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8E2E" w14:textId="1B8EFB7B" w:rsidR="009D22A8" w:rsidRPr="00DC0B2E" w:rsidRDefault="009D22A8" w:rsidP="00DC0B2E">
      <w:pPr>
        <w:tabs>
          <w:tab w:val="left" w:pos="7635"/>
          <w:tab w:val="left" w:pos="8124"/>
        </w:tabs>
        <w:spacing w:after="0" w:line="276" w:lineRule="auto"/>
        <w:jc w:val="left"/>
        <w:rPr>
          <w:rFonts w:ascii="Arial" w:hAnsi="Arial" w:cs="Arial"/>
        </w:rPr>
      </w:pPr>
    </w:p>
    <w:p w14:paraId="09A345CB" w14:textId="77777777" w:rsidR="00C54733" w:rsidRPr="007E6CEB"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7E6CEB">
        <w:rPr>
          <w:rFonts w:ascii="Arial" w:hAnsi="Arial" w:cs="Arial"/>
          <w:caps/>
          <w:noProof w:val="0"/>
          <w:color w:val="auto"/>
          <w:sz w:val="24"/>
          <w:szCs w:val="24"/>
        </w:rPr>
        <w:t>Verejná súťaž</w:t>
      </w:r>
    </w:p>
    <w:p w14:paraId="57B9305F" w14:textId="57526FE1"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LIMITNEJ ZÁKAZKY</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3406E89D" w14:textId="77777777" w:rsidR="0025354C" w:rsidRDefault="0025354C" w:rsidP="00DC0B2E">
      <w:pPr>
        <w:tabs>
          <w:tab w:val="left" w:pos="7635"/>
        </w:tabs>
        <w:spacing w:after="0" w:line="276" w:lineRule="auto"/>
        <w:jc w:val="center"/>
        <w:rPr>
          <w:rFonts w:ascii="Arial" w:hAnsi="Arial" w:cs="Arial"/>
        </w:rPr>
      </w:pPr>
    </w:p>
    <w:p w14:paraId="2A8A0F52" w14:textId="6623E414" w:rsidR="003A4B24" w:rsidRPr="003A4B24" w:rsidRDefault="003A4B24" w:rsidP="003A4B24">
      <w:pPr>
        <w:jc w:val="center"/>
        <w:rPr>
          <w:rFonts w:ascii="Arial" w:hAnsi="Arial" w:cs="Arial"/>
          <w:sz w:val="20"/>
          <w:szCs w:val="20"/>
        </w:rPr>
      </w:pPr>
      <w:r w:rsidRPr="003A4B24">
        <w:rPr>
          <w:rFonts w:ascii="Arial" w:hAnsi="Arial" w:cs="Arial"/>
          <w:sz w:val="20"/>
          <w:szCs w:val="20"/>
        </w:rPr>
        <w:t>zadávaná postupom super</w:t>
      </w:r>
      <w:r w:rsidR="008110FA">
        <w:rPr>
          <w:rFonts w:ascii="Arial" w:hAnsi="Arial" w:cs="Arial"/>
          <w:sz w:val="20"/>
          <w:szCs w:val="20"/>
        </w:rPr>
        <w:t xml:space="preserve"> </w:t>
      </w:r>
      <w:r w:rsidRPr="003A4B24">
        <w:rPr>
          <w:rFonts w:ascii="Arial" w:hAnsi="Arial" w:cs="Arial"/>
          <w:sz w:val="20"/>
          <w:szCs w:val="20"/>
        </w:rPr>
        <w:t xml:space="preserve">reverznej súťaže podľa </w:t>
      </w:r>
      <w:r w:rsidRPr="003A4B24">
        <w:rPr>
          <w:rFonts w:ascii="Arial" w:hAnsi="Arial" w:cs="Arial"/>
          <w:bCs/>
          <w:sz w:val="20"/>
          <w:szCs w:val="20"/>
        </w:rPr>
        <w:t xml:space="preserve">§ 66 ods. 7 </w:t>
      </w:r>
      <w:r w:rsidR="00E131D0">
        <w:rPr>
          <w:rFonts w:ascii="Arial" w:hAnsi="Arial" w:cs="Arial"/>
          <w:bCs/>
          <w:sz w:val="20"/>
          <w:szCs w:val="20"/>
        </w:rPr>
        <w:t xml:space="preserve">písm. b) </w:t>
      </w:r>
      <w:r w:rsidRPr="003A4B24">
        <w:rPr>
          <w:rFonts w:ascii="Arial" w:hAnsi="Arial" w:cs="Arial"/>
          <w:bCs/>
          <w:sz w:val="20"/>
          <w:szCs w:val="20"/>
        </w:rPr>
        <w:t xml:space="preserve"> </w:t>
      </w:r>
      <w:r w:rsidRPr="003A4B24">
        <w:rPr>
          <w:rFonts w:ascii="Arial" w:hAnsi="Arial" w:cs="Arial"/>
          <w:sz w:val="20"/>
          <w:szCs w:val="20"/>
        </w:rPr>
        <w:t xml:space="preserve">podľa zákona č. 343/2015 Z. z. o verejnom obstarávaní a o zmene a doplnení niektorých zákonov v znení neskorších predpisov (ďalej ako „zákon o verejnom obstarávaní“) </w:t>
      </w:r>
    </w:p>
    <w:p w14:paraId="64318DC5" w14:textId="77777777" w:rsidR="003A4B24" w:rsidRPr="003A4B24" w:rsidRDefault="003A4B24" w:rsidP="003A4B24">
      <w:pPr>
        <w:jc w:val="center"/>
        <w:rPr>
          <w:rFonts w:ascii="Arial" w:hAnsi="Arial" w:cs="Arial"/>
          <w:sz w:val="20"/>
          <w:szCs w:val="20"/>
        </w:rPr>
      </w:pPr>
    </w:p>
    <w:p w14:paraId="5C18BA59" w14:textId="1E0DE535" w:rsidR="003A4B24" w:rsidRPr="003A4B24" w:rsidRDefault="003A4B24" w:rsidP="003A4B24">
      <w:pPr>
        <w:jc w:val="center"/>
        <w:rPr>
          <w:rFonts w:ascii="Arial" w:hAnsi="Arial" w:cs="Arial"/>
          <w:sz w:val="20"/>
          <w:szCs w:val="20"/>
        </w:rPr>
      </w:pPr>
      <w:r w:rsidRPr="003A4B24">
        <w:rPr>
          <w:rFonts w:ascii="Arial" w:hAnsi="Arial" w:cs="Arial"/>
          <w:sz w:val="20"/>
          <w:szCs w:val="20"/>
        </w:rPr>
        <w:t xml:space="preserve">prostredníctvom Portálu pre elektronickú komunikáciu </w:t>
      </w:r>
      <w:r>
        <w:rPr>
          <w:rFonts w:ascii="Arial" w:hAnsi="Arial" w:cs="Arial"/>
          <w:sz w:val="20"/>
          <w:szCs w:val="20"/>
        </w:rPr>
        <w:t>IS JOSEPHINE</w:t>
      </w:r>
    </w:p>
    <w:p w14:paraId="7E233EC5" w14:textId="77777777" w:rsidR="00313878" w:rsidRPr="00DC0B2E" w:rsidRDefault="00313878" w:rsidP="00DC0B2E">
      <w:pPr>
        <w:pStyle w:val="Zkladntext3"/>
        <w:spacing w:line="276" w:lineRule="auto"/>
        <w:jc w:val="left"/>
        <w:rPr>
          <w:rFonts w:ascii="Arial" w:hAnsi="Arial" w:cs="Arial"/>
          <w:noProof w:val="0"/>
          <w:color w:val="auto"/>
          <w:sz w:val="22"/>
          <w:szCs w:val="22"/>
        </w:rPr>
      </w:pPr>
    </w:p>
    <w:p w14:paraId="688C5EE4" w14:textId="77777777" w:rsidR="00963CB3" w:rsidRPr="00DC0B2E" w:rsidRDefault="00963CB3" w:rsidP="00DC0B2E">
      <w:pPr>
        <w:pStyle w:val="Zkladntext3"/>
        <w:spacing w:line="276" w:lineRule="auto"/>
        <w:rPr>
          <w:rFonts w:ascii="Arial" w:hAnsi="Arial" w:cs="Arial"/>
          <w:noProof w:val="0"/>
          <w:color w:val="auto"/>
          <w:sz w:val="24"/>
          <w:szCs w:val="24"/>
        </w:rPr>
      </w:pPr>
      <w:r w:rsidRPr="00DC0B2E">
        <w:rPr>
          <w:rFonts w:ascii="Arial" w:hAnsi="Arial" w:cs="Arial"/>
          <w:noProof w:val="0"/>
          <w:color w:val="auto"/>
          <w:sz w:val="24"/>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C26ACA"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6E76C09A" w14:textId="260A4607" w:rsidR="00C54733" w:rsidRPr="000A0208" w:rsidRDefault="0025354C" w:rsidP="000A0208">
      <w:pPr>
        <w:ind w:left="1418" w:hanging="1418"/>
        <w:jc w:val="center"/>
        <w:rPr>
          <w:rFonts w:ascii="Arial" w:hAnsi="Arial" w:cs="Arial"/>
          <w:b/>
          <w:sz w:val="24"/>
          <w:szCs w:val="24"/>
        </w:rPr>
      </w:pPr>
      <w:r w:rsidRPr="000A0208">
        <w:rPr>
          <w:rFonts w:ascii="Arial" w:hAnsi="Arial" w:cs="Arial"/>
          <w:b/>
          <w:bCs/>
          <w:sz w:val="24"/>
          <w:szCs w:val="24"/>
        </w:rPr>
        <w:t xml:space="preserve"> </w:t>
      </w:r>
      <w:r w:rsidR="00C54733" w:rsidRPr="000A0208">
        <w:rPr>
          <w:rFonts w:ascii="Arial" w:hAnsi="Arial" w:cs="Arial"/>
          <w:b/>
          <w:bCs/>
          <w:sz w:val="24"/>
          <w:szCs w:val="24"/>
        </w:rPr>
        <w:t>„</w:t>
      </w:r>
      <w:r w:rsidR="000A0208" w:rsidRPr="000A0208">
        <w:rPr>
          <w:rFonts w:ascii="Arial" w:hAnsi="Arial" w:cs="Arial"/>
          <w:b/>
          <w:iCs/>
          <w:sz w:val="24"/>
          <w:szCs w:val="24"/>
        </w:rPr>
        <w:t xml:space="preserve">Nákup </w:t>
      </w:r>
      <w:r w:rsidR="00174F18">
        <w:rPr>
          <w:rFonts w:ascii="Arial" w:hAnsi="Arial" w:cs="Arial"/>
          <w:b/>
          <w:iCs/>
          <w:sz w:val="24"/>
          <w:szCs w:val="24"/>
        </w:rPr>
        <w:t>zabezpečovacích prívesov</w:t>
      </w:r>
      <w:r w:rsidR="00C54733" w:rsidRPr="000A0208">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2D25749F" w14:textId="10BAE0AB" w:rsidR="00C54733" w:rsidRPr="00EE0121" w:rsidRDefault="00C54733" w:rsidP="00DC0B2E">
      <w:pPr>
        <w:spacing w:after="0" w:line="276" w:lineRule="auto"/>
        <w:jc w:val="center"/>
        <w:rPr>
          <w:rFonts w:ascii="Arial" w:hAnsi="Arial" w:cs="Arial"/>
        </w:rPr>
      </w:pPr>
      <w:r w:rsidRPr="00FA6133">
        <w:rPr>
          <w:rFonts w:ascii="Arial" w:hAnsi="Arial" w:cs="Arial"/>
        </w:rPr>
        <w:t>DRUH ZÁKAZKY</w:t>
      </w:r>
      <w:r w:rsidRPr="00FA6133">
        <w:rPr>
          <w:rFonts w:ascii="Arial" w:hAnsi="Arial" w:cs="Arial"/>
          <w:caps/>
        </w:rPr>
        <w:t xml:space="preserve">: </w:t>
      </w:r>
      <w:r w:rsidR="00B9516A">
        <w:rPr>
          <w:rFonts w:ascii="Arial" w:hAnsi="Arial" w:cs="Arial"/>
          <w:caps/>
        </w:rPr>
        <w:t>Dodanie tovaru</w:t>
      </w:r>
      <w:r w:rsidRPr="00FA6133">
        <w:rPr>
          <w:rFonts w:ascii="Arial" w:hAnsi="Arial" w:cs="Arial"/>
          <w:caps/>
        </w:rPr>
        <w:t xml:space="preserve"> </w:t>
      </w:r>
    </w:p>
    <w:p w14:paraId="71D65ECA" w14:textId="1CE2D6A4" w:rsidR="005846EA" w:rsidRPr="00DC0B2E" w:rsidRDefault="005846EA" w:rsidP="00DC0B2E">
      <w:pPr>
        <w:spacing w:after="0" w:line="276" w:lineRule="auto"/>
        <w:rPr>
          <w:rFonts w:ascii="Arial" w:hAnsi="Arial" w:cs="Arial"/>
          <w:b/>
          <w:bCs/>
          <w:caps/>
        </w:rPr>
      </w:pPr>
    </w:p>
    <w:p w14:paraId="47FF678A" w14:textId="68DEDE4F" w:rsidR="005846EA" w:rsidRDefault="005846EA" w:rsidP="00DC0B2E">
      <w:pPr>
        <w:spacing w:after="0" w:line="276" w:lineRule="auto"/>
        <w:jc w:val="center"/>
        <w:rPr>
          <w:rFonts w:ascii="Arial" w:hAnsi="Arial" w:cs="Arial"/>
          <w:b/>
          <w:bCs/>
          <w:caps/>
        </w:rPr>
      </w:pPr>
    </w:p>
    <w:p w14:paraId="4903624D" w14:textId="79F4576C" w:rsidR="0025354C" w:rsidRDefault="0025354C" w:rsidP="00DC0B2E">
      <w:pPr>
        <w:spacing w:after="0" w:line="276" w:lineRule="auto"/>
        <w:jc w:val="center"/>
        <w:rPr>
          <w:rFonts w:ascii="Arial" w:hAnsi="Arial" w:cs="Arial"/>
          <w:b/>
          <w:bCs/>
          <w:caps/>
        </w:rPr>
      </w:pPr>
    </w:p>
    <w:p w14:paraId="2DCACB90" w14:textId="4A291FEF" w:rsidR="0025354C" w:rsidRDefault="0025354C" w:rsidP="00DC0B2E">
      <w:pPr>
        <w:spacing w:after="0" w:line="276" w:lineRule="auto"/>
        <w:jc w:val="center"/>
        <w:rPr>
          <w:rFonts w:ascii="Arial" w:hAnsi="Arial" w:cs="Arial"/>
          <w:b/>
          <w:bCs/>
          <w:caps/>
        </w:rPr>
      </w:pPr>
    </w:p>
    <w:p w14:paraId="26BAEE57" w14:textId="5B8F82FC" w:rsidR="0025354C" w:rsidRDefault="0025354C" w:rsidP="00DC0B2E">
      <w:pPr>
        <w:spacing w:after="0" w:line="276" w:lineRule="auto"/>
        <w:jc w:val="center"/>
        <w:rPr>
          <w:rFonts w:ascii="Arial" w:hAnsi="Arial" w:cs="Arial"/>
          <w:b/>
          <w:bCs/>
          <w:caps/>
        </w:rPr>
      </w:pPr>
    </w:p>
    <w:p w14:paraId="2BA0EADE" w14:textId="550B96CC" w:rsidR="0025354C" w:rsidRDefault="0025354C" w:rsidP="00DC0B2E">
      <w:pPr>
        <w:spacing w:after="0" w:line="276" w:lineRule="auto"/>
        <w:jc w:val="center"/>
        <w:rPr>
          <w:rFonts w:ascii="Arial" w:hAnsi="Arial" w:cs="Arial"/>
          <w:b/>
          <w:bCs/>
          <w:caps/>
        </w:rPr>
      </w:pPr>
    </w:p>
    <w:p w14:paraId="38A4E5BE" w14:textId="7E194314" w:rsidR="0025354C" w:rsidRDefault="0025354C" w:rsidP="00DC0B2E">
      <w:pPr>
        <w:spacing w:after="0" w:line="276" w:lineRule="auto"/>
        <w:jc w:val="center"/>
        <w:rPr>
          <w:rFonts w:ascii="Arial" w:hAnsi="Arial" w:cs="Arial"/>
          <w:b/>
          <w:bCs/>
          <w:caps/>
        </w:rPr>
      </w:pPr>
    </w:p>
    <w:p w14:paraId="2A2F575E" w14:textId="77777777" w:rsidR="0025354C" w:rsidRPr="00DC0B2E" w:rsidRDefault="0025354C" w:rsidP="00DC0B2E">
      <w:pPr>
        <w:spacing w:after="0" w:line="276" w:lineRule="auto"/>
        <w:jc w:val="center"/>
        <w:rPr>
          <w:rFonts w:ascii="Arial" w:hAnsi="Arial" w:cs="Arial"/>
          <w:b/>
          <w:bCs/>
          <w:caps/>
        </w:rPr>
      </w:pPr>
    </w:p>
    <w:p w14:paraId="43C2F224" w14:textId="6A2ED399" w:rsidR="00F85D63" w:rsidRPr="00DC0B2E" w:rsidRDefault="00F85D63" w:rsidP="00DC0B2E">
      <w:pPr>
        <w:spacing w:after="0" w:line="276" w:lineRule="auto"/>
        <w:rPr>
          <w:rFonts w:ascii="Arial" w:hAnsi="Arial" w:cs="Arial"/>
          <w:b/>
          <w:bCs/>
          <w:caps/>
        </w:rPr>
      </w:pPr>
    </w:p>
    <w:p w14:paraId="7E82BF62" w14:textId="39A451E6" w:rsidR="0073654B" w:rsidRPr="00F46E21" w:rsidRDefault="00AD5FBE" w:rsidP="00DC0B2E">
      <w:pPr>
        <w:spacing w:after="0" w:line="276" w:lineRule="auto"/>
        <w:jc w:val="center"/>
        <w:rPr>
          <w:rFonts w:ascii="Arial" w:hAnsi="Arial" w:cs="Arial"/>
          <w:bCs/>
          <w:caps/>
        </w:rPr>
      </w:pPr>
      <w:r w:rsidRPr="00AD5FBE">
        <w:rPr>
          <w:rFonts w:ascii="Arial" w:hAnsi="Arial" w:cs="Arial"/>
          <w:bCs/>
          <w:caps/>
        </w:rPr>
        <w:t>12/</w:t>
      </w:r>
      <w:r w:rsidR="00B34036" w:rsidRPr="00AD5FBE">
        <w:rPr>
          <w:rFonts w:ascii="Arial" w:hAnsi="Arial" w:cs="Arial"/>
          <w:bCs/>
          <w:caps/>
        </w:rPr>
        <w:t>202</w:t>
      </w:r>
      <w:r w:rsidR="008C343B" w:rsidRPr="00AD5FBE">
        <w:rPr>
          <w:rFonts w:ascii="Arial" w:hAnsi="Arial" w:cs="Arial"/>
          <w:bCs/>
          <w:caps/>
        </w:rPr>
        <w:t>5</w:t>
      </w:r>
    </w:p>
    <w:p w14:paraId="2474E2F6" w14:textId="77777777" w:rsidR="0025354C" w:rsidRDefault="0025354C" w:rsidP="00DC0B2E">
      <w:pPr>
        <w:spacing w:after="0" w:line="276" w:lineRule="auto"/>
        <w:jc w:val="center"/>
        <w:rPr>
          <w:rFonts w:ascii="Arial" w:hAnsi="Arial" w:cs="Arial"/>
          <w:b/>
          <w:bCs/>
          <w:caps/>
          <w:sz w:val="24"/>
          <w:szCs w:val="24"/>
        </w:rPr>
      </w:pPr>
    </w:p>
    <w:p w14:paraId="542C6CDA" w14:textId="77777777" w:rsidR="0025354C" w:rsidRDefault="0025354C" w:rsidP="00DC0B2E">
      <w:pPr>
        <w:spacing w:after="0" w:line="276" w:lineRule="auto"/>
        <w:jc w:val="center"/>
        <w:rPr>
          <w:rFonts w:ascii="Arial" w:hAnsi="Arial" w:cs="Arial"/>
          <w:b/>
          <w:bCs/>
          <w:caps/>
          <w:sz w:val="24"/>
          <w:szCs w:val="24"/>
        </w:rPr>
      </w:pPr>
    </w:p>
    <w:p w14:paraId="0644A361" w14:textId="77777777" w:rsidR="0025354C" w:rsidRDefault="0025354C" w:rsidP="00DC0B2E">
      <w:pPr>
        <w:spacing w:after="0" w:line="276" w:lineRule="auto"/>
        <w:jc w:val="center"/>
        <w:rPr>
          <w:rFonts w:ascii="Arial" w:hAnsi="Arial" w:cs="Arial"/>
          <w:b/>
          <w:bCs/>
          <w:caps/>
          <w:sz w:val="24"/>
          <w:szCs w:val="24"/>
        </w:rPr>
      </w:pPr>
    </w:p>
    <w:p w14:paraId="3C164946" w14:textId="77777777" w:rsidR="003A4B24" w:rsidRDefault="003A4B24" w:rsidP="00DC0B2E">
      <w:pPr>
        <w:spacing w:after="0" w:line="276" w:lineRule="auto"/>
        <w:jc w:val="center"/>
        <w:rPr>
          <w:rFonts w:ascii="Arial" w:hAnsi="Arial" w:cs="Arial"/>
          <w:b/>
          <w:bCs/>
          <w:caps/>
          <w:sz w:val="24"/>
          <w:szCs w:val="24"/>
        </w:rPr>
      </w:pPr>
    </w:p>
    <w:p w14:paraId="6E935338" w14:textId="77777777" w:rsidR="0025354C" w:rsidRDefault="0025354C" w:rsidP="00DC0B2E">
      <w:pPr>
        <w:spacing w:after="0" w:line="276" w:lineRule="auto"/>
        <w:jc w:val="center"/>
        <w:rPr>
          <w:rFonts w:ascii="Arial" w:hAnsi="Arial" w:cs="Arial"/>
          <w:b/>
          <w:bCs/>
          <w:caps/>
          <w:sz w:val="24"/>
          <w:szCs w:val="24"/>
        </w:rPr>
      </w:pPr>
    </w:p>
    <w:p w14:paraId="255E2AA0" w14:textId="576CC847" w:rsidR="0025354C" w:rsidRDefault="0025354C" w:rsidP="00DC0B2E">
      <w:pPr>
        <w:spacing w:after="0" w:line="276" w:lineRule="auto"/>
        <w:jc w:val="center"/>
        <w:rPr>
          <w:rFonts w:ascii="Arial" w:hAnsi="Arial" w:cs="Arial"/>
          <w:b/>
          <w:bCs/>
          <w:caps/>
          <w:sz w:val="24"/>
          <w:szCs w:val="24"/>
        </w:rPr>
      </w:pPr>
    </w:p>
    <w:p w14:paraId="034C2BA1" w14:textId="1C327F2E" w:rsidR="00F35256" w:rsidRDefault="00F35256" w:rsidP="00DC0B2E">
      <w:pPr>
        <w:spacing w:after="0" w:line="276" w:lineRule="auto"/>
        <w:jc w:val="center"/>
        <w:rPr>
          <w:rFonts w:ascii="Arial" w:hAnsi="Arial" w:cs="Arial"/>
          <w:b/>
          <w:bCs/>
          <w:caps/>
          <w:sz w:val="24"/>
          <w:szCs w:val="24"/>
        </w:rPr>
      </w:pPr>
    </w:p>
    <w:p w14:paraId="5845CA53" w14:textId="086FAEFE" w:rsidR="00F35256" w:rsidRDefault="00F35256" w:rsidP="00DC0B2E">
      <w:pPr>
        <w:spacing w:after="0" w:line="276" w:lineRule="auto"/>
        <w:jc w:val="center"/>
        <w:rPr>
          <w:rFonts w:ascii="Arial" w:hAnsi="Arial" w:cs="Arial"/>
          <w:b/>
          <w:bCs/>
          <w:caps/>
          <w:sz w:val="24"/>
          <w:szCs w:val="24"/>
        </w:rPr>
      </w:pPr>
    </w:p>
    <w:p w14:paraId="3F98FBC6" w14:textId="77777777" w:rsidR="00F35256" w:rsidRDefault="00F35256" w:rsidP="00DC0B2E">
      <w:pPr>
        <w:spacing w:after="0" w:line="276" w:lineRule="auto"/>
        <w:jc w:val="center"/>
        <w:rPr>
          <w:rFonts w:ascii="Arial" w:hAnsi="Arial" w:cs="Arial"/>
          <w:b/>
          <w:bCs/>
          <w:caps/>
          <w:sz w:val="24"/>
          <w:szCs w:val="24"/>
        </w:rPr>
      </w:pPr>
    </w:p>
    <w:p w14:paraId="206C5986" w14:textId="77777777" w:rsidR="0025354C" w:rsidRDefault="0025354C" w:rsidP="00DC0B2E">
      <w:pPr>
        <w:spacing w:after="0" w:line="276" w:lineRule="auto"/>
        <w:jc w:val="center"/>
        <w:rPr>
          <w:rFonts w:ascii="Arial" w:hAnsi="Arial" w:cs="Arial"/>
          <w:b/>
          <w:bCs/>
          <w:caps/>
          <w:sz w:val="24"/>
          <w:szCs w:val="24"/>
        </w:rPr>
      </w:pPr>
    </w:p>
    <w:p w14:paraId="7139E260" w14:textId="77777777" w:rsidR="00D51798" w:rsidRDefault="00D51798" w:rsidP="00DC0B2E">
      <w:pPr>
        <w:spacing w:after="0" w:line="276" w:lineRule="auto"/>
        <w:jc w:val="center"/>
        <w:rPr>
          <w:rFonts w:ascii="Arial" w:hAnsi="Arial" w:cs="Arial"/>
          <w:b/>
          <w:bCs/>
          <w:caps/>
          <w:sz w:val="24"/>
          <w:szCs w:val="24"/>
        </w:rPr>
      </w:pPr>
    </w:p>
    <w:p w14:paraId="66CFF4EF" w14:textId="77777777" w:rsidR="00F95F2D" w:rsidRDefault="00F95F2D" w:rsidP="00DC0B2E">
      <w:pPr>
        <w:spacing w:after="0" w:line="276" w:lineRule="auto"/>
        <w:jc w:val="center"/>
        <w:rPr>
          <w:rFonts w:ascii="Arial" w:hAnsi="Arial" w:cs="Arial"/>
          <w:b/>
          <w:bCs/>
          <w:caps/>
          <w:sz w:val="24"/>
          <w:szCs w:val="24"/>
        </w:rPr>
      </w:pPr>
    </w:p>
    <w:p w14:paraId="78F50B3C" w14:textId="6D18F347"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49125F7A" w14:textId="40CEAD71" w:rsidR="00CC447A" w:rsidRPr="00C15D68" w:rsidRDefault="00913A2B" w:rsidP="00C26ACA">
      <w:pPr>
        <w:pStyle w:val="Obsah1"/>
        <w:rPr>
          <w:lang w:eastAsia="sk-SK"/>
        </w:rPr>
      </w:pPr>
      <w:r w:rsidRPr="00C15D68">
        <w:rPr>
          <w:sz w:val="20"/>
          <w:szCs w:val="20"/>
        </w:rPr>
        <w:fldChar w:fldCharType="begin"/>
      </w:r>
      <w:r w:rsidR="00BE5276" w:rsidRPr="00C15D68">
        <w:rPr>
          <w:sz w:val="20"/>
          <w:szCs w:val="20"/>
        </w:rPr>
        <w:instrText xml:space="preserve"> TOC \o "1-3" \n \h \z \u </w:instrText>
      </w:r>
      <w:r w:rsidRPr="00C15D68">
        <w:rPr>
          <w:sz w:val="20"/>
          <w:szCs w:val="20"/>
        </w:rPr>
        <w:fldChar w:fldCharType="separate"/>
      </w:r>
      <w:hyperlink w:anchor="_Toc461981347" w:history="1">
        <w:r w:rsidR="00CC447A" w:rsidRPr="00AE534C">
          <w:rPr>
            <w:rStyle w:val="Hypertextovprepojenie"/>
            <w:color w:val="auto"/>
          </w:rPr>
          <w:t xml:space="preserve">A.1 POKYNY PRE </w:t>
        </w:r>
        <w:r w:rsidR="008C343B" w:rsidRPr="00AE534C">
          <w:rPr>
            <w:rStyle w:val="Hypertextovprepojenie"/>
            <w:color w:val="auto"/>
          </w:rPr>
          <w:t>Záujemcov/</w:t>
        </w:r>
        <w:r w:rsidR="00CC447A" w:rsidRPr="00AE534C">
          <w:rPr>
            <w:rStyle w:val="Hypertextovprepojenie"/>
            <w:color w:val="auto"/>
          </w:rPr>
          <w:t>UCHÁDZAČOV</w:t>
        </w:r>
      </w:hyperlink>
    </w:p>
    <w:p w14:paraId="60E598DF" w14:textId="77777777" w:rsidR="00CC447A" w:rsidRPr="00C15D68" w:rsidRDefault="00CC447A" w:rsidP="00AF2DF6">
      <w:pPr>
        <w:pStyle w:val="Obsah2"/>
        <w:rPr>
          <w:noProof/>
          <w:lang w:eastAsia="sk-SK"/>
        </w:rPr>
      </w:pPr>
      <w:hyperlink w:anchor="_Toc461981348" w:history="1">
        <w:r w:rsidRPr="00AE534C">
          <w:rPr>
            <w:rStyle w:val="Hypertextovprepojenie"/>
            <w:rFonts w:ascii="Arial" w:hAnsi="Arial" w:cs="Arial"/>
            <w:noProof/>
            <w:color w:val="auto"/>
          </w:rPr>
          <w:t>Časť I.</w:t>
        </w:r>
      </w:hyperlink>
    </w:p>
    <w:p w14:paraId="63267CC6" w14:textId="77777777" w:rsidR="00CC447A" w:rsidRPr="00C15D68" w:rsidRDefault="00CC447A" w:rsidP="00AF2DF6">
      <w:pPr>
        <w:pStyle w:val="Obsah2"/>
        <w:rPr>
          <w:noProof/>
          <w:lang w:eastAsia="sk-SK"/>
        </w:rPr>
      </w:pPr>
      <w:hyperlink w:anchor="_Toc461981349" w:history="1">
        <w:r w:rsidRPr="00AE534C">
          <w:rPr>
            <w:rStyle w:val="Hypertextovprepojenie"/>
            <w:rFonts w:ascii="Arial" w:hAnsi="Arial" w:cs="Arial"/>
            <w:noProof/>
            <w:color w:val="auto"/>
          </w:rPr>
          <w:t>Všeobecné informácie</w:t>
        </w:r>
      </w:hyperlink>
    </w:p>
    <w:p w14:paraId="568DA8FF" w14:textId="77777777" w:rsidR="00CC447A" w:rsidRPr="00AE534C" w:rsidRDefault="00CC447A" w:rsidP="00AE534C">
      <w:pPr>
        <w:pStyle w:val="Obsah3"/>
        <w:ind w:left="426" w:hanging="426"/>
        <w:rPr>
          <w:rStyle w:val="Hypertextovprepojenie"/>
          <w:color w:val="auto"/>
          <w:u w:val="none"/>
        </w:rPr>
      </w:pPr>
      <w:hyperlink w:anchor="_Toc461981350" w:history="1">
        <w:r w:rsidRPr="00C15D68">
          <w:rPr>
            <w:rStyle w:val="Hypertextovprepojenie"/>
            <w:color w:val="auto"/>
            <w:u w:val="none"/>
          </w:rPr>
          <w:t>1</w:t>
        </w:r>
        <w:r w:rsidRPr="00AE534C">
          <w:rPr>
            <w:rStyle w:val="Hypertextovprepojenie"/>
            <w:color w:val="auto"/>
            <w:u w:val="none"/>
          </w:rPr>
          <w:tab/>
        </w:r>
        <w:r w:rsidRPr="00C15D68">
          <w:rPr>
            <w:rStyle w:val="Hypertextovprepojenie"/>
            <w:color w:val="auto"/>
            <w:u w:val="none"/>
          </w:rPr>
          <w:t>Identifikácia verejného obstarávateľa</w:t>
        </w:r>
      </w:hyperlink>
    </w:p>
    <w:p w14:paraId="13991C26" w14:textId="77777777" w:rsidR="00CC447A" w:rsidRPr="00AE534C" w:rsidRDefault="00CC447A" w:rsidP="00AE534C">
      <w:pPr>
        <w:pStyle w:val="Obsah3"/>
        <w:ind w:left="426" w:hanging="426"/>
        <w:rPr>
          <w:rStyle w:val="Hypertextovprepojenie"/>
          <w:color w:val="auto"/>
          <w:u w:val="none"/>
        </w:rPr>
      </w:pPr>
      <w:hyperlink w:anchor="_Toc461981351" w:history="1">
        <w:r w:rsidRPr="00C15D68">
          <w:rPr>
            <w:rStyle w:val="Hypertextovprepojenie"/>
            <w:color w:val="auto"/>
            <w:u w:val="none"/>
          </w:rPr>
          <w:t>2</w:t>
        </w:r>
        <w:r w:rsidRPr="00AE534C">
          <w:rPr>
            <w:rStyle w:val="Hypertextovprepojenie"/>
            <w:color w:val="auto"/>
            <w:u w:val="none"/>
          </w:rPr>
          <w:tab/>
        </w:r>
        <w:r w:rsidRPr="00C15D68">
          <w:rPr>
            <w:rStyle w:val="Hypertextovprepojenie"/>
            <w:color w:val="auto"/>
            <w:u w:val="none"/>
          </w:rPr>
          <w:t>Predmet zákazky</w:t>
        </w:r>
      </w:hyperlink>
    </w:p>
    <w:p w14:paraId="73D9ABA7" w14:textId="77777777" w:rsidR="00CC447A" w:rsidRPr="00AE534C" w:rsidRDefault="00CC447A" w:rsidP="00AE534C">
      <w:pPr>
        <w:pStyle w:val="Obsah3"/>
        <w:ind w:left="426" w:hanging="426"/>
        <w:rPr>
          <w:rStyle w:val="Hypertextovprepojenie"/>
          <w:color w:val="auto"/>
          <w:u w:val="none"/>
        </w:rPr>
      </w:pPr>
      <w:hyperlink w:anchor="_Toc461981352" w:history="1">
        <w:r w:rsidRPr="00C15D68">
          <w:rPr>
            <w:rStyle w:val="Hypertextovprepojenie"/>
            <w:color w:val="auto"/>
            <w:u w:val="none"/>
          </w:rPr>
          <w:t>3</w:t>
        </w:r>
        <w:r w:rsidRPr="00AE534C">
          <w:rPr>
            <w:rStyle w:val="Hypertextovprepojenie"/>
            <w:color w:val="auto"/>
            <w:u w:val="none"/>
          </w:rPr>
          <w:tab/>
        </w:r>
        <w:r w:rsidRPr="00C15D68">
          <w:rPr>
            <w:rStyle w:val="Hypertextovprepojenie"/>
            <w:color w:val="auto"/>
            <w:u w:val="none"/>
          </w:rPr>
          <w:t>Rozdelenie  predmetu zákazky</w:t>
        </w:r>
      </w:hyperlink>
    </w:p>
    <w:p w14:paraId="009B1B4F" w14:textId="77777777" w:rsidR="00CC447A" w:rsidRPr="00AE534C" w:rsidRDefault="00CC447A" w:rsidP="00AE534C">
      <w:pPr>
        <w:pStyle w:val="Obsah3"/>
        <w:ind w:left="426" w:hanging="426"/>
        <w:rPr>
          <w:rStyle w:val="Hypertextovprepojenie"/>
          <w:color w:val="auto"/>
          <w:u w:val="none"/>
        </w:rPr>
      </w:pPr>
      <w:hyperlink w:anchor="_Toc461981353" w:history="1">
        <w:r w:rsidRPr="00C15D68">
          <w:rPr>
            <w:rStyle w:val="Hypertextovprepojenie"/>
            <w:color w:val="auto"/>
            <w:u w:val="none"/>
          </w:rPr>
          <w:t>4</w:t>
        </w:r>
        <w:r w:rsidRPr="00AE534C">
          <w:rPr>
            <w:rStyle w:val="Hypertextovprepojenie"/>
            <w:color w:val="auto"/>
            <w:u w:val="none"/>
          </w:rPr>
          <w:tab/>
        </w:r>
        <w:r w:rsidRPr="00C15D68">
          <w:rPr>
            <w:rStyle w:val="Hypertextovprepojenie"/>
            <w:color w:val="auto"/>
            <w:u w:val="none"/>
          </w:rPr>
          <w:t>Variantné riešenie</w:t>
        </w:r>
      </w:hyperlink>
    </w:p>
    <w:p w14:paraId="59736011" w14:textId="77777777" w:rsidR="00CC447A" w:rsidRPr="00AE534C" w:rsidRDefault="00CC447A" w:rsidP="00AE534C">
      <w:pPr>
        <w:pStyle w:val="Obsah3"/>
        <w:ind w:left="426" w:hanging="426"/>
        <w:rPr>
          <w:rStyle w:val="Hypertextovprepojenie"/>
          <w:color w:val="auto"/>
          <w:u w:val="none"/>
        </w:rPr>
      </w:pPr>
      <w:hyperlink w:anchor="_Toc461981354" w:history="1">
        <w:r w:rsidRPr="00C15D68">
          <w:rPr>
            <w:rStyle w:val="Hypertextovprepojenie"/>
            <w:color w:val="auto"/>
            <w:u w:val="none"/>
          </w:rPr>
          <w:t>5</w:t>
        </w:r>
        <w:r w:rsidRPr="00AE534C">
          <w:rPr>
            <w:rStyle w:val="Hypertextovprepojenie"/>
            <w:color w:val="auto"/>
            <w:u w:val="none"/>
          </w:rPr>
          <w:tab/>
        </w:r>
        <w:r w:rsidRPr="00C15D68">
          <w:rPr>
            <w:rStyle w:val="Hypertextovprepojenie"/>
            <w:color w:val="auto"/>
            <w:u w:val="none"/>
          </w:rPr>
          <w:t xml:space="preserve">Miesto a termín </w:t>
        </w:r>
        <w:r w:rsidR="00B228B5" w:rsidRPr="00C15D68">
          <w:rPr>
            <w:rStyle w:val="Hypertextovprepojenie"/>
            <w:color w:val="auto"/>
            <w:u w:val="none"/>
          </w:rPr>
          <w:t>plnenia</w:t>
        </w:r>
        <w:r w:rsidRPr="00C15D68">
          <w:rPr>
            <w:rStyle w:val="Hypertextovprepojenie"/>
            <w:color w:val="auto"/>
            <w:u w:val="none"/>
          </w:rPr>
          <w:t xml:space="preserve"> predmetu zákazky</w:t>
        </w:r>
      </w:hyperlink>
    </w:p>
    <w:p w14:paraId="3A395920" w14:textId="77777777" w:rsidR="00CC447A" w:rsidRPr="00AE534C" w:rsidRDefault="00CC447A" w:rsidP="00AE534C">
      <w:pPr>
        <w:pStyle w:val="Obsah3"/>
        <w:ind w:left="426" w:hanging="426"/>
        <w:rPr>
          <w:rStyle w:val="Hypertextovprepojenie"/>
          <w:color w:val="auto"/>
          <w:u w:val="none"/>
        </w:rPr>
      </w:pPr>
      <w:hyperlink w:anchor="_Toc461981355" w:history="1">
        <w:r w:rsidRPr="00C15D68">
          <w:rPr>
            <w:rStyle w:val="Hypertextovprepojenie"/>
            <w:color w:val="auto"/>
            <w:u w:val="none"/>
          </w:rPr>
          <w:t>6</w:t>
        </w:r>
        <w:r w:rsidRPr="00AE534C">
          <w:rPr>
            <w:rStyle w:val="Hypertextovprepojenie"/>
            <w:color w:val="auto"/>
            <w:u w:val="none"/>
          </w:rPr>
          <w:tab/>
        </w:r>
        <w:r w:rsidRPr="00C15D68">
          <w:rPr>
            <w:rStyle w:val="Hypertextovprepojenie"/>
            <w:color w:val="auto"/>
            <w:u w:val="none"/>
          </w:rPr>
          <w:t>Zdroj finančných prostriedkov</w:t>
        </w:r>
      </w:hyperlink>
    </w:p>
    <w:p w14:paraId="451CE39C" w14:textId="77777777" w:rsidR="00CC447A" w:rsidRPr="00AE534C" w:rsidRDefault="00CC447A" w:rsidP="00AE534C">
      <w:pPr>
        <w:pStyle w:val="Obsah3"/>
        <w:ind w:left="426" w:hanging="426"/>
        <w:rPr>
          <w:rStyle w:val="Hypertextovprepojenie"/>
          <w:color w:val="auto"/>
          <w:u w:val="none"/>
        </w:rPr>
      </w:pPr>
      <w:hyperlink w:anchor="_Toc461981356" w:history="1">
        <w:r w:rsidRPr="00C15D68">
          <w:rPr>
            <w:rStyle w:val="Hypertextovprepojenie"/>
            <w:color w:val="auto"/>
            <w:u w:val="none"/>
          </w:rPr>
          <w:t>7</w:t>
        </w:r>
        <w:r w:rsidRPr="00AE534C">
          <w:rPr>
            <w:rStyle w:val="Hypertextovprepojenie"/>
            <w:color w:val="auto"/>
            <w:u w:val="none"/>
          </w:rPr>
          <w:tab/>
        </w:r>
        <w:r w:rsidRPr="00C15D68">
          <w:rPr>
            <w:rStyle w:val="Hypertextovprepojenie"/>
            <w:color w:val="auto"/>
            <w:u w:val="none"/>
          </w:rPr>
          <w:t>Typ zmluvy</w:t>
        </w:r>
      </w:hyperlink>
    </w:p>
    <w:p w14:paraId="0054C05A" w14:textId="77777777" w:rsidR="00CC447A" w:rsidRPr="00AE534C" w:rsidRDefault="00CC447A" w:rsidP="00AE534C">
      <w:pPr>
        <w:pStyle w:val="Obsah3"/>
        <w:ind w:left="426" w:hanging="426"/>
        <w:rPr>
          <w:rStyle w:val="Hypertextovprepojenie"/>
          <w:color w:val="auto"/>
          <w:u w:val="none"/>
        </w:rPr>
      </w:pPr>
      <w:hyperlink w:anchor="_Toc461981357" w:history="1">
        <w:r w:rsidRPr="00C15D68">
          <w:rPr>
            <w:rStyle w:val="Hypertextovprepojenie"/>
            <w:color w:val="auto"/>
            <w:u w:val="none"/>
          </w:rPr>
          <w:t>8</w:t>
        </w:r>
        <w:r w:rsidRPr="00AE534C">
          <w:rPr>
            <w:rStyle w:val="Hypertextovprepojenie"/>
            <w:color w:val="auto"/>
            <w:u w:val="none"/>
          </w:rPr>
          <w:tab/>
        </w:r>
        <w:r w:rsidRPr="00C15D68">
          <w:rPr>
            <w:rStyle w:val="Hypertextovprepojenie"/>
            <w:color w:val="auto"/>
            <w:u w:val="none"/>
          </w:rPr>
          <w:t>Lehota viazanosti ponuky</w:t>
        </w:r>
      </w:hyperlink>
    </w:p>
    <w:p w14:paraId="4E63E6A8" w14:textId="77777777" w:rsidR="00CC447A" w:rsidRPr="00C15D68" w:rsidRDefault="00CC447A" w:rsidP="00AF2DF6">
      <w:pPr>
        <w:pStyle w:val="Obsah2"/>
        <w:rPr>
          <w:noProof/>
          <w:lang w:eastAsia="sk-SK"/>
        </w:rPr>
      </w:pPr>
      <w:hyperlink w:anchor="_Toc461981358" w:history="1">
        <w:r w:rsidRPr="00AE534C">
          <w:rPr>
            <w:rStyle w:val="Hypertextovprepojenie"/>
            <w:rFonts w:ascii="Arial" w:hAnsi="Arial" w:cs="Arial"/>
            <w:noProof/>
            <w:color w:val="auto"/>
          </w:rPr>
          <w:t>Časť II.</w:t>
        </w:r>
      </w:hyperlink>
    </w:p>
    <w:p w14:paraId="69948A14" w14:textId="77777777" w:rsidR="00CC447A" w:rsidRPr="00C15D68" w:rsidRDefault="00CC447A" w:rsidP="00AF2DF6">
      <w:pPr>
        <w:pStyle w:val="Obsah2"/>
        <w:rPr>
          <w:noProof/>
          <w:lang w:eastAsia="sk-SK"/>
        </w:rPr>
      </w:pPr>
      <w:hyperlink w:anchor="_Toc461981359" w:history="1">
        <w:r w:rsidRPr="00AE534C">
          <w:rPr>
            <w:rStyle w:val="Hypertextovprepojenie"/>
            <w:rFonts w:ascii="Arial" w:hAnsi="Arial" w:cs="Arial"/>
            <w:noProof/>
            <w:color w:val="auto"/>
          </w:rPr>
          <w:t>Komunikácia a vysvetľovanie</w:t>
        </w:r>
      </w:hyperlink>
    </w:p>
    <w:p w14:paraId="028221B2" w14:textId="77777777" w:rsidR="00CC447A" w:rsidRPr="00C15D68" w:rsidRDefault="00CC447A" w:rsidP="00AE534C">
      <w:pPr>
        <w:pStyle w:val="Obsah3"/>
        <w:ind w:left="426" w:hanging="426"/>
        <w:rPr>
          <w:lang w:eastAsia="sk-SK"/>
        </w:rPr>
      </w:pPr>
      <w:hyperlink w:anchor="_Toc461981360" w:history="1">
        <w:r w:rsidRPr="00C15D68">
          <w:rPr>
            <w:rStyle w:val="Hypertextovprepojenie"/>
            <w:color w:val="auto"/>
          </w:rPr>
          <w:t>9</w:t>
        </w:r>
        <w:r w:rsidRPr="00C15D68">
          <w:rPr>
            <w:lang w:eastAsia="sk-SK"/>
          </w:rPr>
          <w:tab/>
        </w:r>
        <w:r w:rsidRPr="00C15D68">
          <w:rPr>
            <w:rStyle w:val="Hypertextovprepojenie"/>
            <w:color w:val="auto"/>
          </w:rPr>
          <w:t>Komunikácia medzi verejným obstarávateľom a záujemcami/uchádzačmi</w:t>
        </w:r>
      </w:hyperlink>
    </w:p>
    <w:p w14:paraId="555369E0" w14:textId="77777777" w:rsidR="00CC447A" w:rsidRPr="00C15D68" w:rsidRDefault="00CC447A" w:rsidP="00AE534C">
      <w:pPr>
        <w:pStyle w:val="Obsah3"/>
        <w:ind w:left="426" w:hanging="426"/>
        <w:rPr>
          <w:lang w:eastAsia="sk-SK"/>
        </w:rPr>
      </w:pPr>
      <w:hyperlink w:anchor="_Toc461981361" w:history="1">
        <w:r w:rsidRPr="00C15D68">
          <w:rPr>
            <w:rStyle w:val="Hypertextovprepojenie"/>
            <w:color w:val="auto"/>
          </w:rPr>
          <w:t>10</w:t>
        </w:r>
        <w:r w:rsidRPr="00C15D68">
          <w:rPr>
            <w:lang w:eastAsia="sk-SK"/>
          </w:rPr>
          <w:tab/>
        </w:r>
        <w:r w:rsidRPr="00C15D68">
          <w:rPr>
            <w:rStyle w:val="Hypertextovprepojenie"/>
            <w:color w:val="auto"/>
          </w:rPr>
          <w:t xml:space="preserve">Vysvetlenie informácií </w:t>
        </w:r>
      </w:hyperlink>
    </w:p>
    <w:p w14:paraId="7C11A9C3" w14:textId="77777777" w:rsidR="00CC447A" w:rsidRPr="00C15D68" w:rsidRDefault="00CC447A" w:rsidP="00AE534C">
      <w:pPr>
        <w:pStyle w:val="Obsah3"/>
        <w:ind w:left="426" w:hanging="426"/>
        <w:rPr>
          <w:lang w:eastAsia="sk-SK"/>
        </w:rPr>
      </w:pPr>
      <w:hyperlink w:anchor="_Toc461981362" w:history="1">
        <w:r w:rsidRPr="00C15D68">
          <w:rPr>
            <w:rStyle w:val="Hypertextovprepojenie"/>
            <w:color w:val="auto"/>
          </w:rPr>
          <w:t>11</w:t>
        </w:r>
        <w:r w:rsidRPr="00C15D68">
          <w:rPr>
            <w:lang w:eastAsia="sk-SK"/>
          </w:rPr>
          <w:tab/>
        </w:r>
        <w:r w:rsidRPr="00C15D68">
          <w:rPr>
            <w:rStyle w:val="Hypertextovprepojenie"/>
            <w:color w:val="auto"/>
            <w:u w:val="none"/>
          </w:rPr>
          <w:t>Obhliadka</w:t>
        </w:r>
        <w:r w:rsidRPr="00C15D68">
          <w:rPr>
            <w:rStyle w:val="Hypertextovprepojenie"/>
            <w:color w:val="auto"/>
          </w:rPr>
          <w:t xml:space="preserve"> miesta </w:t>
        </w:r>
        <w:r w:rsidR="00FB4F8D" w:rsidRPr="00C15D68">
          <w:rPr>
            <w:rStyle w:val="Hypertextovprepojenie"/>
            <w:color w:val="auto"/>
          </w:rPr>
          <w:t>plne</w:t>
        </w:r>
        <w:r w:rsidRPr="00C15D68">
          <w:rPr>
            <w:rStyle w:val="Hypertextovprepojenie"/>
            <w:color w:val="auto"/>
          </w:rPr>
          <w:t>nia predmetu zákazky</w:t>
        </w:r>
      </w:hyperlink>
    </w:p>
    <w:p w14:paraId="4CAAAA8E" w14:textId="77777777" w:rsidR="00CC447A" w:rsidRPr="00C15D68" w:rsidRDefault="00CC447A" w:rsidP="00AF2DF6">
      <w:pPr>
        <w:pStyle w:val="Obsah2"/>
        <w:rPr>
          <w:noProof/>
          <w:lang w:eastAsia="sk-SK"/>
        </w:rPr>
      </w:pPr>
      <w:hyperlink w:anchor="_Toc461981363" w:history="1">
        <w:r w:rsidRPr="00AE534C">
          <w:rPr>
            <w:rStyle w:val="Hypertextovprepojenie"/>
            <w:rFonts w:ascii="Arial" w:hAnsi="Arial" w:cs="Arial"/>
            <w:noProof/>
            <w:color w:val="auto"/>
          </w:rPr>
          <w:t>Časť III.</w:t>
        </w:r>
      </w:hyperlink>
    </w:p>
    <w:p w14:paraId="4A5DE838" w14:textId="77777777" w:rsidR="00CC447A" w:rsidRPr="00C15D68" w:rsidRDefault="00CC447A" w:rsidP="00AF2DF6">
      <w:pPr>
        <w:pStyle w:val="Obsah2"/>
        <w:rPr>
          <w:noProof/>
          <w:lang w:eastAsia="sk-SK"/>
        </w:rPr>
      </w:pPr>
      <w:hyperlink w:anchor="_Toc461981364" w:history="1">
        <w:r w:rsidRPr="00AE534C">
          <w:rPr>
            <w:rStyle w:val="Hypertextovprepojenie"/>
            <w:rFonts w:ascii="Arial" w:hAnsi="Arial" w:cs="Arial"/>
            <w:noProof/>
            <w:color w:val="auto"/>
          </w:rPr>
          <w:t>Príprava ponuky</w:t>
        </w:r>
      </w:hyperlink>
    </w:p>
    <w:p w14:paraId="0FA295FF" w14:textId="77777777" w:rsidR="00CC447A" w:rsidRPr="00AE534C" w:rsidRDefault="00CC447A" w:rsidP="00AE534C">
      <w:pPr>
        <w:pStyle w:val="Obsah3"/>
        <w:ind w:left="426" w:hanging="426"/>
        <w:rPr>
          <w:rStyle w:val="Hypertextovprepojenie"/>
          <w:color w:val="auto"/>
          <w:u w:val="none"/>
        </w:rPr>
      </w:pPr>
      <w:hyperlink w:anchor="_Toc461981365" w:history="1">
        <w:r w:rsidRPr="00C15D68">
          <w:rPr>
            <w:rStyle w:val="Hypertextovprepojenie"/>
            <w:color w:val="auto"/>
            <w:u w:val="none"/>
          </w:rPr>
          <w:t>12</w:t>
        </w:r>
        <w:r w:rsidRPr="00AE534C">
          <w:rPr>
            <w:rStyle w:val="Hypertextovprepojenie"/>
            <w:color w:val="auto"/>
            <w:u w:val="none"/>
          </w:rPr>
          <w:tab/>
        </w:r>
        <w:r w:rsidRPr="00C15D68">
          <w:rPr>
            <w:rStyle w:val="Hypertextovprepojenie"/>
            <w:color w:val="auto"/>
            <w:u w:val="none"/>
          </w:rPr>
          <w:t>Forma a spôsob predkladania ponuky</w:t>
        </w:r>
      </w:hyperlink>
    </w:p>
    <w:p w14:paraId="6B610F75" w14:textId="77777777" w:rsidR="00CC447A" w:rsidRPr="00AE534C" w:rsidRDefault="00CC447A" w:rsidP="00AE534C">
      <w:pPr>
        <w:pStyle w:val="Obsah3"/>
        <w:ind w:left="426" w:hanging="426"/>
        <w:rPr>
          <w:rStyle w:val="Hypertextovprepojenie"/>
          <w:color w:val="auto"/>
          <w:u w:val="none"/>
        </w:rPr>
      </w:pPr>
      <w:hyperlink w:anchor="_Toc461981366" w:history="1">
        <w:r w:rsidRPr="00C15D68">
          <w:rPr>
            <w:rStyle w:val="Hypertextovprepojenie"/>
            <w:color w:val="auto"/>
            <w:u w:val="none"/>
          </w:rPr>
          <w:t>13</w:t>
        </w:r>
        <w:r w:rsidRPr="00AE534C">
          <w:rPr>
            <w:rStyle w:val="Hypertextovprepojenie"/>
            <w:color w:val="auto"/>
            <w:u w:val="none"/>
          </w:rPr>
          <w:tab/>
        </w:r>
        <w:r w:rsidRPr="00C15D68">
          <w:rPr>
            <w:rStyle w:val="Hypertextovprepojenie"/>
            <w:color w:val="auto"/>
            <w:u w:val="none"/>
          </w:rPr>
          <w:t>Jazyk ponuky</w:t>
        </w:r>
      </w:hyperlink>
    </w:p>
    <w:p w14:paraId="059AE1B6" w14:textId="77777777" w:rsidR="00CC447A" w:rsidRPr="00AE534C" w:rsidRDefault="00CC447A" w:rsidP="00AE534C">
      <w:pPr>
        <w:pStyle w:val="Obsah3"/>
        <w:ind w:left="426" w:hanging="426"/>
        <w:rPr>
          <w:rStyle w:val="Hypertextovprepojenie"/>
          <w:color w:val="auto"/>
          <w:u w:val="none"/>
        </w:rPr>
      </w:pPr>
      <w:hyperlink w:anchor="_Toc461981367" w:history="1">
        <w:r w:rsidRPr="00C15D68">
          <w:rPr>
            <w:rStyle w:val="Hypertextovprepojenie"/>
            <w:color w:val="auto"/>
            <w:u w:val="none"/>
          </w:rPr>
          <w:t>14</w:t>
        </w:r>
        <w:r w:rsidRPr="00AE534C">
          <w:rPr>
            <w:rStyle w:val="Hypertextovprepojenie"/>
            <w:color w:val="auto"/>
            <w:u w:val="none"/>
          </w:rPr>
          <w:tab/>
        </w:r>
        <w:r w:rsidRPr="00C15D68">
          <w:rPr>
            <w:rStyle w:val="Hypertextovprepojenie"/>
            <w:color w:val="auto"/>
            <w:u w:val="none"/>
          </w:rPr>
          <w:t>Mena a ceny uvádzané v ponuke</w:t>
        </w:r>
      </w:hyperlink>
    </w:p>
    <w:p w14:paraId="21D1AD4E" w14:textId="77777777" w:rsidR="00CC447A" w:rsidRPr="00AE534C" w:rsidRDefault="00CC447A" w:rsidP="00AE534C">
      <w:pPr>
        <w:pStyle w:val="Obsah3"/>
        <w:ind w:left="426" w:hanging="426"/>
        <w:rPr>
          <w:rStyle w:val="Hypertextovprepojenie"/>
          <w:color w:val="auto"/>
          <w:u w:val="none"/>
        </w:rPr>
      </w:pPr>
      <w:hyperlink w:anchor="_Toc461981368" w:history="1">
        <w:r w:rsidRPr="00C15D68">
          <w:rPr>
            <w:rStyle w:val="Hypertextovprepojenie"/>
            <w:color w:val="auto"/>
            <w:u w:val="none"/>
          </w:rPr>
          <w:t>15</w:t>
        </w:r>
        <w:r w:rsidRPr="00AE534C">
          <w:rPr>
            <w:rStyle w:val="Hypertextovprepojenie"/>
            <w:color w:val="auto"/>
            <w:u w:val="none"/>
          </w:rPr>
          <w:tab/>
        </w:r>
        <w:r w:rsidRPr="00C15D68">
          <w:rPr>
            <w:rStyle w:val="Hypertextovprepojenie"/>
            <w:color w:val="auto"/>
            <w:u w:val="none"/>
          </w:rPr>
          <w:t>Zábezpeka</w:t>
        </w:r>
      </w:hyperlink>
    </w:p>
    <w:p w14:paraId="03F246EE" w14:textId="77777777" w:rsidR="00CC447A" w:rsidRPr="00AE534C" w:rsidRDefault="00CC447A" w:rsidP="00AE534C">
      <w:pPr>
        <w:pStyle w:val="Obsah3"/>
        <w:ind w:left="426" w:hanging="426"/>
        <w:rPr>
          <w:rStyle w:val="Hypertextovprepojenie"/>
          <w:color w:val="auto"/>
          <w:u w:val="none"/>
        </w:rPr>
      </w:pPr>
      <w:hyperlink w:anchor="_Toc461981369" w:history="1">
        <w:r w:rsidRPr="00C15D68">
          <w:rPr>
            <w:rStyle w:val="Hypertextovprepojenie"/>
            <w:color w:val="auto"/>
            <w:u w:val="none"/>
          </w:rPr>
          <w:t>16</w:t>
        </w:r>
        <w:r w:rsidRPr="00AE534C">
          <w:rPr>
            <w:rStyle w:val="Hypertextovprepojenie"/>
            <w:color w:val="auto"/>
            <w:u w:val="none"/>
          </w:rPr>
          <w:tab/>
        </w:r>
        <w:r w:rsidRPr="00C15D68">
          <w:rPr>
            <w:rStyle w:val="Hypertextovprepojenie"/>
            <w:color w:val="auto"/>
            <w:u w:val="none"/>
          </w:rPr>
          <w:t>Obsah ponuky</w:t>
        </w:r>
      </w:hyperlink>
    </w:p>
    <w:p w14:paraId="0097D7C8" w14:textId="77777777" w:rsidR="00CC447A" w:rsidRPr="00AE534C" w:rsidRDefault="00CC447A" w:rsidP="00AE534C">
      <w:pPr>
        <w:pStyle w:val="Obsah3"/>
        <w:ind w:left="426" w:hanging="426"/>
        <w:rPr>
          <w:rStyle w:val="Hypertextovprepojenie"/>
          <w:color w:val="auto"/>
          <w:u w:val="none"/>
        </w:rPr>
      </w:pPr>
      <w:hyperlink w:anchor="_Toc461981370" w:history="1">
        <w:r w:rsidRPr="00C15D68">
          <w:rPr>
            <w:rStyle w:val="Hypertextovprepojenie"/>
            <w:color w:val="auto"/>
            <w:u w:val="none"/>
          </w:rPr>
          <w:t>17</w:t>
        </w:r>
        <w:r w:rsidRPr="00AE534C">
          <w:rPr>
            <w:rStyle w:val="Hypertextovprepojenie"/>
            <w:color w:val="auto"/>
            <w:u w:val="none"/>
          </w:rPr>
          <w:tab/>
        </w:r>
        <w:r w:rsidRPr="00C15D68">
          <w:rPr>
            <w:rStyle w:val="Hypertextovprepojenie"/>
            <w:color w:val="auto"/>
            <w:u w:val="none"/>
          </w:rPr>
          <w:t>Náklady na prípravu ponuky</w:t>
        </w:r>
      </w:hyperlink>
    </w:p>
    <w:p w14:paraId="5C3DB36D" w14:textId="77777777" w:rsidR="00CC447A" w:rsidRPr="00C15D68" w:rsidRDefault="00CC447A" w:rsidP="00AF2DF6">
      <w:pPr>
        <w:pStyle w:val="Obsah2"/>
        <w:rPr>
          <w:noProof/>
          <w:lang w:eastAsia="sk-SK"/>
        </w:rPr>
      </w:pPr>
      <w:hyperlink w:anchor="_Toc461981371" w:history="1">
        <w:r w:rsidRPr="00AE534C">
          <w:rPr>
            <w:rStyle w:val="Hypertextovprepojenie"/>
            <w:rFonts w:ascii="Arial" w:hAnsi="Arial" w:cs="Arial"/>
            <w:noProof/>
            <w:color w:val="auto"/>
          </w:rPr>
          <w:t>Časť IV.</w:t>
        </w:r>
      </w:hyperlink>
    </w:p>
    <w:p w14:paraId="4619370A" w14:textId="77777777" w:rsidR="00CC447A" w:rsidRPr="00C15D68" w:rsidRDefault="00CC447A" w:rsidP="00AF2DF6">
      <w:pPr>
        <w:pStyle w:val="Obsah2"/>
        <w:rPr>
          <w:noProof/>
          <w:lang w:eastAsia="sk-SK"/>
        </w:rPr>
      </w:pPr>
      <w:hyperlink w:anchor="_Toc461981372" w:history="1">
        <w:r w:rsidRPr="00AE534C">
          <w:rPr>
            <w:rStyle w:val="Hypertextovprepojenie"/>
            <w:rFonts w:ascii="Arial" w:hAnsi="Arial" w:cs="Arial"/>
            <w:noProof/>
            <w:color w:val="auto"/>
          </w:rPr>
          <w:t>Predkladanie ponuky</w:t>
        </w:r>
      </w:hyperlink>
    </w:p>
    <w:p w14:paraId="506142CA" w14:textId="77777777" w:rsidR="00CC447A" w:rsidRPr="00AE534C" w:rsidRDefault="00CC447A" w:rsidP="00AE534C">
      <w:pPr>
        <w:pStyle w:val="Obsah3"/>
        <w:ind w:left="426" w:hanging="426"/>
        <w:rPr>
          <w:rStyle w:val="Hypertextovprepojenie"/>
          <w:color w:val="auto"/>
          <w:u w:val="none"/>
        </w:rPr>
      </w:pPr>
      <w:hyperlink w:anchor="_Toc461981373" w:history="1">
        <w:r w:rsidRPr="00C15D68">
          <w:rPr>
            <w:rStyle w:val="Hypertextovprepojenie"/>
            <w:color w:val="auto"/>
            <w:u w:val="none"/>
          </w:rPr>
          <w:t>18</w:t>
        </w:r>
        <w:r w:rsidRPr="00AE534C">
          <w:rPr>
            <w:rStyle w:val="Hypertextovprepojenie"/>
            <w:color w:val="auto"/>
            <w:u w:val="none"/>
          </w:rPr>
          <w:tab/>
        </w:r>
        <w:r w:rsidRPr="00C15D68">
          <w:rPr>
            <w:rStyle w:val="Hypertextovprepojenie"/>
            <w:color w:val="auto"/>
            <w:u w:val="none"/>
          </w:rPr>
          <w:t>Predloženie ponuky</w:t>
        </w:r>
      </w:hyperlink>
    </w:p>
    <w:p w14:paraId="3E4C1626" w14:textId="109AEE8C" w:rsidR="00035DF4" w:rsidRPr="00C15D68" w:rsidRDefault="00035DF4" w:rsidP="00AE534C">
      <w:pPr>
        <w:pStyle w:val="Obsah3"/>
        <w:ind w:left="426" w:hanging="426"/>
        <w:rPr>
          <w:rStyle w:val="Hypertextovprepojenie"/>
          <w:color w:val="auto"/>
          <w:u w:val="none"/>
        </w:rPr>
      </w:pPr>
      <w:hyperlink w:anchor="_Toc461981374" w:history="1">
        <w:r w:rsidRPr="00C15D68">
          <w:rPr>
            <w:rStyle w:val="Hypertextovprepojenie"/>
            <w:color w:val="auto"/>
            <w:u w:val="none"/>
          </w:rPr>
          <w:t>19</w:t>
        </w:r>
        <w:r w:rsidRPr="00AE534C">
          <w:rPr>
            <w:rStyle w:val="Hypertextovprepojenie"/>
            <w:color w:val="auto"/>
            <w:u w:val="none"/>
          </w:rPr>
          <w:tab/>
        </w:r>
        <w:r w:rsidRPr="00C15D68">
          <w:rPr>
            <w:rStyle w:val="Hypertextovprepojenie"/>
            <w:color w:val="auto"/>
            <w:u w:val="none"/>
          </w:rPr>
          <w:t>Registrácia</w:t>
        </w:r>
      </w:hyperlink>
      <w:r w:rsidRPr="00C15D68">
        <w:rPr>
          <w:rStyle w:val="Hypertextovprepojenie"/>
          <w:color w:val="auto"/>
          <w:u w:val="none"/>
        </w:rPr>
        <w:t xml:space="preserve"> a</w:t>
      </w:r>
      <w:r w:rsidR="00C15D68" w:rsidRPr="00C15D68">
        <w:rPr>
          <w:rStyle w:val="Hypertextovprepojenie"/>
          <w:color w:val="auto"/>
          <w:u w:val="none"/>
        </w:rPr>
        <w:t xml:space="preserve"> </w:t>
      </w:r>
      <w:r w:rsidRPr="00C15D68">
        <w:rPr>
          <w:rStyle w:val="Hypertextovprepojenie"/>
          <w:color w:val="auto"/>
          <w:u w:val="none"/>
        </w:rPr>
        <w:t>autentifikácia uchádzača</w:t>
      </w:r>
    </w:p>
    <w:p w14:paraId="07FA96AF" w14:textId="77777777" w:rsidR="00035DF4" w:rsidRPr="00AE534C" w:rsidRDefault="00035DF4" w:rsidP="00AE534C">
      <w:pPr>
        <w:pStyle w:val="Obsah3"/>
        <w:ind w:left="426" w:hanging="426"/>
        <w:rPr>
          <w:rStyle w:val="Hypertextovprepojenie"/>
          <w:color w:val="auto"/>
          <w:u w:val="none"/>
        </w:rPr>
      </w:pPr>
      <w:hyperlink w:anchor="_Toc461981375" w:history="1">
        <w:r w:rsidRPr="00C15D68">
          <w:rPr>
            <w:rStyle w:val="Hypertextovprepojenie"/>
            <w:color w:val="auto"/>
            <w:u w:val="none"/>
          </w:rPr>
          <w:t>20</w:t>
        </w:r>
        <w:r w:rsidRPr="00AE534C">
          <w:rPr>
            <w:rStyle w:val="Hypertextovprepojenie"/>
            <w:color w:val="auto"/>
            <w:u w:val="none"/>
          </w:rPr>
          <w:tab/>
        </w:r>
        <w:r w:rsidRPr="00C15D68">
          <w:rPr>
            <w:rStyle w:val="Hypertextovprepojenie"/>
            <w:color w:val="auto"/>
            <w:u w:val="none"/>
          </w:rPr>
          <w:t>Lehota na predkladanie ponuky</w:t>
        </w:r>
      </w:hyperlink>
    </w:p>
    <w:p w14:paraId="33737A1D" w14:textId="77777777" w:rsidR="00CC447A" w:rsidRPr="00AE534C" w:rsidRDefault="00CC447A" w:rsidP="00AE534C">
      <w:pPr>
        <w:pStyle w:val="Obsah3"/>
        <w:ind w:left="426" w:hanging="426"/>
        <w:rPr>
          <w:rStyle w:val="Hypertextovprepojenie"/>
          <w:color w:val="auto"/>
          <w:u w:val="none"/>
        </w:rPr>
      </w:pPr>
      <w:hyperlink w:anchor="_Toc461981376" w:history="1">
        <w:r w:rsidRPr="00C15D68">
          <w:rPr>
            <w:rStyle w:val="Hypertextovprepojenie"/>
            <w:color w:val="auto"/>
            <w:u w:val="none"/>
          </w:rPr>
          <w:t>21</w:t>
        </w:r>
        <w:r w:rsidRPr="00AE534C">
          <w:rPr>
            <w:rStyle w:val="Hypertextovprepojenie"/>
            <w:color w:val="auto"/>
            <w:u w:val="none"/>
          </w:rPr>
          <w:tab/>
        </w:r>
        <w:r w:rsidRPr="00C15D68">
          <w:rPr>
            <w:rStyle w:val="Hypertextovprepojenie"/>
            <w:color w:val="auto"/>
            <w:u w:val="none"/>
          </w:rPr>
          <w:t>Doplnenie, zmena a odvolanie ponuky</w:t>
        </w:r>
      </w:hyperlink>
    </w:p>
    <w:p w14:paraId="70206966" w14:textId="77777777" w:rsidR="00CC447A" w:rsidRPr="00C15D68" w:rsidRDefault="00CC447A" w:rsidP="00AF2DF6">
      <w:pPr>
        <w:pStyle w:val="Obsah2"/>
        <w:rPr>
          <w:noProof/>
          <w:lang w:eastAsia="sk-SK"/>
        </w:rPr>
      </w:pPr>
      <w:hyperlink w:anchor="_Toc461981377" w:history="1">
        <w:r w:rsidRPr="00AE534C">
          <w:rPr>
            <w:rStyle w:val="Hypertextovprepojenie"/>
            <w:rFonts w:ascii="Arial" w:hAnsi="Arial" w:cs="Arial"/>
            <w:noProof/>
            <w:color w:val="auto"/>
          </w:rPr>
          <w:t>Časť V.</w:t>
        </w:r>
      </w:hyperlink>
    </w:p>
    <w:p w14:paraId="2678571B" w14:textId="77777777" w:rsidR="00CC447A" w:rsidRPr="00C15D68" w:rsidRDefault="00CC447A" w:rsidP="00AF2DF6">
      <w:pPr>
        <w:pStyle w:val="Obsah2"/>
        <w:rPr>
          <w:noProof/>
          <w:lang w:eastAsia="sk-SK"/>
        </w:rPr>
      </w:pPr>
      <w:hyperlink w:anchor="_Toc461981378" w:history="1">
        <w:r w:rsidRPr="00AE534C">
          <w:rPr>
            <w:rStyle w:val="Hypertextovprepojenie"/>
            <w:rFonts w:ascii="Arial" w:hAnsi="Arial" w:cs="Arial"/>
            <w:noProof/>
            <w:color w:val="auto"/>
          </w:rPr>
          <w:t>Otváranie a vyhodnotenie ponúk</w:t>
        </w:r>
      </w:hyperlink>
    </w:p>
    <w:p w14:paraId="71B273C2" w14:textId="77777777" w:rsidR="00CC447A" w:rsidRPr="00AE534C" w:rsidRDefault="00CC447A" w:rsidP="00AE534C">
      <w:pPr>
        <w:pStyle w:val="Obsah3"/>
        <w:ind w:left="426" w:hanging="426"/>
        <w:rPr>
          <w:rStyle w:val="Hypertextovprepojenie"/>
          <w:color w:val="auto"/>
          <w:u w:val="none"/>
        </w:rPr>
      </w:pPr>
      <w:hyperlink w:anchor="_Toc461981379" w:history="1">
        <w:r w:rsidRPr="00C15D68">
          <w:rPr>
            <w:rStyle w:val="Hypertextovprepojenie"/>
            <w:color w:val="auto"/>
            <w:u w:val="none"/>
          </w:rPr>
          <w:t>22</w:t>
        </w:r>
        <w:r w:rsidRPr="00AE534C">
          <w:rPr>
            <w:rStyle w:val="Hypertextovprepojenie"/>
            <w:color w:val="auto"/>
            <w:u w:val="none"/>
          </w:rPr>
          <w:tab/>
        </w:r>
        <w:r w:rsidRPr="00C15D68">
          <w:rPr>
            <w:rStyle w:val="Hypertextovprepojenie"/>
            <w:color w:val="auto"/>
            <w:u w:val="none"/>
          </w:rPr>
          <w:t>Otváranie ponúk</w:t>
        </w:r>
      </w:hyperlink>
    </w:p>
    <w:p w14:paraId="660FC838" w14:textId="77777777" w:rsidR="00CC447A" w:rsidRPr="00AE534C" w:rsidRDefault="00CC447A" w:rsidP="00AE534C">
      <w:pPr>
        <w:pStyle w:val="Obsah3"/>
        <w:ind w:left="426" w:hanging="426"/>
        <w:rPr>
          <w:rStyle w:val="Hypertextovprepojenie"/>
          <w:color w:val="auto"/>
          <w:u w:val="none"/>
        </w:rPr>
      </w:pPr>
      <w:hyperlink w:anchor="_Toc461981380" w:history="1">
        <w:r w:rsidRPr="00C15D68">
          <w:rPr>
            <w:rStyle w:val="Hypertextovprepojenie"/>
            <w:color w:val="auto"/>
            <w:u w:val="none"/>
          </w:rPr>
          <w:t>23</w:t>
        </w:r>
        <w:r w:rsidRPr="00AE534C">
          <w:rPr>
            <w:rStyle w:val="Hypertextovprepojenie"/>
            <w:color w:val="auto"/>
            <w:u w:val="none"/>
          </w:rPr>
          <w:tab/>
        </w:r>
        <w:r w:rsidRPr="00C15D68">
          <w:rPr>
            <w:rStyle w:val="Hypertextovprepojenie"/>
            <w:color w:val="auto"/>
            <w:u w:val="none"/>
          </w:rPr>
          <w:t>Preskúmanie ponúk</w:t>
        </w:r>
      </w:hyperlink>
    </w:p>
    <w:p w14:paraId="0680F82B" w14:textId="77777777" w:rsidR="00CC447A" w:rsidRPr="00AE534C" w:rsidRDefault="00CC447A" w:rsidP="00AE534C">
      <w:pPr>
        <w:pStyle w:val="Obsah3"/>
        <w:ind w:left="426" w:hanging="426"/>
        <w:rPr>
          <w:rStyle w:val="Hypertextovprepojenie"/>
          <w:color w:val="auto"/>
          <w:u w:val="none"/>
        </w:rPr>
      </w:pPr>
      <w:hyperlink w:anchor="_Toc461981381" w:history="1">
        <w:r w:rsidRPr="00C15D68">
          <w:rPr>
            <w:rStyle w:val="Hypertextovprepojenie"/>
            <w:color w:val="auto"/>
            <w:u w:val="none"/>
          </w:rPr>
          <w:t>24</w:t>
        </w:r>
        <w:r w:rsidRPr="00AE534C">
          <w:rPr>
            <w:rStyle w:val="Hypertextovprepojenie"/>
            <w:color w:val="auto"/>
            <w:u w:val="none"/>
          </w:rPr>
          <w:tab/>
        </w:r>
        <w:r w:rsidRPr="00C15D68">
          <w:rPr>
            <w:rStyle w:val="Hypertextovprepojenie"/>
            <w:color w:val="auto"/>
            <w:u w:val="none"/>
          </w:rPr>
          <w:t>Dôvernosť procesu verejného obstarávania</w:t>
        </w:r>
      </w:hyperlink>
    </w:p>
    <w:p w14:paraId="1CBD4BB6" w14:textId="77777777" w:rsidR="00564D63" w:rsidRPr="00AE534C" w:rsidRDefault="00564D63" w:rsidP="00AE534C">
      <w:pPr>
        <w:pStyle w:val="Obsah3"/>
        <w:ind w:left="426" w:hanging="426"/>
        <w:rPr>
          <w:rStyle w:val="Hypertextovprepojenie"/>
          <w:color w:val="auto"/>
          <w:u w:val="none"/>
        </w:rPr>
      </w:pPr>
      <w:hyperlink w:anchor="_Toc461981382" w:history="1">
        <w:r w:rsidRPr="00C15D68">
          <w:rPr>
            <w:rStyle w:val="Hypertextovprepojenie"/>
            <w:color w:val="auto"/>
            <w:u w:val="none"/>
          </w:rPr>
          <w:t>25</w:t>
        </w:r>
        <w:r w:rsidRPr="00AE534C">
          <w:rPr>
            <w:rStyle w:val="Hypertextovprepojenie"/>
            <w:color w:val="auto"/>
            <w:u w:val="none"/>
          </w:rPr>
          <w:tab/>
        </w:r>
        <w:r w:rsidRPr="00C15D68">
          <w:rPr>
            <w:rStyle w:val="Hypertextovprepojenie"/>
            <w:color w:val="auto"/>
            <w:u w:val="none"/>
          </w:rPr>
          <w:t>Vyhodnocovanie ponúk</w:t>
        </w:r>
      </w:hyperlink>
    </w:p>
    <w:p w14:paraId="250E408A" w14:textId="33EE2706" w:rsidR="00035DF4" w:rsidRPr="00C15D68" w:rsidRDefault="00035DF4" w:rsidP="00AE534C">
      <w:pPr>
        <w:pStyle w:val="Obsah3"/>
        <w:ind w:left="426" w:hanging="426"/>
        <w:rPr>
          <w:rStyle w:val="Hypertextovprepojenie"/>
          <w:color w:val="auto"/>
          <w:u w:val="none"/>
        </w:rPr>
      </w:pPr>
      <w:hyperlink w:anchor="_Toc461981383" w:history="1">
        <w:r w:rsidRPr="00C15D68">
          <w:rPr>
            <w:rStyle w:val="Hypertextovprepojenie"/>
            <w:color w:val="auto"/>
            <w:u w:val="none"/>
          </w:rPr>
          <w:t>2</w:t>
        </w:r>
        <w:r w:rsidR="00564D63" w:rsidRPr="00C15D68">
          <w:rPr>
            <w:rStyle w:val="Hypertextovprepojenie"/>
            <w:color w:val="auto"/>
            <w:u w:val="none"/>
          </w:rPr>
          <w:t>6</w:t>
        </w:r>
        <w:r w:rsidRPr="00AE534C">
          <w:rPr>
            <w:rStyle w:val="Hypertextovprepojenie"/>
            <w:color w:val="auto"/>
            <w:u w:val="none"/>
          </w:rPr>
          <w:tab/>
        </w:r>
        <w:r w:rsidRPr="00C15D68">
          <w:rPr>
            <w:rStyle w:val="Hypertextovprepojenie"/>
            <w:color w:val="auto"/>
            <w:u w:val="none"/>
          </w:rPr>
          <w:t>Vyhodnotenie</w:t>
        </w:r>
      </w:hyperlink>
      <w:r w:rsidRPr="00C15D68">
        <w:rPr>
          <w:rStyle w:val="Hypertextovprepojenie"/>
          <w:color w:val="auto"/>
          <w:u w:val="none"/>
        </w:rPr>
        <w:t xml:space="preserve"> splnenia podmienok účasti uchádzačov</w:t>
      </w:r>
    </w:p>
    <w:p w14:paraId="307571D3" w14:textId="3868FD76" w:rsidR="00C85570" w:rsidRPr="00AE534C" w:rsidRDefault="00C85570" w:rsidP="00AE534C">
      <w:pPr>
        <w:pStyle w:val="Obsah3"/>
        <w:ind w:left="426" w:hanging="426"/>
        <w:rPr>
          <w:rStyle w:val="Hypertextovprepojenie"/>
          <w:color w:val="auto"/>
          <w:u w:val="none"/>
        </w:rPr>
      </w:pPr>
      <w:r w:rsidRPr="00AE534C">
        <w:rPr>
          <w:rStyle w:val="Hypertextovprepojenie"/>
          <w:color w:val="auto"/>
          <w:u w:val="none"/>
        </w:rPr>
        <w:t>27</w:t>
      </w:r>
      <w:r w:rsidR="00C15D68" w:rsidRPr="00C15D68">
        <w:rPr>
          <w:rStyle w:val="Hypertextovprepojenie"/>
          <w:color w:val="auto"/>
          <w:u w:val="none"/>
        </w:rPr>
        <w:tab/>
      </w:r>
      <w:r w:rsidRPr="00AE534C">
        <w:rPr>
          <w:rStyle w:val="Hypertextovprepojenie"/>
          <w:color w:val="auto"/>
          <w:u w:val="none"/>
        </w:rPr>
        <w:t>Elektronická</w:t>
      </w:r>
      <w:r w:rsidR="00C15D68" w:rsidRPr="00C15D68">
        <w:rPr>
          <w:rStyle w:val="Hypertextovprepojenie"/>
          <w:color w:val="auto"/>
          <w:u w:val="none"/>
        </w:rPr>
        <w:t xml:space="preserve"> </w:t>
      </w:r>
      <w:r w:rsidRPr="00AE534C">
        <w:rPr>
          <w:rStyle w:val="Hypertextovprepojenie"/>
          <w:color w:val="auto"/>
          <w:u w:val="none"/>
        </w:rPr>
        <w:t>aukcia</w:t>
      </w:r>
    </w:p>
    <w:p w14:paraId="2ECEA32F" w14:textId="0A59E473" w:rsidR="00CC447A" w:rsidRPr="00AE534C" w:rsidRDefault="00C85570" w:rsidP="00AE534C">
      <w:pPr>
        <w:pStyle w:val="Obsah3"/>
        <w:ind w:left="426" w:hanging="426"/>
        <w:rPr>
          <w:rStyle w:val="Hypertextovprepojenie"/>
          <w:color w:val="auto"/>
        </w:rPr>
      </w:pPr>
      <w:hyperlink w:anchor="_Toc461981384" w:history="1">
        <w:r w:rsidRPr="00C15D68">
          <w:rPr>
            <w:rStyle w:val="Hypertextovprepojenie"/>
            <w:color w:val="auto"/>
            <w:u w:val="none"/>
          </w:rPr>
          <w:t>28</w:t>
        </w:r>
        <w:r w:rsidR="00CC447A" w:rsidRPr="00AE534C">
          <w:rPr>
            <w:rStyle w:val="Hypertextovprepojenie"/>
            <w:color w:val="auto"/>
            <w:u w:val="none"/>
          </w:rPr>
          <w:tab/>
        </w:r>
        <w:r w:rsidR="00CC447A" w:rsidRPr="00C15D68">
          <w:rPr>
            <w:rStyle w:val="Hypertextovprepojenie"/>
            <w:color w:val="auto"/>
            <w:u w:val="none"/>
          </w:rPr>
          <w:t>Oprava chýb</w:t>
        </w:r>
      </w:hyperlink>
    </w:p>
    <w:p w14:paraId="48570CA1" w14:textId="77777777" w:rsidR="00CC447A" w:rsidRPr="00C15D68" w:rsidRDefault="00CF4A25" w:rsidP="00AF2DF6">
      <w:pPr>
        <w:pStyle w:val="Obsah2"/>
        <w:rPr>
          <w:noProof/>
          <w:lang w:eastAsia="sk-SK"/>
        </w:rPr>
      </w:pPr>
      <w:hyperlink w:anchor="_Toc461981433" w:history="1">
        <w:r w:rsidRPr="00AE534C">
          <w:rPr>
            <w:rStyle w:val="Hypertextovprepojenie"/>
            <w:rFonts w:ascii="Arial" w:hAnsi="Arial" w:cs="Arial"/>
            <w:noProof/>
            <w:color w:val="auto"/>
          </w:rPr>
          <w:t>Časť VI</w:t>
        </w:r>
        <w:r w:rsidR="00CC447A" w:rsidRPr="00AE534C">
          <w:rPr>
            <w:rStyle w:val="Hypertextovprepojenie"/>
            <w:rFonts w:ascii="Arial" w:hAnsi="Arial" w:cs="Arial"/>
            <w:noProof/>
            <w:color w:val="auto"/>
          </w:rPr>
          <w:t>.</w:t>
        </w:r>
      </w:hyperlink>
    </w:p>
    <w:p w14:paraId="4E8C4C10" w14:textId="77777777" w:rsidR="00CC447A" w:rsidRPr="00C15D68" w:rsidRDefault="00CC447A" w:rsidP="00AF2DF6">
      <w:pPr>
        <w:pStyle w:val="Obsah2"/>
        <w:rPr>
          <w:noProof/>
          <w:sz w:val="22"/>
          <w:lang w:eastAsia="sk-SK"/>
        </w:rPr>
      </w:pPr>
      <w:hyperlink w:anchor="_Toc461981434" w:history="1">
        <w:r w:rsidRPr="00AE534C">
          <w:rPr>
            <w:rStyle w:val="Hypertextovprepojenie"/>
            <w:rFonts w:ascii="Arial" w:hAnsi="Arial" w:cs="Arial"/>
            <w:noProof/>
            <w:color w:val="auto"/>
          </w:rPr>
          <w:t>Prijatie ponuky</w:t>
        </w:r>
      </w:hyperlink>
    </w:p>
    <w:p w14:paraId="774ED7E7" w14:textId="7C041527" w:rsidR="00CC447A" w:rsidRPr="00AE534C" w:rsidRDefault="00CC447A" w:rsidP="00AE534C">
      <w:pPr>
        <w:pStyle w:val="Obsah3"/>
        <w:ind w:left="426" w:hanging="426"/>
        <w:rPr>
          <w:rStyle w:val="Hypertextovprepojenie"/>
          <w:color w:val="auto"/>
          <w:u w:val="none"/>
        </w:rPr>
      </w:pPr>
      <w:hyperlink w:anchor="_Toc461981435" w:history="1">
        <w:r w:rsidRPr="00C15D68">
          <w:rPr>
            <w:rStyle w:val="Hypertextovprepojenie"/>
            <w:color w:val="auto"/>
            <w:u w:val="none"/>
          </w:rPr>
          <w:t>2</w:t>
        </w:r>
        <w:r w:rsidR="005031CB" w:rsidRPr="00C15D68">
          <w:rPr>
            <w:rStyle w:val="Hypertextovprepojenie"/>
            <w:color w:val="auto"/>
            <w:u w:val="none"/>
          </w:rPr>
          <w:t>9</w:t>
        </w:r>
        <w:r w:rsidRPr="00AE534C">
          <w:rPr>
            <w:rStyle w:val="Hypertextovprepojenie"/>
            <w:color w:val="auto"/>
            <w:u w:val="none"/>
          </w:rPr>
          <w:tab/>
        </w:r>
        <w:r w:rsidRPr="00C15D68">
          <w:rPr>
            <w:rStyle w:val="Hypertextovprepojenie"/>
            <w:color w:val="auto"/>
            <w:u w:val="none"/>
          </w:rPr>
          <w:t>Informácie o výsledku vyhodnotenia ponúk</w:t>
        </w:r>
      </w:hyperlink>
    </w:p>
    <w:p w14:paraId="26BDADCF" w14:textId="3E1223FA" w:rsidR="00CC447A" w:rsidRPr="00C15D68" w:rsidRDefault="005031CB" w:rsidP="00AE534C">
      <w:pPr>
        <w:pStyle w:val="Obsah3"/>
        <w:ind w:left="426" w:hanging="426"/>
        <w:rPr>
          <w:lang w:eastAsia="sk-SK"/>
        </w:rPr>
      </w:pPr>
      <w:hyperlink w:anchor="_Toc461981436" w:history="1">
        <w:r w:rsidRPr="00C15D68">
          <w:rPr>
            <w:rStyle w:val="Hypertextovprepojenie"/>
            <w:color w:val="auto"/>
            <w:u w:val="none"/>
          </w:rPr>
          <w:t>30</w:t>
        </w:r>
        <w:r w:rsidR="00CC447A" w:rsidRPr="00AE534C">
          <w:rPr>
            <w:rStyle w:val="Hypertextovprepojenie"/>
            <w:color w:val="auto"/>
            <w:u w:val="none"/>
          </w:rPr>
          <w:tab/>
        </w:r>
        <w:r w:rsidR="00CC447A" w:rsidRPr="00C15D68">
          <w:rPr>
            <w:rStyle w:val="Hypertextovprepojenie"/>
            <w:color w:val="auto"/>
            <w:u w:val="none"/>
          </w:rPr>
          <w:t xml:space="preserve">Uzavretie </w:t>
        </w:r>
        <w:r w:rsidR="006C0594" w:rsidRPr="00C15D68">
          <w:rPr>
            <w:rStyle w:val="Hypertextovprepojenie"/>
            <w:color w:val="auto"/>
            <w:u w:val="none"/>
          </w:rPr>
          <w:t>Zmluv</w:t>
        </w:r>
        <w:r w:rsidR="0005714B" w:rsidRPr="00C15D68">
          <w:rPr>
            <w:rStyle w:val="Hypertextovprepojenie"/>
            <w:color w:val="auto"/>
            <w:u w:val="none"/>
          </w:rPr>
          <w:t>y</w:t>
        </w:r>
      </w:hyperlink>
    </w:p>
    <w:p w14:paraId="55C19F76" w14:textId="32532534" w:rsidR="00CC447A" w:rsidRPr="00AE534C" w:rsidRDefault="00CC447A" w:rsidP="00AE534C">
      <w:pPr>
        <w:pStyle w:val="Obsah3"/>
        <w:ind w:left="426" w:hanging="426"/>
        <w:rPr>
          <w:rStyle w:val="Hypertextovprepojenie"/>
          <w:color w:val="auto"/>
          <w:u w:val="none"/>
        </w:rPr>
      </w:pPr>
      <w:hyperlink w:anchor="_Toc461981437" w:history="1">
        <w:r w:rsidRPr="00C15D68">
          <w:rPr>
            <w:rStyle w:val="Hypertextovprepojenie"/>
            <w:color w:val="auto"/>
            <w:u w:val="none"/>
          </w:rPr>
          <w:t>3</w:t>
        </w:r>
        <w:r w:rsidR="005031CB" w:rsidRPr="00C15D68">
          <w:rPr>
            <w:rStyle w:val="Hypertextovprepojenie"/>
            <w:color w:val="auto"/>
            <w:u w:val="none"/>
          </w:rPr>
          <w:t>1</w:t>
        </w:r>
        <w:r w:rsidRPr="00AE534C">
          <w:rPr>
            <w:rStyle w:val="Hypertextovprepojenie"/>
            <w:color w:val="auto"/>
            <w:u w:val="none"/>
          </w:rPr>
          <w:tab/>
        </w:r>
        <w:r w:rsidRPr="00C15D68">
          <w:rPr>
            <w:rStyle w:val="Hypertextovprepojenie"/>
            <w:color w:val="auto"/>
            <w:u w:val="none"/>
          </w:rPr>
          <w:t>Zrušenie</w:t>
        </w:r>
        <w:r w:rsidRPr="00AE534C">
          <w:rPr>
            <w:rStyle w:val="Hypertextovprepojenie"/>
            <w:color w:val="auto"/>
            <w:u w:val="none"/>
          </w:rPr>
          <w:t xml:space="preserve"> verejného obstarávania</w:t>
        </w:r>
      </w:hyperlink>
    </w:p>
    <w:p w14:paraId="2F387A03" w14:textId="22A99FFC" w:rsidR="008C343B" w:rsidRPr="00AE534C" w:rsidRDefault="00BE5F28" w:rsidP="00AE534C">
      <w:pPr>
        <w:pStyle w:val="Obsah3"/>
        <w:ind w:left="426" w:hanging="426"/>
        <w:rPr>
          <w:rStyle w:val="Hypertextovprepojenie"/>
          <w:color w:val="auto"/>
          <w:u w:val="none"/>
        </w:rPr>
      </w:pPr>
      <w:r w:rsidRPr="00AE534C">
        <w:rPr>
          <w:rStyle w:val="Hypertextovprepojenie"/>
          <w:color w:val="auto"/>
          <w:u w:val="none"/>
        </w:rPr>
        <w:t>3</w:t>
      </w:r>
      <w:r w:rsidR="005031CB" w:rsidRPr="00AE534C">
        <w:rPr>
          <w:rStyle w:val="Hypertextovprepojenie"/>
          <w:color w:val="auto"/>
          <w:u w:val="none"/>
        </w:rPr>
        <w:t>2</w:t>
      </w:r>
      <w:r w:rsidR="006C45D1" w:rsidRPr="00AE534C">
        <w:rPr>
          <w:rStyle w:val="Hypertextovprepojenie"/>
          <w:color w:val="auto"/>
          <w:u w:val="none"/>
        </w:rPr>
        <w:tab/>
      </w:r>
      <w:r w:rsidRPr="00AE534C">
        <w:rPr>
          <w:rStyle w:val="Hypertextovprepojenie"/>
          <w:color w:val="auto"/>
          <w:u w:val="none"/>
        </w:rPr>
        <w:t>Ochrana osobných údajov</w:t>
      </w:r>
    </w:p>
    <w:p w14:paraId="59DA1D90" w14:textId="606B4F13" w:rsidR="00880B24" w:rsidRPr="00AE534C" w:rsidRDefault="008C343B" w:rsidP="00AE534C">
      <w:pPr>
        <w:pStyle w:val="Obsah3"/>
        <w:ind w:left="426" w:hanging="426"/>
        <w:rPr>
          <w:rStyle w:val="Hypertextovprepojenie"/>
          <w:color w:val="auto"/>
          <w:u w:val="none"/>
        </w:rPr>
      </w:pPr>
      <w:r w:rsidRPr="00AE534C">
        <w:rPr>
          <w:rStyle w:val="Hypertextovprepojenie"/>
          <w:color w:val="auto"/>
          <w:u w:val="none"/>
        </w:rPr>
        <w:t>3</w:t>
      </w:r>
      <w:r w:rsidR="005031CB" w:rsidRPr="00AE534C">
        <w:rPr>
          <w:rStyle w:val="Hypertextovprepojenie"/>
          <w:color w:val="auto"/>
          <w:u w:val="none"/>
        </w:rPr>
        <w:t>3</w:t>
      </w:r>
      <w:r w:rsidRPr="00AE534C">
        <w:rPr>
          <w:rStyle w:val="Hypertextovprepojenie"/>
          <w:color w:val="auto"/>
          <w:u w:val="none"/>
        </w:rPr>
        <w:tab/>
        <w:t>Využitie subdodávateľov</w:t>
      </w:r>
    </w:p>
    <w:p w14:paraId="7427F964" w14:textId="77777777" w:rsidR="001A606D" w:rsidRPr="00C15D68" w:rsidRDefault="001A606D" w:rsidP="00DC0B2E">
      <w:pPr>
        <w:ind w:left="142" w:firstLine="78"/>
        <w:rPr>
          <w:rFonts w:ascii="Arial" w:hAnsi="Arial" w:cs="Arial"/>
          <w:sz w:val="20"/>
          <w:szCs w:val="20"/>
          <w:lang w:eastAsia="sk-SK"/>
        </w:rPr>
      </w:pPr>
    </w:p>
    <w:p w14:paraId="4934E14A" w14:textId="0FC58584" w:rsidR="007B7522" w:rsidRPr="00AE534C" w:rsidRDefault="00CC447A" w:rsidP="00DC0B2E">
      <w:pPr>
        <w:pStyle w:val="Obsah1"/>
        <w:spacing w:before="0" w:line="276" w:lineRule="auto"/>
        <w:rPr>
          <w:rStyle w:val="Hypertextovprepojenie"/>
          <w:color w:val="auto"/>
          <w:sz w:val="20"/>
          <w:szCs w:val="20"/>
        </w:rPr>
      </w:pPr>
      <w:hyperlink w:anchor="_Toc461981438" w:history="1">
        <w:r w:rsidRPr="00AE534C">
          <w:rPr>
            <w:rStyle w:val="Hypertextovprepojenie"/>
            <w:color w:val="auto"/>
            <w:sz w:val="20"/>
            <w:szCs w:val="20"/>
          </w:rPr>
          <w:t>A.2 Kritéria na hodnotenie ponúk a</w:t>
        </w:r>
        <w:r w:rsidR="00C15D68" w:rsidRPr="00AE534C">
          <w:rPr>
            <w:rStyle w:val="Hypertextovprepojenie"/>
            <w:color w:val="auto"/>
            <w:sz w:val="20"/>
            <w:szCs w:val="20"/>
          </w:rPr>
          <w:t xml:space="preserve"> </w:t>
        </w:r>
        <w:r w:rsidRPr="00AE534C">
          <w:rPr>
            <w:rStyle w:val="Hypertextovprepojenie"/>
            <w:color w:val="auto"/>
            <w:sz w:val="20"/>
            <w:szCs w:val="20"/>
          </w:rPr>
          <w:t>PRAVIDLÁ ich uplatnenia</w:t>
        </w:r>
      </w:hyperlink>
    </w:p>
    <w:p w14:paraId="02A516EA" w14:textId="279FC4DD" w:rsidR="006C45D1" w:rsidRPr="00C15D68" w:rsidRDefault="006C45D1" w:rsidP="00DC0B2E">
      <w:pPr>
        <w:spacing w:after="360" w:line="276" w:lineRule="auto"/>
        <w:rPr>
          <w:sz w:val="20"/>
          <w:szCs w:val="20"/>
        </w:rPr>
      </w:pPr>
      <w:r w:rsidRPr="00C15D68">
        <w:rPr>
          <w:rFonts w:ascii="Arial" w:hAnsi="Arial" w:cs="Arial"/>
          <w:b/>
          <w:sz w:val="20"/>
          <w:szCs w:val="20"/>
        </w:rPr>
        <w:t>A.3 PODMIENKY ÚČASTI</w:t>
      </w:r>
    </w:p>
    <w:p w14:paraId="0CB3B179" w14:textId="77777777" w:rsidR="00CC447A" w:rsidRPr="00C15D68" w:rsidRDefault="00CC447A" w:rsidP="00DC0B2E">
      <w:pPr>
        <w:pStyle w:val="Obsah1"/>
        <w:spacing w:before="0" w:line="276" w:lineRule="auto"/>
        <w:rPr>
          <w:lang w:eastAsia="sk-SK"/>
        </w:rPr>
      </w:pPr>
      <w:hyperlink w:anchor="_Toc461981440" w:history="1">
        <w:r w:rsidRPr="00AE534C">
          <w:rPr>
            <w:rStyle w:val="Hypertextovprepojenie"/>
            <w:color w:val="auto"/>
            <w:sz w:val="20"/>
            <w:szCs w:val="20"/>
          </w:rPr>
          <w:t>B.1 OPIS PREDMETU ZÁKAZKY</w:t>
        </w:r>
      </w:hyperlink>
    </w:p>
    <w:p w14:paraId="64AC1D69" w14:textId="77777777" w:rsidR="00CC447A" w:rsidRPr="00C15D68" w:rsidRDefault="00CC447A" w:rsidP="00DC0B2E">
      <w:pPr>
        <w:pStyle w:val="Obsah1"/>
        <w:spacing w:before="0" w:line="276" w:lineRule="auto"/>
        <w:rPr>
          <w:lang w:eastAsia="sk-SK"/>
        </w:rPr>
      </w:pPr>
      <w:hyperlink w:anchor="_Toc461981441" w:history="1">
        <w:r w:rsidRPr="00AE534C">
          <w:rPr>
            <w:rStyle w:val="Hypertextovprepojenie"/>
            <w:color w:val="auto"/>
            <w:sz w:val="20"/>
            <w:szCs w:val="20"/>
          </w:rPr>
          <w:t>B.2 SPÔSOB URČENIA CENY</w:t>
        </w:r>
      </w:hyperlink>
    </w:p>
    <w:p w14:paraId="39F136A9" w14:textId="2A13E301" w:rsidR="00CC447A" w:rsidRPr="00AE534C" w:rsidRDefault="00CC447A" w:rsidP="00DC0B2E">
      <w:pPr>
        <w:pStyle w:val="Obsah1"/>
        <w:spacing w:before="0" w:line="276" w:lineRule="auto"/>
        <w:rPr>
          <w:rStyle w:val="Hypertextovprepojenie"/>
          <w:color w:val="auto"/>
          <w:sz w:val="20"/>
          <w:szCs w:val="20"/>
        </w:rPr>
      </w:pPr>
      <w:hyperlink w:anchor="_Toc461981442" w:history="1">
        <w:r w:rsidRPr="00AE534C">
          <w:rPr>
            <w:rStyle w:val="Hypertextovprepojenie"/>
            <w:color w:val="auto"/>
            <w:sz w:val="20"/>
            <w:szCs w:val="20"/>
          </w:rPr>
          <w:t>B.3 OBCHODNÉ PODMIENK</w:t>
        </w:r>
        <w:r w:rsidRPr="00C15D68">
          <w:rPr>
            <w:rStyle w:val="Hypertextovprepojenie"/>
            <w:color w:val="auto"/>
            <w:sz w:val="20"/>
            <w:szCs w:val="20"/>
          </w:rPr>
          <w:t xml:space="preserve">Y </w:t>
        </w:r>
        <w:r w:rsidR="00E407EB" w:rsidRPr="00C15D68">
          <w:rPr>
            <w:rStyle w:val="Hypertextovprepojenie"/>
            <w:color w:val="auto"/>
            <w:sz w:val="20"/>
            <w:szCs w:val="20"/>
          </w:rPr>
          <w:t>plnenia</w:t>
        </w:r>
        <w:r w:rsidRPr="00C15D68">
          <w:rPr>
            <w:rStyle w:val="Hypertextovprepojenie"/>
            <w:color w:val="auto"/>
            <w:sz w:val="20"/>
            <w:szCs w:val="20"/>
          </w:rPr>
          <w:t xml:space="preserve"> PREDMETU ZÁKAZKY</w:t>
        </w:r>
      </w:hyperlink>
    </w:p>
    <w:p w14:paraId="6C1FC017" w14:textId="375016B2" w:rsidR="00796CF2" w:rsidRPr="00AE534C" w:rsidRDefault="00913A2B" w:rsidP="00DC0B2E">
      <w:pPr>
        <w:spacing w:after="0" w:line="276" w:lineRule="auto"/>
        <w:rPr>
          <w:rFonts w:ascii="Arial" w:hAnsi="Arial" w:cs="Arial"/>
          <w:b/>
        </w:rPr>
      </w:pPr>
      <w:r w:rsidRPr="00C15D68">
        <w:rPr>
          <w:rFonts w:ascii="Arial" w:hAnsi="Arial" w:cs="Arial"/>
          <w:b/>
          <w:bCs/>
          <w:sz w:val="20"/>
          <w:szCs w:val="20"/>
        </w:rPr>
        <w:fldChar w:fldCharType="end"/>
      </w:r>
      <w:r w:rsidR="00796CF2" w:rsidRPr="00C15D68">
        <w:rPr>
          <w:rFonts w:ascii="Arial" w:hAnsi="Arial" w:cs="Arial"/>
          <w:b/>
        </w:rPr>
        <w:t>PRÍLOHY K SÚŤAŽNÝM PODKLADOM</w:t>
      </w:r>
    </w:p>
    <w:p w14:paraId="19191C15" w14:textId="16837E49" w:rsidR="00796CF2" w:rsidRPr="00DC0B2E" w:rsidRDefault="00796CF2" w:rsidP="00DC0B2E">
      <w:pPr>
        <w:tabs>
          <w:tab w:val="left" w:pos="5359"/>
        </w:tabs>
        <w:spacing w:after="0" w:line="276" w:lineRule="auto"/>
        <w:jc w:val="left"/>
        <w:rPr>
          <w:rFonts w:ascii="Arial" w:hAnsi="Arial" w:cs="Arial"/>
          <w:b/>
        </w:rPr>
      </w:pPr>
    </w:p>
    <w:p w14:paraId="6E209AD2" w14:textId="7A4B0C54" w:rsidR="00D626CF" w:rsidRPr="00DC0B2E" w:rsidRDefault="005943B9" w:rsidP="00DC0B2E">
      <w:pPr>
        <w:pStyle w:val="Zkladntext"/>
        <w:spacing w:line="276" w:lineRule="auto"/>
        <w:rPr>
          <w:rFonts w:ascii="Arial" w:hAnsi="Arial" w:cs="Arial"/>
          <w:noProof w:val="0"/>
          <w:sz w:val="22"/>
          <w:szCs w:val="22"/>
        </w:rPr>
      </w:pPr>
      <w:r w:rsidRPr="00DC0B2E">
        <w:rPr>
          <w:rFonts w:ascii="Arial" w:hAnsi="Arial" w:cs="Arial"/>
          <w:noProof w:val="0"/>
          <w:sz w:val="22"/>
          <w:szCs w:val="22"/>
        </w:rPr>
        <w:t>Príloha č.1 k</w:t>
      </w:r>
      <w:r w:rsidR="00801597" w:rsidRPr="00DC0B2E">
        <w:rPr>
          <w:rFonts w:ascii="Arial" w:hAnsi="Arial" w:cs="Arial"/>
          <w:noProof w:val="0"/>
          <w:sz w:val="22"/>
          <w:szCs w:val="22"/>
        </w:rPr>
        <w:t> časti A.1</w:t>
      </w:r>
      <w:r w:rsidR="00B7125F" w:rsidRPr="00DC0B2E">
        <w:rPr>
          <w:rFonts w:ascii="Arial" w:hAnsi="Arial" w:cs="Arial"/>
          <w:noProof w:val="0"/>
          <w:sz w:val="22"/>
          <w:szCs w:val="22"/>
        </w:rPr>
        <w:tab/>
        <w:t>-</w:t>
      </w:r>
      <w:r w:rsidR="00B7125F" w:rsidRPr="00DC0B2E">
        <w:rPr>
          <w:rFonts w:ascii="Arial" w:hAnsi="Arial" w:cs="Arial"/>
          <w:noProof w:val="0"/>
          <w:sz w:val="22"/>
          <w:szCs w:val="22"/>
        </w:rPr>
        <w:tab/>
        <w:t>Všeobecné informácie o</w:t>
      </w:r>
      <w:r w:rsidR="00D626CF" w:rsidRPr="00DC0B2E">
        <w:rPr>
          <w:rFonts w:ascii="Arial" w:hAnsi="Arial" w:cs="Arial"/>
          <w:noProof w:val="0"/>
          <w:sz w:val="22"/>
          <w:szCs w:val="22"/>
        </w:rPr>
        <w:t> </w:t>
      </w:r>
      <w:r w:rsidR="00B7125F" w:rsidRPr="00DC0B2E">
        <w:rPr>
          <w:rFonts w:ascii="Arial" w:hAnsi="Arial" w:cs="Arial"/>
          <w:noProof w:val="0"/>
          <w:sz w:val="22"/>
          <w:szCs w:val="22"/>
        </w:rPr>
        <w:t>uchádzačovi</w:t>
      </w:r>
    </w:p>
    <w:p w14:paraId="20DAA150" w14:textId="2C24EF33" w:rsidR="001C3360" w:rsidRPr="00DC0B2E" w:rsidRDefault="00AD56A6" w:rsidP="00DC0B2E">
      <w:pPr>
        <w:pStyle w:val="Bezriadkovania"/>
        <w:spacing w:after="0" w:line="276" w:lineRule="auto"/>
        <w:rPr>
          <w:rFonts w:ascii="Arial" w:hAnsi="Arial" w:cs="Arial"/>
        </w:rPr>
      </w:pPr>
      <w:r w:rsidRPr="00DC0B2E">
        <w:rPr>
          <w:rFonts w:ascii="Arial" w:hAnsi="Arial" w:cs="Arial"/>
        </w:rPr>
        <w:t>Príloha č.2 k časti A.1</w:t>
      </w:r>
      <w:r w:rsidRPr="00DC0B2E">
        <w:rPr>
          <w:rFonts w:ascii="Arial" w:hAnsi="Arial" w:cs="Arial"/>
        </w:rPr>
        <w:tab/>
        <w:t>-</w:t>
      </w:r>
      <w:r w:rsidRPr="00DC0B2E">
        <w:rPr>
          <w:rFonts w:ascii="Arial" w:hAnsi="Arial" w:cs="Arial"/>
        </w:rPr>
        <w:tab/>
        <w:t xml:space="preserve">Jednotný európsky dokument </w:t>
      </w:r>
      <w:r w:rsidR="00260479" w:rsidRPr="00DC0B2E">
        <w:rPr>
          <w:rFonts w:ascii="Arial" w:hAnsi="Arial" w:cs="Arial"/>
        </w:rPr>
        <w:t>(ďalej len „JED“)</w:t>
      </w:r>
    </w:p>
    <w:p w14:paraId="0ABBD90E" w14:textId="3C557E3C" w:rsidR="00843F28" w:rsidRDefault="001C3360" w:rsidP="00703019">
      <w:pPr>
        <w:pStyle w:val="Bezriadkovania"/>
        <w:spacing w:after="0" w:line="276" w:lineRule="auto"/>
        <w:rPr>
          <w:rFonts w:ascii="Arial" w:hAnsi="Arial" w:cs="Arial"/>
        </w:rPr>
      </w:pPr>
      <w:r w:rsidRPr="00985F85">
        <w:rPr>
          <w:rFonts w:ascii="Arial" w:hAnsi="Arial" w:cs="Arial"/>
        </w:rPr>
        <w:t xml:space="preserve">Príloha </w:t>
      </w:r>
      <w:r w:rsidR="004268EC" w:rsidRPr="00985F85">
        <w:rPr>
          <w:rFonts w:ascii="Arial" w:hAnsi="Arial" w:cs="Arial"/>
        </w:rPr>
        <w:t>č.3 k časti A.1</w:t>
      </w:r>
      <w:r w:rsidR="00E15421">
        <w:rPr>
          <w:rFonts w:ascii="Arial" w:hAnsi="Arial" w:cs="Arial"/>
        </w:rPr>
        <w:tab/>
      </w:r>
      <w:r w:rsidR="004268EC" w:rsidRPr="00DC0B2E">
        <w:rPr>
          <w:rFonts w:ascii="Arial" w:hAnsi="Arial" w:cs="Arial"/>
        </w:rPr>
        <w:t>-</w:t>
      </w:r>
      <w:r w:rsidR="00843F28">
        <w:rPr>
          <w:rFonts w:ascii="Arial" w:hAnsi="Arial" w:cs="Arial"/>
        </w:rPr>
        <w:tab/>
      </w:r>
      <w:r w:rsidRPr="00DC0B2E">
        <w:rPr>
          <w:rFonts w:ascii="Arial" w:hAnsi="Arial" w:cs="Arial"/>
        </w:rPr>
        <w:t>Čestné vyhlásenie podľa Článku 5k Nariadenia rady (EÚ) č.</w:t>
      </w:r>
    </w:p>
    <w:p w14:paraId="069C5528" w14:textId="3313AA62" w:rsidR="004579EF" w:rsidRDefault="001C3360" w:rsidP="00AE534C">
      <w:pPr>
        <w:pStyle w:val="Bezriadkovania"/>
        <w:spacing w:after="0" w:line="276" w:lineRule="auto"/>
        <w:ind w:left="2552"/>
        <w:rPr>
          <w:rFonts w:ascii="Arial" w:hAnsi="Arial" w:cs="Arial"/>
        </w:rPr>
      </w:pPr>
      <w:r w:rsidRPr="00DC0B2E">
        <w:rPr>
          <w:rFonts w:ascii="Arial" w:hAnsi="Arial" w:cs="Arial"/>
        </w:rPr>
        <w:t xml:space="preserve">833/2014 </w:t>
      </w:r>
      <w:r w:rsidR="00843F28">
        <w:rPr>
          <w:rFonts w:ascii="Arial" w:hAnsi="Arial" w:cs="Arial"/>
        </w:rPr>
        <w:t xml:space="preserve">z </w:t>
      </w:r>
      <w:r w:rsidRPr="00DC0B2E">
        <w:rPr>
          <w:rFonts w:ascii="Arial" w:hAnsi="Arial" w:cs="Arial"/>
        </w:rPr>
        <w:t>31. júla 2014</w:t>
      </w:r>
      <w:r w:rsidR="00E407EB">
        <w:rPr>
          <w:rFonts w:ascii="Arial" w:hAnsi="Arial" w:cs="Arial"/>
        </w:rPr>
        <w:t xml:space="preserve"> </w:t>
      </w:r>
      <w:r w:rsidRPr="00DC0B2E">
        <w:rPr>
          <w:rFonts w:ascii="Arial" w:hAnsi="Arial" w:cs="Arial"/>
        </w:rPr>
        <w:t>o reštriktívnych opatreniach s ohľadom na konanie</w:t>
      </w:r>
      <w:r w:rsidR="00843F28">
        <w:rPr>
          <w:rFonts w:ascii="Arial" w:hAnsi="Arial" w:cs="Arial"/>
        </w:rPr>
        <w:t xml:space="preserve"> </w:t>
      </w:r>
      <w:r w:rsidRPr="00DC0B2E">
        <w:rPr>
          <w:rFonts w:ascii="Arial" w:hAnsi="Arial" w:cs="Arial"/>
        </w:rPr>
        <w:t>Ruska, ktorým destabilizuje situáciu na Ukrajine v</w:t>
      </w:r>
      <w:r w:rsidR="00283098">
        <w:rPr>
          <w:rFonts w:ascii="Arial" w:hAnsi="Arial" w:cs="Arial"/>
        </w:rPr>
        <w:t> </w:t>
      </w:r>
      <w:r w:rsidRPr="00DC0B2E">
        <w:rPr>
          <w:rFonts w:ascii="Arial" w:hAnsi="Arial" w:cs="Arial"/>
        </w:rPr>
        <w:t xml:space="preserve">Nariadenia rady (EÚ) č. </w:t>
      </w:r>
      <w:r w:rsidR="00373C53">
        <w:rPr>
          <w:rFonts w:ascii="Arial" w:hAnsi="Arial" w:cs="Arial"/>
        </w:rPr>
        <w:t>2025/395 z 24. februára 2025 a v znení neskorších predpisov</w:t>
      </w:r>
    </w:p>
    <w:p w14:paraId="07B1EFA0" w14:textId="759E7C05" w:rsidR="009A4D65" w:rsidRDefault="009A4D65" w:rsidP="009A4D65">
      <w:pPr>
        <w:pStyle w:val="Bezriadkovania"/>
        <w:spacing w:after="0" w:line="276" w:lineRule="auto"/>
        <w:rPr>
          <w:rFonts w:ascii="Arial" w:hAnsi="Arial" w:cs="Arial"/>
        </w:rPr>
      </w:pPr>
      <w:r w:rsidRPr="00985F85">
        <w:rPr>
          <w:rFonts w:ascii="Arial" w:hAnsi="Arial" w:cs="Arial"/>
        </w:rPr>
        <w:t xml:space="preserve">Príloha </w:t>
      </w:r>
      <w:r w:rsidR="000454E3">
        <w:rPr>
          <w:rFonts w:ascii="Arial" w:hAnsi="Arial" w:cs="Arial"/>
        </w:rPr>
        <w:t>č.4</w:t>
      </w:r>
      <w:r w:rsidRPr="00985F85">
        <w:rPr>
          <w:rFonts w:ascii="Arial" w:hAnsi="Arial" w:cs="Arial"/>
        </w:rPr>
        <w:t xml:space="preserve"> k</w:t>
      </w:r>
      <w:r w:rsidR="002622ED">
        <w:rPr>
          <w:rFonts w:ascii="Arial" w:hAnsi="Arial" w:cs="Arial"/>
        </w:rPr>
        <w:t xml:space="preserve"> </w:t>
      </w:r>
      <w:r w:rsidRPr="00985F85">
        <w:rPr>
          <w:rFonts w:ascii="Arial" w:hAnsi="Arial" w:cs="Arial"/>
        </w:rPr>
        <w:t>časti A.1</w:t>
      </w:r>
      <w:r w:rsidR="00E15421">
        <w:rPr>
          <w:rFonts w:ascii="Arial" w:hAnsi="Arial" w:cs="Arial"/>
        </w:rPr>
        <w:tab/>
        <w:t>-</w:t>
      </w:r>
      <w:r w:rsidR="00E15421">
        <w:rPr>
          <w:rFonts w:ascii="Arial" w:hAnsi="Arial" w:cs="Arial"/>
        </w:rPr>
        <w:tab/>
      </w:r>
      <w:r w:rsidRPr="000454E3">
        <w:rPr>
          <w:rFonts w:ascii="Arial" w:hAnsi="Arial" w:cs="Arial"/>
        </w:rPr>
        <w:t>Zoznam dôverných informácií</w:t>
      </w:r>
    </w:p>
    <w:p w14:paraId="20C5ACAF" w14:textId="58487068" w:rsidR="00373C53" w:rsidRDefault="00373C53" w:rsidP="009A4D65">
      <w:pPr>
        <w:pStyle w:val="Bezriadkovania"/>
        <w:spacing w:after="0" w:line="276" w:lineRule="auto"/>
        <w:rPr>
          <w:rFonts w:ascii="Arial" w:hAnsi="Arial" w:cs="Arial"/>
        </w:rPr>
      </w:pPr>
      <w:r w:rsidRPr="00373C53">
        <w:rPr>
          <w:rFonts w:ascii="Arial" w:hAnsi="Arial" w:cs="Arial"/>
        </w:rPr>
        <w:t xml:space="preserve">Príloha č.7 k </w:t>
      </w:r>
      <w:r w:rsidR="002622ED">
        <w:rPr>
          <w:rFonts w:ascii="Arial" w:hAnsi="Arial" w:cs="Arial"/>
        </w:rPr>
        <w:t>č</w:t>
      </w:r>
      <w:r w:rsidRPr="00373C53">
        <w:rPr>
          <w:rFonts w:ascii="Arial" w:hAnsi="Arial" w:cs="Arial"/>
        </w:rPr>
        <w:t>asti A.1</w:t>
      </w:r>
      <w:r w:rsidR="00E15421">
        <w:rPr>
          <w:rFonts w:ascii="Arial" w:hAnsi="Arial" w:cs="Arial"/>
        </w:rPr>
        <w:tab/>
      </w:r>
      <w:r>
        <w:rPr>
          <w:rFonts w:ascii="Arial" w:hAnsi="Arial" w:cs="Arial"/>
        </w:rPr>
        <w:t>-</w:t>
      </w:r>
      <w:r>
        <w:rPr>
          <w:rFonts w:ascii="Arial" w:hAnsi="Arial" w:cs="Arial"/>
        </w:rPr>
        <w:tab/>
      </w:r>
      <w:r w:rsidRPr="00373C53">
        <w:rPr>
          <w:rFonts w:ascii="Arial" w:hAnsi="Arial" w:cs="Arial"/>
        </w:rPr>
        <w:t>Vyhlásenie uchádzača</w:t>
      </w:r>
    </w:p>
    <w:p w14:paraId="525CEA8E" w14:textId="6E0D3413" w:rsidR="003C621E" w:rsidRDefault="003C621E" w:rsidP="009A4D65">
      <w:pPr>
        <w:pStyle w:val="Bezriadkovania"/>
        <w:spacing w:after="0" w:line="276" w:lineRule="auto"/>
        <w:rPr>
          <w:rFonts w:ascii="Arial" w:hAnsi="Arial" w:cs="Arial"/>
        </w:rPr>
      </w:pPr>
      <w:r w:rsidRPr="00DC0B2E">
        <w:rPr>
          <w:rFonts w:ascii="Arial" w:hAnsi="Arial" w:cs="Arial"/>
        </w:rPr>
        <w:t>Príloha č.1 k</w:t>
      </w:r>
      <w:r w:rsidR="002622ED">
        <w:rPr>
          <w:rFonts w:ascii="Arial" w:hAnsi="Arial" w:cs="Arial"/>
        </w:rPr>
        <w:t xml:space="preserve"> </w:t>
      </w:r>
      <w:r w:rsidRPr="00DC0B2E">
        <w:rPr>
          <w:rFonts w:ascii="Arial" w:hAnsi="Arial" w:cs="Arial"/>
        </w:rPr>
        <w:t>časti A.2</w:t>
      </w:r>
      <w:r w:rsidRPr="00DC0B2E">
        <w:rPr>
          <w:rFonts w:ascii="Arial" w:hAnsi="Arial" w:cs="Arial"/>
        </w:rPr>
        <w:tab/>
        <w:t>-</w:t>
      </w:r>
      <w:r w:rsidRPr="00DC0B2E">
        <w:rPr>
          <w:rFonts w:ascii="Arial" w:hAnsi="Arial" w:cs="Arial"/>
        </w:rPr>
        <w:tab/>
      </w:r>
      <w:r w:rsidR="001600DD" w:rsidRPr="002B12AB">
        <w:rPr>
          <w:rFonts w:ascii="Arial" w:hAnsi="Arial" w:cs="Arial"/>
          <w:b/>
        </w:rPr>
        <w:t>Návrh na plnenie kritéria</w:t>
      </w:r>
      <w:r w:rsidR="00136E97">
        <w:rPr>
          <w:rFonts w:ascii="Arial" w:hAnsi="Arial" w:cs="Arial"/>
          <w:b/>
        </w:rPr>
        <w:t xml:space="preserve"> pre každú časť predmetu zákazky samostatne</w:t>
      </w:r>
    </w:p>
    <w:p w14:paraId="28952E34" w14:textId="0B93A522" w:rsidR="00857734" w:rsidRDefault="00843F28" w:rsidP="008A527E">
      <w:pPr>
        <w:pStyle w:val="Bezriadkovania"/>
        <w:spacing w:after="0" w:line="276" w:lineRule="auto"/>
        <w:rPr>
          <w:rFonts w:ascii="Arial" w:hAnsi="Arial" w:cs="Arial"/>
        </w:rPr>
      </w:pPr>
      <w:r>
        <w:rPr>
          <w:rFonts w:ascii="Arial" w:hAnsi="Arial" w:cs="Arial"/>
        </w:rPr>
        <w:t>Príloha č. 1 k</w:t>
      </w:r>
      <w:r w:rsidR="002622ED">
        <w:rPr>
          <w:rFonts w:ascii="Arial" w:hAnsi="Arial" w:cs="Arial"/>
        </w:rPr>
        <w:t xml:space="preserve"> </w:t>
      </w:r>
      <w:r>
        <w:rPr>
          <w:rFonts w:ascii="Arial" w:hAnsi="Arial" w:cs="Arial"/>
        </w:rPr>
        <w:t>časti A3</w:t>
      </w:r>
      <w:r>
        <w:rPr>
          <w:rFonts w:ascii="Arial" w:hAnsi="Arial" w:cs="Arial"/>
        </w:rPr>
        <w:tab/>
        <w:t>-</w:t>
      </w:r>
      <w:r>
        <w:rPr>
          <w:rFonts w:ascii="Arial" w:hAnsi="Arial" w:cs="Arial"/>
        </w:rPr>
        <w:tab/>
      </w:r>
      <w:r w:rsidR="008A527E" w:rsidRPr="00985F85">
        <w:rPr>
          <w:rFonts w:ascii="Arial" w:hAnsi="Arial" w:cs="Arial"/>
        </w:rPr>
        <w:t xml:space="preserve">Čestné vyhlásenie uchádzača podľa § 32 </w:t>
      </w:r>
      <w:r w:rsidR="00857734">
        <w:rPr>
          <w:rFonts w:ascii="Arial" w:hAnsi="Arial" w:cs="Arial"/>
        </w:rPr>
        <w:t xml:space="preserve">ods. 1 v spojení s </w:t>
      </w:r>
      <w:r w:rsidR="008A527E" w:rsidRPr="00985F85">
        <w:rPr>
          <w:rFonts w:ascii="Arial" w:hAnsi="Arial" w:cs="Arial"/>
        </w:rPr>
        <w:t>ods. 7</w:t>
      </w:r>
    </w:p>
    <w:p w14:paraId="2554344B" w14:textId="10FE7D13" w:rsidR="008A527E" w:rsidRPr="00985F85" w:rsidRDefault="008A527E" w:rsidP="00857734">
      <w:pPr>
        <w:pStyle w:val="Bezriadkovania"/>
        <w:spacing w:after="0" w:line="276" w:lineRule="auto"/>
        <w:ind w:left="2272" w:firstLine="284"/>
        <w:rPr>
          <w:rFonts w:ascii="Arial" w:hAnsi="Arial" w:cs="Arial"/>
        </w:rPr>
      </w:pPr>
      <w:r w:rsidRPr="00985F85">
        <w:rPr>
          <w:rFonts w:ascii="Arial" w:hAnsi="Arial" w:cs="Arial"/>
        </w:rPr>
        <w:t>zákona</w:t>
      </w:r>
    </w:p>
    <w:p w14:paraId="6F36F27C" w14:textId="3A32AFF1" w:rsidR="00BD168D" w:rsidRPr="00895DF0" w:rsidRDefault="00822EE0" w:rsidP="00FC31AA">
      <w:pPr>
        <w:pStyle w:val="Bezriadkovania"/>
        <w:spacing w:after="0"/>
        <w:rPr>
          <w:rFonts w:ascii="Arial" w:hAnsi="Arial" w:cs="Arial"/>
          <w:sz w:val="20"/>
          <w:szCs w:val="20"/>
        </w:rPr>
      </w:pPr>
      <w:r w:rsidRPr="00DC0B2E">
        <w:rPr>
          <w:rFonts w:ascii="Arial" w:hAnsi="Arial" w:cs="Arial"/>
        </w:rPr>
        <w:t>Príloha č.1 k</w:t>
      </w:r>
      <w:r w:rsidR="002622ED">
        <w:rPr>
          <w:rFonts w:ascii="Arial" w:hAnsi="Arial" w:cs="Arial"/>
        </w:rPr>
        <w:t xml:space="preserve"> </w:t>
      </w:r>
      <w:r w:rsidRPr="00DC0B2E">
        <w:rPr>
          <w:rFonts w:ascii="Arial" w:hAnsi="Arial" w:cs="Arial"/>
        </w:rPr>
        <w:t>časti B.1</w:t>
      </w:r>
      <w:r w:rsidRPr="00DC0B2E">
        <w:rPr>
          <w:rFonts w:ascii="Arial" w:hAnsi="Arial" w:cs="Arial"/>
        </w:rPr>
        <w:tab/>
        <w:t>-</w:t>
      </w:r>
      <w:r w:rsidRPr="00DC0B2E">
        <w:rPr>
          <w:rFonts w:ascii="Arial" w:hAnsi="Arial" w:cs="Arial"/>
        </w:rPr>
        <w:tab/>
      </w:r>
      <w:r w:rsidR="00FC31AA" w:rsidRPr="00D8633E">
        <w:rPr>
          <w:rFonts w:ascii="Arial" w:hAnsi="Arial" w:cs="Arial"/>
        </w:rPr>
        <w:t>Opis predmetu zákazky</w:t>
      </w:r>
      <w:r w:rsidR="00895DF0">
        <w:rPr>
          <w:rFonts w:ascii="Arial" w:hAnsi="Arial" w:cs="Arial"/>
        </w:rPr>
        <w:t xml:space="preserve"> </w:t>
      </w:r>
      <w:r w:rsidR="00895DF0" w:rsidRPr="00895DF0">
        <w:rPr>
          <w:rFonts w:ascii="Arial" w:hAnsi="Arial" w:cs="Arial"/>
          <w:i/>
          <w:sz w:val="20"/>
          <w:szCs w:val="20"/>
        </w:rPr>
        <w:t xml:space="preserve">(zároveň Príloha č. </w:t>
      </w:r>
      <w:r w:rsidR="00CE3154">
        <w:rPr>
          <w:rFonts w:ascii="Arial" w:hAnsi="Arial" w:cs="Arial"/>
          <w:i/>
          <w:sz w:val="20"/>
          <w:szCs w:val="20"/>
        </w:rPr>
        <w:t>x</w:t>
      </w:r>
      <w:r w:rsidR="00895DF0" w:rsidRPr="00895DF0">
        <w:rPr>
          <w:rFonts w:ascii="Arial" w:hAnsi="Arial" w:cs="Arial"/>
          <w:i/>
          <w:sz w:val="20"/>
          <w:szCs w:val="20"/>
        </w:rPr>
        <w:t xml:space="preserve"> Rámcovej dohody)</w:t>
      </w:r>
    </w:p>
    <w:p w14:paraId="13E51789" w14:textId="6BF02E21" w:rsidR="003C621E" w:rsidRPr="00DC0B2E" w:rsidRDefault="003C621E" w:rsidP="00DC0B2E">
      <w:pPr>
        <w:pStyle w:val="Pta"/>
        <w:tabs>
          <w:tab w:val="clear" w:pos="4536"/>
          <w:tab w:val="clear" w:pos="9072"/>
          <w:tab w:val="left" w:pos="2268"/>
        </w:tabs>
        <w:spacing w:line="276" w:lineRule="auto"/>
        <w:ind w:left="2552" w:hanging="2552"/>
        <w:rPr>
          <w:rFonts w:ascii="Arial" w:hAnsi="Arial" w:cs="Arial"/>
          <w:sz w:val="22"/>
          <w:szCs w:val="22"/>
        </w:rPr>
      </w:pPr>
      <w:r w:rsidRPr="00DC0B2E">
        <w:rPr>
          <w:rFonts w:ascii="Arial" w:hAnsi="Arial" w:cs="Arial"/>
          <w:sz w:val="22"/>
          <w:szCs w:val="22"/>
        </w:rPr>
        <w:t>Príloha č.1</w:t>
      </w:r>
      <w:r w:rsidR="003F101A" w:rsidRPr="00DC0B2E">
        <w:rPr>
          <w:rFonts w:ascii="Arial" w:hAnsi="Arial" w:cs="Arial"/>
          <w:sz w:val="22"/>
          <w:szCs w:val="22"/>
        </w:rPr>
        <w:t xml:space="preserve"> k</w:t>
      </w:r>
      <w:r w:rsidRPr="00DC0B2E">
        <w:rPr>
          <w:rFonts w:ascii="Arial" w:hAnsi="Arial" w:cs="Arial"/>
          <w:sz w:val="22"/>
          <w:szCs w:val="22"/>
        </w:rPr>
        <w:t xml:space="preserve"> časti B.</w:t>
      </w:r>
      <w:r w:rsidR="008434F1" w:rsidRPr="00DC0B2E">
        <w:rPr>
          <w:rFonts w:ascii="Arial" w:hAnsi="Arial" w:cs="Arial"/>
          <w:sz w:val="22"/>
          <w:szCs w:val="22"/>
        </w:rPr>
        <w:t>2</w:t>
      </w:r>
      <w:r w:rsidR="00AF21D9" w:rsidRPr="00DC0B2E">
        <w:rPr>
          <w:rFonts w:ascii="Arial" w:hAnsi="Arial" w:cs="Arial"/>
          <w:sz w:val="22"/>
          <w:szCs w:val="22"/>
        </w:rPr>
        <w:tab/>
        <w:t>-</w:t>
      </w:r>
      <w:r w:rsidRPr="00DC0B2E">
        <w:rPr>
          <w:rFonts w:ascii="Arial" w:hAnsi="Arial" w:cs="Arial"/>
          <w:sz w:val="22"/>
          <w:szCs w:val="22"/>
        </w:rPr>
        <w:tab/>
      </w:r>
      <w:r w:rsidR="007F5436" w:rsidRPr="009A4D65">
        <w:rPr>
          <w:rFonts w:ascii="Arial" w:hAnsi="Arial" w:cs="Arial"/>
          <w:b/>
          <w:sz w:val="22"/>
          <w:szCs w:val="22"/>
        </w:rPr>
        <w:t>Špecifikácia ceny</w:t>
      </w:r>
      <w:r w:rsidR="007F5436" w:rsidRPr="00DC0B2E">
        <w:rPr>
          <w:rFonts w:ascii="Arial" w:hAnsi="Arial" w:cs="Arial"/>
          <w:sz w:val="22"/>
          <w:szCs w:val="22"/>
        </w:rPr>
        <w:t xml:space="preserve"> </w:t>
      </w:r>
      <w:r w:rsidR="00136E97">
        <w:rPr>
          <w:rFonts w:ascii="Arial" w:hAnsi="Arial" w:cs="Arial"/>
          <w:b/>
        </w:rPr>
        <w:t>pre každú časť predmetu zákazky samostatne</w:t>
      </w:r>
      <w:r w:rsidR="00895DF0">
        <w:rPr>
          <w:rFonts w:ascii="Arial" w:hAnsi="Arial" w:cs="Arial"/>
          <w:sz w:val="22"/>
          <w:szCs w:val="22"/>
        </w:rPr>
        <w:t xml:space="preserve"> </w:t>
      </w:r>
      <w:r w:rsidR="00895DF0" w:rsidRPr="00895DF0">
        <w:rPr>
          <w:rFonts w:ascii="Arial" w:hAnsi="Arial" w:cs="Arial"/>
          <w:i/>
          <w:sz w:val="20"/>
          <w:szCs w:val="20"/>
        </w:rPr>
        <w:t xml:space="preserve">(zároveň </w:t>
      </w:r>
      <w:r w:rsidR="00895DF0">
        <w:rPr>
          <w:rFonts w:ascii="Arial" w:hAnsi="Arial" w:cs="Arial"/>
          <w:i/>
          <w:sz w:val="20"/>
          <w:szCs w:val="20"/>
        </w:rPr>
        <w:t>P</w:t>
      </w:r>
      <w:r w:rsidR="00895DF0" w:rsidRPr="00895DF0">
        <w:rPr>
          <w:rFonts w:ascii="Arial" w:hAnsi="Arial" w:cs="Arial"/>
          <w:i/>
          <w:sz w:val="20"/>
          <w:szCs w:val="20"/>
        </w:rPr>
        <w:t>ríloha č. 2 Rámcovej dohody)</w:t>
      </w:r>
      <w:r w:rsidR="00895DF0">
        <w:rPr>
          <w:rFonts w:ascii="Arial" w:hAnsi="Arial" w:cs="Arial"/>
          <w:sz w:val="22"/>
          <w:szCs w:val="22"/>
        </w:rPr>
        <w:t xml:space="preserve"> </w:t>
      </w:r>
    </w:p>
    <w:p w14:paraId="0DBDCACE" w14:textId="619A2334" w:rsidR="00760CA4" w:rsidRPr="00FC31AA" w:rsidRDefault="00735894" w:rsidP="00735894">
      <w:pPr>
        <w:pStyle w:val="Bezriadkovania"/>
        <w:spacing w:after="0" w:line="276" w:lineRule="auto"/>
        <w:rPr>
          <w:rFonts w:ascii="Arial" w:eastAsia="Calibri" w:hAnsi="Arial" w:cs="Arial"/>
          <w:noProof/>
          <w:lang w:eastAsia="sk-SK"/>
        </w:rPr>
      </w:pPr>
      <w:r w:rsidRPr="00FC31AA">
        <w:rPr>
          <w:rFonts w:ascii="Arial" w:eastAsia="Calibri" w:hAnsi="Arial" w:cs="Arial"/>
          <w:noProof/>
          <w:lang w:eastAsia="sk-SK"/>
        </w:rPr>
        <w:t>Príloha č.</w:t>
      </w:r>
      <w:r w:rsidR="00AB6462">
        <w:rPr>
          <w:rFonts w:ascii="Arial" w:eastAsia="Calibri" w:hAnsi="Arial" w:cs="Arial"/>
          <w:noProof/>
          <w:lang w:eastAsia="sk-SK"/>
        </w:rPr>
        <w:t>1</w:t>
      </w:r>
      <w:r w:rsidRPr="00FC31AA">
        <w:rPr>
          <w:rFonts w:ascii="Arial" w:eastAsia="Calibri" w:hAnsi="Arial" w:cs="Arial"/>
          <w:noProof/>
          <w:lang w:eastAsia="sk-SK"/>
        </w:rPr>
        <w:t xml:space="preserve"> k časti B.3</w:t>
      </w:r>
      <w:r w:rsidRPr="00FC31AA">
        <w:rPr>
          <w:rFonts w:ascii="Arial" w:eastAsia="Calibri" w:hAnsi="Arial" w:cs="Arial"/>
          <w:noProof/>
          <w:lang w:eastAsia="sk-SK"/>
        </w:rPr>
        <w:tab/>
      </w:r>
      <w:r w:rsidR="00D51798">
        <w:rPr>
          <w:rFonts w:ascii="Arial" w:eastAsia="Calibri" w:hAnsi="Arial" w:cs="Arial"/>
          <w:noProof/>
          <w:lang w:eastAsia="sk-SK"/>
        </w:rPr>
        <w:t>-</w:t>
      </w:r>
      <w:r w:rsidR="00E15421">
        <w:rPr>
          <w:rFonts w:ascii="Arial" w:eastAsia="Calibri" w:hAnsi="Arial" w:cs="Arial"/>
          <w:noProof/>
          <w:lang w:eastAsia="sk-SK"/>
        </w:rPr>
        <w:tab/>
      </w:r>
      <w:r w:rsidRPr="00FC31AA">
        <w:rPr>
          <w:rFonts w:ascii="Arial" w:eastAsia="Calibri" w:hAnsi="Arial" w:cs="Arial"/>
          <w:noProof/>
          <w:lang w:eastAsia="sk-SK"/>
        </w:rPr>
        <w:t>Zoznam subdodávateľov a podiel subdodávok</w:t>
      </w:r>
    </w:p>
    <w:p w14:paraId="2AB44F5E" w14:textId="11735F14" w:rsidR="00A313CE" w:rsidRDefault="00E624E1" w:rsidP="00DC0B2E">
      <w:pPr>
        <w:pStyle w:val="Bezriadkovania"/>
        <w:spacing w:after="0" w:line="276" w:lineRule="auto"/>
        <w:rPr>
          <w:rFonts w:ascii="Arial" w:eastAsia="Calibri" w:hAnsi="Arial" w:cs="Arial"/>
          <w:i/>
          <w:noProof/>
          <w:sz w:val="20"/>
          <w:szCs w:val="20"/>
          <w:lang w:eastAsia="sk-SK"/>
        </w:rPr>
      </w:pPr>
      <w:r w:rsidRPr="00FC31AA">
        <w:rPr>
          <w:rFonts w:ascii="Arial" w:eastAsia="Calibri" w:hAnsi="Arial" w:cs="Arial"/>
          <w:noProof/>
          <w:lang w:eastAsia="sk-SK"/>
        </w:rPr>
        <w:tab/>
      </w:r>
      <w:r w:rsidRPr="00FC31AA">
        <w:rPr>
          <w:rFonts w:ascii="Arial" w:eastAsia="Calibri" w:hAnsi="Arial" w:cs="Arial"/>
          <w:noProof/>
          <w:lang w:eastAsia="sk-SK"/>
        </w:rPr>
        <w:tab/>
      </w:r>
      <w:r w:rsidRPr="00FC31AA">
        <w:rPr>
          <w:rFonts w:ascii="Arial" w:eastAsia="Calibri" w:hAnsi="Arial" w:cs="Arial"/>
          <w:noProof/>
          <w:lang w:eastAsia="sk-SK"/>
        </w:rPr>
        <w:tab/>
      </w:r>
      <w:r w:rsidRPr="00FC31AA">
        <w:rPr>
          <w:rFonts w:ascii="Arial" w:eastAsia="Calibri" w:hAnsi="Arial" w:cs="Arial"/>
          <w:noProof/>
          <w:lang w:eastAsia="sk-SK"/>
        </w:rPr>
        <w:tab/>
      </w:r>
      <w:r w:rsidRPr="00FC31AA">
        <w:rPr>
          <w:rFonts w:ascii="Arial" w:eastAsia="Calibri" w:hAnsi="Arial" w:cs="Arial"/>
          <w:noProof/>
          <w:lang w:eastAsia="sk-SK"/>
        </w:rPr>
        <w:tab/>
      </w:r>
      <w:r w:rsidRPr="00FC31AA">
        <w:rPr>
          <w:rFonts w:ascii="Arial" w:eastAsia="Calibri" w:hAnsi="Arial" w:cs="Arial"/>
          <w:noProof/>
          <w:lang w:eastAsia="sk-SK"/>
        </w:rPr>
        <w:tab/>
      </w:r>
      <w:r w:rsidRPr="00FC31AA">
        <w:rPr>
          <w:rFonts w:ascii="Arial" w:eastAsia="Calibri" w:hAnsi="Arial" w:cs="Arial"/>
          <w:noProof/>
          <w:lang w:eastAsia="sk-SK"/>
        </w:rPr>
        <w:tab/>
      </w:r>
      <w:r w:rsidRPr="00FC31AA">
        <w:rPr>
          <w:rFonts w:ascii="Arial" w:eastAsia="Calibri" w:hAnsi="Arial" w:cs="Arial"/>
          <w:noProof/>
          <w:lang w:eastAsia="sk-SK"/>
        </w:rPr>
        <w:tab/>
      </w:r>
      <w:r w:rsidRPr="00FC31AA">
        <w:rPr>
          <w:rFonts w:ascii="Arial" w:eastAsia="Calibri" w:hAnsi="Arial" w:cs="Arial"/>
          <w:noProof/>
          <w:lang w:eastAsia="sk-SK"/>
        </w:rPr>
        <w:tab/>
      </w:r>
      <w:bookmarkStart w:id="0" w:name="_Hlk208228447"/>
      <w:r w:rsidR="00895DF0" w:rsidRPr="00895DF0">
        <w:rPr>
          <w:rFonts w:ascii="Arial" w:eastAsia="Calibri" w:hAnsi="Arial" w:cs="Arial"/>
          <w:i/>
          <w:noProof/>
          <w:sz w:val="20"/>
          <w:szCs w:val="20"/>
          <w:lang w:eastAsia="sk-SK"/>
        </w:rPr>
        <w:t>(</w:t>
      </w:r>
      <w:r w:rsidRPr="00895DF0">
        <w:rPr>
          <w:rFonts w:ascii="Arial" w:eastAsia="Calibri" w:hAnsi="Arial" w:cs="Arial"/>
          <w:i/>
          <w:noProof/>
          <w:sz w:val="20"/>
          <w:szCs w:val="20"/>
          <w:lang w:eastAsia="sk-SK"/>
        </w:rPr>
        <w:t>zároveň</w:t>
      </w:r>
      <w:r w:rsidR="00895DF0" w:rsidRPr="00895DF0">
        <w:rPr>
          <w:rFonts w:ascii="Arial" w:eastAsia="Calibri" w:hAnsi="Arial" w:cs="Arial"/>
          <w:i/>
          <w:noProof/>
          <w:sz w:val="20"/>
          <w:szCs w:val="20"/>
          <w:lang w:eastAsia="sk-SK"/>
        </w:rPr>
        <w:t xml:space="preserve"> </w:t>
      </w:r>
      <w:r w:rsidR="00122F73" w:rsidRPr="00895DF0">
        <w:rPr>
          <w:rFonts w:ascii="Arial" w:eastAsia="Calibri" w:hAnsi="Arial" w:cs="Arial"/>
          <w:i/>
          <w:noProof/>
          <w:sz w:val="20"/>
          <w:szCs w:val="20"/>
          <w:lang w:eastAsia="sk-SK"/>
        </w:rPr>
        <w:t>P</w:t>
      </w:r>
      <w:r w:rsidRPr="00895DF0">
        <w:rPr>
          <w:rFonts w:ascii="Arial" w:eastAsia="Calibri" w:hAnsi="Arial" w:cs="Arial"/>
          <w:i/>
          <w:noProof/>
          <w:sz w:val="20"/>
          <w:szCs w:val="20"/>
          <w:lang w:eastAsia="sk-SK"/>
        </w:rPr>
        <w:t>ríloha</w:t>
      </w:r>
      <w:r w:rsidR="00895DF0" w:rsidRPr="00895DF0">
        <w:rPr>
          <w:rFonts w:ascii="Arial" w:eastAsia="Calibri" w:hAnsi="Arial" w:cs="Arial"/>
          <w:i/>
          <w:noProof/>
          <w:sz w:val="20"/>
          <w:szCs w:val="20"/>
          <w:lang w:eastAsia="sk-SK"/>
        </w:rPr>
        <w:t xml:space="preserve"> č. 3 Rámcovej dohody) </w:t>
      </w:r>
      <w:r w:rsidR="00A0428F" w:rsidRPr="00895DF0">
        <w:rPr>
          <w:rFonts w:ascii="Arial" w:eastAsia="Calibri" w:hAnsi="Arial" w:cs="Arial"/>
          <w:i/>
          <w:noProof/>
          <w:sz w:val="20"/>
          <w:szCs w:val="20"/>
          <w:lang w:eastAsia="sk-SK"/>
        </w:rPr>
        <w:t xml:space="preserve"> </w:t>
      </w:r>
      <w:bookmarkEnd w:id="0"/>
    </w:p>
    <w:p w14:paraId="236AE5DC" w14:textId="11801132" w:rsidR="00760CA4" w:rsidRPr="00760CA4" w:rsidRDefault="00760CA4" w:rsidP="00760CA4">
      <w:pPr>
        <w:pStyle w:val="Bezriadkovania"/>
        <w:spacing w:after="0" w:line="276" w:lineRule="auto"/>
        <w:rPr>
          <w:rFonts w:ascii="Arial" w:eastAsia="Calibri" w:hAnsi="Arial" w:cs="Arial"/>
          <w:noProof/>
          <w:lang w:eastAsia="sk-SK"/>
        </w:rPr>
      </w:pPr>
      <w:r w:rsidRPr="00760CA4">
        <w:rPr>
          <w:rFonts w:ascii="Arial" w:eastAsia="Calibri" w:hAnsi="Arial" w:cs="Arial"/>
          <w:noProof/>
          <w:lang w:eastAsia="sk-SK"/>
        </w:rPr>
        <w:t xml:space="preserve">Príloha č. </w:t>
      </w:r>
      <w:r w:rsidR="00AB6462">
        <w:rPr>
          <w:rFonts w:ascii="Arial" w:eastAsia="Calibri" w:hAnsi="Arial" w:cs="Arial"/>
          <w:noProof/>
          <w:lang w:eastAsia="sk-SK"/>
        </w:rPr>
        <w:t>2</w:t>
      </w:r>
      <w:r w:rsidRPr="00760CA4">
        <w:rPr>
          <w:rFonts w:ascii="Arial" w:eastAsia="Calibri" w:hAnsi="Arial" w:cs="Arial"/>
          <w:noProof/>
          <w:lang w:eastAsia="sk-SK"/>
        </w:rPr>
        <w:t xml:space="preserve"> k časti B.3 – Vzorový dokument - Plná moc pre prihlásenie na dopravnom inšpektoráte policajného zboru   (zároveň príloha č. 4 Rámcovej dohody)</w:t>
      </w:r>
    </w:p>
    <w:p w14:paraId="12134F12" w14:textId="5700EAEF" w:rsidR="00760CA4" w:rsidRPr="00760CA4" w:rsidRDefault="00760CA4" w:rsidP="00760CA4">
      <w:pPr>
        <w:pStyle w:val="Bezriadkovania"/>
        <w:spacing w:after="0" w:line="276" w:lineRule="auto"/>
        <w:rPr>
          <w:rFonts w:ascii="Arial" w:eastAsia="Calibri" w:hAnsi="Arial" w:cs="Arial"/>
          <w:noProof/>
          <w:lang w:eastAsia="sk-SK"/>
        </w:rPr>
      </w:pPr>
      <w:r w:rsidRPr="00760CA4">
        <w:rPr>
          <w:rFonts w:ascii="Arial" w:eastAsia="Calibri" w:hAnsi="Arial" w:cs="Arial"/>
          <w:noProof/>
          <w:lang w:eastAsia="sk-SK"/>
        </w:rPr>
        <w:t>Príloha č. 3 k časti B.3 - – Vzorový dokument-  Plná moc pre zaevidovanie na dopravnom úrade (zároveň príloha č. 5 Rámcovej dohody)</w:t>
      </w:r>
    </w:p>
    <w:p w14:paraId="6838600E" w14:textId="77777777" w:rsidR="00DA159F" w:rsidRDefault="00DA159F" w:rsidP="00DC0B2E">
      <w:pPr>
        <w:pStyle w:val="Bezriadkovania"/>
        <w:spacing w:after="0" w:line="276" w:lineRule="auto"/>
        <w:rPr>
          <w:rFonts w:ascii="Arial" w:hAnsi="Arial" w:cs="Arial"/>
          <w:i/>
        </w:rPr>
      </w:pPr>
    </w:p>
    <w:p w14:paraId="7EE289C6" w14:textId="77777777" w:rsidR="00DA159F" w:rsidRPr="00DA159F" w:rsidRDefault="00DA159F" w:rsidP="00DA159F">
      <w:pPr>
        <w:pStyle w:val="Bezriadkovania"/>
        <w:rPr>
          <w:rFonts w:ascii="Arial" w:hAnsi="Arial" w:cs="Arial"/>
        </w:rPr>
      </w:pPr>
      <w:r w:rsidRPr="00DA159F">
        <w:rPr>
          <w:rFonts w:ascii="Arial" w:hAnsi="Arial" w:cs="Arial"/>
          <w:b/>
        </w:rPr>
        <w:t>Nepovinné</w:t>
      </w:r>
      <w:r w:rsidRPr="00DA159F">
        <w:rPr>
          <w:rFonts w:ascii="Arial" w:hAnsi="Arial" w:cs="Arial"/>
        </w:rPr>
        <w:t xml:space="preserve"> (resp. je potrebné predložiť ak sa uplatňuje):</w:t>
      </w:r>
    </w:p>
    <w:p w14:paraId="6881F1F6" w14:textId="29A49AE4" w:rsidR="00DA159F" w:rsidRPr="00D51798" w:rsidRDefault="00DA159F" w:rsidP="00DA159F">
      <w:pPr>
        <w:pStyle w:val="Bezriadkovania"/>
        <w:rPr>
          <w:rFonts w:ascii="Arial" w:hAnsi="Arial" w:cs="Arial"/>
        </w:rPr>
      </w:pPr>
      <w:r w:rsidRPr="00D51798">
        <w:rPr>
          <w:rFonts w:ascii="Arial" w:hAnsi="Arial" w:cs="Arial"/>
        </w:rPr>
        <w:t>Príloha č. 5 k</w:t>
      </w:r>
      <w:r w:rsidR="002622ED">
        <w:rPr>
          <w:rFonts w:ascii="Arial" w:hAnsi="Arial" w:cs="Arial"/>
        </w:rPr>
        <w:t xml:space="preserve"> </w:t>
      </w:r>
      <w:r w:rsidRPr="00D51798">
        <w:rPr>
          <w:rFonts w:ascii="Arial" w:hAnsi="Arial" w:cs="Arial"/>
        </w:rPr>
        <w:t>časti A.1</w:t>
      </w:r>
      <w:r w:rsidR="002622ED">
        <w:rPr>
          <w:rFonts w:ascii="Arial" w:hAnsi="Arial" w:cs="Arial"/>
        </w:rPr>
        <w:tab/>
      </w:r>
      <w:r w:rsidRPr="00D51798">
        <w:rPr>
          <w:rFonts w:ascii="Arial" w:hAnsi="Arial" w:cs="Arial"/>
        </w:rPr>
        <w:t>-</w:t>
      </w:r>
      <w:r w:rsidRPr="00D51798">
        <w:rPr>
          <w:rFonts w:ascii="Arial" w:hAnsi="Arial" w:cs="Arial"/>
        </w:rPr>
        <w:tab/>
        <w:t>Čestné vyhlásenie skupiny dodávateľov</w:t>
      </w:r>
    </w:p>
    <w:p w14:paraId="5C2C5969" w14:textId="3F4803DF" w:rsidR="00DA159F" w:rsidRPr="00DA159F" w:rsidRDefault="00DA159F" w:rsidP="00AE534C">
      <w:pPr>
        <w:pStyle w:val="Bezriadkovania"/>
        <w:rPr>
          <w:rFonts w:ascii="Arial" w:hAnsi="Arial" w:cs="Arial"/>
        </w:rPr>
      </w:pPr>
      <w:r w:rsidRPr="00D51798">
        <w:rPr>
          <w:rFonts w:ascii="Arial" w:hAnsi="Arial" w:cs="Arial"/>
        </w:rPr>
        <w:t>Príloha č. 6 k</w:t>
      </w:r>
      <w:r w:rsidR="002622ED">
        <w:rPr>
          <w:rFonts w:ascii="Arial" w:hAnsi="Arial" w:cs="Arial"/>
        </w:rPr>
        <w:t xml:space="preserve"> </w:t>
      </w:r>
      <w:r w:rsidRPr="00D51798">
        <w:rPr>
          <w:rFonts w:ascii="Arial" w:hAnsi="Arial" w:cs="Arial"/>
        </w:rPr>
        <w:t>časti A.1</w:t>
      </w:r>
      <w:r w:rsidR="002622ED">
        <w:rPr>
          <w:rFonts w:ascii="Arial" w:hAnsi="Arial" w:cs="Arial"/>
        </w:rPr>
        <w:tab/>
      </w:r>
      <w:r w:rsidRPr="00D51798">
        <w:rPr>
          <w:rFonts w:ascii="Arial" w:hAnsi="Arial" w:cs="Arial"/>
        </w:rPr>
        <w:t>-</w:t>
      </w:r>
      <w:r w:rsidRPr="00D51798">
        <w:rPr>
          <w:rFonts w:ascii="Arial" w:hAnsi="Arial" w:cs="Arial"/>
        </w:rPr>
        <w:tab/>
        <w:t>Plná moc pre jedného z členov skupiny dodávateľov</w:t>
      </w:r>
      <w:r w:rsidRPr="00DA159F">
        <w:rPr>
          <w:rFonts w:ascii="Arial" w:hAnsi="Arial" w:cs="Arial"/>
        </w:rPr>
        <w:t xml:space="preserve"> </w:t>
      </w:r>
    </w:p>
    <w:p w14:paraId="4D48DAEF" w14:textId="23B8BCEF" w:rsidR="00D8633E" w:rsidRDefault="006C45D1" w:rsidP="00B12363">
      <w:pPr>
        <w:spacing w:line="276" w:lineRule="auto"/>
        <w:rPr>
          <w:rFonts w:cs="Arial"/>
        </w:rPr>
      </w:pPr>
      <w:bookmarkStart w:id="1" w:name="_Toc461981347"/>
      <w:r>
        <w:rPr>
          <w:rFonts w:cs="Arial"/>
        </w:rPr>
        <w:br w:type="page"/>
      </w:r>
      <w:bookmarkEnd w:id="1"/>
    </w:p>
    <w:p w14:paraId="56CFF408" w14:textId="4B7B1E5E" w:rsidR="00B12363" w:rsidRPr="00F90AC6" w:rsidRDefault="00B12363" w:rsidP="00B12363">
      <w:pPr>
        <w:spacing w:line="276" w:lineRule="auto"/>
        <w:rPr>
          <w:rFonts w:ascii="Arial" w:hAnsi="Arial" w:cs="Arial"/>
          <w:b/>
          <w:bCs/>
        </w:rPr>
      </w:pPr>
      <w:r w:rsidRPr="00F90AC6">
        <w:rPr>
          <w:rFonts w:ascii="Arial" w:hAnsi="Arial" w:cs="Arial"/>
          <w:b/>
          <w:bCs/>
        </w:rPr>
        <w:lastRenderedPageBreak/>
        <w:t>A.1 POKYNY PRE UCHÁDZAČOV</w:t>
      </w:r>
    </w:p>
    <w:p w14:paraId="0A99737F" w14:textId="77777777" w:rsidR="00796CF2" w:rsidRPr="00C26ACA" w:rsidRDefault="00796CF2" w:rsidP="00DC0B2E">
      <w:pPr>
        <w:pStyle w:val="Nadpis2"/>
        <w:spacing w:before="240" w:line="276" w:lineRule="auto"/>
        <w:rPr>
          <w:rFonts w:cs="Arial"/>
          <w:sz w:val="22"/>
          <w:szCs w:val="22"/>
        </w:rPr>
      </w:pPr>
      <w:bookmarkStart w:id="2" w:name="_Toc461981348"/>
      <w:r w:rsidRPr="00C26ACA">
        <w:rPr>
          <w:rFonts w:cs="Arial"/>
          <w:sz w:val="22"/>
          <w:szCs w:val="22"/>
        </w:rPr>
        <w:t>Časť I.</w:t>
      </w:r>
      <w:bookmarkEnd w:id="2"/>
    </w:p>
    <w:p w14:paraId="3BF093FF" w14:textId="77777777" w:rsidR="00796CF2" w:rsidRPr="00EE0121" w:rsidRDefault="00796CF2" w:rsidP="00DC0B2E">
      <w:pPr>
        <w:pStyle w:val="Nadpis2"/>
        <w:spacing w:line="276" w:lineRule="auto"/>
        <w:rPr>
          <w:rFonts w:cs="Arial"/>
          <w:sz w:val="22"/>
          <w:szCs w:val="22"/>
        </w:rPr>
      </w:pPr>
      <w:bookmarkStart w:id="3" w:name="_Toc461981349"/>
      <w:r w:rsidRPr="00EE0121">
        <w:rPr>
          <w:rFonts w:cs="Arial"/>
          <w:sz w:val="22"/>
          <w:szCs w:val="22"/>
        </w:rPr>
        <w:t>Všeobecné informácie</w:t>
      </w:r>
      <w:bookmarkEnd w:id="3"/>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6629C">
      <w:pPr>
        <w:pStyle w:val="Nadpis3"/>
        <w:numPr>
          <w:ilvl w:val="0"/>
          <w:numId w:val="20"/>
        </w:numPr>
        <w:spacing w:after="0" w:line="276" w:lineRule="auto"/>
        <w:ind w:left="567" w:hanging="567"/>
        <w:rPr>
          <w:rFonts w:cs="Arial"/>
          <w:sz w:val="22"/>
          <w:szCs w:val="22"/>
        </w:rPr>
      </w:pPr>
      <w:bookmarkStart w:id="4" w:name="_Toc461981350"/>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4"/>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Národná diaľničná spoločnosť a.s.</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0134F29F" w:rsidR="00C77E01" w:rsidRPr="00DC0B2E" w:rsidRDefault="00C77E01" w:rsidP="00DC0B2E">
      <w:pPr>
        <w:spacing w:after="0" w:line="276" w:lineRule="auto"/>
        <w:ind w:left="567" w:right="-29"/>
        <w:rPr>
          <w:rFonts w:ascii="Arial" w:hAnsi="Arial" w:cs="Arial"/>
        </w:rPr>
      </w:pPr>
      <w:r w:rsidRPr="00DC0B2E">
        <w:rPr>
          <w:rFonts w:ascii="Arial" w:hAnsi="Arial" w:cs="Arial"/>
        </w:rPr>
        <w:t>Internetová adresa organizácie (URL):</w:t>
      </w:r>
      <w:r w:rsidRPr="00DC0B2E">
        <w:rPr>
          <w:rFonts w:ascii="Arial" w:hAnsi="Arial" w:cs="Arial"/>
        </w:rPr>
        <w:tab/>
      </w:r>
      <w:hyperlink r:id="rId8" w:history="1">
        <w:r w:rsidRPr="00DC0B2E">
          <w:rPr>
            <w:rStyle w:val="Hypertextovprepojenie"/>
            <w:rFonts w:ascii="Arial" w:hAnsi="Arial" w:cs="Arial"/>
            <w:bCs/>
          </w:rPr>
          <w:t>www.ndsas.sk</w:t>
        </w:r>
      </w:hyperlink>
      <w:r w:rsidRPr="00DC0B2E">
        <w:rPr>
          <w:rFonts w:ascii="Arial" w:hAnsi="Arial" w:cs="Arial"/>
          <w:bCs/>
        </w:rPr>
        <w:t xml:space="preserve"> </w:t>
      </w:r>
    </w:p>
    <w:p w14:paraId="675ED572" w14:textId="54C1FFEF" w:rsidR="005B2FD3" w:rsidRPr="00DC0B2E" w:rsidRDefault="005B2FD3" w:rsidP="005A7B68">
      <w:pPr>
        <w:spacing w:after="0" w:line="276" w:lineRule="auto"/>
        <w:ind w:left="4536" w:right="-29" w:hanging="3969"/>
        <w:jc w:val="left"/>
        <w:rPr>
          <w:rStyle w:val="Hypertextovprepojenie"/>
          <w:rFonts w:ascii="Arial" w:hAnsi="Arial" w:cs="Arial"/>
          <w:bCs/>
        </w:rPr>
      </w:pPr>
      <w:r w:rsidRPr="00DC0B2E">
        <w:rPr>
          <w:rFonts w:ascii="Arial" w:hAnsi="Arial" w:cs="Arial"/>
        </w:rPr>
        <w:t>Profil verejného obstarávateľa:</w:t>
      </w:r>
      <w:r w:rsidR="00A556AD" w:rsidRPr="00EF6B04">
        <w:rPr>
          <w:rStyle w:val="Hypertextovprepojenie"/>
          <w:rFonts w:ascii="Arial" w:hAnsi="Arial" w:cs="Arial"/>
          <w:bCs/>
          <w:u w:val="none"/>
        </w:rPr>
        <w:tab/>
      </w:r>
      <w:hyperlink r:id="rId9" w:history="1">
        <w:r w:rsidR="00A556AD" w:rsidRPr="00A556AD">
          <w:rPr>
            <w:rStyle w:val="Hypertextovprepojenie"/>
            <w:rFonts w:ascii="Arial" w:hAnsi="Arial" w:cs="Arial"/>
            <w:bCs/>
          </w:rPr>
          <w:t>https://www.uvo.gov.sk/vyhladavanie/vyhladavanie-profilov/detail/9127</w:t>
        </w:r>
      </w:hyperlink>
    </w:p>
    <w:p w14:paraId="62BD1FA4" w14:textId="50EFFD6F" w:rsidR="00C77E01" w:rsidRPr="00D8633E" w:rsidRDefault="00C77E01" w:rsidP="00AE2608">
      <w:pPr>
        <w:spacing w:after="0" w:line="276" w:lineRule="auto"/>
        <w:ind w:left="567" w:right="-29"/>
        <w:rPr>
          <w:rFonts w:ascii="Arial" w:hAnsi="Arial" w:cs="Arial"/>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ab/>
      </w:r>
      <w:r w:rsidR="00AE2608">
        <w:rPr>
          <w:rFonts w:ascii="Arial" w:hAnsi="Arial" w:cs="Arial"/>
        </w:rPr>
        <w:t>Ing. Ľubor Pivoň</w:t>
      </w:r>
    </w:p>
    <w:p w14:paraId="4DDC1476" w14:textId="549B3495" w:rsidR="00F21274" w:rsidRPr="00DC0B2E" w:rsidRDefault="00C77E01" w:rsidP="00AE534C">
      <w:pPr>
        <w:spacing w:after="240" w:line="276" w:lineRule="auto"/>
        <w:ind w:left="567" w:right="-28"/>
        <w:rPr>
          <w:rFonts w:ascii="Arial" w:hAnsi="Arial" w:cs="Arial"/>
        </w:rPr>
      </w:pPr>
      <w:r w:rsidRPr="00D8633E">
        <w:rPr>
          <w:rFonts w:ascii="Arial" w:hAnsi="Arial" w:cs="Arial"/>
        </w:rPr>
        <w:t xml:space="preserve">E-mail: </w:t>
      </w:r>
      <w:r w:rsidRPr="00D8633E">
        <w:rPr>
          <w:rFonts w:ascii="Arial" w:hAnsi="Arial" w:cs="Arial"/>
        </w:rPr>
        <w:tab/>
      </w:r>
      <w:r w:rsidRPr="00D8633E">
        <w:rPr>
          <w:rFonts w:ascii="Arial" w:hAnsi="Arial" w:cs="Arial"/>
        </w:rPr>
        <w:tab/>
      </w:r>
      <w:r w:rsidRPr="00D8633E">
        <w:rPr>
          <w:rFonts w:ascii="Arial" w:hAnsi="Arial" w:cs="Arial"/>
        </w:rPr>
        <w:tab/>
      </w:r>
      <w:r w:rsidRPr="00D8633E">
        <w:rPr>
          <w:rFonts w:ascii="Arial" w:hAnsi="Arial" w:cs="Arial"/>
        </w:rPr>
        <w:tab/>
      </w:r>
      <w:r w:rsidRPr="00D8633E">
        <w:rPr>
          <w:rFonts w:ascii="Arial" w:hAnsi="Arial" w:cs="Arial"/>
        </w:rPr>
        <w:tab/>
      </w:r>
      <w:r w:rsidR="001975F9" w:rsidRPr="00D8633E">
        <w:rPr>
          <w:rFonts w:ascii="Arial" w:hAnsi="Arial" w:cs="Arial"/>
        </w:rPr>
        <w:tab/>
      </w:r>
      <w:r w:rsidR="001975F9" w:rsidRPr="00D8633E">
        <w:rPr>
          <w:rFonts w:ascii="Arial" w:hAnsi="Arial" w:cs="Arial"/>
        </w:rPr>
        <w:tab/>
      </w:r>
      <w:r w:rsidR="001975F9" w:rsidRPr="00D8633E">
        <w:rPr>
          <w:rFonts w:ascii="Arial" w:hAnsi="Arial" w:cs="Arial"/>
        </w:rPr>
        <w:tab/>
      </w:r>
      <w:r w:rsidR="001975F9" w:rsidRPr="00D8633E">
        <w:rPr>
          <w:rFonts w:ascii="Arial" w:hAnsi="Arial" w:cs="Arial"/>
        </w:rPr>
        <w:tab/>
      </w:r>
      <w:r w:rsidR="001975F9" w:rsidRPr="00D8633E">
        <w:rPr>
          <w:rFonts w:ascii="Arial" w:hAnsi="Arial" w:cs="Arial"/>
        </w:rPr>
        <w:tab/>
      </w:r>
      <w:r w:rsidR="00C005C2" w:rsidRPr="00D8633E">
        <w:rPr>
          <w:rFonts w:ascii="Arial" w:hAnsi="Arial" w:cs="Arial"/>
        </w:rPr>
        <w:tab/>
      </w:r>
      <w:r w:rsidR="001975F9" w:rsidRPr="00D8633E">
        <w:rPr>
          <w:rFonts w:ascii="Arial" w:hAnsi="Arial" w:cs="Arial"/>
        </w:rPr>
        <w:tab/>
      </w:r>
      <w:hyperlink r:id="rId10" w:history="1">
        <w:r w:rsidR="00AE2608" w:rsidRPr="000418E3">
          <w:rPr>
            <w:rStyle w:val="Hypertextovprepojenie"/>
            <w:rFonts w:ascii="Arial" w:hAnsi="Arial" w:cs="Arial"/>
            <w:bCs/>
          </w:rPr>
          <w:t>x_lubor.pivon@ndsas.sk</w:t>
        </w:r>
      </w:hyperlink>
    </w:p>
    <w:p w14:paraId="0F2B89C1" w14:textId="7E856D29" w:rsidR="00796CF2" w:rsidRPr="00DC0B2E" w:rsidRDefault="00F21274" w:rsidP="00AE534C">
      <w:pPr>
        <w:spacing w:line="276" w:lineRule="auto"/>
        <w:ind w:left="567" w:right="-28"/>
      </w:pPr>
      <w:r w:rsidRPr="00DC0B2E">
        <w:rPr>
          <w:rFonts w:ascii="Arial" w:hAnsi="Arial" w:cs="Arial"/>
        </w:rPr>
        <w:t xml:space="preserve">Verejný </w:t>
      </w:r>
      <w:r w:rsidRPr="00B12363">
        <w:rPr>
          <w:rFonts w:ascii="Arial" w:hAnsi="Arial" w:cs="Arial"/>
        </w:rPr>
        <w:t xml:space="preserve">obstarávateľ neuplatnil prípravné </w:t>
      </w:r>
      <w:r w:rsidRPr="00C922CC">
        <w:rPr>
          <w:rFonts w:ascii="Arial" w:hAnsi="Arial" w:cs="Arial"/>
        </w:rPr>
        <w:t>trhové konzultácie (ďalej len „</w:t>
      </w:r>
      <w:r w:rsidRPr="00DC0B2E">
        <w:rPr>
          <w:rFonts w:ascii="Arial" w:hAnsi="Arial" w:cs="Arial"/>
          <w:b/>
        </w:rPr>
        <w:t>PTK</w:t>
      </w:r>
      <w:r w:rsidRPr="00C922CC">
        <w:rPr>
          <w:rFonts w:ascii="Arial" w:hAnsi="Arial" w:cs="Arial"/>
        </w:rPr>
        <w:t>“) podľa § 25 zákona č</w:t>
      </w:r>
      <w:r w:rsidR="00A556AD" w:rsidRPr="00C922CC">
        <w:rPr>
          <w:rFonts w:ascii="Arial" w:hAnsi="Arial" w:cs="Arial"/>
        </w:rPr>
        <w:t>.</w:t>
      </w:r>
      <w:r w:rsidR="00A556AD">
        <w:rPr>
          <w:rFonts w:ascii="Arial" w:hAnsi="Arial" w:cs="Arial"/>
        </w:rPr>
        <w:t> </w:t>
      </w:r>
      <w:r w:rsidRPr="00C922CC">
        <w:rPr>
          <w:rFonts w:ascii="Arial" w:hAnsi="Arial" w:cs="Arial"/>
        </w:rPr>
        <w:t>343/2015 Z. z. o verejnom obstarávaní a o zmene a doplnení niektorých zákonov v znení neskorších predpisov</w:t>
      </w:r>
      <w:r w:rsidR="00C922CC">
        <w:rPr>
          <w:rFonts w:ascii="Arial" w:hAnsi="Arial" w:cs="Arial"/>
        </w:rPr>
        <w:t xml:space="preserve">. </w:t>
      </w:r>
      <w:r w:rsidRPr="00C922CC">
        <w:rPr>
          <w:rFonts w:ascii="Arial" w:hAnsi="Arial" w:cs="Arial"/>
        </w:rPr>
        <w:t xml:space="preserve">Odkaz na zverejnené záznamy z prípravných trhových konzultácií </w:t>
      </w:r>
      <w:r w:rsidR="00A556AD" w:rsidRPr="00C922CC">
        <w:rPr>
          <w:rFonts w:ascii="Arial" w:hAnsi="Arial" w:cs="Arial"/>
        </w:rPr>
        <w:t>s</w:t>
      </w:r>
      <w:r w:rsidR="00A556AD">
        <w:rPr>
          <w:rFonts w:ascii="Arial" w:hAnsi="Arial" w:cs="Arial"/>
        </w:rPr>
        <w:t> </w:t>
      </w:r>
      <w:r w:rsidRPr="00C922CC">
        <w:rPr>
          <w:rFonts w:ascii="Arial" w:hAnsi="Arial" w:cs="Arial"/>
        </w:rPr>
        <w:t xml:space="preserve">účastníkmi trhu </w:t>
      </w:r>
      <w:r w:rsidR="00A556AD" w:rsidRPr="00C922CC">
        <w:rPr>
          <w:rFonts w:ascii="Arial" w:hAnsi="Arial" w:cs="Arial"/>
        </w:rPr>
        <w:t>k</w:t>
      </w:r>
      <w:r w:rsidR="00A556AD">
        <w:rPr>
          <w:rFonts w:ascii="Arial" w:hAnsi="Arial" w:cs="Arial"/>
        </w:rPr>
        <w:t> </w:t>
      </w:r>
      <w:r w:rsidRPr="00C922CC">
        <w:rPr>
          <w:rFonts w:ascii="Arial" w:hAnsi="Arial" w:cs="Arial"/>
        </w:rPr>
        <w:t>predmetnej zákazke</w:t>
      </w:r>
      <w:r w:rsidR="00523513">
        <w:rPr>
          <w:rFonts w:ascii="Arial" w:hAnsi="Arial" w:cs="Arial"/>
        </w:rPr>
        <w:t>.</w:t>
      </w:r>
    </w:p>
    <w:p w14:paraId="6B358644" w14:textId="0822D796" w:rsidR="00383C24" w:rsidRPr="00C85570" w:rsidRDefault="00796CF2" w:rsidP="00D6629C">
      <w:pPr>
        <w:pStyle w:val="Nadpis3"/>
        <w:numPr>
          <w:ilvl w:val="0"/>
          <w:numId w:val="19"/>
        </w:numPr>
        <w:spacing w:after="120" w:line="276" w:lineRule="auto"/>
        <w:ind w:left="567" w:hanging="567"/>
        <w:rPr>
          <w:rFonts w:cs="Arial"/>
          <w:sz w:val="22"/>
          <w:szCs w:val="22"/>
        </w:rPr>
      </w:pPr>
      <w:bookmarkStart w:id="5" w:name="_Toc461981351"/>
      <w:r w:rsidRPr="00C85570">
        <w:rPr>
          <w:rFonts w:cs="Arial"/>
          <w:bCs w:val="0"/>
          <w:sz w:val="22"/>
          <w:szCs w:val="22"/>
        </w:rPr>
        <w:t>Predmet zákazky</w:t>
      </w:r>
      <w:bookmarkEnd w:id="5"/>
    </w:p>
    <w:p w14:paraId="7F6CD636" w14:textId="4B96E284" w:rsidR="0070437B" w:rsidRPr="00DC0B2E" w:rsidRDefault="0070437B" w:rsidP="00AE534C">
      <w:pPr>
        <w:pStyle w:val="Zarkazkladnhotextu2"/>
        <w:numPr>
          <w:ilvl w:val="1"/>
          <w:numId w:val="19"/>
        </w:numPr>
        <w:spacing w:line="276" w:lineRule="auto"/>
        <w:ind w:left="1134" w:hanging="567"/>
        <w:rPr>
          <w:rFonts w:ascii="Arial" w:hAnsi="Arial" w:cs="Arial"/>
          <w:noProof w:val="0"/>
          <w:color w:val="000000"/>
          <w:sz w:val="22"/>
          <w:szCs w:val="22"/>
        </w:rPr>
      </w:pPr>
      <w:r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obstarávania je </w:t>
      </w:r>
      <w:r w:rsidRPr="00DC0B2E">
        <w:rPr>
          <w:rFonts w:ascii="Arial" w:hAnsi="Arial" w:cs="Arial"/>
          <w:noProof w:val="0"/>
          <w:color w:val="000000"/>
          <w:sz w:val="22"/>
          <w:szCs w:val="22"/>
        </w:rPr>
        <w:t>zákazk</w:t>
      </w:r>
      <w:r w:rsidR="00B34036" w:rsidRPr="00DC0B2E">
        <w:rPr>
          <w:rFonts w:ascii="Arial" w:hAnsi="Arial" w:cs="Arial"/>
          <w:noProof w:val="0"/>
          <w:color w:val="000000"/>
          <w:sz w:val="22"/>
          <w:szCs w:val="22"/>
        </w:rPr>
        <w:t>a</w:t>
      </w:r>
      <w:r w:rsidRPr="00DC0B2E">
        <w:rPr>
          <w:rFonts w:ascii="Arial" w:hAnsi="Arial" w:cs="Arial"/>
          <w:noProof w:val="0"/>
          <w:color w:val="000000"/>
          <w:sz w:val="22"/>
          <w:szCs w:val="22"/>
        </w:rPr>
        <w:t xml:space="preserve"> </w:t>
      </w:r>
      <w:r w:rsidR="00B34036" w:rsidRPr="002A028B">
        <w:rPr>
          <w:rFonts w:ascii="Arial" w:hAnsi="Arial" w:cs="Arial"/>
          <w:noProof w:val="0"/>
          <w:color w:val="000000"/>
          <w:sz w:val="22"/>
          <w:szCs w:val="22"/>
        </w:rPr>
        <w:t>podľa</w:t>
      </w:r>
      <w:r w:rsidRPr="002A028B">
        <w:rPr>
          <w:rFonts w:ascii="Arial" w:hAnsi="Arial" w:cs="Arial"/>
          <w:noProof w:val="0"/>
          <w:color w:val="000000"/>
          <w:sz w:val="22"/>
          <w:szCs w:val="22"/>
        </w:rPr>
        <w:t xml:space="preserve"> </w:t>
      </w:r>
      <w:r w:rsidR="00F210F3" w:rsidRPr="002A028B">
        <w:rPr>
          <w:rFonts w:ascii="Arial" w:hAnsi="Arial" w:cs="Arial"/>
          <w:noProof w:val="0"/>
          <w:sz w:val="22"/>
          <w:szCs w:val="22"/>
        </w:rPr>
        <w:t>§ 3 ods</w:t>
      </w:r>
      <w:r w:rsidR="00523513" w:rsidRPr="002A028B">
        <w:rPr>
          <w:rFonts w:ascii="Arial" w:hAnsi="Arial" w:cs="Arial"/>
          <w:noProof w:val="0"/>
          <w:sz w:val="22"/>
          <w:szCs w:val="22"/>
        </w:rPr>
        <w:t>.</w:t>
      </w:r>
      <w:r w:rsidR="00F210F3" w:rsidRPr="002A028B">
        <w:rPr>
          <w:rFonts w:ascii="Arial" w:hAnsi="Arial" w:cs="Arial"/>
          <w:b/>
          <w:noProof w:val="0"/>
          <w:sz w:val="22"/>
          <w:szCs w:val="22"/>
        </w:rPr>
        <w:t xml:space="preserve"> </w:t>
      </w:r>
      <w:r w:rsidR="00B9516A">
        <w:rPr>
          <w:rFonts w:ascii="Arial" w:hAnsi="Arial" w:cs="Arial"/>
          <w:b/>
          <w:noProof w:val="0"/>
          <w:sz w:val="22"/>
          <w:szCs w:val="22"/>
        </w:rPr>
        <w:t>2</w:t>
      </w:r>
      <w:r w:rsidR="00F210F3" w:rsidRPr="002A028B">
        <w:rPr>
          <w:rFonts w:ascii="Arial" w:hAnsi="Arial" w:cs="Arial"/>
          <w:noProof w:val="0"/>
          <w:sz w:val="22"/>
          <w:szCs w:val="22"/>
        </w:rPr>
        <w:t xml:space="preserve"> </w:t>
      </w:r>
      <w:r w:rsidR="004101B9" w:rsidRPr="002A028B">
        <w:rPr>
          <w:rFonts w:ascii="Arial" w:hAnsi="Arial" w:cs="Arial"/>
          <w:noProof w:val="0"/>
          <w:sz w:val="22"/>
          <w:szCs w:val="22"/>
        </w:rPr>
        <w:t>Z</w:t>
      </w:r>
      <w:r w:rsidRPr="002A028B">
        <w:rPr>
          <w:rFonts w:ascii="Arial" w:hAnsi="Arial" w:cs="Arial"/>
          <w:noProof w:val="0"/>
          <w:sz w:val="22"/>
          <w:szCs w:val="22"/>
        </w:rPr>
        <w:t xml:space="preserve">ákona na </w:t>
      </w:r>
      <w:r w:rsidR="00B9516A">
        <w:rPr>
          <w:rFonts w:ascii="Arial" w:hAnsi="Arial" w:cs="Arial"/>
          <w:b/>
          <w:noProof w:val="0"/>
          <w:sz w:val="22"/>
          <w:szCs w:val="22"/>
        </w:rPr>
        <w:t>dodanie tovaru</w:t>
      </w:r>
      <w:r w:rsidR="006214AD" w:rsidRPr="002A028B">
        <w:rPr>
          <w:rFonts w:ascii="Arial" w:hAnsi="Arial" w:cs="Arial"/>
          <w:b/>
          <w:noProof w:val="0"/>
          <w:sz w:val="22"/>
          <w:szCs w:val="22"/>
        </w:rPr>
        <w:t xml:space="preserve"> </w:t>
      </w:r>
      <w:r w:rsidRPr="002A028B">
        <w:rPr>
          <w:rFonts w:ascii="Arial" w:hAnsi="Arial" w:cs="Arial"/>
          <w:noProof w:val="0"/>
          <w:sz w:val="22"/>
          <w:szCs w:val="22"/>
        </w:rPr>
        <w:t>s</w:t>
      </w:r>
      <w:r w:rsidR="007E6CEB">
        <w:rPr>
          <w:rFonts w:ascii="Arial" w:hAnsi="Arial" w:cs="Arial"/>
          <w:noProof w:val="0"/>
          <w:sz w:val="22"/>
          <w:szCs w:val="22"/>
        </w:rPr>
        <w:t xml:space="preserve"> </w:t>
      </w:r>
      <w:r w:rsidRPr="002A028B">
        <w:rPr>
          <w:rFonts w:ascii="Arial" w:hAnsi="Arial" w:cs="Arial"/>
          <w:noProof w:val="0"/>
          <w:sz w:val="22"/>
          <w:szCs w:val="22"/>
        </w:rPr>
        <w:t>predmetom podrobne vymedzeným v týchto súťažných podkladoch</w:t>
      </w:r>
      <w:r w:rsidR="00DE3390" w:rsidRPr="002A028B">
        <w:rPr>
          <w:rFonts w:ascii="Arial" w:hAnsi="Arial" w:cs="Arial"/>
          <w:noProof w:val="0"/>
          <w:sz w:val="22"/>
          <w:szCs w:val="22"/>
        </w:rPr>
        <w:t xml:space="preserve"> (ďalej le</w:t>
      </w:r>
      <w:r w:rsidR="00DE3390" w:rsidRPr="00DC0B2E">
        <w:rPr>
          <w:rFonts w:ascii="Arial" w:hAnsi="Arial" w:cs="Arial"/>
          <w:noProof w:val="0"/>
          <w:color w:val="000000"/>
          <w:sz w:val="22"/>
          <w:szCs w:val="22"/>
        </w:rPr>
        <w:t>n „</w:t>
      </w:r>
      <w:r w:rsidR="005842CE" w:rsidRPr="00DC0B2E">
        <w:rPr>
          <w:rFonts w:ascii="Arial" w:hAnsi="Arial" w:cs="Arial"/>
          <w:b/>
          <w:noProof w:val="0"/>
          <w:color w:val="000000"/>
          <w:sz w:val="22"/>
          <w:szCs w:val="22"/>
        </w:rPr>
        <w:t xml:space="preserve">týchto </w:t>
      </w:r>
      <w:r w:rsidR="0033196D" w:rsidRPr="00DC0B2E">
        <w:rPr>
          <w:rFonts w:ascii="Arial" w:hAnsi="Arial" w:cs="Arial"/>
          <w:b/>
          <w:noProof w:val="0"/>
          <w:color w:val="000000"/>
          <w:sz w:val="22"/>
          <w:szCs w:val="22"/>
        </w:rPr>
        <w:t>SP</w:t>
      </w:r>
      <w:r w:rsidR="0033196D" w:rsidRPr="00DC0B2E">
        <w:rPr>
          <w:rFonts w:ascii="Arial" w:hAnsi="Arial" w:cs="Arial"/>
          <w:noProof w:val="0"/>
          <w:color w:val="000000"/>
          <w:sz w:val="22"/>
          <w:szCs w:val="22"/>
        </w:rPr>
        <w:t>“</w:t>
      </w:r>
      <w:r w:rsidR="00047897" w:rsidRPr="00DC0B2E">
        <w:rPr>
          <w:rFonts w:ascii="Arial" w:hAnsi="Arial" w:cs="Arial"/>
          <w:noProof w:val="0"/>
          <w:color w:val="000000"/>
          <w:sz w:val="22"/>
          <w:szCs w:val="22"/>
        </w:rPr>
        <w:t xml:space="preserve"> alebo „</w:t>
      </w:r>
      <w:r w:rsidR="00047897" w:rsidRPr="00DC0B2E">
        <w:rPr>
          <w:rFonts w:ascii="Arial" w:hAnsi="Arial" w:cs="Arial"/>
          <w:b/>
          <w:noProof w:val="0"/>
          <w:color w:val="000000"/>
          <w:sz w:val="22"/>
          <w:szCs w:val="22"/>
        </w:rPr>
        <w:t>SP</w:t>
      </w:r>
      <w:r w:rsidR="00047897" w:rsidRPr="00DC0B2E">
        <w:rPr>
          <w:rFonts w:ascii="Arial" w:hAnsi="Arial" w:cs="Arial"/>
          <w:noProof w:val="0"/>
          <w:color w:val="000000"/>
          <w:sz w:val="22"/>
          <w:szCs w:val="22"/>
        </w:rPr>
        <w:t>“</w:t>
      </w:r>
      <w:r w:rsidR="0033196D" w:rsidRPr="00DC0B2E">
        <w:rPr>
          <w:rFonts w:ascii="Arial" w:hAnsi="Arial" w:cs="Arial"/>
          <w:noProof w:val="0"/>
          <w:color w:val="000000"/>
          <w:sz w:val="22"/>
          <w:szCs w:val="22"/>
        </w:rPr>
        <w:t>)</w:t>
      </w:r>
      <w:r w:rsidR="000B1993" w:rsidRPr="00DC0B2E">
        <w:rPr>
          <w:rFonts w:ascii="Arial" w:hAnsi="Arial" w:cs="Arial"/>
          <w:noProof w:val="0"/>
          <w:color w:val="000000"/>
          <w:sz w:val="22"/>
          <w:szCs w:val="22"/>
        </w:rPr>
        <w:t>.</w:t>
      </w:r>
    </w:p>
    <w:p w14:paraId="2213BDA9" w14:textId="767CAF93" w:rsidR="008D47F1" w:rsidRPr="007E6CEB" w:rsidRDefault="0057415E" w:rsidP="00AE534C">
      <w:pPr>
        <w:pStyle w:val="Zarkazkladnhotextu2"/>
        <w:numPr>
          <w:ilvl w:val="1"/>
          <w:numId w:val="19"/>
        </w:numPr>
        <w:spacing w:line="276" w:lineRule="auto"/>
        <w:ind w:left="1134" w:hanging="567"/>
        <w:rPr>
          <w:rFonts w:cs="Arial"/>
          <w:noProof w:val="0"/>
          <w:color w:val="000000"/>
        </w:rPr>
      </w:pPr>
      <w:r w:rsidRPr="00AE534C">
        <w:rPr>
          <w:rFonts w:ascii="Arial" w:hAnsi="Arial" w:cs="Arial"/>
          <w:noProof w:val="0"/>
          <w:color w:val="000000"/>
          <w:sz w:val="22"/>
          <w:szCs w:val="22"/>
        </w:rPr>
        <w:t>P</w:t>
      </w:r>
      <w:r w:rsidR="00D77FAB" w:rsidRPr="00AE534C">
        <w:rPr>
          <w:rFonts w:ascii="Arial" w:hAnsi="Arial" w:cs="Arial"/>
          <w:noProof w:val="0"/>
          <w:color w:val="000000"/>
          <w:sz w:val="22"/>
          <w:szCs w:val="22"/>
        </w:rPr>
        <w:t>redložením</w:t>
      </w:r>
      <w:r w:rsidR="00D77FAB" w:rsidRPr="007E6CEB">
        <w:rPr>
          <w:rFonts w:ascii="Arial" w:hAnsi="Arial" w:cs="Arial"/>
          <w:color w:val="000000"/>
          <w:sz w:val="22"/>
          <w:szCs w:val="22"/>
        </w:rPr>
        <w:t xml:space="preserve"> svojej ponuky uchádzač v plnom rozsahu a bez výhrad akceptuje všetky podmienky verejného obstarávateľa </w:t>
      </w:r>
      <w:r w:rsidR="00D77FAB" w:rsidRPr="007E6CEB">
        <w:rPr>
          <w:rFonts w:ascii="Arial" w:hAnsi="Arial" w:cs="Arial"/>
          <w:sz w:val="22"/>
          <w:szCs w:val="22"/>
        </w:rPr>
        <w:t xml:space="preserve">týkajúce sa verejnej súťaže </w:t>
      </w:r>
      <w:r w:rsidR="00D77FAB" w:rsidRPr="007E6CEB">
        <w:rPr>
          <w:rFonts w:ascii="Arial" w:hAnsi="Arial" w:cs="Arial"/>
          <w:color w:val="000000"/>
          <w:sz w:val="22"/>
          <w:szCs w:val="22"/>
        </w:rPr>
        <w:t>uvedené v</w:t>
      </w:r>
      <w:r w:rsidR="00D423B6">
        <w:rPr>
          <w:rFonts w:ascii="Arial" w:hAnsi="Arial" w:cs="Arial"/>
          <w:color w:val="000000"/>
          <w:sz w:val="22"/>
          <w:szCs w:val="22"/>
        </w:rPr>
        <w:t> </w:t>
      </w:r>
      <w:r w:rsidR="007878A4" w:rsidRPr="007E6CEB">
        <w:rPr>
          <w:rFonts w:ascii="Arial" w:hAnsi="Arial" w:cs="Arial"/>
          <w:color w:val="000000"/>
          <w:sz w:val="22"/>
          <w:szCs w:val="22"/>
        </w:rPr>
        <w:t>O</w:t>
      </w:r>
      <w:r w:rsidR="00D77FAB" w:rsidRPr="007E6CEB">
        <w:rPr>
          <w:rFonts w:ascii="Arial" w:hAnsi="Arial" w:cs="Arial"/>
          <w:color w:val="000000"/>
          <w:sz w:val="22"/>
          <w:szCs w:val="22"/>
        </w:rPr>
        <w:t>známení o</w:t>
      </w:r>
      <w:r w:rsidR="00FD1859" w:rsidRPr="007E6CEB">
        <w:rPr>
          <w:rFonts w:ascii="Arial" w:hAnsi="Arial" w:cs="Arial"/>
          <w:color w:val="000000"/>
          <w:sz w:val="22"/>
          <w:szCs w:val="22"/>
        </w:rPr>
        <w:t> </w:t>
      </w:r>
      <w:r w:rsidR="00D77FAB" w:rsidRPr="007E6CEB">
        <w:rPr>
          <w:rFonts w:ascii="Arial" w:hAnsi="Arial" w:cs="Arial"/>
          <w:color w:val="000000"/>
          <w:sz w:val="22"/>
          <w:szCs w:val="22"/>
        </w:rPr>
        <w:t>vyhlásení verejného obstarávania</w:t>
      </w:r>
      <w:r w:rsidR="007878A4" w:rsidRPr="007E6CEB">
        <w:rPr>
          <w:rFonts w:ascii="Arial" w:hAnsi="Arial" w:cs="Arial"/>
          <w:color w:val="000000"/>
          <w:sz w:val="22"/>
          <w:szCs w:val="22"/>
        </w:rPr>
        <w:t xml:space="preserve"> (ďalej len „</w:t>
      </w:r>
      <w:r w:rsidR="007878A4" w:rsidRPr="007E6CEB">
        <w:rPr>
          <w:rFonts w:ascii="Arial" w:hAnsi="Arial" w:cs="Arial"/>
          <w:b/>
          <w:color w:val="000000"/>
          <w:sz w:val="22"/>
          <w:szCs w:val="22"/>
        </w:rPr>
        <w:t>Oznámenie</w:t>
      </w:r>
      <w:r w:rsidR="007878A4" w:rsidRPr="007E6CEB">
        <w:rPr>
          <w:rFonts w:ascii="Arial" w:hAnsi="Arial" w:cs="Arial"/>
          <w:color w:val="000000"/>
          <w:sz w:val="22"/>
          <w:szCs w:val="22"/>
        </w:rPr>
        <w:t>“ alebo „</w:t>
      </w:r>
      <w:r w:rsidR="007878A4" w:rsidRPr="007E6CEB">
        <w:rPr>
          <w:rFonts w:ascii="Arial" w:hAnsi="Arial" w:cs="Arial"/>
          <w:b/>
          <w:color w:val="000000"/>
          <w:sz w:val="22"/>
          <w:szCs w:val="22"/>
        </w:rPr>
        <w:t>Oznámenie o vyhlásení</w:t>
      </w:r>
      <w:r w:rsidR="007878A4" w:rsidRPr="007E6CEB">
        <w:rPr>
          <w:rFonts w:ascii="Arial" w:hAnsi="Arial" w:cs="Arial"/>
          <w:color w:val="000000"/>
          <w:sz w:val="22"/>
          <w:szCs w:val="22"/>
        </w:rPr>
        <w:t xml:space="preserve">“) </w:t>
      </w:r>
      <w:r w:rsidR="00D77FAB" w:rsidRPr="007E6CEB">
        <w:rPr>
          <w:rFonts w:ascii="Arial" w:hAnsi="Arial" w:cs="Arial"/>
          <w:color w:val="000000"/>
          <w:sz w:val="22"/>
          <w:szCs w:val="22"/>
        </w:rPr>
        <w:t xml:space="preserve"> </w:t>
      </w:r>
      <w:r w:rsidR="00A556AD" w:rsidRPr="007E6CEB">
        <w:rPr>
          <w:rFonts w:ascii="Arial" w:hAnsi="Arial" w:cs="Arial"/>
          <w:color w:val="000000"/>
          <w:sz w:val="22"/>
          <w:szCs w:val="22"/>
        </w:rPr>
        <w:t>v </w:t>
      </w:r>
      <w:r w:rsidR="00D77FAB" w:rsidRPr="007E6CEB">
        <w:rPr>
          <w:rFonts w:ascii="Arial" w:hAnsi="Arial" w:cs="Arial"/>
          <w:color w:val="000000"/>
          <w:sz w:val="22"/>
          <w:szCs w:val="22"/>
        </w:rPr>
        <w:t xml:space="preserve">týchto súťažných podkladoch a v iných dokumentoch poskytnutých verejným obstarávateľom </w:t>
      </w:r>
      <w:r w:rsidR="00A556AD" w:rsidRPr="007E6CEB">
        <w:rPr>
          <w:rFonts w:ascii="Arial" w:hAnsi="Arial" w:cs="Arial"/>
          <w:color w:val="000000"/>
          <w:sz w:val="22"/>
          <w:szCs w:val="22"/>
        </w:rPr>
        <w:t>v </w:t>
      </w:r>
      <w:r w:rsidR="00D77FAB" w:rsidRPr="007E6CEB">
        <w:rPr>
          <w:rFonts w:ascii="Arial" w:hAnsi="Arial" w:cs="Arial"/>
          <w:color w:val="000000"/>
          <w:sz w:val="22"/>
          <w:szCs w:val="22"/>
        </w:rPr>
        <w:t>lehote na predkladanie ponúk.</w:t>
      </w:r>
    </w:p>
    <w:p w14:paraId="7796C564" w14:textId="35B178C6" w:rsidR="008D47F1" w:rsidRPr="007E6CEB" w:rsidRDefault="00D77FAB" w:rsidP="00AE534C">
      <w:pPr>
        <w:pStyle w:val="Zarkazkladnhotextu2"/>
        <w:numPr>
          <w:ilvl w:val="1"/>
          <w:numId w:val="19"/>
        </w:numPr>
        <w:spacing w:line="276" w:lineRule="auto"/>
        <w:ind w:left="1134" w:hanging="567"/>
        <w:rPr>
          <w:rFonts w:cs="Arial"/>
          <w:noProof w:val="0"/>
          <w:color w:val="000000"/>
        </w:rPr>
      </w:pPr>
      <w:r w:rsidRPr="00AE534C">
        <w:rPr>
          <w:rFonts w:ascii="Arial" w:hAnsi="Arial" w:cs="Arial"/>
          <w:noProof w:val="0"/>
          <w:color w:val="000000"/>
          <w:sz w:val="22"/>
          <w:szCs w:val="22"/>
        </w:rPr>
        <w:t>Ponuka</w:t>
      </w:r>
      <w:r w:rsidRPr="007E6CEB">
        <w:rPr>
          <w:rFonts w:ascii="Arial" w:hAnsi="Arial" w:cs="Arial"/>
          <w:color w:val="000000"/>
          <w:sz w:val="22"/>
          <w:szCs w:val="22"/>
        </w:rPr>
        <w:t xml:space="preserve"> predložená uchádzačom musí byť vypracovaná v súlade s </w:t>
      </w:r>
      <w:r w:rsidR="007878A4" w:rsidRPr="007E6CEB">
        <w:rPr>
          <w:rFonts w:ascii="Arial" w:hAnsi="Arial" w:cs="Arial"/>
          <w:color w:val="000000"/>
          <w:sz w:val="22"/>
          <w:szCs w:val="22"/>
        </w:rPr>
        <w:t>O</w:t>
      </w:r>
      <w:r w:rsidRPr="007E6CEB">
        <w:rPr>
          <w:rFonts w:ascii="Arial" w:hAnsi="Arial" w:cs="Arial"/>
          <w:color w:val="000000"/>
          <w:sz w:val="22"/>
          <w:szCs w:val="22"/>
        </w:rPr>
        <w:t xml:space="preserve">známením </w:t>
      </w:r>
      <w:r w:rsidR="007878A4" w:rsidRPr="007E6CEB">
        <w:rPr>
          <w:rFonts w:ascii="Arial" w:hAnsi="Arial" w:cs="Arial"/>
          <w:color w:val="000000"/>
          <w:sz w:val="22"/>
          <w:szCs w:val="22"/>
        </w:rPr>
        <w:t xml:space="preserve">o vyhlásení, </w:t>
      </w:r>
      <w:r w:rsidRPr="007E6CEB">
        <w:rPr>
          <w:rFonts w:ascii="Arial" w:hAnsi="Arial" w:cs="Arial"/>
          <w:color w:val="000000"/>
          <w:sz w:val="22"/>
          <w:szCs w:val="22"/>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A99F05C" w:rsidR="00310D7B" w:rsidRPr="007E6CEB" w:rsidRDefault="008D47F1" w:rsidP="00AE534C">
      <w:pPr>
        <w:pStyle w:val="Zarkazkladnhotextu2"/>
        <w:numPr>
          <w:ilvl w:val="1"/>
          <w:numId w:val="19"/>
        </w:numPr>
        <w:spacing w:line="276" w:lineRule="auto"/>
        <w:ind w:left="1134" w:hanging="567"/>
        <w:rPr>
          <w:rFonts w:cs="Arial"/>
          <w:color w:val="000000"/>
        </w:rPr>
      </w:pPr>
      <w:r w:rsidRPr="00AE534C">
        <w:rPr>
          <w:rFonts w:ascii="Arial" w:hAnsi="Arial" w:cs="Arial"/>
          <w:noProof w:val="0"/>
          <w:color w:val="000000"/>
          <w:sz w:val="22"/>
          <w:szCs w:val="22"/>
        </w:rPr>
        <w:t>Ponuka</w:t>
      </w:r>
      <w:r w:rsidRPr="007E6CEB">
        <w:rPr>
          <w:rFonts w:ascii="Arial" w:hAnsi="Arial" w:cs="Arial"/>
          <w:color w:val="000000"/>
          <w:sz w:val="22"/>
          <w:szCs w:val="22"/>
        </w:rPr>
        <w:t xml:space="preserve">, ktorá obsahuje akékoľvek obmedzenia alebo výhrady voči podmienkam uvedeným </w:t>
      </w:r>
      <w:r w:rsidR="00A556AD" w:rsidRPr="007E6CEB">
        <w:rPr>
          <w:rFonts w:ascii="Arial" w:hAnsi="Arial" w:cs="Arial"/>
          <w:color w:val="000000"/>
          <w:sz w:val="22"/>
          <w:szCs w:val="22"/>
        </w:rPr>
        <w:t>v </w:t>
      </w:r>
      <w:r w:rsidR="007878A4" w:rsidRPr="007E6CEB">
        <w:rPr>
          <w:rFonts w:ascii="Arial" w:hAnsi="Arial" w:cs="Arial"/>
          <w:color w:val="000000"/>
          <w:sz w:val="22"/>
          <w:szCs w:val="22"/>
        </w:rPr>
        <w:t>O</w:t>
      </w:r>
      <w:r w:rsidRPr="007E6CEB">
        <w:rPr>
          <w:rFonts w:ascii="Arial" w:hAnsi="Arial" w:cs="Arial"/>
          <w:color w:val="000000"/>
          <w:sz w:val="22"/>
          <w:szCs w:val="22"/>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2875952D" w:rsidR="00D77FAB" w:rsidRPr="00D73EFD" w:rsidRDefault="00EC7295" w:rsidP="00AE534C">
      <w:pPr>
        <w:pStyle w:val="Zarkazkladnhotextu2"/>
        <w:numPr>
          <w:ilvl w:val="1"/>
          <w:numId w:val="19"/>
        </w:numPr>
        <w:spacing w:line="276" w:lineRule="auto"/>
        <w:ind w:left="1134" w:hanging="567"/>
        <w:rPr>
          <w:rFonts w:cs="Arial"/>
          <w:noProof w:val="0"/>
          <w:color w:val="000000"/>
        </w:rPr>
      </w:pPr>
      <w:r w:rsidRPr="00AE534C">
        <w:rPr>
          <w:rFonts w:ascii="Arial" w:hAnsi="Arial" w:cs="Arial"/>
          <w:noProof w:val="0"/>
          <w:color w:val="000000"/>
          <w:sz w:val="22"/>
          <w:szCs w:val="22"/>
        </w:rPr>
        <w:t>Súťažné</w:t>
      </w:r>
      <w:r w:rsidR="00EC752E" w:rsidRPr="00D73EFD">
        <w:rPr>
          <w:rFonts w:ascii="Arial" w:hAnsi="Arial" w:cs="Arial"/>
          <w:color w:val="000000"/>
          <w:sz w:val="22"/>
          <w:szCs w:val="22"/>
        </w:rPr>
        <w:tab/>
      </w:r>
      <w:r w:rsidRPr="00D73EFD">
        <w:rPr>
          <w:rFonts w:ascii="Arial" w:hAnsi="Arial" w:cs="Arial"/>
          <w:color w:val="000000"/>
          <w:sz w:val="22"/>
          <w:szCs w:val="22"/>
        </w:rPr>
        <w:t>podklady</w:t>
      </w:r>
      <w:r w:rsidR="00EC752E" w:rsidRPr="00D73EFD">
        <w:rPr>
          <w:rFonts w:ascii="Arial" w:hAnsi="Arial" w:cs="Arial"/>
          <w:color w:val="000000"/>
          <w:sz w:val="22"/>
          <w:szCs w:val="22"/>
        </w:rPr>
        <w:t xml:space="preserve"> </w:t>
      </w:r>
      <w:r w:rsidRPr="00D73EFD">
        <w:rPr>
          <w:rFonts w:ascii="Arial" w:hAnsi="Arial" w:cs="Arial"/>
          <w:color w:val="000000"/>
          <w:sz w:val="22"/>
          <w:szCs w:val="22"/>
        </w:rPr>
        <w:t>sú</w:t>
      </w:r>
      <w:r w:rsidR="00EC752E" w:rsidRPr="00D73EFD">
        <w:rPr>
          <w:rFonts w:ascii="Arial" w:hAnsi="Arial" w:cs="Arial"/>
          <w:color w:val="000000"/>
          <w:sz w:val="22"/>
          <w:szCs w:val="22"/>
        </w:rPr>
        <w:t xml:space="preserve"> </w:t>
      </w:r>
      <w:r w:rsidR="00DC0B2E" w:rsidRPr="00D73EFD">
        <w:rPr>
          <w:rFonts w:ascii="Arial" w:hAnsi="Arial" w:cs="Arial"/>
          <w:color w:val="000000"/>
          <w:sz w:val="22"/>
          <w:szCs w:val="22"/>
        </w:rPr>
        <w:t xml:space="preserve">bezodplatne </w:t>
      </w:r>
      <w:r w:rsidRPr="00D73EFD">
        <w:rPr>
          <w:rFonts w:ascii="Arial" w:hAnsi="Arial" w:cs="Arial"/>
          <w:color w:val="000000"/>
          <w:sz w:val="22"/>
          <w:szCs w:val="22"/>
        </w:rPr>
        <w:t>k</w:t>
      </w:r>
      <w:r w:rsidR="008D0D99" w:rsidRPr="00D73EFD">
        <w:rPr>
          <w:rFonts w:ascii="Arial" w:hAnsi="Arial" w:cs="Arial"/>
          <w:color w:val="000000"/>
          <w:sz w:val="22"/>
          <w:szCs w:val="22"/>
        </w:rPr>
        <w:t xml:space="preserve"> </w:t>
      </w:r>
      <w:r w:rsidRPr="00D73EFD">
        <w:rPr>
          <w:rFonts w:ascii="Arial" w:hAnsi="Arial" w:cs="Arial"/>
          <w:color w:val="000000"/>
          <w:sz w:val="22"/>
          <w:szCs w:val="22"/>
        </w:rPr>
        <w:t>dispozícii</w:t>
      </w:r>
      <w:r w:rsidR="00EC752E" w:rsidRPr="00D73EFD">
        <w:rPr>
          <w:rFonts w:ascii="Arial" w:hAnsi="Arial" w:cs="Arial"/>
          <w:color w:val="000000"/>
          <w:sz w:val="22"/>
          <w:szCs w:val="22"/>
        </w:rPr>
        <w:t xml:space="preserve"> </w:t>
      </w:r>
      <w:r w:rsidRPr="00D73EFD">
        <w:rPr>
          <w:rFonts w:ascii="Arial" w:hAnsi="Arial" w:cs="Arial"/>
          <w:color w:val="000000"/>
          <w:sz w:val="22"/>
          <w:szCs w:val="22"/>
        </w:rPr>
        <w:t>na</w:t>
      </w:r>
      <w:r w:rsidR="00EC752E" w:rsidRPr="00D73EFD">
        <w:rPr>
          <w:rFonts w:ascii="Arial" w:hAnsi="Arial" w:cs="Arial"/>
          <w:color w:val="000000"/>
          <w:sz w:val="22"/>
          <w:szCs w:val="22"/>
        </w:rPr>
        <w:t xml:space="preserve"> </w:t>
      </w:r>
      <w:r w:rsidRPr="00D73EFD">
        <w:rPr>
          <w:rFonts w:ascii="Arial" w:hAnsi="Arial" w:cs="Arial"/>
          <w:color w:val="000000"/>
          <w:sz w:val="22"/>
          <w:szCs w:val="22"/>
        </w:rPr>
        <w:t>webovo</w:t>
      </w:r>
      <w:r w:rsidR="008D0D99" w:rsidRPr="00D73EFD">
        <w:rPr>
          <w:rFonts w:ascii="Arial" w:hAnsi="Arial" w:cs="Arial"/>
          <w:color w:val="000000"/>
          <w:sz w:val="22"/>
          <w:szCs w:val="22"/>
        </w:rPr>
        <w:t xml:space="preserve">m </w:t>
      </w:r>
      <w:r w:rsidRPr="00D73EFD">
        <w:rPr>
          <w:rFonts w:ascii="Arial" w:hAnsi="Arial" w:cs="Arial"/>
          <w:color w:val="000000"/>
          <w:sz w:val="22"/>
          <w:szCs w:val="22"/>
        </w:rPr>
        <w:t>sídle</w:t>
      </w:r>
      <w:r w:rsidR="00DC0B2E" w:rsidRPr="00D73EFD">
        <w:rPr>
          <w:rFonts w:ascii="Arial" w:hAnsi="Arial" w:cs="Arial"/>
          <w:color w:val="000000"/>
          <w:sz w:val="22"/>
          <w:szCs w:val="22"/>
        </w:rPr>
        <w:t xml:space="preserve"> </w:t>
      </w:r>
      <w:hyperlink r:id="rId11" w:history="1">
        <w:r w:rsidR="00D73EFD" w:rsidRPr="00AE534C">
          <w:rPr>
            <w:rStyle w:val="Hypertextovprepojenie"/>
            <w:rFonts w:ascii="Arial" w:hAnsi="Arial" w:cs="Arial"/>
            <w:sz w:val="22"/>
            <w:szCs w:val="22"/>
          </w:rPr>
          <w:t>https://www.uvo.gov.sk/vyhladavanie/vyhladavanie-profilov/detail/9127</w:t>
        </w:r>
      </w:hyperlink>
      <w:r w:rsidR="00B134C0" w:rsidRPr="00AE534C">
        <w:rPr>
          <w:rFonts w:ascii="Arial" w:hAnsi="Arial" w:cs="Arial"/>
          <w:sz w:val="22"/>
          <w:szCs w:val="22"/>
        </w:rPr>
        <w:t xml:space="preserve"> </w:t>
      </w:r>
      <w:r w:rsidR="008D0D99" w:rsidRPr="00D73EFD">
        <w:rPr>
          <w:rFonts w:ascii="Arial" w:hAnsi="Arial" w:cs="Arial"/>
          <w:color w:val="000000"/>
          <w:sz w:val="22"/>
          <w:szCs w:val="22"/>
        </w:rPr>
        <w:lastRenderedPageBreak/>
        <w:t xml:space="preserve">prostredníctvom </w:t>
      </w:r>
      <w:r w:rsidR="00EC752E" w:rsidRPr="00D73EFD">
        <w:rPr>
          <w:rFonts w:ascii="Arial" w:hAnsi="Arial" w:cs="Arial"/>
          <w:color w:val="000000"/>
          <w:sz w:val="22"/>
          <w:szCs w:val="22"/>
        </w:rPr>
        <w:t>profil</w:t>
      </w:r>
      <w:r w:rsidR="008D0D99" w:rsidRPr="00D73EFD">
        <w:rPr>
          <w:rFonts w:ascii="Arial" w:hAnsi="Arial" w:cs="Arial"/>
          <w:color w:val="000000"/>
          <w:sz w:val="22"/>
          <w:szCs w:val="22"/>
        </w:rPr>
        <w:t>u</w:t>
      </w:r>
      <w:r w:rsidR="00EC752E" w:rsidRPr="00D73EFD">
        <w:rPr>
          <w:rFonts w:ascii="Arial" w:hAnsi="Arial" w:cs="Arial"/>
          <w:color w:val="000000"/>
          <w:sz w:val="22"/>
          <w:szCs w:val="22"/>
        </w:rPr>
        <w:t xml:space="preserve"> verejného obstarávateľa a n</w:t>
      </w:r>
      <w:r w:rsidRPr="00D73EFD">
        <w:rPr>
          <w:rFonts w:ascii="Arial" w:hAnsi="Arial" w:cs="Arial"/>
          <w:color w:val="000000"/>
          <w:sz w:val="22"/>
          <w:szCs w:val="22"/>
        </w:rPr>
        <w:t>a elektronickej platform</w:t>
      </w:r>
      <w:r w:rsidR="00EC752E" w:rsidRPr="00D73EFD">
        <w:rPr>
          <w:rFonts w:ascii="Arial" w:hAnsi="Arial" w:cs="Arial"/>
          <w:color w:val="000000"/>
          <w:sz w:val="22"/>
          <w:szCs w:val="22"/>
        </w:rPr>
        <w:t>e</w:t>
      </w:r>
      <w:r w:rsidR="008D0D99" w:rsidRPr="00D73EFD">
        <w:rPr>
          <w:rFonts w:ascii="Arial" w:hAnsi="Arial" w:cs="Arial"/>
          <w:color w:val="000000"/>
          <w:sz w:val="22"/>
          <w:szCs w:val="22"/>
        </w:rPr>
        <w:t xml:space="preserve"> verejného obstarávateľa </w:t>
      </w:r>
      <w:hyperlink r:id="rId12" w:history="1">
        <w:r w:rsidR="00F35256" w:rsidRPr="00D73EFD">
          <w:rPr>
            <w:rStyle w:val="Hypertextovprepojenie"/>
            <w:rFonts w:ascii="Arial" w:hAnsi="Arial" w:cs="Arial"/>
            <w:sz w:val="22"/>
            <w:szCs w:val="22"/>
          </w:rPr>
          <w:t>https://josephine.proebiz.com/sk/public-tenders/list</w:t>
        </w:r>
      </w:hyperlink>
      <w:r w:rsidR="00F35256" w:rsidRPr="00D73EFD">
        <w:rPr>
          <w:rFonts w:ascii="Arial" w:hAnsi="Arial" w:cs="Arial"/>
          <w:color w:val="000000"/>
          <w:sz w:val="22"/>
          <w:szCs w:val="22"/>
        </w:rPr>
        <w:t xml:space="preserve"> </w:t>
      </w:r>
      <w:r w:rsidRPr="00D73EFD">
        <w:rPr>
          <w:rFonts w:ascii="Arial" w:hAnsi="Arial" w:cs="Arial"/>
          <w:color w:val="000000"/>
          <w:sz w:val="22"/>
          <w:szCs w:val="22"/>
        </w:rPr>
        <w:t>(ďalej</w:t>
      </w:r>
      <w:r w:rsidR="00D73EFD">
        <w:rPr>
          <w:rFonts w:ascii="Arial" w:hAnsi="Arial" w:cs="Arial"/>
          <w:color w:val="000000"/>
          <w:sz w:val="22"/>
          <w:szCs w:val="22"/>
        </w:rPr>
        <w:t> </w:t>
      </w:r>
      <w:r w:rsidRPr="00D73EFD">
        <w:rPr>
          <w:rFonts w:ascii="Arial" w:hAnsi="Arial" w:cs="Arial"/>
          <w:color w:val="000000"/>
          <w:sz w:val="22"/>
          <w:szCs w:val="22"/>
        </w:rPr>
        <w:t>len “</w:t>
      </w:r>
      <w:r w:rsidR="00EC752E" w:rsidRPr="00D73EFD">
        <w:rPr>
          <w:rFonts w:ascii="Arial" w:hAnsi="Arial" w:cs="Arial"/>
          <w:b/>
          <w:color w:val="000000"/>
          <w:sz w:val="22"/>
          <w:szCs w:val="22"/>
        </w:rPr>
        <w:t>JOSEPHINE</w:t>
      </w:r>
      <w:r w:rsidRPr="00D73EFD">
        <w:rPr>
          <w:rFonts w:ascii="Arial" w:hAnsi="Arial" w:cs="Arial"/>
          <w:color w:val="000000"/>
          <w:sz w:val="22"/>
          <w:szCs w:val="22"/>
        </w:rPr>
        <w:t>“)</w:t>
      </w:r>
    </w:p>
    <w:p w14:paraId="25E19DC2" w14:textId="41E89A64" w:rsidR="001D1717" w:rsidRPr="00DC0B2E" w:rsidRDefault="001D1717" w:rsidP="00AE534C">
      <w:pPr>
        <w:pStyle w:val="Odsekzoznamu"/>
        <w:numPr>
          <w:ilvl w:val="1"/>
          <w:numId w:val="19"/>
        </w:numPr>
        <w:spacing w:line="276" w:lineRule="auto"/>
        <w:ind w:left="1134"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súlade s</w:t>
      </w:r>
      <w:r w:rsidR="00D423B6">
        <w:rPr>
          <w:rFonts w:eastAsia="Calibri" w:cs="Arial"/>
          <w:color w:val="000000"/>
          <w:lang w:eastAsia="sk-SK"/>
        </w:rPr>
        <w:t> </w:t>
      </w:r>
      <w:r w:rsidR="00937A68" w:rsidRPr="00DC0B2E">
        <w:rPr>
          <w:rFonts w:eastAsia="Calibri" w:cs="Arial"/>
          <w:color w:val="000000"/>
          <w:lang w:eastAsia="sk-SK"/>
        </w:rPr>
        <w:t>O</w:t>
      </w:r>
      <w:r w:rsidR="00EC7295" w:rsidRPr="00DC0B2E">
        <w:rPr>
          <w:rFonts w:eastAsia="Calibri" w:cs="Arial"/>
          <w:color w:val="000000"/>
          <w:lang w:eastAsia="sk-SK"/>
        </w:rPr>
        <w:t>známením o</w:t>
      </w:r>
      <w:r w:rsidR="00FD1859">
        <w:rPr>
          <w:rFonts w:eastAsia="Calibri" w:cs="Arial"/>
          <w:color w:val="000000"/>
          <w:lang w:eastAsia="sk-SK"/>
        </w:rPr>
        <w:t> </w:t>
      </w:r>
      <w:r w:rsidR="00EC7295" w:rsidRPr="00DC0B2E">
        <w:rPr>
          <w:rFonts w:eastAsia="Calibri" w:cs="Arial"/>
          <w:color w:val="000000"/>
          <w:lang w:eastAsia="sk-SK"/>
        </w:rPr>
        <w:t>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AE534C">
      <w:pPr>
        <w:pStyle w:val="Odsekzoznamu"/>
        <w:numPr>
          <w:ilvl w:val="1"/>
          <w:numId w:val="19"/>
        </w:numPr>
        <w:spacing w:after="60" w:line="276" w:lineRule="auto"/>
        <w:ind w:left="1134"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6B39169A" w:rsidR="006E69EF" w:rsidRPr="002A028B" w:rsidRDefault="000A0208" w:rsidP="00AE534C">
      <w:pPr>
        <w:spacing w:line="276" w:lineRule="auto"/>
        <w:ind w:left="1134"/>
        <w:rPr>
          <w:rFonts w:ascii="Arial" w:hAnsi="Arial" w:cs="Arial"/>
          <w:b/>
        </w:rPr>
      </w:pPr>
      <w:bookmarkStart w:id="6" w:name="_Hlk212051145"/>
      <w:r>
        <w:rPr>
          <w:rFonts w:ascii="Arial" w:hAnsi="Arial" w:cs="Arial"/>
          <w:b/>
        </w:rPr>
        <w:t xml:space="preserve">Nákup </w:t>
      </w:r>
      <w:r w:rsidR="00303A33">
        <w:rPr>
          <w:rFonts w:ascii="Arial" w:hAnsi="Arial" w:cs="Arial"/>
          <w:b/>
        </w:rPr>
        <w:t>zabezpečovacích prívesov</w:t>
      </w:r>
    </w:p>
    <w:bookmarkEnd w:id="6"/>
    <w:p w14:paraId="34E68B77" w14:textId="6D0C3C5C" w:rsidR="0070437B" w:rsidRPr="00DC0B2E" w:rsidRDefault="0070437B" w:rsidP="00AE534C">
      <w:pPr>
        <w:pStyle w:val="Zarkazkladnhotextu2"/>
        <w:spacing w:after="60" w:line="276" w:lineRule="auto"/>
        <w:ind w:left="1134"/>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7304E3AF" w14:textId="77777777" w:rsidR="00551ACF" w:rsidRDefault="004A1A07" w:rsidP="00AE534C">
      <w:pPr>
        <w:pStyle w:val="Zarkazkladnhotextu2"/>
        <w:spacing w:line="276" w:lineRule="auto"/>
        <w:ind w:left="1134"/>
        <w:rPr>
          <w:rFonts w:ascii="Arial" w:hAnsi="Arial" w:cs="Arial"/>
          <w:sz w:val="22"/>
          <w:szCs w:val="22"/>
        </w:rPr>
      </w:pPr>
      <w:bookmarkStart w:id="7" w:name="_Hlk138684325"/>
      <w:r w:rsidRPr="002A028B">
        <w:rPr>
          <w:rFonts w:ascii="Arial" w:hAnsi="Arial" w:cs="Arial"/>
          <w:sz w:val="22"/>
          <w:szCs w:val="22"/>
        </w:rPr>
        <w:t xml:space="preserve">Predmetom zákazky je </w:t>
      </w:r>
      <w:r w:rsidR="00B9516A">
        <w:rPr>
          <w:rFonts w:ascii="Arial" w:hAnsi="Arial" w:cs="Arial"/>
          <w:sz w:val="22"/>
          <w:szCs w:val="22"/>
        </w:rPr>
        <w:t>dodanie tovaru</w:t>
      </w:r>
      <w:r w:rsidRPr="002A028B">
        <w:rPr>
          <w:rFonts w:ascii="Arial" w:hAnsi="Arial" w:cs="Arial"/>
          <w:sz w:val="22"/>
          <w:szCs w:val="22"/>
        </w:rPr>
        <w:t xml:space="preserve"> </w:t>
      </w:r>
      <w:r w:rsidR="00551ACF">
        <w:rPr>
          <w:rFonts w:ascii="Arial" w:hAnsi="Arial" w:cs="Arial"/>
          <w:sz w:val="22"/>
          <w:szCs w:val="22"/>
        </w:rPr>
        <w:t>.</w:t>
      </w:r>
    </w:p>
    <w:p w14:paraId="54A1345F" w14:textId="1C441BC5" w:rsidR="00551ACF" w:rsidRPr="00551ACF" w:rsidRDefault="00303A33" w:rsidP="00AE534C">
      <w:pPr>
        <w:ind w:left="1134"/>
      </w:pPr>
      <w:r w:rsidRPr="00303A33">
        <w:rPr>
          <w:rFonts w:ascii="Arial" w:hAnsi="Arial" w:cs="Arial"/>
        </w:rPr>
        <w:t>Predmetom zákazky je nákup a dodanie zabezpečovacích prívesov pre strediská správy a údržby diaľnic, strediská správy a údržby rýchlostných ciest a strediská špecializovaných činností v správe NDS, a.s.</w:t>
      </w:r>
    </w:p>
    <w:p w14:paraId="74CBA5FA" w14:textId="4A4FFC5E" w:rsidR="00756EEC" w:rsidRDefault="00E275CF" w:rsidP="00AE534C">
      <w:pPr>
        <w:pStyle w:val="Zarkazkladnhotextu2"/>
        <w:spacing w:after="120" w:line="276" w:lineRule="auto"/>
        <w:ind w:left="1134"/>
        <w:rPr>
          <w:rFonts w:ascii="Arial" w:hAnsi="Arial" w:cs="Arial"/>
          <w:noProof w:val="0"/>
          <w:color w:val="000000"/>
          <w:sz w:val="22"/>
          <w:szCs w:val="22"/>
        </w:rPr>
      </w:pPr>
      <w:r w:rsidRPr="002A028B">
        <w:rPr>
          <w:rFonts w:ascii="Arial" w:hAnsi="Arial" w:cs="Arial"/>
          <w:noProof w:val="0"/>
          <w:sz w:val="22"/>
          <w:szCs w:val="22"/>
        </w:rPr>
        <w:t xml:space="preserve">Predmet zákazky je podrobne vymedzený </w:t>
      </w:r>
      <w:bookmarkEnd w:id="7"/>
      <w:r w:rsidRPr="00766101">
        <w:rPr>
          <w:rFonts w:ascii="Arial" w:hAnsi="Arial" w:cs="Arial"/>
          <w:b/>
          <w:bCs/>
          <w:noProof w:val="0"/>
          <w:sz w:val="22"/>
          <w:szCs w:val="22"/>
        </w:rPr>
        <w:t>v časti B.1 Opis predmetu zákazky týchto SP</w:t>
      </w:r>
      <w:r w:rsidR="009F668E" w:rsidRPr="002A028B">
        <w:rPr>
          <w:rFonts w:ascii="Arial" w:hAnsi="Arial" w:cs="Arial"/>
          <w:noProof w:val="0"/>
          <w:sz w:val="22"/>
          <w:szCs w:val="22"/>
        </w:rPr>
        <w:t>.</w:t>
      </w:r>
    </w:p>
    <w:p w14:paraId="0869ABEA" w14:textId="79917DEF" w:rsidR="009A62FB" w:rsidRDefault="00756EEC" w:rsidP="00AE534C">
      <w:pPr>
        <w:pStyle w:val="Zarkazkladnhotextu2"/>
        <w:spacing w:after="60" w:line="276" w:lineRule="auto"/>
        <w:ind w:left="1134"/>
        <w:rPr>
          <w:rFonts w:ascii="Arial" w:hAnsi="Arial" w:cs="Arial"/>
          <w:noProof w:val="0"/>
          <w:color w:val="000000"/>
          <w:sz w:val="22"/>
          <w:szCs w:val="22"/>
        </w:rPr>
      </w:pPr>
      <w:r w:rsidRPr="00DC0B2E">
        <w:rPr>
          <w:rFonts w:ascii="Arial" w:hAnsi="Arial" w:cs="Arial"/>
          <w:noProof w:val="0"/>
          <w:color w:val="000000"/>
          <w:sz w:val="22"/>
          <w:szCs w:val="22"/>
        </w:rPr>
        <w:t xml:space="preserve">Hlavný </w:t>
      </w:r>
      <w:r w:rsidR="002A028B">
        <w:rPr>
          <w:rFonts w:ascii="Arial" w:hAnsi="Arial" w:cs="Arial"/>
          <w:noProof w:val="0"/>
          <w:color w:val="000000"/>
          <w:sz w:val="22"/>
          <w:szCs w:val="22"/>
        </w:rPr>
        <w:t>CPV kód</w:t>
      </w:r>
      <w:r w:rsidRPr="00DC0B2E">
        <w:rPr>
          <w:rFonts w:ascii="Arial" w:hAnsi="Arial" w:cs="Arial"/>
          <w:noProof w:val="0"/>
          <w:color w:val="000000"/>
          <w:sz w:val="22"/>
          <w:szCs w:val="22"/>
        </w:rPr>
        <w:t>:</w:t>
      </w:r>
    </w:p>
    <w:p w14:paraId="64503230" w14:textId="5D992738" w:rsidR="006B2E21" w:rsidRPr="00072F48" w:rsidRDefault="006B2E21" w:rsidP="00AE534C">
      <w:pPr>
        <w:pStyle w:val="Odsekzoznamu"/>
        <w:ind w:left="1134"/>
        <w:rPr>
          <w:rFonts w:cs="Arial"/>
        </w:rPr>
      </w:pPr>
      <w:r w:rsidRPr="00072F48">
        <w:rPr>
          <w:rFonts w:cs="Arial"/>
          <w:iCs/>
        </w:rPr>
        <w:t>34223000-6</w:t>
      </w:r>
      <w:r w:rsidRPr="00072F48">
        <w:rPr>
          <w:rFonts w:cs="Arial"/>
          <w:iCs/>
        </w:rPr>
        <w:tab/>
        <w:t>Prívesy a návesy</w:t>
      </w:r>
    </w:p>
    <w:p w14:paraId="40DA54A9" w14:textId="4B7332D8" w:rsidR="00756EEC" w:rsidRPr="00072F48" w:rsidRDefault="006B2E21" w:rsidP="00AE534C">
      <w:pPr>
        <w:ind w:left="2552" w:hanging="1418"/>
        <w:rPr>
          <w:rFonts w:ascii="Arial" w:hAnsi="Arial" w:cs="Arial"/>
        </w:rPr>
      </w:pPr>
      <w:r w:rsidRPr="00072F48">
        <w:rPr>
          <w:rFonts w:ascii="Arial" w:hAnsi="Arial" w:cs="Arial"/>
          <w:iCs/>
        </w:rPr>
        <w:t>34223300-9</w:t>
      </w:r>
      <w:r w:rsidRPr="00072F48">
        <w:rPr>
          <w:rFonts w:ascii="Arial" w:hAnsi="Arial" w:cs="Arial"/>
          <w:iCs/>
        </w:rPr>
        <w:tab/>
        <w:t>Prívesy</w:t>
      </w:r>
    </w:p>
    <w:p w14:paraId="12EEBC40" w14:textId="1D7255CC" w:rsidR="0070437B" w:rsidRPr="00BA091D" w:rsidRDefault="0070437B" w:rsidP="00AE534C">
      <w:pPr>
        <w:pStyle w:val="Zarkazkladnhotextu2"/>
        <w:spacing w:after="120" w:line="276" w:lineRule="auto"/>
        <w:ind w:left="1134"/>
        <w:rPr>
          <w:rFonts w:ascii="Arial" w:hAnsi="Arial" w:cs="Arial"/>
          <w:noProof w:val="0"/>
          <w:color w:val="000000"/>
          <w:sz w:val="22"/>
          <w:szCs w:val="22"/>
        </w:rPr>
      </w:pPr>
      <w:r w:rsidRPr="00DC0B2E">
        <w:rPr>
          <w:rFonts w:ascii="Arial" w:hAnsi="Arial" w:cs="Arial"/>
          <w:noProof w:val="0"/>
          <w:sz w:val="22"/>
          <w:szCs w:val="22"/>
        </w:rPr>
        <w:t xml:space="preserve">Postup vo </w:t>
      </w:r>
      <w:r w:rsidRPr="00BA091D">
        <w:rPr>
          <w:rFonts w:ascii="Arial" w:hAnsi="Arial" w:cs="Arial"/>
          <w:noProof w:val="0"/>
          <w:sz w:val="22"/>
          <w:szCs w:val="22"/>
        </w:rPr>
        <w:t xml:space="preserve">verejnom obstarávaní: </w:t>
      </w:r>
      <w:bookmarkStart w:id="8" w:name="_Hlk138684356"/>
      <w:r w:rsidR="005C5CA8" w:rsidRPr="00BA091D">
        <w:rPr>
          <w:rFonts w:ascii="Arial" w:hAnsi="Arial" w:cs="Arial"/>
          <w:b/>
          <w:sz w:val="22"/>
          <w:szCs w:val="22"/>
        </w:rPr>
        <w:t xml:space="preserve">verejná súťaž </w:t>
      </w:r>
      <w:r w:rsidR="005C5CA8" w:rsidRPr="00BA091D">
        <w:rPr>
          <w:rFonts w:ascii="Arial" w:hAnsi="Arial" w:cs="Arial"/>
          <w:b/>
          <w:noProof w:val="0"/>
          <w:sz w:val="22"/>
          <w:szCs w:val="22"/>
        </w:rPr>
        <w:t>podľa § 66</w:t>
      </w:r>
      <w:r w:rsidR="00E131D0">
        <w:rPr>
          <w:rFonts w:ascii="Arial" w:hAnsi="Arial" w:cs="Arial"/>
          <w:b/>
          <w:noProof w:val="0"/>
          <w:sz w:val="22"/>
          <w:szCs w:val="22"/>
        </w:rPr>
        <w:t xml:space="preserve"> ods. 7 písm. b) </w:t>
      </w:r>
      <w:r w:rsidR="005C5CA8" w:rsidRPr="00BA091D">
        <w:rPr>
          <w:rFonts w:ascii="Arial" w:hAnsi="Arial" w:cs="Arial"/>
          <w:b/>
          <w:noProof w:val="0"/>
          <w:sz w:val="22"/>
          <w:szCs w:val="22"/>
        </w:rPr>
        <w:t>Zákona</w:t>
      </w:r>
      <w:bookmarkEnd w:id="8"/>
      <w:r w:rsidR="00B22CC0">
        <w:rPr>
          <w:rFonts w:ascii="Arial" w:hAnsi="Arial" w:cs="Arial"/>
          <w:noProof w:val="0"/>
          <w:sz w:val="22"/>
          <w:szCs w:val="22"/>
        </w:rPr>
        <w:t>.</w:t>
      </w:r>
    </w:p>
    <w:p w14:paraId="2649CEEA" w14:textId="0D019A33" w:rsidR="005544CA" w:rsidRDefault="009550DF" w:rsidP="00AE534C">
      <w:pPr>
        <w:pStyle w:val="Zarkazkladnhotextu2"/>
        <w:spacing w:after="120" w:line="276" w:lineRule="auto"/>
        <w:ind w:left="1134"/>
        <w:jc w:val="left"/>
        <w:rPr>
          <w:rFonts w:ascii="Arial" w:hAnsi="Arial" w:cs="Arial"/>
          <w:b/>
          <w:color w:val="000000"/>
          <w:sz w:val="22"/>
          <w:szCs w:val="22"/>
        </w:rPr>
      </w:pPr>
      <w:r w:rsidRPr="00DC0B2E">
        <w:rPr>
          <w:rFonts w:ascii="Arial" w:hAnsi="Arial" w:cs="Arial"/>
          <w:sz w:val="22"/>
          <w:szCs w:val="22"/>
        </w:rPr>
        <w:t>P</w:t>
      </w:r>
      <w:r w:rsidR="0070437B" w:rsidRPr="00DC0B2E">
        <w:rPr>
          <w:rFonts w:ascii="Arial" w:hAnsi="Arial" w:cs="Arial"/>
          <w:sz w:val="22"/>
          <w:szCs w:val="22"/>
        </w:rPr>
        <w:t xml:space="preserve">redpokladaná hodnota zákazky: </w:t>
      </w:r>
      <w:r w:rsidR="00136E97">
        <w:rPr>
          <w:rFonts w:ascii="Arial" w:hAnsi="Arial" w:cs="Arial"/>
          <w:sz w:val="22"/>
          <w:szCs w:val="22"/>
        </w:rPr>
        <w:t xml:space="preserve">spolu za všetky tri časti zákazky </w:t>
      </w:r>
      <w:r w:rsidR="00303A33">
        <w:rPr>
          <w:rFonts w:ascii="Arial" w:hAnsi="Arial" w:cs="Arial"/>
          <w:b/>
          <w:bCs/>
          <w:sz w:val="22"/>
          <w:szCs w:val="22"/>
        </w:rPr>
        <w:t>2</w:t>
      </w:r>
      <w:r w:rsidR="0073410F" w:rsidRPr="0073410F">
        <w:rPr>
          <w:rFonts w:ascii="Arial" w:hAnsi="Arial" w:cs="Arial"/>
          <w:b/>
          <w:bCs/>
          <w:sz w:val="22"/>
          <w:szCs w:val="22"/>
        </w:rPr>
        <w:t xml:space="preserve"> </w:t>
      </w:r>
      <w:r w:rsidR="00303A33">
        <w:rPr>
          <w:rFonts w:ascii="Arial" w:hAnsi="Arial" w:cs="Arial"/>
          <w:b/>
          <w:bCs/>
          <w:sz w:val="22"/>
          <w:szCs w:val="22"/>
        </w:rPr>
        <w:t>395</w:t>
      </w:r>
      <w:r w:rsidR="0073410F" w:rsidRPr="0073410F">
        <w:rPr>
          <w:rFonts w:ascii="Arial" w:hAnsi="Arial" w:cs="Arial"/>
          <w:b/>
          <w:bCs/>
          <w:sz w:val="22"/>
          <w:szCs w:val="22"/>
        </w:rPr>
        <w:t xml:space="preserve"> </w:t>
      </w:r>
      <w:r w:rsidR="00303A33">
        <w:rPr>
          <w:rFonts w:ascii="Arial" w:hAnsi="Arial" w:cs="Arial"/>
          <w:b/>
          <w:bCs/>
          <w:sz w:val="22"/>
          <w:szCs w:val="22"/>
        </w:rPr>
        <w:t>000</w:t>
      </w:r>
      <w:r w:rsidR="0073410F" w:rsidRPr="0073410F">
        <w:rPr>
          <w:rFonts w:ascii="Arial" w:hAnsi="Arial" w:cs="Arial"/>
          <w:b/>
          <w:bCs/>
          <w:sz w:val="22"/>
          <w:szCs w:val="22"/>
        </w:rPr>
        <w:t>,00 EUR</w:t>
      </w:r>
      <w:r w:rsidR="0073410F" w:rsidRPr="003A70E5">
        <w:t xml:space="preserve"> </w:t>
      </w:r>
      <w:r w:rsidR="00EB0419" w:rsidRPr="00BA091D">
        <w:rPr>
          <w:rFonts w:ascii="Arial" w:hAnsi="Arial" w:cs="Arial"/>
          <w:sz w:val="22"/>
          <w:szCs w:val="22"/>
        </w:rPr>
        <w:t>(</w:t>
      </w:r>
      <w:r w:rsidR="00D077CE" w:rsidRPr="00BA091D">
        <w:rPr>
          <w:rFonts w:ascii="Arial" w:hAnsi="Arial" w:cs="Arial"/>
          <w:sz w:val="22"/>
          <w:szCs w:val="22"/>
        </w:rPr>
        <w:t>slovom</w:t>
      </w:r>
      <w:r w:rsidR="00F63E02" w:rsidRPr="00BA091D">
        <w:rPr>
          <w:rFonts w:ascii="Arial" w:hAnsi="Arial" w:cs="Arial"/>
          <w:sz w:val="22"/>
          <w:szCs w:val="22"/>
        </w:rPr>
        <w:t>:</w:t>
      </w:r>
      <w:r w:rsidR="00FF2C0C" w:rsidRPr="00BA091D">
        <w:rPr>
          <w:rFonts w:ascii="Arial" w:hAnsi="Arial" w:cs="Arial"/>
          <w:sz w:val="22"/>
          <w:szCs w:val="22"/>
        </w:rPr>
        <w:t xml:space="preserve"> </w:t>
      </w:r>
      <w:r w:rsidR="00303A33">
        <w:rPr>
          <w:rFonts w:ascii="Arial" w:hAnsi="Arial" w:cs="Arial"/>
          <w:sz w:val="22"/>
          <w:szCs w:val="22"/>
        </w:rPr>
        <w:t>dva</w:t>
      </w:r>
      <w:r w:rsidR="00F63E02" w:rsidRPr="00BA091D">
        <w:rPr>
          <w:rFonts w:ascii="Arial" w:hAnsi="Arial" w:cs="Arial"/>
          <w:sz w:val="22"/>
          <w:szCs w:val="22"/>
        </w:rPr>
        <w:t>milión</w:t>
      </w:r>
      <w:r w:rsidR="00303A33">
        <w:rPr>
          <w:rFonts w:ascii="Arial" w:hAnsi="Arial" w:cs="Arial"/>
          <w:sz w:val="22"/>
          <w:szCs w:val="22"/>
        </w:rPr>
        <w:t>ytristodeväťdesiatpäťt</w:t>
      </w:r>
      <w:r w:rsidR="00F63E02" w:rsidRPr="00BA091D">
        <w:rPr>
          <w:rFonts w:ascii="Arial" w:hAnsi="Arial" w:cs="Arial"/>
          <w:sz w:val="22"/>
          <w:szCs w:val="22"/>
        </w:rPr>
        <w:t>isíc eur</w:t>
      </w:r>
      <w:r w:rsidR="00D077CE" w:rsidRPr="00BA091D">
        <w:rPr>
          <w:rFonts w:ascii="Arial" w:hAnsi="Arial" w:cs="Arial"/>
          <w:sz w:val="22"/>
          <w:szCs w:val="22"/>
        </w:rPr>
        <w:t>)</w:t>
      </w:r>
      <w:r w:rsidR="00D077CE" w:rsidRPr="00BA091D">
        <w:rPr>
          <w:rFonts w:ascii="Arial" w:hAnsi="Arial" w:cs="Arial"/>
          <w:b/>
          <w:sz w:val="22"/>
          <w:szCs w:val="22"/>
        </w:rPr>
        <w:t xml:space="preserve"> </w:t>
      </w:r>
      <w:r w:rsidR="00B31ECF" w:rsidRPr="00BA091D">
        <w:rPr>
          <w:rFonts w:ascii="Arial" w:hAnsi="Arial" w:cs="Arial"/>
          <w:b/>
          <w:sz w:val="22"/>
          <w:szCs w:val="22"/>
        </w:rPr>
        <w:t xml:space="preserve">bez </w:t>
      </w:r>
      <w:r w:rsidR="00A05489" w:rsidRPr="00DC0B2E">
        <w:rPr>
          <w:rFonts w:ascii="Arial" w:hAnsi="Arial" w:cs="Arial"/>
          <w:b/>
          <w:color w:val="000000"/>
          <w:sz w:val="22"/>
          <w:szCs w:val="22"/>
        </w:rPr>
        <w:t>dane z pridanej hodnoty (ďalej len „DPH“)</w:t>
      </w:r>
      <w:r w:rsidR="00024D90">
        <w:rPr>
          <w:rFonts w:ascii="Arial" w:hAnsi="Arial" w:cs="Arial"/>
          <w:b/>
          <w:color w:val="000000"/>
          <w:sz w:val="22"/>
          <w:szCs w:val="22"/>
        </w:rPr>
        <w:t>.</w:t>
      </w:r>
    </w:p>
    <w:p w14:paraId="118545E3" w14:textId="69275184" w:rsidR="006738DA" w:rsidRPr="006738DA" w:rsidRDefault="006738DA" w:rsidP="00AE534C">
      <w:pPr>
        <w:pStyle w:val="Zarkazkladnhotextu2"/>
        <w:spacing w:after="120" w:line="276" w:lineRule="auto"/>
        <w:ind w:left="1134"/>
        <w:jc w:val="left"/>
        <w:rPr>
          <w:rFonts w:ascii="Arial" w:hAnsi="Arial" w:cs="Arial"/>
          <w:b/>
          <w:sz w:val="22"/>
          <w:szCs w:val="22"/>
        </w:rPr>
      </w:pPr>
      <w:r w:rsidRPr="006738DA">
        <w:rPr>
          <w:rFonts w:ascii="Arial" w:hAnsi="Arial" w:cs="Arial"/>
          <w:b/>
          <w:sz w:val="22"/>
          <w:szCs w:val="22"/>
        </w:rPr>
        <w:t>PHZ pre časť č.1 : 1 540 000,00 EUR bez DPH</w:t>
      </w:r>
    </w:p>
    <w:p w14:paraId="246F141D" w14:textId="387DA7A5" w:rsidR="006738DA" w:rsidRPr="006738DA" w:rsidRDefault="006738DA" w:rsidP="00AE534C">
      <w:pPr>
        <w:pStyle w:val="Zarkazkladnhotextu2"/>
        <w:spacing w:after="120" w:line="276" w:lineRule="auto"/>
        <w:ind w:left="1134"/>
        <w:jc w:val="left"/>
        <w:rPr>
          <w:rFonts w:ascii="Arial" w:hAnsi="Arial" w:cs="Arial"/>
          <w:b/>
          <w:sz w:val="22"/>
          <w:szCs w:val="22"/>
        </w:rPr>
      </w:pPr>
      <w:r w:rsidRPr="006738DA">
        <w:rPr>
          <w:rFonts w:ascii="Arial" w:hAnsi="Arial" w:cs="Arial"/>
          <w:b/>
          <w:sz w:val="22"/>
          <w:szCs w:val="22"/>
        </w:rPr>
        <w:t>PHZ pre časť č.2 :    173 000,00 EUR bez DPH</w:t>
      </w:r>
    </w:p>
    <w:p w14:paraId="2A2580DE" w14:textId="011719B9" w:rsidR="006738DA" w:rsidRPr="006738DA" w:rsidRDefault="006738DA" w:rsidP="00AE534C">
      <w:pPr>
        <w:pStyle w:val="Zarkazkladnhotextu2"/>
        <w:spacing w:after="120" w:line="276" w:lineRule="auto"/>
        <w:ind w:left="1134"/>
        <w:jc w:val="left"/>
        <w:rPr>
          <w:rFonts w:ascii="Arial" w:hAnsi="Arial" w:cs="Arial"/>
          <w:b/>
          <w:noProof w:val="0"/>
          <w:sz w:val="22"/>
          <w:szCs w:val="22"/>
        </w:rPr>
      </w:pPr>
      <w:r w:rsidRPr="006738DA">
        <w:rPr>
          <w:rFonts w:ascii="Arial" w:hAnsi="Arial" w:cs="Arial"/>
          <w:b/>
          <w:sz w:val="22"/>
          <w:szCs w:val="22"/>
        </w:rPr>
        <w:t>PHZ pre časť č.3 :    682 000,00 EUR bez DPH</w:t>
      </w:r>
    </w:p>
    <w:p w14:paraId="78939F93" w14:textId="465237F8" w:rsidR="00C8158F" w:rsidRPr="00DC0B2E" w:rsidRDefault="005544CA" w:rsidP="00AE534C">
      <w:pPr>
        <w:pStyle w:val="Odsekzoznamu"/>
        <w:spacing w:after="120" w:line="276" w:lineRule="auto"/>
        <w:ind w:left="1134"/>
        <w:rPr>
          <w:rFonts w:eastAsia="Calibri" w:cs="Arial"/>
          <w:noProof w:val="0"/>
          <w:lang w:eastAsia="sk-SK"/>
        </w:rPr>
      </w:pPr>
      <w:r w:rsidRPr="00DC0B2E">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w:t>
      </w:r>
      <w:r w:rsidR="00D423B6">
        <w:rPr>
          <w:rFonts w:eastAsia="Calibri" w:cs="Arial"/>
          <w:noProof w:val="0"/>
          <w:lang w:eastAsia="sk-SK"/>
        </w:rPr>
        <w:t> </w:t>
      </w:r>
      <w:r w:rsidRPr="00DC0B2E">
        <w:rPr>
          <w:rFonts w:eastAsia="Calibri" w:cs="Arial"/>
          <w:noProof w:val="0"/>
          <w:lang w:eastAsia="sk-SK"/>
        </w:rPr>
        <w:t xml:space="preserve">súlade s § 57 </w:t>
      </w:r>
      <w:r w:rsidR="00B22CC0">
        <w:rPr>
          <w:rFonts w:eastAsia="Calibri" w:cs="Arial"/>
          <w:noProof w:val="0"/>
          <w:lang w:eastAsia="sk-SK"/>
        </w:rPr>
        <w:t>o</w:t>
      </w:r>
      <w:r w:rsidRPr="00DC0B2E">
        <w:rPr>
          <w:rFonts w:eastAsia="Calibri" w:cs="Arial"/>
          <w:noProof w:val="0"/>
          <w:lang w:eastAsia="sk-SK"/>
        </w:rPr>
        <w:t>ds. 2 ZVO, a</w:t>
      </w:r>
      <w:r w:rsidR="00FD1859">
        <w:rPr>
          <w:rFonts w:eastAsia="Calibri" w:cs="Arial"/>
          <w:noProof w:val="0"/>
          <w:lang w:eastAsia="sk-SK"/>
        </w:rPr>
        <w:t> </w:t>
      </w:r>
      <w:r w:rsidRPr="00DC0B2E">
        <w:rPr>
          <w:rFonts w:eastAsia="Calibri" w:cs="Arial"/>
          <w:noProof w:val="0"/>
          <w:lang w:eastAsia="sk-SK"/>
        </w:rPr>
        <w:t>teda zrušiť dané verejné obstarávanie.</w:t>
      </w:r>
    </w:p>
    <w:p w14:paraId="063F2D8E" w14:textId="5B39FC29" w:rsidR="003810E6" w:rsidRPr="00DC0B2E" w:rsidRDefault="00C8158F" w:rsidP="00AE534C">
      <w:pPr>
        <w:spacing w:line="276" w:lineRule="auto"/>
        <w:ind w:left="1134"/>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40C35AF5" w14:textId="3090E997" w:rsidR="0080435C" w:rsidRPr="00DC0B2E" w:rsidRDefault="0080435C" w:rsidP="00D6629C">
      <w:pPr>
        <w:pStyle w:val="Nadpis3"/>
        <w:numPr>
          <w:ilvl w:val="0"/>
          <w:numId w:val="34"/>
        </w:numPr>
        <w:spacing w:after="120" w:line="276" w:lineRule="auto"/>
        <w:ind w:left="567" w:hanging="567"/>
        <w:jc w:val="left"/>
        <w:rPr>
          <w:rFonts w:cs="Arial"/>
          <w:b w:val="0"/>
          <w:bCs w:val="0"/>
          <w:sz w:val="22"/>
          <w:szCs w:val="22"/>
        </w:rPr>
      </w:pPr>
      <w:bookmarkStart w:id="9" w:name="_Toc461981352"/>
      <w:r w:rsidRPr="00DC0B2E">
        <w:rPr>
          <w:rFonts w:cs="Arial"/>
          <w:sz w:val="22"/>
          <w:szCs w:val="22"/>
        </w:rPr>
        <w:t>Rozdelenie predmetu zákazky</w:t>
      </w:r>
    </w:p>
    <w:p w14:paraId="21852F97" w14:textId="743C3A33" w:rsidR="0080435C" w:rsidRPr="00AE534C" w:rsidRDefault="0080435C" w:rsidP="00AE534C">
      <w:pPr>
        <w:numPr>
          <w:ilvl w:val="1"/>
          <w:numId w:val="34"/>
        </w:numPr>
        <w:spacing w:after="0" w:line="276" w:lineRule="auto"/>
        <w:ind w:left="567" w:firstLine="0"/>
        <w:rPr>
          <w:rFonts w:ascii="Arial" w:eastAsia="Calibri" w:hAnsi="Arial" w:cs="Arial"/>
          <w:lang w:eastAsia="sk-SK"/>
        </w:rPr>
      </w:pPr>
      <w:r w:rsidRPr="00DC0B2E">
        <w:rPr>
          <w:rFonts w:ascii="Arial" w:eastAsia="Calibri" w:hAnsi="Arial" w:cs="Arial"/>
          <w:lang w:eastAsia="sk-SK"/>
        </w:rPr>
        <w:t xml:space="preserve">Predmet  </w:t>
      </w:r>
      <w:r w:rsidRPr="00BA091D">
        <w:rPr>
          <w:rFonts w:ascii="Arial" w:eastAsia="Calibri" w:hAnsi="Arial" w:cs="Arial"/>
          <w:lang w:eastAsia="sk-SK"/>
        </w:rPr>
        <w:t>zákazky je rozdelený na</w:t>
      </w:r>
      <w:r w:rsidR="00303A33">
        <w:rPr>
          <w:rFonts w:ascii="Arial" w:eastAsia="Calibri" w:hAnsi="Arial" w:cs="Arial"/>
          <w:lang w:eastAsia="sk-SK"/>
        </w:rPr>
        <w:t xml:space="preserve"> tri</w:t>
      </w:r>
      <w:r w:rsidRPr="00BA091D">
        <w:rPr>
          <w:rFonts w:ascii="Arial" w:eastAsia="Calibri" w:hAnsi="Arial" w:cs="Arial"/>
          <w:lang w:eastAsia="sk-SK"/>
        </w:rPr>
        <w:t xml:space="preserve"> časti</w:t>
      </w:r>
      <w:r w:rsidR="00941C9E" w:rsidRPr="00BA091D">
        <w:rPr>
          <w:rFonts w:ascii="Arial" w:eastAsia="Calibri" w:hAnsi="Arial" w:cs="Arial"/>
          <w:lang w:eastAsia="sk-SK"/>
        </w:rPr>
        <w:t>.</w:t>
      </w:r>
    </w:p>
    <w:p w14:paraId="3F166486" w14:textId="2B45544B" w:rsidR="00F1380F" w:rsidRPr="00F1380F" w:rsidRDefault="00F1380F" w:rsidP="00AE534C">
      <w:pPr>
        <w:pStyle w:val="Odsekzoznamu"/>
        <w:ind w:left="1134"/>
        <w:rPr>
          <w:rFonts w:cs="Arial"/>
          <w:b/>
          <w:bCs/>
        </w:rPr>
      </w:pPr>
      <w:r w:rsidRPr="00F1380F">
        <w:rPr>
          <w:rFonts w:cs="Arial"/>
          <w:b/>
          <w:bCs/>
        </w:rPr>
        <w:t>Časť č. 1 : Nákup zabezpečovacích signalizačných 1-nápravových prívesov s výstražnou svetelnou šípkou</w:t>
      </w:r>
    </w:p>
    <w:p w14:paraId="0F124BCE" w14:textId="47EC3DFD" w:rsidR="00F1380F" w:rsidRPr="00F1380F" w:rsidRDefault="00F1380F" w:rsidP="00AE534C">
      <w:pPr>
        <w:pStyle w:val="Odsekzoznamu"/>
        <w:ind w:left="1134"/>
        <w:rPr>
          <w:rFonts w:cs="Arial"/>
          <w:b/>
          <w:bCs/>
        </w:rPr>
      </w:pPr>
      <w:r w:rsidRPr="00F1380F">
        <w:rPr>
          <w:rFonts w:cs="Arial"/>
          <w:b/>
          <w:bCs/>
        </w:rPr>
        <w:t>Časť č. 2 : Nákup zabezpečovacích signalizačných 1-nápravových prívesov s prestaviteľnými panelmi</w:t>
      </w:r>
    </w:p>
    <w:p w14:paraId="3D61EB23" w14:textId="5A8B8D48" w:rsidR="00F1380F" w:rsidRPr="002622ED" w:rsidRDefault="00F1380F" w:rsidP="00AE534C">
      <w:pPr>
        <w:pStyle w:val="Odsekzoznamu"/>
        <w:spacing w:after="120"/>
        <w:ind w:left="567" w:firstLine="567"/>
      </w:pPr>
      <w:r w:rsidRPr="00F1380F">
        <w:rPr>
          <w:rFonts w:cs="Arial"/>
          <w:b/>
          <w:bCs/>
        </w:rPr>
        <w:t>Časť č. 3 : Nákup zabezpečovacích prívesov s LED panelom</w:t>
      </w:r>
    </w:p>
    <w:p w14:paraId="087AC336" w14:textId="466F56C4" w:rsidR="00303A33" w:rsidRPr="00DB7EDE" w:rsidRDefault="00303A33" w:rsidP="00AE534C">
      <w:pPr>
        <w:pStyle w:val="Nadpis3"/>
        <w:numPr>
          <w:ilvl w:val="0"/>
          <w:numId w:val="0"/>
        </w:numPr>
        <w:spacing w:after="0" w:line="276" w:lineRule="auto"/>
        <w:ind w:left="1134" w:hanging="567"/>
        <w:jc w:val="left"/>
        <w:rPr>
          <w:u w:val="single"/>
        </w:rPr>
      </w:pPr>
      <w:r w:rsidRPr="00AE534C">
        <w:rPr>
          <w:sz w:val="22"/>
          <w:szCs w:val="22"/>
          <w:u w:val="single"/>
        </w:rPr>
        <w:t>Rozsah</w:t>
      </w:r>
      <w:r w:rsidRPr="00DB7EDE">
        <w:rPr>
          <w:u w:val="single"/>
        </w:rPr>
        <w:t xml:space="preserve"> zákazky:</w:t>
      </w:r>
    </w:p>
    <w:p w14:paraId="689F9C79" w14:textId="5E2223C9" w:rsidR="00303A33" w:rsidRDefault="00303A33" w:rsidP="002F79A3">
      <w:pPr>
        <w:pStyle w:val="Odsekzoznamu"/>
        <w:ind w:left="567"/>
      </w:pPr>
      <w:r>
        <w:lastRenderedPageBreak/>
        <w:t>70 ks Zabezpečovacích signalizačných 1-nápravových prívesov s výstražnou svetelnou</w:t>
      </w:r>
      <w:r w:rsidR="002F79A3">
        <w:t xml:space="preserve"> </w:t>
      </w:r>
      <w:r>
        <w:t>šípkou</w:t>
      </w:r>
    </w:p>
    <w:p w14:paraId="4E42AE17" w14:textId="1D7717E9" w:rsidR="00303A33" w:rsidRDefault="00303A33" w:rsidP="00B433A0">
      <w:pPr>
        <w:pStyle w:val="Odsekzoznamu"/>
        <w:ind w:left="567"/>
      </w:pPr>
      <w:r>
        <w:t>10ks Zabezpečovacích signalizačných 1-nápravových prívesov s prestaviteľnými panelmi</w:t>
      </w:r>
    </w:p>
    <w:p w14:paraId="6F1D83EA" w14:textId="5879BE25" w:rsidR="00303A33" w:rsidRPr="00DB7EDE" w:rsidRDefault="00303A33" w:rsidP="002F79A3">
      <w:pPr>
        <w:pStyle w:val="Odsekzoznamu"/>
        <w:spacing w:after="120"/>
        <w:ind w:left="567"/>
      </w:pPr>
      <w:r>
        <w:t>20 ks Zabezpečovacích prívesov s LED panelom</w:t>
      </w:r>
    </w:p>
    <w:p w14:paraId="0D7F6B61" w14:textId="30FB7151" w:rsidR="0080435C" w:rsidRPr="00BA091D" w:rsidRDefault="00115A4E" w:rsidP="00AE534C">
      <w:pPr>
        <w:numPr>
          <w:ilvl w:val="1"/>
          <w:numId w:val="35"/>
        </w:numPr>
        <w:spacing w:line="276" w:lineRule="auto"/>
        <w:ind w:left="567" w:firstLine="0"/>
        <w:rPr>
          <w:rFonts w:ascii="Arial" w:eastAsia="Calibri" w:hAnsi="Arial" w:cs="Arial"/>
          <w:lang w:eastAsia="sk-SK"/>
        </w:rPr>
      </w:pPr>
      <w:r w:rsidRPr="00BA091D">
        <w:rPr>
          <w:rFonts w:ascii="Arial" w:eastAsia="Calibri" w:hAnsi="Arial" w:cs="Arial"/>
          <w:lang w:eastAsia="sk-SK"/>
        </w:rPr>
        <w:t>Odôvodnenie</w:t>
      </w:r>
      <w:r w:rsidR="0080435C" w:rsidRPr="00BA091D">
        <w:rPr>
          <w:rFonts w:ascii="Arial" w:eastAsia="Calibri" w:hAnsi="Arial" w:cs="Arial"/>
          <w:lang w:eastAsia="sk-SK"/>
        </w:rPr>
        <w:t xml:space="preserve"> rozdelenia predmetu zákazky</w:t>
      </w:r>
      <w:r w:rsidR="005966FE" w:rsidRPr="00BA091D">
        <w:rPr>
          <w:rFonts w:ascii="Arial" w:eastAsia="Calibri" w:hAnsi="Arial" w:cs="Arial"/>
          <w:lang w:eastAsia="sk-SK"/>
        </w:rPr>
        <w:t>:</w:t>
      </w:r>
    </w:p>
    <w:p w14:paraId="7C6001B4" w14:textId="49478A37" w:rsidR="000A0208" w:rsidRPr="00AE534C" w:rsidRDefault="000A0208" w:rsidP="00AE534C">
      <w:pPr>
        <w:pStyle w:val="Odsekzoznamu"/>
        <w:numPr>
          <w:ilvl w:val="2"/>
          <w:numId w:val="35"/>
        </w:numPr>
        <w:ind w:left="1985" w:hanging="851"/>
        <w:rPr>
          <w:rFonts w:cs="Arial"/>
          <w:b/>
          <w:bCs/>
        </w:rPr>
      </w:pPr>
      <w:r w:rsidRPr="00D30BD9">
        <w:rPr>
          <w:rFonts w:cs="Arial"/>
        </w:rPr>
        <w:t xml:space="preserve">Predmetom zákazky je dodávka tovaru </w:t>
      </w:r>
      <w:r w:rsidR="00F1380F" w:rsidRPr="00AE534C">
        <w:rPr>
          <w:rFonts w:cs="Arial"/>
          <w:b/>
          <w:bCs/>
        </w:rPr>
        <w:t>zabezpečovacích signalizačných prívesov s výstražnou svetelnou šípkou</w:t>
      </w:r>
      <w:r w:rsidR="004B1E4A" w:rsidRPr="00AE534C">
        <w:rPr>
          <w:rFonts w:cs="Arial"/>
          <w:b/>
          <w:bCs/>
        </w:rPr>
        <w:t>,</w:t>
      </w:r>
      <w:r w:rsidR="00F1380F" w:rsidRPr="00AE534C">
        <w:rPr>
          <w:rFonts w:cs="Arial"/>
          <w:b/>
          <w:bCs/>
        </w:rPr>
        <w:t xml:space="preserve"> </w:t>
      </w:r>
      <w:r w:rsidR="004B1E4A" w:rsidRPr="00AE534C">
        <w:rPr>
          <w:rFonts w:cs="Arial"/>
          <w:b/>
          <w:bCs/>
        </w:rPr>
        <w:t xml:space="preserve">zabezpečovacích signalizačných prívesov </w:t>
      </w:r>
      <w:r w:rsidR="00F1380F" w:rsidRPr="00AE534C">
        <w:rPr>
          <w:rFonts w:cs="Arial"/>
          <w:b/>
          <w:bCs/>
        </w:rPr>
        <w:t xml:space="preserve">s prestaviteľnými panelmi a </w:t>
      </w:r>
      <w:r w:rsidR="004B1E4A" w:rsidRPr="00AE534C">
        <w:rPr>
          <w:rFonts w:cs="Arial"/>
          <w:b/>
          <w:bCs/>
        </w:rPr>
        <w:t>zabezpečovacích prívesov s LED panelmi</w:t>
      </w:r>
      <w:r w:rsidRPr="00D30BD9">
        <w:rPr>
          <w:rFonts w:cs="Arial"/>
        </w:rPr>
        <w:t xml:space="preserve"> (ďalej len „</w:t>
      </w:r>
      <w:r w:rsidR="004B1E4A" w:rsidRPr="00AE534C">
        <w:rPr>
          <w:rFonts w:cs="Arial"/>
          <w:b/>
        </w:rPr>
        <w:t>zabezpečovacie prívesy</w:t>
      </w:r>
      <w:r w:rsidRPr="00D30BD9">
        <w:rPr>
          <w:rFonts w:cs="Arial"/>
        </w:rPr>
        <w:t xml:space="preserve">“) podľa požiadaviek verejného obstarávateľa </w:t>
      </w:r>
      <w:r w:rsidRPr="00AE534C">
        <w:rPr>
          <w:rFonts w:cs="Arial"/>
          <w:b/>
          <w:bCs/>
        </w:rPr>
        <w:t>vždy</w:t>
      </w:r>
      <w:r w:rsidRPr="00D30BD9">
        <w:rPr>
          <w:rFonts w:cs="Arial"/>
        </w:rPr>
        <w:t xml:space="preserve"> spolu </w:t>
      </w:r>
      <w:r w:rsidRPr="00AE534C">
        <w:rPr>
          <w:rFonts w:cs="Arial"/>
          <w:b/>
          <w:bCs/>
        </w:rPr>
        <w:t>aj s poskytnutím služieb záruky</w:t>
      </w:r>
      <w:r w:rsidR="00560428" w:rsidRPr="00AE534C">
        <w:rPr>
          <w:rFonts w:cs="Arial"/>
          <w:b/>
          <w:bCs/>
        </w:rPr>
        <w:t>.</w:t>
      </w:r>
    </w:p>
    <w:p w14:paraId="0A2E6223" w14:textId="6E80F853" w:rsidR="000A0208" w:rsidRPr="00A83292" w:rsidRDefault="004B1E4A" w:rsidP="00AE534C">
      <w:pPr>
        <w:pStyle w:val="Odsekzoznamu"/>
        <w:numPr>
          <w:ilvl w:val="2"/>
          <w:numId w:val="35"/>
        </w:numPr>
        <w:ind w:left="1985" w:hanging="851"/>
        <w:rPr>
          <w:rFonts w:cs="Arial"/>
        </w:rPr>
      </w:pPr>
      <w:r w:rsidRPr="00AB6BD1">
        <w:rPr>
          <w:rFonts w:cs="Arial"/>
        </w:rPr>
        <w:t>R</w:t>
      </w:r>
      <w:r w:rsidR="000A0208" w:rsidRPr="00AB6BD1">
        <w:rPr>
          <w:rFonts w:cs="Arial"/>
        </w:rPr>
        <w:t>ozdelenie predmetu zákazky vychádza najmä z dôvodu zabezpečenia požadovanej kvality</w:t>
      </w:r>
      <w:r w:rsidR="00560428">
        <w:rPr>
          <w:rFonts w:cs="Arial"/>
        </w:rPr>
        <w:t xml:space="preserve"> </w:t>
      </w:r>
      <w:r w:rsidR="00136E97" w:rsidRPr="00AB6BD1">
        <w:rPr>
          <w:rFonts w:cs="Arial"/>
        </w:rPr>
        <w:t>pre každú časť predmetu zákazky samostatne</w:t>
      </w:r>
      <w:r w:rsidR="000A0208" w:rsidRPr="00AB6BD1">
        <w:rPr>
          <w:rFonts w:cs="Arial"/>
        </w:rPr>
        <w:t>. Obstaranie zabezpečí transparentnosť a efektívnosť verejného obstarávania. Taktiež nemožno opomenúť predpoklad flexibilnejšieho a pružnejšieho dodania predmetu zákazky.</w:t>
      </w:r>
    </w:p>
    <w:p w14:paraId="27F16C44" w14:textId="3C02606D" w:rsidR="004B1E4A" w:rsidRPr="00B433A0" w:rsidRDefault="006E278A" w:rsidP="00AE534C">
      <w:pPr>
        <w:pStyle w:val="Odsekzoznamu"/>
        <w:numPr>
          <w:ilvl w:val="2"/>
          <w:numId w:val="35"/>
        </w:numPr>
        <w:spacing w:after="120"/>
        <w:ind w:left="1985" w:hanging="851"/>
        <w:rPr>
          <w:rFonts w:eastAsia="Calibri" w:cs="Arial"/>
          <w:lang w:eastAsia="sk-SK"/>
        </w:rPr>
      </w:pPr>
      <w:r w:rsidRPr="00AE534C">
        <w:rPr>
          <w:rFonts w:cs="Arial"/>
        </w:rPr>
        <w:t>Uchádzač</w:t>
      </w:r>
      <w:r w:rsidRPr="005966FE">
        <w:rPr>
          <w:rFonts w:eastAsia="Calibri" w:cs="Arial"/>
          <w:lang w:eastAsia="sk-SK"/>
        </w:rPr>
        <w:t xml:space="preserve"> </w:t>
      </w:r>
      <w:r w:rsidR="004B1E4A">
        <w:rPr>
          <w:rFonts w:eastAsia="Calibri" w:cs="Arial"/>
          <w:lang w:eastAsia="sk-SK"/>
        </w:rPr>
        <w:t xml:space="preserve">môže </w:t>
      </w:r>
      <w:r w:rsidRPr="005966FE">
        <w:rPr>
          <w:rFonts w:eastAsia="Calibri" w:cs="Arial"/>
          <w:lang w:eastAsia="sk-SK"/>
        </w:rPr>
        <w:t>predlož</w:t>
      </w:r>
      <w:r w:rsidR="004B1E4A">
        <w:rPr>
          <w:rFonts w:eastAsia="Calibri" w:cs="Arial"/>
          <w:lang w:eastAsia="sk-SK"/>
        </w:rPr>
        <w:t>iť</w:t>
      </w:r>
      <w:r w:rsidRPr="005966FE">
        <w:rPr>
          <w:rFonts w:eastAsia="Calibri" w:cs="Arial"/>
          <w:lang w:eastAsia="sk-SK"/>
        </w:rPr>
        <w:t xml:space="preserve"> ponuku na </w:t>
      </w:r>
      <w:r w:rsidR="004B1E4A">
        <w:rPr>
          <w:rFonts w:eastAsia="Calibri" w:cs="Arial"/>
          <w:lang w:eastAsia="sk-SK"/>
        </w:rPr>
        <w:t xml:space="preserve">ktorúkoľvek časť </w:t>
      </w:r>
      <w:r w:rsidR="00D8633E">
        <w:rPr>
          <w:rFonts w:eastAsia="Calibri" w:cs="Arial"/>
          <w:lang w:eastAsia="sk-SK"/>
        </w:rPr>
        <w:t>predmet</w:t>
      </w:r>
      <w:r w:rsidR="004B1E4A">
        <w:rPr>
          <w:rFonts w:eastAsia="Calibri" w:cs="Arial"/>
          <w:lang w:eastAsia="sk-SK"/>
        </w:rPr>
        <w:t>u</w:t>
      </w:r>
      <w:r w:rsidR="00D8633E">
        <w:rPr>
          <w:rFonts w:eastAsia="Calibri" w:cs="Arial"/>
          <w:lang w:eastAsia="sk-SK"/>
        </w:rPr>
        <w:t xml:space="preserve"> zákazky</w:t>
      </w:r>
      <w:r w:rsidR="00196D9F" w:rsidRPr="005966FE">
        <w:rPr>
          <w:rFonts w:eastAsia="Calibri" w:cs="Arial"/>
          <w:lang w:eastAsia="sk-SK"/>
        </w:rPr>
        <w:t>.</w:t>
      </w:r>
    </w:p>
    <w:bookmarkEnd w:id="9"/>
    <w:p w14:paraId="7B8C9348" w14:textId="77777777" w:rsidR="00EB59F9" w:rsidRPr="00DC0B2E" w:rsidRDefault="00EB59F9" w:rsidP="00DC0B2E">
      <w:pPr>
        <w:pStyle w:val="Nadpis3"/>
        <w:numPr>
          <w:ilvl w:val="0"/>
          <w:numId w:val="0"/>
        </w:numPr>
        <w:spacing w:after="120" w:line="276" w:lineRule="auto"/>
        <w:ind w:left="567" w:hanging="567"/>
        <w:rPr>
          <w:rFonts w:cs="Arial"/>
          <w:sz w:val="22"/>
          <w:szCs w:val="22"/>
        </w:rPr>
      </w:pPr>
      <w:r w:rsidRPr="00DC0B2E">
        <w:rPr>
          <w:rFonts w:cs="Arial"/>
          <w:sz w:val="22"/>
          <w:szCs w:val="22"/>
        </w:rPr>
        <w:t>4</w:t>
      </w:r>
      <w:r w:rsidRPr="00DC0B2E">
        <w:rPr>
          <w:rFonts w:cs="Arial"/>
          <w:sz w:val="22"/>
          <w:szCs w:val="22"/>
        </w:rPr>
        <w:tab/>
        <w:t>Variantné riešenie</w:t>
      </w:r>
    </w:p>
    <w:p w14:paraId="70CFA89C" w14:textId="679B5864" w:rsidR="00EB59F9" w:rsidRPr="00DC0B2E" w:rsidRDefault="00EB59F9" w:rsidP="00AE534C">
      <w:pPr>
        <w:spacing w:after="0" w:line="276" w:lineRule="auto"/>
        <w:ind w:firstLine="567"/>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166D99EC" w14:textId="22CF8B3E" w:rsidR="00062093" w:rsidRPr="00DC0B2E" w:rsidRDefault="00EB59F9" w:rsidP="00AE534C">
      <w:pPr>
        <w:spacing w:line="276" w:lineRule="auto"/>
        <w:ind w:left="567"/>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05B6B354" w14:textId="14F76DD8" w:rsidR="00062093" w:rsidRPr="00DC0B2E" w:rsidRDefault="00062093" w:rsidP="00DC0B2E">
      <w:pPr>
        <w:spacing w:line="276" w:lineRule="auto"/>
        <w:ind w:left="567" w:hanging="567"/>
        <w:rPr>
          <w:rFonts w:ascii="Arial" w:hAnsi="Arial" w:cs="Arial"/>
          <w:b/>
          <w:lang w:eastAsia="sk-SK"/>
        </w:rPr>
      </w:pPr>
      <w:r w:rsidRPr="00DC0B2E">
        <w:rPr>
          <w:rFonts w:ascii="Arial" w:hAnsi="Arial" w:cs="Arial"/>
          <w:b/>
          <w:lang w:eastAsia="sk-SK"/>
        </w:rPr>
        <w:t>5</w:t>
      </w:r>
      <w:r w:rsidRPr="00DC0B2E">
        <w:rPr>
          <w:rFonts w:ascii="Arial" w:hAnsi="Arial" w:cs="Arial"/>
          <w:b/>
          <w:lang w:eastAsia="sk-SK"/>
        </w:rPr>
        <w:tab/>
        <w:t xml:space="preserve">Miesto a </w:t>
      </w:r>
      <w:r w:rsidRPr="00BA091D">
        <w:rPr>
          <w:rFonts w:ascii="Arial" w:hAnsi="Arial" w:cs="Arial"/>
          <w:b/>
          <w:lang w:eastAsia="sk-SK"/>
        </w:rPr>
        <w:t>termín plneni</w:t>
      </w:r>
      <w:r w:rsidR="00A52BCE" w:rsidRPr="00BA091D">
        <w:rPr>
          <w:rFonts w:ascii="Arial" w:hAnsi="Arial" w:cs="Arial"/>
          <w:b/>
          <w:lang w:eastAsia="sk-SK"/>
        </w:rPr>
        <w:t>a</w:t>
      </w:r>
      <w:r w:rsidRPr="00BA091D">
        <w:rPr>
          <w:rFonts w:ascii="Arial" w:hAnsi="Arial" w:cs="Arial"/>
          <w:b/>
          <w:lang w:eastAsia="sk-SK"/>
        </w:rPr>
        <w:t xml:space="preserve"> predmetu</w:t>
      </w:r>
      <w:r w:rsidRPr="00DC0B2E">
        <w:rPr>
          <w:rFonts w:ascii="Arial" w:hAnsi="Arial" w:cs="Arial"/>
          <w:b/>
          <w:lang w:eastAsia="sk-SK"/>
        </w:rPr>
        <w:t xml:space="preserve"> zákazky</w:t>
      </w:r>
    </w:p>
    <w:p w14:paraId="03875C90" w14:textId="1EB00669" w:rsidR="00291EFA" w:rsidRPr="00291EFA" w:rsidRDefault="00062093" w:rsidP="00AE534C">
      <w:pPr>
        <w:keepNext/>
        <w:spacing w:after="0"/>
        <w:ind w:left="1134" w:hanging="567"/>
        <w:rPr>
          <w:rFonts w:ascii="Arial" w:hAnsi="Arial" w:cs="Arial"/>
          <w:lang w:eastAsia="sk-SK"/>
        </w:rPr>
      </w:pPr>
      <w:r w:rsidRPr="00DC0B2E">
        <w:rPr>
          <w:rFonts w:ascii="Arial" w:hAnsi="Arial" w:cs="Arial"/>
          <w:lang w:eastAsia="sk-SK"/>
        </w:rPr>
        <w:t>5.1</w:t>
      </w:r>
      <w:r w:rsidRPr="00DC0B2E">
        <w:rPr>
          <w:rFonts w:ascii="Arial" w:hAnsi="Arial" w:cs="Arial"/>
          <w:lang w:eastAsia="sk-SK"/>
        </w:rPr>
        <w:tab/>
        <w:t>Miestom plnenia predmetu zákazky:</w:t>
      </w:r>
      <w:r w:rsidR="00D30BD9">
        <w:rPr>
          <w:rFonts w:ascii="Arial" w:hAnsi="Arial" w:cs="Arial"/>
          <w:lang w:eastAsia="sk-SK"/>
        </w:rPr>
        <w:t xml:space="preserve"> </w:t>
      </w:r>
      <w:r w:rsidR="006B2E21" w:rsidRPr="006B2E21">
        <w:rPr>
          <w:rFonts w:ascii="Arial" w:hAnsi="Arial" w:cs="Arial"/>
        </w:rPr>
        <w:t>Miesto dodania je SSÚD, SSÚR a</w:t>
      </w:r>
      <w:r w:rsidR="00D30BD9">
        <w:rPr>
          <w:rFonts w:ascii="Arial" w:hAnsi="Arial" w:cs="Arial"/>
        </w:rPr>
        <w:t> </w:t>
      </w:r>
      <w:r w:rsidR="006B2E21" w:rsidRPr="006B2E21">
        <w:rPr>
          <w:rFonts w:ascii="Arial" w:hAnsi="Arial" w:cs="Arial"/>
        </w:rPr>
        <w:t>SŠČ</w:t>
      </w:r>
      <w:r w:rsidR="00D30BD9">
        <w:rPr>
          <w:rFonts w:ascii="Arial" w:hAnsi="Arial" w:cs="Arial"/>
        </w:rPr>
        <w:t>, ktoré</w:t>
      </w:r>
      <w:r w:rsidR="006B2E21" w:rsidRPr="006B2E21">
        <w:rPr>
          <w:rFonts w:ascii="Arial" w:hAnsi="Arial" w:cs="Arial"/>
        </w:rPr>
        <w:t xml:space="preserve"> bude uvedené v objednávke,</w:t>
      </w:r>
      <w:r w:rsidR="00D30BD9">
        <w:rPr>
          <w:rFonts w:ascii="Arial" w:hAnsi="Arial" w:cs="Arial"/>
        </w:rPr>
        <w:t xml:space="preserve"> </w:t>
      </w:r>
      <w:r w:rsidR="006B2E21" w:rsidRPr="006B2E21">
        <w:rPr>
          <w:rFonts w:ascii="Arial" w:hAnsi="Arial" w:cs="Arial"/>
        </w:rPr>
        <w:t>dodanie tovaru z</w:t>
      </w:r>
      <w:r w:rsidR="00D30BD9">
        <w:rPr>
          <w:rFonts w:ascii="Arial" w:hAnsi="Arial" w:cs="Arial"/>
        </w:rPr>
        <w:t xml:space="preserve"> </w:t>
      </w:r>
      <w:r w:rsidR="006B2E21" w:rsidRPr="006B2E21">
        <w:rPr>
          <w:rFonts w:ascii="Arial" w:hAnsi="Arial" w:cs="Arial"/>
        </w:rPr>
        <w:t>objednávky do 12 mesiacov od doručenia objednávky</w:t>
      </w:r>
    </w:p>
    <w:p w14:paraId="60451E10" w14:textId="61F2BE83" w:rsidR="00BA091D" w:rsidRPr="00B433A0" w:rsidRDefault="00062093" w:rsidP="00AE534C">
      <w:pPr>
        <w:pStyle w:val="pismo"/>
        <w:numPr>
          <w:ilvl w:val="1"/>
          <w:numId w:val="27"/>
        </w:numPr>
        <w:tabs>
          <w:tab w:val="left" w:pos="-709"/>
        </w:tabs>
        <w:spacing w:after="120" w:line="276" w:lineRule="auto"/>
        <w:ind w:left="1134" w:hanging="567"/>
        <w:rPr>
          <w:b/>
          <w:sz w:val="22"/>
          <w:szCs w:val="22"/>
        </w:rPr>
      </w:pPr>
      <w:r w:rsidRPr="00291EFA">
        <w:rPr>
          <w:rFonts w:eastAsia="Calibri"/>
          <w:sz w:val="22"/>
          <w:szCs w:val="22"/>
        </w:rPr>
        <w:t xml:space="preserve">Predpokladaná dĺžka trvania plnenia: </w:t>
      </w:r>
      <w:r w:rsidR="008058D5">
        <w:rPr>
          <w:rFonts w:eastAsia="Calibri"/>
          <w:sz w:val="22"/>
          <w:szCs w:val="22"/>
        </w:rPr>
        <w:t xml:space="preserve">Rámcová dohoda na </w:t>
      </w:r>
      <w:r w:rsidR="00291EFA" w:rsidRPr="009E141C">
        <w:rPr>
          <w:rFonts w:eastAsia="Calibri"/>
          <w:b/>
          <w:sz w:val="22"/>
          <w:szCs w:val="22"/>
        </w:rPr>
        <w:t>48 mesiacov</w:t>
      </w:r>
      <w:r w:rsidR="008058D5" w:rsidRPr="009E141C">
        <w:rPr>
          <w:rFonts w:eastAsia="Calibri"/>
          <w:b/>
          <w:sz w:val="22"/>
          <w:szCs w:val="22"/>
        </w:rPr>
        <w:t xml:space="preserve">. Bližšie informácie o dodaní tovaru sú špecifikované v Návrhu Rámcovej dohody, ktoré je uvedená v Prílohe </w:t>
      </w:r>
      <w:r w:rsidR="00FB4ABA">
        <w:rPr>
          <w:rFonts w:eastAsia="Calibri"/>
          <w:b/>
          <w:sz w:val="22"/>
          <w:szCs w:val="22"/>
        </w:rPr>
        <w:t xml:space="preserve">resp. v časti </w:t>
      </w:r>
      <w:r w:rsidR="008058D5" w:rsidRPr="009E141C">
        <w:rPr>
          <w:rFonts w:eastAsia="Calibri"/>
          <w:b/>
          <w:sz w:val="22"/>
          <w:szCs w:val="22"/>
        </w:rPr>
        <w:t xml:space="preserve">č. </w:t>
      </w:r>
      <w:r w:rsidR="009E141C" w:rsidRPr="009E141C">
        <w:rPr>
          <w:rFonts w:eastAsia="Calibri"/>
          <w:b/>
          <w:sz w:val="22"/>
          <w:szCs w:val="22"/>
        </w:rPr>
        <w:t>B3 (Obchodné podmienky)</w:t>
      </w:r>
      <w:r w:rsidR="008058D5" w:rsidRPr="009E141C">
        <w:rPr>
          <w:rFonts w:eastAsia="Calibri"/>
          <w:b/>
          <w:sz w:val="22"/>
          <w:szCs w:val="22"/>
        </w:rPr>
        <w:t xml:space="preserve"> týchto súťažných podkladov</w:t>
      </w:r>
      <w:r w:rsidR="00291EFA" w:rsidRPr="009E141C">
        <w:rPr>
          <w:rFonts w:eastAsia="Calibri"/>
          <w:b/>
          <w:sz w:val="22"/>
          <w:szCs w:val="22"/>
        </w:rPr>
        <w:t>.</w:t>
      </w:r>
    </w:p>
    <w:p w14:paraId="41E1B747" w14:textId="4B8A23C0" w:rsidR="002E672F" w:rsidRPr="00BA091D" w:rsidRDefault="00B125D4" w:rsidP="00D6629C">
      <w:pPr>
        <w:pStyle w:val="Nadpis3"/>
        <w:numPr>
          <w:ilvl w:val="0"/>
          <w:numId w:val="37"/>
        </w:numPr>
        <w:spacing w:after="120" w:line="276" w:lineRule="auto"/>
        <w:ind w:left="567" w:hanging="567"/>
        <w:rPr>
          <w:rFonts w:cs="Arial"/>
        </w:rPr>
      </w:pPr>
      <w:r w:rsidRPr="00BA091D">
        <w:rPr>
          <w:rFonts w:cs="Arial"/>
          <w:bCs w:val="0"/>
          <w:sz w:val="22"/>
          <w:szCs w:val="22"/>
        </w:rPr>
        <w:t xml:space="preserve">Zdroj finančných prostriedkov </w:t>
      </w:r>
    </w:p>
    <w:p w14:paraId="0B4100BA" w14:textId="0D8A6A60" w:rsidR="002E672F" w:rsidRPr="00DC0B2E" w:rsidRDefault="002E672F" w:rsidP="00AE534C">
      <w:pPr>
        <w:spacing w:after="0" w:line="276" w:lineRule="auto"/>
        <w:ind w:firstLine="567"/>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121F8E63" w:rsidR="002E672F" w:rsidRPr="00BA091D" w:rsidRDefault="002E672F" w:rsidP="00AE534C">
      <w:pPr>
        <w:spacing w:after="0" w:line="276" w:lineRule="auto"/>
        <w:ind w:firstLine="567"/>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 xml:space="preserve">Verejný obstarávateľ </w:t>
      </w:r>
      <w:r w:rsidRPr="00BA091D">
        <w:rPr>
          <w:rFonts w:ascii="Arial" w:eastAsia="Calibri" w:hAnsi="Arial" w:cs="Arial"/>
          <w:lang w:eastAsia="sk-SK"/>
        </w:rPr>
        <w:t>neposkytuje zálohy ani preddavky na plnenie zmluvy.</w:t>
      </w:r>
    </w:p>
    <w:p w14:paraId="3A687CAA" w14:textId="2B1147B7" w:rsidR="00796CF2" w:rsidRPr="00AE534C" w:rsidRDefault="002E672F" w:rsidP="00AE534C">
      <w:pPr>
        <w:spacing w:line="276" w:lineRule="auto"/>
        <w:ind w:left="1134" w:hanging="567"/>
        <w:rPr>
          <w:rFonts w:ascii="Arial" w:hAnsi="Arial" w:cs="Arial"/>
          <w:u w:val="single"/>
        </w:rPr>
      </w:pPr>
      <w:r w:rsidRPr="00BA091D">
        <w:rPr>
          <w:rFonts w:ascii="Arial" w:eastAsia="Calibri" w:hAnsi="Arial" w:cs="Arial"/>
          <w:lang w:eastAsia="sk-SK"/>
        </w:rPr>
        <w:t>6.3</w:t>
      </w:r>
      <w:r w:rsidR="00C26ACA" w:rsidRPr="00BA091D">
        <w:rPr>
          <w:rFonts w:ascii="Arial" w:eastAsia="Calibri" w:hAnsi="Arial" w:cs="Arial"/>
          <w:lang w:eastAsia="sk-SK"/>
        </w:rPr>
        <w:tab/>
      </w:r>
      <w:r w:rsidRPr="00BA091D">
        <w:rPr>
          <w:rFonts w:ascii="Arial" w:eastAsia="Calibri" w:hAnsi="Arial" w:cs="Arial"/>
          <w:lang w:eastAsia="sk-SK"/>
        </w:rPr>
        <w:t xml:space="preserve">Splatnosť faktúr je </w:t>
      </w:r>
      <w:r w:rsidR="00F2619A" w:rsidRPr="00BA091D">
        <w:rPr>
          <w:rFonts w:ascii="Arial" w:eastAsia="Calibri" w:hAnsi="Arial" w:cs="Arial"/>
          <w:lang w:eastAsia="sk-SK"/>
        </w:rPr>
        <w:t xml:space="preserve">v lehote </w:t>
      </w:r>
      <w:r w:rsidRPr="00BA091D">
        <w:rPr>
          <w:rFonts w:ascii="Arial" w:eastAsia="Calibri" w:hAnsi="Arial" w:cs="Arial"/>
          <w:lang w:eastAsia="sk-SK"/>
        </w:rPr>
        <w:t>30</w:t>
      </w:r>
      <w:r w:rsidR="00F2619A" w:rsidRPr="00BA091D">
        <w:rPr>
          <w:rFonts w:ascii="Arial" w:eastAsia="Calibri" w:hAnsi="Arial" w:cs="Arial"/>
          <w:lang w:eastAsia="sk-SK"/>
        </w:rPr>
        <w:t xml:space="preserve"> </w:t>
      </w:r>
      <w:r w:rsidRPr="00DC0B2E">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DC0B2E">
        <w:rPr>
          <w:rFonts w:ascii="Arial" w:eastAsia="Calibri" w:hAnsi="Arial" w:cs="Arial"/>
          <w:lang w:eastAsia="sk-SK"/>
        </w:rPr>
        <w:t>doručenia faktúr</w:t>
      </w:r>
      <w:r w:rsidR="00C5646C">
        <w:rPr>
          <w:rFonts w:ascii="Arial" w:eastAsia="Calibri" w:hAnsi="Arial" w:cs="Arial"/>
          <w:lang w:eastAsia="sk-SK"/>
        </w:rPr>
        <w:t xml:space="preserve"> bez nedostatkov</w:t>
      </w:r>
      <w:r w:rsidRPr="00DC0B2E">
        <w:rPr>
          <w:rFonts w:ascii="Arial" w:eastAsia="Calibri" w:hAnsi="Arial" w:cs="Arial"/>
          <w:lang w:eastAsia="sk-SK"/>
        </w:rPr>
        <w:t xml:space="preserve"> verejnému obstarávateľovi</w:t>
      </w:r>
      <w:r w:rsidR="00F2619A">
        <w:rPr>
          <w:rFonts w:ascii="Arial" w:eastAsia="Calibri" w:hAnsi="Arial" w:cs="Arial"/>
          <w:lang w:eastAsia="sk-SK"/>
        </w:rPr>
        <w:t>.</w:t>
      </w:r>
    </w:p>
    <w:p w14:paraId="2A5954E1" w14:textId="3FDF9590" w:rsidR="00222BBE" w:rsidRPr="006F4D52" w:rsidRDefault="00796CF2" w:rsidP="00DC0B2E">
      <w:pPr>
        <w:pStyle w:val="Nadpis3"/>
        <w:spacing w:after="120" w:line="276" w:lineRule="auto"/>
        <w:ind w:left="567" w:hanging="567"/>
        <w:rPr>
          <w:rFonts w:cs="Arial"/>
          <w:sz w:val="22"/>
          <w:szCs w:val="22"/>
        </w:rPr>
      </w:pPr>
      <w:bookmarkStart w:id="10" w:name="_Toc461981356"/>
      <w:r w:rsidRPr="006F4D52">
        <w:rPr>
          <w:rFonts w:cs="Arial"/>
          <w:bCs w:val="0"/>
          <w:sz w:val="22"/>
          <w:szCs w:val="22"/>
        </w:rPr>
        <w:t>Typ zmluvy</w:t>
      </w:r>
      <w:bookmarkEnd w:id="10"/>
    </w:p>
    <w:p w14:paraId="6F1B40CB" w14:textId="7F79888E" w:rsidR="006F4D52" w:rsidRPr="00A74730" w:rsidRDefault="00796CF2" w:rsidP="00AE534C">
      <w:pPr>
        <w:pStyle w:val="Odsekzoznamu"/>
        <w:numPr>
          <w:ilvl w:val="1"/>
          <w:numId w:val="49"/>
        </w:numPr>
        <w:ind w:left="1134" w:hanging="567"/>
        <w:rPr>
          <w:rFonts w:cs="Arial"/>
        </w:rPr>
      </w:pPr>
      <w:r w:rsidRPr="00A556AD">
        <w:rPr>
          <w:rFonts w:cs="Arial"/>
        </w:rPr>
        <w:t>Výsled</w:t>
      </w:r>
      <w:r w:rsidR="00357F46" w:rsidRPr="00A556AD">
        <w:rPr>
          <w:rFonts w:cs="Arial"/>
        </w:rPr>
        <w:t>ok</w:t>
      </w:r>
      <w:r w:rsidRPr="00A556AD">
        <w:rPr>
          <w:rFonts w:cs="Arial"/>
        </w:rPr>
        <w:t xml:space="preserve"> </w:t>
      </w:r>
      <w:r w:rsidR="00AF050E" w:rsidRPr="00A556AD">
        <w:rPr>
          <w:rFonts w:cs="Arial"/>
        </w:rPr>
        <w:t xml:space="preserve">postupu </w:t>
      </w:r>
      <w:r w:rsidRPr="00A556AD">
        <w:rPr>
          <w:rFonts w:cs="Arial"/>
        </w:rPr>
        <w:t>verejného obstarávania</w:t>
      </w:r>
      <w:r w:rsidR="00CD19A4" w:rsidRPr="00A556AD">
        <w:rPr>
          <w:rFonts w:cs="Arial"/>
        </w:rPr>
        <w:t>:</w:t>
      </w:r>
      <w:r w:rsidRPr="00A556AD">
        <w:rPr>
          <w:rFonts w:cs="Arial"/>
          <w:b/>
        </w:rPr>
        <w:t xml:space="preserve"> </w:t>
      </w:r>
      <w:r w:rsidR="008058D5" w:rsidRPr="00A556AD">
        <w:rPr>
          <w:rFonts w:cs="Arial"/>
          <w:b/>
        </w:rPr>
        <w:t>Rámcov</w:t>
      </w:r>
      <w:r w:rsidR="00373C53" w:rsidRPr="00A556AD">
        <w:rPr>
          <w:rFonts w:cs="Arial"/>
          <w:b/>
        </w:rPr>
        <w:t>á</w:t>
      </w:r>
      <w:r w:rsidR="008058D5" w:rsidRPr="00A556AD">
        <w:rPr>
          <w:rFonts w:cs="Arial"/>
          <w:b/>
        </w:rPr>
        <w:t xml:space="preserve"> dohod</w:t>
      </w:r>
      <w:r w:rsidR="00651BE4">
        <w:rPr>
          <w:rFonts w:cs="Arial"/>
          <w:b/>
        </w:rPr>
        <w:t>a</w:t>
      </w:r>
      <w:r w:rsidR="00173E5C" w:rsidRPr="00A556AD">
        <w:rPr>
          <w:rFonts w:cs="Arial"/>
          <w:b/>
        </w:rPr>
        <w:t xml:space="preserve"> </w:t>
      </w:r>
      <w:r w:rsidR="008058D5" w:rsidRPr="00A556AD">
        <w:rPr>
          <w:rFonts w:cs="Arial"/>
        </w:rPr>
        <w:t>uzatvorená</w:t>
      </w:r>
      <w:r w:rsidR="008069F2">
        <w:rPr>
          <w:rFonts w:cs="Arial"/>
        </w:rPr>
        <w:t xml:space="preserve"> (pre každú časť predmetu zákazky samostatne)</w:t>
      </w:r>
      <w:r w:rsidR="008058D5" w:rsidRPr="00A556AD">
        <w:rPr>
          <w:rFonts w:cs="Arial"/>
        </w:rPr>
        <w:t xml:space="preserve"> podľa § 83 zákona č</w:t>
      </w:r>
      <w:r w:rsidR="00A556AD" w:rsidRPr="00A556AD">
        <w:rPr>
          <w:rFonts w:cs="Arial"/>
        </w:rPr>
        <w:t>.</w:t>
      </w:r>
      <w:r w:rsidR="00A556AD">
        <w:rPr>
          <w:rFonts w:cs="Arial"/>
        </w:rPr>
        <w:t> </w:t>
      </w:r>
      <w:r w:rsidR="008058D5" w:rsidRPr="00A556AD">
        <w:rPr>
          <w:rFonts w:cs="Arial"/>
        </w:rPr>
        <w:t>343/2015 Z. z. o verejnom obstarávaní a o zmene a doplnení niektorých zákonov v znení neskorších predpisov (ďalej len „</w:t>
      </w:r>
      <w:r w:rsidR="008058D5" w:rsidRPr="00A556AD">
        <w:rPr>
          <w:rFonts w:cs="Arial"/>
          <w:b/>
        </w:rPr>
        <w:t>ZVO</w:t>
      </w:r>
      <w:r w:rsidR="008058D5" w:rsidRPr="00A556AD">
        <w:rPr>
          <w:rFonts w:cs="Arial"/>
        </w:rPr>
        <w:t xml:space="preserve">“) a § 409 a nasl. zákona č. 513/1991 Zb. Obchodný zákonník v znení </w:t>
      </w:r>
      <w:r w:rsidR="00F361E4" w:rsidRPr="00A556AD">
        <w:rPr>
          <w:rFonts w:cs="Arial"/>
        </w:rPr>
        <w:t>a</w:t>
      </w:r>
      <w:r w:rsidR="00FD1859">
        <w:rPr>
          <w:rFonts w:cs="Arial"/>
        </w:rPr>
        <w:t> </w:t>
      </w:r>
      <w:r w:rsidR="00F361E4" w:rsidRPr="00A556AD">
        <w:rPr>
          <w:rFonts w:cs="Arial"/>
        </w:rPr>
        <w:t>príslušných ustanovení Zákona o verejnom obstarávaní na predmet zákazky (ďalej len „</w:t>
      </w:r>
      <w:r w:rsidR="00F361E4" w:rsidRPr="00A556AD">
        <w:rPr>
          <w:rFonts w:cs="Arial"/>
          <w:b/>
        </w:rPr>
        <w:t>Zmluva“)</w:t>
      </w:r>
      <w:r w:rsidR="000E5824" w:rsidRPr="00A556AD">
        <w:rPr>
          <w:rFonts w:cs="Arial"/>
          <w:b/>
        </w:rPr>
        <w:t>.</w:t>
      </w:r>
    </w:p>
    <w:p w14:paraId="2EE350C7" w14:textId="7A52AD55" w:rsidR="008058D5" w:rsidRPr="00DC0B2E" w:rsidRDefault="00796CF2" w:rsidP="00AE534C">
      <w:pPr>
        <w:pStyle w:val="Odsekzoznamu"/>
        <w:numPr>
          <w:ilvl w:val="1"/>
          <w:numId w:val="49"/>
        </w:numPr>
        <w:autoSpaceDE w:val="0"/>
        <w:autoSpaceDN w:val="0"/>
        <w:spacing w:after="120" w:line="276" w:lineRule="auto"/>
        <w:ind w:left="1134" w:hanging="567"/>
      </w:pPr>
      <w:r w:rsidRPr="009E141C">
        <w:rPr>
          <w:rFonts w:cs="Arial"/>
        </w:rPr>
        <w:t xml:space="preserve">Vymedzenie zmluvných podmienok </w:t>
      </w:r>
      <w:r w:rsidR="004E477E" w:rsidRPr="009E141C">
        <w:rPr>
          <w:rFonts w:cs="Arial"/>
        </w:rPr>
        <w:t>plnenia</w:t>
      </w:r>
      <w:r w:rsidRPr="009E141C">
        <w:rPr>
          <w:rFonts w:cs="Arial"/>
        </w:rPr>
        <w:t xml:space="preserve"> predmetu zákazky tvorí</w:t>
      </w:r>
      <w:r w:rsidR="00873168" w:rsidRPr="009E141C">
        <w:rPr>
          <w:rFonts w:cs="Arial"/>
        </w:rPr>
        <w:t xml:space="preserve"> B.1 Opis predmetu zákazky,</w:t>
      </w:r>
      <w:r w:rsidR="00CF195A" w:rsidRPr="009E141C">
        <w:rPr>
          <w:rFonts w:cs="Arial"/>
        </w:rPr>
        <w:t xml:space="preserve"> </w:t>
      </w:r>
      <w:r w:rsidR="00F85D63" w:rsidRPr="009E141C">
        <w:rPr>
          <w:rFonts w:cs="Arial"/>
        </w:rPr>
        <w:t>B.2</w:t>
      </w:r>
      <w:r w:rsidR="00CF195A" w:rsidRPr="009E141C">
        <w:rPr>
          <w:rFonts w:cs="Arial"/>
        </w:rPr>
        <w:t xml:space="preserve"> </w:t>
      </w:r>
      <w:r w:rsidR="000B1993" w:rsidRPr="009E141C">
        <w:rPr>
          <w:rFonts w:cs="Arial"/>
        </w:rPr>
        <w:t>Spôsob určenia ceny</w:t>
      </w:r>
      <w:r w:rsidR="00873168" w:rsidRPr="009E141C">
        <w:rPr>
          <w:rFonts w:cs="Arial"/>
        </w:rPr>
        <w:t xml:space="preserve"> a</w:t>
      </w:r>
      <w:r w:rsidRPr="009E141C">
        <w:rPr>
          <w:rFonts w:cs="Arial"/>
        </w:rPr>
        <w:t xml:space="preserve"> </w:t>
      </w:r>
      <w:r w:rsidR="00F85D63" w:rsidRPr="009E141C">
        <w:rPr>
          <w:rFonts w:cs="Arial"/>
        </w:rPr>
        <w:t xml:space="preserve">B.3 </w:t>
      </w:r>
      <w:r w:rsidRPr="009E141C">
        <w:rPr>
          <w:rFonts w:cs="Arial"/>
        </w:rPr>
        <w:t>Obchodné podm</w:t>
      </w:r>
      <w:r w:rsidR="00873168" w:rsidRPr="009E141C">
        <w:rPr>
          <w:rFonts w:cs="Arial"/>
        </w:rPr>
        <w:t xml:space="preserve">ienky </w:t>
      </w:r>
      <w:r w:rsidR="004E477E" w:rsidRPr="009E141C">
        <w:rPr>
          <w:rFonts w:cs="Arial"/>
        </w:rPr>
        <w:t>plnenia</w:t>
      </w:r>
      <w:r w:rsidR="00873168" w:rsidRPr="009E141C">
        <w:rPr>
          <w:rFonts w:cs="Arial"/>
        </w:rPr>
        <w:t xml:space="preserve"> predmetu zákazky</w:t>
      </w:r>
      <w:r w:rsidRPr="009E141C">
        <w:rPr>
          <w:rFonts w:cs="Arial"/>
        </w:rPr>
        <w:t xml:space="preserve">, ktoré sú neoddeliteľnou súčasťou týchto </w:t>
      </w:r>
      <w:r w:rsidR="00AB09CE" w:rsidRPr="009E141C">
        <w:rPr>
          <w:rFonts w:cs="Arial"/>
        </w:rPr>
        <w:t>SP</w:t>
      </w:r>
    </w:p>
    <w:p w14:paraId="1E2497F3" w14:textId="50D089B8" w:rsidR="00222BBE" w:rsidRPr="006F4D52" w:rsidRDefault="00F35C41" w:rsidP="00DC0B2E">
      <w:pPr>
        <w:pStyle w:val="Nadpis3"/>
        <w:spacing w:after="120" w:line="276" w:lineRule="auto"/>
        <w:ind w:left="567" w:hanging="567"/>
        <w:rPr>
          <w:rFonts w:cs="Arial"/>
          <w:sz w:val="22"/>
          <w:szCs w:val="22"/>
        </w:rPr>
      </w:pPr>
      <w:bookmarkStart w:id="11" w:name="_Toc461981357"/>
      <w:r w:rsidRPr="006F4D52">
        <w:rPr>
          <w:rFonts w:cs="Arial"/>
          <w:bCs w:val="0"/>
          <w:sz w:val="22"/>
          <w:szCs w:val="22"/>
        </w:rPr>
        <w:t xml:space="preserve">Viazanosť </w:t>
      </w:r>
      <w:r w:rsidR="00796CF2" w:rsidRPr="006F4D52">
        <w:rPr>
          <w:rFonts w:cs="Arial"/>
          <w:bCs w:val="0"/>
          <w:sz w:val="22"/>
          <w:szCs w:val="22"/>
        </w:rPr>
        <w:t>ponuky</w:t>
      </w:r>
      <w:bookmarkEnd w:id="11"/>
    </w:p>
    <w:p w14:paraId="23B6D600" w14:textId="5425168A" w:rsidR="00D66EED" w:rsidRDefault="00F438EB" w:rsidP="00AE534C">
      <w:pPr>
        <w:pStyle w:val="Odsekzoznamu"/>
        <w:numPr>
          <w:ilvl w:val="1"/>
          <w:numId w:val="51"/>
        </w:numPr>
        <w:autoSpaceDE w:val="0"/>
        <w:autoSpaceDN w:val="0"/>
        <w:spacing w:line="276" w:lineRule="auto"/>
        <w:ind w:left="1134" w:hanging="567"/>
        <w:rPr>
          <w:rFonts w:cs="Arial"/>
        </w:rPr>
      </w:pPr>
      <w:r w:rsidRPr="00A83292">
        <w:rPr>
          <w:rFonts w:cs="Arial"/>
        </w:rPr>
        <w:lastRenderedPageBreak/>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p>
    <w:p w14:paraId="2DDE940F" w14:textId="77777777" w:rsidR="00283746" w:rsidRPr="00A83292" w:rsidRDefault="00283746" w:rsidP="00283746">
      <w:pPr>
        <w:pStyle w:val="Odsekzoznamu"/>
        <w:autoSpaceDE w:val="0"/>
        <w:autoSpaceDN w:val="0"/>
        <w:spacing w:line="276" w:lineRule="auto"/>
        <w:ind w:left="1134"/>
        <w:rPr>
          <w:rFonts w:cs="Arial"/>
        </w:rPr>
      </w:pPr>
    </w:p>
    <w:p w14:paraId="67CB048B" w14:textId="02AA98A2" w:rsidR="00C26ACA" w:rsidRDefault="00C26ACA"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2" w:name="_Toc461981358"/>
      <w:r w:rsidRPr="00DC0B2E">
        <w:rPr>
          <w:rFonts w:cs="Arial"/>
          <w:sz w:val="22"/>
          <w:szCs w:val="22"/>
        </w:rPr>
        <w:t>Časť II.</w:t>
      </w:r>
      <w:bookmarkEnd w:id="12"/>
    </w:p>
    <w:p w14:paraId="773B4908" w14:textId="73D9B566" w:rsidR="00222BBE" w:rsidRPr="00B22CC0" w:rsidRDefault="00796CF2" w:rsidP="00AE534C">
      <w:pPr>
        <w:pStyle w:val="Nadpis2"/>
        <w:spacing w:after="120" w:line="276" w:lineRule="auto"/>
      </w:pPr>
      <w:bookmarkStart w:id="13" w:name="_Toc461981359"/>
      <w:r w:rsidRPr="00DC0B2E">
        <w:rPr>
          <w:rFonts w:cs="Arial"/>
          <w:sz w:val="22"/>
          <w:szCs w:val="22"/>
        </w:rPr>
        <w:t>Komunikácia a</w:t>
      </w:r>
      <w:r w:rsidR="00A74730">
        <w:rPr>
          <w:rFonts w:cs="Arial"/>
          <w:sz w:val="22"/>
          <w:szCs w:val="22"/>
        </w:rPr>
        <w:t xml:space="preserve"> </w:t>
      </w:r>
      <w:r w:rsidRPr="00DC0B2E">
        <w:rPr>
          <w:rFonts w:cs="Arial"/>
          <w:sz w:val="22"/>
          <w:szCs w:val="22"/>
        </w:rPr>
        <w:t>vysvetľovanie</w:t>
      </w:r>
      <w:bookmarkEnd w:id="13"/>
    </w:p>
    <w:p w14:paraId="640EDDFC" w14:textId="3633EA6A" w:rsidR="00222BBE" w:rsidRPr="00B22CC0" w:rsidRDefault="00796CF2" w:rsidP="00DC0B2E">
      <w:pPr>
        <w:pStyle w:val="Nadpis3"/>
        <w:spacing w:after="120" w:line="276" w:lineRule="auto"/>
        <w:ind w:left="567" w:hanging="567"/>
        <w:rPr>
          <w:rFonts w:cs="Arial"/>
          <w:sz w:val="22"/>
          <w:szCs w:val="22"/>
        </w:rPr>
      </w:pPr>
      <w:bookmarkStart w:id="14" w:name="_Toc461981360"/>
      <w:r w:rsidRPr="00BB58BB">
        <w:rPr>
          <w:rFonts w:cs="Arial"/>
          <w:bCs w:val="0"/>
          <w:sz w:val="22"/>
          <w:szCs w:val="22"/>
        </w:rPr>
        <w:t xml:space="preserve">Komunikácia medzi </w:t>
      </w:r>
      <w:r w:rsidR="00636013" w:rsidRPr="00BB58BB">
        <w:rPr>
          <w:rFonts w:cs="Arial"/>
          <w:bCs w:val="0"/>
          <w:sz w:val="22"/>
          <w:szCs w:val="22"/>
        </w:rPr>
        <w:t xml:space="preserve">verejným </w:t>
      </w:r>
      <w:r w:rsidRPr="00BB58BB">
        <w:rPr>
          <w:rFonts w:cs="Arial"/>
          <w:bCs w:val="0"/>
          <w:sz w:val="22"/>
          <w:szCs w:val="22"/>
        </w:rPr>
        <w:t>obstarávateľom a</w:t>
      </w:r>
      <w:r w:rsidR="00AF050E" w:rsidRPr="00BB58BB">
        <w:rPr>
          <w:rFonts w:cs="Arial"/>
          <w:bCs w:val="0"/>
          <w:sz w:val="22"/>
          <w:szCs w:val="22"/>
        </w:rPr>
        <w:t> </w:t>
      </w:r>
      <w:r w:rsidRPr="00BB58BB">
        <w:rPr>
          <w:rFonts w:cs="Arial"/>
          <w:bCs w:val="0"/>
          <w:sz w:val="22"/>
          <w:szCs w:val="22"/>
        </w:rPr>
        <w:t>záujemcami</w:t>
      </w:r>
      <w:r w:rsidR="00AF050E" w:rsidRPr="00BB58BB">
        <w:rPr>
          <w:rFonts w:cs="Arial"/>
          <w:bCs w:val="0"/>
          <w:sz w:val="22"/>
          <w:szCs w:val="22"/>
        </w:rPr>
        <w:t>/uchádzačmi</w:t>
      </w:r>
      <w:bookmarkEnd w:id="14"/>
      <w:r w:rsidRPr="00BB58BB">
        <w:rPr>
          <w:rFonts w:cs="Arial"/>
          <w:bCs w:val="0"/>
          <w:sz w:val="22"/>
          <w:szCs w:val="22"/>
        </w:rPr>
        <w:t xml:space="preserve"> </w:t>
      </w:r>
    </w:p>
    <w:p w14:paraId="0292B612" w14:textId="3D4FD588" w:rsidR="00FA6DE9" w:rsidRPr="00DC0B2E" w:rsidRDefault="00FA6DE9" w:rsidP="00AE534C">
      <w:pPr>
        <w:pStyle w:val="Zarkazkladnhotextu2"/>
        <w:numPr>
          <w:ilvl w:val="1"/>
          <w:numId w:val="38"/>
        </w:numPr>
        <w:spacing w:line="276" w:lineRule="auto"/>
        <w:ind w:left="1134"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p>
    <w:p w14:paraId="515F7A0C" w14:textId="3ABF9414" w:rsidR="004C6517" w:rsidRPr="00DC0B2E" w:rsidRDefault="004C6517" w:rsidP="00AE534C">
      <w:pPr>
        <w:pStyle w:val="Zarkazkladnhotextu2"/>
        <w:numPr>
          <w:ilvl w:val="1"/>
          <w:numId w:val="38"/>
        </w:numPr>
        <w:spacing w:line="276" w:lineRule="auto"/>
        <w:ind w:left="1134" w:hanging="567"/>
        <w:rPr>
          <w:rFonts w:ascii="Arial" w:hAnsi="Arial" w:cs="Arial"/>
          <w:noProof w:val="0"/>
          <w:color w:val="000000" w:themeColor="text1"/>
          <w:sz w:val="22"/>
          <w:szCs w:val="22"/>
        </w:rPr>
      </w:pPr>
      <w:bookmarkStart w:id="15" w:name="_Hlk138688091"/>
      <w:r w:rsidRPr="00DC0B2E">
        <w:rPr>
          <w:rFonts w:ascii="Arial" w:hAnsi="Arial" w:cs="Arial"/>
          <w:noProof w:val="0"/>
          <w:color w:val="000000" w:themeColor="text1"/>
          <w:sz w:val="22"/>
          <w:szCs w:val="22"/>
        </w:rPr>
        <w:t>Komunikácia a</w:t>
      </w:r>
      <w:r w:rsidR="00A74730">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výmena informácií medzi verejným obstarávateľom a</w:t>
      </w:r>
      <w:r w:rsidR="00FD1859">
        <w:rPr>
          <w:rFonts w:ascii="Arial" w:hAnsi="Arial" w:cs="Arial"/>
          <w:noProof w:val="0"/>
          <w:color w:val="000000" w:themeColor="text1"/>
          <w:sz w:val="22"/>
          <w:szCs w:val="22"/>
        </w:rPr>
        <w:t> </w:t>
      </w:r>
      <w:r w:rsidRPr="00DC0B2E">
        <w:rPr>
          <w:rFonts w:ascii="Arial" w:hAnsi="Arial" w:cs="Arial"/>
          <w:noProof w:val="0"/>
          <w:color w:val="000000" w:themeColor="text1"/>
          <w:sz w:val="22"/>
          <w:szCs w:val="22"/>
        </w:rPr>
        <w:t xml:space="preserve">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556AD" w:rsidRPr="00DC0B2E">
        <w:rPr>
          <w:rFonts w:ascii="Arial" w:hAnsi="Arial" w:cs="Arial"/>
          <w:noProof w:val="0"/>
          <w:color w:val="000000" w:themeColor="text1"/>
          <w:sz w:val="22"/>
          <w:szCs w:val="22"/>
        </w:rPr>
        <w:t>v</w:t>
      </w:r>
      <w:r w:rsidR="00A556AD">
        <w:rPr>
          <w:rFonts w:ascii="Arial" w:hAnsi="Arial" w:cs="Arial"/>
          <w:noProof w:val="0"/>
          <w:color w:val="000000" w:themeColor="text1"/>
          <w:sz w:val="22"/>
          <w:szCs w:val="22"/>
        </w:rPr>
        <w:t> </w:t>
      </w:r>
      <w:r w:rsidR="00A556AD" w:rsidRPr="00DC0B2E">
        <w:rPr>
          <w:rFonts w:ascii="Arial" w:hAnsi="Arial" w:cs="Arial"/>
          <w:noProof w:val="0"/>
          <w:color w:val="000000" w:themeColor="text1"/>
          <w:sz w:val="22"/>
          <w:szCs w:val="22"/>
        </w:rPr>
        <w:t>§</w:t>
      </w:r>
      <w:r w:rsidR="00A556AD">
        <w:rPr>
          <w:rFonts w:ascii="Arial" w:hAnsi="Arial" w:cs="Arial"/>
          <w:noProof w:val="0"/>
          <w:color w:val="000000" w:themeColor="text1"/>
          <w:sz w:val="22"/>
          <w:szCs w:val="22"/>
        </w:rPr>
        <w:t> </w:t>
      </w:r>
      <w:r w:rsidRPr="00DC0B2E">
        <w:rPr>
          <w:rFonts w:ascii="Arial" w:hAnsi="Arial" w:cs="Arial"/>
          <w:noProof w:val="0"/>
          <w:color w:val="000000" w:themeColor="text1"/>
          <w:sz w:val="22"/>
          <w:szCs w:val="22"/>
        </w:rPr>
        <w:t xml:space="preserve">20 </w:t>
      </w:r>
      <w:r w:rsidR="00AF7DC5" w:rsidRPr="00DC0B2E">
        <w:rPr>
          <w:rFonts w:ascii="Arial" w:hAnsi="Arial" w:cs="Arial"/>
          <w:noProof w:val="0"/>
          <w:color w:val="000000" w:themeColor="text1"/>
          <w:sz w:val="22"/>
          <w:szCs w:val="22"/>
        </w:rPr>
        <w:t xml:space="preserve">ods. 1 a nasl. </w:t>
      </w:r>
      <w:r w:rsidRPr="00DC0B2E">
        <w:rPr>
          <w:rFonts w:ascii="Arial" w:hAnsi="Arial" w:cs="Arial"/>
          <w:noProof w:val="0"/>
          <w:color w:val="000000" w:themeColor="text1"/>
          <w:sz w:val="22"/>
          <w:szCs w:val="22"/>
        </w:rPr>
        <w:t>Zákona.</w:t>
      </w:r>
    </w:p>
    <w:p w14:paraId="56DA1054" w14:textId="11144CB7" w:rsidR="00FA6DE9" w:rsidRPr="00DC0B2E" w:rsidRDefault="004C6517" w:rsidP="00AE534C">
      <w:pPr>
        <w:pStyle w:val="Zarkazkladnhotextu2"/>
        <w:numPr>
          <w:ilvl w:val="1"/>
          <w:numId w:val="38"/>
        </w:numPr>
        <w:spacing w:line="276" w:lineRule="auto"/>
        <w:ind w:left="1134" w:hanging="567"/>
        <w:rPr>
          <w:rFonts w:ascii="Arial" w:hAnsi="Arial" w:cs="Arial"/>
          <w:noProof w:val="0"/>
          <w:color w:val="000000" w:themeColor="text1"/>
          <w:sz w:val="22"/>
          <w:szCs w:val="22"/>
        </w:rPr>
      </w:pPr>
      <w:bookmarkStart w:id="16" w:name="_Hlk138688118"/>
      <w:bookmarkEnd w:id="15"/>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len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w:t>
      </w:r>
      <w:r w:rsidR="00FD1859">
        <w:rPr>
          <w:rFonts w:ascii="Arial" w:hAnsi="Arial" w:cs="Arial"/>
          <w:noProof w:val="0"/>
          <w:color w:val="000000" w:themeColor="text1"/>
          <w:sz w:val="22"/>
          <w:szCs w:val="22"/>
        </w:rPr>
        <w:t> </w:t>
      </w:r>
      <w:r w:rsidRPr="00DC0B2E">
        <w:rPr>
          <w:rFonts w:ascii="Arial" w:hAnsi="Arial" w:cs="Arial"/>
          <w:noProof w:val="0"/>
          <w:color w:val="000000" w:themeColor="text1"/>
          <w:sz w:val="22"/>
          <w:szCs w:val="22"/>
        </w:rPr>
        <w:t>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6"/>
    <w:p w14:paraId="06B13B90" w14:textId="6B8483E9" w:rsidR="00FA6DE9" w:rsidRPr="00DC0B2E" w:rsidRDefault="00FA6DE9" w:rsidP="00AE534C">
      <w:pPr>
        <w:pStyle w:val="Zarkazkladnhotextu2"/>
        <w:numPr>
          <w:ilvl w:val="1"/>
          <w:numId w:val="38"/>
        </w:numPr>
        <w:spacing w:line="276" w:lineRule="auto"/>
        <w:ind w:left="1134"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w:t>
      </w:r>
    </w:p>
    <w:p w14:paraId="2CCDCA52" w14:textId="55F10ACC" w:rsidR="00FA6DE9" w:rsidRPr="00DC0B2E" w:rsidRDefault="00FA6DE9" w:rsidP="00AE534C">
      <w:pPr>
        <w:pStyle w:val="Zarkazkladnhotextu2"/>
        <w:numPr>
          <w:ilvl w:val="1"/>
          <w:numId w:val="38"/>
        </w:numPr>
        <w:spacing w:line="276" w:lineRule="auto"/>
        <w:ind w:left="1134" w:hanging="567"/>
        <w:rPr>
          <w:rFonts w:cs="Arial"/>
          <w:color w:val="000000" w:themeColor="text1"/>
        </w:rPr>
      </w:pPr>
      <w:r w:rsidRPr="00DC0B2E">
        <w:rPr>
          <w:rFonts w:ascii="Arial" w:hAnsi="Arial" w:cs="Arial"/>
          <w:noProof w:val="0"/>
          <w:color w:val="000000" w:themeColor="text1"/>
          <w:sz w:val="22"/>
          <w:szCs w:val="22"/>
        </w:rPr>
        <w:t>Na</w:t>
      </w:r>
      <w:r w:rsidRPr="00DC0B2E">
        <w:rPr>
          <w:rFonts w:ascii="Arial" w:hAnsi="Arial" w:cs="Arial"/>
          <w:color w:val="000000" w:themeColor="text1"/>
          <w:sz w:val="22"/>
          <w:szCs w:val="22"/>
        </w:rPr>
        <w:t xml:space="preserve"> bezproblémové používanie systému JOSEPHINE je nutné používať jeden z podporovaných internetových prehliadačov:</w:t>
      </w:r>
    </w:p>
    <w:p w14:paraId="6DD78866" w14:textId="55C56287" w:rsidR="00FA6DE9" w:rsidRPr="00DC0B2E" w:rsidRDefault="00FA6DE9" w:rsidP="00AE534C">
      <w:pPr>
        <w:pStyle w:val="Odsekzoznamu"/>
        <w:spacing w:line="276" w:lineRule="auto"/>
        <w:ind w:left="1134"/>
        <w:rPr>
          <w:rFonts w:cs="Arial"/>
          <w:color w:val="000000" w:themeColor="text1"/>
        </w:rPr>
      </w:pPr>
      <w:r w:rsidRPr="00DC0B2E">
        <w:rPr>
          <w:rFonts w:cs="Arial"/>
          <w:color w:val="000000" w:themeColor="text1"/>
        </w:rPr>
        <w:t>- Mozilla Firefox verzia 13.0 a</w:t>
      </w:r>
      <w:r w:rsidR="002622ED">
        <w:rPr>
          <w:rFonts w:cs="Arial"/>
          <w:color w:val="000000" w:themeColor="text1"/>
        </w:rPr>
        <w:t xml:space="preserve"> </w:t>
      </w:r>
      <w:r w:rsidRPr="00DC0B2E">
        <w:rPr>
          <w:rFonts w:cs="Arial"/>
          <w:color w:val="000000" w:themeColor="text1"/>
        </w:rPr>
        <w:t xml:space="preserve">vyššia </w:t>
      </w:r>
    </w:p>
    <w:p w14:paraId="00989E61" w14:textId="77777777" w:rsidR="00760FA7" w:rsidRPr="00DC0B2E" w:rsidRDefault="00FA6DE9" w:rsidP="00AE534C">
      <w:pPr>
        <w:pStyle w:val="Odsekzoznamu"/>
        <w:spacing w:line="276" w:lineRule="auto"/>
        <w:ind w:left="1134"/>
        <w:rPr>
          <w:rFonts w:cs="Arial"/>
          <w:color w:val="000000" w:themeColor="text1"/>
        </w:rPr>
      </w:pPr>
      <w:r w:rsidRPr="00DC0B2E">
        <w:rPr>
          <w:rFonts w:cs="Arial"/>
          <w:color w:val="000000" w:themeColor="text1"/>
        </w:rPr>
        <w:t>- Google Chrome</w:t>
      </w:r>
    </w:p>
    <w:p w14:paraId="0586171F" w14:textId="1B380B1B" w:rsidR="00C922A9" w:rsidRPr="00DC0B2E" w:rsidRDefault="00760FA7" w:rsidP="00AE534C">
      <w:pPr>
        <w:pStyle w:val="Odsekzoznamu"/>
        <w:spacing w:line="276" w:lineRule="auto"/>
        <w:ind w:left="1134"/>
      </w:pPr>
      <w:r w:rsidRPr="00DC0B2E">
        <w:rPr>
          <w:rFonts w:cs="Arial"/>
          <w:color w:val="000000" w:themeColor="text1"/>
        </w:rPr>
        <w:t xml:space="preserve">- </w:t>
      </w:r>
      <w:r w:rsidRPr="00AE534C">
        <w:rPr>
          <w:rFonts w:cs="Arial"/>
          <w:color w:val="000000" w:themeColor="text1"/>
        </w:rPr>
        <w:t>Microsoft Edge</w:t>
      </w:r>
      <w:r w:rsidR="008F6599" w:rsidRPr="00DC0B2E">
        <w:rPr>
          <w:rFonts w:cs="Arial"/>
          <w:color w:val="000000" w:themeColor="text1"/>
        </w:rPr>
        <w:t>.</w:t>
      </w:r>
    </w:p>
    <w:p w14:paraId="0431C43A" w14:textId="66F78E49" w:rsidR="00DA6A7F" w:rsidRPr="00DC0B2E" w:rsidRDefault="00DA3612" w:rsidP="00AE534C">
      <w:pPr>
        <w:pStyle w:val="Zarkazkladnhotextu2"/>
        <w:numPr>
          <w:ilvl w:val="1"/>
          <w:numId w:val="38"/>
        </w:numPr>
        <w:spacing w:line="276" w:lineRule="auto"/>
        <w:ind w:left="1134" w:hanging="567"/>
        <w:rPr>
          <w:rFonts w:cs="Arial"/>
          <w:noProof w:val="0"/>
          <w:color w:val="000000" w:themeColor="text1"/>
        </w:rPr>
      </w:pPr>
      <w:r w:rsidRPr="00AE534C">
        <w:rPr>
          <w:rFonts w:ascii="Arial" w:hAnsi="Arial" w:cs="Arial"/>
          <w:noProof w:val="0"/>
          <w:color w:val="000000" w:themeColor="text1"/>
          <w:sz w:val="22"/>
          <w:szCs w:val="22"/>
        </w:rPr>
        <w:t>Pravidlá</w:t>
      </w:r>
      <w:r w:rsidRPr="00AE534C">
        <w:rPr>
          <w:rFonts w:ascii="Arial" w:hAnsi="Arial" w:cs="Arial"/>
          <w:b/>
          <w:noProof w:val="0"/>
          <w:color w:val="000000" w:themeColor="text1"/>
          <w:sz w:val="22"/>
          <w:szCs w:val="22"/>
        </w:rPr>
        <w:t xml:space="preserve"> </w:t>
      </w:r>
      <w:r w:rsidRPr="00AE534C">
        <w:rPr>
          <w:rFonts w:ascii="Arial" w:hAnsi="Arial" w:cs="Arial"/>
          <w:bCs/>
          <w:noProof w:val="0"/>
          <w:color w:val="000000" w:themeColor="text1"/>
          <w:sz w:val="22"/>
          <w:szCs w:val="22"/>
        </w:rPr>
        <w:t>pre doručovanie</w:t>
      </w:r>
      <w:r w:rsidRPr="00AE534C">
        <w:rPr>
          <w:rFonts w:ascii="Arial" w:hAnsi="Arial" w:cs="Arial"/>
          <w:noProof w:val="0"/>
          <w:color w:val="000000" w:themeColor="text1"/>
          <w:sz w:val="22"/>
          <w:szCs w:val="22"/>
        </w:rPr>
        <w:t xml:space="preserve"> -</w:t>
      </w:r>
      <w:r w:rsidR="00DA6A7F" w:rsidRPr="00AE534C">
        <w:rPr>
          <w:rFonts w:ascii="Arial" w:hAnsi="Arial" w:cs="Arial"/>
          <w:noProof w:val="0"/>
          <w:color w:val="000000" w:themeColor="text1"/>
          <w:sz w:val="22"/>
          <w:szCs w:val="22"/>
        </w:rPr>
        <w:t xml:space="preserve"> zásielka sa považuje za doručenú záujemcovi/uchádzačovi, ak jej adresát bude mať objektívnu možnosť oboznámiť sa s</w:t>
      </w:r>
      <w:r w:rsidR="00FD1859" w:rsidRPr="00AE534C">
        <w:rPr>
          <w:rFonts w:ascii="Arial" w:hAnsi="Arial" w:cs="Arial"/>
          <w:noProof w:val="0"/>
          <w:color w:val="000000" w:themeColor="text1"/>
          <w:sz w:val="22"/>
          <w:szCs w:val="22"/>
        </w:rPr>
        <w:t> </w:t>
      </w:r>
      <w:r w:rsidR="00DA6A7F" w:rsidRPr="00AE534C">
        <w:rPr>
          <w:rFonts w:ascii="Arial" w:hAnsi="Arial" w:cs="Arial"/>
          <w:noProof w:val="0"/>
          <w:color w:val="000000" w:themeColor="text1"/>
          <w:sz w:val="22"/>
          <w:szCs w:val="22"/>
        </w:rPr>
        <w:t>jej obsahom, tzn. akonáhle sa dostane zásielka do sféry jeho dispozície. Za okamih doručenia sa v systéme JOSEPHINE považuje okamih jej odoslania v</w:t>
      </w:r>
      <w:r w:rsidR="00D423B6">
        <w:rPr>
          <w:rFonts w:ascii="Arial" w:hAnsi="Arial" w:cs="Arial"/>
          <w:noProof w:val="0"/>
          <w:color w:val="000000" w:themeColor="text1"/>
          <w:sz w:val="22"/>
          <w:szCs w:val="22"/>
        </w:rPr>
        <w:t> </w:t>
      </w:r>
      <w:r w:rsidR="00DA6A7F" w:rsidRPr="00AE534C">
        <w:rPr>
          <w:rFonts w:ascii="Arial" w:hAnsi="Arial" w:cs="Arial"/>
          <w:noProof w:val="0"/>
          <w:color w:val="000000" w:themeColor="text1"/>
          <w:sz w:val="22"/>
          <w:szCs w:val="22"/>
        </w:rPr>
        <w:t>systéme JOSEPHINE a to v súlade s funkcionalitou systému</w:t>
      </w:r>
      <w:r w:rsidR="00DA6A7F" w:rsidRPr="00DC0B2E">
        <w:rPr>
          <w:rFonts w:cs="Arial"/>
          <w:noProof w:val="0"/>
          <w:color w:val="000000" w:themeColor="text1"/>
        </w:rPr>
        <w:t>.</w:t>
      </w:r>
    </w:p>
    <w:p w14:paraId="04418EE2" w14:textId="297B6487" w:rsidR="002F441E" w:rsidRPr="00A01DE8" w:rsidRDefault="002F441E" w:rsidP="00AE534C">
      <w:pPr>
        <w:pStyle w:val="Zarkazkladnhotextu2"/>
        <w:numPr>
          <w:ilvl w:val="1"/>
          <w:numId w:val="38"/>
        </w:numPr>
        <w:spacing w:line="276" w:lineRule="auto"/>
        <w:ind w:left="1134" w:hanging="567"/>
        <w:rPr>
          <w:rFonts w:cs="Arial"/>
          <w:noProof w:val="0"/>
          <w:color w:val="000000" w:themeColor="text1"/>
        </w:rPr>
      </w:pPr>
      <w:r w:rsidRPr="00A01DE8">
        <w:rPr>
          <w:rFonts w:ascii="Arial" w:hAnsi="Arial" w:cs="Arial"/>
          <w:noProof w:val="0"/>
          <w:color w:val="000000" w:themeColor="text1"/>
          <w:sz w:val="22"/>
          <w:szCs w:val="22"/>
        </w:rPr>
        <w:t xml:space="preserve">Obsahom komunikácie prostredníctvom komunikačného rozhrania systému JOSEPHINE bude vysvetľovanie </w:t>
      </w:r>
      <w:r w:rsidR="00697737" w:rsidRPr="00A01DE8">
        <w:rPr>
          <w:rFonts w:ascii="Arial" w:hAnsi="Arial" w:cs="Arial"/>
          <w:noProof w:val="0"/>
          <w:sz w:val="22"/>
          <w:szCs w:val="22"/>
        </w:rPr>
        <w:t>SP</w:t>
      </w:r>
      <w:r w:rsidRPr="00A01DE8">
        <w:rPr>
          <w:rFonts w:ascii="Arial" w:hAnsi="Arial" w:cs="Arial"/>
          <w:noProof w:val="0"/>
          <w:sz w:val="22"/>
          <w:szCs w:val="22"/>
        </w:rPr>
        <w:t xml:space="preserve"> </w:t>
      </w:r>
      <w:r w:rsidRPr="00A01DE8">
        <w:rPr>
          <w:rFonts w:ascii="Arial" w:hAnsi="Arial" w:cs="Arial"/>
          <w:noProof w:val="0"/>
          <w:color w:val="000000" w:themeColor="text1"/>
          <w:sz w:val="22"/>
          <w:szCs w:val="22"/>
        </w:rPr>
        <w:t xml:space="preserve">a požiadaviek </w:t>
      </w:r>
      <w:r w:rsidRPr="00A01DE8">
        <w:rPr>
          <w:rFonts w:ascii="Arial" w:hAnsi="Arial" w:cs="Arial"/>
          <w:noProof w:val="0"/>
          <w:sz w:val="22"/>
          <w:szCs w:val="22"/>
        </w:rPr>
        <w:t xml:space="preserve">uvedených </w:t>
      </w:r>
      <w:r w:rsidR="002D5A30" w:rsidRPr="00A01DE8">
        <w:rPr>
          <w:rFonts w:ascii="Arial" w:hAnsi="Arial" w:cs="Arial"/>
          <w:noProof w:val="0"/>
          <w:sz w:val="22"/>
          <w:szCs w:val="22"/>
        </w:rPr>
        <w:t xml:space="preserve">v </w:t>
      </w:r>
      <w:r w:rsidR="00A05335" w:rsidRPr="00A01DE8">
        <w:rPr>
          <w:rFonts w:ascii="Arial" w:hAnsi="Arial" w:cs="Arial"/>
          <w:noProof w:val="0"/>
          <w:sz w:val="22"/>
          <w:szCs w:val="22"/>
        </w:rPr>
        <w:t>Oznámení</w:t>
      </w:r>
      <w:r w:rsidRPr="00A01DE8">
        <w:rPr>
          <w:rFonts w:ascii="Arial" w:hAnsi="Arial" w:cs="Arial"/>
          <w:noProof w:val="0"/>
          <w:sz w:val="22"/>
          <w:szCs w:val="22"/>
        </w:rPr>
        <w:t xml:space="preserve">, prípadné doplnenie </w:t>
      </w:r>
      <w:r w:rsidR="00697737" w:rsidRPr="00A01DE8">
        <w:rPr>
          <w:rFonts w:ascii="Arial" w:hAnsi="Arial" w:cs="Arial"/>
          <w:noProof w:val="0"/>
          <w:sz w:val="22"/>
          <w:szCs w:val="22"/>
        </w:rPr>
        <w:t>SP</w:t>
      </w:r>
      <w:r w:rsidRPr="00A01DE8">
        <w:rPr>
          <w:rFonts w:ascii="Arial" w:hAnsi="Arial" w:cs="Arial"/>
          <w:noProof w:val="0"/>
          <w:sz w:val="22"/>
          <w:szCs w:val="22"/>
        </w:rPr>
        <w:t xml:space="preserve">, </w:t>
      </w:r>
      <w:r w:rsidR="00DA3612" w:rsidRPr="00A01DE8">
        <w:rPr>
          <w:rFonts w:ascii="Arial" w:hAnsi="Arial" w:cs="Arial"/>
          <w:noProof w:val="0"/>
          <w:sz w:val="22"/>
          <w:szCs w:val="22"/>
        </w:rPr>
        <w:t xml:space="preserve">predkladanie ponúk, </w:t>
      </w:r>
      <w:r w:rsidRPr="00A01DE8">
        <w:rPr>
          <w:rFonts w:ascii="Arial" w:hAnsi="Arial" w:cs="Arial"/>
          <w:noProof w:val="0"/>
          <w:sz w:val="22"/>
          <w:szCs w:val="22"/>
        </w:rPr>
        <w:t>vysvetľovanie predložených ponúk, vysvetľovanie predložených dokladov,</w:t>
      </w:r>
      <w:r w:rsidR="00D267C9" w:rsidRPr="00A01DE8">
        <w:rPr>
          <w:rFonts w:ascii="Arial" w:hAnsi="Arial" w:cs="Arial"/>
          <w:noProof w:val="0"/>
          <w:sz w:val="22"/>
          <w:szCs w:val="22"/>
        </w:rPr>
        <w:t xml:space="preserve"> </w:t>
      </w:r>
      <w:r w:rsidRPr="00A01DE8">
        <w:rPr>
          <w:rFonts w:ascii="Arial" w:hAnsi="Arial" w:cs="Arial"/>
          <w:noProof w:val="0"/>
          <w:sz w:val="22"/>
          <w:szCs w:val="22"/>
        </w:rPr>
        <w:t>námietky a akákoľvek ďalšia, výslovne neuvedená komunikácia v súvislosti s týmto verejným obstarávaním, s výnimkou prípadov, keď to výslovne vylučuje Zákon. Pokiaľ sa v </w:t>
      </w:r>
      <w:r w:rsidR="00697737" w:rsidRPr="00A01DE8">
        <w:rPr>
          <w:rFonts w:ascii="Arial" w:hAnsi="Arial" w:cs="Arial"/>
          <w:noProof w:val="0"/>
          <w:sz w:val="22"/>
          <w:szCs w:val="22"/>
        </w:rPr>
        <w:t xml:space="preserve">SP </w:t>
      </w:r>
      <w:r w:rsidRPr="00A01DE8">
        <w:rPr>
          <w:rFonts w:ascii="Arial" w:hAnsi="Arial" w:cs="Arial"/>
          <w:noProof w:val="0"/>
          <w:sz w:val="22"/>
          <w:szCs w:val="22"/>
        </w:rPr>
        <w:t xml:space="preserve">vyskytujú požiadavky na predkladanie ponúk, vysvetľovanie </w:t>
      </w:r>
      <w:r w:rsidR="00697737" w:rsidRPr="00A01DE8">
        <w:rPr>
          <w:rFonts w:ascii="Arial" w:hAnsi="Arial" w:cs="Arial"/>
          <w:noProof w:val="0"/>
          <w:sz w:val="22"/>
          <w:szCs w:val="22"/>
        </w:rPr>
        <w:t xml:space="preserve">SP </w:t>
      </w:r>
      <w:r w:rsidRPr="00A01DE8">
        <w:rPr>
          <w:rFonts w:ascii="Arial" w:hAnsi="Arial" w:cs="Arial"/>
          <w:noProof w:val="0"/>
          <w:sz w:val="22"/>
          <w:szCs w:val="22"/>
        </w:rPr>
        <w:t xml:space="preserve">a požiadaviek uvedených </w:t>
      </w:r>
      <w:r w:rsidR="002D5A30" w:rsidRPr="00A01DE8">
        <w:rPr>
          <w:rFonts w:ascii="Arial" w:hAnsi="Arial" w:cs="Arial"/>
          <w:noProof w:val="0"/>
          <w:sz w:val="22"/>
          <w:szCs w:val="22"/>
        </w:rPr>
        <w:t xml:space="preserve">v Oznámení, </w:t>
      </w:r>
      <w:r w:rsidRPr="00A01DE8">
        <w:rPr>
          <w:rFonts w:ascii="Arial" w:hAnsi="Arial" w:cs="Arial"/>
          <w:noProof w:val="0"/>
          <w:sz w:val="22"/>
          <w:szCs w:val="22"/>
        </w:rPr>
        <w:t xml:space="preserve">prípadné doplnenie </w:t>
      </w:r>
      <w:r w:rsidR="00697737" w:rsidRPr="00A01DE8">
        <w:rPr>
          <w:rFonts w:ascii="Arial" w:hAnsi="Arial" w:cs="Arial"/>
          <w:noProof w:val="0"/>
          <w:sz w:val="22"/>
          <w:szCs w:val="22"/>
        </w:rPr>
        <w:t>SP</w:t>
      </w:r>
      <w:r w:rsidRPr="00A01DE8">
        <w:rPr>
          <w:rFonts w:ascii="Arial" w:hAnsi="Arial" w:cs="Arial"/>
          <w:noProof w:val="0"/>
          <w:sz w:val="22"/>
          <w:szCs w:val="22"/>
        </w:rPr>
        <w:t>, vysvetľovanie predložených ponúk, vysvetľovanie predložených dokladov</w:t>
      </w:r>
      <w:r w:rsidRPr="00A01DE8">
        <w:rPr>
          <w:rFonts w:ascii="Arial" w:hAnsi="Arial" w:cs="Arial"/>
          <w:noProof w:val="0"/>
          <w:color w:val="000000" w:themeColor="text1"/>
          <w:sz w:val="22"/>
          <w:szCs w:val="22"/>
        </w:rPr>
        <w:t>,  námietky alebo ak</w:t>
      </w:r>
      <w:r w:rsidR="00D267C9" w:rsidRPr="00A01DE8">
        <w:rPr>
          <w:rFonts w:ascii="Arial" w:hAnsi="Arial" w:cs="Arial"/>
          <w:noProof w:val="0"/>
          <w:color w:val="000000" w:themeColor="text1"/>
          <w:sz w:val="22"/>
          <w:szCs w:val="22"/>
        </w:rPr>
        <w:t>á</w:t>
      </w:r>
      <w:r w:rsidRPr="00A01DE8">
        <w:rPr>
          <w:rFonts w:ascii="Arial" w:hAnsi="Arial" w:cs="Arial"/>
          <w:noProof w:val="0"/>
          <w:color w:val="000000" w:themeColor="text1"/>
          <w:sz w:val="22"/>
          <w:szCs w:val="22"/>
        </w:rPr>
        <w:t>koľvek in</w:t>
      </w:r>
      <w:r w:rsidR="00534D57" w:rsidRPr="00A01DE8">
        <w:rPr>
          <w:rFonts w:ascii="Arial" w:hAnsi="Arial" w:cs="Arial"/>
          <w:noProof w:val="0"/>
          <w:color w:val="000000" w:themeColor="text1"/>
          <w:sz w:val="22"/>
          <w:szCs w:val="22"/>
        </w:rPr>
        <w:t>á</w:t>
      </w:r>
      <w:r w:rsidRPr="00A01DE8">
        <w:rPr>
          <w:rFonts w:ascii="Arial" w:hAnsi="Arial" w:cs="Arial"/>
          <w:noProof w:val="0"/>
          <w:color w:val="000000" w:themeColor="text1"/>
          <w:sz w:val="22"/>
          <w:szCs w:val="22"/>
        </w:rPr>
        <w:t xml:space="preserve"> komunikáci</w:t>
      </w:r>
      <w:r w:rsidR="00534D57" w:rsidRPr="00A01DE8">
        <w:rPr>
          <w:rFonts w:ascii="Arial" w:hAnsi="Arial" w:cs="Arial"/>
          <w:noProof w:val="0"/>
          <w:color w:val="000000" w:themeColor="text1"/>
          <w:sz w:val="22"/>
          <w:szCs w:val="22"/>
        </w:rPr>
        <w:t>a</w:t>
      </w:r>
      <w:r w:rsidRPr="00A01DE8">
        <w:rPr>
          <w:rFonts w:ascii="Arial" w:hAnsi="Arial" w:cs="Arial"/>
          <w:noProof w:val="0"/>
          <w:color w:val="000000" w:themeColor="text1"/>
          <w:sz w:val="22"/>
          <w:szCs w:val="22"/>
        </w:rPr>
        <w:t xml:space="preserve"> medzi verejným obstarávateľom a záujemcami/uchádzačmi, má sa na mysli vždy použitie </w:t>
      </w:r>
      <w:r w:rsidRPr="00A01DE8">
        <w:rPr>
          <w:rFonts w:ascii="Arial" w:hAnsi="Arial" w:cs="Arial"/>
          <w:noProof w:val="0"/>
          <w:color w:val="000000" w:themeColor="text1"/>
          <w:sz w:val="22"/>
          <w:szCs w:val="22"/>
        </w:rPr>
        <w:lastRenderedPageBreak/>
        <w:t>komunikácie prostredníctvom komunikačného rozhrania systému JOSEPHINE. V prípade, že verejný obstarávateľ rozhodne aj o možnosti iného spôsobu komunikácie než prostredníctvom komunikačného rozhrania JOSEPHINE, tak v </w:t>
      </w:r>
      <w:r w:rsidR="00697737" w:rsidRPr="00A01DE8">
        <w:rPr>
          <w:rFonts w:ascii="Arial" w:hAnsi="Arial" w:cs="Arial"/>
          <w:noProof w:val="0"/>
          <w:sz w:val="22"/>
          <w:szCs w:val="22"/>
        </w:rPr>
        <w:t xml:space="preserve">SP </w:t>
      </w:r>
      <w:r w:rsidRPr="00A01DE8">
        <w:rPr>
          <w:rFonts w:ascii="Arial" w:hAnsi="Arial" w:cs="Arial"/>
          <w:noProof w:val="0"/>
          <w:color w:val="000000" w:themeColor="text1"/>
          <w:sz w:val="22"/>
          <w:szCs w:val="22"/>
        </w:rPr>
        <w:t>t</w:t>
      </w:r>
      <w:r w:rsidR="00A064DD" w:rsidRPr="00A01DE8">
        <w:rPr>
          <w:rFonts w:ascii="Arial" w:hAnsi="Arial" w:cs="Arial"/>
          <w:noProof w:val="0"/>
          <w:color w:val="000000" w:themeColor="text1"/>
          <w:sz w:val="22"/>
          <w:szCs w:val="22"/>
        </w:rPr>
        <w:t>ak</w:t>
      </w:r>
      <w:r w:rsidRPr="00A01DE8">
        <w:rPr>
          <w:rFonts w:ascii="Arial" w:hAnsi="Arial" w:cs="Arial"/>
          <w:noProof w:val="0"/>
          <w:color w:val="000000" w:themeColor="text1"/>
          <w:sz w:val="22"/>
          <w:szCs w:val="22"/>
        </w:rPr>
        <w:t xml:space="preserve">úto skutočnosť zreteľne uvedie. Táto komunikácia sa týka </w:t>
      </w:r>
      <w:r w:rsidR="00DA3612" w:rsidRPr="00A01DE8">
        <w:rPr>
          <w:rFonts w:ascii="Arial" w:hAnsi="Arial" w:cs="Arial"/>
          <w:noProof w:val="0"/>
          <w:color w:val="000000" w:themeColor="text1"/>
          <w:sz w:val="22"/>
          <w:szCs w:val="22"/>
        </w:rPr>
        <w:t>aj</w:t>
      </w:r>
      <w:r w:rsidRPr="00A01DE8">
        <w:rPr>
          <w:rFonts w:ascii="Arial" w:hAnsi="Arial" w:cs="Arial"/>
          <w:noProof w:val="0"/>
          <w:color w:val="000000" w:themeColor="text1"/>
          <w:sz w:val="22"/>
          <w:szCs w:val="22"/>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AE534C">
        <w:rPr>
          <w:rFonts w:ascii="Arial" w:hAnsi="Arial" w:cs="Arial"/>
          <w:sz w:val="22"/>
          <w:szCs w:val="22"/>
        </w:rPr>
        <w:t>(treťou osobou sa rozumie subjekt odlišný od záujemcu</w:t>
      </w:r>
      <w:r w:rsidR="00534D57" w:rsidRPr="00AE534C">
        <w:rPr>
          <w:rFonts w:ascii="Arial" w:hAnsi="Arial" w:cs="Arial"/>
          <w:sz w:val="22"/>
          <w:szCs w:val="22"/>
        </w:rPr>
        <w:t>/</w:t>
      </w:r>
      <w:r w:rsidR="00EC794F" w:rsidRPr="00AE534C">
        <w:rPr>
          <w:rFonts w:ascii="Arial" w:hAnsi="Arial" w:cs="Arial"/>
          <w:sz w:val="22"/>
          <w:szCs w:val="22"/>
        </w:rPr>
        <w:t xml:space="preserve">uchádzača) </w:t>
      </w:r>
      <w:r w:rsidRPr="00A01DE8">
        <w:rPr>
          <w:rFonts w:ascii="Arial" w:hAnsi="Arial" w:cs="Arial"/>
          <w:noProof w:val="0"/>
          <w:color w:val="000000" w:themeColor="text1"/>
          <w:sz w:val="22"/>
          <w:szCs w:val="22"/>
        </w:rPr>
        <w:t xml:space="preserve">v súvislosti s týmto verejným obstarávaním bude prebiehať spôsobom, ktorý stanoví </w:t>
      </w:r>
      <w:r w:rsidR="00882E44" w:rsidRPr="00A01DE8">
        <w:rPr>
          <w:rFonts w:ascii="Arial" w:hAnsi="Arial" w:cs="Arial"/>
          <w:noProof w:val="0"/>
          <w:color w:val="000000" w:themeColor="text1"/>
          <w:sz w:val="22"/>
          <w:szCs w:val="22"/>
        </w:rPr>
        <w:t>Z</w:t>
      </w:r>
      <w:r w:rsidRPr="00A01DE8">
        <w:rPr>
          <w:rFonts w:ascii="Arial" w:hAnsi="Arial" w:cs="Arial"/>
          <w:noProof w:val="0"/>
          <w:color w:val="000000" w:themeColor="text1"/>
          <w:sz w:val="22"/>
          <w:szCs w:val="22"/>
        </w:rPr>
        <w:t>ákon a bude realizovaná mimo komunikačné rozhranie systému JOSEPHINE.</w:t>
      </w:r>
    </w:p>
    <w:p w14:paraId="62133536" w14:textId="421A8227" w:rsidR="00FA6DE9" w:rsidRPr="00DC0B2E" w:rsidRDefault="00FA6DE9" w:rsidP="00AE534C">
      <w:pPr>
        <w:pStyle w:val="Zarkazkladnhotextu2"/>
        <w:numPr>
          <w:ilvl w:val="1"/>
          <w:numId w:val="39"/>
        </w:numPr>
        <w:spacing w:line="276" w:lineRule="auto"/>
        <w:ind w:left="1134"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si môže v komunikačnom rozhraní zobraziť celú históriu o svojej komunikácii s verejným obstarávateľom.</w:t>
      </w:r>
    </w:p>
    <w:p w14:paraId="15ED52E7" w14:textId="60D5744F" w:rsidR="00FA6DE9" w:rsidRPr="00DC0B2E" w:rsidRDefault="00FA6DE9" w:rsidP="00AE534C">
      <w:pPr>
        <w:pStyle w:val="Zarkazkladnhotextu2"/>
        <w:numPr>
          <w:ilvl w:val="1"/>
          <w:numId w:val="39"/>
        </w:numPr>
        <w:spacing w:line="276" w:lineRule="auto"/>
        <w:ind w:left="1134" w:right="-6"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tak po prihlásení do systému JOSEPHINE</w:t>
      </w:r>
      <w:r w:rsidR="00F04F1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 xml:space="preserve">môže </w:t>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 xml:space="preserve">erejnému </w:t>
      </w:r>
      <w:r w:rsidR="00F04F1F" w:rsidRPr="00DC0B2E">
        <w:rPr>
          <w:rFonts w:ascii="Arial" w:hAnsi="Arial" w:cs="Arial"/>
          <w:noProof w:val="0"/>
          <w:color w:val="000000" w:themeColor="text1"/>
          <w:sz w:val="22"/>
          <w:szCs w:val="22"/>
        </w:rPr>
        <w:t>obstarávateľovi. 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2C5EADCC" w:rsidR="00FA6DE9" w:rsidRPr="00DC0B2E" w:rsidRDefault="00FA6DE9" w:rsidP="00AE534C">
      <w:pPr>
        <w:pStyle w:val="Zarkazkladnhotextu2"/>
        <w:numPr>
          <w:ilvl w:val="1"/>
          <w:numId w:val="39"/>
        </w:numPr>
        <w:spacing w:line="276" w:lineRule="auto"/>
        <w:ind w:left="1134"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w:t>
      </w:r>
      <w:r w:rsidR="00D423B6">
        <w:rPr>
          <w:rFonts w:ascii="Arial" w:hAnsi="Arial" w:cs="Arial"/>
          <w:color w:val="000000" w:themeColor="text1"/>
          <w:sz w:val="22"/>
          <w:szCs w:val="22"/>
        </w:rPr>
        <w:t> </w:t>
      </w:r>
      <w:r w:rsidRPr="00DC0B2E">
        <w:rPr>
          <w:rFonts w:ascii="Arial" w:hAnsi="Arial" w:cs="Arial"/>
          <w:color w:val="000000" w:themeColor="text1"/>
          <w:sz w:val="22"/>
          <w:szCs w:val="22"/>
        </w:rPr>
        <w:t>systéme JOSEPHINE (</w:t>
      </w:r>
      <w:hyperlink r:id="rId14"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w:t>
      </w:r>
      <w:r w:rsidR="00FD1859">
        <w:rPr>
          <w:rFonts w:ascii="Arial" w:hAnsi="Arial" w:cs="Arial"/>
          <w:color w:val="000000" w:themeColor="text1"/>
          <w:sz w:val="22"/>
          <w:szCs w:val="22"/>
        </w:rPr>
        <w:t> </w:t>
      </w:r>
      <w:r w:rsidRPr="00DC0B2E">
        <w:rPr>
          <w:rFonts w:ascii="Arial" w:hAnsi="Arial" w:cs="Arial"/>
          <w:color w:val="000000" w:themeColor="text1"/>
          <w:sz w:val="22"/>
          <w:szCs w:val="22"/>
        </w:rPr>
        <w:t>e-</w:t>
      </w:r>
      <w:r w:rsidR="00FD1859">
        <w:rPr>
          <w:rFonts w:ascii="Arial" w:hAnsi="Arial" w:cs="Arial"/>
          <w:color w:val="000000" w:themeColor="text1"/>
          <w:sz w:val="22"/>
          <w:szCs w:val="22"/>
        </w:rPr>
        <w:t>m</w:t>
      </w:r>
      <w:r w:rsidRPr="00DC0B2E">
        <w:rPr>
          <w:rFonts w:ascii="Arial" w:hAnsi="Arial" w:cs="Arial"/>
          <w:color w:val="000000" w:themeColor="text1"/>
          <w:sz w:val="22"/>
          <w:szCs w:val="22"/>
        </w:rPr>
        <w:t>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39BD47AF" w14:textId="10741D47" w:rsidR="00A35BDD" w:rsidRPr="00B433A0" w:rsidRDefault="00FA6DE9" w:rsidP="00AE534C">
      <w:pPr>
        <w:pStyle w:val="Zarkazkladnhotextu2"/>
        <w:numPr>
          <w:ilvl w:val="1"/>
          <w:numId w:val="39"/>
        </w:numPr>
        <w:spacing w:after="120" w:line="276" w:lineRule="auto"/>
        <w:ind w:left="1134"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A556AD" w:rsidRPr="00DC0B2E">
        <w:rPr>
          <w:rFonts w:ascii="Arial" w:hAnsi="Arial" w:cs="Arial"/>
          <w:color w:val="000000" w:themeColor="text1"/>
          <w:sz w:val="22"/>
          <w:szCs w:val="22"/>
        </w:rPr>
        <w:t>a</w:t>
      </w:r>
      <w:r w:rsidR="002622ED">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w:t>
      </w:r>
      <w:r w:rsidR="00D423B6">
        <w:rPr>
          <w:rFonts w:ascii="Arial" w:hAnsi="Arial" w:cs="Arial"/>
          <w:sz w:val="22"/>
          <w:szCs w:val="22"/>
        </w:rPr>
        <w:t> </w:t>
      </w:r>
      <w:r w:rsidR="008910C6" w:rsidRPr="00DC0B2E">
        <w:rPr>
          <w:rFonts w:ascii="Arial" w:hAnsi="Arial" w:cs="Arial"/>
          <w:sz w:val="22"/>
          <w:szCs w:val="22"/>
        </w:rPr>
        <w:t>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5" w:history="1">
        <w:r w:rsidR="003B344F" w:rsidRPr="00651BE4">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xml:space="preserve">“) </w:t>
      </w:r>
      <w:r w:rsidR="003B344F" w:rsidRPr="0011544A">
        <w:rPr>
          <w:rFonts w:ascii="Arial" w:hAnsi="Arial" w:cs="Arial"/>
          <w:b/>
          <w:bCs/>
          <w:color w:val="000000" w:themeColor="text1"/>
          <w:sz w:val="22"/>
          <w:szCs w:val="22"/>
        </w:rPr>
        <w:t>a zároveň v systéme JOSEPHINE</w:t>
      </w:r>
      <w:r w:rsidR="003B344F" w:rsidRPr="00DC0B2E">
        <w:rPr>
          <w:rFonts w:ascii="Arial" w:hAnsi="Arial" w:cs="Arial"/>
          <w:color w:val="000000" w:themeColor="text1"/>
          <w:sz w:val="22"/>
          <w:szCs w:val="22"/>
        </w:rPr>
        <w:t>.</w:t>
      </w:r>
    </w:p>
    <w:p w14:paraId="507EC1CF" w14:textId="19D2F321" w:rsidR="003E346B" w:rsidRPr="003C318B" w:rsidRDefault="00796CF2" w:rsidP="00DC0B2E">
      <w:pPr>
        <w:pStyle w:val="Nadpis3"/>
        <w:spacing w:after="120" w:line="276" w:lineRule="auto"/>
        <w:ind w:left="567" w:hanging="567"/>
        <w:rPr>
          <w:rFonts w:cs="Arial"/>
        </w:rPr>
      </w:pPr>
      <w:bookmarkStart w:id="17" w:name="_Toc461981361"/>
      <w:r w:rsidRPr="003C318B">
        <w:rPr>
          <w:rFonts w:cs="Arial"/>
          <w:bCs w:val="0"/>
          <w:sz w:val="22"/>
          <w:szCs w:val="22"/>
        </w:rPr>
        <w:lastRenderedPageBreak/>
        <w:t>Vysvet</w:t>
      </w:r>
      <w:r w:rsidR="000A0A85" w:rsidRPr="003C318B">
        <w:rPr>
          <w:rFonts w:cs="Arial"/>
          <w:bCs w:val="0"/>
          <w:sz w:val="22"/>
          <w:szCs w:val="22"/>
        </w:rPr>
        <w:t>lenie informácií</w:t>
      </w:r>
      <w:r w:rsidRPr="003C318B">
        <w:rPr>
          <w:rFonts w:cs="Arial"/>
          <w:bCs w:val="0"/>
          <w:sz w:val="22"/>
          <w:szCs w:val="22"/>
        </w:rPr>
        <w:t xml:space="preserve"> </w:t>
      </w:r>
      <w:bookmarkEnd w:id="17"/>
    </w:p>
    <w:p w14:paraId="45FAE7B5" w14:textId="00CCD00E" w:rsidR="00BF1DC5" w:rsidRPr="00DC0B2E" w:rsidRDefault="00FA6DE9" w:rsidP="00AE534C">
      <w:pPr>
        <w:pStyle w:val="Zarkazkladnhotextu2"/>
        <w:numPr>
          <w:ilvl w:val="1"/>
          <w:numId w:val="50"/>
        </w:numPr>
        <w:spacing w:line="276" w:lineRule="auto"/>
        <w:ind w:left="1276" w:hanging="709"/>
        <w:rPr>
          <w:rFonts w:ascii="Arial" w:hAnsi="Arial" w:cs="Arial"/>
          <w:color w:val="000000" w:themeColor="text1"/>
          <w:sz w:val="22"/>
          <w:szCs w:val="22"/>
        </w:rPr>
      </w:pPr>
      <w:r w:rsidRPr="00DC0B2E">
        <w:rPr>
          <w:rFonts w:ascii="Arial" w:hAnsi="Arial" w:cs="Arial"/>
          <w:noProof w:val="0"/>
          <w:color w:val="000000" w:themeColor="text1"/>
          <w:sz w:val="22"/>
          <w:szCs w:val="22"/>
        </w:rPr>
        <w:t>V</w:t>
      </w:r>
      <w:r w:rsidR="007E6CEB">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p>
    <w:p w14:paraId="6F7149A8" w14:textId="4C564FD3" w:rsidR="00946EA1" w:rsidRPr="00BB58BB" w:rsidRDefault="00BF1DC5" w:rsidP="00AE534C">
      <w:pPr>
        <w:pStyle w:val="Zarkazkladnhotextu2"/>
        <w:numPr>
          <w:ilvl w:val="1"/>
          <w:numId w:val="50"/>
        </w:numPr>
        <w:spacing w:line="276" w:lineRule="auto"/>
        <w:ind w:left="1276" w:hanging="709"/>
        <w:rPr>
          <w:rFonts w:ascii="Arial" w:hAnsi="Arial" w:cs="Arial"/>
          <w:b/>
          <w:color w:val="000000" w:themeColor="text1"/>
          <w:sz w:val="22"/>
          <w:szCs w:val="22"/>
        </w:rPr>
      </w:pPr>
      <w:r w:rsidRPr="00DC0B2E">
        <w:rPr>
          <w:rFonts w:ascii="Arial" w:hAnsi="Arial" w:cs="Arial"/>
          <w:color w:val="000000" w:themeColor="text1"/>
          <w:sz w:val="22"/>
          <w:szCs w:val="22"/>
        </w:rPr>
        <w:t>Prípadnú žiadosť o vysvetlenie informácií potrebných na vypracovanie ponuky a</w:t>
      </w:r>
      <w:r w:rsidR="00D423B6">
        <w:rPr>
          <w:rFonts w:ascii="Arial" w:hAnsi="Arial" w:cs="Arial"/>
          <w:color w:val="000000" w:themeColor="text1"/>
          <w:sz w:val="22"/>
          <w:szCs w:val="22"/>
        </w:rPr>
        <w:t> </w:t>
      </w:r>
      <w:r w:rsidRPr="00DC0B2E">
        <w:rPr>
          <w:rFonts w:ascii="Arial" w:hAnsi="Arial" w:cs="Arial"/>
          <w:color w:val="000000" w:themeColor="text1"/>
          <w:sz w:val="22"/>
          <w:szCs w:val="22"/>
        </w:rPr>
        <w:t xml:space="preserve">na preukázanie splnenia podmienok účasti verejný obstarávateľ odporúča záujemcom doručiť prostredníctvom komunikačného rozhrania systému JOSEPHINE </w:t>
      </w:r>
      <w:r w:rsidRPr="00BB58BB">
        <w:rPr>
          <w:rFonts w:ascii="Arial" w:hAnsi="Arial" w:cs="Arial"/>
          <w:b/>
          <w:color w:val="000000" w:themeColor="text1"/>
          <w:sz w:val="22"/>
          <w:szCs w:val="22"/>
        </w:rPr>
        <w:t>„dostatočne vopred“.</w:t>
      </w:r>
    </w:p>
    <w:p w14:paraId="6823977B" w14:textId="2CA743FD" w:rsidR="00FA6DE9" w:rsidRPr="00DC0B2E" w:rsidRDefault="00FA6DE9" w:rsidP="00AE534C">
      <w:pPr>
        <w:pStyle w:val="Zarkazkladnhotextu2"/>
        <w:numPr>
          <w:ilvl w:val="1"/>
          <w:numId w:val="50"/>
        </w:numPr>
        <w:spacing w:line="276" w:lineRule="auto"/>
        <w:ind w:left="1276" w:hanging="709"/>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w:t>
      </w:r>
      <w:r w:rsidR="00946EA1" w:rsidRPr="00BB58BB">
        <w:rPr>
          <w:rFonts w:ascii="Arial" w:hAnsi="Arial" w:cs="Arial"/>
          <w:b/>
          <w:noProof w:val="0"/>
          <w:color w:val="000000" w:themeColor="text1"/>
          <w:sz w:val="22"/>
          <w:szCs w:val="22"/>
        </w:rPr>
        <w:t>najneskôr však šesť dní</w:t>
      </w:r>
      <w:r w:rsidR="00946EA1" w:rsidRPr="00DC0B2E">
        <w:rPr>
          <w:rFonts w:ascii="Arial" w:hAnsi="Arial" w:cs="Arial"/>
          <w:noProof w:val="0"/>
          <w:color w:val="000000" w:themeColor="text1"/>
          <w:sz w:val="22"/>
          <w:szCs w:val="22"/>
        </w:rPr>
        <w:t xml:space="preserve"> pred uplynutím lehoty na predkladanie ponúk alebo lehoty na predloženie dokladov preukazujúcich splnenie podmienok účasti z</w:t>
      </w:r>
      <w:r w:rsidR="00946EA1" w:rsidRPr="00BB58BB">
        <w:rPr>
          <w:rFonts w:ascii="Arial" w:hAnsi="Arial" w:cs="Arial"/>
          <w:b/>
          <w:noProof w:val="0"/>
          <w:color w:val="000000" w:themeColor="text1"/>
          <w:sz w:val="22"/>
          <w:szCs w:val="22"/>
        </w:rPr>
        <w:t xml:space="preserve">a predpokladu, že o vysvetlenie záujemca požiada dostatočne vopred; </w:t>
      </w:r>
      <w:r w:rsidR="00946EA1" w:rsidRPr="00DC0B2E">
        <w:rPr>
          <w:rFonts w:ascii="Arial" w:hAnsi="Arial" w:cs="Arial"/>
          <w:noProof w:val="0"/>
          <w:color w:val="000000" w:themeColor="text1"/>
          <w:sz w:val="22"/>
          <w:szCs w:val="22"/>
        </w:rPr>
        <w:t>ak sa použije zrýchlený postup z</w:t>
      </w:r>
      <w:r w:rsidR="00D423B6">
        <w:rPr>
          <w:rFonts w:ascii="Arial" w:hAnsi="Arial" w:cs="Arial"/>
          <w:noProof w:val="0"/>
          <w:color w:val="000000" w:themeColor="text1"/>
          <w:sz w:val="22"/>
          <w:szCs w:val="22"/>
        </w:rPr>
        <w:t> </w:t>
      </w:r>
      <w:r w:rsidR="00946EA1" w:rsidRPr="00DC0B2E">
        <w:rPr>
          <w:rFonts w:ascii="Arial" w:hAnsi="Arial" w:cs="Arial"/>
          <w:noProof w:val="0"/>
          <w:color w:val="000000" w:themeColor="text1"/>
          <w:sz w:val="22"/>
          <w:szCs w:val="22"/>
        </w:rPr>
        <w:t>dôvodu naliehavej udalosti, je táto lehota štyri dni</w:t>
      </w:r>
      <w:r w:rsidR="00DA3F50" w:rsidRPr="00DC0B2E">
        <w:rPr>
          <w:rFonts w:ascii="Arial" w:hAnsi="Arial" w:cs="Arial"/>
          <w:noProof w:val="0"/>
          <w:color w:val="000000" w:themeColor="text1"/>
          <w:sz w:val="22"/>
          <w:szCs w:val="22"/>
        </w:rPr>
        <w:t>.</w:t>
      </w:r>
    </w:p>
    <w:p w14:paraId="387747CA" w14:textId="27E81428" w:rsidR="00946EA1" w:rsidRPr="00DC0B2E" w:rsidRDefault="00FA6DE9" w:rsidP="00AE534C">
      <w:pPr>
        <w:pStyle w:val="Zarkazkladnhotextu2"/>
        <w:numPr>
          <w:ilvl w:val="1"/>
          <w:numId w:val="50"/>
        </w:numPr>
        <w:spacing w:line="276" w:lineRule="auto"/>
        <w:ind w:left="1276" w:hanging="709"/>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8C343B">
        <w:rPr>
          <w:rFonts w:ascii="Arial" w:hAnsi="Arial" w:cs="Arial"/>
          <w:noProof w:val="0"/>
          <w:color w:val="000000" w:themeColor="text1"/>
          <w:sz w:val="22"/>
          <w:szCs w:val="22"/>
        </w:rPr>
        <w:t>primerane</w:t>
      </w:r>
      <w:r w:rsidR="00013557">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 xml:space="preserve">predĺži </w:t>
      </w:r>
      <w:r w:rsidRPr="002553A1">
        <w:rPr>
          <w:rFonts w:ascii="Arial" w:hAnsi="Arial" w:cs="Arial"/>
          <w:noProof w:val="0"/>
          <w:sz w:val="22"/>
          <w:szCs w:val="22"/>
        </w:rPr>
        <w:t>lehotu na predkladanie ponúk</w:t>
      </w:r>
      <w:r w:rsidR="00A724B6">
        <w:rPr>
          <w:rFonts w:ascii="Arial" w:hAnsi="Arial" w:cs="Arial"/>
          <w:noProof w:val="0"/>
          <w:sz w:val="22"/>
          <w:szCs w:val="22"/>
        </w:rPr>
        <w:t>:</w:t>
      </w:r>
    </w:p>
    <w:p w14:paraId="5309DEC2" w14:textId="53DCE73F" w:rsidR="00B74B37" w:rsidRPr="00DC0B2E" w:rsidRDefault="00B74B37" w:rsidP="00AE534C">
      <w:pPr>
        <w:pStyle w:val="Zarkazkladnhotextu2"/>
        <w:spacing w:line="276" w:lineRule="auto"/>
        <w:ind w:left="1418" w:hanging="142"/>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ákona aj napriek tomu, že bolo vyžiadané dostatočne vopred</w:t>
      </w:r>
      <w:r w:rsidR="00013557">
        <w:rPr>
          <w:rFonts w:ascii="Arial" w:hAnsi="Arial" w:cs="Arial"/>
          <w:noProof w:val="0"/>
          <w:color w:val="000000" w:themeColor="text1"/>
          <w:sz w:val="22"/>
          <w:szCs w:val="22"/>
        </w:rPr>
        <w:t xml:space="preserve"> </w:t>
      </w:r>
      <w:r w:rsidR="008C343B">
        <w:rPr>
          <w:rFonts w:ascii="Arial" w:hAnsi="Arial" w:cs="Arial"/>
          <w:noProof w:val="0"/>
          <w:color w:val="000000" w:themeColor="text1"/>
          <w:sz w:val="22"/>
          <w:szCs w:val="22"/>
        </w:rPr>
        <w:t>alebo</w:t>
      </w:r>
    </w:p>
    <w:p w14:paraId="3CB3922B" w14:textId="5CA02F81" w:rsidR="00621633" w:rsidRPr="00DC0B2E" w:rsidRDefault="00621633" w:rsidP="00AE534C">
      <w:pPr>
        <w:pStyle w:val="Zarkazkladnhotextu2"/>
        <w:spacing w:line="276" w:lineRule="auto"/>
        <w:ind w:left="1418" w:hanging="142"/>
        <w:rPr>
          <w:rFonts w:ascii="Arial" w:hAnsi="Arial" w:cs="Arial"/>
          <w:color w:val="000000" w:themeColor="text1"/>
          <w:sz w:val="22"/>
          <w:szCs w:val="22"/>
        </w:rPr>
      </w:pPr>
      <w:r w:rsidRPr="00DC0B2E">
        <w:rPr>
          <w:rFonts w:ascii="Arial" w:hAnsi="Arial" w:cs="Arial"/>
          <w:color w:val="000000" w:themeColor="text1"/>
          <w:sz w:val="22"/>
          <w:szCs w:val="22"/>
        </w:rPr>
        <w:t>-v dokumentoch potrebných na vypracovanie ponuky, návrhu alebo na preukázanie splnenia podmienok účasti vykon</w:t>
      </w:r>
      <w:r w:rsidR="008C343B">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44E79016" w:rsidR="00414154" w:rsidRPr="00DC0B2E" w:rsidRDefault="00FA6DE9" w:rsidP="00AE534C">
      <w:pPr>
        <w:pStyle w:val="Zarkazkladnhotextu2"/>
        <w:numPr>
          <w:ilvl w:val="1"/>
          <w:numId w:val="50"/>
        </w:numPr>
        <w:spacing w:line="276" w:lineRule="auto"/>
        <w:ind w:left="1276" w:hanging="709"/>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r w:rsidR="004A2354">
        <w:rPr>
          <w:rFonts w:ascii="Arial" w:hAnsi="Arial" w:cs="Arial"/>
          <w:noProof w:val="0"/>
          <w:color w:val="000000" w:themeColor="text1"/>
          <w:sz w:val="22"/>
          <w:szCs w:val="22"/>
        </w:rPr>
        <w:t>.</w:t>
      </w:r>
    </w:p>
    <w:p w14:paraId="1FE1CF06" w14:textId="084B5CFB" w:rsidR="00A83292" w:rsidRPr="00B433A0" w:rsidRDefault="00801C13" w:rsidP="00AE534C">
      <w:pPr>
        <w:pStyle w:val="Zarkazkladnhotextu2"/>
        <w:numPr>
          <w:ilvl w:val="1"/>
          <w:numId w:val="50"/>
        </w:numPr>
        <w:spacing w:after="120" w:line="276" w:lineRule="auto"/>
        <w:ind w:left="1276" w:hanging="709"/>
        <w:rPr>
          <w:rFonts w:ascii="Arial" w:hAnsi="Arial" w:cs="Arial"/>
          <w:noProof w:val="0"/>
          <w:color w:val="000000" w:themeColor="text1"/>
          <w:sz w:val="22"/>
          <w:szCs w:val="22"/>
        </w:rPr>
      </w:pPr>
      <w:r w:rsidRPr="00DC0B2E">
        <w:rPr>
          <w:rFonts w:ascii="Arial" w:hAnsi="Arial" w:cs="Arial"/>
          <w:noProof w:val="0"/>
          <w:color w:val="000000" w:themeColor="text1"/>
          <w:sz w:val="22"/>
          <w:szCs w:val="22"/>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4ABD871" w14:textId="37406D7E" w:rsidR="008D09BE" w:rsidRPr="00AE534C" w:rsidRDefault="00203409" w:rsidP="00AE534C">
      <w:pPr>
        <w:pStyle w:val="Nadpis3"/>
        <w:keepNext/>
        <w:spacing w:after="0" w:line="276" w:lineRule="auto"/>
        <w:ind w:left="567" w:hanging="567"/>
        <w:rPr>
          <w:rFonts w:cs="Arial"/>
          <w:i/>
          <w:vanish/>
        </w:rPr>
      </w:pPr>
      <w:bookmarkStart w:id="18" w:name="_Toc461981362"/>
      <w:r>
        <w:rPr>
          <w:rFonts w:cs="Arial"/>
          <w:sz w:val="22"/>
          <w:szCs w:val="22"/>
        </w:rPr>
        <w:t xml:space="preserve">11. </w:t>
      </w:r>
      <w:r w:rsidR="00796CF2" w:rsidRPr="00F92C7F">
        <w:rPr>
          <w:rFonts w:cs="Arial"/>
          <w:sz w:val="22"/>
          <w:szCs w:val="22"/>
        </w:rPr>
        <w:t xml:space="preserve">Obhliadka miesta </w:t>
      </w:r>
      <w:r w:rsidR="00FB4F8D" w:rsidRPr="00F92C7F">
        <w:rPr>
          <w:rFonts w:cs="Arial"/>
          <w:sz w:val="22"/>
          <w:szCs w:val="22"/>
        </w:rPr>
        <w:t>plnenia</w:t>
      </w:r>
      <w:r w:rsidR="00796CF2" w:rsidRPr="00F92C7F">
        <w:rPr>
          <w:rFonts w:cs="Arial"/>
          <w:sz w:val="22"/>
          <w:szCs w:val="22"/>
        </w:rPr>
        <w:t xml:space="preserve"> predmetu zákazky</w:t>
      </w:r>
      <w:bookmarkEnd w:id="18"/>
    </w:p>
    <w:p w14:paraId="19FAA839" w14:textId="77777777" w:rsidR="00203409" w:rsidRDefault="00203409" w:rsidP="00AE534C">
      <w:pPr>
        <w:pStyle w:val="Zkladntext"/>
        <w:spacing w:after="360" w:line="276" w:lineRule="auto"/>
        <w:ind w:firstLine="567"/>
        <w:rPr>
          <w:rFonts w:ascii="Arial" w:hAnsi="Arial" w:cs="Arial"/>
          <w:bCs/>
          <w:sz w:val="22"/>
          <w:szCs w:val="22"/>
        </w:rPr>
      </w:pPr>
    </w:p>
    <w:p w14:paraId="48ADB8E6" w14:textId="0AAC4A67" w:rsidR="00651BE4" w:rsidRDefault="00B0372B" w:rsidP="00AE534C">
      <w:pPr>
        <w:pStyle w:val="Zkladntext"/>
        <w:spacing w:after="360" w:line="276" w:lineRule="auto"/>
        <w:ind w:firstLine="567"/>
        <w:rPr>
          <w:rFonts w:ascii="Arial" w:hAnsi="Arial" w:cs="Arial"/>
          <w:bCs/>
          <w:sz w:val="22"/>
          <w:szCs w:val="22"/>
        </w:rPr>
      </w:pPr>
      <w:r w:rsidRPr="00F92C7F">
        <w:rPr>
          <w:rFonts w:ascii="Arial" w:hAnsi="Arial" w:cs="Arial"/>
          <w:bCs/>
          <w:sz w:val="22"/>
          <w:szCs w:val="22"/>
        </w:rPr>
        <w:t>11.</w:t>
      </w:r>
      <w:r w:rsidR="0060043D" w:rsidRPr="00AE534C">
        <w:rPr>
          <w:rFonts w:ascii="Arial" w:eastAsia="Times New Roman" w:hAnsi="Arial" w:cs="Arial"/>
          <w:noProof w:val="0"/>
          <w:color w:val="000000" w:themeColor="text1"/>
          <w:lang w:eastAsia="en-US"/>
        </w:rPr>
        <w:t>1</w:t>
      </w:r>
      <w:r w:rsidR="0069656D">
        <w:rPr>
          <w:rFonts w:ascii="Arial" w:eastAsia="Times New Roman" w:hAnsi="Arial" w:cs="Arial"/>
          <w:noProof w:val="0"/>
          <w:color w:val="000000" w:themeColor="text1"/>
          <w:sz w:val="22"/>
          <w:szCs w:val="22"/>
          <w:lang w:eastAsia="en-US"/>
        </w:rPr>
        <w:tab/>
      </w:r>
      <w:r w:rsidRPr="00AE534C">
        <w:rPr>
          <w:rFonts w:ascii="Arial" w:hAnsi="Arial" w:cs="Arial"/>
          <w:noProof w:val="0"/>
          <w:color w:val="000000" w:themeColor="text1"/>
        </w:rPr>
        <w:t>Obhliadka</w:t>
      </w:r>
      <w:r w:rsidRPr="00A83292">
        <w:rPr>
          <w:rFonts w:ascii="Arial" w:hAnsi="Arial" w:cs="Arial"/>
          <w:bCs/>
          <w:sz w:val="22"/>
          <w:szCs w:val="22"/>
        </w:rPr>
        <w:t xml:space="preserve"> miesta plnenia predmetnej zákazky </w:t>
      </w:r>
      <w:r w:rsidR="008C343B" w:rsidRPr="00A83292">
        <w:rPr>
          <w:rFonts w:ascii="Arial" w:hAnsi="Arial" w:cs="Arial"/>
          <w:bCs/>
          <w:sz w:val="22"/>
          <w:szCs w:val="22"/>
        </w:rPr>
        <w:t>nie je potrebná</w:t>
      </w:r>
    </w:p>
    <w:p w14:paraId="6DEFCA09" w14:textId="77777777" w:rsidR="00796CF2" w:rsidRPr="00DC0B2E" w:rsidRDefault="00796CF2" w:rsidP="00DC0B2E">
      <w:pPr>
        <w:pStyle w:val="Nadpis2"/>
        <w:spacing w:line="276" w:lineRule="auto"/>
        <w:rPr>
          <w:rFonts w:cs="Arial"/>
          <w:sz w:val="22"/>
          <w:szCs w:val="22"/>
        </w:rPr>
      </w:pPr>
      <w:bookmarkStart w:id="19" w:name="_Toc461981363"/>
      <w:r w:rsidRPr="00DC0B2E">
        <w:rPr>
          <w:rFonts w:cs="Arial"/>
          <w:sz w:val="22"/>
          <w:szCs w:val="22"/>
        </w:rPr>
        <w:t>Časť III.</w:t>
      </w:r>
      <w:bookmarkEnd w:id="19"/>
    </w:p>
    <w:p w14:paraId="1E6A5664" w14:textId="6F7AFC04" w:rsidR="00E81CD4" w:rsidRPr="00DC0B2E" w:rsidRDefault="00796CF2" w:rsidP="00AE534C">
      <w:pPr>
        <w:pStyle w:val="Nadpis2"/>
        <w:spacing w:after="120" w:line="276" w:lineRule="auto"/>
      </w:pPr>
      <w:bookmarkStart w:id="20" w:name="_Toc461981364"/>
      <w:r w:rsidRPr="00DC0B2E">
        <w:rPr>
          <w:rFonts w:cs="Arial"/>
          <w:bCs/>
          <w:sz w:val="22"/>
          <w:szCs w:val="22"/>
        </w:rPr>
        <w:t>Príprava ponuky</w:t>
      </w:r>
      <w:bookmarkEnd w:id="20"/>
    </w:p>
    <w:p w14:paraId="10C06358" w14:textId="093BBC42" w:rsidR="004D6027" w:rsidRPr="00B86D54" w:rsidRDefault="000D77C3" w:rsidP="00AE534C">
      <w:pPr>
        <w:pStyle w:val="Nadpis3"/>
        <w:spacing w:after="0" w:line="276" w:lineRule="auto"/>
        <w:ind w:left="567" w:hanging="567"/>
        <w:rPr>
          <w:rFonts w:cs="Arial"/>
          <w:sz w:val="22"/>
          <w:szCs w:val="22"/>
        </w:rPr>
      </w:pPr>
      <w:bookmarkStart w:id="21" w:name="_Toc461981365"/>
      <w:r w:rsidRPr="00090BEC">
        <w:rPr>
          <w:rFonts w:cs="Arial"/>
          <w:bCs w:val="0"/>
          <w:sz w:val="22"/>
          <w:szCs w:val="22"/>
        </w:rPr>
        <w:t>Forma a spôsob predkladania</w:t>
      </w:r>
      <w:r w:rsidR="00796CF2" w:rsidRPr="00090BEC">
        <w:rPr>
          <w:rFonts w:cs="Arial"/>
          <w:bCs w:val="0"/>
          <w:sz w:val="22"/>
          <w:szCs w:val="22"/>
        </w:rPr>
        <w:t xml:space="preserve"> ponuky</w:t>
      </w:r>
      <w:bookmarkEnd w:id="21"/>
    </w:p>
    <w:p w14:paraId="3FAFEFE0" w14:textId="53B1F030" w:rsidR="00E915E4" w:rsidRPr="00DC0B2E" w:rsidRDefault="002C3B20" w:rsidP="00AE534C">
      <w:pPr>
        <w:numPr>
          <w:ilvl w:val="1"/>
          <w:numId w:val="26"/>
        </w:numPr>
        <w:autoSpaceDE w:val="0"/>
        <w:autoSpaceDN w:val="0"/>
        <w:spacing w:after="0" w:line="276" w:lineRule="auto"/>
        <w:ind w:left="1134"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w:t>
      </w:r>
      <w:r w:rsidR="0011544A">
        <w:rPr>
          <w:rFonts w:ascii="Arial" w:hAnsi="Arial" w:cs="Arial"/>
          <w:color w:val="000000" w:themeColor="text1"/>
        </w:rPr>
        <w:t xml:space="preserve"> </w:t>
      </w:r>
      <w:r w:rsidR="005E63FF" w:rsidRPr="00DC0B2E">
        <w:rPr>
          <w:rFonts w:ascii="Arial" w:hAnsi="Arial" w:cs="Arial"/>
          <w:color w:val="000000" w:themeColor="text1"/>
        </w:rPr>
        <w:t>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w:t>
      </w:r>
      <w:r w:rsidR="00E915E4" w:rsidRPr="00DC0B2E">
        <w:rPr>
          <w:rFonts w:ascii="Arial" w:hAnsi="Arial" w:cs="Arial"/>
          <w:color w:val="000000" w:themeColor="text1"/>
        </w:rPr>
        <w:lastRenderedPageBreak/>
        <w:t xml:space="preserve">JOSEPHINE umiestnenom na webovej adrese </w:t>
      </w:r>
      <w:hyperlink r:id="rId16"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3750ABB3" w:rsidR="00E915E4" w:rsidRPr="00DC0B2E" w:rsidRDefault="00E915E4" w:rsidP="00AE534C">
      <w:pPr>
        <w:pStyle w:val="Odsekzoznamu"/>
        <w:numPr>
          <w:ilvl w:val="2"/>
          <w:numId w:val="26"/>
        </w:numPr>
        <w:autoSpaceDE w:val="0"/>
        <w:autoSpaceDN w:val="0"/>
        <w:spacing w:line="276" w:lineRule="auto"/>
        <w:ind w:left="1985" w:hanging="851"/>
        <w:rPr>
          <w:rFonts w:cs="Arial"/>
          <w:color w:val="000000" w:themeColor="text1"/>
        </w:rPr>
      </w:pPr>
      <w:r w:rsidRPr="00DC0B2E">
        <w:rPr>
          <w:rFonts w:cs="Arial"/>
          <w:color w:val="000000" w:themeColor="text1"/>
        </w:rPr>
        <w:t>Elektronická ponuka sa vloží vyplnením ponukového formulára a</w:t>
      </w:r>
      <w:r w:rsidR="00D423B6">
        <w:rPr>
          <w:rFonts w:cs="Arial"/>
          <w:color w:val="000000" w:themeColor="text1"/>
        </w:rPr>
        <w:t> </w:t>
      </w:r>
      <w:r w:rsidRPr="00DC0B2E">
        <w:rPr>
          <w:rFonts w:cs="Arial"/>
          <w:color w:val="000000" w:themeColor="text1"/>
        </w:rPr>
        <w:t xml:space="preserve">vložením požadovaných dokladov a dokumentov v systéme JOSEPHINE umiestnenom na webovej adrese </w:t>
      </w:r>
      <w:hyperlink r:id="rId17"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2CD7B491" w:rsidR="00E915E4" w:rsidRPr="00DC0B2E" w:rsidRDefault="00E915E4" w:rsidP="00AE534C">
      <w:pPr>
        <w:pStyle w:val="Odsekzoznamu"/>
        <w:numPr>
          <w:ilvl w:val="2"/>
          <w:numId w:val="26"/>
        </w:numPr>
        <w:autoSpaceDE w:val="0"/>
        <w:autoSpaceDN w:val="0"/>
        <w:spacing w:line="276" w:lineRule="auto"/>
        <w:ind w:left="1985" w:hanging="851"/>
        <w:rPr>
          <w:rFonts w:cs="Arial"/>
          <w:color w:val="000000" w:themeColor="text1"/>
        </w:rPr>
      </w:pPr>
      <w:r w:rsidRPr="00DC0B2E">
        <w:rPr>
          <w:rFonts w:cs="Arial"/>
          <w:color w:val="000000" w:themeColor="text1"/>
        </w:rPr>
        <w:t>V</w:t>
      </w:r>
      <w:r w:rsidR="00A724B6">
        <w:rPr>
          <w:rFonts w:cs="Arial"/>
          <w:color w:val="000000" w:themeColor="text1"/>
        </w:rPr>
        <w:t xml:space="preserve"> </w:t>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4B7AE81B" w:rsidR="00E915E4" w:rsidRPr="00DC0B2E" w:rsidRDefault="00E915E4" w:rsidP="00AE534C">
      <w:pPr>
        <w:pStyle w:val="Odsekzoznamu"/>
        <w:numPr>
          <w:ilvl w:val="2"/>
          <w:numId w:val="26"/>
        </w:numPr>
        <w:autoSpaceDE w:val="0"/>
        <w:autoSpaceDN w:val="0"/>
        <w:spacing w:line="276" w:lineRule="auto"/>
        <w:ind w:left="1985"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w:t>
      </w:r>
      <w:r w:rsidRPr="00F92C7F">
        <w:rPr>
          <w:rFonts w:cs="Arial"/>
        </w:rPr>
        <w:t xml:space="preserve">cena za </w:t>
      </w:r>
      <w:r w:rsidR="006E170C" w:rsidRPr="00F92C7F">
        <w:rPr>
          <w:rFonts w:cs="Arial"/>
        </w:rPr>
        <w:t>plnenie</w:t>
      </w:r>
      <w:r w:rsidRPr="00F92C7F">
        <w:rPr>
          <w:rFonts w:cs="Arial"/>
        </w:rPr>
        <w:t xml:space="preserve"> požadovaného </w:t>
      </w:r>
      <w:r w:rsidRPr="00DC0B2E">
        <w:rPr>
          <w:rFonts w:cs="Arial"/>
          <w:color w:val="000000" w:themeColor="text1"/>
        </w:rPr>
        <w:t>predmetu zákazky bude</w:t>
      </w:r>
      <w:r w:rsidR="00B33254">
        <w:rPr>
          <w:rFonts w:cs="Arial"/>
          <w:color w:val="000000" w:themeColor="text1"/>
        </w:rPr>
        <w:t xml:space="preserve"> </w:t>
      </w:r>
      <w:r w:rsidRPr="00DC0B2E">
        <w:rPr>
          <w:rFonts w:cs="Arial"/>
          <w:color w:val="000000" w:themeColor="text1"/>
        </w:rPr>
        <w:t>uvedenáv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AE534C">
      <w:pPr>
        <w:pStyle w:val="Odsekzoznamu"/>
        <w:numPr>
          <w:ilvl w:val="2"/>
          <w:numId w:val="26"/>
        </w:numPr>
        <w:autoSpaceDE w:val="0"/>
        <w:autoSpaceDN w:val="0"/>
        <w:spacing w:line="276" w:lineRule="auto"/>
        <w:ind w:left="1985"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6A36DD8A" w:rsidR="00E915E4" w:rsidRPr="00DC0B2E" w:rsidRDefault="00E915E4" w:rsidP="00AE534C">
      <w:pPr>
        <w:pStyle w:val="Odsekzoznamu"/>
        <w:numPr>
          <w:ilvl w:val="2"/>
          <w:numId w:val="26"/>
        </w:numPr>
        <w:autoSpaceDE w:val="0"/>
        <w:autoSpaceDN w:val="0"/>
        <w:spacing w:line="276" w:lineRule="auto"/>
        <w:ind w:left="1985" w:hanging="851"/>
        <w:rPr>
          <w:rFonts w:cs="Arial"/>
          <w:color w:val="000000" w:themeColor="text1"/>
        </w:rPr>
      </w:pPr>
      <w:r w:rsidRPr="00DC0B2E">
        <w:rPr>
          <w:rFonts w:cs="Arial"/>
          <w:color w:val="000000" w:themeColor="text1"/>
        </w:rPr>
        <w:t>Po úspešnom nahraní ponuky do systému JOSEPHINE je uchádzačovi odoslaný notifikačný informatívny e-mail (a to na emailovú adresu užívateľa uchádzača, ktorý ponuku nahral).</w:t>
      </w:r>
    </w:p>
    <w:p w14:paraId="1BE4A98E" w14:textId="3BEE37E0" w:rsidR="00E915E4" w:rsidRPr="00DC0B2E" w:rsidRDefault="001A774F" w:rsidP="00AE534C">
      <w:pPr>
        <w:numPr>
          <w:ilvl w:val="1"/>
          <w:numId w:val="26"/>
        </w:numPr>
        <w:autoSpaceDE w:val="0"/>
        <w:autoSpaceDN w:val="0"/>
        <w:spacing w:after="0" w:line="276" w:lineRule="auto"/>
        <w:ind w:left="1134"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A556AD" w:rsidRPr="00DC0B2E">
        <w:rPr>
          <w:rFonts w:ascii="Arial" w:hAnsi="Arial" w:cs="Arial"/>
        </w:rPr>
        <w:t>v</w:t>
      </w:r>
      <w:r w:rsidR="00A556AD">
        <w:rPr>
          <w:rFonts w:ascii="Arial" w:hAnsi="Arial" w:cs="Arial"/>
        </w:rPr>
        <w:t> </w:t>
      </w:r>
      <w:r w:rsidRPr="00DC0B2E">
        <w:rPr>
          <w:rFonts w:ascii="Arial" w:hAnsi="Arial" w:cs="Arial"/>
        </w:rPr>
        <w:t xml:space="preserve">elektronickej podobe s kvalifikovaným elektronickým podpisom alebo ako zaručene konvertované listiny v zmysle ustanovenia § 35 zákona č. 305/2013 Z.z. </w:t>
      </w:r>
      <w:r w:rsidR="007225CC" w:rsidRPr="00DC0B2E">
        <w:rPr>
          <w:rFonts w:ascii="Arial" w:hAnsi="Arial" w:cs="Arial"/>
        </w:rPr>
        <w:t>a</w:t>
      </w:r>
      <w:r w:rsidR="00D74E96">
        <w:rPr>
          <w:rFonts w:ascii="Arial" w:hAnsi="Arial" w:cs="Arial"/>
        </w:rPr>
        <w:t> </w:t>
      </w:r>
      <w:r w:rsidR="007225CC" w:rsidRPr="00DC0B2E">
        <w:rPr>
          <w:rFonts w:ascii="Arial" w:hAnsi="Arial" w:cs="Arial"/>
        </w:rPr>
        <w:t>nasl</w:t>
      </w:r>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D423B6">
        <w:rPr>
          <w:rFonts w:ascii="Arial" w:hAnsi="Arial" w:cs="Arial"/>
        </w:rPr>
        <w:t> </w:t>
      </w:r>
      <w:r w:rsidRPr="00DC0B2E">
        <w:rPr>
          <w:rFonts w:ascii="Arial" w:hAnsi="Arial" w:cs="Arial"/>
        </w:rPr>
        <w:t>o</w:t>
      </w:r>
      <w:r w:rsidR="00D423B6">
        <w:rPr>
          <w:rFonts w:ascii="Arial" w:hAnsi="Arial" w:cs="Arial"/>
        </w:rPr>
        <w:t>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 xml:space="preserve">e-Governmente) v znení neskorších predpisov alebo len ako skeny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A556AD" w:rsidRPr="00DC0B2E">
        <w:rPr>
          <w:rFonts w:ascii="Arial" w:hAnsi="Arial" w:cs="Arial"/>
        </w:rPr>
        <w:t>o</w:t>
      </w:r>
      <w:r w:rsidR="00A556AD">
        <w:rPr>
          <w:rFonts w:ascii="Arial" w:hAnsi="Arial" w:cs="Arial"/>
        </w:rPr>
        <w:t> </w:t>
      </w:r>
      <w:r w:rsidR="00B65216" w:rsidRPr="00DC0B2E">
        <w:rPr>
          <w:rFonts w:ascii="Arial" w:hAnsi="Arial" w:cs="Arial"/>
        </w:rPr>
        <w:t xml:space="preserve">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 xml:space="preserve">Pri predkladaní bankovej záruky a poistenia záruky uchádzač postupuje podľa bodov 15.4.2 a 15.4.3 časti A.1 Pokyny pre </w:t>
      </w:r>
      <w:r w:rsidR="00373C53">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535E104C" w14:textId="3CE26D2F" w:rsidR="00E915E4" w:rsidRPr="00AE534C" w:rsidRDefault="00D44E43" w:rsidP="00AE534C">
      <w:pPr>
        <w:numPr>
          <w:ilvl w:val="1"/>
          <w:numId w:val="26"/>
        </w:numPr>
        <w:autoSpaceDE w:val="0"/>
        <w:autoSpaceDN w:val="0"/>
        <w:spacing w:line="276" w:lineRule="auto"/>
        <w:ind w:left="1134" w:hanging="567"/>
        <w:rPr>
          <w:rFonts w:ascii="Arial" w:hAnsi="Arial" w:cs="Arial"/>
          <w:b/>
          <w:bCs/>
        </w:rPr>
      </w:pPr>
      <w:r w:rsidRPr="00DC0B2E">
        <w:rPr>
          <w:rFonts w:ascii="Arial" w:hAnsi="Arial" w:cs="Arial"/>
          <w:color w:val="000000" w:themeColor="text1"/>
        </w:rPr>
        <w:t>Znenie obchodných podmi</w:t>
      </w:r>
      <w:r w:rsidRPr="00F92C7F">
        <w:rPr>
          <w:rFonts w:ascii="Arial" w:hAnsi="Arial" w:cs="Arial"/>
        </w:rPr>
        <w:t xml:space="preserve">enok, ktoré sú súčasťou týchto SP v časti B.3 Obchodné podmienky </w:t>
      </w:r>
      <w:r w:rsidR="00D74E96" w:rsidRPr="00F92C7F">
        <w:rPr>
          <w:rFonts w:ascii="Arial" w:hAnsi="Arial" w:cs="Arial"/>
        </w:rPr>
        <w:t>plnenia</w:t>
      </w:r>
      <w:r w:rsidRPr="00F92C7F">
        <w:rPr>
          <w:rFonts w:ascii="Arial" w:hAnsi="Arial" w:cs="Arial"/>
        </w:rPr>
        <w:t xml:space="preserve"> pre</w:t>
      </w:r>
      <w:r w:rsidRPr="00F92C7F">
        <w:rPr>
          <w:rFonts w:ascii="Arial" w:hAnsi="Arial" w:cs="Arial"/>
          <w:color w:val="000000" w:themeColor="text1"/>
        </w:rPr>
        <w:t>dmetu</w:t>
      </w:r>
      <w:r w:rsidRPr="00DC0B2E">
        <w:rPr>
          <w:rFonts w:ascii="Arial" w:hAnsi="Arial" w:cs="Arial"/>
          <w:color w:val="000000" w:themeColor="text1"/>
        </w:rPr>
        <w:t xml:space="preserve"> zákazky nemožno meniť, ani uvádzať výhrady, ktoré by odporovali týmto súťažným podkladom.</w:t>
      </w:r>
    </w:p>
    <w:p w14:paraId="25BED478" w14:textId="712B5DCB" w:rsidR="00E12976" w:rsidRPr="00B86D54" w:rsidRDefault="00796CF2" w:rsidP="00AE534C">
      <w:pPr>
        <w:pStyle w:val="Nadpis3"/>
        <w:spacing w:after="0" w:line="276" w:lineRule="auto"/>
        <w:ind w:left="567" w:hanging="567"/>
        <w:rPr>
          <w:rFonts w:cs="Arial"/>
          <w:sz w:val="22"/>
          <w:szCs w:val="22"/>
        </w:rPr>
      </w:pPr>
      <w:bookmarkStart w:id="22" w:name="_Toc461981366"/>
      <w:r w:rsidRPr="00090BEC">
        <w:rPr>
          <w:rFonts w:cs="Arial"/>
          <w:bCs w:val="0"/>
          <w:sz w:val="22"/>
          <w:szCs w:val="22"/>
        </w:rPr>
        <w:t>Jazyk ponuky</w:t>
      </w:r>
      <w:bookmarkEnd w:id="22"/>
    </w:p>
    <w:p w14:paraId="1EC1AB3B" w14:textId="3B8D4839" w:rsidR="005B7F29" w:rsidRPr="00DC0B2E" w:rsidRDefault="000F7625" w:rsidP="00AE534C">
      <w:pPr>
        <w:autoSpaceDE w:val="0"/>
        <w:autoSpaceDN w:val="0"/>
        <w:spacing w:line="276" w:lineRule="auto"/>
        <w:ind w:left="1134" w:hanging="567"/>
        <w:rPr>
          <w:rFonts w:ascii="Arial" w:hAnsi="Arial" w:cs="Arial"/>
          <w:b/>
          <w:bCs/>
          <w:iCs/>
        </w:rPr>
      </w:pPr>
      <w:r w:rsidRPr="00DC0B2E">
        <w:rPr>
          <w:rFonts w:ascii="Arial" w:hAnsi="Arial" w:cs="Arial"/>
        </w:rPr>
        <w:t>13.1</w:t>
      </w:r>
      <w:r w:rsidR="0069656D">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5E313A42" w14:textId="46AAC448" w:rsidR="00222BBE" w:rsidRPr="00090BEC" w:rsidRDefault="00796CF2" w:rsidP="00AE534C">
      <w:pPr>
        <w:pStyle w:val="Nadpis3"/>
        <w:numPr>
          <w:ilvl w:val="0"/>
          <w:numId w:val="24"/>
        </w:numPr>
        <w:spacing w:after="0" w:line="276" w:lineRule="auto"/>
        <w:ind w:left="567" w:hanging="567"/>
        <w:rPr>
          <w:rFonts w:cs="Arial"/>
          <w:sz w:val="22"/>
          <w:szCs w:val="22"/>
        </w:rPr>
      </w:pPr>
      <w:bookmarkStart w:id="23" w:name="_Toc461981367"/>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3"/>
    </w:p>
    <w:p w14:paraId="2194E4CC" w14:textId="28D12DBF" w:rsidR="00187661" w:rsidRPr="00DC0B2E" w:rsidRDefault="00796CF2" w:rsidP="00AE534C">
      <w:pPr>
        <w:numPr>
          <w:ilvl w:val="1"/>
          <w:numId w:val="24"/>
        </w:numPr>
        <w:autoSpaceDE w:val="0"/>
        <w:autoSpaceDN w:val="0"/>
        <w:spacing w:after="0" w:line="276" w:lineRule="auto"/>
        <w:ind w:left="1134" w:hanging="567"/>
        <w:rPr>
          <w:rFonts w:ascii="Arial" w:hAnsi="Arial" w:cs="Arial"/>
        </w:rPr>
      </w:pPr>
      <w:r w:rsidRPr="00DC0B2E">
        <w:rPr>
          <w:rFonts w:ascii="Arial" w:hAnsi="Arial" w:cs="Arial"/>
        </w:rPr>
        <w:lastRenderedPageBreak/>
        <w:t xml:space="preserve">Uchádzačom navrhovaná </w:t>
      </w:r>
      <w:r w:rsidRPr="00F92C7F">
        <w:rPr>
          <w:rFonts w:ascii="Arial" w:hAnsi="Arial" w:cs="Arial"/>
        </w:rPr>
        <w:t xml:space="preserve">zmluvná cena za </w:t>
      </w:r>
      <w:r w:rsidR="00AA0F1E" w:rsidRPr="00F92C7F">
        <w:rPr>
          <w:rFonts w:ascii="Arial" w:hAnsi="Arial" w:cs="Arial"/>
        </w:rPr>
        <w:t>plnenie</w:t>
      </w:r>
      <w:r w:rsidRPr="00F92C7F">
        <w:rPr>
          <w:rFonts w:ascii="Arial" w:hAnsi="Arial" w:cs="Arial"/>
        </w:rPr>
        <w:t xml:space="preserve"> požadovaného </w:t>
      </w:r>
      <w:r w:rsidRPr="00DC0B2E">
        <w:rPr>
          <w:rFonts w:ascii="Arial" w:hAnsi="Arial" w:cs="Arial"/>
        </w:rPr>
        <w:t>predmetu zákazky, uvedená v ponuke uchádzača, bude vyjadrená v</w:t>
      </w:r>
      <w:r w:rsidR="00AC13F8" w:rsidRPr="00DC0B2E">
        <w:rPr>
          <w:rFonts w:ascii="Arial" w:hAnsi="Arial" w:cs="Arial"/>
        </w:rPr>
        <w:t> </w:t>
      </w:r>
      <w:r w:rsidR="00CC0718" w:rsidRPr="00DC0B2E">
        <w:rPr>
          <w:rFonts w:ascii="Arial" w:hAnsi="Arial" w:cs="Arial"/>
        </w:rPr>
        <w:t>eurách (€ alebo EUR)</w:t>
      </w:r>
      <w:r w:rsidRPr="00DC0B2E">
        <w:rPr>
          <w:rFonts w:ascii="Arial" w:hAnsi="Arial" w:cs="Arial"/>
        </w:rPr>
        <w:t>.</w:t>
      </w:r>
    </w:p>
    <w:p w14:paraId="681A3262" w14:textId="50262C44" w:rsidR="00796CF2" w:rsidRPr="00DC0B2E" w:rsidRDefault="00796CF2" w:rsidP="00AE534C">
      <w:pPr>
        <w:numPr>
          <w:ilvl w:val="1"/>
          <w:numId w:val="24"/>
        </w:numPr>
        <w:autoSpaceDE w:val="0"/>
        <w:autoSpaceDN w:val="0"/>
        <w:spacing w:after="0" w:line="276" w:lineRule="auto"/>
        <w:ind w:left="1134" w:hanging="567"/>
        <w:rPr>
          <w:rFonts w:ascii="Arial" w:hAnsi="Arial" w:cs="Arial"/>
        </w:rPr>
      </w:pPr>
      <w:r w:rsidRPr="00F92C7F">
        <w:rPr>
          <w:rFonts w:ascii="Arial" w:hAnsi="Arial" w:cs="Arial"/>
        </w:rPr>
        <w:t xml:space="preserve">Cena za </w:t>
      </w:r>
      <w:r w:rsidR="00AA0F1E" w:rsidRPr="00F92C7F">
        <w:rPr>
          <w:rFonts w:ascii="Arial" w:hAnsi="Arial" w:cs="Arial"/>
        </w:rPr>
        <w:t>plnenie</w:t>
      </w:r>
      <w:r w:rsidR="00AC13F8" w:rsidRPr="00F92C7F">
        <w:rPr>
          <w:rFonts w:ascii="Arial" w:hAnsi="Arial" w:cs="Arial"/>
        </w:rPr>
        <w:t xml:space="preserve"> </w:t>
      </w:r>
      <w:r w:rsidRPr="00F92C7F">
        <w:rPr>
          <w:rFonts w:ascii="Arial" w:hAnsi="Arial" w:cs="Arial"/>
        </w:rPr>
        <w:t>predmet</w:t>
      </w:r>
      <w:r w:rsidR="00AC13F8" w:rsidRPr="00F92C7F">
        <w:rPr>
          <w:rFonts w:ascii="Arial" w:hAnsi="Arial" w:cs="Arial"/>
        </w:rPr>
        <w:t>u</w:t>
      </w:r>
      <w:r w:rsidRPr="00F92C7F">
        <w:rPr>
          <w:rFonts w:ascii="Arial" w:hAnsi="Arial" w:cs="Arial"/>
        </w:rPr>
        <w:t xml:space="preserve"> </w:t>
      </w:r>
      <w:r w:rsidRPr="00DC0B2E">
        <w:rPr>
          <w:rFonts w:ascii="Arial" w:hAnsi="Arial" w:cs="Arial"/>
        </w:rPr>
        <w:t>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AE534C">
      <w:pPr>
        <w:numPr>
          <w:ilvl w:val="1"/>
          <w:numId w:val="24"/>
        </w:numPr>
        <w:autoSpaceDE w:val="0"/>
        <w:autoSpaceDN w:val="0"/>
        <w:spacing w:after="0" w:line="276" w:lineRule="auto"/>
        <w:ind w:left="1134"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AE534C">
      <w:pPr>
        <w:autoSpaceDE w:val="0"/>
        <w:autoSpaceDN w:val="0"/>
        <w:spacing w:after="0" w:line="276" w:lineRule="auto"/>
        <w:ind w:left="1418" w:hanging="284"/>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AE534C">
      <w:pPr>
        <w:autoSpaceDE w:val="0"/>
        <w:autoSpaceDN w:val="0"/>
        <w:spacing w:after="0" w:line="276" w:lineRule="auto"/>
        <w:ind w:left="1418" w:hanging="284"/>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AE534C">
      <w:pPr>
        <w:autoSpaceDE w:val="0"/>
        <w:autoSpaceDN w:val="0"/>
        <w:spacing w:after="0" w:line="276" w:lineRule="auto"/>
        <w:ind w:left="1418" w:hanging="284"/>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2A5E7A53" w14:textId="7DD920DD" w:rsidR="00373C53" w:rsidRDefault="00832C02" w:rsidP="00AE534C">
      <w:pPr>
        <w:numPr>
          <w:ilvl w:val="1"/>
          <w:numId w:val="24"/>
        </w:numPr>
        <w:autoSpaceDE w:val="0"/>
        <w:autoSpaceDN w:val="0"/>
        <w:spacing w:after="0" w:line="276" w:lineRule="auto"/>
        <w:ind w:left="1134" w:hanging="567"/>
        <w:rPr>
          <w:rFonts w:ascii="Arial" w:hAnsi="Arial" w:cs="Arial"/>
        </w:rPr>
      </w:pPr>
      <w:r w:rsidRPr="00DC0B2E">
        <w:rPr>
          <w:rFonts w:ascii="Arial" w:hAnsi="Arial" w:cs="Arial"/>
        </w:rPr>
        <w:t xml:space="preserve">Ak uchádzač nie je platiteľom DPH, uvedie navrhovanú zmluvnú cenu celkom. </w:t>
      </w:r>
      <w:r w:rsidR="00BC7009">
        <w:rPr>
          <w:rFonts w:ascii="Arial" w:hAnsi="Arial" w:cs="Arial"/>
        </w:rPr>
        <w:t>Na s</w:t>
      </w:r>
      <w:r w:rsidRPr="00DC0B2E">
        <w:rPr>
          <w:rFonts w:ascii="Arial" w:hAnsi="Arial" w:cs="Arial"/>
        </w:rPr>
        <w:t>kutočnosť či je, alebo nie je platiteľom DPH, upozorní v ponuke v </w:t>
      </w:r>
      <w:r w:rsidRPr="00F92C7F">
        <w:rPr>
          <w:rFonts w:ascii="Arial" w:hAnsi="Arial" w:cs="Arial"/>
        </w:rPr>
        <w:t>príslušnom Návrhu na plnenie kritéria</w:t>
      </w:r>
      <w:r w:rsidR="00D269BC">
        <w:rPr>
          <w:rFonts w:ascii="Arial" w:hAnsi="Arial" w:cs="Arial"/>
        </w:rPr>
        <w:t>.</w:t>
      </w:r>
      <w:r w:rsidR="00373C53">
        <w:rPr>
          <w:rFonts w:ascii="Arial" w:hAnsi="Arial" w:cs="Arial"/>
        </w:rPr>
        <w:t xml:space="preserve"> (Príloha č</w:t>
      </w:r>
      <w:r w:rsidR="00A556AD">
        <w:rPr>
          <w:rFonts w:ascii="Arial" w:hAnsi="Arial" w:cs="Arial"/>
        </w:rPr>
        <w:t>. </w:t>
      </w:r>
      <w:r w:rsidR="00373C53" w:rsidRPr="00737E55">
        <w:rPr>
          <w:rFonts w:ascii="Arial" w:hAnsi="Arial" w:cs="Arial"/>
        </w:rPr>
        <w:t>1 k časti A.2 Kritériá na hodnotenie ponúk a</w:t>
      </w:r>
      <w:r w:rsidR="00D423B6">
        <w:rPr>
          <w:rFonts w:ascii="Arial" w:hAnsi="Arial" w:cs="Arial"/>
        </w:rPr>
        <w:t> </w:t>
      </w:r>
      <w:r w:rsidR="00373C53" w:rsidRPr="00737E55">
        <w:rPr>
          <w:rFonts w:ascii="Arial" w:hAnsi="Arial" w:cs="Arial"/>
        </w:rPr>
        <w:t>pravidlá ich uplatnenia týchto SP) a v</w:t>
      </w:r>
      <w:r w:rsidR="00373C53">
        <w:rPr>
          <w:rFonts w:ascii="Arial" w:hAnsi="Arial" w:cs="Arial"/>
        </w:rPr>
        <w:t> </w:t>
      </w:r>
      <w:r w:rsidR="00373C53" w:rsidRPr="00737E55">
        <w:rPr>
          <w:rFonts w:ascii="Arial" w:hAnsi="Arial" w:cs="Arial"/>
        </w:rPr>
        <w:t>záhlaví</w:t>
      </w:r>
      <w:r w:rsidR="00373C53">
        <w:rPr>
          <w:rFonts w:ascii="Arial" w:hAnsi="Arial" w:cs="Arial"/>
        </w:rPr>
        <w:t xml:space="preserve"> </w:t>
      </w:r>
      <w:r w:rsidR="00373C53" w:rsidRPr="00737E55">
        <w:rPr>
          <w:rFonts w:ascii="Arial" w:hAnsi="Arial" w:cs="Arial"/>
        </w:rPr>
        <w:t>Rámcovej dohody pri označení IČ DPH (Časť B.3 týchto SP).</w:t>
      </w:r>
    </w:p>
    <w:p w14:paraId="750113E6" w14:textId="0C31652A" w:rsidR="00E915E4" w:rsidRPr="00070D1F" w:rsidRDefault="001D6846" w:rsidP="00AE534C">
      <w:pPr>
        <w:numPr>
          <w:ilvl w:val="1"/>
          <w:numId w:val="24"/>
        </w:numPr>
        <w:autoSpaceDE w:val="0"/>
        <w:autoSpaceDN w:val="0"/>
        <w:spacing w:line="276" w:lineRule="auto"/>
        <w:ind w:left="1134" w:hanging="567"/>
        <w:rPr>
          <w:rFonts w:ascii="Arial" w:hAnsi="Arial" w:cs="Arial"/>
        </w:rPr>
      </w:pPr>
      <w:r w:rsidRPr="00DC0B2E">
        <w:rPr>
          <w:rFonts w:ascii="Arial" w:hAnsi="Arial" w:cs="Arial"/>
        </w:rPr>
        <w:t>V prípade, ak je uchádzač v postavení zahraničnej osoby, riadi sa zákonom č.</w:t>
      </w:r>
      <w:r w:rsidR="00D423B6">
        <w:rPr>
          <w:rFonts w:ascii="Arial" w:hAnsi="Arial" w:cs="Arial"/>
        </w:rPr>
        <w:t> </w:t>
      </w:r>
      <w:r w:rsidRPr="00DC0B2E">
        <w:rPr>
          <w:rFonts w:ascii="Arial" w:hAnsi="Arial" w:cs="Arial"/>
        </w:rPr>
        <w:t>222/2004 Z.</w:t>
      </w:r>
      <w:r w:rsidR="00BC7009">
        <w:rPr>
          <w:rFonts w:ascii="Arial" w:hAnsi="Arial" w:cs="Arial"/>
        </w:rPr>
        <w:t xml:space="preserve"> </w:t>
      </w:r>
      <w:r w:rsidRPr="00DC0B2E">
        <w:rPr>
          <w:rFonts w:ascii="Arial" w:hAnsi="Arial" w:cs="Arial"/>
        </w:rPr>
        <w:t xml:space="preserve">z. </w:t>
      </w:r>
      <w:r w:rsidR="00A556AD" w:rsidRPr="00DC0B2E">
        <w:rPr>
          <w:rFonts w:ascii="Arial" w:hAnsi="Arial" w:cs="Arial"/>
        </w:rPr>
        <w:t>o</w:t>
      </w:r>
      <w:r w:rsidR="00A556AD">
        <w:rPr>
          <w:rFonts w:ascii="Arial" w:hAnsi="Arial" w:cs="Arial"/>
        </w:rPr>
        <w:t> </w:t>
      </w:r>
      <w:r w:rsidRPr="00DC0B2E">
        <w:rPr>
          <w:rFonts w:ascii="Arial" w:hAnsi="Arial" w:cs="Arial"/>
        </w:rPr>
        <w:t>dani z pridanej hodnoty v znení neskorších predpisov.</w:t>
      </w:r>
    </w:p>
    <w:p w14:paraId="597BB20E" w14:textId="5E02B4D4" w:rsidR="00222BBE" w:rsidRPr="00DC0B2E" w:rsidRDefault="00222BBE" w:rsidP="00AE534C">
      <w:pPr>
        <w:pStyle w:val="Nadpis3"/>
        <w:numPr>
          <w:ilvl w:val="0"/>
          <w:numId w:val="24"/>
        </w:numPr>
        <w:spacing w:after="0" w:line="276" w:lineRule="auto"/>
        <w:ind w:left="567" w:hanging="567"/>
        <w:rPr>
          <w:sz w:val="22"/>
          <w:szCs w:val="22"/>
        </w:rPr>
      </w:pPr>
      <w:bookmarkStart w:id="24" w:name="_Toc461981368"/>
      <w:r w:rsidRPr="00DC0B2E">
        <w:rPr>
          <w:rFonts w:cs="Arial"/>
          <w:b w:val="0"/>
          <w:bCs w:val="0"/>
          <w:sz w:val="22"/>
          <w:szCs w:val="22"/>
        </w:rPr>
        <w:tab/>
      </w:r>
      <w:r w:rsidR="00796CF2" w:rsidRPr="00090BEC">
        <w:rPr>
          <w:rFonts w:cs="Arial"/>
          <w:bCs w:val="0"/>
          <w:sz w:val="22"/>
          <w:szCs w:val="22"/>
        </w:rPr>
        <w:t>Zábezpeka</w:t>
      </w:r>
      <w:bookmarkEnd w:id="24"/>
    </w:p>
    <w:p w14:paraId="796AA6BD" w14:textId="47D87BB0" w:rsidR="00A2556C" w:rsidRPr="00DC0B2E" w:rsidRDefault="00A2556C" w:rsidP="00AE534C">
      <w:pPr>
        <w:numPr>
          <w:ilvl w:val="1"/>
          <w:numId w:val="24"/>
        </w:numPr>
        <w:autoSpaceDE w:val="0"/>
        <w:autoSpaceDN w:val="0"/>
        <w:spacing w:after="0" w:line="276" w:lineRule="auto"/>
        <w:ind w:left="1134" w:hanging="567"/>
        <w:rPr>
          <w:rFonts w:ascii="Arial" w:hAnsi="Arial" w:cs="Arial"/>
        </w:rPr>
      </w:pPr>
      <w:r w:rsidRPr="00DC0B2E">
        <w:rPr>
          <w:rFonts w:ascii="Arial" w:hAnsi="Arial" w:cs="Arial"/>
        </w:rPr>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043FEBB6" w14:textId="31711AE2" w:rsidR="0007407A" w:rsidRPr="00DC0B2E" w:rsidRDefault="00A2556C" w:rsidP="00AE534C">
      <w:pPr>
        <w:numPr>
          <w:ilvl w:val="1"/>
          <w:numId w:val="24"/>
        </w:numPr>
        <w:autoSpaceDE w:val="0"/>
        <w:autoSpaceDN w:val="0"/>
        <w:spacing w:after="0" w:line="276" w:lineRule="auto"/>
        <w:ind w:left="1134" w:hanging="567"/>
        <w:rPr>
          <w:rFonts w:ascii="Arial" w:hAnsi="Arial" w:cs="Arial"/>
        </w:rPr>
      </w:pPr>
      <w:r w:rsidRPr="00DC0B2E">
        <w:rPr>
          <w:rFonts w:ascii="Arial" w:hAnsi="Arial" w:cs="Arial"/>
        </w:rPr>
        <w:t xml:space="preserve">Zábezpeka je stanovená vo </w:t>
      </w:r>
      <w:r w:rsidRPr="00CF6880">
        <w:rPr>
          <w:rFonts w:ascii="Arial" w:hAnsi="Arial" w:cs="Arial"/>
        </w:rPr>
        <w:t>výške</w:t>
      </w:r>
      <w:r w:rsidRPr="00CF6880">
        <w:rPr>
          <w:rFonts w:ascii="Arial" w:hAnsi="Arial" w:cs="Arial"/>
          <w:b/>
        </w:rPr>
        <w:t xml:space="preserve"> </w:t>
      </w:r>
      <w:r w:rsidR="00E2735D" w:rsidRPr="00CA7F77">
        <w:rPr>
          <w:rFonts w:ascii="Arial" w:hAnsi="Arial" w:cs="Arial"/>
          <w:b/>
        </w:rPr>
        <w:t>77</w:t>
      </w:r>
      <w:r w:rsidR="00E2735D" w:rsidRPr="00E2735D">
        <w:rPr>
          <w:rFonts w:ascii="Arial" w:hAnsi="Arial" w:cs="Arial"/>
          <w:b/>
        </w:rPr>
        <w:t> </w:t>
      </w:r>
      <w:r w:rsidR="002C721D" w:rsidRPr="00E2735D">
        <w:rPr>
          <w:rFonts w:ascii="Arial" w:hAnsi="Arial" w:cs="Arial"/>
          <w:b/>
        </w:rPr>
        <w:t>000,00</w:t>
      </w:r>
      <w:r w:rsidRPr="00E2735D">
        <w:rPr>
          <w:rFonts w:ascii="Arial" w:hAnsi="Arial" w:cs="Arial"/>
          <w:b/>
        </w:rPr>
        <w:t xml:space="preserve"> EUR</w:t>
      </w:r>
      <w:r w:rsidRPr="00CF6880">
        <w:rPr>
          <w:rFonts w:ascii="Arial" w:hAnsi="Arial" w:cs="Arial"/>
          <w:b/>
        </w:rPr>
        <w:t xml:space="preserve"> </w:t>
      </w:r>
      <w:r w:rsidRPr="00CF6880">
        <w:rPr>
          <w:rFonts w:ascii="Arial" w:hAnsi="Arial" w:cs="Arial"/>
        </w:rPr>
        <w:t>(</w:t>
      </w:r>
      <w:r w:rsidRPr="00DC0B2E">
        <w:rPr>
          <w:rFonts w:ascii="Arial" w:hAnsi="Arial" w:cs="Arial"/>
        </w:rPr>
        <w:t xml:space="preserve">slovom: </w:t>
      </w:r>
      <w:r w:rsidR="00E2735D">
        <w:rPr>
          <w:rFonts w:ascii="Arial" w:hAnsi="Arial" w:cs="Arial"/>
        </w:rPr>
        <w:t>sedemdesiatsedemtisíc</w:t>
      </w:r>
      <w:r w:rsidR="00E2735D" w:rsidRPr="00DC0B2E">
        <w:rPr>
          <w:rFonts w:ascii="Arial" w:hAnsi="Arial" w:cs="Arial"/>
        </w:rPr>
        <w:t xml:space="preserve"> </w:t>
      </w:r>
      <w:r w:rsidRPr="00DC0B2E">
        <w:rPr>
          <w:rFonts w:ascii="Arial" w:hAnsi="Arial" w:cs="Arial"/>
        </w:rPr>
        <w:t>EUR)</w:t>
      </w:r>
      <w:r w:rsidR="0011544A">
        <w:rPr>
          <w:rFonts w:ascii="Arial" w:hAnsi="Arial" w:cs="Arial"/>
        </w:rPr>
        <w:t xml:space="preserve"> </w:t>
      </w:r>
      <w:r w:rsidR="004B1E4A" w:rsidRPr="00CA7F77">
        <w:rPr>
          <w:rFonts w:ascii="Arial" w:hAnsi="Arial" w:cs="Arial"/>
          <w:b/>
          <w:bCs/>
        </w:rPr>
        <w:t>pre časť č.1</w:t>
      </w:r>
      <w:r w:rsidR="004B1E4A">
        <w:rPr>
          <w:rFonts w:ascii="Arial" w:hAnsi="Arial" w:cs="Arial"/>
        </w:rPr>
        <w:t xml:space="preserve">, </w:t>
      </w:r>
      <w:r w:rsidR="004B1E4A" w:rsidRPr="00DC0B2E">
        <w:rPr>
          <w:rFonts w:ascii="Arial" w:hAnsi="Arial" w:cs="Arial"/>
        </w:rPr>
        <w:t xml:space="preserve">vo </w:t>
      </w:r>
      <w:r w:rsidR="004B1E4A" w:rsidRPr="00CF6880">
        <w:rPr>
          <w:rFonts w:ascii="Arial" w:hAnsi="Arial" w:cs="Arial"/>
        </w:rPr>
        <w:t>výške</w:t>
      </w:r>
      <w:r w:rsidR="004B1E4A" w:rsidRPr="00CF6880">
        <w:rPr>
          <w:rFonts w:ascii="Arial" w:hAnsi="Arial" w:cs="Arial"/>
          <w:b/>
        </w:rPr>
        <w:t xml:space="preserve"> </w:t>
      </w:r>
      <w:r w:rsidR="00E2735D" w:rsidRPr="00CA7F77">
        <w:rPr>
          <w:rFonts w:ascii="Arial" w:hAnsi="Arial" w:cs="Arial"/>
          <w:b/>
        </w:rPr>
        <w:t>8 650</w:t>
      </w:r>
      <w:r w:rsidR="004B1E4A" w:rsidRPr="00E2735D">
        <w:rPr>
          <w:rFonts w:ascii="Arial" w:hAnsi="Arial" w:cs="Arial"/>
          <w:b/>
        </w:rPr>
        <w:t>,00  EUR</w:t>
      </w:r>
      <w:r w:rsidR="004B1E4A" w:rsidRPr="00CF6880">
        <w:rPr>
          <w:rFonts w:ascii="Arial" w:hAnsi="Arial" w:cs="Arial"/>
          <w:b/>
        </w:rPr>
        <w:t xml:space="preserve"> </w:t>
      </w:r>
      <w:r w:rsidR="004B1E4A" w:rsidRPr="00CF6880">
        <w:rPr>
          <w:rFonts w:ascii="Arial" w:hAnsi="Arial" w:cs="Arial"/>
        </w:rPr>
        <w:t>(</w:t>
      </w:r>
      <w:r w:rsidR="004B1E4A" w:rsidRPr="00DC0B2E">
        <w:rPr>
          <w:rFonts w:ascii="Arial" w:hAnsi="Arial" w:cs="Arial"/>
        </w:rPr>
        <w:t xml:space="preserve">slovom: </w:t>
      </w:r>
      <w:r w:rsidR="00E2735D">
        <w:rPr>
          <w:rFonts w:ascii="Arial" w:hAnsi="Arial" w:cs="Arial"/>
        </w:rPr>
        <w:t>osemtisíc šesťstopäťdesiat</w:t>
      </w:r>
      <w:r w:rsidR="00E2735D" w:rsidRPr="00DC0B2E">
        <w:rPr>
          <w:rFonts w:ascii="Arial" w:hAnsi="Arial" w:cs="Arial"/>
        </w:rPr>
        <w:t xml:space="preserve"> </w:t>
      </w:r>
      <w:r w:rsidR="004B1E4A" w:rsidRPr="00DC0B2E">
        <w:rPr>
          <w:rFonts w:ascii="Arial" w:hAnsi="Arial" w:cs="Arial"/>
        </w:rPr>
        <w:t>EUR)</w:t>
      </w:r>
      <w:r w:rsidR="004B1E4A">
        <w:rPr>
          <w:rFonts w:ascii="Arial" w:hAnsi="Arial" w:cs="Arial"/>
        </w:rPr>
        <w:t xml:space="preserve"> </w:t>
      </w:r>
      <w:r w:rsidR="004B1E4A" w:rsidRPr="00CA7F77">
        <w:rPr>
          <w:rFonts w:ascii="Arial" w:hAnsi="Arial" w:cs="Arial"/>
          <w:b/>
          <w:bCs/>
        </w:rPr>
        <w:t>pre časť č.</w:t>
      </w:r>
      <w:r w:rsidR="00E2735D" w:rsidRPr="00CA7F77">
        <w:rPr>
          <w:rFonts w:ascii="Arial" w:hAnsi="Arial" w:cs="Arial"/>
          <w:b/>
          <w:bCs/>
        </w:rPr>
        <w:t>2</w:t>
      </w:r>
      <w:r w:rsidR="004B1E4A">
        <w:rPr>
          <w:rFonts w:ascii="Arial" w:hAnsi="Arial" w:cs="Arial"/>
        </w:rPr>
        <w:t xml:space="preserve">, </w:t>
      </w:r>
      <w:r w:rsidR="004B1E4A" w:rsidRPr="00DC0B2E">
        <w:rPr>
          <w:rFonts w:ascii="Arial" w:hAnsi="Arial" w:cs="Arial"/>
        </w:rPr>
        <w:t xml:space="preserve">vo </w:t>
      </w:r>
      <w:r w:rsidR="004B1E4A" w:rsidRPr="00CF6880">
        <w:rPr>
          <w:rFonts w:ascii="Arial" w:hAnsi="Arial" w:cs="Arial"/>
        </w:rPr>
        <w:t>výške</w:t>
      </w:r>
      <w:r w:rsidR="004B1E4A" w:rsidRPr="00CF6880">
        <w:rPr>
          <w:rFonts w:ascii="Arial" w:hAnsi="Arial" w:cs="Arial"/>
          <w:b/>
        </w:rPr>
        <w:t xml:space="preserve"> </w:t>
      </w:r>
      <w:r w:rsidR="00E2735D">
        <w:rPr>
          <w:rFonts w:ascii="Arial" w:hAnsi="Arial" w:cs="Arial"/>
          <w:b/>
        </w:rPr>
        <w:t>34</w:t>
      </w:r>
      <w:r w:rsidR="00E2735D" w:rsidRPr="009E141C">
        <w:rPr>
          <w:rFonts w:ascii="Arial" w:hAnsi="Arial" w:cs="Arial"/>
          <w:b/>
        </w:rPr>
        <w:t> </w:t>
      </w:r>
      <w:r w:rsidR="00E2735D">
        <w:rPr>
          <w:rFonts w:ascii="Arial" w:hAnsi="Arial" w:cs="Arial"/>
          <w:b/>
        </w:rPr>
        <w:t>1</w:t>
      </w:r>
      <w:r w:rsidR="004B1E4A" w:rsidRPr="009E141C">
        <w:rPr>
          <w:rFonts w:ascii="Arial" w:hAnsi="Arial" w:cs="Arial"/>
          <w:b/>
        </w:rPr>
        <w:t>00,00  EUR</w:t>
      </w:r>
      <w:r w:rsidR="004B1E4A" w:rsidRPr="00CF6880">
        <w:rPr>
          <w:rFonts w:ascii="Arial" w:hAnsi="Arial" w:cs="Arial"/>
          <w:b/>
        </w:rPr>
        <w:t xml:space="preserve"> </w:t>
      </w:r>
      <w:r w:rsidR="004B1E4A" w:rsidRPr="00CF6880">
        <w:rPr>
          <w:rFonts w:ascii="Arial" w:hAnsi="Arial" w:cs="Arial"/>
        </w:rPr>
        <w:t>(</w:t>
      </w:r>
      <w:r w:rsidR="004B1E4A" w:rsidRPr="00DC0B2E">
        <w:rPr>
          <w:rFonts w:ascii="Arial" w:hAnsi="Arial" w:cs="Arial"/>
        </w:rPr>
        <w:t xml:space="preserve">slovom: </w:t>
      </w:r>
      <w:r w:rsidR="00E2735D">
        <w:rPr>
          <w:rFonts w:ascii="Arial" w:hAnsi="Arial" w:cs="Arial"/>
        </w:rPr>
        <w:t>tridsaťštyritisíc jednosto</w:t>
      </w:r>
      <w:r w:rsidR="00E2735D" w:rsidRPr="00DC0B2E">
        <w:rPr>
          <w:rFonts w:ascii="Arial" w:hAnsi="Arial" w:cs="Arial"/>
        </w:rPr>
        <w:t xml:space="preserve"> </w:t>
      </w:r>
      <w:r w:rsidR="004B1E4A" w:rsidRPr="00DC0B2E">
        <w:rPr>
          <w:rFonts w:ascii="Arial" w:hAnsi="Arial" w:cs="Arial"/>
        </w:rPr>
        <w:t>EUR)</w:t>
      </w:r>
      <w:r w:rsidR="004B1E4A">
        <w:rPr>
          <w:rFonts w:ascii="Arial" w:hAnsi="Arial" w:cs="Arial"/>
        </w:rPr>
        <w:t xml:space="preserve"> </w:t>
      </w:r>
      <w:r w:rsidR="004B1E4A" w:rsidRPr="00CA7F77">
        <w:rPr>
          <w:rFonts w:ascii="Arial" w:hAnsi="Arial" w:cs="Arial"/>
          <w:b/>
          <w:bCs/>
        </w:rPr>
        <w:t>pre časť č.</w:t>
      </w:r>
      <w:r w:rsidR="00E2735D" w:rsidRPr="00CA7F77">
        <w:rPr>
          <w:rFonts w:ascii="Arial" w:hAnsi="Arial" w:cs="Arial"/>
          <w:b/>
          <w:bCs/>
        </w:rPr>
        <w:t>3</w:t>
      </w:r>
    </w:p>
    <w:p w14:paraId="23425EAA" w14:textId="270AF3EA" w:rsidR="00A2556C" w:rsidRPr="00DC0B2E" w:rsidRDefault="00A2556C" w:rsidP="00AE534C">
      <w:pPr>
        <w:numPr>
          <w:ilvl w:val="1"/>
          <w:numId w:val="24"/>
        </w:numPr>
        <w:autoSpaceDE w:val="0"/>
        <w:autoSpaceDN w:val="0"/>
        <w:spacing w:after="0" w:line="276" w:lineRule="auto"/>
        <w:ind w:left="1134" w:hanging="567"/>
        <w:rPr>
          <w:rFonts w:ascii="Arial" w:hAnsi="Arial" w:cs="Arial"/>
          <w:b/>
        </w:rPr>
      </w:pPr>
      <w:r w:rsidRPr="00090BEC">
        <w:rPr>
          <w:rFonts w:ascii="Arial" w:hAnsi="Arial" w:cs="Arial"/>
        </w:rPr>
        <w:t>Spôsoby zloženia zábezpeky:</w:t>
      </w:r>
    </w:p>
    <w:p w14:paraId="4436666A" w14:textId="77777777" w:rsidR="00A2556C" w:rsidRPr="00DC0B2E" w:rsidRDefault="00A2556C" w:rsidP="00AE534C">
      <w:pPr>
        <w:autoSpaceDE w:val="0"/>
        <w:autoSpaceDN w:val="0"/>
        <w:spacing w:after="0" w:line="276" w:lineRule="auto"/>
        <w:ind w:left="1985" w:hanging="851"/>
        <w:rPr>
          <w:rFonts w:ascii="Arial" w:hAnsi="Arial" w:cs="Arial"/>
        </w:rPr>
      </w:pPr>
      <w:r w:rsidRPr="00DC0B2E">
        <w:rPr>
          <w:rFonts w:ascii="Arial" w:hAnsi="Arial" w:cs="Arial"/>
        </w:rPr>
        <w:t>15.3.1</w:t>
      </w:r>
      <w:r w:rsidRPr="00DC0B2E">
        <w:rPr>
          <w:rFonts w:ascii="Arial" w:hAnsi="Arial" w:cs="Arial"/>
        </w:rPr>
        <w:tab/>
        <w:t>zložením finančných prostriedkov na bankový účet verejného obstarávateľa v banke alebo v pobočke zahraničnej banky (ďalej len „</w:t>
      </w:r>
      <w:r w:rsidRPr="00AE534C">
        <w:rPr>
          <w:rFonts w:ascii="Arial" w:hAnsi="Arial" w:cs="Arial"/>
        </w:rPr>
        <w:t>banka</w:t>
      </w:r>
      <w:r w:rsidRPr="00DC0B2E">
        <w:rPr>
          <w:rFonts w:ascii="Arial" w:hAnsi="Arial" w:cs="Arial"/>
        </w:rPr>
        <w:t>“), alebo</w:t>
      </w:r>
    </w:p>
    <w:p w14:paraId="7603D55C" w14:textId="77777777" w:rsidR="00A2556C" w:rsidRPr="00DC0B2E" w:rsidRDefault="00A2556C" w:rsidP="00AE534C">
      <w:pPr>
        <w:autoSpaceDE w:val="0"/>
        <w:autoSpaceDN w:val="0"/>
        <w:spacing w:after="0" w:line="276" w:lineRule="auto"/>
        <w:ind w:left="1418" w:hanging="284"/>
        <w:rPr>
          <w:rFonts w:ascii="Arial" w:hAnsi="Arial" w:cs="Arial"/>
        </w:rPr>
      </w:pPr>
      <w:r w:rsidRPr="00DC0B2E">
        <w:rPr>
          <w:rFonts w:ascii="Arial" w:hAnsi="Arial" w:cs="Arial"/>
        </w:rPr>
        <w:t>15.3.2</w:t>
      </w:r>
      <w:r w:rsidRPr="00DC0B2E">
        <w:rPr>
          <w:rFonts w:ascii="Arial" w:hAnsi="Arial" w:cs="Arial"/>
        </w:rPr>
        <w:tab/>
        <w:t>poskytnutím bankovej záruky za uchádzača, alebo</w:t>
      </w:r>
    </w:p>
    <w:p w14:paraId="0C1D16FF" w14:textId="77777777" w:rsidR="00A2556C" w:rsidRPr="00DC0B2E" w:rsidRDefault="00A2556C" w:rsidP="00AE534C">
      <w:pPr>
        <w:autoSpaceDE w:val="0"/>
        <w:autoSpaceDN w:val="0"/>
        <w:spacing w:after="0" w:line="276" w:lineRule="auto"/>
        <w:ind w:left="1418" w:hanging="284"/>
        <w:rPr>
          <w:rFonts w:ascii="Arial" w:hAnsi="Arial" w:cs="Arial"/>
        </w:rPr>
      </w:pPr>
      <w:r w:rsidRPr="00DC0B2E">
        <w:rPr>
          <w:rFonts w:ascii="Arial" w:hAnsi="Arial" w:cs="Arial"/>
        </w:rPr>
        <w:t>15.3.3</w:t>
      </w:r>
      <w:r w:rsidRPr="00DC0B2E">
        <w:rPr>
          <w:rFonts w:ascii="Arial" w:hAnsi="Arial" w:cs="Arial"/>
        </w:rPr>
        <w:tab/>
        <w:t>poskytnutím poistenia záruky za uchádzača</w:t>
      </w:r>
      <w:r w:rsidR="00F26A0B" w:rsidRPr="00DC0B2E">
        <w:rPr>
          <w:rFonts w:ascii="Arial" w:hAnsi="Arial" w:cs="Arial"/>
        </w:rPr>
        <w:t>.</w:t>
      </w:r>
    </w:p>
    <w:p w14:paraId="7285A503" w14:textId="20F5C37D" w:rsidR="00A2556C" w:rsidRPr="00DC0B2E" w:rsidRDefault="00A2556C" w:rsidP="00AE534C">
      <w:pPr>
        <w:pStyle w:val="Bezriadkovania"/>
        <w:spacing w:after="0" w:line="276" w:lineRule="auto"/>
        <w:ind w:left="1134"/>
        <w:rPr>
          <w:rFonts w:ascii="Arial" w:hAnsi="Arial" w:cs="Arial"/>
        </w:rPr>
      </w:pPr>
      <w:r w:rsidRPr="00DC0B2E">
        <w:rPr>
          <w:rFonts w:ascii="Arial" w:hAnsi="Arial" w:cs="Arial"/>
        </w:rPr>
        <w:t>Spôsob zloženia zábezpeky si vyberie uchádzač podľa nižšie uvedených podmienok zloženia.</w:t>
      </w:r>
    </w:p>
    <w:p w14:paraId="0C18657F" w14:textId="77777777" w:rsidR="00A2556C" w:rsidRPr="00090BEC" w:rsidRDefault="00A2556C" w:rsidP="00AE534C">
      <w:pPr>
        <w:numPr>
          <w:ilvl w:val="1"/>
          <w:numId w:val="24"/>
        </w:numPr>
        <w:autoSpaceDE w:val="0"/>
        <w:autoSpaceDN w:val="0"/>
        <w:spacing w:after="0" w:line="276" w:lineRule="auto"/>
        <w:ind w:left="1134" w:hanging="567"/>
        <w:rPr>
          <w:rFonts w:ascii="Arial" w:hAnsi="Arial" w:cs="Arial"/>
        </w:rPr>
      </w:pPr>
      <w:r w:rsidRPr="00090BEC">
        <w:rPr>
          <w:rFonts w:ascii="Arial" w:hAnsi="Arial" w:cs="Arial"/>
        </w:rPr>
        <w:t>Podmienky zloženia zábezpeky</w:t>
      </w:r>
    </w:p>
    <w:p w14:paraId="1EFA60ED" w14:textId="6A3C13CC" w:rsidR="00A2556C" w:rsidRPr="00DC0B2E" w:rsidRDefault="00A2556C" w:rsidP="00AE534C">
      <w:pPr>
        <w:pStyle w:val="Bezriadkovania"/>
        <w:numPr>
          <w:ilvl w:val="2"/>
          <w:numId w:val="24"/>
        </w:numPr>
        <w:spacing w:after="60" w:line="276" w:lineRule="auto"/>
        <w:ind w:left="2268" w:right="1" w:hanging="1134"/>
        <w:rPr>
          <w:rFonts w:ascii="Arial" w:hAnsi="Arial" w:cs="Arial"/>
          <w:u w:val="single"/>
        </w:rPr>
      </w:pPr>
      <w:r w:rsidRPr="00DC0B2E">
        <w:rPr>
          <w:rFonts w:ascii="Arial" w:hAnsi="Arial" w:cs="Arial"/>
          <w:u w:val="single"/>
        </w:rPr>
        <w:t>Zloženie finančných prostriedkov na bankový účet verejného obstarávateľa</w:t>
      </w:r>
    </w:p>
    <w:p w14:paraId="066528E3" w14:textId="1DD0775E" w:rsidR="00A2556C" w:rsidRPr="00DC0B2E" w:rsidRDefault="00A2556C" w:rsidP="00AE534C">
      <w:pPr>
        <w:pStyle w:val="Bezriadkovania"/>
        <w:numPr>
          <w:ilvl w:val="3"/>
          <w:numId w:val="24"/>
        </w:numPr>
        <w:spacing w:after="60" w:line="276" w:lineRule="auto"/>
        <w:ind w:left="3402" w:right="1" w:hanging="1134"/>
        <w:rPr>
          <w:rFonts w:ascii="Arial" w:hAnsi="Arial" w:cs="Arial"/>
        </w:rPr>
      </w:pPr>
      <w:r w:rsidRPr="00DC0B2E">
        <w:rPr>
          <w:rFonts w:ascii="Arial" w:hAnsi="Arial" w:cs="Arial"/>
        </w:rPr>
        <w:t xml:space="preserve">Finančné prostriedky vo výške podľa bodu 15.2 časti A1 Pokyny pre </w:t>
      </w:r>
      <w:r w:rsidR="00D5309E">
        <w:rPr>
          <w:rFonts w:ascii="Arial" w:hAnsi="Arial" w:cs="Arial"/>
        </w:rPr>
        <w:t>záujemcov/</w:t>
      </w:r>
      <w:r w:rsidRPr="00DC0B2E">
        <w:rPr>
          <w:rFonts w:ascii="Arial" w:hAnsi="Arial" w:cs="Arial"/>
        </w:rPr>
        <w:t>uchádzačov týchto SP musia byť zložené na účet verejného obstarávateľa určený pre zábezpeky veden</w:t>
      </w:r>
      <w:r w:rsidR="00975F82">
        <w:rPr>
          <w:rFonts w:ascii="Arial" w:hAnsi="Arial" w:cs="Arial"/>
        </w:rPr>
        <w:t>ý</w:t>
      </w:r>
      <w:r w:rsidRPr="00DC0B2E">
        <w:rPr>
          <w:rFonts w:ascii="Arial" w:hAnsi="Arial" w:cs="Arial"/>
        </w:rPr>
        <w:t xml:space="preserve"> v </w:t>
      </w:r>
      <w:r w:rsidR="00F26A0B" w:rsidRPr="00DC0B2E">
        <w:rPr>
          <w:rFonts w:ascii="Arial" w:hAnsi="Arial" w:cs="Arial"/>
        </w:rPr>
        <w:t>Štátn</w:t>
      </w:r>
      <w:r w:rsidR="00975F82">
        <w:rPr>
          <w:rFonts w:ascii="Arial" w:hAnsi="Arial" w:cs="Arial"/>
        </w:rPr>
        <w:t>ej</w:t>
      </w:r>
      <w:r w:rsidR="00F26A0B" w:rsidRPr="00DC0B2E">
        <w:rPr>
          <w:rFonts w:ascii="Arial" w:hAnsi="Arial" w:cs="Arial"/>
        </w:rPr>
        <w:t xml:space="preserve"> pokladnic</w:t>
      </w:r>
      <w:r w:rsidR="00975F82">
        <w:rPr>
          <w:rFonts w:ascii="Arial" w:hAnsi="Arial" w:cs="Arial"/>
        </w:rPr>
        <w:t>i</w:t>
      </w:r>
      <w:r w:rsidR="00F26A0B" w:rsidRPr="00DC0B2E">
        <w:rPr>
          <w:rFonts w:ascii="Arial" w:hAnsi="Arial" w:cs="Arial"/>
        </w:rPr>
        <w:t xml:space="preserve">, </w:t>
      </w:r>
      <w:r w:rsidRPr="00DC0B2E">
        <w:rPr>
          <w:rFonts w:ascii="Arial" w:hAnsi="Arial" w:cs="Arial"/>
        </w:rPr>
        <w:t>číslo účtu:</w:t>
      </w:r>
    </w:p>
    <w:p w14:paraId="71DE3632" w14:textId="5DDE7C6B" w:rsidR="005E65DF" w:rsidRPr="00AE2608" w:rsidRDefault="00A2556C" w:rsidP="00AE534C">
      <w:pPr>
        <w:pStyle w:val="Bezriadkovania"/>
        <w:spacing w:after="0" w:line="276" w:lineRule="auto"/>
        <w:ind w:left="3256" w:firstLine="146"/>
        <w:rPr>
          <w:rFonts w:ascii="Arial" w:hAnsi="Arial" w:cs="Arial"/>
          <w:b/>
        </w:rPr>
      </w:pPr>
      <w:r w:rsidRPr="00DC0B2E">
        <w:rPr>
          <w:rFonts w:ascii="Arial" w:hAnsi="Arial" w:cs="Arial"/>
          <w:b/>
        </w:rPr>
        <w:t>IBAN:</w:t>
      </w:r>
      <w:r w:rsidR="00203409">
        <w:rPr>
          <w:rFonts w:ascii="Arial" w:hAnsi="Arial" w:cs="Arial"/>
          <w:b/>
        </w:rPr>
        <w:t xml:space="preserve"> </w:t>
      </w:r>
      <w:r w:rsidR="00F26A0B" w:rsidRPr="00AE2608">
        <w:rPr>
          <w:rFonts w:ascii="Arial" w:hAnsi="Arial" w:cs="Arial"/>
          <w:b/>
        </w:rPr>
        <w:t>SK13 8180 0000 0070 0069 4614</w:t>
      </w:r>
    </w:p>
    <w:p w14:paraId="3C96E850" w14:textId="413DD1DB" w:rsidR="00BC7F38" w:rsidRPr="00DC0B2E" w:rsidRDefault="00A2556C" w:rsidP="00AE534C">
      <w:pPr>
        <w:pStyle w:val="Bezriadkovania"/>
        <w:spacing w:after="0" w:line="276" w:lineRule="auto"/>
        <w:ind w:left="3402" w:firstLine="10"/>
        <w:rPr>
          <w:rFonts w:ascii="Arial" w:hAnsi="Arial" w:cs="Arial"/>
          <w:b/>
        </w:rPr>
      </w:pPr>
      <w:r w:rsidRPr="00AE2608">
        <w:rPr>
          <w:rFonts w:ascii="Arial" w:hAnsi="Arial" w:cs="Arial"/>
          <w:b/>
        </w:rPr>
        <w:t>SWIFT (BIC) kód:</w:t>
      </w:r>
      <w:r w:rsidR="00975F82" w:rsidRPr="00AE2608">
        <w:rPr>
          <w:rFonts w:ascii="Arial" w:hAnsi="Arial" w:cs="Arial"/>
          <w:b/>
        </w:rPr>
        <w:tab/>
      </w:r>
      <w:r w:rsidR="005E65DF" w:rsidRPr="00AE2608">
        <w:rPr>
          <w:rFonts w:ascii="Arial" w:hAnsi="Arial" w:cs="Arial"/>
          <w:b/>
        </w:rPr>
        <w:t>SPSRSKBA</w:t>
      </w:r>
      <w:r w:rsidRPr="00AE2608">
        <w:rPr>
          <w:rFonts w:ascii="Arial" w:hAnsi="Arial" w:cs="Arial"/>
          <w:b/>
        </w:rPr>
        <w:br/>
        <w:t>Variabilný symbol:</w:t>
      </w:r>
      <w:r w:rsidR="005F42B3">
        <w:rPr>
          <w:rFonts w:ascii="Arial" w:hAnsi="Arial" w:cs="Arial"/>
          <w:b/>
        </w:rPr>
        <w:tab/>
      </w:r>
      <w:r w:rsidR="00AE2608">
        <w:rPr>
          <w:rFonts w:ascii="Arial" w:hAnsi="Arial" w:cs="Arial"/>
          <w:b/>
        </w:rPr>
        <w:t>102</w:t>
      </w:r>
      <w:r w:rsidR="0023079C" w:rsidRPr="00AE2608">
        <w:rPr>
          <w:rFonts w:ascii="Arial" w:hAnsi="Arial" w:cs="Arial"/>
          <w:b/>
        </w:rPr>
        <w:t>20251030</w:t>
      </w:r>
      <w:r w:rsidR="00297C26" w:rsidRPr="00AE2608">
        <w:rPr>
          <w:rFonts w:ascii="Arial" w:hAnsi="Arial" w:cs="Arial"/>
          <w:b/>
        </w:rPr>
        <w:t>2</w:t>
      </w:r>
    </w:p>
    <w:p w14:paraId="045B0907" w14:textId="79E2410A" w:rsidR="00A2556C" w:rsidRPr="00DC0B2E" w:rsidRDefault="00A2556C" w:rsidP="00AE534C">
      <w:pPr>
        <w:pStyle w:val="Bezriadkovania"/>
        <w:numPr>
          <w:ilvl w:val="3"/>
          <w:numId w:val="24"/>
        </w:numPr>
        <w:spacing w:after="0" w:line="276" w:lineRule="auto"/>
        <w:ind w:left="3402" w:hanging="1134"/>
        <w:rPr>
          <w:rFonts w:ascii="Arial" w:hAnsi="Arial" w:cs="Arial"/>
        </w:rPr>
      </w:pPr>
      <w:r w:rsidRPr="00DC0B2E">
        <w:rPr>
          <w:rFonts w:ascii="Arial" w:hAnsi="Arial" w:cs="Arial"/>
        </w:rPr>
        <w:t xml:space="preserve">Finančné prostriedky musia byť pripísané na účet verejného obstarávateľa najneskôr </w:t>
      </w:r>
      <w:r w:rsidR="005B2493" w:rsidRPr="00DC0B2E">
        <w:rPr>
          <w:rFonts w:ascii="Arial" w:hAnsi="Arial" w:cs="Arial"/>
        </w:rPr>
        <w:t xml:space="preserve">do </w:t>
      </w:r>
      <w:r w:rsidR="00B85CDE" w:rsidRPr="00DC0B2E">
        <w:rPr>
          <w:rFonts w:ascii="Arial" w:hAnsi="Arial" w:cs="Arial"/>
        </w:rPr>
        <w:t>uplynutia lehoty</w:t>
      </w:r>
      <w:r w:rsidRPr="00DC0B2E">
        <w:rPr>
          <w:rFonts w:ascii="Arial" w:hAnsi="Arial" w:cs="Arial"/>
        </w:rPr>
        <w:t xml:space="preserve"> na predkladanie ponúk podľa bodu 20.1 časti A.1 Pokyny pre </w:t>
      </w:r>
      <w:r w:rsidR="00D5309E">
        <w:rPr>
          <w:rFonts w:ascii="Arial" w:hAnsi="Arial" w:cs="Arial"/>
        </w:rPr>
        <w:lastRenderedPageBreak/>
        <w:t>záujemcov/</w:t>
      </w:r>
      <w:r w:rsidRPr="00DC0B2E">
        <w:rPr>
          <w:rFonts w:ascii="Arial" w:hAnsi="Arial" w:cs="Arial"/>
        </w:rPr>
        <w:t>uchádzačov týchto SP. Doba platnosti zábezpeky formou zloženia finančných prostriedkov na účet verejného obstarávateľa trvá až do uplynutia lehoty viazanosti ponúk</w:t>
      </w:r>
      <w:r w:rsidR="00BC7F38" w:rsidRPr="00DC0B2E">
        <w:rPr>
          <w:rFonts w:ascii="Arial" w:hAnsi="Arial" w:cs="Arial"/>
        </w:rPr>
        <w:t xml:space="preserve"> podľa bodu 8 časti A.1 Pokyny pre </w:t>
      </w:r>
      <w:r w:rsidR="00D5309E">
        <w:rPr>
          <w:rFonts w:ascii="Arial" w:hAnsi="Arial" w:cs="Arial"/>
        </w:rPr>
        <w:t>záujemcov/</w:t>
      </w:r>
      <w:r w:rsidR="00BC7F38" w:rsidRPr="00DC0B2E">
        <w:rPr>
          <w:rFonts w:ascii="Arial" w:hAnsi="Arial" w:cs="Arial"/>
        </w:rPr>
        <w:t>uchádzačov týchto SP</w:t>
      </w:r>
      <w:r w:rsidRPr="00DC0B2E">
        <w:rPr>
          <w:rFonts w:ascii="Arial" w:hAnsi="Arial" w:cs="Arial"/>
        </w:rPr>
        <w:t>.</w:t>
      </w:r>
    </w:p>
    <w:p w14:paraId="3375FB5B" w14:textId="5154B66B" w:rsidR="00A2556C" w:rsidRPr="00DC0B2E" w:rsidRDefault="00A2556C" w:rsidP="00AE534C">
      <w:pPr>
        <w:pStyle w:val="Bezriadkovania"/>
        <w:numPr>
          <w:ilvl w:val="3"/>
          <w:numId w:val="24"/>
        </w:numPr>
        <w:spacing w:after="0" w:line="276" w:lineRule="auto"/>
        <w:ind w:left="3402" w:hanging="1134"/>
        <w:rPr>
          <w:rFonts w:ascii="Arial" w:hAnsi="Arial" w:cs="Arial"/>
        </w:rPr>
      </w:pPr>
      <w:r w:rsidRPr="00DC0B2E">
        <w:rPr>
          <w:rFonts w:ascii="Arial" w:hAnsi="Arial" w:cs="Arial"/>
        </w:rPr>
        <w:t xml:space="preserve">Ak finančné prostriedky nebudú zložené na účte verejného obstarávateľa podľa bodov 15.4.1.1 a  15.4.1.2,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EC1BBF" w:rsidRPr="00DC0B2E">
        <w:rPr>
          <w:rFonts w:ascii="Arial" w:hAnsi="Arial" w:cs="Arial"/>
        </w:rPr>
        <w:t>verejnej súťaž</w:t>
      </w:r>
      <w:r w:rsidR="00BD0933" w:rsidRPr="00DC0B2E">
        <w:rPr>
          <w:rFonts w:ascii="Arial" w:hAnsi="Arial" w:cs="Arial"/>
        </w:rPr>
        <w:t>e</w:t>
      </w:r>
      <w:r w:rsidRPr="00DC0B2E">
        <w:rPr>
          <w:rFonts w:ascii="Arial" w:hAnsi="Arial" w:cs="Arial"/>
        </w:rPr>
        <w:t xml:space="preserve"> </w:t>
      </w:r>
      <w:r w:rsidR="007E1474" w:rsidRPr="00DC0B2E">
        <w:rPr>
          <w:rFonts w:ascii="Arial" w:hAnsi="Arial" w:cs="Arial"/>
        </w:rPr>
        <w:t>vylúčená</w:t>
      </w:r>
      <w:r w:rsidRPr="00DC0B2E">
        <w:rPr>
          <w:rFonts w:ascii="Arial" w:hAnsi="Arial" w:cs="Arial"/>
        </w:rPr>
        <w:t>. Verejný obstarávateľ odporúča, aby uchádzač doložil k svojej ponuke výpis z bankového účtu o vklade požadovanej čiastky na daný účet verejného obstarávateľa.</w:t>
      </w:r>
    </w:p>
    <w:p w14:paraId="5038932C" w14:textId="39E70282" w:rsidR="00A2556C" w:rsidRPr="00DC0B2E" w:rsidRDefault="00A2556C" w:rsidP="00AE534C">
      <w:pPr>
        <w:pStyle w:val="Bezriadkovania"/>
        <w:numPr>
          <w:ilvl w:val="2"/>
          <w:numId w:val="24"/>
        </w:numPr>
        <w:spacing w:after="60" w:line="276" w:lineRule="auto"/>
        <w:ind w:left="2268" w:right="1" w:hanging="1134"/>
        <w:rPr>
          <w:rFonts w:ascii="Arial" w:hAnsi="Arial" w:cs="Arial"/>
          <w:u w:val="single"/>
        </w:rPr>
      </w:pPr>
      <w:r w:rsidRPr="00DC0B2E">
        <w:rPr>
          <w:rFonts w:ascii="Arial" w:hAnsi="Arial" w:cs="Arial"/>
          <w:u w:val="single"/>
        </w:rPr>
        <w:t>Poskytnutie bankovej záruky za uchádzača</w:t>
      </w:r>
    </w:p>
    <w:p w14:paraId="2572D2E8" w14:textId="441E6726" w:rsidR="00A2556C" w:rsidRPr="00DC0B2E" w:rsidRDefault="00A2556C" w:rsidP="00AE534C">
      <w:pPr>
        <w:pStyle w:val="Bezriadkovania"/>
        <w:numPr>
          <w:ilvl w:val="3"/>
          <w:numId w:val="24"/>
        </w:numPr>
        <w:spacing w:after="0" w:line="276" w:lineRule="auto"/>
        <w:ind w:left="3402" w:hanging="1134"/>
        <w:rPr>
          <w:rFonts w:ascii="Arial" w:hAnsi="Arial" w:cs="Arial"/>
        </w:rPr>
      </w:pPr>
      <w:r w:rsidRPr="00DC0B2E">
        <w:rPr>
          <w:rFonts w:ascii="Arial" w:hAnsi="Arial" w:cs="Arial"/>
        </w:rPr>
        <w:t xml:space="preserve">V prípade, že uchádzač použije možnosť poskytnutia bankovej záruky podľa bodu 15.3.2 časti A.1 Pokyny pre </w:t>
      </w:r>
      <w:r w:rsidR="00470AC2">
        <w:rPr>
          <w:rFonts w:ascii="Arial" w:hAnsi="Arial" w:cs="Arial"/>
        </w:rPr>
        <w:t>záujemcov/</w:t>
      </w:r>
      <w:r w:rsidRPr="00DC0B2E">
        <w:rPr>
          <w:rFonts w:ascii="Arial" w:hAnsi="Arial" w:cs="Arial"/>
        </w:rPr>
        <w:t>uchádzačov týchto SP je povinný predložiť v</w:t>
      </w:r>
      <w:r w:rsidR="00D423B6">
        <w:rPr>
          <w:rFonts w:ascii="Arial" w:hAnsi="Arial" w:cs="Arial"/>
        </w:rPr>
        <w:t> </w:t>
      </w:r>
      <w:r w:rsidRPr="00DC0B2E">
        <w:rPr>
          <w:rFonts w:ascii="Arial" w:hAnsi="Arial" w:cs="Arial"/>
        </w:rPr>
        <w:t>ponuke predloženej prostredníctvom systému JOSEPHINE kópiu (s</w:t>
      </w:r>
      <w:r w:rsidR="007D6DA9" w:rsidRPr="00DC0B2E">
        <w:rPr>
          <w:rFonts w:ascii="Arial" w:hAnsi="Arial" w:cs="Arial"/>
        </w:rPr>
        <w:t>ke</w:t>
      </w:r>
      <w:r w:rsidRPr="00DC0B2E">
        <w:rPr>
          <w:rFonts w:ascii="Arial" w:hAnsi="Arial" w:cs="Arial"/>
        </w:rPr>
        <w:t>n originálu) bankovej záruky.</w:t>
      </w:r>
    </w:p>
    <w:p w14:paraId="4111D28B" w14:textId="7F10D42B" w:rsidR="00317621" w:rsidRPr="00DC0B2E" w:rsidRDefault="00317621" w:rsidP="00AE534C">
      <w:pPr>
        <w:pStyle w:val="Bezriadkovania"/>
        <w:spacing w:after="0" w:line="276" w:lineRule="auto"/>
        <w:ind w:left="3402"/>
        <w:rPr>
          <w:rFonts w:ascii="Arial" w:hAnsi="Arial" w:cs="Arial"/>
        </w:rPr>
      </w:pPr>
      <w:r w:rsidRPr="00DC0B2E">
        <w:rPr>
          <w:rFonts w:ascii="Arial" w:hAnsi="Arial" w:cs="Arial"/>
        </w:rPr>
        <w:t xml:space="preserve">Banková záruka za uchádzača môže byť poskytnutá bankou so sídlom </w:t>
      </w:r>
      <w:r w:rsidR="00A556AD" w:rsidRPr="00DC0B2E">
        <w:rPr>
          <w:rFonts w:ascii="Arial" w:hAnsi="Arial" w:cs="Arial"/>
        </w:rPr>
        <w:t>v</w:t>
      </w:r>
      <w:r w:rsidR="00A556AD">
        <w:rPr>
          <w:rFonts w:ascii="Arial" w:hAnsi="Arial" w:cs="Arial"/>
        </w:rPr>
        <w:t> </w:t>
      </w:r>
      <w:r w:rsidRPr="00DC0B2E">
        <w:rPr>
          <w:rFonts w:ascii="Arial" w:hAnsi="Arial" w:cs="Arial"/>
        </w:rPr>
        <w:t>Slovenskej republike, pobočkou zahraničnej banky v</w:t>
      </w:r>
      <w:r w:rsidR="00E94E31">
        <w:rPr>
          <w:rFonts w:ascii="Arial" w:hAnsi="Arial" w:cs="Arial"/>
        </w:rPr>
        <w:t> </w:t>
      </w:r>
      <w:r w:rsidRPr="00DC0B2E">
        <w:rPr>
          <w:rFonts w:ascii="Arial" w:hAnsi="Arial" w:cs="Arial"/>
        </w:rPr>
        <w:t>Slovenskej republike alebo zahraničnou bankou.</w:t>
      </w:r>
    </w:p>
    <w:p w14:paraId="63C6E42D" w14:textId="780C2E02" w:rsidR="00A2556C" w:rsidRPr="00DC0B2E" w:rsidRDefault="00A2556C" w:rsidP="00AE534C">
      <w:pPr>
        <w:pStyle w:val="Bezriadkovania"/>
        <w:numPr>
          <w:ilvl w:val="3"/>
          <w:numId w:val="24"/>
        </w:numPr>
        <w:spacing w:after="0" w:line="276" w:lineRule="auto"/>
        <w:ind w:left="3402" w:hanging="1134"/>
        <w:rPr>
          <w:rFonts w:ascii="Arial" w:eastAsia="Calibri" w:hAnsi="Arial" w:cs="Arial"/>
          <w:noProof/>
          <w:lang w:eastAsia="sk-SK"/>
        </w:rPr>
      </w:pPr>
      <w:r w:rsidRPr="00AE534C">
        <w:rPr>
          <w:rFonts w:ascii="Arial" w:hAnsi="Arial" w:cs="Arial"/>
        </w:rPr>
        <w:t>Originál</w:t>
      </w:r>
      <w:r w:rsidRPr="00DC0B2E">
        <w:rPr>
          <w:rFonts w:ascii="Arial" w:eastAsia="Calibri" w:hAnsi="Arial" w:cs="Arial"/>
          <w:noProof/>
          <w:lang w:eastAsia="sk-SK"/>
        </w:rPr>
        <w:t xml:space="preserve"> bankovej záruky vystavený bankou musí uchádzač doručiť verejnému obstarávateľovi v</w:t>
      </w:r>
      <w:r w:rsidR="00E94E31">
        <w:rPr>
          <w:rFonts w:ascii="Arial" w:eastAsia="Calibri" w:hAnsi="Arial" w:cs="Arial"/>
          <w:noProof/>
          <w:lang w:eastAsia="sk-SK"/>
        </w:rPr>
        <w:t> </w:t>
      </w:r>
      <w:r w:rsidRPr="00DC0B2E">
        <w:rPr>
          <w:rFonts w:ascii="Arial" w:eastAsia="Calibri" w:hAnsi="Arial" w:cs="Arial"/>
          <w:noProof/>
          <w:lang w:eastAsia="sk-SK"/>
        </w:rPr>
        <w:t xml:space="preserve">uzatvorenej obálke </w:t>
      </w:r>
      <w:r w:rsidR="00EF08E8" w:rsidRPr="00DC0B2E">
        <w:rPr>
          <w:rFonts w:ascii="Arial" w:eastAsia="Calibri" w:hAnsi="Arial" w:cs="Arial"/>
          <w:noProof/>
          <w:lang w:eastAsia="sk-SK"/>
        </w:rPr>
        <w:t>v l</w:t>
      </w:r>
      <w:r w:rsidRPr="00DC0B2E">
        <w:rPr>
          <w:rFonts w:ascii="Arial" w:eastAsia="Calibri" w:hAnsi="Arial" w:cs="Arial"/>
          <w:noProof/>
          <w:lang w:eastAsia="sk-SK"/>
        </w:rPr>
        <w:t>ehote na predkladanie ponúk osobne alebo poštou na adresu verejného obstarávateľa:</w:t>
      </w:r>
    </w:p>
    <w:p w14:paraId="602C8FB3" w14:textId="77777777" w:rsidR="00A2556C" w:rsidRPr="00DC0B2E" w:rsidRDefault="00A2556C" w:rsidP="00AE534C">
      <w:pPr>
        <w:pStyle w:val="Bezriadkovania"/>
        <w:keepNext/>
        <w:spacing w:after="0" w:line="276" w:lineRule="auto"/>
        <w:ind w:left="3402"/>
        <w:rPr>
          <w:rFonts w:ascii="Arial" w:hAnsi="Arial" w:cs="Arial"/>
          <w:b/>
        </w:rPr>
      </w:pPr>
      <w:r w:rsidRPr="00DC0B2E">
        <w:rPr>
          <w:rFonts w:ascii="Arial" w:hAnsi="Arial" w:cs="Arial"/>
          <w:b/>
        </w:rPr>
        <w:t>Národná diaľničná spoločnosť, a.s.</w:t>
      </w:r>
    </w:p>
    <w:p w14:paraId="2891C1D0" w14:textId="77777777" w:rsidR="00A2556C" w:rsidRPr="00DC0B2E" w:rsidRDefault="00A2556C" w:rsidP="00AE534C">
      <w:pPr>
        <w:pStyle w:val="Bezriadkovania"/>
        <w:keepNext/>
        <w:spacing w:after="0" w:line="276" w:lineRule="auto"/>
        <w:ind w:left="3402"/>
        <w:rPr>
          <w:rFonts w:ascii="Arial" w:hAnsi="Arial" w:cs="Arial"/>
          <w:b/>
        </w:rPr>
      </w:pPr>
      <w:r w:rsidRPr="00DC0B2E">
        <w:rPr>
          <w:rFonts w:ascii="Arial" w:hAnsi="Arial" w:cs="Arial"/>
          <w:b/>
        </w:rPr>
        <w:t>Dúbravská cesta 14</w:t>
      </w:r>
    </w:p>
    <w:p w14:paraId="7AC4FEBB" w14:textId="77777777" w:rsidR="00A2556C" w:rsidRPr="00DC0B2E" w:rsidRDefault="00A2556C" w:rsidP="00AE534C">
      <w:pPr>
        <w:pStyle w:val="Bezriadkovania"/>
        <w:keepNext/>
        <w:spacing w:after="0" w:line="276" w:lineRule="auto"/>
        <w:ind w:left="3402"/>
        <w:rPr>
          <w:rFonts w:ascii="Arial" w:hAnsi="Arial" w:cs="Arial"/>
          <w:b/>
        </w:rPr>
      </w:pPr>
      <w:r w:rsidRPr="00DC0B2E">
        <w:rPr>
          <w:rFonts w:ascii="Arial" w:hAnsi="Arial" w:cs="Arial"/>
          <w:b/>
        </w:rPr>
        <w:t>841 04 Bratislava.</w:t>
      </w:r>
    </w:p>
    <w:p w14:paraId="398EE870" w14:textId="77777777" w:rsidR="00184C1E" w:rsidRDefault="00A2556C" w:rsidP="00AE534C">
      <w:pPr>
        <w:pStyle w:val="Bezriadkovania"/>
        <w:keepNext/>
        <w:spacing w:after="0" w:line="276" w:lineRule="auto"/>
        <w:ind w:left="3402"/>
        <w:rPr>
          <w:rFonts w:ascii="Arial" w:hAnsi="Arial" w:cs="Arial"/>
          <w:b/>
        </w:rPr>
      </w:pPr>
      <w:r w:rsidRPr="00DC0B2E">
        <w:rPr>
          <w:rFonts w:ascii="Arial" w:hAnsi="Arial" w:cs="Arial"/>
          <w:b/>
        </w:rPr>
        <w:t xml:space="preserve">Kontaktné miesto: prízemie - podateľňa v čase: </w:t>
      </w:r>
    </w:p>
    <w:p w14:paraId="726D58A5" w14:textId="403AC3AA" w:rsidR="00A2556C" w:rsidRPr="00DC0B2E" w:rsidRDefault="00A2556C" w:rsidP="00AE534C">
      <w:pPr>
        <w:pStyle w:val="Bezriadkovania"/>
        <w:keepNext/>
        <w:spacing w:after="0" w:line="276" w:lineRule="auto"/>
        <w:ind w:left="3402"/>
        <w:rPr>
          <w:rFonts w:ascii="Arial" w:hAnsi="Arial" w:cs="Arial"/>
          <w:b/>
        </w:rPr>
      </w:pPr>
      <w:r w:rsidRPr="00DC0B2E">
        <w:rPr>
          <w:rFonts w:ascii="Arial" w:hAnsi="Arial" w:cs="Arial"/>
          <w:b/>
        </w:rPr>
        <w:t>pondelok až  piatok 8:00 –15:00 hod.</w:t>
      </w:r>
    </w:p>
    <w:p w14:paraId="14A2F6C9" w14:textId="77C24E00" w:rsidR="00777A46" w:rsidRPr="000C662D" w:rsidRDefault="00A2556C" w:rsidP="00AE534C">
      <w:pPr>
        <w:pStyle w:val="Bezriadkovania"/>
        <w:numPr>
          <w:ilvl w:val="3"/>
          <w:numId w:val="24"/>
        </w:numPr>
        <w:spacing w:after="0" w:line="276" w:lineRule="auto"/>
        <w:ind w:left="3402" w:hanging="1134"/>
        <w:rPr>
          <w:rFonts w:ascii="Arial" w:eastAsia="Calibri" w:hAnsi="Arial" w:cs="Arial"/>
          <w:noProof/>
          <w:lang w:eastAsia="sk-SK"/>
        </w:rPr>
      </w:pPr>
      <w:r w:rsidRPr="000C662D">
        <w:rPr>
          <w:rFonts w:ascii="Arial" w:eastAsia="Calibri" w:hAnsi="Arial" w:cs="Arial"/>
          <w:noProof/>
          <w:lang w:eastAsia="sk-SK"/>
        </w:rPr>
        <w:t xml:space="preserve">Obálku s originálom bankovej záruky uchádzač označí </w:t>
      </w:r>
    </w:p>
    <w:p w14:paraId="106DBC8E" w14:textId="77777777" w:rsidR="00AE2608" w:rsidRDefault="00A2556C" w:rsidP="00AE534C">
      <w:pPr>
        <w:pStyle w:val="Bezriadkovania"/>
        <w:spacing w:after="0" w:line="276" w:lineRule="auto"/>
        <w:ind w:left="3402"/>
        <w:rPr>
          <w:rFonts w:ascii="Arial" w:hAnsi="Arial" w:cs="Arial"/>
        </w:rPr>
      </w:pPr>
      <w:r w:rsidRPr="000C662D">
        <w:rPr>
          <w:rFonts w:ascii="Arial" w:eastAsia="Calibri" w:hAnsi="Arial" w:cs="Arial"/>
          <w:b/>
          <w:noProof/>
          <w:lang w:eastAsia="sk-SK"/>
        </w:rPr>
        <w:t>„</w:t>
      </w:r>
      <w:r w:rsidR="00167736" w:rsidRPr="000C662D">
        <w:rPr>
          <w:rFonts w:ascii="Arial" w:eastAsia="Calibri" w:hAnsi="Arial" w:cs="Arial"/>
          <w:b/>
          <w:noProof/>
          <w:lang w:eastAsia="sk-SK"/>
        </w:rPr>
        <w:t>Verejná súťaž</w:t>
      </w:r>
      <w:r w:rsidRPr="000C662D">
        <w:rPr>
          <w:rFonts w:ascii="Arial" w:eastAsia="Calibri" w:hAnsi="Arial" w:cs="Arial"/>
          <w:b/>
          <w:noProof/>
          <w:lang w:eastAsia="sk-SK"/>
        </w:rPr>
        <w:t xml:space="preserve"> – neotvárať“</w:t>
      </w:r>
      <w:r w:rsidRPr="000C662D">
        <w:rPr>
          <w:rFonts w:ascii="Arial" w:eastAsia="Calibri" w:hAnsi="Arial" w:cs="Arial"/>
          <w:noProof/>
          <w:lang w:eastAsia="sk-SK"/>
        </w:rPr>
        <w:t xml:space="preserve"> a doplní heslom</w:t>
      </w:r>
      <w:r w:rsidR="00AE2608">
        <w:rPr>
          <w:rFonts w:ascii="Arial" w:eastAsia="Calibri" w:hAnsi="Arial" w:cs="Arial"/>
          <w:noProof/>
          <w:lang w:eastAsia="sk-SK"/>
        </w:rPr>
        <w:t xml:space="preserve"> </w:t>
      </w:r>
      <w:r w:rsidR="00AE2608">
        <w:rPr>
          <w:rFonts w:ascii="Arial" w:hAnsi="Arial" w:cs="Arial"/>
        </w:rPr>
        <w:t xml:space="preserve">podľa skutočnosti na ktorú z častí bankovú </w:t>
      </w:r>
    </w:p>
    <w:p w14:paraId="28092751" w14:textId="0CDEC8EB" w:rsidR="00AE2608" w:rsidRPr="00AE2608" w:rsidRDefault="00AE2608" w:rsidP="00AE534C">
      <w:pPr>
        <w:pStyle w:val="Bezriadkovania"/>
        <w:spacing w:line="276" w:lineRule="auto"/>
        <w:ind w:left="3544" w:hanging="142"/>
        <w:rPr>
          <w:rFonts w:ascii="Arial" w:hAnsi="Arial" w:cs="Arial"/>
        </w:rPr>
      </w:pPr>
      <w:r>
        <w:rPr>
          <w:rFonts w:ascii="Arial" w:hAnsi="Arial" w:cs="Arial"/>
        </w:rPr>
        <w:t xml:space="preserve">záruku predkladá </w:t>
      </w:r>
      <w:r w:rsidR="00A2556C" w:rsidRPr="000C662D">
        <w:rPr>
          <w:rFonts w:ascii="Arial" w:eastAsia="Calibri" w:hAnsi="Arial" w:cs="Arial"/>
          <w:noProof/>
          <w:lang w:eastAsia="sk-SK"/>
        </w:rPr>
        <w:t xml:space="preserve">: </w:t>
      </w:r>
      <w:r w:rsidR="00A2556C" w:rsidRPr="000C662D">
        <w:rPr>
          <w:rFonts w:ascii="Arial" w:eastAsia="Calibri" w:hAnsi="Arial" w:cs="Arial"/>
          <w:b/>
          <w:noProof/>
          <w:lang w:eastAsia="sk-SK"/>
        </w:rPr>
        <w:t>„</w:t>
      </w:r>
      <w:r w:rsidR="00A2556C" w:rsidRPr="000C662D">
        <w:rPr>
          <w:rFonts w:ascii="Arial" w:hAnsi="Arial" w:cs="Arial"/>
          <w:b/>
        </w:rPr>
        <w:t>Banková záruka</w:t>
      </w:r>
    </w:p>
    <w:p w14:paraId="233B78F4" w14:textId="7BF02335" w:rsidR="00AE2608" w:rsidRPr="00AE2608" w:rsidRDefault="00AE2608" w:rsidP="00AE534C">
      <w:pPr>
        <w:pStyle w:val="Bezriadkovania"/>
        <w:spacing w:after="0" w:line="276" w:lineRule="auto"/>
        <w:ind w:left="3402"/>
        <w:rPr>
          <w:rFonts w:ascii="Arial" w:hAnsi="Arial" w:cs="Arial"/>
          <w:b/>
        </w:rPr>
      </w:pPr>
      <w:bookmarkStart w:id="25" w:name="_Hlk212048333"/>
      <w:r w:rsidRPr="00AE2608">
        <w:rPr>
          <w:rFonts w:ascii="Arial" w:hAnsi="Arial" w:cs="Arial"/>
          <w:b/>
        </w:rPr>
        <w:t>Časť č. 1 : Nákup zabezpečovacích signalizačných 1-nápravových prívesov s výstražnou svetelnou šípkou</w:t>
      </w:r>
    </w:p>
    <w:p w14:paraId="3B9BEC27" w14:textId="77777777" w:rsidR="00AE2608" w:rsidRPr="00AE2608" w:rsidRDefault="00AE2608" w:rsidP="00AE534C">
      <w:pPr>
        <w:pStyle w:val="Bezriadkovania"/>
        <w:spacing w:after="0" w:line="276" w:lineRule="auto"/>
        <w:ind w:left="3402"/>
        <w:rPr>
          <w:rFonts w:ascii="Arial" w:hAnsi="Arial" w:cs="Arial"/>
          <w:b/>
        </w:rPr>
      </w:pPr>
      <w:r w:rsidRPr="00AE2608">
        <w:rPr>
          <w:rFonts w:ascii="Arial" w:hAnsi="Arial" w:cs="Arial"/>
          <w:b/>
        </w:rPr>
        <w:t>Časť č. 2 : Nákup zabezpečovacích signalizačných 1-nápravových prívesov s prestaviteľnými panelmi</w:t>
      </w:r>
    </w:p>
    <w:p w14:paraId="67EEB6F0" w14:textId="4F9D9A6F" w:rsidR="00A2556C" w:rsidRDefault="00AE2608" w:rsidP="00AE534C">
      <w:pPr>
        <w:pStyle w:val="Bezriadkovania"/>
        <w:spacing w:after="0" w:line="276" w:lineRule="auto"/>
        <w:ind w:left="3402"/>
        <w:rPr>
          <w:rFonts w:ascii="Arial" w:hAnsi="Arial" w:cs="Arial"/>
          <w:b/>
        </w:rPr>
      </w:pPr>
      <w:r w:rsidRPr="00AE2608">
        <w:rPr>
          <w:rFonts w:ascii="Arial" w:hAnsi="Arial" w:cs="Arial"/>
          <w:b/>
        </w:rPr>
        <w:t>Časť č. 3 : Nákup zabezpečovacích prívesov s LED panelom</w:t>
      </w:r>
      <w:r>
        <w:rPr>
          <w:rFonts w:ascii="Arial" w:hAnsi="Arial" w:cs="Arial"/>
          <w:b/>
        </w:rPr>
        <w:t xml:space="preserve"> </w:t>
      </w:r>
      <w:r w:rsidR="00A2556C" w:rsidRPr="000C662D">
        <w:rPr>
          <w:rFonts w:ascii="Arial" w:hAnsi="Arial" w:cs="Arial"/>
          <w:b/>
        </w:rPr>
        <w:t>“</w:t>
      </w:r>
    </w:p>
    <w:bookmarkEnd w:id="25"/>
    <w:p w14:paraId="4BECFEE9" w14:textId="1FD3E246" w:rsidR="00A2556C" w:rsidRPr="00DC0B2E" w:rsidRDefault="00A2556C" w:rsidP="00AE534C">
      <w:pPr>
        <w:pStyle w:val="Bezriadkovania"/>
        <w:numPr>
          <w:ilvl w:val="3"/>
          <w:numId w:val="24"/>
        </w:numPr>
        <w:spacing w:after="0" w:line="276" w:lineRule="auto"/>
        <w:ind w:left="3402" w:hanging="1134"/>
        <w:rPr>
          <w:rFonts w:ascii="Arial" w:hAnsi="Arial" w:cs="Arial"/>
        </w:rPr>
      </w:pPr>
      <w:r w:rsidRPr="00DC0B2E">
        <w:rPr>
          <w:rFonts w:ascii="Arial" w:hAnsi="Arial" w:cs="Arial"/>
        </w:rPr>
        <w:t xml:space="preserve">Ak záručná listina nebude súčasťou ponuky podľa bodu 15.4.2.1,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w:t>
      </w:r>
      <w:r w:rsidR="005F260A" w:rsidRPr="00DC0B2E">
        <w:rPr>
          <w:rFonts w:ascii="Arial" w:hAnsi="Arial" w:cs="Arial"/>
        </w:rPr>
        <w:t xml:space="preserve"> verejnej súťaže</w:t>
      </w:r>
      <w:r w:rsidRPr="00DC0B2E">
        <w:rPr>
          <w:rFonts w:ascii="Arial" w:hAnsi="Arial" w:cs="Arial"/>
        </w:rPr>
        <w:t xml:space="preserve"> vylúčen</w:t>
      </w:r>
      <w:r w:rsidR="00417486" w:rsidRPr="00DC0B2E">
        <w:rPr>
          <w:rFonts w:ascii="Arial" w:hAnsi="Arial" w:cs="Arial"/>
        </w:rPr>
        <w:t>á</w:t>
      </w:r>
      <w:r w:rsidRPr="00DC0B2E">
        <w:rPr>
          <w:rFonts w:ascii="Arial" w:hAnsi="Arial" w:cs="Arial"/>
        </w:rPr>
        <w:t>.</w:t>
      </w:r>
    </w:p>
    <w:p w14:paraId="5DFC15CC" w14:textId="1E9C522D" w:rsidR="00A2556C" w:rsidRPr="00DC0B2E" w:rsidRDefault="00A2556C" w:rsidP="00AE534C">
      <w:pPr>
        <w:pStyle w:val="Bezriadkovania"/>
        <w:numPr>
          <w:ilvl w:val="3"/>
          <w:numId w:val="24"/>
        </w:numPr>
        <w:spacing w:after="0" w:line="276" w:lineRule="auto"/>
        <w:ind w:left="3402" w:hanging="1134"/>
        <w:rPr>
          <w:rFonts w:ascii="Arial" w:hAnsi="Arial" w:cs="Arial"/>
        </w:rPr>
      </w:pPr>
      <w:r w:rsidRPr="00DC0B2E">
        <w:rPr>
          <w:rFonts w:ascii="Arial" w:hAnsi="Arial" w:cs="Arial"/>
        </w:rPr>
        <w:t>V záručnej listine musí banka písomne vyhlásiť, že uspokojí vere</w:t>
      </w:r>
      <w:r w:rsidR="00564FF1" w:rsidRPr="00DC0B2E">
        <w:rPr>
          <w:rFonts w:ascii="Arial" w:hAnsi="Arial" w:cs="Arial"/>
        </w:rPr>
        <w:t>jného obstarávateľa (veriteľa) pre tento predmet zákazky z</w:t>
      </w:r>
      <w:r w:rsidRPr="00DC0B2E">
        <w:rPr>
          <w:rFonts w:ascii="Arial" w:hAnsi="Arial" w:cs="Arial"/>
        </w:rPr>
        <w:t xml:space="preserve">a uchádzača do výšky finančných </w:t>
      </w:r>
      <w:r w:rsidRPr="00DC0B2E">
        <w:rPr>
          <w:rFonts w:ascii="Arial" w:hAnsi="Arial" w:cs="Arial"/>
        </w:rPr>
        <w:lastRenderedPageBreak/>
        <w:t>prostriedkov, ktoré veriteľ požaduje ako zábezpeku viazanosti ponuky uchádzača.</w:t>
      </w:r>
    </w:p>
    <w:p w14:paraId="7A819EA3" w14:textId="140828B7" w:rsidR="00EC794F" w:rsidRPr="00DC0B2E" w:rsidRDefault="00EC794F" w:rsidP="00AE534C">
      <w:pPr>
        <w:pStyle w:val="Bezriadkovania"/>
        <w:numPr>
          <w:ilvl w:val="3"/>
          <w:numId w:val="24"/>
        </w:numPr>
        <w:spacing w:after="0" w:line="276" w:lineRule="auto"/>
        <w:ind w:left="3402" w:hanging="1134"/>
      </w:pPr>
      <w:r w:rsidRPr="00DC0B2E">
        <w:rPr>
          <w:rFonts w:ascii="Arial" w:hAnsi="Arial" w:cs="Arial"/>
        </w:rPr>
        <w:t>Verejný</w:t>
      </w:r>
      <w:r w:rsidR="00F95F2D">
        <w:rPr>
          <w:rFonts w:ascii="Arial" w:hAnsi="Arial" w:cs="Arial"/>
        </w:rPr>
        <w:t xml:space="preserve"> </w:t>
      </w:r>
      <w:r w:rsidRPr="00DC0B2E">
        <w:rPr>
          <w:rFonts w:ascii="Arial" w:hAnsi="Arial" w:cs="Arial"/>
        </w:rPr>
        <w:t>obstarávateľ akceptuje predloženie bankovej záruky v</w:t>
      </w:r>
      <w:r w:rsidR="007C12E4" w:rsidRPr="00DC0B2E">
        <w:rPr>
          <w:rFonts w:ascii="Arial" w:hAnsi="Arial" w:cs="Arial"/>
        </w:rPr>
        <w:t> </w:t>
      </w:r>
      <w:r w:rsidRPr="00DC0B2E">
        <w:rPr>
          <w:rFonts w:ascii="Arial" w:hAnsi="Arial" w:cs="Arial"/>
        </w:rPr>
        <w:t>podobe</w:t>
      </w:r>
      <w:r w:rsidR="007C12E4" w:rsidRPr="00DC0B2E">
        <w:rPr>
          <w:rFonts w:ascii="Arial" w:hAnsi="Arial" w:cs="Arial"/>
        </w:rPr>
        <w:t xml:space="preserve"> </w:t>
      </w:r>
      <w:r w:rsidRPr="00DC0B2E">
        <w:rPr>
          <w:rFonts w:ascii="Arial" w:hAnsi="Arial" w:cs="Arial"/>
        </w:rPr>
        <w:t>elektronického dokumentu, ktorý bude podpísaný kvalifikovaným elektronickým podpisom banky, resp. osobou/osobami oprávnenou/-</w:t>
      </w:r>
      <w:proofErr w:type="spellStart"/>
      <w:r w:rsidRPr="00DC0B2E">
        <w:rPr>
          <w:rFonts w:ascii="Arial" w:hAnsi="Arial" w:cs="Arial"/>
        </w:rPr>
        <w:t>ými</w:t>
      </w:r>
      <w:proofErr w:type="spellEnd"/>
      <w:r w:rsidRPr="00DC0B2E">
        <w:rPr>
          <w:rFonts w:ascii="Arial" w:hAnsi="Arial" w:cs="Arial"/>
        </w:rPr>
        <w:t xml:space="preserve"> za banku takýto dokument podpisovať.</w:t>
      </w:r>
      <w:r w:rsidR="00373C53">
        <w:rPr>
          <w:rFonts w:ascii="Arial" w:hAnsi="Arial" w:cs="Arial"/>
        </w:rPr>
        <w:t xml:space="preserve"> </w:t>
      </w:r>
      <w:r w:rsidR="00373C53" w:rsidRPr="00737E55">
        <w:rPr>
          <w:rFonts w:ascii="Arial" w:hAnsi="Arial" w:cs="Arial"/>
        </w:rPr>
        <w:t>Pri elektronickom dokumente, ktorý bude podpísaný kvalifikovaným elektronickým podpisom sa originál bankovej záruky/poistenia záruky nedoručuje do podateľne.</w:t>
      </w:r>
    </w:p>
    <w:p w14:paraId="59AFCAB9" w14:textId="180EBB5E" w:rsidR="00A2556C" w:rsidRPr="00DC0B2E" w:rsidRDefault="00A2556C" w:rsidP="00AE534C">
      <w:pPr>
        <w:pStyle w:val="Bezriadkovania"/>
        <w:numPr>
          <w:ilvl w:val="2"/>
          <w:numId w:val="24"/>
        </w:numPr>
        <w:spacing w:after="60" w:line="276" w:lineRule="auto"/>
        <w:ind w:left="2268" w:right="1" w:hanging="1134"/>
        <w:rPr>
          <w:rFonts w:ascii="Arial" w:hAnsi="Arial" w:cs="Arial"/>
          <w:u w:val="single"/>
        </w:rPr>
      </w:pPr>
      <w:r w:rsidRPr="00DC0B2E">
        <w:rPr>
          <w:rFonts w:ascii="Arial" w:hAnsi="Arial" w:cs="Arial"/>
          <w:u w:val="single"/>
        </w:rPr>
        <w:t>Poskytnutie poistenia záruky za uchádzača</w:t>
      </w:r>
    </w:p>
    <w:p w14:paraId="6BE76F70" w14:textId="355E6EEB" w:rsidR="007F6421" w:rsidRPr="00DC0B2E" w:rsidRDefault="00A2556C" w:rsidP="00AE534C">
      <w:pPr>
        <w:pStyle w:val="Bezriadkovania"/>
        <w:numPr>
          <w:ilvl w:val="3"/>
          <w:numId w:val="24"/>
        </w:numPr>
        <w:spacing w:after="0" w:line="276" w:lineRule="auto"/>
        <w:ind w:left="3402" w:hanging="1134"/>
        <w:rPr>
          <w:rFonts w:ascii="Arial" w:hAnsi="Arial" w:cs="Arial"/>
        </w:rPr>
      </w:pPr>
      <w:r w:rsidRPr="00DC0B2E">
        <w:rPr>
          <w:rFonts w:ascii="Arial" w:hAnsi="Arial" w:cs="Arial"/>
        </w:rPr>
        <w:t xml:space="preserve">V prípade, že uchádzač použije možnosť poskytnutia poistenia záruky podľa bodu 15.3.3 časti A.1 Pokyny pre </w:t>
      </w:r>
      <w:r w:rsidR="00373C53">
        <w:rPr>
          <w:rFonts w:ascii="Arial" w:hAnsi="Arial" w:cs="Arial"/>
        </w:rPr>
        <w:t>záujemcov/</w:t>
      </w:r>
      <w:r w:rsidRPr="00DC0B2E">
        <w:rPr>
          <w:rFonts w:ascii="Arial" w:hAnsi="Arial" w:cs="Arial"/>
        </w:rPr>
        <w:t>uchádzačov týchto SP, je povinný predložiť v</w:t>
      </w:r>
      <w:r w:rsidR="00153F7B">
        <w:rPr>
          <w:rFonts w:ascii="Arial" w:hAnsi="Arial" w:cs="Arial"/>
        </w:rPr>
        <w:t> </w:t>
      </w:r>
      <w:r w:rsidRPr="00DC0B2E">
        <w:rPr>
          <w:rFonts w:ascii="Arial" w:hAnsi="Arial" w:cs="Arial"/>
        </w:rPr>
        <w:t>ponuke predloženej prostredníctvom systému JOSEPHINE kópiu (s</w:t>
      </w:r>
      <w:r w:rsidR="007D6DA9" w:rsidRPr="00DC0B2E">
        <w:rPr>
          <w:rFonts w:ascii="Arial" w:hAnsi="Arial" w:cs="Arial"/>
        </w:rPr>
        <w:t>ken</w:t>
      </w:r>
      <w:r w:rsidRPr="00DC0B2E">
        <w:rPr>
          <w:rFonts w:ascii="Arial" w:hAnsi="Arial" w:cs="Arial"/>
        </w:rPr>
        <w:t xml:space="preserve"> originálu) poistenia záruky.</w:t>
      </w:r>
      <w:r w:rsidR="00A556AD">
        <w:rPr>
          <w:rFonts w:ascii="Arial" w:hAnsi="Arial" w:cs="Arial"/>
        </w:rPr>
        <w:t xml:space="preserve"> </w:t>
      </w:r>
      <w:r w:rsidR="007F6421" w:rsidRPr="00DC0B2E">
        <w:rPr>
          <w:rFonts w:ascii="Arial" w:hAnsi="Arial" w:cs="Arial"/>
        </w:rPr>
        <w:t xml:space="preserve">Poistenie záruky za uchádzača môže byť poskytnuté poisťovňou so sídlom </w:t>
      </w:r>
      <w:r w:rsidR="00A556AD" w:rsidRPr="00DC0B2E">
        <w:rPr>
          <w:rFonts w:ascii="Arial" w:hAnsi="Arial" w:cs="Arial"/>
        </w:rPr>
        <w:t>v</w:t>
      </w:r>
      <w:r w:rsidR="00A556AD">
        <w:rPr>
          <w:rFonts w:ascii="Arial" w:hAnsi="Arial" w:cs="Arial"/>
        </w:rPr>
        <w:t> </w:t>
      </w:r>
      <w:r w:rsidR="007F6421" w:rsidRPr="00DC0B2E">
        <w:rPr>
          <w:rFonts w:ascii="Arial" w:hAnsi="Arial" w:cs="Arial"/>
        </w:rPr>
        <w:t>Slovenskej republike, pobočkou zahraničnej poisťovne v Slovenskej republike alebo zahraničnou poisťovňou (ďalej len „poisťovňa“).</w:t>
      </w:r>
    </w:p>
    <w:p w14:paraId="28AB0710" w14:textId="02D20FE8" w:rsidR="00A2556C" w:rsidRPr="00DC0B2E" w:rsidRDefault="00A2556C" w:rsidP="00AE534C">
      <w:pPr>
        <w:pStyle w:val="Bezriadkovania"/>
        <w:numPr>
          <w:ilvl w:val="3"/>
          <w:numId w:val="24"/>
        </w:numPr>
        <w:spacing w:after="0" w:line="276" w:lineRule="auto"/>
        <w:ind w:left="3402" w:hanging="1134"/>
        <w:rPr>
          <w:rFonts w:ascii="Arial" w:eastAsia="Calibri" w:hAnsi="Arial" w:cs="Arial"/>
          <w:noProof/>
          <w:lang w:eastAsia="sk-SK"/>
        </w:rPr>
      </w:pPr>
      <w:r w:rsidRPr="00AE534C">
        <w:rPr>
          <w:rFonts w:ascii="Arial" w:hAnsi="Arial" w:cs="Arial"/>
        </w:rPr>
        <w:t>Originál</w:t>
      </w:r>
      <w:r w:rsidRPr="00DC0B2E">
        <w:rPr>
          <w:rFonts w:ascii="Arial" w:eastAsia="Calibri" w:hAnsi="Arial" w:cs="Arial"/>
          <w:noProof/>
          <w:lang w:eastAsia="sk-SK"/>
        </w:rPr>
        <w:t xml:space="preserve"> poistenia záruky musí uchádzač doručiť verejnému obstarávateľovi v uzatvorenej obálke v lehote na predkladanie ponúk osobne alebo poštou na adresu verejného obstarávateľa podľa bodu 15.4.2.1.1.</w:t>
      </w:r>
    </w:p>
    <w:p w14:paraId="2248ACFB" w14:textId="4FB8E549" w:rsidR="00AE2608" w:rsidRPr="00AE2608" w:rsidRDefault="00A2556C" w:rsidP="00AE534C">
      <w:pPr>
        <w:pStyle w:val="Bezriadkovania"/>
        <w:numPr>
          <w:ilvl w:val="3"/>
          <w:numId w:val="24"/>
        </w:numPr>
        <w:spacing w:after="0" w:line="276" w:lineRule="auto"/>
        <w:ind w:left="3402" w:hanging="1134"/>
        <w:rPr>
          <w:rFonts w:ascii="Arial" w:eastAsia="Calibri" w:hAnsi="Arial" w:cs="Arial"/>
          <w:noProof/>
          <w:lang w:eastAsia="sk-SK"/>
        </w:rPr>
      </w:pPr>
      <w:r w:rsidRPr="00AE534C">
        <w:rPr>
          <w:rFonts w:ascii="Arial" w:hAnsi="Arial" w:cs="Arial"/>
        </w:rPr>
        <w:t>Obálku</w:t>
      </w:r>
      <w:r w:rsidRPr="00DC0B2E">
        <w:rPr>
          <w:rFonts w:ascii="Arial" w:eastAsia="Calibri" w:hAnsi="Arial" w:cs="Arial"/>
          <w:noProof/>
          <w:lang w:eastAsia="sk-SK"/>
        </w:rPr>
        <w:t xml:space="preserve"> s originálom </w:t>
      </w:r>
      <w:r w:rsidRPr="000C662D">
        <w:rPr>
          <w:rFonts w:ascii="Arial" w:eastAsia="Calibri" w:hAnsi="Arial" w:cs="Arial"/>
          <w:noProof/>
          <w:lang w:eastAsia="sk-SK"/>
        </w:rPr>
        <w:t xml:space="preserve">poistenia záruky uchádzač označí </w:t>
      </w:r>
      <w:r w:rsidRPr="000C662D">
        <w:rPr>
          <w:rFonts w:ascii="Arial" w:eastAsia="Calibri" w:hAnsi="Arial" w:cs="Arial"/>
          <w:b/>
          <w:noProof/>
          <w:lang w:eastAsia="sk-SK"/>
        </w:rPr>
        <w:t>„</w:t>
      </w:r>
      <w:r w:rsidR="003326BE" w:rsidRPr="000C662D">
        <w:rPr>
          <w:rFonts w:ascii="Arial" w:eastAsia="Calibri" w:hAnsi="Arial" w:cs="Arial"/>
          <w:b/>
          <w:noProof/>
          <w:lang w:eastAsia="sk-SK"/>
        </w:rPr>
        <w:t>Verejná súťaž</w:t>
      </w:r>
      <w:r w:rsidRPr="000C662D">
        <w:rPr>
          <w:rFonts w:ascii="Arial" w:eastAsia="Calibri" w:hAnsi="Arial" w:cs="Arial"/>
          <w:b/>
          <w:noProof/>
          <w:lang w:eastAsia="sk-SK"/>
        </w:rPr>
        <w:t xml:space="preserve"> – </w:t>
      </w:r>
      <w:r w:rsidRPr="00DC0B2E">
        <w:rPr>
          <w:rFonts w:ascii="Arial" w:eastAsia="Calibri" w:hAnsi="Arial" w:cs="Arial"/>
          <w:b/>
          <w:noProof/>
          <w:lang w:eastAsia="sk-SK"/>
        </w:rPr>
        <w:t>neotvárať“</w:t>
      </w:r>
      <w:r w:rsidRPr="00DC0B2E">
        <w:rPr>
          <w:rFonts w:ascii="Arial" w:eastAsia="Calibri" w:hAnsi="Arial" w:cs="Arial"/>
          <w:noProof/>
          <w:lang w:eastAsia="sk-SK"/>
        </w:rPr>
        <w:t xml:space="preserve"> a doplní heslom</w:t>
      </w:r>
      <w:r w:rsidR="00AE2608" w:rsidRPr="00AE2608">
        <w:t xml:space="preserve"> </w:t>
      </w:r>
      <w:r w:rsidR="00AE2608" w:rsidRPr="00AE2608">
        <w:rPr>
          <w:rFonts w:ascii="Arial" w:eastAsia="Calibri" w:hAnsi="Arial" w:cs="Arial"/>
          <w:noProof/>
          <w:lang w:eastAsia="sk-SK"/>
        </w:rPr>
        <w:t xml:space="preserve">podľa skutočnosti na ktorú z častí bankovú </w:t>
      </w:r>
    </w:p>
    <w:p w14:paraId="451C3276" w14:textId="77777777" w:rsidR="00AE2608" w:rsidRDefault="00AE2608" w:rsidP="00AE534C">
      <w:pPr>
        <w:pStyle w:val="Bezriadkovania"/>
        <w:spacing w:after="0" w:line="276" w:lineRule="auto"/>
        <w:ind w:left="3402"/>
        <w:rPr>
          <w:rFonts w:ascii="Arial" w:hAnsi="Arial" w:cs="Arial"/>
          <w:b/>
        </w:rPr>
      </w:pPr>
      <w:r w:rsidRPr="00AE2608">
        <w:rPr>
          <w:rFonts w:ascii="Arial" w:eastAsia="Calibri" w:hAnsi="Arial" w:cs="Arial"/>
          <w:noProof/>
          <w:lang w:eastAsia="sk-SK"/>
        </w:rPr>
        <w:t>záruku predkladá</w:t>
      </w:r>
      <w:r w:rsidR="00A2556C" w:rsidRPr="00DC0B2E">
        <w:rPr>
          <w:rFonts w:ascii="Arial" w:eastAsia="Calibri" w:hAnsi="Arial" w:cs="Arial"/>
          <w:noProof/>
          <w:lang w:eastAsia="sk-SK"/>
        </w:rPr>
        <w:t>: „</w:t>
      </w:r>
      <w:r w:rsidR="00A2556C" w:rsidRPr="00DC0B2E">
        <w:rPr>
          <w:rFonts w:ascii="Arial" w:hAnsi="Arial" w:cs="Arial"/>
          <w:b/>
        </w:rPr>
        <w:t>Poistenie záruky –</w:t>
      </w:r>
      <w:r w:rsidR="008058D5">
        <w:rPr>
          <w:rFonts w:ascii="Arial" w:hAnsi="Arial" w:cs="Arial"/>
          <w:b/>
        </w:rPr>
        <w:t xml:space="preserve"> </w:t>
      </w:r>
    </w:p>
    <w:p w14:paraId="46E27F24" w14:textId="533220AB" w:rsidR="00AE2608" w:rsidRPr="00AE2608" w:rsidRDefault="00AE2608" w:rsidP="00AE534C">
      <w:pPr>
        <w:pStyle w:val="Bezriadkovania"/>
        <w:spacing w:after="0" w:line="276" w:lineRule="auto"/>
        <w:ind w:left="3402"/>
        <w:rPr>
          <w:rFonts w:ascii="Arial" w:hAnsi="Arial" w:cs="Arial"/>
          <w:b/>
        </w:rPr>
      </w:pPr>
      <w:r w:rsidRPr="00AE2608">
        <w:rPr>
          <w:rFonts w:ascii="Arial" w:hAnsi="Arial" w:cs="Arial"/>
          <w:b/>
        </w:rPr>
        <w:t>Časť č. 1 : Nákup zabezpečovacích signalizačných 1-nápravových prívesov s výstražnou svetelnou šípkou</w:t>
      </w:r>
    </w:p>
    <w:p w14:paraId="7A3475B2" w14:textId="77777777" w:rsidR="00AE2608" w:rsidRPr="00AE2608" w:rsidRDefault="00AE2608" w:rsidP="00AE534C">
      <w:pPr>
        <w:pStyle w:val="Bezriadkovania"/>
        <w:spacing w:after="0" w:line="276" w:lineRule="auto"/>
        <w:ind w:left="3402"/>
        <w:rPr>
          <w:rFonts w:ascii="Arial" w:hAnsi="Arial" w:cs="Arial"/>
          <w:b/>
        </w:rPr>
      </w:pPr>
      <w:r w:rsidRPr="00AE2608">
        <w:rPr>
          <w:rFonts w:ascii="Arial" w:hAnsi="Arial" w:cs="Arial"/>
          <w:b/>
        </w:rPr>
        <w:t>Časť č. 2 : Nákup zabezpečovacích signalizačných 1-nápravových prívesov s prestaviteľnými panelmi</w:t>
      </w:r>
    </w:p>
    <w:p w14:paraId="608ACF44" w14:textId="77777777" w:rsidR="00AE2608" w:rsidRDefault="00AE2608" w:rsidP="00AE534C">
      <w:pPr>
        <w:pStyle w:val="Bezriadkovania"/>
        <w:spacing w:after="0" w:line="276" w:lineRule="auto"/>
        <w:ind w:left="3402"/>
        <w:rPr>
          <w:rFonts w:ascii="Arial" w:hAnsi="Arial" w:cs="Arial"/>
          <w:b/>
        </w:rPr>
      </w:pPr>
      <w:r w:rsidRPr="00AE2608">
        <w:rPr>
          <w:rFonts w:ascii="Arial" w:hAnsi="Arial" w:cs="Arial"/>
          <w:b/>
        </w:rPr>
        <w:t>Časť č. 3 : Nákup zabezpečovacích prívesov s LED panelom “</w:t>
      </w:r>
    </w:p>
    <w:p w14:paraId="1A6CA929" w14:textId="03410F98" w:rsidR="00A2556C" w:rsidRPr="00DC0B2E" w:rsidRDefault="00A2556C" w:rsidP="00AE534C">
      <w:pPr>
        <w:pStyle w:val="Bezriadkovania"/>
        <w:numPr>
          <w:ilvl w:val="3"/>
          <w:numId w:val="24"/>
        </w:numPr>
        <w:spacing w:after="0" w:line="276" w:lineRule="auto"/>
        <w:ind w:left="3402" w:hanging="1134"/>
        <w:rPr>
          <w:rFonts w:ascii="Arial" w:hAnsi="Arial" w:cs="Arial"/>
        </w:rPr>
      </w:pPr>
      <w:r w:rsidRPr="00DC0B2E">
        <w:rPr>
          <w:rFonts w:ascii="Arial" w:hAnsi="Arial" w:cs="Arial"/>
        </w:rPr>
        <w:t xml:space="preserve">Ak poistná listina nebude súčasťou ponuky podľa bodu 15.4.3.1, bude </w:t>
      </w:r>
      <w:r w:rsidR="00164728" w:rsidRPr="00DC0B2E">
        <w:rPr>
          <w:rFonts w:ascii="Arial" w:hAnsi="Arial" w:cs="Arial"/>
        </w:rPr>
        <w:t xml:space="preserve">ponuka </w:t>
      </w:r>
      <w:r w:rsidRPr="00DC0B2E">
        <w:rPr>
          <w:rFonts w:ascii="Arial" w:hAnsi="Arial" w:cs="Arial"/>
        </w:rPr>
        <w:t>uchádzač</w:t>
      </w:r>
      <w:r w:rsidR="00164728" w:rsidRPr="00DC0B2E">
        <w:rPr>
          <w:rFonts w:ascii="Arial" w:hAnsi="Arial" w:cs="Arial"/>
        </w:rPr>
        <w:t>a</w:t>
      </w:r>
      <w:r w:rsidRPr="00DC0B2E">
        <w:rPr>
          <w:rFonts w:ascii="Arial" w:hAnsi="Arial" w:cs="Arial"/>
        </w:rPr>
        <w:t xml:space="preserve"> z </w:t>
      </w:r>
      <w:r w:rsidR="003326BE" w:rsidRPr="00DC0B2E">
        <w:rPr>
          <w:rFonts w:ascii="Arial" w:hAnsi="Arial" w:cs="Arial"/>
        </w:rPr>
        <w:t xml:space="preserve">verejnej súťaže </w:t>
      </w:r>
      <w:r w:rsidRPr="00DC0B2E">
        <w:rPr>
          <w:rFonts w:ascii="Arial" w:hAnsi="Arial" w:cs="Arial"/>
        </w:rPr>
        <w:t>vylúčen</w:t>
      </w:r>
      <w:r w:rsidR="00461819" w:rsidRPr="00DC0B2E">
        <w:rPr>
          <w:rFonts w:ascii="Arial" w:hAnsi="Arial" w:cs="Arial"/>
        </w:rPr>
        <w:t>á</w:t>
      </w:r>
      <w:r w:rsidRPr="00DC0B2E">
        <w:rPr>
          <w:rFonts w:ascii="Arial" w:hAnsi="Arial" w:cs="Arial"/>
        </w:rPr>
        <w:t>.</w:t>
      </w:r>
    </w:p>
    <w:p w14:paraId="55A23893" w14:textId="71FFFE2D" w:rsidR="00A2556C" w:rsidRPr="00DC0B2E" w:rsidRDefault="00A2556C" w:rsidP="00AE534C">
      <w:pPr>
        <w:pStyle w:val="Bezriadkovania"/>
        <w:numPr>
          <w:ilvl w:val="3"/>
          <w:numId w:val="24"/>
        </w:numPr>
        <w:spacing w:after="0" w:line="276" w:lineRule="auto"/>
        <w:ind w:left="3402" w:hanging="1134"/>
        <w:rPr>
          <w:rFonts w:ascii="Arial" w:hAnsi="Arial" w:cs="Arial"/>
        </w:rPr>
      </w:pPr>
      <w:r w:rsidRPr="00DC0B2E">
        <w:rPr>
          <w:rFonts w:ascii="Arial" w:hAnsi="Arial" w:cs="Arial"/>
        </w:rPr>
        <w:t xml:space="preserve">V poistnej listine musí poisťovateľ písomne vyhlásiť, že uspokojí verejného obstarávateľa (veriteľa) </w:t>
      </w:r>
      <w:r w:rsidR="002D2712" w:rsidRPr="00DC0B2E">
        <w:rPr>
          <w:rFonts w:ascii="Arial" w:hAnsi="Arial" w:cs="Arial"/>
        </w:rPr>
        <w:t xml:space="preserve">pre tento predmet zákazky </w:t>
      </w:r>
      <w:r w:rsidRPr="00DC0B2E">
        <w:rPr>
          <w:rFonts w:ascii="Arial" w:hAnsi="Arial" w:cs="Arial"/>
        </w:rPr>
        <w:t>za uchádzača do výšky finančných prostriedkov, ktoré veriteľ požaduje ako zábezpeku viazanosti ponuky uchádzača.</w:t>
      </w:r>
    </w:p>
    <w:p w14:paraId="6CCC6675" w14:textId="6093AEA7" w:rsidR="00A2556C" w:rsidRDefault="00EC794F" w:rsidP="00AE534C">
      <w:pPr>
        <w:pStyle w:val="Bezriadkovania"/>
        <w:numPr>
          <w:ilvl w:val="3"/>
          <w:numId w:val="24"/>
        </w:numPr>
        <w:spacing w:after="0" w:line="276" w:lineRule="auto"/>
        <w:ind w:left="3402" w:hanging="1134"/>
        <w:rPr>
          <w:rFonts w:ascii="Arial" w:hAnsi="Arial" w:cs="Arial"/>
        </w:rPr>
      </w:pPr>
      <w:r w:rsidRPr="00DC0B2E">
        <w:rPr>
          <w:rFonts w:ascii="Arial" w:hAnsi="Arial" w:cs="Arial"/>
        </w:rPr>
        <w:t>Verejný obstarávateľ akceptuje predloženie poistenia záruky</w:t>
      </w:r>
      <w:r w:rsidR="00B115D2">
        <w:rPr>
          <w:rFonts w:ascii="Arial" w:hAnsi="Arial" w:cs="Arial"/>
        </w:rPr>
        <w:t xml:space="preserve"> </w:t>
      </w:r>
      <w:r w:rsidRPr="00DC0B2E">
        <w:rPr>
          <w:rFonts w:ascii="Arial" w:hAnsi="Arial" w:cs="Arial"/>
        </w:rPr>
        <w:t>v podobe elektronického dokumentu, ktorý bude podpísaný kvalifikovaným elektronickým podpisom poisťovateľa, resp. osobou/osobami oprávnenou/-</w:t>
      </w:r>
      <w:proofErr w:type="spellStart"/>
      <w:r w:rsidRPr="00DC0B2E">
        <w:rPr>
          <w:rFonts w:ascii="Arial" w:hAnsi="Arial" w:cs="Arial"/>
        </w:rPr>
        <w:t>ými</w:t>
      </w:r>
      <w:proofErr w:type="spellEnd"/>
      <w:r w:rsidRPr="00DC0B2E">
        <w:rPr>
          <w:rFonts w:ascii="Arial" w:hAnsi="Arial" w:cs="Arial"/>
        </w:rPr>
        <w:t xml:space="preserve"> za poisťovateľa takýto dokument podpisovať.</w:t>
      </w:r>
      <w:r w:rsidR="00373C53">
        <w:rPr>
          <w:rFonts w:ascii="Arial" w:hAnsi="Arial" w:cs="Arial"/>
        </w:rPr>
        <w:t xml:space="preserve"> </w:t>
      </w:r>
      <w:r w:rsidR="00373C53" w:rsidRPr="00737E55">
        <w:rPr>
          <w:rFonts w:ascii="Arial" w:hAnsi="Arial" w:cs="Arial"/>
        </w:rPr>
        <w:t xml:space="preserve">Pri elektronickom dokumente, ktorý bude podpísaný </w:t>
      </w:r>
      <w:r w:rsidR="00373C53" w:rsidRPr="00737E55">
        <w:rPr>
          <w:rFonts w:ascii="Arial" w:hAnsi="Arial" w:cs="Arial"/>
        </w:rPr>
        <w:lastRenderedPageBreak/>
        <w:t>kvalifikovaným elektronickým podpisom sa originál bankovej záruky/poistenia záruky nedoručuje do podateľne.</w:t>
      </w:r>
    </w:p>
    <w:p w14:paraId="7883997A" w14:textId="1CA034DB" w:rsidR="00A2556C" w:rsidRPr="00AE534C" w:rsidRDefault="00A2556C" w:rsidP="00AE534C">
      <w:pPr>
        <w:numPr>
          <w:ilvl w:val="1"/>
          <w:numId w:val="24"/>
        </w:numPr>
        <w:autoSpaceDE w:val="0"/>
        <w:autoSpaceDN w:val="0"/>
        <w:spacing w:after="0" w:line="276" w:lineRule="auto"/>
        <w:ind w:left="1134" w:hanging="567"/>
        <w:rPr>
          <w:rFonts w:ascii="Arial" w:hAnsi="Arial" w:cs="Arial"/>
        </w:rPr>
      </w:pPr>
      <w:r w:rsidRPr="00AE534C">
        <w:rPr>
          <w:rFonts w:ascii="Arial" w:hAnsi="Arial" w:cs="Arial"/>
        </w:rPr>
        <w:t>Podmienky uvoľnenia alebo vrátenia zábezpeky:</w:t>
      </w:r>
    </w:p>
    <w:p w14:paraId="6BA3CAA3" w14:textId="49187685" w:rsidR="00A2556C" w:rsidRPr="00DC0B2E" w:rsidRDefault="00A2556C" w:rsidP="00AE534C">
      <w:pPr>
        <w:pStyle w:val="Bezriadkovania"/>
        <w:numPr>
          <w:ilvl w:val="2"/>
          <w:numId w:val="24"/>
        </w:numPr>
        <w:spacing w:after="0" w:line="276" w:lineRule="auto"/>
        <w:ind w:left="2268" w:hanging="1134"/>
        <w:rPr>
          <w:rFonts w:ascii="Arial" w:hAnsi="Arial" w:cs="Arial"/>
        </w:rPr>
      </w:pPr>
      <w:r w:rsidRPr="00AF035B">
        <w:rPr>
          <w:rFonts w:ascii="Arial" w:hAnsi="Arial" w:cs="Arial"/>
        </w:rPr>
        <w:t>Verejný</w:t>
      </w:r>
      <w:r w:rsidRPr="00DC0B2E">
        <w:rPr>
          <w:rFonts w:ascii="Arial" w:hAnsi="Arial" w:cs="Arial"/>
        </w:rPr>
        <w:t xml:space="preserve"> obstarávateľ uvoľní alebo vráti uchádzačovi zábezpeku do 7</w:t>
      </w:r>
      <w:r w:rsidR="00B664E6" w:rsidRPr="00DC0B2E">
        <w:rPr>
          <w:rFonts w:ascii="Arial" w:hAnsi="Arial" w:cs="Arial"/>
        </w:rPr>
        <w:t xml:space="preserve"> (</w:t>
      </w:r>
      <w:r w:rsidRPr="00DC0B2E">
        <w:rPr>
          <w:rFonts w:ascii="Arial" w:hAnsi="Arial" w:cs="Arial"/>
        </w:rPr>
        <w:t>siedmich</w:t>
      </w:r>
      <w:r w:rsidR="00B664E6" w:rsidRPr="00DC0B2E">
        <w:rPr>
          <w:rFonts w:ascii="Arial" w:hAnsi="Arial" w:cs="Arial"/>
        </w:rPr>
        <w:t>)</w:t>
      </w:r>
      <w:r w:rsidRPr="00DC0B2E">
        <w:rPr>
          <w:rFonts w:ascii="Arial" w:hAnsi="Arial" w:cs="Arial"/>
        </w:rPr>
        <w:t xml:space="preserve"> dní odo dňa:</w:t>
      </w:r>
    </w:p>
    <w:p w14:paraId="05A1D005" w14:textId="4A87B8AA" w:rsidR="00A2556C" w:rsidRPr="00DC0B2E" w:rsidRDefault="00A2556C" w:rsidP="00AE534C">
      <w:pPr>
        <w:pStyle w:val="Bezriadkovania"/>
        <w:numPr>
          <w:ilvl w:val="3"/>
          <w:numId w:val="24"/>
        </w:numPr>
        <w:spacing w:after="0" w:line="276" w:lineRule="auto"/>
        <w:ind w:left="3260" w:hanging="992"/>
        <w:rPr>
          <w:rFonts w:ascii="Arial" w:hAnsi="Arial" w:cs="Arial"/>
        </w:rPr>
      </w:pPr>
      <w:r w:rsidRPr="00DC0B2E">
        <w:rPr>
          <w:rFonts w:ascii="Arial" w:hAnsi="Arial" w:cs="Arial"/>
        </w:rPr>
        <w:t>uplynutia lehoty viazanosti ponúk</w:t>
      </w:r>
      <w:r w:rsidR="0091141B">
        <w:rPr>
          <w:rFonts w:ascii="Arial" w:hAnsi="Arial" w:cs="Arial"/>
        </w:rPr>
        <w:t>;</w:t>
      </w:r>
    </w:p>
    <w:p w14:paraId="2BB60C96" w14:textId="53C41E42" w:rsidR="00A2556C" w:rsidRPr="00DC0B2E" w:rsidRDefault="00A2556C" w:rsidP="00AE534C">
      <w:pPr>
        <w:pStyle w:val="Bezriadkovania"/>
        <w:numPr>
          <w:ilvl w:val="3"/>
          <w:numId w:val="24"/>
        </w:numPr>
        <w:spacing w:after="0" w:line="276" w:lineRule="auto"/>
        <w:ind w:left="3260" w:hanging="992"/>
        <w:rPr>
          <w:rFonts w:ascii="Arial" w:hAnsi="Arial" w:cs="Arial"/>
        </w:rPr>
      </w:pPr>
      <w:r w:rsidRPr="00DC0B2E">
        <w:rPr>
          <w:rFonts w:ascii="Arial" w:hAnsi="Arial" w:cs="Arial"/>
        </w:rPr>
        <w:t>márneho uplynutia lehoty na doručenie námietky, ak ho verejný obstarávateľ vylúčil z verejného obstarávania, alebo ak verejný obstarávateľ zruší použitý postup zadávania zákazky, alebo</w:t>
      </w:r>
    </w:p>
    <w:p w14:paraId="020D95E3" w14:textId="25C9B547" w:rsidR="00A2556C" w:rsidRPr="000C662D" w:rsidRDefault="00A2556C" w:rsidP="00AE534C">
      <w:pPr>
        <w:pStyle w:val="Bezriadkovania"/>
        <w:numPr>
          <w:ilvl w:val="3"/>
          <w:numId w:val="24"/>
        </w:numPr>
        <w:spacing w:after="0" w:line="276" w:lineRule="auto"/>
        <w:ind w:left="3260" w:hanging="992"/>
        <w:rPr>
          <w:rFonts w:ascii="Arial" w:hAnsi="Arial" w:cs="Arial"/>
        </w:rPr>
      </w:pPr>
      <w:r w:rsidRPr="000C662D">
        <w:rPr>
          <w:rFonts w:ascii="Arial" w:hAnsi="Arial" w:cs="Arial"/>
        </w:rPr>
        <w:t>uzavretia Zmluvy</w:t>
      </w:r>
      <w:r w:rsidR="007C12E4" w:rsidRPr="000C662D">
        <w:rPr>
          <w:rFonts w:ascii="Arial" w:hAnsi="Arial" w:cs="Arial"/>
        </w:rPr>
        <w:t xml:space="preserve"> s úspešným </w:t>
      </w:r>
      <w:r w:rsidR="00B22C46" w:rsidRPr="000C662D">
        <w:rPr>
          <w:rFonts w:ascii="Arial" w:hAnsi="Arial" w:cs="Arial"/>
        </w:rPr>
        <w:t>uchádzačom</w:t>
      </w:r>
      <w:r w:rsidR="007F6421" w:rsidRPr="000C662D">
        <w:rPr>
          <w:rFonts w:ascii="Arial" w:hAnsi="Arial" w:cs="Arial"/>
        </w:rPr>
        <w:t>.</w:t>
      </w:r>
    </w:p>
    <w:p w14:paraId="5E3BCC34" w14:textId="463C1C77" w:rsidR="00A2556C" w:rsidRPr="00DC0B2E" w:rsidRDefault="00A2556C" w:rsidP="00AE534C">
      <w:pPr>
        <w:numPr>
          <w:ilvl w:val="1"/>
          <w:numId w:val="24"/>
        </w:numPr>
        <w:autoSpaceDE w:val="0"/>
        <w:autoSpaceDN w:val="0"/>
        <w:spacing w:after="0" w:line="276" w:lineRule="auto"/>
        <w:ind w:left="1134" w:hanging="567"/>
        <w:rPr>
          <w:rFonts w:ascii="Arial" w:hAnsi="Arial" w:cs="Arial"/>
        </w:rPr>
      </w:pPr>
      <w:r w:rsidRPr="000C662D">
        <w:rPr>
          <w:rFonts w:ascii="Arial" w:hAnsi="Arial" w:cs="Arial"/>
        </w:rPr>
        <w:t xml:space="preserve">Zábezpeka prepadne v prospech verejného obstarávateľa, ak </w:t>
      </w:r>
      <w:r w:rsidRPr="000C662D">
        <w:rPr>
          <w:rFonts w:ascii="Arial" w:hAnsi="Arial" w:cs="Arial"/>
          <w:b/>
          <w:bCs/>
        </w:rPr>
        <w:t xml:space="preserve">uchádzač </w:t>
      </w:r>
      <w:r w:rsidR="00EC794F" w:rsidRPr="000C662D">
        <w:rPr>
          <w:rFonts w:ascii="Arial" w:hAnsi="Arial" w:cs="Arial"/>
          <w:b/>
        </w:rPr>
        <w:t>v lehote viazanosti ponúk</w:t>
      </w:r>
      <w:r w:rsidR="00EC794F" w:rsidRPr="000C662D">
        <w:rPr>
          <w:rFonts w:ascii="Arial" w:hAnsi="Arial" w:cs="Arial"/>
        </w:rPr>
        <w:t xml:space="preserve">  </w:t>
      </w:r>
      <w:r w:rsidRPr="000C662D">
        <w:rPr>
          <w:rFonts w:ascii="Arial" w:hAnsi="Arial" w:cs="Arial"/>
          <w:b/>
          <w:bCs/>
        </w:rPr>
        <w:t>odstúpi od svojej ponuky</w:t>
      </w:r>
      <w:r w:rsidRPr="000C662D">
        <w:rPr>
          <w:rFonts w:ascii="Arial" w:hAnsi="Arial" w:cs="Arial"/>
        </w:rPr>
        <w:t xml:space="preserve"> alebo ak neposkytne súčinnosť alebo odmietne uzavrieť </w:t>
      </w:r>
      <w:r w:rsidR="0065047B" w:rsidRPr="000C662D">
        <w:rPr>
          <w:rFonts w:ascii="Arial" w:hAnsi="Arial" w:cs="Arial"/>
        </w:rPr>
        <w:t>Z</w:t>
      </w:r>
      <w:r w:rsidRPr="000C662D">
        <w:rPr>
          <w:rFonts w:ascii="Arial" w:hAnsi="Arial" w:cs="Arial"/>
        </w:rPr>
        <w:t xml:space="preserve">mluvu podľa </w:t>
      </w:r>
      <w:r w:rsidRPr="00DC0B2E">
        <w:rPr>
          <w:rFonts w:ascii="Arial" w:hAnsi="Arial" w:cs="Arial"/>
        </w:rPr>
        <w:t xml:space="preserve">§ 56 ods. </w:t>
      </w:r>
      <w:r w:rsidR="00356377" w:rsidRPr="00DC0B2E">
        <w:rPr>
          <w:rFonts w:ascii="Arial" w:hAnsi="Arial" w:cs="Arial"/>
        </w:rPr>
        <w:t>5</w:t>
      </w:r>
      <w:r w:rsidRPr="00DC0B2E">
        <w:rPr>
          <w:rFonts w:ascii="Arial" w:hAnsi="Arial" w:cs="Arial"/>
        </w:rPr>
        <w:t xml:space="preserve"> až 1</w:t>
      </w:r>
      <w:r w:rsidR="00110FA7" w:rsidRPr="00DC0B2E">
        <w:rPr>
          <w:rFonts w:ascii="Arial" w:hAnsi="Arial" w:cs="Arial"/>
        </w:rPr>
        <w:t xml:space="preserve">0 </w:t>
      </w:r>
      <w:r w:rsidRPr="00DC0B2E">
        <w:rPr>
          <w:rFonts w:ascii="Arial" w:hAnsi="Arial" w:cs="Arial"/>
        </w:rPr>
        <w:t>Zákona.</w:t>
      </w:r>
    </w:p>
    <w:p w14:paraId="783EB3CD" w14:textId="6CD0B5ED" w:rsidR="00091616" w:rsidRPr="00DC0B2E" w:rsidRDefault="00A2556C" w:rsidP="00AE534C">
      <w:pPr>
        <w:numPr>
          <w:ilvl w:val="1"/>
          <w:numId w:val="24"/>
        </w:numPr>
        <w:autoSpaceDE w:val="0"/>
        <w:autoSpaceDN w:val="0"/>
        <w:spacing w:line="276" w:lineRule="auto"/>
        <w:ind w:left="1134" w:hanging="567"/>
      </w:pPr>
      <w:r w:rsidRPr="00DC0B2E">
        <w:rPr>
          <w:rFonts w:ascii="Arial" w:hAnsi="Arial" w:cs="Arial"/>
        </w:rPr>
        <w:t>Odstúpenie od svojej ponuky uchádzač bezodkladne oznámi prostredníctvom určeného spôsobu komunikácie verejnému obstarávateľovi.</w:t>
      </w:r>
    </w:p>
    <w:p w14:paraId="2FA412BD" w14:textId="5FCC7FA2" w:rsidR="00FD716F" w:rsidRPr="00B86D54" w:rsidRDefault="00796CF2" w:rsidP="00AE534C">
      <w:pPr>
        <w:pStyle w:val="Nadpis3"/>
        <w:numPr>
          <w:ilvl w:val="0"/>
          <w:numId w:val="24"/>
        </w:numPr>
        <w:spacing w:after="0" w:line="276" w:lineRule="auto"/>
        <w:ind w:left="567" w:hanging="567"/>
        <w:rPr>
          <w:rFonts w:cs="Arial"/>
          <w:sz w:val="22"/>
          <w:szCs w:val="22"/>
        </w:rPr>
      </w:pPr>
      <w:bookmarkStart w:id="26" w:name="_Toc461981369"/>
      <w:r w:rsidRPr="00AF035B">
        <w:rPr>
          <w:rFonts w:cs="Arial"/>
          <w:bCs w:val="0"/>
          <w:sz w:val="22"/>
          <w:szCs w:val="22"/>
        </w:rPr>
        <w:t>Obsah</w:t>
      </w:r>
      <w:r w:rsidRPr="00DC0B2E">
        <w:rPr>
          <w:rFonts w:cs="Arial"/>
          <w:sz w:val="22"/>
          <w:szCs w:val="22"/>
        </w:rPr>
        <w:t xml:space="preserve"> ponuky</w:t>
      </w:r>
      <w:bookmarkEnd w:id="26"/>
    </w:p>
    <w:p w14:paraId="4C92F0FF" w14:textId="434949C3" w:rsidR="005C1FB0" w:rsidRPr="00DC0B2E" w:rsidRDefault="00451C73" w:rsidP="00AE534C">
      <w:pPr>
        <w:pStyle w:val="Odsekzoznamu"/>
        <w:spacing w:line="276" w:lineRule="auto"/>
        <w:ind w:left="567"/>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8" w:history="1">
        <w:r w:rsidRPr="00DC0B2E">
          <w:rPr>
            <w:rStyle w:val="Hypertextovprepojenie"/>
            <w:rFonts w:cs="Arial"/>
            <w:b/>
          </w:rPr>
          <w:t>https://josephine.proebiz.com/</w:t>
        </w:r>
      </w:hyperlink>
      <w:r w:rsidR="00AF035B">
        <w:rPr>
          <w:rFonts w:cs="Arial"/>
          <w:b/>
        </w:rPr>
        <w:t xml:space="preserve"> </w:t>
      </w:r>
      <w:r w:rsidRPr="00DC0B2E">
        <w:rPr>
          <w:rFonts w:cs="Arial"/>
          <w:b/>
        </w:rPr>
        <w:t xml:space="preserve">a </w:t>
      </w:r>
      <w:r w:rsidR="005C1FB0" w:rsidRPr="00DC0B2E">
        <w:rPr>
          <w:rFonts w:cs="Arial"/>
          <w:b/>
        </w:rPr>
        <w:t>musí obsahovať doklady v nasledovnom poradí:</w:t>
      </w:r>
    </w:p>
    <w:p w14:paraId="3C343A42" w14:textId="26E43D18" w:rsidR="00274A93" w:rsidRPr="00331C69" w:rsidRDefault="00274A93" w:rsidP="00AE534C">
      <w:pPr>
        <w:numPr>
          <w:ilvl w:val="1"/>
          <w:numId w:val="24"/>
        </w:numPr>
        <w:autoSpaceDE w:val="0"/>
        <w:autoSpaceDN w:val="0"/>
        <w:spacing w:after="0" w:line="276" w:lineRule="auto"/>
        <w:ind w:left="1134" w:hanging="567"/>
        <w:rPr>
          <w:rFonts w:cs="Arial"/>
        </w:rPr>
      </w:pPr>
      <w:r w:rsidRPr="00AE534C">
        <w:rPr>
          <w:rFonts w:ascii="Arial" w:hAnsi="Arial" w:cs="Arial"/>
        </w:rPr>
        <w:t>Titulný</w:t>
      </w:r>
      <w:r w:rsidRPr="00AE534C">
        <w:rPr>
          <w:rFonts w:ascii="Arial" w:hAnsi="Arial" w:cs="Arial"/>
          <w:b/>
        </w:rPr>
        <w:t xml:space="preserve"> list ponuky</w:t>
      </w:r>
      <w:r w:rsidR="00C42AB6" w:rsidRPr="00AE534C">
        <w:rPr>
          <w:rFonts w:ascii="Arial" w:hAnsi="Arial" w:cs="Arial"/>
          <w:b/>
        </w:rPr>
        <w:t xml:space="preserve"> (pre každú časť predmetu zákazky samostatne)</w:t>
      </w:r>
      <w:r w:rsidRPr="00AE534C">
        <w:rPr>
          <w:rFonts w:ascii="Arial" w:hAnsi="Arial" w:cs="Arial"/>
        </w:rPr>
        <w:t xml:space="preserve"> s označením, z ktorého jednoznačne vyplýva, že ide o ponuku na predmet zákazky podľa týchto </w:t>
      </w:r>
      <w:r w:rsidR="00A31C27" w:rsidRPr="00AE534C">
        <w:rPr>
          <w:rFonts w:ascii="Arial" w:hAnsi="Arial" w:cs="Arial"/>
        </w:rPr>
        <w:t>SP</w:t>
      </w:r>
      <w:r w:rsidRPr="00AE534C">
        <w:rPr>
          <w:rFonts w:ascii="Arial" w:hAnsi="Arial" w:cs="Arial"/>
        </w:rPr>
        <w:t>.</w:t>
      </w:r>
    </w:p>
    <w:p w14:paraId="3AABC4BA" w14:textId="1BAAE0FE" w:rsidR="00274A93" w:rsidRPr="00331C69" w:rsidRDefault="00274A93" w:rsidP="00AE534C">
      <w:pPr>
        <w:numPr>
          <w:ilvl w:val="1"/>
          <w:numId w:val="24"/>
        </w:numPr>
        <w:autoSpaceDE w:val="0"/>
        <w:autoSpaceDN w:val="0"/>
        <w:spacing w:after="0" w:line="276" w:lineRule="auto"/>
        <w:ind w:left="1134" w:hanging="567"/>
        <w:rPr>
          <w:rFonts w:cs="Arial"/>
        </w:rPr>
      </w:pPr>
      <w:r w:rsidRPr="00AE534C">
        <w:rPr>
          <w:rFonts w:ascii="Arial" w:hAnsi="Arial" w:cs="Arial"/>
        </w:rPr>
        <w:t>Obsah</w:t>
      </w:r>
      <w:r w:rsidRPr="00AE534C">
        <w:rPr>
          <w:rFonts w:ascii="Arial" w:hAnsi="Arial" w:cs="Arial"/>
          <w:b/>
        </w:rPr>
        <w:t xml:space="preserve"> ponuky</w:t>
      </w:r>
      <w:r w:rsidRPr="00AE534C">
        <w:rPr>
          <w:rFonts w:ascii="Arial" w:hAnsi="Arial" w:cs="Arial"/>
        </w:rPr>
        <w:t xml:space="preserve"> (index </w:t>
      </w:r>
      <w:r w:rsidR="00AF035B">
        <w:rPr>
          <w:rFonts w:ascii="Arial" w:hAnsi="Arial" w:cs="Arial"/>
        </w:rPr>
        <w:t>-</w:t>
      </w:r>
      <w:r w:rsidRPr="00AE534C">
        <w:rPr>
          <w:rFonts w:ascii="Arial" w:hAnsi="Arial" w:cs="Arial"/>
        </w:rPr>
        <w:t xml:space="preserve"> položkový zoznam)</w:t>
      </w:r>
      <w:r w:rsidR="00C42AB6" w:rsidRPr="00AE534C">
        <w:rPr>
          <w:rFonts w:ascii="Arial" w:hAnsi="Arial" w:cs="Arial"/>
        </w:rPr>
        <w:t xml:space="preserve"> </w:t>
      </w:r>
      <w:r w:rsidR="00AF035B">
        <w:rPr>
          <w:rFonts w:ascii="Arial" w:hAnsi="Arial" w:cs="Arial"/>
        </w:rPr>
        <w:t>-</w:t>
      </w:r>
      <w:r w:rsidR="00C42AB6" w:rsidRPr="00AE534C">
        <w:rPr>
          <w:rFonts w:ascii="Arial" w:hAnsi="Arial" w:cs="Arial"/>
        </w:rPr>
        <w:t xml:space="preserve"> </w:t>
      </w:r>
      <w:r w:rsidR="00C42AB6" w:rsidRPr="00AE534C">
        <w:rPr>
          <w:rFonts w:ascii="Arial" w:hAnsi="Arial" w:cs="Arial"/>
          <w:b/>
          <w:bCs/>
        </w:rPr>
        <w:t>pre každú časť predmetu zákazky samostatne</w:t>
      </w:r>
    </w:p>
    <w:p w14:paraId="6AA6E9BC" w14:textId="7C4A691B" w:rsidR="00274A93" w:rsidRPr="00DC0B2E" w:rsidRDefault="00274A93" w:rsidP="00AE534C">
      <w:pPr>
        <w:pStyle w:val="Odsekzoznamu"/>
        <w:numPr>
          <w:ilvl w:val="1"/>
          <w:numId w:val="28"/>
        </w:numPr>
        <w:autoSpaceDE w:val="0"/>
        <w:autoSpaceDN w:val="0"/>
        <w:spacing w:line="276" w:lineRule="auto"/>
        <w:ind w:left="1134"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1F7FD8">
        <w:rPr>
          <w:rFonts w:cs="Arial"/>
          <w:b/>
        </w:rPr>
        <w:t>P</w:t>
      </w:r>
      <w:r w:rsidRPr="001F7FD8">
        <w:rPr>
          <w:rFonts w:cs="Arial"/>
          <w:b/>
        </w:rPr>
        <w:t>ríloha č. 1 k</w:t>
      </w:r>
      <w:r w:rsidR="00153F7B">
        <w:rPr>
          <w:rFonts w:cs="Arial"/>
          <w:b/>
        </w:rPr>
        <w:t> </w:t>
      </w:r>
      <w:r w:rsidRPr="001F7FD8">
        <w:rPr>
          <w:rFonts w:cs="Arial"/>
          <w:b/>
        </w:rPr>
        <w:t>časti A.1</w:t>
      </w:r>
      <w:r w:rsidRPr="00DC0B2E">
        <w:rPr>
          <w:rFonts w:cs="Arial"/>
        </w:rPr>
        <w:t xml:space="preserve"> </w:t>
      </w:r>
      <w:r w:rsidR="00C80EA2" w:rsidRPr="00DC0B2E">
        <w:rPr>
          <w:rFonts w:cs="Arial"/>
        </w:rPr>
        <w:t xml:space="preserve">Pokyny pre </w:t>
      </w:r>
      <w:r w:rsidR="00373C53" w:rsidRPr="00FA387A">
        <w:rPr>
          <w:rFonts w:cs="Arial"/>
        </w:rPr>
        <w:t>záujemcov</w:t>
      </w:r>
      <w:r w:rsidR="00373C53">
        <w:rPr>
          <w:rFonts w:cs="Arial"/>
        </w:rPr>
        <w:t>/</w:t>
      </w:r>
      <w:r w:rsidR="00C80EA2" w:rsidRPr="00DC0B2E">
        <w:rPr>
          <w:rFonts w:cs="Arial"/>
        </w:rPr>
        <w:t xml:space="preserve">uchádzačov </w:t>
      </w:r>
      <w:r w:rsidRPr="00DC0B2E">
        <w:rPr>
          <w:rFonts w:cs="Arial"/>
        </w:rPr>
        <w:t xml:space="preserve">týchto SP). </w:t>
      </w:r>
      <w:r w:rsidR="00C42AB6">
        <w:rPr>
          <w:rFonts w:cs="Arial"/>
        </w:rPr>
        <w:t xml:space="preserve">- </w:t>
      </w:r>
      <w:r w:rsidR="00C42AB6" w:rsidRPr="00C42AB6">
        <w:rPr>
          <w:rFonts w:cs="Arial"/>
          <w:b/>
          <w:bCs/>
        </w:rPr>
        <w:t>pre každú časť predmetu zákazky samostatne</w:t>
      </w:r>
    </w:p>
    <w:p w14:paraId="1B0EAA13" w14:textId="7418E172" w:rsidR="000D669A" w:rsidRPr="00376F65" w:rsidRDefault="00B444C2" w:rsidP="00AE534C">
      <w:pPr>
        <w:pStyle w:val="Odsekzoznamu"/>
        <w:numPr>
          <w:ilvl w:val="1"/>
          <w:numId w:val="28"/>
        </w:numPr>
        <w:autoSpaceDE w:val="0"/>
        <w:autoSpaceDN w:val="0"/>
        <w:spacing w:line="276" w:lineRule="auto"/>
        <w:ind w:left="1134" w:hanging="567"/>
        <w:rPr>
          <w:rFonts w:cs="Arial"/>
        </w:rPr>
      </w:pPr>
      <w:r w:rsidRPr="00AE534C">
        <w:rPr>
          <w:rFonts w:cs="Arial"/>
        </w:rPr>
        <w:t>Návrh</w:t>
      </w:r>
      <w:r w:rsidRPr="00376F65">
        <w:rPr>
          <w:rFonts w:cs="Arial"/>
          <w:b/>
        </w:rPr>
        <w:t xml:space="preserve"> Zmluvy</w:t>
      </w:r>
      <w:r w:rsidRPr="00376F65">
        <w:rPr>
          <w:rFonts w:cs="Arial"/>
        </w:rPr>
        <w:t xml:space="preserve"> s</w:t>
      </w:r>
      <w:r w:rsidR="0069656D">
        <w:rPr>
          <w:rFonts w:cs="Arial"/>
        </w:rPr>
        <w:t xml:space="preserve"> </w:t>
      </w:r>
      <w:r w:rsidRPr="00376F65">
        <w:rPr>
          <w:rFonts w:cs="Arial"/>
        </w:rPr>
        <w:t>vyplnenými cenami (</w:t>
      </w:r>
      <w:r w:rsidRPr="00376F65">
        <w:rPr>
          <w:rFonts w:cs="Arial"/>
          <w:b/>
        </w:rPr>
        <w:t xml:space="preserve">časť B.3 </w:t>
      </w:r>
      <w:r w:rsidR="003E63F5" w:rsidRPr="00376F65">
        <w:rPr>
          <w:rFonts w:cs="Arial"/>
          <w:b/>
        </w:rPr>
        <w:t>týchto</w:t>
      </w:r>
      <w:r w:rsidRPr="00376F65">
        <w:rPr>
          <w:rFonts w:cs="Arial"/>
          <w:b/>
        </w:rPr>
        <w:t xml:space="preserve"> </w:t>
      </w:r>
      <w:r w:rsidR="003E63F5" w:rsidRPr="00376F65">
        <w:rPr>
          <w:rFonts w:cs="Arial"/>
          <w:b/>
        </w:rPr>
        <w:t>SP</w:t>
      </w:r>
      <w:r w:rsidR="00686360">
        <w:rPr>
          <w:rFonts w:cs="Arial"/>
          <w:b/>
        </w:rPr>
        <w:t xml:space="preserve"> resp. Príloha č.1 časti B.3</w:t>
      </w:r>
      <w:r w:rsidR="003E63F5" w:rsidRPr="00376F65">
        <w:rPr>
          <w:rFonts w:cs="Arial"/>
        </w:rPr>
        <w:t>)</w:t>
      </w:r>
      <w:r w:rsidR="00376F65" w:rsidRPr="00376F65">
        <w:rPr>
          <w:rFonts w:cs="Arial"/>
        </w:rPr>
        <w:t>,</w:t>
      </w:r>
      <w:r w:rsidR="00C42AB6">
        <w:rPr>
          <w:rFonts w:cs="Arial"/>
        </w:rPr>
        <w:t xml:space="preserve"> - </w:t>
      </w:r>
      <w:r w:rsidR="00C42AB6" w:rsidRPr="00C42AB6">
        <w:rPr>
          <w:rFonts w:cs="Arial"/>
          <w:b/>
          <w:bCs/>
        </w:rPr>
        <w:t>pre každú časť predmetu zákazky samostatne</w:t>
      </w:r>
    </w:p>
    <w:p w14:paraId="014EF94C" w14:textId="6E288CDD" w:rsidR="00376F65" w:rsidRPr="0069656D" w:rsidRDefault="000D669A" w:rsidP="00AE534C">
      <w:pPr>
        <w:pStyle w:val="Odsekzoznamu"/>
        <w:ind w:left="1134"/>
      </w:pPr>
      <w:r w:rsidRPr="00BA5B7A">
        <w:rPr>
          <w:rFonts w:cs="Arial"/>
        </w:rPr>
        <w:t>Návrh Zmluvy musí byť podpísaný uchádzačom, jeho štatutárnym orgánom alebo členom štatutárneho orgánu alebo iným zástupcom uchádzača, ktorý je oprávnený konať v mene uchádzača v</w:t>
      </w:r>
      <w:r w:rsidR="0069656D">
        <w:rPr>
          <w:rFonts w:cs="Arial"/>
        </w:rPr>
        <w:t xml:space="preserve"> </w:t>
      </w:r>
      <w:r w:rsidRPr="00BA5B7A">
        <w:rPr>
          <w:rFonts w:cs="Arial"/>
        </w:rPr>
        <w:t>záväzkových vzťahoch.</w:t>
      </w:r>
    </w:p>
    <w:p w14:paraId="17CC713B" w14:textId="62D61B8F" w:rsidR="00F53187" w:rsidRPr="00DC0B2E" w:rsidRDefault="00344133" w:rsidP="00AE534C">
      <w:pPr>
        <w:pStyle w:val="Odsekzoznamu"/>
        <w:numPr>
          <w:ilvl w:val="1"/>
          <w:numId w:val="28"/>
        </w:numPr>
        <w:autoSpaceDE w:val="0"/>
        <w:autoSpaceDN w:val="0"/>
        <w:spacing w:line="276" w:lineRule="auto"/>
        <w:ind w:left="1134" w:hanging="567"/>
        <w:rPr>
          <w:rFonts w:cs="Arial"/>
        </w:rPr>
      </w:pPr>
      <w:r w:rsidRPr="00DC0B2E">
        <w:rPr>
          <w:rFonts w:cs="Arial"/>
        </w:rPr>
        <w:t>V</w:t>
      </w:r>
      <w:r w:rsidR="0069656D">
        <w:rPr>
          <w:rFonts w:cs="Arial"/>
        </w:rPr>
        <w:t xml:space="preserve"> </w:t>
      </w:r>
      <w:r w:rsidRPr="00DC0B2E">
        <w:rPr>
          <w:rFonts w:cs="Arial"/>
        </w:rPr>
        <w:t xml:space="preserve">prípade, ak ponuku predkladá skupina dodávateľov, </w:t>
      </w:r>
      <w:r w:rsidRPr="00DE58B6">
        <w:rPr>
          <w:rFonts w:cs="Arial"/>
        </w:rPr>
        <w:t xml:space="preserve">návrh </w:t>
      </w:r>
      <w:r w:rsidR="00F07E9E" w:rsidRPr="00DE58B6">
        <w:rPr>
          <w:rFonts w:cs="Arial"/>
        </w:rPr>
        <w:t>Zmluv</w:t>
      </w:r>
      <w:r w:rsidRPr="00DE58B6">
        <w:rPr>
          <w:rFonts w:cs="Arial"/>
        </w:rPr>
        <w:t>y musí byť podpísaný všetkými členmi skupiny alebo osobou/osobami oprávnenými konať v danej veci za</w:t>
      </w:r>
      <w:r w:rsidR="002330F9" w:rsidRPr="00DE58B6">
        <w:rPr>
          <w:rFonts w:cs="Arial"/>
        </w:rPr>
        <w:t xml:space="preserve"> </w:t>
      </w:r>
      <w:r w:rsidR="00AD506C" w:rsidRPr="00DE58B6">
        <w:rPr>
          <w:rFonts w:cs="Arial"/>
        </w:rPr>
        <w:t xml:space="preserve">každého </w:t>
      </w:r>
      <w:r w:rsidR="002330F9" w:rsidRPr="00DE58B6">
        <w:rPr>
          <w:rFonts w:cs="Arial"/>
        </w:rPr>
        <w:t>člen</w:t>
      </w:r>
      <w:r w:rsidR="00AD506C" w:rsidRPr="00DE58B6">
        <w:rPr>
          <w:rFonts w:cs="Arial"/>
        </w:rPr>
        <w:t>a</w:t>
      </w:r>
      <w:r w:rsidR="002330F9" w:rsidRPr="00DE58B6">
        <w:rPr>
          <w:rFonts w:cs="Arial"/>
        </w:rPr>
        <w:t xml:space="preserve"> </w:t>
      </w:r>
      <w:r w:rsidRPr="00DE58B6">
        <w:rPr>
          <w:rFonts w:cs="Arial"/>
        </w:rPr>
        <w:t xml:space="preserve">skupiny. Zároveň v súlade s bodom 18.3.1 časti A.1 Pokyny pre </w:t>
      </w:r>
      <w:r w:rsidR="00373C53" w:rsidRPr="00373C53">
        <w:rPr>
          <w:rFonts w:cs="Arial"/>
        </w:rPr>
        <w:t>záujemcov</w:t>
      </w:r>
      <w:r w:rsidR="00373C53">
        <w:rPr>
          <w:rFonts w:cs="Arial"/>
        </w:rPr>
        <w:t>/</w:t>
      </w:r>
      <w:r w:rsidRPr="00DE58B6">
        <w:rPr>
          <w:rFonts w:cs="Arial"/>
        </w:rPr>
        <w:t xml:space="preserve">uchádzačov týchto SP, v ponuke skupiny dodávateľov musí byť uvedený záväzok, že táto skupina dodávateľov v prípade prijatia jej ponuky verejným obstarávateľom za účelom riadneho plnenia </w:t>
      </w:r>
      <w:r w:rsidR="00187B42" w:rsidRPr="00DE58B6">
        <w:rPr>
          <w:rFonts w:cs="Arial"/>
        </w:rPr>
        <w:t>Zmluvy</w:t>
      </w:r>
      <w:r w:rsidRPr="00DE58B6">
        <w:rPr>
          <w:rFonts w:cs="Arial"/>
        </w:rPr>
        <w:t xml:space="preserve"> vytvorí niektorú z právnych foriem uvedených v bode 18.4 časti A.1 Pokyny pre </w:t>
      </w:r>
      <w:r w:rsidR="00373C53" w:rsidRPr="00373C53">
        <w:rPr>
          <w:rFonts w:cs="Arial"/>
        </w:rPr>
        <w:t>záujemcov</w:t>
      </w:r>
      <w:r w:rsidR="00373C53">
        <w:rPr>
          <w:rFonts w:cs="Arial"/>
        </w:rPr>
        <w:t>/</w:t>
      </w:r>
      <w:r w:rsidRPr="00DE58B6">
        <w:rPr>
          <w:rFonts w:cs="Arial"/>
        </w:rPr>
        <w:t>uchádzačov týchto SP, pričom sa odporúča, aby obsahom jej ponuky bola aspoň zmluva o budúcej zmluve o vytvorení príslušnej právnej formy</w:t>
      </w:r>
      <w:r w:rsidR="00F53187" w:rsidRPr="00DE58B6">
        <w:rPr>
          <w:rFonts w:cs="Arial"/>
        </w:rPr>
        <w:t xml:space="preserve"> alebo </w:t>
      </w:r>
      <w:r w:rsidR="00F53187" w:rsidRPr="00DE58B6">
        <w:rPr>
          <w:rFonts w:cs="Arial"/>
          <w:b/>
        </w:rPr>
        <w:t xml:space="preserve">Čestné vyhlásenie skupiny dodávateľov podľa Prílohy </w:t>
      </w:r>
      <w:r w:rsidR="00DD3924" w:rsidRPr="00DE58B6">
        <w:rPr>
          <w:rFonts w:cs="Arial"/>
          <w:b/>
        </w:rPr>
        <w:t xml:space="preserve">č. </w:t>
      </w:r>
      <w:r w:rsidR="004579EF">
        <w:rPr>
          <w:rFonts w:cs="Arial"/>
          <w:b/>
        </w:rPr>
        <w:t>5</w:t>
      </w:r>
      <w:r w:rsidR="00DD3924" w:rsidRPr="00DE58B6">
        <w:rPr>
          <w:rFonts w:cs="Arial"/>
          <w:b/>
        </w:rPr>
        <w:t xml:space="preserve"> k</w:t>
      </w:r>
      <w:r w:rsidR="0069656D">
        <w:rPr>
          <w:rFonts w:cs="Arial"/>
          <w:b/>
        </w:rPr>
        <w:t xml:space="preserve"> </w:t>
      </w:r>
      <w:r w:rsidR="00DD3924" w:rsidRPr="00DE58B6">
        <w:rPr>
          <w:rFonts w:cs="Arial"/>
          <w:b/>
        </w:rPr>
        <w:t>časti A.1</w:t>
      </w:r>
      <w:r w:rsidR="00F53187" w:rsidRPr="00DE58B6">
        <w:rPr>
          <w:rFonts w:cs="Arial"/>
          <w:b/>
        </w:rPr>
        <w:t xml:space="preserve"> SP</w:t>
      </w:r>
      <w:r w:rsidR="006536EA">
        <w:rPr>
          <w:rFonts w:cs="Arial"/>
          <w:b/>
        </w:rPr>
        <w:t xml:space="preserve"> pre každú časť predmetu zákazky samostatne</w:t>
      </w:r>
      <w:r w:rsidR="00632F3F" w:rsidRPr="00DE58B6">
        <w:rPr>
          <w:rFonts w:cs="Arial"/>
          <w:b/>
        </w:rPr>
        <w:t>.</w:t>
      </w:r>
    </w:p>
    <w:p w14:paraId="65750BFC" w14:textId="13AB32D8" w:rsidR="00F53187" w:rsidRPr="00DC0B2E" w:rsidRDefault="00F53187" w:rsidP="00AE534C">
      <w:pPr>
        <w:pStyle w:val="Odsekzoznamu"/>
        <w:numPr>
          <w:ilvl w:val="1"/>
          <w:numId w:val="28"/>
        </w:numPr>
        <w:autoSpaceDE w:val="0"/>
        <w:autoSpaceDN w:val="0"/>
        <w:spacing w:line="276" w:lineRule="auto"/>
        <w:ind w:left="1134" w:hanging="709"/>
        <w:rPr>
          <w:rFonts w:cs="Arial"/>
        </w:rPr>
      </w:pPr>
      <w:r w:rsidRPr="00DC0B2E">
        <w:rPr>
          <w:rFonts w:cs="Arial"/>
        </w:rPr>
        <w:lastRenderedPageBreak/>
        <w:t>V</w:t>
      </w:r>
      <w:r w:rsidR="0069656D">
        <w:rPr>
          <w:rFonts w:cs="Arial"/>
        </w:rPr>
        <w:t xml:space="preserve"> </w:t>
      </w:r>
      <w:r w:rsidRPr="00DC0B2E">
        <w:rPr>
          <w:rFonts w:cs="Arial"/>
        </w:rPr>
        <w:t xml:space="preserve">prípade skupiny dodávateľov </w:t>
      </w:r>
      <w:r w:rsidRPr="00DC0B2E">
        <w:rPr>
          <w:rFonts w:cs="Arial"/>
          <w:b/>
        </w:rPr>
        <w:t xml:space="preserve">vystavenú </w:t>
      </w:r>
      <w:r w:rsidR="0008764B">
        <w:rPr>
          <w:rFonts w:cs="Arial"/>
          <w:b/>
        </w:rPr>
        <w:t>P</w:t>
      </w:r>
      <w:r w:rsidRPr="00DC0B2E">
        <w:rPr>
          <w:rFonts w:cs="Arial"/>
          <w:b/>
        </w:rPr>
        <w:t>lnú moc pre jedného z členov skupiny</w:t>
      </w:r>
      <w:r w:rsidRPr="00DC0B2E">
        <w:rPr>
          <w:rFonts w:cs="Arial"/>
        </w:rPr>
        <w:t>, ktorý bude oprávnený prijímať pokyny za všetkých a konať v mene všetkých ostatných členov skupiny, podpísanú všetkými členmi skupiny alebo osobou/osobami oprávnenými konať v danej</w:t>
      </w:r>
      <w:r w:rsidR="0008764B">
        <w:rPr>
          <w:rFonts w:cs="Arial"/>
        </w:rPr>
        <w:t xml:space="preserve"> veci za každého člena skupiny </w:t>
      </w:r>
      <w:r w:rsidRPr="00DE58B6">
        <w:rPr>
          <w:rFonts w:cs="Arial"/>
          <w:b/>
        </w:rPr>
        <w:t xml:space="preserve">Príloha </w:t>
      </w:r>
      <w:r w:rsidR="0008764B" w:rsidRPr="00DE58B6">
        <w:rPr>
          <w:rFonts w:cs="Arial"/>
          <w:b/>
        </w:rPr>
        <w:t>č. 6 k</w:t>
      </w:r>
      <w:r w:rsidR="0069656D">
        <w:rPr>
          <w:rFonts w:cs="Arial"/>
          <w:b/>
        </w:rPr>
        <w:t xml:space="preserve"> </w:t>
      </w:r>
      <w:r w:rsidR="0008764B" w:rsidRPr="00DE58B6">
        <w:rPr>
          <w:rFonts w:cs="Arial"/>
          <w:b/>
        </w:rPr>
        <w:t>časti A.1</w:t>
      </w:r>
      <w:r w:rsidRPr="00DE58B6">
        <w:rPr>
          <w:rFonts w:cs="Arial"/>
          <w:b/>
        </w:rPr>
        <w:t xml:space="preserve"> SP</w:t>
      </w:r>
      <w:r w:rsidR="006536EA">
        <w:rPr>
          <w:rFonts w:cs="Arial"/>
          <w:b/>
        </w:rPr>
        <w:t xml:space="preserve"> pre každú časť predmetu zákazky samostatne</w:t>
      </w:r>
      <w:r w:rsidR="006536EA" w:rsidRPr="00DE58B6">
        <w:rPr>
          <w:rFonts w:cs="Arial"/>
          <w:b/>
        </w:rPr>
        <w:t>.</w:t>
      </w:r>
      <w:r w:rsidR="00DE58B6">
        <w:rPr>
          <w:rFonts w:cs="Arial"/>
          <w:b/>
        </w:rPr>
        <w:t>.</w:t>
      </w:r>
    </w:p>
    <w:p w14:paraId="5B0A0CCB" w14:textId="005A6FDA" w:rsidR="00007D3E" w:rsidRPr="00DC0B2E" w:rsidRDefault="00007D3E" w:rsidP="00AE534C">
      <w:pPr>
        <w:pStyle w:val="Odsekzoznamu"/>
        <w:numPr>
          <w:ilvl w:val="1"/>
          <w:numId w:val="28"/>
        </w:numPr>
        <w:autoSpaceDE w:val="0"/>
        <w:autoSpaceDN w:val="0"/>
        <w:spacing w:line="276" w:lineRule="auto"/>
        <w:ind w:left="1134" w:hanging="709"/>
        <w:rPr>
          <w:rFonts w:cs="Arial"/>
          <w:bCs/>
        </w:rPr>
      </w:pPr>
      <w:r w:rsidRPr="00CF1806">
        <w:rPr>
          <w:rFonts w:cs="Arial"/>
        </w:rPr>
        <w:t xml:space="preserve">Vyplnenú </w:t>
      </w:r>
      <w:r w:rsidRPr="00CF1806">
        <w:rPr>
          <w:rFonts w:cs="Arial"/>
          <w:b/>
        </w:rPr>
        <w:t xml:space="preserve">Prílohu č. </w:t>
      </w:r>
      <w:r w:rsidR="002B7E6F" w:rsidRPr="00CF1806">
        <w:rPr>
          <w:rFonts w:cs="Arial"/>
          <w:b/>
        </w:rPr>
        <w:t>1</w:t>
      </w:r>
      <w:r w:rsidRPr="00CF1806">
        <w:rPr>
          <w:rFonts w:cs="Arial"/>
        </w:rPr>
        <w:t xml:space="preserve"> </w:t>
      </w:r>
      <w:r w:rsidRPr="00CF1806">
        <w:rPr>
          <w:rFonts w:cs="Arial"/>
          <w:b/>
        </w:rPr>
        <w:t>Návrh na plnenie kritéri</w:t>
      </w:r>
      <w:r w:rsidR="00632F3F" w:rsidRPr="00CF1806">
        <w:rPr>
          <w:rFonts w:cs="Arial"/>
          <w:b/>
        </w:rPr>
        <w:t>í</w:t>
      </w:r>
      <w:r w:rsidRPr="00DC0B2E">
        <w:rPr>
          <w:rFonts w:cs="Arial"/>
        </w:rPr>
        <w:t xml:space="preserve"> k časti A.2 Kritériá na hodnotenie ponúk a pravidlá ich uplatnenia týchto SP v elektronickej forme so zabudovanou matematikou vo formáte Microsoft Excel ٭.xls/*.xlsx, zároveň aj ako s</w:t>
      </w:r>
      <w:r w:rsidR="00EB2133" w:rsidRPr="00DC0B2E">
        <w:rPr>
          <w:rFonts w:cs="Arial"/>
        </w:rPr>
        <w:t>ken</w:t>
      </w:r>
      <w:r w:rsidRPr="00DC0B2E">
        <w:rPr>
          <w:rFonts w:cs="Arial"/>
        </w:rPr>
        <w:t xml:space="preserve"> podpísaný uchádzačom, a</w:t>
      </w:r>
      <w:r w:rsidR="00E94E31">
        <w:rPr>
          <w:rFonts w:cs="Arial"/>
        </w:rPr>
        <w:t> </w:t>
      </w:r>
      <w:r w:rsidRPr="00DC0B2E">
        <w:rPr>
          <w:rFonts w:cs="Arial"/>
        </w:rPr>
        <w:t>to jeho štatutárnym orgánom alebo členom štatutárneho orgánu alebo iným zástupcom uchádzača, ktorý je oprávnený konať v mene uchádzača v záväzkových vzťahoch</w:t>
      </w:r>
      <w:r w:rsidR="00C42AB6">
        <w:rPr>
          <w:rFonts w:cs="Arial"/>
        </w:rPr>
        <w:t xml:space="preserve"> - </w:t>
      </w:r>
      <w:r w:rsidR="00C42AB6" w:rsidRPr="00C42AB6">
        <w:rPr>
          <w:rFonts w:cs="Arial"/>
          <w:b/>
          <w:bCs/>
        </w:rPr>
        <w:t>pre každú časť predmetu zákazky samostatne</w:t>
      </w:r>
    </w:p>
    <w:p w14:paraId="2B99BFEF" w14:textId="6DF7ED97" w:rsidR="00274A93" w:rsidRPr="00DC0B2E" w:rsidRDefault="00D739A3" w:rsidP="00AE534C">
      <w:pPr>
        <w:pStyle w:val="Odsekzoznamu"/>
        <w:numPr>
          <w:ilvl w:val="1"/>
          <w:numId w:val="28"/>
        </w:numPr>
        <w:autoSpaceDE w:val="0"/>
        <w:autoSpaceDN w:val="0"/>
        <w:spacing w:line="276" w:lineRule="auto"/>
        <w:ind w:left="1134" w:hanging="709"/>
        <w:rPr>
          <w:rFonts w:cs="Arial"/>
        </w:rPr>
      </w:pPr>
      <w:r w:rsidRPr="00CF1806">
        <w:rPr>
          <w:rFonts w:cs="Arial"/>
        </w:rPr>
        <w:t>Vyplnen</w:t>
      </w:r>
      <w:r w:rsidR="006F6626" w:rsidRPr="00CF1806">
        <w:rPr>
          <w:rFonts w:cs="Arial"/>
        </w:rPr>
        <w:t xml:space="preserve">ú </w:t>
      </w:r>
      <w:r w:rsidRPr="00CF1806">
        <w:rPr>
          <w:rFonts w:cs="Arial"/>
          <w:b/>
        </w:rPr>
        <w:t>Príloh</w:t>
      </w:r>
      <w:r w:rsidR="006F6626" w:rsidRPr="00CF1806">
        <w:rPr>
          <w:rFonts w:cs="Arial"/>
          <w:b/>
        </w:rPr>
        <w:t>u</w:t>
      </w:r>
      <w:r w:rsidR="00274A93" w:rsidRPr="00CF1806">
        <w:rPr>
          <w:rFonts w:cs="Arial"/>
          <w:b/>
        </w:rPr>
        <w:t xml:space="preserve"> č. </w:t>
      </w:r>
      <w:r w:rsidR="002B7E6F" w:rsidRPr="00CF1806">
        <w:rPr>
          <w:rFonts w:cs="Arial"/>
          <w:b/>
        </w:rPr>
        <w:t>1</w:t>
      </w:r>
      <w:r w:rsidR="00274A93" w:rsidRPr="00CF1806">
        <w:rPr>
          <w:rFonts w:cs="Arial"/>
        </w:rPr>
        <w:t xml:space="preserve"> </w:t>
      </w:r>
      <w:r w:rsidR="006F6626" w:rsidRPr="00CF1806">
        <w:rPr>
          <w:rFonts w:cs="Arial"/>
          <w:b/>
        </w:rPr>
        <w:t>Špecifikácia ceny</w:t>
      </w:r>
      <w:r w:rsidR="00686360">
        <w:rPr>
          <w:rFonts w:cs="Arial"/>
          <w:b/>
        </w:rPr>
        <w:t xml:space="preserve"> k</w:t>
      </w:r>
      <w:r w:rsidR="0069656D">
        <w:rPr>
          <w:rFonts w:cs="Arial"/>
          <w:b/>
        </w:rPr>
        <w:t xml:space="preserve"> </w:t>
      </w:r>
      <w:r w:rsidR="00686360">
        <w:rPr>
          <w:rFonts w:cs="Arial"/>
          <w:b/>
        </w:rPr>
        <w:t>časti B.2</w:t>
      </w:r>
      <w:r w:rsidR="006F6626" w:rsidRPr="00CF1806">
        <w:rPr>
          <w:rFonts w:cs="Arial"/>
          <w:b/>
        </w:rPr>
        <w:t xml:space="preserve"> </w:t>
      </w:r>
      <w:r w:rsidR="001C7B76" w:rsidRPr="00CF1806">
        <w:rPr>
          <w:rFonts w:cs="Arial"/>
        </w:rPr>
        <w:t>týchto SP</w:t>
      </w:r>
      <w:r w:rsidR="001C7B76" w:rsidRPr="00DC0B2E">
        <w:rPr>
          <w:rFonts w:cs="Arial"/>
        </w:rPr>
        <w:t xml:space="preserve"> </w:t>
      </w:r>
      <w:r w:rsidR="001C7B76" w:rsidRPr="00DC0B2E">
        <w:rPr>
          <w:rFonts w:cs="Arial"/>
          <w:color w:val="000000" w:themeColor="text1"/>
        </w:rPr>
        <w:t>v elektronickej forme so zabudovanou matematikou vo formáte</w:t>
      </w:r>
      <w:r w:rsidRPr="00DC0B2E">
        <w:rPr>
          <w:rFonts w:cs="Arial"/>
          <w:color w:val="000000" w:themeColor="text1"/>
        </w:rPr>
        <w:t xml:space="preserve"> Microsoft Excel</w:t>
      </w:r>
      <w:r w:rsidR="00274A93" w:rsidRPr="00DC0B2E">
        <w:rPr>
          <w:rFonts w:cs="Arial"/>
        </w:rPr>
        <w:t xml:space="preserve"> ٭.xls/*</w:t>
      </w:r>
      <w:r w:rsidR="007E2B55" w:rsidRPr="00DC0B2E">
        <w:rPr>
          <w:rFonts w:cs="Arial"/>
        </w:rPr>
        <w:t>.</w:t>
      </w:r>
      <w:r w:rsidR="00344133" w:rsidRPr="00DC0B2E">
        <w:rPr>
          <w:rFonts w:cs="Arial"/>
        </w:rPr>
        <w:t>xlsx.</w:t>
      </w:r>
      <w:r w:rsidR="008D2CAF">
        <w:rPr>
          <w:rFonts w:cs="Arial"/>
        </w:rPr>
        <w:t>,</w:t>
      </w:r>
      <w:r w:rsidR="008D2CAF" w:rsidRPr="008D2CAF">
        <w:t xml:space="preserve"> </w:t>
      </w:r>
      <w:r w:rsidR="008D2CAF" w:rsidRPr="008D2CAF">
        <w:rPr>
          <w:rFonts w:cs="Arial"/>
        </w:rPr>
        <w:t>zároveň aj ako sken podpísaný uchádzačom, a to jeho štatutárnym orgánom alebo členom štatutárneho orgánu alebo iným zástupcom uchádzača, ktorý je oprávnený konať v mene uchádzača v záväzkových vzťahoch</w:t>
      </w:r>
      <w:r w:rsidR="008D2CAF">
        <w:rPr>
          <w:rFonts w:cs="Arial"/>
        </w:rPr>
        <w:t xml:space="preserve"> </w:t>
      </w:r>
      <w:r w:rsidR="00C42AB6">
        <w:rPr>
          <w:rFonts w:cs="Arial"/>
        </w:rPr>
        <w:t xml:space="preserve"> - </w:t>
      </w:r>
      <w:r w:rsidR="00C42AB6" w:rsidRPr="00C42AB6">
        <w:rPr>
          <w:rFonts w:cs="Arial"/>
          <w:b/>
          <w:bCs/>
        </w:rPr>
        <w:t>pre každú časť predmetu zákazky samostatne</w:t>
      </w:r>
    </w:p>
    <w:p w14:paraId="4464F4C9" w14:textId="1C7DECF6" w:rsidR="00E425BE" w:rsidRPr="00470AC2" w:rsidRDefault="00E425BE" w:rsidP="00AE534C">
      <w:pPr>
        <w:pStyle w:val="Odsekzoznamu"/>
        <w:numPr>
          <w:ilvl w:val="1"/>
          <w:numId w:val="28"/>
        </w:numPr>
        <w:autoSpaceDE w:val="0"/>
        <w:autoSpaceDN w:val="0"/>
        <w:spacing w:line="276" w:lineRule="auto"/>
        <w:ind w:left="1134" w:hanging="709"/>
        <w:rPr>
          <w:rFonts w:cs="Arial"/>
        </w:rPr>
      </w:pPr>
      <w:r w:rsidRPr="00AE534C">
        <w:rPr>
          <w:rFonts w:cs="Arial"/>
        </w:rPr>
        <w:t>Doklad</w:t>
      </w:r>
      <w:r w:rsidRPr="0008764B">
        <w:rPr>
          <w:rFonts w:cs="Arial"/>
          <w:b/>
        </w:rPr>
        <w:t xml:space="preserve"> o zložení zábezpeky</w:t>
      </w:r>
      <w:r w:rsidRPr="00DC0B2E">
        <w:rPr>
          <w:rFonts w:cs="Arial"/>
        </w:rPr>
        <w:t xml:space="preserve"> podľa bodu 15 časti A.1 Pokyny  pre  uchádzačov týchto SP. </w:t>
      </w:r>
      <w:r w:rsidR="00AC782A" w:rsidRPr="00DC0B2E">
        <w:rPr>
          <w:rFonts w:cs="Arial"/>
        </w:rPr>
        <w:t>V</w:t>
      </w:r>
      <w:r w:rsidR="00AC782A">
        <w:rPr>
          <w:rFonts w:cs="Arial"/>
        </w:rPr>
        <w:t> </w:t>
      </w:r>
      <w:r w:rsidRPr="00DC0B2E">
        <w:rPr>
          <w:rFonts w:cs="Arial"/>
        </w:rPr>
        <w:t xml:space="preserve">prípade, že uchádzač použije možnosť poskytnutia bankovej záruky podľa bodu 15.3.2 alebo poistenia záruky podľa bodu 15.3.3 časti A.1 Pokyny pre </w:t>
      </w:r>
      <w:r w:rsidR="0071569B" w:rsidRPr="00373C53">
        <w:rPr>
          <w:rFonts w:cs="Arial"/>
        </w:rPr>
        <w:t>záujemcov</w:t>
      </w:r>
      <w:r w:rsidR="0071569B">
        <w:rPr>
          <w:rFonts w:cs="Arial"/>
        </w:rPr>
        <w:t>/</w:t>
      </w:r>
      <w:r w:rsidRPr="00DC0B2E">
        <w:rPr>
          <w:rFonts w:cs="Arial"/>
        </w:rPr>
        <w:t xml:space="preserve">uchádzačov týchto SP, je povinný predložiť v ponuke predloženej prostredníctvom systému JOSEPHINE kópiu </w:t>
      </w:r>
      <w:r w:rsidR="00470AC2">
        <w:rPr>
          <w:rFonts w:cs="Arial"/>
        </w:rPr>
        <w:t xml:space="preserve">(sken originálu) </w:t>
      </w:r>
      <w:r w:rsidRPr="00DC0B2E">
        <w:rPr>
          <w:rFonts w:cs="Arial"/>
        </w:rPr>
        <w:t>bankovej záruky alebo poistenia záruky</w:t>
      </w:r>
      <w:r w:rsidR="00470AC2">
        <w:rPr>
          <w:rFonts w:cs="Arial"/>
        </w:rPr>
        <w:t xml:space="preserve"> alebo elektronický dokument podľa bodov 15.4.2.4 a 14.4.3.4.</w:t>
      </w:r>
      <w:r w:rsidRPr="00DC0B2E">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71569B" w:rsidRPr="00373C53">
        <w:rPr>
          <w:rFonts w:cs="Arial"/>
        </w:rPr>
        <w:t>záujemcov</w:t>
      </w:r>
      <w:r w:rsidR="0071569B">
        <w:rPr>
          <w:rFonts w:cs="Arial"/>
        </w:rPr>
        <w:t>/</w:t>
      </w:r>
      <w:r w:rsidRPr="00DC0B2E">
        <w:rPr>
          <w:rFonts w:cs="Arial"/>
        </w:rPr>
        <w:t>uchádzačov týchto SP</w:t>
      </w:r>
      <w:r w:rsidR="00470AC2">
        <w:rPr>
          <w:rFonts w:cs="Arial"/>
        </w:rPr>
        <w:t xml:space="preserve"> </w:t>
      </w:r>
      <w:r w:rsidR="00470AC2" w:rsidRPr="00470AC2">
        <w:rPr>
          <w:rFonts w:cs="Arial"/>
        </w:rPr>
        <w:t>(pri elektronickom dokumente, ktorý bude podpísaný kvalifikovaným elektronickým podpisom sa originál bankovej/poistenia záruky nedoručuje do podateľne)</w:t>
      </w:r>
      <w:r w:rsidR="00C42AB6">
        <w:rPr>
          <w:rFonts w:cs="Arial"/>
        </w:rPr>
        <w:t xml:space="preserve"> - </w:t>
      </w:r>
      <w:r w:rsidR="00C42AB6" w:rsidRPr="00C42AB6">
        <w:rPr>
          <w:rFonts w:cs="Arial"/>
          <w:b/>
          <w:bCs/>
        </w:rPr>
        <w:t>pre každú časť predmetu zákazky samostatne</w:t>
      </w:r>
    </w:p>
    <w:p w14:paraId="638EF2E3" w14:textId="5B62B93B" w:rsidR="00AB4AF0" w:rsidRDefault="00AB4AF0" w:rsidP="00AE534C">
      <w:pPr>
        <w:pStyle w:val="Odsekzoznamu"/>
        <w:numPr>
          <w:ilvl w:val="1"/>
          <w:numId w:val="28"/>
        </w:numPr>
        <w:autoSpaceDE w:val="0"/>
        <w:autoSpaceDN w:val="0"/>
        <w:spacing w:line="276" w:lineRule="auto"/>
        <w:ind w:left="1134" w:hanging="709"/>
        <w:rPr>
          <w:rFonts w:cs="Arial"/>
        </w:rPr>
      </w:pPr>
      <w:r w:rsidRPr="00AB4AF0">
        <w:rPr>
          <w:rFonts w:cs="Arial"/>
        </w:rPr>
        <w:t xml:space="preserve">Vyplnenú a podpísanú </w:t>
      </w:r>
      <w:r w:rsidRPr="00F525BA">
        <w:rPr>
          <w:rFonts w:cs="Arial"/>
          <w:b/>
        </w:rPr>
        <w:t>Prílohu č. 3</w:t>
      </w:r>
      <w:r w:rsidRPr="00AB4AF0">
        <w:rPr>
          <w:rFonts w:cs="Arial"/>
        </w:rPr>
        <w:t xml:space="preserve"> k časti A.1 Pokyny pre </w:t>
      </w:r>
      <w:r w:rsidR="0071569B" w:rsidRPr="00373C53">
        <w:rPr>
          <w:rFonts w:cs="Arial"/>
        </w:rPr>
        <w:t>záujemcov</w:t>
      </w:r>
      <w:r w:rsidR="0071569B">
        <w:rPr>
          <w:rFonts w:cs="Arial"/>
        </w:rPr>
        <w:t>/</w:t>
      </w:r>
      <w:r w:rsidRPr="00AB4AF0">
        <w:rPr>
          <w:rFonts w:cs="Arial"/>
        </w:rPr>
        <w:t xml:space="preserve">uchádzačov </w:t>
      </w:r>
      <w:r w:rsidRPr="007319AE">
        <w:rPr>
          <w:rFonts w:cs="Arial"/>
          <w:b/>
        </w:rPr>
        <w:t>Čestné vyhlásenie podľa článku 5k nariadenia rady</w:t>
      </w:r>
      <w:r w:rsidRPr="00AB4AF0">
        <w:rPr>
          <w:rFonts w:cs="Arial"/>
        </w:rPr>
        <w:t xml:space="preserve"> (EÚ) č. 833/2014 z 31. júla 2014 o reštriktívnych opatreniach s ohľadom na konanie Ruska, ktorým destabilizuje situáciu na Ukrajine v znení nariadenia rady (EÚ) č. </w:t>
      </w:r>
      <w:r w:rsidR="0071569B">
        <w:rPr>
          <w:rFonts w:cs="Arial"/>
        </w:rPr>
        <w:t>2025/395 z 24. februára 2025 a v znení neskorších predpisov</w:t>
      </w:r>
    </w:p>
    <w:p w14:paraId="59EC0311" w14:textId="6933D719" w:rsidR="0071569B" w:rsidRPr="00FA387A" w:rsidRDefault="0071569B" w:rsidP="00AE534C">
      <w:pPr>
        <w:pStyle w:val="Odsekzoznamu"/>
        <w:numPr>
          <w:ilvl w:val="1"/>
          <w:numId w:val="28"/>
        </w:numPr>
        <w:autoSpaceDE w:val="0"/>
        <w:autoSpaceDN w:val="0"/>
        <w:spacing w:line="276" w:lineRule="auto"/>
        <w:ind w:left="1134" w:hanging="709"/>
        <w:rPr>
          <w:rFonts w:cs="Arial"/>
          <w:b/>
        </w:rPr>
      </w:pPr>
      <w:r>
        <w:rPr>
          <w:rFonts w:cs="Arial"/>
        </w:rPr>
        <w:t xml:space="preserve">Vyplnenú a podpísanú </w:t>
      </w:r>
      <w:r w:rsidRPr="008D2CAF">
        <w:rPr>
          <w:rFonts w:cs="Arial"/>
          <w:b/>
        </w:rPr>
        <w:t>Prílohu č.7 Vyhlásenie uchádzača</w:t>
      </w:r>
      <w:r>
        <w:rPr>
          <w:rFonts w:cs="Arial"/>
        </w:rPr>
        <w:t xml:space="preserve"> k časti </w:t>
      </w:r>
      <w:r w:rsidRPr="0022696D">
        <w:rPr>
          <w:rFonts w:cs="Arial"/>
        </w:rPr>
        <w:t xml:space="preserve">A.1 Pokyny pre </w:t>
      </w:r>
      <w:r>
        <w:rPr>
          <w:rFonts w:cs="Arial"/>
        </w:rPr>
        <w:t>záujemcov/</w:t>
      </w:r>
      <w:r w:rsidRPr="0022696D">
        <w:rPr>
          <w:rFonts w:cs="Arial"/>
        </w:rPr>
        <w:t>uchádzačov</w:t>
      </w:r>
      <w:r>
        <w:rPr>
          <w:rFonts w:cs="Arial"/>
        </w:rPr>
        <w:t xml:space="preserve"> týchto SP.</w:t>
      </w:r>
    </w:p>
    <w:p w14:paraId="2460C572" w14:textId="58E028DA" w:rsidR="005A3AFA" w:rsidRPr="00AE534C" w:rsidRDefault="00B51838" w:rsidP="00AE534C">
      <w:pPr>
        <w:pStyle w:val="Odsekzoznamu"/>
        <w:numPr>
          <w:ilvl w:val="1"/>
          <w:numId w:val="28"/>
        </w:numPr>
        <w:autoSpaceDE w:val="0"/>
        <w:autoSpaceDN w:val="0"/>
        <w:spacing w:line="276" w:lineRule="auto"/>
        <w:ind w:left="1134" w:hanging="709"/>
        <w:rPr>
          <w:rFonts w:cs="Arial"/>
          <w:b/>
        </w:rPr>
      </w:pPr>
      <w:r w:rsidRPr="008C2E80">
        <w:rPr>
          <w:rFonts w:cs="Arial"/>
        </w:rPr>
        <w:t xml:space="preserve">Vyplnenú a podpísanú </w:t>
      </w:r>
      <w:r w:rsidRPr="008C2E80">
        <w:rPr>
          <w:rFonts w:cs="Arial"/>
          <w:b/>
        </w:rPr>
        <w:t>Prílohu č.1</w:t>
      </w:r>
      <w:r w:rsidRPr="008C2E80">
        <w:rPr>
          <w:rFonts w:cs="Arial"/>
        </w:rPr>
        <w:t xml:space="preserve"> k časti A.3 Podmienky účasti uchádzačov </w:t>
      </w:r>
      <w:r w:rsidRPr="008C2E80">
        <w:rPr>
          <w:rFonts w:cs="Arial"/>
          <w:b/>
        </w:rPr>
        <w:t>Čestné vyhlásenie  uchádzača podľa §</w:t>
      </w:r>
      <w:r w:rsidR="009654CE" w:rsidRPr="008C2E80">
        <w:rPr>
          <w:rFonts w:cs="Arial"/>
          <w:b/>
        </w:rPr>
        <w:t xml:space="preserve"> </w:t>
      </w:r>
      <w:r w:rsidRPr="008C2E80">
        <w:rPr>
          <w:rFonts w:cs="Arial"/>
          <w:b/>
        </w:rPr>
        <w:t xml:space="preserve">32 ods. </w:t>
      </w:r>
      <w:r w:rsidR="001E3E4C" w:rsidRPr="008C2E80">
        <w:rPr>
          <w:rFonts w:cs="Arial"/>
          <w:b/>
        </w:rPr>
        <w:t xml:space="preserve">1 v spojení s ods. </w:t>
      </w:r>
      <w:r w:rsidRPr="008C2E80">
        <w:rPr>
          <w:rFonts w:cs="Arial"/>
          <w:b/>
        </w:rPr>
        <w:t>7 zákona o</w:t>
      </w:r>
      <w:r w:rsidR="00153F7B">
        <w:rPr>
          <w:rFonts w:cs="Arial"/>
          <w:b/>
        </w:rPr>
        <w:t> </w:t>
      </w:r>
      <w:r w:rsidRPr="008C2E80">
        <w:rPr>
          <w:rFonts w:cs="Arial"/>
          <w:b/>
        </w:rPr>
        <w:t>verejnom obstarávaní.</w:t>
      </w:r>
    </w:p>
    <w:p w14:paraId="6F508859" w14:textId="7A2E3FDF" w:rsidR="005A3AFA" w:rsidRPr="00760CA4" w:rsidRDefault="005A3AFA" w:rsidP="00AE534C">
      <w:pPr>
        <w:pStyle w:val="Odsekzoznamu"/>
        <w:numPr>
          <w:ilvl w:val="1"/>
          <w:numId w:val="28"/>
        </w:numPr>
        <w:autoSpaceDE w:val="0"/>
        <w:autoSpaceDN w:val="0"/>
        <w:spacing w:line="276" w:lineRule="auto"/>
        <w:ind w:left="1134" w:hanging="709"/>
        <w:rPr>
          <w:rFonts w:cs="Arial"/>
          <w:sz w:val="20"/>
          <w:szCs w:val="20"/>
        </w:rPr>
      </w:pPr>
      <w:r w:rsidRPr="005A3AFA">
        <w:rPr>
          <w:rFonts w:cs="Arial"/>
        </w:rPr>
        <w:t xml:space="preserve">Vyplnenú a podpísanú </w:t>
      </w:r>
      <w:r w:rsidRPr="005A3AFA">
        <w:rPr>
          <w:rFonts w:cs="Arial"/>
          <w:b/>
        </w:rPr>
        <w:t xml:space="preserve">Prílohu č. </w:t>
      </w:r>
      <w:r w:rsidR="008C2E80">
        <w:rPr>
          <w:rFonts w:cs="Arial"/>
          <w:b/>
        </w:rPr>
        <w:t>4</w:t>
      </w:r>
      <w:r w:rsidRPr="005A3AFA">
        <w:rPr>
          <w:rFonts w:cs="Arial"/>
        </w:rPr>
        <w:t xml:space="preserve"> k časti A.1 Pokyny pre </w:t>
      </w:r>
      <w:r w:rsidR="0071569B" w:rsidRPr="00373C53">
        <w:rPr>
          <w:rFonts w:cs="Arial"/>
        </w:rPr>
        <w:t>záujemcov</w:t>
      </w:r>
      <w:r w:rsidR="0071569B">
        <w:rPr>
          <w:rFonts w:cs="Arial"/>
        </w:rPr>
        <w:t>/</w:t>
      </w:r>
      <w:r w:rsidRPr="005A3AFA">
        <w:rPr>
          <w:rFonts w:cs="Arial"/>
        </w:rPr>
        <w:t xml:space="preserve">uchádzačov </w:t>
      </w:r>
      <w:r w:rsidRPr="005A3AFA">
        <w:rPr>
          <w:rFonts w:cs="Arial"/>
          <w:b/>
        </w:rPr>
        <w:t>Zoznam dôverných informácií</w:t>
      </w:r>
      <w:r w:rsidR="00C42AB6">
        <w:rPr>
          <w:rFonts w:cs="Arial"/>
        </w:rPr>
        <w:t xml:space="preserve"> - </w:t>
      </w:r>
      <w:r w:rsidR="00C42AB6" w:rsidRPr="00C42AB6">
        <w:rPr>
          <w:rFonts w:cs="Arial"/>
          <w:b/>
          <w:bCs/>
        </w:rPr>
        <w:t>pre každú časť predmetu zákazky samostatne</w:t>
      </w:r>
      <w:r w:rsidR="00760CA4">
        <w:rPr>
          <w:rFonts w:cs="Arial"/>
          <w:b/>
          <w:bCs/>
        </w:rPr>
        <w:t xml:space="preserve"> </w:t>
      </w:r>
      <w:r w:rsidR="00760CA4" w:rsidRPr="00760CA4">
        <w:rPr>
          <w:rFonts w:cs="Arial"/>
          <w:bCs/>
        </w:rPr>
        <w:t>ak sa uplatňuje</w:t>
      </w:r>
    </w:p>
    <w:p w14:paraId="700FAF5D" w14:textId="5D46BCA0" w:rsidR="00274A93" w:rsidRPr="00DC0B2E" w:rsidRDefault="00274A93" w:rsidP="00AE534C">
      <w:pPr>
        <w:pStyle w:val="Odsekzoznamu"/>
        <w:numPr>
          <w:ilvl w:val="1"/>
          <w:numId w:val="28"/>
        </w:numPr>
        <w:autoSpaceDE w:val="0"/>
        <w:autoSpaceDN w:val="0"/>
        <w:spacing w:after="120" w:line="276" w:lineRule="auto"/>
        <w:ind w:left="1134" w:hanging="708"/>
        <w:rPr>
          <w:rFonts w:cs="Arial"/>
        </w:rPr>
      </w:pPr>
      <w:r w:rsidRPr="00DC0B2E">
        <w:rPr>
          <w:rFonts w:cs="Arial"/>
          <w:b/>
        </w:rPr>
        <w:t>Doklady preukazujúce splnenie podmienok účast</w:t>
      </w:r>
      <w:r w:rsidR="00FE2C4E" w:rsidRPr="00DC0B2E">
        <w:rPr>
          <w:rFonts w:cs="Arial"/>
          <w:b/>
        </w:rPr>
        <w:t>i</w:t>
      </w:r>
      <w:r w:rsidR="00FE2C4E" w:rsidRPr="00DC0B2E">
        <w:rPr>
          <w:rFonts w:cs="Arial"/>
        </w:rPr>
        <w:t xml:space="preserve"> </w:t>
      </w:r>
      <w:r w:rsidRPr="00DC0B2E">
        <w:rPr>
          <w:rFonts w:cs="Arial"/>
        </w:rPr>
        <w:t>týkajúce sa osobného postavenia</w:t>
      </w:r>
      <w:r w:rsidR="009A2394" w:rsidRPr="00DC0B2E">
        <w:rPr>
          <w:rFonts w:cs="Arial"/>
        </w:rPr>
        <w:t xml:space="preserve">, finančného a ekonomického postavenia a </w:t>
      </w:r>
      <w:r w:rsidRPr="00DC0B2E">
        <w:rPr>
          <w:rFonts w:cs="Arial"/>
        </w:rPr>
        <w:t xml:space="preserve">technickej </w:t>
      </w:r>
      <w:r w:rsidR="009A2394" w:rsidRPr="00DC0B2E">
        <w:rPr>
          <w:rFonts w:cs="Arial"/>
        </w:rPr>
        <w:t xml:space="preserve">spôsobilosti </w:t>
      </w:r>
      <w:r w:rsidRPr="00DC0B2E">
        <w:rPr>
          <w:rFonts w:cs="Arial"/>
        </w:rPr>
        <w:t xml:space="preserve">alebo odbornej spôsobilosti, uvedených </w:t>
      </w:r>
      <w:r w:rsidR="006A6A64" w:rsidRPr="00DC0B2E">
        <w:rPr>
          <w:rFonts w:cs="Arial"/>
        </w:rPr>
        <w:t>v</w:t>
      </w:r>
      <w:r w:rsidR="009A2394" w:rsidRPr="00DC0B2E">
        <w:rPr>
          <w:rFonts w:cs="Arial"/>
        </w:rPr>
        <w:t> </w:t>
      </w:r>
      <w:r w:rsidR="006A6A64" w:rsidRPr="00DC0B2E">
        <w:rPr>
          <w:rFonts w:cs="Arial"/>
        </w:rPr>
        <w:t>Oznámení</w:t>
      </w:r>
      <w:r w:rsidR="009A2394" w:rsidRPr="00DC0B2E">
        <w:rPr>
          <w:rFonts w:cs="Arial"/>
        </w:rPr>
        <w:t xml:space="preserve"> a v</w:t>
      </w:r>
      <w:r w:rsidR="00FE2C4E" w:rsidRPr="00DC0B2E">
        <w:rPr>
          <w:rFonts w:cs="Arial"/>
        </w:rPr>
        <w:t> </w:t>
      </w:r>
      <w:r w:rsidR="009A2394" w:rsidRPr="00DC0B2E">
        <w:rPr>
          <w:rFonts w:cs="Arial"/>
        </w:rPr>
        <w:t>SP</w:t>
      </w:r>
      <w:r w:rsidR="00FE2C4E" w:rsidRPr="00DC0B2E">
        <w:rPr>
          <w:rFonts w:cs="Arial"/>
        </w:rPr>
        <w:t xml:space="preserve"> </w:t>
      </w:r>
      <w:r w:rsidR="00FE2C4E" w:rsidRPr="00B61228">
        <w:rPr>
          <w:rFonts w:cs="Arial"/>
        </w:rPr>
        <w:t xml:space="preserve">v časti </w:t>
      </w:r>
      <w:r w:rsidR="00C5285C" w:rsidRPr="00B61228">
        <w:rPr>
          <w:rFonts w:cs="Arial"/>
        </w:rPr>
        <w:t>A.3</w:t>
      </w:r>
      <w:r w:rsidR="008C62AD" w:rsidRPr="00B61228">
        <w:rPr>
          <w:rFonts w:cs="Arial"/>
        </w:rPr>
        <w:t>,</w:t>
      </w:r>
      <w:r w:rsidRPr="00B61228">
        <w:rPr>
          <w:rFonts w:cs="Arial"/>
        </w:rPr>
        <w:t xml:space="preserve"> </w:t>
      </w:r>
      <w:r w:rsidRPr="00DC0B2E">
        <w:rPr>
          <w:rFonts w:cs="Arial"/>
        </w:rPr>
        <w:t xml:space="preserve">prostredníctvom ktorých </w:t>
      </w:r>
      <w:r w:rsidR="009A2394" w:rsidRPr="00DC0B2E">
        <w:rPr>
          <w:rFonts w:cs="Arial"/>
        </w:rPr>
        <w:t xml:space="preserve">záujemca  </w:t>
      </w:r>
      <w:r w:rsidRPr="00DC0B2E">
        <w:rPr>
          <w:rFonts w:cs="Arial"/>
        </w:rPr>
        <w:t xml:space="preserve">preukazuje splnenie podmienok účasti vo </w:t>
      </w:r>
      <w:r w:rsidRPr="00DC0B2E">
        <w:rPr>
          <w:rFonts w:cs="Arial"/>
        </w:rPr>
        <w:lastRenderedPageBreak/>
        <w:t>verejnom</w:t>
      </w:r>
      <w:r w:rsidR="0015396B" w:rsidRPr="00DC0B2E">
        <w:rPr>
          <w:rFonts w:cs="Arial"/>
        </w:rPr>
        <w:t xml:space="preserve"> obstarávaní</w:t>
      </w:r>
      <w:r w:rsidR="009A2394" w:rsidRPr="00DC0B2E">
        <w:rPr>
          <w:rFonts w:cs="Arial"/>
        </w:rPr>
        <w:t xml:space="preserve">. </w:t>
      </w:r>
      <w:r w:rsidR="00EF39E0" w:rsidRPr="00DC0B2E">
        <w:rPr>
          <w:rFonts w:cs="Arial"/>
          <w:b/>
        </w:rPr>
        <w:t>Hopodársky subjekt/z</w:t>
      </w:r>
      <w:r w:rsidR="009A2394" w:rsidRPr="00DC0B2E">
        <w:rPr>
          <w:rFonts w:cs="Arial"/>
          <w:b/>
        </w:rPr>
        <w:t>áujemca</w:t>
      </w:r>
      <w:r w:rsidR="00EF39E0" w:rsidRPr="00DC0B2E">
        <w:rPr>
          <w:rFonts w:cs="Arial"/>
          <w:b/>
        </w:rPr>
        <w:t>/uchádzač</w:t>
      </w:r>
      <w:r w:rsidR="009A2394" w:rsidRPr="00DC0B2E">
        <w:rPr>
          <w:rFonts w:cs="Arial"/>
          <w:b/>
        </w:rPr>
        <w:t xml:space="preserve"> môže podľa §</w:t>
      </w:r>
      <w:r w:rsidR="00153F7B">
        <w:rPr>
          <w:rFonts w:cs="Arial"/>
          <w:b/>
        </w:rPr>
        <w:t> </w:t>
      </w:r>
      <w:r w:rsidR="009A2394" w:rsidRPr="00DC0B2E">
        <w:rPr>
          <w:rFonts w:cs="Arial"/>
          <w:b/>
        </w:rPr>
        <w:t>39</w:t>
      </w:r>
      <w:r w:rsidR="009A2394" w:rsidRPr="00DC0B2E">
        <w:rPr>
          <w:rFonts w:cs="Arial"/>
        </w:rPr>
        <w:t xml:space="preserve"> zákona doklady na preukázanie podmienok účasti predbežne nahradiť</w:t>
      </w:r>
      <w:r w:rsidRPr="00DC0B2E">
        <w:rPr>
          <w:rFonts w:cs="Arial"/>
        </w:rPr>
        <w:t>:</w:t>
      </w:r>
    </w:p>
    <w:p w14:paraId="24C775A7" w14:textId="7DBF2CB3" w:rsidR="00274A93" w:rsidRPr="00DC0B2E" w:rsidRDefault="00274A93" w:rsidP="00AE534C">
      <w:pPr>
        <w:autoSpaceDE w:val="0"/>
        <w:autoSpaceDN w:val="0"/>
        <w:spacing w:line="276" w:lineRule="auto"/>
        <w:ind w:left="1134"/>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ákona, spĺňajúcim náležitosti podľa § 39 ods. 2 zákona</w:t>
      </w:r>
    </w:p>
    <w:p w14:paraId="12F94CAE" w14:textId="03ACAFC2" w:rsidR="00274A93" w:rsidRPr="00DC0B2E" w:rsidRDefault="00274A93" w:rsidP="00AE534C">
      <w:pPr>
        <w:pStyle w:val="Odsekzoznamu"/>
        <w:numPr>
          <w:ilvl w:val="2"/>
          <w:numId w:val="29"/>
        </w:numPr>
        <w:autoSpaceDE w:val="0"/>
        <w:autoSpaceDN w:val="0"/>
        <w:spacing w:after="60" w:line="276" w:lineRule="auto"/>
        <w:ind w:left="1418" w:hanging="284"/>
        <w:rPr>
          <w:rFonts w:cs="Arial"/>
        </w:rPr>
      </w:pPr>
      <w:r w:rsidRPr="00DC0B2E">
        <w:rPr>
          <w:rFonts w:cs="Arial"/>
        </w:rPr>
        <w:t xml:space="preserve">JED tvorí </w:t>
      </w:r>
      <w:r w:rsidRPr="002C5EE6">
        <w:rPr>
          <w:rFonts w:cs="Arial"/>
          <w:b/>
        </w:rPr>
        <w:t xml:space="preserve">Prílohu č. 2 </w:t>
      </w:r>
      <w:r w:rsidRPr="00DC0B2E">
        <w:rPr>
          <w:rFonts w:cs="Arial"/>
        </w:rPr>
        <w:t xml:space="preserve">k časti A.1 </w:t>
      </w:r>
      <w:r w:rsidR="00B30F67" w:rsidRPr="00DC0B2E">
        <w:rPr>
          <w:rFonts w:cs="Arial"/>
        </w:rPr>
        <w:t xml:space="preserve">Pokyny pre </w:t>
      </w:r>
      <w:r w:rsidR="0071569B" w:rsidRPr="00373C53">
        <w:rPr>
          <w:rFonts w:cs="Arial"/>
        </w:rPr>
        <w:t>záujemcov</w:t>
      </w:r>
      <w:r w:rsidR="0071569B">
        <w:rPr>
          <w:rFonts w:cs="Arial"/>
        </w:rPr>
        <w:t>/</w:t>
      </w:r>
      <w:r w:rsidR="00B30F67" w:rsidRPr="00DC0B2E">
        <w:rPr>
          <w:rFonts w:cs="Arial"/>
        </w:rPr>
        <w:t xml:space="preserve">uchádzačov </w:t>
      </w:r>
      <w:r w:rsidRPr="00DC0B2E">
        <w:rPr>
          <w:rFonts w:cs="Arial"/>
        </w:rPr>
        <w:t xml:space="preserve">týchto SP.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AE534C">
      <w:pPr>
        <w:pStyle w:val="Odsekzoznamu"/>
        <w:numPr>
          <w:ilvl w:val="2"/>
          <w:numId w:val="29"/>
        </w:numPr>
        <w:autoSpaceDE w:val="0"/>
        <w:autoSpaceDN w:val="0"/>
        <w:spacing w:after="60" w:line="276" w:lineRule="auto"/>
        <w:ind w:left="1418" w:hanging="284"/>
        <w:rPr>
          <w:rFonts w:cs="Arial"/>
        </w:rPr>
      </w:pPr>
      <w:r w:rsidRPr="00DC0B2E">
        <w:rPr>
          <w:rFonts w:cs="Arial"/>
        </w:rPr>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62261857" w14:textId="0A49D1E9" w:rsidR="00274A93" w:rsidRPr="00A32818" w:rsidRDefault="00274A93" w:rsidP="00AE534C">
      <w:pPr>
        <w:pStyle w:val="Odsekzoznamu"/>
        <w:numPr>
          <w:ilvl w:val="2"/>
          <w:numId w:val="29"/>
        </w:numPr>
        <w:autoSpaceDE w:val="0"/>
        <w:autoSpaceDN w:val="0"/>
        <w:spacing w:after="60" w:line="276" w:lineRule="auto"/>
        <w:ind w:left="1418" w:hanging="284"/>
        <w:rPr>
          <w:rFonts w:cs="Arial"/>
        </w:rPr>
      </w:pPr>
      <w:r w:rsidRPr="00A32818">
        <w:rPr>
          <w:rFonts w:cs="Arial"/>
        </w:rPr>
        <w:t xml:space="preserve">V prípade, ak </w:t>
      </w:r>
      <w:r w:rsidR="00DE6CA1" w:rsidRPr="00A32818">
        <w:rPr>
          <w:rFonts w:cs="Arial"/>
        </w:rPr>
        <w:t>uchádzača tvorí skupina dodávateľov zúčastnená vo verejnom obstarávaní,</w:t>
      </w:r>
      <w:r w:rsidR="007C2A7C" w:rsidRPr="00A32818">
        <w:rPr>
          <w:rFonts w:cs="Arial"/>
        </w:rPr>
        <w:t xml:space="preserve"> </w:t>
      </w:r>
      <w:r w:rsidR="00DE6CA1" w:rsidRPr="00A32818">
        <w:rPr>
          <w:rFonts w:cs="Arial"/>
        </w:rPr>
        <w:t xml:space="preserve">ktorá predkladá ponuku, uchádzač/záujemca vyplní a predloží samostatný </w:t>
      </w:r>
      <w:r w:rsidRPr="00A32818">
        <w:rPr>
          <w:rFonts w:cs="Arial"/>
        </w:rPr>
        <w:t xml:space="preserve">JED </w:t>
      </w:r>
      <w:r w:rsidR="00DE6CA1" w:rsidRPr="00A32818">
        <w:rPr>
          <w:rFonts w:cs="Arial"/>
        </w:rPr>
        <w:t xml:space="preserve">s požadovanými informáciami </w:t>
      </w:r>
      <w:r w:rsidR="002958DA" w:rsidRPr="00A32818">
        <w:rPr>
          <w:rFonts w:cs="Arial"/>
        </w:rPr>
        <w:t xml:space="preserve">za  </w:t>
      </w:r>
      <w:r w:rsidRPr="00A32818">
        <w:rPr>
          <w:rFonts w:cs="Arial"/>
        </w:rPr>
        <w:t xml:space="preserve">každého člena skupiny </w:t>
      </w:r>
      <w:r w:rsidR="00DE6CA1" w:rsidRPr="00A32818">
        <w:rPr>
          <w:rFonts w:cs="Arial"/>
        </w:rPr>
        <w:t>dodávateľov</w:t>
      </w:r>
      <w:r w:rsidRPr="00A32818">
        <w:rPr>
          <w:rFonts w:cs="Arial"/>
        </w:rPr>
        <w:t>.</w:t>
      </w:r>
    </w:p>
    <w:p w14:paraId="6A809AC5" w14:textId="77777777" w:rsidR="007C2A7C" w:rsidRPr="00DC0B2E" w:rsidRDefault="007C2A7C" w:rsidP="00AE534C">
      <w:pPr>
        <w:pStyle w:val="Odsekzoznamu"/>
        <w:numPr>
          <w:ilvl w:val="2"/>
          <w:numId w:val="29"/>
        </w:numPr>
        <w:autoSpaceDE w:val="0"/>
        <w:autoSpaceDN w:val="0"/>
        <w:spacing w:after="60" w:line="276" w:lineRule="auto"/>
        <w:ind w:left="1418" w:hanging="284"/>
        <w:rPr>
          <w:rFonts w:cs="Arial"/>
        </w:rPr>
      </w:pPr>
      <w:r w:rsidRPr="00DC0B2E">
        <w:rPr>
          <w:rFonts w:cs="Arial"/>
        </w:rPr>
        <w:t>Záujemca/uchádzač, ktorý sa verejného obstarávania zúčastňuje samostatne a kto</w:t>
      </w:r>
      <w:r w:rsidR="00AD6503" w:rsidRPr="00DC0B2E">
        <w:rPr>
          <w:rFonts w:cs="Arial"/>
        </w:rPr>
        <w:t>r</w:t>
      </w:r>
      <w:r w:rsidRPr="00DC0B2E">
        <w:rPr>
          <w:rFonts w:cs="Arial"/>
        </w:rPr>
        <w:t>ý nevyužíva zdroje a/alebo kapacity iných osôb na preukázanie splnenia podmienok účasti, vyplní/predloží jeden JED.</w:t>
      </w:r>
    </w:p>
    <w:p w14:paraId="62BE62B6" w14:textId="3868CD15" w:rsidR="00274A93" w:rsidRDefault="00274A93" w:rsidP="00AE534C">
      <w:pPr>
        <w:pStyle w:val="Odsekzoznamu"/>
        <w:numPr>
          <w:ilvl w:val="2"/>
          <w:numId w:val="29"/>
        </w:numPr>
        <w:autoSpaceDE w:val="0"/>
        <w:autoSpaceDN w:val="0"/>
        <w:spacing w:after="60" w:line="276" w:lineRule="auto"/>
        <w:ind w:left="1418" w:hanging="284"/>
        <w:rPr>
          <w:rFonts w:cs="Arial"/>
        </w:rPr>
      </w:pPr>
      <w:bookmarkStart w:id="27" w:name="_Hlk119508286"/>
      <w:r w:rsidRPr="00DC0B2E">
        <w:rPr>
          <w:rFonts w:cs="Arial"/>
        </w:rPr>
        <w:t xml:space="preserve">Ak sú požadované doklady pre verejného obstarávateľa priamo a bezodplatne prístupné </w:t>
      </w:r>
      <w:r w:rsidR="00C528DB" w:rsidRPr="00DC0B2E">
        <w:rPr>
          <w:rFonts w:cs="Arial"/>
        </w:rPr>
        <w:t>v</w:t>
      </w:r>
      <w:r w:rsidR="00C528DB">
        <w:rPr>
          <w:rFonts w:cs="Arial"/>
        </w:rPr>
        <w:t> </w:t>
      </w:r>
      <w:r w:rsidRPr="00DC0B2E">
        <w:rPr>
          <w:rFonts w:cs="Arial"/>
        </w:rPr>
        <w:t xml:space="preserve">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w:t>
      </w:r>
      <w:r w:rsidR="00153F7B">
        <w:rPr>
          <w:rFonts w:cs="Arial"/>
        </w:rPr>
        <w:t> </w:t>
      </w:r>
      <w:r w:rsidRPr="00DC0B2E">
        <w:rPr>
          <w:rFonts w:cs="Arial"/>
        </w:rPr>
        <w:t>súhlasy potrebné na prístup do tejto databázy.</w:t>
      </w:r>
      <w:bookmarkEnd w:id="27"/>
    </w:p>
    <w:p w14:paraId="548CDF2C" w14:textId="74FDE76B" w:rsidR="001C380D" w:rsidRPr="001C380D" w:rsidRDefault="001C380D" w:rsidP="001C380D">
      <w:pPr>
        <w:autoSpaceDE w:val="0"/>
        <w:autoSpaceDN w:val="0"/>
        <w:spacing w:after="60" w:line="276" w:lineRule="auto"/>
        <w:rPr>
          <w:rFonts w:ascii="Arial" w:hAnsi="Arial" w:cs="Arial"/>
        </w:rPr>
      </w:pPr>
      <w:r w:rsidRPr="001C380D">
        <w:rPr>
          <w:rFonts w:ascii="Arial" w:hAnsi="Arial" w:cs="Arial"/>
        </w:rPr>
        <w:t>Ak uchádzač/záujemca použije JED, verejný obstarávateľ môže na zabezpečenie riadneho priebehu verejného obstarávania kedykoľvek v jeho priebehu uchádzača/záujemcu písomne požiadať o predloženie dokladu/dokladov nahradeným JED-</w:t>
      </w:r>
      <w:proofErr w:type="spellStart"/>
      <w:r w:rsidRPr="001C380D">
        <w:rPr>
          <w:rFonts w:ascii="Arial" w:hAnsi="Arial" w:cs="Arial"/>
        </w:rPr>
        <w:t>om</w:t>
      </w:r>
      <w:proofErr w:type="spellEnd"/>
      <w:r w:rsidRPr="001C380D">
        <w:rPr>
          <w:rFonts w:ascii="Arial" w:hAnsi="Arial" w:cs="Arial"/>
        </w:rPr>
        <w:t>. Uchádzač/záujemca doručí doklady do piatich (5) pracovných dní odo dňa doručenia žiadosti, ak verejný obstarávateľ neurčil dlhšiu lehotu.</w:t>
      </w:r>
    </w:p>
    <w:p w14:paraId="1C75F9D3" w14:textId="77777777" w:rsidR="001C380D" w:rsidRPr="001C380D" w:rsidRDefault="001C380D" w:rsidP="001C380D">
      <w:pPr>
        <w:autoSpaceDE w:val="0"/>
        <w:autoSpaceDN w:val="0"/>
        <w:spacing w:after="60" w:line="276" w:lineRule="auto"/>
        <w:rPr>
          <w:rFonts w:cs="Arial"/>
        </w:rPr>
      </w:pPr>
    </w:p>
    <w:p w14:paraId="6BAD7C04" w14:textId="0B3DA4A0" w:rsidR="00311CBB" w:rsidRPr="001C380D" w:rsidRDefault="00760CA4" w:rsidP="001C380D">
      <w:pPr>
        <w:pStyle w:val="Nadpis3"/>
        <w:numPr>
          <w:ilvl w:val="0"/>
          <w:numId w:val="29"/>
        </w:numPr>
        <w:spacing w:after="0" w:line="276" w:lineRule="auto"/>
        <w:rPr>
          <w:rFonts w:cs="Arial"/>
          <w:sz w:val="22"/>
          <w:szCs w:val="22"/>
        </w:rPr>
      </w:pPr>
      <w:bookmarkStart w:id="28" w:name="_Toc461981370"/>
      <w:r>
        <w:rPr>
          <w:rFonts w:cs="Arial"/>
          <w:sz w:val="22"/>
          <w:szCs w:val="22"/>
        </w:rPr>
        <w:tab/>
      </w:r>
      <w:r w:rsidR="00796CF2" w:rsidRPr="00760CA4">
        <w:rPr>
          <w:rFonts w:cs="Arial"/>
          <w:bCs w:val="0"/>
          <w:sz w:val="22"/>
          <w:szCs w:val="22"/>
        </w:rPr>
        <w:t>Náklady</w:t>
      </w:r>
      <w:r w:rsidR="00796CF2" w:rsidRPr="00760CA4">
        <w:rPr>
          <w:rFonts w:cs="Arial"/>
          <w:sz w:val="22"/>
          <w:szCs w:val="22"/>
        </w:rPr>
        <w:t xml:space="preserve"> na </w:t>
      </w:r>
      <w:r w:rsidR="009768A7" w:rsidRPr="00760CA4">
        <w:rPr>
          <w:rFonts w:cs="Arial"/>
          <w:sz w:val="22"/>
          <w:szCs w:val="22"/>
        </w:rPr>
        <w:t xml:space="preserve">prípravu </w:t>
      </w:r>
      <w:r w:rsidR="00796CF2" w:rsidRPr="00760CA4">
        <w:rPr>
          <w:rFonts w:cs="Arial"/>
          <w:sz w:val="22"/>
          <w:szCs w:val="22"/>
        </w:rPr>
        <w:t>ponuk</w:t>
      </w:r>
      <w:r w:rsidR="009768A7" w:rsidRPr="00760CA4">
        <w:rPr>
          <w:rFonts w:cs="Arial"/>
          <w:sz w:val="22"/>
          <w:szCs w:val="22"/>
        </w:rPr>
        <w:t>y</w:t>
      </w:r>
      <w:bookmarkEnd w:id="28"/>
    </w:p>
    <w:p w14:paraId="797BA67A" w14:textId="7EE1D6A5" w:rsidR="00796CF2" w:rsidRPr="001C380D" w:rsidRDefault="001C380D" w:rsidP="001C380D">
      <w:pPr>
        <w:autoSpaceDE w:val="0"/>
        <w:autoSpaceDN w:val="0"/>
        <w:spacing w:line="276" w:lineRule="auto"/>
        <w:ind w:left="1418" w:hanging="850"/>
        <w:rPr>
          <w:rFonts w:ascii="Arial" w:hAnsi="Arial" w:cs="Arial"/>
        </w:rPr>
      </w:pPr>
      <w:r w:rsidRPr="001C380D">
        <w:rPr>
          <w:rFonts w:ascii="Arial" w:hAnsi="Arial" w:cs="Arial"/>
        </w:rPr>
        <w:t xml:space="preserve">17.1 </w:t>
      </w:r>
      <w:r>
        <w:rPr>
          <w:rFonts w:ascii="Arial" w:hAnsi="Arial" w:cs="Arial"/>
        </w:rPr>
        <w:t xml:space="preserve">    </w:t>
      </w:r>
      <w:r w:rsidR="00796CF2" w:rsidRPr="001C380D">
        <w:rPr>
          <w:rFonts w:ascii="Arial" w:hAnsi="Arial" w:cs="Arial"/>
        </w:rPr>
        <w:t>Všetky náklady a výdavky spojené s prípravou a predložením ponuky znáša</w:t>
      </w:r>
      <w:r w:rsidR="00451C73" w:rsidRPr="001C380D">
        <w:rPr>
          <w:rFonts w:ascii="Arial" w:hAnsi="Arial" w:cs="Arial"/>
        </w:rPr>
        <w:t xml:space="preserve"> </w:t>
      </w:r>
      <w:r w:rsidR="00972CD8" w:rsidRPr="001C380D">
        <w:rPr>
          <w:rFonts w:ascii="Arial" w:hAnsi="Arial" w:cs="Arial"/>
        </w:rPr>
        <w:t>záujemca</w:t>
      </w:r>
      <w:r w:rsidR="00796CF2" w:rsidRPr="001C380D">
        <w:rPr>
          <w:rFonts w:ascii="Arial" w:hAnsi="Arial" w:cs="Arial"/>
        </w:rPr>
        <w:t xml:space="preserve"> bez</w:t>
      </w:r>
      <w:r w:rsidR="00541821" w:rsidRPr="001C380D">
        <w:rPr>
          <w:rFonts w:ascii="Arial" w:hAnsi="Arial" w:cs="Arial"/>
        </w:rPr>
        <w:t> </w:t>
      </w:r>
      <w:r w:rsidR="00796CF2" w:rsidRPr="001C380D">
        <w:rPr>
          <w:rFonts w:ascii="Arial" w:hAnsi="Arial" w:cs="Arial"/>
        </w:rPr>
        <w:t xml:space="preserve">finančného nároku voči </w:t>
      </w:r>
      <w:r w:rsidR="0078451D" w:rsidRPr="001C380D">
        <w:rPr>
          <w:rFonts w:ascii="Arial" w:hAnsi="Arial" w:cs="Arial"/>
        </w:rPr>
        <w:t xml:space="preserve">verejnému </w:t>
      </w:r>
      <w:r w:rsidR="00796CF2" w:rsidRPr="001C380D">
        <w:rPr>
          <w:rFonts w:ascii="Arial" w:hAnsi="Arial" w:cs="Arial"/>
        </w:rPr>
        <w:t>obstarávateľovi, bez ohľadu na výsledok verejného obstarávania.</w:t>
      </w:r>
    </w:p>
    <w:p w14:paraId="61D8D6E3" w14:textId="576643FC" w:rsidR="00F321DF" w:rsidRPr="00760CA4" w:rsidRDefault="00701784" w:rsidP="00AE534C">
      <w:pPr>
        <w:autoSpaceDE w:val="0"/>
        <w:autoSpaceDN w:val="0"/>
        <w:spacing w:line="276" w:lineRule="auto"/>
        <w:ind w:left="1418" w:hanging="851"/>
        <w:rPr>
          <w:rFonts w:ascii="Arial" w:hAnsi="Arial" w:cs="Arial"/>
          <w:color w:val="000000" w:themeColor="text1"/>
        </w:rPr>
      </w:pPr>
      <w:r w:rsidRPr="00760CA4">
        <w:rPr>
          <w:rFonts w:ascii="Arial" w:hAnsi="Arial" w:cs="Arial"/>
        </w:rPr>
        <w:t>17.2</w:t>
      </w:r>
      <w:r w:rsidRPr="00760CA4">
        <w:rPr>
          <w:rFonts w:ascii="Arial" w:hAnsi="Arial" w:cs="Arial"/>
        </w:rPr>
        <w:tab/>
      </w:r>
      <w:bookmarkStart w:id="29" w:name="_Toc461981371"/>
      <w:r w:rsidR="004C0209" w:rsidRPr="00760CA4">
        <w:rPr>
          <w:rFonts w:ascii="Arial" w:hAnsi="Arial" w:cs="Arial"/>
          <w:noProof/>
        </w:rPr>
        <w:t>Ponuky</w:t>
      </w:r>
      <w:r w:rsidR="004C0209" w:rsidRPr="00760CA4">
        <w:rPr>
          <w:rFonts w:ascii="Arial" w:hAnsi="Arial" w:cs="Arial"/>
          <w:color w:val="000000" w:themeColor="text1"/>
        </w:rPr>
        <w:t xml:space="preserve"> predložené elektronicky v lehote na predkladanie ponúk sa počas plynutia lehoty viazanosti ponúk a po uplynutí lehoty viazanosti ponúk</w:t>
      </w:r>
      <w:r w:rsidR="00F321DF" w:rsidRPr="00760CA4">
        <w:rPr>
          <w:rFonts w:ascii="Arial" w:hAnsi="Arial" w:cs="Arial"/>
          <w:color w:val="000000" w:themeColor="text1"/>
        </w:rPr>
        <w:t xml:space="preserve"> </w:t>
      </w:r>
      <w:r w:rsidR="004C0209" w:rsidRPr="00760CA4">
        <w:rPr>
          <w:rFonts w:ascii="Arial" w:hAnsi="Arial" w:cs="Arial"/>
          <w:color w:val="000000" w:themeColor="text1"/>
        </w:rPr>
        <w:t>uchádzačom nevracajú. Zostávajú uložené v predmetnej zákazke vytvorenej v</w:t>
      </w:r>
      <w:r w:rsidR="00153F7B" w:rsidRPr="00760CA4">
        <w:rPr>
          <w:rFonts w:ascii="Arial" w:hAnsi="Arial" w:cs="Arial"/>
          <w:color w:val="000000" w:themeColor="text1"/>
        </w:rPr>
        <w:t> </w:t>
      </w:r>
      <w:r w:rsidR="004C0209" w:rsidRPr="00760CA4">
        <w:rPr>
          <w:rFonts w:ascii="Arial" w:hAnsi="Arial" w:cs="Arial"/>
          <w:color w:val="000000" w:themeColor="text1"/>
        </w:rPr>
        <w:t>systéme JOSEPHINE</w:t>
      </w:r>
      <w:r w:rsidR="004C0209" w:rsidRPr="00760CA4" w:rsidDel="009C1E19">
        <w:rPr>
          <w:rFonts w:ascii="Arial" w:hAnsi="Arial" w:cs="Arial"/>
          <w:color w:val="000000" w:themeColor="text1"/>
        </w:rPr>
        <w:t xml:space="preserve"> </w:t>
      </w:r>
      <w:r w:rsidR="004C0209" w:rsidRPr="00760CA4">
        <w:rPr>
          <w:rFonts w:ascii="Arial" w:hAnsi="Arial" w:cs="Arial"/>
          <w:color w:val="000000" w:themeColor="text1"/>
        </w:rPr>
        <w:t>ako súčasť dokumentácie vyhláseného verejného obstarávania.</w:t>
      </w:r>
      <w:bookmarkEnd w:id="29"/>
    </w:p>
    <w:p w14:paraId="2D6FCD8F" w14:textId="77777777" w:rsidR="004C0209" w:rsidRPr="00DC0B2E" w:rsidRDefault="004C0209" w:rsidP="00DC0B2E">
      <w:pPr>
        <w:pStyle w:val="Nadpis2"/>
        <w:spacing w:line="276" w:lineRule="auto"/>
        <w:rPr>
          <w:rFonts w:cs="Arial"/>
          <w:sz w:val="22"/>
          <w:szCs w:val="22"/>
        </w:rPr>
      </w:pPr>
      <w:r w:rsidRPr="00DC0B2E">
        <w:rPr>
          <w:rFonts w:cs="Arial"/>
          <w:sz w:val="22"/>
          <w:szCs w:val="22"/>
        </w:rPr>
        <w:t>Časť IV.</w:t>
      </w:r>
    </w:p>
    <w:p w14:paraId="344D3975" w14:textId="094AFB6F" w:rsidR="00621F88" w:rsidRPr="00DC0B2E" w:rsidRDefault="00796CF2" w:rsidP="00AE534C">
      <w:pPr>
        <w:pStyle w:val="Nadpis2"/>
        <w:spacing w:after="120" w:line="276" w:lineRule="auto"/>
      </w:pPr>
      <w:bookmarkStart w:id="30" w:name="_Toc461981372"/>
      <w:r w:rsidRPr="00DC0B2E">
        <w:rPr>
          <w:rFonts w:cs="Arial"/>
          <w:sz w:val="22"/>
          <w:szCs w:val="22"/>
        </w:rPr>
        <w:t>Predkladanie ponuky</w:t>
      </w:r>
      <w:bookmarkEnd w:id="30"/>
    </w:p>
    <w:p w14:paraId="0FE2799D" w14:textId="1C9C7F7C" w:rsidR="00222BBE" w:rsidRPr="00DC0B2E" w:rsidRDefault="000C754E" w:rsidP="001C380D">
      <w:pPr>
        <w:pStyle w:val="Nadpis3"/>
        <w:numPr>
          <w:ilvl w:val="0"/>
          <w:numId w:val="29"/>
        </w:numPr>
        <w:spacing w:after="0" w:line="276" w:lineRule="auto"/>
        <w:ind w:left="567" w:hanging="567"/>
        <w:rPr>
          <w:rFonts w:cs="Arial"/>
          <w:sz w:val="22"/>
          <w:szCs w:val="22"/>
        </w:rPr>
      </w:pPr>
      <w:bookmarkStart w:id="31" w:name="_Toc461981373"/>
      <w:r w:rsidRPr="00376F1D">
        <w:rPr>
          <w:rFonts w:cs="Arial"/>
          <w:bCs w:val="0"/>
          <w:sz w:val="22"/>
          <w:szCs w:val="22"/>
        </w:rPr>
        <w:t>Predloženie</w:t>
      </w:r>
      <w:r w:rsidRPr="00DC0B2E">
        <w:rPr>
          <w:rFonts w:cs="Arial"/>
          <w:sz w:val="22"/>
          <w:szCs w:val="22"/>
        </w:rPr>
        <w:t xml:space="preserve"> ponuky</w:t>
      </w:r>
      <w:bookmarkEnd w:id="31"/>
    </w:p>
    <w:p w14:paraId="15E5A66F" w14:textId="07C2E470" w:rsidR="004C0209" w:rsidRPr="00AE534C" w:rsidRDefault="004C0209" w:rsidP="001C380D">
      <w:pPr>
        <w:pStyle w:val="Odsekzoznamu"/>
        <w:numPr>
          <w:ilvl w:val="1"/>
          <w:numId w:val="29"/>
        </w:numPr>
        <w:autoSpaceDE w:val="0"/>
        <w:autoSpaceDN w:val="0"/>
        <w:spacing w:line="276" w:lineRule="auto"/>
        <w:ind w:left="1418" w:hanging="850"/>
        <w:rPr>
          <w:rFonts w:cs="Arial"/>
          <w:color w:val="000000" w:themeColor="text1"/>
        </w:rPr>
      </w:pPr>
      <w:r w:rsidRPr="00AE534C">
        <w:rPr>
          <w:rFonts w:cs="Arial"/>
          <w:color w:val="000000" w:themeColor="text1"/>
        </w:rPr>
        <w:lastRenderedPageBreak/>
        <w:t xml:space="preserve">Uchádzač predloží svoju ponuku </w:t>
      </w:r>
      <w:r w:rsidRPr="00AE534C">
        <w:rPr>
          <w:rFonts w:cs="Arial"/>
          <w:b/>
          <w:color w:val="000000" w:themeColor="text1"/>
        </w:rPr>
        <w:t>v elektronickej podobe</w:t>
      </w:r>
      <w:r w:rsidRPr="00AE534C">
        <w:rPr>
          <w:rFonts w:cs="Arial"/>
          <w:color w:val="000000" w:themeColor="text1"/>
        </w:rPr>
        <w:t xml:space="preserve"> do systému JOSEPHINE, umiestnenom na webovej adrese: </w:t>
      </w:r>
      <w:hyperlink r:id="rId19" w:history="1">
        <w:r w:rsidRPr="00376F1D">
          <w:rPr>
            <w:rStyle w:val="Hypertextovprepojenie"/>
            <w:rFonts w:eastAsia="Calibri" w:cs="Arial"/>
          </w:rPr>
          <w:t>https://josephine.proebiz.com</w:t>
        </w:r>
      </w:hyperlink>
      <w:r w:rsidRPr="00AE534C">
        <w:rPr>
          <w:rFonts w:cs="Arial"/>
          <w:color w:val="000000" w:themeColor="text1"/>
        </w:rPr>
        <w:t xml:space="preserve"> podľa bodu 12 časti A.1 týchto SP. Doručenie ponuky je zaznamenávané s</w:t>
      </w:r>
      <w:r w:rsidR="00153F7B">
        <w:rPr>
          <w:rFonts w:cs="Arial"/>
          <w:color w:val="000000" w:themeColor="text1"/>
        </w:rPr>
        <w:t> </w:t>
      </w:r>
      <w:r w:rsidRPr="00AE534C">
        <w:rPr>
          <w:rFonts w:cs="Arial"/>
          <w:color w:val="000000" w:themeColor="text1"/>
        </w:rPr>
        <w:t xml:space="preserve">presnosťou na sekundy. Systém JOSEPHINE považuje za čas vloženia ponuky okamih uloženia posledného súboru (dát) – nie čas začatia nahrávania ponuky, preto je potrebné predložiť ponuku (začať s nahrávaním) </w:t>
      </w:r>
      <w:r w:rsidRPr="00AE534C">
        <w:rPr>
          <w:rFonts w:cs="Arial"/>
          <w:b/>
          <w:color w:val="000000" w:themeColor="text1"/>
        </w:rPr>
        <w:t>v dostatočnom časovom predstihu</w:t>
      </w:r>
      <w:r w:rsidRPr="00AE534C">
        <w:rPr>
          <w:rFonts w:cs="Arial"/>
          <w:color w:val="000000" w:themeColor="text1"/>
        </w:rPr>
        <w:t xml:space="preserve"> najmä s ohľadom na veľkosť ukladaných dát.</w:t>
      </w:r>
    </w:p>
    <w:p w14:paraId="262EAD3E" w14:textId="5AC2454C" w:rsidR="004C0209" w:rsidRPr="00B86D54" w:rsidRDefault="00E014DD" w:rsidP="00AE534C">
      <w:pPr>
        <w:pStyle w:val="Odsekzoznamu"/>
        <w:numPr>
          <w:ilvl w:val="1"/>
          <w:numId w:val="57"/>
        </w:numPr>
        <w:autoSpaceDE w:val="0"/>
        <w:autoSpaceDN w:val="0"/>
        <w:spacing w:line="276" w:lineRule="auto"/>
        <w:ind w:left="1418" w:hanging="851"/>
        <w:rPr>
          <w:rFonts w:cs="Arial"/>
          <w:color w:val="000000" w:themeColor="text1"/>
        </w:rPr>
      </w:pPr>
      <w:r w:rsidRPr="00B86D54">
        <w:rPr>
          <w:rFonts w:cs="Arial"/>
          <w:color w:val="000000" w:themeColor="text1"/>
        </w:rPr>
        <w:t>U</w:t>
      </w:r>
      <w:r w:rsidR="004C0209" w:rsidRPr="00B86D54">
        <w:rPr>
          <w:rFonts w:cs="Arial"/>
          <w:color w:val="000000" w:themeColor="text1"/>
        </w:rPr>
        <w:t>chádz</w:t>
      </w:r>
      <w:r w:rsidR="009A6CDB" w:rsidRPr="00B86D54">
        <w:rPr>
          <w:rFonts w:cs="Arial"/>
          <w:color w:val="000000" w:themeColor="text1"/>
        </w:rPr>
        <w:t xml:space="preserve">ač môže </w:t>
      </w:r>
      <w:r w:rsidR="004C0209" w:rsidRPr="00B86D54">
        <w:rPr>
          <w:rFonts w:cs="Arial"/>
          <w:color w:val="000000" w:themeColor="text1"/>
        </w:rPr>
        <w:t xml:space="preserve">predložiť </w:t>
      </w:r>
      <w:r w:rsidR="004B48A9" w:rsidRPr="00B86D54">
        <w:rPr>
          <w:rFonts w:cs="Arial"/>
          <w:color w:val="000000" w:themeColor="text1"/>
        </w:rPr>
        <w:t xml:space="preserve">len </w:t>
      </w:r>
      <w:r w:rsidR="004C0209" w:rsidRPr="00B86D54">
        <w:rPr>
          <w:rFonts w:cs="Arial"/>
          <w:color w:val="000000" w:themeColor="text1"/>
        </w:rPr>
        <w:t>jednu ponuku</w:t>
      </w:r>
      <w:r w:rsidR="0011544A" w:rsidRPr="00B86D54">
        <w:rPr>
          <w:rFonts w:cs="Arial"/>
          <w:color w:val="000000" w:themeColor="text1"/>
        </w:rPr>
        <w:t xml:space="preserve"> </w:t>
      </w:r>
      <w:r w:rsidR="004C0209" w:rsidRPr="00B86D54">
        <w:rPr>
          <w:rFonts w:cs="Arial"/>
          <w:color w:val="000000" w:themeColor="text1"/>
        </w:rPr>
        <w:t xml:space="preserve">. </w:t>
      </w:r>
      <w:r w:rsidR="004B48A9" w:rsidRPr="00B86D54">
        <w:rPr>
          <w:rFonts w:cs="Arial"/>
          <w:color w:val="000000" w:themeColor="text1"/>
        </w:rPr>
        <w:t>Ak uchádzač v lehote na predkladanie ponúk predloží viac ponúk, verejný obstarávateľ bude prihliadať len na ponuku, ktorá bola predložená ako posledná a na ostatné ponuky bude hľadieť ako na ponuky, ktoré boli predložené po lehote na predkladanie ponúk.</w:t>
      </w:r>
    </w:p>
    <w:p w14:paraId="67B8F0D9" w14:textId="2A3EBFC5" w:rsidR="004C0209" w:rsidRPr="00B86D54" w:rsidRDefault="004C0209" w:rsidP="00AE534C">
      <w:pPr>
        <w:pStyle w:val="Odsekzoznamu"/>
        <w:numPr>
          <w:ilvl w:val="1"/>
          <w:numId w:val="58"/>
        </w:numPr>
        <w:autoSpaceDE w:val="0"/>
        <w:autoSpaceDN w:val="0"/>
        <w:spacing w:line="276" w:lineRule="auto"/>
        <w:ind w:left="1418" w:hanging="851"/>
        <w:rPr>
          <w:rFonts w:cs="Arial"/>
          <w:color w:val="000000" w:themeColor="text1"/>
        </w:rPr>
      </w:pPr>
      <w:r w:rsidRPr="00B86D54">
        <w:rPr>
          <w:rFonts w:cs="Arial"/>
          <w:color w:val="000000" w:themeColor="text1"/>
        </w:rPr>
        <w:t>Ak sa tejto zákazky zúčastní skupina dodávateľov:</w:t>
      </w:r>
    </w:p>
    <w:p w14:paraId="3CFCA00E" w14:textId="687EA5CE" w:rsidR="004C0209" w:rsidRPr="00B86D54" w:rsidRDefault="004C0209" w:rsidP="00AE534C">
      <w:pPr>
        <w:pStyle w:val="Odsekzoznamu"/>
        <w:numPr>
          <w:ilvl w:val="2"/>
          <w:numId w:val="58"/>
        </w:numPr>
        <w:autoSpaceDE w:val="0"/>
        <w:autoSpaceDN w:val="0"/>
        <w:spacing w:line="276" w:lineRule="auto"/>
        <w:ind w:left="2410" w:hanging="992"/>
        <w:rPr>
          <w:rFonts w:cs="Arial"/>
          <w:b/>
          <w:color w:val="000000" w:themeColor="text1"/>
        </w:rPr>
      </w:pPr>
      <w:r w:rsidRPr="00B86D54">
        <w:rPr>
          <w:rFonts w:cs="Arial"/>
          <w:color w:val="000000" w:themeColor="text1"/>
        </w:rPr>
        <w:t xml:space="preserve">v jej ponuke </w:t>
      </w:r>
      <w:r w:rsidRPr="00B86D54">
        <w:rPr>
          <w:rFonts w:cs="Arial"/>
          <w:b/>
          <w:color w:val="000000" w:themeColor="text1"/>
        </w:rPr>
        <w:t>musí byť uvedený záväzok</w:t>
      </w:r>
      <w:r w:rsidRPr="00B86D54">
        <w:rPr>
          <w:rFonts w:cs="Arial"/>
          <w:color w:val="000000" w:themeColor="text1"/>
        </w:rPr>
        <w:t>, že táto skupina dodávateľov v </w:t>
      </w:r>
      <w:r w:rsidRPr="00B86D54">
        <w:rPr>
          <w:rFonts w:cs="Arial"/>
        </w:rPr>
        <w:t xml:space="preserve">prípade prijatia jej ponuky verejným obstarávateľom za účelom riadneho plnenia </w:t>
      </w:r>
      <w:r w:rsidR="001C38ED" w:rsidRPr="00B86D54">
        <w:rPr>
          <w:rFonts w:cs="Arial"/>
        </w:rPr>
        <w:t>Zmluv</w:t>
      </w:r>
      <w:r w:rsidRPr="00B86D54">
        <w:rPr>
          <w:rFonts w:cs="Arial"/>
        </w:rPr>
        <w:t xml:space="preserve">y </w:t>
      </w:r>
      <w:r w:rsidRPr="00B86D54">
        <w:rPr>
          <w:rFonts w:cs="Arial"/>
          <w:b/>
        </w:rPr>
        <w:t>vytvorí niektorú z právnych foriem uvedených v  bode 18.</w:t>
      </w:r>
      <w:r w:rsidR="005A0361" w:rsidRPr="00B86D54">
        <w:rPr>
          <w:rFonts w:cs="Arial"/>
          <w:b/>
        </w:rPr>
        <w:t>4</w:t>
      </w:r>
      <w:r w:rsidRPr="00B86D54">
        <w:rPr>
          <w:rFonts w:cs="Arial"/>
          <w:b/>
        </w:rPr>
        <w:t xml:space="preserve"> </w:t>
      </w:r>
      <w:r w:rsidR="00414AC6" w:rsidRPr="00B86D54">
        <w:rPr>
          <w:rFonts w:cs="Arial"/>
          <w:b/>
        </w:rPr>
        <w:t xml:space="preserve">časti </w:t>
      </w:r>
      <w:r w:rsidRPr="00B86D54">
        <w:rPr>
          <w:rFonts w:cs="Arial"/>
          <w:b/>
        </w:rPr>
        <w:t>A</w:t>
      </w:r>
      <w:r w:rsidR="008E10C6" w:rsidRPr="00B86D54">
        <w:rPr>
          <w:rFonts w:cs="Arial"/>
          <w:b/>
        </w:rPr>
        <w:t>.</w:t>
      </w:r>
      <w:r w:rsidRPr="00B86D54">
        <w:rPr>
          <w:rFonts w:cs="Arial"/>
          <w:b/>
        </w:rPr>
        <w:t xml:space="preserve">1 Pokyny pre </w:t>
      </w:r>
      <w:r w:rsidR="0071569B" w:rsidRPr="0071569B">
        <w:rPr>
          <w:rFonts w:cs="Arial"/>
          <w:b/>
        </w:rPr>
        <w:t>záujemcov/</w:t>
      </w:r>
      <w:r w:rsidRPr="00B86D54">
        <w:rPr>
          <w:rFonts w:cs="Arial"/>
          <w:b/>
        </w:rPr>
        <w:t>uchádzačov týchto SP, pričom sa odporúča, aby obsahom jej ponuky bola aspoň zmluva o budúcej zmluve o vytvorení príslušnej právnej formy</w:t>
      </w:r>
      <w:r w:rsidR="00F53187" w:rsidRPr="00B86D54">
        <w:rPr>
          <w:rFonts w:cs="Arial"/>
          <w:b/>
        </w:rPr>
        <w:t xml:space="preserve"> alebo predloženie </w:t>
      </w:r>
      <w:r w:rsidR="00AE1EBD" w:rsidRPr="00B86D54">
        <w:rPr>
          <w:rFonts w:cs="Arial"/>
          <w:b/>
        </w:rPr>
        <w:t>Č</w:t>
      </w:r>
      <w:r w:rsidR="00F53187" w:rsidRPr="00B86D54">
        <w:rPr>
          <w:rFonts w:cs="Arial"/>
          <w:b/>
        </w:rPr>
        <w:t xml:space="preserve">estného vyhlásenia </w:t>
      </w:r>
      <w:r w:rsidR="006862A6" w:rsidRPr="00B86D54">
        <w:rPr>
          <w:rFonts w:cs="Arial"/>
          <w:b/>
        </w:rPr>
        <w:t>podľa Prílohy č.</w:t>
      </w:r>
      <w:r w:rsidR="008D2CAF">
        <w:rPr>
          <w:rFonts w:cs="Arial"/>
          <w:b/>
        </w:rPr>
        <w:t>5</w:t>
      </w:r>
      <w:r w:rsidR="006862A6" w:rsidRPr="00B86D54">
        <w:rPr>
          <w:rFonts w:cs="Arial"/>
          <w:b/>
        </w:rPr>
        <w:t xml:space="preserve"> A1 SP.</w:t>
      </w:r>
    </w:p>
    <w:p w14:paraId="42951027" w14:textId="77777777" w:rsidR="004C0209" w:rsidRPr="00DC0B2E" w:rsidRDefault="004C0209" w:rsidP="00AE534C">
      <w:pPr>
        <w:pStyle w:val="Odsekzoznamu"/>
        <w:numPr>
          <w:ilvl w:val="2"/>
          <w:numId w:val="58"/>
        </w:numPr>
        <w:autoSpaceDE w:val="0"/>
        <w:autoSpaceDN w:val="0"/>
        <w:spacing w:line="276" w:lineRule="auto"/>
        <w:ind w:left="2410" w:hanging="992"/>
        <w:rPr>
          <w:rFonts w:cs="Arial"/>
          <w:color w:val="000000" w:themeColor="text1"/>
        </w:rPr>
      </w:pPr>
      <w:r w:rsidRPr="00DC0B2E">
        <w:rPr>
          <w:rFonts w:cs="Arial"/>
          <w:color w:val="000000" w:themeColor="text1"/>
        </w:rPr>
        <w:t>ponuka musí byť podpísaná všetkými členmi skupiny dodávateľov spôsobom, ktorý ich právne zaväzuje.</w:t>
      </w:r>
    </w:p>
    <w:p w14:paraId="6B99848D" w14:textId="69E95FAE" w:rsidR="004C0209" w:rsidRPr="006247CD" w:rsidRDefault="004C0209" w:rsidP="00AE534C">
      <w:pPr>
        <w:numPr>
          <w:ilvl w:val="1"/>
          <w:numId w:val="58"/>
        </w:numPr>
        <w:autoSpaceDE w:val="0"/>
        <w:autoSpaceDN w:val="0"/>
        <w:spacing w:after="0" w:line="276" w:lineRule="auto"/>
        <w:ind w:left="1418" w:hanging="851"/>
        <w:rPr>
          <w:rFonts w:ascii="Arial" w:hAnsi="Arial" w:cs="Arial"/>
        </w:rPr>
      </w:pPr>
      <w:r w:rsidRPr="00DC0B2E">
        <w:rPr>
          <w:rFonts w:ascii="Arial" w:hAnsi="Arial" w:cs="Arial"/>
          <w:color w:val="000000" w:themeColor="text1"/>
        </w:rPr>
        <w:t xml:space="preserve">Za účelom riadneho </w:t>
      </w:r>
      <w:r w:rsidRPr="006247CD">
        <w:rPr>
          <w:rFonts w:ascii="Arial" w:hAnsi="Arial" w:cs="Arial"/>
        </w:rPr>
        <w:t xml:space="preserve">plnenia </w:t>
      </w:r>
      <w:r w:rsidR="005573CC" w:rsidRPr="006247CD">
        <w:rPr>
          <w:rFonts w:ascii="Arial" w:hAnsi="Arial" w:cs="Arial"/>
        </w:rPr>
        <w:t>Zmluvy</w:t>
      </w:r>
      <w:r w:rsidR="003C2645" w:rsidRPr="006247CD">
        <w:rPr>
          <w:rFonts w:ascii="Arial" w:hAnsi="Arial" w:cs="Arial"/>
        </w:rPr>
        <w:t xml:space="preserve"> </w:t>
      </w:r>
      <w:r w:rsidRPr="006247CD">
        <w:rPr>
          <w:rFonts w:ascii="Arial" w:hAnsi="Arial" w:cs="Arial"/>
        </w:rPr>
        <w:t>skupina dodávateľov vytvorí v prípade prijatia jej ponuky</w:t>
      </w:r>
      <w:r w:rsidR="0071569B">
        <w:rPr>
          <w:rFonts w:ascii="Arial" w:hAnsi="Arial" w:cs="Arial"/>
        </w:rPr>
        <w:t xml:space="preserve"> určitú právnu formu, napríklad</w:t>
      </w:r>
      <w:r w:rsidRPr="006247CD">
        <w:rPr>
          <w:rFonts w:ascii="Arial" w:hAnsi="Arial" w:cs="Arial"/>
        </w:rPr>
        <w:t xml:space="preserve"> zoskupenie bez právnej subjektivity </w:t>
      </w:r>
      <w:r w:rsidR="0071569B">
        <w:rPr>
          <w:rFonts w:ascii="Arial" w:hAnsi="Arial" w:cs="Arial"/>
        </w:rPr>
        <w:t>(</w:t>
      </w:r>
      <w:r w:rsidRPr="006247CD">
        <w:rPr>
          <w:rFonts w:ascii="Arial" w:hAnsi="Arial" w:cs="Arial"/>
        </w:rPr>
        <w:t>napr. združenie bez právnej subjektivity podľa § 829 Občianskeho zákonníka</w:t>
      </w:r>
      <w:r w:rsidR="0071569B">
        <w:rPr>
          <w:rFonts w:ascii="Arial" w:hAnsi="Arial" w:cs="Arial"/>
        </w:rPr>
        <w:t>)</w:t>
      </w:r>
      <w:r w:rsidRPr="006247CD">
        <w:rPr>
          <w:rFonts w:ascii="Arial" w:hAnsi="Arial" w:cs="Arial"/>
        </w:rPr>
        <w:t xml:space="preserve"> </w:t>
      </w:r>
      <w:r w:rsidR="00AE1EBD" w:rsidRPr="006247CD">
        <w:rPr>
          <w:rFonts w:ascii="Arial" w:hAnsi="Arial" w:cs="Arial"/>
        </w:rPr>
        <w:t xml:space="preserve"> </w:t>
      </w:r>
      <w:r w:rsidRPr="006247CD">
        <w:rPr>
          <w:rFonts w:ascii="Arial" w:hAnsi="Arial" w:cs="Arial"/>
        </w:rPr>
        <w:t>alebo niektorú z obchodných spoločností podľa</w:t>
      </w:r>
      <w:r w:rsidR="0071569B">
        <w:rPr>
          <w:rFonts w:ascii="Arial" w:hAnsi="Arial" w:cs="Arial"/>
        </w:rPr>
        <w:t xml:space="preserve"> </w:t>
      </w:r>
      <w:r w:rsidR="0071569B" w:rsidRPr="006247CD">
        <w:rPr>
          <w:rFonts w:ascii="Arial" w:hAnsi="Arial" w:cs="Arial"/>
        </w:rPr>
        <w:t>§</w:t>
      </w:r>
      <w:r w:rsidR="0071569B">
        <w:rPr>
          <w:rFonts w:ascii="Arial" w:hAnsi="Arial" w:cs="Arial"/>
        </w:rPr>
        <w:t> 56 ods. 1</w:t>
      </w:r>
      <w:r w:rsidR="00153F7B">
        <w:rPr>
          <w:rFonts w:ascii="Arial" w:hAnsi="Arial" w:cs="Arial"/>
        </w:rPr>
        <w:t> </w:t>
      </w:r>
      <w:r w:rsidRPr="006247CD">
        <w:rPr>
          <w:rFonts w:ascii="Arial" w:hAnsi="Arial" w:cs="Arial"/>
        </w:rPr>
        <w:t>Obchodného zákonníka</w:t>
      </w:r>
      <w:r w:rsidR="003C2645" w:rsidRPr="006247CD">
        <w:rPr>
          <w:rFonts w:ascii="Arial" w:hAnsi="Arial" w:cs="Arial"/>
        </w:rPr>
        <w:t>.</w:t>
      </w:r>
    </w:p>
    <w:p w14:paraId="7B7F13FF" w14:textId="16FE2F06" w:rsidR="004C0209" w:rsidRPr="00DC0B2E" w:rsidRDefault="004C0209" w:rsidP="00AE534C">
      <w:pPr>
        <w:numPr>
          <w:ilvl w:val="1"/>
          <w:numId w:val="58"/>
        </w:numPr>
        <w:autoSpaceDE w:val="0"/>
        <w:autoSpaceDN w:val="0"/>
        <w:spacing w:after="0" w:line="276" w:lineRule="auto"/>
        <w:ind w:left="1418" w:hanging="851"/>
        <w:rPr>
          <w:rFonts w:ascii="Arial" w:hAnsi="Arial" w:cs="Arial"/>
          <w:color w:val="000000" w:themeColor="text1"/>
        </w:rPr>
      </w:pPr>
      <w:r w:rsidRPr="006247CD">
        <w:rPr>
          <w:rFonts w:ascii="Arial" w:hAnsi="Arial" w:cs="Arial"/>
        </w:rPr>
        <w:t xml:space="preserve">Ak skupina dodávateľov vytvorí v súlade s predchádzajúcim bodom niektorú z právnych foriem tam  uvedených, pred uzatvorením </w:t>
      </w:r>
      <w:r w:rsidR="005573CC" w:rsidRPr="006247CD">
        <w:rPr>
          <w:rFonts w:ascii="Arial" w:hAnsi="Arial" w:cs="Arial"/>
        </w:rPr>
        <w:t>Zmluvy</w:t>
      </w:r>
      <w:r w:rsidRPr="006247CD">
        <w:rPr>
          <w:rFonts w:ascii="Arial" w:hAnsi="Arial" w:cs="Arial"/>
        </w:rPr>
        <w:t xml:space="preserve"> bude </w:t>
      </w:r>
      <w:r w:rsidRPr="00DC0B2E">
        <w:rPr>
          <w:rFonts w:ascii="Arial" w:hAnsi="Arial" w:cs="Arial"/>
          <w:color w:val="000000" w:themeColor="text1"/>
        </w:rPr>
        <w:t>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w:t>
      </w:r>
      <w:r w:rsidR="00153F7B">
        <w:rPr>
          <w:rFonts w:ascii="Arial" w:hAnsi="Arial" w:cs="Arial"/>
          <w:color w:val="000000" w:themeColor="text1"/>
        </w:rPr>
        <w:t> </w:t>
      </w:r>
      <w:r w:rsidRPr="00DC0B2E">
        <w:rPr>
          <w:rFonts w:ascii="Arial" w:hAnsi="Arial" w:cs="Arial"/>
          <w:color w:val="000000" w:themeColor="text1"/>
        </w:rPr>
        <w:t>vytvorení zoskupenia bez právnej subjektivity (napr. zmluvy o združení podľa § 829 Občianskeho zákonníka), v prípade obchodných spoločností podľa Obchodného zákonníka výp</w:t>
      </w:r>
      <w:r w:rsidR="00FB2B08" w:rsidRPr="00DC0B2E">
        <w:rPr>
          <w:rFonts w:ascii="Arial" w:hAnsi="Arial" w:cs="Arial"/>
          <w:color w:val="000000" w:themeColor="text1"/>
        </w:rPr>
        <w:t>isom z</w:t>
      </w:r>
      <w:r w:rsidR="0069656D">
        <w:rPr>
          <w:rFonts w:ascii="Arial" w:hAnsi="Arial" w:cs="Arial"/>
          <w:color w:val="000000" w:themeColor="text1"/>
        </w:rPr>
        <w:t xml:space="preserve"> </w:t>
      </w:r>
      <w:r w:rsidR="00FB2B08" w:rsidRPr="00DC0B2E">
        <w:rPr>
          <w:rFonts w:ascii="Arial" w:hAnsi="Arial" w:cs="Arial"/>
          <w:color w:val="000000" w:themeColor="text1"/>
        </w:rPr>
        <w:t>Obchodného registra atď.</w:t>
      </w:r>
    </w:p>
    <w:p w14:paraId="552F2ABA" w14:textId="305EAA7C" w:rsidR="004C0209" w:rsidRPr="00DC0B2E" w:rsidRDefault="004C0209" w:rsidP="00AE534C">
      <w:pPr>
        <w:numPr>
          <w:ilvl w:val="1"/>
          <w:numId w:val="58"/>
        </w:numPr>
        <w:autoSpaceDE w:val="0"/>
        <w:autoSpaceDN w:val="0"/>
        <w:spacing w:after="0" w:line="276" w:lineRule="auto"/>
        <w:ind w:left="1418" w:hanging="851"/>
        <w:rPr>
          <w:rFonts w:ascii="Arial" w:hAnsi="Arial" w:cs="Arial"/>
          <w:color w:val="000000" w:themeColor="text1"/>
        </w:rPr>
      </w:pPr>
      <w:r w:rsidRPr="00DC0B2E">
        <w:rPr>
          <w:rFonts w:ascii="Arial" w:hAnsi="Arial" w:cs="Arial"/>
          <w:color w:val="000000" w:themeColor="text1"/>
        </w:rPr>
        <w:t>V</w:t>
      </w:r>
      <w:r w:rsidR="0069656D">
        <w:rPr>
          <w:rFonts w:ascii="Arial" w:hAnsi="Arial" w:cs="Arial"/>
          <w:color w:val="000000" w:themeColor="text1"/>
        </w:rPr>
        <w:t xml:space="preserve"> </w:t>
      </w:r>
      <w:r w:rsidRPr="00DC0B2E">
        <w:rPr>
          <w:rFonts w:ascii="Arial" w:hAnsi="Arial" w:cs="Arial"/>
          <w:color w:val="000000" w:themeColor="text1"/>
        </w:rPr>
        <w:t>prípade zoskupenia bez právnej subjektivity zmluva o vytvorení tohto zoskupenia musí obsahovať:</w:t>
      </w:r>
    </w:p>
    <w:p w14:paraId="0D86FC9D" w14:textId="77777777" w:rsidR="004C0209" w:rsidRPr="00DC0B2E" w:rsidRDefault="004C0209" w:rsidP="00AE534C">
      <w:pPr>
        <w:numPr>
          <w:ilvl w:val="2"/>
          <w:numId w:val="58"/>
        </w:numPr>
        <w:autoSpaceDE w:val="0"/>
        <w:autoSpaceDN w:val="0"/>
        <w:spacing w:after="0" w:line="276" w:lineRule="auto"/>
        <w:ind w:left="2269"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pričom táto plná moc musí byť neoddeliteľnou súčasťou tejto zmluvy;</w:t>
      </w:r>
    </w:p>
    <w:p w14:paraId="0E95BAC0" w14:textId="267E205E" w:rsidR="004C0209" w:rsidRPr="00DC0B2E" w:rsidRDefault="004C0209" w:rsidP="00AE534C">
      <w:pPr>
        <w:numPr>
          <w:ilvl w:val="2"/>
          <w:numId w:val="58"/>
        </w:numPr>
        <w:autoSpaceDE w:val="0"/>
        <w:autoSpaceDN w:val="0"/>
        <w:spacing w:after="0" w:line="276" w:lineRule="auto"/>
        <w:ind w:left="2269" w:hanging="851"/>
        <w:rPr>
          <w:rFonts w:ascii="Arial" w:hAnsi="Arial" w:cs="Arial"/>
          <w:color w:val="000000" w:themeColor="text1"/>
        </w:rPr>
      </w:pPr>
      <w:r w:rsidRPr="00DC0B2E">
        <w:rPr>
          <w:rFonts w:ascii="Arial" w:hAnsi="Arial" w:cs="Arial"/>
          <w:color w:val="000000" w:themeColor="text1"/>
        </w:rPr>
        <w:t>percentuálny podiel na zákazke, ktor</w:t>
      </w:r>
      <w:r w:rsidR="007D7620" w:rsidRPr="00DC0B2E">
        <w:rPr>
          <w:rFonts w:ascii="Arial" w:hAnsi="Arial" w:cs="Arial"/>
          <w:color w:val="000000" w:themeColor="text1"/>
        </w:rPr>
        <w:t>ý</w:t>
      </w:r>
      <w:r w:rsidRPr="00DC0B2E">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0EED0504" w:rsidR="003F0359" w:rsidRPr="001C380D" w:rsidRDefault="004C0209" w:rsidP="00AE534C">
      <w:pPr>
        <w:numPr>
          <w:ilvl w:val="2"/>
          <w:numId w:val="58"/>
        </w:numPr>
        <w:autoSpaceDE w:val="0"/>
        <w:autoSpaceDN w:val="0"/>
        <w:spacing w:after="0" w:line="276" w:lineRule="auto"/>
        <w:ind w:left="2269" w:hanging="851"/>
        <w:rPr>
          <w:rFonts w:ascii="Arial" w:hAnsi="Arial" w:cs="Arial"/>
          <w:color w:val="000000" w:themeColor="text1"/>
        </w:rPr>
      </w:pPr>
      <w:r w:rsidRPr="00DC0B2E">
        <w:rPr>
          <w:rFonts w:ascii="Arial" w:hAnsi="Arial" w:cs="Arial"/>
          <w:color w:val="000000" w:themeColor="text1"/>
        </w:rPr>
        <w:lastRenderedPageBreak/>
        <w:t xml:space="preserve">prehlásenie, že </w:t>
      </w:r>
      <w:r w:rsidRPr="00DC0B2E">
        <w:rPr>
          <w:rFonts w:ascii="Arial" w:hAnsi="Arial" w:cs="Arial"/>
          <w:b/>
          <w:color w:val="000000" w:themeColor="text1"/>
        </w:rPr>
        <w:t xml:space="preserve">účastníci zoskupenia ručia spoločne a nerozdielne za </w:t>
      </w:r>
      <w:r w:rsidRPr="006247CD">
        <w:rPr>
          <w:rFonts w:ascii="Arial" w:hAnsi="Arial" w:cs="Arial"/>
          <w:b/>
        </w:rPr>
        <w:t>záväzky voči verejnému obstarávate</w:t>
      </w:r>
      <w:r w:rsidR="006B2D42" w:rsidRPr="006247CD">
        <w:rPr>
          <w:rFonts w:ascii="Arial" w:hAnsi="Arial" w:cs="Arial"/>
          <w:b/>
        </w:rPr>
        <w:t xml:space="preserve">ľovi </w:t>
      </w:r>
      <w:r w:rsidRPr="006247CD">
        <w:rPr>
          <w:rFonts w:ascii="Arial" w:hAnsi="Arial" w:cs="Arial"/>
          <w:b/>
        </w:rPr>
        <w:t>vzniknuté v súvislosti s plnením</w:t>
      </w:r>
      <w:r w:rsidRPr="006247CD">
        <w:rPr>
          <w:rFonts w:ascii="Arial" w:hAnsi="Arial" w:cs="Arial"/>
        </w:rPr>
        <w:t xml:space="preserve"> </w:t>
      </w:r>
      <w:r w:rsidR="006B2D42" w:rsidRPr="006247CD">
        <w:rPr>
          <w:rFonts w:ascii="Arial" w:hAnsi="Arial" w:cs="Arial"/>
          <w:b/>
        </w:rPr>
        <w:t>Zmluvy</w:t>
      </w:r>
      <w:r w:rsidR="003C2645" w:rsidRPr="006247CD">
        <w:rPr>
          <w:rFonts w:ascii="Arial" w:hAnsi="Arial" w:cs="Arial"/>
          <w:b/>
        </w:rPr>
        <w:t>.</w:t>
      </w:r>
    </w:p>
    <w:p w14:paraId="01C3B3F0" w14:textId="77777777" w:rsidR="001C380D" w:rsidRDefault="001C380D" w:rsidP="001C380D">
      <w:pPr>
        <w:autoSpaceDE w:val="0"/>
        <w:autoSpaceDN w:val="0"/>
        <w:spacing w:after="0" w:line="276" w:lineRule="auto"/>
        <w:rPr>
          <w:rFonts w:ascii="Arial" w:hAnsi="Arial" w:cs="Arial"/>
          <w:b/>
        </w:rPr>
      </w:pPr>
    </w:p>
    <w:p w14:paraId="305537FB" w14:textId="77777777" w:rsidR="001C380D" w:rsidRPr="00767CA0" w:rsidRDefault="001C380D" w:rsidP="001C380D">
      <w:pPr>
        <w:autoSpaceDE w:val="0"/>
        <w:autoSpaceDN w:val="0"/>
        <w:spacing w:after="0" w:line="276" w:lineRule="auto"/>
        <w:rPr>
          <w:rFonts w:ascii="Arial" w:hAnsi="Arial" w:cs="Arial"/>
          <w:color w:val="000000" w:themeColor="text1"/>
        </w:rPr>
      </w:pPr>
    </w:p>
    <w:p w14:paraId="6ECA1A17" w14:textId="1333E3CA" w:rsidR="001C380D" w:rsidRDefault="00767CA0" w:rsidP="001C380D">
      <w:pPr>
        <w:autoSpaceDE w:val="0"/>
        <w:autoSpaceDN w:val="0"/>
        <w:spacing w:line="276" w:lineRule="auto"/>
        <w:ind w:left="993"/>
        <w:rPr>
          <w:rFonts w:ascii="Arial" w:hAnsi="Arial" w:cs="Arial"/>
          <w:color w:val="000000" w:themeColor="text1"/>
        </w:rPr>
      </w:pPr>
      <w:r>
        <w:rPr>
          <w:rFonts w:ascii="Arial" w:hAnsi="Arial" w:cs="Arial"/>
          <w:color w:val="000000" w:themeColor="text1"/>
        </w:rPr>
        <w:t xml:space="preserve">Skupina dodávateľov môže využiť zdroje účastníkov skupiny dodávateľov alebo iných osôb podľa § 33 ods. 2, kapacity účastníkov skupiny </w:t>
      </w:r>
      <w:r w:rsidR="009C7D6C">
        <w:rPr>
          <w:rFonts w:ascii="Arial" w:hAnsi="Arial" w:cs="Arial"/>
          <w:color w:val="000000" w:themeColor="text1"/>
        </w:rPr>
        <w:t>dodávateľov</w:t>
      </w:r>
      <w:r>
        <w:rPr>
          <w:rFonts w:ascii="Arial" w:hAnsi="Arial" w:cs="Arial"/>
          <w:color w:val="000000" w:themeColor="text1"/>
        </w:rPr>
        <w:t xml:space="preserve"> alebo </w:t>
      </w:r>
      <w:r w:rsidR="009C7D6C">
        <w:rPr>
          <w:rFonts w:ascii="Arial" w:hAnsi="Arial" w:cs="Arial"/>
          <w:color w:val="000000" w:themeColor="text1"/>
        </w:rPr>
        <w:t>iných osôb podľa</w:t>
      </w:r>
      <w:r w:rsidR="001C380D">
        <w:rPr>
          <w:rFonts w:ascii="Arial" w:hAnsi="Arial" w:cs="Arial"/>
          <w:color w:val="000000" w:themeColor="text1"/>
        </w:rPr>
        <w:t xml:space="preserve"> </w:t>
      </w:r>
      <w:r w:rsidR="009C7D6C">
        <w:rPr>
          <w:rFonts w:ascii="Arial" w:hAnsi="Arial" w:cs="Arial"/>
          <w:color w:val="000000" w:themeColor="text1"/>
        </w:rPr>
        <w:t>§ 34 ods. 3.</w:t>
      </w:r>
    </w:p>
    <w:p w14:paraId="6D10A4D5" w14:textId="77777777" w:rsidR="001C380D" w:rsidRPr="001C380D" w:rsidRDefault="001C380D" w:rsidP="001C380D">
      <w:pPr>
        <w:autoSpaceDE w:val="0"/>
        <w:autoSpaceDN w:val="0"/>
        <w:spacing w:line="276" w:lineRule="auto"/>
        <w:ind w:left="993"/>
        <w:rPr>
          <w:rFonts w:ascii="Arial" w:hAnsi="Arial" w:cs="Arial"/>
          <w:color w:val="000000" w:themeColor="text1"/>
        </w:rPr>
      </w:pPr>
    </w:p>
    <w:p w14:paraId="16381752" w14:textId="30B2CE2E" w:rsidR="006112EE" w:rsidRPr="00F974FF" w:rsidRDefault="004C0209" w:rsidP="001C380D">
      <w:pPr>
        <w:pStyle w:val="Nadpis3"/>
        <w:keepNext/>
        <w:numPr>
          <w:ilvl w:val="0"/>
          <w:numId w:val="57"/>
        </w:numPr>
        <w:spacing w:after="0" w:line="276" w:lineRule="auto"/>
        <w:rPr>
          <w:rFonts w:cs="Arial"/>
          <w:sz w:val="22"/>
          <w:szCs w:val="22"/>
        </w:rPr>
      </w:pPr>
      <w:r w:rsidRPr="005A5B3B">
        <w:rPr>
          <w:rFonts w:cs="Arial"/>
          <w:bCs w:val="0"/>
          <w:sz w:val="22"/>
          <w:szCs w:val="22"/>
        </w:rPr>
        <w:t>Registrácia</w:t>
      </w:r>
      <w:r w:rsidRPr="00DC0B2E">
        <w:rPr>
          <w:rFonts w:cs="Arial"/>
          <w:sz w:val="22"/>
          <w:szCs w:val="22"/>
        </w:rPr>
        <w:t xml:space="preserve"> a autentifikácia uchádzača</w:t>
      </w:r>
    </w:p>
    <w:p w14:paraId="00E360BC" w14:textId="0D202B2B" w:rsidR="006112EE" w:rsidRPr="001C380D" w:rsidRDefault="006112EE" w:rsidP="001C380D">
      <w:pPr>
        <w:pStyle w:val="Odsekzoznamu"/>
        <w:numPr>
          <w:ilvl w:val="1"/>
          <w:numId w:val="134"/>
        </w:numPr>
        <w:autoSpaceDE w:val="0"/>
        <w:autoSpaceDN w:val="0"/>
        <w:spacing w:line="276" w:lineRule="auto"/>
        <w:rPr>
          <w:rFonts w:cs="Arial"/>
          <w:color w:val="000000" w:themeColor="text1"/>
        </w:rPr>
      </w:pPr>
      <w:r w:rsidRPr="001C380D">
        <w:rPr>
          <w:rFonts w:cs="Arial"/>
          <w:color w:val="000000" w:themeColor="text1"/>
        </w:rPr>
        <w:t>Uchádzač má možnosť sa registrovať do systému JOSEPHINE pomocou hesla alebo aj pomocou občianskeho preukazu s elektronickým čipom a</w:t>
      </w:r>
      <w:r w:rsidR="00153F7B" w:rsidRPr="001C380D">
        <w:rPr>
          <w:rFonts w:cs="Arial"/>
          <w:color w:val="000000" w:themeColor="text1"/>
        </w:rPr>
        <w:t> </w:t>
      </w:r>
      <w:r w:rsidRPr="001C380D">
        <w:rPr>
          <w:rFonts w:cs="Arial"/>
          <w:color w:val="000000" w:themeColor="text1"/>
        </w:rPr>
        <w:t>bezpečnostným osobnostným kódom (eID).</w:t>
      </w:r>
    </w:p>
    <w:p w14:paraId="2E02CBC3" w14:textId="56923C3F" w:rsidR="006112EE" w:rsidRPr="00F974FF" w:rsidRDefault="006112EE" w:rsidP="001C380D">
      <w:pPr>
        <w:pStyle w:val="Odsekzoznamu"/>
        <w:numPr>
          <w:ilvl w:val="1"/>
          <w:numId w:val="62"/>
        </w:numPr>
        <w:autoSpaceDE w:val="0"/>
        <w:autoSpaceDN w:val="0"/>
        <w:spacing w:line="276" w:lineRule="auto"/>
        <w:ind w:left="567" w:hanging="567"/>
        <w:rPr>
          <w:rFonts w:cs="Arial"/>
          <w:color w:val="000000" w:themeColor="text1"/>
        </w:rPr>
      </w:pPr>
      <w:r w:rsidRPr="00F974FF">
        <w:rPr>
          <w:rFonts w:cs="Arial"/>
          <w:color w:val="000000" w:themeColor="text1"/>
        </w:rPr>
        <w:t xml:space="preserve">Predkladanie ponúk je umožnené iba autentifikovaným uchádzačom. Autentifikáciu je možné </w:t>
      </w:r>
      <w:r w:rsidR="004F2D61" w:rsidRPr="00F974FF">
        <w:rPr>
          <w:rFonts w:cs="Arial"/>
          <w:color w:val="000000" w:themeColor="text1"/>
        </w:rPr>
        <w:t>vykonať týmito</w:t>
      </w:r>
      <w:r w:rsidRPr="00F974FF">
        <w:rPr>
          <w:rFonts w:cs="Arial"/>
          <w:color w:val="000000" w:themeColor="text1"/>
        </w:rPr>
        <w:t xml:space="preserve"> spôsobmi:</w:t>
      </w:r>
    </w:p>
    <w:p w14:paraId="3C4FCBE9" w14:textId="77777777" w:rsidR="004F2D61" w:rsidRPr="00DC0B2E" w:rsidRDefault="006112EE" w:rsidP="00AE534C">
      <w:pPr>
        <w:pStyle w:val="Odsekzoznamu"/>
        <w:numPr>
          <w:ilvl w:val="0"/>
          <w:numId w:val="31"/>
        </w:numPr>
        <w:spacing w:after="60" w:line="276" w:lineRule="auto"/>
        <w:ind w:left="1843" w:hanging="567"/>
        <w:rPr>
          <w:rFonts w:cs="Arial"/>
        </w:rPr>
      </w:pPr>
      <w:bookmarkStart w:id="32"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AE534C">
      <w:pPr>
        <w:pStyle w:val="Odsekzoznamu"/>
        <w:numPr>
          <w:ilvl w:val="0"/>
          <w:numId w:val="31"/>
        </w:numPr>
        <w:tabs>
          <w:tab w:val="num" w:pos="284"/>
        </w:tabs>
        <w:spacing w:after="60" w:line="276" w:lineRule="auto"/>
        <w:ind w:left="1843" w:hanging="567"/>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AE534C">
      <w:pPr>
        <w:pStyle w:val="Odsekzoznamu"/>
        <w:numPr>
          <w:ilvl w:val="0"/>
          <w:numId w:val="31"/>
        </w:numPr>
        <w:tabs>
          <w:tab w:val="num" w:pos="284"/>
        </w:tabs>
        <w:spacing w:after="60" w:line="276" w:lineRule="auto"/>
        <w:ind w:left="1843" w:hanging="567"/>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4AA00469" w14:textId="29EB7B0C" w:rsidR="00CC63D2" w:rsidRDefault="004F2D61" w:rsidP="00AE534C">
      <w:pPr>
        <w:pStyle w:val="Odsekzoznamu"/>
        <w:numPr>
          <w:ilvl w:val="0"/>
          <w:numId w:val="31"/>
        </w:numPr>
        <w:tabs>
          <w:tab w:val="num" w:pos="284"/>
        </w:tabs>
        <w:spacing w:line="276" w:lineRule="auto"/>
        <w:ind w:left="1843" w:hanging="567"/>
        <w:rPr>
          <w:rFonts w:cs="Arial"/>
        </w:rPr>
      </w:pPr>
      <w:r w:rsidRPr="00AF2DF6">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AF2DF6">
        <w:rPr>
          <w:rFonts w:cs="Arial"/>
        </w:rPr>
        <w:t>ých dňoch</w:t>
      </w:r>
      <w:r w:rsidRPr="00AF2DF6">
        <w:rPr>
          <w:rFonts w:cs="Arial"/>
        </w:rPr>
        <w:t xml:space="preserve"> v čase 8.00 – 16.00 hod. O dokončení autentifikácie je uchádzač informovaný e-mailom</w:t>
      </w:r>
      <w:r w:rsidR="00CE79D4" w:rsidRPr="00AF2DF6">
        <w:rPr>
          <w:rFonts w:cs="Arial"/>
        </w:rPr>
        <w:t>.</w:t>
      </w:r>
    </w:p>
    <w:p w14:paraId="608538B3" w14:textId="77777777" w:rsidR="001C380D" w:rsidRPr="001C380D" w:rsidRDefault="001C380D" w:rsidP="001C380D">
      <w:pPr>
        <w:pStyle w:val="Odsekzoznamu"/>
        <w:numPr>
          <w:ilvl w:val="0"/>
          <w:numId w:val="31"/>
        </w:numPr>
        <w:autoSpaceDE w:val="0"/>
        <w:autoSpaceDN w:val="0"/>
        <w:spacing w:line="276" w:lineRule="auto"/>
        <w:ind w:left="1843" w:firstLine="0"/>
        <w:rPr>
          <w:rFonts w:cs="Arial"/>
          <w:vanish/>
        </w:rPr>
      </w:pPr>
      <w:r w:rsidRPr="001C380D">
        <w:rPr>
          <w:rFonts w:cs="Arial"/>
          <w:color w:val="000000" w:themeColor="text1"/>
        </w:rPr>
        <w:t>Autentifikovaný uchádzač si po prihlásení do systému JOSEPHINE v prehľade - zozname obstarávaní vyberie predmetné obstarávanie a vloží svoju ponuku do určeného formulára na príjem ponúk, ktorý nájde v záložke „Ponuky a žiadosti“.</w:t>
      </w:r>
    </w:p>
    <w:p w14:paraId="07FC6312" w14:textId="77777777" w:rsidR="001C380D" w:rsidRPr="001C380D" w:rsidRDefault="001C380D" w:rsidP="001C380D">
      <w:pPr>
        <w:ind w:left="1843"/>
        <w:rPr>
          <w:lang w:eastAsia="sk-SK"/>
        </w:rPr>
      </w:pPr>
      <w:bookmarkStart w:id="33" w:name="_Toc461981375"/>
      <w:bookmarkEnd w:id="32"/>
    </w:p>
    <w:p w14:paraId="59D334B0" w14:textId="77777777" w:rsidR="00760CA4" w:rsidRPr="00760CA4" w:rsidRDefault="00760CA4" w:rsidP="00760CA4">
      <w:pPr>
        <w:rPr>
          <w:lang w:eastAsia="sk-SK"/>
        </w:rPr>
      </w:pPr>
    </w:p>
    <w:p w14:paraId="346E1686" w14:textId="1BB80814" w:rsidR="00222BBE" w:rsidRPr="00760CA4" w:rsidRDefault="006112EE" w:rsidP="001C380D">
      <w:pPr>
        <w:pStyle w:val="Nadpis3"/>
        <w:numPr>
          <w:ilvl w:val="0"/>
          <w:numId w:val="131"/>
        </w:numPr>
        <w:spacing w:after="0" w:line="276" w:lineRule="auto"/>
        <w:ind w:left="567" w:hanging="567"/>
        <w:rPr>
          <w:rFonts w:cs="Arial"/>
          <w:sz w:val="22"/>
          <w:szCs w:val="22"/>
        </w:rPr>
      </w:pPr>
      <w:r w:rsidRPr="00760CA4">
        <w:rPr>
          <w:rFonts w:cs="Arial"/>
          <w:sz w:val="22"/>
          <w:szCs w:val="22"/>
        </w:rPr>
        <w:t>L</w:t>
      </w:r>
      <w:r w:rsidR="00796CF2" w:rsidRPr="00760CA4">
        <w:rPr>
          <w:rFonts w:cs="Arial"/>
          <w:sz w:val="22"/>
          <w:szCs w:val="22"/>
        </w:rPr>
        <w:t>ehota na predkladanie ponuky</w:t>
      </w:r>
      <w:bookmarkEnd w:id="33"/>
    </w:p>
    <w:p w14:paraId="5828DEA9" w14:textId="4457362E" w:rsidR="006112EE" w:rsidRPr="00B86D54" w:rsidRDefault="006112EE" w:rsidP="00AE534C">
      <w:pPr>
        <w:pStyle w:val="Odsekzoznamu"/>
        <w:numPr>
          <w:ilvl w:val="1"/>
          <w:numId w:val="59"/>
        </w:numPr>
        <w:autoSpaceDE w:val="0"/>
        <w:autoSpaceDN w:val="0"/>
        <w:spacing w:line="276" w:lineRule="auto"/>
        <w:ind w:left="1276" w:hanging="709"/>
        <w:rPr>
          <w:rFonts w:cs="Arial"/>
          <w:color w:val="000000" w:themeColor="text1"/>
        </w:rPr>
      </w:pPr>
      <w:r w:rsidRPr="00B86D54">
        <w:rPr>
          <w:rFonts w:cs="Arial"/>
          <w:color w:val="000000" w:themeColor="text1"/>
        </w:rPr>
        <w:t>Lehota na predkladanie pon</w:t>
      </w:r>
      <w:r w:rsidR="00D32069" w:rsidRPr="00B86D54">
        <w:rPr>
          <w:rFonts w:cs="Arial"/>
          <w:color w:val="000000" w:themeColor="text1"/>
        </w:rPr>
        <w:t>uky</w:t>
      </w:r>
      <w:r w:rsidRPr="00B86D54">
        <w:rPr>
          <w:rFonts w:cs="Arial"/>
          <w:color w:val="000000" w:themeColor="text1"/>
        </w:rPr>
        <w:t xml:space="preserve"> je uvedená </w:t>
      </w:r>
      <w:r w:rsidR="0086288F" w:rsidRPr="00B86D54">
        <w:rPr>
          <w:rFonts w:cs="Arial"/>
        </w:rPr>
        <w:t>v</w:t>
      </w:r>
      <w:r w:rsidR="00E57617" w:rsidRPr="00B86D54">
        <w:rPr>
          <w:rFonts w:cs="Arial"/>
        </w:rPr>
        <w:t> </w:t>
      </w:r>
      <w:r w:rsidR="0086288F" w:rsidRPr="00B86D54">
        <w:rPr>
          <w:rFonts w:cs="Arial"/>
        </w:rPr>
        <w:t>Oznámení</w:t>
      </w:r>
      <w:r w:rsidR="00E57617" w:rsidRPr="00B86D54">
        <w:rPr>
          <w:rFonts w:cs="Arial"/>
        </w:rPr>
        <w:t xml:space="preserve"> o vyhlásení verejného obstarávania</w:t>
      </w:r>
    </w:p>
    <w:p w14:paraId="299E4AF6" w14:textId="7124ECFF" w:rsidR="00210EAC" w:rsidRPr="0075769D" w:rsidRDefault="006112EE" w:rsidP="00AE534C">
      <w:pPr>
        <w:pStyle w:val="Odsekzoznamu"/>
        <w:numPr>
          <w:ilvl w:val="1"/>
          <w:numId w:val="60"/>
        </w:numPr>
        <w:autoSpaceDE w:val="0"/>
        <w:autoSpaceDN w:val="0"/>
        <w:spacing w:after="120" w:line="276" w:lineRule="auto"/>
        <w:ind w:left="1276" w:hanging="709"/>
        <w:rPr>
          <w:rFonts w:cs="Arial"/>
        </w:rPr>
      </w:pPr>
      <w:r w:rsidRPr="00B86D54">
        <w:rPr>
          <w:rFonts w:cs="Arial"/>
          <w:color w:val="000000" w:themeColor="text1"/>
        </w:rPr>
        <w:t xml:space="preserve">Ponuka uchádzača predložená po uplynutí lehoty na predkladanie ponúk sa </w:t>
      </w:r>
      <w:r w:rsidR="000932EF" w:rsidRPr="00B86D54">
        <w:rPr>
          <w:rFonts w:cs="Arial"/>
          <w:color w:val="000000" w:themeColor="text1"/>
        </w:rPr>
        <w:t>nesprístupní</w:t>
      </w:r>
      <w:r w:rsidR="00CC152F" w:rsidRPr="00B86D54">
        <w:rPr>
          <w:rFonts w:cs="Arial"/>
          <w:color w:val="000000" w:themeColor="text1"/>
        </w:rPr>
        <w:t>.</w:t>
      </w:r>
    </w:p>
    <w:p w14:paraId="38AE8341" w14:textId="23D706F3" w:rsidR="00222BBE" w:rsidRPr="00B86D54" w:rsidRDefault="00796CF2" w:rsidP="00AE534C">
      <w:pPr>
        <w:pStyle w:val="Nadpis3"/>
        <w:numPr>
          <w:ilvl w:val="0"/>
          <w:numId w:val="60"/>
        </w:numPr>
        <w:spacing w:after="0" w:line="276" w:lineRule="auto"/>
        <w:ind w:left="567" w:hanging="567"/>
        <w:rPr>
          <w:rFonts w:cs="Arial"/>
          <w:sz w:val="22"/>
          <w:szCs w:val="22"/>
        </w:rPr>
      </w:pPr>
      <w:bookmarkStart w:id="34" w:name="_Toc461981376"/>
      <w:r w:rsidRPr="00B86D54">
        <w:rPr>
          <w:rFonts w:cs="Arial"/>
          <w:sz w:val="22"/>
          <w:szCs w:val="22"/>
        </w:rPr>
        <w:lastRenderedPageBreak/>
        <w:t>Doplnenie, zmena a odvolanie ponuky</w:t>
      </w:r>
      <w:bookmarkEnd w:id="34"/>
    </w:p>
    <w:p w14:paraId="24577D25" w14:textId="1204D8FB" w:rsidR="004B51BB" w:rsidRDefault="00582BF6" w:rsidP="00AE534C">
      <w:pPr>
        <w:pStyle w:val="Odsekzoznamu"/>
        <w:numPr>
          <w:ilvl w:val="1"/>
          <w:numId w:val="61"/>
        </w:numPr>
        <w:autoSpaceDE w:val="0"/>
        <w:autoSpaceDN w:val="0"/>
        <w:spacing w:line="276" w:lineRule="auto"/>
        <w:ind w:left="1276" w:hanging="709"/>
        <w:rPr>
          <w:rFonts w:cs="Arial"/>
          <w:color w:val="000000" w:themeColor="text1"/>
        </w:rPr>
      </w:pPr>
      <w:bookmarkStart w:id="35" w:name="_Hlk118968251"/>
      <w:bookmarkStart w:id="36" w:name="_Toc461981377"/>
      <w:r w:rsidRPr="004B51BB">
        <w:rPr>
          <w:rFonts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w:t>
      </w:r>
      <w:r w:rsidR="00E94E31">
        <w:rPr>
          <w:rFonts w:cs="Arial"/>
          <w:color w:val="000000" w:themeColor="text1"/>
        </w:rPr>
        <w:t> </w:t>
      </w:r>
      <w:r w:rsidRPr="004B51BB">
        <w:rPr>
          <w:rFonts w:cs="Arial"/>
          <w:color w:val="000000" w:themeColor="text1"/>
        </w:rPr>
        <w:t>predložením novej ponuky).</w:t>
      </w:r>
      <w:bookmarkStart w:id="37" w:name="_Hlk118968286"/>
      <w:bookmarkEnd w:id="35"/>
    </w:p>
    <w:p w14:paraId="6EBD864B" w14:textId="16992160" w:rsidR="0044485C" w:rsidRPr="00760CA4" w:rsidRDefault="00582BF6" w:rsidP="00AE534C">
      <w:pPr>
        <w:pStyle w:val="Odsekzoznamu"/>
        <w:numPr>
          <w:ilvl w:val="1"/>
          <w:numId w:val="61"/>
        </w:numPr>
        <w:autoSpaceDE w:val="0"/>
        <w:autoSpaceDN w:val="0"/>
        <w:spacing w:after="120" w:line="276" w:lineRule="auto"/>
        <w:ind w:left="1276" w:hanging="709"/>
        <w:rPr>
          <w:rFonts w:cs="Arial"/>
          <w:bCs/>
        </w:rPr>
      </w:pPr>
      <w:r w:rsidRPr="004B51BB">
        <w:rPr>
          <w:rFonts w:cs="Arial"/>
          <w:color w:val="000000" w:themeColor="text1"/>
        </w:rPr>
        <w:t>Uchádzači sú svojou ponukou viazaní do uplynutia lehoty oz</w:t>
      </w:r>
      <w:r w:rsidR="00AF09E5" w:rsidRPr="004B51BB">
        <w:rPr>
          <w:rFonts w:cs="Arial"/>
          <w:color w:val="000000" w:themeColor="text1"/>
        </w:rPr>
        <w:t>námenej verejným obstarávateľom.</w:t>
      </w:r>
      <w:bookmarkEnd w:id="37"/>
    </w:p>
    <w:p w14:paraId="0BA226C3" w14:textId="77777777" w:rsidR="00760CA4" w:rsidRPr="0075769D" w:rsidRDefault="00760CA4" w:rsidP="00760CA4">
      <w:pPr>
        <w:pStyle w:val="Odsekzoznamu"/>
        <w:autoSpaceDE w:val="0"/>
        <w:autoSpaceDN w:val="0"/>
        <w:spacing w:after="120" w:line="276" w:lineRule="auto"/>
        <w:ind w:left="1276"/>
        <w:rPr>
          <w:rFonts w:cs="Arial"/>
          <w:bCs/>
        </w:rPr>
      </w:pPr>
    </w:p>
    <w:p w14:paraId="497E237C" w14:textId="7220AC8F" w:rsidR="00796CF2" w:rsidRPr="00DC0B2E" w:rsidRDefault="00796CF2" w:rsidP="00AE534C">
      <w:pPr>
        <w:pStyle w:val="Nadpis2"/>
        <w:keepNext/>
        <w:spacing w:line="276" w:lineRule="auto"/>
        <w:rPr>
          <w:rFonts w:cs="Arial"/>
          <w:bCs/>
          <w:sz w:val="22"/>
          <w:szCs w:val="22"/>
        </w:rPr>
      </w:pPr>
      <w:r w:rsidRPr="00DC0B2E">
        <w:rPr>
          <w:rFonts w:cs="Arial"/>
          <w:bCs/>
          <w:sz w:val="22"/>
          <w:szCs w:val="22"/>
        </w:rPr>
        <w:t>Časť V.</w:t>
      </w:r>
      <w:bookmarkEnd w:id="36"/>
    </w:p>
    <w:p w14:paraId="6897CAD9" w14:textId="451F5FCC" w:rsidR="0044485C" w:rsidRPr="00DC0B2E" w:rsidRDefault="00796CF2" w:rsidP="00AE534C">
      <w:pPr>
        <w:pStyle w:val="Nadpis2"/>
        <w:keepNext/>
        <w:spacing w:after="120" w:line="276" w:lineRule="auto"/>
      </w:pPr>
      <w:bookmarkStart w:id="38" w:name="_Toc461981378"/>
      <w:r w:rsidRPr="00DC0B2E">
        <w:rPr>
          <w:rFonts w:cs="Arial"/>
          <w:bCs/>
          <w:sz w:val="22"/>
          <w:szCs w:val="22"/>
        </w:rPr>
        <w:t>Otváranie a vyhodnotenie ponúk</w:t>
      </w:r>
      <w:bookmarkEnd w:id="38"/>
    </w:p>
    <w:p w14:paraId="546091C6" w14:textId="4D84338C" w:rsidR="00FB637E" w:rsidRPr="004B51BB" w:rsidRDefault="00796CF2" w:rsidP="00AE534C">
      <w:pPr>
        <w:pStyle w:val="Nadpis3"/>
        <w:numPr>
          <w:ilvl w:val="0"/>
          <w:numId w:val="61"/>
        </w:numPr>
        <w:spacing w:after="0" w:line="276" w:lineRule="auto"/>
        <w:ind w:left="567" w:hanging="567"/>
        <w:rPr>
          <w:rFonts w:cs="Arial"/>
          <w:sz w:val="22"/>
          <w:szCs w:val="22"/>
        </w:rPr>
      </w:pPr>
      <w:bookmarkStart w:id="39" w:name="_Toc459860071"/>
      <w:bookmarkStart w:id="40" w:name="_Toc461981379"/>
      <w:bookmarkEnd w:id="39"/>
      <w:r w:rsidRPr="004B51BB">
        <w:rPr>
          <w:rFonts w:cs="Arial"/>
          <w:sz w:val="22"/>
          <w:szCs w:val="22"/>
        </w:rPr>
        <w:t>Otváranie ponúk</w:t>
      </w:r>
      <w:bookmarkEnd w:id="40"/>
      <w:r w:rsidR="00D971FF" w:rsidRPr="004B51BB">
        <w:rPr>
          <w:rFonts w:cs="Arial"/>
          <w:sz w:val="22"/>
          <w:szCs w:val="22"/>
        </w:rPr>
        <w:t xml:space="preserve"> (on-line sprístupnenie)</w:t>
      </w:r>
    </w:p>
    <w:p w14:paraId="17C5450E" w14:textId="4C5970E0" w:rsidR="00FB637E" w:rsidRPr="0075769D" w:rsidRDefault="00030E3A" w:rsidP="00AE534C">
      <w:pPr>
        <w:pStyle w:val="Odsekzoznamu"/>
        <w:numPr>
          <w:ilvl w:val="1"/>
          <w:numId w:val="60"/>
        </w:numPr>
        <w:autoSpaceDE w:val="0"/>
        <w:autoSpaceDN w:val="0"/>
        <w:spacing w:line="276" w:lineRule="auto"/>
        <w:ind w:left="1276" w:hanging="709"/>
        <w:rPr>
          <w:rFonts w:cs="Arial"/>
        </w:rPr>
      </w:pPr>
      <w:r w:rsidRPr="00AE534C">
        <w:rPr>
          <w:rFonts w:cs="Arial"/>
          <w:bCs/>
          <w:color w:val="000000" w:themeColor="text1"/>
        </w:rPr>
        <w:t>Dátum a hodina otvárania ponúk</w:t>
      </w:r>
      <w:r w:rsidRPr="0075769D">
        <w:rPr>
          <w:rFonts w:cs="Arial"/>
          <w:color w:val="000000" w:themeColor="text1"/>
        </w:rPr>
        <w:t xml:space="preserve"> sú uvedené </w:t>
      </w:r>
      <w:r w:rsidRPr="0075769D">
        <w:rPr>
          <w:rFonts w:cs="Arial"/>
        </w:rPr>
        <w:t>v</w:t>
      </w:r>
      <w:r w:rsidR="00E57617" w:rsidRPr="0075769D">
        <w:rPr>
          <w:rFonts w:cs="Arial"/>
        </w:rPr>
        <w:t> </w:t>
      </w:r>
      <w:r w:rsidRPr="0075769D">
        <w:rPr>
          <w:rFonts w:cs="Arial"/>
        </w:rPr>
        <w:t>Oznámení</w:t>
      </w:r>
      <w:r w:rsidR="00E57617" w:rsidRPr="0075769D">
        <w:rPr>
          <w:rFonts w:cs="Arial"/>
        </w:rPr>
        <w:t xml:space="preserve"> o vyhlásení verejného obstarávania</w:t>
      </w:r>
      <w:r w:rsidRPr="0075769D">
        <w:rPr>
          <w:rFonts w:cs="Arial"/>
        </w:rPr>
        <w:t xml:space="preserve">, </w:t>
      </w:r>
      <w:r w:rsidR="00FF14BC" w:rsidRPr="0075769D">
        <w:rPr>
          <w:rFonts w:cs="Arial"/>
        </w:rPr>
        <w:t>v </w:t>
      </w:r>
      <w:r w:rsidRPr="0075769D">
        <w:rPr>
          <w:rFonts w:cs="Arial"/>
        </w:rPr>
        <w:t>bode Informácie o predkladaní ponúk alebo žiadostí o účasť, Lehota na predkladanie ponúk</w:t>
      </w:r>
      <w:r w:rsidR="0044485C" w:rsidRPr="0075769D">
        <w:rPr>
          <w:rFonts w:cs="Arial"/>
        </w:rPr>
        <w:t>.</w:t>
      </w:r>
    </w:p>
    <w:p w14:paraId="0908ED56" w14:textId="444699A6" w:rsidR="001C1AED" w:rsidRPr="0071569B" w:rsidRDefault="00030E3A" w:rsidP="00AE534C">
      <w:pPr>
        <w:pStyle w:val="Odsekzoznamu"/>
        <w:numPr>
          <w:ilvl w:val="1"/>
          <w:numId w:val="60"/>
        </w:numPr>
        <w:autoSpaceDE w:val="0"/>
        <w:autoSpaceDN w:val="0"/>
        <w:spacing w:line="276" w:lineRule="auto"/>
        <w:ind w:left="1276" w:hanging="709"/>
        <w:rPr>
          <w:rFonts w:cs="Arial"/>
        </w:rPr>
      </w:pPr>
      <w:bookmarkStart w:id="41" w:name="_Hlk118968826"/>
      <w:r w:rsidRPr="0071569B">
        <w:rPr>
          <w:rFonts w:cs="Arial"/>
          <w:color w:val="000000" w:themeColor="text1"/>
        </w:rPr>
        <w:t xml:space="preserve">Otváranie ponúk </w:t>
      </w:r>
      <w:bookmarkEnd w:id="41"/>
      <w:r w:rsidRPr="0071569B">
        <w:rPr>
          <w:rFonts w:cs="Arial"/>
          <w:color w:val="000000" w:themeColor="text1"/>
        </w:rPr>
        <w:t>vykoná komisia elektronicky v súlade s § 52 ods. 1 a ods. 2</w:t>
      </w:r>
      <w:r w:rsidR="00153F7B">
        <w:rPr>
          <w:rFonts w:cs="Arial"/>
          <w:color w:val="000000" w:themeColor="text1"/>
        </w:rPr>
        <w:t> </w:t>
      </w:r>
      <w:r w:rsidRPr="0071569B">
        <w:rPr>
          <w:rFonts w:cs="Arial"/>
          <w:color w:val="000000" w:themeColor="text1"/>
        </w:rPr>
        <w:t>ZVO.</w:t>
      </w:r>
      <w:r w:rsidR="0071569B" w:rsidRPr="0071569B">
        <w:rPr>
          <w:rFonts w:cs="Arial"/>
          <w:color w:val="000000" w:themeColor="text1"/>
        </w:rPr>
        <w:t xml:space="preserve"> </w:t>
      </w:r>
      <w:r w:rsidRPr="0071569B">
        <w:rPr>
          <w:rFonts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0B66CA" w:rsidRPr="0071569B">
        <w:rPr>
          <w:rFonts w:ascii="Times New Roman" w:eastAsia="Georgia" w:hAnsi="Times New Roman"/>
          <w:sz w:val="20"/>
          <w:szCs w:val="20"/>
        </w:rPr>
        <w:t>.</w:t>
      </w:r>
    </w:p>
    <w:p w14:paraId="5EC4776E" w14:textId="5E5F2FE8" w:rsidR="000B66CA" w:rsidRPr="00AE534C" w:rsidRDefault="00030E3A" w:rsidP="00AE534C">
      <w:pPr>
        <w:pStyle w:val="Odsekzoznamu"/>
        <w:numPr>
          <w:ilvl w:val="1"/>
          <w:numId w:val="60"/>
        </w:numPr>
        <w:spacing w:after="120"/>
        <w:ind w:left="1276" w:hanging="709"/>
        <w:rPr>
          <w:rFonts w:ascii="Times New Roman" w:hAnsi="Times New Roman"/>
          <w:sz w:val="20"/>
          <w:szCs w:val="20"/>
        </w:rPr>
      </w:pPr>
      <w:bookmarkStart w:id="42" w:name="_Hlk118969057"/>
      <w:r w:rsidRPr="00DC0B2E">
        <w:rPr>
          <w:rFonts w:cs="Arial"/>
          <w:color w:val="000000" w:themeColor="text1"/>
        </w:rPr>
        <w:t xml:space="preserve">Verejný obstarávateľ najneskôr do </w:t>
      </w:r>
      <w:r>
        <w:rPr>
          <w:rFonts w:cs="Arial"/>
          <w:color w:val="000000" w:themeColor="text1"/>
        </w:rPr>
        <w:t>5 (</w:t>
      </w:r>
      <w:r w:rsidRPr="00DC0B2E">
        <w:rPr>
          <w:rFonts w:cs="Arial"/>
          <w:color w:val="000000" w:themeColor="text1"/>
        </w:rPr>
        <w:t>piatich</w:t>
      </w:r>
      <w:r>
        <w:rPr>
          <w:rFonts w:cs="Arial"/>
          <w:color w:val="000000" w:themeColor="text1"/>
        </w:rPr>
        <w:t>)</w:t>
      </w:r>
      <w:r w:rsidRPr="00DC0B2E">
        <w:rPr>
          <w:rFonts w:cs="Arial"/>
          <w:color w:val="000000" w:themeColor="text1"/>
        </w:rPr>
        <w:t xml:space="preserve"> pracovných dní odo dňa otvárania ponúk pošle prostredníctvom elektronickej komunikácie v systéme JOSEPHINE všetkým uchádzačom, ktorí predložili ponuky v lehote na predkladanie ponúk zápisnicu z</w:t>
      </w:r>
      <w:r w:rsidR="00E94E31">
        <w:rPr>
          <w:rFonts w:cs="Arial"/>
          <w:color w:val="000000" w:themeColor="text1"/>
        </w:rPr>
        <w:t> </w:t>
      </w:r>
      <w:r w:rsidRPr="00DC0B2E">
        <w:rPr>
          <w:rFonts w:cs="Arial"/>
          <w:color w:val="000000" w:themeColor="text1"/>
        </w:rPr>
        <w:t>otvárania ponúk, ktorá obsahuje údaje podľa § 52 ods. 2 Zákona</w:t>
      </w:r>
      <w:bookmarkEnd w:id="42"/>
      <w:r w:rsidR="000B66CA" w:rsidRPr="000B66CA">
        <w:rPr>
          <w:rFonts w:cs="Arial"/>
        </w:rPr>
        <w:t>.</w:t>
      </w:r>
    </w:p>
    <w:p w14:paraId="2C42FADE" w14:textId="54CFABDE" w:rsidR="00FB637E" w:rsidRPr="004B51BB" w:rsidRDefault="00796CF2" w:rsidP="00AE534C">
      <w:pPr>
        <w:pStyle w:val="Nadpis3"/>
        <w:keepNext/>
        <w:numPr>
          <w:ilvl w:val="0"/>
          <w:numId w:val="60"/>
        </w:numPr>
        <w:spacing w:after="0" w:line="276" w:lineRule="auto"/>
        <w:ind w:left="567" w:hanging="567"/>
        <w:rPr>
          <w:rFonts w:cs="Arial"/>
          <w:sz w:val="22"/>
          <w:szCs w:val="22"/>
        </w:rPr>
      </w:pPr>
      <w:bookmarkStart w:id="43" w:name="_Toc461981380"/>
      <w:r w:rsidRPr="004B51BB">
        <w:rPr>
          <w:rFonts w:cs="Arial"/>
          <w:sz w:val="22"/>
          <w:szCs w:val="22"/>
        </w:rPr>
        <w:t>Preskúmanie ponúk</w:t>
      </w:r>
      <w:bookmarkEnd w:id="43"/>
    </w:p>
    <w:p w14:paraId="041A9FAE" w14:textId="5CF90AE9" w:rsidR="00030E3A" w:rsidRPr="00AE534C" w:rsidRDefault="00030E3A" w:rsidP="00AE534C">
      <w:pPr>
        <w:pStyle w:val="Nadpis3"/>
        <w:numPr>
          <w:ilvl w:val="1"/>
          <w:numId w:val="60"/>
        </w:numPr>
        <w:spacing w:after="0"/>
        <w:ind w:left="1276" w:hanging="709"/>
        <w:rPr>
          <w:rFonts w:cs="Arial"/>
          <w:noProof/>
          <w:color w:val="000000" w:themeColor="text1"/>
        </w:rPr>
      </w:pPr>
      <w:bookmarkStart w:id="44" w:name="_Hlk118969216"/>
      <w:r w:rsidRPr="00AE534C">
        <w:rPr>
          <w:b w:val="0"/>
          <w:bCs w:val="0"/>
          <w:sz w:val="22"/>
          <w:szCs w:val="22"/>
        </w:rPr>
        <w:t>Verejný obstarávateľ zriadi, v súlade s § 51 Zákona, za účelom preskúmania a vyhodnotenia ponúk najmenej trojčlennú komisiu, ktorá začne svoju činnosť otváraním ponúk.</w:t>
      </w:r>
    </w:p>
    <w:bookmarkEnd w:id="44"/>
    <w:p w14:paraId="0CC1B9FB" w14:textId="7F563E1F" w:rsidR="00FB637E" w:rsidRPr="00331C69" w:rsidRDefault="00FB637E" w:rsidP="00AE534C">
      <w:pPr>
        <w:pStyle w:val="Nadpis3"/>
        <w:numPr>
          <w:ilvl w:val="1"/>
          <w:numId w:val="60"/>
        </w:numPr>
        <w:spacing w:after="0"/>
        <w:ind w:left="1276" w:hanging="709"/>
        <w:rPr>
          <w:rFonts w:cs="Arial"/>
          <w:color w:val="000000" w:themeColor="text1"/>
        </w:rPr>
      </w:pPr>
      <w:r w:rsidRPr="00AE534C">
        <w:rPr>
          <w:b w:val="0"/>
          <w:bCs w:val="0"/>
          <w:sz w:val="22"/>
          <w:szCs w:val="22"/>
        </w:rPr>
        <w:t>Preskúmanie</w:t>
      </w:r>
      <w:r w:rsidRPr="00AE534C">
        <w:rPr>
          <w:rFonts w:cs="Arial"/>
          <w:b w:val="0"/>
          <w:bCs w:val="0"/>
          <w:color w:val="000000" w:themeColor="text1"/>
          <w:sz w:val="22"/>
          <w:szCs w:val="22"/>
        </w:rPr>
        <w:t xml:space="preserve"> a vyhodnocovanie ponúk komisiou je neverejné</w:t>
      </w:r>
      <w:r w:rsidRPr="00AE534C">
        <w:rPr>
          <w:rFonts w:cs="Arial"/>
          <w:color w:val="000000" w:themeColor="text1"/>
          <w:sz w:val="22"/>
          <w:szCs w:val="22"/>
        </w:rPr>
        <w:t>.</w:t>
      </w:r>
    </w:p>
    <w:p w14:paraId="7F089564" w14:textId="2A9A203B" w:rsidR="00FB637E" w:rsidRPr="00B73C7D" w:rsidRDefault="00030E3A" w:rsidP="00AE534C">
      <w:pPr>
        <w:numPr>
          <w:ilvl w:val="1"/>
          <w:numId w:val="60"/>
        </w:numPr>
        <w:autoSpaceDE w:val="0"/>
        <w:autoSpaceDN w:val="0"/>
        <w:spacing w:after="0" w:line="276" w:lineRule="auto"/>
        <w:ind w:left="1276" w:hanging="709"/>
        <w:rPr>
          <w:rFonts w:ascii="Arial" w:hAnsi="Arial" w:cs="Arial"/>
          <w:color w:val="000000" w:themeColor="text1"/>
        </w:rPr>
      </w:pPr>
      <w:r w:rsidRPr="00B73C7D">
        <w:rPr>
          <w:rFonts w:ascii="Arial" w:hAnsi="Arial" w:cs="Arial"/>
          <w:color w:val="000000" w:themeColor="text1"/>
        </w:rPr>
        <w:t>Komisia v úvode svojej činnosti posúdi zloženie zábezpeky – ak bola požadovaná. Verejný obstarávateľ vylúči ponuku, ak uchádzač nezložil zábezpeku podľa určených podmienok</w:t>
      </w:r>
      <w:r w:rsidR="00FB637E" w:rsidRPr="00B73C7D">
        <w:rPr>
          <w:rFonts w:ascii="Arial" w:hAnsi="Arial" w:cs="Arial"/>
          <w:color w:val="000000" w:themeColor="text1"/>
        </w:rPr>
        <w:t>.</w:t>
      </w:r>
    </w:p>
    <w:p w14:paraId="3C0CA4D7" w14:textId="77777777" w:rsidR="00030E3A" w:rsidRPr="00DC0B2E" w:rsidRDefault="00030E3A" w:rsidP="00AE534C">
      <w:pPr>
        <w:numPr>
          <w:ilvl w:val="1"/>
          <w:numId w:val="60"/>
        </w:numPr>
        <w:autoSpaceDE w:val="0"/>
        <w:autoSpaceDN w:val="0"/>
        <w:spacing w:after="0" w:line="276" w:lineRule="auto"/>
        <w:ind w:left="1276" w:hanging="709"/>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4C1C9503" w14:textId="77777777" w:rsidR="00030E3A" w:rsidRPr="00DC0B2E" w:rsidRDefault="00030E3A" w:rsidP="00AE534C">
      <w:pPr>
        <w:pStyle w:val="Zkladntext"/>
        <w:numPr>
          <w:ilvl w:val="0"/>
          <w:numId w:val="5"/>
        </w:numPr>
        <w:autoSpaceDE w:val="0"/>
        <w:autoSpaceDN w:val="0"/>
        <w:spacing w:line="276" w:lineRule="auto"/>
        <w:ind w:left="1701"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7F8D63CF" w14:textId="1C50215C" w:rsidR="00030E3A" w:rsidRPr="00DC0B2E" w:rsidRDefault="00030E3A" w:rsidP="00AE534C">
      <w:pPr>
        <w:pStyle w:val="Zkladntext"/>
        <w:numPr>
          <w:ilvl w:val="0"/>
          <w:numId w:val="5"/>
        </w:numPr>
        <w:autoSpaceDE w:val="0"/>
        <w:autoSpaceDN w:val="0"/>
        <w:spacing w:line="276" w:lineRule="auto"/>
        <w:ind w:left="1701"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časti A.1 Pokyny pre </w:t>
      </w:r>
      <w:r w:rsidR="0071569B">
        <w:rPr>
          <w:rFonts w:ascii="Arial" w:hAnsi="Arial" w:cs="Arial"/>
          <w:color w:val="000000" w:themeColor="text1"/>
          <w:sz w:val="22"/>
          <w:szCs w:val="22"/>
        </w:rPr>
        <w:t>záujemcov/</w:t>
      </w:r>
      <w:r w:rsidRPr="00DC0B2E">
        <w:rPr>
          <w:rFonts w:ascii="Arial" w:hAnsi="Arial" w:cs="Arial"/>
          <w:color w:val="000000" w:themeColor="text1"/>
          <w:sz w:val="22"/>
          <w:szCs w:val="22"/>
        </w:rPr>
        <w:t xml:space="preserve">uchádzačov </w:t>
      </w:r>
      <w:r w:rsidRPr="00DC0B2E">
        <w:rPr>
          <w:rFonts w:ascii="Arial" w:hAnsi="Arial" w:cs="Arial"/>
          <w:sz w:val="22"/>
          <w:szCs w:val="22"/>
        </w:rPr>
        <w:t>týchto</w:t>
      </w:r>
      <w:r w:rsidRPr="00DC0B2E">
        <w:rPr>
          <w:rFonts w:ascii="Arial" w:hAnsi="Arial" w:cs="Arial"/>
          <w:color w:val="000000" w:themeColor="text1"/>
          <w:sz w:val="22"/>
          <w:szCs w:val="22"/>
        </w:rPr>
        <w:t xml:space="preserve"> SP,</w:t>
      </w:r>
    </w:p>
    <w:p w14:paraId="15A1182A" w14:textId="19AEF1B1" w:rsidR="00FB637E" w:rsidRPr="00476EFC" w:rsidRDefault="00030E3A" w:rsidP="00AE534C">
      <w:pPr>
        <w:pStyle w:val="Zkladntext"/>
        <w:numPr>
          <w:ilvl w:val="0"/>
          <w:numId w:val="5"/>
        </w:numPr>
        <w:autoSpaceDE w:val="0"/>
        <w:autoSpaceDN w:val="0"/>
        <w:spacing w:line="276" w:lineRule="auto"/>
        <w:ind w:left="1701" w:hanging="425"/>
        <w:rPr>
          <w:rFonts w:ascii="Arial" w:hAnsi="Arial" w:cs="Arial"/>
          <w:color w:val="000000" w:themeColor="text1"/>
          <w:sz w:val="22"/>
          <w:szCs w:val="22"/>
        </w:rPr>
      </w:pPr>
      <w:r w:rsidRPr="00DC0B2E">
        <w:rPr>
          <w:rFonts w:ascii="Arial" w:hAnsi="Arial" w:cs="Arial"/>
          <w:color w:val="000000" w:themeColor="text1"/>
          <w:sz w:val="22"/>
          <w:szCs w:val="22"/>
        </w:rPr>
        <w:t xml:space="preserve">zodpovedajú požiadavkám a podmienkam uvedeným </w:t>
      </w:r>
      <w:r w:rsidRPr="00DC0B2E">
        <w:rPr>
          <w:rFonts w:ascii="Arial" w:hAnsi="Arial" w:cs="Arial"/>
          <w:color w:val="FF0000"/>
          <w:sz w:val="22"/>
          <w:szCs w:val="22"/>
        </w:rPr>
        <w:t xml:space="preserve"> </w:t>
      </w:r>
      <w:r w:rsidRPr="00DC0B2E">
        <w:rPr>
          <w:rFonts w:ascii="Arial" w:hAnsi="Arial" w:cs="Arial"/>
          <w:sz w:val="22"/>
          <w:szCs w:val="22"/>
        </w:rPr>
        <w:t xml:space="preserve">v Oznámení </w:t>
      </w:r>
      <w:r w:rsidRPr="00DC0B2E">
        <w:rPr>
          <w:rFonts w:ascii="Arial" w:hAnsi="Arial" w:cs="Arial"/>
          <w:color w:val="000000" w:themeColor="text1"/>
          <w:sz w:val="22"/>
          <w:szCs w:val="22"/>
        </w:rPr>
        <w:t>a v týchto SP.</w:t>
      </w:r>
    </w:p>
    <w:p w14:paraId="6028B0D0" w14:textId="677AD131" w:rsidR="00FB637E" w:rsidRPr="00DC0B2E" w:rsidRDefault="00030E3A" w:rsidP="00AE534C">
      <w:pPr>
        <w:numPr>
          <w:ilvl w:val="1"/>
          <w:numId w:val="60"/>
        </w:numPr>
        <w:autoSpaceDE w:val="0"/>
        <w:autoSpaceDN w:val="0"/>
        <w:spacing w:line="276" w:lineRule="auto"/>
        <w:ind w:left="1276" w:hanging="709"/>
        <w:rPr>
          <w:rFonts w:ascii="Arial" w:hAnsi="Arial" w:cs="Arial"/>
          <w:color w:val="000000" w:themeColor="text1"/>
        </w:rPr>
      </w:pPr>
      <w:bookmarkStart w:id="45" w:name="_Hlk118969524"/>
      <w:r w:rsidRPr="00DC0B2E">
        <w:rPr>
          <w:rFonts w:ascii="Arial" w:hAnsi="Arial" w:cs="Arial"/>
          <w:color w:val="000000" w:themeColor="text1"/>
        </w:rPr>
        <w:t xml:space="preserve">Platnou ponukou je ponuka, ktorá zároveň neobsahuje žiadne obmedzenia alebo výhrady, ktoré sú v rozpore s požiadavkami a podmienkami uvedenými verejným </w:t>
      </w:r>
      <w:r w:rsidRPr="00DC0B2E">
        <w:rPr>
          <w:rFonts w:ascii="Arial" w:hAnsi="Arial" w:cs="Arial"/>
        </w:rPr>
        <w:t xml:space="preserve">obstarávateľom </w:t>
      </w:r>
      <w:r w:rsidR="00FF14BC" w:rsidRPr="00DC0B2E">
        <w:rPr>
          <w:rFonts w:ascii="Arial" w:hAnsi="Arial" w:cs="Arial"/>
        </w:rPr>
        <w:t>v</w:t>
      </w:r>
      <w:r w:rsidR="00FF14BC">
        <w:rPr>
          <w:rFonts w:ascii="Arial" w:hAnsi="Arial" w:cs="Arial"/>
        </w:rPr>
        <w:t> </w:t>
      </w:r>
      <w:r w:rsidRPr="00DC0B2E">
        <w:rPr>
          <w:rFonts w:ascii="Arial" w:hAnsi="Arial" w:cs="Arial"/>
        </w:rPr>
        <w:t>Oznámení a </w:t>
      </w:r>
      <w:r w:rsidRPr="00DC0B2E">
        <w:rPr>
          <w:rFonts w:ascii="Arial" w:hAnsi="Arial" w:cs="Arial"/>
          <w:color w:val="000000" w:themeColor="text1"/>
        </w:rPr>
        <w:t>v týchto SP</w:t>
      </w:r>
      <w:r w:rsidR="00FB637E" w:rsidRPr="00DC0B2E">
        <w:rPr>
          <w:rFonts w:ascii="Arial" w:hAnsi="Arial" w:cs="Arial"/>
          <w:color w:val="000000" w:themeColor="text1"/>
        </w:rPr>
        <w:t>.</w:t>
      </w:r>
    </w:p>
    <w:bookmarkEnd w:id="45"/>
    <w:p w14:paraId="5F3E251F" w14:textId="545A687E" w:rsidR="00950F28" w:rsidRPr="00AE534C" w:rsidRDefault="00FB637E" w:rsidP="00AE534C">
      <w:pPr>
        <w:numPr>
          <w:ilvl w:val="1"/>
          <w:numId w:val="60"/>
        </w:numPr>
        <w:autoSpaceDE w:val="0"/>
        <w:autoSpaceDN w:val="0"/>
        <w:spacing w:line="276" w:lineRule="auto"/>
        <w:ind w:left="1276" w:hanging="709"/>
        <w:rPr>
          <w:rFonts w:ascii="Arial" w:hAnsi="Arial" w:cs="Arial"/>
        </w:rPr>
      </w:pPr>
      <w:r w:rsidRPr="00476EFC">
        <w:rPr>
          <w:rFonts w:ascii="Arial" w:hAnsi="Arial" w:cs="Arial"/>
          <w:color w:val="000000" w:themeColor="text1"/>
        </w:rPr>
        <w:t>Ponuka uchádzača, ktorá nebude spĺňať stanovené p</w:t>
      </w:r>
      <w:r w:rsidR="009A6CDB" w:rsidRPr="00476EFC">
        <w:rPr>
          <w:rFonts w:ascii="Arial" w:hAnsi="Arial" w:cs="Arial"/>
          <w:color w:val="000000" w:themeColor="text1"/>
        </w:rPr>
        <w:t>ožiadavky bude z</w:t>
      </w:r>
      <w:r w:rsidR="00A84FCE" w:rsidRPr="00476EFC">
        <w:rPr>
          <w:rFonts w:ascii="Arial" w:hAnsi="Arial" w:cs="Arial"/>
          <w:color w:val="000000" w:themeColor="text1"/>
        </w:rPr>
        <w:t> </w:t>
      </w:r>
      <w:r w:rsidR="00F835A6" w:rsidRPr="00476EFC">
        <w:rPr>
          <w:rFonts w:ascii="Arial" w:hAnsi="Arial" w:cs="Arial"/>
          <w:color w:val="000000" w:themeColor="text1"/>
        </w:rPr>
        <w:t>verejn</w:t>
      </w:r>
      <w:r w:rsidR="00A84FCE" w:rsidRPr="00476EFC">
        <w:rPr>
          <w:rFonts w:ascii="Arial" w:hAnsi="Arial" w:cs="Arial"/>
          <w:color w:val="000000" w:themeColor="text1"/>
        </w:rPr>
        <w:t>ého obstarávania</w:t>
      </w:r>
      <w:r w:rsidR="00F835A6" w:rsidRPr="00476EFC">
        <w:rPr>
          <w:rFonts w:ascii="Arial" w:hAnsi="Arial" w:cs="Arial"/>
          <w:color w:val="000000" w:themeColor="text1"/>
        </w:rPr>
        <w:t xml:space="preserve"> </w:t>
      </w:r>
      <w:r w:rsidRPr="00476EFC">
        <w:rPr>
          <w:rFonts w:ascii="Arial" w:hAnsi="Arial" w:cs="Arial"/>
          <w:color w:val="000000" w:themeColor="text1"/>
        </w:rPr>
        <w:t>vylúčená. Uchádzačovi bude oznámené vylúčenie jeho ponuky s</w:t>
      </w:r>
      <w:r w:rsidR="00E94E31">
        <w:rPr>
          <w:rFonts w:ascii="Arial" w:hAnsi="Arial" w:cs="Arial"/>
          <w:color w:val="000000" w:themeColor="text1"/>
        </w:rPr>
        <w:t> </w:t>
      </w:r>
      <w:r w:rsidRPr="00476EFC">
        <w:rPr>
          <w:rFonts w:ascii="Arial" w:hAnsi="Arial" w:cs="Arial"/>
          <w:color w:val="000000" w:themeColor="text1"/>
        </w:rPr>
        <w:t>uvedením d</w:t>
      </w:r>
      <w:r w:rsidR="007B704E" w:rsidRPr="00476EFC">
        <w:rPr>
          <w:rFonts w:ascii="Arial" w:hAnsi="Arial" w:cs="Arial"/>
          <w:color w:val="000000" w:themeColor="text1"/>
        </w:rPr>
        <w:t>ôvodu vylúčenia</w:t>
      </w:r>
      <w:r w:rsidR="0021300F" w:rsidRPr="00476EFC">
        <w:rPr>
          <w:rFonts w:ascii="Arial" w:hAnsi="Arial" w:cs="Arial"/>
          <w:color w:val="000000" w:themeColor="text1"/>
        </w:rPr>
        <w:t xml:space="preserve"> </w:t>
      </w:r>
      <w:r w:rsidR="00FF14BC" w:rsidRPr="00476EFC">
        <w:rPr>
          <w:rFonts w:ascii="Arial" w:hAnsi="Arial" w:cs="Arial"/>
          <w:color w:val="000000" w:themeColor="text1"/>
        </w:rPr>
        <w:t>a</w:t>
      </w:r>
      <w:r w:rsidR="00FF14BC">
        <w:rPr>
          <w:rFonts w:ascii="Arial" w:hAnsi="Arial" w:cs="Arial"/>
          <w:color w:val="000000" w:themeColor="text1"/>
        </w:rPr>
        <w:t> </w:t>
      </w:r>
      <w:r w:rsidRPr="00476EFC">
        <w:rPr>
          <w:rFonts w:ascii="Arial" w:hAnsi="Arial" w:cs="Arial"/>
          <w:color w:val="000000" w:themeColor="text1"/>
        </w:rPr>
        <w:t>lehoty, v ktorej môže byť doručená námietka podľa §</w:t>
      </w:r>
      <w:r w:rsidR="00E94E31">
        <w:rPr>
          <w:rFonts w:ascii="Arial" w:hAnsi="Arial" w:cs="Arial"/>
          <w:color w:val="000000" w:themeColor="text1"/>
        </w:rPr>
        <w:t> </w:t>
      </w:r>
      <w:r w:rsidRPr="00476EFC">
        <w:rPr>
          <w:rFonts w:ascii="Arial" w:hAnsi="Arial" w:cs="Arial"/>
          <w:color w:val="000000" w:themeColor="text1"/>
        </w:rPr>
        <w:t xml:space="preserve">170 ods. </w:t>
      </w:r>
      <w:r w:rsidR="00D142B0" w:rsidRPr="00476EFC">
        <w:rPr>
          <w:rFonts w:ascii="Arial" w:hAnsi="Arial" w:cs="Arial"/>
          <w:color w:val="000000" w:themeColor="text1"/>
        </w:rPr>
        <w:t>4</w:t>
      </w:r>
      <w:r w:rsidRPr="00476EFC">
        <w:rPr>
          <w:rFonts w:ascii="Arial" w:hAnsi="Arial" w:cs="Arial"/>
          <w:color w:val="000000" w:themeColor="text1"/>
        </w:rPr>
        <w:t xml:space="preserve"> písm. d) Zákona.</w:t>
      </w:r>
    </w:p>
    <w:p w14:paraId="0869097C" w14:textId="0F8BC239" w:rsidR="00222BBE" w:rsidRPr="00676FC7" w:rsidRDefault="00C174FF" w:rsidP="00AE534C">
      <w:pPr>
        <w:pStyle w:val="Nadpis3"/>
        <w:numPr>
          <w:ilvl w:val="0"/>
          <w:numId w:val="25"/>
        </w:numPr>
        <w:spacing w:after="0" w:line="276" w:lineRule="auto"/>
        <w:ind w:left="567" w:hanging="567"/>
      </w:pPr>
      <w:bookmarkStart w:id="46" w:name="_Toc461981381"/>
      <w:r w:rsidRPr="00DC0B2E">
        <w:rPr>
          <w:rFonts w:cs="Arial"/>
          <w:sz w:val="22"/>
          <w:szCs w:val="22"/>
        </w:rPr>
        <w:lastRenderedPageBreak/>
        <w:t>Dôvernosť procesu verejného obstarávania</w:t>
      </w:r>
      <w:bookmarkEnd w:id="46"/>
    </w:p>
    <w:p w14:paraId="409D8C53" w14:textId="26587AB7" w:rsidR="00C174FF" w:rsidRPr="00331C69" w:rsidRDefault="00030E3A" w:rsidP="00AE534C">
      <w:pPr>
        <w:pStyle w:val="Nadpis3"/>
        <w:numPr>
          <w:ilvl w:val="1"/>
          <w:numId w:val="25"/>
        </w:numPr>
        <w:spacing w:after="0"/>
        <w:ind w:left="1276" w:hanging="709"/>
      </w:pPr>
      <w:r w:rsidRPr="00AE534C">
        <w:rPr>
          <w:b w:val="0"/>
          <w:bCs w:val="0"/>
          <w:sz w:val="22"/>
          <w:szCs w:val="22"/>
        </w:rPr>
        <w:t>Členovia komisie, ktorí vyhodnocujú ponuky sú povinní zachovávať mlčanlivosť a nesmú poskytovať počas vyhodnocovania ponúk informácie o obsahu ponúk. Na členov komisie, ktorí vyhodnocujú ponuky, sa vzťahujú ustanovenia podľa §</w:t>
      </w:r>
      <w:r w:rsidR="00153F7B">
        <w:rPr>
          <w:b w:val="0"/>
          <w:bCs w:val="0"/>
          <w:sz w:val="22"/>
          <w:szCs w:val="22"/>
        </w:rPr>
        <w:t> </w:t>
      </w:r>
      <w:r w:rsidRPr="00AE534C">
        <w:rPr>
          <w:b w:val="0"/>
          <w:bCs w:val="0"/>
          <w:sz w:val="22"/>
          <w:szCs w:val="22"/>
        </w:rPr>
        <w:t>22 Zákona</w:t>
      </w:r>
      <w:r w:rsidR="00C174FF" w:rsidRPr="00AE534C">
        <w:rPr>
          <w:b w:val="0"/>
          <w:bCs w:val="0"/>
          <w:sz w:val="22"/>
          <w:szCs w:val="22"/>
        </w:rPr>
        <w:t>.</w:t>
      </w:r>
    </w:p>
    <w:p w14:paraId="3397FAD6" w14:textId="627DE370" w:rsidR="000E70D2" w:rsidRPr="00760CA4" w:rsidRDefault="00030E3A" w:rsidP="00AE534C">
      <w:pPr>
        <w:pStyle w:val="Nadpis3"/>
        <w:numPr>
          <w:ilvl w:val="1"/>
          <w:numId w:val="25"/>
        </w:numPr>
        <w:spacing w:after="120"/>
        <w:ind w:left="1276" w:hanging="709"/>
        <w:rPr>
          <w:rFonts w:cs="Arial"/>
          <w:b w:val="0"/>
          <w:sz w:val="22"/>
          <w:szCs w:val="22"/>
        </w:rPr>
      </w:pPr>
      <w:bookmarkStart w:id="47" w:name="_Hlk118969884"/>
      <w:bookmarkStart w:id="48" w:name="_Hlk118969900"/>
      <w:r w:rsidRPr="00760CA4">
        <w:rPr>
          <w:b w:val="0"/>
          <w:sz w:val="22"/>
          <w:szCs w:val="22"/>
        </w:rPr>
        <w:t>Verejný</w:t>
      </w:r>
      <w:r w:rsidRPr="00760CA4">
        <w:rPr>
          <w:rFonts w:cs="Arial"/>
          <w:b w:val="0"/>
          <w:sz w:val="22"/>
          <w:szCs w:val="22"/>
        </w:rPr>
        <w:t xml:space="preserve">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w:t>
      </w:r>
      <w:r w:rsidR="00E94E31" w:rsidRPr="00760CA4">
        <w:rPr>
          <w:rFonts w:cs="Arial"/>
          <w:b w:val="0"/>
          <w:sz w:val="22"/>
          <w:szCs w:val="22"/>
        </w:rPr>
        <w:t> </w:t>
      </w:r>
      <w:r w:rsidRPr="00760CA4">
        <w:rPr>
          <w:rFonts w:cs="Arial"/>
          <w:b w:val="0"/>
          <w:sz w:val="22"/>
          <w:szCs w:val="22"/>
        </w:rPr>
        <w:t>predlohy, návody, výkresy, projektové dokumentácie, modely, spôsob výpočtu jednotkových cien a ak sa neuvádzajú</w:t>
      </w:r>
      <w:r w:rsidRPr="00AE534C">
        <w:rPr>
          <w:rFonts w:cs="Arial"/>
        </w:rPr>
        <w:t xml:space="preserve"> </w:t>
      </w:r>
      <w:r w:rsidRPr="00760CA4">
        <w:rPr>
          <w:rFonts w:cs="Arial"/>
          <w:b w:val="0"/>
          <w:sz w:val="22"/>
          <w:szCs w:val="22"/>
        </w:rPr>
        <w:t xml:space="preserve">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7"/>
      <w:r w:rsidRPr="00760CA4">
        <w:rPr>
          <w:rFonts w:cs="Arial"/>
          <w:b w:val="0"/>
          <w:sz w:val="22"/>
          <w:szCs w:val="22"/>
        </w:rPr>
        <w:t>a tiež povinnosti zverejňovania zmlúv podľa osobitného predpisu</w:t>
      </w:r>
      <w:r w:rsidR="00C174FF" w:rsidRPr="00760CA4">
        <w:rPr>
          <w:rFonts w:cs="Arial"/>
          <w:b w:val="0"/>
          <w:sz w:val="22"/>
          <w:szCs w:val="22"/>
        </w:rPr>
        <w:t>.</w:t>
      </w:r>
      <w:bookmarkEnd w:id="48"/>
    </w:p>
    <w:p w14:paraId="542F2C00" w14:textId="273725E0" w:rsidR="00DC499B" w:rsidRPr="00AE534C" w:rsidRDefault="000E70D2" w:rsidP="00AE534C">
      <w:pPr>
        <w:pStyle w:val="Nadpis3"/>
        <w:spacing w:after="0" w:line="276" w:lineRule="auto"/>
        <w:ind w:left="567" w:hanging="567"/>
        <w:rPr>
          <w:rFonts w:cs="Arial"/>
          <w:strike/>
        </w:rPr>
      </w:pPr>
      <w:r w:rsidRPr="00DC0B2E">
        <w:rPr>
          <w:rFonts w:cs="Arial"/>
          <w:sz w:val="22"/>
          <w:szCs w:val="22"/>
        </w:rPr>
        <w:tab/>
      </w:r>
      <w:r w:rsidRPr="00476EFC">
        <w:rPr>
          <w:rFonts w:cs="Arial"/>
          <w:sz w:val="22"/>
          <w:szCs w:val="22"/>
        </w:rPr>
        <w:t>Vyhodnocovanie ponúk</w:t>
      </w:r>
    </w:p>
    <w:p w14:paraId="587851C2" w14:textId="4A963AA2" w:rsidR="00D575F7" w:rsidRPr="00331C69" w:rsidRDefault="00030E3A" w:rsidP="00AE534C">
      <w:pPr>
        <w:pStyle w:val="Nadpis3"/>
        <w:numPr>
          <w:ilvl w:val="1"/>
          <w:numId w:val="25"/>
        </w:numPr>
        <w:spacing w:after="0"/>
        <w:ind w:left="1276" w:hanging="709"/>
      </w:pPr>
      <w:bookmarkStart w:id="49" w:name="_Hlk118969986"/>
      <w:r w:rsidRPr="00AE534C">
        <w:rPr>
          <w:b w:val="0"/>
          <w:bCs w:val="0"/>
          <w:sz w:val="22"/>
          <w:szCs w:val="22"/>
        </w:rPr>
        <w:t>Komisia vyhodnotí predložené ponuky podľa § 53 Zákona s </w:t>
      </w:r>
      <w:r w:rsidRPr="00AE534C">
        <w:rPr>
          <w:b w:val="0"/>
          <w:bCs w:val="0"/>
          <w:color w:val="000000" w:themeColor="text1"/>
          <w:sz w:val="22"/>
          <w:szCs w:val="22"/>
        </w:rPr>
        <w:t>použitím ustanovenia § 66 ods. 7 písm</w:t>
      </w:r>
      <w:r w:rsidR="008030B9" w:rsidRPr="00AE534C">
        <w:rPr>
          <w:b w:val="0"/>
          <w:bCs w:val="0"/>
          <w:color w:val="000000" w:themeColor="text1"/>
          <w:sz w:val="22"/>
          <w:szCs w:val="22"/>
        </w:rPr>
        <w:t>. </w:t>
      </w:r>
      <w:r w:rsidRPr="00AE534C">
        <w:rPr>
          <w:b w:val="0"/>
          <w:bCs w:val="0"/>
          <w:color w:val="000000" w:themeColor="text1"/>
          <w:sz w:val="22"/>
          <w:szCs w:val="22"/>
        </w:rPr>
        <w:t>b) Zákona</w:t>
      </w:r>
      <w:r w:rsidR="001D2BEF" w:rsidRPr="00AE534C">
        <w:rPr>
          <w:b w:val="0"/>
          <w:bCs w:val="0"/>
          <w:sz w:val="22"/>
          <w:szCs w:val="22"/>
        </w:rPr>
        <w:t>.</w:t>
      </w:r>
    </w:p>
    <w:p w14:paraId="4E569255" w14:textId="005425F5" w:rsidR="0061126F" w:rsidRPr="00AE534C" w:rsidRDefault="00030E3A" w:rsidP="00AE534C">
      <w:pPr>
        <w:pStyle w:val="Nadpis3"/>
        <w:numPr>
          <w:ilvl w:val="1"/>
          <w:numId w:val="25"/>
        </w:numPr>
        <w:spacing w:after="0"/>
        <w:ind w:left="1276" w:hanging="709"/>
        <w:rPr>
          <w:rFonts w:cs="Arial"/>
          <w:b w:val="0"/>
          <w:bCs w:val="0"/>
        </w:rPr>
      </w:pPr>
      <w:r w:rsidRPr="00AE534C">
        <w:rPr>
          <w:b w:val="0"/>
          <w:bCs w:val="0"/>
          <w:sz w:val="22"/>
          <w:szCs w:val="22"/>
        </w:rPr>
        <w:t xml:space="preserve">Komisia vyhodnotí predložené ponuky podľa návrhu na plnenie kritérií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FF14BC" w:rsidRPr="00AE534C">
        <w:rPr>
          <w:b w:val="0"/>
          <w:bCs w:val="0"/>
          <w:sz w:val="22"/>
          <w:szCs w:val="22"/>
        </w:rPr>
        <w:t>§ </w:t>
      </w:r>
      <w:r w:rsidRPr="00AE534C">
        <w:rPr>
          <w:b w:val="0"/>
          <w:bCs w:val="0"/>
          <w:sz w:val="22"/>
          <w:szCs w:val="22"/>
        </w:rPr>
        <w:t>66 ods. 7 písm. b) Zákona</w:t>
      </w:r>
      <w:r w:rsidRPr="00AE534C" w:rsidDel="00995766">
        <w:rPr>
          <w:b w:val="0"/>
          <w:bCs w:val="0"/>
          <w:sz w:val="22"/>
          <w:szCs w:val="22"/>
        </w:rPr>
        <w:t xml:space="preserve"> </w:t>
      </w:r>
      <w:r w:rsidRPr="00AE534C">
        <w:rPr>
          <w:b w:val="0"/>
          <w:bCs w:val="0"/>
          <w:sz w:val="22"/>
          <w:szCs w:val="22"/>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r w:rsidR="003A4B24" w:rsidRPr="00AE534C">
        <w:rPr>
          <w:b w:val="0"/>
          <w:bCs w:val="0"/>
          <w:sz w:val="22"/>
          <w:szCs w:val="22"/>
        </w:rPr>
        <w:t>.</w:t>
      </w:r>
    </w:p>
    <w:p w14:paraId="6E75D604" w14:textId="02A24CFA" w:rsidR="00660E16" w:rsidRPr="00760CA4" w:rsidRDefault="00030E3A" w:rsidP="00AE534C">
      <w:pPr>
        <w:pStyle w:val="Nadpis3"/>
        <w:numPr>
          <w:ilvl w:val="1"/>
          <w:numId w:val="25"/>
        </w:numPr>
        <w:spacing w:after="120"/>
        <w:ind w:left="1276" w:hanging="709"/>
        <w:rPr>
          <w:rFonts w:cs="Calibri"/>
          <w:b w:val="0"/>
          <w:sz w:val="22"/>
          <w:szCs w:val="22"/>
        </w:rPr>
      </w:pPr>
      <w:r w:rsidRPr="00760CA4">
        <w:rPr>
          <w:b w:val="0"/>
          <w:sz w:val="22"/>
          <w:szCs w:val="22"/>
        </w:rPr>
        <w:t>Komisia</w:t>
      </w:r>
      <w:r w:rsidRPr="00760CA4">
        <w:rPr>
          <w:rFonts w:cs="Arial"/>
          <w:b w:val="0"/>
          <w:sz w:val="22"/>
          <w:szCs w:val="22"/>
        </w:rPr>
        <w:t xml:space="preserve"> vyhodnotí ponuku uchádzača, ktorý sa umiestnil ako prvý v poradí na základe kritérií na vyhodnotenie ponúk z hľadiska splnenia požiadaviek verejného obstarávateľa na predmet zákazky a splnenia podmienok účasti a</w:t>
      </w:r>
      <w:r w:rsidR="00153F7B" w:rsidRPr="00760CA4">
        <w:rPr>
          <w:rFonts w:cs="Arial"/>
          <w:b w:val="0"/>
          <w:bCs w:val="0"/>
          <w:sz w:val="22"/>
          <w:szCs w:val="22"/>
        </w:rPr>
        <w:t> </w:t>
      </w:r>
      <w:r w:rsidRPr="00760CA4">
        <w:rPr>
          <w:rFonts w:cs="Arial"/>
          <w:b w:val="0"/>
          <w:sz w:val="22"/>
          <w:szCs w:val="22"/>
        </w:rPr>
        <w:t xml:space="preserve">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00FF14BC" w:rsidRPr="00760CA4">
        <w:rPr>
          <w:rFonts w:cs="Arial"/>
          <w:b w:val="0"/>
          <w:sz w:val="22"/>
          <w:szCs w:val="22"/>
        </w:rPr>
        <w:t>u </w:t>
      </w:r>
      <w:r w:rsidRPr="00760CA4">
        <w:rPr>
          <w:rFonts w:cs="Arial"/>
          <w:b w:val="0"/>
          <w:sz w:val="22"/>
          <w:szCs w:val="22"/>
        </w:rPr>
        <w:t>ďalšieho uchádzača v poradí tak, aby uchádzač umiestnený na prvom mieste v novo zostavenom poradí spĺňal podmienky účasti a požiadavky na predmet zákazky</w:t>
      </w:r>
    </w:p>
    <w:bookmarkEnd w:id="49"/>
    <w:p w14:paraId="340F0C1F" w14:textId="77777777" w:rsidR="004F3241" w:rsidRPr="00DC0B2E" w:rsidRDefault="004F3241" w:rsidP="00AE534C">
      <w:pPr>
        <w:pStyle w:val="Nadpis3"/>
        <w:spacing w:after="0" w:line="276" w:lineRule="auto"/>
        <w:ind w:left="567" w:hanging="567"/>
        <w:rPr>
          <w:rFonts w:cs="Arial"/>
          <w:sz w:val="22"/>
          <w:szCs w:val="22"/>
        </w:rPr>
      </w:pPr>
      <w:r w:rsidRPr="00DC0B2E">
        <w:rPr>
          <w:rFonts w:cs="Arial"/>
          <w:sz w:val="22"/>
          <w:szCs w:val="22"/>
        </w:rPr>
        <w:t>Vyhodnotenie splnenia podmienok účasti uchádzačov</w:t>
      </w:r>
    </w:p>
    <w:p w14:paraId="7903A7B1" w14:textId="31A81F25" w:rsidR="003A7EAD" w:rsidRPr="00AF1DD5" w:rsidRDefault="00030E3A" w:rsidP="00AE534C">
      <w:pPr>
        <w:pStyle w:val="Odsekzoznamu"/>
        <w:numPr>
          <w:ilvl w:val="1"/>
          <w:numId w:val="56"/>
        </w:numPr>
        <w:spacing w:line="276" w:lineRule="auto"/>
        <w:ind w:left="1276" w:hanging="709"/>
        <w:rPr>
          <w:rFonts w:cs="Arial"/>
        </w:rPr>
      </w:pPr>
      <w:bookmarkStart w:id="50" w:name="_Hlk118970874"/>
      <w:r w:rsidRPr="00AF1DD5">
        <w:rPr>
          <w:rFonts w:cs="Arial"/>
        </w:rPr>
        <w:t>Komisia bude pri vyhodnotení splnenia podmienok účasti postupovať v súlade s</w:t>
      </w:r>
      <w:r w:rsidR="00153F7B">
        <w:rPr>
          <w:rFonts w:cs="Arial"/>
        </w:rPr>
        <w:t> </w:t>
      </w:r>
      <w:r w:rsidRPr="00AF1DD5">
        <w:rPr>
          <w:rFonts w:cs="Arial"/>
        </w:rPr>
        <w:t>§ 39, § 40 a § 152 ZVO</w:t>
      </w:r>
      <w:r w:rsidR="00311537" w:rsidRPr="00AF1DD5">
        <w:rPr>
          <w:rFonts w:cs="Arial"/>
        </w:rPr>
        <w:t>.</w:t>
      </w:r>
    </w:p>
    <w:p w14:paraId="22BD33E4" w14:textId="23DEBE87" w:rsidR="00311537" w:rsidRPr="00AF1DD5" w:rsidRDefault="00956BFD" w:rsidP="00AE534C">
      <w:pPr>
        <w:pStyle w:val="Odsekzoznamu"/>
        <w:numPr>
          <w:ilvl w:val="1"/>
          <w:numId w:val="56"/>
        </w:numPr>
        <w:spacing w:line="276" w:lineRule="auto"/>
        <w:ind w:left="1276" w:hanging="709"/>
        <w:rPr>
          <w:rFonts w:cs="Arial"/>
          <w:noProof w:val="0"/>
        </w:rPr>
      </w:pPr>
      <w:r w:rsidRPr="00AF1DD5">
        <w:rPr>
          <w:rFonts w:cs="Arial"/>
        </w:rPr>
        <w:t>Uchádzač, ktorého tvorí skupina dodávateľov zúčastnená vo verejnom obstarávaní, preukazuje splnenie podmienok účasti v zmysle § 37 ZVO</w:t>
      </w:r>
      <w:r w:rsidR="00311537" w:rsidRPr="00AF1DD5">
        <w:rPr>
          <w:rFonts w:cs="Arial"/>
        </w:rPr>
        <w:t>.</w:t>
      </w:r>
    </w:p>
    <w:p w14:paraId="736ED23C" w14:textId="0553A66C" w:rsidR="008C343B" w:rsidRPr="00AE534C" w:rsidRDefault="00956BFD" w:rsidP="00AE534C">
      <w:pPr>
        <w:numPr>
          <w:ilvl w:val="1"/>
          <w:numId w:val="56"/>
        </w:numPr>
        <w:spacing w:after="0" w:line="276" w:lineRule="auto"/>
        <w:ind w:left="1276" w:hanging="709"/>
        <w:rPr>
          <w:rFonts w:ascii="Arial" w:hAnsi="Arial" w:cs="Arial"/>
        </w:rPr>
      </w:pPr>
      <w:bookmarkStart w:id="51" w:name="_Hlk118970921"/>
      <w:bookmarkEnd w:id="50"/>
      <w:r w:rsidRPr="002774A2">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2" w:name="_Hlk100584835"/>
      <w:r w:rsidRPr="002774A2">
        <w:rPr>
          <w:rFonts w:ascii="Arial" w:hAnsi="Arial" w:cs="Arial"/>
          <w:color w:val="000000" w:themeColor="text1"/>
        </w:rPr>
        <w:t>sa uskutoční po vyhodnotení ponúk na základe kritérií na vyhodnotenie ponúk</w:t>
      </w:r>
      <w:bookmarkEnd w:id="52"/>
      <w:r w:rsidRPr="002774A2">
        <w:rPr>
          <w:rFonts w:ascii="Arial" w:hAnsi="Arial" w:cs="Arial"/>
          <w:color w:val="000000" w:themeColor="text1"/>
        </w:rPr>
        <w:t xml:space="preserve">“. </w:t>
      </w:r>
      <w:r w:rsidRPr="002774A2">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8C343B">
        <w:rPr>
          <w:rFonts w:ascii="Arial" w:eastAsia="Calibri" w:hAnsi="Arial" w:cs="Arial"/>
          <w:lang w:eastAsia="sk-SK"/>
        </w:rPr>
        <w:t>.</w:t>
      </w:r>
    </w:p>
    <w:p w14:paraId="623E2077" w14:textId="0BEC6987" w:rsidR="00AD2A78" w:rsidRPr="00956BFD" w:rsidRDefault="00956BFD" w:rsidP="00AE534C">
      <w:pPr>
        <w:numPr>
          <w:ilvl w:val="1"/>
          <w:numId w:val="56"/>
        </w:numPr>
        <w:spacing w:line="276" w:lineRule="auto"/>
        <w:ind w:left="1276" w:hanging="709"/>
        <w:rPr>
          <w:rFonts w:ascii="Arial" w:hAnsi="Arial" w:cs="Arial"/>
        </w:rPr>
      </w:pPr>
      <w:r w:rsidRPr="00956BFD">
        <w:rPr>
          <w:rFonts w:ascii="Arial" w:hAnsi="Arial" w:cs="Arial"/>
        </w:rPr>
        <w:lastRenderedPageBreak/>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w:t>
      </w:r>
      <w:r w:rsidR="00FF14BC" w:rsidRPr="00956BFD">
        <w:rPr>
          <w:rFonts w:ascii="Arial" w:hAnsi="Arial" w:cs="Arial"/>
        </w:rPr>
        <w:t>o</w:t>
      </w:r>
      <w:r w:rsidR="00FF14BC">
        <w:rPr>
          <w:rFonts w:ascii="Arial" w:hAnsi="Arial" w:cs="Arial"/>
        </w:rPr>
        <w:t> </w:t>
      </w:r>
      <w:r w:rsidRPr="00956BFD">
        <w:rPr>
          <w:rFonts w:ascii="Arial" w:hAnsi="Arial" w:cs="Arial"/>
        </w:rPr>
        <w:t>vládnom obstarávaní alebo inej medzinárodnej zmluvy, ktorou je Európska únia viazaná a ktorá zaručuje rovnaký a účinný prístup k</w:t>
      </w:r>
      <w:r w:rsidR="00E94E31">
        <w:rPr>
          <w:rFonts w:ascii="Arial" w:hAnsi="Arial" w:cs="Arial"/>
        </w:rPr>
        <w:t> </w:t>
      </w:r>
      <w:r w:rsidRPr="00956BFD">
        <w:rPr>
          <w:rFonts w:ascii="Arial" w:hAnsi="Arial" w:cs="Arial"/>
        </w:rPr>
        <w:t>verejnému obstarávaniu v tomto treťom štáte pre hospodárske subjekty so sídlom v</w:t>
      </w:r>
      <w:r w:rsidR="00E94E31">
        <w:rPr>
          <w:rFonts w:ascii="Arial" w:hAnsi="Arial" w:cs="Arial"/>
        </w:rPr>
        <w:t> </w:t>
      </w:r>
      <w:r w:rsidRPr="00956BFD">
        <w:rPr>
          <w:rFonts w:ascii="Arial" w:hAnsi="Arial" w:cs="Arial"/>
        </w:rPr>
        <w:t>Slovenskej republike</w:t>
      </w:r>
      <w:r w:rsidR="00AD2A78" w:rsidRPr="00956BFD">
        <w:rPr>
          <w:rFonts w:ascii="Arial" w:eastAsia="Calibri" w:hAnsi="Arial" w:cs="Arial"/>
          <w:lang w:eastAsia="sk-SK"/>
        </w:rPr>
        <w:t>.</w:t>
      </w:r>
    </w:p>
    <w:bookmarkEnd w:id="51"/>
    <w:p w14:paraId="0FD86815" w14:textId="18B68E29" w:rsidR="00956BFD" w:rsidRPr="00AE534C" w:rsidRDefault="00956BFD" w:rsidP="00AE534C">
      <w:pPr>
        <w:numPr>
          <w:ilvl w:val="1"/>
          <w:numId w:val="56"/>
        </w:numPr>
        <w:spacing w:after="0" w:line="276" w:lineRule="auto"/>
        <w:ind w:left="1276" w:hanging="709"/>
        <w:rPr>
          <w:rFonts w:ascii="Arial" w:hAnsi="Arial" w:cs="Arial"/>
        </w:rPr>
      </w:pPr>
      <w:r w:rsidRPr="00246821">
        <w:rPr>
          <w:rFonts w:ascii="Arial" w:eastAsia="Calibri" w:hAnsi="Arial" w:cs="Arial"/>
          <w:lang w:eastAsia="sk-SK"/>
        </w:rPr>
        <w:t>Verejný obstarávateľ vylúči kedykoľvek z verejného obstarávania uchádzača v</w:t>
      </w:r>
      <w:r w:rsidR="00E94E31">
        <w:rPr>
          <w:rFonts w:ascii="Arial" w:eastAsia="Calibri" w:hAnsi="Arial" w:cs="Arial"/>
          <w:lang w:eastAsia="sk-SK"/>
        </w:rPr>
        <w:t> </w:t>
      </w:r>
      <w:r w:rsidRPr="00246821">
        <w:rPr>
          <w:rFonts w:ascii="Arial" w:eastAsia="Calibri" w:hAnsi="Arial" w:cs="Arial"/>
          <w:lang w:eastAsia="sk-SK"/>
        </w:rPr>
        <w:t xml:space="preserve">prípadoch podľa </w:t>
      </w:r>
      <w:r w:rsidR="00FF14BC" w:rsidRPr="00246821">
        <w:rPr>
          <w:rFonts w:ascii="Arial" w:eastAsia="Calibri" w:hAnsi="Arial" w:cs="Arial"/>
          <w:lang w:eastAsia="sk-SK"/>
        </w:rPr>
        <w:t>§</w:t>
      </w:r>
      <w:r w:rsidR="00FF14BC">
        <w:rPr>
          <w:rFonts w:ascii="Arial" w:eastAsia="Calibri" w:hAnsi="Arial" w:cs="Arial"/>
          <w:lang w:eastAsia="sk-SK"/>
        </w:rPr>
        <w:t> </w:t>
      </w:r>
      <w:r w:rsidRPr="00246821">
        <w:rPr>
          <w:rFonts w:ascii="Arial" w:eastAsia="Calibri" w:hAnsi="Arial" w:cs="Arial"/>
          <w:lang w:eastAsia="sk-SK"/>
        </w:rPr>
        <w:t>40 ods. 6 a 7 zákona,</w:t>
      </w:r>
      <w:r>
        <w:rPr>
          <w:rFonts w:ascii="Arial" w:eastAsia="Calibri" w:hAnsi="Arial" w:cs="Arial"/>
          <w:lang w:eastAsia="sk-SK"/>
        </w:rPr>
        <w:t xml:space="preserve"> </w:t>
      </w:r>
      <w:r w:rsidRPr="00DC0B2E">
        <w:rPr>
          <w:rFonts w:ascii="Arial" w:eastAsia="Calibri" w:hAnsi="Arial" w:cs="Arial"/>
          <w:lang w:eastAsia="sk-SK"/>
        </w:rPr>
        <w:t>Verejný obstarávateľ môže vylúčiť kedykoľvek počas verejného obstarávania uchádzača v prípadoch podľa § 40 ods. 8 zákona.</w:t>
      </w:r>
    </w:p>
    <w:p w14:paraId="7C1DB57B" w14:textId="3A7C4F75" w:rsidR="00956BFD" w:rsidRPr="00AE534C" w:rsidRDefault="00956BFD" w:rsidP="00AE534C">
      <w:pPr>
        <w:numPr>
          <w:ilvl w:val="1"/>
          <w:numId w:val="56"/>
        </w:numPr>
        <w:spacing w:after="0" w:line="276" w:lineRule="auto"/>
        <w:ind w:left="1276" w:hanging="709"/>
        <w:rPr>
          <w:rFonts w:ascii="Arial" w:hAnsi="Arial" w:cs="Arial"/>
        </w:rPr>
      </w:pPr>
      <w:r w:rsidRPr="00DC0B2E">
        <w:rPr>
          <w:rFonts w:ascii="Arial" w:eastAsia="Calibri" w:hAnsi="Arial" w:cs="Arial"/>
          <w:lang w:eastAsia="sk-SK"/>
        </w:rPr>
        <w:t>Verejný obstarávateľ dáva hospodárskym subjektom na vedomie, že bude postupovať podľa čl. 5k nariadenia Rady (EÚ) č. 833/2014 z 31. júla 2014 o</w:t>
      </w:r>
      <w:r w:rsidR="00153F7B">
        <w:rPr>
          <w:rFonts w:ascii="Arial" w:eastAsia="Calibri" w:hAnsi="Arial" w:cs="Arial"/>
          <w:lang w:eastAsia="sk-SK"/>
        </w:rPr>
        <w:t> </w:t>
      </w:r>
      <w:r w:rsidRPr="00DC0B2E">
        <w:rPr>
          <w:rFonts w:ascii="Arial" w:eastAsia="Calibri" w:hAnsi="Arial" w:cs="Arial"/>
          <w:lang w:eastAsia="sk-SK"/>
        </w:rPr>
        <w:t>reštriktívnych opatreniach s ohľadom na konanie Ruska, ktorým destabilizuje situáciu na Ukrajine v</w:t>
      </w:r>
      <w:r w:rsidR="00E94E31">
        <w:rPr>
          <w:rFonts w:ascii="Arial" w:eastAsia="Calibri" w:hAnsi="Arial" w:cs="Arial"/>
          <w:lang w:eastAsia="sk-SK"/>
        </w:rPr>
        <w:t> </w:t>
      </w:r>
      <w:r w:rsidRPr="00DC0B2E">
        <w:rPr>
          <w:rFonts w:ascii="Arial" w:eastAsia="Calibri" w:hAnsi="Arial" w:cs="Arial"/>
          <w:lang w:eastAsia="sk-SK"/>
        </w:rPr>
        <w:t xml:space="preserve">znení nariadenia Rady (EÚ) č. </w:t>
      </w:r>
      <w:r w:rsidR="0071569B" w:rsidRPr="0071569B">
        <w:rPr>
          <w:rFonts w:ascii="Arial" w:eastAsia="Calibri" w:hAnsi="Arial" w:cs="Arial"/>
          <w:lang w:eastAsia="sk-SK"/>
        </w:rPr>
        <w:t>2025/395 z 24. februára a v znení neskorších predpisov</w:t>
      </w:r>
      <w:r w:rsidRPr="00DC0B2E">
        <w:rPr>
          <w:rFonts w:ascii="Arial" w:eastAsia="Calibri" w:hAnsi="Arial" w:cs="Arial"/>
          <w:lang w:eastAsia="sk-SK"/>
        </w:rPr>
        <w:t>, ktorým sa zakazuje zadávanie verejných zákaziek nasledujúcim osobám, subjektom alebo orgánom alebo pokračovanie v ich plnení s nasledujúcimi osobami, subjektmi a</w:t>
      </w:r>
      <w:r w:rsidR="00E94E31">
        <w:rPr>
          <w:rFonts w:ascii="Arial" w:eastAsia="Calibri" w:hAnsi="Arial" w:cs="Arial"/>
          <w:lang w:eastAsia="sk-SK"/>
        </w:rPr>
        <w:t> </w:t>
      </w:r>
      <w:r w:rsidRPr="00DC0B2E">
        <w:rPr>
          <w:rFonts w:ascii="Arial" w:eastAsia="Calibri" w:hAnsi="Arial" w:cs="Arial"/>
          <w:lang w:eastAsia="sk-SK"/>
        </w:rPr>
        <w:t>orgánmi:</w:t>
      </w:r>
    </w:p>
    <w:p w14:paraId="1AC8374E" w14:textId="4A0F1E0D" w:rsidR="00956BFD" w:rsidRPr="00DC0B2E" w:rsidRDefault="00956BFD" w:rsidP="00AE534C">
      <w:pPr>
        <w:spacing w:after="0" w:line="276" w:lineRule="auto"/>
        <w:ind w:left="1701" w:hanging="425"/>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Pr>
          <w:rFonts w:ascii="Arial" w:eastAsia="Calibri" w:hAnsi="Arial" w:cs="Arial"/>
          <w:lang w:eastAsia="sk-SK"/>
        </w:rPr>
        <w:t>ý</w:t>
      </w:r>
      <w:r w:rsidRPr="00DC0B2E">
        <w:rPr>
          <w:rFonts w:ascii="Arial" w:eastAsia="Calibri" w:hAnsi="Arial" w:cs="Arial"/>
          <w:lang w:eastAsia="sk-SK"/>
        </w:rPr>
        <w:t xml:space="preserve"> </w:t>
      </w:r>
      <w:r w:rsidR="008030B9" w:rsidRPr="00DC0B2E">
        <w:rPr>
          <w:rFonts w:ascii="Arial" w:eastAsia="Calibri" w:hAnsi="Arial" w:cs="Arial"/>
          <w:lang w:eastAsia="sk-SK"/>
        </w:rPr>
        <w:t>v</w:t>
      </w:r>
      <w:r w:rsidR="008030B9">
        <w:rPr>
          <w:rFonts w:ascii="Arial" w:eastAsia="Calibri" w:hAnsi="Arial" w:cs="Arial"/>
          <w:lang w:eastAsia="sk-SK"/>
        </w:rPr>
        <w:t> </w:t>
      </w:r>
      <w:r w:rsidRPr="00DC0B2E">
        <w:rPr>
          <w:rFonts w:ascii="Arial" w:eastAsia="Calibri" w:hAnsi="Arial" w:cs="Arial"/>
          <w:lang w:eastAsia="sk-SK"/>
        </w:rPr>
        <w:t>Rusku</w:t>
      </w:r>
      <w:r>
        <w:rPr>
          <w:rFonts w:ascii="Arial" w:eastAsia="Calibri" w:hAnsi="Arial" w:cs="Arial"/>
          <w:lang w:eastAsia="sk-SK"/>
        </w:rPr>
        <w:t>;</w:t>
      </w:r>
    </w:p>
    <w:p w14:paraId="0DFE7C7D" w14:textId="77777777" w:rsidR="00956BFD" w:rsidRPr="00DC0B2E" w:rsidRDefault="00956BFD" w:rsidP="00AE534C">
      <w:pPr>
        <w:spacing w:after="0" w:line="276" w:lineRule="auto"/>
        <w:ind w:left="1701" w:hanging="425"/>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7974507E" w14:textId="4E0119EA" w:rsidR="0020162C" w:rsidRPr="004B51BB" w:rsidRDefault="00956BFD" w:rsidP="00AE534C">
      <w:pPr>
        <w:spacing w:line="276" w:lineRule="auto"/>
        <w:ind w:left="1701" w:hanging="425"/>
        <w:rPr>
          <w:rFonts w:ascii="Arial" w:eastAsia="Calibri" w:hAnsi="Arial" w:cs="Arial"/>
          <w:b/>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7DA25E5D" w14:textId="1B4BFAC1" w:rsidR="0020162C" w:rsidRPr="004B51BB" w:rsidRDefault="004B51BB" w:rsidP="00AE534C">
      <w:pPr>
        <w:pStyle w:val="Nadpis3"/>
        <w:spacing w:after="0"/>
        <w:ind w:left="567" w:hanging="567"/>
        <w:rPr>
          <w:rFonts w:cs="Arial"/>
          <w:sz w:val="22"/>
          <w:szCs w:val="22"/>
        </w:rPr>
      </w:pPr>
      <w:r w:rsidRPr="004B51BB">
        <w:rPr>
          <w:rFonts w:cs="Arial"/>
          <w:sz w:val="22"/>
          <w:szCs w:val="22"/>
        </w:rPr>
        <w:t>E</w:t>
      </w:r>
      <w:r w:rsidR="0020162C" w:rsidRPr="004B51BB">
        <w:rPr>
          <w:rFonts w:cs="Arial"/>
          <w:sz w:val="22"/>
          <w:szCs w:val="22"/>
        </w:rPr>
        <w:t>lektronická aukcia</w:t>
      </w:r>
    </w:p>
    <w:p w14:paraId="17418971" w14:textId="7871F72A" w:rsidR="004B51BB" w:rsidRPr="003A08F3" w:rsidRDefault="00660E16" w:rsidP="00AE534C">
      <w:pPr>
        <w:pStyle w:val="Nadpis3"/>
        <w:numPr>
          <w:ilvl w:val="1"/>
          <w:numId w:val="25"/>
        </w:numPr>
        <w:spacing w:after="120"/>
        <w:ind w:left="1276" w:hanging="709"/>
        <w:rPr>
          <w:rFonts w:cs="Arial"/>
          <w:b w:val="0"/>
          <w:bCs w:val="0"/>
        </w:rPr>
      </w:pPr>
      <w:r w:rsidRPr="003A08F3">
        <w:rPr>
          <w:b w:val="0"/>
          <w:bCs w:val="0"/>
        </w:rPr>
        <w:t>E</w:t>
      </w:r>
      <w:r w:rsidR="0020162C" w:rsidRPr="003A08F3">
        <w:rPr>
          <w:b w:val="0"/>
          <w:bCs w:val="0"/>
        </w:rPr>
        <w:t>lektronick</w:t>
      </w:r>
      <w:r w:rsidR="00977535" w:rsidRPr="003A08F3">
        <w:rPr>
          <w:b w:val="0"/>
          <w:bCs w:val="0"/>
        </w:rPr>
        <w:t>á</w:t>
      </w:r>
      <w:r w:rsidR="0020162C" w:rsidRPr="003A08F3">
        <w:rPr>
          <w:b w:val="0"/>
          <w:bCs w:val="0"/>
        </w:rPr>
        <w:t xml:space="preserve"> aukci</w:t>
      </w:r>
      <w:r w:rsidRPr="003A08F3">
        <w:rPr>
          <w:b w:val="0"/>
          <w:bCs w:val="0"/>
        </w:rPr>
        <w:t>a sa neaplikuje</w:t>
      </w:r>
      <w:r w:rsidR="0020162C" w:rsidRPr="003A08F3">
        <w:rPr>
          <w:b w:val="0"/>
          <w:bCs w:val="0"/>
        </w:rPr>
        <w:t>.</w:t>
      </w:r>
    </w:p>
    <w:p w14:paraId="760554CD" w14:textId="1A45C9E4" w:rsidR="00CF36EC" w:rsidRPr="004B51BB" w:rsidRDefault="004B51BB" w:rsidP="00AE534C">
      <w:pPr>
        <w:pStyle w:val="Nadpis3"/>
        <w:spacing w:after="0"/>
        <w:ind w:left="567" w:hanging="567"/>
        <w:rPr>
          <w:rFonts w:cs="Arial"/>
          <w:sz w:val="22"/>
          <w:szCs w:val="22"/>
        </w:rPr>
      </w:pPr>
      <w:r w:rsidRPr="004B51BB">
        <w:rPr>
          <w:rFonts w:cs="Arial"/>
          <w:sz w:val="22"/>
          <w:szCs w:val="22"/>
        </w:rPr>
        <w:t>O</w:t>
      </w:r>
      <w:r w:rsidR="0020162C" w:rsidRPr="004B51BB">
        <w:rPr>
          <w:rFonts w:cs="Arial"/>
          <w:sz w:val="22"/>
          <w:szCs w:val="22"/>
        </w:rPr>
        <w:t>prava chýb</w:t>
      </w:r>
    </w:p>
    <w:p w14:paraId="4673DDCF" w14:textId="3C594A16" w:rsidR="00120225" w:rsidRPr="00331C69" w:rsidRDefault="00956BFD" w:rsidP="00AE534C">
      <w:pPr>
        <w:pStyle w:val="Nadpis3"/>
        <w:numPr>
          <w:ilvl w:val="1"/>
          <w:numId w:val="25"/>
        </w:numPr>
        <w:spacing w:after="0"/>
        <w:ind w:left="1276" w:hanging="709"/>
      </w:pPr>
      <w:bookmarkStart w:id="53" w:name="_Hlk118971470"/>
      <w:r w:rsidRPr="00AE534C">
        <w:rPr>
          <w:b w:val="0"/>
          <w:bCs w:val="0"/>
          <w:sz w:val="22"/>
          <w:szCs w:val="22"/>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53"/>
      <w:r w:rsidRPr="00AE534C">
        <w:rPr>
          <w:b w:val="0"/>
          <w:bCs w:val="0"/>
          <w:sz w:val="22"/>
          <w:szCs w:val="22"/>
        </w:rPr>
        <w:t xml:space="preserve"> alebo oprava položkového rozpočtu, ak celková cena ponuky zostane zachovaná a ak oprava položkového rozpočtu nemá vplyv ani na iné kritérium na vyhodnotenie ponúk</w:t>
      </w:r>
      <w:r w:rsidR="007D7535" w:rsidRPr="00AE534C">
        <w:rPr>
          <w:b w:val="0"/>
          <w:bCs w:val="0"/>
          <w:sz w:val="22"/>
          <w:szCs w:val="22"/>
        </w:rPr>
        <w:t>.</w:t>
      </w:r>
    </w:p>
    <w:p w14:paraId="21CD4AA6" w14:textId="164A44F5" w:rsidR="00956BFD" w:rsidRPr="00331C69" w:rsidRDefault="00956BFD" w:rsidP="00AE534C">
      <w:pPr>
        <w:pStyle w:val="Nadpis3"/>
        <w:numPr>
          <w:ilvl w:val="1"/>
          <w:numId w:val="25"/>
        </w:numPr>
        <w:spacing w:after="0"/>
        <w:ind w:left="1276" w:hanging="709"/>
        <w:rPr>
          <w:rFonts w:cs="Arial"/>
        </w:rPr>
      </w:pPr>
      <w:r w:rsidRPr="00AE534C">
        <w:rPr>
          <w:b w:val="0"/>
          <w:bCs w:val="0"/>
          <w:sz w:val="22"/>
          <w:szCs w:val="22"/>
        </w:rPr>
        <w:t>Zrejmé</w:t>
      </w:r>
      <w:r w:rsidRPr="00AE534C">
        <w:rPr>
          <w:rFonts w:cs="Arial"/>
          <w:sz w:val="22"/>
          <w:szCs w:val="22"/>
        </w:rPr>
        <w:t xml:space="preserve"> </w:t>
      </w:r>
      <w:r w:rsidRPr="00AE534C">
        <w:rPr>
          <w:rFonts w:cs="Arial"/>
          <w:b w:val="0"/>
          <w:bCs w:val="0"/>
          <w:sz w:val="22"/>
          <w:szCs w:val="22"/>
        </w:rPr>
        <w:t>matematické chyby zistené pri vyhodnocovaní ponúk, budú opravené v prípade:</w:t>
      </w:r>
    </w:p>
    <w:p w14:paraId="5BB57840" w14:textId="2A917117" w:rsidR="00956BFD" w:rsidRPr="00AE534C" w:rsidRDefault="008C450D" w:rsidP="00AE534C">
      <w:pPr>
        <w:spacing w:after="0" w:line="276" w:lineRule="auto"/>
        <w:ind w:left="1276"/>
        <w:rPr>
          <w:rFonts w:cs="Arial"/>
          <w:bCs/>
          <w:color w:val="000000" w:themeColor="text1"/>
        </w:rPr>
      </w:pPr>
      <w:bookmarkStart w:id="54" w:name="_Toc461981386"/>
      <w:r>
        <w:rPr>
          <w:rFonts w:cs="Arial"/>
          <w:bCs/>
          <w:color w:val="000000" w:themeColor="text1"/>
        </w:rPr>
        <w:t>-</w:t>
      </w:r>
      <w:r w:rsidR="00956BFD" w:rsidRPr="00AE534C">
        <w:rPr>
          <w:rFonts w:ascii="Arial" w:hAnsi="Arial" w:cs="Arial"/>
          <w:bCs/>
          <w:color w:val="000000" w:themeColor="text1"/>
        </w:rPr>
        <w:t>rozdielu medzi sumou uvedenou číslom a sumou uvedenou slovom; platiť bude suma uvedená správne;</w:t>
      </w:r>
      <w:bookmarkEnd w:id="54"/>
    </w:p>
    <w:p w14:paraId="5BD3270F" w14:textId="2DD4FDCF" w:rsidR="00956BFD" w:rsidRPr="00DC0B2E" w:rsidRDefault="00956BFD" w:rsidP="00AE534C">
      <w:pPr>
        <w:spacing w:after="0" w:line="276" w:lineRule="auto"/>
        <w:ind w:left="1276"/>
        <w:rPr>
          <w:rFonts w:ascii="Arial" w:hAnsi="Arial" w:cs="Arial"/>
          <w:bCs/>
          <w:color w:val="000000" w:themeColor="text1"/>
        </w:rPr>
      </w:pPr>
      <w:r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Pr>
          <w:rFonts w:ascii="Arial" w:hAnsi="Arial" w:cs="Arial"/>
          <w:bCs/>
          <w:color w:val="000000" w:themeColor="text1"/>
        </w:rPr>
        <w:t> </w:t>
      </w:r>
      <w:r w:rsidRPr="00DC0B2E">
        <w:rPr>
          <w:rFonts w:ascii="Arial" w:hAnsi="Arial" w:cs="Arial"/>
          <w:bCs/>
          <w:color w:val="000000" w:themeColor="text1"/>
        </w:rPr>
        <w:t>množstva</w:t>
      </w:r>
      <w:r>
        <w:rPr>
          <w:rFonts w:ascii="Arial" w:hAnsi="Arial" w:cs="Arial"/>
          <w:bCs/>
          <w:color w:val="000000" w:themeColor="text1"/>
        </w:rPr>
        <w:t>;</w:t>
      </w:r>
    </w:p>
    <w:p w14:paraId="4E8E554C" w14:textId="5F19CA49" w:rsidR="00956BFD" w:rsidRPr="00DC0B2E" w:rsidRDefault="00956BFD" w:rsidP="00AE534C">
      <w:pPr>
        <w:spacing w:after="0" w:line="276" w:lineRule="auto"/>
        <w:ind w:left="1276"/>
        <w:rPr>
          <w:rFonts w:ascii="Arial" w:hAnsi="Arial" w:cs="Arial"/>
          <w:bCs/>
          <w:color w:val="000000" w:themeColor="text1"/>
        </w:rPr>
      </w:pPr>
      <w:r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Pr>
          <w:rFonts w:ascii="Arial" w:hAnsi="Arial" w:cs="Arial"/>
          <w:bCs/>
          <w:color w:val="000000" w:themeColor="text1"/>
        </w:rPr>
        <w:t>;</w:t>
      </w:r>
    </w:p>
    <w:p w14:paraId="4035D27A" w14:textId="7B72356C" w:rsidR="0020162C" w:rsidRPr="00DC0B2E" w:rsidRDefault="00956BFD" w:rsidP="00AE534C">
      <w:pPr>
        <w:spacing w:after="0" w:line="276" w:lineRule="auto"/>
        <w:ind w:left="1276"/>
        <w:rPr>
          <w:rFonts w:ascii="Arial" w:hAnsi="Arial" w:cs="Arial"/>
        </w:rPr>
      </w:pPr>
      <w:r w:rsidRPr="00DC0B2E">
        <w:rPr>
          <w:rFonts w:ascii="Arial" w:hAnsi="Arial" w:cs="Arial"/>
          <w:bCs/>
          <w:color w:val="000000" w:themeColor="text1"/>
        </w:rPr>
        <w:lastRenderedPageBreak/>
        <w:t>-nesprávne spočítanej sumy vo vzájomnom súčte alebo medzisúčte jednotlivých položiek; platiť bude správny súčet, resp. medzisúčet jednotlivých položiek a</w:t>
      </w:r>
      <w:r w:rsidR="008030B9">
        <w:rPr>
          <w:rFonts w:ascii="Arial" w:hAnsi="Arial" w:cs="Arial"/>
          <w:bCs/>
          <w:color w:val="000000" w:themeColor="text1"/>
        </w:rPr>
        <w:t> </w:t>
      </w:r>
      <w:r w:rsidRPr="00DC0B2E">
        <w:rPr>
          <w:rFonts w:ascii="Arial" w:hAnsi="Arial" w:cs="Arial"/>
          <w:bCs/>
          <w:color w:val="000000" w:themeColor="text1"/>
        </w:rPr>
        <w:t>pod</w:t>
      </w:r>
      <w:r w:rsidR="008030B9">
        <w:rPr>
          <w:rFonts w:ascii="Arial" w:hAnsi="Arial" w:cs="Arial"/>
          <w:bCs/>
          <w:color w:val="000000" w:themeColor="text1"/>
        </w:rPr>
        <w:t>.</w:t>
      </w:r>
    </w:p>
    <w:p w14:paraId="31AAE7E9" w14:textId="67786771" w:rsidR="00BB58BB" w:rsidRPr="00331C69" w:rsidRDefault="00956BFD" w:rsidP="00AE534C">
      <w:pPr>
        <w:pStyle w:val="Nadpis3"/>
        <w:numPr>
          <w:ilvl w:val="1"/>
          <w:numId w:val="25"/>
        </w:numPr>
        <w:spacing w:after="0"/>
        <w:ind w:left="1276" w:hanging="709"/>
        <w:rPr>
          <w:rFonts w:cs="Arial"/>
          <w:noProof/>
        </w:rPr>
      </w:pPr>
      <w:bookmarkStart w:id="55" w:name="_Toc461981433"/>
      <w:r w:rsidRPr="00AE534C">
        <w:rPr>
          <w:rFonts w:cs="Arial"/>
          <w:b w:val="0"/>
          <w:bCs w:val="0"/>
          <w:sz w:val="22"/>
          <w:szCs w:val="22"/>
        </w:rPr>
        <w:t xml:space="preserve">O </w:t>
      </w:r>
      <w:bookmarkStart w:id="56" w:name="_Toc461981387"/>
      <w:r w:rsidRPr="00AE534C">
        <w:rPr>
          <w:rFonts w:cs="Arial"/>
          <w:b w:val="0"/>
          <w:bCs w:val="0"/>
          <w:sz w:val="22"/>
          <w:szCs w:val="22"/>
        </w:rPr>
        <w:t>každej vykonanej oprave bude uchádzač bezodkladne upovedomený. Uchádzač bude v takom prípade požiadaný o vysvetlenie ponuky podľa § 53 ods. 1 Zákona a</w:t>
      </w:r>
      <w:r w:rsidR="00E94E31" w:rsidRPr="00AE534C">
        <w:rPr>
          <w:rFonts w:cs="Arial"/>
          <w:b w:val="0"/>
          <w:bCs w:val="0"/>
          <w:sz w:val="22"/>
          <w:szCs w:val="22"/>
        </w:rPr>
        <w:t> </w:t>
      </w:r>
      <w:r w:rsidRPr="00AE534C">
        <w:rPr>
          <w:rFonts w:cs="Arial"/>
          <w:b w:val="0"/>
          <w:bCs w:val="0"/>
          <w:sz w:val="22"/>
          <w:szCs w:val="22"/>
        </w:rPr>
        <w:t>o</w:t>
      </w:r>
      <w:r w:rsidR="00E94E31" w:rsidRPr="00AE534C">
        <w:rPr>
          <w:rFonts w:cs="Arial"/>
          <w:b w:val="0"/>
          <w:bCs w:val="0"/>
          <w:sz w:val="22"/>
          <w:szCs w:val="22"/>
        </w:rPr>
        <w:t> </w:t>
      </w:r>
      <w:r w:rsidRPr="00AE534C">
        <w:rPr>
          <w:rFonts w:cs="Arial"/>
          <w:b w:val="0"/>
          <w:bCs w:val="0"/>
          <w:sz w:val="22"/>
          <w:szCs w:val="22"/>
        </w:rPr>
        <w:t>predloženie súhlasu s</w:t>
      </w:r>
      <w:r w:rsidR="00FF14BC" w:rsidRPr="00AE534C">
        <w:rPr>
          <w:b w:val="0"/>
          <w:bCs w:val="0"/>
          <w:sz w:val="22"/>
          <w:szCs w:val="22"/>
        </w:rPr>
        <w:t> </w:t>
      </w:r>
      <w:r w:rsidRPr="00AE534C">
        <w:rPr>
          <w:rFonts w:cs="Arial"/>
          <w:b w:val="0"/>
          <w:bCs w:val="0"/>
          <w:sz w:val="22"/>
          <w:szCs w:val="22"/>
        </w:rPr>
        <w:t>vykonanou opravou</w:t>
      </w:r>
      <w:bookmarkStart w:id="57" w:name="_Toc461981394"/>
      <w:bookmarkStart w:id="58" w:name="_Toc461981395"/>
      <w:bookmarkStart w:id="59" w:name="_Toc461981397"/>
      <w:bookmarkStart w:id="60" w:name="_Toc461981398"/>
      <w:bookmarkStart w:id="61" w:name="_Toc461981399"/>
      <w:bookmarkStart w:id="62" w:name="_Toc461981401"/>
      <w:bookmarkStart w:id="63" w:name="_Toc461981409"/>
      <w:bookmarkStart w:id="64" w:name="_Toc461981412"/>
      <w:bookmarkStart w:id="65" w:name="_Toc461981415"/>
      <w:bookmarkStart w:id="66" w:name="_Toc461981422"/>
      <w:bookmarkStart w:id="67" w:name="_Toc461981423"/>
      <w:bookmarkStart w:id="68" w:name="_Toc461981424"/>
      <w:bookmarkStart w:id="69" w:name="_Toc461981425"/>
      <w:bookmarkStart w:id="70" w:name="_Toc461981427"/>
      <w:bookmarkStart w:id="71" w:name="_Toc461981431"/>
      <w:bookmarkStart w:id="72" w:name="_Toc46198143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AE534C">
        <w:rPr>
          <w:rFonts w:cs="Arial"/>
          <w:b w:val="0"/>
          <w:bCs w:val="0"/>
          <w:sz w:val="22"/>
          <w:szCs w:val="22"/>
        </w:rPr>
        <w:t xml:space="preserve"> prostredníctvo systému JOSEPHINE</w:t>
      </w:r>
    </w:p>
    <w:p w14:paraId="288C03A9" w14:textId="422FBF59" w:rsidR="008C343B" w:rsidRPr="00331C69" w:rsidRDefault="00956BFD" w:rsidP="00AE534C">
      <w:pPr>
        <w:pStyle w:val="Nadpis3"/>
        <w:numPr>
          <w:ilvl w:val="1"/>
          <w:numId w:val="25"/>
        </w:numPr>
        <w:spacing w:after="0"/>
        <w:ind w:left="1276" w:hanging="709"/>
        <w:rPr>
          <w:rFonts w:cs="Arial"/>
        </w:rPr>
      </w:pPr>
      <w:r w:rsidRPr="00AE534C">
        <w:rPr>
          <w:rFonts w:cs="Arial"/>
          <w:b w:val="0"/>
          <w:bCs w:val="0"/>
          <w:sz w:val="22"/>
          <w:szCs w:val="22"/>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 (ďalej len „Úrad“)</w:t>
      </w:r>
      <w:r w:rsidR="008C343B" w:rsidRPr="00AE534C">
        <w:rPr>
          <w:rFonts w:cs="Arial"/>
          <w:b w:val="0"/>
          <w:bCs w:val="0"/>
          <w:noProof/>
          <w:sz w:val="22"/>
          <w:szCs w:val="22"/>
        </w:rPr>
        <w:t>.</w:t>
      </w:r>
    </w:p>
    <w:p w14:paraId="34DE25DE" w14:textId="62CD338E" w:rsidR="00D86C16" w:rsidRPr="00331C69" w:rsidRDefault="00956BFD" w:rsidP="00AE534C">
      <w:pPr>
        <w:pStyle w:val="Nadpis3"/>
        <w:numPr>
          <w:ilvl w:val="1"/>
          <w:numId w:val="25"/>
        </w:numPr>
        <w:spacing w:after="0"/>
        <w:ind w:left="1276" w:hanging="709"/>
        <w:rPr>
          <w:rFonts w:cs="Arial"/>
        </w:rPr>
      </w:pPr>
      <w:r w:rsidRPr="00AE534C">
        <w:rPr>
          <w:rFonts w:cs="Arial"/>
          <w:b w:val="0"/>
          <w:bCs w:val="0"/>
          <w:sz w:val="22"/>
          <w:szCs w:val="22"/>
        </w:rPr>
        <w:t>Ak uchádzač predloží mimoriadne nízku ponuku, komisia bude postupovať v</w:t>
      </w:r>
      <w:r w:rsidR="00153F7B">
        <w:rPr>
          <w:rFonts w:cs="Arial"/>
          <w:b w:val="0"/>
          <w:bCs w:val="0"/>
          <w:sz w:val="22"/>
          <w:szCs w:val="22"/>
        </w:rPr>
        <w:t> </w:t>
      </w:r>
      <w:r w:rsidRPr="00AE534C">
        <w:rPr>
          <w:rFonts w:cs="Arial"/>
          <w:b w:val="0"/>
          <w:bCs w:val="0"/>
          <w:sz w:val="22"/>
          <w:szCs w:val="22"/>
        </w:rPr>
        <w:t>súlade s</w:t>
      </w:r>
      <w:r w:rsidR="00E94E31" w:rsidRPr="00AE534C">
        <w:rPr>
          <w:rFonts w:cs="Arial"/>
          <w:b w:val="0"/>
          <w:bCs w:val="0"/>
          <w:sz w:val="22"/>
          <w:szCs w:val="22"/>
        </w:rPr>
        <w:t> </w:t>
      </w:r>
      <w:r w:rsidRPr="00AE534C">
        <w:rPr>
          <w:rFonts w:cs="Arial"/>
          <w:b w:val="0"/>
          <w:bCs w:val="0"/>
          <w:sz w:val="22"/>
          <w:szCs w:val="22"/>
        </w:rPr>
        <w:t>§</w:t>
      </w:r>
      <w:r w:rsidR="00E94E31" w:rsidRPr="00AE534C">
        <w:rPr>
          <w:rFonts w:cs="Arial"/>
          <w:b w:val="0"/>
          <w:bCs w:val="0"/>
          <w:sz w:val="22"/>
          <w:szCs w:val="22"/>
        </w:rPr>
        <w:t> </w:t>
      </w:r>
      <w:r w:rsidRPr="00AE534C">
        <w:rPr>
          <w:rFonts w:cs="Arial"/>
          <w:b w:val="0"/>
          <w:bCs w:val="0"/>
          <w:sz w:val="22"/>
          <w:szCs w:val="22"/>
        </w:rPr>
        <w:t>53 ods. 2 a ods. 4 Zákona.</w:t>
      </w:r>
    </w:p>
    <w:p w14:paraId="495F933C" w14:textId="18D4C81D" w:rsidR="00120225" w:rsidRPr="00331C69" w:rsidRDefault="00956BFD" w:rsidP="00AE534C">
      <w:pPr>
        <w:pStyle w:val="Nadpis3"/>
        <w:numPr>
          <w:ilvl w:val="1"/>
          <w:numId w:val="25"/>
        </w:numPr>
        <w:ind w:left="1276" w:hanging="709"/>
        <w:rPr>
          <w:rFonts w:cs="Arial"/>
        </w:rPr>
      </w:pPr>
      <w:r w:rsidRPr="00AE534C">
        <w:rPr>
          <w:rFonts w:cs="Arial"/>
          <w:b w:val="0"/>
          <w:bCs w:val="0"/>
          <w:sz w:val="22"/>
          <w:szCs w:val="22"/>
        </w:rPr>
        <w:t>Ak sa pri určitej zákazke javí ponuka ako mimoriadne nízka vo vzťahu k tovaru, stavebným prácam alebo službe, komisia písomne požiada uchádzača o</w:t>
      </w:r>
      <w:r w:rsidR="00153F7B">
        <w:rPr>
          <w:rFonts w:cs="Arial"/>
          <w:b w:val="0"/>
          <w:bCs w:val="0"/>
          <w:sz w:val="22"/>
          <w:szCs w:val="22"/>
        </w:rPr>
        <w:t> </w:t>
      </w:r>
      <w:r w:rsidRPr="00AE534C">
        <w:rPr>
          <w:rFonts w:cs="Arial"/>
          <w:b w:val="0"/>
          <w:bCs w:val="0"/>
          <w:sz w:val="22"/>
          <w:szCs w:val="22"/>
        </w:rPr>
        <w:t>vysvetlenie týkajúce sa tej časti ponuky, ktorá je pre jej cenu podstatná</w:t>
      </w:r>
      <w:r w:rsidR="004373D7" w:rsidRPr="00AE534C">
        <w:rPr>
          <w:rFonts w:cs="Arial"/>
          <w:b w:val="0"/>
          <w:bCs w:val="0"/>
          <w:noProof/>
          <w:sz w:val="22"/>
          <w:szCs w:val="22"/>
        </w:rPr>
        <w:t>.</w:t>
      </w:r>
    </w:p>
    <w:p w14:paraId="07CF2D8E" w14:textId="7BFC5793" w:rsidR="00746618" w:rsidRPr="00DC0B2E" w:rsidRDefault="00746618" w:rsidP="00AE534C">
      <w:pPr>
        <w:pStyle w:val="Nadpis2"/>
        <w:spacing w:line="276" w:lineRule="auto"/>
        <w:rPr>
          <w:rFonts w:cs="Arial"/>
          <w:sz w:val="22"/>
          <w:szCs w:val="22"/>
        </w:rPr>
      </w:pPr>
      <w:r w:rsidRPr="00DC0B2E">
        <w:rPr>
          <w:rFonts w:cs="Arial"/>
          <w:sz w:val="22"/>
          <w:szCs w:val="22"/>
        </w:rPr>
        <w:t>Časť VI.</w:t>
      </w:r>
      <w:bookmarkEnd w:id="55"/>
    </w:p>
    <w:p w14:paraId="2BA0AF12" w14:textId="367C7F0C" w:rsidR="0024787E" w:rsidRPr="00DC0B2E" w:rsidRDefault="00746618" w:rsidP="00AE534C">
      <w:pPr>
        <w:pStyle w:val="Nadpis2"/>
        <w:spacing w:after="120" w:line="276" w:lineRule="auto"/>
      </w:pPr>
      <w:bookmarkStart w:id="73" w:name="_Toc461981434"/>
      <w:r w:rsidRPr="00DC0B2E">
        <w:rPr>
          <w:rFonts w:cs="Arial"/>
          <w:sz w:val="22"/>
          <w:szCs w:val="22"/>
        </w:rPr>
        <w:t>Prijatie ponuky</w:t>
      </w:r>
      <w:bookmarkEnd w:id="73"/>
    </w:p>
    <w:p w14:paraId="30087361" w14:textId="56AE3228" w:rsidR="003D00CB" w:rsidRPr="00BB58BB" w:rsidRDefault="00796CF2" w:rsidP="00AE534C">
      <w:pPr>
        <w:pStyle w:val="Nadpis3"/>
        <w:spacing w:after="0" w:line="276" w:lineRule="auto"/>
        <w:ind w:left="567" w:hanging="567"/>
        <w:rPr>
          <w:rFonts w:cs="Arial"/>
          <w:sz w:val="22"/>
          <w:szCs w:val="22"/>
        </w:rPr>
      </w:pPr>
      <w:bookmarkStart w:id="74" w:name="_Toc461981435"/>
      <w:r w:rsidRPr="00BB58BB">
        <w:rPr>
          <w:rFonts w:cs="Arial"/>
          <w:bCs w:val="0"/>
          <w:sz w:val="22"/>
          <w:szCs w:val="22"/>
        </w:rPr>
        <w:t>Informácie o výsledku vyhodnotenia ponúk</w:t>
      </w:r>
      <w:bookmarkEnd w:id="74"/>
    </w:p>
    <w:p w14:paraId="58DD317B" w14:textId="4D80A8D4" w:rsidR="00FB0A4B" w:rsidRDefault="00956BFD" w:rsidP="00AE534C">
      <w:pPr>
        <w:pStyle w:val="Nadpis3"/>
        <w:numPr>
          <w:ilvl w:val="1"/>
          <w:numId w:val="42"/>
        </w:numPr>
        <w:spacing w:after="120"/>
        <w:ind w:left="1276" w:hanging="709"/>
        <w:rPr>
          <w:b w:val="0"/>
          <w:noProof/>
          <w:sz w:val="22"/>
          <w:szCs w:val="22"/>
        </w:rPr>
      </w:pPr>
      <w:r w:rsidRPr="00760CA4">
        <w:rPr>
          <w:b w:val="0"/>
          <w:sz w:val="22"/>
          <w:szCs w:val="22"/>
        </w:rPr>
        <w:t>Verejný obstarávateľ po vyhodnotení ponúk, po skončení pos</w:t>
      </w:r>
      <w:r w:rsidR="007C7A54" w:rsidRPr="00760CA4">
        <w:rPr>
          <w:b w:val="0"/>
          <w:sz w:val="22"/>
          <w:szCs w:val="22"/>
        </w:rPr>
        <w:t>t</w:t>
      </w:r>
      <w:r w:rsidRPr="00760CA4">
        <w:rPr>
          <w:b w:val="0"/>
          <w:sz w:val="22"/>
          <w:szCs w:val="22"/>
        </w:rPr>
        <w:t>upu podľa § 55 ods. 1 a</w:t>
      </w:r>
      <w:r w:rsidR="00E94E31" w:rsidRPr="00760CA4">
        <w:rPr>
          <w:b w:val="0"/>
          <w:sz w:val="22"/>
          <w:szCs w:val="22"/>
        </w:rPr>
        <w:t> </w:t>
      </w:r>
      <w:r w:rsidRPr="00760CA4">
        <w:rPr>
          <w:b w:val="0"/>
          <w:sz w:val="22"/>
          <w:szCs w:val="22"/>
        </w:rPr>
        <w:t>po odoslaní všetkých oznámení o vylúčení uchádzača, bezodkladne oznámi všetkým dotknutým uchádzačom výsledok vyhodnotenia ponúk, vrátane poradia uchádzačov a</w:t>
      </w:r>
      <w:r w:rsidR="00E94E31" w:rsidRPr="00760CA4">
        <w:rPr>
          <w:b w:val="0"/>
          <w:sz w:val="22"/>
          <w:szCs w:val="22"/>
        </w:rPr>
        <w:t> </w:t>
      </w:r>
      <w:r w:rsidRPr="00760CA4">
        <w:rPr>
          <w:b w:val="0"/>
          <w:sz w:val="22"/>
          <w:szCs w:val="22"/>
        </w:rPr>
        <w:t>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w:t>
      </w:r>
      <w:r w:rsidR="00FE10FC" w:rsidRPr="00760CA4">
        <w:rPr>
          <w:b w:val="0"/>
          <w:bCs w:val="0"/>
          <w:sz w:val="22"/>
          <w:szCs w:val="22"/>
        </w:rPr>
        <w:t> </w:t>
      </w:r>
      <w:r w:rsidRPr="00760CA4">
        <w:rPr>
          <w:b w:val="0"/>
          <w:sz w:val="22"/>
          <w:szCs w:val="22"/>
        </w:rPr>
        <w:t>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w:t>
      </w:r>
      <w:r w:rsidR="004763B0" w:rsidRPr="00760CA4">
        <w:rPr>
          <w:b w:val="0"/>
          <w:bCs w:val="0"/>
          <w:sz w:val="22"/>
          <w:szCs w:val="22"/>
        </w:rPr>
        <w:t> </w:t>
      </w:r>
      <w:r w:rsidRPr="00760CA4">
        <w:rPr>
          <w:b w:val="0"/>
          <w:sz w:val="22"/>
          <w:szCs w:val="22"/>
        </w:rPr>
        <w:t>úspešného uchádzača a lehotu, v ktorej môže byť doručená námietka</w:t>
      </w:r>
      <w:r w:rsidR="00DA2240" w:rsidRPr="00760CA4">
        <w:rPr>
          <w:b w:val="0"/>
          <w:noProof/>
          <w:sz w:val="22"/>
          <w:szCs w:val="22"/>
        </w:rPr>
        <w:t>.</w:t>
      </w:r>
    </w:p>
    <w:p w14:paraId="5BD9B6BD" w14:textId="77777777" w:rsidR="00760CA4" w:rsidRPr="00760CA4" w:rsidRDefault="00760CA4" w:rsidP="00760CA4">
      <w:pPr>
        <w:rPr>
          <w:lang w:eastAsia="sk-SK"/>
        </w:rPr>
      </w:pPr>
    </w:p>
    <w:p w14:paraId="07864F15" w14:textId="54FC9EF6" w:rsidR="00796CF2" w:rsidRPr="008B6959" w:rsidRDefault="00E81CD4" w:rsidP="00DC0B2E">
      <w:pPr>
        <w:pStyle w:val="Nadpis3"/>
        <w:spacing w:after="0" w:line="276" w:lineRule="auto"/>
        <w:ind w:left="567" w:hanging="567"/>
        <w:rPr>
          <w:rFonts w:cs="Arial"/>
          <w:sz w:val="22"/>
          <w:szCs w:val="22"/>
        </w:rPr>
      </w:pPr>
      <w:r w:rsidRPr="008B6959">
        <w:rPr>
          <w:rFonts w:cs="Arial"/>
          <w:sz w:val="22"/>
          <w:szCs w:val="22"/>
        </w:rPr>
        <w:tab/>
      </w:r>
      <w:bookmarkStart w:id="75" w:name="_Toc461981436"/>
      <w:r w:rsidR="00796CF2" w:rsidRPr="008B6959">
        <w:rPr>
          <w:rFonts w:cs="Arial"/>
          <w:sz w:val="22"/>
          <w:szCs w:val="22"/>
        </w:rPr>
        <w:t xml:space="preserve">Uzavretie </w:t>
      </w:r>
      <w:bookmarkEnd w:id="75"/>
      <w:r w:rsidR="00F07E9E" w:rsidRPr="008B6959">
        <w:rPr>
          <w:rFonts w:cs="Arial"/>
          <w:sz w:val="22"/>
          <w:szCs w:val="22"/>
        </w:rPr>
        <w:t>Zmluvy</w:t>
      </w:r>
      <w:r w:rsidR="008E5410">
        <w:rPr>
          <w:rFonts w:cs="Arial"/>
          <w:sz w:val="22"/>
          <w:szCs w:val="22"/>
        </w:rPr>
        <w:t xml:space="preserve"> – Rámcovej dohody</w:t>
      </w:r>
    </w:p>
    <w:p w14:paraId="37887A18" w14:textId="2FB8F913" w:rsidR="00CF6384" w:rsidRPr="00CF6384" w:rsidRDefault="00183F43" w:rsidP="00AE534C">
      <w:pPr>
        <w:pStyle w:val="Odsekzoznamu"/>
        <w:numPr>
          <w:ilvl w:val="1"/>
          <w:numId w:val="40"/>
        </w:numPr>
        <w:autoSpaceDE w:val="0"/>
        <w:autoSpaceDN w:val="0"/>
        <w:spacing w:line="276" w:lineRule="auto"/>
        <w:ind w:left="1276" w:hanging="709"/>
        <w:rPr>
          <w:rFonts w:cs="Arial"/>
          <w:color w:val="000000" w:themeColor="text1"/>
        </w:rPr>
      </w:pPr>
      <w:r w:rsidRPr="00CF6384">
        <w:rPr>
          <w:rFonts w:cs="Arial"/>
        </w:rPr>
        <w:t xml:space="preserve">Uzavretá </w:t>
      </w:r>
      <w:r w:rsidR="00F07E9E" w:rsidRPr="00CF6384">
        <w:rPr>
          <w:rFonts w:cs="Arial"/>
        </w:rPr>
        <w:t>Zmluv</w:t>
      </w:r>
      <w:r w:rsidRPr="00CF6384">
        <w:rPr>
          <w:rFonts w:cs="Arial"/>
        </w:rPr>
        <w:t>a nesmie byť v rozpore s týmito SP a s ponukou predloženou úspešným uchádzačom alebo uchádzačmi.</w:t>
      </w:r>
    </w:p>
    <w:p w14:paraId="03E88C7B" w14:textId="7E344D5A" w:rsidR="008052C7" w:rsidRPr="00CF6384" w:rsidRDefault="008052C7" w:rsidP="00AE534C">
      <w:pPr>
        <w:pStyle w:val="Odsekzoznamu"/>
        <w:numPr>
          <w:ilvl w:val="1"/>
          <w:numId w:val="40"/>
        </w:numPr>
        <w:autoSpaceDE w:val="0"/>
        <w:autoSpaceDN w:val="0"/>
        <w:spacing w:line="276" w:lineRule="auto"/>
        <w:ind w:left="1276" w:hanging="709"/>
        <w:rPr>
          <w:rStyle w:val="apple-converted-space"/>
          <w:rFonts w:cs="Arial"/>
          <w:color w:val="000000" w:themeColor="text1"/>
        </w:rPr>
      </w:pPr>
      <w:r w:rsidRPr="00CF6384">
        <w:rPr>
          <w:rFonts w:cs="Arial"/>
          <w:color w:val="000000" w:themeColor="text1"/>
          <w:shd w:val="clear" w:color="auto" w:fill="FFFFFF"/>
        </w:rPr>
        <w:t>V</w:t>
      </w:r>
      <w:r w:rsidR="00183F43" w:rsidRPr="00CF6384">
        <w:rPr>
          <w:rFonts w:cs="Arial"/>
          <w:color w:val="000000" w:themeColor="text1"/>
          <w:shd w:val="clear" w:color="auto" w:fill="FFFFFF"/>
        </w:rPr>
        <w:t xml:space="preserve">erejný obstarávateľ nesmie </w:t>
      </w:r>
      <w:r w:rsidR="00183F43" w:rsidRPr="00CF6384">
        <w:rPr>
          <w:rFonts w:cs="Arial"/>
          <w:shd w:val="clear" w:color="auto" w:fill="FFFFFF"/>
        </w:rPr>
        <w:t xml:space="preserve">uzavrieť </w:t>
      </w:r>
      <w:r w:rsidR="00901F25" w:rsidRPr="00CF6384">
        <w:rPr>
          <w:rFonts w:cs="Arial"/>
        </w:rPr>
        <w:t>Zmluvu</w:t>
      </w:r>
      <w:r w:rsidR="00183F43" w:rsidRPr="00CF6384">
        <w:rPr>
          <w:rFonts w:cs="Arial"/>
          <w:shd w:val="clear" w:color="auto" w:fill="FFFFFF"/>
        </w:rPr>
        <w:t xml:space="preserve"> s </w:t>
      </w:r>
      <w:r w:rsidR="00183F43" w:rsidRPr="00CF6384">
        <w:rPr>
          <w:rFonts w:cs="Arial"/>
          <w:color w:val="000000" w:themeColor="text1"/>
          <w:shd w:val="clear" w:color="auto" w:fill="FFFFFF"/>
        </w:rPr>
        <w:t>uchádzačom, ktor</w:t>
      </w:r>
      <w:r w:rsidRPr="00CF6384">
        <w:rPr>
          <w:rFonts w:cs="Arial"/>
          <w:color w:val="000000" w:themeColor="text1"/>
          <w:shd w:val="clear" w:color="auto" w:fill="FFFFFF"/>
        </w:rPr>
        <w:t>ý</w:t>
      </w:r>
      <w:r w:rsidR="00183F43" w:rsidRPr="00CF6384">
        <w:rPr>
          <w:rFonts w:cs="Arial"/>
          <w:color w:val="000000" w:themeColor="text1"/>
          <w:shd w:val="clear" w:color="auto" w:fill="FFFFFF"/>
        </w:rPr>
        <w:t xml:space="preserve"> m</w:t>
      </w:r>
      <w:r w:rsidRPr="00CF6384">
        <w:rPr>
          <w:rFonts w:cs="Arial"/>
          <w:color w:val="000000" w:themeColor="text1"/>
          <w:shd w:val="clear" w:color="auto" w:fill="FFFFFF"/>
        </w:rPr>
        <w:t>á</w:t>
      </w:r>
      <w:r w:rsidR="00BA138C" w:rsidRPr="00CF6384">
        <w:rPr>
          <w:rFonts w:cs="Arial"/>
          <w:color w:val="000000" w:themeColor="text1"/>
          <w:shd w:val="clear" w:color="auto" w:fill="FFFFFF"/>
        </w:rPr>
        <w:t xml:space="preserve"> </w:t>
      </w:r>
      <w:r w:rsidR="00183F43" w:rsidRPr="00CF6384">
        <w:rPr>
          <w:rFonts w:cs="Arial"/>
          <w:color w:val="000000" w:themeColor="text1"/>
          <w:shd w:val="clear" w:color="auto" w:fill="FFFFFF"/>
        </w:rPr>
        <w:t>povinnosť zapisovať sa do registra partnerov verejného sektora</w:t>
      </w:r>
      <w:r w:rsidR="00183F43" w:rsidRPr="00DC0B2E">
        <w:rPr>
          <w:rStyle w:val="Odkaznapoznmkupodiarou"/>
          <w:rFonts w:cs="Arial"/>
          <w:color w:val="000000" w:themeColor="text1"/>
          <w:shd w:val="clear" w:color="auto" w:fill="FFFFFF"/>
        </w:rPr>
        <w:footnoteReference w:id="1"/>
      </w:r>
      <w:r w:rsidR="00183F43" w:rsidRPr="00CF6384">
        <w:rPr>
          <w:rStyle w:val="apple-converted-space"/>
          <w:rFonts w:cs="Arial"/>
          <w:color w:val="000000" w:themeColor="text1"/>
          <w:shd w:val="clear" w:color="auto" w:fill="FFFFFF"/>
        </w:rPr>
        <w:t> </w:t>
      </w:r>
      <w:r w:rsidR="00183F43" w:rsidRPr="00CF6384">
        <w:rPr>
          <w:rFonts w:cs="Arial"/>
          <w:color w:val="000000" w:themeColor="text1"/>
          <w:shd w:val="clear" w:color="auto" w:fill="FFFFFF"/>
        </w:rPr>
        <w:t xml:space="preserve">a nie </w:t>
      </w:r>
      <w:r w:rsidRPr="00CF6384">
        <w:rPr>
          <w:rFonts w:cs="Arial"/>
          <w:color w:val="000000" w:themeColor="text1"/>
          <w:shd w:val="clear" w:color="auto" w:fill="FFFFFF"/>
        </w:rPr>
        <w:t xml:space="preserve">je </w:t>
      </w:r>
      <w:r w:rsidR="00183F43" w:rsidRPr="00CF6384">
        <w:rPr>
          <w:rFonts w:cs="Arial"/>
          <w:color w:val="000000" w:themeColor="text1"/>
          <w:shd w:val="clear" w:color="auto" w:fill="FFFFFF"/>
        </w:rPr>
        <w:t>zapísan</w:t>
      </w:r>
      <w:r w:rsidRPr="00CF6384">
        <w:rPr>
          <w:rFonts w:cs="Arial"/>
          <w:color w:val="000000" w:themeColor="text1"/>
          <w:shd w:val="clear" w:color="auto" w:fill="FFFFFF"/>
        </w:rPr>
        <w:t>ý</w:t>
      </w:r>
      <w:r w:rsidR="00183F43" w:rsidRPr="00CF6384">
        <w:rPr>
          <w:rFonts w:cs="Arial"/>
          <w:color w:val="000000" w:themeColor="text1"/>
          <w:shd w:val="clear" w:color="auto" w:fill="FFFFFF"/>
        </w:rPr>
        <w:t xml:space="preserve"> v registri partnerov verejného sektora</w:t>
      </w:r>
      <w:r w:rsidR="00183F43" w:rsidRPr="00DC0B2E">
        <w:rPr>
          <w:rStyle w:val="Odkaznapoznmkupodiarou"/>
          <w:rFonts w:cs="Arial"/>
          <w:color w:val="000000" w:themeColor="text1"/>
        </w:rPr>
        <w:footnoteReference w:id="2"/>
      </w:r>
      <w:r w:rsidR="00990B55" w:rsidRPr="00CF6384">
        <w:rPr>
          <w:rStyle w:val="apple-converted-space"/>
          <w:rFonts w:cs="Arial"/>
          <w:color w:val="000000" w:themeColor="text1"/>
          <w:shd w:val="clear" w:color="auto" w:fill="FFFFFF"/>
        </w:rPr>
        <w:t>.</w:t>
      </w:r>
    </w:p>
    <w:p w14:paraId="0B61EB0E" w14:textId="4EC465BB" w:rsidR="00183F43" w:rsidRPr="008B6959" w:rsidRDefault="008052C7" w:rsidP="00AE534C">
      <w:pPr>
        <w:numPr>
          <w:ilvl w:val="1"/>
          <w:numId w:val="40"/>
        </w:numPr>
        <w:autoSpaceDE w:val="0"/>
        <w:autoSpaceDN w:val="0"/>
        <w:spacing w:after="0" w:line="276" w:lineRule="auto"/>
        <w:ind w:left="1276" w:hanging="709"/>
        <w:rPr>
          <w:rStyle w:val="Hypertextovprepojenie"/>
          <w:rFonts w:ascii="Arial" w:hAnsi="Arial" w:cs="Arial"/>
          <w:color w:val="auto"/>
          <w:u w:val="none"/>
        </w:rPr>
      </w:pPr>
      <w:r w:rsidRPr="00DC0B2E">
        <w:rPr>
          <w:rFonts w:ascii="Arial" w:hAnsi="Arial" w:cs="Arial"/>
          <w:color w:val="000000" w:themeColor="text1"/>
          <w:shd w:val="clear" w:color="auto" w:fill="FFFFFF"/>
        </w:rPr>
        <w:t>Verejný ob</w:t>
      </w:r>
      <w:r w:rsidRPr="008B6959">
        <w:rPr>
          <w:rFonts w:ascii="Arial" w:hAnsi="Arial" w:cs="Arial"/>
          <w:shd w:val="clear" w:color="auto" w:fill="FFFFFF"/>
        </w:rPr>
        <w:t>starávateľ nesmie uzavrieť Zmluvu</w:t>
      </w:r>
      <w:r w:rsidR="00417F5A">
        <w:rPr>
          <w:rFonts w:ascii="Arial" w:hAnsi="Arial" w:cs="Arial"/>
          <w:shd w:val="clear" w:color="auto" w:fill="FFFFFF"/>
        </w:rPr>
        <w:t xml:space="preserve"> </w:t>
      </w:r>
      <w:r w:rsidRPr="008B6959">
        <w:rPr>
          <w:rFonts w:ascii="Arial" w:hAnsi="Arial" w:cs="Arial"/>
          <w:shd w:val="clear" w:color="auto" w:fill="FFFFFF"/>
        </w:rPr>
        <w:t>s uchádzačom,</w:t>
      </w:r>
      <w:r w:rsidR="007C7A54">
        <w:rPr>
          <w:rFonts w:ascii="Arial" w:hAnsi="Arial" w:cs="Arial"/>
          <w:shd w:val="clear" w:color="auto" w:fill="FFFFFF"/>
        </w:rPr>
        <w:t xml:space="preserve"> </w:t>
      </w:r>
      <w:r w:rsidR="00183F43" w:rsidRPr="008B6959">
        <w:rPr>
          <w:rFonts w:ascii="Arial" w:hAnsi="Arial" w:cs="Arial"/>
          <w:shd w:val="clear" w:color="auto" w:fill="FFFFFF"/>
        </w:rPr>
        <w:t>ktor</w:t>
      </w:r>
      <w:r w:rsidRPr="008B6959">
        <w:rPr>
          <w:rFonts w:ascii="Arial" w:hAnsi="Arial" w:cs="Arial"/>
          <w:shd w:val="clear" w:color="auto" w:fill="FFFFFF"/>
        </w:rPr>
        <w:t>ého</w:t>
      </w:r>
      <w:r w:rsidR="00183F43" w:rsidRPr="008B6959">
        <w:rPr>
          <w:rFonts w:ascii="Arial" w:hAnsi="Arial" w:cs="Arial"/>
          <w:shd w:val="clear" w:color="auto" w:fill="FFFFFF"/>
        </w:rPr>
        <w:t xml:space="preserve"> subdodáva</w:t>
      </w:r>
      <w:r w:rsidR="00BA138C" w:rsidRPr="008B6959">
        <w:rPr>
          <w:rFonts w:ascii="Arial" w:hAnsi="Arial" w:cs="Arial"/>
          <w:shd w:val="clear" w:color="auto" w:fill="FFFFFF"/>
        </w:rPr>
        <w:t>te</w:t>
      </w:r>
      <w:r w:rsidRPr="008B6959">
        <w:rPr>
          <w:rFonts w:ascii="Arial" w:hAnsi="Arial" w:cs="Arial"/>
          <w:shd w:val="clear" w:color="auto" w:fill="FFFFFF"/>
        </w:rPr>
        <w:t>ľ</w:t>
      </w:r>
      <w:r w:rsidR="00383345" w:rsidRPr="008B6959">
        <w:rPr>
          <w:rFonts w:ascii="Arial" w:hAnsi="Arial" w:cs="Arial"/>
          <w:shd w:val="clear" w:color="auto" w:fill="FFFFFF"/>
        </w:rPr>
        <w:t xml:space="preserve"> </w:t>
      </w:r>
      <w:r w:rsidR="00183F43" w:rsidRPr="008B6959">
        <w:rPr>
          <w:rFonts w:ascii="Arial" w:hAnsi="Arial" w:cs="Arial"/>
          <w:shd w:val="clear" w:color="auto" w:fill="FFFFFF"/>
        </w:rPr>
        <w:t>a</w:t>
      </w:r>
      <w:r w:rsidR="00417F5A">
        <w:rPr>
          <w:rFonts w:ascii="Arial" w:hAnsi="Arial" w:cs="Arial"/>
          <w:shd w:val="clear" w:color="auto" w:fill="FFFFFF"/>
        </w:rPr>
        <w:t> </w:t>
      </w:r>
      <w:r w:rsidR="00183F43" w:rsidRPr="008B6959">
        <w:rPr>
          <w:rFonts w:ascii="Arial" w:hAnsi="Arial" w:cs="Arial"/>
          <w:shd w:val="clear" w:color="auto" w:fill="FFFFFF"/>
        </w:rPr>
        <w:t>subdodávate</w:t>
      </w:r>
      <w:r w:rsidRPr="008B6959">
        <w:rPr>
          <w:rFonts w:ascii="Arial" w:hAnsi="Arial" w:cs="Arial"/>
          <w:shd w:val="clear" w:color="auto" w:fill="FFFFFF"/>
        </w:rPr>
        <w:t>ľ</w:t>
      </w:r>
      <w:r w:rsidR="00183F43" w:rsidRPr="008B6959">
        <w:rPr>
          <w:rFonts w:ascii="Arial" w:hAnsi="Arial" w:cs="Arial"/>
          <w:shd w:val="clear" w:color="auto" w:fill="FFFFFF"/>
        </w:rPr>
        <w:t xml:space="preserve"> podľa osobitného predpisu</w:t>
      </w:r>
      <w:hyperlink r:id="rId20" w:anchor="f4439932" w:history="1">
        <w:r w:rsidR="00183F43" w:rsidRPr="00202702">
          <w:rPr>
            <w:rStyle w:val="Hypertextovprepojenie"/>
            <w:rFonts w:ascii="Arial" w:hAnsi="Arial" w:cs="Arial"/>
            <w:bCs/>
            <w:color w:val="auto"/>
            <w:u w:val="none"/>
            <w:shd w:val="clear" w:color="auto" w:fill="FFFFFF"/>
            <w:vertAlign w:val="superscript"/>
          </w:rPr>
          <w:t>1</w:t>
        </w:r>
      </w:hyperlink>
      <w:r w:rsidR="00990B55" w:rsidRPr="00202702">
        <w:rPr>
          <w:rStyle w:val="Hypertextovprepojenie"/>
          <w:rFonts w:ascii="Arial" w:hAnsi="Arial" w:cs="Arial"/>
          <w:bCs/>
          <w:color w:val="auto"/>
          <w:u w:val="none"/>
          <w:shd w:val="clear" w:color="auto" w:fill="FFFFFF"/>
        </w:rPr>
        <w:t>,</w:t>
      </w:r>
      <w:r w:rsidR="00183F43" w:rsidRPr="008B6959">
        <w:rPr>
          <w:rStyle w:val="apple-converted-space"/>
          <w:rFonts w:ascii="Arial" w:hAnsi="Arial" w:cs="Arial"/>
          <w:shd w:val="clear" w:color="auto" w:fill="FFFFFF"/>
        </w:rPr>
        <w:t> </w:t>
      </w:r>
      <w:r w:rsidR="00183F43" w:rsidRPr="008B6959">
        <w:rPr>
          <w:rFonts w:ascii="Arial" w:hAnsi="Arial" w:cs="Arial"/>
          <w:shd w:val="clear" w:color="auto" w:fill="FFFFFF"/>
        </w:rPr>
        <w:t xml:space="preserve"> majú povinnosť zapisovať sa do registra partnerov verejného sektora</w:t>
      </w:r>
      <w:r w:rsidR="00417F5A">
        <w:rPr>
          <w:rStyle w:val="apple-converted-space"/>
          <w:rFonts w:ascii="Arial" w:hAnsi="Arial" w:cs="Arial"/>
          <w:shd w:val="clear" w:color="auto" w:fill="FFFFFF"/>
        </w:rPr>
        <w:t xml:space="preserve"> </w:t>
      </w:r>
      <w:r w:rsidR="00417F5A" w:rsidRPr="008B6959">
        <w:rPr>
          <w:rFonts w:ascii="Arial" w:hAnsi="Arial" w:cs="Arial"/>
          <w:shd w:val="clear" w:color="auto" w:fill="FFFFFF"/>
        </w:rPr>
        <w:t>a</w:t>
      </w:r>
      <w:r w:rsidR="00417F5A">
        <w:rPr>
          <w:rFonts w:ascii="Arial" w:hAnsi="Arial" w:cs="Arial"/>
          <w:shd w:val="clear" w:color="auto" w:fill="FFFFFF"/>
        </w:rPr>
        <w:t> </w:t>
      </w:r>
      <w:r w:rsidR="00183F43" w:rsidRPr="008B6959">
        <w:rPr>
          <w:rFonts w:ascii="Arial" w:hAnsi="Arial" w:cs="Arial"/>
          <w:shd w:val="clear" w:color="auto" w:fill="FFFFFF"/>
        </w:rPr>
        <w:t>nie sú zapísaní v registri partnerov verejného sektora</w:t>
      </w:r>
      <w:hyperlink r:id="rId21" w:anchor="f4439933" w:history="1">
        <w:r w:rsidR="00183F43" w:rsidRPr="00202702">
          <w:rPr>
            <w:rStyle w:val="Hypertextovprepojenie"/>
            <w:rFonts w:ascii="Arial" w:hAnsi="Arial" w:cs="Arial"/>
            <w:bCs/>
            <w:color w:val="auto"/>
            <w:u w:val="none"/>
            <w:shd w:val="clear" w:color="auto" w:fill="FFFFFF"/>
            <w:vertAlign w:val="superscript"/>
          </w:rPr>
          <w:t>2</w:t>
        </w:r>
      </w:hyperlink>
      <w:r w:rsidR="00990B55" w:rsidRPr="00202702">
        <w:rPr>
          <w:rStyle w:val="Hypertextovprepojenie"/>
          <w:rFonts w:ascii="Arial" w:hAnsi="Arial" w:cs="Arial"/>
          <w:bCs/>
          <w:color w:val="auto"/>
          <w:u w:val="none"/>
          <w:shd w:val="clear" w:color="auto" w:fill="FFFFFF"/>
        </w:rPr>
        <w:t>.</w:t>
      </w:r>
    </w:p>
    <w:p w14:paraId="46833D8B" w14:textId="40D7FC3E" w:rsidR="008052C7" w:rsidRPr="008B6959" w:rsidRDefault="008052C7" w:rsidP="00AE534C">
      <w:pPr>
        <w:numPr>
          <w:ilvl w:val="1"/>
          <w:numId w:val="40"/>
        </w:numPr>
        <w:autoSpaceDE w:val="0"/>
        <w:autoSpaceDN w:val="0"/>
        <w:spacing w:after="0" w:line="276" w:lineRule="auto"/>
        <w:ind w:left="1276" w:hanging="709"/>
        <w:rPr>
          <w:rFonts w:ascii="Arial" w:hAnsi="Arial" w:cs="Arial"/>
        </w:rPr>
      </w:pPr>
      <w:r w:rsidRPr="008B6959">
        <w:rPr>
          <w:rFonts w:ascii="Arial" w:hAnsi="Arial" w:cs="Arial"/>
        </w:rPr>
        <w:lastRenderedPageBreak/>
        <w:t>Verejný obstarávateľ nesmie uzavrieť Zmluvu s uchádzačom, ktorý má povinnosť zapisovať sa do registra partnerov verejného sektora</w:t>
      </w:r>
      <w:hyperlink r:id="rId22" w:anchor="f4439932" w:history="1">
        <w:r w:rsidR="00B61D81" w:rsidRPr="008B6959">
          <w:rPr>
            <w:rStyle w:val="Hypertextovprepojenie"/>
            <w:rFonts w:ascii="Arial" w:hAnsi="Arial" w:cs="Arial"/>
            <w:bCs/>
            <w:color w:val="auto"/>
            <w:vertAlign w:val="superscript"/>
          </w:rPr>
          <w:t>1</w:t>
        </w:r>
      </w:hyperlink>
      <w:r w:rsidR="00990B55" w:rsidRPr="008B6959">
        <w:rPr>
          <w:rStyle w:val="Hypertextovprepojenie"/>
          <w:rFonts w:ascii="Arial" w:hAnsi="Arial" w:cs="Arial"/>
          <w:bCs/>
          <w:color w:val="auto"/>
        </w:rPr>
        <w:t xml:space="preserve">, </w:t>
      </w:r>
      <w:r w:rsidRPr="008B6959">
        <w:rPr>
          <w:rFonts w:ascii="Arial" w:hAnsi="Arial" w:cs="Arial"/>
        </w:rPr>
        <w:t>a ktorého konečným užívateľom výhod zapísaným v registri partnerov verejného sektora je</w:t>
      </w:r>
      <w:r w:rsidR="00990B55" w:rsidRPr="008B6959">
        <w:rPr>
          <w:rFonts w:ascii="Arial" w:hAnsi="Arial" w:cs="Arial"/>
        </w:rPr>
        <w:t>:</w:t>
      </w:r>
    </w:p>
    <w:p w14:paraId="33DCE5F2" w14:textId="77777777" w:rsidR="008052C7" w:rsidRPr="008B6959" w:rsidRDefault="008052C7" w:rsidP="00AE534C">
      <w:pPr>
        <w:pStyle w:val="Odsekzoznamu"/>
        <w:numPr>
          <w:ilvl w:val="3"/>
          <w:numId w:val="41"/>
        </w:numPr>
        <w:autoSpaceDE w:val="0"/>
        <w:autoSpaceDN w:val="0"/>
        <w:spacing w:line="276" w:lineRule="auto"/>
        <w:ind w:left="1701" w:hanging="425"/>
        <w:rPr>
          <w:rFonts w:cs="Arial"/>
        </w:rPr>
      </w:pPr>
      <w:r w:rsidRPr="008B6959">
        <w:rPr>
          <w:rFonts w:cs="Arial"/>
        </w:rPr>
        <w:t>prezident Slovenskej republiky</w:t>
      </w:r>
      <w:r w:rsidR="00B61D81" w:rsidRPr="008B6959">
        <w:rPr>
          <w:rFonts w:cs="Arial"/>
        </w:rPr>
        <w:t>,</w:t>
      </w:r>
    </w:p>
    <w:p w14:paraId="3C6E56B2" w14:textId="77777777" w:rsidR="008052C7" w:rsidRPr="008B6959" w:rsidRDefault="008052C7" w:rsidP="00AE534C">
      <w:pPr>
        <w:pStyle w:val="Odsekzoznamu"/>
        <w:numPr>
          <w:ilvl w:val="3"/>
          <w:numId w:val="41"/>
        </w:numPr>
        <w:autoSpaceDE w:val="0"/>
        <w:autoSpaceDN w:val="0"/>
        <w:spacing w:line="276" w:lineRule="auto"/>
        <w:ind w:left="1701" w:hanging="425"/>
        <w:rPr>
          <w:rFonts w:cs="Arial"/>
        </w:rPr>
      </w:pPr>
      <w:r w:rsidRPr="008B6959">
        <w:rPr>
          <w:rFonts w:cs="Arial"/>
        </w:rPr>
        <w:t>člen vlády</w:t>
      </w:r>
      <w:r w:rsidR="00510ECD" w:rsidRPr="008B6959">
        <w:rPr>
          <w:rFonts w:cs="Arial"/>
        </w:rPr>
        <w:t>,</w:t>
      </w:r>
    </w:p>
    <w:p w14:paraId="7000C613" w14:textId="77777777" w:rsidR="00E76CFA" w:rsidRPr="008B6959" w:rsidRDefault="00E76CFA" w:rsidP="00AE534C">
      <w:pPr>
        <w:pStyle w:val="Odsekzoznamu"/>
        <w:numPr>
          <w:ilvl w:val="3"/>
          <w:numId w:val="41"/>
        </w:numPr>
        <w:autoSpaceDE w:val="0"/>
        <w:autoSpaceDN w:val="0"/>
        <w:spacing w:line="276" w:lineRule="auto"/>
        <w:ind w:left="1701" w:hanging="425"/>
        <w:rPr>
          <w:rFonts w:cs="Arial"/>
        </w:rPr>
      </w:pPr>
      <w:r w:rsidRPr="008B6959">
        <w:rPr>
          <w:rFonts w:cs="Arial"/>
        </w:rPr>
        <w:t>vedúci ústredného orgánu štátnej správy, ktorý nie je členom vlády</w:t>
      </w:r>
      <w:r w:rsidR="00B61D81" w:rsidRPr="008B6959">
        <w:rPr>
          <w:rFonts w:cs="Arial"/>
        </w:rPr>
        <w:t>,</w:t>
      </w:r>
    </w:p>
    <w:p w14:paraId="68BBB7D1" w14:textId="77777777" w:rsidR="00E76CFA" w:rsidRPr="008B6959" w:rsidRDefault="008C35DC" w:rsidP="00AE534C">
      <w:pPr>
        <w:pStyle w:val="Odsekzoznamu"/>
        <w:numPr>
          <w:ilvl w:val="3"/>
          <w:numId w:val="41"/>
        </w:numPr>
        <w:autoSpaceDE w:val="0"/>
        <w:autoSpaceDN w:val="0"/>
        <w:spacing w:line="276" w:lineRule="auto"/>
        <w:ind w:left="1701" w:hanging="425"/>
        <w:rPr>
          <w:rFonts w:cs="Arial"/>
        </w:rPr>
      </w:pPr>
      <w:r w:rsidRPr="008B6959">
        <w:rPr>
          <w:rFonts w:cs="Arial"/>
        </w:rPr>
        <w:t>vedúci orgánu štátnej správy s celoslovenskou pôsobnosťou,</w:t>
      </w:r>
    </w:p>
    <w:p w14:paraId="0487C2F1" w14:textId="77777777" w:rsidR="008C35DC" w:rsidRPr="008B6959" w:rsidRDefault="008C35DC" w:rsidP="00AE534C">
      <w:pPr>
        <w:pStyle w:val="Odsekzoznamu"/>
        <w:numPr>
          <w:ilvl w:val="3"/>
          <w:numId w:val="41"/>
        </w:numPr>
        <w:autoSpaceDE w:val="0"/>
        <w:autoSpaceDN w:val="0"/>
        <w:spacing w:line="276" w:lineRule="auto"/>
        <w:ind w:left="1701" w:hanging="425"/>
        <w:rPr>
          <w:rFonts w:cs="Arial"/>
        </w:rPr>
      </w:pPr>
      <w:r w:rsidRPr="008B6959">
        <w:rPr>
          <w:rFonts w:cs="Arial"/>
        </w:rPr>
        <w:t>sudca Ústavného súdu Slovenskej republiky alebo sudca,</w:t>
      </w:r>
    </w:p>
    <w:p w14:paraId="674E4E3F" w14:textId="77777777" w:rsidR="008C35DC" w:rsidRPr="008B6959" w:rsidRDefault="008C35DC" w:rsidP="00AE534C">
      <w:pPr>
        <w:pStyle w:val="Odsekzoznamu"/>
        <w:numPr>
          <w:ilvl w:val="3"/>
          <w:numId w:val="41"/>
        </w:numPr>
        <w:autoSpaceDE w:val="0"/>
        <w:autoSpaceDN w:val="0"/>
        <w:spacing w:line="276" w:lineRule="auto"/>
        <w:ind w:left="1701" w:hanging="425"/>
        <w:rPr>
          <w:rFonts w:cs="Arial"/>
        </w:rPr>
      </w:pPr>
      <w:r w:rsidRPr="008B6959">
        <w:rPr>
          <w:rFonts w:cs="Arial"/>
        </w:rPr>
        <w:t>generálny prokurátor Slovenskej republiky alebo prokurátor,</w:t>
      </w:r>
    </w:p>
    <w:p w14:paraId="421CB7A7" w14:textId="77777777" w:rsidR="008C35DC" w:rsidRPr="008B6959" w:rsidRDefault="008C35DC" w:rsidP="00AE534C">
      <w:pPr>
        <w:pStyle w:val="Odsekzoznamu"/>
        <w:numPr>
          <w:ilvl w:val="3"/>
          <w:numId w:val="41"/>
        </w:numPr>
        <w:autoSpaceDE w:val="0"/>
        <w:autoSpaceDN w:val="0"/>
        <w:spacing w:line="276" w:lineRule="auto"/>
        <w:ind w:left="1701" w:hanging="425"/>
        <w:rPr>
          <w:rFonts w:cs="Arial"/>
        </w:rPr>
      </w:pPr>
      <w:r w:rsidRPr="008B6959">
        <w:rPr>
          <w:rFonts w:cs="Arial"/>
        </w:rPr>
        <w:t>verejný ochranca práv,</w:t>
      </w:r>
    </w:p>
    <w:p w14:paraId="62BE69AB" w14:textId="23F5A7BC" w:rsidR="008C35DC" w:rsidRPr="008B6959" w:rsidRDefault="008C35DC" w:rsidP="00AE534C">
      <w:pPr>
        <w:pStyle w:val="Odsekzoznamu"/>
        <w:numPr>
          <w:ilvl w:val="3"/>
          <w:numId w:val="41"/>
        </w:numPr>
        <w:autoSpaceDE w:val="0"/>
        <w:autoSpaceDN w:val="0"/>
        <w:spacing w:line="276" w:lineRule="auto"/>
        <w:ind w:left="1701" w:hanging="425"/>
        <w:rPr>
          <w:rFonts w:cs="Arial"/>
        </w:rPr>
      </w:pPr>
      <w:r w:rsidRPr="008B6959">
        <w:rPr>
          <w:rFonts w:cs="Arial"/>
        </w:rPr>
        <w:t>predseda Najvyššieho kontrolného úradu Slovenskej republiky a</w:t>
      </w:r>
      <w:r w:rsidR="004763B0">
        <w:rPr>
          <w:rFonts w:cs="Arial"/>
        </w:rPr>
        <w:t> </w:t>
      </w:r>
      <w:r w:rsidRPr="008B6959">
        <w:rPr>
          <w:rFonts w:cs="Arial"/>
        </w:rPr>
        <w:t>podpredseda Najvyššieho kontrolného úradu Slovenskej republiky,</w:t>
      </w:r>
    </w:p>
    <w:p w14:paraId="3DE8A375" w14:textId="77777777" w:rsidR="008C35DC" w:rsidRPr="008B6959" w:rsidRDefault="008C35DC" w:rsidP="00AE534C">
      <w:pPr>
        <w:pStyle w:val="Odsekzoznamu"/>
        <w:numPr>
          <w:ilvl w:val="3"/>
          <w:numId w:val="41"/>
        </w:numPr>
        <w:autoSpaceDE w:val="0"/>
        <w:autoSpaceDN w:val="0"/>
        <w:spacing w:line="276" w:lineRule="auto"/>
        <w:ind w:left="1701" w:hanging="425"/>
        <w:rPr>
          <w:rFonts w:cs="Arial"/>
        </w:rPr>
      </w:pPr>
      <w:r w:rsidRPr="008B6959">
        <w:rPr>
          <w:rFonts w:cs="Arial"/>
        </w:rPr>
        <w:t>štátny tajomník,</w:t>
      </w:r>
    </w:p>
    <w:p w14:paraId="20D38D48" w14:textId="3B07D8B1" w:rsidR="008C35DC" w:rsidRPr="008B6959" w:rsidRDefault="008C35DC" w:rsidP="00AE534C">
      <w:pPr>
        <w:pStyle w:val="Odsekzoznamu"/>
        <w:numPr>
          <w:ilvl w:val="3"/>
          <w:numId w:val="41"/>
        </w:numPr>
        <w:autoSpaceDE w:val="0"/>
        <w:autoSpaceDN w:val="0"/>
        <w:spacing w:line="276" w:lineRule="auto"/>
        <w:ind w:left="1701" w:hanging="425"/>
        <w:rPr>
          <w:rFonts w:cs="Arial"/>
        </w:rPr>
      </w:pPr>
      <w:r w:rsidRPr="008B6959">
        <w:rPr>
          <w:rFonts w:cs="Arial"/>
        </w:rPr>
        <w:t>generálny tajomník služobného úradu</w:t>
      </w:r>
      <w:r w:rsidR="00417F5A">
        <w:rPr>
          <w:rFonts w:cs="Arial"/>
        </w:rPr>
        <w:t>,</w:t>
      </w:r>
    </w:p>
    <w:p w14:paraId="6EDFCB76" w14:textId="77777777" w:rsidR="008C35DC" w:rsidRPr="008B6959" w:rsidRDefault="008C35DC" w:rsidP="00AE534C">
      <w:pPr>
        <w:pStyle w:val="Odsekzoznamu"/>
        <w:numPr>
          <w:ilvl w:val="3"/>
          <w:numId w:val="41"/>
        </w:numPr>
        <w:autoSpaceDE w:val="0"/>
        <w:autoSpaceDN w:val="0"/>
        <w:spacing w:line="276" w:lineRule="auto"/>
        <w:ind w:left="1701" w:hanging="425"/>
        <w:rPr>
          <w:rFonts w:cs="Arial"/>
        </w:rPr>
      </w:pPr>
      <w:r w:rsidRPr="008B6959">
        <w:rPr>
          <w:rFonts w:cs="Arial"/>
        </w:rPr>
        <w:t>prednosta okresného úradu,</w:t>
      </w:r>
    </w:p>
    <w:p w14:paraId="1A8D5293" w14:textId="77777777" w:rsidR="008C35DC" w:rsidRPr="008B6959" w:rsidRDefault="008C35DC" w:rsidP="00AE534C">
      <w:pPr>
        <w:pStyle w:val="Odsekzoznamu"/>
        <w:numPr>
          <w:ilvl w:val="3"/>
          <w:numId w:val="41"/>
        </w:numPr>
        <w:autoSpaceDE w:val="0"/>
        <w:autoSpaceDN w:val="0"/>
        <w:spacing w:line="276" w:lineRule="auto"/>
        <w:ind w:left="1701" w:hanging="425"/>
        <w:rPr>
          <w:rFonts w:cs="Arial"/>
        </w:rPr>
      </w:pPr>
      <w:r w:rsidRPr="008B6959">
        <w:rPr>
          <w:rFonts w:cs="Arial"/>
        </w:rPr>
        <w:t>primátor hlavného mesta Slovenskej republiky Bratislavy, primátor krajského mesta alebo primátor okresného mesta, alebo</w:t>
      </w:r>
    </w:p>
    <w:p w14:paraId="7B9F7521" w14:textId="2291058E" w:rsidR="008C35DC" w:rsidRPr="008B6959" w:rsidRDefault="008C35DC" w:rsidP="00AE534C">
      <w:pPr>
        <w:pStyle w:val="Odsekzoznamu"/>
        <w:numPr>
          <w:ilvl w:val="3"/>
          <w:numId w:val="41"/>
        </w:numPr>
        <w:autoSpaceDE w:val="0"/>
        <w:autoSpaceDN w:val="0"/>
        <w:spacing w:line="276" w:lineRule="auto"/>
        <w:ind w:left="1701" w:hanging="425"/>
        <w:rPr>
          <w:rFonts w:cs="Arial"/>
        </w:rPr>
      </w:pPr>
      <w:r w:rsidRPr="008B6959">
        <w:rPr>
          <w:rFonts w:cs="Arial"/>
        </w:rPr>
        <w:t>predseda vyššieho územného celku</w:t>
      </w:r>
      <w:r w:rsidR="00B61D81" w:rsidRPr="008B6959">
        <w:rPr>
          <w:rFonts w:cs="Arial"/>
        </w:rPr>
        <w:t>.</w:t>
      </w:r>
    </w:p>
    <w:p w14:paraId="2F5D778A" w14:textId="0942ECE5" w:rsidR="008052C7" w:rsidRPr="008B6959" w:rsidRDefault="008C35DC" w:rsidP="00AE534C">
      <w:pPr>
        <w:numPr>
          <w:ilvl w:val="1"/>
          <w:numId w:val="40"/>
        </w:numPr>
        <w:autoSpaceDE w:val="0"/>
        <w:autoSpaceDN w:val="0"/>
        <w:spacing w:after="0" w:line="276" w:lineRule="auto"/>
        <w:ind w:left="1276" w:hanging="709"/>
        <w:rPr>
          <w:rFonts w:ascii="Arial" w:hAnsi="Arial" w:cs="Arial"/>
        </w:rPr>
      </w:pPr>
      <w:r w:rsidRPr="008B6959">
        <w:rPr>
          <w:rFonts w:ascii="Arial" w:hAnsi="Arial" w:cs="Arial"/>
        </w:rPr>
        <w:t>Verejný obstarávateľ nesmie uzavrieť Zmluvu</w:t>
      </w:r>
      <w:r w:rsidR="00B8785B" w:rsidRPr="008B6959">
        <w:rPr>
          <w:rFonts w:ascii="Arial" w:hAnsi="Arial" w:cs="Arial"/>
        </w:rPr>
        <w:tab/>
      </w:r>
      <w:r w:rsidRPr="008B6959">
        <w:rPr>
          <w:rFonts w:ascii="Arial" w:hAnsi="Arial" w:cs="Arial"/>
        </w:rPr>
        <w:t>s uchádzačom,</w:t>
      </w:r>
      <w:r w:rsidR="00B8785B" w:rsidRPr="008B6959">
        <w:rPr>
          <w:rFonts w:ascii="Arial" w:hAnsi="Arial" w:cs="Arial"/>
        </w:rPr>
        <w:tab/>
      </w:r>
      <w:r w:rsidRPr="008B6959">
        <w:rPr>
          <w:rFonts w:ascii="Arial" w:hAnsi="Arial" w:cs="Arial"/>
        </w:rPr>
        <w:t>ktorého</w:t>
      </w:r>
      <w:r w:rsidR="00B8785B" w:rsidRPr="008B6959">
        <w:rPr>
          <w:rFonts w:ascii="Arial" w:hAnsi="Arial" w:cs="Arial"/>
        </w:rPr>
        <w:tab/>
      </w:r>
      <w:r w:rsidRPr="008B6959">
        <w:rPr>
          <w:rFonts w:ascii="Arial" w:hAnsi="Arial" w:cs="Arial"/>
        </w:rPr>
        <w:t>subdodávateľ</w:t>
      </w:r>
      <w:r w:rsidR="00B8785B" w:rsidRPr="008B6959">
        <w:rPr>
          <w:rFonts w:ascii="Arial" w:hAnsi="Arial" w:cs="Arial"/>
        </w:rPr>
        <w:tab/>
      </w:r>
      <w:r w:rsidRPr="008B6959">
        <w:rPr>
          <w:rFonts w:ascii="Arial" w:hAnsi="Arial" w:cs="Arial"/>
        </w:rPr>
        <w:t>a subdodávateľ podľa osobitného predpisu</w:t>
      </w:r>
      <w:hyperlink r:id="rId23" w:anchor="f4439932" w:history="1">
        <w:r w:rsidR="00DE1FA9" w:rsidRPr="008B6959">
          <w:rPr>
            <w:rStyle w:val="Hypertextovprepojenie"/>
            <w:rFonts w:ascii="Arial" w:hAnsi="Arial" w:cs="Arial"/>
            <w:bCs/>
            <w:color w:val="auto"/>
            <w:vertAlign w:val="superscript"/>
          </w:rPr>
          <w:t>1</w:t>
        </w:r>
      </w:hyperlink>
      <w:r w:rsidR="00DE1FA9" w:rsidRPr="008B6959">
        <w:rPr>
          <w:rFonts w:ascii="Arial" w:hAnsi="Arial" w:cs="Arial"/>
        </w:rPr>
        <w:t> </w:t>
      </w:r>
      <w:r w:rsidRPr="008B6959">
        <w:rPr>
          <w:rFonts w:ascii="Arial" w:hAnsi="Arial" w:cs="Arial"/>
        </w:rPr>
        <w:t xml:space="preserve">, </w:t>
      </w:r>
      <w:r w:rsidR="00B8785B" w:rsidRPr="008B6959">
        <w:rPr>
          <w:rFonts w:ascii="Arial" w:hAnsi="Arial" w:cs="Arial"/>
        </w:rPr>
        <w:t>m</w:t>
      </w:r>
      <w:r w:rsidRPr="008B6959">
        <w:rPr>
          <w:rFonts w:ascii="Arial" w:hAnsi="Arial" w:cs="Arial"/>
        </w:rPr>
        <w:t>ajú povinnosť zapisovať sa do registra partnerov verejného sektora</w:t>
      </w:r>
      <w:hyperlink r:id="rId24" w:anchor="f4439932" w:history="1">
        <w:r w:rsidR="00DE1FA9" w:rsidRPr="008B6959">
          <w:rPr>
            <w:rStyle w:val="Hypertextovprepojenie"/>
            <w:rFonts w:ascii="Arial" w:hAnsi="Arial" w:cs="Arial"/>
            <w:bCs/>
            <w:color w:val="auto"/>
            <w:vertAlign w:val="superscript"/>
          </w:rPr>
          <w:t>1</w:t>
        </w:r>
      </w:hyperlink>
      <w:r w:rsidR="000236AA" w:rsidRPr="008B6959">
        <w:rPr>
          <w:rFonts w:ascii="Arial" w:hAnsi="Arial" w:cs="Arial"/>
        </w:rPr>
        <w:t xml:space="preserve">, majú v registri partnerov verejného sektora zapísaného konečného </w:t>
      </w:r>
      <w:r w:rsidRPr="008B6959">
        <w:rPr>
          <w:rFonts w:ascii="Arial" w:hAnsi="Arial" w:cs="Arial"/>
        </w:rPr>
        <w:t>užívateľ</w:t>
      </w:r>
      <w:r w:rsidR="000236AA" w:rsidRPr="008B6959">
        <w:rPr>
          <w:rFonts w:ascii="Arial" w:hAnsi="Arial" w:cs="Arial"/>
        </w:rPr>
        <w:t>a</w:t>
      </w:r>
      <w:r w:rsidRPr="008B6959">
        <w:rPr>
          <w:rFonts w:ascii="Arial" w:hAnsi="Arial" w:cs="Arial"/>
        </w:rPr>
        <w:t xml:space="preserve"> výhod</w:t>
      </w:r>
      <w:r w:rsidR="000236AA" w:rsidRPr="008B6959">
        <w:rPr>
          <w:rFonts w:ascii="Arial" w:hAnsi="Arial" w:cs="Arial"/>
        </w:rPr>
        <w:t>,</w:t>
      </w:r>
      <w:r w:rsidR="00383345" w:rsidRPr="008B6959">
        <w:rPr>
          <w:rFonts w:ascii="Arial" w:hAnsi="Arial" w:cs="Arial"/>
        </w:rPr>
        <w:t xml:space="preserve"> ktorým je osoba podľa bodu </w:t>
      </w:r>
      <w:r w:rsidR="00CD1FF9">
        <w:rPr>
          <w:rFonts w:ascii="Arial" w:hAnsi="Arial" w:cs="Arial"/>
        </w:rPr>
        <w:t>30</w:t>
      </w:r>
      <w:r w:rsidR="00383345" w:rsidRPr="008B6959">
        <w:rPr>
          <w:rFonts w:ascii="Arial" w:hAnsi="Arial" w:cs="Arial"/>
        </w:rPr>
        <w:t>.4</w:t>
      </w:r>
      <w:r w:rsidR="000236AA" w:rsidRPr="008B6959">
        <w:rPr>
          <w:rFonts w:ascii="Arial" w:hAnsi="Arial" w:cs="Arial"/>
        </w:rPr>
        <w:t>.</w:t>
      </w:r>
    </w:p>
    <w:p w14:paraId="2FBFA90C" w14:textId="7770CE65" w:rsidR="00183F43" w:rsidRPr="008B6959" w:rsidRDefault="00901F25" w:rsidP="00AE534C">
      <w:pPr>
        <w:numPr>
          <w:ilvl w:val="1"/>
          <w:numId w:val="40"/>
        </w:numPr>
        <w:autoSpaceDE w:val="0"/>
        <w:autoSpaceDN w:val="0"/>
        <w:spacing w:after="0" w:line="276" w:lineRule="auto"/>
        <w:ind w:left="1276" w:hanging="709"/>
        <w:rPr>
          <w:rFonts w:ascii="Arial" w:hAnsi="Arial" w:cs="Arial"/>
        </w:rPr>
      </w:pPr>
      <w:r w:rsidRPr="008B6959">
        <w:rPr>
          <w:rFonts w:ascii="Arial" w:hAnsi="Arial" w:cs="Arial"/>
        </w:rPr>
        <w:t>Zmluva</w:t>
      </w:r>
      <w:r w:rsidR="00183F43" w:rsidRPr="008B6959">
        <w:rPr>
          <w:rFonts w:ascii="Arial" w:hAnsi="Arial" w:cs="Arial"/>
        </w:rPr>
        <w:t xml:space="preserve"> s úspešným uchádzačom, ktorého ponuka bola prijatá, bude uzavretá najskôr </w:t>
      </w:r>
      <w:r w:rsidR="00B8785B" w:rsidRPr="008B6959">
        <w:rPr>
          <w:rFonts w:ascii="Arial" w:hAnsi="Arial" w:cs="Arial"/>
        </w:rPr>
        <w:t>11. (</w:t>
      </w:r>
      <w:r w:rsidR="00FF6D93" w:rsidRPr="008B6959">
        <w:rPr>
          <w:rFonts w:ascii="Arial" w:hAnsi="Arial" w:cs="Arial"/>
        </w:rPr>
        <w:t>jedenásty</w:t>
      </w:r>
      <w:r w:rsidR="00B8785B" w:rsidRPr="008B6959">
        <w:rPr>
          <w:rFonts w:ascii="Arial" w:hAnsi="Arial" w:cs="Arial"/>
        </w:rPr>
        <w:t>)</w:t>
      </w:r>
      <w:r w:rsidR="00FF6D93" w:rsidRPr="008B6959">
        <w:rPr>
          <w:rFonts w:ascii="Arial" w:hAnsi="Arial" w:cs="Arial"/>
        </w:rPr>
        <w:t xml:space="preserve"> </w:t>
      </w:r>
      <w:r w:rsidR="00183F43" w:rsidRPr="008B6959">
        <w:rPr>
          <w:rFonts w:ascii="Arial" w:hAnsi="Arial" w:cs="Arial"/>
        </w:rPr>
        <w:t>deň odo dňa odoslania informácie o výsledku vyhodnotenia ponúk podľa § 55 Zákona, ak nebudú uplatnené revízne postupy, pri dodržaní postupu stanoveného v ustanovení § 56 Zákona.</w:t>
      </w:r>
    </w:p>
    <w:p w14:paraId="66C508E0" w14:textId="3C87B13F" w:rsidR="00183F43" w:rsidRPr="008B6959" w:rsidRDefault="00183F43" w:rsidP="00AE534C">
      <w:pPr>
        <w:numPr>
          <w:ilvl w:val="1"/>
          <w:numId w:val="40"/>
        </w:numPr>
        <w:autoSpaceDE w:val="0"/>
        <w:autoSpaceDN w:val="0"/>
        <w:spacing w:after="0" w:line="276" w:lineRule="auto"/>
        <w:ind w:left="1276" w:hanging="709"/>
        <w:rPr>
          <w:rFonts w:ascii="Arial" w:hAnsi="Arial" w:cs="Arial"/>
        </w:rPr>
      </w:pPr>
      <w:r w:rsidRPr="008B6959">
        <w:rPr>
          <w:rFonts w:ascii="Arial" w:hAnsi="Arial" w:cs="Arial"/>
        </w:rPr>
        <w:t xml:space="preserve">Úspešný uchádzač alebo uchádzači sú povinní poskytnúť verejnému obstarávateľovi riadnu súčinnosť potrebnú na uzavretie </w:t>
      </w:r>
      <w:r w:rsidR="00901F25" w:rsidRPr="008B6959">
        <w:rPr>
          <w:rFonts w:ascii="Arial" w:hAnsi="Arial" w:cs="Arial"/>
        </w:rPr>
        <w:t>Zmluvy</w:t>
      </w:r>
      <w:r w:rsidRPr="008B6959">
        <w:rPr>
          <w:rFonts w:ascii="Arial" w:hAnsi="Arial" w:cs="Arial"/>
        </w:rPr>
        <w:t xml:space="preserve"> tak, aby mohla byť uzavretá do </w:t>
      </w:r>
      <w:r w:rsidR="00B8785B" w:rsidRPr="008B6959">
        <w:rPr>
          <w:rFonts w:ascii="Arial" w:hAnsi="Arial" w:cs="Arial"/>
        </w:rPr>
        <w:t>10 (</w:t>
      </w:r>
      <w:r w:rsidR="0098019E" w:rsidRPr="008B6959">
        <w:rPr>
          <w:rFonts w:ascii="Arial" w:hAnsi="Arial" w:cs="Arial"/>
        </w:rPr>
        <w:t>desiatich</w:t>
      </w:r>
      <w:r w:rsidR="00B8785B" w:rsidRPr="008B6959">
        <w:rPr>
          <w:rFonts w:ascii="Arial" w:hAnsi="Arial" w:cs="Arial"/>
        </w:rPr>
        <w:t>)</w:t>
      </w:r>
      <w:r w:rsidR="0098019E" w:rsidRPr="008B6959">
        <w:rPr>
          <w:rFonts w:ascii="Arial" w:hAnsi="Arial" w:cs="Arial"/>
        </w:rPr>
        <w:t xml:space="preserve"> </w:t>
      </w:r>
      <w:r w:rsidRPr="008B6959">
        <w:rPr>
          <w:rFonts w:ascii="Arial" w:hAnsi="Arial" w:cs="Arial"/>
        </w:rPr>
        <w:t>pracovných dní odo dňa uplynutia lehoty podľa §</w:t>
      </w:r>
      <w:r w:rsidR="004763B0">
        <w:rPr>
          <w:rFonts w:ascii="Arial" w:hAnsi="Arial" w:cs="Arial"/>
        </w:rPr>
        <w:t> </w:t>
      </w:r>
      <w:r w:rsidRPr="008B6959">
        <w:rPr>
          <w:rFonts w:ascii="Arial" w:hAnsi="Arial" w:cs="Arial"/>
        </w:rPr>
        <w:t xml:space="preserve">56 ods. </w:t>
      </w:r>
      <w:r w:rsidR="00464623" w:rsidRPr="008B6959">
        <w:rPr>
          <w:rFonts w:ascii="Arial" w:hAnsi="Arial" w:cs="Arial"/>
        </w:rPr>
        <w:t>2 až 4</w:t>
      </w:r>
      <w:r w:rsidR="006A1287" w:rsidRPr="008B6959">
        <w:rPr>
          <w:rFonts w:ascii="Arial" w:hAnsi="Arial" w:cs="Arial"/>
        </w:rPr>
        <w:t xml:space="preserve"> </w:t>
      </w:r>
      <w:r w:rsidRPr="008B6959">
        <w:rPr>
          <w:rFonts w:ascii="Arial" w:hAnsi="Arial" w:cs="Arial"/>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8B6959">
        <w:rPr>
          <w:rFonts w:ascii="Arial" w:hAnsi="Arial" w:cs="Arial"/>
        </w:rPr>
        <w:t xml:space="preserve">v znení neskorších predpisov </w:t>
      </w:r>
      <w:r w:rsidRPr="008B6959">
        <w:rPr>
          <w:rFonts w:ascii="Arial" w:hAnsi="Arial" w:cs="Arial"/>
        </w:rPr>
        <w:t>(ďalej len „</w:t>
      </w:r>
      <w:r w:rsidRPr="008B6959">
        <w:rPr>
          <w:rFonts w:ascii="Arial" w:hAnsi="Arial" w:cs="Arial"/>
          <w:b/>
        </w:rPr>
        <w:t>register partnerov verejného sektora</w:t>
      </w:r>
      <w:r w:rsidRPr="008B6959">
        <w:rPr>
          <w:rFonts w:ascii="Arial" w:hAnsi="Arial" w:cs="Arial"/>
        </w:rPr>
        <w:t xml:space="preserve">“) alebo ich subdodávatelia, ktorí majú povinnosť zapisovať sa do registra partnerov verejného sektora sú povinní na účely poskytnutia riadnej súčinnosti potrebnej na uzavretie </w:t>
      </w:r>
      <w:r w:rsidR="00901F25" w:rsidRPr="008B6959">
        <w:rPr>
          <w:rFonts w:ascii="Arial" w:hAnsi="Arial" w:cs="Arial"/>
        </w:rPr>
        <w:t>Zmluvy</w:t>
      </w:r>
      <w:r w:rsidRPr="008B6959">
        <w:rPr>
          <w:rFonts w:ascii="Arial" w:hAnsi="Arial" w:cs="Arial"/>
        </w:rPr>
        <w:t xml:space="preserve"> mať v registri partnerov verejného sektora zapísaných konečných užívateľov výhod. </w:t>
      </w:r>
    </w:p>
    <w:p w14:paraId="2FF25936" w14:textId="5F7F8EAC" w:rsidR="00183F43" w:rsidRPr="008B6959" w:rsidRDefault="00183F43" w:rsidP="00AE534C">
      <w:pPr>
        <w:numPr>
          <w:ilvl w:val="1"/>
          <w:numId w:val="40"/>
        </w:numPr>
        <w:autoSpaceDE w:val="0"/>
        <w:autoSpaceDN w:val="0"/>
        <w:spacing w:after="0" w:line="276" w:lineRule="auto"/>
        <w:ind w:left="1276" w:hanging="709"/>
        <w:rPr>
          <w:rFonts w:ascii="Arial" w:hAnsi="Arial" w:cs="Arial"/>
        </w:rPr>
      </w:pPr>
      <w:r w:rsidRPr="008B6959">
        <w:rPr>
          <w:rFonts w:ascii="Arial" w:hAnsi="Arial" w:cs="Arial"/>
        </w:rPr>
        <w:t xml:space="preserve">Ak úspešný uchádzač alebo uchádzači odmietnu uzavrieť </w:t>
      </w:r>
      <w:r w:rsidR="00901F25" w:rsidRPr="008B6959">
        <w:rPr>
          <w:rFonts w:ascii="Arial" w:hAnsi="Arial" w:cs="Arial"/>
        </w:rPr>
        <w:t>Zmluvu</w:t>
      </w:r>
      <w:r w:rsidRPr="008B6959">
        <w:rPr>
          <w:rFonts w:ascii="Arial" w:hAnsi="Arial" w:cs="Arial"/>
        </w:rPr>
        <w:t xml:space="preserve"> alebo nie sú splnené povinnosti podľa bodu </w:t>
      </w:r>
      <w:r w:rsidR="00CD1FF9">
        <w:rPr>
          <w:rFonts w:ascii="Arial" w:hAnsi="Arial" w:cs="Arial"/>
        </w:rPr>
        <w:t>30</w:t>
      </w:r>
      <w:r w:rsidRPr="008B6959">
        <w:rPr>
          <w:rFonts w:ascii="Arial" w:hAnsi="Arial" w:cs="Arial"/>
        </w:rPr>
        <w:t>.</w:t>
      </w:r>
      <w:r w:rsidR="00676FC7" w:rsidRPr="008B6959">
        <w:rPr>
          <w:rFonts w:ascii="Arial" w:hAnsi="Arial" w:cs="Arial"/>
        </w:rPr>
        <w:t>2</w:t>
      </w:r>
      <w:r w:rsidR="00AF134E" w:rsidRPr="008B6959">
        <w:rPr>
          <w:rFonts w:ascii="Arial" w:hAnsi="Arial" w:cs="Arial"/>
        </w:rPr>
        <w:t xml:space="preserve"> </w:t>
      </w:r>
      <w:r w:rsidR="00414AC6" w:rsidRPr="008B6959">
        <w:rPr>
          <w:rFonts w:ascii="Arial" w:hAnsi="Arial" w:cs="Arial"/>
        </w:rPr>
        <w:t xml:space="preserve">časti </w:t>
      </w:r>
      <w:r w:rsidRPr="008B6959">
        <w:rPr>
          <w:rFonts w:ascii="Arial" w:hAnsi="Arial" w:cs="Arial"/>
        </w:rPr>
        <w:t xml:space="preserve">A.1 Pokyny pre </w:t>
      </w:r>
      <w:r w:rsidR="00FA387A">
        <w:rPr>
          <w:rFonts w:ascii="Arial" w:hAnsi="Arial" w:cs="Arial"/>
        </w:rPr>
        <w:t>záujemcov/</w:t>
      </w:r>
      <w:r w:rsidRPr="008B6959">
        <w:rPr>
          <w:rFonts w:ascii="Arial" w:hAnsi="Arial" w:cs="Arial"/>
        </w:rPr>
        <w:t xml:space="preserve">uchádzačov </w:t>
      </w:r>
      <w:r w:rsidR="0096242D" w:rsidRPr="008B6959">
        <w:rPr>
          <w:rFonts w:ascii="Arial" w:hAnsi="Arial" w:cs="Arial"/>
        </w:rPr>
        <w:t xml:space="preserve">týchto </w:t>
      </w:r>
      <w:r w:rsidRPr="008B6959">
        <w:rPr>
          <w:rFonts w:ascii="Arial" w:hAnsi="Arial" w:cs="Arial"/>
        </w:rPr>
        <w:t xml:space="preserve">SP, verejný obstarávateľ môže uzavrieť </w:t>
      </w:r>
      <w:r w:rsidR="00901F25" w:rsidRPr="008B6959">
        <w:rPr>
          <w:rFonts w:ascii="Arial" w:hAnsi="Arial" w:cs="Arial"/>
        </w:rPr>
        <w:t>Zmluvu</w:t>
      </w:r>
      <w:r w:rsidRPr="008B6959">
        <w:rPr>
          <w:rFonts w:ascii="Arial" w:hAnsi="Arial" w:cs="Arial"/>
        </w:rPr>
        <w:t xml:space="preserve"> s uchádzačom alebo uchádzačmi, ktorí sa umiestnili </w:t>
      </w:r>
      <w:r w:rsidR="00721633" w:rsidRPr="008B6959">
        <w:rPr>
          <w:rFonts w:ascii="Arial" w:hAnsi="Arial" w:cs="Arial"/>
        </w:rPr>
        <w:t>na nasledujúcom</w:t>
      </w:r>
      <w:r w:rsidR="00901F25" w:rsidRPr="008B6959">
        <w:rPr>
          <w:rFonts w:ascii="Arial" w:hAnsi="Arial" w:cs="Arial"/>
        </w:rPr>
        <w:t xml:space="preserve"> mieste</w:t>
      </w:r>
      <w:r w:rsidR="0098019E" w:rsidRPr="008B6959">
        <w:rPr>
          <w:rFonts w:ascii="Arial" w:hAnsi="Arial" w:cs="Arial"/>
        </w:rPr>
        <w:t xml:space="preserve"> </w:t>
      </w:r>
      <w:r w:rsidR="00FF14BC" w:rsidRPr="008B6959">
        <w:rPr>
          <w:rFonts w:ascii="Arial" w:hAnsi="Arial" w:cs="Arial"/>
        </w:rPr>
        <w:t>v</w:t>
      </w:r>
      <w:r w:rsidR="00FF14BC">
        <w:rPr>
          <w:rFonts w:ascii="Arial" w:hAnsi="Arial" w:cs="Arial"/>
        </w:rPr>
        <w:t> </w:t>
      </w:r>
      <w:r w:rsidR="0098019E" w:rsidRPr="008B6959">
        <w:rPr>
          <w:rFonts w:ascii="Arial" w:hAnsi="Arial" w:cs="Arial"/>
        </w:rPr>
        <w:t>poradí</w:t>
      </w:r>
      <w:r w:rsidR="00901F25" w:rsidRPr="008B6959">
        <w:rPr>
          <w:rFonts w:ascii="Arial" w:hAnsi="Arial" w:cs="Arial"/>
        </w:rPr>
        <w:t xml:space="preserve">. </w:t>
      </w:r>
    </w:p>
    <w:p w14:paraId="7F552C4D" w14:textId="3B915139" w:rsidR="00183F43" w:rsidRPr="00DC0B2E" w:rsidRDefault="00183F43" w:rsidP="00AE534C">
      <w:pPr>
        <w:numPr>
          <w:ilvl w:val="1"/>
          <w:numId w:val="40"/>
        </w:numPr>
        <w:autoSpaceDE w:val="0"/>
        <w:autoSpaceDN w:val="0"/>
        <w:spacing w:after="0" w:line="276" w:lineRule="auto"/>
        <w:ind w:left="1276" w:hanging="709"/>
        <w:rPr>
          <w:rFonts w:ascii="Arial" w:hAnsi="Arial" w:cs="Arial"/>
          <w:color w:val="000000" w:themeColor="text1"/>
        </w:rPr>
      </w:pPr>
      <w:r w:rsidRPr="00AE534C">
        <w:rPr>
          <w:rFonts w:ascii="Arial" w:hAnsi="Arial" w:cs="Arial"/>
        </w:rPr>
        <w:t>Uchádzač</w:t>
      </w:r>
      <w:r w:rsidRPr="00DC0B2E">
        <w:rPr>
          <w:rFonts w:ascii="Arial" w:hAnsi="Arial" w:cs="Arial"/>
          <w:color w:val="000000" w:themeColor="text1"/>
        </w:rPr>
        <w:t xml:space="preserve"> alebo uchádzači, ktorí sa umiestnili </w:t>
      </w:r>
      <w:r w:rsidR="002A4AA6" w:rsidRPr="00DC0B2E">
        <w:rPr>
          <w:rFonts w:ascii="Arial" w:hAnsi="Arial" w:cs="Arial"/>
          <w:color w:val="000000" w:themeColor="text1"/>
        </w:rPr>
        <w:t>na nasledujúcom</w:t>
      </w:r>
      <w:r w:rsidR="00E00E85" w:rsidRPr="00DC0B2E">
        <w:rPr>
          <w:rFonts w:ascii="Arial" w:hAnsi="Arial" w:cs="Arial"/>
          <w:color w:val="000000" w:themeColor="text1"/>
        </w:rPr>
        <w:t xml:space="preserve"> mieste </w:t>
      </w:r>
      <w:r w:rsidRPr="00DC0B2E">
        <w:rPr>
          <w:rFonts w:ascii="Arial" w:hAnsi="Arial" w:cs="Arial"/>
          <w:color w:val="000000" w:themeColor="text1"/>
        </w:rPr>
        <w:t xml:space="preserve">v poradí, sú povinní splniť povinnosť podľa bodu </w:t>
      </w:r>
      <w:r w:rsidR="00CD1FF9">
        <w:rPr>
          <w:rFonts w:ascii="Arial" w:hAnsi="Arial" w:cs="Arial"/>
          <w:color w:val="000000" w:themeColor="text1"/>
        </w:rPr>
        <w:t>30</w:t>
      </w:r>
      <w:r w:rsidRPr="00DC0B2E">
        <w:rPr>
          <w:rFonts w:ascii="Arial" w:hAnsi="Arial" w:cs="Arial"/>
          <w:color w:val="000000" w:themeColor="text1"/>
        </w:rPr>
        <w:t>.</w:t>
      </w:r>
      <w:r w:rsidR="00676FC7">
        <w:rPr>
          <w:rFonts w:ascii="Arial" w:hAnsi="Arial" w:cs="Arial"/>
          <w:color w:val="000000" w:themeColor="text1"/>
        </w:rPr>
        <w:t>2</w:t>
      </w:r>
      <w:r w:rsidRPr="00DC0B2E">
        <w:rPr>
          <w:rFonts w:ascii="Arial" w:hAnsi="Arial" w:cs="Arial"/>
          <w:color w:val="000000" w:themeColor="text1"/>
        </w:rPr>
        <w:t xml:space="preserve"> </w:t>
      </w:r>
      <w:r w:rsidR="00414AC6" w:rsidRPr="00DC0B2E">
        <w:rPr>
          <w:rFonts w:ascii="Arial" w:hAnsi="Arial" w:cs="Arial"/>
          <w:color w:val="000000" w:themeColor="text1"/>
        </w:rPr>
        <w:t xml:space="preserve">časti </w:t>
      </w:r>
      <w:r w:rsidRPr="00DC0B2E">
        <w:rPr>
          <w:rFonts w:ascii="Arial" w:hAnsi="Arial" w:cs="Arial"/>
          <w:color w:val="000000" w:themeColor="text1"/>
        </w:rPr>
        <w:t xml:space="preserve">A.1 Pokyny pre </w:t>
      </w:r>
      <w:r w:rsidR="00FA387A">
        <w:rPr>
          <w:rFonts w:ascii="Arial" w:hAnsi="Arial" w:cs="Arial"/>
        </w:rPr>
        <w:t>záujemcov/</w:t>
      </w:r>
      <w:r w:rsidRPr="00DC0B2E">
        <w:rPr>
          <w:rFonts w:ascii="Arial" w:hAnsi="Arial" w:cs="Arial"/>
          <w:color w:val="000000" w:themeColor="text1"/>
        </w:rPr>
        <w:t xml:space="preserve">uchádzačov </w:t>
      </w:r>
      <w:r w:rsidR="0096242D" w:rsidRPr="00DC0B2E">
        <w:rPr>
          <w:rFonts w:ascii="Arial" w:hAnsi="Arial" w:cs="Arial"/>
        </w:rPr>
        <w:t>týchto</w:t>
      </w:r>
      <w:r w:rsidR="0096242D" w:rsidRPr="00DC0B2E">
        <w:rPr>
          <w:rFonts w:ascii="Arial" w:hAnsi="Arial" w:cs="Arial"/>
          <w:color w:val="000000" w:themeColor="text1"/>
        </w:rPr>
        <w:t xml:space="preserve"> </w:t>
      </w:r>
      <w:r w:rsidRPr="00DC0B2E">
        <w:rPr>
          <w:rFonts w:ascii="Arial" w:hAnsi="Arial" w:cs="Arial"/>
          <w:color w:val="000000" w:themeColor="text1"/>
        </w:rPr>
        <w:t xml:space="preserve">SP a poskytnúť verejnému obstarávateľovi riadnu súčinnosť, potrebnú na </w:t>
      </w:r>
      <w:r w:rsidRPr="00E744DA">
        <w:rPr>
          <w:rFonts w:ascii="Arial" w:hAnsi="Arial" w:cs="Arial"/>
        </w:rPr>
        <w:t xml:space="preserve">uzavretie </w:t>
      </w:r>
      <w:r w:rsidR="00CC2DA3" w:rsidRPr="00E744DA">
        <w:rPr>
          <w:rFonts w:ascii="Arial" w:hAnsi="Arial" w:cs="Arial"/>
        </w:rPr>
        <w:t xml:space="preserve">Zmluvy </w:t>
      </w:r>
      <w:r w:rsidRPr="00E744DA">
        <w:rPr>
          <w:rFonts w:ascii="Arial" w:hAnsi="Arial" w:cs="Arial"/>
        </w:rPr>
        <w:t xml:space="preserve"> </w:t>
      </w:r>
      <w:r w:rsidRPr="00DC0B2E">
        <w:rPr>
          <w:rFonts w:ascii="Arial" w:hAnsi="Arial" w:cs="Arial"/>
          <w:color w:val="000000" w:themeColor="text1"/>
        </w:rPr>
        <w:t xml:space="preserve">tak, aby mohla byť uzavretá do 10 </w:t>
      </w:r>
      <w:r w:rsidR="005145EE">
        <w:rPr>
          <w:rFonts w:ascii="Arial" w:hAnsi="Arial" w:cs="Arial"/>
          <w:color w:val="000000" w:themeColor="text1"/>
        </w:rPr>
        <w:lastRenderedPageBreak/>
        <w:t xml:space="preserve">(desiatich) </w:t>
      </w:r>
      <w:r w:rsidRPr="00DC0B2E">
        <w:rPr>
          <w:rFonts w:ascii="Arial" w:hAnsi="Arial" w:cs="Arial"/>
          <w:color w:val="000000" w:themeColor="text1"/>
        </w:rPr>
        <w:t>pracovných dní odo dňa, keď boli na jej uzavretie písomne vyzvaní prostredníctvom komunikačného rozhrania  systému JOSEPHINE.</w:t>
      </w:r>
    </w:p>
    <w:p w14:paraId="01919551" w14:textId="50E5D165" w:rsidR="00183F43" w:rsidRPr="00DC0B2E" w:rsidRDefault="0008759D" w:rsidP="00AE534C">
      <w:pPr>
        <w:numPr>
          <w:ilvl w:val="1"/>
          <w:numId w:val="40"/>
        </w:numPr>
        <w:autoSpaceDE w:val="0"/>
        <w:autoSpaceDN w:val="0"/>
        <w:spacing w:after="0" w:line="276" w:lineRule="auto"/>
        <w:ind w:left="1276" w:hanging="709"/>
        <w:rPr>
          <w:rFonts w:ascii="Arial" w:hAnsi="Arial" w:cs="Arial"/>
          <w:color w:val="000000" w:themeColor="text1"/>
        </w:rPr>
      </w:pPr>
      <w:r w:rsidRPr="00AE534C">
        <w:rPr>
          <w:rFonts w:ascii="Arial" w:hAnsi="Arial" w:cs="Arial"/>
        </w:rPr>
        <w:t>Verejný</w:t>
      </w:r>
      <w:r w:rsidRPr="00DC0B2E">
        <w:rPr>
          <w:rFonts w:ascii="Arial" w:hAnsi="Arial" w:cs="Arial"/>
          <w:color w:val="000000" w:themeColor="text1"/>
        </w:rPr>
        <w:t xml:space="preserve">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 xml:space="preserve">určiť, že lehota uvedená v bodoch </w:t>
      </w:r>
      <w:r w:rsidR="00FA4EC4">
        <w:rPr>
          <w:rFonts w:ascii="Arial" w:hAnsi="Arial" w:cs="Arial"/>
          <w:color w:val="000000" w:themeColor="text1"/>
        </w:rPr>
        <w:t>30</w:t>
      </w:r>
      <w:r w:rsidR="00183F43" w:rsidRPr="00DC0B2E">
        <w:rPr>
          <w:rFonts w:ascii="Arial" w:hAnsi="Arial" w:cs="Arial"/>
          <w:color w:val="000000" w:themeColor="text1"/>
        </w:rPr>
        <w:t>.</w:t>
      </w:r>
      <w:r w:rsidR="00676FC7">
        <w:rPr>
          <w:rFonts w:ascii="Arial" w:hAnsi="Arial" w:cs="Arial"/>
          <w:color w:val="000000" w:themeColor="text1"/>
        </w:rPr>
        <w:t>7</w:t>
      </w:r>
      <w:r w:rsidR="00183F43" w:rsidRPr="00DC0B2E">
        <w:rPr>
          <w:rFonts w:ascii="Arial" w:hAnsi="Arial" w:cs="Arial"/>
          <w:color w:val="000000" w:themeColor="text1"/>
        </w:rPr>
        <w:t xml:space="preserve"> a </w:t>
      </w:r>
      <w:r w:rsidR="00FA4EC4">
        <w:rPr>
          <w:rFonts w:ascii="Arial" w:hAnsi="Arial" w:cs="Arial"/>
          <w:color w:val="000000" w:themeColor="text1"/>
        </w:rPr>
        <w:t>30</w:t>
      </w:r>
      <w:r w:rsidR="00183F43" w:rsidRPr="00DC0B2E">
        <w:rPr>
          <w:rFonts w:ascii="Arial" w:hAnsi="Arial" w:cs="Arial"/>
          <w:color w:val="000000" w:themeColor="text1"/>
        </w:rPr>
        <w:t>.</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je dlhšia ako 10 pracovných dní.</w:t>
      </w:r>
    </w:p>
    <w:p w14:paraId="4919E3F8" w14:textId="3CA79A33" w:rsidR="00183F43" w:rsidRPr="00956BFD" w:rsidRDefault="00183F43" w:rsidP="00AE534C">
      <w:pPr>
        <w:numPr>
          <w:ilvl w:val="1"/>
          <w:numId w:val="40"/>
        </w:numPr>
        <w:autoSpaceDE w:val="0"/>
        <w:autoSpaceDN w:val="0"/>
        <w:spacing w:after="0" w:line="276" w:lineRule="auto"/>
        <w:ind w:left="1276" w:hanging="709"/>
        <w:rPr>
          <w:rFonts w:ascii="Arial" w:hAnsi="Arial" w:cs="Arial"/>
          <w:bCs/>
          <w:color w:val="000000" w:themeColor="text1"/>
        </w:rPr>
      </w:pPr>
      <w:r w:rsidRPr="00AE534C">
        <w:rPr>
          <w:rFonts w:ascii="Arial" w:hAnsi="Arial" w:cs="Arial"/>
        </w:rPr>
        <w:t>Povinnosť</w:t>
      </w:r>
      <w:r w:rsidRPr="00956BFD">
        <w:rPr>
          <w:rFonts w:ascii="Arial" w:hAnsi="Arial" w:cs="Arial"/>
          <w:bCs/>
          <w:color w:val="000000" w:themeColor="text1"/>
        </w:rPr>
        <w:t xml:space="preserve"> byť zapísaný v registri partnerov verejného sektora sa nevzťahuje na toho, komu majú byť jednorazovo poskytnuté finančné prostriedky neprevyšujúce sumu 100 000 eur </w:t>
      </w:r>
      <w:r w:rsidR="006716F4" w:rsidRPr="00956BFD">
        <w:rPr>
          <w:rFonts w:ascii="Arial" w:hAnsi="Arial" w:cs="Arial"/>
          <w:bCs/>
        </w:rPr>
        <w:t>alebo</w:t>
      </w:r>
      <w:r w:rsidR="00B37E09" w:rsidRPr="00956BFD">
        <w:rPr>
          <w:rFonts w:ascii="Arial" w:hAnsi="Arial" w:cs="Arial"/>
          <w:bCs/>
        </w:rPr>
        <w:t xml:space="preserve"> na </w:t>
      </w:r>
      <w:r w:rsidR="006716F4" w:rsidRPr="00956BFD">
        <w:rPr>
          <w:rFonts w:ascii="Arial" w:hAnsi="Arial" w:cs="Arial"/>
          <w:bCs/>
        </w:rPr>
        <w:t>toho, komu majú byť poskytnuté viaceré čiastkové al</w:t>
      </w:r>
      <w:r w:rsidR="001A2F39" w:rsidRPr="00956BFD">
        <w:rPr>
          <w:rFonts w:ascii="Arial" w:hAnsi="Arial" w:cs="Arial"/>
          <w:bCs/>
        </w:rPr>
        <w:t>ebo opakujúce sa plnenia, ktorých</w:t>
      </w:r>
      <w:r w:rsidR="006716F4" w:rsidRPr="00956BFD">
        <w:rPr>
          <w:rFonts w:ascii="Arial" w:hAnsi="Arial" w:cs="Arial"/>
          <w:bCs/>
        </w:rPr>
        <w:t xml:space="preserve"> hodnota</w:t>
      </w:r>
      <w:r w:rsidR="00CB43AE" w:rsidRPr="00956BFD">
        <w:rPr>
          <w:rFonts w:ascii="Arial" w:hAnsi="Arial" w:cs="Arial"/>
          <w:bCs/>
        </w:rPr>
        <w:t xml:space="preserve"> </w:t>
      </w:r>
      <w:r w:rsidR="001A2F39" w:rsidRPr="00956BFD">
        <w:rPr>
          <w:rFonts w:ascii="Arial" w:hAnsi="Arial" w:cs="Arial"/>
          <w:bCs/>
          <w:color w:val="000000" w:themeColor="text1"/>
        </w:rPr>
        <w:t>v úhrne neprevyšuje</w:t>
      </w:r>
      <w:r w:rsidRPr="00956BFD">
        <w:rPr>
          <w:rFonts w:ascii="Arial" w:hAnsi="Arial" w:cs="Arial"/>
          <w:bCs/>
          <w:color w:val="000000" w:themeColor="text1"/>
        </w:rPr>
        <w:t xml:space="preserve"> sumu 250 000 eur</w:t>
      </w:r>
      <w:r w:rsidR="006C3401" w:rsidRPr="00956BFD">
        <w:rPr>
          <w:rFonts w:ascii="Arial" w:hAnsi="Arial" w:cs="Arial"/>
          <w:bCs/>
          <w:color w:val="000000" w:themeColor="text1"/>
        </w:rPr>
        <w:t>,</w:t>
      </w:r>
      <w:r w:rsidRPr="00956BFD">
        <w:rPr>
          <w:rFonts w:ascii="Arial" w:hAnsi="Arial" w:cs="Arial"/>
          <w:bCs/>
          <w:color w:val="000000" w:themeColor="text1"/>
        </w:rPr>
        <w:t xml:space="preserve"> to neplatí, ak výšku štátnej pomoci alebo investičnej pomoci nemožno v čase zápisu do registra partnerov verejného sektora určiť. </w:t>
      </w:r>
      <w:r w:rsidR="00F551AD" w:rsidRPr="00956BFD">
        <w:rPr>
          <w:rFonts w:ascii="Arial" w:hAnsi="Arial" w:cs="Arial"/>
          <w:bCs/>
          <w:color w:val="000000" w:themeColor="text1"/>
        </w:rPr>
        <w:t>Limity podľa prvej vety sa posudzujú bez DPH</w:t>
      </w:r>
    </w:p>
    <w:p w14:paraId="014B8CFF" w14:textId="1B9EF9CB" w:rsidR="00183F43" w:rsidRPr="008B6959" w:rsidRDefault="00183F43" w:rsidP="00AE534C">
      <w:pPr>
        <w:numPr>
          <w:ilvl w:val="1"/>
          <w:numId w:val="40"/>
        </w:numPr>
        <w:autoSpaceDE w:val="0"/>
        <w:autoSpaceDN w:val="0"/>
        <w:spacing w:after="0" w:line="276" w:lineRule="auto"/>
        <w:ind w:left="1276" w:hanging="709"/>
        <w:rPr>
          <w:rFonts w:ascii="Arial" w:hAnsi="Arial" w:cs="Arial"/>
        </w:rPr>
      </w:pPr>
      <w:r w:rsidRPr="00AE534C">
        <w:rPr>
          <w:rFonts w:ascii="Arial" w:hAnsi="Arial" w:cs="Arial"/>
        </w:rPr>
        <w:t>Úspešný</w:t>
      </w:r>
      <w:r w:rsidRPr="00DC0B2E">
        <w:rPr>
          <w:rFonts w:ascii="Arial" w:hAnsi="Arial" w:cs="Arial"/>
          <w:b/>
          <w:color w:val="000000" w:themeColor="text1"/>
        </w:rPr>
        <w:t xml:space="preserve"> </w:t>
      </w:r>
      <w:r w:rsidRPr="00AE534C">
        <w:rPr>
          <w:rFonts w:ascii="Arial" w:hAnsi="Arial" w:cs="Arial"/>
          <w:bCs/>
        </w:rPr>
        <w:t xml:space="preserve">uchádzač je povinný predložiť najneskôr v lehote stanovenej vo výzve na poskytnutie riadnej súčinnosti </w:t>
      </w:r>
      <w:r w:rsidR="006C3401" w:rsidRPr="00AE534C">
        <w:rPr>
          <w:rFonts w:ascii="Arial" w:hAnsi="Arial" w:cs="Arial"/>
          <w:bCs/>
        </w:rPr>
        <w:t xml:space="preserve">podpísanú </w:t>
      </w:r>
      <w:r w:rsidR="00F07E9E" w:rsidRPr="00AE534C">
        <w:rPr>
          <w:rFonts w:ascii="Arial" w:hAnsi="Arial" w:cs="Arial"/>
          <w:bCs/>
        </w:rPr>
        <w:t>Zmluv</w:t>
      </w:r>
      <w:r w:rsidRPr="00AE534C">
        <w:rPr>
          <w:rFonts w:ascii="Arial" w:hAnsi="Arial" w:cs="Arial"/>
          <w:bCs/>
        </w:rPr>
        <w:t>u</w:t>
      </w:r>
      <w:r w:rsidR="008C49FA" w:rsidRPr="00AE534C">
        <w:rPr>
          <w:rFonts w:ascii="Arial" w:hAnsi="Arial" w:cs="Arial"/>
          <w:bCs/>
        </w:rPr>
        <w:t xml:space="preserve"> </w:t>
      </w:r>
      <w:r w:rsidRPr="00AE534C">
        <w:rPr>
          <w:rFonts w:ascii="Arial" w:hAnsi="Arial" w:cs="Arial"/>
          <w:bCs/>
        </w:rPr>
        <w:t>vrátane</w:t>
      </w:r>
      <w:r w:rsidR="00414AC6" w:rsidRPr="00AE534C">
        <w:rPr>
          <w:rFonts w:ascii="Arial" w:hAnsi="Arial" w:cs="Arial"/>
          <w:bCs/>
        </w:rPr>
        <w:t xml:space="preserve"> všetkých </w:t>
      </w:r>
      <w:r w:rsidRPr="00AE534C">
        <w:rPr>
          <w:rFonts w:ascii="Arial" w:hAnsi="Arial" w:cs="Arial"/>
          <w:bCs/>
        </w:rPr>
        <w:t>jej príloh</w:t>
      </w:r>
      <w:r w:rsidR="006C3401" w:rsidRPr="00AE534C">
        <w:rPr>
          <w:rFonts w:ascii="Arial" w:hAnsi="Arial" w:cs="Arial"/>
          <w:bCs/>
        </w:rPr>
        <w:t>.</w:t>
      </w:r>
      <w:r w:rsidRPr="008B6959">
        <w:rPr>
          <w:rFonts w:ascii="Arial" w:hAnsi="Arial" w:cs="Arial"/>
          <w:b/>
        </w:rPr>
        <w:t xml:space="preserve"> </w:t>
      </w:r>
      <w:r w:rsidR="006C3401" w:rsidRPr="008B6959">
        <w:rPr>
          <w:rFonts w:ascii="Arial" w:hAnsi="Arial" w:cs="Arial"/>
        </w:rPr>
        <w:t xml:space="preserve">Pri predkladaní </w:t>
      </w:r>
      <w:r w:rsidR="00271189" w:rsidRPr="008B6959">
        <w:rPr>
          <w:rFonts w:ascii="Arial" w:hAnsi="Arial" w:cs="Arial"/>
        </w:rPr>
        <w:t>Zmluvy</w:t>
      </w:r>
      <w:r w:rsidR="006C3401" w:rsidRPr="008B6959">
        <w:rPr>
          <w:rFonts w:ascii="Arial" w:hAnsi="Arial" w:cs="Arial"/>
        </w:rPr>
        <w:t xml:space="preserve"> v listinnej podobe je uchádzač povinný predložiť</w:t>
      </w:r>
      <w:r w:rsidR="008C49FA" w:rsidRPr="008B6959">
        <w:rPr>
          <w:rFonts w:ascii="Arial" w:hAnsi="Arial" w:cs="Arial"/>
        </w:rPr>
        <w:t xml:space="preserve"> </w:t>
      </w:r>
      <w:r w:rsidR="00FA387A">
        <w:rPr>
          <w:rFonts w:ascii="Arial" w:hAnsi="Arial" w:cs="Arial"/>
        </w:rPr>
        <w:t>5</w:t>
      </w:r>
      <w:r w:rsidR="00FA387A" w:rsidRPr="008B6959">
        <w:rPr>
          <w:rFonts w:ascii="Arial" w:hAnsi="Arial" w:cs="Arial"/>
        </w:rPr>
        <w:t xml:space="preserve"> </w:t>
      </w:r>
      <w:r w:rsidR="00271189" w:rsidRPr="008B6959">
        <w:rPr>
          <w:rFonts w:ascii="Arial" w:hAnsi="Arial" w:cs="Arial"/>
        </w:rPr>
        <w:t>(</w:t>
      </w:r>
      <w:r w:rsidR="00FA387A">
        <w:rPr>
          <w:rFonts w:ascii="Arial" w:hAnsi="Arial" w:cs="Arial"/>
        </w:rPr>
        <w:t>päť</w:t>
      </w:r>
      <w:r w:rsidR="008C49FA" w:rsidRPr="008B6959">
        <w:rPr>
          <w:rFonts w:ascii="Arial" w:hAnsi="Arial" w:cs="Arial"/>
        </w:rPr>
        <w:t>)</w:t>
      </w:r>
      <w:r w:rsidR="006C3401" w:rsidRPr="008B6959">
        <w:rPr>
          <w:rFonts w:ascii="Arial" w:hAnsi="Arial" w:cs="Arial"/>
        </w:rPr>
        <w:t xml:space="preserve"> </w:t>
      </w:r>
      <w:r w:rsidR="003D1862" w:rsidRPr="008B6959">
        <w:rPr>
          <w:rFonts w:ascii="Arial" w:hAnsi="Arial" w:cs="Arial"/>
        </w:rPr>
        <w:t>rovnopisov</w:t>
      </w:r>
      <w:r w:rsidR="006C3401" w:rsidRPr="008B6959">
        <w:rPr>
          <w:rFonts w:ascii="Arial" w:hAnsi="Arial" w:cs="Arial"/>
        </w:rPr>
        <w:t xml:space="preserve"> Zmluvy</w:t>
      </w:r>
      <w:r w:rsidR="00271189" w:rsidRPr="008B6959">
        <w:rPr>
          <w:rFonts w:ascii="Arial" w:hAnsi="Arial" w:cs="Arial"/>
        </w:rPr>
        <w:t>.</w:t>
      </w:r>
      <w:r w:rsidR="006C3401" w:rsidRPr="008B6959">
        <w:rPr>
          <w:rFonts w:ascii="Arial" w:hAnsi="Arial" w:cs="Arial"/>
        </w:rPr>
        <w:t xml:space="preserve"> </w:t>
      </w:r>
      <w:r w:rsidRPr="008B6959">
        <w:rPr>
          <w:rFonts w:ascii="Arial" w:hAnsi="Arial" w:cs="Arial"/>
        </w:rPr>
        <w:t xml:space="preserve">Nesplnenie tejto povinnosti </w:t>
      </w:r>
      <w:r w:rsidRPr="00DC0B2E">
        <w:rPr>
          <w:rFonts w:ascii="Arial" w:hAnsi="Arial" w:cs="Arial"/>
        </w:rPr>
        <w:t>bude verejný obstarávateľ považovať za neposkytnutie riadnej súčinnosti.</w:t>
      </w:r>
    </w:p>
    <w:p w14:paraId="4A6CC0CB" w14:textId="2720D8ED" w:rsidR="003B0F5D" w:rsidRPr="00920646" w:rsidRDefault="00AE5D72" w:rsidP="00AE534C">
      <w:pPr>
        <w:numPr>
          <w:ilvl w:val="1"/>
          <w:numId w:val="40"/>
        </w:numPr>
        <w:autoSpaceDE w:val="0"/>
        <w:autoSpaceDN w:val="0"/>
        <w:spacing w:after="0" w:line="276" w:lineRule="auto"/>
        <w:ind w:left="1276" w:hanging="709"/>
        <w:rPr>
          <w:rFonts w:ascii="Arial" w:hAnsi="Arial" w:cs="Arial"/>
          <w:color w:val="000000" w:themeColor="text1"/>
        </w:rPr>
      </w:pPr>
      <w:r w:rsidRPr="00920646">
        <w:rPr>
          <w:rFonts w:ascii="Arial" w:hAnsi="Arial" w:cs="Arial"/>
        </w:rPr>
        <w:t xml:space="preserve">Verejný obstarávateľ </w:t>
      </w:r>
      <w:r w:rsidRPr="00AE534C">
        <w:rPr>
          <w:rFonts w:ascii="Arial" w:hAnsi="Arial" w:cs="Arial"/>
        </w:rPr>
        <w:t>vyžaduje, aby ú</w:t>
      </w:r>
      <w:r w:rsidR="00183F43" w:rsidRPr="00AE534C">
        <w:rPr>
          <w:rFonts w:ascii="Arial" w:hAnsi="Arial" w:cs="Arial"/>
        </w:rPr>
        <w:t>spešný uchádzač</w:t>
      </w:r>
      <w:r w:rsidR="008D2CAF" w:rsidRPr="00AE534C">
        <w:rPr>
          <w:rFonts w:ascii="Arial" w:hAnsi="Arial" w:cs="Arial"/>
        </w:rPr>
        <w:t xml:space="preserve"> </w:t>
      </w:r>
      <w:r w:rsidR="008D2CAF" w:rsidRPr="00920646">
        <w:rPr>
          <w:rFonts w:ascii="Arial" w:hAnsi="Arial" w:cs="Arial"/>
        </w:rPr>
        <w:t>v zmysle § 41 ods.3</w:t>
      </w:r>
      <w:r w:rsidR="008D2CAF" w:rsidRPr="00AE534C">
        <w:rPr>
          <w:rFonts w:ascii="Arial" w:hAnsi="Arial" w:cs="Arial"/>
        </w:rPr>
        <w:t xml:space="preserve"> </w:t>
      </w:r>
      <w:r w:rsidR="008D2CAF" w:rsidRPr="00920646">
        <w:rPr>
          <w:rFonts w:ascii="Arial" w:hAnsi="Arial" w:cs="Arial"/>
        </w:rPr>
        <w:t xml:space="preserve">ZVO </w:t>
      </w:r>
      <w:r w:rsidRPr="00AE534C">
        <w:rPr>
          <w:rFonts w:ascii="Arial" w:hAnsi="Arial" w:cs="Arial"/>
        </w:rPr>
        <w:t>v Zmluve najneskôr v čase jej uzavretia uviedol údaje o všetkých známych subdodávateľoch</w:t>
      </w:r>
      <w:r w:rsidR="00905DC6" w:rsidRPr="00AE534C">
        <w:rPr>
          <w:rFonts w:ascii="Arial" w:hAnsi="Arial" w:cs="Arial"/>
        </w:rPr>
        <w:t>,</w:t>
      </w:r>
      <w:r w:rsidR="00905DC6" w:rsidRPr="00920646">
        <w:rPr>
          <w:rFonts w:ascii="Arial" w:hAnsi="Arial" w:cs="Arial"/>
        </w:rPr>
        <w:t xml:space="preserve"> údaje </w:t>
      </w:r>
      <w:r w:rsidR="00183F43" w:rsidRPr="00920646">
        <w:rPr>
          <w:rFonts w:ascii="Arial" w:hAnsi="Arial" w:cs="Arial"/>
        </w:rPr>
        <w:t>o osobe oprávnenej konať za subdodávateľa v rozsahu meno a priezvisko, adresa pobytu, dátum narodenia. (</w:t>
      </w:r>
      <w:r w:rsidR="00183F43" w:rsidRPr="00AE534C">
        <w:rPr>
          <w:rFonts w:ascii="Arial" w:hAnsi="Arial" w:cs="Arial"/>
        </w:rPr>
        <w:t xml:space="preserve">Príloha č. </w:t>
      </w:r>
      <w:r w:rsidR="008D2CAF" w:rsidRPr="00AE534C">
        <w:rPr>
          <w:rFonts w:ascii="Arial" w:hAnsi="Arial" w:cs="Arial"/>
        </w:rPr>
        <w:t>3</w:t>
      </w:r>
      <w:r w:rsidR="00FA387A" w:rsidRPr="00AE534C">
        <w:rPr>
          <w:rFonts w:ascii="Arial" w:hAnsi="Arial" w:cs="Arial"/>
        </w:rPr>
        <w:t xml:space="preserve"> k Zmluve -</w:t>
      </w:r>
      <w:r w:rsidR="00183F43" w:rsidRPr="00920646">
        <w:rPr>
          <w:rFonts w:ascii="Arial" w:hAnsi="Arial" w:cs="Arial"/>
        </w:rPr>
        <w:t xml:space="preserve"> Zoznam subdodávateľov a podiel subdodávok k </w:t>
      </w:r>
      <w:r w:rsidR="007F49D3" w:rsidRPr="00920646">
        <w:rPr>
          <w:rFonts w:ascii="Arial" w:hAnsi="Arial" w:cs="Arial"/>
        </w:rPr>
        <w:t>Zmluv</w:t>
      </w:r>
      <w:r w:rsidR="00F65CE6" w:rsidRPr="00920646">
        <w:rPr>
          <w:rFonts w:ascii="Arial" w:hAnsi="Arial" w:cs="Arial"/>
        </w:rPr>
        <w:t>e</w:t>
      </w:r>
      <w:r w:rsidR="00183F43" w:rsidRPr="00920646">
        <w:rPr>
          <w:rFonts w:ascii="Arial" w:hAnsi="Arial" w:cs="Arial"/>
        </w:rPr>
        <w:t xml:space="preserve">). </w:t>
      </w:r>
      <w:r w:rsidR="00183F43" w:rsidRPr="00920646">
        <w:rPr>
          <w:rFonts w:ascii="Arial" w:hAnsi="Arial" w:cs="Arial"/>
          <w:color w:val="000000" w:themeColor="text1"/>
        </w:rPr>
        <w:t>Nesplnenie tejto povinnosti bude verejný obstarávateľ považovať za neposkytnutie riadnej súčinnosti.</w:t>
      </w:r>
    </w:p>
    <w:p w14:paraId="492D0164" w14:textId="322EC6BA" w:rsidR="00183F43" w:rsidRPr="00920646" w:rsidRDefault="00183F43" w:rsidP="00AE534C">
      <w:pPr>
        <w:numPr>
          <w:ilvl w:val="1"/>
          <w:numId w:val="40"/>
        </w:numPr>
        <w:autoSpaceDE w:val="0"/>
        <w:autoSpaceDN w:val="0"/>
        <w:spacing w:after="0" w:line="276" w:lineRule="auto"/>
        <w:ind w:left="1276" w:hanging="709"/>
        <w:rPr>
          <w:rFonts w:ascii="Arial" w:hAnsi="Arial" w:cs="Arial"/>
          <w:bCs/>
        </w:rPr>
      </w:pPr>
      <w:r w:rsidRPr="00AE534C">
        <w:rPr>
          <w:rFonts w:ascii="Arial" w:hAnsi="Arial" w:cs="Arial"/>
          <w:bCs/>
          <w:color w:val="000000" w:themeColor="text1"/>
        </w:rPr>
        <w:t xml:space="preserve">V </w:t>
      </w:r>
      <w:r w:rsidRPr="00AE534C">
        <w:rPr>
          <w:rFonts w:ascii="Arial" w:hAnsi="Arial" w:cs="Arial"/>
          <w:bCs/>
        </w:rPr>
        <w:t>prípade</w:t>
      </w:r>
      <w:r w:rsidRPr="00AE534C">
        <w:rPr>
          <w:rFonts w:ascii="Arial" w:hAnsi="Arial" w:cs="Arial"/>
          <w:bCs/>
          <w:color w:val="000000" w:themeColor="text1"/>
        </w:rPr>
        <w:t>, že úspešným uchádzačom je skupina dodávateľov</w:t>
      </w:r>
      <w:r w:rsidRPr="00920646">
        <w:rPr>
          <w:rFonts w:ascii="Arial" w:hAnsi="Arial" w:cs="Arial"/>
          <w:bCs/>
          <w:color w:val="000000" w:themeColor="text1"/>
        </w:rPr>
        <w:t xml:space="preserve">, úspešný uchádzač je povinný najneskôr v lehote stanovenej vo výzve na poskytnutie riadnej súčinnosti </w:t>
      </w:r>
      <w:r w:rsidRPr="00AE534C">
        <w:rPr>
          <w:rFonts w:ascii="Arial" w:hAnsi="Arial" w:cs="Arial"/>
          <w:bCs/>
          <w:color w:val="000000" w:themeColor="text1"/>
        </w:rPr>
        <w:t>predložiť relevantný doklad preukazujúci splneni</w:t>
      </w:r>
      <w:r w:rsidR="00684C0E" w:rsidRPr="00AE534C">
        <w:rPr>
          <w:rFonts w:ascii="Arial" w:hAnsi="Arial" w:cs="Arial"/>
          <w:bCs/>
          <w:color w:val="000000" w:themeColor="text1"/>
        </w:rPr>
        <w:t>e podmienky uvedenej v bode 18.5</w:t>
      </w:r>
      <w:r w:rsidRPr="00AE534C">
        <w:rPr>
          <w:rFonts w:ascii="Arial" w:hAnsi="Arial" w:cs="Arial"/>
          <w:bCs/>
          <w:color w:val="000000" w:themeColor="text1"/>
        </w:rPr>
        <w:t xml:space="preserve"> tejto časti súťažných podkladov</w:t>
      </w:r>
      <w:r w:rsidRPr="00920646">
        <w:rPr>
          <w:rFonts w:ascii="Arial" w:hAnsi="Arial" w:cs="Arial"/>
          <w:bCs/>
          <w:color w:val="000000" w:themeColor="text1"/>
        </w:rPr>
        <w:t xml:space="preserve">. Nesplnenie tejto povinnosti bude verejný obstarávateľ považovať </w:t>
      </w:r>
      <w:r w:rsidRPr="00920646">
        <w:rPr>
          <w:rFonts w:ascii="Arial" w:hAnsi="Arial" w:cs="Arial"/>
          <w:bCs/>
        </w:rPr>
        <w:t>za neposkytnutie riadnej súčinnosti.</w:t>
      </w:r>
    </w:p>
    <w:p w14:paraId="5E9B2FDE" w14:textId="478AA41D" w:rsidR="00183F43" w:rsidRPr="00DC0B2E" w:rsidRDefault="00183F43" w:rsidP="00AE534C">
      <w:pPr>
        <w:numPr>
          <w:ilvl w:val="1"/>
          <w:numId w:val="40"/>
        </w:numPr>
        <w:autoSpaceDE w:val="0"/>
        <w:autoSpaceDN w:val="0"/>
        <w:spacing w:after="0" w:line="276" w:lineRule="auto"/>
        <w:ind w:left="1276" w:hanging="709"/>
        <w:rPr>
          <w:rFonts w:ascii="Arial" w:hAnsi="Arial" w:cs="Arial"/>
          <w:color w:val="000000" w:themeColor="text1"/>
        </w:rPr>
      </w:pPr>
      <w:r w:rsidRPr="008B6959">
        <w:rPr>
          <w:rFonts w:ascii="Arial" w:hAnsi="Arial" w:cs="Arial"/>
        </w:rPr>
        <w:t>V prípade, že je úspešným uchádzačom skupina dodávateľov a</w:t>
      </w:r>
      <w:r w:rsidR="007F49D3" w:rsidRPr="008B6959">
        <w:rPr>
          <w:rFonts w:ascii="Arial" w:hAnsi="Arial" w:cs="Arial"/>
        </w:rPr>
        <w:t> </w:t>
      </w:r>
      <w:r w:rsidR="001F12E2" w:rsidRPr="008B6959">
        <w:rPr>
          <w:rFonts w:ascii="Arial" w:hAnsi="Arial" w:cs="Arial"/>
        </w:rPr>
        <w:t>Zmluv</w:t>
      </w:r>
      <w:r w:rsidRPr="008B6959">
        <w:rPr>
          <w:rFonts w:ascii="Arial" w:hAnsi="Arial" w:cs="Arial"/>
        </w:rPr>
        <w:t>a s</w:t>
      </w:r>
      <w:r w:rsidR="004763B0">
        <w:rPr>
          <w:rFonts w:ascii="Arial" w:hAnsi="Arial" w:cs="Arial"/>
        </w:rPr>
        <w:t> </w:t>
      </w:r>
      <w:r w:rsidRPr="008B6959">
        <w:rPr>
          <w:rFonts w:ascii="Arial" w:hAnsi="Arial" w:cs="Arial"/>
        </w:rPr>
        <w:t>verejným obstarávateľom bude na strane úspešného uchádzača podpísaná splnomocnenou osobou/osobami, úspešný uchádzač je povinný predložiť najneskôr v lehote stanovenej vo výzve na poskytnutie riadnej súčinnos</w:t>
      </w:r>
      <w:r w:rsidR="00F65CE6" w:rsidRPr="008B6959">
        <w:rPr>
          <w:rFonts w:ascii="Arial" w:hAnsi="Arial" w:cs="Arial"/>
        </w:rPr>
        <w:t xml:space="preserve">ti plnú moc splnomocnenej </w:t>
      </w:r>
      <w:r w:rsidRPr="008B6959">
        <w:rPr>
          <w:rFonts w:ascii="Arial" w:hAnsi="Arial" w:cs="Arial"/>
        </w:rPr>
        <w:t>os</w:t>
      </w:r>
      <w:r w:rsidR="00F65CE6" w:rsidRPr="008B6959">
        <w:rPr>
          <w:rFonts w:ascii="Arial" w:hAnsi="Arial" w:cs="Arial"/>
        </w:rPr>
        <w:t>oby/osôb</w:t>
      </w:r>
      <w:r w:rsidRPr="008B6959">
        <w:rPr>
          <w:rFonts w:ascii="Arial" w:hAnsi="Arial" w:cs="Arial"/>
        </w:rPr>
        <w:t xml:space="preserve">, pričom v nej musí byť výslovne uvedené </w:t>
      </w:r>
      <w:r w:rsidR="00F65CE6" w:rsidRPr="008B6959">
        <w:rPr>
          <w:rFonts w:ascii="Arial" w:hAnsi="Arial" w:cs="Arial"/>
        </w:rPr>
        <w:t>oprávnenie splnomocnenej osoby/</w:t>
      </w:r>
      <w:r w:rsidRPr="008B6959">
        <w:rPr>
          <w:rFonts w:ascii="Arial" w:hAnsi="Arial" w:cs="Arial"/>
        </w:rPr>
        <w:t xml:space="preserve">osôb na podpis </w:t>
      </w:r>
      <w:r w:rsidR="007F49D3" w:rsidRPr="008B6959">
        <w:rPr>
          <w:rFonts w:ascii="Arial" w:hAnsi="Arial" w:cs="Arial"/>
        </w:rPr>
        <w:t>Zmluvy</w:t>
      </w:r>
      <w:r w:rsidRPr="008B6959">
        <w:rPr>
          <w:rFonts w:ascii="Arial" w:hAnsi="Arial" w:cs="Arial"/>
        </w:rPr>
        <w:t xml:space="preserve"> (ak </w:t>
      </w:r>
      <w:r w:rsidRPr="00DC0B2E">
        <w:rPr>
          <w:rFonts w:ascii="Arial" w:hAnsi="Arial" w:cs="Arial"/>
          <w:color w:val="000000" w:themeColor="text1"/>
        </w:rPr>
        <w:t>takáto plná moc nebola predložená uchádzačom v rámci ponuky). Nesplnenie tejto povinnosti bude verejný obstarávateľ považovať za neposkytnutie riadnej súčinnosti.</w:t>
      </w:r>
    </w:p>
    <w:p w14:paraId="02884FFD" w14:textId="705D3DCC" w:rsidR="00183F43" w:rsidRPr="00DC0B2E" w:rsidRDefault="00183F43" w:rsidP="00AE534C">
      <w:pPr>
        <w:numPr>
          <w:ilvl w:val="1"/>
          <w:numId w:val="40"/>
        </w:numPr>
        <w:autoSpaceDE w:val="0"/>
        <w:autoSpaceDN w:val="0"/>
        <w:spacing w:after="0" w:line="276" w:lineRule="auto"/>
        <w:ind w:left="1276" w:hanging="709"/>
        <w:rPr>
          <w:rFonts w:ascii="Arial" w:hAnsi="Arial" w:cs="Arial"/>
          <w:color w:val="000000" w:themeColor="text1"/>
        </w:rPr>
      </w:pPr>
      <w:r w:rsidRPr="00AE534C">
        <w:rPr>
          <w:rFonts w:ascii="Arial" w:hAnsi="Arial" w:cs="Arial"/>
        </w:rPr>
        <w:t>Povinnosť</w:t>
      </w:r>
      <w:r w:rsidRPr="00DC0B2E">
        <w:rPr>
          <w:rFonts w:ascii="Arial" w:hAnsi="Arial" w:cs="Arial"/>
          <w:color w:val="000000" w:themeColor="text1"/>
        </w:rPr>
        <w:t xml:space="preserve"> mať zapísaných konečných užívateľov výhod v registri partnerov verejného sektora sa vzťahuje na každého člena skupiny dodávateľov.</w:t>
      </w:r>
    </w:p>
    <w:p w14:paraId="3C737F54" w14:textId="5F875020" w:rsidR="00FE0308" w:rsidRPr="0065641C" w:rsidRDefault="00183F43" w:rsidP="00AE534C">
      <w:pPr>
        <w:numPr>
          <w:ilvl w:val="1"/>
          <w:numId w:val="40"/>
        </w:numPr>
        <w:autoSpaceDE w:val="0"/>
        <w:autoSpaceDN w:val="0"/>
        <w:spacing w:line="276" w:lineRule="auto"/>
        <w:ind w:left="1276" w:hanging="709"/>
        <w:rPr>
          <w:rFonts w:ascii="Arial" w:hAnsi="Arial" w:cs="Arial"/>
          <w:color w:val="000000" w:themeColor="text1"/>
        </w:rPr>
      </w:pPr>
      <w:r w:rsidRPr="00AE534C">
        <w:rPr>
          <w:rFonts w:ascii="Arial" w:hAnsi="Arial" w:cs="Arial"/>
        </w:rPr>
        <w:t>Verejný</w:t>
      </w:r>
      <w:r w:rsidRPr="00DC0B2E">
        <w:rPr>
          <w:rFonts w:ascii="Arial" w:hAnsi="Arial" w:cs="Arial"/>
          <w:color w:val="000000" w:themeColor="text1"/>
        </w:rPr>
        <w:t xml:space="preserve">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t.j.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p w14:paraId="0BC47B60" w14:textId="6519BFBA" w:rsidR="00AB7B7D" w:rsidRPr="00550552" w:rsidRDefault="00B17D77" w:rsidP="005A7B68">
      <w:pPr>
        <w:pStyle w:val="Odsekzoznamu"/>
        <w:numPr>
          <w:ilvl w:val="0"/>
          <w:numId w:val="40"/>
        </w:numPr>
        <w:ind w:left="567" w:hanging="567"/>
        <w:rPr>
          <w:rFonts w:cs="Arial"/>
        </w:rPr>
      </w:pPr>
      <w:bookmarkStart w:id="76" w:name="_Toc461981437"/>
      <w:r w:rsidRPr="00AB7B7D">
        <w:rPr>
          <w:rStyle w:val="dajeNDSChar"/>
          <w:rFonts w:ascii="Arial" w:hAnsi="Arial" w:cs="Arial"/>
          <w:b/>
          <w:color w:val="auto"/>
          <w:sz w:val="22"/>
          <w:szCs w:val="22"/>
          <w:lang w:eastAsia="sk-SK"/>
        </w:rPr>
        <w:t>Zrušenie</w:t>
      </w:r>
      <w:r w:rsidR="00FA4B41" w:rsidRPr="00AB7B7D">
        <w:rPr>
          <w:rStyle w:val="dajeNDSChar"/>
          <w:rFonts w:ascii="Arial" w:hAnsi="Arial" w:cs="Arial"/>
          <w:b/>
          <w:color w:val="auto"/>
          <w:sz w:val="22"/>
          <w:szCs w:val="22"/>
          <w:lang w:eastAsia="sk-SK"/>
        </w:rPr>
        <w:t xml:space="preserve"> </w:t>
      </w:r>
      <w:r w:rsidR="003E1BB2" w:rsidRPr="00AB7B7D">
        <w:rPr>
          <w:rStyle w:val="dajeNDSChar"/>
          <w:rFonts w:ascii="Arial" w:hAnsi="Arial" w:cs="Arial"/>
          <w:b/>
          <w:color w:val="auto"/>
          <w:sz w:val="22"/>
          <w:szCs w:val="22"/>
          <w:lang w:eastAsia="sk-SK"/>
        </w:rPr>
        <w:t>verejného obstarávania</w:t>
      </w:r>
      <w:bookmarkEnd w:id="76"/>
    </w:p>
    <w:p w14:paraId="22B001B9" w14:textId="0BB0229A" w:rsidR="00E4076A" w:rsidRPr="00331C69" w:rsidRDefault="00E4076A" w:rsidP="00AE534C">
      <w:pPr>
        <w:numPr>
          <w:ilvl w:val="1"/>
          <w:numId w:val="40"/>
        </w:numPr>
        <w:autoSpaceDE w:val="0"/>
        <w:autoSpaceDN w:val="0"/>
        <w:spacing w:after="0" w:line="276" w:lineRule="auto"/>
        <w:ind w:left="1276" w:hanging="709"/>
        <w:rPr>
          <w:rFonts w:cs="Arial"/>
          <w:color w:val="000000" w:themeColor="text1"/>
        </w:rPr>
      </w:pPr>
      <w:r w:rsidRPr="00AE534C">
        <w:rPr>
          <w:rFonts w:ascii="Arial" w:hAnsi="Arial" w:cs="Arial"/>
        </w:rPr>
        <w:t>Verejný</w:t>
      </w:r>
      <w:r w:rsidRPr="00AE534C">
        <w:rPr>
          <w:rFonts w:ascii="Arial" w:hAnsi="Arial" w:cs="Arial"/>
          <w:color w:val="000000" w:themeColor="text1"/>
        </w:rPr>
        <w:t xml:space="preserve"> obstarávateľ zruší verejné obstarávanie alebo jeho časť, ak:</w:t>
      </w:r>
    </w:p>
    <w:p w14:paraId="553ECFE7" w14:textId="5456C1BF" w:rsidR="00E4076A" w:rsidRPr="00DC0B2E" w:rsidRDefault="00E4076A" w:rsidP="00AE534C">
      <w:pPr>
        <w:numPr>
          <w:ilvl w:val="0"/>
          <w:numId w:val="21"/>
        </w:numPr>
        <w:spacing w:after="0" w:line="276" w:lineRule="auto"/>
        <w:ind w:left="1701" w:hanging="425"/>
        <w:rPr>
          <w:rFonts w:ascii="Arial" w:hAnsi="Arial" w:cs="Arial"/>
          <w:color w:val="000000" w:themeColor="text1"/>
        </w:rPr>
      </w:pPr>
      <w:r w:rsidRPr="00DC0B2E">
        <w:rPr>
          <w:rFonts w:ascii="Arial" w:hAnsi="Arial" w:cs="Arial"/>
          <w:color w:val="000000" w:themeColor="text1"/>
        </w:rPr>
        <w:lastRenderedPageBreak/>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nesplnil podmienky účasti vo verejnom obstarávaní a</w:t>
      </w:r>
      <w:r w:rsidR="00417F5A">
        <w:rPr>
          <w:rFonts w:ascii="Arial" w:hAnsi="Arial" w:cs="Arial"/>
          <w:color w:val="000000" w:themeColor="text1"/>
        </w:rPr>
        <w:t> </w:t>
      </w:r>
      <w:r w:rsidRPr="00DC0B2E">
        <w:rPr>
          <w:rFonts w:ascii="Arial" w:hAnsi="Arial" w:cs="Arial"/>
          <w:color w:val="000000" w:themeColor="text1"/>
        </w:rPr>
        <w:t>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AE534C">
      <w:pPr>
        <w:numPr>
          <w:ilvl w:val="0"/>
          <w:numId w:val="21"/>
        </w:numPr>
        <w:spacing w:after="0" w:line="276" w:lineRule="auto"/>
        <w:ind w:left="1701" w:hanging="425"/>
        <w:rPr>
          <w:rFonts w:ascii="Arial" w:hAnsi="Arial" w:cs="Arial"/>
          <w:color w:val="000000" w:themeColor="text1"/>
        </w:rPr>
      </w:pPr>
      <w:r>
        <w:rPr>
          <w:rFonts w:ascii="Arial" w:hAnsi="Arial" w:cs="Arial"/>
          <w:color w:val="000000" w:themeColor="text1"/>
        </w:rPr>
        <w:t>nedostal ani jednu ponuku;</w:t>
      </w:r>
    </w:p>
    <w:p w14:paraId="446C6F34" w14:textId="64D3BF72" w:rsidR="00E4076A" w:rsidRPr="00DC0B2E" w:rsidRDefault="00E4076A" w:rsidP="00AE534C">
      <w:pPr>
        <w:numPr>
          <w:ilvl w:val="0"/>
          <w:numId w:val="21"/>
        </w:numPr>
        <w:spacing w:after="0" w:line="276" w:lineRule="auto"/>
        <w:ind w:left="1701" w:hanging="425"/>
        <w:rPr>
          <w:rFonts w:ascii="Arial" w:hAnsi="Arial" w:cs="Arial"/>
          <w:color w:val="000000" w:themeColor="text1"/>
        </w:rPr>
      </w:pPr>
      <w:r w:rsidRPr="00DC0B2E">
        <w:rPr>
          <w:rFonts w:ascii="Arial" w:hAnsi="Arial" w:cs="Arial"/>
          <w:color w:val="000000" w:themeColor="text1"/>
        </w:rPr>
        <w:t>ani jedna z predložených ponúk nezodpovedá požiadavkám určeným podľa § 42 Zákona a</w:t>
      </w:r>
      <w:r w:rsidR="00417F5A">
        <w:rPr>
          <w:rFonts w:ascii="Arial" w:hAnsi="Arial" w:cs="Arial"/>
          <w:color w:val="000000" w:themeColor="text1"/>
        </w:rPr>
        <w:t> </w:t>
      </w:r>
      <w:r w:rsidRPr="00DC0B2E">
        <w:rPr>
          <w:rFonts w:ascii="Arial" w:hAnsi="Arial" w:cs="Arial"/>
          <w:color w:val="000000" w:themeColor="text1"/>
        </w:rPr>
        <w:t>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AE534C">
      <w:pPr>
        <w:numPr>
          <w:ilvl w:val="0"/>
          <w:numId w:val="21"/>
        </w:numPr>
        <w:spacing w:after="0" w:line="276" w:lineRule="auto"/>
        <w:ind w:left="1701" w:hanging="425"/>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16D0F6E5" w:rsidR="00E4076A" w:rsidRPr="00331C69" w:rsidRDefault="00E4076A" w:rsidP="00AE534C">
      <w:pPr>
        <w:numPr>
          <w:ilvl w:val="1"/>
          <w:numId w:val="40"/>
        </w:numPr>
        <w:autoSpaceDE w:val="0"/>
        <w:autoSpaceDN w:val="0"/>
        <w:spacing w:after="0" w:line="276" w:lineRule="auto"/>
        <w:ind w:left="1276" w:hanging="709"/>
        <w:rPr>
          <w:rFonts w:cs="Arial"/>
          <w:color w:val="000000" w:themeColor="text1"/>
        </w:rPr>
      </w:pPr>
      <w:bookmarkStart w:id="77" w:name="_Hlk118983046"/>
      <w:r w:rsidRPr="00AE534C">
        <w:rPr>
          <w:rFonts w:ascii="Arial" w:hAnsi="Arial" w:cs="Arial"/>
        </w:rPr>
        <w:t>Verejný</w:t>
      </w:r>
      <w:r w:rsidRPr="00AE534C">
        <w:rPr>
          <w:rFonts w:ascii="Arial" w:hAnsi="Arial" w:cs="Arial"/>
          <w:color w:val="000000" w:themeColor="text1"/>
        </w:rPr>
        <w:t xml:space="preserve"> obstarávateľ môže zrušiť verejné obstarávanie alebo jeho časť aj vtedy, ak sa zmenili okolnosti, za ktorých sa vyhlásilo verejné obstarávanie, ak sa v</w:t>
      </w:r>
      <w:r w:rsidR="004763B0">
        <w:rPr>
          <w:rFonts w:ascii="Arial" w:hAnsi="Arial" w:cs="Arial"/>
          <w:color w:val="000000" w:themeColor="text1"/>
        </w:rPr>
        <w:t> </w:t>
      </w:r>
      <w:r w:rsidRPr="00AE534C">
        <w:rPr>
          <w:rFonts w:ascii="Arial" w:hAnsi="Arial" w:cs="Arial"/>
          <w:color w:val="000000" w:themeColor="text1"/>
        </w:rPr>
        <w:t xml:space="preserve">priebehu postupu verejného obstarávania vyskytli dôvody hodné osobitného zreteľa, pre ktoré nemožno od verejného obstarávateľa požadovať, aby vo verejnom obstarávaní pokračoval, najmä ak sa zistilo porušenie </w:t>
      </w:r>
      <w:r w:rsidR="00FD067A" w:rsidRPr="00AE534C">
        <w:rPr>
          <w:rFonts w:ascii="Arial" w:hAnsi="Arial" w:cs="Arial"/>
          <w:color w:val="000000" w:themeColor="text1"/>
        </w:rPr>
        <w:t xml:space="preserve">tohto </w:t>
      </w:r>
      <w:r w:rsidR="00BF1455" w:rsidRPr="00AE534C">
        <w:rPr>
          <w:rFonts w:ascii="Arial" w:hAnsi="Arial" w:cs="Arial"/>
          <w:color w:val="000000" w:themeColor="text1"/>
        </w:rPr>
        <w:t>Z</w:t>
      </w:r>
      <w:r w:rsidRPr="00AE534C">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77"/>
    </w:p>
    <w:p w14:paraId="61B2E140" w14:textId="5BE20570" w:rsidR="00D65765" w:rsidRPr="00DC0B2E" w:rsidRDefault="00D65765" w:rsidP="00AE534C">
      <w:pPr>
        <w:numPr>
          <w:ilvl w:val="1"/>
          <w:numId w:val="40"/>
        </w:numPr>
        <w:autoSpaceDE w:val="0"/>
        <w:autoSpaceDN w:val="0"/>
        <w:spacing w:after="0" w:line="276" w:lineRule="auto"/>
        <w:ind w:left="1276" w:hanging="709"/>
        <w:rPr>
          <w:rFonts w:ascii="Arial" w:hAnsi="Arial" w:cs="Arial"/>
          <w:color w:val="000000" w:themeColor="text1"/>
        </w:rPr>
      </w:pPr>
      <w:bookmarkStart w:id="78" w:name="_Hlk118983076"/>
      <w:r w:rsidRPr="00AE534C">
        <w:rPr>
          <w:rFonts w:ascii="Arial" w:hAnsi="Arial" w:cs="Arial"/>
        </w:rPr>
        <w:t>Verejný</w:t>
      </w:r>
      <w:r w:rsidRPr="00DC0B2E">
        <w:rPr>
          <w:rFonts w:ascii="Arial" w:hAnsi="Arial" w:cs="Arial"/>
          <w:color w:val="000000" w:themeColor="text1"/>
        </w:rPr>
        <w:t xml:space="preserve"> obstarávateľ je povinný bezodkladne upovedomiť všetkých uchádzačov alebo záujemcov </w:t>
      </w:r>
      <w:r w:rsidR="00FF14BC" w:rsidRPr="00DC0B2E">
        <w:rPr>
          <w:rFonts w:ascii="Arial" w:hAnsi="Arial" w:cs="Arial"/>
          <w:color w:val="000000" w:themeColor="text1"/>
        </w:rPr>
        <w:t>o</w:t>
      </w:r>
      <w:r w:rsidR="00FF14BC">
        <w:rPr>
          <w:rFonts w:ascii="Arial" w:hAnsi="Arial" w:cs="Arial"/>
          <w:color w:val="000000" w:themeColor="text1"/>
        </w:rPr>
        <w:t> </w:t>
      </w:r>
      <w:r w:rsidRPr="00DC0B2E">
        <w:rPr>
          <w:rFonts w:ascii="Arial" w:hAnsi="Arial" w:cs="Arial"/>
          <w:color w:val="000000" w:themeColor="text1"/>
        </w:rPr>
        <w:t>zrušení verejného obstarávania zákazky ale</w:t>
      </w:r>
      <w:r w:rsidR="00A32D47" w:rsidRPr="00DC0B2E">
        <w:rPr>
          <w:rFonts w:ascii="Arial" w:hAnsi="Arial" w:cs="Arial"/>
          <w:color w:val="000000" w:themeColor="text1"/>
        </w:rPr>
        <w:t>bo jeho časti s</w:t>
      </w:r>
      <w:r w:rsidR="004763B0">
        <w:rPr>
          <w:rFonts w:ascii="Arial" w:hAnsi="Arial" w:cs="Arial"/>
          <w:color w:val="000000" w:themeColor="text1"/>
        </w:rPr>
        <w:t> </w:t>
      </w:r>
      <w:r w:rsidR="00A32D47" w:rsidRPr="00DC0B2E">
        <w:rPr>
          <w:rFonts w:ascii="Arial" w:hAnsi="Arial" w:cs="Arial"/>
          <w:color w:val="000000" w:themeColor="text1"/>
        </w:rPr>
        <w:t>uvedením dôvodu</w:t>
      </w:r>
      <w:r w:rsidR="00725AF4" w:rsidRPr="00DC0B2E">
        <w:rPr>
          <w:rFonts w:ascii="Arial" w:hAnsi="Arial" w:cs="Arial"/>
          <w:color w:val="000000" w:themeColor="text1"/>
        </w:rPr>
        <w:t xml:space="preserve"> a oznámiť postup, ktorý použije pri zadávaní zákazky na pôvodný predmet zákazky</w:t>
      </w:r>
      <w:bookmarkEnd w:id="78"/>
      <w:r w:rsidR="00A32D47" w:rsidRPr="00DC0B2E">
        <w:rPr>
          <w:rFonts w:ascii="Arial" w:hAnsi="Arial" w:cs="Arial"/>
          <w:color w:val="000000" w:themeColor="text1"/>
        </w:rPr>
        <w:t>.</w:t>
      </w:r>
    </w:p>
    <w:p w14:paraId="6CE8CA60" w14:textId="2477EEC1" w:rsidR="00AB4005" w:rsidRPr="0065641C" w:rsidRDefault="00A1055A" w:rsidP="00AE534C">
      <w:pPr>
        <w:numPr>
          <w:ilvl w:val="1"/>
          <w:numId w:val="40"/>
        </w:numPr>
        <w:autoSpaceDE w:val="0"/>
        <w:autoSpaceDN w:val="0"/>
        <w:spacing w:line="276" w:lineRule="auto"/>
        <w:ind w:left="1276" w:hanging="709"/>
        <w:rPr>
          <w:rFonts w:ascii="Arial" w:hAnsi="Arial" w:cs="Arial"/>
          <w:color w:val="000000" w:themeColor="text1"/>
        </w:rPr>
      </w:pPr>
      <w:bookmarkStart w:id="79" w:name="_Hlk118983092"/>
      <w:r w:rsidRPr="00AE534C">
        <w:rPr>
          <w:rFonts w:ascii="Arial" w:hAnsi="Arial" w:cs="Arial"/>
        </w:rPr>
        <w:t>Verejný</w:t>
      </w:r>
      <w:r w:rsidRPr="00DC0B2E">
        <w:rPr>
          <w:rFonts w:ascii="Arial" w:hAnsi="Arial" w:cs="Arial"/>
          <w:color w:val="000000" w:themeColor="text1"/>
        </w:rPr>
        <w:t xml:space="preserve"> obstarávateľ v oznámení o výsledku verejného obstarávania uvedie, či zadávanie zákazky bude predmetom opätovného uverejnenia</w:t>
      </w:r>
      <w:bookmarkEnd w:id="79"/>
      <w:r w:rsidRPr="00DC0B2E">
        <w:rPr>
          <w:rFonts w:ascii="Arial" w:hAnsi="Arial" w:cs="Arial"/>
          <w:color w:val="000000" w:themeColor="text1"/>
        </w:rPr>
        <w:t>.</w:t>
      </w:r>
    </w:p>
    <w:p w14:paraId="1A8F02BD" w14:textId="3C9968CE" w:rsidR="00804BCB" w:rsidRPr="00AE534C" w:rsidRDefault="00804BCB" w:rsidP="00AE534C">
      <w:pPr>
        <w:pStyle w:val="Odsekzoznamu"/>
        <w:numPr>
          <w:ilvl w:val="0"/>
          <w:numId w:val="40"/>
        </w:numPr>
        <w:ind w:left="567" w:hanging="567"/>
        <w:rPr>
          <w:rFonts w:cs="Arial"/>
          <w:b/>
        </w:rPr>
      </w:pPr>
      <w:r w:rsidRPr="00AE534C">
        <w:rPr>
          <w:rStyle w:val="dajeNDSChar"/>
          <w:rFonts w:ascii="Arial" w:hAnsi="Arial" w:cs="Arial"/>
          <w:b/>
          <w:color w:val="auto"/>
          <w:sz w:val="22"/>
          <w:szCs w:val="22"/>
          <w:lang w:eastAsia="sk-SK"/>
        </w:rPr>
        <w:t>Ochrana osobných údajov</w:t>
      </w:r>
    </w:p>
    <w:p w14:paraId="1F977A57" w14:textId="2C66BB6C" w:rsidR="00AA40DD" w:rsidRPr="00AE534C" w:rsidRDefault="00AA40DD" w:rsidP="00AE534C">
      <w:pPr>
        <w:pStyle w:val="Odsekzoznamu"/>
        <w:numPr>
          <w:ilvl w:val="1"/>
          <w:numId w:val="40"/>
        </w:numPr>
        <w:autoSpaceDE w:val="0"/>
        <w:autoSpaceDN w:val="0"/>
        <w:spacing w:line="276" w:lineRule="auto"/>
        <w:ind w:left="1276" w:hanging="709"/>
        <w:rPr>
          <w:rFonts w:cs="Arial"/>
          <w:color w:val="000000" w:themeColor="text1"/>
        </w:rPr>
      </w:pPr>
      <w:r w:rsidRPr="00AE534C">
        <w:rPr>
          <w:rFonts w:cs="Arial"/>
          <w:color w:val="000000" w:themeColor="text1"/>
        </w:rPr>
        <w:t>Verejný obstarávateľ si dovoľuje upozorniť, že v priebehu predmetného verejného obstarávania dochádza k spracúvaniu osobných údaov dotknutých osôb v súlade s</w:t>
      </w:r>
      <w:r w:rsidR="00E94E31" w:rsidRPr="00AE534C">
        <w:rPr>
          <w:rFonts w:cs="Arial"/>
          <w:color w:val="000000" w:themeColor="text1"/>
        </w:rPr>
        <w:t> </w:t>
      </w:r>
      <w:r w:rsidRPr="00AE534C">
        <w:rPr>
          <w:rFonts w:cs="Arial"/>
          <w:color w:val="000000" w:themeColor="text1"/>
        </w:rPr>
        <w:t>Nariadením Európskeho parlamentu a Rady (EÚ) 2016/679 z </w:t>
      </w:r>
      <w:r w:rsidR="0083034A" w:rsidRPr="00AE534C">
        <w:rPr>
          <w:rFonts w:cs="Arial"/>
          <w:color w:val="000000" w:themeColor="text1"/>
        </w:rPr>
        <w:t>27</w:t>
      </w:r>
      <w:r w:rsidRPr="00AE534C">
        <w:rPr>
          <w:rFonts w:cs="Arial"/>
          <w:color w:val="000000" w:themeColor="text1"/>
        </w:rPr>
        <w:t>.</w:t>
      </w:r>
      <w:r w:rsidR="0083034A" w:rsidRPr="00AE534C">
        <w:rPr>
          <w:rFonts w:cs="Arial"/>
          <w:color w:val="000000" w:themeColor="text1"/>
        </w:rPr>
        <w:t xml:space="preserve"> </w:t>
      </w:r>
      <w:r w:rsidRPr="00AE534C">
        <w:rPr>
          <w:rFonts w:cs="Arial"/>
          <w:color w:val="000000" w:themeColor="text1"/>
        </w:rPr>
        <w:t>apríla 2016 o</w:t>
      </w:r>
      <w:r w:rsidR="00E94E31" w:rsidRPr="00AE534C">
        <w:rPr>
          <w:rFonts w:cs="Arial"/>
          <w:color w:val="000000" w:themeColor="text1"/>
        </w:rPr>
        <w:t> </w:t>
      </w:r>
      <w:r w:rsidRPr="00AE534C">
        <w:rPr>
          <w:rFonts w:cs="Arial"/>
          <w:color w:val="000000" w:themeColor="text1"/>
        </w:rPr>
        <w:t>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7C1AEF2B" w14:textId="53C4DC4D" w:rsidR="00A61ACE" w:rsidRDefault="00AA40DD" w:rsidP="00AE534C">
      <w:pPr>
        <w:pStyle w:val="Odsekzoznamu"/>
        <w:numPr>
          <w:ilvl w:val="1"/>
          <w:numId w:val="40"/>
        </w:numPr>
        <w:autoSpaceDE w:val="0"/>
        <w:autoSpaceDN w:val="0"/>
        <w:spacing w:after="120" w:line="276" w:lineRule="auto"/>
        <w:ind w:left="1276" w:hanging="709"/>
        <w:rPr>
          <w:rFonts w:cs="Arial"/>
          <w:color w:val="000000" w:themeColor="text1"/>
        </w:rPr>
      </w:pPr>
      <w:r w:rsidRPr="00AA40DD">
        <w:rPr>
          <w:rFonts w:cs="Arial"/>
          <w:color w:val="000000" w:themeColor="text1"/>
        </w:rPr>
        <w:t>Verejný obstarávateľ si dovoľuje upozorniť uchádzačov, aby pri príprave ponúk a</w:t>
      </w:r>
      <w:r w:rsidR="00E94E31">
        <w:rPr>
          <w:rFonts w:cs="Arial"/>
          <w:color w:val="000000" w:themeColor="text1"/>
        </w:rPr>
        <w:t> </w:t>
      </w:r>
      <w:r w:rsidRPr="00AA40DD">
        <w:rPr>
          <w:rFonts w:cs="Arial"/>
          <w:color w:val="000000" w:themeColor="text1"/>
        </w:rPr>
        <w:t>v</w:t>
      </w:r>
      <w:r w:rsidR="00E94E31">
        <w:rPr>
          <w:rFonts w:cs="Arial"/>
          <w:color w:val="000000" w:themeColor="text1"/>
        </w:rPr>
        <w:t> </w:t>
      </w:r>
      <w:r w:rsidRPr="00AA40DD">
        <w:rPr>
          <w:rFonts w:cs="Arial"/>
          <w:color w:val="000000" w:themeColor="text1"/>
        </w:rPr>
        <w:t>priebehu verejného obstarávania dbali na povinnosti vyplývajúce z</w:t>
      </w:r>
      <w:r w:rsidR="00896FEA">
        <w:rPr>
          <w:rFonts w:cs="Arial"/>
          <w:color w:val="000000" w:themeColor="text1"/>
        </w:rPr>
        <w:t> </w:t>
      </w:r>
      <w:r w:rsidRPr="00AA40DD">
        <w:rPr>
          <w:rFonts w:cs="Arial"/>
          <w:color w:val="000000" w:themeColor="text1"/>
        </w:rPr>
        <w:t>GDPR</w:t>
      </w:r>
      <w:r w:rsidR="00896FEA">
        <w:rPr>
          <w:rFonts w:cs="Arial"/>
          <w:color w:val="000000" w:themeColor="text1"/>
        </w:rPr>
        <w:t xml:space="preserve"> a zo Zákona o ochrane osobných údajov.</w:t>
      </w:r>
    </w:p>
    <w:p w14:paraId="3EE32AD6" w14:textId="34D1747F" w:rsidR="00A61ACE" w:rsidRPr="00560535" w:rsidRDefault="00A61ACE" w:rsidP="00AE534C">
      <w:pPr>
        <w:pStyle w:val="Odsekzoznamu"/>
        <w:numPr>
          <w:ilvl w:val="0"/>
          <w:numId w:val="40"/>
        </w:numPr>
        <w:ind w:left="567" w:hanging="567"/>
        <w:rPr>
          <w:rFonts w:cs="Arial"/>
          <w:b/>
          <w:bCs/>
          <w:color w:val="000000" w:themeColor="text1"/>
        </w:rPr>
      </w:pPr>
      <w:r w:rsidRPr="00760CA4">
        <w:rPr>
          <w:rStyle w:val="dajeNDSChar"/>
          <w:rFonts w:ascii="Arial" w:hAnsi="Arial" w:cs="Arial"/>
          <w:b/>
          <w:bCs/>
          <w:color w:val="auto"/>
          <w:sz w:val="22"/>
          <w:szCs w:val="22"/>
          <w:lang w:eastAsia="sk-SK"/>
        </w:rPr>
        <w:t>Využitie</w:t>
      </w:r>
      <w:r w:rsidRPr="00560535">
        <w:rPr>
          <w:rFonts w:cs="Arial"/>
          <w:b/>
          <w:bCs/>
          <w:color w:val="000000" w:themeColor="text1"/>
        </w:rPr>
        <w:t xml:space="preserve"> subdodávateľov</w:t>
      </w:r>
    </w:p>
    <w:p w14:paraId="231EB26F" w14:textId="4A4455D0" w:rsidR="002B12AB" w:rsidRPr="00560535" w:rsidRDefault="00A61ACE" w:rsidP="00AE534C">
      <w:pPr>
        <w:pStyle w:val="Odsekzoznamu"/>
        <w:numPr>
          <w:ilvl w:val="1"/>
          <w:numId w:val="40"/>
        </w:numPr>
        <w:autoSpaceDE w:val="0"/>
        <w:autoSpaceDN w:val="0"/>
        <w:spacing w:line="276" w:lineRule="auto"/>
        <w:ind w:left="1276" w:hanging="709"/>
        <w:rPr>
          <w:rFonts w:cs="Arial"/>
          <w:color w:val="000000" w:themeColor="text1"/>
        </w:rPr>
      </w:pPr>
      <w:r w:rsidRPr="00560535">
        <w:rPr>
          <w:rFonts w:cs="Arial"/>
          <w:color w:val="000000" w:themeColor="text1"/>
        </w:rPr>
        <w:t xml:space="preserve">Verejný obstarávateľ vyžaduje podľa § 41 ods.3, aby úspešný uchádzač </w:t>
      </w:r>
      <w:r w:rsidRPr="00AE534C">
        <w:rPr>
          <w:rFonts w:cs="Arial"/>
          <w:color w:val="000000" w:themeColor="text1"/>
        </w:rPr>
        <w:t>najneskôr v</w:t>
      </w:r>
      <w:r w:rsidR="00E94E31" w:rsidRPr="00AE534C">
        <w:rPr>
          <w:rFonts w:cs="Arial"/>
          <w:color w:val="000000" w:themeColor="text1"/>
        </w:rPr>
        <w:t> </w:t>
      </w:r>
      <w:r w:rsidRPr="00AE534C">
        <w:rPr>
          <w:rFonts w:cs="Arial"/>
          <w:color w:val="000000" w:themeColor="text1"/>
        </w:rPr>
        <w:t>čase uzavretia zmluvného vzťahu uviedol údaje o všetkých známych subdodávateľoch</w:t>
      </w:r>
      <w:r w:rsidRPr="00560535">
        <w:rPr>
          <w:rFonts w:cs="Arial"/>
          <w:color w:val="000000" w:themeColor="text1"/>
        </w:rPr>
        <w:t xml:space="preserve">, údaje </w:t>
      </w:r>
      <w:r w:rsidR="00FF14BC" w:rsidRPr="00560535">
        <w:rPr>
          <w:rFonts w:cs="Arial"/>
          <w:color w:val="000000" w:themeColor="text1"/>
        </w:rPr>
        <w:t>o </w:t>
      </w:r>
      <w:r w:rsidRPr="00560535">
        <w:rPr>
          <w:rFonts w:cs="Arial"/>
          <w:color w:val="000000" w:themeColor="text1"/>
        </w:rPr>
        <w:t>osobe oprávnenej konať za subdodávateľa v rozsahu meno a priezvisko, adresa pobytu, dátum narodenia.</w:t>
      </w:r>
      <w:r w:rsidR="008851FF" w:rsidRPr="00560535">
        <w:t xml:space="preserve"> </w:t>
      </w:r>
      <w:r w:rsidR="00C379DE" w:rsidRPr="00560535">
        <w:rPr>
          <w:rFonts w:cs="Arial"/>
          <w:color w:val="000000" w:themeColor="text1"/>
        </w:rPr>
        <w:t>Príloha č. 2 k časti B.3 SP a zároveň Príloha č. 2 k</w:t>
      </w:r>
      <w:r w:rsidR="002B735E" w:rsidRPr="00560535">
        <w:rPr>
          <w:rFonts w:cs="Arial"/>
          <w:color w:val="000000" w:themeColor="text1"/>
        </w:rPr>
        <w:t xml:space="preserve"> </w:t>
      </w:r>
      <w:r w:rsidR="00C379DE" w:rsidRPr="00560535">
        <w:rPr>
          <w:rFonts w:cs="Arial"/>
          <w:color w:val="000000" w:themeColor="text1"/>
        </w:rPr>
        <w:t>Zmluve</w:t>
      </w:r>
      <w:r w:rsidR="00FA387A" w:rsidRPr="00560535">
        <w:rPr>
          <w:rFonts w:cs="Arial"/>
          <w:color w:val="000000" w:themeColor="text1"/>
        </w:rPr>
        <w:t xml:space="preserve"> bude predložená až v súčinnosti.</w:t>
      </w:r>
    </w:p>
    <w:p w14:paraId="3136A4AC" w14:textId="77777777" w:rsidR="008D2CAF" w:rsidRDefault="008D2CAF" w:rsidP="007452F1">
      <w:pPr>
        <w:autoSpaceDE w:val="0"/>
        <w:autoSpaceDN w:val="0"/>
        <w:spacing w:line="276" w:lineRule="auto"/>
        <w:ind w:left="568" w:hanging="568"/>
        <w:rPr>
          <w:rFonts w:ascii="Arial" w:hAnsi="Arial" w:cs="Arial"/>
        </w:rPr>
      </w:pPr>
    </w:p>
    <w:p w14:paraId="3B959DAE" w14:textId="77777777" w:rsidR="00FA387A" w:rsidRPr="00615124" w:rsidRDefault="00FA387A" w:rsidP="005A7B68">
      <w:pPr>
        <w:autoSpaceDE w:val="0"/>
        <w:autoSpaceDN w:val="0"/>
        <w:spacing w:after="0" w:line="276" w:lineRule="auto"/>
        <w:ind w:left="567"/>
        <w:rPr>
          <w:rFonts w:ascii="Arial" w:hAnsi="Arial" w:cs="Arial"/>
        </w:rPr>
      </w:pPr>
      <w:r w:rsidRPr="00615124">
        <w:rPr>
          <w:rFonts w:ascii="Arial" w:hAnsi="Arial" w:cs="Arial"/>
        </w:rPr>
        <w:t>Prílohy - povinné:</w:t>
      </w:r>
    </w:p>
    <w:p w14:paraId="75CEF6CC" w14:textId="168FC7DA" w:rsidR="00FA387A" w:rsidRPr="00615124" w:rsidRDefault="00FA387A" w:rsidP="005A7B68">
      <w:pPr>
        <w:autoSpaceDE w:val="0"/>
        <w:autoSpaceDN w:val="0"/>
        <w:spacing w:after="0" w:line="276" w:lineRule="auto"/>
        <w:ind w:left="567"/>
        <w:rPr>
          <w:rFonts w:ascii="Arial" w:hAnsi="Arial" w:cs="Arial"/>
        </w:rPr>
      </w:pPr>
      <w:r w:rsidRPr="00615124">
        <w:rPr>
          <w:rFonts w:ascii="Arial" w:hAnsi="Arial" w:cs="Arial"/>
        </w:rPr>
        <w:t>Príloha č. 1 k časti A.1</w:t>
      </w:r>
      <w:r w:rsidR="002B735E">
        <w:rPr>
          <w:rFonts w:ascii="Arial" w:hAnsi="Arial" w:cs="Arial"/>
        </w:rPr>
        <w:t xml:space="preserve"> </w:t>
      </w:r>
      <w:r w:rsidRPr="00615124">
        <w:rPr>
          <w:rFonts w:ascii="Arial" w:hAnsi="Arial" w:cs="Arial"/>
        </w:rPr>
        <w:t>-</w:t>
      </w:r>
      <w:r w:rsidR="00FF14BC">
        <w:rPr>
          <w:rFonts w:ascii="Arial" w:hAnsi="Arial" w:cs="Arial"/>
        </w:rPr>
        <w:tab/>
      </w:r>
      <w:r w:rsidRPr="00615124">
        <w:rPr>
          <w:rFonts w:ascii="Arial" w:hAnsi="Arial" w:cs="Arial"/>
        </w:rPr>
        <w:t>Všeobecné informácie o uchádzačovi</w:t>
      </w:r>
    </w:p>
    <w:p w14:paraId="1FDEE11B" w14:textId="24F2B417" w:rsidR="00FA387A" w:rsidRPr="00615124" w:rsidRDefault="00FA387A" w:rsidP="005A7B68">
      <w:pPr>
        <w:autoSpaceDE w:val="0"/>
        <w:autoSpaceDN w:val="0"/>
        <w:spacing w:after="0" w:line="276" w:lineRule="auto"/>
        <w:ind w:left="567"/>
        <w:rPr>
          <w:rFonts w:ascii="Arial" w:hAnsi="Arial" w:cs="Arial"/>
        </w:rPr>
      </w:pPr>
      <w:r w:rsidRPr="00615124">
        <w:rPr>
          <w:rFonts w:ascii="Arial" w:hAnsi="Arial" w:cs="Arial"/>
        </w:rPr>
        <w:t>Príloha č. 2 k časti A.1</w:t>
      </w:r>
      <w:r w:rsidR="002B735E">
        <w:rPr>
          <w:rFonts w:ascii="Arial" w:hAnsi="Arial" w:cs="Arial"/>
        </w:rPr>
        <w:t xml:space="preserve"> </w:t>
      </w:r>
      <w:r w:rsidR="00FF14BC" w:rsidRPr="00615124">
        <w:rPr>
          <w:rFonts w:ascii="Arial" w:hAnsi="Arial" w:cs="Arial"/>
        </w:rPr>
        <w:t>-</w:t>
      </w:r>
      <w:r w:rsidR="00FF14BC">
        <w:rPr>
          <w:rFonts w:ascii="Arial" w:hAnsi="Arial" w:cs="Arial"/>
        </w:rPr>
        <w:tab/>
      </w:r>
      <w:r w:rsidRPr="00615124">
        <w:rPr>
          <w:rFonts w:ascii="Arial" w:hAnsi="Arial" w:cs="Arial"/>
        </w:rPr>
        <w:t>Jednotný európsky dokument</w:t>
      </w:r>
    </w:p>
    <w:p w14:paraId="446E78FD" w14:textId="0DF38B2F" w:rsidR="00FA387A" w:rsidRDefault="00FA387A" w:rsidP="005A7B68">
      <w:pPr>
        <w:autoSpaceDE w:val="0"/>
        <w:autoSpaceDN w:val="0"/>
        <w:spacing w:after="0" w:line="276" w:lineRule="auto"/>
        <w:ind w:left="3123" w:hanging="2556"/>
        <w:rPr>
          <w:rFonts w:ascii="Arial" w:hAnsi="Arial" w:cs="Arial"/>
        </w:rPr>
      </w:pPr>
      <w:r w:rsidRPr="00615124">
        <w:rPr>
          <w:rFonts w:ascii="Arial" w:hAnsi="Arial" w:cs="Arial"/>
        </w:rPr>
        <w:t>Príloha č. 3 k časti A.</w:t>
      </w:r>
      <w:r w:rsidR="00FF14BC" w:rsidRPr="00615124">
        <w:rPr>
          <w:rFonts w:ascii="Arial" w:hAnsi="Arial" w:cs="Arial"/>
        </w:rPr>
        <w:t>1</w:t>
      </w:r>
      <w:r w:rsidR="002B735E">
        <w:rPr>
          <w:rFonts w:ascii="Arial" w:hAnsi="Arial" w:cs="Arial"/>
        </w:rPr>
        <w:t xml:space="preserve"> </w:t>
      </w:r>
      <w:r w:rsidRPr="00615124">
        <w:rPr>
          <w:rFonts w:ascii="Arial" w:hAnsi="Arial" w:cs="Arial"/>
        </w:rPr>
        <w:t>-</w:t>
      </w:r>
      <w:r w:rsidRPr="00615124">
        <w:rPr>
          <w:rFonts w:ascii="Arial" w:hAnsi="Arial" w:cs="Arial"/>
        </w:rPr>
        <w:tab/>
        <w:t>Čestné vyhlásenie podľa článku 5k Nariadenia Rady (EÚ) č.</w:t>
      </w:r>
      <w:r w:rsidR="00E94E31">
        <w:rPr>
          <w:rFonts w:ascii="Arial" w:hAnsi="Arial" w:cs="Arial"/>
        </w:rPr>
        <w:t> </w:t>
      </w:r>
      <w:r w:rsidRPr="00615124">
        <w:rPr>
          <w:rFonts w:ascii="Arial" w:hAnsi="Arial" w:cs="Arial"/>
        </w:rPr>
        <w:t xml:space="preserve">833/2014 </w:t>
      </w:r>
      <w:r w:rsidR="00417F5A" w:rsidRPr="00615124">
        <w:rPr>
          <w:rFonts w:ascii="Arial" w:hAnsi="Arial" w:cs="Arial"/>
        </w:rPr>
        <w:t>z</w:t>
      </w:r>
      <w:r w:rsidR="00417F5A">
        <w:rPr>
          <w:rFonts w:ascii="Arial" w:hAnsi="Arial" w:cs="Arial"/>
        </w:rPr>
        <w:t> </w:t>
      </w:r>
      <w:r w:rsidRPr="00615124">
        <w:rPr>
          <w:rFonts w:ascii="Arial" w:hAnsi="Arial" w:cs="Arial"/>
        </w:rPr>
        <w:t>31. júla 2014 o reštriktívnych opatreniach s</w:t>
      </w:r>
      <w:r w:rsidR="00E94E31">
        <w:rPr>
          <w:rFonts w:ascii="Arial" w:hAnsi="Arial" w:cs="Arial"/>
        </w:rPr>
        <w:t> </w:t>
      </w:r>
      <w:r w:rsidRPr="00615124">
        <w:rPr>
          <w:rFonts w:ascii="Arial" w:hAnsi="Arial" w:cs="Arial"/>
        </w:rPr>
        <w:t xml:space="preserve">ohľadom na konanie Ruska, ktorým destabilizuje situáciu na </w:t>
      </w:r>
      <w:r w:rsidRPr="00615124">
        <w:rPr>
          <w:rFonts w:ascii="Arial" w:hAnsi="Arial" w:cs="Arial"/>
        </w:rPr>
        <w:lastRenderedPageBreak/>
        <w:t>Ukrajine v znení Nariadenia Rady (EÚ) č</w:t>
      </w:r>
      <w:r w:rsidR="00417F5A" w:rsidRPr="00615124">
        <w:rPr>
          <w:rFonts w:ascii="Arial" w:hAnsi="Arial" w:cs="Arial"/>
        </w:rPr>
        <w:t>.</w:t>
      </w:r>
      <w:r w:rsidR="00417F5A">
        <w:rPr>
          <w:rFonts w:ascii="Arial" w:hAnsi="Arial" w:cs="Arial"/>
        </w:rPr>
        <w:t> </w:t>
      </w:r>
      <w:r w:rsidRPr="00615124">
        <w:rPr>
          <w:rFonts w:ascii="Arial" w:hAnsi="Arial" w:cs="Arial"/>
        </w:rPr>
        <w:t xml:space="preserve">2025/395 </w:t>
      </w:r>
      <w:r w:rsidR="008030B9" w:rsidRPr="00615124">
        <w:rPr>
          <w:rFonts w:ascii="Arial" w:hAnsi="Arial" w:cs="Arial"/>
        </w:rPr>
        <w:t>z</w:t>
      </w:r>
      <w:r w:rsidR="008030B9">
        <w:rPr>
          <w:rFonts w:ascii="Arial" w:hAnsi="Arial" w:cs="Arial"/>
        </w:rPr>
        <w:t> </w:t>
      </w:r>
      <w:r w:rsidRPr="00615124">
        <w:rPr>
          <w:rFonts w:ascii="Arial" w:hAnsi="Arial" w:cs="Arial"/>
        </w:rPr>
        <w:t xml:space="preserve">24. februára 2025 </w:t>
      </w:r>
    </w:p>
    <w:p w14:paraId="5D2453E1" w14:textId="532F3FB9" w:rsidR="00FA387A" w:rsidRPr="00615124" w:rsidRDefault="00FA387A" w:rsidP="005A7B68">
      <w:pPr>
        <w:autoSpaceDE w:val="0"/>
        <w:autoSpaceDN w:val="0"/>
        <w:spacing w:after="0" w:line="276" w:lineRule="auto"/>
        <w:ind w:left="567"/>
        <w:rPr>
          <w:rFonts w:ascii="Arial" w:hAnsi="Arial" w:cs="Arial"/>
        </w:rPr>
      </w:pPr>
      <w:r w:rsidRPr="00615124">
        <w:rPr>
          <w:rFonts w:ascii="Arial" w:hAnsi="Arial" w:cs="Arial"/>
        </w:rPr>
        <w:t xml:space="preserve">Príloha č. </w:t>
      </w:r>
      <w:r>
        <w:rPr>
          <w:rFonts w:ascii="Arial" w:hAnsi="Arial" w:cs="Arial"/>
        </w:rPr>
        <w:t xml:space="preserve">4 </w:t>
      </w:r>
      <w:r w:rsidRPr="00615124">
        <w:rPr>
          <w:rFonts w:ascii="Arial" w:hAnsi="Arial" w:cs="Arial"/>
        </w:rPr>
        <w:t>k časti A.</w:t>
      </w:r>
      <w:r w:rsidR="008030B9" w:rsidRPr="00615124">
        <w:rPr>
          <w:rFonts w:ascii="Arial" w:hAnsi="Arial" w:cs="Arial"/>
        </w:rPr>
        <w:t>1</w:t>
      </w:r>
      <w:r w:rsidR="002B735E">
        <w:rPr>
          <w:rFonts w:ascii="Arial" w:hAnsi="Arial" w:cs="Arial"/>
        </w:rPr>
        <w:t xml:space="preserve"> </w:t>
      </w:r>
      <w:r w:rsidRPr="00615124">
        <w:rPr>
          <w:rFonts w:ascii="Arial" w:hAnsi="Arial" w:cs="Arial"/>
        </w:rPr>
        <w:tab/>
      </w:r>
      <w:r w:rsidR="008030B9" w:rsidRPr="00615124">
        <w:rPr>
          <w:rFonts w:ascii="Arial" w:hAnsi="Arial" w:cs="Arial"/>
        </w:rPr>
        <w:t>-</w:t>
      </w:r>
      <w:r w:rsidR="008030B9">
        <w:rPr>
          <w:rFonts w:ascii="Arial" w:hAnsi="Arial" w:cs="Arial"/>
        </w:rPr>
        <w:tab/>
      </w:r>
      <w:r w:rsidRPr="00615124">
        <w:rPr>
          <w:rFonts w:ascii="Arial" w:hAnsi="Arial" w:cs="Arial"/>
        </w:rPr>
        <w:t>Zoznam dôverných informáci</w:t>
      </w:r>
      <w:r>
        <w:rPr>
          <w:rFonts w:ascii="Arial" w:hAnsi="Arial" w:cs="Arial"/>
        </w:rPr>
        <w:t>í</w:t>
      </w:r>
    </w:p>
    <w:p w14:paraId="55B2D400" w14:textId="56AC7825" w:rsidR="00FA387A" w:rsidRPr="00615124" w:rsidRDefault="00FA387A" w:rsidP="005A7B68">
      <w:pPr>
        <w:autoSpaceDE w:val="0"/>
        <w:autoSpaceDN w:val="0"/>
        <w:spacing w:line="276" w:lineRule="auto"/>
        <w:ind w:left="567"/>
        <w:rPr>
          <w:rFonts w:ascii="Arial" w:hAnsi="Arial" w:cs="Arial"/>
        </w:rPr>
      </w:pPr>
      <w:r w:rsidRPr="00615124">
        <w:rPr>
          <w:rFonts w:ascii="Arial" w:hAnsi="Arial" w:cs="Arial"/>
        </w:rPr>
        <w:t xml:space="preserve">Príloha č. </w:t>
      </w:r>
      <w:r>
        <w:rPr>
          <w:rFonts w:ascii="Arial" w:hAnsi="Arial" w:cs="Arial"/>
        </w:rPr>
        <w:t>7</w:t>
      </w:r>
      <w:r w:rsidRPr="00615124">
        <w:rPr>
          <w:rFonts w:ascii="Arial" w:hAnsi="Arial" w:cs="Arial"/>
        </w:rPr>
        <w:t xml:space="preserve"> k časti A.1</w:t>
      </w:r>
      <w:r w:rsidR="002B735E">
        <w:rPr>
          <w:rFonts w:ascii="Arial" w:hAnsi="Arial" w:cs="Arial"/>
        </w:rPr>
        <w:t xml:space="preserve"> </w:t>
      </w:r>
      <w:r w:rsidR="008030B9" w:rsidRPr="00615124">
        <w:rPr>
          <w:rFonts w:ascii="Arial" w:hAnsi="Arial" w:cs="Arial"/>
        </w:rPr>
        <w:t>-</w:t>
      </w:r>
      <w:r w:rsidR="008030B9">
        <w:rPr>
          <w:rFonts w:ascii="Arial" w:hAnsi="Arial" w:cs="Arial"/>
        </w:rPr>
        <w:tab/>
      </w:r>
      <w:r w:rsidRPr="00615124">
        <w:rPr>
          <w:rFonts w:ascii="Arial" w:hAnsi="Arial" w:cs="Arial"/>
        </w:rPr>
        <w:t>Vyhlásenie uchádzača</w:t>
      </w:r>
    </w:p>
    <w:p w14:paraId="6BF520B3" w14:textId="469F6079" w:rsidR="00FA387A" w:rsidRPr="00615124" w:rsidRDefault="00FA387A" w:rsidP="005A7B68">
      <w:pPr>
        <w:autoSpaceDE w:val="0"/>
        <w:autoSpaceDN w:val="0"/>
        <w:spacing w:after="0" w:line="276" w:lineRule="auto"/>
        <w:ind w:left="567"/>
        <w:rPr>
          <w:rFonts w:ascii="Arial" w:hAnsi="Arial" w:cs="Arial"/>
        </w:rPr>
      </w:pPr>
      <w:r w:rsidRPr="00615124">
        <w:rPr>
          <w:rFonts w:ascii="Arial" w:hAnsi="Arial" w:cs="Arial"/>
        </w:rPr>
        <w:t xml:space="preserve">Prílohy – nepovinné, </w:t>
      </w:r>
      <w:r w:rsidR="008D2CAF">
        <w:rPr>
          <w:rFonts w:ascii="Arial" w:hAnsi="Arial" w:cs="Arial"/>
        </w:rPr>
        <w:t xml:space="preserve">resp. </w:t>
      </w:r>
      <w:r w:rsidRPr="00615124">
        <w:rPr>
          <w:rFonts w:ascii="Arial" w:hAnsi="Arial" w:cs="Arial"/>
        </w:rPr>
        <w:t>ak sa uplatňuje:</w:t>
      </w:r>
    </w:p>
    <w:p w14:paraId="35F47494" w14:textId="3189F869" w:rsidR="00FA387A" w:rsidRPr="00615124" w:rsidRDefault="00FA387A" w:rsidP="005A7B68">
      <w:pPr>
        <w:autoSpaceDE w:val="0"/>
        <w:autoSpaceDN w:val="0"/>
        <w:spacing w:after="0" w:line="276" w:lineRule="auto"/>
        <w:ind w:left="567"/>
        <w:rPr>
          <w:rFonts w:ascii="Arial" w:hAnsi="Arial" w:cs="Arial"/>
        </w:rPr>
      </w:pPr>
      <w:r w:rsidRPr="00615124">
        <w:rPr>
          <w:rFonts w:ascii="Arial" w:hAnsi="Arial" w:cs="Arial"/>
        </w:rPr>
        <w:t>Príloha č. 5 k časti A.1</w:t>
      </w:r>
      <w:r w:rsidR="002B735E">
        <w:rPr>
          <w:rFonts w:ascii="Arial" w:hAnsi="Arial" w:cs="Arial"/>
        </w:rPr>
        <w:t xml:space="preserve"> </w:t>
      </w:r>
      <w:r w:rsidR="008030B9" w:rsidRPr="00615124">
        <w:rPr>
          <w:rFonts w:ascii="Arial" w:hAnsi="Arial" w:cs="Arial"/>
        </w:rPr>
        <w:t>-</w:t>
      </w:r>
      <w:r w:rsidR="008030B9">
        <w:rPr>
          <w:rFonts w:ascii="Arial" w:hAnsi="Arial" w:cs="Arial"/>
        </w:rPr>
        <w:tab/>
      </w:r>
      <w:r w:rsidRPr="00615124">
        <w:rPr>
          <w:rFonts w:ascii="Arial" w:hAnsi="Arial" w:cs="Arial"/>
        </w:rPr>
        <w:t>Čestné vyhlásenie skupiny dodávateľov</w:t>
      </w:r>
    </w:p>
    <w:p w14:paraId="5C3F859D" w14:textId="150BAD3D" w:rsidR="00FA387A" w:rsidRDefault="00FA387A" w:rsidP="005A7B68">
      <w:pPr>
        <w:ind w:left="3119" w:hanging="2552"/>
        <w:rPr>
          <w:rFonts w:ascii="Arial" w:hAnsi="Arial" w:cs="Arial"/>
        </w:rPr>
      </w:pPr>
      <w:r w:rsidRPr="00615124">
        <w:rPr>
          <w:rFonts w:ascii="Arial" w:hAnsi="Arial" w:cs="Arial"/>
        </w:rPr>
        <w:t>Príloha č. 6 k časti A.</w:t>
      </w:r>
      <w:r w:rsidR="008030B9" w:rsidRPr="00615124">
        <w:rPr>
          <w:rFonts w:ascii="Arial" w:hAnsi="Arial" w:cs="Arial"/>
        </w:rPr>
        <w:t>1</w:t>
      </w:r>
      <w:r w:rsidR="002B735E">
        <w:rPr>
          <w:rFonts w:ascii="Arial" w:hAnsi="Arial" w:cs="Arial"/>
        </w:rPr>
        <w:t xml:space="preserve"> </w:t>
      </w:r>
      <w:r w:rsidRPr="00615124">
        <w:rPr>
          <w:rFonts w:ascii="Arial" w:hAnsi="Arial" w:cs="Arial"/>
        </w:rPr>
        <w:t>-</w:t>
      </w:r>
      <w:r w:rsidRPr="00615124">
        <w:rPr>
          <w:rFonts w:ascii="Arial" w:hAnsi="Arial" w:cs="Arial"/>
        </w:rPr>
        <w:tab/>
        <w:t>Plná moc pre jedného z členov skupiny dodávateľov, konajúcu za skupinu dodávateľov</w:t>
      </w:r>
      <w:r>
        <w:rPr>
          <w:rFonts w:ascii="Arial" w:hAnsi="Arial" w:cs="Arial"/>
        </w:rPr>
        <w:br w:type="page"/>
      </w:r>
    </w:p>
    <w:p w14:paraId="6F3580F9" w14:textId="5BD6BAE9" w:rsidR="003D172E" w:rsidRPr="00AE534C" w:rsidRDefault="003D172E" w:rsidP="00DC0B2E">
      <w:pPr>
        <w:spacing w:after="0" w:line="276" w:lineRule="auto"/>
        <w:jc w:val="left"/>
        <w:outlineLvl w:val="0"/>
        <w:rPr>
          <w:rFonts w:ascii="Arial" w:hAnsi="Arial" w:cs="Arial"/>
          <w:b/>
          <w:bCs/>
          <w:caps/>
        </w:rPr>
      </w:pPr>
      <w:r w:rsidRPr="00DC0B2E">
        <w:rPr>
          <w:rFonts w:ascii="Arial" w:hAnsi="Arial" w:cs="Arial"/>
          <w:b/>
          <w:bCs/>
          <w:caps/>
          <w:color w:val="000000"/>
          <w:sz w:val="24"/>
          <w:szCs w:val="24"/>
        </w:rPr>
        <w:lastRenderedPageBreak/>
        <w:t>A.2 KritériÁ na hodnotenie ponúk a PRAVIDLÁ ich uplatnenia</w:t>
      </w:r>
      <w:r w:rsidRPr="009B2259">
        <w:rPr>
          <w:rFonts w:ascii="Arial" w:hAnsi="Arial" w:cs="Arial"/>
          <w:b/>
          <w:bCs/>
          <w:caps/>
          <w:color w:val="000000"/>
        </w:rPr>
        <w:t xml:space="preserve"> </w:t>
      </w:r>
    </w:p>
    <w:p w14:paraId="780B72A2" w14:textId="77777777" w:rsidR="00C42AB6" w:rsidRPr="00C42AB6" w:rsidRDefault="00C42AB6" w:rsidP="00C42AB6">
      <w:pPr>
        <w:spacing w:after="240"/>
        <w:rPr>
          <w:rFonts w:ascii="Arial" w:hAnsi="Arial" w:cs="Arial"/>
          <w:b/>
          <w:bCs/>
        </w:rPr>
      </w:pPr>
    </w:p>
    <w:p w14:paraId="6A39A177" w14:textId="77777777" w:rsidR="00C42AB6" w:rsidRPr="00C42AB6" w:rsidRDefault="00C42AB6" w:rsidP="002C3889">
      <w:pPr>
        <w:pStyle w:val="Zkladntext2"/>
        <w:numPr>
          <w:ilvl w:val="0"/>
          <w:numId w:val="63"/>
        </w:numPr>
        <w:spacing w:after="60" w:line="240" w:lineRule="auto"/>
        <w:rPr>
          <w:rFonts w:ascii="Arial" w:eastAsia="Times New Roman" w:hAnsi="Arial" w:cs="Arial"/>
          <w:bCs/>
          <w:sz w:val="22"/>
          <w:szCs w:val="22"/>
          <w:lang w:eastAsia="en-US"/>
        </w:rPr>
      </w:pPr>
      <w:r w:rsidRPr="00C42AB6">
        <w:rPr>
          <w:rFonts w:ascii="Arial" w:eastAsia="Times New Roman" w:hAnsi="Arial" w:cs="Arial"/>
          <w:bCs/>
          <w:sz w:val="22"/>
          <w:szCs w:val="22"/>
          <w:lang w:eastAsia="en-US"/>
        </w:rPr>
        <w:t>Ponuky uchádzačov sa budú vyhodnocovať v súlade s § 44 ods. 3 písm. c) ZVO.</w:t>
      </w:r>
    </w:p>
    <w:p w14:paraId="3FF452BC" w14:textId="77777777" w:rsidR="00C42AB6" w:rsidRPr="00C42AB6" w:rsidRDefault="00C42AB6" w:rsidP="002C3889">
      <w:pPr>
        <w:pStyle w:val="Zkladntext2"/>
        <w:numPr>
          <w:ilvl w:val="0"/>
          <w:numId w:val="63"/>
        </w:numPr>
        <w:spacing w:after="60" w:line="240" w:lineRule="auto"/>
        <w:rPr>
          <w:rFonts w:ascii="Arial" w:eastAsia="Times New Roman" w:hAnsi="Arial" w:cs="Arial"/>
          <w:bCs/>
          <w:sz w:val="22"/>
          <w:szCs w:val="22"/>
          <w:lang w:eastAsia="en-US"/>
        </w:rPr>
      </w:pPr>
      <w:r w:rsidRPr="00C42AB6">
        <w:rPr>
          <w:rFonts w:ascii="Arial" w:eastAsia="Times New Roman" w:hAnsi="Arial" w:cs="Arial"/>
          <w:bCs/>
          <w:sz w:val="22"/>
          <w:szCs w:val="22"/>
          <w:lang w:eastAsia="en-US"/>
        </w:rPr>
        <w:t>Kritéria na vyhodnotenie ponúk a spôsob ich uplatnenia sú pre každú samostatne vyhodnocovanú časť predmetu zákazky rovnaké.</w:t>
      </w:r>
    </w:p>
    <w:p w14:paraId="1B16BD7B" w14:textId="77777777" w:rsidR="00C42AB6" w:rsidRPr="00C42AB6" w:rsidRDefault="00C42AB6" w:rsidP="002C3889">
      <w:pPr>
        <w:pStyle w:val="Zkladntext2"/>
        <w:numPr>
          <w:ilvl w:val="0"/>
          <w:numId w:val="63"/>
        </w:numPr>
        <w:spacing w:after="60" w:line="240" w:lineRule="auto"/>
        <w:rPr>
          <w:rFonts w:ascii="Arial" w:eastAsia="Times New Roman" w:hAnsi="Arial" w:cs="Arial"/>
          <w:bCs/>
          <w:sz w:val="22"/>
          <w:szCs w:val="22"/>
          <w:lang w:eastAsia="en-US"/>
        </w:rPr>
      </w:pPr>
      <w:r w:rsidRPr="00C42AB6">
        <w:rPr>
          <w:rFonts w:ascii="Arial" w:eastAsia="Times New Roman" w:hAnsi="Arial" w:cs="Arial"/>
          <w:bCs/>
          <w:sz w:val="22"/>
          <w:szCs w:val="22"/>
          <w:lang w:eastAsia="en-US"/>
        </w:rPr>
        <w:t xml:space="preserve">Jediným kritériom pre každú samostatne vyhodnocovanú časť predmetu zákazky je najnižšia celková cena za dodanie predmetu zákazky v rozsahu a v súlade s požiadavkami uvedenými v časti B.1 Opis predmetu zákazky týchto SP vypočítanú a vyjadrenú v mene EUR bez DPH. </w:t>
      </w:r>
    </w:p>
    <w:p w14:paraId="526FE097" w14:textId="77777777" w:rsidR="00C42AB6" w:rsidRPr="00C42AB6" w:rsidRDefault="00C42AB6" w:rsidP="002C3889">
      <w:pPr>
        <w:pStyle w:val="Zkladntext2"/>
        <w:numPr>
          <w:ilvl w:val="0"/>
          <w:numId w:val="63"/>
        </w:numPr>
        <w:spacing w:after="60" w:line="240" w:lineRule="auto"/>
        <w:rPr>
          <w:rFonts w:ascii="Arial" w:eastAsia="Times New Roman" w:hAnsi="Arial" w:cs="Arial"/>
          <w:bCs/>
          <w:sz w:val="22"/>
          <w:szCs w:val="22"/>
          <w:lang w:eastAsia="en-US"/>
        </w:rPr>
      </w:pPr>
      <w:r w:rsidRPr="00C42AB6">
        <w:rPr>
          <w:rFonts w:ascii="Arial" w:eastAsia="Times New Roman" w:hAnsi="Arial" w:cs="Arial"/>
          <w:bCs/>
          <w:sz w:val="22"/>
          <w:szCs w:val="22"/>
          <w:lang w:eastAsia="en-US"/>
        </w:rPr>
        <w:t xml:space="preserve">Celková cena za dodanie predmetu zákazky pre jednotlivú časť - je cena za dodanie predmetu zákazky v rozsahu a v súlade s požiadavkami uvedených v časti B.1 týchto SP. </w:t>
      </w:r>
    </w:p>
    <w:p w14:paraId="2907D095" w14:textId="77777777" w:rsidR="00C42AB6" w:rsidRPr="00C42AB6" w:rsidRDefault="00C42AB6" w:rsidP="002C3889">
      <w:pPr>
        <w:pStyle w:val="Zkladntext2"/>
        <w:numPr>
          <w:ilvl w:val="0"/>
          <w:numId w:val="63"/>
        </w:numPr>
        <w:spacing w:after="60" w:line="240" w:lineRule="auto"/>
        <w:rPr>
          <w:rFonts w:ascii="Arial" w:eastAsia="Times New Roman" w:hAnsi="Arial" w:cs="Arial"/>
          <w:bCs/>
          <w:sz w:val="22"/>
          <w:szCs w:val="22"/>
          <w:lang w:eastAsia="en-US"/>
        </w:rPr>
      </w:pPr>
      <w:r w:rsidRPr="00C42AB6">
        <w:rPr>
          <w:rFonts w:ascii="Arial" w:eastAsia="Times New Roman" w:hAnsi="Arial" w:cs="Arial"/>
          <w:bCs/>
          <w:sz w:val="22"/>
          <w:szCs w:val="22"/>
          <w:lang w:eastAsia="en-US"/>
        </w:rPr>
        <w:t xml:space="preserve">Jednotková cena a Návrh na plnenia kritéria musí byť vyjadrený v eurách na dve desatinné miesta bez DPH. </w:t>
      </w:r>
    </w:p>
    <w:p w14:paraId="2BD9A1CC" w14:textId="77777777" w:rsidR="00C42AB6" w:rsidRPr="00C42AB6" w:rsidRDefault="00C42AB6" w:rsidP="002C3889">
      <w:pPr>
        <w:pStyle w:val="Zkladntext2"/>
        <w:numPr>
          <w:ilvl w:val="0"/>
          <w:numId w:val="63"/>
        </w:numPr>
        <w:spacing w:after="60" w:line="240" w:lineRule="auto"/>
        <w:rPr>
          <w:rFonts w:ascii="Arial" w:eastAsia="Times New Roman" w:hAnsi="Arial" w:cs="Arial"/>
          <w:bCs/>
          <w:sz w:val="22"/>
          <w:szCs w:val="22"/>
          <w:lang w:eastAsia="en-US"/>
        </w:rPr>
      </w:pPr>
      <w:r w:rsidRPr="00C42AB6">
        <w:rPr>
          <w:rFonts w:ascii="Arial" w:eastAsia="Times New Roman" w:hAnsi="Arial" w:cs="Arial"/>
          <w:bCs/>
          <w:sz w:val="22"/>
          <w:szCs w:val="22"/>
          <w:lang w:eastAsia="en-US"/>
        </w:rPr>
        <w:t>Cena musí byť vypočítaná a vyjadrená podľa bodu 14 časti A.1 týchto SP. Pre potreby vyhodnotenia ponúk sa použije cena v mene EUR bez DPH.</w:t>
      </w:r>
    </w:p>
    <w:p w14:paraId="5720D564" w14:textId="77777777" w:rsidR="00C42AB6" w:rsidRPr="00C42AB6" w:rsidRDefault="00C42AB6" w:rsidP="002C3889">
      <w:pPr>
        <w:pStyle w:val="Zkladntext2"/>
        <w:numPr>
          <w:ilvl w:val="0"/>
          <w:numId w:val="63"/>
        </w:numPr>
        <w:spacing w:after="60" w:line="240" w:lineRule="auto"/>
        <w:rPr>
          <w:rFonts w:ascii="Arial" w:eastAsia="Times New Roman" w:hAnsi="Arial" w:cs="Arial"/>
          <w:bCs/>
          <w:sz w:val="22"/>
          <w:szCs w:val="22"/>
          <w:lang w:eastAsia="en-US"/>
        </w:rPr>
      </w:pPr>
      <w:r w:rsidRPr="00C42AB6">
        <w:rPr>
          <w:rFonts w:ascii="Arial" w:eastAsia="Times New Roman" w:hAnsi="Arial" w:cs="Arial"/>
          <w:bCs/>
          <w:sz w:val="22"/>
          <w:szCs w:val="22"/>
          <w:lang w:eastAsia="en-US"/>
        </w:rPr>
        <w:t xml:space="preserve">Uchádzač uvedie svoj Návrh na plnenie kritéria do Prílohy č. 1 k časti A.2 k týmto SP - podľa toho, na ktorú vyhodnocovanú časť/ti svoju ponuku uchádzač predkladá. </w:t>
      </w:r>
    </w:p>
    <w:p w14:paraId="21A745B5" w14:textId="77777777" w:rsidR="00C42AB6" w:rsidRPr="00C42AB6" w:rsidRDefault="00C42AB6" w:rsidP="002C3889">
      <w:pPr>
        <w:pStyle w:val="Zkladntext2"/>
        <w:numPr>
          <w:ilvl w:val="0"/>
          <w:numId w:val="63"/>
        </w:numPr>
        <w:spacing w:after="60" w:line="240" w:lineRule="auto"/>
        <w:rPr>
          <w:rFonts w:ascii="Arial" w:eastAsia="Times New Roman" w:hAnsi="Arial" w:cs="Arial"/>
          <w:bCs/>
          <w:sz w:val="22"/>
          <w:szCs w:val="22"/>
          <w:lang w:eastAsia="en-US"/>
        </w:rPr>
      </w:pPr>
      <w:r w:rsidRPr="00C42AB6">
        <w:rPr>
          <w:rFonts w:ascii="Arial" w:eastAsia="Times New Roman" w:hAnsi="Arial" w:cs="Arial"/>
          <w:bCs/>
          <w:sz w:val="22"/>
          <w:szCs w:val="22"/>
          <w:lang w:eastAsia="en-US"/>
        </w:rPr>
        <w:t>V každej samostatne vyhodnocovanej časti predmetu zákazky bude úspešný uchádzač vyhodnotený na základe najnižšej navrhovanej ceny za dodanie vyhodnocovanej časti predmetu zákazky. Ponuky ostatných uchádzačov budú vyhodnotené ako neúspešné. Úspešný uchádzač/či môžu byť v každej časti predmetu zákazky rôzny.</w:t>
      </w:r>
    </w:p>
    <w:p w14:paraId="2929E535" w14:textId="77777777" w:rsidR="00C42AB6" w:rsidRPr="00C42AB6" w:rsidRDefault="00C42AB6" w:rsidP="002C3889">
      <w:pPr>
        <w:pStyle w:val="Zkladntext2"/>
        <w:numPr>
          <w:ilvl w:val="0"/>
          <w:numId w:val="63"/>
        </w:numPr>
        <w:spacing w:after="60" w:line="240" w:lineRule="auto"/>
        <w:rPr>
          <w:rFonts w:ascii="Arial" w:eastAsia="Times New Roman" w:hAnsi="Arial" w:cs="Arial"/>
          <w:bCs/>
          <w:sz w:val="22"/>
          <w:szCs w:val="22"/>
          <w:lang w:eastAsia="en-US"/>
        </w:rPr>
      </w:pPr>
      <w:r w:rsidRPr="00C42AB6">
        <w:rPr>
          <w:rFonts w:ascii="Arial" w:eastAsia="Times New Roman" w:hAnsi="Arial" w:cs="Arial"/>
          <w:bCs/>
          <w:sz w:val="22"/>
          <w:szCs w:val="22"/>
          <w:lang w:eastAsia="en-US"/>
        </w:rPr>
        <w:t>Poradie uchádzačov sa určí porovnaním výšky navrhnutých ponukových cien za dodanie predmetu zákazky vyjadrených v €, uvedených v jednotlivých ponukách uchádzačov, v zmysle určenej definície kritéria.</w:t>
      </w:r>
    </w:p>
    <w:p w14:paraId="474ADB6D" w14:textId="77777777" w:rsidR="00C42AB6" w:rsidRPr="00C42AB6" w:rsidRDefault="00C42AB6" w:rsidP="002C3889">
      <w:pPr>
        <w:pStyle w:val="Zkladntext2"/>
        <w:numPr>
          <w:ilvl w:val="0"/>
          <w:numId w:val="63"/>
        </w:numPr>
        <w:spacing w:after="60" w:line="240" w:lineRule="auto"/>
        <w:rPr>
          <w:rFonts w:ascii="Arial" w:hAnsi="Arial" w:cs="Arial"/>
          <w:sz w:val="22"/>
          <w:szCs w:val="22"/>
        </w:rPr>
      </w:pPr>
      <w:r w:rsidRPr="00C42AB6">
        <w:rPr>
          <w:rFonts w:ascii="Arial" w:eastAsia="Times New Roman" w:hAnsi="Arial" w:cs="Arial"/>
          <w:bCs/>
          <w:sz w:val="22"/>
          <w:szCs w:val="22"/>
          <w:lang w:eastAsia="en-US"/>
        </w:rPr>
        <w:t>Úspešným</w:t>
      </w:r>
      <w:r w:rsidRPr="00C42AB6">
        <w:rPr>
          <w:rFonts w:ascii="Arial" w:eastAsia="Times New Roman" w:hAnsi="Arial" w:cs="Arial"/>
          <w:bCs/>
          <w:sz w:val="22"/>
          <w:szCs w:val="22"/>
        </w:rPr>
        <w:t xml:space="preserve"> uchádzačom sa stane ten, ktorý navrhol / požaduje za dodanie predmetu zákazky pre jednotlivú časť najnižšiu cenu v EUR bez DPH, podľa určenej definície kritéria.Príloha č. 1 k časti A.2 - Návrh na plnenie kritéria ( zároveň príloha č.1 k časti B.2)</w:t>
      </w:r>
      <w:r w:rsidRPr="00C42AB6">
        <w:rPr>
          <w:rFonts w:ascii="Arial" w:hAnsi="Arial" w:cs="Arial"/>
          <w:sz w:val="22"/>
          <w:szCs w:val="22"/>
        </w:rPr>
        <w:t xml:space="preserve"> </w:t>
      </w:r>
    </w:p>
    <w:p w14:paraId="5EF6EF60" w14:textId="6B44E516" w:rsidR="00CE55DD" w:rsidRPr="00C42AB6" w:rsidRDefault="00C42AB6" w:rsidP="002C3889">
      <w:pPr>
        <w:pStyle w:val="Odsekzoznamu"/>
        <w:numPr>
          <w:ilvl w:val="0"/>
          <w:numId w:val="63"/>
        </w:numPr>
        <w:spacing w:after="112"/>
        <w:rPr>
          <w:rFonts w:eastAsia="Calibri" w:cs="Arial"/>
          <w:lang w:eastAsia="sk-SK"/>
        </w:rPr>
      </w:pPr>
      <w:r w:rsidRPr="00C42AB6">
        <w:rPr>
          <w:rFonts w:cs="Arial"/>
          <w:bCs/>
        </w:rPr>
        <w:t>Návrh</w:t>
      </w:r>
      <w:r w:rsidRPr="00C42AB6">
        <w:rPr>
          <w:rFonts w:cs="Arial"/>
        </w:rPr>
        <w:t xml:space="preserve"> na plnenie kritéria zo strany Uchádzača bude uvedený v Prílohe č. 1 k časti A.2 Návrh na plnenie kritéria týchto SP. </w:t>
      </w:r>
      <w:r w:rsidRPr="00C42AB6">
        <w:rPr>
          <w:rFonts w:cs="Arial"/>
          <w:bCs/>
        </w:rPr>
        <w:t>Uchádzač tabuľku nevypĺňa</w:t>
      </w:r>
      <w:r w:rsidRPr="00C42AB6">
        <w:rPr>
          <w:rFonts w:cs="Arial"/>
        </w:rPr>
        <w:t xml:space="preserve">, jednotlivé hodnoty budú vyplnené </w:t>
      </w:r>
      <w:r w:rsidRPr="00C42AB6">
        <w:rPr>
          <w:rFonts w:cs="Arial"/>
          <w:bCs/>
        </w:rPr>
        <w:t>automaticky, po vyplnení jednotkových cien v Prílohe č. 1 k B.2 Špecifikácia ceny k časti B.2 Spôsob určenia ceny týchto SP</w:t>
      </w:r>
      <w:r w:rsidRPr="00C42AB6">
        <w:rPr>
          <w:rFonts w:cs="Arial"/>
        </w:rPr>
        <w:t>, na základe zabudovaného vzájomného prepojenia medzi danými prílohami.</w:t>
      </w:r>
    </w:p>
    <w:p w14:paraId="1F54FEF0" w14:textId="77777777" w:rsidR="00CE55DD" w:rsidRPr="00FA2CF7" w:rsidRDefault="00CE55DD" w:rsidP="00FA2CF7">
      <w:pPr>
        <w:pStyle w:val="Odsekzoznamu"/>
        <w:spacing w:after="112"/>
        <w:ind w:left="357"/>
        <w:rPr>
          <w:rFonts w:eastAsia="Calibri" w:cs="Arial"/>
          <w:lang w:eastAsia="sk-SK"/>
        </w:rPr>
      </w:pPr>
    </w:p>
    <w:p w14:paraId="22549819" w14:textId="77777777" w:rsidR="003D3BF5" w:rsidRPr="00DC0B2E" w:rsidRDefault="003D3BF5" w:rsidP="00DC0B2E">
      <w:pPr>
        <w:autoSpaceDE w:val="0"/>
        <w:autoSpaceDN w:val="0"/>
        <w:spacing w:after="0" w:line="276" w:lineRule="auto"/>
        <w:rPr>
          <w:rFonts w:ascii="Arial" w:hAnsi="Arial" w:cs="Arial"/>
          <w:color w:val="000000" w:themeColor="text1"/>
        </w:rPr>
      </w:pPr>
    </w:p>
    <w:p w14:paraId="55A0CBF9" w14:textId="77777777" w:rsidR="00ED375D" w:rsidRPr="00DC0B2E" w:rsidRDefault="00ED375D" w:rsidP="00DC0B2E">
      <w:pPr>
        <w:autoSpaceDE w:val="0"/>
        <w:autoSpaceDN w:val="0"/>
        <w:spacing w:after="0" w:line="276" w:lineRule="auto"/>
        <w:rPr>
          <w:rFonts w:ascii="Arial" w:hAnsi="Arial" w:cs="Arial"/>
          <w:color w:val="000000" w:themeColor="text1"/>
        </w:rPr>
      </w:pPr>
    </w:p>
    <w:p w14:paraId="6D63DF63" w14:textId="56FB7EF0"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1399F40C" w14:textId="6E4C6951" w:rsidR="00417F5A" w:rsidRDefault="00540506" w:rsidP="00DC0B2E">
      <w:pPr>
        <w:autoSpaceDE w:val="0"/>
        <w:autoSpaceDN w:val="0"/>
        <w:spacing w:after="0" w:line="276" w:lineRule="auto"/>
        <w:rPr>
          <w:rFonts w:ascii="Arial" w:hAnsi="Arial" w:cs="Arial"/>
          <w:b/>
          <w:color w:val="000000" w:themeColor="text1"/>
        </w:rPr>
      </w:pPr>
      <w:r w:rsidRPr="00DC0B2E">
        <w:rPr>
          <w:rFonts w:ascii="Arial" w:hAnsi="Arial" w:cs="Arial"/>
          <w:color w:val="000000" w:themeColor="text1"/>
        </w:rPr>
        <w:t>Príloha č. 1 k časti A.2</w:t>
      </w:r>
      <w:r w:rsidR="003C454A">
        <w:rPr>
          <w:rFonts w:ascii="Arial" w:hAnsi="Arial" w:cs="Arial"/>
          <w:color w:val="000000" w:themeColor="text1"/>
        </w:rPr>
        <w:t xml:space="preserve"> pre časť 1</w:t>
      </w:r>
      <w:r w:rsidRPr="00DC0B2E">
        <w:rPr>
          <w:rFonts w:ascii="Arial" w:hAnsi="Arial" w:cs="Arial"/>
          <w:color w:val="000000" w:themeColor="text1"/>
        </w:rPr>
        <w:tab/>
        <w:t>-</w:t>
      </w:r>
      <w:r w:rsidRPr="00DC0B2E">
        <w:rPr>
          <w:rFonts w:ascii="Arial" w:hAnsi="Arial" w:cs="Arial"/>
          <w:color w:val="000000" w:themeColor="text1"/>
        </w:rPr>
        <w:tab/>
      </w:r>
      <w:r w:rsidRPr="00C034AA">
        <w:rPr>
          <w:rFonts w:ascii="Arial" w:hAnsi="Arial" w:cs="Arial"/>
          <w:b/>
          <w:color w:val="000000" w:themeColor="text1"/>
        </w:rPr>
        <w:t>Návrh na plnenie kritéri</w:t>
      </w:r>
      <w:r w:rsidR="00ED375D" w:rsidRPr="00C034AA">
        <w:rPr>
          <w:rFonts w:ascii="Arial" w:hAnsi="Arial" w:cs="Arial"/>
          <w:b/>
          <w:color w:val="000000" w:themeColor="text1"/>
        </w:rPr>
        <w:t>í</w:t>
      </w:r>
      <w:r w:rsidR="003C454A">
        <w:rPr>
          <w:rFonts w:ascii="Arial" w:hAnsi="Arial" w:cs="Arial"/>
          <w:b/>
          <w:color w:val="000000" w:themeColor="text1"/>
        </w:rPr>
        <w:t xml:space="preserve"> </w:t>
      </w:r>
    </w:p>
    <w:p w14:paraId="04712E08" w14:textId="2F6805EA" w:rsidR="003C454A" w:rsidRDefault="003C454A" w:rsidP="00DC0B2E">
      <w:pPr>
        <w:autoSpaceDE w:val="0"/>
        <w:autoSpaceDN w:val="0"/>
        <w:spacing w:after="0" w:line="276" w:lineRule="auto"/>
        <w:rPr>
          <w:rFonts w:ascii="Arial" w:hAnsi="Arial" w:cs="Arial"/>
          <w:b/>
          <w:color w:val="000000" w:themeColor="text1"/>
        </w:rPr>
      </w:pPr>
      <w:r w:rsidRPr="00DC0B2E">
        <w:rPr>
          <w:rFonts w:ascii="Arial" w:hAnsi="Arial" w:cs="Arial"/>
          <w:color w:val="000000" w:themeColor="text1"/>
        </w:rPr>
        <w:t xml:space="preserve">Príloha č. </w:t>
      </w:r>
      <w:r>
        <w:rPr>
          <w:rFonts w:ascii="Arial" w:hAnsi="Arial" w:cs="Arial"/>
          <w:color w:val="000000" w:themeColor="text1"/>
        </w:rPr>
        <w:t>2</w:t>
      </w:r>
      <w:r w:rsidRPr="00DC0B2E">
        <w:rPr>
          <w:rFonts w:ascii="Arial" w:hAnsi="Arial" w:cs="Arial"/>
          <w:color w:val="000000" w:themeColor="text1"/>
        </w:rPr>
        <w:t xml:space="preserve"> k časti A.2</w:t>
      </w:r>
      <w:r>
        <w:rPr>
          <w:rFonts w:ascii="Arial" w:hAnsi="Arial" w:cs="Arial"/>
          <w:color w:val="000000" w:themeColor="text1"/>
        </w:rPr>
        <w:t xml:space="preserve"> pre časť 2</w:t>
      </w:r>
      <w:r w:rsidRPr="00DC0B2E">
        <w:rPr>
          <w:rFonts w:ascii="Arial" w:hAnsi="Arial" w:cs="Arial"/>
          <w:color w:val="000000" w:themeColor="text1"/>
        </w:rPr>
        <w:tab/>
        <w:t>-</w:t>
      </w:r>
      <w:r w:rsidRPr="00DC0B2E">
        <w:rPr>
          <w:rFonts w:ascii="Arial" w:hAnsi="Arial" w:cs="Arial"/>
          <w:color w:val="000000" w:themeColor="text1"/>
        </w:rPr>
        <w:tab/>
      </w:r>
      <w:r w:rsidRPr="00C034AA">
        <w:rPr>
          <w:rFonts w:ascii="Arial" w:hAnsi="Arial" w:cs="Arial"/>
          <w:b/>
          <w:color w:val="000000" w:themeColor="text1"/>
        </w:rPr>
        <w:t>Návrh na plnenie kritérií</w:t>
      </w:r>
    </w:p>
    <w:p w14:paraId="67407636" w14:textId="59B20231" w:rsidR="00417F5A" w:rsidRDefault="003C454A">
      <w:pPr>
        <w:rPr>
          <w:rFonts w:ascii="Arial" w:hAnsi="Arial" w:cs="Arial"/>
          <w:b/>
          <w:color w:val="000000" w:themeColor="text1"/>
        </w:rPr>
      </w:pPr>
      <w:r w:rsidRPr="00DC0B2E">
        <w:rPr>
          <w:rFonts w:ascii="Arial" w:hAnsi="Arial" w:cs="Arial"/>
          <w:color w:val="000000" w:themeColor="text1"/>
        </w:rPr>
        <w:t xml:space="preserve">Príloha č. </w:t>
      </w:r>
      <w:r>
        <w:rPr>
          <w:rFonts w:ascii="Arial" w:hAnsi="Arial" w:cs="Arial"/>
          <w:color w:val="000000" w:themeColor="text1"/>
        </w:rPr>
        <w:t>3</w:t>
      </w:r>
      <w:r w:rsidRPr="00DC0B2E">
        <w:rPr>
          <w:rFonts w:ascii="Arial" w:hAnsi="Arial" w:cs="Arial"/>
          <w:color w:val="000000" w:themeColor="text1"/>
        </w:rPr>
        <w:t xml:space="preserve"> k časti A.2</w:t>
      </w:r>
      <w:r>
        <w:rPr>
          <w:rFonts w:ascii="Arial" w:hAnsi="Arial" w:cs="Arial"/>
          <w:color w:val="000000" w:themeColor="text1"/>
        </w:rPr>
        <w:t xml:space="preserve"> pre časť 3</w:t>
      </w:r>
      <w:r w:rsidRPr="00DC0B2E">
        <w:rPr>
          <w:rFonts w:ascii="Arial" w:hAnsi="Arial" w:cs="Arial"/>
          <w:color w:val="000000" w:themeColor="text1"/>
        </w:rPr>
        <w:tab/>
        <w:t>-</w:t>
      </w:r>
      <w:r w:rsidRPr="00DC0B2E">
        <w:rPr>
          <w:rFonts w:ascii="Arial" w:hAnsi="Arial" w:cs="Arial"/>
          <w:color w:val="000000" w:themeColor="text1"/>
        </w:rPr>
        <w:tab/>
      </w:r>
      <w:r w:rsidRPr="00C034AA">
        <w:rPr>
          <w:rFonts w:ascii="Arial" w:hAnsi="Arial" w:cs="Arial"/>
          <w:b/>
          <w:color w:val="000000" w:themeColor="text1"/>
        </w:rPr>
        <w:t>Návrh na plnenie kritérií</w:t>
      </w:r>
      <w:r>
        <w:rPr>
          <w:rFonts w:ascii="Arial" w:hAnsi="Arial" w:cs="Arial"/>
          <w:b/>
          <w:color w:val="000000" w:themeColor="text1"/>
        </w:rPr>
        <w:t xml:space="preserve"> </w:t>
      </w:r>
      <w:r w:rsidR="00417F5A">
        <w:rPr>
          <w:rFonts w:ascii="Arial" w:hAnsi="Arial" w:cs="Arial"/>
          <w:b/>
          <w:color w:val="000000" w:themeColor="text1"/>
        </w:rPr>
        <w:br w:type="page"/>
      </w:r>
    </w:p>
    <w:p w14:paraId="17F1BA20" w14:textId="77777777" w:rsidR="003800C9" w:rsidRPr="00146884" w:rsidRDefault="003800C9" w:rsidP="003800C9">
      <w:pPr>
        <w:pStyle w:val="Nadpis1"/>
      </w:pPr>
      <w:bookmarkStart w:id="80" w:name="_Toc461981439"/>
      <w:r>
        <w:lastRenderedPageBreak/>
        <w:t xml:space="preserve">A.3 </w:t>
      </w:r>
      <w:r w:rsidRPr="00146884">
        <w:t>PODMIENKY ÚČASTI UCHÁDZAČOV</w:t>
      </w:r>
      <w:bookmarkEnd w:id="80"/>
    </w:p>
    <w:p w14:paraId="0667CFB6" w14:textId="579826BF" w:rsidR="003800C9" w:rsidRDefault="003800C9" w:rsidP="00DC0B2E">
      <w:pPr>
        <w:autoSpaceDE w:val="0"/>
        <w:autoSpaceDN w:val="0"/>
        <w:spacing w:after="0" w:line="276" w:lineRule="auto"/>
        <w:rPr>
          <w:rFonts w:ascii="Arial" w:hAnsi="Arial" w:cs="Arial"/>
          <w:color w:val="000000" w:themeColor="text1"/>
        </w:rPr>
      </w:pPr>
    </w:p>
    <w:p w14:paraId="47EDFCDC" w14:textId="77777777" w:rsidR="003800C9" w:rsidRPr="003800C9" w:rsidRDefault="003800C9" w:rsidP="003800C9">
      <w:pPr>
        <w:autoSpaceDE w:val="0"/>
        <w:autoSpaceDN w:val="0"/>
        <w:spacing w:after="0" w:line="276" w:lineRule="auto"/>
        <w:rPr>
          <w:rFonts w:ascii="Arial" w:hAnsi="Arial" w:cs="Arial"/>
          <w:b/>
          <w:color w:val="000000" w:themeColor="text1"/>
        </w:rPr>
      </w:pPr>
      <w:r w:rsidRPr="003800C9">
        <w:rPr>
          <w:rFonts w:ascii="Arial" w:hAnsi="Arial" w:cs="Arial"/>
          <w:b/>
          <w:color w:val="000000" w:themeColor="text1"/>
        </w:rPr>
        <w:t>PODMIENKY ÚČASTI VO VEREJNOM OBSTARÁVANÍ TÝKAJÚCE SA OSOBNÉHO POSTAVENIA, FINANČNÉHO A EKONOMICKÉHO POSTAVENIA, TECHNICKEJ SPÔSOBILOSTI ALEBO ODBORNEJ SPÔSOBILOSTI</w:t>
      </w:r>
    </w:p>
    <w:p w14:paraId="01DFCE3E" w14:textId="77777777" w:rsidR="001B1E43" w:rsidRDefault="001B1E43" w:rsidP="001B1E43">
      <w:pPr>
        <w:autoSpaceDE w:val="0"/>
        <w:autoSpaceDN w:val="0"/>
        <w:rPr>
          <w:rFonts w:ascii="Arial" w:hAnsi="Arial" w:cs="Arial"/>
          <w:b/>
          <w:bCs/>
          <w:iCs/>
          <w:sz w:val="20"/>
          <w:u w:val="single"/>
        </w:rPr>
      </w:pPr>
    </w:p>
    <w:p w14:paraId="7EE952FE" w14:textId="114CB138" w:rsidR="00CA7F77" w:rsidRPr="00CA7F77" w:rsidRDefault="001B1E43" w:rsidP="00CA7F77">
      <w:pPr>
        <w:rPr>
          <w:rFonts w:ascii="Arial" w:hAnsi="Arial" w:cs="Arial"/>
          <w:b/>
          <w:bCs/>
          <w:u w:val="single"/>
        </w:rPr>
      </w:pPr>
      <w:r w:rsidRPr="00CA7F77">
        <w:rPr>
          <w:rFonts w:ascii="Arial" w:hAnsi="Arial" w:cs="Arial"/>
          <w:b/>
          <w:bCs/>
          <w:iCs/>
          <w:u w:val="single"/>
        </w:rPr>
        <w:t>Podmienky účasti vo verejnom obstarávaní týkajúce sa osobného postavenia podľa §</w:t>
      </w:r>
      <w:r w:rsidR="00E94E31">
        <w:rPr>
          <w:rFonts w:ascii="Arial" w:hAnsi="Arial" w:cs="Arial"/>
          <w:b/>
          <w:bCs/>
          <w:iCs/>
          <w:u w:val="single"/>
        </w:rPr>
        <w:t> </w:t>
      </w:r>
      <w:r w:rsidRPr="00CA7F77">
        <w:rPr>
          <w:rFonts w:ascii="Arial" w:hAnsi="Arial" w:cs="Arial"/>
          <w:b/>
          <w:bCs/>
          <w:iCs/>
          <w:u w:val="single"/>
        </w:rPr>
        <w:t>32 zákona č. 343/2015 Z. z. o verejnom obstarávaní a o zmene a doplnení niektorých zákonov v znení neskorších predpisov (ďalej len „ZVO“)</w:t>
      </w:r>
      <w:r w:rsidR="00CA7F77" w:rsidRPr="00CA7F77">
        <w:rPr>
          <w:rFonts w:ascii="Arial" w:hAnsi="Arial" w:cs="Arial"/>
          <w:b/>
          <w:bCs/>
          <w:u w:val="single"/>
        </w:rPr>
        <w:t xml:space="preserve"> 1. Podmienky účasti vo verejnom obstarávaní týkajúce sa osobného postavenia podľa § 32 zákona č. 343/2015 Z. z. o verejnom obstarávaní a o zmene a doplnení niektorých zákonov v znení neskorších predpisov (ďalej len „ZVO“)</w:t>
      </w:r>
    </w:p>
    <w:p w14:paraId="5821CCFD" w14:textId="49105251" w:rsidR="00CA7F77" w:rsidRPr="00CA7F77" w:rsidRDefault="00CA7F77" w:rsidP="00CA7F77">
      <w:pPr>
        <w:rPr>
          <w:rFonts w:ascii="Arial" w:eastAsia="Calibri" w:hAnsi="Arial" w:cs="Arial"/>
          <w:lang w:eastAsia="sk-SK"/>
        </w:rPr>
      </w:pPr>
      <w:r w:rsidRPr="00CA7F77">
        <w:rPr>
          <w:rFonts w:ascii="Arial" w:eastAsia="Calibri" w:hAnsi="Arial" w:cs="Arial"/>
          <w:lang w:eastAsia="sk-SK"/>
        </w:rPr>
        <w:t>1.1. Verejného obstarávania sa môže zúčastniť len ten, kto spĺňa podmienky účasti týkajúce sa osobného postavenia podľa § 32 ods. 1 ZVO, ktorých splnenie preukazuje podľa § 32 ods. 2 ZVO v spojení s § 152 ZVO.</w:t>
      </w:r>
    </w:p>
    <w:p w14:paraId="23C1E359" w14:textId="77777777" w:rsidR="00CA7F77" w:rsidRPr="00CA7F77" w:rsidRDefault="00CA7F77" w:rsidP="00CA7F77">
      <w:pPr>
        <w:tabs>
          <w:tab w:val="left" w:pos="426"/>
        </w:tabs>
        <w:rPr>
          <w:rFonts w:ascii="Arial" w:eastAsia="Calibri" w:hAnsi="Arial" w:cs="Arial"/>
          <w:lang w:eastAsia="sk-SK"/>
        </w:rPr>
      </w:pPr>
      <w:r w:rsidRPr="00CA7F77">
        <w:rPr>
          <w:rFonts w:ascii="Arial" w:eastAsia="Calibri" w:hAnsi="Arial" w:cs="Arial"/>
          <w:lang w:eastAsia="sk-SK"/>
        </w:rPr>
        <w:t>1.2.</w:t>
      </w:r>
      <w:r w:rsidRPr="00CA7F77">
        <w:rPr>
          <w:rFonts w:ascii="Arial" w:eastAsia="Calibri" w:hAnsi="Arial" w:cs="Arial"/>
          <w:lang w:eastAsia="sk-SK"/>
        </w:rPr>
        <w:tab/>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Prílohy č. 1 k časti A.3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 Čestné vyhlásenie musí byť podpísané uchádzačom, jeho štatutárnym orgánom alebo členom štatutárneho orgánu alebo iným zástupcom uchádzača, ktorý je oprávnený konať v mene uchádzača v záväzkových vzťahoch.</w:t>
      </w:r>
    </w:p>
    <w:p w14:paraId="603B9436" w14:textId="54BF2DFF" w:rsidR="00CA7F77" w:rsidRPr="00CA7F77" w:rsidRDefault="00CA7F77" w:rsidP="00CA7F77">
      <w:pPr>
        <w:rPr>
          <w:rFonts w:ascii="Arial" w:eastAsia="Calibri" w:hAnsi="Arial" w:cs="Arial"/>
          <w:lang w:eastAsia="sk-SK"/>
        </w:rPr>
      </w:pPr>
      <w:r w:rsidRPr="00CA7F77">
        <w:rPr>
          <w:rFonts w:ascii="Arial" w:eastAsia="Calibri" w:hAnsi="Arial" w:cs="Arial"/>
          <w:lang w:eastAsia="sk-SK"/>
        </w:rPr>
        <w:t>1.3. Preukazovanie splnenia podmienok účasti podľa § 32 ods. 1 písm. a) ZVO v spojení s</w:t>
      </w:r>
      <w:r w:rsidR="00E94E31">
        <w:rPr>
          <w:rFonts w:ascii="Arial" w:eastAsia="Calibri" w:hAnsi="Arial" w:cs="Arial"/>
          <w:lang w:eastAsia="sk-SK"/>
        </w:rPr>
        <w:t> </w:t>
      </w:r>
      <w:r w:rsidRPr="00CA7F77">
        <w:rPr>
          <w:rFonts w:ascii="Arial" w:eastAsia="Calibri" w:hAnsi="Arial" w:cs="Arial"/>
          <w:lang w:eastAsia="sk-SK"/>
        </w:rPr>
        <w:t>ods. 7, týkajúcej sa finančného a ekonomického postavenia podľa § 33 ods. 2 ZVO a týkajúcej sa technickej spôsobilosti alebo odbornej spôsobilosti podľa § 34 ods. 3 ZVO inou/treťou osobou sa týka aj týchto osôb. Za iné/tretie osoby predkladajú a podpisujú čestné vyhlásenie osoby oprávnené konať v mene inej/tretej  osoby.</w:t>
      </w:r>
    </w:p>
    <w:p w14:paraId="0953A416" w14:textId="609A52CF" w:rsidR="00CA7F77" w:rsidRPr="00CA7F77" w:rsidRDefault="00CA7F77" w:rsidP="00CA7F77">
      <w:pPr>
        <w:rPr>
          <w:rFonts w:ascii="Arial" w:eastAsia="Calibri" w:hAnsi="Arial" w:cs="Arial"/>
          <w:lang w:eastAsia="sk-SK"/>
        </w:rPr>
      </w:pPr>
      <w:r w:rsidRPr="00CA7F77">
        <w:rPr>
          <w:rFonts w:ascii="Arial" w:eastAsia="Calibri" w:hAnsi="Arial" w:cs="Arial"/>
          <w:lang w:eastAsia="sk-SK"/>
        </w:rPr>
        <w:t>V prípade vyžadovania spĺňania podmienok účasti týkajúcich sa osobného postavenia subdodávateľa podľa § 41 ods. 1 písm. b) zákona, subdodávateľ je povinný splniť aj požiadavku podľa § 32 ods. 1 písm. a) ZVO v spojení s ods. 7 zákona. V takom prípade sa predkladá aj samostatné čestné vyhlásenie za subdodávateľa, pričom čestné vyhlásenie podpisuje osoba oprávnená konať za subdodávateľa.</w:t>
      </w:r>
    </w:p>
    <w:p w14:paraId="68CA9C28" w14:textId="77777777" w:rsidR="00CA7F77" w:rsidRPr="00CA7F77" w:rsidRDefault="00CA7F77" w:rsidP="00CA7F77">
      <w:pPr>
        <w:rPr>
          <w:rFonts w:ascii="Arial" w:eastAsia="Calibri" w:hAnsi="Arial" w:cs="Arial"/>
          <w:lang w:eastAsia="sk-SK"/>
        </w:rPr>
      </w:pPr>
      <w:r w:rsidRPr="00CA7F77">
        <w:rPr>
          <w:rFonts w:ascii="Arial" w:eastAsia="Calibri" w:hAnsi="Arial" w:cs="Arial"/>
          <w:lang w:eastAsia="sk-SK"/>
        </w:rPr>
        <w:t>1.4.</w:t>
      </w:r>
      <w:r w:rsidRPr="00CA7F77">
        <w:rPr>
          <w:rFonts w:ascii="Arial" w:eastAsia="Calibri" w:hAnsi="Arial" w:cs="Arial"/>
          <w:lang w:eastAsia="sk-SK"/>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FD5A544" w14:textId="7A106646" w:rsidR="00CA7F77" w:rsidRPr="00CA7F77" w:rsidRDefault="00CA7F77" w:rsidP="00CA7F77">
      <w:pPr>
        <w:rPr>
          <w:rFonts w:ascii="Arial" w:eastAsia="Calibri" w:hAnsi="Arial" w:cs="Arial"/>
          <w:lang w:eastAsia="sk-SK"/>
        </w:rPr>
      </w:pPr>
      <w:r w:rsidRPr="00CA7F77">
        <w:rPr>
          <w:rFonts w:ascii="Arial" w:eastAsia="Calibri" w:hAnsi="Arial" w:cs="Arial"/>
          <w:lang w:eastAsia="sk-SK"/>
        </w:rPr>
        <w:t>a) vlastní väčšinu akcií alebo väčšinový obchodný podiel u uchádzača alebo záujemcu;</w:t>
      </w:r>
    </w:p>
    <w:p w14:paraId="0231E96A" w14:textId="5E1BDF31" w:rsidR="00CA7F77" w:rsidRPr="00CA7F77" w:rsidRDefault="00CA7F77" w:rsidP="00CA7F77">
      <w:pPr>
        <w:rPr>
          <w:rFonts w:ascii="Arial" w:eastAsia="Calibri" w:hAnsi="Arial" w:cs="Arial"/>
          <w:lang w:eastAsia="sk-SK"/>
        </w:rPr>
      </w:pPr>
      <w:r w:rsidRPr="00CA7F77">
        <w:rPr>
          <w:rFonts w:ascii="Arial" w:eastAsia="Calibri" w:hAnsi="Arial" w:cs="Arial"/>
          <w:lang w:eastAsia="sk-SK"/>
        </w:rPr>
        <w:t>b) má väčšinu hlasovacích práv u uchádzača alebo záujemcu;</w:t>
      </w:r>
    </w:p>
    <w:p w14:paraId="4FD43477" w14:textId="404188C1" w:rsidR="00CA7F77" w:rsidRPr="00CA7F77" w:rsidRDefault="00CA7F77" w:rsidP="00CA7F77">
      <w:pPr>
        <w:rPr>
          <w:rFonts w:ascii="Arial" w:eastAsia="Calibri" w:hAnsi="Arial" w:cs="Arial"/>
          <w:lang w:eastAsia="sk-SK"/>
        </w:rPr>
      </w:pPr>
      <w:r w:rsidRPr="00CA7F77">
        <w:rPr>
          <w:rFonts w:ascii="Arial" w:eastAsia="Calibri" w:hAnsi="Arial" w:cs="Arial"/>
          <w:lang w:eastAsia="sk-SK"/>
        </w:rPr>
        <w:t>c) má právo vymenúvať alebo odvolávať väčšinu členov štatutárneho orgánu alebo dozorného orgánu uchádzača alebo záujemcu alebo;</w:t>
      </w:r>
    </w:p>
    <w:p w14:paraId="1AED927A" w14:textId="77777777" w:rsidR="00CA7F77" w:rsidRPr="00CA7F77" w:rsidRDefault="00CA7F77" w:rsidP="00CA7F77">
      <w:pPr>
        <w:rPr>
          <w:rFonts w:ascii="Arial" w:eastAsia="Calibri" w:hAnsi="Arial" w:cs="Arial"/>
          <w:lang w:eastAsia="sk-SK"/>
        </w:rPr>
      </w:pPr>
      <w:r w:rsidRPr="00CA7F77">
        <w:rPr>
          <w:rFonts w:ascii="Arial" w:eastAsia="Calibri" w:hAnsi="Arial" w:cs="Arial"/>
          <w:lang w:eastAsia="sk-SK"/>
        </w:rPr>
        <w:t>d)</w:t>
      </w:r>
      <w:r w:rsidRPr="00CA7F77">
        <w:rPr>
          <w:rFonts w:ascii="Arial" w:eastAsia="Calibri" w:hAnsi="Arial" w:cs="Arial"/>
          <w:lang w:eastAsia="sk-SK"/>
        </w:rPr>
        <w:tab/>
        <w:t>má právo vykonávať rozhodujúci vplyv na základe dohody uzavretej s uchádzačom alebo záujemcom alebo na základe spoločenskej zmluvy, zakladateľskej listiny alebo stanov, ak to umožňuje právo štátu, ktorými sa táto osoba riadi.</w:t>
      </w:r>
    </w:p>
    <w:p w14:paraId="27190340" w14:textId="1CC820E3" w:rsidR="00CA7F77" w:rsidRPr="00CA7F77" w:rsidRDefault="00CA7F77" w:rsidP="00CA7F77">
      <w:pPr>
        <w:rPr>
          <w:rFonts w:ascii="Arial" w:eastAsia="Calibri" w:hAnsi="Arial" w:cs="Arial"/>
          <w:lang w:eastAsia="sk-SK"/>
        </w:rPr>
      </w:pPr>
      <w:r w:rsidRPr="00CA7F77">
        <w:rPr>
          <w:rFonts w:ascii="Arial" w:eastAsia="Calibri" w:hAnsi="Arial" w:cs="Arial"/>
          <w:lang w:eastAsia="sk-SK"/>
        </w:rPr>
        <w:lastRenderedPageBreak/>
        <w:t xml:space="preserve">1.5. 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059E792F" w14:textId="486606FD" w:rsidR="00CA7F77" w:rsidRPr="00CA7F77" w:rsidRDefault="00CA7F77" w:rsidP="00CA7F77">
      <w:pPr>
        <w:rPr>
          <w:rFonts w:ascii="Arial" w:eastAsia="Calibri" w:hAnsi="Arial" w:cs="Arial"/>
          <w:lang w:eastAsia="sk-SK"/>
        </w:rPr>
      </w:pPr>
      <w:r w:rsidRPr="00CA7F77">
        <w:rPr>
          <w:rFonts w:ascii="Arial" w:eastAsia="Calibri" w:hAnsi="Arial" w:cs="Arial"/>
          <w:lang w:eastAsia="sk-SK"/>
        </w:rPr>
        <w:t>1.6.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B9BA5C4" w14:textId="5CA55CCC" w:rsidR="00CA7F77" w:rsidRPr="00CA7F77" w:rsidRDefault="00CA7F77" w:rsidP="00CA7F77">
      <w:pPr>
        <w:rPr>
          <w:rFonts w:ascii="Arial" w:eastAsia="Calibri" w:hAnsi="Arial" w:cs="Arial"/>
          <w:lang w:eastAsia="sk-SK"/>
        </w:rPr>
      </w:pPr>
      <w:r w:rsidRPr="00CA7F77">
        <w:rPr>
          <w:rFonts w:ascii="Arial" w:eastAsia="Calibri" w:hAnsi="Arial" w:cs="Arial"/>
          <w:lang w:eastAsia="sk-SK"/>
        </w:rPr>
        <w:t>1.7. 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0D3311B2" w14:textId="6908A1F2" w:rsidR="00CA7F77" w:rsidRPr="00CA7F77" w:rsidRDefault="00CA7F77" w:rsidP="00CA7F77">
      <w:pPr>
        <w:rPr>
          <w:rFonts w:ascii="Arial" w:eastAsia="Calibri" w:hAnsi="Arial" w:cs="Arial"/>
          <w:lang w:eastAsia="sk-SK"/>
        </w:rPr>
      </w:pPr>
      <w:r w:rsidRPr="00CA7F77">
        <w:rPr>
          <w:rFonts w:ascii="Arial" w:eastAsia="Calibri" w:hAnsi="Arial" w:cs="Arial"/>
          <w:lang w:eastAsia="sk-SK"/>
        </w:rPr>
        <w:t>1.8. 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7B3A83B2" w14:textId="7B616229" w:rsidR="00CA7F77" w:rsidRPr="00CA7F77" w:rsidRDefault="00CA7F77" w:rsidP="00CA7F77">
      <w:pPr>
        <w:rPr>
          <w:rFonts w:ascii="Arial" w:eastAsia="Calibri" w:hAnsi="Arial" w:cs="Arial"/>
          <w:lang w:eastAsia="sk-SK"/>
        </w:rPr>
      </w:pPr>
      <w:r w:rsidRPr="00CA7F77">
        <w:rPr>
          <w:rFonts w:ascii="Arial" w:eastAsia="Calibri" w:hAnsi="Arial" w:cs="Arial"/>
          <w:lang w:eastAsia="sk-SK"/>
        </w:rPr>
        <w:t>1.9. Hospodársky subjekt môže predbežne nahradiť doklady na preukázanie splnenia podmienok účasti Jednotným európskym dokumentom (ďalej len „JED“) podľa § 39 ZVO. Záujemca vyplní časti I. až III. JED-u a môže vyplniť len oddiel α (</w:t>
      </w:r>
      <w:proofErr w:type="spellStart"/>
      <w:r w:rsidRPr="00CA7F77">
        <w:rPr>
          <w:rFonts w:ascii="Arial" w:eastAsia="Calibri" w:hAnsi="Arial" w:cs="Arial"/>
          <w:lang w:eastAsia="sk-SK"/>
        </w:rPr>
        <w:t>alpha</w:t>
      </w:r>
      <w:proofErr w:type="spellEnd"/>
      <w:r w:rsidRPr="00CA7F77">
        <w:rPr>
          <w:rFonts w:ascii="Arial" w:eastAsia="Calibri" w:hAnsi="Arial" w:cs="Arial"/>
          <w:lang w:eastAsia="sk-SK"/>
        </w:rPr>
        <w:t>): GLOBÁLNY ÚDAJ PRE VŠETKY PODMIENKY ÚČASTI časti IV. JED-u bez toho, aby musel vyplniť iné oddiely časti IV. JED-u.</w:t>
      </w:r>
    </w:p>
    <w:p w14:paraId="79A12803" w14:textId="77777777" w:rsidR="00CA7F77" w:rsidRPr="00CA7F77" w:rsidRDefault="00CA7F77" w:rsidP="00CA7F77">
      <w:pPr>
        <w:rPr>
          <w:rFonts w:ascii="Arial" w:eastAsia="Calibri" w:hAnsi="Arial" w:cs="Arial"/>
          <w:b/>
          <w:lang w:eastAsia="sk-SK"/>
        </w:rPr>
      </w:pPr>
    </w:p>
    <w:p w14:paraId="0C34D3EB" w14:textId="77777777" w:rsidR="00CA7F77" w:rsidRPr="00CA7F77" w:rsidRDefault="00CA7F77" w:rsidP="00CA7F77">
      <w:pPr>
        <w:rPr>
          <w:rFonts w:ascii="Arial" w:eastAsia="Calibri" w:hAnsi="Arial" w:cs="Arial"/>
          <w:b/>
          <w:lang w:eastAsia="sk-SK"/>
        </w:rPr>
      </w:pPr>
      <w:r w:rsidRPr="00CA7F77">
        <w:rPr>
          <w:rFonts w:ascii="Arial" w:eastAsia="Calibri" w:hAnsi="Arial" w:cs="Arial"/>
          <w:b/>
          <w:lang w:eastAsia="sk-SK"/>
        </w:rPr>
        <w:t>2. Podmienky účasti vo verejnom obstarávaní týkajúce sa finančného a ekonomického postavenia podľa § 33 zákona:</w:t>
      </w:r>
    </w:p>
    <w:p w14:paraId="61B2A3C1" w14:textId="77777777" w:rsidR="00CA7F77" w:rsidRPr="00CA7F77" w:rsidRDefault="00CA7F77" w:rsidP="00CA7F77">
      <w:pPr>
        <w:rPr>
          <w:rFonts w:ascii="Arial" w:eastAsia="Calibri" w:hAnsi="Arial" w:cs="Arial"/>
          <w:lang w:eastAsia="sk-SK"/>
        </w:rPr>
      </w:pPr>
      <w:r w:rsidRPr="00CA7F77">
        <w:rPr>
          <w:rFonts w:ascii="Arial" w:eastAsia="Calibri" w:hAnsi="Arial" w:cs="Arial"/>
          <w:lang w:eastAsia="sk-SK"/>
        </w:rPr>
        <w:t xml:space="preserve">Neuplatňuje sa </w:t>
      </w:r>
    </w:p>
    <w:p w14:paraId="1D410499" w14:textId="77777777" w:rsidR="00CA7F77" w:rsidRPr="00CA7F77" w:rsidRDefault="00CA7F77" w:rsidP="00CA7F77">
      <w:pPr>
        <w:rPr>
          <w:rFonts w:ascii="Arial" w:eastAsia="Calibri" w:hAnsi="Arial" w:cs="Arial"/>
          <w:lang w:eastAsia="sk-SK"/>
        </w:rPr>
      </w:pPr>
    </w:p>
    <w:p w14:paraId="625A211F" w14:textId="77777777" w:rsidR="00CA7F77" w:rsidRPr="00CA7F77" w:rsidRDefault="00CA7F77" w:rsidP="00CA7F77">
      <w:pPr>
        <w:rPr>
          <w:rFonts w:ascii="Arial" w:hAnsi="Arial" w:cs="Arial"/>
          <w:b/>
          <w:bCs/>
        </w:rPr>
      </w:pPr>
      <w:r w:rsidRPr="00CA7F77">
        <w:rPr>
          <w:rFonts w:ascii="Arial" w:hAnsi="Arial" w:cs="Arial"/>
          <w:b/>
          <w:bCs/>
          <w:iCs/>
          <w:u w:val="single"/>
        </w:rPr>
        <w:t>3. Podmienky účasti uchádzačov vo verejnom obstarávaní týkajúce sa technickej alebo odbornej spôsobilosti podľa § 34 ZVO.</w:t>
      </w:r>
    </w:p>
    <w:p w14:paraId="36B57D4D" w14:textId="77777777" w:rsidR="00CA7F77" w:rsidRPr="00CA7F77" w:rsidRDefault="00CA7F77" w:rsidP="00CA7F77">
      <w:pPr>
        <w:rPr>
          <w:rFonts w:ascii="Arial" w:hAnsi="Arial" w:cs="Arial"/>
          <w:bCs/>
          <w:iCs/>
        </w:rPr>
      </w:pPr>
      <w:r w:rsidRPr="00CA7F77">
        <w:rPr>
          <w:rFonts w:ascii="Arial" w:hAnsi="Arial" w:cs="Arial"/>
          <w:bCs/>
          <w:iCs/>
        </w:rPr>
        <w:t>Uchádzač v ponuke predloží nasledovné dokumenty, ktorými preukazuje technickú alebo odbornú spôsobilosť:</w:t>
      </w:r>
    </w:p>
    <w:p w14:paraId="6B94C10C" w14:textId="77777777" w:rsidR="00CA7F77" w:rsidRPr="00D4290B" w:rsidRDefault="00CA7F77" w:rsidP="002C3889">
      <w:pPr>
        <w:numPr>
          <w:ilvl w:val="1"/>
          <w:numId w:val="53"/>
        </w:numPr>
        <w:tabs>
          <w:tab w:val="clear" w:pos="1327"/>
          <w:tab w:val="num" w:pos="-142"/>
        </w:tabs>
        <w:ind w:left="284" w:hanging="284"/>
        <w:rPr>
          <w:rFonts w:ascii="Arial" w:hAnsi="Arial" w:cs="Arial"/>
          <w:b/>
          <w:bCs/>
          <w:iCs/>
        </w:rPr>
      </w:pPr>
      <w:r w:rsidRPr="00D4290B">
        <w:rPr>
          <w:rFonts w:ascii="Arial" w:hAnsi="Arial" w:cs="Arial"/>
          <w:b/>
          <w:bCs/>
          <w:iCs/>
          <w:u w:val="single"/>
        </w:rPr>
        <w:t>podľa § 34 ods. 1 písm. a) ZVO:</w:t>
      </w:r>
    </w:p>
    <w:p w14:paraId="44BECD8A" w14:textId="54256A8F" w:rsidR="00CA7F77" w:rsidRPr="00CA7F77" w:rsidRDefault="00CA7F77" w:rsidP="00CA7F77">
      <w:pPr>
        <w:autoSpaceDE w:val="0"/>
        <w:autoSpaceDN w:val="0"/>
        <w:ind w:left="284"/>
        <w:rPr>
          <w:rFonts w:ascii="Arial" w:hAnsi="Arial" w:cs="Arial"/>
        </w:rPr>
      </w:pPr>
      <w:r w:rsidRPr="00CA7F77">
        <w:rPr>
          <w:rFonts w:ascii="Arial" w:hAnsi="Arial" w:cs="Arial"/>
        </w:rPr>
        <w:t>Zoznam dodávok tovaru rovnakého alebo podobného charakteru, ako je predmet zákazky, t. j. Nákup zabezpečovacích prívesov za predchádzajúce 3 roky od vyhlásenia verejného obstarávania (ďalej len „</w:t>
      </w:r>
      <w:r w:rsidRPr="00CA7F77">
        <w:rPr>
          <w:rFonts w:ascii="Arial" w:hAnsi="Arial" w:cs="Arial"/>
          <w:b/>
        </w:rPr>
        <w:t>rozhodné obdobie</w:t>
      </w:r>
      <w:r w:rsidRPr="00CA7F77">
        <w:rPr>
          <w:rFonts w:ascii="Arial" w:hAnsi="Arial" w:cs="Arial"/>
        </w:rPr>
        <w:t>“) s uvedením cien, lehôt dodania a</w:t>
      </w:r>
      <w:r w:rsidR="00E94E31">
        <w:rPr>
          <w:rFonts w:ascii="Arial" w:hAnsi="Arial" w:cs="Arial"/>
        </w:rPr>
        <w:t> </w:t>
      </w:r>
      <w:r w:rsidRPr="00CA7F77">
        <w:rPr>
          <w:rFonts w:ascii="Arial" w:hAnsi="Arial" w:cs="Arial"/>
        </w:rPr>
        <w:t>odberateľov; dokladom je referencia, ak odberateľom bol verejný obstarávateľ alebo obstarávateľ podľa ZVO.</w:t>
      </w:r>
    </w:p>
    <w:p w14:paraId="66DFFB6D" w14:textId="77777777" w:rsidR="00CA7F77" w:rsidRPr="00CA7F77" w:rsidRDefault="00CA7F77" w:rsidP="00CA7F77">
      <w:pPr>
        <w:autoSpaceDE w:val="0"/>
        <w:autoSpaceDN w:val="0"/>
        <w:ind w:left="284"/>
        <w:rPr>
          <w:rFonts w:ascii="Arial" w:hAnsi="Arial" w:cs="Arial"/>
        </w:rPr>
      </w:pPr>
      <w:r w:rsidRPr="00CA7F77">
        <w:rPr>
          <w:rFonts w:ascii="Arial" w:hAnsi="Arial" w:cs="Arial"/>
          <w:u w:val="single"/>
        </w:rPr>
        <w:t>Minimálna požadovaná úroveň štandardov</w:t>
      </w:r>
      <w:r w:rsidRPr="00CA7F77">
        <w:rPr>
          <w:rFonts w:ascii="Arial" w:hAnsi="Arial" w:cs="Arial"/>
        </w:rPr>
        <w:t>:</w:t>
      </w:r>
    </w:p>
    <w:p w14:paraId="39BD6BB3" w14:textId="77777777" w:rsidR="00CA7F77" w:rsidRPr="00D4290B" w:rsidRDefault="00CA7F77" w:rsidP="00CA7F77">
      <w:pPr>
        <w:autoSpaceDE w:val="0"/>
        <w:autoSpaceDN w:val="0"/>
        <w:spacing w:after="0"/>
        <w:ind w:left="284"/>
        <w:rPr>
          <w:rFonts w:ascii="Arial" w:hAnsi="Arial" w:cs="Arial"/>
          <w:b/>
          <w:sz w:val="20"/>
          <w:szCs w:val="20"/>
        </w:rPr>
      </w:pPr>
      <w:r w:rsidRPr="00D4290B">
        <w:rPr>
          <w:rFonts w:ascii="Arial" w:hAnsi="Arial" w:cs="Arial"/>
          <w:b/>
          <w:sz w:val="20"/>
          <w:szCs w:val="20"/>
        </w:rPr>
        <w:t>Technická spôsobilosť alebo odborná spôsobilosť, bod 1 k časti 1 súťažných podkladov:</w:t>
      </w:r>
    </w:p>
    <w:p w14:paraId="32D98978" w14:textId="77777777" w:rsidR="00CA7F77" w:rsidRPr="00CA7F77" w:rsidRDefault="00CA7F77" w:rsidP="00CA7F77">
      <w:pPr>
        <w:autoSpaceDE w:val="0"/>
        <w:autoSpaceDN w:val="0"/>
        <w:ind w:left="284"/>
        <w:rPr>
          <w:rFonts w:ascii="Arial" w:hAnsi="Arial" w:cs="Arial"/>
        </w:rPr>
      </w:pPr>
      <w:r w:rsidRPr="00CA7F77">
        <w:rPr>
          <w:rFonts w:ascii="Arial" w:hAnsi="Arial" w:cs="Arial"/>
        </w:rPr>
        <w:t xml:space="preserve">Pre účely splnenia tejto podmienky musí uchádzač predložiť zoznam dodávok tovaru v závislosti od toho, na ktorú časť predmetu zákazky predkladá ponuku, ktorým preukáže, že v rozhodnom období dodal tovar rovnakého alebo podobného charakteru a zložitosti ako je predmet zákazky, t. j. Zabezpečovacie 1-nápravové prívesy s výstražnou svetelnou šípkou a to v kumulatívnej hodnote </w:t>
      </w:r>
      <w:r w:rsidRPr="00CA7F77">
        <w:rPr>
          <w:rFonts w:ascii="Arial" w:hAnsi="Arial" w:cs="Arial"/>
          <w:b/>
          <w:bCs/>
        </w:rPr>
        <w:t>min. 500 000,00 EUR bez DPH</w:t>
      </w:r>
      <w:r w:rsidRPr="00CA7F77">
        <w:rPr>
          <w:rFonts w:ascii="Arial" w:hAnsi="Arial" w:cs="Arial"/>
        </w:rPr>
        <w:t>.</w:t>
      </w:r>
    </w:p>
    <w:p w14:paraId="5E7B9975" w14:textId="77777777" w:rsidR="00CA7F77" w:rsidRPr="00CA7F77" w:rsidRDefault="00CA7F77" w:rsidP="00CA7F77">
      <w:pPr>
        <w:autoSpaceDE w:val="0"/>
        <w:autoSpaceDN w:val="0"/>
        <w:spacing w:after="0"/>
        <w:ind w:left="284"/>
        <w:rPr>
          <w:rFonts w:ascii="Arial" w:hAnsi="Arial" w:cs="Arial"/>
        </w:rPr>
      </w:pPr>
      <w:r w:rsidRPr="00D4290B">
        <w:rPr>
          <w:rFonts w:ascii="Arial" w:hAnsi="Arial" w:cs="Arial"/>
          <w:b/>
          <w:sz w:val="20"/>
          <w:szCs w:val="20"/>
        </w:rPr>
        <w:t>Technická spôsobilosť alebo odborná spôsobilosť, bod 1 k časti 2 súťažných podkladov</w:t>
      </w:r>
      <w:r w:rsidRPr="00CA7F77">
        <w:rPr>
          <w:rFonts w:ascii="Arial" w:hAnsi="Arial" w:cs="Arial"/>
        </w:rPr>
        <w:t>:</w:t>
      </w:r>
    </w:p>
    <w:p w14:paraId="46BB07AD" w14:textId="77777777" w:rsidR="00CA7F77" w:rsidRPr="00CA7F77" w:rsidRDefault="00CA7F77" w:rsidP="00CA7F77">
      <w:pPr>
        <w:autoSpaceDE w:val="0"/>
        <w:autoSpaceDN w:val="0"/>
        <w:ind w:left="284"/>
        <w:rPr>
          <w:rFonts w:ascii="Arial" w:hAnsi="Arial" w:cs="Arial"/>
        </w:rPr>
      </w:pPr>
      <w:r w:rsidRPr="00CA7F77">
        <w:rPr>
          <w:rFonts w:ascii="Arial" w:hAnsi="Arial" w:cs="Arial"/>
        </w:rPr>
        <w:t xml:space="preserve">Pre účely splnenia tejto podmienky musí uchádzač predložiť zoznam dodávok tovaru v závislosti od toho, na ktorú časť predmetu zákazky predkladá ponuku, ktorým preukáže, </w:t>
      </w:r>
      <w:r w:rsidRPr="00CA7F77">
        <w:rPr>
          <w:rFonts w:ascii="Arial" w:hAnsi="Arial" w:cs="Arial"/>
        </w:rPr>
        <w:lastRenderedPageBreak/>
        <w:t xml:space="preserve">že v rozhodnom období dodal tovar rovnakého alebo podobného charakteru a zložitosti ako je predmet zákazky, t. j. Zabezpečovacie 1-nápravové prívesy s prestaviteľnými panelmi a to v kumulatívnej hodnote </w:t>
      </w:r>
      <w:r w:rsidRPr="00CA7F77">
        <w:rPr>
          <w:rFonts w:ascii="Arial" w:hAnsi="Arial" w:cs="Arial"/>
          <w:b/>
          <w:bCs/>
        </w:rPr>
        <w:t>min. 40 000,00 EUR bez DPH</w:t>
      </w:r>
      <w:r w:rsidRPr="00CA7F77">
        <w:rPr>
          <w:rFonts w:ascii="Arial" w:hAnsi="Arial" w:cs="Arial"/>
        </w:rPr>
        <w:t>.</w:t>
      </w:r>
    </w:p>
    <w:p w14:paraId="10226073" w14:textId="77777777" w:rsidR="00CA7F77" w:rsidRPr="00CA7F77" w:rsidRDefault="00CA7F77" w:rsidP="00CA7F77">
      <w:pPr>
        <w:keepNext/>
        <w:autoSpaceDE w:val="0"/>
        <w:autoSpaceDN w:val="0"/>
        <w:spacing w:after="0"/>
        <w:ind w:left="284"/>
        <w:rPr>
          <w:rFonts w:ascii="Arial" w:hAnsi="Arial" w:cs="Arial"/>
        </w:rPr>
      </w:pPr>
      <w:r w:rsidRPr="00D4290B">
        <w:rPr>
          <w:rFonts w:ascii="Arial" w:hAnsi="Arial" w:cs="Arial"/>
          <w:b/>
          <w:sz w:val="20"/>
          <w:szCs w:val="20"/>
        </w:rPr>
        <w:t>Technická spôsobilosť alebo odborná spôsobilosť, bod 1 k časti 3 súťažných podkladov</w:t>
      </w:r>
      <w:r w:rsidRPr="00CA7F77">
        <w:rPr>
          <w:rFonts w:ascii="Arial" w:hAnsi="Arial" w:cs="Arial"/>
        </w:rPr>
        <w:t>:</w:t>
      </w:r>
    </w:p>
    <w:p w14:paraId="11DAE523" w14:textId="77777777" w:rsidR="00CA7F77" w:rsidRPr="00CA7F77" w:rsidRDefault="00CA7F77" w:rsidP="00CA7F77">
      <w:pPr>
        <w:autoSpaceDE w:val="0"/>
        <w:autoSpaceDN w:val="0"/>
        <w:ind w:left="284"/>
        <w:rPr>
          <w:rFonts w:ascii="Arial" w:hAnsi="Arial" w:cs="Arial"/>
        </w:rPr>
      </w:pPr>
      <w:r w:rsidRPr="00CA7F77">
        <w:rPr>
          <w:rFonts w:ascii="Arial" w:hAnsi="Arial" w:cs="Arial"/>
        </w:rPr>
        <w:t xml:space="preserve">Pre účely splnenia tejto podmienky musí uchádzač predložiť zoznam dodávok tovaru v závislosti od toho, na ktorú časť predmetu zákazky predkladá ponuku, ktorým preukáže, že v rozhodnom období dodal tovar rovnakého alebo podobného charakteru a zložitosti ako je predmet zákazky, t. j. Zabezpečovacie 1-nápravové prívesy s LED panelom a to v kumulatívnej hodnote </w:t>
      </w:r>
      <w:r w:rsidRPr="00CA7F77">
        <w:rPr>
          <w:rFonts w:ascii="Arial" w:hAnsi="Arial" w:cs="Arial"/>
          <w:b/>
        </w:rPr>
        <w:t>min. 240 000,00 EUR bez DPH</w:t>
      </w:r>
      <w:r w:rsidRPr="00CA7F77">
        <w:rPr>
          <w:rFonts w:ascii="Arial" w:hAnsi="Arial" w:cs="Arial"/>
        </w:rPr>
        <w:t>.</w:t>
      </w:r>
    </w:p>
    <w:p w14:paraId="15951C86" w14:textId="77777777" w:rsidR="00CA7F77" w:rsidRPr="00CA7F77" w:rsidRDefault="00CA7F77" w:rsidP="00CA7F77">
      <w:pPr>
        <w:autoSpaceDE w:val="0"/>
        <w:autoSpaceDN w:val="0"/>
        <w:ind w:left="284"/>
        <w:rPr>
          <w:rFonts w:ascii="Arial" w:hAnsi="Arial" w:cs="Arial"/>
        </w:rPr>
      </w:pPr>
      <w:r w:rsidRPr="00CA7F77">
        <w:rPr>
          <w:rFonts w:ascii="Arial" w:hAnsi="Arial" w:cs="Arial"/>
        </w:rPr>
        <w:t>V prípade dodaného tovaru, ktorého začiatok alebo koniec nespadá do rozhodného obdobia, bude uchádzačovi započítaná pre splnenie podmienky len výška nákladov dodaného tovaru spadajúceho do rozhodného obdobia. V zozname dodaného tovaru uchádzač uvedie názov/obchodné meno zmluvného partnera, adresu jeho sídla/miesta podnikania, názov dodaného tovaru, jeho stručný opis, cenu a údaje na kontaktnú osobu zmluvného partnera (odberateľa), ktorému tovar dodal.</w:t>
      </w:r>
    </w:p>
    <w:p w14:paraId="14740BFC" w14:textId="77777777" w:rsidR="00CA7F77" w:rsidRPr="00CA7F77" w:rsidRDefault="00CA7F77" w:rsidP="00CA7F77">
      <w:pPr>
        <w:autoSpaceDE w:val="0"/>
        <w:autoSpaceDN w:val="0"/>
        <w:ind w:left="284"/>
        <w:rPr>
          <w:rFonts w:ascii="Arial" w:hAnsi="Arial" w:cs="Arial"/>
        </w:rPr>
      </w:pPr>
      <w:r w:rsidRPr="00CA7F77">
        <w:rPr>
          <w:rFonts w:ascii="Arial" w:hAnsi="Arial" w:cs="Arial"/>
        </w:rPr>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42FC8B14" w14:textId="77777777" w:rsidR="00CA7F77" w:rsidRPr="00CA7F77" w:rsidRDefault="00CA7F77" w:rsidP="002C3889">
      <w:pPr>
        <w:numPr>
          <w:ilvl w:val="1"/>
          <w:numId w:val="53"/>
        </w:numPr>
        <w:tabs>
          <w:tab w:val="clear" w:pos="1327"/>
        </w:tabs>
        <w:ind w:left="284" w:hanging="284"/>
        <w:rPr>
          <w:rFonts w:ascii="Arial" w:eastAsia="Calibri" w:hAnsi="Arial" w:cs="Arial"/>
        </w:rPr>
      </w:pPr>
      <w:r w:rsidRPr="00D4290B">
        <w:rPr>
          <w:rFonts w:ascii="Arial" w:eastAsia="Calibri" w:hAnsi="Arial" w:cs="Arial"/>
          <w:b/>
          <w:u w:val="single"/>
        </w:rPr>
        <w:t>podľa § 34 ods. 1 písm. d) v nadväznosti na § 35 ZVO</w:t>
      </w:r>
      <w:r w:rsidRPr="00CA7F77">
        <w:rPr>
          <w:rFonts w:ascii="Arial" w:eastAsia="Calibri" w:hAnsi="Arial" w:cs="Arial"/>
          <w:u w:val="single"/>
        </w:rPr>
        <w:t>:</w:t>
      </w:r>
    </w:p>
    <w:p w14:paraId="6D705182" w14:textId="77777777" w:rsidR="00CA7F77" w:rsidRPr="00CA7F77" w:rsidRDefault="00CA7F77" w:rsidP="00CA7F77">
      <w:pPr>
        <w:ind w:left="284"/>
        <w:rPr>
          <w:rFonts w:ascii="Arial" w:eastAsia="Calibri" w:hAnsi="Arial" w:cs="Arial"/>
        </w:rPr>
      </w:pPr>
      <w:r w:rsidRPr="00CA7F77">
        <w:rPr>
          <w:rFonts w:ascii="Arial" w:eastAsia="Calibri" w:hAnsi="Arial" w:cs="Arial"/>
        </w:rPr>
        <w:t>Certifikát systému manažérstva kvality.</w:t>
      </w:r>
    </w:p>
    <w:p w14:paraId="08F3E0DD" w14:textId="77777777" w:rsidR="00CA7F77" w:rsidRPr="00CA7F77" w:rsidRDefault="00CA7F77" w:rsidP="00CA7F77">
      <w:pPr>
        <w:autoSpaceDE w:val="0"/>
        <w:autoSpaceDN w:val="0"/>
        <w:spacing w:after="0"/>
        <w:ind w:left="284"/>
        <w:rPr>
          <w:rFonts w:ascii="Arial" w:eastAsia="Calibri" w:hAnsi="Arial" w:cs="Arial"/>
        </w:rPr>
      </w:pPr>
      <w:r w:rsidRPr="00CA7F77">
        <w:rPr>
          <w:rFonts w:ascii="Arial" w:eastAsia="Calibri" w:hAnsi="Arial" w:cs="Arial"/>
          <w:u w:val="single"/>
        </w:rPr>
        <w:t>Minimálna požadovaná úroveň štandardov:</w:t>
      </w:r>
    </w:p>
    <w:p w14:paraId="0F0642D9" w14:textId="77777777" w:rsidR="00CA7F77" w:rsidRPr="00CA7F77" w:rsidRDefault="00CA7F77" w:rsidP="00CA7F77">
      <w:pPr>
        <w:autoSpaceDE w:val="0"/>
        <w:autoSpaceDN w:val="0"/>
        <w:ind w:left="284"/>
        <w:rPr>
          <w:rFonts w:ascii="Arial" w:eastAsia="Calibri" w:hAnsi="Arial" w:cs="Arial"/>
        </w:rPr>
      </w:pPr>
      <w:r w:rsidRPr="00CA7F77">
        <w:rPr>
          <w:rFonts w:ascii="Arial" w:eastAsia="Calibri" w:hAnsi="Arial" w:cs="Arial"/>
        </w:rPr>
        <w:t>Pre účely splnenia tejto podmienky musí uchádzač predložiť Certifikát systému manažérstva kvality v predmete zákazky podľa normy ISO 9001, vydaný nezávislou inštitúciou, ktorým sa potvrdzuje splnenie požiadaviek noriem na systém manažérstva kvality. Verejný obstarávateľ uzná ako rovnocenné osvedčenia aj osvedčenia vydané príslušnými orgánmi členských štátov Európskej únie. Verejný obstarávateľ uzná aj iné dôkazy predložené uchádzačom, ktoré sú rovnocenné opatreniam na zabezpečenie kvality podľa požiadaviek na vystavenie príslušného certifikátu.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7E3F3A06" w14:textId="317C00DD" w:rsidR="00CA7F77" w:rsidRPr="00D4290B" w:rsidRDefault="00CA7F77" w:rsidP="002C3889">
      <w:pPr>
        <w:numPr>
          <w:ilvl w:val="1"/>
          <w:numId w:val="53"/>
        </w:numPr>
        <w:tabs>
          <w:tab w:val="clear" w:pos="1327"/>
        </w:tabs>
        <w:ind w:left="284" w:hanging="284"/>
        <w:rPr>
          <w:rFonts w:ascii="Arial" w:eastAsia="Calibri" w:hAnsi="Arial" w:cs="Arial"/>
          <w:b/>
          <w:u w:val="single"/>
        </w:rPr>
      </w:pPr>
      <w:r w:rsidRPr="00D4290B">
        <w:rPr>
          <w:rFonts w:ascii="Arial" w:eastAsia="Calibri" w:hAnsi="Arial" w:cs="Arial"/>
          <w:b/>
          <w:u w:val="single"/>
        </w:rPr>
        <w:t>podľa § 34 ods. 1 písm. h) v nadväznosti na § 3</w:t>
      </w:r>
      <w:r w:rsidR="00760CA4">
        <w:rPr>
          <w:rFonts w:ascii="Arial" w:eastAsia="Calibri" w:hAnsi="Arial" w:cs="Arial"/>
          <w:b/>
          <w:u w:val="single"/>
        </w:rPr>
        <w:t>6</w:t>
      </w:r>
      <w:r w:rsidRPr="00D4290B">
        <w:rPr>
          <w:rFonts w:ascii="Arial" w:eastAsia="Calibri" w:hAnsi="Arial" w:cs="Arial"/>
          <w:b/>
          <w:u w:val="single"/>
        </w:rPr>
        <w:t xml:space="preserve"> ZVO:</w:t>
      </w:r>
    </w:p>
    <w:p w14:paraId="5AA1E50D" w14:textId="77777777" w:rsidR="00CA7F77" w:rsidRPr="00CA7F77" w:rsidRDefault="00CA7F77" w:rsidP="00CA7F77">
      <w:pPr>
        <w:ind w:left="284"/>
        <w:rPr>
          <w:rFonts w:ascii="Arial" w:eastAsia="Calibri" w:hAnsi="Arial" w:cs="Arial"/>
        </w:rPr>
      </w:pPr>
      <w:r w:rsidRPr="00CA7F77">
        <w:rPr>
          <w:rFonts w:ascii="Arial" w:eastAsia="Calibri" w:hAnsi="Arial" w:cs="Arial"/>
        </w:rPr>
        <w:t>Certifikát systému environmentálneho manažérstva.</w:t>
      </w:r>
    </w:p>
    <w:p w14:paraId="0FDCFAB8" w14:textId="77777777" w:rsidR="00CA7F77" w:rsidRPr="00CA7F77" w:rsidRDefault="00CA7F77" w:rsidP="00CA7F77">
      <w:pPr>
        <w:autoSpaceDE w:val="0"/>
        <w:autoSpaceDN w:val="0"/>
        <w:spacing w:after="0"/>
        <w:ind w:left="284"/>
        <w:rPr>
          <w:rFonts w:ascii="Arial" w:eastAsia="Calibri" w:hAnsi="Arial" w:cs="Arial"/>
        </w:rPr>
      </w:pPr>
      <w:r w:rsidRPr="00CA7F77">
        <w:rPr>
          <w:rFonts w:ascii="Arial" w:eastAsia="Calibri" w:hAnsi="Arial" w:cs="Arial"/>
          <w:u w:val="single"/>
        </w:rPr>
        <w:t>Minimálna požadovaná úroveň štandardov:</w:t>
      </w:r>
    </w:p>
    <w:p w14:paraId="2B8B13E6" w14:textId="53E21B05" w:rsidR="00CA7F77" w:rsidRPr="00CA7F77" w:rsidRDefault="00CA7F77" w:rsidP="00CA7F77">
      <w:pPr>
        <w:autoSpaceDE w:val="0"/>
        <w:autoSpaceDN w:val="0"/>
        <w:ind w:left="284"/>
        <w:rPr>
          <w:rFonts w:ascii="Arial" w:eastAsia="Calibri" w:hAnsi="Arial" w:cs="Arial"/>
        </w:rPr>
      </w:pPr>
      <w:r w:rsidRPr="00CA7F77">
        <w:rPr>
          <w:rFonts w:ascii="Arial" w:eastAsia="Calibri" w:hAnsi="Arial" w:cs="Arial"/>
        </w:rPr>
        <w:t>Pre účely splnenia tejto podmienky musí uchádzač predložiť Certifikát systému environmentálneho manažérstva v predmete zákazky podľa normy ISO 14001, vydaný nezávislou inštitúciou, ktorým sa potvrdzuje splnenie požiadaviek noriem na systém environmentálneho manažérstva. Verejný obstarávateľ uzná ako rovnocenné osvedčenia aj osvedčenia vydané príslušnými orgánmi členských štátov Európskej únie. Verejný obstarávateľ uzná aj iné dôkazy predložené uchádzačom, ktoré sú rovnocenné opatreniam na zabezpečenie environmentálneho manažérstva podľa požiadaviek na vystavenie príslušného certifikátu. Ak uchádzač objektívne nemal možnosť získať príslušný certifikát v</w:t>
      </w:r>
      <w:r w:rsidR="00E94E31">
        <w:rPr>
          <w:rFonts w:ascii="Arial" w:eastAsia="Calibri" w:hAnsi="Arial" w:cs="Arial"/>
        </w:rPr>
        <w:t> </w:t>
      </w:r>
      <w:r w:rsidRPr="00CA7F77">
        <w:rPr>
          <w:rFonts w:ascii="Arial" w:eastAsia="Calibri" w:hAnsi="Arial" w:cs="Arial"/>
        </w:rPr>
        <w:t xml:space="preserve">určených lehotách, verejný obstarávateľ prijme aj iné dôkazy o rovnocenných opatreniach environmentálneho manažérstva predložené uchádzačom, ktorými preukáže, že ním </w:t>
      </w:r>
      <w:r w:rsidRPr="00CA7F77">
        <w:rPr>
          <w:rFonts w:ascii="Arial" w:eastAsia="Calibri" w:hAnsi="Arial" w:cs="Arial"/>
        </w:rPr>
        <w:lastRenderedPageBreak/>
        <w:t>navrhované opatrenia environmentálneho manažérstva sú v súlade s požadovanými normami environmentálneho manažérstva.</w:t>
      </w:r>
    </w:p>
    <w:p w14:paraId="11873B18" w14:textId="77777777" w:rsidR="00CA7F77" w:rsidRPr="00CA7F77" w:rsidRDefault="00CA7F77" w:rsidP="002C3889">
      <w:pPr>
        <w:keepNext/>
        <w:numPr>
          <w:ilvl w:val="1"/>
          <w:numId w:val="53"/>
        </w:numPr>
        <w:tabs>
          <w:tab w:val="clear" w:pos="1327"/>
        </w:tabs>
        <w:ind w:left="284" w:hanging="284"/>
        <w:rPr>
          <w:rFonts w:ascii="Arial" w:eastAsia="Calibri" w:hAnsi="Arial" w:cs="Arial"/>
          <w:u w:val="single"/>
        </w:rPr>
      </w:pPr>
      <w:r w:rsidRPr="00D4290B">
        <w:rPr>
          <w:rFonts w:ascii="Arial" w:eastAsia="Calibri" w:hAnsi="Arial" w:cs="Arial"/>
          <w:b/>
          <w:u w:val="single"/>
        </w:rPr>
        <w:t>podľa § 34 ods. 1 písm. m) ZVO</w:t>
      </w:r>
      <w:r w:rsidRPr="00CA7F77">
        <w:rPr>
          <w:rFonts w:ascii="Arial" w:eastAsia="Calibri" w:hAnsi="Arial" w:cs="Arial"/>
          <w:u w:val="single"/>
        </w:rPr>
        <w:t>:</w:t>
      </w:r>
    </w:p>
    <w:p w14:paraId="0BF2C7B6" w14:textId="77777777" w:rsidR="00CA7F77" w:rsidRPr="00CA7F77" w:rsidRDefault="00CA7F77" w:rsidP="00CA7F77">
      <w:pPr>
        <w:keepNext/>
        <w:ind w:left="284"/>
        <w:rPr>
          <w:rFonts w:ascii="Arial" w:eastAsia="Calibri" w:hAnsi="Arial" w:cs="Arial"/>
        </w:rPr>
      </w:pPr>
      <w:r w:rsidRPr="00CA7F77">
        <w:rPr>
          <w:rFonts w:ascii="Arial" w:eastAsia="Calibri" w:hAnsi="Arial" w:cs="Arial"/>
        </w:rPr>
        <w:t>Vzorky, opisy alebo fotografie, ktorých pravosť musí byť overená, ak to verejný obstarávateľ vyžaduje.</w:t>
      </w:r>
    </w:p>
    <w:p w14:paraId="7BE4493C" w14:textId="77777777" w:rsidR="00CA7F77" w:rsidRPr="00CA7F77" w:rsidRDefault="00CA7F77" w:rsidP="00CA7F77">
      <w:pPr>
        <w:spacing w:after="0"/>
        <w:ind w:left="284"/>
        <w:rPr>
          <w:rFonts w:ascii="Arial" w:eastAsia="Calibri" w:hAnsi="Arial" w:cs="Arial"/>
        </w:rPr>
      </w:pPr>
      <w:r w:rsidRPr="00CA7F77">
        <w:rPr>
          <w:rFonts w:ascii="Arial" w:eastAsia="Calibri" w:hAnsi="Arial" w:cs="Arial"/>
          <w:u w:val="single"/>
        </w:rPr>
        <w:t>Minimálna požadovaná úroveň štandardov:</w:t>
      </w:r>
    </w:p>
    <w:p w14:paraId="7FDA84DE" w14:textId="77777777" w:rsidR="00CA7F77" w:rsidRPr="00CA7F77" w:rsidRDefault="00CA7F77" w:rsidP="00CA7F77">
      <w:pPr>
        <w:spacing w:after="0"/>
        <w:ind w:left="284"/>
        <w:rPr>
          <w:rFonts w:ascii="Arial" w:eastAsia="Calibri" w:hAnsi="Arial" w:cs="Arial"/>
        </w:rPr>
      </w:pPr>
      <w:r w:rsidRPr="00CA7F77">
        <w:rPr>
          <w:rFonts w:ascii="Arial" w:eastAsia="Calibri" w:hAnsi="Arial" w:cs="Arial"/>
        </w:rPr>
        <w:t>Pre účely splnenia tejto podmienky uchádzač predloží podrobnú technickú špecifikáciu ponúkaných tovarov a to:</w:t>
      </w:r>
    </w:p>
    <w:p w14:paraId="7D28456F" w14:textId="77777777" w:rsidR="00CA7F77" w:rsidRPr="00CA7F77" w:rsidRDefault="00CA7F77" w:rsidP="002C3889">
      <w:pPr>
        <w:pStyle w:val="Odsekzoznamu"/>
        <w:numPr>
          <w:ilvl w:val="0"/>
          <w:numId w:val="54"/>
        </w:numPr>
        <w:rPr>
          <w:rFonts w:eastAsia="Calibri" w:cs="Arial"/>
        </w:rPr>
      </w:pPr>
      <w:r w:rsidRPr="00CA7F77">
        <w:rPr>
          <w:rFonts w:eastAsia="Calibri" w:cs="Arial"/>
        </w:rPr>
        <w:t>Zabezpečovacie 1-nápravové prívesy s výstražnou svetelnou šípkou</w:t>
      </w:r>
    </w:p>
    <w:p w14:paraId="0CFCBF38" w14:textId="77777777" w:rsidR="00CA7F77" w:rsidRPr="00CA7F77" w:rsidRDefault="00CA7F77" w:rsidP="002C3889">
      <w:pPr>
        <w:pStyle w:val="Odsekzoznamu"/>
        <w:numPr>
          <w:ilvl w:val="0"/>
          <w:numId w:val="54"/>
        </w:numPr>
        <w:ind w:left="998" w:hanging="357"/>
        <w:rPr>
          <w:rFonts w:eastAsia="Calibri" w:cs="Arial"/>
        </w:rPr>
      </w:pPr>
      <w:r w:rsidRPr="00CA7F77">
        <w:rPr>
          <w:rFonts w:eastAsia="Calibri" w:cs="Arial"/>
        </w:rPr>
        <w:t>Zabezpečovacie 1-nápravové prívesy s prestaviteľnými panelmi</w:t>
      </w:r>
      <w:r w:rsidRPr="00CA7F77">
        <w:rPr>
          <w:rFonts w:cs="Arial"/>
        </w:rPr>
        <w:t> </w:t>
      </w:r>
    </w:p>
    <w:p w14:paraId="57407F9D" w14:textId="77777777" w:rsidR="00CA7F77" w:rsidRPr="00CA7F77" w:rsidRDefault="00CA7F77" w:rsidP="002C3889">
      <w:pPr>
        <w:pStyle w:val="Odsekzoznamu"/>
        <w:numPr>
          <w:ilvl w:val="0"/>
          <w:numId w:val="54"/>
        </w:numPr>
        <w:spacing w:after="120"/>
        <w:ind w:left="998" w:hanging="357"/>
        <w:rPr>
          <w:rFonts w:eastAsia="Calibri" w:cs="Arial"/>
        </w:rPr>
      </w:pPr>
      <w:r w:rsidRPr="00CA7F77">
        <w:rPr>
          <w:rFonts w:eastAsia="Calibri" w:cs="Arial"/>
        </w:rPr>
        <w:t>Zabezpečovacie 1-nápravové prívesy s LED panelom</w:t>
      </w:r>
    </w:p>
    <w:p w14:paraId="606C93AF" w14:textId="77777777" w:rsidR="00CA7F77" w:rsidRPr="00CA7F77" w:rsidRDefault="00CA7F77" w:rsidP="00CA7F77">
      <w:pPr>
        <w:ind w:left="567"/>
        <w:rPr>
          <w:rFonts w:ascii="Arial" w:eastAsia="Calibri" w:hAnsi="Arial" w:cs="Arial"/>
        </w:rPr>
      </w:pPr>
      <w:r w:rsidRPr="00CA7F77">
        <w:rPr>
          <w:rFonts w:ascii="Arial" w:eastAsia="Calibri" w:hAnsi="Arial" w:cs="Arial"/>
        </w:rPr>
        <w:t xml:space="preserve">(výrobca, značka, typ, model) v rozsahu propagačných materiálov zverejňovaných výrobcom (a to v minimálnom rozsahu vizuálne zobrazenie, fotografie, nákresy, rozmerové dispozície a pod.), z ktorého musí vyplývať splnenie všetkých technických požiadaviek na jednotlivé položky predmetu zákazky definované v časti B.1 Opis predmetu zákazky súťažných podkladov. </w:t>
      </w:r>
    </w:p>
    <w:p w14:paraId="6A1C85BD" w14:textId="346BF2E3" w:rsidR="004B638F" w:rsidRPr="004B638F" w:rsidRDefault="004B638F" w:rsidP="00CA7F77">
      <w:pPr>
        <w:autoSpaceDE w:val="0"/>
        <w:autoSpaceDN w:val="0"/>
        <w:ind w:left="284"/>
        <w:rPr>
          <w:rFonts w:ascii="Arial" w:eastAsia="Calibri" w:hAnsi="Arial" w:cs="Arial"/>
          <w:b/>
          <w:u w:val="single"/>
        </w:rPr>
      </w:pPr>
      <w:r w:rsidRPr="004B638F">
        <w:rPr>
          <w:rFonts w:ascii="Arial" w:eastAsia="Calibri" w:hAnsi="Arial" w:cs="Arial"/>
          <w:b/>
          <w:u w:val="single"/>
        </w:rPr>
        <w:t>PRE ČASŤ č.1  :</w:t>
      </w:r>
    </w:p>
    <w:p w14:paraId="58D46620" w14:textId="77777777" w:rsidR="004B638F" w:rsidRPr="00B94AB8" w:rsidRDefault="004B638F" w:rsidP="004B638F">
      <w:pPr>
        <w:keepNext/>
        <w:ind w:left="284"/>
        <w:rPr>
          <w:rFonts w:ascii="Arial" w:eastAsia="Calibri" w:hAnsi="Arial" w:cs="Arial"/>
        </w:rPr>
      </w:pPr>
      <w:r w:rsidRPr="00B94AB8">
        <w:rPr>
          <w:rFonts w:ascii="Arial" w:eastAsia="Calibri" w:hAnsi="Arial" w:cs="Arial"/>
        </w:rPr>
        <w:t xml:space="preserve">Požadované dokumenty </w:t>
      </w:r>
      <w:r w:rsidRPr="00B94AB8">
        <w:rPr>
          <w:rFonts w:ascii="Arial" w:eastAsia="Calibri" w:hAnsi="Arial" w:cs="Arial"/>
          <w:b/>
        </w:rPr>
        <w:t>pre prívesy</w:t>
      </w:r>
      <w:r w:rsidRPr="00B94AB8">
        <w:rPr>
          <w:rFonts w:ascii="Arial" w:eastAsia="Calibri" w:hAnsi="Arial" w:cs="Arial"/>
        </w:rPr>
        <w:t>:</w:t>
      </w:r>
    </w:p>
    <w:p w14:paraId="675ED0D5" w14:textId="77777777" w:rsidR="004B638F" w:rsidRPr="00B94AB8" w:rsidRDefault="004B638F" w:rsidP="002C3889">
      <w:pPr>
        <w:pStyle w:val="Odsekzoznamu"/>
        <w:numPr>
          <w:ilvl w:val="0"/>
          <w:numId w:val="81"/>
        </w:numPr>
        <w:spacing w:after="120"/>
        <w:ind w:left="709" w:hanging="426"/>
        <w:contextualSpacing/>
        <w:rPr>
          <w:rFonts w:eastAsia="Calibri" w:cs="Arial"/>
        </w:rPr>
      </w:pPr>
      <w:r w:rsidRPr="00B94AB8">
        <w:rPr>
          <w:rFonts w:eastAsia="Calibri" w:cs="Arial"/>
        </w:rPr>
        <w:t>Certifikát ES o schválení typu prípojného vozidla podľa platnej smernice pre úplné kompletné prípojné vozidlo vrátane Zariadenia predbežnej výstrahy (nadstavby prívesu),</w:t>
      </w:r>
    </w:p>
    <w:p w14:paraId="3B7E7B35" w14:textId="77777777" w:rsidR="004B638F" w:rsidRPr="00B94AB8" w:rsidRDefault="004B638F" w:rsidP="002C3889">
      <w:pPr>
        <w:pStyle w:val="Odsekzoznamu"/>
        <w:numPr>
          <w:ilvl w:val="0"/>
          <w:numId w:val="81"/>
        </w:numPr>
        <w:spacing w:after="120"/>
        <w:ind w:left="709" w:hanging="426"/>
        <w:contextualSpacing/>
        <w:rPr>
          <w:rFonts w:eastAsia="Calibri" w:cs="Arial"/>
        </w:rPr>
      </w:pPr>
      <w:r w:rsidRPr="00B94AB8">
        <w:rPr>
          <w:rFonts w:eastAsia="Calibri" w:cs="Arial"/>
        </w:rPr>
        <w:t>ES prehlásenie o zhode vydané na základe ES schválenia typu pre príves vrátane Zariadenia predbežnej výstrahy (nadstavby prívesu),</w:t>
      </w:r>
    </w:p>
    <w:p w14:paraId="7E497572" w14:textId="77777777" w:rsidR="004B638F" w:rsidRPr="00B94AB8" w:rsidRDefault="004B638F" w:rsidP="002C3889">
      <w:pPr>
        <w:pStyle w:val="Odsekzoznamu"/>
        <w:numPr>
          <w:ilvl w:val="0"/>
          <w:numId w:val="81"/>
        </w:numPr>
        <w:spacing w:after="120"/>
        <w:ind w:left="709" w:hanging="426"/>
        <w:contextualSpacing/>
        <w:rPr>
          <w:rFonts w:eastAsia="Calibri" w:cs="Arial"/>
        </w:rPr>
      </w:pPr>
      <w:r w:rsidRPr="00B94AB8">
        <w:rPr>
          <w:rFonts w:eastAsia="Calibri" w:cs="Arial"/>
        </w:rPr>
        <w:t>Osvedčenie o udelení homologizácie podľa predpisu EHK č. 10 pre elektrické prvky namontované na prípojnom vozidle pre nadstavbu a CB varovnú vysielačku,</w:t>
      </w:r>
    </w:p>
    <w:p w14:paraId="632B8468" w14:textId="77777777" w:rsidR="004B638F" w:rsidRPr="00B94AB8" w:rsidRDefault="004B638F" w:rsidP="002C3889">
      <w:pPr>
        <w:pStyle w:val="Odsekzoznamu"/>
        <w:numPr>
          <w:ilvl w:val="0"/>
          <w:numId w:val="81"/>
        </w:numPr>
        <w:spacing w:after="120"/>
        <w:ind w:left="709" w:hanging="426"/>
        <w:contextualSpacing/>
        <w:rPr>
          <w:rFonts w:eastAsia="Calibri" w:cs="Arial"/>
        </w:rPr>
      </w:pPr>
      <w:r w:rsidRPr="00B94AB8">
        <w:rPr>
          <w:rFonts w:eastAsia="Calibri" w:cs="Arial"/>
        </w:rPr>
        <w:t>Rozhodnutie a schválenie MD SR na osvedčenie výrobcu alebo zástupcu výrobcu na výrobu alebo dovoz prípojných vozidiel kategórie O1 a O2.</w:t>
      </w:r>
    </w:p>
    <w:p w14:paraId="17837C80" w14:textId="77777777" w:rsidR="004B638F" w:rsidRPr="00B94AB8" w:rsidRDefault="004B638F" w:rsidP="002C3889">
      <w:pPr>
        <w:pStyle w:val="Odsekzoznamu"/>
        <w:numPr>
          <w:ilvl w:val="0"/>
          <w:numId w:val="81"/>
        </w:numPr>
        <w:spacing w:after="120"/>
        <w:ind w:left="709" w:hanging="425"/>
        <w:rPr>
          <w:rFonts w:eastAsia="Calibri" w:cs="Arial"/>
        </w:rPr>
      </w:pPr>
      <w:r w:rsidRPr="00B94AB8">
        <w:rPr>
          <w:rFonts w:eastAsia="Calibri" w:cs="Arial"/>
        </w:rPr>
        <w:t>Rozhodnutie MD SR o uznaní typového schválenia ES/EÚ typ vozidla - typ vozidla podlieha prihláseniu do evidencie vozidiel podľa platnej legislatívy,</w:t>
      </w:r>
    </w:p>
    <w:p w14:paraId="2A4BF180" w14:textId="77777777" w:rsidR="004B638F" w:rsidRPr="00B94AB8" w:rsidRDefault="004B638F" w:rsidP="004B638F">
      <w:pPr>
        <w:keepNext/>
        <w:ind w:left="284"/>
        <w:rPr>
          <w:rFonts w:ascii="Arial" w:eastAsia="Calibri" w:hAnsi="Arial" w:cs="Arial"/>
        </w:rPr>
      </w:pPr>
      <w:r w:rsidRPr="00B94AB8">
        <w:rPr>
          <w:rFonts w:ascii="Arial" w:eastAsia="Calibri" w:hAnsi="Arial" w:cs="Arial"/>
        </w:rPr>
        <w:t xml:space="preserve">Požadované dokumenty pre </w:t>
      </w:r>
      <w:r w:rsidRPr="00B94AB8">
        <w:rPr>
          <w:rFonts w:ascii="Arial" w:eastAsia="Calibri" w:hAnsi="Arial" w:cs="Arial"/>
          <w:b/>
        </w:rPr>
        <w:t>nadstavbu s výstražnou svetelnou šípkou</w:t>
      </w:r>
      <w:r w:rsidRPr="00B94AB8">
        <w:rPr>
          <w:rFonts w:ascii="Arial" w:eastAsia="Calibri" w:hAnsi="Arial" w:cs="Arial"/>
        </w:rPr>
        <w:t>:</w:t>
      </w:r>
    </w:p>
    <w:p w14:paraId="3E7C7B6A" w14:textId="77777777" w:rsidR="004B638F" w:rsidRPr="00B94AB8" w:rsidRDefault="004B638F" w:rsidP="002C3889">
      <w:pPr>
        <w:pStyle w:val="Odsekzoznamu"/>
        <w:keepNext/>
        <w:numPr>
          <w:ilvl w:val="0"/>
          <w:numId w:val="82"/>
        </w:numPr>
        <w:spacing w:after="120"/>
        <w:ind w:left="709" w:hanging="425"/>
        <w:contextualSpacing/>
        <w:rPr>
          <w:rFonts w:eastAsia="Calibri" w:cs="Arial"/>
        </w:rPr>
      </w:pPr>
      <w:r w:rsidRPr="00B94AB8">
        <w:rPr>
          <w:rFonts w:eastAsia="Calibri" w:cs="Arial"/>
        </w:rPr>
        <w:t>Prehlásenie zhody výrobcu na nadstavbu Pojazdnej uzávierkovej tabule typ I,</w:t>
      </w:r>
    </w:p>
    <w:p w14:paraId="48976906" w14:textId="77777777" w:rsidR="004B638F" w:rsidRPr="00B94AB8" w:rsidRDefault="004B638F" w:rsidP="002C3889">
      <w:pPr>
        <w:pStyle w:val="Odsekzoznamu"/>
        <w:keepNext/>
        <w:numPr>
          <w:ilvl w:val="0"/>
          <w:numId w:val="82"/>
        </w:numPr>
        <w:spacing w:after="120"/>
        <w:ind w:left="709" w:hanging="425"/>
        <w:contextualSpacing/>
        <w:rPr>
          <w:rFonts w:eastAsia="Calibri" w:cs="Arial"/>
        </w:rPr>
      </w:pPr>
      <w:r w:rsidRPr="00B94AB8">
        <w:rPr>
          <w:rFonts w:eastAsia="Calibri" w:cs="Arial"/>
        </w:rPr>
        <w:t>Certifikát zhody pre nadstavbu podľa TP vydaný certifikačným orgánom pre certifikáciu výrobku,</w:t>
      </w:r>
    </w:p>
    <w:p w14:paraId="73A4EB03" w14:textId="77777777" w:rsidR="004B638F" w:rsidRPr="00B94AB8" w:rsidRDefault="004B638F" w:rsidP="002C3889">
      <w:pPr>
        <w:pStyle w:val="Odsekzoznamu"/>
        <w:keepNext/>
        <w:numPr>
          <w:ilvl w:val="0"/>
          <w:numId w:val="82"/>
        </w:numPr>
        <w:spacing w:after="120"/>
        <w:ind w:left="709" w:hanging="425"/>
        <w:contextualSpacing/>
        <w:rPr>
          <w:rFonts w:eastAsia="Calibri" w:cs="Arial"/>
        </w:rPr>
      </w:pPr>
      <w:r w:rsidRPr="00B94AB8">
        <w:rPr>
          <w:rFonts w:eastAsia="Calibri" w:cs="Arial"/>
        </w:rPr>
        <w:t>Posúdenie stability pri zaťažení vetrom, podľa aktuálne platného TP,</w:t>
      </w:r>
    </w:p>
    <w:p w14:paraId="18D8B825" w14:textId="77777777" w:rsidR="004B638F" w:rsidRPr="00B94AB8" w:rsidRDefault="004B638F" w:rsidP="002C3889">
      <w:pPr>
        <w:pStyle w:val="Odsekzoznamu"/>
        <w:keepNext/>
        <w:numPr>
          <w:ilvl w:val="0"/>
          <w:numId w:val="82"/>
        </w:numPr>
        <w:spacing w:after="120"/>
        <w:ind w:left="709" w:hanging="425"/>
        <w:contextualSpacing/>
        <w:rPr>
          <w:rFonts w:eastAsia="Calibri" w:cs="Arial"/>
        </w:rPr>
      </w:pPr>
      <w:r w:rsidRPr="00B94AB8">
        <w:rPr>
          <w:rFonts w:eastAsia="Calibri" w:cs="Arial"/>
        </w:rPr>
        <w:t>Osvedčenie o udelení homologizácie podľa predpisu EHK č. 10 na všetky elektronické prvky na nadstavbe a kompletnú CB varovnú vysielačku,</w:t>
      </w:r>
    </w:p>
    <w:p w14:paraId="4D1D2634" w14:textId="77777777" w:rsidR="004B638F" w:rsidRPr="00B94AB8" w:rsidRDefault="004B638F" w:rsidP="002C3889">
      <w:pPr>
        <w:pStyle w:val="Odsekzoznamu"/>
        <w:keepNext/>
        <w:numPr>
          <w:ilvl w:val="0"/>
          <w:numId w:val="82"/>
        </w:numPr>
        <w:spacing w:after="120"/>
        <w:ind w:left="709" w:hanging="425"/>
        <w:contextualSpacing/>
        <w:rPr>
          <w:rFonts w:eastAsia="Calibri" w:cs="Arial"/>
        </w:rPr>
      </w:pPr>
      <w:r w:rsidRPr="00B94AB8">
        <w:rPr>
          <w:rFonts w:eastAsia="Calibri" w:cs="Arial"/>
        </w:rPr>
        <w:t>Certifikát EÚ o preskúšaní typu a EÚ prehlásenie o zhode na kompletnú CB varovnú vysielačku,</w:t>
      </w:r>
    </w:p>
    <w:p w14:paraId="724F6CA8" w14:textId="64007E2A" w:rsidR="004B638F" w:rsidRPr="00B94AB8" w:rsidRDefault="004B638F" w:rsidP="002C3889">
      <w:pPr>
        <w:pStyle w:val="Odsekzoznamu"/>
        <w:keepNext/>
        <w:numPr>
          <w:ilvl w:val="0"/>
          <w:numId w:val="82"/>
        </w:numPr>
        <w:spacing w:after="120"/>
        <w:ind w:left="709" w:hanging="425"/>
        <w:contextualSpacing/>
        <w:rPr>
          <w:rFonts w:eastAsia="Calibri" w:cs="Arial"/>
        </w:rPr>
      </w:pPr>
      <w:r w:rsidRPr="00B94AB8">
        <w:rPr>
          <w:rFonts w:eastAsia="Calibri" w:cs="Arial"/>
        </w:rPr>
        <w:t>Osvedčenie o stálosti vlastností vydané oznámeným subjektom a CE prehlásenie o</w:t>
      </w:r>
      <w:r w:rsidR="00E94E31">
        <w:rPr>
          <w:rFonts w:eastAsia="Calibri" w:cs="Arial"/>
        </w:rPr>
        <w:t> </w:t>
      </w:r>
      <w:r w:rsidRPr="00B94AB8">
        <w:rPr>
          <w:rFonts w:eastAsia="Calibri" w:cs="Arial"/>
        </w:rPr>
        <w:t>stálosti vlastností na LED výstražné svetlá podľa EN 12352:2006 s vyznačenou triedou L9H,</w:t>
      </w:r>
    </w:p>
    <w:p w14:paraId="6C086C14" w14:textId="31163444" w:rsidR="004B638F" w:rsidRPr="00B94AB8" w:rsidRDefault="004B638F" w:rsidP="002C3889">
      <w:pPr>
        <w:pStyle w:val="Odsekzoznamu"/>
        <w:keepNext/>
        <w:numPr>
          <w:ilvl w:val="0"/>
          <w:numId w:val="82"/>
        </w:numPr>
        <w:spacing w:after="120"/>
        <w:ind w:left="709" w:hanging="425"/>
        <w:contextualSpacing/>
        <w:rPr>
          <w:rFonts w:eastAsia="Calibri" w:cs="Arial"/>
        </w:rPr>
      </w:pPr>
      <w:r w:rsidRPr="00B94AB8">
        <w:rPr>
          <w:rFonts w:eastAsia="Calibri" w:cs="Arial"/>
        </w:rPr>
        <w:t>Osvedčenie o stálosti vlastností vydané oznámeným subjektom a CE prehlásenie o</w:t>
      </w:r>
      <w:r w:rsidR="00E94E31">
        <w:rPr>
          <w:rFonts w:eastAsia="Calibri" w:cs="Arial"/>
        </w:rPr>
        <w:t> </w:t>
      </w:r>
      <w:r w:rsidRPr="00B94AB8">
        <w:rPr>
          <w:rFonts w:eastAsia="Calibri" w:cs="Arial"/>
        </w:rPr>
        <w:t>stálosti vlastností na LED výstražné svetlá podľa EN 12352:2006 s vyznačenou triedou L8H.</w:t>
      </w:r>
    </w:p>
    <w:p w14:paraId="23417E0A" w14:textId="77777777" w:rsidR="00B94AB8" w:rsidRDefault="00B94AB8" w:rsidP="00CA7F77">
      <w:pPr>
        <w:autoSpaceDE w:val="0"/>
        <w:autoSpaceDN w:val="0"/>
        <w:ind w:left="284"/>
        <w:rPr>
          <w:rFonts w:ascii="Arial" w:eastAsia="Calibri" w:hAnsi="Arial" w:cs="Arial"/>
          <w:b/>
          <w:u w:val="single"/>
        </w:rPr>
      </w:pPr>
    </w:p>
    <w:p w14:paraId="2C51CA8E" w14:textId="184ED4AC" w:rsidR="004B638F" w:rsidRPr="004B638F" w:rsidRDefault="004B638F" w:rsidP="00AE534C">
      <w:pPr>
        <w:keepNext/>
        <w:autoSpaceDE w:val="0"/>
        <w:autoSpaceDN w:val="0"/>
        <w:ind w:left="284"/>
        <w:rPr>
          <w:rFonts w:ascii="Arial" w:eastAsia="Calibri" w:hAnsi="Arial" w:cs="Arial"/>
          <w:b/>
          <w:u w:val="single"/>
        </w:rPr>
      </w:pPr>
      <w:r w:rsidRPr="004B638F">
        <w:rPr>
          <w:rFonts w:ascii="Arial" w:eastAsia="Calibri" w:hAnsi="Arial" w:cs="Arial"/>
          <w:b/>
          <w:u w:val="single"/>
        </w:rPr>
        <w:lastRenderedPageBreak/>
        <w:t>PRE ČASŤ č.2:</w:t>
      </w:r>
    </w:p>
    <w:p w14:paraId="65BDB19D" w14:textId="77777777" w:rsidR="00513A47" w:rsidRPr="00B94AB8" w:rsidRDefault="00513A47" w:rsidP="00513A47">
      <w:pPr>
        <w:keepNext/>
        <w:ind w:left="284"/>
        <w:rPr>
          <w:rFonts w:ascii="Arial" w:eastAsia="Calibri" w:hAnsi="Arial" w:cs="Arial"/>
        </w:rPr>
      </w:pPr>
      <w:r w:rsidRPr="00B94AB8">
        <w:rPr>
          <w:rFonts w:ascii="Arial" w:eastAsia="Calibri" w:hAnsi="Arial" w:cs="Arial"/>
        </w:rPr>
        <w:t xml:space="preserve">Požadované dokumenty </w:t>
      </w:r>
      <w:r w:rsidRPr="00B94AB8">
        <w:rPr>
          <w:rFonts w:ascii="Arial" w:eastAsia="Calibri" w:hAnsi="Arial" w:cs="Arial"/>
          <w:b/>
        </w:rPr>
        <w:t>pre prívesy:</w:t>
      </w:r>
    </w:p>
    <w:p w14:paraId="3953BF68" w14:textId="28014791" w:rsidR="00513A47" w:rsidRPr="00B94AB8" w:rsidRDefault="00513A47" w:rsidP="002C3889">
      <w:pPr>
        <w:pStyle w:val="Odsekzoznamu"/>
        <w:numPr>
          <w:ilvl w:val="0"/>
          <w:numId w:val="85"/>
        </w:numPr>
        <w:ind w:left="709" w:hanging="425"/>
        <w:contextualSpacing/>
        <w:rPr>
          <w:rFonts w:eastAsia="Calibri" w:cs="Arial"/>
        </w:rPr>
      </w:pPr>
      <w:r w:rsidRPr="00B94AB8">
        <w:rPr>
          <w:rFonts w:eastAsia="Calibri" w:cs="Arial"/>
        </w:rPr>
        <w:t>Certifikát ES o schválení typu prípojného vozidla podľa platnej smernice pre úplné kompletné prípojné vozidlo vrátane Zariadenia predbežnej výstrahy (nadstavby prívesu),</w:t>
      </w:r>
    </w:p>
    <w:p w14:paraId="5CE2DDC8" w14:textId="66BAECC1" w:rsidR="00513A47" w:rsidRPr="00B94AB8" w:rsidRDefault="00513A47" w:rsidP="002C3889">
      <w:pPr>
        <w:pStyle w:val="Odsekzoznamu"/>
        <w:numPr>
          <w:ilvl w:val="0"/>
          <w:numId w:val="85"/>
        </w:numPr>
        <w:ind w:left="709" w:hanging="425"/>
        <w:contextualSpacing/>
        <w:rPr>
          <w:rFonts w:eastAsia="Calibri" w:cs="Arial"/>
        </w:rPr>
      </w:pPr>
      <w:r w:rsidRPr="00B94AB8">
        <w:rPr>
          <w:rFonts w:eastAsia="Calibri" w:cs="Arial"/>
        </w:rPr>
        <w:t>ES prehlásenie o zhode vydané na základe ES schválenia typu pre príves vrátane Zariadenia predbežnej výstrahy (nadstavby prívesu),</w:t>
      </w:r>
    </w:p>
    <w:p w14:paraId="06633C2B" w14:textId="77777777" w:rsidR="00513A47" w:rsidRPr="00B94AB8" w:rsidRDefault="00513A47" w:rsidP="002C3889">
      <w:pPr>
        <w:pStyle w:val="Odsekzoznamu"/>
        <w:numPr>
          <w:ilvl w:val="0"/>
          <w:numId w:val="85"/>
        </w:numPr>
        <w:spacing w:after="120"/>
        <w:ind w:left="709" w:hanging="426"/>
        <w:contextualSpacing/>
        <w:rPr>
          <w:rFonts w:eastAsia="Calibri" w:cs="Arial"/>
        </w:rPr>
      </w:pPr>
      <w:r w:rsidRPr="00B94AB8">
        <w:rPr>
          <w:rFonts w:eastAsia="Calibri" w:cs="Arial"/>
        </w:rPr>
        <w:t>Osvedčenie o udelení homologizácie podľa predpisu EHK č. 10 pre elektrické prvky namontované na prípojnom vozidle pre nadstavbu a CB varovnú vysielačku,</w:t>
      </w:r>
    </w:p>
    <w:p w14:paraId="2807F06D" w14:textId="77777777" w:rsidR="00513A47" w:rsidRPr="00B94AB8" w:rsidRDefault="00513A47" w:rsidP="002C3889">
      <w:pPr>
        <w:pStyle w:val="Odsekzoznamu"/>
        <w:numPr>
          <w:ilvl w:val="0"/>
          <w:numId w:val="85"/>
        </w:numPr>
        <w:spacing w:after="120"/>
        <w:ind w:left="709" w:hanging="426"/>
        <w:contextualSpacing/>
        <w:rPr>
          <w:rFonts w:eastAsia="Calibri" w:cs="Arial"/>
        </w:rPr>
      </w:pPr>
      <w:r w:rsidRPr="00B94AB8">
        <w:rPr>
          <w:rFonts w:eastAsia="Calibri" w:cs="Arial"/>
        </w:rPr>
        <w:t>Rozhodnutie a schválenie MD SR na osvedčenie výrobcu alebo zástupcu výrobcu na výrobu alebo dovoz prípojných vozidiel kategórie O1 a O2.</w:t>
      </w:r>
    </w:p>
    <w:p w14:paraId="539F3EEB" w14:textId="77777777" w:rsidR="00513A47" w:rsidRPr="00B94AB8" w:rsidRDefault="00513A47" w:rsidP="002C3889">
      <w:pPr>
        <w:pStyle w:val="Odsekzoznamu"/>
        <w:numPr>
          <w:ilvl w:val="0"/>
          <w:numId w:val="85"/>
        </w:numPr>
        <w:spacing w:after="120"/>
        <w:ind w:left="709" w:hanging="425"/>
        <w:rPr>
          <w:rFonts w:eastAsia="Calibri" w:cs="Arial"/>
        </w:rPr>
      </w:pPr>
      <w:r w:rsidRPr="00B94AB8">
        <w:rPr>
          <w:rFonts w:eastAsia="Calibri" w:cs="Arial"/>
        </w:rPr>
        <w:t>Rozhodnutie MD SR o uznaní typového schválenia ES/EÚ typ vozidla - typ vozidla podlieha prihláseniu do evidencie vozidiel podľa platnej legislatívy,</w:t>
      </w:r>
    </w:p>
    <w:p w14:paraId="1F3D957D" w14:textId="77777777" w:rsidR="00513A47" w:rsidRPr="00B94AB8" w:rsidRDefault="00513A47" w:rsidP="00513A47">
      <w:pPr>
        <w:keepNext/>
        <w:ind w:left="284"/>
        <w:rPr>
          <w:rFonts w:ascii="Arial" w:eastAsia="Calibri" w:hAnsi="Arial" w:cs="Arial"/>
        </w:rPr>
      </w:pPr>
      <w:r w:rsidRPr="00B94AB8">
        <w:rPr>
          <w:rFonts w:ascii="Arial" w:eastAsia="Calibri" w:hAnsi="Arial" w:cs="Arial"/>
        </w:rPr>
        <w:t xml:space="preserve">Požadované dokumenty </w:t>
      </w:r>
      <w:r w:rsidRPr="00B94AB8">
        <w:rPr>
          <w:rFonts w:ascii="Arial" w:eastAsia="Calibri" w:hAnsi="Arial" w:cs="Arial"/>
          <w:b/>
        </w:rPr>
        <w:t>pre nadstavbu s prestaviteľnými panelmi</w:t>
      </w:r>
      <w:r w:rsidRPr="00B94AB8">
        <w:rPr>
          <w:rFonts w:ascii="Arial" w:eastAsia="Calibri" w:hAnsi="Arial" w:cs="Arial"/>
        </w:rPr>
        <w:t>:</w:t>
      </w:r>
    </w:p>
    <w:p w14:paraId="189CA744" w14:textId="77777777" w:rsidR="00513A47" w:rsidRPr="00B94AB8" w:rsidRDefault="00513A47" w:rsidP="002C3889">
      <w:pPr>
        <w:pStyle w:val="Odsekzoznamu"/>
        <w:numPr>
          <w:ilvl w:val="0"/>
          <w:numId w:val="83"/>
        </w:numPr>
        <w:spacing w:after="120"/>
        <w:ind w:left="709" w:hanging="425"/>
        <w:contextualSpacing/>
        <w:rPr>
          <w:rFonts w:eastAsia="Calibri" w:cs="Arial"/>
        </w:rPr>
      </w:pPr>
      <w:r w:rsidRPr="00B94AB8">
        <w:rPr>
          <w:rFonts w:eastAsia="Calibri" w:cs="Arial"/>
        </w:rPr>
        <w:t>Prehlásenie zhody výrobcu na nadstavbu - Zariadenie predbežnej výstrahy,</w:t>
      </w:r>
    </w:p>
    <w:p w14:paraId="4CC9A0C9" w14:textId="77777777" w:rsidR="00513A47" w:rsidRPr="00B94AB8" w:rsidRDefault="00513A47" w:rsidP="002C3889">
      <w:pPr>
        <w:pStyle w:val="Odsekzoznamu"/>
        <w:numPr>
          <w:ilvl w:val="0"/>
          <w:numId w:val="83"/>
        </w:numPr>
        <w:spacing w:after="120"/>
        <w:ind w:left="709" w:hanging="425"/>
        <w:contextualSpacing/>
        <w:rPr>
          <w:rFonts w:eastAsia="Calibri" w:cs="Arial"/>
        </w:rPr>
      </w:pPr>
      <w:r w:rsidRPr="00B94AB8">
        <w:rPr>
          <w:rFonts w:eastAsia="Calibri" w:cs="Arial"/>
        </w:rPr>
        <w:t>Certifikát zhody pre nadstavbu podľa TP vydaný certifikačným orgánom pre certifikáciu výrobku,</w:t>
      </w:r>
    </w:p>
    <w:p w14:paraId="6E2A2AFD" w14:textId="77777777" w:rsidR="00513A47" w:rsidRPr="00B94AB8" w:rsidRDefault="00513A47" w:rsidP="002C3889">
      <w:pPr>
        <w:pStyle w:val="Odsekzoznamu"/>
        <w:numPr>
          <w:ilvl w:val="0"/>
          <w:numId w:val="83"/>
        </w:numPr>
        <w:spacing w:after="120"/>
        <w:ind w:left="709" w:hanging="425"/>
        <w:contextualSpacing/>
        <w:rPr>
          <w:rFonts w:eastAsia="Calibri" w:cs="Arial"/>
        </w:rPr>
      </w:pPr>
      <w:r w:rsidRPr="00B94AB8">
        <w:rPr>
          <w:rFonts w:eastAsia="Calibri" w:cs="Arial"/>
        </w:rPr>
        <w:t>Posúdenie stability pri zaťažení vetrom, podľa aktuálne platného TP,</w:t>
      </w:r>
    </w:p>
    <w:p w14:paraId="62C0224C" w14:textId="77777777" w:rsidR="00513A47" w:rsidRPr="00B94AB8" w:rsidRDefault="00513A47" w:rsidP="002C3889">
      <w:pPr>
        <w:pStyle w:val="Odsekzoznamu"/>
        <w:numPr>
          <w:ilvl w:val="0"/>
          <w:numId w:val="83"/>
        </w:numPr>
        <w:spacing w:after="120"/>
        <w:ind w:left="709" w:hanging="425"/>
        <w:contextualSpacing/>
        <w:rPr>
          <w:rFonts w:eastAsia="Calibri" w:cs="Arial"/>
        </w:rPr>
      </w:pPr>
      <w:r w:rsidRPr="00B94AB8">
        <w:rPr>
          <w:rFonts w:eastAsia="Calibri" w:cs="Arial"/>
        </w:rPr>
        <w:t>Osvedčenie o udelení homologizácie podľa predpisu EHK č. 10 na všetky elektronické prvky na nadstavbe a kompletnú CB varovnú vysielačku,</w:t>
      </w:r>
    </w:p>
    <w:p w14:paraId="7FF09725" w14:textId="77777777" w:rsidR="00513A47" w:rsidRPr="00B94AB8" w:rsidRDefault="00513A47" w:rsidP="002C3889">
      <w:pPr>
        <w:pStyle w:val="Odsekzoznamu"/>
        <w:numPr>
          <w:ilvl w:val="0"/>
          <w:numId w:val="83"/>
        </w:numPr>
        <w:spacing w:after="120"/>
        <w:ind w:left="709" w:hanging="425"/>
        <w:contextualSpacing/>
        <w:rPr>
          <w:rFonts w:cs="Arial"/>
        </w:rPr>
      </w:pPr>
      <w:r w:rsidRPr="00B94AB8">
        <w:rPr>
          <w:rFonts w:eastAsia="Calibri" w:cs="Arial"/>
        </w:rPr>
        <w:t>Certifikát EÚ o preskúšaní typu a EÚ prehlásenie o zhode na kompletnú CB varovnú vysielačku,</w:t>
      </w:r>
    </w:p>
    <w:p w14:paraId="4BE368F7" w14:textId="77777777" w:rsidR="00513A47" w:rsidRPr="00B94AB8" w:rsidRDefault="00513A47" w:rsidP="002C3889">
      <w:pPr>
        <w:pStyle w:val="Odsekzoznamu"/>
        <w:numPr>
          <w:ilvl w:val="0"/>
          <w:numId w:val="83"/>
        </w:numPr>
        <w:spacing w:after="120"/>
        <w:ind w:left="709" w:hanging="425"/>
        <w:contextualSpacing/>
        <w:rPr>
          <w:rFonts w:eastAsia="Calibri" w:cs="Arial"/>
        </w:rPr>
      </w:pPr>
      <w:r w:rsidRPr="00B94AB8">
        <w:rPr>
          <w:rFonts w:eastAsia="Calibri" w:cs="Arial"/>
        </w:rPr>
        <w:t>Osvedčenie o stálosti vlastností vydané oznámeným subjektom a CE prehlásenie o stálosti vlastností na LED výstražné svetlá podľa EN 12352:2006 s vyznačenou triedou L9H</w:t>
      </w:r>
    </w:p>
    <w:p w14:paraId="096B31AE" w14:textId="77777777" w:rsidR="00B94AB8" w:rsidRDefault="00B94AB8" w:rsidP="00CA7F77">
      <w:pPr>
        <w:autoSpaceDE w:val="0"/>
        <w:autoSpaceDN w:val="0"/>
        <w:ind w:left="284"/>
        <w:rPr>
          <w:rFonts w:ascii="Arial" w:eastAsia="Calibri" w:hAnsi="Arial" w:cs="Arial"/>
          <w:b/>
          <w:u w:val="single"/>
        </w:rPr>
      </w:pPr>
    </w:p>
    <w:p w14:paraId="3545D06A" w14:textId="203E19A9" w:rsidR="004B638F" w:rsidRDefault="00513A47" w:rsidP="00CA7F77">
      <w:pPr>
        <w:autoSpaceDE w:val="0"/>
        <w:autoSpaceDN w:val="0"/>
        <w:ind w:left="284"/>
        <w:rPr>
          <w:rFonts w:ascii="Arial" w:eastAsia="Calibri" w:hAnsi="Arial" w:cs="Arial"/>
        </w:rPr>
      </w:pPr>
      <w:r>
        <w:rPr>
          <w:rFonts w:ascii="Arial" w:eastAsia="Calibri" w:hAnsi="Arial" w:cs="Arial"/>
          <w:b/>
          <w:u w:val="single"/>
        </w:rPr>
        <w:t>PRE ČASŤ č.3</w:t>
      </w:r>
      <w:r w:rsidRPr="004B638F">
        <w:rPr>
          <w:rFonts w:ascii="Arial" w:eastAsia="Calibri" w:hAnsi="Arial" w:cs="Arial"/>
          <w:b/>
          <w:u w:val="single"/>
        </w:rPr>
        <w:t>:</w:t>
      </w:r>
    </w:p>
    <w:p w14:paraId="0DC1A1D1" w14:textId="77777777" w:rsidR="00513A47" w:rsidRPr="00B94AB8" w:rsidRDefault="00513A47" w:rsidP="00513A47">
      <w:pPr>
        <w:keepNext/>
        <w:ind w:left="284"/>
        <w:rPr>
          <w:rFonts w:ascii="Arial" w:eastAsia="Calibri" w:hAnsi="Arial" w:cs="Arial"/>
        </w:rPr>
      </w:pPr>
      <w:r w:rsidRPr="00B94AB8">
        <w:rPr>
          <w:rFonts w:ascii="Arial" w:eastAsia="Calibri" w:hAnsi="Arial" w:cs="Arial"/>
        </w:rPr>
        <w:t xml:space="preserve">Požadované dokumenty </w:t>
      </w:r>
      <w:r w:rsidRPr="00D4290B">
        <w:rPr>
          <w:rFonts w:ascii="Arial" w:eastAsia="Calibri" w:hAnsi="Arial" w:cs="Arial"/>
          <w:b/>
        </w:rPr>
        <w:t>pre prívesy</w:t>
      </w:r>
      <w:r w:rsidRPr="00B94AB8">
        <w:rPr>
          <w:rFonts w:ascii="Arial" w:eastAsia="Calibri" w:hAnsi="Arial" w:cs="Arial"/>
        </w:rPr>
        <w:t>:</w:t>
      </w:r>
    </w:p>
    <w:p w14:paraId="58698AB8" w14:textId="63A5C6E8" w:rsidR="00513A47" w:rsidRPr="00B94AB8" w:rsidRDefault="00513A47" w:rsidP="002C3889">
      <w:pPr>
        <w:pStyle w:val="Odsekzoznamu"/>
        <w:numPr>
          <w:ilvl w:val="0"/>
          <w:numId w:val="86"/>
        </w:numPr>
        <w:ind w:left="709" w:hanging="425"/>
        <w:contextualSpacing/>
        <w:rPr>
          <w:rFonts w:eastAsia="Calibri" w:cs="Arial"/>
        </w:rPr>
      </w:pPr>
      <w:r w:rsidRPr="00B94AB8">
        <w:rPr>
          <w:rFonts w:eastAsia="Calibri" w:cs="Arial"/>
        </w:rPr>
        <w:t>Certifikát ES o schválení typu prípojného vozidla podľa platnej smernice pre úplné kompletné prípojné vozidlo vrátane Zariadenia predbežnej výstrahy (nadstavby prívesu),</w:t>
      </w:r>
    </w:p>
    <w:p w14:paraId="63FB8CBC" w14:textId="4749F1E8" w:rsidR="00513A47" w:rsidRPr="00B94AB8" w:rsidRDefault="00513A47" w:rsidP="002C3889">
      <w:pPr>
        <w:pStyle w:val="Odsekzoznamu"/>
        <w:numPr>
          <w:ilvl w:val="0"/>
          <w:numId w:val="86"/>
        </w:numPr>
        <w:ind w:left="709" w:hanging="425"/>
        <w:contextualSpacing/>
        <w:rPr>
          <w:rFonts w:eastAsia="Calibri" w:cs="Arial"/>
        </w:rPr>
      </w:pPr>
      <w:r w:rsidRPr="00B94AB8">
        <w:rPr>
          <w:rFonts w:eastAsia="Calibri" w:cs="Arial"/>
        </w:rPr>
        <w:t>ES prehlásenie o zhode vydané na základe ES schválenia typu pre príves vrátane Zariadenia predbežnej výstrahy (nadstavby prívesu),</w:t>
      </w:r>
    </w:p>
    <w:p w14:paraId="4452E49C" w14:textId="77777777" w:rsidR="00513A47" w:rsidRPr="00B94AB8" w:rsidRDefault="00513A47" w:rsidP="002C3889">
      <w:pPr>
        <w:pStyle w:val="Odsekzoznamu"/>
        <w:numPr>
          <w:ilvl w:val="0"/>
          <w:numId w:val="86"/>
        </w:numPr>
        <w:spacing w:after="120"/>
        <w:ind w:left="709" w:hanging="426"/>
        <w:contextualSpacing/>
        <w:rPr>
          <w:rFonts w:eastAsia="Calibri" w:cs="Arial"/>
        </w:rPr>
      </w:pPr>
      <w:r w:rsidRPr="00B94AB8">
        <w:rPr>
          <w:rFonts w:eastAsia="Calibri" w:cs="Arial"/>
        </w:rPr>
        <w:t>Osvedčenie o udelení homologizácie podľa predpisu EHK č. 10 pre elektrické prvky namontované na prípojnom vozidle pre nadstavbu a CB varovnú vysielačku,</w:t>
      </w:r>
    </w:p>
    <w:p w14:paraId="3B19061F" w14:textId="77777777" w:rsidR="00513A47" w:rsidRPr="00B94AB8" w:rsidRDefault="00513A47" w:rsidP="002C3889">
      <w:pPr>
        <w:pStyle w:val="Odsekzoznamu"/>
        <w:numPr>
          <w:ilvl w:val="0"/>
          <w:numId w:val="86"/>
        </w:numPr>
        <w:spacing w:after="120"/>
        <w:ind w:left="709" w:hanging="426"/>
        <w:contextualSpacing/>
        <w:rPr>
          <w:rFonts w:eastAsia="Calibri" w:cs="Arial"/>
        </w:rPr>
      </w:pPr>
      <w:r w:rsidRPr="00B94AB8">
        <w:rPr>
          <w:rFonts w:eastAsia="Calibri" w:cs="Arial"/>
        </w:rPr>
        <w:t>Rozhodnutie a schválenie MD SR na osvedčenie výrobcu alebo zástupcu výrobcu na výrobu alebo dovoz prípojných vozidiel kategórie O1 a O2.</w:t>
      </w:r>
    </w:p>
    <w:p w14:paraId="4A0C97BF" w14:textId="77777777" w:rsidR="00513A47" w:rsidRPr="00B94AB8" w:rsidRDefault="00513A47" w:rsidP="002C3889">
      <w:pPr>
        <w:pStyle w:val="Odsekzoznamu"/>
        <w:numPr>
          <w:ilvl w:val="0"/>
          <w:numId w:val="86"/>
        </w:numPr>
        <w:spacing w:after="120"/>
        <w:ind w:left="709" w:hanging="425"/>
        <w:rPr>
          <w:rFonts w:eastAsia="Calibri" w:cs="Arial"/>
        </w:rPr>
      </w:pPr>
      <w:r w:rsidRPr="00B94AB8">
        <w:rPr>
          <w:rFonts w:eastAsia="Calibri" w:cs="Arial"/>
        </w:rPr>
        <w:t>Rozhodnutie MD SR o uznaní typového schválenia ES/EÚ typ vozidla - typ vozidla podlieha prihláseniu do evidencie vozidiel podľa platnej legislatívy,</w:t>
      </w:r>
    </w:p>
    <w:p w14:paraId="602654F9" w14:textId="77777777" w:rsidR="00513A47" w:rsidRPr="00B94AB8" w:rsidRDefault="00513A47" w:rsidP="00513A47">
      <w:pPr>
        <w:keepNext/>
        <w:ind w:left="284"/>
        <w:rPr>
          <w:rFonts w:ascii="Arial" w:eastAsia="Calibri" w:hAnsi="Arial" w:cs="Arial"/>
        </w:rPr>
      </w:pPr>
      <w:r w:rsidRPr="00B94AB8">
        <w:rPr>
          <w:rFonts w:ascii="Arial" w:eastAsia="Calibri" w:hAnsi="Arial" w:cs="Arial"/>
        </w:rPr>
        <w:t xml:space="preserve">Požadované dokumenty </w:t>
      </w:r>
      <w:r w:rsidRPr="00D4290B">
        <w:rPr>
          <w:rFonts w:ascii="Arial" w:eastAsia="Calibri" w:hAnsi="Arial" w:cs="Arial"/>
          <w:b/>
        </w:rPr>
        <w:t>pre nadstavbu s LED panelom</w:t>
      </w:r>
      <w:r w:rsidRPr="00B94AB8">
        <w:rPr>
          <w:rFonts w:ascii="Arial" w:eastAsia="Calibri" w:hAnsi="Arial" w:cs="Arial"/>
        </w:rPr>
        <w:t>:</w:t>
      </w:r>
    </w:p>
    <w:p w14:paraId="3996C573" w14:textId="77777777" w:rsidR="00513A47" w:rsidRPr="00B94AB8" w:rsidRDefault="00513A47" w:rsidP="002C3889">
      <w:pPr>
        <w:pStyle w:val="Odsekzoznamu"/>
        <w:numPr>
          <w:ilvl w:val="0"/>
          <w:numId w:val="84"/>
        </w:numPr>
        <w:spacing w:after="120"/>
        <w:ind w:left="709" w:hanging="425"/>
        <w:contextualSpacing/>
        <w:rPr>
          <w:rFonts w:eastAsia="Calibri" w:cs="Arial"/>
        </w:rPr>
      </w:pPr>
      <w:r w:rsidRPr="00B94AB8">
        <w:rPr>
          <w:rFonts w:eastAsia="Calibri" w:cs="Arial"/>
        </w:rPr>
        <w:t>Osvedčenie o stálosti vlastností vydané oznámeným subjektom vrátane jeho prípadných príloh a CE prehlásenie o stálosti vlastností na PDZ podľa EN 12966:2005+A1:2009 pre min. tieto triedy: C2, L3*, R3, B6, T2,</w:t>
      </w:r>
    </w:p>
    <w:p w14:paraId="6821A351" w14:textId="77777777" w:rsidR="00513A47" w:rsidRPr="00B94AB8" w:rsidRDefault="00513A47" w:rsidP="002C3889">
      <w:pPr>
        <w:pStyle w:val="Odsekzoznamu"/>
        <w:numPr>
          <w:ilvl w:val="0"/>
          <w:numId w:val="84"/>
        </w:numPr>
        <w:spacing w:after="120"/>
        <w:ind w:left="709" w:hanging="425"/>
        <w:contextualSpacing/>
        <w:rPr>
          <w:rFonts w:eastAsia="Calibri" w:cs="Arial"/>
        </w:rPr>
      </w:pPr>
      <w:r w:rsidRPr="00B94AB8">
        <w:rPr>
          <w:rFonts w:eastAsia="Calibri" w:cs="Arial"/>
        </w:rPr>
        <w:t>Posúdenie stability pri zaťažení vetrom, podľa aktuálne platného TP,</w:t>
      </w:r>
    </w:p>
    <w:p w14:paraId="6D8352C2" w14:textId="77777777" w:rsidR="00513A47" w:rsidRPr="00B94AB8" w:rsidRDefault="00513A47" w:rsidP="002C3889">
      <w:pPr>
        <w:pStyle w:val="Odsekzoznamu"/>
        <w:numPr>
          <w:ilvl w:val="0"/>
          <w:numId w:val="84"/>
        </w:numPr>
        <w:spacing w:after="120"/>
        <w:ind w:left="709" w:hanging="425"/>
        <w:contextualSpacing/>
        <w:rPr>
          <w:rFonts w:eastAsia="Calibri" w:cs="Arial"/>
        </w:rPr>
      </w:pPr>
      <w:r w:rsidRPr="00B94AB8">
        <w:rPr>
          <w:rFonts w:eastAsia="Calibri" w:cs="Arial"/>
        </w:rPr>
        <w:t>Osvedčenie o udelení homologizácie podľa predpisu EHK č. 10 na všetky elektronické prvky na nadstavbe a kompletnú CB varovnú vysielačku,</w:t>
      </w:r>
    </w:p>
    <w:p w14:paraId="620AD1BD" w14:textId="77777777" w:rsidR="00513A47" w:rsidRPr="00B94AB8" w:rsidRDefault="00513A47" w:rsidP="002C3889">
      <w:pPr>
        <w:pStyle w:val="Odsekzoznamu"/>
        <w:numPr>
          <w:ilvl w:val="0"/>
          <w:numId w:val="84"/>
        </w:numPr>
        <w:spacing w:after="120"/>
        <w:ind w:left="709" w:hanging="425"/>
        <w:contextualSpacing/>
        <w:rPr>
          <w:rFonts w:eastAsia="Calibri" w:cs="Arial"/>
        </w:rPr>
      </w:pPr>
      <w:r w:rsidRPr="00B94AB8">
        <w:rPr>
          <w:rFonts w:eastAsia="Calibri" w:cs="Arial"/>
        </w:rPr>
        <w:t>Certifikát EÚ o preskúšaní typu a EÚ prehlásenie o zhode na kompletnú CB varovnú vysielačku,</w:t>
      </w:r>
    </w:p>
    <w:p w14:paraId="541D23D7" w14:textId="78240C3C" w:rsidR="00513A47" w:rsidRPr="00B94AB8" w:rsidRDefault="00513A47" w:rsidP="002C3889">
      <w:pPr>
        <w:pStyle w:val="Odsekzoznamu"/>
        <w:numPr>
          <w:ilvl w:val="0"/>
          <w:numId w:val="84"/>
        </w:numPr>
        <w:spacing w:after="120"/>
        <w:ind w:left="709" w:hanging="425"/>
        <w:contextualSpacing/>
        <w:rPr>
          <w:rFonts w:eastAsia="Calibri" w:cs="Arial"/>
        </w:rPr>
      </w:pPr>
      <w:r w:rsidRPr="00B94AB8">
        <w:rPr>
          <w:rFonts w:eastAsia="Calibri" w:cs="Arial"/>
        </w:rPr>
        <w:lastRenderedPageBreak/>
        <w:t>Osvedčenie o stálosti vlastností vydané oznámeným subjektom a CE prehlásenie o</w:t>
      </w:r>
      <w:r w:rsidR="00E94E31">
        <w:rPr>
          <w:rFonts w:eastAsia="Calibri" w:cs="Arial"/>
        </w:rPr>
        <w:t> </w:t>
      </w:r>
      <w:r w:rsidRPr="00B94AB8">
        <w:rPr>
          <w:rFonts w:eastAsia="Calibri" w:cs="Arial"/>
        </w:rPr>
        <w:t>stálosti vlastností na LED výstražné svetlá podľa EN 12352:2006 s vyznačenou triedou L9H.</w:t>
      </w:r>
    </w:p>
    <w:p w14:paraId="4C694675" w14:textId="77777777" w:rsidR="004B638F" w:rsidRDefault="004B638F" w:rsidP="00CA7F77">
      <w:pPr>
        <w:autoSpaceDE w:val="0"/>
        <w:autoSpaceDN w:val="0"/>
        <w:ind w:left="284"/>
        <w:rPr>
          <w:rFonts w:ascii="Arial" w:eastAsia="Calibri" w:hAnsi="Arial" w:cs="Arial"/>
        </w:rPr>
      </w:pPr>
    </w:p>
    <w:p w14:paraId="796CEE75" w14:textId="77777777" w:rsidR="00B74B9F" w:rsidRDefault="00CA7F77" w:rsidP="00B74B9F">
      <w:pPr>
        <w:autoSpaceDE w:val="0"/>
        <w:autoSpaceDN w:val="0"/>
        <w:ind w:left="284"/>
        <w:rPr>
          <w:rFonts w:ascii="Arial" w:hAnsi="Arial" w:cs="Arial"/>
        </w:rPr>
      </w:pPr>
      <w:r w:rsidRPr="00CA7F77">
        <w:rPr>
          <w:rFonts w:ascii="Arial" w:eastAsia="Calibri" w:hAnsi="Arial" w:cs="Arial"/>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53588428" w14:textId="77777777" w:rsidR="00B74B9F" w:rsidRDefault="00B74B9F" w:rsidP="00B74B9F">
      <w:pPr>
        <w:autoSpaceDE w:val="0"/>
        <w:autoSpaceDN w:val="0"/>
        <w:ind w:left="284"/>
        <w:rPr>
          <w:rFonts w:ascii="Arial" w:hAnsi="Arial" w:cs="Arial"/>
          <w:b/>
          <w:bCs/>
        </w:rPr>
      </w:pPr>
    </w:p>
    <w:p w14:paraId="02DD4B5A" w14:textId="77777777" w:rsidR="00B74B9F" w:rsidRDefault="00B74B9F" w:rsidP="00B74B9F">
      <w:pPr>
        <w:autoSpaceDE w:val="0"/>
        <w:autoSpaceDN w:val="0"/>
        <w:ind w:left="284"/>
        <w:rPr>
          <w:rFonts w:ascii="Arial" w:hAnsi="Arial" w:cs="Arial"/>
          <w:b/>
          <w:bCs/>
        </w:rPr>
      </w:pPr>
    </w:p>
    <w:p w14:paraId="6B939FA1" w14:textId="77777777" w:rsidR="00B74B9F" w:rsidRDefault="00B74B9F" w:rsidP="00B74B9F">
      <w:pPr>
        <w:autoSpaceDE w:val="0"/>
        <w:autoSpaceDN w:val="0"/>
        <w:ind w:left="284"/>
        <w:rPr>
          <w:rFonts w:ascii="Arial" w:hAnsi="Arial" w:cs="Arial"/>
          <w:b/>
          <w:bCs/>
        </w:rPr>
      </w:pPr>
    </w:p>
    <w:p w14:paraId="0F050B2C" w14:textId="77777777" w:rsidR="00B74B9F" w:rsidRDefault="00B74B9F" w:rsidP="00B74B9F">
      <w:pPr>
        <w:autoSpaceDE w:val="0"/>
        <w:autoSpaceDN w:val="0"/>
        <w:ind w:left="284"/>
        <w:rPr>
          <w:rFonts w:ascii="Arial" w:hAnsi="Arial" w:cs="Arial"/>
          <w:b/>
          <w:bCs/>
        </w:rPr>
      </w:pPr>
    </w:p>
    <w:p w14:paraId="0709C609" w14:textId="77777777" w:rsidR="00B74B9F" w:rsidRDefault="00B74B9F" w:rsidP="00B74B9F">
      <w:pPr>
        <w:autoSpaceDE w:val="0"/>
        <w:autoSpaceDN w:val="0"/>
        <w:ind w:left="284"/>
        <w:rPr>
          <w:rFonts w:ascii="Arial" w:hAnsi="Arial" w:cs="Arial"/>
          <w:b/>
          <w:bCs/>
        </w:rPr>
      </w:pPr>
    </w:p>
    <w:p w14:paraId="7C426A6D" w14:textId="77777777" w:rsidR="00B74B9F" w:rsidRDefault="00B74B9F" w:rsidP="00B74B9F">
      <w:pPr>
        <w:autoSpaceDE w:val="0"/>
        <w:autoSpaceDN w:val="0"/>
        <w:ind w:left="284"/>
        <w:rPr>
          <w:rFonts w:ascii="Arial" w:hAnsi="Arial" w:cs="Arial"/>
          <w:b/>
          <w:bCs/>
        </w:rPr>
      </w:pPr>
    </w:p>
    <w:p w14:paraId="7E7C7DC5" w14:textId="77777777" w:rsidR="00B74B9F" w:rsidRDefault="00B74B9F" w:rsidP="00B74B9F">
      <w:pPr>
        <w:autoSpaceDE w:val="0"/>
        <w:autoSpaceDN w:val="0"/>
        <w:ind w:left="284"/>
        <w:rPr>
          <w:rFonts w:ascii="Arial" w:hAnsi="Arial" w:cs="Arial"/>
          <w:b/>
          <w:bCs/>
        </w:rPr>
      </w:pPr>
    </w:p>
    <w:p w14:paraId="439B7650" w14:textId="77777777" w:rsidR="00B74B9F" w:rsidRDefault="00B74B9F" w:rsidP="00B74B9F">
      <w:pPr>
        <w:autoSpaceDE w:val="0"/>
        <w:autoSpaceDN w:val="0"/>
        <w:ind w:left="284"/>
        <w:rPr>
          <w:rFonts w:ascii="Arial" w:hAnsi="Arial" w:cs="Arial"/>
          <w:b/>
          <w:bCs/>
        </w:rPr>
      </w:pPr>
    </w:p>
    <w:p w14:paraId="06CB033E" w14:textId="77777777" w:rsidR="00B74B9F" w:rsidRDefault="00B74B9F" w:rsidP="00B74B9F">
      <w:pPr>
        <w:autoSpaceDE w:val="0"/>
        <w:autoSpaceDN w:val="0"/>
        <w:ind w:left="284"/>
        <w:rPr>
          <w:rFonts w:ascii="Arial" w:hAnsi="Arial" w:cs="Arial"/>
          <w:b/>
          <w:bCs/>
        </w:rPr>
      </w:pPr>
    </w:p>
    <w:p w14:paraId="29465394" w14:textId="77777777" w:rsidR="00B74B9F" w:rsidRDefault="00B74B9F" w:rsidP="00B74B9F">
      <w:pPr>
        <w:autoSpaceDE w:val="0"/>
        <w:autoSpaceDN w:val="0"/>
        <w:ind w:left="284"/>
        <w:rPr>
          <w:rFonts w:ascii="Arial" w:hAnsi="Arial" w:cs="Arial"/>
          <w:b/>
          <w:bCs/>
        </w:rPr>
      </w:pPr>
    </w:p>
    <w:p w14:paraId="68E7732E" w14:textId="77777777" w:rsidR="00B74B9F" w:rsidRDefault="00B74B9F" w:rsidP="00B74B9F">
      <w:pPr>
        <w:autoSpaceDE w:val="0"/>
        <w:autoSpaceDN w:val="0"/>
        <w:ind w:left="284"/>
        <w:rPr>
          <w:rFonts w:ascii="Arial" w:hAnsi="Arial" w:cs="Arial"/>
          <w:b/>
          <w:bCs/>
        </w:rPr>
      </w:pPr>
    </w:p>
    <w:p w14:paraId="6BB791A8" w14:textId="77777777" w:rsidR="00B74B9F" w:rsidRDefault="00B74B9F" w:rsidP="00B74B9F">
      <w:pPr>
        <w:autoSpaceDE w:val="0"/>
        <w:autoSpaceDN w:val="0"/>
        <w:ind w:left="284"/>
        <w:rPr>
          <w:rFonts w:ascii="Arial" w:hAnsi="Arial" w:cs="Arial"/>
          <w:b/>
          <w:bCs/>
        </w:rPr>
      </w:pPr>
    </w:p>
    <w:p w14:paraId="69E72C17" w14:textId="77777777" w:rsidR="00B74B9F" w:rsidRDefault="00B74B9F" w:rsidP="00B74B9F">
      <w:pPr>
        <w:autoSpaceDE w:val="0"/>
        <w:autoSpaceDN w:val="0"/>
        <w:ind w:left="284"/>
        <w:rPr>
          <w:rFonts w:ascii="Arial" w:hAnsi="Arial" w:cs="Arial"/>
          <w:b/>
          <w:bCs/>
        </w:rPr>
      </w:pPr>
    </w:p>
    <w:p w14:paraId="0755B201" w14:textId="77777777" w:rsidR="00B74B9F" w:rsidRDefault="00B74B9F" w:rsidP="00B74B9F">
      <w:pPr>
        <w:autoSpaceDE w:val="0"/>
        <w:autoSpaceDN w:val="0"/>
        <w:ind w:left="284"/>
        <w:rPr>
          <w:rFonts w:ascii="Arial" w:hAnsi="Arial" w:cs="Arial"/>
          <w:b/>
          <w:bCs/>
        </w:rPr>
      </w:pPr>
    </w:p>
    <w:p w14:paraId="2BA3E212" w14:textId="77777777" w:rsidR="00B74B9F" w:rsidRDefault="00B74B9F" w:rsidP="00B74B9F">
      <w:pPr>
        <w:autoSpaceDE w:val="0"/>
        <w:autoSpaceDN w:val="0"/>
        <w:ind w:left="284"/>
        <w:rPr>
          <w:rFonts w:ascii="Arial" w:hAnsi="Arial" w:cs="Arial"/>
          <w:b/>
          <w:bCs/>
        </w:rPr>
      </w:pPr>
    </w:p>
    <w:p w14:paraId="1E6BA4C6" w14:textId="77777777" w:rsidR="00B74B9F" w:rsidRDefault="00B74B9F" w:rsidP="00B74B9F">
      <w:pPr>
        <w:autoSpaceDE w:val="0"/>
        <w:autoSpaceDN w:val="0"/>
        <w:ind w:left="284"/>
        <w:rPr>
          <w:rFonts w:ascii="Arial" w:hAnsi="Arial" w:cs="Arial"/>
          <w:b/>
          <w:bCs/>
        </w:rPr>
      </w:pPr>
    </w:p>
    <w:p w14:paraId="7D5D49FB" w14:textId="77777777" w:rsidR="00B74B9F" w:rsidRDefault="00B74B9F" w:rsidP="00B74B9F">
      <w:pPr>
        <w:autoSpaceDE w:val="0"/>
        <w:autoSpaceDN w:val="0"/>
        <w:ind w:left="284"/>
        <w:rPr>
          <w:rFonts w:ascii="Arial" w:hAnsi="Arial" w:cs="Arial"/>
          <w:b/>
          <w:bCs/>
        </w:rPr>
      </w:pPr>
    </w:p>
    <w:p w14:paraId="422F95E3" w14:textId="77777777" w:rsidR="00B74B9F" w:rsidRDefault="00B74B9F" w:rsidP="00B74B9F">
      <w:pPr>
        <w:autoSpaceDE w:val="0"/>
        <w:autoSpaceDN w:val="0"/>
        <w:ind w:left="284"/>
        <w:rPr>
          <w:rFonts w:ascii="Arial" w:hAnsi="Arial" w:cs="Arial"/>
          <w:b/>
          <w:bCs/>
        </w:rPr>
      </w:pPr>
    </w:p>
    <w:p w14:paraId="3308A9AA" w14:textId="77777777" w:rsidR="00B74B9F" w:rsidRDefault="00B74B9F" w:rsidP="00B74B9F">
      <w:pPr>
        <w:autoSpaceDE w:val="0"/>
        <w:autoSpaceDN w:val="0"/>
        <w:ind w:left="284"/>
        <w:rPr>
          <w:rFonts w:ascii="Arial" w:hAnsi="Arial" w:cs="Arial"/>
          <w:b/>
          <w:bCs/>
        </w:rPr>
      </w:pPr>
    </w:p>
    <w:p w14:paraId="351EE0D3" w14:textId="77777777" w:rsidR="00B74B9F" w:rsidRDefault="00B74B9F" w:rsidP="00B74B9F">
      <w:pPr>
        <w:autoSpaceDE w:val="0"/>
        <w:autoSpaceDN w:val="0"/>
        <w:ind w:left="284"/>
        <w:rPr>
          <w:rFonts w:ascii="Arial" w:hAnsi="Arial" w:cs="Arial"/>
          <w:b/>
          <w:bCs/>
        </w:rPr>
      </w:pPr>
    </w:p>
    <w:p w14:paraId="34592F96" w14:textId="77777777" w:rsidR="00B74B9F" w:rsidRDefault="00B74B9F" w:rsidP="00B74B9F">
      <w:pPr>
        <w:autoSpaceDE w:val="0"/>
        <w:autoSpaceDN w:val="0"/>
        <w:ind w:left="284"/>
        <w:rPr>
          <w:rFonts w:ascii="Arial" w:hAnsi="Arial" w:cs="Arial"/>
          <w:b/>
          <w:bCs/>
        </w:rPr>
      </w:pPr>
    </w:p>
    <w:p w14:paraId="34D89F51" w14:textId="77777777" w:rsidR="00B74B9F" w:rsidRDefault="00B74B9F" w:rsidP="00B74B9F">
      <w:pPr>
        <w:autoSpaceDE w:val="0"/>
        <w:autoSpaceDN w:val="0"/>
        <w:ind w:left="284"/>
        <w:rPr>
          <w:rFonts w:ascii="Arial" w:hAnsi="Arial" w:cs="Arial"/>
          <w:b/>
          <w:bCs/>
        </w:rPr>
      </w:pPr>
    </w:p>
    <w:p w14:paraId="24D5959F" w14:textId="317C2D0E" w:rsidR="00B74B9F" w:rsidRPr="00B74B9F" w:rsidRDefault="00B74B9F" w:rsidP="00B74B9F">
      <w:pPr>
        <w:autoSpaceDE w:val="0"/>
        <w:autoSpaceDN w:val="0"/>
        <w:ind w:left="284"/>
        <w:rPr>
          <w:rFonts w:ascii="Arial" w:hAnsi="Arial" w:cs="Arial"/>
        </w:rPr>
      </w:pPr>
      <w:r w:rsidRPr="00B74B9F">
        <w:rPr>
          <w:rFonts w:ascii="Arial" w:hAnsi="Arial" w:cs="Arial"/>
          <w:bCs/>
        </w:rPr>
        <w:t>Príloha č. 1 k časti A3</w:t>
      </w:r>
      <w:r w:rsidRPr="00B74B9F">
        <w:rPr>
          <w:rFonts w:ascii="Arial" w:hAnsi="Arial" w:cs="Arial"/>
          <w:bCs/>
        </w:rPr>
        <w:tab/>
        <w:t>-</w:t>
      </w:r>
      <w:r w:rsidRPr="00B74B9F">
        <w:rPr>
          <w:rFonts w:ascii="Arial" w:hAnsi="Arial" w:cs="Arial"/>
          <w:bCs/>
        </w:rPr>
        <w:tab/>
        <w:t>Čestné vyhlásenie uchádzača podľa § 32 ods. 1 v spojení s ods. 7</w:t>
      </w:r>
      <w:r w:rsidRPr="00B74B9F">
        <w:rPr>
          <w:rFonts w:ascii="Arial" w:hAnsi="Arial" w:cs="Arial"/>
        </w:rPr>
        <w:t xml:space="preserve"> </w:t>
      </w:r>
      <w:r w:rsidRPr="00B74B9F">
        <w:rPr>
          <w:rFonts w:ascii="Arial" w:hAnsi="Arial" w:cs="Arial"/>
          <w:bCs/>
        </w:rPr>
        <w:t>zákona</w:t>
      </w:r>
      <w:r w:rsidRPr="00B74B9F">
        <w:rPr>
          <w:rFonts w:ascii="Arial" w:hAnsi="Arial" w:cs="Arial"/>
          <w:bCs/>
        </w:rPr>
        <w:br w:type="page"/>
      </w:r>
    </w:p>
    <w:p w14:paraId="2D64EC4D" w14:textId="77777777" w:rsidR="00B74B9F" w:rsidRDefault="00B74B9F" w:rsidP="00CA7F77">
      <w:pPr>
        <w:autoSpaceDE w:val="0"/>
        <w:autoSpaceDN w:val="0"/>
        <w:rPr>
          <w:rFonts w:ascii="Arial" w:hAnsi="Arial" w:cs="Arial"/>
          <w:b/>
          <w:bCs/>
        </w:rPr>
      </w:pPr>
    </w:p>
    <w:p w14:paraId="04108569" w14:textId="64241157" w:rsidR="00AF2DF6" w:rsidRPr="000C4F9A" w:rsidRDefault="00AF2DF6" w:rsidP="00AF2DF6">
      <w:pPr>
        <w:spacing w:after="0"/>
        <w:rPr>
          <w:rFonts w:ascii="Arial" w:hAnsi="Arial" w:cs="Arial"/>
          <w:b/>
        </w:rPr>
      </w:pPr>
      <w:r w:rsidRPr="000C4F9A">
        <w:rPr>
          <w:rFonts w:ascii="Arial" w:hAnsi="Arial" w:cs="Arial"/>
          <w:b/>
          <w:bCs/>
        </w:rPr>
        <w:t>B.1 OPIS PREDMETU ZÁKAZKY</w:t>
      </w:r>
    </w:p>
    <w:p w14:paraId="08DAB8E8" w14:textId="77777777" w:rsidR="00AF2DF6" w:rsidRPr="000C4F9A" w:rsidRDefault="00AF2DF6" w:rsidP="005A7B68">
      <w:pPr>
        <w:spacing w:after="0"/>
        <w:rPr>
          <w:rFonts w:ascii="Arial" w:hAnsi="Arial" w:cs="Arial"/>
          <w:b/>
        </w:rPr>
      </w:pPr>
    </w:p>
    <w:p w14:paraId="4C86615B" w14:textId="77777777" w:rsidR="00E32885" w:rsidRPr="007E5E42" w:rsidRDefault="00E32885" w:rsidP="00E32885">
      <w:pPr>
        <w:spacing w:after="60"/>
        <w:rPr>
          <w:rFonts w:ascii="Arial" w:hAnsi="Arial" w:cs="Arial"/>
          <w:b/>
          <w:color w:val="000000"/>
          <w:sz w:val="20"/>
          <w:szCs w:val="20"/>
        </w:rPr>
      </w:pPr>
      <w:r w:rsidRPr="007E5E42">
        <w:rPr>
          <w:rFonts w:ascii="Arial" w:hAnsi="Arial" w:cs="Arial"/>
          <w:b/>
          <w:color w:val="000000"/>
          <w:sz w:val="20"/>
          <w:szCs w:val="20"/>
        </w:rPr>
        <w:t>Technické a kvalitatívne požiadavky na predmet zákazky:</w:t>
      </w:r>
    </w:p>
    <w:p w14:paraId="5A51CDE7" w14:textId="77777777" w:rsidR="00E32885" w:rsidRPr="007E5E42" w:rsidRDefault="00E32885" w:rsidP="002C3889">
      <w:pPr>
        <w:pStyle w:val="Odsekzoznamu"/>
        <w:numPr>
          <w:ilvl w:val="0"/>
          <w:numId w:val="65"/>
        </w:numPr>
        <w:spacing w:after="60"/>
        <w:ind w:left="284" w:hanging="284"/>
        <w:rPr>
          <w:rFonts w:cs="Arial"/>
          <w:b/>
          <w:sz w:val="20"/>
          <w:szCs w:val="20"/>
          <w:u w:val="single"/>
        </w:rPr>
      </w:pPr>
      <w:r w:rsidRPr="007E5E42">
        <w:rPr>
          <w:rFonts w:cs="Arial"/>
          <w:b/>
          <w:sz w:val="20"/>
          <w:szCs w:val="20"/>
          <w:u w:val="single"/>
        </w:rPr>
        <w:t>pre časť 1 predmetu zákazky:</w:t>
      </w:r>
    </w:p>
    <w:p w14:paraId="0F54FBB3" w14:textId="77777777" w:rsidR="00E32885" w:rsidRPr="007E5E42" w:rsidRDefault="00E32885" w:rsidP="002C3889">
      <w:pPr>
        <w:pStyle w:val="Odsekzoznamu"/>
        <w:numPr>
          <w:ilvl w:val="1"/>
          <w:numId w:val="66"/>
        </w:numPr>
        <w:spacing w:after="60"/>
        <w:ind w:left="709" w:hanging="425"/>
        <w:rPr>
          <w:rFonts w:cs="Arial"/>
          <w:b/>
          <w:sz w:val="20"/>
          <w:szCs w:val="20"/>
        </w:rPr>
      </w:pPr>
      <w:r w:rsidRPr="007E5E42">
        <w:rPr>
          <w:rFonts w:cs="Arial"/>
          <w:b/>
          <w:i/>
          <w:sz w:val="20"/>
          <w:szCs w:val="20"/>
        </w:rPr>
        <w:t>Z</w:t>
      </w:r>
      <w:r w:rsidRPr="007E5E42">
        <w:rPr>
          <w:rFonts w:cs="Arial"/>
          <w:b/>
          <w:i/>
          <w:color w:val="000000"/>
          <w:sz w:val="20"/>
          <w:szCs w:val="20"/>
        </w:rPr>
        <w:t xml:space="preserve">abezpečovacie signalizačné 1-nápravové prívesy </w:t>
      </w:r>
      <w:r w:rsidRPr="007E5E42">
        <w:rPr>
          <w:rFonts w:cs="Arial"/>
          <w:b/>
          <w:i/>
          <w:sz w:val="20"/>
          <w:szCs w:val="20"/>
        </w:rPr>
        <w:t>s výstražnou svetelnou šípkou</w:t>
      </w:r>
      <w:r w:rsidRPr="007E5E42">
        <w:rPr>
          <w:rFonts w:cs="Arial"/>
          <w:b/>
          <w:sz w:val="20"/>
          <w:szCs w:val="20"/>
        </w:rPr>
        <w:t xml:space="preserve"> v celkovom počte </w:t>
      </w:r>
      <w:r w:rsidRPr="00902B91">
        <w:rPr>
          <w:rFonts w:cs="Arial"/>
          <w:b/>
          <w:sz w:val="20"/>
          <w:szCs w:val="20"/>
        </w:rPr>
        <w:t>70 ks</w:t>
      </w:r>
    </w:p>
    <w:p w14:paraId="4A48C144" w14:textId="77777777" w:rsidR="00E32885" w:rsidRPr="007E5E42" w:rsidRDefault="00E32885" w:rsidP="00E32885">
      <w:pPr>
        <w:pStyle w:val="Odsekzoznamu"/>
        <w:spacing w:after="60"/>
        <w:ind w:left="709"/>
        <w:rPr>
          <w:rFonts w:cs="Arial"/>
          <w:sz w:val="20"/>
          <w:szCs w:val="20"/>
        </w:rPr>
      </w:pPr>
      <w:r>
        <w:rPr>
          <w:rFonts w:cs="Arial"/>
          <w:sz w:val="20"/>
          <w:szCs w:val="20"/>
        </w:rPr>
        <w:t>Dodanie</w:t>
      </w:r>
      <w:r w:rsidRPr="007E5E42">
        <w:rPr>
          <w:rFonts w:cs="Arial"/>
          <w:sz w:val="20"/>
          <w:szCs w:val="20"/>
        </w:rPr>
        <w:t xml:space="preserve"> zabezpečovacieho signalizačného 1-nápravové prívesu so svetelnou šípkou („plniaceho funkciu dopravného zariadenia Pojazdná uzávierková tabuľa typ I.“) sa požaduje s nasledovnými funkciami a parametrami:</w:t>
      </w:r>
    </w:p>
    <w:p w14:paraId="642B333B"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nový jednonápravový príves z uzatvorených profilov s nájazdovou a ručnou brzdou s rokom výroby totožným s rokom dodania,</w:t>
      </w:r>
    </w:p>
    <w:p w14:paraId="68593CFE"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kolesá prívesu sú umiestnené po stranách ložnej plochy na oceľových diskoch s pneumatikami o priemere min. R1</w:t>
      </w:r>
      <w:r>
        <w:rPr>
          <w:rFonts w:ascii="Arial" w:hAnsi="Arial" w:cs="Arial"/>
          <w:sz w:val="20"/>
          <w:szCs w:val="20"/>
        </w:rPr>
        <w:t>3</w:t>
      </w:r>
      <w:r w:rsidRPr="007E5E42">
        <w:rPr>
          <w:rFonts w:ascii="Arial" w:hAnsi="Arial" w:cs="Arial"/>
          <w:sz w:val="20"/>
          <w:szCs w:val="20"/>
        </w:rPr>
        <w:t>“ s dostatočnou únosnosťou („R“, „C“),</w:t>
      </w:r>
    </w:p>
    <w:p w14:paraId="4285BEF4"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plnohodnotná rezerva s rovnakými parametrami ako pojazdové kolesá pevne uchytená na prívese,</w:t>
      </w:r>
    </w:p>
    <w:p w14:paraId="1FFB78F3"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výškovo nastaviteľné oje s vymeniteľným závesným zariadením podľa</w:t>
      </w:r>
      <w:r>
        <w:rPr>
          <w:rFonts w:ascii="Arial" w:hAnsi="Arial" w:cs="Arial"/>
          <w:sz w:val="20"/>
          <w:szCs w:val="20"/>
        </w:rPr>
        <w:t xml:space="preserve"> </w:t>
      </w:r>
      <w:proofErr w:type="spellStart"/>
      <w:r w:rsidRPr="00391FC1">
        <w:rPr>
          <w:rFonts w:ascii="Arial" w:hAnsi="Arial" w:cs="Arial"/>
          <w:sz w:val="20"/>
          <w:szCs w:val="20"/>
        </w:rPr>
        <w:t>Deutsches</w:t>
      </w:r>
      <w:proofErr w:type="spellEnd"/>
      <w:r w:rsidRPr="00391FC1">
        <w:rPr>
          <w:rFonts w:ascii="Arial" w:hAnsi="Arial" w:cs="Arial"/>
          <w:sz w:val="20"/>
          <w:szCs w:val="20"/>
        </w:rPr>
        <w:t xml:space="preserve"> </w:t>
      </w:r>
      <w:proofErr w:type="spellStart"/>
      <w:r w:rsidRPr="00391FC1">
        <w:rPr>
          <w:rFonts w:ascii="Arial" w:hAnsi="Arial" w:cs="Arial"/>
          <w:sz w:val="20"/>
          <w:szCs w:val="20"/>
        </w:rPr>
        <w:t>Institut</w:t>
      </w:r>
      <w:proofErr w:type="spellEnd"/>
      <w:r w:rsidRPr="00391FC1">
        <w:rPr>
          <w:rFonts w:ascii="Arial" w:hAnsi="Arial" w:cs="Arial"/>
          <w:sz w:val="20"/>
          <w:szCs w:val="20"/>
        </w:rPr>
        <w:t xml:space="preserve"> </w:t>
      </w:r>
      <w:proofErr w:type="spellStart"/>
      <w:r w:rsidRPr="00391FC1">
        <w:rPr>
          <w:rFonts w:ascii="Arial" w:hAnsi="Arial" w:cs="Arial"/>
          <w:sz w:val="20"/>
          <w:szCs w:val="20"/>
        </w:rPr>
        <w:t>für</w:t>
      </w:r>
      <w:proofErr w:type="spellEnd"/>
      <w:r w:rsidRPr="00391FC1">
        <w:rPr>
          <w:rFonts w:ascii="Arial" w:hAnsi="Arial" w:cs="Arial"/>
          <w:sz w:val="20"/>
          <w:szCs w:val="20"/>
        </w:rPr>
        <w:t xml:space="preserve"> </w:t>
      </w:r>
      <w:proofErr w:type="spellStart"/>
      <w:r w:rsidRPr="00391FC1">
        <w:rPr>
          <w:rFonts w:ascii="Arial" w:hAnsi="Arial" w:cs="Arial"/>
          <w:sz w:val="20"/>
          <w:szCs w:val="20"/>
        </w:rPr>
        <w:t>Normung</w:t>
      </w:r>
      <w:proofErr w:type="spellEnd"/>
      <w:r>
        <w:rPr>
          <w:rFonts w:ascii="Arial" w:hAnsi="Arial" w:cs="Arial"/>
          <w:sz w:val="20"/>
          <w:szCs w:val="20"/>
        </w:rPr>
        <w:t xml:space="preserve"> (</w:t>
      </w:r>
      <w:r w:rsidRPr="00391FC1">
        <w:rPr>
          <w:rFonts w:ascii="Arial" w:hAnsi="Arial" w:cs="Arial"/>
          <w:sz w:val="20"/>
          <w:szCs w:val="20"/>
        </w:rPr>
        <w:t>Nemecký ústav pre normalizáciu</w:t>
      </w:r>
      <w:r>
        <w:rPr>
          <w:rFonts w:ascii="Arial" w:hAnsi="Arial" w:cs="Arial"/>
          <w:sz w:val="20"/>
          <w:szCs w:val="20"/>
        </w:rPr>
        <w:t xml:space="preserve"> ďalej len </w:t>
      </w:r>
      <w:r w:rsidRPr="007E5E42">
        <w:rPr>
          <w:rFonts w:ascii="Arial" w:hAnsi="Arial" w:cs="Arial"/>
          <w:sz w:val="20"/>
          <w:szCs w:val="20"/>
        </w:rPr>
        <w:t xml:space="preserve"> </w:t>
      </w:r>
      <w:r>
        <w:rPr>
          <w:rFonts w:ascii="Arial" w:hAnsi="Arial" w:cs="Arial"/>
          <w:sz w:val="20"/>
          <w:szCs w:val="20"/>
        </w:rPr>
        <w:t>„</w:t>
      </w:r>
      <w:r w:rsidRPr="00391FC1">
        <w:rPr>
          <w:rFonts w:ascii="Arial" w:hAnsi="Arial" w:cs="Arial"/>
          <w:b/>
          <w:bCs/>
          <w:sz w:val="20"/>
          <w:szCs w:val="20"/>
        </w:rPr>
        <w:t>DIN</w:t>
      </w:r>
      <w:r>
        <w:rPr>
          <w:rFonts w:ascii="Arial" w:hAnsi="Arial" w:cs="Arial"/>
          <w:sz w:val="20"/>
          <w:szCs w:val="20"/>
        </w:rPr>
        <w:t>“)</w:t>
      </w:r>
      <w:r w:rsidRPr="007E5E42">
        <w:rPr>
          <w:rFonts w:ascii="Arial" w:hAnsi="Arial" w:cs="Arial"/>
          <w:sz w:val="20"/>
          <w:szCs w:val="20"/>
        </w:rPr>
        <w:t xml:space="preserve"> (guľa</w:t>
      </w:r>
      <w:r>
        <w:rPr>
          <w:rFonts w:ascii="Arial" w:hAnsi="Arial" w:cs="Arial"/>
          <w:sz w:val="20"/>
          <w:szCs w:val="20"/>
        </w:rPr>
        <w:t xml:space="preserve"> International </w:t>
      </w:r>
      <w:proofErr w:type="spellStart"/>
      <w:r>
        <w:rPr>
          <w:rFonts w:ascii="Arial" w:hAnsi="Arial" w:cs="Arial"/>
          <w:sz w:val="20"/>
          <w:szCs w:val="20"/>
        </w:rPr>
        <w:t>Organization</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Standardization</w:t>
      </w:r>
      <w:proofErr w:type="spellEnd"/>
      <w:r>
        <w:rPr>
          <w:rFonts w:ascii="Arial" w:hAnsi="Arial" w:cs="Arial"/>
          <w:sz w:val="20"/>
          <w:szCs w:val="20"/>
        </w:rPr>
        <w:t xml:space="preserve"> - Medzinárodná organizácia pre normalizáciu ďalej len</w:t>
      </w:r>
      <w:r w:rsidRPr="007E5E42">
        <w:rPr>
          <w:rFonts w:ascii="Arial" w:hAnsi="Arial" w:cs="Arial"/>
          <w:sz w:val="20"/>
          <w:szCs w:val="20"/>
        </w:rPr>
        <w:t xml:space="preserve"> </w:t>
      </w:r>
      <w:r>
        <w:rPr>
          <w:rFonts w:ascii="Arial" w:hAnsi="Arial" w:cs="Arial"/>
          <w:sz w:val="20"/>
          <w:szCs w:val="20"/>
        </w:rPr>
        <w:t>„</w:t>
      </w:r>
      <w:r w:rsidRPr="00D4395E">
        <w:rPr>
          <w:rFonts w:ascii="Arial" w:hAnsi="Arial" w:cs="Arial"/>
          <w:b/>
          <w:bCs/>
          <w:sz w:val="20"/>
          <w:szCs w:val="20"/>
        </w:rPr>
        <w:t>ISO</w:t>
      </w:r>
      <w:r>
        <w:rPr>
          <w:rFonts w:ascii="Arial" w:hAnsi="Arial" w:cs="Arial"/>
          <w:sz w:val="20"/>
          <w:szCs w:val="20"/>
        </w:rPr>
        <w:t>“</w:t>
      </w:r>
      <w:r w:rsidRPr="007E5E42">
        <w:rPr>
          <w:rFonts w:ascii="Arial" w:hAnsi="Arial" w:cs="Arial"/>
          <w:sz w:val="20"/>
          <w:szCs w:val="20"/>
        </w:rPr>
        <w:t> 50 mm a oko s čapom Ø 40 mm) s automatikou pre spätný chod a so závesným zariadením (poistným lankom) vybavené poistkou proti svojvoľnému rozopnutiu od ťahača prívesu,</w:t>
      </w:r>
      <w:r>
        <w:rPr>
          <w:rFonts w:ascii="Arial" w:hAnsi="Arial" w:cs="Arial"/>
          <w:sz w:val="20"/>
          <w:szCs w:val="20"/>
        </w:rPr>
        <w:t xml:space="preserve"> z dôvodu že Verejný obstarávateľ disponuje len týmto typom prípojného zariadenia</w:t>
      </w:r>
    </w:p>
    <w:p w14:paraId="0D5BC1BF"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LED osvetlenie prívesu so zástrčkou 13-pin umožňuje pripojiť k ťažnému vozidlu s palubným napätím 12 V i 324 V,</w:t>
      </w:r>
    </w:p>
    <w:p w14:paraId="14246A19"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celková hmotnosť max. 1300 kg,</w:t>
      </w:r>
    </w:p>
    <w:p w14:paraId="5406ECEA"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pohotovostná hmotnosť 600-700 kg,</w:t>
      </w:r>
    </w:p>
    <w:p w14:paraId="28BBB0D0"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užitočná hmotnosť min. 600 kg,</w:t>
      </w:r>
    </w:p>
    <w:p w14:paraId="437AF34E"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ložná plocha šírka x dĺžka: 1650-1750 mm x 1300-2100 mm,</w:t>
      </w:r>
    </w:p>
    <w:p w14:paraId="5ED4C5B6"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výška pevných bočníc 330-360 mm,</w:t>
      </w:r>
    </w:p>
    <w:p w14:paraId="23B1B0CF"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celková dĺžka prívesu max. 4100 mm,</w:t>
      </w:r>
    </w:p>
    <w:p w14:paraId="72D8B8EE"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celková šírka prívesu max. 2300 mm,</w:t>
      </w:r>
    </w:p>
    <w:p w14:paraId="7F3B8A74"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celková prepravná výška prívesu max. 2700 mm,</w:t>
      </w:r>
    </w:p>
    <w:p w14:paraId="2A3B780E"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celková prevádzková výška prívesu max. 4000 mm,</w:t>
      </w:r>
    </w:p>
    <w:p w14:paraId="46798AED"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kovové časti v antikoróznom vyhotovení, aj s nekovovými časťami odolné voči účinkom vody a agresívnym posypovým materiálom,</w:t>
      </w:r>
    </w:p>
    <w:p w14:paraId="3FD377C5"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 xml:space="preserve">zadný dvojdielny </w:t>
      </w:r>
      <w:proofErr w:type="spellStart"/>
      <w:r w:rsidRPr="007E5E42">
        <w:rPr>
          <w:rFonts w:ascii="Arial" w:hAnsi="Arial" w:cs="Arial"/>
          <w:sz w:val="20"/>
          <w:szCs w:val="20"/>
        </w:rPr>
        <w:t>retroreflexný</w:t>
      </w:r>
      <w:proofErr w:type="spellEnd"/>
      <w:r w:rsidRPr="007E5E42">
        <w:rPr>
          <w:rFonts w:ascii="Arial" w:hAnsi="Arial" w:cs="Arial"/>
          <w:sz w:val="20"/>
          <w:szCs w:val="20"/>
        </w:rPr>
        <w:t xml:space="preserve"> štít v rozmeroch podľa aktuálne pl</w:t>
      </w:r>
      <w:r>
        <w:rPr>
          <w:rFonts w:ascii="Arial" w:hAnsi="Arial" w:cs="Arial"/>
          <w:sz w:val="20"/>
          <w:szCs w:val="20"/>
        </w:rPr>
        <w:t>atného technického predpisu</w:t>
      </w:r>
      <w:r w:rsidRPr="007E5E42">
        <w:rPr>
          <w:rFonts w:ascii="Arial" w:hAnsi="Arial" w:cs="Arial"/>
          <w:sz w:val="20"/>
          <w:szCs w:val="20"/>
        </w:rPr>
        <w:t xml:space="preserve"> </w:t>
      </w:r>
      <w:r>
        <w:rPr>
          <w:rFonts w:ascii="Arial" w:hAnsi="Arial" w:cs="Arial"/>
          <w:sz w:val="20"/>
          <w:szCs w:val="20"/>
        </w:rPr>
        <w:t>(ďalej len „</w:t>
      </w:r>
      <w:r w:rsidRPr="00391FC1">
        <w:rPr>
          <w:rFonts w:ascii="Arial" w:hAnsi="Arial" w:cs="Arial"/>
          <w:b/>
          <w:bCs/>
          <w:sz w:val="20"/>
          <w:szCs w:val="20"/>
        </w:rPr>
        <w:t>TP</w:t>
      </w:r>
      <w:r>
        <w:rPr>
          <w:rFonts w:ascii="Arial" w:hAnsi="Arial" w:cs="Arial"/>
          <w:sz w:val="20"/>
          <w:szCs w:val="20"/>
        </w:rPr>
        <w:t>“)</w:t>
      </w:r>
      <w:r w:rsidRPr="007E5E42">
        <w:rPr>
          <w:rFonts w:ascii="Arial" w:hAnsi="Arial" w:cs="Arial"/>
          <w:sz w:val="20"/>
          <w:szCs w:val="20"/>
        </w:rPr>
        <w:t>, v spodnej časti s dopravnou značkou 212 o Ø 1500 mm,</w:t>
      </w:r>
    </w:p>
    <w:p w14:paraId="2EA699F5"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motorové otáčanie šípky pre dopravnú značku C6 ovládanej pomocou diaľkového ovládania s kompaktným a robustným lineárnym motorom s možnosťou núdzového manuálneho nastavenia,</w:t>
      </w:r>
    </w:p>
    <w:p w14:paraId="486D1A3B"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 xml:space="preserve">bezpečnostné šrafovanie </w:t>
      </w:r>
      <w:proofErr w:type="spellStart"/>
      <w:r w:rsidRPr="007E5E42">
        <w:rPr>
          <w:rFonts w:ascii="Arial" w:hAnsi="Arial" w:cs="Arial"/>
          <w:sz w:val="20"/>
          <w:szCs w:val="20"/>
        </w:rPr>
        <w:t>retroreflexnou</w:t>
      </w:r>
      <w:proofErr w:type="spellEnd"/>
      <w:r w:rsidRPr="007E5E42">
        <w:rPr>
          <w:rFonts w:ascii="Arial" w:hAnsi="Arial" w:cs="Arial"/>
          <w:sz w:val="20"/>
          <w:szCs w:val="20"/>
        </w:rPr>
        <w:t xml:space="preserve"> fóliou po obvode zadného štítu, musia byť min. triedy RA2 podľa</w:t>
      </w:r>
      <w:r>
        <w:rPr>
          <w:rFonts w:ascii="Arial" w:hAnsi="Arial" w:cs="Arial"/>
          <w:sz w:val="20"/>
          <w:szCs w:val="20"/>
        </w:rPr>
        <w:t xml:space="preserve"> Slovenských technických noriem</w:t>
      </w:r>
      <w:r w:rsidRPr="007E5E42">
        <w:rPr>
          <w:rFonts w:ascii="Arial" w:hAnsi="Arial" w:cs="Arial"/>
          <w:sz w:val="20"/>
          <w:szCs w:val="20"/>
        </w:rPr>
        <w:t xml:space="preserve"> </w:t>
      </w:r>
      <w:r>
        <w:rPr>
          <w:rFonts w:ascii="Arial" w:hAnsi="Arial" w:cs="Arial"/>
          <w:sz w:val="20"/>
          <w:szCs w:val="20"/>
        </w:rPr>
        <w:t>(ďalej len „</w:t>
      </w:r>
      <w:r w:rsidRPr="00D4395E">
        <w:rPr>
          <w:rFonts w:ascii="Arial" w:hAnsi="Arial" w:cs="Arial"/>
          <w:b/>
          <w:bCs/>
          <w:sz w:val="20"/>
          <w:szCs w:val="20"/>
        </w:rPr>
        <w:t>STN</w:t>
      </w:r>
      <w:r>
        <w:rPr>
          <w:rFonts w:ascii="Arial" w:hAnsi="Arial" w:cs="Arial"/>
          <w:sz w:val="20"/>
          <w:szCs w:val="20"/>
        </w:rPr>
        <w:t>“), Európskych noriem (ďalej len</w:t>
      </w:r>
      <w:r w:rsidRPr="007E5E42">
        <w:rPr>
          <w:rFonts w:ascii="Arial" w:hAnsi="Arial" w:cs="Arial"/>
          <w:sz w:val="20"/>
          <w:szCs w:val="20"/>
        </w:rPr>
        <w:t xml:space="preserve"> </w:t>
      </w:r>
      <w:r>
        <w:rPr>
          <w:rFonts w:ascii="Arial" w:hAnsi="Arial" w:cs="Arial"/>
          <w:sz w:val="20"/>
          <w:szCs w:val="20"/>
        </w:rPr>
        <w:t>„</w:t>
      </w:r>
      <w:r w:rsidRPr="00D4395E">
        <w:rPr>
          <w:rFonts w:ascii="Arial" w:hAnsi="Arial" w:cs="Arial"/>
          <w:b/>
          <w:bCs/>
          <w:sz w:val="20"/>
          <w:szCs w:val="20"/>
        </w:rPr>
        <w:t>EN</w:t>
      </w:r>
      <w:r>
        <w:rPr>
          <w:rFonts w:ascii="Arial" w:hAnsi="Arial" w:cs="Arial"/>
          <w:sz w:val="20"/>
          <w:szCs w:val="20"/>
        </w:rPr>
        <w:t>“)</w:t>
      </w:r>
      <w:r w:rsidRPr="007E5E42">
        <w:rPr>
          <w:rFonts w:ascii="Arial" w:hAnsi="Arial" w:cs="Arial"/>
          <w:sz w:val="20"/>
          <w:szCs w:val="20"/>
        </w:rPr>
        <w:t xml:space="preserve"> 12899-1 v zmysle aktuálne platného TP,</w:t>
      </w:r>
    </w:p>
    <w:p w14:paraId="1C941530"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 xml:space="preserve">priezory v značke C6 pre zaistenie viditeľnosti pracovníkov na prichádzajúce vozidlá </w:t>
      </w:r>
      <w:r>
        <w:rPr>
          <w:rFonts w:ascii="Arial" w:hAnsi="Arial" w:cs="Arial"/>
          <w:sz w:val="20"/>
          <w:szCs w:val="20"/>
        </w:rPr>
        <w:t>min.</w:t>
      </w:r>
      <w:r w:rsidRPr="007E5E42">
        <w:rPr>
          <w:rFonts w:ascii="Arial" w:hAnsi="Arial" w:cs="Arial"/>
          <w:sz w:val="20"/>
          <w:szCs w:val="20"/>
        </w:rPr>
        <w:t xml:space="preserve"> 2</w:t>
      </w:r>
      <w:r>
        <w:rPr>
          <w:rFonts w:ascii="Arial" w:hAnsi="Arial" w:cs="Arial"/>
          <w:sz w:val="20"/>
          <w:szCs w:val="20"/>
        </w:rPr>
        <w:t>00</w:t>
      </w:r>
      <w:r w:rsidRPr="007E5E42">
        <w:rPr>
          <w:rFonts w:ascii="Arial" w:hAnsi="Arial" w:cs="Arial"/>
          <w:sz w:val="20"/>
          <w:szCs w:val="20"/>
        </w:rPr>
        <w:t xml:space="preserve"> x 5</w:t>
      </w:r>
      <w:r>
        <w:rPr>
          <w:rFonts w:ascii="Arial" w:hAnsi="Arial" w:cs="Arial"/>
          <w:sz w:val="20"/>
          <w:szCs w:val="20"/>
        </w:rPr>
        <w:t>0</w:t>
      </w:r>
      <w:r w:rsidRPr="007E5E42">
        <w:rPr>
          <w:rFonts w:ascii="Arial" w:hAnsi="Arial" w:cs="Arial"/>
          <w:sz w:val="20"/>
          <w:szCs w:val="20"/>
        </w:rPr>
        <w:t>0 mm,</w:t>
      </w:r>
    </w:p>
    <w:p w14:paraId="77FD9E69" w14:textId="77777777" w:rsidR="00E32885" w:rsidRPr="003B43D4" w:rsidRDefault="00E32885" w:rsidP="002C3889">
      <w:pPr>
        <w:numPr>
          <w:ilvl w:val="2"/>
          <w:numId w:val="64"/>
        </w:numPr>
        <w:spacing w:after="60"/>
        <w:ind w:left="1560" w:hanging="851"/>
        <w:rPr>
          <w:rFonts w:ascii="Arial" w:hAnsi="Arial" w:cs="Arial"/>
          <w:sz w:val="20"/>
          <w:szCs w:val="20"/>
        </w:rPr>
      </w:pPr>
      <w:r w:rsidRPr="003B43D4">
        <w:rPr>
          <w:rFonts w:ascii="Arial" w:hAnsi="Arial" w:cs="Arial"/>
          <w:sz w:val="20"/>
          <w:szCs w:val="20"/>
        </w:rPr>
        <w:t>horná časť štítu sklopná pomocou motorického zdvíhania s diaľkovým ovládaním rádiom a optickou kontrolou polohy štítu istená proti vetru pri zdvihnutom štíte.</w:t>
      </w:r>
    </w:p>
    <w:p w14:paraId="57B32964" w14:textId="77777777" w:rsidR="00E32885" w:rsidRPr="003B43D4" w:rsidRDefault="00E32885" w:rsidP="002C3889">
      <w:pPr>
        <w:numPr>
          <w:ilvl w:val="2"/>
          <w:numId w:val="64"/>
        </w:numPr>
        <w:spacing w:after="60"/>
        <w:ind w:left="1560" w:hanging="851"/>
        <w:rPr>
          <w:rFonts w:ascii="Arial" w:hAnsi="Arial" w:cs="Arial"/>
          <w:sz w:val="20"/>
          <w:szCs w:val="20"/>
        </w:rPr>
      </w:pPr>
      <w:r w:rsidRPr="003B43D4">
        <w:rPr>
          <w:rFonts w:ascii="Arial" w:hAnsi="Arial" w:cs="Arial"/>
          <w:sz w:val="20"/>
          <w:szCs w:val="20"/>
        </w:rPr>
        <w:t>mikroprocesorový radič v skrini s min. IP55 s funkciami svetelných symbolov (šípka vľavo, šípka vpravo a kríž) s automatickým znižovaním svietivosti svetiel v noci sa ovláda pomocou diaľkového ovládania s optickou kontrolou funkcií symbolov a signalizácií porúch,</w:t>
      </w:r>
    </w:p>
    <w:p w14:paraId="0F47B5ED" w14:textId="77777777" w:rsidR="00E32885" w:rsidRPr="003B43D4" w:rsidRDefault="00E32885" w:rsidP="002C3889">
      <w:pPr>
        <w:numPr>
          <w:ilvl w:val="2"/>
          <w:numId w:val="64"/>
        </w:numPr>
        <w:spacing w:after="60"/>
        <w:ind w:left="1560" w:hanging="851"/>
        <w:rPr>
          <w:rFonts w:ascii="Arial" w:hAnsi="Arial" w:cs="Arial"/>
          <w:sz w:val="20"/>
          <w:szCs w:val="20"/>
        </w:rPr>
      </w:pPr>
      <w:r w:rsidRPr="003B43D4">
        <w:rPr>
          <w:rFonts w:ascii="Arial" w:hAnsi="Arial" w:cs="Arial"/>
          <w:sz w:val="20"/>
          <w:szCs w:val="20"/>
        </w:rPr>
        <w:lastRenderedPageBreak/>
        <w:t>ovládanie zdvíhania štítu a symbolov je pomocou bezdrôtového diaľkového ovládania s dosahom min. 100 m, všetky kontrolné funkcie a stav nadstavby sú zobrazované na bezdrôtovom diaľkovom ovládaní,</w:t>
      </w:r>
    </w:p>
    <w:p w14:paraId="4D1AFB58" w14:textId="77777777" w:rsidR="00E32885" w:rsidRPr="003B43D4" w:rsidRDefault="00E32885" w:rsidP="002C3889">
      <w:pPr>
        <w:numPr>
          <w:ilvl w:val="2"/>
          <w:numId w:val="64"/>
        </w:numPr>
        <w:spacing w:after="60"/>
        <w:ind w:left="1560" w:hanging="851"/>
        <w:rPr>
          <w:rFonts w:ascii="Arial" w:hAnsi="Arial" w:cs="Arial"/>
          <w:sz w:val="20"/>
          <w:szCs w:val="20"/>
        </w:rPr>
      </w:pPr>
      <w:r w:rsidRPr="003B43D4">
        <w:rPr>
          <w:rFonts w:ascii="Arial" w:hAnsi="Arial" w:cs="Arial"/>
          <w:sz w:val="20"/>
          <w:szCs w:val="20"/>
        </w:rPr>
        <w:t>doba prevádzky diaľkového ovládania bez dobíjania je min. 10 dní a prevádzkové stavy - vybitá batéria, nabíjanie a nabitá batéria sú zobrazované na diaľkovom ovládaní,</w:t>
      </w:r>
    </w:p>
    <w:p w14:paraId="1F294C4B" w14:textId="77777777" w:rsidR="00E32885" w:rsidRPr="003B43D4" w:rsidRDefault="00E32885" w:rsidP="002C3889">
      <w:pPr>
        <w:numPr>
          <w:ilvl w:val="2"/>
          <w:numId w:val="64"/>
        </w:numPr>
        <w:spacing w:after="60"/>
        <w:ind w:left="1560" w:hanging="851"/>
        <w:rPr>
          <w:rFonts w:ascii="Arial" w:hAnsi="Arial" w:cs="Arial"/>
          <w:sz w:val="20"/>
          <w:szCs w:val="20"/>
        </w:rPr>
      </w:pPr>
      <w:r w:rsidRPr="003B43D4">
        <w:rPr>
          <w:rFonts w:ascii="Arial" w:hAnsi="Arial" w:cs="Arial"/>
          <w:sz w:val="20"/>
          <w:szCs w:val="20"/>
        </w:rPr>
        <w:t>spárovanie diaľkového ovládania s elektronikou nadstavby v prípade výmeny sa prevedie automaticky po spojení diaľkového ovládania s konektorom od elektroniky nadstavby umiestneným v akumulátorovej skrinke bez akéhokoľvek odborného zásahu,</w:t>
      </w:r>
    </w:p>
    <w:p w14:paraId="0E608D40" w14:textId="77777777" w:rsidR="00E32885" w:rsidRPr="003B43D4" w:rsidRDefault="00E32885" w:rsidP="002C3889">
      <w:pPr>
        <w:numPr>
          <w:ilvl w:val="2"/>
          <w:numId w:val="64"/>
        </w:numPr>
        <w:spacing w:after="60"/>
        <w:ind w:left="1560" w:hanging="851"/>
        <w:rPr>
          <w:rFonts w:ascii="Arial" w:hAnsi="Arial" w:cs="Arial"/>
          <w:sz w:val="20"/>
          <w:szCs w:val="20"/>
        </w:rPr>
      </w:pPr>
      <w:r w:rsidRPr="003B43D4">
        <w:rPr>
          <w:rFonts w:ascii="Arial" w:hAnsi="Arial" w:cs="Arial"/>
          <w:sz w:val="20"/>
          <w:szCs w:val="20"/>
        </w:rPr>
        <w:t>v prípade nedostatočného rádiového signálu alebo poruchy rádiového modulu je možné po spojení diaľkového ovládania s elektronikou nadstavby káblom (dlhým min. 15 m) s vodotesnými konektormi kompletne ovládať nadstavbu,</w:t>
      </w:r>
    </w:p>
    <w:p w14:paraId="291785FA"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 xml:space="preserve">LED signalizačné svetlá v počte 2 ks umiestnené v horných rohoch zadného </w:t>
      </w:r>
      <w:proofErr w:type="spellStart"/>
      <w:r w:rsidRPr="007E5E42">
        <w:rPr>
          <w:rFonts w:ascii="Arial" w:hAnsi="Arial" w:cs="Arial"/>
          <w:sz w:val="20"/>
          <w:szCs w:val="20"/>
        </w:rPr>
        <w:t>retroreflexného</w:t>
      </w:r>
      <w:proofErr w:type="spellEnd"/>
      <w:r w:rsidRPr="007E5E42">
        <w:rPr>
          <w:rFonts w:ascii="Arial" w:hAnsi="Arial" w:cs="Arial"/>
          <w:sz w:val="20"/>
          <w:szCs w:val="20"/>
        </w:rPr>
        <w:t xml:space="preserve"> štítu s Ø 320-350 mm s triedou svietivosti L9H (podľa STN 12352 - trieda kvality svetiel) s automatickým znižovaním intenzity svietenia pri zníženej viditeľnosti,</w:t>
      </w:r>
    </w:p>
    <w:p w14:paraId="067B845E"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LED signalizačné svetlá v počte min 24 ks s Ø</w:t>
      </w:r>
      <w:r w:rsidRPr="007E5E42" w:rsidDel="00B65FFD">
        <w:rPr>
          <w:rFonts w:ascii="Arial" w:hAnsi="Arial" w:cs="Arial"/>
          <w:sz w:val="20"/>
          <w:szCs w:val="20"/>
        </w:rPr>
        <w:t xml:space="preserve"> </w:t>
      </w:r>
      <w:r w:rsidRPr="007E5E42">
        <w:rPr>
          <w:rFonts w:ascii="Arial" w:hAnsi="Arial" w:cs="Arial"/>
          <w:sz w:val="20"/>
          <w:szCs w:val="20"/>
        </w:rPr>
        <w:t>180 mm - 220 mm s triedou svietivosti L8H (podľa STN 12352 - trieda kvality svetiel) umiestnené v hornej časti výstražného štítu s možnosťou vytvorenia svetelných symbolov - šípka vľavo, šípka vpravo alebo kríž so signalizáciou zvoleného na diaľkovom ovládaní,</w:t>
      </w:r>
    </w:p>
    <w:p w14:paraId="4B91B4A2"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automatické zapnutie signalizácie induktívnym spínačom až po zdvihnutí sklopnej časti štítu,</w:t>
      </w:r>
    </w:p>
    <w:p w14:paraId="2FCB8451" w14:textId="77777777" w:rsidR="00E32885" w:rsidRPr="007E5E42" w:rsidRDefault="00E32885" w:rsidP="002C3889">
      <w:pPr>
        <w:numPr>
          <w:ilvl w:val="2"/>
          <w:numId w:val="64"/>
        </w:numPr>
        <w:spacing w:after="60"/>
        <w:ind w:left="1560" w:hanging="851"/>
        <w:jc w:val="left"/>
        <w:rPr>
          <w:rFonts w:ascii="Arial" w:hAnsi="Arial" w:cs="Arial"/>
          <w:sz w:val="20"/>
          <w:szCs w:val="20"/>
        </w:rPr>
      </w:pPr>
      <w:r w:rsidRPr="007E5E42">
        <w:rPr>
          <w:rFonts w:ascii="Arial" w:hAnsi="Arial" w:cs="Arial"/>
          <w:sz w:val="20"/>
          <w:szCs w:val="20"/>
        </w:rPr>
        <w:t>elektronické spínanie signalizačných svetiel prerušované s počtom cyklov 55-65/min. s automatickou reguláciou ich nominálneho svetelného výkonu pri zníženej viditeľnosti</w:t>
      </w:r>
    </w:p>
    <w:p w14:paraId="2D9FEC9F"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vizuálna kontrola funkcií symbolov pomocou signalizácie z miesta vodiča ťažného vozidla (napr. pomocou spätných zrkadiel),</w:t>
      </w:r>
    </w:p>
    <w:p w14:paraId="6B455764"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vlastný zdroj napájania elektrickou energiou prostredníctvom trakčného akumulátora 12 V, ktorý zaistí dobu prevádzky svetelnej signalizácie min. 135 hodín v pevne ukotvenej uzamykateľnej skrinke opatrenej zásuvkou na dobíjanie,</w:t>
      </w:r>
    </w:p>
    <w:p w14:paraId="5E368A0B"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dobíjací kábel so zástrčkou dĺžky min. 5 m,</w:t>
      </w:r>
    </w:p>
    <w:p w14:paraId="6D5AA56E" w14:textId="77777777" w:rsidR="00E32885" w:rsidRPr="007E5E42" w:rsidRDefault="00E32885" w:rsidP="002C3889">
      <w:pPr>
        <w:numPr>
          <w:ilvl w:val="2"/>
          <w:numId w:val="64"/>
        </w:numPr>
        <w:spacing w:after="60"/>
        <w:ind w:left="1560" w:hanging="851"/>
        <w:rPr>
          <w:rFonts w:ascii="Arial" w:hAnsi="Arial" w:cs="Arial"/>
          <w:sz w:val="20"/>
          <w:szCs w:val="20"/>
        </w:rPr>
      </w:pPr>
      <w:r w:rsidRPr="007E5E42">
        <w:rPr>
          <w:rFonts w:ascii="Arial" w:hAnsi="Arial" w:cs="Arial"/>
          <w:sz w:val="20"/>
          <w:szCs w:val="20"/>
        </w:rPr>
        <w:t>v akumulátorovej skrinke je umiestnený držiak diaľkového ovládania a kábel spojený s elektronikou vodotesným konektorom, ktorý slúži pre dobíjanie diaľkového ovládania a ako núdzové káblové ovládanie,</w:t>
      </w:r>
    </w:p>
    <w:p w14:paraId="49895A35" w14:textId="77777777" w:rsidR="00E32885" w:rsidRPr="007E5E42" w:rsidRDefault="00E32885" w:rsidP="002C3889">
      <w:pPr>
        <w:numPr>
          <w:ilvl w:val="2"/>
          <w:numId w:val="64"/>
        </w:numPr>
        <w:spacing w:after="60"/>
        <w:ind w:left="1560" w:hanging="840"/>
        <w:rPr>
          <w:rFonts w:ascii="Arial" w:hAnsi="Arial" w:cs="Arial"/>
          <w:sz w:val="20"/>
          <w:szCs w:val="20"/>
        </w:rPr>
      </w:pPr>
      <w:r w:rsidRPr="007E5E42">
        <w:rPr>
          <w:rFonts w:ascii="Arial" w:hAnsi="Arial" w:cs="Arial"/>
          <w:sz w:val="20"/>
          <w:szCs w:val="20"/>
          <w:u w:val="single"/>
        </w:rPr>
        <w:t>na príves bude inštalované zariadenie na včasné varovanie účastníkov cestnej premávky (CB varovná vysielačka):</w:t>
      </w:r>
    </w:p>
    <w:p w14:paraId="355676CD" w14:textId="77777777" w:rsidR="00E32885" w:rsidRPr="007E5E42" w:rsidRDefault="00E32885" w:rsidP="002C3889">
      <w:pPr>
        <w:numPr>
          <w:ilvl w:val="3"/>
          <w:numId w:val="64"/>
        </w:numPr>
        <w:spacing w:after="60"/>
        <w:ind w:left="2552" w:hanging="992"/>
        <w:rPr>
          <w:rFonts w:ascii="Arial" w:hAnsi="Arial" w:cs="Arial"/>
          <w:sz w:val="20"/>
          <w:szCs w:val="20"/>
        </w:rPr>
      </w:pPr>
      <w:r w:rsidRPr="007E5E42">
        <w:rPr>
          <w:rFonts w:ascii="Arial" w:hAnsi="Arial" w:cs="Arial"/>
          <w:sz w:val="20"/>
          <w:szCs w:val="20"/>
        </w:rPr>
        <w:t>jedná sa o zariadenie určené pre varovanie účastníkov prevádzky min. do vzdialenosti 500 m, ktorý sa blížia k miestu pracovných činností na telese diaľnice (ďalej len „zariadenie“),</w:t>
      </w:r>
    </w:p>
    <w:p w14:paraId="51185E41" w14:textId="77777777" w:rsidR="00E32885" w:rsidRPr="007E5E42" w:rsidRDefault="00E32885" w:rsidP="002C3889">
      <w:pPr>
        <w:numPr>
          <w:ilvl w:val="3"/>
          <w:numId w:val="64"/>
        </w:numPr>
        <w:spacing w:after="60"/>
        <w:ind w:left="2552" w:hanging="992"/>
        <w:rPr>
          <w:rFonts w:ascii="Arial" w:hAnsi="Arial" w:cs="Arial"/>
          <w:sz w:val="20"/>
          <w:szCs w:val="20"/>
        </w:rPr>
      </w:pPr>
      <w:r w:rsidRPr="007E5E42">
        <w:rPr>
          <w:rFonts w:ascii="Arial" w:hAnsi="Arial" w:cs="Arial"/>
          <w:sz w:val="20"/>
          <w:szCs w:val="20"/>
        </w:rPr>
        <w:t>signál musí byť počuteľný minimálne v Občianskom pásme na CB (</w:t>
      </w:r>
      <w:proofErr w:type="spellStart"/>
      <w:r w:rsidRPr="007E5E42">
        <w:rPr>
          <w:rFonts w:ascii="Arial" w:hAnsi="Arial" w:cs="Arial"/>
          <w:sz w:val="20"/>
          <w:szCs w:val="20"/>
        </w:rPr>
        <w:t>Citizen</w:t>
      </w:r>
      <w:proofErr w:type="spellEnd"/>
      <w:r w:rsidRPr="007E5E42">
        <w:rPr>
          <w:rFonts w:ascii="Arial" w:hAnsi="Arial" w:cs="Arial"/>
          <w:sz w:val="20"/>
          <w:szCs w:val="20"/>
        </w:rPr>
        <w:t xml:space="preserve"> band) vysielačkách používaných vodičmi nákladných vozidiel, najmä kamiónov alebo rádiový signál FM/AM, bez nutnosti registrácie a platenia poplatkov,</w:t>
      </w:r>
    </w:p>
    <w:p w14:paraId="2EE4BDE7" w14:textId="77777777" w:rsidR="00E32885" w:rsidRPr="007E5E42" w:rsidRDefault="00E32885" w:rsidP="002C3889">
      <w:pPr>
        <w:numPr>
          <w:ilvl w:val="3"/>
          <w:numId w:val="64"/>
        </w:numPr>
        <w:spacing w:after="60"/>
        <w:ind w:left="2552" w:hanging="992"/>
        <w:rPr>
          <w:rFonts w:ascii="Arial" w:hAnsi="Arial" w:cs="Arial"/>
          <w:sz w:val="20"/>
          <w:szCs w:val="20"/>
        </w:rPr>
      </w:pPr>
      <w:bookmarkStart w:id="81" w:name="_Hlk93646910"/>
      <w:r w:rsidRPr="007E5E42">
        <w:rPr>
          <w:rFonts w:ascii="Arial" w:hAnsi="Arial" w:cs="Arial"/>
          <w:sz w:val="20"/>
          <w:szCs w:val="20"/>
        </w:rPr>
        <w:t>zariadenie vysiela varovný zvukový signál, (ďalej len „varovanie“) v min. deviatich jazykoch: Slovensky, Anglicky, Nemecky, Poľsky, Rusky, Ukrajinsky, Maďarsky, Rumunsky a Srbsky s významom „Pozor! Nebezpečné miesto!“, „Pozor! Nehoda na ceste!“, „Práca na ceste, znížte rýchlosť“ v pravidelných intervaloch 7 až 13 sekúnd,</w:t>
      </w:r>
      <w:bookmarkEnd w:id="81"/>
    </w:p>
    <w:p w14:paraId="18561C0A" w14:textId="77777777" w:rsidR="00E32885" w:rsidRPr="007E5E42" w:rsidRDefault="00E32885" w:rsidP="002C3889">
      <w:pPr>
        <w:numPr>
          <w:ilvl w:val="3"/>
          <w:numId w:val="64"/>
        </w:numPr>
        <w:spacing w:after="60"/>
        <w:ind w:left="2552" w:hanging="992"/>
        <w:rPr>
          <w:rFonts w:ascii="Arial" w:hAnsi="Arial" w:cs="Arial"/>
          <w:sz w:val="20"/>
          <w:szCs w:val="20"/>
        </w:rPr>
      </w:pPr>
      <w:r w:rsidRPr="007E5E42">
        <w:rPr>
          <w:rFonts w:ascii="Arial" w:hAnsi="Arial" w:cs="Arial"/>
          <w:sz w:val="20"/>
          <w:szCs w:val="20"/>
        </w:rPr>
        <w:t>zapnutie a vypnutie vysielačky musí byť umiestnené v kabíne vodiča s dosahom z miesta vodiča,</w:t>
      </w:r>
    </w:p>
    <w:p w14:paraId="3A7E6C4C" w14:textId="77777777" w:rsidR="00E32885" w:rsidRPr="007E5E42" w:rsidRDefault="00E32885" w:rsidP="002C3889">
      <w:pPr>
        <w:numPr>
          <w:ilvl w:val="3"/>
          <w:numId w:val="64"/>
        </w:numPr>
        <w:spacing w:after="60"/>
        <w:ind w:left="2552" w:hanging="992"/>
        <w:rPr>
          <w:rFonts w:ascii="Arial" w:hAnsi="Arial" w:cs="Arial"/>
          <w:sz w:val="20"/>
          <w:szCs w:val="20"/>
        </w:rPr>
      </w:pPr>
      <w:r w:rsidRPr="007E5E42">
        <w:rPr>
          <w:rFonts w:ascii="Arial" w:hAnsi="Arial" w:cs="Arial"/>
          <w:sz w:val="20"/>
          <w:szCs w:val="20"/>
        </w:rPr>
        <w:t>automatické zapnutie a vypnutie vysielačky spoločne s prívesom,</w:t>
      </w:r>
    </w:p>
    <w:p w14:paraId="1F0D7016" w14:textId="77777777" w:rsidR="00E32885" w:rsidRPr="007E5E42" w:rsidRDefault="00E32885" w:rsidP="002C3889">
      <w:pPr>
        <w:numPr>
          <w:ilvl w:val="3"/>
          <w:numId w:val="64"/>
        </w:numPr>
        <w:spacing w:after="60"/>
        <w:ind w:left="2552" w:hanging="992"/>
        <w:rPr>
          <w:rFonts w:ascii="Arial" w:hAnsi="Arial" w:cs="Arial"/>
          <w:sz w:val="20"/>
          <w:szCs w:val="20"/>
        </w:rPr>
      </w:pPr>
      <w:r w:rsidRPr="007E5E42">
        <w:rPr>
          <w:rFonts w:ascii="Arial" w:hAnsi="Arial" w:cs="Arial"/>
          <w:sz w:val="20"/>
          <w:szCs w:val="20"/>
        </w:rPr>
        <w:t>po zapnutí zariadenia sa varovné správy musia začať vysielať do 3 sekúnd,</w:t>
      </w:r>
    </w:p>
    <w:p w14:paraId="6191B29D" w14:textId="77777777" w:rsidR="00E32885" w:rsidRPr="007E5E42" w:rsidRDefault="00E32885" w:rsidP="002C3889">
      <w:pPr>
        <w:numPr>
          <w:ilvl w:val="3"/>
          <w:numId w:val="64"/>
        </w:numPr>
        <w:spacing w:after="60"/>
        <w:ind w:left="2552" w:hanging="992"/>
        <w:rPr>
          <w:rFonts w:ascii="Arial" w:hAnsi="Arial" w:cs="Arial"/>
          <w:sz w:val="20"/>
          <w:szCs w:val="20"/>
        </w:rPr>
      </w:pPr>
      <w:r w:rsidRPr="007E5E42">
        <w:rPr>
          <w:rFonts w:ascii="Arial" w:hAnsi="Arial" w:cs="Arial"/>
          <w:sz w:val="20"/>
          <w:szCs w:val="20"/>
        </w:rPr>
        <w:t>napájanie vysielačky z batérie stávajúceho prívesu (akumulátor 12V-24V),</w:t>
      </w:r>
    </w:p>
    <w:p w14:paraId="2D7E1AD6" w14:textId="77777777" w:rsidR="00E32885" w:rsidRPr="007E5E42" w:rsidRDefault="00E32885" w:rsidP="002C3889">
      <w:pPr>
        <w:numPr>
          <w:ilvl w:val="3"/>
          <w:numId w:val="64"/>
        </w:numPr>
        <w:spacing w:after="60"/>
        <w:ind w:left="2552" w:hanging="992"/>
        <w:rPr>
          <w:rFonts w:ascii="Arial" w:hAnsi="Arial" w:cs="Arial"/>
          <w:sz w:val="20"/>
          <w:szCs w:val="20"/>
        </w:rPr>
      </w:pPr>
      <w:r w:rsidRPr="007E5E42">
        <w:rPr>
          <w:rFonts w:ascii="Arial" w:hAnsi="Arial" w:cs="Arial"/>
          <w:sz w:val="20"/>
          <w:szCs w:val="20"/>
        </w:rPr>
        <w:lastRenderedPageBreak/>
        <w:t>ochranné krytie min. IP55,</w:t>
      </w:r>
    </w:p>
    <w:p w14:paraId="59D84980" w14:textId="77777777" w:rsidR="00E32885" w:rsidRPr="007E5E42" w:rsidRDefault="00E32885" w:rsidP="002C3889">
      <w:pPr>
        <w:numPr>
          <w:ilvl w:val="3"/>
          <w:numId w:val="64"/>
        </w:numPr>
        <w:spacing w:after="60"/>
        <w:ind w:left="2552" w:hanging="992"/>
        <w:rPr>
          <w:rFonts w:ascii="Arial" w:hAnsi="Arial" w:cs="Arial"/>
          <w:sz w:val="20"/>
          <w:szCs w:val="20"/>
        </w:rPr>
      </w:pPr>
      <w:r w:rsidRPr="007E5E42">
        <w:rPr>
          <w:rFonts w:ascii="Arial" w:hAnsi="Arial" w:cs="Arial"/>
          <w:sz w:val="20"/>
          <w:szCs w:val="20"/>
        </w:rPr>
        <w:t>vysielačka musí byť odolná voči klimatickým vplyvom najmä v zimnom období resp. pri zimnej údržbe,</w:t>
      </w:r>
    </w:p>
    <w:p w14:paraId="59889175" w14:textId="77777777" w:rsidR="00E32885" w:rsidRPr="007E5E42" w:rsidRDefault="00E32885" w:rsidP="002C3889">
      <w:pPr>
        <w:numPr>
          <w:ilvl w:val="3"/>
          <w:numId w:val="64"/>
        </w:numPr>
        <w:spacing w:after="60"/>
        <w:ind w:left="2552" w:hanging="992"/>
        <w:rPr>
          <w:rFonts w:ascii="Arial" w:hAnsi="Arial" w:cs="Arial"/>
          <w:sz w:val="20"/>
          <w:szCs w:val="20"/>
        </w:rPr>
      </w:pPr>
      <w:r w:rsidRPr="007E5E42">
        <w:rPr>
          <w:rFonts w:ascii="Arial" w:hAnsi="Arial" w:cs="Arial"/>
          <w:sz w:val="20"/>
          <w:szCs w:val="20"/>
        </w:rPr>
        <w:t>montáž vysielačky na príves je súčasťou zákazky, montáž a nastavenie musí prevádzať dodávateľ.</w:t>
      </w:r>
    </w:p>
    <w:p w14:paraId="67412D2A" w14:textId="77777777" w:rsidR="00E32885" w:rsidRPr="007E5E42" w:rsidRDefault="00E32885" w:rsidP="00E32885">
      <w:pPr>
        <w:spacing w:after="60"/>
        <w:ind w:left="2410"/>
        <w:rPr>
          <w:rFonts w:ascii="Arial" w:hAnsi="Arial" w:cs="Arial"/>
          <w:sz w:val="20"/>
          <w:szCs w:val="20"/>
        </w:rPr>
      </w:pPr>
    </w:p>
    <w:p w14:paraId="4A6E812B" w14:textId="77777777" w:rsidR="00E32885" w:rsidRPr="007E5E42" w:rsidRDefault="00E32885" w:rsidP="002C3889">
      <w:pPr>
        <w:pStyle w:val="Odsekzoznamu"/>
        <w:keepNext/>
        <w:numPr>
          <w:ilvl w:val="0"/>
          <w:numId w:val="66"/>
        </w:numPr>
        <w:spacing w:after="60"/>
        <w:ind w:left="284" w:hanging="284"/>
        <w:rPr>
          <w:rFonts w:cs="Arial"/>
          <w:b/>
          <w:sz w:val="20"/>
          <w:szCs w:val="20"/>
          <w:u w:val="single"/>
        </w:rPr>
      </w:pPr>
      <w:r w:rsidRPr="007E5E42">
        <w:rPr>
          <w:rFonts w:cs="Arial"/>
          <w:b/>
          <w:sz w:val="20"/>
          <w:szCs w:val="20"/>
          <w:u w:val="single"/>
        </w:rPr>
        <w:t>pre časť 2 predmetu zákazky:</w:t>
      </w:r>
    </w:p>
    <w:p w14:paraId="0C5E3174" w14:textId="77777777" w:rsidR="00E32885" w:rsidRPr="007E5E42" w:rsidRDefault="00E32885" w:rsidP="002C3889">
      <w:pPr>
        <w:pStyle w:val="Odsekzoznamu"/>
        <w:numPr>
          <w:ilvl w:val="1"/>
          <w:numId w:val="66"/>
        </w:numPr>
        <w:spacing w:after="60"/>
        <w:ind w:left="709" w:hanging="425"/>
        <w:rPr>
          <w:rFonts w:cs="Arial"/>
          <w:b/>
          <w:sz w:val="20"/>
          <w:szCs w:val="20"/>
        </w:rPr>
      </w:pPr>
      <w:r w:rsidRPr="007E5E42">
        <w:rPr>
          <w:rFonts w:cs="Arial"/>
          <w:b/>
          <w:i/>
          <w:sz w:val="20"/>
          <w:szCs w:val="20"/>
        </w:rPr>
        <w:t>Z</w:t>
      </w:r>
      <w:r w:rsidRPr="007E5E42">
        <w:rPr>
          <w:rFonts w:cs="Arial"/>
          <w:b/>
          <w:i/>
          <w:color w:val="000000"/>
          <w:sz w:val="20"/>
          <w:szCs w:val="20"/>
        </w:rPr>
        <w:t xml:space="preserve">abezpečovacie signalizačné 1-nápravové prívesy </w:t>
      </w:r>
      <w:r w:rsidRPr="007E5E42">
        <w:rPr>
          <w:rFonts w:cs="Arial"/>
          <w:b/>
          <w:i/>
          <w:sz w:val="20"/>
          <w:szCs w:val="20"/>
        </w:rPr>
        <w:t>s prestaviteľnými panelmi</w:t>
      </w:r>
      <w:r w:rsidRPr="007E5E42">
        <w:rPr>
          <w:rFonts w:cs="Arial"/>
          <w:b/>
          <w:sz w:val="20"/>
          <w:szCs w:val="20"/>
        </w:rPr>
        <w:t xml:space="preserve"> v celkovom počte </w:t>
      </w:r>
      <w:r w:rsidRPr="00902B91">
        <w:rPr>
          <w:rFonts w:cs="Arial"/>
          <w:b/>
          <w:sz w:val="20"/>
          <w:szCs w:val="20"/>
        </w:rPr>
        <w:t>10 ks</w:t>
      </w:r>
    </w:p>
    <w:p w14:paraId="149BF906" w14:textId="77777777" w:rsidR="00E32885" w:rsidRPr="007E5E42" w:rsidRDefault="00E32885" w:rsidP="00E32885">
      <w:pPr>
        <w:pStyle w:val="Odsekzoznamu"/>
        <w:keepNext/>
        <w:spacing w:after="60"/>
        <w:ind w:left="709"/>
        <w:rPr>
          <w:rFonts w:cs="Arial"/>
          <w:sz w:val="20"/>
          <w:szCs w:val="20"/>
        </w:rPr>
      </w:pPr>
      <w:r>
        <w:rPr>
          <w:rFonts w:cs="Arial"/>
          <w:sz w:val="20"/>
          <w:szCs w:val="20"/>
        </w:rPr>
        <w:t>Dodanie</w:t>
      </w:r>
      <w:r w:rsidRPr="007E5E42">
        <w:rPr>
          <w:rFonts w:cs="Arial"/>
          <w:sz w:val="20"/>
          <w:szCs w:val="20"/>
        </w:rPr>
        <w:t xml:space="preserve"> zabezpečovacieho signalizačného 1-nápravového prívesu s prestaviteľnými panelmi („plniaceho funkciu pojazdnej predbežnej výstrahy“) sa požaduje s nasledovnými funkciami a parametrami:</w:t>
      </w:r>
    </w:p>
    <w:p w14:paraId="3EAD1267"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nový jednonápravový príves z uzatvorených profilov s ručnou brzdou s rokom totožným s rokom dodania,</w:t>
      </w:r>
    </w:p>
    <w:p w14:paraId="10A7CE3D"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kolesá prívesu sú umiestnené po stranách ložnej plochy na oceľových diskoch s pneumatikami o priemere min. R13“ s dostatočnou únosnosťou („R“, „C“),</w:t>
      </w:r>
    </w:p>
    <w:p w14:paraId="109FC551"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plnohodnotná rezerva s rovnakými parametrami ako pojazdové kolesá pevne uchytená na prívese,</w:t>
      </w:r>
    </w:p>
    <w:p w14:paraId="5C616F05"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výškovo nastaviteľné oje s vymeniteľným závesným zariadením podľa DIN (guľa ISO 50 mm a oko s čapom Ø</w:t>
      </w:r>
      <w:r w:rsidRPr="007E5E42" w:rsidDel="00B65FFD">
        <w:rPr>
          <w:rFonts w:cs="Arial"/>
          <w:sz w:val="20"/>
          <w:szCs w:val="20"/>
        </w:rPr>
        <w:t xml:space="preserve"> </w:t>
      </w:r>
      <w:r w:rsidRPr="007E5E42">
        <w:rPr>
          <w:rFonts w:cs="Arial"/>
          <w:sz w:val="20"/>
          <w:szCs w:val="20"/>
        </w:rPr>
        <w:t>40 mm) so závesným zariadením (poistným lankom) vybavené poistkou proti svojvoľnému rozopnutiu od ťahača prívesu,</w:t>
      </w:r>
      <w:r>
        <w:rPr>
          <w:rFonts w:cs="Arial"/>
          <w:sz w:val="20"/>
          <w:szCs w:val="20"/>
        </w:rPr>
        <w:t xml:space="preserve"> z dôvodu že Verejný obstarávateľ disponuje len týmto typom prípojného zariadenia</w:t>
      </w:r>
    </w:p>
    <w:p w14:paraId="20ECEE4E"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LED osvetlenie prívesu so zástrčkou 13-pin umožňuje pripojiť k ťažnému vozidlu s palubným napätím 12 V i 24 V,</w:t>
      </w:r>
    </w:p>
    <w:p w14:paraId="3C7EF7DC"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celková hmotnosť max. 750 kg,</w:t>
      </w:r>
    </w:p>
    <w:p w14:paraId="6DF77E5F"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pohotovostná hmotnosť 450-500 kg,</w:t>
      </w:r>
    </w:p>
    <w:p w14:paraId="4AB7FF58"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užitočná hmotnosť min. 250 kg,</w:t>
      </w:r>
    </w:p>
    <w:p w14:paraId="0FCB9E20"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ložná plocha bez bočníc šírka x dĺžka: 1200-1400 mm x 2300-2500 mm,</w:t>
      </w:r>
    </w:p>
    <w:p w14:paraId="117DEC39"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celková dĺžka prívesu max. 4500 mm,</w:t>
      </w:r>
    </w:p>
    <w:p w14:paraId="26DBFBD5"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celková šírka prívesu max. 1700 mm,</w:t>
      </w:r>
    </w:p>
    <w:p w14:paraId="6058EBE6"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celková prepravná výška prívesu max. 1800 mm,</w:t>
      </w:r>
    </w:p>
    <w:p w14:paraId="4E5EC85F"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celková prevádzková výška prívesu max. 4000 mm,</w:t>
      </w:r>
    </w:p>
    <w:p w14:paraId="2539BAFB"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kovové časti v antikoróznom vyhotovení, aj s nekovovými časťami odolné voči účinkom vody a agresívnym posypovým materiálom,</w:t>
      </w:r>
    </w:p>
    <w:p w14:paraId="32C6FA30"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horná časť štítu sklopná pomocou motorického zdvíhania s diaľkovým ovládaním rádiom a optickou kontrolou polohy štítu istená proti vetru pri zdvihnutom štíte,</w:t>
      </w:r>
    </w:p>
    <w:p w14:paraId="1678D676"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ovládanie zdvíhania štítu a symbolov je pomocou bezdrôtového diaľkového ovládania s dosahom min. 100 m, všetky kontrolné funkcie a stav nadstavby sú zobrazované na bezdrôtovom diaľkovom ovládaní,</w:t>
      </w:r>
    </w:p>
    <w:p w14:paraId="34C82A3C"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doba prevádzky diaľkového ovládania bez dobíjania je min. 10 dní a prevádzkové stavy - vybitá batéria, nabíjanie a nabitá batéria sú zobrazované na diaľkovom ovládaní,</w:t>
      </w:r>
    </w:p>
    <w:p w14:paraId="7E091091"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spárovanie diaľkového ovládania s elektronikou nadstavby v prípade výmeny sa prevedie automaticky po spojení diaľkového ovládania s konektorom od elektroniky nadstavby umiestneným v akumulátorovej skrinke bez akéhokoľvek odborného zásahu,</w:t>
      </w:r>
    </w:p>
    <w:p w14:paraId="3CCD8389"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v prípade nedostatočného rádiového signálu alebo poruchy rádiového modulu je možné po spojení diaľkového ovládania s elektronikou nadstavby káblom (dlhým min. 15 m) s vodotesnými konektormi kompletne ovládať nadstavbu,</w:t>
      </w:r>
    </w:p>
    <w:p w14:paraId="333BF829"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automatické zapnutie signalizácie induktívnym spínačom až po zdvihnutí sklopnej časti štítu,</w:t>
      </w:r>
    </w:p>
    <w:p w14:paraId="1EAC0B1F"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elektronické spínanie signalizačných svetiel prerušované s počtom cyklov 55-65/min. s automatickou reguláciou ich nominálneho svetelného výkonu pri zníženej viditeľnosti,</w:t>
      </w:r>
    </w:p>
    <w:p w14:paraId="49337004"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LED signalizačné svetlá v počte 2 ks umiestnené v horných rohoch zadného retroreflexného štítu s Ø</w:t>
      </w:r>
      <w:r w:rsidRPr="007E5E42" w:rsidDel="009E42CF">
        <w:rPr>
          <w:rFonts w:cs="Arial"/>
          <w:sz w:val="20"/>
          <w:szCs w:val="20"/>
        </w:rPr>
        <w:t xml:space="preserve"> </w:t>
      </w:r>
      <w:r w:rsidRPr="007E5E42">
        <w:rPr>
          <w:rFonts w:cs="Arial"/>
          <w:sz w:val="20"/>
          <w:szCs w:val="20"/>
        </w:rPr>
        <w:t xml:space="preserve">320-350 mm s triedou svietivosti L9H (podľa STN 12352 - </w:t>
      </w:r>
      <w:r w:rsidRPr="007E5E42">
        <w:rPr>
          <w:rFonts w:cs="Arial"/>
          <w:sz w:val="20"/>
          <w:szCs w:val="20"/>
        </w:rPr>
        <w:lastRenderedPageBreak/>
        <w:t>trieda kvality svetiel) s automatickým znižovaním intenzity svietenia pri zníženej viditeľnosti,</w:t>
      </w:r>
    </w:p>
    <w:p w14:paraId="555D156E"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meniteľné retroreflexné dopravné značky 411-10, 411-11, 411-20, 411-21 -1250 x 1600 mm skladajúce sa z otočných trojhranov a vymeniteľné dopravné značky 120, 130 a 131 - 1260 mm, 253-80 a 253-100 - 840 mm,</w:t>
      </w:r>
    </w:p>
    <w:p w14:paraId="6F0BFDD7"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dodatkové tabuľky 501-60 s údajom o vzdialenosti 500, 1000, 1500, 2000, 2500, a 5000 m,</w:t>
      </w:r>
    </w:p>
    <w:p w14:paraId="3A161BFD"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retroreflexné fólie triedy RA2 podľa STN EN 12899-1 v zmysle aktuálne platného TP,</w:t>
      </w:r>
    </w:p>
    <w:p w14:paraId="7D3C8E8D"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rPr>
        <w:t>vlastný zdroj napájania elektrickou energiou prostredníctvom 1 ks trakčného akumulátora s min. kapacitou 12V/180Ah v pevne ukotvenej uzamykateľnej skrinke, vyhotovenej z dostatočne pevného materiálu odolného voči korózii a ostatným poveternostným vplyvom s uzatváracím vekom dostatočne izolovaným od vplyvov prašnosti a vlhkosti, opatrenej zásuvkou na dobíjanie</w:t>
      </w:r>
    </w:p>
    <w:p w14:paraId="1735A8AB" w14:textId="77777777" w:rsidR="00E32885" w:rsidRPr="007E5E42" w:rsidRDefault="00E32885" w:rsidP="002C3889">
      <w:pPr>
        <w:pStyle w:val="Odsekzoznamu"/>
        <w:numPr>
          <w:ilvl w:val="2"/>
          <w:numId w:val="66"/>
        </w:numPr>
        <w:spacing w:after="60"/>
        <w:ind w:left="1418" w:hanging="709"/>
        <w:rPr>
          <w:rFonts w:cs="Arial"/>
          <w:sz w:val="20"/>
          <w:szCs w:val="20"/>
        </w:rPr>
      </w:pPr>
      <w:r w:rsidRPr="007E5E42">
        <w:rPr>
          <w:rFonts w:cs="Arial"/>
          <w:sz w:val="20"/>
          <w:szCs w:val="20"/>
          <w:u w:val="single"/>
        </w:rPr>
        <w:t>na príves bude inštalované zariadenie na včasné varovanie účastníkov cestnej premávky (CB varovná vysielačka):</w:t>
      </w:r>
    </w:p>
    <w:p w14:paraId="00945BE7" w14:textId="77777777" w:rsidR="00E32885" w:rsidRPr="007E5E42" w:rsidRDefault="00E32885" w:rsidP="002C3889">
      <w:pPr>
        <w:pStyle w:val="Odsekzoznamu"/>
        <w:numPr>
          <w:ilvl w:val="3"/>
          <w:numId w:val="66"/>
        </w:numPr>
        <w:spacing w:after="60"/>
        <w:ind w:left="2410" w:hanging="992"/>
        <w:rPr>
          <w:rFonts w:cs="Arial"/>
          <w:sz w:val="20"/>
          <w:szCs w:val="20"/>
        </w:rPr>
      </w:pPr>
      <w:r w:rsidRPr="007E5E42">
        <w:rPr>
          <w:rFonts w:cs="Arial"/>
          <w:sz w:val="20"/>
          <w:szCs w:val="20"/>
        </w:rPr>
        <w:t>jedná sa o nové zariadenie určené pre varovanie účastníkov prevádzky min. do vzdialenosti 500 m, ktorý sa blížia k miestu pracovných činností na telese diaľnice (ďalej len „zariadenie“),</w:t>
      </w:r>
    </w:p>
    <w:p w14:paraId="56964DBC" w14:textId="77777777" w:rsidR="00E32885" w:rsidRPr="007E5E42" w:rsidRDefault="00E32885" w:rsidP="002C3889">
      <w:pPr>
        <w:pStyle w:val="Odsekzoznamu"/>
        <w:numPr>
          <w:ilvl w:val="3"/>
          <w:numId w:val="66"/>
        </w:numPr>
        <w:spacing w:after="60"/>
        <w:ind w:left="2410" w:hanging="992"/>
        <w:rPr>
          <w:rFonts w:cs="Arial"/>
          <w:sz w:val="20"/>
          <w:szCs w:val="20"/>
        </w:rPr>
      </w:pPr>
      <w:r w:rsidRPr="007E5E42">
        <w:rPr>
          <w:rFonts w:cs="Arial"/>
          <w:sz w:val="20"/>
          <w:szCs w:val="20"/>
        </w:rPr>
        <w:t>signál musí byť počuteľný minimálne v Občianskom pásme na CB (Citizen band) vysielačkách používaných vodičmi nákladných vozidiel, najmä kamiónov alebo rádiový signál FM/AM, bez nutnosti registrácie a platenia poplatkov,</w:t>
      </w:r>
    </w:p>
    <w:p w14:paraId="5F311491" w14:textId="77777777" w:rsidR="00E32885" w:rsidRPr="007E5E42" w:rsidRDefault="00E32885" w:rsidP="002C3889">
      <w:pPr>
        <w:pStyle w:val="Odsekzoznamu"/>
        <w:numPr>
          <w:ilvl w:val="3"/>
          <w:numId w:val="66"/>
        </w:numPr>
        <w:spacing w:after="60"/>
        <w:ind w:left="2410" w:hanging="992"/>
        <w:rPr>
          <w:rFonts w:cs="Arial"/>
          <w:sz w:val="20"/>
          <w:szCs w:val="20"/>
        </w:rPr>
      </w:pPr>
      <w:r w:rsidRPr="007E5E42">
        <w:rPr>
          <w:rFonts w:cs="Arial"/>
          <w:sz w:val="20"/>
          <w:szCs w:val="20"/>
        </w:rPr>
        <w:t>zariadenie vysiela varovný zvukový signál, (ďalej len „varovanie“) v min. deviatich jazykoch: Slovensky, Anglicky, Nemecky, Poľsky, Rusky, Ukrajinsky, Maďarsky, Rumunsky a Srbsky s významom „Pozor! Nebezpečné miesto!“, „Pozor! Nehoda na ceste!“, „Práca na ceste, znížte rýchlosť“ v pravidelných intervaloch 7 až 13 sekúnd,</w:t>
      </w:r>
    </w:p>
    <w:p w14:paraId="78EED9DC" w14:textId="77777777" w:rsidR="00E32885" w:rsidRPr="007E5E42" w:rsidRDefault="00E32885" w:rsidP="002C3889">
      <w:pPr>
        <w:pStyle w:val="Odsekzoznamu"/>
        <w:numPr>
          <w:ilvl w:val="3"/>
          <w:numId w:val="66"/>
        </w:numPr>
        <w:spacing w:after="60"/>
        <w:ind w:left="2410" w:hanging="992"/>
        <w:rPr>
          <w:rFonts w:cs="Arial"/>
          <w:sz w:val="20"/>
          <w:szCs w:val="20"/>
        </w:rPr>
      </w:pPr>
      <w:r w:rsidRPr="007E5E42">
        <w:rPr>
          <w:rFonts w:cs="Arial"/>
          <w:sz w:val="20"/>
          <w:szCs w:val="20"/>
        </w:rPr>
        <w:t>automatické zapnutie a vypnutie vysielačky spoločne s prívesom,</w:t>
      </w:r>
    </w:p>
    <w:p w14:paraId="7E28CF4B" w14:textId="77777777" w:rsidR="00E32885" w:rsidRPr="007E5E42" w:rsidRDefault="00E32885" w:rsidP="002C3889">
      <w:pPr>
        <w:pStyle w:val="Odsekzoznamu"/>
        <w:numPr>
          <w:ilvl w:val="3"/>
          <w:numId w:val="66"/>
        </w:numPr>
        <w:spacing w:after="60"/>
        <w:ind w:left="2410" w:hanging="992"/>
        <w:rPr>
          <w:rFonts w:cs="Arial"/>
          <w:sz w:val="20"/>
          <w:szCs w:val="20"/>
        </w:rPr>
      </w:pPr>
      <w:r w:rsidRPr="007E5E42">
        <w:rPr>
          <w:rFonts w:cs="Arial"/>
          <w:sz w:val="20"/>
          <w:szCs w:val="20"/>
        </w:rPr>
        <w:t>po zapnutí zariadenia sa varovné správy musia začať vysielať do 3 sekúnd,</w:t>
      </w:r>
    </w:p>
    <w:p w14:paraId="7EA5728B" w14:textId="77777777" w:rsidR="00E32885" w:rsidRPr="007E5E42" w:rsidRDefault="00E32885" w:rsidP="002C3889">
      <w:pPr>
        <w:pStyle w:val="Odsekzoznamu"/>
        <w:numPr>
          <w:ilvl w:val="3"/>
          <w:numId w:val="66"/>
        </w:numPr>
        <w:spacing w:after="60"/>
        <w:ind w:left="2410" w:hanging="992"/>
        <w:rPr>
          <w:rFonts w:cs="Arial"/>
          <w:sz w:val="20"/>
          <w:szCs w:val="20"/>
        </w:rPr>
      </w:pPr>
      <w:r w:rsidRPr="007E5E42">
        <w:rPr>
          <w:rFonts w:cs="Arial"/>
          <w:sz w:val="20"/>
          <w:szCs w:val="20"/>
        </w:rPr>
        <w:t>napájanie vysielačky z batérie stávajúceho prívesu (akumulátor 12V-24V),</w:t>
      </w:r>
    </w:p>
    <w:p w14:paraId="2C2839E8" w14:textId="77777777" w:rsidR="00E32885" w:rsidRPr="007E5E42" w:rsidRDefault="00E32885" w:rsidP="002C3889">
      <w:pPr>
        <w:pStyle w:val="Odsekzoznamu"/>
        <w:numPr>
          <w:ilvl w:val="3"/>
          <w:numId w:val="66"/>
        </w:numPr>
        <w:spacing w:after="60"/>
        <w:ind w:left="2410" w:hanging="992"/>
        <w:rPr>
          <w:rFonts w:cs="Arial"/>
          <w:sz w:val="20"/>
          <w:szCs w:val="20"/>
        </w:rPr>
      </w:pPr>
      <w:r w:rsidRPr="007E5E42">
        <w:rPr>
          <w:rFonts w:cs="Arial"/>
          <w:sz w:val="20"/>
          <w:szCs w:val="20"/>
        </w:rPr>
        <w:t>ochranné krytie min. IP55,</w:t>
      </w:r>
    </w:p>
    <w:p w14:paraId="1E42330E" w14:textId="77777777" w:rsidR="00E32885" w:rsidRPr="007E5E42" w:rsidRDefault="00E32885" w:rsidP="002C3889">
      <w:pPr>
        <w:pStyle w:val="Odsekzoznamu"/>
        <w:numPr>
          <w:ilvl w:val="3"/>
          <w:numId w:val="66"/>
        </w:numPr>
        <w:spacing w:after="60"/>
        <w:ind w:left="2410" w:hanging="992"/>
        <w:rPr>
          <w:rFonts w:cs="Arial"/>
          <w:sz w:val="20"/>
          <w:szCs w:val="20"/>
        </w:rPr>
      </w:pPr>
      <w:r w:rsidRPr="007E5E42">
        <w:rPr>
          <w:rFonts w:cs="Arial"/>
          <w:sz w:val="20"/>
          <w:szCs w:val="20"/>
        </w:rPr>
        <w:t>vysielačka musí byť odolná voči klimatickým vplyvom najmä v zimnom období resp. pri zimnej údržbe,</w:t>
      </w:r>
    </w:p>
    <w:p w14:paraId="6CAD5548" w14:textId="77777777" w:rsidR="00E32885" w:rsidRPr="007E5E42" w:rsidRDefault="00E32885" w:rsidP="002C3889">
      <w:pPr>
        <w:pStyle w:val="Odsekzoznamu"/>
        <w:numPr>
          <w:ilvl w:val="3"/>
          <w:numId w:val="66"/>
        </w:numPr>
        <w:spacing w:after="60"/>
        <w:ind w:left="2410" w:hanging="992"/>
        <w:rPr>
          <w:rFonts w:cs="Arial"/>
          <w:sz w:val="20"/>
          <w:szCs w:val="20"/>
        </w:rPr>
      </w:pPr>
      <w:r w:rsidRPr="007E5E42">
        <w:rPr>
          <w:rFonts w:cs="Arial"/>
          <w:sz w:val="20"/>
          <w:szCs w:val="20"/>
        </w:rPr>
        <w:t>montáž vysielačky na príves je súčasťou zákazky, montáž a nastavenie musí prevádzať dodávateľ.</w:t>
      </w:r>
    </w:p>
    <w:p w14:paraId="50ADAA02" w14:textId="77777777" w:rsidR="00E32885" w:rsidRPr="00AE595F" w:rsidRDefault="00E32885" w:rsidP="00E32885">
      <w:pPr>
        <w:pStyle w:val="Odsekzoznamu"/>
        <w:spacing w:after="60"/>
        <w:ind w:left="360"/>
        <w:rPr>
          <w:rFonts w:cs="Arial"/>
          <w:b/>
          <w:vanish/>
          <w:sz w:val="20"/>
          <w:szCs w:val="20"/>
        </w:rPr>
      </w:pPr>
    </w:p>
    <w:p w14:paraId="315FFC7F" w14:textId="77777777" w:rsidR="00E32885" w:rsidRPr="007E5E42" w:rsidRDefault="00E32885" w:rsidP="002C3889">
      <w:pPr>
        <w:pStyle w:val="Odsekzoznamu"/>
        <w:numPr>
          <w:ilvl w:val="0"/>
          <w:numId w:val="66"/>
        </w:numPr>
        <w:spacing w:after="60"/>
        <w:ind w:left="284" w:hanging="284"/>
        <w:rPr>
          <w:rFonts w:cs="Arial"/>
          <w:b/>
          <w:sz w:val="20"/>
          <w:szCs w:val="20"/>
          <w:u w:val="single"/>
        </w:rPr>
      </w:pPr>
      <w:r w:rsidRPr="007E5E42">
        <w:rPr>
          <w:rFonts w:cs="Arial"/>
          <w:b/>
          <w:sz w:val="20"/>
          <w:szCs w:val="20"/>
          <w:u w:val="single"/>
        </w:rPr>
        <w:t>pre časť 3 predmetu zákazky:</w:t>
      </w:r>
    </w:p>
    <w:p w14:paraId="4A6671F2" w14:textId="77777777" w:rsidR="00E32885" w:rsidRPr="007E5E42" w:rsidRDefault="00E32885" w:rsidP="002C3889">
      <w:pPr>
        <w:pStyle w:val="Odsekzoznamu"/>
        <w:numPr>
          <w:ilvl w:val="1"/>
          <w:numId w:val="66"/>
        </w:numPr>
        <w:spacing w:after="60"/>
        <w:ind w:left="709" w:hanging="425"/>
        <w:rPr>
          <w:rFonts w:cs="Arial"/>
          <w:b/>
          <w:bCs/>
          <w:sz w:val="20"/>
          <w:szCs w:val="20"/>
        </w:rPr>
      </w:pPr>
      <w:r w:rsidRPr="007E5E42">
        <w:rPr>
          <w:rFonts w:cs="Arial"/>
          <w:b/>
          <w:i/>
          <w:sz w:val="20"/>
          <w:szCs w:val="20"/>
        </w:rPr>
        <w:t>Z</w:t>
      </w:r>
      <w:r w:rsidRPr="007E5E42">
        <w:rPr>
          <w:rFonts w:cs="Arial"/>
          <w:b/>
          <w:i/>
          <w:color w:val="000000"/>
          <w:sz w:val="20"/>
          <w:szCs w:val="20"/>
        </w:rPr>
        <w:t xml:space="preserve">abezpečovacie </w:t>
      </w:r>
      <w:r w:rsidRPr="007E5E42">
        <w:rPr>
          <w:rFonts w:cs="Arial"/>
          <w:b/>
          <w:i/>
          <w:sz w:val="20"/>
          <w:szCs w:val="20"/>
        </w:rPr>
        <w:t>príves</w:t>
      </w:r>
      <w:r>
        <w:rPr>
          <w:rFonts w:cs="Arial"/>
          <w:b/>
          <w:i/>
          <w:sz w:val="20"/>
          <w:szCs w:val="20"/>
        </w:rPr>
        <w:t>y</w:t>
      </w:r>
      <w:r w:rsidRPr="007E5E42">
        <w:rPr>
          <w:rFonts w:cs="Arial"/>
          <w:b/>
          <w:i/>
          <w:sz w:val="20"/>
          <w:szCs w:val="20"/>
        </w:rPr>
        <w:t xml:space="preserve"> s LED panelom</w:t>
      </w:r>
      <w:r w:rsidRPr="007E5E42" w:rsidDel="00050E15">
        <w:rPr>
          <w:rFonts w:cs="Arial"/>
          <w:b/>
          <w:i/>
          <w:sz w:val="20"/>
          <w:szCs w:val="20"/>
        </w:rPr>
        <w:t xml:space="preserve"> </w:t>
      </w:r>
      <w:r w:rsidRPr="007E5E42">
        <w:rPr>
          <w:rFonts w:cs="Arial"/>
          <w:b/>
          <w:i/>
          <w:sz w:val="20"/>
          <w:szCs w:val="20"/>
        </w:rPr>
        <w:t>v celkovom</w:t>
      </w:r>
      <w:r w:rsidRPr="007E5E42">
        <w:rPr>
          <w:rFonts w:cs="Arial"/>
          <w:b/>
          <w:sz w:val="20"/>
          <w:szCs w:val="20"/>
        </w:rPr>
        <w:t xml:space="preserve"> počet </w:t>
      </w:r>
      <w:r w:rsidRPr="00902B91">
        <w:rPr>
          <w:rFonts w:cs="Arial"/>
          <w:b/>
          <w:sz w:val="20"/>
          <w:szCs w:val="20"/>
        </w:rPr>
        <w:t>20 ks</w:t>
      </w:r>
    </w:p>
    <w:p w14:paraId="572E3AA3" w14:textId="77777777" w:rsidR="00E32885" w:rsidRPr="007E5E42" w:rsidRDefault="00E32885" w:rsidP="00E32885">
      <w:pPr>
        <w:pStyle w:val="Odsekzoznamu"/>
        <w:spacing w:after="60"/>
        <w:ind w:left="709"/>
        <w:rPr>
          <w:rFonts w:cs="Arial"/>
          <w:sz w:val="20"/>
          <w:szCs w:val="20"/>
        </w:rPr>
      </w:pPr>
      <w:r>
        <w:rPr>
          <w:rFonts w:cs="Arial"/>
          <w:sz w:val="20"/>
          <w:szCs w:val="20"/>
        </w:rPr>
        <w:t>Dodanie</w:t>
      </w:r>
      <w:r w:rsidRPr="007E5E42">
        <w:rPr>
          <w:rFonts w:cs="Arial"/>
          <w:sz w:val="20"/>
          <w:szCs w:val="20"/>
        </w:rPr>
        <w:t xml:space="preserve"> zabezpečovacieho signalizačného prívesu („plniaceho funkciu pojazdnej zábrany resp. pojazdnej predbežnej výstrahy alebo pohotovostného vyznačenia zvolenej dopravnej situácie“) sa požaduje s nasledovnými funkciami a parametrami:</w:t>
      </w:r>
    </w:p>
    <w:p w14:paraId="238C645F" w14:textId="77777777" w:rsidR="00E32885" w:rsidRPr="00AE595F" w:rsidRDefault="00E32885" w:rsidP="00E32885">
      <w:pPr>
        <w:pStyle w:val="Odsekzoznamu"/>
        <w:spacing w:after="60"/>
        <w:ind w:left="360"/>
        <w:rPr>
          <w:rFonts w:cs="Arial"/>
          <w:vanish/>
          <w:sz w:val="20"/>
          <w:szCs w:val="20"/>
        </w:rPr>
      </w:pPr>
    </w:p>
    <w:p w14:paraId="5BF34C3A" w14:textId="77777777" w:rsidR="00E32885" w:rsidRPr="00AE595F" w:rsidRDefault="00E32885" w:rsidP="002C3889">
      <w:pPr>
        <w:pStyle w:val="Odsekzoznamu"/>
        <w:numPr>
          <w:ilvl w:val="2"/>
          <w:numId w:val="88"/>
        </w:numPr>
        <w:spacing w:after="60"/>
        <w:contextualSpacing/>
        <w:rPr>
          <w:rFonts w:cs="Arial"/>
          <w:sz w:val="20"/>
          <w:szCs w:val="20"/>
        </w:rPr>
      </w:pPr>
      <w:r w:rsidRPr="00AE595F">
        <w:rPr>
          <w:rFonts w:cs="Arial"/>
          <w:sz w:val="20"/>
          <w:szCs w:val="20"/>
        </w:rPr>
        <w:t>nový jednonápravový príves z uzatvorených profilov, s ručnou brzdou, s rokom výroby totožným s rokom dodania,</w:t>
      </w:r>
    </w:p>
    <w:p w14:paraId="1FC0445C" w14:textId="77777777" w:rsidR="00E32885" w:rsidRPr="00AE595F" w:rsidRDefault="00E32885" w:rsidP="002C3889">
      <w:pPr>
        <w:pStyle w:val="Odsekzoznamu"/>
        <w:numPr>
          <w:ilvl w:val="2"/>
          <w:numId w:val="88"/>
        </w:numPr>
        <w:spacing w:after="60"/>
        <w:contextualSpacing/>
        <w:rPr>
          <w:rFonts w:cs="Arial"/>
          <w:sz w:val="20"/>
          <w:szCs w:val="20"/>
        </w:rPr>
      </w:pPr>
      <w:r w:rsidRPr="00AE595F">
        <w:rPr>
          <w:rFonts w:cs="Arial"/>
          <w:sz w:val="20"/>
          <w:szCs w:val="20"/>
        </w:rPr>
        <w:t>kolesá prívesu sú umiestnené po stranách ložnej plochy na oceľových diskoch s pneumatikami o priemere min. R13“ s dostatočnou únosnosťou („R“, „C“),</w:t>
      </w:r>
    </w:p>
    <w:p w14:paraId="2E0B377E"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plnohodnotná rezerva s rovnakými parametrami ako pojazdové kolesá pevne uchytená na prívese,</w:t>
      </w:r>
    </w:p>
    <w:p w14:paraId="7F5CADD8"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výškovo nastaviteľné oje s vymeniteľným závesným zariadením podľa DIN (guľa ISO 50 mm a oko s čapom Ø</w:t>
      </w:r>
      <w:r w:rsidRPr="007E5E42" w:rsidDel="006C45F6">
        <w:rPr>
          <w:rFonts w:ascii="Arial" w:hAnsi="Arial" w:cs="Arial"/>
          <w:sz w:val="20"/>
          <w:szCs w:val="20"/>
        </w:rPr>
        <w:t xml:space="preserve"> </w:t>
      </w:r>
      <w:r w:rsidRPr="007E5E42">
        <w:rPr>
          <w:rFonts w:ascii="Arial" w:hAnsi="Arial" w:cs="Arial"/>
          <w:sz w:val="20"/>
          <w:szCs w:val="20"/>
        </w:rPr>
        <w:t>40 mm) závesným zariadením (poistným lankom) vybavené poistkou proti svojvoľnému rozopnutiu od ťahača prívesu,</w:t>
      </w:r>
      <w:r>
        <w:rPr>
          <w:rFonts w:ascii="Arial" w:hAnsi="Arial" w:cs="Arial"/>
          <w:sz w:val="20"/>
          <w:szCs w:val="20"/>
        </w:rPr>
        <w:t xml:space="preserve"> z dôvodu že Verejný obstarávateľ disponuje len týmto typom prípojného zariadenia</w:t>
      </w:r>
    </w:p>
    <w:p w14:paraId="218625D7"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LED osvetlenie prívesu so zástrčkou 13-pin umožňuje pripojiť k ťažnému vozidlu s palubným napätím 12 V i 24 V,</w:t>
      </w:r>
    </w:p>
    <w:p w14:paraId="32667203"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celková hmotnosť max. 750 kg,</w:t>
      </w:r>
    </w:p>
    <w:p w14:paraId="1F30ACD1"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pohotovostná hmotnosť 450 - 600 kg,</w:t>
      </w:r>
    </w:p>
    <w:p w14:paraId="29628B98"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lastRenderedPageBreak/>
        <w:t>užitočná hmotnosť min. 150 kg,</w:t>
      </w:r>
    </w:p>
    <w:p w14:paraId="44920C80"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ložná plocha bez bočníc šírka x dĺžka, 1200 - 1400 mm x 2300 - 2500 mm,</w:t>
      </w:r>
    </w:p>
    <w:p w14:paraId="31F672E0"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celková dĺžka prívesu max. 4600 mm,</w:t>
      </w:r>
    </w:p>
    <w:p w14:paraId="56A1D630"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celková šírka prívesu max. 1800 mm,</w:t>
      </w:r>
    </w:p>
    <w:p w14:paraId="19A2CEF9"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celková prepravná výška prívesu max. 1800 mm,</w:t>
      </w:r>
    </w:p>
    <w:p w14:paraId="15EAF0A4"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celková prevádzková výška prívesu max. 4000 mm,</w:t>
      </w:r>
    </w:p>
    <w:p w14:paraId="711E704F"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kovové časti v antikoróznom vyhotovení, aj s nekovovými časťami odolné voči účinkom vody a agresívnym posypovým materiálom,</w:t>
      </w:r>
    </w:p>
    <w:p w14:paraId="37C77166"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zadný sklopný štít pozostávajúci z 2 zobrazovacích LED panelov a 2 výstražných svetiel, istený proti vetru pri zdvihnutom štíte,</w:t>
      </w:r>
    </w:p>
    <w:p w14:paraId="795622B4"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 xml:space="preserve">LED signalizačné svetlá v počte 2 ks umiestnené v horných rohoch zadného </w:t>
      </w:r>
      <w:proofErr w:type="spellStart"/>
      <w:r w:rsidRPr="007E5E42">
        <w:rPr>
          <w:rFonts w:ascii="Arial" w:hAnsi="Arial" w:cs="Arial"/>
          <w:sz w:val="20"/>
          <w:szCs w:val="20"/>
        </w:rPr>
        <w:t>retroreflexného</w:t>
      </w:r>
      <w:proofErr w:type="spellEnd"/>
      <w:r w:rsidRPr="007E5E42">
        <w:rPr>
          <w:rFonts w:ascii="Arial" w:hAnsi="Arial" w:cs="Arial"/>
          <w:sz w:val="20"/>
          <w:szCs w:val="20"/>
        </w:rPr>
        <w:t xml:space="preserve"> štítu s Ø</w:t>
      </w:r>
      <w:r w:rsidRPr="007E5E42" w:rsidDel="006C45F6">
        <w:rPr>
          <w:rFonts w:ascii="Arial" w:hAnsi="Arial" w:cs="Arial"/>
          <w:sz w:val="20"/>
          <w:szCs w:val="20"/>
        </w:rPr>
        <w:t xml:space="preserve"> </w:t>
      </w:r>
      <w:r w:rsidRPr="007E5E42">
        <w:rPr>
          <w:rFonts w:ascii="Arial" w:hAnsi="Arial" w:cs="Arial"/>
          <w:sz w:val="20"/>
          <w:szCs w:val="20"/>
        </w:rPr>
        <w:t>320-350 mm s triedou svietivosti L9H (podľa STN 12352 - trieda kvality svetiel) s automatickým znižovaním intenzity svietenia pri zníženej viditeľnosti,</w:t>
      </w:r>
    </w:p>
    <w:p w14:paraId="787E4C9F" w14:textId="77777777" w:rsidR="00E32885" w:rsidRPr="007E5E42" w:rsidRDefault="00E32885" w:rsidP="002C3889">
      <w:pPr>
        <w:pStyle w:val="Odsekzoznamu"/>
        <w:numPr>
          <w:ilvl w:val="2"/>
          <w:numId w:val="88"/>
        </w:numPr>
        <w:spacing w:after="60"/>
        <w:ind w:left="1418" w:hanging="698"/>
        <w:rPr>
          <w:rFonts w:cs="Arial"/>
          <w:sz w:val="20"/>
          <w:szCs w:val="20"/>
        </w:rPr>
      </w:pPr>
      <w:r w:rsidRPr="007E5E42">
        <w:rPr>
          <w:rFonts w:cs="Arial"/>
          <w:sz w:val="20"/>
          <w:szCs w:val="20"/>
        </w:rPr>
        <w:t>elektronické spínanie signalizačných svetiel prerušované s počtom cyklov 55-65/min. s automatickou reguláciou ich nominálneho svetelného výkonu pri zníženej viditeľnosti,</w:t>
      </w:r>
    </w:p>
    <w:p w14:paraId="204E6C12"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automatické zapnutie dvoch výstražných svetiel už pri zahájení zdvíhania zadného sklopného štítu,</w:t>
      </w:r>
    </w:p>
    <w:p w14:paraId="7B94AF33"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zdvíhanie a sklápanie zadného sklopného štítu motoricky bez nutnosti zásahu obsluhy, s možnosťou núdzového spustenia štítu do prepravnej polohy v prípade vzniku poruchy,</w:t>
      </w:r>
    </w:p>
    <w:p w14:paraId="12122E5E"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riadiaca elektronika v skrini min. s IP55,</w:t>
      </w:r>
    </w:p>
    <w:p w14:paraId="5E8982EB"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horný i dolný panel je osadený vysoko svietiacimi LED, každý svetelný bod RGB má len 1 šošovku, ktorá zabraňuje jej oslepeniu a znečisteniu,</w:t>
      </w:r>
    </w:p>
    <w:p w14:paraId="5C70691B" w14:textId="77777777" w:rsidR="00E32885" w:rsidRPr="007E5E42" w:rsidRDefault="00E32885" w:rsidP="002C3889">
      <w:pPr>
        <w:numPr>
          <w:ilvl w:val="2"/>
          <w:numId w:val="88"/>
        </w:numPr>
        <w:spacing w:after="60"/>
        <w:ind w:left="1418" w:hanging="709"/>
        <w:rPr>
          <w:rFonts w:ascii="Arial" w:hAnsi="Arial" w:cs="Arial"/>
          <w:sz w:val="20"/>
          <w:szCs w:val="20"/>
        </w:rPr>
      </w:pPr>
      <w:r w:rsidRPr="007E5E42">
        <w:rPr>
          <w:rFonts w:ascii="Arial" w:hAnsi="Arial" w:cs="Arial"/>
          <w:sz w:val="20"/>
          <w:szCs w:val="20"/>
        </w:rPr>
        <w:t>vyhotovenie panelu LED spĺňajúce požiadavky min. triedy podľa EN 12966-1: C2, L3</w:t>
      </w:r>
      <w:r w:rsidRPr="007E5E42">
        <w:rPr>
          <w:rFonts w:ascii="Arial" w:hAnsi="Arial" w:cs="Arial"/>
          <w:sz w:val="20"/>
          <w:szCs w:val="20"/>
          <w:vertAlign w:val="superscript"/>
        </w:rPr>
        <w:t>*</w:t>
      </w:r>
      <w:r w:rsidRPr="007E5E42">
        <w:rPr>
          <w:rFonts w:ascii="Arial" w:hAnsi="Arial" w:cs="Arial"/>
          <w:sz w:val="20"/>
          <w:szCs w:val="20"/>
        </w:rPr>
        <w:t>, R3, B6, T2,</w:t>
      </w:r>
    </w:p>
    <w:p w14:paraId="5F7D14B0" w14:textId="77777777" w:rsidR="00E32885" w:rsidRPr="007E5E42" w:rsidRDefault="00E32885" w:rsidP="002C3889">
      <w:pPr>
        <w:keepNext/>
        <w:numPr>
          <w:ilvl w:val="2"/>
          <w:numId w:val="88"/>
        </w:numPr>
        <w:spacing w:after="60"/>
        <w:ind w:left="1418" w:hanging="709"/>
        <w:rPr>
          <w:rFonts w:ascii="Arial" w:hAnsi="Arial" w:cs="Arial"/>
          <w:sz w:val="20"/>
          <w:szCs w:val="20"/>
        </w:rPr>
      </w:pPr>
      <w:r w:rsidRPr="007E5E42">
        <w:rPr>
          <w:rFonts w:ascii="Arial" w:hAnsi="Arial" w:cs="Arial"/>
          <w:sz w:val="20"/>
          <w:szCs w:val="20"/>
        </w:rPr>
        <w:t>zobrazovací panel vyplnený RGB LED diódami s počtom min. 48 x 48 ks v osovej vzdialenosti (rastri) 25 mm umožňujúci zobrazenie min. 42 nasledovných symbolov:</w:t>
      </w:r>
    </w:p>
    <w:p w14:paraId="5C8F82A5"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výstražná dopravná značka 101 - Nebezpečenstvo,</w:t>
      </w:r>
    </w:p>
    <w:p w14:paraId="0893E490"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výstražná dopravná značka 114-10 - Zúžená vozovka (sprava),</w:t>
      </w:r>
    </w:p>
    <w:p w14:paraId="2CB41C04"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výstražná dopravná značka 114-20 - Zúžená vozovka (zľava),</w:t>
      </w:r>
    </w:p>
    <w:p w14:paraId="14A385AB"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výstražná dopravná značka 114-30 - Zúžená vozovka (z oboch strán),</w:t>
      </w:r>
    </w:p>
    <w:p w14:paraId="604BBE25"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výstražná dopravná značka 115 - Nerovnosť vozovky,</w:t>
      </w:r>
    </w:p>
    <w:p w14:paraId="54CA8727"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výstražná dopravná značka 120 - Nebezpečenstvo šmyku,</w:t>
      </w:r>
    </w:p>
    <w:p w14:paraId="78AFCAB7"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výstražná dopravná značka 121 - Sneh alebo poľadovica,</w:t>
      </w:r>
    </w:p>
    <w:p w14:paraId="0B00CFBC"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výstražná dopravná značka 122 - Štrk na vozovke,</w:t>
      </w:r>
    </w:p>
    <w:p w14:paraId="392E1F83"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výstražná dopravná značka 125-10 - Padnuté kamene (z pravej strany),</w:t>
      </w:r>
    </w:p>
    <w:p w14:paraId="397BB19E"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výstražná dopravná značka 126 - Bočný vietor,</w:t>
      </w:r>
    </w:p>
    <w:p w14:paraId="5959C9BF"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výstražná dopravná značka 130 - Kolóny,</w:t>
      </w:r>
    </w:p>
    <w:p w14:paraId="649D8BF0"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výstražná dopravná značka 131 - Práca,</w:t>
      </w:r>
    </w:p>
    <w:p w14:paraId="0B0E5114"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výstražná dopravná značka 132 - Obojsmerná premávka,</w:t>
      </w:r>
    </w:p>
    <w:p w14:paraId="3F492C68"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203 - Prednosť protiidúcich vozidiel,</w:t>
      </w:r>
    </w:p>
    <w:p w14:paraId="753957D6"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215-10 - Zákaz odbočenia (vľavo),</w:t>
      </w:r>
    </w:p>
    <w:p w14:paraId="33EBA694"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215-20 - Zákaz odbočenia (vpravo),</w:t>
      </w:r>
    </w:p>
    <w:p w14:paraId="72623CBA"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230 - Zákaz vjazdu,</w:t>
      </w:r>
    </w:p>
    <w:p w14:paraId="3DC097EB"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233-50 - Zákaz vjazdu pre (motorové vozidlá okrem motocyklov bez postranného vozíka),</w:t>
      </w:r>
    </w:p>
    <w:p w14:paraId="2090DF06"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233-52 - Zákaz vjazdu pre (nákladné vozidlá),</w:t>
      </w:r>
    </w:p>
    <w:p w14:paraId="70C8BC0C"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233-53 - Zákaz vjazdu pre (autobusy a trolejbusy),</w:t>
      </w:r>
    </w:p>
    <w:p w14:paraId="5FE31484"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233-72 - Zákaz vjazdu pre (prípojné vozidlá),</w:t>
      </w:r>
    </w:p>
    <w:p w14:paraId="2596E50B"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lastRenderedPageBreak/>
        <w:t>regulačná dopravná značka 234 - Zákaz vjazdu pre vozidlá prepravujúce (nebezpečné veci),</w:t>
      </w:r>
    </w:p>
    <w:p w14:paraId="28DDAFB7"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240-6 - Maximálna hmotnosť (6 t),</w:t>
      </w:r>
    </w:p>
    <w:p w14:paraId="5BAAB55A"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241-7 - Maximálna hmotnosť na nápravu (7 t),</w:t>
      </w:r>
    </w:p>
    <w:p w14:paraId="3EFC2E8A"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242-2,5 - Maximálna šírka (2,5 m),</w:t>
      </w:r>
    </w:p>
    <w:p w14:paraId="6B922CBC"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243-3,5 - Maximálna výška (3,5 m),</w:t>
      </w:r>
    </w:p>
    <w:p w14:paraId="61CB28DF"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243-4,5 - Maximálna výška (4,5 m),</w:t>
      </w:r>
    </w:p>
    <w:p w14:paraId="49EBE786"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244-10 - Maximálna dĺžka (10 m),</w:t>
      </w:r>
    </w:p>
    <w:p w14:paraId="7A1DEAD3"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253-30 - Najvyššia dovolená rýchlosť (30 km/h),</w:t>
      </w:r>
    </w:p>
    <w:p w14:paraId="68C6971D"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253-40 - Najvyššia dovolená rýchlosť (40 km/h),</w:t>
      </w:r>
    </w:p>
    <w:p w14:paraId="25A0141F"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253-50 - Najvyššia dovolená rýchlosť (50 km/h),</w:t>
      </w:r>
    </w:p>
    <w:p w14:paraId="0930A1E9"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253-60 - Najvyššia dovolená rýchlosť (60 km/h),</w:t>
      </w:r>
    </w:p>
    <w:p w14:paraId="29C02769"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253-70 - Najvyššia dovolená rýchlosť (70 km/h),</w:t>
      </w:r>
    </w:p>
    <w:p w14:paraId="4BB4B0B9"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253-80 - Najvyššia dovolená rýchlosť (80 km/h),</w:t>
      </w:r>
    </w:p>
    <w:p w14:paraId="6DEC9148"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253-90 - Najvyššia dovolená rýchlosť (90 km/h),</w:t>
      </w:r>
    </w:p>
    <w:p w14:paraId="278E5C76"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253-100 - Najvyššia dovolená rýchlosť (100 km/h),</w:t>
      </w:r>
    </w:p>
    <w:p w14:paraId="1B7DE486"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253-110 - Najvyššia dovolená rýchlosť (110 km/h),</w:t>
      </w:r>
    </w:p>
    <w:p w14:paraId="47B4B15C"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253-120 - Najvyššia dovolená rýchlosť (120 km/h),</w:t>
      </w:r>
    </w:p>
    <w:p w14:paraId="7A04F79A"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254 - Zákaz predchádzania,</w:t>
      </w:r>
    </w:p>
    <w:p w14:paraId="2B9BBF57"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255 - Zákaz predchádzania pre nákladné vozidlá,</w:t>
      </w:r>
    </w:p>
    <w:p w14:paraId="110831C4"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256-75 - Minimálna vzdialenosť medzi vozidlami 75 m,</w:t>
      </w:r>
    </w:p>
    <w:p w14:paraId="0269F8C9" w14:textId="77777777" w:rsidR="00E32885" w:rsidRPr="007E5E42" w:rsidRDefault="00E32885" w:rsidP="002C3889">
      <w:pPr>
        <w:numPr>
          <w:ilvl w:val="3"/>
          <w:numId w:val="88"/>
        </w:numPr>
        <w:spacing w:after="60"/>
        <w:ind w:left="2410" w:hanging="992"/>
        <w:rPr>
          <w:rFonts w:ascii="Arial" w:hAnsi="Arial" w:cs="Arial"/>
          <w:sz w:val="20"/>
          <w:szCs w:val="20"/>
        </w:rPr>
      </w:pPr>
      <w:r w:rsidRPr="007E5E42">
        <w:rPr>
          <w:rFonts w:ascii="Arial" w:hAnsi="Arial" w:cs="Arial"/>
          <w:sz w:val="20"/>
          <w:szCs w:val="20"/>
        </w:rPr>
        <w:t>regulačná dopravná značka 267 - Koniec viacerých zákazov,</w:t>
      </w:r>
    </w:p>
    <w:p w14:paraId="3679DC8F" w14:textId="77777777" w:rsidR="00E32885" w:rsidRPr="007E5E42" w:rsidRDefault="00E32885" w:rsidP="00E32885">
      <w:pPr>
        <w:pStyle w:val="Odsekzoznamu"/>
        <w:spacing w:after="60"/>
        <w:ind w:left="360"/>
        <w:rPr>
          <w:rFonts w:cs="Arial"/>
          <w:vanish/>
          <w:sz w:val="20"/>
          <w:szCs w:val="20"/>
        </w:rPr>
      </w:pPr>
    </w:p>
    <w:p w14:paraId="7C0F33DD" w14:textId="77777777" w:rsidR="00E32885" w:rsidRPr="00EF6F18" w:rsidRDefault="00E32885" w:rsidP="002C3889">
      <w:pPr>
        <w:pStyle w:val="Odsekzoznamu"/>
        <w:numPr>
          <w:ilvl w:val="2"/>
          <w:numId w:val="87"/>
        </w:numPr>
        <w:spacing w:after="60"/>
        <w:contextualSpacing/>
        <w:rPr>
          <w:rFonts w:cs="Arial"/>
          <w:sz w:val="20"/>
          <w:szCs w:val="20"/>
        </w:rPr>
      </w:pPr>
      <w:r w:rsidRPr="00EF6F18">
        <w:rPr>
          <w:rFonts w:cs="Arial"/>
          <w:sz w:val="20"/>
          <w:szCs w:val="20"/>
        </w:rPr>
        <w:t>zobrazovací panel je vyplnený RGB LED diódami s počtom min 48 x 64 ks v osovej vzdialenosti (rastri) 25 mm umožňujúci zobrazenie min. 18 nasledovných symbolov:</w:t>
      </w:r>
    </w:p>
    <w:p w14:paraId="6E4594ED" w14:textId="77777777" w:rsidR="00E32885" w:rsidRPr="00EF6F18" w:rsidRDefault="00E32885" w:rsidP="002C3889">
      <w:pPr>
        <w:pStyle w:val="Odsekzoznamu"/>
        <w:numPr>
          <w:ilvl w:val="3"/>
          <w:numId w:val="87"/>
        </w:numPr>
        <w:tabs>
          <w:tab w:val="left" w:pos="2410"/>
        </w:tabs>
        <w:spacing w:after="60"/>
        <w:ind w:left="2410" w:hanging="992"/>
        <w:contextualSpacing/>
        <w:rPr>
          <w:rFonts w:cs="Arial"/>
          <w:sz w:val="20"/>
          <w:szCs w:val="20"/>
        </w:rPr>
      </w:pPr>
      <w:r w:rsidRPr="00EF6F18">
        <w:rPr>
          <w:rFonts w:cs="Arial"/>
          <w:sz w:val="20"/>
          <w:szCs w:val="20"/>
        </w:rPr>
        <w:t xml:space="preserve">informačná dopravná značka pruhová 401-30 - Počet jazdných pruhov </w:t>
      </w:r>
      <w:r>
        <w:rPr>
          <w:rFonts w:cs="Arial"/>
          <w:sz w:val="20"/>
          <w:szCs w:val="20"/>
        </w:rPr>
        <w:t xml:space="preserve">  </w:t>
      </w:r>
      <w:r w:rsidRPr="00EF6F18">
        <w:rPr>
          <w:rFonts w:cs="Arial"/>
          <w:sz w:val="20"/>
          <w:szCs w:val="20"/>
        </w:rPr>
        <w:t>(2 pruhy),</w:t>
      </w:r>
    </w:p>
    <w:p w14:paraId="7E6F3ACF"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informačná dopravná značka - pruhová 411-10 - Zníženie počtu jazdných pruhov (vľavo, pokračuje 1 pruh),</w:t>
      </w:r>
    </w:p>
    <w:p w14:paraId="0C301B00"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informačná dopravná značka - pruhová 411-11 - Zníženie počtu jazdných pruhov (vľavo, pokračujú 2 pruhy),</w:t>
      </w:r>
    </w:p>
    <w:p w14:paraId="2C8895F5"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informačná dopravná značka - pruhová 411-20 - Zníženie počtu jazdných pruhov (vpravo, pokračuje 1 pruh),</w:t>
      </w:r>
    </w:p>
    <w:p w14:paraId="0EEDB25F"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informačná dopravná značka - pruhová 411-21 - Zníženie počtu jazdných pruhov (vpravo, pokračujú 2 pruhy),</w:t>
      </w:r>
    </w:p>
    <w:p w14:paraId="4FE09C3C"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informačná dopravná značka - pruhová 421-10 - Zvýšenie počtu jazdných pruhov (vľavo, pokračujú 2 pruhy),</w:t>
      </w:r>
    </w:p>
    <w:p w14:paraId="76D68CB3"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informačná dopravná značka - pruhová 421-20 - Zvýšenie počtu jazdných pruhov (vpravo, pokračujú 2 pruhy),</w:t>
      </w:r>
    </w:p>
    <w:p w14:paraId="1FE0A63E"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veľká svetelná šípka po diagonále dolného zobrazovacieho panela pre obchádzanie vľavo,</w:t>
      </w:r>
    </w:p>
    <w:p w14:paraId="08564BB4"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veľká svetelná šípka po diagonále dolného zobrazovacieho panela pre obchádzanie vpravo,</w:t>
      </w:r>
    </w:p>
    <w:p w14:paraId="71A2EE30"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vodorovná šípka vpravo v spodnej časti panela upozorňujúca na výjazd z komunikácie s doplnením dôvodu a vzdialenosti výjazdu na zostávajúcej ploche panela nad šípkou,</w:t>
      </w:r>
    </w:p>
    <w:p w14:paraId="12989150"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dodatková dopravná tabuľa 501-60 - vzdialenosť pre pruhové značky v metroch - 300 m,</w:t>
      </w:r>
    </w:p>
    <w:p w14:paraId="020B76DE"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lastRenderedPageBreak/>
        <w:t>dodatková dopravná tabuľa 501-60 - vzdialenosť pre pruhové značky v metroch - 500 m,</w:t>
      </w:r>
    </w:p>
    <w:p w14:paraId="0CDBDD19"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dodatková dopravná tabuľa 501-60 - vzdialenosť pre pruhové značky v metroch - 700 m,</w:t>
      </w:r>
    </w:p>
    <w:p w14:paraId="69BDAF45"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dodatková dopravná tabuľa 501-60 - vzdialenosť pre pruhové značky v metroch - 1000 m,</w:t>
      </w:r>
    </w:p>
    <w:p w14:paraId="2CF9DAD3"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dodatková dopravná tabuľa 501-60 - vzdialenosť pre pruhové značky v metroch - 1500 m,</w:t>
      </w:r>
    </w:p>
    <w:p w14:paraId="084CA95F"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dodatková dopravná tabuľa 501-60 - vzdialenosť pre pruhové značky v metroch - 2000 m,</w:t>
      </w:r>
    </w:p>
    <w:p w14:paraId="000A5764"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dodatková dopravná tabuľa 501-60 - vzdialenosť pre pruhové značky v metroch - 2500 m,</w:t>
      </w:r>
    </w:p>
    <w:p w14:paraId="27C73B72" w14:textId="77777777" w:rsidR="00E32885" w:rsidRPr="007E5E42" w:rsidRDefault="00E32885" w:rsidP="002C3889">
      <w:pPr>
        <w:numPr>
          <w:ilvl w:val="3"/>
          <w:numId w:val="87"/>
        </w:numPr>
        <w:spacing w:after="60"/>
        <w:ind w:left="2410" w:hanging="992"/>
        <w:rPr>
          <w:rFonts w:ascii="Arial" w:hAnsi="Arial" w:cs="Arial"/>
          <w:sz w:val="20"/>
          <w:szCs w:val="20"/>
        </w:rPr>
      </w:pPr>
      <w:r w:rsidRPr="007E5E42">
        <w:rPr>
          <w:rFonts w:ascii="Arial" w:hAnsi="Arial" w:cs="Arial"/>
          <w:sz w:val="20"/>
          <w:szCs w:val="20"/>
        </w:rPr>
        <w:t>dodatková dopravná tabuľa 501-60 - vzdialenosť pre pruhové značky v metroch - 5000 m,</w:t>
      </w:r>
    </w:p>
    <w:p w14:paraId="21404D06" w14:textId="77777777" w:rsidR="00E32885" w:rsidRPr="007E5E42" w:rsidRDefault="00E32885" w:rsidP="002C3889">
      <w:pPr>
        <w:numPr>
          <w:ilvl w:val="2"/>
          <w:numId w:val="87"/>
        </w:numPr>
        <w:spacing w:after="60"/>
        <w:ind w:left="1418" w:hanging="698"/>
        <w:rPr>
          <w:rFonts w:ascii="Arial" w:hAnsi="Arial" w:cs="Arial"/>
          <w:sz w:val="20"/>
          <w:szCs w:val="20"/>
        </w:rPr>
      </w:pPr>
      <w:r w:rsidRPr="007E5E42">
        <w:rPr>
          <w:rFonts w:ascii="Arial" w:hAnsi="Arial" w:cs="Arial"/>
          <w:sz w:val="20"/>
          <w:szCs w:val="20"/>
        </w:rPr>
        <w:t>možnosť zvýraznenia zobrazovaných symbolov blikaním v rozsahu min. 20 za minútu, alebo zobrazenie jednoduchou animáciou (bez blikania),</w:t>
      </w:r>
    </w:p>
    <w:p w14:paraId="3AD7A0AB" w14:textId="77777777" w:rsidR="00E32885" w:rsidRPr="007E5E42" w:rsidRDefault="00E32885" w:rsidP="002C3889">
      <w:pPr>
        <w:numPr>
          <w:ilvl w:val="2"/>
          <w:numId w:val="87"/>
        </w:numPr>
        <w:spacing w:after="60"/>
        <w:ind w:left="1418" w:hanging="698"/>
        <w:rPr>
          <w:rFonts w:ascii="Arial" w:hAnsi="Arial" w:cs="Arial"/>
          <w:sz w:val="20"/>
          <w:szCs w:val="20"/>
        </w:rPr>
      </w:pPr>
      <w:r w:rsidRPr="007E5E42">
        <w:rPr>
          <w:rFonts w:ascii="Arial" w:hAnsi="Arial" w:cs="Arial"/>
          <w:sz w:val="20"/>
          <w:szCs w:val="20"/>
        </w:rPr>
        <w:t>riadenie svietivosti LED diód min. v 8 úrovniach automaticky v závislosti na okolitom osvetlení alebo manuálne,</w:t>
      </w:r>
    </w:p>
    <w:p w14:paraId="7D3B9084" w14:textId="77777777" w:rsidR="00E32885" w:rsidRPr="007E5E42" w:rsidRDefault="00E32885" w:rsidP="002C3889">
      <w:pPr>
        <w:numPr>
          <w:ilvl w:val="2"/>
          <w:numId w:val="87"/>
        </w:numPr>
        <w:spacing w:after="60"/>
        <w:ind w:left="1418" w:hanging="698"/>
        <w:rPr>
          <w:rFonts w:ascii="Arial" w:hAnsi="Arial" w:cs="Arial"/>
          <w:sz w:val="20"/>
          <w:szCs w:val="20"/>
        </w:rPr>
      </w:pPr>
      <w:r w:rsidRPr="007E5E42">
        <w:rPr>
          <w:rFonts w:ascii="Arial" w:hAnsi="Arial" w:cs="Arial"/>
          <w:sz w:val="20"/>
          <w:szCs w:val="20"/>
        </w:rPr>
        <w:t>plná programovateľnosť oboch zobrazovacích panelov pomocou softwaru dodaného dodávateľom na vytváranie ďalších symbolov prostredníctvom PC,</w:t>
      </w:r>
    </w:p>
    <w:p w14:paraId="71241455" w14:textId="77777777" w:rsidR="00E32885" w:rsidRPr="007E5E42" w:rsidRDefault="00E32885" w:rsidP="002C3889">
      <w:pPr>
        <w:numPr>
          <w:ilvl w:val="2"/>
          <w:numId w:val="87"/>
        </w:numPr>
        <w:spacing w:after="60"/>
        <w:ind w:left="1418" w:hanging="698"/>
        <w:rPr>
          <w:rFonts w:ascii="Arial" w:hAnsi="Arial" w:cs="Arial"/>
          <w:sz w:val="20"/>
          <w:szCs w:val="20"/>
        </w:rPr>
      </w:pPr>
      <w:r w:rsidRPr="007E5E42">
        <w:rPr>
          <w:rFonts w:ascii="Arial" w:hAnsi="Arial" w:cs="Arial"/>
          <w:sz w:val="20"/>
          <w:szCs w:val="20"/>
        </w:rPr>
        <w:t>dodanie požadovaných 60 symbolov na PC nosičoch dát (CD, USB), pričom inštalácia týchto symbolov do systému sa považuje za súčasť dodávky,</w:t>
      </w:r>
    </w:p>
    <w:p w14:paraId="102CEECD" w14:textId="77777777" w:rsidR="00E32885" w:rsidRPr="007E5E42" w:rsidRDefault="00E32885" w:rsidP="002C3889">
      <w:pPr>
        <w:numPr>
          <w:ilvl w:val="2"/>
          <w:numId w:val="87"/>
        </w:numPr>
        <w:spacing w:after="60"/>
        <w:ind w:left="1418" w:hanging="698"/>
        <w:rPr>
          <w:rFonts w:ascii="Arial" w:hAnsi="Arial" w:cs="Arial"/>
          <w:sz w:val="20"/>
          <w:szCs w:val="20"/>
        </w:rPr>
      </w:pPr>
      <w:r w:rsidRPr="007E5E42">
        <w:rPr>
          <w:rFonts w:ascii="Arial" w:hAnsi="Arial" w:cs="Arial"/>
          <w:sz w:val="20"/>
          <w:szCs w:val="20"/>
        </w:rPr>
        <w:t>kapacita zobrazovacieho systému t. j. horného aj spodného zobrazovacieho panelu o min. 1000 symbolov naviac oproti požadovaným 60 symbolov s možnosťou doplnenia každého ďalšieho ľubovoľného navrhnutého symbolu užívateľom,</w:t>
      </w:r>
    </w:p>
    <w:p w14:paraId="26D1F3EF" w14:textId="77777777" w:rsidR="00E32885" w:rsidRPr="007E5E42" w:rsidRDefault="00E32885" w:rsidP="002C3889">
      <w:pPr>
        <w:numPr>
          <w:ilvl w:val="2"/>
          <w:numId w:val="87"/>
        </w:numPr>
        <w:spacing w:after="60"/>
        <w:ind w:left="1418" w:hanging="698"/>
        <w:rPr>
          <w:rFonts w:ascii="Arial" w:hAnsi="Arial" w:cs="Arial"/>
          <w:sz w:val="20"/>
          <w:szCs w:val="20"/>
        </w:rPr>
      </w:pPr>
      <w:r w:rsidRPr="007E5E42">
        <w:rPr>
          <w:rFonts w:ascii="Arial" w:hAnsi="Arial" w:cs="Arial"/>
          <w:sz w:val="20"/>
          <w:szCs w:val="20"/>
        </w:rPr>
        <w:t>funkčnosť systému umožňujúca uloženie požadovaných symbolov i symbolov navrhnutým užívateľom prostredníctvom softwaru dodaného dodávateľom,</w:t>
      </w:r>
    </w:p>
    <w:p w14:paraId="5F87D9E9" w14:textId="77777777" w:rsidR="00E32885" w:rsidRPr="00E12744" w:rsidRDefault="00E32885" w:rsidP="002C3889">
      <w:pPr>
        <w:numPr>
          <w:ilvl w:val="2"/>
          <w:numId w:val="87"/>
        </w:numPr>
        <w:spacing w:after="60"/>
        <w:ind w:left="1418" w:hanging="698"/>
        <w:rPr>
          <w:rFonts w:ascii="Arial" w:hAnsi="Arial" w:cs="Arial"/>
          <w:sz w:val="20"/>
          <w:szCs w:val="20"/>
        </w:rPr>
      </w:pPr>
      <w:r w:rsidRPr="00E12744">
        <w:rPr>
          <w:rFonts w:ascii="Arial" w:hAnsi="Arial" w:cs="Arial"/>
          <w:sz w:val="20"/>
          <w:szCs w:val="20"/>
        </w:rPr>
        <w:t>k ovládaniu a zadávaniu symbolov slúži diaľkové ovládanie s dotykovým displejom zobrazujúcim i prevádzkové informácie, diaľkové ovládanie je rádiové s dosahom min. 100 m,</w:t>
      </w:r>
    </w:p>
    <w:p w14:paraId="79BFA16C" w14:textId="77777777" w:rsidR="00E32885" w:rsidRPr="00E12744" w:rsidRDefault="00E32885" w:rsidP="002C3889">
      <w:pPr>
        <w:numPr>
          <w:ilvl w:val="2"/>
          <w:numId w:val="87"/>
        </w:numPr>
        <w:spacing w:after="60"/>
        <w:ind w:left="1418" w:hanging="698"/>
        <w:rPr>
          <w:rFonts w:ascii="Arial" w:hAnsi="Arial" w:cs="Arial"/>
          <w:sz w:val="20"/>
          <w:szCs w:val="20"/>
        </w:rPr>
      </w:pPr>
      <w:r w:rsidRPr="00E12744">
        <w:rPr>
          <w:rFonts w:ascii="Arial" w:hAnsi="Arial" w:cs="Arial"/>
          <w:sz w:val="20"/>
          <w:szCs w:val="20"/>
        </w:rPr>
        <w:t>prevádzkové stavy batérie v diaľkovom ovládaní - vybitá batéria, nabíjanie, nabitá batéria sú zobrazované na diaľkovom ovládaní,</w:t>
      </w:r>
    </w:p>
    <w:p w14:paraId="47A0AE03" w14:textId="77777777" w:rsidR="00E32885" w:rsidRPr="00E12744" w:rsidRDefault="00E32885" w:rsidP="002C3889">
      <w:pPr>
        <w:numPr>
          <w:ilvl w:val="2"/>
          <w:numId w:val="87"/>
        </w:numPr>
        <w:spacing w:after="60"/>
        <w:ind w:left="1418" w:hanging="698"/>
        <w:rPr>
          <w:rFonts w:ascii="Arial" w:hAnsi="Arial" w:cs="Arial"/>
          <w:sz w:val="20"/>
          <w:szCs w:val="20"/>
        </w:rPr>
      </w:pPr>
      <w:r w:rsidRPr="00E12744">
        <w:rPr>
          <w:rFonts w:ascii="Arial" w:hAnsi="Arial" w:cs="Arial"/>
          <w:sz w:val="20"/>
          <w:szCs w:val="20"/>
        </w:rPr>
        <w:t>v prípade nedostatočného rádiového signálu alebo poruchy rádiového modulu je možné ďalej ovládať pomocou diaľkového ovládania, ak sa s elektronikou spojí káblom s vodotesnými konektormi,</w:t>
      </w:r>
    </w:p>
    <w:p w14:paraId="7A4073A4" w14:textId="77777777" w:rsidR="00E32885" w:rsidRPr="00E12744" w:rsidRDefault="00E32885" w:rsidP="002C3889">
      <w:pPr>
        <w:numPr>
          <w:ilvl w:val="2"/>
          <w:numId w:val="87"/>
        </w:numPr>
        <w:spacing w:after="60"/>
        <w:ind w:left="1418" w:hanging="698"/>
        <w:rPr>
          <w:rFonts w:ascii="Arial" w:hAnsi="Arial" w:cs="Arial"/>
          <w:sz w:val="20"/>
          <w:szCs w:val="20"/>
        </w:rPr>
      </w:pPr>
      <w:r w:rsidRPr="00E12744">
        <w:rPr>
          <w:rFonts w:ascii="Arial" w:hAnsi="Arial" w:cs="Arial"/>
          <w:sz w:val="20"/>
          <w:szCs w:val="20"/>
        </w:rPr>
        <w:t>motorové zdvíhanie štítu pomocou diaľkového s kompaktným a robustným lineárnym motorom s možnosťou núdzovo sklopiť alebo zdvihnúť štít,</w:t>
      </w:r>
    </w:p>
    <w:p w14:paraId="15A15085" w14:textId="77777777" w:rsidR="00E32885" w:rsidRPr="007E5E42" w:rsidRDefault="00E32885" w:rsidP="002C3889">
      <w:pPr>
        <w:numPr>
          <w:ilvl w:val="2"/>
          <w:numId w:val="87"/>
        </w:numPr>
        <w:spacing w:after="60"/>
        <w:ind w:left="1418" w:hanging="698"/>
        <w:rPr>
          <w:rFonts w:ascii="Arial" w:hAnsi="Arial" w:cs="Arial"/>
          <w:sz w:val="20"/>
          <w:szCs w:val="20"/>
        </w:rPr>
      </w:pPr>
      <w:r w:rsidRPr="007E5E42">
        <w:rPr>
          <w:rFonts w:ascii="Arial" w:hAnsi="Arial" w:cs="Arial"/>
          <w:sz w:val="20"/>
          <w:szCs w:val="20"/>
        </w:rPr>
        <w:t xml:space="preserve">vlastný zdroj napájania elektrickou energiou prostredníctvom 2 ks trakčných akumulátorov s min. kapacitou 12V/180Ah v pevne ukotvenej uzamykateľnej skrinke, vyhotovenej z dostatočne pevného materiálu odolného voči korózii a ostatným poveternostným vplyvom s uzatváracím vekom dostatočne izolovaným od vplyvov prašnosti a vlhkosti, </w:t>
      </w:r>
    </w:p>
    <w:p w14:paraId="689AAE32" w14:textId="77777777" w:rsidR="00E32885" w:rsidRPr="007E5E42" w:rsidRDefault="00E32885" w:rsidP="002C3889">
      <w:pPr>
        <w:pStyle w:val="Odsekzoznamu"/>
        <w:numPr>
          <w:ilvl w:val="2"/>
          <w:numId w:val="87"/>
        </w:numPr>
        <w:spacing w:after="60"/>
        <w:ind w:left="1418" w:hanging="709"/>
        <w:rPr>
          <w:rFonts w:cs="Arial"/>
          <w:sz w:val="20"/>
          <w:szCs w:val="20"/>
          <w:u w:val="single"/>
        </w:rPr>
      </w:pPr>
      <w:r w:rsidRPr="007E5E42">
        <w:rPr>
          <w:rFonts w:cs="Arial"/>
          <w:sz w:val="20"/>
          <w:szCs w:val="20"/>
          <w:u w:val="single"/>
        </w:rPr>
        <w:t>na príves bude inštalované zariadenie na včasné varovanie účastníkov cestnej premávky (CB varovná vysielačka):</w:t>
      </w:r>
    </w:p>
    <w:p w14:paraId="111990A1" w14:textId="77777777" w:rsidR="00E32885" w:rsidRPr="007E5E42" w:rsidRDefault="00E32885" w:rsidP="002C3889">
      <w:pPr>
        <w:pStyle w:val="Odsekzoznamu"/>
        <w:numPr>
          <w:ilvl w:val="3"/>
          <w:numId w:val="87"/>
        </w:numPr>
        <w:spacing w:after="60"/>
        <w:ind w:left="2410" w:hanging="992"/>
        <w:rPr>
          <w:rFonts w:cs="Arial"/>
          <w:sz w:val="20"/>
          <w:szCs w:val="20"/>
        </w:rPr>
      </w:pPr>
      <w:r w:rsidRPr="007E5E42">
        <w:rPr>
          <w:rFonts w:cs="Arial"/>
          <w:sz w:val="20"/>
          <w:szCs w:val="20"/>
        </w:rPr>
        <w:t>jedná sa o nové zariadenie určené pre varovanie účastníkov prevádzky min. do vzdialenosti 500 m, ktorý sa blížia k miestu pracovných činností na telese diaľnice (ďalej len „zariadenie“),</w:t>
      </w:r>
    </w:p>
    <w:p w14:paraId="1CCE2983" w14:textId="77777777" w:rsidR="00E32885" w:rsidRPr="007E5E42" w:rsidRDefault="00E32885" w:rsidP="002C3889">
      <w:pPr>
        <w:pStyle w:val="Odsekzoznamu"/>
        <w:numPr>
          <w:ilvl w:val="3"/>
          <w:numId w:val="87"/>
        </w:numPr>
        <w:spacing w:after="60"/>
        <w:ind w:left="2410" w:hanging="992"/>
        <w:rPr>
          <w:rFonts w:cs="Arial"/>
          <w:sz w:val="20"/>
          <w:szCs w:val="20"/>
        </w:rPr>
      </w:pPr>
      <w:r w:rsidRPr="007E5E42">
        <w:rPr>
          <w:rFonts w:cs="Arial"/>
          <w:sz w:val="20"/>
          <w:szCs w:val="20"/>
        </w:rPr>
        <w:t>signál musí byť počuteľný minimálne v Občianskom pásme na CB (Citizen band) vysielačkách používaných vodičmi nákladných vozidiel, najmä kamiónov alebo rádiový signál FM/AM, bez nutnosti registrácie a platenia poplatkov,</w:t>
      </w:r>
    </w:p>
    <w:p w14:paraId="2C1B42D5" w14:textId="77777777" w:rsidR="00E32885" w:rsidRPr="007E5E42" w:rsidRDefault="00E32885" w:rsidP="002C3889">
      <w:pPr>
        <w:pStyle w:val="Odsekzoznamu"/>
        <w:numPr>
          <w:ilvl w:val="3"/>
          <w:numId w:val="87"/>
        </w:numPr>
        <w:spacing w:after="60"/>
        <w:ind w:left="2410" w:hanging="992"/>
        <w:rPr>
          <w:rFonts w:cs="Arial"/>
          <w:sz w:val="20"/>
          <w:szCs w:val="20"/>
        </w:rPr>
      </w:pPr>
      <w:r w:rsidRPr="007E5E42">
        <w:rPr>
          <w:rFonts w:cs="Arial"/>
          <w:sz w:val="20"/>
          <w:szCs w:val="20"/>
        </w:rPr>
        <w:t xml:space="preserve">zariadenie vysiela varovný zvukový signál, (ďalej len „varovanie“) v min. deviatich jazykoch: Slovensky, Anglicky, Nemecky, Poľsky, Rusky, Ukrajinsky, Maďarsky, Rumunsky a Srbsky s významom „Pozor! </w:t>
      </w:r>
      <w:r w:rsidRPr="007E5E42">
        <w:rPr>
          <w:rFonts w:cs="Arial"/>
          <w:sz w:val="20"/>
          <w:szCs w:val="20"/>
        </w:rPr>
        <w:lastRenderedPageBreak/>
        <w:t>Nebezpečné miesto!“, „Pozor! Nehoda na ceste!“, „Práca na ceste, znížte rýchlosť“ v pravidelných intervaloch 7 až 13 sekúnd,</w:t>
      </w:r>
    </w:p>
    <w:p w14:paraId="2CDFC0B8" w14:textId="77777777" w:rsidR="00E32885" w:rsidRPr="007E5E42" w:rsidRDefault="00E32885" w:rsidP="002C3889">
      <w:pPr>
        <w:pStyle w:val="Odsekzoznamu"/>
        <w:numPr>
          <w:ilvl w:val="3"/>
          <w:numId w:val="87"/>
        </w:numPr>
        <w:spacing w:after="60"/>
        <w:ind w:left="2410" w:hanging="992"/>
        <w:rPr>
          <w:rFonts w:cs="Arial"/>
          <w:sz w:val="20"/>
          <w:szCs w:val="20"/>
        </w:rPr>
      </w:pPr>
      <w:r w:rsidRPr="007E5E42">
        <w:rPr>
          <w:rFonts w:cs="Arial"/>
          <w:sz w:val="20"/>
          <w:szCs w:val="20"/>
        </w:rPr>
        <w:t>automatické zapnutie a vypnutie vysielačky spoločne s prívesom,</w:t>
      </w:r>
    </w:p>
    <w:p w14:paraId="1EF1166E" w14:textId="77777777" w:rsidR="00E32885" w:rsidRPr="007E5E42" w:rsidRDefault="00E32885" w:rsidP="002C3889">
      <w:pPr>
        <w:pStyle w:val="Odsekzoznamu"/>
        <w:numPr>
          <w:ilvl w:val="3"/>
          <w:numId w:val="87"/>
        </w:numPr>
        <w:spacing w:after="60"/>
        <w:ind w:left="2410" w:hanging="992"/>
        <w:rPr>
          <w:rFonts w:cs="Arial"/>
          <w:sz w:val="20"/>
          <w:szCs w:val="20"/>
        </w:rPr>
      </w:pPr>
      <w:r w:rsidRPr="007E5E42">
        <w:rPr>
          <w:rFonts w:cs="Arial"/>
          <w:sz w:val="20"/>
          <w:szCs w:val="20"/>
        </w:rPr>
        <w:t>po zapnutí zariadenia sa varovné správy musia začať vysielať do 3 sekúnd,</w:t>
      </w:r>
    </w:p>
    <w:p w14:paraId="21F64DA8" w14:textId="77777777" w:rsidR="00E32885" w:rsidRPr="007E5E42" w:rsidRDefault="00E32885" w:rsidP="002C3889">
      <w:pPr>
        <w:pStyle w:val="Odsekzoznamu"/>
        <w:numPr>
          <w:ilvl w:val="3"/>
          <w:numId w:val="87"/>
        </w:numPr>
        <w:spacing w:after="60"/>
        <w:ind w:left="2410" w:hanging="992"/>
        <w:rPr>
          <w:rFonts w:cs="Arial"/>
          <w:sz w:val="20"/>
          <w:szCs w:val="20"/>
        </w:rPr>
      </w:pPr>
      <w:r w:rsidRPr="007E5E42">
        <w:rPr>
          <w:rFonts w:cs="Arial"/>
          <w:sz w:val="20"/>
          <w:szCs w:val="20"/>
        </w:rPr>
        <w:t>napájanie vysielačky z batérie stávajúceho prívesu (akumulátor 12 V-24 V),</w:t>
      </w:r>
    </w:p>
    <w:p w14:paraId="010DFBC1" w14:textId="77777777" w:rsidR="00E32885" w:rsidRPr="007E5E42" w:rsidRDefault="00E32885" w:rsidP="002C3889">
      <w:pPr>
        <w:pStyle w:val="Odsekzoznamu"/>
        <w:numPr>
          <w:ilvl w:val="3"/>
          <w:numId w:val="87"/>
        </w:numPr>
        <w:spacing w:after="60"/>
        <w:ind w:left="2410" w:hanging="992"/>
        <w:rPr>
          <w:rFonts w:cs="Arial"/>
          <w:sz w:val="20"/>
          <w:szCs w:val="20"/>
        </w:rPr>
      </w:pPr>
      <w:r w:rsidRPr="007E5E42">
        <w:rPr>
          <w:rFonts w:cs="Arial"/>
          <w:sz w:val="20"/>
          <w:szCs w:val="20"/>
        </w:rPr>
        <w:t>ochranné krytie min. IP55,</w:t>
      </w:r>
    </w:p>
    <w:p w14:paraId="107FC6CD" w14:textId="77777777" w:rsidR="00E32885" w:rsidRPr="007E5E42" w:rsidRDefault="00E32885" w:rsidP="002C3889">
      <w:pPr>
        <w:pStyle w:val="Odsekzoznamu"/>
        <w:numPr>
          <w:ilvl w:val="3"/>
          <w:numId w:val="87"/>
        </w:numPr>
        <w:spacing w:after="60"/>
        <w:ind w:left="2410" w:hanging="992"/>
        <w:rPr>
          <w:rFonts w:cs="Arial"/>
          <w:sz w:val="20"/>
          <w:szCs w:val="20"/>
        </w:rPr>
      </w:pPr>
      <w:r w:rsidRPr="007E5E42">
        <w:rPr>
          <w:rFonts w:cs="Arial"/>
          <w:sz w:val="20"/>
          <w:szCs w:val="20"/>
        </w:rPr>
        <w:t>vysielačka musí byť odolná voči klimatickým vplyvom najmä v zimnom období resp. pri zimnej údržbe,</w:t>
      </w:r>
    </w:p>
    <w:p w14:paraId="10FA55FB" w14:textId="77777777" w:rsidR="00E32885" w:rsidRPr="007E5E42" w:rsidRDefault="00E32885" w:rsidP="002C3889">
      <w:pPr>
        <w:pStyle w:val="Odsekzoznamu"/>
        <w:numPr>
          <w:ilvl w:val="3"/>
          <w:numId w:val="87"/>
        </w:numPr>
        <w:spacing w:after="60"/>
        <w:ind w:left="2410" w:hanging="992"/>
        <w:rPr>
          <w:rFonts w:cs="Arial"/>
          <w:sz w:val="20"/>
          <w:szCs w:val="20"/>
        </w:rPr>
      </w:pPr>
      <w:r w:rsidRPr="007E5E42">
        <w:rPr>
          <w:rFonts w:cs="Arial"/>
          <w:sz w:val="20"/>
          <w:szCs w:val="20"/>
        </w:rPr>
        <w:t>montáž vysielačky na príves je súčasťou zákazky, montáž a nastavenie musí prevádzať dodávateľ.</w:t>
      </w:r>
    </w:p>
    <w:p w14:paraId="6EC1434D" w14:textId="77777777" w:rsidR="00E32885" w:rsidRPr="00EF6F18" w:rsidRDefault="00E32885" w:rsidP="00E32885">
      <w:pPr>
        <w:pStyle w:val="Odsekzoznamu"/>
        <w:spacing w:after="60"/>
        <w:ind w:left="360"/>
        <w:rPr>
          <w:rFonts w:cs="Arial"/>
          <w:vanish/>
          <w:sz w:val="20"/>
          <w:szCs w:val="20"/>
        </w:rPr>
      </w:pPr>
    </w:p>
    <w:p w14:paraId="073FE39D" w14:textId="77777777" w:rsidR="00E32885" w:rsidRPr="007E5E42" w:rsidRDefault="00E32885" w:rsidP="002C3889">
      <w:pPr>
        <w:pStyle w:val="Odsekzoznamu"/>
        <w:keepNext/>
        <w:numPr>
          <w:ilvl w:val="0"/>
          <w:numId w:val="66"/>
        </w:numPr>
        <w:spacing w:after="60"/>
        <w:ind w:left="284" w:hanging="283"/>
        <w:rPr>
          <w:rFonts w:cs="Arial"/>
          <w:b/>
          <w:sz w:val="20"/>
          <w:szCs w:val="20"/>
          <w:u w:val="single"/>
          <w:lang w:eastAsia="cs-CZ"/>
        </w:rPr>
      </w:pPr>
      <w:r w:rsidRPr="007E5E42">
        <w:rPr>
          <w:rFonts w:cs="Arial"/>
          <w:b/>
          <w:sz w:val="20"/>
          <w:szCs w:val="20"/>
          <w:u w:val="single"/>
          <w:lang w:eastAsia="sk-SK"/>
        </w:rPr>
        <w:t>Ostatné požiadavky týkajúce sa celého predmetu zákazky (časť 1, časť 2 a časť 3):</w:t>
      </w:r>
    </w:p>
    <w:p w14:paraId="390BB8DB" w14:textId="77777777" w:rsidR="00E32885" w:rsidRPr="007E5E42" w:rsidRDefault="00E32885" w:rsidP="002C3889">
      <w:pPr>
        <w:pStyle w:val="Odsekzoznamu"/>
        <w:numPr>
          <w:ilvl w:val="1"/>
          <w:numId w:val="66"/>
        </w:numPr>
        <w:spacing w:after="60"/>
        <w:ind w:left="709" w:hanging="426"/>
        <w:rPr>
          <w:rFonts w:cs="Arial"/>
          <w:sz w:val="20"/>
          <w:szCs w:val="20"/>
        </w:rPr>
      </w:pPr>
      <w:r w:rsidRPr="007E5E42">
        <w:rPr>
          <w:rFonts w:cs="Arial"/>
          <w:sz w:val="20"/>
          <w:szCs w:val="20"/>
        </w:rPr>
        <w:t>Každá časť predmetu zákazky musí vyhovovať platným STN EN, ktoré prislúchajú k predmetu zákazky,</w:t>
      </w:r>
    </w:p>
    <w:p w14:paraId="11BF7397" w14:textId="77777777" w:rsidR="00E32885" w:rsidRPr="007E5E42" w:rsidRDefault="00E32885" w:rsidP="002C3889">
      <w:pPr>
        <w:pStyle w:val="Odsekzoznamu"/>
        <w:numPr>
          <w:ilvl w:val="1"/>
          <w:numId w:val="66"/>
        </w:numPr>
        <w:spacing w:after="60"/>
        <w:ind w:left="709" w:hanging="426"/>
        <w:rPr>
          <w:rFonts w:cs="Arial"/>
          <w:sz w:val="20"/>
          <w:szCs w:val="20"/>
        </w:rPr>
      </w:pPr>
      <w:r w:rsidRPr="007E5E42">
        <w:rPr>
          <w:rFonts w:cs="Arial"/>
          <w:sz w:val="20"/>
          <w:szCs w:val="20"/>
        </w:rPr>
        <w:t>Verejný obstarávateľ požaduje, aby ponúkaný predmet zákazky spĺňal nariadenia vlády</w:t>
      </w:r>
      <w:r>
        <w:rPr>
          <w:rFonts w:cs="Arial"/>
          <w:sz w:val="20"/>
          <w:szCs w:val="20"/>
        </w:rPr>
        <w:t xml:space="preserve"> (Nariadenie EÚ 2018/858, 127/2016 Z. z., 193/2016 Z. z.)</w:t>
      </w:r>
      <w:r w:rsidRPr="007E5E42">
        <w:rPr>
          <w:rFonts w:cs="Arial"/>
          <w:sz w:val="20"/>
          <w:szCs w:val="20"/>
        </w:rPr>
        <w:t>, ktoré sa vzťahujú na predmet zákazky,</w:t>
      </w:r>
    </w:p>
    <w:p w14:paraId="78C22D03" w14:textId="77777777" w:rsidR="00E32885" w:rsidRPr="007E5E42" w:rsidRDefault="00E32885" w:rsidP="002C3889">
      <w:pPr>
        <w:pStyle w:val="Odsekzoznamu"/>
        <w:numPr>
          <w:ilvl w:val="1"/>
          <w:numId w:val="66"/>
        </w:numPr>
        <w:spacing w:after="60"/>
        <w:ind w:left="709" w:hanging="426"/>
        <w:rPr>
          <w:rFonts w:cs="Arial"/>
          <w:sz w:val="20"/>
          <w:szCs w:val="20"/>
        </w:rPr>
      </w:pPr>
      <w:r w:rsidRPr="007E5E42">
        <w:rPr>
          <w:rFonts w:cs="Arial"/>
          <w:sz w:val="20"/>
          <w:szCs w:val="20"/>
        </w:rPr>
        <w:t>Dodávateľ ručí za celý predmet dodávky, t. j., že tento má v dobe preberania objednávateľom požadované vlastnosti, ktoré zodpovedajú aktuálnym technickým normám a parametrom tak, aby nevykazovali chyby, ktoré by mohli negatívne ovplyvniť parametre súvisiace s ich používaním na požadované účely. Verejný obstarávateľ požaduje, aby príslušné komodity vyhovovali platným predpisom,</w:t>
      </w:r>
    </w:p>
    <w:p w14:paraId="4C45BF08" w14:textId="77777777" w:rsidR="00E32885" w:rsidRPr="007E5E42" w:rsidRDefault="00E32885" w:rsidP="002C3889">
      <w:pPr>
        <w:pStyle w:val="Odsekzoznamu"/>
        <w:numPr>
          <w:ilvl w:val="1"/>
          <w:numId w:val="66"/>
        </w:numPr>
        <w:spacing w:after="60"/>
        <w:ind w:left="709" w:hanging="426"/>
        <w:rPr>
          <w:rFonts w:cs="Arial"/>
          <w:sz w:val="20"/>
          <w:szCs w:val="20"/>
        </w:rPr>
      </w:pPr>
      <w:r w:rsidRPr="007E5E42">
        <w:rPr>
          <w:rFonts w:cs="Arial"/>
          <w:sz w:val="20"/>
          <w:szCs w:val="20"/>
        </w:rPr>
        <w:t>Verejný obstarávateľ požaduje</w:t>
      </w:r>
      <w:r>
        <w:rPr>
          <w:rFonts w:cs="Arial"/>
          <w:sz w:val="20"/>
          <w:szCs w:val="20"/>
        </w:rPr>
        <w:t xml:space="preserve"> úvodné</w:t>
      </w:r>
      <w:r w:rsidRPr="007E5E42">
        <w:rPr>
          <w:rFonts w:cs="Arial"/>
          <w:sz w:val="20"/>
          <w:szCs w:val="20"/>
        </w:rPr>
        <w:t xml:space="preserve"> zaškolenie pracovníkov objednávateľa na obsluhu predmetu zákazky v každom mieste dodania,</w:t>
      </w:r>
    </w:p>
    <w:p w14:paraId="2ABE61F6" w14:textId="77777777" w:rsidR="00E32885" w:rsidRPr="007E5E42" w:rsidRDefault="00E32885" w:rsidP="002C3889">
      <w:pPr>
        <w:pStyle w:val="Odsekzoznamu"/>
        <w:numPr>
          <w:ilvl w:val="1"/>
          <w:numId w:val="66"/>
        </w:numPr>
        <w:spacing w:after="60"/>
        <w:ind w:left="709" w:hanging="426"/>
        <w:rPr>
          <w:rFonts w:cs="Arial"/>
          <w:sz w:val="20"/>
          <w:szCs w:val="20"/>
        </w:rPr>
      </w:pPr>
      <w:r w:rsidRPr="007E5E42">
        <w:rPr>
          <w:rFonts w:cs="Arial"/>
          <w:sz w:val="20"/>
          <w:szCs w:val="20"/>
        </w:rPr>
        <w:t>Verejný obstarávateľ požaduje v prípade potreby zahrnúť do celkovej ceny predmetu zákazky zápis všetkých nadstavieb prívesu, ktoré to vyžadujú, do osvedčenia o evidencii vozidiel na Dopravnom úrade SR v súlade s platnou legislatívou v SR v čase dodania. Verejný obstarávateľ požaduje prihlásenie každého kompletného zabezpečovacieho prívesu na Dopravnom inšpektoráte Policajného zboru SR s pridelením EČV na základe plnomocenstiev,</w:t>
      </w:r>
    </w:p>
    <w:p w14:paraId="64C0DBDA" w14:textId="77777777" w:rsidR="00E32885" w:rsidRDefault="00E32885" w:rsidP="00E32885">
      <w:pPr>
        <w:rPr>
          <w:rFonts w:ascii="Arial" w:hAnsi="Arial" w:cs="Arial"/>
          <w:sz w:val="20"/>
          <w:szCs w:val="20"/>
        </w:rPr>
      </w:pPr>
    </w:p>
    <w:p w14:paraId="55BF30F5" w14:textId="77777777" w:rsidR="00E32885" w:rsidRPr="007E5E42" w:rsidRDefault="00E32885" w:rsidP="00E32885">
      <w:pPr>
        <w:rPr>
          <w:rFonts w:ascii="Arial" w:hAnsi="Arial" w:cs="Arial"/>
          <w:sz w:val="20"/>
          <w:szCs w:val="20"/>
        </w:rPr>
      </w:pPr>
      <w:r w:rsidRPr="007E5E42">
        <w:rPr>
          <w:rFonts w:ascii="Arial" w:hAnsi="Arial" w:cs="Arial"/>
          <w:sz w:val="20"/>
          <w:szCs w:val="20"/>
        </w:rPr>
        <w:t>Záruka min. 24 mesiacov od odovzdania a podpisu preberacieho protokolu na mieste dodania. Verejný obstarávateľ zároveň požaduje, aby v prípade, ak počas plynutia rámcovej dohody alebo počas plynutia záručnej doby výrobca vydá update/upgrade systému, ktorý je súčasťou predmetu dodania, je ho dodávateľ povinný bezplatne dodať a nainštalovať objednávateľovi.</w:t>
      </w:r>
    </w:p>
    <w:p w14:paraId="75F75F17" w14:textId="4FE98454" w:rsidR="00E755FB" w:rsidRPr="009D76D5" w:rsidRDefault="00E755FB" w:rsidP="00E755FB">
      <w:pPr>
        <w:rPr>
          <w:rFonts w:ascii="Arial" w:hAnsi="Arial" w:cs="Arial"/>
        </w:rPr>
      </w:pPr>
    </w:p>
    <w:p w14:paraId="22E88A7C" w14:textId="77777777" w:rsidR="00E755FB" w:rsidRDefault="00E755FB" w:rsidP="00DC0B2E">
      <w:pPr>
        <w:autoSpaceDE w:val="0"/>
        <w:autoSpaceDN w:val="0"/>
        <w:spacing w:after="0" w:line="276" w:lineRule="auto"/>
        <w:rPr>
          <w:rFonts w:ascii="Arial" w:hAnsi="Arial" w:cs="Arial"/>
          <w:b/>
          <w:color w:val="000000" w:themeColor="text1"/>
          <w:u w:val="single"/>
        </w:rPr>
      </w:pPr>
    </w:p>
    <w:p w14:paraId="2B5BB209" w14:textId="77777777" w:rsidR="00E755FB" w:rsidRDefault="00E755FB" w:rsidP="00DC0B2E">
      <w:pPr>
        <w:autoSpaceDE w:val="0"/>
        <w:autoSpaceDN w:val="0"/>
        <w:spacing w:after="0" w:line="276" w:lineRule="auto"/>
        <w:rPr>
          <w:rFonts w:ascii="Arial" w:hAnsi="Arial" w:cs="Arial"/>
          <w:b/>
          <w:color w:val="000000" w:themeColor="text1"/>
          <w:u w:val="single"/>
        </w:rPr>
      </w:pPr>
    </w:p>
    <w:p w14:paraId="15769562" w14:textId="77777777" w:rsidR="00E755FB" w:rsidRDefault="00E755FB" w:rsidP="00DC0B2E">
      <w:pPr>
        <w:autoSpaceDE w:val="0"/>
        <w:autoSpaceDN w:val="0"/>
        <w:spacing w:after="0" w:line="276" w:lineRule="auto"/>
        <w:rPr>
          <w:rFonts w:ascii="Arial" w:hAnsi="Arial" w:cs="Arial"/>
          <w:b/>
          <w:color w:val="000000" w:themeColor="text1"/>
          <w:u w:val="single"/>
        </w:rPr>
      </w:pPr>
    </w:p>
    <w:p w14:paraId="1643BFC4" w14:textId="77777777" w:rsidR="00E755FB" w:rsidRDefault="00E755FB" w:rsidP="00DC0B2E">
      <w:pPr>
        <w:autoSpaceDE w:val="0"/>
        <w:autoSpaceDN w:val="0"/>
        <w:spacing w:after="0" w:line="276" w:lineRule="auto"/>
        <w:rPr>
          <w:rFonts w:ascii="Arial" w:hAnsi="Arial" w:cs="Arial"/>
          <w:b/>
          <w:color w:val="000000" w:themeColor="text1"/>
          <w:u w:val="single"/>
        </w:rPr>
      </w:pPr>
    </w:p>
    <w:p w14:paraId="3C49039A" w14:textId="3D426DCD" w:rsidR="00E755FB" w:rsidRDefault="00E755FB" w:rsidP="00DC0B2E">
      <w:pPr>
        <w:autoSpaceDE w:val="0"/>
        <w:autoSpaceDN w:val="0"/>
        <w:spacing w:after="0" w:line="276" w:lineRule="auto"/>
        <w:rPr>
          <w:rFonts w:ascii="Arial" w:hAnsi="Arial" w:cs="Arial"/>
          <w:b/>
          <w:color w:val="000000" w:themeColor="text1"/>
          <w:u w:val="single"/>
        </w:rPr>
      </w:pPr>
    </w:p>
    <w:p w14:paraId="387B3042" w14:textId="68F72532" w:rsidR="00B74B9F" w:rsidRDefault="00B74B9F" w:rsidP="00DC0B2E">
      <w:pPr>
        <w:autoSpaceDE w:val="0"/>
        <w:autoSpaceDN w:val="0"/>
        <w:spacing w:after="0" w:line="276" w:lineRule="auto"/>
        <w:rPr>
          <w:rFonts w:ascii="Arial" w:hAnsi="Arial" w:cs="Arial"/>
          <w:b/>
          <w:color w:val="000000" w:themeColor="text1"/>
          <w:u w:val="single"/>
        </w:rPr>
      </w:pPr>
    </w:p>
    <w:p w14:paraId="6C5AEB78" w14:textId="7708418B" w:rsidR="00B74B9F" w:rsidRDefault="00B74B9F" w:rsidP="00DC0B2E">
      <w:pPr>
        <w:autoSpaceDE w:val="0"/>
        <w:autoSpaceDN w:val="0"/>
        <w:spacing w:after="0" w:line="276" w:lineRule="auto"/>
        <w:rPr>
          <w:rFonts w:ascii="Arial" w:hAnsi="Arial" w:cs="Arial"/>
          <w:b/>
          <w:color w:val="000000" w:themeColor="text1"/>
          <w:u w:val="single"/>
        </w:rPr>
      </w:pPr>
    </w:p>
    <w:p w14:paraId="12C76184" w14:textId="05F4CDB6" w:rsidR="00B74B9F" w:rsidRDefault="00B74B9F" w:rsidP="00DC0B2E">
      <w:pPr>
        <w:autoSpaceDE w:val="0"/>
        <w:autoSpaceDN w:val="0"/>
        <w:spacing w:after="0" w:line="276" w:lineRule="auto"/>
        <w:rPr>
          <w:rFonts w:ascii="Arial" w:hAnsi="Arial" w:cs="Arial"/>
          <w:b/>
          <w:color w:val="000000" w:themeColor="text1"/>
          <w:u w:val="single"/>
        </w:rPr>
      </w:pPr>
    </w:p>
    <w:p w14:paraId="1B8480E8" w14:textId="45520A30" w:rsidR="00B74B9F" w:rsidRDefault="00B74B9F" w:rsidP="00DC0B2E">
      <w:pPr>
        <w:autoSpaceDE w:val="0"/>
        <w:autoSpaceDN w:val="0"/>
        <w:spacing w:after="0" w:line="276" w:lineRule="auto"/>
        <w:rPr>
          <w:rFonts w:ascii="Arial" w:hAnsi="Arial" w:cs="Arial"/>
          <w:b/>
          <w:color w:val="000000" w:themeColor="text1"/>
          <w:u w:val="single"/>
        </w:rPr>
      </w:pPr>
    </w:p>
    <w:p w14:paraId="775DBF55" w14:textId="254800EE" w:rsidR="00B74B9F" w:rsidRDefault="00B74B9F" w:rsidP="00DC0B2E">
      <w:pPr>
        <w:autoSpaceDE w:val="0"/>
        <w:autoSpaceDN w:val="0"/>
        <w:spacing w:after="0" w:line="276" w:lineRule="auto"/>
        <w:rPr>
          <w:rFonts w:ascii="Arial" w:hAnsi="Arial" w:cs="Arial"/>
          <w:b/>
          <w:color w:val="000000" w:themeColor="text1"/>
          <w:u w:val="single"/>
        </w:rPr>
      </w:pPr>
    </w:p>
    <w:p w14:paraId="56587D8E" w14:textId="1BD59B49" w:rsidR="00760CA4" w:rsidRDefault="00760CA4" w:rsidP="00DC0B2E">
      <w:pPr>
        <w:autoSpaceDE w:val="0"/>
        <w:autoSpaceDN w:val="0"/>
        <w:spacing w:after="0" w:line="276" w:lineRule="auto"/>
        <w:rPr>
          <w:rFonts w:ascii="Arial" w:hAnsi="Arial" w:cs="Arial"/>
          <w:b/>
          <w:color w:val="000000" w:themeColor="text1"/>
          <w:u w:val="single"/>
        </w:rPr>
      </w:pPr>
    </w:p>
    <w:p w14:paraId="6CB30C2B" w14:textId="2BE6C6DB" w:rsidR="00760CA4" w:rsidRDefault="00760CA4" w:rsidP="00DC0B2E">
      <w:pPr>
        <w:autoSpaceDE w:val="0"/>
        <w:autoSpaceDN w:val="0"/>
        <w:spacing w:after="0" w:line="276" w:lineRule="auto"/>
        <w:rPr>
          <w:rFonts w:ascii="Arial" w:hAnsi="Arial" w:cs="Arial"/>
          <w:b/>
          <w:color w:val="000000" w:themeColor="text1"/>
          <w:u w:val="single"/>
        </w:rPr>
      </w:pPr>
    </w:p>
    <w:p w14:paraId="4F679580" w14:textId="53DF3673" w:rsidR="00760CA4" w:rsidRDefault="00760CA4" w:rsidP="00DC0B2E">
      <w:pPr>
        <w:autoSpaceDE w:val="0"/>
        <w:autoSpaceDN w:val="0"/>
        <w:spacing w:after="0" w:line="276" w:lineRule="auto"/>
        <w:rPr>
          <w:rFonts w:ascii="Arial" w:hAnsi="Arial" w:cs="Arial"/>
          <w:b/>
          <w:color w:val="000000" w:themeColor="text1"/>
          <w:u w:val="single"/>
        </w:rPr>
      </w:pPr>
    </w:p>
    <w:p w14:paraId="3538C9A5" w14:textId="77777777" w:rsidR="00760CA4" w:rsidRDefault="00760CA4" w:rsidP="00DC0B2E">
      <w:pPr>
        <w:autoSpaceDE w:val="0"/>
        <w:autoSpaceDN w:val="0"/>
        <w:spacing w:after="0" w:line="276" w:lineRule="auto"/>
        <w:rPr>
          <w:rFonts w:ascii="Arial" w:hAnsi="Arial" w:cs="Arial"/>
          <w:b/>
          <w:color w:val="000000" w:themeColor="text1"/>
          <w:u w:val="single"/>
        </w:rPr>
      </w:pPr>
    </w:p>
    <w:p w14:paraId="3291B459" w14:textId="1AC076BA" w:rsidR="00B74B9F" w:rsidRDefault="00B74B9F" w:rsidP="00DC0B2E">
      <w:pPr>
        <w:autoSpaceDE w:val="0"/>
        <w:autoSpaceDN w:val="0"/>
        <w:spacing w:after="0" w:line="276" w:lineRule="auto"/>
        <w:rPr>
          <w:rFonts w:ascii="Arial" w:hAnsi="Arial" w:cs="Arial"/>
          <w:b/>
          <w:color w:val="000000" w:themeColor="text1"/>
          <w:u w:val="single"/>
        </w:rPr>
      </w:pPr>
    </w:p>
    <w:p w14:paraId="6497807B" w14:textId="77777777" w:rsidR="00B74B9F" w:rsidRDefault="00B74B9F" w:rsidP="00DC0B2E">
      <w:pPr>
        <w:autoSpaceDE w:val="0"/>
        <w:autoSpaceDN w:val="0"/>
        <w:spacing w:after="0" w:line="276" w:lineRule="auto"/>
        <w:rPr>
          <w:rFonts w:ascii="Arial" w:hAnsi="Arial" w:cs="Arial"/>
          <w:b/>
          <w:color w:val="000000" w:themeColor="text1"/>
          <w:u w:val="single"/>
        </w:rPr>
      </w:pPr>
    </w:p>
    <w:p w14:paraId="6647CA04" w14:textId="77777777" w:rsidR="00E755FB" w:rsidRDefault="00E755FB" w:rsidP="00DC0B2E">
      <w:pPr>
        <w:autoSpaceDE w:val="0"/>
        <w:autoSpaceDN w:val="0"/>
        <w:spacing w:after="0" w:line="276" w:lineRule="auto"/>
        <w:rPr>
          <w:rFonts w:ascii="Arial" w:hAnsi="Arial" w:cs="Arial"/>
          <w:b/>
          <w:color w:val="000000" w:themeColor="text1"/>
          <w:u w:val="single"/>
        </w:rPr>
      </w:pPr>
    </w:p>
    <w:p w14:paraId="68C21017" w14:textId="48048DE4" w:rsidR="00E053C6" w:rsidRDefault="00E053C6" w:rsidP="00F4052C">
      <w:pPr>
        <w:spacing w:after="0" w:line="276" w:lineRule="auto"/>
        <w:jc w:val="left"/>
        <w:outlineLvl w:val="0"/>
        <w:rPr>
          <w:rFonts w:ascii="Arial" w:hAnsi="Arial" w:cs="Arial"/>
          <w:b/>
          <w:bCs/>
          <w:caps/>
          <w:sz w:val="24"/>
          <w:szCs w:val="24"/>
        </w:rPr>
      </w:pPr>
      <w:r w:rsidRPr="00DC0B2E">
        <w:rPr>
          <w:rFonts w:ascii="Arial" w:hAnsi="Arial" w:cs="Arial"/>
          <w:b/>
          <w:bCs/>
          <w:caps/>
          <w:sz w:val="24"/>
          <w:szCs w:val="24"/>
        </w:rPr>
        <w:lastRenderedPageBreak/>
        <w:t>B.2  SPÔSOB URČENIA CENY</w:t>
      </w:r>
    </w:p>
    <w:p w14:paraId="63F8C3C4" w14:textId="77777777" w:rsidR="00E32885" w:rsidRPr="0052734B" w:rsidRDefault="00E32885" w:rsidP="00E32885">
      <w:pPr>
        <w:rPr>
          <w:rFonts w:ascii="Arial" w:hAnsi="Arial" w:cs="Arial"/>
          <w:b/>
          <w:bCs/>
        </w:rPr>
      </w:pPr>
    </w:p>
    <w:p w14:paraId="597B24F2" w14:textId="77777777" w:rsidR="00E32885" w:rsidRPr="0052734B" w:rsidRDefault="00E32885" w:rsidP="002C3889">
      <w:pPr>
        <w:pStyle w:val="Zarkazkladnhotextu3"/>
        <w:numPr>
          <w:ilvl w:val="0"/>
          <w:numId w:val="67"/>
        </w:numPr>
        <w:tabs>
          <w:tab w:val="clear" w:pos="567"/>
        </w:tabs>
        <w:spacing w:after="60"/>
        <w:ind w:left="284" w:hanging="284"/>
        <w:rPr>
          <w:rFonts w:ascii="Arial" w:hAnsi="Arial" w:cs="Arial"/>
          <w:noProof w:val="0"/>
          <w:sz w:val="22"/>
          <w:szCs w:val="22"/>
        </w:rPr>
      </w:pPr>
      <w:r w:rsidRPr="0052734B">
        <w:rPr>
          <w:rFonts w:ascii="Arial" w:hAnsi="Arial" w:cs="Arial"/>
          <w:noProof w:val="0"/>
          <w:sz w:val="22"/>
          <w:szCs w:val="22"/>
        </w:rPr>
        <w:t>Cena za dodanie tovaru, ktorý je predmetom zákazky, bude stanovená v súlade so zákonom Národnej rady Slovenskej republiky č. 18/1996 Z. z. o cenách v znení neskorších predpisov a vyhlášky MF SR č. 87/1996 Z. z., ktorou sa vykonáva zákon o cenách.</w:t>
      </w:r>
    </w:p>
    <w:p w14:paraId="64454396" w14:textId="52B64807" w:rsidR="00E32885" w:rsidRPr="0052734B" w:rsidRDefault="00E32885" w:rsidP="002C3889">
      <w:pPr>
        <w:pStyle w:val="Bezriadkovania"/>
        <w:numPr>
          <w:ilvl w:val="0"/>
          <w:numId w:val="67"/>
        </w:numPr>
        <w:spacing w:after="60"/>
        <w:ind w:left="284" w:hanging="284"/>
        <w:rPr>
          <w:rFonts w:ascii="Arial" w:hAnsi="Arial" w:cs="Arial"/>
        </w:rPr>
      </w:pPr>
      <w:r w:rsidRPr="0052734B">
        <w:rPr>
          <w:rFonts w:ascii="Arial" w:hAnsi="Arial" w:cs="Arial"/>
          <w:bCs/>
        </w:rPr>
        <w:t>Cena celkom za predmet zákazky je celková cena za dodanie tovaru, ktorý je predmetom zákazky, ktorý dodá uchádzač na základe plnenia predmetu zákazky v rozsahu, vyhotovení, technickej špecifikácii a parame</w:t>
      </w:r>
      <w:r w:rsidRPr="0052734B">
        <w:rPr>
          <w:rFonts w:ascii="Arial" w:hAnsi="Arial" w:cs="Arial"/>
        </w:rPr>
        <w:t xml:space="preserve">troch v súlade s opisom predmetu zákazky uvedeným v časti B.1 Opis predmetu zákazky týchto SP. Celková cena za dodanie predmetu zákazky je daná </w:t>
      </w:r>
      <w:r w:rsidRPr="0052734B">
        <w:rPr>
          <w:rFonts w:ascii="Arial" w:hAnsi="Arial" w:cs="Arial"/>
          <w:u w:val="single"/>
        </w:rPr>
        <w:t>súčtom súčinov jednotkovej ceny a požadovaného množstva uvedeného v</w:t>
      </w:r>
      <w:r w:rsidRPr="0052734B">
        <w:rPr>
          <w:rFonts w:ascii="Arial" w:hAnsi="Arial" w:cs="Arial"/>
        </w:rPr>
        <w:t xml:space="preserve"> Prílohe </w:t>
      </w:r>
      <w:r w:rsidRPr="0052734B">
        <w:rPr>
          <w:rFonts w:ascii="Arial" w:hAnsi="Arial" w:cs="Arial"/>
          <w:color w:val="000000"/>
        </w:rPr>
        <w:t>č. 1 k </w:t>
      </w:r>
      <w:r w:rsidRPr="0052734B">
        <w:rPr>
          <w:rFonts w:ascii="Arial" w:hAnsi="Arial" w:cs="Arial"/>
        </w:rPr>
        <w:t>časti B.2 Špecifikácia ceny týchto SP časti 1,2,3.  Uchádzač vyplňuje len bunky označené žltou farbou. Do ostatných buniek nesmie zasahovať. Cena sa vyplňuje bez medzier pri tisícoch. Cena bude automaticky preklopená do Prílohy č.</w:t>
      </w:r>
      <w:r w:rsidR="003460DA">
        <w:rPr>
          <w:rFonts w:ascii="Arial" w:hAnsi="Arial" w:cs="Arial"/>
        </w:rPr>
        <w:t> </w:t>
      </w:r>
      <w:r w:rsidRPr="0052734B">
        <w:rPr>
          <w:rFonts w:ascii="Arial" w:hAnsi="Arial" w:cs="Arial"/>
        </w:rPr>
        <w:t>1</w:t>
      </w:r>
      <w:r w:rsidR="003460DA">
        <w:rPr>
          <w:rFonts w:ascii="Arial" w:hAnsi="Arial" w:cs="Arial"/>
        </w:rPr>
        <w:t> </w:t>
      </w:r>
      <w:r w:rsidRPr="0052734B">
        <w:rPr>
          <w:rFonts w:ascii="Arial" w:hAnsi="Arial" w:cs="Arial"/>
        </w:rPr>
        <w:t>Návrh na plnenie kritériá časti A.2 SP.</w:t>
      </w:r>
    </w:p>
    <w:p w14:paraId="503EAC01" w14:textId="77777777" w:rsidR="00E32885" w:rsidRPr="0052734B" w:rsidRDefault="00E32885" w:rsidP="002C3889">
      <w:pPr>
        <w:pStyle w:val="Zarkazkladnhotextu"/>
        <w:numPr>
          <w:ilvl w:val="0"/>
          <w:numId w:val="67"/>
        </w:numPr>
        <w:spacing w:after="60"/>
        <w:ind w:left="284" w:hanging="284"/>
        <w:rPr>
          <w:rFonts w:ascii="Arial" w:hAnsi="Arial" w:cs="Arial"/>
          <w:noProof w:val="0"/>
          <w:sz w:val="22"/>
          <w:szCs w:val="22"/>
        </w:rPr>
      </w:pPr>
      <w:r w:rsidRPr="0052734B">
        <w:rPr>
          <w:rFonts w:ascii="Arial" w:hAnsi="Arial" w:cs="Arial"/>
          <w:noProof w:val="0"/>
          <w:color w:val="000000"/>
          <w:sz w:val="22"/>
          <w:szCs w:val="22"/>
        </w:rPr>
        <w:t>Do jednotkovej ceny je potrebné zahrnúť náklady</w:t>
      </w:r>
      <w:r w:rsidRPr="0052734B">
        <w:rPr>
          <w:rFonts w:ascii="Arial" w:hAnsi="Arial" w:cs="Arial"/>
          <w:noProof w:val="0"/>
          <w:sz w:val="22"/>
          <w:szCs w:val="22"/>
        </w:rPr>
        <w:t xml:space="preserve"> súvisiace s dodaním predmetu zákazky, vrátane nákladov na školenie obsluhy v sídle uchádzača a ostatných nákladov súvisiacich s dodaním predmetu zákazky vrátane prihlásenia na polícii s pridelením EČV a dodania písomnej dokumentácie patriacej k predmetu zmluvy (preberací - odovzdávací protokol, osvedčenie o evidencií vozidla, certifikát o zhode COC, servisná knižka, návody na použitie a údržbu).</w:t>
      </w:r>
    </w:p>
    <w:p w14:paraId="0F598C64" w14:textId="77777777" w:rsidR="00E32885" w:rsidRPr="0052734B" w:rsidRDefault="00E32885" w:rsidP="002C3889">
      <w:pPr>
        <w:pStyle w:val="Bezriadkovania"/>
        <w:numPr>
          <w:ilvl w:val="0"/>
          <w:numId w:val="67"/>
        </w:numPr>
        <w:spacing w:after="60"/>
        <w:ind w:left="284" w:hanging="284"/>
        <w:rPr>
          <w:rFonts w:ascii="Arial" w:hAnsi="Arial" w:cs="Arial"/>
        </w:rPr>
      </w:pPr>
      <w:r w:rsidRPr="0052734B">
        <w:rPr>
          <w:rFonts w:ascii="Arial" w:hAnsi="Arial" w:cs="Arial"/>
          <w:color w:val="000000"/>
        </w:rPr>
        <w:t xml:space="preserve">Uchádzač vyplní jednotkovú cenu v € bez DPH maximálne na dve desatinné miesta pre tovar uvedený v Prílohe č. </w:t>
      </w:r>
      <w:r w:rsidRPr="0052734B">
        <w:rPr>
          <w:rFonts w:ascii="Arial" w:hAnsi="Arial" w:cs="Arial"/>
        </w:rPr>
        <w:t xml:space="preserve">1 k časti B.2 </w:t>
      </w:r>
      <w:r w:rsidRPr="0052734B">
        <w:rPr>
          <w:rFonts w:ascii="Arial" w:hAnsi="Arial" w:cs="Arial"/>
          <w:color w:val="000000"/>
        </w:rPr>
        <w:t xml:space="preserve">Špecifikácia ceny časť 1,2,3 týchto SP. Celková cena musí obsahovať cenu za celý požadovaný predmet zákazky. Uchádzač </w:t>
      </w:r>
      <w:r w:rsidRPr="0052734B">
        <w:rPr>
          <w:rFonts w:ascii="Arial" w:hAnsi="Arial" w:cs="Arial"/>
          <w:bCs/>
        </w:rPr>
        <w:t xml:space="preserve">predloží </w:t>
      </w:r>
      <w:r w:rsidRPr="0052734B">
        <w:rPr>
          <w:rFonts w:ascii="Arial" w:hAnsi="Arial" w:cs="Arial"/>
        </w:rPr>
        <w:t>vyplnenú Prílohu č. 1 Špecifikácia ceny k časti B.2 v elektronickej forme so zabudovanou matematikou vo formáte *.xls/*</w:t>
      </w:r>
      <w:proofErr w:type="spellStart"/>
      <w:r w:rsidRPr="0052734B">
        <w:rPr>
          <w:rFonts w:ascii="Arial" w:hAnsi="Arial" w:cs="Arial"/>
        </w:rPr>
        <w:t>xlsx</w:t>
      </w:r>
      <w:proofErr w:type="spellEnd"/>
      <w:r w:rsidRPr="0052734B">
        <w:rPr>
          <w:rFonts w:ascii="Arial" w:hAnsi="Arial" w:cs="Arial"/>
        </w:rPr>
        <w:t>. a *.</w:t>
      </w:r>
      <w:r w:rsidRPr="0052734B">
        <w:rPr>
          <w:rFonts w:ascii="Arial" w:hAnsi="Arial" w:cs="Arial"/>
          <w:bCs/>
        </w:rPr>
        <w:t>pdf, podpísaný oprávnenou osobou a zodpovedá za to že oba sa zhodujú</w:t>
      </w:r>
      <w:r w:rsidRPr="0052734B">
        <w:rPr>
          <w:rFonts w:ascii="Arial" w:hAnsi="Arial" w:cs="Arial"/>
        </w:rPr>
        <w:t xml:space="preserve"> v závislosti od toho, na ktorú časť/ti uchádzač predkladá ponuku.</w:t>
      </w:r>
    </w:p>
    <w:p w14:paraId="796B8CA0" w14:textId="77777777" w:rsidR="00E32885" w:rsidRPr="0052734B" w:rsidRDefault="00E32885" w:rsidP="002C3889">
      <w:pPr>
        <w:pStyle w:val="Bezriadkovania"/>
        <w:numPr>
          <w:ilvl w:val="0"/>
          <w:numId w:val="67"/>
        </w:numPr>
        <w:spacing w:after="60"/>
        <w:ind w:left="284" w:hanging="284"/>
        <w:rPr>
          <w:rFonts w:ascii="Arial" w:hAnsi="Arial" w:cs="Arial"/>
          <w:color w:val="000000"/>
        </w:rPr>
      </w:pPr>
      <w:r w:rsidRPr="0052734B">
        <w:rPr>
          <w:rFonts w:ascii="Arial" w:hAnsi="Arial" w:cs="Arial"/>
          <w:color w:val="000000"/>
        </w:rPr>
        <w:t>Uchádzač je povinný oceniť položku označenú na ocenenie primeranou cenou.</w:t>
      </w:r>
    </w:p>
    <w:p w14:paraId="2DFECE16" w14:textId="77777777" w:rsidR="00E32885" w:rsidRPr="0052734B" w:rsidRDefault="00E32885" w:rsidP="002C3889">
      <w:pPr>
        <w:pStyle w:val="Bezriadkovania"/>
        <w:numPr>
          <w:ilvl w:val="0"/>
          <w:numId w:val="67"/>
        </w:numPr>
        <w:spacing w:after="60"/>
        <w:ind w:left="284" w:hanging="284"/>
        <w:rPr>
          <w:rFonts w:ascii="Arial" w:hAnsi="Arial" w:cs="Arial"/>
          <w:color w:val="000000"/>
        </w:rPr>
      </w:pPr>
      <w:r w:rsidRPr="0052734B">
        <w:rPr>
          <w:rFonts w:ascii="Arial" w:hAnsi="Arial" w:cs="Arial"/>
          <w:color w:val="000000"/>
        </w:rPr>
        <w:t>Prijaté jednotkové ceny sú záväzné, stanovené v súlade s ponukou a pevné počas trvania Rámcovej dohody.</w:t>
      </w:r>
    </w:p>
    <w:p w14:paraId="2334F47E" w14:textId="77777777" w:rsidR="00E32885" w:rsidRPr="0052734B" w:rsidRDefault="00E32885" w:rsidP="002C3889">
      <w:pPr>
        <w:pStyle w:val="Bezriadkovania"/>
        <w:numPr>
          <w:ilvl w:val="0"/>
          <w:numId w:val="67"/>
        </w:numPr>
        <w:spacing w:after="60"/>
        <w:ind w:left="284" w:hanging="284"/>
        <w:rPr>
          <w:rFonts w:ascii="Arial" w:hAnsi="Arial" w:cs="Arial"/>
        </w:rPr>
      </w:pPr>
      <w:r w:rsidRPr="0052734B">
        <w:rPr>
          <w:rFonts w:ascii="Arial" w:hAnsi="Arial" w:cs="Arial"/>
          <w:color w:val="000000"/>
        </w:rPr>
        <w:t>Uchádzač bude akceptovať zníženie celkovej ceny aj v prípade, že časť predmetu zákazky sa na podnet verejného obstarávateľa nebude realizovať.</w:t>
      </w:r>
    </w:p>
    <w:p w14:paraId="419438BA" w14:textId="77777777" w:rsidR="00E32885" w:rsidRPr="0052734B" w:rsidRDefault="00E32885" w:rsidP="002C3889">
      <w:pPr>
        <w:pStyle w:val="Bezriadkovania"/>
        <w:numPr>
          <w:ilvl w:val="0"/>
          <w:numId w:val="67"/>
        </w:numPr>
        <w:ind w:left="284" w:hanging="284"/>
        <w:rPr>
          <w:rFonts w:ascii="Arial" w:hAnsi="Arial" w:cs="Arial"/>
          <w:bCs/>
        </w:rPr>
      </w:pPr>
      <w:r w:rsidRPr="0052734B">
        <w:rPr>
          <w:rFonts w:ascii="Arial" w:hAnsi="Arial" w:cs="Arial"/>
          <w:bCs/>
        </w:rPr>
        <w:t>Verejný obstarávateľ si vyhradzuje právo na predloženie kalkulácií, rozborov, rozpisov jednotkovej ceny z ponuky uchádzača a to v prípade, že táto jednotková cena vykazuje výrazný rozdiel oproti ostatným uchádzačom alebo oproti obvyklým trhovým cenám.</w:t>
      </w:r>
    </w:p>
    <w:p w14:paraId="6E50FED3" w14:textId="77777777" w:rsidR="00E32885" w:rsidRPr="0052734B" w:rsidRDefault="00E32885" w:rsidP="00E32885">
      <w:pPr>
        <w:pStyle w:val="Bezriadkovania"/>
        <w:ind w:left="284"/>
        <w:rPr>
          <w:rFonts w:ascii="Arial" w:hAnsi="Arial" w:cs="Arial"/>
        </w:rPr>
      </w:pPr>
    </w:p>
    <w:p w14:paraId="344CDAE4" w14:textId="77777777" w:rsidR="00E32885" w:rsidRPr="0052734B" w:rsidRDefault="00E32885" w:rsidP="00E32885">
      <w:pPr>
        <w:pStyle w:val="Bezriadkovania"/>
        <w:ind w:left="284"/>
        <w:rPr>
          <w:rFonts w:ascii="Arial" w:hAnsi="Arial" w:cs="Arial"/>
        </w:rPr>
      </w:pPr>
    </w:p>
    <w:p w14:paraId="78E0F4B0" w14:textId="77777777" w:rsidR="00E32885" w:rsidRPr="0052734B" w:rsidRDefault="00E32885" w:rsidP="00E32885">
      <w:pPr>
        <w:pStyle w:val="Bezriadkovania"/>
        <w:ind w:left="284"/>
        <w:rPr>
          <w:rFonts w:ascii="Arial" w:hAnsi="Arial" w:cs="Arial"/>
        </w:rPr>
      </w:pPr>
    </w:p>
    <w:p w14:paraId="6917FED1" w14:textId="77777777" w:rsidR="00E32885" w:rsidRPr="0052734B" w:rsidRDefault="00E32885" w:rsidP="00E32885">
      <w:pPr>
        <w:pStyle w:val="Bezriadkovania"/>
        <w:ind w:left="284"/>
        <w:rPr>
          <w:rFonts w:ascii="Arial" w:hAnsi="Arial" w:cs="Arial"/>
        </w:rPr>
      </w:pPr>
    </w:p>
    <w:p w14:paraId="589793EE" w14:textId="77777777" w:rsidR="00E32885" w:rsidRPr="0052734B" w:rsidRDefault="00E32885" w:rsidP="00E32885">
      <w:pPr>
        <w:pStyle w:val="Bezriadkovania"/>
        <w:ind w:left="284"/>
        <w:rPr>
          <w:rFonts w:ascii="Arial" w:hAnsi="Arial" w:cs="Arial"/>
        </w:rPr>
      </w:pPr>
    </w:p>
    <w:p w14:paraId="4A1302E7" w14:textId="77777777" w:rsidR="00E32885" w:rsidRPr="0052734B" w:rsidRDefault="00E32885" w:rsidP="00E32885">
      <w:pPr>
        <w:pStyle w:val="Bezriadkovania"/>
        <w:ind w:left="284"/>
        <w:rPr>
          <w:rFonts w:ascii="Arial" w:hAnsi="Arial" w:cs="Arial"/>
        </w:rPr>
      </w:pPr>
    </w:p>
    <w:p w14:paraId="566331E8" w14:textId="77777777" w:rsidR="00E32885" w:rsidRDefault="00E32885" w:rsidP="00E32885">
      <w:pPr>
        <w:pStyle w:val="Bezriadkovania"/>
        <w:ind w:left="284"/>
        <w:rPr>
          <w:rFonts w:ascii="Arial" w:hAnsi="Arial" w:cs="Arial"/>
          <w:bCs/>
        </w:rPr>
      </w:pPr>
    </w:p>
    <w:p w14:paraId="10977C8E" w14:textId="77777777" w:rsidR="002B735E" w:rsidRPr="0052734B" w:rsidRDefault="002B735E" w:rsidP="00E32885">
      <w:pPr>
        <w:pStyle w:val="Bezriadkovania"/>
        <w:ind w:left="284"/>
        <w:rPr>
          <w:rFonts w:ascii="Arial" w:hAnsi="Arial" w:cs="Arial"/>
          <w:bCs/>
        </w:rPr>
      </w:pPr>
    </w:p>
    <w:p w14:paraId="367E70E4" w14:textId="77777777" w:rsidR="00E32885" w:rsidRPr="0052734B" w:rsidRDefault="00E32885" w:rsidP="00E32885">
      <w:pPr>
        <w:spacing w:after="0"/>
        <w:rPr>
          <w:rFonts w:ascii="Arial" w:hAnsi="Arial" w:cs="Arial"/>
        </w:rPr>
      </w:pPr>
      <w:r w:rsidRPr="0052734B">
        <w:rPr>
          <w:rFonts w:ascii="Arial" w:hAnsi="Arial" w:cs="Arial"/>
        </w:rPr>
        <w:t>Príloha č. 1 k časti B.2 Špecifikácia ceny – časť 1</w:t>
      </w:r>
    </w:p>
    <w:p w14:paraId="2BBDABFA" w14:textId="48ED2E01" w:rsidR="00E32885" w:rsidRPr="0052734B" w:rsidRDefault="00E32885" w:rsidP="00E32885">
      <w:pPr>
        <w:spacing w:after="0"/>
        <w:rPr>
          <w:rFonts w:ascii="Arial" w:hAnsi="Arial" w:cs="Arial"/>
        </w:rPr>
      </w:pPr>
      <w:r w:rsidRPr="0052734B">
        <w:rPr>
          <w:rFonts w:ascii="Arial" w:hAnsi="Arial" w:cs="Arial"/>
        </w:rPr>
        <w:t xml:space="preserve">Príloha č. </w:t>
      </w:r>
      <w:r w:rsidR="003C454A">
        <w:rPr>
          <w:rFonts w:ascii="Arial" w:hAnsi="Arial" w:cs="Arial"/>
        </w:rPr>
        <w:t>2</w:t>
      </w:r>
      <w:r w:rsidRPr="0052734B">
        <w:rPr>
          <w:rFonts w:ascii="Arial" w:hAnsi="Arial" w:cs="Arial"/>
        </w:rPr>
        <w:t xml:space="preserve"> k časti B.2 Špecifikácia ceny – časť 2</w:t>
      </w:r>
    </w:p>
    <w:p w14:paraId="267B64CC" w14:textId="0EEDD8AF" w:rsidR="00E32885" w:rsidRPr="0052734B" w:rsidRDefault="00E32885" w:rsidP="00E32885">
      <w:pPr>
        <w:rPr>
          <w:rFonts w:ascii="Arial" w:hAnsi="Arial" w:cs="Arial"/>
        </w:rPr>
      </w:pPr>
      <w:r w:rsidRPr="0052734B">
        <w:rPr>
          <w:rFonts w:ascii="Arial" w:hAnsi="Arial" w:cs="Arial"/>
        </w:rPr>
        <w:t xml:space="preserve">Príloha č. </w:t>
      </w:r>
      <w:r w:rsidR="003C454A">
        <w:rPr>
          <w:rFonts w:ascii="Arial" w:hAnsi="Arial" w:cs="Arial"/>
        </w:rPr>
        <w:t>3</w:t>
      </w:r>
      <w:r w:rsidRPr="0052734B">
        <w:rPr>
          <w:rFonts w:ascii="Arial" w:hAnsi="Arial" w:cs="Arial"/>
        </w:rPr>
        <w:t xml:space="preserve"> k časti B.2 Špecifikácia ceny – časť 3</w:t>
      </w:r>
    </w:p>
    <w:p w14:paraId="03D6EC76" w14:textId="0BA213C0" w:rsidR="00417F5A" w:rsidRDefault="00417F5A">
      <w:pPr>
        <w:rPr>
          <w:rFonts w:ascii="Arial" w:eastAsia="Calibri" w:hAnsi="Arial" w:cs="Arial"/>
          <w:lang w:eastAsia="sk-SK"/>
        </w:rPr>
      </w:pPr>
      <w:r>
        <w:rPr>
          <w:rFonts w:eastAsia="Calibri" w:cs="Arial"/>
          <w:b/>
          <w:bCs/>
          <w:caps/>
          <w:lang w:eastAsia="sk-SK"/>
        </w:rPr>
        <w:br w:type="page"/>
      </w:r>
    </w:p>
    <w:p w14:paraId="5374573A" w14:textId="77777777" w:rsidR="00895DF0" w:rsidRDefault="00895DF0" w:rsidP="00DC0B2E">
      <w:pPr>
        <w:spacing w:line="276" w:lineRule="auto"/>
        <w:jc w:val="left"/>
        <w:outlineLvl w:val="0"/>
        <w:rPr>
          <w:rFonts w:ascii="Arial" w:hAnsi="Arial" w:cs="Arial"/>
          <w:b/>
          <w:bCs/>
          <w:caps/>
          <w:sz w:val="24"/>
          <w:szCs w:val="24"/>
        </w:rPr>
      </w:pPr>
    </w:p>
    <w:p w14:paraId="4C56B6FF" w14:textId="532F2A3D" w:rsidR="008929A0" w:rsidRPr="00FA614A" w:rsidRDefault="008929A0" w:rsidP="00DC0B2E">
      <w:pPr>
        <w:spacing w:line="276" w:lineRule="auto"/>
        <w:jc w:val="left"/>
        <w:outlineLvl w:val="0"/>
        <w:rPr>
          <w:rFonts w:ascii="Arial" w:hAnsi="Arial" w:cs="Arial"/>
          <w:b/>
          <w:bCs/>
          <w:caps/>
          <w:sz w:val="24"/>
          <w:szCs w:val="24"/>
        </w:rPr>
      </w:pPr>
      <w:r w:rsidRPr="00FA614A">
        <w:rPr>
          <w:rFonts w:ascii="Arial" w:hAnsi="Arial" w:cs="Arial"/>
          <w:b/>
          <w:bCs/>
          <w:caps/>
          <w:sz w:val="24"/>
          <w:szCs w:val="24"/>
        </w:rPr>
        <w:t xml:space="preserve">B.3 OBCHODNÉ PODMIENKY </w:t>
      </w:r>
      <w:r w:rsidR="00A442E6">
        <w:rPr>
          <w:rFonts w:ascii="Arial" w:hAnsi="Arial" w:cs="Arial"/>
          <w:b/>
          <w:bCs/>
          <w:caps/>
          <w:sz w:val="24"/>
          <w:szCs w:val="24"/>
        </w:rPr>
        <w:t>PLNENIA</w:t>
      </w:r>
      <w:r w:rsidRPr="00FA614A">
        <w:rPr>
          <w:rFonts w:ascii="Arial" w:hAnsi="Arial" w:cs="Arial"/>
          <w:b/>
          <w:bCs/>
          <w:caps/>
          <w:sz w:val="24"/>
          <w:szCs w:val="24"/>
        </w:rPr>
        <w:t xml:space="preserve"> PREDMETU ZÁKAZKY</w:t>
      </w:r>
    </w:p>
    <w:p w14:paraId="5ED0CEB5" w14:textId="77777777" w:rsidR="003D3BF5" w:rsidRPr="00DC0B2E" w:rsidRDefault="003D3BF5" w:rsidP="00DC0B2E">
      <w:pPr>
        <w:autoSpaceDE w:val="0"/>
        <w:autoSpaceDN w:val="0"/>
        <w:spacing w:after="0" w:line="276" w:lineRule="auto"/>
        <w:rPr>
          <w:rFonts w:ascii="Arial" w:hAnsi="Arial" w:cs="Arial"/>
          <w:color w:val="000000" w:themeColor="text1"/>
        </w:rPr>
      </w:pPr>
    </w:p>
    <w:p w14:paraId="78EB6212" w14:textId="2A9406E3" w:rsidR="00654F89" w:rsidRPr="001D38F6" w:rsidRDefault="00654F89" w:rsidP="00654F89">
      <w:pPr>
        <w:rPr>
          <w:rFonts w:ascii="Arial" w:hAnsi="Arial" w:cs="Arial"/>
        </w:rPr>
      </w:pPr>
      <w:r w:rsidRPr="001D38F6">
        <w:rPr>
          <w:rFonts w:ascii="Arial" w:hAnsi="Arial" w:cs="Arial"/>
          <w:b/>
        </w:rPr>
        <w:t>Uchádzač vo svojej ponuke predloží návrh rámcovej dohody</w:t>
      </w:r>
      <w:r w:rsidR="00760CA4">
        <w:rPr>
          <w:rFonts w:ascii="Arial" w:hAnsi="Arial" w:cs="Arial"/>
          <w:b/>
        </w:rPr>
        <w:t xml:space="preserve"> podľa toho</w:t>
      </w:r>
      <w:r w:rsidRPr="001D38F6">
        <w:rPr>
          <w:rFonts w:ascii="Arial" w:hAnsi="Arial" w:cs="Arial"/>
        </w:rPr>
        <w:t>,</w:t>
      </w:r>
      <w:r w:rsidR="00760CA4">
        <w:rPr>
          <w:rFonts w:ascii="Arial" w:hAnsi="Arial" w:cs="Arial"/>
        </w:rPr>
        <w:t xml:space="preserve"> </w:t>
      </w:r>
      <w:r w:rsidR="00760CA4" w:rsidRPr="00760CA4">
        <w:rPr>
          <w:rFonts w:ascii="Arial" w:hAnsi="Arial" w:cs="Arial"/>
          <w:b/>
        </w:rPr>
        <w:t>na ktorú časť predmetu zákazky predkladá ponuku</w:t>
      </w:r>
      <w:r w:rsidR="00760CA4">
        <w:rPr>
          <w:rFonts w:ascii="Arial" w:hAnsi="Arial" w:cs="Arial"/>
        </w:rPr>
        <w:t xml:space="preserve">, </w:t>
      </w:r>
      <w:r w:rsidRPr="001D38F6">
        <w:rPr>
          <w:rFonts w:ascii="Arial" w:hAnsi="Arial" w:cs="Arial"/>
        </w:rPr>
        <w:t xml:space="preserve"> podpísaný štatutárnym orgánom alebo členom štatutárneho orgánu alebo iným zástupcom uchádzača, ktorý je oprávnený konať v mene uchádzača v záväzkových vzťahoch, v nasledovnom znení. </w:t>
      </w:r>
    </w:p>
    <w:p w14:paraId="7F81E2F0" w14:textId="00A2059B" w:rsidR="00980523" w:rsidRPr="003B7B85" w:rsidRDefault="00980523" w:rsidP="00980523">
      <w:pPr>
        <w:jc w:val="center"/>
        <w:rPr>
          <w:rFonts w:asciiTheme="minorHAnsi" w:hAnsiTheme="minorHAnsi" w:cstheme="minorHAnsi"/>
          <w:b/>
          <w:sz w:val="20"/>
          <w:szCs w:val="20"/>
        </w:rPr>
      </w:pPr>
      <w:r w:rsidRPr="003B7B85">
        <w:rPr>
          <w:rFonts w:asciiTheme="minorHAnsi" w:hAnsiTheme="minorHAnsi" w:cstheme="minorHAnsi"/>
          <w:b/>
          <w:sz w:val="20"/>
          <w:szCs w:val="20"/>
        </w:rPr>
        <w:t>Rámcová dohoda</w:t>
      </w:r>
      <w:r w:rsidR="00B44565" w:rsidRPr="00B44565">
        <w:rPr>
          <w:rFonts w:asciiTheme="minorHAnsi" w:hAnsiTheme="minorHAnsi" w:cstheme="minorHAnsi"/>
          <w:b/>
          <w:sz w:val="20"/>
          <w:szCs w:val="20"/>
        </w:rPr>
        <w:t xml:space="preserve"> </w:t>
      </w:r>
      <w:r w:rsidR="00B44565">
        <w:rPr>
          <w:rFonts w:asciiTheme="minorHAnsi" w:hAnsiTheme="minorHAnsi" w:cstheme="minorHAnsi"/>
          <w:b/>
          <w:sz w:val="20"/>
          <w:szCs w:val="20"/>
        </w:rPr>
        <w:t>pre časť č.1 predmetu zákazky</w:t>
      </w:r>
      <w:r w:rsidR="006536EA">
        <w:rPr>
          <w:rFonts w:asciiTheme="minorHAnsi" w:hAnsiTheme="minorHAnsi" w:cstheme="minorHAnsi"/>
          <w:b/>
          <w:sz w:val="20"/>
          <w:szCs w:val="20"/>
        </w:rPr>
        <w:t xml:space="preserve"> - </w:t>
      </w:r>
      <w:r w:rsidR="006536EA" w:rsidRPr="006536EA">
        <w:rPr>
          <w:rFonts w:asciiTheme="minorHAnsi" w:hAnsiTheme="minorHAnsi" w:cstheme="minorHAnsi"/>
          <w:b/>
          <w:sz w:val="20"/>
          <w:szCs w:val="20"/>
        </w:rPr>
        <w:t>Nákup zabezpečovacích signalizačných 1-nápravových prívesov s výstražnou svetelnou šípkou</w:t>
      </w:r>
    </w:p>
    <w:p w14:paraId="34EC0195" w14:textId="77777777" w:rsidR="00980523" w:rsidRPr="003B7B85" w:rsidRDefault="00980523" w:rsidP="00980523">
      <w:pPr>
        <w:ind w:left="2268"/>
        <w:rPr>
          <w:rFonts w:asciiTheme="minorHAnsi" w:hAnsiTheme="minorHAnsi" w:cstheme="minorHAnsi"/>
          <w:sz w:val="20"/>
          <w:szCs w:val="20"/>
        </w:rPr>
      </w:pPr>
      <w:r w:rsidRPr="003B7B85">
        <w:rPr>
          <w:rFonts w:asciiTheme="minorHAnsi" w:hAnsiTheme="minorHAnsi" w:cstheme="minorHAnsi"/>
          <w:sz w:val="20"/>
          <w:szCs w:val="20"/>
        </w:rPr>
        <w:t>evidenčné číslo predávajúceho:</w:t>
      </w:r>
    </w:p>
    <w:p w14:paraId="5D057649" w14:textId="77777777" w:rsidR="00980523" w:rsidRPr="003B7B85" w:rsidRDefault="00980523" w:rsidP="00980523">
      <w:pPr>
        <w:ind w:left="2268"/>
        <w:rPr>
          <w:rFonts w:asciiTheme="minorHAnsi" w:hAnsiTheme="minorHAnsi" w:cstheme="minorHAnsi"/>
          <w:sz w:val="20"/>
          <w:szCs w:val="20"/>
        </w:rPr>
      </w:pPr>
      <w:r w:rsidRPr="003B7B85">
        <w:rPr>
          <w:rFonts w:asciiTheme="minorHAnsi" w:hAnsiTheme="minorHAnsi" w:cstheme="minorHAnsi"/>
          <w:sz w:val="20"/>
          <w:szCs w:val="20"/>
        </w:rPr>
        <w:t>evidenčné číslo kupujúceho:</w:t>
      </w:r>
    </w:p>
    <w:p w14:paraId="3597C176" w14:textId="42E36661" w:rsidR="00980523" w:rsidRPr="003B7B85" w:rsidRDefault="00F57761" w:rsidP="00980523">
      <w:pPr>
        <w:jc w:val="center"/>
        <w:rPr>
          <w:rFonts w:asciiTheme="minorHAnsi" w:hAnsiTheme="minorHAnsi" w:cstheme="minorHAnsi"/>
          <w:sz w:val="20"/>
          <w:szCs w:val="20"/>
        </w:rPr>
      </w:pPr>
      <w:r>
        <w:rPr>
          <w:rFonts w:asciiTheme="minorHAnsi" w:hAnsiTheme="minorHAnsi" w:cstheme="minorHAnsi"/>
          <w:b/>
          <w:sz w:val="20"/>
          <w:szCs w:val="20"/>
        </w:rPr>
        <w:t xml:space="preserve">Názov zákazky </w:t>
      </w:r>
      <w:r w:rsidR="00980523" w:rsidRPr="003B7B85">
        <w:rPr>
          <w:rFonts w:asciiTheme="minorHAnsi" w:hAnsiTheme="minorHAnsi" w:cstheme="minorHAnsi"/>
          <w:b/>
          <w:sz w:val="20"/>
          <w:szCs w:val="20"/>
        </w:rPr>
        <w:t xml:space="preserve">„Nákup </w:t>
      </w:r>
      <w:r w:rsidR="00980523">
        <w:rPr>
          <w:rFonts w:asciiTheme="minorHAnsi" w:hAnsiTheme="minorHAnsi" w:cstheme="minorHAnsi"/>
          <w:b/>
          <w:sz w:val="20"/>
          <w:szCs w:val="20"/>
        </w:rPr>
        <w:t>zabezpečovacích signalizačných prívesov</w:t>
      </w:r>
      <w:r w:rsidR="00980523" w:rsidRPr="003B7B85">
        <w:rPr>
          <w:rFonts w:asciiTheme="minorHAnsi" w:hAnsiTheme="minorHAnsi" w:cstheme="minorHAnsi"/>
          <w:b/>
          <w:sz w:val="20"/>
          <w:szCs w:val="20"/>
        </w:rPr>
        <w:t>“</w:t>
      </w:r>
    </w:p>
    <w:p w14:paraId="19E597C6" w14:textId="77777777" w:rsidR="00980523" w:rsidRPr="003B7B85" w:rsidRDefault="00980523" w:rsidP="00980523">
      <w:pPr>
        <w:rPr>
          <w:rFonts w:asciiTheme="minorHAnsi" w:hAnsiTheme="minorHAnsi" w:cstheme="minorHAnsi"/>
          <w:sz w:val="20"/>
          <w:szCs w:val="20"/>
        </w:rPr>
      </w:pPr>
      <w:r w:rsidRPr="003B7B85">
        <w:rPr>
          <w:rFonts w:asciiTheme="minorHAnsi" w:hAnsiTheme="minorHAnsi" w:cstheme="minorHAnsi"/>
          <w:sz w:val="20"/>
          <w:szCs w:val="20"/>
        </w:rPr>
        <w:t>uzatvorená podľa § 83 zákona č. 343/2015 Z. z. o verejnom obstarávaní a o zmene a doplnení niektorých zákonov v znení neskorších predpisov (ďalej len „</w:t>
      </w:r>
      <w:r w:rsidRPr="003B7B85">
        <w:rPr>
          <w:rFonts w:asciiTheme="minorHAnsi" w:hAnsiTheme="minorHAnsi" w:cstheme="minorHAnsi"/>
          <w:b/>
          <w:sz w:val="20"/>
          <w:szCs w:val="20"/>
        </w:rPr>
        <w:t>ZVO</w:t>
      </w:r>
      <w:r w:rsidRPr="003B7B85">
        <w:rPr>
          <w:rFonts w:asciiTheme="minorHAnsi" w:hAnsiTheme="minorHAnsi" w:cstheme="minorHAnsi"/>
          <w:sz w:val="20"/>
          <w:szCs w:val="20"/>
        </w:rPr>
        <w:t>“) a § 409 a nasl. zákona č. 513/1991 Zb. Obchodný zákonník v znení</w:t>
      </w:r>
    </w:p>
    <w:p w14:paraId="17FC3A7C" w14:textId="77777777" w:rsidR="00980523" w:rsidRPr="003B7B85" w:rsidRDefault="00980523" w:rsidP="00980523">
      <w:pPr>
        <w:jc w:val="center"/>
        <w:rPr>
          <w:rFonts w:asciiTheme="minorHAnsi" w:hAnsiTheme="minorHAnsi" w:cstheme="minorHAnsi"/>
          <w:sz w:val="20"/>
          <w:szCs w:val="20"/>
        </w:rPr>
      </w:pPr>
      <w:r w:rsidRPr="003B7B85">
        <w:rPr>
          <w:rFonts w:asciiTheme="minorHAnsi" w:hAnsiTheme="minorHAnsi" w:cstheme="minorHAnsi"/>
          <w:sz w:val="20"/>
          <w:szCs w:val="20"/>
        </w:rPr>
        <w:t>neskorších predpisov (ďalej len „</w:t>
      </w:r>
      <w:r w:rsidRPr="003B7B85">
        <w:rPr>
          <w:rFonts w:asciiTheme="minorHAnsi" w:hAnsiTheme="minorHAnsi" w:cstheme="minorHAnsi"/>
          <w:b/>
          <w:sz w:val="20"/>
          <w:szCs w:val="20"/>
        </w:rPr>
        <w:t>OBZ</w:t>
      </w:r>
      <w:r w:rsidRPr="003B7B85">
        <w:rPr>
          <w:rFonts w:asciiTheme="minorHAnsi" w:hAnsiTheme="minorHAnsi" w:cstheme="minorHAnsi"/>
          <w:sz w:val="20"/>
          <w:szCs w:val="20"/>
        </w:rPr>
        <w:t>“)</w:t>
      </w:r>
    </w:p>
    <w:p w14:paraId="425C5953" w14:textId="77777777" w:rsidR="00980523" w:rsidRPr="003B7B85" w:rsidRDefault="00980523" w:rsidP="00980523">
      <w:pPr>
        <w:jc w:val="center"/>
        <w:rPr>
          <w:rFonts w:asciiTheme="minorHAnsi" w:hAnsiTheme="minorHAnsi" w:cstheme="minorHAnsi"/>
          <w:b/>
          <w:bCs/>
          <w:color w:val="000000"/>
          <w:sz w:val="20"/>
          <w:szCs w:val="20"/>
        </w:rPr>
      </w:pPr>
      <w:r w:rsidRPr="003B7B85">
        <w:rPr>
          <w:rFonts w:asciiTheme="minorHAnsi" w:hAnsiTheme="minorHAnsi" w:cstheme="minorHAnsi"/>
          <w:sz w:val="20"/>
          <w:szCs w:val="20"/>
        </w:rPr>
        <w:t>(ďalej len „</w:t>
      </w:r>
      <w:r w:rsidRPr="003B7B85">
        <w:rPr>
          <w:rFonts w:asciiTheme="minorHAnsi" w:hAnsiTheme="minorHAnsi" w:cstheme="minorHAnsi"/>
          <w:b/>
          <w:sz w:val="20"/>
          <w:szCs w:val="20"/>
        </w:rPr>
        <w:t>rámcová dohoda</w:t>
      </w:r>
      <w:r w:rsidRPr="003B7B85">
        <w:rPr>
          <w:rFonts w:asciiTheme="minorHAnsi" w:hAnsiTheme="minorHAnsi" w:cstheme="minorHAnsi"/>
          <w:sz w:val="20"/>
          <w:szCs w:val="20"/>
        </w:rPr>
        <w:t>“)</w:t>
      </w:r>
    </w:p>
    <w:p w14:paraId="6BDB9A6B" w14:textId="77777777" w:rsidR="00980523" w:rsidRPr="003B7B85" w:rsidRDefault="00980523" w:rsidP="00980523">
      <w:pPr>
        <w:rPr>
          <w:rFonts w:asciiTheme="minorHAnsi" w:hAnsiTheme="minorHAnsi" w:cstheme="minorHAnsi"/>
          <w:b/>
          <w:bCs/>
          <w:color w:val="000000"/>
          <w:sz w:val="20"/>
          <w:szCs w:val="20"/>
        </w:rPr>
      </w:pPr>
      <w:r>
        <w:rPr>
          <w:rFonts w:asciiTheme="minorHAnsi" w:hAnsiTheme="minorHAnsi" w:cstheme="minorHAnsi"/>
          <w:b/>
          <w:bCs/>
          <w:color w:val="000000"/>
          <w:sz w:val="20"/>
          <w:szCs w:val="20"/>
        </w:rPr>
        <w:t>Objednávateľ</w:t>
      </w:r>
      <w:r w:rsidRPr="003B7B85">
        <w:rPr>
          <w:rFonts w:asciiTheme="minorHAnsi" w:hAnsiTheme="minorHAnsi" w:cstheme="minorHAnsi"/>
          <w:b/>
          <w:bCs/>
          <w:color w:val="000000"/>
          <w:sz w:val="20"/>
          <w:szCs w:val="20"/>
        </w:rPr>
        <w:t>:</w:t>
      </w:r>
    </w:p>
    <w:p w14:paraId="62BFEFD5" w14:textId="0C5A0618" w:rsidR="00980523" w:rsidRPr="003B7B85" w:rsidRDefault="00980523" w:rsidP="00980523">
      <w:pPr>
        <w:ind w:firstLine="284"/>
        <w:rPr>
          <w:rFonts w:asciiTheme="minorHAnsi" w:hAnsiTheme="minorHAnsi" w:cstheme="minorHAnsi"/>
          <w:sz w:val="20"/>
          <w:szCs w:val="20"/>
        </w:rPr>
      </w:pPr>
      <w:r w:rsidRPr="003B7B85">
        <w:rPr>
          <w:rFonts w:asciiTheme="minorHAnsi" w:hAnsiTheme="minorHAnsi" w:cstheme="minorHAnsi"/>
          <w:sz w:val="20"/>
          <w:szCs w:val="20"/>
        </w:rPr>
        <w:t>Obchodné meno:</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2015F0">
        <w:rPr>
          <w:rFonts w:asciiTheme="minorHAnsi" w:hAnsiTheme="minorHAnsi" w:cstheme="minorHAnsi"/>
          <w:sz w:val="20"/>
          <w:szCs w:val="20"/>
        </w:rPr>
        <w:tab/>
      </w:r>
      <w:r w:rsidRPr="003B7B85">
        <w:rPr>
          <w:rFonts w:asciiTheme="minorHAnsi" w:hAnsiTheme="minorHAnsi" w:cstheme="minorHAnsi"/>
          <w:b/>
          <w:sz w:val="20"/>
          <w:szCs w:val="20"/>
        </w:rPr>
        <w:t>Národná diaľničná spoločnosť, a.s.</w:t>
      </w:r>
    </w:p>
    <w:p w14:paraId="7860AD0B" w14:textId="23EE69B5" w:rsidR="00980523" w:rsidRPr="003B7B85" w:rsidRDefault="00980523" w:rsidP="00556EE2">
      <w:pPr>
        <w:ind w:firstLine="284"/>
        <w:rPr>
          <w:rFonts w:asciiTheme="minorHAnsi" w:hAnsiTheme="minorHAnsi" w:cstheme="minorHAnsi"/>
          <w:sz w:val="20"/>
          <w:szCs w:val="20"/>
        </w:rPr>
      </w:pPr>
      <w:r w:rsidRPr="003B7B85">
        <w:rPr>
          <w:rFonts w:asciiTheme="minorHAnsi" w:hAnsiTheme="minorHAnsi" w:cstheme="minorHAnsi"/>
          <w:sz w:val="20"/>
          <w:szCs w:val="20"/>
        </w:rPr>
        <w:t>Sídlo:</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D4290B">
        <w:rPr>
          <w:rFonts w:asciiTheme="minorHAnsi" w:hAnsiTheme="minorHAnsi" w:cstheme="minorHAnsi"/>
          <w:sz w:val="20"/>
          <w:szCs w:val="20"/>
        </w:rPr>
        <w:tab/>
      </w:r>
      <w:r w:rsidR="00D4290B">
        <w:rPr>
          <w:rFonts w:asciiTheme="minorHAnsi" w:hAnsiTheme="minorHAnsi" w:cstheme="minorHAnsi"/>
          <w:sz w:val="20"/>
          <w:szCs w:val="20"/>
        </w:rPr>
        <w:tab/>
      </w:r>
      <w:r w:rsidR="002015F0">
        <w:rPr>
          <w:rFonts w:asciiTheme="minorHAnsi" w:hAnsiTheme="minorHAnsi" w:cstheme="minorHAnsi"/>
          <w:sz w:val="20"/>
          <w:szCs w:val="20"/>
        </w:rPr>
        <w:tab/>
      </w:r>
      <w:r w:rsidRPr="003B7B85">
        <w:rPr>
          <w:rFonts w:asciiTheme="minorHAnsi" w:hAnsiTheme="minorHAnsi" w:cstheme="minorHAnsi"/>
          <w:sz w:val="20"/>
          <w:szCs w:val="20"/>
        </w:rPr>
        <w:t>Dúbravská cesta 14, 841 04 Bratislava</w:t>
      </w:r>
    </w:p>
    <w:p w14:paraId="2FDB8A10" w14:textId="68FB9271" w:rsidR="00980523" w:rsidRPr="003B7B85" w:rsidRDefault="00980523" w:rsidP="00556EE2">
      <w:pPr>
        <w:ind w:left="2269" w:hanging="1985"/>
        <w:rPr>
          <w:rFonts w:asciiTheme="minorHAnsi" w:hAnsiTheme="minorHAnsi" w:cstheme="minorHAnsi"/>
          <w:sz w:val="20"/>
          <w:szCs w:val="20"/>
        </w:rPr>
      </w:pPr>
      <w:r w:rsidRPr="003B7B85">
        <w:rPr>
          <w:rFonts w:asciiTheme="minorHAnsi" w:hAnsiTheme="minorHAnsi" w:cstheme="minorHAnsi"/>
          <w:sz w:val="20"/>
          <w:szCs w:val="20"/>
        </w:rPr>
        <w:t>Právna forma:</w:t>
      </w:r>
      <w:r w:rsidR="002015F0">
        <w:rPr>
          <w:rFonts w:asciiTheme="minorHAnsi" w:hAnsiTheme="minorHAnsi" w:cstheme="minorHAnsi"/>
          <w:sz w:val="20"/>
          <w:szCs w:val="20"/>
        </w:rPr>
        <w:tab/>
      </w:r>
      <w:r w:rsidR="002015F0">
        <w:rPr>
          <w:rFonts w:asciiTheme="minorHAnsi" w:hAnsiTheme="minorHAnsi" w:cstheme="minorHAnsi"/>
          <w:sz w:val="20"/>
          <w:szCs w:val="20"/>
        </w:rPr>
        <w:tab/>
      </w:r>
      <w:r w:rsidRPr="003B7B85">
        <w:rPr>
          <w:rFonts w:asciiTheme="minorHAnsi" w:hAnsiTheme="minorHAnsi" w:cstheme="minorHAnsi"/>
          <w:sz w:val="20"/>
          <w:szCs w:val="20"/>
        </w:rPr>
        <w:t>akciová spoločnosť zapísaná v obchodnom registri Mestského súdu Bratislava III, oddiel: Sa, vložka: č. 3518/B</w:t>
      </w:r>
    </w:p>
    <w:p w14:paraId="52030D10" w14:textId="73B06412" w:rsidR="00980523" w:rsidRPr="003B7B85" w:rsidRDefault="00980523" w:rsidP="00556EE2">
      <w:pPr>
        <w:spacing w:after="0"/>
        <w:ind w:firstLine="284"/>
        <w:rPr>
          <w:rFonts w:asciiTheme="minorHAnsi" w:hAnsiTheme="minorHAnsi" w:cstheme="minorHAnsi"/>
          <w:sz w:val="20"/>
          <w:szCs w:val="20"/>
        </w:rPr>
      </w:pPr>
      <w:r w:rsidRPr="003B7B85">
        <w:rPr>
          <w:rFonts w:asciiTheme="minorHAnsi" w:hAnsiTheme="minorHAnsi" w:cstheme="minorHAnsi"/>
          <w:sz w:val="20"/>
          <w:szCs w:val="20"/>
        </w:rPr>
        <w:t>Štatutárny orgán:</w:t>
      </w:r>
      <w:r w:rsidRPr="003B7B85">
        <w:rPr>
          <w:rFonts w:asciiTheme="minorHAnsi" w:hAnsiTheme="minorHAnsi" w:cstheme="minorHAnsi"/>
          <w:sz w:val="20"/>
          <w:szCs w:val="20"/>
        </w:rPr>
        <w:tab/>
      </w:r>
      <w:r w:rsidRPr="003B7B85">
        <w:rPr>
          <w:rFonts w:asciiTheme="minorHAnsi" w:hAnsiTheme="minorHAnsi" w:cstheme="minorHAnsi"/>
          <w:sz w:val="20"/>
          <w:szCs w:val="20"/>
        </w:rPr>
        <w:tab/>
        <w:t xml:space="preserve">Ing. Filip </w:t>
      </w:r>
      <w:proofErr w:type="spellStart"/>
      <w:r w:rsidRPr="003B7B85">
        <w:rPr>
          <w:rFonts w:asciiTheme="minorHAnsi" w:hAnsiTheme="minorHAnsi" w:cstheme="minorHAnsi"/>
          <w:sz w:val="20"/>
          <w:szCs w:val="20"/>
        </w:rPr>
        <w:t>Macháček</w:t>
      </w:r>
      <w:proofErr w:type="spellEnd"/>
      <w:r w:rsidRPr="003B7B85">
        <w:rPr>
          <w:rFonts w:asciiTheme="minorHAnsi" w:hAnsiTheme="minorHAnsi" w:cstheme="minorHAnsi"/>
          <w:sz w:val="20"/>
          <w:szCs w:val="20"/>
        </w:rPr>
        <w:t>, predseda predstavenstva</w:t>
      </w:r>
      <w:r w:rsidR="00D4290B">
        <w:rPr>
          <w:rFonts w:asciiTheme="minorHAnsi" w:hAnsiTheme="minorHAnsi" w:cstheme="minorHAnsi"/>
          <w:sz w:val="20"/>
          <w:szCs w:val="20"/>
        </w:rPr>
        <w:t xml:space="preserve"> </w:t>
      </w:r>
      <w:r w:rsidRPr="003B7B85">
        <w:rPr>
          <w:rFonts w:asciiTheme="minorHAnsi" w:hAnsiTheme="minorHAnsi" w:cstheme="minorHAnsi"/>
          <w:sz w:val="20"/>
          <w:szCs w:val="20"/>
        </w:rPr>
        <w:t>a generálny riaditeľ</w:t>
      </w:r>
    </w:p>
    <w:p w14:paraId="5A18FCFF" w14:textId="77777777" w:rsidR="00980523" w:rsidRPr="003B7B85" w:rsidRDefault="00980523" w:rsidP="00D4290B">
      <w:pPr>
        <w:ind w:left="1988" w:firstLine="284"/>
        <w:rPr>
          <w:rFonts w:asciiTheme="minorHAnsi" w:hAnsiTheme="minorHAnsi" w:cstheme="minorHAnsi"/>
          <w:sz w:val="20"/>
          <w:szCs w:val="20"/>
        </w:rPr>
      </w:pPr>
      <w:r w:rsidRPr="003B7B85">
        <w:rPr>
          <w:rFonts w:asciiTheme="minorHAnsi" w:hAnsiTheme="minorHAnsi" w:cstheme="minorHAnsi"/>
          <w:sz w:val="20"/>
          <w:szCs w:val="20"/>
        </w:rPr>
        <w:t xml:space="preserve">PhDr. Rastislav </w:t>
      </w:r>
      <w:proofErr w:type="spellStart"/>
      <w:r w:rsidRPr="003B7B85">
        <w:rPr>
          <w:rFonts w:asciiTheme="minorHAnsi" w:hAnsiTheme="minorHAnsi" w:cstheme="minorHAnsi"/>
          <w:sz w:val="20"/>
          <w:szCs w:val="20"/>
        </w:rPr>
        <w:t>Droppa</w:t>
      </w:r>
      <w:proofErr w:type="spellEnd"/>
      <w:r w:rsidRPr="003B7B85">
        <w:rPr>
          <w:rFonts w:asciiTheme="minorHAnsi" w:hAnsiTheme="minorHAnsi" w:cstheme="minorHAnsi"/>
          <w:sz w:val="20"/>
          <w:szCs w:val="20"/>
        </w:rPr>
        <w:t>, podpredseda predstavenstva</w:t>
      </w:r>
    </w:p>
    <w:p w14:paraId="0BAEA8D8" w14:textId="4387D7A8" w:rsidR="00980523" w:rsidRPr="003B7B85" w:rsidRDefault="00980523" w:rsidP="002015F0">
      <w:pPr>
        <w:ind w:firstLine="284"/>
        <w:rPr>
          <w:rFonts w:asciiTheme="minorHAnsi" w:hAnsiTheme="minorHAnsi" w:cstheme="minorHAnsi"/>
          <w:sz w:val="20"/>
          <w:szCs w:val="20"/>
          <w:highlight w:val="yellow"/>
        </w:rPr>
      </w:pPr>
      <w:r w:rsidRPr="003B7B85">
        <w:rPr>
          <w:rFonts w:asciiTheme="minorHAnsi" w:hAnsiTheme="minorHAnsi" w:cstheme="minorHAnsi"/>
          <w:sz w:val="20"/>
          <w:szCs w:val="20"/>
        </w:rPr>
        <w:t>Bankové spojenie:</w:t>
      </w:r>
      <w:r w:rsidR="002015F0">
        <w:rPr>
          <w:rFonts w:asciiTheme="minorHAnsi" w:hAnsiTheme="minorHAnsi" w:cstheme="minorHAnsi"/>
          <w:sz w:val="20"/>
          <w:szCs w:val="20"/>
        </w:rPr>
        <w:tab/>
      </w:r>
      <w:r w:rsidR="002015F0">
        <w:rPr>
          <w:rFonts w:asciiTheme="minorHAnsi" w:hAnsiTheme="minorHAnsi" w:cstheme="minorHAnsi"/>
          <w:sz w:val="20"/>
          <w:szCs w:val="20"/>
        </w:rPr>
        <w:tab/>
      </w:r>
      <w:r w:rsidRPr="003B7B85">
        <w:rPr>
          <w:rFonts w:asciiTheme="minorHAnsi" w:hAnsiTheme="minorHAnsi" w:cstheme="minorHAnsi"/>
          <w:sz w:val="20"/>
          <w:szCs w:val="20"/>
        </w:rPr>
        <w:t>Štátna pokladnica</w:t>
      </w:r>
    </w:p>
    <w:p w14:paraId="469010A7" w14:textId="19F64852" w:rsidR="00980523" w:rsidRPr="003B7B85" w:rsidRDefault="00980523" w:rsidP="00980523">
      <w:pPr>
        <w:ind w:firstLine="284"/>
        <w:rPr>
          <w:rFonts w:asciiTheme="minorHAnsi" w:hAnsiTheme="minorHAnsi" w:cstheme="minorHAnsi"/>
          <w:sz w:val="20"/>
          <w:szCs w:val="20"/>
        </w:rPr>
      </w:pPr>
      <w:r w:rsidRPr="003B7B85">
        <w:rPr>
          <w:rFonts w:asciiTheme="minorHAnsi" w:hAnsiTheme="minorHAnsi" w:cstheme="minorHAnsi"/>
          <w:sz w:val="20"/>
          <w:szCs w:val="20"/>
        </w:rPr>
        <w:t>Číslo účtu:</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D4290B">
        <w:rPr>
          <w:rFonts w:asciiTheme="minorHAnsi" w:hAnsiTheme="minorHAnsi" w:cstheme="minorHAnsi"/>
          <w:sz w:val="20"/>
          <w:szCs w:val="20"/>
        </w:rPr>
        <w:tab/>
      </w:r>
      <w:r w:rsidR="00E94E31">
        <w:rPr>
          <w:rFonts w:asciiTheme="minorHAnsi" w:hAnsiTheme="minorHAnsi" w:cstheme="minorHAnsi"/>
          <w:sz w:val="20"/>
          <w:szCs w:val="20"/>
        </w:rPr>
        <w:tab/>
      </w:r>
      <w:r w:rsidRPr="003B7B85">
        <w:rPr>
          <w:rFonts w:asciiTheme="minorHAnsi" w:hAnsiTheme="minorHAnsi" w:cstheme="minorHAnsi"/>
          <w:sz w:val="20"/>
          <w:szCs w:val="20"/>
        </w:rPr>
        <w:t>SK95 8180 0000 0070 0069 4593</w:t>
      </w:r>
    </w:p>
    <w:p w14:paraId="1FDBBAA0" w14:textId="18412245" w:rsidR="00980523" w:rsidRPr="003B7B85" w:rsidRDefault="00980523" w:rsidP="00980523">
      <w:pPr>
        <w:ind w:firstLine="284"/>
        <w:rPr>
          <w:rFonts w:asciiTheme="minorHAnsi" w:hAnsiTheme="minorHAnsi" w:cstheme="minorHAnsi"/>
          <w:sz w:val="20"/>
          <w:szCs w:val="20"/>
        </w:rPr>
      </w:pPr>
      <w:r w:rsidRPr="003B7B85">
        <w:rPr>
          <w:rFonts w:asciiTheme="minorHAnsi" w:hAnsiTheme="minorHAnsi" w:cstheme="minorHAnsi"/>
          <w:sz w:val="20"/>
          <w:szCs w:val="20"/>
        </w:rPr>
        <w:t>SWIFT kód:</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E94E31">
        <w:rPr>
          <w:rFonts w:asciiTheme="minorHAnsi" w:hAnsiTheme="minorHAnsi" w:cstheme="minorHAnsi"/>
          <w:sz w:val="20"/>
          <w:szCs w:val="20"/>
        </w:rPr>
        <w:tab/>
      </w:r>
      <w:r w:rsidRPr="003B7B85">
        <w:rPr>
          <w:rFonts w:asciiTheme="minorHAnsi" w:hAnsiTheme="minorHAnsi" w:cstheme="minorHAnsi"/>
          <w:sz w:val="20"/>
          <w:szCs w:val="20"/>
        </w:rPr>
        <w:t>SPSRSKBA</w:t>
      </w:r>
    </w:p>
    <w:p w14:paraId="4B934B70" w14:textId="15CC788D" w:rsidR="00980523" w:rsidRPr="003B7B85" w:rsidRDefault="00980523" w:rsidP="00980523">
      <w:pPr>
        <w:ind w:firstLine="284"/>
        <w:rPr>
          <w:rFonts w:asciiTheme="minorHAnsi" w:hAnsiTheme="minorHAnsi" w:cstheme="minorHAnsi"/>
          <w:sz w:val="20"/>
          <w:szCs w:val="20"/>
        </w:rPr>
      </w:pPr>
      <w:r w:rsidRPr="003B7B85">
        <w:rPr>
          <w:rFonts w:asciiTheme="minorHAnsi" w:hAnsiTheme="minorHAnsi" w:cstheme="minorHAnsi"/>
          <w:sz w:val="20"/>
          <w:szCs w:val="20"/>
        </w:rPr>
        <w:t>IČO:</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D4290B">
        <w:rPr>
          <w:rFonts w:asciiTheme="minorHAnsi" w:hAnsiTheme="minorHAnsi" w:cstheme="minorHAnsi"/>
          <w:sz w:val="20"/>
          <w:szCs w:val="20"/>
        </w:rPr>
        <w:tab/>
      </w:r>
      <w:r w:rsidR="00E94E31">
        <w:rPr>
          <w:rFonts w:asciiTheme="minorHAnsi" w:hAnsiTheme="minorHAnsi" w:cstheme="minorHAnsi"/>
          <w:sz w:val="20"/>
          <w:szCs w:val="20"/>
        </w:rPr>
        <w:tab/>
      </w:r>
      <w:r w:rsidRPr="003B7B85">
        <w:rPr>
          <w:rFonts w:asciiTheme="minorHAnsi" w:hAnsiTheme="minorHAnsi" w:cstheme="minorHAnsi"/>
          <w:sz w:val="20"/>
          <w:szCs w:val="20"/>
        </w:rPr>
        <w:t>35 919 001</w:t>
      </w:r>
    </w:p>
    <w:p w14:paraId="6CC1F42E" w14:textId="603977A3" w:rsidR="00980523" w:rsidRPr="003B7B85" w:rsidRDefault="00980523" w:rsidP="00980523">
      <w:pPr>
        <w:ind w:firstLine="284"/>
        <w:rPr>
          <w:rFonts w:asciiTheme="minorHAnsi" w:hAnsiTheme="minorHAnsi" w:cstheme="minorHAnsi"/>
          <w:sz w:val="20"/>
          <w:szCs w:val="20"/>
        </w:rPr>
      </w:pPr>
      <w:r w:rsidRPr="003B7B85">
        <w:rPr>
          <w:rFonts w:asciiTheme="minorHAnsi" w:hAnsiTheme="minorHAnsi" w:cstheme="minorHAnsi"/>
          <w:sz w:val="20"/>
          <w:szCs w:val="20"/>
        </w:rPr>
        <w:t>DIČ:</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D4290B">
        <w:rPr>
          <w:rFonts w:asciiTheme="minorHAnsi" w:hAnsiTheme="minorHAnsi" w:cstheme="minorHAnsi"/>
          <w:sz w:val="20"/>
          <w:szCs w:val="20"/>
        </w:rPr>
        <w:tab/>
      </w:r>
      <w:r w:rsidR="00E94E31">
        <w:rPr>
          <w:rFonts w:asciiTheme="minorHAnsi" w:hAnsiTheme="minorHAnsi" w:cstheme="minorHAnsi"/>
          <w:sz w:val="20"/>
          <w:szCs w:val="20"/>
        </w:rPr>
        <w:tab/>
      </w:r>
      <w:r w:rsidRPr="003B7B85">
        <w:rPr>
          <w:rFonts w:asciiTheme="minorHAnsi" w:hAnsiTheme="minorHAnsi" w:cstheme="minorHAnsi"/>
          <w:sz w:val="20"/>
          <w:szCs w:val="20"/>
        </w:rPr>
        <w:t>202 193 7775</w:t>
      </w:r>
    </w:p>
    <w:p w14:paraId="67C18983" w14:textId="17AF8DD2" w:rsidR="00980523" w:rsidRPr="003B7B85" w:rsidRDefault="00980523" w:rsidP="00980523">
      <w:pPr>
        <w:ind w:firstLine="284"/>
        <w:rPr>
          <w:rFonts w:asciiTheme="minorHAnsi" w:hAnsiTheme="minorHAnsi" w:cstheme="minorHAnsi"/>
          <w:sz w:val="20"/>
          <w:szCs w:val="20"/>
        </w:rPr>
      </w:pPr>
      <w:r w:rsidRPr="003B7B85">
        <w:rPr>
          <w:rFonts w:asciiTheme="minorHAnsi" w:hAnsiTheme="minorHAnsi" w:cstheme="minorHAnsi"/>
          <w:sz w:val="20"/>
          <w:szCs w:val="20"/>
        </w:rPr>
        <w:t>IČ DPH:</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D4290B">
        <w:rPr>
          <w:rFonts w:asciiTheme="minorHAnsi" w:hAnsiTheme="minorHAnsi" w:cstheme="minorHAnsi"/>
          <w:sz w:val="20"/>
          <w:szCs w:val="20"/>
        </w:rPr>
        <w:tab/>
      </w:r>
      <w:r w:rsidR="00E94E31">
        <w:rPr>
          <w:rFonts w:asciiTheme="minorHAnsi" w:hAnsiTheme="minorHAnsi" w:cstheme="minorHAnsi"/>
          <w:sz w:val="20"/>
          <w:szCs w:val="20"/>
        </w:rPr>
        <w:tab/>
      </w:r>
      <w:r w:rsidRPr="003B7B85">
        <w:rPr>
          <w:rFonts w:asciiTheme="minorHAnsi" w:hAnsiTheme="minorHAnsi" w:cstheme="minorHAnsi"/>
          <w:sz w:val="20"/>
          <w:szCs w:val="20"/>
        </w:rPr>
        <w:t>SK 202 193 7775</w:t>
      </w:r>
    </w:p>
    <w:p w14:paraId="06C549B9" w14:textId="075E7ABC" w:rsidR="00980523" w:rsidRPr="003B7B85" w:rsidRDefault="00980523" w:rsidP="00E94E31">
      <w:pPr>
        <w:ind w:firstLine="284"/>
        <w:rPr>
          <w:rFonts w:asciiTheme="minorHAnsi" w:hAnsiTheme="minorHAnsi" w:cstheme="minorHAnsi"/>
          <w:sz w:val="20"/>
          <w:szCs w:val="20"/>
        </w:rPr>
      </w:pPr>
      <w:r w:rsidRPr="003B7B85">
        <w:rPr>
          <w:rFonts w:asciiTheme="minorHAnsi" w:hAnsiTheme="minorHAnsi" w:cstheme="minorHAnsi"/>
          <w:sz w:val="20"/>
          <w:szCs w:val="20"/>
        </w:rPr>
        <w:t>Tel.:</w:t>
      </w:r>
      <w:r w:rsidR="00E94E31">
        <w:rPr>
          <w:rFonts w:asciiTheme="minorHAnsi" w:hAnsiTheme="minorHAnsi" w:cstheme="minorHAnsi"/>
          <w:sz w:val="20"/>
          <w:szCs w:val="20"/>
        </w:rPr>
        <w:tab/>
      </w:r>
      <w:r w:rsidR="00E94E31">
        <w:rPr>
          <w:rFonts w:asciiTheme="minorHAnsi" w:hAnsiTheme="minorHAnsi" w:cstheme="minorHAnsi"/>
          <w:sz w:val="20"/>
          <w:szCs w:val="20"/>
        </w:rPr>
        <w:tab/>
      </w:r>
      <w:r w:rsidR="00E94E31">
        <w:rPr>
          <w:rFonts w:asciiTheme="minorHAnsi" w:hAnsiTheme="minorHAnsi" w:cstheme="minorHAnsi"/>
          <w:sz w:val="20"/>
          <w:szCs w:val="20"/>
        </w:rPr>
        <w:tab/>
      </w:r>
      <w:r w:rsidR="00E94E31">
        <w:rPr>
          <w:rFonts w:asciiTheme="minorHAnsi" w:hAnsiTheme="minorHAnsi" w:cstheme="minorHAnsi"/>
          <w:sz w:val="20"/>
          <w:szCs w:val="20"/>
        </w:rPr>
        <w:tab/>
      </w:r>
      <w:r w:rsidR="00E94E31">
        <w:rPr>
          <w:rFonts w:asciiTheme="minorHAnsi" w:hAnsiTheme="minorHAnsi" w:cstheme="minorHAnsi"/>
          <w:sz w:val="20"/>
          <w:szCs w:val="20"/>
        </w:rPr>
        <w:tab/>
      </w:r>
      <w:r w:rsidR="00E94E31">
        <w:rPr>
          <w:rFonts w:asciiTheme="minorHAnsi" w:hAnsiTheme="minorHAnsi" w:cstheme="minorHAnsi"/>
          <w:sz w:val="20"/>
          <w:szCs w:val="20"/>
        </w:rPr>
        <w:tab/>
      </w:r>
      <w:r w:rsidRPr="003B7B85">
        <w:rPr>
          <w:rFonts w:asciiTheme="minorHAnsi" w:hAnsiTheme="minorHAnsi" w:cstheme="minorHAnsi"/>
          <w:sz w:val="20"/>
          <w:szCs w:val="20"/>
        </w:rPr>
        <w:t>02/5831 1111</w:t>
      </w:r>
    </w:p>
    <w:p w14:paraId="59A9FD98" w14:textId="77777777" w:rsidR="00980523" w:rsidRPr="003B7B85" w:rsidRDefault="00980523" w:rsidP="00980523">
      <w:pPr>
        <w:ind w:firstLine="284"/>
        <w:rPr>
          <w:rFonts w:asciiTheme="minorHAnsi" w:hAnsiTheme="minorHAnsi" w:cstheme="minorHAnsi"/>
          <w:sz w:val="20"/>
          <w:szCs w:val="20"/>
        </w:rPr>
      </w:pPr>
      <w:r w:rsidRPr="003B7B85">
        <w:rPr>
          <w:rFonts w:asciiTheme="minorHAnsi" w:hAnsiTheme="minorHAnsi" w:cstheme="minorHAnsi"/>
          <w:sz w:val="20"/>
          <w:szCs w:val="20"/>
        </w:rPr>
        <w:t>(ďalej len „</w:t>
      </w:r>
      <w:r>
        <w:rPr>
          <w:rFonts w:asciiTheme="minorHAnsi" w:hAnsiTheme="minorHAnsi" w:cstheme="minorHAnsi"/>
          <w:b/>
          <w:sz w:val="20"/>
          <w:szCs w:val="20"/>
        </w:rPr>
        <w:t>objednávateľ</w:t>
      </w:r>
      <w:r w:rsidRPr="003B7B85">
        <w:rPr>
          <w:rFonts w:asciiTheme="minorHAnsi" w:hAnsiTheme="minorHAnsi" w:cstheme="minorHAnsi"/>
          <w:sz w:val="20"/>
          <w:szCs w:val="20"/>
        </w:rPr>
        <w:t>“)</w:t>
      </w:r>
    </w:p>
    <w:p w14:paraId="6972A3AE" w14:textId="77777777" w:rsidR="00980523" w:rsidRPr="003B7B85" w:rsidRDefault="00980523" w:rsidP="00980523">
      <w:pPr>
        <w:ind w:left="568" w:hanging="284"/>
        <w:rPr>
          <w:rFonts w:asciiTheme="minorHAnsi" w:hAnsiTheme="minorHAnsi" w:cstheme="minorHAnsi"/>
          <w:sz w:val="20"/>
          <w:szCs w:val="20"/>
        </w:rPr>
      </w:pPr>
      <w:r w:rsidRPr="003B7B85">
        <w:rPr>
          <w:rFonts w:asciiTheme="minorHAnsi" w:hAnsiTheme="minorHAnsi" w:cstheme="minorHAnsi"/>
          <w:sz w:val="20"/>
          <w:szCs w:val="20"/>
        </w:rPr>
        <w:t>a</w:t>
      </w:r>
    </w:p>
    <w:p w14:paraId="6DFE46E4" w14:textId="77777777" w:rsidR="00980523" w:rsidRPr="003B7B85" w:rsidRDefault="00980523" w:rsidP="00980523">
      <w:pPr>
        <w:rPr>
          <w:rFonts w:asciiTheme="minorHAnsi" w:hAnsiTheme="minorHAnsi" w:cstheme="minorHAnsi"/>
          <w:b/>
          <w:sz w:val="20"/>
          <w:szCs w:val="20"/>
        </w:rPr>
      </w:pPr>
      <w:r>
        <w:rPr>
          <w:rFonts w:asciiTheme="minorHAnsi" w:hAnsiTheme="minorHAnsi" w:cstheme="minorHAnsi"/>
          <w:b/>
          <w:sz w:val="20"/>
          <w:szCs w:val="20"/>
        </w:rPr>
        <w:t>Dodávateľ:</w:t>
      </w:r>
    </w:p>
    <w:p w14:paraId="4EF27C42" w14:textId="77777777" w:rsidR="00980523" w:rsidRPr="003B7B85" w:rsidRDefault="00980523" w:rsidP="00980523">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Obchodné meno:</w:t>
      </w:r>
    </w:p>
    <w:p w14:paraId="4795CB50" w14:textId="77777777" w:rsidR="00980523" w:rsidRPr="003B7B85" w:rsidRDefault="00980523" w:rsidP="00980523">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Sídlo:</w:t>
      </w:r>
    </w:p>
    <w:p w14:paraId="58A5A603" w14:textId="77777777" w:rsidR="00980523" w:rsidRPr="003B7B85" w:rsidRDefault="00980523" w:rsidP="00980523">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Právna forma:</w:t>
      </w:r>
    </w:p>
    <w:p w14:paraId="65DE94C8" w14:textId="77777777" w:rsidR="00980523" w:rsidRPr="003B7B85" w:rsidRDefault="00980523" w:rsidP="00980523">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Štatutárny orgán:</w:t>
      </w:r>
    </w:p>
    <w:p w14:paraId="26FEB8BD" w14:textId="77777777" w:rsidR="00980523" w:rsidRPr="003B7B85" w:rsidRDefault="00980523" w:rsidP="00980523">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Osoby oprávnené na rokovanie:</w:t>
      </w:r>
    </w:p>
    <w:p w14:paraId="1501FCB6" w14:textId="77777777" w:rsidR="00980523" w:rsidRPr="003B7B85" w:rsidRDefault="00980523" w:rsidP="00980523">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Bankové spojenie:</w:t>
      </w:r>
    </w:p>
    <w:p w14:paraId="084881A0" w14:textId="77777777" w:rsidR="00980523" w:rsidRPr="003B7B85" w:rsidRDefault="00980523" w:rsidP="00980523">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IBAN:</w:t>
      </w:r>
    </w:p>
    <w:p w14:paraId="60A190BE" w14:textId="77777777" w:rsidR="00980523" w:rsidRPr="003B7B85" w:rsidRDefault="00980523" w:rsidP="00980523">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lastRenderedPageBreak/>
        <w:t>SWIFT kód:</w:t>
      </w:r>
    </w:p>
    <w:p w14:paraId="313ABD03" w14:textId="77777777" w:rsidR="00980523" w:rsidRPr="003B7B85" w:rsidRDefault="00980523" w:rsidP="00980523">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IČO:</w:t>
      </w:r>
    </w:p>
    <w:p w14:paraId="3571FCD3" w14:textId="77777777" w:rsidR="00980523" w:rsidRPr="003B7B85" w:rsidRDefault="00980523" w:rsidP="00980523">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DIČ:</w:t>
      </w:r>
    </w:p>
    <w:p w14:paraId="70FCF13B" w14:textId="77777777" w:rsidR="00980523" w:rsidRPr="003B7B85" w:rsidRDefault="00980523" w:rsidP="00980523">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IČ DPH:</w:t>
      </w:r>
    </w:p>
    <w:p w14:paraId="32BF68AF" w14:textId="77777777" w:rsidR="00980523" w:rsidRPr="003B7B85" w:rsidRDefault="00980523" w:rsidP="00980523">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Tel.:</w:t>
      </w:r>
    </w:p>
    <w:p w14:paraId="741FCBFA" w14:textId="77777777" w:rsidR="00980523" w:rsidRPr="003B7B85" w:rsidRDefault="00980523" w:rsidP="00980523">
      <w:pPr>
        <w:ind w:firstLine="284"/>
        <w:rPr>
          <w:rFonts w:asciiTheme="minorHAnsi" w:hAnsiTheme="minorHAnsi" w:cstheme="minorHAnsi"/>
          <w:sz w:val="20"/>
          <w:szCs w:val="20"/>
        </w:rPr>
      </w:pPr>
      <w:r w:rsidRPr="003B7B85">
        <w:rPr>
          <w:rFonts w:asciiTheme="minorHAnsi" w:hAnsiTheme="minorHAnsi" w:cstheme="minorHAnsi"/>
          <w:sz w:val="20"/>
          <w:szCs w:val="20"/>
        </w:rPr>
        <w:t>(ďalej len „</w:t>
      </w:r>
      <w:r>
        <w:rPr>
          <w:rFonts w:asciiTheme="minorHAnsi" w:hAnsiTheme="minorHAnsi" w:cstheme="minorHAnsi"/>
          <w:b/>
          <w:sz w:val="20"/>
          <w:szCs w:val="20"/>
        </w:rPr>
        <w:t>dodávateľ</w:t>
      </w:r>
      <w:r w:rsidRPr="003B7B85">
        <w:rPr>
          <w:rFonts w:asciiTheme="minorHAnsi" w:hAnsiTheme="minorHAnsi" w:cstheme="minorHAnsi"/>
          <w:sz w:val="20"/>
          <w:szCs w:val="20"/>
        </w:rPr>
        <w:t xml:space="preserve">“) </w:t>
      </w:r>
    </w:p>
    <w:p w14:paraId="02E11DD3" w14:textId="77777777" w:rsidR="00980523" w:rsidRDefault="00980523" w:rsidP="00980523">
      <w:pPr>
        <w:spacing w:after="1800"/>
        <w:ind w:firstLine="284"/>
        <w:rPr>
          <w:rFonts w:asciiTheme="minorHAnsi" w:hAnsiTheme="minorHAnsi" w:cstheme="minorHAnsi"/>
          <w:sz w:val="20"/>
          <w:szCs w:val="20"/>
        </w:rPr>
      </w:pPr>
      <w:r w:rsidRPr="003B7B85">
        <w:rPr>
          <w:rFonts w:asciiTheme="minorHAnsi" w:hAnsiTheme="minorHAnsi" w:cstheme="minorHAnsi"/>
          <w:sz w:val="20"/>
          <w:szCs w:val="20"/>
        </w:rPr>
        <w:t>(</w:t>
      </w:r>
      <w:r>
        <w:rPr>
          <w:rFonts w:asciiTheme="minorHAnsi" w:hAnsiTheme="minorHAnsi" w:cstheme="minorHAnsi"/>
          <w:sz w:val="20"/>
          <w:szCs w:val="20"/>
        </w:rPr>
        <w:t>objednávateľ</w:t>
      </w:r>
      <w:r w:rsidRPr="003B7B85">
        <w:rPr>
          <w:rFonts w:asciiTheme="minorHAnsi" w:hAnsiTheme="minorHAnsi" w:cstheme="minorHAnsi"/>
          <w:sz w:val="20"/>
          <w:szCs w:val="20"/>
        </w:rPr>
        <w:t xml:space="preserve"> a </w:t>
      </w:r>
      <w:r>
        <w:rPr>
          <w:rFonts w:asciiTheme="minorHAnsi" w:hAnsiTheme="minorHAnsi" w:cstheme="minorHAnsi"/>
          <w:sz w:val="20"/>
          <w:szCs w:val="20"/>
        </w:rPr>
        <w:t>dodávateľ</w:t>
      </w:r>
      <w:r w:rsidRPr="003B7B85">
        <w:rPr>
          <w:rFonts w:asciiTheme="minorHAnsi" w:hAnsiTheme="minorHAnsi" w:cstheme="minorHAnsi"/>
          <w:sz w:val="20"/>
          <w:szCs w:val="20"/>
        </w:rPr>
        <w:t xml:space="preserve"> ďalej aj ako „</w:t>
      </w:r>
      <w:r w:rsidRPr="003B7B85">
        <w:rPr>
          <w:rFonts w:asciiTheme="minorHAnsi" w:hAnsiTheme="minorHAnsi" w:cstheme="minorHAnsi"/>
          <w:b/>
          <w:sz w:val="20"/>
          <w:szCs w:val="20"/>
        </w:rPr>
        <w:t>strany rámcovej dohody</w:t>
      </w:r>
      <w:r w:rsidRPr="003B7B85">
        <w:rPr>
          <w:rFonts w:asciiTheme="minorHAnsi" w:hAnsiTheme="minorHAnsi" w:cstheme="minorHAnsi"/>
          <w:sz w:val="20"/>
          <w:szCs w:val="20"/>
        </w:rPr>
        <w:t>“)</w:t>
      </w:r>
    </w:p>
    <w:p w14:paraId="1141DFA1" w14:textId="77777777" w:rsidR="00980523" w:rsidRPr="00AD4A46" w:rsidRDefault="00980523" w:rsidP="00980523">
      <w:pPr>
        <w:ind w:firstLine="284"/>
        <w:jc w:val="center"/>
        <w:rPr>
          <w:rFonts w:asciiTheme="minorHAnsi" w:hAnsiTheme="minorHAnsi" w:cstheme="minorHAnsi"/>
          <w:b/>
          <w:bCs/>
        </w:rPr>
      </w:pPr>
      <w:r w:rsidRPr="00AD4A46">
        <w:rPr>
          <w:rFonts w:asciiTheme="minorHAnsi" w:hAnsiTheme="minorHAnsi" w:cstheme="minorHAnsi"/>
          <w:b/>
          <w:bCs/>
        </w:rPr>
        <w:t>Článok 1</w:t>
      </w:r>
    </w:p>
    <w:p w14:paraId="272CCAE8" w14:textId="77777777" w:rsidR="00980523" w:rsidRPr="00AD4A46" w:rsidRDefault="00980523" w:rsidP="00980523">
      <w:pPr>
        <w:ind w:firstLine="284"/>
        <w:jc w:val="center"/>
        <w:rPr>
          <w:rFonts w:asciiTheme="minorHAnsi" w:hAnsiTheme="minorHAnsi" w:cstheme="minorHAnsi"/>
          <w:sz w:val="20"/>
          <w:szCs w:val="20"/>
        </w:rPr>
      </w:pPr>
      <w:r w:rsidRPr="00AD4A46">
        <w:rPr>
          <w:rFonts w:asciiTheme="minorHAnsi" w:hAnsiTheme="minorHAnsi" w:cstheme="minorHAnsi"/>
          <w:b/>
          <w:bCs/>
        </w:rPr>
        <w:t>Predmet rámcovej dohody</w:t>
      </w:r>
    </w:p>
    <w:p w14:paraId="7C70DF39" w14:textId="77777777" w:rsidR="00980523" w:rsidRPr="008109F2" w:rsidRDefault="00980523" w:rsidP="002C3889">
      <w:pPr>
        <w:pStyle w:val="Odsekzoznamu"/>
        <w:numPr>
          <w:ilvl w:val="0"/>
          <w:numId w:val="69"/>
        </w:numPr>
        <w:contextualSpacing/>
        <w:rPr>
          <w:rFonts w:asciiTheme="minorHAnsi" w:hAnsiTheme="minorHAnsi" w:cstheme="minorHAnsi"/>
          <w:sz w:val="20"/>
          <w:szCs w:val="20"/>
        </w:rPr>
      </w:pPr>
      <w:r w:rsidRPr="008109F2">
        <w:rPr>
          <w:rFonts w:asciiTheme="minorHAnsi" w:hAnsiTheme="minorHAnsi" w:cstheme="minorHAnsi"/>
          <w:sz w:val="20"/>
          <w:szCs w:val="20"/>
        </w:rPr>
        <w:t xml:space="preserve">Predmetom rámcovej dohody je záväzok </w:t>
      </w:r>
      <w:r>
        <w:rPr>
          <w:rFonts w:asciiTheme="minorHAnsi" w:hAnsiTheme="minorHAnsi" w:cstheme="minorHAnsi"/>
          <w:sz w:val="20"/>
          <w:szCs w:val="20"/>
        </w:rPr>
        <w:t>dodávateľa</w:t>
      </w:r>
      <w:r w:rsidRPr="008109F2">
        <w:rPr>
          <w:rFonts w:asciiTheme="minorHAnsi" w:hAnsiTheme="minorHAnsi" w:cstheme="minorHAnsi"/>
          <w:sz w:val="20"/>
          <w:szCs w:val="20"/>
        </w:rPr>
        <w:t xml:space="preserve"> za podmienok dohodnutých v rámcovej dohode a</w:t>
      </w:r>
      <w:r>
        <w:rPr>
          <w:rFonts w:asciiTheme="minorHAnsi" w:hAnsiTheme="minorHAnsi" w:cstheme="minorHAnsi"/>
          <w:sz w:val="20"/>
          <w:szCs w:val="20"/>
        </w:rPr>
        <w:t> </w:t>
      </w:r>
      <w:r w:rsidRPr="008109F2">
        <w:rPr>
          <w:rFonts w:asciiTheme="minorHAnsi" w:hAnsiTheme="minorHAnsi" w:cstheme="minorHAnsi"/>
          <w:sz w:val="20"/>
          <w:szCs w:val="20"/>
        </w:rPr>
        <w:t>v</w:t>
      </w:r>
      <w:r>
        <w:rPr>
          <w:rFonts w:asciiTheme="minorHAnsi" w:hAnsiTheme="minorHAnsi" w:cstheme="minorHAnsi"/>
          <w:sz w:val="20"/>
          <w:szCs w:val="20"/>
        </w:rPr>
        <w:t> </w:t>
      </w:r>
      <w:r w:rsidRPr="008109F2">
        <w:rPr>
          <w:rFonts w:asciiTheme="minorHAnsi" w:hAnsiTheme="minorHAnsi" w:cstheme="minorHAnsi"/>
          <w:sz w:val="20"/>
          <w:szCs w:val="20"/>
        </w:rPr>
        <w:t xml:space="preserve">súťažných podkladoch na základe samostatných objednávok zadaných počas trvania rámcovej dohody dodávať </w:t>
      </w:r>
      <w:r>
        <w:rPr>
          <w:rFonts w:asciiTheme="minorHAnsi" w:hAnsiTheme="minorHAnsi" w:cstheme="minorHAnsi"/>
          <w:sz w:val="20"/>
          <w:szCs w:val="20"/>
        </w:rPr>
        <w:t>objednávateľovi</w:t>
      </w:r>
      <w:r w:rsidRPr="008109F2">
        <w:rPr>
          <w:rFonts w:asciiTheme="minorHAnsi" w:hAnsiTheme="minorHAnsi" w:cstheme="minorHAnsi"/>
          <w:sz w:val="20"/>
          <w:szCs w:val="20"/>
        </w:rPr>
        <w:t xml:space="preserve"> tovar uvedený v bode 2. tohto článku (ďalej len „</w:t>
      </w:r>
      <w:r w:rsidRPr="00407243">
        <w:rPr>
          <w:rFonts w:asciiTheme="minorHAnsi" w:hAnsiTheme="minorHAnsi" w:cstheme="minorHAnsi"/>
          <w:b/>
          <w:sz w:val="20"/>
          <w:szCs w:val="20"/>
        </w:rPr>
        <w:t>tovar</w:t>
      </w:r>
      <w:r w:rsidRPr="008109F2">
        <w:rPr>
          <w:rFonts w:asciiTheme="minorHAnsi" w:hAnsiTheme="minorHAnsi" w:cstheme="minorHAnsi"/>
          <w:sz w:val="20"/>
          <w:szCs w:val="20"/>
        </w:rPr>
        <w:t>“ alebo „</w:t>
      </w:r>
      <w:r w:rsidRPr="00407243">
        <w:rPr>
          <w:rFonts w:asciiTheme="minorHAnsi" w:hAnsiTheme="minorHAnsi" w:cstheme="minorHAnsi"/>
          <w:b/>
          <w:sz w:val="20"/>
          <w:szCs w:val="20"/>
        </w:rPr>
        <w:t>predmet kúpy</w:t>
      </w:r>
      <w:r w:rsidRPr="008109F2">
        <w:rPr>
          <w:rFonts w:asciiTheme="minorHAnsi" w:hAnsiTheme="minorHAnsi" w:cstheme="minorHAnsi"/>
          <w:sz w:val="20"/>
          <w:szCs w:val="20"/>
        </w:rPr>
        <w:t xml:space="preserve">“), vrátane poskytovania </w:t>
      </w:r>
      <w:r>
        <w:rPr>
          <w:rFonts w:asciiTheme="minorHAnsi" w:hAnsiTheme="minorHAnsi" w:cstheme="minorHAnsi"/>
          <w:sz w:val="20"/>
          <w:szCs w:val="20"/>
        </w:rPr>
        <w:t>záruky</w:t>
      </w:r>
      <w:r w:rsidRPr="008109F2">
        <w:rPr>
          <w:rFonts w:asciiTheme="minorHAnsi" w:hAnsiTheme="minorHAnsi" w:cstheme="minorHAnsi"/>
          <w:sz w:val="20"/>
          <w:szCs w:val="20"/>
        </w:rPr>
        <w:t xml:space="preserve"> v trvaní </w:t>
      </w:r>
      <w:r>
        <w:rPr>
          <w:rFonts w:asciiTheme="minorHAnsi" w:hAnsiTheme="minorHAnsi" w:cstheme="minorHAnsi"/>
          <w:sz w:val="20"/>
          <w:szCs w:val="20"/>
        </w:rPr>
        <w:t>min.</w:t>
      </w:r>
      <w:r w:rsidRPr="008109F2">
        <w:rPr>
          <w:rFonts w:asciiTheme="minorHAnsi" w:hAnsiTheme="minorHAnsi" w:cstheme="minorHAnsi"/>
          <w:sz w:val="20"/>
          <w:szCs w:val="20"/>
        </w:rPr>
        <w:t>24 (dvadsaťštyri) kalendárnych mesiacov od dátumu uvedeného v</w:t>
      </w:r>
      <w:r>
        <w:rPr>
          <w:rFonts w:asciiTheme="minorHAnsi" w:hAnsiTheme="minorHAnsi" w:cstheme="minorHAnsi"/>
          <w:sz w:val="20"/>
          <w:szCs w:val="20"/>
        </w:rPr>
        <w:t> </w:t>
      </w:r>
      <w:r w:rsidRPr="008109F2">
        <w:rPr>
          <w:rFonts w:asciiTheme="minorHAnsi" w:hAnsiTheme="minorHAnsi" w:cstheme="minorHAnsi"/>
          <w:sz w:val="20"/>
          <w:szCs w:val="20"/>
        </w:rPr>
        <w:t>preberacom protokole (ďalej len „</w:t>
      </w:r>
      <w:r w:rsidRPr="00407243">
        <w:rPr>
          <w:rFonts w:asciiTheme="minorHAnsi" w:hAnsiTheme="minorHAnsi" w:cstheme="minorHAnsi"/>
          <w:b/>
          <w:sz w:val="20"/>
          <w:szCs w:val="20"/>
        </w:rPr>
        <w:t>záručná doba</w:t>
      </w:r>
      <w:r w:rsidRPr="008109F2">
        <w:rPr>
          <w:rFonts w:asciiTheme="minorHAnsi" w:hAnsiTheme="minorHAnsi" w:cstheme="minorHAnsi"/>
          <w:sz w:val="20"/>
          <w:szCs w:val="20"/>
        </w:rPr>
        <w:t xml:space="preserve">“) a záväzok kupujúceho zaplatiť </w:t>
      </w:r>
      <w:r>
        <w:rPr>
          <w:rFonts w:asciiTheme="minorHAnsi" w:hAnsiTheme="minorHAnsi" w:cstheme="minorHAnsi"/>
          <w:sz w:val="20"/>
          <w:szCs w:val="20"/>
        </w:rPr>
        <w:t>dodávateľovi</w:t>
      </w:r>
      <w:r w:rsidRPr="008109F2">
        <w:rPr>
          <w:rFonts w:asciiTheme="minorHAnsi" w:hAnsiTheme="minorHAnsi" w:cstheme="minorHAnsi"/>
          <w:sz w:val="20"/>
          <w:szCs w:val="20"/>
        </w:rPr>
        <w:t xml:space="preserve"> cenu podľa článku 3 rámcovej dohody za riadne a včas dodaný predmet kúpy.</w:t>
      </w:r>
    </w:p>
    <w:p w14:paraId="11308FB6" w14:textId="47EEBB62" w:rsidR="00980523" w:rsidRPr="008109F2" w:rsidRDefault="00980523" w:rsidP="002C3889">
      <w:pPr>
        <w:pStyle w:val="Odsekzoznamu"/>
        <w:numPr>
          <w:ilvl w:val="0"/>
          <w:numId w:val="69"/>
        </w:numPr>
        <w:contextualSpacing/>
        <w:rPr>
          <w:rFonts w:asciiTheme="minorHAnsi" w:hAnsiTheme="minorHAnsi" w:cstheme="minorHAnsi"/>
          <w:sz w:val="20"/>
          <w:szCs w:val="20"/>
        </w:rPr>
      </w:pPr>
      <w:r w:rsidRPr="001430D3">
        <w:rPr>
          <w:rFonts w:asciiTheme="minorHAnsi" w:hAnsiTheme="minorHAnsi" w:cstheme="minorHAnsi"/>
          <w:sz w:val="20"/>
          <w:szCs w:val="20"/>
        </w:rPr>
        <w:t xml:space="preserve">Dodávateľ sa zaväzuje dodávať objednávateľovi </w:t>
      </w:r>
      <w:r w:rsidRPr="001430D3">
        <w:rPr>
          <w:rFonts w:asciiTheme="minorHAnsi" w:hAnsiTheme="minorHAnsi" w:cstheme="minorHAnsi"/>
          <w:b/>
          <w:bCs/>
          <w:sz w:val="20"/>
          <w:szCs w:val="20"/>
        </w:rPr>
        <w:t>zabezpečovacie signalizačné 1-nápravové prívesy s</w:t>
      </w:r>
      <w:r w:rsidR="0031799E">
        <w:rPr>
          <w:rFonts w:asciiTheme="minorHAnsi" w:hAnsiTheme="minorHAnsi" w:cstheme="minorHAnsi"/>
          <w:b/>
          <w:bCs/>
          <w:sz w:val="20"/>
          <w:szCs w:val="20"/>
        </w:rPr>
        <w:t> </w:t>
      </w:r>
      <w:r w:rsidRPr="001430D3">
        <w:rPr>
          <w:rFonts w:asciiTheme="minorHAnsi" w:hAnsiTheme="minorHAnsi" w:cstheme="minorHAnsi"/>
          <w:b/>
          <w:bCs/>
          <w:sz w:val="20"/>
          <w:szCs w:val="20"/>
        </w:rPr>
        <w:t>výstražnou svetelnou šípkou v celkovom počte 70 ks</w:t>
      </w:r>
      <w:r w:rsidRPr="001430D3">
        <w:rPr>
          <w:rFonts w:asciiTheme="minorHAnsi" w:hAnsiTheme="minorHAnsi" w:cstheme="minorHAnsi"/>
          <w:sz w:val="20"/>
          <w:szCs w:val="20"/>
        </w:rPr>
        <w:t xml:space="preserve">, určené pre strediská správy a údržby diaľnic (ďalej len „SSÚD“), strediská správy a údržby rýchlostných ciest (ďalej len „SSÚR“) a strediská špecializovaných činností (ďalej len „SŠČ“), a to v rozsahu, technickej špecifikácii a parametroch v súlade s podmienkami uvedenými v súťažných podkladoch objednávateľa a ponukou dodávateľa predloženou do verejnej súťaže zo dňa </w:t>
      </w:r>
      <w:r w:rsidRPr="001430D3">
        <w:rPr>
          <w:rFonts w:asciiTheme="minorHAnsi" w:hAnsiTheme="minorHAnsi" w:cstheme="minorHAnsi"/>
          <w:sz w:val="20"/>
          <w:szCs w:val="20"/>
          <w:highlight w:val="yellow"/>
        </w:rPr>
        <w:t>XX.XX.202</w:t>
      </w:r>
      <w:r w:rsidR="001C380D">
        <w:rPr>
          <w:rFonts w:asciiTheme="minorHAnsi" w:hAnsiTheme="minorHAnsi" w:cstheme="minorHAnsi"/>
          <w:sz w:val="20"/>
          <w:szCs w:val="20"/>
        </w:rPr>
        <w:t>X</w:t>
      </w:r>
      <w:r w:rsidRPr="001430D3">
        <w:rPr>
          <w:rFonts w:asciiTheme="minorHAnsi" w:hAnsiTheme="minorHAnsi" w:cstheme="minorHAnsi"/>
          <w:sz w:val="20"/>
          <w:szCs w:val="20"/>
        </w:rPr>
        <w:t>, pričom zároveň prevedie na objednávateľa k tovaru vlastnícke právo</w:t>
      </w:r>
      <w:r>
        <w:rPr>
          <w:rFonts w:asciiTheme="minorHAnsi" w:hAnsiTheme="minorHAnsi" w:cstheme="minorHAnsi"/>
          <w:sz w:val="20"/>
          <w:szCs w:val="20"/>
        </w:rPr>
        <w:t xml:space="preserve">. </w:t>
      </w:r>
      <w:r w:rsidRPr="008109F2">
        <w:rPr>
          <w:rFonts w:asciiTheme="minorHAnsi" w:hAnsiTheme="minorHAnsi" w:cstheme="minorHAnsi"/>
          <w:sz w:val="20"/>
          <w:szCs w:val="20"/>
        </w:rPr>
        <w:t>Objednávateľ sa zaväzuje zaplatiť dodávateľovi za riadne a včas dodaný tovar dohodnutú kúpnu cenu podľa článku 3 rámcovej dohody. Technická špecifikácia a parametre tovaru sú uvedené v súťažných podkladoch v časti B.1 - Opis predmetu zákazky, ktorá ako príloha č.1 je</w:t>
      </w:r>
      <w:r>
        <w:rPr>
          <w:rFonts w:asciiTheme="minorHAnsi" w:hAnsiTheme="minorHAnsi" w:cstheme="minorHAnsi"/>
          <w:sz w:val="20"/>
          <w:szCs w:val="20"/>
        </w:rPr>
        <w:t> </w:t>
      </w:r>
      <w:r w:rsidRPr="008109F2">
        <w:rPr>
          <w:rFonts w:asciiTheme="minorHAnsi" w:hAnsiTheme="minorHAnsi" w:cstheme="minorHAnsi"/>
          <w:sz w:val="20"/>
          <w:szCs w:val="20"/>
        </w:rPr>
        <w:t>neoddeliteľnou súčasťou rámcovej dohody.</w:t>
      </w:r>
    </w:p>
    <w:p w14:paraId="0F05F24A" w14:textId="77777777" w:rsidR="00980523" w:rsidRPr="008109F2" w:rsidRDefault="00980523" w:rsidP="002C3889">
      <w:pPr>
        <w:pStyle w:val="Odsekzoznamu"/>
        <w:numPr>
          <w:ilvl w:val="0"/>
          <w:numId w:val="69"/>
        </w:numPr>
        <w:contextualSpacing/>
        <w:rPr>
          <w:rFonts w:asciiTheme="minorHAnsi" w:hAnsiTheme="minorHAnsi" w:cstheme="minorHAnsi"/>
          <w:sz w:val="20"/>
          <w:szCs w:val="20"/>
        </w:rPr>
      </w:pPr>
      <w:r w:rsidRPr="008109F2">
        <w:rPr>
          <w:rFonts w:asciiTheme="minorHAnsi" w:hAnsiTheme="minorHAnsi" w:cstheme="minorHAnsi"/>
          <w:sz w:val="20"/>
          <w:szCs w:val="20"/>
        </w:rPr>
        <w:t xml:space="preserve">Predpokladané množstvo tovaru uvedené v prílohe č. 2 rámcovej dohody - Špecifikácia ceny (ďalej aj ako „príloha č. 2“) sú stanovené ako maximálne a nie sú záväzné pre plnenie rámcovej dohody. Rozsah predmetu kúpy bude špecifikovaný samostatnými objednávkami </w:t>
      </w:r>
      <w:r>
        <w:rPr>
          <w:rFonts w:asciiTheme="minorHAnsi" w:hAnsiTheme="minorHAnsi" w:cstheme="minorHAnsi"/>
          <w:sz w:val="20"/>
          <w:szCs w:val="20"/>
        </w:rPr>
        <w:t>objednávateľa</w:t>
      </w:r>
      <w:r w:rsidRPr="008109F2">
        <w:rPr>
          <w:rFonts w:asciiTheme="minorHAnsi" w:hAnsiTheme="minorHAnsi" w:cstheme="minorHAnsi"/>
          <w:sz w:val="20"/>
          <w:szCs w:val="20"/>
        </w:rPr>
        <w:t xml:space="preserve"> a bude závisieť od aktuálnych potrieb a dostupných finančných prostriedkov </w:t>
      </w:r>
      <w:r>
        <w:rPr>
          <w:rFonts w:asciiTheme="minorHAnsi" w:hAnsiTheme="minorHAnsi" w:cstheme="minorHAnsi"/>
          <w:sz w:val="20"/>
          <w:szCs w:val="20"/>
        </w:rPr>
        <w:t>objednávateľa</w:t>
      </w:r>
      <w:r w:rsidRPr="008109F2">
        <w:rPr>
          <w:rFonts w:asciiTheme="minorHAnsi" w:hAnsiTheme="minorHAnsi" w:cstheme="minorHAnsi"/>
          <w:sz w:val="20"/>
          <w:szCs w:val="20"/>
        </w:rPr>
        <w:t>. Strany rámcovej dohody sa zaväzujú počas plnenia rámcovej dohody vzájomne konzultovať dodávané množstvá a druh tovaru. Každé plnenie v zmysle konkrétnej objednávky je posudzované ako samostatné plnenie.</w:t>
      </w:r>
    </w:p>
    <w:p w14:paraId="722CCB0F" w14:textId="77777777" w:rsidR="00980523" w:rsidRPr="008109F2" w:rsidRDefault="00980523" w:rsidP="002C3889">
      <w:pPr>
        <w:pStyle w:val="Odsekzoznamu"/>
        <w:numPr>
          <w:ilvl w:val="0"/>
          <w:numId w:val="69"/>
        </w:numPr>
        <w:contextualSpacing/>
        <w:rPr>
          <w:rFonts w:asciiTheme="minorHAnsi" w:hAnsiTheme="minorHAnsi" w:cstheme="minorHAnsi"/>
          <w:sz w:val="20"/>
          <w:szCs w:val="20"/>
        </w:rPr>
      </w:pPr>
      <w:r w:rsidRPr="008109F2">
        <w:rPr>
          <w:rFonts w:asciiTheme="minorHAnsi" w:hAnsiTheme="minorHAnsi" w:cstheme="minorHAnsi"/>
          <w:sz w:val="20"/>
          <w:szCs w:val="20"/>
        </w:rPr>
        <w:t>Tovar objednávateľ prevezme za priamej účasti dodávateľa, pričom dodávateľ je povinný zaškoliť pracovníkov objednávateľa na obsluhu a servis tovaru.</w:t>
      </w:r>
    </w:p>
    <w:p w14:paraId="3B76F7E9" w14:textId="77777777" w:rsidR="00980523" w:rsidRPr="008109F2" w:rsidRDefault="00980523" w:rsidP="002C3889">
      <w:pPr>
        <w:pStyle w:val="Odsekzoznamu"/>
        <w:numPr>
          <w:ilvl w:val="0"/>
          <w:numId w:val="69"/>
        </w:numPr>
        <w:spacing w:after="120"/>
        <w:contextualSpacing/>
        <w:rPr>
          <w:rFonts w:asciiTheme="minorHAnsi" w:hAnsiTheme="minorHAnsi" w:cstheme="minorHAnsi"/>
          <w:sz w:val="20"/>
          <w:szCs w:val="20"/>
        </w:rPr>
      </w:pPr>
      <w:r w:rsidRPr="008109F2">
        <w:rPr>
          <w:rFonts w:asciiTheme="minorHAnsi" w:hAnsiTheme="minorHAnsi" w:cstheme="minorHAnsi"/>
          <w:sz w:val="20"/>
          <w:szCs w:val="20"/>
        </w:rPr>
        <w:t xml:space="preserve">Strany rámcovej dohody si dohodli ako minimálny rozsah dodávaného tovaru na základe jednotlivej písomnej objednávky </w:t>
      </w:r>
      <w:r w:rsidRPr="00697ADC">
        <w:rPr>
          <w:rFonts w:asciiTheme="minorHAnsi" w:hAnsiTheme="minorHAnsi" w:cstheme="minorHAnsi"/>
          <w:sz w:val="20"/>
          <w:szCs w:val="20"/>
        </w:rPr>
        <w:t>1 (jeden)</w:t>
      </w:r>
      <w:r w:rsidRPr="008109F2">
        <w:rPr>
          <w:rFonts w:asciiTheme="minorHAnsi" w:hAnsiTheme="minorHAnsi" w:cstheme="minorHAnsi"/>
          <w:sz w:val="20"/>
          <w:szCs w:val="20"/>
        </w:rPr>
        <w:t xml:space="preserve"> kus zabezpečovacieho prívesu </w:t>
      </w:r>
      <w:r w:rsidRPr="001430D3">
        <w:rPr>
          <w:rFonts w:asciiTheme="minorHAnsi" w:hAnsiTheme="minorHAnsi" w:cstheme="minorHAnsi"/>
          <w:sz w:val="20"/>
          <w:szCs w:val="20"/>
        </w:rPr>
        <w:t>s výstražnou svetelnou šípkou.</w:t>
      </w:r>
      <w:r>
        <w:rPr>
          <w:rFonts w:asciiTheme="minorHAnsi" w:hAnsiTheme="minorHAnsi" w:cstheme="minorHAnsi"/>
          <w:sz w:val="20"/>
          <w:szCs w:val="20"/>
        </w:rPr>
        <w:t xml:space="preserve"> </w:t>
      </w:r>
    </w:p>
    <w:p w14:paraId="5E116A0D" w14:textId="77777777" w:rsidR="00980523" w:rsidRPr="008109F2" w:rsidRDefault="00980523" w:rsidP="002C3889">
      <w:pPr>
        <w:pStyle w:val="Odsekzoznamu"/>
        <w:numPr>
          <w:ilvl w:val="0"/>
          <w:numId w:val="69"/>
        </w:numPr>
        <w:spacing w:after="480"/>
        <w:contextualSpacing/>
        <w:rPr>
          <w:rFonts w:asciiTheme="minorHAnsi" w:hAnsiTheme="minorHAnsi" w:cstheme="minorHAnsi"/>
          <w:sz w:val="20"/>
          <w:szCs w:val="20"/>
        </w:rPr>
      </w:pPr>
      <w:r>
        <w:rPr>
          <w:rFonts w:asciiTheme="minorHAnsi" w:hAnsiTheme="minorHAnsi" w:cstheme="minorHAnsi"/>
          <w:sz w:val="20"/>
          <w:szCs w:val="20"/>
        </w:rPr>
        <w:t>Dodávateľ</w:t>
      </w:r>
      <w:r w:rsidRPr="008109F2">
        <w:rPr>
          <w:rFonts w:asciiTheme="minorHAnsi" w:hAnsiTheme="minorHAnsi" w:cstheme="minorHAnsi"/>
          <w:sz w:val="20"/>
          <w:szCs w:val="20"/>
        </w:rPr>
        <w:t xml:space="preserve"> sa zaväzuje dodávať tovar podľa bodu 2. tohto článku rámcovej dohody postupne na základe jednotlivých písomných objednávok </w:t>
      </w:r>
      <w:r>
        <w:rPr>
          <w:rFonts w:asciiTheme="minorHAnsi" w:hAnsiTheme="minorHAnsi" w:cstheme="minorHAnsi"/>
          <w:sz w:val="20"/>
          <w:szCs w:val="20"/>
        </w:rPr>
        <w:t>objednávateľa</w:t>
      </w:r>
      <w:r w:rsidRPr="008109F2">
        <w:rPr>
          <w:rFonts w:asciiTheme="minorHAnsi" w:hAnsiTheme="minorHAnsi" w:cstheme="minorHAnsi"/>
          <w:sz w:val="20"/>
          <w:szCs w:val="20"/>
        </w:rPr>
        <w:t xml:space="preserve"> zadaných po dobu trvania rámcovej dohody.</w:t>
      </w:r>
    </w:p>
    <w:p w14:paraId="5D1E6EB4" w14:textId="77777777" w:rsidR="00980523" w:rsidRPr="00AD4A46" w:rsidRDefault="00980523" w:rsidP="00980523">
      <w:pPr>
        <w:ind w:firstLine="284"/>
        <w:jc w:val="center"/>
        <w:rPr>
          <w:rFonts w:asciiTheme="minorHAnsi" w:hAnsiTheme="minorHAnsi" w:cstheme="minorHAnsi"/>
          <w:sz w:val="20"/>
          <w:szCs w:val="20"/>
        </w:rPr>
      </w:pPr>
      <w:r w:rsidRPr="00F65F5E">
        <w:rPr>
          <w:rFonts w:asciiTheme="minorHAnsi" w:hAnsiTheme="minorHAnsi" w:cstheme="minorHAnsi"/>
          <w:b/>
          <w:bCs/>
        </w:rPr>
        <w:t>Článok 2</w:t>
      </w:r>
    </w:p>
    <w:p w14:paraId="7389E480" w14:textId="77777777" w:rsidR="00980523" w:rsidRPr="00AD4A46" w:rsidRDefault="00980523" w:rsidP="00980523">
      <w:pPr>
        <w:ind w:firstLine="284"/>
        <w:jc w:val="center"/>
        <w:rPr>
          <w:rFonts w:asciiTheme="minorHAnsi" w:hAnsiTheme="minorHAnsi" w:cstheme="minorHAnsi"/>
          <w:sz w:val="20"/>
          <w:szCs w:val="20"/>
        </w:rPr>
      </w:pPr>
      <w:r w:rsidRPr="001653E9">
        <w:rPr>
          <w:rFonts w:asciiTheme="minorHAnsi" w:hAnsiTheme="minorHAnsi" w:cstheme="minorHAnsi"/>
          <w:b/>
          <w:bCs/>
        </w:rPr>
        <w:t>Doba trvania, miesto a spôsob plnenia rámcovej dohody</w:t>
      </w:r>
    </w:p>
    <w:p w14:paraId="0C0FFF09" w14:textId="77777777" w:rsidR="00980523" w:rsidRPr="00081042" w:rsidRDefault="00980523" w:rsidP="002C3889">
      <w:pPr>
        <w:pStyle w:val="Odsekzoznamu"/>
        <w:numPr>
          <w:ilvl w:val="0"/>
          <w:numId w:val="70"/>
        </w:numPr>
        <w:contextualSpacing/>
        <w:rPr>
          <w:rFonts w:asciiTheme="minorHAnsi" w:hAnsiTheme="minorHAnsi" w:cstheme="minorHAnsi"/>
          <w:sz w:val="20"/>
          <w:szCs w:val="20"/>
        </w:rPr>
      </w:pPr>
      <w:r w:rsidRPr="00081042">
        <w:rPr>
          <w:rFonts w:asciiTheme="minorHAnsi" w:hAnsiTheme="minorHAnsi" w:cstheme="minorHAnsi"/>
          <w:sz w:val="20"/>
          <w:szCs w:val="20"/>
        </w:rPr>
        <w:t>Rámcová dohoda sa uzatvára na dobu určitú, a to na 48 (štyridsaťosem) kalendárnych mesiacov od nadobudnutia účinnosti rámcovej dohody alebo do vyčerpania sumy prijatej v ponuke úspešného uchádzača uvedenej v článku 3 bode 1. rámcovej dohody podľa toho, ktorá skutočnosť nastane skôr.</w:t>
      </w:r>
    </w:p>
    <w:p w14:paraId="5CB7AB8C" w14:textId="77777777" w:rsidR="00980523" w:rsidRPr="00081042" w:rsidRDefault="00980523" w:rsidP="002C3889">
      <w:pPr>
        <w:pStyle w:val="Odsekzoznamu"/>
        <w:numPr>
          <w:ilvl w:val="0"/>
          <w:numId w:val="70"/>
        </w:numPr>
        <w:contextualSpacing/>
        <w:rPr>
          <w:rFonts w:asciiTheme="minorHAnsi" w:hAnsiTheme="minorHAnsi" w:cstheme="minorHAnsi"/>
          <w:sz w:val="20"/>
          <w:szCs w:val="20"/>
        </w:rPr>
      </w:pPr>
      <w:r w:rsidRPr="00081042">
        <w:rPr>
          <w:rFonts w:asciiTheme="minorHAnsi" w:hAnsiTheme="minorHAnsi" w:cstheme="minorHAnsi"/>
          <w:sz w:val="20"/>
          <w:szCs w:val="20"/>
        </w:rPr>
        <w:lastRenderedPageBreak/>
        <w:t>Miestom dodania predmetu kúpy je príslušné SSÚD, SSÚR alebo SŠČ uvedené v objednávke, ak sa strany rámcovej dohody písomne nedohodnú inak (ďalej len „</w:t>
      </w:r>
      <w:r w:rsidRPr="00407243">
        <w:rPr>
          <w:rFonts w:asciiTheme="minorHAnsi" w:hAnsiTheme="minorHAnsi" w:cstheme="minorHAnsi"/>
          <w:b/>
          <w:sz w:val="20"/>
          <w:szCs w:val="20"/>
        </w:rPr>
        <w:t>miesto dodania</w:t>
      </w:r>
      <w:r w:rsidRPr="00081042">
        <w:rPr>
          <w:rFonts w:asciiTheme="minorHAnsi" w:hAnsiTheme="minorHAnsi" w:cstheme="minorHAnsi"/>
          <w:sz w:val="20"/>
          <w:szCs w:val="20"/>
        </w:rPr>
        <w:t xml:space="preserve">“). </w:t>
      </w:r>
      <w:r>
        <w:rPr>
          <w:rFonts w:asciiTheme="minorHAnsi" w:hAnsiTheme="minorHAnsi" w:cstheme="minorHAnsi"/>
          <w:sz w:val="20"/>
          <w:szCs w:val="20"/>
        </w:rPr>
        <w:t>Dodávateľ</w:t>
      </w:r>
      <w:r w:rsidRPr="00081042">
        <w:rPr>
          <w:rFonts w:asciiTheme="minorHAnsi" w:hAnsiTheme="minorHAnsi" w:cstheme="minorHAnsi"/>
          <w:sz w:val="20"/>
          <w:szCs w:val="20"/>
        </w:rPr>
        <w:t xml:space="preserve"> znáša nebezpečenstvo škody (poškodenie, zničenie, stratu) na predmete kúpy až do odovzdania predmetu kúpy </w:t>
      </w:r>
      <w:r>
        <w:rPr>
          <w:rFonts w:asciiTheme="minorHAnsi" w:hAnsiTheme="minorHAnsi" w:cstheme="minorHAnsi"/>
          <w:sz w:val="20"/>
          <w:szCs w:val="20"/>
        </w:rPr>
        <w:t>objednávateľovi</w:t>
      </w:r>
      <w:r w:rsidRPr="00081042">
        <w:rPr>
          <w:rFonts w:asciiTheme="minorHAnsi" w:hAnsiTheme="minorHAnsi" w:cstheme="minorHAnsi"/>
          <w:sz w:val="20"/>
          <w:szCs w:val="20"/>
        </w:rPr>
        <w:t>.</w:t>
      </w:r>
    </w:p>
    <w:p w14:paraId="0D3D0B4E" w14:textId="77777777" w:rsidR="00980523" w:rsidRPr="00081042" w:rsidRDefault="00980523" w:rsidP="002C3889">
      <w:pPr>
        <w:pStyle w:val="Odsekzoznamu"/>
        <w:numPr>
          <w:ilvl w:val="0"/>
          <w:numId w:val="70"/>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Písomná objednávka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musí obsahovať najmä určenie množstva a druh tovaru, miesto dodania a termín dodania tovaru.</w:t>
      </w:r>
    </w:p>
    <w:p w14:paraId="79E762F5" w14:textId="77777777" w:rsidR="00980523" w:rsidRPr="00081042" w:rsidRDefault="00980523" w:rsidP="002C3889">
      <w:pPr>
        <w:pStyle w:val="Odsekzoznamu"/>
        <w:numPr>
          <w:ilvl w:val="0"/>
          <w:numId w:val="70"/>
        </w:numPr>
        <w:contextualSpacing/>
        <w:rPr>
          <w:rFonts w:asciiTheme="minorHAnsi" w:hAnsiTheme="minorHAnsi" w:cstheme="minorHAnsi"/>
          <w:sz w:val="20"/>
          <w:szCs w:val="20"/>
        </w:rPr>
      </w:pPr>
      <w:r>
        <w:rPr>
          <w:rFonts w:asciiTheme="minorHAnsi" w:hAnsiTheme="minorHAnsi" w:cstheme="minorHAnsi"/>
          <w:sz w:val="20"/>
          <w:szCs w:val="20"/>
        </w:rPr>
        <w:t>Objednávateľ</w:t>
      </w:r>
      <w:r w:rsidRPr="00081042">
        <w:rPr>
          <w:rFonts w:asciiTheme="minorHAnsi" w:hAnsiTheme="minorHAnsi" w:cstheme="minorHAnsi"/>
          <w:sz w:val="20"/>
          <w:szCs w:val="20"/>
        </w:rPr>
        <w:t xml:space="preserve"> odošle </w:t>
      </w:r>
      <w:r>
        <w:rPr>
          <w:rFonts w:asciiTheme="minorHAnsi" w:hAnsiTheme="minorHAnsi" w:cstheme="minorHAnsi"/>
          <w:sz w:val="20"/>
          <w:szCs w:val="20"/>
        </w:rPr>
        <w:t>dodávateľovi</w:t>
      </w:r>
      <w:r w:rsidRPr="00081042">
        <w:rPr>
          <w:rFonts w:asciiTheme="minorHAnsi" w:hAnsiTheme="minorHAnsi" w:cstheme="minorHAnsi"/>
          <w:sz w:val="20"/>
          <w:szCs w:val="20"/>
        </w:rPr>
        <w:t xml:space="preserve"> originál objednávky podpísaný oprávnenými osobami </w:t>
      </w:r>
      <w:r>
        <w:rPr>
          <w:rFonts w:asciiTheme="minorHAnsi" w:hAnsiTheme="minorHAnsi" w:cstheme="minorHAnsi"/>
          <w:sz w:val="20"/>
          <w:szCs w:val="20"/>
        </w:rPr>
        <w:t>objednávateľa, ktoré sú uvedené v Prílohe č. 4 rámcovej dohody</w:t>
      </w:r>
      <w:r w:rsidRPr="00081042">
        <w:rPr>
          <w:rFonts w:asciiTheme="minorHAnsi" w:hAnsiTheme="minorHAnsi" w:cstheme="minorHAnsi"/>
          <w:sz w:val="20"/>
          <w:szCs w:val="20"/>
        </w:rPr>
        <w:t xml:space="preserve"> (doporučenou poštou alebo osobne). </w:t>
      </w:r>
      <w:r>
        <w:rPr>
          <w:rFonts w:asciiTheme="minorHAnsi" w:hAnsiTheme="minorHAnsi" w:cstheme="minorHAnsi"/>
          <w:sz w:val="20"/>
          <w:szCs w:val="20"/>
        </w:rPr>
        <w:t>Dodávateľ</w:t>
      </w:r>
      <w:r w:rsidRPr="00081042">
        <w:rPr>
          <w:rFonts w:asciiTheme="minorHAnsi" w:hAnsiTheme="minorHAnsi" w:cstheme="minorHAnsi"/>
          <w:sz w:val="20"/>
          <w:szCs w:val="20"/>
        </w:rPr>
        <w:t xml:space="preserve"> je povinný doručenú objednávku potvrdiť a kópiu potvrdenej objednávky doručiť späť </w:t>
      </w:r>
      <w:r>
        <w:rPr>
          <w:rFonts w:asciiTheme="minorHAnsi" w:hAnsiTheme="minorHAnsi" w:cstheme="minorHAnsi"/>
          <w:sz w:val="20"/>
          <w:szCs w:val="20"/>
        </w:rPr>
        <w:t>objednávateľovi</w:t>
      </w:r>
      <w:r w:rsidRPr="00081042">
        <w:rPr>
          <w:rFonts w:asciiTheme="minorHAnsi" w:hAnsiTheme="minorHAnsi" w:cstheme="minorHAnsi"/>
          <w:sz w:val="20"/>
          <w:szCs w:val="20"/>
        </w:rPr>
        <w:t xml:space="preserve"> (doporučenou poštou alebo osobne) v lehote 3 (troch) pracovných dní odo dňa jej doručenia </w:t>
      </w:r>
      <w:r>
        <w:rPr>
          <w:rFonts w:asciiTheme="minorHAnsi" w:hAnsiTheme="minorHAnsi" w:cstheme="minorHAnsi"/>
          <w:sz w:val="20"/>
          <w:szCs w:val="20"/>
        </w:rPr>
        <w:t>dodávateľovi</w:t>
      </w:r>
      <w:r w:rsidRPr="00081042">
        <w:rPr>
          <w:rFonts w:asciiTheme="minorHAnsi" w:hAnsiTheme="minorHAnsi" w:cstheme="minorHAnsi"/>
          <w:sz w:val="20"/>
          <w:szCs w:val="20"/>
        </w:rPr>
        <w:t>.</w:t>
      </w:r>
    </w:p>
    <w:p w14:paraId="3CCC56FA" w14:textId="77777777" w:rsidR="00980523" w:rsidRPr="00081042" w:rsidRDefault="00980523" w:rsidP="002C3889">
      <w:pPr>
        <w:pStyle w:val="Odsekzoznamu"/>
        <w:numPr>
          <w:ilvl w:val="0"/>
          <w:numId w:val="70"/>
        </w:numPr>
        <w:contextualSpacing/>
        <w:rPr>
          <w:rFonts w:asciiTheme="minorHAnsi" w:hAnsiTheme="minorHAnsi" w:cstheme="minorHAnsi"/>
          <w:sz w:val="20"/>
          <w:szCs w:val="20"/>
        </w:rPr>
      </w:pPr>
      <w:r>
        <w:rPr>
          <w:rFonts w:asciiTheme="minorHAnsi" w:hAnsiTheme="minorHAnsi" w:cstheme="minorHAnsi"/>
          <w:sz w:val="20"/>
          <w:szCs w:val="20"/>
        </w:rPr>
        <w:t>Dodávateľ</w:t>
      </w:r>
      <w:r w:rsidRPr="00081042">
        <w:rPr>
          <w:rFonts w:asciiTheme="minorHAnsi" w:hAnsiTheme="minorHAnsi" w:cstheme="minorHAnsi"/>
          <w:sz w:val="20"/>
          <w:szCs w:val="20"/>
        </w:rPr>
        <w:t xml:space="preserve"> sa zaväzuje dodať objednané množstvo tovaru v lehote uvedenej v písomnej objednávke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nie však dlhšej ako 3 (tri) kalendárne mesiace odo dňa doručenia písomnej objednávky </w:t>
      </w:r>
      <w:r>
        <w:rPr>
          <w:rFonts w:asciiTheme="minorHAnsi" w:hAnsiTheme="minorHAnsi" w:cstheme="minorHAnsi"/>
          <w:sz w:val="20"/>
          <w:szCs w:val="20"/>
        </w:rPr>
        <w:t>dodávateľovi</w:t>
      </w:r>
      <w:r w:rsidRPr="00081042">
        <w:rPr>
          <w:rFonts w:asciiTheme="minorHAnsi" w:hAnsiTheme="minorHAnsi" w:cstheme="minorHAnsi"/>
          <w:sz w:val="20"/>
          <w:szCs w:val="20"/>
        </w:rPr>
        <w:t>.</w:t>
      </w:r>
    </w:p>
    <w:p w14:paraId="063185F9" w14:textId="77777777" w:rsidR="00980523" w:rsidRPr="00081042" w:rsidRDefault="00980523" w:rsidP="002C3889">
      <w:pPr>
        <w:pStyle w:val="Odsekzoznamu"/>
        <w:numPr>
          <w:ilvl w:val="0"/>
          <w:numId w:val="70"/>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Nedodanie objednaného množstva tovaru, vrátane neposkytnutia </w:t>
      </w:r>
      <w:r>
        <w:rPr>
          <w:rFonts w:asciiTheme="minorHAnsi" w:hAnsiTheme="minorHAnsi" w:cstheme="minorHAnsi"/>
          <w:sz w:val="20"/>
          <w:szCs w:val="20"/>
        </w:rPr>
        <w:t>záruky</w:t>
      </w:r>
      <w:r w:rsidRPr="00081042">
        <w:rPr>
          <w:rFonts w:asciiTheme="minorHAnsi" w:hAnsiTheme="minorHAnsi" w:cstheme="minorHAnsi"/>
          <w:sz w:val="20"/>
          <w:szCs w:val="20"/>
        </w:rPr>
        <w:t xml:space="preserve"> v lehote dlhšej ako </w:t>
      </w:r>
      <w:r>
        <w:rPr>
          <w:rFonts w:asciiTheme="minorHAnsi" w:hAnsiTheme="minorHAnsi" w:cstheme="minorHAnsi"/>
          <w:sz w:val="20"/>
          <w:szCs w:val="20"/>
        </w:rPr>
        <w:br/>
      </w:r>
      <w:r w:rsidRPr="00081042">
        <w:rPr>
          <w:rFonts w:asciiTheme="minorHAnsi" w:hAnsiTheme="minorHAnsi" w:cstheme="minorHAnsi"/>
          <w:sz w:val="20"/>
          <w:szCs w:val="20"/>
        </w:rPr>
        <w:t xml:space="preserve">14 (štrnásť) kalendárnych dní od uplynutia lehoty uvedenej v bode 5. tohto článku rámcovej dohody sa považuje za podstatné porušenie rámcovej dohody a oprávňuje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na okamžité odstúpenie od objednávky alebo rámcovej dohody pre jej podstatné porušenie. Tým nie je dotknuté právo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na zaplatenie zmluvnej pokuty v zmysle článku 4 bod 3. a bod 4. rámcovej dohody.</w:t>
      </w:r>
    </w:p>
    <w:p w14:paraId="34ED4A12" w14:textId="77777777" w:rsidR="00980523" w:rsidRPr="00081042" w:rsidRDefault="00980523" w:rsidP="002C3889">
      <w:pPr>
        <w:pStyle w:val="Odsekzoznamu"/>
        <w:numPr>
          <w:ilvl w:val="0"/>
          <w:numId w:val="70"/>
        </w:numPr>
        <w:contextualSpacing/>
        <w:rPr>
          <w:rFonts w:asciiTheme="minorHAnsi" w:hAnsiTheme="minorHAnsi" w:cstheme="minorHAnsi"/>
          <w:sz w:val="20"/>
          <w:szCs w:val="20"/>
        </w:rPr>
      </w:pPr>
      <w:r>
        <w:rPr>
          <w:rFonts w:asciiTheme="minorHAnsi" w:hAnsiTheme="minorHAnsi" w:cstheme="minorHAnsi"/>
          <w:sz w:val="20"/>
          <w:szCs w:val="20"/>
        </w:rPr>
        <w:t>Dodávateľ</w:t>
      </w:r>
      <w:r w:rsidRPr="00081042">
        <w:rPr>
          <w:rFonts w:asciiTheme="minorHAnsi" w:hAnsiTheme="minorHAnsi" w:cstheme="minorHAnsi"/>
          <w:sz w:val="20"/>
          <w:szCs w:val="20"/>
        </w:rPr>
        <w:t xml:space="preserve"> je povinný bez meškania oznámiť </w:t>
      </w:r>
      <w:r>
        <w:rPr>
          <w:rFonts w:asciiTheme="minorHAnsi" w:hAnsiTheme="minorHAnsi" w:cstheme="minorHAnsi"/>
          <w:sz w:val="20"/>
          <w:szCs w:val="20"/>
        </w:rPr>
        <w:t>objednávateľovi</w:t>
      </w:r>
      <w:r w:rsidRPr="00081042">
        <w:rPr>
          <w:rFonts w:asciiTheme="minorHAnsi" w:hAnsiTheme="minorHAnsi" w:cstheme="minorHAnsi"/>
          <w:sz w:val="20"/>
          <w:szCs w:val="20"/>
        </w:rPr>
        <w:t xml:space="preserve"> vznik akejkoľvek udalosti, ktorá bráni alebo sťažuje dodanie tovaru, vrátane poskytnutia </w:t>
      </w:r>
      <w:r>
        <w:rPr>
          <w:rFonts w:asciiTheme="minorHAnsi" w:hAnsiTheme="minorHAnsi" w:cstheme="minorHAnsi"/>
          <w:sz w:val="20"/>
          <w:szCs w:val="20"/>
        </w:rPr>
        <w:t>záruky</w:t>
      </w:r>
      <w:r w:rsidRPr="00081042">
        <w:rPr>
          <w:rFonts w:asciiTheme="minorHAnsi" w:hAnsiTheme="minorHAnsi" w:cstheme="minorHAnsi"/>
          <w:sz w:val="20"/>
          <w:szCs w:val="20"/>
        </w:rPr>
        <w:t xml:space="preserve"> riadne a včas.</w:t>
      </w:r>
    </w:p>
    <w:p w14:paraId="0E3F5940" w14:textId="77777777" w:rsidR="00980523" w:rsidRPr="00081042" w:rsidRDefault="00980523" w:rsidP="002C3889">
      <w:pPr>
        <w:pStyle w:val="Odsekzoznamu"/>
        <w:numPr>
          <w:ilvl w:val="0"/>
          <w:numId w:val="70"/>
        </w:numPr>
        <w:spacing w:after="60"/>
        <w:contextualSpacing/>
        <w:rPr>
          <w:rFonts w:asciiTheme="minorHAnsi" w:hAnsiTheme="minorHAnsi" w:cstheme="minorHAnsi"/>
          <w:sz w:val="20"/>
          <w:szCs w:val="20"/>
        </w:rPr>
      </w:pPr>
      <w:r w:rsidRPr="00081042">
        <w:rPr>
          <w:rFonts w:asciiTheme="minorHAnsi" w:hAnsiTheme="minorHAnsi" w:cstheme="minorHAnsi"/>
          <w:sz w:val="20"/>
          <w:szCs w:val="20"/>
        </w:rPr>
        <w:t>Prevzatie predmetu kúpy, resp. jeho časti na základe objednávky bude realizované v súlade s rámcovou dohodou:</w:t>
      </w:r>
    </w:p>
    <w:p w14:paraId="2F4FB562" w14:textId="77777777" w:rsidR="00980523" w:rsidRPr="00081042" w:rsidRDefault="00980523" w:rsidP="002C3889">
      <w:pPr>
        <w:pStyle w:val="Odsekzoznamu"/>
        <w:numPr>
          <w:ilvl w:val="1"/>
          <w:numId w:val="70"/>
        </w:numPr>
        <w:contextualSpacing/>
        <w:rPr>
          <w:rFonts w:asciiTheme="minorHAnsi" w:hAnsiTheme="minorHAnsi" w:cstheme="minorHAnsi"/>
          <w:sz w:val="20"/>
          <w:szCs w:val="20"/>
        </w:rPr>
      </w:pPr>
      <w:r>
        <w:rPr>
          <w:rFonts w:asciiTheme="minorHAnsi" w:hAnsiTheme="minorHAnsi" w:cstheme="minorHAnsi"/>
          <w:sz w:val="20"/>
          <w:szCs w:val="20"/>
        </w:rPr>
        <w:t>Dodávateľ</w:t>
      </w:r>
      <w:r w:rsidRPr="00081042">
        <w:rPr>
          <w:rFonts w:asciiTheme="minorHAnsi" w:hAnsiTheme="minorHAnsi" w:cstheme="minorHAnsi"/>
          <w:sz w:val="20"/>
          <w:szCs w:val="20"/>
        </w:rPr>
        <w:t xml:space="preserve"> ešte pred prevzatím predmetu kúpy resp. jeho časti zaeviduje v prípade potreby všetky príslušné nadstavby na príslušnom Štátnom dopravnom úrade SR na základe plnomocenstva (príloha č. 5 rámcovej dohody),</w:t>
      </w:r>
    </w:p>
    <w:p w14:paraId="1FEE2EDF" w14:textId="77777777" w:rsidR="00980523" w:rsidRPr="00081042" w:rsidRDefault="00980523" w:rsidP="002C3889">
      <w:pPr>
        <w:pStyle w:val="Odsekzoznamu"/>
        <w:numPr>
          <w:ilvl w:val="1"/>
          <w:numId w:val="70"/>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po zaevidovaní prídavných zariadení a nadstavieb uvedenom v predchádzajúcom bode </w:t>
      </w:r>
      <w:r>
        <w:rPr>
          <w:rFonts w:asciiTheme="minorHAnsi" w:hAnsiTheme="minorHAnsi" w:cstheme="minorHAnsi"/>
          <w:sz w:val="20"/>
          <w:szCs w:val="20"/>
        </w:rPr>
        <w:t>dodávateľ</w:t>
      </w:r>
      <w:r w:rsidRPr="00081042">
        <w:rPr>
          <w:rFonts w:asciiTheme="minorHAnsi" w:hAnsiTheme="minorHAnsi" w:cstheme="minorHAnsi"/>
          <w:sz w:val="20"/>
          <w:szCs w:val="20"/>
        </w:rPr>
        <w:t xml:space="preserve"> vyzve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na protokolárne prevzatie predmetu kúpy alebo jeho časti a </w:t>
      </w:r>
      <w:r>
        <w:rPr>
          <w:rFonts w:asciiTheme="minorHAnsi" w:hAnsiTheme="minorHAnsi" w:cstheme="minorHAnsi"/>
          <w:sz w:val="20"/>
          <w:szCs w:val="20"/>
        </w:rPr>
        <w:t>dodávateľ</w:t>
      </w:r>
      <w:r w:rsidRPr="00081042">
        <w:rPr>
          <w:rFonts w:asciiTheme="minorHAnsi" w:hAnsiTheme="minorHAnsi" w:cstheme="minorHAnsi"/>
          <w:sz w:val="20"/>
          <w:szCs w:val="20"/>
        </w:rPr>
        <w:t xml:space="preserve"> vystaví faktúru </w:t>
      </w:r>
      <w:r>
        <w:rPr>
          <w:rFonts w:asciiTheme="minorHAnsi" w:hAnsiTheme="minorHAnsi" w:cstheme="minorHAnsi"/>
          <w:sz w:val="20"/>
          <w:szCs w:val="20"/>
        </w:rPr>
        <w:br/>
      </w:r>
      <w:r w:rsidRPr="00081042">
        <w:rPr>
          <w:rFonts w:asciiTheme="minorHAnsi" w:hAnsiTheme="minorHAnsi" w:cstheme="minorHAnsi"/>
          <w:sz w:val="20"/>
          <w:szCs w:val="20"/>
        </w:rPr>
        <w:t xml:space="preserve">k predmetu kúpy len na účely zriadenia poistenia </w:t>
      </w:r>
      <w:r>
        <w:rPr>
          <w:rFonts w:asciiTheme="minorHAnsi" w:hAnsiTheme="minorHAnsi" w:cstheme="minorHAnsi"/>
          <w:sz w:val="20"/>
          <w:szCs w:val="20"/>
        </w:rPr>
        <w:t>objednávateľom.</w:t>
      </w:r>
      <w:r w:rsidRPr="00081042">
        <w:rPr>
          <w:rFonts w:asciiTheme="minorHAnsi" w:hAnsiTheme="minorHAnsi" w:cstheme="minorHAnsi"/>
          <w:sz w:val="20"/>
          <w:szCs w:val="20"/>
        </w:rPr>
        <w:t xml:space="preserve"> Po vzniku poistenia </w:t>
      </w:r>
      <w:r>
        <w:rPr>
          <w:rFonts w:asciiTheme="minorHAnsi" w:hAnsiTheme="minorHAnsi" w:cstheme="minorHAnsi"/>
          <w:sz w:val="20"/>
          <w:szCs w:val="20"/>
        </w:rPr>
        <w:t>objednávateľ</w:t>
      </w:r>
      <w:r w:rsidRPr="00081042">
        <w:rPr>
          <w:rFonts w:asciiTheme="minorHAnsi" w:hAnsiTheme="minorHAnsi" w:cstheme="minorHAnsi"/>
          <w:sz w:val="20"/>
          <w:szCs w:val="20"/>
        </w:rPr>
        <w:t xml:space="preserve"> zašle túto informáciu </w:t>
      </w:r>
      <w:r>
        <w:rPr>
          <w:rFonts w:asciiTheme="minorHAnsi" w:hAnsiTheme="minorHAnsi" w:cstheme="minorHAnsi"/>
          <w:sz w:val="20"/>
          <w:szCs w:val="20"/>
        </w:rPr>
        <w:t>dodávateľovi</w:t>
      </w:r>
      <w:r w:rsidRPr="00081042">
        <w:rPr>
          <w:rFonts w:asciiTheme="minorHAnsi" w:hAnsiTheme="minorHAnsi" w:cstheme="minorHAnsi"/>
          <w:sz w:val="20"/>
          <w:szCs w:val="20"/>
        </w:rPr>
        <w:t xml:space="preserve">, </w:t>
      </w:r>
      <w:r>
        <w:rPr>
          <w:rFonts w:asciiTheme="minorHAnsi" w:hAnsiTheme="minorHAnsi" w:cstheme="minorHAnsi"/>
          <w:sz w:val="20"/>
          <w:szCs w:val="20"/>
        </w:rPr>
        <w:t>dodávateľ</w:t>
      </w:r>
      <w:r w:rsidRPr="00081042">
        <w:rPr>
          <w:rFonts w:asciiTheme="minorHAnsi" w:hAnsiTheme="minorHAnsi" w:cstheme="minorHAnsi"/>
          <w:sz w:val="20"/>
          <w:szCs w:val="20"/>
        </w:rPr>
        <w:t xml:space="preserve"> zaeviduje predmet kúp</w:t>
      </w:r>
      <w:r>
        <w:rPr>
          <w:rFonts w:asciiTheme="minorHAnsi" w:hAnsiTheme="minorHAnsi" w:cstheme="minorHAnsi"/>
          <w:sz w:val="20"/>
          <w:szCs w:val="20"/>
        </w:rPr>
        <w:t>y</w:t>
      </w:r>
      <w:r w:rsidRPr="00081042">
        <w:rPr>
          <w:rFonts w:asciiTheme="minorHAnsi" w:hAnsiTheme="minorHAnsi" w:cstheme="minorHAnsi"/>
          <w:sz w:val="20"/>
          <w:szCs w:val="20"/>
        </w:rPr>
        <w:t xml:space="preserve"> na príslušnom Dopravnom inšpektoráte SR s následným pridelením EČV na základe plnomocenstva (príloha č. 6 rámcovej dohody),</w:t>
      </w:r>
    </w:p>
    <w:p w14:paraId="0F88D251" w14:textId="77777777" w:rsidR="00980523" w:rsidRPr="00081042" w:rsidRDefault="00980523" w:rsidP="002C3889">
      <w:pPr>
        <w:pStyle w:val="Odsekzoznamu"/>
        <w:numPr>
          <w:ilvl w:val="1"/>
          <w:numId w:val="70"/>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po prihlásení na príslušnom Dopravnom inšpektoráte SR, </w:t>
      </w:r>
      <w:r>
        <w:rPr>
          <w:rFonts w:asciiTheme="minorHAnsi" w:hAnsiTheme="minorHAnsi" w:cstheme="minorHAnsi"/>
          <w:sz w:val="20"/>
          <w:szCs w:val="20"/>
        </w:rPr>
        <w:t>dodávateľ</w:t>
      </w:r>
      <w:r w:rsidRPr="00081042">
        <w:rPr>
          <w:rFonts w:asciiTheme="minorHAnsi" w:hAnsiTheme="minorHAnsi" w:cstheme="minorHAnsi"/>
          <w:sz w:val="20"/>
          <w:szCs w:val="20"/>
        </w:rPr>
        <w:t xml:space="preserve"> na základe vopred dohodnut</w:t>
      </w:r>
      <w:r>
        <w:rPr>
          <w:rFonts w:asciiTheme="minorHAnsi" w:hAnsiTheme="minorHAnsi" w:cstheme="minorHAnsi"/>
          <w:sz w:val="20"/>
          <w:szCs w:val="20"/>
        </w:rPr>
        <w:t>ého</w:t>
      </w:r>
      <w:r w:rsidRPr="00081042">
        <w:rPr>
          <w:rFonts w:asciiTheme="minorHAnsi" w:hAnsiTheme="minorHAnsi" w:cstheme="minorHAnsi"/>
          <w:sz w:val="20"/>
          <w:szCs w:val="20"/>
        </w:rPr>
        <w:t xml:space="preserve"> preberac</w:t>
      </w:r>
      <w:r>
        <w:rPr>
          <w:rFonts w:asciiTheme="minorHAnsi" w:hAnsiTheme="minorHAnsi" w:cstheme="minorHAnsi"/>
          <w:sz w:val="20"/>
          <w:szCs w:val="20"/>
        </w:rPr>
        <w:t>ieho</w:t>
      </w:r>
      <w:r w:rsidRPr="00081042">
        <w:rPr>
          <w:rFonts w:asciiTheme="minorHAnsi" w:hAnsiTheme="minorHAnsi" w:cstheme="minorHAnsi"/>
          <w:sz w:val="20"/>
          <w:szCs w:val="20"/>
        </w:rPr>
        <w:t xml:space="preserve"> termín</w:t>
      </w:r>
      <w:r>
        <w:rPr>
          <w:rFonts w:asciiTheme="minorHAnsi" w:hAnsiTheme="minorHAnsi" w:cstheme="minorHAnsi"/>
          <w:sz w:val="20"/>
          <w:szCs w:val="20"/>
        </w:rPr>
        <w:t>u</w:t>
      </w:r>
      <w:r w:rsidRPr="00081042">
        <w:rPr>
          <w:rFonts w:asciiTheme="minorHAnsi" w:hAnsiTheme="minorHAnsi" w:cstheme="minorHAnsi"/>
          <w:sz w:val="20"/>
          <w:szCs w:val="20"/>
        </w:rPr>
        <w:t xml:space="preserve"> vyzve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na prevzatie predmetu kúpy resp. jeho časti na základe preberacieho - odovzdávacieho protokolu, ktorý podpíše za </w:t>
      </w:r>
      <w:r>
        <w:rPr>
          <w:rFonts w:asciiTheme="minorHAnsi" w:hAnsiTheme="minorHAnsi" w:cstheme="minorHAnsi"/>
          <w:sz w:val="20"/>
          <w:szCs w:val="20"/>
        </w:rPr>
        <w:t>dodávateľa</w:t>
      </w:r>
      <w:r w:rsidRPr="00081042">
        <w:rPr>
          <w:rFonts w:asciiTheme="minorHAnsi" w:hAnsiTheme="minorHAnsi" w:cstheme="minorHAnsi"/>
          <w:sz w:val="20"/>
          <w:szCs w:val="20"/>
        </w:rPr>
        <w:t xml:space="preserve"> a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príslušná oprávnená osoba uvedená v prílohe č. 4 rámcovej dohody s tým, že si </w:t>
      </w:r>
      <w:r>
        <w:rPr>
          <w:rFonts w:asciiTheme="minorHAnsi" w:hAnsiTheme="minorHAnsi" w:cstheme="minorHAnsi"/>
          <w:sz w:val="20"/>
          <w:szCs w:val="20"/>
        </w:rPr>
        <w:t>objednávateľ</w:t>
      </w:r>
      <w:r w:rsidRPr="00081042">
        <w:rPr>
          <w:rFonts w:asciiTheme="minorHAnsi" w:hAnsiTheme="minorHAnsi" w:cstheme="minorHAnsi"/>
          <w:sz w:val="20"/>
          <w:szCs w:val="20"/>
        </w:rPr>
        <w:t xml:space="preserve"> zároveň skontroluje funkčnosť preberaného predmetu kúpy resp. jeho časti. Súčasťou každého preberacieho konania bude aj zaškolenie zamestnancov </w:t>
      </w:r>
      <w:r>
        <w:rPr>
          <w:rFonts w:asciiTheme="minorHAnsi" w:hAnsiTheme="minorHAnsi" w:cstheme="minorHAnsi"/>
          <w:sz w:val="20"/>
          <w:szCs w:val="20"/>
        </w:rPr>
        <w:t>objednávateľa</w:t>
      </w:r>
      <w:r w:rsidRPr="00081042">
        <w:rPr>
          <w:rFonts w:asciiTheme="minorHAnsi" w:hAnsiTheme="minorHAnsi" w:cstheme="minorHAnsi"/>
          <w:sz w:val="20"/>
          <w:szCs w:val="20"/>
        </w:rPr>
        <w:t>.</w:t>
      </w:r>
    </w:p>
    <w:p w14:paraId="0EF934D6" w14:textId="77777777" w:rsidR="00980523" w:rsidRPr="00081042" w:rsidRDefault="00980523" w:rsidP="002C3889">
      <w:pPr>
        <w:pStyle w:val="Odsekzoznamu"/>
        <w:numPr>
          <w:ilvl w:val="0"/>
          <w:numId w:val="70"/>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Neoddeliteľnou prílohou preberacieho - odovzdávacieho protokolu je písomná dokumentácia, ktorú je povinný vyhotoviť a dodať </w:t>
      </w:r>
      <w:r>
        <w:rPr>
          <w:rFonts w:asciiTheme="minorHAnsi" w:hAnsiTheme="minorHAnsi" w:cstheme="minorHAnsi"/>
          <w:sz w:val="20"/>
          <w:szCs w:val="20"/>
        </w:rPr>
        <w:t>dodávateľ</w:t>
      </w:r>
      <w:r w:rsidRPr="00081042">
        <w:rPr>
          <w:rFonts w:asciiTheme="minorHAnsi" w:hAnsiTheme="minorHAnsi" w:cstheme="minorHAnsi"/>
          <w:sz w:val="20"/>
          <w:szCs w:val="20"/>
        </w:rPr>
        <w:t>:</w:t>
      </w:r>
    </w:p>
    <w:p w14:paraId="096CAD31" w14:textId="77777777" w:rsidR="00980523" w:rsidRPr="00081042" w:rsidRDefault="00980523" w:rsidP="002C3889">
      <w:pPr>
        <w:pStyle w:val="Odsekzoznamu"/>
        <w:numPr>
          <w:ilvl w:val="1"/>
          <w:numId w:val="70"/>
        </w:numPr>
        <w:contextualSpacing/>
        <w:rPr>
          <w:rFonts w:asciiTheme="minorHAnsi" w:hAnsiTheme="minorHAnsi" w:cstheme="minorHAnsi"/>
          <w:sz w:val="20"/>
          <w:szCs w:val="20"/>
        </w:rPr>
      </w:pPr>
      <w:r w:rsidRPr="00081042">
        <w:rPr>
          <w:rFonts w:asciiTheme="minorHAnsi" w:hAnsiTheme="minorHAnsi" w:cstheme="minorHAnsi"/>
          <w:sz w:val="20"/>
          <w:szCs w:val="20"/>
        </w:rPr>
        <w:t>Záznam o zaškolení obsluhy.</w:t>
      </w:r>
    </w:p>
    <w:p w14:paraId="293CF42A" w14:textId="77777777" w:rsidR="00980523" w:rsidRPr="00081042" w:rsidRDefault="00980523" w:rsidP="002C3889">
      <w:pPr>
        <w:pStyle w:val="Odsekzoznamu"/>
        <w:numPr>
          <w:ilvl w:val="0"/>
          <w:numId w:val="70"/>
        </w:numPr>
        <w:contextualSpacing/>
        <w:rPr>
          <w:rFonts w:asciiTheme="minorHAnsi" w:hAnsiTheme="minorHAnsi" w:cstheme="minorHAnsi"/>
          <w:sz w:val="20"/>
          <w:szCs w:val="20"/>
        </w:rPr>
      </w:pPr>
      <w:r>
        <w:rPr>
          <w:rFonts w:asciiTheme="minorHAnsi" w:hAnsiTheme="minorHAnsi" w:cstheme="minorHAnsi"/>
          <w:sz w:val="20"/>
          <w:szCs w:val="20"/>
        </w:rPr>
        <w:t>Dodávateľ</w:t>
      </w:r>
      <w:r w:rsidRPr="00081042">
        <w:rPr>
          <w:rFonts w:asciiTheme="minorHAnsi" w:hAnsiTheme="minorHAnsi" w:cstheme="minorHAnsi"/>
          <w:sz w:val="20"/>
          <w:szCs w:val="20"/>
        </w:rPr>
        <w:t xml:space="preserve"> je povinný spolu s objednávaným tovarom dodať </w:t>
      </w:r>
      <w:r>
        <w:rPr>
          <w:rFonts w:asciiTheme="minorHAnsi" w:hAnsiTheme="minorHAnsi" w:cstheme="minorHAnsi"/>
          <w:sz w:val="20"/>
          <w:szCs w:val="20"/>
        </w:rPr>
        <w:t>objednávateľovi</w:t>
      </w:r>
      <w:r w:rsidRPr="00081042">
        <w:rPr>
          <w:rFonts w:asciiTheme="minorHAnsi" w:hAnsiTheme="minorHAnsi" w:cstheme="minorHAnsi"/>
          <w:sz w:val="20"/>
          <w:szCs w:val="20"/>
        </w:rPr>
        <w:t xml:space="preserve"> aj nasledovné doklady:</w:t>
      </w:r>
    </w:p>
    <w:p w14:paraId="226FAE0D" w14:textId="77777777" w:rsidR="00980523" w:rsidRPr="00081042" w:rsidRDefault="00980523" w:rsidP="002C3889">
      <w:pPr>
        <w:pStyle w:val="Odsekzoznamu"/>
        <w:numPr>
          <w:ilvl w:val="1"/>
          <w:numId w:val="70"/>
        </w:numPr>
        <w:contextualSpacing/>
        <w:rPr>
          <w:rFonts w:asciiTheme="minorHAnsi" w:hAnsiTheme="minorHAnsi" w:cstheme="minorHAnsi"/>
          <w:sz w:val="20"/>
          <w:szCs w:val="20"/>
        </w:rPr>
      </w:pPr>
      <w:r w:rsidRPr="00081042">
        <w:rPr>
          <w:rFonts w:asciiTheme="minorHAnsi" w:hAnsiTheme="minorHAnsi" w:cstheme="minorHAnsi"/>
          <w:sz w:val="20"/>
          <w:szCs w:val="20"/>
        </w:rPr>
        <w:t>Všetku technickú dokumentáciu týkajúcu sa predmetu kúpy,</w:t>
      </w:r>
    </w:p>
    <w:p w14:paraId="3174E471" w14:textId="77777777" w:rsidR="00980523" w:rsidRPr="00081042" w:rsidRDefault="00980523" w:rsidP="002C3889">
      <w:pPr>
        <w:pStyle w:val="Odsekzoznamu"/>
        <w:numPr>
          <w:ilvl w:val="1"/>
          <w:numId w:val="70"/>
        </w:numPr>
        <w:contextualSpacing/>
        <w:rPr>
          <w:rFonts w:asciiTheme="minorHAnsi" w:hAnsiTheme="minorHAnsi" w:cstheme="minorHAnsi"/>
          <w:sz w:val="20"/>
          <w:szCs w:val="20"/>
        </w:rPr>
      </w:pPr>
      <w:r w:rsidRPr="00081042">
        <w:rPr>
          <w:rFonts w:asciiTheme="minorHAnsi" w:hAnsiTheme="minorHAnsi" w:cstheme="minorHAnsi"/>
          <w:sz w:val="20"/>
          <w:szCs w:val="20"/>
        </w:rPr>
        <w:t>Osvedčenie o evidencii - časť II („papierový technický preukaz“ v slovenskom jazyku),</w:t>
      </w:r>
    </w:p>
    <w:p w14:paraId="6C6C93F9" w14:textId="77777777" w:rsidR="00980523" w:rsidRPr="00081042" w:rsidRDefault="00980523" w:rsidP="002C3889">
      <w:pPr>
        <w:pStyle w:val="Odsekzoznamu"/>
        <w:numPr>
          <w:ilvl w:val="1"/>
          <w:numId w:val="70"/>
        </w:numPr>
        <w:contextualSpacing/>
        <w:rPr>
          <w:rFonts w:asciiTheme="minorHAnsi" w:hAnsiTheme="minorHAnsi" w:cstheme="minorHAnsi"/>
          <w:sz w:val="20"/>
          <w:szCs w:val="20"/>
        </w:rPr>
      </w:pPr>
      <w:r w:rsidRPr="00081042">
        <w:rPr>
          <w:rFonts w:asciiTheme="minorHAnsi" w:hAnsiTheme="minorHAnsi" w:cstheme="minorHAnsi"/>
          <w:sz w:val="20"/>
          <w:szCs w:val="20"/>
        </w:rPr>
        <w:t>Návod na použitie a údržbu</w:t>
      </w:r>
    </w:p>
    <w:p w14:paraId="1C7597E4" w14:textId="77777777" w:rsidR="00980523" w:rsidRPr="00081042" w:rsidRDefault="00980523" w:rsidP="002C3889">
      <w:pPr>
        <w:pStyle w:val="Odsekzoznamu"/>
        <w:numPr>
          <w:ilvl w:val="1"/>
          <w:numId w:val="70"/>
        </w:numPr>
        <w:contextualSpacing/>
        <w:rPr>
          <w:rFonts w:asciiTheme="minorHAnsi" w:hAnsiTheme="minorHAnsi" w:cstheme="minorHAnsi"/>
          <w:sz w:val="20"/>
          <w:szCs w:val="20"/>
        </w:rPr>
      </w:pPr>
      <w:r w:rsidRPr="00081042">
        <w:rPr>
          <w:rFonts w:asciiTheme="minorHAnsi" w:hAnsiTheme="minorHAnsi" w:cstheme="minorHAnsi"/>
          <w:sz w:val="20"/>
          <w:szCs w:val="20"/>
        </w:rPr>
        <w:t>Servisnú knižku</w:t>
      </w:r>
    </w:p>
    <w:p w14:paraId="6650D6F9" w14:textId="77777777" w:rsidR="00980523" w:rsidRPr="00081042" w:rsidRDefault="00980523" w:rsidP="002C3889">
      <w:pPr>
        <w:pStyle w:val="Odsekzoznamu"/>
        <w:numPr>
          <w:ilvl w:val="1"/>
          <w:numId w:val="70"/>
        </w:numPr>
        <w:contextualSpacing/>
        <w:rPr>
          <w:rFonts w:asciiTheme="minorHAnsi" w:hAnsiTheme="minorHAnsi" w:cstheme="minorHAnsi"/>
          <w:sz w:val="20"/>
          <w:szCs w:val="20"/>
        </w:rPr>
      </w:pPr>
      <w:r w:rsidRPr="00081042">
        <w:rPr>
          <w:rFonts w:asciiTheme="minorHAnsi" w:hAnsiTheme="minorHAnsi" w:cstheme="minorHAnsi"/>
          <w:sz w:val="20"/>
          <w:szCs w:val="20"/>
        </w:rPr>
        <w:t>Osvedčenie o zhode (Certificate of Conformity - COC).</w:t>
      </w:r>
    </w:p>
    <w:p w14:paraId="465403CB" w14:textId="77777777" w:rsidR="00980523" w:rsidRPr="00081042" w:rsidRDefault="00980523" w:rsidP="002C3889">
      <w:pPr>
        <w:pStyle w:val="Odsekzoznamu"/>
        <w:numPr>
          <w:ilvl w:val="1"/>
          <w:numId w:val="70"/>
        </w:numPr>
        <w:contextualSpacing/>
        <w:rPr>
          <w:rFonts w:asciiTheme="minorHAnsi" w:hAnsiTheme="minorHAnsi" w:cstheme="minorHAnsi"/>
          <w:sz w:val="20"/>
          <w:szCs w:val="20"/>
        </w:rPr>
      </w:pPr>
      <w:r w:rsidRPr="00081042">
        <w:rPr>
          <w:rFonts w:asciiTheme="minorHAnsi" w:hAnsiTheme="minorHAnsi" w:cstheme="minorHAnsi"/>
          <w:sz w:val="20"/>
          <w:szCs w:val="20"/>
        </w:rPr>
        <w:t>Dodávateľ je povinný príslušné doklady predložiť v slovenskom jazyku, resp. v českom jazyku.</w:t>
      </w:r>
    </w:p>
    <w:p w14:paraId="20226DD2" w14:textId="77777777" w:rsidR="00980523" w:rsidRPr="00081042" w:rsidRDefault="00980523" w:rsidP="002C3889">
      <w:pPr>
        <w:pStyle w:val="Odsekzoznamu"/>
        <w:numPr>
          <w:ilvl w:val="0"/>
          <w:numId w:val="70"/>
        </w:numPr>
        <w:spacing w:after="480"/>
        <w:contextualSpacing/>
        <w:rPr>
          <w:rFonts w:asciiTheme="minorHAnsi" w:hAnsiTheme="minorHAnsi" w:cstheme="minorHAnsi"/>
          <w:sz w:val="20"/>
          <w:szCs w:val="20"/>
        </w:rPr>
      </w:pPr>
      <w:r w:rsidRPr="00081042">
        <w:rPr>
          <w:rFonts w:asciiTheme="minorHAnsi" w:hAnsiTheme="minorHAnsi" w:cstheme="minorHAnsi"/>
          <w:sz w:val="20"/>
          <w:szCs w:val="20"/>
        </w:rPr>
        <w:t>Za riadne dodaný tovar sa považuje tovar dodaný riadne (bez vád, resp. nedostatkov) a včas, v súlade s rámcovou dohodou, konkrétnou objednávkou, príslušnými právnymi predpismi a technickými predpismi platnými v Slovenskej republike v čase dodania.</w:t>
      </w:r>
    </w:p>
    <w:p w14:paraId="63DBDA6B" w14:textId="77777777" w:rsidR="00980523" w:rsidRPr="000F69D8" w:rsidRDefault="00980523" w:rsidP="00980523">
      <w:pPr>
        <w:ind w:firstLine="284"/>
        <w:jc w:val="center"/>
        <w:rPr>
          <w:rFonts w:asciiTheme="minorHAnsi" w:hAnsiTheme="minorHAnsi" w:cstheme="minorHAnsi"/>
          <w:b/>
          <w:bCs/>
        </w:rPr>
      </w:pPr>
      <w:r w:rsidRPr="000F69D8">
        <w:rPr>
          <w:rFonts w:asciiTheme="minorHAnsi" w:hAnsiTheme="minorHAnsi" w:cstheme="minorHAnsi"/>
          <w:b/>
          <w:bCs/>
        </w:rPr>
        <w:t>Článok 3</w:t>
      </w:r>
    </w:p>
    <w:p w14:paraId="04571F81" w14:textId="77777777" w:rsidR="00980523" w:rsidRPr="000F69D8" w:rsidRDefault="00980523" w:rsidP="00980523">
      <w:pPr>
        <w:ind w:firstLine="284"/>
        <w:jc w:val="center"/>
        <w:rPr>
          <w:rFonts w:asciiTheme="minorHAnsi" w:hAnsiTheme="minorHAnsi" w:cstheme="minorHAnsi"/>
          <w:b/>
          <w:bCs/>
        </w:rPr>
      </w:pPr>
      <w:r w:rsidRPr="000F69D8">
        <w:rPr>
          <w:rFonts w:asciiTheme="minorHAnsi" w:hAnsiTheme="minorHAnsi" w:cstheme="minorHAnsi"/>
          <w:b/>
          <w:bCs/>
        </w:rPr>
        <w:t>Cena za predmet kúpy a platobné podmienky</w:t>
      </w:r>
    </w:p>
    <w:p w14:paraId="1D60492B" w14:textId="77777777" w:rsidR="00980523" w:rsidRPr="000F69D8" w:rsidRDefault="00980523" w:rsidP="002C3889">
      <w:pPr>
        <w:pStyle w:val="Odsekzoznamu"/>
        <w:numPr>
          <w:ilvl w:val="0"/>
          <w:numId w:val="68"/>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 xml:space="preserve">Cena za predmet kúpy podľa rámcovej dohody je stanovená v súlade so zákonom č. 18/1996 Z. z. o cenách v znení neskorších predpisov a vyhlášky Ministerstva financií Slovenskej republiky č. 87/1996 Z. z., ktorou sa vykonáva zákon o cenách v znení neskorších predpisov. Strany rámcovej dohody sa dohodli, že celková cena za predmet kúpy nesmie presiahnuť výšku </w:t>
      </w:r>
      <w:r w:rsidRPr="00FD3A97">
        <w:rPr>
          <w:rFonts w:asciiTheme="minorHAnsi" w:hAnsiTheme="minorHAnsi" w:cstheme="minorHAnsi"/>
          <w:sz w:val="20"/>
          <w:szCs w:val="20"/>
          <w:highlight w:val="yellow"/>
        </w:rPr>
        <w:t>XX,00 EUR bez DPH (slovom: ...............................).</w:t>
      </w:r>
    </w:p>
    <w:p w14:paraId="11E3BE08" w14:textId="77777777" w:rsidR="00980523" w:rsidRPr="000F69D8" w:rsidRDefault="00980523" w:rsidP="002C3889">
      <w:pPr>
        <w:pStyle w:val="Odsekzoznamu"/>
        <w:numPr>
          <w:ilvl w:val="0"/>
          <w:numId w:val="68"/>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lastRenderedPageBreak/>
        <w:t>Jednotkové ceny uvedené v prílohe č. 2 rámcovej dohody sú záväzné, pevné a nemenné a pokrývajú všetky záväzky a náležitosti nevyhnutné na riadne dodanie predmetu kúpy v rozsahu a technickom vyhotovení podľa rámcovej dohody a súťažných podkladov</w:t>
      </w:r>
      <w:r>
        <w:rPr>
          <w:rFonts w:asciiTheme="minorHAnsi" w:hAnsiTheme="minorHAnsi" w:cstheme="minorHAnsi"/>
          <w:sz w:val="20"/>
          <w:szCs w:val="20"/>
        </w:rPr>
        <w:t xml:space="preserve"> </w:t>
      </w:r>
      <w:r w:rsidRPr="000F69D8">
        <w:rPr>
          <w:rFonts w:asciiTheme="minorHAnsi" w:hAnsiTheme="minorHAnsi" w:cstheme="minorHAnsi"/>
          <w:sz w:val="20"/>
          <w:szCs w:val="20"/>
        </w:rPr>
        <w:t xml:space="preserve">a sú platné počas celej doby trvania rámcovej dohody. Celková cena je v súlade s ponukou </w:t>
      </w:r>
      <w:r>
        <w:rPr>
          <w:rFonts w:asciiTheme="minorHAnsi" w:hAnsiTheme="minorHAnsi" w:cstheme="minorHAnsi"/>
          <w:sz w:val="20"/>
          <w:szCs w:val="20"/>
        </w:rPr>
        <w:t>dodávateľa</w:t>
      </w:r>
      <w:r w:rsidRPr="000F69D8">
        <w:rPr>
          <w:rFonts w:asciiTheme="minorHAnsi" w:hAnsiTheme="minorHAnsi" w:cstheme="minorHAnsi"/>
          <w:sz w:val="20"/>
          <w:szCs w:val="20"/>
        </w:rPr>
        <w:t xml:space="preserve"> prijatou v procese verejného obstarávania, ktorá ako príloha č. 2 tvorí neoddeliteľnú súčasť rámcovej dohody.</w:t>
      </w:r>
    </w:p>
    <w:p w14:paraId="68FDF05A" w14:textId="77777777" w:rsidR="00980523" w:rsidRPr="000F69D8" w:rsidRDefault="00980523" w:rsidP="002C3889">
      <w:pPr>
        <w:pStyle w:val="Odsekzoznamu"/>
        <w:numPr>
          <w:ilvl w:val="0"/>
          <w:numId w:val="68"/>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Ak sa po uzatvorení tejto rámcovej dohody preukáže, že na relevantnom trhu existuje cena (ďalej tiež ako</w:t>
      </w:r>
      <w:r>
        <w:rPr>
          <w:rFonts w:asciiTheme="minorHAnsi" w:hAnsiTheme="minorHAnsi" w:cstheme="minorHAnsi"/>
          <w:sz w:val="20"/>
          <w:szCs w:val="20"/>
        </w:rPr>
        <w:t> </w:t>
      </w:r>
      <w:r w:rsidRPr="000F69D8">
        <w:rPr>
          <w:rFonts w:asciiTheme="minorHAnsi" w:hAnsiTheme="minorHAnsi" w:cstheme="minorHAnsi"/>
          <w:sz w:val="20"/>
          <w:szCs w:val="20"/>
        </w:rPr>
        <w:t>„</w:t>
      </w:r>
      <w:r w:rsidRPr="00FD3A97">
        <w:rPr>
          <w:rFonts w:asciiTheme="minorHAnsi" w:hAnsiTheme="minorHAnsi" w:cstheme="minorHAnsi"/>
          <w:b/>
          <w:bCs/>
          <w:sz w:val="20"/>
          <w:szCs w:val="20"/>
        </w:rPr>
        <w:t>nižšia cena</w:t>
      </w:r>
      <w:r w:rsidRPr="000F69D8">
        <w:rPr>
          <w:rFonts w:asciiTheme="minorHAnsi" w:hAnsiTheme="minorHAnsi" w:cstheme="minorHAnsi"/>
          <w:sz w:val="20"/>
          <w:szCs w:val="20"/>
        </w:rPr>
        <w:t>“) za rovnaké alebo porovnateľné plnenie, ako je obsiahnuté v tejto rámcovej dohode a</w:t>
      </w:r>
      <w:r>
        <w:rPr>
          <w:rFonts w:asciiTheme="minorHAnsi" w:hAnsiTheme="minorHAnsi" w:cstheme="minorHAnsi"/>
          <w:sz w:val="20"/>
          <w:szCs w:val="20"/>
        </w:rPr>
        <w:t> dodávateľ</w:t>
      </w:r>
      <w:r w:rsidRPr="000F69D8">
        <w:rPr>
          <w:rFonts w:asciiTheme="minorHAnsi" w:hAnsiTheme="minorHAnsi" w:cstheme="minorHAnsi"/>
          <w:sz w:val="20"/>
          <w:szCs w:val="20"/>
        </w:rPr>
        <w:t xml:space="preserve"> už preukázateľne za takúto nižšiu cenu plnenie poskytol alebo ešte stále poskytuje, pričom rozdiel medzi nižšou cenou a cenou podľa tejto rámcovej dohody je viac ako 5% v neprospech ceny podľa tejto rámcovej dohody, zaväzuje sa </w:t>
      </w:r>
      <w:r>
        <w:rPr>
          <w:rFonts w:asciiTheme="minorHAnsi" w:hAnsiTheme="minorHAnsi" w:cstheme="minorHAnsi"/>
          <w:sz w:val="20"/>
          <w:szCs w:val="20"/>
        </w:rPr>
        <w:t>dodávateľ</w:t>
      </w:r>
      <w:r w:rsidRPr="000F69D8">
        <w:rPr>
          <w:rFonts w:asciiTheme="minorHAnsi" w:hAnsiTheme="minorHAnsi" w:cstheme="minorHAnsi"/>
          <w:sz w:val="20"/>
          <w:szCs w:val="20"/>
        </w:rPr>
        <w:t xml:space="preserve"> poskytnúť </w:t>
      </w:r>
      <w:r>
        <w:rPr>
          <w:rFonts w:asciiTheme="minorHAnsi" w:hAnsiTheme="minorHAnsi" w:cstheme="minorHAnsi"/>
          <w:sz w:val="20"/>
          <w:szCs w:val="20"/>
        </w:rPr>
        <w:t>objednávateľovi</w:t>
      </w:r>
      <w:r w:rsidRPr="000F69D8">
        <w:rPr>
          <w:rFonts w:asciiTheme="minorHAnsi" w:hAnsiTheme="minorHAnsi" w:cstheme="minorHAnsi"/>
          <w:sz w:val="20"/>
          <w:szCs w:val="20"/>
        </w:rPr>
        <w:t xml:space="preserve"> na takéto objednané plnenie po</w:t>
      </w:r>
      <w:r>
        <w:rPr>
          <w:rFonts w:asciiTheme="minorHAnsi" w:hAnsiTheme="minorHAnsi" w:cstheme="minorHAnsi"/>
          <w:sz w:val="20"/>
          <w:szCs w:val="20"/>
        </w:rPr>
        <w:t> </w:t>
      </w:r>
      <w:r w:rsidRPr="000F69D8">
        <w:rPr>
          <w:rFonts w:asciiTheme="minorHAnsi" w:hAnsiTheme="minorHAnsi" w:cstheme="minorHAnsi"/>
          <w:sz w:val="20"/>
          <w:szCs w:val="20"/>
        </w:rPr>
        <w:t>preukázaní tejto skutočnosti dodatočnú zľavu vo výške rozdielu medzi ním poskytovanou cenou podľa tejto rámcovej dohody a nižšou cenou.</w:t>
      </w:r>
    </w:p>
    <w:p w14:paraId="70FA966B" w14:textId="77777777" w:rsidR="00980523" w:rsidRPr="000F69D8" w:rsidRDefault="00980523" w:rsidP="002C3889">
      <w:pPr>
        <w:pStyle w:val="Odsekzoznamu"/>
        <w:numPr>
          <w:ilvl w:val="0"/>
          <w:numId w:val="68"/>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Celková cena v zmysle rámcovej dohody bude tvorená ako súčet súčinov prijatej jednotkovej ceny a</w:t>
      </w:r>
      <w:r>
        <w:rPr>
          <w:rFonts w:asciiTheme="minorHAnsi" w:hAnsiTheme="minorHAnsi" w:cstheme="minorHAnsi"/>
          <w:sz w:val="20"/>
          <w:szCs w:val="20"/>
        </w:rPr>
        <w:t> </w:t>
      </w:r>
      <w:r w:rsidRPr="000F69D8">
        <w:rPr>
          <w:rFonts w:asciiTheme="minorHAnsi" w:hAnsiTheme="minorHAnsi" w:cstheme="minorHAnsi"/>
          <w:sz w:val="20"/>
          <w:szCs w:val="20"/>
        </w:rPr>
        <w:t xml:space="preserve">množstva skutočne dodaného a prevzatého predmetu kúpy na základe samostatných objednávok </w:t>
      </w:r>
      <w:r>
        <w:rPr>
          <w:rFonts w:asciiTheme="minorHAnsi" w:hAnsiTheme="minorHAnsi" w:cstheme="minorHAnsi"/>
          <w:sz w:val="20"/>
          <w:szCs w:val="20"/>
        </w:rPr>
        <w:t>objednávateľa</w:t>
      </w:r>
      <w:r w:rsidRPr="000F69D8">
        <w:rPr>
          <w:rFonts w:asciiTheme="minorHAnsi" w:hAnsiTheme="minorHAnsi" w:cstheme="minorHAnsi"/>
          <w:sz w:val="20"/>
          <w:szCs w:val="20"/>
        </w:rPr>
        <w:t>.</w:t>
      </w:r>
    </w:p>
    <w:p w14:paraId="58696C06" w14:textId="67B710D3" w:rsidR="00980523" w:rsidRPr="000F69D8" w:rsidRDefault="00980523" w:rsidP="002C3889">
      <w:pPr>
        <w:pStyle w:val="Odsekzoznamu"/>
        <w:numPr>
          <w:ilvl w:val="0"/>
          <w:numId w:val="68"/>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 xml:space="preserve">Dodávateľ je oprávnený vyhotoviť faktúru za tovar až po dodaní a prevzatí tovaru podľa článku </w:t>
      </w:r>
      <w:r w:rsidR="00331C69">
        <w:rPr>
          <w:rFonts w:asciiTheme="minorHAnsi" w:hAnsiTheme="minorHAnsi" w:cstheme="minorHAnsi"/>
          <w:sz w:val="20"/>
          <w:szCs w:val="20"/>
        </w:rPr>
        <w:t>2</w:t>
      </w:r>
      <w:r w:rsidRPr="000F69D8">
        <w:rPr>
          <w:rFonts w:asciiTheme="minorHAnsi" w:hAnsiTheme="minorHAnsi" w:cstheme="minorHAnsi"/>
          <w:sz w:val="20"/>
          <w:szCs w:val="20"/>
        </w:rPr>
        <w:t xml:space="preserve"> bod 8</w:t>
      </w:r>
      <w:r>
        <w:rPr>
          <w:rFonts w:asciiTheme="minorHAnsi" w:hAnsiTheme="minorHAnsi" w:cstheme="minorHAnsi"/>
          <w:sz w:val="20"/>
          <w:szCs w:val="20"/>
        </w:rPr>
        <w:t> </w:t>
      </w:r>
      <w:r w:rsidRPr="000F69D8">
        <w:rPr>
          <w:rFonts w:asciiTheme="minorHAnsi" w:hAnsiTheme="minorHAnsi" w:cstheme="minorHAnsi"/>
          <w:sz w:val="20"/>
          <w:szCs w:val="20"/>
        </w:rPr>
        <w:t>rámcovej dohody, v súlade s konkrétnou objednávkou objednávateľa. Podkladom na vyhotovenie faktúry je priložený príslušný preberací a odovzdávací protokol. Na účely fakturácie sa za deň dodania tovaru považuje deň podpísania preberacieho a odovzdávacieho protokolu.</w:t>
      </w:r>
    </w:p>
    <w:p w14:paraId="5F620469" w14:textId="750D5F91" w:rsidR="00980523" w:rsidRPr="000F69D8" w:rsidRDefault="00980523" w:rsidP="002C3889">
      <w:pPr>
        <w:pStyle w:val="Odsekzoznamu"/>
        <w:numPr>
          <w:ilvl w:val="0"/>
          <w:numId w:val="68"/>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Cena zahŕňa všetky náklady potrebné na dodanie predmetu kúpy v rozsahu, vyhotovení, technickej špecifikácii a parametroch v súlade s opisom predmetu zákazky, vrátane nákladov na školenie obsluhy v</w:t>
      </w:r>
      <w:r>
        <w:rPr>
          <w:rFonts w:asciiTheme="minorHAnsi" w:hAnsiTheme="minorHAnsi" w:cstheme="minorHAnsi"/>
          <w:sz w:val="20"/>
          <w:szCs w:val="20"/>
        </w:rPr>
        <w:t> </w:t>
      </w:r>
      <w:r w:rsidRPr="000F69D8">
        <w:rPr>
          <w:rFonts w:asciiTheme="minorHAnsi" w:hAnsiTheme="minorHAnsi" w:cstheme="minorHAnsi"/>
          <w:sz w:val="20"/>
          <w:szCs w:val="20"/>
        </w:rPr>
        <w:t xml:space="preserve">mieste dodania a ostatných nákladov súvisiacich s dodaním predmetu kúpy vrátane dodania písomnej dokumentácie patriacej k predmetu kúpy (preberací </w:t>
      </w:r>
      <w:r>
        <w:rPr>
          <w:rFonts w:asciiTheme="minorHAnsi" w:hAnsiTheme="minorHAnsi" w:cstheme="minorHAnsi"/>
          <w:sz w:val="20"/>
          <w:szCs w:val="20"/>
        </w:rPr>
        <w:t>-</w:t>
      </w:r>
      <w:r w:rsidRPr="000F69D8">
        <w:rPr>
          <w:rFonts w:asciiTheme="minorHAnsi" w:hAnsiTheme="minorHAnsi" w:cstheme="minorHAnsi"/>
          <w:sz w:val="20"/>
          <w:szCs w:val="20"/>
        </w:rPr>
        <w:t xml:space="preserve"> odovzdávací protokol, servisná knižka, návod na</w:t>
      </w:r>
      <w:r>
        <w:rPr>
          <w:rFonts w:asciiTheme="minorHAnsi" w:hAnsiTheme="minorHAnsi" w:cstheme="minorHAnsi"/>
          <w:sz w:val="20"/>
          <w:szCs w:val="20"/>
        </w:rPr>
        <w:t> </w:t>
      </w:r>
      <w:r w:rsidRPr="000F69D8">
        <w:rPr>
          <w:rFonts w:asciiTheme="minorHAnsi" w:hAnsiTheme="minorHAnsi" w:cstheme="minorHAnsi"/>
          <w:sz w:val="20"/>
          <w:szCs w:val="20"/>
        </w:rPr>
        <w:t xml:space="preserve">použitie a údržbu, návod na obsluhu a iné), vrátane </w:t>
      </w:r>
      <w:r>
        <w:rPr>
          <w:rFonts w:asciiTheme="minorHAnsi" w:hAnsiTheme="minorHAnsi" w:cstheme="minorHAnsi"/>
          <w:sz w:val="20"/>
          <w:szCs w:val="20"/>
        </w:rPr>
        <w:t>záruky</w:t>
      </w:r>
      <w:r w:rsidRPr="000F69D8">
        <w:rPr>
          <w:rFonts w:asciiTheme="minorHAnsi" w:hAnsiTheme="minorHAnsi" w:cstheme="minorHAnsi"/>
          <w:sz w:val="20"/>
          <w:szCs w:val="20"/>
        </w:rPr>
        <w:t xml:space="preserve"> predmetu kúpy uvedeného v článku </w:t>
      </w:r>
      <w:r w:rsidR="008254FA">
        <w:rPr>
          <w:rFonts w:asciiTheme="minorHAnsi" w:hAnsiTheme="minorHAnsi" w:cstheme="minorHAnsi"/>
          <w:sz w:val="20"/>
          <w:szCs w:val="20"/>
        </w:rPr>
        <w:t>6</w:t>
      </w:r>
      <w:r w:rsidRPr="000F69D8">
        <w:rPr>
          <w:rFonts w:asciiTheme="minorHAnsi" w:hAnsiTheme="minorHAnsi" w:cstheme="minorHAnsi"/>
          <w:sz w:val="20"/>
          <w:szCs w:val="20"/>
        </w:rPr>
        <w:t xml:space="preserve"> bode 2. rámcovej dohody pre</w:t>
      </w:r>
      <w:r>
        <w:rPr>
          <w:rFonts w:asciiTheme="minorHAnsi" w:hAnsiTheme="minorHAnsi" w:cstheme="minorHAnsi"/>
          <w:sz w:val="20"/>
          <w:szCs w:val="20"/>
        </w:rPr>
        <w:t> </w:t>
      </w:r>
      <w:r w:rsidRPr="000F69D8">
        <w:rPr>
          <w:rFonts w:asciiTheme="minorHAnsi" w:hAnsiTheme="minorHAnsi" w:cstheme="minorHAnsi"/>
          <w:sz w:val="20"/>
          <w:szCs w:val="20"/>
        </w:rPr>
        <w:t xml:space="preserve">SSÚD, SSÚR a SŠČ v zmysle minimálnych požiadaviek </w:t>
      </w:r>
      <w:r>
        <w:rPr>
          <w:rFonts w:asciiTheme="minorHAnsi" w:hAnsiTheme="minorHAnsi" w:cstheme="minorHAnsi"/>
          <w:sz w:val="20"/>
          <w:szCs w:val="20"/>
        </w:rPr>
        <w:t>objednávateľa</w:t>
      </w:r>
      <w:r w:rsidRPr="000F69D8">
        <w:rPr>
          <w:rFonts w:asciiTheme="minorHAnsi" w:hAnsiTheme="minorHAnsi" w:cstheme="minorHAnsi"/>
          <w:sz w:val="20"/>
          <w:szCs w:val="20"/>
        </w:rPr>
        <w:t xml:space="preserve"> v kvalite, rozsahu, vyhotovení, technickej špecifikácii a parametroch, v súlade so súťažnými podkladmi a ponukou </w:t>
      </w:r>
      <w:r>
        <w:rPr>
          <w:rFonts w:asciiTheme="minorHAnsi" w:hAnsiTheme="minorHAnsi" w:cstheme="minorHAnsi"/>
          <w:sz w:val="20"/>
          <w:szCs w:val="20"/>
        </w:rPr>
        <w:t>dodávateľa</w:t>
      </w:r>
      <w:r w:rsidRPr="000F69D8">
        <w:rPr>
          <w:rFonts w:asciiTheme="minorHAnsi" w:hAnsiTheme="minorHAnsi" w:cstheme="minorHAnsi"/>
          <w:sz w:val="20"/>
          <w:szCs w:val="20"/>
        </w:rPr>
        <w:t xml:space="preserve"> predloženou do verejnej súťaže a podľa technickej špecifikácie uvedenej v prílohe č. 1 rámcovej dohody. Fakturácia predmetu kúpy sa uskutoční po kompletnom dodaní predmetu kúpy podľa konkrétnej objednávky v súlade s prílohou č. 2 a po podpísaní preberacieho – odovzdávajúceho protokolu podľa bodu 8.3 článku II rámcovej dohody stranami rámcovej dohody. Podkladom pre vyhotovenie faktúry bude podpísaný preberací – odovzdávajúci protokol potvrdzujúci dodanie predmetu kúpy. Cena bude uhradená prevodom na bankový účet </w:t>
      </w:r>
      <w:r>
        <w:rPr>
          <w:rFonts w:asciiTheme="minorHAnsi" w:hAnsiTheme="minorHAnsi" w:cstheme="minorHAnsi"/>
          <w:sz w:val="20"/>
          <w:szCs w:val="20"/>
        </w:rPr>
        <w:t>dodávateľa</w:t>
      </w:r>
      <w:r w:rsidRPr="000F69D8">
        <w:rPr>
          <w:rFonts w:asciiTheme="minorHAnsi" w:hAnsiTheme="minorHAnsi" w:cstheme="minorHAnsi"/>
          <w:sz w:val="20"/>
          <w:szCs w:val="20"/>
        </w:rPr>
        <w:t xml:space="preserve">. Na účely fakturácie sa za deň dodania predmetu kúpy považuje deň prevzatia predmetu kúpy zo strany </w:t>
      </w:r>
      <w:r>
        <w:rPr>
          <w:rFonts w:asciiTheme="minorHAnsi" w:hAnsiTheme="minorHAnsi" w:cstheme="minorHAnsi"/>
          <w:sz w:val="20"/>
          <w:szCs w:val="20"/>
        </w:rPr>
        <w:t>objednávateľa</w:t>
      </w:r>
      <w:r w:rsidRPr="000F69D8">
        <w:rPr>
          <w:rFonts w:asciiTheme="minorHAnsi" w:hAnsiTheme="minorHAnsi" w:cstheme="minorHAnsi"/>
          <w:sz w:val="20"/>
          <w:szCs w:val="20"/>
        </w:rPr>
        <w:t xml:space="preserve"> a podpísanie preberacieho – odovzdávajúceho protokolu.</w:t>
      </w:r>
    </w:p>
    <w:p w14:paraId="4E500F01" w14:textId="77777777" w:rsidR="00980523" w:rsidRPr="000F69D8" w:rsidRDefault="00980523" w:rsidP="002C3889">
      <w:pPr>
        <w:pStyle w:val="Odsekzoznamu"/>
        <w:numPr>
          <w:ilvl w:val="0"/>
          <w:numId w:val="68"/>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 xml:space="preserve">Faktúra musí obsahovať náležitosti podľa </w:t>
      </w:r>
      <w:r>
        <w:rPr>
          <w:rFonts w:asciiTheme="minorHAnsi" w:hAnsiTheme="minorHAnsi" w:cstheme="minorHAnsi"/>
          <w:sz w:val="20"/>
          <w:szCs w:val="20"/>
        </w:rPr>
        <w:t xml:space="preserve">ustanovenia </w:t>
      </w:r>
      <w:r w:rsidRPr="000F69D8">
        <w:rPr>
          <w:rFonts w:asciiTheme="minorHAnsi" w:hAnsiTheme="minorHAnsi" w:cstheme="minorHAnsi"/>
          <w:sz w:val="20"/>
          <w:szCs w:val="20"/>
        </w:rPr>
        <w:t>§ 74 ods. 1 zákona č. 222/2004 Z. z. o dani z pridanej hodnoty v</w:t>
      </w:r>
      <w:r>
        <w:rPr>
          <w:rFonts w:asciiTheme="minorHAnsi" w:hAnsiTheme="minorHAnsi" w:cstheme="minorHAnsi"/>
          <w:sz w:val="20"/>
          <w:szCs w:val="20"/>
        </w:rPr>
        <w:t> </w:t>
      </w:r>
      <w:r w:rsidRPr="000F69D8">
        <w:rPr>
          <w:rFonts w:asciiTheme="minorHAnsi" w:hAnsiTheme="minorHAnsi" w:cstheme="minorHAnsi"/>
          <w:sz w:val="20"/>
          <w:szCs w:val="20"/>
        </w:rPr>
        <w:t>znení neskorších predpisov (ďalej len „</w:t>
      </w:r>
      <w:r w:rsidRPr="00FD3A97">
        <w:rPr>
          <w:rFonts w:asciiTheme="minorHAnsi" w:hAnsiTheme="minorHAnsi" w:cstheme="minorHAnsi"/>
          <w:b/>
          <w:bCs/>
          <w:sz w:val="20"/>
          <w:szCs w:val="20"/>
        </w:rPr>
        <w:t>zákon o DPH</w:t>
      </w:r>
      <w:r w:rsidRPr="000F69D8">
        <w:rPr>
          <w:rFonts w:asciiTheme="minorHAnsi" w:hAnsiTheme="minorHAnsi" w:cstheme="minorHAnsi"/>
          <w:sz w:val="20"/>
          <w:szCs w:val="20"/>
        </w:rPr>
        <w:t xml:space="preserve">“). Faktúra musí obsahovať aj nasledovné údaje: odvolávku na číslo rámcovej dohody (dodatku), číslo objednávky, popis predmetu kúpy a bankové spojenie, preberací – odovzdávací protokol predmetu kúpy v zmysle rámcovej dohody. Obálka, v ktorej bude faktúra odosielaná, musí byť označená „FAKTÚRA“. Faktúry musia byť odoslané doporučene. U faktúry odoslanej ako obyčajná poštová zásielka nie je možné účtovať úrok z omeškania úhrady fakturovanej ceny. Splatnosť faktúry je 30 (tridsať) kalendárnych dní od jej doporučeného doručenia bez nedostatkov do sídla </w:t>
      </w:r>
      <w:r>
        <w:rPr>
          <w:rFonts w:asciiTheme="minorHAnsi" w:hAnsiTheme="minorHAnsi" w:cstheme="minorHAnsi"/>
          <w:sz w:val="20"/>
          <w:szCs w:val="20"/>
        </w:rPr>
        <w:t>objednávateľa</w:t>
      </w:r>
      <w:r w:rsidRPr="000F69D8">
        <w:rPr>
          <w:rFonts w:asciiTheme="minorHAnsi" w:hAnsiTheme="minorHAnsi" w:cstheme="minorHAnsi"/>
          <w:sz w:val="20"/>
          <w:szCs w:val="20"/>
        </w:rPr>
        <w:t xml:space="preserve">. V prípade, že faktúra nebude obsahovať všetky náležitosti podľa </w:t>
      </w:r>
      <w:r>
        <w:rPr>
          <w:rFonts w:asciiTheme="minorHAnsi" w:hAnsiTheme="minorHAnsi" w:cstheme="minorHAnsi"/>
          <w:sz w:val="20"/>
          <w:szCs w:val="20"/>
        </w:rPr>
        <w:br/>
      </w:r>
      <w:r w:rsidRPr="000F69D8">
        <w:rPr>
          <w:rFonts w:asciiTheme="minorHAnsi" w:hAnsiTheme="minorHAnsi" w:cstheme="minorHAnsi"/>
          <w:sz w:val="20"/>
          <w:szCs w:val="20"/>
        </w:rPr>
        <w:t xml:space="preserve">zákona č. 222/2004 Z. z. o dani z pridanej hodnoty v znení neskorších predpisov, </w:t>
      </w:r>
      <w:r>
        <w:rPr>
          <w:rFonts w:asciiTheme="minorHAnsi" w:hAnsiTheme="minorHAnsi" w:cstheme="minorHAnsi"/>
          <w:sz w:val="20"/>
          <w:szCs w:val="20"/>
        </w:rPr>
        <w:t>objednávateľ</w:t>
      </w:r>
      <w:r w:rsidRPr="000F69D8">
        <w:rPr>
          <w:rFonts w:asciiTheme="minorHAnsi" w:hAnsiTheme="minorHAnsi" w:cstheme="minorHAnsi"/>
          <w:sz w:val="20"/>
          <w:szCs w:val="20"/>
        </w:rPr>
        <w:t xml:space="preserve"> je oprávnený ju vrátiť </w:t>
      </w:r>
      <w:r>
        <w:rPr>
          <w:rFonts w:asciiTheme="minorHAnsi" w:hAnsiTheme="minorHAnsi" w:cstheme="minorHAnsi"/>
          <w:sz w:val="20"/>
          <w:szCs w:val="20"/>
        </w:rPr>
        <w:t>dodávateľovi</w:t>
      </w:r>
      <w:r w:rsidRPr="000F69D8">
        <w:rPr>
          <w:rFonts w:asciiTheme="minorHAnsi" w:hAnsiTheme="minorHAnsi" w:cstheme="minorHAnsi"/>
          <w:sz w:val="20"/>
          <w:szCs w:val="20"/>
        </w:rPr>
        <w:t xml:space="preserve"> na doplnenie, opravu alebo inú zmenu. Do doby doručenia opravenej, doplnenej alebo inak zmenenej faktúry </w:t>
      </w:r>
      <w:r>
        <w:rPr>
          <w:rFonts w:asciiTheme="minorHAnsi" w:hAnsiTheme="minorHAnsi" w:cstheme="minorHAnsi"/>
          <w:sz w:val="20"/>
          <w:szCs w:val="20"/>
        </w:rPr>
        <w:t>objednávateľovi</w:t>
      </w:r>
      <w:r w:rsidRPr="000F69D8">
        <w:rPr>
          <w:rFonts w:asciiTheme="minorHAnsi" w:hAnsiTheme="minorHAnsi" w:cstheme="minorHAnsi"/>
          <w:sz w:val="20"/>
          <w:szCs w:val="20"/>
        </w:rPr>
        <w:t xml:space="preserve"> do jeho sídla lehota splatnosti faktúry neplynie. Nová lehota splatnosti začína plynúť od doručenia opravenej, doplnenej alebo inak zmenenej faktúry do sídla </w:t>
      </w:r>
      <w:r>
        <w:rPr>
          <w:rFonts w:asciiTheme="minorHAnsi" w:hAnsiTheme="minorHAnsi" w:cstheme="minorHAnsi"/>
          <w:sz w:val="20"/>
          <w:szCs w:val="20"/>
        </w:rPr>
        <w:t>objednávateľa</w:t>
      </w:r>
      <w:r w:rsidRPr="000F69D8">
        <w:rPr>
          <w:rFonts w:asciiTheme="minorHAnsi" w:hAnsiTheme="minorHAnsi" w:cstheme="minorHAnsi"/>
          <w:sz w:val="20"/>
          <w:szCs w:val="20"/>
        </w:rPr>
        <w:t>.</w:t>
      </w:r>
    </w:p>
    <w:p w14:paraId="705C718D" w14:textId="77777777" w:rsidR="00980523" w:rsidRPr="000F69D8" w:rsidRDefault="00980523" w:rsidP="002C3889">
      <w:pPr>
        <w:pStyle w:val="Odsekzoznamu"/>
        <w:numPr>
          <w:ilvl w:val="0"/>
          <w:numId w:val="68"/>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Obálku, v ktorej bude faktúra odosielaná, musí dodávateľ označiť slovom „FAKTÚRA“ a odoslať objednávateľovi do jeho sídla doporučene. V prípade faktúry odoslanej ako obyčajná poštová zásielka, nie</w:t>
      </w:r>
      <w:r>
        <w:rPr>
          <w:rFonts w:asciiTheme="minorHAnsi" w:hAnsiTheme="minorHAnsi" w:cstheme="minorHAnsi"/>
          <w:sz w:val="20"/>
          <w:szCs w:val="20"/>
        </w:rPr>
        <w:t> </w:t>
      </w:r>
      <w:r w:rsidRPr="000F69D8">
        <w:rPr>
          <w:rFonts w:asciiTheme="minorHAnsi" w:hAnsiTheme="minorHAnsi" w:cstheme="minorHAnsi"/>
          <w:sz w:val="20"/>
          <w:szCs w:val="20"/>
        </w:rPr>
        <w:t>je</w:t>
      </w:r>
      <w:r>
        <w:rPr>
          <w:rFonts w:asciiTheme="minorHAnsi" w:hAnsiTheme="minorHAnsi" w:cstheme="minorHAnsi"/>
          <w:sz w:val="20"/>
          <w:szCs w:val="20"/>
        </w:rPr>
        <w:t> </w:t>
      </w:r>
      <w:r w:rsidRPr="000F69D8">
        <w:rPr>
          <w:rFonts w:asciiTheme="minorHAnsi" w:hAnsiTheme="minorHAnsi" w:cstheme="minorHAnsi"/>
          <w:sz w:val="20"/>
          <w:szCs w:val="20"/>
        </w:rPr>
        <w:t>dodávateľ oprávnený uplatniť si úrok z omeškania z fakturovanej ceny.</w:t>
      </w:r>
    </w:p>
    <w:p w14:paraId="257D2669" w14:textId="77777777" w:rsidR="00980523" w:rsidRPr="000F69D8" w:rsidRDefault="00980523" w:rsidP="002C3889">
      <w:pPr>
        <w:pStyle w:val="Odsekzoznamu"/>
        <w:numPr>
          <w:ilvl w:val="0"/>
          <w:numId w:val="68"/>
        </w:numPr>
        <w:spacing w:after="120"/>
        <w:contextualSpacing/>
        <w:rPr>
          <w:rFonts w:asciiTheme="minorHAnsi" w:hAnsiTheme="minorHAnsi" w:cstheme="minorHAnsi"/>
          <w:sz w:val="20"/>
          <w:szCs w:val="20"/>
        </w:rPr>
      </w:pPr>
      <w:r>
        <w:rPr>
          <w:rFonts w:asciiTheme="minorHAnsi" w:hAnsiTheme="minorHAnsi" w:cstheme="minorHAnsi"/>
          <w:sz w:val="20"/>
          <w:szCs w:val="20"/>
        </w:rPr>
        <w:t>Dodávateľ</w:t>
      </w:r>
      <w:r w:rsidRPr="000F69D8">
        <w:rPr>
          <w:rFonts w:asciiTheme="minorHAnsi" w:hAnsiTheme="minorHAnsi" w:cstheme="minorHAnsi"/>
          <w:sz w:val="20"/>
          <w:szCs w:val="20"/>
        </w:rPr>
        <w:t xml:space="preserve"> je oprávnený fakturovať len skutočne dodané a prevzaté množstvo predmetu kúpy.</w:t>
      </w:r>
    </w:p>
    <w:p w14:paraId="4D374B1B" w14:textId="77777777" w:rsidR="00980523" w:rsidRPr="000F69D8" w:rsidRDefault="00980523" w:rsidP="002C3889">
      <w:pPr>
        <w:pStyle w:val="Odsekzoznamu"/>
        <w:numPr>
          <w:ilvl w:val="0"/>
          <w:numId w:val="68"/>
        </w:numPr>
        <w:spacing w:after="480"/>
        <w:ind w:left="357" w:hanging="357"/>
        <w:rPr>
          <w:rFonts w:asciiTheme="minorHAnsi" w:hAnsiTheme="minorHAnsi" w:cstheme="minorHAnsi"/>
          <w:sz w:val="20"/>
          <w:szCs w:val="20"/>
        </w:rPr>
      </w:pPr>
      <w:r w:rsidRPr="000F69D8">
        <w:rPr>
          <w:rFonts w:asciiTheme="minorHAnsi" w:hAnsiTheme="minorHAnsi" w:cstheme="minorHAnsi"/>
          <w:sz w:val="20"/>
          <w:szCs w:val="20"/>
        </w:rPr>
        <w:t xml:space="preserve">V prípade, ak je </w:t>
      </w:r>
      <w:r>
        <w:rPr>
          <w:rFonts w:asciiTheme="minorHAnsi" w:hAnsiTheme="minorHAnsi" w:cstheme="minorHAnsi"/>
          <w:sz w:val="20"/>
          <w:szCs w:val="20"/>
        </w:rPr>
        <w:t>dodávateľ</w:t>
      </w:r>
      <w:r w:rsidRPr="000F69D8">
        <w:rPr>
          <w:rFonts w:asciiTheme="minorHAnsi" w:hAnsiTheme="minorHAnsi" w:cstheme="minorHAnsi"/>
          <w:sz w:val="20"/>
          <w:szCs w:val="20"/>
        </w:rPr>
        <w:t xml:space="preserve"> v postavení zahraničnej osoby, riadi sa zákonom o DPH.</w:t>
      </w:r>
    </w:p>
    <w:p w14:paraId="5D493727" w14:textId="77777777" w:rsidR="00980523" w:rsidRPr="00FD3A97" w:rsidRDefault="00980523" w:rsidP="00977535">
      <w:pPr>
        <w:keepNext/>
        <w:ind w:firstLine="284"/>
        <w:jc w:val="center"/>
        <w:rPr>
          <w:rFonts w:asciiTheme="minorHAnsi" w:hAnsiTheme="minorHAnsi" w:cstheme="minorHAnsi"/>
          <w:b/>
          <w:bCs/>
        </w:rPr>
      </w:pPr>
      <w:r w:rsidRPr="00FD3A97">
        <w:rPr>
          <w:rFonts w:asciiTheme="minorHAnsi" w:hAnsiTheme="minorHAnsi" w:cstheme="minorHAnsi"/>
          <w:b/>
          <w:bCs/>
        </w:rPr>
        <w:lastRenderedPageBreak/>
        <w:t>Článok 4</w:t>
      </w:r>
    </w:p>
    <w:p w14:paraId="5CD5C608" w14:textId="77777777" w:rsidR="00980523" w:rsidRPr="00FD3A97" w:rsidRDefault="00980523" w:rsidP="00977535">
      <w:pPr>
        <w:keepNext/>
        <w:ind w:firstLine="284"/>
        <w:jc w:val="center"/>
        <w:rPr>
          <w:rFonts w:asciiTheme="minorHAnsi" w:hAnsiTheme="minorHAnsi" w:cstheme="minorHAnsi"/>
          <w:b/>
          <w:bCs/>
        </w:rPr>
      </w:pPr>
      <w:r w:rsidRPr="00FD3A97">
        <w:rPr>
          <w:rFonts w:asciiTheme="minorHAnsi" w:hAnsiTheme="minorHAnsi" w:cstheme="minorHAnsi"/>
          <w:b/>
          <w:bCs/>
        </w:rPr>
        <w:t>Zmluvné pokuty</w:t>
      </w:r>
    </w:p>
    <w:p w14:paraId="101B0C35" w14:textId="77777777" w:rsidR="00980523" w:rsidRPr="00C80AE1" w:rsidRDefault="00980523" w:rsidP="002C3889">
      <w:pPr>
        <w:pStyle w:val="Odsekzoznamu"/>
        <w:numPr>
          <w:ilvl w:val="0"/>
          <w:numId w:val="71"/>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V prípade nezaplatenia faktúry v termíne jej splatnosti, má </w:t>
      </w:r>
      <w:r>
        <w:rPr>
          <w:rFonts w:asciiTheme="minorHAnsi" w:hAnsiTheme="minorHAnsi" w:cstheme="minorHAnsi"/>
          <w:sz w:val="20"/>
          <w:szCs w:val="20"/>
        </w:rPr>
        <w:t>dodávateľ</w:t>
      </w:r>
      <w:r w:rsidRPr="00C80AE1">
        <w:rPr>
          <w:rFonts w:asciiTheme="minorHAnsi" w:hAnsiTheme="minorHAnsi" w:cstheme="minorHAnsi"/>
          <w:sz w:val="20"/>
          <w:szCs w:val="20"/>
        </w:rPr>
        <w:t xml:space="preserve"> nárok na úrok z omeškania vo výške 0,02 % (dve stotiny percenta) z fakturovanej čiastky za každý deň omeškania.</w:t>
      </w:r>
    </w:p>
    <w:p w14:paraId="78B004EC" w14:textId="1D18339E" w:rsidR="00980523" w:rsidRPr="00C80AE1" w:rsidRDefault="00980523" w:rsidP="002C3889">
      <w:pPr>
        <w:pStyle w:val="Odsekzoznamu"/>
        <w:numPr>
          <w:ilvl w:val="0"/>
          <w:numId w:val="71"/>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V prípade, ak </w:t>
      </w:r>
      <w:r>
        <w:rPr>
          <w:rFonts w:asciiTheme="minorHAnsi" w:hAnsiTheme="minorHAnsi" w:cstheme="minorHAnsi"/>
          <w:sz w:val="20"/>
          <w:szCs w:val="20"/>
        </w:rPr>
        <w:t>dodávateľ</w:t>
      </w:r>
      <w:r w:rsidRPr="00C80AE1">
        <w:rPr>
          <w:rFonts w:asciiTheme="minorHAnsi" w:hAnsiTheme="minorHAnsi" w:cstheme="minorHAnsi"/>
          <w:sz w:val="20"/>
          <w:szCs w:val="20"/>
        </w:rPr>
        <w:t xml:space="preserve"> nepotvrdí objednávku a/alebo kópiu potvrdenej objednávky nedoručí späť </w:t>
      </w:r>
      <w:r>
        <w:rPr>
          <w:rFonts w:asciiTheme="minorHAnsi" w:hAnsiTheme="minorHAnsi" w:cstheme="minorHAnsi"/>
          <w:sz w:val="20"/>
          <w:szCs w:val="20"/>
        </w:rPr>
        <w:t>objednávateľovi</w:t>
      </w:r>
      <w:r w:rsidRPr="00C80AE1">
        <w:rPr>
          <w:rFonts w:asciiTheme="minorHAnsi" w:hAnsiTheme="minorHAnsi" w:cstheme="minorHAnsi"/>
          <w:sz w:val="20"/>
          <w:szCs w:val="20"/>
        </w:rPr>
        <w:t xml:space="preserve"> v lehote podľa článku 2 bod </w:t>
      </w:r>
      <w:r w:rsidR="008254FA">
        <w:rPr>
          <w:rFonts w:asciiTheme="minorHAnsi" w:hAnsiTheme="minorHAnsi" w:cstheme="minorHAnsi"/>
          <w:sz w:val="20"/>
          <w:szCs w:val="20"/>
        </w:rPr>
        <w:t>4</w:t>
      </w:r>
      <w:r w:rsidRPr="00C80AE1">
        <w:rPr>
          <w:rFonts w:asciiTheme="minorHAnsi" w:hAnsiTheme="minorHAnsi" w:cstheme="minorHAnsi"/>
          <w:sz w:val="20"/>
          <w:szCs w:val="20"/>
        </w:rPr>
        <w:t xml:space="preserve">. rámcovej dohody, </w:t>
      </w:r>
      <w:r>
        <w:rPr>
          <w:rFonts w:asciiTheme="minorHAnsi" w:hAnsiTheme="minorHAnsi" w:cstheme="minorHAnsi"/>
          <w:sz w:val="20"/>
          <w:szCs w:val="20"/>
        </w:rPr>
        <w:t>objednávateľovi</w:t>
      </w:r>
      <w:r w:rsidRPr="00C80AE1">
        <w:rPr>
          <w:rFonts w:asciiTheme="minorHAnsi" w:hAnsiTheme="minorHAnsi" w:cstheme="minorHAnsi"/>
          <w:sz w:val="20"/>
          <w:szCs w:val="20"/>
        </w:rPr>
        <w:t xml:space="preserve"> vzniká nárok voči </w:t>
      </w:r>
      <w:r>
        <w:rPr>
          <w:rFonts w:asciiTheme="minorHAnsi" w:hAnsiTheme="minorHAnsi" w:cstheme="minorHAnsi"/>
          <w:sz w:val="20"/>
          <w:szCs w:val="20"/>
        </w:rPr>
        <w:t>dodávateľovi</w:t>
      </w:r>
      <w:r w:rsidRPr="00C80AE1">
        <w:rPr>
          <w:rFonts w:asciiTheme="minorHAnsi" w:hAnsiTheme="minorHAnsi" w:cstheme="minorHAnsi"/>
          <w:sz w:val="20"/>
          <w:szCs w:val="20"/>
        </w:rPr>
        <w:t xml:space="preserve"> na zaplatenie zmluvnej pokuty vo výške 0,05 % (päť stotín percenta) z ceny bez DPH </w:t>
      </w:r>
      <w:r>
        <w:rPr>
          <w:rFonts w:asciiTheme="minorHAnsi" w:hAnsiTheme="minorHAnsi" w:cstheme="minorHAnsi"/>
          <w:sz w:val="20"/>
          <w:szCs w:val="20"/>
        </w:rPr>
        <w:t>z</w:t>
      </w:r>
      <w:r w:rsidR="0031799E">
        <w:rPr>
          <w:rFonts w:asciiTheme="minorHAnsi" w:hAnsiTheme="minorHAnsi" w:cstheme="minorHAnsi"/>
          <w:sz w:val="20"/>
          <w:szCs w:val="20"/>
        </w:rPr>
        <w:t> </w:t>
      </w:r>
      <w:r w:rsidRPr="00C80AE1">
        <w:rPr>
          <w:rFonts w:asciiTheme="minorHAnsi" w:hAnsiTheme="minorHAnsi" w:cstheme="minorHAnsi"/>
          <w:sz w:val="20"/>
          <w:szCs w:val="20"/>
        </w:rPr>
        <w:t>predmetnej objednávky, za každý</w:t>
      </w:r>
      <w:r>
        <w:rPr>
          <w:rFonts w:asciiTheme="minorHAnsi" w:hAnsiTheme="minorHAnsi" w:cstheme="minorHAnsi"/>
          <w:sz w:val="20"/>
          <w:szCs w:val="20"/>
        </w:rPr>
        <w:t>,</w:t>
      </w:r>
      <w:r w:rsidRPr="00C80AE1">
        <w:rPr>
          <w:rFonts w:asciiTheme="minorHAnsi" w:hAnsiTheme="minorHAnsi" w:cstheme="minorHAnsi"/>
          <w:sz w:val="20"/>
          <w:szCs w:val="20"/>
        </w:rPr>
        <w:t xml:space="preserve"> aj začatý</w:t>
      </w:r>
      <w:r>
        <w:rPr>
          <w:rFonts w:asciiTheme="minorHAnsi" w:hAnsiTheme="minorHAnsi" w:cstheme="minorHAnsi"/>
          <w:sz w:val="20"/>
          <w:szCs w:val="20"/>
        </w:rPr>
        <w:t>,</w:t>
      </w:r>
      <w:r w:rsidRPr="00C80AE1">
        <w:rPr>
          <w:rFonts w:asciiTheme="minorHAnsi" w:hAnsiTheme="minorHAnsi" w:cstheme="minorHAnsi"/>
          <w:sz w:val="20"/>
          <w:szCs w:val="20"/>
        </w:rPr>
        <w:t xml:space="preserve"> deň omeškania. V prípade porušenia povinnosti podľa predchádzajúcej vety, má </w:t>
      </w:r>
      <w:r>
        <w:rPr>
          <w:rFonts w:asciiTheme="minorHAnsi" w:hAnsiTheme="minorHAnsi" w:cstheme="minorHAnsi"/>
          <w:sz w:val="20"/>
          <w:szCs w:val="20"/>
        </w:rPr>
        <w:t>objednávateľ</w:t>
      </w:r>
      <w:r w:rsidRPr="00C80AE1">
        <w:rPr>
          <w:rFonts w:asciiTheme="minorHAnsi" w:hAnsiTheme="minorHAnsi" w:cstheme="minorHAnsi"/>
          <w:sz w:val="20"/>
          <w:szCs w:val="20"/>
        </w:rPr>
        <w:t xml:space="preserve"> právo okamžite odstúpiť od rámcovej dohody alebo objednávky z</w:t>
      </w:r>
      <w:r w:rsidR="0031799E">
        <w:rPr>
          <w:rFonts w:asciiTheme="minorHAnsi" w:hAnsiTheme="minorHAnsi" w:cstheme="minorHAnsi"/>
          <w:sz w:val="20"/>
          <w:szCs w:val="20"/>
        </w:rPr>
        <w:t> </w:t>
      </w:r>
      <w:r w:rsidRPr="00C80AE1">
        <w:rPr>
          <w:rFonts w:asciiTheme="minorHAnsi" w:hAnsiTheme="minorHAnsi" w:cstheme="minorHAnsi"/>
          <w:sz w:val="20"/>
          <w:szCs w:val="20"/>
        </w:rPr>
        <w:t>dôvodu podstatného porušenia rámcovej dohody.</w:t>
      </w:r>
    </w:p>
    <w:p w14:paraId="13B9D05E" w14:textId="4480E447" w:rsidR="00980523" w:rsidRPr="00C80AE1" w:rsidRDefault="00980523" w:rsidP="002C3889">
      <w:pPr>
        <w:pStyle w:val="Odsekzoznamu"/>
        <w:numPr>
          <w:ilvl w:val="0"/>
          <w:numId w:val="71"/>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V prípade, že </w:t>
      </w:r>
      <w:r>
        <w:rPr>
          <w:rFonts w:asciiTheme="minorHAnsi" w:hAnsiTheme="minorHAnsi" w:cstheme="minorHAnsi"/>
          <w:sz w:val="20"/>
          <w:szCs w:val="20"/>
        </w:rPr>
        <w:t>dodávateľ</w:t>
      </w:r>
      <w:r w:rsidRPr="00C80AE1">
        <w:rPr>
          <w:rFonts w:asciiTheme="minorHAnsi" w:hAnsiTheme="minorHAnsi" w:cstheme="minorHAnsi"/>
          <w:sz w:val="20"/>
          <w:szCs w:val="20"/>
        </w:rPr>
        <w:t xml:space="preserve"> nedodrží termín plnenia podľa článku 2 bod </w:t>
      </w:r>
      <w:r w:rsidR="008254FA">
        <w:rPr>
          <w:rFonts w:asciiTheme="minorHAnsi" w:hAnsiTheme="minorHAnsi" w:cstheme="minorHAnsi"/>
          <w:sz w:val="20"/>
          <w:szCs w:val="20"/>
        </w:rPr>
        <w:t>5</w:t>
      </w:r>
      <w:r w:rsidRPr="00C80AE1">
        <w:rPr>
          <w:rFonts w:asciiTheme="minorHAnsi" w:hAnsiTheme="minorHAnsi" w:cstheme="minorHAnsi"/>
          <w:sz w:val="20"/>
          <w:szCs w:val="20"/>
        </w:rPr>
        <w:t xml:space="preserve">. rámcovej dohody, vzniká </w:t>
      </w:r>
      <w:r>
        <w:rPr>
          <w:rFonts w:asciiTheme="minorHAnsi" w:hAnsiTheme="minorHAnsi" w:cstheme="minorHAnsi"/>
          <w:sz w:val="20"/>
          <w:szCs w:val="20"/>
        </w:rPr>
        <w:t>objednávateľovi</w:t>
      </w:r>
      <w:r w:rsidRPr="00C80AE1">
        <w:rPr>
          <w:rFonts w:asciiTheme="minorHAnsi" w:hAnsiTheme="minorHAnsi" w:cstheme="minorHAnsi"/>
          <w:sz w:val="20"/>
          <w:szCs w:val="20"/>
        </w:rPr>
        <w:t xml:space="preserve"> voči </w:t>
      </w:r>
      <w:r>
        <w:rPr>
          <w:rFonts w:asciiTheme="minorHAnsi" w:hAnsiTheme="minorHAnsi" w:cstheme="minorHAnsi"/>
          <w:sz w:val="20"/>
          <w:szCs w:val="20"/>
        </w:rPr>
        <w:t>dodávateľovi</w:t>
      </w:r>
      <w:r w:rsidRPr="00C80AE1">
        <w:rPr>
          <w:rFonts w:asciiTheme="minorHAnsi" w:hAnsiTheme="minorHAnsi" w:cstheme="minorHAnsi"/>
          <w:sz w:val="20"/>
          <w:szCs w:val="20"/>
        </w:rPr>
        <w:t xml:space="preserve"> nárok na zmluvnú pokutu vo výške 0,05 % (päť stotín percenta) z ceny bez</w:t>
      </w:r>
      <w:r>
        <w:rPr>
          <w:rFonts w:asciiTheme="minorHAnsi" w:hAnsiTheme="minorHAnsi" w:cstheme="minorHAnsi"/>
          <w:sz w:val="20"/>
          <w:szCs w:val="20"/>
        </w:rPr>
        <w:t> </w:t>
      </w:r>
      <w:r w:rsidRPr="00C80AE1">
        <w:rPr>
          <w:rFonts w:asciiTheme="minorHAnsi" w:hAnsiTheme="minorHAnsi" w:cstheme="minorHAnsi"/>
          <w:sz w:val="20"/>
          <w:szCs w:val="20"/>
        </w:rPr>
        <w:t xml:space="preserve">DPH predmetnej objednávky, s ktorou je </w:t>
      </w:r>
      <w:r>
        <w:rPr>
          <w:rFonts w:asciiTheme="minorHAnsi" w:hAnsiTheme="minorHAnsi" w:cstheme="minorHAnsi"/>
          <w:sz w:val="20"/>
          <w:szCs w:val="20"/>
        </w:rPr>
        <w:t>dodávateľ</w:t>
      </w:r>
      <w:r w:rsidRPr="00C80AE1">
        <w:rPr>
          <w:rFonts w:asciiTheme="minorHAnsi" w:hAnsiTheme="minorHAnsi" w:cstheme="minorHAnsi"/>
          <w:sz w:val="20"/>
          <w:szCs w:val="20"/>
        </w:rPr>
        <w:t xml:space="preserve"> v omeškaní za každý, aj začatý</w:t>
      </w:r>
      <w:r>
        <w:rPr>
          <w:rFonts w:asciiTheme="minorHAnsi" w:hAnsiTheme="minorHAnsi" w:cstheme="minorHAnsi"/>
          <w:sz w:val="20"/>
          <w:szCs w:val="20"/>
        </w:rPr>
        <w:t>,</w:t>
      </w:r>
      <w:r w:rsidRPr="00C80AE1">
        <w:rPr>
          <w:rFonts w:asciiTheme="minorHAnsi" w:hAnsiTheme="minorHAnsi" w:cstheme="minorHAnsi"/>
          <w:sz w:val="20"/>
          <w:szCs w:val="20"/>
        </w:rPr>
        <w:t xml:space="preserve"> deň omeškania.</w:t>
      </w:r>
    </w:p>
    <w:p w14:paraId="5A7B58B9" w14:textId="1FC25442" w:rsidR="00980523" w:rsidRPr="00C80AE1" w:rsidRDefault="00980523" w:rsidP="002C3889">
      <w:pPr>
        <w:pStyle w:val="Odsekzoznamu"/>
        <w:numPr>
          <w:ilvl w:val="0"/>
          <w:numId w:val="71"/>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V prípade, ak </w:t>
      </w:r>
      <w:r>
        <w:rPr>
          <w:rFonts w:asciiTheme="minorHAnsi" w:hAnsiTheme="minorHAnsi" w:cstheme="minorHAnsi"/>
          <w:sz w:val="20"/>
          <w:szCs w:val="20"/>
        </w:rPr>
        <w:t>dodávateľ</w:t>
      </w:r>
      <w:r w:rsidRPr="00C80AE1">
        <w:rPr>
          <w:rFonts w:asciiTheme="minorHAnsi" w:hAnsiTheme="minorHAnsi" w:cstheme="minorHAnsi"/>
          <w:sz w:val="20"/>
          <w:szCs w:val="20"/>
        </w:rPr>
        <w:t xml:space="preserve"> neodstráni reklamované vady tovaru v lehote podľa článku 6 bod </w:t>
      </w:r>
      <w:r w:rsidR="008254FA">
        <w:rPr>
          <w:rFonts w:asciiTheme="minorHAnsi" w:hAnsiTheme="minorHAnsi" w:cstheme="minorHAnsi"/>
          <w:sz w:val="20"/>
          <w:szCs w:val="20"/>
        </w:rPr>
        <w:t>5</w:t>
      </w:r>
      <w:r w:rsidRPr="00C80AE1">
        <w:rPr>
          <w:rFonts w:asciiTheme="minorHAnsi" w:hAnsiTheme="minorHAnsi" w:cstheme="minorHAnsi"/>
          <w:sz w:val="20"/>
          <w:szCs w:val="20"/>
        </w:rPr>
        <w:t xml:space="preserve">. rámcovej dohody, </w:t>
      </w:r>
      <w:r>
        <w:rPr>
          <w:rFonts w:asciiTheme="minorHAnsi" w:hAnsiTheme="minorHAnsi" w:cstheme="minorHAnsi"/>
          <w:sz w:val="20"/>
          <w:szCs w:val="20"/>
        </w:rPr>
        <w:t>objednávateľovi</w:t>
      </w:r>
      <w:r w:rsidRPr="00C80AE1">
        <w:rPr>
          <w:rFonts w:asciiTheme="minorHAnsi" w:hAnsiTheme="minorHAnsi" w:cstheme="minorHAnsi"/>
          <w:sz w:val="20"/>
          <w:szCs w:val="20"/>
        </w:rPr>
        <w:t xml:space="preserve"> vzniká nárok voči </w:t>
      </w:r>
      <w:r>
        <w:rPr>
          <w:rFonts w:asciiTheme="minorHAnsi" w:hAnsiTheme="minorHAnsi" w:cstheme="minorHAnsi"/>
          <w:sz w:val="20"/>
          <w:szCs w:val="20"/>
        </w:rPr>
        <w:t>dodávateľovi</w:t>
      </w:r>
      <w:r w:rsidRPr="00C80AE1">
        <w:rPr>
          <w:rFonts w:asciiTheme="minorHAnsi" w:hAnsiTheme="minorHAnsi" w:cstheme="minorHAnsi"/>
          <w:sz w:val="20"/>
          <w:szCs w:val="20"/>
        </w:rPr>
        <w:t xml:space="preserve"> na zaplatenie zmluvnej pokuty vo výške 0,05 % (päť</w:t>
      </w:r>
      <w:r>
        <w:rPr>
          <w:rFonts w:asciiTheme="minorHAnsi" w:hAnsiTheme="minorHAnsi" w:cstheme="minorHAnsi"/>
          <w:sz w:val="20"/>
          <w:szCs w:val="20"/>
        </w:rPr>
        <w:t> </w:t>
      </w:r>
      <w:r w:rsidRPr="00C80AE1">
        <w:rPr>
          <w:rFonts w:asciiTheme="minorHAnsi" w:hAnsiTheme="minorHAnsi" w:cstheme="minorHAnsi"/>
          <w:sz w:val="20"/>
          <w:szCs w:val="20"/>
        </w:rPr>
        <w:t>stotín percenta) z ceny bez DPH z ceny konkrétnej objednávky, za každý</w:t>
      </w:r>
      <w:r>
        <w:rPr>
          <w:rFonts w:asciiTheme="minorHAnsi" w:hAnsiTheme="minorHAnsi" w:cstheme="minorHAnsi"/>
          <w:sz w:val="20"/>
          <w:szCs w:val="20"/>
        </w:rPr>
        <w:t>,</w:t>
      </w:r>
      <w:r w:rsidRPr="00C80AE1">
        <w:rPr>
          <w:rFonts w:asciiTheme="minorHAnsi" w:hAnsiTheme="minorHAnsi" w:cstheme="minorHAnsi"/>
          <w:sz w:val="20"/>
          <w:szCs w:val="20"/>
        </w:rPr>
        <w:t xml:space="preserve"> aj začatý</w:t>
      </w:r>
      <w:r>
        <w:rPr>
          <w:rFonts w:asciiTheme="minorHAnsi" w:hAnsiTheme="minorHAnsi" w:cstheme="minorHAnsi"/>
          <w:sz w:val="20"/>
          <w:szCs w:val="20"/>
        </w:rPr>
        <w:t xml:space="preserve">, </w:t>
      </w:r>
      <w:r w:rsidRPr="00C80AE1">
        <w:rPr>
          <w:rFonts w:asciiTheme="minorHAnsi" w:hAnsiTheme="minorHAnsi" w:cstheme="minorHAnsi"/>
          <w:sz w:val="20"/>
          <w:szCs w:val="20"/>
        </w:rPr>
        <w:t>deň omeškania.</w:t>
      </w:r>
    </w:p>
    <w:p w14:paraId="4907A259" w14:textId="3E922D18" w:rsidR="00980523" w:rsidRPr="00C80AE1" w:rsidRDefault="00980523" w:rsidP="002C3889">
      <w:pPr>
        <w:pStyle w:val="Odsekzoznamu"/>
        <w:numPr>
          <w:ilvl w:val="0"/>
          <w:numId w:val="71"/>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V prípade, ak sa preukáže, že </w:t>
      </w:r>
      <w:r>
        <w:rPr>
          <w:rFonts w:asciiTheme="minorHAnsi" w:hAnsiTheme="minorHAnsi" w:cstheme="minorHAnsi"/>
          <w:sz w:val="20"/>
          <w:szCs w:val="20"/>
        </w:rPr>
        <w:t>dodávateľ</w:t>
      </w:r>
      <w:r w:rsidRPr="00C80AE1">
        <w:rPr>
          <w:rFonts w:asciiTheme="minorHAnsi" w:hAnsiTheme="minorHAnsi" w:cstheme="minorHAnsi"/>
          <w:sz w:val="20"/>
          <w:szCs w:val="20"/>
        </w:rPr>
        <w:t xml:space="preserve"> dodal tovar, ktorý nie je v súlade s článkom 1 bodom 2, resp. v</w:t>
      </w:r>
      <w:r>
        <w:rPr>
          <w:rFonts w:asciiTheme="minorHAnsi" w:hAnsiTheme="minorHAnsi" w:cstheme="minorHAnsi"/>
          <w:sz w:val="20"/>
          <w:szCs w:val="20"/>
        </w:rPr>
        <w:t> </w:t>
      </w:r>
      <w:r w:rsidRPr="00C80AE1">
        <w:rPr>
          <w:rFonts w:asciiTheme="minorHAnsi" w:hAnsiTheme="minorHAnsi" w:cstheme="minorHAnsi"/>
          <w:sz w:val="20"/>
          <w:szCs w:val="20"/>
        </w:rPr>
        <w:t xml:space="preserve">zmysle technických parametrov uvedených v prílohe č. 1 rámcovej dohody, kupujúcemu vzniká nárok voči </w:t>
      </w:r>
      <w:r>
        <w:rPr>
          <w:rFonts w:asciiTheme="minorHAnsi" w:hAnsiTheme="minorHAnsi" w:cstheme="minorHAnsi"/>
          <w:sz w:val="20"/>
          <w:szCs w:val="20"/>
        </w:rPr>
        <w:t>dodávateľovi</w:t>
      </w:r>
      <w:r w:rsidRPr="00C80AE1">
        <w:rPr>
          <w:rFonts w:asciiTheme="minorHAnsi" w:hAnsiTheme="minorHAnsi" w:cstheme="minorHAnsi"/>
          <w:sz w:val="20"/>
          <w:szCs w:val="20"/>
        </w:rPr>
        <w:t xml:space="preserve"> na zaplatenie zmluvnej pokuty vo výške </w:t>
      </w:r>
      <w:r w:rsidRPr="00C61BC4">
        <w:rPr>
          <w:rFonts w:asciiTheme="minorHAnsi" w:hAnsiTheme="minorHAnsi" w:cstheme="minorHAnsi"/>
          <w:sz w:val="20"/>
          <w:szCs w:val="20"/>
          <w:highlight w:val="yellow"/>
        </w:rPr>
        <w:t>1 %</w:t>
      </w:r>
      <w:r w:rsidRPr="00C80AE1">
        <w:rPr>
          <w:rFonts w:asciiTheme="minorHAnsi" w:hAnsiTheme="minorHAnsi" w:cstheme="minorHAnsi"/>
          <w:sz w:val="20"/>
          <w:szCs w:val="20"/>
        </w:rPr>
        <w:t xml:space="preserve"> (jedného percenta) z ceny príslušnej objednávky a</w:t>
      </w:r>
      <w:r w:rsidR="0031799E">
        <w:rPr>
          <w:rFonts w:asciiTheme="minorHAnsi" w:hAnsiTheme="minorHAnsi" w:cstheme="minorHAnsi"/>
          <w:sz w:val="20"/>
          <w:szCs w:val="20"/>
        </w:rPr>
        <w:t> </w:t>
      </w:r>
      <w:r>
        <w:rPr>
          <w:rFonts w:asciiTheme="minorHAnsi" w:hAnsiTheme="minorHAnsi" w:cstheme="minorHAnsi"/>
          <w:sz w:val="20"/>
          <w:szCs w:val="20"/>
        </w:rPr>
        <w:t>dodávateľ</w:t>
      </w:r>
      <w:r w:rsidRPr="00C80AE1">
        <w:rPr>
          <w:rFonts w:asciiTheme="minorHAnsi" w:hAnsiTheme="minorHAnsi" w:cstheme="minorHAnsi"/>
          <w:sz w:val="20"/>
          <w:szCs w:val="20"/>
        </w:rPr>
        <w:t xml:space="preserve"> je povinný zmluvnú pokutu uhradiť. Tým nie je dotknuté právo </w:t>
      </w:r>
      <w:r>
        <w:rPr>
          <w:rFonts w:asciiTheme="minorHAnsi" w:hAnsiTheme="minorHAnsi" w:cstheme="minorHAnsi"/>
          <w:sz w:val="20"/>
          <w:szCs w:val="20"/>
        </w:rPr>
        <w:t>objednávateľa</w:t>
      </w:r>
      <w:r w:rsidRPr="00C80AE1">
        <w:rPr>
          <w:rFonts w:asciiTheme="minorHAnsi" w:hAnsiTheme="minorHAnsi" w:cstheme="minorHAnsi"/>
          <w:sz w:val="20"/>
          <w:szCs w:val="20"/>
        </w:rPr>
        <w:t xml:space="preserve"> na odstúpenie od</w:t>
      </w:r>
      <w:r>
        <w:rPr>
          <w:rFonts w:asciiTheme="minorHAnsi" w:hAnsiTheme="minorHAnsi" w:cstheme="minorHAnsi"/>
          <w:sz w:val="20"/>
          <w:szCs w:val="20"/>
        </w:rPr>
        <w:t> </w:t>
      </w:r>
      <w:r w:rsidRPr="00C80AE1">
        <w:rPr>
          <w:rFonts w:asciiTheme="minorHAnsi" w:hAnsiTheme="minorHAnsi" w:cstheme="minorHAnsi"/>
          <w:sz w:val="20"/>
          <w:szCs w:val="20"/>
        </w:rPr>
        <w:t>rámcovej dohody podľa článku 10 rámcovej dohody.</w:t>
      </w:r>
    </w:p>
    <w:p w14:paraId="44EC14D0" w14:textId="77777777" w:rsidR="00980523" w:rsidRPr="00C80AE1" w:rsidRDefault="00980523" w:rsidP="002C3889">
      <w:pPr>
        <w:pStyle w:val="Odsekzoznamu"/>
        <w:numPr>
          <w:ilvl w:val="0"/>
          <w:numId w:val="71"/>
        </w:numPr>
        <w:spacing w:after="120"/>
        <w:contextualSpacing/>
        <w:rPr>
          <w:rFonts w:asciiTheme="minorHAnsi" w:hAnsiTheme="minorHAnsi" w:cstheme="minorHAnsi"/>
          <w:sz w:val="20"/>
          <w:szCs w:val="20"/>
        </w:rPr>
      </w:pPr>
      <w:r>
        <w:rPr>
          <w:rFonts w:asciiTheme="minorHAnsi" w:hAnsiTheme="minorHAnsi" w:cstheme="minorHAnsi"/>
          <w:sz w:val="20"/>
          <w:szCs w:val="20"/>
        </w:rPr>
        <w:t>Dodávateľ</w:t>
      </w:r>
      <w:r w:rsidRPr="00C80AE1">
        <w:rPr>
          <w:rFonts w:asciiTheme="minorHAnsi" w:hAnsiTheme="minorHAnsi" w:cstheme="minorHAnsi"/>
          <w:sz w:val="20"/>
          <w:szCs w:val="20"/>
        </w:rPr>
        <w:t xml:space="preserve"> </w:t>
      </w:r>
      <w:r>
        <w:rPr>
          <w:rFonts w:asciiTheme="minorHAnsi" w:hAnsiTheme="minorHAnsi" w:cstheme="minorHAnsi"/>
          <w:sz w:val="20"/>
          <w:szCs w:val="20"/>
        </w:rPr>
        <w:t xml:space="preserve">aj objednávateľ </w:t>
      </w:r>
      <w:r w:rsidRPr="00C80AE1">
        <w:rPr>
          <w:rFonts w:asciiTheme="minorHAnsi" w:hAnsiTheme="minorHAnsi" w:cstheme="minorHAnsi"/>
          <w:sz w:val="20"/>
          <w:szCs w:val="20"/>
        </w:rPr>
        <w:t>majú právo na náhradu škody, ktorá im vznikne porušením, resp. zanedbaním povinností druhou stranou rámcovej dohody</w:t>
      </w:r>
      <w:r>
        <w:rPr>
          <w:rFonts w:asciiTheme="minorHAnsi" w:hAnsiTheme="minorHAnsi" w:cstheme="minorHAnsi"/>
          <w:sz w:val="20"/>
          <w:szCs w:val="20"/>
        </w:rPr>
        <w:t>, ktorá</w:t>
      </w:r>
      <w:r w:rsidRPr="00C80AE1">
        <w:rPr>
          <w:rFonts w:asciiTheme="minorHAnsi" w:hAnsiTheme="minorHAnsi" w:cstheme="minorHAnsi"/>
          <w:sz w:val="20"/>
          <w:szCs w:val="20"/>
        </w:rPr>
        <w:t xml:space="preserve"> im z rámcovej dohody</w:t>
      </w:r>
      <w:r>
        <w:rPr>
          <w:rFonts w:asciiTheme="minorHAnsi" w:hAnsiTheme="minorHAnsi" w:cstheme="minorHAnsi"/>
          <w:sz w:val="20"/>
          <w:szCs w:val="20"/>
        </w:rPr>
        <w:t xml:space="preserve"> vyplýva</w:t>
      </w:r>
      <w:r w:rsidRPr="00C80AE1">
        <w:rPr>
          <w:rFonts w:asciiTheme="minorHAnsi" w:hAnsiTheme="minorHAnsi" w:cstheme="minorHAnsi"/>
          <w:sz w:val="20"/>
          <w:szCs w:val="20"/>
        </w:rPr>
        <w:t>.</w:t>
      </w:r>
    </w:p>
    <w:p w14:paraId="2FE7394B" w14:textId="77777777" w:rsidR="00980523" w:rsidRPr="00C80AE1" w:rsidRDefault="00980523" w:rsidP="002C3889">
      <w:pPr>
        <w:pStyle w:val="Odsekzoznamu"/>
        <w:numPr>
          <w:ilvl w:val="0"/>
          <w:numId w:val="71"/>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Ustanoveniami o zmluvnej pokute nie je dotknutý nárok </w:t>
      </w:r>
      <w:r>
        <w:rPr>
          <w:rFonts w:asciiTheme="minorHAnsi" w:hAnsiTheme="minorHAnsi" w:cstheme="minorHAnsi"/>
          <w:sz w:val="20"/>
          <w:szCs w:val="20"/>
        </w:rPr>
        <w:t>objednávateľa</w:t>
      </w:r>
      <w:r w:rsidRPr="00C80AE1">
        <w:rPr>
          <w:rFonts w:asciiTheme="minorHAnsi" w:hAnsiTheme="minorHAnsi" w:cstheme="minorHAnsi"/>
          <w:sz w:val="20"/>
          <w:szCs w:val="20"/>
        </w:rPr>
        <w:t xml:space="preserve"> na náhradu škody v plnom rozsahu popri zmluvnej pokute, t. j. strany rámcovej dohody si zmluvnú pokutu dohodli samostatne popri prípadných nárokoch </w:t>
      </w:r>
      <w:r>
        <w:rPr>
          <w:rFonts w:asciiTheme="minorHAnsi" w:hAnsiTheme="minorHAnsi" w:cstheme="minorHAnsi"/>
          <w:sz w:val="20"/>
          <w:szCs w:val="20"/>
        </w:rPr>
        <w:t>objednávateľa</w:t>
      </w:r>
      <w:r w:rsidRPr="00C80AE1">
        <w:rPr>
          <w:rFonts w:asciiTheme="minorHAnsi" w:hAnsiTheme="minorHAnsi" w:cstheme="minorHAnsi"/>
          <w:sz w:val="20"/>
          <w:szCs w:val="20"/>
        </w:rPr>
        <w:t xml:space="preserve"> na náhradu škody.</w:t>
      </w:r>
    </w:p>
    <w:p w14:paraId="548DC1E5" w14:textId="77777777" w:rsidR="00980523" w:rsidRPr="00C80AE1" w:rsidRDefault="00980523" w:rsidP="002C3889">
      <w:pPr>
        <w:pStyle w:val="Odsekzoznamu"/>
        <w:numPr>
          <w:ilvl w:val="0"/>
          <w:numId w:val="71"/>
        </w:numPr>
        <w:spacing w:after="480"/>
        <w:ind w:left="357" w:hanging="357"/>
        <w:rPr>
          <w:rFonts w:asciiTheme="minorHAnsi" w:hAnsiTheme="minorHAnsi" w:cstheme="minorHAnsi"/>
          <w:sz w:val="20"/>
          <w:szCs w:val="20"/>
        </w:rPr>
      </w:pPr>
      <w:r w:rsidRPr="00C80AE1">
        <w:rPr>
          <w:rFonts w:asciiTheme="minorHAnsi" w:hAnsiTheme="minorHAnsi" w:cstheme="minorHAnsi"/>
          <w:sz w:val="20"/>
          <w:szCs w:val="20"/>
        </w:rPr>
        <w:t xml:space="preserve">V prípade vzájomných nárokov </w:t>
      </w:r>
      <w:r>
        <w:rPr>
          <w:rFonts w:asciiTheme="minorHAnsi" w:hAnsiTheme="minorHAnsi" w:cstheme="minorHAnsi"/>
          <w:sz w:val="20"/>
          <w:szCs w:val="20"/>
        </w:rPr>
        <w:t>dodávateľa a objednávateľa</w:t>
      </w:r>
      <w:r w:rsidRPr="00C80AE1">
        <w:rPr>
          <w:rFonts w:asciiTheme="minorHAnsi" w:hAnsiTheme="minorHAnsi" w:cstheme="minorHAnsi"/>
          <w:sz w:val="20"/>
          <w:szCs w:val="20"/>
        </w:rPr>
        <w:t>, budú strany rámcovej dohody postupovať podľa ustanovení § 358 a nasl. OBZ.</w:t>
      </w:r>
    </w:p>
    <w:p w14:paraId="5D544B40" w14:textId="77777777" w:rsidR="00980523" w:rsidRPr="000A4D48" w:rsidRDefault="00980523" w:rsidP="00980523">
      <w:pPr>
        <w:ind w:firstLine="284"/>
        <w:jc w:val="center"/>
        <w:rPr>
          <w:rFonts w:asciiTheme="minorHAnsi" w:hAnsiTheme="minorHAnsi" w:cstheme="minorHAnsi"/>
          <w:b/>
          <w:bCs/>
        </w:rPr>
      </w:pPr>
      <w:r w:rsidRPr="000A4D48">
        <w:rPr>
          <w:rFonts w:asciiTheme="minorHAnsi" w:hAnsiTheme="minorHAnsi" w:cstheme="minorHAnsi"/>
          <w:b/>
          <w:bCs/>
        </w:rPr>
        <w:t>Článok 5</w:t>
      </w:r>
    </w:p>
    <w:p w14:paraId="05D7C705" w14:textId="77777777" w:rsidR="00980523" w:rsidRPr="000A4D48" w:rsidRDefault="00980523" w:rsidP="00980523">
      <w:pPr>
        <w:ind w:firstLine="284"/>
        <w:jc w:val="center"/>
        <w:rPr>
          <w:rFonts w:asciiTheme="minorHAnsi" w:hAnsiTheme="minorHAnsi" w:cstheme="minorHAnsi"/>
          <w:b/>
          <w:bCs/>
        </w:rPr>
      </w:pPr>
      <w:r w:rsidRPr="000A4D48">
        <w:rPr>
          <w:rFonts w:asciiTheme="minorHAnsi" w:hAnsiTheme="minorHAnsi" w:cstheme="minorHAnsi"/>
          <w:b/>
          <w:bCs/>
        </w:rPr>
        <w:t>Akosť dodávky</w:t>
      </w:r>
    </w:p>
    <w:p w14:paraId="41FACC74" w14:textId="712C7555" w:rsidR="00980523" w:rsidRPr="000A4D48" w:rsidRDefault="00980523" w:rsidP="002C3889">
      <w:pPr>
        <w:pStyle w:val="Odsekzoznamu"/>
        <w:numPr>
          <w:ilvl w:val="0"/>
          <w:numId w:val="72"/>
        </w:numPr>
        <w:spacing w:after="480"/>
        <w:ind w:left="357" w:hanging="357"/>
        <w:rPr>
          <w:rFonts w:asciiTheme="minorHAnsi" w:hAnsiTheme="minorHAnsi" w:cstheme="minorHAnsi"/>
          <w:sz w:val="20"/>
          <w:szCs w:val="20"/>
        </w:rPr>
      </w:pPr>
      <w:r>
        <w:rPr>
          <w:rFonts w:asciiTheme="minorHAnsi" w:hAnsiTheme="minorHAnsi" w:cstheme="minorHAnsi"/>
          <w:sz w:val="20"/>
          <w:szCs w:val="20"/>
        </w:rPr>
        <w:t>Dodávateľ</w:t>
      </w:r>
      <w:r w:rsidRPr="000A4D48">
        <w:rPr>
          <w:rFonts w:asciiTheme="minorHAnsi" w:hAnsiTheme="minorHAnsi" w:cstheme="minorHAnsi"/>
          <w:sz w:val="20"/>
          <w:szCs w:val="20"/>
        </w:rPr>
        <w:t xml:space="preserve"> je povinný dodať predmet kúpy podľa článku 1 bodu 2</w:t>
      </w:r>
      <w:r w:rsidR="008254FA">
        <w:rPr>
          <w:rFonts w:asciiTheme="minorHAnsi" w:hAnsiTheme="minorHAnsi" w:cstheme="minorHAnsi"/>
          <w:sz w:val="20"/>
          <w:szCs w:val="20"/>
        </w:rPr>
        <w:t>.</w:t>
      </w:r>
      <w:r w:rsidRPr="000A4D48">
        <w:rPr>
          <w:rFonts w:asciiTheme="minorHAnsi" w:hAnsiTheme="minorHAnsi" w:cstheme="minorHAnsi"/>
          <w:sz w:val="20"/>
          <w:szCs w:val="20"/>
        </w:rPr>
        <w:t>, resp. v zmysle technických parametrov uvedených v prílohe č. 1 rámcovej dohody s parametrami a v kvalite podľa rámcovej dohody a súťažných podkladov. V prípade zmien technických predpisov vzťahujúcich sa na predmet kúpy, ak k nim dôjde, je</w:t>
      </w:r>
      <w:r>
        <w:rPr>
          <w:rFonts w:asciiTheme="minorHAnsi" w:hAnsiTheme="minorHAnsi" w:cstheme="minorHAnsi"/>
          <w:sz w:val="20"/>
          <w:szCs w:val="20"/>
        </w:rPr>
        <w:t> dodávateľ</w:t>
      </w:r>
      <w:r w:rsidRPr="000A4D48">
        <w:rPr>
          <w:rFonts w:asciiTheme="minorHAnsi" w:hAnsiTheme="minorHAnsi" w:cstheme="minorHAnsi"/>
          <w:sz w:val="20"/>
          <w:szCs w:val="20"/>
        </w:rPr>
        <w:t xml:space="preserve"> povinný </w:t>
      </w:r>
      <w:r>
        <w:rPr>
          <w:rFonts w:asciiTheme="minorHAnsi" w:hAnsiTheme="minorHAnsi" w:cstheme="minorHAnsi"/>
          <w:sz w:val="20"/>
          <w:szCs w:val="20"/>
        </w:rPr>
        <w:t>objednávateľa</w:t>
      </w:r>
      <w:r w:rsidRPr="000A4D48">
        <w:rPr>
          <w:rFonts w:asciiTheme="minorHAnsi" w:hAnsiTheme="minorHAnsi" w:cstheme="minorHAnsi"/>
          <w:sz w:val="20"/>
          <w:szCs w:val="20"/>
        </w:rPr>
        <w:t xml:space="preserve"> o tejto skutočnosti písomne bez zbytočného odkladu informovať a</w:t>
      </w:r>
      <w:r>
        <w:rPr>
          <w:rFonts w:asciiTheme="minorHAnsi" w:hAnsiTheme="minorHAnsi" w:cstheme="minorHAnsi"/>
          <w:sz w:val="20"/>
          <w:szCs w:val="20"/>
        </w:rPr>
        <w:t> </w:t>
      </w:r>
      <w:r w:rsidRPr="000A4D48">
        <w:rPr>
          <w:rFonts w:asciiTheme="minorHAnsi" w:hAnsiTheme="minorHAnsi" w:cstheme="minorHAnsi"/>
          <w:sz w:val="20"/>
          <w:szCs w:val="20"/>
        </w:rPr>
        <w:t>po</w:t>
      </w:r>
      <w:r>
        <w:rPr>
          <w:rFonts w:asciiTheme="minorHAnsi" w:hAnsiTheme="minorHAnsi" w:cstheme="minorHAnsi"/>
          <w:sz w:val="20"/>
          <w:szCs w:val="20"/>
        </w:rPr>
        <w:t> </w:t>
      </w:r>
      <w:r w:rsidRPr="000A4D48">
        <w:rPr>
          <w:rFonts w:asciiTheme="minorHAnsi" w:hAnsiTheme="minorHAnsi" w:cstheme="minorHAnsi"/>
          <w:sz w:val="20"/>
          <w:szCs w:val="20"/>
        </w:rPr>
        <w:t xml:space="preserve">odsúhlasení </w:t>
      </w:r>
      <w:r>
        <w:rPr>
          <w:rFonts w:asciiTheme="minorHAnsi" w:hAnsiTheme="minorHAnsi" w:cstheme="minorHAnsi"/>
          <w:sz w:val="20"/>
          <w:szCs w:val="20"/>
        </w:rPr>
        <w:t>objednávateľom</w:t>
      </w:r>
      <w:r w:rsidRPr="000A4D48">
        <w:rPr>
          <w:rFonts w:asciiTheme="minorHAnsi" w:hAnsiTheme="minorHAnsi" w:cstheme="minorHAnsi"/>
          <w:sz w:val="20"/>
          <w:szCs w:val="20"/>
        </w:rPr>
        <w:t xml:space="preserve"> dodať predmet kúpy zodpovedajúci technickým predpisom platným v</w:t>
      </w:r>
      <w:r w:rsidR="0031799E">
        <w:rPr>
          <w:rFonts w:asciiTheme="minorHAnsi" w:hAnsiTheme="minorHAnsi" w:cstheme="minorHAnsi"/>
          <w:sz w:val="20"/>
          <w:szCs w:val="20"/>
        </w:rPr>
        <w:t> </w:t>
      </w:r>
      <w:r w:rsidRPr="000A4D48">
        <w:rPr>
          <w:rFonts w:asciiTheme="minorHAnsi" w:hAnsiTheme="minorHAnsi" w:cstheme="minorHAnsi"/>
          <w:sz w:val="20"/>
          <w:szCs w:val="20"/>
        </w:rPr>
        <w:t>čase dodania predmetu kúpy.</w:t>
      </w:r>
    </w:p>
    <w:p w14:paraId="4D825C7A" w14:textId="77777777" w:rsidR="00980523" w:rsidRPr="000A4D48" w:rsidRDefault="00980523" w:rsidP="00980523">
      <w:pPr>
        <w:ind w:firstLine="284"/>
        <w:jc w:val="center"/>
        <w:rPr>
          <w:rFonts w:asciiTheme="minorHAnsi" w:hAnsiTheme="minorHAnsi" w:cstheme="minorHAnsi"/>
          <w:b/>
          <w:bCs/>
        </w:rPr>
      </w:pPr>
      <w:r w:rsidRPr="000A4D48">
        <w:rPr>
          <w:rFonts w:asciiTheme="minorHAnsi" w:hAnsiTheme="minorHAnsi" w:cstheme="minorHAnsi"/>
          <w:b/>
          <w:bCs/>
        </w:rPr>
        <w:t>Článok 6</w:t>
      </w:r>
    </w:p>
    <w:p w14:paraId="1D228219" w14:textId="77777777" w:rsidR="00980523" w:rsidRPr="000A4D48" w:rsidRDefault="00980523" w:rsidP="00980523">
      <w:pPr>
        <w:ind w:firstLine="284"/>
        <w:jc w:val="center"/>
        <w:rPr>
          <w:rFonts w:asciiTheme="minorHAnsi" w:hAnsiTheme="minorHAnsi" w:cstheme="minorHAnsi"/>
          <w:b/>
          <w:bCs/>
        </w:rPr>
      </w:pPr>
      <w:r w:rsidRPr="000A4D48">
        <w:rPr>
          <w:rFonts w:asciiTheme="minorHAnsi" w:hAnsiTheme="minorHAnsi" w:cstheme="minorHAnsi"/>
          <w:b/>
          <w:bCs/>
        </w:rPr>
        <w:t>Záručná doba a záručné podmienky</w:t>
      </w:r>
    </w:p>
    <w:p w14:paraId="4FE5C163" w14:textId="519E3BD5" w:rsidR="00980523" w:rsidRPr="000E23CA" w:rsidRDefault="00980523" w:rsidP="002C3889">
      <w:pPr>
        <w:pStyle w:val="Odsekzoznamu"/>
        <w:numPr>
          <w:ilvl w:val="0"/>
          <w:numId w:val="73"/>
        </w:numPr>
        <w:spacing w:after="480"/>
        <w:contextualSpacing/>
        <w:rPr>
          <w:rFonts w:asciiTheme="minorHAnsi" w:hAnsiTheme="minorHAnsi" w:cstheme="minorHAnsi"/>
          <w:sz w:val="20"/>
          <w:szCs w:val="20"/>
        </w:rPr>
      </w:pPr>
      <w:r>
        <w:rPr>
          <w:rFonts w:asciiTheme="minorHAnsi" w:hAnsiTheme="minorHAnsi" w:cstheme="minorHAnsi"/>
          <w:sz w:val="20"/>
          <w:szCs w:val="20"/>
        </w:rPr>
        <w:t>Dodávateľ</w:t>
      </w:r>
      <w:r w:rsidRPr="000E23CA">
        <w:rPr>
          <w:rFonts w:asciiTheme="minorHAnsi" w:hAnsiTheme="minorHAnsi" w:cstheme="minorHAnsi"/>
          <w:sz w:val="20"/>
          <w:szCs w:val="20"/>
        </w:rPr>
        <w:t xml:space="preserve"> je povinný dodať predmet kúpy podľa článku 1 bodu 2</w:t>
      </w:r>
      <w:r w:rsidR="008254FA">
        <w:rPr>
          <w:rFonts w:asciiTheme="minorHAnsi" w:hAnsiTheme="minorHAnsi" w:cstheme="minorHAnsi"/>
          <w:sz w:val="20"/>
          <w:szCs w:val="20"/>
        </w:rPr>
        <w:t>.</w:t>
      </w:r>
      <w:r w:rsidRPr="000E23CA">
        <w:rPr>
          <w:rFonts w:asciiTheme="minorHAnsi" w:hAnsiTheme="minorHAnsi" w:cstheme="minorHAnsi"/>
          <w:sz w:val="20"/>
          <w:szCs w:val="20"/>
        </w:rPr>
        <w:t>, resp. v zmysle technických parametrov uvedených v prílohe č. 1 rámcovej dohody s parametrami a v kvalite podľa rámcovej dohody a súťažných podkladov. V prípade zmien technických predpisov vzťahujúcich sa na predmet kúpy, ak k nim dôjde, je</w:t>
      </w:r>
      <w:r>
        <w:rPr>
          <w:rFonts w:asciiTheme="minorHAnsi" w:hAnsiTheme="minorHAnsi" w:cstheme="minorHAnsi"/>
          <w:sz w:val="20"/>
          <w:szCs w:val="20"/>
        </w:rPr>
        <w:t> dodávateľ</w:t>
      </w:r>
      <w:r w:rsidRPr="000E23CA">
        <w:rPr>
          <w:rFonts w:asciiTheme="minorHAnsi" w:hAnsiTheme="minorHAnsi" w:cstheme="minorHAnsi"/>
          <w:sz w:val="20"/>
          <w:szCs w:val="20"/>
        </w:rPr>
        <w:t xml:space="preserve"> povinný </w:t>
      </w:r>
      <w:r>
        <w:rPr>
          <w:rFonts w:asciiTheme="minorHAnsi" w:hAnsiTheme="minorHAnsi" w:cstheme="minorHAnsi"/>
          <w:sz w:val="20"/>
          <w:szCs w:val="20"/>
        </w:rPr>
        <w:t>objednávateľa</w:t>
      </w:r>
      <w:r w:rsidRPr="000E23CA">
        <w:rPr>
          <w:rFonts w:asciiTheme="minorHAnsi" w:hAnsiTheme="minorHAnsi" w:cstheme="minorHAnsi"/>
          <w:sz w:val="20"/>
          <w:szCs w:val="20"/>
        </w:rPr>
        <w:t xml:space="preserve"> o tejto skutočnosti písomne</w:t>
      </w:r>
      <w:r>
        <w:rPr>
          <w:rFonts w:asciiTheme="minorHAnsi" w:hAnsiTheme="minorHAnsi" w:cstheme="minorHAnsi"/>
          <w:sz w:val="20"/>
          <w:szCs w:val="20"/>
        </w:rPr>
        <w:t>,</w:t>
      </w:r>
      <w:r w:rsidRPr="000E23CA">
        <w:rPr>
          <w:rFonts w:asciiTheme="minorHAnsi" w:hAnsiTheme="minorHAnsi" w:cstheme="minorHAnsi"/>
          <w:sz w:val="20"/>
          <w:szCs w:val="20"/>
        </w:rPr>
        <w:t xml:space="preserve"> bez zbytočného odkladu</w:t>
      </w:r>
      <w:r>
        <w:rPr>
          <w:rFonts w:asciiTheme="minorHAnsi" w:hAnsiTheme="minorHAnsi" w:cstheme="minorHAnsi"/>
          <w:sz w:val="20"/>
          <w:szCs w:val="20"/>
        </w:rPr>
        <w:t>,</w:t>
      </w:r>
      <w:r w:rsidRPr="000E23CA">
        <w:rPr>
          <w:rFonts w:asciiTheme="minorHAnsi" w:hAnsiTheme="minorHAnsi" w:cstheme="minorHAnsi"/>
          <w:sz w:val="20"/>
          <w:szCs w:val="20"/>
        </w:rPr>
        <w:t xml:space="preserve"> informovať a</w:t>
      </w:r>
      <w:r>
        <w:rPr>
          <w:rFonts w:asciiTheme="minorHAnsi" w:hAnsiTheme="minorHAnsi" w:cstheme="minorHAnsi"/>
          <w:sz w:val="20"/>
          <w:szCs w:val="20"/>
        </w:rPr>
        <w:t> </w:t>
      </w:r>
      <w:r w:rsidRPr="000E23CA">
        <w:rPr>
          <w:rFonts w:asciiTheme="minorHAnsi" w:hAnsiTheme="minorHAnsi" w:cstheme="minorHAnsi"/>
          <w:sz w:val="20"/>
          <w:szCs w:val="20"/>
        </w:rPr>
        <w:t>po</w:t>
      </w:r>
      <w:r>
        <w:rPr>
          <w:rFonts w:asciiTheme="minorHAnsi" w:hAnsiTheme="minorHAnsi" w:cstheme="minorHAnsi"/>
          <w:sz w:val="20"/>
          <w:szCs w:val="20"/>
        </w:rPr>
        <w:t> </w:t>
      </w:r>
      <w:r w:rsidRPr="000E23CA">
        <w:rPr>
          <w:rFonts w:asciiTheme="minorHAnsi" w:hAnsiTheme="minorHAnsi" w:cstheme="minorHAnsi"/>
          <w:sz w:val="20"/>
          <w:szCs w:val="20"/>
        </w:rPr>
        <w:t xml:space="preserve">odsúhlasení </w:t>
      </w:r>
      <w:r>
        <w:rPr>
          <w:rFonts w:asciiTheme="minorHAnsi" w:hAnsiTheme="minorHAnsi" w:cstheme="minorHAnsi"/>
          <w:sz w:val="20"/>
          <w:szCs w:val="20"/>
        </w:rPr>
        <w:t>objednávateľom</w:t>
      </w:r>
      <w:r w:rsidRPr="000E23CA">
        <w:rPr>
          <w:rFonts w:asciiTheme="minorHAnsi" w:hAnsiTheme="minorHAnsi" w:cstheme="minorHAnsi"/>
          <w:sz w:val="20"/>
          <w:szCs w:val="20"/>
        </w:rPr>
        <w:t xml:space="preserve"> dodať predmet kúpy zodpovedajúci technickým predpisom platným v</w:t>
      </w:r>
      <w:r w:rsidR="0031799E">
        <w:rPr>
          <w:rFonts w:asciiTheme="minorHAnsi" w:hAnsiTheme="minorHAnsi" w:cstheme="minorHAnsi"/>
          <w:sz w:val="20"/>
          <w:szCs w:val="20"/>
        </w:rPr>
        <w:t> </w:t>
      </w:r>
      <w:r w:rsidRPr="000E23CA">
        <w:rPr>
          <w:rFonts w:asciiTheme="minorHAnsi" w:hAnsiTheme="minorHAnsi" w:cstheme="minorHAnsi"/>
          <w:sz w:val="20"/>
          <w:szCs w:val="20"/>
        </w:rPr>
        <w:t>čase dodania predmetu kúpy.</w:t>
      </w:r>
    </w:p>
    <w:p w14:paraId="3C38D7AB" w14:textId="77777777" w:rsidR="00980523" w:rsidRPr="000A4D48" w:rsidRDefault="00980523" w:rsidP="002C3889">
      <w:pPr>
        <w:pStyle w:val="Odsekzoznamu"/>
        <w:numPr>
          <w:ilvl w:val="0"/>
          <w:numId w:val="73"/>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Záručná doba na predmet kúpy, resp. jeho časť je 24 (dvadsaťštyri) kalendárnych mesiacov bez obmedzenia počtu najazdených kilometrov, pričom záručné podmienky sa riadia platnými záručnými podmienkami výrobcu (importéra) predmetu kúpy v dobe dodania predmetu </w:t>
      </w:r>
      <w:r>
        <w:rPr>
          <w:rFonts w:asciiTheme="minorHAnsi" w:hAnsiTheme="minorHAnsi" w:cstheme="minorHAnsi"/>
          <w:sz w:val="20"/>
          <w:szCs w:val="20"/>
        </w:rPr>
        <w:t>kúpy</w:t>
      </w:r>
      <w:r w:rsidRPr="000A4D48">
        <w:rPr>
          <w:rFonts w:asciiTheme="minorHAnsi" w:hAnsiTheme="minorHAnsi" w:cstheme="minorHAnsi"/>
          <w:sz w:val="20"/>
          <w:szCs w:val="20"/>
        </w:rPr>
        <w:t xml:space="preserve">. Záručná doba začína plynúť momentom finálneho protokolárneho prevzatia predmetu kúpy, resp. časti predmetu kúpy </w:t>
      </w:r>
      <w:r>
        <w:rPr>
          <w:rFonts w:asciiTheme="minorHAnsi" w:hAnsiTheme="minorHAnsi" w:cstheme="minorHAnsi"/>
          <w:sz w:val="20"/>
          <w:szCs w:val="20"/>
        </w:rPr>
        <w:t>objednávateľom</w:t>
      </w:r>
      <w:r w:rsidRPr="000A4D48">
        <w:rPr>
          <w:rFonts w:asciiTheme="minorHAnsi" w:hAnsiTheme="minorHAnsi" w:cstheme="minorHAnsi"/>
          <w:sz w:val="20"/>
          <w:szCs w:val="20"/>
        </w:rPr>
        <w:t>.</w:t>
      </w:r>
    </w:p>
    <w:p w14:paraId="6BB699C1" w14:textId="77777777" w:rsidR="00980523" w:rsidRPr="000A4D48" w:rsidRDefault="00980523" w:rsidP="002C3889">
      <w:pPr>
        <w:pStyle w:val="Odsekzoznamu"/>
        <w:numPr>
          <w:ilvl w:val="0"/>
          <w:numId w:val="73"/>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lastRenderedPageBreak/>
        <w:t xml:space="preserve">Počas záručnej doby je </w:t>
      </w:r>
      <w:r>
        <w:rPr>
          <w:rFonts w:asciiTheme="minorHAnsi" w:hAnsiTheme="minorHAnsi" w:cstheme="minorHAnsi"/>
          <w:sz w:val="20"/>
          <w:szCs w:val="20"/>
        </w:rPr>
        <w:t>objednávateľ</w:t>
      </w:r>
      <w:r w:rsidRPr="000A4D48">
        <w:rPr>
          <w:rFonts w:asciiTheme="minorHAnsi" w:hAnsiTheme="minorHAnsi" w:cstheme="minorHAnsi"/>
          <w:sz w:val="20"/>
          <w:szCs w:val="20"/>
        </w:rPr>
        <w:t xml:space="preserve"> povinný podať </w:t>
      </w:r>
      <w:r>
        <w:rPr>
          <w:rFonts w:asciiTheme="minorHAnsi" w:hAnsiTheme="minorHAnsi" w:cstheme="minorHAnsi"/>
          <w:sz w:val="20"/>
          <w:szCs w:val="20"/>
        </w:rPr>
        <w:t>dodávateľovi</w:t>
      </w:r>
      <w:r w:rsidRPr="000A4D48">
        <w:rPr>
          <w:rFonts w:asciiTheme="minorHAnsi" w:hAnsiTheme="minorHAnsi" w:cstheme="minorHAnsi"/>
          <w:sz w:val="20"/>
          <w:szCs w:val="20"/>
        </w:rPr>
        <w:t xml:space="preserve"> správu o vadách (reklamácia) bez zbytočného odkladu po tom, čo vadu zistil. Tento úkon sa považuje za splnený písomným nahlásením do 7 (siedmich) pracovných dní od zistenia vady </w:t>
      </w:r>
      <w:r>
        <w:rPr>
          <w:rFonts w:asciiTheme="minorHAnsi" w:hAnsiTheme="minorHAnsi" w:cstheme="minorHAnsi"/>
          <w:sz w:val="20"/>
          <w:szCs w:val="20"/>
        </w:rPr>
        <w:t>objednávateľom</w:t>
      </w:r>
      <w:r w:rsidRPr="000A4D48">
        <w:rPr>
          <w:rFonts w:asciiTheme="minorHAnsi" w:hAnsiTheme="minorHAnsi" w:cstheme="minorHAnsi"/>
          <w:sz w:val="20"/>
          <w:szCs w:val="20"/>
        </w:rPr>
        <w:t xml:space="preserve">, a to doručením v uvedenej lehote </w:t>
      </w:r>
      <w:r>
        <w:rPr>
          <w:rFonts w:asciiTheme="minorHAnsi" w:hAnsiTheme="minorHAnsi" w:cstheme="minorHAnsi"/>
          <w:sz w:val="20"/>
          <w:szCs w:val="20"/>
        </w:rPr>
        <w:t>dodávateľovi</w:t>
      </w:r>
      <w:r w:rsidRPr="000A4D48">
        <w:rPr>
          <w:rFonts w:asciiTheme="minorHAnsi" w:hAnsiTheme="minorHAnsi" w:cstheme="minorHAnsi"/>
          <w:sz w:val="20"/>
          <w:szCs w:val="20"/>
        </w:rPr>
        <w:t xml:space="preserve"> osobne alebo poštou do sídla </w:t>
      </w:r>
      <w:r>
        <w:rPr>
          <w:rFonts w:asciiTheme="minorHAnsi" w:hAnsiTheme="minorHAnsi" w:cstheme="minorHAnsi"/>
          <w:sz w:val="20"/>
          <w:szCs w:val="20"/>
        </w:rPr>
        <w:t>objednávateľa</w:t>
      </w:r>
      <w:r w:rsidRPr="000A4D48">
        <w:rPr>
          <w:rFonts w:asciiTheme="minorHAnsi" w:hAnsiTheme="minorHAnsi" w:cstheme="minorHAnsi"/>
          <w:sz w:val="20"/>
          <w:szCs w:val="20"/>
        </w:rPr>
        <w:t xml:space="preserve"> alebo e-mailom na adresu: </w:t>
      </w:r>
      <w:r w:rsidRPr="000E23CA">
        <w:rPr>
          <w:rFonts w:asciiTheme="minorHAnsi" w:hAnsiTheme="minorHAnsi" w:cstheme="minorHAnsi"/>
          <w:sz w:val="20"/>
          <w:szCs w:val="20"/>
          <w:highlight w:val="yellow"/>
        </w:rPr>
        <w:t>........................................</w:t>
      </w:r>
      <w:r w:rsidRPr="000A4D48">
        <w:rPr>
          <w:rFonts w:asciiTheme="minorHAnsi" w:hAnsiTheme="minorHAnsi" w:cstheme="minorHAnsi"/>
          <w:sz w:val="20"/>
          <w:szCs w:val="20"/>
        </w:rPr>
        <w:t xml:space="preserve"> s uvedením podrobného popisu zistenej vady a miesta, kde sa predmet kúpy nachádza, a čo žiada</w:t>
      </w:r>
      <w:r>
        <w:rPr>
          <w:rFonts w:asciiTheme="minorHAnsi" w:hAnsiTheme="minorHAnsi" w:cstheme="minorHAnsi"/>
          <w:sz w:val="20"/>
          <w:szCs w:val="20"/>
        </w:rPr>
        <w:t xml:space="preserve"> objednávateľ</w:t>
      </w:r>
      <w:r w:rsidRPr="000A4D48">
        <w:rPr>
          <w:rFonts w:asciiTheme="minorHAnsi" w:hAnsiTheme="minorHAnsi" w:cstheme="minorHAnsi"/>
          <w:sz w:val="20"/>
          <w:szCs w:val="20"/>
        </w:rPr>
        <w:t xml:space="preserve">. </w:t>
      </w:r>
    </w:p>
    <w:p w14:paraId="57356AC3" w14:textId="77777777" w:rsidR="00980523" w:rsidRPr="000A4D48" w:rsidRDefault="00980523" w:rsidP="002C3889">
      <w:pPr>
        <w:pStyle w:val="Odsekzoznamu"/>
        <w:numPr>
          <w:ilvl w:val="0"/>
          <w:numId w:val="73"/>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Uznanie reklamovanej vady je </w:t>
      </w:r>
      <w:r>
        <w:rPr>
          <w:rFonts w:asciiTheme="minorHAnsi" w:hAnsiTheme="minorHAnsi" w:cstheme="minorHAnsi"/>
          <w:sz w:val="20"/>
          <w:szCs w:val="20"/>
        </w:rPr>
        <w:t>dodávateľ</w:t>
      </w:r>
      <w:r w:rsidRPr="000A4D48">
        <w:rPr>
          <w:rFonts w:asciiTheme="minorHAnsi" w:hAnsiTheme="minorHAnsi" w:cstheme="minorHAnsi"/>
          <w:sz w:val="20"/>
          <w:szCs w:val="20"/>
        </w:rPr>
        <w:t xml:space="preserve"> povinný písomne potvrdiť do 48 (štyridsiatich ôsmich) hodín odo</w:t>
      </w:r>
      <w:r>
        <w:rPr>
          <w:rFonts w:asciiTheme="minorHAnsi" w:hAnsiTheme="minorHAnsi" w:cstheme="minorHAnsi"/>
          <w:sz w:val="20"/>
          <w:szCs w:val="20"/>
        </w:rPr>
        <w:t> </w:t>
      </w:r>
      <w:r w:rsidRPr="000A4D48">
        <w:rPr>
          <w:rFonts w:asciiTheme="minorHAnsi" w:hAnsiTheme="minorHAnsi" w:cstheme="minorHAnsi"/>
          <w:sz w:val="20"/>
          <w:szCs w:val="20"/>
        </w:rPr>
        <w:t xml:space="preserve">dňa doručenia reklamácie, pričom túto lehotu je </w:t>
      </w:r>
      <w:r>
        <w:rPr>
          <w:rFonts w:asciiTheme="minorHAnsi" w:hAnsiTheme="minorHAnsi" w:cstheme="minorHAnsi"/>
          <w:sz w:val="20"/>
          <w:szCs w:val="20"/>
        </w:rPr>
        <w:t>dodávateľ</w:t>
      </w:r>
      <w:r w:rsidRPr="000A4D48">
        <w:rPr>
          <w:rFonts w:asciiTheme="minorHAnsi" w:hAnsiTheme="minorHAnsi" w:cstheme="minorHAnsi"/>
          <w:sz w:val="20"/>
          <w:szCs w:val="20"/>
        </w:rPr>
        <w:t xml:space="preserve"> povinný dodržať aj v prípade, ak</w:t>
      </w:r>
      <w:r>
        <w:rPr>
          <w:rFonts w:asciiTheme="minorHAnsi" w:hAnsiTheme="minorHAnsi" w:cstheme="minorHAnsi"/>
          <w:sz w:val="20"/>
          <w:szCs w:val="20"/>
        </w:rPr>
        <w:t> </w:t>
      </w:r>
      <w:r w:rsidRPr="000A4D48">
        <w:rPr>
          <w:rFonts w:asciiTheme="minorHAnsi" w:hAnsiTheme="minorHAnsi" w:cstheme="minorHAnsi"/>
          <w:sz w:val="20"/>
          <w:szCs w:val="20"/>
        </w:rPr>
        <w:t xml:space="preserve">reklamované vady odmieta uznať. Lehota 48 hodín podľa predchádzajúcej vety je zo strany </w:t>
      </w:r>
      <w:r>
        <w:rPr>
          <w:rFonts w:asciiTheme="minorHAnsi" w:hAnsiTheme="minorHAnsi" w:cstheme="minorHAnsi"/>
          <w:sz w:val="20"/>
          <w:szCs w:val="20"/>
        </w:rPr>
        <w:t>dodávateľa</w:t>
      </w:r>
      <w:r w:rsidRPr="000A4D48">
        <w:rPr>
          <w:rFonts w:asciiTheme="minorHAnsi" w:hAnsiTheme="minorHAnsi" w:cstheme="minorHAnsi"/>
          <w:sz w:val="20"/>
          <w:szCs w:val="20"/>
        </w:rPr>
        <w:t xml:space="preserve"> dodržaná v</w:t>
      </w:r>
      <w:r>
        <w:rPr>
          <w:rFonts w:asciiTheme="minorHAnsi" w:hAnsiTheme="minorHAnsi" w:cstheme="minorHAnsi"/>
          <w:sz w:val="20"/>
          <w:szCs w:val="20"/>
        </w:rPr>
        <w:t> </w:t>
      </w:r>
      <w:r w:rsidRPr="000A4D48">
        <w:rPr>
          <w:rFonts w:asciiTheme="minorHAnsi" w:hAnsiTheme="minorHAnsi" w:cstheme="minorHAnsi"/>
          <w:sz w:val="20"/>
          <w:szCs w:val="20"/>
        </w:rPr>
        <w:t xml:space="preserve">prípade, ak </w:t>
      </w:r>
      <w:r>
        <w:rPr>
          <w:rFonts w:asciiTheme="minorHAnsi" w:hAnsiTheme="minorHAnsi" w:cstheme="minorHAnsi"/>
          <w:sz w:val="20"/>
          <w:szCs w:val="20"/>
        </w:rPr>
        <w:t>objednávateľovi</w:t>
      </w:r>
      <w:r w:rsidRPr="000A4D48">
        <w:rPr>
          <w:rFonts w:asciiTheme="minorHAnsi" w:hAnsiTheme="minorHAnsi" w:cstheme="minorHAnsi"/>
          <w:sz w:val="20"/>
          <w:szCs w:val="20"/>
        </w:rPr>
        <w:t xml:space="preserve"> v uvedenej lehote </w:t>
      </w:r>
      <w:r>
        <w:rPr>
          <w:rFonts w:asciiTheme="minorHAnsi" w:hAnsiTheme="minorHAnsi" w:cstheme="minorHAnsi"/>
          <w:sz w:val="20"/>
          <w:szCs w:val="20"/>
        </w:rPr>
        <w:t>dodávateľ</w:t>
      </w:r>
      <w:r w:rsidRPr="000A4D48">
        <w:rPr>
          <w:rFonts w:asciiTheme="minorHAnsi" w:hAnsiTheme="minorHAnsi" w:cstheme="minorHAnsi"/>
          <w:sz w:val="20"/>
          <w:szCs w:val="20"/>
        </w:rPr>
        <w:t xml:space="preserve"> doručí písomné potvrdenie o uznaní reklamácie, a</w:t>
      </w:r>
      <w:r>
        <w:rPr>
          <w:rFonts w:asciiTheme="minorHAnsi" w:hAnsiTheme="minorHAnsi" w:cstheme="minorHAnsi"/>
          <w:sz w:val="20"/>
          <w:szCs w:val="20"/>
        </w:rPr>
        <w:t> </w:t>
      </w:r>
      <w:r w:rsidRPr="000A4D48">
        <w:rPr>
          <w:rFonts w:asciiTheme="minorHAnsi" w:hAnsiTheme="minorHAnsi" w:cstheme="minorHAnsi"/>
          <w:sz w:val="20"/>
          <w:szCs w:val="20"/>
        </w:rPr>
        <w:t xml:space="preserve">to osobne alebo poštou do sídla </w:t>
      </w:r>
      <w:r>
        <w:rPr>
          <w:rFonts w:asciiTheme="minorHAnsi" w:hAnsiTheme="minorHAnsi" w:cstheme="minorHAnsi"/>
          <w:sz w:val="20"/>
          <w:szCs w:val="20"/>
        </w:rPr>
        <w:t>objednávateľa</w:t>
      </w:r>
      <w:r w:rsidRPr="000A4D48">
        <w:rPr>
          <w:rFonts w:asciiTheme="minorHAnsi" w:hAnsiTheme="minorHAnsi" w:cstheme="minorHAnsi"/>
          <w:sz w:val="20"/>
          <w:szCs w:val="20"/>
        </w:rPr>
        <w:t xml:space="preserve"> alebo e-mailom na adresu </w:t>
      </w:r>
      <w:r w:rsidRPr="003160F5">
        <w:rPr>
          <w:rFonts w:asciiTheme="minorHAnsi" w:hAnsiTheme="minorHAnsi" w:cstheme="minorHAnsi"/>
          <w:sz w:val="20"/>
          <w:szCs w:val="20"/>
          <w:highlight w:val="yellow"/>
          <w:u w:val="single"/>
        </w:rPr>
        <w:t>xxxxx.xxxxxx@ndsas.sk.</w:t>
      </w:r>
    </w:p>
    <w:p w14:paraId="374D992D" w14:textId="7D2720FE" w:rsidR="00980523" w:rsidRPr="000A4D48" w:rsidRDefault="00980523" w:rsidP="002C3889">
      <w:pPr>
        <w:pStyle w:val="Odsekzoznamu"/>
        <w:numPr>
          <w:ilvl w:val="0"/>
          <w:numId w:val="73"/>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Po zistení vady má </w:t>
      </w:r>
      <w:r>
        <w:rPr>
          <w:rFonts w:asciiTheme="minorHAnsi" w:hAnsiTheme="minorHAnsi" w:cstheme="minorHAnsi"/>
          <w:sz w:val="20"/>
          <w:szCs w:val="20"/>
        </w:rPr>
        <w:t>objednávateľ</w:t>
      </w:r>
      <w:r w:rsidRPr="000A4D48">
        <w:rPr>
          <w:rFonts w:asciiTheme="minorHAnsi" w:hAnsiTheme="minorHAnsi" w:cstheme="minorHAnsi"/>
          <w:sz w:val="20"/>
          <w:szCs w:val="20"/>
        </w:rPr>
        <w:t xml:space="preserve"> právo, aby bola bezplatne, včas a riadne odstránená v záručnej dobe. </w:t>
      </w:r>
      <w:r>
        <w:rPr>
          <w:rFonts w:asciiTheme="minorHAnsi" w:hAnsiTheme="minorHAnsi" w:cstheme="minorHAnsi"/>
          <w:sz w:val="20"/>
          <w:szCs w:val="20"/>
        </w:rPr>
        <w:t>Dodávateľ</w:t>
      </w:r>
      <w:r w:rsidRPr="000A4D48">
        <w:rPr>
          <w:rFonts w:asciiTheme="minorHAnsi" w:hAnsiTheme="minorHAnsi" w:cstheme="minorHAnsi"/>
          <w:sz w:val="20"/>
          <w:szCs w:val="20"/>
        </w:rPr>
        <w:t xml:space="preserve"> je povinný reklamovanú vadu odstrániť do 15 (pätnástich) kalendárnych dní odo dňa uplatnenia reklamácie </w:t>
      </w:r>
      <w:r>
        <w:rPr>
          <w:rFonts w:asciiTheme="minorHAnsi" w:hAnsiTheme="minorHAnsi" w:cstheme="minorHAnsi"/>
          <w:sz w:val="20"/>
          <w:szCs w:val="20"/>
        </w:rPr>
        <w:t>objednávateľom</w:t>
      </w:r>
      <w:r w:rsidRPr="000A4D48">
        <w:rPr>
          <w:rFonts w:asciiTheme="minorHAnsi" w:hAnsiTheme="minorHAnsi" w:cstheme="minorHAnsi"/>
          <w:sz w:val="20"/>
          <w:szCs w:val="20"/>
        </w:rPr>
        <w:t xml:space="preserve"> podľa bodu </w:t>
      </w:r>
      <w:r w:rsidR="008254FA">
        <w:rPr>
          <w:rFonts w:asciiTheme="minorHAnsi" w:hAnsiTheme="minorHAnsi" w:cstheme="minorHAnsi"/>
          <w:sz w:val="20"/>
          <w:szCs w:val="20"/>
        </w:rPr>
        <w:t>3</w:t>
      </w:r>
      <w:r w:rsidRPr="000A4D48">
        <w:rPr>
          <w:rFonts w:asciiTheme="minorHAnsi" w:hAnsiTheme="minorHAnsi" w:cstheme="minorHAnsi"/>
          <w:sz w:val="20"/>
          <w:szCs w:val="20"/>
        </w:rPr>
        <w:t>. tohto článku rámcovej dohody, ak sa strany rámcovej dohody s</w:t>
      </w:r>
      <w:r w:rsidR="0031799E">
        <w:rPr>
          <w:rFonts w:asciiTheme="minorHAnsi" w:hAnsiTheme="minorHAnsi" w:cstheme="minorHAnsi"/>
          <w:sz w:val="20"/>
          <w:szCs w:val="20"/>
        </w:rPr>
        <w:t> </w:t>
      </w:r>
      <w:r w:rsidRPr="000A4D48">
        <w:rPr>
          <w:rFonts w:asciiTheme="minorHAnsi" w:hAnsiTheme="minorHAnsi" w:cstheme="minorHAnsi"/>
          <w:sz w:val="20"/>
          <w:szCs w:val="20"/>
        </w:rPr>
        <w:t>prihliadnutím na</w:t>
      </w:r>
      <w:r>
        <w:rPr>
          <w:rFonts w:asciiTheme="minorHAnsi" w:hAnsiTheme="minorHAnsi" w:cstheme="minorHAnsi"/>
          <w:sz w:val="20"/>
          <w:szCs w:val="20"/>
        </w:rPr>
        <w:t> </w:t>
      </w:r>
      <w:r w:rsidRPr="000A4D48">
        <w:rPr>
          <w:rFonts w:asciiTheme="minorHAnsi" w:hAnsiTheme="minorHAnsi" w:cstheme="minorHAnsi"/>
          <w:sz w:val="20"/>
          <w:szCs w:val="20"/>
        </w:rPr>
        <w:t xml:space="preserve">povahu vady písomne nedohodnú inak. V prípade, že vada nebude odstránená v lehote podľa predchádzajúcej vety, </w:t>
      </w:r>
      <w:r>
        <w:rPr>
          <w:rFonts w:asciiTheme="minorHAnsi" w:hAnsiTheme="minorHAnsi" w:cstheme="minorHAnsi"/>
          <w:sz w:val="20"/>
          <w:szCs w:val="20"/>
        </w:rPr>
        <w:t>dodávateľ</w:t>
      </w:r>
      <w:r w:rsidRPr="000A4D48">
        <w:rPr>
          <w:rFonts w:asciiTheme="minorHAnsi" w:hAnsiTheme="minorHAnsi" w:cstheme="minorHAnsi"/>
          <w:sz w:val="20"/>
          <w:szCs w:val="20"/>
        </w:rPr>
        <w:t xml:space="preserve"> poskytne </w:t>
      </w:r>
      <w:r>
        <w:rPr>
          <w:rFonts w:asciiTheme="minorHAnsi" w:hAnsiTheme="minorHAnsi" w:cstheme="minorHAnsi"/>
          <w:sz w:val="20"/>
          <w:szCs w:val="20"/>
        </w:rPr>
        <w:t>objednávateľovi</w:t>
      </w:r>
      <w:r w:rsidRPr="000A4D48">
        <w:rPr>
          <w:rFonts w:asciiTheme="minorHAnsi" w:hAnsiTheme="minorHAnsi" w:cstheme="minorHAnsi"/>
          <w:sz w:val="20"/>
          <w:szCs w:val="20"/>
        </w:rPr>
        <w:t xml:space="preserve"> počas doby odstraňovania vady bezodplatne náhradné vozidlo, typovo a parametricky spĺňajúce úroveň predmetu kúpy.</w:t>
      </w:r>
    </w:p>
    <w:p w14:paraId="36FA2120" w14:textId="77777777" w:rsidR="00980523" w:rsidRPr="000A4D48" w:rsidRDefault="00980523" w:rsidP="002C3889">
      <w:pPr>
        <w:pStyle w:val="Odsekzoznamu"/>
        <w:numPr>
          <w:ilvl w:val="0"/>
          <w:numId w:val="73"/>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Záručná doba sa predlžuje o dobu, počas ktorej sú v rámci záručnej opravy odstraňované vady, za ktoré zodpovedá </w:t>
      </w:r>
      <w:r>
        <w:rPr>
          <w:rFonts w:asciiTheme="minorHAnsi" w:hAnsiTheme="minorHAnsi" w:cstheme="minorHAnsi"/>
          <w:sz w:val="20"/>
          <w:szCs w:val="20"/>
        </w:rPr>
        <w:t>dodávateľ</w:t>
      </w:r>
      <w:r w:rsidRPr="000A4D48">
        <w:rPr>
          <w:rFonts w:asciiTheme="minorHAnsi" w:hAnsiTheme="minorHAnsi" w:cstheme="minorHAnsi"/>
          <w:sz w:val="20"/>
          <w:szCs w:val="20"/>
        </w:rPr>
        <w:t xml:space="preserve">, a pre ktoré </w:t>
      </w:r>
      <w:r>
        <w:rPr>
          <w:rFonts w:asciiTheme="minorHAnsi" w:hAnsiTheme="minorHAnsi" w:cstheme="minorHAnsi"/>
          <w:sz w:val="20"/>
          <w:szCs w:val="20"/>
        </w:rPr>
        <w:t>objednávateľ</w:t>
      </w:r>
      <w:r w:rsidRPr="000A4D48">
        <w:rPr>
          <w:rFonts w:asciiTheme="minorHAnsi" w:hAnsiTheme="minorHAnsi" w:cstheme="minorHAnsi"/>
          <w:sz w:val="20"/>
          <w:szCs w:val="20"/>
        </w:rPr>
        <w:t xml:space="preserve"> nemôže predmet kúpy riadne používať.</w:t>
      </w:r>
    </w:p>
    <w:p w14:paraId="34D590EF" w14:textId="6129B93E" w:rsidR="00980523" w:rsidRDefault="00980523" w:rsidP="002C3889">
      <w:pPr>
        <w:pStyle w:val="Odsekzoznamu"/>
        <w:numPr>
          <w:ilvl w:val="0"/>
          <w:numId w:val="73"/>
        </w:numPr>
        <w:spacing w:after="480"/>
        <w:ind w:left="357" w:hanging="357"/>
        <w:rPr>
          <w:rFonts w:asciiTheme="minorHAnsi" w:hAnsiTheme="minorHAnsi" w:cstheme="minorHAnsi"/>
          <w:sz w:val="20"/>
          <w:szCs w:val="20"/>
        </w:rPr>
      </w:pPr>
      <w:r w:rsidRPr="000A4D48">
        <w:rPr>
          <w:rFonts w:asciiTheme="minorHAnsi" w:hAnsiTheme="minorHAnsi" w:cstheme="minorHAnsi"/>
          <w:sz w:val="20"/>
          <w:szCs w:val="20"/>
        </w:rPr>
        <w:t xml:space="preserve">V prípade, ak </w:t>
      </w:r>
      <w:r>
        <w:rPr>
          <w:rFonts w:asciiTheme="minorHAnsi" w:hAnsiTheme="minorHAnsi" w:cstheme="minorHAnsi"/>
          <w:sz w:val="20"/>
          <w:szCs w:val="20"/>
        </w:rPr>
        <w:t>dodávateľ</w:t>
      </w:r>
      <w:r w:rsidRPr="000A4D48">
        <w:rPr>
          <w:rFonts w:asciiTheme="minorHAnsi" w:hAnsiTheme="minorHAnsi" w:cstheme="minorHAnsi"/>
          <w:sz w:val="20"/>
          <w:szCs w:val="20"/>
        </w:rPr>
        <w:t xml:space="preserve"> neodstráni riadne reklamované vady v lehote uvedenej v bode 5 tohto článku rámcovej dohody, prípadne neposkytne náhradn</w:t>
      </w:r>
      <w:r w:rsidR="008254FA">
        <w:rPr>
          <w:rFonts w:asciiTheme="minorHAnsi" w:hAnsiTheme="minorHAnsi" w:cstheme="minorHAnsi"/>
          <w:sz w:val="20"/>
          <w:szCs w:val="20"/>
        </w:rPr>
        <w:t>ý príves</w:t>
      </w:r>
      <w:r w:rsidRPr="000A4D48">
        <w:rPr>
          <w:rFonts w:asciiTheme="minorHAnsi" w:hAnsiTheme="minorHAnsi" w:cstheme="minorHAnsi"/>
          <w:sz w:val="20"/>
          <w:szCs w:val="20"/>
        </w:rPr>
        <w:t xml:space="preserve">, má </w:t>
      </w:r>
      <w:r>
        <w:rPr>
          <w:rFonts w:asciiTheme="minorHAnsi" w:hAnsiTheme="minorHAnsi" w:cstheme="minorHAnsi"/>
          <w:sz w:val="20"/>
          <w:szCs w:val="20"/>
        </w:rPr>
        <w:t>objednávateľ</w:t>
      </w:r>
      <w:r w:rsidRPr="000A4D48">
        <w:rPr>
          <w:rFonts w:asciiTheme="minorHAnsi" w:hAnsiTheme="minorHAnsi" w:cstheme="minorHAnsi"/>
          <w:sz w:val="20"/>
          <w:szCs w:val="20"/>
        </w:rPr>
        <w:t xml:space="preserve"> právo odstúpiť od rámcovej dohody pre jej podstatné porušenie.</w:t>
      </w:r>
    </w:p>
    <w:p w14:paraId="0025DF2B" w14:textId="77777777" w:rsidR="00980523" w:rsidRPr="003160F5" w:rsidRDefault="00980523" w:rsidP="00980523">
      <w:pPr>
        <w:ind w:firstLine="284"/>
        <w:jc w:val="center"/>
        <w:rPr>
          <w:rFonts w:asciiTheme="minorHAnsi" w:hAnsiTheme="minorHAnsi" w:cstheme="minorHAnsi"/>
          <w:b/>
          <w:bCs/>
        </w:rPr>
      </w:pPr>
      <w:r w:rsidRPr="003160F5">
        <w:rPr>
          <w:rFonts w:asciiTheme="minorHAnsi" w:hAnsiTheme="minorHAnsi" w:cstheme="minorHAnsi"/>
          <w:b/>
          <w:bCs/>
        </w:rPr>
        <w:t>Článok 7</w:t>
      </w:r>
    </w:p>
    <w:p w14:paraId="47EF2CE4" w14:textId="77777777" w:rsidR="00980523" w:rsidRPr="003160F5" w:rsidRDefault="00980523" w:rsidP="00980523">
      <w:pPr>
        <w:ind w:firstLine="284"/>
        <w:jc w:val="center"/>
        <w:rPr>
          <w:rFonts w:asciiTheme="minorHAnsi" w:hAnsiTheme="minorHAnsi" w:cstheme="minorHAnsi"/>
          <w:b/>
          <w:bCs/>
        </w:rPr>
      </w:pPr>
      <w:r w:rsidRPr="003160F5">
        <w:rPr>
          <w:rFonts w:asciiTheme="minorHAnsi" w:hAnsiTheme="minorHAnsi" w:cstheme="minorHAnsi"/>
          <w:b/>
          <w:bCs/>
        </w:rPr>
        <w:t>Reklamácie</w:t>
      </w:r>
    </w:p>
    <w:p w14:paraId="3D9A107B" w14:textId="01E8E323" w:rsidR="00980523" w:rsidRPr="003160F5" w:rsidRDefault="00980523" w:rsidP="002C3889">
      <w:pPr>
        <w:pStyle w:val="Odsekzoznamu"/>
        <w:numPr>
          <w:ilvl w:val="0"/>
          <w:numId w:val="74"/>
        </w:numPr>
        <w:spacing w:after="480"/>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Každú reklamáciu uplatní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u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v súlade so všeobecne záväznými právnymi predpismi na základe ustanovení záručných a reklamačných podmienok </w:t>
      </w:r>
      <w:r>
        <w:rPr>
          <w:rFonts w:asciiTheme="minorHAnsi" w:hAnsiTheme="minorHAnsi" w:cstheme="minorHAnsi"/>
          <w:sz w:val="20"/>
          <w:szCs w:val="20"/>
        </w:rPr>
        <w:t>dodávateľa</w:t>
      </w:r>
      <w:r w:rsidRPr="003160F5">
        <w:rPr>
          <w:rFonts w:asciiTheme="minorHAnsi" w:hAnsiTheme="minorHAnsi" w:cstheme="minorHAnsi"/>
          <w:sz w:val="20"/>
          <w:szCs w:val="20"/>
        </w:rPr>
        <w:t>. Týmto nie sú dotknuté ustanovenia článk</w:t>
      </w:r>
      <w:r w:rsidR="008254FA">
        <w:rPr>
          <w:rFonts w:asciiTheme="minorHAnsi" w:hAnsiTheme="minorHAnsi" w:cstheme="minorHAnsi"/>
          <w:sz w:val="20"/>
          <w:szCs w:val="20"/>
        </w:rPr>
        <w:t>u</w:t>
      </w:r>
      <w:r w:rsidR="00283746">
        <w:rPr>
          <w:rFonts w:asciiTheme="minorHAnsi" w:hAnsiTheme="minorHAnsi" w:cstheme="minorHAnsi"/>
          <w:sz w:val="20"/>
          <w:szCs w:val="20"/>
        </w:rPr>
        <w:t xml:space="preserve"> </w:t>
      </w:r>
      <w:r w:rsidRPr="003160F5">
        <w:rPr>
          <w:rFonts w:asciiTheme="minorHAnsi" w:hAnsiTheme="minorHAnsi" w:cstheme="minorHAnsi"/>
          <w:sz w:val="20"/>
          <w:szCs w:val="20"/>
        </w:rPr>
        <w:t>6 rámcovej dohody.</w:t>
      </w:r>
    </w:p>
    <w:p w14:paraId="5A7704E4" w14:textId="77777777" w:rsidR="00980523" w:rsidRPr="003160F5" w:rsidRDefault="00980523" w:rsidP="00980523">
      <w:pPr>
        <w:ind w:firstLine="284"/>
        <w:jc w:val="center"/>
        <w:rPr>
          <w:rFonts w:asciiTheme="minorHAnsi" w:hAnsiTheme="minorHAnsi" w:cstheme="minorHAnsi"/>
          <w:b/>
          <w:bCs/>
        </w:rPr>
      </w:pPr>
      <w:r w:rsidRPr="003160F5">
        <w:rPr>
          <w:rFonts w:asciiTheme="minorHAnsi" w:hAnsiTheme="minorHAnsi" w:cstheme="minorHAnsi"/>
          <w:b/>
          <w:bCs/>
        </w:rPr>
        <w:t>Článok 8</w:t>
      </w:r>
    </w:p>
    <w:p w14:paraId="2303803D" w14:textId="77777777" w:rsidR="00980523" w:rsidRPr="003160F5" w:rsidRDefault="00980523" w:rsidP="00980523">
      <w:pPr>
        <w:ind w:firstLine="284"/>
        <w:jc w:val="center"/>
        <w:rPr>
          <w:rFonts w:asciiTheme="minorHAnsi" w:hAnsiTheme="minorHAnsi" w:cstheme="minorHAnsi"/>
          <w:b/>
          <w:bCs/>
        </w:rPr>
      </w:pPr>
      <w:r w:rsidRPr="003160F5">
        <w:rPr>
          <w:rFonts w:asciiTheme="minorHAnsi" w:hAnsiTheme="minorHAnsi" w:cstheme="minorHAnsi"/>
          <w:b/>
          <w:bCs/>
        </w:rPr>
        <w:t>Osobitné ustanovenia</w:t>
      </w:r>
    </w:p>
    <w:p w14:paraId="585B5CBB" w14:textId="77777777" w:rsidR="00980523" w:rsidRPr="003160F5" w:rsidRDefault="00980523" w:rsidP="002C3889">
      <w:pPr>
        <w:pStyle w:val="Odsekzoznamu"/>
        <w:numPr>
          <w:ilvl w:val="0"/>
          <w:numId w:val="75"/>
        </w:numPr>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Predmet kúpy podľa rámcovej dohody je považovaný za splnený riadnym a včasným odovzdaním predmetu kúpy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na dohodnutom mieste a</w:t>
      </w:r>
      <w:r>
        <w:rPr>
          <w:rFonts w:asciiTheme="minorHAnsi" w:hAnsiTheme="minorHAnsi" w:cstheme="minorHAnsi"/>
          <w:sz w:val="20"/>
          <w:szCs w:val="20"/>
        </w:rPr>
        <w:t xml:space="preserve"> v dohodnutom </w:t>
      </w:r>
      <w:r w:rsidRPr="003160F5">
        <w:rPr>
          <w:rFonts w:asciiTheme="minorHAnsi" w:hAnsiTheme="minorHAnsi" w:cstheme="minorHAnsi"/>
          <w:sz w:val="20"/>
          <w:szCs w:val="20"/>
        </w:rPr>
        <w:t>čase, v požadovanej kvalite bez vád v súlade s rámcovou dohodou a súťažnými podkladmi.</w:t>
      </w:r>
    </w:p>
    <w:p w14:paraId="44015118" w14:textId="7C4BA5B4" w:rsidR="00980523" w:rsidRPr="003160F5" w:rsidRDefault="00980523" w:rsidP="002C3889">
      <w:pPr>
        <w:pStyle w:val="Odsekzoznamu"/>
        <w:numPr>
          <w:ilvl w:val="0"/>
          <w:numId w:val="75"/>
        </w:numPr>
        <w:spacing w:after="480"/>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Nebezpečenstvo škody na veci a vlastnícke právo k predmetu kúpy, resp. časti predmetu kúpy prechádza na </w:t>
      </w:r>
      <w:r>
        <w:rPr>
          <w:rFonts w:asciiTheme="minorHAnsi" w:hAnsiTheme="minorHAnsi" w:cstheme="minorHAnsi"/>
          <w:sz w:val="20"/>
          <w:szCs w:val="20"/>
        </w:rPr>
        <w:t>objednávateľa</w:t>
      </w:r>
      <w:r w:rsidRPr="003160F5">
        <w:rPr>
          <w:rFonts w:asciiTheme="minorHAnsi" w:hAnsiTheme="minorHAnsi" w:cstheme="minorHAnsi"/>
          <w:sz w:val="20"/>
          <w:szCs w:val="20"/>
        </w:rPr>
        <w:t xml:space="preserve"> dňom podpísania preberacieho - odovzdávacieho protokolu stranami dohody podľa článku 2 bodu 8.3 rámcovej dohody.</w:t>
      </w:r>
    </w:p>
    <w:p w14:paraId="0190D36C" w14:textId="77777777" w:rsidR="00980523" w:rsidRPr="003160F5" w:rsidRDefault="00980523" w:rsidP="00980523">
      <w:pPr>
        <w:ind w:firstLine="284"/>
        <w:jc w:val="center"/>
        <w:rPr>
          <w:rFonts w:asciiTheme="minorHAnsi" w:hAnsiTheme="minorHAnsi" w:cstheme="minorHAnsi"/>
          <w:b/>
          <w:bCs/>
        </w:rPr>
      </w:pPr>
      <w:r w:rsidRPr="003160F5">
        <w:rPr>
          <w:rFonts w:asciiTheme="minorHAnsi" w:hAnsiTheme="minorHAnsi" w:cstheme="minorHAnsi"/>
          <w:b/>
          <w:bCs/>
        </w:rPr>
        <w:t>Článok 9</w:t>
      </w:r>
    </w:p>
    <w:p w14:paraId="2C0B9793" w14:textId="77777777" w:rsidR="00980523" w:rsidRPr="003160F5" w:rsidRDefault="00980523" w:rsidP="00980523">
      <w:pPr>
        <w:ind w:firstLine="284"/>
        <w:jc w:val="center"/>
        <w:rPr>
          <w:rFonts w:asciiTheme="minorHAnsi" w:hAnsiTheme="minorHAnsi" w:cstheme="minorHAnsi"/>
          <w:b/>
          <w:bCs/>
        </w:rPr>
      </w:pPr>
      <w:r w:rsidRPr="003160F5">
        <w:rPr>
          <w:rFonts w:asciiTheme="minorHAnsi" w:hAnsiTheme="minorHAnsi" w:cstheme="minorHAnsi"/>
          <w:b/>
          <w:bCs/>
        </w:rPr>
        <w:t>Subdodávatelia</w:t>
      </w:r>
    </w:p>
    <w:p w14:paraId="53C2A4DD" w14:textId="77777777" w:rsidR="00980523" w:rsidRPr="003160F5" w:rsidRDefault="00980523" w:rsidP="002C3889">
      <w:pPr>
        <w:pStyle w:val="Odsekzoznamu"/>
        <w:numPr>
          <w:ilvl w:val="0"/>
          <w:numId w:val="76"/>
        </w:numPr>
        <w:ind w:left="357" w:hanging="357"/>
        <w:rPr>
          <w:rFonts w:asciiTheme="minorHAnsi" w:hAnsiTheme="minorHAnsi" w:cstheme="minorHAnsi"/>
          <w:sz w:val="20"/>
          <w:szCs w:val="20"/>
        </w:rPr>
      </w:pPr>
      <w:r>
        <w:rPr>
          <w:rFonts w:asciiTheme="minorHAnsi" w:hAnsiTheme="minorHAnsi" w:cstheme="minorHAnsi"/>
          <w:sz w:val="20"/>
          <w:szCs w:val="20"/>
        </w:rPr>
        <w:t>Dodávateľ</w:t>
      </w:r>
      <w:r w:rsidRPr="003160F5">
        <w:rPr>
          <w:rFonts w:asciiTheme="minorHAnsi" w:hAnsiTheme="minorHAnsi" w:cstheme="minorHAnsi"/>
          <w:sz w:val="20"/>
          <w:szCs w:val="20"/>
        </w:rPr>
        <w:t xml:space="preserve"> nesmie predmet plnenia podľa rámcovej dohody ako celok odovzdať na dodanie inému subjektu. Časť predmetu kúpy môže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odovzdať na dodanie a/alebo vykonanie svojmu subdodávateľovi uvedenému v zozname subdodávateľov, ktorý tvorí prílohu č. 3 tejto rámcovej dohody. Súhlas </w:t>
      </w:r>
      <w:r>
        <w:rPr>
          <w:rFonts w:asciiTheme="minorHAnsi" w:hAnsiTheme="minorHAnsi" w:cstheme="minorHAnsi"/>
          <w:sz w:val="20"/>
          <w:szCs w:val="20"/>
        </w:rPr>
        <w:t>objednávateľa</w:t>
      </w:r>
      <w:r w:rsidRPr="003160F5">
        <w:rPr>
          <w:rFonts w:asciiTheme="minorHAnsi" w:hAnsiTheme="minorHAnsi" w:cstheme="minorHAnsi"/>
          <w:sz w:val="20"/>
          <w:szCs w:val="20"/>
        </w:rPr>
        <w:t xml:space="preserve"> s dodaním predmetu kúpy prostredníctvom subdodávateľa nezbavuje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povinnosti </w:t>
      </w:r>
      <w:r>
        <w:rPr>
          <w:rFonts w:asciiTheme="minorHAnsi" w:hAnsiTheme="minorHAnsi" w:cstheme="minorHAnsi"/>
          <w:sz w:val="20"/>
          <w:szCs w:val="20"/>
        </w:rPr>
        <w:br/>
      </w:r>
      <w:r w:rsidRPr="003160F5">
        <w:rPr>
          <w:rFonts w:asciiTheme="minorHAnsi" w:hAnsiTheme="minorHAnsi" w:cstheme="minorHAnsi"/>
          <w:sz w:val="20"/>
          <w:szCs w:val="20"/>
        </w:rPr>
        <w:t>a zodpovednosti za dodanie predmetu kúpy a zo strany subdodávateľa.</w:t>
      </w:r>
    </w:p>
    <w:p w14:paraId="6D3B9C0B" w14:textId="77777777" w:rsidR="00980523" w:rsidRPr="003160F5" w:rsidRDefault="00980523" w:rsidP="002C3889">
      <w:pPr>
        <w:pStyle w:val="Odsekzoznamu"/>
        <w:numPr>
          <w:ilvl w:val="0"/>
          <w:numId w:val="76"/>
        </w:numPr>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Ak sa na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a jeho subdodávateľov vzťahuje povinnosť zapisovať sa do registra partnerov verejného sektora (ďalej len „</w:t>
      </w:r>
      <w:r w:rsidRPr="003160F5">
        <w:rPr>
          <w:rFonts w:asciiTheme="minorHAnsi" w:hAnsiTheme="minorHAnsi" w:cstheme="minorHAnsi"/>
          <w:b/>
          <w:bCs/>
          <w:sz w:val="20"/>
          <w:szCs w:val="20"/>
        </w:rPr>
        <w:t>RPVS</w:t>
      </w:r>
      <w:r w:rsidRPr="003160F5">
        <w:rPr>
          <w:rFonts w:asciiTheme="minorHAnsi" w:hAnsiTheme="minorHAnsi" w:cstheme="minorHAnsi"/>
          <w:sz w:val="20"/>
          <w:szCs w:val="20"/>
        </w:rPr>
        <w:t>“) podľa zákona č. 315/2016 Z. z. o registri partnerov verejného sektora a o zmene a doplnení niektorých zákonov v znení neskorších predpisov (ďalej len „</w:t>
      </w:r>
      <w:r w:rsidRPr="003160F5">
        <w:rPr>
          <w:rFonts w:asciiTheme="minorHAnsi" w:hAnsiTheme="minorHAnsi" w:cstheme="minorHAnsi"/>
          <w:b/>
          <w:bCs/>
          <w:sz w:val="20"/>
          <w:szCs w:val="20"/>
        </w:rPr>
        <w:t>zákon o RPVS</w:t>
      </w:r>
      <w:r w:rsidRPr="003160F5">
        <w:rPr>
          <w:rFonts w:asciiTheme="minorHAnsi" w:hAnsiTheme="minorHAnsi" w:cstheme="minorHAnsi"/>
          <w:sz w:val="20"/>
          <w:szCs w:val="20"/>
        </w:rPr>
        <w:t xml:space="preserve">“), potom sú </w:t>
      </w:r>
      <w:r>
        <w:rPr>
          <w:rFonts w:asciiTheme="minorHAnsi" w:hAnsiTheme="minorHAnsi" w:cstheme="minorHAnsi"/>
          <w:sz w:val="20"/>
          <w:szCs w:val="20"/>
        </w:rPr>
        <w:t>dodávateľ,</w:t>
      </w:r>
      <w:r w:rsidRPr="003160F5">
        <w:rPr>
          <w:rFonts w:asciiTheme="minorHAnsi" w:hAnsiTheme="minorHAnsi" w:cstheme="minorHAnsi"/>
          <w:sz w:val="20"/>
          <w:szCs w:val="20"/>
        </w:rPr>
        <w:t xml:space="preserve"> ako aj jeho subdodávatelia</w:t>
      </w:r>
      <w:r>
        <w:rPr>
          <w:rFonts w:asciiTheme="minorHAnsi" w:hAnsiTheme="minorHAnsi" w:cstheme="minorHAnsi"/>
          <w:sz w:val="20"/>
          <w:szCs w:val="20"/>
        </w:rPr>
        <w:t>,</w:t>
      </w:r>
      <w:r w:rsidRPr="003160F5">
        <w:rPr>
          <w:rFonts w:asciiTheme="minorHAnsi" w:hAnsiTheme="minorHAnsi" w:cstheme="minorHAnsi"/>
          <w:sz w:val="20"/>
          <w:szCs w:val="20"/>
        </w:rPr>
        <w:t xml:space="preserve"> povinní dodržať túto povinnosť po celú dobu trvania rámcovej dohody, pričom </w:t>
      </w:r>
      <w:r>
        <w:rPr>
          <w:rFonts w:asciiTheme="minorHAnsi" w:hAnsiTheme="minorHAnsi" w:cstheme="minorHAnsi"/>
          <w:sz w:val="20"/>
          <w:szCs w:val="20"/>
        </w:rPr>
        <w:t>dodávateľ</w:t>
      </w:r>
      <w:r w:rsidRPr="003160F5">
        <w:rPr>
          <w:rFonts w:asciiTheme="minorHAnsi" w:hAnsiTheme="minorHAnsi" w:cstheme="minorHAnsi"/>
          <w:sz w:val="20"/>
          <w:szCs w:val="20"/>
        </w:rPr>
        <w:t xml:space="preserve"> sa zaväzuje zabezpečiť splnenie tejto povinnosti aj zo strany subdodávateľov. V</w:t>
      </w:r>
      <w:r>
        <w:rPr>
          <w:rFonts w:asciiTheme="minorHAnsi" w:hAnsiTheme="minorHAnsi" w:cstheme="minorHAnsi"/>
          <w:sz w:val="20"/>
          <w:szCs w:val="20"/>
        </w:rPr>
        <w:t> </w:t>
      </w:r>
      <w:r w:rsidRPr="003160F5">
        <w:rPr>
          <w:rFonts w:asciiTheme="minorHAnsi" w:hAnsiTheme="minorHAnsi" w:cstheme="minorHAnsi"/>
          <w:sz w:val="20"/>
          <w:szCs w:val="20"/>
        </w:rPr>
        <w:t xml:space="preserve">prípade porušenia </w:t>
      </w:r>
      <w:r w:rsidRPr="003160F5">
        <w:rPr>
          <w:rFonts w:asciiTheme="minorHAnsi" w:hAnsiTheme="minorHAnsi" w:cstheme="minorHAnsi"/>
          <w:sz w:val="20"/>
          <w:szCs w:val="20"/>
        </w:rPr>
        <w:lastRenderedPageBreak/>
        <w:t xml:space="preserve">povinnosti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podľa predchádzajúcej vety, je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oprávnený od</w:t>
      </w:r>
      <w:r>
        <w:rPr>
          <w:rFonts w:asciiTheme="minorHAnsi" w:hAnsiTheme="minorHAnsi" w:cstheme="minorHAnsi"/>
          <w:sz w:val="20"/>
          <w:szCs w:val="20"/>
        </w:rPr>
        <w:t> </w:t>
      </w:r>
      <w:r w:rsidRPr="003160F5">
        <w:rPr>
          <w:rFonts w:asciiTheme="minorHAnsi" w:hAnsiTheme="minorHAnsi" w:cstheme="minorHAnsi"/>
          <w:sz w:val="20"/>
          <w:szCs w:val="20"/>
        </w:rPr>
        <w:t xml:space="preserve">rámcovej dohody odstúpiť v okamihu, čo sa o tomto porušení dozvedel. Ak v súvislosti s porušením vyššie uvedenej povinnosti v tomto bode uloží príslušný orgán akúkoľvek sankciu, </w:t>
      </w:r>
      <w:r>
        <w:rPr>
          <w:rFonts w:asciiTheme="minorHAnsi" w:hAnsiTheme="minorHAnsi" w:cstheme="minorHAnsi"/>
          <w:sz w:val="20"/>
          <w:szCs w:val="20"/>
        </w:rPr>
        <w:t>dodávateľ</w:t>
      </w:r>
      <w:r w:rsidRPr="003160F5">
        <w:rPr>
          <w:rFonts w:asciiTheme="minorHAnsi" w:hAnsiTheme="minorHAnsi" w:cstheme="minorHAnsi"/>
          <w:sz w:val="20"/>
          <w:szCs w:val="20"/>
        </w:rPr>
        <w:t xml:space="preserve"> je povinný mu túto sankciu v plnej výške nahradiť.</w:t>
      </w:r>
    </w:p>
    <w:p w14:paraId="22DE4DC8" w14:textId="77777777" w:rsidR="00980523" w:rsidRPr="003160F5" w:rsidRDefault="00980523" w:rsidP="002C3889">
      <w:pPr>
        <w:pStyle w:val="Odsekzoznamu"/>
        <w:numPr>
          <w:ilvl w:val="0"/>
          <w:numId w:val="76"/>
        </w:numPr>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Počas trvania rámcovej dohody 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oprávnený zmeniť subdodávateľa uvedeného v prílohe č.</w:t>
      </w:r>
      <w:r>
        <w:rPr>
          <w:rFonts w:asciiTheme="minorHAnsi" w:hAnsiTheme="minorHAnsi" w:cstheme="minorHAnsi"/>
          <w:sz w:val="20"/>
          <w:szCs w:val="20"/>
        </w:rPr>
        <w:t> </w:t>
      </w:r>
      <w:r w:rsidRPr="003160F5">
        <w:rPr>
          <w:rFonts w:asciiTheme="minorHAnsi" w:hAnsiTheme="minorHAnsi" w:cstheme="minorHAnsi"/>
          <w:sz w:val="20"/>
          <w:szCs w:val="20"/>
        </w:rPr>
        <w:t>3</w:t>
      </w:r>
      <w:r>
        <w:rPr>
          <w:rFonts w:asciiTheme="minorHAnsi" w:hAnsiTheme="minorHAnsi" w:cstheme="minorHAnsi"/>
          <w:sz w:val="20"/>
          <w:szCs w:val="20"/>
        </w:rPr>
        <w:t> </w:t>
      </w:r>
      <w:r w:rsidRPr="003160F5">
        <w:rPr>
          <w:rFonts w:asciiTheme="minorHAnsi" w:hAnsiTheme="minorHAnsi" w:cstheme="minorHAnsi"/>
          <w:sz w:val="20"/>
          <w:szCs w:val="20"/>
        </w:rPr>
        <w:t xml:space="preserve">rámcovej dohody výlučne na základe dodatku k rámcovej dohode. Nový subdodávateľ musí spĺňať povinnosť zápisu v RPVS podľa zákona o RPVS v prípade, ak mu takáto povinnosť zo zákona o RPVS vyplýva.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má právo odmietnuť podpísať dodatok a požiadať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zákazkách, nesplnenie podmienok pre výmenu subdodávateľa atď.). </w:t>
      </w:r>
      <w:r>
        <w:rPr>
          <w:rFonts w:asciiTheme="minorHAnsi" w:hAnsiTheme="minorHAnsi" w:cstheme="minorHAnsi"/>
          <w:sz w:val="20"/>
          <w:szCs w:val="20"/>
        </w:rPr>
        <w:t>Dodávateľ</w:t>
      </w:r>
      <w:r w:rsidRPr="003160F5">
        <w:rPr>
          <w:rFonts w:asciiTheme="minorHAnsi" w:hAnsiTheme="minorHAnsi" w:cstheme="minorHAnsi"/>
          <w:sz w:val="20"/>
          <w:szCs w:val="20"/>
        </w:rPr>
        <w:t xml:space="preserve"> je povinný žiadosti </w:t>
      </w:r>
      <w:r>
        <w:rPr>
          <w:rFonts w:asciiTheme="minorHAnsi" w:hAnsiTheme="minorHAnsi" w:cstheme="minorHAnsi"/>
          <w:sz w:val="20"/>
          <w:szCs w:val="20"/>
        </w:rPr>
        <w:t>objednávateľa</w:t>
      </w:r>
      <w:r w:rsidRPr="003160F5">
        <w:rPr>
          <w:rFonts w:asciiTheme="minorHAnsi" w:hAnsiTheme="minorHAnsi" w:cstheme="minorHAnsi"/>
          <w:sz w:val="20"/>
          <w:szCs w:val="20"/>
        </w:rPr>
        <w:t xml:space="preserve"> podľa predchádzajúcej vety bezodkladne vyhovieť a navrhnúť iného subdodávateľa, pričom tento subdodávateľ musí spĺňať povinnosť zápisu v RPVS podľa zákona o RPVS v prípade, ak mu takáto povinnosť zo zákona o RPVS vyplýva.</w:t>
      </w:r>
    </w:p>
    <w:p w14:paraId="455AA7D4" w14:textId="77777777" w:rsidR="00980523" w:rsidRPr="003160F5" w:rsidRDefault="00980523" w:rsidP="002C3889">
      <w:pPr>
        <w:pStyle w:val="Odsekzoznamu"/>
        <w:numPr>
          <w:ilvl w:val="0"/>
          <w:numId w:val="76"/>
        </w:numPr>
        <w:ind w:left="357" w:hanging="357"/>
        <w:rPr>
          <w:rFonts w:asciiTheme="minorHAnsi" w:hAnsiTheme="minorHAnsi" w:cstheme="minorHAnsi"/>
          <w:sz w:val="20"/>
          <w:szCs w:val="20"/>
        </w:rPr>
      </w:pPr>
      <w:r>
        <w:rPr>
          <w:rFonts w:asciiTheme="minorHAnsi" w:hAnsiTheme="minorHAnsi" w:cstheme="minorHAnsi"/>
          <w:sz w:val="20"/>
          <w:szCs w:val="20"/>
        </w:rPr>
        <w:t>Dodávateľ</w:t>
      </w:r>
      <w:r w:rsidRPr="003160F5">
        <w:rPr>
          <w:rFonts w:asciiTheme="minorHAnsi" w:hAnsiTheme="minorHAnsi" w:cstheme="minorHAnsi"/>
          <w:sz w:val="20"/>
          <w:szCs w:val="20"/>
        </w:rPr>
        <w:t xml:space="preserve"> vyhlasuje, že príloha č. 3 k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79268B">
        <w:rPr>
          <w:rFonts w:asciiTheme="minorHAnsi" w:hAnsiTheme="minorHAnsi" w:cstheme="minorHAnsi"/>
          <w:b/>
          <w:bCs/>
          <w:sz w:val="20"/>
          <w:szCs w:val="20"/>
        </w:rPr>
        <w:t>údaje</w:t>
      </w:r>
      <w:r w:rsidRPr="003160F5">
        <w:rPr>
          <w:rFonts w:asciiTheme="minorHAnsi" w:hAnsiTheme="minorHAnsi" w:cstheme="minorHAnsi"/>
          <w:sz w:val="20"/>
          <w:szCs w:val="20"/>
        </w:rPr>
        <w:t xml:space="preserve">“). Zmenu údajov akéhokoľvek aktuálneho subdodávateľa 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povinný bezodkladne písomne oznámiť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pričom strany rámcovej dohody sa výslovne dohodli, že na zmenu údajov nie je potrebné uzatvoriť dodatok k rámcovej dohode. V prípade nesplnenia povinnosti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v zmysle predchádzajúcej vety má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nárok na zmluvnú pokutu vo výške 500,- (päťsto) EUR za každý neoznámený zmenený údaj, ako aj náhradu škody, ktorá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v tejto súvislosti vznikne. V dodatku k rámcovej dohode, ktorým sa mení pôvodný subdodávateľ, 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povinný uviesť aktuálne a úplné údaje nového subdodávateľa. V prípade, ak </w:t>
      </w:r>
      <w:r>
        <w:rPr>
          <w:rFonts w:asciiTheme="minorHAnsi" w:hAnsiTheme="minorHAnsi" w:cstheme="minorHAnsi"/>
          <w:sz w:val="20"/>
          <w:szCs w:val="20"/>
        </w:rPr>
        <w:t>dodávateľ</w:t>
      </w:r>
      <w:r w:rsidRPr="003160F5">
        <w:rPr>
          <w:rFonts w:asciiTheme="minorHAnsi" w:hAnsiTheme="minorHAnsi" w:cstheme="minorHAnsi"/>
          <w:sz w:val="20"/>
          <w:szCs w:val="20"/>
        </w:rPr>
        <w:t xml:space="preserve"> neoznámi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subdodávateľa, resp. ďalšieho subdodávateľa, je povinný zaplatiť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zmluvnú pokutu vo výške 5</w:t>
      </w:r>
      <w:r>
        <w:rPr>
          <w:rFonts w:asciiTheme="minorHAnsi" w:hAnsiTheme="minorHAnsi" w:cstheme="minorHAnsi"/>
          <w:sz w:val="20"/>
          <w:szCs w:val="20"/>
        </w:rPr>
        <w:t> </w:t>
      </w:r>
      <w:r w:rsidRPr="003160F5">
        <w:rPr>
          <w:rFonts w:asciiTheme="minorHAnsi" w:hAnsiTheme="minorHAnsi" w:cstheme="minorHAnsi"/>
          <w:sz w:val="20"/>
          <w:szCs w:val="20"/>
        </w:rPr>
        <w:t>000,- (päťtisíc) EUR.</w:t>
      </w:r>
    </w:p>
    <w:p w14:paraId="41E5565E" w14:textId="77777777" w:rsidR="00980523" w:rsidRPr="003160F5" w:rsidRDefault="00980523" w:rsidP="002C3889">
      <w:pPr>
        <w:pStyle w:val="Odsekzoznamu"/>
        <w:numPr>
          <w:ilvl w:val="0"/>
          <w:numId w:val="76"/>
        </w:numPr>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V prípade, ak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preukazoval splnenie podmienok účasti podľa § 33 ZVO inou osobou, je povinný pri plnení rámcovej dohody skutočne používať zdroje osoby, ktorej postavenie využil na preukázanie finančného a ekonomického postavenia. V prípade, ak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preukazoval splnenie podmienok účasti podľa </w:t>
      </w:r>
      <w:r>
        <w:rPr>
          <w:rFonts w:asciiTheme="minorHAnsi" w:hAnsiTheme="minorHAnsi" w:cstheme="minorHAnsi"/>
          <w:sz w:val="20"/>
          <w:szCs w:val="20"/>
        </w:rPr>
        <w:t xml:space="preserve">ustanovenia </w:t>
      </w:r>
      <w:r w:rsidRPr="003160F5">
        <w:rPr>
          <w:rFonts w:asciiTheme="minorHAnsi" w:hAnsiTheme="minorHAnsi" w:cstheme="minorHAnsi"/>
          <w:sz w:val="20"/>
          <w:szCs w:val="20"/>
        </w:rPr>
        <w:t xml:space="preserve">§ 34 ZVO inou osobou, je povinný pri plnení rámcovej dohody skutočne používať kapacity osoby, ktorej spôsobilosť využíva na preukázanie technickej spôsobilosti alebo odbornej spôsobilosti. V prípade nedodržania týchto povinností 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povinný zaplatiť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zmluvnú pokutu za každé takéto porušenie 5 000,- EUR (slovom: päťtisíc eur). Porušenie týchto povinností sa považuje za podstatné porušenie rámcovej dohody.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je zároveň oprávnený okamžite odstúpiť od rámcovej dohody pre</w:t>
      </w:r>
      <w:r>
        <w:rPr>
          <w:rFonts w:asciiTheme="minorHAnsi" w:hAnsiTheme="minorHAnsi" w:cstheme="minorHAnsi"/>
          <w:sz w:val="20"/>
          <w:szCs w:val="20"/>
        </w:rPr>
        <w:t> </w:t>
      </w:r>
      <w:r w:rsidRPr="003160F5">
        <w:rPr>
          <w:rFonts w:asciiTheme="minorHAnsi" w:hAnsiTheme="minorHAnsi" w:cstheme="minorHAnsi"/>
          <w:sz w:val="20"/>
          <w:szCs w:val="20"/>
        </w:rPr>
        <w:t>jej</w:t>
      </w:r>
      <w:r>
        <w:rPr>
          <w:rFonts w:asciiTheme="minorHAnsi" w:hAnsiTheme="minorHAnsi" w:cstheme="minorHAnsi"/>
          <w:sz w:val="20"/>
          <w:szCs w:val="20"/>
        </w:rPr>
        <w:t> </w:t>
      </w:r>
      <w:r w:rsidRPr="003160F5">
        <w:rPr>
          <w:rFonts w:asciiTheme="minorHAnsi" w:hAnsiTheme="minorHAnsi" w:cstheme="minorHAnsi"/>
          <w:sz w:val="20"/>
          <w:szCs w:val="20"/>
        </w:rPr>
        <w:t>podstatné porušenie.</w:t>
      </w:r>
    </w:p>
    <w:p w14:paraId="162F32A3" w14:textId="56F03CA5" w:rsidR="00980523" w:rsidRPr="003160F5" w:rsidRDefault="00980523" w:rsidP="002C3889">
      <w:pPr>
        <w:pStyle w:val="Odsekzoznamu"/>
        <w:numPr>
          <w:ilvl w:val="0"/>
          <w:numId w:val="76"/>
        </w:numPr>
        <w:ind w:left="357" w:hanging="357"/>
        <w:rPr>
          <w:rFonts w:asciiTheme="minorHAnsi" w:hAnsiTheme="minorHAnsi" w:cstheme="minorHAnsi"/>
          <w:sz w:val="20"/>
          <w:szCs w:val="20"/>
        </w:rPr>
      </w:pPr>
      <w:r>
        <w:rPr>
          <w:rFonts w:asciiTheme="minorHAnsi" w:hAnsiTheme="minorHAnsi" w:cstheme="minorHAnsi"/>
          <w:sz w:val="20"/>
          <w:szCs w:val="20"/>
        </w:rPr>
        <w:t>Dodávateľ</w:t>
      </w:r>
      <w:r w:rsidRPr="003160F5">
        <w:rPr>
          <w:rFonts w:asciiTheme="minorHAnsi" w:hAnsiTheme="minorHAnsi" w:cstheme="minorHAnsi"/>
          <w:sz w:val="20"/>
          <w:szCs w:val="20"/>
        </w:rPr>
        <w:t xml:space="preserve"> sa zaväzuje, že nebude v súvislosti s predmetom kúpy  a/alebo poskytnutím plánovanej servisnej činnosti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79268B">
        <w:rPr>
          <w:rFonts w:asciiTheme="minorHAnsi" w:hAnsiTheme="minorHAnsi" w:cstheme="minorHAnsi"/>
          <w:b/>
          <w:bCs/>
          <w:sz w:val="20"/>
          <w:szCs w:val="20"/>
        </w:rPr>
        <w:t>zákon o</w:t>
      </w:r>
      <w:r>
        <w:rPr>
          <w:rFonts w:asciiTheme="minorHAnsi" w:hAnsiTheme="minorHAnsi" w:cstheme="minorHAnsi"/>
          <w:b/>
          <w:bCs/>
          <w:sz w:val="20"/>
          <w:szCs w:val="20"/>
        </w:rPr>
        <w:t> n</w:t>
      </w:r>
      <w:r w:rsidRPr="0079268B">
        <w:rPr>
          <w:rFonts w:asciiTheme="minorHAnsi" w:hAnsiTheme="minorHAnsi" w:cstheme="minorHAnsi"/>
          <w:b/>
          <w:bCs/>
          <w:sz w:val="20"/>
          <w:szCs w:val="20"/>
        </w:rPr>
        <w:t>elegálnej práci</w:t>
      </w:r>
      <w:r w:rsidRPr="003160F5">
        <w:rPr>
          <w:rFonts w:asciiTheme="minorHAnsi" w:hAnsiTheme="minorHAnsi" w:cstheme="minorHAnsi"/>
          <w:sz w:val="20"/>
          <w:szCs w:val="20"/>
        </w:rPr>
        <w:t>“), v spojení so zákonom č.</w:t>
      </w:r>
      <w:r w:rsidR="0031799E">
        <w:rPr>
          <w:rFonts w:asciiTheme="minorHAnsi" w:hAnsiTheme="minorHAnsi" w:cstheme="minorHAnsi"/>
          <w:sz w:val="20"/>
          <w:szCs w:val="20"/>
        </w:rPr>
        <w:t> </w:t>
      </w:r>
      <w:r w:rsidRPr="003160F5">
        <w:rPr>
          <w:rFonts w:asciiTheme="minorHAnsi" w:hAnsiTheme="minorHAnsi" w:cstheme="minorHAnsi"/>
          <w:sz w:val="20"/>
          <w:szCs w:val="20"/>
        </w:rPr>
        <w:t>311/2001 Z. z. Zákonník práce v znení neskorších predpisov, OBZ, zákonom č. 5/2004 Z. z. o službách zamestnanosti a o zmene a doplnení niektorých zákonov v znení neskorších predpisov, zákonom č. 461/2003 Z. z. o sociálnom poistení v znení neskorších predpisov, zákonom č. 404/2011 Z. z. o pobyte cudzincov a</w:t>
      </w:r>
      <w:r w:rsidR="0031799E">
        <w:rPr>
          <w:rFonts w:asciiTheme="minorHAnsi" w:hAnsiTheme="minorHAnsi" w:cstheme="minorHAnsi"/>
          <w:sz w:val="20"/>
          <w:szCs w:val="20"/>
        </w:rPr>
        <w:t> </w:t>
      </w:r>
      <w:r w:rsidRPr="003160F5">
        <w:rPr>
          <w:rFonts w:asciiTheme="minorHAnsi" w:hAnsiTheme="minorHAnsi" w:cstheme="minorHAnsi"/>
          <w:sz w:val="20"/>
          <w:szCs w:val="20"/>
        </w:rPr>
        <w:t>o</w:t>
      </w:r>
      <w:r w:rsidR="0031799E">
        <w:rPr>
          <w:rFonts w:asciiTheme="minorHAnsi" w:hAnsiTheme="minorHAnsi" w:cstheme="minorHAnsi"/>
          <w:sz w:val="20"/>
          <w:szCs w:val="20"/>
        </w:rPr>
        <w:t> </w:t>
      </w:r>
      <w:r w:rsidRPr="003160F5">
        <w:rPr>
          <w:rFonts w:asciiTheme="minorHAnsi" w:hAnsiTheme="minorHAnsi" w:cstheme="minorHAnsi"/>
          <w:sz w:val="20"/>
          <w:szCs w:val="20"/>
        </w:rPr>
        <w:t>zmene a doplnení niektorých zákonov v znení neskorších predpisov, zákona č. 480/2002 Z. z. o azyle a</w:t>
      </w:r>
      <w:r w:rsidR="0031799E">
        <w:rPr>
          <w:rFonts w:asciiTheme="minorHAnsi" w:hAnsiTheme="minorHAnsi" w:cstheme="minorHAnsi"/>
          <w:sz w:val="20"/>
          <w:szCs w:val="20"/>
        </w:rPr>
        <w:t> </w:t>
      </w:r>
      <w:r w:rsidRPr="003160F5">
        <w:rPr>
          <w:rFonts w:asciiTheme="minorHAnsi" w:hAnsiTheme="minorHAnsi" w:cstheme="minorHAnsi"/>
          <w:sz w:val="20"/>
          <w:szCs w:val="20"/>
        </w:rPr>
        <w:t>o</w:t>
      </w:r>
      <w:r w:rsidR="0031799E">
        <w:rPr>
          <w:rFonts w:asciiTheme="minorHAnsi" w:hAnsiTheme="minorHAnsi" w:cstheme="minorHAnsi"/>
          <w:sz w:val="20"/>
          <w:szCs w:val="20"/>
        </w:rPr>
        <w:t> </w:t>
      </w:r>
      <w:r w:rsidRPr="003160F5">
        <w:rPr>
          <w:rFonts w:asciiTheme="minorHAnsi" w:hAnsiTheme="minorHAnsi" w:cstheme="minorHAnsi"/>
          <w:sz w:val="20"/>
          <w:szCs w:val="20"/>
        </w:rPr>
        <w:t>zmene a doplnení niektorých zákonov v znení neskorších predpisov, Smernicou Európskeho parlamentu a Rady 2009/52/ES z 18. júna 2009, ktorou sa stanovujú minimálne normy pre sankcie a opatrenia voči zamestnávateľom štátnych príslušníkov tretích krajín, ktorí sa</w:t>
      </w:r>
      <w:r>
        <w:rPr>
          <w:rFonts w:asciiTheme="minorHAnsi" w:hAnsiTheme="minorHAnsi" w:cstheme="minorHAnsi"/>
          <w:sz w:val="20"/>
          <w:szCs w:val="20"/>
        </w:rPr>
        <w:t> </w:t>
      </w:r>
      <w:r w:rsidRPr="003160F5">
        <w:rPr>
          <w:rFonts w:asciiTheme="minorHAnsi" w:hAnsiTheme="minorHAnsi" w:cstheme="minorHAnsi"/>
          <w:sz w:val="20"/>
          <w:szCs w:val="20"/>
        </w:rPr>
        <w:t>neoprávnene zdržiavajú na území členských štátov.</w:t>
      </w:r>
    </w:p>
    <w:p w14:paraId="2BB64C91" w14:textId="77777777" w:rsidR="00980523" w:rsidRPr="0079268B" w:rsidRDefault="00980523" w:rsidP="002C3889">
      <w:pPr>
        <w:pStyle w:val="Odsekzoznamu"/>
        <w:numPr>
          <w:ilvl w:val="0"/>
          <w:numId w:val="76"/>
        </w:numPr>
        <w:spacing w:after="480"/>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V prípade, že orgán vykonávajúci kontrolu nelegálnej práce a nelegálneho zamestnávania zistí porušenie </w:t>
      </w:r>
      <w:r>
        <w:rPr>
          <w:rFonts w:asciiTheme="minorHAnsi" w:hAnsiTheme="minorHAnsi" w:cstheme="minorHAnsi"/>
          <w:sz w:val="20"/>
          <w:szCs w:val="20"/>
        </w:rPr>
        <w:t xml:space="preserve">ustanovenia </w:t>
      </w:r>
      <w:r w:rsidRPr="003160F5">
        <w:rPr>
          <w:rFonts w:asciiTheme="minorHAnsi" w:hAnsiTheme="minorHAnsi" w:cstheme="minorHAnsi"/>
          <w:sz w:val="20"/>
          <w:szCs w:val="20"/>
        </w:rPr>
        <w:t>§</w:t>
      </w:r>
      <w:r>
        <w:rPr>
          <w:rFonts w:asciiTheme="minorHAnsi" w:hAnsiTheme="minorHAnsi" w:cstheme="minorHAnsi"/>
          <w:sz w:val="20"/>
          <w:szCs w:val="20"/>
        </w:rPr>
        <w:t> </w:t>
      </w:r>
      <w:r w:rsidRPr="003160F5">
        <w:rPr>
          <w:rFonts w:asciiTheme="minorHAnsi" w:hAnsiTheme="minorHAnsi" w:cstheme="minorHAnsi"/>
          <w:sz w:val="20"/>
          <w:szCs w:val="20"/>
        </w:rPr>
        <w:t xml:space="preserve">7b ods. 5 zákona o nelegálnej práci, t. j. porušenie zákazu prijať prácu alebo službu, ktorú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na</w:t>
      </w:r>
      <w:r>
        <w:rPr>
          <w:rFonts w:asciiTheme="minorHAnsi" w:hAnsiTheme="minorHAnsi" w:cstheme="minorHAnsi"/>
          <w:sz w:val="20"/>
          <w:szCs w:val="20"/>
        </w:rPr>
        <w:t> </w:t>
      </w:r>
      <w:r w:rsidRPr="003160F5">
        <w:rPr>
          <w:rFonts w:asciiTheme="minorHAnsi" w:hAnsiTheme="minorHAnsi" w:cstheme="minorHAnsi"/>
          <w:sz w:val="20"/>
          <w:szCs w:val="20"/>
        </w:rPr>
        <w:t xml:space="preserve">základe rámcovej dohody dodáva alebo poskytuje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ako poskytovateľ služby prostredníctvom fyzickej osoby, ktorú nelegálne zamestnáva, v nadväznosti na čo bude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uložená pokuta, ktorú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uhradí,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si uplatní jej náhradu u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a </w:t>
      </w:r>
      <w:r>
        <w:rPr>
          <w:rFonts w:asciiTheme="minorHAnsi" w:hAnsiTheme="minorHAnsi" w:cstheme="minorHAnsi"/>
          <w:sz w:val="20"/>
          <w:szCs w:val="20"/>
        </w:rPr>
        <w:t>dodávateľ</w:t>
      </w:r>
      <w:r w:rsidRPr="003160F5">
        <w:rPr>
          <w:rFonts w:asciiTheme="minorHAnsi" w:hAnsiTheme="minorHAnsi" w:cstheme="minorHAnsi"/>
          <w:sz w:val="20"/>
          <w:szCs w:val="20"/>
        </w:rPr>
        <w:t xml:space="preserve"> sa zaväzuje túto pokutu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nahradiť.</w:t>
      </w:r>
      <w:r w:rsidRPr="0079268B">
        <w:rPr>
          <w:rFonts w:asciiTheme="minorHAnsi" w:hAnsiTheme="minorHAnsi" w:cstheme="minorHAnsi"/>
          <w:sz w:val="20"/>
          <w:szCs w:val="20"/>
        </w:rPr>
        <w:tab/>
      </w:r>
    </w:p>
    <w:p w14:paraId="0BA416BE" w14:textId="77777777" w:rsidR="00980523" w:rsidRPr="0079268B" w:rsidRDefault="00980523" w:rsidP="00977535">
      <w:pPr>
        <w:keepNext/>
        <w:ind w:firstLine="284"/>
        <w:jc w:val="center"/>
        <w:rPr>
          <w:rFonts w:asciiTheme="minorHAnsi" w:hAnsiTheme="minorHAnsi" w:cstheme="minorHAnsi"/>
          <w:b/>
          <w:bCs/>
        </w:rPr>
      </w:pPr>
      <w:r w:rsidRPr="0079268B">
        <w:rPr>
          <w:rFonts w:asciiTheme="minorHAnsi" w:hAnsiTheme="minorHAnsi" w:cstheme="minorHAnsi"/>
          <w:b/>
          <w:bCs/>
        </w:rPr>
        <w:lastRenderedPageBreak/>
        <w:t>Článok 10</w:t>
      </w:r>
    </w:p>
    <w:p w14:paraId="3109361D" w14:textId="77777777" w:rsidR="00980523" w:rsidRPr="0079268B" w:rsidRDefault="00980523" w:rsidP="00980523">
      <w:pPr>
        <w:ind w:firstLine="284"/>
        <w:jc w:val="center"/>
        <w:rPr>
          <w:rFonts w:asciiTheme="minorHAnsi" w:hAnsiTheme="minorHAnsi" w:cstheme="minorHAnsi"/>
          <w:b/>
          <w:bCs/>
        </w:rPr>
      </w:pPr>
      <w:r w:rsidRPr="0079268B">
        <w:rPr>
          <w:rFonts w:asciiTheme="minorHAnsi" w:hAnsiTheme="minorHAnsi" w:cstheme="minorHAnsi"/>
          <w:b/>
          <w:bCs/>
        </w:rPr>
        <w:t xml:space="preserve">Ukončenie </w:t>
      </w:r>
      <w:r>
        <w:rPr>
          <w:rFonts w:asciiTheme="minorHAnsi" w:hAnsiTheme="minorHAnsi" w:cstheme="minorHAnsi"/>
          <w:b/>
          <w:bCs/>
        </w:rPr>
        <w:t xml:space="preserve">rámcovej </w:t>
      </w:r>
      <w:r w:rsidRPr="0079268B">
        <w:rPr>
          <w:rFonts w:asciiTheme="minorHAnsi" w:hAnsiTheme="minorHAnsi" w:cstheme="minorHAnsi"/>
          <w:b/>
          <w:bCs/>
        </w:rPr>
        <w:t>dohody</w:t>
      </w:r>
    </w:p>
    <w:p w14:paraId="496DCE20" w14:textId="77777777" w:rsidR="00980523" w:rsidRPr="00782B20" w:rsidRDefault="00980523" w:rsidP="002C3889">
      <w:pPr>
        <w:pStyle w:val="Odsekzoznamu"/>
        <w:numPr>
          <w:ilvl w:val="0"/>
          <w:numId w:val="77"/>
        </w:numPr>
        <w:ind w:left="357" w:hanging="357"/>
        <w:rPr>
          <w:rFonts w:asciiTheme="minorHAnsi" w:hAnsiTheme="minorHAnsi" w:cstheme="minorHAnsi"/>
          <w:sz w:val="20"/>
          <w:szCs w:val="20"/>
        </w:rPr>
      </w:pPr>
      <w:r w:rsidRPr="00782B20">
        <w:rPr>
          <w:rFonts w:asciiTheme="minorHAnsi" w:hAnsiTheme="minorHAnsi" w:cstheme="minorHAnsi"/>
          <w:sz w:val="20"/>
          <w:szCs w:val="20"/>
        </w:rPr>
        <w:t xml:space="preserve">Rámcová dohoda zanikne okrem uplynutia doby, na ktorú bola uzatvorená v zmysle článku 2 rámcovej dohody aj písomnou dohodou strán rámcovej dohody, písomným odstúpením od rámcovej dohody alebo písomnou výpoveďou </w:t>
      </w:r>
      <w:r>
        <w:rPr>
          <w:rFonts w:asciiTheme="minorHAnsi" w:hAnsiTheme="minorHAnsi" w:cstheme="minorHAnsi"/>
          <w:sz w:val="20"/>
          <w:szCs w:val="20"/>
        </w:rPr>
        <w:t>objednávateľa</w:t>
      </w:r>
      <w:r w:rsidRPr="00782B20">
        <w:rPr>
          <w:rFonts w:asciiTheme="minorHAnsi" w:hAnsiTheme="minorHAnsi" w:cstheme="minorHAnsi"/>
          <w:sz w:val="20"/>
          <w:szCs w:val="20"/>
        </w:rPr>
        <w:t xml:space="preserve"> podľa bodu 7. tohto článku alebo vyčerpaním sumy určenej na plnenie uvedenej v článku 3 bode 1. tejto rámcovej dohody. Jednotlivé objednávky podľa rámcovej dohody je možné ukončiť písomnou dohodou strán rámcovej dohody alebo odstúpením oprávnenej strany rámcovej dohody od </w:t>
      </w:r>
      <w:r>
        <w:rPr>
          <w:rFonts w:asciiTheme="minorHAnsi" w:hAnsiTheme="minorHAnsi" w:cstheme="minorHAnsi"/>
          <w:sz w:val="20"/>
          <w:szCs w:val="20"/>
        </w:rPr>
        <w:t xml:space="preserve">konkrétnej </w:t>
      </w:r>
      <w:r w:rsidRPr="00782B20">
        <w:rPr>
          <w:rFonts w:asciiTheme="minorHAnsi" w:hAnsiTheme="minorHAnsi" w:cstheme="minorHAnsi"/>
          <w:sz w:val="20"/>
          <w:szCs w:val="20"/>
        </w:rPr>
        <w:t>objednávky.</w:t>
      </w:r>
    </w:p>
    <w:p w14:paraId="1489886E" w14:textId="77777777" w:rsidR="00980523" w:rsidRPr="00782B20" w:rsidRDefault="00980523" w:rsidP="002C3889">
      <w:pPr>
        <w:pStyle w:val="Odsekzoznamu"/>
        <w:numPr>
          <w:ilvl w:val="0"/>
          <w:numId w:val="77"/>
        </w:numPr>
        <w:ind w:left="357" w:hanging="357"/>
        <w:rPr>
          <w:rFonts w:asciiTheme="minorHAnsi" w:hAnsiTheme="minorHAnsi" w:cstheme="minorHAnsi"/>
          <w:sz w:val="20"/>
          <w:szCs w:val="20"/>
        </w:rPr>
      </w:pPr>
      <w:r w:rsidRPr="00782B20">
        <w:rPr>
          <w:rFonts w:asciiTheme="minorHAnsi" w:hAnsiTheme="minorHAnsi" w:cstheme="minorHAnsi"/>
          <w:sz w:val="20"/>
          <w:szCs w:val="20"/>
        </w:rPr>
        <w:t>V prípade zániku rámcovej dohody alebo objednávky dohodou strán rámcovej dohody, táto zaniká dňom uvedeným v tejto dohode (ďalej len „</w:t>
      </w:r>
      <w:r w:rsidRPr="00782B20">
        <w:rPr>
          <w:rFonts w:asciiTheme="minorHAnsi" w:hAnsiTheme="minorHAnsi" w:cstheme="minorHAnsi"/>
          <w:b/>
          <w:bCs/>
          <w:sz w:val="20"/>
          <w:szCs w:val="20"/>
        </w:rPr>
        <w:t>deň zániku dohody dohodou</w:t>
      </w:r>
      <w:r w:rsidRPr="00782B20">
        <w:rPr>
          <w:rFonts w:asciiTheme="minorHAnsi" w:hAnsiTheme="minorHAnsi" w:cstheme="minorHAnsi"/>
          <w:sz w:val="20"/>
          <w:szCs w:val="20"/>
        </w:rPr>
        <w:t>“). V tejto dohode sa upravia aj vzájomné nároky strán rámcovej dohody vzniknuté z plnenia zmluvných povinností alebo z ich porušenia druhou stranou rámcovej dohody ku dňu zániku rámcovej dohody alebo objednávky dohodou.</w:t>
      </w:r>
    </w:p>
    <w:p w14:paraId="7B439F87" w14:textId="6DA577CD" w:rsidR="00980523" w:rsidRPr="00782B20" w:rsidRDefault="00980523" w:rsidP="002C3889">
      <w:pPr>
        <w:pStyle w:val="Odsekzoznamu"/>
        <w:numPr>
          <w:ilvl w:val="0"/>
          <w:numId w:val="77"/>
        </w:numPr>
        <w:ind w:left="357" w:hanging="357"/>
        <w:rPr>
          <w:rFonts w:asciiTheme="minorHAnsi" w:hAnsiTheme="minorHAnsi" w:cstheme="minorHAnsi"/>
          <w:sz w:val="20"/>
          <w:szCs w:val="20"/>
        </w:rPr>
      </w:pPr>
      <w:r w:rsidRPr="00782B20">
        <w:rPr>
          <w:rFonts w:asciiTheme="minorHAnsi" w:hAnsiTheme="minorHAnsi" w:cstheme="minorHAnsi"/>
          <w:sz w:val="20"/>
          <w:szCs w:val="20"/>
        </w:rPr>
        <w:t>V prípade odstúpenia od rámcovej dohody sa strany rámcovej dohody budú riadiť ustanoveniami § 344 a</w:t>
      </w:r>
      <w:r w:rsidR="0031799E">
        <w:rPr>
          <w:rFonts w:asciiTheme="minorHAnsi" w:hAnsiTheme="minorHAnsi" w:cstheme="minorHAnsi"/>
          <w:sz w:val="20"/>
          <w:szCs w:val="20"/>
        </w:rPr>
        <w:t> </w:t>
      </w:r>
      <w:r w:rsidRPr="00782B20">
        <w:rPr>
          <w:rFonts w:asciiTheme="minorHAnsi" w:hAnsiTheme="minorHAnsi" w:cstheme="minorHAnsi"/>
          <w:sz w:val="20"/>
          <w:szCs w:val="20"/>
        </w:rPr>
        <w:t>nasl. OBZ. Odstúpenie od rámcovej dohody musí mať písomnú formu, musí byť doručené druhej strane rámcovej dohody a jeho účinky nastávajú dňom doručenia strany rámcovej dohody, ktorá svoju povinnosť porušila.</w:t>
      </w:r>
    </w:p>
    <w:p w14:paraId="6C4BE764" w14:textId="77777777" w:rsidR="00980523" w:rsidRPr="00782B20" w:rsidRDefault="00980523" w:rsidP="002C3889">
      <w:pPr>
        <w:pStyle w:val="Odsekzoznamu"/>
        <w:numPr>
          <w:ilvl w:val="0"/>
          <w:numId w:val="77"/>
        </w:numPr>
        <w:ind w:left="357" w:hanging="357"/>
        <w:rPr>
          <w:rFonts w:asciiTheme="minorHAnsi" w:hAnsiTheme="minorHAnsi" w:cstheme="minorHAnsi"/>
          <w:sz w:val="20"/>
          <w:szCs w:val="20"/>
        </w:rPr>
      </w:pPr>
      <w:r>
        <w:rPr>
          <w:rFonts w:asciiTheme="minorHAnsi" w:hAnsiTheme="minorHAnsi" w:cstheme="minorHAnsi"/>
          <w:sz w:val="20"/>
          <w:szCs w:val="20"/>
        </w:rPr>
        <w:t>Objednávateľ</w:t>
      </w:r>
      <w:r w:rsidRPr="00782B20">
        <w:rPr>
          <w:rFonts w:asciiTheme="minorHAnsi" w:hAnsiTheme="minorHAnsi" w:cstheme="minorHAnsi"/>
          <w:sz w:val="20"/>
          <w:szCs w:val="20"/>
        </w:rPr>
        <w:t xml:space="preserve"> je oprávnený okamžite odstúpiť od rámcovej dohody alebo objednávky v prípade podstatného porušenia rámcovej dohody </w:t>
      </w:r>
      <w:r>
        <w:rPr>
          <w:rFonts w:asciiTheme="minorHAnsi" w:hAnsiTheme="minorHAnsi" w:cstheme="minorHAnsi"/>
          <w:sz w:val="20"/>
          <w:szCs w:val="20"/>
        </w:rPr>
        <w:t>dodávateľom</w:t>
      </w:r>
      <w:r w:rsidRPr="00782B20">
        <w:rPr>
          <w:rFonts w:asciiTheme="minorHAnsi" w:hAnsiTheme="minorHAnsi" w:cstheme="minorHAnsi"/>
          <w:sz w:val="20"/>
          <w:szCs w:val="20"/>
        </w:rPr>
        <w:t xml:space="preserve"> aj bez predchádzajúcej písomnej výzvy, a to najmä v prípadoch:</w:t>
      </w:r>
    </w:p>
    <w:p w14:paraId="36F8D027" w14:textId="77777777" w:rsidR="00980523" w:rsidRPr="00782B20" w:rsidRDefault="00980523" w:rsidP="002C3889">
      <w:pPr>
        <w:pStyle w:val="Odsekzoznamu"/>
        <w:numPr>
          <w:ilvl w:val="1"/>
          <w:numId w:val="77"/>
        </w:numPr>
        <w:ind w:left="788" w:hanging="431"/>
        <w:rPr>
          <w:rFonts w:asciiTheme="minorHAnsi" w:hAnsiTheme="minorHAnsi" w:cstheme="minorHAnsi"/>
          <w:sz w:val="20"/>
          <w:szCs w:val="20"/>
        </w:rPr>
      </w:pPr>
      <w:r w:rsidRPr="00782B20">
        <w:rPr>
          <w:rFonts w:asciiTheme="minorHAnsi" w:hAnsiTheme="minorHAnsi" w:cstheme="minorHAnsi"/>
          <w:sz w:val="20"/>
          <w:szCs w:val="20"/>
        </w:rPr>
        <w:t xml:space="preserve">ak je zrejmé, že z dôvodov na strane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predmet kúpy nebude podľa rámcovej dohody alebo konkrétnej objednávky dodaný včas alebo riadne, v požadovanom množstve, s parametrami a</w:t>
      </w:r>
      <w:r>
        <w:rPr>
          <w:rFonts w:asciiTheme="minorHAnsi" w:hAnsiTheme="minorHAnsi" w:cstheme="minorHAnsi"/>
          <w:sz w:val="20"/>
          <w:szCs w:val="20"/>
        </w:rPr>
        <w:t> </w:t>
      </w:r>
      <w:r w:rsidRPr="00782B20">
        <w:rPr>
          <w:rFonts w:asciiTheme="minorHAnsi" w:hAnsiTheme="minorHAnsi" w:cstheme="minorHAnsi"/>
          <w:sz w:val="20"/>
          <w:szCs w:val="20"/>
        </w:rPr>
        <w:t>kvalite podľa rámcovej dohody a súťažných podklado</w:t>
      </w:r>
      <w:r>
        <w:rPr>
          <w:rFonts w:asciiTheme="minorHAnsi" w:hAnsiTheme="minorHAnsi" w:cstheme="minorHAnsi"/>
          <w:sz w:val="20"/>
          <w:szCs w:val="20"/>
        </w:rPr>
        <w:t>v</w:t>
      </w:r>
      <w:r w:rsidRPr="00782B20">
        <w:rPr>
          <w:rFonts w:asciiTheme="minorHAnsi" w:hAnsiTheme="minorHAnsi" w:cstheme="minorHAnsi"/>
          <w:sz w:val="20"/>
          <w:szCs w:val="20"/>
        </w:rPr>
        <w:t xml:space="preserve"> alebo ak </w:t>
      </w:r>
      <w:r>
        <w:rPr>
          <w:rFonts w:asciiTheme="minorHAnsi" w:hAnsiTheme="minorHAnsi" w:cstheme="minorHAnsi"/>
          <w:sz w:val="20"/>
          <w:szCs w:val="20"/>
        </w:rPr>
        <w:t>dodávateľ</w:t>
      </w:r>
      <w:r w:rsidRPr="00782B20">
        <w:rPr>
          <w:rFonts w:asciiTheme="minorHAnsi" w:hAnsiTheme="minorHAnsi" w:cstheme="minorHAnsi"/>
          <w:sz w:val="20"/>
          <w:szCs w:val="20"/>
        </w:rPr>
        <w:t xml:space="preserve"> opakovane nedodrží dohodnutý čas plnenia pri akýchkoľvek dvoch samostatných objednávkach;</w:t>
      </w:r>
    </w:p>
    <w:p w14:paraId="02564682" w14:textId="77777777" w:rsidR="00980523" w:rsidRPr="00782B20" w:rsidRDefault="00980523" w:rsidP="002C3889">
      <w:pPr>
        <w:pStyle w:val="Odsekzoznamu"/>
        <w:numPr>
          <w:ilvl w:val="1"/>
          <w:numId w:val="77"/>
        </w:numPr>
        <w:ind w:left="788" w:hanging="431"/>
        <w:rPr>
          <w:rFonts w:asciiTheme="minorHAnsi" w:hAnsiTheme="minorHAnsi" w:cstheme="minorHAnsi"/>
          <w:sz w:val="20"/>
          <w:szCs w:val="20"/>
        </w:rPr>
      </w:pPr>
      <w:r w:rsidRPr="00782B20">
        <w:rPr>
          <w:rFonts w:asciiTheme="minorHAnsi" w:hAnsiTheme="minorHAnsi" w:cstheme="minorHAnsi"/>
          <w:sz w:val="20"/>
          <w:szCs w:val="20"/>
        </w:rPr>
        <w:t xml:space="preserve">ak je zrejmé, že z dôvodov na strane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plánovaná servisná činnosť nebude</w:t>
      </w:r>
      <w:r>
        <w:rPr>
          <w:rFonts w:asciiTheme="minorHAnsi" w:hAnsiTheme="minorHAnsi" w:cstheme="minorHAnsi"/>
          <w:sz w:val="20"/>
          <w:szCs w:val="20"/>
        </w:rPr>
        <w:t xml:space="preserve"> </w:t>
      </w:r>
      <w:r w:rsidRPr="00782B20">
        <w:rPr>
          <w:rFonts w:asciiTheme="minorHAnsi" w:hAnsiTheme="minorHAnsi" w:cstheme="minorHAnsi"/>
          <w:sz w:val="20"/>
          <w:szCs w:val="20"/>
        </w:rPr>
        <w:t>poskytnut</w:t>
      </w:r>
      <w:r>
        <w:rPr>
          <w:rFonts w:asciiTheme="minorHAnsi" w:hAnsiTheme="minorHAnsi" w:cstheme="minorHAnsi"/>
          <w:sz w:val="20"/>
          <w:szCs w:val="20"/>
        </w:rPr>
        <w:t>á</w:t>
      </w:r>
      <w:r w:rsidRPr="00782B20">
        <w:rPr>
          <w:rFonts w:asciiTheme="minorHAnsi" w:hAnsiTheme="minorHAnsi" w:cstheme="minorHAnsi"/>
          <w:sz w:val="20"/>
          <w:szCs w:val="20"/>
        </w:rPr>
        <w:t xml:space="preserve"> včas alebo riadne podľa rámcovej dohody a súťažných podkladov alebo plánovaná servisná činnosť nebola poskytnutá včas alebo riadne podľa rámcovej dohody a súťažných podkladov;</w:t>
      </w:r>
    </w:p>
    <w:p w14:paraId="42DB90A4" w14:textId="77777777" w:rsidR="00980523" w:rsidRPr="00782B20" w:rsidRDefault="00980523" w:rsidP="002C3889">
      <w:pPr>
        <w:pStyle w:val="Odsekzoznamu"/>
        <w:numPr>
          <w:ilvl w:val="1"/>
          <w:numId w:val="77"/>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 xml:space="preserve">ak </w:t>
      </w:r>
      <w:r>
        <w:rPr>
          <w:rFonts w:asciiTheme="minorHAnsi" w:hAnsiTheme="minorHAnsi" w:cstheme="minorHAnsi"/>
          <w:sz w:val="20"/>
          <w:szCs w:val="20"/>
        </w:rPr>
        <w:t>dodávateľ</w:t>
      </w:r>
      <w:r w:rsidRPr="00782B20">
        <w:rPr>
          <w:rFonts w:asciiTheme="minorHAnsi" w:hAnsiTheme="minorHAnsi" w:cstheme="minorHAnsi"/>
          <w:sz w:val="20"/>
          <w:szCs w:val="20"/>
        </w:rPr>
        <w:t xml:space="preserve"> poruší povinnosť odstrániť vady namietané v preberacom konaní, prípadne v</w:t>
      </w:r>
      <w:r>
        <w:rPr>
          <w:rFonts w:asciiTheme="minorHAnsi" w:hAnsiTheme="minorHAnsi" w:cstheme="minorHAnsi"/>
          <w:sz w:val="20"/>
          <w:szCs w:val="20"/>
        </w:rPr>
        <w:t> </w:t>
      </w:r>
      <w:r w:rsidRPr="00782B20">
        <w:rPr>
          <w:rFonts w:asciiTheme="minorHAnsi" w:hAnsiTheme="minorHAnsi" w:cstheme="minorHAnsi"/>
          <w:sz w:val="20"/>
          <w:szCs w:val="20"/>
        </w:rPr>
        <w:t>reklamačnom konaní;</w:t>
      </w:r>
    </w:p>
    <w:p w14:paraId="7C48ABE2" w14:textId="77777777" w:rsidR="00980523" w:rsidRPr="00782B20" w:rsidRDefault="00980523" w:rsidP="002C3889">
      <w:pPr>
        <w:pStyle w:val="Odsekzoznamu"/>
        <w:numPr>
          <w:ilvl w:val="1"/>
          <w:numId w:val="77"/>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 xml:space="preserve">ak </w:t>
      </w:r>
      <w:r>
        <w:rPr>
          <w:rFonts w:asciiTheme="minorHAnsi" w:hAnsiTheme="minorHAnsi" w:cstheme="minorHAnsi"/>
          <w:sz w:val="20"/>
          <w:szCs w:val="20"/>
        </w:rPr>
        <w:t>dodávateľ</w:t>
      </w:r>
      <w:r w:rsidRPr="00782B20">
        <w:rPr>
          <w:rFonts w:asciiTheme="minorHAnsi" w:hAnsiTheme="minorHAnsi" w:cstheme="minorHAnsi"/>
          <w:sz w:val="20"/>
          <w:szCs w:val="20"/>
        </w:rPr>
        <w:t xml:space="preserve"> postúpi akékoľvek pohľadávky (práva) vyplývajúce z rámcovej dohody na 3. (tretiu) osobu v rozpore s článkom 13 bodom 2. rámcovej dohody;</w:t>
      </w:r>
    </w:p>
    <w:p w14:paraId="0AF6F8D0" w14:textId="77777777" w:rsidR="00980523" w:rsidRPr="00782B20" w:rsidRDefault="00980523" w:rsidP="002C3889">
      <w:pPr>
        <w:pStyle w:val="Odsekzoznamu"/>
        <w:numPr>
          <w:ilvl w:val="1"/>
          <w:numId w:val="77"/>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 xml:space="preserve">ak sa preukáže, že </w:t>
      </w:r>
      <w:r>
        <w:rPr>
          <w:rFonts w:asciiTheme="minorHAnsi" w:hAnsiTheme="minorHAnsi" w:cstheme="minorHAnsi"/>
          <w:sz w:val="20"/>
          <w:szCs w:val="20"/>
        </w:rPr>
        <w:t>dodávateľ</w:t>
      </w:r>
      <w:r w:rsidRPr="00782B20">
        <w:rPr>
          <w:rFonts w:asciiTheme="minorHAnsi" w:hAnsiTheme="minorHAnsi" w:cstheme="minorHAnsi"/>
          <w:sz w:val="20"/>
          <w:szCs w:val="20"/>
        </w:rPr>
        <w:t xml:space="preserve"> v rámci procesu verejného obstarávania, ktorého výsledkom je</w:t>
      </w:r>
      <w:r>
        <w:rPr>
          <w:rFonts w:asciiTheme="minorHAnsi" w:hAnsiTheme="minorHAnsi" w:cstheme="minorHAnsi"/>
          <w:sz w:val="20"/>
          <w:szCs w:val="20"/>
        </w:rPr>
        <w:t> </w:t>
      </w:r>
      <w:r w:rsidRPr="00782B20">
        <w:rPr>
          <w:rFonts w:asciiTheme="minorHAnsi" w:hAnsiTheme="minorHAnsi" w:cstheme="minorHAnsi"/>
          <w:sz w:val="20"/>
          <w:szCs w:val="20"/>
        </w:rPr>
        <w:t>uzatvorenie rámcovej dohody predložil nepravdivé doklady alebo uviedol nepravdivé, neúplné alebo skreslené údaje;</w:t>
      </w:r>
    </w:p>
    <w:p w14:paraId="3FB3F2D8" w14:textId="77777777" w:rsidR="00980523" w:rsidRPr="00782B20" w:rsidRDefault="00980523" w:rsidP="002C3889">
      <w:pPr>
        <w:pStyle w:val="Odsekzoznamu"/>
        <w:numPr>
          <w:ilvl w:val="1"/>
          <w:numId w:val="77"/>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 xml:space="preserve">ak na miesto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vstúpi iná osoba následkom právneho nástupníctva;</w:t>
      </w:r>
    </w:p>
    <w:p w14:paraId="7578138B" w14:textId="77777777" w:rsidR="00980523" w:rsidRPr="00782B20" w:rsidRDefault="00980523" w:rsidP="002C3889">
      <w:pPr>
        <w:pStyle w:val="Odsekzoznamu"/>
        <w:numPr>
          <w:ilvl w:val="1"/>
          <w:numId w:val="77"/>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v prípade porušenia ktoréhokoľvek ustanovenia článku 9 body 1. až 6. alebo v ďalších prípadoch uvedených v rámcovej dohode;</w:t>
      </w:r>
    </w:p>
    <w:p w14:paraId="1A92BBDA" w14:textId="77777777" w:rsidR="00980523" w:rsidRPr="00782B20" w:rsidRDefault="00980523" w:rsidP="002C3889">
      <w:pPr>
        <w:pStyle w:val="Odsekzoznamu"/>
        <w:numPr>
          <w:ilvl w:val="1"/>
          <w:numId w:val="77"/>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v prípadoch uvedených v ZVO.</w:t>
      </w:r>
    </w:p>
    <w:p w14:paraId="0A3D5385" w14:textId="77777777" w:rsidR="00980523" w:rsidRPr="00782B20" w:rsidRDefault="00980523" w:rsidP="002C3889">
      <w:pPr>
        <w:pStyle w:val="Odsekzoznamu"/>
        <w:numPr>
          <w:ilvl w:val="0"/>
          <w:numId w:val="77"/>
        </w:numPr>
        <w:spacing w:after="120"/>
        <w:contextualSpacing/>
        <w:rPr>
          <w:rFonts w:asciiTheme="minorHAnsi" w:hAnsiTheme="minorHAnsi" w:cstheme="minorHAnsi"/>
          <w:sz w:val="20"/>
          <w:szCs w:val="20"/>
        </w:rPr>
      </w:pPr>
      <w:r>
        <w:rPr>
          <w:rFonts w:asciiTheme="minorHAnsi" w:hAnsiTheme="minorHAnsi" w:cstheme="minorHAnsi"/>
          <w:sz w:val="20"/>
          <w:szCs w:val="20"/>
        </w:rPr>
        <w:t>Objednávateľ</w:t>
      </w:r>
      <w:r w:rsidRPr="00782B20">
        <w:rPr>
          <w:rFonts w:asciiTheme="minorHAnsi" w:hAnsiTheme="minorHAnsi" w:cstheme="minorHAnsi"/>
          <w:sz w:val="20"/>
          <w:szCs w:val="20"/>
        </w:rPr>
        <w:t xml:space="preserve"> je oprávnený okamžite odstúpiť od rámcovej dohody alebo objednávky tiež v prípade, ak</w:t>
      </w:r>
      <w:r>
        <w:rPr>
          <w:rFonts w:asciiTheme="minorHAnsi" w:hAnsiTheme="minorHAnsi" w:cstheme="minorHAnsi"/>
          <w:sz w:val="20"/>
          <w:szCs w:val="20"/>
        </w:rPr>
        <w:t> dodávateľ</w:t>
      </w:r>
      <w:r w:rsidRPr="00782B20">
        <w:rPr>
          <w:rFonts w:asciiTheme="minorHAnsi" w:hAnsiTheme="minorHAnsi" w:cstheme="minorHAnsi"/>
          <w:sz w:val="20"/>
          <w:szCs w:val="20"/>
        </w:rPr>
        <w:t xml:space="preserve"> vstúpil do likvidácie, na jeho majetok bol vyhlásený konkurz alebo bol podaný návrh na</w:t>
      </w:r>
      <w:r>
        <w:rPr>
          <w:rFonts w:asciiTheme="minorHAnsi" w:hAnsiTheme="minorHAnsi" w:cstheme="minorHAnsi"/>
          <w:sz w:val="20"/>
          <w:szCs w:val="20"/>
        </w:rPr>
        <w:t> </w:t>
      </w:r>
      <w:r w:rsidRPr="00782B20">
        <w:rPr>
          <w:rFonts w:asciiTheme="minorHAnsi" w:hAnsiTheme="minorHAnsi" w:cstheme="minorHAnsi"/>
          <w:sz w:val="20"/>
          <w:szCs w:val="20"/>
        </w:rPr>
        <w:t xml:space="preserve">vyhlásenie konkurzu na jeho majetok ako aj vtedy, ak existuje dôvodná obava, že plnenie záväzkov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podľa tejto rámcovej dohody je vážne ohrozené.</w:t>
      </w:r>
    </w:p>
    <w:p w14:paraId="6DB9C711" w14:textId="77777777" w:rsidR="00980523" w:rsidRPr="00782B20" w:rsidRDefault="00980523" w:rsidP="002C3889">
      <w:pPr>
        <w:pStyle w:val="Odsekzoznamu"/>
        <w:numPr>
          <w:ilvl w:val="0"/>
          <w:numId w:val="77"/>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V prípade nepodstatného porušenia rámcovej dohody sú strany rámcovej dohody oprávnené od rámcovej dohody alebo objednávky odstúpiť po márnom uplynutí primeranej lehoty stanovenej v písomnej výzve druhej strane rámcovej dohody na odstránenie konania v rozpore s rámcovou dohodou, prílohami a</w:t>
      </w:r>
      <w:r>
        <w:rPr>
          <w:rFonts w:asciiTheme="minorHAnsi" w:hAnsiTheme="minorHAnsi" w:cstheme="minorHAnsi"/>
          <w:sz w:val="20"/>
          <w:szCs w:val="20"/>
        </w:rPr>
        <w:t> </w:t>
      </w:r>
      <w:r w:rsidRPr="00782B20">
        <w:rPr>
          <w:rFonts w:asciiTheme="minorHAnsi" w:hAnsiTheme="minorHAnsi" w:cstheme="minorHAnsi"/>
          <w:sz w:val="20"/>
          <w:szCs w:val="20"/>
        </w:rPr>
        <w:t>právnymi predpismi, ako aj následkov takéhoto konania. Ak sa strany rámcovej dohody písomne nedohodnú inak, primeranou lehotou podľa predchádzajúcej vety je 10 (desať) kalendárnych dní.</w:t>
      </w:r>
    </w:p>
    <w:p w14:paraId="0B16C865" w14:textId="77777777" w:rsidR="00980523" w:rsidRPr="00782B20" w:rsidRDefault="00980523" w:rsidP="002C3889">
      <w:pPr>
        <w:pStyle w:val="Odsekzoznamu"/>
        <w:numPr>
          <w:ilvl w:val="0"/>
          <w:numId w:val="77"/>
        </w:numPr>
        <w:spacing w:after="120"/>
        <w:contextualSpacing/>
        <w:rPr>
          <w:rFonts w:asciiTheme="minorHAnsi" w:hAnsiTheme="minorHAnsi" w:cstheme="minorHAnsi"/>
          <w:sz w:val="20"/>
          <w:szCs w:val="20"/>
        </w:rPr>
      </w:pPr>
      <w:r>
        <w:rPr>
          <w:rFonts w:asciiTheme="minorHAnsi" w:hAnsiTheme="minorHAnsi" w:cstheme="minorHAnsi"/>
          <w:sz w:val="20"/>
          <w:szCs w:val="20"/>
        </w:rPr>
        <w:t>Objednávateľ</w:t>
      </w:r>
      <w:r w:rsidRPr="00782B20">
        <w:rPr>
          <w:rFonts w:asciiTheme="minorHAnsi" w:hAnsiTheme="minorHAnsi" w:cstheme="minorHAnsi"/>
          <w:sz w:val="20"/>
          <w:szCs w:val="20"/>
        </w:rPr>
        <w:t xml:space="preserve"> je oprávnený vypovedať rámcovú dohodu aj bez uvedenia dôvodu. Výpoveď musí mať písomnú formu. Výpovedná lehota je 1 (jeden) kalendárny mesiac a začína plynúť prvým dňom kalendárneho mesiaca, ktorý nasleduje po kalendárnom mesiaci, v ktorom bola výpoveď doručená </w:t>
      </w:r>
      <w:r>
        <w:rPr>
          <w:rFonts w:asciiTheme="minorHAnsi" w:hAnsiTheme="minorHAnsi" w:cstheme="minorHAnsi"/>
          <w:sz w:val="20"/>
          <w:szCs w:val="20"/>
        </w:rPr>
        <w:t>dodávateľovi</w:t>
      </w:r>
      <w:r w:rsidRPr="00782B20">
        <w:rPr>
          <w:rFonts w:asciiTheme="minorHAnsi" w:hAnsiTheme="minorHAnsi" w:cstheme="minorHAnsi"/>
          <w:sz w:val="20"/>
          <w:szCs w:val="20"/>
        </w:rPr>
        <w:t>.</w:t>
      </w:r>
    </w:p>
    <w:p w14:paraId="04128FDB" w14:textId="3EC6411A" w:rsidR="00980523" w:rsidRPr="007625D4" w:rsidRDefault="00980523" w:rsidP="002C3889">
      <w:pPr>
        <w:pStyle w:val="Odsekzoznamu"/>
        <w:numPr>
          <w:ilvl w:val="0"/>
          <w:numId w:val="77"/>
        </w:numPr>
        <w:spacing w:after="480"/>
        <w:ind w:left="357" w:hanging="357"/>
        <w:rPr>
          <w:rFonts w:asciiTheme="minorHAnsi" w:hAnsiTheme="minorHAnsi" w:cstheme="minorHAnsi"/>
          <w:sz w:val="20"/>
          <w:szCs w:val="20"/>
        </w:rPr>
      </w:pPr>
      <w:r w:rsidRPr="00782B20">
        <w:rPr>
          <w:rFonts w:asciiTheme="minorHAnsi" w:hAnsiTheme="minorHAnsi" w:cstheme="minorHAnsi"/>
          <w:sz w:val="20"/>
          <w:szCs w:val="20"/>
        </w:rPr>
        <w:t xml:space="preserve">V prípade, ak nastanú právne skutočnosti majúce za následok zmenu v právnom postavení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(napr. zmena právnej formy, zmena v oprávneniach konať v mene </w:t>
      </w:r>
      <w:r>
        <w:rPr>
          <w:rFonts w:asciiTheme="minorHAnsi" w:hAnsiTheme="minorHAnsi" w:cstheme="minorHAnsi"/>
          <w:sz w:val="20"/>
          <w:szCs w:val="20"/>
        </w:rPr>
        <w:t>dodávateľa</w:t>
      </w:r>
      <w:r w:rsidRPr="00782B20">
        <w:rPr>
          <w:rFonts w:asciiTheme="minorHAnsi" w:hAnsiTheme="minorHAnsi" w:cstheme="minorHAnsi"/>
          <w:sz w:val="20"/>
          <w:szCs w:val="20"/>
        </w:rPr>
        <w:t>) alebo akákoľvek iná</w:t>
      </w:r>
      <w:r>
        <w:rPr>
          <w:rFonts w:asciiTheme="minorHAnsi" w:hAnsiTheme="minorHAnsi" w:cstheme="minorHAnsi"/>
          <w:sz w:val="20"/>
          <w:szCs w:val="20"/>
        </w:rPr>
        <w:t> </w:t>
      </w:r>
      <w:r w:rsidRPr="00782B20">
        <w:rPr>
          <w:rFonts w:asciiTheme="minorHAnsi" w:hAnsiTheme="minorHAnsi" w:cstheme="minorHAnsi"/>
          <w:sz w:val="20"/>
          <w:szCs w:val="20"/>
        </w:rPr>
        <w:t xml:space="preserve">zmena majúca priamy vplyv na plnenie zo strany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je </w:t>
      </w:r>
      <w:r>
        <w:rPr>
          <w:rFonts w:asciiTheme="minorHAnsi" w:hAnsiTheme="minorHAnsi" w:cstheme="minorHAnsi"/>
          <w:sz w:val="20"/>
          <w:szCs w:val="20"/>
        </w:rPr>
        <w:t>dodávateľ</w:t>
      </w:r>
      <w:r w:rsidRPr="00782B20">
        <w:rPr>
          <w:rFonts w:asciiTheme="minorHAnsi" w:hAnsiTheme="minorHAnsi" w:cstheme="minorHAnsi"/>
          <w:sz w:val="20"/>
          <w:szCs w:val="20"/>
        </w:rPr>
        <w:t xml:space="preserve"> povinný oznámiť tieto skutočnosti </w:t>
      </w:r>
      <w:r>
        <w:rPr>
          <w:rFonts w:asciiTheme="minorHAnsi" w:hAnsiTheme="minorHAnsi" w:cstheme="minorHAnsi"/>
          <w:sz w:val="20"/>
          <w:szCs w:val="20"/>
        </w:rPr>
        <w:t>objednávateľovi</w:t>
      </w:r>
      <w:r w:rsidRPr="00782B20">
        <w:rPr>
          <w:rFonts w:asciiTheme="minorHAnsi" w:hAnsiTheme="minorHAnsi" w:cstheme="minorHAnsi"/>
          <w:sz w:val="20"/>
          <w:szCs w:val="20"/>
        </w:rPr>
        <w:t xml:space="preserve"> najneskôr do 10 (desiatich) kalendárnych dní odo dňa, kedy tieto skutočnosti nastali. Ak tak neurobí, zodpovedá za škodu spôsobenú </w:t>
      </w:r>
      <w:r>
        <w:rPr>
          <w:rFonts w:asciiTheme="minorHAnsi" w:hAnsiTheme="minorHAnsi" w:cstheme="minorHAnsi"/>
          <w:sz w:val="20"/>
          <w:szCs w:val="20"/>
        </w:rPr>
        <w:t>objednávateľovi</w:t>
      </w:r>
      <w:r w:rsidRPr="00782B20">
        <w:rPr>
          <w:rFonts w:asciiTheme="minorHAnsi" w:hAnsiTheme="minorHAnsi" w:cstheme="minorHAnsi"/>
          <w:sz w:val="20"/>
          <w:szCs w:val="20"/>
        </w:rPr>
        <w:t xml:space="preserve"> v dôsledku porušenia tejto povinnosti a</w:t>
      </w:r>
      <w:r w:rsidR="00794269">
        <w:rPr>
          <w:rFonts w:asciiTheme="minorHAnsi" w:hAnsiTheme="minorHAnsi" w:cstheme="minorHAnsi"/>
          <w:sz w:val="20"/>
          <w:szCs w:val="20"/>
        </w:rPr>
        <w:t> </w:t>
      </w:r>
      <w:r>
        <w:rPr>
          <w:rFonts w:asciiTheme="minorHAnsi" w:hAnsiTheme="minorHAnsi" w:cstheme="minorHAnsi"/>
          <w:sz w:val="20"/>
          <w:szCs w:val="20"/>
        </w:rPr>
        <w:t>bjednávateľ</w:t>
      </w:r>
      <w:r w:rsidRPr="00782B20">
        <w:rPr>
          <w:rFonts w:asciiTheme="minorHAnsi" w:hAnsiTheme="minorHAnsi" w:cstheme="minorHAnsi"/>
          <w:sz w:val="20"/>
          <w:szCs w:val="20"/>
        </w:rPr>
        <w:t xml:space="preserve"> má právo odstúpiť od rámcovej dohody z dôvodu podstatného porušenia rámcovej dohody. Za</w:t>
      </w:r>
      <w:r>
        <w:rPr>
          <w:rFonts w:asciiTheme="minorHAnsi" w:hAnsiTheme="minorHAnsi" w:cstheme="minorHAnsi"/>
          <w:sz w:val="20"/>
          <w:szCs w:val="20"/>
        </w:rPr>
        <w:t> </w:t>
      </w:r>
      <w:r w:rsidRPr="00782B20">
        <w:rPr>
          <w:rFonts w:asciiTheme="minorHAnsi" w:hAnsiTheme="minorHAnsi" w:cstheme="minorHAnsi"/>
          <w:sz w:val="20"/>
          <w:szCs w:val="20"/>
        </w:rPr>
        <w:t xml:space="preserve">akúkoľvek inú zmenu sa považuje aj zmena bankového spojenia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pričom k tejto informácii je </w:t>
      </w:r>
      <w:r>
        <w:rPr>
          <w:rFonts w:asciiTheme="minorHAnsi" w:hAnsiTheme="minorHAnsi" w:cstheme="minorHAnsi"/>
          <w:sz w:val="20"/>
          <w:szCs w:val="20"/>
        </w:rPr>
        <w:t>dodávateľ</w:t>
      </w:r>
      <w:r w:rsidRPr="00782B20">
        <w:rPr>
          <w:rFonts w:asciiTheme="minorHAnsi" w:hAnsiTheme="minorHAnsi" w:cstheme="minorHAnsi"/>
          <w:sz w:val="20"/>
          <w:szCs w:val="20"/>
        </w:rPr>
        <w:t xml:space="preserve"> povinný predložiť aj potvrdenie príslušnej banky.</w:t>
      </w:r>
      <w:r w:rsidRPr="007625D4">
        <w:rPr>
          <w:rFonts w:asciiTheme="minorHAnsi" w:hAnsiTheme="minorHAnsi" w:cstheme="minorHAnsi"/>
          <w:sz w:val="20"/>
          <w:szCs w:val="20"/>
        </w:rPr>
        <w:tab/>
      </w:r>
    </w:p>
    <w:p w14:paraId="57256AC5" w14:textId="77777777" w:rsidR="00980523" w:rsidRPr="002E30E1" w:rsidRDefault="00980523" w:rsidP="00980523">
      <w:pPr>
        <w:ind w:firstLine="284"/>
        <w:jc w:val="center"/>
        <w:rPr>
          <w:rFonts w:asciiTheme="minorHAnsi" w:hAnsiTheme="minorHAnsi" w:cstheme="minorHAnsi"/>
          <w:b/>
          <w:bCs/>
        </w:rPr>
      </w:pPr>
      <w:r w:rsidRPr="002E30E1">
        <w:rPr>
          <w:rFonts w:asciiTheme="minorHAnsi" w:hAnsiTheme="minorHAnsi" w:cstheme="minorHAnsi"/>
          <w:b/>
          <w:bCs/>
        </w:rPr>
        <w:lastRenderedPageBreak/>
        <w:t>Článok 11</w:t>
      </w:r>
    </w:p>
    <w:p w14:paraId="517DF9D5" w14:textId="77777777" w:rsidR="00980523" w:rsidRPr="00AD4A46" w:rsidRDefault="00980523" w:rsidP="00980523">
      <w:pPr>
        <w:ind w:firstLine="284"/>
        <w:jc w:val="center"/>
        <w:rPr>
          <w:rFonts w:asciiTheme="minorHAnsi" w:hAnsiTheme="minorHAnsi" w:cstheme="minorHAnsi"/>
          <w:sz w:val="20"/>
          <w:szCs w:val="20"/>
        </w:rPr>
      </w:pPr>
      <w:r w:rsidRPr="002E30E1">
        <w:rPr>
          <w:rFonts w:asciiTheme="minorHAnsi" w:hAnsiTheme="minorHAnsi" w:cstheme="minorHAnsi"/>
          <w:b/>
          <w:bCs/>
        </w:rPr>
        <w:t>Vyššia moc</w:t>
      </w:r>
    </w:p>
    <w:p w14:paraId="68E63A4A" w14:textId="77777777" w:rsidR="00980523" w:rsidRPr="002E30E1" w:rsidRDefault="00980523" w:rsidP="002C3889">
      <w:pPr>
        <w:pStyle w:val="Odsekzoznamu"/>
        <w:numPr>
          <w:ilvl w:val="0"/>
          <w:numId w:val="78"/>
        </w:numPr>
        <w:spacing w:after="120"/>
        <w:ind w:left="357" w:hanging="357"/>
        <w:contextualSpacing/>
        <w:rPr>
          <w:rFonts w:asciiTheme="minorHAnsi" w:hAnsiTheme="minorHAnsi" w:cstheme="minorHAnsi"/>
          <w:sz w:val="20"/>
          <w:szCs w:val="20"/>
        </w:rPr>
      </w:pPr>
      <w:r w:rsidRPr="002E30E1">
        <w:rPr>
          <w:rFonts w:asciiTheme="minorHAnsi" w:hAnsiTheme="minorHAnsi" w:cstheme="minorHAnsi"/>
          <w:sz w:val="20"/>
          <w:szCs w:val="20"/>
        </w:rPr>
        <w:t xml:space="preserve">Strany rámcovej dohody sa oslobodzujú od zodpovednosti za čiastočné alebo úplné nesplnenie záväzkov rámcovej dohody, ak sa tak stalo v dôsledku vyššej moci. Za vyššiu moc sa pokladajú okolnosti, ktoré vznikli po uzavretí rámcovej dohody v dôsledku stranami rámcovej dohody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 strán rámcovej dohody nepovažuje za vyššiu moc. </w:t>
      </w:r>
    </w:p>
    <w:p w14:paraId="635727E2" w14:textId="77777777" w:rsidR="00980523" w:rsidRPr="002E30E1" w:rsidRDefault="00980523" w:rsidP="002C3889">
      <w:pPr>
        <w:pStyle w:val="Odsekzoznamu"/>
        <w:numPr>
          <w:ilvl w:val="0"/>
          <w:numId w:val="78"/>
        </w:numPr>
        <w:spacing w:after="480"/>
        <w:ind w:left="357" w:hanging="357"/>
        <w:rPr>
          <w:rFonts w:asciiTheme="minorHAnsi" w:hAnsiTheme="minorHAnsi" w:cstheme="minorHAnsi"/>
          <w:sz w:val="20"/>
          <w:szCs w:val="20"/>
        </w:rPr>
      </w:pPr>
      <w:r>
        <w:rPr>
          <w:rFonts w:asciiTheme="minorHAnsi" w:hAnsiTheme="minorHAnsi" w:cstheme="minorHAnsi"/>
          <w:sz w:val="20"/>
          <w:szCs w:val="20"/>
        </w:rPr>
        <w:t>Dodávateľ</w:t>
      </w:r>
      <w:r w:rsidRPr="002E30E1">
        <w:rPr>
          <w:rFonts w:asciiTheme="minorHAnsi" w:hAnsiTheme="minorHAnsi" w:cstheme="minorHAnsi"/>
          <w:sz w:val="20"/>
          <w:szCs w:val="20"/>
        </w:rPr>
        <w:t xml:space="preserve"> je povinný bez zbytočného odkladu emailom alebo telefonicky oboznámiť písomne určeného zástupcu objednávateľa, oprávneného na rokovanie vo veciach technických o vzniku akejkoľvek udalosti, ktorá bráni dodaniu tovaru alebo poskytnutiu plánovanej servisnej činnosti riadne a včas. </w:t>
      </w:r>
    </w:p>
    <w:p w14:paraId="21A204BC" w14:textId="77777777" w:rsidR="00980523" w:rsidRPr="002E30E1" w:rsidRDefault="00980523" w:rsidP="00980523">
      <w:pPr>
        <w:ind w:firstLine="284"/>
        <w:jc w:val="center"/>
        <w:rPr>
          <w:rFonts w:asciiTheme="minorHAnsi" w:hAnsiTheme="minorHAnsi" w:cstheme="minorHAnsi"/>
          <w:b/>
          <w:bCs/>
        </w:rPr>
      </w:pPr>
      <w:r w:rsidRPr="002E30E1">
        <w:rPr>
          <w:rFonts w:asciiTheme="minorHAnsi" w:hAnsiTheme="minorHAnsi" w:cstheme="minorHAnsi"/>
          <w:b/>
          <w:bCs/>
        </w:rPr>
        <w:t>Článok 12</w:t>
      </w:r>
    </w:p>
    <w:p w14:paraId="5F9C6EE5" w14:textId="77777777" w:rsidR="00980523" w:rsidRPr="002E30E1" w:rsidRDefault="00980523" w:rsidP="00980523">
      <w:pPr>
        <w:ind w:firstLine="284"/>
        <w:jc w:val="center"/>
        <w:rPr>
          <w:rFonts w:asciiTheme="minorHAnsi" w:hAnsiTheme="minorHAnsi" w:cstheme="minorHAnsi"/>
          <w:b/>
          <w:bCs/>
        </w:rPr>
      </w:pPr>
      <w:r w:rsidRPr="002E30E1">
        <w:rPr>
          <w:rFonts w:asciiTheme="minorHAnsi" w:hAnsiTheme="minorHAnsi" w:cstheme="minorHAnsi"/>
          <w:b/>
          <w:bCs/>
        </w:rPr>
        <w:t>Doručovanie</w:t>
      </w:r>
    </w:p>
    <w:p w14:paraId="0F5735CA" w14:textId="77777777" w:rsidR="00980523" w:rsidRPr="000A4E60" w:rsidRDefault="00980523" w:rsidP="002C3889">
      <w:pPr>
        <w:pStyle w:val="Odsekzoznamu"/>
        <w:numPr>
          <w:ilvl w:val="0"/>
          <w:numId w:val="79"/>
        </w:numPr>
        <w:spacing w:after="480"/>
        <w:ind w:left="357" w:hanging="357"/>
        <w:rPr>
          <w:rFonts w:asciiTheme="minorHAnsi" w:hAnsiTheme="minorHAnsi" w:cstheme="minorHAnsi"/>
          <w:sz w:val="20"/>
          <w:szCs w:val="20"/>
        </w:rPr>
      </w:pPr>
      <w:r w:rsidRPr="002E30E1">
        <w:rPr>
          <w:rFonts w:asciiTheme="minorHAnsi" w:hAnsiTheme="minorHAnsi" w:cstheme="minorHAnsi"/>
          <w:sz w:val="20"/>
          <w:szCs w:val="20"/>
        </w:rPr>
        <w:t>Strany rámcovej dohody sa dohodli, že písomná komunikácia podľa rámcovej dohody alebo v súvislosti s</w:t>
      </w:r>
      <w:r>
        <w:rPr>
          <w:rFonts w:asciiTheme="minorHAnsi" w:hAnsiTheme="minorHAnsi" w:cstheme="minorHAnsi"/>
          <w:sz w:val="20"/>
          <w:szCs w:val="20"/>
        </w:rPr>
        <w:t> </w:t>
      </w:r>
      <w:r w:rsidRPr="002E30E1">
        <w:rPr>
          <w:rFonts w:asciiTheme="minorHAnsi" w:hAnsiTheme="minorHAnsi" w:cstheme="minorHAnsi"/>
          <w:sz w:val="20"/>
          <w:szCs w:val="20"/>
        </w:rPr>
        <w:t>rámcovou dohodou sa bude doručovať doporučene poštou, kuriérom alebo osobne ak nie je výslovne v</w:t>
      </w:r>
      <w:r>
        <w:rPr>
          <w:rFonts w:asciiTheme="minorHAnsi" w:hAnsiTheme="minorHAnsi" w:cstheme="minorHAnsi"/>
          <w:sz w:val="20"/>
          <w:szCs w:val="20"/>
        </w:rPr>
        <w:t> </w:t>
      </w:r>
      <w:r w:rsidRPr="002E30E1">
        <w:rPr>
          <w:rFonts w:asciiTheme="minorHAnsi" w:hAnsiTheme="minorHAnsi" w:cstheme="minorHAnsi"/>
          <w:sz w:val="20"/>
          <w:szCs w:val="20"/>
        </w:rPr>
        <w:t>rámcovej dohode uvedená aj iná forma doručovania. Na účely rámcovej dohody sa za deň doručenia poštou považuje deň prevzatia písomnosti druhou stranou rámcovej dohody, ktorej je písomnosť adresovaná (ďalej len „</w:t>
      </w:r>
      <w:r w:rsidRPr="002E30E1">
        <w:rPr>
          <w:rFonts w:asciiTheme="minorHAnsi" w:hAnsiTheme="minorHAnsi" w:cstheme="minorHAnsi"/>
          <w:b/>
          <w:bCs/>
          <w:sz w:val="20"/>
          <w:szCs w:val="20"/>
        </w:rPr>
        <w:t>adresát</w:t>
      </w:r>
      <w:r w:rsidRPr="002E30E1">
        <w:rPr>
          <w:rFonts w:asciiTheme="minorHAnsi" w:hAnsiTheme="minorHAnsi" w:cstheme="minorHAnsi"/>
          <w:sz w:val="20"/>
          <w:szCs w:val="20"/>
        </w:rPr>
        <w:t>“). V prípade, ak adresát odmietne písomnosť prevziať, za deň doručenia sa</w:t>
      </w:r>
      <w:r>
        <w:rPr>
          <w:rFonts w:asciiTheme="minorHAnsi" w:hAnsiTheme="minorHAnsi" w:cstheme="minorHAnsi"/>
          <w:sz w:val="20"/>
          <w:szCs w:val="20"/>
        </w:rPr>
        <w:t> </w:t>
      </w:r>
      <w:r w:rsidRPr="002E30E1">
        <w:rPr>
          <w:rFonts w:asciiTheme="minorHAnsi" w:hAnsiTheme="minorHAnsi" w:cstheme="minorHAnsi"/>
          <w:sz w:val="20"/>
          <w:szCs w:val="20"/>
        </w:rPr>
        <w:t>považuje deň odmietnutia prevzatia písomnosti. V prípade, ak si adresát neprevezme písomnosť v úložnej dobe na pošte, za deň doručenia sa považuje posledný deň úložnej doby na pošte. V prípade, ak sa písomnosť vráti strane rámcovej dohody, ktorá ju odoslala (ďalej len „</w:t>
      </w:r>
      <w:r w:rsidRPr="002E30E1">
        <w:rPr>
          <w:rFonts w:asciiTheme="minorHAnsi" w:hAnsiTheme="minorHAnsi" w:cstheme="minorHAnsi"/>
          <w:b/>
          <w:bCs/>
          <w:sz w:val="20"/>
          <w:szCs w:val="20"/>
        </w:rPr>
        <w:t>odosielateľ</w:t>
      </w:r>
      <w:r w:rsidRPr="002E30E1">
        <w:rPr>
          <w:rFonts w:asciiTheme="minorHAnsi" w:hAnsiTheme="minorHAnsi" w:cstheme="minorHAnsi"/>
          <w:sz w:val="20"/>
          <w:szCs w:val="20"/>
        </w:rPr>
        <w:t>“) s označením pošty „adresát neznámy“ alebo „adresát sa odsťahoval“ alebo s inou poznámkou podobného významu, za deň doručenia sa</w:t>
      </w:r>
      <w:r>
        <w:rPr>
          <w:rFonts w:asciiTheme="minorHAnsi" w:hAnsiTheme="minorHAnsi" w:cstheme="minorHAnsi"/>
          <w:sz w:val="20"/>
          <w:szCs w:val="20"/>
        </w:rPr>
        <w:t> </w:t>
      </w:r>
      <w:r w:rsidRPr="002E30E1">
        <w:rPr>
          <w:rFonts w:asciiTheme="minorHAnsi" w:hAnsiTheme="minorHAnsi" w:cstheme="minorHAnsi"/>
          <w:sz w:val="20"/>
          <w:szCs w:val="20"/>
        </w:rPr>
        <w:t>považuje deň vrátenia zásielky odosielateľovi.</w:t>
      </w:r>
    </w:p>
    <w:p w14:paraId="1FB73DC2" w14:textId="77777777" w:rsidR="00980523" w:rsidRPr="000A4E60" w:rsidRDefault="00980523" w:rsidP="00980523">
      <w:pPr>
        <w:ind w:firstLine="284"/>
        <w:jc w:val="center"/>
        <w:rPr>
          <w:rFonts w:asciiTheme="minorHAnsi" w:hAnsiTheme="minorHAnsi" w:cstheme="minorHAnsi"/>
          <w:b/>
          <w:bCs/>
        </w:rPr>
      </w:pPr>
      <w:r w:rsidRPr="000A4E60">
        <w:rPr>
          <w:rFonts w:asciiTheme="minorHAnsi" w:hAnsiTheme="minorHAnsi" w:cstheme="minorHAnsi"/>
          <w:b/>
          <w:bCs/>
        </w:rPr>
        <w:t>Článok 13</w:t>
      </w:r>
    </w:p>
    <w:p w14:paraId="53C8F7DE" w14:textId="77777777" w:rsidR="00980523" w:rsidRPr="000A4E60" w:rsidRDefault="00980523" w:rsidP="00980523">
      <w:pPr>
        <w:ind w:firstLine="284"/>
        <w:jc w:val="center"/>
        <w:rPr>
          <w:rFonts w:asciiTheme="minorHAnsi" w:hAnsiTheme="minorHAnsi" w:cstheme="minorHAnsi"/>
          <w:b/>
          <w:bCs/>
        </w:rPr>
      </w:pPr>
      <w:r w:rsidRPr="000A4E60">
        <w:rPr>
          <w:rFonts w:asciiTheme="minorHAnsi" w:hAnsiTheme="minorHAnsi" w:cstheme="minorHAnsi"/>
          <w:b/>
          <w:bCs/>
        </w:rPr>
        <w:t>Záverečné ustanovenia</w:t>
      </w:r>
    </w:p>
    <w:p w14:paraId="5FD9E8EC" w14:textId="77777777" w:rsidR="00980523" w:rsidRPr="000A4E60" w:rsidRDefault="00980523" w:rsidP="002C3889">
      <w:pPr>
        <w:pStyle w:val="Odsekzoznamu"/>
        <w:numPr>
          <w:ilvl w:val="0"/>
          <w:numId w:val="80"/>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Práva a povinnosti strán rámcovej dohody neupravené v rámcovej dohode sa riadia príslušnými ustanoveniami OBZ a ostatných všeobecne záväzných právnych predpisov platných a účinných v Slovenskej republike. Strany rámcovej dohody sa dohodli, že v prípade vzniku sporov strán rámcovej dohody týkajúcich sa rámcovej dohody a jej aplikácie, ak sa ich nepodarí urovnať iným spôsobom, a jednou zo strán rámcovej dohody je zahraničný subjekt, je daná právomoc a príslušnosť súdov Slovenskej republiky.</w:t>
      </w:r>
    </w:p>
    <w:p w14:paraId="45C98771" w14:textId="0FC075A4" w:rsidR="00980523" w:rsidRPr="000A4E60" w:rsidRDefault="00980523" w:rsidP="002C3889">
      <w:pPr>
        <w:pStyle w:val="Odsekzoznamu"/>
        <w:numPr>
          <w:ilvl w:val="0"/>
          <w:numId w:val="80"/>
        </w:numPr>
        <w:spacing w:after="120"/>
        <w:contextualSpacing/>
        <w:rPr>
          <w:rFonts w:asciiTheme="minorHAnsi" w:hAnsiTheme="minorHAnsi" w:cstheme="minorHAnsi"/>
          <w:sz w:val="20"/>
          <w:szCs w:val="20"/>
        </w:rPr>
      </w:pPr>
      <w:r>
        <w:rPr>
          <w:rFonts w:asciiTheme="minorHAnsi" w:hAnsiTheme="minorHAnsi" w:cstheme="minorHAnsi"/>
          <w:sz w:val="20"/>
          <w:szCs w:val="20"/>
        </w:rPr>
        <w:t>Dodávateľ</w:t>
      </w:r>
      <w:r w:rsidRPr="000A4E60">
        <w:rPr>
          <w:rFonts w:asciiTheme="minorHAnsi" w:hAnsiTheme="minorHAnsi" w:cstheme="minorHAnsi"/>
          <w:sz w:val="20"/>
          <w:szCs w:val="20"/>
        </w:rPr>
        <w:t xml:space="preserve"> nie je oprávnený postúpiť akékoľvek pohľadávky (práva) vyplývajúce z rámcovej dohody na 3. (tretiu) osobu alebo sa dohodnúť s 3. (treťou) osobou na prevzatí jeho záväzkov (povinností) vyplývajúcich z</w:t>
      </w:r>
      <w:r w:rsidR="00794269">
        <w:rPr>
          <w:rFonts w:asciiTheme="minorHAnsi" w:hAnsiTheme="minorHAnsi" w:cstheme="minorHAnsi"/>
          <w:sz w:val="20"/>
          <w:szCs w:val="20"/>
        </w:rPr>
        <w:t> </w:t>
      </w:r>
      <w:r w:rsidRPr="000A4E60">
        <w:rPr>
          <w:rFonts w:asciiTheme="minorHAnsi" w:hAnsiTheme="minorHAnsi" w:cstheme="minorHAnsi"/>
          <w:sz w:val="20"/>
          <w:szCs w:val="20"/>
        </w:rPr>
        <w:t xml:space="preserve">rámcovej dohody bez predchádzajúceho písomného súhlasu </w:t>
      </w:r>
      <w:r>
        <w:rPr>
          <w:rFonts w:asciiTheme="minorHAnsi" w:hAnsiTheme="minorHAnsi" w:cstheme="minorHAnsi"/>
          <w:sz w:val="20"/>
          <w:szCs w:val="20"/>
        </w:rPr>
        <w:t>objednávateľa</w:t>
      </w:r>
      <w:r w:rsidRPr="000A4E60">
        <w:rPr>
          <w:rFonts w:asciiTheme="minorHAnsi" w:hAnsiTheme="minorHAnsi" w:cstheme="minorHAnsi"/>
          <w:sz w:val="20"/>
          <w:szCs w:val="20"/>
        </w:rPr>
        <w:t>.</w:t>
      </w:r>
    </w:p>
    <w:p w14:paraId="5F5DCE7E" w14:textId="77777777" w:rsidR="00980523" w:rsidRPr="000A4E60" w:rsidRDefault="00980523" w:rsidP="002C3889">
      <w:pPr>
        <w:pStyle w:val="Odsekzoznamu"/>
        <w:numPr>
          <w:ilvl w:val="0"/>
          <w:numId w:val="80"/>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Strany rámcovej dohody sa dohodli, že rámcovú dohodu je možné meniť alebo dopĺňať len písomnými číslovanými dodatkami a dohoda o ukončení rámcovej dohody musí byť písomná. Dodatok k rámcovej dohode ako aj dohoda o skončení rámcovej dohody musia byť podpísané oprávnenými zástupcami strán rámcovej dohody, pričom podpisy musia byť na tej istej listine, v opačnom prípade platí, že k uzatvoreniu dodatku k rámcovej dohode alebo dohody o ukončení rámcovej dohody nedošlo.</w:t>
      </w:r>
    </w:p>
    <w:p w14:paraId="2CC7ACD0" w14:textId="77777777" w:rsidR="00980523" w:rsidRPr="000A4E60" w:rsidRDefault="00980523" w:rsidP="002C3889">
      <w:pPr>
        <w:pStyle w:val="Odsekzoznamu"/>
        <w:numPr>
          <w:ilvl w:val="0"/>
          <w:numId w:val="80"/>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 xml:space="preserve">Rámcová dohoda je vyhotovená v 5 (piatich) vyhotoveniach, z toho 3 (tri) sú určené pre </w:t>
      </w:r>
      <w:r>
        <w:rPr>
          <w:rFonts w:asciiTheme="minorHAnsi" w:hAnsiTheme="minorHAnsi" w:cstheme="minorHAnsi"/>
          <w:sz w:val="20"/>
          <w:szCs w:val="20"/>
        </w:rPr>
        <w:t>objednávateľa</w:t>
      </w:r>
      <w:r w:rsidRPr="000A4E60">
        <w:rPr>
          <w:rFonts w:asciiTheme="minorHAnsi" w:hAnsiTheme="minorHAnsi" w:cstheme="minorHAnsi"/>
          <w:sz w:val="20"/>
          <w:szCs w:val="20"/>
        </w:rPr>
        <w:t xml:space="preserve"> a 2 (dve) pre </w:t>
      </w:r>
      <w:r>
        <w:rPr>
          <w:rFonts w:asciiTheme="minorHAnsi" w:hAnsiTheme="minorHAnsi" w:cstheme="minorHAnsi"/>
          <w:sz w:val="20"/>
          <w:szCs w:val="20"/>
        </w:rPr>
        <w:t>dodávateľa</w:t>
      </w:r>
      <w:r w:rsidRPr="000A4E60">
        <w:rPr>
          <w:rFonts w:asciiTheme="minorHAnsi" w:hAnsiTheme="minorHAnsi" w:cstheme="minorHAnsi"/>
          <w:sz w:val="20"/>
          <w:szCs w:val="20"/>
        </w:rPr>
        <w:t>.</w:t>
      </w:r>
    </w:p>
    <w:p w14:paraId="033D76C4" w14:textId="77777777" w:rsidR="00980523" w:rsidRPr="000A4E60" w:rsidRDefault="00980523" w:rsidP="002C3889">
      <w:pPr>
        <w:pStyle w:val="Odsekzoznamu"/>
        <w:numPr>
          <w:ilvl w:val="0"/>
          <w:numId w:val="80"/>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Strany rámcovej dohody vyhlasujú, že sa s obsahom rámcovej dohody oboznámili, túto uzatvorili slobodne a vážne, že sa zhoduje s ich prejavom vôle a svoj súhlas s jej obsahom potvrdzujú vlastnoručnými podpismi.</w:t>
      </w:r>
    </w:p>
    <w:p w14:paraId="6801F074" w14:textId="77777777" w:rsidR="00980523" w:rsidRPr="000A4E60" w:rsidRDefault="00980523" w:rsidP="002C3889">
      <w:pPr>
        <w:pStyle w:val="Odsekzoznamu"/>
        <w:numPr>
          <w:ilvl w:val="0"/>
          <w:numId w:val="80"/>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 xml:space="preserve">Rámcová dohoda nadobúda platnosť dňom jej podpísania oboma stranami rámcovej dohody a účinnosť dňom nasledujúcim po dni jej zverejnenia v Centrálnom registri zmlúv vedenom Úradom vlády Slovenskej republiky. </w:t>
      </w:r>
    </w:p>
    <w:p w14:paraId="2D727546" w14:textId="1252B2C0" w:rsidR="00980523" w:rsidRDefault="00980523" w:rsidP="002C3889">
      <w:pPr>
        <w:pStyle w:val="Odsekzoznamu"/>
        <w:numPr>
          <w:ilvl w:val="0"/>
          <w:numId w:val="80"/>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 xml:space="preserve">Súčasťou rámcovej dohody sú súťažné podklady </w:t>
      </w:r>
      <w:r>
        <w:rPr>
          <w:rFonts w:asciiTheme="minorHAnsi" w:hAnsiTheme="minorHAnsi" w:cstheme="minorHAnsi"/>
          <w:sz w:val="20"/>
          <w:szCs w:val="20"/>
        </w:rPr>
        <w:t>objednávateľa</w:t>
      </w:r>
      <w:r w:rsidRPr="000A4E60">
        <w:rPr>
          <w:rFonts w:asciiTheme="minorHAnsi" w:hAnsiTheme="minorHAnsi" w:cstheme="minorHAnsi"/>
          <w:sz w:val="20"/>
          <w:szCs w:val="20"/>
        </w:rPr>
        <w:t xml:space="preserve">, ponuka </w:t>
      </w:r>
      <w:r>
        <w:rPr>
          <w:rFonts w:asciiTheme="minorHAnsi" w:hAnsiTheme="minorHAnsi" w:cstheme="minorHAnsi"/>
          <w:sz w:val="20"/>
          <w:szCs w:val="20"/>
        </w:rPr>
        <w:t>dodávateľa</w:t>
      </w:r>
      <w:r w:rsidRPr="000A4E60">
        <w:rPr>
          <w:rFonts w:asciiTheme="minorHAnsi" w:hAnsiTheme="minorHAnsi" w:cstheme="minorHAnsi"/>
          <w:sz w:val="20"/>
          <w:szCs w:val="20"/>
        </w:rPr>
        <w:t xml:space="preserve"> a vysvetlenie súťažných podkladov. V prípade, ak vysvetlenia súťažných podkladov menia alebo dopĺňajú ustanovenia rámcovej dohody, v takom prípade majú pred týmito ustanoveniami prednosť a platia vysvetlenia súťažných </w:t>
      </w:r>
      <w:r w:rsidRPr="000A4E60">
        <w:rPr>
          <w:rFonts w:asciiTheme="minorHAnsi" w:hAnsiTheme="minorHAnsi" w:cstheme="minorHAnsi"/>
          <w:sz w:val="20"/>
          <w:szCs w:val="20"/>
        </w:rPr>
        <w:lastRenderedPageBreak/>
        <w:t>podkladov.</w:t>
      </w:r>
      <w:r w:rsidR="007E1F15">
        <w:rPr>
          <w:rFonts w:asciiTheme="minorHAnsi" w:hAnsiTheme="minorHAnsi" w:cstheme="minorHAnsi"/>
          <w:sz w:val="20"/>
          <w:szCs w:val="20"/>
        </w:rPr>
        <w:t xml:space="preserve"> </w:t>
      </w:r>
      <w:bookmarkStart w:id="82" w:name="_Hlk213263569"/>
      <w:r w:rsidR="007E1F15" w:rsidRPr="007E1F15">
        <w:rPr>
          <w:rFonts w:asciiTheme="minorHAnsi" w:hAnsiTheme="minorHAnsi" w:cstheme="minorHAnsi"/>
          <w:sz w:val="20"/>
          <w:szCs w:val="20"/>
        </w:rPr>
        <w:t>Neprikladajú sa ku každému vyhotoveniu rámcovej dohody, ale ich obsah je zmluvne záväzný, pokiaľ ho rámcová dohoda neupravuje</w:t>
      </w:r>
      <w:r w:rsidR="007E1F15">
        <w:rPr>
          <w:rFonts w:asciiTheme="minorHAnsi" w:hAnsiTheme="minorHAnsi" w:cstheme="minorHAnsi"/>
          <w:sz w:val="20"/>
          <w:szCs w:val="20"/>
        </w:rPr>
        <w:t>.</w:t>
      </w:r>
      <w:bookmarkEnd w:id="82"/>
    </w:p>
    <w:p w14:paraId="4D7486CA" w14:textId="77777777" w:rsidR="002B735E" w:rsidRDefault="002B735E" w:rsidP="002B735E">
      <w:pPr>
        <w:contextualSpacing/>
        <w:rPr>
          <w:rFonts w:asciiTheme="minorHAnsi" w:hAnsiTheme="minorHAnsi" w:cstheme="minorHAnsi"/>
          <w:sz w:val="20"/>
          <w:szCs w:val="20"/>
        </w:rPr>
      </w:pPr>
    </w:p>
    <w:p w14:paraId="2A8EC144" w14:textId="77777777" w:rsidR="002B735E" w:rsidRDefault="002B735E" w:rsidP="002B735E">
      <w:pPr>
        <w:contextualSpacing/>
        <w:rPr>
          <w:rFonts w:asciiTheme="minorHAnsi" w:hAnsiTheme="minorHAnsi" w:cstheme="minorHAnsi"/>
          <w:sz w:val="20"/>
          <w:szCs w:val="20"/>
        </w:rPr>
      </w:pPr>
    </w:p>
    <w:p w14:paraId="31EB40E4" w14:textId="77777777" w:rsidR="002B735E" w:rsidRDefault="002B735E" w:rsidP="002B735E">
      <w:pPr>
        <w:contextualSpacing/>
        <w:rPr>
          <w:rFonts w:asciiTheme="minorHAnsi" w:hAnsiTheme="minorHAnsi" w:cstheme="minorHAnsi"/>
          <w:sz w:val="20"/>
          <w:szCs w:val="20"/>
        </w:rPr>
      </w:pPr>
    </w:p>
    <w:p w14:paraId="0B0CFC2C" w14:textId="77777777" w:rsidR="002B735E" w:rsidRDefault="002B735E" w:rsidP="002B735E">
      <w:pPr>
        <w:contextualSpacing/>
        <w:rPr>
          <w:rFonts w:asciiTheme="minorHAnsi" w:hAnsiTheme="minorHAnsi" w:cstheme="minorHAnsi"/>
          <w:sz w:val="20"/>
          <w:szCs w:val="20"/>
        </w:rPr>
      </w:pPr>
    </w:p>
    <w:p w14:paraId="320E81C6" w14:textId="77777777" w:rsidR="002B735E" w:rsidRDefault="002B735E" w:rsidP="002B735E">
      <w:pPr>
        <w:contextualSpacing/>
        <w:rPr>
          <w:rFonts w:asciiTheme="minorHAnsi" w:hAnsiTheme="minorHAnsi" w:cstheme="minorHAnsi"/>
          <w:sz w:val="20"/>
          <w:szCs w:val="20"/>
        </w:rPr>
      </w:pPr>
    </w:p>
    <w:p w14:paraId="5C8E04BF" w14:textId="77777777" w:rsidR="002B735E" w:rsidRDefault="002B735E" w:rsidP="002B735E">
      <w:pPr>
        <w:contextualSpacing/>
        <w:rPr>
          <w:rFonts w:asciiTheme="minorHAnsi" w:hAnsiTheme="minorHAnsi" w:cstheme="minorHAnsi"/>
          <w:sz w:val="20"/>
          <w:szCs w:val="20"/>
        </w:rPr>
      </w:pPr>
    </w:p>
    <w:p w14:paraId="0F2AB6CB" w14:textId="77777777" w:rsidR="002B735E" w:rsidRPr="00AE534C" w:rsidRDefault="002B735E" w:rsidP="00AE534C">
      <w:pPr>
        <w:contextualSpacing/>
        <w:rPr>
          <w:rFonts w:asciiTheme="minorHAnsi" w:hAnsiTheme="minorHAnsi" w:cstheme="minorHAnsi"/>
          <w:sz w:val="20"/>
          <w:szCs w:val="20"/>
        </w:rPr>
      </w:pPr>
    </w:p>
    <w:p w14:paraId="1B09D4D3" w14:textId="77777777" w:rsidR="00980523" w:rsidRPr="000A4E60" w:rsidRDefault="00980523" w:rsidP="002C3889">
      <w:pPr>
        <w:pStyle w:val="Odsekzoznamu"/>
        <w:numPr>
          <w:ilvl w:val="0"/>
          <w:numId w:val="80"/>
        </w:numPr>
        <w:ind w:left="357" w:hanging="357"/>
        <w:rPr>
          <w:rFonts w:asciiTheme="minorHAnsi" w:hAnsiTheme="minorHAnsi" w:cstheme="minorHAnsi"/>
          <w:sz w:val="20"/>
          <w:szCs w:val="20"/>
        </w:rPr>
      </w:pPr>
      <w:r w:rsidRPr="000A4E60">
        <w:rPr>
          <w:rFonts w:asciiTheme="minorHAnsi" w:hAnsiTheme="minorHAnsi" w:cstheme="minorHAnsi"/>
          <w:sz w:val="20"/>
          <w:szCs w:val="20"/>
        </w:rPr>
        <w:t>Neoddeliteľnou súčasťou rámcovej dohody sú prílohy:</w:t>
      </w:r>
    </w:p>
    <w:p w14:paraId="633666AF" w14:textId="77777777" w:rsidR="00980523" w:rsidRPr="00672557" w:rsidRDefault="00980523" w:rsidP="00980523">
      <w:pPr>
        <w:ind w:firstLine="357"/>
        <w:rPr>
          <w:rFonts w:asciiTheme="minorHAnsi" w:hAnsiTheme="minorHAnsi" w:cstheme="minorHAnsi"/>
          <w:sz w:val="20"/>
          <w:szCs w:val="20"/>
        </w:rPr>
      </w:pPr>
      <w:r w:rsidRPr="00672557">
        <w:rPr>
          <w:rFonts w:asciiTheme="minorHAnsi" w:hAnsiTheme="minorHAnsi" w:cstheme="minorHAnsi"/>
          <w:sz w:val="20"/>
          <w:szCs w:val="20"/>
        </w:rPr>
        <w:t>Príloha č. 1 - Opis predmetu zákazky (Časť B. 1 súťažných podkladov)</w:t>
      </w:r>
    </w:p>
    <w:p w14:paraId="390E4514" w14:textId="77777777" w:rsidR="00980523" w:rsidRPr="00672557" w:rsidRDefault="00980523" w:rsidP="00980523">
      <w:pPr>
        <w:ind w:firstLine="357"/>
        <w:rPr>
          <w:rFonts w:asciiTheme="minorHAnsi" w:hAnsiTheme="minorHAnsi" w:cstheme="minorHAnsi"/>
          <w:sz w:val="20"/>
          <w:szCs w:val="20"/>
        </w:rPr>
      </w:pPr>
      <w:r w:rsidRPr="00672557">
        <w:rPr>
          <w:rFonts w:asciiTheme="minorHAnsi" w:hAnsiTheme="minorHAnsi" w:cstheme="minorHAnsi"/>
          <w:sz w:val="20"/>
          <w:szCs w:val="20"/>
        </w:rPr>
        <w:t xml:space="preserve">Príloha č. 2 - Špecifikácia ceny - pre časť </w:t>
      </w:r>
      <w:r w:rsidRPr="00BB2DA5">
        <w:rPr>
          <w:rFonts w:asciiTheme="minorHAnsi" w:hAnsiTheme="minorHAnsi" w:cstheme="minorHAnsi"/>
          <w:sz w:val="20"/>
          <w:szCs w:val="20"/>
        </w:rPr>
        <w:t>1</w:t>
      </w:r>
    </w:p>
    <w:p w14:paraId="737CF39E" w14:textId="77777777" w:rsidR="00980523" w:rsidRPr="00672557" w:rsidRDefault="00980523" w:rsidP="00980523">
      <w:pPr>
        <w:ind w:firstLine="357"/>
        <w:rPr>
          <w:rFonts w:asciiTheme="minorHAnsi" w:hAnsiTheme="minorHAnsi" w:cstheme="minorHAnsi"/>
          <w:sz w:val="20"/>
          <w:szCs w:val="20"/>
        </w:rPr>
      </w:pPr>
      <w:r w:rsidRPr="00672557">
        <w:rPr>
          <w:rFonts w:asciiTheme="minorHAnsi" w:hAnsiTheme="minorHAnsi" w:cstheme="minorHAnsi"/>
          <w:sz w:val="20"/>
          <w:szCs w:val="20"/>
        </w:rPr>
        <w:t>Príloha č. 3 - Zoznam subdodávateľov a podiel subdodávok</w:t>
      </w:r>
    </w:p>
    <w:p w14:paraId="1B9AEF0F" w14:textId="77777777" w:rsidR="00980523" w:rsidRPr="00672557" w:rsidRDefault="00980523" w:rsidP="00980523">
      <w:pPr>
        <w:ind w:firstLine="357"/>
        <w:rPr>
          <w:rFonts w:asciiTheme="minorHAnsi" w:hAnsiTheme="minorHAnsi" w:cstheme="minorHAnsi"/>
          <w:sz w:val="20"/>
          <w:szCs w:val="20"/>
        </w:rPr>
      </w:pPr>
      <w:r w:rsidRPr="00672557">
        <w:rPr>
          <w:rFonts w:asciiTheme="minorHAnsi" w:hAnsiTheme="minorHAnsi" w:cstheme="minorHAnsi"/>
          <w:sz w:val="20"/>
          <w:szCs w:val="20"/>
        </w:rPr>
        <w:t>Príloha č. 4 - Zoznam oprávnených osôb a miest dodania</w:t>
      </w:r>
    </w:p>
    <w:p w14:paraId="09BCDF96" w14:textId="77777777" w:rsidR="003114C2" w:rsidRPr="004303B5" w:rsidRDefault="003114C2" w:rsidP="003114C2">
      <w:pPr>
        <w:ind w:firstLine="357"/>
        <w:rPr>
          <w:rFonts w:asciiTheme="minorHAnsi" w:hAnsiTheme="minorHAnsi" w:cstheme="minorHAnsi"/>
          <w:sz w:val="20"/>
          <w:szCs w:val="20"/>
        </w:rPr>
      </w:pPr>
      <w:r w:rsidRPr="004303B5">
        <w:rPr>
          <w:rFonts w:asciiTheme="minorHAnsi" w:hAnsiTheme="minorHAnsi" w:cstheme="minorHAnsi"/>
          <w:sz w:val="20"/>
          <w:szCs w:val="20"/>
        </w:rPr>
        <w:t xml:space="preserve">Príloha č. 5 </w:t>
      </w:r>
      <w:r>
        <w:rPr>
          <w:rFonts w:asciiTheme="minorHAnsi" w:hAnsiTheme="minorHAnsi" w:cstheme="minorHAnsi"/>
          <w:sz w:val="20"/>
          <w:szCs w:val="20"/>
        </w:rPr>
        <w:t>–</w:t>
      </w:r>
      <w:r w:rsidRPr="004303B5">
        <w:rPr>
          <w:rFonts w:asciiTheme="minorHAnsi" w:hAnsiTheme="minorHAnsi" w:cstheme="minorHAnsi"/>
          <w:sz w:val="20"/>
          <w:szCs w:val="20"/>
        </w:rPr>
        <w:t xml:space="preserve"> </w:t>
      </w:r>
      <w:r>
        <w:rPr>
          <w:rFonts w:asciiTheme="minorHAnsi" w:hAnsiTheme="minorHAnsi" w:cstheme="minorHAnsi"/>
          <w:sz w:val="20"/>
          <w:szCs w:val="20"/>
        </w:rPr>
        <w:t xml:space="preserve">Vzorový dokument - </w:t>
      </w:r>
      <w:r w:rsidRPr="004303B5">
        <w:rPr>
          <w:rFonts w:asciiTheme="minorHAnsi" w:hAnsiTheme="minorHAnsi" w:cstheme="minorHAnsi"/>
          <w:sz w:val="20"/>
          <w:szCs w:val="20"/>
        </w:rPr>
        <w:t>Plná moc na prihlásenie na Dopravnom inšpektoráte Policajného zboru SR</w:t>
      </w:r>
    </w:p>
    <w:p w14:paraId="2DDA21AF" w14:textId="77777777" w:rsidR="003114C2" w:rsidRDefault="003114C2" w:rsidP="003114C2">
      <w:pPr>
        <w:ind w:firstLine="357"/>
        <w:rPr>
          <w:rFonts w:asciiTheme="minorHAnsi" w:hAnsiTheme="minorHAnsi" w:cstheme="minorHAnsi"/>
          <w:sz w:val="20"/>
          <w:szCs w:val="20"/>
        </w:rPr>
      </w:pPr>
      <w:r w:rsidRPr="004303B5">
        <w:rPr>
          <w:rFonts w:asciiTheme="minorHAnsi" w:hAnsiTheme="minorHAnsi" w:cstheme="minorHAnsi"/>
          <w:sz w:val="20"/>
          <w:szCs w:val="20"/>
        </w:rPr>
        <w:t xml:space="preserve">Príloha č. 6 </w:t>
      </w:r>
      <w:r>
        <w:rPr>
          <w:rFonts w:asciiTheme="minorHAnsi" w:hAnsiTheme="minorHAnsi" w:cstheme="minorHAnsi"/>
          <w:sz w:val="20"/>
          <w:szCs w:val="20"/>
        </w:rPr>
        <w:t>–</w:t>
      </w:r>
      <w:r w:rsidRPr="004303B5">
        <w:rPr>
          <w:rFonts w:asciiTheme="minorHAnsi" w:hAnsiTheme="minorHAnsi" w:cstheme="minorHAnsi"/>
          <w:sz w:val="20"/>
          <w:szCs w:val="20"/>
        </w:rPr>
        <w:t xml:space="preserve"> </w:t>
      </w:r>
      <w:r>
        <w:rPr>
          <w:rFonts w:asciiTheme="minorHAnsi" w:hAnsiTheme="minorHAnsi" w:cstheme="minorHAnsi"/>
          <w:sz w:val="20"/>
          <w:szCs w:val="20"/>
        </w:rPr>
        <w:t xml:space="preserve">Vzorový dokument - </w:t>
      </w:r>
      <w:r w:rsidRPr="004303B5">
        <w:rPr>
          <w:rFonts w:asciiTheme="minorHAnsi" w:hAnsiTheme="minorHAnsi" w:cstheme="minorHAnsi"/>
          <w:sz w:val="20"/>
          <w:szCs w:val="20"/>
        </w:rPr>
        <w:t>Plná moc pre zaevidovanie na Dopravnom úrade SR.</w:t>
      </w:r>
    </w:p>
    <w:p w14:paraId="3C718D7F" w14:textId="77777777" w:rsidR="00980523" w:rsidRPr="00AD4A46" w:rsidRDefault="00980523" w:rsidP="00980523">
      <w:pPr>
        <w:rPr>
          <w:rFonts w:asciiTheme="minorHAnsi" w:hAnsiTheme="minorHAnsi" w:cstheme="minorHAnsi"/>
          <w:sz w:val="20"/>
          <w:szCs w:val="20"/>
        </w:rPr>
      </w:pPr>
    </w:p>
    <w:p w14:paraId="6B4E0552" w14:textId="463CF82A" w:rsidR="00980523" w:rsidRDefault="00980523" w:rsidP="00980523">
      <w:pPr>
        <w:rPr>
          <w:rFonts w:asciiTheme="minorHAnsi" w:hAnsiTheme="minorHAnsi" w:cstheme="minorHAnsi"/>
          <w:sz w:val="20"/>
          <w:szCs w:val="20"/>
        </w:rPr>
      </w:pPr>
      <w:r w:rsidRPr="00AD4A46">
        <w:rPr>
          <w:rFonts w:asciiTheme="minorHAnsi" w:hAnsiTheme="minorHAnsi" w:cstheme="minorHAnsi"/>
          <w:sz w:val="20"/>
          <w:szCs w:val="20"/>
        </w:rPr>
        <w:t>V ......................., dňa: .....................</w:t>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Pr="00AD4A46">
        <w:rPr>
          <w:rFonts w:asciiTheme="minorHAnsi" w:hAnsiTheme="minorHAnsi" w:cstheme="minorHAnsi"/>
          <w:sz w:val="20"/>
          <w:szCs w:val="20"/>
        </w:rPr>
        <w:t>V Bratislave, dňa: ...................</w:t>
      </w:r>
      <w:r>
        <w:rPr>
          <w:rFonts w:asciiTheme="minorHAnsi" w:hAnsiTheme="minorHAnsi" w:cstheme="minorHAnsi"/>
          <w:sz w:val="20"/>
          <w:szCs w:val="20"/>
        </w:rPr>
        <w:t>.........</w:t>
      </w:r>
    </w:p>
    <w:p w14:paraId="2B2EFFDE" w14:textId="77777777" w:rsidR="00980523" w:rsidRDefault="00980523" w:rsidP="00980523">
      <w:pPr>
        <w:rPr>
          <w:rFonts w:asciiTheme="minorHAnsi" w:hAnsiTheme="minorHAnsi" w:cstheme="minorHAnsi"/>
          <w:sz w:val="20"/>
          <w:szCs w:val="20"/>
        </w:rPr>
      </w:pPr>
    </w:p>
    <w:p w14:paraId="451AC2D6" w14:textId="371DB6EB" w:rsidR="00980523" w:rsidRDefault="00980523" w:rsidP="00980523">
      <w:pPr>
        <w:rPr>
          <w:rFonts w:asciiTheme="minorHAnsi" w:hAnsiTheme="minorHAnsi" w:cstheme="minorHAnsi"/>
          <w:sz w:val="20"/>
          <w:szCs w:val="20"/>
        </w:rPr>
      </w:pPr>
      <w:r>
        <w:rPr>
          <w:rFonts w:asciiTheme="minorHAnsi" w:hAnsiTheme="minorHAnsi" w:cstheme="minorHAnsi"/>
          <w:sz w:val="20"/>
          <w:szCs w:val="20"/>
        </w:rPr>
        <w:t>Dodávateľ</w:t>
      </w:r>
      <w:r w:rsidRPr="00AD4A46">
        <w:rPr>
          <w:rFonts w:asciiTheme="minorHAnsi" w:hAnsiTheme="minorHAnsi" w:cstheme="minorHAnsi"/>
          <w:sz w:val="20"/>
          <w:szCs w:val="20"/>
        </w:rPr>
        <w:t xml:space="preserve">: </w:t>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Pr>
          <w:rFonts w:asciiTheme="minorHAnsi" w:hAnsiTheme="minorHAnsi" w:cstheme="minorHAnsi"/>
          <w:sz w:val="20"/>
          <w:szCs w:val="20"/>
        </w:rPr>
        <w:t>Objednávateľ</w:t>
      </w:r>
      <w:r w:rsidRPr="00AD4A46">
        <w:rPr>
          <w:rFonts w:asciiTheme="minorHAnsi" w:hAnsiTheme="minorHAnsi" w:cstheme="minorHAnsi"/>
          <w:sz w:val="20"/>
          <w:szCs w:val="20"/>
        </w:rPr>
        <w:t>:</w:t>
      </w:r>
    </w:p>
    <w:p w14:paraId="2EB167C1" w14:textId="77777777" w:rsidR="00980523" w:rsidRDefault="00980523" w:rsidP="00980523">
      <w:pPr>
        <w:rPr>
          <w:rFonts w:asciiTheme="minorHAnsi" w:hAnsiTheme="minorHAnsi" w:cstheme="minorHAnsi"/>
          <w:sz w:val="20"/>
          <w:szCs w:val="20"/>
        </w:rPr>
      </w:pPr>
    </w:p>
    <w:p w14:paraId="66E6330C" w14:textId="77777777" w:rsidR="00980523" w:rsidRPr="00AD4A46" w:rsidRDefault="00980523" w:rsidP="00980523">
      <w:pPr>
        <w:ind w:left="5664"/>
        <w:rPr>
          <w:rFonts w:asciiTheme="minorHAnsi" w:hAnsiTheme="minorHAnsi" w:cstheme="minorHAnsi"/>
          <w:sz w:val="20"/>
          <w:szCs w:val="20"/>
        </w:rPr>
      </w:pPr>
      <w:r w:rsidRPr="00AD4A46">
        <w:rPr>
          <w:rFonts w:asciiTheme="minorHAnsi" w:hAnsiTheme="minorHAnsi" w:cstheme="minorHAnsi"/>
          <w:sz w:val="20"/>
          <w:szCs w:val="20"/>
        </w:rPr>
        <w:t>____________________________</w:t>
      </w:r>
    </w:p>
    <w:p w14:paraId="28414EB1" w14:textId="77777777" w:rsidR="00980523" w:rsidRPr="00AD4A46" w:rsidRDefault="00980523" w:rsidP="00980523">
      <w:pPr>
        <w:ind w:left="6372"/>
        <w:rPr>
          <w:rFonts w:asciiTheme="minorHAnsi" w:hAnsiTheme="minorHAnsi" w:cstheme="minorHAnsi"/>
          <w:sz w:val="20"/>
          <w:szCs w:val="20"/>
        </w:rPr>
      </w:pPr>
      <w:r w:rsidRPr="00AD4A46">
        <w:rPr>
          <w:rFonts w:asciiTheme="minorHAnsi" w:hAnsiTheme="minorHAnsi" w:cstheme="minorHAnsi"/>
          <w:sz w:val="20"/>
          <w:szCs w:val="20"/>
        </w:rPr>
        <w:t xml:space="preserve">Ing. Filip </w:t>
      </w:r>
      <w:proofErr w:type="spellStart"/>
      <w:r w:rsidRPr="00AD4A46">
        <w:rPr>
          <w:rFonts w:asciiTheme="minorHAnsi" w:hAnsiTheme="minorHAnsi" w:cstheme="minorHAnsi"/>
          <w:sz w:val="20"/>
          <w:szCs w:val="20"/>
        </w:rPr>
        <w:t>Macháček</w:t>
      </w:r>
      <w:proofErr w:type="spellEnd"/>
    </w:p>
    <w:p w14:paraId="6C74B563" w14:textId="77777777" w:rsidR="00980523" w:rsidRDefault="00980523" w:rsidP="00980523">
      <w:pPr>
        <w:ind w:left="6095"/>
        <w:rPr>
          <w:rFonts w:asciiTheme="minorHAnsi" w:hAnsiTheme="minorHAnsi" w:cstheme="minorHAnsi"/>
          <w:sz w:val="20"/>
          <w:szCs w:val="20"/>
        </w:rPr>
      </w:pPr>
      <w:r w:rsidRPr="00AD4A46">
        <w:rPr>
          <w:rFonts w:asciiTheme="minorHAnsi" w:hAnsiTheme="minorHAnsi" w:cstheme="minorHAnsi"/>
          <w:sz w:val="20"/>
          <w:szCs w:val="20"/>
        </w:rPr>
        <w:t>predseda predstavenstva</w:t>
      </w:r>
    </w:p>
    <w:p w14:paraId="1AC395D3" w14:textId="5C5783C3" w:rsidR="00794269" w:rsidRDefault="00980523" w:rsidP="00794269">
      <w:pPr>
        <w:spacing w:after="240"/>
        <w:ind w:left="6373"/>
        <w:rPr>
          <w:rFonts w:asciiTheme="minorHAnsi" w:hAnsiTheme="minorHAnsi" w:cstheme="minorHAnsi"/>
          <w:sz w:val="20"/>
          <w:szCs w:val="20"/>
        </w:rPr>
      </w:pPr>
      <w:r w:rsidRPr="00AD4A46">
        <w:rPr>
          <w:rFonts w:asciiTheme="minorHAnsi" w:hAnsiTheme="minorHAnsi" w:cstheme="minorHAnsi"/>
          <w:sz w:val="20"/>
          <w:szCs w:val="20"/>
        </w:rPr>
        <w:t>a generálny riaditeľ</w:t>
      </w:r>
    </w:p>
    <w:p w14:paraId="720C003B" w14:textId="77777777" w:rsidR="00980523" w:rsidRPr="00AD4A46" w:rsidRDefault="00980523" w:rsidP="00980523">
      <w:pPr>
        <w:ind w:left="4956" w:firstLine="708"/>
        <w:rPr>
          <w:rFonts w:asciiTheme="minorHAnsi" w:hAnsiTheme="minorHAnsi" w:cstheme="minorHAnsi"/>
          <w:sz w:val="20"/>
          <w:szCs w:val="20"/>
        </w:rPr>
      </w:pPr>
      <w:r w:rsidRPr="00AD4A46">
        <w:rPr>
          <w:rFonts w:asciiTheme="minorHAnsi" w:hAnsiTheme="minorHAnsi" w:cstheme="minorHAnsi"/>
          <w:sz w:val="20"/>
          <w:szCs w:val="20"/>
        </w:rPr>
        <w:t>___________________________</w:t>
      </w:r>
      <w:r>
        <w:rPr>
          <w:rFonts w:asciiTheme="minorHAnsi" w:hAnsiTheme="minorHAnsi" w:cstheme="minorHAnsi"/>
          <w:sz w:val="20"/>
          <w:szCs w:val="20"/>
        </w:rPr>
        <w:t>_</w:t>
      </w:r>
    </w:p>
    <w:p w14:paraId="5171C846" w14:textId="77777777" w:rsidR="00980523" w:rsidRPr="00AD4A46" w:rsidRDefault="00980523" w:rsidP="00980523">
      <w:pPr>
        <w:ind w:left="5670" w:hanging="425"/>
        <w:jc w:val="center"/>
        <w:rPr>
          <w:rFonts w:asciiTheme="minorHAnsi" w:hAnsiTheme="minorHAnsi" w:cstheme="minorHAnsi"/>
          <w:sz w:val="20"/>
          <w:szCs w:val="20"/>
        </w:rPr>
      </w:pPr>
      <w:r w:rsidRPr="00AD4A46">
        <w:rPr>
          <w:rFonts w:asciiTheme="minorHAnsi" w:hAnsiTheme="minorHAnsi" w:cstheme="minorHAnsi"/>
          <w:sz w:val="20"/>
          <w:szCs w:val="20"/>
        </w:rPr>
        <w:t xml:space="preserve">PhDr. Rastislav </w:t>
      </w:r>
      <w:proofErr w:type="spellStart"/>
      <w:r w:rsidRPr="00AD4A46">
        <w:rPr>
          <w:rFonts w:asciiTheme="minorHAnsi" w:hAnsiTheme="minorHAnsi" w:cstheme="minorHAnsi"/>
          <w:sz w:val="20"/>
          <w:szCs w:val="20"/>
        </w:rPr>
        <w:t>Droppa</w:t>
      </w:r>
      <w:proofErr w:type="spellEnd"/>
    </w:p>
    <w:p w14:paraId="151D148D" w14:textId="77777777" w:rsidR="00980523" w:rsidRDefault="00980523" w:rsidP="00980523">
      <w:pPr>
        <w:ind w:left="5664" w:hanging="277"/>
        <w:jc w:val="center"/>
        <w:rPr>
          <w:rFonts w:asciiTheme="minorHAnsi" w:hAnsiTheme="minorHAnsi" w:cstheme="minorHAnsi"/>
          <w:sz w:val="20"/>
          <w:szCs w:val="20"/>
        </w:rPr>
      </w:pPr>
      <w:r w:rsidRPr="00AD4A46">
        <w:rPr>
          <w:rFonts w:asciiTheme="minorHAnsi" w:hAnsiTheme="minorHAnsi" w:cstheme="minorHAnsi"/>
          <w:sz w:val="20"/>
          <w:szCs w:val="20"/>
        </w:rPr>
        <w:t>podpredseda predstavenstva</w:t>
      </w:r>
    </w:p>
    <w:p w14:paraId="6F7BB6C1" w14:textId="35109DFD" w:rsidR="007B4900" w:rsidRDefault="007B4900" w:rsidP="00654F89">
      <w:pPr>
        <w:autoSpaceDE w:val="0"/>
        <w:autoSpaceDN w:val="0"/>
        <w:spacing w:line="276" w:lineRule="auto"/>
        <w:rPr>
          <w:rFonts w:ascii="Arial" w:hAnsi="Arial" w:cs="Arial"/>
        </w:rPr>
      </w:pPr>
    </w:p>
    <w:p w14:paraId="5989B778" w14:textId="13505827" w:rsidR="00B74B9F" w:rsidRDefault="00B74B9F" w:rsidP="00654F89">
      <w:pPr>
        <w:autoSpaceDE w:val="0"/>
        <w:autoSpaceDN w:val="0"/>
        <w:spacing w:line="276" w:lineRule="auto"/>
        <w:rPr>
          <w:rFonts w:ascii="Arial" w:hAnsi="Arial" w:cs="Arial"/>
        </w:rPr>
      </w:pPr>
    </w:p>
    <w:p w14:paraId="0C5296AE" w14:textId="77777777" w:rsidR="00B74B9F" w:rsidRDefault="00B74B9F" w:rsidP="00654F89">
      <w:pPr>
        <w:autoSpaceDE w:val="0"/>
        <w:autoSpaceDN w:val="0"/>
        <w:spacing w:line="276" w:lineRule="auto"/>
        <w:rPr>
          <w:rFonts w:ascii="Arial" w:hAnsi="Arial" w:cs="Arial"/>
        </w:rPr>
      </w:pPr>
    </w:p>
    <w:p w14:paraId="00370ECB" w14:textId="5B3F37D8" w:rsidR="00B44565" w:rsidRDefault="00B44565" w:rsidP="00654F89">
      <w:pPr>
        <w:autoSpaceDE w:val="0"/>
        <w:autoSpaceDN w:val="0"/>
        <w:spacing w:line="276" w:lineRule="auto"/>
        <w:rPr>
          <w:rFonts w:ascii="Arial" w:hAnsi="Arial" w:cs="Arial"/>
        </w:rPr>
      </w:pPr>
    </w:p>
    <w:p w14:paraId="234E38DB" w14:textId="0AE7F431" w:rsidR="00B44565" w:rsidRDefault="00B44565" w:rsidP="00654F89">
      <w:pPr>
        <w:autoSpaceDE w:val="0"/>
        <w:autoSpaceDN w:val="0"/>
        <w:spacing w:line="276" w:lineRule="auto"/>
        <w:rPr>
          <w:rFonts w:ascii="Arial" w:hAnsi="Arial" w:cs="Arial"/>
        </w:rPr>
      </w:pPr>
    </w:p>
    <w:p w14:paraId="7F8FABFA" w14:textId="45C58E28" w:rsidR="00B44565" w:rsidRDefault="00B44565" w:rsidP="00654F89">
      <w:pPr>
        <w:autoSpaceDE w:val="0"/>
        <w:autoSpaceDN w:val="0"/>
        <w:spacing w:line="276" w:lineRule="auto"/>
        <w:rPr>
          <w:rFonts w:ascii="Arial" w:hAnsi="Arial" w:cs="Arial"/>
        </w:rPr>
      </w:pPr>
    </w:p>
    <w:p w14:paraId="46EB6395" w14:textId="4F5816CE" w:rsidR="00B44565" w:rsidRDefault="00B44565" w:rsidP="00654F89">
      <w:pPr>
        <w:autoSpaceDE w:val="0"/>
        <w:autoSpaceDN w:val="0"/>
        <w:spacing w:line="276" w:lineRule="auto"/>
        <w:rPr>
          <w:rFonts w:ascii="Arial" w:hAnsi="Arial" w:cs="Arial"/>
        </w:rPr>
      </w:pPr>
    </w:p>
    <w:p w14:paraId="016FC836" w14:textId="38607E42" w:rsidR="00B44565" w:rsidRDefault="00B44565" w:rsidP="00654F89">
      <w:pPr>
        <w:autoSpaceDE w:val="0"/>
        <w:autoSpaceDN w:val="0"/>
        <w:spacing w:line="276" w:lineRule="auto"/>
        <w:rPr>
          <w:rFonts w:ascii="Arial" w:hAnsi="Arial" w:cs="Arial"/>
        </w:rPr>
      </w:pPr>
    </w:p>
    <w:p w14:paraId="68D87E1F" w14:textId="546B4FE4" w:rsidR="00B44565" w:rsidRDefault="00B44565" w:rsidP="00654F89">
      <w:pPr>
        <w:autoSpaceDE w:val="0"/>
        <w:autoSpaceDN w:val="0"/>
        <w:spacing w:line="276" w:lineRule="auto"/>
        <w:rPr>
          <w:rFonts w:ascii="Arial" w:hAnsi="Arial" w:cs="Arial"/>
        </w:rPr>
      </w:pPr>
    </w:p>
    <w:p w14:paraId="33E4B57F" w14:textId="531C0A9E" w:rsidR="00B44565" w:rsidRDefault="00B44565" w:rsidP="00654F89">
      <w:pPr>
        <w:autoSpaceDE w:val="0"/>
        <w:autoSpaceDN w:val="0"/>
        <w:spacing w:line="276" w:lineRule="auto"/>
        <w:rPr>
          <w:rFonts w:ascii="Arial" w:hAnsi="Arial" w:cs="Arial"/>
        </w:rPr>
      </w:pPr>
    </w:p>
    <w:p w14:paraId="044467C4" w14:textId="77777777" w:rsidR="00B74B9F" w:rsidRDefault="00B74B9F" w:rsidP="00654F89">
      <w:pPr>
        <w:autoSpaceDE w:val="0"/>
        <w:autoSpaceDN w:val="0"/>
        <w:spacing w:line="276" w:lineRule="auto"/>
        <w:rPr>
          <w:rFonts w:ascii="Arial" w:hAnsi="Arial" w:cs="Arial"/>
        </w:rPr>
      </w:pPr>
    </w:p>
    <w:p w14:paraId="519D024E" w14:textId="0F6E5410" w:rsidR="00B44565" w:rsidRDefault="00B44565" w:rsidP="00654F89">
      <w:pPr>
        <w:autoSpaceDE w:val="0"/>
        <w:autoSpaceDN w:val="0"/>
        <w:spacing w:line="276" w:lineRule="auto"/>
        <w:rPr>
          <w:rFonts w:ascii="Arial" w:hAnsi="Arial" w:cs="Arial"/>
        </w:rPr>
      </w:pPr>
    </w:p>
    <w:p w14:paraId="6C9FFE06" w14:textId="07FCA63B" w:rsidR="00B44565" w:rsidRPr="003B7B85" w:rsidRDefault="00B44565" w:rsidP="00986E82">
      <w:pPr>
        <w:keepNext/>
        <w:jc w:val="center"/>
        <w:rPr>
          <w:rFonts w:asciiTheme="minorHAnsi" w:hAnsiTheme="minorHAnsi" w:cstheme="minorHAnsi"/>
          <w:b/>
          <w:sz w:val="20"/>
          <w:szCs w:val="20"/>
        </w:rPr>
      </w:pPr>
      <w:r w:rsidRPr="003B7B85">
        <w:rPr>
          <w:rFonts w:asciiTheme="minorHAnsi" w:hAnsiTheme="minorHAnsi" w:cstheme="minorHAnsi"/>
          <w:b/>
          <w:sz w:val="20"/>
          <w:szCs w:val="20"/>
        </w:rPr>
        <w:t>Rámcová dohoda</w:t>
      </w:r>
      <w:r>
        <w:rPr>
          <w:rFonts w:asciiTheme="minorHAnsi" w:hAnsiTheme="minorHAnsi" w:cstheme="minorHAnsi"/>
          <w:b/>
          <w:sz w:val="20"/>
          <w:szCs w:val="20"/>
        </w:rPr>
        <w:t xml:space="preserve"> pre časť č.2 predmetu zákazky</w:t>
      </w:r>
      <w:r w:rsidR="006536EA">
        <w:rPr>
          <w:rFonts w:asciiTheme="minorHAnsi" w:hAnsiTheme="minorHAnsi" w:cstheme="minorHAnsi"/>
          <w:b/>
          <w:sz w:val="20"/>
          <w:szCs w:val="20"/>
        </w:rPr>
        <w:t xml:space="preserve"> - </w:t>
      </w:r>
      <w:r w:rsidR="006536EA" w:rsidRPr="006536EA">
        <w:rPr>
          <w:rFonts w:asciiTheme="minorHAnsi" w:hAnsiTheme="minorHAnsi" w:cstheme="minorHAnsi"/>
          <w:b/>
          <w:sz w:val="20"/>
          <w:szCs w:val="20"/>
        </w:rPr>
        <w:t>Nákup zabezpečovacích signalizačných 1-nápravových prívesov s prestaviteľnými panelmi</w:t>
      </w:r>
    </w:p>
    <w:p w14:paraId="50E12377" w14:textId="77777777" w:rsidR="00B44565" w:rsidRPr="003B7B85" w:rsidRDefault="00B44565" w:rsidP="00986E82">
      <w:pPr>
        <w:keepNext/>
        <w:ind w:left="2268"/>
        <w:rPr>
          <w:rFonts w:asciiTheme="minorHAnsi" w:hAnsiTheme="minorHAnsi" w:cstheme="minorHAnsi"/>
          <w:sz w:val="20"/>
          <w:szCs w:val="20"/>
        </w:rPr>
      </w:pPr>
      <w:r w:rsidRPr="003B7B85">
        <w:rPr>
          <w:rFonts w:asciiTheme="minorHAnsi" w:hAnsiTheme="minorHAnsi" w:cstheme="minorHAnsi"/>
          <w:sz w:val="20"/>
          <w:szCs w:val="20"/>
        </w:rPr>
        <w:t>evidenčné číslo predávajúceho:</w:t>
      </w:r>
    </w:p>
    <w:p w14:paraId="681A6CA9" w14:textId="77777777" w:rsidR="00B44565" w:rsidRPr="003B7B85" w:rsidRDefault="00B44565" w:rsidP="00B44565">
      <w:pPr>
        <w:ind w:left="2268"/>
        <w:rPr>
          <w:rFonts w:asciiTheme="minorHAnsi" w:hAnsiTheme="minorHAnsi" w:cstheme="minorHAnsi"/>
          <w:sz w:val="20"/>
          <w:szCs w:val="20"/>
        </w:rPr>
      </w:pPr>
      <w:r w:rsidRPr="003B7B85">
        <w:rPr>
          <w:rFonts w:asciiTheme="minorHAnsi" w:hAnsiTheme="minorHAnsi" w:cstheme="minorHAnsi"/>
          <w:sz w:val="20"/>
          <w:szCs w:val="20"/>
        </w:rPr>
        <w:t>evidenčné číslo kupujúceho:</w:t>
      </w:r>
    </w:p>
    <w:p w14:paraId="58C786D4" w14:textId="1641A602" w:rsidR="00B44565" w:rsidRPr="003B7B85" w:rsidRDefault="00AD5FBE" w:rsidP="00B44565">
      <w:pPr>
        <w:jc w:val="center"/>
        <w:rPr>
          <w:rFonts w:asciiTheme="minorHAnsi" w:hAnsiTheme="minorHAnsi" w:cstheme="minorHAnsi"/>
          <w:sz w:val="20"/>
          <w:szCs w:val="20"/>
        </w:rPr>
      </w:pPr>
      <w:r>
        <w:rPr>
          <w:rFonts w:asciiTheme="minorHAnsi" w:hAnsiTheme="minorHAnsi" w:cstheme="minorHAnsi"/>
          <w:b/>
          <w:sz w:val="20"/>
          <w:szCs w:val="20"/>
        </w:rPr>
        <w:t xml:space="preserve">Názov zákazky </w:t>
      </w:r>
      <w:r w:rsidR="00B44565" w:rsidRPr="003B7B85">
        <w:rPr>
          <w:rFonts w:asciiTheme="minorHAnsi" w:hAnsiTheme="minorHAnsi" w:cstheme="minorHAnsi"/>
          <w:b/>
          <w:sz w:val="20"/>
          <w:szCs w:val="20"/>
        </w:rPr>
        <w:t xml:space="preserve">„Nákup </w:t>
      </w:r>
      <w:r w:rsidR="00B44565">
        <w:rPr>
          <w:rFonts w:asciiTheme="minorHAnsi" w:hAnsiTheme="minorHAnsi" w:cstheme="minorHAnsi"/>
          <w:b/>
          <w:sz w:val="20"/>
          <w:szCs w:val="20"/>
        </w:rPr>
        <w:t>zabezpečovacích signalizačných prívesov</w:t>
      </w:r>
      <w:r w:rsidR="00B44565" w:rsidRPr="003B7B85">
        <w:rPr>
          <w:rFonts w:asciiTheme="minorHAnsi" w:hAnsiTheme="minorHAnsi" w:cstheme="minorHAnsi"/>
          <w:b/>
          <w:sz w:val="20"/>
          <w:szCs w:val="20"/>
        </w:rPr>
        <w:t>“</w:t>
      </w:r>
    </w:p>
    <w:p w14:paraId="798C6162" w14:textId="77777777" w:rsidR="00B44565" w:rsidRPr="003B7B85" w:rsidRDefault="00B44565" w:rsidP="00B44565">
      <w:pPr>
        <w:rPr>
          <w:rFonts w:asciiTheme="minorHAnsi" w:hAnsiTheme="minorHAnsi" w:cstheme="minorHAnsi"/>
          <w:sz w:val="20"/>
          <w:szCs w:val="20"/>
        </w:rPr>
      </w:pPr>
      <w:r w:rsidRPr="003B7B85">
        <w:rPr>
          <w:rFonts w:asciiTheme="minorHAnsi" w:hAnsiTheme="minorHAnsi" w:cstheme="minorHAnsi"/>
          <w:sz w:val="20"/>
          <w:szCs w:val="20"/>
        </w:rPr>
        <w:t>uzatvorená podľa § 83 zákona č. 343/2015 Z. z. o verejnom obstarávaní a o zmene a doplnení niektorých zákonov v znení neskorších predpisov (ďalej len „</w:t>
      </w:r>
      <w:r w:rsidRPr="003B7B85">
        <w:rPr>
          <w:rFonts w:asciiTheme="minorHAnsi" w:hAnsiTheme="minorHAnsi" w:cstheme="minorHAnsi"/>
          <w:b/>
          <w:sz w:val="20"/>
          <w:szCs w:val="20"/>
        </w:rPr>
        <w:t>ZVO</w:t>
      </w:r>
      <w:r w:rsidRPr="003B7B85">
        <w:rPr>
          <w:rFonts w:asciiTheme="minorHAnsi" w:hAnsiTheme="minorHAnsi" w:cstheme="minorHAnsi"/>
          <w:sz w:val="20"/>
          <w:szCs w:val="20"/>
        </w:rPr>
        <w:t>“) a § 409 a nasl. zákona č. 513/1991 Zb. Obchodný zákonník v znení</w:t>
      </w:r>
    </w:p>
    <w:p w14:paraId="1980DBCC" w14:textId="77777777" w:rsidR="00B44565" w:rsidRPr="003B7B85" w:rsidRDefault="00B44565" w:rsidP="00B44565">
      <w:pPr>
        <w:jc w:val="center"/>
        <w:rPr>
          <w:rFonts w:asciiTheme="minorHAnsi" w:hAnsiTheme="minorHAnsi" w:cstheme="minorHAnsi"/>
          <w:sz w:val="20"/>
          <w:szCs w:val="20"/>
        </w:rPr>
      </w:pPr>
      <w:r w:rsidRPr="003B7B85">
        <w:rPr>
          <w:rFonts w:asciiTheme="minorHAnsi" w:hAnsiTheme="minorHAnsi" w:cstheme="minorHAnsi"/>
          <w:sz w:val="20"/>
          <w:szCs w:val="20"/>
        </w:rPr>
        <w:t>neskorších predpisov (ďalej len „</w:t>
      </w:r>
      <w:r w:rsidRPr="003B7B85">
        <w:rPr>
          <w:rFonts w:asciiTheme="minorHAnsi" w:hAnsiTheme="minorHAnsi" w:cstheme="minorHAnsi"/>
          <w:b/>
          <w:sz w:val="20"/>
          <w:szCs w:val="20"/>
        </w:rPr>
        <w:t>OBZ</w:t>
      </w:r>
      <w:r w:rsidRPr="003B7B85">
        <w:rPr>
          <w:rFonts w:asciiTheme="minorHAnsi" w:hAnsiTheme="minorHAnsi" w:cstheme="minorHAnsi"/>
          <w:sz w:val="20"/>
          <w:szCs w:val="20"/>
        </w:rPr>
        <w:t>“)</w:t>
      </w:r>
    </w:p>
    <w:p w14:paraId="7F7CE9DC" w14:textId="77777777" w:rsidR="00B44565" w:rsidRPr="003B7B85" w:rsidRDefault="00B44565" w:rsidP="00B44565">
      <w:pPr>
        <w:jc w:val="center"/>
        <w:rPr>
          <w:rFonts w:asciiTheme="minorHAnsi" w:hAnsiTheme="minorHAnsi" w:cstheme="minorHAnsi"/>
          <w:b/>
          <w:bCs/>
          <w:color w:val="000000"/>
          <w:sz w:val="20"/>
          <w:szCs w:val="20"/>
        </w:rPr>
      </w:pPr>
      <w:r w:rsidRPr="003B7B85">
        <w:rPr>
          <w:rFonts w:asciiTheme="minorHAnsi" w:hAnsiTheme="minorHAnsi" w:cstheme="minorHAnsi"/>
          <w:sz w:val="20"/>
          <w:szCs w:val="20"/>
        </w:rPr>
        <w:t>(ďalej len „</w:t>
      </w:r>
      <w:r w:rsidRPr="003B7B85">
        <w:rPr>
          <w:rFonts w:asciiTheme="minorHAnsi" w:hAnsiTheme="minorHAnsi" w:cstheme="minorHAnsi"/>
          <w:b/>
          <w:sz w:val="20"/>
          <w:szCs w:val="20"/>
        </w:rPr>
        <w:t>rámcová dohoda</w:t>
      </w:r>
      <w:r w:rsidRPr="003B7B85">
        <w:rPr>
          <w:rFonts w:asciiTheme="minorHAnsi" w:hAnsiTheme="minorHAnsi" w:cstheme="minorHAnsi"/>
          <w:sz w:val="20"/>
          <w:szCs w:val="20"/>
        </w:rPr>
        <w:t>“)</w:t>
      </w:r>
    </w:p>
    <w:p w14:paraId="7624AB6F" w14:textId="77777777" w:rsidR="00B44565" w:rsidRPr="003B7B85" w:rsidRDefault="00B44565" w:rsidP="00B44565">
      <w:pPr>
        <w:rPr>
          <w:rFonts w:asciiTheme="minorHAnsi" w:hAnsiTheme="minorHAnsi" w:cstheme="minorHAnsi"/>
          <w:b/>
          <w:bCs/>
          <w:color w:val="000000"/>
          <w:sz w:val="20"/>
          <w:szCs w:val="20"/>
        </w:rPr>
      </w:pPr>
      <w:r>
        <w:rPr>
          <w:rFonts w:asciiTheme="minorHAnsi" w:hAnsiTheme="minorHAnsi" w:cstheme="minorHAnsi"/>
          <w:b/>
          <w:bCs/>
          <w:color w:val="000000"/>
          <w:sz w:val="20"/>
          <w:szCs w:val="20"/>
        </w:rPr>
        <w:t>Objednávateľ</w:t>
      </w:r>
      <w:r w:rsidRPr="003B7B85">
        <w:rPr>
          <w:rFonts w:asciiTheme="minorHAnsi" w:hAnsiTheme="minorHAnsi" w:cstheme="minorHAnsi"/>
          <w:b/>
          <w:bCs/>
          <w:color w:val="000000"/>
          <w:sz w:val="20"/>
          <w:szCs w:val="20"/>
        </w:rPr>
        <w:t>:</w:t>
      </w:r>
    </w:p>
    <w:p w14:paraId="77D1ADBE" w14:textId="319F28DD"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Obchodné meno:</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794269">
        <w:rPr>
          <w:rFonts w:asciiTheme="minorHAnsi" w:hAnsiTheme="minorHAnsi" w:cstheme="minorHAnsi"/>
          <w:sz w:val="20"/>
          <w:szCs w:val="20"/>
        </w:rPr>
        <w:tab/>
      </w:r>
      <w:r w:rsidRPr="003B7B85">
        <w:rPr>
          <w:rFonts w:asciiTheme="minorHAnsi" w:hAnsiTheme="minorHAnsi" w:cstheme="minorHAnsi"/>
          <w:b/>
          <w:sz w:val="20"/>
          <w:szCs w:val="20"/>
        </w:rPr>
        <w:t>Národná diaľničná spoločnosť, a.s.</w:t>
      </w:r>
    </w:p>
    <w:p w14:paraId="42034BEF" w14:textId="41EF6D51"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Sídlo:</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Pr="003B7B85">
        <w:rPr>
          <w:rFonts w:asciiTheme="minorHAnsi" w:hAnsiTheme="minorHAnsi" w:cstheme="minorHAnsi"/>
          <w:sz w:val="20"/>
          <w:szCs w:val="20"/>
        </w:rPr>
        <w:t>Dúbravská cesta 14, 841 04 Bratislava</w:t>
      </w:r>
    </w:p>
    <w:p w14:paraId="1384D7AF" w14:textId="75BED183" w:rsidR="00B44565" w:rsidRPr="003B7B85" w:rsidRDefault="00B44565" w:rsidP="00CE7C54">
      <w:pPr>
        <w:ind w:left="2269" w:hanging="1985"/>
        <w:rPr>
          <w:rFonts w:asciiTheme="minorHAnsi" w:hAnsiTheme="minorHAnsi" w:cstheme="minorHAnsi"/>
          <w:sz w:val="20"/>
          <w:szCs w:val="20"/>
        </w:rPr>
      </w:pPr>
      <w:r w:rsidRPr="003B7B85">
        <w:rPr>
          <w:rFonts w:asciiTheme="minorHAnsi" w:hAnsiTheme="minorHAnsi" w:cstheme="minorHAnsi"/>
          <w:sz w:val="20"/>
          <w:szCs w:val="20"/>
        </w:rPr>
        <w:t>Právna forma:</w:t>
      </w:r>
      <w:r w:rsidR="00ED4D3F">
        <w:rPr>
          <w:rFonts w:asciiTheme="minorHAnsi" w:hAnsiTheme="minorHAnsi" w:cstheme="minorHAnsi"/>
          <w:sz w:val="20"/>
          <w:szCs w:val="20"/>
        </w:rPr>
        <w:tab/>
      </w:r>
      <w:r w:rsidR="00ED4D3F">
        <w:rPr>
          <w:rFonts w:asciiTheme="minorHAnsi" w:hAnsiTheme="minorHAnsi" w:cstheme="minorHAnsi"/>
          <w:sz w:val="20"/>
          <w:szCs w:val="20"/>
        </w:rPr>
        <w:tab/>
      </w:r>
      <w:r w:rsidRPr="003B7B85">
        <w:rPr>
          <w:rFonts w:asciiTheme="minorHAnsi" w:hAnsiTheme="minorHAnsi" w:cstheme="minorHAnsi"/>
          <w:sz w:val="20"/>
          <w:szCs w:val="20"/>
        </w:rPr>
        <w:t>akciová spoločnosť zapísaná v obchodnom registri Mestského súdu Bratislava III, oddiel: Sa, vložka: č. 3518/B</w:t>
      </w:r>
    </w:p>
    <w:p w14:paraId="6A530F77" w14:textId="347890F7" w:rsidR="00B44565" w:rsidRPr="003B7B85" w:rsidRDefault="00B44565" w:rsidP="00CE7C54">
      <w:pPr>
        <w:spacing w:after="0"/>
        <w:ind w:firstLine="284"/>
        <w:rPr>
          <w:rFonts w:asciiTheme="minorHAnsi" w:hAnsiTheme="minorHAnsi" w:cstheme="minorHAnsi"/>
          <w:sz w:val="20"/>
          <w:szCs w:val="20"/>
        </w:rPr>
      </w:pPr>
      <w:r w:rsidRPr="003B7B85">
        <w:rPr>
          <w:rFonts w:asciiTheme="minorHAnsi" w:hAnsiTheme="minorHAnsi" w:cstheme="minorHAnsi"/>
          <w:sz w:val="20"/>
          <w:szCs w:val="20"/>
        </w:rPr>
        <w:t>Štatutárny orgán:</w:t>
      </w:r>
      <w:r w:rsidRPr="003B7B85">
        <w:rPr>
          <w:rFonts w:asciiTheme="minorHAnsi" w:hAnsiTheme="minorHAnsi" w:cstheme="minorHAnsi"/>
          <w:sz w:val="20"/>
          <w:szCs w:val="20"/>
        </w:rPr>
        <w:tab/>
      </w:r>
      <w:r w:rsidRPr="003B7B85">
        <w:rPr>
          <w:rFonts w:asciiTheme="minorHAnsi" w:hAnsiTheme="minorHAnsi" w:cstheme="minorHAnsi"/>
          <w:sz w:val="20"/>
          <w:szCs w:val="20"/>
        </w:rPr>
        <w:tab/>
        <w:t xml:space="preserve">Ing. Filip </w:t>
      </w:r>
      <w:proofErr w:type="spellStart"/>
      <w:r w:rsidRPr="003B7B85">
        <w:rPr>
          <w:rFonts w:asciiTheme="minorHAnsi" w:hAnsiTheme="minorHAnsi" w:cstheme="minorHAnsi"/>
          <w:sz w:val="20"/>
          <w:szCs w:val="20"/>
        </w:rPr>
        <w:t>Macháček</w:t>
      </w:r>
      <w:proofErr w:type="spellEnd"/>
      <w:r w:rsidRPr="003B7B85">
        <w:rPr>
          <w:rFonts w:asciiTheme="minorHAnsi" w:hAnsiTheme="minorHAnsi" w:cstheme="minorHAnsi"/>
          <w:sz w:val="20"/>
          <w:szCs w:val="20"/>
        </w:rPr>
        <w:t>, predseda predstavenstva</w:t>
      </w:r>
    </w:p>
    <w:p w14:paraId="0F853F98" w14:textId="105E2FAC" w:rsidR="00B44565" w:rsidRPr="003B7B85" w:rsidRDefault="00B44565" w:rsidP="00CE7C54">
      <w:pPr>
        <w:spacing w:after="0"/>
        <w:ind w:firstLine="284"/>
        <w:rPr>
          <w:rFonts w:asciiTheme="minorHAnsi" w:hAnsiTheme="minorHAnsi" w:cstheme="minorHAnsi"/>
          <w:sz w:val="20"/>
          <w:szCs w:val="20"/>
        </w:rPr>
      </w:pP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Pr="003B7B85">
        <w:rPr>
          <w:rFonts w:asciiTheme="minorHAnsi" w:hAnsiTheme="minorHAnsi" w:cstheme="minorHAnsi"/>
          <w:sz w:val="20"/>
          <w:szCs w:val="20"/>
        </w:rPr>
        <w:t>a generálny riaditeľ</w:t>
      </w:r>
    </w:p>
    <w:p w14:paraId="05E56B43" w14:textId="77777777" w:rsidR="00B44565" w:rsidRPr="003B7B85" w:rsidRDefault="00B44565" w:rsidP="00ED4D3F">
      <w:pPr>
        <w:ind w:left="1988" w:firstLine="284"/>
        <w:rPr>
          <w:rFonts w:asciiTheme="minorHAnsi" w:hAnsiTheme="minorHAnsi" w:cstheme="minorHAnsi"/>
          <w:sz w:val="20"/>
          <w:szCs w:val="20"/>
        </w:rPr>
      </w:pPr>
      <w:r w:rsidRPr="003B7B85">
        <w:rPr>
          <w:rFonts w:asciiTheme="minorHAnsi" w:hAnsiTheme="minorHAnsi" w:cstheme="minorHAnsi"/>
          <w:sz w:val="20"/>
          <w:szCs w:val="20"/>
        </w:rPr>
        <w:t xml:space="preserve">PhDr. Rastislav </w:t>
      </w:r>
      <w:proofErr w:type="spellStart"/>
      <w:r w:rsidRPr="003B7B85">
        <w:rPr>
          <w:rFonts w:asciiTheme="minorHAnsi" w:hAnsiTheme="minorHAnsi" w:cstheme="minorHAnsi"/>
          <w:sz w:val="20"/>
          <w:szCs w:val="20"/>
        </w:rPr>
        <w:t>Droppa</w:t>
      </w:r>
      <w:proofErr w:type="spellEnd"/>
      <w:r w:rsidRPr="003B7B85">
        <w:rPr>
          <w:rFonts w:asciiTheme="minorHAnsi" w:hAnsiTheme="minorHAnsi" w:cstheme="minorHAnsi"/>
          <w:sz w:val="20"/>
          <w:szCs w:val="20"/>
        </w:rPr>
        <w:t>, podpredseda predstavenstva</w:t>
      </w:r>
    </w:p>
    <w:p w14:paraId="4D508FED" w14:textId="739E4AD1" w:rsidR="00B44565" w:rsidRPr="003B7B85" w:rsidRDefault="00B44565" w:rsidP="00ED4D3F">
      <w:pPr>
        <w:ind w:firstLine="284"/>
        <w:rPr>
          <w:rFonts w:asciiTheme="minorHAnsi" w:hAnsiTheme="minorHAnsi" w:cstheme="minorHAnsi"/>
          <w:sz w:val="20"/>
          <w:szCs w:val="20"/>
          <w:highlight w:val="yellow"/>
        </w:rPr>
      </w:pPr>
      <w:r w:rsidRPr="003B7B85">
        <w:rPr>
          <w:rFonts w:asciiTheme="minorHAnsi" w:hAnsiTheme="minorHAnsi" w:cstheme="minorHAnsi"/>
          <w:sz w:val="20"/>
          <w:szCs w:val="20"/>
        </w:rPr>
        <w:t>Bankové spojenie:</w:t>
      </w:r>
      <w:r w:rsidR="00794269">
        <w:rPr>
          <w:rFonts w:asciiTheme="minorHAnsi" w:hAnsiTheme="minorHAnsi" w:cstheme="minorHAnsi"/>
          <w:sz w:val="20"/>
          <w:szCs w:val="20"/>
        </w:rPr>
        <w:tab/>
      </w:r>
      <w:r w:rsidR="00ED4D3F">
        <w:rPr>
          <w:rFonts w:asciiTheme="minorHAnsi" w:hAnsiTheme="minorHAnsi" w:cstheme="minorHAnsi"/>
          <w:sz w:val="20"/>
          <w:szCs w:val="20"/>
        </w:rPr>
        <w:tab/>
      </w:r>
      <w:r w:rsidRPr="003B7B85">
        <w:rPr>
          <w:rFonts w:asciiTheme="minorHAnsi" w:hAnsiTheme="minorHAnsi" w:cstheme="minorHAnsi"/>
          <w:sz w:val="20"/>
          <w:szCs w:val="20"/>
        </w:rPr>
        <w:t>Štátna pokladnica</w:t>
      </w:r>
    </w:p>
    <w:p w14:paraId="26AE65D8" w14:textId="1AA92166"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Číslo účtu:</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Pr="003B7B85">
        <w:rPr>
          <w:rFonts w:asciiTheme="minorHAnsi" w:hAnsiTheme="minorHAnsi" w:cstheme="minorHAnsi"/>
          <w:sz w:val="20"/>
          <w:szCs w:val="20"/>
        </w:rPr>
        <w:t>SK95 8180 0000 0070 0069 4593</w:t>
      </w:r>
    </w:p>
    <w:p w14:paraId="0B85D4C8" w14:textId="65730811"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SWIFT kód:</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794269">
        <w:rPr>
          <w:rFonts w:asciiTheme="minorHAnsi" w:hAnsiTheme="minorHAnsi" w:cstheme="minorHAnsi"/>
          <w:sz w:val="20"/>
          <w:szCs w:val="20"/>
        </w:rPr>
        <w:tab/>
      </w:r>
      <w:r w:rsidRPr="003B7B85">
        <w:rPr>
          <w:rFonts w:asciiTheme="minorHAnsi" w:hAnsiTheme="minorHAnsi" w:cstheme="minorHAnsi"/>
          <w:sz w:val="20"/>
          <w:szCs w:val="20"/>
        </w:rPr>
        <w:t>SPSRSKBA</w:t>
      </w:r>
    </w:p>
    <w:p w14:paraId="2840B0CF" w14:textId="09094EFE"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IČO:</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Pr="003B7B85">
        <w:rPr>
          <w:rFonts w:asciiTheme="minorHAnsi" w:hAnsiTheme="minorHAnsi" w:cstheme="minorHAnsi"/>
          <w:sz w:val="20"/>
          <w:szCs w:val="20"/>
        </w:rPr>
        <w:t>35 919 001</w:t>
      </w:r>
    </w:p>
    <w:p w14:paraId="54CBB8DC" w14:textId="45281F72"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DIČ:</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Pr="003B7B85">
        <w:rPr>
          <w:rFonts w:asciiTheme="minorHAnsi" w:hAnsiTheme="minorHAnsi" w:cstheme="minorHAnsi"/>
          <w:sz w:val="20"/>
          <w:szCs w:val="20"/>
        </w:rPr>
        <w:t>202 193 7775</w:t>
      </w:r>
    </w:p>
    <w:p w14:paraId="267FAA96" w14:textId="2F4B2298"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IČ DPH:</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Pr="003B7B85">
        <w:rPr>
          <w:rFonts w:asciiTheme="minorHAnsi" w:hAnsiTheme="minorHAnsi" w:cstheme="minorHAnsi"/>
          <w:sz w:val="20"/>
          <w:szCs w:val="20"/>
        </w:rPr>
        <w:t>SK 202 193 7775</w:t>
      </w:r>
    </w:p>
    <w:p w14:paraId="0AC00E18" w14:textId="707AF450" w:rsidR="00B44565" w:rsidRPr="003B7B85" w:rsidRDefault="00B44565" w:rsidP="00794269">
      <w:pPr>
        <w:ind w:firstLine="284"/>
        <w:rPr>
          <w:rFonts w:asciiTheme="minorHAnsi" w:hAnsiTheme="minorHAnsi" w:cstheme="minorHAnsi"/>
          <w:sz w:val="20"/>
          <w:szCs w:val="20"/>
        </w:rPr>
      </w:pPr>
      <w:r w:rsidRPr="003B7B85">
        <w:rPr>
          <w:rFonts w:asciiTheme="minorHAnsi" w:hAnsiTheme="minorHAnsi" w:cstheme="minorHAnsi"/>
          <w:sz w:val="20"/>
          <w:szCs w:val="20"/>
        </w:rPr>
        <w:t>Tel.:</w:t>
      </w:r>
      <w:r>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00794269">
        <w:rPr>
          <w:rFonts w:asciiTheme="minorHAnsi" w:hAnsiTheme="minorHAnsi" w:cstheme="minorHAnsi"/>
          <w:sz w:val="20"/>
          <w:szCs w:val="20"/>
        </w:rPr>
        <w:tab/>
      </w:r>
      <w:r w:rsidRPr="003B7B85">
        <w:rPr>
          <w:rFonts w:asciiTheme="minorHAnsi" w:hAnsiTheme="minorHAnsi" w:cstheme="minorHAnsi"/>
          <w:sz w:val="20"/>
          <w:szCs w:val="20"/>
        </w:rPr>
        <w:t>02/5831 1111</w:t>
      </w:r>
    </w:p>
    <w:p w14:paraId="04E95AC8" w14:textId="77777777"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(ďalej len „</w:t>
      </w:r>
      <w:r>
        <w:rPr>
          <w:rFonts w:asciiTheme="minorHAnsi" w:hAnsiTheme="minorHAnsi" w:cstheme="minorHAnsi"/>
          <w:b/>
          <w:sz w:val="20"/>
          <w:szCs w:val="20"/>
        </w:rPr>
        <w:t>objednávateľ</w:t>
      </w:r>
      <w:r w:rsidRPr="003B7B85">
        <w:rPr>
          <w:rFonts w:asciiTheme="minorHAnsi" w:hAnsiTheme="minorHAnsi" w:cstheme="minorHAnsi"/>
          <w:sz w:val="20"/>
          <w:szCs w:val="20"/>
        </w:rPr>
        <w:t>“)</w:t>
      </w:r>
    </w:p>
    <w:p w14:paraId="074C56A5" w14:textId="77777777" w:rsidR="00B44565" w:rsidRPr="003B7B85" w:rsidRDefault="00B44565" w:rsidP="00B44565">
      <w:pPr>
        <w:ind w:left="568" w:hanging="284"/>
        <w:rPr>
          <w:rFonts w:asciiTheme="minorHAnsi" w:hAnsiTheme="minorHAnsi" w:cstheme="minorHAnsi"/>
          <w:sz w:val="20"/>
          <w:szCs w:val="20"/>
        </w:rPr>
      </w:pPr>
      <w:r w:rsidRPr="003B7B85">
        <w:rPr>
          <w:rFonts w:asciiTheme="minorHAnsi" w:hAnsiTheme="minorHAnsi" w:cstheme="minorHAnsi"/>
          <w:sz w:val="20"/>
          <w:szCs w:val="20"/>
        </w:rPr>
        <w:t>a</w:t>
      </w:r>
    </w:p>
    <w:p w14:paraId="16A49CF5" w14:textId="77777777" w:rsidR="00B44565" w:rsidRPr="003B7B85" w:rsidRDefault="00B44565" w:rsidP="00B44565">
      <w:pPr>
        <w:rPr>
          <w:rFonts w:asciiTheme="minorHAnsi" w:hAnsiTheme="minorHAnsi" w:cstheme="minorHAnsi"/>
          <w:b/>
          <w:sz w:val="20"/>
          <w:szCs w:val="20"/>
        </w:rPr>
      </w:pPr>
      <w:r>
        <w:rPr>
          <w:rFonts w:asciiTheme="minorHAnsi" w:hAnsiTheme="minorHAnsi" w:cstheme="minorHAnsi"/>
          <w:b/>
          <w:sz w:val="20"/>
          <w:szCs w:val="20"/>
        </w:rPr>
        <w:t>Dodávateľ:</w:t>
      </w:r>
    </w:p>
    <w:p w14:paraId="44263281"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Obchodné meno:</w:t>
      </w:r>
    </w:p>
    <w:p w14:paraId="086C4DFE"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Sídlo:</w:t>
      </w:r>
    </w:p>
    <w:p w14:paraId="3DF8B58E"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Právna forma:</w:t>
      </w:r>
    </w:p>
    <w:p w14:paraId="0959EFD7"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Štatutárny orgán:</w:t>
      </w:r>
    </w:p>
    <w:p w14:paraId="5A52CA1E"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Osoby oprávnené na rokovanie:</w:t>
      </w:r>
    </w:p>
    <w:p w14:paraId="3520D7E3"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Bankové spojenie:</w:t>
      </w:r>
    </w:p>
    <w:p w14:paraId="4806E406"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IBAN:</w:t>
      </w:r>
    </w:p>
    <w:p w14:paraId="4B669BBC"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SWIFT kód:</w:t>
      </w:r>
    </w:p>
    <w:p w14:paraId="3A71682B"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IČO:</w:t>
      </w:r>
    </w:p>
    <w:p w14:paraId="2BB6108A"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DIČ:</w:t>
      </w:r>
    </w:p>
    <w:p w14:paraId="02A54C96"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IČ DPH:</w:t>
      </w:r>
    </w:p>
    <w:p w14:paraId="1A77D0CA"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Tel.:</w:t>
      </w:r>
    </w:p>
    <w:p w14:paraId="01919501" w14:textId="77777777"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lastRenderedPageBreak/>
        <w:t>(ďalej len „</w:t>
      </w:r>
      <w:r>
        <w:rPr>
          <w:rFonts w:asciiTheme="minorHAnsi" w:hAnsiTheme="minorHAnsi" w:cstheme="minorHAnsi"/>
          <w:b/>
          <w:sz w:val="20"/>
          <w:szCs w:val="20"/>
        </w:rPr>
        <w:t>dodávateľ</w:t>
      </w:r>
      <w:r w:rsidRPr="003B7B85">
        <w:rPr>
          <w:rFonts w:asciiTheme="minorHAnsi" w:hAnsiTheme="minorHAnsi" w:cstheme="minorHAnsi"/>
          <w:sz w:val="20"/>
          <w:szCs w:val="20"/>
        </w:rPr>
        <w:t xml:space="preserve">“) </w:t>
      </w:r>
    </w:p>
    <w:p w14:paraId="490DF3A5" w14:textId="77777777" w:rsidR="00B44565" w:rsidRDefault="00B44565" w:rsidP="00B44565">
      <w:pPr>
        <w:spacing w:after="1800"/>
        <w:ind w:firstLine="284"/>
        <w:rPr>
          <w:rFonts w:asciiTheme="minorHAnsi" w:hAnsiTheme="minorHAnsi" w:cstheme="minorHAnsi"/>
          <w:sz w:val="20"/>
          <w:szCs w:val="20"/>
        </w:rPr>
      </w:pPr>
      <w:r w:rsidRPr="003B7B85">
        <w:rPr>
          <w:rFonts w:asciiTheme="minorHAnsi" w:hAnsiTheme="minorHAnsi" w:cstheme="minorHAnsi"/>
          <w:sz w:val="20"/>
          <w:szCs w:val="20"/>
        </w:rPr>
        <w:t>(</w:t>
      </w:r>
      <w:r>
        <w:rPr>
          <w:rFonts w:asciiTheme="minorHAnsi" w:hAnsiTheme="minorHAnsi" w:cstheme="minorHAnsi"/>
          <w:sz w:val="20"/>
          <w:szCs w:val="20"/>
        </w:rPr>
        <w:t>objednávateľ</w:t>
      </w:r>
      <w:r w:rsidRPr="003B7B85">
        <w:rPr>
          <w:rFonts w:asciiTheme="minorHAnsi" w:hAnsiTheme="minorHAnsi" w:cstheme="minorHAnsi"/>
          <w:sz w:val="20"/>
          <w:szCs w:val="20"/>
        </w:rPr>
        <w:t xml:space="preserve"> a </w:t>
      </w:r>
      <w:r>
        <w:rPr>
          <w:rFonts w:asciiTheme="minorHAnsi" w:hAnsiTheme="minorHAnsi" w:cstheme="minorHAnsi"/>
          <w:sz w:val="20"/>
          <w:szCs w:val="20"/>
        </w:rPr>
        <w:t>dodávateľ</w:t>
      </w:r>
      <w:r w:rsidRPr="003B7B85">
        <w:rPr>
          <w:rFonts w:asciiTheme="minorHAnsi" w:hAnsiTheme="minorHAnsi" w:cstheme="minorHAnsi"/>
          <w:sz w:val="20"/>
          <w:szCs w:val="20"/>
        </w:rPr>
        <w:t xml:space="preserve"> ďalej aj ako „</w:t>
      </w:r>
      <w:r w:rsidRPr="003B7B85">
        <w:rPr>
          <w:rFonts w:asciiTheme="minorHAnsi" w:hAnsiTheme="minorHAnsi" w:cstheme="minorHAnsi"/>
          <w:b/>
          <w:sz w:val="20"/>
          <w:szCs w:val="20"/>
        </w:rPr>
        <w:t>strany rámcovej dohody</w:t>
      </w:r>
      <w:r w:rsidRPr="003B7B85">
        <w:rPr>
          <w:rFonts w:asciiTheme="minorHAnsi" w:hAnsiTheme="minorHAnsi" w:cstheme="minorHAnsi"/>
          <w:sz w:val="20"/>
          <w:szCs w:val="20"/>
        </w:rPr>
        <w:t>“)</w:t>
      </w:r>
    </w:p>
    <w:p w14:paraId="3748E832" w14:textId="77777777" w:rsidR="00B44565" w:rsidRPr="00AD4A46" w:rsidRDefault="00B44565" w:rsidP="00B44565">
      <w:pPr>
        <w:ind w:firstLine="284"/>
        <w:jc w:val="center"/>
        <w:rPr>
          <w:rFonts w:asciiTheme="minorHAnsi" w:hAnsiTheme="minorHAnsi" w:cstheme="minorHAnsi"/>
          <w:b/>
          <w:bCs/>
        </w:rPr>
      </w:pPr>
      <w:r w:rsidRPr="00AD4A46">
        <w:rPr>
          <w:rFonts w:asciiTheme="minorHAnsi" w:hAnsiTheme="minorHAnsi" w:cstheme="minorHAnsi"/>
          <w:b/>
          <w:bCs/>
        </w:rPr>
        <w:t>Článok 1</w:t>
      </w:r>
    </w:p>
    <w:p w14:paraId="030090A6" w14:textId="77777777" w:rsidR="00B44565" w:rsidRPr="00AD4A46" w:rsidRDefault="00B44565" w:rsidP="00B44565">
      <w:pPr>
        <w:ind w:firstLine="284"/>
        <w:jc w:val="center"/>
        <w:rPr>
          <w:rFonts w:asciiTheme="minorHAnsi" w:hAnsiTheme="minorHAnsi" w:cstheme="minorHAnsi"/>
          <w:sz w:val="20"/>
          <w:szCs w:val="20"/>
        </w:rPr>
      </w:pPr>
      <w:r w:rsidRPr="00AD4A46">
        <w:rPr>
          <w:rFonts w:asciiTheme="minorHAnsi" w:hAnsiTheme="minorHAnsi" w:cstheme="minorHAnsi"/>
          <w:b/>
          <w:bCs/>
        </w:rPr>
        <w:t>Predmet rámcovej dohody</w:t>
      </w:r>
    </w:p>
    <w:p w14:paraId="47B9D28C" w14:textId="77777777" w:rsidR="00B44565" w:rsidRPr="008109F2" w:rsidRDefault="00B44565" w:rsidP="002C3889">
      <w:pPr>
        <w:pStyle w:val="Odsekzoznamu"/>
        <w:numPr>
          <w:ilvl w:val="0"/>
          <w:numId w:val="89"/>
        </w:numPr>
        <w:contextualSpacing/>
        <w:rPr>
          <w:rFonts w:asciiTheme="minorHAnsi" w:hAnsiTheme="minorHAnsi" w:cstheme="minorHAnsi"/>
          <w:sz w:val="20"/>
          <w:szCs w:val="20"/>
        </w:rPr>
      </w:pPr>
      <w:r w:rsidRPr="008109F2">
        <w:rPr>
          <w:rFonts w:asciiTheme="minorHAnsi" w:hAnsiTheme="minorHAnsi" w:cstheme="minorHAnsi"/>
          <w:sz w:val="20"/>
          <w:szCs w:val="20"/>
        </w:rPr>
        <w:t xml:space="preserve">Predmetom rámcovej dohody je záväzok </w:t>
      </w:r>
      <w:r>
        <w:rPr>
          <w:rFonts w:asciiTheme="minorHAnsi" w:hAnsiTheme="minorHAnsi" w:cstheme="minorHAnsi"/>
          <w:sz w:val="20"/>
          <w:szCs w:val="20"/>
        </w:rPr>
        <w:t>dodávateľa</w:t>
      </w:r>
      <w:r w:rsidRPr="008109F2">
        <w:rPr>
          <w:rFonts w:asciiTheme="minorHAnsi" w:hAnsiTheme="minorHAnsi" w:cstheme="minorHAnsi"/>
          <w:sz w:val="20"/>
          <w:szCs w:val="20"/>
        </w:rPr>
        <w:t xml:space="preserve"> za podmienok dohodnutých v rámcovej dohode a</w:t>
      </w:r>
      <w:r>
        <w:rPr>
          <w:rFonts w:asciiTheme="minorHAnsi" w:hAnsiTheme="minorHAnsi" w:cstheme="minorHAnsi"/>
          <w:sz w:val="20"/>
          <w:szCs w:val="20"/>
        </w:rPr>
        <w:t> </w:t>
      </w:r>
      <w:r w:rsidRPr="008109F2">
        <w:rPr>
          <w:rFonts w:asciiTheme="minorHAnsi" w:hAnsiTheme="minorHAnsi" w:cstheme="minorHAnsi"/>
          <w:sz w:val="20"/>
          <w:szCs w:val="20"/>
        </w:rPr>
        <w:t>v</w:t>
      </w:r>
      <w:r>
        <w:rPr>
          <w:rFonts w:asciiTheme="minorHAnsi" w:hAnsiTheme="minorHAnsi" w:cstheme="minorHAnsi"/>
          <w:sz w:val="20"/>
          <w:szCs w:val="20"/>
        </w:rPr>
        <w:t> </w:t>
      </w:r>
      <w:r w:rsidRPr="008109F2">
        <w:rPr>
          <w:rFonts w:asciiTheme="minorHAnsi" w:hAnsiTheme="minorHAnsi" w:cstheme="minorHAnsi"/>
          <w:sz w:val="20"/>
          <w:szCs w:val="20"/>
        </w:rPr>
        <w:t xml:space="preserve">súťažných podkladoch na základe samostatných objednávok zadaných počas trvania rámcovej dohody dodávať </w:t>
      </w:r>
      <w:r>
        <w:rPr>
          <w:rFonts w:asciiTheme="minorHAnsi" w:hAnsiTheme="minorHAnsi" w:cstheme="minorHAnsi"/>
          <w:sz w:val="20"/>
          <w:szCs w:val="20"/>
        </w:rPr>
        <w:t>objednávateľovi</w:t>
      </w:r>
      <w:r w:rsidRPr="008109F2">
        <w:rPr>
          <w:rFonts w:asciiTheme="minorHAnsi" w:hAnsiTheme="minorHAnsi" w:cstheme="minorHAnsi"/>
          <w:sz w:val="20"/>
          <w:szCs w:val="20"/>
        </w:rPr>
        <w:t xml:space="preserve"> tovar uvedený v bode 2. tohto článku (ďalej len „</w:t>
      </w:r>
      <w:r w:rsidRPr="00407243">
        <w:rPr>
          <w:rFonts w:asciiTheme="minorHAnsi" w:hAnsiTheme="minorHAnsi" w:cstheme="minorHAnsi"/>
          <w:b/>
          <w:sz w:val="20"/>
          <w:szCs w:val="20"/>
        </w:rPr>
        <w:t>tovar</w:t>
      </w:r>
      <w:r w:rsidRPr="008109F2">
        <w:rPr>
          <w:rFonts w:asciiTheme="minorHAnsi" w:hAnsiTheme="minorHAnsi" w:cstheme="minorHAnsi"/>
          <w:sz w:val="20"/>
          <w:szCs w:val="20"/>
        </w:rPr>
        <w:t>“ alebo „</w:t>
      </w:r>
      <w:r w:rsidRPr="00407243">
        <w:rPr>
          <w:rFonts w:asciiTheme="minorHAnsi" w:hAnsiTheme="minorHAnsi" w:cstheme="minorHAnsi"/>
          <w:b/>
          <w:sz w:val="20"/>
          <w:szCs w:val="20"/>
        </w:rPr>
        <w:t>predmet kúpy</w:t>
      </w:r>
      <w:r w:rsidRPr="008109F2">
        <w:rPr>
          <w:rFonts w:asciiTheme="minorHAnsi" w:hAnsiTheme="minorHAnsi" w:cstheme="minorHAnsi"/>
          <w:sz w:val="20"/>
          <w:szCs w:val="20"/>
        </w:rPr>
        <w:t xml:space="preserve">“), vrátane poskytovania </w:t>
      </w:r>
      <w:r>
        <w:rPr>
          <w:rFonts w:asciiTheme="minorHAnsi" w:hAnsiTheme="minorHAnsi" w:cstheme="minorHAnsi"/>
          <w:sz w:val="20"/>
          <w:szCs w:val="20"/>
        </w:rPr>
        <w:t>záruky</w:t>
      </w:r>
      <w:r w:rsidRPr="008109F2">
        <w:rPr>
          <w:rFonts w:asciiTheme="minorHAnsi" w:hAnsiTheme="minorHAnsi" w:cstheme="minorHAnsi"/>
          <w:sz w:val="20"/>
          <w:szCs w:val="20"/>
        </w:rPr>
        <w:t xml:space="preserve"> v trvaní 24 (dvadsaťštyri) kalendárnych mesiacov od dátumu uvedeného v</w:t>
      </w:r>
      <w:r>
        <w:rPr>
          <w:rFonts w:asciiTheme="minorHAnsi" w:hAnsiTheme="minorHAnsi" w:cstheme="minorHAnsi"/>
          <w:sz w:val="20"/>
          <w:szCs w:val="20"/>
        </w:rPr>
        <w:t> </w:t>
      </w:r>
      <w:r w:rsidRPr="008109F2">
        <w:rPr>
          <w:rFonts w:asciiTheme="minorHAnsi" w:hAnsiTheme="minorHAnsi" w:cstheme="minorHAnsi"/>
          <w:sz w:val="20"/>
          <w:szCs w:val="20"/>
        </w:rPr>
        <w:t>preberacom protokole (ďalej len „</w:t>
      </w:r>
      <w:r w:rsidRPr="00407243">
        <w:rPr>
          <w:rFonts w:asciiTheme="minorHAnsi" w:hAnsiTheme="minorHAnsi" w:cstheme="minorHAnsi"/>
          <w:b/>
          <w:sz w:val="20"/>
          <w:szCs w:val="20"/>
        </w:rPr>
        <w:t>záručná doba</w:t>
      </w:r>
      <w:r w:rsidRPr="008109F2">
        <w:rPr>
          <w:rFonts w:asciiTheme="minorHAnsi" w:hAnsiTheme="minorHAnsi" w:cstheme="minorHAnsi"/>
          <w:sz w:val="20"/>
          <w:szCs w:val="20"/>
        </w:rPr>
        <w:t xml:space="preserve">“) a záväzok kupujúceho zaplatiť </w:t>
      </w:r>
      <w:r>
        <w:rPr>
          <w:rFonts w:asciiTheme="minorHAnsi" w:hAnsiTheme="minorHAnsi" w:cstheme="minorHAnsi"/>
          <w:sz w:val="20"/>
          <w:szCs w:val="20"/>
        </w:rPr>
        <w:t>dodávateľovi</w:t>
      </w:r>
      <w:r w:rsidRPr="008109F2">
        <w:rPr>
          <w:rFonts w:asciiTheme="minorHAnsi" w:hAnsiTheme="minorHAnsi" w:cstheme="minorHAnsi"/>
          <w:sz w:val="20"/>
          <w:szCs w:val="20"/>
        </w:rPr>
        <w:t xml:space="preserve"> cenu podľa článku 3 rámcovej dohody za riadne a včas dodaný predmet kúpy.</w:t>
      </w:r>
    </w:p>
    <w:p w14:paraId="3ECF1F13" w14:textId="2481AEF6" w:rsidR="00B44565" w:rsidRPr="008109F2" w:rsidRDefault="00B44565" w:rsidP="002C3889">
      <w:pPr>
        <w:pStyle w:val="Odsekzoznamu"/>
        <w:numPr>
          <w:ilvl w:val="0"/>
          <w:numId w:val="89"/>
        </w:numPr>
        <w:contextualSpacing/>
        <w:rPr>
          <w:rFonts w:asciiTheme="minorHAnsi" w:hAnsiTheme="minorHAnsi" w:cstheme="minorHAnsi"/>
          <w:sz w:val="20"/>
          <w:szCs w:val="20"/>
        </w:rPr>
      </w:pPr>
      <w:r w:rsidRPr="00F64F29">
        <w:rPr>
          <w:rFonts w:asciiTheme="minorHAnsi" w:hAnsiTheme="minorHAnsi" w:cstheme="minorHAnsi"/>
          <w:sz w:val="20"/>
          <w:szCs w:val="20"/>
        </w:rPr>
        <w:t xml:space="preserve">Dodávateľ sa zaväzuje dodávať objednávateľovi </w:t>
      </w:r>
      <w:r w:rsidRPr="00F64F29">
        <w:rPr>
          <w:rFonts w:asciiTheme="minorHAnsi" w:hAnsiTheme="minorHAnsi" w:cstheme="minorHAnsi"/>
          <w:b/>
          <w:bCs/>
          <w:sz w:val="20"/>
          <w:szCs w:val="20"/>
        </w:rPr>
        <w:t>zabezpečovacie signalizačné 1-nápravové prívesy s</w:t>
      </w:r>
      <w:r w:rsidR="00634659">
        <w:rPr>
          <w:rFonts w:asciiTheme="minorHAnsi" w:hAnsiTheme="minorHAnsi" w:cstheme="minorHAnsi"/>
          <w:b/>
          <w:bCs/>
          <w:sz w:val="20"/>
          <w:szCs w:val="20"/>
        </w:rPr>
        <w:t> </w:t>
      </w:r>
      <w:r w:rsidRPr="00F64F29">
        <w:rPr>
          <w:rFonts w:asciiTheme="minorHAnsi" w:hAnsiTheme="minorHAnsi" w:cstheme="minorHAnsi"/>
          <w:b/>
          <w:bCs/>
          <w:sz w:val="20"/>
          <w:szCs w:val="20"/>
        </w:rPr>
        <w:t>prestaviteľnými panelmi v celkovom počte 10 ks</w:t>
      </w:r>
      <w:r w:rsidRPr="00F64F29">
        <w:rPr>
          <w:rFonts w:asciiTheme="minorHAnsi" w:hAnsiTheme="minorHAnsi" w:cstheme="minorHAnsi"/>
          <w:sz w:val="20"/>
          <w:szCs w:val="20"/>
        </w:rPr>
        <w:t>, určené pre strediská správy a údržby diaľnic (ďalej len „SSÚD“), strediská správy a údržby rýchlostných ciest (ďalej len „SSÚR“) a strediská špecializovaných činností (ďalej len „SŠČ“), a to v rozsahu, technickej špecifikácii a parametroch v súlade s podmienkami uvedenými v</w:t>
      </w:r>
      <w:r w:rsidR="00634659">
        <w:rPr>
          <w:rFonts w:asciiTheme="minorHAnsi" w:hAnsiTheme="minorHAnsi" w:cstheme="minorHAnsi"/>
          <w:sz w:val="20"/>
          <w:szCs w:val="20"/>
        </w:rPr>
        <w:t> </w:t>
      </w:r>
      <w:r w:rsidRPr="00F64F29">
        <w:rPr>
          <w:rFonts w:asciiTheme="minorHAnsi" w:hAnsiTheme="minorHAnsi" w:cstheme="minorHAnsi"/>
          <w:sz w:val="20"/>
          <w:szCs w:val="20"/>
        </w:rPr>
        <w:t xml:space="preserve">súťažných podkladoch objednávateľa a ponukou dodávateľa predloženou do verejnej súťaže zo dňa </w:t>
      </w:r>
      <w:r w:rsidRPr="00F64F29">
        <w:rPr>
          <w:rFonts w:asciiTheme="minorHAnsi" w:hAnsiTheme="minorHAnsi" w:cstheme="minorHAnsi"/>
          <w:sz w:val="20"/>
          <w:szCs w:val="20"/>
          <w:highlight w:val="yellow"/>
        </w:rPr>
        <w:t>XX.XX.2025</w:t>
      </w:r>
      <w:r w:rsidRPr="00F64F29">
        <w:rPr>
          <w:rFonts w:asciiTheme="minorHAnsi" w:hAnsiTheme="minorHAnsi" w:cstheme="minorHAnsi"/>
          <w:sz w:val="20"/>
          <w:szCs w:val="20"/>
        </w:rPr>
        <w:t>, pričom zároveň prevedie na objednávateľa k tovaru vlastnícke právo.</w:t>
      </w:r>
      <w:r>
        <w:rPr>
          <w:rFonts w:asciiTheme="minorHAnsi" w:hAnsiTheme="minorHAnsi" w:cstheme="minorHAnsi"/>
          <w:sz w:val="20"/>
          <w:szCs w:val="20"/>
        </w:rPr>
        <w:t xml:space="preserve"> </w:t>
      </w:r>
      <w:r w:rsidRPr="008109F2">
        <w:rPr>
          <w:rFonts w:asciiTheme="minorHAnsi" w:hAnsiTheme="minorHAnsi" w:cstheme="minorHAnsi"/>
          <w:sz w:val="20"/>
          <w:szCs w:val="20"/>
        </w:rPr>
        <w:t>Technická špecifikácia a</w:t>
      </w:r>
      <w:r w:rsidR="00634659">
        <w:rPr>
          <w:rFonts w:asciiTheme="minorHAnsi" w:hAnsiTheme="minorHAnsi" w:cstheme="minorHAnsi"/>
          <w:sz w:val="20"/>
          <w:szCs w:val="20"/>
        </w:rPr>
        <w:t> </w:t>
      </w:r>
      <w:r w:rsidRPr="008109F2">
        <w:rPr>
          <w:rFonts w:asciiTheme="minorHAnsi" w:hAnsiTheme="minorHAnsi" w:cstheme="minorHAnsi"/>
          <w:sz w:val="20"/>
          <w:szCs w:val="20"/>
        </w:rPr>
        <w:t>parametre tovaru sú uvedené v súťažných podkladoch v časti B.1 - Opis predmetu zákazky, ktorá ako príloha č.1 je</w:t>
      </w:r>
      <w:r>
        <w:rPr>
          <w:rFonts w:asciiTheme="minorHAnsi" w:hAnsiTheme="minorHAnsi" w:cstheme="minorHAnsi"/>
          <w:sz w:val="20"/>
          <w:szCs w:val="20"/>
        </w:rPr>
        <w:t> </w:t>
      </w:r>
      <w:r w:rsidRPr="008109F2">
        <w:rPr>
          <w:rFonts w:asciiTheme="minorHAnsi" w:hAnsiTheme="minorHAnsi" w:cstheme="minorHAnsi"/>
          <w:sz w:val="20"/>
          <w:szCs w:val="20"/>
        </w:rPr>
        <w:t>neoddeliteľnou súčasťou rámcovej dohody.</w:t>
      </w:r>
    </w:p>
    <w:p w14:paraId="2AE8010F" w14:textId="77777777" w:rsidR="00B44565" w:rsidRPr="008109F2" w:rsidRDefault="00B44565" w:rsidP="002C3889">
      <w:pPr>
        <w:pStyle w:val="Odsekzoznamu"/>
        <w:numPr>
          <w:ilvl w:val="0"/>
          <w:numId w:val="89"/>
        </w:numPr>
        <w:contextualSpacing/>
        <w:rPr>
          <w:rFonts w:asciiTheme="minorHAnsi" w:hAnsiTheme="minorHAnsi" w:cstheme="minorHAnsi"/>
          <w:sz w:val="20"/>
          <w:szCs w:val="20"/>
        </w:rPr>
      </w:pPr>
      <w:r w:rsidRPr="008109F2">
        <w:rPr>
          <w:rFonts w:asciiTheme="minorHAnsi" w:hAnsiTheme="minorHAnsi" w:cstheme="minorHAnsi"/>
          <w:sz w:val="20"/>
          <w:szCs w:val="20"/>
        </w:rPr>
        <w:t xml:space="preserve">Predpokladané množstvo tovaru uvedené v prílohe č. 2 rámcovej dohody - Špecifikácia ceny (ďalej aj ako „príloha č. 2“) sú stanovené ako maximálne a nie sú záväzné pre plnenie rámcovej dohody. Rozsah predmetu kúpy bude špecifikovaný samostatnými objednávkami </w:t>
      </w:r>
      <w:r>
        <w:rPr>
          <w:rFonts w:asciiTheme="minorHAnsi" w:hAnsiTheme="minorHAnsi" w:cstheme="minorHAnsi"/>
          <w:sz w:val="20"/>
          <w:szCs w:val="20"/>
        </w:rPr>
        <w:t>objednávateľa</w:t>
      </w:r>
      <w:r w:rsidRPr="008109F2">
        <w:rPr>
          <w:rFonts w:asciiTheme="minorHAnsi" w:hAnsiTheme="minorHAnsi" w:cstheme="minorHAnsi"/>
          <w:sz w:val="20"/>
          <w:szCs w:val="20"/>
        </w:rPr>
        <w:t xml:space="preserve"> a bude závisieť od aktuálnych potrieb a dostupných finančných prostriedkov </w:t>
      </w:r>
      <w:r>
        <w:rPr>
          <w:rFonts w:asciiTheme="minorHAnsi" w:hAnsiTheme="minorHAnsi" w:cstheme="minorHAnsi"/>
          <w:sz w:val="20"/>
          <w:szCs w:val="20"/>
        </w:rPr>
        <w:t>objednávateľa</w:t>
      </w:r>
      <w:r w:rsidRPr="008109F2">
        <w:rPr>
          <w:rFonts w:asciiTheme="minorHAnsi" w:hAnsiTheme="minorHAnsi" w:cstheme="minorHAnsi"/>
          <w:sz w:val="20"/>
          <w:szCs w:val="20"/>
        </w:rPr>
        <w:t>. Strany rámcovej dohody sa zaväzujú počas plnenia rámcovej dohody vzájomne konzultovať dodávané množstvá a druh tovaru. Každé plnenie v zmysle konkrétnej objednávky je posudzované ako samostatné plnenie.</w:t>
      </w:r>
    </w:p>
    <w:p w14:paraId="217D582B" w14:textId="77777777" w:rsidR="00B44565" w:rsidRPr="008109F2" w:rsidRDefault="00B44565" w:rsidP="002C3889">
      <w:pPr>
        <w:pStyle w:val="Odsekzoznamu"/>
        <w:numPr>
          <w:ilvl w:val="0"/>
          <w:numId w:val="89"/>
        </w:numPr>
        <w:contextualSpacing/>
        <w:rPr>
          <w:rFonts w:asciiTheme="minorHAnsi" w:hAnsiTheme="minorHAnsi" w:cstheme="minorHAnsi"/>
          <w:sz w:val="20"/>
          <w:szCs w:val="20"/>
        </w:rPr>
      </w:pPr>
      <w:r w:rsidRPr="008109F2">
        <w:rPr>
          <w:rFonts w:asciiTheme="minorHAnsi" w:hAnsiTheme="minorHAnsi" w:cstheme="minorHAnsi"/>
          <w:sz w:val="20"/>
          <w:szCs w:val="20"/>
        </w:rPr>
        <w:t>Tovar objednávateľ prevezme za priamej účasti dodávateľa, pričom dodávateľ je povinný zaškoliť pracovníkov objednávateľa na obsluhu a servis tovaru.</w:t>
      </w:r>
    </w:p>
    <w:p w14:paraId="60AC3A8B" w14:textId="77777777" w:rsidR="00B44565" w:rsidRPr="008109F2" w:rsidRDefault="00B44565" w:rsidP="002C3889">
      <w:pPr>
        <w:pStyle w:val="Odsekzoznamu"/>
        <w:numPr>
          <w:ilvl w:val="0"/>
          <w:numId w:val="89"/>
        </w:numPr>
        <w:spacing w:after="120"/>
        <w:contextualSpacing/>
        <w:rPr>
          <w:rFonts w:asciiTheme="minorHAnsi" w:hAnsiTheme="minorHAnsi" w:cstheme="minorHAnsi"/>
          <w:sz w:val="20"/>
          <w:szCs w:val="20"/>
        </w:rPr>
      </w:pPr>
      <w:r w:rsidRPr="008109F2">
        <w:rPr>
          <w:rFonts w:asciiTheme="minorHAnsi" w:hAnsiTheme="minorHAnsi" w:cstheme="minorHAnsi"/>
          <w:sz w:val="20"/>
          <w:szCs w:val="20"/>
        </w:rPr>
        <w:t xml:space="preserve">Strany rámcovej dohody si dohodli ako minimálny rozsah dodávaného tovaru na základe jednotlivej písomnej objednávky </w:t>
      </w:r>
      <w:r w:rsidRPr="00697ADC">
        <w:rPr>
          <w:rFonts w:asciiTheme="minorHAnsi" w:hAnsiTheme="minorHAnsi" w:cstheme="minorHAnsi"/>
          <w:sz w:val="20"/>
          <w:szCs w:val="20"/>
        </w:rPr>
        <w:t>1 (jeden)</w:t>
      </w:r>
      <w:r w:rsidRPr="008109F2">
        <w:rPr>
          <w:rFonts w:asciiTheme="minorHAnsi" w:hAnsiTheme="minorHAnsi" w:cstheme="minorHAnsi"/>
          <w:sz w:val="20"/>
          <w:szCs w:val="20"/>
        </w:rPr>
        <w:t xml:space="preserve"> kus zabezpečovacieho prívesu </w:t>
      </w:r>
      <w:r w:rsidRPr="001430D3">
        <w:rPr>
          <w:rFonts w:asciiTheme="minorHAnsi" w:hAnsiTheme="minorHAnsi" w:cstheme="minorHAnsi"/>
          <w:sz w:val="20"/>
          <w:szCs w:val="20"/>
        </w:rPr>
        <w:t>s</w:t>
      </w:r>
      <w:r>
        <w:rPr>
          <w:rFonts w:asciiTheme="minorHAnsi" w:hAnsiTheme="minorHAnsi" w:cstheme="minorHAnsi"/>
          <w:sz w:val="20"/>
          <w:szCs w:val="20"/>
        </w:rPr>
        <w:t> prestaviteľnými panelmi</w:t>
      </w:r>
      <w:r w:rsidRPr="001430D3">
        <w:rPr>
          <w:rFonts w:asciiTheme="minorHAnsi" w:hAnsiTheme="minorHAnsi" w:cstheme="minorHAnsi"/>
          <w:sz w:val="20"/>
          <w:szCs w:val="20"/>
        </w:rPr>
        <w:t>.</w:t>
      </w:r>
      <w:r>
        <w:rPr>
          <w:rFonts w:asciiTheme="minorHAnsi" w:hAnsiTheme="minorHAnsi" w:cstheme="minorHAnsi"/>
          <w:sz w:val="20"/>
          <w:szCs w:val="20"/>
        </w:rPr>
        <w:t xml:space="preserve"> </w:t>
      </w:r>
    </w:p>
    <w:p w14:paraId="4A4EC6EE" w14:textId="77777777" w:rsidR="00B44565" w:rsidRPr="008109F2" w:rsidRDefault="00B44565" w:rsidP="002C3889">
      <w:pPr>
        <w:pStyle w:val="Odsekzoznamu"/>
        <w:numPr>
          <w:ilvl w:val="0"/>
          <w:numId w:val="89"/>
        </w:numPr>
        <w:spacing w:after="480"/>
        <w:contextualSpacing/>
        <w:rPr>
          <w:rFonts w:asciiTheme="minorHAnsi" w:hAnsiTheme="minorHAnsi" w:cstheme="minorHAnsi"/>
          <w:sz w:val="20"/>
          <w:szCs w:val="20"/>
        </w:rPr>
      </w:pPr>
      <w:r>
        <w:rPr>
          <w:rFonts w:asciiTheme="minorHAnsi" w:hAnsiTheme="minorHAnsi" w:cstheme="minorHAnsi"/>
          <w:sz w:val="20"/>
          <w:szCs w:val="20"/>
        </w:rPr>
        <w:t>Dodávateľ</w:t>
      </w:r>
      <w:r w:rsidRPr="008109F2">
        <w:rPr>
          <w:rFonts w:asciiTheme="minorHAnsi" w:hAnsiTheme="minorHAnsi" w:cstheme="minorHAnsi"/>
          <w:sz w:val="20"/>
          <w:szCs w:val="20"/>
        </w:rPr>
        <w:t xml:space="preserve"> sa zaväzuje dodávať tovar podľa bodu 2. tohto článku rámcovej dohody postupne na základe jednotlivých písomných objednávok </w:t>
      </w:r>
      <w:r>
        <w:rPr>
          <w:rFonts w:asciiTheme="minorHAnsi" w:hAnsiTheme="minorHAnsi" w:cstheme="minorHAnsi"/>
          <w:sz w:val="20"/>
          <w:szCs w:val="20"/>
        </w:rPr>
        <w:t>objednávateľa</w:t>
      </w:r>
      <w:r w:rsidRPr="008109F2">
        <w:rPr>
          <w:rFonts w:asciiTheme="minorHAnsi" w:hAnsiTheme="minorHAnsi" w:cstheme="minorHAnsi"/>
          <w:sz w:val="20"/>
          <w:szCs w:val="20"/>
        </w:rPr>
        <w:t xml:space="preserve"> zadaných po dobu trvania rámcovej dohody.</w:t>
      </w:r>
    </w:p>
    <w:p w14:paraId="4B326988" w14:textId="77777777" w:rsidR="00B44565" w:rsidRPr="00AD4A46" w:rsidRDefault="00B44565" w:rsidP="00B44565">
      <w:pPr>
        <w:ind w:firstLine="284"/>
        <w:jc w:val="center"/>
        <w:rPr>
          <w:rFonts w:asciiTheme="minorHAnsi" w:hAnsiTheme="minorHAnsi" w:cstheme="minorHAnsi"/>
          <w:sz w:val="20"/>
          <w:szCs w:val="20"/>
        </w:rPr>
      </w:pPr>
      <w:r w:rsidRPr="00F65F5E">
        <w:rPr>
          <w:rFonts w:asciiTheme="minorHAnsi" w:hAnsiTheme="minorHAnsi" w:cstheme="minorHAnsi"/>
          <w:b/>
          <w:bCs/>
        </w:rPr>
        <w:t>Článok 2</w:t>
      </w:r>
    </w:p>
    <w:p w14:paraId="680774C6" w14:textId="77777777" w:rsidR="00B44565" w:rsidRPr="00AD4A46" w:rsidRDefault="00B44565" w:rsidP="00B44565">
      <w:pPr>
        <w:ind w:firstLine="284"/>
        <w:jc w:val="center"/>
        <w:rPr>
          <w:rFonts w:asciiTheme="minorHAnsi" w:hAnsiTheme="minorHAnsi" w:cstheme="minorHAnsi"/>
          <w:sz w:val="20"/>
          <w:szCs w:val="20"/>
        </w:rPr>
      </w:pPr>
      <w:r w:rsidRPr="001653E9">
        <w:rPr>
          <w:rFonts w:asciiTheme="minorHAnsi" w:hAnsiTheme="minorHAnsi" w:cstheme="minorHAnsi"/>
          <w:b/>
          <w:bCs/>
        </w:rPr>
        <w:t>Doba trvania, miesto a spôsob plnenia rámcovej dohody</w:t>
      </w:r>
    </w:p>
    <w:p w14:paraId="0117BF21" w14:textId="77777777" w:rsidR="00B44565" w:rsidRPr="00081042" w:rsidRDefault="00B44565" w:rsidP="00DF0356">
      <w:pPr>
        <w:pStyle w:val="Odsekzoznamu"/>
        <w:numPr>
          <w:ilvl w:val="0"/>
          <w:numId w:val="90"/>
        </w:numPr>
        <w:contextualSpacing/>
        <w:rPr>
          <w:rFonts w:asciiTheme="minorHAnsi" w:hAnsiTheme="minorHAnsi" w:cstheme="minorHAnsi"/>
          <w:sz w:val="20"/>
          <w:szCs w:val="20"/>
        </w:rPr>
      </w:pPr>
      <w:r w:rsidRPr="00081042">
        <w:rPr>
          <w:rFonts w:asciiTheme="minorHAnsi" w:hAnsiTheme="minorHAnsi" w:cstheme="minorHAnsi"/>
          <w:sz w:val="20"/>
          <w:szCs w:val="20"/>
        </w:rPr>
        <w:t>Rámcová dohoda sa uzatvára na dobu určitú, a to na 48 (štyridsaťosem) kalendárnych mesiacov od nadobudnutia účinnosti rámcovej dohody alebo do vyčerpania sumy prijatej v ponuke úspešného uchádzača uvedenej v článku 3 bode 1. rámcovej dohody podľa toho, ktorá skutočnosť nastane skôr.</w:t>
      </w:r>
    </w:p>
    <w:p w14:paraId="070BF762" w14:textId="77777777" w:rsidR="00B44565" w:rsidRPr="00081042" w:rsidRDefault="00B44565">
      <w:pPr>
        <w:pStyle w:val="Odsekzoznamu"/>
        <w:numPr>
          <w:ilvl w:val="0"/>
          <w:numId w:val="90"/>
        </w:numPr>
        <w:contextualSpacing/>
        <w:rPr>
          <w:rFonts w:asciiTheme="minorHAnsi" w:hAnsiTheme="minorHAnsi" w:cstheme="minorHAnsi"/>
          <w:sz w:val="20"/>
          <w:szCs w:val="20"/>
        </w:rPr>
      </w:pPr>
      <w:r w:rsidRPr="00081042">
        <w:rPr>
          <w:rFonts w:asciiTheme="minorHAnsi" w:hAnsiTheme="minorHAnsi" w:cstheme="minorHAnsi"/>
          <w:sz w:val="20"/>
          <w:szCs w:val="20"/>
        </w:rPr>
        <w:t>Miestom dodania predmetu kúpy je príslušné SSÚD, SSÚR alebo SŠČ uvedené v objednávke, ak sa strany rámcovej dohody písomne nedohodnú inak (ďalej len „</w:t>
      </w:r>
      <w:r w:rsidRPr="00407243">
        <w:rPr>
          <w:rFonts w:asciiTheme="minorHAnsi" w:hAnsiTheme="minorHAnsi" w:cstheme="minorHAnsi"/>
          <w:b/>
          <w:sz w:val="20"/>
          <w:szCs w:val="20"/>
        </w:rPr>
        <w:t>miesto dodania</w:t>
      </w:r>
      <w:r w:rsidRPr="00081042">
        <w:rPr>
          <w:rFonts w:asciiTheme="minorHAnsi" w:hAnsiTheme="minorHAnsi" w:cstheme="minorHAnsi"/>
          <w:sz w:val="20"/>
          <w:szCs w:val="20"/>
        </w:rPr>
        <w:t xml:space="preserve">“). </w:t>
      </w:r>
      <w:r>
        <w:rPr>
          <w:rFonts w:asciiTheme="minorHAnsi" w:hAnsiTheme="minorHAnsi" w:cstheme="minorHAnsi"/>
          <w:sz w:val="20"/>
          <w:szCs w:val="20"/>
        </w:rPr>
        <w:t>Dodávateľ</w:t>
      </w:r>
      <w:r w:rsidRPr="00081042">
        <w:rPr>
          <w:rFonts w:asciiTheme="minorHAnsi" w:hAnsiTheme="minorHAnsi" w:cstheme="minorHAnsi"/>
          <w:sz w:val="20"/>
          <w:szCs w:val="20"/>
        </w:rPr>
        <w:t xml:space="preserve"> znáša nebezpečenstvo škody (poškodenie, zničenie, stratu) na predmete kúpy až do odovzdania predmetu kúpy </w:t>
      </w:r>
      <w:r>
        <w:rPr>
          <w:rFonts w:asciiTheme="minorHAnsi" w:hAnsiTheme="minorHAnsi" w:cstheme="minorHAnsi"/>
          <w:sz w:val="20"/>
          <w:szCs w:val="20"/>
        </w:rPr>
        <w:t>objednávateľovi</w:t>
      </w:r>
      <w:r w:rsidRPr="00081042">
        <w:rPr>
          <w:rFonts w:asciiTheme="minorHAnsi" w:hAnsiTheme="minorHAnsi" w:cstheme="minorHAnsi"/>
          <w:sz w:val="20"/>
          <w:szCs w:val="20"/>
        </w:rPr>
        <w:t>.</w:t>
      </w:r>
    </w:p>
    <w:p w14:paraId="711E2C63" w14:textId="77777777" w:rsidR="00B44565" w:rsidRPr="00081042" w:rsidRDefault="00B44565">
      <w:pPr>
        <w:pStyle w:val="Odsekzoznamu"/>
        <w:numPr>
          <w:ilvl w:val="0"/>
          <w:numId w:val="90"/>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Písomná objednávka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musí obsahovať najmä určenie množstva a druh tovaru, miesto dodania a termín dodania tovaru.</w:t>
      </w:r>
    </w:p>
    <w:p w14:paraId="2D99C9BD" w14:textId="77777777" w:rsidR="00B44565" w:rsidRPr="00081042" w:rsidRDefault="00B44565" w:rsidP="002C3889">
      <w:pPr>
        <w:pStyle w:val="Odsekzoznamu"/>
        <w:numPr>
          <w:ilvl w:val="0"/>
          <w:numId w:val="90"/>
        </w:numPr>
        <w:contextualSpacing/>
        <w:rPr>
          <w:rFonts w:asciiTheme="minorHAnsi" w:hAnsiTheme="minorHAnsi" w:cstheme="minorHAnsi"/>
          <w:sz w:val="20"/>
          <w:szCs w:val="20"/>
        </w:rPr>
      </w:pPr>
      <w:r>
        <w:rPr>
          <w:rFonts w:asciiTheme="minorHAnsi" w:hAnsiTheme="minorHAnsi" w:cstheme="minorHAnsi"/>
          <w:sz w:val="20"/>
          <w:szCs w:val="20"/>
        </w:rPr>
        <w:t>Objednávateľ</w:t>
      </w:r>
      <w:r w:rsidRPr="00081042">
        <w:rPr>
          <w:rFonts w:asciiTheme="minorHAnsi" w:hAnsiTheme="minorHAnsi" w:cstheme="minorHAnsi"/>
          <w:sz w:val="20"/>
          <w:szCs w:val="20"/>
        </w:rPr>
        <w:t xml:space="preserve"> odošle </w:t>
      </w:r>
      <w:r>
        <w:rPr>
          <w:rFonts w:asciiTheme="minorHAnsi" w:hAnsiTheme="minorHAnsi" w:cstheme="minorHAnsi"/>
          <w:sz w:val="20"/>
          <w:szCs w:val="20"/>
        </w:rPr>
        <w:t>dodávateľovi</w:t>
      </w:r>
      <w:r w:rsidRPr="00081042">
        <w:rPr>
          <w:rFonts w:asciiTheme="minorHAnsi" w:hAnsiTheme="minorHAnsi" w:cstheme="minorHAnsi"/>
          <w:sz w:val="20"/>
          <w:szCs w:val="20"/>
        </w:rPr>
        <w:t xml:space="preserve"> originál objednávky podpísaný oprávnenými osobami </w:t>
      </w:r>
      <w:r>
        <w:rPr>
          <w:rFonts w:asciiTheme="minorHAnsi" w:hAnsiTheme="minorHAnsi" w:cstheme="minorHAnsi"/>
          <w:sz w:val="20"/>
          <w:szCs w:val="20"/>
        </w:rPr>
        <w:t>objednávateľa, ktoré sú uvedené v Prílohe č. 4 rámcovej dohody</w:t>
      </w:r>
      <w:r w:rsidRPr="00081042">
        <w:rPr>
          <w:rFonts w:asciiTheme="minorHAnsi" w:hAnsiTheme="minorHAnsi" w:cstheme="minorHAnsi"/>
          <w:sz w:val="20"/>
          <w:szCs w:val="20"/>
        </w:rPr>
        <w:t xml:space="preserve"> (doporučenou poštou alebo osobne). </w:t>
      </w:r>
      <w:r>
        <w:rPr>
          <w:rFonts w:asciiTheme="minorHAnsi" w:hAnsiTheme="minorHAnsi" w:cstheme="minorHAnsi"/>
          <w:sz w:val="20"/>
          <w:szCs w:val="20"/>
        </w:rPr>
        <w:t>Dodávateľ</w:t>
      </w:r>
      <w:r w:rsidRPr="00081042">
        <w:rPr>
          <w:rFonts w:asciiTheme="minorHAnsi" w:hAnsiTheme="minorHAnsi" w:cstheme="minorHAnsi"/>
          <w:sz w:val="20"/>
          <w:szCs w:val="20"/>
        </w:rPr>
        <w:t xml:space="preserve"> je povinný doručenú objednávku potvrdiť a kópiu potvrdenej objednávky doručiť späť </w:t>
      </w:r>
      <w:r>
        <w:rPr>
          <w:rFonts w:asciiTheme="minorHAnsi" w:hAnsiTheme="minorHAnsi" w:cstheme="minorHAnsi"/>
          <w:sz w:val="20"/>
          <w:szCs w:val="20"/>
        </w:rPr>
        <w:t>objednávateľovi</w:t>
      </w:r>
      <w:r w:rsidRPr="00081042">
        <w:rPr>
          <w:rFonts w:asciiTheme="minorHAnsi" w:hAnsiTheme="minorHAnsi" w:cstheme="minorHAnsi"/>
          <w:sz w:val="20"/>
          <w:szCs w:val="20"/>
        </w:rPr>
        <w:t xml:space="preserve"> (doporučenou poštou alebo osobne) v lehote 3 (troch) pracovných dní odo dňa jej doručenia </w:t>
      </w:r>
      <w:r>
        <w:rPr>
          <w:rFonts w:asciiTheme="minorHAnsi" w:hAnsiTheme="minorHAnsi" w:cstheme="minorHAnsi"/>
          <w:sz w:val="20"/>
          <w:szCs w:val="20"/>
        </w:rPr>
        <w:t>dodávateľovi</w:t>
      </w:r>
      <w:r w:rsidRPr="00081042">
        <w:rPr>
          <w:rFonts w:asciiTheme="minorHAnsi" w:hAnsiTheme="minorHAnsi" w:cstheme="minorHAnsi"/>
          <w:sz w:val="20"/>
          <w:szCs w:val="20"/>
        </w:rPr>
        <w:t>.</w:t>
      </w:r>
    </w:p>
    <w:p w14:paraId="7FDD2BF3" w14:textId="77777777" w:rsidR="00B44565" w:rsidRPr="00081042" w:rsidRDefault="00B44565" w:rsidP="002C3889">
      <w:pPr>
        <w:pStyle w:val="Odsekzoznamu"/>
        <w:numPr>
          <w:ilvl w:val="0"/>
          <w:numId w:val="90"/>
        </w:numPr>
        <w:contextualSpacing/>
        <w:rPr>
          <w:rFonts w:asciiTheme="minorHAnsi" w:hAnsiTheme="minorHAnsi" w:cstheme="minorHAnsi"/>
          <w:sz w:val="20"/>
          <w:szCs w:val="20"/>
        </w:rPr>
      </w:pPr>
      <w:r>
        <w:rPr>
          <w:rFonts w:asciiTheme="minorHAnsi" w:hAnsiTheme="minorHAnsi" w:cstheme="minorHAnsi"/>
          <w:sz w:val="20"/>
          <w:szCs w:val="20"/>
        </w:rPr>
        <w:lastRenderedPageBreak/>
        <w:t>Dodávateľ</w:t>
      </w:r>
      <w:r w:rsidRPr="00081042">
        <w:rPr>
          <w:rFonts w:asciiTheme="minorHAnsi" w:hAnsiTheme="minorHAnsi" w:cstheme="minorHAnsi"/>
          <w:sz w:val="20"/>
          <w:szCs w:val="20"/>
        </w:rPr>
        <w:t xml:space="preserve"> sa zaväzuje dodať objednané množstvo tovaru v lehote uvedenej v písomnej objednávke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nie však dlhšej ako 3 (tri) kalendárne mesiace odo dňa doručenia písomnej objednávky </w:t>
      </w:r>
      <w:r>
        <w:rPr>
          <w:rFonts w:asciiTheme="minorHAnsi" w:hAnsiTheme="minorHAnsi" w:cstheme="minorHAnsi"/>
          <w:sz w:val="20"/>
          <w:szCs w:val="20"/>
        </w:rPr>
        <w:t>dodávateľovi</w:t>
      </w:r>
      <w:r w:rsidRPr="00081042">
        <w:rPr>
          <w:rFonts w:asciiTheme="minorHAnsi" w:hAnsiTheme="minorHAnsi" w:cstheme="minorHAnsi"/>
          <w:sz w:val="20"/>
          <w:szCs w:val="20"/>
        </w:rPr>
        <w:t>.</w:t>
      </w:r>
    </w:p>
    <w:p w14:paraId="62EC16BD" w14:textId="77777777" w:rsidR="00B44565" w:rsidRPr="00081042" w:rsidRDefault="00B44565" w:rsidP="002C3889">
      <w:pPr>
        <w:pStyle w:val="Odsekzoznamu"/>
        <w:numPr>
          <w:ilvl w:val="0"/>
          <w:numId w:val="90"/>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Nedodanie objednaného množstva tovaru, vrátane neposkytnutia </w:t>
      </w:r>
      <w:r>
        <w:rPr>
          <w:rFonts w:asciiTheme="minorHAnsi" w:hAnsiTheme="minorHAnsi" w:cstheme="minorHAnsi"/>
          <w:sz w:val="20"/>
          <w:szCs w:val="20"/>
        </w:rPr>
        <w:t>záruky</w:t>
      </w:r>
      <w:r w:rsidRPr="00081042">
        <w:rPr>
          <w:rFonts w:asciiTheme="minorHAnsi" w:hAnsiTheme="minorHAnsi" w:cstheme="minorHAnsi"/>
          <w:sz w:val="20"/>
          <w:szCs w:val="20"/>
        </w:rPr>
        <w:t xml:space="preserve"> v lehote dlhšej ako </w:t>
      </w:r>
      <w:r>
        <w:rPr>
          <w:rFonts w:asciiTheme="minorHAnsi" w:hAnsiTheme="minorHAnsi" w:cstheme="minorHAnsi"/>
          <w:sz w:val="20"/>
          <w:szCs w:val="20"/>
        </w:rPr>
        <w:br/>
      </w:r>
      <w:r w:rsidRPr="00081042">
        <w:rPr>
          <w:rFonts w:asciiTheme="minorHAnsi" w:hAnsiTheme="minorHAnsi" w:cstheme="minorHAnsi"/>
          <w:sz w:val="20"/>
          <w:szCs w:val="20"/>
        </w:rPr>
        <w:t xml:space="preserve">14 (štrnásť) kalendárnych dní od uplynutia lehoty uvedenej v bode 5. tohto článku rámcovej dohody sa považuje za podstatné porušenie rámcovej dohody a oprávňuje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na okamžité odstúpenie od objednávky alebo rámcovej dohody pre jej podstatné porušenie. Tým nie je dotknuté právo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na zaplatenie zmluvnej pokuty v zmysle článku 4 bod 3. a bod 4. rámcovej dohody.</w:t>
      </w:r>
    </w:p>
    <w:p w14:paraId="16314E78" w14:textId="77777777" w:rsidR="00B44565" w:rsidRPr="00081042" w:rsidRDefault="00B44565" w:rsidP="002C3889">
      <w:pPr>
        <w:pStyle w:val="Odsekzoznamu"/>
        <w:numPr>
          <w:ilvl w:val="0"/>
          <w:numId w:val="90"/>
        </w:numPr>
        <w:contextualSpacing/>
        <w:rPr>
          <w:rFonts w:asciiTheme="minorHAnsi" w:hAnsiTheme="minorHAnsi" w:cstheme="minorHAnsi"/>
          <w:sz w:val="20"/>
          <w:szCs w:val="20"/>
        </w:rPr>
      </w:pPr>
      <w:r>
        <w:rPr>
          <w:rFonts w:asciiTheme="minorHAnsi" w:hAnsiTheme="minorHAnsi" w:cstheme="minorHAnsi"/>
          <w:sz w:val="20"/>
          <w:szCs w:val="20"/>
        </w:rPr>
        <w:t>Dodávateľ</w:t>
      </w:r>
      <w:r w:rsidRPr="00081042">
        <w:rPr>
          <w:rFonts w:asciiTheme="minorHAnsi" w:hAnsiTheme="minorHAnsi" w:cstheme="minorHAnsi"/>
          <w:sz w:val="20"/>
          <w:szCs w:val="20"/>
        </w:rPr>
        <w:t xml:space="preserve"> je povinný bez meškania oznámiť </w:t>
      </w:r>
      <w:r>
        <w:rPr>
          <w:rFonts w:asciiTheme="minorHAnsi" w:hAnsiTheme="minorHAnsi" w:cstheme="minorHAnsi"/>
          <w:sz w:val="20"/>
          <w:szCs w:val="20"/>
        </w:rPr>
        <w:t>objednávateľovi</w:t>
      </w:r>
      <w:r w:rsidRPr="00081042">
        <w:rPr>
          <w:rFonts w:asciiTheme="minorHAnsi" w:hAnsiTheme="minorHAnsi" w:cstheme="minorHAnsi"/>
          <w:sz w:val="20"/>
          <w:szCs w:val="20"/>
        </w:rPr>
        <w:t xml:space="preserve"> vznik akejkoľvek udalosti, ktorá bráni alebo sťažuje dodanie tovaru, vrátane poskytnutia </w:t>
      </w:r>
      <w:r>
        <w:rPr>
          <w:rFonts w:asciiTheme="minorHAnsi" w:hAnsiTheme="minorHAnsi" w:cstheme="minorHAnsi"/>
          <w:sz w:val="20"/>
          <w:szCs w:val="20"/>
        </w:rPr>
        <w:t>záruky</w:t>
      </w:r>
      <w:r w:rsidRPr="00081042">
        <w:rPr>
          <w:rFonts w:asciiTheme="minorHAnsi" w:hAnsiTheme="minorHAnsi" w:cstheme="minorHAnsi"/>
          <w:sz w:val="20"/>
          <w:szCs w:val="20"/>
        </w:rPr>
        <w:t xml:space="preserve"> riadne a včas.</w:t>
      </w:r>
    </w:p>
    <w:p w14:paraId="7C9C0418" w14:textId="77777777" w:rsidR="00B44565" w:rsidRPr="00081042" w:rsidRDefault="00B44565" w:rsidP="002C3889">
      <w:pPr>
        <w:pStyle w:val="Odsekzoznamu"/>
        <w:numPr>
          <w:ilvl w:val="0"/>
          <w:numId w:val="90"/>
        </w:numPr>
        <w:spacing w:after="60"/>
        <w:contextualSpacing/>
        <w:rPr>
          <w:rFonts w:asciiTheme="minorHAnsi" w:hAnsiTheme="minorHAnsi" w:cstheme="minorHAnsi"/>
          <w:sz w:val="20"/>
          <w:szCs w:val="20"/>
        </w:rPr>
      </w:pPr>
      <w:r w:rsidRPr="00081042">
        <w:rPr>
          <w:rFonts w:asciiTheme="minorHAnsi" w:hAnsiTheme="minorHAnsi" w:cstheme="minorHAnsi"/>
          <w:sz w:val="20"/>
          <w:szCs w:val="20"/>
        </w:rPr>
        <w:t>Prevzatie predmetu kúpy, resp. jeho časti na základe objednávky bude realizované v súlade s rámcovou dohodou:</w:t>
      </w:r>
    </w:p>
    <w:p w14:paraId="0855F6E5" w14:textId="77777777" w:rsidR="00B44565" w:rsidRPr="00081042" w:rsidRDefault="00B44565" w:rsidP="002C3889">
      <w:pPr>
        <w:pStyle w:val="Odsekzoznamu"/>
        <w:numPr>
          <w:ilvl w:val="1"/>
          <w:numId w:val="90"/>
        </w:numPr>
        <w:contextualSpacing/>
        <w:rPr>
          <w:rFonts w:asciiTheme="minorHAnsi" w:hAnsiTheme="minorHAnsi" w:cstheme="minorHAnsi"/>
          <w:sz w:val="20"/>
          <w:szCs w:val="20"/>
        </w:rPr>
      </w:pPr>
      <w:r>
        <w:rPr>
          <w:rFonts w:asciiTheme="minorHAnsi" w:hAnsiTheme="minorHAnsi" w:cstheme="minorHAnsi"/>
          <w:sz w:val="20"/>
          <w:szCs w:val="20"/>
        </w:rPr>
        <w:t>Dodávateľ</w:t>
      </w:r>
      <w:r w:rsidRPr="00081042">
        <w:rPr>
          <w:rFonts w:asciiTheme="minorHAnsi" w:hAnsiTheme="minorHAnsi" w:cstheme="minorHAnsi"/>
          <w:sz w:val="20"/>
          <w:szCs w:val="20"/>
        </w:rPr>
        <w:t xml:space="preserve"> ešte pred prevzatím predmetu kúpy resp. jeho časti zaeviduje v prípade potreby všetky príslušné nadstavby na príslušnom Štátnom dopravnom úrade SR na základe plnomocenstva (príloha č. 5 rámcovej dohody),</w:t>
      </w:r>
    </w:p>
    <w:p w14:paraId="64ED7180" w14:textId="143FF6D4" w:rsidR="00B44565" w:rsidRPr="00081042" w:rsidRDefault="00B44565" w:rsidP="002C3889">
      <w:pPr>
        <w:pStyle w:val="Odsekzoznamu"/>
        <w:numPr>
          <w:ilvl w:val="1"/>
          <w:numId w:val="90"/>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po zaevidovaní prídavných zariadení a nadstavieb uvedenom v predchádzajúcom bode </w:t>
      </w:r>
      <w:r>
        <w:rPr>
          <w:rFonts w:asciiTheme="minorHAnsi" w:hAnsiTheme="minorHAnsi" w:cstheme="minorHAnsi"/>
          <w:sz w:val="20"/>
          <w:szCs w:val="20"/>
        </w:rPr>
        <w:t>dodávateľ</w:t>
      </w:r>
      <w:r w:rsidRPr="00081042">
        <w:rPr>
          <w:rFonts w:asciiTheme="minorHAnsi" w:hAnsiTheme="minorHAnsi" w:cstheme="minorHAnsi"/>
          <w:sz w:val="20"/>
          <w:szCs w:val="20"/>
        </w:rPr>
        <w:t xml:space="preserve"> vyzve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na protokolárne prevzatie predmetu kúpy alebo jeho časti a </w:t>
      </w:r>
      <w:r>
        <w:rPr>
          <w:rFonts w:asciiTheme="minorHAnsi" w:hAnsiTheme="minorHAnsi" w:cstheme="minorHAnsi"/>
          <w:sz w:val="20"/>
          <w:szCs w:val="20"/>
        </w:rPr>
        <w:t>dodávateľ</w:t>
      </w:r>
      <w:r w:rsidRPr="00081042">
        <w:rPr>
          <w:rFonts w:asciiTheme="minorHAnsi" w:hAnsiTheme="minorHAnsi" w:cstheme="minorHAnsi"/>
          <w:sz w:val="20"/>
          <w:szCs w:val="20"/>
        </w:rPr>
        <w:t xml:space="preserve"> vystaví faktúru k</w:t>
      </w:r>
      <w:r w:rsidR="00634659">
        <w:rPr>
          <w:rFonts w:asciiTheme="minorHAnsi" w:hAnsiTheme="minorHAnsi" w:cstheme="minorHAnsi"/>
          <w:sz w:val="20"/>
          <w:szCs w:val="20"/>
        </w:rPr>
        <w:t> </w:t>
      </w:r>
      <w:r w:rsidRPr="00081042">
        <w:rPr>
          <w:rFonts w:asciiTheme="minorHAnsi" w:hAnsiTheme="minorHAnsi" w:cstheme="minorHAnsi"/>
          <w:sz w:val="20"/>
          <w:szCs w:val="20"/>
        </w:rPr>
        <w:t xml:space="preserve">predmetu kúpy len na účely zriadenia poistenia </w:t>
      </w:r>
      <w:r>
        <w:rPr>
          <w:rFonts w:asciiTheme="minorHAnsi" w:hAnsiTheme="minorHAnsi" w:cstheme="minorHAnsi"/>
          <w:sz w:val="20"/>
          <w:szCs w:val="20"/>
        </w:rPr>
        <w:t>objednávateľom.</w:t>
      </w:r>
      <w:r w:rsidRPr="00081042">
        <w:rPr>
          <w:rFonts w:asciiTheme="minorHAnsi" w:hAnsiTheme="minorHAnsi" w:cstheme="minorHAnsi"/>
          <w:sz w:val="20"/>
          <w:szCs w:val="20"/>
        </w:rPr>
        <w:t xml:space="preserve"> Po vzniku poistenia </w:t>
      </w:r>
      <w:r>
        <w:rPr>
          <w:rFonts w:asciiTheme="minorHAnsi" w:hAnsiTheme="minorHAnsi" w:cstheme="minorHAnsi"/>
          <w:sz w:val="20"/>
          <w:szCs w:val="20"/>
        </w:rPr>
        <w:t>objednávateľ</w:t>
      </w:r>
      <w:r w:rsidRPr="00081042">
        <w:rPr>
          <w:rFonts w:asciiTheme="minorHAnsi" w:hAnsiTheme="minorHAnsi" w:cstheme="minorHAnsi"/>
          <w:sz w:val="20"/>
          <w:szCs w:val="20"/>
        </w:rPr>
        <w:t xml:space="preserve"> zašle túto informáciu </w:t>
      </w:r>
      <w:r>
        <w:rPr>
          <w:rFonts w:asciiTheme="minorHAnsi" w:hAnsiTheme="minorHAnsi" w:cstheme="minorHAnsi"/>
          <w:sz w:val="20"/>
          <w:szCs w:val="20"/>
        </w:rPr>
        <w:t>dodávateľovi</w:t>
      </w:r>
      <w:r w:rsidRPr="00081042">
        <w:rPr>
          <w:rFonts w:asciiTheme="minorHAnsi" w:hAnsiTheme="minorHAnsi" w:cstheme="minorHAnsi"/>
          <w:sz w:val="20"/>
          <w:szCs w:val="20"/>
        </w:rPr>
        <w:t xml:space="preserve">, </w:t>
      </w:r>
      <w:r>
        <w:rPr>
          <w:rFonts w:asciiTheme="minorHAnsi" w:hAnsiTheme="minorHAnsi" w:cstheme="minorHAnsi"/>
          <w:sz w:val="20"/>
          <w:szCs w:val="20"/>
        </w:rPr>
        <w:t>dodávateľ</w:t>
      </w:r>
      <w:r w:rsidRPr="00081042">
        <w:rPr>
          <w:rFonts w:asciiTheme="minorHAnsi" w:hAnsiTheme="minorHAnsi" w:cstheme="minorHAnsi"/>
          <w:sz w:val="20"/>
          <w:szCs w:val="20"/>
        </w:rPr>
        <w:t xml:space="preserve"> zaeviduje predmet kúp</w:t>
      </w:r>
      <w:r>
        <w:rPr>
          <w:rFonts w:asciiTheme="minorHAnsi" w:hAnsiTheme="minorHAnsi" w:cstheme="minorHAnsi"/>
          <w:sz w:val="20"/>
          <w:szCs w:val="20"/>
        </w:rPr>
        <w:t>y</w:t>
      </w:r>
      <w:r w:rsidRPr="00081042">
        <w:rPr>
          <w:rFonts w:asciiTheme="minorHAnsi" w:hAnsiTheme="minorHAnsi" w:cstheme="minorHAnsi"/>
          <w:sz w:val="20"/>
          <w:szCs w:val="20"/>
        </w:rPr>
        <w:t xml:space="preserve"> na príslušnom Dopravnom inšpektoráte SR s následným pridelením EČV na základe plnomocenstva (príloha č. 6 rámcovej dohody),</w:t>
      </w:r>
    </w:p>
    <w:p w14:paraId="04283231" w14:textId="77777777" w:rsidR="00B44565" w:rsidRPr="00081042" w:rsidRDefault="00B44565" w:rsidP="002C3889">
      <w:pPr>
        <w:pStyle w:val="Odsekzoznamu"/>
        <w:numPr>
          <w:ilvl w:val="1"/>
          <w:numId w:val="90"/>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po prihlásení na príslušnom Dopravnom inšpektoráte SR, </w:t>
      </w:r>
      <w:r>
        <w:rPr>
          <w:rFonts w:asciiTheme="minorHAnsi" w:hAnsiTheme="minorHAnsi" w:cstheme="minorHAnsi"/>
          <w:sz w:val="20"/>
          <w:szCs w:val="20"/>
        </w:rPr>
        <w:t>dodávateľ</w:t>
      </w:r>
      <w:r w:rsidRPr="00081042">
        <w:rPr>
          <w:rFonts w:asciiTheme="minorHAnsi" w:hAnsiTheme="minorHAnsi" w:cstheme="minorHAnsi"/>
          <w:sz w:val="20"/>
          <w:szCs w:val="20"/>
        </w:rPr>
        <w:t xml:space="preserve"> na základe vopred dohodnut</w:t>
      </w:r>
      <w:r>
        <w:rPr>
          <w:rFonts w:asciiTheme="minorHAnsi" w:hAnsiTheme="minorHAnsi" w:cstheme="minorHAnsi"/>
          <w:sz w:val="20"/>
          <w:szCs w:val="20"/>
        </w:rPr>
        <w:t>ého</w:t>
      </w:r>
      <w:r w:rsidRPr="00081042">
        <w:rPr>
          <w:rFonts w:asciiTheme="minorHAnsi" w:hAnsiTheme="minorHAnsi" w:cstheme="minorHAnsi"/>
          <w:sz w:val="20"/>
          <w:szCs w:val="20"/>
        </w:rPr>
        <w:t xml:space="preserve"> preberac</w:t>
      </w:r>
      <w:r>
        <w:rPr>
          <w:rFonts w:asciiTheme="minorHAnsi" w:hAnsiTheme="minorHAnsi" w:cstheme="minorHAnsi"/>
          <w:sz w:val="20"/>
          <w:szCs w:val="20"/>
        </w:rPr>
        <w:t>ieho</w:t>
      </w:r>
      <w:r w:rsidRPr="00081042">
        <w:rPr>
          <w:rFonts w:asciiTheme="minorHAnsi" w:hAnsiTheme="minorHAnsi" w:cstheme="minorHAnsi"/>
          <w:sz w:val="20"/>
          <w:szCs w:val="20"/>
        </w:rPr>
        <w:t xml:space="preserve"> termín</w:t>
      </w:r>
      <w:r>
        <w:rPr>
          <w:rFonts w:asciiTheme="minorHAnsi" w:hAnsiTheme="minorHAnsi" w:cstheme="minorHAnsi"/>
          <w:sz w:val="20"/>
          <w:szCs w:val="20"/>
        </w:rPr>
        <w:t>u</w:t>
      </w:r>
      <w:r w:rsidRPr="00081042">
        <w:rPr>
          <w:rFonts w:asciiTheme="minorHAnsi" w:hAnsiTheme="minorHAnsi" w:cstheme="minorHAnsi"/>
          <w:sz w:val="20"/>
          <w:szCs w:val="20"/>
        </w:rPr>
        <w:t xml:space="preserve"> vyzve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na prevzatie predmetu kúpy resp. jeho časti na základe preberacieho - odovzdávacieho protokolu, ktorý podpíše za </w:t>
      </w:r>
      <w:r>
        <w:rPr>
          <w:rFonts w:asciiTheme="minorHAnsi" w:hAnsiTheme="minorHAnsi" w:cstheme="minorHAnsi"/>
          <w:sz w:val="20"/>
          <w:szCs w:val="20"/>
        </w:rPr>
        <w:t>dodávateľa</w:t>
      </w:r>
      <w:r w:rsidRPr="00081042">
        <w:rPr>
          <w:rFonts w:asciiTheme="minorHAnsi" w:hAnsiTheme="minorHAnsi" w:cstheme="minorHAnsi"/>
          <w:sz w:val="20"/>
          <w:szCs w:val="20"/>
        </w:rPr>
        <w:t xml:space="preserve"> a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príslušná oprávnená osoba uvedená v prílohe č. 4 rámcovej dohody s tým, že si </w:t>
      </w:r>
      <w:r>
        <w:rPr>
          <w:rFonts w:asciiTheme="minorHAnsi" w:hAnsiTheme="minorHAnsi" w:cstheme="minorHAnsi"/>
          <w:sz w:val="20"/>
          <w:szCs w:val="20"/>
        </w:rPr>
        <w:t>objednávateľ</w:t>
      </w:r>
      <w:r w:rsidRPr="00081042">
        <w:rPr>
          <w:rFonts w:asciiTheme="minorHAnsi" w:hAnsiTheme="minorHAnsi" w:cstheme="minorHAnsi"/>
          <w:sz w:val="20"/>
          <w:szCs w:val="20"/>
        </w:rPr>
        <w:t xml:space="preserve"> zároveň skontroluje funkčnosť preberaného predmetu kúpy resp. jeho časti. Súčasťou každého preberacieho konania bude aj zaškolenie zamestnancov </w:t>
      </w:r>
      <w:r>
        <w:rPr>
          <w:rFonts w:asciiTheme="minorHAnsi" w:hAnsiTheme="minorHAnsi" w:cstheme="minorHAnsi"/>
          <w:sz w:val="20"/>
          <w:szCs w:val="20"/>
        </w:rPr>
        <w:t>objednávateľa</w:t>
      </w:r>
      <w:r w:rsidRPr="00081042">
        <w:rPr>
          <w:rFonts w:asciiTheme="minorHAnsi" w:hAnsiTheme="minorHAnsi" w:cstheme="minorHAnsi"/>
          <w:sz w:val="20"/>
          <w:szCs w:val="20"/>
        </w:rPr>
        <w:t>.</w:t>
      </w:r>
    </w:p>
    <w:p w14:paraId="151A2A7D" w14:textId="77777777" w:rsidR="00B44565" w:rsidRPr="00081042" w:rsidRDefault="00B44565" w:rsidP="002C3889">
      <w:pPr>
        <w:pStyle w:val="Odsekzoznamu"/>
        <w:numPr>
          <w:ilvl w:val="0"/>
          <w:numId w:val="90"/>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Neoddeliteľnou prílohou preberacieho - odovzdávacieho protokolu je písomná dokumentácia, ktorú je povinný vyhotoviť a dodať </w:t>
      </w:r>
      <w:r>
        <w:rPr>
          <w:rFonts w:asciiTheme="minorHAnsi" w:hAnsiTheme="minorHAnsi" w:cstheme="minorHAnsi"/>
          <w:sz w:val="20"/>
          <w:szCs w:val="20"/>
        </w:rPr>
        <w:t>dodávateľ</w:t>
      </w:r>
      <w:r w:rsidRPr="00081042">
        <w:rPr>
          <w:rFonts w:asciiTheme="minorHAnsi" w:hAnsiTheme="minorHAnsi" w:cstheme="minorHAnsi"/>
          <w:sz w:val="20"/>
          <w:szCs w:val="20"/>
        </w:rPr>
        <w:t>:</w:t>
      </w:r>
    </w:p>
    <w:p w14:paraId="27DCC917" w14:textId="77777777" w:rsidR="00B44565" w:rsidRPr="00081042" w:rsidRDefault="00B44565" w:rsidP="002C3889">
      <w:pPr>
        <w:pStyle w:val="Odsekzoznamu"/>
        <w:numPr>
          <w:ilvl w:val="1"/>
          <w:numId w:val="90"/>
        </w:numPr>
        <w:contextualSpacing/>
        <w:rPr>
          <w:rFonts w:asciiTheme="minorHAnsi" w:hAnsiTheme="minorHAnsi" w:cstheme="minorHAnsi"/>
          <w:sz w:val="20"/>
          <w:szCs w:val="20"/>
        </w:rPr>
      </w:pPr>
      <w:r w:rsidRPr="00081042">
        <w:rPr>
          <w:rFonts w:asciiTheme="minorHAnsi" w:hAnsiTheme="minorHAnsi" w:cstheme="minorHAnsi"/>
          <w:sz w:val="20"/>
          <w:szCs w:val="20"/>
        </w:rPr>
        <w:t>Záznam o zaškolení obsluhy.</w:t>
      </w:r>
    </w:p>
    <w:p w14:paraId="5C1B3C5D" w14:textId="77777777" w:rsidR="00B44565" w:rsidRPr="00081042" w:rsidRDefault="00B44565" w:rsidP="002C3889">
      <w:pPr>
        <w:pStyle w:val="Odsekzoznamu"/>
        <w:numPr>
          <w:ilvl w:val="0"/>
          <w:numId w:val="90"/>
        </w:numPr>
        <w:contextualSpacing/>
        <w:rPr>
          <w:rFonts w:asciiTheme="minorHAnsi" w:hAnsiTheme="minorHAnsi" w:cstheme="minorHAnsi"/>
          <w:sz w:val="20"/>
          <w:szCs w:val="20"/>
        </w:rPr>
      </w:pPr>
      <w:r>
        <w:rPr>
          <w:rFonts w:asciiTheme="minorHAnsi" w:hAnsiTheme="minorHAnsi" w:cstheme="minorHAnsi"/>
          <w:sz w:val="20"/>
          <w:szCs w:val="20"/>
        </w:rPr>
        <w:t>Dodávateľ</w:t>
      </w:r>
      <w:r w:rsidRPr="00081042">
        <w:rPr>
          <w:rFonts w:asciiTheme="minorHAnsi" w:hAnsiTheme="minorHAnsi" w:cstheme="minorHAnsi"/>
          <w:sz w:val="20"/>
          <w:szCs w:val="20"/>
        </w:rPr>
        <w:t xml:space="preserve"> je povinný spolu s objednávaným tovarom dodať </w:t>
      </w:r>
      <w:r>
        <w:rPr>
          <w:rFonts w:asciiTheme="minorHAnsi" w:hAnsiTheme="minorHAnsi" w:cstheme="minorHAnsi"/>
          <w:sz w:val="20"/>
          <w:szCs w:val="20"/>
        </w:rPr>
        <w:t>objednávateľovi</w:t>
      </w:r>
      <w:r w:rsidRPr="00081042">
        <w:rPr>
          <w:rFonts w:asciiTheme="minorHAnsi" w:hAnsiTheme="minorHAnsi" w:cstheme="minorHAnsi"/>
          <w:sz w:val="20"/>
          <w:szCs w:val="20"/>
        </w:rPr>
        <w:t xml:space="preserve"> aj nasledovné doklady:</w:t>
      </w:r>
    </w:p>
    <w:p w14:paraId="1BE7A0CB" w14:textId="77777777" w:rsidR="00B44565" w:rsidRPr="00081042" w:rsidRDefault="00B44565" w:rsidP="002C3889">
      <w:pPr>
        <w:pStyle w:val="Odsekzoznamu"/>
        <w:numPr>
          <w:ilvl w:val="1"/>
          <w:numId w:val="90"/>
        </w:numPr>
        <w:contextualSpacing/>
        <w:rPr>
          <w:rFonts w:asciiTheme="minorHAnsi" w:hAnsiTheme="minorHAnsi" w:cstheme="minorHAnsi"/>
          <w:sz w:val="20"/>
          <w:szCs w:val="20"/>
        </w:rPr>
      </w:pPr>
      <w:r w:rsidRPr="00081042">
        <w:rPr>
          <w:rFonts w:asciiTheme="minorHAnsi" w:hAnsiTheme="minorHAnsi" w:cstheme="minorHAnsi"/>
          <w:sz w:val="20"/>
          <w:szCs w:val="20"/>
        </w:rPr>
        <w:t>Všetku technickú dokumentáciu týkajúcu sa predmetu kúpy,</w:t>
      </w:r>
    </w:p>
    <w:p w14:paraId="20103988" w14:textId="77777777" w:rsidR="00B44565" w:rsidRPr="00081042" w:rsidRDefault="00B44565" w:rsidP="002C3889">
      <w:pPr>
        <w:pStyle w:val="Odsekzoznamu"/>
        <w:numPr>
          <w:ilvl w:val="1"/>
          <w:numId w:val="90"/>
        </w:numPr>
        <w:contextualSpacing/>
        <w:rPr>
          <w:rFonts w:asciiTheme="minorHAnsi" w:hAnsiTheme="minorHAnsi" w:cstheme="minorHAnsi"/>
          <w:sz w:val="20"/>
          <w:szCs w:val="20"/>
        </w:rPr>
      </w:pPr>
      <w:r w:rsidRPr="00081042">
        <w:rPr>
          <w:rFonts w:asciiTheme="minorHAnsi" w:hAnsiTheme="minorHAnsi" w:cstheme="minorHAnsi"/>
          <w:sz w:val="20"/>
          <w:szCs w:val="20"/>
        </w:rPr>
        <w:t>Osvedčenie o evidencii - časť II („papierový technický preukaz“ v slovenskom jazyku),</w:t>
      </w:r>
    </w:p>
    <w:p w14:paraId="297BC936" w14:textId="77777777" w:rsidR="00B44565" w:rsidRPr="00081042" w:rsidRDefault="00B44565" w:rsidP="002C3889">
      <w:pPr>
        <w:pStyle w:val="Odsekzoznamu"/>
        <w:numPr>
          <w:ilvl w:val="1"/>
          <w:numId w:val="90"/>
        </w:numPr>
        <w:contextualSpacing/>
        <w:rPr>
          <w:rFonts w:asciiTheme="minorHAnsi" w:hAnsiTheme="minorHAnsi" w:cstheme="minorHAnsi"/>
          <w:sz w:val="20"/>
          <w:szCs w:val="20"/>
        </w:rPr>
      </w:pPr>
      <w:r w:rsidRPr="00081042">
        <w:rPr>
          <w:rFonts w:asciiTheme="minorHAnsi" w:hAnsiTheme="minorHAnsi" w:cstheme="minorHAnsi"/>
          <w:sz w:val="20"/>
          <w:szCs w:val="20"/>
        </w:rPr>
        <w:t>Návod na použitie a údržbu</w:t>
      </w:r>
    </w:p>
    <w:p w14:paraId="0CE2D5F1" w14:textId="77777777" w:rsidR="00B44565" w:rsidRPr="00081042" w:rsidRDefault="00B44565" w:rsidP="002C3889">
      <w:pPr>
        <w:pStyle w:val="Odsekzoznamu"/>
        <w:numPr>
          <w:ilvl w:val="1"/>
          <w:numId w:val="90"/>
        </w:numPr>
        <w:contextualSpacing/>
        <w:rPr>
          <w:rFonts w:asciiTheme="minorHAnsi" w:hAnsiTheme="minorHAnsi" w:cstheme="minorHAnsi"/>
          <w:sz w:val="20"/>
          <w:szCs w:val="20"/>
        </w:rPr>
      </w:pPr>
      <w:r w:rsidRPr="00081042">
        <w:rPr>
          <w:rFonts w:asciiTheme="minorHAnsi" w:hAnsiTheme="minorHAnsi" w:cstheme="minorHAnsi"/>
          <w:sz w:val="20"/>
          <w:szCs w:val="20"/>
        </w:rPr>
        <w:t>Servisnú knižku</w:t>
      </w:r>
    </w:p>
    <w:p w14:paraId="7536304D" w14:textId="77777777" w:rsidR="00B44565" w:rsidRPr="00081042" w:rsidRDefault="00B44565" w:rsidP="002C3889">
      <w:pPr>
        <w:pStyle w:val="Odsekzoznamu"/>
        <w:numPr>
          <w:ilvl w:val="1"/>
          <w:numId w:val="90"/>
        </w:numPr>
        <w:contextualSpacing/>
        <w:rPr>
          <w:rFonts w:asciiTheme="minorHAnsi" w:hAnsiTheme="minorHAnsi" w:cstheme="minorHAnsi"/>
          <w:sz w:val="20"/>
          <w:szCs w:val="20"/>
        </w:rPr>
      </w:pPr>
      <w:r w:rsidRPr="00081042">
        <w:rPr>
          <w:rFonts w:asciiTheme="minorHAnsi" w:hAnsiTheme="minorHAnsi" w:cstheme="minorHAnsi"/>
          <w:sz w:val="20"/>
          <w:szCs w:val="20"/>
        </w:rPr>
        <w:t>Osvedčenie o zhode (Certificate of Conformity - COC).</w:t>
      </w:r>
    </w:p>
    <w:p w14:paraId="3AE7EB31" w14:textId="77777777" w:rsidR="00B44565" w:rsidRPr="00081042" w:rsidRDefault="00B44565" w:rsidP="002C3889">
      <w:pPr>
        <w:pStyle w:val="Odsekzoznamu"/>
        <w:numPr>
          <w:ilvl w:val="1"/>
          <w:numId w:val="90"/>
        </w:numPr>
        <w:contextualSpacing/>
        <w:rPr>
          <w:rFonts w:asciiTheme="minorHAnsi" w:hAnsiTheme="minorHAnsi" w:cstheme="minorHAnsi"/>
          <w:sz w:val="20"/>
          <w:szCs w:val="20"/>
        </w:rPr>
      </w:pPr>
      <w:r w:rsidRPr="00081042">
        <w:rPr>
          <w:rFonts w:asciiTheme="minorHAnsi" w:hAnsiTheme="minorHAnsi" w:cstheme="minorHAnsi"/>
          <w:sz w:val="20"/>
          <w:szCs w:val="20"/>
        </w:rPr>
        <w:t>Dodávateľ je povinný príslušné doklady predložiť v slovenskom jazyku, resp. v českom jazyku.</w:t>
      </w:r>
    </w:p>
    <w:p w14:paraId="6E367BF5" w14:textId="77777777" w:rsidR="00B44565" w:rsidRPr="00081042" w:rsidRDefault="00B44565" w:rsidP="002C3889">
      <w:pPr>
        <w:pStyle w:val="Odsekzoznamu"/>
        <w:numPr>
          <w:ilvl w:val="0"/>
          <w:numId w:val="90"/>
        </w:numPr>
        <w:spacing w:after="480"/>
        <w:contextualSpacing/>
        <w:rPr>
          <w:rFonts w:asciiTheme="minorHAnsi" w:hAnsiTheme="minorHAnsi" w:cstheme="minorHAnsi"/>
          <w:sz w:val="20"/>
          <w:szCs w:val="20"/>
        </w:rPr>
      </w:pPr>
      <w:r w:rsidRPr="00081042">
        <w:rPr>
          <w:rFonts w:asciiTheme="minorHAnsi" w:hAnsiTheme="minorHAnsi" w:cstheme="minorHAnsi"/>
          <w:sz w:val="20"/>
          <w:szCs w:val="20"/>
        </w:rPr>
        <w:t>Za riadne dodaný tovar sa považuje tovar dodaný riadne (bez vád, resp. nedostatkov) a včas, v súlade s rámcovou dohodou, konkrétnou objednávkou, príslušnými právnymi predpismi a technickými predpismi platnými v Slovenskej republike v čase dodania.</w:t>
      </w:r>
    </w:p>
    <w:p w14:paraId="3B3E58F2" w14:textId="77777777" w:rsidR="00B44565" w:rsidRPr="000F69D8" w:rsidRDefault="00B44565" w:rsidP="00B44565">
      <w:pPr>
        <w:ind w:firstLine="284"/>
        <w:jc w:val="center"/>
        <w:rPr>
          <w:rFonts w:asciiTheme="minorHAnsi" w:hAnsiTheme="minorHAnsi" w:cstheme="minorHAnsi"/>
          <w:b/>
          <w:bCs/>
        </w:rPr>
      </w:pPr>
      <w:r w:rsidRPr="000F69D8">
        <w:rPr>
          <w:rFonts w:asciiTheme="minorHAnsi" w:hAnsiTheme="minorHAnsi" w:cstheme="minorHAnsi"/>
          <w:b/>
          <w:bCs/>
        </w:rPr>
        <w:t>Článok 3</w:t>
      </w:r>
    </w:p>
    <w:p w14:paraId="61E707F7" w14:textId="77777777" w:rsidR="00B44565" w:rsidRPr="000F69D8" w:rsidRDefault="00B44565" w:rsidP="00B44565">
      <w:pPr>
        <w:ind w:firstLine="284"/>
        <w:jc w:val="center"/>
        <w:rPr>
          <w:rFonts w:asciiTheme="minorHAnsi" w:hAnsiTheme="minorHAnsi" w:cstheme="minorHAnsi"/>
          <w:b/>
          <w:bCs/>
        </w:rPr>
      </w:pPr>
      <w:r w:rsidRPr="000F69D8">
        <w:rPr>
          <w:rFonts w:asciiTheme="minorHAnsi" w:hAnsiTheme="minorHAnsi" w:cstheme="minorHAnsi"/>
          <w:b/>
          <w:bCs/>
        </w:rPr>
        <w:t>Cena za predmet kúpy a platobné podmienky</w:t>
      </w:r>
    </w:p>
    <w:p w14:paraId="77297694" w14:textId="77777777" w:rsidR="00B44565" w:rsidRPr="000F69D8" w:rsidRDefault="00B44565" w:rsidP="002C3889">
      <w:pPr>
        <w:pStyle w:val="Odsekzoznamu"/>
        <w:numPr>
          <w:ilvl w:val="0"/>
          <w:numId w:val="91"/>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Cena za predmet kúpy podľa rámcovej dohody je stanovená v súlade so zákonom č. 18/1996 Z. z. o cenách v znení neskorších predpisov a vyhlášky Ministerstva financií Slovenskej republiky č. 87/1996 Z. z., ktorou sa vykonáva zákon o cenách v znení neskorších predpisov. Strany rámcovej dohody sa dohodli, že celková cena za predmet kúpy</w:t>
      </w:r>
      <w:r>
        <w:rPr>
          <w:rFonts w:asciiTheme="minorHAnsi" w:hAnsiTheme="minorHAnsi" w:cstheme="minorHAnsi"/>
          <w:sz w:val="20"/>
          <w:szCs w:val="20"/>
        </w:rPr>
        <w:t xml:space="preserve"> </w:t>
      </w:r>
      <w:r w:rsidRPr="000F69D8">
        <w:rPr>
          <w:rFonts w:asciiTheme="minorHAnsi" w:hAnsiTheme="minorHAnsi" w:cstheme="minorHAnsi"/>
          <w:sz w:val="20"/>
          <w:szCs w:val="20"/>
        </w:rPr>
        <w:t xml:space="preserve">nesmie presiahnuť výšku </w:t>
      </w:r>
      <w:r w:rsidRPr="00FD3A97">
        <w:rPr>
          <w:rFonts w:asciiTheme="minorHAnsi" w:hAnsiTheme="minorHAnsi" w:cstheme="minorHAnsi"/>
          <w:sz w:val="20"/>
          <w:szCs w:val="20"/>
          <w:highlight w:val="yellow"/>
        </w:rPr>
        <w:t>XX,00 EUR bez DPH (slovom: ...............................).</w:t>
      </w:r>
    </w:p>
    <w:p w14:paraId="0CB70288" w14:textId="77777777" w:rsidR="00B44565" w:rsidRPr="000F69D8" w:rsidRDefault="00B44565" w:rsidP="002C3889">
      <w:pPr>
        <w:pStyle w:val="Odsekzoznamu"/>
        <w:numPr>
          <w:ilvl w:val="0"/>
          <w:numId w:val="91"/>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 xml:space="preserve">Jednotkové ceny uvedené v prílohe č. 2 rámcovej dohody sú záväzné, pevné a nemenné a pokrývajú všetky záväzky a náležitosti nevyhnutné na riadne dodanie predmetu kúpy v rozsahu a technickom vyhotovení podľa rámcovej dohody a súťažných podkladov a sú platné počas celej doby trvania rámcovej dohody. Celková cena je v súlade s ponukou </w:t>
      </w:r>
      <w:r>
        <w:rPr>
          <w:rFonts w:asciiTheme="minorHAnsi" w:hAnsiTheme="minorHAnsi" w:cstheme="minorHAnsi"/>
          <w:sz w:val="20"/>
          <w:szCs w:val="20"/>
        </w:rPr>
        <w:t>dodávateľa</w:t>
      </w:r>
      <w:r w:rsidRPr="000F69D8">
        <w:rPr>
          <w:rFonts w:asciiTheme="minorHAnsi" w:hAnsiTheme="minorHAnsi" w:cstheme="minorHAnsi"/>
          <w:sz w:val="20"/>
          <w:szCs w:val="20"/>
        </w:rPr>
        <w:t xml:space="preserve"> prijatou v procese verejného obstarávania, ktorá ako príloha č. 2 tvorí neoddeliteľnú súčasť rámcovej dohody.</w:t>
      </w:r>
    </w:p>
    <w:p w14:paraId="63E8CB22" w14:textId="77777777" w:rsidR="00B44565" w:rsidRPr="000F69D8" w:rsidRDefault="00B44565" w:rsidP="002C3889">
      <w:pPr>
        <w:pStyle w:val="Odsekzoznamu"/>
        <w:numPr>
          <w:ilvl w:val="0"/>
          <w:numId w:val="91"/>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Ak sa po uzatvorení tejto rámcovej dohody preukáže, že na relevantnom trhu existuje cena (ďalej tiež ako</w:t>
      </w:r>
      <w:r>
        <w:rPr>
          <w:rFonts w:asciiTheme="minorHAnsi" w:hAnsiTheme="minorHAnsi" w:cstheme="minorHAnsi"/>
          <w:sz w:val="20"/>
          <w:szCs w:val="20"/>
        </w:rPr>
        <w:t> </w:t>
      </w:r>
      <w:r w:rsidRPr="000F69D8">
        <w:rPr>
          <w:rFonts w:asciiTheme="minorHAnsi" w:hAnsiTheme="minorHAnsi" w:cstheme="minorHAnsi"/>
          <w:sz w:val="20"/>
          <w:szCs w:val="20"/>
        </w:rPr>
        <w:t>„</w:t>
      </w:r>
      <w:r w:rsidRPr="00FD3A97">
        <w:rPr>
          <w:rFonts w:asciiTheme="minorHAnsi" w:hAnsiTheme="minorHAnsi" w:cstheme="minorHAnsi"/>
          <w:b/>
          <w:bCs/>
          <w:sz w:val="20"/>
          <w:szCs w:val="20"/>
        </w:rPr>
        <w:t>nižšia cena</w:t>
      </w:r>
      <w:r w:rsidRPr="000F69D8">
        <w:rPr>
          <w:rFonts w:asciiTheme="minorHAnsi" w:hAnsiTheme="minorHAnsi" w:cstheme="minorHAnsi"/>
          <w:sz w:val="20"/>
          <w:szCs w:val="20"/>
        </w:rPr>
        <w:t>“) za rovnaké alebo porovnateľné plnenie, ako je obsiahnuté v tejto rámcovej dohode a</w:t>
      </w:r>
      <w:r>
        <w:rPr>
          <w:rFonts w:asciiTheme="minorHAnsi" w:hAnsiTheme="minorHAnsi" w:cstheme="minorHAnsi"/>
          <w:sz w:val="20"/>
          <w:szCs w:val="20"/>
        </w:rPr>
        <w:t> dodávateľ</w:t>
      </w:r>
      <w:r w:rsidRPr="000F69D8">
        <w:rPr>
          <w:rFonts w:asciiTheme="minorHAnsi" w:hAnsiTheme="minorHAnsi" w:cstheme="minorHAnsi"/>
          <w:sz w:val="20"/>
          <w:szCs w:val="20"/>
        </w:rPr>
        <w:t xml:space="preserve"> už preukázateľne za takúto nižšiu cenu plnenie poskytol alebo ešte stále poskytuje, pričom rozdiel medzi nižšou cenou a cenou podľa tejto rámcovej dohody je viac ako 5% v neprospech ceny podľa </w:t>
      </w:r>
      <w:r w:rsidRPr="000F69D8">
        <w:rPr>
          <w:rFonts w:asciiTheme="minorHAnsi" w:hAnsiTheme="minorHAnsi" w:cstheme="minorHAnsi"/>
          <w:sz w:val="20"/>
          <w:szCs w:val="20"/>
        </w:rPr>
        <w:lastRenderedPageBreak/>
        <w:t xml:space="preserve">tejto rámcovej dohody, zaväzuje sa </w:t>
      </w:r>
      <w:r>
        <w:rPr>
          <w:rFonts w:asciiTheme="minorHAnsi" w:hAnsiTheme="minorHAnsi" w:cstheme="minorHAnsi"/>
          <w:sz w:val="20"/>
          <w:szCs w:val="20"/>
        </w:rPr>
        <w:t>dodávateľ</w:t>
      </w:r>
      <w:r w:rsidRPr="000F69D8">
        <w:rPr>
          <w:rFonts w:asciiTheme="minorHAnsi" w:hAnsiTheme="minorHAnsi" w:cstheme="minorHAnsi"/>
          <w:sz w:val="20"/>
          <w:szCs w:val="20"/>
        </w:rPr>
        <w:t xml:space="preserve"> poskytnúť </w:t>
      </w:r>
      <w:r>
        <w:rPr>
          <w:rFonts w:asciiTheme="minorHAnsi" w:hAnsiTheme="minorHAnsi" w:cstheme="minorHAnsi"/>
          <w:sz w:val="20"/>
          <w:szCs w:val="20"/>
        </w:rPr>
        <w:t>objednávateľovi</w:t>
      </w:r>
      <w:r w:rsidRPr="000F69D8">
        <w:rPr>
          <w:rFonts w:asciiTheme="minorHAnsi" w:hAnsiTheme="minorHAnsi" w:cstheme="minorHAnsi"/>
          <w:sz w:val="20"/>
          <w:szCs w:val="20"/>
        </w:rPr>
        <w:t xml:space="preserve"> na takéto objednané plnenie po</w:t>
      </w:r>
      <w:r>
        <w:rPr>
          <w:rFonts w:asciiTheme="minorHAnsi" w:hAnsiTheme="minorHAnsi" w:cstheme="minorHAnsi"/>
          <w:sz w:val="20"/>
          <w:szCs w:val="20"/>
        </w:rPr>
        <w:t> </w:t>
      </w:r>
      <w:r w:rsidRPr="000F69D8">
        <w:rPr>
          <w:rFonts w:asciiTheme="minorHAnsi" w:hAnsiTheme="minorHAnsi" w:cstheme="minorHAnsi"/>
          <w:sz w:val="20"/>
          <w:szCs w:val="20"/>
        </w:rPr>
        <w:t>preukázaní tejto skutočnosti dodatočnú zľavu vo výške rozdielu medzi ním poskytovanou cenou podľa tejto rámcovej dohody a nižšou cenou.</w:t>
      </w:r>
    </w:p>
    <w:p w14:paraId="74C5CC3D" w14:textId="77777777" w:rsidR="00B44565" w:rsidRPr="000F69D8" w:rsidRDefault="00B44565" w:rsidP="002C3889">
      <w:pPr>
        <w:pStyle w:val="Odsekzoznamu"/>
        <w:numPr>
          <w:ilvl w:val="0"/>
          <w:numId w:val="91"/>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Celková cena v zmysle rámcovej dohody bude tvorená ako súčet súčinov prijatej jednotkovej ceny a</w:t>
      </w:r>
      <w:r>
        <w:rPr>
          <w:rFonts w:asciiTheme="minorHAnsi" w:hAnsiTheme="minorHAnsi" w:cstheme="minorHAnsi"/>
          <w:sz w:val="20"/>
          <w:szCs w:val="20"/>
        </w:rPr>
        <w:t> </w:t>
      </w:r>
      <w:r w:rsidRPr="000F69D8">
        <w:rPr>
          <w:rFonts w:asciiTheme="minorHAnsi" w:hAnsiTheme="minorHAnsi" w:cstheme="minorHAnsi"/>
          <w:sz w:val="20"/>
          <w:szCs w:val="20"/>
        </w:rPr>
        <w:t xml:space="preserve">množstva skutočne dodaného a prevzatého predmetu kúpy na základe samostatných objednávok </w:t>
      </w:r>
      <w:r>
        <w:rPr>
          <w:rFonts w:asciiTheme="minorHAnsi" w:hAnsiTheme="minorHAnsi" w:cstheme="minorHAnsi"/>
          <w:sz w:val="20"/>
          <w:szCs w:val="20"/>
        </w:rPr>
        <w:t>objednávateľa</w:t>
      </w:r>
      <w:r w:rsidRPr="000F69D8">
        <w:rPr>
          <w:rFonts w:asciiTheme="minorHAnsi" w:hAnsiTheme="minorHAnsi" w:cstheme="minorHAnsi"/>
          <w:sz w:val="20"/>
          <w:szCs w:val="20"/>
        </w:rPr>
        <w:t>.</w:t>
      </w:r>
    </w:p>
    <w:p w14:paraId="633927C9" w14:textId="72368200" w:rsidR="00B44565" w:rsidRPr="000F69D8" w:rsidRDefault="00B44565" w:rsidP="002C3889">
      <w:pPr>
        <w:pStyle w:val="Odsekzoznamu"/>
        <w:numPr>
          <w:ilvl w:val="0"/>
          <w:numId w:val="91"/>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 xml:space="preserve">Dodávateľ je oprávnený vyhotoviť faktúru za tovar až po dodaní a prevzatí tovaru podľa článku </w:t>
      </w:r>
      <w:r w:rsidR="00E649ED">
        <w:rPr>
          <w:rFonts w:asciiTheme="minorHAnsi" w:hAnsiTheme="minorHAnsi" w:cstheme="minorHAnsi"/>
          <w:sz w:val="20"/>
          <w:szCs w:val="20"/>
        </w:rPr>
        <w:t>2</w:t>
      </w:r>
      <w:r w:rsidRPr="000F69D8">
        <w:rPr>
          <w:rFonts w:asciiTheme="minorHAnsi" w:hAnsiTheme="minorHAnsi" w:cstheme="minorHAnsi"/>
          <w:sz w:val="20"/>
          <w:szCs w:val="20"/>
        </w:rPr>
        <w:t xml:space="preserve"> bod 8</w:t>
      </w:r>
      <w:r>
        <w:rPr>
          <w:rFonts w:asciiTheme="minorHAnsi" w:hAnsiTheme="minorHAnsi" w:cstheme="minorHAnsi"/>
          <w:sz w:val="20"/>
          <w:szCs w:val="20"/>
        </w:rPr>
        <w:t> </w:t>
      </w:r>
      <w:r w:rsidRPr="000F69D8">
        <w:rPr>
          <w:rFonts w:asciiTheme="minorHAnsi" w:hAnsiTheme="minorHAnsi" w:cstheme="minorHAnsi"/>
          <w:sz w:val="20"/>
          <w:szCs w:val="20"/>
        </w:rPr>
        <w:t>rámcovej dohody, v súlade s konkrétnou objednávkou objednávateľa. Podkladom na vyhotovenie faktúry je priložený príslušný preberací a odovzdávací protokol. Na účely fakturácie sa za deň dodania tovaru považuje deň podpísania preberacieho a odovzdávacieho protokolu.</w:t>
      </w:r>
    </w:p>
    <w:p w14:paraId="22B82BF4" w14:textId="3026364F" w:rsidR="00B44565" w:rsidRPr="000F69D8" w:rsidRDefault="00B44565" w:rsidP="002C3889">
      <w:pPr>
        <w:pStyle w:val="Odsekzoznamu"/>
        <w:numPr>
          <w:ilvl w:val="0"/>
          <w:numId w:val="91"/>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Cena zahŕňa všetky náklady potrebné na dodanie predmetu kúpy v rozsahu, vyhotovení, technickej špecifikácii a parametroch v súlade s opisom predmetu zákazky, vrátane nákladov na školenie obsluhy v</w:t>
      </w:r>
      <w:r>
        <w:rPr>
          <w:rFonts w:asciiTheme="minorHAnsi" w:hAnsiTheme="minorHAnsi" w:cstheme="minorHAnsi"/>
          <w:sz w:val="20"/>
          <w:szCs w:val="20"/>
        </w:rPr>
        <w:t> </w:t>
      </w:r>
      <w:r w:rsidRPr="000F69D8">
        <w:rPr>
          <w:rFonts w:asciiTheme="minorHAnsi" w:hAnsiTheme="minorHAnsi" w:cstheme="minorHAnsi"/>
          <w:sz w:val="20"/>
          <w:szCs w:val="20"/>
        </w:rPr>
        <w:t xml:space="preserve">mieste dodania a ostatných nákladov súvisiacich s dodaním predmetu kúpy vrátane dodania písomnej dokumentácie patriacej k predmetu kúpy (preberací </w:t>
      </w:r>
      <w:r>
        <w:rPr>
          <w:rFonts w:asciiTheme="minorHAnsi" w:hAnsiTheme="minorHAnsi" w:cstheme="minorHAnsi"/>
          <w:sz w:val="20"/>
          <w:szCs w:val="20"/>
        </w:rPr>
        <w:t>-</w:t>
      </w:r>
      <w:r w:rsidRPr="000F69D8">
        <w:rPr>
          <w:rFonts w:asciiTheme="minorHAnsi" w:hAnsiTheme="minorHAnsi" w:cstheme="minorHAnsi"/>
          <w:sz w:val="20"/>
          <w:szCs w:val="20"/>
        </w:rPr>
        <w:t xml:space="preserve"> odovzdávací protokol, servisná knižka, návod na</w:t>
      </w:r>
      <w:r>
        <w:rPr>
          <w:rFonts w:asciiTheme="minorHAnsi" w:hAnsiTheme="minorHAnsi" w:cstheme="minorHAnsi"/>
          <w:sz w:val="20"/>
          <w:szCs w:val="20"/>
        </w:rPr>
        <w:t> </w:t>
      </w:r>
      <w:r w:rsidRPr="000F69D8">
        <w:rPr>
          <w:rFonts w:asciiTheme="minorHAnsi" w:hAnsiTheme="minorHAnsi" w:cstheme="minorHAnsi"/>
          <w:sz w:val="20"/>
          <w:szCs w:val="20"/>
        </w:rPr>
        <w:t xml:space="preserve">použitie a údržbu, návod na obsluhu a iné), vrátane </w:t>
      </w:r>
      <w:r>
        <w:rPr>
          <w:rFonts w:asciiTheme="minorHAnsi" w:hAnsiTheme="minorHAnsi" w:cstheme="minorHAnsi"/>
          <w:sz w:val="20"/>
          <w:szCs w:val="20"/>
        </w:rPr>
        <w:t>záruky</w:t>
      </w:r>
      <w:r w:rsidRPr="000F69D8">
        <w:rPr>
          <w:rFonts w:asciiTheme="minorHAnsi" w:hAnsiTheme="minorHAnsi" w:cstheme="minorHAnsi"/>
          <w:sz w:val="20"/>
          <w:szCs w:val="20"/>
        </w:rPr>
        <w:t xml:space="preserve"> predmetu kúpy uvedeného v článku </w:t>
      </w:r>
      <w:r w:rsidR="00E649ED">
        <w:rPr>
          <w:rFonts w:asciiTheme="minorHAnsi" w:hAnsiTheme="minorHAnsi" w:cstheme="minorHAnsi"/>
          <w:sz w:val="20"/>
          <w:szCs w:val="20"/>
        </w:rPr>
        <w:t>6</w:t>
      </w:r>
      <w:r w:rsidRPr="000F69D8">
        <w:rPr>
          <w:rFonts w:asciiTheme="minorHAnsi" w:hAnsiTheme="minorHAnsi" w:cstheme="minorHAnsi"/>
          <w:sz w:val="20"/>
          <w:szCs w:val="20"/>
        </w:rPr>
        <w:t xml:space="preserve"> bode 2. rámcovej dohody pre</w:t>
      </w:r>
      <w:r>
        <w:rPr>
          <w:rFonts w:asciiTheme="minorHAnsi" w:hAnsiTheme="minorHAnsi" w:cstheme="minorHAnsi"/>
          <w:sz w:val="20"/>
          <w:szCs w:val="20"/>
        </w:rPr>
        <w:t> </w:t>
      </w:r>
      <w:r w:rsidRPr="000F69D8">
        <w:rPr>
          <w:rFonts w:asciiTheme="minorHAnsi" w:hAnsiTheme="minorHAnsi" w:cstheme="minorHAnsi"/>
          <w:sz w:val="20"/>
          <w:szCs w:val="20"/>
        </w:rPr>
        <w:t xml:space="preserve">SSÚD, SSÚR a SŠČ v zmysle minimálnych požiadaviek </w:t>
      </w:r>
      <w:r>
        <w:rPr>
          <w:rFonts w:asciiTheme="minorHAnsi" w:hAnsiTheme="minorHAnsi" w:cstheme="minorHAnsi"/>
          <w:sz w:val="20"/>
          <w:szCs w:val="20"/>
        </w:rPr>
        <w:t>objednávateľa</w:t>
      </w:r>
      <w:r w:rsidRPr="000F69D8">
        <w:rPr>
          <w:rFonts w:asciiTheme="minorHAnsi" w:hAnsiTheme="minorHAnsi" w:cstheme="minorHAnsi"/>
          <w:sz w:val="20"/>
          <w:szCs w:val="20"/>
        </w:rPr>
        <w:t xml:space="preserve"> v kvalite, rozsahu, vyhotovení, technickej špecifikácii a parametroch, v súlade so súťažnými podkladmi a ponukou </w:t>
      </w:r>
      <w:r>
        <w:rPr>
          <w:rFonts w:asciiTheme="minorHAnsi" w:hAnsiTheme="minorHAnsi" w:cstheme="minorHAnsi"/>
          <w:sz w:val="20"/>
          <w:szCs w:val="20"/>
        </w:rPr>
        <w:t>dodávateľa</w:t>
      </w:r>
      <w:r w:rsidRPr="000F69D8">
        <w:rPr>
          <w:rFonts w:asciiTheme="minorHAnsi" w:hAnsiTheme="minorHAnsi" w:cstheme="minorHAnsi"/>
          <w:sz w:val="20"/>
          <w:szCs w:val="20"/>
        </w:rPr>
        <w:t xml:space="preserve"> predloženou do verejnej súťaže a podľa technickej špecifikácie uvedenej v prílohe č. 1 rámcovej dohody. Fakturácia predmetu kúpy sa uskutoční po kompletnom dodaní predmetu kúpy podľa konkrétnej objednávky v súlade s prílohou č. 2 a po podpísaní preberacieho – odovzdávajúceho protokolu podľa bodu 8.3 článku II rámcovej dohody stranami rámcovej dohody. Podkladom pre vyhotovenie faktúry bude podpísaný preberací – odovzdávajúci protokol potvrdzujúci dodanie predmetu kúpy. Cena bude uhradená prevodom na bankový účet </w:t>
      </w:r>
      <w:r>
        <w:rPr>
          <w:rFonts w:asciiTheme="minorHAnsi" w:hAnsiTheme="minorHAnsi" w:cstheme="minorHAnsi"/>
          <w:sz w:val="20"/>
          <w:szCs w:val="20"/>
        </w:rPr>
        <w:t>dodávateľa</w:t>
      </w:r>
      <w:r w:rsidRPr="000F69D8">
        <w:rPr>
          <w:rFonts w:asciiTheme="minorHAnsi" w:hAnsiTheme="minorHAnsi" w:cstheme="minorHAnsi"/>
          <w:sz w:val="20"/>
          <w:szCs w:val="20"/>
        </w:rPr>
        <w:t xml:space="preserve">. Na účely fakturácie sa za deň dodania predmetu kúpy považuje deň prevzatia predmetu kúpy zo strany </w:t>
      </w:r>
      <w:r>
        <w:rPr>
          <w:rFonts w:asciiTheme="minorHAnsi" w:hAnsiTheme="minorHAnsi" w:cstheme="minorHAnsi"/>
          <w:sz w:val="20"/>
          <w:szCs w:val="20"/>
        </w:rPr>
        <w:t>objednávateľa</w:t>
      </w:r>
      <w:r w:rsidRPr="000F69D8">
        <w:rPr>
          <w:rFonts w:asciiTheme="minorHAnsi" w:hAnsiTheme="minorHAnsi" w:cstheme="minorHAnsi"/>
          <w:sz w:val="20"/>
          <w:szCs w:val="20"/>
        </w:rPr>
        <w:t xml:space="preserve"> a podpísanie preberacieho – odovzdávajúceho protokolu.</w:t>
      </w:r>
    </w:p>
    <w:p w14:paraId="0E7AF2A1" w14:textId="3ED61B76" w:rsidR="00B44565" w:rsidRPr="000F69D8" w:rsidRDefault="00B44565" w:rsidP="002C3889">
      <w:pPr>
        <w:pStyle w:val="Odsekzoznamu"/>
        <w:numPr>
          <w:ilvl w:val="0"/>
          <w:numId w:val="91"/>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 xml:space="preserve">Faktúra musí obsahovať náležitosti podľa </w:t>
      </w:r>
      <w:r>
        <w:rPr>
          <w:rFonts w:asciiTheme="minorHAnsi" w:hAnsiTheme="minorHAnsi" w:cstheme="minorHAnsi"/>
          <w:sz w:val="20"/>
          <w:szCs w:val="20"/>
        </w:rPr>
        <w:t xml:space="preserve">ustanovenia </w:t>
      </w:r>
      <w:r w:rsidRPr="000F69D8">
        <w:rPr>
          <w:rFonts w:asciiTheme="minorHAnsi" w:hAnsiTheme="minorHAnsi" w:cstheme="minorHAnsi"/>
          <w:sz w:val="20"/>
          <w:szCs w:val="20"/>
        </w:rPr>
        <w:t>§ 74 ods. 1 zákona č. 222/2004 Z. z. o dani z pridanej hodnoty v</w:t>
      </w:r>
      <w:r>
        <w:rPr>
          <w:rFonts w:asciiTheme="minorHAnsi" w:hAnsiTheme="minorHAnsi" w:cstheme="minorHAnsi"/>
          <w:sz w:val="20"/>
          <w:szCs w:val="20"/>
        </w:rPr>
        <w:t> </w:t>
      </w:r>
      <w:r w:rsidRPr="000F69D8">
        <w:rPr>
          <w:rFonts w:asciiTheme="minorHAnsi" w:hAnsiTheme="minorHAnsi" w:cstheme="minorHAnsi"/>
          <w:sz w:val="20"/>
          <w:szCs w:val="20"/>
        </w:rPr>
        <w:t>znení neskorších predpisov (ďalej len „</w:t>
      </w:r>
      <w:r w:rsidRPr="00FD3A97">
        <w:rPr>
          <w:rFonts w:asciiTheme="minorHAnsi" w:hAnsiTheme="minorHAnsi" w:cstheme="minorHAnsi"/>
          <w:b/>
          <w:bCs/>
          <w:sz w:val="20"/>
          <w:szCs w:val="20"/>
        </w:rPr>
        <w:t>zákon o DPH</w:t>
      </w:r>
      <w:r w:rsidRPr="000F69D8">
        <w:rPr>
          <w:rFonts w:asciiTheme="minorHAnsi" w:hAnsiTheme="minorHAnsi" w:cstheme="minorHAnsi"/>
          <w:sz w:val="20"/>
          <w:szCs w:val="20"/>
        </w:rPr>
        <w:t xml:space="preserve">“). Faktúra musí obsahovať aj nasledovné údaje: odvolávku na číslo rámcovej dohody (dodatku), číslo objednávky, popis predmetu kúpy a bankové spojenie, preberací – odovzdávací protokol predmetu kúpy v zmysle rámcovej dohody. Obálka, v ktorej bude faktúra odosielaná, musí byť označená „FAKTÚRA“. Faktúry musia byť odoslané doporučene. U faktúry odoslanej ako obyčajná poštová zásielka nie je možné účtovať úrok z omeškania úhrady fakturovanej ceny. Splatnosť faktúry je 30 (tridsať) kalendárnych dní od jej doporučeného doručenia bez nedostatkov do sídla </w:t>
      </w:r>
      <w:r>
        <w:rPr>
          <w:rFonts w:asciiTheme="minorHAnsi" w:hAnsiTheme="minorHAnsi" w:cstheme="minorHAnsi"/>
          <w:sz w:val="20"/>
          <w:szCs w:val="20"/>
        </w:rPr>
        <w:t>objednávateľa</w:t>
      </w:r>
      <w:r w:rsidRPr="000F69D8">
        <w:rPr>
          <w:rFonts w:asciiTheme="minorHAnsi" w:hAnsiTheme="minorHAnsi" w:cstheme="minorHAnsi"/>
          <w:sz w:val="20"/>
          <w:szCs w:val="20"/>
        </w:rPr>
        <w:t>. V prípade, že faktúra nebude obsahovať všetky náležitosti podľa zákona č. 222/2004 Z. z. o</w:t>
      </w:r>
      <w:r w:rsidR="00634659">
        <w:rPr>
          <w:rFonts w:asciiTheme="minorHAnsi" w:hAnsiTheme="minorHAnsi" w:cstheme="minorHAnsi"/>
          <w:sz w:val="20"/>
          <w:szCs w:val="20"/>
        </w:rPr>
        <w:t> </w:t>
      </w:r>
      <w:r w:rsidRPr="000F69D8">
        <w:rPr>
          <w:rFonts w:asciiTheme="minorHAnsi" w:hAnsiTheme="minorHAnsi" w:cstheme="minorHAnsi"/>
          <w:sz w:val="20"/>
          <w:szCs w:val="20"/>
        </w:rPr>
        <w:t xml:space="preserve">dani z pridanej hodnoty v znení neskorších predpisov, </w:t>
      </w:r>
      <w:r>
        <w:rPr>
          <w:rFonts w:asciiTheme="minorHAnsi" w:hAnsiTheme="minorHAnsi" w:cstheme="minorHAnsi"/>
          <w:sz w:val="20"/>
          <w:szCs w:val="20"/>
        </w:rPr>
        <w:t>objednávateľ</w:t>
      </w:r>
      <w:r w:rsidRPr="000F69D8">
        <w:rPr>
          <w:rFonts w:asciiTheme="minorHAnsi" w:hAnsiTheme="minorHAnsi" w:cstheme="minorHAnsi"/>
          <w:sz w:val="20"/>
          <w:szCs w:val="20"/>
        </w:rPr>
        <w:t xml:space="preserve"> je oprávnený ju vrátiť </w:t>
      </w:r>
      <w:r>
        <w:rPr>
          <w:rFonts w:asciiTheme="minorHAnsi" w:hAnsiTheme="minorHAnsi" w:cstheme="minorHAnsi"/>
          <w:sz w:val="20"/>
          <w:szCs w:val="20"/>
        </w:rPr>
        <w:t>dodávateľovi</w:t>
      </w:r>
      <w:r w:rsidRPr="000F69D8">
        <w:rPr>
          <w:rFonts w:asciiTheme="minorHAnsi" w:hAnsiTheme="minorHAnsi" w:cstheme="minorHAnsi"/>
          <w:sz w:val="20"/>
          <w:szCs w:val="20"/>
        </w:rPr>
        <w:t xml:space="preserve"> na doplnenie, opravu alebo inú zmenu. Do doby doručenia opravenej, doplnenej alebo inak zmenenej faktúry </w:t>
      </w:r>
      <w:r>
        <w:rPr>
          <w:rFonts w:asciiTheme="minorHAnsi" w:hAnsiTheme="minorHAnsi" w:cstheme="minorHAnsi"/>
          <w:sz w:val="20"/>
          <w:szCs w:val="20"/>
        </w:rPr>
        <w:t>objednávateľovi</w:t>
      </w:r>
      <w:r w:rsidRPr="000F69D8">
        <w:rPr>
          <w:rFonts w:asciiTheme="minorHAnsi" w:hAnsiTheme="minorHAnsi" w:cstheme="minorHAnsi"/>
          <w:sz w:val="20"/>
          <w:szCs w:val="20"/>
        </w:rPr>
        <w:t xml:space="preserve"> do jeho sídla lehota splatnosti faktúry neplynie. Nová lehota splatnosti začína plynúť od doručenia opravenej, doplnenej alebo inak zmenenej faktúry do sídla </w:t>
      </w:r>
      <w:r>
        <w:rPr>
          <w:rFonts w:asciiTheme="minorHAnsi" w:hAnsiTheme="minorHAnsi" w:cstheme="minorHAnsi"/>
          <w:sz w:val="20"/>
          <w:szCs w:val="20"/>
        </w:rPr>
        <w:t>objednávateľa</w:t>
      </w:r>
      <w:r w:rsidRPr="000F69D8">
        <w:rPr>
          <w:rFonts w:asciiTheme="minorHAnsi" w:hAnsiTheme="minorHAnsi" w:cstheme="minorHAnsi"/>
          <w:sz w:val="20"/>
          <w:szCs w:val="20"/>
        </w:rPr>
        <w:t>.</w:t>
      </w:r>
    </w:p>
    <w:p w14:paraId="1DBACCCD" w14:textId="77777777" w:rsidR="00B44565" w:rsidRPr="000F69D8" w:rsidRDefault="00B44565" w:rsidP="002C3889">
      <w:pPr>
        <w:pStyle w:val="Odsekzoznamu"/>
        <w:numPr>
          <w:ilvl w:val="0"/>
          <w:numId w:val="91"/>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Obálku, v ktorej bude faktúra odosielaná, musí dodávateľ označiť slovom „FAKTÚRA“ a odoslať objednávateľovi do jeho sídla doporučene. V prípade faktúry odoslanej ako obyčajná poštová zásielka, nie</w:t>
      </w:r>
      <w:r>
        <w:rPr>
          <w:rFonts w:asciiTheme="minorHAnsi" w:hAnsiTheme="minorHAnsi" w:cstheme="minorHAnsi"/>
          <w:sz w:val="20"/>
          <w:szCs w:val="20"/>
        </w:rPr>
        <w:t> </w:t>
      </w:r>
      <w:r w:rsidRPr="000F69D8">
        <w:rPr>
          <w:rFonts w:asciiTheme="minorHAnsi" w:hAnsiTheme="minorHAnsi" w:cstheme="minorHAnsi"/>
          <w:sz w:val="20"/>
          <w:szCs w:val="20"/>
        </w:rPr>
        <w:t>je</w:t>
      </w:r>
      <w:r>
        <w:rPr>
          <w:rFonts w:asciiTheme="minorHAnsi" w:hAnsiTheme="minorHAnsi" w:cstheme="minorHAnsi"/>
          <w:sz w:val="20"/>
          <w:szCs w:val="20"/>
        </w:rPr>
        <w:t> </w:t>
      </w:r>
      <w:r w:rsidRPr="000F69D8">
        <w:rPr>
          <w:rFonts w:asciiTheme="minorHAnsi" w:hAnsiTheme="minorHAnsi" w:cstheme="minorHAnsi"/>
          <w:sz w:val="20"/>
          <w:szCs w:val="20"/>
        </w:rPr>
        <w:t>dodávateľ oprávnený uplatniť si úrok z omeškania z fakturovanej ceny.</w:t>
      </w:r>
    </w:p>
    <w:p w14:paraId="224FA4CC" w14:textId="77777777" w:rsidR="00B44565" w:rsidRPr="000F69D8" w:rsidRDefault="00B44565" w:rsidP="002C3889">
      <w:pPr>
        <w:pStyle w:val="Odsekzoznamu"/>
        <w:numPr>
          <w:ilvl w:val="0"/>
          <w:numId w:val="91"/>
        </w:numPr>
        <w:spacing w:after="120"/>
        <w:contextualSpacing/>
        <w:rPr>
          <w:rFonts w:asciiTheme="minorHAnsi" w:hAnsiTheme="minorHAnsi" w:cstheme="minorHAnsi"/>
          <w:sz w:val="20"/>
          <w:szCs w:val="20"/>
        </w:rPr>
      </w:pPr>
      <w:r>
        <w:rPr>
          <w:rFonts w:asciiTheme="minorHAnsi" w:hAnsiTheme="minorHAnsi" w:cstheme="minorHAnsi"/>
          <w:sz w:val="20"/>
          <w:szCs w:val="20"/>
        </w:rPr>
        <w:t>Dodávateľ</w:t>
      </w:r>
      <w:r w:rsidRPr="000F69D8">
        <w:rPr>
          <w:rFonts w:asciiTheme="minorHAnsi" w:hAnsiTheme="minorHAnsi" w:cstheme="minorHAnsi"/>
          <w:sz w:val="20"/>
          <w:szCs w:val="20"/>
        </w:rPr>
        <w:t xml:space="preserve"> je oprávnený fakturovať len skutočne dodané a prevzaté množstvo predmetu kúpy.</w:t>
      </w:r>
    </w:p>
    <w:p w14:paraId="6471F528" w14:textId="77777777" w:rsidR="00B44565" w:rsidRPr="000F69D8" w:rsidRDefault="00B44565" w:rsidP="002C3889">
      <w:pPr>
        <w:pStyle w:val="Odsekzoznamu"/>
        <w:numPr>
          <w:ilvl w:val="0"/>
          <w:numId w:val="91"/>
        </w:numPr>
        <w:spacing w:after="480"/>
        <w:ind w:left="357" w:hanging="357"/>
        <w:rPr>
          <w:rFonts w:asciiTheme="minorHAnsi" w:hAnsiTheme="minorHAnsi" w:cstheme="minorHAnsi"/>
          <w:sz w:val="20"/>
          <w:szCs w:val="20"/>
        </w:rPr>
      </w:pPr>
      <w:r w:rsidRPr="000F69D8">
        <w:rPr>
          <w:rFonts w:asciiTheme="minorHAnsi" w:hAnsiTheme="minorHAnsi" w:cstheme="minorHAnsi"/>
          <w:sz w:val="20"/>
          <w:szCs w:val="20"/>
        </w:rPr>
        <w:t xml:space="preserve">V prípade, ak je </w:t>
      </w:r>
      <w:r>
        <w:rPr>
          <w:rFonts w:asciiTheme="minorHAnsi" w:hAnsiTheme="minorHAnsi" w:cstheme="minorHAnsi"/>
          <w:sz w:val="20"/>
          <w:szCs w:val="20"/>
        </w:rPr>
        <w:t>dodávateľ</w:t>
      </w:r>
      <w:r w:rsidRPr="000F69D8">
        <w:rPr>
          <w:rFonts w:asciiTheme="minorHAnsi" w:hAnsiTheme="minorHAnsi" w:cstheme="minorHAnsi"/>
          <w:sz w:val="20"/>
          <w:szCs w:val="20"/>
        </w:rPr>
        <w:t xml:space="preserve"> v postavení zahraničnej osoby, riadi sa zákonom o DPH.</w:t>
      </w:r>
    </w:p>
    <w:p w14:paraId="02D6F193" w14:textId="77777777" w:rsidR="00B44565" w:rsidRPr="00FD3A97" w:rsidRDefault="00B44565" w:rsidP="00B44565">
      <w:pPr>
        <w:ind w:firstLine="284"/>
        <w:jc w:val="center"/>
        <w:rPr>
          <w:rFonts w:asciiTheme="minorHAnsi" w:hAnsiTheme="minorHAnsi" w:cstheme="minorHAnsi"/>
          <w:b/>
          <w:bCs/>
        </w:rPr>
      </w:pPr>
      <w:r w:rsidRPr="00FD3A97">
        <w:rPr>
          <w:rFonts w:asciiTheme="minorHAnsi" w:hAnsiTheme="minorHAnsi" w:cstheme="minorHAnsi"/>
          <w:b/>
          <w:bCs/>
        </w:rPr>
        <w:t>Článok 4</w:t>
      </w:r>
    </w:p>
    <w:p w14:paraId="0AFE596A" w14:textId="77777777" w:rsidR="00B44565" w:rsidRPr="00FD3A97" w:rsidRDefault="00B44565" w:rsidP="00B44565">
      <w:pPr>
        <w:ind w:firstLine="284"/>
        <w:jc w:val="center"/>
        <w:rPr>
          <w:rFonts w:asciiTheme="minorHAnsi" w:hAnsiTheme="minorHAnsi" w:cstheme="minorHAnsi"/>
          <w:b/>
          <w:bCs/>
        </w:rPr>
      </w:pPr>
      <w:r w:rsidRPr="00FD3A97">
        <w:rPr>
          <w:rFonts w:asciiTheme="minorHAnsi" w:hAnsiTheme="minorHAnsi" w:cstheme="minorHAnsi"/>
          <w:b/>
          <w:bCs/>
        </w:rPr>
        <w:t>Zmluvné pokuty</w:t>
      </w:r>
    </w:p>
    <w:p w14:paraId="5AB8F626" w14:textId="77777777" w:rsidR="00B44565" w:rsidRPr="00C80AE1" w:rsidRDefault="00B44565" w:rsidP="002C3889">
      <w:pPr>
        <w:pStyle w:val="Odsekzoznamu"/>
        <w:numPr>
          <w:ilvl w:val="0"/>
          <w:numId w:val="92"/>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V prípade nezaplatenia faktúry v termíne jej splatnosti, má </w:t>
      </w:r>
      <w:r>
        <w:rPr>
          <w:rFonts w:asciiTheme="minorHAnsi" w:hAnsiTheme="minorHAnsi" w:cstheme="minorHAnsi"/>
          <w:sz w:val="20"/>
          <w:szCs w:val="20"/>
        </w:rPr>
        <w:t>dodávateľ</w:t>
      </w:r>
      <w:r w:rsidRPr="00C80AE1">
        <w:rPr>
          <w:rFonts w:asciiTheme="minorHAnsi" w:hAnsiTheme="minorHAnsi" w:cstheme="minorHAnsi"/>
          <w:sz w:val="20"/>
          <w:szCs w:val="20"/>
        </w:rPr>
        <w:t xml:space="preserve"> nárok na úrok z omeškania vo výške 0,02 % (dve stotiny percenta) z fakturovanej čiastky za každý deň omeškania.</w:t>
      </w:r>
    </w:p>
    <w:p w14:paraId="04C7FAF2" w14:textId="44FE355D" w:rsidR="00B44565" w:rsidRPr="00C80AE1" w:rsidRDefault="00B44565" w:rsidP="002C3889">
      <w:pPr>
        <w:pStyle w:val="Odsekzoznamu"/>
        <w:numPr>
          <w:ilvl w:val="0"/>
          <w:numId w:val="92"/>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V prípade, ak </w:t>
      </w:r>
      <w:r>
        <w:rPr>
          <w:rFonts w:asciiTheme="minorHAnsi" w:hAnsiTheme="minorHAnsi" w:cstheme="minorHAnsi"/>
          <w:sz w:val="20"/>
          <w:szCs w:val="20"/>
        </w:rPr>
        <w:t>dodávateľ</w:t>
      </w:r>
      <w:r w:rsidRPr="00C80AE1">
        <w:rPr>
          <w:rFonts w:asciiTheme="minorHAnsi" w:hAnsiTheme="minorHAnsi" w:cstheme="minorHAnsi"/>
          <w:sz w:val="20"/>
          <w:szCs w:val="20"/>
        </w:rPr>
        <w:t xml:space="preserve"> nepotvrdí objednávku a/alebo kópiu potvrdenej objednávky nedoručí späť </w:t>
      </w:r>
      <w:r>
        <w:rPr>
          <w:rFonts w:asciiTheme="minorHAnsi" w:hAnsiTheme="minorHAnsi" w:cstheme="minorHAnsi"/>
          <w:sz w:val="20"/>
          <w:szCs w:val="20"/>
        </w:rPr>
        <w:t>objednávateľovi</w:t>
      </w:r>
      <w:r w:rsidRPr="00C80AE1">
        <w:rPr>
          <w:rFonts w:asciiTheme="minorHAnsi" w:hAnsiTheme="minorHAnsi" w:cstheme="minorHAnsi"/>
          <w:sz w:val="20"/>
          <w:szCs w:val="20"/>
        </w:rPr>
        <w:t xml:space="preserve"> v lehote podľa článku 2 bod </w:t>
      </w:r>
      <w:r w:rsidR="00E649ED">
        <w:rPr>
          <w:rFonts w:asciiTheme="minorHAnsi" w:hAnsiTheme="minorHAnsi" w:cstheme="minorHAnsi"/>
          <w:sz w:val="20"/>
          <w:szCs w:val="20"/>
        </w:rPr>
        <w:t>4</w:t>
      </w:r>
      <w:r w:rsidRPr="00C80AE1">
        <w:rPr>
          <w:rFonts w:asciiTheme="minorHAnsi" w:hAnsiTheme="minorHAnsi" w:cstheme="minorHAnsi"/>
          <w:sz w:val="20"/>
          <w:szCs w:val="20"/>
        </w:rPr>
        <w:t xml:space="preserve">. rámcovej dohody, </w:t>
      </w:r>
      <w:r>
        <w:rPr>
          <w:rFonts w:asciiTheme="minorHAnsi" w:hAnsiTheme="minorHAnsi" w:cstheme="minorHAnsi"/>
          <w:sz w:val="20"/>
          <w:szCs w:val="20"/>
        </w:rPr>
        <w:t>objednávateľovi</w:t>
      </w:r>
      <w:r w:rsidRPr="00C80AE1">
        <w:rPr>
          <w:rFonts w:asciiTheme="minorHAnsi" w:hAnsiTheme="minorHAnsi" w:cstheme="minorHAnsi"/>
          <w:sz w:val="20"/>
          <w:szCs w:val="20"/>
        </w:rPr>
        <w:t xml:space="preserve"> vzniká nárok voči </w:t>
      </w:r>
      <w:r>
        <w:rPr>
          <w:rFonts w:asciiTheme="minorHAnsi" w:hAnsiTheme="minorHAnsi" w:cstheme="minorHAnsi"/>
          <w:sz w:val="20"/>
          <w:szCs w:val="20"/>
        </w:rPr>
        <w:t>dodávateľovi</w:t>
      </w:r>
      <w:r w:rsidRPr="00C80AE1">
        <w:rPr>
          <w:rFonts w:asciiTheme="minorHAnsi" w:hAnsiTheme="minorHAnsi" w:cstheme="minorHAnsi"/>
          <w:sz w:val="20"/>
          <w:szCs w:val="20"/>
        </w:rPr>
        <w:t xml:space="preserve"> na zaplatenie zmluvnej pokuty vo výške 0,05 % (päť stotín percenta) z ceny bez DPH </w:t>
      </w:r>
      <w:r>
        <w:rPr>
          <w:rFonts w:asciiTheme="minorHAnsi" w:hAnsiTheme="minorHAnsi" w:cstheme="minorHAnsi"/>
          <w:sz w:val="20"/>
          <w:szCs w:val="20"/>
        </w:rPr>
        <w:t>z</w:t>
      </w:r>
      <w:r w:rsidR="00634659">
        <w:rPr>
          <w:rFonts w:asciiTheme="minorHAnsi" w:hAnsiTheme="minorHAnsi" w:cstheme="minorHAnsi"/>
          <w:sz w:val="20"/>
          <w:szCs w:val="20"/>
        </w:rPr>
        <w:t> </w:t>
      </w:r>
      <w:r w:rsidRPr="00C80AE1">
        <w:rPr>
          <w:rFonts w:asciiTheme="minorHAnsi" w:hAnsiTheme="minorHAnsi" w:cstheme="minorHAnsi"/>
          <w:sz w:val="20"/>
          <w:szCs w:val="20"/>
        </w:rPr>
        <w:t>predmetnej objednávky, za každý</w:t>
      </w:r>
      <w:r>
        <w:rPr>
          <w:rFonts w:asciiTheme="minorHAnsi" w:hAnsiTheme="minorHAnsi" w:cstheme="minorHAnsi"/>
          <w:sz w:val="20"/>
          <w:szCs w:val="20"/>
        </w:rPr>
        <w:t>,</w:t>
      </w:r>
      <w:r w:rsidRPr="00C80AE1">
        <w:rPr>
          <w:rFonts w:asciiTheme="minorHAnsi" w:hAnsiTheme="minorHAnsi" w:cstheme="minorHAnsi"/>
          <w:sz w:val="20"/>
          <w:szCs w:val="20"/>
        </w:rPr>
        <w:t xml:space="preserve"> aj začatý</w:t>
      </w:r>
      <w:r>
        <w:rPr>
          <w:rFonts w:asciiTheme="minorHAnsi" w:hAnsiTheme="minorHAnsi" w:cstheme="minorHAnsi"/>
          <w:sz w:val="20"/>
          <w:szCs w:val="20"/>
        </w:rPr>
        <w:t>,</w:t>
      </w:r>
      <w:r w:rsidRPr="00C80AE1">
        <w:rPr>
          <w:rFonts w:asciiTheme="minorHAnsi" w:hAnsiTheme="minorHAnsi" w:cstheme="minorHAnsi"/>
          <w:sz w:val="20"/>
          <w:szCs w:val="20"/>
        </w:rPr>
        <w:t xml:space="preserve"> deň omeškania. V prípade porušenia povinnosti podľa predchádzajúcej vety, má </w:t>
      </w:r>
      <w:r>
        <w:rPr>
          <w:rFonts w:asciiTheme="minorHAnsi" w:hAnsiTheme="minorHAnsi" w:cstheme="minorHAnsi"/>
          <w:sz w:val="20"/>
          <w:szCs w:val="20"/>
        </w:rPr>
        <w:t>objednávateľ</w:t>
      </w:r>
      <w:r w:rsidRPr="00C80AE1">
        <w:rPr>
          <w:rFonts w:asciiTheme="minorHAnsi" w:hAnsiTheme="minorHAnsi" w:cstheme="minorHAnsi"/>
          <w:sz w:val="20"/>
          <w:szCs w:val="20"/>
        </w:rPr>
        <w:t xml:space="preserve"> právo okamžite odstúpiť od rámcovej dohody alebo objednávky z</w:t>
      </w:r>
      <w:r w:rsidR="00634659">
        <w:rPr>
          <w:rFonts w:asciiTheme="minorHAnsi" w:hAnsiTheme="minorHAnsi" w:cstheme="minorHAnsi"/>
          <w:sz w:val="20"/>
          <w:szCs w:val="20"/>
        </w:rPr>
        <w:t> </w:t>
      </w:r>
      <w:r w:rsidRPr="00C80AE1">
        <w:rPr>
          <w:rFonts w:asciiTheme="minorHAnsi" w:hAnsiTheme="minorHAnsi" w:cstheme="minorHAnsi"/>
          <w:sz w:val="20"/>
          <w:szCs w:val="20"/>
        </w:rPr>
        <w:t>dôvodu podstatného porušenia rámcovej dohody.</w:t>
      </w:r>
    </w:p>
    <w:p w14:paraId="06F2D6BB" w14:textId="67520142" w:rsidR="00B44565" w:rsidRPr="00C80AE1" w:rsidRDefault="00B44565" w:rsidP="002C3889">
      <w:pPr>
        <w:pStyle w:val="Odsekzoznamu"/>
        <w:numPr>
          <w:ilvl w:val="0"/>
          <w:numId w:val="92"/>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V prípade, že </w:t>
      </w:r>
      <w:r>
        <w:rPr>
          <w:rFonts w:asciiTheme="minorHAnsi" w:hAnsiTheme="minorHAnsi" w:cstheme="minorHAnsi"/>
          <w:sz w:val="20"/>
          <w:szCs w:val="20"/>
        </w:rPr>
        <w:t>dodávateľ</w:t>
      </w:r>
      <w:r w:rsidRPr="00C80AE1">
        <w:rPr>
          <w:rFonts w:asciiTheme="minorHAnsi" w:hAnsiTheme="minorHAnsi" w:cstheme="minorHAnsi"/>
          <w:sz w:val="20"/>
          <w:szCs w:val="20"/>
        </w:rPr>
        <w:t xml:space="preserve"> nedodrží termín plnenia podľa článku 2 bod </w:t>
      </w:r>
      <w:r w:rsidR="00E649ED">
        <w:rPr>
          <w:rFonts w:asciiTheme="minorHAnsi" w:hAnsiTheme="minorHAnsi" w:cstheme="minorHAnsi"/>
          <w:sz w:val="20"/>
          <w:szCs w:val="20"/>
        </w:rPr>
        <w:t>5</w:t>
      </w:r>
      <w:r w:rsidRPr="00C80AE1">
        <w:rPr>
          <w:rFonts w:asciiTheme="minorHAnsi" w:hAnsiTheme="minorHAnsi" w:cstheme="minorHAnsi"/>
          <w:sz w:val="20"/>
          <w:szCs w:val="20"/>
        </w:rPr>
        <w:t xml:space="preserve">. rámcovej dohody, vzniká </w:t>
      </w:r>
      <w:r>
        <w:rPr>
          <w:rFonts w:asciiTheme="minorHAnsi" w:hAnsiTheme="minorHAnsi" w:cstheme="minorHAnsi"/>
          <w:sz w:val="20"/>
          <w:szCs w:val="20"/>
        </w:rPr>
        <w:t>objednávateľovi</w:t>
      </w:r>
      <w:r w:rsidRPr="00C80AE1">
        <w:rPr>
          <w:rFonts w:asciiTheme="minorHAnsi" w:hAnsiTheme="minorHAnsi" w:cstheme="minorHAnsi"/>
          <w:sz w:val="20"/>
          <w:szCs w:val="20"/>
        </w:rPr>
        <w:t xml:space="preserve"> voči </w:t>
      </w:r>
      <w:r>
        <w:rPr>
          <w:rFonts w:asciiTheme="minorHAnsi" w:hAnsiTheme="minorHAnsi" w:cstheme="minorHAnsi"/>
          <w:sz w:val="20"/>
          <w:szCs w:val="20"/>
        </w:rPr>
        <w:t>dodávateľovi</w:t>
      </w:r>
      <w:r w:rsidRPr="00C80AE1">
        <w:rPr>
          <w:rFonts w:asciiTheme="minorHAnsi" w:hAnsiTheme="minorHAnsi" w:cstheme="minorHAnsi"/>
          <w:sz w:val="20"/>
          <w:szCs w:val="20"/>
        </w:rPr>
        <w:t xml:space="preserve"> nárok na zmluvnú pokutu vo výške 0,05 % (päť stotín percenta) z ceny bez</w:t>
      </w:r>
      <w:r>
        <w:rPr>
          <w:rFonts w:asciiTheme="minorHAnsi" w:hAnsiTheme="minorHAnsi" w:cstheme="minorHAnsi"/>
          <w:sz w:val="20"/>
          <w:szCs w:val="20"/>
        </w:rPr>
        <w:t> </w:t>
      </w:r>
      <w:r w:rsidRPr="00C80AE1">
        <w:rPr>
          <w:rFonts w:asciiTheme="minorHAnsi" w:hAnsiTheme="minorHAnsi" w:cstheme="minorHAnsi"/>
          <w:sz w:val="20"/>
          <w:szCs w:val="20"/>
        </w:rPr>
        <w:t xml:space="preserve">DPH predmetnej objednávky, s ktorou je </w:t>
      </w:r>
      <w:r>
        <w:rPr>
          <w:rFonts w:asciiTheme="minorHAnsi" w:hAnsiTheme="minorHAnsi" w:cstheme="minorHAnsi"/>
          <w:sz w:val="20"/>
          <w:szCs w:val="20"/>
        </w:rPr>
        <w:t>dodávateľ</w:t>
      </w:r>
      <w:r w:rsidRPr="00C80AE1">
        <w:rPr>
          <w:rFonts w:asciiTheme="minorHAnsi" w:hAnsiTheme="minorHAnsi" w:cstheme="minorHAnsi"/>
          <w:sz w:val="20"/>
          <w:szCs w:val="20"/>
        </w:rPr>
        <w:t xml:space="preserve"> v omeškaní za každý, aj začatý</w:t>
      </w:r>
      <w:r>
        <w:rPr>
          <w:rFonts w:asciiTheme="minorHAnsi" w:hAnsiTheme="minorHAnsi" w:cstheme="minorHAnsi"/>
          <w:sz w:val="20"/>
          <w:szCs w:val="20"/>
        </w:rPr>
        <w:t>,</w:t>
      </w:r>
      <w:r w:rsidRPr="00C80AE1">
        <w:rPr>
          <w:rFonts w:asciiTheme="minorHAnsi" w:hAnsiTheme="minorHAnsi" w:cstheme="minorHAnsi"/>
          <w:sz w:val="20"/>
          <w:szCs w:val="20"/>
        </w:rPr>
        <w:t xml:space="preserve"> deň omeškania.</w:t>
      </w:r>
    </w:p>
    <w:p w14:paraId="2D247BFB" w14:textId="50071DF6" w:rsidR="00B44565" w:rsidRPr="00C80AE1" w:rsidRDefault="00B44565" w:rsidP="002C3889">
      <w:pPr>
        <w:pStyle w:val="Odsekzoznamu"/>
        <w:numPr>
          <w:ilvl w:val="0"/>
          <w:numId w:val="92"/>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lastRenderedPageBreak/>
        <w:t xml:space="preserve">V prípade, ak </w:t>
      </w:r>
      <w:r>
        <w:rPr>
          <w:rFonts w:asciiTheme="minorHAnsi" w:hAnsiTheme="minorHAnsi" w:cstheme="minorHAnsi"/>
          <w:sz w:val="20"/>
          <w:szCs w:val="20"/>
        </w:rPr>
        <w:t>dodávateľ</w:t>
      </w:r>
      <w:r w:rsidRPr="00C80AE1">
        <w:rPr>
          <w:rFonts w:asciiTheme="minorHAnsi" w:hAnsiTheme="minorHAnsi" w:cstheme="minorHAnsi"/>
          <w:sz w:val="20"/>
          <w:szCs w:val="20"/>
        </w:rPr>
        <w:t xml:space="preserve"> neodstráni reklamované vady tovaru v lehote podľa článku 6 bod </w:t>
      </w:r>
      <w:r w:rsidR="00E649ED">
        <w:rPr>
          <w:rFonts w:asciiTheme="minorHAnsi" w:hAnsiTheme="minorHAnsi" w:cstheme="minorHAnsi"/>
          <w:sz w:val="20"/>
          <w:szCs w:val="20"/>
        </w:rPr>
        <w:t>5</w:t>
      </w:r>
      <w:r w:rsidRPr="00C80AE1">
        <w:rPr>
          <w:rFonts w:asciiTheme="minorHAnsi" w:hAnsiTheme="minorHAnsi" w:cstheme="minorHAnsi"/>
          <w:sz w:val="20"/>
          <w:szCs w:val="20"/>
        </w:rPr>
        <w:t xml:space="preserve">. rámcovej dohody, </w:t>
      </w:r>
      <w:r>
        <w:rPr>
          <w:rFonts w:asciiTheme="minorHAnsi" w:hAnsiTheme="minorHAnsi" w:cstheme="minorHAnsi"/>
          <w:sz w:val="20"/>
          <w:szCs w:val="20"/>
        </w:rPr>
        <w:t>objednávateľovi</w:t>
      </w:r>
      <w:r w:rsidRPr="00C80AE1">
        <w:rPr>
          <w:rFonts w:asciiTheme="minorHAnsi" w:hAnsiTheme="minorHAnsi" w:cstheme="minorHAnsi"/>
          <w:sz w:val="20"/>
          <w:szCs w:val="20"/>
        </w:rPr>
        <w:t xml:space="preserve"> vzniká nárok voči </w:t>
      </w:r>
      <w:r>
        <w:rPr>
          <w:rFonts w:asciiTheme="minorHAnsi" w:hAnsiTheme="minorHAnsi" w:cstheme="minorHAnsi"/>
          <w:sz w:val="20"/>
          <w:szCs w:val="20"/>
        </w:rPr>
        <w:t>dodávateľovi</w:t>
      </w:r>
      <w:r w:rsidRPr="00C80AE1">
        <w:rPr>
          <w:rFonts w:asciiTheme="minorHAnsi" w:hAnsiTheme="minorHAnsi" w:cstheme="minorHAnsi"/>
          <w:sz w:val="20"/>
          <w:szCs w:val="20"/>
        </w:rPr>
        <w:t xml:space="preserve"> na zaplatenie zmluvnej pokuty vo výške 0,05 % (päť</w:t>
      </w:r>
      <w:r>
        <w:rPr>
          <w:rFonts w:asciiTheme="minorHAnsi" w:hAnsiTheme="minorHAnsi" w:cstheme="minorHAnsi"/>
          <w:sz w:val="20"/>
          <w:szCs w:val="20"/>
        </w:rPr>
        <w:t> </w:t>
      </w:r>
      <w:r w:rsidRPr="00C80AE1">
        <w:rPr>
          <w:rFonts w:asciiTheme="minorHAnsi" w:hAnsiTheme="minorHAnsi" w:cstheme="minorHAnsi"/>
          <w:sz w:val="20"/>
          <w:szCs w:val="20"/>
        </w:rPr>
        <w:t>stotín percenta) z ceny bez DPH z ceny konkrétnej objednávky, za každý</w:t>
      </w:r>
      <w:r>
        <w:rPr>
          <w:rFonts w:asciiTheme="minorHAnsi" w:hAnsiTheme="minorHAnsi" w:cstheme="minorHAnsi"/>
          <w:sz w:val="20"/>
          <w:szCs w:val="20"/>
        </w:rPr>
        <w:t>,</w:t>
      </w:r>
      <w:r w:rsidRPr="00C80AE1">
        <w:rPr>
          <w:rFonts w:asciiTheme="minorHAnsi" w:hAnsiTheme="minorHAnsi" w:cstheme="minorHAnsi"/>
          <w:sz w:val="20"/>
          <w:szCs w:val="20"/>
        </w:rPr>
        <w:t xml:space="preserve"> aj začatý</w:t>
      </w:r>
      <w:r>
        <w:rPr>
          <w:rFonts w:asciiTheme="minorHAnsi" w:hAnsiTheme="minorHAnsi" w:cstheme="minorHAnsi"/>
          <w:sz w:val="20"/>
          <w:szCs w:val="20"/>
        </w:rPr>
        <w:t xml:space="preserve">, </w:t>
      </w:r>
      <w:r w:rsidRPr="00C80AE1">
        <w:rPr>
          <w:rFonts w:asciiTheme="minorHAnsi" w:hAnsiTheme="minorHAnsi" w:cstheme="minorHAnsi"/>
          <w:sz w:val="20"/>
          <w:szCs w:val="20"/>
        </w:rPr>
        <w:t>deň omeškania.</w:t>
      </w:r>
    </w:p>
    <w:p w14:paraId="6BB520ED" w14:textId="3C15502B" w:rsidR="00B44565" w:rsidRPr="00C80AE1" w:rsidRDefault="00B44565" w:rsidP="002C3889">
      <w:pPr>
        <w:pStyle w:val="Odsekzoznamu"/>
        <w:numPr>
          <w:ilvl w:val="0"/>
          <w:numId w:val="92"/>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V prípade, ak sa preukáže, že </w:t>
      </w:r>
      <w:r>
        <w:rPr>
          <w:rFonts w:asciiTheme="minorHAnsi" w:hAnsiTheme="minorHAnsi" w:cstheme="minorHAnsi"/>
          <w:sz w:val="20"/>
          <w:szCs w:val="20"/>
        </w:rPr>
        <w:t>dodávateľ</w:t>
      </w:r>
      <w:r w:rsidRPr="00C80AE1">
        <w:rPr>
          <w:rFonts w:asciiTheme="minorHAnsi" w:hAnsiTheme="minorHAnsi" w:cstheme="minorHAnsi"/>
          <w:sz w:val="20"/>
          <w:szCs w:val="20"/>
        </w:rPr>
        <w:t xml:space="preserve"> dodal tovar, ktorý nie je v súlade s článkom 1 bodom 2</w:t>
      </w:r>
      <w:r w:rsidR="00E649ED">
        <w:rPr>
          <w:rFonts w:asciiTheme="minorHAnsi" w:hAnsiTheme="minorHAnsi" w:cstheme="minorHAnsi"/>
          <w:sz w:val="20"/>
          <w:szCs w:val="20"/>
        </w:rPr>
        <w:t>.,</w:t>
      </w:r>
      <w:r w:rsidRPr="00C80AE1">
        <w:rPr>
          <w:rFonts w:asciiTheme="minorHAnsi" w:hAnsiTheme="minorHAnsi" w:cstheme="minorHAnsi"/>
          <w:sz w:val="20"/>
          <w:szCs w:val="20"/>
        </w:rPr>
        <w:t xml:space="preserve"> resp. v</w:t>
      </w:r>
      <w:r>
        <w:rPr>
          <w:rFonts w:asciiTheme="minorHAnsi" w:hAnsiTheme="minorHAnsi" w:cstheme="minorHAnsi"/>
          <w:sz w:val="20"/>
          <w:szCs w:val="20"/>
        </w:rPr>
        <w:t> </w:t>
      </w:r>
      <w:r w:rsidRPr="00C80AE1">
        <w:rPr>
          <w:rFonts w:asciiTheme="minorHAnsi" w:hAnsiTheme="minorHAnsi" w:cstheme="minorHAnsi"/>
          <w:sz w:val="20"/>
          <w:szCs w:val="20"/>
        </w:rPr>
        <w:t xml:space="preserve">zmysle technických parametrov uvedených v prílohe č. 1 rámcovej dohody, kupujúcemu vzniká nárok voči </w:t>
      </w:r>
      <w:r>
        <w:rPr>
          <w:rFonts w:asciiTheme="minorHAnsi" w:hAnsiTheme="minorHAnsi" w:cstheme="minorHAnsi"/>
          <w:sz w:val="20"/>
          <w:szCs w:val="20"/>
        </w:rPr>
        <w:t>dodávateľovi</w:t>
      </w:r>
      <w:r w:rsidRPr="00C80AE1">
        <w:rPr>
          <w:rFonts w:asciiTheme="minorHAnsi" w:hAnsiTheme="minorHAnsi" w:cstheme="minorHAnsi"/>
          <w:sz w:val="20"/>
          <w:szCs w:val="20"/>
        </w:rPr>
        <w:t xml:space="preserve"> na zaplatenie zmluvnej pokuty vo výške 1 % (jedného percenta) z ceny príslušnej objednávky a</w:t>
      </w:r>
      <w:r w:rsidR="00634659">
        <w:rPr>
          <w:rFonts w:asciiTheme="minorHAnsi" w:hAnsiTheme="minorHAnsi" w:cstheme="minorHAnsi"/>
          <w:sz w:val="20"/>
          <w:szCs w:val="20"/>
        </w:rPr>
        <w:t> </w:t>
      </w:r>
      <w:r>
        <w:rPr>
          <w:rFonts w:asciiTheme="minorHAnsi" w:hAnsiTheme="minorHAnsi" w:cstheme="minorHAnsi"/>
          <w:sz w:val="20"/>
          <w:szCs w:val="20"/>
        </w:rPr>
        <w:t>dodávateľ</w:t>
      </w:r>
      <w:r w:rsidRPr="00C80AE1">
        <w:rPr>
          <w:rFonts w:asciiTheme="minorHAnsi" w:hAnsiTheme="minorHAnsi" w:cstheme="minorHAnsi"/>
          <w:sz w:val="20"/>
          <w:szCs w:val="20"/>
        </w:rPr>
        <w:t xml:space="preserve"> je povinný zmluvnú pokutu uhradiť. Tým nie je dotknuté právo </w:t>
      </w:r>
      <w:r>
        <w:rPr>
          <w:rFonts w:asciiTheme="minorHAnsi" w:hAnsiTheme="minorHAnsi" w:cstheme="minorHAnsi"/>
          <w:sz w:val="20"/>
          <w:szCs w:val="20"/>
        </w:rPr>
        <w:t>objednávateľa</w:t>
      </w:r>
      <w:r w:rsidRPr="00C80AE1">
        <w:rPr>
          <w:rFonts w:asciiTheme="minorHAnsi" w:hAnsiTheme="minorHAnsi" w:cstheme="minorHAnsi"/>
          <w:sz w:val="20"/>
          <w:szCs w:val="20"/>
        </w:rPr>
        <w:t xml:space="preserve"> na odstúpenie od</w:t>
      </w:r>
      <w:r>
        <w:rPr>
          <w:rFonts w:asciiTheme="minorHAnsi" w:hAnsiTheme="minorHAnsi" w:cstheme="minorHAnsi"/>
          <w:sz w:val="20"/>
          <w:szCs w:val="20"/>
        </w:rPr>
        <w:t> </w:t>
      </w:r>
      <w:r w:rsidRPr="00C80AE1">
        <w:rPr>
          <w:rFonts w:asciiTheme="minorHAnsi" w:hAnsiTheme="minorHAnsi" w:cstheme="minorHAnsi"/>
          <w:sz w:val="20"/>
          <w:szCs w:val="20"/>
        </w:rPr>
        <w:t>rámcovej dohody podľa článku 10 rámcovej dohody.</w:t>
      </w:r>
    </w:p>
    <w:p w14:paraId="1EBD0EA6" w14:textId="77777777" w:rsidR="00B44565" w:rsidRPr="00C80AE1" w:rsidRDefault="00B44565" w:rsidP="002C3889">
      <w:pPr>
        <w:pStyle w:val="Odsekzoznamu"/>
        <w:numPr>
          <w:ilvl w:val="0"/>
          <w:numId w:val="92"/>
        </w:numPr>
        <w:spacing w:after="120"/>
        <w:contextualSpacing/>
        <w:rPr>
          <w:rFonts w:asciiTheme="minorHAnsi" w:hAnsiTheme="minorHAnsi" w:cstheme="minorHAnsi"/>
          <w:sz w:val="20"/>
          <w:szCs w:val="20"/>
        </w:rPr>
      </w:pPr>
      <w:r>
        <w:rPr>
          <w:rFonts w:asciiTheme="minorHAnsi" w:hAnsiTheme="minorHAnsi" w:cstheme="minorHAnsi"/>
          <w:sz w:val="20"/>
          <w:szCs w:val="20"/>
        </w:rPr>
        <w:t>Dodávateľ</w:t>
      </w:r>
      <w:r w:rsidRPr="00C80AE1">
        <w:rPr>
          <w:rFonts w:asciiTheme="minorHAnsi" w:hAnsiTheme="minorHAnsi" w:cstheme="minorHAnsi"/>
          <w:sz w:val="20"/>
          <w:szCs w:val="20"/>
        </w:rPr>
        <w:t xml:space="preserve"> </w:t>
      </w:r>
      <w:r>
        <w:rPr>
          <w:rFonts w:asciiTheme="minorHAnsi" w:hAnsiTheme="minorHAnsi" w:cstheme="minorHAnsi"/>
          <w:sz w:val="20"/>
          <w:szCs w:val="20"/>
        </w:rPr>
        <w:t xml:space="preserve">aj objednávateľ </w:t>
      </w:r>
      <w:r w:rsidRPr="00C80AE1">
        <w:rPr>
          <w:rFonts w:asciiTheme="minorHAnsi" w:hAnsiTheme="minorHAnsi" w:cstheme="minorHAnsi"/>
          <w:sz w:val="20"/>
          <w:szCs w:val="20"/>
        </w:rPr>
        <w:t>majú právo na náhradu škody, ktorá im vznikne porušením, resp. zanedbaním povinností druhou stranou rámcovej dohody</w:t>
      </w:r>
      <w:r>
        <w:rPr>
          <w:rFonts w:asciiTheme="minorHAnsi" w:hAnsiTheme="minorHAnsi" w:cstheme="minorHAnsi"/>
          <w:sz w:val="20"/>
          <w:szCs w:val="20"/>
        </w:rPr>
        <w:t>, ktorá</w:t>
      </w:r>
      <w:r w:rsidRPr="00C80AE1">
        <w:rPr>
          <w:rFonts w:asciiTheme="minorHAnsi" w:hAnsiTheme="minorHAnsi" w:cstheme="minorHAnsi"/>
          <w:sz w:val="20"/>
          <w:szCs w:val="20"/>
        </w:rPr>
        <w:t xml:space="preserve"> im z rámcovej dohody</w:t>
      </w:r>
      <w:r>
        <w:rPr>
          <w:rFonts w:asciiTheme="minorHAnsi" w:hAnsiTheme="minorHAnsi" w:cstheme="minorHAnsi"/>
          <w:sz w:val="20"/>
          <w:szCs w:val="20"/>
        </w:rPr>
        <w:t xml:space="preserve"> vyplýva</w:t>
      </w:r>
      <w:r w:rsidRPr="00C80AE1">
        <w:rPr>
          <w:rFonts w:asciiTheme="minorHAnsi" w:hAnsiTheme="minorHAnsi" w:cstheme="minorHAnsi"/>
          <w:sz w:val="20"/>
          <w:szCs w:val="20"/>
        </w:rPr>
        <w:t>.</w:t>
      </w:r>
    </w:p>
    <w:p w14:paraId="55E7B52B" w14:textId="77777777" w:rsidR="00B44565" w:rsidRPr="00C80AE1" w:rsidRDefault="00B44565" w:rsidP="002C3889">
      <w:pPr>
        <w:pStyle w:val="Odsekzoznamu"/>
        <w:numPr>
          <w:ilvl w:val="0"/>
          <w:numId w:val="92"/>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Ustanoveniami o zmluvnej pokute nie je dotknutý nárok </w:t>
      </w:r>
      <w:r>
        <w:rPr>
          <w:rFonts w:asciiTheme="minorHAnsi" w:hAnsiTheme="minorHAnsi" w:cstheme="minorHAnsi"/>
          <w:sz w:val="20"/>
          <w:szCs w:val="20"/>
        </w:rPr>
        <w:t>objednávateľa</w:t>
      </w:r>
      <w:r w:rsidRPr="00C80AE1">
        <w:rPr>
          <w:rFonts w:asciiTheme="minorHAnsi" w:hAnsiTheme="minorHAnsi" w:cstheme="minorHAnsi"/>
          <w:sz w:val="20"/>
          <w:szCs w:val="20"/>
        </w:rPr>
        <w:t xml:space="preserve"> na náhradu škody v plnom rozsahu popri zmluvnej pokute, t. j. strany rámcovej dohody si zmluvnú pokutu dohodli samostatne popri prípadných nárokoch </w:t>
      </w:r>
      <w:r>
        <w:rPr>
          <w:rFonts w:asciiTheme="minorHAnsi" w:hAnsiTheme="minorHAnsi" w:cstheme="minorHAnsi"/>
          <w:sz w:val="20"/>
          <w:szCs w:val="20"/>
        </w:rPr>
        <w:t>objednávateľa</w:t>
      </w:r>
      <w:r w:rsidRPr="00C80AE1">
        <w:rPr>
          <w:rFonts w:asciiTheme="minorHAnsi" w:hAnsiTheme="minorHAnsi" w:cstheme="minorHAnsi"/>
          <w:sz w:val="20"/>
          <w:szCs w:val="20"/>
        </w:rPr>
        <w:t xml:space="preserve"> na náhradu škody.</w:t>
      </w:r>
    </w:p>
    <w:p w14:paraId="351E1BAC" w14:textId="77777777" w:rsidR="00B44565" w:rsidRPr="00C80AE1" w:rsidRDefault="00B44565" w:rsidP="002C3889">
      <w:pPr>
        <w:pStyle w:val="Odsekzoznamu"/>
        <w:numPr>
          <w:ilvl w:val="0"/>
          <w:numId w:val="92"/>
        </w:numPr>
        <w:spacing w:after="480"/>
        <w:ind w:left="357" w:hanging="357"/>
        <w:rPr>
          <w:rFonts w:asciiTheme="minorHAnsi" w:hAnsiTheme="minorHAnsi" w:cstheme="minorHAnsi"/>
          <w:sz w:val="20"/>
          <w:szCs w:val="20"/>
        </w:rPr>
      </w:pPr>
      <w:r w:rsidRPr="00C80AE1">
        <w:rPr>
          <w:rFonts w:asciiTheme="minorHAnsi" w:hAnsiTheme="minorHAnsi" w:cstheme="minorHAnsi"/>
          <w:sz w:val="20"/>
          <w:szCs w:val="20"/>
        </w:rPr>
        <w:t xml:space="preserve">V prípade vzájomných nárokov </w:t>
      </w:r>
      <w:r>
        <w:rPr>
          <w:rFonts w:asciiTheme="minorHAnsi" w:hAnsiTheme="minorHAnsi" w:cstheme="minorHAnsi"/>
          <w:sz w:val="20"/>
          <w:szCs w:val="20"/>
        </w:rPr>
        <w:t>dodávateľa a objednávateľa</w:t>
      </w:r>
      <w:r w:rsidRPr="00C80AE1">
        <w:rPr>
          <w:rFonts w:asciiTheme="minorHAnsi" w:hAnsiTheme="minorHAnsi" w:cstheme="minorHAnsi"/>
          <w:sz w:val="20"/>
          <w:szCs w:val="20"/>
        </w:rPr>
        <w:t>, budú strany rámcovej dohody postupovať podľa ustanovení § 358 a nasl. OBZ.</w:t>
      </w:r>
    </w:p>
    <w:p w14:paraId="5F186249" w14:textId="77777777" w:rsidR="00B44565" w:rsidRPr="000A4D48" w:rsidRDefault="00B44565" w:rsidP="00B44565">
      <w:pPr>
        <w:ind w:firstLine="284"/>
        <w:jc w:val="center"/>
        <w:rPr>
          <w:rFonts w:asciiTheme="minorHAnsi" w:hAnsiTheme="minorHAnsi" w:cstheme="minorHAnsi"/>
          <w:b/>
          <w:bCs/>
        </w:rPr>
      </w:pPr>
      <w:r w:rsidRPr="000A4D48">
        <w:rPr>
          <w:rFonts w:asciiTheme="minorHAnsi" w:hAnsiTheme="minorHAnsi" w:cstheme="minorHAnsi"/>
          <w:b/>
          <w:bCs/>
        </w:rPr>
        <w:t>Článok 5</w:t>
      </w:r>
    </w:p>
    <w:p w14:paraId="457F6B54" w14:textId="77777777" w:rsidR="00B44565" w:rsidRPr="000A4D48" w:rsidRDefault="00B44565" w:rsidP="00B44565">
      <w:pPr>
        <w:ind w:firstLine="284"/>
        <w:jc w:val="center"/>
        <w:rPr>
          <w:rFonts w:asciiTheme="minorHAnsi" w:hAnsiTheme="minorHAnsi" w:cstheme="minorHAnsi"/>
          <w:b/>
          <w:bCs/>
        </w:rPr>
      </w:pPr>
      <w:r w:rsidRPr="000A4D48">
        <w:rPr>
          <w:rFonts w:asciiTheme="minorHAnsi" w:hAnsiTheme="minorHAnsi" w:cstheme="minorHAnsi"/>
          <w:b/>
          <w:bCs/>
        </w:rPr>
        <w:t>Akosť dodávky</w:t>
      </w:r>
    </w:p>
    <w:p w14:paraId="44454311" w14:textId="18B14762" w:rsidR="00B44565" w:rsidRPr="000A4D48" w:rsidRDefault="00B44565" w:rsidP="002C3889">
      <w:pPr>
        <w:pStyle w:val="Odsekzoznamu"/>
        <w:numPr>
          <w:ilvl w:val="0"/>
          <w:numId w:val="93"/>
        </w:numPr>
        <w:spacing w:after="480"/>
        <w:rPr>
          <w:rFonts w:asciiTheme="minorHAnsi" w:hAnsiTheme="minorHAnsi" w:cstheme="minorHAnsi"/>
          <w:sz w:val="20"/>
          <w:szCs w:val="20"/>
        </w:rPr>
      </w:pPr>
      <w:r>
        <w:rPr>
          <w:rFonts w:asciiTheme="minorHAnsi" w:hAnsiTheme="minorHAnsi" w:cstheme="minorHAnsi"/>
          <w:sz w:val="20"/>
          <w:szCs w:val="20"/>
        </w:rPr>
        <w:t>Dodávateľ</w:t>
      </w:r>
      <w:r w:rsidRPr="000A4D48">
        <w:rPr>
          <w:rFonts w:asciiTheme="minorHAnsi" w:hAnsiTheme="minorHAnsi" w:cstheme="minorHAnsi"/>
          <w:sz w:val="20"/>
          <w:szCs w:val="20"/>
        </w:rPr>
        <w:t xml:space="preserve"> je povinný dodať predmet kúpy podľa článku 1 bodu 2</w:t>
      </w:r>
      <w:r w:rsidR="00E649ED">
        <w:rPr>
          <w:rFonts w:asciiTheme="minorHAnsi" w:hAnsiTheme="minorHAnsi" w:cstheme="minorHAnsi"/>
          <w:sz w:val="20"/>
          <w:szCs w:val="20"/>
        </w:rPr>
        <w:t>.,</w:t>
      </w:r>
      <w:r w:rsidRPr="000A4D48">
        <w:rPr>
          <w:rFonts w:asciiTheme="minorHAnsi" w:hAnsiTheme="minorHAnsi" w:cstheme="minorHAnsi"/>
          <w:sz w:val="20"/>
          <w:szCs w:val="20"/>
        </w:rPr>
        <w:t xml:space="preserve"> resp. v zmysle technických parametrov uvedených v prílohe č. 1 rámcovej dohody s parametrami a v kvalite podľa rámcovej dohody a súťažných podkladov. V prípade zmien technických predpisov vzťahujúcich sa na predmet kúpy, ak k nim dôjde, je</w:t>
      </w:r>
      <w:r>
        <w:rPr>
          <w:rFonts w:asciiTheme="minorHAnsi" w:hAnsiTheme="minorHAnsi" w:cstheme="minorHAnsi"/>
          <w:sz w:val="20"/>
          <w:szCs w:val="20"/>
        </w:rPr>
        <w:t> dodávateľ</w:t>
      </w:r>
      <w:r w:rsidRPr="000A4D48">
        <w:rPr>
          <w:rFonts w:asciiTheme="minorHAnsi" w:hAnsiTheme="minorHAnsi" w:cstheme="minorHAnsi"/>
          <w:sz w:val="20"/>
          <w:szCs w:val="20"/>
        </w:rPr>
        <w:t xml:space="preserve"> povinný </w:t>
      </w:r>
      <w:r>
        <w:rPr>
          <w:rFonts w:asciiTheme="minorHAnsi" w:hAnsiTheme="minorHAnsi" w:cstheme="minorHAnsi"/>
          <w:sz w:val="20"/>
          <w:szCs w:val="20"/>
        </w:rPr>
        <w:t>objednávateľa</w:t>
      </w:r>
      <w:r w:rsidRPr="000A4D48">
        <w:rPr>
          <w:rFonts w:asciiTheme="minorHAnsi" w:hAnsiTheme="minorHAnsi" w:cstheme="minorHAnsi"/>
          <w:sz w:val="20"/>
          <w:szCs w:val="20"/>
        </w:rPr>
        <w:t xml:space="preserve"> o tejto skutočnosti písomne bez zbytočného odkladu informovať a</w:t>
      </w:r>
      <w:r>
        <w:rPr>
          <w:rFonts w:asciiTheme="minorHAnsi" w:hAnsiTheme="minorHAnsi" w:cstheme="minorHAnsi"/>
          <w:sz w:val="20"/>
          <w:szCs w:val="20"/>
        </w:rPr>
        <w:t> </w:t>
      </w:r>
      <w:r w:rsidRPr="000A4D48">
        <w:rPr>
          <w:rFonts w:asciiTheme="minorHAnsi" w:hAnsiTheme="minorHAnsi" w:cstheme="minorHAnsi"/>
          <w:sz w:val="20"/>
          <w:szCs w:val="20"/>
        </w:rPr>
        <w:t>po</w:t>
      </w:r>
      <w:r>
        <w:rPr>
          <w:rFonts w:asciiTheme="minorHAnsi" w:hAnsiTheme="minorHAnsi" w:cstheme="minorHAnsi"/>
          <w:sz w:val="20"/>
          <w:szCs w:val="20"/>
        </w:rPr>
        <w:t> </w:t>
      </w:r>
      <w:r w:rsidRPr="000A4D48">
        <w:rPr>
          <w:rFonts w:asciiTheme="minorHAnsi" w:hAnsiTheme="minorHAnsi" w:cstheme="minorHAnsi"/>
          <w:sz w:val="20"/>
          <w:szCs w:val="20"/>
        </w:rPr>
        <w:t xml:space="preserve">odsúhlasení </w:t>
      </w:r>
      <w:r>
        <w:rPr>
          <w:rFonts w:asciiTheme="minorHAnsi" w:hAnsiTheme="minorHAnsi" w:cstheme="minorHAnsi"/>
          <w:sz w:val="20"/>
          <w:szCs w:val="20"/>
        </w:rPr>
        <w:t>objednávateľom</w:t>
      </w:r>
      <w:r w:rsidRPr="000A4D48">
        <w:rPr>
          <w:rFonts w:asciiTheme="minorHAnsi" w:hAnsiTheme="minorHAnsi" w:cstheme="minorHAnsi"/>
          <w:sz w:val="20"/>
          <w:szCs w:val="20"/>
        </w:rPr>
        <w:t xml:space="preserve"> dodať predmet kúpy zodpovedajúci technickým predpisom platným v</w:t>
      </w:r>
      <w:r w:rsidR="00634659">
        <w:rPr>
          <w:rFonts w:asciiTheme="minorHAnsi" w:hAnsiTheme="minorHAnsi" w:cstheme="minorHAnsi"/>
          <w:sz w:val="20"/>
          <w:szCs w:val="20"/>
        </w:rPr>
        <w:t> </w:t>
      </w:r>
      <w:r w:rsidRPr="000A4D48">
        <w:rPr>
          <w:rFonts w:asciiTheme="minorHAnsi" w:hAnsiTheme="minorHAnsi" w:cstheme="minorHAnsi"/>
          <w:sz w:val="20"/>
          <w:szCs w:val="20"/>
        </w:rPr>
        <w:t>čase dodania predmetu kúpy.</w:t>
      </w:r>
    </w:p>
    <w:p w14:paraId="302ABCF1" w14:textId="77777777" w:rsidR="00B44565" w:rsidRPr="000A4D48" w:rsidRDefault="00B44565" w:rsidP="00B44565">
      <w:pPr>
        <w:ind w:firstLine="284"/>
        <w:jc w:val="center"/>
        <w:rPr>
          <w:rFonts w:asciiTheme="minorHAnsi" w:hAnsiTheme="minorHAnsi" w:cstheme="minorHAnsi"/>
          <w:b/>
          <w:bCs/>
        </w:rPr>
      </w:pPr>
      <w:r w:rsidRPr="000A4D48">
        <w:rPr>
          <w:rFonts w:asciiTheme="minorHAnsi" w:hAnsiTheme="minorHAnsi" w:cstheme="minorHAnsi"/>
          <w:b/>
          <w:bCs/>
        </w:rPr>
        <w:t>Článok 6</w:t>
      </w:r>
    </w:p>
    <w:p w14:paraId="729F3440" w14:textId="77777777" w:rsidR="00B44565" w:rsidRPr="000A4D48" w:rsidRDefault="00B44565" w:rsidP="00B44565">
      <w:pPr>
        <w:ind w:firstLine="284"/>
        <w:jc w:val="center"/>
        <w:rPr>
          <w:rFonts w:asciiTheme="minorHAnsi" w:hAnsiTheme="minorHAnsi" w:cstheme="minorHAnsi"/>
          <w:b/>
          <w:bCs/>
        </w:rPr>
      </w:pPr>
      <w:r w:rsidRPr="000A4D48">
        <w:rPr>
          <w:rFonts w:asciiTheme="minorHAnsi" w:hAnsiTheme="minorHAnsi" w:cstheme="minorHAnsi"/>
          <w:b/>
          <w:bCs/>
        </w:rPr>
        <w:t>Záručná doba a záručné podmienky</w:t>
      </w:r>
    </w:p>
    <w:p w14:paraId="60A47F1F" w14:textId="5D71CF09" w:rsidR="00B44565" w:rsidRPr="000E23CA" w:rsidRDefault="00B44565" w:rsidP="002C3889">
      <w:pPr>
        <w:pStyle w:val="Odsekzoznamu"/>
        <w:numPr>
          <w:ilvl w:val="0"/>
          <w:numId w:val="94"/>
        </w:numPr>
        <w:spacing w:after="480"/>
        <w:contextualSpacing/>
        <w:rPr>
          <w:rFonts w:asciiTheme="minorHAnsi" w:hAnsiTheme="minorHAnsi" w:cstheme="minorHAnsi"/>
          <w:sz w:val="20"/>
          <w:szCs w:val="20"/>
        </w:rPr>
      </w:pPr>
      <w:r>
        <w:rPr>
          <w:rFonts w:asciiTheme="minorHAnsi" w:hAnsiTheme="minorHAnsi" w:cstheme="minorHAnsi"/>
          <w:sz w:val="20"/>
          <w:szCs w:val="20"/>
        </w:rPr>
        <w:t>Dodávateľ</w:t>
      </w:r>
      <w:r w:rsidRPr="000E23CA">
        <w:rPr>
          <w:rFonts w:asciiTheme="minorHAnsi" w:hAnsiTheme="minorHAnsi" w:cstheme="minorHAnsi"/>
          <w:sz w:val="20"/>
          <w:szCs w:val="20"/>
        </w:rPr>
        <w:t xml:space="preserve"> je povinný dodať predmet kúpy podľa článku 1 bodu 2</w:t>
      </w:r>
      <w:r w:rsidR="00E649ED">
        <w:rPr>
          <w:rFonts w:asciiTheme="minorHAnsi" w:hAnsiTheme="minorHAnsi" w:cstheme="minorHAnsi"/>
          <w:sz w:val="20"/>
          <w:szCs w:val="20"/>
        </w:rPr>
        <w:t>.</w:t>
      </w:r>
      <w:r w:rsidRPr="000E23CA">
        <w:rPr>
          <w:rFonts w:asciiTheme="minorHAnsi" w:hAnsiTheme="minorHAnsi" w:cstheme="minorHAnsi"/>
          <w:sz w:val="20"/>
          <w:szCs w:val="20"/>
        </w:rPr>
        <w:t>, resp. v zmysle technických parametrov uvedených v prílohe č. 1 rámcovej dohody s parametrami a v kvalite podľa rámcovej dohody a súťažných podkladov. V prípade zmien technických predpisov vzťahujúcich sa na predmet kúpy, ak k nim dôjde, je</w:t>
      </w:r>
      <w:r>
        <w:rPr>
          <w:rFonts w:asciiTheme="minorHAnsi" w:hAnsiTheme="minorHAnsi" w:cstheme="minorHAnsi"/>
          <w:sz w:val="20"/>
          <w:szCs w:val="20"/>
        </w:rPr>
        <w:t> dodávateľ</w:t>
      </w:r>
      <w:r w:rsidRPr="000E23CA">
        <w:rPr>
          <w:rFonts w:asciiTheme="minorHAnsi" w:hAnsiTheme="minorHAnsi" w:cstheme="minorHAnsi"/>
          <w:sz w:val="20"/>
          <w:szCs w:val="20"/>
        </w:rPr>
        <w:t xml:space="preserve"> povinný </w:t>
      </w:r>
      <w:r>
        <w:rPr>
          <w:rFonts w:asciiTheme="minorHAnsi" w:hAnsiTheme="minorHAnsi" w:cstheme="minorHAnsi"/>
          <w:sz w:val="20"/>
          <w:szCs w:val="20"/>
        </w:rPr>
        <w:t>objednávateľa</w:t>
      </w:r>
      <w:r w:rsidRPr="000E23CA">
        <w:rPr>
          <w:rFonts w:asciiTheme="minorHAnsi" w:hAnsiTheme="minorHAnsi" w:cstheme="minorHAnsi"/>
          <w:sz w:val="20"/>
          <w:szCs w:val="20"/>
        </w:rPr>
        <w:t xml:space="preserve"> o tejto skutočnosti písomne</w:t>
      </w:r>
      <w:r>
        <w:rPr>
          <w:rFonts w:asciiTheme="minorHAnsi" w:hAnsiTheme="minorHAnsi" w:cstheme="minorHAnsi"/>
          <w:sz w:val="20"/>
          <w:szCs w:val="20"/>
        </w:rPr>
        <w:t>,</w:t>
      </w:r>
      <w:r w:rsidRPr="000E23CA">
        <w:rPr>
          <w:rFonts w:asciiTheme="minorHAnsi" w:hAnsiTheme="minorHAnsi" w:cstheme="minorHAnsi"/>
          <w:sz w:val="20"/>
          <w:szCs w:val="20"/>
        </w:rPr>
        <w:t xml:space="preserve"> bez zbytočného odkladu</w:t>
      </w:r>
      <w:r>
        <w:rPr>
          <w:rFonts w:asciiTheme="minorHAnsi" w:hAnsiTheme="minorHAnsi" w:cstheme="minorHAnsi"/>
          <w:sz w:val="20"/>
          <w:szCs w:val="20"/>
        </w:rPr>
        <w:t>,</w:t>
      </w:r>
      <w:r w:rsidRPr="000E23CA">
        <w:rPr>
          <w:rFonts w:asciiTheme="minorHAnsi" w:hAnsiTheme="minorHAnsi" w:cstheme="minorHAnsi"/>
          <w:sz w:val="20"/>
          <w:szCs w:val="20"/>
        </w:rPr>
        <w:t xml:space="preserve"> informovať a</w:t>
      </w:r>
      <w:r>
        <w:rPr>
          <w:rFonts w:asciiTheme="minorHAnsi" w:hAnsiTheme="minorHAnsi" w:cstheme="minorHAnsi"/>
          <w:sz w:val="20"/>
          <w:szCs w:val="20"/>
        </w:rPr>
        <w:t> </w:t>
      </w:r>
      <w:r w:rsidRPr="000E23CA">
        <w:rPr>
          <w:rFonts w:asciiTheme="minorHAnsi" w:hAnsiTheme="minorHAnsi" w:cstheme="minorHAnsi"/>
          <w:sz w:val="20"/>
          <w:szCs w:val="20"/>
        </w:rPr>
        <w:t>po</w:t>
      </w:r>
      <w:r>
        <w:rPr>
          <w:rFonts w:asciiTheme="minorHAnsi" w:hAnsiTheme="minorHAnsi" w:cstheme="minorHAnsi"/>
          <w:sz w:val="20"/>
          <w:szCs w:val="20"/>
        </w:rPr>
        <w:t> </w:t>
      </w:r>
      <w:r w:rsidRPr="000E23CA">
        <w:rPr>
          <w:rFonts w:asciiTheme="minorHAnsi" w:hAnsiTheme="minorHAnsi" w:cstheme="minorHAnsi"/>
          <w:sz w:val="20"/>
          <w:szCs w:val="20"/>
        </w:rPr>
        <w:t xml:space="preserve">odsúhlasení </w:t>
      </w:r>
      <w:r>
        <w:rPr>
          <w:rFonts w:asciiTheme="minorHAnsi" w:hAnsiTheme="minorHAnsi" w:cstheme="minorHAnsi"/>
          <w:sz w:val="20"/>
          <w:szCs w:val="20"/>
        </w:rPr>
        <w:t>objednávateľom</w:t>
      </w:r>
      <w:r w:rsidRPr="000E23CA">
        <w:rPr>
          <w:rFonts w:asciiTheme="minorHAnsi" w:hAnsiTheme="minorHAnsi" w:cstheme="minorHAnsi"/>
          <w:sz w:val="20"/>
          <w:szCs w:val="20"/>
        </w:rPr>
        <w:t xml:space="preserve"> dodať predmet kúpy zodpovedajúci technickým predpisom platným v</w:t>
      </w:r>
      <w:r w:rsidR="00634659">
        <w:rPr>
          <w:rFonts w:asciiTheme="minorHAnsi" w:hAnsiTheme="minorHAnsi" w:cstheme="minorHAnsi"/>
          <w:sz w:val="20"/>
          <w:szCs w:val="20"/>
        </w:rPr>
        <w:t> </w:t>
      </w:r>
      <w:r w:rsidRPr="000E23CA">
        <w:rPr>
          <w:rFonts w:asciiTheme="minorHAnsi" w:hAnsiTheme="minorHAnsi" w:cstheme="minorHAnsi"/>
          <w:sz w:val="20"/>
          <w:szCs w:val="20"/>
        </w:rPr>
        <w:t>čase dodania predmetu kúpy.</w:t>
      </w:r>
    </w:p>
    <w:p w14:paraId="21ADBC7A" w14:textId="77777777" w:rsidR="00B44565" w:rsidRPr="000A4D48" w:rsidRDefault="00B44565" w:rsidP="002C3889">
      <w:pPr>
        <w:pStyle w:val="Odsekzoznamu"/>
        <w:numPr>
          <w:ilvl w:val="0"/>
          <w:numId w:val="94"/>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Záručná doba na predmet kúpy, resp. jeho časť je 24 (dvadsaťštyri) kalendárnych mesiacov bez obmedzenia počtu najazdených kilometrov, pričom záručné podmienky sa riadia platnými záručnými podmienkami výrobcu (importéra) predmetu kúpy v dobe dodania predmetu </w:t>
      </w:r>
      <w:r>
        <w:rPr>
          <w:rFonts w:asciiTheme="minorHAnsi" w:hAnsiTheme="minorHAnsi" w:cstheme="minorHAnsi"/>
          <w:sz w:val="20"/>
          <w:szCs w:val="20"/>
        </w:rPr>
        <w:t>kúpy</w:t>
      </w:r>
      <w:r w:rsidRPr="000A4D48">
        <w:rPr>
          <w:rFonts w:asciiTheme="minorHAnsi" w:hAnsiTheme="minorHAnsi" w:cstheme="minorHAnsi"/>
          <w:sz w:val="20"/>
          <w:szCs w:val="20"/>
        </w:rPr>
        <w:t xml:space="preserve">. Záručná doba začína plynúť momentom finálneho protokolárneho prevzatia predmetu kúpy, resp. časti predmetu kúpy </w:t>
      </w:r>
      <w:r>
        <w:rPr>
          <w:rFonts w:asciiTheme="minorHAnsi" w:hAnsiTheme="minorHAnsi" w:cstheme="minorHAnsi"/>
          <w:sz w:val="20"/>
          <w:szCs w:val="20"/>
        </w:rPr>
        <w:t>objednávateľom</w:t>
      </w:r>
      <w:r w:rsidRPr="000A4D48">
        <w:rPr>
          <w:rFonts w:asciiTheme="minorHAnsi" w:hAnsiTheme="minorHAnsi" w:cstheme="minorHAnsi"/>
          <w:sz w:val="20"/>
          <w:szCs w:val="20"/>
        </w:rPr>
        <w:t>.</w:t>
      </w:r>
    </w:p>
    <w:p w14:paraId="21246399" w14:textId="77777777" w:rsidR="00B44565" w:rsidRPr="000A4D48" w:rsidRDefault="00B44565" w:rsidP="002C3889">
      <w:pPr>
        <w:pStyle w:val="Odsekzoznamu"/>
        <w:numPr>
          <w:ilvl w:val="0"/>
          <w:numId w:val="94"/>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Počas záručnej doby je </w:t>
      </w:r>
      <w:r>
        <w:rPr>
          <w:rFonts w:asciiTheme="minorHAnsi" w:hAnsiTheme="minorHAnsi" w:cstheme="minorHAnsi"/>
          <w:sz w:val="20"/>
          <w:szCs w:val="20"/>
        </w:rPr>
        <w:t>objednávateľ</w:t>
      </w:r>
      <w:r w:rsidRPr="000A4D48">
        <w:rPr>
          <w:rFonts w:asciiTheme="minorHAnsi" w:hAnsiTheme="minorHAnsi" w:cstheme="minorHAnsi"/>
          <w:sz w:val="20"/>
          <w:szCs w:val="20"/>
        </w:rPr>
        <w:t xml:space="preserve"> povinný podať </w:t>
      </w:r>
      <w:r>
        <w:rPr>
          <w:rFonts w:asciiTheme="minorHAnsi" w:hAnsiTheme="minorHAnsi" w:cstheme="minorHAnsi"/>
          <w:sz w:val="20"/>
          <w:szCs w:val="20"/>
        </w:rPr>
        <w:t>dodávateľovi</w:t>
      </w:r>
      <w:r w:rsidRPr="000A4D48">
        <w:rPr>
          <w:rFonts w:asciiTheme="minorHAnsi" w:hAnsiTheme="minorHAnsi" w:cstheme="minorHAnsi"/>
          <w:sz w:val="20"/>
          <w:szCs w:val="20"/>
        </w:rPr>
        <w:t xml:space="preserve"> správu o vadách (reklamácia) bez zbytočného odkladu po tom, čo vadu zistil. Tento úkon sa považuje za splnený písomným nahlásením do 7 (siedmich) pracovných dní od zistenia vady </w:t>
      </w:r>
      <w:r>
        <w:rPr>
          <w:rFonts w:asciiTheme="minorHAnsi" w:hAnsiTheme="minorHAnsi" w:cstheme="minorHAnsi"/>
          <w:sz w:val="20"/>
          <w:szCs w:val="20"/>
        </w:rPr>
        <w:t>objednávateľom</w:t>
      </w:r>
      <w:r w:rsidRPr="000A4D48">
        <w:rPr>
          <w:rFonts w:asciiTheme="minorHAnsi" w:hAnsiTheme="minorHAnsi" w:cstheme="minorHAnsi"/>
          <w:sz w:val="20"/>
          <w:szCs w:val="20"/>
        </w:rPr>
        <w:t xml:space="preserve">, a to doručením v uvedenej lehote </w:t>
      </w:r>
      <w:r>
        <w:rPr>
          <w:rFonts w:asciiTheme="minorHAnsi" w:hAnsiTheme="minorHAnsi" w:cstheme="minorHAnsi"/>
          <w:sz w:val="20"/>
          <w:szCs w:val="20"/>
        </w:rPr>
        <w:t>dodávateľovi</w:t>
      </w:r>
      <w:r w:rsidRPr="000A4D48">
        <w:rPr>
          <w:rFonts w:asciiTheme="minorHAnsi" w:hAnsiTheme="minorHAnsi" w:cstheme="minorHAnsi"/>
          <w:sz w:val="20"/>
          <w:szCs w:val="20"/>
        </w:rPr>
        <w:t xml:space="preserve"> osobne alebo poštou do sídla </w:t>
      </w:r>
      <w:r>
        <w:rPr>
          <w:rFonts w:asciiTheme="minorHAnsi" w:hAnsiTheme="minorHAnsi" w:cstheme="minorHAnsi"/>
          <w:sz w:val="20"/>
          <w:szCs w:val="20"/>
        </w:rPr>
        <w:t>objednávateľa</w:t>
      </w:r>
      <w:r w:rsidRPr="000A4D48">
        <w:rPr>
          <w:rFonts w:asciiTheme="minorHAnsi" w:hAnsiTheme="minorHAnsi" w:cstheme="minorHAnsi"/>
          <w:sz w:val="20"/>
          <w:szCs w:val="20"/>
        </w:rPr>
        <w:t xml:space="preserve"> alebo e-mailom na adresu: </w:t>
      </w:r>
      <w:r w:rsidRPr="000E23CA">
        <w:rPr>
          <w:rFonts w:asciiTheme="minorHAnsi" w:hAnsiTheme="minorHAnsi" w:cstheme="minorHAnsi"/>
          <w:sz w:val="20"/>
          <w:szCs w:val="20"/>
          <w:highlight w:val="yellow"/>
        </w:rPr>
        <w:t>........................................</w:t>
      </w:r>
      <w:r w:rsidRPr="000A4D48">
        <w:rPr>
          <w:rFonts w:asciiTheme="minorHAnsi" w:hAnsiTheme="minorHAnsi" w:cstheme="minorHAnsi"/>
          <w:sz w:val="20"/>
          <w:szCs w:val="20"/>
        </w:rPr>
        <w:t xml:space="preserve"> s uvedením podrobného popisu zistenej vady a miesta, kde sa predmet kúpy nachádza, a čo žiada</w:t>
      </w:r>
      <w:r>
        <w:rPr>
          <w:rFonts w:asciiTheme="minorHAnsi" w:hAnsiTheme="minorHAnsi" w:cstheme="minorHAnsi"/>
          <w:sz w:val="20"/>
          <w:szCs w:val="20"/>
        </w:rPr>
        <w:t xml:space="preserve"> objednávateľ</w:t>
      </w:r>
      <w:r w:rsidRPr="000A4D48">
        <w:rPr>
          <w:rFonts w:asciiTheme="minorHAnsi" w:hAnsiTheme="minorHAnsi" w:cstheme="minorHAnsi"/>
          <w:sz w:val="20"/>
          <w:szCs w:val="20"/>
        </w:rPr>
        <w:t xml:space="preserve">. </w:t>
      </w:r>
    </w:p>
    <w:p w14:paraId="0C0D9ECE" w14:textId="77777777" w:rsidR="00B44565" w:rsidRPr="000A4D48" w:rsidRDefault="00B44565" w:rsidP="002C3889">
      <w:pPr>
        <w:pStyle w:val="Odsekzoznamu"/>
        <w:numPr>
          <w:ilvl w:val="0"/>
          <w:numId w:val="94"/>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Uznanie reklamovanej vady je </w:t>
      </w:r>
      <w:r>
        <w:rPr>
          <w:rFonts w:asciiTheme="minorHAnsi" w:hAnsiTheme="minorHAnsi" w:cstheme="minorHAnsi"/>
          <w:sz w:val="20"/>
          <w:szCs w:val="20"/>
        </w:rPr>
        <w:t>dodávateľ</w:t>
      </w:r>
      <w:r w:rsidRPr="000A4D48">
        <w:rPr>
          <w:rFonts w:asciiTheme="minorHAnsi" w:hAnsiTheme="minorHAnsi" w:cstheme="minorHAnsi"/>
          <w:sz w:val="20"/>
          <w:szCs w:val="20"/>
        </w:rPr>
        <w:t xml:space="preserve"> povinný písomne potvrdiť do 48 (štyridsiatich ôsmich) hodín odo</w:t>
      </w:r>
      <w:r>
        <w:rPr>
          <w:rFonts w:asciiTheme="minorHAnsi" w:hAnsiTheme="minorHAnsi" w:cstheme="minorHAnsi"/>
          <w:sz w:val="20"/>
          <w:szCs w:val="20"/>
        </w:rPr>
        <w:t> </w:t>
      </w:r>
      <w:r w:rsidRPr="000A4D48">
        <w:rPr>
          <w:rFonts w:asciiTheme="minorHAnsi" w:hAnsiTheme="minorHAnsi" w:cstheme="minorHAnsi"/>
          <w:sz w:val="20"/>
          <w:szCs w:val="20"/>
        </w:rPr>
        <w:t xml:space="preserve">dňa doručenia reklamácie, pričom túto lehotu je </w:t>
      </w:r>
      <w:r>
        <w:rPr>
          <w:rFonts w:asciiTheme="minorHAnsi" w:hAnsiTheme="minorHAnsi" w:cstheme="minorHAnsi"/>
          <w:sz w:val="20"/>
          <w:szCs w:val="20"/>
        </w:rPr>
        <w:t>dodávateľ</w:t>
      </w:r>
      <w:r w:rsidRPr="000A4D48">
        <w:rPr>
          <w:rFonts w:asciiTheme="minorHAnsi" w:hAnsiTheme="minorHAnsi" w:cstheme="minorHAnsi"/>
          <w:sz w:val="20"/>
          <w:szCs w:val="20"/>
        </w:rPr>
        <w:t xml:space="preserve"> povinný dodržať aj v prípade, ak</w:t>
      </w:r>
      <w:r>
        <w:rPr>
          <w:rFonts w:asciiTheme="minorHAnsi" w:hAnsiTheme="minorHAnsi" w:cstheme="minorHAnsi"/>
          <w:sz w:val="20"/>
          <w:szCs w:val="20"/>
        </w:rPr>
        <w:t> </w:t>
      </w:r>
      <w:r w:rsidRPr="000A4D48">
        <w:rPr>
          <w:rFonts w:asciiTheme="minorHAnsi" w:hAnsiTheme="minorHAnsi" w:cstheme="minorHAnsi"/>
          <w:sz w:val="20"/>
          <w:szCs w:val="20"/>
        </w:rPr>
        <w:t xml:space="preserve">reklamované vady odmieta uznať. Lehota 48 hodín podľa predchádzajúcej vety je zo strany </w:t>
      </w:r>
      <w:r>
        <w:rPr>
          <w:rFonts w:asciiTheme="minorHAnsi" w:hAnsiTheme="minorHAnsi" w:cstheme="minorHAnsi"/>
          <w:sz w:val="20"/>
          <w:szCs w:val="20"/>
        </w:rPr>
        <w:t>dodávateľa</w:t>
      </w:r>
      <w:r w:rsidRPr="000A4D48">
        <w:rPr>
          <w:rFonts w:asciiTheme="minorHAnsi" w:hAnsiTheme="minorHAnsi" w:cstheme="minorHAnsi"/>
          <w:sz w:val="20"/>
          <w:szCs w:val="20"/>
        </w:rPr>
        <w:t xml:space="preserve"> dodržaná v</w:t>
      </w:r>
      <w:r>
        <w:rPr>
          <w:rFonts w:asciiTheme="minorHAnsi" w:hAnsiTheme="minorHAnsi" w:cstheme="minorHAnsi"/>
          <w:sz w:val="20"/>
          <w:szCs w:val="20"/>
        </w:rPr>
        <w:t> </w:t>
      </w:r>
      <w:r w:rsidRPr="000A4D48">
        <w:rPr>
          <w:rFonts w:asciiTheme="minorHAnsi" w:hAnsiTheme="minorHAnsi" w:cstheme="minorHAnsi"/>
          <w:sz w:val="20"/>
          <w:szCs w:val="20"/>
        </w:rPr>
        <w:t xml:space="preserve">prípade, ak </w:t>
      </w:r>
      <w:r>
        <w:rPr>
          <w:rFonts w:asciiTheme="minorHAnsi" w:hAnsiTheme="minorHAnsi" w:cstheme="minorHAnsi"/>
          <w:sz w:val="20"/>
          <w:szCs w:val="20"/>
        </w:rPr>
        <w:t>objednávateľovi</w:t>
      </w:r>
      <w:r w:rsidRPr="000A4D48">
        <w:rPr>
          <w:rFonts w:asciiTheme="minorHAnsi" w:hAnsiTheme="minorHAnsi" w:cstheme="minorHAnsi"/>
          <w:sz w:val="20"/>
          <w:szCs w:val="20"/>
        </w:rPr>
        <w:t xml:space="preserve"> v uvedenej lehote </w:t>
      </w:r>
      <w:r>
        <w:rPr>
          <w:rFonts w:asciiTheme="minorHAnsi" w:hAnsiTheme="minorHAnsi" w:cstheme="minorHAnsi"/>
          <w:sz w:val="20"/>
          <w:szCs w:val="20"/>
        </w:rPr>
        <w:t>dodávateľ</w:t>
      </w:r>
      <w:r w:rsidRPr="000A4D48">
        <w:rPr>
          <w:rFonts w:asciiTheme="minorHAnsi" w:hAnsiTheme="minorHAnsi" w:cstheme="minorHAnsi"/>
          <w:sz w:val="20"/>
          <w:szCs w:val="20"/>
        </w:rPr>
        <w:t xml:space="preserve"> doručí písomné potvrdenie o uznaní reklamácie, a</w:t>
      </w:r>
      <w:r>
        <w:rPr>
          <w:rFonts w:asciiTheme="minorHAnsi" w:hAnsiTheme="minorHAnsi" w:cstheme="minorHAnsi"/>
          <w:sz w:val="20"/>
          <w:szCs w:val="20"/>
        </w:rPr>
        <w:t> </w:t>
      </w:r>
      <w:r w:rsidRPr="000A4D48">
        <w:rPr>
          <w:rFonts w:asciiTheme="minorHAnsi" w:hAnsiTheme="minorHAnsi" w:cstheme="minorHAnsi"/>
          <w:sz w:val="20"/>
          <w:szCs w:val="20"/>
        </w:rPr>
        <w:t xml:space="preserve">to osobne alebo poštou do sídla </w:t>
      </w:r>
      <w:r>
        <w:rPr>
          <w:rFonts w:asciiTheme="minorHAnsi" w:hAnsiTheme="minorHAnsi" w:cstheme="minorHAnsi"/>
          <w:sz w:val="20"/>
          <w:szCs w:val="20"/>
        </w:rPr>
        <w:t>objednávateľa</w:t>
      </w:r>
      <w:r w:rsidRPr="000A4D48">
        <w:rPr>
          <w:rFonts w:asciiTheme="minorHAnsi" w:hAnsiTheme="minorHAnsi" w:cstheme="minorHAnsi"/>
          <w:sz w:val="20"/>
          <w:szCs w:val="20"/>
        </w:rPr>
        <w:t xml:space="preserve"> alebo e-mailom na adresu </w:t>
      </w:r>
      <w:r w:rsidRPr="003160F5">
        <w:rPr>
          <w:rFonts w:asciiTheme="minorHAnsi" w:hAnsiTheme="minorHAnsi" w:cstheme="minorHAnsi"/>
          <w:sz w:val="20"/>
          <w:szCs w:val="20"/>
          <w:highlight w:val="yellow"/>
          <w:u w:val="single"/>
        </w:rPr>
        <w:t>xxxxx.xxxxxx@ndsas.sk.</w:t>
      </w:r>
    </w:p>
    <w:p w14:paraId="0191FD7C" w14:textId="640C3232" w:rsidR="00B44565" w:rsidRPr="000A4D48" w:rsidRDefault="00B44565" w:rsidP="002C3889">
      <w:pPr>
        <w:pStyle w:val="Odsekzoznamu"/>
        <w:numPr>
          <w:ilvl w:val="0"/>
          <w:numId w:val="94"/>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Po zistení vady má </w:t>
      </w:r>
      <w:r>
        <w:rPr>
          <w:rFonts w:asciiTheme="minorHAnsi" w:hAnsiTheme="minorHAnsi" w:cstheme="minorHAnsi"/>
          <w:sz w:val="20"/>
          <w:szCs w:val="20"/>
        </w:rPr>
        <w:t>objednávateľ</w:t>
      </w:r>
      <w:r w:rsidRPr="000A4D48">
        <w:rPr>
          <w:rFonts w:asciiTheme="minorHAnsi" w:hAnsiTheme="minorHAnsi" w:cstheme="minorHAnsi"/>
          <w:sz w:val="20"/>
          <w:szCs w:val="20"/>
        </w:rPr>
        <w:t xml:space="preserve"> právo, aby bola bezplatne, včas a riadne odstránená v záručnej dobe. </w:t>
      </w:r>
      <w:r>
        <w:rPr>
          <w:rFonts w:asciiTheme="minorHAnsi" w:hAnsiTheme="minorHAnsi" w:cstheme="minorHAnsi"/>
          <w:sz w:val="20"/>
          <w:szCs w:val="20"/>
        </w:rPr>
        <w:t>Dodávateľ</w:t>
      </w:r>
      <w:r w:rsidRPr="000A4D48">
        <w:rPr>
          <w:rFonts w:asciiTheme="minorHAnsi" w:hAnsiTheme="minorHAnsi" w:cstheme="minorHAnsi"/>
          <w:sz w:val="20"/>
          <w:szCs w:val="20"/>
        </w:rPr>
        <w:t xml:space="preserve"> je povinný reklamovanú vadu odstrániť do 15 (pätnástich) kalendárnych dní odo dňa uplatnenia reklamácie </w:t>
      </w:r>
      <w:r>
        <w:rPr>
          <w:rFonts w:asciiTheme="minorHAnsi" w:hAnsiTheme="minorHAnsi" w:cstheme="minorHAnsi"/>
          <w:sz w:val="20"/>
          <w:szCs w:val="20"/>
        </w:rPr>
        <w:t>objednávateľom</w:t>
      </w:r>
      <w:r w:rsidRPr="000A4D48">
        <w:rPr>
          <w:rFonts w:asciiTheme="minorHAnsi" w:hAnsiTheme="minorHAnsi" w:cstheme="minorHAnsi"/>
          <w:sz w:val="20"/>
          <w:szCs w:val="20"/>
        </w:rPr>
        <w:t xml:space="preserve"> podľa bodu </w:t>
      </w:r>
      <w:r w:rsidR="00E649ED">
        <w:rPr>
          <w:rFonts w:asciiTheme="minorHAnsi" w:hAnsiTheme="minorHAnsi" w:cstheme="minorHAnsi"/>
          <w:sz w:val="20"/>
          <w:szCs w:val="20"/>
        </w:rPr>
        <w:t>3</w:t>
      </w:r>
      <w:r w:rsidRPr="000A4D48">
        <w:rPr>
          <w:rFonts w:asciiTheme="minorHAnsi" w:hAnsiTheme="minorHAnsi" w:cstheme="minorHAnsi"/>
          <w:sz w:val="20"/>
          <w:szCs w:val="20"/>
        </w:rPr>
        <w:t>. tohto článku rámcovej dohody, ak sa strany rámcovej dohody s</w:t>
      </w:r>
      <w:r w:rsidR="00634659">
        <w:rPr>
          <w:rFonts w:asciiTheme="minorHAnsi" w:hAnsiTheme="minorHAnsi" w:cstheme="minorHAnsi"/>
          <w:sz w:val="20"/>
          <w:szCs w:val="20"/>
        </w:rPr>
        <w:t> </w:t>
      </w:r>
      <w:r w:rsidRPr="000A4D48">
        <w:rPr>
          <w:rFonts w:asciiTheme="minorHAnsi" w:hAnsiTheme="minorHAnsi" w:cstheme="minorHAnsi"/>
          <w:sz w:val="20"/>
          <w:szCs w:val="20"/>
        </w:rPr>
        <w:t>prihliadnutím na</w:t>
      </w:r>
      <w:r>
        <w:rPr>
          <w:rFonts w:asciiTheme="minorHAnsi" w:hAnsiTheme="minorHAnsi" w:cstheme="minorHAnsi"/>
          <w:sz w:val="20"/>
          <w:szCs w:val="20"/>
        </w:rPr>
        <w:t> </w:t>
      </w:r>
      <w:r w:rsidRPr="000A4D48">
        <w:rPr>
          <w:rFonts w:asciiTheme="minorHAnsi" w:hAnsiTheme="minorHAnsi" w:cstheme="minorHAnsi"/>
          <w:sz w:val="20"/>
          <w:szCs w:val="20"/>
        </w:rPr>
        <w:t xml:space="preserve">povahu vady písomne nedohodnú inak. V prípade, že vada nebude odstránená v lehote </w:t>
      </w:r>
      <w:r w:rsidRPr="000A4D48">
        <w:rPr>
          <w:rFonts w:asciiTheme="minorHAnsi" w:hAnsiTheme="minorHAnsi" w:cstheme="minorHAnsi"/>
          <w:sz w:val="20"/>
          <w:szCs w:val="20"/>
        </w:rPr>
        <w:lastRenderedPageBreak/>
        <w:t xml:space="preserve">podľa predchádzajúcej vety, </w:t>
      </w:r>
      <w:r>
        <w:rPr>
          <w:rFonts w:asciiTheme="minorHAnsi" w:hAnsiTheme="minorHAnsi" w:cstheme="minorHAnsi"/>
          <w:sz w:val="20"/>
          <w:szCs w:val="20"/>
        </w:rPr>
        <w:t>dodávateľ</w:t>
      </w:r>
      <w:r w:rsidRPr="000A4D48">
        <w:rPr>
          <w:rFonts w:asciiTheme="minorHAnsi" w:hAnsiTheme="minorHAnsi" w:cstheme="minorHAnsi"/>
          <w:sz w:val="20"/>
          <w:szCs w:val="20"/>
        </w:rPr>
        <w:t xml:space="preserve"> poskytne </w:t>
      </w:r>
      <w:r>
        <w:rPr>
          <w:rFonts w:asciiTheme="minorHAnsi" w:hAnsiTheme="minorHAnsi" w:cstheme="minorHAnsi"/>
          <w:sz w:val="20"/>
          <w:szCs w:val="20"/>
        </w:rPr>
        <w:t>objednávateľovi</w:t>
      </w:r>
      <w:r w:rsidRPr="000A4D48">
        <w:rPr>
          <w:rFonts w:asciiTheme="minorHAnsi" w:hAnsiTheme="minorHAnsi" w:cstheme="minorHAnsi"/>
          <w:sz w:val="20"/>
          <w:szCs w:val="20"/>
        </w:rPr>
        <w:t xml:space="preserve"> počas doby odstraňovania vady bezodplatne náhradné vozidlo, typovo a parametricky spĺňajúce úroveň predmetu kúpy.</w:t>
      </w:r>
    </w:p>
    <w:p w14:paraId="58B63DCF" w14:textId="77777777" w:rsidR="00B44565" w:rsidRPr="000A4D48" w:rsidRDefault="00B44565" w:rsidP="002C3889">
      <w:pPr>
        <w:pStyle w:val="Odsekzoznamu"/>
        <w:numPr>
          <w:ilvl w:val="0"/>
          <w:numId w:val="94"/>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Záručná doba sa predlžuje o dobu, počas ktorej sú v rámci záručnej opravy odstraňované vady, za ktoré zodpovedá </w:t>
      </w:r>
      <w:r>
        <w:rPr>
          <w:rFonts w:asciiTheme="minorHAnsi" w:hAnsiTheme="minorHAnsi" w:cstheme="minorHAnsi"/>
          <w:sz w:val="20"/>
          <w:szCs w:val="20"/>
        </w:rPr>
        <w:t>dodávateľ</w:t>
      </w:r>
      <w:r w:rsidRPr="000A4D48">
        <w:rPr>
          <w:rFonts w:asciiTheme="minorHAnsi" w:hAnsiTheme="minorHAnsi" w:cstheme="minorHAnsi"/>
          <w:sz w:val="20"/>
          <w:szCs w:val="20"/>
        </w:rPr>
        <w:t xml:space="preserve">, a pre ktoré </w:t>
      </w:r>
      <w:r>
        <w:rPr>
          <w:rFonts w:asciiTheme="minorHAnsi" w:hAnsiTheme="minorHAnsi" w:cstheme="minorHAnsi"/>
          <w:sz w:val="20"/>
          <w:szCs w:val="20"/>
        </w:rPr>
        <w:t>objednávateľ</w:t>
      </w:r>
      <w:r w:rsidRPr="000A4D48">
        <w:rPr>
          <w:rFonts w:asciiTheme="minorHAnsi" w:hAnsiTheme="minorHAnsi" w:cstheme="minorHAnsi"/>
          <w:sz w:val="20"/>
          <w:szCs w:val="20"/>
        </w:rPr>
        <w:t xml:space="preserve"> nemôže predmet kúpy riadne používať.</w:t>
      </w:r>
    </w:p>
    <w:p w14:paraId="626E1E24" w14:textId="42EE9FD3" w:rsidR="00B44565" w:rsidRDefault="00B44565" w:rsidP="002C3889">
      <w:pPr>
        <w:pStyle w:val="Odsekzoznamu"/>
        <w:numPr>
          <w:ilvl w:val="0"/>
          <w:numId w:val="94"/>
        </w:numPr>
        <w:spacing w:after="480"/>
        <w:ind w:left="357" w:hanging="357"/>
        <w:rPr>
          <w:rFonts w:asciiTheme="minorHAnsi" w:hAnsiTheme="minorHAnsi" w:cstheme="minorHAnsi"/>
          <w:sz w:val="20"/>
          <w:szCs w:val="20"/>
        </w:rPr>
      </w:pPr>
      <w:r w:rsidRPr="000A4D48">
        <w:rPr>
          <w:rFonts w:asciiTheme="minorHAnsi" w:hAnsiTheme="minorHAnsi" w:cstheme="minorHAnsi"/>
          <w:sz w:val="20"/>
          <w:szCs w:val="20"/>
        </w:rPr>
        <w:t xml:space="preserve">V prípade, ak </w:t>
      </w:r>
      <w:r>
        <w:rPr>
          <w:rFonts w:asciiTheme="minorHAnsi" w:hAnsiTheme="minorHAnsi" w:cstheme="minorHAnsi"/>
          <w:sz w:val="20"/>
          <w:szCs w:val="20"/>
        </w:rPr>
        <w:t>dodávateľ</w:t>
      </w:r>
      <w:r w:rsidRPr="000A4D48">
        <w:rPr>
          <w:rFonts w:asciiTheme="minorHAnsi" w:hAnsiTheme="minorHAnsi" w:cstheme="minorHAnsi"/>
          <w:sz w:val="20"/>
          <w:szCs w:val="20"/>
        </w:rPr>
        <w:t xml:space="preserve"> neodstráni riadne reklamované vady v lehote uvedenej v bode 5 tohto článku rámcovej dohody, prípadne neposkytne náhradn</w:t>
      </w:r>
      <w:r w:rsidR="00E649ED">
        <w:rPr>
          <w:rFonts w:asciiTheme="minorHAnsi" w:hAnsiTheme="minorHAnsi" w:cstheme="minorHAnsi"/>
          <w:sz w:val="20"/>
          <w:szCs w:val="20"/>
        </w:rPr>
        <w:t>ý príves</w:t>
      </w:r>
      <w:r w:rsidRPr="000A4D48">
        <w:rPr>
          <w:rFonts w:asciiTheme="minorHAnsi" w:hAnsiTheme="minorHAnsi" w:cstheme="minorHAnsi"/>
          <w:sz w:val="20"/>
          <w:szCs w:val="20"/>
        </w:rPr>
        <w:t xml:space="preserve">, má </w:t>
      </w:r>
      <w:r>
        <w:rPr>
          <w:rFonts w:asciiTheme="minorHAnsi" w:hAnsiTheme="minorHAnsi" w:cstheme="minorHAnsi"/>
          <w:sz w:val="20"/>
          <w:szCs w:val="20"/>
        </w:rPr>
        <w:t>objednávateľ</w:t>
      </w:r>
      <w:r w:rsidRPr="000A4D48">
        <w:rPr>
          <w:rFonts w:asciiTheme="minorHAnsi" w:hAnsiTheme="minorHAnsi" w:cstheme="minorHAnsi"/>
          <w:sz w:val="20"/>
          <w:szCs w:val="20"/>
        </w:rPr>
        <w:t xml:space="preserve"> právo odstúpiť od rámcovej dohody pre jej podstatné porušenie.</w:t>
      </w:r>
    </w:p>
    <w:p w14:paraId="35873E9E" w14:textId="77777777" w:rsidR="00B44565" w:rsidRPr="003160F5" w:rsidRDefault="00B44565" w:rsidP="00B44565">
      <w:pPr>
        <w:ind w:firstLine="284"/>
        <w:jc w:val="center"/>
        <w:rPr>
          <w:rFonts w:asciiTheme="minorHAnsi" w:hAnsiTheme="minorHAnsi" w:cstheme="minorHAnsi"/>
          <w:b/>
          <w:bCs/>
        </w:rPr>
      </w:pPr>
      <w:r w:rsidRPr="003160F5">
        <w:rPr>
          <w:rFonts w:asciiTheme="minorHAnsi" w:hAnsiTheme="minorHAnsi" w:cstheme="minorHAnsi"/>
          <w:b/>
          <w:bCs/>
        </w:rPr>
        <w:t>Článok 7</w:t>
      </w:r>
    </w:p>
    <w:p w14:paraId="207A10B0" w14:textId="77777777" w:rsidR="00B44565" w:rsidRPr="003160F5" w:rsidRDefault="00B44565" w:rsidP="00B44565">
      <w:pPr>
        <w:ind w:firstLine="284"/>
        <w:jc w:val="center"/>
        <w:rPr>
          <w:rFonts w:asciiTheme="minorHAnsi" w:hAnsiTheme="minorHAnsi" w:cstheme="minorHAnsi"/>
          <w:b/>
          <w:bCs/>
        </w:rPr>
      </w:pPr>
      <w:r w:rsidRPr="003160F5">
        <w:rPr>
          <w:rFonts w:asciiTheme="minorHAnsi" w:hAnsiTheme="minorHAnsi" w:cstheme="minorHAnsi"/>
          <w:b/>
          <w:bCs/>
        </w:rPr>
        <w:t>Reklamácie</w:t>
      </w:r>
    </w:p>
    <w:p w14:paraId="05DEE8E3" w14:textId="57763E90" w:rsidR="00B44565" w:rsidRPr="003160F5" w:rsidRDefault="00B44565" w:rsidP="002C3889">
      <w:pPr>
        <w:pStyle w:val="Odsekzoznamu"/>
        <w:numPr>
          <w:ilvl w:val="0"/>
          <w:numId w:val="95"/>
        </w:numPr>
        <w:spacing w:after="480"/>
        <w:rPr>
          <w:rFonts w:asciiTheme="minorHAnsi" w:hAnsiTheme="minorHAnsi" w:cstheme="minorHAnsi"/>
          <w:sz w:val="20"/>
          <w:szCs w:val="20"/>
        </w:rPr>
      </w:pPr>
      <w:r w:rsidRPr="003160F5">
        <w:rPr>
          <w:rFonts w:asciiTheme="minorHAnsi" w:hAnsiTheme="minorHAnsi" w:cstheme="minorHAnsi"/>
          <w:sz w:val="20"/>
          <w:szCs w:val="20"/>
        </w:rPr>
        <w:t xml:space="preserve">Každú reklamáciu uplatní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u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v súlade so všeobecne záväznými právnymi predpismi na základe ustanovení záručných a reklamačných podmienok </w:t>
      </w:r>
      <w:r>
        <w:rPr>
          <w:rFonts w:asciiTheme="minorHAnsi" w:hAnsiTheme="minorHAnsi" w:cstheme="minorHAnsi"/>
          <w:sz w:val="20"/>
          <w:szCs w:val="20"/>
        </w:rPr>
        <w:t>dodávateľa</w:t>
      </w:r>
      <w:r w:rsidRPr="003160F5">
        <w:rPr>
          <w:rFonts w:asciiTheme="minorHAnsi" w:hAnsiTheme="minorHAnsi" w:cstheme="minorHAnsi"/>
          <w:sz w:val="20"/>
          <w:szCs w:val="20"/>
        </w:rPr>
        <w:t>. Týmto nie sú dotknuté ustanovenia článk</w:t>
      </w:r>
      <w:r w:rsidR="00E649ED">
        <w:rPr>
          <w:rFonts w:asciiTheme="minorHAnsi" w:hAnsiTheme="minorHAnsi" w:cstheme="minorHAnsi"/>
          <w:sz w:val="20"/>
          <w:szCs w:val="20"/>
        </w:rPr>
        <w:t>u</w:t>
      </w:r>
      <w:r w:rsidRPr="003160F5">
        <w:rPr>
          <w:rFonts w:asciiTheme="minorHAnsi" w:hAnsiTheme="minorHAnsi" w:cstheme="minorHAnsi"/>
          <w:sz w:val="20"/>
          <w:szCs w:val="20"/>
        </w:rPr>
        <w:t>6 rámcovej dohody.</w:t>
      </w:r>
    </w:p>
    <w:p w14:paraId="539901BD" w14:textId="77777777" w:rsidR="00B44565" w:rsidRPr="003160F5" w:rsidRDefault="00B44565" w:rsidP="00B44565">
      <w:pPr>
        <w:ind w:firstLine="284"/>
        <w:jc w:val="center"/>
        <w:rPr>
          <w:rFonts w:asciiTheme="minorHAnsi" w:hAnsiTheme="minorHAnsi" w:cstheme="minorHAnsi"/>
          <w:b/>
          <w:bCs/>
        </w:rPr>
      </w:pPr>
      <w:r w:rsidRPr="003160F5">
        <w:rPr>
          <w:rFonts w:asciiTheme="minorHAnsi" w:hAnsiTheme="minorHAnsi" w:cstheme="minorHAnsi"/>
          <w:b/>
          <w:bCs/>
        </w:rPr>
        <w:t>Článok 8</w:t>
      </w:r>
    </w:p>
    <w:p w14:paraId="2FE48F1F" w14:textId="77777777" w:rsidR="00B44565" w:rsidRPr="003160F5" w:rsidRDefault="00B44565" w:rsidP="00B44565">
      <w:pPr>
        <w:ind w:firstLine="284"/>
        <w:jc w:val="center"/>
        <w:rPr>
          <w:rFonts w:asciiTheme="minorHAnsi" w:hAnsiTheme="minorHAnsi" w:cstheme="minorHAnsi"/>
          <w:b/>
          <w:bCs/>
        </w:rPr>
      </w:pPr>
      <w:r w:rsidRPr="003160F5">
        <w:rPr>
          <w:rFonts w:asciiTheme="minorHAnsi" w:hAnsiTheme="minorHAnsi" w:cstheme="minorHAnsi"/>
          <w:b/>
          <w:bCs/>
        </w:rPr>
        <w:t>Osobitné ustanovenia</w:t>
      </w:r>
    </w:p>
    <w:p w14:paraId="6E535B78" w14:textId="77777777" w:rsidR="00B44565" w:rsidRPr="003160F5" w:rsidRDefault="00B44565" w:rsidP="002C3889">
      <w:pPr>
        <w:pStyle w:val="Odsekzoznamu"/>
        <w:numPr>
          <w:ilvl w:val="0"/>
          <w:numId w:val="96"/>
        </w:numPr>
        <w:rPr>
          <w:rFonts w:asciiTheme="minorHAnsi" w:hAnsiTheme="minorHAnsi" w:cstheme="minorHAnsi"/>
          <w:sz w:val="20"/>
          <w:szCs w:val="20"/>
        </w:rPr>
      </w:pPr>
      <w:r w:rsidRPr="003160F5">
        <w:rPr>
          <w:rFonts w:asciiTheme="minorHAnsi" w:hAnsiTheme="minorHAnsi" w:cstheme="minorHAnsi"/>
          <w:sz w:val="20"/>
          <w:szCs w:val="20"/>
        </w:rPr>
        <w:t xml:space="preserve">Predmet kúpy podľa rámcovej dohody je považovaný za splnený riadnym a včasným odovzdaním predmetu kúpy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na dohodnutom mieste a</w:t>
      </w:r>
      <w:r>
        <w:rPr>
          <w:rFonts w:asciiTheme="minorHAnsi" w:hAnsiTheme="minorHAnsi" w:cstheme="minorHAnsi"/>
          <w:sz w:val="20"/>
          <w:szCs w:val="20"/>
        </w:rPr>
        <w:t xml:space="preserve"> v dohodnutom </w:t>
      </w:r>
      <w:r w:rsidRPr="003160F5">
        <w:rPr>
          <w:rFonts w:asciiTheme="minorHAnsi" w:hAnsiTheme="minorHAnsi" w:cstheme="minorHAnsi"/>
          <w:sz w:val="20"/>
          <w:szCs w:val="20"/>
        </w:rPr>
        <w:t>čase, v požadovanej kvalite bez vád v súlade s rámcovou dohodou a súťažnými podkladmi.</w:t>
      </w:r>
    </w:p>
    <w:p w14:paraId="0EE9082D" w14:textId="77777777" w:rsidR="00B44565" w:rsidRPr="003160F5" w:rsidRDefault="00B44565" w:rsidP="002C3889">
      <w:pPr>
        <w:pStyle w:val="Odsekzoznamu"/>
        <w:numPr>
          <w:ilvl w:val="0"/>
          <w:numId w:val="96"/>
        </w:numPr>
        <w:spacing w:after="480"/>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Nebezpečenstvo škody na veci a vlastnícke právo k predmetu kúpy, resp. časti predmetu kúpy prechádza na </w:t>
      </w:r>
      <w:r>
        <w:rPr>
          <w:rFonts w:asciiTheme="minorHAnsi" w:hAnsiTheme="minorHAnsi" w:cstheme="minorHAnsi"/>
          <w:sz w:val="20"/>
          <w:szCs w:val="20"/>
        </w:rPr>
        <w:t>objednávateľa</w:t>
      </w:r>
      <w:r w:rsidRPr="003160F5">
        <w:rPr>
          <w:rFonts w:asciiTheme="minorHAnsi" w:hAnsiTheme="minorHAnsi" w:cstheme="minorHAnsi"/>
          <w:sz w:val="20"/>
          <w:szCs w:val="20"/>
        </w:rPr>
        <w:t xml:space="preserve"> dňom podpísania preberacieho - odovzdávacieho protokolu stranami dohody podľa článku 2, bodu 8.3, rámcovej dohody.</w:t>
      </w:r>
    </w:p>
    <w:p w14:paraId="1CEB6A4F" w14:textId="77777777" w:rsidR="00B44565" w:rsidRPr="003160F5" w:rsidRDefault="00B44565" w:rsidP="00B44565">
      <w:pPr>
        <w:ind w:firstLine="284"/>
        <w:jc w:val="center"/>
        <w:rPr>
          <w:rFonts w:asciiTheme="minorHAnsi" w:hAnsiTheme="minorHAnsi" w:cstheme="minorHAnsi"/>
          <w:b/>
          <w:bCs/>
        </w:rPr>
      </w:pPr>
      <w:r w:rsidRPr="003160F5">
        <w:rPr>
          <w:rFonts w:asciiTheme="minorHAnsi" w:hAnsiTheme="minorHAnsi" w:cstheme="minorHAnsi"/>
          <w:b/>
          <w:bCs/>
        </w:rPr>
        <w:t>Článok 9</w:t>
      </w:r>
    </w:p>
    <w:p w14:paraId="0E5A28E0" w14:textId="77777777" w:rsidR="00B44565" w:rsidRPr="003160F5" w:rsidRDefault="00B44565" w:rsidP="00B44565">
      <w:pPr>
        <w:ind w:firstLine="284"/>
        <w:jc w:val="center"/>
        <w:rPr>
          <w:rFonts w:asciiTheme="minorHAnsi" w:hAnsiTheme="minorHAnsi" w:cstheme="minorHAnsi"/>
          <w:b/>
          <w:bCs/>
        </w:rPr>
      </w:pPr>
      <w:r w:rsidRPr="003160F5">
        <w:rPr>
          <w:rFonts w:asciiTheme="minorHAnsi" w:hAnsiTheme="minorHAnsi" w:cstheme="minorHAnsi"/>
          <w:b/>
          <w:bCs/>
        </w:rPr>
        <w:t>Subdodávatelia</w:t>
      </w:r>
    </w:p>
    <w:p w14:paraId="33DEDA7D" w14:textId="59E650F9" w:rsidR="00B44565" w:rsidRPr="003160F5" w:rsidRDefault="00B44565" w:rsidP="002C3889">
      <w:pPr>
        <w:pStyle w:val="Odsekzoznamu"/>
        <w:numPr>
          <w:ilvl w:val="0"/>
          <w:numId w:val="97"/>
        </w:numPr>
        <w:rPr>
          <w:rFonts w:asciiTheme="minorHAnsi" w:hAnsiTheme="minorHAnsi" w:cstheme="minorHAnsi"/>
          <w:sz w:val="20"/>
          <w:szCs w:val="20"/>
        </w:rPr>
      </w:pPr>
      <w:r>
        <w:rPr>
          <w:rFonts w:asciiTheme="minorHAnsi" w:hAnsiTheme="minorHAnsi" w:cstheme="minorHAnsi"/>
          <w:sz w:val="20"/>
          <w:szCs w:val="20"/>
        </w:rPr>
        <w:t>Dodávateľ</w:t>
      </w:r>
      <w:r w:rsidRPr="003160F5">
        <w:rPr>
          <w:rFonts w:asciiTheme="minorHAnsi" w:hAnsiTheme="minorHAnsi" w:cstheme="minorHAnsi"/>
          <w:sz w:val="20"/>
          <w:szCs w:val="20"/>
        </w:rPr>
        <w:t xml:space="preserve"> nesmie predmet plnenia podľa rámcovej dohody ako celok odovzdať na dodanie inému subjektu. Časť predmetu kúpy môže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odovzdať na dodanie a/alebo vykonanie svojmu subdodávateľovi uvedenému v zozname subdodávateľov, ktorý tvorí prílohu č. 3 tejto rámcovej dohody. Súhlas </w:t>
      </w:r>
      <w:r>
        <w:rPr>
          <w:rFonts w:asciiTheme="minorHAnsi" w:hAnsiTheme="minorHAnsi" w:cstheme="minorHAnsi"/>
          <w:sz w:val="20"/>
          <w:szCs w:val="20"/>
        </w:rPr>
        <w:t>objednávateľa</w:t>
      </w:r>
      <w:r w:rsidRPr="003160F5">
        <w:rPr>
          <w:rFonts w:asciiTheme="minorHAnsi" w:hAnsiTheme="minorHAnsi" w:cstheme="minorHAnsi"/>
          <w:sz w:val="20"/>
          <w:szCs w:val="20"/>
        </w:rPr>
        <w:t xml:space="preserve"> s dodaním predmetu kúpy prostredníctvom subdodávateľa nezbavuje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povinnosti a</w:t>
      </w:r>
      <w:r w:rsidR="00634659">
        <w:rPr>
          <w:rFonts w:asciiTheme="minorHAnsi" w:hAnsiTheme="minorHAnsi" w:cstheme="minorHAnsi"/>
          <w:sz w:val="20"/>
          <w:szCs w:val="20"/>
        </w:rPr>
        <w:t> </w:t>
      </w:r>
      <w:r w:rsidRPr="003160F5">
        <w:rPr>
          <w:rFonts w:asciiTheme="minorHAnsi" w:hAnsiTheme="minorHAnsi" w:cstheme="minorHAnsi"/>
          <w:sz w:val="20"/>
          <w:szCs w:val="20"/>
        </w:rPr>
        <w:t>zodpovednosti za dodanie predmetu kúpy zo strany subdodávateľa.</w:t>
      </w:r>
    </w:p>
    <w:p w14:paraId="0770C155" w14:textId="77777777" w:rsidR="00B44565" w:rsidRPr="003160F5" w:rsidRDefault="00B44565" w:rsidP="002C3889">
      <w:pPr>
        <w:pStyle w:val="Odsekzoznamu"/>
        <w:numPr>
          <w:ilvl w:val="0"/>
          <w:numId w:val="97"/>
        </w:numPr>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Ak sa na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a jeho subdodávateľov vzťahuje povinnosť zapisovať sa do registra partnerov verejného sektora (ďalej len „</w:t>
      </w:r>
      <w:r w:rsidRPr="003160F5">
        <w:rPr>
          <w:rFonts w:asciiTheme="minorHAnsi" w:hAnsiTheme="minorHAnsi" w:cstheme="minorHAnsi"/>
          <w:b/>
          <w:bCs/>
          <w:sz w:val="20"/>
          <w:szCs w:val="20"/>
        </w:rPr>
        <w:t>RPVS</w:t>
      </w:r>
      <w:r w:rsidRPr="003160F5">
        <w:rPr>
          <w:rFonts w:asciiTheme="minorHAnsi" w:hAnsiTheme="minorHAnsi" w:cstheme="minorHAnsi"/>
          <w:sz w:val="20"/>
          <w:szCs w:val="20"/>
        </w:rPr>
        <w:t>“) podľa zákona č. 315/2016 Z. z. o registri partnerov verejného sektora a o zmene a doplnení niektorých zákonov v znení neskorších predpisov (ďalej len „</w:t>
      </w:r>
      <w:r w:rsidRPr="003160F5">
        <w:rPr>
          <w:rFonts w:asciiTheme="minorHAnsi" w:hAnsiTheme="minorHAnsi" w:cstheme="minorHAnsi"/>
          <w:b/>
          <w:bCs/>
          <w:sz w:val="20"/>
          <w:szCs w:val="20"/>
        </w:rPr>
        <w:t>zákon o RPVS</w:t>
      </w:r>
      <w:r w:rsidRPr="003160F5">
        <w:rPr>
          <w:rFonts w:asciiTheme="minorHAnsi" w:hAnsiTheme="minorHAnsi" w:cstheme="minorHAnsi"/>
          <w:sz w:val="20"/>
          <w:szCs w:val="20"/>
        </w:rPr>
        <w:t xml:space="preserve">“), potom sú </w:t>
      </w:r>
      <w:r>
        <w:rPr>
          <w:rFonts w:asciiTheme="minorHAnsi" w:hAnsiTheme="minorHAnsi" w:cstheme="minorHAnsi"/>
          <w:sz w:val="20"/>
          <w:szCs w:val="20"/>
        </w:rPr>
        <w:t>dodávateľ,</w:t>
      </w:r>
      <w:r w:rsidRPr="003160F5">
        <w:rPr>
          <w:rFonts w:asciiTheme="minorHAnsi" w:hAnsiTheme="minorHAnsi" w:cstheme="minorHAnsi"/>
          <w:sz w:val="20"/>
          <w:szCs w:val="20"/>
        </w:rPr>
        <w:t xml:space="preserve"> ako aj jeho subdodávatelia</w:t>
      </w:r>
      <w:r>
        <w:rPr>
          <w:rFonts w:asciiTheme="minorHAnsi" w:hAnsiTheme="minorHAnsi" w:cstheme="minorHAnsi"/>
          <w:sz w:val="20"/>
          <w:szCs w:val="20"/>
        </w:rPr>
        <w:t>,</w:t>
      </w:r>
      <w:r w:rsidRPr="003160F5">
        <w:rPr>
          <w:rFonts w:asciiTheme="minorHAnsi" w:hAnsiTheme="minorHAnsi" w:cstheme="minorHAnsi"/>
          <w:sz w:val="20"/>
          <w:szCs w:val="20"/>
        </w:rPr>
        <w:t xml:space="preserve"> povinní dodržať túto povinnosť po celú dobu trvania rámcovej dohody, pričom </w:t>
      </w:r>
      <w:r>
        <w:rPr>
          <w:rFonts w:asciiTheme="minorHAnsi" w:hAnsiTheme="minorHAnsi" w:cstheme="minorHAnsi"/>
          <w:sz w:val="20"/>
          <w:szCs w:val="20"/>
        </w:rPr>
        <w:t>dodávateľ</w:t>
      </w:r>
      <w:r w:rsidRPr="003160F5">
        <w:rPr>
          <w:rFonts w:asciiTheme="minorHAnsi" w:hAnsiTheme="minorHAnsi" w:cstheme="minorHAnsi"/>
          <w:sz w:val="20"/>
          <w:szCs w:val="20"/>
        </w:rPr>
        <w:t xml:space="preserve"> sa zaväzuje zabezpečiť splnenie tejto povinnosti aj zo strany subdodávateľov. V</w:t>
      </w:r>
      <w:r>
        <w:rPr>
          <w:rFonts w:asciiTheme="minorHAnsi" w:hAnsiTheme="minorHAnsi" w:cstheme="minorHAnsi"/>
          <w:sz w:val="20"/>
          <w:szCs w:val="20"/>
        </w:rPr>
        <w:t> </w:t>
      </w:r>
      <w:r w:rsidRPr="003160F5">
        <w:rPr>
          <w:rFonts w:asciiTheme="minorHAnsi" w:hAnsiTheme="minorHAnsi" w:cstheme="minorHAnsi"/>
          <w:sz w:val="20"/>
          <w:szCs w:val="20"/>
        </w:rPr>
        <w:t xml:space="preserve">prípade porušenia povinnosti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podľa predchádzajúcej vety, je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oprávnený od</w:t>
      </w:r>
      <w:r>
        <w:rPr>
          <w:rFonts w:asciiTheme="minorHAnsi" w:hAnsiTheme="minorHAnsi" w:cstheme="minorHAnsi"/>
          <w:sz w:val="20"/>
          <w:szCs w:val="20"/>
        </w:rPr>
        <w:t> </w:t>
      </w:r>
      <w:r w:rsidRPr="003160F5">
        <w:rPr>
          <w:rFonts w:asciiTheme="minorHAnsi" w:hAnsiTheme="minorHAnsi" w:cstheme="minorHAnsi"/>
          <w:sz w:val="20"/>
          <w:szCs w:val="20"/>
        </w:rPr>
        <w:t xml:space="preserve">rámcovej dohody odstúpiť v okamihu, čo sa o tomto porušení dozvedel. Ak v súvislosti s porušením vyššie uvedenej povinnosti v tomto bode uloží príslušný orgán akúkoľvek sankciu, </w:t>
      </w:r>
      <w:r>
        <w:rPr>
          <w:rFonts w:asciiTheme="minorHAnsi" w:hAnsiTheme="minorHAnsi" w:cstheme="minorHAnsi"/>
          <w:sz w:val="20"/>
          <w:szCs w:val="20"/>
        </w:rPr>
        <w:t>dodávateľ</w:t>
      </w:r>
      <w:r w:rsidRPr="003160F5">
        <w:rPr>
          <w:rFonts w:asciiTheme="minorHAnsi" w:hAnsiTheme="minorHAnsi" w:cstheme="minorHAnsi"/>
          <w:sz w:val="20"/>
          <w:szCs w:val="20"/>
        </w:rPr>
        <w:t xml:space="preserve"> je povinný mu túto sankciu v plnej výške nahradiť.</w:t>
      </w:r>
    </w:p>
    <w:p w14:paraId="0BB59E24" w14:textId="77777777" w:rsidR="00B44565" w:rsidRPr="003160F5" w:rsidRDefault="00B44565" w:rsidP="002C3889">
      <w:pPr>
        <w:pStyle w:val="Odsekzoznamu"/>
        <w:numPr>
          <w:ilvl w:val="0"/>
          <w:numId w:val="97"/>
        </w:numPr>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Počas trvania rámcovej dohody 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oprávnený zmeniť subdodávateľa uvedeného v prílohe č.</w:t>
      </w:r>
      <w:r>
        <w:rPr>
          <w:rFonts w:asciiTheme="minorHAnsi" w:hAnsiTheme="minorHAnsi" w:cstheme="minorHAnsi"/>
          <w:sz w:val="20"/>
          <w:szCs w:val="20"/>
        </w:rPr>
        <w:t> </w:t>
      </w:r>
      <w:r w:rsidRPr="003160F5">
        <w:rPr>
          <w:rFonts w:asciiTheme="minorHAnsi" w:hAnsiTheme="minorHAnsi" w:cstheme="minorHAnsi"/>
          <w:sz w:val="20"/>
          <w:szCs w:val="20"/>
        </w:rPr>
        <w:t>3</w:t>
      </w:r>
      <w:r>
        <w:rPr>
          <w:rFonts w:asciiTheme="minorHAnsi" w:hAnsiTheme="minorHAnsi" w:cstheme="minorHAnsi"/>
          <w:sz w:val="20"/>
          <w:szCs w:val="20"/>
        </w:rPr>
        <w:t> </w:t>
      </w:r>
      <w:r w:rsidRPr="003160F5">
        <w:rPr>
          <w:rFonts w:asciiTheme="minorHAnsi" w:hAnsiTheme="minorHAnsi" w:cstheme="minorHAnsi"/>
          <w:sz w:val="20"/>
          <w:szCs w:val="20"/>
        </w:rPr>
        <w:t xml:space="preserve">rámcovej dohody výlučne na základe dodatku k rámcovej dohode. Nový subdodávateľ musí spĺňať povinnosť zápisu v RPVS podľa zákona o RPVS v prípade, ak mu takáto povinnosť zo zákona o RPVS vyplýva.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má právo odmietnuť podpísať dodatok a požiadať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zákazkách, nesplnenie podmienok pre výmenu subdodávateľa atď.). </w:t>
      </w:r>
      <w:r>
        <w:rPr>
          <w:rFonts w:asciiTheme="minorHAnsi" w:hAnsiTheme="minorHAnsi" w:cstheme="minorHAnsi"/>
          <w:sz w:val="20"/>
          <w:szCs w:val="20"/>
        </w:rPr>
        <w:t>Dodávateľ</w:t>
      </w:r>
      <w:r w:rsidRPr="003160F5">
        <w:rPr>
          <w:rFonts w:asciiTheme="minorHAnsi" w:hAnsiTheme="minorHAnsi" w:cstheme="minorHAnsi"/>
          <w:sz w:val="20"/>
          <w:szCs w:val="20"/>
        </w:rPr>
        <w:t xml:space="preserve"> je povinný žiadosti </w:t>
      </w:r>
      <w:r>
        <w:rPr>
          <w:rFonts w:asciiTheme="minorHAnsi" w:hAnsiTheme="minorHAnsi" w:cstheme="minorHAnsi"/>
          <w:sz w:val="20"/>
          <w:szCs w:val="20"/>
        </w:rPr>
        <w:t>objednávateľa</w:t>
      </w:r>
      <w:r w:rsidRPr="003160F5">
        <w:rPr>
          <w:rFonts w:asciiTheme="minorHAnsi" w:hAnsiTheme="minorHAnsi" w:cstheme="minorHAnsi"/>
          <w:sz w:val="20"/>
          <w:szCs w:val="20"/>
        </w:rPr>
        <w:t xml:space="preserve"> podľa predchádzajúcej vety bezodkladne vyhovieť a navrhnúť iného subdodávateľa, pričom tento subdodávateľ musí spĺňať povinnosť zápisu v RPVS podľa zákona o RPVS v prípade, ak mu takáto povinnosť zo zákona o RPVS vyplýva.</w:t>
      </w:r>
    </w:p>
    <w:p w14:paraId="518090C3" w14:textId="77777777" w:rsidR="00B44565" w:rsidRPr="003160F5" w:rsidRDefault="00B44565" w:rsidP="002C3889">
      <w:pPr>
        <w:pStyle w:val="Odsekzoznamu"/>
        <w:numPr>
          <w:ilvl w:val="0"/>
          <w:numId w:val="97"/>
        </w:numPr>
        <w:ind w:left="357" w:hanging="357"/>
        <w:rPr>
          <w:rFonts w:asciiTheme="minorHAnsi" w:hAnsiTheme="minorHAnsi" w:cstheme="minorHAnsi"/>
          <w:sz w:val="20"/>
          <w:szCs w:val="20"/>
        </w:rPr>
      </w:pPr>
      <w:r>
        <w:rPr>
          <w:rFonts w:asciiTheme="minorHAnsi" w:hAnsiTheme="minorHAnsi" w:cstheme="minorHAnsi"/>
          <w:sz w:val="20"/>
          <w:szCs w:val="20"/>
        </w:rPr>
        <w:t>Dodávateľ</w:t>
      </w:r>
      <w:r w:rsidRPr="003160F5">
        <w:rPr>
          <w:rFonts w:asciiTheme="minorHAnsi" w:hAnsiTheme="minorHAnsi" w:cstheme="minorHAnsi"/>
          <w:sz w:val="20"/>
          <w:szCs w:val="20"/>
        </w:rPr>
        <w:t xml:space="preserve"> vyhlasuje, že príloha č. 3 k rámcovej dohode obsahuje aktuálne a úplné údaje v zmysle ustanovenia § 41 ods. 3, 4 ZVO. Údaje v zmysle § 41 ods. 3 ZVO sú údaje o všetkých známych </w:t>
      </w:r>
      <w:r w:rsidRPr="003160F5">
        <w:rPr>
          <w:rFonts w:asciiTheme="minorHAnsi" w:hAnsiTheme="minorHAnsi" w:cstheme="minorHAnsi"/>
          <w:sz w:val="20"/>
          <w:szCs w:val="20"/>
        </w:rPr>
        <w:lastRenderedPageBreak/>
        <w:t>subdodávateľoch v rozsahu obchodné meno/názov, sídlo/miesto podnikania, IČO, zápis do príslušného registra a údaje o osobe oprávnenej konať za subdodávateľa v rozsahu meno a priezvisko, adresa pobytu, dátum narodenia (ďalej len „</w:t>
      </w:r>
      <w:r w:rsidRPr="0079268B">
        <w:rPr>
          <w:rFonts w:asciiTheme="minorHAnsi" w:hAnsiTheme="minorHAnsi" w:cstheme="minorHAnsi"/>
          <w:b/>
          <w:bCs/>
          <w:sz w:val="20"/>
          <w:szCs w:val="20"/>
        </w:rPr>
        <w:t>údaje</w:t>
      </w:r>
      <w:r w:rsidRPr="003160F5">
        <w:rPr>
          <w:rFonts w:asciiTheme="minorHAnsi" w:hAnsiTheme="minorHAnsi" w:cstheme="minorHAnsi"/>
          <w:sz w:val="20"/>
          <w:szCs w:val="20"/>
        </w:rPr>
        <w:t xml:space="preserve">“). Zmenu údajov akéhokoľvek aktuálneho subdodávateľa 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povinný bezodkladne písomne oznámiť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pričom strany rámcovej dohody sa výslovne dohodli, že na zmenu údajov nie je potrebné uzatvoriť dodatok k rámcovej dohode. V prípade nesplnenia povinnosti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v zmysle predchádzajúcej vety má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nárok na zmluvnú pokutu vo výške 500,- (päťsto) EUR za každý neoznámený zmenený údaj, ako aj náhradu škody, ktorá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v tejto súvislosti vznikne. V dodatku k rámcovej dohode, ktorým sa mení pôvodný subdodávateľ, 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povinný uviesť aktuálne a úplné údaje nového subdodávateľa. V prípade, ak </w:t>
      </w:r>
      <w:r>
        <w:rPr>
          <w:rFonts w:asciiTheme="minorHAnsi" w:hAnsiTheme="minorHAnsi" w:cstheme="minorHAnsi"/>
          <w:sz w:val="20"/>
          <w:szCs w:val="20"/>
        </w:rPr>
        <w:t>dodávateľ</w:t>
      </w:r>
      <w:r w:rsidRPr="003160F5">
        <w:rPr>
          <w:rFonts w:asciiTheme="minorHAnsi" w:hAnsiTheme="minorHAnsi" w:cstheme="minorHAnsi"/>
          <w:sz w:val="20"/>
          <w:szCs w:val="20"/>
        </w:rPr>
        <w:t xml:space="preserve"> neoznámi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subdodávateľa, resp. ďalšieho subdodávateľa, je povinný zaplatiť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zmluvnú pokutu vo výške 5</w:t>
      </w:r>
      <w:r>
        <w:rPr>
          <w:rFonts w:asciiTheme="minorHAnsi" w:hAnsiTheme="minorHAnsi" w:cstheme="minorHAnsi"/>
          <w:sz w:val="20"/>
          <w:szCs w:val="20"/>
        </w:rPr>
        <w:t> </w:t>
      </w:r>
      <w:r w:rsidRPr="003160F5">
        <w:rPr>
          <w:rFonts w:asciiTheme="minorHAnsi" w:hAnsiTheme="minorHAnsi" w:cstheme="minorHAnsi"/>
          <w:sz w:val="20"/>
          <w:szCs w:val="20"/>
        </w:rPr>
        <w:t>000,- (päťtisíc) EUR.</w:t>
      </w:r>
    </w:p>
    <w:p w14:paraId="4C3E5FD5" w14:textId="77777777" w:rsidR="00B44565" w:rsidRPr="003160F5" w:rsidRDefault="00B44565" w:rsidP="002C3889">
      <w:pPr>
        <w:pStyle w:val="Odsekzoznamu"/>
        <w:numPr>
          <w:ilvl w:val="0"/>
          <w:numId w:val="97"/>
        </w:numPr>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V prípade, ak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preukazoval splnenie podmienok účasti podľa § 33 ZVO inou osobou, je povinný pri plnení rámcovej dohody skutočne používať zdroje osoby, ktorej postavenie využil na preukázanie finančného a ekonomického postavenia. V prípade, ak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preukazoval splnenie podmienok účasti podľa </w:t>
      </w:r>
      <w:r>
        <w:rPr>
          <w:rFonts w:asciiTheme="minorHAnsi" w:hAnsiTheme="minorHAnsi" w:cstheme="minorHAnsi"/>
          <w:sz w:val="20"/>
          <w:szCs w:val="20"/>
        </w:rPr>
        <w:t xml:space="preserve">ustanovenia </w:t>
      </w:r>
      <w:r w:rsidRPr="003160F5">
        <w:rPr>
          <w:rFonts w:asciiTheme="minorHAnsi" w:hAnsiTheme="minorHAnsi" w:cstheme="minorHAnsi"/>
          <w:sz w:val="20"/>
          <w:szCs w:val="20"/>
        </w:rPr>
        <w:t xml:space="preserve">§ 34 ZVO inou osobou, je povinný pri plnení rámcovej dohody skutočne používať kapacity osoby, ktorej spôsobilosť využíva na preukázanie technickej spôsobilosti alebo odbornej spôsobilosti. V prípade nedodržania týchto povinností 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povinný zaplatiť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zmluvnú pokutu za každé takéto porušenie 5 000,- EUR (slovom: päťtisíc eur). Porušenie týchto povinností sa považuje za podstatné porušenie rámcovej dohody.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je zároveň oprávnený okamžite odstúpiť od rámcovej dohody pre</w:t>
      </w:r>
      <w:r>
        <w:rPr>
          <w:rFonts w:asciiTheme="minorHAnsi" w:hAnsiTheme="minorHAnsi" w:cstheme="minorHAnsi"/>
          <w:sz w:val="20"/>
          <w:szCs w:val="20"/>
        </w:rPr>
        <w:t> </w:t>
      </w:r>
      <w:r w:rsidRPr="003160F5">
        <w:rPr>
          <w:rFonts w:asciiTheme="minorHAnsi" w:hAnsiTheme="minorHAnsi" w:cstheme="minorHAnsi"/>
          <w:sz w:val="20"/>
          <w:szCs w:val="20"/>
        </w:rPr>
        <w:t>jej</w:t>
      </w:r>
      <w:r>
        <w:rPr>
          <w:rFonts w:asciiTheme="minorHAnsi" w:hAnsiTheme="minorHAnsi" w:cstheme="minorHAnsi"/>
          <w:sz w:val="20"/>
          <w:szCs w:val="20"/>
        </w:rPr>
        <w:t> </w:t>
      </w:r>
      <w:r w:rsidRPr="003160F5">
        <w:rPr>
          <w:rFonts w:asciiTheme="minorHAnsi" w:hAnsiTheme="minorHAnsi" w:cstheme="minorHAnsi"/>
          <w:sz w:val="20"/>
          <w:szCs w:val="20"/>
        </w:rPr>
        <w:t>podstatné porušenie.</w:t>
      </w:r>
    </w:p>
    <w:p w14:paraId="0FEF43CD" w14:textId="164235C8" w:rsidR="00B44565" w:rsidRPr="003160F5" w:rsidRDefault="00B44565" w:rsidP="002C3889">
      <w:pPr>
        <w:pStyle w:val="Odsekzoznamu"/>
        <w:numPr>
          <w:ilvl w:val="0"/>
          <w:numId w:val="97"/>
        </w:numPr>
        <w:ind w:left="357" w:hanging="357"/>
        <w:rPr>
          <w:rFonts w:asciiTheme="minorHAnsi" w:hAnsiTheme="minorHAnsi" w:cstheme="minorHAnsi"/>
          <w:sz w:val="20"/>
          <w:szCs w:val="20"/>
        </w:rPr>
      </w:pPr>
      <w:r>
        <w:rPr>
          <w:rFonts w:asciiTheme="minorHAnsi" w:hAnsiTheme="minorHAnsi" w:cstheme="minorHAnsi"/>
          <w:sz w:val="20"/>
          <w:szCs w:val="20"/>
        </w:rPr>
        <w:t>Dodávateľ</w:t>
      </w:r>
      <w:r w:rsidRPr="003160F5">
        <w:rPr>
          <w:rFonts w:asciiTheme="minorHAnsi" w:hAnsiTheme="minorHAnsi" w:cstheme="minorHAnsi"/>
          <w:sz w:val="20"/>
          <w:szCs w:val="20"/>
        </w:rPr>
        <w:t xml:space="preserve"> sa zaväzuje, že nebude v súvislosti s predmetom kúpy a/alebo poskytnutím plánovanej servisnej činnosti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79268B">
        <w:rPr>
          <w:rFonts w:asciiTheme="minorHAnsi" w:hAnsiTheme="minorHAnsi" w:cstheme="minorHAnsi"/>
          <w:b/>
          <w:bCs/>
          <w:sz w:val="20"/>
          <w:szCs w:val="20"/>
        </w:rPr>
        <w:t>zákon o</w:t>
      </w:r>
      <w:r>
        <w:rPr>
          <w:rFonts w:asciiTheme="minorHAnsi" w:hAnsiTheme="minorHAnsi" w:cstheme="minorHAnsi"/>
          <w:b/>
          <w:bCs/>
          <w:sz w:val="20"/>
          <w:szCs w:val="20"/>
        </w:rPr>
        <w:t> n</w:t>
      </w:r>
      <w:r w:rsidRPr="0079268B">
        <w:rPr>
          <w:rFonts w:asciiTheme="minorHAnsi" w:hAnsiTheme="minorHAnsi" w:cstheme="minorHAnsi"/>
          <w:b/>
          <w:bCs/>
          <w:sz w:val="20"/>
          <w:szCs w:val="20"/>
        </w:rPr>
        <w:t>elegálnej práci</w:t>
      </w:r>
      <w:r w:rsidRPr="003160F5">
        <w:rPr>
          <w:rFonts w:asciiTheme="minorHAnsi" w:hAnsiTheme="minorHAnsi" w:cstheme="minorHAnsi"/>
          <w:sz w:val="20"/>
          <w:szCs w:val="20"/>
        </w:rPr>
        <w:t>“), v spojení so zákonom č. 311/2001 Z. z. Zákonník práce v znení neskorších predpisov, OBZ, zákonom č. 5/2004 Z. z. o službách zamestnanosti a o zmene a doplnení niektorých zákonov v znení neskorších predpisov, zákonom č. 461/2003 Z. z. o sociálnom poistení v znení neskorších predpisov, zákonom č. 404/2011 Z. z. o pobyte cudzincov a</w:t>
      </w:r>
      <w:r w:rsidR="00634659">
        <w:rPr>
          <w:rFonts w:asciiTheme="minorHAnsi" w:hAnsiTheme="minorHAnsi" w:cstheme="minorHAnsi"/>
          <w:sz w:val="20"/>
          <w:szCs w:val="20"/>
        </w:rPr>
        <w:t> </w:t>
      </w:r>
      <w:r w:rsidRPr="003160F5">
        <w:rPr>
          <w:rFonts w:asciiTheme="minorHAnsi" w:hAnsiTheme="minorHAnsi" w:cstheme="minorHAnsi"/>
          <w:sz w:val="20"/>
          <w:szCs w:val="20"/>
        </w:rPr>
        <w:t>o</w:t>
      </w:r>
      <w:r w:rsidR="00634659">
        <w:rPr>
          <w:rFonts w:asciiTheme="minorHAnsi" w:hAnsiTheme="minorHAnsi" w:cstheme="minorHAnsi"/>
          <w:sz w:val="20"/>
          <w:szCs w:val="20"/>
        </w:rPr>
        <w:t> </w:t>
      </w:r>
      <w:r w:rsidRPr="003160F5">
        <w:rPr>
          <w:rFonts w:asciiTheme="minorHAnsi" w:hAnsiTheme="minorHAnsi" w:cstheme="minorHAnsi"/>
          <w:sz w:val="20"/>
          <w:szCs w:val="20"/>
        </w:rPr>
        <w:t>zmene a doplnení niektorých zákonov v znení neskorších predpisov, zákona č. 480/2002 Z. z. o azyle a</w:t>
      </w:r>
      <w:r w:rsidR="00634659">
        <w:rPr>
          <w:rFonts w:asciiTheme="minorHAnsi" w:hAnsiTheme="minorHAnsi" w:cstheme="minorHAnsi"/>
          <w:sz w:val="20"/>
          <w:szCs w:val="20"/>
        </w:rPr>
        <w:t> </w:t>
      </w:r>
      <w:r w:rsidRPr="003160F5">
        <w:rPr>
          <w:rFonts w:asciiTheme="minorHAnsi" w:hAnsiTheme="minorHAnsi" w:cstheme="minorHAnsi"/>
          <w:sz w:val="20"/>
          <w:szCs w:val="20"/>
        </w:rPr>
        <w:t>o</w:t>
      </w:r>
      <w:r w:rsidR="00634659">
        <w:rPr>
          <w:rFonts w:asciiTheme="minorHAnsi" w:hAnsiTheme="minorHAnsi" w:cstheme="minorHAnsi"/>
          <w:sz w:val="20"/>
          <w:szCs w:val="20"/>
        </w:rPr>
        <w:t> </w:t>
      </w:r>
      <w:r w:rsidRPr="003160F5">
        <w:rPr>
          <w:rFonts w:asciiTheme="minorHAnsi" w:hAnsiTheme="minorHAnsi" w:cstheme="minorHAnsi"/>
          <w:sz w:val="20"/>
          <w:szCs w:val="20"/>
        </w:rPr>
        <w:t>zmene a doplnení niektorých zákonov v znení neskorších predpisov, Smernicou Európskeho parlamentu a Rady 2009/52/ES z 18. júna 2009, ktorou sa stanovujú minimálne normy pre sankcie a opatrenia voči zamestnávateľom štátnych príslušníkov tretích krajín, ktorí sa</w:t>
      </w:r>
      <w:r>
        <w:rPr>
          <w:rFonts w:asciiTheme="minorHAnsi" w:hAnsiTheme="minorHAnsi" w:cstheme="minorHAnsi"/>
          <w:sz w:val="20"/>
          <w:szCs w:val="20"/>
        </w:rPr>
        <w:t> </w:t>
      </w:r>
      <w:r w:rsidRPr="003160F5">
        <w:rPr>
          <w:rFonts w:asciiTheme="minorHAnsi" w:hAnsiTheme="minorHAnsi" w:cstheme="minorHAnsi"/>
          <w:sz w:val="20"/>
          <w:szCs w:val="20"/>
        </w:rPr>
        <w:t>neoprávnene zdržiavajú na území členských štátov.</w:t>
      </w:r>
    </w:p>
    <w:p w14:paraId="6908C5A5" w14:textId="77777777" w:rsidR="00B44565" w:rsidRPr="0079268B" w:rsidRDefault="00B44565" w:rsidP="002C3889">
      <w:pPr>
        <w:pStyle w:val="Odsekzoznamu"/>
        <w:numPr>
          <w:ilvl w:val="0"/>
          <w:numId w:val="97"/>
        </w:numPr>
        <w:spacing w:after="480"/>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V prípade, že orgán vykonávajúci kontrolu nelegálnej práce a nelegálneho zamestnávania zistí porušenie </w:t>
      </w:r>
      <w:r>
        <w:rPr>
          <w:rFonts w:asciiTheme="minorHAnsi" w:hAnsiTheme="minorHAnsi" w:cstheme="minorHAnsi"/>
          <w:sz w:val="20"/>
          <w:szCs w:val="20"/>
        </w:rPr>
        <w:t xml:space="preserve">ustanovenia </w:t>
      </w:r>
      <w:r w:rsidRPr="003160F5">
        <w:rPr>
          <w:rFonts w:asciiTheme="minorHAnsi" w:hAnsiTheme="minorHAnsi" w:cstheme="minorHAnsi"/>
          <w:sz w:val="20"/>
          <w:szCs w:val="20"/>
        </w:rPr>
        <w:t>§</w:t>
      </w:r>
      <w:r>
        <w:rPr>
          <w:rFonts w:asciiTheme="minorHAnsi" w:hAnsiTheme="minorHAnsi" w:cstheme="minorHAnsi"/>
          <w:sz w:val="20"/>
          <w:szCs w:val="20"/>
        </w:rPr>
        <w:t> </w:t>
      </w:r>
      <w:r w:rsidRPr="003160F5">
        <w:rPr>
          <w:rFonts w:asciiTheme="minorHAnsi" w:hAnsiTheme="minorHAnsi" w:cstheme="minorHAnsi"/>
          <w:sz w:val="20"/>
          <w:szCs w:val="20"/>
        </w:rPr>
        <w:t xml:space="preserve">7b ods. 5 zákona o nelegálnej práci, t. j. porušenie zákazu prijať prácu alebo službu, ktorú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na</w:t>
      </w:r>
      <w:r>
        <w:rPr>
          <w:rFonts w:asciiTheme="minorHAnsi" w:hAnsiTheme="minorHAnsi" w:cstheme="minorHAnsi"/>
          <w:sz w:val="20"/>
          <w:szCs w:val="20"/>
        </w:rPr>
        <w:t> </w:t>
      </w:r>
      <w:r w:rsidRPr="003160F5">
        <w:rPr>
          <w:rFonts w:asciiTheme="minorHAnsi" w:hAnsiTheme="minorHAnsi" w:cstheme="minorHAnsi"/>
          <w:sz w:val="20"/>
          <w:szCs w:val="20"/>
        </w:rPr>
        <w:t xml:space="preserve">základe rámcovej dohody dodáva alebo poskytuje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ako poskytovateľ služby prostredníctvom fyzickej osoby, ktorú nelegálne zamestnáva, v nadväznosti na čo bude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uložená pokuta, ktorú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uhradí,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si uplatní jej náhradu u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a </w:t>
      </w:r>
      <w:r>
        <w:rPr>
          <w:rFonts w:asciiTheme="minorHAnsi" w:hAnsiTheme="minorHAnsi" w:cstheme="minorHAnsi"/>
          <w:sz w:val="20"/>
          <w:szCs w:val="20"/>
        </w:rPr>
        <w:t>dodávateľ</w:t>
      </w:r>
      <w:r w:rsidRPr="003160F5">
        <w:rPr>
          <w:rFonts w:asciiTheme="minorHAnsi" w:hAnsiTheme="minorHAnsi" w:cstheme="minorHAnsi"/>
          <w:sz w:val="20"/>
          <w:szCs w:val="20"/>
        </w:rPr>
        <w:t xml:space="preserve"> sa zaväzuje túto pokutu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nahradiť.</w:t>
      </w:r>
      <w:r w:rsidRPr="0079268B">
        <w:rPr>
          <w:rFonts w:asciiTheme="minorHAnsi" w:hAnsiTheme="minorHAnsi" w:cstheme="minorHAnsi"/>
          <w:sz w:val="20"/>
          <w:szCs w:val="20"/>
        </w:rPr>
        <w:tab/>
      </w:r>
    </w:p>
    <w:p w14:paraId="1093314C" w14:textId="77777777" w:rsidR="00B44565" w:rsidRPr="0079268B" w:rsidRDefault="00B44565" w:rsidP="00B44565">
      <w:pPr>
        <w:ind w:firstLine="284"/>
        <w:jc w:val="center"/>
        <w:rPr>
          <w:rFonts w:asciiTheme="minorHAnsi" w:hAnsiTheme="minorHAnsi" w:cstheme="minorHAnsi"/>
          <w:b/>
          <w:bCs/>
        </w:rPr>
      </w:pPr>
      <w:r w:rsidRPr="0079268B">
        <w:rPr>
          <w:rFonts w:asciiTheme="minorHAnsi" w:hAnsiTheme="minorHAnsi" w:cstheme="minorHAnsi"/>
          <w:b/>
          <w:bCs/>
        </w:rPr>
        <w:t>Článok 10</w:t>
      </w:r>
    </w:p>
    <w:p w14:paraId="79D6E8BA" w14:textId="77777777" w:rsidR="00B44565" w:rsidRPr="0079268B" w:rsidRDefault="00B44565" w:rsidP="00B44565">
      <w:pPr>
        <w:ind w:firstLine="284"/>
        <w:jc w:val="center"/>
        <w:rPr>
          <w:rFonts w:asciiTheme="minorHAnsi" w:hAnsiTheme="minorHAnsi" w:cstheme="minorHAnsi"/>
          <w:b/>
          <w:bCs/>
        </w:rPr>
      </w:pPr>
      <w:r w:rsidRPr="0079268B">
        <w:rPr>
          <w:rFonts w:asciiTheme="minorHAnsi" w:hAnsiTheme="minorHAnsi" w:cstheme="minorHAnsi"/>
          <w:b/>
          <w:bCs/>
        </w:rPr>
        <w:t xml:space="preserve">Ukončenie </w:t>
      </w:r>
      <w:r>
        <w:rPr>
          <w:rFonts w:asciiTheme="minorHAnsi" w:hAnsiTheme="minorHAnsi" w:cstheme="minorHAnsi"/>
          <w:b/>
          <w:bCs/>
        </w:rPr>
        <w:t xml:space="preserve">rámcovej </w:t>
      </w:r>
      <w:r w:rsidRPr="0079268B">
        <w:rPr>
          <w:rFonts w:asciiTheme="minorHAnsi" w:hAnsiTheme="minorHAnsi" w:cstheme="minorHAnsi"/>
          <w:b/>
          <w:bCs/>
        </w:rPr>
        <w:t>dohody</w:t>
      </w:r>
    </w:p>
    <w:p w14:paraId="44AB29A5" w14:textId="77777777" w:rsidR="00B44565" w:rsidRPr="00782B20" w:rsidRDefault="00B44565" w:rsidP="002C3889">
      <w:pPr>
        <w:pStyle w:val="Odsekzoznamu"/>
        <w:numPr>
          <w:ilvl w:val="0"/>
          <w:numId w:val="98"/>
        </w:numPr>
        <w:rPr>
          <w:rFonts w:asciiTheme="minorHAnsi" w:hAnsiTheme="minorHAnsi" w:cstheme="minorHAnsi"/>
          <w:sz w:val="20"/>
          <w:szCs w:val="20"/>
        </w:rPr>
      </w:pPr>
      <w:r w:rsidRPr="00782B20">
        <w:rPr>
          <w:rFonts w:asciiTheme="minorHAnsi" w:hAnsiTheme="minorHAnsi" w:cstheme="minorHAnsi"/>
          <w:sz w:val="20"/>
          <w:szCs w:val="20"/>
        </w:rPr>
        <w:t xml:space="preserve">Rámcová dohoda zanikne okrem uplynutia doby, na ktorú bola uzatvorená v zmysle článku 2 rámcovej dohody aj písomnou dohodou strán rámcovej dohody, písomným odstúpením od rámcovej dohody alebo písomnou výpoveďou </w:t>
      </w:r>
      <w:r>
        <w:rPr>
          <w:rFonts w:asciiTheme="minorHAnsi" w:hAnsiTheme="minorHAnsi" w:cstheme="minorHAnsi"/>
          <w:sz w:val="20"/>
          <w:szCs w:val="20"/>
        </w:rPr>
        <w:t>objednávateľa</w:t>
      </w:r>
      <w:r w:rsidRPr="00782B20">
        <w:rPr>
          <w:rFonts w:asciiTheme="minorHAnsi" w:hAnsiTheme="minorHAnsi" w:cstheme="minorHAnsi"/>
          <w:sz w:val="20"/>
          <w:szCs w:val="20"/>
        </w:rPr>
        <w:t xml:space="preserve"> podľa bodu 7. tohto článku alebo vyčerpaním sumy určenej na plnenie uvedenej v článku 3 bode 1. tejto rámcovej dohody. Jednotlivé objednávky podľa rámcovej dohody je možné ukončiť písomnou dohodou strán rámcovej dohody alebo odstúpením oprávnenej strany rámcovej dohody od </w:t>
      </w:r>
      <w:r>
        <w:rPr>
          <w:rFonts w:asciiTheme="minorHAnsi" w:hAnsiTheme="minorHAnsi" w:cstheme="minorHAnsi"/>
          <w:sz w:val="20"/>
          <w:szCs w:val="20"/>
        </w:rPr>
        <w:t xml:space="preserve">konkrétnej </w:t>
      </w:r>
      <w:r w:rsidRPr="00782B20">
        <w:rPr>
          <w:rFonts w:asciiTheme="minorHAnsi" w:hAnsiTheme="minorHAnsi" w:cstheme="minorHAnsi"/>
          <w:sz w:val="20"/>
          <w:szCs w:val="20"/>
        </w:rPr>
        <w:t>objednávky.</w:t>
      </w:r>
    </w:p>
    <w:p w14:paraId="7569855E" w14:textId="77777777" w:rsidR="00B44565" w:rsidRPr="00782B20" w:rsidRDefault="00B44565" w:rsidP="002C3889">
      <w:pPr>
        <w:pStyle w:val="Odsekzoznamu"/>
        <w:numPr>
          <w:ilvl w:val="0"/>
          <w:numId w:val="98"/>
        </w:numPr>
        <w:ind w:left="357" w:hanging="357"/>
        <w:rPr>
          <w:rFonts w:asciiTheme="minorHAnsi" w:hAnsiTheme="minorHAnsi" w:cstheme="minorHAnsi"/>
          <w:sz w:val="20"/>
          <w:szCs w:val="20"/>
        </w:rPr>
      </w:pPr>
      <w:r w:rsidRPr="00782B20">
        <w:rPr>
          <w:rFonts w:asciiTheme="minorHAnsi" w:hAnsiTheme="minorHAnsi" w:cstheme="minorHAnsi"/>
          <w:sz w:val="20"/>
          <w:szCs w:val="20"/>
        </w:rPr>
        <w:t>V prípade zániku rámcovej dohody alebo objednávky dohodou strán rámcovej dohody, táto zaniká dňom uvedeným v tejto dohode (ďalej len „</w:t>
      </w:r>
      <w:r w:rsidRPr="00782B20">
        <w:rPr>
          <w:rFonts w:asciiTheme="minorHAnsi" w:hAnsiTheme="minorHAnsi" w:cstheme="minorHAnsi"/>
          <w:b/>
          <w:bCs/>
          <w:sz w:val="20"/>
          <w:szCs w:val="20"/>
        </w:rPr>
        <w:t>deň zániku dohody dohodou</w:t>
      </w:r>
      <w:r w:rsidRPr="00782B20">
        <w:rPr>
          <w:rFonts w:asciiTheme="minorHAnsi" w:hAnsiTheme="minorHAnsi" w:cstheme="minorHAnsi"/>
          <w:sz w:val="20"/>
          <w:szCs w:val="20"/>
        </w:rPr>
        <w:t>“). V tejto dohode sa upravia aj vzájomné nároky strán rámcovej dohody vzniknuté z plnenia zmluvných povinností alebo z ich porušenia druhou stranou rámcovej dohody ku dňu zániku rámcovej dohody alebo objednávky dohodou.</w:t>
      </w:r>
    </w:p>
    <w:p w14:paraId="6C2E4C99" w14:textId="3633F7A5" w:rsidR="00B44565" w:rsidRPr="00782B20" w:rsidRDefault="00B44565" w:rsidP="002C3889">
      <w:pPr>
        <w:pStyle w:val="Odsekzoznamu"/>
        <w:numPr>
          <w:ilvl w:val="0"/>
          <w:numId w:val="98"/>
        </w:numPr>
        <w:ind w:left="357" w:hanging="357"/>
        <w:rPr>
          <w:rFonts w:asciiTheme="minorHAnsi" w:hAnsiTheme="minorHAnsi" w:cstheme="minorHAnsi"/>
          <w:sz w:val="20"/>
          <w:szCs w:val="20"/>
        </w:rPr>
      </w:pPr>
      <w:r w:rsidRPr="00782B20">
        <w:rPr>
          <w:rFonts w:asciiTheme="minorHAnsi" w:hAnsiTheme="minorHAnsi" w:cstheme="minorHAnsi"/>
          <w:sz w:val="20"/>
          <w:szCs w:val="20"/>
        </w:rPr>
        <w:t>V prípade odstúpenia od rámcovej dohody sa strany rámcovej dohody budú riadiť ustanoveniami § 344 a</w:t>
      </w:r>
      <w:r w:rsidR="00634659">
        <w:rPr>
          <w:rFonts w:asciiTheme="minorHAnsi" w:hAnsiTheme="minorHAnsi" w:cstheme="minorHAnsi"/>
          <w:sz w:val="20"/>
          <w:szCs w:val="20"/>
        </w:rPr>
        <w:t> </w:t>
      </w:r>
      <w:r w:rsidRPr="00782B20">
        <w:rPr>
          <w:rFonts w:asciiTheme="minorHAnsi" w:hAnsiTheme="minorHAnsi" w:cstheme="minorHAnsi"/>
          <w:sz w:val="20"/>
          <w:szCs w:val="20"/>
        </w:rPr>
        <w:t xml:space="preserve">nasl. OBZ. Odstúpenie od rámcovej dohody musí mať písomnú formu, musí byť doručené druhej strane </w:t>
      </w:r>
      <w:r w:rsidRPr="00782B20">
        <w:rPr>
          <w:rFonts w:asciiTheme="minorHAnsi" w:hAnsiTheme="minorHAnsi" w:cstheme="minorHAnsi"/>
          <w:sz w:val="20"/>
          <w:szCs w:val="20"/>
        </w:rPr>
        <w:lastRenderedPageBreak/>
        <w:t>rámcovej dohody a jeho účinky nastávajú dňom doručenia strany rámcovej dohody, ktorá svoju povinnosť porušila.</w:t>
      </w:r>
    </w:p>
    <w:p w14:paraId="473D87B0" w14:textId="77777777" w:rsidR="00B44565" w:rsidRPr="00782B20" w:rsidRDefault="00B44565" w:rsidP="002C3889">
      <w:pPr>
        <w:pStyle w:val="Odsekzoznamu"/>
        <w:numPr>
          <w:ilvl w:val="0"/>
          <w:numId w:val="98"/>
        </w:numPr>
        <w:ind w:left="357" w:hanging="357"/>
        <w:rPr>
          <w:rFonts w:asciiTheme="minorHAnsi" w:hAnsiTheme="minorHAnsi" w:cstheme="minorHAnsi"/>
          <w:sz w:val="20"/>
          <w:szCs w:val="20"/>
        </w:rPr>
      </w:pPr>
      <w:r>
        <w:rPr>
          <w:rFonts w:asciiTheme="minorHAnsi" w:hAnsiTheme="minorHAnsi" w:cstheme="minorHAnsi"/>
          <w:sz w:val="20"/>
          <w:szCs w:val="20"/>
        </w:rPr>
        <w:t>Objednávateľ</w:t>
      </w:r>
      <w:r w:rsidRPr="00782B20">
        <w:rPr>
          <w:rFonts w:asciiTheme="minorHAnsi" w:hAnsiTheme="minorHAnsi" w:cstheme="minorHAnsi"/>
          <w:sz w:val="20"/>
          <w:szCs w:val="20"/>
        </w:rPr>
        <w:t xml:space="preserve"> je oprávnený okamžite odstúpiť od rámcovej dohody alebo objednávky v prípade podstatného porušenia rámcovej dohody </w:t>
      </w:r>
      <w:r>
        <w:rPr>
          <w:rFonts w:asciiTheme="minorHAnsi" w:hAnsiTheme="minorHAnsi" w:cstheme="minorHAnsi"/>
          <w:sz w:val="20"/>
          <w:szCs w:val="20"/>
        </w:rPr>
        <w:t>dodávateľom</w:t>
      </w:r>
      <w:r w:rsidRPr="00782B20">
        <w:rPr>
          <w:rFonts w:asciiTheme="minorHAnsi" w:hAnsiTheme="minorHAnsi" w:cstheme="minorHAnsi"/>
          <w:sz w:val="20"/>
          <w:szCs w:val="20"/>
        </w:rPr>
        <w:t xml:space="preserve"> aj bez predchádzajúcej písomnej výzvy, a to najmä v prípadoch:</w:t>
      </w:r>
    </w:p>
    <w:p w14:paraId="1E8B3964" w14:textId="77777777" w:rsidR="00B44565" w:rsidRPr="00782B20" w:rsidRDefault="00B44565" w:rsidP="002C3889">
      <w:pPr>
        <w:pStyle w:val="Odsekzoznamu"/>
        <w:numPr>
          <w:ilvl w:val="1"/>
          <w:numId w:val="98"/>
        </w:numPr>
        <w:ind w:left="788" w:hanging="431"/>
        <w:rPr>
          <w:rFonts w:asciiTheme="minorHAnsi" w:hAnsiTheme="minorHAnsi" w:cstheme="minorHAnsi"/>
          <w:sz w:val="20"/>
          <w:szCs w:val="20"/>
        </w:rPr>
      </w:pPr>
      <w:r w:rsidRPr="00782B20">
        <w:rPr>
          <w:rFonts w:asciiTheme="minorHAnsi" w:hAnsiTheme="minorHAnsi" w:cstheme="minorHAnsi"/>
          <w:sz w:val="20"/>
          <w:szCs w:val="20"/>
        </w:rPr>
        <w:t xml:space="preserve">ak je zrejmé, že z dôvodov na strane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predmet kúpy nebude podľa rámcovej dohody alebo konkrétnej objednávky dodaný včas alebo riadne, v požadovanom množstve, s parametrami a</w:t>
      </w:r>
      <w:r>
        <w:rPr>
          <w:rFonts w:asciiTheme="minorHAnsi" w:hAnsiTheme="minorHAnsi" w:cstheme="minorHAnsi"/>
          <w:sz w:val="20"/>
          <w:szCs w:val="20"/>
        </w:rPr>
        <w:t> </w:t>
      </w:r>
      <w:r w:rsidRPr="00782B20">
        <w:rPr>
          <w:rFonts w:asciiTheme="minorHAnsi" w:hAnsiTheme="minorHAnsi" w:cstheme="minorHAnsi"/>
          <w:sz w:val="20"/>
          <w:szCs w:val="20"/>
        </w:rPr>
        <w:t>kvalite podľa rámcovej dohody a súťažných podklado</w:t>
      </w:r>
      <w:r>
        <w:rPr>
          <w:rFonts w:asciiTheme="minorHAnsi" w:hAnsiTheme="minorHAnsi" w:cstheme="minorHAnsi"/>
          <w:sz w:val="20"/>
          <w:szCs w:val="20"/>
        </w:rPr>
        <w:t>v</w:t>
      </w:r>
      <w:r w:rsidRPr="00782B20">
        <w:rPr>
          <w:rFonts w:asciiTheme="minorHAnsi" w:hAnsiTheme="minorHAnsi" w:cstheme="minorHAnsi"/>
          <w:sz w:val="20"/>
          <w:szCs w:val="20"/>
        </w:rPr>
        <w:t xml:space="preserve"> alebo ak </w:t>
      </w:r>
      <w:r>
        <w:rPr>
          <w:rFonts w:asciiTheme="minorHAnsi" w:hAnsiTheme="minorHAnsi" w:cstheme="minorHAnsi"/>
          <w:sz w:val="20"/>
          <w:szCs w:val="20"/>
        </w:rPr>
        <w:t>dodávateľ</w:t>
      </w:r>
      <w:r w:rsidRPr="00782B20">
        <w:rPr>
          <w:rFonts w:asciiTheme="minorHAnsi" w:hAnsiTheme="minorHAnsi" w:cstheme="minorHAnsi"/>
          <w:sz w:val="20"/>
          <w:szCs w:val="20"/>
        </w:rPr>
        <w:t xml:space="preserve"> opakovane nedodrží dohodnutý čas plnenia pri akýchkoľvek dvoch samostatných objednávkach;</w:t>
      </w:r>
    </w:p>
    <w:p w14:paraId="5E256B9F" w14:textId="77777777" w:rsidR="00B44565" w:rsidRPr="00782B20" w:rsidRDefault="00B44565" w:rsidP="002C3889">
      <w:pPr>
        <w:pStyle w:val="Odsekzoznamu"/>
        <w:numPr>
          <w:ilvl w:val="1"/>
          <w:numId w:val="98"/>
        </w:numPr>
        <w:ind w:left="788" w:hanging="431"/>
        <w:rPr>
          <w:rFonts w:asciiTheme="minorHAnsi" w:hAnsiTheme="minorHAnsi" w:cstheme="minorHAnsi"/>
          <w:sz w:val="20"/>
          <w:szCs w:val="20"/>
        </w:rPr>
      </w:pPr>
      <w:r w:rsidRPr="00782B20">
        <w:rPr>
          <w:rFonts w:asciiTheme="minorHAnsi" w:hAnsiTheme="minorHAnsi" w:cstheme="minorHAnsi"/>
          <w:sz w:val="20"/>
          <w:szCs w:val="20"/>
        </w:rPr>
        <w:t xml:space="preserve">ak je zrejmé, že z dôvodov na strane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plánovaná servisná činnosť nebude</w:t>
      </w:r>
      <w:r>
        <w:rPr>
          <w:rFonts w:asciiTheme="minorHAnsi" w:hAnsiTheme="minorHAnsi" w:cstheme="minorHAnsi"/>
          <w:sz w:val="20"/>
          <w:szCs w:val="20"/>
        </w:rPr>
        <w:t xml:space="preserve"> </w:t>
      </w:r>
      <w:r w:rsidRPr="00782B20">
        <w:rPr>
          <w:rFonts w:asciiTheme="minorHAnsi" w:hAnsiTheme="minorHAnsi" w:cstheme="minorHAnsi"/>
          <w:sz w:val="20"/>
          <w:szCs w:val="20"/>
        </w:rPr>
        <w:t>poskytnut</w:t>
      </w:r>
      <w:r>
        <w:rPr>
          <w:rFonts w:asciiTheme="minorHAnsi" w:hAnsiTheme="minorHAnsi" w:cstheme="minorHAnsi"/>
          <w:sz w:val="20"/>
          <w:szCs w:val="20"/>
        </w:rPr>
        <w:t>á</w:t>
      </w:r>
      <w:r w:rsidRPr="00782B20">
        <w:rPr>
          <w:rFonts w:asciiTheme="minorHAnsi" w:hAnsiTheme="minorHAnsi" w:cstheme="minorHAnsi"/>
          <w:sz w:val="20"/>
          <w:szCs w:val="20"/>
        </w:rPr>
        <w:t xml:space="preserve"> včas alebo riadne podľa rámcovej dohody a súťažných podkladov alebo plánovaná servisná činnosť nebola poskytnutá včas alebo riadne podľa rámcovej dohody a súťažných podkladov;</w:t>
      </w:r>
    </w:p>
    <w:p w14:paraId="5C9E98BD" w14:textId="77777777" w:rsidR="00B44565" w:rsidRPr="00782B20" w:rsidRDefault="00B44565" w:rsidP="002C3889">
      <w:pPr>
        <w:pStyle w:val="Odsekzoznamu"/>
        <w:numPr>
          <w:ilvl w:val="1"/>
          <w:numId w:val="98"/>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 xml:space="preserve">ak </w:t>
      </w:r>
      <w:r>
        <w:rPr>
          <w:rFonts w:asciiTheme="minorHAnsi" w:hAnsiTheme="minorHAnsi" w:cstheme="minorHAnsi"/>
          <w:sz w:val="20"/>
          <w:szCs w:val="20"/>
        </w:rPr>
        <w:t>dodávateľ</w:t>
      </w:r>
      <w:r w:rsidRPr="00782B20">
        <w:rPr>
          <w:rFonts w:asciiTheme="minorHAnsi" w:hAnsiTheme="minorHAnsi" w:cstheme="minorHAnsi"/>
          <w:sz w:val="20"/>
          <w:szCs w:val="20"/>
        </w:rPr>
        <w:t xml:space="preserve"> poruší povinnosť odstrániť vady namietané v preberacom konaní, prípadne v</w:t>
      </w:r>
      <w:r>
        <w:rPr>
          <w:rFonts w:asciiTheme="minorHAnsi" w:hAnsiTheme="minorHAnsi" w:cstheme="minorHAnsi"/>
          <w:sz w:val="20"/>
          <w:szCs w:val="20"/>
        </w:rPr>
        <w:t> </w:t>
      </w:r>
      <w:r w:rsidRPr="00782B20">
        <w:rPr>
          <w:rFonts w:asciiTheme="minorHAnsi" w:hAnsiTheme="minorHAnsi" w:cstheme="minorHAnsi"/>
          <w:sz w:val="20"/>
          <w:szCs w:val="20"/>
        </w:rPr>
        <w:t>reklamačnom konaní;</w:t>
      </w:r>
    </w:p>
    <w:p w14:paraId="4B566CAA" w14:textId="77777777" w:rsidR="00B44565" w:rsidRPr="00782B20" w:rsidRDefault="00B44565" w:rsidP="002C3889">
      <w:pPr>
        <w:pStyle w:val="Odsekzoznamu"/>
        <w:numPr>
          <w:ilvl w:val="1"/>
          <w:numId w:val="98"/>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 xml:space="preserve">ak </w:t>
      </w:r>
      <w:r>
        <w:rPr>
          <w:rFonts w:asciiTheme="minorHAnsi" w:hAnsiTheme="minorHAnsi" w:cstheme="minorHAnsi"/>
          <w:sz w:val="20"/>
          <w:szCs w:val="20"/>
        </w:rPr>
        <w:t>dodávateľ</w:t>
      </w:r>
      <w:r w:rsidRPr="00782B20">
        <w:rPr>
          <w:rFonts w:asciiTheme="minorHAnsi" w:hAnsiTheme="minorHAnsi" w:cstheme="minorHAnsi"/>
          <w:sz w:val="20"/>
          <w:szCs w:val="20"/>
        </w:rPr>
        <w:t xml:space="preserve"> postúpi akékoľvek pohľadávky (práva) vyplývajúce z rámcovej dohody na 3. (tretiu) osobu v rozpore s článkom 13 bodom 2. rámcovej dohody;</w:t>
      </w:r>
    </w:p>
    <w:p w14:paraId="4D93A613" w14:textId="77777777" w:rsidR="00B44565" w:rsidRPr="00782B20" w:rsidRDefault="00B44565" w:rsidP="002C3889">
      <w:pPr>
        <w:pStyle w:val="Odsekzoznamu"/>
        <w:numPr>
          <w:ilvl w:val="1"/>
          <w:numId w:val="98"/>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 xml:space="preserve">ak sa preukáže, že </w:t>
      </w:r>
      <w:r>
        <w:rPr>
          <w:rFonts w:asciiTheme="minorHAnsi" w:hAnsiTheme="minorHAnsi" w:cstheme="minorHAnsi"/>
          <w:sz w:val="20"/>
          <w:szCs w:val="20"/>
        </w:rPr>
        <w:t>dodávateľ</w:t>
      </w:r>
      <w:r w:rsidRPr="00782B20">
        <w:rPr>
          <w:rFonts w:asciiTheme="minorHAnsi" w:hAnsiTheme="minorHAnsi" w:cstheme="minorHAnsi"/>
          <w:sz w:val="20"/>
          <w:szCs w:val="20"/>
        </w:rPr>
        <w:t xml:space="preserve"> v rámci procesu verejného obstarávania, ktorého výsledkom je</w:t>
      </w:r>
      <w:r>
        <w:rPr>
          <w:rFonts w:asciiTheme="minorHAnsi" w:hAnsiTheme="minorHAnsi" w:cstheme="minorHAnsi"/>
          <w:sz w:val="20"/>
          <w:szCs w:val="20"/>
        </w:rPr>
        <w:t> </w:t>
      </w:r>
      <w:r w:rsidRPr="00782B20">
        <w:rPr>
          <w:rFonts w:asciiTheme="minorHAnsi" w:hAnsiTheme="minorHAnsi" w:cstheme="minorHAnsi"/>
          <w:sz w:val="20"/>
          <w:szCs w:val="20"/>
        </w:rPr>
        <w:t>uzatvorenie rámcovej dohody predložil nepravdivé doklady alebo uviedol nepravdivé, neúplné alebo skreslené údaje;</w:t>
      </w:r>
    </w:p>
    <w:p w14:paraId="34570B75" w14:textId="77777777" w:rsidR="00B44565" w:rsidRPr="00782B20" w:rsidRDefault="00B44565" w:rsidP="002C3889">
      <w:pPr>
        <w:pStyle w:val="Odsekzoznamu"/>
        <w:numPr>
          <w:ilvl w:val="1"/>
          <w:numId w:val="98"/>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 xml:space="preserve">ak na miesto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vstúpi iná osoba následkom právneho nástupníctva;</w:t>
      </w:r>
    </w:p>
    <w:p w14:paraId="0A5F5835" w14:textId="77777777" w:rsidR="00B44565" w:rsidRPr="00782B20" w:rsidRDefault="00B44565" w:rsidP="002C3889">
      <w:pPr>
        <w:pStyle w:val="Odsekzoznamu"/>
        <w:numPr>
          <w:ilvl w:val="1"/>
          <w:numId w:val="98"/>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v prípade porušenia ktoréhokoľvek ustanovenia článku 9 body 1. až 6. alebo v ďalších prípadoch uvedených v rámcovej dohode;</w:t>
      </w:r>
    </w:p>
    <w:p w14:paraId="06C78E6C" w14:textId="77777777" w:rsidR="00B44565" w:rsidRPr="00782B20" w:rsidRDefault="00B44565" w:rsidP="002C3889">
      <w:pPr>
        <w:pStyle w:val="Odsekzoznamu"/>
        <w:numPr>
          <w:ilvl w:val="1"/>
          <w:numId w:val="98"/>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v prípadoch uvedených v ZVO.</w:t>
      </w:r>
    </w:p>
    <w:p w14:paraId="30AF7C4F" w14:textId="77777777" w:rsidR="00B44565" w:rsidRPr="00782B20" w:rsidRDefault="00B44565" w:rsidP="002C3889">
      <w:pPr>
        <w:pStyle w:val="Odsekzoznamu"/>
        <w:numPr>
          <w:ilvl w:val="0"/>
          <w:numId w:val="98"/>
        </w:numPr>
        <w:spacing w:after="120"/>
        <w:contextualSpacing/>
        <w:rPr>
          <w:rFonts w:asciiTheme="minorHAnsi" w:hAnsiTheme="minorHAnsi" w:cstheme="minorHAnsi"/>
          <w:sz w:val="20"/>
          <w:szCs w:val="20"/>
        </w:rPr>
      </w:pPr>
      <w:r>
        <w:rPr>
          <w:rFonts w:asciiTheme="minorHAnsi" w:hAnsiTheme="minorHAnsi" w:cstheme="minorHAnsi"/>
          <w:sz w:val="20"/>
          <w:szCs w:val="20"/>
        </w:rPr>
        <w:t>Objednávateľ</w:t>
      </w:r>
      <w:r w:rsidRPr="00782B20">
        <w:rPr>
          <w:rFonts w:asciiTheme="minorHAnsi" w:hAnsiTheme="minorHAnsi" w:cstheme="minorHAnsi"/>
          <w:sz w:val="20"/>
          <w:szCs w:val="20"/>
        </w:rPr>
        <w:t xml:space="preserve"> je oprávnený okamžite odstúpiť od rámcovej dohody alebo objednávky tiež v prípade, ak</w:t>
      </w:r>
      <w:r>
        <w:rPr>
          <w:rFonts w:asciiTheme="minorHAnsi" w:hAnsiTheme="minorHAnsi" w:cstheme="minorHAnsi"/>
          <w:sz w:val="20"/>
          <w:szCs w:val="20"/>
        </w:rPr>
        <w:t> dodávateľ</w:t>
      </w:r>
      <w:r w:rsidRPr="00782B20">
        <w:rPr>
          <w:rFonts w:asciiTheme="minorHAnsi" w:hAnsiTheme="minorHAnsi" w:cstheme="minorHAnsi"/>
          <w:sz w:val="20"/>
          <w:szCs w:val="20"/>
        </w:rPr>
        <w:t xml:space="preserve"> vstúpil do likvidácie, na jeho majetok bol vyhlásený konkurz alebo bol podaný návrh na</w:t>
      </w:r>
      <w:r>
        <w:rPr>
          <w:rFonts w:asciiTheme="minorHAnsi" w:hAnsiTheme="minorHAnsi" w:cstheme="minorHAnsi"/>
          <w:sz w:val="20"/>
          <w:szCs w:val="20"/>
        </w:rPr>
        <w:t> </w:t>
      </w:r>
      <w:r w:rsidRPr="00782B20">
        <w:rPr>
          <w:rFonts w:asciiTheme="minorHAnsi" w:hAnsiTheme="minorHAnsi" w:cstheme="minorHAnsi"/>
          <w:sz w:val="20"/>
          <w:szCs w:val="20"/>
        </w:rPr>
        <w:t xml:space="preserve">vyhlásenie konkurzu na jeho majetok ako aj vtedy, ak existuje dôvodná obava, že plnenie záväzkov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podľa tejto rámcovej dohody je vážne ohrozené.</w:t>
      </w:r>
    </w:p>
    <w:p w14:paraId="5740A995" w14:textId="77777777" w:rsidR="00B44565" w:rsidRPr="00782B20" w:rsidRDefault="00B44565" w:rsidP="002C3889">
      <w:pPr>
        <w:pStyle w:val="Odsekzoznamu"/>
        <w:numPr>
          <w:ilvl w:val="0"/>
          <w:numId w:val="98"/>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V prípade nepodstatného porušenia rámcovej dohody sú strany rámcovej dohody oprávnené od rámcovej dohody alebo objednávky odstúpiť po márnom uplynutí primeranej lehoty stanovenej v písomnej výzve druhej strane rámcovej dohody na odstránenie konania v rozpore s rámcovou dohodou, prílohami a</w:t>
      </w:r>
      <w:r>
        <w:rPr>
          <w:rFonts w:asciiTheme="minorHAnsi" w:hAnsiTheme="minorHAnsi" w:cstheme="minorHAnsi"/>
          <w:sz w:val="20"/>
          <w:szCs w:val="20"/>
        </w:rPr>
        <w:t> </w:t>
      </w:r>
      <w:r w:rsidRPr="00782B20">
        <w:rPr>
          <w:rFonts w:asciiTheme="minorHAnsi" w:hAnsiTheme="minorHAnsi" w:cstheme="minorHAnsi"/>
          <w:sz w:val="20"/>
          <w:szCs w:val="20"/>
        </w:rPr>
        <w:t>právnymi predpismi, ako aj následkov takéhoto konania. Ak sa strany rámcovej dohody písomne nedohodnú inak, primeranou lehotou podľa predchádzajúcej vety je 10 (desať) kalendárnych dní.</w:t>
      </w:r>
    </w:p>
    <w:p w14:paraId="66B68C86" w14:textId="77777777" w:rsidR="00B44565" w:rsidRPr="00782B20" w:rsidRDefault="00B44565" w:rsidP="002C3889">
      <w:pPr>
        <w:pStyle w:val="Odsekzoznamu"/>
        <w:numPr>
          <w:ilvl w:val="0"/>
          <w:numId w:val="98"/>
        </w:numPr>
        <w:spacing w:after="120"/>
        <w:contextualSpacing/>
        <w:rPr>
          <w:rFonts w:asciiTheme="minorHAnsi" w:hAnsiTheme="minorHAnsi" w:cstheme="minorHAnsi"/>
          <w:sz w:val="20"/>
          <w:szCs w:val="20"/>
        </w:rPr>
      </w:pPr>
      <w:r>
        <w:rPr>
          <w:rFonts w:asciiTheme="minorHAnsi" w:hAnsiTheme="minorHAnsi" w:cstheme="minorHAnsi"/>
          <w:sz w:val="20"/>
          <w:szCs w:val="20"/>
        </w:rPr>
        <w:t>Objednávateľ</w:t>
      </w:r>
      <w:r w:rsidRPr="00782B20">
        <w:rPr>
          <w:rFonts w:asciiTheme="minorHAnsi" w:hAnsiTheme="minorHAnsi" w:cstheme="minorHAnsi"/>
          <w:sz w:val="20"/>
          <w:szCs w:val="20"/>
        </w:rPr>
        <w:t xml:space="preserve"> je oprávnený vypovedať rámcovú dohodu aj bez uvedenia dôvodu. Výpoveď musí mať písomnú formu. Výpovedná lehota je 1 (jeden) kalendárny mesiac a začína plynúť prvým dňom kalendárneho mesiaca, ktorý nasleduje po kalendárnom mesiaci, v ktorom bola výpoveď doručená </w:t>
      </w:r>
      <w:r>
        <w:rPr>
          <w:rFonts w:asciiTheme="minorHAnsi" w:hAnsiTheme="minorHAnsi" w:cstheme="minorHAnsi"/>
          <w:sz w:val="20"/>
          <w:szCs w:val="20"/>
        </w:rPr>
        <w:t>dodávateľovi</w:t>
      </w:r>
      <w:r w:rsidRPr="00782B20">
        <w:rPr>
          <w:rFonts w:asciiTheme="minorHAnsi" w:hAnsiTheme="minorHAnsi" w:cstheme="minorHAnsi"/>
          <w:sz w:val="20"/>
          <w:szCs w:val="20"/>
        </w:rPr>
        <w:t>.</w:t>
      </w:r>
    </w:p>
    <w:p w14:paraId="0439D0E4" w14:textId="3E1EFF1C" w:rsidR="00B44565" w:rsidRPr="007625D4" w:rsidRDefault="00B44565" w:rsidP="002C3889">
      <w:pPr>
        <w:pStyle w:val="Odsekzoznamu"/>
        <w:numPr>
          <w:ilvl w:val="0"/>
          <w:numId w:val="98"/>
        </w:numPr>
        <w:spacing w:after="480"/>
        <w:ind w:left="357" w:hanging="357"/>
        <w:rPr>
          <w:rFonts w:asciiTheme="minorHAnsi" w:hAnsiTheme="minorHAnsi" w:cstheme="minorHAnsi"/>
          <w:sz w:val="20"/>
          <w:szCs w:val="20"/>
        </w:rPr>
      </w:pPr>
      <w:r w:rsidRPr="00782B20">
        <w:rPr>
          <w:rFonts w:asciiTheme="minorHAnsi" w:hAnsiTheme="minorHAnsi" w:cstheme="minorHAnsi"/>
          <w:sz w:val="20"/>
          <w:szCs w:val="20"/>
        </w:rPr>
        <w:t xml:space="preserve">V prípade, ak nastanú právne skutočnosti majúce za následok zmenu v právnom postavení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(napr. zmena právnej formy, zmena v oprávneniach konať v mene </w:t>
      </w:r>
      <w:r>
        <w:rPr>
          <w:rFonts w:asciiTheme="minorHAnsi" w:hAnsiTheme="minorHAnsi" w:cstheme="minorHAnsi"/>
          <w:sz w:val="20"/>
          <w:szCs w:val="20"/>
        </w:rPr>
        <w:t>dodávateľa</w:t>
      </w:r>
      <w:r w:rsidRPr="00782B20">
        <w:rPr>
          <w:rFonts w:asciiTheme="minorHAnsi" w:hAnsiTheme="minorHAnsi" w:cstheme="minorHAnsi"/>
          <w:sz w:val="20"/>
          <w:szCs w:val="20"/>
        </w:rPr>
        <w:t>) alebo akákoľvek iná</w:t>
      </w:r>
      <w:r>
        <w:rPr>
          <w:rFonts w:asciiTheme="minorHAnsi" w:hAnsiTheme="minorHAnsi" w:cstheme="minorHAnsi"/>
          <w:sz w:val="20"/>
          <w:szCs w:val="20"/>
        </w:rPr>
        <w:t> </w:t>
      </w:r>
      <w:r w:rsidRPr="00782B20">
        <w:rPr>
          <w:rFonts w:asciiTheme="minorHAnsi" w:hAnsiTheme="minorHAnsi" w:cstheme="minorHAnsi"/>
          <w:sz w:val="20"/>
          <w:szCs w:val="20"/>
        </w:rPr>
        <w:t xml:space="preserve">zmena majúca priamy vplyv na plnenie zo strany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je </w:t>
      </w:r>
      <w:r>
        <w:rPr>
          <w:rFonts w:asciiTheme="minorHAnsi" w:hAnsiTheme="minorHAnsi" w:cstheme="minorHAnsi"/>
          <w:sz w:val="20"/>
          <w:szCs w:val="20"/>
        </w:rPr>
        <w:t>dodávateľ</w:t>
      </w:r>
      <w:r w:rsidRPr="00782B20">
        <w:rPr>
          <w:rFonts w:asciiTheme="minorHAnsi" w:hAnsiTheme="minorHAnsi" w:cstheme="minorHAnsi"/>
          <w:sz w:val="20"/>
          <w:szCs w:val="20"/>
        </w:rPr>
        <w:t xml:space="preserve"> povinný oznámiť tieto skutočnosti </w:t>
      </w:r>
      <w:r>
        <w:rPr>
          <w:rFonts w:asciiTheme="minorHAnsi" w:hAnsiTheme="minorHAnsi" w:cstheme="minorHAnsi"/>
          <w:sz w:val="20"/>
          <w:szCs w:val="20"/>
        </w:rPr>
        <w:t>objednávateľovi</w:t>
      </w:r>
      <w:r w:rsidRPr="00782B20">
        <w:rPr>
          <w:rFonts w:asciiTheme="minorHAnsi" w:hAnsiTheme="minorHAnsi" w:cstheme="minorHAnsi"/>
          <w:sz w:val="20"/>
          <w:szCs w:val="20"/>
        </w:rPr>
        <w:t xml:space="preserve"> najneskôr do 10 (desiatich) kalendárnych dní odo dňa, kedy tieto skutočnosti nastali. Ak tak neurobí, zodpovedá za škodu spôsobenú </w:t>
      </w:r>
      <w:r>
        <w:rPr>
          <w:rFonts w:asciiTheme="minorHAnsi" w:hAnsiTheme="minorHAnsi" w:cstheme="minorHAnsi"/>
          <w:sz w:val="20"/>
          <w:szCs w:val="20"/>
        </w:rPr>
        <w:t>objednávateľovi</w:t>
      </w:r>
      <w:r w:rsidRPr="00782B20">
        <w:rPr>
          <w:rFonts w:asciiTheme="minorHAnsi" w:hAnsiTheme="minorHAnsi" w:cstheme="minorHAnsi"/>
          <w:sz w:val="20"/>
          <w:szCs w:val="20"/>
        </w:rPr>
        <w:t xml:space="preserve"> v dôsledku porušenia tejto povinnosti a</w:t>
      </w:r>
      <w:r w:rsidR="00634659">
        <w:rPr>
          <w:rFonts w:asciiTheme="minorHAnsi" w:hAnsiTheme="minorHAnsi" w:cstheme="minorHAnsi"/>
          <w:sz w:val="20"/>
          <w:szCs w:val="20"/>
        </w:rPr>
        <w:t> </w:t>
      </w:r>
      <w:r>
        <w:rPr>
          <w:rFonts w:asciiTheme="minorHAnsi" w:hAnsiTheme="minorHAnsi" w:cstheme="minorHAnsi"/>
          <w:sz w:val="20"/>
          <w:szCs w:val="20"/>
        </w:rPr>
        <w:t>objednávateľ</w:t>
      </w:r>
      <w:r w:rsidRPr="00782B20">
        <w:rPr>
          <w:rFonts w:asciiTheme="minorHAnsi" w:hAnsiTheme="minorHAnsi" w:cstheme="minorHAnsi"/>
          <w:sz w:val="20"/>
          <w:szCs w:val="20"/>
        </w:rPr>
        <w:t xml:space="preserve"> má právo odstúpiť od rámcovej dohody z dôvodu podstatného porušenia rámcovej dohody. Za</w:t>
      </w:r>
      <w:r>
        <w:rPr>
          <w:rFonts w:asciiTheme="minorHAnsi" w:hAnsiTheme="minorHAnsi" w:cstheme="minorHAnsi"/>
          <w:sz w:val="20"/>
          <w:szCs w:val="20"/>
        </w:rPr>
        <w:t> </w:t>
      </w:r>
      <w:r w:rsidRPr="00782B20">
        <w:rPr>
          <w:rFonts w:asciiTheme="minorHAnsi" w:hAnsiTheme="minorHAnsi" w:cstheme="minorHAnsi"/>
          <w:sz w:val="20"/>
          <w:szCs w:val="20"/>
        </w:rPr>
        <w:t xml:space="preserve">akúkoľvek inú zmenu sa považuje aj zmena bankového spojenia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pričom k tejto informácii je </w:t>
      </w:r>
      <w:r>
        <w:rPr>
          <w:rFonts w:asciiTheme="minorHAnsi" w:hAnsiTheme="minorHAnsi" w:cstheme="minorHAnsi"/>
          <w:sz w:val="20"/>
          <w:szCs w:val="20"/>
        </w:rPr>
        <w:t>dodávateľ</w:t>
      </w:r>
      <w:r w:rsidRPr="00782B20">
        <w:rPr>
          <w:rFonts w:asciiTheme="minorHAnsi" w:hAnsiTheme="minorHAnsi" w:cstheme="minorHAnsi"/>
          <w:sz w:val="20"/>
          <w:szCs w:val="20"/>
        </w:rPr>
        <w:t xml:space="preserve"> povinný predložiť aj potvrdenie príslušnej banky.</w:t>
      </w:r>
      <w:r w:rsidRPr="007625D4">
        <w:rPr>
          <w:rFonts w:asciiTheme="minorHAnsi" w:hAnsiTheme="minorHAnsi" w:cstheme="minorHAnsi"/>
          <w:sz w:val="20"/>
          <w:szCs w:val="20"/>
        </w:rPr>
        <w:tab/>
      </w:r>
    </w:p>
    <w:p w14:paraId="390F76FF" w14:textId="77777777" w:rsidR="00B44565" w:rsidRPr="002E30E1" w:rsidRDefault="00B44565" w:rsidP="00B44565">
      <w:pPr>
        <w:ind w:firstLine="284"/>
        <w:jc w:val="center"/>
        <w:rPr>
          <w:rFonts w:asciiTheme="minorHAnsi" w:hAnsiTheme="minorHAnsi" w:cstheme="minorHAnsi"/>
          <w:b/>
          <w:bCs/>
        </w:rPr>
      </w:pPr>
      <w:r w:rsidRPr="002E30E1">
        <w:rPr>
          <w:rFonts w:asciiTheme="minorHAnsi" w:hAnsiTheme="minorHAnsi" w:cstheme="minorHAnsi"/>
          <w:b/>
          <w:bCs/>
        </w:rPr>
        <w:t>Článok 11</w:t>
      </w:r>
    </w:p>
    <w:p w14:paraId="2154E902" w14:textId="77777777" w:rsidR="00B44565" w:rsidRPr="00AD4A46" w:rsidRDefault="00B44565" w:rsidP="00B44565">
      <w:pPr>
        <w:ind w:firstLine="284"/>
        <w:jc w:val="center"/>
        <w:rPr>
          <w:rFonts w:asciiTheme="minorHAnsi" w:hAnsiTheme="minorHAnsi" w:cstheme="minorHAnsi"/>
          <w:sz w:val="20"/>
          <w:szCs w:val="20"/>
        </w:rPr>
      </w:pPr>
      <w:r w:rsidRPr="002E30E1">
        <w:rPr>
          <w:rFonts w:asciiTheme="minorHAnsi" w:hAnsiTheme="minorHAnsi" w:cstheme="minorHAnsi"/>
          <w:b/>
          <w:bCs/>
        </w:rPr>
        <w:t>Vyššia moc</w:t>
      </w:r>
    </w:p>
    <w:p w14:paraId="517BB96F" w14:textId="77777777" w:rsidR="00B44565" w:rsidRPr="002E30E1" w:rsidRDefault="00B44565" w:rsidP="002C3889">
      <w:pPr>
        <w:pStyle w:val="Odsekzoznamu"/>
        <w:numPr>
          <w:ilvl w:val="0"/>
          <w:numId w:val="99"/>
        </w:numPr>
        <w:spacing w:after="120"/>
        <w:contextualSpacing/>
        <w:rPr>
          <w:rFonts w:asciiTheme="minorHAnsi" w:hAnsiTheme="minorHAnsi" w:cstheme="minorHAnsi"/>
          <w:sz w:val="20"/>
          <w:szCs w:val="20"/>
        </w:rPr>
      </w:pPr>
      <w:r w:rsidRPr="002E30E1">
        <w:rPr>
          <w:rFonts w:asciiTheme="minorHAnsi" w:hAnsiTheme="minorHAnsi" w:cstheme="minorHAnsi"/>
          <w:sz w:val="20"/>
          <w:szCs w:val="20"/>
        </w:rPr>
        <w:t xml:space="preserve">Strany rámcovej dohody sa oslobodzujú od zodpovednosti za čiastočné alebo úplné nesplnenie záväzkov rámcovej dohody, ak sa tak stalo v dôsledku vyššej moci. Za vyššiu moc sa pokladajú okolnosti, ktoré vznikli po uzavretí rámcovej dohody v dôsledku stranami rámcovej dohody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 strán rámcovej dohody nepovažuje za vyššiu moc. </w:t>
      </w:r>
    </w:p>
    <w:p w14:paraId="1285AAA6" w14:textId="77777777" w:rsidR="00B44565" w:rsidRPr="002E30E1" w:rsidRDefault="00B44565" w:rsidP="002C3889">
      <w:pPr>
        <w:pStyle w:val="Odsekzoznamu"/>
        <w:numPr>
          <w:ilvl w:val="0"/>
          <w:numId w:val="99"/>
        </w:numPr>
        <w:spacing w:after="480"/>
        <w:ind w:left="357" w:hanging="357"/>
        <w:rPr>
          <w:rFonts w:asciiTheme="minorHAnsi" w:hAnsiTheme="minorHAnsi" w:cstheme="minorHAnsi"/>
          <w:sz w:val="20"/>
          <w:szCs w:val="20"/>
        </w:rPr>
      </w:pPr>
      <w:r>
        <w:rPr>
          <w:rFonts w:asciiTheme="minorHAnsi" w:hAnsiTheme="minorHAnsi" w:cstheme="minorHAnsi"/>
          <w:sz w:val="20"/>
          <w:szCs w:val="20"/>
        </w:rPr>
        <w:t>Dodávateľ</w:t>
      </w:r>
      <w:r w:rsidRPr="002E30E1">
        <w:rPr>
          <w:rFonts w:asciiTheme="minorHAnsi" w:hAnsiTheme="minorHAnsi" w:cstheme="minorHAnsi"/>
          <w:sz w:val="20"/>
          <w:szCs w:val="20"/>
        </w:rPr>
        <w:t xml:space="preserve"> je povinný bez zbytočného odkladu emailom alebo telefonicky oboznámiť písomne určeného zástupcu objednávateľa, oprávneného na rokovanie vo veciach technických o vzniku akejkoľvek udalosti, ktorá bráni dodaniu tovaru alebo poskytnuti</w:t>
      </w:r>
      <w:r>
        <w:rPr>
          <w:rFonts w:asciiTheme="minorHAnsi" w:hAnsiTheme="minorHAnsi" w:cstheme="minorHAnsi"/>
          <w:sz w:val="20"/>
          <w:szCs w:val="20"/>
        </w:rPr>
        <w:t xml:space="preserve">a </w:t>
      </w:r>
      <w:r w:rsidRPr="002E30E1">
        <w:rPr>
          <w:rFonts w:asciiTheme="minorHAnsi" w:hAnsiTheme="minorHAnsi" w:cstheme="minorHAnsi"/>
          <w:sz w:val="20"/>
          <w:szCs w:val="20"/>
        </w:rPr>
        <w:t xml:space="preserve">plánovanej servisnej činnosti riadne a včas. </w:t>
      </w:r>
    </w:p>
    <w:p w14:paraId="2CF0552F" w14:textId="77777777" w:rsidR="00B44565" w:rsidRPr="002E30E1" w:rsidRDefault="00B44565" w:rsidP="00B44565">
      <w:pPr>
        <w:ind w:firstLine="284"/>
        <w:jc w:val="center"/>
        <w:rPr>
          <w:rFonts w:asciiTheme="minorHAnsi" w:hAnsiTheme="minorHAnsi" w:cstheme="minorHAnsi"/>
          <w:b/>
          <w:bCs/>
        </w:rPr>
      </w:pPr>
      <w:r w:rsidRPr="002E30E1">
        <w:rPr>
          <w:rFonts w:asciiTheme="minorHAnsi" w:hAnsiTheme="minorHAnsi" w:cstheme="minorHAnsi"/>
          <w:b/>
          <w:bCs/>
        </w:rPr>
        <w:lastRenderedPageBreak/>
        <w:t>Článok 12</w:t>
      </w:r>
    </w:p>
    <w:p w14:paraId="1B00AC5E" w14:textId="77777777" w:rsidR="00B44565" w:rsidRPr="002E30E1" w:rsidRDefault="00B44565" w:rsidP="00B44565">
      <w:pPr>
        <w:ind w:firstLine="284"/>
        <w:jc w:val="center"/>
        <w:rPr>
          <w:rFonts w:asciiTheme="minorHAnsi" w:hAnsiTheme="minorHAnsi" w:cstheme="minorHAnsi"/>
          <w:b/>
          <w:bCs/>
        </w:rPr>
      </w:pPr>
      <w:r w:rsidRPr="002E30E1">
        <w:rPr>
          <w:rFonts w:asciiTheme="minorHAnsi" w:hAnsiTheme="minorHAnsi" w:cstheme="minorHAnsi"/>
          <w:b/>
          <w:bCs/>
        </w:rPr>
        <w:t>Doručovanie</w:t>
      </w:r>
    </w:p>
    <w:p w14:paraId="03E13FC9" w14:textId="77777777" w:rsidR="00B44565" w:rsidRPr="000A4E60" w:rsidRDefault="00B44565" w:rsidP="002C3889">
      <w:pPr>
        <w:pStyle w:val="Odsekzoznamu"/>
        <w:numPr>
          <w:ilvl w:val="0"/>
          <w:numId w:val="79"/>
        </w:numPr>
        <w:spacing w:after="480"/>
        <w:ind w:left="357" w:hanging="357"/>
        <w:rPr>
          <w:rFonts w:asciiTheme="minorHAnsi" w:hAnsiTheme="minorHAnsi" w:cstheme="minorHAnsi"/>
          <w:sz w:val="20"/>
          <w:szCs w:val="20"/>
        </w:rPr>
      </w:pPr>
      <w:r w:rsidRPr="002E30E1">
        <w:rPr>
          <w:rFonts w:asciiTheme="minorHAnsi" w:hAnsiTheme="minorHAnsi" w:cstheme="minorHAnsi"/>
          <w:sz w:val="20"/>
          <w:szCs w:val="20"/>
        </w:rPr>
        <w:t>Strany rámcovej dohody sa dohodli, že písomná komunikácia podľa rámcovej dohody alebo v súvislosti s</w:t>
      </w:r>
      <w:r>
        <w:rPr>
          <w:rFonts w:asciiTheme="minorHAnsi" w:hAnsiTheme="minorHAnsi" w:cstheme="minorHAnsi"/>
          <w:sz w:val="20"/>
          <w:szCs w:val="20"/>
        </w:rPr>
        <w:t> </w:t>
      </w:r>
      <w:r w:rsidRPr="002E30E1">
        <w:rPr>
          <w:rFonts w:asciiTheme="minorHAnsi" w:hAnsiTheme="minorHAnsi" w:cstheme="minorHAnsi"/>
          <w:sz w:val="20"/>
          <w:szCs w:val="20"/>
        </w:rPr>
        <w:t>rámcovou dohodou sa bude doručovať doporučene poštou, kuriérom alebo osobne ak nie je výslovne v</w:t>
      </w:r>
      <w:r>
        <w:rPr>
          <w:rFonts w:asciiTheme="minorHAnsi" w:hAnsiTheme="minorHAnsi" w:cstheme="minorHAnsi"/>
          <w:sz w:val="20"/>
          <w:szCs w:val="20"/>
        </w:rPr>
        <w:t> </w:t>
      </w:r>
      <w:r w:rsidRPr="002E30E1">
        <w:rPr>
          <w:rFonts w:asciiTheme="minorHAnsi" w:hAnsiTheme="minorHAnsi" w:cstheme="minorHAnsi"/>
          <w:sz w:val="20"/>
          <w:szCs w:val="20"/>
        </w:rPr>
        <w:t>rámcovej dohode uvedená aj iná forma doručovania. Na účely rámcovej dohody sa za deň doručenia poštou považuje deň prevzatia písomnosti druhou stranou rámcovej dohody, ktorej je písomnosť adresovaná (ďalej len „</w:t>
      </w:r>
      <w:r w:rsidRPr="002E30E1">
        <w:rPr>
          <w:rFonts w:asciiTheme="minorHAnsi" w:hAnsiTheme="minorHAnsi" w:cstheme="minorHAnsi"/>
          <w:b/>
          <w:bCs/>
          <w:sz w:val="20"/>
          <w:szCs w:val="20"/>
        </w:rPr>
        <w:t>adresát</w:t>
      </w:r>
      <w:r w:rsidRPr="002E30E1">
        <w:rPr>
          <w:rFonts w:asciiTheme="minorHAnsi" w:hAnsiTheme="minorHAnsi" w:cstheme="minorHAnsi"/>
          <w:sz w:val="20"/>
          <w:szCs w:val="20"/>
        </w:rPr>
        <w:t>“). V prípade, ak adresát odmietne písomnosť prevziať, za deň doručenia sa</w:t>
      </w:r>
      <w:r>
        <w:rPr>
          <w:rFonts w:asciiTheme="minorHAnsi" w:hAnsiTheme="minorHAnsi" w:cstheme="minorHAnsi"/>
          <w:sz w:val="20"/>
          <w:szCs w:val="20"/>
        </w:rPr>
        <w:t> </w:t>
      </w:r>
      <w:r w:rsidRPr="002E30E1">
        <w:rPr>
          <w:rFonts w:asciiTheme="minorHAnsi" w:hAnsiTheme="minorHAnsi" w:cstheme="minorHAnsi"/>
          <w:sz w:val="20"/>
          <w:szCs w:val="20"/>
        </w:rPr>
        <w:t>považuje deň odmietnutia prevzatia písomnosti. V prípade, ak si adresát neprevezme písomnosť v úložnej dobe na pošte, za deň doručenia sa považuje posledný deň úložnej doby na pošte. V prípade, ak sa písomnosť vráti strane rámcovej dohody, ktorá ju odoslala (ďalej len „</w:t>
      </w:r>
      <w:r w:rsidRPr="002E30E1">
        <w:rPr>
          <w:rFonts w:asciiTheme="minorHAnsi" w:hAnsiTheme="minorHAnsi" w:cstheme="minorHAnsi"/>
          <w:b/>
          <w:bCs/>
          <w:sz w:val="20"/>
          <w:szCs w:val="20"/>
        </w:rPr>
        <w:t>odosielateľ</w:t>
      </w:r>
      <w:r w:rsidRPr="002E30E1">
        <w:rPr>
          <w:rFonts w:asciiTheme="minorHAnsi" w:hAnsiTheme="minorHAnsi" w:cstheme="minorHAnsi"/>
          <w:sz w:val="20"/>
          <w:szCs w:val="20"/>
        </w:rPr>
        <w:t>“) s označením pošty „adresát neznámy“ alebo „adresát sa odsťahoval“ alebo s inou poznámkou podobného významu, za deň doručenia sa</w:t>
      </w:r>
      <w:r>
        <w:rPr>
          <w:rFonts w:asciiTheme="minorHAnsi" w:hAnsiTheme="minorHAnsi" w:cstheme="minorHAnsi"/>
          <w:sz w:val="20"/>
          <w:szCs w:val="20"/>
        </w:rPr>
        <w:t> </w:t>
      </w:r>
      <w:r w:rsidRPr="002E30E1">
        <w:rPr>
          <w:rFonts w:asciiTheme="minorHAnsi" w:hAnsiTheme="minorHAnsi" w:cstheme="minorHAnsi"/>
          <w:sz w:val="20"/>
          <w:szCs w:val="20"/>
        </w:rPr>
        <w:t>považuje deň vrátenia zásielky odosielateľovi.</w:t>
      </w:r>
    </w:p>
    <w:p w14:paraId="7358A6E2" w14:textId="77777777" w:rsidR="00B44565" w:rsidRPr="000A4E60" w:rsidRDefault="00B44565" w:rsidP="00B44565">
      <w:pPr>
        <w:ind w:firstLine="284"/>
        <w:jc w:val="center"/>
        <w:rPr>
          <w:rFonts w:asciiTheme="minorHAnsi" w:hAnsiTheme="minorHAnsi" w:cstheme="minorHAnsi"/>
          <w:b/>
          <w:bCs/>
        </w:rPr>
      </w:pPr>
      <w:r w:rsidRPr="000A4E60">
        <w:rPr>
          <w:rFonts w:asciiTheme="minorHAnsi" w:hAnsiTheme="minorHAnsi" w:cstheme="minorHAnsi"/>
          <w:b/>
          <w:bCs/>
        </w:rPr>
        <w:t>Článok 13</w:t>
      </w:r>
    </w:p>
    <w:p w14:paraId="2B071407" w14:textId="77777777" w:rsidR="00B44565" w:rsidRPr="000A4E60" w:rsidRDefault="00B44565" w:rsidP="00B44565">
      <w:pPr>
        <w:ind w:firstLine="284"/>
        <w:jc w:val="center"/>
        <w:rPr>
          <w:rFonts w:asciiTheme="minorHAnsi" w:hAnsiTheme="minorHAnsi" w:cstheme="minorHAnsi"/>
          <w:b/>
          <w:bCs/>
        </w:rPr>
      </w:pPr>
      <w:r w:rsidRPr="000A4E60">
        <w:rPr>
          <w:rFonts w:asciiTheme="minorHAnsi" w:hAnsiTheme="minorHAnsi" w:cstheme="minorHAnsi"/>
          <w:b/>
          <w:bCs/>
        </w:rPr>
        <w:t>Záverečné ustanovenia</w:t>
      </w:r>
    </w:p>
    <w:p w14:paraId="499827FC" w14:textId="77777777" w:rsidR="00B44565" w:rsidRPr="000A4E60" w:rsidRDefault="00B44565" w:rsidP="002C3889">
      <w:pPr>
        <w:pStyle w:val="Odsekzoznamu"/>
        <w:numPr>
          <w:ilvl w:val="0"/>
          <w:numId w:val="100"/>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Práva a povinnosti strán rámcovej dohody neupravené v rámcovej dohode sa riadia príslušnými ustanoveniami OBZ a ostatných všeobecne záväzných právnych predpisov platných a účinných v Slovenskej republike. Strany rámcovej dohody sa dohodli, že v prípade vzniku sporov strán rámcovej dohody týkajúcich sa rámcovej dohody a jej aplikácie, ak sa ich nepodarí urovnať iným spôsobom, a jednou zo strán rámcovej dohody je zahraničný subjekt, je daná právomoc a príslušnosť súdov Slovenskej republiky.</w:t>
      </w:r>
    </w:p>
    <w:p w14:paraId="6D42C769" w14:textId="5F108C40" w:rsidR="00B44565" w:rsidRPr="000A4E60" w:rsidRDefault="00B44565" w:rsidP="002C3889">
      <w:pPr>
        <w:pStyle w:val="Odsekzoznamu"/>
        <w:numPr>
          <w:ilvl w:val="0"/>
          <w:numId w:val="100"/>
        </w:numPr>
        <w:spacing w:after="120"/>
        <w:contextualSpacing/>
        <w:rPr>
          <w:rFonts w:asciiTheme="minorHAnsi" w:hAnsiTheme="minorHAnsi" w:cstheme="minorHAnsi"/>
          <w:sz w:val="20"/>
          <w:szCs w:val="20"/>
        </w:rPr>
      </w:pPr>
      <w:r>
        <w:rPr>
          <w:rFonts w:asciiTheme="minorHAnsi" w:hAnsiTheme="minorHAnsi" w:cstheme="minorHAnsi"/>
          <w:sz w:val="20"/>
          <w:szCs w:val="20"/>
        </w:rPr>
        <w:t>Dodávateľ</w:t>
      </w:r>
      <w:r w:rsidRPr="000A4E60">
        <w:rPr>
          <w:rFonts w:asciiTheme="minorHAnsi" w:hAnsiTheme="minorHAnsi" w:cstheme="minorHAnsi"/>
          <w:sz w:val="20"/>
          <w:szCs w:val="20"/>
        </w:rPr>
        <w:t xml:space="preserve"> nie je oprávnený postúpiť akékoľvek pohľadávky (práva) vyplývajúce z rámcovej dohody na 3. (tretiu) osobu alebo sa dohodnúť s 3. (treťou) osobou na prevzatí jeho záväzkov (povinností) vyplývajúcich z</w:t>
      </w:r>
      <w:r w:rsidR="00634659">
        <w:rPr>
          <w:rFonts w:asciiTheme="minorHAnsi" w:hAnsiTheme="minorHAnsi" w:cstheme="minorHAnsi"/>
          <w:sz w:val="20"/>
          <w:szCs w:val="20"/>
        </w:rPr>
        <w:t> </w:t>
      </w:r>
      <w:r w:rsidRPr="000A4E60">
        <w:rPr>
          <w:rFonts w:asciiTheme="minorHAnsi" w:hAnsiTheme="minorHAnsi" w:cstheme="minorHAnsi"/>
          <w:sz w:val="20"/>
          <w:szCs w:val="20"/>
        </w:rPr>
        <w:t xml:space="preserve">rámcovej dohody bez predchádzajúceho písomného súhlasu </w:t>
      </w:r>
      <w:r>
        <w:rPr>
          <w:rFonts w:asciiTheme="minorHAnsi" w:hAnsiTheme="minorHAnsi" w:cstheme="minorHAnsi"/>
          <w:sz w:val="20"/>
          <w:szCs w:val="20"/>
        </w:rPr>
        <w:t>objednávateľa</w:t>
      </w:r>
      <w:r w:rsidRPr="000A4E60">
        <w:rPr>
          <w:rFonts w:asciiTheme="minorHAnsi" w:hAnsiTheme="minorHAnsi" w:cstheme="minorHAnsi"/>
          <w:sz w:val="20"/>
          <w:szCs w:val="20"/>
        </w:rPr>
        <w:t>.</w:t>
      </w:r>
    </w:p>
    <w:p w14:paraId="35E8F152" w14:textId="77777777" w:rsidR="00B44565" w:rsidRPr="000A4E60" w:rsidRDefault="00B44565" w:rsidP="002C3889">
      <w:pPr>
        <w:pStyle w:val="Odsekzoznamu"/>
        <w:numPr>
          <w:ilvl w:val="0"/>
          <w:numId w:val="100"/>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Strany rámcovej dohody sa dohodli, že rámcovú dohodu je možné meniť alebo dopĺňať len písomnými číslovanými dodatkami a dohoda o ukončení rámcovej dohody musí byť písomná. Dodatok k rámcovej dohode ako aj dohoda o skončení rámcovej dohody musia byť podpísané oprávnenými zástupcami strán rámcovej dohody, pričom podpisy musia byť na tej istej listine, v opačnom prípade platí, že k uzatvoreniu dodatku k rámcovej dohode alebo dohody o ukončení rámcovej dohody nedošlo.</w:t>
      </w:r>
    </w:p>
    <w:p w14:paraId="447E991A" w14:textId="77777777" w:rsidR="00B44565" w:rsidRPr="000A4E60" w:rsidRDefault="00B44565" w:rsidP="002C3889">
      <w:pPr>
        <w:pStyle w:val="Odsekzoznamu"/>
        <w:numPr>
          <w:ilvl w:val="0"/>
          <w:numId w:val="100"/>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 xml:space="preserve">Rámcová dohoda je vyhotovená v 5 (piatich) vyhotoveniach, z toho 3 (tri) sú určené pre </w:t>
      </w:r>
      <w:r>
        <w:rPr>
          <w:rFonts w:asciiTheme="minorHAnsi" w:hAnsiTheme="minorHAnsi" w:cstheme="minorHAnsi"/>
          <w:sz w:val="20"/>
          <w:szCs w:val="20"/>
        </w:rPr>
        <w:t>objednávateľa</w:t>
      </w:r>
      <w:r w:rsidRPr="000A4E60">
        <w:rPr>
          <w:rFonts w:asciiTheme="minorHAnsi" w:hAnsiTheme="minorHAnsi" w:cstheme="minorHAnsi"/>
          <w:sz w:val="20"/>
          <w:szCs w:val="20"/>
        </w:rPr>
        <w:t xml:space="preserve"> a 2 (dve) pre </w:t>
      </w:r>
      <w:r>
        <w:rPr>
          <w:rFonts w:asciiTheme="minorHAnsi" w:hAnsiTheme="minorHAnsi" w:cstheme="minorHAnsi"/>
          <w:sz w:val="20"/>
          <w:szCs w:val="20"/>
        </w:rPr>
        <w:t>dodávateľa</w:t>
      </w:r>
      <w:r w:rsidRPr="000A4E60">
        <w:rPr>
          <w:rFonts w:asciiTheme="minorHAnsi" w:hAnsiTheme="minorHAnsi" w:cstheme="minorHAnsi"/>
          <w:sz w:val="20"/>
          <w:szCs w:val="20"/>
        </w:rPr>
        <w:t>.</w:t>
      </w:r>
    </w:p>
    <w:p w14:paraId="47C44AC5" w14:textId="77777777" w:rsidR="00B44565" w:rsidRPr="000A4E60" w:rsidRDefault="00B44565" w:rsidP="002C3889">
      <w:pPr>
        <w:pStyle w:val="Odsekzoznamu"/>
        <w:numPr>
          <w:ilvl w:val="0"/>
          <w:numId w:val="100"/>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Strany rámcovej dohody vyhlasujú, že sa s obsahom rámcovej dohody oboznámili, túto uzatvorili slobodne a vážne, že sa zhoduje s ich prejavom vôle a svoj súhlas s jej obsahom potvrdzujú vlastnoručnými podpismi.</w:t>
      </w:r>
    </w:p>
    <w:p w14:paraId="5075369D" w14:textId="77777777" w:rsidR="00B44565" w:rsidRPr="000A4E60" w:rsidRDefault="00B44565" w:rsidP="002C3889">
      <w:pPr>
        <w:pStyle w:val="Odsekzoznamu"/>
        <w:numPr>
          <w:ilvl w:val="0"/>
          <w:numId w:val="100"/>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 xml:space="preserve">Rámcová dohoda nadobúda platnosť dňom jej podpísania oboma stranami rámcovej dohody a účinnosť dňom nasledujúcim po dni jej zverejnenia v Centrálnom registri zmlúv vedenom Úradom vlády Slovenskej republiky. </w:t>
      </w:r>
    </w:p>
    <w:p w14:paraId="6AB7D03C" w14:textId="4D0BE952" w:rsidR="002C3889" w:rsidRDefault="00B44565" w:rsidP="002C3889">
      <w:pPr>
        <w:pStyle w:val="Odsekzoznamu"/>
        <w:numPr>
          <w:ilvl w:val="0"/>
          <w:numId w:val="100"/>
        </w:numPr>
        <w:spacing w:after="1320"/>
        <w:ind w:left="357" w:hanging="357"/>
        <w:rPr>
          <w:rFonts w:asciiTheme="minorHAnsi" w:hAnsiTheme="minorHAnsi" w:cstheme="minorHAnsi"/>
          <w:sz w:val="20"/>
          <w:szCs w:val="20"/>
        </w:rPr>
      </w:pPr>
      <w:r w:rsidRPr="000A4E60">
        <w:rPr>
          <w:rFonts w:asciiTheme="minorHAnsi" w:hAnsiTheme="minorHAnsi" w:cstheme="minorHAnsi"/>
          <w:sz w:val="20"/>
          <w:szCs w:val="20"/>
        </w:rPr>
        <w:t xml:space="preserve">Súčasťou rámcovej dohody sú súťažné podklady </w:t>
      </w:r>
      <w:r>
        <w:rPr>
          <w:rFonts w:asciiTheme="minorHAnsi" w:hAnsiTheme="minorHAnsi" w:cstheme="minorHAnsi"/>
          <w:sz w:val="20"/>
          <w:szCs w:val="20"/>
        </w:rPr>
        <w:t>objednávateľa</w:t>
      </w:r>
      <w:r w:rsidRPr="000A4E60">
        <w:rPr>
          <w:rFonts w:asciiTheme="minorHAnsi" w:hAnsiTheme="minorHAnsi" w:cstheme="minorHAnsi"/>
          <w:sz w:val="20"/>
          <w:szCs w:val="20"/>
        </w:rPr>
        <w:t xml:space="preserve">, ponuka </w:t>
      </w:r>
      <w:r>
        <w:rPr>
          <w:rFonts w:asciiTheme="minorHAnsi" w:hAnsiTheme="minorHAnsi" w:cstheme="minorHAnsi"/>
          <w:sz w:val="20"/>
          <w:szCs w:val="20"/>
        </w:rPr>
        <w:t>dodávateľa</w:t>
      </w:r>
      <w:r w:rsidRPr="000A4E60">
        <w:rPr>
          <w:rFonts w:asciiTheme="minorHAnsi" w:hAnsiTheme="minorHAnsi" w:cstheme="minorHAnsi"/>
          <w:sz w:val="20"/>
          <w:szCs w:val="20"/>
        </w:rPr>
        <w:t xml:space="preserve"> a vysvetlenie súťažných podkladov. V prípade, ak vysvetlenia súťažných podkladov menia alebo dopĺňajú ustanovenia rámcovej dohody, v takom prípade majú pred týmito ustanoveniami prednosť a platia vysvetlenia súťažných podkladov.</w:t>
      </w:r>
      <w:r w:rsidR="007E1F15" w:rsidRPr="007E1F15">
        <w:t xml:space="preserve"> </w:t>
      </w:r>
      <w:r w:rsidR="007E1F15" w:rsidRPr="007E1F15">
        <w:rPr>
          <w:rFonts w:asciiTheme="minorHAnsi" w:hAnsiTheme="minorHAnsi" w:cstheme="minorHAnsi"/>
          <w:sz w:val="20"/>
          <w:szCs w:val="20"/>
        </w:rPr>
        <w:t>Neprikladajú sa ku každému vyhotoveniu rámcovej dohody, ale ich obsah je zmluvne záväzný, pokiaľ ho rámcová dohoda neupravuje</w:t>
      </w:r>
    </w:p>
    <w:p w14:paraId="00F4DE97" w14:textId="77777777" w:rsidR="00AD5FBE" w:rsidRPr="00AD5FBE" w:rsidRDefault="00AD5FBE" w:rsidP="00AD5FBE">
      <w:pPr>
        <w:spacing w:after="1320"/>
        <w:rPr>
          <w:rFonts w:asciiTheme="minorHAnsi" w:hAnsiTheme="minorHAnsi" w:cstheme="minorHAnsi"/>
          <w:sz w:val="20"/>
          <w:szCs w:val="20"/>
        </w:rPr>
      </w:pPr>
    </w:p>
    <w:p w14:paraId="602B1F46" w14:textId="77777777" w:rsidR="00B44565" w:rsidRPr="000A4E60" w:rsidRDefault="00B44565" w:rsidP="002C3889">
      <w:pPr>
        <w:pStyle w:val="Odsekzoznamu"/>
        <w:numPr>
          <w:ilvl w:val="0"/>
          <w:numId w:val="100"/>
        </w:numPr>
        <w:ind w:left="357" w:hanging="357"/>
        <w:rPr>
          <w:rFonts w:asciiTheme="minorHAnsi" w:hAnsiTheme="minorHAnsi" w:cstheme="minorHAnsi"/>
          <w:sz w:val="20"/>
          <w:szCs w:val="20"/>
        </w:rPr>
      </w:pPr>
      <w:r w:rsidRPr="000A4E60">
        <w:rPr>
          <w:rFonts w:asciiTheme="minorHAnsi" w:hAnsiTheme="minorHAnsi" w:cstheme="minorHAnsi"/>
          <w:sz w:val="20"/>
          <w:szCs w:val="20"/>
        </w:rPr>
        <w:t>Neoddeliteľnou súčasťou rámcovej dohody sú prílohy:</w:t>
      </w:r>
    </w:p>
    <w:p w14:paraId="715BA56E" w14:textId="77777777" w:rsidR="00B44565" w:rsidRPr="00772972" w:rsidRDefault="00B44565" w:rsidP="00B44565">
      <w:pPr>
        <w:ind w:firstLine="357"/>
        <w:rPr>
          <w:rFonts w:asciiTheme="minorHAnsi" w:hAnsiTheme="minorHAnsi" w:cstheme="minorHAnsi"/>
          <w:sz w:val="20"/>
          <w:szCs w:val="20"/>
        </w:rPr>
      </w:pPr>
      <w:r w:rsidRPr="00772972">
        <w:rPr>
          <w:rFonts w:asciiTheme="minorHAnsi" w:hAnsiTheme="minorHAnsi" w:cstheme="minorHAnsi"/>
          <w:sz w:val="20"/>
          <w:szCs w:val="20"/>
        </w:rPr>
        <w:t>Príloha č. 1 - Opis predmetu zákazky (Časť B. 1 súťažných podkladov)</w:t>
      </w:r>
    </w:p>
    <w:p w14:paraId="63E66778" w14:textId="77777777" w:rsidR="00B44565" w:rsidRPr="00772972" w:rsidRDefault="00B44565" w:rsidP="00B44565">
      <w:pPr>
        <w:ind w:firstLine="357"/>
        <w:rPr>
          <w:rFonts w:asciiTheme="minorHAnsi" w:hAnsiTheme="minorHAnsi" w:cstheme="minorHAnsi"/>
          <w:sz w:val="20"/>
          <w:szCs w:val="20"/>
        </w:rPr>
      </w:pPr>
      <w:r w:rsidRPr="00772972">
        <w:rPr>
          <w:rFonts w:asciiTheme="minorHAnsi" w:hAnsiTheme="minorHAnsi" w:cstheme="minorHAnsi"/>
          <w:sz w:val="20"/>
          <w:szCs w:val="20"/>
        </w:rPr>
        <w:lastRenderedPageBreak/>
        <w:t>Príloha č. 2 - Špecifikácia ceny - pre časť 2</w:t>
      </w:r>
    </w:p>
    <w:p w14:paraId="191C3FD6" w14:textId="77777777" w:rsidR="00B44565" w:rsidRPr="00772972" w:rsidRDefault="00B44565" w:rsidP="00B44565">
      <w:pPr>
        <w:ind w:firstLine="357"/>
        <w:rPr>
          <w:rFonts w:asciiTheme="minorHAnsi" w:hAnsiTheme="minorHAnsi" w:cstheme="minorHAnsi"/>
          <w:sz w:val="20"/>
          <w:szCs w:val="20"/>
        </w:rPr>
      </w:pPr>
      <w:r w:rsidRPr="00772972">
        <w:rPr>
          <w:rFonts w:asciiTheme="minorHAnsi" w:hAnsiTheme="minorHAnsi" w:cstheme="minorHAnsi"/>
          <w:sz w:val="20"/>
          <w:szCs w:val="20"/>
        </w:rPr>
        <w:t>Príloha č. 3 - Zoznam subdodávateľov a podiel subdodávok</w:t>
      </w:r>
    </w:p>
    <w:p w14:paraId="6BC9B507" w14:textId="77777777" w:rsidR="00B44565" w:rsidRPr="00772972" w:rsidRDefault="00B44565" w:rsidP="00B44565">
      <w:pPr>
        <w:ind w:firstLine="357"/>
        <w:rPr>
          <w:rFonts w:asciiTheme="minorHAnsi" w:hAnsiTheme="minorHAnsi" w:cstheme="minorHAnsi"/>
          <w:sz w:val="20"/>
          <w:szCs w:val="20"/>
        </w:rPr>
      </w:pPr>
      <w:r w:rsidRPr="00772972">
        <w:rPr>
          <w:rFonts w:asciiTheme="minorHAnsi" w:hAnsiTheme="minorHAnsi" w:cstheme="minorHAnsi"/>
          <w:sz w:val="20"/>
          <w:szCs w:val="20"/>
        </w:rPr>
        <w:t>Príloha č. 4 - Zoznam oprávnených osôb a miest dodania</w:t>
      </w:r>
    </w:p>
    <w:p w14:paraId="2361DFEC" w14:textId="77777777" w:rsidR="003114C2" w:rsidRPr="004303B5" w:rsidRDefault="003114C2" w:rsidP="003114C2">
      <w:pPr>
        <w:ind w:firstLine="357"/>
        <w:rPr>
          <w:rFonts w:asciiTheme="minorHAnsi" w:hAnsiTheme="minorHAnsi" w:cstheme="minorHAnsi"/>
          <w:sz w:val="20"/>
          <w:szCs w:val="20"/>
        </w:rPr>
      </w:pPr>
      <w:r w:rsidRPr="004303B5">
        <w:rPr>
          <w:rFonts w:asciiTheme="minorHAnsi" w:hAnsiTheme="minorHAnsi" w:cstheme="minorHAnsi"/>
          <w:sz w:val="20"/>
          <w:szCs w:val="20"/>
        </w:rPr>
        <w:t xml:space="preserve">Príloha č. 5 </w:t>
      </w:r>
      <w:r>
        <w:rPr>
          <w:rFonts w:asciiTheme="minorHAnsi" w:hAnsiTheme="minorHAnsi" w:cstheme="minorHAnsi"/>
          <w:sz w:val="20"/>
          <w:szCs w:val="20"/>
        </w:rPr>
        <w:t>–</w:t>
      </w:r>
      <w:r w:rsidRPr="004303B5">
        <w:rPr>
          <w:rFonts w:asciiTheme="minorHAnsi" w:hAnsiTheme="minorHAnsi" w:cstheme="minorHAnsi"/>
          <w:sz w:val="20"/>
          <w:szCs w:val="20"/>
        </w:rPr>
        <w:t xml:space="preserve"> </w:t>
      </w:r>
      <w:r>
        <w:rPr>
          <w:rFonts w:asciiTheme="minorHAnsi" w:hAnsiTheme="minorHAnsi" w:cstheme="minorHAnsi"/>
          <w:sz w:val="20"/>
          <w:szCs w:val="20"/>
        </w:rPr>
        <w:t xml:space="preserve">Vzorový dokument - </w:t>
      </w:r>
      <w:r w:rsidRPr="004303B5">
        <w:rPr>
          <w:rFonts w:asciiTheme="minorHAnsi" w:hAnsiTheme="minorHAnsi" w:cstheme="minorHAnsi"/>
          <w:sz w:val="20"/>
          <w:szCs w:val="20"/>
        </w:rPr>
        <w:t>Plná moc na prihlásenie na Dopravnom inšpektoráte Policajného zboru SR</w:t>
      </w:r>
    </w:p>
    <w:p w14:paraId="7CD81C26" w14:textId="77777777" w:rsidR="003114C2" w:rsidRDefault="003114C2" w:rsidP="003114C2">
      <w:pPr>
        <w:ind w:firstLine="357"/>
        <w:rPr>
          <w:rFonts w:asciiTheme="minorHAnsi" w:hAnsiTheme="minorHAnsi" w:cstheme="minorHAnsi"/>
          <w:sz w:val="20"/>
          <w:szCs w:val="20"/>
        </w:rPr>
      </w:pPr>
      <w:r w:rsidRPr="004303B5">
        <w:rPr>
          <w:rFonts w:asciiTheme="minorHAnsi" w:hAnsiTheme="minorHAnsi" w:cstheme="minorHAnsi"/>
          <w:sz w:val="20"/>
          <w:szCs w:val="20"/>
        </w:rPr>
        <w:t xml:space="preserve">Príloha č. 6 </w:t>
      </w:r>
      <w:r>
        <w:rPr>
          <w:rFonts w:asciiTheme="minorHAnsi" w:hAnsiTheme="minorHAnsi" w:cstheme="minorHAnsi"/>
          <w:sz w:val="20"/>
          <w:szCs w:val="20"/>
        </w:rPr>
        <w:t>–</w:t>
      </w:r>
      <w:r w:rsidRPr="004303B5">
        <w:rPr>
          <w:rFonts w:asciiTheme="minorHAnsi" w:hAnsiTheme="minorHAnsi" w:cstheme="minorHAnsi"/>
          <w:sz w:val="20"/>
          <w:szCs w:val="20"/>
        </w:rPr>
        <w:t xml:space="preserve"> </w:t>
      </w:r>
      <w:r>
        <w:rPr>
          <w:rFonts w:asciiTheme="minorHAnsi" w:hAnsiTheme="minorHAnsi" w:cstheme="minorHAnsi"/>
          <w:sz w:val="20"/>
          <w:szCs w:val="20"/>
        </w:rPr>
        <w:t xml:space="preserve">Vzorový dokument - </w:t>
      </w:r>
      <w:r w:rsidRPr="004303B5">
        <w:rPr>
          <w:rFonts w:asciiTheme="minorHAnsi" w:hAnsiTheme="minorHAnsi" w:cstheme="minorHAnsi"/>
          <w:sz w:val="20"/>
          <w:szCs w:val="20"/>
        </w:rPr>
        <w:t>Plná moc pre zaevidovanie na Dopravnom úrade SR.</w:t>
      </w:r>
    </w:p>
    <w:p w14:paraId="76ADB73C" w14:textId="0C62776A" w:rsidR="00B44565" w:rsidRDefault="00B44565" w:rsidP="00B44565">
      <w:pPr>
        <w:rPr>
          <w:rFonts w:asciiTheme="minorHAnsi" w:hAnsiTheme="minorHAnsi" w:cstheme="minorHAnsi"/>
          <w:sz w:val="20"/>
          <w:szCs w:val="20"/>
        </w:rPr>
      </w:pPr>
    </w:p>
    <w:p w14:paraId="388BC7D8" w14:textId="657E74FF" w:rsidR="00B74B9F" w:rsidRDefault="00B74B9F" w:rsidP="00B44565">
      <w:pPr>
        <w:rPr>
          <w:rFonts w:asciiTheme="minorHAnsi" w:hAnsiTheme="minorHAnsi" w:cstheme="minorHAnsi"/>
          <w:sz w:val="20"/>
          <w:szCs w:val="20"/>
        </w:rPr>
      </w:pPr>
    </w:p>
    <w:p w14:paraId="3F5B3813" w14:textId="2982F7C9" w:rsidR="00B74B9F" w:rsidRDefault="00B74B9F" w:rsidP="00B44565">
      <w:pPr>
        <w:rPr>
          <w:rFonts w:asciiTheme="minorHAnsi" w:hAnsiTheme="minorHAnsi" w:cstheme="minorHAnsi"/>
          <w:sz w:val="20"/>
          <w:szCs w:val="20"/>
        </w:rPr>
      </w:pPr>
    </w:p>
    <w:p w14:paraId="2068AD6B" w14:textId="77777777" w:rsidR="00B74B9F" w:rsidRPr="00AD4A46" w:rsidRDefault="00B74B9F" w:rsidP="00B44565">
      <w:pPr>
        <w:rPr>
          <w:rFonts w:asciiTheme="minorHAnsi" w:hAnsiTheme="minorHAnsi" w:cstheme="minorHAnsi"/>
          <w:sz w:val="20"/>
          <w:szCs w:val="20"/>
        </w:rPr>
      </w:pPr>
    </w:p>
    <w:p w14:paraId="015B7269" w14:textId="76DDF764" w:rsidR="00B44565" w:rsidRDefault="00B44565" w:rsidP="00B44565">
      <w:pPr>
        <w:rPr>
          <w:rFonts w:asciiTheme="minorHAnsi" w:hAnsiTheme="minorHAnsi" w:cstheme="minorHAnsi"/>
          <w:sz w:val="20"/>
          <w:szCs w:val="20"/>
        </w:rPr>
      </w:pPr>
      <w:r w:rsidRPr="00AD4A46">
        <w:rPr>
          <w:rFonts w:asciiTheme="minorHAnsi" w:hAnsiTheme="minorHAnsi" w:cstheme="minorHAnsi"/>
          <w:sz w:val="20"/>
          <w:szCs w:val="20"/>
        </w:rPr>
        <w:t>V ......................., dňa: .....................</w:t>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Pr="00AD4A46">
        <w:rPr>
          <w:rFonts w:asciiTheme="minorHAnsi" w:hAnsiTheme="minorHAnsi" w:cstheme="minorHAnsi"/>
          <w:sz w:val="20"/>
          <w:szCs w:val="20"/>
        </w:rPr>
        <w:t>V Bratislave, dňa: ...................</w:t>
      </w:r>
      <w:r>
        <w:rPr>
          <w:rFonts w:asciiTheme="minorHAnsi" w:hAnsiTheme="minorHAnsi" w:cstheme="minorHAnsi"/>
          <w:sz w:val="20"/>
          <w:szCs w:val="20"/>
        </w:rPr>
        <w:t>.........</w:t>
      </w:r>
    </w:p>
    <w:p w14:paraId="2C40D221" w14:textId="77777777" w:rsidR="00B44565" w:rsidRDefault="00B44565" w:rsidP="00B44565">
      <w:pPr>
        <w:rPr>
          <w:rFonts w:asciiTheme="minorHAnsi" w:hAnsiTheme="minorHAnsi" w:cstheme="minorHAnsi"/>
          <w:sz w:val="20"/>
          <w:szCs w:val="20"/>
        </w:rPr>
      </w:pPr>
    </w:p>
    <w:p w14:paraId="4DCA075E" w14:textId="38BEAA8B" w:rsidR="00B44565" w:rsidRDefault="00B44565" w:rsidP="00B44565">
      <w:pPr>
        <w:rPr>
          <w:rFonts w:asciiTheme="minorHAnsi" w:hAnsiTheme="minorHAnsi" w:cstheme="minorHAnsi"/>
          <w:sz w:val="20"/>
          <w:szCs w:val="20"/>
        </w:rPr>
      </w:pPr>
      <w:r>
        <w:rPr>
          <w:rFonts w:asciiTheme="minorHAnsi" w:hAnsiTheme="minorHAnsi" w:cstheme="minorHAnsi"/>
          <w:sz w:val="20"/>
          <w:szCs w:val="20"/>
        </w:rPr>
        <w:t>Dodávateľ</w:t>
      </w:r>
      <w:r w:rsidRPr="00AD4A46">
        <w:rPr>
          <w:rFonts w:asciiTheme="minorHAnsi" w:hAnsiTheme="minorHAnsi" w:cstheme="minorHAnsi"/>
          <w:sz w:val="20"/>
          <w:szCs w:val="20"/>
        </w:rPr>
        <w:t xml:space="preserve">: </w:t>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Pr>
          <w:rFonts w:asciiTheme="minorHAnsi" w:hAnsiTheme="minorHAnsi" w:cstheme="minorHAnsi"/>
          <w:sz w:val="20"/>
          <w:szCs w:val="20"/>
        </w:rPr>
        <w:tab/>
      </w:r>
      <w:r w:rsidR="00B74B9F">
        <w:rPr>
          <w:rFonts w:asciiTheme="minorHAnsi" w:hAnsiTheme="minorHAnsi" w:cstheme="minorHAnsi"/>
          <w:sz w:val="20"/>
          <w:szCs w:val="20"/>
        </w:rPr>
        <w:tab/>
      </w:r>
      <w:r w:rsidR="00B74B9F">
        <w:rPr>
          <w:rFonts w:asciiTheme="minorHAnsi" w:hAnsiTheme="minorHAnsi" w:cstheme="minorHAnsi"/>
          <w:sz w:val="20"/>
          <w:szCs w:val="20"/>
        </w:rPr>
        <w:tab/>
      </w:r>
      <w:r w:rsidR="00B74B9F">
        <w:rPr>
          <w:rFonts w:asciiTheme="minorHAnsi" w:hAnsiTheme="minorHAnsi" w:cstheme="minorHAnsi"/>
          <w:sz w:val="20"/>
          <w:szCs w:val="20"/>
        </w:rPr>
        <w:tab/>
      </w:r>
      <w:r w:rsidR="00B74B9F">
        <w:rPr>
          <w:rFonts w:asciiTheme="minorHAnsi" w:hAnsiTheme="minorHAnsi" w:cstheme="minorHAnsi"/>
          <w:sz w:val="20"/>
          <w:szCs w:val="20"/>
        </w:rPr>
        <w:tab/>
      </w:r>
      <w:r w:rsidR="00B74B9F">
        <w:rPr>
          <w:rFonts w:asciiTheme="minorHAnsi" w:hAnsiTheme="minorHAnsi" w:cstheme="minorHAnsi"/>
          <w:sz w:val="20"/>
          <w:szCs w:val="20"/>
        </w:rPr>
        <w:tab/>
      </w:r>
      <w:r w:rsidR="00B74B9F">
        <w:rPr>
          <w:rFonts w:asciiTheme="minorHAnsi" w:hAnsiTheme="minorHAnsi" w:cstheme="minorHAnsi"/>
          <w:sz w:val="20"/>
          <w:szCs w:val="20"/>
        </w:rPr>
        <w:tab/>
      </w:r>
      <w:r w:rsidR="00B74B9F">
        <w:rPr>
          <w:rFonts w:asciiTheme="minorHAnsi" w:hAnsiTheme="minorHAnsi" w:cstheme="minorHAnsi"/>
          <w:sz w:val="20"/>
          <w:szCs w:val="20"/>
        </w:rPr>
        <w:tab/>
      </w:r>
      <w:r w:rsidR="00B74B9F">
        <w:rPr>
          <w:rFonts w:asciiTheme="minorHAnsi" w:hAnsiTheme="minorHAnsi" w:cstheme="minorHAnsi"/>
          <w:sz w:val="20"/>
          <w:szCs w:val="20"/>
        </w:rPr>
        <w:tab/>
      </w:r>
      <w:r w:rsidR="00B74B9F">
        <w:rPr>
          <w:rFonts w:asciiTheme="minorHAnsi" w:hAnsiTheme="minorHAnsi" w:cstheme="minorHAnsi"/>
          <w:sz w:val="20"/>
          <w:szCs w:val="20"/>
        </w:rPr>
        <w:tab/>
      </w:r>
      <w:r w:rsidR="00B74B9F">
        <w:rPr>
          <w:rFonts w:asciiTheme="minorHAnsi" w:hAnsiTheme="minorHAnsi" w:cstheme="minorHAnsi"/>
          <w:sz w:val="20"/>
          <w:szCs w:val="20"/>
        </w:rPr>
        <w:tab/>
      </w:r>
      <w:r>
        <w:rPr>
          <w:rFonts w:asciiTheme="minorHAnsi" w:hAnsiTheme="minorHAnsi" w:cstheme="minorHAnsi"/>
          <w:sz w:val="20"/>
          <w:szCs w:val="20"/>
        </w:rPr>
        <w:t>Objednávateľ</w:t>
      </w:r>
      <w:r w:rsidRPr="00AD4A46">
        <w:rPr>
          <w:rFonts w:asciiTheme="minorHAnsi" w:hAnsiTheme="minorHAnsi" w:cstheme="minorHAnsi"/>
          <w:sz w:val="20"/>
          <w:szCs w:val="20"/>
        </w:rPr>
        <w:t>:</w:t>
      </w:r>
    </w:p>
    <w:p w14:paraId="5A897C26" w14:textId="77777777" w:rsidR="00B44565" w:rsidRDefault="00B44565" w:rsidP="00B44565">
      <w:pPr>
        <w:rPr>
          <w:rFonts w:asciiTheme="minorHAnsi" w:hAnsiTheme="minorHAnsi" w:cstheme="minorHAnsi"/>
          <w:sz w:val="20"/>
          <w:szCs w:val="20"/>
        </w:rPr>
      </w:pPr>
    </w:p>
    <w:p w14:paraId="676C9B9D" w14:textId="77777777" w:rsidR="00B44565" w:rsidRPr="00AD4A46" w:rsidRDefault="00B44565" w:rsidP="00B44565">
      <w:pPr>
        <w:ind w:left="5664"/>
        <w:rPr>
          <w:rFonts w:asciiTheme="minorHAnsi" w:hAnsiTheme="minorHAnsi" w:cstheme="minorHAnsi"/>
          <w:sz w:val="20"/>
          <w:szCs w:val="20"/>
        </w:rPr>
      </w:pPr>
      <w:r w:rsidRPr="00AD4A46">
        <w:rPr>
          <w:rFonts w:asciiTheme="minorHAnsi" w:hAnsiTheme="minorHAnsi" w:cstheme="minorHAnsi"/>
          <w:sz w:val="20"/>
          <w:szCs w:val="20"/>
        </w:rPr>
        <w:t>____________________________</w:t>
      </w:r>
    </w:p>
    <w:p w14:paraId="4C9ABFC2" w14:textId="77777777" w:rsidR="00B44565" w:rsidRPr="00AD4A46" w:rsidRDefault="00B44565" w:rsidP="00B44565">
      <w:pPr>
        <w:ind w:left="6372"/>
        <w:rPr>
          <w:rFonts w:asciiTheme="minorHAnsi" w:hAnsiTheme="minorHAnsi" w:cstheme="minorHAnsi"/>
          <w:sz w:val="20"/>
          <w:szCs w:val="20"/>
        </w:rPr>
      </w:pPr>
      <w:r w:rsidRPr="00AD4A46">
        <w:rPr>
          <w:rFonts w:asciiTheme="minorHAnsi" w:hAnsiTheme="minorHAnsi" w:cstheme="minorHAnsi"/>
          <w:sz w:val="20"/>
          <w:szCs w:val="20"/>
        </w:rPr>
        <w:t xml:space="preserve">Ing. Filip </w:t>
      </w:r>
      <w:proofErr w:type="spellStart"/>
      <w:r w:rsidRPr="00AD4A46">
        <w:rPr>
          <w:rFonts w:asciiTheme="minorHAnsi" w:hAnsiTheme="minorHAnsi" w:cstheme="minorHAnsi"/>
          <w:sz w:val="20"/>
          <w:szCs w:val="20"/>
        </w:rPr>
        <w:t>Macháček</w:t>
      </w:r>
      <w:proofErr w:type="spellEnd"/>
    </w:p>
    <w:p w14:paraId="67BB5AA1" w14:textId="77777777" w:rsidR="00B44565" w:rsidRDefault="00B44565" w:rsidP="00B44565">
      <w:pPr>
        <w:ind w:left="6095"/>
        <w:rPr>
          <w:rFonts w:asciiTheme="minorHAnsi" w:hAnsiTheme="minorHAnsi" w:cstheme="minorHAnsi"/>
          <w:sz w:val="20"/>
          <w:szCs w:val="20"/>
        </w:rPr>
      </w:pPr>
      <w:r w:rsidRPr="00AD4A46">
        <w:rPr>
          <w:rFonts w:asciiTheme="minorHAnsi" w:hAnsiTheme="minorHAnsi" w:cstheme="minorHAnsi"/>
          <w:sz w:val="20"/>
          <w:szCs w:val="20"/>
        </w:rPr>
        <w:t>predseda predstavenstva</w:t>
      </w:r>
    </w:p>
    <w:p w14:paraId="1990B492" w14:textId="77777777" w:rsidR="00B44565" w:rsidRDefault="00B44565" w:rsidP="00B44565">
      <w:pPr>
        <w:ind w:left="6372"/>
        <w:rPr>
          <w:rFonts w:asciiTheme="minorHAnsi" w:hAnsiTheme="minorHAnsi" w:cstheme="minorHAnsi"/>
          <w:sz w:val="20"/>
          <w:szCs w:val="20"/>
        </w:rPr>
      </w:pPr>
      <w:r w:rsidRPr="00AD4A46">
        <w:rPr>
          <w:rFonts w:asciiTheme="minorHAnsi" w:hAnsiTheme="minorHAnsi" w:cstheme="minorHAnsi"/>
          <w:sz w:val="20"/>
          <w:szCs w:val="20"/>
        </w:rPr>
        <w:t>a generálny riaditeľ</w:t>
      </w:r>
    </w:p>
    <w:p w14:paraId="5F6C15F6" w14:textId="77777777" w:rsidR="00B44565" w:rsidRPr="00AD4A46" w:rsidRDefault="00B44565" w:rsidP="00B44565">
      <w:pPr>
        <w:ind w:left="6372"/>
        <w:rPr>
          <w:rFonts w:asciiTheme="minorHAnsi" w:hAnsiTheme="minorHAnsi" w:cstheme="minorHAnsi"/>
          <w:sz w:val="20"/>
          <w:szCs w:val="20"/>
        </w:rPr>
      </w:pPr>
      <w:r w:rsidRPr="00AD4A46">
        <w:rPr>
          <w:rFonts w:asciiTheme="minorHAnsi" w:hAnsiTheme="minorHAnsi" w:cstheme="minorHAnsi"/>
          <w:sz w:val="20"/>
          <w:szCs w:val="20"/>
        </w:rPr>
        <w:tab/>
      </w:r>
    </w:p>
    <w:p w14:paraId="50935ECD" w14:textId="77777777" w:rsidR="00B44565" w:rsidRPr="00AD4A46" w:rsidRDefault="00B44565" w:rsidP="00B44565">
      <w:pPr>
        <w:ind w:left="4956" w:firstLine="708"/>
        <w:rPr>
          <w:rFonts w:asciiTheme="minorHAnsi" w:hAnsiTheme="minorHAnsi" w:cstheme="minorHAnsi"/>
          <w:sz w:val="20"/>
          <w:szCs w:val="20"/>
        </w:rPr>
      </w:pPr>
      <w:r w:rsidRPr="00AD4A46">
        <w:rPr>
          <w:rFonts w:asciiTheme="minorHAnsi" w:hAnsiTheme="minorHAnsi" w:cstheme="minorHAnsi"/>
          <w:sz w:val="20"/>
          <w:szCs w:val="20"/>
        </w:rPr>
        <w:t>___________________________</w:t>
      </w:r>
      <w:r>
        <w:rPr>
          <w:rFonts w:asciiTheme="minorHAnsi" w:hAnsiTheme="minorHAnsi" w:cstheme="minorHAnsi"/>
          <w:sz w:val="20"/>
          <w:szCs w:val="20"/>
        </w:rPr>
        <w:t>_</w:t>
      </w:r>
    </w:p>
    <w:p w14:paraId="40A8AF8C" w14:textId="77777777" w:rsidR="00B44565" w:rsidRPr="00AD4A46" w:rsidRDefault="00B44565" w:rsidP="00B44565">
      <w:pPr>
        <w:ind w:left="5670" w:hanging="425"/>
        <w:jc w:val="center"/>
        <w:rPr>
          <w:rFonts w:asciiTheme="minorHAnsi" w:hAnsiTheme="minorHAnsi" w:cstheme="minorHAnsi"/>
          <w:sz w:val="20"/>
          <w:szCs w:val="20"/>
        </w:rPr>
      </w:pPr>
      <w:r w:rsidRPr="00AD4A46">
        <w:rPr>
          <w:rFonts w:asciiTheme="minorHAnsi" w:hAnsiTheme="minorHAnsi" w:cstheme="minorHAnsi"/>
          <w:sz w:val="20"/>
          <w:szCs w:val="20"/>
        </w:rPr>
        <w:t xml:space="preserve">PhDr. Rastislav </w:t>
      </w:r>
      <w:proofErr w:type="spellStart"/>
      <w:r w:rsidRPr="00AD4A46">
        <w:rPr>
          <w:rFonts w:asciiTheme="minorHAnsi" w:hAnsiTheme="minorHAnsi" w:cstheme="minorHAnsi"/>
          <w:sz w:val="20"/>
          <w:szCs w:val="20"/>
        </w:rPr>
        <w:t>Droppa</w:t>
      </w:r>
      <w:proofErr w:type="spellEnd"/>
    </w:p>
    <w:p w14:paraId="226355DE" w14:textId="77777777" w:rsidR="00B44565" w:rsidRDefault="00B44565" w:rsidP="00B44565">
      <w:pPr>
        <w:ind w:left="5664" w:hanging="277"/>
        <w:jc w:val="center"/>
        <w:rPr>
          <w:rFonts w:asciiTheme="minorHAnsi" w:hAnsiTheme="minorHAnsi" w:cstheme="minorHAnsi"/>
          <w:sz w:val="20"/>
          <w:szCs w:val="20"/>
        </w:rPr>
      </w:pPr>
      <w:r w:rsidRPr="00AD4A46">
        <w:rPr>
          <w:rFonts w:asciiTheme="minorHAnsi" w:hAnsiTheme="minorHAnsi" w:cstheme="minorHAnsi"/>
          <w:sz w:val="20"/>
          <w:szCs w:val="20"/>
        </w:rPr>
        <w:t>podpredseda predstavenstva</w:t>
      </w:r>
    </w:p>
    <w:p w14:paraId="3DE5B00B" w14:textId="565414BF" w:rsidR="00B44565" w:rsidRDefault="00B44565" w:rsidP="00654F89">
      <w:pPr>
        <w:autoSpaceDE w:val="0"/>
        <w:autoSpaceDN w:val="0"/>
        <w:spacing w:line="276" w:lineRule="auto"/>
        <w:rPr>
          <w:rFonts w:ascii="Arial" w:hAnsi="Arial" w:cs="Arial"/>
        </w:rPr>
      </w:pPr>
    </w:p>
    <w:p w14:paraId="72ACBD13" w14:textId="67DE6C00" w:rsidR="00B74B9F" w:rsidRDefault="00B74B9F" w:rsidP="00654F89">
      <w:pPr>
        <w:autoSpaceDE w:val="0"/>
        <w:autoSpaceDN w:val="0"/>
        <w:spacing w:line="276" w:lineRule="auto"/>
        <w:rPr>
          <w:rFonts w:ascii="Arial" w:hAnsi="Arial" w:cs="Arial"/>
        </w:rPr>
      </w:pPr>
    </w:p>
    <w:p w14:paraId="5AE21DA1" w14:textId="2F979D54" w:rsidR="00B74B9F" w:rsidRDefault="00B74B9F" w:rsidP="00654F89">
      <w:pPr>
        <w:autoSpaceDE w:val="0"/>
        <w:autoSpaceDN w:val="0"/>
        <w:spacing w:line="276" w:lineRule="auto"/>
        <w:rPr>
          <w:rFonts w:ascii="Arial" w:hAnsi="Arial" w:cs="Arial"/>
        </w:rPr>
      </w:pPr>
    </w:p>
    <w:p w14:paraId="3F830BBD" w14:textId="21662D11" w:rsidR="00B74B9F" w:rsidRDefault="00B74B9F" w:rsidP="00654F89">
      <w:pPr>
        <w:autoSpaceDE w:val="0"/>
        <w:autoSpaceDN w:val="0"/>
        <w:spacing w:line="276" w:lineRule="auto"/>
        <w:rPr>
          <w:rFonts w:ascii="Arial" w:hAnsi="Arial" w:cs="Arial"/>
        </w:rPr>
      </w:pPr>
    </w:p>
    <w:p w14:paraId="67DBA071" w14:textId="6FA702E3" w:rsidR="00B74B9F" w:rsidRDefault="00B74B9F" w:rsidP="00654F89">
      <w:pPr>
        <w:autoSpaceDE w:val="0"/>
        <w:autoSpaceDN w:val="0"/>
        <w:spacing w:line="276" w:lineRule="auto"/>
        <w:rPr>
          <w:rFonts w:ascii="Arial" w:hAnsi="Arial" w:cs="Arial"/>
        </w:rPr>
      </w:pPr>
    </w:p>
    <w:p w14:paraId="7526B79F" w14:textId="695F4406" w:rsidR="00B74B9F" w:rsidRDefault="00B74B9F" w:rsidP="00654F89">
      <w:pPr>
        <w:autoSpaceDE w:val="0"/>
        <w:autoSpaceDN w:val="0"/>
        <w:spacing w:line="276" w:lineRule="auto"/>
        <w:rPr>
          <w:rFonts w:ascii="Arial" w:hAnsi="Arial" w:cs="Arial"/>
        </w:rPr>
      </w:pPr>
    </w:p>
    <w:p w14:paraId="06C17E5D" w14:textId="481963A4" w:rsidR="00B74B9F" w:rsidRDefault="00B74B9F" w:rsidP="00654F89">
      <w:pPr>
        <w:autoSpaceDE w:val="0"/>
        <w:autoSpaceDN w:val="0"/>
        <w:spacing w:line="276" w:lineRule="auto"/>
        <w:rPr>
          <w:rFonts w:ascii="Arial" w:hAnsi="Arial" w:cs="Arial"/>
        </w:rPr>
      </w:pPr>
    </w:p>
    <w:p w14:paraId="11106AB7" w14:textId="3DDAA3AE" w:rsidR="00B74B9F" w:rsidRDefault="00B74B9F" w:rsidP="00654F89">
      <w:pPr>
        <w:autoSpaceDE w:val="0"/>
        <w:autoSpaceDN w:val="0"/>
        <w:spacing w:line="276" w:lineRule="auto"/>
        <w:rPr>
          <w:rFonts w:ascii="Arial" w:hAnsi="Arial" w:cs="Arial"/>
        </w:rPr>
      </w:pPr>
    </w:p>
    <w:p w14:paraId="07C622B4" w14:textId="572E1AB9" w:rsidR="00B74B9F" w:rsidRDefault="00B74B9F" w:rsidP="00654F89">
      <w:pPr>
        <w:autoSpaceDE w:val="0"/>
        <w:autoSpaceDN w:val="0"/>
        <w:spacing w:line="276" w:lineRule="auto"/>
        <w:rPr>
          <w:rFonts w:ascii="Arial" w:hAnsi="Arial" w:cs="Arial"/>
        </w:rPr>
      </w:pPr>
    </w:p>
    <w:p w14:paraId="1EC4020D" w14:textId="608F7434" w:rsidR="00B74B9F" w:rsidRDefault="00B74B9F" w:rsidP="00654F89">
      <w:pPr>
        <w:autoSpaceDE w:val="0"/>
        <w:autoSpaceDN w:val="0"/>
        <w:spacing w:line="276" w:lineRule="auto"/>
        <w:rPr>
          <w:rFonts w:ascii="Arial" w:hAnsi="Arial" w:cs="Arial"/>
        </w:rPr>
      </w:pPr>
    </w:p>
    <w:p w14:paraId="7A69D3AA" w14:textId="48EA2CB9" w:rsidR="00B74B9F" w:rsidRDefault="00B74B9F" w:rsidP="00654F89">
      <w:pPr>
        <w:autoSpaceDE w:val="0"/>
        <w:autoSpaceDN w:val="0"/>
        <w:spacing w:line="276" w:lineRule="auto"/>
        <w:rPr>
          <w:rFonts w:ascii="Arial" w:hAnsi="Arial" w:cs="Arial"/>
        </w:rPr>
      </w:pPr>
    </w:p>
    <w:p w14:paraId="5AC29ABC" w14:textId="76B6FCDA" w:rsidR="00B74B9F" w:rsidRDefault="00B74B9F" w:rsidP="00654F89">
      <w:pPr>
        <w:autoSpaceDE w:val="0"/>
        <w:autoSpaceDN w:val="0"/>
        <w:spacing w:line="276" w:lineRule="auto"/>
        <w:rPr>
          <w:rFonts w:ascii="Arial" w:hAnsi="Arial" w:cs="Arial"/>
        </w:rPr>
      </w:pPr>
    </w:p>
    <w:p w14:paraId="1144C56B" w14:textId="16565E95" w:rsidR="00B44565" w:rsidRDefault="00B44565" w:rsidP="00654F89">
      <w:pPr>
        <w:autoSpaceDE w:val="0"/>
        <w:autoSpaceDN w:val="0"/>
        <w:spacing w:line="276" w:lineRule="auto"/>
        <w:rPr>
          <w:rFonts w:ascii="Arial" w:hAnsi="Arial" w:cs="Arial"/>
        </w:rPr>
      </w:pPr>
    </w:p>
    <w:p w14:paraId="6CA8E770" w14:textId="77777777" w:rsidR="00FA1BEB" w:rsidRDefault="00FA1BEB" w:rsidP="00654F89">
      <w:pPr>
        <w:autoSpaceDE w:val="0"/>
        <w:autoSpaceDN w:val="0"/>
        <w:spacing w:line="276" w:lineRule="auto"/>
        <w:rPr>
          <w:rFonts w:ascii="Arial" w:hAnsi="Arial" w:cs="Arial"/>
        </w:rPr>
      </w:pPr>
    </w:p>
    <w:p w14:paraId="1C5C1F9C" w14:textId="731F1AE5" w:rsidR="00B44565" w:rsidRPr="003B7B85" w:rsidRDefault="00B44565" w:rsidP="00B44565">
      <w:pPr>
        <w:jc w:val="center"/>
        <w:rPr>
          <w:rFonts w:asciiTheme="minorHAnsi" w:hAnsiTheme="minorHAnsi" w:cstheme="minorHAnsi"/>
          <w:b/>
          <w:sz w:val="20"/>
          <w:szCs w:val="20"/>
        </w:rPr>
      </w:pPr>
      <w:r w:rsidRPr="003B7B85">
        <w:rPr>
          <w:rFonts w:asciiTheme="minorHAnsi" w:hAnsiTheme="minorHAnsi" w:cstheme="minorHAnsi"/>
          <w:b/>
          <w:sz w:val="20"/>
          <w:szCs w:val="20"/>
        </w:rPr>
        <w:t>Rámcová dohoda</w:t>
      </w:r>
      <w:r>
        <w:rPr>
          <w:rFonts w:asciiTheme="minorHAnsi" w:hAnsiTheme="minorHAnsi" w:cstheme="minorHAnsi"/>
          <w:b/>
          <w:sz w:val="20"/>
          <w:szCs w:val="20"/>
        </w:rPr>
        <w:t xml:space="preserve"> pre časť č.3 predmetu zákazky</w:t>
      </w:r>
      <w:r w:rsidR="006536EA">
        <w:rPr>
          <w:rFonts w:asciiTheme="minorHAnsi" w:hAnsiTheme="minorHAnsi" w:cstheme="minorHAnsi"/>
          <w:b/>
          <w:sz w:val="20"/>
          <w:szCs w:val="20"/>
        </w:rPr>
        <w:t xml:space="preserve"> - </w:t>
      </w:r>
      <w:r w:rsidR="006536EA" w:rsidRPr="006536EA">
        <w:rPr>
          <w:rFonts w:asciiTheme="minorHAnsi" w:hAnsiTheme="minorHAnsi" w:cstheme="minorHAnsi"/>
          <w:b/>
          <w:sz w:val="20"/>
          <w:szCs w:val="20"/>
        </w:rPr>
        <w:t>Nákup zabezpečovacích prívesov s LED panelom</w:t>
      </w:r>
    </w:p>
    <w:p w14:paraId="153554FA" w14:textId="77777777" w:rsidR="00B44565" w:rsidRPr="003B7B85" w:rsidRDefault="00B44565" w:rsidP="00B44565">
      <w:pPr>
        <w:ind w:left="2268"/>
        <w:rPr>
          <w:rFonts w:asciiTheme="minorHAnsi" w:hAnsiTheme="minorHAnsi" w:cstheme="minorHAnsi"/>
          <w:sz w:val="20"/>
          <w:szCs w:val="20"/>
        </w:rPr>
      </w:pPr>
      <w:r w:rsidRPr="003B7B85">
        <w:rPr>
          <w:rFonts w:asciiTheme="minorHAnsi" w:hAnsiTheme="minorHAnsi" w:cstheme="minorHAnsi"/>
          <w:sz w:val="20"/>
          <w:szCs w:val="20"/>
        </w:rPr>
        <w:lastRenderedPageBreak/>
        <w:t>evidenčné číslo predávajúceho:</w:t>
      </w:r>
    </w:p>
    <w:p w14:paraId="3A09C23A" w14:textId="77777777" w:rsidR="00B44565" w:rsidRPr="003B7B85" w:rsidRDefault="00B44565" w:rsidP="00B44565">
      <w:pPr>
        <w:ind w:left="2268"/>
        <w:rPr>
          <w:rFonts w:asciiTheme="minorHAnsi" w:hAnsiTheme="minorHAnsi" w:cstheme="minorHAnsi"/>
          <w:sz w:val="20"/>
          <w:szCs w:val="20"/>
        </w:rPr>
      </w:pPr>
      <w:r w:rsidRPr="003B7B85">
        <w:rPr>
          <w:rFonts w:asciiTheme="minorHAnsi" w:hAnsiTheme="minorHAnsi" w:cstheme="minorHAnsi"/>
          <w:sz w:val="20"/>
          <w:szCs w:val="20"/>
        </w:rPr>
        <w:t>evidenčné číslo kupujúceho:</w:t>
      </w:r>
    </w:p>
    <w:p w14:paraId="236D08E2" w14:textId="5C734E60" w:rsidR="00B44565" w:rsidRPr="003B7B85" w:rsidRDefault="00AD5FBE" w:rsidP="00B44565">
      <w:pPr>
        <w:jc w:val="center"/>
        <w:rPr>
          <w:rFonts w:asciiTheme="minorHAnsi" w:hAnsiTheme="minorHAnsi" w:cstheme="minorHAnsi"/>
          <w:sz w:val="20"/>
          <w:szCs w:val="20"/>
        </w:rPr>
      </w:pPr>
      <w:r>
        <w:rPr>
          <w:rFonts w:asciiTheme="minorHAnsi" w:hAnsiTheme="minorHAnsi" w:cstheme="minorHAnsi"/>
          <w:b/>
          <w:sz w:val="20"/>
          <w:szCs w:val="20"/>
        </w:rPr>
        <w:t xml:space="preserve">Názov zákazky </w:t>
      </w:r>
      <w:r w:rsidR="00B44565" w:rsidRPr="003B7B85">
        <w:rPr>
          <w:rFonts w:asciiTheme="minorHAnsi" w:hAnsiTheme="minorHAnsi" w:cstheme="minorHAnsi"/>
          <w:b/>
          <w:sz w:val="20"/>
          <w:szCs w:val="20"/>
        </w:rPr>
        <w:t xml:space="preserve">„Nákup </w:t>
      </w:r>
      <w:r w:rsidR="00B44565">
        <w:rPr>
          <w:rFonts w:asciiTheme="minorHAnsi" w:hAnsiTheme="minorHAnsi" w:cstheme="minorHAnsi"/>
          <w:b/>
          <w:sz w:val="20"/>
          <w:szCs w:val="20"/>
        </w:rPr>
        <w:t>zabezpečovacích signalizačných prívesov</w:t>
      </w:r>
      <w:r w:rsidR="00B44565" w:rsidRPr="003B7B85">
        <w:rPr>
          <w:rFonts w:asciiTheme="minorHAnsi" w:hAnsiTheme="minorHAnsi" w:cstheme="minorHAnsi"/>
          <w:b/>
          <w:sz w:val="20"/>
          <w:szCs w:val="20"/>
        </w:rPr>
        <w:t>“</w:t>
      </w:r>
    </w:p>
    <w:p w14:paraId="28FA8977" w14:textId="77777777" w:rsidR="00B44565" w:rsidRPr="003B7B85" w:rsidRDefault="00B44565" w:rsidP="00B44565">
      <w:pPr>
        <w:rPr>
          <w:rFonts w:asciiTheme="minorHAnsi" w:hAnsiTheme="minorHAnsi" w:cstheme="minorHAnsi"/>
          <w:sz w:val="20"/>
          <w:szCs w:val="20"/>
        </w:rPr>
      </w:pPr>
      <w:r w:rsidRPr="003B7B85">
        <w:rPr>
          <w:rFonts w:asciiTheme="minorHAnsi" w:hAnsiTheme="minorHAnsi" w:cstheme="minorHAnsi"/>
          <w:sz w:val="20"/>
          <w:szCs w:val="20"/>
        </w:rPr>
        <w:t>uzatvorená podľa § 83 zákona č. 343/2015 Z. z. o verejnom obstarávaní a o zmene a doplnení niektorých zákonov v znení neskorších predpisov (ďalej len „</w:t>
      </w:r>
      <w:r w:rsidRPr="003B7B85">
        <w:rPr>
          <w:rFonts w:asciiTheme="minorHAnsi" w:hAnsiTheme="minorHAnsi" w:cstheme="minorHAnsi"/>
          <w:b/>
          <w:sz w:val="20"/>
          <w:szCs w:val="20"/>
        </w:rPr>
        <w:t>ZVO</w:t>
      </w:r>
      <w:r w:rsidRPr="003B7B85">
        <w:rPr>
          <w:rFonts w:asciiTheme="minorHAnsi" w:hAnsiTheme="minorHAnsi" w:cstheme="minorHAnsi"/>
          <w:sz w:val="20"/>
          <w:szCs w:val="20"/>
        </w:rPr>
        <w:t>“) a § 409 a nasl. zákona č. 513/1991 Zb. Obchodný zákonník v znení</w:t>
      </w:r>
    </w:p>
    <w:p w14:paraId="2E785906" w14:textId="77777777" w:rsidR="00B44565" w:rsidRPr="003B7B85" w:rsidRDefault="00B44565" w:rsidP="00B44565">
      <w:pPr>
        <w:jc w:val="center"/>
        <w:rPr>
          <w:rFonts w:asciiTheme="minorHAnsi" w:hAnsiTheme="minorHAnsi" w:cstheme="minorHAnsi"/>
          <w:sz w:val="20"/>
          <w:szCs w:val="20"/>
        </w:rPr>
      </w:pPr>
      <w:r w:rsidRPr="003B7B85">
        <w:rPr>
          <w:rFonts w:asciiTheme="minorHAnsi" w:hAnsiTheme="minorHAnsi" w:cstheme="minorHAnsi"/>
          <w:sz w:val="20"/>
          <w:szCs w:val="20"/>
        </w:rPr>
        <w:t>neskorších predpisov (ďalej len „</w:t>
      </w:r>
      <w:r w:rsidRPr="003B7B85">
        <w:rPr>
          <w:rFonts w:asciiTheme="minorHAnsi" w:hAnsiTheme="minorHAnsi" w:cstheme="minorHAnsi"/>
          <w:b/>
          <w:sz w:val="20"/>
          <w:szCs w:val="20"/>
        </w:rPr>
        <w:t>OBZ</w:t>
      </w:r>
      <w:r w:rsidRPr="003B7B85">
        <w:rPr>
          <w:rFonts w:asciiTheme="minorHAnsi" w:hAnsiTheme="minorHAnsi" w:cstheme="minorHAnsi"/>
          <w:sz w:val="20"/>
          <w:szCs w:val="20"/>
        </w:rPr>
        <w:t>“)</w:t>
      </w:r>
    </w:p>
    <w:p w14:paraId="59FBF6E5" w14:textId="77777777" w:rsidR="00B44565" w:rsidRPr="003B7B85" w:rsidRDefault="00B44565" w:rsidP="00B44565">
      <w:pPr>
        <w:jc w:val="center"/>
        <w:rPr>
          <w:rFonts w:asciiTheme="minorHAnsi" w:hAnsiTheme="minorHAnsi" w:cstheme="minorHAnsi"/>
          <w:b/>
          <w:bCs/>
          <w:color w:val="000000"/>
          <w:sz w:val="20"/>
          <w:szCs w:val="20"/>
        </w:rPr>
      </w:pPr>
      <w:r w:rsidRPr="003B7B85">
        <w:rPr>
          <w:rFonts w:asciiTheme="minorHAnsi" w:hAnsiTheme="minorHAnsi" w:cstheme="minorHAnsi"/>
          <w:sz w:val="20"/>
          <w:szCs w:val="20"/>
        </w:rPr>
        <w:t>(ďalej len „</w:t>
      </w:r>
      <w:r w:rsidRPr="003B7B85">
        <w:rPr>
          <w:rFonts w:asciiTheme="minorHAnsi" w:hAnsiTheme="minorHAnsi" w:cstheme="minorHAnsi"/>
          <w:b/>
          <w:sz w:val="20"/>
          <w:szCs w:val="20"/>
        </w:rPr>
        <w:t>rámcová dohoda</w:t>
      </w:r>
      <w:r w:rsidRPr="003B7B85">
        <w:rPr>
          <w:rFonts w:asciiTheme="minorHAnsi" w:hAnsiTheme="minorHAnsi" w:cstheme="minorHAnsi"/>
          <w:sz w:val="20"/>
          <w:szCs w:val="20"/>
        </w:rPr>
        <w:t>“)</w:t>
      </w:r>
    </w:p>
    <w:p w14:paraId="323BA67A" w14:textId="77777777" w:rsidR="00B44565" w:rsidRPr="003B7B85" w:rsidRDefault="00B44565" w:rsidP="00B44565">
      <w:pPr>
        <w:rPr>
          <w:rFonts w:asciiTheme="minorHAnsi" w:hAnsiTheme="minorHAnsi" w:cstheme="minorHAnsi"/>
          <w:b/>
          <w:bCs/>
          <w:color w:val="000000"/>
          <w:sz w:val="20"/>
          <w:szCs w:val="20"/>
        </w:rPr>
      </w:pPr>
      <w:r>
        <w:rPr>
          <w:rFonts w:asciiTheme="minorHAnsi" w:hAnsiTheme="minorHAnsi" w:cstheme="minorHAnsi"/>
          <w:b/>
          <w:bCs/>
          <w:color w:val="000000"/>
          <w:sz w:val="20"/>
          <w:szCs w:val="20"/>
        </w:rPr>
        <w:t>Objednávateľ</w:t>
      </w:r>
      <w:r w:rsidRPr="003B7B85">
        <w:rPr>
          <w:rFonts w:asciiTheme="minorHAnsi" w:hAnsiTheme="minorHAnsi" w:cstheme="minorHAnsi"/>
          <w:b/>
          <w:bCs/>
          <w:color w:val="000000"/>
          <w:sz w:val="20"/>
          <w:szCs w:val="20"/>
        </w:rPr>
        <w:t>:</w:t>
      </w:r>
    </w:p>
    <w:p w14:paraId="356E76C1" w14:textId="3C68A3E6"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Obchodné meno:</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1D228A">
        <w:rPr>
          <w:rFonts w:asciiTheme="minorHAnsi" w:hAnsiTheme="minorHAnsi" w:cstheme="minorHAnsi"/>
          <w:sz w:val="20"/>
          <w:szCs w:val="20"/>
        </w:rPr>
        <w:tab/>
      </w:r>
      <w:r w:rsidRPr="003B7B85">
        <w:rPr>
          <w:rFonts w:asciiTheme="minorHAnsi" w:hAnsiTheme="minorHAnsi" w:cstheme="minorHAnsi"/>
          <w:b/>
          <w:sz w:val="20"/>
          <w:szCs w:val="20"/>
        </w:rPr>
        <w:t>Národná diaľničná spoločnosť, a.s.</w:t>
      </w:r>
    </w:p>
    <w:p w14:paraId="69CE9B2F" w14:textId="06DF6607"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Sídlo:</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Pr="003B7B85">
        <w:rPr>
          <w:rFonts w:asciiTheme="minorHAnsi" w:hAnsiTheme="minorHAnsi" w:cstheme="minorHAnsi"/>
          <w:sz w:val="20"/>
          <w:szCs w:val="20"/>
        </w:rPr>
        <w:t>Dúbravská cesta 14, 841 04 Bratislava</w:t>
      </w:r>
    </w:p>
    <w:p w14:paraId="36244872" w14:textId="1D5F0C7D" w:rsidR="00B44565" w:rsidRPr="003B7B85" w:rsidRDefault="00B44565" w:rsidP="001D228A">
      <w:pPr>
        <w:ind w:left="2268" w:hanging="1984"/>
        <w:rPr>
          <w:rFonts w:asciiTheme="minorHAnsi" w:hAnsiTheme="minorHAnsi" w:cstheme="minorHAnsi"/>
          <w:sz w:val="20"/>
          <w:szCs w:val="20"/>
        </w:rPr>
      </w:pPr>
      <w:r w:rsidRPr="003B7B85">
        <w:rPr>
          <w:rFonts w:asciiTheme="minorHAnsi" w:hAnsiTheme="minorHAnsi" w:cstheme="minorHAnsi"/>
          <w:sz w:val="20"/>
          <w:szCs w:val="20"/>
        </w:rPr>
        <w:t>Právna forma:</w:t>
      </w:r>
      <w:r w:rsidR="001D228A">
        <w:rPr>
          <w:rFonts w:asciiTheme="minorHAnsi" w:hAnsiTheme="minorHAnsi" w:cstheme="minorHAnsi"/>
          <w:sz w:val="20"/>
          <w:szCs w:val="20"/>
        </w:rPr>
        <w:tab/>
      </w:r>
      <w:r w:rsidRPr="003B7B85">
        <w:rPr>
          <w:rFonts w:asciiTheme="minorHAnsi" w:hAnsiTheme="minorHAnsi" w:cstheme="minorHAnsi"/>
          <w:sz w:val="20"/>
          <w:szCs w:val="20"/>
        </w:rPr>
        <w:t>akciová spoločnosť zapísaná v obchodnom registri Mestského súdu Bratislava III, oddiel: Sa, vložka: č. 3518/B</w:t>
      </w:r>
    </w:p>
    <w:p w14:paraId="28FC063F" w14:textId="77777777" w:rsidR="00B44565" w:rsidRPr="003B7B85" w:rsidRDefault="00B44565" w:rsidP="00FA1BEB">
      <w:pPr>
        <w:spacing w:after="0"/>
        <w:ind w:firstLine="284"/>
        <w:rPr>
          <w:rFonts w:asciiTheme="minorHAnsi" w:hAnsiTheme="minorHAnsi" w:cstheme="minorHAnsi"/>
          <w:sz w:val="20"/>
          <w:szCs w:val="20"/>
        </w:rPr>
      </w:pPr>
      <w:r w:rsidRPr="003B7B85">
        <w:rPr>
          <w:rFonts w:asciiTheme="minorHAnsi" w:hAnsiTheme="minorHAnsi" w:cstheme="minorHAnsi"/>
          <w:sz w:val="20"/>
          <w:szCs w:val="20"/>
        </w:rPr>
        <w:t>Štatutárny orgán:</w:t>
      </w:r>
      <w:r w:rsidRPr="003B7B85">
        <w:rPr>
          <w:rFonts w:asciiTheme="minorHAnsi" w:hAnsiTheme="minorHAnsi" w:cstheme="minorHAnsi"/>
          <w:sz w:val="20"/>
          <w:szCs w:val="20"/>
        </w:rPr>
        <w:tab/>
      </w:r>
      <w:r w:rsidRPr="003B7B85">
        <w:rPr>
          <w:rFonts w:asciiTheme="minorHAnsi" w:hAnsiTheme="minorHAnsi" w:cstheme="minorHAnsi"/>
          <w:sz w:val="20"/>
          <w:szCs w:val="20"/>
        </w:rPr>
        <w:tab/>
        <w:t xml:space="preserve">Ing. Filip </w:t>
      </w:r>
      <w:proofErr w:type="spellStart"/>
      <w:r w:rsidRPr="003B7B85">
        <w:rPr>
          <w:rFonts w:asciiTheme="minorHAnsi" w:hAnsiTheme="minorHAnsi" w:cstheme="minorHAnsi"/>
          <w:sz w:val="20"/>
          <w:szCs w:val="20"/>
        </w:rPr>
        <w:t>Macháček</w:t>
      </w:r>
      <w:proofErr w:type="spellEnd"/>
      <w:r w:rsidRPr="003B7B85">
        <w:rPr>
          <w:rFonts w:asciiTheme="minorHAnsi" w:hAnsiTheme="minorHAnsi" w:cstheme="minorHAnsi"/>
          <w:sz w:val="20"/>
          <w:szCs w:val="20"/>
        </w:rPr>
        <w:t>, predseda predstavenstva</w:t>
      </w:r>
    </w:p>
    <w:p w14:paraId="678867A4" w14:textId="78A88720" w:rsidR="00B44565" w:rsidRPr="003B7B85" w:rsidRDefault="00B44565" w:rsidP="00FA1BEB">
      <w:pPr>
        <w:spacing w:after="0"/>
        <w:ind w:firstLine="284"/>
        <w:rPr>
          <w:rFonts w:asciiTheme="minorHAnsi" w:hAnsiTheme="minorHAnsi" w:cstheme="minorHAnsi"/>
          <w:sz w:val="20"/>
          <w:szCs w:val="20"/>
        </w:rPr>
      </w:pP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Pr="003B7B85">
        <w:rPr>
          <w:rFonts w:asciiTheme="minorHAnsi" w:hAnsiTheme="minorHAnsi" w:cstheme="minorHAnsi"/>
          <w:sz w:val="20"/>
          <w:szCs w:val="20"/>
        </w:rPr>
        <w:t>a generálny riaditeľ</w:t>
      </w:r>
    </w:p>
    <w:p w14:paraId="76FCE6BA" w14:textId="77777777" w:rsidR="00B44565" w:rsidRPr="003B7B85" w:rsidRDefault="00B44565" w:rsidP="001D228A">
      <w:pPr>
        <w:ind w:left="1988" w:firstLine="284"/>
        <w:rPr>
          <w:rFonts w:asciiTheme="minorHAnsi" w:hAnsiTheme="minorHAnsi" w:cstheme="minorHAnsi"/>
          <w:sz w:val="20"/>
          <w:szCs w:val="20"/>
        </w:rPr>
      </w:pPr>
      <w:r w:rsidRPr="003B7B85">
        <w:rPr>
          <w:rFonts w:asciiTheme="minorHAnsi" w:hAnsiTheme="minorHAnsi" w:cstheme="minorHAnsi"/>
          <w:sz w:val="20"/>
          <w:szCs w:val="20"/>
        </w:rPr>
        <w:t xml:space="preserve">PhDr. Rastislav </w:t>
      </w:r>
      <w:proofErr w:type="spellStart"/>
      <w:r w:rsidRPr="003B7B85">
        <w:rPr>
          <w:rFonts w:asciiTheme="minorHAnsi" w:hAnsiTheme="minorHAnsi" w:cstheme="minorHAnsi"/>
          <w:sz w:val="20"/>
          <w:szCs w:val="20"/>
        </w:rPr>
        <w:t>Droppa</w:t>
      </w:r>
      <w:proofErr w:type="spellEnd"/>
      <w:r w:rsidRPr="003B7B85">
        <w:rPr>
          <w:rFonts w:asciiTheme="minorHAnsi" w:hAnsiTheme="minorHAnsi" w:cstheme="minorHAnsi"/>
          <w:sz w:val="20"/>
          <w:szCs w:val="20"/>
        </w:rPr>
        <w:t>, podpredseda predstavenstva</w:t>
      </w:r>
    </w:p>
    <w:p w14:paraId="5F2C59D7" w14:textId="45A40135" w:rsidR="00B44565" w:rsidRPr="003B7B85" w:rsidRDefault="00B44565" w:rsidP="001D228A">
      <w:pPr>
        <w:ind w:left="1988" w:hanging="1704"/>
        <w:rPr>
          <w:rFonts w:asciiTheme="minorHAnsi" w:hAnsiTheme="minorHAnsi" w:cstheme="minorHAnsi"/>
          <w:sz w:val="20"/>
          <w:szCs w:val="20"/>
          <w:highlight w:val="yellow"/>
        </w:rPr>
      </w:pPr>
      <w:r w:rsidRPr="003B7B85">
        <w:rPr>
          <w:rFonts w:asciiTheme="minorHAnsi" w:hAnsiTheme="minorHAnsi" w:cstheme="minorHAnsi"/>
          <w:sz w:val="20"/>
          <w:szCs w:val="20"/>
        </w:rPr>
        <w:t>Bankové spojenie:</w:t>
      </w:r>
      <w:r w:rsidR="001D228A">
        <w:rPr>
          <w:rFonts w:asciiTheme="minorHAnsi" w:hAnsiTheme="minorHAnsi" w:cstheme="minorHAnsi"/>
          <w:sz w:val="20"/>
          <w:szCs w:val="20"/>
        </w:rPr>
        <w:tab/>
      </w:r>
      <w:r w:rsidR="001D228A">
        <w:rPr>
          <w:rFonts w:asciiTheme="minorHAnsi" w:hAnsiTheme="minorHAnsi" w:cstheme="minorHAnsi"/>
          <w:sz w:val="20"/>
          <w:szCs w:val="20"/>
        </w:rPr>
        <w:tab/>
      </w:r>
      <w:r w:rsidRPr="003B7B85">
        <w:rPr>
          <w:rFonts w:asciiTheme="minorHAnsi" w:hAnsiTheme="minorHAnsi" w:cstheme="minorHAnsi"/>
          <w:sz w:val="20"/>
          <w:szCs w:val="20"/>
        </w:rPr>
        <w:t>Štátna pokladnica</w:t>
      </w:r>
    </w:p>
    <w:p w14:paraId="437F7914" w14:textId="07E6220B"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Číslo účtu:</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Pr="003B7B85">
        <w:rPr>
          <w:rFonts w:asciiTheme="minorHAnsi" w:hAnsiTheme="minorHAnsi" w:cstheme="minorHAnsi"/>
          <w:sz w:val="20"/>
          <w:szCs w:val="20"/>
        </w:rPr>
        <w:t>SK95 8180 0000 0070 0069 4593</w:t>
      </w:r>
    </w:p>
    <w:p w14:paraId="0C54C44B" w14:textId="22B4B2F3"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SWIFT kód:</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1D228A">
        <w:rPr>
          <w:rFonts w:asciiTheme="minorHAnsi" w:hAnsiTheme="minorHAnsi" w:cstheme="minorHAnsi"/>
          <w:sz w:val="20"/>
          <w:szCs w:val="20"/>
        </w:rPr>
        <w:tab/>
      </w:r>
      <w:r w:rsidRPr="003B7B85">
        <w:rPr>
          <w:rFonts w:asciiTheme="minorHAnsi" w:hAnsiTheme="minorHAnsi" w:cstheme="minorHAnsi"/>
          <w:sz w:val="20"/>
          <w:szCs w:val="20"/>
        </w:rPr>
        <w:t>SPSRSKBA</w:t>
      </w:r>
    </w:p>
    <w:p w14:paraId="2AFB246C" w14:textId="7F4A9FE5"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IČO:</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Pr="003B7B85">
        <w:rPr>
          <w:rFonts w:asciiTheme="minorHAnsi" w:hAnsiTheme="minorHAnsi" w:cstheme="minorHAnsi"/>
          <w:sz w:val="20"/>
          <w:szCs w:val="20"/>
        </w:rPr>
        <w:t>35 919 001</w:t>
      </w:r>
    </w:p>
    <w:p w14:paraId="7FB11F65" w14:textId="2D969E0F"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DIČ:</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Pr="003B7B85">
        <w:rPr>
          <w:rFonts w:asciiTheme="minorHAnsi" w:hAnsiTheme="minorHAnsi" w:cstheme="minorHAnsi"/>
          <w:sz w:val="20"/>
          <w:szCs w:val="20"/>
        </w:rPr>
        <w:t>202 193 7775</w:t>
      </w:r>
    </w:p>
    <w:p w14:paraId="490E4F91" w14:textId="08EDBCB4"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IČ DPH:</w:t>
      </w:r>
      <w:r w:rsidRPr="003B7B85">
        <w:rPr>
          <w:rFonts w:asciiTheme="minorHAnsi" w:hAnsiTheme="minorHAnsi" w:cstheme="minorHAnsi"/>
          <w:sz w:val="20"/>
          <w:szCs w:val="20"/>
        </w:rPr>
        <w:tab/>
      </w:r>
      <w:r w:rsidRPr="003B7B85">
        <w:rPr>
          <w:rFonts w:asciiTheme="minorHAnsi" w:hAnsiTheme="minorHAnsi" w:cstheme="minorHAnsi"/>
          <w:sz w:val="20"/>
          <w:szCs w:val="20"/>
        </w:rPr>
        <w:tab/>
      </w:r>
      <w:r w:rsidRPr="003B7B85">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Pr="003B7B85">
        <w:rPr>
          <w:rFonts w:asciiTheme="minorHAnsi" w:hAnsiTheme="minorHAnsi" w:cstheme="minorHAnsi"/>
          <w:sz w:val="20"/>
          <w:szCs w:val="20"/>
        </w:rPr>
        <w:t>SK 202 193 7775</w:t>
      </w:r>
    </w:p>
    <w:p w14:paraId="450F3A7A" w14:textId="59CDABD0" w:rsidR="00B44565" w:rsidRPr="003B7B85" w:rsidRDefault="00B44565" w:rsidP="001D228A">
      <w:pPr>
        <w:ind w:firstLine="284"/>
        <w:rPr>
          <w:rFonts w:asciiTheme="minorHAnsi" w:hAnsiTheme="minorHAnsi" w:cstheme="minorHAnsi"/>
          <w:sz w:val="20"/>
          <w:szCs w:val="20"/>
        </w:rPr>
      </w:pPr>
      <w:r w:rsidRPr="003B7B85">
        <w:rPr>
          <w:rFonts w:asciiTheme="minorHAnsi" w:hAnsiTheme="minorHAnsi" w:cstheme="minorHAnsi"/>
          <w:sz w:val="20"/>
          <w:szCs w:val="20"/>
        </w:rPr>
        <w:t>Tel.:</w:t>
      </w:r>
      <w:r>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001D228A">
        <w:rPr>
          <w:rFonts w:asciiTheme="minorHAnsi" w:hAnsiTheme="minorHAnsi" w:cstheme="minorHAnsi"/>
          <w:sz w:val="20"/>
          <w:szCs w:val="20"/>
        </w:rPr>
        <w:tab/>
      </w:r>
      <w:r w:rsidRPr="003B7B85">
        <w:rPr>
          <w:rFonts w:asciiTheme="minorHAnsi" w:hAnsiTheme="minorHAnsi" w:cstheme="minorHAnsi"/>
          <w:sz w:val="20"/>
          <w:szCs w:val="20"/>
        </w:rPr>
        <w:t>02/5831 1111</w:t>
      </w:r>
    </w:p>
    <w:p w14:paraId="74433B20" w14:textId="77777777"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(ďalej len „</w:t>
      </w:r>
      <w:r>
        <w:rPr>
          <w:rFonts w:asciiTheme="minorHAnsi" w:hAnsiTheme="minorHAnsi" w:cstheme="minorHAnsi"/>
          <w:b/>
          <w:sz w:val="20"/>
          <w:szCs w:val="20"/>
        </w:rPr>
        <w:t>objednávateľ</w:t>
      </w:r>
      <w:r w:rsidRPr="003B7B85">
        <w:rPr>
          <w:rFonts w:asciiTheme="minorHAnsi" w:hAnsiTheme="minorHAnsi" w:cstheme="minorHAnsi"/>
          <w:sz w:val="20"/>
          <w:szCs w:val="20"/>
        </w:rPr>
        <w:t>“)</w:t>
      </w:r>
    </w:p>
    <w:p w14:paraId="52402E8A" w14:textId="77777777" w:rsidR="00B44565" w:rsidRPr="003B7B85" w:rsidRDefault="00B44565" w:rsidP="00B44565">
      <w:pPr>
        <w:ind w:left="568" w:hanging="284"/>
        <w:rPr>
          <w:rFonts w:asciiTheme="minorHAnsi" w:hAnsiTheme="minorHAnsi" w:cstheme="minorHAnsi"/>
          <w:sz w:val="20"/>
          <w:szCs w:val="20"/>
        </w:rPr>
      </w:pPr>
      <w:r w:rsidRPr="003B7B85">
        <w:rPr>
          <w:rFonts w:asciiTheme="minorHAnsi" w:hAnsiTheme="minorHAnsi" w:cstheme="minorHAnsi"/>
          <w:sz w:val="20"/>
          <w:szCs w:val="20"/>
        </w:rPr>
        <w:t>a</w:t>
      </w:r>
    </w:p>
    <w:p w14:paraId="03463DFA" w14:textId="77777777" w:rsidR="00B44565" w:rsidRPr="003B7B85" w:rsidRDefault="00B44565" w:rsidP="00B44565">
      <w:pPr>
        <w:rPr>
          <w:rFonts w:asciiTheme="minorHAnsi" w:hAnsiTheme="minorHAnsi" w:cstheme="minorHAnsi"/>
          <w:b/>
          <w:sz w:val="20"/>
          <w:szCs w:val="20"/>
        </w:rPr>
      </w:pPr>
      <w:r>
        <w:rPr>
          <w:rFonts w:asciiTheme="minorHAnsi" w:hAnsiTheme="minorHAnsi" w:cstheme="minorHAnsi"/>
          <w:b/>
          <w:sz w:val="20"/>
          <w:szCs w:val="20"/>
        </w:rPr>
        <w:t>Dodávateľ:</w:t>
      </w:r>
    </w:p>
    <w:p w14:paraId="38C44B21"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Obchodné meno:</w:t>
      </w:r>
    </w:p>
    <w:p w14:paraId="5D830A61"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Sídlo:</w:t>
      </w:r>
    </w:p>
    <w:p w14:paraId="07321078"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Právna forma:</w:t>
      </w:r>
    </w:p>
    <w:p w14:paraId="26AE8E48"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Štatutárny orgán:</w:t>
      </w:r>
    </w:p>
    <w:p w14:paraId="11952CF6"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Osoby oprávnené na rokovanie:</w:t>
      </w:r>
    </w:p>
    <w:p w14:paraId="22EA93D0"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Bankové spojenie:</w:t>
      </w:r>
    </w:p>
    <w:p w14:paraId="1C35601E"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IBAN:</w:t>
      </w:r>
    </w:p>
    <w:p w14:paraId="46B5124D"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SWIFT kód:</w:t>
      </w:r>
    </w:p>
    <w:p w14:paraId="2B8BDEAE"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IČO:</w:t>
      </w:r>
    </w:p>
    <w:p w14:paraId="2FEA705C"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DIČ:</w:t>
      </w:r>
    </w:p>
    <w:p w14:paraId="4FE54746"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IČ DPH:</w:t>
      </w:r>
    </w:p>
    <w:p w14:paraId="29EC17B5" w14:textId="77777777" w:rsidR="00B44565" w:rsidRPr="003B7B85" w:rsidRDefault="00B44565" w:rsidP="00B44565">
      <w:pPr>
        <w:pStyle w:val="Bezriadkovania"/>
        <w:ind w:left="284"/>
        <w:rPr>
          <w:rFonts w:asciiTheme="minorHAnsi" w:hAnsiTheme="minorHAnsi" w:cstheme="minorHAnsi"/>
          <w:sz w:val="20"/>
          <w:szCs w:val="20"/>
        </w:rPr>
      </w:pPr>
      <w:r w:rsidRPr="003B7B85">
        <w:rPr>
          <w:rFonts w:asciiTheme="minorHAnsi" w:hAnsiTheme="minorHAnsi" w:cstheme="minorHAnsi"/>
          <w:sz w:val="20"/>
          <w:szCs w:val="20"/>
        </w:rPr>
        <w:t>Tel.:</w:t>
      </w:r>
    </w:p>
    <w:p w14:paraId="615634F9" w14:textId="77777777" w:rsidR="00B44565" w:rsidRPr="003B7B85" w:rsidRDefault="00B44565" w:rsidP="00B44565">
      <w:pPr>
        <w:ind w:firstLine="284"/>
        <w:rPr>
          <w:rFonts w:asciiTheme="minorHAnsi" w:hAnsiTheme="minorHAnsi" w:cstheme="minorHAnsi"/>
          <w:sz w:val="20"/>
          <w:szCs w:val="20"/>
        </w:rPr>
      </w:pPr>
      <w:r w:rsidRPr="003B7B85">
        <w:rPr>
          <w:rFonts w:asciiTheme="minorHAnsi" w:hAnsiTheme="minorHAnsi" w:cstheme="minorHAnsi"/>
          <w:sz w:val="20"/>
          <w:szCs w:val="20"/>
        </w:rPr>
        <w:t>(ďalej len „</w:t>
      </w:r>
      <w:r>
        <w:rPr>
          <w:rFonts w:asciiTheme="minorHAnsi" w:hAnsiTheme="minorHAnsi" w:cstheme="minorHAnsi"/>
          <w:b/>
          <w:sz w:val="20"/>
          <w:szCs w:val="20"/>
        </w:rPr>
        <w:t>dodávateľ</w:t>
      </w:r>
      <w:r w:rsidRPr="003B7B85">
        <w:rPr>
          <w:rFonts w:asciiTheme="minorHAnsi" w:hAnsiTheme="minorHAnsi" w:cstheme="minorHAnsi"/>
          <w:sz w:val="20"/>
          <w:szCs w:val="20"/>
        </w:rPr>
        <w:t xml:space="preserve">“) </w:t>
      </w:r>
    </w:p>
    <w:p w14:paraId="433B1377" w14:textId="77777777" w:rsidR="00B44565" w:rsidRDefault="00B44565" w:rsidP="00B44565">
      <w:pPr>
        <w:spacing w:after="1800"/>
        <w:ind w:firstLine="284"/>
        <w:rPr>
          <w:rFonts w:asciiTheme="minorHAnsi" w:hAnsiTheme="minorHAnsi" w:cstheme="minorHAnsi"/>
          <w:sz w:val="20"/>
          <w:szCs w:val="20"/>
        </w:rPr>
      </w:pPr>
      <w:r w:rsidRPr="003B7B85">
        <w:rPr>
          <w:rFonts w:asciiTheme="minorHAnsi" w:hAnsiTheme="minorHAnsi" w:cstheme="minorHAnsi"/>
          <w:sz w:val="20"/>
          <w:szCs w:val="20"/>
        </w:rPr>
        <w:t>(</w:t>
      </w:r>
      <w:r>
        <w:rPr>
          <w:rFonts w:asciiTheme="minorHAnsi" w:hAnsiTheme="minorHAnsi" w:cstheme="minorHAnsi"/>
          <w:sz w:val="20"/>
          <w:szCs w:val="20"/>
        </w:rPr>
        <w:t>objednávateľ</w:t>
      </w:r>
      <w:r w:rsidRPr="003B7B85">
        <w:rPr>
          <w:rFonts w:asciiTheme="minorHAnsi" w:hAnsiTheme="minorHAnsi" w:cstheme="minorHAnsi"/>
          <w:sz w:val="20"/>
          <w:szCs w:val="20"/>
        </w:rPr>
        <w:t xml:space="preserve"> a </w:t>
      </w:r>
      <w:r>
        <w:rPr>
          <w:rFonts w:asciiTheme="minorHAnsi" w:hAnsiTheme="minorHAnsi" w:cstheme="minorHAnsi"/>
          <w:sz w:val="20"/>
          <w:szCs w:val="20"/>
        </w:rPr>
        <w:t>dodávateľ</w:t>
      </w:r>
      <w:r w:rsidRPr="003B7B85">
        <w:rPr>
          <w:rFonts w:asciiTheme="minorHAnsi" w:hAnsiTheme="minorHAnsi" w:cstheme="minorHAnsi"/>
          <w:sz w:val="20"/>
          <w:szCs w:val="20"/>
        </w:rPr>
        <w:t xml:space="preserve"> ďalej aj ako „</w:t>
      </w:r>
      <w:r w:rsidRPr="003B7B85">
        <w:rPr>
          <w:rFonts w:asciiTheme="minorHAnsi" w:hAnsiTheme="minorHAnsi" w:cstheme="minorHAnsi"/>
          <w:b/>
          <w:sz w:val="20"/>
          <w:szCs w:val="20"/>
        </w:rPr>
        <w:t>strany rámcovej dohody</w:t>
      </w:r>
      <w:r w:rsidRPr="003B7B85">
        <w:rPr>
          <w:rFonts w:asciiTheme="minorHAnsi" w:hAnsiTheme="minorHAnsi" w:cstheme="minorHAnsi"/>
          <w:sz w:val="20"/>
          <w:szCs w:val="20"/>
        </w:rPr>
        <w:t>“)</w:t>
      </w:r>
    </w:p>
    <w:p w14:paraId="4C66A25B" w14:textId="77777777" w:rsidR="00B44565" w:rsidRPr="00AD4A46" w:rsidRDefault="00B44565" w:rsidP="00B44565">
      <w:pPr>
        <w:ind w:firstLine="284"/>
        <w:jc w:val="center"/>
        <w:rPr>
          <w:rFonts w:asciiTheme="minorHAnsi" w:hAnsiTheme="minorHAnsi" w:cstheme="minorHAnsi"/>
          <w:b/>
          <w:bCs/>
        </w:rPr>
      </w:pPr>
      <w:r w:rsidRPr="00AD4A46">
        <w:rPr>
          <w:rFonts w:asciiTheme="minorHAnsi" w:hAnsiTheme="minorHAnsi" w:cstheme="minorHAnsi"/>
          <w:b/>
          <w:bCs/>
        </w:rPr>
        <w:lastRenderedPageBreak/>
        <w:t>Článok 1</w:t>
      </w:r>
    </w:p>
    <w:p w14:paraId="186F6D01" w14:textId="77777777" w:rsidR="00B44565" w:rsidRPr="00AD4A46" w:rsidRDefault="00B44565" w:rsidP="00B44565">
      <w:pPr>
        <w:ind w:firstLine="284"/>
        <w:jc w:val="center"/>
        <w:rPr>
          <w:rFonts w:asciiTheme="minorHAnsi" w:hAnsiTheme="minorHAnsi" w:cstheme="minorHAnsi"/>
          <w:sz w:val="20"/>
          <w:szCs w:val="20"/>
        </w:rPr>
      </w:pPr>
      <w:r w:rsidRPr="00AD4A46">
        <w:rPr>
          <w:rFonts w:asciiTheme="minorHAnsi" w:hAnsiTheme="minorHAnsi" w:cstheme="minorHAnsi"/>
          <w:b/>
          <w:bCs/>
        </w:rPr>
        <w:t>Predmet rámcovej dohody</w:t>
      </w:r>
    </w:p>
    <w:p w14:paraId="05B58114" w14:textId="77777777" w:rsidR="00B44565" w:rsidRPr="00862295" w:rsidRDefault="00B44565" w:rsidP="00FC1E6F">
      <w:pPr>
        <w:pStyle w:val="Odsekzoznamu"/>
        <w:numPr>
          <w:ilvl w:val="0"/>
          <w:numId w:val="101"/>
        </w:numPr>
        <w:contextualSpacing/>
        <w:rPr>
          <w:rFonts w:asciiTheme="minorHAnsi" w:hAnsiTheme="minorHAnsi" w:cstheme="minorHAnsi"/>
          <w:sz w:val="20"/>
          <w:szCs w:val="20"/>
        </w:rPr>
      </w:pPr>
      <w:r w:rsidRPr="008109F2">
        <w:rPr>
          <w:rFonts w:asciiTheme="minorHAnsi" w:hAnsiTheme="minorHAnsi" w:cstheme="minorHAnsi"/>
          <w:sz w:val="20"/>
          <w:szCs w:val="20"/>
        </w:rPr>
        <w:t xml:space="preserve">Predmetom rámcovej dohody je záväzok </w:t>
      </w:r>
      <w:r>
        <w:rPr>
          <w:rFonts w:asciiTheme="minorHAnsi" w:hAnsiTheme="minorHAnsi" w:cstheme="minorHAnsi"/>
          <w:sz w:val="20"/>
          <w:szCs w:val="20"/>
        </w:rPr>
        <w:t>dodávateľa</w:t>
      </w:r>
      <w:r w:rsidRPr="008109F2">
        <w:rPr>
          <w:rFonts w:asciiTheme="minorHAnsi" w:hAnsiTheme="minorHAnsi" w:cstheme="minorHAnsi"/>
          <w:sz w:val="20"/>
          <w:szCs w:val="20"/>
        </w:rPr>
        <w:t xml:space="preserve"> za podmienok dohodnutých v rámcovej dohode a</w:t>
      </w:r>
      <w:r>
        <w:rPr>
          <w:rFonts w:asciiTheme="minorHAnsi" w:hAnsiTheme="minorHAnsi" w:cstheme="minorHAnsi"/>
          <w:sz w:val="20"/>
          <w:szCs w:val="20"/>
        </w:rPr>
        <w:t> </w:t>
      </w:r>
      <w:r w:rsidRPr="008109F2">
        <w:rPr>
          <w:rFonts w:asciiTheme="minorHAnsi" w:hAnsiTheme="minorHAnsi" w:cstheme="minorHAnsi"/>
          <w:sz w:val="20"/>
          <w:szCs w:val="20"/>
        </w:rPr>
        <w:t>v</w:t>
      </w:r>
      <w:r>
        <w:rPr>
          <w:rFonts w:asciiTheme="minorHAnsi" w:hAnsiTheme="minorHAnsi" w:cstheme="minorHAnsi"/>
          <w:sz w:val="20"/>
          <w:szCs w:val="20"/>
        </w:rPr>
        <w:t> </w:t>
      </w:r>
      <w:r w:rsidRPr="008109F2">
        <w:rPr>
          <w:rFonts w:asciiTheme="minorHAnsi" w:hAnsiTheme="minorHAnsi" w:cstheme="minorHAnsi"/>
          <w:sz w:val="20"/>
          <w:szCs w:val="20"/>
        </w:rPr>
        <w:t xml:space="preserve">súťažných podkladoch na základe samostatných objednávok zadaných počas trvania rámcovej dohody dodávať </w:t>
      </w:r>
      <w:r>
        <w:rPr>
          <w:rFonts w:asciiTheme="minorHAnsi" w:hAnsiTheme="minorHAnsi" w:cstheme="minorHAnsi"/>
          <w:sz w:val="20"/>
          <w:szCs w:val="20"/>
        </w:rPr>
        <w:t>objednávateľovi</w:t>
      </w:r>
      <w:r w:rsidRPr="008109F2">
        <w:rPr>
          <w:rFonts w:asciiTheme="minorHAnsi" w:hAnsiTheme="minorHAnsi" w:cstheme="minorHAnsi"/>
          <w:sz w:val="20"/>
          <w:szCs w:val="20"/>
        </w:rPr>
        <w:t xml:space="preserve"> tovar uvedený v bode 2. tohto článku (ďalej len „</w:t>
      </w:r>
      <w:r w:rsidRPr="00407243">
        <w:rPr>
          <w:rFonts w:asciiTheme="minorHAnsi" w:hAnsiTheme="minorHAnsi" w:cstheme="minorHAnsi"/>
          <w:b/>
          <w:sz w:val="20"/>
          <w:szCs w:val="20"/>
        </w:rPr>
        <w:t>tovar</w:t>
      </w:r>
      <w:r w:rsidRPr="008109F2">
        <w:rPr>
          <w:rFonts w:asciiTheme="minorHAnsi" w:hAnsiTheme="minorHAnsi" w:cstheme="minorHAnsi"/>
          <w:sz w:val="20"/>
          <w:szCs w:val="20"/>
        </w:rPr>
        <w:t>“ alebo „</w:t>
      </w:r>
      <w:r w:rsidRPr="00407243">
        <w:rPr>
          <w:rFonts w:asciiTheme="minorHAnsi" w:hAnsiTheme="minorHAnsi" w:cstheme="minorHAnsi"/>
          <w:b/>
          <w:sz w:val="20"/>
          <w:szCs w:val="20"/>
        </w:rPr>
        <w:t>predmet kúpy</w:t>
      </w:r>
      <w:r w:rsidRPr="008109F2">
        <w:rPr>
          <w:rFonts w:asciiTheme="minorHAnsi" w:hAnsiTheme="minorHAnsi" w:cstheme="minorHAnsi"/>
          <w:sz w:val="20"/>
          <w:szCs w:val="20"/>
        </w:rPr>
        <w:t xml:space="preserve">“), vrátane poskytovania </w:t>
      </w:r>
      <w:r>
        <w:rPr>
          <w:rFonts w:asciiTheme="minorHAnsi" w:hAnsiTheme="minorHAnsi" w:cstheme="minorHAnsi"/>
          <w:sz w:val="20"/>
          <w:szCs w:val="20"/>
        </w:rPr>
        <w:t>záruky</w:t>
      </w:r>
      <w:r w:rsidRPr="008109F2">
        <w:rPr>
          <w:rFonts w:asciiTheme="minorHAnsi" w:hAnsiTheme="minorHAnsi" w:cstheme="minorHAnsi"/>
          <w:sz w:val="20"/>
          <w:szCs w:val="20"/>
        </w:rPr>
        <w:t xml:space="preserve"> v trvaní 24 (dvadsaťštyri) kalendárnych mesiacov od dátumu uvedeného v</w:t>
      </w:r>
      <w:r>
        <w:rPr>
          <w:rFonts w:asciiTheme="minorHAnsi" w:hAnsiTheme="minorHAnsi" w:cstheme="minorHAnsi"/>
          <w:sz w:val="20"/>
          <w:szCs w:val="20"/>
        </w:rPr>
        <w:t> </w:t>
      </w:r>
      <w:r w:rsidRPr="008109F2">
        <w:rPr>
          <w:rFonts w:asciiTheme="minorHAnsi" w:hAnsiTheme="minorHAnsi" w:cstheme="minorHAnsi"/>
          <w:sz w:val="20"/>
          <w:szCs w:val="20"/>
        </w:rPr>
        <w:t>preberacom protokole (ďalej len „</w:t>
      </w:r>
      <w:r w:rsidRPr="00407243">
        <w:rPr>
          <w:rFonts w:asciiTheme="minorHAnsi" w:hAnsiTheme="minorHAnsi" w:cstheme="minorHAnsi"/>
          <w:b/>
          <w:sz w:val="20"/>
          <w:szCs w:val="20"/>
        </w:rPr>
        <w:t>záručná doba</w:t>
      </w:r>
      <w:r w:rsidRPr="008109F2">
        <w:rPr>
          <w:rFonts w:asciiTheme="minorHAnsi" w:hAnsiTheme="minorHAnsi" w:cstheme="minorHAnsi"/>
          <w:sz w:val="20"/>
          <w:szCs w:val="20"/>
        </w:rPr>
        <w:t xml:space="preserve">“) a záväzok kupujúceho zaplatiť </w:t>
      </w:r>
      <w:r>
        <w:rPr>
          <w:rFonts w:asciiTheme="minorHAnsi" w:hAnsiTheme="minorHAnsi" w:cstheme="minorHAnsi"/>
          <w:sz w:val="20"/>
          <w:szCs w:val="20"/>
        </w:rPr>
        <w:t>dodávateľovi</w:t>
      </w:r>
      <w:r w:rsidRPr="008109F2">
        <w:rPr>
          <w:rFonts w:asciiTheme="minorHAnsi" w:hAnsiTheme="minorHAnsi" w:cstheme="minorHAnsi"/>
          <w:sz w:val="20"/>
          <w:szCs w:val="20"/>
        </w:rPr>
        <w:t xml:space="preserve"> </w:t>
      </w:r>
      <w:r w:rsidRPr="00862295">
        <w:rPr>
          <w:rFonts w:asciiTheme="minorHAnsi" w:hAnsiTheme="minorHAnsi" w:cstheme="minorHAnsi"/>
          <w:sz w:val="20"/>
          <w:szCs w:val="20"/>
        </w:rPr>
        <w:t>cenu podľa článku 3 rámcovej dohody za riadne a včas dodaný predmet kúpy</w:t>
      </w:r>
      <w:r>
        <w:rPr>
          <w:rFonts w:asciiTheme="minorHAnsi" w:hAnsiTheme="minorHAnsi" w:cstheme="minorHAnsi"/>
          <w:sz w:val="20"/>
          <w:szCs w:val="20"/>
        </w:rPr>
        <w:t>.</w:t>
      </w:r>
    </w:p>
    <w:p w14:paraId="1F259B35" w14:textId="7249B05B" w:rsidR="00B44565" w:rsidRPr="008109F2" w:rsidRDefault="00B44565" w:rsidP="00FC1E6F">
      <w:pPr>
        <w:pStyle w:val="Odsekzoznamu"/>
        <w:numPr>
          <w:ilvl w:val="0"/>
          <w:numId w:val="101"/>
        </w:numPr>
        <w:contextualSpacing/>
        <w:rPr>
          <w:rFonts w:asciiTheme="minorHAnsi" w:hAnsiTheme="minorHAnsi" w:cstheme="minorHAnsi"/>
          <w:sz w:val="20"/>
          <w:szCs w:val="20"/>
        </w:rPr>
      </w:pPr>
      <w:r w:rsidRPr="00862295">
        <w:rPr>
          <w:rFonts w:asciiTheme="minorHAnsi" w:hAnsiTheme="minorHAnsi" w:cstheme="minorHAnsi"/>
          <w:sz w:val="20"/>
          <w:szCs w:val="20"/>
        </w:rPr>
        <w:t xml:space="preserve">Dodávateľ sa zaväzuje dodávať objednávateľovi </w:t>
      </w:r>
      <w:r w:rsidRPr="00862295">
        <w:rPr>
          <w:rFonts w:asciiTheme="minorHAnsi" w:hAnsiTheme="minorHAnsi" w:cstheme="minorHAnsi"/>
          <w:b/>
          <w:bCs/>
          <w:sz w:val="20"/>
          <w:szCs w:val="20"/>
        </w:rPr>
        <w:t xml:space="preserve">zabezpečovacie </w:t>
      </w:r>
      <w:r w:rsidR="00AD5FBE">
        <w:rPr>
          <w:rFonts w:asciiTheme="minorHAnsi" w:hAnsiTheme="minorHAnsi" w:cstheme="minorHAnsi"/>
          <w:b/>
          <w:bCs/>
          <w:sz w:val="20"/>
          <w:szCs w:val="20"/>
        </w:rPr>
        <w:t xml:space="preserve">prívesy </w:t>
      </w:r>
      <w:r w:rsidRPr="00862295">
        <w:rPr>
          <w:rFonts w:asciiTheme="minorHAnsi" w:hAnsiTheme="minorHAnsi" w:cstheme="minorHAnsi"/>
          <w:b/>
          <w:bCs/>
          <w:sz w:val="20"/>
          <w:szCs w:val="20"/>
        </w:rPr>
        <w:t>s LED panelom v celkovom počte 20 ks</w:t>
      </w:r>
      <w:r w:rsidRPr="00862295">
        <w:rPr>
          <w:rFonts w:asciiTheme="minorHAnsi" w:hAnsiTheme="minorHAnsi" w:cstheme="minorHAnsi"/>
          <w:sz w:val="20"/>
          <w:szCs w:val="20"/>
        </w:rPr>
        <w:t>, určené pre strediská správy a údržby diaľnic (ďalej len „SSÚD“), strediská správy a údržby rýchlostných ciest (ďalej len „SSÚR“) a strediská špecializovaných činností (ďalej len „SŠČ“), a to v rozsahu, technickej špecifikácii a parametroch v súlade s podmienkami uvedenými v súťažných podkladoch objednávateľa a ponukou dodávateľa predloženou do verejnej súťaže zo dňa XX.XX.2025, pričom zároveň prevedie na objednávateľa k tovaru vlastnícke právo.</w:t>
      </w:r>
      <w:r>
        <w:rPr>
          <w:rFonts w:asciiTheme="minorHAnsi" w:hAnsiTheme="minorHAnsi" w:cstheme="minorHAnsi"/>
          <w:sz w:val="20"/>
          <w:szCs w:val="20"/>
        </w:rPr>
        <w:t xml:space="preserve"> </w:t>
      </w:r>
      <w:r w:rsidRPr="008109F2">
        <w:rPr>
          <w:rFonts w:asciiTheme="minorHAnsi" w:hAnsiTheme="minorHAnsi" w:cstheme="minorHAnsi"/>
          <w:sz w:val="20"/>
          <w:szCs w:val="20"/>
        </w:rPr>
        <w:t>Technická špecifikácia a parametre tovaru sú uvedené v súťažných podkladoch v časti B.1 - Opis predmetu zákazky, ktorá ako príloha č.1 je</w:t>
      </w:r>
      <w:r>
        <w:rPr>
          <w:rFonts w:asciiTheme="minorHAnsi" w:hAnsiTheme="minorHAnsi" w:cstheme="minorHAnsi"/>
          <w:sz w:val="20"/>
          <w:szCs w:val="20"/>
        </w:rPr>
        <w:t> </w:t>
      </w:r>
      <w:r w:rsidRPr="008109F2">
        <w:rPr>
          <w:rFonts w:asciiTheme="minorHAnsi" w:hAnsiTheme="minorHAnsi" w:cstheme="minorHAnsi"/>
          <w:sz w:val="20"/>
          <w:szCs w:val="20"/>
        </w:rPr>
        <w:t>neoddeliteľnou súčasťou rámcovej dohody.</w:t>
      </w:r>
    </w:p>
    <w:p w14:paraId="00C009EA" w14:textId="77777777" w:rsidR="00B44565" w:rsidRPr="008109F2" w:rsidRDefault="00B44565" w:rsidP="00FC1E6F">
      <w:pPr>
        <w:pStyle w:val="Odsekzoznamu"/>
        <w:numPr>
          <w:ilvl w:val="0"/>
          <w:numId w:val="101"/>
        </w:numPr>
        <w:contextualSpacing/>
        <w:rPr>
          <w:rFonts w:asciiTheme="minorHAnsi" w:hAnsiTheme="minorHAnsi" w:cstheme="minorHAnsi"/>
          <w:sz w:val="20"/>
          <w:szCs w:val="20"/>
        </w:rPr>
      </w:pPr>
      <w:r w:rsidRPr="008109F2">
        <w:rPr>
          <w:rFonts w:asciiTheme="minorHAnsi" w:hAnsiTheme="minorHAnsi" w:cstheme="minorHAnsi"/>
          <w:sz w:val="20"/>
          <w:szCs w:val="20"/>
        </w:rPr>
        <w:t xml:space="preserve">Predpokladané množstvo tovaru uvedené v prílohe č. 2 rámcovej dohody - Špecifikácia ceny (ďalej aj ako „príloha č. 2“) sú stanovené ako maximálne a nie sú záväzné pre plnenie rámcovej dohody. Rozsah predmetu kúpy bude špecifikovaný samostatnými objednávkami </w:t>
      </w:r>
      <w:r>
        <w:rPr>
          <w:rFonts w:asciiTheme="minorHAnsi" w:hAnsiTheme="minorHAnsi" w:cstheme="minorHAnsi"/>
          <w:sz w:val="20"/>
          <w:szCs w:val="20"/>
        </w:rPr>
        <w:t>objednávateľa</w:t>
      </w:r>
      <w:r w:rsidRPr="008109F2">
        <w:rPr>
          <w:rFonts w:asciiTheme="minorHAnsi" w:hAnsiTheme="minorHAnsi" w:cstheme="minorHAnsi"/>
          <w:sz w:val="20"/>
          <w:szCs w:val="20"/>
        </w:rPr>
        <w:t xml:space="preserve"> a bude závisieť od aktuálnych potrieb a dostupných finančných prostriedkov </w:t>
      </w:r>
      <w:r>
        <w:rPr>
          <w:rFonts w:asciiTheme="minorHAnsi" w:hAnsiTheme="minorHAnsi" w:cstheme="minorHAnsi"/>
          <w:sz w:val="20"/>
          <w:szCs w:val="20"/>
        </w:rPr>
        <w:t>objednávateľa</w:t>
      </w:r>
      <w:r w:rsidRPr="008109F2">
        <w:rPr>
          <w:rFonts w:asciiTheme="minorHAnsi" w:hAnsiTheme="minorHAnsi" w:cstheme="minorHAnsi"/>
          <w:sz w:val="20"/>
          <w:szCs w:val="20"/>
        </w:rPr>
        <w:t>. Strany rámcovej dohody sa zaväzujú počas plnenia rámcovej dohody vzájomne konzultovať dodávané množstvá a druh tovaru. Každé plnenie v zmysle konkrétnej objednávky je posudzované ako samostatné plnenie.</w:t>
      </w:r>
    </w:p>
    <w:p w14:paraId="6248F853" w14:textId="77777777" w:rsidR="00B44565" w:rsidRPr="008109F2" w:rsidRDefault="00B44565" w:rsidP="00FC1E6F">
      <w:pPr>
        <w:pStyle w:val="Odsekzoznamu"/>
        <w:numPr>
          <w:ilvl w:val="0"/>
          <w:numId w:val="101"/>
        </w:numPr>
        <w:contextualSpacing/>
        <w:rPr>
          <w:rFonts w:asciiTheme="minorHAnsi" w:hAnsiTheme="minorHAnsi" w:cstheme="minorHAnsi"/>
          <w:sz w:val="20"/>
          <w:szCs w:val="20"/>
        </w:rPr>
      </w:pPr>
      <w:r w:rsidRPr="008109F2">
        <w:rPr>
          <w:rFonts w:asciiTheme="minorHAnsi" w:hAnsiTheme="minorHAnsi" w:cstheme="minorHAnsi"/>
          <w:sz w:val="20"/>
          <w:szCs w:val="20"/>
        </w:rPr>
        <w:t>Tovar objednávateľ prevezme za priamej účasti dodávateľa, pričom dodávateľ je povinný zaškoliť pracovníkov objednávateľa na obsluhu a servis tovaru.</w:t>
      </w:r>
    </w:p>
    <w:p w14:paraId="246B6956" w14:textId="77777777" w:rsidR="00B44565" w:rsidRPr="008109F2" w:rsidRDefault="00B44565" w:rsidP="00FC1E6F">
      <w:pPr>
        <w:pStyle w:val="Odsekzoznamu"/>
        <w:numPr>
          <w:ilvl w:val="0"/>
          <w:numId w:val="101"/>
        </w:numPr>
        <w:spacing w:after="120"/>
        <w:contextualSpacing/>
        <w:rPr>
          <w:rFonts w:asciiTheme="minorHAnsi" w:hAnsiTheme="minorHAnsi" w:cstheme="minorHAnsi"/>
          <w:sz w:val="20"/>
          <w:szCs w:val="20"/>
        </w:rPr>
      </w:pPr>
      <w:r w:rsidRPr="008109F2">
        <w:rPr>
          <w:rFonts w:asciiTheme="minorHAnsi" w:hAnsiTheme="minorHAnsi" w:cstheme="minorHAnsi"/>
          <w:sz w:val="20"/>
          <w:szCs w:val="20"/>
        </w:rPr>
        <w:t xml:space="preserve">Strany rámcovej dohody si dohodli ako minimálny rozsah dodávaného tovaru na základe jednotlivej písomnej objednávky </w:t>
      </w:r>
      <w:r w:rsidRPr="00697ADC">
        <w:rPr>
          <w:rFonts w:asciiTheme="minorHAnsi" w:hAnsiTheme="minorHAnsi" w:cstheme="minorHAnsi"/>
          <w:sz w:val="20"/>
          <w:szCs w:val="20"/>
        </w:rPr>
        <w:t>1 (jeden)</w:t>
      </w:r>
      <w:r w:rsidRPr="008109F2">
        <w:rPr>
          <w:rFonts w:asciiTheme="minorHAnsi" w:hAnsiTheme="minorHAnsi" w:cstheme="minorHAnsi"/>
          <w:sz w:val="20"/>
          <w:szCs w:val="20"/>
        </w:rPr>
        <w:t xml:space="preserve"> kus zabezpečovacieho prívesu </w:t>
      </w:r>
      <w:r w:rsidRPr="001430D3">
        <w:rPr>
          <w:rFonts w:asciiTheme="minorHAnsi" w:hAnsiTheme="minorHAnsi" w:cstheme="minorHAnsi"/>
          <w:sz w:val="20"/>
          <w:szCs w:val="20"/>
        </w:rPr>
        <w:t>s</w:t>
      </w:r>
      <w:r>
        <w:rPr>
          <w:rFonts w:asciiTheme="minorHAnsi" w:hAnsiTheme="minorHAnsi" w:cstheme="minorHAnsi"/>
          <w:sz w:val="20"/>
          <w:szCs w:val="20"/>
        </w:rPr>
        <w:t> LED panelom</w:t>
      </w:r>
      <w:r w:rsidRPr="001430D3">
        <w:rPr>
          <w:rFonts w:asciiTheme="minorHAnsi" w:hAnsiTheme="minorHAnsi" w:cstheme="minorHAnsi"/>
          <w:sz w:val="20"/>
          <w:szCs w:val="20"/>
        </w:rPr>
        <w:t>.</w:t>
      </w:r>
      <w:r>
        <w:rPr>
          <w:rFonts w:asciiTheme="minorHAnsi" w:hAnsiTheme="minorHAnsi" w:cstheme="minorHAnsi"/>
          <w:sz w:val="20"/>
          <w:szCs w:val="20"/>
        </w:rPr>
        <w:t xml:space="preserve"> </w:t>
      </w:r>
    </w:p>
    <w:p w14:paraId="47B4DDBC" w14:textId="77777777" w:rsidR="00B44565" w:rsidRPr="008109F2" w:rsidRDefault="00B44565" w:rsidP="00FC1E6F">
      <w:pPr>
        <w:pStyle w:val="Odsekzoznamu"/>
        <w:numPr>
          <w:ilvl w:val="0"/>
          <w:numId w:val="101"/>
        </w:numPr>
        <w:spacing w:after="480"/>
        <w:contextualSpacing/>
        <w:rPr>
          <w:rFonts w:asciiTheme="minorHAnsi" w:hAnsiTheme="minorHAnsi" w:cstheme="minorHAnsi"/>
          <w:sz w:val="20"/>
          <w:szCs w:val="20"/>
        </w:rPr>
      </w:pPr>
      <w:r>
        <w:rPr>
          <w:rFonts w:asciiTheme="minorHAnsi" w:hAnsiTheme="minorHAnsi" w:cstheme="minorHAnsi"/>
          <w:sz w:val="20"/>
          <w:szCs w:val="20"/>
        </w:rPr>
        <w:t>Dodávateľ</w:t>
      </w:r>
      <w:r w:rsidRPr="008109F2">
        <w:rPr>
          <w:rFonts w:asciiTheme="minorHAnsi" w:hAnsiTheme="minorHAnsi" w:cstheme="minorHAnsi"/>
          <w:sz w:val="20"/>
          <w:szCs w:val="20"/>
        </w:rPr>
        <w:t xml:space="preserve"> sa zaväzuje dodávať tovar podľa bodu 2. tohto článku rámcovej dohody postupne na základe jednotlivých písomných objednávok </w:t>
      </w:r>
      <w:r>
        <w:rPr>
          <w:rFonts w:asciiTheme="minorHAnsi" w:hAnsiTheme="minorHAnsi" w:cstheme="minorHAnsi"/>
          <w:sz w:val="20"/>
          <w:szCs w:val="20"/>
        </w:rPr>
        <w:t>objednávateľa</w:t>
      </w:r>
      <w:r w:rsidRPr="008109F2">
        <w:rPr>
          <w:rFonts w:asciiTheme="minorHAnsi" w:hAnsiTheme="minorHAnsi" w:cstheme="minorHAnsi"/>
          <w:sz w:val="20"/>
          <w:szCs w:val="20"/>
        </w:rPr>
        <w:t xml:space="preserve"> zadaných po dobu trvania rámcovej dohody.</w:t>
      </w:r>
    </w:p>
    <w:p w14:paraId="00AB58CE" w14:textId="77777777" w:rsidR="00B44565" w:rsidRPr="00AD4A46" w:rsidRDefault="00B44565" w:rsidP="00D4178B">
      <w:pPr>
        <w:keepNext/>
        <w:ind w:firstLine="284"/>
        <w:jc w:val="center"/>
        <w:rPr>
          <w:rFonts w:asciiTheme="minorHAnsi" w:hAnsiTheme="minorHAnsi" w:cstheme="minorHAnsi"/>
          <w:sz w:val="20"/>
          <w:szCs w:val="20"/>
        </w:rPr>
      </w:pPr>
      <w:r w:rsidRPr="00F65F5E">
        <w:rPr>
          <w:rFonts w:asciiTheme="minorHAnsi" w:hAnsiTheme="minorHAnsi" w:cstheme="minorHAnsi"/>
          <w:b/>
          <w:bCs/>
        </w:rPr>
        <w:t>Článok 2</w:t>
      </w:r>
    </w:p>
    <w:p w14:paraId="487A92B4" w14:textId="77777777" w:rsidR="00B44565" w:rsidRPr="00AD4A46" w:rsidRDefault="00B44565" w:rsidP="00D4178B">
      <w:pPr>
        <w:keepNext/>
        <w:ind w:firstLine="284"/>
        <w:jc w:val="center"/>
        <w:rPr>
          <w:rFonts w:asciiTheme="minorHAnsi" w:hAnsiTheme="minorHAnsi" w:cstheme="minorHAnsi"/>
          <w:sz w:val="20"/>
          <w:szCs w:val="20"/>
        </w:rPr>
      </w:pPr>
      <w:r w:rsidRPr="001653E9">
        <w:rPr>
          <w:rFonts w:asciiTheme="minorHAnsi" w:hAnsiTheme="minorHAnsi" w:cstheme="minorHAnsi"/>
          <w:b/>
          <w:bCs/>
        </w:rPr>
        <w:t>Doba trvania, miesto a spôsob plnenia rámcovej dohody</w:t>
      </w:r>
    </w:p>
    <w:p w14:paraId="215AE241" w14:textId="77777777" w:rsidR="00B44565" w:rsidRPr="00081042" w:rsidRDefault="00B44565" w:rsidP="00FC1E6F">
      <w:pPr>
        <w:pStyle w:val="Odsekzoznamu"/>
        <w:numPr>
          <w:ilvl w:val="0"/>
          <w:numId w:val="102"/>
        </w:numPr>
        <w:contextualSpacing/>
        <w:rPr>
          <w:rFonts w:asciiTheme="minorHAnsi" w:hAnsiTheme="minorHAnsi" w:cstheme="minorHAnsi"/>
          <w:sz w:val="20"/>
          <w:szCs w:val="20"/>
        </w:rPr>
      </w:pPr>
      <w:r w:rsidRPr="00081042">
        <w:rPr>
          <w:rFonts w:asciiTheme="minorHAnsi" w:hAnsiTheme="minorHAnsi" w:cstheme="minorHAnsi"/>
          <w:sz w:val="20"/>
          <w:szCs w:val="20"/>
        </w:rPr>
        <w:t>Rámcová dohoda sa uzatvára na dobu určitú, a to na 48 (štyridsaťosem) kalendárnych mesiacov od nadobudnutia účinnosti rámcovej dohody alebo do vyčerpania sumy prijatej v ponuke úspešného uchádzača uvedenej v článku 3 bode 1. rámcovej dohody podľa toho, ktorá skutočnosť nastane skôr.</w:t>
      </w:r>
    </w:p>
    <w:p w14:paraId="36A694E8" w14:textId="77777777" w:rsidR="00B44565" w:rsidRPr="00081042" w:rsidRDefault="00B44565" w:rsidP="00FC1E6F">
      <w:pPr>
        <w:pStyle w:val="Odsekzoznamu"/>
        <w:numPr>
          <w:ilvl w:val="0"/>
          <w:numId w:val="102"/>
        </w:numPr>
        <w:contextualSpacing/>
        <w:rPr>
          <w:rFonts w:asciiTheme="minorHAnsi" w:hAnsiTheme="minorHAnsi" w:cstheme="minorHAnsi"/>
          <w:sz w:val="20"/>
          <w:szCs w:val="20"/>
        </w:rPr>
      </w:pPr>
      <w:r w:rsidRPr="00081042">
        <w:rPr>
          <w:rFonts w:asciiTheme="minorHAnsi" w:hAnsiTheme="minorHAnsi" w:cstheme="minorHAnsi"/>
          <w:sz w:val="20"/>
          <w:szCs w:val="20"/>
        </w:rPr>
        <w:t>Miestom dodania predmetu kúpy je príslušné SSÚD, SSÚR alebo SŠČ uvedené v objednávke, ak sa strany rámcovej dohody písomne nedohodnú inak (ďalej len „</w:t>
      </w:r>
      <w:r w:rsidRPr="00407243">
        <w:rPr>
          <w:rFonts w:asciiTheme="minorHAnsi" w:hAnsiTheme="minorHAnsi" w:cstheme="minorHAnsi"/>
          <w:b/>
          <w:sz w:val="20"/>
          <w:szCs w:val="20"/>
        </w:rPr>
        <w:t>miesto dodania</w:t>
      </w:r>
      <w:r w:rsidRPr="00081042">
        <w:rPr>
          <w:rFonts w:asciiTheme="minorHAnsi" w:hAnsiTheme="minorHAnsi" w:cstheme="minorHAnsi"/>
          <w:sz w:val="20"/>
          <w:szCs w:val="20"/>
        </w:rPr>
        <w:t xml:space="preserve">“). </w:t>
      </w:r>
      <w:r>
        <w:rPr>
          <w:rFonts w:asciiTheme="minorHAnsi" w:hAnsiTheme="minorHAnsi" w:cstheme="minorHAnsi"/>
          <w:sz w:val="20"/>
          <w:szCs w:val="20"/>
        </w:rPr>
        <w:t>Dodávateľ</w:t>
      </w:r>
      <w:r w:rsidRPr="00081042">
        <w:rPr>
          <w:rFonts w:asciiTheme="minorHAnsi" w:hAnsiTheme="minorHAnsi" w:cstheme="minorHAnsi"/>
          <w:sz w:val="20"/>
          <w:szCs w:val="20"/>
        </w:rPr>
        <w:t xml:space="preserve"> znáša nebezpečenstvo škody (poškodenie, zničenie, stratu) na predmete kúpy až do odovzdania predmetu kúpy </w:t>
      </w:r>
      <w:r>
        <w:rPr>
          <w:rFonts w:asciiTheme="minorHAnsi" w:hAnsiTheme="minorHAnsi" w:cstheme="minorHAnsi"/>
          <w:sz w:val="20"/>
          <w:szCs w:val="20"/>
        </w:rPr>
        <w:t>objednávateľovi</w:t>
      </w:r>
      <w:r w:rsidRPr="00081042">
        <w:rPr>
          <w:rFonts w:asciiTheme="minorHAnsi" w:hAnsiTheme="minorHAnsi" w:cstheme="minorHAnsi"/>
          <w:sz w:val="20"/>
          <w:szCs w:val="20"/>
        </w:rPr>
        <w:t>.</w:t>
      </w:r>
    </w:p>
    <w:p w14:paraId="2FAB5216" w14:textId="77777777" w:rsidR="00B44565" w:rsidRPr="00081042" w:rsidRDefault="00B44565" w:rsidP="00FC1E6F">
      <w:pPr>
        <w:pStyle w:val="Odsekzoznamu"/>
        <w:numPr>
          <w:ilvl w:val="0"/>
          <w:numId w:val="102"/>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Písomná objednávka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musí obsahovať najmä určenie množstva a druh tovaru, miesto dodania a termín dodania tovaru.</w:t>
      </w:r>
    </w:p>
    <w:p w14:paraId="5A78EC9C" w14:textId="77777777" w:rsidR="00B44565" w:rsidRPr="00081042" w:rsidRDefault="00B44565" w:rsidP="00FC1E6F">
      <w:pPr>
        <w:pStyle w:val="Odsekzoznamu"/>
        <w:numPr>
          <w:ilvl w:val="0"/>
          <w:numId w:val="102"/>
        </w:numPr>
        <w:contextualSpacing/>
        <w:rPr>
          <w:rFonts w:asciiTheme="minorHAnsi" w:hAnsiTheme="minorHAnsi" w:cstheme="minorHAnsi"/>
          <w:sz w:val="20"/>
          <w:szCs w:val="20"/>
        </w:rPr>
      </w:pPr>
      <w:r>
        <w:rPr>
          <w:rFonts w:asciiTheme="minorHAnsi" w:hAnsiTheme="minorHAnsi" w:cstheme="minorHAnsi"/>
          <w:sz w:val="20"/>
          <w:szCs w:val="20"/>
        </w:rPr>
        <w:t>Objednávateľ</w:t>
      </w:r>
      <w:r w:rsidRPr="00081042">
        <w:rPr>
          <w:rFonts w:asciiTheme="minorHAnsi" w:hAnsiTheme="minorHAnsi" w:cstheme="minorHAnsi"/>
          <w:sz w:val="20"/>
          <w:szCs w:val="20"/>
        </w:rPr>
        <w:t xml:space="preserve"> odošle </w:t>
      </w:r>
      <w:r>
        <w:rPr>
          <w:rFonts w:asciiTheme="minorHAnsi" w:hAnsiTheme="minorHAnsi" w:cstheme="minorHAnsi"/>
          <w:sz w:val="20"/>
          <w:szCs w:val="20"/>
        </w:rPr>
        <w:t>dodávateľovi</w:t>
      </w:r>
      <w:r w:rsidRPr="00081042">
        <w:rPr>
          <w:rFonts w:asciiTheme="minorHAnsi" w:hAnsiTheme="minorHAnsi" w:cstheme="minorHAnsi"/>
          <w:sz w:val="20"/>
          <w:szCs w:val="20"/>
        </w:rPr>
        <w:t xml:space="preserve"> originál objednávky podpísaný oprávnenými osobami </w:t>
      </w:r>
      <w:r>
        <w:rPr>
          <w:rFonts w:asciiTheme="minorHAnsi" w:hAnsiTheme="minorHAnsi" w:cstheme="minorHAnsi"/>
          <w:sz w:val="20"/>
          <w:szCs w:val="20"/>
        </w:rPr>
        <w:t>objednávateľa, ktoré sú uvedené v Prílohe č. 4 rámcovej dohody</w:t>
      </w:r>
      <w:r w:rsidRPr="00081042">
        <w:rPr>
          <w:rFonts w:asciiTheme="minorHAnsi" w:hAnsiTheme="minorHAnsi" w:cstheme="minorHAnsi"/>
          <w:sz w:val="20"/>
          <w:szCs w:val="20"/>
        </w:rPr>
        <w:t xml:space="preserve"> (doporučenou poštou alebo osobne). </w:t>
      </w:r>
      <w:r>
        <w:rPr>
          <w:rFonts w:asciiTheme="minorHAnsi" w:hAnsiTheme="minorHAnsi" w:cstheme="minorHAnsi"/>
          <w:sz w:val="20"/>
          <w:szCs w:val="20"/>
        </w:rPr>
        <w:t>Dodávateľ</w:t>
      </w:r>
      <w:r w:rsidRPr="00081042">
        <w:rPr>
          <w:rFonts w:asciiTheme="minorHAnsi" w:hAnsiTheme="minorHAnsi" w:cstheme="minorHAnsi"/>
          <w:sz w:val="20"/>
          <w:szCs w:val="20"/>
        </w:rPr>
        <w:t xml:space="preserve"> je povinný doručenú objednávku potvrdiť a kópiu potvrdenej objednávky doručiť späť </w:t>
      </w:r>
      <w:r>
        <w:rPr>
          <w:rFonts w:asciiTheme="minorHAnsi" w:hAnsiTheme="minorHAnsi" w:cstheme="minorHAnsi"/>
          <w:sz w:val="20"/>
          <w:szCs w:val="20"/>
        </w:rPr>
        <w:t>objednávateľovi</w:t>
      </w:r>
      <w:r w:rsidRPr="00081042">
        <w:rPr>
          <w:rFonts w:asciiTheme="minorHAnsi" w:hAnsiTheme="minorHAnsi" w:cstheme="minorHAnsi"/>
          <w:sz w:val="20"/>
          <w:szCs w:val="20"/>
        </w:rPr>
        <w:t xml:space="preserve"> (doporučenou poštou alebo osobne) v lehote 3 (troch) pracovných dní odo dňa jej doručenia </w:t>
      </w:r>
      <w:r>
        <w:rPr>
          <w:rFonts w:asciiTheme="minorHAnsi" w:hAnsiTheme="minorHAnsi" w:cstheme="minorHAnsi"/>
          <w:sz w:val="20"/>
          <w:szCs w:val="20"/>
        </w:rPr>
        <w:t>dodávateľovi</w:t>
      </w:r>
      <w:r w:rsidRPr="00081042">
        <w:rPr>
          <w:rFonts w:asciiTheme="minorHAnsi" w:hAnsiTheme="minorHAnsi" w:cstheme="minorHAnsi"/>
          <w:sz w:val="20"/>
          <w:szCs w:val="20"/>
        </w:rPr>
        <w:t>.</w:t>
      </w:r>
    </w:p>
    <w:p w14:paraId="6C19F59C" w14:textId="77777777" w:rsidR="00B44565" w:rsidRPr="00081042" w:rsidRDefault="00B44565" w:rsidP="00FC1E6F">
      <w:pPr>
        <w:pStyle w:val="Odsekzoznamu"/>
        <w:numPr>
          <w:ilvl w:val="0"/>
          <w:numId w:val="102"/>
        </w:numPr>
        <w:contextualSpacing/>
        <w:rPr>
          <w:rFonts w:asciiTheme="minorHAnsi" w:hAnsiTheme="minorHAnsi" w:cstheme="minorHAnsi"/>
          <w:sz w:val="20"/>
          <w:szCs w:val="20"/>
        </w:rPr>
      </w:pPr>
      <w:r>
        <w:rPr>
          <w:rFonts w:asciiTheme="minorHAnsi" w:hAnsiTheme="minorHAnsi" w:cstheme="minorHAnsi"/>
          <w:sz w:val="20"/>
          <w:szCs w:val="20"/>
        </w:rPr>
        <w:t>Dodávateľ</w:t>
      </w:r>
      <w:r w:rsidRPr="00081042">
        <w:rPr>
          <w:rFonts w:asciiTheme="minorHAnsi" w:hAnsiTheme="minorHAnsi" w:cstheme="minorHAnsi"/>
          <w:sz w:val="20"/>
          <w:szCs w:val="20"/>
        </w:rPr>
        <w:t xml:space="preserve"> sa zaväzuje dodať objednané množstvo tovaru v lehote uvedenej v písomnej objednávke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nie však dlhšej ako 3 (tri) kalendárne mesiace odo dňa doručenia písomnej objednávky </w:t>
      </w:r>
      <w:r>
        <w:rPr>
          <w:rFonts w:asciiTheme="minorHAnsi" w:hAnsiTheme="minorHAnsi" w:cstheme="minorHAnsi"/>
          <w:sz w:val="20"/>
          <w:szCs w:val="20"/>
        </w:rPr>
        <w:t>dodávateľovi</w:t>
      </w:r>
      <w:r w:rsidRPr="00081042">
        <w:rPr>
          <w:rFonts w:asciiTheme="minorHAnsi" w:hAnsiTheme="minorHAnsi" w:cstheme="minorHAnsi"/>
          <w:sz w:val="20"/>
          <w:szCs w:val="20"/>
        </w:rPr>
        <w:t>.</w:t>
      </w:r>
    </w:p>
    <w:p w14:paraId="3AF052D0" w14:textId="77777777" w:rsidR="00B44565" w:rsidRPr="00081042" w:rsidRDefault="00B44565" w:rsidP="00FC1E6F">
      <w:pPr>
        <w:pStyle w:val="Odsekzoznamu"/>
        <w:numPr>
          <w:ilvl w:val="0"/>
          <w:numId w:val="102"/>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Nedodanie objednaného množstva tovaru, vrátane neposkytnutia </w:t>
      </w:r>
      <w:r>
        <w:rPr>
          <w:rFonts w:asciiTheme="minorHAnsi" w:hAnsiTheme="minorHAnsi" w:cstheme="minorHAnsi"/>
          <w:sz w:val="20"/>
          <w:szCs w:val="20"/>
        </w:rPr>
        <w:t>záruky</w:t>
      </w:r>
      <w:r w:rsidRPr="00081042">
        <w:rPr>
          <w:rFonts w:asciiTheme="minorHAnsi" w:hAnsiTheme="minorHAnsi" w:cstheme="minorHAnsi"/>
          <w:sz w:val="20"/>
          <w:szCs w:val="20"/>
        </w:rPr>
        <w:t xml:space="preserve"> v lehote dlhšej ako </w:t>
      </w:r>
      <w:r>
        <w:rPr>
          <w:rFonts w:asciiTheme="minorHAnsi" w:hAnsiTheme="minorHAnsi" w:cstheme="minorHAnsi"/>
          <w:sz w:val="20"/>
          <w:szCs w:val="20"/>
        </w:rPr>
        <w:br/>
      </w:r>
      <w:r w:rsidRPr="00081042">
        <w:rPr>
          <w:rFonts w:asciiTheme="minorHAnsi" w:hAnsiTheme="minorHAnsi" w:cstheme="minorHAnsi"/>
          <w:sz w:val="20"/>
          <w:szCs w:val="20"/>
        </w:rPr>
        <w:t xml:space="preserve">14 (štrnásť) kalendárnych dní od uplynutia lehoty uvedenej v bode 5. tohto článku rámcovej dohody sa považuje za podstatné porušenie rámcovej dohody a oprávňuje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na okamžité odstúpenie od objednávky alebo rámcovej dohody pre jej podstatné porušenie. Tým nie je dotknuté právo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na zaplatenie zmluvnej pokuty v zmysle článku 4 bod 3. a bod 4. rámcovej dohody.</w:t>
      </w:r>
    </w:p>
    <w:p w14:paraId="30A5DA31" w14:textId="77777777" w:rsidR="00B44565" w:rsidRPr="00081042" w:rsidRDefault="00B44565" w:rsidP="00FC1E6F">
      <w:pPr>
        <w:pStyle w:val="Odsekzoznamu"/>
        <w:numPr>
          <w:ilvl w:val="0"/>
          <w:numId w:val="102"/>
        </w:numPr>
        <w:contextualSpacing/>
        <w:rPr>
          <w:rFonts w:asciiTheme="minorHAnsi" w:hAnsiTheme="minorHAnsi" w:cstheme="minorHAnsi"/>
          <w:sz w:val="20"/>
          <w:szCs w:val="20"/>
        </w:rPr>
      </w:pPr>
      <w:r>
        <w:rPr>
          <w:rFonts w:asciiTheme="minorHAnsi" w:hAnsiTheme="minorHAnsi" w:cstheme="minorHAnsi"/>
          <w:sz w:val="20"/>
          <w:szCs w:val="20"/>
        </w:rPr>
        <w:t>Dodávateľ</w:t>
      </w:r>
      <w:r w:rsidRPr="00081042">
        <w:rPr>
          <w:rFonts w:asciiTheme="minorHAnsi" w:hAnsiTheme="minorHAnsi" w:cstheme="minorHAnsi"/>
          <w:sz w:val="20"/>
          <w:szCs w:val="20"/>
        </w:rPr>
        <w:t xml:space="preserve"> je povinný bez meškania oznámiť </w:t>
      </w:r>
      <w:r>
        <w:rPr>
          <w:rFonts w:asciiTheme="minorHAnsi" w:hAnsiTheme="minorHAnsi" w:cstheme="minorHAnsi"/>
          <w:sz w:val="20"/>
          <w:szCs w:val="20"/>
        </w:rPr>
        <w:t>objednávateľovi</w:t>
      </w:r>
      <w:r w:rsidRPr="00081042">
        <w:rPr>
          <w:rFonts w:asciiTheme="minorHAnsi" w:hAnsiTheme="minorHAnsi" w:cstheme="minorHAnsi"/>
          <w:sz w:val="20"/>
          <w:szCs w:val="20"/>
        </w:rPr>
        <w:t xml:space="preserve"> vznik akejkoľvek udalosti, ktorá bráni alebo sťažuje dodanie tovaru, vrátane poskytnutia </w:t>
      </w:r>
      <w:r>
        <w:rPr>
          <w:rFonts w:asciiTheme="minorHAnsi" w:hAnsiTheme="minorHAnsi" w:cstheme="minorHAnsi"/>
          <w:sz w:val="20"/>
          <w:szCs w:val="20"/>
        </w:rPr>
        <w:t>záruky</w:t>
      </w:r>
      <w:r w:rsidRPr="00081042">
        <w:rPr>
          <w:rFonts w:asciiTheme="minorHAnsi" w:hAnsiTheme="minorHAnsi" w:cstheme="minorHAnsi"/>
          <w:sz w:val="20"/>
          <w:szCs w:val="20"/>
        </w:rPr>
        <w:t xml:space="preserve"> riadne a včas.</w:t>
      </w:r>
    </w:p>
    <w:p w14:paraId="65B06177" w14:textId="77777777" w:rsidR="00B44565" w:rsidRPr="00081042" w:rsidRDefault="00B44565" w:rsidP="00FC1E6F">
      <w:pPr>
        <w:pStyle w:val="Odsekzoznamu"/>
        <w:numPr>
          <w:ilvl w:val="0"/>
          <w:numId w:val="102"/>
        </w:numPr>
        <w:spacing w:after="60"/>
        <w:contextualSpacing/>
        <w:rPr>
          <w:rFonts w:asciiTheme="minorHAnsi" w:hAnsiTheme="minorHAnsi" w:cstheme="minorHAnsi"/>
          <w:sz w:val="20"/>
          <w:szCs w:val="20"/>
        </w:rPr>
      </w:pPr>
      <w:r w:rsidRPr="00081042">
        <w:rPr>
          <w:rFonts w:asciiTheme="minorHAnsi" w:hAnsiTheme="minorHAnsi" w:cstheme="minorHAnsi"/>
          <w:sz w:val="20"/>
          <w:szCs w:val="20"/>
        </w:rPr>
        <w:lastRenderedPageBreak/>
        <w:t>Prevzatie predmetu kúpy, resp. jeho časti na základe objednávky bude realizované v súlade s rámcovou dohodou:</w:t>
      </w:r>
    </w:p>
    <w:p w14:paraId="3A980000" w14:textId="77777777" w:rsidR="00B44565" w:rsidRPr="00081042" w:rsidRDefault="00B44565" w:rsidP="00FC1E6F">
      <w:pPr>
        <w:pStyle w:val="Odsekzoznamu"/>
        <w:numPr>
          <w:ilvl w:val="1"/>
          <w:numId w:val="102"/>
        </w:numPr>
        <w:contextualSpacing/>
        <w:rPr>
          <w:rFonts w:asciiTheme="minorHAnsi" w:hAnsiTheme="minorHAnsi" w:cstheme="minorHAnsi"/>
          <w:sz w:val="20"/>
          <w:szCs w:val="20"/>
        </w:rPr>
      </w:pPr>
      <w:r>
        <w:rPr>
          <w:rFonts w:asciiTheme="minorHAnsi" w:hAnsiTheme="minorHAnsi" w:cstheme="minorHAnsi"/>
          <w:sz w:val="20"/>
          <w:szCs w:val="20"/>
        </w:rPr>
        <w:t>Dodávateľ</w:t>
      </w:r>
      <w:r w:rsidRPr="00081042">
        <w:rPr>
          <w:rFonts w:asciiTheme="minorHAnsi" w:hAnsiTheme="minorHAnsi" w:cstheme="minorHAnsi"/>
          <w:sz w:val="20"/>
          <w:szCs w:val="20"/>
        </w:rPr>
        <w:t xml:space="preserve"> ešte pred prevzatím predmetu kúpy resp. jeho časti zaeviduje v prípade potreby všetky príslušné nadstavby na príslušnom Štátnom dopravnom úrade SR na základe plnomocenstva (príloha č. 5 rámcovej dohody),</w:t>
      </w:r>
    </w:p>
    <w:p w14:paraId="7444DDCF" w14:textId="77777777" w:rsidR="00B44565" w:rsidRPr="00081042" w:rsidRDefault="00B44565" w:rsidP="00FC1E6F">
      <w:pPr>
        <w:pStyle w:val="Odsekzoznamu"/>
        <w:numPr>
          <w:ilvl w:val="1"/>
          <w:numId w:val="102"/>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po zaevidovaní prídavných zariadení a nadstavieb uvedenom v predchádzajúcom bode </w:t>
      </w:r>
      <w:r>
        <w:rPr>
          <w:rFonts w:asciiTheme="minorHAnsi" w:hAnsiTheme="minorHAnsi" w:cstheme="minorHAnsi"/>
          <w:sz w:val="20"/>
          <w:szCs w:val="20"/>
        </w:rPr>
        <w:t>dodávateľ</w:t>
      </w:r>
      <w:r w:rsidRPr="00081042">
        <w:rPr>
          <w:rFonts w:asciiTheme="minorHAnsi" w:hAnsiTheme="minorHAnsi" w:cstheme="minorHAnsi"/>
          <w:sz w:val="20"/>
          <w:szCs w:val="20"/>
        </w:rPr>
        <w:t xml:space="preserve"> vyzve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na protokolárne prevzatie predmetu kúpy alebo jeho časti a </w:t>
      </w:r>
      <w:r>
        <w:rPr>
          <w:rFonts w:asciiTheme="minorHAnsi" w:hAnsiTheme="minorHAnsi" w:cstheme="minorHAnsi"/>
          <w:sz w:val="20"/>
          <w:szCs w:val="20"/>
        </w:rPr>
        <w:t>dodávateľ</w:t>
      </w:r>
      <w:r w:rsidRPr="00081042">
        <w:rPr>
          <w:rFonts w:asciiTheme="minorHAnsi" w:hAnsiTheme="minorHAnsi" w:cstheme="minorHAnsi"/>
          <w:sz w:val="20"/>
          <w:szCs w:val="20"/>
        </w:rPr>
        <w:t xml:space="preserve"> vystaví faktúru k predmetu kúpy len na účely zriadenia poistenia </w:t>
      </w:r>
      <w:r>
        <w:rPr>
          <w:rFonts w:asciiTheme="minorHAnsi" w:hAnsiTheme="minorHAnsi" w:cstheme="minorHAnsi"/>
          <w:sz w:val="20"/>
          <w:szCs w:val="20"/>
        </w:rPr>
        <w:t>objednávateľom.</w:t>
      </w:r>
      <w:r w:rsidRPr="00081042">
        <w:rPr>
          <w:rFonts w:asciiTheme="minorHAnsi" w:hAnsiTheme="minorHAnsi" w:cstheme="minorHAnsi"/>
          <w:sz w:val="20"/>
          <w:szCs w:val="20"/>
        </w:rPr>
        <w:t xml:space="preserve"> Po vzniku poistenia </w:t>
      </w:r>
      <w:r>
        <w:rPr>
          <w:rFonts w:asciiTheme="minorHAnsi" w:hAnsiTheme="minorHAnsi" w:cstheme="minorHAnsi"/>
          <w:sz w:val="20"/>
          <w:szCs w:val="20"/>
        </w:rPr>
        <w:t>objednávateľ</w:t>
      </w:r>
      <w:r w:rsidRPr="00081042">
        <w:rPr>
          <w:rFonts w:asciiTheme="minorHAnsi" w:hAnsiTheme="minorHAnsi" w:cstheme="minorHAnsi"/>
          <w:sz w:val="20"/>
          <w:szCs w:val="20"/>
        </w:rPr>
        <w:t xml:space="preserve"> zašle túto informáciu </w:t>
      </w:r>
      <w:r>
        <w:rPr>
          <w:rFonts w:asciiTheme="minorHAnsi" w:hAnsiTheme="minorHAnsi" w:cstheme="minorHAnsi"/>
          <w:sz w:val="20"/>
          <w:szCs w:val="20"/>
        </w:rPr>
        <w:t>dodávateľovi</w:t>
      </w:r>
      <w:r w:rsidRPr="00081042">
        <w:rPr>
          <w:rFonts w:asciiTheme="minorHAnsi" w:hAnsiTheme="minorHAnsi" w:cstheme="minorHAnsi"/>
          <w:sz w:val="20"/>
          <w:szCs w:val="20"/>
        </w:rPr>
        <w:t xml:space="preserve">, </w:t>
      </w:r>
      <w:r>
        <w:rPr>
          <w:rFonts w:asciiTheme="minorHAnsi" w:hAnsiTheme="minorHAnsi" w:cstheme="minorHAnsi"/>
          <w:sz w:val="20"/>
          <w:szCs w:val="20"/>
        </w:rPr>
        <w:t>dodávateľ</w:t>
      </w:r>
      <w:r w:rsidRPr="00081042">
        <w:rPr>
          <w:rFonts w:asciiTheme="minorHAnsi" w:hAnsiTheme="minorHAnsi" w:cstheme="minorHAnsi"/>
          <w:sz w:val="20"/>
          <w:szCs w:val="20"/>
        </w:rPr>
        <w:t xml:space="preserve"> zaeviduje predmet kúp</w:t>
      </w:r>
      <w:r>
        <w:rPr>
          <w:rFonts w:asciiTheme="minorHAnsi" w:hAnsiTheme="minorHAnsi" w:cstheme="minorHAnsi"/>
          <w:sz w:val="20"/>
          <w:szCs w:val="20"/>
        </w:rPr>
        <w:t>y</w:t>
      </w:r>
      <w:r w:rsidRPr="00081042">
        <w:rPr>
          <w:rFonts w:asciiTheme="minorHAnsi" w:hAnsiTheme="minorHAnsi" w:cstheme="minorHAnsi"/>
          <w:sz w:val="20"/>
          <w:szCs w:val="20"/>
        </w:rPr>
        <w:t xml:space="preserve"> na príslušnom Dopravnom inšpektoráte SR s následným pridelením EČV na základe plnomocenstva (príloha č. 6 rámcovej dohody),</w:t>
      </w:r>
    </w:p>
    <w:p w14:paraId="10FE37ED" w14:textId="77777777" w:rsidR="00B44565" w:rsidRPr="00081042" w:rsidRDefault="00B44565" w:rsidP="00FC1E6F">
      <w:pPr>
        <w:pStyle w:val="Odsekzoznamu"/>
        <w:numPr>
          <w:ilvl w:val="1"/>
          <w:numId w:val="102"/>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po prihlásení na príslušnom Dopravnom inšpektoráte SR, </w:t>
      </w:r>
      <w:r>
        <w:rPr>
          <w:rFonts w:asciiTheme="minorHAnsi" w:hAnsiTheme="minorHAnsi" w:cstheme="minorHAnsi"/>
          <w:sz w:val="20"/>
          <w:szCs w:val="20"/>
        </w:rPr>
        <w:t>dodávateľ</w:t>
      </w:r>
      <w:r w:rsidRPr="00081042">
        <w:rPr>
          <w:rFonts w:asciiTheme="minorHAnsi" w:hAnsiTheme="minorHAnsi" w:cstheme="minorHAnsi"/>
          <w:sz w:val="20"/>
          <w:szCs w:val="20"/>
        </w:rPr>
        <w:t xml:space="preserve"> na základe vopred dohodnut</w:t>
      </w:r>
      <w:r>
        <w:rPr>
          <w:rFonts w:asciiTheme="minorHAnsi" w:hAnsiTheme="minorHAnsi" w:cstheme="minorHAnsi"/>
          <w:sz w:val="20"/>
          <w:szCs w:val="20"/>
        </w:rPr>
        <w:t>ého</w:t>
      </w:r>
      <w:r w:rsidRPr="00081042">
        <w:rPr>
          <w:rFonts w:asciiTheme="minorHAnsi" w:hAnsiTheme="minorHAnsi" w:cstheme="minorHAnsi"/>
          <w:sz w:val="20"/>
          <w:szCs w:val="20"/>
        </w:rPr>
        <w:t xml:space="preserve"> preberac</w:t>
      </w:r>
      <w:r>
        <w:rPr>
          <w:rFonts w:asciiTheme="minorHAnsi" w:hAnsiTheme="minorHAnsi" w:cstheme="minorHAnsi"/>
          <w:sz w:val="20"/>
          <w:szCs w:val="20"/>
        </w:rPr>
        <w:t>ieho</w:t>
      </w:r>
      <w:r w:rsidRPr="00081042">
        <w:rPr>
          <w:rFonts w:asciiTheme="minorHAnsi" w:hAnsiTheme="minorHAnsi" w:cstheme="minorHAnsi"/>
          <w:sz w:val="20"/>
          <w:szCs w:val="20"/>
        </w:rPr>
        <w:t xml:space="preserve"> termín</w:t>
      </w:r>
      <w:r>
        <w:rPr>
          <w:rFonts w:asciiTheme="minorHAnsi" w:hAnsiTheme="minorHAnsi" w:cstheme="minorHAnsi"/>
          <w:sz w:val="20"/>
          <w:szCs w:val="20"/>
        </w:rPr>
        <w:t>u</w:t>
      </w:r>
      <w:r w:rsidRPr="00081042">
        <w:rPr>
          <w:rFonts w:asciiTheme="minorHAnsi" w:hAnsiTheme="minorHAnsi" w:cstheme="minorHAnsi"/>
          <w:sz w:val="20"/>
          <w:szCs w:val="20"/>
        </w:rPr>
        <w:t xml:space="preserve"> vyzve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na prevzatie predmetu kúpy resp. jeho časti na základe preberacieho - odovzdávacieho protokolu, ktorý podpíše za </w:t>
      </w:r>
      <w:r>
        <w:rPr>
          <w:rFonts w:asciiTheme="minorHAnsi" w:hAnsiTheme="minorHAnsi" w:cstheme="minorHAnsi"/>
          <w:sz w:val="20"/>
          <w:szCs w:val="20"/>
        </w:rPr>
        <w:t>dodávateľa</w:t>
      </w:r>
      <w:r w:rsidRPr="00081042">
        <w:rPr>
          <w:rFonts w:asciiTheme="minorHAnsi" w:hAnsiTheme="minorHAnsi" w:cstheme="minorHAnsi"/>
          <w:sz w:val="20"/>
          <w:szCs w:val="20"/>
        </w:rPr>
        <w:t xml:space="preserve"> a </w:t>
      </w:r>
      <w:r>
        <w:rPr>
          <w:rFonts w:asciiTheme="minorHAnsi" w:hAnsiTheme="minorHAnsi" w:cstheme="minorHAnsi"/>
          <w:sz w:val="20"/>
          <w:szCs w:val="20"/>
        </w:rPr>
        <w:t>objednávateľa</w:t>
      </w:r>
      <w:r w:rsidRPr="00081042">
        <w:rPr>
          <w:rFonts w:asciiTheme="minorHAnsi" w:hAnsiTheme="minorHAnsi" w:cstheme="minorHAnsi"/>
          <w:sz w:val="20"/>
          <w:szCs w:val="20"/>
        </w:rPr>
        <w:t xml:space="preserve"> príslušná oprávnená osoba uvedená v prílohe č. 4 rámcovej dohody s tým, že si </w:t>
      </w:r>
      <w:r>
        <w:rPr>
          <w:rFonts w:asciiTheme="minorHAnsi" w:hAnsiTheme="minorHAnsi" w:cstheme="minorHAnsi"/>
          <w:sz w:val="20"/>
          <w:szCs w:val="20"/>
        </w:rPr>
        <w:t>objednávateľ</w:t>
      </w:r>
      <w:r w:rsidRPr="00081042">
        <w:rPr>
          <w:rFonts w:asciiTheme="minorHAnsi" w:hAnsiTheme="minorHAnsi" w:cstheme="minorHAnsi"/>
          <w:sz w:val="20"/>
          <w:szCs w:val="20"/>
        </w:rPr>
        <w:t xml:space="preserve"> zároveň skontroluje funkčnosť preberaného predmetu kúpy resp. jeho časti. Súčasťou každého preberacieho konania bude aj zaškolenie zamestnancov </w:t>
      </w:r>
      <w:r>
        <w:rPr>
          <w:rFonts w:asciiTheme="minorHAnsi" w:hAnsiTheme="minorHAnsi" w:cstheme="minorHAnsi"/>
          <w:sz w:val="20"/>
          <w:szCs w:val="20"/>
        </w:rPr>
        <w:t>objednávateľa</w:t>
      </w:r>
      <w:r w:rsidRPr="00081042">
        <w:rPr>
          <w:rFonts w:asciiTheme="minorHAnsi" w:hAnsiTheme="minorHAnsi" w:cstheme="minorHAnsi"/>
          <w:sz w:val="20"/>
          <w:szCs w:val="20"/>
        </w:rPr>
        <w:t>.</w:t>
      </w:r>
    </w:p>
    <w:p w14:paraId="03B43DF7" w14:textId="77777777" w:rsidR="00B44565" w:rsidRPr="00081042" w:rsidRDefault="00B44565" w:rsidP="00FC1E6F">
      <w:pPr>
        <w:pStyle w:val="Odsekzoznamu"/>
        <w:numPr>
          <w:ilvl w:val="0"/>
          <w:numId w:val="102"/>
        </w:numPr>
        <w:contextualSpacing/>
        <w:rPr>
          <w:rFonts w:asciiTheme="minorHAnsi" w:hAnsiTheme="minorHAnsi" w:cstheme="minorHAnsi"/>
          <w:sz w:val="20"/>
          <w:szCs w:val="20"/>
        </w:rPr>
      </w:pPr>
      <w:r w:rsidRPr="00081042">
        <w:rPr>
          <w:rFonts w:asciiTheme="minorHAnsi" w:hAnsiTheme="minorHAnsi" w:cstheme="minorHAnsi"/>
          <w:sz w:val="20"/>
          <w:szCs w:val="20"/>
        </w:rPr>
        <w:t xml:space="preserve">Neoddeliteľnou prílohou preberacieho - odovzdávacieho protokolu je písomná dokumentácia, ktorú je povinný vyhotoviť a dodať </w:t>
      </w:r>
      <w:r>
        <w:rPr>
          <w:rFonts w:asciiTheme="minorHAnsi" w:hAnsiTheme="minorHAnsi" w:cstheme="minorHAnsi"/>
          <w:sz w:val="20"/>
          <w:szCs w:val="20"/>
        </w:rPr>
        <w:t>dodávateľ</w:t>
      </w:r>
      <w:r w:rsidRPr="00081042">
        <w:rPr>
          <w:rFonts w:asciiTheme="minorHAnsi" w:hAnsiTheme="minorHAnsi" w:cstheme="minorHAnsi"/>
          <w:sz w:val="20"/>
          <w:szCs w:val="20"/>
        </w:rPr>
        <w:t>:</w:t>
      </w:r>
    </w:p>
    <w:p w14:paraId="34B9EF6B" w14:textId="77777777" w:rsidR="00B44565" w:rsidRPr="00081042" w:rsidRDefault="00B44565" w:rsidP="00FC1E6F">
      <w:pPr>
        <w:pStyle w:val="Odsekzoznamu"/>
        <w:numPr>
          <w:ilvl w:val="1"/>
          <w:numId w:val="102"/>
        </w:numPr>
        <w:contextualSpacing/>
        <w:rPr>
          <w:rFonts w:asciiTheme="minorHAnsi" w:hAnsiTheme="minorHAnsi" w:cstheme="minorHAnsi"/>
          <w:sz w:val="20"/>
          <w:szCs w:val="20"/>
        </w:rPr>
      </w:pPr>
      <w:r w:rsidRPr="00081042">
        <w:rPr>
          <w:rFonts w:asciiTheme="minorHAnsi" w:hAnsiTheme="minorHAnsi" w:cstheme="minorHAnsi"/>
          <w:sz w:val="20"/>
          <w:szCs w:val="20"/>
        </w:rPr>
        <w:t>Záznam o zaškolení obsluhy.</w:t>
      </w:r>
    </w:p>
    <w:p w14:paraId="5C22A8AC" w14:textId="77777777" w:rsidR="00B44565" w:rsidRPr="00081042" w:rsidRDefault="00B44565" w:rsidP="00FC1E6F">
      <w:pPr>
        <w:pStyle w:val="Odsekzoznamu"/>
        <w:numPr>
          <w:ilvl w:val="0"/>
          <w:numId w:val="102"/>
        </w:numPr>
        <w:contextualSpacing/>
        <w:rPr>
          <w:rFonts w:asciiTheme="minorHAnsi" w:hAnsiTheme="minorHAnsi" w:cstheme="minorHAnsi"/>
          <w:sz w:val="20"/>
          <w:szCs w:val="20"/>
        </w:rPr>
      </w:pPr>
      <w:r>
        <w:rPr>
          <w:rFonts w:asciiTheme="minorHAnsi" w:hAnsiTheme="minorHAnsi" w:cstheme="minorHAnsi"/>
          <w:sz w:val="20"/>
          <w:szCs w:val="20"/>
        </w:rPr>
        <w:t>Dodávateľ</w:t>
      </w:r>
      <w:r w:rsidRPr="00081042">
        <w:rPr>
          <w:rFonts w:asciiTheme="minorHAnsi" w:hAnsiTheme="minorHAnsi" w:cstheme="minorHAnsi"/>
          <w:sz w:val="20"/>
          <w:szCs w:val="20"/>
        </w:rPr>
        <w:t xml:space="preserve"> je povinný spolu s objednávaným tovarom dodať </w:t>
      </w:r>
      <w:r>
        <w:rPr>
          <w:rFonts w:asciiTheme="minorHAnsi" w:hAnsiTheme="minorHAnsi" w:cstheme="minorHAnsi"/>
          <w:sz w:val="20"/>
          <w:szCs w:val="20"/>
        </w:rPr>
        <w:t>objednávateľovi</w:t>
      </w:r>
      <w:r w:rsidRPr="00081042">
        <w:rPr>
          <w:rFonts w:asciiTheme="minorHAnsi" w:hAnsiTheme="minorHAnsi" w:cstheme="minorHAnsi"/>
          <w:sz w:val="20"/>
          <w:szCs w:val="20"/>
        </w:rPr>
        <w:t xml:space="preserve"> aj nasledovné doklady:</w:t>
      </w:r>
    </w:p>
    <w:p w14:paraId="38ADAF4B" w14:textId="77777777" w:rsidR="00B44565" w:rsidRPr="00081042" w:rsidRDefault="00B44565" w:rsidP="00FC1E6F">
      <w:pPr>
        <w:pStyle w:val="Odsekzoznamu"/>
        <w:numPr>
          <w:ilvl w:val="1"/>
          <w:numId w:val="102"/>
        </w:numPr>
        <w:contextualSpacing/>
        <w:rPr>
          <w:rFonts w:asciiTheme="minorHAnsi" w:hAnsiTheme="minorHAnsi" w:cstheme="minorHAnsi"/>
          <w:sz w:val="20"/>
          <w:szCs w:val="20"/>
        </w:rPr>
      </w:pPr>
      <w:r w:rsidRPr="00081042">
        <w:rPr>
          <w:rFonts w:asciiTheme="minorHAnsi" w:hAnsiTheme="minorHAnsi" w:cstheme="minorHAnsi"/>
          <w:sz w:val="20"/>
          <w:szCs w:val="20"/>
        </w:rPr>
        <w:t>Všetku technickú dokumentáciu týkajúcu sa predmetu kúpy,</w:t>
      </w:r>
    </w:p>
    <w:p w14:paraId="7A2A9DCB" w14:textId="77777777" w:rsidR="00B44565" w:rsidRPr="00081042" w:rsidRDefault="00B44565" w:rsidP="00FC1E6F">
      <w:pPr>
        <w:pStyle w:val="Odsekzoznamu"/>
        <w:numPr>
          <w:ilvl w:val="1"/>
          <w:numId w:val="102"/>
        </w:numPr>
        <w:contextualSpacing/>
        <w:rPr>
          <w:rFonts w:asciiTheme="minorHAnsi" w:hAnsiTheme="minorHAnsi" w:cstheme="minorHAnsi"/>
          <w:sz w:val="20"/>
          <w:szCs w:val="20"/>
        </w:rPr>
      </w:pPr>
      <w:r w:rsidRPr="00081042">
        <w:rPr>
          <w:rFonts w:asciiTheme="minorHAnsi" w:hAnsiTheme="minorHAnsi" w:cstheme="minorHAnsi"/>
          <w:sz w:val="20"/>
          <w:szCs w:val="20"/>
        </w:rPr>
        <w:t>Osvedčenie o evidencii - časť II („papierový technický preukaz“ v slovenskom jazyku),</w:t>
      </w:r>
    </w:p>
    <w:p w14:paraId="4FF474DF" w14:textId="77777777" w:rsidR="00B44565" w:rsidRPr="00081042" w:rsidRDefault="00B44565" w:rsidP="00FC1E6F">
      <w:pPr>
        <w:pStyle w:val="Odsekzoznamu"/>
        <w:numPr>
          <w:ilvl w:val="1"/>
          <w:numId w:val="102"/>
        </w:numPr>
        <w:contextualSpacing/>
        <w:rPr>
          <w:rFonts w:asciiTheme="minorHAnsi" w:hAnsiTheme="minorHAnsi" w:cstheme="minorHAnsi"/>
          <w:sz w:val="20"/>
          <w:szCs w:val="20"/>
        </w:rPr>
      </w:pPr>
      <w:r w:rsidRPr="00081042">
        <w:rPr>
          <w:rFonts w:asciiTheme="minorHAnsi" w:hAnsiTheme="minorHAnsi" w:cstheme="minorHAnsi"/>
          <w:sz w:val="20"/>
          <w:szCs w:val="20"/>
        </w:rPr>
        <w:t>Návod na použitie a údržbu</w:t>
      </w:r>
    </w:p>
    <w:p w14:paraId="7034803A" w14:textId="77777777" w:rsidR="00B44565" w:rsidRPr="00081042" w:rsidRDefault="00B44565" w:rsidP="00FC1E6F">
      <w:pPr>
        <w:pStyle w:val="Odsekzoznamu"/>
        <w:numPr>
          <w:ilvl w:val="1"/>
          <w:numId w:val="102"/>
        </w:numPr>
        <w:contextualSpacing/>
        <w:rPr>
          <w:rFonts w:asciiTheme="minorHAnsi" w:hAnsiTheme="minorHAnsi" w:cstheme="minorHAnsi"/>
          <w:sz w:val="20"/>
          <w:szCs w:val="20"/>
        </w:rPr>
      </w:pPr>
      <w:r w:rsidRPr="00081042">
        <w:rPr>
          <w:rFonts w:asciiTheme="minorHAnsi" w:hAnsiTheme="minorHAnsi" w:cstheme="minorHAnsi"/>
          <w:sz w:val="20"/>
          <w:szCs w:val="20"/>
        </w:rPr>
        <w:t>Servisnú knižku</w:t>
      </w:r>
    </w:p>
    <w:p w14:paraId="29281C85" w14:textId="77777777" w:rsidR="00B44565" w:rsidRPr="00081042" w:rsidRDefault="00B44565" w:rsidP="00FC1E6F">
      <w:pPr>
        <w:pStyle w:val="Odsekzoznamu"/>
        <w:numPr>
          <w:ilvl w:val="1"/>
          <w:numId w:val="102"/>
        </w:numPr>
        <w:contextualSpacing/>
        <w:rPr>
          <w:rFonts w:asciiTheme="minorHAnsi" w:hAnsiTheme="minorHAnsi" w:cstheme="minorHAnsi"/>
          <w:sz w:val="20"/>
          <w:szCs w:val="20"/>
        </w:rPr>
      </w:pPr>
      <w:r w:rsidRPr="00081042">
        <w:rPr>
          <w:rFonts w:asciiTheme="minorHAnsi" w:hAnsiTheme="minorHAnsi" w:cstheme="minorHAnsi"/>
          <w:sz w:val="20"/>
          <w:szCs w:val="20"/>
        </w:rPr>
        <w:t>Osvedčenie o zhode (Certificate of Conformity - COC).</w:t>
      </w:r>
    </w:p>
    <w:p w14:paraId="02DAE014" w14:textId="77777777" w:rsidR="00B44565" w:rsidRPr="00081042" w:rsidRDefault="00B44565" w:rsidP="00FC1E6F">
      <w:pPr>
        <w:pStyle w:val="Odsekzoznamu"/>
        <w:numPr>
          <w:ilvl w:val="1"/>
          <w:numId w:val="102"/>
        </w:numPr>
        <w:contextualSpacing/>
        <w:rPr>
          <w:rFonts w:asciiTheme="minorHAnsi" w:hAnsiTheme="minorHAnsi" w:cstheme="minorHAnsi"/>
          <w:sz w:val="20"/>
          <w:szCs w:val="20"/>
        </w:rPr>
      </w:pPr>
      <w:r w:rsidRPr="00081042">
        <w:rPr>
          <w:rFonts w:asciiTheme="minorHAnsi" w:hAnsiTheme="minorHAnsi" w:cstheme="minorHAnsi"/>
          <w:sz w:val="20"/>
          <w:szCs w:val="20"/>
        </w:rPr>
        <w:t>Dodávateľ je povinný príslušné doklady predložiť v slovenskom jazyku, resp. v českom jazyku.</w:t>
      </w:r>
    </w:p>
    <w:p w14:paraId="21D316DD" w14:textId="77777777" w:rsidR="00B44565" w:rsidRPr="00081042" w:rsidRDefault="00B44565" w:rsidP="00FC1E6F">
      <w:pPr>
        <w:pStyle w:val="Odsekzoznamu"/>
        <w:numPr>
          <w:ilvl w:val="0"/>
          <w:numId w:val="102"/>
        </w:numPr>
        <w:spacing w:after="480"/>
        <w:contextualSpacing/>
        <w:rPr>
          <w:rFonts w:asciiTheme="minorHAnsi" w:hAnsiTheme="minorHAnsi" w:cstheme="minorHAnsi"/>
          <w:sz w:val="20"/>
          <w:szCs w:val="20"/>
        </w:rPr>
      </w:pPr>
      <w:r w:rsidRPr="00081042">
        <w:rPr>
          <w:rFonts w:asciiTheme="minorHAnsi" w:hAnsiTheme="minorHAnsi" w:cstheme="minorHAnsi"/>
          <w:sz w:val="20"/>
          <w:szCs w:val="20"/>
        </w:rPr>
        <w:t>Za riadne dodaný tovar sa považuje tovar dodaný riadne (bez vád, resp. nedostatkov) a včas, v súlade s rámcovou dohodou, konkrétnou objednávkou, príslušnými právnymi predpismi a technickými predpismi platnými v Slovenskej republike v čase dodania.</w:t>
      </w:r>
    </w:p>
    <w:p w14:paraId="473034EC" w14:textId="77777777" w:rsidR="00E649ED" w:rsidRDefault="00E649ED" w:rsidP="00B44565">
      <w:pPr>
        <w:ind w:firstLine="284"/>
        <w:jc w:val="center"/>
        <w:rPr>
          <w:rFonts w:asciiTheme="minorHAnsi" w:hAnsiTheme="minorHAnsi" w:cstheme="minorHAnsi"/>
          <w:b/>
          <w:bCs/>
        </w:rPr>
      </w:pPr>
    </w:p>
    <w:p w14:paraId="69FC945C" w14:textId="77777777" w:rsidR="00E649ED" w:rsidRDefault="00E649ED" w:rsidP="00B44565">
      <w:pPr>
        <w:ind w:firstLine="284"/>
        <w:jc w:val="center"/>
        <w:rPr>
          <w:rFonts w:asciiTheme="minorHAnsi" w:hAnsiTheme="minorHAnsi" w:cstheme="minorHAnsi"/>
          <w:b/>
          <w:bCs/>
        </w:rPr>
      </w:pPr>
    </w:p>
    <w:p w14:paraId="05A6DA36" w14:textId="77777777" w:rsidR="00E649ED" w:rsidRDefault="00E649ED" w:rsidP="00B44565">
      <w:pPr>
        <w:ind w:firstLine="284"/>
        <w:jc w:val="center"/>
        <w:rPr>
          <w:rFonts w:asciiTheme="minorHAnsi" w:hAnsiTheme="minorHAnsi" w:cstheme="minorHAnsi"/>
          <w:b/>
          <w:bCs/>
        </w:rPr>
      </w:pPr>
    </w:p>
    <w:p w14:paraId="3A20ED96" w14:textId="19D46EAE" w:rsidR="00B44565" w:rsidRPr="000F69D8" w:rsidRDefault="00B44565" w:rsidP="00B44565">
      <w:pPr>
        <w:ind w:firstLine="284"/>
        <w:jc w:val="center"/>
        <w:rPr>
          <w:rFonts w:asciiTheme="minorHAnsi" w:hAnsiTheme="minorHAnsi" w:cstheme="minorHAnsi"/>
          <w:b/>
          <w:bCs/>
        </w:rPr>
      </w:pPr>
      <w:r w:rsidRPr="000F69D8">
        <w:rPr>
          <w:rFonts w:asciiTheme="minorHAnsi" w:hAnsiTheme="minorHAnsi" w:cstheme="minorHAnsi"/>
          <w:b/>
          <w:bCs/>
        </w:rPr>
        <w:t>Článok 3</w:t>
      </w:r>
    </w:p>
    <w:p w14:paraId="1C47610C" w14:textId="77777777" w:rsidR="00B44565" w:rsidRPr="000F69D8" w:rsidRDefault="00B44565" w:rsidP="00B44565">
      <w:pPr>
        <w:ind w:firstLine="284"/>
        <w:jc w:val="center"/>
        <w:rPr>
          <w:rFonts w:asciiTheme="minorHAnsi" w:hAnsiTheme="minorHAnsi" w:cstheme="minorHAnsi"/>
          <w:b/>
          <w:bCs/>
        </w:rPr>
      </w:pPr>
      <w:r w:rsidRPr="000F69D8">
        <w:rPr>
          <w:rFonts w:asciiTheme="minorHAnsi" w:hAnsiTheme="minorHAnsi" w:cstheme="minorHAnsi"/>
          <w:b/>
          <w:bCs/>
        </w:rPr>
        <w:t>Cena za predmet a platobné podmienky</w:t>
      </w:r>
    </w:p>
    <w:p w14:paraId="7962BCC2" w14:textId="77777777" w:rsidR="00B44565" w:rsidRPr="000F69D8" w:rsidRDefault="00B44565" w:rsidP="00FC1E6F">
      <w:pPr>
        <w:pStyle w:val="Odsekzoznamu"/>
        <w:numPr>
          <w:ilvl w:val="0"/>
          <w:numId w:val="103"/>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 xml:space="preserve">Cena za predmet kúpy podľa rámcovej dohody je stanovená v súlade so zákonom č. 18/1996 Z. z. o cenách v znení neskorších predpisov a vyhlášky Ministerstva financií Slovenskej republiky č. 87/1996 Z. z., ktorou sa vykonáva zákon o cenách v znení neskorších predpisov. Strany rámcovej dohody sa dohodli, že celková cena za predmet kúpy nesmie presiahnuť výšku </w:t>
      </w:r>
      <w:r w:rsidRPr="00FD3A97">
        <w:rPr>
          <w:rFonts w:asciiTheme="minorHAnsi" w:hAnsiTheme="minorHAnsi" w:cstheme="minorHAnsi"/>
          <w:sz w:val="20"/>
          <w:szCs w:val="20"/>
          <w:highlight w:val="yellow"/>
        </w:rPr>
        <w:t>XX,00 EUR bez DPH (slovom: ...............................).</w:t>
      </w:r>
    </w:p>
    <w:p w14:paraId="5BF04F8B" w14:textId="77777777" w:rsidR="00B44565" w:rsidRPr="000F69D8" w:rsidRDefault="00B44565" w:rsidP="00FC1E6F">
      <w:pPr>
        <w:pStyle w:val="Odsekzoznamu"/>
        <w:numPr>
          <w:ilvl w:val="0"/>
          <w:numId w:val="103"/>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 xml:space="preserve">Jednotkové ceny uvedené v prílohe č. 2 rámcovej dohody sú záväzné, pevné a nemenné a pokrývajú všetky záväzky a náležitosti nevyhnutné na riadne dodanie predmetu kúpy v rozsahu a technickom vyhotovení podľa rámcovej dohody a súťažných podkladov a sú platné počas celej doby trvania rámcovej dohody. Celková cena je v súlade s ponukou </w:t>
      </w:r>
      <w:r>
        <w:rPr>
          <w:rFonts w:asciiTheme="minorHAnsi" w:hAnsiTheme="minorHAnsi" w:cstheme="minorHAnsi"/>
          <w:sz w:val="20"/>
          <w:szCs w:val="20"/>
        </w:rPr>
        <w:t>dodávateľa</w:t>
      </w:r>
      <w:r w:rsidRPr="000F69D8">
        <w:rPr>
          <w:rFonts w:asciiTheme="minorHAnsi" w:hAnsiTheme="minorHAnsi" w:cstheme="minorHAnsi"/>
          <w:sz w:val="20"/>
          <w:szCs w:val="20"/>
        </w:rPr>
        <w:t xml:space="preserve"> prijatou v procese verejného obstarávania, ktorá ako príloha č. 2 tvorí neoddeliteľnú súčasť rámcovej dohody.</w:t>
      </w:r>
    </w:p>
    <w:p w14:paraId="2D286515" w14:textId="77777777" w:rsidR="00B44565" w:rsidRPr="000F69D8" w:rsidRDefault="00B44565" w:rsidP="00FC1E6F">
      <w:pPr>
        <w:pStyle w:val="Odsekzoznamu"/>
        <w:numPr>
          <w:ilvl w:val="0"/>
          <w:numId w:val="103"/>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Ak sa po uzatvorení tejto rámcovej dohody preukáže, že na relevantnom trhu existuje cena (ďalej tiež ako</w:t>
      </w:r>
      <w:r>
        <w:rPr>
          <w:rFonts w:asciiTheme="minorHAnsi" w:hAnsiTheme="minorHAnsi" w:cstheme="minorHAnsi"/>
          <w:sz w:val="20"/>
          <w:szCs w:val="20"/>
        </w:rPr>
        <w:t> </w:t>
      </w:r>
      <w:r w:rsidRPr="000F69D8">
        <w:rPr>
          <w:rFonts w:asciiTheme="minorHAnsi" w:hAnsiTheme="minorHAnsi" w:cstheme="minorHAnsi"/>
          <w:sz w:val="20"/>
          <w:szCs w:val="20"/>
        </w:rPr>
        <w:t>„</w:t>
      </w:r>
      <w:r w:rsidRPr="00FD3A97">
        <w:rPr>
          <w:rFonts w:asciiTheme="minorHAnsi" w:hAnsiTheme="minorHAnsi" w:cstheme="minorHAnsi"/>
          <w:b/>
          <w:bCs/>
          <w:sz w:val="20"/>
          <w:szCs w:val="20"/>
        </w:rPr>
        <w:t>nižšia cena</w:t>
      </w:r>
      <w:r w:rsidRPr="000F69D8">
        <w:rPr>
          <w:rFonts w:asciiTheme="minorHAnsi" w:hAnsiTheme="minorHAnsi" w:cstheme="minorHAnsi"/>
          <w:sz w:val="20"/>
          <w:szCs w:val="20"/>
        </w:rPr>
        <w:t>“) za rovnaké alebo porovnateľné plnenie, ako je obsiahnuté v tejto rámcovej dohode a</w:t>
      </w:r>
      <w:r>
        <w:rPr>
          <w:rFonts w:asciiTheme="minorHAnsi" w:hAnsiTheme="minorHAnsi" w:cstheme="minorHAnsi"/>
          <w:sz w:val="20"/>
          <w:szCs w:val="20"/>
        </w:rPr>
        <w:t> dodávateľ</w:t>
      </w:r>
      <w:r w:rsidRPr="000F69D8">
        <w:rPr>
          <w:rFonts w:asciiTheme="minorHAnsi" w:hAnsiTheme="minorHAnsi" w:cstheme="minorHAnsi"/>
          <w:sz w:val="20"/>
          <w:szCs w:val="20"/>
        </w:rPr>
        <w:t xml:space="preserve"> už preukázateľne za takúto nižšiu cenu plnenie poskytol alebo ešte stále poskytuje, pričom rozdiel medzi nižšou cenou a cenou podľa tejto rámcovej dohody je viac ako 5% v neprospech ceny podľa tejto rámcovej dohody, zaväzuje sa </w:t>
      </w:r>
      <w:r>
        <w:rPr>
          <w:rFonts w:asciiTheme="minorHAnsi" w:hAnsiTheme="minorHAnsi" w:cstheme="minorHAnsi"/>
          <w:sz w:val="20"/>
          <w:szCs w:val="20"/>
        </w:rPr>
        <w:t>dodávateľ</w:t>
      </w:r>
      <w:r w:rsidRPr="000F69D8">
        <w:rPr>
          <w:rFonts w:asciiTheme="minorHAnsi" w:hAnsiTheme="minorHAnsi" w:cstheme="minorHAnsi"/>
          <w:sz w:val="20"/>
          <w:szCs w:val="20"/>
        </w:rPr>
        <w:t xml:space="preserve"> poskytnúť </w:t>
      </w:r>
      <w:r>
        <w:rPr>
          <w:rFonts w:asciiTheme="minorHAnsi" w:hAnsiTheme="minorHAnsi" w:cstheme="minorHAnsi"/>
          <w:sz w:val="20"/>
          <w:szCs w:val="20"/>
        </w:rPr>
        <w:t>objednávateľovi</w:t>
      </w:r>
      <w:r w:rsidRPr="000F69D8">
        <w:rPr>
          <w:rFonts w:asciiTheme="minorHAnsi" w:hAnsiTheme="minorHAnsi" w:cstheme="minorHAnsi"/>
          <w:sz w:val="20"/>
          <w:szCs w:val="20"/>
        </w:rPr>
        <w:t xml:space="preserve"> na takéto objednané plnenie po</w:t>
      </w:r>
      <w:r>
        <w:rPr>
          <w:rFonts w:asciiTheme="minorHAnsi" w:hAnsiTheme="minorHAnsi" w:cstheme="minorHAnsi"/>
          <w:sz w:val="20"/>
          <w:szCs w:val="20"/>
        </w:rPr>
        <w:t> </w:t>
      </w:r>
      <w:r w:rsidRPr="000F69D8">
        <w:rPr>
          <w:rFonts w:asciiTheme="minorHAnsi" w:hAnsiTheme="minorHAnsi" w:cstheme="minorHAnsi"/>
          <w:sz w:val="20"/>
          <w:szCs w:val="20"/>
        </w:rPr>
        <w:t>preukázaní tejto skutočnosti dodatočnú zľavu vo výške rozdielu medzi ním poskytovanou cenou podľa tejto rámcovej dohody a nižšou cenou.</w:t>
      </w:r>
    </w:p>
    <w:p w14:paraId="01BAAB74" w14:textId="77777777" w:rsidR="00B44565" w:rsidRPr="000F69D8" w:rsidRDefault="00B44565" w:rsidP="00FC1E6F">
      <w:pPr>
        <w:pStyle w:val="Odsekzoznamu"/>
        <w:numPr>
          <w:ilvl w:val="0"/>
          <w:numId w:val="103"/>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lastRenderedPageBreak/>
        <w:t>Celková cena v zmysle rámcovej dohody bude tvorená ako súčet súčinov prijatej jednotkovej ceny a</w:t>
      </w:r>
      <w:r>
        <w:rPr>
          <w:rFonts w:asciiTheme="minorHAnsi" w:hAnsiTheme="minorHAnsi" w:cstheme="minorHAnsi"/>
          <w:sz w:val="20"/>
          <w:szCs w:val="20"/>
        </w:rPr>
        <w:t> </w:t>
      </w:r>
      <w:r w:rsidRPr="000F69D8">
        <w:rPr>
          <w:rFonts w:asciiTheme="minorHAnsi" w:hAnsiTheme="minorHAnsi" w:cstheme="minorHAnsi"/>
          <w:sz w:val="20"/>
          <w:szCs w:val="20"/>
        </w:rPr>
        <w:t xml:space="preserve">množstva skutočne dodaného a prevzatého predmetu kúpy na základe samostatných objednávok </w:t>
      </w:r>
      <w:r>
        <w:rPr>
          <w:rFonts w:asciiTheme="minorHAnsi" w:hAnsiTheme="minorHAnsi" w:cstheme="minorHAnsi"/>
          <w:sz w:val="20"/>
          <w:szCs w:val="20"/>
        </w:rPr>
        <w:t>objednávateľa</w:t>
      </w:r>
      <w:r w:rsidRPr="000F69D8">
        <w:rPr>
          <w:rFonts w:asciiTheme="minorHAnsi" w:hAnsiTheme="minorHAnsi" w:cstheme="minorHAnsi"/>
          <w:sz w:val="20"/>
          <w:szCs w:val="20"/>
        </w:rPr>
        <w:t>.</w:t>
      </w:r>
    </w:p>
    <w:p w14:paraId="715025EE" w14:textId="4DDE3E52" w:rsidR="00B44565" w:rsidRPr="000F69D8" w:rsidRDefault="00B44565" w:rsidP="00FC1E6F">
      <w:pPr>
        <w:pStyle w:val="Odsekzoznamu"/>
        <w:numPr>
          <w:ilvl w:val="0"/>
          <w:numId w:val="103"/>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 xml:space="preserve">Dodávateľ je oprávnený vyhotoviť faktúru za tovar až po dodaní a prevzatí tovaru podľa článku </w:t>
      </w:r>
      <w:r w:rsidR="00E649ED">
        <w:rPr>
          <w:rFonts w:asciiTheme="minorHAnsi" w:hAnsiTheme="minorHAnsi" w:cstheme="minorHAnsi"/>
          <w:sz w:val="20"/>
          <w:szCs w:val="20"/>
        </w:rPr>
        <w:t>2</w:t>
      </w:r>
      <w:r w:rsidRPr="000F69D8">
        <w:rPr>
          <w:rFonts w:asciiTheme="minorHAnsi" w:hAnsiTheme="minorHAnsi" w:cstheme="minorHAnsi"/>
          <w:sz w:val="20"/>
          <w:szCs w:val="20"/>
        </w:rPr>
        <w:t xml:space="preserve"> bod 8</w:t>
      </w:r>
      <w:r w:rsidR="00E649ED">
        <w:rPr>
          <w:rFonts w:asciiTheme="minorHAnsi" w:hAnsiTheme="minorHAnsi" w:cstheme="minorHAnsi"/>
          <w:sz w:val="20"/>
          <w:szCs w:val="20"/>
        </w:rPr>
        <w:t>.</w:t>
      </w:r>
      <w:r>
        <w:rPr>
          <w:rFonts w:asciiTheme="minorHAnsi" w:hAnsiTheme="minorHAnsi" w:cstheme="minorHAnsi"/>
          <w:sz w:val="20"/>
          <w:szCs w:val="20"/>
        </w:rPr>
        <w:t> </w:t>
      </w:r>
      <w:r w:rsidRPr="000F69D8">
        <w:rPr>
          <w:rFonts w:asciiTheme="minorHAnsi" w:hAnsiTheme="minorHAnsi" w:cstheme="minorHAnsi"/>
          <w:sz w:val="20"/>
          <w:szCs w:val="20"/>
        </w:rPr>
        <w:t>rámcovej dohody, v súlade s konkrétnou objednávkou objednávateľa. Podkladom na vyhotovenie faktúry je priložený príslušný preberací a odovzdávací protokol. Na účely fakturácie sa za deň dodania tovaru považuje deň podpísania preberacieho a odovzdávacieho protokolu.</w:t>
      </w:r>
    </w:p>
    <w:p w14:paraId="2ACBFC6C" w14:textId="6209AD86" w:rsidR="00B44565" w:rsidRPr="000F69D8" w:rsidRDefault="00B44565" w:rsidP="00FC1E6F">
      <w:pPr>
        <w:pStyle w:val="Odsekzoznamu"/>
        <w:numPr>
          <w:ilvl w:val="0"/>
          <w:numId w:val="103"/>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Cena zahŕňa všetky náklady potrebné na dodanie predmetu kúpy v rozsahu, vyhotovení, technickej špecifikácii a parametroch v súlade s opisom predmetu zákazky, vrátane nákladov na školenie obsluhy v</w:t>
      </w:r>
      <w:r>
        <w:rPr>
          <w:rFonts w:asciiTheme="minorHAnsi" w:hAnsiTheme="minorHAnsi" w:cstheme="minorHAnsi"/>
          <w:sz w:val="20"/>
          <w:szCs w:val="20"/>
        </w:rPr>
        <w:t> </w:t>
      </w:r>
      <w:r w:rsidRPr="000F69D8">
        <w:rPr>
          <w:rFonts w:asciiTheme="minorHAnsi" w:hAnsiTheme="minorHAnsi" w:cstheme="minorHAnsi"/>
          <w:sz w:val="20"/>
          <w:szCs w:val="20"/>
        </w:rPr>
        <w:t xml:space="preserve">mieste dodania a ostatných nákladov súvisiacich s dodaním predmetu kúpy vrátane dodania písomnej dokumentácie patriacej k predmetu kúpy (preberací </w:t>
      </w:r>
      <w:r>
        <w:rPr>
          <w:rFonts w:asciiTheme="minorHAnsi" w:hAnsiTheme="minorHAnsi" w:cstheme="minorHAnsi"/>
          <w:sz w:val="20"/>
          <w:szCs w:val="20"/>
        </w:rPr>
        <w:t>-</w:t>
      </w:r>
      <w:r w:rsidRPr="000F69D8">
        <w:rPr>
          <w:rFonts w:asciiTheme="minorHAnsi" w:hAnsiTheme="minorHAnsi" w:cstheme="minorHAnsi"/>
          <w:sz w:val="20"/>
          <w:szCs w:val="20"/>
        </w:rPr>
        <w:t xml:space="preserve"> odovzdávací protokol, servisná knižka, návod na</w:t>
      </w:r>
      <w:r>
        <w:rPr>
          <w:rFonts w:asciiTheme="minorHAnsi" w:hAnsiTheme="minorHAnsi" w:cstheme="minorHAnsi"/>
          <w:sz w:val="20"/>
          <w:szCs w:val="20"/>
        </w:rPr>
        <w:t> </w:t>
      </w:r>
      <w:r w:rsidRPr="000F69D8">
        <w:rPr>
          <w:rFonts w:asciiTheme="minorHAnsi" w:hAnsiTheme="minorHAnsi" w:cstheme="minorHAnsi"/>
          <w:sz w:val="20"/>
          <w:szCs w:val="20"/>
        </w:rPr>
        <w:t xml:space="preserve">použitie a údržbu, návod na obsluhu a iné), vrátane </w:t>
      </w:r>
      <w:r>
        <w:rPr>
          <w:rFonts w:asciiTheme="minorHAnsi" w:hAnsiTheme="minorHAnsi" w:cstheme="minorHAnsi"/>
          <w:sz w:val="20"/>
          <w:szCs w:val="20"/>
        </w:rPr>
        <w:t>záruky</w:t>
      </w:r>
      <w:r w:rsidRPr="000F69D8">
        <w:rPr>
          <w:rFonts w:asciiTheme="minorHAnsi" w:hAnsiTheme="minorHAnsi" w:cstheme="minorHAnsi"/>
          <w:sz w:val="20"/>
          <w:szCs w:val="20"/>
        </w:rPr>
        <w:t xml:space="preserve"> predmetu kúpy uvedeného v článku </w:t>
      </w:r>
      <w:r w:rsidR="00E649ED">
        <w:rPr>
          <w:rFonts w:asciiTheme="minorHAnsi" w:hAnsiTheme="minorHAnsi" w:cstheme="minorHAnsi"/>
          <w:sz w:val="20"/>
          <w:szCs w:val="20"/>
        </w:rPr>
        <w:t>6</w:t>
      </w:r>
      <w:r w:rsidRPr="000F69D8">
        <w:rPr>
          <w:rFonts w:asciiTheme="minorHAnsi" w:hAnsiTheme="minorHAnsi" w:cstheme="minorHAnsi"/>
          <w:sz w:val="20"/>
          <w:szCs w:val="20"/>
        </w:rPr>
        <w:t xml:space="preserve"> bode 2. rámcovej dohody pre</w:t>
      </w:r>
      <w:r>
        <w:rPr>
          <w:rFonts w:asciiTheme="minorHAnsi" w:hAnsiTheme="minorHAnsi" w:cstheme="minorHAnsi"/>
          <w:sz w:val="20"/>
          <w:szCs w:val="20"/>
        </w:rPr>
        <w:t> </w:t>
      </w:r>
      <w:r w:rsidRPr="000F69D8">
        <w:rPr>
          <w:rFonts w:asciiTheme="minorHAnsi" w:hAnsiTheme="minorHAnsi" w:cstheme="minorHAnsi"/>
          <w:sz w:val="20"/>
          <w:szCs w:val="20"/>
        </w:rPr>
        <w:t xml:space="preserve">SSÚD, SSÚR a SŠČ v zmysle minimálnych požiadaviek </w:t>
      </w:r>
      <w:r>
        <w:rPr>
          <w:rFonts w:asciiTheme="minorHAnsi" w:hAnsiTheme="minorHAnsi" w:cstheme="minorHAnsi"/>
          <w:sz w:val="20"/>
          <w:szCs w:val="20"/>
        </w:rPr>
        <w:t>objednávateľa</w:t>
      </w:r>
      <w:r w:rsidRPr="000F69D8">
        <w:rPr>
          <w:rFonts w:asciiTheme="minorHAnsi" w:hAnsiTheme="minorHAnsi" w:cstheme="minorHAnsi"/>
          <w:sz w:val="20"/>
          <w:szCs w:val="20"/>
        </w:rPr>
        <w:t xml:space="preserve"> v kvalite, rozsahu, vyhotovení, technickej špecifikácii a parametroch, v súlade so súťažnými podkladmi a ponukou </w:t>
      </w:r>
      <w:r>
        <w:rPr>
          <w:rFonts w:asciiTheme="minorHAnsi" w:hAnsiTheme="minorHAnsi" w:cstheme="minorHAnsi"/>
          <w:sz w:val="20"/>
          <w:szCs w:val="20"/>
        </w:rPr>
        <w:t>dodávateľa</w:t>
      </w:r>
      <w:r w:rsidRPr="000F69D8">
        <w:rPr>
          <w:rFonts w:asciiTheme="minorHAnsi" w:hAnsiTheme="minorHAnsi" w:cstheme="minorHAnsi"/>
          <w:sz w:val="20"/>
          <w:szCs w:val="20"/>
        </w:rPr>
        <w:t xml:space="preserve"> predloženou do verejnej súťaže a podľa technickej špecifikácie uvedenej v prílohe č. 1 rámcovej dohody. Fakturácia predmetu kúpy sa uskutoční po kompletnom dodaní predmetu kúpy podľa konkrétnej objednávky v súlade s prílohou č. 2 a po podpísaní preberacieho – odovzdávajúceho protokolu podľa bodu 8.3 článku II rámcovej dohody stranami rámcovej dohody. Podkladom pre vyhotovenie faktúry bude podpísaný preberací – odovzdávajúci protokol potvrdzujúci dodanie predmetu kúpy. Cena bude uhradená prevodom na bankový účet </w:t>
      </w:r>
      <w:r>
        <w:rPr>
          <w:rFonts w:asciiTheme="minorHAnsi" w:hAnsiTheme="minorHAnsi" w:cstheme="minorHAnsi"/>
          <w:sz w:val="20"/>
          <w:szCs w:val="20"/>
        </w:rPr>
        <w:t>dodávateľa</w:t>
      </w:r>
      <w:r w:rsidRPr="000F69D8">
        <w:rPr>
          <w:rFonts w:asciiTheme="minorHAnsi" w:hAnsiTheme="minorHAnsi" w:cstheme="minorHAnsi"/>
          <w:sz w:val="20"/>
          <w:szCs w:val="20"/>
        </w:rPr>
        <w:t xml:space="preserve">. Na účely fakturácie sa za deň dodania predmetu kúpy považuje deň prevzatia predmetu kúpy zo strany </w:t>
      </w:r>
      <w:r>
        <w:rPr>
          <w:rFonts w:asciiTheme="minorHAnsi" w:hAnsiTheme="minorHAnsi" w:cstheme="minorHAnsi"/>
          <w:sz w:val="20"/>
          <w:szCs w:val="20"/>
        </w:rPr>
        <w:t>objednávateľa</w:t>
      </w:r>
      <w:r w:rsidRPr="000F69D8">
        <w:rPr>
          <w:rFonts w:asciiTheme="minorHAnsi" w:hAnsiTheme="minorHAnsi" w:cstheme="minorHAnsi"/>
          <w:sz w:val="20"/>
          <w:szCs w:val="20"/>
        </w:rPr>
        <w:t xml:space="preserve"> a podpísanie preberacieho – odovzdávajúceho protokolu.</w:t>
      </w:r>
    </w:p>
    <w:p w14:paraId="6E9F876F" w14:textId="1687B0C1" w:rsidR="00B44565" w:rsidRPr="000F69D8" w:rsidRDefault="00B44565" w:rsidP="00FC1E6F">
      <w:pPr>
        <w:pStyle w:val="Odsekzoznamu"/>
        <w:numPr>
          <w:ilvl w:val="0"/>
          <w:numId w:val="103"/>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 xml:space="preserve">Faktúra musí obsahovať náležitosti podľa </w:t>
      </w:r>
      <w:r>
        <w:rPr>
          <w:rFonts w:asciiTheme="minorHAnsi" w:hAnsiTheme="minorHAnsi" w:cstheme="minorHAnsi"/>
          <w:sz w:val="20"/>
          <w:szCs w:val="20"/>
        </w:rPr>
        <w:t xml:space="preserve">ustanovenia </w:t>
      </w:r>
      <w:r w:rsidRPr="000F69D8">
        <w:rPr>
          <w:rFonts w:asciiTheme="minorHAnsi" w:hAnsiTheme="minorHAnsi" w:cstheme="minorHAnsi"/>
          <w:sz w:val="20"/>
          <w:szCs w:val="20"/>
        </w:rPr>
        <w:t>§ 74 ods. 1 zákona č. 222/2004 Z. z. o dani z pridanej hodnoty v</w:t>
      </w:r>
      <w:r>
        <w:rPr>
          <w:rFonts w:asciiTheme="minorHAnsi" w:hAnsiTheme="minorHAnsi" w:cstheme="minorHAnsi"/>
          <w:sz w:val="20"/>
          <w:szCs w:val="20"/>
        </w:rPr>
        <w:t> </w:t>
      </w:r>
      <w:r w:rsidRPr="000F69D8">
        <w:rPr>
          <w:rFonts w:asciiTheme="minorHAnsi" w:hAnsiTheme="minorHAnsi" w:cstheme="minorHAnsi"/>
          <w:sz w:val="20"/>
          <w:szCs w:val="20"/>
        </w:rPr>
        <w:t>znení neskorších predpisov (ďalej len „</w:t>
      </w:r>
      <w:r w:rsidRPr="00FD3A97">
        <w:rPr>
          <w:rFonts w:asciiTheme="minorHAnsi" w:hAnsiTheme="minorHAnsi" w:cstheme="minorHAnsi"/>
          <w:b/>
          <w:bCs/>
          <w:sz w:val="20"/>
          <w:szCs w:val="20"/>
        </w:rPr>
        <w:t>zákon o DPH</w:t>
      </w:r>
      <w:r w:rsidRPr="000F69D8">
        <w:rPr>
          <w:rFonts w:asciiTheme="minorHAnsi" w:hAnsiTheme="minorHAnsi" w:cstheme="minorHAnsi"/>
          <w:sz w:val="20"/>
          <w:szCs w:val="20"/>
        </w:rPr>
        <w:t xml:space="preserve">“). Faktúra musí obsahovať aj nasledovné údaje: odvolávku na číslo rámcovej dohody (dodatku), číslo objednávky, popis predmetu kúpy a bankové spojenie, preberací – odovzdávací protokol predmetu kúpy v zmysle rámcovej dohody. Obálka, v ktorej bude faktúra odosielaná, musí byť označená „FAKTÚRA“. Faktúry musia byť odoslané doporučene. U faktúry odoslanej ako obyčajná poštová zásielka nie je možné účtovať úrok z omeškania úhrady fakturovanej ceny. Splatnosť faktúry je 30 (tridsať) kalendárnych dní od jej doporučeného doručenia bez nedostatkov do sídla </w:t>
      </w:r>
      <w:r>
        <w:rPr>
          <w:rFonts w:asciiTheme="minorHAnsi" w:hAnsiTheme="minorHAnsi" w:cstheme="minorHAnsi"/>
          <w:sz w:val="20"/>
          <w:szCs w:val="20"/>
        </w:rPr>
        <w:t>objednávateľa</w:t>
      </w:r>
      <w:r w:rsidRPr="000F69D8">
        <w:rPr>
          <w:rFonts w:asciiTheme="minorHAnsi" w:hAnsiTheme="minorHAnsi" w:cstheme="minorHAnsi"/>
          <w:sz w:val="20"/>
          <w:szCs w:val="20"/>
        </w:rPr>
        <w:t>. V prípade, že faktúra nebude obsahovať všetky náležitosti podľa zákona č. 222/2004 Z. z. o</w:t>
      </w:r>
      <w:r w:rsidR="003C23A8">
        <w:rPr>
          <w:rFonts w:asciiTheme="minorHAnsi" w:hAnsiTheme="minorHAnsi" w:cstheme="minorHAnsi"/>
          <w:sz w:val="20"/>
          <w:szCs w:val="20"/>
        </w:rPr>
        <w:t> </w:t>
      </w:r>
      <w:r w:rsidRPr="000F69D8">
        <w:rPr>
          <w:rFonts w:asciiTheme="minorHAnsi" w:hAnsiTheme="minorHAnsi" w:cstheme="minorHAnsi"/>
          <w:sz w:val="20"/>
          <w:szCs w:val="20"/>
        </w:rPr>
        <w:t xml:space="preserve">dani z pridanej hodnoty v znení neskorších predpisov, </w:t>
      </w:r>
      <w:r>
        <w:rPr>
          <w:rFonts w:asciiTheme="minorHAnsi" w:hAnsiTheme="minorHAnsi" w:cstheme="minorHAnsi"/>
          <w:sz w:val="20"/>
          <w:szCs w:val="20"/>
        </w:rPr>
        <w:t>objednávateľ</w:t>
      </w:r>
      <w:r w:rsidRPr="000F69D8">
        <w:rPr>
          <w:rFonts w:asciiTheme="minorHAnsi" w:hAnsiTheme="minorHAnsi" w:cstheme="minorHAnsi"/>
          <w:sz w:val="20"/>
          <w:szCs w:val="20"/>
        </w:rPr>
        <w:t xml:space="preserve"> je oprávnený ju vrátiť </w:t>
      </w:r>
      <w:r>
        <w:rPr>
          <w:rFonts w:asciiTheme="minorHAnsi" w:hAnsiTheme="minorHAnsi" w:cstheme="minorHAnsi"/>
          <w:sz w:val="20"/>
          <w:szCs w:val="20"/>
        </w:rPr>
        <w:t>dodávateľovi</w:t>
      </w:r>
      <w:r w:rsidRPr="000F69D8">
        <w:rPr>
          <w:rFonts w:asciiTheme="minorHAnsi" w:hAnsiTheme="minorHAnsi" w:cstheme="minorHAnsi"/>
          <w:sz w:val="20"/>
          <w:szCs w:val="20"/>
        </w:rPr>
        <w:t xml:space="preserve"> na doplnenie, opravu alebo inú zmenu. Do doby doručenia opravenej, doplnenej alebo inak zmenenej faktúry </w:t>
      </w:r>
      <w:r>
        <w:rPr>
          <w:rFonts w:asciiTheme="minorHAnsi" w:hAnsiTheme="minorHAnsi" w:cstheme="minorHAnsi"/>
          <w:sz w:val="20"/>
          <w:szCs w:val="20"/>
        </w:rPr>
        <w:t>objednávateľovi</w:t>
      </w:r>
      <w:r w:rsidRPr="000F69D8">
        <w:rPr>
          <w:rFonts w:asciiTheme="minorHAnsi" w:hAnsiTheme="minorHAnsi" w:cstheme="minorHAnsi"/>
          <w:sz w:val="20"/>
          <w:szCs w:val="20"/>
        </w:rPr>
        <w:t xml:space="preserve"> do jeho sídla lehota splatnosti faktúry neplynie. Nová lehota splatnosti začína plynúť od doručenia opravenej, doplnenej alebo inak zmenenej faktúry do sídla </w:t>
      </w:r>
      <w:r>
        <w:rPr>
          <w:rFonts w:asciiTheme="minorHAnsi" w:hAnsiTheme="minorHAnsi" w:cstheme="minorHAnsi"/>
          <w:sz w:val="20"/>
          <w:szCs w:val="20"/>
        </w:rPr>
        <w:t>objednávateľa</w:t>
      </w:r>
      <w:r w:rsidRPr="000F69D8">
        <w:rPr>
          <w:rFonts w:asciiTheme="minorHAnsi" w:hAnsiTheme="minorHAnsi" w:cstheme="minorHAnsi"/>
          <w:sz w:val="20"/>
          <w:szCs w:val="20"/>
        </w:rPr>
        <w:t>.</w:t>
      </w:r>
    </w:p>
    <w:p w14:paraId="791BA31C" w14:textId="77777777" w:rsidR="00B44565" w:rsidRPr="000F69D8" w:rsidRDefault="00B44565" w:rsidP="00FC1E6F">
      <w:pPr>
        <w:pStyle w:val="Odsekzoznamu"/>
        <w:numPr>
          <w:ilvl w:val="0"/>
          <w:numId w:val="103"/>
        </w:numPr>
        <w:spacing w:after="120"/>
        <w:contextualSpacing/>
        <w:rPr>
          <w:rFonts w:asciiTheme="minorHAnsi" w:hAnsiTheme="minorHAnsi" w:cstheme="minorHAnsi"/>
          <w:sz w:val="20"/>
          <w:szCs w:val="20"/>
        </w:rPr>
      </w:pPr>
      <w:r w:rsidRPr="000F69D8">
        <w:rPr>
          <w:rFonts w:asciiTheme="minorHAnsi" w:hAnsiTheme="minorHAnsi" w:cstheme="minorHAnsi"/>
          <w:sz w:val="20"/>
          <w:szCs w:val="20"/>
        </w:rPr>
        <w:t>Obálku, v ktorej bude faktúra odosielaná, musí dodávateľ označiť slovom „FAKTÚRA“ a odoslať objednávateľovi do jeho sídla doporučene. V prípade faktúry odoslanej ako obyčajná poštová zásielka, nie</w:t>
      </w:r>
      <w:r>
        <w:rPr>
          <w:rFonts w:asciiTheme="minorHAnsi" w:hAnsiTheme="minorHAnsi" w:cstheme="minorHAnsi"/>
          <w:sz w:val="20"/>
          <w:szCs w:val="20"/>
        </w:rPr>
        <w:t> </w:t>
      </w:r>
      <w:r w:rsidRPr="000F69D8">
        <w:rPr>
          <w:rFonts w:asciiTheme="minorHAnsi" w:hAnsiTheme="minorHAnsi" w:cstheme="minorHAnsi"/>
          <w:sz w:val="20"/>
          <w:szCs w:val="20"/>
        </w:rPr>
        <w:t>je</w:t>
      </w:r>
      <w:r>
        <w:rPr>
          <w:rFonts w:asciiTheme="minorHAnsi" w:hAnsiTheme="minorHAnsi" w:cstheme="minorHAnsi"/>
          <w:sz w:val="20"/>
          <w:szCs w:val="20"/>
        </w:rPr>
        <w:t> </w:t>
      </w:r>
      <w:r w:rsidRPr="000F69D8">
        <w:rPr>
          <w:rFonts w:asciiTheme="minorHAnsi" w:hAnsiTheme="minorHAnsi" w:cstheme="minorHAnsi"/>
          <w:sz w:val="20"/>
          <w:szCs w:val="20"/>
        </w:rPr>
        <w:t>dodávateľ oprávnený uplatniť si úrok z omeškania z fakturovanej ceny.</w:t>
      </w:r>
    </w:p>
    <w:p w14:paraId="344D57B1" w14:textId="77777777" w:rsidR="00B44565" w:rsidRPr="000F69D8" w:rsidRDefault="00B44565" w:rsidP="00FC1E6F">
      <w:pPr>
        <w:pStyle w:val="Odsekzoznamu"/>
        <w:numPr>
          <w:ilvl w:val="0"/>
          <w:numId w:val="103"/>
        </w:numPr>
        <w:spacing w:after="120"/>
        <w:contextualSpacing/>
        <w:rPr>
          <w:rFonts w:asciiTheme="minorHAnsi" w:hAnsiTheme="minorHAnsi" w:cstheme="minorHAnsi"/>
          <w:sz w:val="20"/>
          <w:szCs w:val="20"/>
        </w:rPr>
      </w:pPr>
      <w:r>
        <w:rPr>
          <w:rFonts w:asciiTheme="minorHAnsi" w:hAnsiTheme="minorHAnsi" w:cstheme="minorHAnsi"/>
          <w:sz w:val="20"/>
          <w:szCs w:val="20"/>
        </w:rPr>
        <w:t>Dodávateľ</w:t>
      </w:r>
      <w:r w:rsidRPr="000F69D8">
        <w:rPr>
          <w:rFonts w:asciiTheme="minorHAnsi" w:hAnsiTheme="minorHAnsi" w:cstheme="minorHAnsi"/>
          <w:sz w:val="20"/>
          <w:szCs w:val="20"/>
        </w:rPr>
        <w:t xml:space="preserve"> je oprávnený fakturovať len skutočne dodané a prevzaté množstvo predmetu kúpy.</w:t>
      </w:r>
    </w:p>
    <w:p w14:paraId="1629F825" w14:textId="77777777" w:rsidR="00B44565" w:rsidRPr="000F69D8" w:rsidRDefault="00B44565" w:rsidP="00FC1E6F">
      <w:pPr>
        <w:pStyle w:val="Odsekzoznamu"/>
        <w:numPr>
          <w:ilvl w:val="0"/>
          <w:numId w:val="103"/>
        </w:numPr>
        <w:spacing w:after="480"/>
        <w:ind w:left="357" w:hanging="357"/>
        <w:rPr>
          <w:rFonts w:asciiTheme="minorHAnsi" w:hAnsiTheme="minorHAnsi" w:cstheme="minorHAnsi"/>
          <w:sz w:val="20"/>
          <w:szCs w:val="20"/>
        </w:rPr>
      </w:pPr>
      <w:r w:rsidRPr="000F69D8">
        <w:rPr>
          <w:rFonts w:asciiTheme="minorHAnsi" w:hAnsiTheme="minorHAnsi" w:cstheme="minorHAnsi"/>
          <w:sz w:val="20"/>
          <w:szCs w:val="20"/>
        </w:rPr>
        <w:t xml:space="preserve">V prípade, ak je </w:t>
      </w:r>
      <w:r>
        <w:rPr>
          <w:rFonts w:asciiTheme="minorHAnsi" w:hAnsiTheme="minorHAnsi" w:cstheme="minorHAnsi"/>
          <w:sz w:val="20"/>
          <w:szCs w:val="20"/>
        </w:rPr>
        <w:t>dodávateľ</w:t>
      </w:r>
      <w:r w:rsidRPr="000F69D8">
        <w:rPr>
          <w:rFonts w:asciiTheme="minorHAnsi" w:hAnsiTheme="minorHAnsi" w:cstheme="minorHAnsi"/>
          <w:sz w:val="20"/>
          <w:szCs w:val="20"/>
        </w:rPr>
        <w:t xml:space="preserve"> v postavení zahraničnej osoby, riadi sa zákonom o DPH.</w:t>
      </w:r>
    </w:p>
    <w:p w14:paraId="63216AEC" w14:textId="77777777" w:rsidR="00B44565" w:rsidRPr="00FD3A97" w:rsidRDefault="00B44565" w:rsidP="00B44565">
      <w:pPr>
        <w:ind w:firstLine="284"/>
        <w:jc w:val="center"/>
        <w:rPr>
          <w:rFonts w:asciiTheme="minorHAnsi" w:hAnsiTheme="minorHAnsi" w:cstheme="minorHAnsi"/>
          <w:b/>
          <w:bCs/>
        </w:rPr>
      </w:pPr>
      <w:r w:rsidRPr="00FD3A97">
        <w:rPr>
          <w:rFonts w:asciiTheme="minorHAnsi" w:hAnsiTheme="minorHAnsi" w:cstheme="minorHAnsi"/>
          <w:b/>
          <w:bCs/>
        </w:rPr>
        <w:t>Článok 4</w:t>
      </w:r>
    </w:p>
    <w:p w14:paraId="140FC484" w14:textId="77777777" w:rsidR="00B44565" w:rsidRPr="00FD3A97" w:rsidRDefault="00B44565" w:rsidP="00B44565">
      <w:pPr>
        <w:ind w:firstLine="284"/>
        <w:jc w:val="center"/>
        <w:rPr>
          <w:rFonts w:asciiTheme="minorHAnsi" w:hAnsiTheme="minorHAnsi" w:cstheme="minorHAnsi"/>
          <w:b/>
          <w:bCs/>
        </w:rPr>
      </w:pPr>
      <w:r w:rsidRPr="00FD3A97">
        <w:rPr>
          <w:rFonts w:asciiTheme="minorHAnsi" w:hAnsiTheme="minorHAnsi" w:cstheme="minorHAnsi"/>
          <w:b/>
          <w:bCs/>
        </w:rPr>
        <w:t>Zmluvné pokuty</w:t>
      </w:r>
    </w:p>
    <w:p w14:paraId="3BF2BB31" w14:textId="77777777" w:rsidR="00B44565" w:rsidRPr="00C80AE1" w:rsidRDefault="00B44565" w:rsidP="00FC1E6F">
      <w:pPr>
        <w:pStyle w:val="Odsekzoznamu"/>
        <w:numPr>
          <w:ilvl w:val="0"/>
          <w:numId w:val="104"/>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V prípade nezaplatenia faktúry v termíne jej splatnosti, má </w:t>
      </w:r>
      <w:r>
        <w:rPr>
          <w:rFonts w:asciiTheme="minorHAnsi" w:hAnsiTheme="minorHAnsi" w:cstheme="minorHAnsi"/>
          <w:sz w:val="20"/>
          <w:szCs w:val="20"/>
        </w:rPr>
        <w:t>dodávateľ</w:t>
      </w:r>
      <w:r w:rsidRPr="00C80AE1">
        <w:rPr>
          <w:rFonts w:asciiTheme="minorHAnsi" w:hAnsiTheme="minorHAnsi" w:cstheme="minorHAnsi"/>
          <w:sz w:val="20"/>
          <w:szCs w:val="20"/>
        </w:rPr>
        <w:t xml:space="preserve"> nárok na úrok z omeškania vo výške 0,02 % (dve stotiny percenta) z fakturovanej čiastky za každý deň omeškania.</w:t>
      </w:r>
    </w:p>
    <w:p w14:paraId="6A042C54" w14:textId="2852D070" w:rsidR="00B44565" w:rsidRPr="00C80AE1" w:rsidRDefault="00B44565" w:rsidP="00FC1E6F">
      <w:pPr>
        <w:pStyle w:val="Odsekzoznamu"/>
        <w:numPr>
          <w:ilvl w:val="0"/>
          <w:numId w:val="104"/>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V prípade, ak </w:t>
      </w:r>
      <w:r>
        <w:rPr>
          <w:rFonts w:asciiTheme="minorHAnsi" w:hAnsiTheme="minorHAnsi" w:cstheme="minorHAnsi"/>
          <w:sz w:val="20"/>
          <w:szCs w:val="20"/>
        </w:rPr>
        <w:t>dodávateľ</w:t>
      </w:r>
      <w:r w:rsidRPr="00C80AE1">
        <w:rPr>
          <w:rFonts w:asciiTheme="minorHAnsi" w:hAnsiTheme="minorHAnsi" w:cstheme="minorHAnsi"/>
          <w:sz w:val="20"/>
          <w:szCs w:val="20"/>
        </w:rPr>
        <w:t xml:space="preserve"> nepotvrdí objednávku a/alebo kópiu potvrdenej objednávky nedoručí späť </w:t>
      </w:r>
      <w:r>
        <w:rPr>
          <w:rFonts w:asciiTheme="minorHAnsi" w:hAnsiTheme="minorHAnsi" w:cstheme="minorHAnsi"/>
          <w:sz w:val="20"/>
          <w:szCs w:val="20"/>
        </w:rPr>
        <w:t>objednávateľovi</w:t>
      </w:r>
      <w:r w:rsidRPr="00C80AE1">
        <w:rPr>
          <w:rFonts w:asciiTheme="minorHAnsi" w:hAnsiTheme="minorHAnsi" w:cstheme="minorHAnsi"/>
          <w:sz w:val="20"/>
          <w:szCs w:val="20"/>
        </w:rPr>
        <w:t xml:space="preserve"> v lehote podľa článku 2 bod </w:t>
      </w:r>
      <w:r w:rsidR="00E649ED">
        <w:rPr>
          <w:rFonts w:asciiTheme="minorHAnsi" w:hAnsiTheme="minorHAnsi" w:cstheme="minorHAnsi"/>
          <w:sz w:val="20"/>
          <w:szCs w:val="20"/>
        </w:rPr>
        <w:t>4</w:t>
      </w:r>
      <w:r w:rsidRPr="00C80AE1">
        <w:rPr>
          <w:rFonts w:asciiTheme="minorHAnsi" w:hAnsiTheme="minorHAnsi" w:cstheme="minorHAnsi"/>
          <w:sz w:val="20"/>
          <w:szCs w:val="20"/>
        </w:rPr>
        <w:t xml:space="preserve">. rámcovej dohody, </w:t>
      </w:r>
      <w:r>
        <w:rPr>
          <w:rFonts w:asciiTheme="minorHAnsi" w:hAnsiTheme="minorHAnsi" w:cstheme="minorHAnsi"/>
          <w:sz w:val="20"/>
          <w:szCs w:val="20"/>
        </w:rPr>
        <w:t>objednávateľovi</w:t>
      </w:r>
      <w:r w:rsidRPr="00C80AE1">
        <w:rPr>
          <w:rFonts w:asciiTheme="minorHAnsi" w:hAnsiTheme="minorHAnsi" w:cstheme="minorHAnsi"/>
          <w:sz w:val="20"/>
          <w:szCs w:val="20"/>
        </w:rPr>
        <w:t xml:space="preserve"> vzniká nárok voči </w:t>
      </w:r>
      <w:r>
        <w:rPr>
          <w:rFonts w:asciiTheme="minorHAnsi" w:hAnsiTheme="minorHAnsi" w:cstheme="minorHAnsi"/>
          <w:sz w:val="20"/>
          <w:szCs w:val="20"/>
        </w:rPr>
        <w:t>dodávateľovi</w:t>
      </w:r>
      <w:r w:rsidRPr="00C80AE1">
        <w:rPr>
          <w:rFonts w:asciiTheme="minorHAnsi" w:hAnsiTheme="minorHAnsi" w:cstheme="minorHAnsi"/>
          <w:sz w:val="20"/>
          <w:szCs w:val="20"/>
        </w:rPr>
        <w:t xml:space="preserve"> na zaplatenie zmluvnej pokuty vo výške 0,05 % (päť stotín percenta) z ceny bez DPH </w:t>
      </w:r>
      <w:r>
        <w:rPr>
          <w:rFonts w:asciiTheme="minorHAnsi" w:hAnsiTheme="minorHAnsi" w:cstheme="minorHAnsi"/>
          <w:sz w:val="20"/>
          <w:szCs w:val="20"/>
        </w:rPr>
        <w:t>z</w:t>
      </w:r>
      <w:r w:rsidR="003C23A8">
        <w:rPr>
          <w:rFonts w:asciiTheme="minorHAnsi" w:hAnsiTheme="minorHAnsi" w:cstheme="minorHAnsi"/>
          <w:sz w:val="20"/>
          <w:szCs w:val="20"/>
        </w:rPr>
        <w:t> </w:t>
      </w:r>
      <w:r w:rsidRPr="00C80AE1">
        <w:rPr>
          <w:rFonts w:asciiTheme="minorHAnsi" w:hAnsiTheme="minorHAnsi" w:cstheme="minorHAnsi"/>
          <w:sz w:val="20"/>
          <w:szCs w:val="20"/>
        </w:rPr>
        <w:t>predmetnej objednávky, za každý</w:t>
      </w:r>
      <w:r>
        <w:rPr>
          <w:rFonts w:asciiTheme="minorHAnsi" w:hAnsiTheme="minorHAnsi" w:cstheme="minorHAnsi"/>
          <w:sz w:val="20"/>
          <w:szCs w:val="20"/>
        </w:rPr>
        <w:t>,</w:t>
      </w:r>
      <w:r w:rsidRPr="00C80AE1">
        <w:rPr>
          <w:rFonts w:asciiTheme="minorHAnsi" w:hAnsiTheme="minorHAnsi" w:cstheme="minorHAnsi"/>
          <w:sz w:val="20"/>
          <w:szCs w:val="20"/>
        </w:rPr>
        <w:t xml:space="preserve"> aj začatý</w:t>
      </w:r>
      <w:r>
        <w:rPr>
          <w:rFonts w:asciiTheme="minorHAnsi" w:hAnsiTheme="minorHAnsi" w:cstheme="minorHAnsi"/>
          <w:sz w:val="20"/>
          <w:szCs w:val="20"/>
        </w:rPr>
        <w:t>,</w:t>
      </w:r>
      <w:r w:rsidRPr="00C80AE1">
        <w:rPr>
          <w:rFonts w:asciiTheme="minorHAnsi" w:hAnsiTheme="minorHAnsi" w:cstheme="minorHAnsi"/>
          <w:sz w:val="20"/>
          <w:szCs w:val="20"/>
        </w:rPr>
        <w:t xml:space="preserve"> deň omeškania. V prípade porušenia povinnosti podľa predchádzajúcej vety, má </w:t>
      </w:r>
      <w:r>
        <w:rPr>
          <w:rFonts w:asciiTheme="minorHAnsi" w:hAnsiTheme="minorHAnsi" w:cstheme="minorHAnsi"/>
          <w:sz w:val="20"/>
          <w:szCs w:val="20"/>
        </w:rPr>
        <w:t>objednávateľ</w:t>
      </w:r>
      <w:r w:rsidRPr="00C80AE1">
        <w:rPr>
          <w:rFonts w:asciiTheme="minorHAnsi" w:hAnsiTheme="minorHAnsi" w:cstheme="minorHAnsi"/>
          <w:sz w:val="20"/>
          <w:szCs w:val="20"/>
        </w:rPr>
        <w:t xml:space="preserve"> právo okamžite odstúpiť od rámcovej dohody alebo objednávky z</w:t>
      </w:r>
      <w:r w:rsidR="003C23A8">
        <w:rPr>
          <w:rFonts w:asciiTheme="minorHAnsi" w:hAnsiTheme="minorHAnsi" w:cstheme="minorHAnsi"/>
          <w:sz w:val="20"/>
          <w:szCs w:val="20"/>
        </w:rPr>
        <w:t> </w:t>
      </w:r>
      <w:r w:rsidRPr="00C80AE1">
        <w:rPr>
          <w:rFonts w:asciiTheme="minorHAnsi" w:hAnsiTheme="minorHAnsi" w:cstheme="minorHAnsi"/>
          <w:sz w:val="20"/>
          <w:szCs w:val="20"/>
        </w:rPr>
        <w:t>dôvodu podstatného porušenia rámcovej dohody.</w:t>
      </w:r>
    </w:p>
    <w:p w14:paraId="3D257113" w14:textId="0C131B9A" w:rsidR="00B44565" w:rsidRPr="00C80AE1" w:rsidRDefault="00B44565" w:rsidP="00FC1E6F">
      <w:pPr>
        <w:pStyle w:val="Odsekzoznamu"/>
        <w:numPr>
          <w:ilvl w:val="0"/>
          <w:numId w:val="104"/>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V prípade, že </w:t>
      </w:r>
      <w:r>
        <w:rPr>
          <w:rFonts w:asciiTheme="minorHAnsi" w:hAnsiTheme="minorHAnsi" w:cstheme="minorHAnsi"/>
          <w:sz w:val="20"/>
          <w:szCs w:val="20"/>
        </w:rPr>
        <w:t>dodávateľ</w:t>
      </w:r>
      <w:r w:rsidRPr="00C80AE1">
        <w:rPr>
          <w:rFonts w:asciiTheme="minorHAnsi" w:hAnsiTheme="minorHAnsi" w:cstheme="minorHAnsi"/>
          <w:sz w:val="20"/>
          <w:szCs w:val="20"/>
        </w:rPr>
        <w:t xml:space="preserve"> nedodrží termín plnenia podľa článku 2 bod </w:t>
      </w:r>
      <w:r w:rsidR="00E649ED">
        <w:rPr>
          <w:rFonts w:asciiTheme="minorHAnsi" w:hAnsiTheme="minorHAnsi" w:cstheme="minorHAnsi"/>
          <w:sz w:val="20"/>
          <w:szCs w:val="20"/>
        </w:rPr>
        <w:t>5</w:t>
      </w:r>
      <w:r w:rsidRPr="00C80AE1">
        <w:rPr>
          <w:rFonts w:asciiTheme="minorHAnsi" w:hAnsiTheme="minorHAnsi" w:cstheme="minorHAnsi"/>
          <w:sz w:val="20"/>
          <w:szCs w:val="20"/>
        </w:rPr>
        <w:t xml:space="preserve">. rámcovej dohody, vzniká </w:t>
      </w:r>
      <w:r>
        <w:rPr>
          <w:rFonts w:asciiTheme="minorHAnsi" w:hAnsiTheme="minorHAnsi" w:cstheme="minorHAnsi"/>
          <w:sz w:val="20"/>
          <w:szCs w:val="20"/>
        </w:rPr>
        <w:t>objednávateľovi</w:t>
      </w:r>
      <w:r w:rsidRPr="00C80AE1">
        <w:rPr>
          <w:rFonts w:asciiTheme="minorHAnsi" w:hAnsiTheme="minorHAnsi" w:cstheme="minorHAnsi"/>
          <w:sz w:val="20"/>
          <w:szCs w:val="20"/>
        </w:rPr>
        <w:t xml:space="preserve"> voči </w:t>
      </w:r>
      <w:r>
        <w:rPr>
          <w:rFonts w:asciiTheme="minorHAnsi" w:hAnsiTheme="minorHAnsi" w:cstheme="minorHAnsi"/>
          <w:sz w:val="20"/>
          <w:szCs w:val="20"/>
        </w:rPr>
        <w:t>dodávateľovi</w:t>
      </w:r>
      <w:r w:rsidRPr="00C80AE1">
        <w:rPr>
          <w:rFonts w:asciiTheme="minorHAnsi" w:hAnsiTheme="minorHAnsi" w:cstheme="minorHAnsi"/>
          <w:sz w:val="20"/>
          <w:szCs w:val="20"/>
        </w:rPr>
        <w:t xml:space="preserve"> nárok na zmluvnú pokutu vo výške 0,05 % (päť stotín percenta) z ceny bez</w:t>
      </w:r>
      <w:r>
        <w:rPr>
          <w:rFonts w:asciiTheme="minorHAnsi" w:hAnsiTheme="minorHAnsi" w:cstheme="minorHAnsi"/>
          <w:sz w:val="20"/>
          <w:szCs w:val="20"/>
        </w:rPr>
        <w:t> </w:t>
      </w:r>
      <w:r w:rsidRPr="00C80AE1">
        <w:rPr>
          <w:rFonts w:asciiTheme="minorHAnsi" w:hAnsiTheme="minorHAnsi" w:cstheme="minorHAnsi"/>
          <w:sz w:val="20"/>
          <w:szCs w:val="20"/>
        </w:rPr>
        <w:t xml:space="preserve">DPH predmetnej objednávky, s ktorou je </w:t>
      </w:r>
      <w:r>
        <w:rPr>
          <w:rFonts w:asciiTheme="minorHAnsi" w:hAnsiTheme="minorHAnsi" w:cstheme="minorHAnsi"/>
          <w:sz w:val="20"/>
          <w:szCs w:val="20"/>
        </w:rPr>
        <w:t>dodávateľ</w:t>
      </w:r>
      <w:r w:rsidRPr="00C80AE1">
        <w:rPr>
          <w:rFonts w:asciiTheme="minorHAnsi" w:hAnsiTheme="minorHAnsi" w:cstheme="minorHAnsi"/>
          <w:sz w:val="20"/>
          <w:szCs w:val="20"/>
        </w:rPr>
        <w:t xml:space="preserve"> v omeškaní za každý, aj začatý</w:t>
      </w:r>
      <w:r>
        <w:rPr>
          <w:rFonts w:asciiTheme="minorHAnsi" w:hAnsiTheme="minorHAnsi" w:cstheme="minorHAnsi"/>
          <w:sz w:val="20"/>
          <w:szCs w:val="20"/>
        </w:rPr>
        <w:t>,</w:t>
      </w:r>
      <w:r w:rsidRPr="00C80AE1">
        <w:rPr>
          <w:rFonts w:asciiTheme="minorHAnsi" w:hAnsiTheme="minorHAnsi" w:cstheme="minorHAnsi"/>
          <w:sz w:val="20"/>
          <w:szCs w:val="20"/>
        </w:rPr>
        <w:t xml:space="preserve"> deň omeškania.</w:t>
      </w:r>
    </w:p>
    <w:p w14:paraId="606FC895" w14:textId="54169E4A" w:rsidR="00B44565" w:rsidRPr="00C80AE1" w:rsidRDefault="00B44565" w:rsidP="00FC1E6F">
      <w:pPr>
        <w:pStyle w:val="Odsekzoznamu"/>
        <w:numPr>
          <w:ilvl w:val="0"/>
          <w:numId w:val="104"/>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V prípade, ak </w:t>
      </w:r>
      <w:r>
        <w:rPr>
          <w:rFonts w:asciiTheme="minorHAnsi" w:hAnsiTheme="minorHAnsi" w:cstheme="minorHAnsi"/>
          <w:sz w:val="20"/>
          <w:szCs w:val="20"/>
        </w:rPr>
        <w:t>dodávateľ</w:t>
      </w:r>
      <w:r w:rsidRPr="00C80AE1">
        <w:rPr>
          <w:rFonts w:asciiTheme="minorHAnsi" w:hAnsiTheme="minorHAnsi" w:cstheme="minorHAnsi"/>
          <w:sz w:val="20"/>
          <w:szCs w:val="20"/>
        </w:rPr>
        <w:t xml:space="preserve"> neodstráni reklamované vady tovaru v lehote podľa článku 6 bod </w:t>
      </w:r>
      <w:r w:rsidR="00E649ED">
        <w:rPr>
          <w:rFonts w:asciiTheme="minorHAnsi" w:hAnsiTheme="minorHAnsi" w:cstheme="minorHAnsi"/>
          <w:sz w:val="20"/>
          <w:szCs w:val="20"/>
        </w:rPr>
        <w:t>5</w:t>
      </w:r>
      <w:r w:rsidRPr="00C80AE1">
        <w:rPr>
          <w:rFonts w:asciiTheme="minorHAnsi" w:hAnsiTheme="minorHAnsi" w:cstheme="minorHAnsi"/>
          <w:sz w:val="20"/>
          <w:szCs w:val="20"/>
        </w:rPr>
        <w:t xml:space="preserve">. rámcovej dohody, </w:t>
      </w:r>
      <w:r>
        <w:rPr>
          <w:rFonts w:asciiTheme="minorHAnsi" w:hAnsiTheme="minorHAnsi" w:cstheme="minorHAnsi"/>
          <w:sz w:val="20"/>
          <w:szCs w:val="20"/>
        </w:rPr>
        <w:t>objednávateľovi</w:t>
      </w:r>
      <w:r w:rsidRPr="00C80AE1">
        <w:rPr>
          <w:rFonts w:asciiTheme="minorHAnsi" w:hAnsiTheme="minorHAnsi" w:cstheme="minorHAnsi"/>
          <w:sz w:val="20"/>
          <w:szCs w:val="20"/>
        </w:rPr>
        <w:t xml:space="preserve"> vzniká nárok voči </w:t>
      </w:r>
      <w:r>
        <w:rPr>
          <w:rFonts w:asciiTheme="minorHAnsi" w:hAnsiTheme="minorHAnsi" w:cstheme="minorHAnsi"/>
          <w:sz w:val="20"/>
          <w:szCs w:val="20"/>
        </w:rPr>
        <w:t>dodávateľovi</w:t>
      </w:r>
      <w:r w:rsidRPr="00C80AE1">
        <w:rPr>
          <w:rFonts w:asciiTheme="minorHAnsi" w:hAnsiTheme="minorHAnsi" w:cstheme="minorHAnsi"/>
          <w:sz w:val="20"/>
          <w:szCs w:val="20"/>
        </w:rPr>
        <w:t xml:space="preserve"> na zaplatenie zmluvnej pokuty vo výške 0,05 % (päť</w:t>
      </w:r>
      <w:r>
        <w:rPr>
          <w:rFonts w:asciiTheme="minorHAnsi" w:hAnsiTheme="minorHAnsi" w:cstheme="minorHAnsi"/>
          <w:sz w:val="20"/>
          <w:szCs w:val="20"/>
        </w:rPr>
        <w:t> </w:t>
      </w:r>
      <w:r w:rsidRPr="00C80AE1">
        <w:rPr>
          <w:rFonts w:asciiTheme="minorHAnsi" w:hAnsiTheme="minorHAnsi" w:cstheme="minorHAnsi"/>
          <w:sz w:val="20"/>
          <w:szCs w:val="20"/>
        </w:rPr>
        <w:t>stotín percenta) z ceny bez DPH z ceny konkrétnej objednávky, za každý</w:t>
      </w:r>
      <w:r>
        <w:rPr>
          <w:rFonts w:asciiTheme="minorHAnsi" w:hAnsiTheme="minorHAnsi" w:cstheme="minorHAnsi"/>
          <w:sz w:val="20"/>
          <w:szCs w:val="20"/>
        </w:rPr>
        <w:t>,</w:t>
      </w:r>
      <w:r w:rsidRPr="00C80AE1">
        <w:rPr>
          <w:rFonts w:asciiTheme="minorHAnsi" w:hAnsiTheme="minorHAnsi" w:cstheme="minorHAnsi"/>
          <w:sz w:val="20"/>
          <w:szCs w:val="20"/>
        </w:rPr>
        <w:t xml:space="preserve"> aj začatý</w:t>
      </w:r>
      <w:r>
        <w:rPr>
          <w:rFonts w:asciiTheme="minorHAnsi" w:hAnsiTheme="minorHAnsi" w:cstheme="minorHAnsi"/>
          <w:sz w:val="20"/>
          <w:szCs w:val="20"/>
        </w:rPr>
        <w:t xml:space="preserve">, </w:t>
      </w:r>
      <w:r w:rsidRPr="00C80AE1">
        <w:rPr>
          <w:rFonts w:asciiTheme="minorHAnsi" w:hAnsiTheme="minorHAnsi" w:cstheme="minorHAnsi"/>
          <w:sz w:val="20"/>
          <w:szCs w:val="20"/>
        </w:rPr>
        <w:t>deň omeškania.</w:t>
      </w:r>
    </w:p>
    <w:p w14:paraId="3B6EDE6F" w14:textId="545185B3" w:rsidR="00B44565" w:rsidRPr="00C80AE1" w:rsidRDefault="00B44565" w:rsidP="00FC1E6F">
      <w:pPr>
        <w:pStyle w:val="Odsekzoznamu"/>
        <w:numPr>
          <w:ilvl w:val="0"/>
          <w:numId w:val="104"/>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lastRenderedPageBreak/>
        <w:t xml:space="preserve">V prípade, ak sa preukáže, že </w:t>
      </w:r>
      <w:r>
        <w:rPr>
          <w:rFonts w:asciiTheme="minorHAnsi" w:hAnsiTheme="minorHAnsi" w:cstheme="minorHAnsi"/>
          <w:sz w:val="20"/>
          <w:szCs w:val="20"/>
        </w:rPr>
        <w:t>dodávateľ</w:t>
      </w:r>
      <w:r w:rsidRPr="00C80AE1">
        <w:rPr>
          <w:rFonts w:asciiTheme="minorHAnsi" w:hAnsiTheme="minorHAnsi" w:cstheme="minorHAnsi"/>
          <w:sz w:val="20"/>
          <w:szCs w:val="20"/>
        </w:rPr>
        <w:t xml:space="preserve"> dodal tovar, ktorý nie je v súlade s článkom 1 bodom 2</w:t>
      </w:r>
      <w:r w:rsidR="00E649ED">
        <w:rPr>
          <w:rFonts w:asciiTheme="minorHAnsi" w:hAnsiTheme="minorHAnsi" w:cstheme="minorHAnsi"/>
          <w:sz w:val="20"/>
          <w:szCs w:val="20"/>
        </w:rPr>
        <w:t>.</w:t>
      </w:r>
      <w:r w:rsidRPr="00C80AE1">
        <w:rPr>
          <w:rFonts w:asciiTheme="minorHAnsi" w:hAnsiTheme="minorHAnsi" w:cstheme="minorHAnsi"/>
          <w:sz w:val="20"/>
          <w:szCs w:val="20"/>
        </w:rPr>
        <w:t>, resp. v</w:t>
      </w:r>
      <w:r>
        <w:rPr>
          <w:rFonts w:asciiTheme="minorHAnsi" w:hAnsiTheme="minorHAnsi" w:cstheme="minorHAnsi"/>
          <w:sz w:val="20"/>
          <w:szCs w:val="20"/>
        </w:rPr>
        <w:t> </w:t>
      </w:r>
      <w:r w:rsidRPr="00C80AE1">
        <w:rPr>
          <w:rFonts w:asciiTheme="minorHAnsi" w:hAnsiTheme="minorHAnsi" w:cstheme="minorHAnsi"/>
          <w:sz w:val="20"/>
          <w:szCs w:val="20"/>
        </w:rPr>
        <w:t xml:space="preserve">zmysle technických parametrov uvedených v prílohe č. 1 rámcovej dohody, kupujúcemu vzniká nárok voči </w:t>
      </w:r>
      <w:r>
        <w:rPr>
          <w:rFonts w:asciiTheme="minorHAnsi" w:hAnsiTheme="minorHAnsi" w:cstheme="minorHAnsi"/>
          <w:sz w:val="20"/>
          <w:szCs w:val="20"/>
        </w:rPr>
        <w:t>dodávateľovi</w:t>
      </w:r>
      <w:r w:rsidRPr="00C80AE1">
        <w:rPr>
          <w:rFonts w:asciiTheme="minorHAnsi" w:hAnsiTheme="minorHAnsi" w:cstheme="minorHAnsi"/>
          <w:sz w:val="20"/>
          <w:szCs w:val="20"/>
        </w:rPr>
        <w:t xml:space="preserve"> na zaplatenie zmluvnej pokuty vo výške 1 % (jedného percenta) z ceny príslušnej objednávky a</w:t>
      </w:r>
      <w:r w:rsidR="003C23A8">
        <w:rPr>
          <w:rFonts w:asciiTheme="minorHAnsi" w:hAnsiTheme="minorHAnsi" w:cstheme="minorHAnsi"/>
          <w:sz w:val="20"/>
          <w:szCs w:val="20"/>
        </w:rPr>
        <w:t> </w:t>
      </w:r>
      <w:r>
        <w:rPr>
          <w:rFonts w:asciiTheme="minorHAnsi" w:hAnsiTheme="minorHAnsi" w:cstheme="minorHAnsi"/>
          <w:sz w:val="20"/>
          <w:szCs w:val="20"/>
        </w:rPr>
        <w:t>dodávateľ</w:t>
      </w:r>
      <w:r w:rsidRPr="00C80AE1">
        <w:rPr>
          <w:rFonts w:asciiTheme="minorHAnsi" w:hAnsiTheme="minorHAnsi" w:cstheme="minorHAnsi"/>
          <w:sz w:val="20"/>
          <w:szCs w:val="20"/>
        </w:rPr>
        <w:t xml:space="preserve"> je povinný zmluvnú pokutu uhradiť. Tým nie je dotknuté právo </w:t>
      </w:r>
      <w:r>
        <w:rPr>
          <w:rFonts w:asciiTheme="minorHAnsi" w:hAnsiTheme="minorHAnsi" w:cstheme="minorHAnsi"/>
          <w:sz w:val="20"/>
          <w:szCs w:val="20"/>
        </w:rPr>
        <w:t>objednávateľa</w:t>
      </w:r>
      <w:r w:rsidRPr="00C80AE1">
        <w:rPr>
          <w:rFonts w:asciiTheme="minorHAnsi" w:hAnsiTheme="minorHAnsi" w:cstheme="minorHAnsi"/>
          <w:sz w:val="20"/>
          <w:szCs w:val="20"/>
        </w:rPr>
        <w:t xml:space="preserve"> na odstúpenie od</w:t>
      </w:r>
      <w:r>
        <w:rPr>
          <w:rFonts w:asciiTheme="minorHAnsi" w:hAnsiTheme="minorHAnsi" w:cstheme="minorHAnsi"/>
          <w:sz w:val="20"/>
          <w:szCs w:val="20"/>
        </w:rPr>
        <w:t> </w:t>
      </w:r>
      <w:r w:rsidRPr="00C80AE1">
        <w:rPr>
          <w:rFonts w:asciiTheme="minorHAnsi" w:hAnsiTheme="minorHAnsi" w:cstheme="minorHAnsi"/>
          <w:sz w:val="20"/>
          <w:szCs w:val="20"/>
        </w:rPr>
        <w:t>rámcovej dohody podľa článku 10 rámcovej dohody.</w:t>
      </w:r>
    </w:p>
    <w:p w14:paraId="27582E27" w14:textId="77777777" w:rsidR="00B44565" w:rsidRPr="00C80AE1" w:rsidRDefault="00B44565" w:rsidP="00FC1E6F">
      <w:pPr>
        <w:pStyle w:val="Odsekzoznamu"/>
        <w:numPr>
          <w:ilvl w:val="0"/>
          <w:numId w:val="104"/>
        </w:numPr>
        <w:spacing w:after="120"/>
        <w:contextualSpacing/>
        <w:rPr>
          <w:rFonts w:asciiTheme="minorHAnsi" w:hAnsiTheme="minorHAnsi" w:cstheme="minorHAnsi"/>
          <w:sz w:val="20"/>
          <w:szCs w:val="20"/>
        </w:rPr>
      </w:pPr>
      <w:r>
        <w:rPr>
          <w:rFonts w:asciiTheme="minorHAnsi" w:hAnsiTheme="minorHAnsi" w:cstheme="minorHAnsi"/>
          <w:sz w:val="20"/>
          <w:szCs w:val="20"/>
        </w:rPr>
        <w:t>Dodávateľ</w:t>
      </w:r>
      <w:r w:rsidRPr="00C80AE1">
        <w:rPr>
          <w:rFonts w:asciiTheme="minorHAnsi" w:hAnsiTheme="minorHAnsi" w:cstheme="minorHAnsi"/>
          <w:sz w:val="20"/>
          <w:szCs w:val="20"/>
        </w:rPr>
        <w:t xml:space="preserve"> </w:t>
      </w:r>
      <w:r>
        <w:rPr>
          <w:rFonts w:asciiTheme="minorHAnsi" w:hAnsiTheme="minorHAnsi" w:cstheme="minorHAnsi"/>
          <w:sz w:val="20"/>
          <w:szCs w:val="20"/>
        </w:rPr>
        <w:t xml:space="preserve">aj objednávateľ </w:t>
      </w:r>
      <w:r w:rsidRPr="00C80AE1">
        <w:rPr>
          <w:rFonts w:asciiTheme="minorHAnsi" w:hAnsiTheme="minorHAnsi" w:cstheme="minorHAnsi"/>
          <w:sz w:val="20"/>
          <w:szCs w:val="20"/>
        </w:rPr>
        <w:t>majú právo na náhradu škody, ktorá im vznikne porušením, resp. zanedbaním povinností druhou stranou rámcovej dohody</w:t>
      </w:r>
      <w:r>
        <w:rPr>
          <w:rFonts w:asciiTheme="minorHAnsi" w:hAnsiTheme="minorHAnsi" w:cstheme="minorHAnsi"/>
          <w:sz w:val="20"/>
          <w:szCs w:val="20"/>
        </w:rPr>
        <w:t>, ktorá</w:t>
      </w:r>
      <w:r w:rsidRPr="00C80AE1">
        <w:rPr>
          <w:rFonts w:asciiTheme="minorHAnsi" w:hAnsiTheme="minorHAnsi" w:cstheme="minorHAnsi"/>
          <w:sz w:val="20"/>
          <w:szCs w:val="20"/>
        </w:rPr>
        <w:t xml:space="preserve"> im z rámcovej dohody</w:t>
      </w:r>
      <w:r>
        <w:rPr>
          <w:rFonts w:asciiTheme="minorHAnsi" w:hAnsiTheme="minorHAnsi" w:cstheme="minorHAnsi"/>
          <w:sz w:val="20"/>
          <w:szCs w:val="20"/>
        </w:rPr>
        <w:t xml:space="preserve"> vyplýva</w:t>
      </w:r>
      <w:r w:rsidRPr="00C80AE1">
        <w:rPr>
          <w:rFonts w:asciiTheme="minorHAnsi" w:hAnsiTheme="minorHAnsi" w:cstheme="minorHAnsi"/>
          <w:sz w:val="20"/>
          <w:szCs w:val="20"/>
        </w:rPr>
        <w:t>.</w:t>
      </w:r>
    </w:p>
    <w:p w14:paraId="7CEF623C" w14:textId="77777777" w:rsidR="00B44565" w:rsidRPr="00C80AE1" w:rsidRDefault="00B44565" w:rsidP="00FC1E6F">
      <w:pPr>
        <w:pStyle w:val="Odsekzoznamu"/>
        <w:numPr>
          <w:ilvl w:val="0"/>
          <w:numId w:val="104"/>
        </w:numPr>
        <w:spacing w:after="120"/>
        <w:contextualSpacing/>
        <w:rPr>
          <w:rFonts w:asciiTheme="minorHAnsi" w:hAnsiTheme="minorHAnsi" w:cstheme="minorHAnsi"/>
          <w:sz w:val="20"/>
          <w:szCs w:val="20"/>
        </w:rPr>
      </w:pPr>
      <w:r w:rsidRPr="00C80AE1">
        <w:rPr>
          <w:rFonts w:asciiTheme="minorHAnsi" w:hAnsiTheme="minorHAnsi" w:cstheme="minorHAnsi"/>
          <w:sz w:val="20"/>
          <w:szCs w:val="20"/>
        </w:rPr>
        <w:t xml:space="preserve">Ustanoveniami o zmluvnej pokute nie je dotknutý nárok </w:t>
      </w:r>
      <w:r>
        <w:rPr>
          <w:rFonts w:asciiTheme="minorHAnsi" w:hAnsiTheme="minorHAnsi" w:cstheme="minorHAnsi"/>
          <w:sz w:val="20"/>
          <w:szCs w:val="20"/>
        </w:rPr>
        <w:t>objednávateľa</w:t>
      </w:r>
      <w:r w:rsidRPr="00C80AE1">
        <w:rPr>
          <w:rFonts w:asciiTheme="minorHAnsi" w:hAnsiTheme="minorHAnsi" w:cstheme="minorHAnsi"/>
          <w:sz w:val="20"/>
          <w:szCs w:val="20"/>
        </w:rPr>
        <w:t xml:space="preserve"> na náhradu škody v plnom rozsahu popri zmluvnej pokute, t. j. strany rámcovej dohody si zmluvnú pokutu dohodli samostatne popri prípadných nárokoch </w:t>
      </w:r>
      <w:r>
        <w:rPr>
          <w:rFonts w:asciiTheme="minorHAnsi" w:hAnsiTheme="minorHAnsi" w:cstheme="minorHAnsi"/>
          <w:sz w:val="20"/>
          <w:szCs w:val="20"/>
        </w:rPr>
        <w:t>objednávateľa</w:t>
      </w:r>
      <w:r w:rsidRPr="00C80AE1">
        <w:rPr>
          <w:rFonts w:asciiTheme="minorHAnsi" w:hAnsiTheme="minorHAnsi" w:cstheme="minorHAnsi"/>
          <w:sz w:val="20"/>
          <w:szCs w:val="20"/>
        </w:rPr>
        <w:t xml:space="preserve"> na náhradu škody.</w:t>
      </w:r>
    </w:p>
    <w:p w14:paraId="0698905C" w14:textId="77777777" w:rsidR="00B44565" w:rsidRPr="00C80AE1" w:rsidRDefault="00B44565" w:rsidP="00FC1E6F">
      <w:pPr>
        <w:pStyle w:val="Odsekzoznamu"/>
        <w:numPr>
          <w:ilvl w:val="0"/>
          <w:numId w:val="104"/>
        </w:numPr>
        <w:spacing w:after="480"/>
        <w:ind w:left="357" w:hanging="357"/>
        <w:rPr>
          <w:rFonts w:asciiTheme="minorHAnsi" w:hAnsiTheme="minorHAnsi" w:cstheme="minorHAnsi"/>
          <w:sz w:val="20"/>
          <w:szCs w:val="20"/>
        </w:rPr>
      </w:pPr>
      <w:r w:rsidRPr="00C80AE1">
        <w:rPr>
          <w:rFonts w:asciiTheme="minorHAnsi" w:hAnsiTheme="minorHAnsi" w:cstheme="minorHAnsi"/>
          <w:sz w:val="20"/>
          <w:szCs w:val="20"/>
        </w:rPr>
        <w:t xml:space="preserve">V prípade vzájomných nárokov </w:t>
      </w:r>
      <w:r>
        <w:rPr>
          <w:rFonts w:asciiTheme="minorHAnsi" w:hAnsiTheme="minorHAnsi" w:cstheme="minorHAnsi"/>
          <w:sz w:val="20"/>
          <w:szCs w:val="20"/>
        </w:rPr>
        <w:t>dodávateľa a objednávateľa</w:t>
      </w:r>
      <w:r w:rsidRPr="00C80AE1">
        <w:rPr>
          <w:rFonts w:asciiTheme="minorHAnsi" w:hAnsiTheme="minorHAnsi" w:cstheme="minorHAnsi"/>
          <w:sz w:val="20"/>
          <w:szCs w:val="20"/>
        </w:rPr>
        <w:t>, budú strany rámcovej dohody postupovať podľa ustanovení § 358 a nasl. OBZ.</w:t>
      </w:r>
    </w:p>
    <w:p w14:paraId="25E6D6F1" w14:textId="77777777" w:rsidR="00B44565" w:rsidRPr="000A4D48" w:rsidRDefault="00B44565" w:rsidP="00B44565">
      <w:pPr>
        <w:ind w:firstLine="284"/>
        <w:jc w:val="center"/>
        <w:rPr>
          <w:rFonts w:asciiTheme="minorHAnsi" w:hAnsiTheme="minorHAnsi" w:cstheme="minorHAnsi"/>
          <w:b/>
          <w:bCs/>
        </w:rPr>
      </w:pPr>
      <w:r w:rsidRPr="000A4D48">
        <w:rPr>
          <w:rFonts w:asciiTheme="minorHAnsi" w:hAnsiTheme="minorHAnsi" w:cstheme="minorHAnsi"/>
          <w:b/>
          <w:bCs/>
        </w:rPr>
        <w:t>Článok 5</w:t>
      </w:r>
    </w:p>
    <w:p w14:paraId="23D093E6" w14:textId="77777777" w:rsidR="00B44565" w:rsidRPr="000A4D48" w:rsidRDefault="00B44565" w:rsidP="00B44565">
      <w:pPr>
        <w:ind w:firstLine="284"/>
        <w:jc w:val="center"/>
        <w:rPr>
          <w:rFonts w:asciiTheme="minorHAnsi" w:hAnsiTheme="minorHAnsi" w:cstheme="minorHAnsi"/>
          <w:b/>
          <w:bCs/>
        </w:rPr>
      </w:pPr>
      <w:r w:rsidRPr="000A4D48">
        <w:rPr>
          <w:rFonts w:asciiTheme="minorHAnsi" w:hAnsiTheme="minorHAnsi" w:cstheme="minorHAnsi"/>
          <w:b/>
          <w:bCs/>
        </w:rPr>
        <w:t>Akosť dodávky</w:t>
      </w:r>
    </w:p>
    <w:p w14:paraId="13C6A8D0" w14:textId="568314F1" w:rsidR="00B44565" w:rsidRPr="000A4D48" w:rsidRDefault="00B44565" w:rsidP="00FC1E6F">
      <w:pPr>
        <w:pStyle w:val="Odsekzoznamu"/>
        <w:numPr>
          <w:ilvl w:val="0"/>
          <w:numId w:val="105"/>
        </w:numPr>
        <w:spacing w:after="480"/>
        <w:rPr>
          <w:rFonts w:asciiTheme="minorHAnsi" w:hAnsiTheme="minorHAnsi" w:cstheme="minorHAnsi"/>
          <w:sz w:val="20"/>
          <w:szCs w:val="20"/>
        </w:rPr>
      </w:pPr>
      <w:r>
        <w:rPr>
          <w:rFonts w:asciiTheme="minorHAnsi" w:hAnsiTheme="minorHAnsi" w:cstheme="minorHAnsi"/>
          <w:sz w:val="20"/>
          <w:szCs w:val="20"/>
        </w:rPr>
        <w:t>Dodávateľ</w:t>
      </w:r>
      <w:r w:rsidRPr="000A4D48">
        <w:rPr>
          <w:rFonts w:asciiTheme="minorHAnsi" w:hAnsiTheme="minorHAnsi" w:cstheme="minorHAnsi"/>
          <w:sz w:val="20"/>
          <w:szCs w:val="20"/>
        </w:rPr>
        <w:t xml:space="preserve"> je povinný dodať predmet kúpy podľa článku 1 bodu 2</w:t>
      </w:r>
      <w:r w:rsidR="00E649ED">
        <w:rPr>
          <w:rFonts w:asciiTheme="minorHAnsi" w:hAnsiTheme="minorHAnsi" w:cstheme="minorHAnsi"/>
          <w:sz w:val="20"/>
          <w:szCs w:val="20"/>
        </w:rPr>
        <w:t>.</w:t>
      </w:r>
      <w:r w:rsidRPr="000A4D48">
        <w:rPr>
          <w:rFonts w:asciiTheme="minorHAnsi" w:hAnsiTheme="minorHAnsi" w:cstheme="minorHAnsi"/>
          <w:sz w:val="20"/>
          <w:szCs w:val="20"/>
        </w:rPr>
        <w:t>, resp. v zmysle technických parametrov uvedených v prílohe č. 1 rámcovej dohody s parametrami a v kvalite podľa rámcovej dohody a súťažných podkladov. V prípade zmien technických predpisov vzťahujúcich sa na predmet kúpy, ak k nim dôjde, je</w:t>
      </w:r>
      <w:r>
        <w:rPr>
          <w:rFonts w:asciiTheme="minorHAnsi" w:hAnsiTheme="minorHAnsi" w:cstheme="minorHAnsi"/>
          <w:sz w:val="20"/>
          <w:szCs w:val="20"/>
        </w:rPr>
        <w:t> dodávateľ</w:t>
      </w:r>
      <w:r w:rsidRPr="000A4D48">
        <w:rPr>
          <w:rFonts w:asciiTheme="minorHAnsi" w:hAnsiTheme="minorHAnsi" w:cstheme="minorHAnsi"/>
          <w:sz w:val="20"/>
          <w:szCs w:val="20"/>
        </w:rPr>
        <w:t xml:space="preserve"> povinný </w:t>
      </w:r>
      <w:r>
        <w:rPr>
          <w:rFonts w:asciiTheme="minorHAnsi" w:hAnsiTheme="minorHAnsi" w:cstheme="minorHAnsi"/>
          <w:sz w:val="20"/>
          <w:szCs w:val="20"/>
        </w:rPr>
        <w:t>objednávateľa</w:t>
      </w:r>
      <w:r w:rsidRPr="000A4D48">
        <w:rPr>
          <w:rFonts w:asciiTheme="minorHAnsi" w:hAnsiTheme="minorHAnsi" w:cstheme="minorHAnsi"/>
          <w:sz w:val="20"/>
          <w:szCs w:val="20"/>
        </w:rPr>
        <w:t xml:space="preserve"> o tejto skutočnosti písomne bez zbytočného odkladu informovať a</w:t>
      </w:r>
      <w:r>
        <w:rPr>
          <w:rFonts w:asciiTheme="minorHAnsi" w:hAnsiTheme="minorHAnsi" w:cstheme="minorHAnsi"/>
          <w:sz w:val="20"/>
          <w:szCs w:val="20"/>
        </w:rPr>
        <w:t> </w:t>
      </w:r>
      <w:r w:rsidRPr="000A4D48">
        <w:rPr>
          <w:rFonts w:asciiTheme="minorHAnsi" w:hAnsiTheme="minorHAnsi" w:cstheme="minorHAnsi"/>
          <w:sz w:val="20"/>
          <w:szCs w:val="20"/>
        </w:rPr>
        <w:t>po</w:t>
      </w:r>
      <w:r>
        <w:rPr>
          <w:rFonts w:asciiTheme="minorHAnsi" w:hAnsiTheme="minorHAnsi" w:cstheme="minorHAnsi"/>
          <w:sz w:val="20"/>
          <w:szCs w:val="20"/>
        </w:rPr>
        <w:t> </w:t>
      </w:r>
      <w:r w:rsidRPr="000A4D48">
        <w:rPr>
          <w:rFonts w:asciiTheme="minorHAnsi" w:hAnsiTheme="minorHAnsi" w:cstheme="minorHAnsi"/>
          <w:sz w:val="20"/>
          <w:szCs w:val="20"/>
        </w:rPr>
        <w:t xml:space="preserve">odsúhlasení </w:t>
      </w:r>
      <w:r>
        <w:rPr>
          <w:rFonts w:asciiTheme="minorHAnsi" w:hAnsiTheme="minorHAnsi" w:cstheme="minorHAnsi"/>
          <w:sz w:val="20"/>
          <w:szCs w:val="20"/>
        </w:rPr>
        <w:t>objednávateľom</w:t>
      </w:r>
      <w:r w:rsidRPr="000A4D48">
        <w:rPr>
          <w:rFonts w:asciiTheme="minorHAnsi" w:hAnsiTheme="minorHAnsi" w:cstheme="minorHAnsi"/>
          <w:sz w:val="20"/>
          <w:szCs w:val="20"/>
        </w:rPr>
        <w:t xml:space="preserve"> dodať predmet kúpy zodpovedajúci technickým predpisom platným v</w:t>
      </w:r>
      <w:r w:rsidR="003C23A8">
        <w:rPr>
          <w:rFonts w:asciiTheme="minorHAnsi" w:hAnsiTheme="minorHAnsi" w:cstheme="minorHAnsi"/>
          <w:sz w:val="20"/>
          <w:szCs w:val="20"/>
        </w:rPr>
        <w:t> </w:t>
      </w:r>
      <w:r w:rsidRPr="000A4D48">
        <w:rPr>
          <w:rFonts w:asciiTheme="minorHAnsi" w:hAnsiTheme="minorHAnsi" w:cstheme="minorHAnsi"/>
          <w:sz w:val="20"/>
          <w:szCs w:val="20"/>
        </w:rPr>
        <w:t>čase dodania predmetu kúpy.</w:t>
      </w:r>
    </w:p>
    <w:p w14:paraId="4746E743" w14:textId="77777777" w:rsidR="00B44565" w:rsidRPr="000A4D48" w:rsidRDefault="00B44565" w:rsidP="00B44565">
      <w:pPr>
        <w:ind w:firstLine="284"/>
        <w:jc w:val="center"/>
        <w:rPr>
          <w:rFonts w:asciiTheme="minorHAnsi" w:hAnsiTheme="minorHAnsi" w:cstheme="minorHAnsi"/>
          <w:b/>
          <w:bCs/>
        </w:rPr>
      </w:pPr>
      <w:r w:rsidRPr="000A4D48">
        <w:rPr>
          <w:rFonts w:asciiTheme="minorHAnsi" w:hAnsiTheme="minorHAnsi" w:cstheme="minorHAnsi"/>
          <w:b/>
          <w:bCs/>
        </w:rPr>
        <w:t>Článok 6</w:t>
      </w:r>
    </w:p>
    <w:p w14:paraId="0622DBEC" w14:textId="77777777" w:rsidR="00B44565" w:rsidRPr="000A4D48" w:rsidRDefault="00B44565" w:rsidP="00B44565">
      <w:pPr>
        <w:ind w:firstLine="284"/>
        <w:jc w:val="center"/>
        <w:rPr>
          <w:rFonts w:asciiTheme="minorHAnsi" w:hAnsiTheme="minorHAnsi" w:cstheme="minorHAnsi"/>
          <w:b/>
          <w:bCs/>
        </w:rPr>
      </w:pPr>
      <w:r w:rsidRPr="000A4D48">
        <w:rPr>
          <w:rFonts w:asciiTheme="minorHAnsi" w:hAnsiTheme="minorHAnsi" w:cstheme="minorHAnsi"/>
          <w:b/>
          <w:bCs/>
        </w:rPr>
        <w:t>Záručná doba a záručné podmienky</w:t>
      </w:r>
    </w:p>
    <w:p w14:paraId="025B9367" w14:textId="5683EA67" w:rsidR="00B44565" w:rsidRPr="000E23CA" w:rsidRDefault="00B44565" w:rsidP="00FC1E6F">
      <w:pPr>
        <w:pStyle w:val="Odsekzoznamu"/>
        <w:numPr>
          <w:ilvl w:val="0"/>
          <w:numId w:val="106"/>
        </w:numPr>
        <w:spacing w:after="480"/>
        <w:contextualSpacing/>
        <w:rPr>
          <w:rFonts w:asciiTheme="minorHAnsi" w:hAnsiTheme="minorHAnsi" w:cstheme="minorHAnsi"/>
          <w:sz w:val="20"/>
          <w:szCs w:val="20"/>
        </w:rPr>
      </w:pPr>
      <w:r>
        <w:rPr>
          <w:rFonts w:asciiTheme="minorHAnsi" w:hAnsiTheme="minorHAnsi" w:cstheme="minorHAnsi"/>
          <w:sz w:val="20"/>
          <w:szCs w:val="20"/>
        </w:rPr>
        <w:t>Dodávateľ</w:t>
      </w:r>
      <w:r w:rsidRPr="000E23CA">
        <w:rPr>
          <w:rFonts w:asciiTheme="minorHAnsi" w:hAnsiTheme="minorHAnsi" w:cstheme="minorHAnsi"/>
          <w:sz w:val="20"/>
          <w:szCs w:val="20"/>
        </w:rPr>
        <w:t xml:space="preserve"> je povinný dodať predmet kúpy podľa článku 1 bodu 2, resp. v zmysle technických parametrov uvedených v prílohe č. 1 rámcovej dohody s parametrami a v kvalite podľa rámcovej dohody a súťažných podkladov. V prípade zmien technických predpisov vzťahujúcich sa na predmet kúpy, ak k nim dôjde, je</w:t>
      </w:r>
      <w:r>
        <w:rPr>
          <w:rFonts w:asciiTheme="minorHAnsi" w:hAnsiTheme="minorHAnsi" w:cstheme="minorHAnsi"/>
          <w:sz w:val="20"/>
          <w:szCs w:val="20"/>
        </w:rPr>
        <w:t> dodávateľ</w:t>
      </w:r>
      <w:r w:rsidRPr="000E23CA">
        <w:rPr>
          <w:rFonts w:asciiTheme="minorHAnsi" w:hAnsiTheme="minorHAnsi" w:cstheme="minorHAnsi"/>
          <w:sz w:val="20"/>
          <w:szCs w:val="20"/>
        </w:rPr>
        <w:t xml:space="preserve"> povinný </w:t>
      </w:r>
      <w:r>
        <w:rPr>
          <w:rFonts w:asciiTheme="minorHAnsi" w:hAnsiTheme="minorHAnsi" w:cstheme="minorHAnsi"/>
          <w:sz w:val="20"/>
          <w:szCs w:val="20"/>
        </w:rPr>
        <w:t>objednávateľa</w:t>
      </w:r>
      <w:r w:rsidRPr="000E23CA">
        <w:rPr>
          <w:rFonts w:asciiTheme="minorHAnsi" w:hAnsiTheme="minorHAnsi" w:cstheme="minorHAnsi"/>
          <w:sz w:val="20"/>
          <w:szCs w:val="20"/>
        </w:rPr>
        <w:t xml:space="preserve"> o tejto skutočnosti písomne</w:t>
      </w:r>
      <w:r>
        <w:rPr>
          <w:rFonts w:asciiTheme="minorHAnsi" w:hAnsiTheme="minorHAnsi" w:cstheme="minorHAnsi"/>
          <w:sz w:val="20"/>
          <w:szCs w:val="20"/>
        </w:rPr>
        <w:t>,</w:t>
      </w:r>
      <w:r w:rsidRPr="000E23CA">
        <w:rPr>
          <w:rFonts w:asciiTheme="minorHAnsi" w:hAnsiTheme="minorHAnsi" w:cstheme="minorHAnsi"/>
          <w:sz w:val="20"/>
          <w:szCs w:val="20"/>
        </w:rPr>
        <w:t xml:space="preserve"> bez zbytočného odkladu</w:t>
      </w:r>
      <w:r>
        <w:rPr>
          <w:rFonts w:asciiTheme="minorHAnsi" w:hAnsiTheme="minorHAnsi" w:cstheme="minorHAnsi"/>
          <w:sz w:val="20"/>
          <w:szCs w:val="20"/>
        </w:rPr>
        <w:t>,</w:t>
      </w:r>
      <w:r w:rsidRPr="000E23CA">
        <w:rPr>
          <w:rFonts w:asciiTheme="minorHAnsi" w:hAnsiTheme="minorHAnsi" w:cstheme="minorHAnsi"/>
          <w:sz w:val="20"/>
          <w:szCs w:val="20"/>
        </w:rPr>
        <w:t xml:space="preserve"> informovať a</w:t>
      </w:r>
      <w:r>
        <w:rPr>
          <w:rFonts w:asciiTheme="minorHAnsi" w:hAnsiTheme="minorHAnsi" w:cstheme="minorHAnsi"/>
          <w:sz w:val="20"/>
          <w:szCs w:val="20"/>
        </w:rPr>
        <w:t> </w:t>
      </w:r>
      <w:r w:rsidRPr="000E23CA">
        <w:rPr>
          <w:rFonts w:asciiTheme="minorHAnsi" w:hAnsiTheme="minorHAnsi" w:cstheme="minorHAnsi"/>
          <w:sz w:val="20"/>
          <w:szCs w:val="20"/>
        </w:rPr>
        <w:t>po</w:t>
      </w:r>
      <w:r>
        <w:rPr>
          <w:rFonts w:asciiTheme="minorHAnsi" w:hAnsiTheme="minorHAnsi" w:cstheme="minorHAnsi"/>
          <w:sz w:val="20"/>
          <w:szCs w:val="20"/>
        </w:rPr>
        <w:t> </w:t>
      </w:r>
      <w:r w:rsidRPr="000E23CA">
        <w:rPr>
          <w:rFonts w:asciiTheme="minorHAnsi" w:hAnsiTheme="minorHAnsi" w:cstheme="minorHAnsi"/>
          <w:sz w:val="20"/>
          <w:szCs w:val="20"/>
        </w:rPr>
        <w:t xml:space="preserve">odsúhlasení </w:t>
      </w:r>
      <w:r>
        <w:rPr>
          <w:rFonts w:asciiTheme="minorHAnsi" w:hAnsiTheme="minorHAnsi" w:cstheme="minorHAnsi"/>
          <w:sz w:val="20"/>
          <w:szCs w:val="20"/>
        </w:rPr>
        <w:t>objednávateľom</w:t>
      </w:r>
      <w:r w:rsidRPr="000E23CA">
        <w:rPr>
          <w:rFonts w:asciiTheme="minorHAnsi" w:hAnsiTheme="minorHAnsi" w:cstheme="minorHAnsi"/>
          <w:sz w:val="20"/>
          <w:szCs w:val="20"/>
        </w:rPr>
        <w:t xml:space="preserve"> dodať predmet kúpy zodpovedajúci technickým predpisom platným v</w:t>
      </w:r>
      <w:r w:rsidR="003C23A8">
        <w:rPr>
          <w:rFonts w:asciiTheme="minorHAnsi" w:hAnsiTheme="minorHAnsi" w:cstheme="minorHAnsi"/>
          <w:sz w:val="20"/>
          <w:szCs w:val="20"/>
        </w:rPr>
        <w:t> </w:t>
      </w:r>
      <w:r w:rsidRPr="000E23CA">
        <w:rPr>
          <w:rFonts w:asciiTheme="minorHAnsi" w:hAnsiTheme="minorHAnsi" w:cstheme="minorHAnsi"/>
          <w:sz w:val="20"/>
          <w:szCs w:val="20"/>
        </w:rPr>
        <w:t>čase dodania predmetu kúpy.</w:t>
      </w:r>
    </w:p>
    <w:p w14:paraId="0E327F68" w14:textId="77777777" w:rsidR="00B44565" w:rsidRPr="000A4D48" w:rsidRDefault="00B44565" w:rsidP="00FC1E6F">
      <w:pPr>
        <w:pStyle w:val="Odsekzoznamu"/>
        <w:numPr>
          <w:ilvl w:val="0"/>
          <w:numId w:val="106"/>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Záručná doba na predmet kúpy, resp. jeho časť je 24 (dvadsaťštyri) kalendárnych mesiacov bez obmedzenia počtu najazdených kilometrov, pričom záručné podmienky sa riadia platnými záručnými podmienkami výrobcu (importéra) predmetu kúpy v dobe dodania predmetu </w:t>
      </w:r>
      <w:r>
        <w:rPr>
          <w:rFonts w:asciiTheme="minorHAnsi" w:hAnsiTheme="minorHAnsi" w:cstheme="minorHAnsi"/>
          <w:sz w:val="20"/>
          <w:szCs w:val="20"/>
        </w:rPr>
        <w:t>kúpy</w:t>
      </w:r>
      <w:r w:rsidRPr="000A4D48">
        <w:rPr>
          <w:rFonts w:asciiTheme="minorHAnsi" w:hAnsiTheme="minorHAnsi" w:cstheme="minorHAnsi"/>
          <w:sz w:val="20"/>
          <w:szCs w:val="20"/>
        </w:rPr>
        <w:t xml:space="preserve">. Záručná doba začína plynúť momentom finálneho protokolárneho prevzatia predmetu kúpy, resp. časti predmetu kúpy </w:t>
      </w:r>
      <w:r>
        <w:rPr>
          <w:rFonts w:asciiTheme="minorHAnsi" w:hAnsiTheme="minorHAnsi" w:cstheme="minorHAnsi"/>
          <w:sz w:val="20"/>
          <w:szCs w:val="20"/>
        </w:rPr>
        <w:t>objednávateľom</w:t>
      </w:r>
      <w:r w:rsidRPr="000A4D48">
        <w:rPr>
          <w:rFonts w:asciiTheme="minorHAnsi" w:hAnsiTheme="minorHAnsi" w:cstheme="minorHAnsi"/>
          <w:sz w:val="20"/>
          <w:szCs w:val="20"/>
        </w:rPr>
        <w:t>.</w:t>
      </w:r>
    </w:p>
    <w:p w14:paraId="424E79F9" w14:textId="77777777" w:rsidR="00B44565" w:rsidRPr="000A4D48" w:rsidRDefault="00B44565" w:rsidP="00FC1E6F">
      <w:pPr>
        <w:pStyle w:val="Odsekzoznamu"/>
        <w:numPr>
          <w:ilvl w:val="0"/>
          <w:numId w:val="106"/>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Počas záručnej doby je </w:t>
      </w:r>
      <w:r>
        <w:rPr>
          <w:rFonts w:asciiTheme="minorHAnsi" w:hAnsiTheme="minorHAnsi" w:cstheme="minorHAnsi"/>
          <w:sz w:val="20"/>
          <w:szCs w:val="20"/>
        </w:rPr>
        <w:t>objednávateľ</w:t>
      </w:r>
      <w:r w:rsidRPr="000A4D48">
        <w:rPr>
          <w:rFonts w:asciiTheme="minorHAnsi" w:hAnsiTheme="minorHAnsi" w:cstheme="minorHAnsi"/>
          <w:sz w:val="20"/>
          <w:szCs w:val="20"/>
        </w:rPr>
        <w:t xml:space="preserve"> povinný podať </w:t>
      </w:r>
      <w:r>
        <w:rPr>
          <w:rFonts w:asciiTheme="minorHAnsi" w:hAnsiTheme="minorHAnsi" w:cstheme="minorHAnsi"/>
          <w:sz w:val="20"/>
          <w:szCs w:val="20"/>
        </w:rPr>
        <w:t>dodávateľovi</w:t>
      </w:r>
      <w:r w:rsidRPr="000A4D48">
        <w:rPr>
          <w:rFonts w:asciiTheme="minorHAnsi" w:hAnsiTheme="minorHAnsi" w:cstheme="minorHAnsi"/>
          <w:sz w:val="20"/>
          <w:szCs w:val="20"/>
        </w:rPr>
        <w:t xml:space="preserve"> správu o vadách (reklamácia) bez zbytočného odkladu po tom, čo vadu zistil. Tento úkon sa považuje za splnený písomným nahlásením do 7 (siedmich) pracovných dní od zistenia vady </w:t>
      </w:r>
      <w:r>
        <w:rPr>
          <w:rFonts w:asciiTheme="minorHAnsi" w:hAnsiTheme="minorHAnsi" w:cstheme="minorHAnsi"/>
          <w:sz w:val="20"/>
          <w:szCs w:val="20"/>
        </w:rPr>
        <w:t>objednávateľom</w:t>
      </w:r>
      <w:r w:rsidRPr="000A4D48">
        <w:rPr>
          <w:rFonts w:asciiTheme="minorHAnsi" w:hAnsiTheme="minorHAnsi" w:cstheme="minorHAnsi"/>
          <w:sz w:val="20"/>
          <w:szCs w:val="20"/>
        </w:rPr>
        <w:t xml:space="preserve">, a to doručením v uvedenej lehote </w:t>
      </w:r>
      <w:r>
        <w:rPr>
          <w:rFonts w:asciiTheme="minorHAnsi" w:hAnsiTheme="minorHAnsi" w:cstheme="minorHAnsi"/>
          <w:sz w:val="20"/>
          <w:szCs w:val="20"/>
        </w:rPr>
        <w:t>dodávateľovi</w:t>
      </w:r>
      <w:r w:rsidRPr="000A4D48">
        <w:rPr>
          <w:rFonts w:asciiTheme="minorHAnsi" w:hAnsiTheme="minorHAnsi" w:cstheme="minorHAnsi"/>
          <w:sz w:val="20"/>
          <w:szCs w:val="20"/>
        </w:rPr>
        <w:t xml:space="preserve"> osobne alebo poštou do sídla </w:t>
      </w:r>
      <w:r>
        <w:rPr>
          <w:rFonts w:asciiTheme="minorHAnsi" w:hAnsiTheme="minorHAnsi" w:cstheme="minorHAnsi"/>
          <w:sz w:val="20"/>
          <w:szCs w:val="20"/>
        </w:rPr>
        <w:t>objednávateľa</w:t>
      </w:r>
      <w:r w:rsidRPr="000A4D48">
        <w:rPr>
          <w:rFonts w:asciiTheme="minorHAnsi" w:hAnsiTheme="minorHAnsi" w:cstheme="minorHAnsi"/>
          <w:sz w:val="20"/>
          <w:szCs w:val="20"/>
        </w:rPr>
        <w:t xml:space="preserve"> alebo e-mailom na adresu: </w:t>
      </w:r>
      <w:r w:rsidRPr="000E23CA">
        <w:rPr>
          <w:rFonts w:asciiTheme="minorHAnsi" w:hAnsiTheme="minorHAnsi" w:cstheme="minorHAnsi"/>
          <w:sz w:val="20"/>
          <w:szCs w:val="20"/>
          <w:highlight w:val="yellow"/>
        </w:rPr>
        <w:t>........................................</w:t>
      </w:r>
      <w:r w:rsidRPr="000A4D48">
        <w:rPr>
          <w:rFonts w:asciiTheme="minorHAnsi" w:hAnsiTheme="minorHAnsi" w:cstheme="minorHAnsi"/>
          <w:sz w:val="20"/>
          <w:szCs w:val="20"/>
        </w:rPr>
        <w:t xml:space="preserve"> s uvedením podrobného popisu zistenej vady a miesta, kde sa predmet kúpy nachádza, a čo žiada</w:t>
      </w:r>
      <w:r>
        <w:rPr>
          <w:rFonts w:asciiTheme="minorHAnsi" w:hAnsiTheme="minorHAnsi" w:cstheme="minorHAnsi"/>
          <w:sz w:val="20"/>
          <w:szCs w:val="20"/>
        </w:rPr>
        <w:t xml:space="preserve"> objednávateľ</w:t>
      </w:r>
      <w:r w:rsidRPr="000A4D48">
        <w:rPr>
          <w:rFonts w:asciiTheme="minorHAnsi" w:hAnsiTheme="minorHAnsi" w:cstheme="minorHAnsi"/>
          <w:sz w:val="20"/>
          <w:szCs w:val="20"/>
        </w:rPr>
        <w:t xml:space="preserve">. </w:t>
      </w:r>
    </w:p>
    <w:p w14:paraId="57AA10FC" w14:textId="77777777" w:rsidR="00B44565" w:rsidRPr="000A4D48" w:rsidRDefault="00B44565" w:rsidP="00FC1E6F">
      <w:pPr>
        <w:pStyle w:val="Odsekzoznamu"/>
        <w:numPr>
          <w:ilvl w:val="0"/>
          <w:numId w:val="106"/>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Uznanie reklamovanej vady je </w:t>
      </w:r>
      <w:r>
        <w:rPr>
          <w:rFonts w:asciiTheme="minorHAnsi" w:hAnsiTheme="minorHAnsi" w:cstheme="minorHAnsi"/>
          <w:sz w:val="20"/>
          <w:szCs w:val="20"/>
        </w:rPr>
        <w:t>dodávateľ</w:t>
      </w:r>
      <w:r w:rsidRPr="000A4D48">
        <w:rPr>
          <w:rFonts w:asciiTheme="minorHAnsi" w:hAnsiTheme="minorHAnsi" w:cstheme="minorHAnsi"/>
          <w:sz w:val="20"/>
          <w:szCs w:val="20"/>
        </w:rPr>
        <w:t xml:space="preserve"> povinný písomne potvrdiť do 48 (štyridsiatich ôsmich) hodín odo</w:t>
      </w:r>
      <w:r>
        <w:rPr>
          <w:rFonts w:asciiTheme="minorHAnsi" w:hAnsiTheme="minorHAnsi" w:cstheme="minorHAnsi"/>
          <w:sz w:val="20"/>
          <w:szCs w:val="20"/>
        </w:rPr>
        <w:t> </w:t>
      </w:r>
      <w:r w:rsidRPr="000A4D48">
        <w:rPr>
          <w:rFonts w:asciiTheme="minorHAnsi" w:hAnsiTheme="minorHAnsi" w:cstheme="minorHAnsi"/>
          <w:sz w:val="20"/>
          <w:szCs w:val="20"/>
        </w:rPr>
        <w:t xml:space="preserve">dňa doručenia reklamácie, pričom túto lehotu je </w:t>
      </w:r>
      <w:r>
        <w:rPr>
          <w:rFonts w:asciiTheme="minorHAnsi" w:hAnsiTheme="minorHAnsi" w:cstheme="minorHAnsi"/>
          <w:sz w:val="20"/>
          <w:szCs w:val="20"/>
        </w:rPr>
        <w:t>dodávateľ</w:t>
      </w:r>
      <w:r w:rsidRPr="000A4D48">
        <w:rPr>
          <w:rFonts w:asciiTheme="minorHAnsi" w:hAnsiTheme="minorHAnsi" w:cstheme="minorHAnsi"/>
          <w:sz w:val="20"/>
          <w:szCs w:val="20"/>
        </w:rPr>
        <w:t xml:space="preserve"> povinný dodržať aj v prípade, ak</w:t>
      </w:r>
      <w:r>
        <w:rPr>
          <w:rFonts w:asciiTheme="minorHAnsi" w:hAnsiTheme="minorHAnsi" w:cstheme="minorHAnsi"/>
          <w:sz w:val="20"/>
          <w:szCs w:val="20"/>
        </w:rPr>
        <w:t> </w:t>
      </w:r>
      <w:r w:rsidRPr="000A4D48">
        <w:rPr>
          <w:rFonts w:asciiTheme="minorHAnsi" w:hAnsiTheme="minorHAnsi" w:cstheme="minorHAnsi"/>
          <w:sz w:val="20"/>
          <w:szCs w:val="20"/>
        </w:rPr>
        <w:t xml:space="preserve">reklamované vady odmieta uznať. Lehota 48 hodín podľa predchádzajúcej vety je zo strany </w:t>
      </w:r>
      <w:r>
        <w:rPr>
          <w:rFonts w:asciiTheme="minorHAnsi" w:hAnsiTheme="minorHAnsi" w:cstheme="minorHAnsi"/>
          <w:sz w:val="20"/>
          <w:szCs w:val="20"/>
        </w:rPr>
        <w:t>dodávateľa</w:t>
      </w:r>
      <w:r w:rsidRPr="000A4D48">
        <w:rPr>
          <w:rFonts w:asciiTheme="minorHAnsi" w:hAnsiTheme="minorHAnsi" w:cstheme="minorHAnsi"/>
          <w:sz w:val="20"/>
          <w:szCs w:val="20"/>
        </w:rPr>
        <w:t xml:space="preserve"> dodržaná v</w:t>
      </w:r>
      <w:r>
        <w:rPr>
          <w:rFonts w:asciiTheme="minorHAnsi" w:hAnsiTheme="minorHAnsi" w:cstheme="minorHAnsi"/>
          <w:sz w:val="20"/>
          <w:szCs w:val="20"/>
        </w:rPr>
        <w:t> </w:t>
      </w:r>
      <w:r w:rsidRPr="000A4D48">
        <w:rPr>
          <w:rFonts w:asciiTheme="minorHAnsi" w:hAnsiTheme="minorHAnsi" w:cstheme="minorHAnsi"/>
          <w:sz w:val="20"/>
          <w:szCs w:val="20"/>
        </w:rPr>
        <w:t xml:space="preserve">prípade, ak </w:t>
      </w:r>
      <w:r>
        <w:rPr>
          <w:rFonts w:asciiTheme="minorHAnsi" w:hAnsiTheme="minorHAnsi" w:cstheme="minorHAnsi"/>
          <w:sz w:val="20"/>
          <w:szCs w:val="20"/>
        </w:rPr>
        <w:t>objednávateľovi</w:t>
      </w:r>
      <w:r w:rsidRPr="000A4D48">
        <w:rPr>
          <w:rFonts w:asciiTheme="minorHAnsi" w:hAnsiTheme="minorHAnsi" w:cstheme="minorHAnsi"/>
          <w:sz w:val="20"/>
          <w:szCs w:val="20"/>
        </w:rPr>
        <w:t xml:space="preserve"> v uvedenej lehote </w:t>
      </w:r>
      <w:r>
        <w:rPr>
          <w:rFonts w:asciiTheme="minorHAnsi" w:hAnsiTheme="minorHAnsi" w:cstheme="minorHAnsi"/>
          <w:sz w:val="20"/>
          <w:szCs w:val="20"/>
        </w:rPr>
        <w:t>dodávateľ</w:t>
      </w:r>
      <w:r w:rsidRPr="000A4D48">
        <w:rPr>
          <w:rFonts w:asciiTheme="minorHAnsi" w:hAnsiTheme="minorHAnsi" w:cstheme="minorHAnsi"/>
          <w:sz w:val="20"/>
          <w:szCs w:val="20"/>
        </w:rPr>
        <w:t xml:space="preserve"> doručí písomné potvrdenie o uznaní reklamácie, a</w:t>
      </w:r>
      <w:r>
        <w:rPr>
          <w:rFonts w:asciiTheme="minorHAnsi" w:hAnsiTheme="minorHAnsi" w:cstheme="minorHAnsi"/>
          <w:sz w:val="20"/>
          <w:szCs w:val="20"/>
        </w:rPr>
        <w:t> </w:t>
      </w:r>
      <w:r w:rsidRPr="000A4D48">
        <w:rPr>
          <w:rFonts w:asciiTheme="minorHAnsi" w:hAnsiTheme="minorHAnsi" w:cstheme="minorHAnsi"/>
          <w:sz w:val="20"/>
          <w:szCs w:val="20"/>
        </w:rPr>
        <w:t xml:space="preserve">to osobne alebo poštou do sídla </w:t>
      </w:r>
      <w:r>
        <w:rPr>
          <w:rFonts w:asciiTheme="minorHAnsi" w:hAnsiTheme="minorHAnsi" w:cstheme="minorHAnsi"/>
          <w:sz w:val="20"/>
          <w:szCs w:val="20"/>
        </w:rPr>
        <w:t>objednávateľa</w:t>
      </w:r>
      <w:r w:rsidRPr="000A4D48">
        <w:rPr>
          <w:rFonts w:asciiTheme="minorHAnsi" w:hAnsiTheme="minorHAnsi" w:cstheme="minorHAnsi"/>
          <w:sz w:val="20"/>
          <w:szCs w:val="20"/>
        </w:rPr>
        <w:t xml:space="preserve"> alebo e-mailom na adresu </w:t>
      </w:r>
      <w:r w:rsidRPr="003160F5">
        <w:rPr>
          <w:rFonts w:asciiTheme="minorHAnsi" w:hAnsiTheme="minorHAnsi" w:cstheme="minorHAnsi"/>
          <w:sz w:val="20"/>
          <w:szCs w:val="20"/>
          <w:highlight w:val="yellow"/>
          <w:u w:val="single"/>
        </w:rPr>
        <w:t>xxxxx.xxxxxx@ndsas.sk.</w:t>
      </w:r>
    </w:p>
    <w:p w14:paraId="325A70FC" w14:textId="02C35155" w:rsidR="00B44565" w:rsidRPr="000A4D48" w:rsidRDefault="00B44565" w:rsidP="00FC1E6F">
      <w:pPr>
        <w:pStyle w:val="Odsekzoznamu"/>
        <w:numPr>
          <w:ilvl w:val="0"/>
          <w:numId w:val="106"/>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Po zistení vady má </w:t>
      </w:r>
      <w:r>
        <w:rPr>
          <w:rFonts w:asciiTheme="minorHAnsi" w:hAnsiTheme="minorHAnsi" w:cstheme="minorHAnsi"/>
          <w:sz w:val="20"/>
          <w:szCs w:val="20"/>
        </w:rPr>
        <w:t>objednávateľ</w:t>
      </w:r>
      <w:r w:rsidRPr="000A4D48">
        <w:rPr>
          <w:rFonts w:asciiTheme="minorHAnsi" w:hAnsiTheme="minorHAnsi" w:cstheme="minorHAnsi"/>
          <w:sz w:val="20"/>
          <w:szCs w:val="20"/>
        </w:rPr>
        <w:t xml:space="preserve"> právo, aby bola bezplatne, včas a riadne odstránená v záručnej dobe. </w:t>
      </w:r>
      <w:r>
        <w:rPr>
          <w:rFonts w:asciiTheme="minorHAnsi" w:hAnsiTheme="minorHAnsi" w:cstheme="minorHAnsi"/>
          <w:sz w:val="20"/>
          <w:szCs w:val="20"/>
        </w:rPr>
        <w:t>Dodávateľ</w:t>
      </w:r>
      <w:r w:rsidRPr="000A4D48">
        <w:rPr>
          <w:rFonts w:asciiTheme="minorHAnsi" w:hAnsiTheme="minorHAnsi" w:cstheme="minorHAnsi"/>
          <w:sz w:val="20"/>
          <w:szCs w:val="20"/>
        </w:rPr>
        <w:t xml:space="preserve"> je povinný reklamovanú vadu odstrániť do 15 (pätnástich) kalendárnych dní odo dňa uplatnenia reklamácie </w:t>
      </w:r>
      <w:r>
        <w:rPr>
          <w:rFonts w:asciiTheme="minorHAnsi" w:hAnsiTheme="minorHAnsi" w:cstheme="minorHAnsi"/>
          <w:sz w:val="20"/>
          <w:szCs w:val="20"/>
        </w:rPr>
        <w:t>objednávateľom</w:t>
      </w:r>
      <w:r w:rsidRPr="000A4D48">
        <w:rPr>
          <w:rFonts w:asciiTheme="minorHAnsi" w:hAnsiTheme="minorHAnsi" w:cstheme="minorHAnsi"/>
          <w:sz w:val="20"/>
          <w:szCs w:val="20"/>
        </w:rPr>
        <w:t xml:space="preserve"> podľa bodu </w:t>
      </w:r>
      <w:r w:rsidR="00E649ED">
        <w:rPr>
          <w:rFonts w:asciiTheme="minorHAnsi" w:hAnsiTheme="minorHAnsi" w:cstheme="minorHAnsi"/>
          <w:sz w:val="20"/>
          <w:szCs w:val="20"/>
        </w:rPr>
        <w:t>3</w:t>
      </w:r>
      <w:r w:rsidRPr="000A4D48">
        <w:rPr>
          <w:rFonts w:asciiTheme="minorHAnsi" w:hAnsiTheme="minorHAnsi" w:cstheme="minorHAnsi"/>
          <w:sz w:val="20"/>
          <w:szCs w:val="20"/>
        </w:rPr>
        <w:t>. tohto článku rámcovej dohody, ak sa strany rámcovej dohody s</w:t>
      </w:r>
      <w:r w:rsidR="003C23A8">
        <w:rPr>
          <w:rFonts w:asciiTheme="minorHAnsi" w:hAnsiTheme="minorHAnsi" w:cstheme="minorHAnsi"/>
          <w:sz w:val="20"/>
          <w:szCs w:val="20"/>
        </w:rPr>
        <w:t> </w:t>
      </w:r>
      <w:r w:rsidRPr="000A4D48">
        <w:rPr>
          <w:rFonts w:asciiTheme="minorHAnsi" w:hAnsiTheme="minorHAnsi" w:cstheme="minorHAnsi"/>
          <w:sz w:val="20"/>
          <w:szCs w:val="20"/>
        </w:rPr>
        <w:t>prihliadnutím na</w:t>
      </w:r>
      <w:r>
        <w:rPr>
          <w:rFonts w:asciiTheme="minorHAnsi" w:hAnsiTheme="minorHAnsi" w:cstheme="minorHAnsi"/>
          <w:sz w:val="20"/>
          <w:szCs w:val="20"/>
        </w:rPr>
        <w:t> </w:t>
      </w:r>
      <w:r w:rsidRPr="000A4D48">
        <w:rPr>
          <w:rFonts w:asciiTheme="minorHAnsi" w:hAnsiTheme="minorHAnsi" w:cstheme="minorHAnsi"/>
          <w:sz w:val="20"/>
          <w:szCs w:val="20"/>
        </w:rPr>
        <w:t xml:space="preserve">povahu vady písomne nedohodnú inak. V prípade, že vada nebude odstránená v lehote podľa predchádzajúcej vety, </w:t>
      </w:r>
      <w:r>
        <w:rPr>
          <w:rFonts w:asciiTheme="minorHAnsi" w:hAnsiTheme="minorHAnsi" w:cstheme="minorHAnsi"/>
          <w:sz w:val="20"/>
          <w:szCs w:val="20"/>
        </w:rPr>
        <w:t>dodávateľ</w:t>
      </w:r>
      <w:r w:rsidRPr="000A4D48">
        <w:rPr>
          <w:rFonts w:asciiTheme="minorHAnsi" w:hAnsiTheme="minorHAnsi" w:cstheme="minorHAnsi"/>
          <w:sz w:val="20"/>
          <w:szCs w:val="20"/>
        </w:rPr>
        <w:t xml:space="preserve"> poskytne </w:t>
      </w:r>
      <w:r>
        <w:rPr>
          <w:rFonts w:asciiTheme="minorHAnsi" w:hAnsiTheme="minorHAnsi" w:cstheme="minorHAnsi"/>
          <w:sz w:val="20"/>
          <w:szCs w:val="20"/>
        </w:rPr>
        <w:t>objednávateľovi</w:t>
      </w:r>
      <w:r w:rsidRPr="000A4D48">
        <w:rPr>
          <w:rFonts w:asciiTheme="minorHAnsi" w:hAnsiTheme="minorHAnsi" w:cstheme="minorHAnsi"/>
          <w:sz w:val="20"/>
          <w:szCs w:val="20"/>
        </w:rPr>
        <w:t xml:space="preserve"> počas doby odstraňovania vady bezodplatne náhradné vozidlo, typovo a parametricky spĺňajúce úroveň predmetu kúpy.</w:t>
      </w:r>
    </w:p>
    <w:p w14:paraId="52AD3A6E" w14:textId="77777777" w:rsidR="00B44565" w:rsidRPr="000A4D48" w:rsidRDefault="00B44565" w:rsidP="00FC1E6F">
      <w:pPr>
        <w:pStyle w:val="Odsekzoznamu"/>
        <w:numPr>
          <w:ilvl w:val="0"/>
          <w:numId w:val="106"/>
        </w:numPr>
        <w:spacing w:after="120"/>
        <w:contextualSpacing/>
        <w:rPr>
          <w:rFonts w:asciiTheme="minorHAnsi" w:hAnsiTheme="minorHAnsi" w:cstheme="minorHAnsi"/>
          <w:sz w:val="20"/>
          <w:szCs w:val="20"/>
        </w:rPr>
      </w:pPr>
      <w:r w:rsidRPr="000A4D48">
        <w:rPr>
          <w:rFonts w:asciiTheme="minorHAnsi" w:hAnsiTheme="minorHAnsi" w:cstheme="minorHAnsi"/>
          <w:sz w:val="20"/>
          <w:szCs w:val="20"/>
        </w:rPr>
        <w:t xml:space="preserve">Záručná doba sa predlžuje o dobu, počas ktorej sú v rámci záručnej opravy odstraňované vady, za ktoré zodpovedá </w:t>
      </w:r>
      <w:r>
        <w:rPr>
          <w:rFonts w:asciiTheme="minorHAnsi" w:hAnsiTheme="minorHAnsi" w:cstheme="minorHAnsi"/>
          <w:sz w:val="20"/>
          <w:szCs w:val="20"/>
        </w:rPr>
        <w:t>dodávateľ</w:t>
      </w:r>
      <w:r w:rsidRPr="000A4D48">
        <w:rPr>
          <w:rFonts w:asciiTheme="minorHAnsi" w:hAnsiTheme="minorHAnsi" w:cstheme="minorHAnsi"/>
          <w:sz w:val="20"/>
          <w:szCs w:val="20"/>
        </w:rPr>
        <w:t xml:space="preserve">, a pre ktoré </w:t>
      </w:r>
      <w:r>
        <w:rPr>
          <w:rFonts w:asciiTheme="minorHAnsi" w:hAnsiTheme="minorHAnsi" w:cstheme="minorHAnsi"/>
          <w:sz w:val="20"/>
          <w:szCs w:val="20"/>
        </w:rPr>
        <w:t>objednávateľ</w:t>
      </w:r>
      <w:r w:rsidRPr="000A4D48">
        <w:rPr>
          <w:rFonts w:asciiTheme="minorHAnsi" w:hAnsiTheme="minorHAnsi" w:cstheme="minorHAnsi"/>
          <w:sz w:val="20"/>
          <w:szCs w:val="20"/>
        </w:rPr>
        <w:t xml:space="preserve"> nemôže predmet kúpy riadne používať.</w:t>
      </w:r>
    </w:p>
    <w:p w14:paraId="5AA7615B" w14:textId="1A13D231" w:rsidR="00B44565" w:rsidRDefault="00B44565" w:rsidP="00FC1E6F">
      <w:pPr>
        <w:pStyle w:val="Odsekzoznamu"/>
        <w:numPr>
          <w:ilvl w:val="0"/>
          <w:numId w:val="106"/>
        </w:numPr>
        <w:spacing w:after="480"/>
        <w:ind w:left="357" w:hanging="357"/>
        <w:rPr>
          <w:rFonts w:asciiTheme="minorHAnsi" w:hAnsiTheme="minorHAnsi" w:cstheme="minorHAnsi"/>
          <w:sz w:val="20"/>
          <w:szCs w:val="20"/>
        </w:rPr>
      </w:pPr>
      <w:r w:rsidRPr="000A4D48">
        <w:rPr>
          <w:rFonts w:asciiTheme="minorHAnsi" w:hAnsiTheme="minorHAnsi" w:cstheme="minorHAnsi"/>
          <w:sz w:val="20"/>
          <w:szCs w:val="20"/>
        </w:rPr>
        <w:lastRenderedPageBreak/>
        <w:t xml:space="preserve">V prípade, ak </w:t>
      </w:r>
      <w:r>
        <w:rPr>
          <w:rFonts w:asciiTheme="minorHAnsi" w:hAnsiTheme="minorHAnsi" w:cstheme="minorHAnsi"/>
          <w:sz w:val="20"/>
          <w:szCs w:val="20"/>
        </w:rPr>
        <w:t>dodávateľ</w:t>
      </w:r>
      <w:r w:rsidRPr="000A4D48">
        <w:rPr>
          <w:rFonts w:asciiTheme="minorHAnsi" w:hAnsiTheme="minorHAnsi" w:cstheme="minorHAnsi"/>
          <w:sz w:val="20"/>
          <w:szCs w:val="20"/>
        </w:rPr>
        <w:t xml:space="preserve"> neodstráni riadne reklamované vady v lehote uvedenej v bode 5</w:t>
      </w:r>
      <w:r w:rsidR="00E649ED">
        <w:rPr>
          <w:rFonts w:asciiTheme="minorHAnsi" w:hAnsiTheme="minorHAnsi" w:cstheme="minorHAnsi"/>
          <w:sz w:val="20"/>
          <w:szCs w:val="20"/>
        </w:rPr>
        <w:t>.</w:t>
      </w:r>
      <w:r w:rsidRPr="000A4D48">
        <w:rPr>
          <w:rFonts w:asciiTheme="minorHAnsi" w:hAnsiTheme="minorHAnsi" w:cstheme="minorHAnsi"/>
          <w:sz w:val="20"/>
          <w:szCs w:val="20"/>
        </w:rPr>
        <w:t xml:space="preserve"> tohto článku rámcovej dohody, prípadne neposkytne náhradn</w:t>
      </w:r>
      <w:r w:rsidR="00E649ED">
        <w:rPr>
          <w:rFonts w:asciiTheme="minorHAnsi" w:hAnsiTheme="minorHAnsi" w:cstheme="minorHAnsi"/>
          <w:sz w:val="20"/>
          <w:szCs w:val="20"/>
        </w:rPr>
        <w:t>ý príves</w:t>
      </w:r>
      <w:r w:rsidRPr="000A4D48">
        <w:rPr>
          <w:rFonts w:asciiTheme="minorHAnsi" w:hAnsiTheme="minorHAnsi" w:cstheme="minorHAnsi"/>
          <w:sz w:val="20"/>
          <w:szCs w:val="20"/>
        </w:rPr>
        <w:t xml:space="preserve">, má </w:t>
      </w:r>
      <w:r>
        <w:rPr>
          <w:rFonts w:asciiTheme="minorHAnsi" w:hAnsiTheme="minorHAnsi" w:cstheme="minorHAnsi"/>
          <w:sz w:val="20"/>
          <w:szCs w:val="20"/>
        </w:rPr>
        <w:t>objednávateľ</w:t>
      </w:r>
      <w:r w:rsidRPr="000A4D48">
        <w:rPr>
          <w:rFonts w:asciiTheme="minorHAnsi" w:hAnsiTheme="minorHAnsi" w:cstheme="minorHAnsi"/>
          <w:sz w:val="20"/>
          <w:szCs w:val="20"/>
        </w:rPr>
        <w:t xml:space="preserve"> právo odstúpiť od rámcovej dohody pre jej podstatné porušenie.</w:t>
      </w:r>
    </w:p>
    <w:p w14:paraId="624EC044" w14:textId="77777777" w:rsidR="00B44565" w:rsidRPr="003160F5" w:rsidRDefault="00B44565" w:rsidP="00B44565">
      <w:pPr>
        <w:ind w:firstLine="284"/>
        <w:jc w:val="center"/>
        <w:rPr>
          <w:rFonts w:asciiTheme="minorHAnsi" w:hAnsiTheme="minorHAnsi" w:cstheme="minorHAnsi"/>
          <w:b/>
          <w:bCs/>
        </w:rPr>
      </w:pPr>
      <w:r w:rsidRPr="003160F5">
        <w:rPr>
          <w:rFonts w:asciiTheme="minorHAnsi" w:hAnsiTheme="minorHAnsi" w:cstheme="minorHAnsi"/>
          <w:b/>
          <w:bCs/>
        </w:rPr>
        <w:t>Článok 7</w:t>
      </w:r>
    </w:p>
    <w:p w14:paraId="0232D33D" w14:textId="77777777" w:rsidR="00B44565" w:rsidRPr="003160F5" w:rsidRDefault="00B44565" w:rsidP="00B44565">
      <w:pPr>
        <w:ind w:firstLine="284"/>
        <w:jc w:val="center"/>
        <w:rPr>
          <w:rFonts w:asciiTheme="minorHAnsi" w:hAnsiTheme="minorHAnsi" w:cstheme="minorHAnsi"/>
          <w:b/>
          <w:bCs/>
        </w:rPr>
      </w:pPr>
      <w:r w:rsidRPr="003160F5">
        <w:rPr>
          <w:rFonts w:asciiTheme="minorHAnsi" w:hAnsiTheme="minorHAnsi" w:cstheme="minorHAnsi"/>
          <w:b/>
          <w:bCs/>
        </w:rPr>
        <w:t>Reklamácie</w:t>
      </w:r>
    </w:p>
    <w:p w14:paraId="72DE792A" w14:textId="05737102" w:rsidR="00B44565" w:rsidRPr="003160F5" w:rsidRDefault="00B44565" w:rsidP="00FC1E6F">
      <w:pPr>
        <w:pStyle w:val="Odsekzoznamu"/>
        <w:numPr>
          <w:ilvl w:val="0"/>
          <w:numId w:val="107"/>
        </w:numPr>
        <w:spacing w:after="480"/>
        <w:rPr>
          <w:rFonts w:asciiTheme="minorHAnsi" w:hAnsiTheme="minorHAnsi" w:cstheme="minorHAnsi"/>
          <w:sz w:val="20"/>
          <w:szCs w:val="20"/>
        </w:rPr>
      </w:pPr>
      <w:r w:rsidRPr="003160F5">
        <w:rPr>
          <w:rFonts w:asciiTheme="minorHAnsi" w:hAnsiTheme="minorHAnsi" w:cstheme="minorHAnsi"/>
          <w:sz w:val="20"/>
          <w:szCs w:val="20"/>
        </w:rPr>
        <w:t xml:space="preserve">Každú reklamáciu uplatní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u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v súlade so všeobecne záväznými právnymi predpismi na základe ustanovení záručných a reklamačných podmienok </w:t>
      </w:r>
      <w:r>
        <w:rPr>
          <w:rFonts w:asciiTheme="minorHAnsi" w:hAnsiTheme="minorHAnsi" w:cstheme="minorHAnsi"/>
          <w:sz w:val="20"/>
          <w:szCs w:val="20"/>
        </w:rPr>
        <w:t>dodávateľa</w:t>
      </w:r>
      <w:r w:rsidRPr="003160F5">
        <w:rPr>
          <w:rFonts w:asciiTheme="minorHAnsi" w:hAnsiTheme="minorHAnsi" w:cstheme="minorHAnsi"/>
          <w:sz w:val="20"/>
          <w:szCs w:val="20"/>
        </w:rPr>
        <w:t>. Týmto nie sú dotknuté ustanovenia článk</w:t>
      </w:r>
      <w:r w:rsidR="00E649ED">
        <w:rPr>
          <w:rFonts w:asciiTheme="minorHAnsi" w:hAnsiTheme="minorHAnsi" w:cstheme="minorHAnsi"/>
          <w:sz w:val="20"/>
          <w:szCs w:val="20"/>
        </w:rPr>
        <w:t>u</w:t>
      </w:r>
      <w:r w:rsidRPr="003160F5">
        <w:rPr>
          <w:rFonts w:asciiTheme="minorHAnsi" w:hAnsiTheme="minorHAnsi" w:cstheme="minorHAnsi"/>
          <w:sz w:val="20"/>
          <w:szCs w:val="20"/>
        </w:rPr>
        <w:t xml:space="preserve"> 6 rámcovej dohody.</w:t>
      </w:r>
    </w:p>
    <w:p w14:paraId="5BDB2E54" w14:textId="77777777" w:rsidR="00B44565" w:rsidRPr="003160F5" w:rsidRDefault="00B44565" w:rsidP="00B44565">
      <w:pPr>
        <w:ind w:firstLine="284"/>
        <w:jc w:val="center"/>
        <w:rPr>
          <w:rFonts w:asciiTheme="minorHAnsi" w:hAnsiTheme="minorHAnsi" w:cstheme="minorHAnsi"/>
          <w:b/>
          <w:bCs/>
        </w:rPr>
      </w:pPr>
      <w:r w:rsidRPr="003160F5">
        <w:rPr>
          <w:rFonts w:asciiTheme="minorHAnsi" w:hAnsiTheme="minorHAnsi" w:cstheme="minorHAnsi"/>
          <w:b/>
          <w:bCs/>
        </w:rPr>
        <w:t>Článok 8</w:t>
      </w:r>
    </w:p>
    <w:p w14:paraId="028D36D8" w14:textId="77777777" w:rsidR="00B44565" w:rsidRPr="003160F5" w:rsidRDefault="00B44565" w:rsidP="00B44565">
      <w:pPr>
        <w:ind w:firstLine="284"/>
        <w:jc w:val="center"/>
        <w:rPr>
          <w:rFonts w:asciiTheme="minorHAnsi" w:hAnsiTheme="minorHAnsi" w:cstheme="minorHAnsi"/>
          <w:b/>
          <w:bCs/>
        </w:rPr>
      </w:pPr>
      <w:r w:rsidRPr="003160F5">
        <w:rPr>
          <w:rFonts w:asciiTheme="minorHAnsi" w:hAnsiTheme="minorHAnsi" w:cstheme="minorHAnsi"/>
          <w:b/>
          <w:bCs/>
        </w:rPr>
        <w:t>Osobitné ustanovenia</w:t>
      </w:r>
    </w:p>
    <w:p w14:paraId="7E7DA646" w14:textId="77777777" w:rsidR="00B44565" w:rsidRPr="003160F5" w:rsidRDefault="00B44565" w:rsidP="00FC1E6F">
      <w:pPr>
        <w:pStyle w:val="Odsekzoznamu"/>
        <w:numPr>
          <w:ilvl w:val="0"/>
          <w:numId w:val="108"/>
        </w:numPr>
        <w:rPr>
          <w:rFonts w:asciiTheme="minorHAnsi" w:hAnsiTheme="minorHAnsi" w:cstheme="minorHAnsi"/>
          <w:sz w:val="20"/>
          <w:szCs w:val="20"/>
        </w:rPr>
      </w:pPr>
      <w:r w:rsidRPr="003160F5">
        <w:rPr>
          <w:rFonts w:asciiTheme="minorHAnsi" w:hAnsiTheme="minorHAnsi" w:cstheme="minorHAnsi"/>
          <w:sz w:val="20"/>
          <w:szCs w:val="20"/>
        </w:rPr>
        <w:t xml:space="preserve">Predmet kúpy podľa rámcovej dohody je považovaný za splnený riadnym a včasným odovzdaním predmetu kúpy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na dohodnutom mieste a</w:t>
      </w:r>
      <w:r>
        <w:rPr>
          <w:rFonts w:asciiTheme="minorHAnsi" w:hAnsiTheme="minorHAnsi" w:cstheme="minorHAnsi"/>
          <w:sz w:val="20"/>
          <w:szCs w:val="20"/>
        </w:rPr>
        <w:t xml:space="preserve"> v dohodnutom </w:t>
      </w:r>
      <w:r w:rsidRPr="003160F5">
        <w:rPr>
          <w:rFonts w:asciiTheme="minorHAnsi" w:hAnsiTheme="minorHAnsi" w:cstheme="minorHAnsi"/>
          <w:sz w:val="20"/>
          <w:szCs w:val="20"/>
        </w:rPr>
        <w:t>čase, v požadovanej kvalite bez vád v súlade s rámcovou dohodou a súťažnými podkladmi.</w:t>
      </w:r>
    </w:p>
    <w:p w14:paraId="3560D946" w14:textId="77777777" w:rsidR="00B44565" w:rsidRPr="003160F5" w:rsidRDefault="00B44565" w:rsidP="00FC1E6F">
      <w:pPr>
        <w:pStyle w:val="Odsekzoznamu"/>
        <w:numPr>
          <w:ilvl w:val="0"/>
          <w:numId w:val="108"/>
        </w:numPr>
        <w:spacing w:after="480"/>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Nebezpečenstvo škody na veci a vlastnícke právo k predmetu kúpy, resp. časti predmetu kúpy prechádza na </w:t>
      </w:r>
      <w:r>
        <w:rPr>
          <w:rFonts w:asciiTheme="minorHAnsi" w:hAnsiTheme="minorHAnsi" w:cstheme="minorHAnsi"/>
          <w:sz w:val="20"/>
          <w:szCs w:val="20"/>
        </w:rPr>
        <w:t>objednávateľa</w:t>
      </w:r>
      <w:r w:rsidRPr="003160F5">
        <w:rPr>
          <w:rFonts w:asciiTheme="minorHAnsi" w:hAnsiTheme="minorHAnsi" w:cstheme="minorHAnsi"/>
          <w:sz w:val="20"/>
          <w:szCs w:val="20"/>
        </w:rPr>
        <w:t xml:space="preserve"> dňom podpísania preberacieho - odovzdávacieho protokolu stranami dohody podľa článku 2, bodu 8.3, rámcovej dohody.</w:t>
      </w:r>
    </w:p>
    <w:p w14:paraId="5F7C16FD" w14:textId="77777777" w:rsidR="00B44565" w:rsidRPr="003160F5" w:rsidRDefault="00B44565" w:rsidP="00B44565">
      <w:pPr>
        <w:ind w:firstLine="284"/>
        <w:jc w:val="center"/>
        <w:rPr>
          <w:rFonts w:asciiTheme="minorHAnsi" w:hAnsiTheme="minorHAnsi" w:cstheme="minorHAnsi"/>
          <w:b/>
          <w:bCs/>
        </w:rPr>
      </w:pPr>
      <w:r w:rsidRPr="003160F5">
        <w:rPr>
          <w:rFonts w:asciiTheme="minorHAnsi" w:hAnsiTheme="minorHAnsi" w:cstheme="minorHAnsi"/>
          <w:b/>
          <w:bCs/>
        </w:rPr>
        <w:t>Článok 9</w:t>
      </w:r>
    </w:p>
    <w:p w14:paraId="368AC978" w14:textId="77777777" w:rsidR="00B44565" w:rsidRPr="003160F5" w:rsidRDefault="00B44565" w:rsidP="00B44565">
      <w:pPr>
        <w:ind w:firstLine="284"/>
        <w:jc w:val="center"/>
        <w:rPr>
          <w:rFonts w:asciiTheme="minorHAnsi" w:hAnsiTheme="minorHAnsi" w:cstheme="minorHAnsi"/>
          <w:b/>
          <w:bCs/>
        </w:rPr>
      </w:pPr>
      <w:r w:rsidRPr="003160F5">
        <w:rPr>
          <w:rFonts w:asciiTheme="minorHAnsi" w:hAnsiTheme="minorHAnsi" w:cstheme="minorHAnsi"/>
          <w:b/>
          <w:bCs/>
        </w:rPr>
        <w:t>Subdodávatelia</w:t>
      </w:r>
    </w:p>
    <w:p w14:paraId="055FC71B" w14:textId="01026DFF" w:rsidR="00B44565" w:rsidRPr="003160F5" w:rsidRDefault="00B44565" w:rsidP="00FC1E6F">
      <w:pPr>
        <w:pStyle w:val="Odsekzoznamu"/>
        <w:numPr>
          <w:ilvl w:val="0"/>
          <w:numId w:val="109"/>
        </w:numPr>
        <w:rPr>
          <w:rFonts w:asciiTheme="minorHAnsi" w:hAnsiTheme="minorHAnsi" w:cstheme="minorHAnsi"/>
          <w:sz w:val="20"/>
          <w:szCs w:val="20"/>
        </w:rPr>
      </w:pPr>
      <w:r>
        <w:rPr>
          <w:rFonts w:asciiTheme="minorHAnsi" w:hAnsiTheme="minorHAnsi" w:cstheme="minorHAnsi"/>
          <w:sz w:val="20"/>
          <w:szCs w:val="20"/>
        </w:rPr>
        <w:t>Dodávateľ</w:t>
      </w:r>
      <w:r w:rsidRPr="003160F5">
        <w:rPr>
          <w:rFonts w:asciiTheme="minorHAnsi" w:hAnsiTheme="minorHAnsi" w:cstheme="minorHAnsi"/>
          <w:sz w:val="20"/>
          <w:szCs w:val="20"/>
        </w:rPr>
        <w:t xml:space="preserve"> nesmie predmet plnenia podľa rámcovej dohody ako celok odovzdať na dodanie inému subjektu. Časť predmetu kúpy môže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odovzdať na dodanie a/alebo vykonanie svojmu subdodávateľovi uvedenému v zozname subdodávateľov, ktorý tvorí prílohu č. 3 tejto rámcovej dohody. Súhlas </w:t>
      </w:r>
      <w:r>
        <w:rPr>
          <w:rFonts w:asciiTheme="minorHAnsi" w:hAnsiTheme="minorHAnsi" w:cstheme="minorHAnsi"/>
          <w:sz w:val="20"/>
          <w:szCs w:val="20"/>
        </w:rPr>
        <w:t>objednávateľa</w:t>
      </w:r>
      <w:r w:rsidRPr="003160F5">
        <w:rPr>
          <w:rFonts w:asciiTheme="minorHAnsi" w:hAnsiTheme="minorHAnsi" w:cstheme="minorHAnsi"/>
          <w:sz w:val="20"/>
          <w:szCs w:val="20"/>
        </w:rPr>
        <w:t xml:space="preserve"> s dodaním predmetu kúpy a prostredníctvom subdodávateľa nezbavuje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povinnosti a</w:t>
      </w:r>
      <w:r w:rsidR="003C23A8">
        <w:rPr>
          <w:rFonts w:asciiTheme="minorHAnsi" w:hAnsiTheme="minorHAnsi" w:cstheme="minorHAnsi"/>
          <w:sz w:val="20"/>
          <w:szCs w:val="20"/>
        </w:rPr>
        <w:t> </w:t>
      </w:r>
      <w:r w:rsidRPr="003160F5">
        <w:rPr>
          <w:rFonts w:asciiTheme="minorHAnsi" w:hAnsiTheme="minorHAnsi" w:cstheme="minorHAnsi"/>
          <w:sz w:val="20"/>
          <w:szCs w:val="20"/>
        </w:rPr>
        <w:t>zodpovednosti za dodanie predmetu kúpy.</w:t>
      </w:r>
    </w:p>
    <w:p w14:paraId="4666075D" w14:textId="77777777" w:rsidR="00B44565" w:rsidRPr="003160F5" w:rsidRDefault="00B44565" w:rsidP="00FC1E6F">
      <w:pPr>
        <w:pStyle w:val="Odsekzoznamu"/>
        <w:numPr>
          <w:ilvl w:val="0"/>
          <w:numId w:val="109"/>
        </w:numPr>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Ak sa na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a jeho subdodávateľov vzťahuje povinnosť zapisovať sa do registra partnerov verejného sektora (ďalej len „</w:t>
      </w:r>
      <w:r w:rsidRPr="003160F5">
        <w:rPr>
          <w:rFonts w:asciiTheme="minorHAnsi" w:hAnsiTheme="minorHAnsi" w:cstheme="minorHAnsi"/>
          <w:b/>
          <w:bCs/>
          <w:sz w:val="20"/>
          <w:szCs w:val="20"/>
        </w:rPr>
        <w:t>RPVS</w:t>
      </w:r>
      <w:r w:rsidRPr="003160F5">
        <w:rPr>
          <w:rFonts w:asciiTheme="minorHAnsi" w:hAnsiTheme="minorHAnsi" w:cstheme="minorHAnsi"/>
          <w:sz w:val="20"/>
          <w:szCs w:val="20"/>
        </w:rPr>
        <w:t>“) podľa zákona č. 315/2016 Z. z. o registri partnerov verejného sektora a o zmene a doplnení niektorých zákonov v znení neskorších predpisov (ďalej len „</w:t>
      </w:r>
      <w:r w:rsidRPr="003160F5">
        <w:rPr>
          <w:rFonts w:asciiTheme="minorHAnsi" w:hAnsiTheme="minorHAnsi" w:cstheme="minorHAnsi"/>
          <w:b/>
          <w:bCs/>
          <w:sz w:val="20"/>
          <w:szCs w:val="20"/>
        </w:rPr>
        <w:t>zákon o RPVS</w:t>
      </w:r>
      <w:r w:rsidRPr="003160F5">
        <w:rPr>
          <w:rFonts w:asciiTheme="minorHAnsi" w:hAnsiTheme="minorHAnsi" w:cstheme="minorHAnsi"/>
          <w:sz w:val="20"/>
          <w:szCs w:val="20"/>
        </w:rPr>
        <w:t xml:space="preserve">“), potom sú </w:t>
      </w:r>
      <w:r>
        <w:rPr>
          <w:rFonts w:asciiTheme="minorHAnsi" w:hAnsiTheme="minorHAnsi" w:cstheme="minorHAnsi"/>
          <w:sz w:val="20"/>
          <w:szCs w:val="20"/>
        </w:rPr>
        <w:t>dodávateľ,</w:t>
      </w:r>
      <w:r w:rsidRPr="003160F5">
        <w:rPr>
          <w:rFonts w:asciiTheme="minorHAnsi" w:hAnsiTheme="minorHAnsi" w:cstheme="minorHAnsi"/>
          <w:sz w:val="20"/>
          <w:szCs w:val="20"/>
        </w:rPr>
        <w:t xml:space="preserve"> ako aj jeho subdodávatelia</w:t>
      </w:r>
      <w:r>
        <w:rPr>
          <w:rFonts w:asciiTheme="minorHAnsi" w:hAnsiTheme="minorHAnsi" w:cstheme="minorHAnsi"/>
          <w:sz w:val="20"/>
          <w:szCs w:val="20"/>
        </w:rPr>
        <w:t>,</w:t>
      </w:r>
      <w:r w:rsidRPr="003160F5">
        <w:rPr>
          <w:rFonts w:asciiTheme="minorHAnsi" w:hAnsiTheme="minorHAnsi" w:cstheme="minorHAnsi"/>
          <w:sz w:val="20"/>
          <w:szCs w:val="20"/>
        </w:rPr>
        <w:t xml:space="preserve"> povinní dodržať túto povinnosť po celú dobu trvania rámcovej dohody, pričom </w:t>
      </w:r>
      <w:r>
        <w:rPr>
          <w:rFonts w:asciiTheme="minorHAnsi" w:hAnsiTheme="minorHAnsi" w:cstheme="minorHAnsi"/>
          <w:sz w:val="20"/>
          <w:szCs w:val="20"/>
        </w:rPr>
        <w:t>dodávateľ</w:t>
      </w:r>
      <w:r w:rsidRPr="003160F5">
        <w:rPr>
          <w:rFonts w:asciiTheme="minorHAnsi" w:hAnsiTheme="minorHAnsi" w:cstheme="minorHAnsi"/>
          <w:sz w:val="20"/>
          <w:szCs w:val="20"/>
        </w:rPr>
        <w:t xml:space="preserve"> sa zaväzuje zabezpečiť splnenie tejto povinnosti aj zo strany subdodávateľov. V</w:t>
      </w:r>
      <w:r>
        <w:rPr>
          <w:rFonts w:asciiTheme="minorHAnsi" w:hAnsiTheme="minorHAnsi" w:cstheme="minorHAnsi"/>
          <w:sz w:val="20"/>
          <w:szCs w:val="20"/>
        </w:rPr>
        <w:t> </w:t>
      </w:r>
      <w:r w:rsidRPr="003160F5">
        <w:rPr>
          <w:rFonts w:asciiTheme="minorHAnsi" w:hAnsiTheme="minorHAnsi" w:cstheme="minorHAnsi"/>
          <w:sz w:val="20"/>
          <w:szCs w:val="20"/>
        </w:rPr>
        <w:t xml:space="preserve">prípade porušenia povinnosti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podľa predchádzajúcej vety, je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oprávnený od</w:t>
      </w:r>
      <w:r>
        <w:rPr>
          <w:rFonts w:asciiTheme="minorHAnsi" w:hAnsiTheme="minorHAnsi" w:cstheme="minorHAnsi"/>
          <w:sz w:val="20"/>
          <w:szCs w:val="20"/>
        </w:rPr>
        <w:t> </w:t>
      </w:r>
      <w:r w:rsidRPr="003160F5">
        <w:rPr>
          <w:rFonts w:asciiTheme="minorHAnsi" w:hAnsiTheme="minorHAnsi" w:cstheme="minorHAnsi"/>
          <w:sz w:val="20"/>
          <w:szCs w:val="20"/>
        </w:rPr>
        <w:t xml:space="preserve">rámcovej dohody odstúpiť v okamihu, čo sa o tomto porušení dozvedel. Ak v súvislosti s porušením vyššie uvedenej povinnosti v tomto bode uloží príslušný orgán akúkoľvek sankciu, </w:t>
      </w:r>
      <w:r>
        <w:rPr>
          <w:rFonts w:asciiTheme="minorHAnsi" w:hAnsiTheme="minorHAnsi" w:cstheme="minorHAnsi"/>
          <w:sz w:val="20"/>
          <w:szCs w:val="20"/>
        </w:rPr>
        <w:t>dodávateľ</w:t>
      </w:r>
      <w:r w:rsidRPr="003160F5">
        <w:rPr>
          <w:rFonts w:asciiTheme="minorHAnsi" w:hAnsiTheme="minorHAnsi" w:cstheme="minorHAnsi"/>
          <w:sz w:val="20"/>
          <w:szCs w:val="20"/>
        </w:rPr>
        <w:t xml:space="preserve"> je povinný mu túto sankciu v plnej výške nahradiť.</w:t>
      </w:r>
    </w:p>
    <w:p w14:paraId="5335493C" w14:textId="77777777" w:rsidR="00B44565" w:rsidRPr="003160F5" w:rsidRDefault="00B44565" w:rsidP="00FC1E6F">
      <w:pPr>
        <w:pStyle w:val="Odsekzoznamu"/>
        <w:numPr>
          <w:ilvl w:val="0"/>
          <w:numId w:val="109"/>
        </w:numPr>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Počas trvania rámcovej dohody 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oprávnený zmeniť subdodávateľa uvedeného v prílohe č.</w:t>
      </w:r>
      <w:r>
        <w:rPr>
          <w:rFonts w:asciiTheme="minorHAnsi" w:hAnsiTheme="minorHAnsi" w:cstheme="minorHAnsi"/>
          <w:sz w:val="20"/>
          <w:szCs w:val="20"/>
        </w:rPr>
        <w:t> </w:t>
      </w:r>
      <w:r w:rsidRPr="003160F5">
        <w:rPr>
          <w:rFonts w:asciiTheme="minorHAnsi" w:hAnsiTheme="minorHAnsi" w:cstheme="minorHAnsi"/>
          <w:sz w:val="20"/>
          <w:szCs w:val="20"/>
        </w:rPr>
        <w:t>3</w:t>
      </w:r>
      <w:r>
        <w:rPr>
          <w:rFonts w:asciiTheme="minorHAnsi" w:hAnsiTheme="minorHAnsi" w:cstheme="minorHAnsi"/>
          <w:sz w:val="20"/>
          <w:szCs w:val="20"/>
        </w:rPr>
        <w:t> </w:t>
      </w:r>
      <w:r w:rsidRPr="003160F5">
        <w:rPr>
          <w:rFonts w:asciiTheme="minorHAnsi" w:hAnsiTheme="minorHAnsi" w:cstheme="minorHAnsi"/>
          <w:sz w:val="20"/>
          <w:szCs w:val="20"/>
        </w:rPr>
        <w:t xml:space="preserve">rámcovej dohody výlučne na základe dodatku k rámcovej dohode. Nový subdodávateľ musí spĺňať povinnosť zápisu v RPVS podľa zákona o RPVS v prípade, ak mu takáto povinnosť zo zákona o RPVS vyplýva.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má právo odmietnuť podpísať dodatok a požiadať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zákazkách, nesplnenie podmienok pre výmenu subdodávateľa atď.). </w:t>
      </w:r>
      <w:r>
        <w:rPr>
          <w:rFonts w:asciiTheme="minorHAnsi" w:hAnsiTheme="minorHAnsi" w:cstheme="minorHAnsi"/>
          <w:sz w:val="20"/>
          <w:szCs w:val="20"/>
        </w:rPr>
        <w:t>Dodávateľ</w:t>
      </w:r>
      <w:r w:rsidRPr="003160F5">
        <w:rPr>
          <w:rFonts w:asciiTheme="minorHAnsi" w:hAnsiTheme="minorHAnsi" w:cstheme="minorHAnsi"/>
          <w:sz w:val="20"/>
          <w:szCs w:val="20"/>
        </w:rPr>
        <w:t xml:space="preserve"> je povinný žiadosti </w:t>
      </w:r>
      <w:r>
        <w:rPr>
          <w:rFonts w:asciiTheme="minorHAnsi" w:hAnsiTheme="minorHAnsi" w:cstheme="minorHAnsi"/>
          <w:sz w:val="20"/>
          <w:szCs w:val="20"/>
        </w:rPr>
        <w:t>objednávateľa</w:t>
      </w:r>
      <w:r w:rsidRPr="003160F5">
        <w:rPr>
          <w:rFonts w:asciiTheme="minorHAnsi" w:hAnsiTheme="minorHAnsi" w:cstheme="minorHAnsi"/>
          <w:sz w:val="20"/>
          <w:szCs w:val="20"/>
        </w:rPr>
        <w:t xml:space="preserve"> podľa predchádzajúcej vety bezodkladne vyhovieť a navrhnúť iného subdodávateľa, pričom tento subdodávateľ musí spĺňať povinnosť zápisu v RPVS podľa zákona o RPVS v prípade, ak mu takáto povinnosť zo zákona o RPVS vyplýva.</w:t>
      </w:r>
    </w:p>
    <w:p w14:paraId="3E476374" w14:textId="77777777" w:rsidR="00B44565" w:rsidRPr="003160F5" w:rsidRDefault="00B44565" w:rsidP="00FC1E6F">
      <w:pPr>
        <w:pStyle w:val="Odsekzoznamu"/>
        <w:numPr>
          <w:ilvl w:val="0"/>
          <w:numId w:val="109"/>
        </w:numPr>
        <w:ind w:left="357" w:hanging="357"/>
        <w:rPr>
          <w:rFonts w:asciiTheme="minorHAnsi" w:hAnsiTheme="minorHAnsi" w:cstheme="minorHAnsi"/>
          <w:sz w:val="20"/>
          <w:szCs w:val="20"/>
        </w:rPr>
      </w:pPr>
      <w:r>
        <w:rPr>
          <w:rFonts w:asciiTheme="minorHAnsi" w:hAnsiTheme="minorHAnsi" w:cstheme="minorHAnsi"/>
          <w:sz w:val="20"/>
          <w:szCs w:val="20"/>
        </w:rPr>
        <w:t>Dodávateľ</w:t>
      </w:r>
      <w:r w:rsidRPr="003160F5">
        <w:rPr>
          <w:rFonts w:asciiTheme="minorHAnsi" w:hAnsiTheme="minorHAnsi" w:cstheme="minorHAnsi"/>
          <w:sz w:val="20"/>
          <w:szCs w:val="20"/>
        </w:rPr>
        <w:t xml:space="preserve"> vyhlasuje, že príloha č. 3 k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79268B">
        <w:rPr>
          <w:rFonts w:asciiTheme="minorHAnsi" w:hAnsiTheme="minorHAnsi" w:cstheme="minorHAnsi"/>
          <w:b/>
          <w:bCs/>
          <w:sz w:val="20"/>
          <w:szCs w:val="20"/>
        </w:rPr>
        <w:t>údaje</w:t>
      </w:r>
      <w:r w:rsidRPr="003160F5">
        <w:rPr>
          <w:rFonts w:asciiTheme="minorHAnsi" w:hAnsiTheme="minorHAnsi" w:cstheme="minorHAnsi"/>
          <w:sz w:val="20"/>
          <w:szCs w:val="20"/>
        </w:rPr>
        <w:t xml:space="preserve">“). Zmenu údajov akéhokoľvek aktuálneho subdodávateľa 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povinný bezodkladne písomne oznámiť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pričom strany rámcovej dohody sa výslovne </w:t>
      </w:r>
      <w:r w:rsidRPr="003160F5">
        <w:rPr>
          <w:rFonts w:asciiTheme="minorHAnsi" w:hAnsiTheme="minorHAnsi" w:cstheme="minorHAnsi"/>
          <w:sz w:val="20"/>
          <w:szCs w:val="20"/>
        </w:rPr>
        <w:lastRenderedPageBreak/>
        <w:t xml:space="preserve">dohodli, že na zmenu údajov nie je potrebné uzatvoriť dodatok k rámcovej dohode. V prípade nesplnenia povinnosti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v zmysle predchádzajúcej vety má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nárok na zmluvnú pokutu vo výške 500,- (päťsto) EUR za každý neoznámený zmenený údaj, ako aj náhradu škody, ktorá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v tejto súvislosti vznikne. V dodatku k rámcovej dohode, ktorým sa mení pôvodný subdodávateľ, 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povinný uviesť aktuálne a úplné údaje nového subdodávateľa. V prípade, ak </w:t>
      </w:r>
      <w:r>
        <w:rPr>
          <w:rFonts w:asciiTheme="minorHAnsi" w:hAnsiTheme="minorHAnsi" w:cstheme="minorHAnsi"/>
          <w:sz w:val="20"/>
          <w:szCs w:val="20"/>
        </w:rPr>
        <w:t>dodávateľ</w:t>
      </w:r>
      <w:r w:rsidRPr="003160F5">
        <w:rPr>
          <w:rFonts w:asciiTheme="minorHAnsi" w:hAnsiTheme="minorHAnsi" w:cstheme="minorHAnsi"/>
          <w:sz w:val="20"/>
          <w:szCs w:val="20"/>
        </w:rPr>
        <w:t xml:space="preserve"> neoznámi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subdodávateľa, resp. ďalšieho subdodávateľa, je povinný zaplatiť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zmluvnú pokutu vo výške 5</w:t>
      </w:r>
      <w:r>
        <w:rPr>
          <w:rFonts w:asciiTheme="minorHAnsi" w:hAnsiTheme="minorHAnsi" w:cstheme="minorHAnsi"/>
          <w:sz w:val="20"/>
          <w:szCs w:val="20"/>
        </w:rPr>
        <w:t> </w:t>
      </w:r>
      <w:r w:rsidRPr="003160F5">
        <w:rPr>
          <w:rFonts w:asciiTheme="minorHAnsi" w:hAnsiTheme="minorHAnsi" w:cstheme="minorHAnsi"/>
          <w:sz w:val="20"/>
          <w:szCs w:val="20"/>
        </w:rPr>
        <w:t>000,- (päťtisíc) EUR.</w:t>
      </w:r>
    </w:p>
    <w:p w14:paraId="53BF3F1E" w14:textId="77777777" w:rsidR="00B44565" w:rsidRPr="003160F5" w:rsidRDefault="00B44565" w:rsidP="00FC1E6F">
      <w:pPr>
        <w:pStyle w:val="Odsekzoznamu"/>
        <w:numPr>
          <w:ilvl w:val="0"/>
          <w:numId w:val="109"/>
        </w:numPr>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V prípade, ak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preukazoval splnenie podmienok účasti podľa § 33 ZVO inou osobou, je povinný pri plnení rámcovej dohody skutočne používať zdroje osoby, ktorej postavenie využil na preukázanie finančného a ekonomického postavenia. V prípade, ak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preukazoval splnenie podmienok účasti podľa </w:t>
      </w:r>
      <w:r>
        <w:rPr>
          <w:rFonts w:asciiTheme="minorHAnsi" w:hAnsiTheme="minorHAnsi" w:cstheme="minorHAnsi"/>
          <w:sz w:val="20"/>
          <w:szCs w:val="20"/>
        </w:rPr>
        <w:t xml:space="preserve">ustanovenia </w:t>
      </w:r>
      <w:r w:rsidRPr="003160F5">
        <w:rPr>
          <w:rFonts w:asciiTheme="minorHAnsi" w:hAnsiTheme="minorHAnsi" w:cstheme="minorHAnsi"/>
          <w:sz w:val="20"/>
          <w:szCs w:val="20"/>
        </w:rPr>
        <w:t xml:space="preserve">§ 34 ZVO inou osobou, je povinný pri plnení rámcovej dohody skutočne používať kapacity osoby, ktorej spôsobilosť využíva na preukázanie technickej spôsobilosti alebo odbornej spôsobilosti. V prípade nedodržania týchto povinností 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povinný zaplatiť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zmluvnú pokutu za každé takéto porušenie 5 000,- EUR (slovom: päťtisíc eur). Porušenie týchto povinností sa považuje za podstatné porušenie rámcovej dohody.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je zároveň oprávnený okamžite odstúpiť od rámcovej dohody pre</w:t>
      </w:r>
      <w:r>
        <w:rPr>
          <w:rFonts w:asciiTheme="minorHAnsi" w:hAnsiTheme="minorHAnsi" w:cstheme="minorHAnsi"/>
          <w:sz w:val="20"/>
          <w:szCs w:val="20"/>
        </w:rPr>
        <w:t> </w:t>
      </w:r>
      <w:r w:rsidRPr="003160F5">
        <w:rPr>
          <w:rFonts w:asciiTheme="minorHAnsi" w:hAnsiTheme="minorHAnsi" w:cstheme="minorHAnsi"/>
          <w:sz w:val="20"/>
          <w:szCs w:val="20"/>
        </w:rPr>
        <w:t>jej</w:t>
      </w:r>
      <w:r>
        <w:rPr>
          <w:rFonts w:asciiTheme="minorHAnsi" w:hAnsiTheme="minorHAnsi" w:cstheme="minorHAnsi"/>
          <w:sz w:val="20"/>
          <w:szCs w:val="20"/>
        </w:rPr>
        <w:t> </w:t>
      </w:r>
      <w:r w:rsidRPr="003160F5">
        <w:rPr>
          <w:rFonts w:asciiTheme="minorHAnsi" w:hAnsiTheme="minorHAnsi" w:cstheme="minorHAnsi"/>
          <w:sz w:val="20"/>
          <w:szCs w:val="20"/>
        </w:rPr>
        <w:t>podstatné porušenie.</w:t>
      </w:r>
    </w:p>
    <w:p w14:paraId="6AE543E7" w14:textId="0DC71D16" w:rsidR="00B44565" w:rsidRPr="003160F5" w:rsidRDefault="00B44565" w:rsidP="00FC1E6F">
      <w:pPr>
        <w:pStyle w:val="Odsekzoznamu"/>
        <w:numPr>
          <w:ilvl w:val="0"/>
          <w:numId w:val="109"/>
        </w:numPr>
        <w:ind w:left="357" w:hanging="357"/>
        <w:rPr>
          <w:rFonts w:asciiTheme="minorHAnsi" w:hAnsiTheme="minorHAnsi" w:cstheme="minorHAnsi"/>
          <w:sz w:val="20"/>
          <w:szCs w:val="20"/>
        </w:rPr>
      </w:pPr>
      <w:r>
        <w:rPr>
          <w:rFonts w:asciiTheme="minorHAnsi" w:hAnsiTheme="minorHAnsi" w:cstheme="minorHAnsi"/>
          <w:sz w:val="20"/>
          <w:szCs w:val="20"/>
        </w:rPr>
        <w:t>Dodávateľ</w:t>
      </w:r>
      <w:r w:rsidRPr="003160F5">
        <w:rPr>
          <w:rFonts w:asciiTheme="minorHAnsi" w:hAnsiTheme="minorHAnsi" w:cstheme="minorHAnsi"/>
          <w:sz w:val="20"/>
          <w:szCs w:val="20"/>
        </w:rPr>
        <w:t xml:space="preserve"> sa zaväzuje, že nebude v súvislosti s predmetom kúpy </w:t>
      </w:r>
      <w:r>
        <w:rPr>
          <w:rFonts w:asciiTheme="minorHAnsi" w:hAnsiTheme="minorHAnsi" w:cstheme="minorHAnsi"/>
          <w:sz w:val="20"/>
          <w:szCs w:val="20"/>
        </w:rPr>
        <w:t>a/</w:t>
      </w:r>
      <w:r w:rsidRPr="003160F5">
        <w:rPr>
          <w:rFonts w:asciiTheme="minorHAnsi" w:hAnsiTheme="minorHAnsi" w:cstheme="minorHAnsi"/>
          <w:sz w:val="20"/>
          <w:szCs w:val="20"/>
        </w:rPr>
        <w:t>alebo poskytnutím plánovanej servisnej činnosti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79268B">
        <w:rPr>
          <w:rFonts w:asciiTheme="minorHAnsi" w:hAnsiTheme="minorHAnsi" w:cstheme="minorHAnsi"/>
          <w:b/>
          <w:bCs/>
          <w:sz w:val="20"/>
          <w:szCs w:val="20"/>
        </w:rPr>
        <w:t>zákon o</w:t>
      </w:r>
      <w:r>
        <w:rPr>
          <w:rFonts w:asciiTheme="minorHAnsi" w:hAnsiTheme="minorHAnsi" w:cstheme="minorHAnsi"/>
          <w:b/>
          <w:bCs/>
          <w:sz w:val="20"/>
          <w:szCs w:val="20"/>
        </w:rPr>
        <w:t> n</w:t>
      </w:r>
      <w:r w:rsidRPr="0079268B">
        <w:rPr>
          <w:rFonts w:asciiTheme="minorHAnsi" w:hAnsiTheme="minorHAnsi" w:cstheme="minorHAnsi"/>
          <w:b/>
          <w:bCs/>
          <w:sz w:val="20"/>
          <w:szCs w:val="20"/>
        </w:rPr>
        <w:t>elegálnej práci</w:t>
      </w:r>
      <w:r w:rsidRPr="003160F5">
        <w:rPr>
          <w:rFonts w:asciiTheme="minorHAnsi" w:hAnsiTheme="minorHAnsi" w:cstheme="minorHAnsi"/>
          <w:sz w:val="20"/>
          <w:szCs w:val="20"/>
        </w:rPr>
        <w:t>“), v spojení so zákonom č.</w:t>
      </w:r>
      <w:r w:rsidR="003C23A8">
        <w:rPr>
          <w:rFonts w:asciiTheme="minorHAnsi" w:hAnsiTheme="minorHAnsi" w:cstheme="minorHAnsi"/>
          <w:sz w:val="20"/>
          <w:szCs w:val="20"/>
        </w:rPr>
        <w:t> </w:t>
      </w:r>
      <w:r w:rsidRPr="003160F5">
        <w:rPr>
          <w:rFonts w:asciiTheme="minorHAnsi" w:hAnsiTheme="minorHAnsi" w:cstheme="minorHAnsi"/>
          <w:sz w:val="20"/>
          <w:szCs w:val="20"/>
        </w:rPr>
        <w:t>311/2001 Z. z. Zákonník práce v znení neskorších predpisov, OBZ, zákonom č. 5/2004 Z. z. o službách zamestnanosti a o zmene a doplnení niektorých zákonov v znení neskorších predpisov, zákonom č. 461/2003 Z. z. o sociálnom poistení v znení neskorších predpisov, zákonom č. 404/2011 Z. z. o pobyte cudzincov a</w:t>
      </w:r>
      <w:r w:rsidR="003C23A8">
        <w:rPr>
          <w:rFonts w:asciiTheme="minorHAnsi" w:hAnsiTheme="minorHAnsi" w:cstheme="minorHAnsi"/>
          <w:sz w:val="20"/>
          <w:szCs w:val="20"/>
        </w:rPr>
        <w:t> </w:t>
      </w:r>
      <w:r w:rsidRPr="003160F5">
        <w:rPr>
          <w:rFonts w:asciiTheme="minorHAnsi" w:hAnsiTheme="minorHAnsi" w:cstheme="minorHAnsi"/>
          <w:sz w:val="20"/>
          <w:szCs w:val="20"/>
        </w:rPr>
        <w:t>o</w:t>
      </w:r>
      <w:r w:rsidR="003C23A8">
        <w:rPr>
          <w:rFonts w:asciiTheme="minorHAnsi" w:hAnsiTheme="minorHAnsi" w:cstheme="minorHAnsi"/>
          <w:sz w:val="20"/>
          <w:szCs w:val="20"/>
        </w:rPr>
        <w:t> </w:t>
      </w:r>
      <w:r w:rsidRPr="003160F5">
        <w:rPr>
          <w:rFonts w:asciiTheme="minorHAnsi" w:hAnsiTheme="minorHAnsi" w:cstheme="minorHAnsi"/>
          <w:sz w:val="20"/>
          <w:szCs w:val="20"/>
        </w:rPr>
        <w:t>zmene a doplnení niektorých zákonov v znení neskorších predpisov, zákona č. 480/2002 Z. z. o azyle a</w:t>
      </w:r>
      <w:r w:rsidR="003C23A8">
        <w:rPr>
          <w:rFonts w:asciiTheme="minorHAnsi" w:hAnsiTheme="minorHAnsi" w:cstheme="minorHAnsi"/>
          <w:sz w:val="20"/>
          <w:szCs w:val="20"/>
        </w:rPr>
        <w:t> </w:t>
      </w:r>
      <w:r w:rsidRPr="003160F5">
        <w:rPr>
          <w:rFonts w:asciiTheme="minorHAnsi" w:hAnsiTheme="minorHAnsi" w:cstheme="minorHAnsi"/>
          <w:sz w:val="20"/>
          <w:szCs w:val="20"/>
        </w:rPr>
        <w:t>o</w:t>
      </w:r>
      <w:r w:rsidR="003C23A8">
        <w:rPr>
          <w:rFonts w:asciiTheme="minorHAnsi" w:hAnsiTheme="minorHAnsi" w:cstheme="minorHAnsi"/>
          <w:sz w:val="20"/>
          <w:szCs w:val="20"/>
        </w:rPr>
        <w:t> </w:t>
      </w:r>
      <w:r w:rsidRPr="003160F5">
        <w:rPr>
          <w:rFonts w:asciiTheme="minorHAnsi" w:hAnsiTheme="minorHAnsi" w:cstheme="minorHAnsi"/>
          <w:sz w:val="20"/>
          <w:szCs w:val="20"/>
        </w:rPr>
        <w:t>zmene a doplnení niektorých zákonov v znení neskorších predpisov, Smernicou Európskeho parlamentu a Rady 2009/52/ES z 18. júna 2009, ktorou sa stanovujú minimálne normy pre sankcie a opatrenia voči zamestnávateľom štátnych príslušníkov tretích krajín, ktorí sa</w:t>
      </w:r>
      <w:r>
        <w:rPr>
          <w:rFonts w:asciiTheme="minorHAnsi" w:hAnsiTheme="minorHAnsi" w:cstheme="minorHAnsi"/>
          <w:sz w:val="20"/>
          <w:szCs w:val="20"/>
        </w:rPr>
        <w:t> </w:t>
      </w:r>
      <w:r w:rsidRPr="003160F5">
        <w:rPr>
          <w:rFonts w:asciiTheme="minorHAnsi" w:hAnsiTheme="minorHAnsi" w:cstheme="minorHAnsi"/>
          <w:sz w:val="20"/>
          <w:szCs w:val="20"/>
        </w:rPr>
        <w:t>neoprávnene zdržiavajú na území členských štátov.</w:t>
      </w:r>
    </w:p>
    <w:p w14:paraId="786AE53B" w14:textId="77777777" w:rsidR="00B44565" w:rsidRPr="0079268B" w:rsidRDefault="00B44565" w:rsidP="00FC1E6F">
      <w:pPr>
        <w:pStyle w:val="Odsekzoznamu"/>
        <w:numPr>
          <w:ilvl w:val="0"/>
          <w:numId w:val="109"/>
        </w:numPr>
        <w:spacing w:after="480"/>
        <w:ind w:left="357" w:hanging="357"/>
        <w:rPr>
          <w:rFonts w:asciiTheme="minorHAnsi" w:hAnsiTheme="minorHAnsi" w:cstheme="minorHAnsi"/>
          <w:sz w:val="20"/>
          <w:szCs w:val="20"/>
        </w:rPr>
      </w:pPr>
      <w:r w:rsidRPr="003160F5">
        <w:rPr>
          <w:rFonts w:asciiTheme="minorHAnsi" w:hAnsiTheme="minorHAnsi" w:cstheme="minorHAnsi"/>
          <w:sz w:val="20"/>
          <w:szCs w:val="20"/>
        </w:rPr>
        <w:t xml:space="preserve">V prípade, že orgán vykonávajúci kontrolu nelegálnej práce a nelegálneho zamestnávania zistí porušenie </w:t>
      </w:r>
      <w:r>
        <w:rPr>
          <w:rFonts w:asciiTheme="minorHAnsi" w:hAnsiTheme="minorHAnsi" w:cstheme="minorHAnsi"/>
          <w:sz w:val="20"/>
          <w:szCs w:val="20"/>
        </w:rPr>
        <w:t xml:space="preserve">ustanovenia </w:t>
      </w:r>
      <w:r w:rsidRPr="003160F5">
        <w:rPr>
          <w:rFonts w:asciiTheme="minorHAnsi" w:hAnsiTheme="minorHAnsi" w:cstheme="minorHAnsi"/>
          <w:sz w:val="20"/>
          <w:szCs w:val="20"/>
        </w:rPr>
        <w:t>§</w:t>
      </w:r>
      <w:r>
        <w:rPr>
          <w:rFonts w:asciiTheme="minorHAnsi" w:hAnsiTheme="minorHAnsi" w:cstheme="minorHAnsi"/>
          <w:sz w:val="20"/>
          <w:szCs w:val="20"/>
        </w:rPr>
        <w:t> </w:t>
      </w:r>
      <w:r w:rsidRPr="003160F5">
        <w:rPr>
          <w:rFonts w:asciiTheme="minorHAnsi" w:hAnsiTheme="minorHAnsi" w:cstheme="minorHAnsi"/>
          <w:sz w:val="20"/>
          <w:szCs w:val="20"/>
        </w:rPr>
        <w:t xml:space="preserve">7b ods. 5 zákona o nelegálnej práci, t. j. porušenie zákazu prijať prácu alebo službu, ktorú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na</w:t>
      </w:r>
      <w:r>
        <w:rPr>
          <w:rFonts w:asciiTheme="minorHAnsi" w:hAnsiTheme="minorHAnsi" w:cstheme="minorHAnsi"/>
          <w:sz w:val="20"/>
          <w:szCs w:val="20"/>
        </w:rPr>
        <w:t> </w:t>
      </w:r>
      <w:r w:rsidRPr="003160F5">
        <w:rPr>
          <w:rFonts w:asciiTheme="minorHAnsi" w:hAnsiTheme="minorHAnsi" w:cstheme="minorHAnsi"/>
          <w:sz w:val="20"/>
          <w:szCs w:val="20"/>
        </w:rPr>
        <w:t xml:space="preserve">základe rámcovej dohody dodáva alebo poskytuje </w:t>
      </w:r>
      <w:r>
        <w:rPr>
          <w:rFonts w:asciiTheme="minorHAnsi" w:hAnsiTheme="minorHAnsi" w:cstheme="minorHAnsi"/>
          <w:sz w:val="20"/>
          <w:szCs w:val="20"/>
        </w:rPr>
        <w:t>dodávateľ</w:t>
      </w:r>
      <w:r w:rsidRPr="003160F5">
        <w:rPr>
          <w:rFonts w:asciiTheme="minorHAnsi" w:hAnsiTheme="minorHAnsi" w:cstheme="minorHAnsi"/>
          <w:sz w:val="20"/>
          <w:szCs w:val="20"/>
        </w:rPr>
        <w:t xml:space="preserve"> ako poskytovateľ služby prostredníctvom fyzickej osoby, ktorú nelegálne zamestnáva, v nadväznosti na čo bude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uložená pokuta, ktorú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uhradí, </w:t>
      </w:r>
      <w:r>
        <w:rPr>
          <w:rFonts w:asciiTheme="minorHAnsi" w:hAnsiTheme="minorHAnsi" w:cstheme="minorHAnsi"/>
          <w:sz w:val="20"/>
          <w:szCs w:val="20"/>
        </w:rPr>
        <w:t>objednávateľ</w:t>
      </w:r>
      <w:r w:rsidRPr="003160F5">
        <w:rPr>
          <w:rFonts w:asciiTheme="minorHAnsi" w:hAnsiTheme="minorHAnsi" w:cstheme="minorHAnsi"/>
          <w:sz w:val="20"/>
          <w:szCs w:val="20"/>
        </w:rPr>
        <w:t xml:space="preserve"> si uplatní jej náhradu u </w:t>
      </w:r>
      <w:r>
        <w:rPr>
          <w:rFonts w:asciiTheme="minorHAnsi" w:hAnsiTheme="minorHAnsi" w:cstheme="minorHAnsi"/>
          <w:sz w:val="20"/>
          <w:szCs w:val="20"/>
        </w:rPr>
        <w:t>dodávateľa</w:t>
      </w:r>
      <w:r w:rsidRPr="003160F5">
        <w:rPr>
          <w:rFonts w:asciiTheme="minorHAnsi" w:hAnsiTheme="minorHAnsi" w:cstheme="minorHAnsi"/>
          <w:sz w:val="20"/>
          <w:szCs w:val="20"/>
        </w:rPr>
        <w:t xml:space="preserve"> a </w:t>
      </w:r>
      <w:r>
        <w:rPr>
          <w:rFonts w:asciiTheme="minorHAnsi" w:hAnsiTheme="minorHAnsi" w:cstheme="minorHAnsi"/>
          <w:sz w:val="20"/>
          <w:szCs w:val="20"/>
        </w:rPr>
        <w:t>dodávateľ</w:t>
      </w:r>
      <w:r w:rsidRPr="003160F5">
        <w:rPr>
          <w:rFonts w:asciiTheme="minorHAnsi" w:hAnsiTheme="minorHAnsi" w:cstheme="minorHAnsi"/>
          <w:sz w:val="20"/>
          <w:szCs w:val="20"/>
        </w:rPr>
        <w:t xml:space="preserve"> sa zaväzuje túto pokutu </w:t>
      </w:r>
      <w:r>
        <w:rPr>
          <w:rFonts w:asciiTheme="minorHAnsi" w:hAnsiTheme="minorHAnsi" w:cstheme="minorHAnsi"/>
          <w:sz w:val="20"/>
          <w:szCs w:val="20"/>
        </w:rPr>
        <w:t>objednávateľovi</w:t>
      </w:r>
      <w:r w:rsidRPr="003160F5">
        <w:rPr>
          <w:rFonts w:asciiTheme="minorHAnsi" w:hAnsiTheme="minorHAnsi" w:cstheme="minorHAnsi"/>
          <w:sz w:val="20"/>
          <w:szCs w:val="20"/>
        </w:rPr>
        <w:t xml:space="preserve"> nahradiť.</w:t>
      </w:r>
      <w:r w:rsidRPr="0079268B">
        <w:rPr>
          <w:rFonts w:asciiTheme="minorHAnsi" w:hAnsiTheme="minorHAnsi" w:cstheme="minorHAnsi"/>
          <w:sz w:val="20"/>
          <w:szCs w:val="20"/>
        </w:rPr>
        <w:tab/>
      </w:r>
    </w:p>
    <w:p w14:paraId="14A9D50A" w14:textId="77777777" w:rsidR="00E649ED" w:rsidRDefault="00E649ED" w:rsidP="00B44565">
      <w:pPr>
        <w:ind w:firstLine="284"/>
        <w:jc w:val="center"/>
        <w:rPr>
          <w:rFonts w:asciiTheme="minorHAnsi" w:hAnsiTheme="minorHAnsi" w:cstheme="minorHAnsi"/>
          <w:b/>
          <w:bCs/>
        </w:rPr>
      </w:pPr>
    </w:p>
    <w:p w14:paraId="37E9136D" w14:textId="598D16A0" w:rsidR="00B44565" w:rsidRPr="0079268B" w:rsidRDefault="00B44565" w:rsidP="00B44565">
      <w:pPr>
        <w:ind w:firstLine="284"/>
        <w:jc w:val="center"/>
        <w:rPr>
          <w:rFonts w:asciiTheme="minorHAnsi" w:hAnsiTheme="minorHAnsi" w:cstheme="minorHAnsi"/>
          <w:b/>
          <w:bCs/>
        </w:rPr>
      </w:pPr>
      <w:r w:rsidRPr="0079268B">
        <w:rPr>
          <w:rFonts w:asciiTheme="minorHAnsi" w:hAnsiTheme="minorHAnsi" w:cstheme="minorHAnsi"/>
          <w:b/>
          <w:bCs/>
        </w:rPr>
        <w:t>Článok 10</w:t>
      </w:r>
    </w:p>
    <w:p w14:paraId="039B1458" w14:textId="77777777" w:rsidR="00B44565" w:rsidRPr="0079268B" w:rsidRDefault="00B44565" w:rsidP="00B44565">
      <w:pPr>
        <w:ind w:firstLine="284"/>
        <w:jc w:val="center"/>
        <w:rPr>
          <w:rFonts w:asciiTheme="minorHAnsi" w:hAnsiTheme="minorHAnsi" w:cstheme="minorHAnsi"/>
          <w:b/>
          <w:bCs/>
        </w:rPr>
      </w:pPr>
      <w:r w:rsidRPr="0079268B">
        <w:rPr>
          <w:rFonts w:asciiTheme="minorHAnsi" w:hAnsiTheme="minorHAnsi" w:cstheme="minorHAnsi"/>
          <w:b/>
          <w:bCs/>
        </w:rPr>
        <w:t xml:space="preserve">Ukončenie </w:t>
      </w:r>
      <w:r>
        <w:rPr>
          <w:rFonts w:asciiTheme="minorHAnsi" w:hAnsiTheme="minorHAnsi" w:cstheme="minorHAnsi"/>
          <w:b/>
          <w:bCs/>
        </w:rPr>
        <w:t xml:space="preserve">rámcovej </w:t>
      </w:r>
      <w:r w:rsidRPr="0079268B">
        <w:rPr>
          <w:rFonts w:asciiTheme="minorHAnsi" w:hAnsiTheme="minorHAnsi" w:cstheme="minorHAnsi"/>
          <w:b/>
          <w:bCs/>
        </w:rPr>
        <w:t>dohody</w:t>
      </w:r>
    </w:p>
    <w:p w14:paraId="6F681BFA" w14:textId="77777777" w:rsidR="00B44565" w:rsidRPr="00782B20" w:rsidRDefault="00B44565" w:rsidP="00FC1E6F">
      <w:pPr>
        <w:pStyle w:val="Odsekzoznamu"/>
        <w:numPr>
          <w:ilvl w:val="0"/>
          <w:numId w:val="110"/>
        </w:numPr>
        <w:rPr>
          <w:rFonts w:asciiTheme="minorHAnsi" w:hAnsiTheme="minorHAnsi" w:cstheme="minorHAnsi"/>
          <w:sz w:val="20"/>
          <w:szCs w:val="20"/>
        </w:rPr>
      </w:pPr>
      <w:r w:rsidRPr="00782B20">
        <w:rPr>
          <w:rFonts w:asciiTheme="minorHAnsi" w:hAnsiTheme="minorHAnsi" w:cstheme="minorHAnsi"/>
          <w:sz w:val="20"/>
          <w:szCs w:val="20"/>
        </w:rPr>
        <w:t xml:space="preserve">Rámcová dohoda zanikne okrem uplynutia doby, na ktorú bola uzatvorená v zmysle článku 2 rámcovej dohody aj písomnou dohodou strán rámcovej dohody, písomným odstúpením od rámcovej dohody alebo písomnou výpoveďou </w:t>
      </w:r>
      <w:r>
        <w:rPr>
          <w:rFonts w:asciiTheme="minorHAnsi" w:hAnsiTheme="minorHAnsi" w:cstheme="minorHAnsi"/>
          <w:sz w:val="20"/>
          <w:szCs w:val="20"/>
        </w:rPr>
        <w:t>objednávateľa</w:t>
      </w:r>
      <w:r w:rsidRPr="00782B20">
        <w:rPr>
          <w:rFonts w:asciiTheme="minorHAnsi" w:hAnsiTheme="minorHAnsi" w:cstheme="minorHAnsi"/>
          <w:sz w:val="20"/>
          <w:szCs w:val="20"/>
        </w:rPr>
        <w:t xml:space="preserve"> podľa bodu 7. tohto článku alebo vyčerpaním sumy určenej na plnenie uvedenej v článku 3 bode 1. tejto rámcovej dohody. Jednotlivé objednávky podľa rámcovej dohody je možné ukončiť písomnou dohodou strán rámcovej dohody alebo odstúpením oprávnenej strany rámcovej dohody od </w:t>
      </w:r>
      <w:r>
        <w:rPr>
          <w:rFonts w:asciiTheme="minorHAnsi" w:hAnsiTheme="minorHAnsi" w:cstheme="minorHAnsi"/>
          <w:sz w:val="20"/>
          <w:szCs w:val="20"/>
        </w:rPr>
        <w:t xml:space="preserve">konkrétnej </w:t>
      </w:r>
      <w:r w:rsidRPr="00782B20">
        <w:rPr>
          <w:rFonts w:asciiTheme="minorHAnsi" w:hAnsiTheme="minorHAnsi" w:cstheme="minorHAnsi"/>
          <w:sz w:val="20"/>
          <w:szCs w:val="20"/>
        </w:rPr>
        <w:t>objednávky.</w:t>
      </w:r>
    </w:p>
    <w:p w14:paraId="080645E0" w14:textId="77777777" w:rsidR="00B44565" w:rsidRPr="00782B20" w:rsidRDefault="00B44565" w:rsidP="00FC1E6F">
      <w:pPr>
        <w:pStyle w:val="Odsekzoznamu"/>
        <w:numPr>
          <w:ilvl w:val="0"/>
          <w:numId w:val="110"/>
        </w:numPr>
        <w:ind w:left="357" w:hanging="357"/>
        <w:rPr>
          <w:rFonts w:asciiTheme="minorHAnsi" w:hAnsiTheme="minorHAnsi" w:cstheme="minorHAnsi"/>
          <w:sz w:val="20"/>
          <w:szCs w:val="20"/>
        </w:rPr>
      </w:pPr>
      <w:r w:rsidRPr="00782B20">
        <w:rPr>
          <w:rFonts w:asciiTheme="minorHAnsi" w:hAnsiTheme="minorHAnsi" w:cstheme="minorHAnsi"/>
          <w:sz w:val="20"/>
          <w:szCs w:val="20"/>
        </w:rPr>
        <w:t>V prípade zániku rámcovej dohody alebo objednávky dohodou strán rámcovej dohody, táto zaniká dňom uvedeným v tejto dohode (ďalej len „</w:t>
      </w:r>
      <w:r w:rsidRPr="00782B20">
        <w:rPr>
          <w:rFonts w:asciiTheme="minorHAnsi" w:hAnsiTheme="minorHAnsi" w:cstheme="minorHAnsi"/>
          <w:b/>
          <w:bCs/>
          <w:sz w:val="20"/>
          <w:szCs w:val="20"/>
        </w:rPr>
        <w:t>deň zániku dohody dohodou</w:t>
      </w:r>
      <w:r w:rsidRPr="00782B20">
        <w:rPr>
          <w:rFonts w:asciiTheme="minorHAnsi" w:hAnsiTheme="minorHAnsi" w:cstheme="minorHAnsi"/>
          <w:sz w:val="20"/>
          <w:szCs w:val="20"/>
        </w:rPr>
        <w:t>“). V tejto dohode sa upravia aj vzájomné nároky strán rámcovej dohody vzniknuté z plnenia zmluvných povinností alebo z ich porušenia druhou stranou rámcovej dohody ku dňu zániku rámcovej dohody alebo objednávky dohodou.</w:t>
      </w:r>
    </w:p>
    <w:p w14:paraId="73B3662F" w14:textId="48166C45" w:rsidR="00B44565" w:rsidRPr="00782B20" w:rsidRDefault="00B44565" w:rsidP="00FC1E6F">
      <w:pPr>
        <w:pStyle w:val="Odsekzoznamu"/>
        <w:numPr>
          <w:ilvl w:val="0"/>
          <w:numId w:val="110"/>
        </w:numPr>
        <w:ind w:left="357" w:hanging="357"/>
        <w:rPr>
          <w:rFonts w:asciiTheme="minorHAnsi" w:hAnsiTheme="minorHAnsi" w:cstheme="minorHAnsi"/>
          <w:sz w:val="20"/>
          <w:szCs w:val="20"/>
        </w:rPr>
      </w:pPr>
      <w:r w:rsidRPr="00782B20">
        <w:rPr>
          <w:rFonts w:asciiTheme="minorHAnsi" w:hAnsiTheme="minorHAnsi" w:cstheme="minorHAnsi"/>
          <w:sz w:val="20"/>
          <w:szCs w:val="20"/>
        </w:rPr>
        <w:t>V prípade odstúpenia od rámcovej dohody sa strany rámcovej dohody budú riadiť ustanoveniami § 344 a</w:t>
      </w:r>
      <w:r w:rsidR="003C23A8">
        <w:rPr>
          <w:rFonts w:asciiTheme="minorHAnsi" w:hAnsiTheme="minorHAnsi" w:cstheme="minorHAnsi"/>
          <w:sz w:val="20"/>
          <w:szCs w:val="20"/>
        </w:rPr>
        <w:t> </w:t>
      </w:r>
      <w:r w:rsidRPr="00782B20">
        <w:rPr>
          <w:rFonts w:asciiTheme="minorHAnsi" w:hAnsiTheme="minorHAnsi" w:cstheme="minorHAnsi"/>
          <w:sz w:val="20"/>
          <w:szCs w:val="20"/>
        </w:rPr>
        <w:t>nasl. OBZ. Odstúpenie od rámcovej dohody musí mať písomnú formu, musí byť doručené druhej strane rámcovej dohody a jeho účinky nastávajú dňom doručenia strany rámcovej dohody, ktorá svoju povinnosť porušila.</w:t>
      </w:r>
    </w:p>
    <w:p w14:paraId="446401AD" w14:textId="77777777" w:rsidR="00B44565" w:rsidRPr="00782B20" w:rsidRDefault="00B44565" w:rsidP="00FC1E6F">
      <w:pPr>
        <w:pStyle w:val="Odsekzoznamu"/>
        <w:numPr>
          <w:ilvl w:val="0"/>
          <w:numId w:val="110"/>
        </w:numPr>
        <w:ind w:left="357" w:hanging="357"/>
        <w:rPr>
          <w:rFonts w:asciiTheme="minorHAnsi" w:hAnsiTheme="minorHAnsi" w:cstheme="minorHAnsi"/>
          <w:sz w:val="20"/>
          <w:szCs w:val="20"/>
        </w:rPr>
      </w:pPr>
      <w:r>
        <w:rPr>
          <w:rFonts w:asciiTheme="minorHAnsi" w:hAnsiTheme="minorHAnsi" w:cstheme="minorHAnsi"/>
          <w:sz w:val="20"/>
          <w:szCs w:val="20"/>
        </w:rPr>
        <w:lastRenderedPageBreak/>
        <w:t>Objednávateľ</w:t>
      </w:r>
      <w:r w:rsidRPr="00782B20">
        <w:rPr>
          <w:rFonts w:asciiTheme="minorHAnsi" w:hAnsiTheme="minorHAnsi" w:cstheme="minorHAnsi"/>
          <w:sz w:val="20"/>
          <w:szCs w:val="20"/>
        </w:rPr>
        <w:t xml:space="preserve"> je oprávnený okamžite odstúpiť od rámcovej dohody alebo objednávky v prípade podstatného porušenia rámcovej dohody </w:t>
      </w:r>
      <w:r>
        <w:rPr>
          <w:rFonts w:asciiTheme="minorHAnsi" w:hAnsiTheme="minorHAnsi" w:cstheme="minorHAnsi"/>
          <w:sz w:val="20"/>
          <w:szCs w:val="20"/>
        </w:rPr>
        <w:t>dodávateľom</w:t>
      </w:r>
      <w:r w:rsidRPr="00782B20">
        <w:rPr>
          <w:rFonts w:asciiTheme="minorHAnsi" w:hAnsiTheme="minorHAnsi" w:cstheme="minorHAnsi"/>
          <w:sz w:val="20"/>
          <w:szCs w:val="20"/>
        </w:rPr>
        <w:t xml:space="preserve"> aj bez predchádzajúcej písomnej výzvy, a to najmä v prípadoch:</w:t>
      </w:r>
    </w:p>
    <w:p w14:paraId="4BA11334" w14:textId="77777777" w:rsidR="00B44565" w:rsidRPr="00782B20" w:rsidRDefault="00B44565" w:rsidP="00FC1E6F">
      <w:pPr>
        <w:pStyle w:val="Odsekzoznamu"/>
        <w:numPr>
          <w:ilvl w:val="1"/>
          <w:numId w:val="110"/>
        </w:numPr>
        <w:ind w:left="788" w:hanging="431"/>
        <w:rPr>
          <w:rFonts w:asciiTheme="minorHAnsi" w:hAnsiTheme="minorHAnsi" w:cstheme="minorHAnsi"/>
          <w:sz w:val="20"/>
          <w:szCs w:val="20"/>
        </w:rPr>
      </w:pPr>
      <w:r w:rsidRPr="00782B20">
        <w:rPr>
          <w:rFonts w:asciiTheme="minorHAnsi" w:hAnsiTheme="minorHAnsi" w:cstheme="minorHAnsi"/>
          <w:sz w:val="20"/>
          <w:szCs w:val="20"/>
        </w:rPr>
        <w:t xml:space="preserve">ak je zrejmé, že z dôvodov na strane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predmet kúpy nebude podľa rámcovej dohody alebo konkrétnej objednávky dodaný včas alebo riadne, v požadovanom množstve, s parametrami a</w:t>
      </w:r>
      <w:r>
        <w:rPr>
          <w:rFonts w:asciiTheme="minorHAnsi" w:hAnsiTheme="minorHAnsi" w:cstheme="minorHAnsi"/>
          <w:sz w:val="20"/>
          <w:szCs w:val="20"/>
        </w:rPr>
        <w:t> </w:t>
      </w:r>
      <w:r w:rsidRPr="00782B20">
        <w:rPr>
          <w:rFonts w:asciiTheme="minorHAnsi" w:hAnsiTheme="minorHAnsi" w:cstheme="minorHAnsi"/>
          <w:sz w:val="20"/>
          <w:szCs w:val="20"/>
        </w:rPr>
        <w:t>kvalite podľa rámcovej dohody a súťažných podklado</w:t>
      </w:r>
      <w:r>
        <w:rPr>
          <w:rFonts w:asciiTheme="minorHAnsi" w:hAnsiTheme="minorHAnsi" w:cstheme="minorHAnsi"/>
          <w:sz w:val="20"/>
          <w:szCs w:val="20"/>
        </w:rPr>
        <w:t>v</w:t>
      </w:r>
      <w:r w:rsidRPr="00782B20">
        <w:rPr>
          <w:rFonts w:asciiTheme="minorHAnsi" w:hAnsiTheme="minorHAnsi" w:cstheme="minorHAnsi"/>
          <w:sz w:val="20"/>
          <w:szCs w:val="20"/>
        </w:rPr>
        <w:t xml:space="preserve"> alebo ak </w:t>
      </w:r>
      <w:r>
        <w:rPr>
          <w:rFonts w:asciiTheme="minorHAnsi" w:hAnsiTheme="minorHAnsi" w:cstheme="minorHAnsi"/>
          <w:sz w:val="20"/>
          <w:szCs w:val="20"/>
        </w:rPr>
        <w:t>dodávateľ</w:t>
      </w:r>
      <w:r w:rsidRPr="00782B20">
        <w:rPr>
          <w:rFonts w:asciiTheme="minorHAnsi" w:hAnsiTheme="minorHAnsi" w:cstheme="minorHAnsi"/>
          <w:sz w:val="20"/>
          <w:szCs w:val="20"/>
        </w:rPr>
        <w:t xml:space="preserve"> opakovane nedodrží dohodnutý čas plnenia pri akýchkoľvek dvoch samostatných objednávkach;</w:t>
      </w:r>
    </w:p>
    <w:p w14:paraId="7D6A850F" w14:textId="77777777" w:rsidR="00B44565" w:rsidRPr="00782B20" w:rsidRDefault="00B44565" w:rsidP="00FC1E6F">
      <w:pPr>
        <w:pStyle w:val="Odsekzoznamu"/>
        <w:numPr>
          <w:ilvl w:val="1"/>
          <w:numId w:val="110"/>
        </w:numPr>
        <w:ind w:left="788" w:hanging="431"/>
        <w:rPr>
          <w:rFonts w:asciiTheme="minorHAnsi" w:hAnsiTheme="minorHAnsi" w:cstheme="minorHAnsi"/>
          <w:sz w:val="20"/>
          <w:szCs w:val="20"/>
        </w:rPr>
      </w:pPr>
      <w:r w:rsidRPr="00782B20">
        <w:rPr>
          <w:rFonts w:asciiTheme="minorHAnsi" w:hAnsiTheme="minorHAnsi" w:cstheme="minorHAnsi"/>
          <w:sz w:val="20"/>
          <w:szCs w:val="20"/>
        </w:rPr>
        <w:t xml:space="preserve">ak je zrejmé, že z dôvodov na strane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plánovaná servisná činnosť nebude</w:t>
      </w:r>
      <w:r>
        <w:rPr>
          <w:rFonts w:asciiTheme="minorHAnsi" w:hAnsiTheme="minorHAnsi" w:cstheme="minorHAnsi"/>
          <w:sz w:val="20"/>
          <w:szCs w:val="20"/>
        </w:rPr>
        <w:t xml:space="preserve"> </w:t>
      </w:r>
      <w:r w:rsidRPr="00782B20">
        <w:rPr>
          <w:rFonts w:asciiTheme="minorHAnsi" w:hAnsiTheme="minorHAnsi" w:cstheme="minorHAnsi"/>
          <w:sz w:val="20"/>
          <w:szCs w:val="20"/>
        </w:rPr>
        <w:t>poskytnut</w:t>
      </w:r>
      <w:r>
        <w:rPr>
          <w:rFonts w:asciiTheme="minorHAnsi" w:hAnsiTheme="minorHAnsi" w:cstheme="minorHAnsi"/>
          <w:sz w:val="20"/>
          <w:szCs w:val="20"/>
        </w:rPr>
        <w:t>á</w:t>
      </w:r>
      <w:r w:rsidRPr="00782B20">
        <w:rPr>
          <w:rFonts w:asciiTheme="minorHAnsi" w:hAnsiTheme="minorHAnsi" w:cstheme="minorHAnsi"/>
          <w:sz w:val="20"/>
          <w:szCs w:val="20"/>
        </w:rPr>
        <w:t xml:space="preserve"> včas alebo riadne podľa rámcovej dohody a súťažných podkladov alebo plánovaná servisná činnosť nebola poskytnutá včas alebo riadne podľa rámcovej dohody a súťažných podkladov;</w:t>
      </w:r>
    </w:p>
    <w:p w14:paraId="7A7F821D" w14:textId="77777777" w:rsidR="00B44565" w:rsidRPr="00782B20" w:rsidRDefault="00B44565" w:rsidP="00FC1E6F">
      <w:pPr>
        <w:pStyle w:val="Odsekzoznamu"/>
        <w:numPr>
          <w:ilvl w:val="1"/>
          <w:numId w:val="110"/>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 xml:space="preserve">ak </w:t>
      </w:r>
      <w:r>
        <w:rPr>
          <w:rFonts w:asciiTheme="minorHAnsi" w:hAnsiTheme="minorHAnsi" w:cstheme="minorHAnsi"/>
          <w:sz w:val="20"/>
          <w:szCs w:val="20"/>
        </w:rPr>
        <w:t>dodávateľ</w:t>
      </w:r>
      <w:r w:rsidRPr="00782B20">
        <w:rPr>
          <w:rFonts w:asciiTheme="minorHAnsi" w:hAnsiTheme="minorHAnsi" w:cstheme="minorHAnsi"/>
          <w:sz w:val="20"/>
          <w:szCs w:val="20"/>
        </w:rPr>
        <w:t xml:space="preserve"> poruší povinnosť odstrániť vady namietané v preberacom konaní, prípadne v</w:t>
      </w:r>
      <w:r>
        <w:rPr>
          <w:rFonts w:asciiTheme="minorHAnsi" w:hAnsiTheme="minorHAnsi" w:cstheme="minorHAnsi"/>
          <w:sz w:val="20"/>
          <w:szCs w:val="20"/>
        </w:rPr>
        <w:t> </w:t>
      </w:r>
      <w:r w:rsidRPr="00782B20">
        <w:rPr>
          <w:rFonts w:asciiTheme="minorHAnsi" w:hAnsiTheme="minorHAnsi" w:cstheme="minorHAnsi"/>
          <w:sz w:val="20"/>
          <w:szCs w:val="20"/>
        </w:rPr>
        <w:t>reklamačnom konaní;</w:t>
      </w:r>
    </w:p>
    <w:p w14:paraId="08AF8182" w14:textId="77777777" w:rsidR="00B44565" w:rsidRPr="00782B20" w:rsidRDefault="00B44565" w:rsidP="00FC1E6F">
      <w:pPr>
        <w:pStyle w:val="Odsekzoznamu"/>
        <w:numPr>
          <w:ilvl w:val="1"/>
          <w:numId w:val="110"/>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 xml:space="preserve">ak </w:t>
      </w:r>
      <w:r>
        <w:rPr>
          <w:rFonts w:asciiTheme="minorHAnsi" w:hAnsiTheme="minorHAnsi" w:cstheme="minorHAnsi"/>
          <w:sz w:val="20"/>
          <w:szCs w:val="20"/>
        </w:rPr>
        <w:t>dodávateľ</w:t>
      </w:r>
      <w:r w:rsidRPr="00782B20">
        <w:rPr>
          <w:rFonts w:asciiTheme="minorHAnsi" w:hAnsiTheme="minorHAnsi" w:cstheme="minorHAnsi"/>
          <w:sz w:val="20"/>
          <w:szCs w:val="20"/>
        </w:rPr>
        <w:t xml:space="preserve"> postúpi akékoľvek pohľadávky (práva) vyplývajúce z rámcovej dohody na 3. (tretiu) osobu v rozpore s článkom 13 bodom 2. rámcovej dohody;</w:t>
      </w:r>
    </w:p>
    <w:p w14:paraId="50080C27" w14:textId="77777777" w:rsidR="00B44565" w:rsidRPr="00782B20" w:rsidRDefault="00B44565" w:rsidP="00FC1E6F">
      <w:pPr>
        <w:pStyle w:val="Odsekzoznamu"/>
        <w:numPr>
          <w:ilvl w:val="1"/>
          <w:numId w:val="110"/>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 xml:space="preserve">ak sa preukáže, že </w:t>
      </w:r>
      <w:r>
        <w:rPr>
          <w:rFonts w:asciiTheme="minorHAnsi" w:hAnsiTheme="minorHAnsi" w:cstheme="minorHAnsi"/>
          <w:sz w:val="20"/>
          <w:szCs w:val="20"/>
        </w:rPr>
        <w:t>dodávateľ</w:t>
      </w:r>
      <w:r w:rsidRPr="00782B20">
        <w:rPr>
          <w:rFonts w:asciiTheme="minorHAnsi" w:hAnsiTheme="minorHAnsi" w:cstheme="minorHAnsi"/>
          <w:sz w:val="20"/>
          <w:szCs w:val="20"/>
        </w:rPr>
        <w:t xml:space="preserve"> v rámci procesu verejného obstarávania, ktorého výsledkom je</w:t>
      </w:r>
      <w:r>
        <w:rPr>
          <w:rFonts w:asciiTheme="minorHAnsi" w:hAnsiTheme="minorHAnsi" w:cstheme="minorHAnsi"/>
          <w:sz w:val="20"/>
          <w:szCs w:val="20"/>
        </w:rPr>
        <w:t> </w:t>
      </w:r>
      <w:r w:rsidRPr="00782B20">
        <w:rPr>
          <w:rFonts w:asciiTheme="minorHAnsi" w:hAnsiTheme="minorHAnsi" w:cstheme="minorHAnsi"/>
          <w:sz w:val="20"/>
          <w:szCs w:val="20"/>
        </w:rPr>
        <w:t>uzatvorenie rámcovej dohody predložil nepravdivé doklady alebo uviedol nepravdivé, neúplné alebo skreslené údaje;</w:t>
      </w:r>
    </w:p>
    <w:p w14:paraId="5FC70949" w14:textId="77777777" w:rsidR="00B44565" w:rsidRPr="00782B20" w:rsidRDefault="00B44565" w:rsidP="00FC1E6F">
      <w:pPr>
        <w:pStyle w:val="Odsekzoznamu"/>
        <w:numPr>
          <w:ilvl w:val="1"/>
          <w:numId w:val="110"/>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 xml:space="preserve">ak na miesto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vstúpi iná osoba následkom právneho nástupníctva;</w:t>
      </w:r>
    </w:p>
    <w:p w14:paraId="71BC1C8B" w14:textId="77777777" w:rsidR="00B44565" w:rsidRPr="00782B20" w:rsidRDefault="00B44565" w:rsidP="00FC1E6F">
      <w:pPr>
        <w:pStyle w:val="Odsekzoznamu"/>
        <w:numPr>
          <w:ilvl w:val="1"/>
          <w:numId w:val="110"/>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v prípade porušenia ktoréhokoľvek ustanovenia článku 9 body 1. až 6. alebo v ďalších prípadoch uvedených v rámcovej dohode;</w:t>
      </w:r>
    </w:p>
    <w:p w14:paraId="589FF755" w14:textId="77777777" w:rsidR="00B44565" w:rsidRPr="00782B20" w:rsidRDefault="00B44565" w:rsidP="00FC1E6F">
      <w:pPr>
        <w:pStyle w:val="Odsekzoznamu"/>
        <w:numPr>
          <w:ilvl w:val="1"/>
          <w:numId w:val="110"/>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v prípadoch uvedených v ZVO.</w:t>
      </w:r>
    </w:p>
    <w:p w14:paraId="0BE05505" w14:textId="77777777" w:rsidR="00B44565" w:rsidRPr="00782B20" w:rsidRDefault="00B44565" w:rsidP="00FC1E6F">
      <w:pPr>
        <w:pStyle w:val="Odsekzoznamu"/>
        <w:numPr>
          <w:ilvl w:val="0"/>
          <w:numId w:val="110"/>
        </w:numPr>
        <w:spacing w:after="120"/>
        <w:contextualSpacing/>
        <w:rPr>
          <w:rFonts w:asciiTheme="minorHAnsi" w:hAnsiTheme="minorHAnsi" w:cstheme="minorHAnsi"/>
          <w:sz w:val="20"/>
          <w:szCs w:val="20"/>
        </w:rPr>
      </w:pPr>
      <w:r>
        <w:rPr>
          <w:rFonts w:asciiTheme="minorHAnsi" w:hAnsiTheme="minorHAnsi" w:cstheme="minorHAnsi"/>
          <w:sz w:val="20"/>
          <w:szCs w:val="20"/>
        </w:rPr>
        <w:t>Objednávateľ</w:t>
      </w:r>
      <w:r w:rsidRPr="00782B20">
        <w:rPr>
          <w:rFonts w:asciiTheme="minorHAnsi" w:hAnsiTheme="minorHAnsi" w:cstheme="minorHAnsi"/>
          <w:sz w:val="20"/>
          <w:szCs w:val="20"/>
        </w:rPr>
        <w:t xml:space="preserve"> je oprávnený okamžite odstúpiť od rámcovej dohody alebo objednávky tiež v prípade, ak</w:t>
      </w:r>
      <w:r>
        <w:rPr>
          <w:rFonts w:asciiTheme="minorHAnsi" w:hAnsiTheme="minorHAnsi" w:cstheme="minorHAnsi"/>
          <w:sz w:val="20"/>
          <w:szCs w:val="20"/>
        </w:rPr>
        <w:t> dodávateľ</w:t>
      </w:r>
      <w:r w:rsidRPr="00782B20">
        <w:rPr>
          <w:rFonts w:asciiTheme="minorHAnsi" w:hAnsiTheme="minorHAnsi" w:cstheme="minorHAnsi"/>
          <w:sz w:val="20"/>
          <w:szCs w:val="20"/>
        </w:rPr>
        <w:t xml:space="preserve"> vstúpil do likvidácie, na jeho majetok bol vyhlásený konkurz alebo bol podaný návrh na</w:t>
      </w:r>
      <w:r>
        <w:rPr>
          <w:rFonts w:asciiTheme="minorHAnsi" w:hAnsiTheme="minorHAnsi" w:cstheme="minorHAnsi"/>
          <w:sz w:val="20"/>
          <w:szCs w:val="20"/>
        </w:rPr>
        <w:t> </w:t>
      </w:r>
      <w:r w:rsidRPr="00782B20">
        <w:rPr>
          <w:rFonts w:asciiTheme="minorHAnsi" w:hAnsiTheme="minorHAnsi" w:cstheme="minorHAnsi"/>
          <w:sz w:val="20"/>
          <w:szCs w:val="20"/>
        </w:rPr>
        <w:t xml:space="preserve">vyhlásenie konkurzu na jeho majetok ako aj vtedy, ak existuje dôvodná obava, že plnenie záväzkov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podľa tejto rámcovej dohody je vážne ohrozené.</w:t>
      </w:r>
    </w:p>
    <w:p w14:paraId="382A4BD3" w14:textId="77777777" w:rsidR="00B44565" w:rsidRPr="00782B20" w:rsidRDefault="00B44565" w:rsidP="00FC1E6F">
      <w:pPr>
        <w:pStyle w:val="Odsekzoznamu"/>
        <w:numPr>
          <w:ilvl w:val="0"/>
          <w:numId w:val="110"/>
        </w:numPr>
        <w:spacing w:after="120"/>
        <w:contextualSpacing/>
        <w:rPr>
          <w:rFonts w:asciiTheme="minorHAnsi" w:hAnsiTheme="minorHAnsi" w:cstheme="minorHAnsi"/>
          <w:sz w:val="20"/>
          <w:szCs w:val="20"/>
        </w:rPr>
      </w:pPr>
      <w:r w:rsidRPr="00782B20">
        <w:rPr>
          <w:rFonts w:asciiTheme="minorHAnsi" w:hAnsiTheme="minorHAnsi" w:cstheme="minorHAnsi"/>
          <w:sz w:val="20"/>
          <w:szCs w:val="20"/>
        </w:rPr>
        <w:t>V prípade nepodstatného porušenia rámcovej dohody sú strany rámcovej dohody oprávnené od rámcovej dohody alebo objednávky odstúpiť po márnom uplynutí primeranej lehoty stanovenej v písomnej výzve druhej strane rámcovej dohody na odstránenie konania v rozpore s rámcovou dohodou, prílohami a</w:t>
      </w:r>
      <w:r>
        <w:rPr>
          <w:rFonts w:asciiTheme="minorHAnsi" w:hAnsiTheme="minorHAnsi" w:cstheme="minorHAnsi"/>
          <w:sz w:val="20"/>
          <w:szCs w:val="20"/>
        </w:rPr>
        <w:t> </w:t>
      </w:r>
      <w:r w:rsidRPr="00782B20">
        <w:rPr>
          <w:rFonts w:asciiTheme="minorHAnsi" w:hAnsiTheme="minorHAnsi" w:cstheme="minorHAnsi"/>
          <w:sz w:val="20"/>
          <w:szCs w:val="20"/>
        </w:rPr>
        <w:t>právnymi predpismi, ako aj následkov takéhoto konania. Ak sa strany rámcovej dohody písomne nedohodnú inak, primeranou lehotou podľa predchádzajúcej vety je 10 (desať) kalendárnych dní.</w:t>
      </w:r>
    </w:p>
    <w:p w14:paraId="49ABC188" w14:textId="77777777" w:rsidR="00B44565" w:rsidRPr="00782B20" w:rsidRDefault="00B44565" w:rsidP="00FC1E6F">
      <w:pPr>
        <w:pStyle w:val="Odsekzoznamu"/>
        <w:numPr>
          <w:ilvl w:val="0"/>
          <w:numId w:val="110"/>
        </w:numPr>
        <w:spacing w:after="120"/>
        <w:contextualSpacing/>
        <w:rPr>
          <w:rFonts w:asciiTheme="minorHAnsi" w:hAnsiTheme="minorHAnsi" w:cstheme="minorHAnsi"/>
          <w:sz w:val="20"/>
          <w:szCs w:val="20"/>
        </w:rPr>
      </w:pPr>
      <w:r>
        <w:rPr>
          <w:rFonts w:asciiTheme="minorHAnsi" w:hAnsiTheme="minorHAnsi" w:cstheme="minorHAnsi"/>
          <w:sz w:val="20"/>
          <w:szCs w:val="20"/>
        </w:rPr>
        <w:t>Objednávateľ</w:t>
      </w:r>
      <w:r w:rsidRPr="00782B20">
        <w:rPr>
          <w:rFonts w:asciiTheme="minorHAnsi" w:hAnsiTheme="minorHAnsi" w:cstheme="minorHAnsi"/>
          <w:sz w:val="20"/>
          <w:szCs w:val="20"/>
        </w:rPr>
        <w:t xml:space="preserve"> je oprávnený vypovedať rámcovú dohodu aj bez uvedenia dôvodu. Výpoveď musí mať písomnú formu. Výpovedná lehota je 1 (jeden) kalendárny mesiac a začína plynúť prvým dňom kalendárneho mesiaca, ktorý nasleduje po kalendárnom mesiaci, v ktorom bola výpoveď doručená </w:t>
      </w:r>
      <w:r>
        <w:rPr>
          <w:rFonts w:asciiTheme="minorHAnsi" w:hAnsiTheme="minorHAnsi" w:cstheme="minorHAnsi"/>
          <w:sz w:val="20"/>
          <w:szCs w:val="20"/>
        </w:rPr>
        <w:t>dodávateľovi</w:t>
      </w:r>
      <w:r w:rsidRPr="00782B20">
        <w:rPr>
          <w:rFonts w:asciiTheme="minorHAnsi" w:hAnsiTheme="minorHAnsi" w:cstheme="minorHAnsi"/>
          <w:sz w:val="20"/>
          <w:szCs w:val="20"/>
        </w:rPr>
        <w:t>.</w:t>
      </w:r>
    </w:p>
    <w:p w14:paraId="5D2C5D1D" w14:textId="1EB3F639" w:rsidR="00B44565" w:rsidRPr="007625D4" w:rsidRDefault="00B44565" w:rsidP="00FC1E6F">
      <w:pPr>
        <w:pStyle w:val="Odsekzoznamu"/>
        <w:numPr>
          <w:ilvl w:val="0"/>
          <w:numId w:val="110"/>
        </w:numPr>
        <w:spacing w:after="480"/>
        <w:ind w:left="357" w:hanging="357"/>
        <w:rPr>
          <w:rFonts w:asciiTheme="minorHAnsi" w:hAnsiTheme="minorHAnsi" w:cstheme="minorHAnsi"/>
          <w:sz w:val="20"/>
          <w:szCs w:val="20"/>
        </w:rPr>
      </w:pPr>
      <w:r w:rsidRPr="00782B20">
        <w:rPr>
          <w:rFonts w:asciiTheme="minorHAnsi" w:hAnsiTheme="minorHAnsi" w:cstheme="minorHAnsi"/>
          <w:sz w:val="20"/>
          <w:szCs w:val="20"/>
        </w:rPr>
        <w:t xml:space="preserve">V prípade, ak nastanú právne skutočnosti majúce za následok zmenu v právnom postavení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(napr. zmena právnej formy, zmena v oprávneniach konať v mene </w:t>
      </w:r>
      <w:r>
        <w:rPr>
          <w:rFonts w:asciiTheme="minorHAnsi" w:hAnsiTheme="minorHAnsi" w:cstheme="minorHAnsi"/>
          <w:sz w:val="20"/>
          <w:szCs w:val="20"/>
        </w:rPr>
        <w:t>dodávateľa</w:t>
      </w:r>
      <w:r w:rsidRPr="00782B20">
        <w:rPr>
          <w:rFonts w:asciiTheme="minorHAnsi" w:hAnsiTheme="minorHAnsi" w:cstheme="minorHAnsi"/>
          <w:sz w:val="20"/>
          <w:szCs w:val="20"/>
        </w:rPr>
        <w:t>) alebo akákoľvek iná</w:t>
      </w:r>
      <w:r>
        <w:rPr>
          <w:rFonts w:asciiTheme="minorHAnsi" w:hAnsiTheme="minorHAnsi" w:cstheme="minorHAnsi"/>
          <w:sz w:val="20"/>
          <w:szCs w:val="20"/>
        </w:rPr>
        <w:t> </w:t>
      </w:r>
      <w:r w:rsidRPr="00782B20">
        <w:rPr>
          <w:rFonts w:asciiTheme="minorHAnsi" w:hAnsiTheme="minorHAnsi" w:cstheme="minorHAnsi"/>
          <w:sz w:val="20"/>
          <w:szCs w:val="20"/>
        </w:rPr>
        <w:t xml:space="preserve">zmena majúca priamy vplyv na plnenie zo strany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je </w:t>
      </w:r>
      <w:r>
        <w:rPr>
          <w:rFonts w:asciiTheme="minorHAnsi" w:hAnsiTheme="minorHAnsi" w:cstheme="minorHAnsi"/>
          <w:sz w:val="20"/>
          <w:szCs w:val="20"/>
        </w:rPr>
        <w:t>dodávateľ</w:t>
      </w:r>
      <w:r w:rsidRPr="00782B20">
        <w:rPr>
          <w:rFonts w:asciiTheme="minorHAnsi" w:hAnsiTheme="minorHAnsi" w:cstheme="minorHAnsi"/>
          <w:sz w:val="20"/>
          <w:szCs w:val="20"/>
        </w:rPr>
        <w:t xml:space="preserve"> povinný oznámiť tieto skutočnosti </w:t>
      </w:r>
      <w:r>
        <w:rPr>
          <w:rFonts w:asciiTheme="minorHAnsi" w:hAnsiTheme="minorHAnsi" w:cstheme="minorHAnsi"/>
          <w:sz w:val="20"/>
          <w:szCs w:val="20"/>
        </w:rPr>
        <w:t>objednávateľovi</w:t>
      </w:r>
      <w:r w:rsidRPr="00782B20">
        <w:rPr>
          <w:rFonts w:asciiTheme="minorHAnsi" w:hAnsiTheme="minorHAnsi" w:cstheme="minorHAnsi"/>
          <w:sz w:val="20"/>
          <w:szCs w:val="20"/>
        </w:rPr>
        <w:t xml:space="preserve"> najneskôr do 10 (desiatich) kalendárnych dní odo dňa, kedy tieto skutočnosti nastali. Ak tak neurobí, zodpovedá za škodu spôsobenú </w:t>
      </w:r>
      <w:r>
        <w:rPr>
          <w:rFonts w:asciiTheme="minorHAnsi" w:hAnsiTheme="minorHAnsi" w:cstheme="minorHAnsi"/>
          <w:sz w:val="20"/>
          <w:szCs w:val="20"/>
        </w:rPr>
        <w:t>objednávateľovi</w:t>
      </w:r>
      <w:r w:rsidRPr="00782B20">
        <w:rPr>
          <w:rFonts w:asciiTheme="minorHAnsi" w:hAnsiTheme="minorHAnsi" w:cstheme="minorHAnsi"/>
          <w:sz w:val="20"/>
          <w:szCs w:val="20"/>
        </w:rPr>
        <w:t xml:space="preserve"> v dôsledku porušenia tejto povinnosti a</w:t>
      </w:r>
      <w:r w:rsidR="003C23A8">
        <w:rPr>
          <w:rFonts w:asciiTheme="minorHAnsi" w:hAnsiTheme="minorHAnsi" w:cstheme="minorHAnsi"/>
          <w:sz w:val="20"/>
          <w:szCs w:val="20"/>
        </w:rPr>
        <w:t> </w:t>
      </w:r>
      <w:r>
        <w:rPr>
          <w:rFonts w:asciiTheme="minorHAnsi" w:hAnsiTheme="minorHAnsi" w:cstheme="minorHAnsi"/>
          <w:sz w:val="20"/>
          <w:szCs w:val="20"/>
        </w:rPr>
        <w:t>objednávateľ</w:t>
      </w:r>
      <w:r w:rsidRPr="00782B20">
        <w:rPr>
          <w:rFonts w:asciiTheme="minorHAnsi" w:hAnsiTheme="minorHAnsi" w:cstheme="minorHAnsi"/>
          <w:sz w:val="20"/>
          <w:szCs w:val="20"/>
        </w:rPr>
        <w:t xml:space="preserve"> má právo odstúpiť od rámcovej dohody z dôvodu podstatného porušenia rámcovej dohody. Za</w:t>
      </w:r>
      <w:r>
        <w:rPr>
          <w:rFonts w:asciiTheme="minorHAnsi" w:hAnsiTheme="minorHAnsi" w:cstheme="minorHAnsi"/>
          <w:sz w:val="20"/>
          <w:szCs w:val="20"/>
        </w:rPr>
        <w:t> </w:t>
      </w:r>
      <w:r w:rsidRPr="00782B20">
        <w:rPr>
          <w:rFonts w:asciiTheme="minorHAnsi" w:hAnsiTheme="minorHAnsi" w:cstheme="minorHAnsi"/>
          <w:sz w:val="20"/>
          <w:szCs w:val="20"/>
        </w:rPr>
        <w:t xml:space="preserve">akúkoľvek inú zmenu sa považuje aj zmena bankového spojenia </w:t>
      </w:r>
      <w:r>
        <w:rPr>
          <w:rFonts w:asciiTheme="minorHAnsi" w:hAnsiTheme="minorHAnsi" w:cstheme="minorHAnsi"/>
          <w:sz w:val="20"/>
          <w:szCs w:val="20"/>
        </w:rPr>
        <w:t>dodávateľa</w:t>
      </w:r>
      <w:r w:rsidRPr="00782B20">
        <w:rPr>
          <w:rFonts w:asciiTheme="minorHAnsi" w:hAnsiTheme="minorHAnsi" w:cstheme="minorHAnsi"/>
          <w:sz w:val="20"/>
          <w:szCs w:val="20"/>
        </w:rPr>
        <w:t xml:space="preserve">, pričom k tejto informácii je </w:t>
      </w:r>
      <w:r>
        <w:rPr>
          <w:rFonts w:asciiTheme="minorHAnsi" w:hAnsiTheme="minorHAnsi" w:cstheme="minorHAnsi"/>
          <w:sz w:val="20"/>
          <w:szCs w:val="20"/>
        </w:rPr>
        <w:t>dodávateľ</w:t>
      </w:r>
      <w:r w:rsidRPr="00782B20">
        <w:rPr>
          <w:rFonts w:asciiTheme="minorHAnsi" w:hAnsiTheme="minorHAnsi" w:cstheme="minorHAnsi"/>
          <w:sz w:val="20"/>
          <w:szCs w:val="20"/>
        </w:rPr>
        <w:t xml:space="preserve"> povinný predložiť aj potvrdenie príslušnej banky.</w:t>
      </w:r>
      <w:r w:rsidRPr="007625D4">
        <w:rPr>
          <w:rFonts w:asciiTheme="minorHAnsi" w:hAnsiTheme="minorHAnsi" w:cstheme="minorHAnsi"/>
          <w:sz w:val="20"/>
          <w:szCs w:val="20"/>
        </w:rPr>
        <w:tab/>
      </w:r>
    </w:p>
    <w:p w14:paraId="09FD1228" w14:textId="77777777" w:rsidR="00B44565" w:rsidRPr="002E30E1" w:rsidRDefault="00B44565" w:rsidP="00B44565">
      <w:pPr>
        <w:ind w:firstLine="284"/>
        <w:jc w:val="center"/>
        <w:rPr>
          <w:rFonts w:asciiTheme="minorHAnsi" w:hAnsiTheme="minorHAnsi" w:cstheme="minorHAnsi"/>
          <w:b/>
          <w:bCs/>
        </w:rPr>
      </w:pPr>
      <w:r w:rsidRPr="002E30E1">
        <w:rPr>
          <w:rFonts w:asciiTheme="minorHAnsi" w:hAnsiTheme="minorHAnsi" w:cstheme="minorHAnsi"/>
          <w:b/>
          <w:bCs/>
        </w:rPr>
        <w:t>Článok 11</w:t>
      </w:r>
    </w:p>
    <w:p w14:paraId="4CAE3C3B" w14:textId="77777777" w:rsidR="00B44565" w:rsidRPr="00AD4A46" w:rsidRDefault="00B44565" w:rsidP="00B44565">
      <w:pPr>
        <w:ind w:firstLine="284"/>
        <w:jc w:val="center"/>
        <w:rPr>
          <w:rFonts w:asciiTheme="minorHAnsi" w:hAnsiTheme="minorHAnsi" w:cstheme="minorHAnsi"/>
          <w:sz w:val="20"/>
          <w:szCs w:val="20"/>
        </w:rPr>
      </w:pPr>
      <w:r w:rsidRPr="002E30E1">
        <w:rPr>
          <w:rFonts w:asciiTheme="minorHAnsi" w:hAnsiTheme="minorHAnsi" w:cstheme="minorHAnsi"/>
          <w:b/>
          <w:bCs/>
        </w:rPr>
        <w:t>Vyššia moc</w:t>
      </w:r>
    </w:p>
    <w:p w14:paraId="53498A02" w14:textId="77777777" w:rsidR="00B44565" w:rsidRPr="002E30E1" w:rsidRDefault="00B44565" w:rsidP="00FC1E6F">
      <w:pPr>
        <w:pStyle w:val="Odsekzoznamu"/>
        <w:numPr>
          <w:ilvl w:val="0"/>
          <w:numId w:val="111"/>
        </w:numPr>
        <w:spacing w:after="120"/>
        <w:contextualSpacing/>
        <w:rPr>
          <w:rFonts w:asciiTheme="minorHAnsi" w:hAnsiTheme="minorHAnsi" w:cstheme="minorHAnsi"/>
          <w:sz w:val="20"/>
          <w:szCs w:val="20"/>
        </w:rPr>
      </w:pPr>
      <w:r w:rsidRPr="002E30E1">
        <w:rPr>
          <w:rFonts w:asciiTheme="minorHAnsi" w:hAnsiTheme="minorHAnsi" w:cstheme="minorHAnsi"/>
          <w:sz w:val="20"/>
          <w:szCs w:val="20"/>
        </w:rPr>
        <w:t xml:space="preserve">Strany rámcovej dohody sa oslobodzujú od zodpovednosti za čiastočné alebo úplné nesplnenie záväzkov rámcovej dohody, ak sa tak stalo v dôsledku vyššej moci. Za vyššiu moc sa pokladajú okolnosti, ktoré vznikli po uzavretí rámcovej dohody v dôsledku stranami rámcovej dohody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 strán rámcovej dohody nepovažuje za vyššiu moc. </w:t>
      </w:r>
    </w:p>
    <w:p w14:paraId="4740621E" w14:textId="77777777" w:rsidR="00B44565" w:rsidRPr="002E30E1" w:rsidRDefault="00B44565" w:rsidP="00FC1E6F">
      <w:pPr>
        <w:pStyle w:val="Odsekzoznamu"/>
        <w:numPr>
          <w:ilvl w:val="0"/>
          <w:numId w:val="111"/>
        </w:numPr>
        <w:spacing w:after="480"/>
        <w:ind w:left="357" w:hanging="357"/>
        <w:rPr>
          <w:rFonts w:asciiTheme="minorHAnsi" w:hAnsiTheme="minorHAnsi" w:cstheme="minorHAnsi"/>
          <w:sz w:val="20"/>
          <w:szCs w:val="20"/>
        </w:rPr>
      </w:pPr>
      <w:r>
        <w:rPr>
          <w:rFonts w:asciiTheme="minorHAnsi" w:hAnsiTheme="minorHAnsi" w:cstheme="minorHAnsi"/>
          <w:sz w:val="20"/>
          <w:szCs w:val="20"/>
        </w:rPr>
        <w:t>Dodávateľ</w:t>
      </w:r>
      <w:r w:rsidRPr="002E30E1">
        <w:rPr>
          <w:rFonts w:asciiTheme="minorHAnsi" w:hAnsiTheme="minorHAnsi" w:cstheme="minorHAnsi"/>
          <w:sz w:val="20"/>
          <w:szCs w:val="20"/>
        </w:rPr>
        <w:t xml:space="preserve"> je povinný bez zbytočného odkladu emailom alebo telefonicky oboznámiť písomne určeného zástupcu objednávateľa, oprávneného na rokovanie vo veciach technických o vzniku akejkoľvek udalosti, ktorá bráni dodaniu tovaru alebo poskytnutiu plánovanej servisnej činnosti riadne a včas. </w:t>
      </w:r>
    </w:p>
    <w:p w14:paraId="0C00E840" w14:textId="77777777" w:rsidR="00B44565" w:rsidRPr="002E30E1" w:rsidRDefault="00B44565" w:rsidP="00B44565">
      <w:pPr>
        <w:ind w:firstLine="284"/>
        <w:jc w:val="center"/>
        <w:rPr>
          <w:rFonts w:asciiTheme="minorHAnsi" w:hAnsiTheme="minorHAnsi" w:cstheme="minorHAnsi"/>
          <w:b/>
          <w:bCs/>
        </w:rPr>
      </w:pPr>
      <w:r w:rsidRPr="002E30E1">
        <w:rPr>
          <w:rFonts w:asciiTheme="minorHAnsi" w:hAnsiTheme="minorHAnsi" w:cstheme="minorHAnsi"/>
          <w:b/>
          <w:bCs/>
        </w:rPr>
        <w:t>Článok 12</w:t>
      </w:r>
    </w:p>
    <w:p w14:paraId="19DAA071" w14:textId="77777777" w:rsidR="00B44565" w:rsidRPr="002E30E1" w:rsidRDefault="00B44565" w:rsidP="00B44565">
      <w:pPr>
        <w:ind w:firstLine="284"/>
        <w:jc w:val="center"/>
        <w:rPr>
          <w:rFonts w:asciiTheme="minorHAnsi" w:hAnsiTheme="minorHAnsi" w:cstheme="minorHAnsi"/>
          <w:b/>
          <w:bCs/>
        </w:rPr>
      </w:pPr>
      <w:r w:rsidRPr="002E30E1">
        <w:rPr>
          <w:rFonts w:asciiTheme="minorHAnsi" w:hAnsiTheme="minorHAnsi" w:cstheme="minorHAnsi"/>
          <w:b/>
          <w:bCs/>
        </w:rPr>
        <w:lastRenderedPageBreak/>
        <w:t>Doručovanie</w:t>
      </w:r>
    </w:p>
    <w:p w14:paraId="7349C393" w14:textId="77777777" w:rsidR="00B44565" w:rsidRPr="000A4E60" w:rsidRDefault="00B44565" w:rsidP="00FC1E6F">
      <w:pPr>
        <w:pStyle w:val="Odsekzoznamu"/>
        <w:numPr>
          <w:ilvl w:val="0"/>
          <w:numId w:val="112"/>
        </w:numPr>
        <w:spacing w:after="480"/>
        <w:rPr>
          <w:rFonts w:asciiTheme="minorHAnsi" w:hAnsiTheme="minorHAnsi" w:cstheme="minorHAnsi"/>
          <w:sz w:val="20"/>
          <w:szCs w:val="20"/>
        </w:rPr>
      </w:pPr>
      <w:r w:rsidRPr="002E30E1">
        <w:rPr>
          <w:rFonts w:asciiTheme="minorHAnsi" w:hAnsiTheme="minorHAnsi" w:cstheme="minorHAnsi"/>
          <w:sz w:val="20"/>
          <w:szCs w:val="20"/>
        </w:rPr>
        <w:t>Strany rámcovej dohody sa dohodli, že písomná komunikácia podľa rámcovej dohody alebo v súvislosti s</w:t>
      </w:r>
      <w:r>
        <w:rPr>
          <w:rFonts w:asciiTheme="minorHAnsi" w:hAnsiTheme="minorHAnsi" w:cstheme="minorHAnsi"/>
          <w:sz w:val="20"/>
          <w:szCs w:val="20"/>
        </w:rPr>
        <w:t> </w:t>
      </w:r>
      <w:r w:rsidRPr="002E30E1">
        <w:rPr>
          <w:rFonts w:asciiTheme="minorHAnsi" w:hAnsiTheme="minorHAnsi" w:cstheme="minorHAnsi"/>
          <w:sz w:val="20"/>
          <w:szCs w:val="20"/>
        </w:rPr>
        <w:t>rámcovou dohodou sa bude doručovať doporučene poštou, kuriérom alebo osobne ak nie je výslovne v</w:t>
      </w:r>
      <w:r>
        <w:rPr>
          <w:rFonts w:asciiTheme="minorHAnsi" w:hAnsiTheme="minorHAnsi" w:cstheme="minorHAnsi"/>
          <w:sz w:val="20"/>
          <w:szCs w:val="20"/>
        </w:rPr>
        <w:t> </w:t>
      </w:r>
      <w:r w:rsidRPr="002E30E1">
        <w:rPr>
          <w:rFonts w:asciiTheme="minorHAnsi" w:hAnsiTheme="minorHAnsi" w:cstheme="minorHAnsi"/>
          <w:sz w:val="20"/>
          <w:szCs w:val="20"/>
        </w:rPr>
        <w:t>rámcovej dohode uvedená aj iná forma doručovania. Na účely rámcovej dohody sa za deň doručenia poštou považuje deň prevzatia písomnosti druhou stranou rámcovej dohody, ktorej je písomnosť adresovaná (ďalej len „</w:t>
      </w:r>
      <w:r w:rsidRPr="002E30E1">
        <w:rPr>
          <w:rFonts w:asciiTheme="minorHAnsi" w:hAnsiTheme="minorHAnsi" w:cstheme="minorHAnsi"/>
          <w:b/>
          <w:bCs/>
          <w:sz w:val="20"/>
          <w:szCs w:val="20"/>
        </w:rPr>
        <w:t>adresát</w:t>
      </w:r>
      <w:r w:rsidRPr="002E30E1">
        <w:rPr>
          <w:rFonts w:asciiTheme="minorHAnsi" w:hAnsiTheme="minorHAnsi" w:cstheme="minorHAnsi"/>
          <w:sz w:val="20"/>
          <w:szCs w:val="20"/>
        </w:rPr>
        <w:t>“). V prípade, ak adresát odmietne písomnosť prevziať, za deň doručenia sa</w:t>
      </w:r>
      <w:r>
        <w:rPr>
          <w:rFonts w:asciiTheme="minorHAnsi" w:hAnsiTheme="minorHAnsi" w:cstheme="minorHAnsi"/>
          <w:sz w:val="20"/>
          <w:szCs w:val="20"/>
        </w:rPr>
        <w:t> </w:t>
      </w:r>
      <w:r w:rsidRPr="002E30E1">
        <w:rPr>
          <w:rFonts w:asciiTheme="minorHAnsi" w:hAnsiTheme="minorHAnsi" w:cstheme="minorHAnsi"/>
          <w:sz w:val="20"/>
          <w:szCs w:val="20"/>
        </w:rPr>
        <w:t>považuje deň odmietnutia prevzatia písomnosti. V prípade, ak si adresát neprevezme písomnosť v úložnej dobe na pošte, za deň doručenia sa považuje posledný deň úložnej doby na pošte. V prípade, ak sa písomnosť vráti strane rámcovej dohody, ktorá ju odoslala (ďalej len „</w:t>
      </w:r>
      <w:r w:rsidRPr="002E30E1">
        <w:rPr>
          <w:rFonts w:asciiTheme="minorHAnsi" w:hAnsiTheme="minorHAnsi" w:cstheme="minorHAnsi"/>
          <w:b/>
          <w:bCs/>
          <w:sz w:val="20"/>
          <w:szCs w:val="20"/>
        </w:rPr>
        <w:t>odosielateľ</w:t>
      </w:r>
      <w:r w:rsidRPr="002E30E1">
        <w:rPr>
          <w:rFonts w:asciiTheme="minorHAnsi" w:hAnsiTheme="minorHAnsi" w:cstheme="minorHAnsi"/>
          <w:sz w:val="20"/>
          <w:szCs w:val="20"/>
        </w:rPr>
        <w:t>“) s označením pošty „adresát neznámy“ alebo „adresát sa odsťahoval“ alebo s inou poznámkou podobného významu, za deň doručenia sa</w:t>
      </w:r>
      <w:r>
        <w:rPr>
          <w:rFonts w:asciiTheme="minorHAnsi" w:hAnsiTheme="minorHAnsi" w:cstheme="minorHAnsi"/>
          <w:sz w:val="20"/>
          <w:szCs w:val="20"/>
        </w:rPr>
        <w:t> </w:t>
      </w:r>
      <w:r w:rsidRPr="002E30E1">
        <w:rPr>
          <w:rFonts w:asciiTheme="minorHAnsi" w:hAnsiTheme="minorHAnsi" w:cstheme="minorHAnsi"/>
          <w:sz w:val="20"/>
          <w:szCs w:val="20"/>
        </w:rPr>
        <w:t>považuje deň vrátenia zásielky odosielateľovi.</w:t>
      </w:r>
    </w:p>
    <w:p w14:paraId="6FE0C4E7" w14:textId="77777777" w:rsidR="00B44565" w:rsidRPr="000A4E60" w:rsidRDefault="00B44565" w:rsidP="00B44565">
      <w:pPr>
        <w:ind w:firstLine="284"/>
        <w:jc w:val="center"/>
        <w:rPr>
          <w:rFonts w:asciiTheme="minorHAnsi" w:hAnsiTheme="minorHAnsi" w:cstheme="minorHAnsi"/>
          <w:b/>
          <w:bCs/>
        </w:rPr>
      </w:pPr>
      <w:r w:rsidRPr="000A4E60">
        <w:rPr>
          <w:rFonts w:asciiTheme="minorHAnsi" w:hAnsiTheme="minorHAnsi" w:cstheme="minorHAnsi"/>
          <w:b/>
          <w:bCs/>
        </w:rPr>
        <w:t>Článok 13</w:t>
      </w:r>
    </w:p>
    <w:p w14:paraId="1CEEBE57" w14:textId="77777777" w:rsidR="00B44565" w:rsidRPr="000A4E60" w:rsidRDefault="00B44565" w:rsidP="00B44565">
      <w:pPr>
        <w:ind w:firstLine="284"/>
        <w:jc w:val="center"/>
        <w:rPr>
          <w:rFonts w:asciiTheme="minorHAnsi" w:hAnsiTheme="minorHAnsi" w:cstheme="minorHAnsi"/>
          <w:b/>
          <w:bCs/>
        </w:rPr>
      </w:pPr>
      <w:r w:rsidRPr="000A4E60">
        <w:rPr>
          <w:rFonts w:asciiTheme="minorHAnsi" w:hAnsiTheme="minorHAnsi" w:cstheme="minorHAnsi"/>
          <w:b/>
          <w:bCs/>
        </w:rPr>
        <w:t>Záverečné ustanovenia</w:t>
      </w:r>
    </w:p>
    <w:p w14:paraId="0E08E327" w14:textId="77777777" w:rsidR="00B44565" w:rsidRPr="000A4E60" w:rsidRDefault="00B44565" w:rsidP="00FC1E6F">
      <w:pPr>
        <w:pStyle w:val="Odsekzoznamu"/>
        <w:numPr>
          <w:ilvl w:val="0"/>
          <w:numId w:val="113"/>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Práva a povinnosti strán rámcovej dohody neupravené v rámcovej dohode sa riadia príslušnými ustanoveniami OBZ a ostatných všeobecne záväzných právnych predpisov platných a účinných v Slovenskej republike. Strany rámcovej dohody sa dohodli, že v prípade vzniku sporov strán rámcovej dohody týkajúcich sa rámcovej dohody a jej aplikácie, ak sa ich nepodarí urovnať iným spôsobom, a jednou zo strán rámcovej dohody je zahraničný subjekt, je daná právomoc a príslušnosť súdov Slovenskej republiky.</w:t>
      </w:r>
    </w:p>
    <w:p w14:paraId="05FF16F4" w14:textId="77777777" w:rsidR="00B44565" w:rsidRPr="000A4E60" w:rsidRDefault="00B44565" w:rsidP="00FC1E6F">
      <w:pPr>
        <w:pStyle w:val="Odsekzoznamu"/>
        <w:numPr>
          <w:ilvl w:val="0"/>
          <w:numId w:val="113"/>
        </w:numPr>
        <w:spacing w:after="120"/>
        <w:contextualSpacing/>
        <w:rPr>
          <w:rFonts w:asciiTheme="minorHAnsi" w:hAnsiTheme="minorHAnsi" w:cstheme="minorHAnsi"/>
          <w:sz w:val="20"/>
          <w:szCs w:val="20"/>
        </w:rPr>
      </w:pPr>
      <w:r>
        <w:rPr>
          <w:rFonts w:asciiTheme="minorHAnsi" w:hAnsiTheme="minorHAnsi" w:cstheme="minorHAnsi"/>
          <w:sz w:val="20"/>
          <w:szCs w:val="20"/>
        </w:rPr>
        <w:t>Dodávateľ</w:t>
      </w:r>
      <w:r w:rsidRPr="000A4E60">
        <w:rPr>
          <w:rFonts w:asciiTheme="minorHAnsi" w:hAnsiTheme="minorHAnsi" w:cstheme="minorHAnsi"/>
          <w:sz w:val="20"/>
          <w:szCs w:val="20"/>
        </w:rPr>
        <w:t xml:space="preserve"> nie je oprávnený postúpiť akékoľvek pohľadávky (práva) vyplývajúce z rámcovej dohody na 3. (tretiu) osobu alebo sa dohodnúť s 3. (treťou) osobou na prevzatí jeho záväzkov (povinností) vyplývajúcich z rámcovej dohody bez predchádzajúceho písomného súhlasu </w:t>
      </w:r>
      <w:r>
        <w:rPr>
          <w:rFonts w:asciiTheme="minorHAnsi" w:hAnsiTheme="minorHAnsi" w:cstheme="minorHAnsi"/>
          <w:sz w:val="20"/>
          <w:szCs w:val="20"/>
        </w:rPr>
        <w:t>objednávateľa</w:t>
      </w:r>
      <w:r w:rsidRPr="000A4E60">
        <w:rPr>
          <w:rFonts w:asciiTheme="minorHAnsi" w:hAnsiTheme="minorHAnsi" w:cstheme="minorHAnsi"/>
          <w:sz w:val="20"/>
          <w:szCs w:val="20"/>
        </w:rPr>
        <w:t>.</w:t>
      </w:r>
    </w:p>
    <w:p w14:paraId="26204291" w14:textId="77777777" w:rsidR="00B44565" w:rsidRPr="000A4E60" w:rsidRDefault="00B44565" w:rsidP="00FC1E6F">
      <w:pPr>
        <w:pStyle w:val="Odsekzoznamu"/>
        <w:numPr>
          <w:ilvl w:val="0"/>
          <w:numId w:val="113"/>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Strany rámcovej dohody sa dohodli, že rámcovú dohodu je možné meniť alebo dopĺňať len písomnými číslovanými dodatkami a dohoda o ukončení rámcovej dohody musí byť písomná. Dodatok k rámcovej dohode ako aj dohoda o skončení rámcovej dohody musia byť podpísané oprávnenými zástupcami strán rámcovej dohody, pričom podpisy musia byť na tej istej listine, v opačnom prípade platí, že k uzatvoreniu dodatku k rámcovej dohode alebo dohody o ukončení rámcovej dohody nedošlo.</w:t>
      </w:r>
    </w:p>
    <w:p w14:paraId="3EA689CB" w14:textId="77777777" w:rsidR="00B44565" w:rsidRPr="000A4E60" w:rsidRDefault="00B44565" w:rsidP="00FC1E6F">
      <w:pPr>
        <w:pStyle w:val="Odsekzoznamu"/>
        <w:numPr>
          <w:ilvl w:val="0"/>
          <w:numId w:val="113"/>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 xml:space="preserve">Rámcová dohoda je vyhotovená v 5 (piatich) vyhotoveniach, z toho 3 (tri) sú určené pre </w:t>
      </w:r>
      <w:r>
        <w:rPr>
          <w:rFonts w:asciiTheme="minorHAnsi" w:hAnsiTheme="minorHAnsi" w:cstheme="minorHAnsi"/>
          <w:sz w:val="20"/>
          <w:szCs w:val="20"/>
        </w:rPr>
        <w:t>objednávateľa</w:t>
      </w:r>
      <w:r w:rsidRPr="000A4E60">
        <w:rPr>
          <w:rFonts w:asciiTheme="minorHAnsi" w:hAnsiTheme="minorHAnsi" w:cstheme="minorHAnsi"/>
          <w:sz w:val="20"/>
          <w:szCs w:val="20"/>
        </w:rPr>
        <w:t xml:space="preserve"> a 2 (dve) pre </w:t>
      </w:r>
      <w:r>
        <w:rPr>
          <w:rFonts w:asciiTheme="minorHAnsi" w:hAnsiTheme="minorHAnsi" w:cstheme="minorHAnsi"/>
          <w:sz w:val="20"/>
          <w:szCs w:val="20"/>
        </w:rPr>
        <w:t>dodávateľa</w:t>
      </w:r>
      <w:r w:rsidRPr="000A4E60">
        <w:rPr>
          <w:rFonts w:asciiTheme="minorHAnsi" w:hAnsiTheme="minorHAnsi" w:cstheme="minorHAnsi"/>
          <w:sz w:val="20"/>
          <w:szCs w:val="20"/>
        </w:rPr>
        <w:t>.</w:t>
      </w:r>
    </w:p>
    <w:p w14:paraId="160117C6" w14:textId="77777777" w:rsidR="00B44565" w:rsidRPr="000A4E60" w:rsidRDefault="00B44565" w:rsidP="00FC1E6F">
      <w:pPr>
        <w:pStyle w:val="Odsekzoznamu"/>
        <w:numPr>
          <w:ilvl w:val="0"/>
          <w:numId w:val="113"/>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Strany rámcovej dohody vyhlasujú, že sa s obsahom rámcovej dohody oboznámili, túto uzatvorili slobodne a vážne, že sa zhoduje s ich prejavom vôle a svoj súhlas s jej obsahom potvrdzujú vlastnoručnými podpismi.</w:t>
      </w:r>
    </w:p>
    <w:p w14:paraId="42F9D767" w14:textId="77777777" w:rsidR="00B44565" w:rsidRPr="000A4E60" w:rsidRDefault="00B44565" w:rsidP="00FC1E6F">
      <w:pPr>
        <w:pStyle w:val="Odsekzoznamu"/>
        <w:numPr>
          <w:ilvl w:val="0"/>
          <w:numId w:val="113"/>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 xml:space="preserve">Rámcová dohoda nadobúda platnosť dňom jej podpísania oboma stranami rámcovej dohody a účinnosť dňom nasledujúcim po dni jej zverejnenia v Centrálnom registri zmlúv vedenom Úradom vlády Slovenskej republiky. </w:t>
      </w:r>
    </w:p>
    <w:p w14:paraId="05C96768" w14:textId="45CF7213" w:rsidR="00B44565" w:rsidRDefault="00B44565" w:rsidP="00FC1E6F">
      <w:pPr>
        <w:pStyle w:val="Odsekzoznamu"/>
        <w:numPr>
          <w:ilvl w:val="0"/>
          <w:numId w:val="113"/>
        </w:numPr>
        <w:spacing w:after="120"/>
        <w:contextualSpacing/>
        <w:rPr>
          <w:rFonts w:asciiTheme="minorHAnsi" w:hAnsiTheme="minorHAnsi" w:cstheme="minorHAnsi"/>
          <w:sz w:val="20"/>
          <w:szCs w:val="20"/>
        </w:rPr>
      </w:pPr>
      <w:r w:rsidRPr="000A4E60">
        <w:rPr>
          <w:rFonts w:asciiTheme="minorHAnsi" w:hAnsiTheme="minorHAnsi" w:cstheme="minorHAnsi"/>
          <w:sz w:val="20"/>
          <w:szCs w:val="20"/>
        </w:rPr>
        <w:t xml:space="preserve">Súčasťou rámcovej dohody sú súťažné podklady </w:t>
      </w:r>
      <w:r>
        <w:rPr>
          <w:rFonts w:asciiTheme="minorHAnsi" w:hAnsiTheme="minorHAnsi" w:cstheme="minorHAnsi"/>
          <w:sz w:val="20"/>
          <w:szCs w:val="20"/>
        </w:rPr>
        <w:t>objednávateľa</w:t>
      </w:r>
      <w:r w:rsidRPr="000A4E60">
        <w:rPr>
          <w:rFonts w:asciiTheme="minorHAnsi" w:hAnsiTheme="minorHAnsi" w:cstheme="minorHAnsi"/>
          <w:sz w:val="20"/>
          <w:szCs w:val="20"/>
        </w:rPr>
        <w:t xml:space="preserve">, ponuka </w:t>
      </w:r>
      <w:r>
        <w:rPr>
          <w:rFonts w:asciiTheme="minorHAnsi" w:hAnsiTheme="minorHAnsi" w:cstheme="minorHAnsi"/>
          <w:sz w:val="20"/>
          <w:szCs w:val="20"/>
        </w:rPr>
        <w:t>dodávateľa</w:t>
      </w:r>
      <w:r w:rsidRPr="000A4E60">
        <w:rPr>
          <w:rFonts w:asciiTheme="minorHAnsi" w:hAnsiTheme="minorHAnsi" w:cstheme="minorHAnsi"/>
          <w:sz w:val="20"/>
          <w:szCs w:val="20"/>
        </w:rPr>
        <w:t xml:space="preserve"> a vysvetlenie súťažných podkladov. V prípade, ak vysvetlenia súťažných podkladov menia alebo dopĺňajú ustanovenia rámcovej dohody, v takom prípade majú pred týmito ustanoveniami prednosť a platia vysvetlenia súťažných podkladov.</w:t>
      </w:r>
      <w:r w:rsidR="007E1F15">
        <w:rPr>
          <w:rFonts w:asciiTheme="minorHAnsi" w:hAnsiTheme="minorHAnsi" w:cstheme="minorHAnsi"/>
          <w:sz w:val="20"/>
          <w:szCs w:val="20"/>
        </w:rPr>
        <w:t xml:space="preserve"> </w:t>
      </w:r>
      <w:r w:rsidR="007E1F15" w:rsidRPr="007E1F15">
        <w:rPr>
          <w:rFonts w:asciiTheme="minorHAnsi" w:hAnsiTheme="minorHAnsi" w:cstheme="minorHAnsi"/>
          <w:sz w:val="20"/>
          <w:szCs w:val="20"/>
        </w:rPr>
        <w:t>Neprikladajú sa ku každému vyhotoveniu rámcovej dohody, ale ich obsah je zmluvne záväzný, pokiaľ ho rámcová dohoda neupravuje.</w:t>
      </w:r>
    </w:p>
    <w:p w14:paraId="7BEEEB56" w14:textId="11458A50" w:rsidR="003114C2" w:rsidRDefault="003114C2" w:rsidP="003114C2">
      <w:pPr>
        <w:contextualSpacing/>
        <w:rPr>
          <w:rFonts w:asciiTheme="minorHAnsi" w:hAnsiTheme="minorHAnsi" w:cstheme="minorHAnsi"/>
          <w:sz w:val="20"/>
          <w:szCs w:val="20"/>
        </w:rPr>
      </w:pPr>
    </w:p>
    <w:p w14:paraId="792A6FAE" w14:textId="77777777" w:rsidR="002B735E" w:rsidRDefault="002B735E" w:rsidP="003114C2">
      <w:pPr>
        <w:contextualSpacing/>
        <w:rPr>
          <w:rFonts w:asciiTheme="minorHAnsi" w:hAnsiTheme="minorHAnsi" w:cstheme="minorHAnsi"/>
          <w:sz w:val="20"/>
          <w:szCs w:val="20"/>
        </w:rPr>
      </w:pPr>
    </w:p>
    <w:p w14:paraId="11B20A98" w14:textId="77777777" w:rsidR="002B735E" w:rsidRDefault="002B735E" w:rsidP="003114C2">
      <w:pPr>
        <w:contextualSpacing/>
        <w:rPr>
          <w:rFonts w:asciiTheme="minorHAnsi" w:hAnsiTheme="minorHAnsi" w:cstheme="minorHAnsi"/>
          <w:sz w:val="20"/>
          <w:szCs w:val="20"/>
        </w:rPr>
      </w:pPr>
    </w:p>
    <w:p w14:paraId="5DA6F5D4" w14:textId="77777777" w:rsidR="002B735E" w:rsidRDefault="002B735E" w:rsidP="003114C2">
      <w:pPr>
        <w:contextualSpacing/>
        <w:rPr>
          <w:rFonts w:asciiTheme="minorHAnsi" w:hAnsiTheme="minorHAnsi" w:cstheme="minorHAnsi"/>
          <w:sz w:val="20"/>
          <w:szCs w:val="20"/>
        </w:rPr>
      </w:pPr>
    </w:p>
    <w:p w14:paraId="7366CAC3" w14:textId="77777777" w:rsidR="002B735E" w:rsidRDefault="002B735E" w:rsidP="003114C2">
      <w:pPr>
        <w:contextualSpacing/>
        <w:rPr>
          <w:rFonts w:asciiTheme="minorHAnsi" w:hAnsiTheme="minorHAnsi" w:cstheme="minorHAnsi"/>
          <w:sz w:val="20"/>
          <w:szCs w:val="20"/>
        </w:rPr>
      </w:pPr>
    </w:p>
    <w:p w14:paraId="33D7E86B" w14:textId="77777777" w:rsidR="003114C2" w:rsidRPr="003114C2" w:rsidRDefault="003114C2" w:rsidP="003114C2">
      <w:pPr>
        <w:contextualSpacing/>
        <w:rPr>
          <w:rFonts w:asciiTheme="minorHAnsi" w:hAnsiTheme="minorHAnsi" w:cstheme="minorHAnsi"/>
          <w:sz w:val="20"/>
          <w:szCs w:val="20"/>
        </w:rPr>
      </w:pPr>
    </w:p>
    <w:p w14:paraId="1A90C438" w14:textId="77777777" w:rsidR="00B44565" w:rsidRPr="000A4E60" w:rsidRDefault="00B44565" w:rsidP="00FC1E6F">
      <w:pPr>
        <w:pStyle w:val="Odsekzoznamu"/>
        <w:numPr>
          <w:ilvl w:val="0"/>
          <w:numId w:val="113"/>
        </w:numPr>
        <w:ind w:left="357" w:hanging="357"/>
        <w:rPr>
          <w:rFonts w:asciiTheme="minorHAnsi" w:hAnsiTheme="minorHAnsi" w:cstheme="minorHAnsi"/>
          <w:sz w:val="20"/>
          <w:szCs w:val="20"/>
        </w:rPr>
      </w:pPr>
      <w:r w:rsidRPr="000A4E60">
        <w:rPr>
          <w:rFonts w:asciiTheme="minorHAnsi" w:hAnsiTheme="minorHAnsi" w:cstheme="minorHAnsi"/>
          <w:sz w:val="20"/>
          <w:szCs w:val="20"/>
        </w:rPr>
        <w:t>Neoddeliteľnou súčasťou rámcovej dohody sú prílohy:</w:t>
      </w:r>
    </w:p>
    <w:p w14:paraId="3EC45E1A" w14:textId="77777777" w:rsidR="00B44565" w:rsidRPr="004303B5" w:rsidRDefault="00B44565" w:rsidP="00B44565">
      <w:pPr>
        <w:ind w:firstLine="357"/>
        <w:rPr>
          <w:rFonts w:asciiTheme="minorHAnsi" w:hAnsiTheme="minorHAnsi" w:cstheme="minorHAnsi"/>
          <w:sz w:val="20"/>
          <w:szCs w:val="20"/>
        </w:rPr>
      </w:pPr>
      <w:r w:rsidRPr="004303B5">
        <w:rPr>
          <w:rFonts w:asciiTheme="minorHAnsi" w:hAnsiTheme="minorHAnsi" w:cstheme="minorHAnsi"/>
          <w:sz w:val="20"/>
          <w:szCs w:val="20"/>
        </w:rPr>
        <w:t>Príloha č. 1 - Opis predmetu zákazky (Časť B. 1 súťažných podkladov)</w:t>
      </w:r>
    </w:p>
    <w:p w14:paraId="0E5AE969" w14:textId="5EF53F0D" w:rsidR="00B44565" w:rsidRPr="004303B5" w:rsidRDefault="00B44565" w:rsidP="00B44565">
      <w:pPr>
        <w:ind w:firstLine="357"/>
        <w:rPr>
          <w:rFonts w:asciiTheme="minorHAnsi" w:hAnsiTheme="minorHAnsi" w:cstheme="minorHAnsi"/>
          <w:sz w:val="20"/>
          <w:szCs w:val="20"/>
        </w:rPr>
      </w:pPr>
      <w:r w:rsidRPr="004303B5">
        <w:rPr>
          <w:rFonts w:asciiTheme="minorHAnsi" w:hAnsiTheme="minorHAnsi" w:cstheme="minorHAnsi"/>
          <w:sz w:val="20"/>
          <w:szCs w:val="20"/>
        </w:rPr>
        <w:t xml:space="preserve">Príloha č. 2 - Špecifikácia ceny - pre časť </w:t>
      </w:r>
      <w:r w:rsidR="003114C2">
        <w:rPr>
          <w:rFonts w:asciiTheme="minorHAnsi" w:hAnsiTheme="minorHAnsi" w:cstheme="minorHAnsi"/>
          <w:sz w:val="20"/>
          <w:szCs w:val="20"/>
        </w:rPr>
        <w:t>3</w:t>
      </w:r>
    </w:p>
    <w:p w14:paraId="50B90C14" w14:textId="77777777" w:rsidR="00B44565" w:rsidRPr="004303B5" w:rsidRDefault="00B44565" w:rsidP="00B44565">
      <w:pPr>
        <w:ind w:firstLine="357"/>
        <w:rPr>
          <w:rFonts w:asciiTheme="minorHAnsi" w:hAnsiTheme="minorHAnsi" w:cstheme="minorHAnsi"/>
          <w:sz w:val="20"/>
          <w:szCs w:val="20"/>
        </w:rPr>
      </w:pPr>
      <w:r w:rsidRPr="004303B5">
        <w:rPr>
          <w:rFonts w:asciiTheme="minorHAnsi" w:hAnsiTheme="minorHAnsi" w:cstheme="minorHAnsi"/>
          <w:sz w:val="20"/>
          <w:szCs w:val="20"/>
        </w:rPr>
        <w:t>Príloha č. 3 - Zoznam subdodávateľov a podiel subdodávok</w:t>
      </w:r>
    </w:p>
    <w:p w14:paraId="6611382D" w14:textId="77777777" w:rsidR="00B44565" w:rsidRPr="004303B5" w:rsidRDefault="00B44565" w:rsidP="00B44565">
      <w:pPr>
        <w:ind w:firstLine="357"/>
        <w:rPr>
          <w:rFonts w:asciiTheme="minorHAnsi" w:hAnsiTheme="minorHAnsi" w:cstheme="minorHAnsi"/>
          <w:sz w:val="20"/>
          <w:szCs w:val="20"/>
        </w:rPr>
      </w:pPr>
      <w:r w:rsidRPr="004303B5">
        <w:rPr>
          <w:rFonts w:asciiTheme="minorHAnsi" w:hAnsiTheme="minorHAnsi" w:cstheme="minorHAnsi"/>
          <w:sz w:val="20"/>
          <w:szCs w:val="20"/>
        </w:rPr>
        <w:t>Príloha č. 4 - Zoznam oprávnených osôb a miest dodania</w:t>
      </w:r>
    </w:p>
    <w:p w14:paraId="3DA4F92E" w14:textId="7697ABB8" w:rsidR="00B44565" w:rsidRPr="004303B5" w:rsidRDefault="00B44565" w:rsidP="00B44565">
      <w:pPr>
        <w:ind w:firstLine="357"/>
        <w:rPr>
          <w:rFonts w:asciiTheme="minorHAnsi" w:hAnsiTheme="minorHAnsi" w:cstheme="minorHAnsi"/>
          <w:sz w:val="20"/>
          <w:szCs w:val="20"/>
        </w:rPr>
      </w:pPr>
      <w:r w:rsidRPr="004303B5">
        <w:rPr>
          <w:rFonts w:asciiTheme="minorHAnsi" w:hAnsiTheme="minorHAnsi" w:cstheme="minorHAnsi"/>
          <w:sz w:val="20"/>
          <w:szCs w:val="20"/>
        </w:rPr>
        <w:t xml:space="preserve">Príloha č. 5 </w:t>
      </w:r>
      <w:r w:rsidR="003114C2">
        <w:rPr>
          <w:rFonts w:asciiTheme="minorHAnsi" w:hAnsiTheme="minorHAnsi" w:cstheme="minorHAnsi"/>
          <w:sz w:val="20"/>
          <w:szCs w:val="20"/>
        </w:rPr>
        <w:t>–</w:t>
      </w:r>
      <w:r w:rsidRPr="004303B5">
        <w:rPr>
          <w:rFonts w:asciiTheme="minorHAnsi" w:hAnsiTheme="minorHAnsi" w:cstheme="minorHAnsi"/>
          <w:sz w:val="20"/>
          <w:szCs w:val="20"/>
        </w:rPr>
        <w:t xml:space="preserve"> </w:t>
      </w:r>
      <w:r w:rsidR="003114C2">
        <w:rPr>
          <w:rFonts w:asciiTheme="minorHAnsi" w:hAnsiTheme="minorHAnsi" w:cstheme="minorHAnsi"/>
          <w:sz w:val="20"/>
          <w:szCs w:val="20"/>
        </w:rPr>
        <w:t xml:space="preserve">Vzorový dokument - </w:t>
      </w:r>
      <w:r w:rsidRPr="004303B5">
        <w:rPr>
          <w:rFonts w:asciiTheme="minorHAnsi" w:hAnsiTheme="minorHAnsi" w:cstheme="minorHAnsi"/>
          <w:sz w:val="20"/>
          <w:szCs w:val="20"/>
        </w:rPr>
        <w:t>Plná moc na prihlásenie na Dopravnom inšpektoráte Policajného zboru SR</w:t>
      </w:r>
    </w:p>
    <w:p w14:paraId="7CF82396" w14:textId="66E89357" w:rsidR="00B44565" w:rsidRDefault="00B44565" w:rsidP="00B44565">
      <w:pPr>
        <w:ind w:firstLine="357"/>
        <w:rPr>
          <w:rFonts w:asciiTheme="minorHAnsi" w:hAnsiTheme="minorHAnsi" w:cstheme="minorHAnsi"/>
          <w:sz w:val="20"/>
          <w:szCs w:val="20"/>
        </w:rPr>
      </w:pPr>
      <w:r w:rsidRPr="004303B5">
        <w:rPr>
          <w:rFonts w:asciiTheme="minorHAnsi" w:hAnsiTheme="minorHAnsi" w:cstheme="minorHAnsi"/>
          <w:sz w:val="20"/>
          <w:szCs w:val="20"/>
        </w:rPr>
        <w:lastRenderedPageBreak/>
        <w:t xml:space="preserve">Príloha č. 6 </w:t>
      </w:r>
      <w:r w:rsidR="003114C2">
        <w:rPr>
          <w:rFonts w:asciiTheme="minorHAnsi" w:hAnsiTheme="minorHAnsi" w:cstheme="minorHAnsi"/>
          <w:sz w:val="20"/>
          <w:szCs w:val="20"/>
        </w:rPr>
        <w:t>–</w:t>
      </w:r>
      <w:r w:rsidRPr="004303B5">
        <w:rPr>
          <w:rFonts w:asciiTheme="minorHAnsi" w:hAnsiTheme="minorHAnsi" w:cstheme="minorHAnsi"/>
          <w:sz w:val="20"/>
          <w:szCs w:val="20"/>
        </w:rPr>
        <w:t xml:space="preserve"> </w:t>
      </w:r>
      <w:r w:rsidR="003114C2">
        <w:rPr>
          <w:rFonts w:asciiTheme="minorHAnsi" w:hAnsiTheme="minorHAnsi" w:cstheme="minorHAnsi"/>
          <w:sz w:val="20"/>
          <w:szCs w:val="20"/>
        </w:rPr>
        <w:t xml:space="preserve">Vzorový dokument - </w:t>
      </w:r>
      <w:r w:rsidRPr="004303B5">
        <w:rPr>
          <w:rFonts w:asciiTheme="minorHAnsi" w:hAnsiTheme="minorHAnsi" w:cstheme="minorHAnsi"/>
          <w:sz w:val="20"/>
          <w:szCs w:val="20"/>
        </w:rPr>
        <w:t>Plná moc pre zaevidovanie na Dopravnom úrade SR.</w:t>
      </w:r>
    </w:p>
    <w:p w14:paraId="567A3571" w14:textId="77777777" w:rsidR="00B44565" w:rsidRPr="00AD4A46" w:rsidRDefault="00B44565" w:rsidP="00B44565">
      <w:pPr>
        <w:rPr>
          <w:rFonts w:asciiTheme="minorHAnsi" w:hAnsiTheme="minorHAnsi" w:cstheme="minorHAnsi"/>
          <w:sz w:val="20"/>
          <w:szCs w:val="20"/>
        </w:rPr>
      </w:pPr>
    </w:p>
    <w:p w14:paraId="296104F2" w14:textId="7E785BBB" w:rsidR="00B44565" w:rsidRDefault="00B44565" w:rsidP="00B44565">
      <w:pPr>
        <w:rPr>
          <w:rFonts w:asciiTheme="minorHAnsi" w:hAnsiTheme="minorHAnsi" w:cstheme="minorHAnsi"/>
          <w:sz w:val="20"/>
          <w:szCs w:val="20"/>
        </w:rPr>
      </w:pPr>
      <w:r w:rsidRPr="00AD4A46">
        <w:rPr>
          <w:rFonts w:asciiTheme="minorHAnsi" w:hAnsiTheme="minorHAnsi" w:cstheme="minorHAnsi"/>
          <w:sz w:val="20"/>
          <w:szCs w:val="20"/>
        </w:rPr>
        <w:t>V ......................., dňa: .....................</w:t>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008D2CAF">
        <w:rPr>
          <w:rFonts w:asciiTheme="minorHAnsi" w:hAnsiTheme="minorHAnsi" w:cstheme="minorHAnsi"/>
          <w:sz w:val="20"/>
          <w:szCs w:val="20"/>
        </w:rPr>
        <w:tab/>
      </w:r>
      <w:r w:rsidR="008D2CAF">
        <w:rPr>
          <w:rFonts w:asciiTheme="minorHAnsi" w:hAnsiTheme="minorHAnsi" w:cstheme="minorHAnsi"/>
          <w:sz w:val="20"/>
          <w:szCs w:val="20"/>
        </w:rPr>
        <w:tab/>
      </w:r>
      <w:r w:rsidR="008D2CAF">
        <w:rPr>
          <w:rFonts w:asciiTheme="minorHAnsi" w:hAnsiTheme="minorHAnsi" w:cstheme="minorHAnsi"/>
          <w:sz w:val="20"/>
          <w:szCs w:val="20"/>
        </w:rPr>
        <w:tab/>
      </w:r>
      <w:r w:rsidR="008D2CAF">
        <w:rPr>
          <w:rFonts w:asciiTheme="minorHAnsi" w:hAnsiTheme="minorHAnsi" w:cstheme="minorHAnsi"/>
          <w:sz w:val="20"/>
          <w:szCs w:val="20"/>
        </w:rPr>
        <w:tab/>
      </w:r>
      <w:r w:rsidR="008D2CAF">
        <w:rPr>
          <w:rFonts w:asciiTheme="minorHAnsi" w:hAnsiTheme="minorHAnsi" w:cstheme="minorHAnsi"/>
          <w:sz w:val="20"/>
          <w:szCs w:val="20"/>
        </w:rPr>
        <w:tab/>
      </w:r>
      <w:r w:rsidRPr="00AD4A46">
        <w:rPr>
          <w:rFonts w:asciiTheme="minorHAnsi" w:hAnsiTheme="minorHAnsi" w:cstheme="minorHAnsi"/>
          <w:sz w:val="20"/>
          <w:szCs w:val="20"/>
        </w:rPr>
        <w:t>V Bratislave, dňa: ...................</w:t>
      </w:r>
      <w:r>
        <w:rPr>
          <w:rFonts w:asciiTheme="minorHAnsi" w:hAnsiTheme="minorHAnsi" w:cstheme="minorHAnsi"/>
          <w:sz w:val="20"/>
          <w:szCs w:val="20"/>
        </w:rPr>
        <w:t>.........</w:t>
      </w:r>
    </w:p>
    <w:p w14:paraId="0A078A0A" w14:textId="77777777" w:rsidR="00B44565" w:rsidRDefault="00B44565" w:rsidP="00B44565">
      <w:pPr>
        <w:rPr>
          <w:rFonts w:asciiTheme="minorHAnsi" w:hAnsiTheme="minorHAnsi" w:cstheme="minorHAnsi"/>
          <w:sz w:val="20"/>
          <w:szCs w:val="20"/>
        </w:rPr>
      </w:pPr>
    </w:p>
    <w:p w14:paraId="5E47581B" w14:textId="370C80AE" w:rsidR="00B44565" w:rsidRDefault="00B44565" w:rsidP="00B44565">
      <w:pPr>
        <w:rPr>
          <w:rFonts w:asciiTheme="minorHAnsi" w:hAnsiTheme="minorHAnsi" w:cstheme="minorHAnsi"/>
          <w:sz w:val="20"/>
          <w:szCs w:val="20"/>
        </w:rPr>
      </w:pPr>
      <w:r>
        <w:rPr>
          <w:rFonts w:asciiTheme="minorHAnsi" w:hAnsiTheme="minorHAnsi" w:cstheme="minorHAnsi"/>
          <w:sz w:val="20"/>
          <w:szCs w:val="20"/>
        </w:rPr>
        <w:t>Dodávateľ</w:t>
      </w:r>
      <w:r w:rsidRPr="00AD4A46">
        <w:rPr>
          <w:rFonts w:asciiTheme="minorHAnsi" w:hAnsiTheme="minorHAnsi" w:cstheme="minorHAnsi"/>
          <w:sz w:val="20"/>
          <w:szCs w:val="20"/>
        </w:rPr>
        <w:t xml:space="preserve">: </w:t>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sidRPr="00AD4A46">
        <w:rPr>
          <w:rFonts w:asciiTheme="minorHAnsi" w:hAnsiTheme="minorHAnsi" w:cstheme="minorHAnsi"/>
          <w:sz w:val="20"/>
          <w:szCs w:val="20"/>
        </w:rPr>
        <w:tab/>
      </w:r>
      <w:r>
        <w:rPr>
          <w:rFonts w:asciiTheme="minorHAnsi" w:hAnsiTheme="minorHAnsi" w:cstheme="minorHAnsi"/>
          <w:sz w:val="20"/>
          <w:szCs w:val="20"/>
        </w:rPr>
        <w:tab/>
      </w:r>
      <w:r w:rsidR="008D2CAF">
        <w:rPr>
          <w:rFonts w:asciiTheme="minorHAnsi" w:hAnsiTheme="minorHAnsi" w:cstheme="minorHAnsi"/>
          <w:sz w:val="20"/>
          <w:szCs w:val="20"/>
        </w:rPr>
        <w:tab/>
      </w:r>
      <w:r w:rsidR="008D2CAF">
        <w:rPr>
          <w:rFonts w:asciiTheme="minorHAnsi" w:hAnsiTheme="minorHAnsi" w:cstheme="minorHAnsi"/>
          <w:sz w:val="20"/>
          <w:szCs w:val="20"/>
        </w:rPr>
        <w:tab/>
      </w:r>
      <w:r w:rsidR="008D2CAF">
        <w:rPr>
          <w:rFonts w:asciiTheme="minorHAnsi" w:hAnsiTheme="minorHAnsi" w:cstheme="minorHAnsi"/>
          <w:sz w:val="20"/>
          <w:szCs w:val="20"/>
        </w:rPr>
        <w:tab/>
      </w:r>
      <w:r w:rsidR="008D2CAF">
        <w:rPr>
          <w:rFonts w:asciiTheme="minorHAnsi" w:hAnsiTheme="minorHAnsi" w:cstheme="minorHAnsi"/>
          <w:sz w:val="20"/>
          <w:szCs w:val="20"/>
        </w:rPr>
        <w:tab/>
      </w:r>
      <w:r w:rsidR="008D2CAF">
        <w:rPr>
          <w:rFonts w:asciiTheme="minorHAnsi" w:hAnsiTheme="minorHAnsi" w:cstheme="minorHAnsi"/>
          <w:sz w:val="20"/>
          <w:szCs w:val="20"/>
        </w:rPr>
        <w:tab/>
      </w:r>
      <w:r w:rsidR="008D2CAF">
        <w:rPr>
          <w:rFonts w:asciiTheme="minorHAnsi" w:hAnsiTheme="minorHAnsi" w:cstheme="minorHAnsi"/>
          <w:sz w:val="20"/>
          <w:szCs w:val="20"/>
        </w:rPr>
        <w:tab/>
      </w:r>
      <w:r w:rsidR="008D2CAF">
        <w:rPr>
          <w:rFonts w:asciiTheme="minorHAnsi" w:hAnsiTheme="minorHAnsi" w:cstheme="minorHAnsi"/>
          <w:sz w:val="20"/>
          <w:szCs w:val="20"/>
        </w:rPr>
        <w:tab/>
      </w:r>
      <w:r w:rsidR="008D2CAF">
        <w:rPr>
          <w:rFonts w:asciiTheme="minorHAnsi" w:hAnsiTheme="minorHAnsi" w:cstheme="minorHAnsi"/>
          <w:sz w:val="20"/>
          <w:szCs w:val="20"/>
        </w:rPr>
        <w:tab/>
      </w:r>
      <w:r w:rsidR="008D2CAF">
        <w:rPr>
          <w:rFonts w:asciiTheme="minorHAnsi" w:hAnsiTheme="minorHAnsi" w:cstheme="minorHAnsi"/>
          <w:sz w:val="20"/>
          <w:szCs w:val="20"/>
        </w:rPr>
        <w:tab/>
      </w:r>
      <w:r>
        <w:rPr>
          <w:rFonts w:asciiTheme="minorHAnsi" w:hAnsiTheme="minorHAnsi" w:cstheme="minorHAnsi"/>
          <w:sz w:val="20"/>
          <w:szCs w:val="20"/>
        </w:rPr>
        <w:t>Objednávateľ</w:t>
      </w:r>
      <w:r w:rsidRPr="00AD4A46">
        <w:rPr>
          <w:rFonts w:asciiTheme="minorHAnsi" w:hAnsiTheme="minorHAnsi" w:cstheme="minorHAnsi"/>
          <w:sz w:val="20"/>
          <w:szCs w:val="20"/>
        </w:rPr>
        <w:t>:</w:t>
      </w:r>
    </w:p>
    <w:p w14:paraId="720BDFAB" w14:textId="77777777" w:rsidR="00B44565" w:rsidRDefault="00B44565" w:rsidP="00B44565">
      <w:pPr>
        <w:rPr>
          <w:rFonts w:asciiTheme="minorHAnsi" w:hAnsiTheme="minorHAnsi" w:cstheme="minorHAnsi"/>
          <w:sz w:val="20"/>
          <w:szCs w:val="20"/>
        </w:rPr>
      </w:pPr>
    </w:p>
    <w:p w14:paraId="4C90977C" w14:textId="77777777" w:rsidR="00B44565" w:rsidRPr="00AD4A46" w:rsidRDefault="00B44565" w:rsidP="00B44565">
      <w:pPr>
        <w:ind w:left="5664"/>
        <w:rPr>
          <w:rFonts w:asciiTheme="minorHAnsi" w:hAnsiTheme="minorHAnsi" w:cstheme="minorHAnsi"/>
          <w:sz w:val="20"/>
          <w:szCs w:val="20"/>
        </w:rPr>
      </w:pPr>
      <w:r w:rsidRPr="00AD4A46">
        <w:rPr>
          <w:rFonts w:asciiTheme="minorHAnsi" w:hAnsiTheme="minorHAnsi" w:cstheme="minorHAnsi"/>
          <w:sz w:val="20"/>
          <w:szCs w:val="20"/>
        </w:rPr>
        <w:t>____________________________</w:t>
      </w:r>
    </w:p>
    <w:p w14:paraId="62104D55" w14:textId="77777777" w:rsidR="00B44565" w:rsidRPr="00AD4A46" w:rsidRDefault="00B44565" w:rsidP="00B44565">
      <w:pPr>
        <w:ind w:left="6372"/>
        <w:rPr>
          <w:rFonts w:asciiTheme="minorHAnsi" w:hAnsiTheme="minorHAnsi" w:cstheme="minorHAnsi"/>
          <w:sz w:val="20"/>
          <w:szCs w:val="20"/>
        </w:rPr>
      </w:pPr>
      <w:r w:rsidRPr="00AD4A46">
        <w:rPr>
          <w:rFonts w:asciiTheme="minorHAnsi" w:hAnsiTheme="minorHAnsi" w:cstheme="minorHAnsi"/>
          <w:sz w:val="20"/>
          <w:szCs w:val="20"/>
        </w:rPr>
        <w:t xml:space="preserve">Ing. Filip </w:t>
      </w:r>
      <w:proofErr w:type="spellStart"/>
      <w:r w:rsidRPr="00AD4A46">
        <w:rPr>
          <w:rFonts w:asciiTheme="minorHAnsi" w:hAnsiTheme="minorHAnsi" w:cstheme="minorHAnsi"/>
          <w:sz w:val="20"/>
          <w:szCs w:val="20"/>
        </w:rPr>
        <w:t>Macháček</w:t>
      </w:r>
      <w:proofErr w:type="spellEnd"/>
    </w:p>
    <w:p w14:paraId="26739531" w14:textId="77777777" w:rsidR="00B44565" w:rsidRDefault="00B44565" w:rsidP="00B44565">
      <w:pPr>
        <w:ind w:left="6095"/>
        <w:rPr>
          <w:rFonts w:asciiTheme="minorHAnsi" w:hAnsiTheme="minorHAnsi" w:cstheme="minorHAnsi"/>
          <w:sz w:val="20"/>
          <w:szCs w:val="20"/>
        </w:rPr>
      </w:pPr>
      <w:r w:rsidRPr="00AD4A46">
        <w:rPr>
          <w:rFonts w:asciiTheme="minorHAnsi" w:hAnsiTheme="minorHAnsi" w:cstheme="minorHAnsi"/>
          <w:sz w:val="20"/>
          <w:szCs w:val="20"/>
        </w:rPr>
        <w:t>predseda predstavenstva</w:t>
      </w:r>
    </w:p>
    <w:p w14:paraId="3B2F2E13" w14:textId="77777777" w:rsidR="00B44565" w:rsidRDefault="00B44565" w:rsidP="00B44565">
      <w:pPr>
        <w:ind w:left="6372"/>
        <w:rPr>
          <w:rFonts w:asciiTheme="minorHAnsi" w:hAnsiTheme="minorHAnsi" w:cstheme="minorHAnsi"/>
          <w:sz w:val="20"/>
          <w:szCs w:val="20"/>
        </w:rPr>
      </w:pPr>
      <w:r w:rsidRPr="00AD4A46">
        <w:rPr>
          <w:rFonts w:asciiTheme="minorHAnsi" w:hAnsiTheme="minorHAnsi" w:cstheme="minorHAnsi"/>
          <w:sz w:val="20"/>
          <w:szCs w:val="20"/>
        </w:rPr>
        <w:t>a generálny riaditeľ</w:t>
      </w:r>
    </w:p>
    <w:p w14:paraId="1C076E5D" w14:textId="77777777" w:rsidR="00B44565" w:rsidRPr="00AD4A46" w:rsidRDefault="00B44565" w:rsidP="00B44565">
      <w:pPr>
        <w:ind w:left="6372"/>
        <w:rPr>
          <w:rFonts w:asciiTheme="minorHAnsi" w:hAnsiTheme="minorHAnsi" w:cstheme="minorHAnsi"/>
          <w:sz w:val="20"/>
          <w:szCs w:val="20"/>
        </w:rPr>
      </w:pPr>
      <w:r w:rsidRPr="00AD4A46">
        <w:rPr>
          <w:rFonts w:asciiTheme="minorHAnsi" w:hAnsiTheme="minorHAnsi" w:cstheme="minorHAnsi"/>
          <w:sz w:val="20"/>
          <w:szCs w:val="20"/>
        </w:rPr>
        <w:tab/>
      </w:r>
    </w:p>
    <w:p w14:paraId="6421A8FE" w14:textId="77777777" w:rsidR="00B44565" w:rsidRPr="00AD4A46" w:rsidRDefault="00B44565" w:rsidP="00B44565">
      <w:pPr>
        <w:ind w:left="4956" w:firstLine="708"/>
        <w:rPr>
          <w:rFonts w:asciiTheme="minorHAnsi" w:hAnsiTheme="minorHAnsi" w:cstheme="minorHAnsi"/>
          <w:sz w:val="20"/>
          <w:szCs w:val="20"/>
        </w:rPr>
      </w:pPr>
      <w:r w:rsidRPr="00AD4A46">
        <w:rPr>
          <w:rFonts w:asciiTheme="minorHAnsi" w:hAnsiTheme="minorHAnsi" w:cstheme="minorHAnsi"/>
          <w:sz w:val="20"/>
          <w:szCs w:val="20"/>
        </w:rPr>
        <w:t>___________________________</w:t>
      </w:r>
      <w:r>
        <w:rPr>
          <w:rFonts w:asciiTheme="minorHAnsi" w:hAnsiTheme="minorHAnsi" w:cstheme="minorHAnsi"/>
          <w:sz w:val="20"/>
          <w:szCs w:val="20"/>
        </w:rPr>
        <w:t>_</w:t>
      </w:r>
    </w:p>
    <w:p w14:paraId="7A5D15DA" w14:textId="77777777" w:rsidR="00B44565" w:rsidRPr="00AD4A46" w:rsidRDefault="00B44565" w:rsidP="00B44565">
      <w:pPr>
        <w:ind w:left="5670" w:hanging="425"/>
        <w:jc w:val="center"/>
        <w:rPr>
          <w:rFonts w:asciiTheme="minorHAnsi" w:hAnsiTheme="minorHAnsi" w:cstheme="minorHAnsi"/>
          <w:sz w:val="20"/>
          <w:szCs w:val="20"/>
        </w:rPr>
      </w:pPr>
      <w:r w:rsidRPr="00AD4A46">
        <w:rPr>
          <w:rFonts w:asciiTheme="minorHAnsi" w:hAnsiTheme="minorHAnsi" w:cstheme="minorHAnsi"/>
          <w:sz w:val="20"/>
          <w:szCs w:val="20"/>
        </w:rPr>
        <w:t xml:space="preserve">PhDr. Rastislav </w:t>
      </w:r>
      <w:proofErr w:type="spellStart"/>
      <w:r w:rsidRPr="00AD4A46">
        <w:rPr>
          <w:rFonts w:asciiTheme="minorHAnsi" w:hAnsiTheme="minorHAnsi" w:cstheme="minorHAnsi"/>
          <w:sz w:val="20"/>
          <w:szCs w:val="20"/>
        </w:rPr>
        <w:t>Droppa</w:t>
      </w:r>
      <w:proofErr w:type="spellEnd"/>
    </w:p>
    <w:p w14:paraId="601C3684" w14:textId="77777777" w:rsidR="00B44565" w:rsidRDefault="00B44565" w:rsidP="00B44565">
      <w:pPr>
        <w:ind w:left="5664" w:hanging="277"/>
        <w:jc w:val="center"/>
        <w:rPr>
          <w:rFonts w:asciiTheme="minorHAnsi" w:hAnsiTheme="minorHAnsi" w:cstheme="minorHAnsi"/>
          <w:sz w:val="20"/>
          <w:szCs w:val="20"/>
        </w:rPr>
      </w:pPr>
      <w:r w:rsidRPr="00AD4A46">
        <w:rPr>
          <w:rFonts w:asciiTheme="minorHAnsi" w:hAnsiTheme="minorHAnsi" w:cstheme="minorHAnsi"/>
          <w:sz w:val="20"/>
          <w:szCs w:val="20"/>
        </w:rPr>
        <w:t>podpredseda predstavenstva</w:t>
      </w:r>
    </w:p>
    <w:p w14:paraId="3FFDD2EB" w14:textId="77777777" w:rsidR="001D5AFA" w:rsidRDefault="001D5AFA" w:rsidP="00B44565">
      <w:pPr>
        <w:ind w:firstLine="284"/>
        <w:rPr>
          <w:rFonts w:asciiTheme="minorHAnsi" w:hAnsiTheme="minorHAnsi" w:cstheme="minorHAnsi"/>
          <w:sz w:val="20"/>
          <w:szCs w:val="20"/>
        </w:rPr>
      </w:pPr>
    </w:p>
    <w:p w14:paraId="6DEF1D97" w14:textId="77777777" w:rsidR="001D5AFA" w:rsidRDefault="001D5AFA" w:rsidP="00B44565">
      <w:pPr>
        <w:ind w:firstLine="284"/>
        <w:rPr>
          <w:rFonts w:asciiTheme="minorHAnsi" w:hAnsiTheme="minorHAnsi" w:cstheme="minorHAnsi"/>
          <w:sz w:val="20"/>
          <w:szCs w:val="20"/>
        </w:rPr>
      </w:pPr>
    </w:p>
    <w:p w14:paraId="398F5B58" w14:textId="77777777" w:rsidR="001D5AFA" w:rsidRDefault="001D5AFA" w:rsidP="00B44565">
      <w:pPr>
        <w:ind w:firstLine="284"/>
        <w:rPr>
          <w:rFonts w:asciiTheme="minorHAnsi" w:hAnsiTheme="minorHAnsi" w:cstheme="minorHAnsi"/>
          <w:sz w:val="20"/>
          <w:szCs w:val="20"/>
        </w:rPr>
      </w:pPr>
    </w:p>
    <w:p w14:paraId="3A3C56D5" w14:textId="77777777" w:rsidR="001D5AFA" w:rsidRDefault="001D5AFA" w:rsidP="00B44565">
      <w:pPr>
        <w:ind w:firstLine="284"/>
        <w:rPr>
          <w:rFonts w:asciiTheme="minorHAnsi" w:hAnsiTheme="minorHAnsi" w:cstheme="minorHAnsi"/>
          <w:sz w:val="20"/>
          <w:szCs w:val="20"/>
        </w:rPr>
      </w:pPr>
    </w:p>
    <w:p w14:paraId="0F7FA0FE" w14:textId="77777777" w:rsidR="001D5AFA" w:rsidRDefault="001D5AFA" w:rsidP="00B44565">
      <w:pPr>
        <w:ind w:firstLine="284"/>
        <w:rPr>
          <w:rFonts w:asciiTheme="minorHAnsi" w:hAnsiTheme="minorHAnsi" w:cstheme="minorHAnsi"/>
          <w:sz w:val="20"/>
          <w:szCs w:val="20"/>
        </w:rPr>
      </w:pPr>
    </w:p>
    <w:p w14:paraId="49DE2E8D" w14:textId="77777777" w:rsidR="001D5AFA" w:rsidRDefault="001D5AFA" w:rsidP="00B44565">
      <w:pPr>
        <w:ind w:firstLine="284"/>
        <w:rPr>
          <w:rFonts w:asciiTheme="minorHAnsi" w:hAnsiTheme="minorHAnsi" w:cstheme="minorHAnsi"/>
          <w:sz w:val="20"/>
          <w:szCs w:val="20"/>
        </w:rPr>
      </w:pPr>
    </w:p>
    <w:p w14:paraId="5B28DA14" w14:textId="77777777" w:rsidR="00FC1E6F" w:rsidRDefault="00FC1E6F" w:rsidP="00B44565">
      <w:pPr>
        <w:ind w:firstLine="284"/>
        <w:rPr>
          <w:rFonts w:asciiTheme="minorHAnsi" w:hAnsiTheme="minorHAnsi" w:cstheme="minorHAnsi"/>
          <w:sz w:val="20"/>
          <w:szCs w:val="20"/>
        </w:rPr>
      </w:pPr>
    </w:p>
    <w:p w14:paraId="2D5B4D7B" w14:textId="77777777" w:rsidR="00FC1E6F" w:rsidRDefault="00FC1E6F" w:rsidP="00B44565">
      <w:pPr>
        <w:ind w:firstLine="284"/>
        <w:rPr>
          <w:rFonts w:asciiTheme="minorHAnsi" w:hAnsiTheme="minorHAnsi" w:cstheme="minorHAnsi"/>
          <w:sz w:val="20"/>
          <w:szCs w:val="20"/>
        </w:rPr>
      </w:pPr>
    </w:p>
    <w:p w14:paraId="5D3A564E" w14:textId="77777777" w:rsidR="00FC1E6F" w:rsidRDefault="00FC1E6F" w:rsidP="004706E7">
      <w:pPr>
        <w:rPr>
          <w:rFonts w:asciiTheme="minorHAnsi" w:hAnsiTheme="minorHAnsi" w:cstheme="minorHAnsi"/>
          <w:sz w:val="20"/>
          <w:szCs w:val="20"/>
        </w:rPr>
      </w:pPr>
    </w:p>
    <w:p w14:paraId="663FEEC1" w14:textId="0413C254" w:rsidR="00B44565" w:rsidRPr="004303B5" w:rsidRDefault="00B44565" w:rsidP="00B44565">
      <w:pPr>
        <w:ind w:firstLine="284"/>
        <w:rPr>
          <w:rFonts w:asciiTheme="minorHAnsi" w:hAnsiTheme="minorHAnsi" w:cstheme="minorHAnsi"/>
          <w:sz w:val="20"/>
          <w:szCs w:val="20"/>
        </w:rPr>
      </w:pPr>
      <w:r w:rsidRPr="004303B5">
        <w:rPr>
          <w:rFonts w:asciiTheme="minorHAnsi" w:hAnsiTheme="minorHAnsi" w:cstheme="minorHAnsi"/>
          <w:sz w:val="20"/>
          <w:szCs w:val="20"/>
        </w:rPr>
        <w:t xml:space="preserve">Príloha č. </w:t>
      </w:r>
      <w:r w:rsidR="00B74B9F">
        <w:rPr>
          <w:rFonts w:asciiTheme="minorHAnsi" w:hAnsiTheme="minorHAnsi" w:cstheme="minorHAnsi"/>
          <w:sz w:val="20"/>
          <w:szCs w:val="20"/>
        </w:rPr>
        <w:t>1</w:t>
      </w:r>
      <w:r w:rsidRPr="004303B5">
        <w:rPr>
          <w:rFonts w:asciiTheme="minorHAnsi" w:hAnsiTheme="minorHAnsi" w:cstheme="minorHAnsi"/>
          <w:sz w:val="20"/>
          <w:szCs w:val="20"/>
        </w:rPr>
        <w:t xml:space="preserve"> k časti B.3</w:t>
      </w:r>
      <w:r>
        <w:rPr>
          <w:rFonts w:asciiTheme="minorHAnsi" w:hAnsiTheme="minorHAnsi" w:cstheme="minorHAnsi"/>
          <w:sz w:val="20"/>
          <w:szCs w:val="20"/>
        </w:rPr>
        <w:t xml:space="preserve"> </w:t>
      </w:r>
      <w:r w:rsidRPr="004303B5">
        <w:rPr>
          <w:rFonts w:asciiTheme="minorHAnsi" w:hAnsiTheme="minorHAnsi" w:cstheme="minorHAnsi"/>
          <w:sz w:val="20"/>
          <w:szCs w:val="20"/>
        </w:rPr>
        <w:t xml:space="preserve">- Zoznam subdodávateľov a podiel subdodávok (zároveň príloha č. 3 Rámcovej dohody) </w:t>
      </w:r>
    </w:p>
    <w:p w14:paraId="3DB75847" w14:textId="7092B462" w:rsidR="00B44565" w:rsidRPr="004303B5" w:rsidRDefault="00B44565" w:rsidP="00B44565">
      <w:pPr>
        <w:ind w:left="284"/>
        <w:rPr>
          <w:rFonts w:asciiTheme="minorHAnsi" w:hAnsiTheme="minorHAnsi" w:cstheme="minorHAnsi"/>
          <w:sz w:val="20"/>
          <w:szCs w:val="20"/>
        </w:rPr>
      </w:pPr>
      <w:bookmarkStart w:id="83" w:name="_Hlk212050525"/>
      <w:bookmarkStart w:id="84" w:name="_Hlk213262193"/>
      <w:r w:rsidRPr="004303B5">
        <w:rPr>
          <w:rFonts w:asciiTheme="minorHAnsi" w:hAnsiTheme="minorHAnsi" w:cstheme="minorHAnsi"/>
          <w:sz w:val="20"/>
          <w:szCs w:val="20"/>
        </w:rPr>
        <w:t xml:space="preserve">Príloha č. </w:t>
      </w:r>
      <w:r w:rsidR="00B74B9F">
        <w:rPr>
          <w:rFonts w:asciiTheme="minorHAnsi" w:hAnsiTheme="minorHAnsi" w:cstheme="minorHAnsi"/>
          <w:sz w:val="20"/>
          <w:szCs w:val="20"/>
        </w:rPr>
        <w:t>2</w:t>
      </w:r>
      <w:r w:rsidRPr="004303B5">
        <w:rPr>
          <w:rFonts w:asciiTheme="minorHAnsi" w:hAnsiTheme="minorHAnsi" w:cstheme="minorHAnsi"/>
          <w:sz w:val="20"/>
          <w:szCs w:val="20"/>
        </w:rPr>
        <w:t xml:space="preserve"> k časti B.3</w:t>
      </w:r>
      <w:r>
        <w:rPr>
          <w:rFonts w:asciiTheme="minorHAnsi" w:hAnsiTheme="minorHAnsi" w:cstheme="minorHAnsi"/>
          <w:sz w:val="20"/>
          <w:szCs w:val="20"/>
        </w:rPr>
        <w:t xml:space="preserve"> </w:t>
      </w:r>
      <w:r w:rsidR="003114C2">
        <w:rPr>
          <w:rFonts w:asciiTheme="minorHAnsi" w:hAnsiTheme="minorHAnsi" w:cstheme="minorHAnsi"/>
          <w:sz w:val="20"/>
          <w:szCs w:val="20"/>
        </w:rPr>
        <w:t>–</w:t>
      </w:r>
      <w:r w:rsidRPr="004303B5">
        <w:rPr>
          <w:rFonts w:asciiTheme="minorHAnsi" w:hAnsiTheme="minorHAnsi" w:cstheme="minorHAnsi"/>
          <w:sz w:val="20"/>
          <w:szCs w:val="20"/>
        </w:rPr>
        <w:t xml:space="preserve"> </w:t>
      </w:r>
      <w:r w:rsidR="003114C2">
        <w:rPr>
          <w:rFonts w:asciiTheme="minorHAnsi" w:hAnsiTheme="minorHAnsi" w:cstheme="minorHAnsi"/>
          <w:sz w:val="20"/>
          <w:szCs w:val="20"/>
        </w:rPr>
        <w:t xml:space="preserve">Vzorový dokument - </w:t>
      </w:r>
      <w:r w:rsidRPr="004303B5">
        <w:rPr>
          <w:rFonts w:asciiTheme="minorHAnsi" w:hAnsiTheme="minorHAnsi" w:cstheme="minorHAnsi"/>
          <w:sz w:val="20"/>
          <w:szCs w:val="20"/>
        </w:rPr>
        <w:t>Plná moc pre prihlásenie na dopravnom inšpektoráte policajného zboru   (zároveň príloha č. 4 Rámcovej dohody)</w:t>
      </w:r>
    </w:p>
    <w:p w14:paraId="78C2996F" w14:textId="38C2FD9E" w:rsidR="002B735E" w:rsidRDefault="00B44565" w:rsidP="00AE534C">
      <w:pPr>
        <w:ind w:left="284"/>
      </w:pPr>
      <w:r w:rsidRPr="004303B5">
        <w:rPr>
          <w:rFonts w:asciiTheme="minorHAnsi" w:hAnsiTheme="minorHAnsi" w:cstheme="minorHAnsi"/>
          <w:sz w:val="20"/>
          <w:szCs w:val="20"/>
        </w:rPr>
        <w:t xml:space="preserve">Príloha č. </w:t>
      </w:r>
      <w:r w:rsidR="00B74B9F">
        <w:rPr>
          <w:rFonts w:asciiTheme="minorHAnsi" w:hAnsiTheme="minorHAnsi" w:cstheme="minorHAnsi"/>
          <w:sz w:val="20"/>
          <w:szCs w:val="20"/>
        </w:rPr>
        <w:t>3</w:t>
      </w:r>
      <w:r w:rsidRPr="004303B5">
        <w:rPr>
          <w:rFonts w:asciiTheme="minorHAnsi" w:hAnsiTheme="minorHAnsi" w:cstheme="minorHAnsi"/>
          <w:sz w:val="20"/>
          <w:szCs w:val="20"/>
        </w:rPr>
        <w:t xml:space="preserve"> k časti B.3 -</w:t>
      </w:r>
      <w:r w:rsidR="003114C2">
        <w:rPr>
          <w:rFonts w:asciiTheme="minorHAnsi" w:hAnsiTheme="minorHAnsi" w:cstheme="minorHAnsi"/>
          <w:sz w:val="20"/>
          <w:szCs w:val="20"/>
        </w:rPr>
        <w:t xml:space="preserve"> –</w:t>
      </w:r>
      <w:r w:rsidR="003114C2" w:rsidRPr="004303B5">
        <w:rPr>
          <w:rFonts w:asciiTheme="minorHAnsi" w:hAnsiTheme="minorHAnsi" w:cstheme="minorHAnsi"/>
          <w:sz w:val="20"/>
          <w:szCs w:val="20"/>
        </w:rPr>
        <w:t xml:space="preserve"> </w:t>
      </w:r>
      <w:r w:rsidR="003114C2">
        <w:rPr>
          <w:rFonts w:asciiTheme="minorHAnsi" w:hAnsiTheme="minorHAnsi" w:cstheme="minorHAnsi"/>
          <w:sz w:val="20"/>
          <w:szCs w:val="20"/>
        </w:rPr>
        <w:t xml:space="preserve">Vzorový dokument- </w:t>
      </w:r>
      <w:r w:rsidRPr="004303B5">
        <w:rPr>
          <w:rFonts w:asciiTheme="minorHAnsi" w:hAnsiTheme="minorHAnsi" w:cstheme="minorHAnsi"/>
          <w:sz w:val="20"/>
          <w:szCs w:val="20"/>
        </w:rPr>
        <w:t xml:space="preserve"> Plná moc pre zaevidovanie na dopravnom úrade (zároveň príloha č. 5 Rámcovej dohody)</w:t>
      </w:r>
      <w:bookmarkEnd w:id="83"/>
    </w:p>
    <w:bookmarkEnd w:id="84"/>
    <w:p w14:paraId="0A774343" w14:textId="77777777" w:rsidR="00B44565" w:rsidRPr="007944A6" w:rsidRDefault="00B44565" w:rsidP="00654F89">
      <w:pPr>
        <w:autoSpaceDE w:val="0"/>
        <w:autoSpaceDN w:val="0"/>
        <w:spacing w:line="276" w:lineRule="auto"/>
        <w:rPr>
          <w:rFonts w:ascii="Arial" w:hAnsi="Arial" w:cs="Arial"/>
        </w:rPr>
      </w:pPr>
    </w:p>
    <w:sectPr w:rsidR="00B44565" w:rsidRPr="007944A6" w:rsidSect="00AE2608">
      <w:headerReference w:type="default" r:id="rId25"/>
      <w:headerReference w:type="first" r:id="rId2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D8ED" w14:textId="77777777" w:rsidR="00A70394" w:rsidRDefault="00A70394">
      <w:r>
        <w:separator/>
      </w:r>
    </w:p>
  </w:endnote>
  <w:endnote w:type="continuationSeparator" w:id="0">
    <w:p w14:paraId="00F2F404" w14:textId="77777777" w:rsidR="00A70394" w:rsidRDefault="00A7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Helvetica Neue Light">
    <w:altName w:val="Corbel"/>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4626" w14:textId="77777777" w:rsidR="00A70394" w:rsidRDefault="00A70394">
      <w:r>
        <w:separator/>
      </w:r>
    </w:p>
  </w:footnote>
  <w:footnote w:type="continuationSeparator" w:id="0">
    <w:p w14:paraId="7AF0BC67" w14:textId="77777777" w:rsidR="00A70394" w:rsidRDefault="00A70394">
      <w:r>
        <w:continuationSeparator/>
      </w:r>
    </w:p>
  </w:footnote>
  <w:footnote w:id="1">
    <w:p w14:paraId="7E598E01" w14:textId="77777777" w:rsidR="00283746" w:rsidRPr="005D18D7" w:rsidRDefault="00283746"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25BCA38C" w14:textId="22905122" w:rsidR="00283746" w:rsidRDefault="00283746" w:rsidP="00183F43">
      <w:pPr>
        <w:pStyle w:val="Textpoznmkypodiarou"/>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71257041"/>
      <w:docPartObj>
        <w:docPartGallery w:val="Page Numbers (Top of Page)"/>
        <w:docPartUnique/>
      </w:docPartObj>
    </w:sdtPr>
    <w:sdtContent>
      <w:p w14:paraId="39741148" w14:textId="5A8DBC13" w:rsidR="00283746" w:rsidRPr="0033571F" w:rsidRDefault="00283746">
        <w:pPr>
          <w:pStyle w:val="Hlavika"/>
          <w:jc w:val="right"/>
          <w:rPr>
            <w:sz w:val="16"/>
            <w:szCs w:val="16"/>
          </w:rPr>
        </w:pPr>
        <w:r w:rsidRPr="0033571F">
          <w:rPr>
            <w:sz w:val="16"/>
            <w:szCs w:val="16"/>
          </w:rPr>
          <w:t xml:space="preserve">Strana </w:t>
        </w:r>
        <w:r w:rsidRPr="0033571F">
          <w:rPr>
            <w:b/>
            <w:bCs/>
            <w:sz w:val="16"/>
            <w:szCs w:val="16"/>
          </w:rPr>
          <w:fldChar w:fldCharType="begin"/>
        </w:r>
        <w:r w:rsidRPr="0033571F">
          <w:rPr>
            <w:b/>
            <w:bCs/>
            <w:sz w:val="16"/>
            <w:szCs w:val="16"/>
          </w:rPr>
          <w:instrText>PAGE</w:instrText>
        </w:r>
        <w:r w:rsidRPr="0033571F">
          <w:rPr>
            <w:b/>
            <w:bCs/>
            <w:sz w:val="16"/>
            <w:szCs w:val="16"/>
          </w:rPr>
          <w:fldChar w:fldCharType="separate"/>
        </w:r>
        <w:r w:rsidR="006738DA">
          <w:rPr>
            <w:b/>
            <w:bCs/>
            <w:noProof/>
            <w:sz w:val="16"/>
            <w:szCs w:val="16"/>
          </w:rPr>
          <w:t>12</w:t>
        </w:r>
        <w:r w:rsidRPr="0033571F">
          <w:rPr>
            <w:b/>
            <w:bCs/>
            <w:sz w:val="16"/>
            <w:szCs w:val="16"/>
          </w:rPr>
          <w:fldChar w:fldCharType="end"/>
        </w:r>
        <w:r w:rsidRPr="0033571F">
          <w:rPr>
            <w:sz w:val="16"/>
            <w:szCs w:val="16"/>
          </w:rPr>
          <w:t xml:space="preserve"> z </w:t>
        </w:r>
        <w:r w:rsidRPr="0033571F">
          <w:rPr>
            <w:b/>
            <w:bCs/>
            <w:sz w:val="16"/>
            <w:szCs w:val="16"/>
          </w:rPr>
          <w:fldChar w:fldCharType="begin"/>
        </w:r>
        <w:r w:rsidRPr="0033571F">
          <w:rPr>
            <w:b/>
            <w:bCs/>
            <w:sz w:val="16"/>
            <w:szCs w:val="16"/>
          </w:rPr>
          <w:instrText>NUMPAGES</w:instrText>
        </w:r>
        <w:r w:rsidRPr="0033571F">
          <w:rPr>
            <w:b/>
            <w:bCs/>
            <w:sz w:val="16"/>
            <w:szCs w:val="16"/>
          </w:rPr>
          <w:fldChar w:fldCharType="separate"/>
        </w:r>
        <w:r w:rsidR="006738DA">
          <w:rPr>
            <w:b/>
            <w:bCs/>
            <w:noProof/>
            <w:sz w:val="16"/>
            <w:szCs w:val="16"/>
          </w:rPr>
          <w:t>73</w:t>
        </w:r>
        <w:r w:rsidRPr="0033571F">
          <w:rPr>
            <w:b/>
            <w:bCs/>
            <w:sz w:val="16"/>
            <w:szCs w:val="16"/>
          </w:rPr>
          <w:fldChar w:fldCharType="end"/>
        </w:r>
      </w:p>
    </w:sdtContent>
  </w:sdt>
  <w:p w14:paraId="27B8280B" w14:textId="7FAE1522" w:rsidR="00283746" w:rsidRPr="00DC0B2E" w:rsidRDefault="00283746" w:rsidP="00174F18">
    <w:pPr>
      <w:pStyle w:val="Hlavika"/>
      <w:tabs>
        <w:tab w:val="clear" w:pos="4536"/>
        <w:tab w:val="clear" w:pos="9072"/>
        <w:tab w:val="left" w:pos="666"/>
      </w:tabs>
      <w:rPr>
        <w:rFonts w:ascii="Arial" w:hAnsi="Arial" w:cs="Arial"/>
        <w:sz w:val="16"/>
        <w:szCs w:val="16"/>
      </w:rPr>
    </w:pPr>
    <w:r w:rsidRPr="00B80419">
      <w:t xml:space="preserve">Nákup </w:t>
    </w:r>
    <w:r>
      <w:t>zabezpečovacích prívesov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Content>
      <w:p w14:paraId="686A1969" w14:textId="6565DBCE" w:rsidR="00283746" w:rsidRPr="00DC0B2E" w:rsidRDefault="00283746">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53</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39</w:t>
        </w:r>
        <w:r w:rsidRPr="00DC0B2E">
          <w:rPr>
            <w:rFonts w:ascii="Arial" w:hAnsi="Arial" w:cs="Arial"/>
            <w:b/>
            <w:bCs/>
            <w:sz w:val="16"/>
            <w:szCs w:val="16"/>
          </w:rPr>
          <w:fldChar w:fldCharType="end"/>
        </w:r>
      </w:p>
    </w:sdtContent>
  </w:sdt>
  <w:sdt>
    <w:sdtPr>
      <w:id w:val="-1847317965"/>
      <w:docPartObj>
        <w:docPartGallery w:val="Page Numbers (Top of Page)"/>
        <w:docPartUnique/>
      </w:docPartObj>
    </w:sdtPr>
    <w:sdtEndPr>
      <w:rPr>
        <w:rFonts w:ascii="Arial" w:hAnsi="Arial" w:cs="Arial"/>
        <w:sz w:val="16"/>
        <w:szCs w:val="16"/>
      </w:rPr>
    </w:sdtEndPr>
    <w:sdtContent>
      <w:p w14:paraId="237605C0" w14:textId="40CAF4E9" w:rsidR="00283746" w:rsidRPr="00DC0B2E" w:rsidRDefault="00283746" w:rsidP="0025354C">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53</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39</w:t>
        </w:r>
        <w:r w:rsidRPr="00DC0B2E">
          <w:rPr>
            <w:rFonts w:ascii="Arial" w:hAnsi="Arial" w:cs="Arial"/>
            <w:b/>
            <w:bCs/>
            <w:sz w:val="16"/>
            <w:szCs w:val="16"/>
          </w:rPr>
          <w:fldChar w:fldCharType="end"/>
        </w:r>
      </w:p>
    </w:sdtContent>
  </w:sdt>
  <w:p w14:paraId="01C76607" w14:textId="77777777" w:rsidR="00283746" w:rsidRPr="00DC0B2E" w:rsidRDefault="00283746" w:rsidP="0025354C">
    <w:pPr>
      <w:pStyle w:val="Hlavika"/>
      <w:tabs>
        <w:tab w:val="clear" w:pos="4536"/>
        <w:tab w:val="clear" w:pos="9072"/>
        <w:tab w:val="left" w:pos="666"/>
      </w:tabs>
      <w:rPr>
        <w:rFonts w:ascii="Arial" w:hAnsi="Arial" w:cs="Arial"/>
        <w:sz w:val="16"/>
        <w:szCs w:val="16"/>
      </w:rPr>
    </w:pPr>
    <w:r w:rsidRPr="00DC0B2E">
      <w:rPr>
        <w:rFonts w:ascii="Arial" w:hAnsi="Arial" w:cs="Arial"/>
        <w:sz w:val="16"/>
        <w:szCs w:val="16"/>
        <w:highlight w:val="yellow"/>
      </w:rPr>
      <w:t>„</w:t>
    </w:r>
    <w:r w:rsidRPr="0025354C">
      <w:rPr>
        <w:rFonts w:ascii="Arial" w:hAnsi="Arial" w:cs="Arial"/>
        <w:b/>
        <w:sz w:val="16"/>
        <w:szCs w:val="16"/>
        <w:highlight w:val="yellow"/>
      </w:rPr>
      <w:t>Zabezpečenie prevádzky podpory a údržby kontrolného systému EDZ</w:t>
    </w:r>
    <w:r w:rsidRPr="00DC0B2E">
      <w:rPr>
        <w:rFonts w:ascii="Arial" w:hAnsi="Arial" w:cs="Arial"/>
        <w:sz w:val="16"/>
        <w:szCs w:val="16"/>
        <w:highlight w:val="yellow"/>
      </w:rPr>
      <w:t>“</w:t>
    </w:r>
  </w:p>
  <w:p w14:paraId="140D1C12" w14:textId="386D01FF" w:rsidR="00283746" w:rsidRPr="00DC0B2E" w:rsidRDefault="00283746" w:rsidP="0025354C">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114094"/>
    <w:multiLevelType w:val="multilevel"/>
    <w:tmpl w:val="D11E2144"/>
    <w:lvl w:ilvl="0">
      <w:start w:val="1"/>
      <w:numFmt w:val="decimal"/>
      <w:lvlText w:val="%1."/>
      <w:lvlJc w:val="left"/>
      <w:pPr>
        <w:ind w:left="644" w:hanging="360"/>
      </w:pPr>
      <w:rPr>
        <w:rFonts w:hint="default"/>
        <w:b/>
        <w:sz w:val="20"/>
        <w:u w:val="none"/>
      </w:rPr>
    </w:lvl>
    <w:lvl w:ilvl="1">
      <w:start w:val="1"/>
      <w:numFmt w:val="decimal"/>
      <w:lvlText w:val="%1.%2."/>
      <w:lvlJc w:val="left"/>
      <w:pPr>
        <w:ind w:left="1076" w:hanging="432"/>
      </w:pPr>
      <w:rPr>
        <w:rFonts w:hint="default"/>
        <w:b w:val="0"/>
      </w:rPr>
    </w:lvl>
    <w:lvl w:ilvl="2">
      <w:start w:val="1"/>
      <w:numFmt w:val="decimal"/>
      <w:lvlText w:val="%1.%2.%3."/>
      <w:lvlJc w:val="left"/>
      <w:pPr>
        <w:ind w:left="2348" w:hanging="504"/>
      </w:pPr>
      <w:rPr>
        <w:rFonts w:hint="default"/>
        <w:b w:val="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6" w15:restartNumberingAfterBreak="0">
    <w:nsid w:val="02117E05"/>
    <w:multiLevelType w:val="multilevel"/>
    <w:tmpl w:val="943EA9E8"/>
    <w:lvl w:ilvl="0">
      <w:start w:val="8"/>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03911411"/>
    <w:multiLevelType w:val="multilevel"/>
    <w:tmpl w:val="A850A848"/>
    <w:lvl w:ilvl="0">
      <w:start w:val="10"/>
      <w:numFmt w:val="decimal"/>
      <w:lvlText w:val="%1."/>
      <w:lvlJc w:val="left"/>
      <w:pPr>
        <w:ind w:left="480" w:hanging="480"/>
      </w:pPr>
      <w:rPr>
        <w:rFonts w:hint="default"/>
        <w:color w:val="auto"/>
      </w:rPr>
    </w:lvl>
    <w:lvl w:ilvl="1">
      <w:start w:val="1"/>
      <w:numFmt w:val="decimal"/>
      <w:lvlText w:val="%1.%2."/>
      <w:lvlJc w:val="left"/>
      <w:pPr>
        <w:ind w:left="1288" w:hanging="720"/>
      </w:pPr>
      <w:rPr>
        <w:rFonts w:hint="default"/>
        <w:b w:val="0"/>
        <w:bCs/>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8"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645421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8205BD"/>
    <w:multiLevelType w:val="multilevel"/>
    <w:tmpl w:val="CBFC14BE"/>
    <w:lvl w:ilvl="0">
      <w:start w:val="7"/>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08932E47"/>
    <w:multiLevelType w:val="hybridMultilevel"/>
    <w:tmpl w:val="75189AE0"/>
    <w:lvl w:ilvl="0" w:tplc="7C80A1B0">
      <w:start w:val="1"/>
      <w:numFmt w:val="decimal"/>
      <w:lvlText w:val="%1."/>
      <w:lvlJc w:val="left"/>
      <w:pPr>
        <w:ind w:left="357" w:hanging="360"/>
      </w:pPr>
      <w:rPr>
        <w:rFonts w:hint="default"/>
      </w:rPr>
    </w:lvl>
    <w:lvl w:ilvl="1" w:tplc="041B0019">
      <w:start w:val="1"/>
      <w:numFmt w:val="lowerLetter"/>
      <w:lvlText w:val="%2."/>
      <w:lvlJc w:val="left"/>
      <w:pPr>
        <w:ind w:left="1077" w:hanging="360"/>
      </w:pPr>
    </w:lvl>
    <w:lvl w:ilvl="2" w:tplc="041B001B" w:tentative="1">
      <w:start w:val="1"/>
      <w:numFmt w:val="lowerRoman"/>
      <w:lvlText w:val="%3."/>
      <w:lvlJc w:val="right"/>
      <w:pPr>
        <w:ind w:left="1797" w:hanging="180"/>
      </w:pPr>
    </w:lvl>
    <w:lvl w:ilvl="3" w:tplc="041B000F" w:tentative="1">
      <w:start w:val="1"/>
      <w:numFmt w:val="decimal"/>
      <w:lvlText w:val="%4."/>
      <w:lvlJc w:val="left"/>
      <w:pPr>
        <w:ind w:left="2517" w:hanging="360"/>
      </w:pPr>
    </w:lvl>
    <w:lvl w:ilvl="4" w:tplc="041B0019" w:tentative="1">
      <w:start w:val="1"/>
      <w:numFmt w:val="lowerLetter"/>
      <w:lvlText w:val="%5."/>
      <w:lvlJc w:val="left"/>
      <w:pPr>
        <w:ind w:left="3237" w:hanging="360"/>
      </w:pPr>
    </w:lvl>
    <w:lvl w:ilvl="5" w:tplc="041B001B" w:tentative="1">
      <w:start w:val="1"/>
      <w:numFmt w:val="lowerRoman"/>
      <w:lvlText w:val="%6."/>
      <w:lvlJc w:val="right"/>
      <w:pPr>
        <w:ind w:left="3957" w:hanging="180"/>
      </w:pPr>
    </w:lvl>
    <w:lvl w:ilvl="6" w:tplc="041B000F" w:tentative="1">
      <w:start w:val="1"/>
      <w:numFmt w:val="decimal"/>
      <w:lvlText w:val="%7."/>
      <w:lvlJc w:val="left"/>
      <w:pPr>
        <w:ind w:left="4677" w:hanging="360"/>
      </w:pPr>
    </w:lvl>
    <w:lvl w:ilvl="7" w:tplc="041B0019" w:tentative="1">
      <w:start w:val="1"/>
      <w:numFmt w:val="lowerLetter"/>
      <w:lvlText w:val="%8."/>
      <w:lvlJc w:val="left"/>
      <w:pPr>
        <w:ind w:left="5397" w:hanging="360"/>
      </w:pPr>
    </w:lvl>
    <w:lvl w:ilvl="8" w:tplc="041B001B" w:tentative="1">
      <w:start w:val="1"/>
      <w:numFmt w:val="lowerRoman"/>
      <w:lvlText w:val="%9."/>
      <w:lvlJc w:val="right"/>
      <w:pPr>
        <w:ind w:left="6117" w:hanging="180"/>
      </w:pPr>
    </w:lvl>
  </w:abstractNum>
  <w:abstractNum w:abstractNumId="12" w15:restartNumberingAfterBreak="0">
    <w:nsid w:val="09B507D3"/>
    <w:multiLevelType w:val="multilevel"/>
    <w:tmpl w:val="87263F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18581B"/>
    <w:multiLevelType w:val="multilevel"/>
    <w:tmpl w:val="176AB16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BA318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6D1734C"/>
    <w:multiLevelType w:val="multilevel"/>
    <w:tmpl w:val="02A0F96C"/>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1" w15:restartNumberingAfterBreak="0">
    <w:nsid w:val="18EF470E"/>
    <w:multiLevelType w:val="multilevel"/>
    <w:tmpl w:val="9A8EE37A"/>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ascii="Arial" w:hAnsi="Arial" w:cs="Arial"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9AF79B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1A6B3B7C"/>
    <w:multiLevelType w:val="multilevel"/>
    <w:tmpl w:val="A9E2DA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6"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1D4E719D"/>
    <w:multiLevelType w:val="hybridMultilevel"/>
    <w:tmpl w:val="5D482796"/>
    <w:lvl w:ilvl="0" w:tplc="E6EED81C">
      <w:start w:val="19"/>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8" w15:restartNumberingAfterBreak="0">
    <w:nsid w:val="1D5862A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DCF48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1D81126"/>
    <w:multiLevelType w:val="hybridMultilevel"/>
    <w:tmpl w:val="1EC83DB6"/>
    <w:lvl w:ilvl="0" w:tplc="041B000F">
      <w:start w:val="1"/>
      <w:numFmt w:val="decimal"/>
      <w:lvlText w:val="%1."/>
      <w:lvlJc w:val="left"/>
      <w:pPr>
        <w:ind w:left="2007" w:hanging="360"/>
      </w:pPr>
    </w:lvl>
    <w:lvl w:ilvl="1" w:tplc="041B0019" w:tentative="1">
      <w:start w:val="1"/>
      <w:numFmt w:val="lowerLetter"/>
      <w:lvlText w:val="%2."/>
      <w:lvlJc w:val="left"/>
      <w:pPr>
        <w:ind w:left="2727" w:hanging="360"/>
      </w:pPr>
    </w:lvl>
    <w:lvl w:ilvl="2" w:tplc="041B001B" w:tentative="1">
      <w:start w:val="1"/>
      <w:numFmt w:val="lowerRoman"/>
      <w:lvlText w:val="%3."/>
      <w:lvlJc w:val="right"/>
      <w:pPr>
        <w:ind w:left="3447" w:hanging="180"/>
      </w:pPr>
    </w:lvl>
    <w:lvl w:ilvl="3" w:tplc="041B000F" w:tentative="1">
      <w:start w:val="1"/>
      <w:numFmt w:val="decimal"/>
      <w:lvlText w:val="%4."/>
      <w:lvlJc w:val="left"/>
      <w:pPr>
        <w:ind w:left="4167" w:hanging="360"/>
      </w:pPr>
    </w:lvl>
    <w:lvl w:ilvl="4" w:tplc="041B0019" w:tentative="1">
      <w:start w:val="1"/>
      <w:numFmt w:val="lowerLetter"/>
      <w:lvlText w:val="%5."/>
      <w:lvlJc w:val="left"/>
      <w:pPr>
        <w:ind w:left="4887" w:hanging="360"/>
      </w:pPr>
    </w:lvl>
    <w:lvl w:ilvl="5" w:tplc="041B001B" w:tentative="1">
      <w:start w:val="1"/>
      <w:numFmt w:val="lowerRoman"/>
      <w:lvlText w:val="%6."/>
      <w:lvlJc w:val="right"/>
      <w:pPr>
        <w:ind w:left="5607" w:hanging="180"/>
      </w:pPr>
    </w:lvl>
    <w:lvl w:ilvl="6" w:tplc="041B000F" w:tentative="1">
      <w:start w:val="1"/>
      <w:numFmt w:val="decimal"/>
      <w:lvlText w:val="%7."/>
      <w:lvlJc w:val="left"/>
      <w:pPr>
        <w:ind w:left="6327" w:hanging="360"/>
      </w:pPr>
    </w:lvl>
    <w:lvl w:ilvl="7" w:tplc="041B0019" w:tentative="1">
      <w:start w:val="1"/>
      <w:numFmt w:val="lowerLetter"/>
      <w:lvlText w:val="%8."/>
      <w:lvlJc w:val="left"/>
      <w:pPr>
        <w:ind w:left="7047" w:hanging="360"/>
      </w:pPr>
    </w:lvl>
    <w:lvl w:ilvl="8" w:tplc="041B001B" w:tentative="1">
      <w:start w:val="1"/>
      <w:numFmt w:val="lowerRoman"/>
      <w:lvlText w:val="%9."/>
      <w:lvlJc w:val="right"/>
      <w:pPr>
        <w:ind w:left="7767" w:hanging="180"/>
      </w:pPr>
    </w:lvl>
  </w:abstractNum>
  <w:abstractNum w:abstractNumId="32"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232C051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5" w15:restartNumberingAfterBreak="0">
    <w:nsid w:val="239531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5B30E3B"/>
    <w:multiLevelType w:val="hybridMultilevel"/>
    <w:tmpl w:val="2188E146"/>
    <w:lvl w:ilvl="0" w:tplc="B868DF52">
      <w:start w:val="1"/>
      <w:numFmt w:val="lowerLetter"/>
      <w:lvlText w:val="%1)"/>
      <w:lvlJc w:val="left"/>
      <w:pPr>
        <w:ind w:left="1003" w:hanging="360"/>
      </w:pPr>
      <w:rPr>
        <w:rFonts w:cs="Times New Roman" w:hint="default"/>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37" w15:restartNumberingAfterBreak="0">
    <w:nsid w:val="25E61ED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B17593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2" w15:restartNumberingAfterBreak="0">
    <w:nsid w:val="311705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138626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7F01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23B3705"/>
    <w:multiLevelType w:val="hybridMultilevel"/>
    <w:tmpl w:val="E312BA4C"/>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33F0406D"/>
    <w:multiLevelType w:val="multilevel"/>
    <w:tmpl w:val="D3DAE192"/>
    <w:lvl w:ilvl="0">
      <w:start w:val="30"/>
      <w:numFmt w:val="decimal"/>
      <w:lvlText w:val="%1"/>
      <w:lvlJc w:val="left"/>
      <w:pPr>
        <w:ind w:left="375" w:hanging="375"/>
      </w:pPr>
      <w:rPr>
        <w:rFonts w:hint="default"/>
        <w:b/>
        <w:bCs/>
      </w:rPr>
    </w:lvl>
    <w:lvl w:ilvl="1">
      <w:start w:val="1"/>
      <w:numFmt w:val="decimal"/>
      <w:lvlText w:val="%1.%2"/>
      <w:lvlJc w:val="left"/>
      <w:pPr>
        <w:ind w:left="659" w:hanging="375"/>
      </w:pPr>
      <w:rPr>
        <w:rFonts w:ascii="Arial" w:hAnsi="Arial" w:cs="Arial"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48" w15:restartNumberingAfterBreak="0">
    <w:nsid w:val="37447C8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9262E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9505F5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B9D42B2"/>
    <w:multiLevelType w:val="multilevel"/>
    <w:tmpl w:val="93EA10A0"/>
    <w:lvl w:ilvl="0">
      <w:start w:val="3"/>
      <w:numFmt w:val="decimal"/>
      <w:pStyle w:val="Nadpis3"/>
      <w:lvlText w:val="%1"/>
      <w:lvlJc w:val="left"/>
      <w:pPr>
        <w:ind w:left="192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isLgl/>
      <w:lvlText w:val="%1.%2"/>
      <w:lvlJc w:val="left"/>
      <w:pPr>
        <w:ind w:left="644" w:hanging="360"/>
      </w:pPr>
      <w:rPr>
        <w:rFonts w:ascii="Arial" w:hAnsi="Arial" w:cs="Arial" w:hint="default"/>
        <w:b w:val="0"/>
        <w:color w:val="auto"/>
        <w:sz w:val="22"/>
        <w:szCs w:val="22"/>
      </w:rPr>
    </w:lvl>
    <w:lvl w:ilvl="2">
      <w:start w:val="1"/>
      <w:numFmt w:val="decimal"/>
      <w:isLgl/>
      <w:lvlText w:val="%1.%2.%3"/>
      <w:lvlJc w:val="left"/>
      <w:pPr>
        <w:ind w:left="2281" w:hanging="720"/>
      </w:pPr>
      <w:rPr>
        <w:rFonts w:hint="default"/>
        <w:b w:val="0"/>
        <w:bCs w:val="0"/>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2" w15:restartNumberingAfterBreak="0">
    <w:nsid w:val="3BA55C9E"/>
    <w:multiLevelType w:val="multilevel"/>
    <w:tmpl w:val="E7EE280E"/>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3C013D2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41C725C8"/>
    <w:multiLevelType w:val="multilevel"/>
    <w:tmpl w:val="87263F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2FA2A7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31D762E"/>
    <w:multiLevelType w:val="multilevel"/>
    <w:tmpl w:val="19AE68D2"/>
    <w:lvl w:ilvl="0">
      <w:start w:val="19"/>
      <w:numFmt w:val="decimal"/>
      <w:lvlText w:val="%1"/>
      <w:lvlJc w:val="left"/>
      <w:pPr>
        <w:ind w:left="420" w:hanging="420"/>
      </w:pPr>
      <w:rPr>
        <w:rFonts w:hint="default"/>
      </w:rPr>
    </w:lvl>
    <w:lvl w:ilvl="1">
      <w:start w:val="2"/>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444F3DCB"/>
    <w:multiLevelType w:val="multilevel"/>
    <w:tmpl w:val="4568F1AE"/>
    <w:lvl w:ilvl="0">
      <w:start w:val="18"/>
      <w:numFmt w:val="decimal"/>
      <w:lvlText w:val="%1"/>
      <w:lvlJc w:val="left"/>
      <w:pPr>
        <w:ind w:left="420" w:hanging="420"/>
      </w:pPr>
      <w:rPr>
        <w:rFonts w:hint="default"/>
      </w:rPr>
    </w:lvl>
    <w:lvl w:ilvl="1">
      <w:start w:val="3"/>
      <w:numFmt w:val="decimal"/>
      <w:lvlText w:val="%1.%2"/>
      <w:lvlJc w:val="left"/>
      <w:pPr>
        <w:ind w:left="562" w:hanging="420"/>
      </w:pPr>
      <w:rPr>
        <w:rFonts w:hint="default"/>
      </w:rPr>
    </w:lvl>
    <w:lvl w:ilvl="2">
      <w:start w:val="1"/>
      <w:numFmt w:val="decimal"/>
      <w:lvlText w:val="%1.%2.%3"/>
      <w:lvlJc w:val="left"/>
      <w:pPr>
        <w:ind w:left="1004" w:hanging="720"/>
      </w:pPr>
      <w:rPr>
        <w:rFonts w:hint="default"/>
        <w:b w:val="0"/>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1" w15:restartNumberingAfterBreak="0">
    <w:nsid w:val="459F1EC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749739B"/>
    <w:multiLevelType w:val="multilevel"/>
    <w:tmpl w:val="EBA01188"/>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ascii="Arial" w:hAnsi="Arial" w:cs="Arial"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6"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7" w15:restartNumberingAfterBreak="0">
    <w:nsid w:val="4BA828FB"/>
    <w:multiLevelType w:val="multilevel"/>
    <w:tmpl w:val="87263F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9" w15:restartNumberingAfterBreak="0">
    <w:nsid w:val="4E765A5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FC44F2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FE12AA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422676A"/>
    <w:multiLevelType w:val="hybridMultilevel"/>
    <w:tmpl w:val="D3A4C5CC"/>
    <w:lvl w:ilvl="0" w:tplc="C0CA9C62">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3" w15:restartNumberingAfterBreak="0">
    <w:nsid w:val="5552011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5" w15:restartNumberingAfterBreak="0">
    <w:nsid w:val="571759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E1E30"/>
    <w:multiLevelType w:val="hybridMultilevel"/>
    <w:tmpl w:val="8670F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BE5278E"/>
    <w:multiLevelType w:val="multilevel"/>
    <w:tmpl w:val="395E3A66"/>
    <w:lvl w:ilvl="0">
      <w:start w:val="1"/>
      <w:numFmt w:val="decimal"/>
      <w:lvlText w:val="%1."/>
      <w:lvlJc w:val="left"/>
      <w:pPr>
        <w:tabs>
          <w:tab w:val="num" w:pos="567"/>
        </w:tabs>
        <w:ind w:left="567" w:hanging="567"/>
      </w:pPr>
      <w:rPr>
        <w:rFonts w:hint="default"/>
        <w:b w:val="0"/>
        <w:color w:val="auto"/>
      </w:rPr>
    </w:lvl>
    <w:lvl w:ilvl="1">
      <w:start w:val="4"/>
      <w:numFmt w:val="decimal"/>
      <w:isLgl/>
      <w:lvlText w:val="%1.%2"/>
      <w:lvlJc w:val="left"/>
      <w:pPr>
        <w:ind w:left="540" w:hanging="360"/>
      </w:pPr>
      <w:rPr>
        <w:rFonts w:cs="Times New Roman" w:hint="default"/>
        <w:color w:val="000000"/>
      </w:rPr>
    </w:lvl>
    <w:lvl w:ilvl="2">
      <w:start w:val="1"/>
      <w:numFmt w:val="decimal"/>
      <w:isLgl/>
      <w:lvlText w:val="%1.%2.%3"/>
      <w:lvlJc w:val="left"/>
      <w:pPr>
        <w:ind w:left="900" w:hanging="720"/>
      </w:pPr>
      <w:rPr>
        <w:rFonts w:cs="Times New Roman" w:hint="default"/>
        <w:color w:val="000000"/>
      </w:rPr>
    </w:lvl>
    <w:lvl w:ilvl="3">
      <w:start w:val="1"/>
      <w:numFmt w:val="decimalZero"/>
      <w:isLgl/>
      <w:lvlText w:val="%1.%2.%3.%4"/>
      <w:lvlJc w:val="left"/>
      <w:pPr>
        <w:ind w:left="900" w:hanging="720"/>
      </w:pPr>
      <w:rPr>
        <w:rFonts w:cs="Times New Roman" w:hint="default"/>
        <w:color w:val="000000"/>
      </w:rPr>
    </w:lvl>
    <w:lvl w:ilvl="4">
      <w:start w:val="1"/>
      <w:numFmt w:val="decimal"/>
      <w:isLgl/>
      <w:lvlText w:val="%1.%2.%3.%4.%5"/>
      <w:lvlJc w:val="left"/>
      <w:pPr>
        <w:ind w:left="1260" w:hanging="1080"/>
      </w:pPr>
      <w:rPr>
        <w:rFonts w:cs="Times New Roman" w:hint="default"/>
        <w:color w:val="000000"/>
      </w:rPr>
    </w:lvl>
    <w:lvl w:ilvl="5">
      <w:start w:val="1"/>
      <w:numFmt w:val="decimal"/>
      <w:isLgl/>
      <w:lvlText w:val="%1.%2.%3.%4.%5.%6"/>
      <w:lvlJc w:val="left"/>
      <w:pPr>
        <w:ind w:left="1260" w:hanging="1080"/>
      </w:pPr>
      <w:rPr>
        <w:rFonts w:cs="Times New Roman" w:hint="default"/>
        <w:color w:val="000000"/>
      </w:rPr>
    </w:lvl>
    <w:lvl w:ilvl="6">
      <w:start w:val="1"/>
      <w:numFmt w:val="decimal"/>
      <w:isLgl/>
      <w:lvlText w:val="%1.%2.%3.%4.%5.%6.%7"/>
      <w:lvlJc w:val="left"/>
      <w:pPr>
        <w:ind w:left="1620" w:hanging="1440"/>
      </w:pPr>
      <w:rPr>
        <w:rFonts w:cs="Times New Roman" w:hint="default"/>
        <w:color w:val="000000"/>
      </w:rPr>
    </w:lvl>
    <w:lvl w:ilvl="7">
      <w:start w:val="1"/>
      <w:numFmt w:val="decimal"/>
      <w:isLgl/>
      <w:lvlText w:val="%1.%2.%3.%4.%5.%6.%7.%8"/>
      <w:lvlJc w:val="left"/>
      <w:pPr>
        <w:ind w:left="1620" w:hanging="1440"/>
      </w:pPr>
      <w:rPr>
        <w:rFonts w:cs="Times New Roman" w:hint="default"/>
        <w:color w:val="000000"/>
      </w:rPr>
    </w:lvl>
    <w:lvl w:ilvl="8">
      <w:start w:val="1"/>
      <w:numFmt w:val="decimal"/>
      <w:isLgl/>
      <w:lvlText w:val="%1.%2.%3.%4.%5.%6.%7.%8.%9"/>
      <w:lvlJc w:val="left"/>
      <w:pPr>
        <w:ind w:left="1980" w:hanging="1800"/>
      </w:pPr>
      <w:rPr>
        <w:rFonts w:cs="Times New Roman" w:hint="default"/>
        <w:color w:val="000000"/>
      </w:rPr>
    </w:lvl>
  </w:abstractNum>
  <w:abstractNum w:abstractNumId="79" w15:restartNumberingAfterBreak="0">
    <w:nsid w:val="5D636F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E9B24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ECC05FA"/>
    <w:multiLevelType w:val="hybridMultilevel"/>
    <w:tmpl w:val="DEBEC48A"/>
    <w:lvl w:ilvl="0" w:tplc="041B000F">
      <w:start w:val="1"/>
      <w:numFmt w:val="decimal"/>
      <w:lvlText w:val="%1."/>
      <w:lvlJc w:val="left"/>
      <w:pPr>
        <w:ind w:left="2367" w:hanging="360"/>
      </w:pPr>
    </w:lvl>
    <w:lvl w:ilvl="1" w:tplc="041B0019" w:tentative="1">
      <w:start w:val="1"/>
      <w:numFmt w:val="lowerLetter"/>
      <w:lvlText w:val="%2."/>
      <w:lvlJc w:val="left"/>
      <w:pPr>
        <w:ind w:left="3087" w:hanging="360"/>
      </w:pPr>
    </w:lvl>
    <w:lvl w:ilvl="2" w:tplc="041B001B" w:tentative="1">
      <w:start w:val="1"/>
      <w:numFmt w:val="lowerRoman"/>
      <w:lvlText w:val="%3."/>
      <w:lvlJc w:val="right"/>
      <w:pPr>
        <w:ind w:left="3807" w:hanging="180"/>
      </w:pPr>
    </w:lvl>
    <w:lvl w:ilvl="3" w:tplc="041B000F" w:tentative="1">
      <w:start w:val="1"/>
      <w:numFmt w:val="decimal"/>
      <w:lvlText w:val="%4."/>
      <w:lvlJc w:val="left"/>
      <w:pPr>
        <w:ind w:left="4527" w:hanging="360"/>
      </w:pPr>
    </w:lvl>
    <w:lvl w:ilvl="4" w:tplc="041B0019" w:tentative="1">
      <w:start w:val="1"/>
      <w:numFmt w:val="lowerLetter"/>
      <w:lvlText w:val="%5."/>
      <w:lvlJc w:val="left"/>
      <w:pPr>
        <w:ind w:left="5247" w:hanging="360"/>
      </w:pPr>
    </w:lvl>
    <w:lvl w:ilvl="5" w:tplc="041B001B" w:tentative="1">
      <w:start w:val="1"/>
      <w:numFmt w:val="lowerRoman"/>
      <w:lvlText w:val="%6."/>
      <w:lvlJc w:val="right"/>
      <w:pPr>
        <w:ind w:left="5967" w:hanging="180"/>
      </w:pPr>
    </w:lvl>
    <w:lvl w:ilvl="6" w:tplc="041B000F" w:tentative="1">
      <w:start w:val="1"/>
      <w:numFmt w:val="decimal"/>
      <w:lvlText w:val="%7."/>
      <w:lvlJc w:val="left"/>
      <w:pPr>
        <w:ind w:left="6687" w:hanging="360"/>
      </w:pPr>
    </w:lvl>
    <w:lvl w:ilvl="7" w:tplc="041B0019" w:tentative="1">
      <w:start w:val="1"/>
      <w:numFmt w:val="lowerLetter"/>
      <w:lvlText w:val="%8."/>
      <w:lvlJc w:val="left"/>
      <w:pPr>
        <w:ind w:left="7407" w:hanging="360"/>
      </w:pPr>
    </w:lvl>
    <w:lvl w:ilvl="8" w:tplc="041B001B" w:tentative="1">
      <w:start w:val="1"/>
      <w:numFmt w:val="lowerRoman"/>
      <w:lvlText w:val="%9."/>
      <w:lvlJc w:val="right"/>
      <w:pPr>
        <w:ind w:left="8127" w:hanging="180"/>
      </w:pPr>
    </w:lvl>
  </w:abstractNum>
  <w:abstractNum w:abstractNumId="82" w15:restartNumberingAfterBreak="0">
    <w:nsid w:val="60C534B9"/>
    <w:multiLevelType w:val="multilevel"/>
    <w:tmpl w:val="AA26E492"/>
    <w:lvl w:ilvl="0">
      <w:start w:val="20"/>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3" w15:restartNumberingAfterBreak="0">
    <w:nsid w:val="614D22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1CC16D3"/>
    <w:multiLevelType w:val="multilevel"/>
    <w:tmpl w:val="CD5493D2"/>
    <w:lvl w:ilvl="0">
      <w:start w:val="1"/>
      <w:numFmt w:val="decimal"/>
      <w:lvlText w:val="%1."/>
      <w:lvlJc w:val="left"/>
      <w:pPr>
        <w:ind w:left="720" w:hanging="360"/>
      </w:pPr>
      <w:rPr>
        <w:rFonts w:hint="default"/>
      </w:rPr>
    </w:lvl>
    <w:lvl w:ilvl="1">
      <w:start w:val="2"/>
      <w:numFmt w:val="decimal"/>
      <w:isLgl/>
      <w:lvlText w:val="%1.%2"/>
      <w:lvlJc w:val="left"/>
      <w:pPr>
        <w:ind w:left="1032" w:hanging="6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236037F"/>
    <w:multiLevelType w:val="multilevel"/>
    <w:tmpl w:val="AE1027D2"/>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6355086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48D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4F25E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5ED13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6989720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9CB6832"/>
    <w:multiLevelType w:val="hybridMultilevel"/>
    <w:tmpl w:val="D292E44C"/>
    <w:lvl w:ilvl="0" w:tplc="6102DFAE">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4" w15:restartNumberingAfterBreak="0">
    <w:nsid w:val="6A18759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6" w15:restartNumberingAfterBreak="0">
    <w:nsid w:val="6C69538A"/>
    <w:multiLevelType w:val="multilevel"/>
    <w:tmpl w:val="4DDC3E70"/>
    <w:lvl w:ilvl="0">
      <w:start w:val="18"/>
      <w:numFmt w:val="decimal"/>
      <w:lvlText w:val="%1."/>
      <w:lvlJc w:val="left"/>
      <w:pPr>
        <w:ind w:left="480" w:hanging="48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97"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8"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39F7CAF"/>
    <w:multiLevelType w:val="hybridMultilevel"/>
    <w:tmpl w:val="D562CF56"/>
    <w:lvl w:ilvl="0" w:tplc="63F8ADCC">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0" w15:restartNumberingAfterBreak="0">
    <w:nsid w:val="754C2F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2" w15:restartNumberingAfterBreak="0">
    <w:nsid w:val="775265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104" w15:restartNumberingAfterBreak="0">
    <w:nsid w:val="78B86EE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8DC6A8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B345E8B"/>
    <w:multiLevelType w:val="hybridMultilevel"/>
    <w:tmpl w:val="8C8C60B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7" w15:restartNumberingAfterBreak="0">
    <w:nsid w:val="7F2B5A15"/>
    <w:multiLevelType w:val="multilevel"/>
    <w:tmpl w:val="46CED22E"/>
    <w:lvl w:ilvl="0">
      <w:start w:val="31"/>
      <w:numFmt w:val="decimal"/>
      <w:lvlText w:val="%1."/>
      <w:lvlJc w:val="left"/>
      <w:pPr>
        <w:ind w:left="435" w:hanging="435"/>
      </w:pPr>
      <w:rPr>
        <w:rFonts w:hint="default"/>
        <w:sz w:val="22"/>
        <w:szCs w:val="22"/>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02901217">
    <w:abstractNumId w:val="3"/>
  </w:num>
  <w:num w:numId="2" w16cid:durableId="1677227327">
    <w:abstractNumId w:val="2"/>
  </w:num>
  <w:num w:numId="3" w16cid:durableId="1016734156">
    <w:abstractNumId w:val="0"/>
  </w:num>
  <w:num w:numId="4" w16cid:durableId="991913097">
    <w:abstractNumId w:val="1"/>
  </w:num>
  <w:num w:numId="5" w16cid:durableId="342048303">
    <w:abstractNumId w:val="20"/>
  </w:num>
  <w:num w:numId="6" w16cid:durableId="189077042">
    <w:abstractNumId w:val="23"/>
  </w:num>
  <w:num w:numId="7" w16cid:durableId="1524981557">
    <w:abstractNumId w:val="3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692217442">
    <w:abstractNumId w:val="60"/>
  </w:num>
  <w:num w:numId="9" w16cid:durableId="1421676131">
    <w:abstractNumId w:val="64"/>
  </w:num>
  <w:num w:numId="10" w16cid:durableId="243538101">
    <w:abstractNumId w:val="95"/>
  </w:num>
  <w:num w:numId="11" w16cid:durableId="1921941048">
    <w:abstractNumId w:val="74"/>
  </w:num>
  <w:num w:numId="12" w16cid:durableId="541484967">
    <w:abstractNumId w:val="34"/>
  </w:num>
  <w:num w:numId="13" w16cid:durableId="2032026117">
    <w:abstractNumId w:val="90"/>
  </w:num>
  <w:num w:numId="14" w16cid:durableId="2100133864">
    <w:abstractNumId w:val="101"/>
  </w:num>
  <w:num w:numId="15" w16cid:durableId="1024287583">
    <w:abstractNumId w:val="65"/>
  </w:num>
  <w:num w:numId="16" w16cid:durableId="1373848665">
    <w:abstractNumId w:val="39"/>
  </w:num>
  <w:num w:numId="17" w16cid:durableId="1740249834">
    <w:abstractNumId w:val="76"/>
  </w:num>
  <w:num w:numId="18" w16cid:durableId="11096673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5593940">
    <w:abstractNumId w:val="21"/>
  </w:num>
  <w:num w:numId="20" w16cid:durableId="1636451880">
    <w:abstractNumId w:val="17"/>
  </w:num>
  <w:num w:numId="21" w16cid:durableId="1534730501">
    <w:abstractNumId w:val="54"/>
  </w:num>
  <w:num w:numId="22" w16cid:durableId="1678924126">
    <w:abstractNumId w:val="51"/>
  </w:num>
  <w:num w:numId="23" w16cid:durableId="894389487">
    <w:abstractNumId w:val="38"/>
  </w:num>
  <w:num w:numId="24" w16cid:durableId="1727603081">
    <w:abstractNumId w:val="62"/>
  </w:num>
  <w:num w:numId="25" w16cid:durableId="104009205">
    <w:abstractNumId w:val="51"/>
  </w:num>
  <w:num w:numId="26" w16cid:durableId="286744270">
    <w:abstractNumId w:val="8"/>
  </w:num>
  <w:num w:numId="27" w16cid:durableId="1306545466">
    <w:abstractNumId w:val="13"/>
  </w:num>
  <w:num w:numId="28" w16cid:durableId="1411585609">
    <w:abstractNumId w:val="26"/>
  </w:num>
  <w:num w:numId="29" w16cid:durableId="2000573197">
    <w:abstractNumId w:val="30"/>
  </w:num>
  <w:num w:numId="30" w16cid:durableId="102461412">
    <w:abstractNumId w:val="18"/>
  </w:num>
  <w:num w:numId="31" w16cid:durableId="525870601">
    <w:abstractNumId w:val="25"/>
  </w:num>
  <w:num w:numId="32" w16cid:durableId="2015109315">
    <w:abstractNumId w:val="91"/>
  </w:num>
  <w:num w:numId="33" w16cid:durableId="1104421208">
    <w:abstractNumId w:val="55"/>
  </w:num>
  <w:num w:numId="34" w16cid:durableId="739254788">
    <w:abstractNumId w:val="51"/>
    <w:lvlOverride w:ilvl="0">
      <w:startOverride w:val="3"/>
    </w:lvlOverride>
    <w:lvlOverride w:ilvl="1">
      <w:startOverride w:val="1"/>
    </w:lvlOverride>
  </w:num>
  <w:num w:numId="35" w16cid:durableId="1649095959">
    <w:abstractNumId w:val="51"/>
  </w:num>
  <w:num w:numId="36" w16cid:durableId="339435821">
    <w:abstractNumId w:val="51"/>
  </w:num>
  <w:num w:numId="37" w16cid:durableId="938102402">
    <w:abstractNumId w:val="5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499562">
    <w:abstractNumId w:val="97"/>
  </w:num>
  <w:num w:numId="39" w16cid:durableId="1300264383">
    <w:abstractNumId w:val="19"/>
  </w:num>
  <w:num w:numId="40" w16cid:durableId="1227373111">
    <w:abstractNumId w:val="47"/>
  </w:num>
  <w:num w:numId="41" w16cid:durableId="818957308">
    <w:abstractNumId w:val="15"/>
  </w:num>
  <w:num w:numId="42" w16cid:durableId="1924676375">
    <w:abstractNumId w:val="51"/>
  </w:num>
  <w:num w:numId="43" w16cid:durableId="890575993">
    <w:abstractNumId w:val="32"/>
  </w:num>
  <w:num w:numId="44" w16cid:durableId="88434916">
    <w:abstractNumId w:val="46"/>
  </w:num>
  <w:num w:numId="45" w16cid:durableId="2011908356">
    <w:abstractNumId w:val="98"/>
  </w:num>
  <w:num w:numId="46" w16cid:durableId="1632900882">
    <w:abstractNumId w:val="16"/>
  </w:num>
  <w:num w:numId="47" w16cid:durableId="1264148390">
    <w:abstractNumId w:val="103"/>
  </w:num>
  <w:num w:numId="48" w16cid:durableId="1850018773">
    <w:abstractNumId w:val="66"/>
  </w:num>
  <w:num w:numId="49" w16cid:durableId="1986467727">
    <w:abstractNumId w:val="10"/>
  </w:num>
  <w:num w:numId="50" w16cid:durableId="2008359712">
    <w:abstractNumId w:val="7"/>
  </w:num>
  <w:num w:numId="51" w16cid:durableId="29502068">
    <w:abstractNumId w:val="6"/>
  </w:num>
  <w:num w:numId="52" w16cid:durableId="2067490810">
    <w:abstractNumId w:val="68"/>
  </w:num>
  <w:num w:numId="53" w16cid:durableId="182133139">
    <w:abstractNumId w:val="41"/>
  </w:num>
  <w:num w:numId="54" w16cid:durableId="550072150">
    <w:abstractNumId w:val="36"/>
  </w:num>
  <w:num w:numId="55" w16cid:durableId="1117219896">
    <w:abstractNumId w:val="107"/>
  </w:num>
  <w:num w:numId="56" w16cid:durableId="620768962">
    <w:abstractNumId w:val="51"/>
    <w:lvlOverride w:ilvl="0">
      <w:startOverride w:val="26"/>
    </w:lvlOverride>
    <w:lvlOverride w:ilvl="1">
      <w:startOverride w:val="1"/>
    </w:lvlOverride>
  </w:num>
  <w:num w:numId="57" w16cid:durableId="1305280770">
    <w:abstractNumId w:val="96"/>
  </w:num>
  <w:num w:numId="58" w16cid:durableId="291903556">
    <w:abstractNumId w:val="59"/>
  </w:num>
  <w:num w:numId="59" w16cid:durableId="1947888356">
    <w:abstractNumId w:val="82"/>
  </w:num>
  <w:num w:numId="60" w16cid:durableId="711659440">
    <w:abstractNumId w:val="51"/>
  </w:num>
  <w:num w:numId="61" w16cid:durableId="34475682">
    <w:abstractNumId w:val="51"/>
  </w:num>
  <w:num w:numId="62" w16cid:durableId="721901538">
    <w:abstractNumId w:val="58"/>
  </w:num>
  <w:num w:numId="63" w16cid:durableId="1783450271">
    <w:abstractNumId w:val="11"/>
  </w:num>
  <w:num w:numId="64" w16cid:durableId="1600716858">
    <w:abstractNumId w:val="104"/>
  </w:num>
  <w:num w:numId="65" w16cid:durableId="1828282800">
    <w:abstractNumId w:val="84"/>
  </w:num>
  <w:num w:numId="66" w16cid:durableId="1971589007">
    <w:abstractNumId w:val="5"/>
  </w:num>
  <w:num w:numId="67" w16cid:durableId="844897792">
    <w:abstractNumId w:val="78"/>
  </w:num>
  <w:num w:numId="68" w16cid:durableId="1112432913">
    <w:abstractNumId w:val="83"/>
  </w:num>
  <w:num w:numId="69" w16cid:durableId="353728239">
    <w:abstractNumId w:val="67"/>
  </w:num>
  <w:num w:numId="70" w16cid:durableId="347802087">
    <w:abstractNumId w:val="9"/>
  </w:num>
  <w:num w:numId="71" w16cid:durableId="1597247031">
    <w:abstractNumId w:val="87"/>
  </w:num>
  <w:num w:numId="72" w16cid:durableId="1705902534">
    <w:abstractNumId w:val="49"/>
  </w:num>
  <w:num w:numId="73" w16cid:durableId="1554611171">
    <w:abstractNumId w:val="40"/>
  </w:num>
  <w:num w:numId="74" w16cid:durableId="1662464231">
    <w:abstractNumId w:val="70"/>
  </w:num>
  <w:num w:numId="75" w16cid:durableId="815149779">
    <w:abstractNumId w:val="35"/>
  </w:num>
  <w:num w:numId="76" w16cid:durableId="1055086075">
    <w:abstractNumId w:val="44"/>
  </w:num>
  <w:num w:numId="77" w16cid:durableId="2144544353">
    <w:abstractNumId w:val="69"/>
  </w:num>
  <w:num w:numId="78" w16cid:durableId="1764834934">
    <w:abstractNumId w:val="50"/>
  </w:num>
  <w:num w:numId="79" w16cid:durableId="1922327833">
    <w:abstractNumId w:val="88"/>
  </w:num>
  <w:num w:numId="80" w16cid:durableId="1253665502">
    <w:abstractNumId w:val="43"/>
  </w:num>
  <w:num w:numId="81" w16cid:durableId="990672240">
    <w:abstractNumId w:val="45"/>
  </w:num>
  <w:num w:numId="82" w16cid:durableId="1914849542">
    <w:abstractNumId w:val="106"/>
  </w:num>
  <w:num w:numId="83" w16cid:durableId="1928492785">
    <w:abstractNumId w:val="31"/>
  </w:num>
  <w:num w:numId="84" w16cid:durableId="2105606405">
    <w:abstractNumId w:val="81"/>
  </w:num>
  <w:num w:numId="85" w16cid:durableId="557666053">
    <w:abstractNumId w:val="72"/>
  </w:num>
  <w:num w:numId="86" w16cid:durableId="1704087566">
    <w:abstractNumId w:val="93"/>
  </w:num>
  <w:num w:numId="87" w16cid:durableId="1440101149">
    <w:abstractNumId w:val="85"/>
  </w:num>
  <w:num w:numId="88" w16cid:durableId="747118709">
    <w:abstractNumId w:val="52"/>
  </w:num>
  <w:num w:numId="89" w16cid:durableId="413673360">
    <w:abstractNumId w:val="12"/>
  </w:num>
  <w:num w:numId="90" w16cid:durableId="1285505119">
    <w:abstractNumId w:val="33"/>
  </w:num>
  <w:num w:numId="91" w16cid:durableId="227807502">
    <w:abstractNumId w:val="80"/>
  </w:num>
  <w:num w:numId="92" w16cid:durableId="1313604049">
    <w:abstractNumId w:val="37"/>
  </w:num>
  <w:num w:numId="93" w16cid:durableId="1633094500">
    <w:abstractNumId w:val="86"/>
  </w:num>
  <w:num w:numId="94" w16cid:durableId="1597010105">
    <w:abstractNumId w:val="75"/>
  </w:num>
  <w:num w:numId="95" w16cid:durableId="944994766">
    <w:abstractNumId w:val="73"/>
  </w:num>
  <w:num w:numId="96" w16cid:durableId="330372355">
    <w:abstractNumId w:val="22"/>
  </w:num>
  <w:num w:numId="97" w16cid:durableId="48117716">
    <w:abstractNumId w:val="61"/>
  </w:num>
  <w:num w:numId="98" w16cid:durableId="374276310">
    <w:abstractNumId w:val="94"/>
  </w:num>
  <w:num w:numId="99" w16cid:durableId="2074547206">
    <w:abstractNumId w:val="79"/>
  </w:num>
  <w:num w:numId="100" w16cid:durableId="18892665">
    <w:abstractNumId w:val="71"/>
  </w:num>
  <w:num w:numId="101" w16cid:durableId="1080982274">
    <w:abstractNumId w:val="56"/>
  </w:num>
  <w:num w:numId="102" w16cid:durableId="1978607095">
    <w:abstractNumId w:val="57"/>
  </w:num>
  <w:num w:numId="103" w16cid:durableId="1931769173">
    <w:abstractNumId w:val="53"/>
  </w:num>
  <w:num w:numId="104" w16cid:durableId="1661615070">
    <w:abstractNumId w:val="100"/>
  </w:num>
  <w:num w:numId="105" w16cid:durableId="792485069">
    <w:abstractNumId w:val="92"/>
  </w:num>
  <w:num w:numId="106" w16cid:durableId="19013742">
    <w:abstractNumId w:val="105"/>
  </w:num>
  <w:num w:numId="107" w16cid:durableId="1375807336">
    <w:abstractNumId w:val="102"/>
  </w:num>
  <w:num w:numId="108" w16cid:durableId="1490290913">
    <w:abstractNumId w:val="14"/>
  </w:num>
  <w:num w:numId="109" w16cid:durableId="447970568">
    <w:abstractNumId w:val="89"/>
  </w:num>
  <w:num w:numId="110" w16cid:durableId="1795559080">
    <w:abstractNumId w:val="29"/>
  </w:num>
  <w:num w:numId="111" w16cid:durableId="1293826734">
    <w:abstractNumId w:val="42"/>
  </w:num>
  <w:num w:numId="112" w16cid:durableId="372004010">
    <w:abstractNumId w:val="48"/>
  </w:num>
  <w:num w:numId="113" w16cid:durableId="2054229611">
    <w:abstractNumId w:val="28"/>
  </w:num>
  <w:num w:numId="114" w16cid:durableId="1574702434">
    <w:abstractNumId w:val="51"/>
  </w:num>
  <w:num w:numId="115" w16cid:durableId="536087206">
    <w:abstractNumId w:val="51"/>
  </w:num>
  <w:num w:numId="116" w16cid:durableId="836268562">
    <w:abstractNumId w:val="51"/>
  </w:num>
  <w:num w:numId="117" w16cid:durableId="1198397720">
    <w:abstractNumId w:val="51"/>
  </w:num>
  <w:num w:numId="118" w16cid:durableId="249120723">
    <w:abstractNumId w:val="77"/>
  </w:num>
  <w:num w:numId="119" w16cid:durableId="1710181938">
    <w:abstractNumId w:val="51"/>
  </w:num>
  <w:num w:numId="120" w16cid:durableId="2092966210">
    <w:abstractNumId w:val="51"/>
  </w:num>
  <w:num w:numId="121" w16cid:durableId="894243374">
    <w:abstractNumId w:val="51"/>
  </w:num>
  <w:num w:numId="122" w16cid:durableId="80221133">
    <w:abstractNumId w:val="51"/>
  </w:num>
  <w:num w:numId="123" w16cid:durableId="924073628">
    <w:abstractNumId w:val="51"/>
  </w:num>
  <w:num w:numId="124" w16cid:durableId="628164710">
    <w:abstractNumId w:val="51"/>
  </w:num>
  <w:num w:numId="125" w16cid:durableId="1305084519">
    <w:abstractNumId w:val="51"/>
  </w:num>
  <w:num w:numId="126" w16cid:durableId="547883402">
    <w:abstractNumId w:val="51"/>
  </w:num>
  <w:num w:numId="127" w16cid:durableId="2044162666">
    <w:abstractNumId w:val="51"/>
  </w:num>
  <w:num w:numId="128" w16cid:durableId="1027558465">
    <w:abstractNumId w:val="51"/>
  </w:num>
  <w:num w:numId="129" w16cid:durableId="1269003055">
    <w:abstractNumId w:val="51"/>
  </w:num>
  <w:num w:numId="130" w16cid:durableId="1562060725">
    <w:abstractNumId w:val="51"/>
  </w:num>
  <w:num w:numId="131" w16cid:durableId="349257823">
    <w:abstractNumId w:val="5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94625273">
    <w:abstractNumId w:val="27"/>
  </w:num>
  <w:num w:numId="133" w16cid:durableId="2107773654">
    <w:abstractNumId w:val="99"/>
  </w:num>
  <w:num w:numId="134" w16cid:durableId="1862550488">
    <w:abstractNumId w:val="2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5EB"/>
    <w:rsid w:val="000008CF"/>
    <w:rsid w:val="00001463"/>
    <w:rsid w:val="00001485"/>
    <w:rsid w:val="00002202"/>
    <w:rsid w:val="00003024"/>
    <w:rsid w:val="000030D7"/>
    <w:rsid w:val="00003786"/>
    <w:rsid w:val="00003D10"/>
    <w:rsid w:val="000041B7"/>
    <w:rsid w:val="00004712"/>
    <w:rsid w:val="00004A84"/>
    <w:rsid w:val="00005307"/>
    <w:rsid w:val="00005657"/>
    <w:rsid w:val="0000607C"/>
    <w:rsid w:val="000073EC"/>
    <w:rsid w:val="00007D3E"/>
    <w:rsid w:val="0001034A"/>
    <w:rsid w:val="00011894"/>
    <w:rsid w:val="00013557"/>
    <w:rsid w:val="00014A28"/>
    <w:rsid w:val="00015883"/>
    <w:rsid w:val="0001663E"/>
    <w:rsid w:val="000178AF"/>
    <w:rsid w:val="00017995"/>
    <w:rsid w:val="00021E45"/>
    <w:rsid w:val="00022811"/>
    <w:rsid w:val="00022C22"/>
    <w:rsid w:val="000236AA"/>
    <w:rsid w:val="00023EA8"/>
    <w:rsid w:val="00023F6D"/>
    <w:rsid w:val="00024D90"/>
    <w:rsid w:val="00025808"/>
    <w:rsid w:val="00027144"/>
    <w:rsid w:val="00027A1D"/>
    <w:rsid w:val="0003016C"/>
    <w:rsid w:val="00030E3A"/>
    <w:rsid w:val="0003382E"/>
    <w:rsid w:val="0003456F"/>
    <w:rsid w:val="00034849"/>
    <w:rsid w:val="0003538E"/>
    <w:rsid w:val="00035DF4"/>
    <w:rsid w:val="0003656A"/>
    <w:rsid w:val="000367D0"/>
    <w:rsid w:val="00036C55"/>
    <w:rsid w:val="00040A06"/>
    <w:rsid w:val="00042266"/>
    <w:rsid w:val="00042B25"/>
    <w:rsid w:val="00043C34"/>
    <w:rsid w:val="00044D20"/>
    <w:rsid w:val="00044EDE"/>
    <w:rsid w:val="0004533C"/>
    <w:rsid w:val="000454E3"/>
    <w:rsid w:val="00045525"/>
    <w:rsid w:val="0004662F"/>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714B"/>
    <w:rsid w:val="00057DEA"/>
    <w:rsid w:val="000619A0"/>
    <w:rsid w:val="00062093"/>
    <w:rsid w:val="000636FC"/>
    <w:rsid w:val="00063E95"/>
    <w:rsid w:val="000640DD"/>
    <w:rsid w:val="00064708"/>
    <w:rsid w:val="00064AA6"/>
    <w:rsid w:val="00065060"/>
    <w:rsid w:val="00065352"/>
    <w:rsid w:val="000656A5"/>
    <w:rsid w:val="00065910"/>
    <w:rsid w:val="00066124"/>
    <w:rsid w:val="000663FE"/>
    <w:rsid w:val="00066DC3"/>
    <w:rsid w:val="00067DB5"/>
    <w:rsid w:val="00070724"/>
    <w:rsid w:val="00070D1F"/>
    <w:rsid w:val="0007111B"/>
    <w:rsid w:val="00071596"/>
    <w:rsid w:val="000720F4"/>
    <w:rsid w:val="0007279E"/>
    <w:rsid w:val="00072F48"/>
    <w:rsid w:val="000731F3"/>
    <w:rsid w:val="000733FB"/>
    <w:rsid w:val="0007407A"/>
    <w:rsid w:val="000743BD"/>
    <w:rsid w:val="00075D85"/>
    <w:rsid w:val="00076473"/>
    <w:rsid w:val="00077311"/>
    <w:rsid w:val="00081A60"/>
    <w:rsid w:val="00081AA5"/>
    <w:rsid w:val="00082090"/>
    <w:rsid w:val="0008232B"/>
    <w:rsid w:val="00083D6F"/>
    <w:rsid w:val="000842F6"/>
    <w:rsid w:val="00084EF4"/>
    <w:rsid w:val="00084FE3"/>
    <w:rsid w:val="00085B4F"/>
    <w:rsid w:val="00086DB7"/>
    <w:rsid w:val="00086FAF"/>
    <w:rsid w:val="00087130"/>
    <w:rsid w:val="000872FB"/>
    <w:rsid w:val="0008759D"/>
    <w:rsid w:val="0008764B"/>
    <w:rsid w:val="000876AD"/>
    <w:rsid w:val="000909CB"/>
    <w:rsid w:val="00090ABB"/>
    <w:rsid w:val="00090BB8"/>
    <w:rsid w:val="00090BEC"/>
    <w:rsid w:val="00091616"/>
    <w:rsid w:val="000932EF"/>
    <w:rsid w:val="000934E0"/>
    <w:rsid w:val="000945DC"/>
    <w:rsid w:val="00094949"/>
    <w:rsid w:val="00095791"/>
    <w:rsid w:val="00096242"/>
    <w:rsid w:val="00096E01"/>
    <w:rsid w:val="000971C1"/>
    <w:rsid w:val="000A0208"/>
    <w:rsid w:val="000A059D"/>
    <w:rsid w:val="000A0882"/>
    <w:rsid w:val="000A08FE"/>
    <w:rsid w:val="000A0A85"/>
    <w:rsid w:val="000A3B9A"/>
    <w:rsid w:val="000A4B8E"/>
    <w:rsid w:val="000A6A9E"/>
    <w:rsid w:val="000B1711"/>
    <w:rsid w:val="000B1993"/>
    <w:rsid w:val="000B292F"/>
    <w:rsid w:val="000B312F"/>
    <w:rsid w:val="000B33A8"/>
    <w:rsid w:val="000B34AD"/>
    <w:rsid w:val="000B3765"/>
    <w:rsid w:val="000B399F"/>
    <w:rsid w:val="000B3A16"/>
    <w:rsid w:val="000B4277"/>
    <w:rsid w:val="000B452D"/>
    <w:rsid w:val="000B4715"/>
    <w:rsid w:val="000B616C"/>
    <w:rsid w:val="000B66CA"/>
    <w:rsid w:val="000B6C17"/>
    <w:rsid w:val="000B7580"/>
    <w:rsid w:val="000B7E09"/>
    <w:rsid w:val="000B7FCB"/>
    <w:rsid w:val="000C06D3"/>
    <w:rsid w:val="000C0813"/>
    <w:rsid w:val="000C1604"/>
    <w:rsid w:val="000C19FD"/>
    <w:rsid w:val="000C1A71"/>
    <w:rsid w:val="000C1F14"/>
    <w:rsid w:val="000C30E4"/>
    <w:rsid w:val="000C662D"/>
    <w:rsid w:val="000C754E"/>
    <w:rsid w:val="000D03C8"/>
    <w:rsid w:val="000D1DE7"/>
    <w:rsid w:val="000D3833"/>
    <w:rsid w:val="000D385D"/>
    <w:rsid w:val="000D3D98"/>
    <w:rsid w:val="000D3E7C"/>
    <w:rsid w:val="000D59C5"/>
    <w:rsid w:val="000D669A"/>
    <w:rsid w:val="000D77C3"/>
    <w:rsid w:val="000E0B93"/>
    <w:rsid w:val="000E0BDA"/>
    <w:rsid w:val="000E0EEF"/>
    <w:rsid w:val="000E172B"/>
    <w:rsid w:val="000E2F64"/>
    <w:rsid w:val="000E3E43"/>
    <w:rsid w:val="000E407D"/>
    <w:rsid w:val="000E449E"/>
    <w:rsid w:val="000E4F92"/>
    <w:rsid w:val="000E50C1"/>
    <w:rsid w:val="000E55D4"/>
    <w:rsid w:val="000E5824"/>
    <w:rsid w:val="000E69D3"/>
    <w:rsid w:val="000E70D2"/>
    <w:rsid w:val="000E7570"/>
    <w:rsid w:val="000E7F2C"/>
    <w:rsid w:val="000F058B"/>
    <w:rsid w:val="000F08A8"/>
    <w:rsid w:val="000F1B05"/>
    <w:rsid w:val="000F2E8E"/>
    <w:rsid w:val="000F3A3C"/>
    <w:rsid w:val="000F521D"/>
    <w:rsid w:val="000F5260"/>
    <w:rsid w:val="000F5D1E"/>
    <w:rsid w:val="000F5EE6"/>
    <w:rsid w:val="000F6D6D"/>
    <w:rsid w:val="000F70F8"/>
    <w:rsid w:val="000F7625"/>
    <w:rsid w:val="000F78E8"/>
    <w:rsid w:val="001009BC"/>
    <w:rsid w:val="001009DF"/>
    <w:rsid w:val="00101169"/>
    <w:rsid w:val="00101561"/>
    <w:rsid w:val="0010204E"/>
    <w:rsid w:val="001029F0"/>
    <w:rsid w:val="00103C92"/>
    <w:rsid w:val="0010447E"/>
    <w:rsid w:val="0010456E"/>
    <w:rsid w:val="001052B4"/>
    <w:rsid w:val="001057E4"/>
    <w:rsid w:val="00105FFA"/>
    <w:rsid w:val="00110947"/>
    <w:rsid w:val="00110FA7"/>
    <w:rsid w:val="001116C8"/>
    <w:rsid w:val="0011190A"/>
    <w:rsid w:val="00112F00"/>
    <w:rsid w:val="0011329B"/>
    <w:rsid w:val="0011340D"/>
    <w:rsid w:val="00114025"/>
    <w:rsid w:val="00115160"/>
    <w:rsid w:val="0011544A"/>
    <w:rsid w:val="00115A4E"/>
    <w:rsid w:val="00116044"/>
    <w:rsid w:val="00116736"/>
    <w:rsid w:val="00117A65"/>
    <w:rsid w:val="00117AE5"/>
    <w:rsid w:val="00120225"/>
    <w:rsid w:val="001207ED"/>
    <w:rsid w:val="00120E99"/>
    <w:rsid w:val="00120FBC"/>
    <w:rsid w:val="001214AF"/>
    <w:rsid w:val="001218E2"/>
    <w:rsid w:val="0012205E"/>
    <w:rsid w:val="00122F73"/>
    <w:rsid w:val="00123011"/>
    <w:rsid w:val="00123377"/>
    <w:rsid w:val="0012358F"/>
    <w:rsid w:val="00124248"/>
    <w:rsid w:val="00124542"/>
    <w:rsid w:val="00124D6E"/>
    <w:rsid w:val="001262BC"/>
    <w:rsid w:val="0013046E"/>
    <w:rsid w:val="00131463"/>
    <w:rsid w:val="0013363A"/>
    <w:rsid w:val="00134179"/>
    <w:rsid w:val="00134F8F"/>
    <w:rsid w:val="00135051"/>
    <w:rsid w:val="001353FB"/>
    <w:rsid w:val="00135FB7"/>
    <w:rsid w:val="00136E97"/>
    <w:rsid w:val="0014014F"/>
    <w:rsid w:val="00140DAB"/>
    <w:rsid w:val="001410E7"/>
    <w:rsid w:val="00141F36"/>
    <w:rsid w:val="00142A08"/>
    <w:rsid w:val="00142BDC"/>
    <w:rsid w:val="0014308A"/>
    <w:rsid w:val="001436BB"/>
    <w:rsid w:val="00144A83"/>
    <w:rsid w:val="0014539E"/>
    <w:rsid w:val="00145B5E"/>
    <w:rsid w:val="00146219"/>
    <w:rsid w:val="00146277"/>
    <w:rsid w:val="0014638C"/>
    <w:rsid w:val="00146E6A"/>
    <w:rsid w:val="0014732A"/>
    <w:rsid w:val="0014740B"/>
    <w:rsid w:val="0014751E"/>
    <w:rsid w:val="0015050F"/>
    <w:rsid w:val="00150B5F"/>
    <w:rsid w:val="00150ED5"/>
    <w:rsid w:val="001518BC"/>
    <w:rsid w:val="00151BFF"/>
    <w:rsid w:val="00152098"/>
    <w:rsid w:val="00152B28"/>
    <w:rsid w:val="00152DF1"/>
    <w:rsid w:val="0015303F"/>
    <w:rsid w:val="0015308C"/>
    <w:rsid w:val="0015396B"/>
    <w:rsid w:val="00153F7B"/>
    <w:rsid w:val="00155174"/>
    <w:rsid w:val="00155A5A"/>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1C8"/>
    <w:rsid w:val="0017150E"/>
    <w:rsid w:val="00171A6C"/>
    <w:rsid w:val="00173082"/>
    <w:rsid w:val="00173E5C"/>
    <w:rsid w:val="001740F6"/>
    <w:rsid w:val="00174F18"/>
    <w:rsid w:val="001751F6"/>
    <w:rsid w:val="001759FC"/>
    <w:rsid w:val="00175EE1"/>
    <w:rsid w:val="00177EF7"/>
    <w:rsid w:val="0018002A"/>
    <w:rsid w:val="00180E07"/>
    <w:rsid w:val="00181228"/>
    <w:rsid w:val="00181469"/>
    <w:rsid w:val="00182015"/>
    <w:rsid w:val="0018214C"/>
    <w:rsid w:val="00182629"/>
    <w:rsid w:val="00183F43"/>
    <w:rsid w:val="00184A74"/>
    <w:rsid w:val="00184C1E"/>
    <w:rsid w:val="00184D8B"/>
    <w:rsid w:val="001852C2"/>
    <w:rsid w:val="00187661"/>
    <w:rsid w:val="00187B42"/>
    <w:rsid w:val="00187C29"/>
    <w:rsid w:val="00190367"/>
    <w:rsid w:val="00190995"/>
    <w:rsid w:val="00190A09"/>
    <w:rsid w:val="00190AC0"/>
    <w:rsid w:val="00190E62"/>
    <w:rsid w:val="00191A1B"/>
    <w:rsid w:val="00192C9A"/>
    <w:rsid w:val="00193226"/>
    <w:rsid w:val="00193679"/>
    <w:rsid w:val="00193AB4"/>
    <w:rsid w:val="001944B7"/>
    <w:rsid w:val="00195511"/>
    <w:rsid w:val="0019598E"/>
    <w:rsid w:val="00195DAD"/>
    <w:rsid w:val="00196AD9"/>
    <w:rsid w:val="00196D9F"/>
    <w:rsid w:val="00197560"/>
    <w:rsid w:val="001975F9"/>
    <w:rsid w:val="001A0075"/>
    <w:rsid w:val="001A074F"/>
    <w:rsid w:val="001A0931"/>
    <w:rsid w:val="001A0CC1"/>
    <w:rsid w:val="001A0E01"/>
    <w:rsid w:val="001A135C"/>
    <w:rsid w:val="001A2F39"/>
    <w:rsid w:val="001A2F9B"/>
    <w:rsid w:val="001A38D5"/>
    <w:rsid w:val="001A3C2E"/>
    <w:rsid w:val="001A4F0E"/>
    <w:rsid w:val="001A5EFD"/>
    <w:rsid w:val="001A606D"/>
    <w:rsid w:val="001A6821"/>
    <w:rsid w:val="001A6916"/>
    <w:rsid w:val="001A757E"/>
    <w:rsid w:val="001A7645"/>
    <w:rsid w:val="001A7678"/>
    <w:rsid w:val="001A76C5"/>
    <w:rsid w:val="001A774F"/>
    <w:rsid w:val="001B0034"/>
    <w:rsid w:val="001B0CAE"/>
    <w:rsid w:val="001B10C3"/>
    <w:rsid w:val="001B13C9"/>
    <w:rsid w:val="001B1CDD"/>
    <w:rsid w:val="001B1E43"/>
    <w:rsid w:val="001B1F93"/>
    <w:rsid w:val="001B292E"/>
    <w:rsid w:val="001B3435"/>
    <w:rsid w:val="001B36B7"/>
    <w:rsid w:val="001B4009"/>
    <w:rsid w:val="001B4642"/>
    <w:rsid w:val="001B481F"/>
    <w:rsid w:val="001B5128"/>
    <w:rsid w:val="001B5B19"/>
    <w:rsid w:val="001B6720"/>
    <w:rsid w:val="001B6AA7"/>
    <w:rsid w:val="001B712B"/>
    <w:rsid w:val="001B782B"/>
    <w:rsid w:val="001B7AD7"/>
    <w:rsid w:val="001C07C5"/>
    <w:rsid w:val="001C1177"/>
    <w:rsid w:val="001C1AED"/>
    <w:rsid w:val="001C2049"/>
    <w:rsid w:val="001C20D3"/>
    <w:rsid w:val="001C2271"/>
    <w:rsid w:val="001C298C"/>
    <w:rsid w:val="001C31F7"/>
    <w:rsid w:val="001C3360"/>
    <w:rsid w:val="001C336D"/>
    <w:rsid w:val="001C380D"/>
    <w:rsid w:val="001C38ED"/>
    <w:rsid w:val="001C4425"/>
    <w:rsid w:val="001C4BAE"/>
    <w:rsid w:val="001C7B76"/>
    <w:rsid w:val="001D1717"/>
    <w:rsid w:val="001D17CE"/>
    <w:rsid w:val="001D1BFB"/>
    <w:rsid w:val="001D1CE6"/>
    <w:rsid w:val="001D20E2"/>
    <w:rsid w:val="001D228A"/>
    <w:rsid w:val="001D2BEF"/>
    <w:rsid w:val="001D3184"/>
    <w:rsid w:val="001D35C7"/>
    <w:rsid w:val="001D4775"/>
    <w:rsid w:val="001D4B9B"/>
    <w:rsid w:val="001D507C"/>
    <w:rsid w:val="001D5AFA"/>
    <w:rsid w:val="001D6248"/>
    <w:rsid w:val="001D6641"/>
    <w:rsid w:val="001D6846"/>
    <w:rsid w:val="001D69DD"/>
    <w:rsid w:val="001D6D52"/>
    <w:rsid w:val="001D773F"/>
    <w:rsid w:val="001E0384"/>
    <w:rsid w:val="001E10E0"/>
    <w:rsid w:val="001E1391"/>
    <w:rsid w:val="001E19C6"/>
    <w:rsid w:val="001E1BEE"/>
    <w:rsid w:val="001E258B"/>
    <w:rsid w:val="001E2F04"/>
    <w:rsid w:val="001E3077"/>
    <w:rsid w:val="001E3899"/>
    <w:rsid w:val="001E3E4C"/>
    <w:rsid w:val="001E44E1"/>
    <w:rsid w:val="001E4DBD"/>
    <w:rsid w:val="001E4F2E"/>
    <w:rsid w:val="001E51C1"/>
    <w:rsid w:val="001E5BA1"/>
    <w:rsid w:val="001E5C2A"/>
    <w:rsid w:val="001E5F69"/>
    <w:rsid w:val="001E68FD"/>
    <w:rsid w:val="001F0A58"/>
    <w:rsid w:val="001F0BF0"/>
    <w:rsid w:val="001F0C6F"/>
    <w:rsid w:val="001F11D9"/>
    <w:rsid w:val="001F12A0"/>
    <w:rsid w:val="001F12E2"/>
    <w:rsid w:val="001F163E"/>
    <w:rsid w:val="001F179F"/>
    <w:rsid w:val="001F2D12"/>
    <w:rsid w:val="001F2E01"/>
    <w:rsid w:val="001F2E6F"/>
    <w:rsid w:val="001F433F"/>
    <w:rsid w:val="001F43D0"/>
    <w:rsid w:val="001F4DA9"/>
    <w:rsid w:val="001F5116"/>
    <w:rsid w:val="001F7FD8"/>
    <w:rsid w:val="002008FD"/>
    <w:rsid w:val="00201078"/>
    <w:rsid w:val="002015F0"/>
    <w:rsid w:val="0020162C"/>
    <w:rsid w:val="00201E49"/>
    <w:rsid w:val="00202702"/>
    <w:rsid w:val="00203174"/>
    <w:rsid w:val="002032A7"/>
    <w:rsid w:val="002033D5"/>
    <w:rsid w:val="00203409"/>
    <w:rsid w:val="00203FA3"/>
    <w:rsid w:val="00204D3D"/>
    <w:rsid w:val="00206CBE"/>
    <w:rsid w:val="0020730C"/>
    <w:rsid w:val="00210592"/>
    <w:rsid w:val="00210EAC"/>
    <w:rsid w:val="00211AE1"/>
    <w:rsid w:val="00212115"/>
    <w:rsid w:val="00212741"/>
    <w:rsid w:val="002129B0"/>
    <w:rsid w:val="00212B8F"/>
    <w:rsid w:val="00212C0B"/>
    <w:rsid w:val="0021300F"/>
    <w:rsid w:val="0021527F"/>
    <w:rsid w:val="00216F87"/>
    <w:rsid w:val="002172ED"/>
    <w:rsid w:val="00217F6E"/>
    <w:rsid w:val="00220E35"/>
    <w:rsid w:val="00221B7B"/>
    <w:rsid w:val="00222530"/>
    <w:rsid w:val="00222611"/>
    <w:rsid w:val="00222BBE"/>
    <w:rsid w:val="00223AE8"/>
    <w:rsid w:val="00223EBC"/>
    <w:rsid w:val="002242C8"/>
    <w:rsid w:val="0022677D"/>
    <w:rsid w:val="002274BF"/>
    <w:rsid w:val="0022791A"/>
    <w:rsid w:val="0023079C"/>
    <w:rsid w:val="00230C89"/>
    <w:rsid w:val="00230D6E"/>
    <w:rsid w:val="00232006"/>
    <w:rsid w:val="002330F9"/>
    <w:rsid w:val="0023336A"/>
    <w:rsid w:val="00235B45"/>
    <w:rsid w:val="00236708"/>
    <w:rsid w:val="00236BF7"/>
    <w:rsid w:val="002372CB"/>
    <w:rsid w:val="00237424"/>
    <w:rsid w:val="002376CA"/>
    <w:rsid w:val="00237C91"/>
    <w:rsid w:val="0024079E"/>
    <w:rsid w:val="00240977"/>
    <w:rsid w:val="00240A9D"/>
    <w:rsid w:val="0024131B"/>
    <w:rsid w:val="00241466"/>
    <w:rsid w:val="002417AF"/>
    <w:rsid w:val="0024415C"/>
    <w:rsid w:val="0024509A"/>
    <w:rsid w:val="00245136"/>
    <w:rsid w:val="002453D7"/>
    <w:rsid w:val="0024596E"/>
    <w:rsid w:val="002459AC"/>
    <w:rsid w:val="00245BAA"/>
    <w:rsid w:val="00245CC3"/>
    <w:rsid w:val="0024711E"/>
    <w:rsid w:val="00247506"/>
    <w:rsid w:val="0024787E"/>
    <w:rsid w:val="00247F6F"/>
    <w:rsid w:val="002526A6"/>
    <w:rsid w:val="0025354C"/>
    <w:rsid w:val="0025355C"/>
    <w:rsid w:val="002536E5"/>
    <w:rsid w:val="00253C33"/>
    <w:rsid w:val="002543D1"/>
    <w:rsid w:val="002548A8"/>
    <w:rsid w:val="00254FAC"/>
    <w:rsid w:val="00255395"/>
    <w:rsid w:val="002553A1"/>
    <w:rsid w:val="002556A7"/>
    <w:rsid w:val="00255E48"/>
    <w:rsid w:val="00256006"/>
    <w:rsid w:val="002570E1"/>
    <w:rsid w:val="002601F3"/>
    <w:rsid w:val="002602FC"/>
    <w:rsid w:val="00260479"/>
    <w:rsid w:val="002622ED"/>
    <w:rsid w:val="00262D16"/>
    <w:rsid w:val="00263069"/>
    <w:rsid w:val="00264690"/>
    <w:rsid w:val="002650F4"/>
    <w:rsid w:val="0026532B"/>
    <w:rsid w:val="00265902"/>
    <w:rsid w:val="00265E34"/>
    <w:rsid w:val="00265F69"/>
    <w:rsid w:val="002660E3"/>
    <w:rsid w:val="00266624"/>
    <w:rsid w:val="00267A9B"/>
    <w:rsid w:val="00267CC8"/>
    <w:rsid w:val="00270C58"/>
    <w:rsid w:val="0027114B"/>
    <w:rsid w:val="00271189"/>
    <w:rsid w:val="00271298"/>
    <w:rsid w:val="00272176"/>
    <w:rsid w:val="002721A5"/>
    <w:rsid w:val="00272318"/>
    <w:rsid w:val="0027279B"/>
    <w:rsid w:val="00273DA9"/>
    <w:rsid w:val="002743A9"/>
    <w:rsid w:val="002745F7"/>
    <w:rsid w:val="00274A93"/>
    <w:rsid w:val="002755A3"/>
    <w:rsid w:val="00277560"/>
    <w:rsid w:val="00277BA9"/>
    <w:rsid w:val="00277C7A"/>
    <w:rsid w:val="00280AE4"/>
    <w:rsid w:val="00282691"/>
    <w:rsid w:val="00283098"/>
    <w:rsid w:val="00283746"/>
    <w:rsid w:val="00283B73"/>
    <w:rsid w:val="00283C99"/>
    <w:rsid w:val="00283DE7"/>
    <w:rsid w:val="00283E36"/>
    <w:rsid w:val="002842F1"/>
    <w:rsid w:val="00284861"/>
    <w:rsid w:val="00285ABF"/>
    <w:rsid w:val="00286CD2"/>
    <w:rsid w:val="002900E1"/>
    <w:rsid w:val="00291EFA"/>
    <w:rsid w:val="00292C19"/>
    <w:rsid w:val="00292CF0"/>
    <w:rsid w:val="002934BA"/>
    <w:rsid w:val="00293AB5"/>
    <w:rsid w:val="00293B68"/>
    <w:rsid w:val="0029525B"/>
    <w:rsid w:val="002958DA"/>
    <w:rsid w:val="0029729F"/>
    <w:rsid w:val="002972E8"/>
    <w:rsid w:val="00297695"/>
    <w:rsid w:val="0029772E"/>
    <w:rsid w:val="00297BB8"/>
    <w:rsid w:val="00297C26"/>
    <w:rsid w:val="002A028B"/>
    <w:rsid w:val="002A1DB4"/>
    <w:rsid w:val="002A4361"/>
    <w:rsid w:val="002A483B"/>
    <w:rsid w:val="002A4925"/>
    <w:rsid w:val="002A4AA6"/>
    <w:rsid w:val="002A4F01"/>
    <w:rsid w:val="002A5713"/>
    <w:rsid w:val="002A5B76"/>
    <w:rsid w:val="002A5E46"/>
    <w:rsid w:val="002B097B"/>
    <w:rsid w:val="002B0BB1"/>
    <w:rsid w:val="002B0FB1"/>
    <w:rsid w:val="002B122D"/>
    <w:rsid w:val="002B12AB"/>
    <w:rsid w:val="002B1B82"/>
    <w:rsid w:val="002B4825"/>
    <w:rsid w:val="002B4933"/>
    <w:rsid w:val="002B49B4"/>
    <w:rsid w:val="002B5720"/>
    <w:rsid w:val="002B5896"/>
    <w:rsid w:val="002B6089"/>
    <w:rsid w:val="002B67D9"/>
    <w:rsid w:val="002B6B06"/>
    <w:rsid w:val="002B6B50"/>
    <w:rsid w:val="002B735E"/>
    <w:rsid w:val="002B7E6F"/>
    <w:rsid w:val="002C08E2"/>
    <w:rsid w:val="002C1197"/>
    <w:rsid w:val="002C23B3"/>
    <w:rsid w:val="002C23BE"/>
    <w:rsid w:val="002C381C"/>
    <w:rsid w:val="002C3889"/>
    <w:rsid w:val="002C3B20"/>
    <w:rsid w:val="002C46C3"/>
    <w:rsid w:val="002C49D3"/>
    <w:rsid w:val="002C5352"/>
    <w:rsid w:val="002C5369"/>
    <w:rsid w:val="002C57A4"/>
    <w:rsid w:val="002C5EE6"/>
    <w:rsid w:val="002C6836"/>
    <w:rsid w:val="002C6895"/>
    <w:rsid w:val="002C6A65"/>
    <w:rsid w:val="002C7193"/>
    <w:rsid w:val="002C721D"/>
    <w:rsid w:val="002C778D"/>
    <w:rsid w:val="002D1BFB"/>
    <w:rsid w:val="002D1E5A"/>
    <w:rsid w:val="002D217E"/>
    <w:rsid w:val="002D2712"/>
    <w:rsid w:val="002D3614"/>
    <w:rsid w:val="002D368D"/>
    <w:rsid w:val="002D3ED5"/>
    <w:rsid w:val="002D40F6"/>
    <w:rsid w:val="002D47B1"/>
    <w:rsid w:val="002D5A30"/>
    <w:rsid w:val="002D64D7"/>
    <w:rsid w:val="002D70E4"/>
    <w:rsid w:val="002E0CFB"/>
    <w:rsid w:val="002E4177"/>
    <w:rsid w:val="002E4844"/>
    <w:rsid w:val="002E4C15"/>
    <w:rsid w:val="002E672F"/>
    <w:rsid w:val="002E7AA6"/>
    <w:rsid w:val="002F0582"/>
    <w:rsid w:val="002F2104"/>
    <w:rsid w:val="002F2607"/>
    <w:rsid w:val="002F2ED2"/>
    <w:rsid w:val="002F341B"/>
    <w:rsid w:val="002F3B55"/>
    <w:rsid w:val="002F3DC2"/>
    <w:rsid w:val="002F3DEC"/>
    <w:rsid w:val="002F441E"/>
    <w:rsid w:val="002F45C2"/>
    <w:rsid w:val="002F514D"/>
    <w:rsid w:val="002F5584"/>
    <w:rsid w:val="002F56AC"/>
    <w:rsid w:val="002F5FAE"/>
    <w:rsid w:val="002F61A0"/>
    <w:rsid w:val="002F79A3"/>
    <w:rsid w:val="002F7D69"/>
    <w:rsid w:val="00300921"/>
    <w:rsid w:val="003010A6"/>
    <w:rsid w:val="0030239D"/>
    <w:rsid w:val="00302477"/>
    <w:rsid w:val="0030253B"/>
    <w:rsid w:val="003026EB"/>
    <w:rsid w:val="0030271D"/>
    <w:rsid w:val="00302818"/>
    <w:rsid w:val="00302B5F"/>
    <w:rsid w:val="00303A33"/>
    <w:rsid w:val="00304AD4"/>
    <w:rsid w:val="00305CD8"/>
    <w:rsid w:val="00310470"/>
    <w:rsid w:val="00310D7B"/>
    <w:rsid w:val="00311276"/>
    <w:rsid w:val="003114C2"/>
    <w:rsid w:val="00311537"/>
    <w:rsid w:val="00311808"/>
    <w:rsid w:val="00311CBB"/>
    <w:rsid w:val="00311FAB"/>
    <w:rsid w:val="0031269D"/>
    <w:rsid w:val="00312DEE"/>
    <w:rsid w:val="0031318E"/>
    <w:rsid w:val="00313878"/>
    <w:rsid w:val="00314413"/>
    <w:rsid w:val="00314466"/>
    <w:rsid w:val="00314646"/>
    <w:rsid w:val="003150FA"/>
    <w:rsid w:val="00315C44"/>
    <w:rsid w:val="00315E5F"/>
    <w:rsid w:val="00317621"/>
    <w:rsid w:val="0031799E"/>
    <w:rsid w:val="00320F3E"/>
    <w:rsid w:val="003210CB"/>
    <w:rsid w:val="0032110B"/>
    <w:rsid w:val="0032112D"/>
    <w:rsid w:val="003215C4"/>
    <w:rsid w:val="003220FD"/>
    <w:rsid w:val="003232E6"/>
    <w:rsid w:val="00323B38"/>
    <w:rsid w:val="00323C3E"/>
    <w:rsid w:val="0032429E"/>
    <w:rsid w:val="003249C4"/>
    <w:rsid w:val="00324A5B"/>
    <w:rsid w:val="0032514B"/>
    <w:rsid w:val="00325856"/>
    <w:rsid w:val="003262C5"/>
    <w:rsid w:val="00326822"/>
    <w:rsid w:val="00327B95"/>
    <w:rsid w:val="0033196D"/>
    <w:rsid w:val="00331C69"/>
    <w:rsid w:val="003326BE"/>
    <w:rsid w:val="00332715"/>
    <w:rsid w:val="003332F7"/>
    <w:rsid w:val="00333E4D"/>
    <w:rsid w:val="00334C86"/>
    <w:rsid w:val="0033571F"/>
    <w:rsid w:val="00335962"/>
    <w:rsid w:val="0033674B"/>
    <w:rsid w:val="003378E0"/>
    <w:rsid w:val="00337B12"/>
    <w:rsid w:val="00337CB3"/>
    <w:rsid w:val="003418D9"/>
    <w:rsid w:val="00341CFD"/>
    <w:rsid w:val="00342140"/>
    <w:rsid w:val="003421DD"/>
    <w:rsid w:val="003429A2"/>
    <w:rsid w:val="00343202"/>
    <w:rsid w:val="00343BB6"/>
    <w:rsid w:val="00344133"/>
    <w:rsid w:val="00344203"/>
    <w:rsid w:val="00345058"/>
    <w:rsid w:val="00345FE3"/>
    <w:rsid w:val="00346010"/>
    <w:rsid w:val="003460DA"/>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5EF0"/>
    <w:rsid w:val="00356377"/>
    <w:rsid w:val="003566FD"/>
    <w:rsid w:val="00356843"/>
    <w:rsid w:val="00356971"/>
    <w:rsid w:val="00356BC3"/>
    <w:rsid w:val="00357F46"/>
    <w:rsid w:val="00360562"/>
    <w:rsid w:val="00361692"/>
    <w:rsid w:val="00361D24"/>
    <w:rsid w:val="003620EB"/>
    <w:rsid w:val="003622D4"/>
    <w:rsid w:val="00362C20"/>
    <w:rsid w:val="00363AE7"/>
    <w:rsid w:val="00365615"/>
    <w:rsid w:val="003673E7"/>
    <w:rsid w:val="003711D7"/>
    <w:rsid w:val="00371A8D"/>
    <w:rsid w:val="00371BC6"/>
    <w:rsid w:val="00371EB1"/>
    <w:rsid w:val="00371F0B"/>
    <w:rsid w:val="00372BA7"/>
    <w:rsid w:val="00372D5F"/>
    <w:rsid w:val="00373C53"/>
    <w:rsid w:val="0037547D"/>
    <w:rsid w:val="00375B5E"/>
    <w:rsid w:val="003763A6"/>
    <w:rsid w:val="00376958"/>
    <w:rsid w:val="00376F1D"/>
    <w:rsid w:val="00376F65"/>
    <w:rsid w:val="003778C4"/>
    <w:rsid w:val="00377C7D"/>
    <w:rsid w:val="003800C9"/>
    <w:rsid w:val="00380224"/>
    <w:rsid w:val="003802AF"/>
    <w:rsid w:val="003810E6"/>
    <w:rsid w:val="00383345"/>
    <w:rsid w:val="00383C24"/>
    <w:rsid w:val="00385064"/>
    <w:rsid w:val="00385077"/>
    <w:rsid w:val="00385A56"/>
    <w:rsid w:val="0038610C"/>
    <w:rsid w:val="00391D0C"/>
    <w:rsid w:val="0039240F"/>
    <w:rsid w:val="003928D4"/>
    <w:rsid w:val="00393C95"/>
    <w:rsid w:val="00394A54"/>
    <w:rsid w:val="00394BFC"/>
    <w:rsid w:val="003956DD"/>
    <w:rsid w:val="00395861"/>
    <w:rsid w:val="003974C8"/>
    <w:rsid w:val="00397817"/>
    <w:rsid w:val="003A08F3"/>
    <w:rsid w:val="003A1D5E"/>
    <w:rsid w:val="003A2130"/>
    <w:rsid w:val="003A216B"/>
    <w:rsid w:val="003A4B24"/>
    <w:rsid w:val="003A4B3A"/>
    <w:rsid w:val="003A4B52"/>
    <w:rsid w:val="003A5746"/>
    <w:rsid w:val="003A5A7F"/>
    <w:rsid w:val="003A6F4F"/>
    <w:rsid w:val="003A7709"/>
    <w:rsid w:val="003A7EAD"/>
    <w:rsid w:val="003A7F38"/>
    <w:rsid w:val="003B0499"/>
    <w:rsid w:val="003B0554"/>
    <w:rsid w:val="003B0F5D"/>
    <w:rsid w:val="003B12C6"/>
    <w:rsid w:val="003B154F"/>
    <w:rsid w:val="003B1943"/>
    <w:rsid w:val="003B2F88"/>
    <w:rsid w:val="003B344F"/>
    <w:rsid w:val="003B4248"/>
    <w:rsid w:val="003B45C0"/>
    <w:rsid w:val="003B4F80"/>
    <w:rsid w:val="003B5988"/>
    <w:rsid w:val="003B69A2"/>
    <w:rsid w:val="003B78A3"/>
    <w:rsid w:val="003B7C17"/>
    <w:rsid w:val="003C0DB1"/>
    <w:rsid w:val="003C202D"/>
    <w:rsid w:val="003C23A8"/>
    <w:rsid w:val="003C2645"/>
    <w:rsid w:val="003C318B"/>
    <w:rsid w:val="003C4318"/>
    <w:rsid w:val="003C454A"/>
    <w:rsid w:val="003C54A3"/>
    <w:rsid w:val="003C621E"/>
    <w:rsid w:val="003C65B5"/>
    <w:rsid w:val="003C6B40"/>
    <w:rsid w:val="003C6BDB"/>
    <w:rsid w:val="003C7760"/>
    <w:rsid w:val="003C7F30"/>
    <w:rsid w:val="003D00B1"/>
    <w:rsid w:val="003D00CB"/>
    <w:rsid w:val="003D10A2"/>
    <w:rsid w:val="003D172E"/>
    <w:rsid w:val="003D1862"/>
    <w:rsid w:val="003D27B8"/>
    <w:rsid w:val="003D2D02"/>
    <w:rsid w:val="003D2FD3"/>
    <w:rsid w:val="003D3249"/>
    <w:rsid w:val="003D3BF5"/>
    <w:rsid w:val="003D3D6F"/>
    <w:rsid w:val="003D550A"/>
    <w:rsid w:val="003D6175"/>
    <w:rsid w:val="003D704D"/>
    <w:rsid w:val="003E000B"/>
    <w:rsid w:val="003E0765"/>
    <w:rsid w:val="003E1BB2"/>
    <w:rsid w:val="003E1E69"/>
    <w:rsid w:val="003E2B30"/>
    <w:rsid w:val="003E346B"/>
    <w:rsid w:val="003E34F0"/>
    <w:rsid w:val="003E3AD7"/>
    <w:rsid w:val="003E3D80"/>
    <w:rsid w:val="003E43DD"/>
    <w:rsid w:val="003E61DB"/>
    <w:rsid w:val="003E63F5"/>
    <w:rsid w:val="003E6D9D"/>
    <w:rsid w:val="003E6FFF"/>
    <w:rsid w:val="003E79C9"/>
    <w:rsid w:val="003F0359"/>
    <w:rsid w:val="003F0A0C"/>
    <w:rsid w:val="003F101A"/>
    <w:rsid w:val="003F158D"/>
    <w:rsid w:val="003F1C22"/>
    <w:rsid w:val="003F31E1"/>
    <w:rsid w:val="003F358F"/>
    <w:rsid w:val="003F41B7"/>
    <w:rsid w:val="003F4218"/>
    <w:rsid w:val="003F48A0"/>
    <w:rsid w:val="003F4EC2"/>
    <w:rsid w:val="003F61D2"/>
    <w:rsid w:val="003F6D14"/>
    <w:rsid w:val="00400012"/>
    <w:rsid w:val="004000CB"/>
    <w:rsid w:val="0040290F"/>
    <w:rsid w:val="00402AC9"/>
    <w:rsid w:val="00402C8F"/>
    <w:rsid w:val="004050CE"/>
    <w:rsid w:val="004076E7"/>
    <w:rsid w:val="004101B9"/>
    <w:rsid w:val="00410957"/>
    <w:rsid w:val="00411AE2"/>
    <w:rsid w:val="0041204F"/>
    <w:rsid w:val="00412135"/>
    <w:rsid w:val="00414154"/>
    <w:rsid w:val="00414161"/>
    <w:rsid w:val="0041454C"/>
    <w:rsid w:val="00414AC6"/>
    <w:rsid w:val="0041669C"/>
    <w:rsid w:val="00416B51"/>
    <w:rsid w:val="004172FF"/>
    <w:rsid w:val="0041747B"/>
    <w:rsid w:val="00417486"/>
    <w:rsid w:val="00417659"/>
    <w:rsid w:val="00417DE6"/>
    <w:rsid w:val="00417F5A"/>
    <w:rsid w:val="004202B7"/>
    <w:rsid w:val="00420D69"/>
    <w:rsid w:val="00422051"/>
    <w:rsid w:val="004222D0"/>
    <w:rsid w:val="004226AC"/>
    <w:rsid w:val="00422ECD"/>
    <w:rsid w:val="00423B2D"/>
    <w:rsid w:val="00423C48"/>
    <w:rsid w:val="0042434E"/>
    <w:rsid w:val="00425BCE"/>
    <w:rsid w:val="00425FE9"/>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ABD"/>
    <w:rsid w:val="00433D62"/>
    <w:rsid w:val="00434236"/>
    <w:rsid w:val="00434559"/>
    <w:rsid w:val="00434701"/>
    <w:rsid w:val="0043476F"/>
    <w:rsid w:val="00434C2D"/>
    <w:rsid w:val="0043512E"/>
    <w:rsid w:val="00435187"/>
    <w:rsid w:val="004356A7"/>
    <w:rsid w:val="0043602D"/>
    <w:rsid w:val="004361A8"/>
    <w:rsid w:val="004367F1"/>
    <w:rsid w:val="004373D7"/>
    <w:rsid w:val="004375A9"/>
    <w:rsid w:val="00441AA3"/>
    <w:rsid w:val="00441E65"/>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1EFC"/>
    <w:rsid w:val="00452042"/>
    <w:rsid w:val="00453C38"/>
    <w:rsid w:val="00454089"/>
    <w:rsid w:val="00455175"/>
    <w:rsid w:val="004555BC"/>
    <w:rsid w:val="00455E1A"/>
    <w:rsid w:val="004561D9"/>
    <w:rsid w:val="004562A8"/>
    <w:rsid w:val="0045666F"/>
    <w:rsid w:val="0045671C"/>
    <w:rsid w:val="004571B4"/>
    <w:rsid w:val="004579EF"/>
    <w:rsid w:val="004602C7"/>
    <w:rsid w:val="00460662"/>
    <w:rsid w:val="00460A97"/>
    <w:rsid w:val="00461819"/>
    <w:rsid w:val="00461CAE"/>
    <w:rsid w:val="00462CAC"/>
    <w:rsid w:val="00462DCE"/>
    <w:rsid w:val="004630DF"/>
    <w:rsid w:val="0046359A"/>
    <w:rsid w:val="00463CC8"/>
    <w:rsid w:val="00463FAC"/>
    <w:rsid w:val="004640E9"/>
    <w:rsid w:val="0046438B"/>
    <w:rsid w:val="00464623"/>
    <w:rsid w:val="00464A8C"/>
    <w:rsid w:val="004651B9"/>
    <w:rsid w:val="00465ED7"/>
    <w:rsid w:val="0046629C"/>
    <w:rsid w:val="00467672"/>
    <w:rsid w:val="004706E7"/>
    <w:rsid w:val="00470AC2"/>
    <w:rsid w:val="00471BD4"/>
    <w:rsid w:val="00471E3E"/>
    <w:rsid w:val="00472AD5"/>
    <w:rsid w:val="00474642"/>
    <w:rsid w:val="00474DD6"/>
    <w:rsid w:val="004755F2"/>
    <w:rsid w:val="004759AE"/>
    <w:rsid w:val="004763B0"/>
    <w:rsid w:val="00476451"/>
    <w:rsid w:val="00476699"/>
    <w:rsid w:val="00476723"/>
    <w:rsid w:val="00476EFC"/>
    <w:rsid w:val="00480CCE"/>
    <w:rsid w:val="00480E59"/>
    <w:rsid w:val="0048185B"/>
    <w:rsid w:val="004824A3"/>
    <w:rsid w:val="00482693"/>
    <w:rsid w:val="0048315A"/>
    <w:rsid w:val="00483CFC"/>
    <w:rsid w:val="004845BF"/>
    <w:rsid w:val="004845CF"/>
    <w:rsid w:val="00485309"/>
    <w:rsid w:val="004862B6"/>
    <w:rsid w:val="00486362"/>
    <w:rsid w:val="00487097"/>
    <w:rsid w:val="004921CD"/>
    <w:rsid w:val="0049250A"/>
    <w:rsid w:val="00493BA7"/>
    <w:rsid w:val="00493F6E"/>
    <w:rsid w:val="00494346"/>
    <w:rsid w:val="004945D5"/>
    <w:rsid w:val="00494A0A"/>
    <w:rsid w:val="00496199"/>
    <w:rsid w:val="00497926"/>
    <w:rsid w:val="004979CC"/>
    <w:rsid w:val="00497C24"/>
    <w:rsid w:val="004A02F4"/>
    <w:rsid w:val="004A1714"/>
    <w:rsid w:val="004A1A07"/>
    <w:rsid w:val="004A2354"/>
    <w:rsid w:val="004A2BA2"/>
    <w:rsid w:val="004A36B7"/>
    <w:rsid w:val="004A391F"/>
    <w:rsid w:val="004A5225"/>
    <w:rsid w:val="004A547A"/>
    <w:rsid w:val="004A57B6"/>
    <w:rsid w:val="004A6868"/>
    <w:rsid w:val="004A7CC6"/>
    <w:rsid w:val="004B13C1"/>
    <w:rsid w:val="004B17CE"/>
    <w:rsid w:val="004B1E23"/>
    <w:rsid w:val="004B1E4A"/>
    <w:rsid w:val="004B20D5"/>
    <w:rsid w:val="004B22EB"/>
    <w:rsid w:val="004B415E"/>
    <w:rsid w:val="004B48A9"/>
    <w:rsid w:val="004B51BB"/>
    <w:rsid w:val="004B5851"/>
    <w:rsid w:val="004B58F4"/>
    <w:rsid w:val="004B638F"/>
    <w:rsid w:val="004B7DBA"/>
    <w:rsid w:val="004B7E6E"/>
    <w:rsid w:val="004C0209"/>
    <w:rsid w:val="004C1348"/>
    <w:rsid w:val="004C218E"/>
    <w:rsid w:val="004C2E18"/>
    <w:rsid w:val="004C31FD"/>
    <w:rsid w:val="004C34B0"/>
    <w:rsid w:val="004C36D4"/>
    <w:rsid w:val="004C4D91"/>
    <w:rsid w:val="004C4EA4"/>
    <w:rsid w:val="004C5AD5"/>
    <w:rsid w:val="004C6517"/>
    <w:rsid w:val="004C6595"/>
    <w:rsid w:val="004C782F"/>
    <w:rsid w:val="004C786A"/>
    <w:rsid w:val="004C7E14"/>
    <w:rsid w:val="004D034C"/>
    <w:rsid w:val="004D14A9"/>
    <w:rsid w:val="004D23C7"/>
    <w:rsid w:val="004D2BD8"/>
    <w:rsid w:val="004D426E"/>
    <w:rsid w:val="004D4546"/>
    <w:rsid w:val="004D45EE"/>
    <w:rsid w:val="004D47CC"/>
    <w:rsid w:val="004D5972"/>
    <w:rsid w:val="004D6027"/>
    <w:rsid w:val="004D746E"/>
    <w:rsid w:val="004D7E95"/>
    <w:rsid w:val="004E0598"/>
    <w:rsid w:val="004E0A60"/>
    <w:rsid w:val="004E23CD"/>
    <w:rsid w:val="004E2CE2"/>
    <w:rsid w:val="004E3844"/>
    <w:rsid w:val="004E385B"/>
    <w:rsid w:val="004E4427"/>
    <w:rsid w:val="004E477E"/>
    <w:rsid w:val="004E4BA0"/>
    <w:rsid w:val="004E5FFB"/>
    <w:rsid w:val="004E62D9"/>
    <w:rsid w:val="004E6F7D"/>
    <w:rsid w:val="004F1733"/>
    <w:rsid w:val="004F2BBB"/>
    <w:rsid w:val="004F2C08"/>
    <w:rsid w:val="004F2D61"/>
    <w:rsid w:val="004F2EEC"/>
    <w:rsid w:val="004F3241"/>
    <w:rsid w:val="004F4DB7"/>
    <w:rsid w:val="004F4EDD"/>
    <w:rsid w:val="004F569C"/>
    <w:rsid w:val="004F5BA9"/>
    <w:rsid w:val="004F65E4"/>
    <w:rsid w:val="004F783A"/>
    <w:rsid w:val="004F7DE6"/>
    <w:rsid w:val="00500249"/>
    <w:rsid w:val="0050059B"/>
    <w:rsid w:val="00500A91"/>
    <w:rsid w:val="00500EA2"/>
    <w:rsid w:val="00501D96"/>
    <w:rsid w:val="00502188"/>
    <w:rsid w:val="00502631"/>
    <w:rsid w:val="00502718"/>
    <w:rsid w:val="0050318E"/>
    <w:rsid w:val="005031CB"/>
    <w:rsid w:val="005039D3"/>
    <w:rsid w:val="00504175"/>
    <w:rsid w:val="0050693E"/>
    <w:rsid w:val="00506B6F"/>
    <w:rsid w:val="005077A4"/>
    <w:rsid w:val="00510ECD"/>
    <w:rsid w:val="00510FC7"/>
    <w:rsid w:val="00511468"/>
    <w:rsid w:val="0051156F"/>
    <w:rsid w:val="005115AF"/>
    <w:rsid w:val="00511EFD"/>
    <w:rsid w:val="00513A47"/>
    <w:rsid w:val="00513CC2"/>
    <w:rsid w:val="005145EE"/>
    <w:rsid w:val="00514953"/>
    <w:rsid w:val="00515224"/>
    <w:rsid w:val="00515C00"/>
    <w:rsid w:val="005166F5"/>
    <w:rsid w:val="005202F8"/>
    <w:rsid w:val="00521733"/>
    <w:rsid w:val="0052220B"/>
    <w:rsid w:val="0052286B"/>
    <w:rsid w:val="00523513"/>
    <w:rsid w:val="00523CCE"/>
    <w:rsid w:val="00525DAE"/>
    <w:rsid w:val="00525F75"/>
    <w:rsid w:val="005263F6"/>
    <w:rsid w:val="005271B3"/>
    <w:rsid w:val="005272EA"/>
    <w:rsid w:val="00530B0A"/>
    <w:rsid w:val="00531F89"/>
    <w:rsid w:val="0053207E"/>
    <w:rsid w:val="00532785"/>
    <w:rsid w:val="00532A1B"/>
    <w:rsid w:val="0053416A"/>
    <w:rsid w:val="00534D57"/>
    <w:rsid w:val="005354C9"/>
    <w:rsid w:val="005355F6"/>
    <w:rsid w:val="00536684"/>
    <w:rsid w:val="005366E4"/>
    <w:rsid w:val="005369CC"/>
    <w:rsid w:val="00536A35"/>
    <w:rsid w:val="00537AD7"/>
    <w:rsid w:val="00540506"/>
    <w:rsid w:val="00541821"/>
    <w:rsid w:val="0054269A"/>
    <w:rsid w:val="005432C8"/>
    <w:rsid w:val="00543986"/>
    <w:rsid w:val="00544E93"/>
    <w:rsid w:val="0054520F"/>
    <w:rsid w:val="005459E0"/>
    <w:rsid w:val="00546531"/>
    <w:rsid w:val="005471B8"/>
    <w:rsid w:val="00547279"/>
    <w:rsid w:val="005476CA"/>
    <w:rsid w:val="00547AF1"/>
    <w:rsid w:val="0055003E"/>
    <w:rsid w:val="00550552"/>
    <w:rsid w:val="00550A7F"/>
    <w:rsid w:val="00550E29"/>
    <w:rsid w:val="00551239"/>
    <w:rsid w:val="005514AD"/>
    <w:rsid w:val="0055163E"/>
    <w:rsid w:val="00551ACF"/>
    <w:rsid w:val="00551B8D"/>
    <w:rsid w:val="00551C9A"/>
    <w:rsid w:val="00552500"/>
    <w:rsid w:val="00552B56"/>
    <w:rsid w:val="005544CA"/>
    <w:rsid w:val="005549A9"/>
    <w:rsid w:val="0055518E"/>
    <w:rsid w:val="0055554B"/>
    <w:rsid w:val="00556615"/>
    <w:rsid w:val="00556D70"/>
    <w:rsid w:val="00556EE2"/>
    <w:rsid w:val="0055735A"/>
    <w:rsid w:val="005573CC"/>
    <w:rsid w:val="00560428"/>
    <w:rsid w:val="00560535"/>
    <w:rsid w:val="00560B9A"/>
    <w:rsid w:val="00561662"/>
    <w:rsid w:val="00561972"/>
    <w:rsid w:val="00562585"/>
    <w:rsid w:val="00562B22"/>
    <w:rsid w:val="00564D63"/>
    <w:rsid w:val="00564FF1"/>
    <w:rsid w:val="00565143"/>
    <w:rsid w:val="00565214"/>
    <w:rsid w:val="0056683A"/>
    <w:rsid w:val="00566D4E"/>
    <w:rsid w:val="00567F61"/>
    <w:rsid w:val="00570536"/>
    <w:rsid w:val="005711C4"/>
    <w:rsid w:val="0057176E"/>
    <w:rsid w:val="0057413E"/>
    <w:rsid w:val="0057415E"/>
    <w:rsid w:val="00574171"/>
    <w:rsid w:val="0057535A"/>
    <w:rsid w:val="005756DC"/>
    <w:rsid w:val="00575A93"/>
    <w:rsid w:val="00575E8E"/>
    <w:rsid w:val="00575F39"/>
    <w:rsid w:val="00577730"/>
    <w:rsid w:val="0057773D"/>
    <w:rsid w:val="00580887"/>
    <w:rsid w:val="00580B7A"/>
    <w:rsid w:val="00582BF6"/>
    <w:rsid w:val="00582E7F"/>
    <w:rsid w:val="005837A5"/>
    <w:rsid w:val="00583CC4"/>
    <w:rsid w:val="005842CE"/>
    <w:rsid w:val="005846EA"/>
    <w:rsid w:val="00584E35"/>
    <w:rsid w:val="00585A4F"/>
    <w:rsid w:val="00585DB4"/>
    <w:rsid w:val="0058688F"/>
    <w:rsid w:val="00587FE1"/>
    <w:rsid w:val="005910E4"/>
    <w:rsid w:val="0059289E"/>
    <w:rsid w:val="00592B59"/>
    <w:rsid w:val="00593210"/>
    <w:rsid w:val="0059392E"/>
    <w:rsid w:val="005943B9"/>
    <w:rsid w:val="005943D2"/>
    <w:rsid w:val="00594F92"/>
    <w:rsid w:val="005952FB"/>
    <w:rsid w:val="00595618"/>
    <w:rsid w:val="005958B2"/>
    <w:rsid w:val="00595942"/>
    <w:rsid w:val="00595D13"/>
    <w:rsid w:val="005966FE"/>
    <w:rsid w:val="00597032"/>
    <w:rsid w:val="0059751A"/>
    <w:rsid w:val="005979F5"/>
    <w:rsid w:val="00597B96"/>
    <w:rsid w:val="005A019A"/>
    <w:rsid w:val="005A0361"/>
    <w:rsid w:val="005A150D"/>
    <w:rsid w:val="005A2250"/>
    <w:rsid w:val="005A2731"/>
    <w:rsid w:val="005A2BEC"/>
    <w:rsid w:val="005A3166"/>
    <w:rsid w:val="005A365A"/>
    <w:rsid w:val="005A3AFA"/>
    <w:rsid w:val="005A3BF8"/>
    <w:rsid w:val="005A45D2"/>
    <w:rsid w:val="005A4C55"/>
    <w:rsid w:val="005A5A87"/>
    <w:rsid w:val="005A5B3B"/>
    <w:rsid w:val="005A64DF"/>
    <w:rsid w:val="005A6D30"/>
    <w:rsid w:val="005A7156"/>
    <w:rsid w:val="005A7B68"/>
    <w:rsid w:val="005A7FA2"/>
    <w:rsid w:val="005B0DE3"/>
    <w:rsid w:val="005B1100"/>
    <w:rsid w:val="005B1395"/>
    <w:rsid w:val="005B14B5"/>
    <w:rsid w:val="005B2493"/>
    <w:rsid w:val="005B2A47"/>
    <w:rsid w:val="005B2FD3"/>
    <w:rsid w:val="005B3851"/>
    <w:rsid w:val="005B5210"/>
    <w:rsid w:val="005B5D94"/>
    <w:rsid w:val="005B5FFB"/>
    <w:rsid w:val="005B6514"/>
    <w:rsid w:val="005B6544"/>
    <w:rsid w:val="005B69E9"/>
    <w:rsid w:val="005B6BFD"/>
    <w:rsid w:val="005B763E"/>
    <w:rsid w:val="005B7C99"/>
    <w:rsid w:val="005B7F29"/>
    <w:rsid w:val="005C02E5"/>
    <w:rsid w:val="005C0487"/>
    <w:rsid w:val="005C1FB0"/>
    <w:rsid w:val="005C2E86"/>
    <w:rsid w:val="005C31D3"/>
    <w:rsid w:val="005C37FA"/>
    <w:rsid w:val="005C3B6A"/>
    <w:rsid w:val="005C3E36"/>
    <w:rsid w:val="005C5491"/>
    <w:rsid w:val="005C5CA8"/>
    <w:rsid w:val="005C652C"/>
    <w:rsid w:val="005C756B"/>
    <w:rsid w:val="005C7709"/>
    <w:rsid w:val="005C77DB"/>
    <w:rsid w:val="005D00D8"/>
    <w:rsid w:val="005D072D"/>
    <w:rsid w:val="005D0D4F"/>
    <w:rsid w:val="005D1578"/>
    <w:rsid w:val="005D18D7"/>
    <w:rsid w:val="005D2C77"/>
    <w:rsid w:val="005D5556"/>
    <w:rsid w:val="005D56A4"/>
    <w:rsid w:val="005D607F"/>
    <w:rsid w:val="005D6275"/>
    <w:rsid w:val="005D753A"/>
    <w:rsid w:val="005D783A"/>
    <w:rsid w:val="005D7CFF"/>
    <w:rsid w:val="005E03F8"/>
    <w:rsid w:val="005E1B05"/>
    <w:rsid w:val="005E261C"/>
    <w:rsid w:val="005E2C8D"/>
    <w:rsid w:val="005E3326"/>
    <w:rsid w:val="005E3ED8"/>
    <w:rsid w:val="005E48F4"/>
    <w:rsid w:val="005E5BE9"/>
    <w:rsid w:val="005E5C61"/>
    <w:rsid w:val="005E61EC"/>
    <w:rsid w:val="005E63FF"/>
    <w:rsid w:val="005E65DF"/>
    <w:rsid w:val="005F00BD"/>
    <w:rsid w:val="005F12AA"/>
    <w:rsid w:val="005F24E5"/>
    <w:rsid w:val="005F260A"/>
    <w:rsid w:val="005F27D8"/>
    <w:rsid w:val="005F42B3"/>
    <w:rsid w:val="005F66DA"/>
    <w:rsid w:val="005F68BA"/>
    <w:rsid w:val="005F76E1"/>
    <w:rsid w:val="0060043D"/>
    <w:rsid w:val="00600698"/>
    <w:rsid w:val="00600D28"/>
    <w:rsid w:val="006013C8"/>
    <w:rsid w:val="00601B25"/>
    <w:rsid w:val="00601D85"/>
    <w:rsid w:val="00602946"/>
    <w:rsid w:val="00605F1F"/>
    <w:rsid w:val="006060F5"/>
    <w:rsid w:val="0060636F"/>
    <w:rsid w:val="00607557"/>
    <w:rsid w:val="00607D15"/>
    <w:rsid w:val="0061082D"/>
    <w:rsid w:val="006111A8"/>
    <w:rsid w:val="0061126F"/>
    <w:rsid w:val="006112EE"/>
    <w:rsid w:val="006114F6"/>
    <w:rsid w:val="00611943"/>
    <w:rsid w:val="006127C0"/>
    <w:rsid w:val="00613634"/>
    <w:rsid w:val="0061409A"/>
    <w:rsid w:val="0061438F"/>
    <w:rsid w:val="006145CD"/>
    <w:rsid w:val="0061528F"/>
    <w:rsid w:val="00615541"/>
    <w:rsid w:val="0061682C"/>
    <w:rsid w:val="00616D0C"/>
    <w:rsid w:val="006214AD"/>
    <w:rsid w:val="00621633"/>
    <w:rsid w:val="00621C50"/>
    <w:rsid w:val="00621F88"/>
    <w:rsid w:val="00622B81"/>
    <w:rsid w:val="006232C0"/>
    <w:rsid w:val="0062384D"/>
    <w:rsid w:val="0062393D"/>
    <w:rsid w:val="00623E85"/>
    <w:rsid w:val="006247BC"/>
    <w:rsid w:val="006247CD"/>
    <w:rsid w:val="00625081"/>
    <w:rsid w:val="006258AC"/>
    <w:rsid w:val="00625DDF"/>
    <w:rsid w:val="00626FD4"/>
    <w:rsid w:val="00627402"/>
    <w:rsid w:val="00630D79"/>
    <w:rsid w:val="00631996"/>
    <w:rsid w:val="00631A92"/>
    <w:rsid w:val="00631F52"/>
    <w:rsid w:val="006320B6"/>
    <w:rsid w:val="00632F3F"/>
    <w:rsid w:val="006342BF"/>
    <w:rsid w:val="00634659"/>
    <w:rsid w:val="0063584B"/>
    <w:rsid w:val="00636013"/>
    <w:rsid w:val="006364BF"/>
    <w:rsid w:val="00636F2F"/>
    <w:rsid w:val="0063747D"/>
    <w:rsid w:val="006423E6"/>
    <w:rsid w:val="00643216"/>
    <w:rsid w:val="00643549"/>
    <w:rsid w:val="006438DE"/>
    <w:rsid w:val="00643B51"/>
    <w:rsid w:val="00644C87"/>
    <w:rsid w:val="006456F7"/>
    <w:rsid w:val="006467B1"/>
    <w:rsid w:val="00647D69"/>
    <w:rsid w:val="0065047B"/>
    <w:rsid w:val="00651B59"/>
    <w:rsid w:val="00651BE4"/>
    <w:rsid w:val="00651CFD"/>
    <w:rsid w:val="0065216D"/>
    <w:rsid w:val="006536EA"/>
    <w:rsid w:val="00653FB5"/>
    <w:rsid w:val="00654E98"/>
    <w:rsid w:val="00654F89"/>
    <w:rsid w:val="00655330"/>
    <w:rsid w:val="0065641C"/>
    <w:rsid w:val="006569CE"/>
    <w:rsid w:val="00656AD3"/>
    <w:rsid w:val="00656B30"/>
    <w:rsid w:val="0065719F"/>
    <w:rsid w:val="006574BD"/>
    <w:rsid w:val="006575C0"/>
    <w:rsid w:val="00657D9F"/>
    <w:rsid w:val="00660E16"/>
    <w:rsid w:val="00661117"/>
    <w:rsid w:val="006611F5"/>
    <w:rsid w:val="006619EE"/>
    <w:rsid w:val="00664728"/>
    <w:rsid w:val="006657A5"/>
    <w:rsid w:val="0066583C"/>
    <w:rsid w:val="0066740F"/>
    <w:rsid w:val="0066752B"/>
    <w:rsid w:val="006679A2"/>
    <w:rsid w:val="006716F4"/>
    <w:rsid w:val="00671DC8"/>
    <w:rsid w:val="00673419"/>
    <w:rsid w:val="006735EA"/>
    <w:rsid w:val="006736B0"/>
    <w:rsid w:val="006738DA"/>
    <w:rsid w:val="00673EB0"/>
    <w:rsid w:val="006747CB"/>
    <w:rsid w:val="00675519"/>
    <w:rsid w:val="00676021"/>
    <w:rsid w:val="00676E80"/>
    <w:rsid w:val="00676EAD"/>
    <w:rsid w:val="00676FC7"/>
    <w:rsid w:val="00677087"/>
    <w:rsid w:val="00677847"/>
    <w:rsid w:val="00681012"/>
    <w:rsid w:val="006834AD"/>
    <w:rsid w:val="0068423E"/>
    <w:rsid w:val="00684C0E"/>
    <w:rsid w:val="00685785"/>
    <w:rsid w:val="00685AA8"/>
    <w:rsid w:val="006862A6"/>
    <w:rsid w:val="00686360"/>
    <w:rsid w:val="00686534"/>
    <w:rsid w:val="00687108"/>
    <w:rsid w:val="006909BB"/>
    <w:rsid w:val="00691620"/>
    <w:rsid w:val="00691999"/>
    <w:rsid w:val="006926F4"/>
    <w:rsid w:val="006933C0"/>
    <w:rsid w:val="00694093"/>
    <w:rsid w:val="00694C4F"/>
    <w:rsid w:val="00694E0F"/>
    <w:rsid w:val="00695525"/>
    <w:rsid w:val="0069656D"/>
    <w:rsid w:val="00696811"/>
    <w:rsid w:val="006969FD"/>
    <w:rsid w:val="006972EF"/>
    <w:rsid w:val="00697737"/>
    <w:rsid w:val="00697C43"/>
    <w:rsid w:val="006A0433"/>
    <w:rsid w:val="006A0F58"/>
    <w:rsid w:val="006A10ED"/>
    <w:rsid w:val="006A1287"/>
    <w:rsid w:val="006A15E0"/>
    <w:rsid w:val="006A208C"/>
    <w:rsid w:val="006A26F2"/>
    <w:rsid w:val="006A33AE"/>
    <w:rsid w:val="006A37C3"/>
    <w:rsid w:val="006A3A84"/>
    <w:rsid w:val="006A3EDE"/>
    <w:rsid w:val="006A55C6"/>
    <w:rsid w:val="006A5F48"/>
    <w:rsid w:val="006A6A64"/>
    <w:rsid w:val="006A701C"/>
    <w:rsid w:val="006A72B2"/>
    <w:rsid w:val="006B0E78"/>
    <w:rsid w:val="006B1A23"/>
    <w:rsid w:val="006B231D"/>
    <w:rsid w:val="006B2A7B"/>
    <w:rsid w:val="006B2D42"/>
    <w:rsid w:val="006B2E21"/>
    <w:rsid w:val="006B38EA"/>
    <w:rsid w:val="006B3C93"/>
    <w:rsid w:val="006B4BFD"/>
    <w:rsid w:val="006B5D84"/>
    <w:rsid w:val="006B6DBF"/>
    <w:rsid w:val="006B73E7"/>
    <w:rsid w:val="006B7E4D"/>
    <w:rsid w:val="006C0482"/>
    <w:rsid w:val="006C0594"/>
    <w:rsid w:val="006C078D"/>
    <w:rsid w:val="006C0EA3"/>
    <w:rsid w:val="006C10B4"/>
    <w:rsid w:val="006C14C4"/>
    <w:rsid w:val="006C17E7"/>
    <w:rsid w:val="006C283D"/>
    <w:rsid w:val="006C2B8F"/>
    <w:rsid w:val="006C3401"/>
    <w:rsid w:val="006C4441"/>
    <w:rsid w:val="006C45D1"/>
    <w:rsid w:val="006C5614"/>
    <w:rsid w:val="006C7CEA"/>
    <w:rsid w:val="006C7EE3"/>
    <w:rsid w:val="006D0D47"/>
    <w:rsid w:val="006D0DAA"/>
    <w:rsid w:val="006D0F32"/>
    <w:rsid w:val="006D10DD"/>
    <w:rsid w:val="006D1773"/>
    <w:rsid w:val="006D27CD"/>
    <w:rsid w:val="006D287D"/>
    <w:rsid w:val="006D2FDB"/>
    <w:rsid w:val="006D359A"/>
    <w:rsid w:val="006D3846"/>
    <w:rsid w:val="006D4327"/>
    <w:rsid w:val="006D473F"/>
    <w:rsid w:val="006D4989"/>
    <w:rsid w:val="006D4B61"/>
    <w:rsid w:val="006D55C8"/>
    <w:rsid w:val="006D5D2B"/>
    <w:rsid w:val="006D6590"/>
    <w:rsid w:val="006D6939"/>
    <w:rsid w:val="006E033B"/>
    <w:rsid w:val="006E086A"/>
    <w:rsid w:val="006E1133"/>
    <w:rsid w:val="006E170C"/>
    <w:rsid w:val="006E278A"/>
    <w:rsid w:val="006E40FC"/>
    <w:rsid w:val="006E4B8B"/>
    <w:rsid w:val="006E4DB4"/>
    <w:rsid w:val="006E510E"/>
    <w:rsid w:val="006E518E"/>
    <w:rsid w:val="006E56D1"/>
    <w:rsid w:val="006E675B"/>
    <w:rsid w:val="006E69EF"/>
    <w:rsid w:val="006E77D0"/>
    <w:rsid w:val="006F0969"/>
    <w:rsid w:val="006F100D"/>
    <w:rsid w:val="006F17CC"/>
    <w:rsid w:val="006F2D78"/>
    <w:rsid w:val="006F318B"/>
    <w:rsid w:val="006F3B8D"/>
    <w:rsid w:val="006F3DFE"/>
    <w:rsid w:val="006F4D52"/>
    <w:rsid w:val="006F50B7"/>
    <w:rsid w:val="006F5F09"/>
    <w:rsid w:val="006F6316"/>
    <w:rsid w:val="006F6626"/>
    <w:rsid w:val="006F6699"/>
    <w:rsid w:val="006F6794"/>
    <w:rsid w:val="006F711C"/>
    <w:rsid w:val="006F73F8"/>
    <w:rsid w:val="007006A5"/>
    <w:rsid w:val="00700E49"/>
    <w:rsid w:val="00700E81"/>
    <w:rsid w:val="00701784"/>
    <w:rsid w:val="00701B06"/>
    <w:rsid w:val="00702263"/>
    <w:rsid w:val="007022DB"/>
    <w:rsid w:val="00702F4A"/>
    <w:rsid w:val="00703019"/>
    <w:rsid w:val="0070303C"/>
    <w:rsid w:val="00703262"/>
    <w:rsid w:val="007033A0"/>
    <w:rsid w:val="007041FD"/>
    <w:rsid w:val="0070437B"/>
    <w:rsid w:val="00704B47"/>
    <w:rsid w:val="007051ED"/>
    <w:rsid w:val="0070567A"/>
    <w:rsid w:val="00706C17"/>
    <w:rsid w:val="00706D53"/>
    <w:rsid w:val="00710456"/>
    <w:rsid w:val="00710CB5"/>
    <w:rsid w:val="00711005"/>
    <w:rsid w:val="00711428"/>
    <w:rsid w:val="0071205F"/>
    <w:rsid w:val="00712C34"/>
    <w:rsid w:val="00712DAB"/>
    <w:rsid w:val="007134D9"/>
    <w:rsid w:val="0071569B"/>
    <w:rsid w:val="007159FC"/>
    <w:rsid w:val="00716115"/>
    <w:rsid w:val="00716130"/>
    <w:rsid w:val="007173AE"/>
    <w:rsid w:val="0071750D"/>
    <w:rsid w:val="00717643"/>
    <w:rsid w:val="00721633"/>
    <w:rsid w:val="007225CC"/>
    <w:rsid w:val="00722661"/>
    <w:rsid w:val="0072309A"/>
    <w:rsid w:val="00723635"/>
    <w:rsid w:val="00723F55"/>
    <w:rsid w:val="007248F1"/>
    <w:rsid w:val="00725AF4"/>
    <w:rsid w:val="007304E8"/>
    <w:rsid w:val="007316DA"/>
    <w:rsid w:val="0073178A"/>
    <w:rsid w:val="007317C7"/>
    <w:rsid w:val="007319AE"/>
    <w:rsid w:val="00732875"/>
    <w:rsid w:val="00733354"/>
    <w:rsid w:val="00733A23"/>
    <w:rsid w:val="00733B93"/>
    <w:rsid w:val="00733DBC"/>
    <w:rsid w:val="0073410F"/>
    <w:rsid w:val="00734601"/>
    <w:rsid w:val="007346A1"/>
    <w:rsid w:val="00734E69"/>
    <w:rsid w:val="00735894"/>
    <w:rsid w:val="00735A7A"/>
    <w:rsid w:val="00735CC9"/>
    <w:rsid w:val="00735FED"/>
    <w:rsid w:val="00736188"/>
    <w:rsid w:val="0073627E"/>
    <w:rsid w:val="0073635D"/>
    <w:rsid w:val="0073636B"/>
    <w:rsid w:val="0073654B"/>
    <w:rsid w:val="00737728"/>
    <w:rsid w:val="00737DA9"/>
    <w:rsid w:val="00740426"/>
    <w:rsid w:val="00740F77"/>
    <w:rsid w:val="00741700"/>
    <w:rsid w:val="00741B6F"/>
    <w:rsid w:val="00741CBA"/>
    <w:rsid w:val="007427D4"/>
    <w:rsid w:val="007428E1"/>
    <w:rsid w:val="00744514"/>
    <w:rsid w:val="00744707"/>
    <w:rsid w:val="00744A60"/>
    <w:rsid w:val="00744D90"/>
    <w:rsid w:val="007452F1"/>
    <w:rsid w:val="007454CF"/>
    <w:rsid w:val="007457FB"/>
    <w:rsid w:val="00745CED"/>
    <w:rsid w:val="00745D35"/>
    <w:rsid w:val="00746618"/>
    <w:rsid w:val="00747A00"/>
    <w:rsid w:val="00754D64"/>
    <w:rsid w:val="00756359"/>
    <w:rsid w:val="00756EEC"/>
    <w:rsid w:val="0075769D"/>
    <w:rsid w:val="00757706"/>
    <w:rsid w:val="00757E82"/>
    <w:rsid w:val="0076040B"/>
    <w:rsid w:val="00760CA4"/>
    <w:rsid w:val="00760FA7"/>
    <w:rsid w:val="007611C3"/>
    <w:rsid w:val="00762064"/>
    <w:rsid w:val="007622FD"/>
    <w:rsid w:val="00762518"/>
    <w:rsid w:val="00763B90"/>
    <w:rsid w:val="00763CD8"/>
    <w:rsid w:val="007640D5"/>
    <w:rsid w:val="0076421A"/>
    <w:rsid w:val="007652BF"/>
    <w:rsid w:val="0076560E"/>
    <w:rsid w:val="00766101"/>
    <w:rsid w:val="00766768"/>
    <w:rsid w:val="00766CE6"/>
    <w:rsid w:val="00766E7B"/>
    <w:rsid w:val="00767C88"/>
    <w:rsid w:val="00767CA0"/>
    <w:rsid w:val="00770912"/>
    <w:rsid w:val="0077109D"/>
    <w:rsid w:val="00771C56"/>
    <w:rsid w:val="00771DDE"/>
    <w:rsid w:val="007721F1"/>
    <w:rsid w:val="00774E07"/>
    <w:rsid w:val="00774E13"/>
    <w:rsid w:val="0077539F"/>
    <w:rsid w:val="007760B9"/>
    <w:rsid w:val="00776912"/>
    <w:rsid w:val="007777E0"/>
    <w:rsid w:val="00777A46"/>
    <w:rsid w:val="0078019C"/>
    <w:rsid w:val="00780618"/>
    <w:rsid w:val="007830A8"/>
    <w:rsid w:val="00783A5A"/>
    <w:rsid w:val="00784337"/>
    <w:rsid w:val="0078451D"/>
    <w:rsid w:val="00785459"/>
    <w:rsid w:val="00785B0E"/>
    <w:rsid w:val="00785B9E"/>
    <w:rsid w:val="007861B9"/>
    <w:rsid w:val="007861E7"/>
    <w:rsid w:val="007866E0"/>
    <w:rsid w:val="007878A4"/>
    <w:rsid w:val="00790B1B"/>
    <w:rsid w:val="00790D00"/>
    <w:rsid w:val="00791133"/>
    <w:rsid w:val="00791B97"/>
    <w:rsid w:val="00791E8D"/>
    <w:rsid w:val="00793587"/>
    <w:rsid w:val="00794269"/>
    <w:rsid w:val="007944A6"/>
    <w:rsid w:val="00794F54"/>
    <w:rsid w:val="00795012"/>
    <w:rsid w:val="00795746"/>
    <w:rsid w:val="00795847"/>
    <w:rsid w:val="00795998"/>
    <w:rsid w:val="00795D1B"/>
    <w:rsid w:val="00796200"/>
    <w:rsid w:val="007964B7"/>
    <w:rsid w:val="00796CF2"/>
    <w:rsid w:val="00797A8C"/>
    <w:rsid w:val="00797C47"/>
    <w:rsid w:val="00797FCE"/>
    <w:rsid w:val="007A0DFA"/>
    <w:rsid w:val="007A0F14"/>
    <w:rsid w:val="007A0F31"/>
    <w:rsid w:val="007A3F7D"/>
    <w:rsid w:val="007A43D3"/>
    <w:rsid w:val="007A4464"/>
    <w:rsid w:val="007A4803"/>
    <w:rsid w:val="007A4832"/>
    <w:rsid w:val="007A4B9D"/>
    <w:rsid w:val="007A52BB"/>
    <w:rsid w:val="007A5731"/>
    <w:rsid w:val="007A5B2D"/>
    <w:rsid w:val="007A5B32"/>
    <w:rsid w:val="007A6393"/>
    <w:rsid w:val="007A74AE"/>
    <w:rsid w:val="007A758A"/>
    <w:rsid w:val="007A7FA6"/>
    <w:rsid w:val="007B143F"/>
    <w:rsid w:val="007B1AB6"/>
    <w:rsid w:val="007B2047"/>
    <w:rsid w:val="007B2B86"/>
    <w:rsid w:val="007B2CA7"/>
    <w:rsid w:val="007B30B0"/>
    <w:rsid w:val="007B33B5"/>
    <w:rsid w:val="007B3F88"/>
    <w:rsid w:val="007B4900"/>
    <w:rsid w:val="007B49F8"/>
    <w:rsid w:val="007B4C46"/>
    <w:rsid w:val="007B4E78"/>
    <w:rsid w:val="007B5534"/>
    <w:rsid w:val="007B5B41"/>
    <w:rsid w:val="007B5E9B"/>
    <w:rsid w:val="007B6302"/>
    <w:rsid w:val="007B704E"/>
    <w:rsid w:val="007B7428"/>
    <w:rsid w:val="007B7522"/>
    <w:rsid w:val="007B753D"/>
    <w:rsid w:val="007B78D7"/>
    <w:rsid w:val="007C0541"/>
    <w:rsid w:val="007C12E4"/>
    <w:rsid w:val="007C1502"/>
    <w:rsid w:val="007C1CAA"/>
    <w:rsid w:val="007C2A7C"/>
    <w:rsid w:val="007C30C5"/>
    <w:rsid w:val="007C5144"/>
    <w:rsid w:val="007C52A2"/>
    <w:rsid w:val="007C56A3"/>
    <w:rsid w:val="007C5E87"/>
    <w:rsid w:val="007C673E"/>
    <w:rsid w:val="007C7387"/>
    <w:rsid w:val="007C74D7"/>
    <w:rsid w:val="007C79B6"/>
    <w:rsid w:val="007C7A54"/>
    <w:rsid w:val="007C7CDB"/>
    <w:rsid w:val="007D1D86"/>
    <w:rsid w:val="007D2116"/>
    <w:rsid w:val="007D43F5"/>
    <w:rsid w:val="007D56A8"/>
    <w:rsid w:val="007D5E59"/>
    <w:rsid w:val="007D6DA9"/>
    <w:rsid w:val="007D7231"/>
    <w:rsid w:val="007D7535"/>
    <w:rsid w:val="007D7620"/>
    <w:rsid w:val="007E054A"/>
    <w:rsid w:val="007E0B4E"/>
    <w:rsid w:val="007E1474"/>
    <w:rsid w:val="007E1681"/>
    <w:rsid w:val="007E18EA"/>
    <w:rsid w:val="007E1DFA"/>
    <w:rsid w:val="007E1F15"/>
    <w:rsid w:val="007E2247"/>
    <w:rsid w:val="007E2B55"/>
    <w:rsid w:val="007E3389"/>
    <w:rsid w:val="007E3606"/>
    <w:rsid w:val="007E381E"/>
    <w:rsid w:val="007E4068"/>
    <w:rsid w:val="007E45AF"/>
    <w:rsid w:val="007E6CEB"/>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C13"/>
    <w:rsid w:val="00801D42"/>
    <w:rsid w:val="008030B9"/>
    <w:rsid w:val="00804284"/>
    <w:rsid w:val="0080435C"/>
    <w:rsid w:val="00804BCB"/>
    <w:rsid w:val="00804DFC"/>
    <w:rsid w:val="008052C7"/>
    <w:rsid w:val="00805454"/>
    <w:rsid w:val="008058D5"/>
    <w:rsid w:val="008064EC"/>
    <w:rsid w:val="008069F2"/>
    <w:rsid w:val="00806D38"/>
    <w:rsid w:val="00807704"/>
    <w:rsid w:val="00807E97"/>
    <w:rsid w:val="008110FA"/>
    <w:rsid w:val="00811536"/>
    <w:rsid w:val="00812CDB"/>
    <w:rsid w:val="00812EFC"/>
    <w:rsid w:val="00812FFF"/>
    <w:rsid w:val="008138BC"/>
    <w:rsid w:val="00814B36"/>
    <w:rsid w:val="00814ED9"/>
    <w:rsid w:val="00814F97"/>
    <w:rsid w:val="0081564F"/>
    <w:rsid w:val="00815B22"/>
    <w:rsid w:val="00816825"/>
    <w:rsid w:val="0081754C"/>
    <w:rsid w:val="008208A9"/>
    <w:rsid w:val="00821142"/>
    <w:rsid w:val="008216DC"/>
    <w:rsid w:val="00822EE0"/>
    <w:rsid w:val="00823083"/>
    <w:rsid w:val="00823D64"/>
    <w:rsid w:val="0082418D"/>
    <w:rsid w:val="008244C5"/>
    <w:rsid w:val="008252D7"/>
    <w:rsid w:val="008254FA"/>
    <w:rsid w:val="00825F8F"/>
    <w:rsid w:val="0082686F"/>
    <w:rsid w:val="00826A16"/>
    <w:rsid w:val="00830287"/>
    <w:rsid w:val="0083034A"/>
    <w:rsid w:val="00830B1E"/>
    <w:rsid w:val="00830B8A"/>
    <w:rsid w:val="00832C02"/>
    <w:rsid w:val="00834520"/>
    <w:rsid w:val="00834A95"/>
    <w:rsid w:val="00834B91"/>
    <w:rsid w:val="00834ECD"/>
    <w:rsid w:val="00837072"/>
    <w:rsid w:val="008372DE"/>
    <w:rsid w:val="008375FA"/>
    <w:rsid w:val="00840786"/>
    <w:rsid w:val="00840B0A"/>
    <w:rsid w:val="008420F8"/>
    <w:rsid w:val="008433B4"/>
    <w:rsid w:val="008434F1"/>
    <w:rsid w:val="00843501"/>
    <w:rsid w:val="00843DBC"/>
    <w:rsid w:val="00843F28"/>
    <w:rsid w:val="0084432D"/>
    <w:rsid w:val="00844FF0"/>
    <w:rsid w:val="008450FA"/>
    <w:rsid w:val="008454BA"/>
    <w:rsid w:val="00845678"/>
    <w:rsid w:val="008457A9"/>
    <w:rsid w:val="008458D2"/>
    <w:rsid w:val="00845AE9"/>
    <w:rsid w:val="0084626D"/>
    <w:rsid w:val="00846B00"/>
    <w:rsid w:val="00847235"/>
    <w:rsid w:val="00847E6E"/>
    <w:rsid w:val="00847E9A"/>
    <w:rsid w:val="00851063"/>
    <w:rsid w:val="00851526"/>
    <w:rsid w:val="00853787"/>
    <w:rsid w:val="008545D7"/>
    <w:rsid w:val="00854BFB"/>
    <w:rsid w:val="008553C5"/>
    <w:rsid w:val="008557F4"/>
    <w:rsid w:val="00855E25"/>
    <w:rsid w:val="00856287"/>
    <w:rsid w:val="00856410"/>
    <w:rsid w:val="008565EC"/>
    <w:rsid w:val="00857345"/>
    <w:rsid w:val="0085760F"/>
    <w:rsid w:val="00857734"/>
    <w:rsid w:val="008602B8"/>
    <w:rsid w:val="00860690"/>
    <w:rsid w:val="008609FA"/>
    <w:rsid w:val="00861554"/>
    <w:rsid w:val="0086288F"/>
    <w:rsid w:val="00863452"/>
    <w:rsid w:val="00863C94"/>
    <w:rsid w:val="00864BA4"/>
    <w:rsid w:val="00864E1D"/>
    <w:rsid w:val="00865683"/>
    <w:rsid w:val="008672F5"/>
    <w:rsid w:val="00867414"/>
    <w:rsid w:val="008704E8"/>
    <w:rsid w:val="008706D3"/>
    <w:rsid w:val="00870A2D"/>
    <w:rsid w:val="00872BA9"/>
    <w:rsid w:val="00873168"/>
    <w:rsid w:val="00873962"/>
    <w:rsid w:val="0087417D"/>
    <w:rsid w:val="008744D3"/>
    <w:rsid w:val="00874C70"/>
    <w:rsid w:val="0087662F"/>
    <w:rsid w:val="008769F6"/>
    <w:rsid w:val="00876BA1"/>
    <w:rsid w:val="00880B24"/>
    <w:rsid w:val="008812BE"/>
    <w:rsid w:val="008826A0"/>
    <w:rsid w:val="00882B87"/>
    <w:rsid w:val="00882C6B"/>
    <w:rsid w:val="00882E44"/>
    <w:rsid w:val="00883132"/>
    <w:rsid w:val="008851FF"/>
    <w:rsid w:val="008858F6"/>
    <w:rsid w:val="008861E1"/>
    <w:rsid w:val="008864F4"/>
    <w:rsid w:val="00887D90"/>
    <w:rsid w:val="00890A1D"/>
    <w:rsid w:val="008910C6"/>
    <w:rsid w:val="008919F8"/>
    <w:rsid w:val="00891C76"/>
    <w:rsid w:val="00891F4D"/>
    <w:rsid w:val="008921DA"/>
    <w:rsid w:val="00892774"/>
    <w:rsid w:val="008929A0"/>
    <w:rsid w:val="008937CD"/>
    <w:rsid w:val="00894969"/>
    <w:rsid w:val="00895DF0"/>
    <w:rsid w:val="00895E99"/>
    <w:rsid w:val="00896FEA"/>
    <w:rsid w:val="00897AC5"/>
    <w:rsid w:val="00897E1F"/>
    <w:rsid w:val="00897E3D"/>
    <w:rsid w:val="00897EC5"/>
    <w:rsid w:val="008A0348"/>
    <w:rsid w:val="008A11F0"/>
    <w:rsid w:val="008A12CE"/>
    <w:rsid w:val="008A140D"/>
    <w:rsid w:val="008A1BCD"/>
    <w:rsid w:val="008A1D11"/>
    <w:rsid w:val="008A3A21"/>
    <w:rsid w:val="008A4860"/>
    <w:rsid w:val="008A4BDC"/>
    <w:rsid w:val="008A527E"/>
    <w:rsid w:val="008A569C"/>
    <w:rsid w:val="008A58A1"/>
    <w:rsid w:val="008A5E7D"/>
    <w:rsid w:val="008A6A48"/>
    <w:rsid w:val="008B011F"/>
    <w:rsid w:val="008B1EBF"/>
    <w:rsid w:val="008B5349"/>
    <w:rsid w:val="008B571A"/>
    <w:rsid w:val="008B5D76"/>
    <w:rsid w:val="008B6959"/>
    <w:rsid w:val="008B6B23"/>
    <w:rsid w:val="008B793E"/>
    <w:rsid w:val="008C06CD"/>
    <w:rsid w:val="008C09C6"/>
    <w:rsid w:val="008C1E64"/>
    <w:rsid w:val="008C2CBF"/>
    <w:rsid w:val="008C2E80"/>
    <w:rsid w:val="008C343B"/>
    <w:rsid w:val="008C35DC"/>
    <w:rsid w:val="008C3600"/>
    <w:rsid w:val="008C4360"/>
    <w:rsid w:val="008C450D"/>
    <w:rsid w:val="008C455D"/>
    <w:rsid w:val="008C49FA"/>
    <w:rsid w:val="008C53D1"/>
    <w:rsid w:val="008C5982"/>
    <w:rsid w:val="008C62AD"/>
    <w:rsid w:val="008C660D"/>
    <w:rsid w:val="008C6D64"/>
    <w:rsid w:val="008C775D"/>
    <w:rsid w:val="008C7800"/>
    <w:rsid w:val="008D09BE"/>
    <w:rsid w:val="008D0D99"/>
    <w:rsid w:val="008D1063"/>
    <w:rsid w:val="008D11AE"/>
    <w:rsid w:val="008D195C"/>
    <w:rsid w:val="008D1A07"/>
    <w:rsid w:val="008D264F"/>
    <w:rsid w:val="008D2CAF"/>
    <w:rsid w:val="008D2F08"/>
    <w:rsid w:val="008D3349"/>
    <w:rsid w:val="008D4292"/>
    <w:rsid w:val="008D47F1"/>
    <w:rsid w:val="008D4AF3"/>
    <w:rsid w:val="008D5D54"/>
    <w:rsid w:val="008D62AF"/>
    <w:rsid w:val="008D749D"/>
    <w:rsid w:val="008E10C6"/>
    <w:rsid w:val="008E14CE"/>
    <w:rsid w:val="008E1BB3"/>
    <w:rsid w:val="008E2CE3"/>
    <w:rsid w:val="008E5410"/>
    <w:rsid w:val="008E5462"/>
    <w:rsid w:val="008E6BA5"/>
    <w:rsid w:val="008E6BF1"/>
    <w:rsid w:val="008F03AC"/>
    <w:rsid w:val="008F0DAC"/>
    <w:rsid w:val="008F12FC"/>
    <w:rsid w:val="008F1F7F"/>
    <w:rsid w:val="008F2244"/>
    <w:rsid w:val="008F3C99"/>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FEB"/>
    <w:rsid w:val="00904C0A"/>
    <w:rsid w:val="00904D3F"/>
    <w:rsid w:val="00904E62"/>
    <w:rsid w:val="0090510A"/>
    <w:rsid w:val="0090545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5219"/>
    <w:rsid w:val="00915585"/>
    <w:rsid w:val="00915F34"/>
    <w:rsid w:val="00916801"/>
    <w:rsid w:val="00917651"/>
    <w:rsid w:val="00917731"/>
    <w:rsid w:val="00917A5B"/>
    <w:rsid w:val="00920117"/>
    <w:rsid w:val="0092017A"/>
    <w:rsid w:val="0092062A"/>
    <w:rsid w:val="00920646"/>
    <w:rsid w:val="00920856"/>
    <w:rsid w:val="00920A99"/>
    <w:rsid w:val="00920F30"/>
    <w:rsid w:val="00921B7C"/>
    <w:rsid w:val="00921D28"/>
    <w:rsid w:val="009239B0"/>
    <w:rsid w:val="009240D3"/>
    <w:rsid w:val="00924E6D"/>
    <w:rsid w:val="0092527D"/>
    <w:rsid w:val="009256E9"/>
    <w:rsid w:val="00926455"/>
    <w:rsid w:val="00926F7B"/>
    <w:rsid w:val="009303F8"/>
    <w:rsid w:val="0093118D"/>
    <w:rsid w:val="009312DA"/>
    <w:rsid w:val="00931662"/>
    <w:rsid w:val="0093192A"/>
    <w:rsid w:val="00932DED"/>
    <w:rsid w:val="00933655"/>
    <w:rsid w:val="00933C18"/>
    <w:rsid w:val="00933DD1"/>
    <w:rsid w:val="00937A68"/>
    <w:rsid w:val="00937E7D"/>
    <w:rsid w:val="00941C9E"/>
    <w:rsid w:val="00941E25"/>
    <w:rsid w:val="009421D9"/>
    <w:rsid w:val="00942289"/>
    <w:rsid w:val="0094339A"/>
    <w:rsid w:val="009433D6"/>
    <w:rsid w:val="00943747"/>
    <w:rsid w:val="009437E2"/>
    <w:rsid w:val="00943815"/>
    <w:rsid w:val="00943F23"/>
    <w:rsid w:val="00945083"/>
    <w:rsid w:val="00946346"/>
    <w:rsid w:val="00946B4C"/>
    <w:rsid w:val="00946DC3"/>
    <w:rsid w:val="00946EA1"/>
    <w:rsid w:val="00947282"/>
    <w:rsid w:val="00950A86"/>
    <w:rsid w:val="00950F28"/>
    <w:rsid w:val="00951589"/>
    <w:rsid w:val="00951C0E"/>
    <w:rsid w:val="00953DD6"/>
    <w:rsid w:val="00953FE4"/>
    <w:rsid w:val="00954718"/>
    <w:rsid w:val="009547F8"/>
    <w:rsid w:val="009550DF"/>
    <w:rsid w:val="00955190"/>
    <w:rsid w:val="00956BFD"/>
    <w:rsid w:val="0095726C"/>
    <w:rsid w:val="00957328"/>
    <w:rsid w:val="0095766C"/>
    <w:rsid w:val="0095788B"/>
    <w:rsid w:val="00957A4F"/>
    <w:rsid w:val="00957C26"/>
    <w:rsid w:val="00960DE6"/>
    <w:rsid w:val="00960F7F"/>
    <w:rsid w:val="00961929"/>
    <w:rsid w:val="0096242D"/>
    <w:rsid w:val="0096310E"/>
    <w:rsid w:val="009636B1"/>
    <w:rsid w:val="00963CB3"/>
    <w:rsid w:val="009651C8"/>
    <w:rsid w:val="009654CE"/>
    <w:rsid w:val="009657BF"/>
    <w:rsid w:val="009668E9"/>
    <w:rsid w:val="00966D97"/>
    <w:rsid w:val="00967F9D"/>
    <w:rsid w:val="00970EC5"/>
    <w:rsid w:val="00970F6B"/>
    <w:rsid w:val="00971343"/>
    <w:rsid w:val="00972C3C"/>
    <w:rsid w:val="00972CD8"/>
    <w:rsid w:val="00973055"/>
    <w:rsid w:val="0097434D"/>
    <w:rsid w:val="009749F3"/>
    <w:rsid w:val="00974AE7"/>
    <w:rsid w:val="00974CA0"/>
    <w:rsid w:val="00975F82"/>
    <w:rsid w:val="0097640B"/>
    <w:rsid w:val="009768A7"/>
    <w:rsid w:val="00976A78"/>
    <w:rsid w:val="00976DC8"/>
    <w:rsid w:val="00976DD5"/>
    <w:rsid w:val="00977535"/>
    <w:rsid w:val="00977B80"/>
    <w:rsid w:val="0098019E"/>
    <w:rsid w:val="0098041A"/>
    <w:rsid w:val="00980523"/>
    <w:rsid w:val="00980962"/>
    <w:rsid w:val="009815C7"/>
    <w:rsid w:val="0098188F"/>
    <w:rsid w:val="00982ABE"/>
    <w:rsid w:val="0098327B"/>
    <w:rsid w:val="009849C6"/>
    <w:rsid w:val="00985AD5"/>
    <w:rsid w:val="00985F85"/>
    <w:rsid w:val="00986034"/>
    <w:rsid w:val="00986825"/>
    <w:rsid w:val="00986CD8"/>
    <w:rsid w:val="00986E80"/>
    <w:rsid w:val="00986E82"/>
    <w:rsid w:val="00987080"/>
    <w:rsid w:val="009870FF"/>
    <w:rsid w:val="00987B57"/>
    <w:rsid w:val="00987BC0"/>
    <w:rsid w:val="009909AA"/>
    <w:rsid w:val="00990B55"/>
    <w:rsid w:val="00992BA8"/>
    <w:rsid w:val="00992D56"/>
    <w:rsid w:val="00992F16"/>
    <w:rsid w:val="00992F37"/>
    <w:rsid w:val="00993AA3"/>
    <w:rsid w:val="00994E7B"/>
    <w:rsid w:val="00995766"/>
    <w:rsid w:val="00995B74"/>
    <w:rsid w:val="0099759C"/>
    <w:rsid w:val="009A0234"/>
    <w:rsid w:val="009A035F"/>
    <w:rsid w:val="009A0746"/>
    <w:rsid w:val="009A2394"/>
    <w:rsid w:val="009A266F"/>
    <w:rsid w:val="009A2936"/>
    <w:rsid w:val="009A2D3E"/>
    <w:rsid w:val="009A3F94"/>
    <w:rsid w:val="009A4300"/>
    <w:rsid w:val="009A4CB3"/>
    <w:rsid w:val="009A4D65"/>
    <w:rsid w:val="009A61D2"/>
    <w:rsid w:val="009A6279"/>
    <w:rsid w:val="009A62FB"/>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6F7"/>
    <w:rsid w:val="009B586F"/>
    <w:rsid w:val="009B5B1B"/>
    <w:rsid w:val="009B646A"/>
    <w:rsid w:val="009B6EC0"/>
    <w:rsid w:val="009B7609"/>
    <w:rsid w:val="009B7B21"/>
    <w:rsid w:val="009C3117"/>
    <w:rsid w:val="009C51DD"/>
    <w:rsid w:val="009C57E0"/>
    <w:rsid w:val="009C58C3"/>
    <w:rsid w:val="009C6375"/>
    <w:rsid w:val="009C6B46"/>
    <w:rsid w:val="009C6C0E"/>
    <w:rsid w:val="009C6E91"/>
    <w:rsid w:val="009C7D6C"/>
    <w:rsid w:val="009D1356"/>
    <w:rsid w:val="009D180F"/>
    <w:rsid w:val="009D22A8"/>
    <w:rsid w:val="009D4E66"/>
    <w:rsid w:val="009D4E7C"/>
    <w:rsid w:val="009D5563"/>
    <w:rsid w:val="009D5B3C"/>
    <w:rsid w:val="009D6430"/>
    <w:rsid w:val="009D6A94"/>
    <w:rsid w:val="009D7626"/>
    <w:rsid w:val="009D7ED6"/>
    <w:rsid w:val="009E141C"/>
    <w:rsid w:val="009E1BEE"/>
    <w:rsid w:val="009E2BB6"/>
    <w:rsid w:val="009E2F54"/>
    <w:rsid w:val="009E452A"/>
    <w:rsid w:val="009E7BE8"/>
    <w:rsid w:val="009E7DCC"/>
    <w:rsid w:val="009F11F1"/>
    <w:rsid w:val="009F141B"/>
    <w:rsid w:val="009F27D8"/>
    <w:rsid w:val="009F28D9"/>
    <w:rsid w:val="009F3367"/>
    <w:rsid w:val="009F3693"/>
    <w:rsid w:val="009F3E03"/>
    <w:rsid w:val="009F4E8E"/>
    <w:rsid w:val="009F6583"/>
    <w:rsid w:val="009F668E"/>
    <w:rsid w:val="009F77CB"/>
    <w:rsid w:val="009F7C19"/>
    <w:rsid w:val="00A0178C"/>
    <w:rsid w:val="00A01848"/>
    <w:rsid w:val="00A01AD1"/>
    <w:rsid w:val="00A01DE8"/>
    <w:rsid w:val="00A01F18"/>
    <w:rsid w:val="00A021E8"/>
    <w:rsid w:val="00A0245B"/>
    <w:rsid w:val="00A02596"/>
    <w:rsid w:val="00A02655"/>
    <w:rsid w:val="00A03B60"/>
    <w:rsid w:val="00A0428F"/>
    <w:rsid w:val="00A0499D"/>
    <w:rsid w:val="00A04C2A"/>
    <w:rsid w:val="00A05335"/>
    <w:rsid w:val="00A05489"/>
    <w:rsid w:val="00A064DD"/>
    <w:rsid w:val="00A0686C"/>
    <w:rsid w:val="00A07231"/>
    <w:rsid w:val="00A0754E"/>
    <w:rsid w:val="00A07A05"/>
    <w:rsid w:val="00A1055A"/>
    <w:rsid w:val="00A10958"/>
    <w:rsid w:val="00A11424"/>
    <w:rsid w:val="00A117C1"/>
    <w:rsid w:val="00A1208A"/>
    <w:rsid w:val="00A12B8B"/>
    <w:rsid w:val="00A130C6"/>
    <w:rsid w:val="00A14249"/>
    <w:rsid w:val="00A14C27"/>
    <w:rsid w:val="00A1502C"/>
    <w:rsid w:val="00A1537C"/>
    <w:rsid w:val="00A15555"/>
    <w:rsid w:val="00A15973"/>
    <w:rsid w:val="00A17D78"/>
    <w:rsid w:val="00A17E96"/>
    <w:rsid w:val="00A20188"/>
    <w:rsid w:val="00A202E4"/>
    <w:rsid w:val="00A20A2B"/>
    <w:rsid w:val="00A21B0D"/>
    <w:rsid w:val="00A23EC6"/>
    <w:rsid w:val="00A2556C"/>
    <w:rsid w:val="00A25F91"/>
    <w:rsid w:val="00A26680"/>
    <w:rsid w:val="00A27BDE"/>
    <w:rsid w:val="00A313CE"/>
    <w:rsid w:val="00A31C27"/>
    <w:rsid w:val="00A32818"/>
    <w:rsid w:val="00A32D47"/>
    <w:rsid w:val="00A33A0A"/>
    <w:rsid w:val="00A35BDD"/>
    <w:rsid w:val="00A35BEC"/>
    <w:rsid w:val="00A35FEF"/>
    <w:rsid w:val="00A3645D"/>
    <w:rsid w:val="00A3664B"/>
    <w:rsid w:val="00A371A2"/>
    <w:rsid w:val="00A3742F"/>
    <w:rsid w:val="00A37D25"/>
    <w:rsid w:val="00A400A1"/>
    <w:rsid w:val="00A4059C"/>
    <w:rsid w:val="00A40646"/>
    <w:rsid w:val="00A418CB"/>
    <w:rsid w:val="00A41EEE"/>
    <w:rsid w:val="00A43690"/>
    <w:rsid w:val="00A43907"/>
    <w:rsid w:val="00A43AB3"/>
    <w:rsid w:val="00A43AE6"/>
    <w:rsid w:val="00A43BE0"/>
    <w:rsid w:val="00A43F95"/>
    <w:rsid w:val="00A442E6"/>
    <w:rsid w:val="00A44313"/>
    <w:rsid w:val="00A44403"/>
    <w:rsid w:val="00A44748"/>
    <w:rsid w:val="00A44E2E"/>
    <w:rsid w:val="00A44ECC"/>
    <w:rsid w:val="00A4775E"/>
    <w:rsid w:val="00A50A28"/>
    <w:rsid w:val="00A512B3"/>
    <w:rsid w:val="00A51B2C"/>
    <w:rsid w:val="00A51B41"/>
    <w:rsid w:val="00A51EDC"/>
    <w:rsid w:val="00A52A1E"/>
    <w:rsid w:val="00A52BCE"/>
    <w:rsid w:val="00A52D7B"/>
    <w:rsid w:val="00A52E5F"/>
    <w:rsid w:val="00A53272"/>
    <w:rsid w:val="00A556AD"/>
    <w:rsid w:val="00A556B6"/>
    <w:rsid w:val="00A55CF3"/>
    <w:rsid w:val="00A55E7C"/>
    <w:rsid w:val="00A56132"/>
    <w:rsid w:val="00A56559"/>
    <w:rsid w:val="00A56CE9"/>
    <w:rsid w:val="00A608E0"/>
    <w:rsid w:val="00A611CC"/>
    <w:rsid w:val="00A6170C"/>
    <w:rsid w:val="00A61ACE"/>
    <w:rsid w:val="00A61F14"/>
    <w:rsid w:val="00A626A1"/>
    <w:rsid w:val="00A626E3"/>
    <w:rsid w:val="00A62801"/>
    <w:rsid w:val="00A629D3"/>
    <w:rsid w:val="00A637D8"/>
    <w:rsid w:val="00A63873"/>
    <w:rsid w:val="00A64127"/>
    <w:rsid w:val="00A6432C"/>
    <w:rsid w:val="00A649D5"/>
    <w:rsid w:val="00A6554D"/>
    <w:rsid w:val="00A65889"/>
    <w:rsid w:val="00A65C8F"/>
    <w:rsid w:val="00A65CD9"/>
    <w:rsid w:val="00A65F22"/>
    <w:rsid w:val="00A670A5"/>
    <w:rsid w:val="00A672F5"/>
    <w:rsid w:val="00A70394"/>
    <w:rsid w:val="00A70F51"/>
    <w:rsid w:val="00A72353"/>
    <w:rsid w:val="00A724B6"/>
    <w:rsid w:val="00A73252"/>
    <w:rsid w:val="00A734C6"/>
    <w:rsid w:val="00A7353D"/>
    <w:rsid w:val="00A74730"/>
    <w:rsid w:val="00A74848"/>
    <w:rsid w:val="00A7536E"/>
    <w:rsid w:val="00A76DCE"/>
    <w:rsid w:val="00A77137"/>
    <w:rsid w:val="00A80B5C"/>
    <w:rsid w:val="00A8125B"/>
    <w:rsid w:val="00A8197E"/>
    <w:rsid w:val="00A82002"/>
    <w:rsid w:val="00A8214C"/>
    <w:rsid w:val="00A83292"/>
    <w:rsid w:val="00A837A1"/>
    <w:rsid w:val="00A83D88"/>
    <w:rsid w:val="00A84663"/>
    <w:rsid w:val="00A848DA"/>
    <w:rsid w:val="00A84FCB"/>
    <w:rsid w:val="00A84FCE"/>
    <w:rsid w:val="00A858A3"/>
    <w:rsid w:val="00A864F5"/>
    <w:rsid w:val="00A86EDD"/>
    <w:rsid w:val="00A902B7"/>
    <w:rsid w:val="00A90443"/>
    <w:rsid w:val="00A90D1F"/>
    <w:rsid w:val="00A9161C"/>
    <w:rsid w:val="00A93B4F"/>
    <w:rsid w:val="00A93D7A"/>
    <w:rsid w:val="00A94DE5"/>
    <w:rsid w:val="00A9518B"/>
    <w:rsid w:val="00A95935"/>
    <w:rsid w:val="00A962AC"/>
    <w:rsid w:val="00A96A6E"/>
    <w:rsid w:val="00A96A9C"/>
    <w:rsid w:val="00AA0F1E"/>
    <w:rsid w:val="00AA2B29"/>
    <w:rsid w:val="00AA40DD"/>
    <w:rsid w:val="00AA626F"/>
    <w:rsid w:val="00AA6524"/>
    <w:rsid w:val="00AA78F8"/>
    <w:rsid w:val="00AB0303"/>
    <w:rsid w:val="00AB09CE"/>
    <w:rsid w:val="00AB09DB"/>
    <w:rsid w:val="00AB12D8"/>
    <w:rsid w:val="00AB26CA"/>
    <w:rsid w:val="00AB299D"/>
    <w:rsid w:val="00AB2A5B"/>
    <w:rsid w:val="00AB2C04"/>
    <w:rsid w:val="00AB2EA3"/>
    <w:rsid w:val="00AB4005"/>
    <w:rsid w:val="00AB4AF0"/>
    <w:rsid w:val="00AB4DC8"/>
    <w:rsid w:val="00AB4F7B"/>
    <w:rsid w:val="00AB5435"/>
    <w:rsid w:val="00AB5D67"/>
    <w:rsid w:val="00AB6462"/>
    <w:rsid w:val="00AB6BD1"/>
    <w:rsid w:val="00AB6D6D"/>
    <w:rsid w:val="00AB72EC"/>
    <w:rsid w:val="00AB7B7D"/>
    <w:rsid w:val="00AB7EAC"/>
    <w:rsid w:val="00AC05A5"/>
    <w:rsid w:val="00AC0C0B"/>
    <w:rsid w:val="00AC13F8"/>
    <w:rsid w:val="00AC3187"/>
    <w:rsid w:val="00AC57FD"/>
    <w:rsid w:val="00AC5B34"/>
    <w:rsid w:val="00AC5B73"/>
    <w:rsid w:val="00AC5C7E"/>
    <w:rsid w:val="00AC665B"/>
    <w:rsid w:val="00AC72B2"/>
    <w:rsid w:val="00AC7503"/>
    <w:rsid w:val="00AC782A"/>
    <w:rsid w:val="00AD0760"/>
    <w:rsid w:val="00AD0A83"/>
    <w:rsid w:val="00AD0B22"/>
    <w:rsid w:val="00AD2A78"/>
    <w:rsid w:val="00AD2BC8"/>
    <w:rsid w:val="00AD47D3"/>
    <w:rsid w:val="00AD4C04"/>
    <w:rsid w:val="00AD506C"/>
    <w:rsid w:val="00AD56A6"/>
    <w:rsid w:val="00AD5FBE"/>
    <w:rsid w:val="00AD5FDE"/>
    <w:rsid w:val="00AD6223"/>
    <w:rsid w:val="00AD6503"/>
    <w:rsid w:val="00AD6526"/>
    <w:rsid w:val="00AD6B92"/>
    <w:rsid w:val="00AD6C0D"/>
    <w:rsid w:val="00AD6EA5"/>
    <w:rsid w:val="00AD75EF"/>
    <w:rsid w:val="00AE1D33"/>
    <w:rsid w:val="00AE1EBD"/>
    <w:rsid w:val="00AE2608"/>
    <w:rsid w:val="00AE2F76"/>
    <w:rsid w:val="00AE305E"/>
    <w:rsid w:val="00AE384D"/>
    <w:rsid w:val="00AE4309"/>
    <w:rsid w:val="00AE534C"/>
    <w:rsid w:val="00AE5BA3"/>
    <w:rsid w:val="00AE5D72"/>
    <w:rsid w:val="00AE79F7"/>
    <w:rsid w:val="00AE7A11"/>
    <w:rsid w:val="00AE7AAC"/>
    <w:rsid w:val="00AF0194"/>
    <w:rsid w:val="00AF0217"/>
    <w:rsid w:val="00AF035B"/>
    <w:rsid w:val="00AF042F"/>
    <w:rsid w:val="00AF050E"/>
    <w:rsid w:val="00AF09E5"/>
    <w:rsid w:val="00AF1019"/>
    <w:rsid w:val="00AF134E"/>
    <w:rsid w:val="00AF1DD5"/>
    <w:rsid w:val="00AF21D9"/>
    <w:rsid w:val="00AF245C"/>
    <w:rsid w:val="00AF2855"/>
    <w:rsid w:val="00AF2DF6"/>
    <w:rsid w:val="00AF3051"/>
    <w:rsid w:val="00AF3B8C"/>
    <w:rsid w:val="00AF63A8"/>
    <w:rsid w:val="00AF77B3"/>
    <w:rsid w:val="00AF7DC5"/>
    <w:rsid w:val="00B00615"/>
    <w:rsid w:val="00B00724"/>
    <w:rsid w:val="00B00D06"/>
    <w:rsid w:val="00B00E28"/>
    <w:rsid w:val="00B01300"/>
    <w:rsid w:val="00B02884"/>
    <w:rsid w:val="00B02A9E"/>
    <w:rsid w:val="00B02FE0"/>
    <w:rsid w:val="00B03026"/>
    <w:rsid w:val="00B0319E"/>
    <w:rsid w:val="00B035B9"/>
    <w:rsid w:val="00B0372B"/>
    <w:rsid w:val="00B04B72"/>
    <w:rsid w:val="00B050BC"/>
    <w:rsid w:val="00B05C6C"/>
    <w:rsid w:val="00B0683B"/>
    <w:rsid w:val="00B07222"/>
    <w:rsid w:val="00B077D4"/>
    <w:rsid w:val="00B10F86"/>
    <w:rsid w:val="00B11272"/>
    <w:rsid w:val="00B11397"/>
    <w:rsid w:val="00B115D2"/>
    <w:rsid w:val="00B12363"/>
    <w:rsid w:val="00B12590"/>
    <w:rsid w:val="00B125D4"/>
    <w:rsid w:val="00B126FA"/>
    <w:rsid w:val="00B134C0"/>
    <w:rsid w:val="00B138B9"/>
    <w:rsid w:val="00B143A0"/>
    <w:rsid w:val="00B15770"/>
    <w:rsid w:val="00B15917"/>
    <w:rsid w:val="00B16AA3"/>
    <w:rsid w:val="00B16F38"/>
    <w:rsid w:val="00B17D77"/>
    <w:rsid w:val="00B17EA7"/>
    <w:rsid w:val="00B20E40"/>
    <w:rsid w:val="00B228B5"/>
    <w:rsid w:val="00B22C46"/>
    <w:rsid w:val="00B22CC0"/>
    <w:rsid w:val="00B23BDA"/>
    <w:rsid w:val="00B24CF0"/>
    <w:rsid w:val="00B24E84"/>
    <w:rsid w:val="00B25AE6"/>
    <w:rsid w:val="00B25C46"/>
    <w:rsid w:val="00B25CA8"/>
    <w:rsid w:val="00B26106"/>
    <w:rsid w:val="00B26232"/>
    <w:rsid w:val="00B2714A"/>
    <w:rsid w:val="00B27972"/>
    <w:rsid w:val="00B279F9"/>
    <w:rsid w:val="00B27F3C"/>
    <w:rsid w:val="00B30F67"/>
    <w:rsid w:val="00B31ECF"/>
    <w:rsid w:val="00B32556"/>
    <w:rsid w:val="00B33254"/>
    <w:rsid w:val="00B34036"/>
    <w:rsid w:val="00B34711"/>
    <w:rsid w:val="00B347B6"/>
    <w:rsid w:val="00B35207"/>
    <w:rsid w:val="00B36A8C"/>
    <w:rsid w:val="00B36BF9"/>
    <w:rsid w:val="00B37221"/>
    <w:rsid w:val="00B37E09"/>
    <w:rsid w:val="00B40096"/>
    <w:rsid w:val="00B408CA"/>
    <w:rsid w:val="00B41725"/>
    <w:rsid w:val="00B42252"/>
    <w:rsid w:val="00B42326"/>
    <w:rsid w:val="00B42468"/>
    <w:rsid w:val="00B433A0"/>
    <w:rsid w:val="00B434AF"/>
    <w:rsid w:val="00B444C2"/>
    <w:rsid w:val="00B44565"/>
    <w:rsid w:val="00B44EB8"/>
    <w:rsid w:val="00B44ED1"/>
    <w:rsid w:val="00B457CE"/>
    <w:rsid w:val="00B45F59"/>
    <w:rsid w:val="00B46C96"/>
    <w:rsid w:val="00B47E1F"/>
    <w:rsid w:val="00B50D00"/>
    <w:rsid w:val="00B50D4C"/>
    <w:rsid w:val="00B50E17"/>
    <w:rsid w:val="00B5103D"/>
    <w:rsid w:val="00B51838"/>
    <w:rsid w:val="00B53117"/>
    <w:rsid w:val="00B53D7F"/>
    <w:rsid w:val="00B5435B"/>
    <w:rsid w:val="00B5602D"/>
    <w:rsid w:val="00B56B11"/>
    <w:rsid w:val="00B570B0"/>
    <w:rsid w:val="00B6075A"/>
    <w:rsid w:val="00B60B92"/>
    <w:rsid w:val="00B61228"/>
    <w:rsid w:val="00B61559"/>
    <w:rsid w:val="00B619D0"/>
    <w:rsid w:val="00B61D81"/>
    <w:rsid w:val="00B6243D"/>
    <w:rsid w:val="00B63DC8"/>
    <w:rsid w:val="00B65216"/>
    <w:rsid w:val="00B66493"/>
    <w:rsid w:val="00B664E6"/>
    <w:rsid w:val="00B669BE"/>
    <w:rsid w:val="00B67504"/>
    <w:rsid w:val="00B67A3B"/>
    <w:rsid w:val="00B67D23"/>
    <w:rsid w:val="00B70935"/>
    <w:rsid w:val="00B711F8"/>
    <w:rsid w:val="00B7125F"/>
    <w:rsid w:val="00B72A2F"/>
    <w:rsid w:val="00B72D9E"/>
    <w:rsid w:val="00B73140"/>
    <w:rsid w:val="00B737B6"/>
    <w:rsid w:val="00B738C9"/>
    <w:rsid w:val="00B73A9E"/>
    <w:rsid w:val="00B73C7D"/>
    <w:rsid w:val="00B74445"/>
    <w:rsid w:val="00B74B37"/>
    <w:rsid w:val="00B74B9F"/>
    <w:rsid w:val="00B75107"/>
    <w:rsid w:val="00B751FE"/>
    <w:rsid w:val="00B7553F"/>
    <w:rsid w:val="00B75F88"/>
    <w:rsid w:val="00B7607E"/>
    <w:rsid w:val="00B76559"/>
    <w:rsid w:val="00B768A1"/>
    <w:rsid w:val="00B76F54"/>
    <w:rsid w:val="00B77BA8"/>
    <w:rsid w:val="00B80C27"/>
    <w:rsid w:val="00B80CE8"/>
    <w:rsid w:val="00B81DED"/>
    <w:rsid w:val="00B82536"/>
    <w:rsid w:val="00B828D2"/>
    <w:rsid w:val="00B8292B"/>
    <w:rsid w:val="00B829F8"/>
    <w:rsid w:val="00B82AF1"/>
    <w:rsid w:val="00B82B89"/>
    <w:rsid w:val="00B83CFD"/>
    <w:rsid w:val="00B8469A"/>
    <w:rsid w:val="00B85CDE"/>
    <w:rsid w:val="00B85DE5"/>
    <w:rsid w:val="00B85EA5"/>
    <w:rsid w:val="00B86D54"/>
    <w:rsid w:val="00B8785B"/>
    <w:rsid w:val="00B910FF"/>
    <w:rsid w:val="00B9112E"/>
    <w:rsid w:val="00B91B6B"/>
    <w:rsid w:val="00B91BFA"/>
    <w:rsid w:val="00B929ED"/>
    <w:rsid w:val="00B92B1C"/>
    <w:rsid w:val="00B92DFD"/>
    <w:rsid w:val="00B94AB8"/>
    <w:rsid w:val="00B9516A"/>
    <w:rsid w:val="00B95352"/>
    <w:rsid w:val="00B95953"/>
    <w:rsid w:val="00B9603A"/>
    <w:rsid w:val="00B96260"/>
    <w:rsid w:val="00B9689F"/>
    <w:rsid w:val="00B97218"/>
    <w:rsid w:val="00B97558"/>
    <w:rsid w:val="00B97EAA"/>
    <w:rsid w:val="00BA091D"/>
    <w:rsid w:val="00BA09FB"/>
    <w:rsid w:val="00BA138C"/>
    <w:rsid w:val="00BA1749"/>
    <w:rsid w:val="00BA177F"/>
    <w:rsid w:val="00BA182F"/>
    <w:rsid w:val="00BA1E77"/>
    <w:rsid w:val="00BA2F36"/>
    <w:rsid w:val="00BA3933"/>
    <w:rsid w:val="00BA4D39"/>
    <w:rsid w:val="00BA4D3C"/>
    <w:rsid w:val="00BA549D"/>
    <w:rsid w:val="00BA5B7A"/>
    <w:rsid w:val="00BA6EC1"/>
    <w:rsid w:val="00BA7395"/>
    <w:rsid w:val="00BB1516"/>
    <w:rsid w:val="00BB1A12"/>
    <w:rsid w:val="00BB1EE8"/>
    <w:rsid w:val="00BB2570"/>
    <w:rsid w:val="00BB345B"/>
    <w:rsid w:val="00BB39EF"/>
    <w:rsid w:val="00BB3ED7"/>
    <w:rsid w:val="00BB4BC7"/>
    <w:rsid w:val="00BB589E"/>
    <w:rsid w:val="00BB58BB"/>
    <w:rsid w:val="00BB6A04"/>
    <w:rsid w:val="00BB76A0"/>
    <w:rsid w:val="00BC218E"/>
    <w:rsid w:val="00BC3386"/>
    <w:rsid w:val="00BC55E6"/>
    <w:rsid w:val="00BC56E6"/>
    <w:rsid w:val="00BC5F76"/>
    <w:rsid w:val="00BC6287"/>
    <w:rsid w:val="00BC66D7"/>
    <w:rsid w:val="00BC68B1"/>
    <w:rsid w:val="00BC7009"/>
    <w:rsid w:val="00BC7F38"/>
    <w:rsid w:val="00BD0437"/>
    <w:rsid w:val="00BD0605"/>
    <w:rsid w:val="00BD0933"/>
    <w:rsid w:val="00BD168D"/>
    <w:rsid w:val="00BD16B4"/>
    <w:rsid w:val="00BD1FC3"/>
    <w:rsid w:val="00BD31A7"/>
    <w:rsid w:val="00BD33DC"/>
    <w:rsid w:val="00BD365C"/>
    <w:rsid w:val="00BD3E82"/>
    <w:rsid w:val="00BD4140"/>
    <w:rsid w:val="00BD4321"/>
    <w:rsid w:val="00BD511B"/>
    <w:rsid w:val="00BD5EF8"/>
    <w:rsid w:val="00BD7C93"/>
    <w:rsid w:val="00BE0090"/>
    <w:rsid w:val="00BE0DF5"/>
    <w:rsid w:val="00BE1003"/>
    <w:rsid w:val="00BE1A6D"/>
    <w:rsid w:val="00BE1A98"/>
    <w:rsid w:val="00BE38B3"/>
    <w:rsid w:val="00BE417D"/>
    <w:rsid w:val="00BE41C9"/>
    <w:rsid w:val="00BE48E6"/>
    <w:rsid w:val="00BE5276"/>
    <w:rsid w:val="00BE5F28"/>
    <w:rsid w:val="00BE5F2E"/>
    <w:rsid w:val="00BE7240"/>
    <w:rsid w:val="00BE7461"/>
    <w:rsid w:val="00BF114D"/>
    <w:rsid w:val="00BF1455"/>
    <w:rsid w:val="00BF1DC5"/>
    <w:rsid w:val="00BF212B"/>
    <w:rsid w:val="00BF3292"/>
    <w:rsid w:val="00BF3920"/>
    <w:rsid w:val="00BF55CF"/>
    <w:rsid w:val="00BF57C0"/>
    <w:rsid w:val="00BF5889"/>
    <w:rsid w:val="00BF5EC6"/>
    <w:rsid w:val="00BF657D"/>
    <w:rsid w:val="00BF7E61"/>
    <w:rsid w:val="00C005C2"/>
    <w:rsid w:val="00C02DE6"/>
    <w:rsid w:val="00C0317A"/>
    <w:rsid w:val="00C034AA"/>
    <w:rsid w:val="00C04C71"/>
    <w:rsid w:val="00C05782"/>
    <w:rsid w:val="00C06318"/>
    <w:rsid w:val="00C06481"/>
    <w:rsid w:val="00C071BC"/>
    <w:rsid w:val="00C10919"/>
    <w:rsid w:val="00C11957"/>
    <w:rsid w:val="00C13723"/>
    <w:rsid w:val="00C1376A"/>
    <w:rsid w:val="00C1406D"/>
    <w:rsid w:val="00C14423"/>
    <w:rsid w:val="00C146E0"/>
    <w:rsid w:val="00C150D4"/>
    <w:rsid w:val="00C15D68"/>
    <w:rsid w:val="00C170A1"/>
    <w:rsid w:val="00C174FF"/>
    <w:rsid w:val="00C17544"/>
    <w:rsid w:val="00C20E9F"/>
    <w:rsid w:val="00C20FB8"/>
    <w:rsid w:val="00C211D8"/>
    <w:rsid w:val="00C21607"/>
    <w:rsid w:val="00C22183"/>
    <w:rsid w:val="00C23A30"/>
    <w:rsid w:val="00C245F3"/>
    <w:rsid w:val="00C255DA"/>
    <w:rsid w:val="00C26ACA"/>
    <w:rsid w:val="00C26B7D"/>
    <w:rsid w:val="00C26D64"/>
    <w:rsid w:val="00C274CC"/>
    <w:rsid w:val="00C300EB"/>
    <w:rsid w:val="00C30D63"/>
    <w:rsid w:val="00C30E96"/>
    <w:rsid w:val="00C3212B"/>
    <w:rsid w:val="00C337A6"/>
    <w:rsid w:val="00C34154"/>
    <w:rsid w:val="00C344BB"/>
    <w:rsid w:val="00C34933"/>
    <w:rsid w:val="00C34CCA"/>
    <w:rsid w:val="00C3527E"/>
    <w:rsid w:val="00C35EA3"/>
    <w:rsid w:val="00C36075"/>
    <w:rsid w:val="00C371BB"/>
    <w:rsid w:val="00C371E7"/>
    <w:rsid w:val="00C379DE"/>
    <w:rsid w:val="00C37A1A"/>
    <w:rsid w:val="00C40DBB"/>
    <w:rsid w:val="00C419B0"/>
    <w:rsid w:val="00C41E94"/>
    <w:rsid w:val="00C42371"/>
    <w:rsid w:val="00C42AB6"/>
    <w:rsid w:val="00C42B82"/>
    <w:rsid w:val="00C42F8B"/>
    <w:rsid w:val="00C46093"/>
    <w:rsid w:val="00C46167"/>
    <w:rsid w:val="00C4631C"/>
    <w:rsid w:val="00C4706B"/>
    <w:rsid w:val="00C47251"/>
    <w:rsid w:val="00C47C09"/>
    <w:rsid w:val="00C5119E"/>
    <w:rsid w:val="00C51B5E"/>
    <w:rsid w:val="00C51D50"/>
    <w:rsid w:val="00C52087"/>
    <w:rsid w:val="00C52277"/>
    <w:rsid w:val="00C5285C"/>
    <w:rsid w:val="00C528DB"/>
    <w:rsid w:val="00C52E91"/>
    <w:rsid w:val="00C53713"/>
    <w:rsid w:val="00C53CDD"/>
    <w:rsid w:val="00C53E56"/>
    <w:rsid w:val="00C54657"/>
    <w:rsid w:val="00C54733"/>
    <w:rsid w:val="00C54768"/>
    <w:rsid w:val="00C55B76"/>
    <w:rsid w:val="00C55F23"/>
    <w:rsid w:val="00C5646C"/>
    <w:rsid w:val="00C5675F"/>
    <w:rsid w:val="00C56F30"/>
    <w:rsid w:val="00C570ED"/>
    <w:rsid w:val="00C57248"/>
    <w:rsid w:val="00C6078E"/>
    <w:rsid w:val="00C61226"/>
    <w:rsid w:val="00C62792"/>
    <w:rsid w:val="00C62DF5"/>
    <w:rsid w:val="00C62EC2"/>
    <w:rsid w:val="00C63D60"/>
    <w:rsid w:val="00C64076"/>
    <w:rsid w:val="00C644E8"/>
    <w:rsid w:val="00C652F6"/>
    <w:rsid w:val="00C6627D"/>
    <w:rsid w:val="00C6688C"/>
    <w:rsid w:val="00C67018"/>
    <w:rsid w:val="00C67461"/>
    <w:rsid w:val="00C67861"/>
    <w:rsid w:val="00C725FB"/>
    <w:rsid w:val="00C732EC"/>
    <w:rsid w:val="00C73705"/>
    <w:rsid w:val="00C73CCA"/>
    <w:rsid w:val="00C753E3"/>
    <w:rsid w:val="00C75541"/>
    <w:rsid w:val="00C75D20"/>
    <w:rsid w:val="00C75FB6"/>
    <w:rsid w:val="00C7662F"/>
    <w:rsid w:val="00C77E01"/>
    <w:rsid w:val="00C80EA2"/>
    <w:rsid w:val="00C80FFB"/>
    <w:rsid w:val="00C8158F"/>
    <w:rsid w:val="00C82670"/>
    <w:rsid w:val="00C83815"/>
    <w:rsid w:val="00C85570"/>
    <w:rsid w:val="00C85577"/>
    <w:rsid w:val="00C85670"/>
    <w:rsid w:val="00C85768"/>
    <w:rsid w:val="00C85882"/>
    <w:rsid w:val="00C85C48"/>
    <w:rsid w:val="00C862F0"/>
    <w:rsid w:val="00C866CA"/>
    <w:rsid w:val="00C87AE6"/>
    <w:rsid w:val="00C87B64"/>
    <w:rsid w:val="00C90827"/>
    <w:rsid w:val="00C9102A"/>
    <w:rsid w:val="00C922A9"/>
    <w:rsid w:val="00C922CC"/>
    <w:rsid w:val="00C938E3"/>
    <w:rsid w:val="00C94449"/>
    <w:rsid w:val="00C94C4A"/>
    <w:rsid w:val="00C955AA"/>
    <w:rsid w:val="00C95CB4"/>
    <w:rsid w:val="00C95D7D"/>
    <w:rsid w:val="00C97970"/>
    <w:rsid w:val="00C97CF2"/>
    <w:rsid w:val="00CA0855"/>
    <w:rsid w:val="00CA1248"/>
    <w:rsid w:val="00CA1B84"/>
    <w:rsid w:val="00CA2213"/>
    <w:rsid w:val="00CA228F"/>
    <w:rsid w:val="00CA2BE0"/>
    <w:rsid w:val="00CA2FEF"/>
    <w:rsid w:val="00CA51CB"/>
    <w:rsid w:val="00CA6571"/>
    <w:rsid w:val="00CA6C93"/>
    <w:rsid w:val="00CA7CBF"/>
    <w:rsid w:val="00CA7F77"/>
    <w:rsid w:val="00CB0053"/>
    <w:rsid w:val="00CB0BE3"/>
    <w:rsid w:val="00CB1099"/>
    <w:rsid w:val="00CB20FE"/>
    <w:rsid w:val="00CB2393"/>
    <w:rsid w:val="00CB2A68"/>
    <w:rsid w:val="00CB43AE"/>
    <w:rsid w:val="00CB4615"/>
    <w:rsid w:val="00CB4CFD"/>
    <w:rsid w:val="00CB59F7"/>
    <w:rsid w:val="00CB64F1"/>
    <w:rsid w:val="00CC029D"/>
    <w:rsid w:val="00CC0718"/>
    <w:rsid w:val="00CC0A12"/>
    <w:rsid w:val="00CC142D"/>
    <w:rsid w:val="00CC152F"/>
    <w:rsid w:val="00CC2335"/>
    <w:rsid w:val="00CC2DA3"/>
    <w:rsid w:val="00CC3476"/>
    <w:rsid w:val="00CC3682"/>
    <w:rsid w:val="00CC4277"/>
    <w:rsid w:val="00CC447A"/>
    <w:rsid w:val="00CC4BA0"/>
    <w:rsid w:val="00CC63D2"/>
    <w:rsid w:val="00CC6B7C"/>
    <w:rsid w:val="00CC70D4"/>
    <w:rsid w:val="00CC7233"/>
    <w:rsid w:val="00CC78A6"/>
    <w:rsid w:val="00CC7AB7"/>
    <w:rsid w:val="00CC7D33"/>
    <w:rsid w:val="00CD06DF"/>
    <w:rsid w:val="00CD091E"/>
    <w:rsid w:val="00CD14B4"/>
    <w:rsid w:val="00CD15D5"/>
    <w:rsid w:val="00CD19A4"/>
    <w:rsid w:val="00CD1ABC"/>
    <w:rsid w:val="00CD1FF9"/>
    <w:rsid w:val="00CD2107"/>
    <w:rsid w:val="00CD2AC2"/>
    <w:rsid w:val="00CD303C"/>
    <w:rsid w:val="00CD3496"/>
    <w:rsid w:val="00CD3CED"/>
    <w:rsid w:val="00CD3E66"/>
    <w:rsid w:val="00CD41FB"/>
    <w:rsid w:val="00CD4343"/>
    <w:rsid w:val="00CD527C"/>
    <w:rsid w:val="00CD5B92"/>
    <w:rsid w:val="00CD630F"/>
    <w:rsid w:val="00CD6366"/>
    <w:rsid w:val="00CD76AC"/>
    <w:rsid w:val="00CD77B9"/>
    <w:rsid w:val="00CE05E9"/>
    <w:rsid w:val="00CE0C8A"/>
    <w:rsid w:val="00CE0F2E"/>
    <w:rsid w:val="00CE0FD0"/>
    <w:rsid w:val="00CE1396"/>
    <w:rsid w:val="00CE157D"/>
    <w:rsid w:val="00CE2414"/>
    <w:rsid w:val="00CE2725"/>
    <w:rsid w:val="00CE2FCB"/>
    <w:rsid w:val="00CE308F"/>
    <w:rsid w:val="00CE3105"/>
    <w:rsid w:val="00CE3154"/>
    <w:rsid w:val="00CE3365"/>
    <w:rsid w:val="00CE3515"/>
    <w:rsid w:val="00CE3E72"/>
    <w:rsid w:val="00CE3EB2"/>
    <w:rsid w:val="00CE5384"/>
    <w:rsid w:val="00CE544B"/>
    <w:rsid w:val="00CE553A"/>
    <w:rsid w:val="00CE55DD"/>
    <w:rsid w:val="00CE788B"/>
    <w:rsid w:val="00CE79D4"/>
    <w:rsid w:val="00CE7C54"/>
    <w:rsid w:val="00CF0189"/>
    <w:rsid w:val="00CF01CB"/>
    <w:rsid w:val="00CF0488"/>
    <w:rsid w:val="00CF0938"/>
    <w:rsid w:val="00CF1293"/>
    <w:rsid w:val="00CF14EC"/>
    <w:rsid w:val="00CF1806"/>
    <w:rsid w:val="00CF195A"/>
    <w:rsid w:val="00CF1CD3"/>
    <w:rsid w:val="00CF2AAB"/>
    <w:rsid w:val="00CF31E0"/>
    <w:rsid w:val="00CF36EC"/>
    <w:rsid w:val="00CF3A14"/>
    <w:rsid w:val="00CF458B"/>
    <w:rsid w:val="00CF4A25"/>
    <w:rsid w:val="00CF4D43"/>
    <w:rsid w:val="00CF4F01"/>
    <w:rsid w:val="00CF5437"/>
    <w:rsid w:val="00CF5830"/>
    <w:rsid w:val="00CF6384"/>
    <w:rsid w:val="00CF6496"/>
    <w:rsid w:val="00CF6880"/>
    <w:rsid w:val="00CF6BCD"/>
    <w:rsid w:val="00CF72E8"/>
    <w:rsid w:val="00CF799C"/>
    <w:rsid w:val="00CF7A81"/>
    <w:rsid w:val="00CF7CCD"/>
    <w:rsid w:val="00D00281"/>
    <w:rsid w:val="00D00BB3"/>
    <w:rsid w:val="00D01A18"/>
    <w:rsid w:val="00D01D09"/>
    <w:rsid w:val="00D01F74"/>
    <w:rsid w:val="00D03246"/>
    <w:rsid w:val="00D039E9"/>
    <w:rsid w:val="00D04452"/>
    <w:rsid w:val="00D04477"/>
    <w:rsid w:val="00D0591D"/>
    <w:rsid w:val="00D05FFD"/>
    <w:rsid w:val="00D06126"/>
    <w:rsid w:val="00D062DF"/>
    <w:rsid w:val="00D06D8D"/>
    <w:rsid w:val="00D070D1"/>
    <w:rsid w:val="00D074B4"/>
    <w:rsid w:val="00D077CE"/>
    <w:rsid w:val="00D10219"/>
    <w:rsid w:val="00D10752"/>
    <w:rsid w:val="00D10BD8"/>
    <w:rsid w:val="00D12603"/>
    <w:rsid w:val="00D1272B"/>
    <w:rsid w:val="00D12C8B"/>
    <w:rsid w:val="00D142B0"/>
    <w:rsid w:val="00D14A2A"/>
    <w:rsid w:val="00D154D4"/>
    <w:rsid w:val="00D1632A"/>
    <w:rsid w:val="00D16A41"/>
    <w:rsid w:val="00D20B88"/>
    <w:rsid w:val="00D22253"/>
    <w:rsid w:val="00D230E4"/>
    <w:rsid w:val="00D23933"/>
    <w:rsid w:val="00D240AD"/>
    <w:rsid w:val="00D241AA"/>
    <w:rsid w:val="00D24AC4"/>
    <w:rsid w:val="00D25646"/>
    <w:rsid w:val="00D25991"/>
    <w:rsid w:val="00D25B35"/>
    <w:rsid w:val="00D260E9"/>
    <w:rsid w:val="00D2611C"/>
    <w:rsid w:val="00D267C9"/>
    <w:rsid w:val="00D269BC"/>
    <w:rsid w:val="00D27091"/>
    <w:rsid w:val="00D30333"/>
    <w:rsid w:val="00D30BD9"/>
    <w:rsid w:val="00D31FF4"/>
    <w:rsid w:val="00D32069"/>
    <w:rsid w:val="00D320E0"/>
    <w:rsid w:val="00D32A4E"/>
    <w:rsid w:val="00D338F3"/>
    <w:rsid w:val="00D33A48"/>
    <w:rsid w:val="00D33BD0"/>
    <w:rsid w:val="00D3408B"/>
    <w:rsid w:val="00D35BEA"/>
    <w:rsid w:val="00D37056"/>
    <w:rsid w:val="00D3744F"/>
    <w:rsid w:val="00D378E5"/>
    <w:rsid w:val="00D37F88"/>
    <w:rsid w:val="00D4178B"/>
    <w:rsid w:val="00D4217A"/>
    <w:rsid w:val="00D423B6"/>
    <w:rsid w:val="00D42898"/>
    <w:rsid w:val="00D4290B"/>
    <w:rsid w:val="00D42A6A"/>
    <w:rsid w:val="00D43A23"/>
    <w:rsid w:val="00D43DA1"/>
    <w:rsid w:val="00D44313"/>
    <w:rsid w:val="00D448D8"/>
    <w:rsid w:val="00D44BEF"/>
    <w:rsid w:val="00D44E43"/>
    <w:rsid w:val="00D4596B"/>
    <w:rsid w:val="00D45EF2"/>
    <w:rsid w:val="00D4670A"/>
    <w:rsid w:val="00D46946"/>
    <w:rsid w:val="00D470FD"/>
    <w:rsid w:val="00D47F14"/>
    <w:rsid w:val="00D50A3E"/>
    <w:rsid w:val="00D51798"/>
    <w:rsid w:val="00D52B0C"/>
    <w:rsid w:val="00D5309E"/>
    <w:rsid w:val="00D5311E"/>
    <w:rsid w:val="00D54C8D"/>
    <w:rsid w:val="00D54D9E"/>
    <w:rsid w:val="00D55A34"/>
    <w:rsid w:val="00D5655D"/>
    <w:rsid w:val="00D56801"/>
    <w:rsid w:val="00D569CA"/>
    <w:rsid w:val="00D56E13"/>
    <w:rsid w:val="00D575F7"/>
    <w:rsid w:val="00D61092"/>
    <w:rsid w:val="00D61430"/>
    <w:rsid w:val="00D61510"/>
    <w:rsid w:val="00D61803"/>
    <w:rsid w:val="00D618E3"/>
    <w:rsid w:val="00D626CF"/>
    <w:rsid w:val="00D62E34"/>
    <w:rsid w:val="00D63356"/>
    <w:rsid w:val="00D63C6C"/>
    <w:rsid w:val="00D63C8A"/>
    <w:rsid w:val="00D64517"/>
    <w:rsid w:val="00D64C81"/>
    <w:rsid w:val="00D64FA2"/>
    <w:rsid w:val="00D655F9"/>
    <w:rsid w:val="00D65765"/>
    <w:rsid w:val="00D65CD6"/>
    <w:rsid w:val="00D6629C"/>
    <w:rsid w:val="00D669C8"/>
    <w:rsid w:val="00D66EED"/>
    <w:rsid w:val="00D67701"/>
    <w:rsid w:val="00D6773D"/>
    <w:rsid w:val="00D677E7"/>
    <w:rsid w:val="00D67915"/>
    <w:rsid w:val="00D70428"/>
    <w:rsid w:val="00D70BCB"/>
    <w:rsid w:val="00D71A54"/>
    <w:rsid w:val="00D724AD"/>
    <w:rsid w:val="00D727A0"/>
    <w:rsid w:val="00D72A7C"/>
    <w:rsid w:val="00D739A3"/>
    <w:rsid w:val="00D73EFD"/>
    <w:rsid w:val="00D74368"/>
    <w:rsid w:val="00D745C4"/>
    <w:rsid w:val="00D74651"/>
    <w:rsid w:val="00D74A9B"/>
    <w:rsid w:val="00D74A9E"/>
    <w:rsid w:val="00D74E96"/>
    <w:rsid w:val="00D75A58"/>
    <w:rsid w:val="00D75A6A"/>
    <w:rsid w:val="00D76048"/>
    <w:rsid w:val="00D766D6"/>
    <w:rsid w:val="00D76B94"/>
    <w:rsid w:val="00D773B5"/>
    <w:rsid w:val="00D77C8C"/>
    <w:rsid w:val="00D77F85"/>
    <w:rsid w:val="00D77FAB"/>
    <w:rsid w:val="00D8015B"/>
    <w:rsid w:val="00D806BF"/>
    <w:rsid w:val="00D8081F"/>
    <w:rsid w:val="00D80C29"/>
    <w:rsid w:val="00D81DAB"/>
    <w:rsid w:val="00D82858"/>
    <w:rsid w:val="00D82F42"/>
    <w:rsid w:val="00D83ADE"/>
    <w:rsid w:val="00D8626D"/>
    <w:rsid w:val="00D8633E"/>
    <w:rsid w:val="00D86955"/>
    <w:rsid w:val="00D86C16"/>
    <w:rsid w:val="00D90337"/>
    <w:rsid w:val="00D905AD"/>
    <w:rsid w:val="00D909DC"/>
    <w:rsid w:val="00D92BF1"/>
    <w:rsid w:val="00D930BF"/>
    <w:rsid w:val="00D93271"/>
    <w:rsid w:val="00D937EA"/>
    <w:rsid w:val="00D95C1B"/>
    <w:rsid w:val="00D971FF"/>
    <w:rsid w:val="00D9797B"/>
    <w:rsid w:val="00DA10A5"/>
    <w:rsid w:val="00DA159F"/>
    <w:rsid w:val="00DA16EA"/>
    <w:rsid w:val="00DA1C6A"/>
    <w:rsid w:val="00DA2240"/>
    <w:rsid w:val="00DA2919"/>
    <w:rsid w:val="00DA3612"/>
    <w:rsid w:val="00DA3F50"/>
    <w:rsid w:val="00DA4001"/>
    <w:rsid w:val="00DA43ED"/>
    <w:rsid w:val="00DA4FCE"/>
    <w:rsid w:val="00DA576D"/>
    <w:rsid w:val="00DA6A7F"/>
    <w:rsid w:val="00DB03B0"/>
    <w:rsid w:val="00DB04DC"/>
    <w:rsid w:val="00DB06E1"/>
    <w:rsid w:val="00DB0B30"/>
    <w:rsid w:val="00DB3991"/>
    <w:rsid w:val="00DB42EE"/>
    <w:rsid w:val="00DB4E16"/>
    <w:rsid w:val="00DB7478"/>
    <w:rsid w:val="00DB76DA"/>
    <w:rsid w:val="00DC0B2E"/>
    <w:rsid w:val="00DC158D"/>
    <w:rsid w:val="00DC1BE6"/>
    <w:rsid w:val="00DC43EA"/>
    <w:rsid w:val="00DC499B"/>
    <w:rsid w:val="00DC5009"/>
    <w:rsid w:val="00DC5932"/>
    <w:rsid w:val="00DC682B"/>
    <w:rsid w:val="00DC7319"/>
    <w:rsid w:val="00DC738F"/>
    <w:rsid w:val="00DC73EF"/>
    <w:rsid w:val="00DC7B76"/>
    <w:rsid w:val="00DD0D4B"/>
    <w:rsid w:val="00DD0E5E"/>
    <w:rsid w:val="00DD13A1"/>
    <w:rsid w:val="00DD1EE2"/>
    <w:rsid w:val="00DD231D"/>
    <w:rsid w:val="00DD2475"/>
    <w:rsid w:val="00DD2932"/>
    <w:rsid w:val="00DD2CC0"/>
    <w:rsid w:val="00DD376D"/>
    <w:rsid w:val="00DD3924"/>
    <w:rsid w:val="00DD3A40"/>
    <w:rsid w:val="00DD3D23"/>
    <w:rsid w:val="00DD5319"/>
    <w:rsid w:val="00DD5715"/>
    <w:rsid w:val="00DD579B"/>
    <w:rsid w:val="00DD5FC3"/>
    <w:rsid w:val="00DD7259"/>
    <w:rsid w:val="00DD72A5"/>
    <w:rsid w:val="00DD7689"/>
    <w:rsid w:val="00DD7B82"/>
    <w:rsid w:val="00DE07EA"/>
    <w:rsid w:val="00DE0C89"/>
    <w:rsid w:val="00DE11DE"/>
    <w:rsid w:val="00DE1381"/>
    <w:rsid w:val="00DE1449"/>
    <w:rsid w:val="00DE1BFF"/>
    <w:rsid w:val="00DE1FA9"/>
    <w:rsid w:val="00DE2A42"/>
    <w:rsid w:val="00DE2C5A"/>
    <w:rsid w:val="00DE3390"/>
    <w:rsid w:val="00DE3812"/>
    <w:rsid w:val="00DE4140"/>
    <w:rsid w:val="00DE58B6"/>
    <w:rsid w:val="00DE5974"/>
    <w:rsid w:val="00DE6CA1"/>
    <w:rsid w:val="00DE705A"/>
    <w:rsid w:val="00DE714D"/>
    <w:rsid w:val="00DE7D19"/>
    <w:rsid w:val="00DF020D"/>
    <w:rsid w:val="00DF0356"/>
    <w:rsid w:val="00DF16C9"/>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20E6"/>
    <w:rsid w:val="00E02677"/>
    <w:rsid w:val="00E0358E"/>
    <w:rsid w:val="00E03B62"/>
    <w:rsid w:val="00E03FCA"/>
    <w:rsid w:val="00E04130"/>
    <w:rsid w:val="00E043EE"/>
    <w:rsid w:val="00E04990"/>
    <w:rsid w:val="00E04E00"/>
    <w:rsid w:val="00E053C6"/>
    <w:rsid w:val="00E05459"/>
    <w:rsid w:val="00E063B8"/>
    <w:rsid w:val="00E1005E"/>
    <w:rsid w:val="00E10C18"/>
    <w:rsid w:val="00E11714"/>
    <w:rsid w:val="00E11AEF"/>
    <w:rsid w:val="00E11EDF"/>
    <w:rsid w:val="00E1227C"/>
    <w:rsid w:val="00E12976"/>
    <w:rsid w:val="00E131D0"/>
    <w:rsid w:val="00E1404F"/>
    <w:rsid w:val="00E14102"/>
    <w:rsid w:val="00E14746"/>
    <w:rsid w:val="00E14BA9"/>
    <w:rsid w:val="00E14CE1"/>
    <w:rsid w:val="00E1517A"/>
    <w:rsid w:val="00E15255"/>
    <w:rsid w:val="00E15421"/>
    <w:rsid w:val="00E17481"/>
    <w:rsid w:val="00E174B7"/>
    <w:rsid w:val="00E228DA"/>
    <w:rsid w:val="00E23AD8"/>
    <w:rsid w:val="00E23E10"/>
    <w:rsid w:val="00E24591"/>
    <w:rsid w:val="00E245A3"/>
    <w:rsid w:val="00E25709"/>
    <w:rsid w:val="00E2620D"/>
    <w:rsid w:val="00E26270"/>
    <w:rsid w:val="00E2671A"/>
    <w:rsid w:val="00E2735D"/>
    <w:rsid w:val="00E275CF"/>
    <w:rsid w:val="00E27731"/>
    <w:rsid w:val="00E302DB"/>
    <w:rsid w:val="00E30F98"/>
    <w:rsid w:val="00E30FBB"/>
    <w:rsid w:val="00E3115E"/>
    <w:rsid w:val="00E316DA"/>
    <w:rsid w:val="00E32139"/>
    <w:rsid w:val="00E324C4"/>
    <w:rsid w:val="00E32885"/>
    <w:rsid w:val="00E328A6"/>
    <w:rsid w:val="00E3363A"/>
    <w:rsid w:val="00E338B7"/>
    <w:rsid w:val="00E3416F"/>
    <w:rsid w:val="00E34315"/>
    <w:rsid w:val="00E343E3"/>
    <w:rsid w:val="00E34BF2"/>
    <w:rsid w:val="00E34FD5"/>
    <w:rsid w:val="00E35112"/>
    <w:rsid w:val="00E35DAD"/>
    <w:rsid w:val="00E368E7"/>
    <w:rsid w:val="00E36C82"/>
    <w:rsid w:val="00E37044"/>
    <w:rsid w:val="00E4076A"/>
    <w:rsid w:val="00E407EB"/>
    <w:rsid w:val="00E41EAE"/>
    <w:rsid w:val="00E41F79"/>
    <w:rsid w:val="00E41F8C"/>
    <w:rsid w:val="00E425BE"/>
    <w:rsid w:val="00E4340B"/>
    <w:rsid w:val="00E43CB1"/>
    <w:rsid w:val="00E44911"/>
    <w:rsid w:val="00E44A34"/>
    <w:rsid w:val="00E44AC1"/>
    <w:rsid w:val="00E44E47"/>
    <w:rsid w:val="00E4514F"/>
    <w:rsid w:val="00E45925"/>
    <w:rsid w:val="00E45A2F"/>
    <w:rsid w:val="00E46654"/>
    <w:rsid w:val="00E46D00"/>
    <w:rsid w:val="00E4733A"/>
    <w:rsid w:val="00E47DC1"/>
    <w:rsid w:val="00E47FC4"/>
    <w:rsid w:val="00E51C20"/>
    <w:rsid w:val="00E52128"/>
    <w:rsid w:val="00E524A8"/>
    <w:rsid w:val="00E53356"/>
    <w:rsid w:val="00E53846"/>
    <w:rsid w:val="00E547AC"/>
    <w:rsid w:val="00E56247"/>
    <w:rsid w:val="00E56777"/>
    <w:rsid w:val="00E5734E"/>
    <w:rsid w:val="00E57617"/>
    <w:rsid w:val="00E579AF"/>
    <w:rsid w:val="00E60D9D"/>
    <w:rsid w:val="00E60EC6"/>
    <w:rsid w:val="00E624E1"/>
    <w:rsid w:val="00E63045"/>
    <w:rsid w:val="00E641CF"/>
    <w:rsid w:val="00E64225"/>
    <w:rsid w:val="00E649ED"/>
    <w:rsid w:val="00E6567D"/>
    <w:rsid w:val="00E658ED"/>
    <w:rsid w:val="00E66248"/>
    <w:rsid w:val="00E67907"/>
    <w:rsid w:val="00E67C1D"/>
    <w:rsid w:val="00E705A0"/>
    <w:rsid w:val="00E70760"/>
    <w:rsid w:val="00E71078"/>
    <w:rsid w:val="00E7176E"/>
    <w:rsid w:val="00E71D4E"/>
    <w:rsid w:val="00E72906"/>
    <w:rsid w:val="00E73680"/>
    <w:rsid w:val="00E744DA"/>
    <w:rsid w:val="00E755FB"/>
    <w:rsid w:val="00E758DB"/>
    <w:rsid w:val="00E76CFA"/>
    <w:rsid w:val="00E81989"/>
    <w:rsid w:val="00E81B6F"/>
    <w:rsid w:val="00E81CCF"/>
    <w:rsid w:val="00E81CD4"/>
    <w:rsid w:val="00E82163"/>
    <w:rsid w:val="00E82A45"/>
    <w:rsid w:val="00E83615"/>
    <w:rsid w:val="00E843FC"/>
    <w:rsid w:val="00E844EB"/>
    <w:rsid w:val="00E848F1"/>
    <w:rsid w:val="00E84BDC"/>
    <w:rsid w:val="00E8543D"/>
    <w:rsid w:val="00E855FC"/>
    <w:rsid w:val="00E86D04"/>
    <w:rsid w:val="00E90928"/>
    <w:rsid w:val="00E915E4"/>
    <w:rsid w:val="00E91E1F"/>
    <w:rsid w:val="00E921CA"/>
    <w:rsid w:val="00E92AD7"/>
    <w:rsid w:val="00E932EF"/>
    <w:rsid w:val="00E93604"/>
    <w:rsid w:val="00E93D91"/>
    <w:rsid w:val="00E9407B"/>
    <w:rsid w:val="00E94AE0"/>
    <w:rsid w:val="00E94E31"/>
    <w:rsid w:val="00E95378"/>
    <w:rsid w:val="00E95C62"/>
    <w:rsid w:val="00E96908"/>
    <w:rsid w:val="00E96A50"/>
    <w:rsid w:val="00E974DB"/>
    <w:rsid w:val="00E97A47"/>
    <w:rsid w:val="00EA04DE"/>
    <w:rsid w:val="00EA0B62"/>
    <w:rsid w:val="00EA0D15"/>
    <w:rsid w:val="00EA2625"/>
    <w:rsid w:val="00EA2B28"/>
    <w:rsid w:val="00EA31DA"/>
    <w:rsid w:val="00EA44A5"/>
    <w:rsid w:val="00EA5310"/>
    <w:rsid w:val="00EA7A20"/>
    <w:rsid w:val="00EB03B1"/>
    <w:rsid w:val="00EB0419"/>
    <w:rsid w:val="00EB194C"/>
    <w:rsid w:val="00EB1E4C"/>
    <w:rsid w:val="00EB2133"/>
    <w:rsid w:val="00EB23B9"/>
    <w:rsid w:val="00EB2CF8"/>
    <w:rsid w:val="00EB4FAC"/>
    <w:rsid w:val="00EB52EC"/>
    <w:rsid w:val="00EB5442"/>
    <w:rsid w:val="00EB59F9"/>
    <w:rsid w:val="00EB5BD5"/>
    <w:rsid w:val="00EB5D22"/>
    <w:rsid w:val="00EB6138"/>
    <w:rsid w:val="00EB698A"/>
    <w:rsid w:val="00EB6B49"/>
    <w:rsid w:val="00EB6CAD"/>
    <w:rsid w:val="00EB7935"/>
    <w:rsid w:val="00EB7BEF"/>
    <w:rsid w:val="00EB7FDA"/>
    <w:rsid w:val="00EC0D21"/>
    <w:rsid w:val="00EC15B7"/>
    <w:rsid w:val="00EC1750"/>
    <w:rsid w:val="00EC1BBE"/>
    <w:rsid w:val="00EC1BBF"/>
    <w:rsid w:val="00EC1CC7"/>
    <w:rsid w:val="00EC27AC"/>
    <w:rsid w:val="00EC3250"/>
    <w:rsid w:val="00EC33EB"/>
    <w:rsid w:val="00EC41C6"/>
    <w:rsid w:val="00EC46D7"/>
    <w:rsid w:val="00EC47B5"/>
    <w:rsid w:val="00EC67E5"/>
    <w:rsid w:val="00EC6A82"/>
    <w:rsid w:val="00EC7295"/>
    <w:rsid w:val="00EC752E"/>
    <w:rsid w:val="00EC794F"/>
    <w:rsid w:val="00ED001D"/>
    <w:rsid w:val="00ED1016"/>
    <w:rsid w:val="00ED1493"/>
    <w:rsid w:val="00ED1C09"/>
    <w:rsid w:val="00ED1E2E"/>
    <w:rsid w:val="00ED1F3C"/>
    <w:rsid w:val="00ED24D8"/>
    <w:rsid w:val="00ED2D8F"/>
    <w:rsid w:val="00ED35DC"/>
    <w:rsid w:val="00ED375D"/>
    <w:rsid w:val="00ED39A0"/>
    <w:rsid w:val="00ED3AA8"/>
    <w:rsid w:val="00ED3B49"/>
    <w:rsid w:val="00ED4440"/>
    <w:rsid w:val="00ED4D3F"/>
    <w:rsid w:val="00ED5B78"/>
    <w:rsid w:val="00ED6D02"/>
    <w:rsid w:val="00ED6E66"/>
    <w:rsid w:val="00ED7299"/>
    <w:rsid w:val="00EE0121"/>
    <w:rsid w:val="00EE09C5"/>
    <w:rsid w:val="00EE286C"/>
    <w:rsid w:val="00EE2ED0"/>
    <w:rsid w:val="00EE2F5F"/>
    <w:rsid w:val="00EE399C"/>
    <w:rsid w:val="00EE3A2C"/>
    <w:rsid w:val="00EE4424"/>
    <w:rsid w:val="00EE5137"/>
    <w:rsid w:val="00EE566A"/>
    <w:rsid w:val="00EE5B96"/>
    <w:rsid w:val="00EE6944"/>
    <w:rsid w:val="00EE6F65"/>
    <w:rsid w:val="00EE6FAE"/>
    <w:rsid w:val="00EE705E"/>
    <w:rsid w:val="00EE70DE"/>
    <w:rsid w:val="00EE71E8"/>
    <w:rsid w:val="00EE783E"/>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5ED6"/>
    <w:rsid w:val="00EF6B04"/>
    <w:rsid w:val="00EF6D42"/>
    <w:rsid w:val="00F00340"/>
    <w:rsid w:val="00F008C6"/>
    <w:rsid w:val="00F00F2F"/>
    <w:rsid w:val="00F0199C"/>
    <w:rsid w:val="00F01AF1"/>
    <w:rsid w:val="00F02F40"/>
    <w:rsid w:val="00F03F7B"/>
    <w:rsid w:val="00F04F1F"/>
    <w:rsid w:val="00F05399"/>
    <w:rsid w:val="00F0564D"/>
    <w:rsid w:val="00F05E10"/>
    <w:rsid w:val="00F06065"/>
    <w:rsid w:val="00F06649"/>
    <w:rsid w:val="00F06A25"/>
    <w:rsid w:val="00F070CD"/>
    <w:rsid w:val="00F07472"/>
    <w:rsid w:val="00F0791C"/>
    <w:rsid w:val="00F07E9E"/>
    <w:rsid w:val="00F10C59"/>
    <w:rsid w:val="00F11209"/>
    <w:rsid w:val="00F11398"/>
    <w:rsid w:val="00F1319B"/>
    <w:rsid w:val="00F1380F"/>
    <w:rsid w:val="00F13B90"/>
    <w:rsid w:val="00F16851"/>
    <w:rsid w:val="00F16BEC"/>
    <w:rsid w:val="00F170BE"/>
    <w:rsid w:val="00F173FD"/>
    <w:rsid w:val="00F1763D"/>
    <w:rsid w:val="00F17AE6"/>
    <w:rsid w:val="00F17AF4"/>
    <w:rsid w:val="00F20957"/>
    <w:rsid w:val="00F210F3"/>
    <w:rsid w:val="00F21274"/>
    <w:rsid w:val="00F21E00"/>
    <w:rsid w:val="00F22B66"/>
    <w:rsid w:val="00F22E46"/>
    <w:rsid w:val="00F22E4C"/>
    <w:rsid w:val="00F23979"/>
    <w:rsid w:val="00F23C77"/>
    <w:rsid w:val="00F24D06"/>
    <w:rsid w:val="00F24FED"/>
    <w:rsid w:val="00F2619A"/>
    <w:rsid w:val="00F264A1"/>
    <w:rsid w:val="00F267B7"/>
    <w:rsid w:val="00F26A0B"/>
    <w:rsid w:val="00F270B2"/>
    <w:rsid w:val="00F2774B"/>
    <w:rsid w:val="00F27F06"/>
    <w:rsid w:val="00F31656"/>
    <w:rsid w:val="00F31D42"/>
    <w:rsid w:val="00F31DC7"/>
    <w:rsid w:val="00F321DF"/>
    <w:rsid w:val="00F330F2"/>
    <w:rsid w:val="00F3359A"/>
    <w:rsid w:val="00F335C0"/>
    <w:rsid w:val="00F335D4"/>
    <w:rsid w:val="00F339D8"/>
    <w:rsid w:val="00F347BB"/>
    <w:rsid w:val="00F35044"/>
    <w:rsid w:val="00F35256"/>
    <w:rsid w:val="00F35C41"/>
    <w:rsid w:val="00F361E4"/>
    <w:rsid w:val="00F362AE"/>
    <w:rsid w:val="00F37358"/>
    <w:rsid w:val="00F401E9"/>
    <w:rsid w:val="00F4052C"/>
    <w:rsid w:val="00F40AD3"/>
    <w:rsid w:val="00F416B4"/>
    <w:rsid w:val="00F431DA"/>
    <w:rsid w:val="00F43859"/>
    <w:rsid w:val="00F438EB"/>
    <w:rsid w:val="00F438FC"/>
    <w:rsid w:val="00F446C0"/>
    <w:rsid w:val="00F44C55"/>
    <w:rsid w:val="00F44EAE"/>
    <w:rsid w:val="00F4582B"/>
    <w:rsid w:val="00F46399"/>
    <w:rsid w:val="00F46E21"/>
    <w:rsid w:val="00F47360"/>
    <w:rsid w:val="00F47F56"/>
    <w:rsid w:val="00F50AF7"/>
    <w:rsid w:val="00F50B57"/>
    <w:rsid w:val="00F50D2E"/>
    <w:rsid w:val="00F51685"/>
    <w:rsid w:val="00F52004"/>
    <w:rsid w:val="00F525BA"/>
    <w:rsid w:val="00F53187"/>
    <w:rsid w:val="00F54397"/>
    <w:rsid w:val="00F551AD"/>
    <w:rsid w:val="00F55909"/>
    <w:rsid w:val="00F55D5C"/>
    <w:rsid w:val="00F57761"/>
    <w:rsid w:val="00F57BBE"/>
    <w:rsid w:val="00F6123F"/>
    <w:rsid w:val="00F61A06"/>
    <w:rsid w:val="00F61D81"/>
    <w:rsid w:val="00F61F31"/>
    <w:rsid w:val="00F63BC8"/>
    <w:rsid w:val="00F63E02"/>
    <w:rsid w:val="00F640CF"/>
    <w:rsid w:val="00F64D18"/>
    <w:rsid w:val="00F65CE6"/>
    <w:rsid w:val="00F6612E"/>
    <w:rsid w:val="00F663BA"/>
    <w:rsid w:val="00F70C0E"/>
    <w:rsid w:val="00F71863"/>
    <w:rsid w:val="00F72946"/>
    <w:rsid w:val="00F72A29"/>
    <w:rsid w:val="00F72AFC"/>
    <w:rsid w:val="00F731E6"/>
    <w:rsid w:val="00F74A49"/>
    <w:rsid w:val="00F74C33"/>
    <w:rsid w:val="00F74E19"/>
    <w:rsid w:val="00F753A1"/>
    <w:rsid w:val="00F75BDE"/>
    <w:rsid w:val="00F76039"/>
    <w:rsid w:val="00F763F0"/>
    <w:rsid w:val="00F77817"/>
    <w:rsid w:val="00F813E3"/>
    <w:rsid w:val="00F817AA"/>
    <w:rsid w:val="00F81B91"/>
    <w:rsid w:val="00F81D93"/>
    <w:rsid w:val="00F82477"/>
    <w:rsid w:val="00F824DC"/>
    <w:rsid w:val="00F8305D"/>
    <w:rsid w:val="00F835A6"/>
    <w:rsid w:val="00F836D8"/>
    <w:rsid w:val="00F83D30"/>
    <w:rsid w:val="00F84DE6"/>
    <w:rsid w:val="00F85BE7"/>
    <w:rsid w:val="00F85D63"/>
    <w:rsid w:val="00F85E46"/>
    <w:rsid w:val="00F864D3"/>
    <w:rsid w:val="00F868D7"/>
    <w:rsid w:val="00F86BD7"/>
    <w:rsid w:val="00F90824"/>
    <w:rsid w:val="00F90AC6"/>
    <w:rsid w:val="00F917B1"/>
    <w:rsid w:val="00F922B3"/>
    <w:rsid w:val="00F928BE"/>
    <w:rsid w:val="00F929B6"/>
    <w:rsid w:val="00F92C7F"/>
    <w:rsid w:val="00F92D34"/>
    <w:rsid w:val="00F9342B"/>
    <w:rsid w:val="00F9433B"/>
    <w:rsid w:val="00F95255"/>
    <w:rsid w:val="00F95F2D"/>
    <w:rsid w:val="00F95F30"/>
    <w:rsid w:val="00F96020"/>
    <w:rsid w:val="00F962C0"/>
    <w:rsid w:val="00F96369"/>
    <w:rsid w:val="00F974FF"/>
    <w:rsid w:val="00F975ED"/>
    <w:rsid w:val="00F97C35"/>
    <w:rsid w:val="00FA07BB"/>
    <w:rsid w:val="00FA0FF1"/>
    <w:rsid w:val="00FA127C"/>
    <w:rsid w:val="00FA13AD"/>
    <w:rsid w:val="00FA1BEB"/>
    <w:rsid w:val="00FA2CF7"/>
    <w:rsid w:val="00FA3002"/>
    <w:rsid w:val="00FA387A"/>
    <w:rsid w:val="00FA4B41"/>
    <w:rsid w:val="00FA4EC4"/>
    <w:rsid w:val="00FA6133"/>
    <w:rsid w:val="00FA614A"/>
    <w:rsid w:val="00FA641B"/>
    <w:rsid w:val="00FA6DE9"/>
    <w:rsid w:val="00FA6F26"/>
    <w:rsid w:val="00FA7039"/>
    <w:rsid w:val="00FA70A5"/>
    <w:rsid w:val="00FB012A"/>
    <w:rsid w:val="00FB0A4B"/>
    <w:rsid w:val="00FB1113"/>
    <w:rsid w:val="00FB23E9"/>
    <w:rsid w:val="00FB2B08"/>
    <w:rsid w:val="00FB3001"/>
    <w:rsid w:val="00FB3CC4"/>
    <w:rsid w:val="00FB4ABA"/>
    <w:rsid w:val="00FB4CB7"/>
    <w:rsid w:val="00FB4F8D"/>
    <w:rsid w:val="00FB5EA7"/>
    <w:rsid w:val="00FB637E"/>
    <w:rsid w:val="00FB741D"/>
    <w:rsid w:val="00FC04D5"/>
    <w:rsid w:val="00FC1E6F"/>
    <w:rsid w:val="00FC230B"/>
    <w:rsid w:val="00FC31AA"/>
    <w:rsid w:val="00FC5334"/>
    <w:rsid w:val="00FC5961"/>
    <w:rsid w:val="00FC663C"/>
    <w:rsid w:val="00FC6EEB"/>
    <w:rsid w:val="00FC775D"/>
    <w:rsid w:val="00FC7F50"/>
    <w:rsid w:val="00FD067A"/>
    <w:rsid w:val="00FD097F"/>
    <w:rsid w:val="00FD10AC"/>
    <w:rsid w:val="00FD1859"/>
    <w:rsid w:val="00FD1C6D"/>
    <w:rsid w:val="00FD1F23"/>
    <w:rsid w:val="00FD33B3"/>
    <w:rsid w:val="00FD40BB"/>
    <w:rsid w:val="00FD4D97"/>
    <w:rsid w:val="00FD4ECC"/>
    <w:rsid w:val="00FD52FE"/>
    <w:rsid w:val="00FD541E"/>
    <w:rsid w:val="00FD585A"/>
    <w:rsid w:val="00FD6904"/>
    <w:rsid w:val="00FD716F"/>
    <w:rsid w:val="00FD78D8"/>
    <w:rsid w:val="00FD78DC"/>
    <w:rsid w:val="00FD7D71"/>
    <w:rsid w:val="00FE0308"/>
    <w:rsid w:val="00FE0594"/>
    <w:rsid w:val="00FE0AFB"/>
    <w:rsid w:val="00FE1066"/>
    <w:rsid w:val="00FE10FC"/>
    <w:rsid w:val="00FE25E1"/>
    <w:rsid w:val="00FE2C4E"/>
    <w:rsid w:val="00FE49D4"/>
    <w:rsid w:val="00FE590A"/>
    <w:rsid w:val="00FE6944"/>
    <w:rsid w:val="00FE6ACE"/>
    <w:rsid w:val="00FE743D"/>
    <w:rsid w:val="00FE74F4"/>
    <w:rsid w:val="00FF009A"/>
    <w:rsid w:val="00FF040F"/>
    <w:rsid w:val="00FF0B3C"/>
    <w:rsid w:val="00FF0B64"/>
    <w:rsid w:val="00FF0DF2"/>
    <w:rsid w:val="00FF14BC"/>
    <w:rsid w:val="00FF2697"/>
    <w:rsid w:val="00FF2AA9"/>
    <w:rsid w:val="00FF2B56"/>
    <w:rsid w:val="00FF2C0C"/>
    <w:rsid w:val="00FF343E"/>
    <w:rsid w:val="00FF4247"/>
    <w:rsid w:val="00FF509C"/>
    <w:rsid w:val="00FF511A"/>
    <w:rsid w:val="00FF5330"/>
    <w:rsid w:val="00FF6121"/>
    <w:rsid w:val="00FF63FD"/>
    <w:rsid w:val="00FF6D93"/>
    <w:rsid w:val="00FF6F9C"/>
    <w:rsid w:val="00FF7789"/>
  </w:rsids>
  <m:mathPr>
    <m:mathFont m:val="Cambria Math"/>
    <m:brkBin m:val="before"/>
    <m:brkBinSub m:val="--"/>
    <m:smallFrac m:val="0"/>
    <m:dispDef/>
    <m:lMargin m:val="0"/>
    <m:rMargin m:val="0"/>
    <m:defJc m:val="centerGroup"/>
    <m:wrapIndent m:val="1440"/>
    <m:intLim m:val="subSup"/>
    <m:naryLim m:val="undOvr"/>
  </m:mathPr>
  <w:themeFontLang w:val="sk-SK"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F81728E1-29F2-46DA-97AB-660C4B2C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D7231"/>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
    <w:qFormat/>
    <w:rsid w:val="00C4631C"/>
    <w:pPr>
      <w:numPr>
        <w:numId w:val="22"/>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qForma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2">
    <w:name w:val="Odsek zoznamu12"/>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qFormat/>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2">
    <w:name w:val="Bez riadkovania12"/>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aliases w:val="Klasický text"/>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34"/>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rsid w:val="00AF2DF6"/>
    <w:pPr>
      <w:tabs>
        <w:tab w:val="right" w:pos="9062"/>
      </w:tabs>
      <w:spacing w:before="240" w:after="60"/>
    </w:pPr>
    <w:rPr>
      <w:b/>
      <w:bCs/>
      <w:sz w:val="20"/>
      <w:szCs w:val="20"/>
    </w:rPr>
  </w:style>
  <w:style w:type="paragraph" w:styleId="Obsah3">
    <w:name w:val="toc 3"/>
    <w:basedOn w:val="Normlny"/>
    <w:next w:val="Normlny"/>
    <w:autoRedefine/>
    <w:rsid w:val="00C15D68"/>
    <w:pPr>
      <w:tabs>
        <w:tab w:val="left" w:pos="851"/>
        <w:tab w:val="right" w:pos="9062"/>
      </w:tabs>
      <w:spacing w:after="0"/>
      <w:ind w:left="284" w:hanging="28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1">
    <w:name w:val="Revízia1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32"/>
      </w:numPr>
    </w:pPr>
  </w:style>
  <w:style w:type="numbering" w:customStyle="1" w:styleId="Aktulnyzoznam2">
    <w:name w:val="Aktuálny zoznam2"/>
    <w:uiPriority w:val="99"/>
    <w:rsid w:val="00112F00"/>
    <w:pPr>
      <w:numPr>
        <w:numId w:val="33"/>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aliases w:val="Klasický text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paragraph" w:customStyle="1" w:styleId="NoSpacing1">
    <w:name w:val="No Spacing1"/>
    <w:qFormat/>
    <w:rsid w:val="007E3389"/>
    <w:pPr>
      <w:suppressAutoHyphens/>
      <w:spacing w:after="0"/>
      <w:jc w:val="left"/>
    </w:pPr>
    <w:rPr>
      <w:rFonts w:ascii="Calibri" w:eastAsia="Calibri" w:hAnsi="Calibri"/>
      <w:sz w:val="22"/>
      <w:szCs w:val="22"/>
      <w:lang w:eastAsia="en-US"/>
    </w:rPr>
  </w:style>
  <w:style w:type="paragraph" w:customStyle="1" w:styleId="Body">
    <w:name w:val="Body"/>
    <w:rsid w:val="007E3389"/>
    <w:pPr>
      <w:pBdr>
        <w:top w:val="nil"/>
        <w:left w:val="nil"/>
        <w:bottom w:val="nil"/>
        <w:right w:val="nil"/>
        <w:between w:val="nil"/>
        <w:bar w:val="nil"/>
      </w:pBdr>
      <w:suppressAutoHyphens/>
      <w:spacing w:before="120" w:line="264" w:lineRule="auto"/>
    </w:pPr>
    <w:rPr>
      <w:rFonts w:ascii="Helvetica Neue Light" w:eastAsia="Arial Unicode MS" w:hAnsi="Helvetica Neue Light" w:cs="Arial Unicode MS"/>
      <w:color w:val="000000"/>
      <w:bdr w:val="nil"/>
    </w:rPr>
  </w:style>
  <w:style w:type="paragraph" w:customStyle="1" w:styleId="Odsekzoznamu11">
    <w:name w:val="Odsek zoznamu11"/>
    <w:basedOn w:val="Normlny"/>
    <w:rsid w:val="00B00E28"/>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B00E28"/>
    <w:pPr>
      <w:spacing w:after="0"/>
      <w:jc w:val="left"/>
    </w:pPr>
    <w:rPr>
      <w:rFonts w:ascii="Calibri" w:eastAsia="Calibri" w:hAnsi="Calibri"/>
      <w:sz w:val="22"/>
      <w:szCs w:val="22"/>
      <w:lang w:eastAsia="en-US"/>
    </w:rPr>
  </w:style>
  <w:style w:type="paragraph" w:customStyle="1" w:styleId="Odsekzoznamu4">
    <w:name w:val="Odsek zoznamu4"/>
    <w:basedOn w:val="Normlny"/>
    <w:rsid w:val="00B00E28"/>
    <w:pPr>
      <w:spacing w:after="200" w:line="276" w:lineRule="auto"/>
      <w:ind w:left="720"/>
      <w:contextualSpacing/>
      <w:jc w:val="left"/>
    </w:pPr>
    <w:rPr>
      <w:sz w:val="20"/>
      <w:szCs w:val="20"/>
      <w:lang w:val="en-US" w:eastAsia="cs-CZ"/>
    </w:rPr>
  </w:style>
  <w:style w:type="character" w:customStyle="1" w:styleId="st">
    <w:name w:val="st"/>
    <w:basedOn w:val="Predvolenpsmoodseku"/>
    <w:rsid w:val="00B00E28"/>
  </w:style>
  <w:style w:type="paragraph" w:customStyle="1" w:styleId="CM2">
    <w:name w:val="CM2"/>
    <w:basedOn w:val="Default"/>
    <w:next w:val="Default"/>
    <w:uiPriority w:val="99"/>
    <w:rsid w:val="00B00E28"/>
    <w:pPr>
      <w:widowControl w:val="0"/>
      <w:spacing w:after="0" w:line="251" w:lineRule="atLeast"/>
      <w:jc w:val="left"/>
    </w:pPr>
    <w:rPr>
      <w:rFonts w:eastAsiaTheme="minorEastAsia"/>
      <w:color w:val="auto"/>
    </w:rPr>
  </w:style>
  <w:style w:type="numbering" w:customStyle="1" w:styleId="tl2">
    <w:name w:val="Štýl2"/>
    <w:uiPriority w:val="99"/>
    <w:rsid w:val="00B00E28"/>
    <w:pPr>
      <w:numPr>
        <w:numId w:val="43"/>
      </w:numPr>
    </w:pPr>
  </w:style>
  <w:style w:type="numbering" w:customStyle="1" w:styleId="tl3">
    <w:name w:val="Štýl3"/>
    <w:uiPriority w:val="99"/>
    <w:rsid w:val="00B00E28"/>
    <w:pPr>
      <w:numPr>
        <w:numId w:val="44"/>
      </w:numPr>
    </w:pPr>
  </w:style>
  <w:style w:type="character" w:customStyle="1" w:styleId="colorhyperlink1">
    <w:name w:val="color_hyperlink1"/>
    <w:basedOn w:val="Predvolenpsmoodseku"/>
    <w:rsid w:val="00B00E28"/>
    <w:rPr>
      <w:color w:val="0072D0"/>
      <w:sz w:val="24"/>
      <w:szCs w:val="24"/>
    </w:rPr>
  </w:style>
  <w:style w:type="paragraph" w:customStyle="1" w:styleId="odsadenie">
    <w:name w:val="odsadenie"/>
    <w:basedOn w:val="Hlavika"/>
    <w:autoRedefine/>
    <w:rsid w:val="00B00E28"/>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B00E28"/>
    <w:pPr>
      <w:widowControl w:val="0"/>
      <w:spacing w:before="100" w:after="100"/>
      <w:jc w:val="center"/>
    </w:pPr>
    <w:rPr>
      <w:rFonts w:ascii="Times New Roman" w:hAnsi="Times New Roman"/>
      <w:b/>
      <w:bCs/>
      <w:snapToGrid w:val="0"/>
      <w:color w:val="000000"/>
      <w:szCs w:val="20"/>
      <w:lang w:eastAsia="cs-CZ"/>
    </w:rPr>
  </w:style>
  <w:style w:type="paragraph" w:customStyle="1" w:styleId="xl41">
    <w:name w:val="xl41"/>
    <w:basedOn w:val="Normlny"/>
    <w:rsid w:val="00B00E28"/>
    <w:pPr>
      <w:pBdr>
        <w:top w:val="single" w:sz="8" w:space="0" w:color="auto"/>
        <w:left w:val="single" w:sz="4" w:space="0" w:color="auto"/>
        <w:bottom w:val="single" w:sz="8" w:space="0" w:color="auto"/>
        <w:right w:val="single" w:sz="8" w:space="0" w:color="auto"/>
      </w:pBdr>
      <w:spacing w:before="100" w:after="100"/>
      <w:jc w:val="center"/>
    </w:pPr>
    <w:rPr>
      <w:rFonts w:ascii="Arial Unicode MS" w:eastAsia="Arial Unicode MS" w:hAnsi="Arial Unicode MS"/>
      <w:bCs/>
      <w:szCs w:val="20"/>
      <w:lang w:eastAsia="cs-CZ"/>
    </w:rPr>
  </w:style>
  <w:style w:type="paragraph" w:customStyle="1" w:styleId="xl25">
    <w:name w:val="xl25"/>
    <w:basedOn w:val="Normlny"/>
    <w:rsid w:val="00B00E28"/>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26">
    <w:name w:val="xl26"/>
    <w:basedOn w:val="Normlny"/>
    <w:rsid w:val="00B00E28"/>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7">
    <w:name w:val="xl27"/>
    <w:basedOn w:val="Normlny"/>
    <w:rsid w:val="00B00E28"/>
    <w:pPr>
      <w:spacing w:before="100" w:after="100"/>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B00E28"/>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9">
    <w:name w:val="xl29"/>
    <w:basedOn w:val="Normlny"/>
    <w:rsid w:val="00B00E28"/>
    <w:pPr>
      <w:pBdr>
        <w:top w:val="single" w:sz="4" w:space="0" w:color="auto"/>
        <w:left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0">
    <w:name w:val="xl30"/>
    <w:basedOn w:val="Normlny"/>
    <w:rsid w:val="00B00E28"/>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1">
    <w:name w:val="xl31"/>
    <w:basedOn w:val="Normlny"/>
    <w:rsid w:val="00B00E28"/>
    <w:pPr>
      <w:pBdr>
        <w:top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2">
    <w:name w:val="xl32"/>
    <w:basedOn w:val="Normlny"/>
    <w:rsid w:val="00B00E28"/>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3">
    <w:name w:val="xl33"/>
    <w:basedOn w:val="Normlny"/>
    <w:rsid w:val="00B00E28"/>
    <w:pPr>
      <w:spacing w:before="100" w:after="100"/>
      <w:jc w:val="center"/>
    </w:pPr>
    <w:rPr>
      <w:rFonts w:ascii="Times New Roman" w:eastAsia="Arial Unicode MS" w:hAnsi="Times New Roman"/>
      <w:b/>
      <w:bCs/>
      <w:sz w:val="20"/>
      <w:szCs w:val="20"/>
      <w:lang w:eastAsia="cs-CZ"/>
    </w:rPr>
  </w:style>
  <w:style w:type="paragraph" w:customStyle="1" w:styleId="xl34">
    <w:name w:val="xl34"/>
    <w:basedOn w:val="Normlny"/>
    <w:rsid w:val="00B00E28"/>
    <w:pPr>
      <w:pBdr>
        <w:top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35">
    <w:name w:val="xl35"/>
    <w:basedOn w:val="Normlny"/>
    <w:rsid w:val="00B00E28"/>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6">
    <w:name w:val="xl36"/>
    <w:basedOn w:val="Normlny"/>
    <w:rsid w:val="00B00E28"/>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7">
    <w:name w:val="xl37"/>
    <w:basedOn w:val="Normlny"/>
    <w:rsid w:val="00B00E28"/>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8">
    <w:name w:val="xl38"/>
    <w:basedOn w:val="Normlny"/>
    <w:rsid w:val="00B00E28"/>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B00E28"/>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B00E28"/>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2">
    <w:name w:val="xl42"/>
    <w:basedOn w:val="Normlny"/>
    <w:rsid w:val="00B00E28"/>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3">
    <w:name w:val="xl43"/>
    <w:basedOn w:val="Normlny"/>
    <w:rsid w:val="00B00E28"/>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4">
    <w:name w:val="xl44"/>
    <w:basedOn w:val="Normlny"/>
    <w:rsid w:val="00B00E28"/>
    <w:pPr>
      <w:spacing w:before="100" w:after="100"/>
      <w:jc w:val="center"/>
    </w:pPr>
    <w:rPr>
      <w:rFonts w:ascii="Times New Roman" w:eastAsia="Arial Unicode MS" w:hAnsi="Times New Roman"/>
      <w:bCs/>
      <w:sz w:val="20"/>
      <w:szCs w:val="20"/>
      <w:lang w:eastAsia="cs-CZ"/>
    </w:rPr>
  </w:style>
  <w:style w:type="paragraph" w:customStyle="1" w:styleId="xl45">
    <w:name w:val="xl45"/>
    <w:basedOn w:val="Normlny"/>
    <w:rsid w:val="00B00E28"/>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6">
    <w:name w:val="xl46"/>
    <w:basedOn w:val="Normlny"/>
    <w:rsid w:val="00B00E28"/>
    <w:pPr>
      <w:pBdr>
        <w:left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47">
    <w:name w:val="xl47"/>
    <w:basedOn w:val="Normlny"/>
    <w:rsid w:val="00B00E28"/>
    <w:pPr>
      <w:spacing w:before="100" w:after="100"/>
      <w:jc w:val="center"/>
    </w:pPr>
    <w:rPr>
      <w:rFonts w:ascii="Arial" w:eastAsia="Arial Unicode MS" w:hAnsi="Arial"/>
      <w:bCs/>
      <w:i/>
      <w:sz w:val="20"/>
      <w:szCs w:val="20"/>
      <w:lang w:eastAsia="cs-CZ"/>
    </w:rPr>
  </w:style>
  <w:style w:type="paragraph" w:customStyle="1" w:styleId="xl48">
    <w:name w:val="xl48"/>
    <w:basedOn w:val="Normlny"/>
    <w:rsid w:val="00B00E28"/>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9">
    <w:name w:val="xl49"/>
    <w:basedOn w:val="Normlny"/>
    <w:rsid w:val="00B00E28"/>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0">
    <w:name w:val="xl50"/>
    <w:basedOn w:val="Normlny"/>
    <w:rsid w:val="00B00E28"/>
    <w:pPr>
      <w:spacing w:before="100" w:after="100"/>
      <w:jc w:val="center"/>
    </w:pPr>
    <w:rPr>
      <w:rFonts w:ascii="Times New Roman" w:eastAsia="Arial Unicode MS" w:hAnsi="Times New Roman"/>
      <w:bCs/>
      <w:sz w:val="20"/>
      <w:szCs w:val="20"/>
      <w:lang w:eastAsia="cs-CZ"/>
    </w:rPr>
  </w:style>
  <w:style w:type="paragraph" w:customStyle="1" w:styleId="xl51">
    <w:name w:val="xl51"/>
    <w:basedOn w:val="Normlny"/>
    <w:rsid w:val="00B00E28"/>
    <w:pPr>
      <w:spacing w:before="100" w:after="100"/>
      <w:jc w:val="center"/>
    </w:pPr>
    <w:rPr>
      <w:rFonts w:ascii="Times New Roman" w:eastAsia="Arial Unicode MS" w:hAnsi="Times New Roman"/>
      <w:bCs/>
      <w:sz w:val="20"/>
      <w:szCs w:val="20"/>
      <w:lang w:eastAsia="cs-CZ"/>
    </w:rPr>
  </w:style>
  <w:style w:type="paragraph" w:customStyle="1" w:styleId="xl52">
    <w:name w:val="xl52"/>
    <w:basedOn w:val="Normlny"/>
    <w:rsid w:val="00B00E28"/>
    <w:pPr>
      <w:pBdr>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3">
    <w:name w:val="xl53"/>
    <w:basedOn w:val="Normlny"/>
    <w:rsid w:val="00B00E28"/>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4">
    <w:name w:val="xl54"/>
    <w:basedOn w:val="Normlny"/>
    <w:rsid w:val="00B00E28"/>
    <w:pPr>
      <w:spacing w:before="100" w:after="100"/>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B00E28"/>
    <w:pPr>
      <w:pBdr>
        <w:top w:val="single" w:sz="4" w:space="0" w:color="auto"/>
        <w:bottom w:val="single" w:sz="4" w:space="0" w:color="auto"/>
      </w:pBdr>
      <w:spacing w:before="100" w:after="100"/>
      <w:jc w:val="right"/>
    </w:pPr>
    <w:rPr>
      <w:rFonts w:ascii="Times New Roman" w:eastAsia="Arial Unicode MS" w:hAnsi="Times New Roman"/>
      <w:b/>
      <w:bCs/>
      <w:sz w:val="20"/>
      <w:szCs w:val="20"/>
      <w:lang w:eastAsia="cs-CZ"/>
    </w:rPr>
  </w:style>
  <w:style w:type="paragraph" w:customStyle="1" w:styleId="xl22">
    <w:name w:val="xl22"/>
    <w:basedOn w:val="Normlny"/>
    <w:rsid w:val="00B00E28"/>
    <w:pPr>
      <w:spacing w:before="100" w:after="100"/>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B00E28"/>
    <w:pPr>
      <w:keepNext/>
    </w:pPr>
    <w:rPr>
      <w:b/>
    </w:rPr>
  </w:style>
  <w:style w:type="paragraph" w:customStyle="1" w:styleId="AqpText">
    <w:name w:val="AqpText"/>
    <w:basedOn w:val="Normlny"/>
    <w:autoRedefine/>
    <w:rsid w:val="00B00E28"/>
    <w:pPr>
      <w:spacing w:before="120" w:after="0"/>
      <w:jc w:val="center"/>
    </w:pPr>
    <w:rPr>
      <w:rFonts w:ascii="Times New Roman" w:hAnsi="Times New Roman"/>
      <w:bCs/>
      <w:szCs w:val="24"/>
      <w:lang w:eastAsia="cs-CZ"/>
    </w:rPr>
  </w:style>
  <w:style w:type="paragraph" w:customStyle="1" w:styleId="AqpNadpis3">
    <w:name w:val="AqpNadpis3"/>
    <w:basedOn w:val="Normlny"/>
    <w:next w:val="AqpText"/>
    <w:rsid w:val="00B00E28"/>
    <w:pPr>
      <w:keepNext/>
      <w:spacing w:before="360" w:after="60"/>
      <w:jc w:val="left"/>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B00E28"/>
    <w:pPr>
      <w:keepNext/>
      <w:widowControl w:val="0"/>
      <w:spacing w:after="0"/>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B00E28"/>
    <w:pPr>
      <w:keepNext/>
      <w:widowControl w:val="0"/>
      <w:tabs>
        <w:tab w:val="num" w:pos="3600"/>
      </w:tabs>
      <w:spacing w:after="0"/>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B00E28"/>
    <w:pPr>
      <w:widowControl w:val="0"/>
      <w:spacing w:after="0"/>
      <w:jc w:val="center"/>
    </w:pPr>
    <w:rPr>
      <w:rFonts w:ascii="Garamond" w:hAnsi="Garamond"/>
      <w:bCs/>
      <w:snapToGrid w:val="0"/>
      <w:sz w:val="60"/>
      <w:szCs w:val="20"/>
      <w:lang w:val="cs-CZ" w:eastAsia="cs-CZ"/>
    </w:rPr>
  </w:style>
  <w:style w:type="paragraph" w:customStyle="1" w:styleId="Logo">
    <w:name w:val="Logo"/>
    <w:basedOn w:val="Normlny"/>
    <w:rsid w:val="00B00E28"/>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B00E28"/>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B00E28"/>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B00E28"/>
    <w:pPr>
      <w:spacing w:after="0"/>
      <w:jc w:val="center"/>
    </w:pPr>
    <w:rPr>
      <w:rFonts w:ascii="Arial" w:hAnsi="Arial"/>
      <w:bCs/>
      <w:color w:val="000000"/>
      <w:szCs w:val="20"/>
      <w:lang w:eastAsia="cs-CZ"/>
    </w:rPr>
  </w:style>
  <w:style w:type="paragraph" w:customStyle="1" w:styleId="H6">
    <w:name w:val="H6"/>
    <w:basedOn w:val="Normlny"/>
    <w:next w:val="Normlny"/>
    <w:rsid w:val="00B00E28"/>
    <w:pPr>
      <w:keepNext/>
      <w:spacing w:before="100" w:after="100"/>
      <w:jc w:val="center"/>
      <w:outlineLvl w:val="6"/>
    </w:pPr>
    <w:rPr>
      <w:rFonts w:ascii="Arial" w:hAnsi="Arial"/>
      <w:b/>
      <w:bCs/>
      <w:snapToGrid w:val="0"/>
      <w:sz w:val="16"/>
      <w:szCs w:val="20"/>
      <w:lang w:eastAsia="cs-CZ"/>
    </w:rPr>
  </w:style>
  <w:style w:type="character" w:customStyle="1" w:styleId="WW-Standardnpsmoodstavce">
    <w:name w:val="WW-Standardní písmo odstavce"/>
    <w:rsid w:val="00B00E28"/>
  </w:style>
  <w:style w:type="paragraph" w:styleId="Zoznamsodrkami">
    <w:name w:val="List Bullet"/>
    <w:basedOn w:val="Normlny"/>
    <w:autoRedefine/>
    <w:rsid w:val="00B00E28"/>
    <w:pPr>
      <w:tabs>
        <w:tab w:val="left" w:pos="1701"/>
        <w:tab w:val="num" w:pos="1778"/>
      </w:tabs>
      <w:spacing w:after="0"/>
      <w:ind w:left="1701" w:hanging="283"/>
      <w:jc w:val="center"/>
    </w:pPr>
    <w:rPr>
      <w:rFonts w:ascii="Times New Roman" w:hAnsi="Times New Roman"/>
      <w:bCs/>
      <w:iCs/>
      <w:color w:val="000000"/>
      <w:szCs w:val="24"/>
    </w:rPr>
  </w:style>
  <w:style w:type="paragraph" w:customStyle="1" w:styleId="Styl3">
    <w:name w:val="Styl3"/>
    <w:basedOn w:val="Nadpis1"/>
    <w:autoRedefine/>
    <w:rsid w:val="00B00E28"/>
    <w:pPr>
      <w:keepNext/>
      <w:pageBreakBefore/>
      <w:tabs>
        <w:tab w:val="num" w:pos="720"/>
        <w:tab w:val="left" w:pos="770"/>
      </w:tabs>
      <w:spacing w:after="240"/>
      <w:ind w:left="770" w:hanging="770"/>
      <w:jc w:val="left"/>
    </w:pPr>
    <w:rPr>
      <w:kern w:val="28"/>
      <w:sz w:val="28"/>
      <w:szCs w:val="20"/>
      <w:lang w:val="en-GB" w:eastAsia="cs-CZ"/>
    </w:rPr>
  </w:style>
  <w:style w:type="paragraph" w:customStyle="1" w:styleId="DotBullet">
    <w:name w:val="Dot Bullet"/>
    <w:basedOn w:val="Normlny"/>
    <w:rsid w:val="00B00E28"/>
    <w:pPr>
      <w:tabs>
        <w:tab w:val="num" w:pos="1247"/>
      </w:tabs>
      <w:spacing w:after="0"/>
      <w:ind w:left="1247" w:hanging="396"/>
      <w:jc w:val="center"/>
    </w:pPr>
    <w:rPr>
      <w:rFonts w:ascii="Times New Roman" w:hAnsi="Times New Roman"/>
      <w:bCs/>
      <w:szCs w:val="20"/>
      <w:lang w:eastAsia="cs-CZ"/>
    </w:rPr>
  </w:style>
  <w:style w:type="paragraph" w:customStyle="1" w:styleId="N10-odsazen">
    <w:name w:val="N10-odsazený"/>
    <w:basedOn w:val="Normlny"/>
    <w:rsid w:val="00B00E28"/>
    <w:pPr>
      <w:spacing w:before="120" w:after="0"/>
      <w:jc w:val="center"/>
    </w:pPr>
    <w:rPr>
      <w:rFonts w:ascii="Arial Narrow" w:hAnsi="Arial Narrow"/>
      <w:bCs/>
      <w:sz w:val="20"/>
      <w:szCs w:val="20"/>
      <w:lang w:val="cs-CZ" w:eastAsia="cs-CZ"/>
    </w:rPr>
  </w:style>
  <w:style w:type="paragraph" w:customStyle="1" w:styleId="N10-odrka2">
    <w:name w:val="N10-odrážka2"/>
    <w:basedOn w:val="Normlny"/>
    <w:rsid w:val="00B00E28"/>
    <w:pPr>
      <w:tabs>
        <w:tab w:val="num" w:pos="397"/>
      </w:tabs>
      <w:spacing w:before="60" w:after="0"/>
      <w:ind w:left="397" w:hanging="397"/>
      <w:jc w:val="center"/>
    </w:pPr>
    <w:rPr>
      <w:rFonts w:ascii="Arial Narrow" w:hAnsi="Arial Narrow"/>
      <w:bCs/>
      <w:sz w:val="20"/>
      <w:szCs w:val="20"/>
      <w:lang w:val="cs-CZ" w:eastAsia="cs-CZ"/>
    </w:rPr>
  </w:style>
  <w:style w:type="paragraph" w:customStyle="1" w:styleId="N10-odrka1">
    <w:name w:val="N10-odrážka1"/>
    <w:basedOn w:val="Normlny"/>
    <w:rsid w:val="00B00E28"/>
    <w:pPr>
      <w:tabs>
        <w:tab w:val="num" w:pos="397"/>
      </w:tabs>
      <w:spacing w:before="60" w:after="0"/>
      <w:ind w:left="397" w:hanging="397"/>
      <w:jc w:val="left"/>
    </w:pPr>
    <w:rPr>
      <w:rFonts w:ascii="Arial Narrow" w:hAnsi="Arial Narrow"/>
      <w:bCs/>
      <w:sz w:val="20"/>
      <w:szCs w:val="20"/>
      <w:lang w:val="cs-CZ" w:eastAsia="cs-CZ"/>
    </w:rPr>
  </w:style>
  <w:style w:type="paragraph" w:customStyle="1" w:styleId="N10psmeno">
    <w:name w:val="N10_písmeno"/>
    <w:basedOn w:val="Normlny"/>
    <w:rsid w:val="00B00E28"/>
    <w:pPr>
      <w:tabs>
        <w:tab w:val="num" w:pos="397"/>
      </w:tabs>
      <w:spacing w:before="60" w:after="0"/>
      <w:ind w:left="397" w:hanging="397"/>
      <w:jc w:val="left"/>
    </w:pPr>
    <w:rPr>
      <w:rFonts w:ascii="Arial Narrow" w:hAnsi="Arial Narrow"/>
      <w:bCs/>
      <w:sz w:val="20"/>
      <w:szCs w:val="20"/>
      <w:lang w:val="cs-CZ" w:eastAsia="cs-CZ"/>
    </w:rPr>
  </w:style>
  <w:style w:type="paragraph" w:customStyle="1" w:styleId="NadpisPodkapitoly2">
    <w:name w:val="NadpisPodkapitoly2"/>
    <w:basedOn w:val="Normlny"/>
    <w:next w:val="N10-odsazen"/>
    <w:rsid w:val="00B00E28"/>
    <w:pPr>
      <w:keepNext/>
      <w:spacing w:before="360" w:after="60"/>
      <w:jc w:val="left"/>
    </w:pPr>
    <w:rPr>
      <w:rFonts w:ascii="Arial Narrow" w:hAnsi="Arial Narrow"/>
      <w:bCs/>
      <w:sz w:val="20"/>
      <w:szCs w:val="24"/>
      <w:u w:val="single"/>
      <w:lang w:val="cs-CZ" w:eastAsia="cs-CZ"/>
    </w:rPr>
  </w:style>
  <w:style w:type="paragraph" w:customStyle="1" w:styleId="AqpOdrka1">
    <w:name w:val="AqpOdrážka1"/>
    <w:basedOn w:val="Normlny"/>
    <w:rsid w:val="00B00E28"/>
    <w:pPr>
      <w:tabs>
        <w:tab w:val="num" w:pos="284"/>
      </w:tabs>
      <w:spacing w:before="60" w:after="0"/>
      <w:ind w:left="1276" w:hanging="284"/>
      <w:jc w:val="center"/>
    </w:pPr>
    <w:rPr>
      <w:rFonts w:ascii="Arial Narrow" w:hAnsi="Arial Narrow"/>
      <w:bCs/>
      <w:sz w:val="20"/>
      <w:szCs w:val="24"/>
      <w:lang w:eastAsia="cs-CZ"/>
    </w:rPr>
  </w:style>
  <w:style w:type="paragraph" w:customStyle="1" w:styleId="AQP10-PopPolozky">
    <w:name w:val="AQP10-PopPolozky"/>
    <w:basedOn w:val="Normlny"/>
    <w:rsid w:val="00B00E28"/>
    <w:pPr>
      <w:widowControl w:val="0"/>
      <w:spacing w:before="60" w:after="0"/>
      <w:ind w:left="992"/>
      <w:jc w:val="left"/>
    </w:pPr>
    <w:rPr>
      <w:rFonts w:ascii="Arial Narrow" w:hAnsi="Arial Narrow"/>
      <w:bCs/>
      <w:sz w:val="20"/>
      <w:szCs w:val="24"/>
      <w:lang w:eastAsia="cs-CZ"/>
    </w:rPr>
  </w:style>
  <w:style w:type="paragraph" w:customStyle="1" w:styleId="AQP10-TabOdrka">
    <w:name w:val="AQP10-TabOdrážka"/>
    <w:basedOn w:val="Normlny"/>
    <w:rsid w:val="00B00E28"/>
    <w:pPr>
      <w:numPr>
        <w:numId w:val="46"/>
      </w:numPr>
      <w:tabs>
        <w:tab w:val="clear" w:pos="2160"/>
        <w:tab w:val="left" w:pos="284"/>
      </w:tabs>
      <w:spacing w:before="40" w:after="40"/>
      <w:ind w:left="284" w:hanging="284"/>
      <w:jc w:val="left"/>
    </w:pPr>
    <w:rPr>
      <w:rFonts w:ascii="Arial Narrow" w:hAnsi="Arial Narrow"/>
      <w:bCs/>
      <w:sz w:val="20"/>
      <w:szCs w:val="24"/>
      <w:lang w:eastAsia="cs-CZ"/>
    </w:rPr>
  </w:style>
  <w:style w:type="paragraph" w:customStyle="1" w:styleId="AQP-Kapitola3">
    <w:name w:val="AQP-Kapitola3"/>
    <w:basedOn w:val="Normlny"/>
    <w:next w:val="AQP10-PopPolozky"/>
    <w:rsid w:val="00B00E28"/>
    <w:pPr>
      <w:keepNext/>
      <w:spacing w:before="180" w:after="60"/>
      <w:ind w:left="992"/>
      <w:jc w:val="left"/>
      <w:outlineLvl w:val="5"/>
    </w:pPr>
    <w:rPr>
      <w:rFonts w:ascii="Arial Black" w:hAnsi="Arial Black"/>
      <w:bCs/>
      <w:sz w:val="20"/>
      <w:szCs w:val="24"/>
      <w:lang w:eastAsia="cs-CZ"/>
    </w:rPr>
  </w:style>
  <w:style w:type="paragraph" w:customStyle="1" w:styleId="AQP10-Odrka2">
    <w:name w:val="AQP10-Odrážka2"/>
    <w:basedOn w:val="Normlny"/>
    <w:rsid w:val="00B00E28"/>
    <w:pPr>
      <w:numPr>
        <w:numId w:val="47"/>
      </w:numPr>
      <w:spacing w:before="60" w:after="0"/>
      <w:jc w:val="center"/>
    </w:pPr>
    <w:rPr>
      <w:rFonts w:ascii="Arial Narrow" w:hAnsi="Arial Narrow"/>
      <w:bCs/>
      <w:sz w:val="20"/>
      <w:szCs w:val="24"/>
      <w:lang w:eastAsia="cs-CZ"/>
    </w:rPr>
  </w:style>
  <w:style w:type="paragraph" w:customStyle="1" w:styleId="AQP10-Odrka1">
    <w:name w:val="AQP10-Odrážka1"/>
    <w:basedOn w:val="Normlny"/>
    <w:autoRedefine/>
    <w:rsid w:val="00B00E28"/>
    <w:pPr>
      <w:numPr>
        <w:numId w:val="45"/>
      </w:numPr>
      <w:spacing w:before="60" w:after="0"/>
      <w:jc w:val="center"/>
    </w:pPr>
    <w:rPr>
      <w:rFonts w:ascii="Times New Roman" w:hAnsi="Times New Roman"/>
      <w:bCs/>
      <w:szCs w:val="24"/>
      <w:lang w:eastAsia="cs-CZ"/>
    </w:rPr>
  </w:style>
  <w:style w:type="paragraph" w:customStyle="1" w:styleId="N10-Popisspec">
    <w:name w:val="N10-Popis_spec"/>
    <w:basedOn w:val="Normlny"/>
    <w:rsid w:val="00B00E28"/>
    <w:pPr>
      <w:widowControl w:val="0"/>
      <w:spacing w:before="120" w:after="0"/>
      <w:ind w:left="992"/>
      <w:jc w:val="center"/>
    </w:pPr>
    <w:rPr>
      <w:rFonts w:ascii="Arial Narrow" w:hAnsi="Arial Narrow"/>
      <w:bCs/>
      <w:sz w:val="20"/>
      <w:szCs w:val="24"/>
      <w:lang w:val="cs-CZ" w:eastAsia="cs-CZ"/>
    </w:rPr>
  </w:style>
  <w:style w:type="paragraph" w:customStyle="1" w:styleId="N10-Specodrka2">
    <w:name w:val="N10-Spec_odrážka2"/>
    <w:basedOn w:val="Normlny"/>
    <w:rsid w:val="00B00E28"/>
    <w:pPr>
      <w:tabs>
        <w:tab w:val="num" w:pos="360"/>
      </w:tabs>
      <w:spacing w:before="60" w:after="0"/>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B00E28"/>
    <w:pPr>
      <w:jc w:val="center"/>
    </w:pPr>
    <w:rPr>
      <w:rFonts w:ascii="Times New Roman" w:eastAsia="Times New Roman" w:hAnsi="Times New Roman"/>
      <w:b/>
      <w:bCs/>
    </w:rPr>
  </w:style>
  <w:style w:type="paragraph" w:customStyle="1" w:styleId="AQP10-Tabulka">
    <w:name w:val="AQP10-Tabulka"/>
    <w:basedOn w:val="Normlny"/>
    <w:rsid w:val="00B00E28"/>
    <w:pPr>
      <w:keepLines/>
      <w:spacing w:before="20" w:after="20"/>
      <w:jc w:val="left"/>
    </w:pPr>
    <w:rPr>
      <w:rFonts w:ascii="Arial Narrow" w:hAnsi="Arial Narrow"/>
      <w:bCs/>
      <w:sz w:val="20"/>
      <w:szCs w:val="24"/>
      <w:lang w:eastAsia="cs-CZ"/>
    </w:rPr>
  </w:style>
  <w:style w:type="paragraph" w:customStyle="1" w:styleId="1">
    <w:name w:val="1"/>
    <w:basedOn w:val="Normlny"/>
    <w:next w:val="Textkomentra"/>
    <w:semiHidden/>
    <w:rsid w:val="00B00E28"/>
    <w:pPr>
      <w:spacing w:after="0"/>
      <w:jc w:val="center"/>
    </w:pPr>
    <w:rPr>
      <w:rFonts w:ascii="Times New Roman" w:hAnsi="Times New Roman"/>
      <w:bCs/>
      <w:sz w:val="20"/>
      <w:szCs w:val="20"/>
      <w:lang w:eastAsia="sk-SK"/>
    </w:rPr>
  </w:style>
  <w:style w:type="paragraph" w:customStyle="1" w:styleId="AqpTabOdrka">
    <w:name w:val="AqpTabOdrážka"/>
    <w:basedOn w:val="Normlny"/>
    <w:rsid w:val="00B00E28"/>
    <w:pPr>
      <w:tabs>
        <w:tab w:val="left" w:pos="284"/>
        <w:tab w:val="num" w:pos="360"/>
      </w:tabs>
      <w:spacing w:before="20" w:after="20"/>
      <w:jc w:val="left"/>
    </w:pPr>
    <w:rPr>
      <w:rFonts w:ascii="Times New Roman" w:hAnsi="Times New Roman"/>
      <w:bCs/>
      <w:szCs w:val="24"/>
      <w:lang w:eastAsia="cs-CZ"/>
    </w:rPr>
  </w:style>
  <w:style w:type="paragraph" w:customStyle="1" w:styleId="N10-Specodrka1">
    <w:name w:val="N10-Spec_odrážka1"/>
    <w:basedOn w:val="Normlny"/>
    <w:rsid w:val="00B00E28"/>
    <w:pPr>
      <w:spacing w:before="60" w:after="0"/>
      <w:ind w:left="1276" w:hanging="284"/>
      <w:jc w:val="center"/>
    </w:pPr>
    <w:rPr>
      <w:rFonts w:ascii="Times New Roman" w:hAnsi="Times New Roman"/>
      <w:bCs/>
      <w:szCs w:val="24"/>
      <w:lang w:val="cs-CZ" w:eastAsia="cs-CZ"/>
    </w:rPr>
  </w:style>
  <w:style w:type="paragraph" w:customStyle="1" w:styleId="AqpOdrka2">
    <w:name w:val="AqpOdrážka2"/>
    <w:basedOn w:val="Normlny"/>
    <w:rsid w:val="00B00E28"/>
    <w:pPr>
      <w:tabs>
        <w:tab w:val="num" w:pos="284"/>
      </w:tabs>
      <w:spacing w:before="40" w:after="0"/>
      <w:ind w:left="1276" w:hanging="284"/>
      <w:jc w:val="left"/>
    </w:pPr>
    <w:rPr>
      <w:rFonts w:ascii="Times New Roman" w:hAnsi="Times New Roman"/>
      <w:bCs/>
      <w:szCs w:val="24"/>
      <w:lang w:val="cs-CZ" w:eastAsia="cs-CZ"/>
    </w:rPr>
  </w:style>
  <w:style w:type="paragraph" w:customStyle="1" w:styleId="AQP10-TlPopPolozky">
    <w:name w:val="AQP10-TlPopPolozky"/>
    <w:basedOn w:val="AQP10-PopPolozky"/>
    <w:next w:val="AQP10-PopPolozky"/>
    <w:rsid w:val="00B00E28"/>
    <w:pPr>
      <w:keepNext/>
    </w:pPr>
    <w:rPr>
      <w:b/>
    </w:rPr>
  </w:style>
  <w:style w:type="paragraph" w:customStyle="1" w:styleId="AqpTabulka">
    <w:name w:val="AqpTabulka"/>
    <w:basedOn w:val="Normlny"/>
    <w:rsid w:val="00B00E28"/>
    <w:pPr>
      <w:keepLines/>
      <w:spacing w:before="20" w:after="20"/>
      <w:jc w:val="left"/>
    </w:pPr>
    <w:rPr>
      <w:rFonts w:ascii="Times New Roman" w:hAnsi="Times New Roman"/>
      <w:bCs/>
      <w:szCs w:val="24"/>
      <w:lang w:eastAsia="cs-CZ"/>
    </w:rPr>
  </w:style>
  <w:style w:type="paragraph" w:customStyle="1" w:styleId="Nad4">
    <w:name w:val="Nad 4"/>
    <w:basedOn w:val="Nadpis4"/>
    <w:rsid w:val="00B00E28"/>
    <w:pPr>
      <w:spacing w:before="60"/>
    </w:pPr>
    <w:rPr>
      <w:rFonts w:ascii="Univers Cd (W1)" w:hAnsi="Univers Cd (W1)"/>
      <w:b w:val="0"/>
      <w:bCs w:val="0"/>
      <w:sz w:val="24"/>
      <w:szCs w:val="20"/>
      <w:u w:val="single"/>
      <w:lang w:val="cs-CZ" w:eastAsia="cs-CZ"/>
    </w:rPr>
  </w:style>
  <w:style w:type="paragraph" w:customStyle="1" w:styleId="Styl2">
    <w:name w:val="Styl2"/>
    <w:basedOn w:val="Nadpis1"/>
    <w:autoRedefine/>
    <w:rsid w:val="00B00E28"/>
    <w:pPr>
      <w:keepNext/>
      <w:pageBreakBefore/>
      <w:tabs>
        <w:tab w:val="left" w:pos="770"/>
      </w:tabs>
      <w:spacing w:after="240"/>
      <w:ind w:left="770" w:hanging="770"/>
      <w:jc w:val="left"/>
    </w:pPr>
    <w:rPr>
      <w:kern w:val="28"/>
      <w:sz w:val="28"/>
      <w:szCs w:val="20"/>
      <w:lang w:eastAsia="cs-CZ"/>
    </w:rPr>
  </w:style>
  <w:style w:type="paragraph" w:customStyle="1" w:styleId="norm">
    <w:name w:val="norm"/>
    <w:basedOn w:val="Normlny"/>
    <w:autoRedefine/>
    <w:rsid w:val="00B00E28"/>
    <w:pPr>
      <w:spacing w:after="0"/>
      <w:jc w:val="center"/>
    </w:pPr>
    <w:rPr>
      <w:rFonts w:ascii="Times New Roman" w:hAnsi="Times New Roman"/>
      <w:bCs/>
      <w:szCs w:val="24"/>
      <w:lang w:eastAsia="sk-SK"/>
    </w:rPr>
  </w:style>
  <w:style w:type="paragraph" w:styleId="Popis">
    <w:name w:val="caption"/>
    <w:basedOn w:val="Normlny"/>
    <w:next w:val="Normlny"/>
    <w:uiPriority w:val="35"/>
    <w:qFormat/>
    <w:rsid w:val="00B00E28"/>
    <w:pPr>
      <w:tabs>
        <w:tab w:val="num" w:pos="0"/>
      </w:tabs>
      <w:autoSpaceDE w:val="0"/>
      <w:autoSpaceDN w:val="0"/>
      <w:adjustRightInd w:val="0"/>
      <w:spacing w:line="280" w:lineRule="exact"/>
      <w:ind w:right="-1"/>
      <w:jc w:val="center"/>
    </w:pPr>
    <w:rPr>
      <w:rFonts w:ascii="Times New Roman" w:hAnsi="Times New Roman"/>
      <w:bCs/>
      <w:i/>
      <w:iCs/>
      <w:spacing w:val="6"/>
    </w:rPr>
  </w:style>
  <w:style w:type="paragraph" w:styleId="Zoznamsodrkami3">
    <w:name w:val="List Bullet 3"/>
    <w:basedOn w:val="Normlny"/>
    <w:autoRedefine/>
    <w:rsid w:val="00B00E28"/>
    <w:pPr>
      <w:tabs>
        <w:tab w:val="left" w:pos="851"/>
        <w:tab w:val="num" w:pos="926"/>
      </w:tabs>
      <w:spacing w:after="0"/>
      <w:ind w:left="926" w:hanging="360"/>
      <w:jc w:val="left"/>
    </w:pPr>
    <w:rPr>
      <w:rFonts w:ascii="Times New Roman" w:hAnsi="Times New Roman"/>
      <w:bCs/>
      <w:snapToGrid w:val="0"/>
      <w:color w:val="000000"/>
      <w:spacing w:val="-2"/>
      <w:szCs w:val="20"/>
      <w:lang w:val="nl-NL" w:eastAsia="sk-SK"/>
    </w:rPr>
  </w:style>
  <w:style w:type="paragraph" w:styleId="slovanzoznam5">
    <w:name w:val="List Number 5"/>
    <w:basedOn w:val="Normlny"/>
    <w:rsid w:val="00B00E28"/>
    <w:pPr>
      <w:tabs>
        <w:tab w:val="left" w:pos="851"/>
        <w:tab w:val="num" w:pos="1492"/>
      </w:tabs>
      <w:spacing w:after="0"/>
      <w:ind w:left="1492" w:hanging="360"/>
      <w:jc w:val="left"/>
    </w:pPr>
    <w:rPr>
      <w:rFonts w:ascii="Times New Roman" w:hAnsi="Times New Roman"/>
      <w:bCs/>
      <w:snapToGrid w:val="0"/>
      <w:color w:val="000000"/>
      <w:spacing w:val="-2"/>
      <w:szCs w:val="20"/>
      <w:lang w:val="nl-NL" w:eastAsia="sk-SK"/>
    </w:rPr>
  </w:style>
  <w:style w:type="paragraph" w:customStyle="1" w:styleId="adda">
    <w:name w:val="adda"/>
    <w:basedOn w:val="Zkladntext"/>
    <w:rsid w:val="00B00E28"/>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B00E28"/>
    <w:pPr>
      <w:tabs>
        <w:tab w:val="num" w:pos="360"/>
      </w:tabs>
      <w:spacing w:after="60"/>
      <w:ind w:left="283" w:hanging="283"/>
      <w:jc w:val="center"/>
    </w:pPr>
    <w:rPr>
      <w:rFonts w:ascii="Times New Roman" w:hAnsi="Times New Roman"/>
      <w:bCs/>
      <w:szCs w:val="20"/>
      <w:lang w:eastAsia="cs-CZ"/>
    </w:rPr>
  </w:style>
  <w:style w:type="paragraph" w:customStyle="1" w:styleId="Section">
    <w:name w:val="Section"/>
    <w:basedOn w:val="Normlny"/>
    <w:rsid w:val="00B00E28"/>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B00E28"/>
    <w:pPr>
      <w:widowControl w:val="0"/>
      <w:adjustRightInd w:val="0"/>
      <w:spacing w:after="160" w:line="240" w:lineRule="exact"/>
      <w:ind w:firstLine="720"/>
      <w:jc w:val="left"/>
    </w:pPr>
    <w:rPr>
      <w:rFonts w:ascii="Tahoma" w:hAnsi="Tahoma" w:cs="Tahoma"/>
      <w:bCs/>
      <w:sz w:val="20"/>
      <w:szCs w:val="20"/>
      <w:lang w:val="en-US"/>
    </w:rPr>
  </w:style>
  <w:style w:type="paragraph" w:customStyle="1" w:styleId="NormalCentered">
    <w:name w:val="Normal Centered"/>
    <w:basedOn w:val="Normlny"/>
    <w:rsid w:val="00B00E28"/>
    <w:pPr>
      <w:tabs>
        <w:tab w:val="num" w:pos="0"/>
      </w:tabs>
      <w:autoSpaceDE w:val="0"/>
      <w:autoSpaceDN w:val="0"/>
      <w:adjustRightInd w:val="0"/>
      <w:spacing w:before="120"/>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B00E28"/>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B00E28"/>
    <w:pPr>
      <w:spacing w:after="0"/>
      <w:jc w:val="center"/>
    </w:pPr>
    <w:rPr>
      <w:rFonts w:ascii="Arial" w:eastAsia="Batang" w:hAnsi="Arial" w:cs="Arial"/>
      <w:bCs/>
      <w:sz w:val="20"/>
      <w:szCs w:val="20"/>
      <w:lang w:eastAsia="sk-SK"/>
    </w:rPr>
  </w:style>
  <w:style w:type="paragraph" w:customStyle="1" w:styleId="tl4">
    <w:name w:val="Štýl4"/>
    <w:basedOn w:val="Normlny"/>
    <w:link w:val="tl4Char"/>
    <w:rsid w:val="00B00E28"/>
    <w:pPr>
      <w:spacing w:after="0"/>
      <w:ind w:left="794" w:hanging="397"/>
      <w:jc w:val="left"/>
    </w:pPr>
    <w:rPr>
      <w:rFonts w:ascii="Times New Roman" w:hAnsi="Times New Roman"/>
      <w:color w:val="000000"/>
      <w:sz w:val="20"/>
      <w:szCs w:val="24"/>
      <w:lang w:val="x-none"/>
    </w:rPr>
  </w:style>
  <w:style w:type="character" w:customStyle="1" w:styleId="tl4Char">
    <w:name w:val="Štýl4 Char"/>
    <w:link w:val="tl4"/>
    <w:rsid w:val="00B00E28"/>
    <w:rPr>
      <w:color w:val="000000"/>
      <w:szCs w:val="24"/>
      <w:lang w:val="x-none" w:eastAsia="en-US"/>
    </w:rPr>
  </w:style>
  <w:style w:type="paragraph" w:customStyle="1" w:styleId="Clanok1">
    <w:name w:val="Clanok 1"/>
    <w:basedOn w:val="Normlny"/>
    <w:qFormat/>
    <w:rsid w:val="00B00E28"/>
    <w:pPr>
      <w:numPr>
        <w:numId w:val="48"/>
      </w:numPr>
      <w:spacing w:before="240" w:after="240"/>
    </w:pPr>
    <w:rPr>
      <w:rFonts w:ascii="Arial" w:hAnsi="Arial"/>
      <w:b/>
      <w:szCs w:val="24"/>
      <w:lang w:eastAsia="sk-SK"/>
    </w:rPr>
  </w:style>
  <w:style w:type="paragraph" w:customStyle="1" w:styleId="Odsek11">
    <w:name w:val="Odsek 1.1"/>
    <w:basedOn w:val="Zkladntext"/>
    <w:link w:val="Odsek11Char"/>
    <w:qFormat/>
    <w:rsid w:val="00B00E28"/>
    <w:pPr>
      <w:numPr>
        <w:ilvl w:val="1"/>
        <w:numId w:val="48"/>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B00E28"/>
    <w:pPr>
      <w:numPr>
        <w:ilvl w:val="2"/>
        <w:numId w:val="48"/>
      </w:numPr>
      <w:spacing w:before="120" w:after="120"/>
    </w:pPr>
    <w:rPr>
      <w:rFonts w:ascii="Arial" w:eastAsia="Times New Roman" w:hAnsi="Arial"/>
      <w:noProof w:val="0"/>
      <w:sz w:val="22"/>
      <w:szCs w:val="20"/>
    </w:rPr>
  </w:style>
  <w:style w:type="character" w:customStyle="1" w:styleId="Odsek11Char">
    <w:name w:val="Odsek 1.1 Char"/>
    <w:link w:val="Odsek11"/>
    <w:rsid w:val="00B00E28"/>
    <w:rPr>
      <w:rFonts w:ascii="Arial" w:hAnsi="Arial"/>
      <w:sz w:val="22"/>
      <w:lang w:val="x-none" w:eastAsia="x-none"/>
    </w:rPr>
  </w:style>
  <w:style w:type="character" w:customStyle="1" w:styleId="Nevyrieenzmienka3">
    <w:name w:val="Nevyriešená zmienka3"/>
    <w:basedOn w:val="Predvolenpsmoodseku"/>
    <w:uiPriority w:val="99"/>
    <w:semiHidden/>
    <w:unhideWhenUsed/>
    <w:rsid w:val="00A556AD"/>
    <w:rPr>
      <w:color w:val="605E5C"/>
      <w:shd w:val="clear" w:color="auto" w:fill="E1DFDD"/>
    </w:rPr>
  </w:style>
  <w:style w:type="character" w:customStyle="1" w:styleId="Nevyrieenzmienka4">
    <w:name w:val="Nevyriešená zmienka4"/>
    <w:basedOn w:val="Predvolenpsmoodseku"/>
    <w:uiPriority w:val="99"/>
    <w:semiHidden/>
    <w:unhideWhenUsed/>
    <w:rsid w:val="00AE2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sas.sk"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theme" Target="theme/theme1.xml"/><Relationship Id="rId10" Type="http://schemas.openxmlformats.org/officeDocument/2006/relationships/hyperlink" Target="mailto:x_lubor.pivon@ndsas.sk"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profilov/detail/9127"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EF3D9-E648-4531-9B96-DA9FFCC7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72</Pages>
  <Words>31030</Words>
  <Characters>189285</Characters>
  <Application>Microsoft Office Word</Application>
  <DocSecurity>0</DocSecurity>
  <Lines>3380</Lines>
  <Paragraphs>1439</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218876</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subject/>
  <dc:creator>Ďurechová Sokolíková Andrea</dc:creator>
  <cp:keywords/>
  <dc:description/>
  <cp:lastModifiedBy>Ľubor Pivoň</cp:lastModifiedBy>
  <cp:revision>8</cp:revision>
  <cp:lastPrinted>2025-07-08T08:32:00Z</cp:lastPrinted>
  <dcterms:created xsi:type="dcterms:W3CDTF">2025-12-15T13:41:00Z</dcterms:created>
  <dcterms:modified xsi:type="dcterms:W3CDTF">2025-12-19T21:23:00Z</dcterms:modified>
</cp:coreProperties>
</file>