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5FA" w14:textId="45C51B91" w:rsidR="000B71D5" w:rsidRDefault="000B71D5" w:rsidP="000B71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ind w:left="2124"/>
        <w:jc w:val="left"/>
        <w:rPr>
          <w:rFonts w:cs="Calibri"/>
          <w:color w:val="000000"/>
        </w:rPr>
      </w:pPr>
      <w:r>
        <w:rPr>
          <w:rFonts w:cs="Calibri"/>
          <w:noProof/>
          <w:color w:val="00000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59ECCAE" wp14:editId="5A7E52A2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110239" cy="581025"/>
            <wp:effectExtent l="0" t="0" r="0" b="0"/>
            <wp:wrapNone/>
            <wp:docPr id="3378347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34774" name="Obrázek 3378347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23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color w:val="000000"/>
        </w:rPr>
        <w:t xml:space="preserve">   Správa nemovitostí města Znojma</w:t>
      </w:r>
      <w:r>
        <w:rPr>
          <w:rFonts w:cs="Calibri"/>
          <w:color w:val="000000"/>
        </w:rPr>
        <w:br/>
        <w:t xml:space="preserve">   příspěvková organizace</w:t>
      </w:r>
      <w:r>
        <w:rPr>
          <w:rFonts w:cs="Calibri"/>
          <w:color w:val="000000"/>
        </w:rPr>
        <w:br/>
        <w:t xml:space="preserve">   </w:t>
      </w:r>
      <w:proofErr w:type="spellStart"/>
      <w:r>
        <w:rPr>
          <w:rFonts w:cs="Calibri"/>
          <w:color w:val="000000"/>
        </w:rPr>
        <w:t>Pontassievská</w:t>
      </w:r>
      <w:proofErr w:type="spellEnd"/>
      <w:r>
        <w:rPr>
          <w:rFonts w:cs="Calibri"/>
          <w:color w:val="000000"/>
        </w:rPr>
        <w:t xml:space="preserve"> 317/14, 66902 Znojmo</w:t>
      </w:r>
    </w:p>
    <w:p w14:paraId="282E98D0" w14:textId="5DD83ABC" w:rsidR="000B71D5" w:rsidRDefault="000B71D5" w:rsidP="0094583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rPr>
          <w:rFonts w:cs="Calibri"/>
          <w:color w:val="000000"/>
        </w:rPr>
      </w:pPr>
    </w:p>
    <w:tbl>
      <w:tblPr>
        <w:tblW w:w="9276" w:type="dxa"/>
        <w:tblInd w:w="-2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6"/>
      </w:tblGrid>
      <w:tr w:rsidR="0094583C" w14:paraId="1D2CA48B" w14:textId="77777777" w:rsidTr="00543A49">
        <w:trPr>
          <w:trHeight w:val="100"/>
        </w:trPr>
        <w:tc>
          <w:tcPr>
            <w:tcW w:w="9276" w:type="dxa"/>
          </w:tcPr>
          <w:p w14:paraId="296184B4" w14:textId="77777777" w:rsidR="0094583C" w:rsidRDefault="0094583C" w:rsidP="00543A49">
            <w:pPr>
              <w:jc w:val="right"/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55"/>
        <w:tblOverlap w:val="never"/>
        <w:tblW w:w="0" w:type="auto"/>
        <w:tblLook w:val="04A0" w:firstRow="1" w:lastRow="0" w:firstColumn="1" w:lastColumn="0" w:noHBand="0" w:noVBand="1"/>
      </w:tblPr>
      <w:tblGrid>
        <w:gridCol w:w="3404"/>
      </w:tblGrid>
      <w:tr w:rsidR="0094583C" w14:paraId="2B317E1F" w14:textId="77777777" w:rsidTr="00543A49">
        <w:trPr>
          <w:trHeight w:val="460"/>
        </w:trPr>
        <w:tc>
          <w:tcPr>
            <w:tcW w:w="3404" w:type="dxa"/>
            <w:vAlign w:val="center"/>
          </w:tcPr>
          <w:p w14:paraId="54B126FC" w14:textId="7D80AAA3" w:rsidR="0094583C" w:rsidRPr="00C709A9" w:rsidRDefault="0094583C" w:rsidP="00543A49">
            <w:pPr>
              <w:spacing w:after="0"/>
              <w:rPr>
                <w:rFonts w:eastAsia="Times New Roman"/>
                <w:b/>
                <w:lang w:eastAsia="cs-CZ"/>
              </w:rPr>
            </w:pPr>
            <w:proofErr w:type="spellStart"/>
            <w:r w:rsidRPr="00C709A9">
              <w:rPr>
                <w:rFonts w:eastAsia="Times New Roman"/>
                <w:b/>
                <w:lang w:eastAsia="cs-CZ"/>
              </w:rPr>
              <w:t>ev</w:t>
            </w:r>
            <w:r w:rsidR="00C709A9" w:rsidRPr="00C709A9">
              <w:rPr>
                <w:rFonts w:eastAsia="Times New Roman"/>
                <w:b/>
                <w:lang w:eastAsia="cs-CZ"/>
              </w:rPr>
              <w:t>id</w:t>
            </w:r>
            <w:r w:rsidRPr="00C709A9">
              <w:rPr>
                <w:rFonts w:eastAsia="Times New Roman"/>
                <w:b/>
                <w:lang w:eastAsia="cs-CZ"/>
              </w:rPr>
              <w:t>.číslo</w:t>
            </w:r>
            <w:proofErr w:type="spellEnd"/>
            <w:r w:rsidRPr="00C709A9">
              <w:rPr>
                <w:rFonts w:eastAsia="Times New Roman"/>
                <w:b/>
                <w:sz w:val="28"/>
                <w:szCs w:val="28"/>
                <w:lang w:eastAsia="cs-CZ"/>
              </w:rPr>
              <w:t xml:space="preserve"> </w:t>
            </w:r>
            <w:r w:rsidR="00C709A9" w:rsidRPr="00C709A9">
              <w:rPr>
                <w:rFonts w:eastAsia="Times New Roman"/>
                <w:b/>
                <w:sz w:val="28"/>
                <w:szCs w:val="28"/>
                <w:lang w:eastAsia="cs-CZ"/>
              </w:rPr>
              <w:t xml:space="preserve"> </w:t>
            </w:r>
            <w:r w:rsidR="00995DB6">
              <w:rPr>
                <w:rFonts w:eastAsia="Times New Roman"/>
                <w:b/>
                <w:sz w:val="28"/>
                <w:szCs w:val="28"/>
                <w:lang w:eastAsia="cs-CZ"/>
              </w:rPr>
              <w:t>SNMZ2-202</w:t>
            </w:r>
            <w:r w:rsidR="0001614F">
              <w:rPr>
                <w:rFonts w:eastAsia="Times New Roman"/>
                <w:b/>
                <w:sz w:val="28"/>
                <w:szCs w:val="28"/>
                <w:lang w:eastAsia="cs-CZ"/>
              </w:rPr>
              <w:t>6</w:t>
            </w:r>
            <w:r w:rsidR="00995DB6">
              <w:rPr>
                <w:rFonts w:eastAsia="Times New Roman"/>
                <w:b/>
                <w:sz w:val="28"/>
                <w:szCs w:val="28"/>
                <w:lang w:eastAsia="cs-CZ"/>
              </w:rPr>
              <w:t>-00</w:t>
            </w:r>
            <w:r w:rsidR="0001614F">
              <w:rPr>
                <w:rFonts w:eastAsia="Times New Roman"/>
                <w:b/>
                <w:sz w:val="28"/>
                <w:szCs w:val="28"/>
                <w:lang w:eastAsia="cs-CZ"/>
              </w:rPr>
              <w:t>1</w:t>
            </w:r>
          </w:p>
        </w:tc>
      </w:tr>
    </w:tbl>
    <w:p w14:paraId="24C0264F" w14:textId="77777777" w:rsidR="0094583C" w:rsidRPr="00B95DCE" w:rsidRDefault="0094583C" w:rsidP="0094583C">
      <w:pPr>
        <w:spacing w:after="0" w:line="240" w:lineRule="auto"/>
        <w:ind w:left="2130" w:hanging="2130"/>
        <w:rPr>
          <w:rFonts w:eastAsia="Times New Roman" w:cs="Calibri"/>
          <w:b/>
          <w:bCs/>
          <w:sz w:val="28"/>
          <w:szCs w:val="28"/>
          <w:lang w:eastAsia="cs-CZ"/>
        </w:rPr>
      </w:pPr>
      <w:r>
        <w:rPr>
          <w:rFonts w:eastAsia="Times New Roman" w:cs="Calibri"/>
          <w:b/>
          <w:bCs/>
          <w:sz w:val="28"/>
          <w:szCs w:val="28"/>
          <w:lang w:eastAsia="cs-CZ"/>
        </w:rPr>
        <w:t>Záměr zadání v</w:t>
      </w:r>
      <w:r w:rsidRPr="00B95DCE">
        <w:rPr>
          <w:rFonts w:eastAsia="Times New Roman" w:cs="Calibri"/>
          <w:b/>
          <w:bCs/>
          <w:sz w:val="28"/>
          <w:szCs w:val="28"/>
          <w:lang w:eastAsia="cs-CZ"/>
        </w:rPr>
        <w:t>eřejn</w:t>
      </w:r>
      <w:r>
        <w:rPr>
          <w:rFonts w:eastAsia="Times New Roman" w:cs="Calibri"/>
          <w:b/>
          <w:bCs/>
          <w:sz w:val="28"/>
          <w:szCs w:val="28"/>
          <w:lang w:eastAsia="cs-CZ"/>
        </w:rPr>
        <w:t>é</w:t>
      </w:r>
      <w:r w:rsidRPr="00B95DCE">
        <w:rPr>
          <w:rFonts w:eastAsia="Times New Roman" w:cs="Calibri"/>
          <w:b/>
          <w:bCs/>
          <w:sz w:val="28"/>
          <w:szCs w:val="28"/>
          <w:lang w:eastAsia="cs-CZ"/>
        </w:rPr>
        <w:t xml:space="preserve"> zakázk</w:t>
      </w:r>
      <w:r>
        <w:rPr>
          <w:rFonts w:eastAsia="Times New Roman" w:cs="Calibri"/>
          <w:b/>
          <w:bCs/>
          <w:sz w:val="28"/>
          <w:szCs w:val="28"/>
          <w:lang w:eastAsia="cs-CZ"/>
        </w:rPr>
        <w:t>y</w:t>
      </w:r>
      <w:r w:rsidRPr="00B95DCE">
        <w:rPr>
          <w:rFonts w:eastAsia="Times New Roman" w:cs="Calibri"/>
          <w:b/>
          <w:bCs/>
          <w:sz w:val="28"/>
          <w:szCs w:val="28"/>
          <w:lang w:eastAsia="cs-CZ"/>
        </w:rPr>
        <w:t xml:space="preserve"> II. kategorie </w:t>
      </w:r>
      <w:r>
        <w:rPr>
          <w:rFonts w:eastAsia="Times New Roman" w:cs="Calibri"/>
          <w:b/>
          <w:bCs/>
          <w:sz w:val="28"/>
          <w:szCs w:val="28"/>
          <w:lang w:eastAsia="cs-CZ"/>
        </w:rPr>
        <w:t xml:space="preserve"> </w:t>
      </w:r>
    </w:p>
    <w:p w14:paraId="7A8A5D44" w14:textId="77777777" w:rsidR="0094583C" w:rsidRDefault="0094583C" w:rsidP="0094583C">
      <w:pPr>
        <w:spacing w:after="0" w:line="240" w:lineRule="auto"/>
        <w:ind w:left="2130" w:hanging="2130"/>
        <w:rPr>
          <w:rFonts w:eastAsia="Times New Roman" w:cs="Calibri"/>
          <w:sz w:val="24"/>
          <w:szCs w:val="24"/>
          <w:lang w:eastAsia="cs-CZ"/>
        </w:rPr>
      </w:pPr>
    </w:p>
    <w:p w14:paraId="2928FF3A" w14:textId="77777777" w:rsidR="0094583C" w:rsidRPr="00B60819" w:rsidRDefault="0094583C" w:rsidP="0094583C">
      <w:pPr>
        <w:spacing w:after="0" w:line="240" w:lineRule="auto"/>
        <w:ind w:left="2130" w:hanging="2130"/>
        <w:rPr>
          <w:rFonts w:eastAsia="Times New Roman" w:cs="Calibri"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4583C" w14:paraId="79262A01" w14:textId="77777777" w:rsidTr="00543A49">
        <w:tc>
          <w:tcPr>
            <w:tcW w:w="9069" w:type="dxa"/>
          </w:tcPr>
          <w:p w14:paraId="24D421EC" w14:textId="64414908" w:rsidR="0094583C" w:rsidRPr="00287C45" w:rsidRDefault="0094583C" w:rsidP="00543A49">
            <w:pPr>
              <w:spacing w:after="0"/>
              <w:jc w:val="left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</w:rPr>
              <w:t>Schválení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záměru</w:t>
            </w:r>
            <w:proofErr w:type="spellEnd"/>
            <w:r>
              <w:rPr>
                <w:b/>
                <w:sz w:val="24"/>
                <w:szCs w:val="24"/>
              </w:rPr>
              <w:t xml:space="preserve"> VZMR II. </w:t>
            </w:r>
            <w:proofErr w:type="spellStart"/>
            <w:r>
              <w:rPr>
                <w:b/>
                <w:sz w:val="24"/>
                <w:szCs w:val="24"/>
              </w:rPr>
              <w:t>kategorie</w:t>
            </w:r>
            <w:proofErr w:type="spellEnd"/>
            <w:r>
              <w:rPr>
                <w:b/>
                <w:sz w:val="24"/>
                <w:szCs w:val="24"/>
              </w:rPr>
              <w:t xml:space="preserve"> – „</w:t>
            </w:r>
            <w:r w:rsidR="0001614F">
              <w:rPr>
                <w:b/>
                <w:sz w:val="24"/>
                <w:szCs w:val="24"/>
              </w:rPr>
              <w:t xml:space="preserve">TGM 21 – </w:t>
            </w:r>
            <w:proofErr w:type="spellStart"/>
            <w:r w:rsidR="0001614F">
              <w:rPr>
                <w:b/>
                <w:sz w:val="24"/>
                <w:szCs w:val="24"/>
              </w:rPr>
              <w:t>rekonstrukce</w:t>
            </w:r>
            <w:proofErr w:type="spellEnd"/>
            <w:r w:rsidR="00016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614F">
              <w:rPr>
                <w:b/>
                <w:sz w:val="24"/>
                <w:szCs w:val="24"/>
              </w:rPr>
              <w:t>bytu</w:t>
            </w:r>
            <w:proofErr w:type="spellEnd"/>
            <w:r w:rsidR="0001614F">
              <w:rPr>
                <w:b/>
                <w:sz w:val="24"/>
                <w:szCs w:val="24"/>
              </w:rPr>
              <w:t xml:space="preserve"> č.4</w:t>
            </w:r>
            <w:r w:rsidR="00995DB6">
              <w:rPr>
                <w:b/>
                <w:sz w:val="24"/>
                <w:szCs w:val="24"/>
              </w:rPr>
              <w:t>”</w:t>
            </w:r>
          </w:p>
        </w:tc>
      </w:tr>
    </w:tbl>
    <w:p w14:paraId="48266F4F" w14:textId="77777777" w:rsidR="0094583C" w:rsidRPr="00560A9E" w:rsidRDefault="0094583C" w:rsidP="0094583C">
      <w:pPr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058908CA" w14:textId="77777777" w:rsidR="0094583C" w:rsidRPr="00B60819" w:rsidRDefault="0094583C" w:rsidP="0094583C">
      <w:pPr>
        <w:pBdr>
          <w:bottom w:val="single" w:sz="6" w:space="1" w:color="auto"/>
        </w:pBdr>
        <w:spacing w:after="0" w:line="240" w:lineRule="auto"/>
        <w:rPr>
          <w:rFonts w:eastAsia="Times New Roman" w:cs="Calibri"/>
          <w:bCs/>
          <w:sz w:val="24"/>
          <w:szCs w:val="24"/>
          <w:lang w:eastAsia="cs-CZ"/>
        </w:rPr>
      </w:pPr>
    </w:p>
    <w:p w14:paraId="7522CDC0" w14:textId="77777777" w:rsidR="0094583C" w:rsidRDefault="0094583C" w:rsidP="0094583C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r>
        <w:rPr>
          <w:rFonts w:eastAsia="Times New Roman" w:cs="Calibri"/>
          <w:b/>
          <w:bCs/>
          <w:sz w:val="24"/>
          <w:szCs w:val="24"/>
          <w:lang w:eastAsia="cs-CZ"/>
        </w:rPr>
        <w:t>1. Popis veřejné zakázky a zdůvodnění zadání VZMR</w:t>
      </w:r>
    </w:p>
    <w:p w14:paraId="533C2A92" w14:textId="77777777" w:rsidR="0094583C" w:rsidRDefault="0094583C" w:rsidP="0094583C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3BDA7C10" w14:textId="14B46C46" w:rsidR="0094583C" w:rsidRDefault="0001614F" w:rsidP="0001614F">
      <w:pPr>
        <w:spacing w:after="0" w:line="240" w:lineRule="auto"/>
        <w:ind w:left="284"/>
        <w:rPr>
          <w:rFonts w:eastAsia="Times New Roman" w:cs="Calibri"/>
          <w:sz w:val="24"/>
          <w:szCs w:val="24"/>
          <w:lang w:eastAsia="cs-CZ"/>
        </w:rPr>
      </w:pPr>
      <w:r w:rsidRPr="0001614F">
        <w:rPr>
          <w:rFonts w:eastAsia="Times New Roman" w:cs="Calibri"/>
          <w:sz w:val="24"/>
          <w:szCs w:val="24"/>
          <w:lang w:eastAsia="cs-CZ"/>
        </w:rPr>
        <w:t>Sprá</w:t>
      </w:r>
      <w:r>
        <w:rPr>
          <w:rFonts w:eastAsia="Times New Roman" w:cs="Calibri"/>
          <w:sz w:val="24"/>
          <w:szCs w:val="24"/>
          <w:lang w:eastAsia="cs-CZ"/>
        </w:rPr>
        <w:t xml:space="preserve">va nemovitostí města Znojma, </w:t>
      </w:r>
      <w:proofErr w:type="spellStart"/>
      <w:r>
        <w:rPr>
          <w:rFonts w:eastAsia="Times New Roman" w:cs="Calibri"/>
          <w:sz w:val="24"/>
          <w:szCs w:val="24"/>
          <w:lang w:eastAsia="cs-CZ"/>
        </w:rPr>
        <w:t>p.o</w:t>
      </w:r>
      <w:proofErr w:type="spellEnd"/>
      <w:r>
        <w:rPr>
          <w:rFonts w:eastAsia="Times New Roman" w:cs="Calibri"/>
          <w:sz w:val="24"/>
          <w:szCs w:val="24"/>
          <w:lang w:eastAsia="cs-CZ"/>
        </w:rPr>
        <w:t>. provedla opravu stropu</w:t>
      </w:r>
      <w:r w:rsidR="00781CCE">
        <w:rPr>
          <w:rFonts w:eastAsia="Times New Roman" w:cs="Calibri"/>
          <w:sz w:val="24"/>
          <w:szCs w:val="24"/>
          <w:lang w:eastAsia="cs-CZ"/>
        </w:rPr>
        <w:t xml:space="preserve"> bytu č.10, který se propadl jako důsledek špatného užívání bytu č.4 umístěným nad bytem č.10. Aby bylo možné byt č. 4 opětovně pronajímat, je nutná jeho kompletní rekonstrukce.</w:t>
      </w:r>
    </w:p>
    <w:p w14:paraId="6ECD1EAE" w14:textId="3B561C8A" w:rsidR="00781CCE" w:rsidRPr="0001614F" w:rsidRDefault="00781CCE" w:rsidP="0001614F">
      <w:pPr>
        <w:spacing w:after="0" w:line="240" w:lineRule="auto"/>
        <w:ind w:left="284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 xml:space="preserve">SNMZ jako správce městských nemovitostí navrhuje výběrové řízení formou uzavřené výzvy z důvodu kombinace umístění objektu v MPR a realizace prací v zimním období, kdy chceme oslovit společnosti, které v MPR již stavební práce realizovaly a SNMZ má pozitivní zkušenosti s výsledkem těchto prací. </w:t>
      </w:r>
    </w:p>
    <w:p w14:paraId="02BF5BBE" w14:textId="77777777" w:rsidR="0094583C" w:rsidRPr="00C15FC6" w:rsidRDefault="0094583C" w:rsidP="0094583C">
      <w:pPr>
        <w:pBdr>
          <w:bottom w:val="single" w:sz="6" w:space="1" w:color="auto"/>
        </w:pBdr>
        <w:spacing w:after="0" w:line="240" w:lineRule="auto"/>
        <w:rPr>
          <w:rFonts w:eastAsia="Times New Roman" w:cs="Calibri"/>
          <w:bCs/>
          <w:sz w:val="24"/>
          <w:szCs w:val="24"/>
          <w:lang w:eastAsia="cs-CZ"/>
        </w:rPr>
      </w:pPr>
    </w:p>
    <w:p w14:paraId="022F2DB7" w14:textId="77777777" w:rsidR="0094583C" w:rsidRDefault="0094583C" w:rsidP="0094583C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r>
        <w:rPr>
          <w:rFonts w:eastAsia="Times New Roman" w:cs="Calibri"/>
          <w:b/>
          <w:bCs/>
          <w:sz w:val="24"/>
          <w:szCs w:val="24"/>
          <w:lang w:eastAsia="cs-CZ"/>
        </w:rPr>
        <w:t xml:space="preserve">2. Předpokládaná hodnota VZMR v Kč (bez DPH) a uvedení financování </w:t>
      </w:r>
    </w:p>
    <w:p w14:paraId="66F986F8" w14:textId="77777777" w:rsidR="0094583C" w:rsidRPr="000E7B3D" w:rsidRDefault="0094583C" w:rsidP="0094583C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0DBBBF7E" w14:textId="1FB34101" w:rsidR="0094583C" w:rsidRDefault="0094583C" w:rsidP="0094583C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Předpokládaná hodnota</w:t>
      </w:r>
      <w:r w:rsidR="00995DB6">
        <w:rPr>
          <w:sz w:val="24"/>
          <w:szCs w:val="24"/>
        </w:rPr>
        <w:t>:</w:t>
      </w:r>
      <w:r w:rsidR="00995DB6">
        <w:rPr>
          <w:sz w:val="24"/>
          <w:szCs w:val="24"/>
        </w:rPr>
        <w:tab/>
      </w:r>
      <w:r w:rsidR="00995DB6">
        <w:rPr>
          <w:sz w:val="24"/>
          <w:szCs w:val="24"/>
        </w:rPr>
        <w:tab/>
      </w:r>
      <w:r w:rsidR="00995DB6">
        <w:rPr>
          <w:sz w:val="24"/>
          <w:szCs w:val="24"/>
        </w:rPr>
        <w:tab/>
      </w:r>
      <w:r w:rsidR="00995DB6">
        <w:rPr>
          <w:sz w:val="24"/>
          <w:szCs w:val="24"/>
        </w:rPr>
        <w:tab/>
      </w:r>
      <w:r w:rsidR="00995DB6">
        <w:rPr>
          <w:sz w:val="24"/>
          <w:szCs w:val="24"/>
        </w:rPr>
        <w:tab/>
      </w:r>
      <w:r w:rsidR="00995DB6">
        <w:rPr>
          <w:sz w:val="24"/>
          <w:szCs w:val="24"/>
        </w:rPr>
        <w:tab/>
      </w:r>
      <w:r w:rsidR="0001614F">
        <w:rPr>
          <w:sz w:val="24"/>
          <w:szCs w:val="24"/>
        </w:rPr>
        <w:t>900.000,-</w:t>
      </w:r>
      <w:r w:rsidR="00592060">
        <w:rPr>
          <w:sz w:val="24"/>
          <w:szCs w:val="24"/>
        </w:rPr>
        <w:t xml:space="preserve"> </w:t>
      </w:r>
      <w:r w:rsidR="00995DB6">
        <w:rPr>
          <w:sz w:val="24"/>
          <w:szCs w:val="24"/>
        </w:rPr>
        <w:t xml:space="preserve">Kč </w:t>
      </w:r>
    </w:p>
    <w:p w14:paraId="76AE0A14" w14:textId="155DB304" w:rsidR="0094583C" w:rsidRPr="00735FE4" w:rsidRDefault="00995DB6" w:rsidP="0094583C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Financován</w:t>
      </w:r>
      <w:r w:rsidR="002C70B9">
        <w:rPr>
          <w:sz w:val="24"/>
          <w:szCs w:val="24"/>
        </w:rPr>
        <w:t>í:</w:t>
      </w:r>
      <w:r>
        <w:rPr>
          <w:sz w:val="24"/>
          <w:szCs w:val="24"/>
        </w:rPr>
        <w:t xml:space="preserve"> </w:t>
      </w:r>
      <w:r w:rsidR="002C70B9">
        <w:rPr>
          <w:sz w:val="24"/>
          <w:szCs w:val="24"/>
        </w:rPr>
        <w:tab/>
      </w:r>
      <w:r w:rsidR="002C70B9">
        <w:rPr>
          <w:sz w:val="24"/>
          <w:szCs w:val="24"/>
        </w:rPr>
        <w:tab/>
      </w:r>
      <w:r w:rsidR="002C70B9">
        <w:rPr>
          <w:sz w:val="24"/>
          <w:szCs w:val="24"/>
        </w:rPr>
        <w:tab/>
      </w:r>
      <w:r w:rsidR="002C70B9">
        <w:rPr>
          <w:sz w:val="24"/>
          <w:szCs w:val="24"/>
        </w:rPr>
        <w:tab/>
      </w:r>
      <w:r w:rsidR="002C70B9">
        <w:rPr>
          <w:sz w:val="24"/>
          <w:szCs w:val="24"/>
        </w:rPr>
        <w:tab/>
      </w:r>
      <w:r w:rsidR="002C70B9">
        <w:rPr>
          <w:sz w:val="24"/>
          <w:szCs w:val="24"/>
        </w:rPr>
        <w:tab/>
      </w:r>
      <w:r>
        <w:rPr>
          <w:sz w:val="24"/>
          <w:szCs w:val="24"/>
        </w:rPr>
        <w:t>z rozpočtu</w:t>
      </w:r>
      <w:r w:rsidR="0094583C">
        <w:rPr>
          <w:sz w:val="24"/>
          <w:szCs w:val="24"/>
        </w:rPr>
        <w:t xml:space="preserve"> </w:t>
      </w:r>
      <w:r>
        <w:rPr>
          <w:sz w:val="24"/>
          <w:szCs w:val="24"/>
        </w:rPr>
        <w:t>SNMZ na rok 202</w:t>
      </w:r>
      <w:r w:rsidR="0001614F">
        <w:rPr>
          <w:sz w:val="24"/>
          <w:szCs w:val="24"/>
        </w:rPr>
        <w:t>6</w:t>
      </w:r>
      <w:r w:rsidR="0094583C" w:rsidRPr="00735FE4">
        <w:rPr>
          <w:sz w:val="24"/>
          <w:szCs w:val="24"/>
        </w:rPr>
        <w:t xml:space="preserve"> </w:t>
      </w:r>
    </w:p>
    <w:p w14:paraId="0DC5A225" w14:textId="77777777" w:rsidR="0094583C" w:rsidRPr="00292828" w:rsidRDefault="0094583C" w:rsidP="0094583C">
      <w:pPr>
        <w:pBdr>
          <w:bottom w:val="single" w:sz="6" w:space="1" w:color="auto"/>
        </w:pBdr>
        <w:spacing w:after="0" w:line="240" w:lineRule="auto"/>
        <w:rPr>
          <w:rFonts w:eastAsia="Times New Roman" w:cs="Calibri"/>
          <w:bCs/>
          <w:sz w:val="24"/>
          <w:szCs w:val="24"/>
          <w:lang w:eastAsia="cs-CZ"/>
        </w:rPr>
      </w:pPr>
    </w:p>
    <w:p w14:paraId="71EA2919" w14:textId="77777777" w:rsidR="0094583C" w:rsidRDefault="0094583C" w:rsidP="0094583C">
      <w:pPr>
        <w:spacing w:line="240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>3. Návrh druhu výběrového řízení, výběru dodavatele</w:t>
      </w:r>
      <w:r w:rsidRPr="008D17C4">
        <w:rPr>
          <w:rFonts w:cs="Calibri"/>
          <w:b/>
          <w:sz w:val="24"/>
          <w:szCs w:val="24"/>
          <w:shd w:val="clear" w:color="auto" w:fill="FFFFFF"/>
        </w:rPr>
        <w:t xml:space="preserve">:  </w:t>
      </w:r>
    </w:p>
    <w:p w14:paraId="3F37A51C" w14:textId="77777777" w:rsidR="0094583C" w:rsidRPr="00C60636" w:rsidRDefault="0094583C" w:rsidP="0094583C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rPr>
          <w:rFonts w:cs="Calibri"/>
          <w:sz w:val="24"/>
          <w:szCs w:val="24"/>
        </w:rPr>
      </w:pPr>
      <w:r w:rsidRPr="00C60636">
        <w:rPr>
          <w:rFonts w:cs="Calibri"/>
          <w:sz w:val="24"/>
          <w:szCs w:val="24"/>
        </w:rPr>
        <w:t xml:space="preserve">Navrhovaný způsob zadání:  </w:t>
      </w:r>
    </w:p>
    <w:p w14:paraId="54C5F4EB" w14:textId="77777777" w:rsidR="0094583C" w:rsidRPr="00E27E60" w:rsidRDefault="0094583C" w:rsidP="0094583C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rPr>
          <w:rFonts w:cs="Calibri"/>
          <w:sz w:val="24"/>
          <w:szCs w:val="24"/>
        </w:rPr>
      </w:pPr>
      <w:r w:rsidRPr="00E27E60">
        <w:rPr>
          <w:rFonts w:cs="Calibri"/>
          <w:sz w:val="24"/>
          <w:szCs w:val="24"/>
        </w:rPr>
        <w:t xml:space="preserve">otevřená výzva </w:t>
      </w:r>
      <w:r w:rsidRPr="00E27E60">
        <w:rPr>
          <w:rFonts w:cs="Calibri"/>
          <w:sz w:val="24"/>
          <w:szCs w:val="24"/>
        </w:rPr>
        <w:tab/>
      </w:r>
      <w:r w:rsidRPr="00E27E60">
        <w:rPr>
          <w:rFonts w:cs="Calibri"/>
          <w:sz w:val="24"/>
          <w:szCs w:val="24"/>
        </w:rPr>
        <w:tab/>
      </w:r>
      <w:r w:rsidRPr="00E27E60">
        <w:rPr>
          <w:rFonts w:cs="Calibri"/>
          <w:sz w:val="24"/>
          <w:szCs w:val="24"/>
        </w:rPr>
        <w:tab/>
      </w:r>
      <w:r w:rsidRPr="00E27E60">
        <w:rPr>
          <w:rFonts w:cs="Calibri"/>
          <w:sz w:val="24"/>
          <w:szCs w:val="24"/>
        </w:rPr>
        <w:tab/>
      </w:r>
      <w:r w:rsidRPr="00E27E60">
        <w:rPr>
          <w:rFonts w:cs="Calibri"/>
          <w:sz w:val="24"/>
          <w:szCs w:val="24"/>
        </w:rPr>
        <w:tab/>
      </w:r>
      <w:r w:rsidRPr="00E27E6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01614F">
        <w:rPr>
          <w:rFonts w:cs="Calibri"/>
          <w:b/>
          <w:bCs/>
          <w:strike/>
          <w:sz w:val="24"/>
          <w:szCs w:val="24"/>
        </w:rPr>
        <w:t>ANO</w:t>
      </w:r>
      <w:r w:rsidRPr="00E27E60">
        <w:rPr>
          <w:rFonts w:cs="Calibri"/>
          <w:sz w:val="24"/>
          <w:szCs w:val="24"/>
        </w:rPr>
        <w:t xml:space="preserve"> / </w:t>
      </w:r>
      <w:r w:rsidRPr="0001614F">
        <w:rPr>
          <w:rFonts w:cs="Calibri"/>
          <w:sz w:val="24"/>
          <w:szCs w:val="24"/>
        </w:rPr>
        <w:t>NE</w:t>
      </w:r>
    </w:p>
    <w:p w14:paraId="4951BBBB" w14:textId="77777777" w:rsidR="0094583C" w:rsidRDefault="0094583C" w:rsidP="0094583C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rPr>
          <w:rFonts w:cs="Calibri"/>
          <w:sz w:val="24"/>
          <w:szCs w:val="24"/>
        </w:rPr>
      </w:pPr>
      <w:r w:rsidRPr="00113E75">
        <w:rPr>
          <w:rFonts w:cs="Calibri"/>
          <w:sz w:val="24"/>
          <w:szCs w:val="24"/>
        </w:rPr>
        <w:t>jiné (uzavřená výzva)</w:t>
      </w:r>
      <w:r>
        <w:rPr>
          <w:rFonts w:cs="Calibri"/>
          <w:sz w:val="24"/>
          <w:szCs w:val="24"/>
        </w:rPr>
        <w:tab/>
      </w:r>
      <w:r w:rsidRPr="00113E75">
        <w:rPr>
          <w:rFonts w:cs="Calibri"/>
          <w:sz w:val="24"/>
          <w:szCs w:val="24"/>
        </w:rPr>
        <w:tab/>
      </w:r>
      <w:r w:rsidRPr="00113E75">
        <w:rPr>
          <w:rFonts w:cs="Calibri"/>
          <w:sz w:val="24"/>
          <w:szCs w:val="24"/>
        </w:rPr>
        <w:tab/>
      </w:r>
      <w:r w:rsidRPr="00113E75">
        <w:rPr>
          <w:rFonts w:cs="Calibri"/>
          <w:sz w:val="24"/>
          <w:szCs w:val="24"/>
        </w:rPr>
        <w:tab/>
      </w:r>
      <w:r w:rsidRPr="00113E75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01614F">
        <w:rPr>
          <w:rFonts w:cs="Calibri"/>
          <w:sz w:val="24"/>
          <w:szCs w:val="24"/>
        </w:rPr>
        <w:t>ANO</w:t>
      </w:r>
      <w:r w:rsidRPr="00113E75">
        <w:rPr>
          <w:rFonts w:cs="Calibri"/>
          <w:sz w:val="24"/>
          <w:szCs w:val="24"/>
        </w:rPr>
        <w:t xml:space="preserve"> / </w:t>
      </w:r>
      <w:r w:rsidRPr="0001614F">
        <w:rPr>
          <w:rFonts w:cs="Calibri"/>
          <w:b/>
          <w:bCs/>
          <w:strike/>
          <w:sz w:val="24"/>
          <w:szCs w:val="24"/>
        </w:rPr>
        <w:t>NE</w:t>
      </w:r>
    </w:p>
    <w:p w14:paraId="5F9BBF09" w14:textId="77777777" w:rsidR="0094583C" w:rsidRDefault="0094583C" w:rsidP="0094583C">
      <w:pPr>
        <w:spacing w:after="0" w:line="240" w:lineRule="auto"/>
        <w:rPr>
          <w:rFonts w:cs="Calibri"/>
          <w:sz w:val="24"/>
          <w:szCs w:val="24"/>
        </w:rPr>
      </w:pPr>
    </w:p>
    <w:p w14:paraId="74FCAEC2" w14:textId="77777777" w:rsidR="0094583C" w:rsidRDefault="0094583C" w:rsidP="0094583C">
      <w:pPr>
        <w:pStyle w:val="Odstavecseseznamem"/>
        <w:numPr>
          <w:ilvl w:val="0"/>
          <w:numId w:val="7"/>
        </w:numPr>
        <w:spacing w:after="0" w:line="240" w:lineRule="auto"/>
        <w:ind w:left="709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organizováno formou </w:t>
      </w:r>
    </w:p>
    <w:p w14:paraId="1CC9374C" w14:textId="77777777" w:rsidR="0094583C" w:rsidRDefault="0094583C" w:rsidP="0094583C">
      <w:pPr>
        <w:pStyle w:val="Odstavecseseznamem"/>
        <w:numPr>
          <w:ilvl w:val="0"/>
          <w:numId w:val="6"/>
        </w:numPr>
        <w:spacing w:after="0" w:line="240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pouze nabídkové řízení prostřednictvím Josephine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95DB6">
        <w:rPr>
          <w:rFonts w:cs="Calibri"/>
          <w:b/>
          <w:bCs/>
          <w:sz w:val="24"/>
          <w:szCs w:val="24"/>
        </w:rPr>
        <w:t>ANO</w:t>
      </w:r>
      <w:r>
        <w:rPr>
          <w:rFonts w:cs="Calibri"/>
          <w:sz w:val="24"/>
          <w:szCs w:val="24"/>
        </w:rPr>
        <w:t xml:space="preserve"> / </w:t>
      </w:r>
      <w:r w:rsidRPr="00995DB6">
        <w:rPr>
          <w:rFonts w:cs="Calibri"/>
          <w:strike/>
          <w:sz w:val="24"/>
          <w:szCs w:val="24"/>
        </w:rPr>
        <w:t>NE</w:t>
      </w:r>
    </w:p>
    <w:p w14:paraId="6E5B2AF5" w14:textId="77777777" w:rsidR="0094583C" w:rsidRDefault="0094583C" w:rsidP="0094583C">
      <w:pPr>
        <w:pStyle w:val="Odstavecseseznamem"/>
        <w:numPr>
          <w:ilvl w:val="0"/>
          <w:numId w:val="6"/>
        </w:numPr>
        <w:spacing w:after="0" w:line="240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nabídkové el. řízení s následnou e-aukcí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592060">
        <w:rPr>
          <w:rFonts w:cs="Calibri"/>
          <w:b/>
          <w:bCs/>
          <w:sz w:val="24"/>
          <w:szCs w:val="24"/>
        </w:rPr>
        <w:t>ANO</w:t>
      </w:r>
      <w:r>
        <w:rPr>
          <w:rFonts w:cs="Calibri"/>
          <w:sz w:val="24"/>
          <w:szCs w:val="24"/>
        </w:rPr>
        <w:t xml:space="preserve"> / </w:t>
      </w:r>
      <w:r w:rsidRPr="00592060">
        <w:rPr>
          <w:rFonts w:cs="Calibri"/>
          <w:strike/>
          <w:sz w:val="24"/>
          <w:szCs w:val="24"/>
        </w:rPr>
        <w:t>NE</w:t>
      </w:r>
    </w:p>
    <w:p w14:paraId="3A8BFCBA" w14:textId="77777777" w:rsidR="0094583C" w:rsidRPr="00113E75" w:rsidRDefault="0094583C" w:rsidP="0094583C">
      <w:pPr>
        <w:pStyle w:val="Odstavecseseznamem"/>
        <w:numPr>
          <w:ilvl w:val="0"/>
          <w:numId w:val="6"/>
        </w:numPr>
        <w:spacing w:after="0" w:line="240" w:lineRule="auto"/>
        <w:ind w:left="1134" w:hanging="425"/>
        <w:rPr>
          <w:rFonts w:cs="Calibri"/>
          <w:i/>
          <w:iCs/>
          <w:sz w:val="24"/>
          <w:szCs w:val="24"/>
        </w:rPr>
      </w:pPr>
      <w:r>
        <w:rPr>
          <w:rFonts w:cs="Calibri"/>
          <w:sz w:val="24"/>
          <w:szCs w:val="24"/>
        </w:rPr>
        <w:t xml:space="preserve">jiný způsob </w:t>
      </w:r>
      <w:r w:rsidRPr="00113E75">
        <w:rPr>
          <w:rFonts w:cs="Calibri"/>
          <w:i/>
          <w:iCs/>
          <w:sz w:val="24"/>
          <w:szCs w:val="24"/>
        </w:rPr>
        <w:t xml:space="preserve">– řádné odůvodnění </w:t>
      </w:r>
    </w:p>
    <w:p w14:paraId="276B5200" w14:textId="77777777" w:rsidR="0094583C" w:rsidRPr="00113E75" w:rsidRDefault="0094583C" w:rsidP="0094583C">
      <w:pPr>
        <w:spacing w:after="0" w:line="240" w:lineRule="auto"/>
        <w:ind w:left="1134" w:hanging="425"/>
        <w:rPr>
          <w:rFonts w:cs="Calibri"/>
          <w:sz w:val="24"/>
          <w:szCs w:val="24"/>
        </w:rPr>
      </w:pPr>
    </w:p>
    <w:p w14:paraId="5B358917" w14:textId="77777777" w:rsidR="0094583C" w:rsidRPr="00113E75" w:rsidRDefault="0094583C" w:rsidP="0094583C">
      <w:pPr>
        <w:pStyle w:val="Odstavecseseznamem"/>
        <w:numPr>
          <w:ilvl w:val="0"/>
          <w:numId w:val="7"/>
        </w:numPr>
        <w:spacing w:after="0" w:line="240" w:lineRule="auto"/>
        <w:ind w:left="709" w:hanging="425"/>
        <w:rPr>
          <w:rFonts w:cs="Calibri"/>
          <w:sz w:val="24"/>
          <w:szCs w:val="24"/>
        </w:rPr>
      </w:pPr>
      <w:r w:rsidRPr="00113E75">
        <w:rPr>
          <w:rFonts w:cs="Calibri"/>
          <w:sz w:val="24"/>
          <w:szCs w:val="24"/>
        </w:rPr>
        <w:t xml:space="preserve">Návrh </w:t>
      </w:r>
      <w:r>
        <w:rPr>
          <w:rFonts w:cs="Calibri"/>
          <w:sz w:val="24"/>
          <w:szCs w:val="24"/>
        </w:rPr>
        <w:t>dodavatelů</w:t>
      </w:r>
      <w:r w:rsidRPr="00113E75">
        <w:rPr>
          <w:rFonts w:cs="Calibri"/>
          <w:sz w:val="24"/>
          <w:szCs w:val="24"/>
        </w:rPr>
        <w:t xml:space="preserve"> k přímému oslovení </w:t>
      </w:r>
    </w:p>
    <w:p w14:paraId="007FEF4F" w14:textId="77777777" w:rsidR="0001614F" w:rsidRPr="0001614F" w:rsidRDefault="003D26EB" w:rsidP="0001614F">
      <w:pPr>
        <w:pStyle w:val="Odstavecseseznamem"/>
        <w:numPr>
          <w:ilvl w:val="0"/>
          <w:numId w:val="3"/>
        </w:numPr>
        <w:spacing w:after="0" w:line="276" w:lineRule="auto"/>
      </w:pPr>
      <w:r w:rsidRPr="0001614F">
        <w:rPr>
          <w:rFonts w:cs="Calibri"/>
          <w:sz w:val="24"/>
          <w:szCs w:val="24"/>
        </w:rPr>
        <w:t>VIKO stavební a montážní s.r.o.</w:t>
      </w:r>
      <w:r w:rsidR="00F5316C" w:rsidRPr="0001614F">
        <w:rPr>
          <w:rFonts w:cs="Calibri"/>
          <w:sz w:val="24"/>
          <w:szCs w:val="24"/>
        </w:rPr>
        <w:t xml:space="preserve">, </w:t>
      </w:r>
      <w:r w:rsidRPr="0001614F">
        <w:rPr>
          <w:rFonts w:cs="Calibri"/>
          <w:sz w:val="24"/>
          <w:szCs w:val="24"/>
        </w:rPr>
        <w:t>Coufalova 973/8</w:t>
      </w:r>
      <w:r w:rsidR="00F5316C" w:rsidRPr="0001614F">
        <w:rPr>
          <w:rFonts w:cs="Calibri"/>
          <w:sz w:val="24"/>
          <w:szCs w:val="24"/>
        </w:rPr>
        <w:t xml:space="preserve">, </w:t>
      </w:r>
      <w:r w:rsidRPr="0001614F">
        <w:rPr>
          <w:rFonts w:cs="Calibri"/>
          <w:sz w:val="24"/>
          <w:szCs w:val="24"/>
        </w:rPr>
        <w:t>669 02 Znojmo</w:t>
      </w:r>
      <w:r w:rsidR="00F5316C" w:rsidRPr="0001614F">
        <w:rPr>
          <w:rFonts w:cs="Calibri"/>
          <w:sz w:val="24"/>
          <w:szCs w:val="24"/>
        </w:rPr>
        <w:t>, IČO:</w:t>
      </w:r>
      <w:r w:rsidR="00E0702A" w:rsidRPr="0001614F">
        <w:rPr>
          <w:rFonts w:cs="Calibri"/>
          <w:sz w:val="24"/>
          <w:szCs w:val="24"/>
        </w:rPr>
        <w:t xml:space="preserve"> </w:t>
      </w:r>
      <w:r w:rsidRPr="0001614F">
        <w:rPr>
          <w:rFonts w:cs="Calibri"/>
          <w:sz w:val="24"/>
          <w:szCs w:val="24"/>
        </w:rPr>
        <w:t>28325893</w:t>
      </w:r>
    </w:p>
    <w:p w14:paraId="6F66B64B" w14:textId="6A37FA08" w:rsidR="0001614F" w:rsidRDefault="0001614F" w:rsidP="0001614F">
      <w:pPr>
        <w:pStyle w:val="Odstavecseseznamem"/>
        <w:numPr>
          <w:ilvl w:val="0"/>
          <w:numId w:val="3"/>
        </w:numPr>
        <w:spacing w:after="0" w:line="276" w:lineRule="auto"/>
      </w:pPr>
      <w:r>
        <w:t>VODIN s.r.o., Jungmannova 1622/19, 669 02 Znojmo, IČO 25520075</w:t>
      </w:r>
    </w:p>
    <w:p w14:paraId="526C3DED" w14:textId="77777777" w:rsidR="0001614F" w:rsidRDefault="0001614F" w:rsidP="0001614F">
      <w:pPr>
        <w:pStyle w:val="Odstavecseseznamem"/>
        <w:numPr>
          <w:ilvl w:val="0"/>
          <w:numId w:val="3"/>
        </w:numPr>
        <w:tabs>
          <w:tab w:val="left" w:pos="1920"/>
        </w:tabs>
      </w:pPr>
      <w:r>
        <w:t>M + T Hříbek Group, s.r.o., Dyjákovice 365, 671 26, IČO 08047979</w:t>
      </w:r>
    </w:p>
    <w:p w14:paraId="2EDD3973" w14:textId="77777777" w:rsidR="0094583C" w:rsidRPr="00292828" w:rsidRDefault="0094583C" w:rsidP="0094583C">
      <w:pPr>
        <w:spacing w:after="0" w:line="240" w:lineRule="auto"/>
        <w:rPr>
          <w:rFonts w:cs="Calibri"/>
          <w:sz w:val="24"/>
          <w:szCs w:val="24"/>
        </w:rPr>
      </w:pPr>
    </w:p>
    <w:p w14:paraId="77F1C12C" w14:textId="77777777" w:rsidR="0094583C" w:rsidRPr="00292828" w:rsidRDefault="0094583C" w:rsidP="0094583C">
      <w:pPr>
        <w:spacing w:after="0"/>
        <w:ind w:firstLine="708"/>
        <w:rPr>
          <w:rFonts w:cs="Calibri"/>
          <w:sz w:val="24"/>
          <w:szCs w:val="24"/>
        </w:rPr>
      </w:pPr>
      <w:r w:rsidRPr="00292828">
        <w:rPr>
          <w:rFonts w:cs="Calibri"/>
          <w:sz w:val="24"/>
          <w:szCs w:val="24"/>
        </w:rPr>
        <w:t xml:space="preserve">Doplnění návrhu </w:t>
      </w:r>
      <w:r>
        <w:rPr>
          <w:rFonts w:cs="Calibri"/>
          <w:sz w:val="24"/>
          <w:szCs w:val="24"/>
        </w:rPr>
        <w:t>dodavatelů</w:t>
      </w:r>
      <w:r w:rsidRPr="00292828">
        <w:rPr>
          <w:rFonts w:cs="Calibri"/>
          <w:sz w:val="24"/>
          <w:szCs w:val="24"/>
        </w:rPr>
        <w:t>/ jiný návrh:</w:t>
      </w:r>
    </w:p>
    <w:p w14:paraId="4EF8B450" w14:textId="490D2198" w:rsidR="00921E34" w:rsidRPr="00921E34" w:rsidRDefault="00921E34" w:rsidP="0094583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</w:t>
      </w:r>
      <w:r w:rsidR="0094583C" w:rsidRPr="00921E34"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______________________________________________________________________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______________________________________________________________________</w:t>
      </w:r>
    </w:p>
    <w:p w14:paraId="0F0B2B9C" w14:textId="77777777" w:rsidR="00921E34" w:rsidRDefault="00921E34">
      <w:pPr>
        <w:spacing w:after="160"/>
        <w:contextualSpacing w:val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5CDC2723" w14:textId="362A47A4" w:rsidR="0094583C" w:rsidRPr="00113E75" w:rsidRDefault="0094583C" w:rsidP="0094583C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502761">
        <w:rPr>
          <w:rFonts w:cs="Calibri"/>
          <w:b/>
          <w:bCs/>
          <w:sz w:val="24"/>
          <w:szCs w:val="24"/>
        </w:rPr>
        <w:lastRenderedPageBreak/>
        <w:t>4. Návrh</w:t>
      </w:r>
      <w:r w:rsidRPr="00292828">
        <w:rPr>
          <w:rFonts w:cs="Calibri"/>
          <w:b/>
          <w:bCs/>
          <w:sz w:val="24"/>
          <w:szCs w:val="24"/>
        </w:rPr>
        <w:t xml:space="preserve"> </w:t>
      </w:r>
      <w:r w:rsidRPr="00113E75">
        <w:rPr>
          <w:rFonts w:cs="Calibri"/>
          <w:b/>
          <w:bCs/>
          <w:sz w:val="24"/>
          <w:szCs w:val="24"/>
        </w:rPr>
        <w:t xml:space="preserve">hodnotících kritérií </w:t>
      </w:r>
    </w:p>
    <w:p w14:paraId="04D64B34" w14:textId="77777777" w:rsidR="0094583C" w:rsidRPr="00181263" w:rsidRDefault="0094583C" w:rsidP="0094583C">
      <w:pPr>
        <w:spacing w:after="0" w:line="240" w:lineRule="auto"/>
        <w:rPr>
          <w:rFonts w:cs="Calibri"/>
          <w:sz w:val="24"/>
          <w:szCs w:val="24"/>
        </w:rPr>
      </w:pPr>
      <w:r w:rsidRPr="00181263">
        <w:rPr>
          <w:rFonts w:cs="Calibri"/>
          <w:sz w:val="24"/>
          <w:szCs w:val="24"/>
        </w:rPr>
        <w:t xml:space="preserve"> </w:t>
      </w:r>
    </w:p>
    <w:p w14:paraId="2C0FAE88" w14:textId="77777777" w:rsidR="0094583C" w:rsidRPr="00113E75" w:rsidRDefault="0094583C" w:rsidP="0094583C">
      <w:pPr>
        <w:pStyle w:val="Odstavecseseznamem"/>
        <w:numPr>
          <w:ilvl w:val="0"/>
          <w:numId w:val="5"/>
        </w:numPr>
        <w:spacing w:after="0" w:line="240" w:lineRule="auto"/>
        <w:ind w:left="709" w:hanging="283"/>
        <w:rPr>
          <w:rFonts w:cs="Calibri"/>
          <w:sz w:val="24"/>
          <w:szCs w:val="24"/>
        </w:rPr>
      </w:pPr>
      <w:r w:rsidRPr="00113E75">
        <w:rPr>
          <w:rFonts w:cs="Calibri"/>
          <w:sz w:val="24"/>
          <w:szCs w:val="24"/>
        </w:rPr>
        <w:t>Nejnižší nabídková cena</w:t>
      </w:r>
      <w:r w:rsidRPr="00113E75">
        <w:rPr>
          <w:rFonts w:cs="Calibri"/>
          <w:sz w:val="24"/>
          <w:szCs w:val="24"/>
        </w:rPr>
        <w:tab/>
      </w:r>
      <w:r w:rsidRPr="00113E75">
        <w:rPr>
          <w:rFonts w:cs="Calibri"/>
          <w:sz w:val="24"/>
          <w:szCs w:val="24"/>
        </w:rPr>
        <w:tab/>
      </w:r>
      <w:r w:rsidRPr="00113E75">
        <w:rPr>
          <w:rFonts w:cs="Calibri"/>
          <w:sz w:val="24"/>
          <w:szCs w:val="24"/>
        </w:rPr>
        <w:tab/>
      </w:r>
      <w:r w:rsidRPr="00113E75">
        <w:rPr>
          <w:rFonts w:cs="Calibri"/>
          <w:sz w:val="24"/>
          <w:szCs w:val="24"/>
        </w:rPr>
        <w:tab/>
      </w:r>
      <w:r w:rsidRPr="00113E75">
        <w:rPr>
          <w:rFonts w:cs="Calibri"/>
          <w:sz w:val="24"/>
          <w:szCs w:val="24"/>
        </w:rPr>
        <w:tab/>
      </w:r>
      <w:r w:rsidRPr="00E0702A">
        <w:rPr>
          <w:rFonts w:cs="Calibri"/>
          <w:b/>
          <w:bCs/>
          <w:sz w:val="24"/>
          <w:szCs w:val="24"/>
        </w:rPr>
        <w:t>ANO</w:t>
      </w:r>
      <w:r w:rsidRPr="00113E75">
        <w:rPr>
          <w:rFonts w:cs="Calibri"/>
          <w:sz w:val="24"/>
          <w:szCs w:val="24"/>
        </w:rPr>
        <w:t xml:space="preserve"> / </w:t>
      </w:r>
      <w:r w:rsidRPr="00E0702A">
        <w:rPr>
          <w:rFonts w:cs="Calibri"/>
          <w:strike/>
          <w:sz w:val="24"/>
          <w:szCs w:val="24"/>
        </w:rPr>
        <w:t>NE</w:t>
      </w:r>
      <w:r w:rsidRPr="00113E75">
        <w:rPr>
          <w:rFonts w:cs="Calibri"/>
          <w:sz w:val="24"/>
          <w:szCs w:val="24"/>
        </w:rPr>
        <w:t xml:space="preserve"> </w:t>
      </w:r>
    </w:p>
    <w:p w14:paraId="70A76A6D" w14:textId="77777777" w:rsidR="0094583C" w:rsidRPr="00113E75" w:rsidRDefault="0094583C" w:rsidP="0094583C">
      <w:pPr>
        <w:pStyle w:val="Odstavecseseznamem"/>
        <w:numPr>
          <w:ilvl w:val="0"/>
          <w:numId w:val="5"/>
        </w:numPr>
        <w:spacing w:after="0" w:line="240" w:lineRule="auto"/>
        <w:ind w:left="709" w:hanging="283"/>
        <w:rPr>
          <w:rFonts w:cs="Calibri"/>
          <w:sz w:val="24"/>
          <w:szCs w:val="24"/>
        </w:rPr>
      </w:pPr>
      <w:r w:rsidRPr="00113E75">
        <w:rPr>
          <w:rFonts w:cs="Calibri"/>
          <w:sz w:val="24"/>
          <w:szCs w:val="24"/>
        </w:rPr>
        <w:t xml:space="preserve">Nabídková cena a další kritéria (necenová – uvést návrh) </w:t>
      </w:r>
      <w:r w:rsidRPr="00113E75">
        <w:rPr>
          <w:rFonts w:cs="Calibri"/>
          <w:sz w:val="24"/>
          <w:szCs w:val="24"/>
        </w:rPr>
        <w:tab/>
      </w:r>
      <w:r w:rsidRPr="00E0702A">
        <w:rPr>
          <w:rFonts w:cs="Calibri"/>
          <w:strike/>
          <w:sz w:val="24"/>
          <w:szCs w:val="24"/>
        </w:rPr>
        <w:t>ANO</w:t>
      </w:r>
      <w:r w:rsidRPr="00113E75">
        <w:rPr>
          <w:rFonts w:cs="Calibri"/>
          <w:sz w:val="24"/>
          <w:szCs w:val="24"/>
        </w:rPr>
        <w:t xml:space="preserve"> / </w:t>
      </w:r>
      <w:r w:rsidRPr="00E0702A">
        <w:rPr>
          <w:rFonts w:cs="Calibri"/>
          <w:b/>
          <w:bCs/>
          <w:sz w:val="24"/>
          <w:szCs w:val="24"/>
        </w:rPr>
        <w:t>NE</w:t>
      </w:r>
      <w:r w:rsidRPr="00113E75">
        <w:rPr>
          <w:rFonts w:cs="Calibri"/>
          <w:sz w:val="24"/>
          <w:szCs w:val="24"/>
        </w:rPr>
        <w:t xml:space="preserve"> </w:t>
      </w:r>
      <w:r w:rsidRPr="00113E75">
        <w:rPr>
          <w:rFonts w:cs="Calibri"/>
          <w:sz w:val="24"/>
          <w:szCs w:val="24"/>
        </w:rPr>
        <w:tab/>
      </w:r>
    </w:p>
    <w:p w14:paraId="61AABB53" w14:textId="77777777" w:rsidR="0094583C" w:rsidRPr="00181263" w:rsidRDefault="0094583C" w:rsidP="0094583C">
      <w:pPr>
        <w:pStyle w:val="Odstavecseseznamem"/>
        <w:pBdr>
          <w:bottom w:val="single" w:sz="6" w:space="1" w:color="auto"/>
        </w:pBdr>
        <w:spacing w:after="0" w:line="240" w:lineRule="auto"/>
        <w:ind w:left="709" w:hanging="709"/>
        <w:rPr>
          <w:rFonts w:cs="Calibri"/>
          <w:sz w:val="24"/>
          <w:szCs w:val="24"/>
        </w:rPr>
      </w:pPr>
    </w:p>
    <w:p w14:paraId="6DE1565C" w14:textId="77777777" w:rsidR="0094583C" w:rsidRDefault="0094583C" w:rsidP="0094583C">
      <w:pPr>
        <w:tabs>
          <w:tab w:val="left" w:pos="1920"/>
        </w:tabs>
        <w:rPr>
          <w:rFonts w:cs="Calibri"/>
          <w:b/>
          <w:bCs/>
          <w:sz w:val="24"/>
          <w:szCs w:val="24"/>
        </w:rPr>
      </w:pPr>
    </w:p>
    <w:p w14:paraId="78BB073F" w14:textId="77777777" w:rsidR="0094583C" w:rsidRPr="00502761" w:rsidRDefault="0094583C" w:rsidP="0094583C">
      <w:pPr>
        <w:tabs>
          <w:tab w:val="left" w:pos="1920"/>
        </w:tabs>
        <w:rPr>
          <w:rFonts w:asciiTheme="minorHAnsi" w:hAnsiTheme="minorHAnsi" w:cstheme="minorHAnsi"/>
          <w:bCs/>
          <w:i/>
          <w:iCs/>
        </w:rPr>
      </w:pPr>
      <w:r w:rsidRPr="00E4665D">
        <w:rPr>
          <w:rFonts w:cs="Calibri"/>
          <w:b/>
          <w:bCs/>
          <w:sz w:val="24"/>
          <w:szCs w:val="24"/>
        </w:rPr>
        <w:t>5. Přílohy</w:t>
      </w:r>
      <w:r>
        <w:rPr>
          <w:rFonts w:cs="Calibri"/>
          <w:b/>
          <w:bCs/>
          <w:sz w:val="24"/>
          <w:szCs w:val="24"/>
        </w:rPr>
        <w:t xml:space="preserve">  </w:t>
      </w:r>
    </w:p>
    <w:p w14:paraId="3A11F798" w14:textId="77777777" w:rsidR="0094583C" w:rsidRPr="00113E75" w:rsidRDefault="0094583C" w:rsidP="0094583C">
      <w:pPr>
        <w:pBdr>
          <w:bottom w:val="single" w:sz="6" w:space="1" w:color="auto"/>
        </w:pBdr>
        <w:spacing w:after="0" w:line="240" w:lineRule="auto"/>
        <w:rPr>
          <w:rFonts w:cs="Calibri"/>
          <w:sz w:val="24"/>
          <w:szCs w:val="24"/>
        </w:rPr>
      </w:pPr>
    </w:p>
    <w:p w14:paraId="5E5457DC" w14:textId="77777777" w:rsidR="0094583C" w:rsidRPr="00181263" w:rsidRDefault="0094583C" w:rsidP="0094583C">
      <w:pPr>
        <w:pBdr>
          <w:bottom w:val="single" w:sz="6" w:space="1" w:color="auto"/>
        </w:pBdr>
        <w:spacing w:after="0" w:line="240" w:lineRule="auto"/>
        <w:rPr>
          <w:rFonts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4535"/>
        <w:gridCol w:w="2831"/>
      </w:tblGrid>
      <w:tr w:rsidR="0094583C" w:rsidRPr="00E10E59" w14:paraId="126E6349" w14:textId="77777777" w:rsidTr="00543A49">
        <w:trPr>
          <w:trHeight w:hRule="exact" w:val="284"/>
        </w:trPr>
        <w:tc>
          <w:tcPr>
            <w:tcW w:w="1696" w:type="dxa"/>
            <w:shd w:val="clear" w:color="auto" w:fill="D9D9D9" w:themeFill="background1" w:themeFillShade="D9"/>
          </w:tcPr>
          <w:p w14:paraId="64BB845D" w14:textId="77777777" w:rsidR="0094583C" w:rsidRPr="00E10E59" w:rsidRDefault="0094583C" w:rsidP="00543A49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8D1BDC7" w14:textId="77777777" w:rsidR="0094583C" w:rsidRPr="00E10E59" w:rsidRDefault="0094583C" w:rsidP="00543A49">
            <w:pPr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E10E59">
              <w:rPr>
                <w:rFonts w:cs="Calibri"/>
                <w:b/>
                <w:sz w:val="18"/>
                <w:szCs w:val="18"/>
              </w:rPr>
              <w:t>Jméno</w:t>
            </w:r>
            <w:proofErr w:type="spellEnd"/>
            <w:r w:rsidRPr="00E10E59">
              <w:rPr>
                <w:rFonts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E10E59">
              <w:rPr>
                <w:rFonts w:cs="Calibri"/>
                <w:b/>
                <w:sz w:val="18"/>
                <w:szCs w:val="18"/>
              </w:rPr>
              <w:t>funkce</w:t>
            </w:r>
            <w:proofErr w:type="spellEnd"/>
            <w:r w:rsidRPr="00E10E59">
              <w:rPr>
                <w:rFonts w:cs="Calibri"/>
                <w:b/>
                <w:sz w:val="18"/>
                <w:szCs w:val="18"/>
              </w:rPr>
              <w:t>/</w:t>
            </w:r>
            <w:proofErr w:type="spellStart"/>
            <w:r w:rsidRPr="00E10E59">
              <w:rPr>
                <w:rFonts w:cs="Calibri"/>
                <w:b/>
                <w:sz w:val="18"/>
                <w:szCs w:val="18"/>
              </w:rPr>
              <w:t>zařazení</w:t>
            </w:r>
            <w:proofErr w:type="spellEnd"/>
          </w:p>
        </w:tc>
        <w:tc>
          <w:tcPr>
            <w:tcW w:w="2832" w:type="dxa"/>
            <w:shd w:val="clear" w:color="auto" w:fill="D9D9D9" w:themeFill="background1" w:themeFillShade="D9"/>
          </w:tcPr>
          <w:p w14:paraId="716A3489" w14:textId="77777777" w:rsidR="0094583C" w:rsidRPr="00E10E59" w:rsidRDefault="0094583C" w:rsidP="00543A4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el. </w:t>
            </w:r>
            <w:proofErr w:type="spellStart"/>
            <w:r w:rsidRPr="00E10E59">
              <w:rPr>
                <w:rFonts w:cs="Calibri"/>
                <w:b/>
                <w:sz w:val="18"/>
                <w:szCs w:val="18"/>
              </w:rPr>
              <w:t>podpis</w:t>
            </w:r>
            <w:proofErr w:type="spellEnd"/>
          </w:p>
        </w:tc>
      </w:tr>
      <w:tr w:rsidR="0094583C" w:rsidRPr="00E10E59" w14:paraId="6FF65D61" w14:textId="77777777" w:rsidTr="00543A49">
        <w:trPr>
          <w:trHeight w:val="1134"/>
        </w:trPr>
        <w:tc>
          <w:tcPr>
            <w:tcW w:w="1696" w:type="dxa"/>
            <w:vAlign w:val="center"/>
          </w:tcPr>
          <w:p w14:paraId="2FE39035" w14:textId="77777777" w:rsidR="0094583C" w:rsidRPr="00E10E59" w:rsidRDefault="0094583C" w:rsidP="00543A49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Předkladatel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8200CEE" w14:textId="045429E7" w:rsidR="0094583C" w:rsidRPr="00E10E59" w:rsidRDefault="00E0702A" w:rsidP="00E0702A">
            <w:pPr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Ing. Zdeněk Brabec, </w:t>
            </w:r>
            <w:proofErr w:type="spellStart"/>
            <w:r>
              <w:rPr>
                <w:rFonts w:cs="Calibri"/>
                <w:sz w:val="18"/>
                <w:szCs w:val="18"/>
              </w:rPr>
              <w:t>ředitel</w:t>
            </w:r>
            <w:proofErr w:type="spellEnd"/>
            <w:r>
              <w:rPr>
                <w:rFonts w:cs="Calibri"/>
                <w:sz w:val="18"/>
                <w:szCs w:val="18"/>
              </w:rPr>
              <w:br/>
            </w:r>
            <w:proofErr w:type="spellStart"/>
            <w:r>
              <w:rPr>
                <w:rFonts w:cs="Calibri"/>
                <w:sz w:val="18"/>
                <w:szCs w:val="18"/>
              </w:rPr>
              <w:t>Správa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nemovitostí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města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Znojma, </w:t>
            </w:r>
            <w:proofErr w:type="spellStart"/>
            <w:r>
              <w:rPr>
                <w:rFonts w:cs="Calibri"/>
                <w:sz w:val="18"/>
                <w:szCs w:val="18"/>
              </w:rPr>
              <w:t>příspěvková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organizace</w:t>
            </w:r>
            <w:proofErr w:type="spellEnd"/>
          </w:p>
        </w:tc>
        <w:tc>
          <w:tcPr>
            <w:tcW w:w="2832" w:type="dxa"/>
            <w:vAlign w:val="center"/>
          </w:tcPr>
          <w:p w14:paraId="109CF1D6" w14:textId="77777777" w:rsidR="0094583C" w:rsidRPr="00E10E59" w:rsidRDefault="0094583C" w:rsidP="00543A49">
            <w:pPr>
              <w:rPr>
                <w:rFonts w:cs="Calibri"/>
                <w:sz w:val="18"/>
                <w:szCs w:val="18"/>
              </w:rPr>
            </w:pPr>
          </w:p>
        </w:tc>
      </w:tr>
      <w:tr w:rsidR="0094583C" w:rsidRPr="00E10E59" w14:paraId="1065BA4A" w14:textId="77777777" w:rsidTr="00543A49">
        <w:trPr>
          <w:trHeight w:val="1134"/>
        </w:trPr>
        <w:tc>
          <w:tcPr>
            <w:tcW w:w="1696" w:type="dxa"/>
            <w:vAlign w:val="center"/>
          </w:tcPr>
          <w:p w14:paraId="59694CBF" w14:textId="77777777" w:rsidR="0094583C" w:rsidRPr="00E10E59" w:rsidRDefault="0094583C" w:rsidP="00543A49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Schválil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  </w:t>
            </w:r>
          </w:p>
        </w:tc>
        <w:tc>
          <w:tcPr>
            <w:tcW w:w="4536" w:type="dxa"/>
            <w:vAlign w:val="center"/>
          </w:tcPr>
          <w:p w14:paraId="37B214A1" w14:textId="3E967C4F" w:rsidR="0094583C" w:rsidRPr="00E10E59" w:rsidRDefault="00E3293D" w:rsidP="00543A4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Mgr. Alena Rybníčková, </w:t>
            </w:r>
            <w:proofErr w:type="spellStart"/>
            <w:r>
              <w:rPr>
                <w:rFonts w:cs="Calibri"/>
                <w:sz w:val="18"/>
                <w:szCs w:val="18"/>
              </w:rPr>
              <w:t>vedoucí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odboru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majetkového</w:t>
            </w:r>
            <w:proofErr w:type="spellEnd"/>
          </w:p>
        </w:tc>
        <w:tc>
          <w:tcPr>
            <w:tcW w:w="2832" w:type="dxa"/>
            <w:vAlign w:val="center"/>
          </w:tcPr>
          <w:p w14:paraId="45CE24C7" w14:textId="77777777" w:rsidR="0094583C" w:rsidRPr="00E10E59" w:rsidRDefault="0094583C" w:rsidP="00543A4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</w:tbl>
    <w:p w14:paraId="2DCC0B52" w14:textId="77777777" w:rsidR="00105EC4" w:rsidRDefault="00105EC4"/>
    <w:sectPr w:rsidR="00105EC4" w:rsidSect="0094583C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CA8B" w14:textId="77777777" w:rsidR="00336EAF" w:rsidRDefault="00336EAF" w:rsidP="0094583C">
      <w:pPr>
        <w:spacing w:after="0" w:line="240" w:lineRule="auto"/>
      </w:pPr>
      <w:r>
        <w:separator/>
      </w:r>
    </w:p>
  </w:endnote>
  <w:endnote w:type="continuationSeparator" w:id="0">
    <w:p w14:paraId="3FE15E68" w14:textId="77777777" w:rsidR="00336EAF" w:rsidRDefault="00336EAF" w:rsidP="0094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4373" w14:textId="77777777" w:rsidR="00336EAF" w:rsidRDefault="00336EAF" w:rsidP="0094583C">
      <w:pPr>
        <w:spacing w:after="0" w:line="240" w:lineRule="auto"/>
      </w:pPr>
      <w:r>
        <w:separator/>
      </w:r>
    </w:p>
  </w:footnote>
  <w:footnote w:type="continuationSeparator" w:id="0">
    <w:p w14:paraId="54490CCE" w14:textId="77777777" w:rsidR="00336EAF" w:rsidRDefault="00336EAF" w:rsidP="0094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05EB" w14:textId="77777777" w:rsidR="0094583C" w:rsidRPr="00FF1F2E" w:rsidRDefault="0094583C" w:rsidP="009458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contextualSpacing w:val="0"/>
      <w:rPr>
        <w:rFonts w:cs="Calibri"/>
        <w:bCs/>
        <w:color w:val="000000"/>
      </w:rPr>
    </w:pPr>
    <w:r w:rsidRPr="00FF1F2E">
      <w:rPr>
        <w:rFonts w:cs="Calibri"/>
        <w:bCs/>
        <w:color w:val="000000"/>
      </w:rPr>
      <w:t xml:space="preserve">Příloha č. 2 – Záměr zadání veřejné zakázky II. kategorie </w:t>
    </w:r>
  </w:p>
  <w:p w14:paraId="5913555A" w14:textId="77777777" w:rsidR="0094583C" w:rsidRDefault="009458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C5E"/>
    <w:multiLevelType w:val="hybridMultilevel"/>
    <w:tmpl w:val="2730D12E"/>
    <w:lvl w:ilvl="0" w:tplc="144AA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42E4D"/>
    <w:multiLevelType w:val="hybridMultilevel"/>
    <w:tmpl w:val="094ACED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9A6381"/>
    <w:multiLevelType w:val="hybridMultilevel"/>
    <w:tmpl w:val="9E5817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D7223"/>
    <w:multiLevelType w:val="hybridMultilevel"/>
    <w:tmpl w:val="28E2E21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2C37CD"/>
    <w:multiLevelType w:val="hybridMultilevel"/>
    <w:tmpl w:val="C05ACAB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901324"/>
    <w:multiLevelType w:val="hybridMultilevel"/>
    <w:tmpl w:val="B23AD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65F13"/>
    <w:multiLevelType w:val="hybridMultilevel"/>
    <w:tmpl w:val="DE865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101266">
    <w:abstractNumId w:val="6"/>
  </w:num>
  <w:num w:numId="2" w16cid:durableId="2036610204">
    <w:abstractNumId w:val="5"/>
  </w:num>
  <w:num w:numId="3" w16cid:durableId="511921842">
    <w:abstractNumId w:val="2"/>
  </w:num>
  <w:num w:numId="4" w16cid:durableId="1357389032">
    <w:abstractNumId w:val="1"/>
  </w:num>
  <w:num w:numId="5" w16cid:durableId="694845335">
    <w:abstractNumId w:val="0"/>
  </w:num>
  <w:num w:numId="6" w16cid:durableId="1896625629">
    <w:abstractNumId w:val="3"/>
  </w:num>
  <w:num w:numId="7" w16cid:durableId="1583567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3C"/>
    <w:rsid w:val="0001614F"/>
    <w:rsid w:val="00087401"/>
    <w:rsid w:val="000B71D5"/>
    <w:rsid w:val="00105EC4"/>
    <w:rsid w:val="001155F1"/>
    <w:rsid w:val="001E199C"/>
    <w:rsid w:val="00253793"/>
    <w:rsid w:val="002C70B9"/>
    <w:rsid w:val="00336EAF"/>
    <w:rsid w:val="003D26EB"/>
    <w:rsid w:val="004326DB"/>
    <w:rsid w:val="00592060"/>
    <w:rsid w:val="00670130"/>
    <w:rsid w:val="00781CCE"/>
    <w:rsid w:val="00921E34"/>
    <w:rsid w:val="009417E8"/>
    <w:rsid w:val="0094583C"/>
    <w:rsid w:val="00995DB6"/>
    <w:rsid w:val="009E3AE7"/>
    <w:rsid w:val="009F465B"/>
    <w:rsid w:val="00B6401B"/>
    <w:rsid w:val="00C709A9"/>
    <w:rsid w:val="00E0702A"/>
    <w:rsid w:val="00E3293D"/>
    <w:rsid w:val="00ED2A70"/>
    <w:rsid w:val="00F5316C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75AA"/>
  <w15:chartTrackingRefBased/>
  <w15:docId w15:val="{28D7BDFC-A440-45F9-A105-267B95B8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83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5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5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5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5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5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5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5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5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5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5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5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58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58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58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58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58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58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583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5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5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5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58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94583C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9458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5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58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583C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583C"/>
  </w:style>
  <w:style w:type="table" w:styleId="Mkatabulky">
    <w:name w:val="Table Grid"/>
    <w:basedOn w:val="Normlntabulka"/>
    <w:uiPriority w:val="39"/>
    <w:rsid w:val="0094583C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4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583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4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583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314</Words>
  <Characters>1864</Characters>
  <Application>Microsoft Office Word</Application>
  <DocSecurity>0</DocSecurity>
  <Lines>60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Zdeněk Brabec</cp:lastModifiedBy>
  <cp:revision>8</cp:revision>
  <dcterms:created xsi:type="dcterms:W3CDTF">2025-10-06T14:57:00Z</dcterms:created>
  <dcterms:modified xsi:type="dcterms:W3CDTF">2026-01-12T15:29:00Z</dcterms:modified>
</cp:coreProperties>
</file>