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1633A9">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AB6429">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14070C">
      <w:pPr>
        <w:pStyle w:val="Normlnweb"/>
        <w:numPr>
          <w:ilvl w:val="0"/>
          <w:numId w:val="6"/>
        </w:numPr>
        <w:tabs>
          <w:tab w:val="clear" w:pos="1440"/>
          <w:tab w:val="num" w:pos="1560"/>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1633A9">
        <w:rPr>
          <w:rFonts w:asciiTheme="minorHAnsi" w:hAnsiTheme="minorHAnsi"/>
          <w:sz w:val="22"/>
          <w:szCs w:val="22"/>
        </w:rPr>
        <w:t>sou</w:t>
      </w:r>
      <w:r w:rsidR="00AB6429">
        <w:rPr>
          <w:rFonts w:ascii="Calibri" w:hAnsi="Calibri"/>
          <w:bCs/>
          <w:sz w:val="22"/>
        </w:rPr>
        <w:t xml:space="preserve"> </w:t>
      </w:r>
      <w:r w:rsidR="0014070C">
        <w:rPr>
          <w:rFonts w:asciiTheme="minorHAnsi" w:hAnsiTheme="minorHAnsi"/>
          <w:color w:val="000000"/>
          <w:sz w:val="22"/>
        </w:rPr>
        <w:t>opracované obruče 610/</w:t>
      </w:r>
      <w:r w:rsidR="0014070C" w:rsidRPr="0014070C">
        <w:rPr>
          <w:rFonts w:asciiTheme="minorHAnsi" w:hAnsiTheme="minorHAnsi"/>
          <w:color w:val="000000"/>
          <w:sz w:val="22"/>
        </w:rPr>
        <w:t>100 pro vozy 13T+Anitra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674093">
        <w:rPr>
          <w:rFonts w:asciiTheme="minorHAnsi" w:hAnsiTheme="minorHAnsi"/>
          <w:sz w:val="22"/>
          <w:szCs w:val="22"/>
        </w:rPr>
        <w:t>…………………</w:t>
      </w:r>
      <w:proofErr w:type="gramStart"/>
      <w:r w:rsidR="00674093">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AB6429">
        <w:rPr>
          <w:rFonts w:asciiTheme="minorHAnsi" w:hAnsiTheme="minorHAnsi"/>
          <w:sz w:val="22"/>
          <w:szCs w:val="22"/>
        </w:rPr>
        <w:t xml:space="preserve"> </w:t>
      </w:r>
      <w:r w:rsidR="00AB6429" w:rsidRPr="00AB6429">
        <w:rPr>
          <w:rFonts w:asciiTheme="minorHAnsi" w:hAnsiTheme="minorHAnsi"/>
          <w:i/>
          <w:sz w:val="22"/>
          <w:szCs w:val="22"/>
        </w:rPr>
        <w:t>(doplní účastník dle celkové nabídkové ceny)</w:t>
      </w:r>
      <w:r w:rsidRPr="00AB6429">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674093">
        <w:rPr>
          <w:rFonts w:asciiTheme="minorHAnsi" w:hAnsiTheme="minorHAnsi"/>
          <w:sz w:val="22"/>
          <w:szCs w:val="22"/>
        </w:rPr>
        <w:t xml:space="preserve">) </w:t>
      </w:r>
      <w:r w:rsidR="00AB6429" w:rsidRPr="00AB6429">
        <w:rPr>
          <w:rFonts w:asciiTheme="minorHAnsi" w:hAnsiTheme="minorHAnsi"/>
          <w:i/>
          <w:sz w:val="22"/>
          <w:szCs w:val="22"/>
        </w:rPr>
        <w:t>(doplní</w:t>
      </w:r>
      <w:proofErr w:type="gramEnd"/>
      <w:r w:rsidR="00AB6429" w:rsidRPr="00AB6429">
        <w:rPr>
          <w:rFonts w:asciiTheme="minorHAnsi" w:hAnsiTheme="minorHAnsi"/>
          <w:i/>
          <w:sz w:val="22"/>
          <w:szCs w:val="22"/>
        </w:rPr>
        <w:t xml:space="preserve"> účastník dle celkové nabídkové ceny).</w:t>
      </w:r>
      <w:r w:rsidR="00AB6429">
        <w:rPr>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14070C">
        <w:rPr>
          <w:rFonts w:asciiTheme="minorHAnsi" w:hAnsiTheme="minorHAnsi"/>
          <w:sz w:val="22"/>
          <w:szCs w:val="22"/>
        </w:rPr>
        <w:t>12</w:t>
      </w:r>
      <w:r w:rsidR="00A05076">
        <w:rPr>
          <w:rFonts w:asciiTheme="minorHAnsi" w:hAnsiTheme="minorHAnsi"/>
          <w:sz w:val="22"/>
          <w:szCs w:val="22"/>
        </w:rPr>
        <w:t xml:space="preserve"> </w:t>
      </w:r>
      <w:r w:rsidR="001611D3">
        <w:rPr>
          <w:rFonts w:asciiTheme="minorHAnsi" w:hAnsiTheme="minorHAnsi"/>
          <w:sz w:val="22"/>
          <w:szCs w:val="22"/>
        </w:rPr>
        <w:t>týdn</w:t>
      </w:r>
      <w:r w:rsidR="00674093">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C34DE" w:rsidRDefault="007936BE"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AB6429" w:rsidRPr="00AB6429" w:rsidRDefault="00AB6429" w:rsidP="0026647A">
      <w:pPr>
        <w:numPr>
          <w:ilvl w:val="0"/>
          <w:numId w:val="2"/>
        </w:numPr>
        <w:spacing w:line="276" w:lineRule="auto"/>
        <w:ind w:left="426" w:hanging="426"/>
        <w:jc w:val="both"/>
        <w:rPr>
          <w:rFonts w:asciiTheme="minorHAnsi" w:hAnsiTheme="minorHAnsi"/>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w:t>
      </w:r>
      <w:r w:rsidR="000240E7">
        <w:rPr>
          <w:rFonts w:asciiTheme="minorHAnsi" w:hAnsiTheme="minorHAnsi"/>
          <w:sz w:val="22"/>
          <w:szCs w:val="22"/>
        </w:rPr>
        <w:t>zavírá na dobu určitou</w:t>
      </w:r>
      <w:r w:rsidR="00AB6429">
        <w:rPr>
          <w:rFonts w:asciiTheme="minorHAnsi" w:hAnsiTheme="minorHAnsi"/>
          <w:sz w:val="22"/>
          <w:szCs w:val="22"/>
        </w:rPr>
        <w:t>,</w:t>
      </w:r>
      <w:r w:rsidR="000240E7">
        <w:rPr>
          <w:rFonts w:asciiTheme="minorHAnsi" w:hAnsiTheme="minorHAnsi"/>
          <w:sz w:val="22"/>
          <w:szCs w:val="22"/>
        </w:rPr>
        <w:t xml:space="preserve"> a to na 2</w:t>
      </w:r>
      <w:r>
        <w:rPr>
          <w:rFonts w:asciiTheme="minorHAnsi" w:hAnsiTheme="minorHAnsi"/>
          <w:sz w:val="22"/>
          <w:szCs w:val="22"/>
        </w:rPr>
        <w:t xml:space="preserve"> rok</w:t>
      </w:r>
      <w:r w:rsidR="000240E7">
        <w:rPr>
          <w:rFonts w:asciiTheme="minorHAnsi" w:hAnsiTheme="minorHAnsi"/>
          <w:sz w:val="22"/>
          <w:szCs w:val="22"/>
        </w:rPr>
        <w:t>y</w:t>
      </w:r>
      <w:r>
        <w:rPr>
          <w:rFonts w:asciiTheme="minorHAnsi" w:hAnsiTheme="minorHAnsi"/>
          <w:sz w:val="22"/>
          <w:szCs w:val="22"/>
        </w:rPr>
        <w:t xml:space="preserve">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AB6429" w:rsidRDefault="00C8196F" w:rsidP="00AB6429">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AB6429">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AB6429" w:rsidRDefault="00093877" w:rsidP="00AB6429">
      <w:pPr>
        <w:numPr>
          <w:ilvl w:val="0"/>
          <w:numId w:val="3"/>
        </w:numPr>
        <w:tabs>
          <w:tab w:val="clear" w:pos="375"/>
        </w:tabs>
        <w:spacing w:line="276" w:lineRule="auto"/>
        <w:ind w:left="426" w:hanging="426"/>
        <w:jc w:val="both"/>
        <w:rPr>
          <w:rFonts w:asciiTheme="minorHAnsi" w:hAnsiTheme="minorHAnsi"/>
          <w:iCs/>
          <w:sz w:val="22"/>
          <w:szCs w:val="22"/>
        </w:rPr>
      </w:pPr>
      <w:r w:rsidRPr="00AB6429">
        <w:rPr>
          <w:rFonts w:asciiTheme="minorHAnsi" w:hAnsiTheme="minorHAnsi"/>
          <w:iCs/>
          <w:sz w:val="22"/>
          <w:szCs w:val="22"/>
        </w:rPr>
        <w:t xml:space="preserve"> </w:t>
      </w:r>
      <w:r w:rsidR="000B2BA0" w:rsidRPr="00AB6429">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AB6429">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AB6429" w:rsidRDefault="00AD3087" w:rsidP="00AB6429">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AB" w:rsidRDefault="00F822AB">
      <w:r>
        <w:separator/>
      </w:r>
    </w:p>
  </w:endnote>
  <w:endnote w:type="continuationSeparator" w:id="0">
    <w:p w:rsidR="00F822AB" w:rsidRDefault="00F8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B6429">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B6429">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1633A9">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AB" w:rsidRDefault="00F822AB">
      <w:r>
        <w:separator/>
      </w:r>
    </w:p>
  </w:footnote>
  <w:footnote w:type="continuationSeparator" w:id="0">
    <w:p w:rsidR="00F822AB" w:rsidRDefault="00F82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40E7"/>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4070C"/>
    <w:rsid w:val="00153531"/>
    <w:rsid w:val="00154D7A"/>
    <w:rsid w:val="001561C5"/>
    <w:rsid w:val="0016087A"/>
    <w:rsid w:val="001611D3"/>
    <w:rsid w:val="00162E09"/>
    <w:rsid w:val="001633A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3064"/>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AE1"/>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093"/>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A52"/>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B6429"/>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3C33"/>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E5F69"/>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0E5E"/>
    <w:rsid w:val="00DA2A3B"/>
    <w:rsid w:val="00DB496C"/>
    <w:rsid w:val="00DB69E4"/>
    <w:rsid w:val="00DC149D"/>
    <w:rsid w:val="00DC7F22"/>
    <w:rsid w:val="00DD239F"/>
    <w:rsid w:val="00DD258F"/>
    <w:rsid w:val="00DD4FEC"/>
    <w:rsid w:val="00DD64EE"/>
    <w:rsid w:val="00DE0DD9"/>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2AB"/>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5F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0A8E6-AED5-49B3-8E77-8379F764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1303</Words>
  <Characters>7509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66</cp:revision>
  <cp:lastPrinted>2016-12-23T06:32:00Z</cp:lastPrinted>
  <dcterms:created xsi:type="dcterms:W3CDTF">2018-05-10T10:31:00Z</dcterms:created>
  <dcterms:modified xsi:type="dcterms:W3CDTF">2020-05-14T11:46:00Z</dcterms:modified>
</cp:coreProperties>
</file>