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BAB7" w14:textId="77777777" w:rsidR="00731D26" w:rsidRPr="003A3927" w:rsidRDefault="00AD3633" w:rsidP="003A3927">
      <w:pPr>
        <w:spacing w:line="276" w:lineRule="auto"/>
      </w:pPr>
      <w:r>
        <w:tab/>
      </w:r>
      <w:r>
        <w:tab/>
      </w:r>
      <w:r>
        <w:tab/>
      </w:r>
      <w:r>
        <w:tab/>
      </w:r>
      <w:r>
        <w:tab/>
      </w:r>
    </w:p>
    <w:p w14:paraId="2967F518" w14:textId="77777777" w:rsidR="00D93CCD" w:rsidRDefault="00D93CCD" w:rsidP="003A3927">
      <w:pPr>
        <w:spacing w:line="276" w:lineRule="auto"/>
        <w:jc w:val="center"/>
      </w:pPr>
      <w:r w:rsidRPr="003A3927">
        <w:t xml:space="preserve">UMOWA NR </w:t>
      </w:r>
      <w:r w:rsidR="000341E1">
        <w:t>MT.481.</w:t>
      </w:r>
      <w:r w:rsidR="0068702B">
        <w:t>3.2026</w:t>
      </w:r>
      <w:r w:rsidR="00812A37" w:rsidRPr="003A3927">
        <w:t xml:space="preserve"> </w:t>
      </w:r>
      <w:r w:rsidRPr="003A3927">
        <w:t>(WZÓR)</w:t>
      </w:r>
    </w:p>
    <w:p w14:paraId="143261CE"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DEC545"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825F99">
        <w:rPr>
          <w:color w:val="000000" w:themeColor="text1"/>
        </w:rPr>
        <w:t xml:space="preserve">ul.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5C42D310"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0AA7F557"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7BCCFD"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70740390"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B99C9B"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4B9B25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22FC5B46"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46465CD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14640709"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5C6EABD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1CC2A967"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72E98F89"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053460A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456D818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150EBFC2"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1DF334A"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ABF9878"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348ED5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5FC6E45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6C3302D2"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7C001FF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2BD7DD6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t.j. przedsiębiorcami prowadzącymi wspólnie działalność gospodarczą w formie spółki cywilnej pod nazwą: ………………S.C. z siedzibą w …………….…….. przy ul. …………………………………………….</w:t>
      </w:r>
    </w:p>
    <w:p w14:paraId="13550CE3"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40DC25D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58A4D750"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46E4FDF7"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59EFC7C4"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5ECF9EA4"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E05DDC1"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22192FB3" w14:textId="77777777"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dalej jako: uPzp), któremu nadano numer: </w:t>
      </w:r>
      <w:r w:rsidR="00913B62">
        <w:rPr>
          <w:rFonts w:cs="TimesNewRoman"/>
        </w:rPr>
        <w:t>MT.481.</w:t>
      </w:r>
      <w:r w:rsidR="0077736F">
        <w:rPr>
          <w:rFonts w:cs="TimesNewRoman"/>
        </w:rPr>
        <w:t>3.2026</w:t>
      </w:r>
    </w:p>
    <w:p w14:paraId="3B479FCC"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45CA30AC"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78BA0EF9" w14:textId="77777777" w:rsidR="003C4009" w:rsidRPr="003A3927" w:rsidRDefault="003C4009" w:rsidP="003A3927">
      <w:pPr>
        <w:autoSpaceDE w:val="0"/>
        <w:autoSpaceDN w:val="0"/>
        <w:adjustRightInd w:val="0"/>
        <w:spacing w:after="0" w:line="276" w:lineRule="auto"/>
        <w:jc w:val="center"/>
        <w:rPr>
          <w:rFonts w:cs="Times-Bold"/>
          <w:bCs/>
        </w:rPr>
      </w:pPr>
    </w:p>
    <w:p w14:paraId="14DD5428" w14:textId="3828A05A"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w:t>
      </w:r>
      <w:r w:rsidR="000C2192">
        <w:rPr>
          <w:rFonts w:asciiTheme="minorHAnsi" w:hAnsiTheme="minorHAnsi" w:cstheme="minorHAnsi"/>
          <w:sz w:val="22"/>
          <w:szCs w:val="22"/>
        </w:rPr>
        <w:t xml:space="preserve">zamawia u </w:t>
      </w:r>
      <w:r w:rsidR="008D0739" w:rsidRPr="00E03A20">
        <w:rPr>
          <w:rFonts w:asciiTheme="minorHAnsi" w:hAnsiTheme="minorHAnsi" w:cstheme="minorHAnsi"/>
          <w:sz w:val="22"/>
          <w:szCs w:val="22"/>
        </w:rPr>
        <w:t xml:space="preserve">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E03A20" w:rsidRPr="00E03A20">
        <w:rPr>
          <w:rFonts w:asciiTheme="minorHAnsi" w:hAnsiTheme="minorHAnsi" w:cstheme="minorHAnsi"/>
          <w:b/>
          <w:i/>
          <w:sz w:val="22"/>
          <w:szCs w:val="22"/>
        </w:rPr>
        <w:t xml:space="preserve"> </w:t>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09F23303" w14:textId="77777777"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2B9BC193"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Wojska Polskiego 53 polegający na:  wymianie pokrycia ceramicznego dachu, wymianie ołacenia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115DE2D2"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17 wymiana wyłazu dachowego,</w:t>
      </w:r>
    </w:p>
    <w:p w14:paraId="59D35187"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26 wymiana pokrycia z papy w miejscach zacieków,</w:t>
      </w:r>
    </w:p>
    <w:p w14:paraId="1AEB8D93"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3 wymiana pokrycia z papy w miejscach zacieków wraz z uszczelnieniem świetlika,</w:t>
      </w:r>
    </w:p>
    <w:p w14:paraId="59A2F899"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11 Listopada 21 – przebudowa komina,</w:t>
      </w:r>
    </w:p>
    <w:p w14:paraId="5C27E843"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Krzywoustego 56 – uzupełnienie brakujących dachówek.</w:t>
      </w:r>
    </w:p>
    <w:p w14:paraId="020634A6"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431E83C5" w14:textId="5515B3F0"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Rozbiórkę istniejących obróbek blacharskich ogniomurów ścian szczytowych oraz przyokapowych wraz z rynnami;</w:t>
      </w:r>
    </w:p>
    <w:p w14:paraId="04B1F0A4"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3969866A"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20566B40"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2E5D2874"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46E5B871"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75E199C5"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lastRenderedPageBreak/>
        <w:t>Oczyszczenie i przygotowanie podłoża pod wykonanie warstwy izolacji cieplnej;</w:t>
      </w:r>
    </w:p>
    <w:p w14:paraId="6AD508C9"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warstwy izolacji cieplnej stropodachu przy zastosowaniu styropapy EPS100 036 grubości 20,0cm;</w:t>
      </w:r>
    </w:p>
    <w:p w14:paraId="09BEE85B"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warstwy izolacji w obrębie ogniomurów w nawiązaniu do istniejącej izolacji cieplnej ścian elewacyjnych oraz projektowanego docieplenia stropodachu;</w:t>
      </w:r>
    </w:p>
    <w:p w14:paraId="7BE49CBC"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obróbek blacharskich wieńczących ogniomury ścian szczytowych elewacji oraz przy okapie w dostosowaniu do nowo montowanych rynien;</w:t>
      </w:r>
    </w:p>
    <w:p w14:paraId="0C5DC28C"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03FD3E38" w14:textId="77777777" w:rsidR="002263E1"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Uzupełnienie mocowania  instalacji odgromowej</w:t>
      </w:r>
    </w:p>
    <w:p w14:paraId="25489727"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6CDB7E78"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3B8FB07D"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12727EA9"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4D71C54D"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20AB05BF"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C084401" w14:textId="77777777"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4425CF7A" w14:textId="77777777"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7995517C" w14:textId="77777777" w:rsidR="00334658" w:rsidRPr="003A3927" w:rsidRDefault="00334658" w:rsidP="003A3927">
      <w:pPr>
        <w:pStyle w:val="Akapitzlist"/>
        <w:autoSpaceDE w:val="0"/>
        <w:autoSpaceDN w:val="0"/>
        <w:adjustRightInd w:val="0"/>
        <w:spacing w:after="0" w:line="276" w:lineRule="auto"/>
        <w:ind w:left="284"/>
        <w:jc w:val="both"/>
      </w:pPr>
    </w:p>
    <w:p w14:paraId="7063FDE7"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7106A7F"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5BD27369" w14:textId="77777777" w:rsidR="003C4009" w:rsidRPr="003A3927" w:rsidRDefault="003C4009" w:rsidP="003A3927">
      <w:pPr>
        <w:autoSpaceDE w:val="0"/>
        <w:autoSpaceDN w:val="0"/>
        <w:adjustRightInd w:val="0"/>
        <w:spacing w:after="0" w:line="276" w:lineRule="auto"/>
        <w:jc w:val="center"/>
        <w:rPr>
          <w:rFonts w:cs="TimesNewRoman,Bold"/>
          <w:bCs/>
        </w:rPr>
      </w:pPr>
    </w:p>
    <w:p w14:paraId="33A264DA" w14:textId="77777777"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 ze Specyfikacją Techniczną Wykonania i Odbioru Robót (dalej: STWiOR),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7803D3A3"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45DB0941"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7EFED1F5"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10C9B1EC"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lastRenderedPageBreak/>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24BB5F69" w14:textId="77777777" w:rsidR="003C4009" w:rsidRDefault="003C4009" w:rsidP="003A3927">
      <w:pPr>
        <w:autoSpaceDE w:val="0"/>
        <w:autoSpaceDN w:val="0"/>
        <w:adjustRightInd w:val="0"/>
        <w:spacing w:after="0" w:line="276" w:lineRule="auto"/>
        <w:jc w:val="both"/>
        <w:rPr>
          <w:rFonts w:cs="TimesNewRoman"/>
        </w:rPr>
      </w:pPr>
    </w:p>
    <w:p w14:paraId="43480D38"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E30018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52B745E6" w14:textId="77777777" w:rsidR="003C4009" w:rsidRPr="003A3927" w:rsidRDefault="003C4009" w:rsidP="003A3927">
      <w:pPr>
        <w:autoSpaceDE w:val="0"/>
        <w:autoSpaceDN w:val="0"/>
        <w:adjustRightInd w:val="0"/>
        <w:spacing w:after="0" w:line="276" w:lineRule="auto"/>
        <w:rPr>
          <w:rFonts w:cs="TimesNewRoman"/>
        </w:rPr>
      </w:pPr>
    </w:p>
    <w:p w14:paraId="5C0168B0" w14:textId="77777777" w:rsidR="003C4009" w:rsidRPr="003A3927" w:rsidRDefault="003C4009" w:rsidP="004F553D">
      <w:pPr>
        <w:pStyle w:val="Akapitzlist"/>
        <w:numPr>
          <w:ilvl w:val="0"/>
          <w:numId w:val="6"/>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3D1A0380" w14:textId="77777777" w:rsidR="00097E5D" w:rsidRPr="00A2489E" w:rsidRDefault="00097E5D" w:rsidP="00097E5D">
      <w:pPr>
        <w:pStyle w:val="Akapitzlist"/>
        <w:numPr>
          <w:ilvl w:val="0"/>
          <w:numId w:val="7"/>
        </w:numPr>
        <w:autoSpaceDE w:val="0"/>
        <w:autoSpaceDN w:val="0"/>
        <w:adjustRightInd w:val="0"/>
        <w:spacing w:after="0" w:line="276" w:lineRule="auto"/>
        <w:rPr>
          <w:rFonts w:cs="Times-Roman"/>
        </w:rPr>
      </w:pPr>
      <w:r w:rsidRPr="00A2489E">
        <w:rPr>
          <w:rFonts w:cs="Times-Roman"/>
        </w:rPr>
        <w:t xml:space="preserve">termin rozpoczęcia robót: do </w:t>
      </w:r>
      <w:r w:rsidR="00977AC8">
        <w:rPr>
          <w:rFonts w:cs="Times-Roman"/>
        </w:rPr>
        <w:t>2</w:t>
      </w:r>
      <w:r w:rsidRPr="00A2489E">
        <w:rPr>
          <w:rFonts w:cs="Times-Roman"/>
        </w:rPr>
        <w:t xml:space="preserve"> dni licząc od dnia podpisania umowy;</w:t>
      </w:r>
    </w:p>
    <w:p w14:paraId="2A051DFE" w14:textId="77777777" w:rsidR="00366668" w:rsidRPr="00366668" w:rsidRDefault="00AA1D2E" w:rsidP="00366668">
      <w:pPr>
        <w:pStyle w:val="Akapitzlist"/>
        <w:numPr>
          <w:ilvl w:val="0"/>
          <w:numId w:val="7"/>
        </w:numPr>
        <w:autoSpaceDE w:val="0"/>
        <w:autoSpaceDN w:val="0"/>
        <w:adjustRightInd w:val="0"/>
        <w:spacing w:after="0" w:line="276" w:lineRule="auto"/>
        <w:rPr>
          <w:rFonts w:cs="Times-Roman"/>
        </w:rPr>
      </w:pPr>
      <w:r w:rsidRPr="00A2489E">
        <w:rPr>
          <w:rFonts w:cs="TimesNewRoman"/>
        </w:rPr>
        <w:t>termi</w:t>
      </w:r>
      <w:r w:rsidR="00EF6D51" w:rsidRPr="00A2489E">
        <w:rPr>
          <w:rFonts w:cs="TimesNewRoman"/>
        </w:rPr>
        <w:t xml:space="preserve">n przekazania placu budowy: do </w:t>
      </w:r>
      <w:r w:rsidR="00977AC8">
        <w:rPr>
          <w:rFonts w:cs="TimesNewRoman"/>
        </w:rPr>
        <w:t>2</w:t>
      </w:r>
      <w:r w:rsidRPr="00A2489E">
        <w:rPr>
          <w:rFonts w:cs="TimesNewRoman"/>
        </w:rPr>
        <w:t xml:space="preserve"> dni licząc od dnia podpisania umowy;</w:t>
      </w:r>
    </w:p>
    <w:p w14:paraId="215C609B" w14:textId="77777777" w:rsidR="00366668" w:rsidRPr="00366668" w:rsidRDefault="00AA1D2E" w:rsidP="00366668">
      <w:pPr>
        <w:pStyle w:val="Akapitzlist"/>
        <w:numPr>
          <w:ilvl w:val="0"/>
          <w:numId w:val="7"/>
        </w:numPr>
        <w:autoSpaceDE w:val="0"/>
        <w:autoSpaceDN w:val="0"/>
        <w:adjustRightInd w:val="0"/>
        <w:spacing w:after="0" w:line="276" w:lineRule="auto"/>
        <w:rPr>
          <w:rFonts w:cs="Times-Roman"/>
        </w:rPr>
      </w:pPr>
      <w:r w:rsidRPr="00366668">
        <w:rPr>
          <w:rFonts w:cs="Times-Roman"/>
        </w:rPr>
        <w:t xml:space="preserve">termin </w:t>
      </w:r>
      <w:r w:rsidR="00AF023C" w:rsidRPr="00366668">
        <w:rPr>
          <w:rFonts w:cs="Times-Roman"/>
        </w:rPr>
        <w:t xml:space="preserve">zakończenia robót: </w:t>
      </w:r>
      <w:r w:rsidR="00F85400" w:rsidRPr="00366668">
        <w:rPr>
          <w:rFonts w:ascii="Calibri" w:hAnsi="Calibri" w:cs="Calibri"/>
          <w:color w:val="000000"/>
        </w:rPr>
        <w:t xml:space="preserve">termin zakończenia robót: </w:t>
      </w:r>
      <w:r w:rsidR="00366668" w:rsidRPr="00366668">
        <w:rPr>
          <w:rFonts w:ascii="Calibri" w:hAnsi="Calibri" w:cs="Calibri"/>
          <w:b/>
          <w:bCs/>
          <w:color w:val="000000"/>
        </w:rPr>
        <w:t xml:space="preserve">do 6 miesięcy od dnia podpisania umowy, nie później niż do 30.09.2026 r. </w:t>
      </w:r>
    </w:p>
    <w:p w14:paraId="6FF2F126" w14:textId="77777777" w:rsidR="008D0739" w:rsidRPr="00366668" w:rsidRDefault="008D0739" w:rsidP="00366668">
      <w:pPr>
        <w:pStyle w:val="Akapitzlist"/>
        <w:autoSpaceDE w:val="0"/>
        <w:autoSpaceDN w:val="0"/>
        <w:adjustRightInd w:val="0"/>
        <w:spacing w:after="0" w:line="276" w:lineRule="auto"/>
        <w:rPr>
          <w:rFonts w:cs="TimesNewRoman"/>
        </w:rPr>
      </w:pPr>
    </w:p>
    <w:p w14:paraId="561A2CA6"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452FC13C"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 xml:space="preserve">do </w:t>
      </w:r>
      <w:r w:rsidR="00366668">
        <w:rPr>
          <w:rFonts w:cs="TimesNewRoman"/>
        </w:rPr>
        <w:t>złożenia, którego</w:t>
      </w:r>
      <w:r w:rsidR="008D0739">
        <w:rPr>
          <w:rFonts w:cs="TimesNewRoman"/>
        </w:rPr>
        <w:t xml:space="preserve"> Wykonawca zobowiązany jest w terminie do 3 dni od dnia podpisania umowy.</w:t>
      </w:r>
    </w:p>
    <w:p w14:paraId="5414E7F9"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11418BE"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3B061055"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72AD6883"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18F6F6A"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76B1F8DE" w14:textId="77777777" w:rsidR="006A6C5B" w:rsidRPr="007C3523" w:rsidRDefault="006A6C5B" w:rsidP="00035ED2">
      <w:pPr>
        <w:pStyle w:val="Akapitzlist"/>
        <w:numPr>
          <w:ilvl w:val="0"/>
          <w:numId w:val="8"/>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24A541CE" w14:textId="77777777"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 xml:space="preserve">koszty związane z realizacją zadania </w:t>
      </w:r>
      <w:r w:rsidR="00807C93" w:rsidRPr="003A3927">
        <w:rPr>
          <w:rFonts w:cs="TimesNewRoman,Bold"/>
          <w:bCs/>
        </w:rPr>
        <w:t>nieujęte</w:t>
      </w:r>
      <w:r w:rsidR="00FB2606" w:rsidRPr="003A3927">
        <w:rPr>
          <w:rFonts w:cs="TimesNewRoman,Bold"/>
          <w:bCs/>
        </w:rPr>
        <w:t xml:space="preserv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72DA4317"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3A4CBF98"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w:t>
      </w:r>
      <w:r w:rsidR="00F650A0" w:rsidRPr="003A3927">
        <w:rPr>
          <w:rFonts w:cs="TimesNewRoman,Bold"/>
          <w:bCs/>
        </w:rPr>
        <w:lastRenderedPageBreak/>
        <w:t xml:space="preserve">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2D5EF5F9"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może nastąpić również w sytuacji, gdy Zamawiający uzna określone roboty za technologicznie nieuzasadnione z zachowaniem 30-dniowego okresu powiadomienia w stosunku do terminu rozpoczęcia robót z Harmonogramu.</w:t>
      </w:r>
    </w:p>
    <w:p w14:paraId="2F0F1D70" w14:textId="77777777" w:rsidR="00F650A0" w:rsidRPr="00E14850"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E14850">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71E90C34"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148621C7"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78CA7E92"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B66987C"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9F480D2"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33FEE5D6"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54C40BCC"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(Kp) - ……….%</w:t>
      </w:r>
    </w:p>
    <w:p w14:paraId="00056EC6"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zysku do R, S i Kp (Z) - ……….%</w:t>
      </w:r>
    </w:p>
    <w:p w14:paraId="6B77575A"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wraz z narzutami - ………. zł brutto</w:t>
      </w:r>
    </w:p>
    <w:p w14:paraId="5C5F0517"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(Kz) - ……….%;</w:t>
      </w:r>
    </w:p>
    <w:p w14:paraId="445332A0"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46C9F3D9"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4C9CAFDC"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32137792" w14:textId="77777777" w:rsidR="001767CA" w:rsidRPr="001767CA" w:rsidRDefault="00874230" w:rsidP="00D148E5">
      <w:pPr>
        <w:pStyle w:val="Akapitzlist"/>
        <w:numPr>
          <w:ilvl w:val="0"/>
          <w:numId w:val="8"/>
        </w:numPr>
        <w:shd w:val="clear" w:color="auto" w:fill="FFFFFF" w:themeFill="background1"/>
        <w:autoSpaceDE w:val="0"/>
        <w:autoSpaceDN w:val="0"/>
        <w:adjustRightInd w:val="0"/>
        <w:spacing w:after="0" w:line="276" w:lineRule="auto"/>
        <w:ind w:left="426"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2FDEDE0D" w14:textId="77777777" w:rsidR="001767CA" w:rsidRPr="00224921" w:rsidRDefault="001767CA" w:rsidP="008233CD">
      <w:pPr>
        <w:autoSpaceDE w:val="0"/>
        <w:autoSpaceDN w:val="0"/>
        <w:adjustRightInd w:val="0"/>
        <w:spacing w:after="0" w:line="276" w:lineRule="auto"/>
        <w:ind w:left="142"/>
        <w:jc w:val="both"/>
        <w:rPr>
          <w:rFonts w:cs="TimesNewRoman"/>
        </w:rPr>
      </w:pPr>
      <w:r w:rsidRPr="00224921">
        <w:rPr>
          <w:rFonts w:cstheme="minorHAnsi"/>
        </w:rPr>
        <w:t>12.</w:t>
      </w:r>
      <w:r w:rsidR="008233CD">
        <w:rPr>
          <w:rFonts w:cstheme="minorHAnsi"/>
        </w:rPr>
        <w:t xml:space="preserve"> </w:t>
      </w:r>
      <w:r w:rsidRPr="00224921">
        <w:rPr>
          <w:rFonts w:cstheme="minorHAnsi"/>
        </w:rPr>
        <w:t>Strony postanawiają, że rozliczenie za przedmiot umowy odbędzie się:</w:t>
      </w:r>
    </w:p>
    <w:p w14:paraId="13F9738A" w14:textId="77777777" w:rsidR="001767CA" w:rsidRPr="00224921" w:rsidRDefault="001767CA" w:rsidP="00D148E5">
      <w:pPr>
        <w:pStyle w:val="Akapitzlist"/>
        <w:autoSpaceDE w:val="0"/>
        <w:autoSpaceDN w:val="0"/>
        <w:adjustRightInd w:val="0"/>
        <w:spacing w:after="0" w:line="276" w:lineRule="auto"/>
        <w:ind w:left="426"/>
        <w:jc w:val="both"/>
        <w:rPr>
          <w:rFonts w:cs="TimesNewRoman"/>
        </w:rPr>
      </w:pPr>
      <w:r w:rsidRPr="00224921">
        <w:rPr>
          <w:rFonts w:cstheme="minorHAnsi"/>
        </w:rPr>
        <w:t xml:space="preserve">a) fakturą częściową w kwocie łącznej do 50%  wynagrodzenia ofertowego brutto płatne do </w:t>
      </w:r>
      <w:r w:rsidRPr="00224921">
        <w:rPr>
          <w:rFonts w:cstheme="minorHAnsi"/>
        </w:rPr>
        <w:br/>
        <w:t xml:space="preserve">       </w:t>
      </w:r>
      <w:r w:rsidR="00224921">
        <w:rPr>
          <w:rFonts w:cstheme="minorHAnsi"/>
        </w:rPr>
        <w:t>01</w:t>
      </w:r>
      <w:r w:rsidR="00D148E5">
        <w:rPr>
          <w:rFonts w:cstheme="minorHAnsi"/>
        </w:rPr>
        <w:t>.06</w:t>
      </w:r>
      <w:r w:rsidRPr="00224921">
        <w:rPr>
          <w:rFonts w:cstheme="minorHAnsi"/>
        </w:rPr>
        <w:t>.202</w:t>
      </w:r>
      <w:r w:rsidR="00D148E5">
        <w:rPr>
          <w:rFonts w:cstheme="minorHAnsi"/>
        </w:rPr>
        <w:t>6</w:t>
      </w:r>
      <w:r w:rsidRPr="00224921">
        <w:rPr>
          <w:rFonts w:cstheme="minorHAnsi"/>
        </w:rPr>
        <w:t xml:space="preserve"> r. </w:t>
      </w:r>
    </w:p>
    <w:p w14:paraId="63D22E4D" w14:textId="77777777" w:rsidR="001767CA" w:rsidRPr="00224921" w:rsidRDefault="001767CA" w:rsidP="00635CD8">
      <w:pPr>
        <w:autoSpaceDE w:val="0"/>
        <w:autoSpaceDN w:val="0"/>
        <w:adjustRightInd w:val="0"/>
        <w:spacing w:after="0" w:line="276" w:lineRule="auto"/>
        <w:ind w:left="426" w:hanging="142"/>
        <w:jc w:val="both"/>
        <w:rPr>
          <w:rFonts w:cstheme="minorHAnsi"/>
        </w:rPr>
      </w:pPr>
      <w:r w:rsidRPr="00224921">
        <w:rPr>
          <w:rFonts w:cstheme="minorHAnsi"/>
        </w:rPr>
        <w:lastRenderedPageBreak/>
        <w:t xml:space="preserve">b) fakturą końcową w kwocie łącznej do 100% kwoty całkowitej wynagrodzenia ofertowego brutto,  płatne do </w:t>
      </w:r>
      <w:r w:rsidR="00D148E5">
        <w:rPr>
          <w:rFonts w:cstheme="minorHAnsi"/>
        </w:rPr>
        <w:t xml:space="preserve">30.09.2026 </w:t>
      </w:r>
      <w:r w:rsidRPr="00224921">
        <w:rPr>
          <w:rFonts w:cstheme="minorHAnsi"/>
        </w:rPr>
        <w:t>r. o którym mowa w ust. 1, wystawionej zgodnie z właściwymi przepisami    odrębnymi wraz z   załącznikami:</w:t>
      </w:r>
    </w:p>
    <w:p w14:paraId="11473085"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 xml:space="preserve">protokół bezusterkowego odbioru końcowego robót lub warunkowego odbioru końcowego robót wraz z protokołem potwierdzającym usunięcie wszystkich wad </w:t>
      </w:r>
      <w:r w:rsidRPr="00224921">
        <w:rPr>
          <w:rFonts w:cs="TimesNewRoman"/>
        </w:rPr>
        <w:br/>
        <w:t>i usterek;</w:t>
      </w:r>
    </w:p>
    <w:p w14:paraId="731D0B0C"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Roman"/>
        </w:rPr>
        <w:t xml:space="preserve">potwierdzenia </w:t>
      </w:r>
      <w:r w:rsidRPr="00224921">
        <w:rPr>
          <w:rFonts w:cs="TimesNewRoman"/>
        </w:rPr>
        <w:t xml:space="preserve">przelewów całości </w:t>
      </w:r>
      <w:r w:rsidRPr="00224921">
        <w:rPr>
          <w:rFonts w:cs="Times-Roman"/>
        </w:rPr>
        <w:t xml:space="preserve">wynagrodzenia brutto podwykonawcom i dalszym </w:t>
      </w:r>
      <w:r w:rsidRPr="00224921">
        <w:rPr>
          <w:rFonts w:cs="TimesNewRoman"/>
        </w:rPr>
        <w:t xml:space="preserve">podwykonawcom za roboty budowlane oraz ich oświadczenia potwierdzające, że otrzymali oni całe </w:t>
      </w:r>
      <w:r w:rsidRPr="00224921">
        <w:rPr>
          <w:rFonts w:cs="Times-Roman"/>
        </w:rPr>
        <w:t xml:space="preserve">wynagrodzenie </w:t>
      </w:r>
      <w:r w:rsidRPr="00224921">
        <w:rPr>
          <w:rFonts w:cs="TimesNewRoman"/>
        </w:rPr>
        <w:t xml:space="preserve">na podstawie odpowiednich zaakceptowanych przez Zamawiającego umów (między Wykonawcą i podwykonawcą lub podwykonawcą </w:t>
      </w:r>
      <w:r w:rsidRPr="00224921">
        <w:rPr>
          <w:rFonts w:cs="TimesNewRoman"/>
        </w:rPr>
        <w:br/>
        <w:t xml:space="preserve">i dalszym podwykonawcą) – według zał. nr </w:t>
      </w:r>
      <w:r w:rsidRPr="00224921">
        <w:rPr>
          <w:rFonts w:cs="Times-Roman"/>
        </w:rPr>
        <w:t>2 do niniejszej umowy;</w:t>
      </w:r>
    </w:p>
    <w:p w14:paraId="3C3DB60F"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 xml:space="preserve">podpisaną przez osoby upoważnione do reprezentacji Wykonawcy kompletną listę podwykonawców i dalszych podwykonawców zaakceptowanych przez Zamawiającego; </w:t>
      </w:r>
    </w:p>
    <w:p w14:paraId="267E2A1A"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oświadczenie Wykonawcy, że do realizacji przedmiotu umowy nie zostali zatrudnieni inni podwykonawcy i dalsi podwykonawcy ponad tych, których zaakceptował Zamawiający;</w:t>
      </w:r>
    </w:p>
    <w:p w14:paraId="5121FA51"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protokoły prób, sprawdzeń; atesty, certyfikaty i deklaracje zgodności wbudowanych materiałów, dokumentacja powykonawcza budowlana, w tym geodezyjna.</w:t>
      </w:r>
    </w:p>
    <w:p w14:paraId="1F8CCB39" w14:textId="77777777" w:rsidR="001767CA" w:rsidRPr="001767CA" w:rsidRDefault="001767CA" w:rsidP="001767CA">
      <w:pPr>
        <w:pStyle w:val="Akapitzlist"/>
        <w:shd w:val="clear" w:color="auto" w:fill="FFFFFF" w:themeFill="background1"/>
        <w:autoSpaceDE w:val="0"/>
        <w:autoSpaceDN w:val="0"/>
        <w:adjustRightInd w:val="0"/>
        <w:spacing w:after="0" w:line="276" w:lineRule="auto"/>
        <w:ind w:left="284"/>
        <w:jc w:val="both"/>
        <w:rPr>
          <w:rFonts w:cs="TimesNewRoman"/>
          <w:color w:val="EE0000"/>
        </w:rPr>
      </w:pPr>
    </w:p>
    <w:p w14:paraId="775CFC5B" w14:textId="77777777"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454A272B" w14:textId="718C701B" w:rsidR="00D55D57" w:rsidRPr="003A3927" w:rsidRDefault="00B9179C"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r w:rsidR="00134450" w:rsidRPr="003A3927">
        <w:rPr>
          <w:rFonts w:cs="TimesNewRoman"/>
        </w:rPr>
        <w:t xml:space="preserve">uPZP stosuje się odpowiednio. Zamawiający może również na podstawie art. </w:t>
      </w:r>
      <w:r w:rsidR="00134450" w:rsidRPr="003A3927">
        <w:rPr>
          <w:rFonts w:cs="Times-Roman"/>
        </w:rPr>
        <w:t xml:space="preserve">465 </w:t>
      </w:r>
      <w:r w:rsidR="00BE5300">
        <w:rPr>
          <w:rFonts w:cs="TimesNewRoman"/>
        </w:rPr>
        <w:t xml:space="preserve">ust. 5 uPZP oraz </w:t>
      </w:r>
      <w:r w:rsidR="005522AC">
        <w:rPr>
          <w:rFonts w:cs="TimesNewRoman"/>
        </w:rPr>
        <w:t xml:space="preserve">postanowienia </w:t>
      </w:r>
      <w:r w:rsidR="00BE5300">
        <w:rPr>
          <w:rFonts w:cs="TimesNewRoman"/>
        </w:rPr>
        <w:t xml:space="preserve"> § </w:t>
      </w:r>
      <w:r w:rsidR="005522AC">
        <w:rPr>
          <w:rFonts w:cs="TimesNewRoman"/>
        </w:rPr>
        <w:t>7</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48CD7D0E" w14:textId="77777777" w:rsidR="00134450" w:rsidRPr="003A3927" w:rsidRDefault="00093AAE"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Zamawiający zobowiązuje się do zapłaty wystawionych faktur w terminie do 30 dni od daty otrzymania</w:t>
      </w:r>
      <w:r w:rsidR="00D55D57" w:rsidRPr="003A3927">
        <w:rPr>
          <w:rFonts w:cs="TimesNewRoman"/>
        </w:rPr>
        <w:t xml:space="preserve"> </w:t>
      </w:r>
      <w:r w:rsidR="00134450"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00134450" w:rsidRPr="003A3927">
        <w:rPr>
          <w:rFonts w:cs="TimesNewRoman"/>
        </w:rPr>
        <w:t xml:space="preserve">wcześniej z Zamawiającym) wraz z </w:t>
      </w:r>
      <w:r w:rsidR="00134450" w:rsidRPr="003A3927">
        <w:rPr>
          <w:rFonts w:cs="Times-Roman"/>
        </w:rPr>
        <w:t>kompletem prawi</w:t>
      </w:r>
      <w:r w:rsidR="00134450" w:rsidRPr="003A3927">
        <w:rPr>
          <w:rFonts w:cs="TimesNewRoman"/>
        </w:rPr>
        <w:t>dłowo sporządzonych załączników wymaganych zgodnie</w:t>
      </w:r>
      <w:r w:rsidR="00D55D57" w:rsidRPr="003A3927">
        <w:rPr>
          <w:rFonts w:cs="Times-Roman"/>
        </w:rPr>
        <w:t xml:space="preserve"> </w:t>
      </w:r>
      <w:r w:rsidR="00134450" w:rsidRPr="003A3927">
        <w:rPr>
          <w:rFonts w:cs="Times-Roman"/>
        </w:rPr>
        <w:t xml:space="preserve">z </w:t>
      </w:r>
      <w:r w:rsidR="00134450" w:rsidRPr="003A3927">
        <w:rPr>
          <w:rFonts w:cs="TimesNewRoman"/>
        </w:rPr>
        <w:t>niniejszą umową. Złożenie faktury bez któregokolwiek z załączników wymaganych zgodnie z niniejszą</w:t>
      </w:r>
      <w:r w:rsidR="00D55D57" w:rsidRPr="003A3927">
        <w:rPr>
          <w:rFonts w:cs="Times-Roman"/>
        </w:rPr>
        <w:t xml:space="preserve"> </w:t>
      </w:r>
      <w:r w:rsidR="00134450" w:rsidRPr="003A3927">
        <w:rPr>
          <w:rFonts w:cs="TimesNewRoman"/>
        </w:rPr>
        <w:t>umową, wystawionej niezgodnie z przepisami odrębnymi lub o treści niezgodnej z niniejszą umową nie</w:t>
      </w:r>
      <w:r w:rsidR="00D55D57" w:rsidRPr="003A3927">
        <w:rPr>
          <w:rFonts w:cs="Times-Roman"/>
        </w:rPr>
        <w:t xml:space="preserve"> </w:t>
      </w:r>
      <w:r w:rsidR="00134450" w:rsidRPr="003A3927">
        <w:rPr>
          <w:rFonts w:cs="Times-Roman"/>
        </w:rPr>
        <w:t>powodu</w:t>
      </w:r>
      <w:r w:rsidR="00134450" w:rsidRPr="003A3927">
        <w:rPr>
          <w:rFonts w:cs="TimesNewRoman"/>
        </w:rPr>
        <w:t xml:space="preserve">je powstania </w:t>
      </w:r>
      <w:r w:rsidR="00134450" w:rsidRPr="003A3927">
        <w:rPr>
          <w:rFonts w:cs="TimesNewRoman"/>
        </w:rPr>
        <w:lastRenderedPageBreak/>
        <w:t>obowiązku dokonania płatności przez Zamawiającego. Faktura zostanie zapłacona</w:t>
      </w:r>
      <w:r w:rsidR="00D55D57" w:rsidRPr="003A3927">
        <w:rPr>
          <w:rFonts w:cs="Times-Roman"/>
        </w:rPr>
        <w:t xml:space="preserve"> </w:t>
      </w:r>
      <w:r w:rsidR="00134450" w:rsidRPr="003A3927">
        <w:rPr>
          <w:rFonts w:cs="Times-Roman"/>
        </w:rPr>
        <w:t xml:space="preserve">w </w:t>
      </w:r>
      <w:r w:rsidR="00134450" w:rsidRPr="003A3927">
        <w:rPr>
          <w:rFonts w:cs="TimesNewRoman"/>
        </w:rPr>
        <w:t>terminie do 30 dni liczonym od dnia dostarczenia Zamawiającemu ostatniego z załączników i/lub od daty</w:t>
      </w:r>
      <w:r w:rsidR="00D55D57" w:rsidRPr="003A3927">
        <w:rPr>
          <w:rFonts w:cs="Times-Roman"/>
        </w:rPr>
        <w:t xml:space="preserve"> </w:t>
      </w:r>
      <w:r w:rsidR="00134450" w:rsidRPr="003A3927">
        <w:rPr>
          <w:rFonts w:cs="TimesNewRoman"/>
        </w:rPr>
        <w:t>doręczenia Zamawiającemu faktury korygującej, w zależności od tego, które z tych zdarzeń będzie późniejsze.</w:t>
      </w:r>
    </w:p>
    <w:p w14:paraId="0E435329"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47DA13E7"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00D55D57" w:rsidRPr="003A3927">
        <w:rPr>
          <w:rFonts w:cs="TimesNewRoman"/>
        </w:rPr>
        <w:t>Za termin zapłaty uznaje się dzień, w którym Zamawiający polecił swojemu bankowi przelać na rachunek Wykonawcy określoną kwotę.</w:t>
      </w:r>
    </w:p>
    <w:p w14:paraId="143A4DC0" w14:textId="4A7D5D95" w:rsidR="00D55D57" w:rsidRPr="00BE5300"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D55D57" w:rsidRPr="00BE5300">
        <w:rPr>
          <w:rFonts w:cs="TimesNewRoman"/>
        </w:rPr>
        <w:t>§ 1</w:t>
      </w:r>
      <w:r w:rsidR="004816C6">
        <w:rPr>
          <w:rFonts w:cs="TimesNewRoman"/>
        </w:rPr>
        <w:t>3</w:t>
      </w:r>
      <w:r w:rsidR="00D55D57" w:rsidRPr="00BE5300">
        <w:rPr>
          <w:rFonts w:cs="TimesNewRoman"/>
        </w:rPr>
        <w:t xml:space="preserve"> ust. 2 niniejszej umowy.</w:t>
      </w:r>
    </w:p>
    <w:p w14:paraId="1BC58782" w14:textId="2C35E1BD"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w:t>
      </w:r>
      <w:r w:rsidR="004816C6">
        <w:rPr>
          <w:rFonts w:cs="TimesNewRoman"/>
        </w:rPr>
        <w:t xml:space="preserve">wszelkich, </w:t>
      </w:r>
      <w:r w:rsidRPr="003A3927">
        <w:rPr>
          <w:rFonts w:cs="TimesNewRoman"/>
        </w:rPr>
        <w:t>swych należności i zobowiązań w stosunku do Zamawiającego bez pisemnej zgody Zamawiającego.</w:t>
      </w:r>
    </w:p>
    <w:p w14:paraId="03EC4805"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1A93875D"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28BCC052"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6C2AD2D7"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41E78621"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A117BEC" w14:textId="77777777" w:rsidR="00D55D5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856321" w:rsidRPr="003A3927">
        <w:rPr>
          <w:rFonts w:cs="TimesNewRoman"/>
        </w:rPr>
        <w:t>umowy: MT.481.</w:t>
      </w:r>
      <w:r w:rsidR="007F7A6A">
        <w:rPr>
          <w:rFonts w:cs="TimesNewRoman"/>
        </w:rPr>
        <w:t>3</w:t>
      </w:r>
      <w:r w:rsidR="00070974">
        <w:rPr>
          <w:rFonts w:cs="TimesNewRoman"/>
        </w:rPr>
        <w:t>.202</w:t>
      </w:r>
      <w:r w:rsidR="007F7A6A">
        <w:rPr>
          <w:rFonts w:cs="TimesNewRoman"/>
        </w:rPr>
        <w:t>6</w:t>
      </w:r>
      <w:r w:rsidR="00D55D57" w:rsidRPr="003A3927">
        <w:rPr>
          <w:rFonts w:cs="TimesNewRoman"/>
        </w:rPr>
        <w:t xml:space="preserve"> nadany przez Zamawiającego.</w:t>
      </w:r>
    </w:p>
    <w:p w14:paraId="3BCC0811" w14:textId="77777777" w:rsidR="00794043" w:rsidRPr="009B4693" w:rsidRDefault="00794043" w:rsidP="001767CA">
      <w:pPr>
        <w:pStyle w:val="Akapitzlist"/>
        <w:numPr>
          <w:ilvl w:val="0"/>
          <w:numId w:val="1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1D5E4D45"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45C7026B"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7EB49F1B"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7248BFA6" w14:textId="77777777" w:rsidR="00794043" w:rsidRPr="00BA4C05" w:rsidRDefault="00794043" w:rsidP="00794043">
      <w:pPr>
        <w:spacing w:after="0" w:line="276" w:lineRule="auto"/>
        <w:rPr>
          <w:rFonts w:ascii="Calibri" w:hAnsi="Calibri" w:cs="Calibri"/>
        </w:rPr>
      </w:pPr>
      <w:r w:rsidRPr="00BA4C05">
        <w:rPr>
          <w:rFonts w:ascii="Calibri" w:hAnsi="Calibri" w:cs="Calibri"/>
        </w:rPr>
        <w:lastRenderedPageBreak/>
        <w:t>NIP GMINY: 911-17-83-004</w:t>
      </w:r>
    </w:p>
    <w:p w14:paraId="6BED326C"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05B44177"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6F4018D1" w14:textId="77777777" w:rsidR="00794043" w:rsidRPr="00BA4C05" w:rsidRDefault="00794043" w:rsidP="00794043">
      <w:pPr>
        <w:spacing w:after="0" w:line="276" w:lineRule="auto"/>
        <w:rPr>
          <w:rFonts w:ascii="Calibri" w:hAnsi="Calibri" w:cs="Calibri"/>
        </w:rPr>
      </w:pPr>
      <w:r w:rsidRPr="00BA4C05">
        <w:rPr>
          <w:rFonts w:ascii="Calibri" w:hAnsi="Calibri" w:cs="Calibri"/>
        </w:rPr>
        <w:t>ul. Wojska Polskiego 13</w:t>
      </w:r>
    </w:p>
    <w:p w14:paraId="0904F8AC" w14:textId="77777777" w:rsidR="00794043" w:rsidRPr="001A531C" w:rsidRDefault="001A531C" w:rsidP="001A531C">
      <w:pPr>
        <w:spacing w:after="0" w:line="276" w:lineRule="auto"/>
        <w:rPr>
          <w:rFonts w:ascii="Calibri" w:hAnsi="Calibri" w:cs="Calibri"/>
        </w:rPr>
      </w:pPr>
      <w:r>
        <w:rPr>
          <w:rFonts w:ascii="Calibri" w:hAnsi="Calibri" w:cs="Calibri"/>
        </w:rPr>
        <w:t>56-400 Oleśnica</w:t>
      </w:r>
    </w:p>
    <w:p w14:paraId="1EC4A3F2" w14:textId="77777777" w:rsidR="0016646C" w:rsidRPr="0006266B" w:rsidRDefault="0016646C" w:rsidP="0016646C">
      <w:pPr>
        <w:spacing w:line="276" w:lineRule="auto"/>
        <w:jc w:val="both"/>
        <w:rPr>
          <w:rFonts w:ascii="Calibri" w:eastAsia="Times New Roman" w:hAnsi="Calibri" w:cs="Calibri"/>
        </w:rPr>
      </w:pPr>
      <w:r>
        <w:rPr>
          <w:rFonts w:ascii="Calibri" w:hAnsi="Calibri" w:cs="Calibri"/>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rPr>
        <w:t xml:space="preserve">W przypadku wystawiania w 2026 r. faktur VAT w postaci ustrukturyzowanej (w rozumieniu art. </w:t>
      </w:r>
      <w:r w:rsidRPr="0006266B">
        <w:rPr>
          <w:rFonts w:ascii="Calibri" w:eastAsia="Times New Roman" w:hAnsi="Calibri" w:cs="Calibri"/>
        </w:rPr>
        <w:br/>
        <w:t xml:space="preserve">        2 pkt 32a ustawy z dnia 11 marca 2004 r. o podatku od towarów i usług) dane nabywcy na </w:t>
      </w:r>
      <w:r w:rsidRPr="0006266B">
        <w:rPr>
          <w:rFonts w:ascii="Calibri" w:eastAsia="Times New Roman" w:hAnsi="Calibri" w:cs="Calibri"/>
        </w:rPr>
        <w:br/>
        <w:t xml:space="preserve">        fakturze powinny zostać wskazane w sposób następujący:</w:t>
      </w:r>
    </w:p>
    <w:p w14:paraId="78D23CFF" w14:textId="77777777" w:rsidR="0016646C" w:rsidRPr="0006266B" w:rsidRDefault="0016646C" w:rsidP="0016646C">
      <w:pPr>
        <w:rPr>
          <w:rFonts w:ascii="Calibri" w:hAnsi="Calibri" w:cs="Calibri"/>
        </w:rPr>
      </w:pPr>
      <w:r w:rsidRPr="0006266B">
        <w:rPr>
          <w:rFonts w:ascii="Calibri" w:hAnsi="Calibri" w:cs="Calibri"/>
          <w:b/>
          <w:bCs/>
        </w:rPr>
        <w:t>Nabywca (Podmiot nr 2):</w:t>
      </w:r>
      <w:r w:rsidR="00364849">
        <w:rPr>
          <w:rFonts w:ascii="Calibri" w:hAnsi="Calibri" w:cs="Calibri"/>
        </w:rPr>
        <w:br/>
        <w:t>Gmina Miasto Oleśnica</w:t>
      </w:r>
      <w:r w:rsidR="00364849">
        <w:rPr>
          <w:rFonts w:ascii="Calibri" w:hAnsi="Calibri" w:cs="Calibri"/>
        </w:rPr>
        <w:br/>
        <w:t xml:space="preserve">ul. </w:t>
      </w:r>
      <w:r w:rsidRPr="0006266B">
        <w:rPr>
          <w:rFonts w:ascii="Calibri" w:hAnsi="Calibri" w:cs="Calibri"/>
        </w:rPr>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14:paraId="347B0AC8" w14:textId="77777777" w:rsidR="0016646C" w:rsidRPr="0006266B" w:rsidRDefault="0016646C" w:rsidP="00B70EC4">
      <w:pPr>
        <w:numPr>
          <w:ilvl w:val="0"/>
          <w:numId w:val="63"/>
        </w:numPr>
        <w:spacing w:after="0" w:line="276" w:lineRule="auto"/>
        <w:ind w:left="426"/>
        <w:rPr>
          <w:rFonts w:ascii="Calibri" w:eastAsia="Times New Roman" w:hAnsi="Calibri" w:cs="Calibri"/>
          <w:color w:val="000000"/>
        </w:rPr>
      </w:pPr>
      <w:r w:rsidRPr="0006266B">
        <w:rPr>
          <w:rFonts w:ascii="Calibri" w:eastAsia="Times New Roman" w:hAnsi="Calibri" w:cs="Calibri"/>
        </w:rPr>
        <w:t xml:space="preserve">W przypadku awarii Krajowego Systemu e-Faktur faktury powinny zostać przesłane drogą elektroniczną na adres: </w:t>
      </w:r>
      <w:hyperlink r:id="rId8" w:history="1">
        <w:r w:rsidRPr="0006266B">
          <w:rPr>
            <w:rStyle w:val="Hipercze"/>
            <w:rFonts w:ascii="Calibri" w:eastAsia="Times New Roman" w:hAnsi="Calibri" w:cs="Calibri"/>
          </w:rPr>
          <w:t>faktury@zbk.olesnica.pl</w:t>
        </w:r>
      </w:hyperlink>
    </w:p>
    <w:p w14:paraId="6F597624" w14:textId="77777777" w:rsidR="0016646C" w:rsidRPr="008F283E" w:rsidRDefault="0016646C" w:rsidP="00B70EC4">
      <w:pPr>
        <w:numPr>
          <w:ilvl w:val="0"/>
          <w:numId w:val="63"/>
        </w:numPr>
        <w:spacing w:after="0" w:line="276" w:lineRule="auto"/>
        <w:ind w:left="426"/>
        <w:rPr>
          <w:rFonts w:ascii="Calibri" w:eastAsia="Times New Roman" w:hAnsi="Calibri" w:cs="Calibri"/>
        </w:rPr>
      </w:pPr>
      <w:r w:rsidRPr="0006266B">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06266B">
          <w:rPr>
            <w:rStyle w:val="Hipercze"/>
            <w:rFonts w:ascii="Calibri" w:eastAsia="Times New Roman" w:hAnsi="Calibri" w:cs="Calibri"/>
          </w:rPr>
          <w:t>faktury@zbk.olesnica.pl</w:t>
        </w:r>
      </w:hyperlink>
      <w:r w:rsidRPr="0006266B">
        <w:rPr>
          <w:rFonts w:ascii="Calibri" w:eastAsia="Times New Roman" w:hAnsi="Calibri" w:cs="Calibri"/>
        </w:rPr>
        <w:t xml:space="preserve"> wraz z podaniem numeru faktury, do której załącznik został wystawiony. </w:t>
      </w:r>
    </w:p>
    <w:p w14:paraId="56163AF6" w14:textId="77777777" w:rsidR="008E5654" w:rsidRDefault="008E5654" w:rsidP="00B01B2F">
      <w:pPr>
        <w:autoSpaceDE w:val="0"/>
        <w:autoSpaceDN w:val="0"/>
        <w:adjustRightInd w:val="0"/>
        <w:spacing w:after="0" w:line="276" w:lineRule="auto"/>
        <w:ind w:left="284" w:hanging="284"/>
        <w:rPr>
          <w:rFonts w:cs="TimesNewRoman,Bold"/>
          <w:bCs/>
        </w:rPr>
      </w:pPr>
    </w:p>
    <w:p w14:paraId="2DE0E12F"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272B9E8B"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4F6E0580" w14:textId="77777777" w:rsidR="00EB5376" w:rsidRPr="003A3927" w:rsidRDefault="00EB5376" w:rsidP="003A3927">
      <w:pPr>
        <w:autoSpaceDE w:val="0"/>
        <w:autoSpaceDN w:val="0"/>
        <w:adjustRightInd w:val="0"/>
        <w:spacing w:after="0" w:line="276" w:lineRule="auto"/>
        <w:rPr>
          <w:rFonts w:cs="TimesNewRoman,Bold"/>
          <w:bCs/>
        </w:rPr>
      </w:pPr>
    </w:p>
    <w:p w14:paraId="4AD5D285"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07FA1C0D" w14:textId="59B05671"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4816C6">
        <w:rPr>
          <w:rFonts w:cs="TimesNewRoman"/>
        </w:rPr>
        <w:t>3</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2112C922"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68BAEFD8"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66903125"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44BA4610"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91EA3B0"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677A628A"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5D232C89"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29706CE5" w14:textId="77777777" w:rsidR="00AF23A4" w:rsidRPr="00F60C79" w:rsidRDefault="00AF23A4" w:rsidP="001767CA">
      <w:pPr>
        <w:pStyle w:val="Akapitzlist"/>
        <w:numPr>
          <w:ilvl w:val="0"/>
          <w:numId w:val="12"/>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590E60F6" w14:textId="33322DAC" w:rsidR="00800D65" w:rsidRPr="00F60C79" w:rsidRDefault="00B74EFB" w:rsidP="00413C38">
      <w:pPr>
        <w:autoSpaceDE w:val="0"/>
        <w:autoSpaceDN w:val="0"/>
        <w:adjustRightInd w:val="0"/>
        <w:spacing w:after="0" w:line="276" w:lineRule="auto"/>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17AA9A0E" w14:textId="3BE6E430" w:rsidR="00800D65" w:rsidRPr="00F60C79" w:rsidRDefault="00B74EFB" w:rsidP="00413C38">
      <w:pPr>
        <w:autoSpaceDE w:val="0"/>
        <w:autoSpaceDN w:val="0"/>
        <w:adjustRightInd w:val="0"/>
        <w:spacing w:after="0" w:line="276" w:lineRule="auto"/>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06E4D904" w14:textId="77777777" w:rsidR="00800D65" w:rsidRPr="00800D65" w:rsidRDefault="00800D65" w:rsidP="00800D65">
      <w:pPr>
        <w:autoSpaceDE w:val="0"/>
        <w:autoSpaceDN w:val="0"/>
        <w:adjustRightInd w:val="0"/>
        <w:spacing w:after="0" w:line="276" w:lineRule="auto"/>
        <w:jc w:val="both"/>
        <w:rPr>
          <w:rFonts w:cs="TimesNewRoman"/>
        </w:rPr>
      </w:pPr>
    </w:p>
    <w:p w14:paraId="14661E5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2CA67F58"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0A700BFE" w14:textId="77777777" w:rsidR="00BC5868" w:rsidRDefault="00BC5868" w:rsidP="003A3927">
      <w:pPr>
        <w:autoSpaceDE w:val="0"/>
        <w:autoSpaceDN w:val="0"/>
        <w:adjustRightInd w:val="0"/>
        <w:spacing w:after="0" w:line="276" w:lineRule="auto"/>
        <w:jc w:val="center"/>
        <w:rPr>
          <w:rFonts w:cs="TimesNewRoman,Bold"/>
          <w:bCs/>
        </w:rPr>
      </w:pPr>
    </w:p>
    <w:p w14:paraId="0788CB85" w14:textId="77777777" w:rsidR="00BC5868" w:rsidRDefault="00BC5868" w:rsidP="003A3927">
      <w:pPr>
        <w:autoSpaceDE w:val="0"/>
        <w:autoSpaceDN w:val="0"/>
        <w:adjustRightInd w:val="0"/>
        <w:spacing w:after="0" w:line="276" w:lineRule="auto"/>
        <w:jc w:val="center"/>
        <w:rPr>
          <w:rFonts w:cs="TimesNewRoman,Bold"/>
          <w:bCs/>
        </w:rPr>
      </w:pPr>
    </w:p>
    <w:p w14:paraId="25F4624B"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2B6B9AD5" w14:textId="77777777" w:rsidR="00BC5868" w:rsidRPr="003A3927" w:rsidRDefault="00BC5868" w:rsidP="00BC5868">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5A1FB113" w14:textId="77777777" w:rsidR="00BC5868" w:rsidRPr="003A3927" w:rsidRDefault="00BC5868" w:rsidP="00BC5868">
      <w:pPr>
        <w:pStyle w:val="Akapitzlist"/>
        <w:numPr>
          <w:ilvl w:val="0"/>
          <w:numId w:val="15"/>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0CD8FBA0" w14:textId="77777777" w:rsidR="00BC5868" w:rsidRPr="003A3927" w:rsidRDefault="00BC5868" w:rsidP="00BC5868">
      <w:pPr>
        <w:pStyle w:val="Akapitzlist"/>
        <w:numPr>
          <w:ilvl w:val="0"/>
          <w:numId w:val="15"/>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7B39D4CE" w14:textId="6F4E3D5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w:t>
      </w:r>
      <w:r w:rsidRPr="003A3927">
        <w:rPr>
          <w:rFonts w:cs="TimesNewRoman"/>
        </w:rPr>
        <w:lastRenderedPageBreak/>
        <w:t xml:space="preserve">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4A5DF10"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w:t>
      </w:r>
      <w:r w:rsidR="004816C6">
        <w:rPr>
          <w:rFonts w:cs="TimesNewRoman"/>
        </w:rPr>
        <w:t xml:space="preserve"> na kwotę sumy gwarancyjnej co najmniej 500.000,00 złotych (słownie: pięćset tysięcy złotych 00/100) </w:t>
      </w:r>
      <w:r w:rsidR="004816C6">
        <w:t xml:space="preserve">w szkodach osobowych na jeden wypadek oraz na wszystkie wypadki w okresie ubezpieczenia oraz nie mniej niż 500.000 zł </w:t>
      </w:r>
      <w:r w:rsidR="004816C6">
        <w:rPr>
          <w:rFonts w:cs="TimesNewRoman"/>
        </w:rPr>
        <w:t xml:space="preserve">(słownie: pięćset tysięcy złotych00/100 ) </w:t>
      </w:r>
      <w:r w:rsidR="004816C6">
        <w:t xml:space="preserve"> w szkodach rzeczowych na jeden wypadek i na wszystkie wypadki w okresie ubezpieczenia. Franszyzy i udziały własne:  Franszyza redukcyjna: 500 zł; Franszyza integralna 500 zł, Udział własny – brak</w:t>
      </w:r>
      <w:r w:rsidR="004816C6" w:rsidRPr="000933A9">
        <w:rPr>
          <w:rFonts w:cs="TimesNewRoman"/>
        </w:rPr>
        <w:t>.</w:t>
      </w:r>
      <w:r w:rsidRPr="003A3927">
        <w:rPr>
          <w:rFonts w:cs="TimesNewRoman"/>
        </w:rPr>
        <w:t>. Zamawiający nie ponosi odpowiedzialności za materiały i urządzenia stanowiące własność Wykonawcy, jak również zainstalowane elementy lub urządzenia, od dnia przekazania terenu budowy do dnia bezwarunkowego odbioru końcowego.</w:t>
      </w:r>
    </w:p>
    <w:p w14:paraId="1A6B6F50"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269A0557"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7DCB93B3"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05EE239B" w14:textId="77777777" w:rsidR="00BC5868"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0D4C916" w14:textId="57AB5A39"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w:t>
      </w:r>
      <w:r w:rsidRPr="000D09EF">
        <w:rPr>
          <w:rFonts w:cs="TimesNewRoman"/>
        </w:rPr>
        <w:lastRenderedPageBreak/>
        <w:t xml:space="preserve">przekroczenia w trakcie realizacji robót norm określonych </w:t>
      </w:r>
      <w:r w:rsidRPr="0008466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5E334368" w14:textId="77777777"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084662">
        <w:rPr>
          <w:rFonts w:cs="Times-Roman"/>
        </w:rPr>
        <w:t xml:space="preserve">t </w:t>
      </w:r>
      <w:r w:rsidRPr="000D09EF">
        <w:rPr>
          <w:rFonts w:cs="TimesNewRoman"/>
        </w:rPr>
        <w:t>wiążąca dla Stron umowy.</w:t>
      </w:r>
    </w:p>
    <w:p w14:paraId="6FADD4A1"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Pr>
          <w:rFonts w:cs="TimesNewRoman"/>
        </w:rPr>
        <w:br/>
        <w:t xml:space="preserve">i wyłącznym zakresie: (1) imię </w:t>
      </w:r>
      <w:r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AC31B3F" w14:textId="39E6F2FF"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Jeżeli w dokumentacji p</w:t>
      </w:r>
      <w:r>
        <w:rPr>
          <w:rFonts w:cs="TimesNewRoman"/>
        </w:rPr>
        <w:t>ostępowania</w:t>
      </w:r>
      <w:r w:rsidRPr="003A3927">
        <w:rPr>
          <w:rFonts w:cs="TimesNewRoman"/>
        </w:rPr>
        <w:t xml:space="preserve"> określono, że wszystkie prace ogólnobudowlane wykonywane w ramach realizacji niniejszej umowy w związku z treścią art. </w:t>
      </w:r>
      <w:r w:rsidRPr="003A3927">
        <w:rPr>
          <w:rFonts w:cs="Times-Roman"/>
        </w:rPr>
        <w:t xml:space="preserve">95 ust. 1 uPzp </w:t>
      </w:r>
      <w:r w:rsidRPr="003A3927">
        <w:rPr>
          <w:rFonts w:cs="TimesNewRoman"/>
        </w:rPr>
        <w:t>winny być wykonywane przez pracowników Wykonawcy, Wykonawca nie ma prawa zatrudniać do wykonywania tych czynności osób na podstawie innego stosunku prawnego niż umowy o pracę. Jeśli</w:t>
      </w:r>
      <w:r>
        <w:rPr>
          <w:rFonts w:cs="TimesNewRoman"/>
        </w:rPr>
        <w:t xml:space="preserve"> </w:t>
      </w:r>
      <w:r w:rsidRPr="003A3927">
        <w:rPr>
          <w:rFonts w:cs="TimesNewRoman"/>
        </w:rPr>
        <w:t>Wykonawca</w:t>
      </w:r>
      <w:r>
        <w:rPr>
          <w:rFonts w:cs="TimesNewRoman"/>
        </w:rPr>
        <w:t xml:space="preserve"> </w:t>
      </w:r>
      <w:r w:rsidRPr="003A3927">
        <w:rPr>
          <w:rFonts w:cs="TimesNewRoman"/>
        </w:rPr>
        <w:t xml:space="preserve">w tym zakresie opierał się przy składaniu oferty o podwykonawców, o których mowa w </w:t>
      </w:r>
      <w:r w:rsidRPr="00796A92">
        <w:rPr>
          <w:rFonts w:cs="TimesNewRoman"/>
        </w:rPr>
        <w:t xml:space="preserve">§ </w:t>
      </w:r>
      <w:r w:rsidR="002002FA">
        <w:rPr>
          <w:rFonts w:cs="TimesNewRoman"/>
        </w:rPr>
        <w:t>7</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14:paraId="29F93C58" w14:textId="085109B2"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95 ust. 1 uPzp</w:t>
      </w:r>
      <w:r w:rsidRPr="003A3927">
        <w:rPr>
          <w:rFonts w:cs="TimesNewRoman"/>
        </w:rPr>
        <w:t xml:space="preserve">, według wzoru stanowiącego </w:t>
      </w:r>
      <w:r w:rsidRPr="00796A92">
        <w:rPr>
          <w:rFonts w:cs="TimesNewRoman"/>
        </w:rPr>
        <w:t xml:space="preserve">załącznik nr </w:t>
      </w:r>
      <w:r w:rsidR="001E2204">
        <w:rPr>
          <w:rFonts w:cs="TimesNewRoman"/>
        </w:rPr>
        <w:t>4</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14:paraId="598CCA91" w14:textId="77777777" w:rsidR="00BC5868" w:rsidRPr="00774E12"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Pr="004A4958">
        <w:rPr>
          <w:rFonts w:cs="TimesNewRoman"/>
        </w:rPr>
        <w:t>w § 3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9440B46" w14:textId="77777777" w:rsidR="00BC5868" w:rsidRDefault="00BC5868" w:rsidP="00BC5868">
      <w:pPr>
        <w:autoSpaceDE w:val="0"/>
        <w:autoSpaceDN w:val="0"/>
        <w:adjustRightInd w:val="0"/>
        <w:spacing w:after="0" w:line="276" w:lineRule="auto"/>
        <w:jc w:val="both"/>
        <w:rPr>
          <w:rFonts w:cs="Times-Roman"/>
        </w:rPr>
      </w:pPr>
    </w:p>
    <w:p w14:paraId="127133CE" w14:textId="77777777" w:rsidR="00040EEF" w:rsidRPr="003A3927" w:rsidRDefault="00040EEF" w:rsidP="003A3927">
      <w:pPr>
        <w:autoSpaceDE w:val="0"/>
        <w:autoSpaceDN w:val="0"/>
        <w:adjustRightInd w:val="0"/>
        <w:spacing w:after="0" w:line="276" w:lineRule="auto"/>
        <w:jc w:val="center"/>
        <w:rPr>
          <w:rFonts w:cs="TimesNewRoman,Bold"/>
          <w:bCs/>
        </w:rPr>
      </w:pPr>
    </w:p>
    <w:p w14:paraId="1BDD223B"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0D76F459"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2788B5AD" w14:textId="77777777" w:rsidR="00040EEF" w:rsidRPr="003A3927" w:rsidRDefault="00040EEF" w:rsidP="003A3927">
      <w:pPr>
        <w:autoSpaceDE w:val="0"/>
        <w:autoSpaceDN w:val="0"/>
        <w:adjustRightInd w:val="0"/>
        <w:spacing w:after="0" w:line="276" w:lineRule="auto"/>
        <w:jc w:val="center"/>
        <w:rPr>
          <w:rFonts w:cs="TimesNewRoman,Bold"/>
          <w:bCs/>
        </w:rPr>
      </w:pPr>
    </w:p>
    <w:p w14:paraId="42AE824B"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BC945EC"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lastRenderedPageBreak/>
        <w:t>…………………………………………………………………</w:t>
      </w:r>
    </w:p>
    <w:p w14:paraId="338C3DEF"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2630D371"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3A2C52D1" w14:textId="77777777"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517201AD"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1DB73D51"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084662">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19B7FC62" w14:textId="77777777"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4259F8AB" w14:textId="54E885C4"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A59363"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t>
      </w:r>
      <w:r w:rsidRPr="003A3927">
        <w:rPr>
          <w:rFonts w:cs="TimesNewRoman"/>
        </w:rPr>
        <w:lastRenderedPageBreak/>
        <w:t>wyszczególnieniem kwot uregulowanych, wymagalnych, niewymagalnych i przewidywanych do zapłaty.</w:t>
      </w:r>
    </w:p>
    <w:p w14:paraId="3B13F995"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085AA0F3"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7DD3943" w14:textId="78A5AEE2"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1CEA6E8C"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9FB4F8" w14:textId="77777777" w:rsidR="00852FB2"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51EE6C34"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42B9E620"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70BE2E4B"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 xml:space="preserve">kosztów rzeczywistych świadczonej usługi zastępstwa z chwilą ustanowienia </w:t>
      </w:r>
      <w:r w:rsidRPr="003A3927">
        <w:rPr>
          <w:rFonts w:cs="TimesNewRoman"/>
        </w:rPr>
        <w:lastRenderedPageBreak/>
        <w:t>pełnomocnika w sprawie. Zapłata z tego tytułu nastąpi na pierwsze pisemne wezwanie Zamawiającego zawierające wykaz kosztów.</w:t>
      </w:r>
    </w:p>
    <w:p w14:paraId="4B02D6D3"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6F845ED" w14:textId="77777777" w:rsidR="00C524A4" w:rsidRPr="003A3927" w:rsidRDefault="00852FB2"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3D9F76CE"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9D9148"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CDB45D5"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2312CB95"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2318C662" w14:textId="24D32285"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w:t>
      </w:r>
      <w:r w:rsidR="00536511">
        <w:rPr>
          <w:rFonts w:cs="TimesNewRoman"/>
        </w:rPr>
        <w:t xml:space="preserve">postanowieniem </w:t>
      </w:r>
      <w:r w:rsidRPr="003A3927">
        <w:rPr>
          <w:rFonts w:cs="TimesNewRoman"/>
        </w:rPr>
        <w:t xml:space="preserve"> </w:t>
      </w:r>
      <w:r w:rsidR="00BE5300" w:rsidRPr="00BE5300">
        <w:rPr>
          <w:rFonts w:cs="TimesNewRoman"/>
        </w:rPr>
        <w:t>§ 1</w:t>
      </w:r>
      <w:r w:rsidR="00536511">
        <w:rPr>
          <w:rFonts w:cs="TimesNewRoman"/>
        </w:rPr>
        <w:t>3</w:t>
      </w:r>
      <w:r w:rsidRPr="00BE5300">
        <w:rPr>
          <w:rFonts w:cs="TimesNewRoman"/>
        </w:rPr>
        <w:t xml:space="preserve"> ust. 2</w:t>
      </w:r>
      <w:r w:rsidRPr="003A3927">
        <w:rPr>
          <w:rFonts w:cs="TimesNewRoman"/>
        </w:rPr>
        <w:t xml:space="preserve"> niniejszej umowy.</w:t>
      </w:r>
    </w:p>
    <w:p w14:paraId="087F5A5F"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r>
      <w:r w:rsidRPr="003A3927">
        <w:rPr>
          <w:rFonts w:cs="TimesNewRoman"/>
        </w:rPr>
        <w:lastRenderedPageBreak/>
        <w:t xml:space="preserve">i rękojmi udzielanej na rzecz Wykonawcy. Uprawnienia wynikające z tych gwarancji i rękojmi dla Zamawiającego winny być takie same </w:t>
      </w:r>
      <w:r w:rsidRPr="003A3927">
        <w:rPr>
          <w:rFonts w:cs="Times-Roman"/>
        </w:rPr>
        <w:t>jak dla Wykonawcy.</w:t>
      </w:r>
    </w:p>
    <w:p w14:paraId="18BAADE7" w14:textId="6E7AB32C"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4CAE4405"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4744A22" w14:textId="77777777" w:rsidR="00C524A4" w:rsidRPr="003A3927" w:rsidRDefault="00C524A4" w:rsidP="003A3927">
      <w:pPr>
        <w:autoSpaceDE w:val="0"/>
        <w:autoSpaceDN w:val="0"/>
        <w:adjustRightInd w:val="0"/>
        <w:spacing w:after="0" w:line="276" w:lineRule="auto"/>
        <w:jc w:val="both"/>
        <w:rPr>
          <w:rFonts w:cs="TimesNewRoman"/>
        </w:rPr>
      </w:pPr>
    </w:p>
    <w:p w14:paraId="0C4CDDC9"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7BE51CEA"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1F93465B" w14:textId="77777777" w:rsidR="00C74E23" w:rsidRPr="003A3927" w:rsidRDefault="00C74E23" w:rsidP="003A3927">
      <w:pPr>
        <w:autoSpaceDE w:val="0"/>
        <w:autoSpaceDN w:val="0"/>
        <w:adjustRightInd w:val="0"/>
        <w:spacing w:after="0" w:line="276" w:lineRule="auto"/>
        <w:jc w:val="center"/>
        <w:rPr>
          <w:rFonts w:cs="TimesNewRoman,Bold"/>
          <w:bCs/>
        </w:rPr>
      </w:pPr>
    </w:p>
    <w:p w14:paraId="6FFEC295"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1B7BD0CE"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78064048"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22DCF502"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11B0021B"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284D7803"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F01D964"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44FDA40D"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518B4E94"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68526505"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3BFA682E"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107B6DC0"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6A2E2BB3"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084F60C6" w14:textId="77777777" w:rsidR="002F176D" w:rsidRPr="003A3927" w:rsidRDefault="002F176D" w:rsidP="002F176D">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6840513C" w14:textId="77777777" w:rsidR="002F176D" w:rsidRPr="003A3927" w:rsidRDefault="002F176D" w:rsidP="002F176D">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06796BAD" w14:textId="77777777" w:rsidR="002F176D" w:rsidRPr="003A3927" w:rsidRDefault="002F176D" w:rsidP="002F176D">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7B248F81" w14:textId="77777777" w:rsidR="002F176D" w:rsidRPr="003A3927" w:rsidRDefault="002F176D" w:rsidP="002F176D">
      <w:pPr>
        <w:pStyle w:val="Akapitzlist"/>
        <w:numPr>
          <w:ilvl w:val="0"/>
          <w:numId w:val="21"/>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4A248E4" w14:textId="77777777" w:rsidR="002F176D" w:rsidRPr="003A3927" w:rsidRDefault="002F176D" w:rsidP="002F176D">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0D32494" w14:textId="77777777" w:rsidR="002F176D" w:rsidRPr="003A3927" w:rsidRDefault="002F176D" w:rsidP="002F176D">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287D31F2" w14:textId="634525A7" w:rsidR="002F176D" w:rsidRPr="00084662" w:rsidRDefault="002F176D" w:rsidP="002F176D">
      <w:pPr>
        <w:pStyle w:val="Akapitzlist"/>
        <w:numPr>
          <w:ilvl w:val="0"/>
          <w:numId w:val="67"/>
        </w:numPr>
        <w:autoSpaceDE w:val="0"/>
        <w:autoSpaceDN w:val="0"/>
        <w:adjustRightInd w:val="0"/>
        <w:spacing w:after="0" w:line="276" w:lineRule="auto"/>
        <w:ind w:left="284" w:hanging="284"/>
        <w:jc w:val="both"/>
        <w:rPr>
          <w:rFonts w:cs="Times-Roman"/>
        </w:rPr>
      </w:pPr>
      <w:r w:rsidRPr="003A3927">
        <w:rPr>
          <w:rFonts w:cs="TimesNewRoman"/>
        </w:rPr>
        <w:t xml:space="preserve">W </w:t>
      </w:r>
      <w:r>
        <w:rPr>
          <w:rFonts w:cs="TimesNewRoman"/>
        </w:rPr>
        <w:t>przypadkach określonych w ust. 8</w:t>
      </w:r>
      <w:r w:rsidRPr="003A3927">
        <w:rPr>
          <w:rFonts w:cs="TimesNewRoman"/>
        </w:rPr>
        <w:t xml:space="preserve"> oraz ust. 1</w:t>
      </w:r>
      <w:r>
        <w:rPr>
          <w:rFonts w:cs="TimesNewRoman"/>
        </w:rPr>
        <w:t>0</w:t>
      </w:r>
      <w:r w:rsidRPr="003A3927">
        <w:rPr>
          <w:rFonts w:cs="TimesNewRoman"/>
        </w:rPr>
        <w:t xml:space="preserve">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Pr>
          <w:rFonts w:cs="TimesNewRoman"/>
        </w:rPr>
        <w:t xml:space="preserve"> W sytuacji określonej w ust. 10</w:t>
      </w:r>
      <w:r w:rsidRPr="003A3927">
        <w:rPr>
          <w:rFonts w:cs="TimesNewRoman"/>
        </w:rPr>
        <w:t xml:space="preserve"> pkt 1 lit. b za datę odbioru uznaje się datę powiadomienia Zamawiającego przez Wykonawcę o gotowości do odbioru robót</w:t>
      </w:r>
      <w:r w:rsidR="000D09EF">
        <w:rPr>
          <w:rFonts w:cs="TimesNewRoman"/>
        </w:rPr>
        <w:t>.</w:t>
      </w:r>
      <w:r w:rsidRPr="003A3927">
        <w:rPr>
          <w:rFonts w:cs="TimesNewRoman"/>
        </w:rPr>
        <w:t xml:space="preserve"> </w:t>
      </w:r>
      <w:r w:rsidRPr="000D09EF">
        <w:rPr>
          <w:rFonts w:cs="TimesNewRoman"/>
        </w:rPr>
        <w:t>Z chwilą podpisania protokołu odbioru końcowego na Zamawiają</w:t>
      </w:r>
      <w:r w:rsidRPr="000D09EF">
        <w:rPr>
          <w:rFonts w:cs="Times-Roman"/>
        </w:rPr>
        <w:t>ce</w:t>
      </w:r>
      <w:r w:rsidRPr="000D09EF">
        <w:rPr>
          <w:rFonts w:cs="TimesNewRoman"/>
        </w:rPr>
        <w:t xml:space="preserve">go przechodzi ryzyko przypadkowej utraty </w:t>
      </w:r>
      <w:r w:rsidRPr="00084662">
        <w:rPr>
          <w:rFonts w:cs="TimesNewRoman"/>
        </w:rPr>
        <w:t xml:space="preserve">lub </w:t>
      </w:r>
      <w:r w:rsidRPr="000D09EF">
        <w:rPr>
          <w:rFonts w:cs="Times-Roman"/>
        </w:rPr>
        <w:t>uszkodzenia przedmiotu umowy ora</w:t>
      </w:r>
      <w:r w:rsidRPr="00084662">
        <w:rPr>
          <w:rFonts w:cs="TimesNewRoman"/>
        </w:rPr>
        <w:t>z ulega zakończeniu odpowiedzialność Wykonawcy w st</w:t>
      </w:r>
      <w:r w:rsidRPr="00084662">
        <w:rPr>
          <w:rFonts w:cs="Times-Roman"/>
        </w:rPr>
        <w:t>osunku do Zam</w:t>
      </w:r>
      <w:r w:rsidRPr="000D09EF">
        <w:rPr>
          <w:rFonts w:cs="TimesNewRoman"/>
        </w:rPr>
        <w:t>awiającego na zasadzie ryzyka za szkody powstałe na terenie</w:t>
      </w:r>
      <w:r w:rsidRPr="00084662">
        <w:rPr>
          <w:rFonts w:cs="Times-Roman"/>
        </w:rPr>
        <w:t xml:space="preserve"> budowy.</w:t>
      </w:r>
    </w:p>
    <w:p w14:paraId="65F1DD0A" w14:textId="77777777" w:rsidR="00F730F6" w:rsidRPr="00084662" w:rsidRDefault="00F730F6" w:rsidP="003A3927">
      <w:pPr>
        <w:autoSpaceDE w:val="0"/>
        <w:autoSpaceDN w:val="0"/>
        <w:adjustRightInd w:val="0"/>
        <w:spacing w:after="0" w:line="276" w:lineRule="auto"/>
        <w:jc w:val="both"/>
        <w:rPr>
          <w:rFonts w:cs="Times-Roman"/>
        </w:rPr>
      </w:pPr>
    </w:p>
    <w:p w14:paraId="0AB9B775" w14:textId="77777777" w:rsidR="00F730F6" w:rsidRPr="00084662" w:rsidRDefault="00F730F6" w:rsidP="003A3927">
      <w:pPr>
        <w:autoSpaceDE w:val="0"/>
        <w:autoSpaceDN w:val="0"/>
        <w:adjustRightInd w:val="0"/>
        <w:spacing w:after="0" w:line="276" w:lineRule="auto"/>
        <w:jc w:val="center"/>
        <w:rPr>
          <w:rFonts w:cs="TimesNewRoman"/>
          <w:bCs/>
        </w:rPr>
      </w:pPr>
      <w:r w:rsidRPr="00084662">
        <w:rPr>
          <w:rFonts w:cs="Times-Roman"/>
          <w:bCs/>
        </w:rPr>
        <w:t xml:space="preserve">§ </w:t>
      </w:r>
      <w:r w:rsidR="009A2A23" w:rsidRPr="00084662">
        <w:rPr>
          <w:rFonts w:cs="Times-Roman"/>
          <w:bCs/>
        </w:rPr>
        <w:t>9</w:t>
      </w:r>
    </w:p>
    <w:p w14:paraId="11BFA96C" w14:textId="77777777" w:rsidR="00F730F6" w:rsidRPr="00084662" w:rsidRDefault="00F730F6" w:rsidP="003A3927">
      <w:pPr>
        <w:autoSpaceDE w:val="0"/>
        <w:autoSpaceDN w:val="0"/>
        <w:adjustRightInd w:val="0"/>
        <w:spacing w:after="0" w:line="276" w:lineRule="auto"/>
        <w:jc w:val="center"/>
        <w:rPr>
          <w:rFonts w:cs="TimesNewRoman"/>
          <w:bCs/>
        </w:rPr>
      </w:pPr>
      <w:r w:rsidRPr="00084662">
        <w:rPr>
          <w:rFonts w:cs="TimesNewRoman"/>
          <w:bCs/>
        </w:rPr>
        <w:t>Rękojmia i gwarancja</w:t>
      </w:r>
    </w:p>
    <w:p w14:paraId="00D34445" w14:textId="77777777" w:rsidR="00F730F6" w:rsidRPr="00084662" w:rsidRDefault="00F730F6" w:rsidP="003A3927">
      <w:pPr>
        <w:autoSpaceDE w:val="0"/>
        <w:autoSpaceDN w:val="0"/>
        <w:adjustRightInd w:val="0"/>
        <w:spacing w:after="0" w:line="276" w:lineRule="auto"/>
        <w:jc w:val="both"/>
        <w:rPr>
          <w:rFonts w:cs="TimesNewRoman"/>
          <w:bCs/>
        </w:rPr>
      </w:pPr>
    </w:p>
    <w:p w14:paraId="43EEA8BD" w14:textId="77777777" w:rsidR="00F730F6" w:rsidRPr="000D09EF"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35CC31CE" w14:textId="77777777" w:rsidR="00F730F6" w:rsidRDefault="0047642B" w:rsidP="001767CA">
      <w:pPr>
        <w:pStyle w:val="Akapitzlist"/>
        <w:numPr>
          <w:ilvl w:val="0"/>
          <w:numId w:val="25"/>
        </w:numPr>
        <w:autoSpaceDE w:val="0"/>
        <w:autoSpaceDN w:val="0"/>
        <w:adjustRightInd w:val="0"/>
        <w:spacing w:after="0" w:line="276" w:lineRule="auto"/>
        <w:ind w:left="284" w:hanging="284"/>
        <w:jc w:val="both"/>
        <w:rPr>
          <w:rFonts w:cs="TimesNewRoman"/>
        </w:rPr>
      </w:pPr>
      <w:r w:rsidRPr="00084662">
        <w:rPr>
          <w:rFonts w:cs="TimesNewRoman"/>
        </w:rPr>
        <w:t xml:space="preserve">Okres gwarancji wynosi </w:t>
      </w:r>
      <w:r w:rsidRPr="0008466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r>
      <w:r w:rsidR="00F730F6" w:rsidRPr="003A3927">
        <w:rPr>
          <w:rFonts w:cs="TimesNewRoman"/>
        </w:rPr>
        <w:lastRenderedPageBreak/>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59F744A" w14:textId="77777777" w:rsidR="000C2F31" w:rsidRPr="001009DF" w:rsidRDefault="00BD25AD" w:rsidP="001767CA">
      <w:pPr>
        <w:pStyle w:val="Akapitzlist"/>
        <w:numPr>
          <w:ilvl w:val="0"/>
          <w:numId w:val="25"/>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w:t>
      </w:r>
      <w:r w:rsidR="00094750" w:rsidRPr="001009DF">
        <w:rPr>
          <w:rFonts w:cstheme="minorHAnsi"/>
        </w:rPr>
        <w:t>krzewów na</w:t>
      </w:r>
      <w:r w:rsidRPr="001009DF">
        <w:rPr>
          <w:rFonts w:cstheme="minorHAnsi"/>
        </w:rPr>
        <w:t xml:space="preserve"> okres</w:t>
      </w:r>
      <w:r w:rsidR="000C2F31" w:rsidRPr="001009DF">
        <w:rPr>
          <w:rFonts w:cstheme="minorHAnsi"/>
        </w:rPr>
        <w:t xml:space="preserve"> 36 miesięcy </w:t>
      </w:r>
      <w:r w:rsidR="000C2F31" w:rsidRPr="001009DF">
        <w:rPr>
          <w:rFonts w:cs="TimesNewRoman"/>
        </w:rPr>
        <w:t>liczony od daty bezwarunkowego odbioru końcowego.</w:t>
      </w:r>
    </w:p>
    <w:p w14:paraId="013D2D87"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3084439"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F2E10AF"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7542BD9C"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1C70FC6D"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3590AF4D"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0AA1DE50"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7EDA6585"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B75A3F1"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0B1F1B83"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436F2497"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9DB90F2"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17545075"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189F695B"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o charakterze technicznym lub innym potwierdzające, że obiektywnie nie można usunąć wady lub/i usterki w terminie, o którym mowa powyżej. Jeśli Zamawiający uzna, </w:t>
      </w:r>
      <w:r w:rsidRPr="003A3927">
        <w:rPr>
          <w:rFonts w:cs="TimesNewRoman"/>
        </w:rPr>
        <w:lastRenderedPageBreak/>
        <w:t>że uzasadnienie jest wystarczające i jednocześnie usterka nie stanowi awarii lub usterki krytycznej zgodnie z ust. 11 poniżej, Zamawiający może wydłużyć termin do usunięcia wady lub/i usterki.</w:t>
      </w:r>
    </w:p>
    <w:p w14:paraId="36997B29"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chyba że strony poczynią inne ustalenia w formie pisemnej.</w:t>
      </w:r>
    </w:p>
    <w:p w14:paraId="3916A917" w14:textId="1CF905EE"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Pr="003A3927">
        <w:rPr>
          <w:rFonts w:cs="TimesNewRoman"/>
        </w:rPr>
        <w:t xml:space="preserve">ust. </w:t>
      </w:r>
      <w:r w:rsidR="000D09EF">
        <w:rPr>
          <w:rFonts w:cs="TimesNewRoman"/>
        </w:rPr>
        <w:t>10</w:t>
      </w:r>
      <w:r w:rsidRPr="003A3927">
        <w:rPr>
          <w:rFonts w:cs="TimesNewRoman"/>
        </w:rPr>
        <w:t xml:space="preserve"> i </w:t>
      </w:r>
      <w:r w:rsidR="000D09EF">
        <w:rPr>
          <w:rFonts w:cs="TimesNewRoman"/>
        </w:rPr>
        <w:t>11</w:t>
      </w:r>
      <w:r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35619EFD" w14:textId="08EBABD8"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0D09EF">
        <w:rPr>
          <w:rFonts w:cs="TimesNewRoman"/>
        </w:rPr>
        <w:t>4</w:t>
      </w:r>
      <w:r w:rsidRPr="003A3927">
        <w:rPr>
          <w:rFonts w:cs="TimesNewRoman"/>
        </w:rPr>
        <w:t xml:space="preserve"> lit. d</w:t>
      </w:r>
      <w:r w:rsidR="000D09EF">
        <w:rPr>
          <w:rFonts w:cs="TimesNewRoman"/>
        </w:rPr>
        <w:t>)</w:t>
      </w:r>
      <w:r w:rsidRPr="003A3927">
        <w:rPr>
          <w:rFonts w:cs="TimesNewRoman"/>
        </w:rPr>
        <w:t xml:space="preserve"> niniejszego paragrafu nawet jeśli skutki te obejmują elementy nie wchodzące w zakres świadczenia Wykonawcy Odpowiedzialność za skutki usterek lub wad dla innych części obiektu Wykonawca ponosi na zasadzie ryzyka.</w:t>
      </w:r>
    </w:p>
    <w:p w14:paraId="7D1D1C42"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60D213B3"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764AA074" w14:textId="11A89503"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razie nieusunięcia wad lub usterek przez Wykonawcę w terminie, o którym mowa w ust. </w:t>
      </w:r>
      <w:r w:rsidR="000D09EF">
        <w:rPr>
          <w:rFonts w:cs="TimesNewRoman"/>
        </w:rPr>
        <w:t>9</w:t>
      </w:r>
      <w:r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27FA6798"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4C6509F6" w14:textId="2FE4369D"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Pr="003A3927">
        <w:rPr>
          <w:rFonts w:cs="TimesNewRoman"/>
        </w:rPr>
        <w:t xml:space="preserve">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5B3BF0BE"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258F82B7"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0D966A38" w14:textId="7CD52666" w:rsidR="00D36B39"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ej na adres wskazany w § 1</w:t>
      </w:r>
      <w:r w:rsidR="000D09EF">
        <w:rPr>
          <w:rFonts w:cs="TimesNewRoman"/>
        </w:rPr>
        <w:t>3</w:t>
      </w:r>
      <w:r w:rsidRPr="003A3927">
        <w:rPr>
          <w:rFonts w:cs="TimesNewRoman"/>
        </w:rPr>
        <w:t xml:space="preserve"> ust. 2 lub mailowo na adres wskazany </w:t>
      </w:r>
      <w:r w:rsidRPr="003A3927">
        <w:rPr>
          <w:rFonts w:cs="Times-Roman"/>
        </w:rPr>
        <w:t>w ust</w:t>
      </w:r>
      <w:r w:rsidR="000D09EF">
        <w:rPr>
          <w:rFonts w:cs="Times-Roman"/>
        </w:rPr>
        <w:t>.</w:t>
      </w:r>
      <w:r w:rsidRPr="003A3927">
        <w:rPr>
          <w:rFonts w:cs="Times-Roman"/>
        </w:rPr>
        <w:t xml:space="preserve"> </w:t>
      </w:r>
      <w:r w:rsidR="000D09EF">
        <w:rPr>
          <w:rFonts w:cs="Times-Roman"/>
        </w:rPr>
        <w:t>20</w:t>
      </w:r>
      <w:r w:rsidRPr="003A3927">
        <w:rPr>
          <w:rFonts w:cs="Times-Roman"/>
        </w:rPr>
        <w:t xml:space="preserve"> niniejszego paragrafu.</w:t>
      </w:r>
    </w:p>
    <w:p w14:paraId="5E75A19C"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61C5D182"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7D036162"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05BBE1CB" w14:textId="77777777" w:rsidR="00D36B39" w:rsidRPr="003A3927" w:rsidRDefault="00D36B39" w:rsidP="003A3927">
      <w:pPr>
        <w:autoSpaceDE w:val="0"/>
        <w:autoSpaceDN w:val="0"/>
        <w:adjustRightInd w:val="0"/>
        <w:spacing w:after="0" w:line="276" w:lineRule="auto"/>
        <w:jc w:val="both"/>
        <w:rPr>
          <w:rFonts w:cs="TimesNewRoman"/>
        </w:rPr>
      </w:pPr>
    </w:p>
    <w:p w14:paraId="13D1DF8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7578C2B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34D1BDD1"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D6BD9B5"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5D8BEC57"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lastRenderedPageBreak/>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084662">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BF69B8C"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EBA30D0"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67EF6511" w14:textId="0768459A"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eniami niniejszej umowy</w:t>
      </w:r>
      <w:r w:rsidR="00084662">
        <w:rPr>
          <w:rFonts w:cs="Times-Roman"/>
        </w:rPr>
        <w:t xml:space="preserve">, </w:t>
      </w:r>
      <w:r w:rsidRPr="003A3927">
        <w:rPr>
          <w:rFonts w:cs="TimesNewRoman"/>
        </w:rPr>
        <w:t>najpóźniej w dniu przystąpienia do realizacji umowy.</w:t>
      </w:r>
    </w:p>
    <w:p w14:paraId="66051E48"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D679994" w14:textId="77777777" w:rsidR="00D36B39" w:rsidRPr="003A3927" w:rsidRDefault="00D36B39" w:rsidP="003A3927">
      <w:pPr>
        <w:autoSpaceDE w:val="0"/>
        <w:autoSpaceDN w:val="0"/>
        <w:adjustRightInd w:val="0"/>
        <w:spacing w:after="0" w:line="276" w:lineRule="auto"/>
        <w:jc w:val="both"/>
        <w:rPr>
          <w:rFonts w:cs="TimesNewRoman,Bold"/>
          <w:bCs/>
        </w:rPr>
      </w:pPr>
    </w:p>
    <w:p w14:paraId="3A7BB269"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3678327F" w14:textId="77777777" w:rsidR="00D36B39" w:rsidRPr="003A3927" w:rsidRDefault="00D36B39" w:rsidP="003A3927">
      <w:pPr>
        <w:autoSpaceDE w:val="0"/>
        <w:autoSpaceDN w:val="0"/>
        <w:adjustRightInd w:val="0"/>
        <w:spacing w:after="0" w:line="276" w:lineRule="auto"/>
        <w:jc w:val="both"/>
        <w:rPr>
          <w:rFonts w:cs="TimesNewRoman,Bold"/>
          <w:bCs/>
        </w:rPr>
      </w:pPr>
    </w:p>
    <w:p w14:paraId="3C360F7F"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00FD616B"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138EF707" w14:textId="77777777" w:rsidR="005B6D6F" w:rsidRPr="003A3927" w:rsidRDefault="005B6D6F" w:rsidP="003A3927">
      <w:pPr>
        <w:autoSpaceDE w:val="0"/>
        <w:autoSpaceDN w:val="0"/>
        <w:adjustRightInd w:val="0"/>
        <w:spacing w:after="0" w:line="276" w:lineRule="auto"/>
        <w:jc w:val="center"/>
        <w:rPr>
          <w:rFonts w:cs="TimesNewRoman,Bold"/>
          <w:bCs/>
        </w:rPr>
      </w:pPr>
    </w:p>
    <w:p w14:paraId="6EA78103" w14:textId="77777777" w:rsidR="00D36B39" w:rsidRPr="003A3927" w:rsidRDefault="00D36B39" w:rsidP="001767CA">
      <w:pPr>
        <w:pStyle w:val="Akapitzlist"/>
        <w:numPr>
          <w:ilvl w:val="0"/>
          <w:numId w:val="29"/>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B0D41A5" w14:textId="724BB0B2"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określonego w §3 ust. 1 </w:t>
      </w:r>
      <w:r w:rsidR="00337DCC">
        <w:rPr>
          <w:rFonts w:cs="TimesNewRoman"/>
        </w:rPr>
        <w:t xml:space="preserve">pkt </w:t>
      </w:r>
      <w:r w:rsidRPr="003A3927">
        <w:rPr>
          <w:rFonts w:cs="TimesNewRoman"/>
        </w:rPr>
        <w:t xml:space="preserve">. </w:t>
      </w:r>
      <w:r w:rsidR="00337DCC">
        <w:rPr>
          <w:rFonts w:cs="TimesNewRoman"/>
        </w:rPr>
        <w:t>3)</w:t>
      </w:r>
      <w:r w:rsidRPr="003A3927">
        <w:rPr>
          <w:rFonts w:cs="TimesNewRoman"/>
        </w:rPr>
        <w:t xml:space="preserve"> niniejszej umowy</w:t>
      </w:r>
      <w:r w:rsidR="00337DCC">
        <w:rPr>
          <w:rFonts w:cs="TimesNewRoman"/>
        </w:rPr>
        <w:t xml:space="preserve"> </w:t>
      </w:r>
      <w:r w:rsidRPr="003A3927">
        <w:rPr>
          <w:rFonts w:cs="TimesNewRoman"/>
        </w:rPr>
        <w:t>–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 xml:space="preserve">§4 ust. 1 niniejszej umowy, nie więcej niż 30% wynagrodzenia brutto określonego w § 4 ust. 1 niniejszej umowy, niniejsza kara podlega </w:t>
      </w:r>
      <w:r w:rsidRPr="00EC2394">
        <w:rPr>
          <w:rFonts w:cs="TimesNewRoman"/>
        </w:rPr>
        <w:t>sumowaniu z karą określoną w pkt 4 niniejszego ustępu</w:t>
      </w:r>
      <w:r w:rsidR="00EC2394">
        <w:rPr>
          <w:rFonts w:cs="TimesNewRoman"/>
        </w:rPr>
        <w:t>;</w:t>
      </w:r>
    </w:p>
    <w:p w14:paraId="369C283D" w14:textId="162416C5"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t>
      </w:r>
      <w:r w:rsidRPr="003A3927">
        <w:rPr>
          <w:rFonts w:cs="TimesNewRoman"/>
        </w:rPr>
        <w:lastRenderedPageBreak/>
        <w:t xml:space="preserve">wynagrodzenia brutto określonego w § </w:t>
      </w:r>
      <w:r w:rsidRPr="003A3927">
        <w:rPr>
          <w:rFonts w:cs="Times-Roman"/>
        </w:rPr>
        <w:t xml:space="preserve">4 ust. 1 </w:t>
      </w:r>
      <w:r w:rsidRPr="003A3927">
        <w:rPr>
          <w:rFonts w:cs="TimesNewRoman"/>
        </w:rPr>
        <w:t xml:space="preserve">za każdy dzień zwłoki, liczony od upływu wyznaczonego przez Zamawiającego terminu, nie więcej niż 30% wynagrodzenia brutto określonego w § 4 ust. 1 niniejszej umowy, niniejsza kara podlega sumowaniu z karą </w:t>
      </w:r>
      <w:r w:rsidRPr="00EC2394">
        <w:rPr>
          <w:rFonts w:cs="TimesNewRoman"/>
        </w:rPr>
        <w:t>określoną w pkt. 4 niniejszego ustępu;</w:t>
      </w:r>
    </w:p>
    <w:p w14:paraId="1FC08913" w14:textId="36E4E2DC" w:rsidR="00D36B39" w:rsidRPr="00EC2394"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 xml:space="preserve">za każdy dzień zwłoki, liczony od upływu wyznaczonego przez Zamawiającego terminu, liczony odrębnie dla każdej usterki, nie więcej niż 20% wynagrodzenia brutto określonego w § 4 ust. 1 niniejszej umowy; </w:t>
      </w:r>
      <w:r w:rsidRPr="00EC2394">
        <w:rPr>
          <w:rFonts w:cs="TimesNewRoman"/>
        </w:rPr>
        <w:t>niniejsza kara podlega sumowaniu z karą określoną w pkt 4 niniejszego ustępu;</w:t>
      </w:r>
    </w:p>
    <w:p w14:paraId="38575A5F" w14:textId="00808CAD" w:rsidR="00D36B39"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w:t>
      </w:r>
      <w:r w:rsidRPr="00EC2394">
        <w:rPr>
          <w:rFonts w:cs="Times-Roman"/>
        </w:rPr>
        <w:t xml:space="preserve">niniejsza kara podlega </w:t>
      </w:r>
      <w:r w:rsidRPr="00EC2394">
        <w:rPr>
          <w:rFonts w:cs="TimesNewRoman"/>
        </w:rPr>
        <w:t>sumowaniu z karą określoną w pkt 1, 2 i 3 niniejszego ustępu</w:t>
      </w:r>
      <w:r w:rsidRPr="003A3927">
        <w:rPr>
          <w:rFonts w:cs="TimesNewRoman"/>
        </w:rPr>
        <w:t>;</w:t>
      </w:r>
    </w:p>
    <w:p w14:paraId="0A32B865" w14:textId="77777777" w:rsidR="005B6D6F" w:rsidRPr="003A3927" w:rsidRDefault="00D36B39"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6D8B1EA" w14:textId="77777777"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522E32D3" w14:textId="77777777" w:rsidR="005B6D6F" w:rsidRPr="003A3927"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Pr="003A3927">
        <w:rPr>
          <w:rFonts w:cs="Times-Roman"/>
        </w:rPr>
        <w:t xml:space="preserve"> </w:t>
      </w:r>
      <w:r w:rsidR="009B0B96">
        <w:rPr>
          <w:rFonts w:cs="Times-Roman"/>
        </w:rPr>
        <w:t xml:space="preserve">3 000 </w:t>
      </w:r>
      <w:r w:rsidRPr="003A3927">
        <w:rPr>
          <w:rFonts w:cs="TimesNewRoman"/>
        </w:rPr>
        <w:t>zł</w:t>
      </w:r>
      <w:r w:rsidR="009B0B96">
        <w:rPr>
          <w:rFonts w:cs="TimesNewRoman"/>
        </w:rPr>
        <w:t>;</w:t>
      </w:r>
    </w:p>
    <w:p w14:paraId="5160BA2B" w14:textId="0E08432D" w:rsidR="005B6D6F" w:rsidRPr="00EC2394"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EC2394">
        <w:rPr>
          <w:rFonts w:cs="TimesNewRoman"/>
        </w:rPr>
        <w:t>w § 6 ust. 12 niniejszej umowy</w:t>
      </w:r>
      <w:r w:rsidRPr="003A3927">
        <w:rPr>
          <w:rFonts w:cs="TimesNewRoman"/>
        </w:rPr>
        <w:t xml:space="preserve">– w wysokości 0,5% wynagrodzenia brutto określonego w </w:t>
      </w:r>
      <w:r w:rsidR="009B0B96">
        <w:rPr>
          <w:rFonts w:cs="TimesNewRoman"/>
        </w:rPr>
        <w:t xml:space="preserve"> </w:t>
      </w:r>
      <w:r w:rsidRPr="003A3927">
        <w:rPr>
          <w:rFonts w:cs="TimesNewRoman"/>
        </w:rPr>
        <w:t>§4 ust. 1 niniejszej umowy, liczonego za każdy dzień zwłoki, nie więcej niż 30% wynagrodzenia brutto określonego w § 4 ust 1 niniejszej umowy</w:t>
      </w:r>
      <w:r w:rsidRPr="00EC2394">
        <w:rPr>
          <w:rFonts w:cs="TimesNewRoman"/>
        </w:rPr>
        <w:t xml:space="preserve">; niniejsza </w:t>
      </w:r>
      <w:r w:rsidRPr="00EC2394">
        <w:rPr>
          <w:rFonts w:cs="Times-Roman"/>
        </w:rPr>
        <w:t>ka</w:t>
      </w:r>
      <w:r w:rsidRPr="00EC2394">
        <w:rPr>
          <w:rFonts w:cs="TimesNewRoman"/>
        </w:rPr>
        <w:t>ra podlega sumowaniu z karą określoną w pkt 4 niniejszego ustępu</w:t>
      </w:r>
      <w:r w:rsidR="001653AA" w:rsidRPr="00EC2394">
        <w:rPr>
          <w:rFonts w:cs="TimesNewRoman"/>
        </w:rPr>
        <w:t>??????</w:t>
      </w:r>
      <w:r w:rsidRPr="00EC2394">
        <w:rPr>
          <w:rFonts w:cs="TimesNewRoman"/>
        </w:rPr>
        <w:t>;</w:t>
      </w:r>
    </w:p>
    <w:p w14:paraId="06D2E495" w14:textId="52E1496D"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883452">
        <w:rPr>
          <w:rFonts w:cs="TimesNewRoman"/>
        </w:rPr>
        <w:t>§ 8</w:t>
      </w:r>
      <w:r w:rsidRPr="00883452">
        <w:rPr>
          <w:rFonts w:cs="TimesNewRoman"/>
        </w:rPr>
        <w:t xml:space="preserve"> ust 6</w:t>
      </w:r>
      <w:r w:rsidRPr="00BE5300">
        <w:rPr>
          <w:rFonts w:cs="TimesNewRoman"/>
        </w:rPr>
        <w:t xml:space="preserve"> niniejszej umowy terminu i warunków zapłaty w umowie z dostawcą lub usługodawcą – </w:t>
      </w:r>
      <w:r w:rsidRPr="00BE5300">
        <w:rPr>
          <w:rFonts w:cs="Times-Roman"/>
        </w:rPr>
        <w:t xml:space="preserve">w </w:t>
      </w:r>
      <w:r w:rsidRPr="00BE5300">
        <w:rPr>
          <w:rFonts w:cs="TimesNewRoman"/>
        </w:rPr>
        <w:t xml:space="preserve">wysokości </w:t>
      </w:r>
      <w:r w:rsidR="00AF5B34">
        <w:rPr>
          <w:rFonts w:cs="TimesNewRoman"/>
        </w:rPr>
        <w:t>1</w:t>
      </w:r>
      <w:r w:rsidR="009B0B96">
        <w:rPr>
          <w:rFonts w:cs="TimesNewRoman"/>
        </w:rPr>
        <w:t>000 zl brutto za każdy przypadek;</w:t>
      </w:r>
    </w:p>
    <w:p w14:paraId="6397DD40" w14:textId="1A821C8F"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w:t>
      </w:r>
      <w:r w:rsidRPr="00883452">
        <w:rPr>
          <w:rFonts w:cs="TimesNewRoman"/>
        </w:rPr>
        <w:t xml:space="preserve">określonego </w:t>
      </w:r>
      <w:r w:rsidR="00BE5300" w:rsidRPr="00883452">
        <w:rPr>
          <w:rFonts w:cs="TimesNewRoman"/>
        </w:rPr>
        <w:t>w § 7 ust</w:t>
      </w:r>
      <w:r w:rsidR="00A77313" w:rsidRPr="00883452">
        <w:rPr>
          <w:rFonts w:cs="TimesNewRoman"/>
        </w:rPr>
        <w:t>.</w:t>
      </w:r>
      <w:r w:rsidR="00BE5300" w:rsidRPr="003D659A">
        <w:rPr>
          <w:rFonts w:cs="TimesNewRoman"/>
          <w:color w:val="FF0000"/>
        </w:rPr>
        <w:t xml:space="preserve"> </w:t>
      </w:r>
      <w:r w:rsidR="00BE5300" w:rsidRPr="00883452">
        <w:rPr>
          <w:rFonts w:cs="TimesNewRoman"/>
        </w:rPr>
        <w:t>17</w:t>
      </w:r>
      <w:r w:rsidRPr="00883452">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540FD822" w14:textId="5AA831E1"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 xml:space="preserve">w </w:t>
      </w:r>
      <w:r w:rsidR="00E86758" w:rsidRPr="00883452">
        <w:rPr>
          <w:rFonts w:cs="TimesNewRoman"/>
        </w:rPr>
        <w:t>§ 7 ust. 17</w:t>
      </w:r>
      <w:r w:rsidRPr="00883452">
        <w:rPr>
          <w:rFonts w:cs="TimesNewRoman"/>
        </w:rPr>
        <w:t xml:space="preserve"> niniejszej</w:t>
      </w:r>
      <w:r w:rsidRPr="00BE5300">
        <w:rPr>
          <w:rFonts w:cs="TimesNewRoman"/>
        </w:rPr>
        <w:t xml:space="preserve">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7EE3822A" w14:textId="7AC8EB30"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t>
      </w:r>
      <w:r w:rsidR="00883452">
        <w:rPr>
          <w:rFonts w:cs="TimesNewRoman"/>
          <w:color w:val="FF0000"/>
        </w:rPr>
        <w:t>w</w:t>
      </w:r>
      <w:r w:rsidRPr="003D659A">
        <w:rPr>
          <w:rFonts w:cs="TimesNewRoman"/>
          <w:color w:val="FF0000"/>
        </w:rPr>
        <w:t xml:space="preserve"> </w:t>
      </w:r>
      <w:r w:rsidR="00BE5300" w:rsidRPr="00883452">
        <w:rPr>
          <w:rFonts w:cs="TimesNewRoman"/>
        </w:rPr>
        <w:t>§ 6</w:t>
      </w:r>
      <w:r w:rsidRPr="00883452">
        <w:rPr>
          <w:rFonts w:cs="TimesNewRoman"/>
        </w:rPr>
        <w:t xml:space="preserve"> ust </w:t>
      </w:r>
      <w:r w:rsidRPr="00883452">
        <w:rPr>
          <w:rFonts w:cs="Times-Roman"/>
        </w:rPr>
        <w:t xml:space="preserve">6 lit a niniejszej </w:t>
      </w:r>
      <w:r w:rsidRPr="00883452">
        <w:rPr>
          <w:rFonts w:cs="TimesNewRoman"/>
        </w:rPr>
        <w:t xml:space="preserve">umowy lub niezłożenia wyjaśnień, o których mowa w </w:t>
      </w:r>
      <w:r w:rsidR="00BE5300" w:rsidRPr="00883452">
        <w:rPr>
          <w:rFonts w:cs="TimesNewRoman"/>
        </w:rPr>
        <w:t>§ 6</w:t>
      </w:r>
      <w:r w:rsidRPr="00883452">
        <w:rPr>
          <w:rFonts w:cs="TimesNewRoman"/>
        </w:rPr>
        <w:t xml:space="preserve"> ust. </w:t>
      </w:r>
      <w:r w:rsidRPr="00883452">
        <w:rPr>
          <w:rFonts w:cs="Times-Roman"/>
        </w:rPr>
        <w:t xml:space="preserve">6 </w:t>
      </w:r>
      <w:r w:rsidRPr="00883452">
        <w:rPr>
          <w:rFonts w:cs="TimesNewRoman"/>
        </w:rPr>
        <w:t>lit b</w:t>
      </w:r>
      <w:r w:rsidR="001653AA" w:rsidRPr="00883452">
        <w:rPr>
          <w:rFonts w:cs="TimesNewRoman"/>
        </w:rPr>
        <w:t xml:space="preserve"> </w:t>
      </w:r>
      <w:r w:rsidRPr="00883452">
        <w:rPr>
          <w:rFonts w:cs="TimesNewRoman"/>
        </w:rPr>
        <w:t xml:space="preserve">niniejszej umowy, w wysokości </w:t>
      </w:r>
      <w:r w:rsidRPr="00883452">
        <w:rPr>
          <w:rFonts w:cs="Times-Roman"/>
        </w:rPr>
        <w:t xml:space="preserve">5000,00 </w:t>
      </w:r>
      <w:r w:rsidRPr="00883452">
        <w:rPr>
          <w:rFonts w:cs="TimesNewRoman"/>
        </w:rPr>
        <w:t>zł (słownie: pięć tysięcy złotych</w:t>
      </w:r>
      <w:r w:rsidRPr="00883452">
        <w:rPr>
          <w:rFonts w:cs="Times-Roman"/>
        </w:rPr>
        <w:t>, 00/100</w:t>
      </w:r>
      <w:r w:rsidRPr="00BE5300">
        <w:rPr>
          <w:rFonts w:cs="Times-Roman"/>
        </w:rPr>
        <w:t>);</w:t>
      </w:r>
    </w:p>
    <w:p w14:paraId="79058216" w14:textId="77777777" w:rsidR="005B6D6F" w:rsidRPr="00BE5300" w:rsidRDefault="005B6D6F" w:rsidP="001767CA">
      <w:pPr>
        <w:pStyle w:val="Akapitzlist"/>
        <w:numPr>
          <w:ilvl w:val="0"/>
          <w:numId w:val="30"/>
        </w:numPr>
        <w:autoSpaceDE w:val="0"/>
        <w:autoSpaceDN w:val="0"/>
        <w:adjustRightInd w:val="0"/>
        <w:spacing w:after="0" w:line="276" w:lineRule="auto"/>
        <w:jc w:val="both"/>
        <w:rPr>
          <w:rFonts w:cs="TimesNewRoman,Bold"/>
          <w:bCs/>
        </w:rPr>
      </w:pPr>
      <w:r w:rsidRPr="00BE5300">
        <w:rPr>
          <w:rFonts w:cs="TimesNewRoman"/>
        </w:rPr>
        <w:t xml:space="preserve">za nieprzestrzeganie zasad i przepisów BHP na budowie </w:t>
      </w:r>
      <w:r w:rsidRPr="00BE5300">
        <w:rPr>
          <w:rFonts w:cs="Times-Roman"/>
        </w:rPr>
        <w:t xml:space="preserve">- </w:t>
      </w:r>
      <w:r w:rsidRPr="00BE5300">
        <w:rPr>
          <w:rFonts w:cs="TimesNewRoman"/>
        </w:rPr>
        <w:t>w wysokościa</w:t>
      </w:r>
      <w:r w:rsidR="003A3927" w:rsidRPr="00BE5300">
        <w:rPr>
          <w:rFonts w:cs="TimesNewRoman"/>
        </w:rPr>
        <w:t xml:space="preserve">ch określonych </w:t>
      </w:r>
      <w:r w:rsidR="002D7B7F" w:rsidRPr="00BE5300">
        <w:rPr>
          <w:rFonts w:cs="TimesNewRoman"/>
        </w:rPr>
        <w:br/>
      </w:r>
      <w:r w:rsidR="00493DE1">
        <w:rPr>
          <w:rFonts w:cs="TimesNewRoman"/>
        </w:rPr>
        <w:t>w załączniku nr 4</w:t>
      </w:r>
      <w:r w:rsidRPr="00BE5300">
        <w:rPr>
          <w:rFonts w:cs="TimesNewRoman"/>
        </w:rPr>
        <w:t xml:space="preserve"> </w:t>
      </w:r>
      <w:r w:rsidRPr="00BE5300">
        <w:rPr>
          <w:rFonts w:cs="Times-Roman"/>
        </w:rPr>
        <w:t>do niniejszej umowy;</w:t>
      </w:r>
    </w:p>
    <w:p w14:paraId="635C7782" w14:textId="77777777" w:rsidR="006418CC" w:rsidRPr="00BE5300" w:rsidRDefault="006418CC" w:rsidP="001767CA">
      <w:pPr>
        <w:pStyle w:val="Akapitzlist"/>
        <w:numPr>
          <w:ilvl w:val="0"/>
          <w:numId w:val="30"/>
        </w:numPr>
        <w:autoSpaceDE w:val="0"/>
        <w:autoSpaceDN w:val="0"/>
        <w:adjustRightInd w:val="0"/>
        <w:spacing w:after="0" w:line="276" w:lineRule="auto"/>
        <w:jc w:val="both"/>
        <w:rPr>
          <w:rFonts w:cs="TimesNewRoman"/>
        </w:rPr>
      </w:pPr>
      <w:r w:rsidRPr="00BE5300">
        <w:rPr>
          <w:rFonts w:cs="TimesNewRoman"/>
        </w:rPr>
        <w:t>za brak zapłaty lub nieterminową zapłatę wynagrodzenia należnego podwykonawcom z tytułu zmiany wysokości wynagrodzenia, o której mowa w art. 439 ust. 5 uPzp,</w:t>
      </w:r>
    </w:p>
    <w:p w14:paraId="6D619742" w14:textId="77777777" w:rsidR="005B6D6F" w:rsidRPr="00BE5300" w:rsidRDefault="005B6D6F" w:rsidP="001767CA">
      <w:pPr>
        <w:pStyle w:val="Akapitzlist"/>
        <w:numPr>
          <w:ilvl w:val="0"/>
          <w:numId w:val="29"/>
        </w:numPr>
        <w:autoSpaceDE w:val="0"/>
        <w:autoSpaceDN w:val="0"/>
        <w:adjustRightInd w:val="0"/>
        <w:spacing w:after="0" w:line="276" w:lineRule="auto"/>
        <w:ind w:left="284" w:hanging="284"/>
        <w:rPr>
          <w:rFonts w:cs="TimesNewRoman"/>
        </w:rPr>
      </w:pPr>
      <w:r w:rsidRPr="00BE5300">
        <w:rPr>
          <w:rFonts w:cs="TimesNewRoman"/>
        </w:rPr>
        <w:lastRenderedPageBreak/>
        <w:t xml:space="preserve">Roszczenie o zapłatę kar umownych z tytułu zwłoki ustalone za każdy rozpoczęty dzień opóźnienia, staje się </w:t>
      </w:r>
      <w:r w:rsidRPr="00BE5300">
        <w:rPr>
          <w:rFonts w:cs="Times-Roman"/>
        </w:rPr>
        <w:t xml:space="preserve">wymagalne: </w:t>
      </w:r>
    </w:p>
    <w:p w14:paraId="53F4A16E"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6AE1ECDF"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78492723"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296F5AEF"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00047FC" w14:textId="0FAAB8EE"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3C706C">
        <w:rPr>
          <w:rFonts w:cs="TimesNewRoman"/>
        </w:rPr>
        <w:t>1</w:t>
      </w:r>
      <w:r w:rsidR="00BE5300" w:rsidRPr="00BE5300">
        <w:rPr>
          <w:rFonts w:cs="TimesNewRoman"/>
        </w:rPr>
        <w:t xml:space="preserve">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15D65B20" w14:textId="77777777" w:rsidR="005B6D6F" w:rsidRPr="003A3927" w:rsidRDefault="00F04FF0"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5B72A687" w14:textId="77777777" w:rsidR="00B91ED9" w:rsidRPr="003A3927" w:rsidRDefault="00B91ED9" w:rsidP="003A3927">
      <w:pPr>
        <w:autoSpaceDE w:val="0"/>
        <w:autoSpaceDN w:val="0"/>
        <w:adjustRightInd w:val="0"/>
        <w:spacing w:after="0" w:line="276" w:lineRule="auto"/>
        <w:jc w:val="both"/>
        <w:rPr>
          <w:rFonts w:cs="TimesNewRoman"/>
        </w:rPr>
      </w:pPr>
    </w:p>
    <w:p w14:paraId="586B62F5"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2AC029A5"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90A7436" w14:textId="77777777" w:rsidR="00084B4D" w:rsidRPr="003A3927" w:rsidRDefault="00084B4D" w:rsidP="003A3927">
      <w:pPr>
        <w:autoSpaceDE w:val="0"/>
        <w:autoSpaceDN w:val="0"/>
        <w:adjustRightInd w:val="0"/>
        <w:spacing w:after="0" w:line="276" w:lineRule="auto"/>
        <w:jc w:val="center"/>
        <w:rPr>
          <w:rFonts w:cs="TimesNewRoman,Bold"/>
          <w:bCs/>
        </w:rPr>
      </w:pPr>
    </w:p>
    <w:p w14:paraId="11190A38" w14:textId="77777777" w:rsidR="00B91ED9" w:rsidRPr="003A3927" w:rsidRDefault="00B91ED9" w:rsidP="001767CA">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08A9CE94" w14:textId="77777777" w:rsidR="00B91ED9" w:rsidRPr="003A3927" w:rsidRDefault="00B91ED9" w:rsidP="001767CA">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7566BB22" w14:textId="77777777" w:rsidR="00B91ED9" w:rsidRPr="003A3927" w:rsidRDefault="00B91ED9" w:rsidP="001767CA">
      <w:pPr>
        <w:pStyle w:val="Akapitzlist"/>
        <w:numPr>
          <w:ilvl w:val="0"/>
          <w:numId w:val="35"/>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01261079" w14:textId="727B08F3" w:rsidR="00B91ED9" w:rsidRPr="003A3927" w:rsidRDefault="00B91ED9" w:rsidP="001767CA">
      <w:pPr>
        <w:pStyle w:val="Akapitzlist"/>
        <w:numPr>
          <w:ilvl w:val="0"/>
          <w:numId w:val="35"/>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w:t>
      </w:r>
    </w:p>
    <w:p w14:paraId="2C52B505" w14:textId="77777777" w:rsidR="00B91ED9" w:rsidRPr="003A3927" w:rsidRDefault="00B91ED9" w:rsidP="001767CA">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7BF74A18"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58E278C9"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03409535"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5FA8D217" w14:textId="1AFA19AB"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 xml:space="preserve">dnie z </w:t>
      </w:r>
      <w:r w:rsidR="006F3751">
        <w:rPr>
          <w:rFonts w:cs="TimesNewRoman"/>
        </w:rPr>
        <w:t xml:space="preserve">postanowieniami </w:t>
      </w:r>
      <w:r w:rsidR="00BE5300">
        <w:rPr>
          <w:rFonts w:cs="TimesNewRoman"/>
        </w:rPr>
        <w:t xml:space="preserve">określonymi w § </w:t>
      </w:r>
      <w:r w:rsidR="00F2609F">
        <w:rPr>
          <w:rFonts w:cs="TimesNewRoman"/>
        </w:rPr>
        <w:t>12</w:t>
      </w:r>
      <w:r w:rsidR="00F2609F" w:rsidRPr="003A3927">
        <w:rPr>
          <w:rFonts w:cs="TimesNewRoman"/>
        </w:rPr>
        <w:t xml:space="preserve"> </w:t>
      </w:r>
      <w:r w:rsidRPr="003A3927">
        <w:rPr>
          <w:rFonts w:cs="TimesNewRoman"/>
        </w:rPr>
        <w:t xml:space="preserve">ust. </w:t>
      </w:r>
      <w:r w:rsidR="00F2609F">
        <w:rPr>
          <w:rFonts w:cs="TimesNewRoman"/>
        </w:rPr>
        <w:t>8 pkt 6</w:t>
      </w:r>
      <w:r w:rsidRPr="003A3927">
        <w:rPr>
          <w:rFonts w:cs="TimesNewRoman"/>
        </w:rPr>
        <w:t xml:space="preserve"> niniejszej umowy;</w:t>
      </w:r>
    </w:p>
    <w:p w14:paraId="6A90B344"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4C3A32A9"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FB65A01" w14:textId="743B51D1"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lastRenderedPageBreak/>
        <w:t xml:space="preserve">w razie stwierdzenia po dokonanym odbiorze końcowym robót wad, o których mowa </w:t>
      </w:r>
      <w:r w:rsidR="00084B4D" w:rsidRPr="003A3927">
        <w:rPr>
          <w:rFonts w:cs="TimesNewRoman"/>
        </w:rPr>
        <w:br/>
      </w:r>
      <w:r w:rsidRPr="00BE5300">
        <w:rPr>
          <w:rFonts w:cs="TimesNewRoman"/>
        </w:rPr>
        <w:t>w</w:t>
      </w:r>
      <w:r w:rsidR="00883452">
        <w:rPr>
          <w:rFonts w:cs="TimesNewRoman"/>
        </w:rPr>
        <w:t xml:space="preserve"> </w:t>
      </w:r>
      <w:r w:rsidR="00883452" w:rsidRPr="00883452">
        <w:rPr>
          <w:rFonts w:cs="TimesNewRoman"/>
        </w:rPr>
        <w:t>§</w:t>
      </w:r>
      <w:r w:rsidRPr="00883452">
        <w:rPr>
          <w:rFonts w:cs="TimesNewRoman"/>
        </w:rPr>
        <w:t xml:space="preserve"> </w:t>
      </w:r>
      <w:r w:rsidR="00D06A42" w:rsidRPr="00883452">
        <w:rPr>
          <w:rFonts w:cs="TimesNewRoman"/>
        </w:rPr>
        <w:t>8</w:t>
      </w:r>
      <w:r w:rsidR="00883452">
        <w:rPr>
          <w:rFonts w:cs="TimesNewRoman"/>
        </w:rPr>
        <w:t xml:space="preserve"> </w:t>
      </w:r>
      <w:r w:rsidRPr="00883452">
        <w:rPr>
          <w:rFonts w:cs="TimesNewRoman"/>
        </w:rPr>
        <w:t>ust. 1</w:t>
      </w:r>
      <w:r w:rsidR="00D06A42" w:rsidRPr="00883452">
        <w:rPr>
          <w:rFonts w:cs="TimesNewRoman"/>
        </w:rPr>
        <w:t xml:space="preserve">0 </w:t>
      </w:r>
      <w:r w:rsidRPr="00883452">
        <w:rPr>
          <w:rFonts w:cs="Times-Roman"/>
        </w:rPr>
        <w:t>niniejszej umowy</w:t>
      </w:r>
      <w:r w:rsidRPr="003A3927">
        <w:rPr>
          <w:rFonts w:cs="Times-Roman"/>
        </w:rPr>
        <w:t>;</w:t>
      </w:r>
    </w:p>
    <w:p w14:paraId="41A7C5AF"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14:paraId="5C57A503"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29624726"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w:t>
      </w:r>
      <w:r w:rsidRPr="00883452">
        <w:rPr>
          <w:rFonts w:cs="TimesNewRoman"/>
        </w:rPr>
        <w:t xml:space="preserve">z § </w:t>
      </w:r>
      <w:r w:rsidR="00BE5300" w:rsidRPr="00883452">
        <w:rPr>
          <w:rFonts w:cs="Times-Roman"/>
        </w:rPr>
        <w:t>5</w:t>
      </w:r>
      <w:r w:rsidRPr="00883452">
        <w:rPr>
          <w:rFonts w:cs="Times-Roman"/>
        </w:rPr>
        <w:t xml:space="preserve"> ust. 12</w:t>
      </w:r>
      <w:r w:rsidR="001653AA" w:rsidRPr="00883452">
        <w:rPr>
          <w:rFonts w:cs="Times-Roman"/>
        </w:rPr>
        <w:t>??????</w:t>
      </w:r>
      <w:r w:rsidRPr="003A3927">
        <w:rPr>
          <w:rFonts w:cs="Times-Roman"/>
        </w:rPr>
        <w:t xml:space="preserve"> niniejszej umowy w terminie 14 </w:t>
      </w:r>
      <w:r w:rsidRPr="003A3927">
        <w:rPr>
          <w:rFonts w:cs="TimesNewRoman"/>
        </w:rPr>
        <w:t>dni od zaistnienia przesłanki</w:t>
      </w:r>
      <w:r w:rsidRPr="003A3927">
        <w:rPr>
          <w:rFonts w:cs="Times-Roman"/>
        </w:rPr>
        <w:t>;</w:t>
      </w:r>
    </w:p>
    <w:p w14:paraId="3A50353A" w14:textId="66DD6BEC"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 xml:space="preserve">z obowiązków określonych w </w:t>
      </w:r>
      <w:r w:rsidR="00BE5300" w:rsidRPr="00883452">
        <w:rPr>
          <w:rFonts w:cs="TimesNewRoman"/>
        </w:rPr>
        <w:t>§ 7</w:t>
      </w:r>
      <w:r w:rsidRPr="00883452">
        <w:rPr>
          <w:rFonts w:cs="TimesNewRoman"/>
        </w:rPr>
        <w:t xml:space="preserve"> ust. 18</w:t>
      </w:r>
      <w:r w:rsidRPr="00883452">
        <w:rPr>
          <w:rFonts w:cs="Times-Roman"/>
        </w:rPr>
        <w:t>-</w:t>
      </w:r>
      <w:r w:rsidRPr="00883452">
        <w:rPr>
          <w:rFonts w:cs="TimesNewRoman"/>
        </w:rPr>
        <w:t>20</w:t>
      </w:r>
      <w:r w:rsidRPr="003A3927">
        <w:rPr>
          <w:rFonts w:cs="TimesNewRoman"/>
        </w:rPr>
        <w:t xml:space="preserve">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3216C34B" w14:textId="77777777" w:rsidR="00B91ED9" w:rsidRPr="003A3927" w:rsidRDefault="00B91ED9" w:rsidP="001767CA">
      <w:pPr>
        <w:pStyle w:val="Akapitzlist"/>
        <w:numPr>
          <w:ilvl w:val="0"/>
          <w:numId w:val="36"/>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2E4EEA31" w14:textId="77777777" w:rsidR="00084B4D" w:rsidRPr="003A3927" w:rsidRDefault="00084B4D" w:rsidP="001767CA">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247B1A64" w14:textId="77777777" w:rsidR="00084B4D" w:rsidRPr="003A3927" w:rsidRDefault="00084B4D" w:rsidP="001767CA">
      <w:pPr>
        <w:pStyle w:val="Akapitzlist"/>
        <w:numPr>
          <w:ilvl w:val="0"/>
          <w:numId w:val="33"/>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21B037D6" w14:textId="77777777"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05AC77D" w14:textId="77777777"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35A3C979" w14:textId="67ABB91A" w:rsidR="00084B4D" w:rsidRPr="003A3927"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xml:space="preserve">§ </w:t>
      </w:r>
      <w:r w:rsidR="001653AA">
        <w:rPr>
          <w:rFonts w:cs="TimesNewRoman"/>
        </w:rPr>
        <w:t>8</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6774F03C" w14:textId="77777777" w:rsidR="00084B4D" w:rsidRPr="00A419D8" w:rsidRDefault="00084B4D" w:rsidP="001767CA">
      <w:pPr>
        <w:pStyle w:val="Akapitzlist"/>
        <w:numPr>
          <w:ilvl w:val="0"/>
          <w:numId w:val="37"/>
        </w:numPr>
        <w:autoSpaceDE w:val="0"/>
        <w:autoSpaceDN w:val="0"/>
        <w:adjustRightInd w:val="0"/>
        <w:spacing w:after="0" w:line="276" w:lineRule="auto"/>
        <w:jc w:val="both"/>
        <w:rPr>
          <w:rFonts w:cs="Times-Roman"/>
        </w:rPr>
      </w:pPr>
      <w:r w:rsidRPr="003A3927">
        <w:rPr>
          <w:rFonts w:cs="TimesNewRoman"/>
        </w:rPr>
        <w:lastRenderedPageBreak/>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C312EC0" w14:textId="77777777" w:rsidR="00084B4D" w:rsidRPr="00010A41" w:rsidRDefault="00084B4D" w:rsidP="001767CA">
      <w:pPr>
        <w:pStyle w:val="Akapitzlist"/>
        <w:numPr>
          <w:ilvl w:val="0"/>
          <w:numId w:val="37"/>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ponoszone będą zgodnie z pkt 2</w:t>
      </w:r>
      <w:r w:rsidR="001653AA">
        <w:rPr>
          <w:rFonts w:cs="TimesNewRoman"/>
        </w:rPr>
        <w:t>)</w:t>
      </w:r>
      <w:r w:rsidRPr="00010A41">
        <w:rPr>
          <w:rFonts w:cs="TimesNewRoman"/>
        </w:rPr>
        <w:t xml:space="preserve"> zd. 2 niniejszego ustępu.</w:t>
      </w:r>
    </w:p>
    <w:p w14:paraId="55DB4661" w14:textId="77777777" w:rsidR="00084B4D" w:rsidRPr="003A3927" w:rsidRDefault="00084B4D" w:rsidP="003A3927">
      <w:pPr>
        <w:autoSpaceDE w:val="0"/>
        <w:autoSpaceDN w:val="0"/>
        <w:adjustRightInd w:val="0"/>
        <w:spacing w:after="0" w:line="276" w:lineRule="auto"/>
        <w:ind w:left="644"/>
        <w:jc w:val="both"/>
        <w:rPr>
          <w:rFonts w:cs="TimesNewRoman"/>
        </w:rPr>
      </w:pPr>
    </w:p>
    <w:p w14:paraId="5827CDC8" w14:textId="77777777" w:rsidR="00ED0355" w:rsidRDefault="00ED0355" w:rsidP="003A3927">
      <w:pPr>
        <w:autoSpaceDE w:val="0"/>
        <w:autoSpaceDN w:val="0"/>
        <w:adjustRightInd w:val="0"/>
        <w:spacing w:after="0" w:line="276" w:lineRule="auto"/>
        <w:jc w:val="center"/>
        <w:rPr>
          <w:rFonts w:cs="TimesNewRoman,Bold"/>
          <w:bCs/>
        </w:rPr>
      </w:pPr>
    </w:p>
    <w:p w14:paraId="0A0E43A2"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60454663"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CAA2811" w14:textId="77777777" w:rsidR="006418CC" w:rsidRPr="003A3927" w:rsidRDefault="006418CC" w:rsidP="003A3927">
      <w:pPr>
        <w:autoSpaceDE w:val="0"/>
        <w:autoSpaceDN w:val="0"/>
        <w:adjustRightInd w:val="0"/>
        <w:spacing w:after="0" w:line="276" w:lineRule="auto"/>
        <w:jc w:val="center"/>
        <w:rPr>
          <w:rFonts w:cs="TimesNewRoman,Bold"/>
          <w:bCs/>
        </w:rPr>
      </w:pPr>
    </w:p>
    <w:p w14:paraId="06D007CB"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75C7B4A2"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0969AC68"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3607C781"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637D82C4"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610E906A" w14:textId="77777777"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6C70BFA" w14:textId="6D2B1E9E" w:rsidR="0028002B" w:rsidRDefault="0028002B" w:rsidP="001767CA">
      <w:pPr>
        <w:pStyle w:val="paragraph"/>
        <w:numPr>
          <w:ilvl w:val="0"/>
          <w:numId w:val="40"/>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1D2324A7" w14:textId="77777777" w:rsidR="0028002B" w:rsidRPr="0028002B" w:rsidRDefault="0028002B" w:rsidP="005A36CE">
      <w:pPr>
        <w:pStyle w:val="paragraph"/>
        <w:numPr>
          <w:ilvl w:val="0"/>
          <w:numId w:val="40"/>
        </w:numPr>
        <w:tabs>
          <w:tab w:val="clear" w:pos="720"/>
        </w:tabs>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6841E24C" w14:textId="77777777" w:rsidR="0028002B" w:rsidRPr="0028002B" w:rsidRDefault="0028002B" w:rsidP="001767CA">
      <w:pPr>
        <w:pStyle w:val="paragraph"/>
        <w:numPr>
          <w:ilvl w:val="0"/>
          <w:numId w:val="44"/>
        </w:numPr>
        <w:spacing w:before="0" w:beforeAutospacing="0" w:after="0" w:afterAutospacing="0"/>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2937053"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2D48FD84"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43270DD"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7E20CC29"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4B454717" w14:textId="77777777" w:rsid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3BC5237C" w14:textId="39301C06" w:rsidR="0028002B" w:rsidRPr="0028002B" w:rsidRDefault="0028002B" w:rsidP="001767CA">
      <w:pPr>
        <w:pStyle w:val="paragraph"/>
        <w:numPr>
          <w:ilvl w:val="0"/>
          <w:numId w:val="44"/>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wystąpienia innych okoliczności opisanych w </w:t>
      </w:r>
      <w:r w:rsidRPr="00883452">
        <w:rPr>
          <w:rStyle w:val="normaltextrun"/>
          <w:rFonts w:asciiTheme="minorHAnsi" w:hAnsiTheme="minorHAnsi"/>
          <w:sz w:val="22"/>
          <w:szCs w:val="22"/>
          <w:shd w:val="clear" w:color="auto" w:fill="FFFFFF"/>
        </w:rPr>
        <w:t>ust. 2-6</w:t>
      </w:r>
      <w:r w:rsidRPr="0028002B">
        <w:rPr>
          <w:rStyle w:val="normaltextrun"/>
          <w:rFonts w:asciiTheme="minorHAnsi" w:hAnsiTheme="minorHAnsi"/>
          <w:sz w:val="22"/>
          <w:szCs w:val="22"/>
          <w:shd w:val="clear" w:color="auto" w:fill="FFFFFF"/>
        </w:rPr>
        <w:t xml:space="preserve"> poniżej.</w:t>
      </w:r>
      <w:r w:rsidRPr="0028002B">
        <w:rPr>
          <w:rStyle w:val="eop"/>
          <w:rFonts w:asciiTheme="minorHAnsi" w:hAnsiTheme="minorHAnsi"/>
          <w:sz w:val="22"/>
          <w:szCs w:val="22"/>
        </w:rPr>
        <w:t> </w:t>
      </w:r>
    </w:p>
    <w:p w14:paraId="14EF15A1" w14:textId="77777777" w:rsidR="0028002B" w:rsidRPr="0028002B" w:rsidRDefault="0028002B" w:rsidP="005A36CE">
      <w:pPr>
        <w:pStyle w:val="paragraph"/>
        <w:numPr>
          <w:ilvl w:val="0"/>
          <w:numId w:val="41"/>
        </w:numPr>
        <w:tabs>
          <w:tab w:val="clear" w:pos="720"/>
        </w:tabs>
        <w:spacing w:before="0" w:beforeAutospacing="0" w:after="0" w:afterAutospacing="0"/>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Strony przewidują wprowadzenie następujących zmian treści umowy:</w:t>
      </w:r>
      <w:r w:rsidRPr="0028002B">
        <w:rPr>
          <w:rStyle w:val="eop"/>
          <w:rFonts w:asciiTheme="minorHAnsi" w:hAnsiTheme="minorHAnsi"/>
          <w:sz w:val="22"/>
          <w:szCs w:val="22"/>
        </w:rPr>
        <w:t> </w:t>
      </w:r>
    </w:p>
    <w:p w14:paraId="331D8334"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0E3F20D5"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26DB5509" w14:textId="57F1D3A2"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w:t>
      </w:r>
      <w:r w:rsidR="00AF2C39" w:rsidRPr="0028002B">
        <w:rPr>
          <w:rStyle w:val="normaltextrun"/>
          <w:rFonts w:asciiTheme="minorHAnsi" w:hAnsiTheme="minorHAnsi"/>
          <w:sz w:val="22"/>
          <w:szCs w:val="22"/>
          <w:shd w:val="clear" w:color="auto" w:fill="FFFFFF"/>
        </w:rPr>
        <w:t>projektowej, w</w:t>
      </w:r>
      <w:r w:rsidRPr="0028002B">
        <w:rPr>
          <w:rStyle w:val="normaltextrun"/>
          <w:rFonts w:asciiTheme="minorHAnsi" w:hAnsiTheme="minorHAnsi"/>
          <w:sz w:val="22"/>
          <w:szCs w:val="22"/>
          <w:shd w:val="clear" w:color="auto" w:fill="FFFFFF"/>
        </w:rPr>
        <w:t xml:space="preserve"> szczególności napotkania niezinwentaryzowanych lub błędnie zinwentaryzowanych sieci, instalacji lub innych obiektów budowlanych. Zmiana terminu 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75A02F3"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63300575"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444E49E5"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0A75C1B8"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6295560E"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613495B"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7CF1DB9B" w14:textId="77777777" w:rsid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w:t>
      </w:r>
      <w:r w:rsidRPr="0028002B">
        <w:rPr>
          <w:rStyle w:val="normaltextrun"/>
          <w:rFonts w:asciiTheme="minorHAnsi" w:hAnsiTheme="minorHAnsi"/>
          <w:color w:val="000000"/>
          <w:sz w:val="22"/>
          <w:szCs w:val="22"/>
          <w:shd w:val="clear" w:color="auto" w:fill="FFFFFF"/>
        </w:rPr>
        <w:lastRenderedPageBreak/>
        <w:t>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6582C84F" w14:textId="77777777" w:rsidR="0028002B" w:rsidRPr="0028002B" w:rsidRDefault="0028002B" w:rsidP="001767CA">
      <w:pPr>
        <w:pStyle w:val="paragraph"/>
        <w:numPr>
          <w:ilvl w:val="0"/>
          <w:numId w:val="4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654B7A67"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1BA3BD5A"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73A3E9CD" w14:textId="77777777" w:rsid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724D61F1" w14:textId="77777777" w:rsidR="0028002B" w:rsidRPr="0028002B" w:rsidRDefault="0028002B" w:rsidP="001767CA">
      <w:pPr>
        <w:pStyle w:val="paragraph"/>
        <w:numPr>
          <w:ilvl w:val="0"/>
          <w:numId w:val="46"/>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DB36026" w14:textId="77777777" w:rsidR="0028002B" w:rsidRPr="0028002B" w:rsidRDefault="0028002B" w:rsidP="001767CA">
      <w:pPr>
        <w:pStyle w:val="paragraph"/>
        <w:numPr>
          <w:ilvl w:val="0"/>
          <w:numId w:val="4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057C668D"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1076F369"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3E64C1DC"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3A6DF009" w14:textId="77777777" w:rsidR="0028002B" w:rsidRPr="0028002B" w:rsidRDefault="0028002B" w:rsidP="001767CA">
      <w:pPr>
        <w:pStyle w:val="paragraph"/>
        <w:numPr>
          <w:ilvl w:val="0"/>
          <w:numId w:val="48"/>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269E5E51"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2495031F"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03A590DC"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01B2FE2D"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4ACDA4F1"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4E3D8BEB"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2A2D8319" w14:textId="77777777" w:rsidR="0028002B" w:rsidRDefault="0028002B" w:rsidP="001767CA">
      <w:pPr>
        <w:pStyle w:val="paragraph"/>
        <w:numPr>
          <w:ilvl w:val="0"/>
          <w:numId w:val="4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2F0B2FEC" w14:textId="77777777" w:rsid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5B3A4268" w14:textId="77777777" w:rsidR="0028002B" w:rsidRP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6512692B"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0E598B36"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1C3E625F" w14:textId="77777777" w:rsidR="0028002B" w:rsidRPr="0028002B" w:rsidRDefault="0028002B" w:rsidP="001767CA">
      <w:pPr>
        <w:pStyle w:val="paragraph"/>
        <w:numPr>
          <w:ilvl w:val="0"/>
          <w:numId w:val="51"/>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2050A27E" w14:textId="44225F81" w:rsidR="0028002B" w:rsidRPr="0028002B" w:rsidRDefault="0028002B" w:rsidP="001767CA">
      <w:pPr>
        <w:pStyle w:val="paragraph"/>
        <w:numPr>
          <w:ilvl w:val="0"/>
          <w:numId w:val="50"/>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Siła wyższa może obejmować wyjątkowe zdarzenia i okoliczności wymienione poniżej, ale bez ograniczania się do nich, jeśli tylko warunki określone</w:t>
      </w:r>
      <w:r w:rsidR="00883452">
        <w:rPr>
          <w:rStyle w:val="normaltextrun"/>
          <w:rFonts w:asciiTheme="minorHAnsi" w:hAnsiTheme="minorHAnsi"/>
          <w:color w:val="000000"/>
          <w:sz w:val="22"/>
          <w:szCs w:val="22"/>
          <w:shd w:val="clear" w:color="auto" w:fill="FFFFFF"/>
        </w:rPr>
        <w:t xml:space="preserve"> </w:t>
      </w:r>
      <w:r w:rsidRPr="00883452">
        <w:rPr>
          <w:rStyle w:val="normaltextrun"/>
          <w:rFonts w:asciiTheme="minorHAnsi" w:hAnsiTheme="minorHAnsi"/>
          <w:sz w:val="22"/>
          <w:szCs w:val="22"/>
          <w:shd w:val="clear" w:color="auto" w:fill="FFFFFF"/>
        </w:rPr>
        <w:t>ust. 2 pkt. 1-3</w:t>
      </w:r>
      <w:r w:rsidRPr="0028002B">
        <w:rPr>
          <w:rStyle w:val="normaltextrun"/>
          <w:rFonts w:asciiTheme="minorHAnsi" w:hAnsiTheme="minorHAnsi"/>
          <w:color w:val="000000"/>
          <w:sz w:val="22"/>
          <w:szCs w:val="22"/>
          <w:shd w:val="clear" w:color="auto" w:fill="FFFFFF"/>
        </w:rPr>
        <w:t xml:space="preserve"> są spełnione, a w szczególności:</w:t>
      </w:r>
      <w:r w:rsidRPr="0028002B">
        <w:rPr>
          <w:rStyle w:val="eop"/>
          <w:rFonts w:asciiTheme="minorHAnsi" w:hAnsiTheme="minorHAnsi"/>
          <w:color w:val="000000"/>
          <w:sz w:val="22"/>
          <w:szCs w:val="22"/>
        </w:rPr>
        <w:t> </w:t>
      </w:r>
    </w:p>
    <w:p w14:paraId="5076764B"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6BA4EFC3"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318F07D9"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72CDAFC" w14:textId="77777777" w:rsidR="0028002B" w:rsidRPr="0028002B" w:rsidRDefault="0028002B" w:rsidP="001767CA">
      <w:pPr>
        <w:pStyle w:val="paragraph"/>
        <w:numPr>
          <w:ilvl w:val="0"/>
          <w:numId w:val="52"/>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3606EE5A" w14:textId="77777777" w:rsid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2F2C44B" w14:textId="77777777" w:rsid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766143AA" w14:textId="77777777" w:rsidR="0028002B" w:rsidRPr="0028002B" w:rsidRDefault="0028002B" w:rsidP="001767CA">
      <w:pPr>
        <w:pStyle w:val="paragraph"/>
        <w:numPr>
          <w:ilvl w:val="0"/>
          <w:numId w:val="50"/>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0C6DC979"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6AD6CC0B"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D5EBED3" w14:textId="7ACC6F14"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okoliczności określonych w ust</w:t>
      </w:r>
      <w:r w:rsidR="00883452">
        <w:rPr>
          <w:rStyle w:val="normaltextrun"/>
          <w:rFonts w:asciiTheme="minorHAnsi" w:hAnsiTheme="minorHAnsi"/>
          <w:color w:val="000000"/>
          <w:sz w:val="22"/>
          <w:szCs w:val="22"/>
          <w:shd w:val="clear" w:color="auto" w:fill="FFFFFF"/>
        </w:rPr>
        <w:t xml:space="preserve"> </w:t>
      </w:r>
      <w:r w:rsidRPr="00883452">
        <w:rPr>
          <w:rStyle w:val="normaltextrun"/>
          <w:rFonts w:asciiTheme="minorHAnsi" w:hAnsiTheme="minorHAnsi"/>
          <w:sz w:val="22"/>
          <w:szCs w:val="22"/>
          <w:shd w:val="clear" w:color="auto" w:fill="FFFFFF"/>
        </w:rPr>
        <w:t>5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46CB962B"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0B4CD095" w14:textId="77777777" w:rsidR="0028002B" w:rsidRPr="00493DE1"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1CEA9941" w14:textId="77777777" w:rsid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F062422" w14:textId="77777777" w:rsidR="0028002B" w:rsidRPr="0028002B" w:rsidRDefault="0028002B" w:rsidP="001767CA">
      <w:pPr>
        <w:pStyle w:val="paragraph"/>
        <w:numPr>
          <w:ilvl w:val="0"/>
          <w:numId w:val="42"/>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59A51E2B" w14:textId="77777777" w:rsidR="0028002B" w:rsidRPr="0028002B" w:rsidRDefault="0028002B" w:rsidP="001767CA">
      <w:pPr>
        <w:pStyle w:val="paragraph"/>
        <w:numPr>
          <w:ilvl w:val="0"/>
          <w:numId w:val="43"/>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2E832E2A"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798ED33A"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774A4D54"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78859A0E" w14:textId="77777777" w:rsidR="0028002B" w:rsidRPr="0028002B" w:rsidRDefault="0028002B" w:rsidP="001767CA">
      <w:pPr>
        <w:pStyle w:val="paragraph"/>
        <w:numPr>
          <w:ilvl w:val="0"/>
          <w:numId w:val="53"/>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 xml:space="preserve">związanych z zapobieganiem, przeciwdziałaniem i zwalczaniem COVID-19, </w:t>
      </w:r>
      <w:r w:rsidRPr="0028002B">
        <w:rPr>
          <w:rStyle w:val="normaltextrun"/>
          <w:rFonts w:asciiTheme="minorHAnsi" w:hAnsiTheme="minorHAnsi"/>
          <w:color w:val="000000"/>
          <w:sz w:val="22"/>
          <w:szCs w:val="22"/>
          <w:shd w:val="clear" w:color="auto" w:fill="FFFFFF"/>
        </w:rPr>
        <w:lastRenderedPageBreak/>
        <w:t>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387405BF" w14:textId="77777777" w:rsidR="009B0B96" w:rsidRDefault="0028002B" w:rsidP="001767CA">
      <w:pPr>
        <w:pStyle w:val="paragraph"/>
        <w:numPr>
          <w:ilvl w:val="0"/>
          <w:numId w:val="43"/>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560D3133" w14:textId="77777777" w:rsidR="0028002B" w:rsidRPr="009B0B96" w:rsidRDefault="0028002B" w:rsidP="001767CA">
      <w:pPr>
        <w:pStyle w:val="paragraph"/>
        <w:numPr>
          <w:ilvl w:val="0"/>
          <w:numId w:val="43"/>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53254FF0"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59787EEE"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AA5B01"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687240CD"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022CFA07" w14:textId="67823B56"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12809432" w14:textId="6FDAB128"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w:t>
      </w:r>
      <w:r w:rsidR="007C3B19">
        <w:rPr>
          <w:rStyle w:val="normaltextrun"/>
          <w:rFonts w:asciiTheme="minorHAnsi" w:hAnsiTheme="minorHAnsi"/>
          <w:color w:val="000000"/>
          <w:sz w:val="22"/>
          <w:szCs w:val="22"/>
          <w:shd w:val="clear" w:color="auto" w:fill="FFFFFF"/>
        </w:rPr>
        <w:t>1 ust. od 1 do 3.?????????</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9C1F7BD"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DFA8BE1" w14:textId="3BCA3C84" w:rsidR="0028002B" w:rsidRPr="003D659A" w:rsidRDefault="0028002B" w:rsidP="003D659A">
      <w:pPr>
        <w:pStyle w:val="paragraph"/>
        <w:spacing w:before="0" w:beforeAutospacing="0" w:after="0" w:afterAutospacing="0"/>
        <w:ind w:left="1353"/>
        <w:jc w:val="both"/>
        <w:textAlignment w:val="baseline"/>
        <w:rPr>
          <w:rFonts w:asciiTheme="minorHAnsi" w:hAnsiTheme="minorHAnsi"/>
          <w:color w:val="000000"/>
          <w:sz w:val="22"/>
          <w:szCs w:val="22"/>
          <w:shd w:val="clear" w:color="auto" w:fill="FFFFFF"/>
        </w:rPr>
      </w:pPr>
      <w:r w:rsidRPr="003D659A">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t>
      </w:r>
      <w:r w:rsidR="00D06A42" w:rsidRPr="003D659A">
        <w:rPr>
          <w:rStyle w:val="normaltextrun"/>
          <w:rFonts w:asciiTheme="minorHAnsi" w:hAnsiTheme="minorHAnsi"/>
          <w:color w:val="000000"/>
          <w:sz w:val="22"/>
          <w:szCs w:val="22"/>
          <w:shd w:val="clear" w:color="auto" w:fill="FFFFFF"/>
        </w:rPr>
        <w:t>§ 3 ust.1 pkt. 3</w:t>
      </w:r>
      <w:r w:rsidR="003D659A">
        <w:rPr>
          <w:rStyle w:val="normaltextrun"/>
          <w:rFonts w:asciiTheme="minorHAnsi" w:hAnsiTheme="minorHAnsi"/>
          <w:color w:val="000000"/>
          <w:sz w:val="22"/>
          <w:szCs w:val="22"/>
          <w:shd w:val="clear" w:color="auto" w:fill="FFFFFF"/>
        </w:rPr>
        <w:t xml:space="preserve"> </w:t>
      </w:r>
      <w:r w:rsidRPr="003D659A">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3D659A">
        <w:rPr>
          <w:rStyle w:val="normaltextrun"/>
          <w:rFonts w:asciiTheme="minorHAnsi" w:hAnsiTheme="minorHAnsi"/>
          <w:i/>
          <w:iCs/>
          <w:color w:val="000000"/>
          <w:sz w:val="22"/>
          <w:szCs w:val="22"/>
          <w:shd w:val="clear" w:color="auto" w:fill="FFFFFF"/>
        </w:rPr>
        <w:t>w</w:t>
      </w:r>
      <w:r w:rsidRPr="003D659A">
        <w:rPr>
          <w:rStyle w:val="normaltextrun"/>
          <w:rFonts w:asciiTheme="minorHAnsi" w:hAnsiTheme="minorHAnsi"/>
          <w:color w:val="000000"/>
          <w:sz w:val="22"/>
          <w:szCs w:val="22"/>
          <w:shd w:val="clear" w:color="auto" w:fill="FFFFFF"/>
        </w:rPr>
        <w:t xml:space="preserve"> § </w:t>
      </w:r>
      <w:r w:rsidR="007C3B19" w:rsidRPr="003D659A">
        <w:rPr>
          <w:rStyle w:val="normaltextrun"/>
          <w:rFonts w:asciiTheme="minorHAnsi" w:hAnsiTheme="minorHAnsi"/>
          <w:color w:val="000000"/>
          <w:sz w:val="22"/>
          <w:szCs w:val="22"/>
          <w:shd w:val="clear" w:color="auto" w:fill="FFFFFF"/>
        </w:rPr>
        <w:t>4</w:t>
      </w:r>
      <w:r w:rsidRPr="003D659A">
        <w:rPr>
          <w:rStyle w:val="normaltextrun"/>
          <w:rFonts w:asciiTheme="minorHAnsi" w:hAnsiTheme="minorHAnsi"/>
          <w:i/>
          <w:iCs/>
          <w:color w:val="000000"/>
          <w:sz w:val="22"/>
          <w:szCs w:val="22"/>
          <w:shd w:val="clear" w:color="auto" w:fill="FFFFFF"/>
        </w:rPr>
        <w:t> </w:t>
      </w:r>
      <w:r w:rsidRPr="003D659A">
        <w:rPr>
          <w:rStyle w:val="normaltextrun"/>
          <w:rFonts w:asciiTheme="minorHAnsi" w:hAnsiTheme="minorHAnsi"/>
          <w:color w:val="000000"/>
          <w:sz w:val="22"/>
          <w:szCs w:val="22"/>
          <w:shd w:val="clear" w:color="auto" w:fill="FFFFFF"/>
        </w:rPr>
        <w:t>ust. 1;</w:t>
      </w:r>
      <w:r w:rsidRPr="003D659A">
        <w:rPr>
          <w:rStyle w:val="eop"/>
          <w:rFonts w:asciiTheme="minorHAnsi" w:hAnsiTheme="minorHAnsi"/>
          <w:color w:val="000000"/>
          <w:sz w:val="22"/>
          <w:szCs w:val="22"/>
        </w:rPr>
        <w:t> </w:t>
      </w:r>
    </w:p>
    <w:p w14:paraId="2FD4E9EA"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161E922C"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2DDA657F"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 </w:t>
      </w:r>
      <w:r w:rsidRPr="0028002B">
        <w:rPr>
          <w:rStyle w:val="eop"/>
          <w:rFonts w:asciiTheme="minorHAnsi" w:hAnsiTheme="minorHAnsi"/>
          <w:sz w:val="22"/>
          <w:szCs w:val="22"/>
        </w:rPr>
        <w:t> </w:t>
      </w:r>
    </w:p>
    <w:p w14:paraId="2E7485DD" w14:textId="77777777" w:rsidR="0028002B" w:rsidRPr="0028002B" w:rsidRDefault="0028002B" w:rsidP="001767CA">
      <w:pPr>
        <w:pStyle w:val="paragraph"/>
        <w:numPr>
          <w:ilvl w:val="0"/>
          <w:numId w:val="55"/>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47404920"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t>
      </w:r>
      <w:r w:rsidRPr="0028002B">
        <w:rPr>
          <w:rStyle w:val="normaltextrun"/>
          <w:rFonts w:asciiTheme="minorHAnsi" w:hAnsiTheme="minorHAnsi"/>
          <w:color w:val="000000"/>
          <w:sz w:val="22"/>
          <w:szCs w:val="22"/>
          <w:shd w:val="clear" w:color="auto" w:fill="FFFFFF"/>
        </w:rPr>
        <w:lastRenderedPageBreak/>
        <w:t>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0842224D"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C2A96FF"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38EFA93A"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D3BE1D2"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5D5327A1" w14:textId="77777777"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5A242C5F"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38C70D08"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474BC18D"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404D094D"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666AA8F6"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4E0C4FA"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5DF17BF7" w14:textId="77777777"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142DA812" w14:textId="4B39F08B" w:rsidR="0028002B" w:rsidRPr="0028002B" w:rsidRDefault="0028002B" w:rsidP="001767CA">
      <w:pPr>
        <w:pStyle w:val="paragraph"/>
        <w:numPr>
          <w:ilvl w:val="0"/>
          <w:numId w:val="56"/>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36957F40"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203F8362" w14:textId="4AD61249"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3FA004DE"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8E79050"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66983AD5"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7915DB43"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6898A08"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758135EF"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78FF1AA4" w14:textId="77777777" w:rsidR="0028002B" w:rsidRPr="0028002B" w:rsidRDefault="0028002B" w:rsidP="001767CA">
      <w:pPr>
        <w:pStyle w:val="paragraph"/>
        <w:numPr>
          <w:ilvl w:val="0"/>
          <w:numId w:val="58"/>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6DADF97D" w14:textId="77777777" w:rsidR="0028002B" w:rsidRPr="0028002B" w:rsidRDefault="0028002B" w:rsidP="001767CA">
      <w:pPr>
        <w:pStyle w:val="paragraph"/>
        <w:numPr>
          <w:ilvl w:val="0"/>
          <w:numId w:val="57"/>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4649309D" w14:textId="77777777" w:rsidR="0028002B" w:rsidRDefault="0028002B" w:rsidP="001767CA">
      <w:pPr>
        <w:pStyle w:val="paragraph"/>
        <w:numPr>
          <w:ilvl w:val="0"/>
          <w:numId w:val="54"/>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00DAC8C9" w14:textId="13CEF6C3"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64558103" w14:textId="77777777"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3F43408F" w14:textId="567E005D" w:rsid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Wykonawca na żądanie Zamawiającego w terminie 7 dni od dnia doręczenia oświadczenia, o którym mowa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1210858B" w14:textId="5A530FD9" w:rsidR="0028002B" w:rsidRPr="0028002B" w:rsidRDefault="0028002B" w:rsidP="001767CA">
      <w:pPr>
        <w:pStyle w:val="paragraph"/>
        <w:numPr>
          <w:ilvl w:val="0"/>
          <w:numId w:val="54"/>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zmiana Umowy w zakresie zmiany wynagrodzenia z przyczyn określonych w ust.</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 xml:space="preserve"> obejmować będzie jedynie płatności za świadczenia, których w dniu zmiany jeszcze nie wykonano.</w:t>
      </w:r>
      <w:r w:rsidRPr="0028002B">
        <w:rPr>
          <w:rStyle w:val="eop"/>
          <w:rFonts w:asciiTheme="minorHAnsi" w:hAnsiTheme="minorHAnsi"/>
          <w:sz w:val="22"/>
          <w:szCs w:val="22"/>
        </w:rPr>
        <w:t> </w:t>
      </w:r>
    </w:p>
    <w:p w14:paraId="1EDFE5F0" w14:textId="77777777" w:rsidR="0028002B" w:rsidRPr="0028002B" w:rsidRDefault="0028002B" w:rsidP="001767CA">
      <w:pPr>
        <w:pStyle w:val="paragraph"/>
        <w:numPr>
          <w:ilvl w:val="0"/>
          <w:numId w:val="43"/>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r w:rsidRPr="0028002B">
        <w:rPr>
          <w:rStyle w:val="spellingerror"/>
          <w:rFonts w:asciiTheme="minorHAnsi" w:hAnsiTheme="minorHAnsi"/>
          <w:color w:val="000000"/>
          <w:sz w:val="22"/>
          <w:szCs w:val="22"/>
          <w:shd w:val="clear" w:color="auto" w:fill="FFFFFF"/>
        </w:rPr>
        <w:t>Pzp</w:t>
      </w:r>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0E84E3C2"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1B224C77"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0DDC338C" w14:textId="77777777" w:rsidR="0028002B" w:rsidRPr="0028002B" w:rsidRDefault="0028002B" w:rsidP="001767CA">
      <w:pPr>
        <w:pStyle w:val="paragraph"/>
        <w:numPr>
          <w:ilvl w:val="0"/>
          <w:numId w:val="59"/>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53B22BD1"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7547E656"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625C6348" w14:textId="77777777"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0D59ACA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44425BCA" w14:textId="77777777" w:rsidR="00F04FF0" w:rsidRPr="003A3927" w:rsidRDefault="00F04FF0" w:rsidP="003A3927">
      <w:pPr>
        <w:autoSpaceDE w:val="0"/>
        <w:autoSpaceDN w:val="0"/>
        <w:adjustRightInd w:val="0"/>
        <w:spacing w:after="0" w:line="276" w:lineRule="auto"/>
        <w:rPr>
          <w:rFonts w:cs="TimesNewRoman,Bold"/>
          <w:bCs/>
        </w:rPr>
      </w:pPr>
    </w:p>
    <w:p w14:paraId="40C82049"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88B6A6F"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77EFCF6" w14:textId="77777777" w:rsidR="008E3711" w:rsidRPr="00350024" w:rsidRDefault="008E3711" w:rsidP="003A3927">
      <w:pPr>
        <w:pStyle w:val="Akapitzlist"/>
        <w:autoSpaceDE w:val="0"/>
        <w:autoSpaceDN w:val="0"/>
        <w:adjustRightInd w:val="0"/>
        <w:spacing w:after="0" w:line="276" w:lineRule="auto"/>
        <w:ind w:left="284"/>
        <w:jc w:val="both"/>
        <w:rPr>
          <w:rFonts w:cs="TimesNewRoman"/>
          <w:b/>
        </w:rPr>
      </w:pPr>
      <w:r w:rsidRPr="00350024">
        <w:rPr>
          <w:rFonts w:cs="TimesNewRoman"/>
          <w:b/>
        </w:rPr>
        <w:lastRenderedPageBreak/>
        <w:t>Zakład Budynków Komunalnych w Oleśnicy</w:t>
      </w:r>
    </w:p>
    <w:p w14:paraId="5DBB64FF" w14:textId="77777777" w:rsidR="008E3711" w:rsidRPr="00350024" w:rsidRDefault="008E3711" w:rsidP="003A3927">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791E7FBF"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2217BEEB"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0404130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2B5A4B88"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42107A65" w14:textId="77777777" w:rsidR="008E3711" w:rsidRPr="003A3927"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D34544E" w14:textId="77777777" w:rsidR="008E3711" w:rsidRPr="008B698A" w:rsidRDefault="008E3711" w:rsidP="001767CA">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2B92DF1F"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3C86773D"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0D9923DF"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4701EB24" w14:textId="77777777" w:rsidR="008C222D" w:rsidRPr="003A3927" w:rsidRDefault="008C222D" w:rsidP="001767CA">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2FA6A8B5" w14:textId="77777777" w:rsidR="008C222D" w:rsidRPr="003A3927" w:rsidRDefault="00090C2D" w:rsidP="001767CA">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27A2FF6C" w14:textId="77777777" w:rsidR="008C222D" w:rsidRPr="003A3927" w:rsidRDefault="00090C2D" w:rsidP="001767CA">
      <w:pPr>
        <w:pStyle w:val="Akapitzlist"/>
        <w:numPr>
          <w:ilvl w:val="0"/>
          <w:numId w:val="38"/>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332D99A4" w14:textId="77777777" w:rsidR="008C222D" w:rsidRPr="003A3927" w:rsidRDefault="00090C2D" w:rsidP="001767CA">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76C0663" w14:textId="77777777" w:rsidR="008C222D" w:rsidRPr="003A3927" w:rsidRDefault="00090C2D" w:rsidP="001767CA">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063DEDB1" w14:textId="77777777" w:rsidR="008C222D" w:rsidRPr="003A3927" w:rsidRDefault="008C222D" w:rsidP="003A3927">
      <w:pPr>
        <w:autoSpaceDE w:val="0"/>
        <w:autoSpaceDN w:val="0"/>
        <w:adjustRightInd w:val="0"/>
        <w:spacing w:after="0" w:line="276" w:lineRule="auto"/>
        <w:jc w:val="both"/>
        <w:rPr>
          <w:rFonts w:cs="TimesNewRoman"/>
        </w:rPr>
      </w:pPr>
    </w:p>
    <w:p w14:paraId="10D45E2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E2D5A4F" w14:textId="77777777" w:rsidR="00126B58" w:rsidRDefault="00126B58" w:rsidP="00D85C31">
      <w:pPr>
        <w:spacing w:line="276" w:lineRule="auto"/>
        <w:rPr>
          <w:b/>
        </w:rPr>
      </w:pPr>
    </w:p>
    <w:p w14:paraId="6CEE5580" w14:textId="77777777" w:rsidR="00126B58" w:rsidRDefault="00126B58" w:rsidP="003A3927">
      <w:pPr>
        <w:spacing w:line="276" w:lineRule="auto"/>
        <w:jc w:val="right"/>
        <w:rPr>
          <w:b/>
        </w:rPr>
      </w:pPr>
    </w:p>
    <w:p w14:paraId="0E52F050" w14:textId="77777777" w:rsidR="00126B58" w:rsidRDefault="00126B58" w:rsidP="00D85C31">
      <w:pPr>
        <w:spacing w:line="276" w:lineRule="auto"/>
        <w:jc w:val="center"/>
        <w:rPr>
          <w:b/>
        </w:rPr>
      </w:pPr>
    </w:p>
    <w:p w14:paraId="1ED9D441"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5B07504" w14:textId="77777777" w:rsidR="008C222D" w:rsidRPr="003A3927" w:rsidRDefault="008C222D" w:rsidP="003A3927">
      <w:pPr>
        <w:spacing w:line="276" w:lineRule="auto"/>
        <w:jc w:val="right"/>
      </w:pPr>
    </w:p>
    <w:p w14:paraId="7D85E527" w14:textId="77777777" w:rsidR="008C222D" w:rsidRPr="003A3927" w:rsidRDefault="008C222D" w:rsidP="003A3927">
      <w:pPr>
        <w:spacing w:line="276" w:lineRule="auto"/>
        <w:jc w:val="right"/>
      </w:pPr>
      <w:r w:rsidRPr="003A3927">
        <w:t>........................... dnia,..............................r.</w:t>
      </w:r>
    </w:p>
    <w:p w14:paraId="14B50D0B" w14:textId="77777777" w:rsidR="003A3927" w:rsidRPr="003A3927" w:rsidRDefault="008C222D" w:rsidP="003A3927">
      <w:pPr>
        <w:spacing w:after="0" w:line="276" w:lineRule="auto"/>
      </w:pPr>
      <w:r w:rsidRPr="003A3927">
        <w:t>.............</w:t>
      </w:r>
      <w:r w:rsidR="003A3927" w:rsidRPr="003A3927">
        <w:t>...............................</w:t>
      </w:r>
    </w:p>
    <w:p w14:paraId="00C22CDA"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343F501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7BF0FC64" w14:textId="77777777" w:rsidR="008C222D" w:rsidRPr="003A3927" w:rsidRDefault="008C222D" w:rsidP="003A3927">
      <w:pPr>
        <w:spacing w:line="276" w:lineRule="auto"/>
      </w:pPr>
    </w:p>
    <w:p w14:paraId="670F72D6" w14:textId="77777777" w:rsidR="008C222D" w:rsidRPr="003A3927" w:rsidRDefault="008C222D" w:rsidP="003A3927">
      <w:pPr>
        <w:spacing w:line="276" w:lineRule="auto"/>
      </w:pPr>
      <w:r w:rsidRPr="003A3927">
        <w:rPr>
          <w:b/>
        </w:rPr>
        <w:t>Umowa n</w:t>
      </w:r>
      <w:r w:rsidRPr="003A3927">
        <w:t>r: …………………………. z dnia …………………………...</w:t>
      </w:r>
    </w:p>
    <w:p w14:paraId="56B5708E"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09ABD83F"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2093A881" w14:textId="77777777" w:rsidR="008C222D" w:rsidRPr="003A3927" w:rsidRDefault="008C222D" w:rsidP="003A3927">
      <w:pPr>
        <w:tabs>
          <w:tab w:val="left" w:pos="3690"/>
        </w:tabs>
        <w:spacing w:line="276" w:lineRule="auto"/>
        <w:rPr>
          <w:b/>
          <w:bCs/>
        </w:rPr>
      </w:pPr>
      <w:r w:rsidRPr="003A3927">
        <w:rPr>
          <w:b/>
          <w:bCs/>
        </w:rPr>
        <w:tab/>
      </w:r>
    </w:p>
    <w:p w14:paraId="5BB41881" w14:textId="77777777" w:rsidR="008C222D" w:rsidRPr="003A3927" w:rsidRDefault="008C222D" w:rsidP="003A3927">
      <w:pPr>
        <w:spacing w:after="0" w:line="276" w:lineRule="auto"/>
        <w:jc w:val="both"/>
        <w:rPr>
          <w:i/>
          <w:iCs/>
          <w:vertAlign w:val="superscript"/>
        </w:rPr>
      </w:pPr>
      <w:r w:rsidRPr="003A3927">
        <w:t>Niniejszym oświadczam, że firma .............................................................................................................</w:t>
      </w:r>
    </w:p>
    <w:p w14:paraId="271CFD2F"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E29B244" w14:textId="77777777" w:rsidR="008C222D" w:rsidRPr="003A3927" w:rsidRDefault="008C222D" w:rsidP="003A3927">
      <w:pPr>
        <w:spacing w:line="276" w:lineRule="auto"/>
        <w:jc w:val="both"/>
      </w:pPr>
      <w:r w:rsidRPr="003A3927">
        <w:t>otrzymała całość zapłaty za roboty, dostawy, usługi</w:t>
      </w:r>
    </w:p>
    <w:p w14:paraId="40A8AB67" w14:textId="77777777" w:rsidR="008C222D" w:rsidRPr="003A3927" w:rsidRDefault="008C222D" w:rsidP="003A3927">
      <w:pPr>
        <w:spacing w:line="276" w:lineRule="auto"/>
        <w:jc w:val="both"/>
      </w:pPr>
    </w:p>
    <w:p w14:paraId="21C459F3" w14:textId="77777777" w:rsidR="008C222D" w:rsidRPr="003A3927" w:rsidRDefault="008C222D" w:rsidP="003A3927">
      <w:pPr>
        <w:spacing w:after="0" w:line="276" w:lineRule="auto"/>
        <w:jc w:val="center"/>
        <w:rPr>
          <w:vertAlign w:val="superscript"/>
        </w:rPr>
      </w:pPr>
      <w:r w:rsidRPr="003A3927">
        <w:t>.............................................................................................................</w:t>
      </w:r>
    </w:p>
    <w:p w14:paraId="04BB765B"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26B82194" w14:textId="77777777" w:rsidR="008C222D" w:rsidRPr="003A3927" w:rsidRDefault="008C222D" w:rsidP="003A3927">
      <w:pPr>
        <w:spacing w:line="276" w:lineRule="auto"/>
        <w:jc w:val="both"/>
      </w:pPr>
    </w:p>
    <w:p w14:paraId="00ECFE2A" w14:textId="77777777" w:rsidR="008C222D" w:rsidRPr="003A3927" w:rsidRDefault="008C222D" w:rsidP="003A3927">
      <w:pPr>
        <w:spacing w:line="276" w:lineRule="auto"/>
        <w:jc w:val="both"/>
        <w:rPr>
          <w:i/>
          <w:iCs/>
          <w:vertAlign w:val="superscript"/>
        </w:rPr>
      </w:pPr>
      <w:r w:rsidRPr="003A3927">
        <w:t>wykonane w ramach umowy nr .............................................................................. z dnia .......................</w:t>
      </w:r>
    </w:p>
    <w:p w14:paraId="1EDF4B1B" w14:textId="77777777" w:rsidR="008C222D" w:rsidRPr="003A3927" w:rsidRDefault="008C222D" w:rsidP="003A3927">
      <w:pPr>
        <w:spacing w:line="276" w:lineRule="auto"/>
        <w:ind w:firstLine="7380"/>
        <w:jc w:val="both"/>
      </w:pPr>
      <w:r w:rsidRPr="003A3927">
        <w:rPr>
          <w:i/>
          <w:iCs/>
          <w:vertAlign w:val="superscript"/>
        </w:rPr>
        <w:t xml:space="preserve">        </w:t>
      </w:r>
    </w:p>
    <w:p w14:paraId="775106F9" w14:textId="77777777" w:rsidR="008C222D" w:rsidRPr="003A3927" w:rsidRDefault="008C222D" w:rsidP="003A3927">
      <w:pPr>
        <w:spacing w:line="276" w:lineRule="auto"/>
        <w:jc w:val="both"/>
      </w:pPr>
      <w:r w:rsidRPr="003A3927">
        <w:t xml:space="preserve">dotyczącej zadania jw. </w:t>
      </w:r>
    </w:p>
    <w:p w14:paraId="7A8584B0"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6F4050B1"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16480C7"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7AD0A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469E0B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CDF8336"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5B96C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57912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70D82108"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E78115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F3D08F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738EFDC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FAB48C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791514F9"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38D28440" w14:textId="77777777" w:rsidR="008C222D" w:rsidRPr="003A3927" w:rsidRDefault="008C222D" w:rsidP="003A3927">
      <w:pPr>
        <w:autoSpaceDE w:val="0"/>
        <w:autoSpaceDN w:val="0"/>
        <w:adjustRightInd w:val="0"/>
        <w:spacing w:after="0" w:line="276" w:lineRule="auto"/>
        <w:jc w:val="center"/>
        <w:rPr>
          <w:rFonts w:cs="TimesNewRoman"/>
          <w:b/>
        </w:rPr>
      </w:pPr>
    </w:p>
    <w:p w14:paraId="7F286563" w14:textId="77777777"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BC67482" w14:textId="77777777" w:rsidR="003A3927" w:rsidRPr="003A3927" w:rsidRDefault="003A3927" w:rsidP="001767CA">
      <w:pPr>
        <w:numPr>
          <w:ilvl w:val="0"/>
          <w:numId w:val="39"/>
        </w:numPr>
        <w:spacing w:after="0" w:line="240" w:lineRule="auto"/>
        <w:jc w:val="right"/>
      </w:pPr>
    </w:p>
    <w:p w14:paraId="17708EA6" w14:textId="77777777" w:rsidR="003A3927" w:rsidRPr="003A3927" w:rsidRDefault="003A3927" w:rsidP="001767CA">
      <w:pPr>
        <w:numPr>
          <w:ilvl w:val="0"/>
          <w:numId w:val="39"/>
        </w:numPr>
        <w:spacing w:after="0" w:line="240" w:lineRule="auto"/>
        <w:jc w:val="right"/>
      </w:pPr>
      <w:r w:rsidRPr="003A3927">
        <w:t>.</w:t>
      </w:r>
      <w:r w:rsidR="00333795">
        <w:t>.......................... dnia</w:t>
      </w:r>
      <w:r w:rsidR="00E5350F">
        <w:t>,</w:t>
      </w:r>
      <w:r w:rsidR="00333795">
        <w:t xml:space="preserve"> </w:t>
      </w:r>
      <w:r w:rsidRPr="003A3927">
        <w:t>..............................r.</w:t>
      </w:r>
    </w:p>
    <w:p w14:paraId="541D2D9A" w14:textId="77777777" w:rsidR="003A3927" w:rsidRPr="003A3927" w:rsidRDefault="003A3927" w:rsidP="003A3927">
      <w:pPr>
        <w:pStyle w:val="Nagwek1"/>
        <w:spacing w:line="360" w:lineRule="auto"/>
        <w:jc w:val="center"/>
        <w:rPr>
          <w:rFonts w:asciiTheme="minorHAnsi" w:hAnsiTheme="minorHAnsi"/>
          <w:sz w:val="22"/>
          <w:szCs w:val="22"/>
        </w:rPr>
      </w:pPr>
    </w:p>
    <w:p w14:paraId="7E6B48BB" w14:textId="77777777" w:rsidR="003A3927" w:rsidRPr="003A3927" w:rsidRDefault="003A3927" w:rsidP="003A3927">
      <w:pPr>
        <w:pStyle w:val="Nagwek1"/>
        <w:spacing w:line="360" w:lineRule="auto"/>
        <w:jc w:val="center"/>
        <w:rPr>
          <w:rFonts w:asciiTheme="minorHAnsi" w:hAnsiTheme="minorHAnsi"/>
          <w:sz w:val="22"/>
          <w:szCs w:val="22"/>
        </w:rPr>
      </w:pPr>
    </w:p>
    <w:p w14:paraId="74D21B5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B6F46D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36FDCAE0"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415CB743" w14:textId="77777777" w:rsidR="003A3927" w:rsidRPr="003A3927" w:rsidRDefault="003A3927" w:rsidP="003A3927">
      <w:pPr>
        <w:tabs>
          <w:tab w:val="left" w:pos="3690"/>
        </w:tabs>
        <w:spacing w:line="360" w:lineRule="auto"/>
        <w:rPr>
          <w:b/>
          <w:bCs/>
        </w:rPr>
      </w:pPr>
    </w:p>
    <w:p w14:paraId="1CEF4E8C" w14:textId="7A227958" w:rsidR="003A3927" w:rsidRPr="003A3927" w:rsidRDefault="003A3927" w:rsidP="00126B58">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w:t>
      </w:r>
      <w:r w:rsidR="00592845">
        <w:t>onywały czynności wskazane w </w:t>
      </w:r>
      <w:r w:rsidR="00592845" w:rsidRPr="00AF2C39">
        <w:t>XIX</w:t>
      </w:r>
      <w:r w:rsidRPr="003A3927">
        <w:t xml:space="preserve"> Specyfikacji Warunków Zamówienia w postępowaniu o udzielenie zamówienia publicznego dla zadania: </w:t>
      </w:r>
      <w:r w:rsidR="00126B58" w:rsidRPr="003008DC">
        <w:rPr>
          <w:rFonts w:ascii="Calibri" w:hAnsi="Calibri"/>
          <w:b/>
          <w:i/>
        </w:rPr>
        <w:t>Remont dachów wraz z przebudową kominów na budynkach będących w zasobie Zakładu Budynków Komunalnych w Oleśnicy</w:t>
      </w:r>
      <w:r w:rsidR="00126B58">
        <w:rPr>
          <w:rFonts w:ascii="Calibri" w:hAnsi="Calibri"/>
        </w:rPr>
        <w:t xml:space="preserve"> </w:t>
      </w:r>
      <w:r w:rsidRPr="003A3927">
        <w:t>są lub będą przez czas realizacji inwestycji zatrudnione zarówno przez Wykonawcę, jak i przez wszelkich jego podwykonawców na podstawie umów o pracę.</w:t>
      </w:r>
    </w:p>
    <w:p w14:paraId="23A51618" w14:textId="77777777" w:rsidR="003A3927" w:rsidRPr="003A3927" w:rsidRDefault="003A3927" w:rsidP="003A3927">
      <w:pPr>
        <w:ind w:firstLine="4680"/>
        <w:jc w:val="both"/>
      </w:pPr>
      <w:r w:rsidRPr="003A3927">
        <w:rPr>
          <w:i/>
          <w:iCs/>
          <w:vertAlign w:val="superscript"/>
        </w:rPr>
        <w:t xml:space="preserve">                 </w:t>
      </w:r>
    </w:p>
    <w:p w14:paraId="0F4D6A44" w14:textId="77777777" w:rsidR="003A3927" w:rsidRPr="003A3927" w:rsidRDefault="003A3927" w:rsidP="003A3927">
      <w:pPr>
        <w:pStyle w:val="Tekstpodstawowy"/>
        <w:tabs>
          <w:tab w:val="left" w:pos="1620"/>
        </w:tabs>
        <w:ind w:left="180"/>
        <w:rPr>
          <w:rFonts w:asciiTheme="minorHAnsi" w:hAnsiTheme="minorHAnsi"/>
          <w:sz w:val="22"/>
          <w:szCs w:val="22"/>
        </w:rPr>
      </w:pPr>
    </w:p>
    <w:p w14:paraId="27F27A7C" w14:textId="77777777" w:rsidR="003A3927" w:rsidRPr="003A3927" w:rsidRDefault="003A3927" w:rsidP="003A3927">
      <w:pPr>
        <w:pStyle w:val="Tekstpodstawowy"/>
        <w:tabs>
          <w:tab w:val="left" w:pos="1620"/>
        </w:tabs>
        <w:ind w:left="180"/>
        <w:rPr>
          <w:rFonts w:asciiTheme="minorHAnsi" w:hAnsiTheme="minorHAnsi"/>
          <w:sz w:val="22"/>
          <w:szCs w:val="22"/>
        </w:rPr>
      </w:pPr>
    </w:p>
    <w:p w14:paraId="1C51C157" w14:textId="77777777" w:rsidR="003A3927" w:rsidRPr="003A3927" w:rsidRDefault="003A3927" w:rsidP="003A3927">
      <w:pPr>
        <w:pStyle w:val="Tekstpodstawowy"/>
        <w:tabs>
          <w:tab w:val="left" w:pos="1620"/>
        </w:tabs>
        <w:rPr>
          <w:rFonts w:asciiTheme="minorHAnsi" w:hAnsiTheme="minorHAnsi"/>
          <w:sz w:val="22"/>
          <w:szCs w:val="22"/>
        </w:rPr>
      </w:pPr>
    </w:p>
    <w:p w14:paraId="0772D55D" w14:textId="77777777" w:rsidR="003A3927" w:rsidRPr="003A3927" w:rsidRDefault="003A3927" w:rsidP="003A3927">
      <w:pPr>
        <w:pStyle w:val="Tekstpodstawowy"/>
        <w:tabs>
          <w:tab w:val="left" w:pos="1620"/>
        </w:tabs>
        <w:rPr>
          <w:rFonts w:asciiTheme="minorHAnsi" w:hAnsiTheme="minorHAnsi"/>
          <w:sz w:val="22"/>
          <w:szCs w:val="22"/>
        </w:rPr>
      </w:pPr>
    </w:p>
    <w:p w14:paraId="5B701172"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755A393F"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2153293D" w14:textId="77777777" w:rsidR="003A3927" w:rsidRDefault="003A3927" w:rsidP="003A3927">
      <w:pPr>
        <w:autoSpaceDE w:val="0"/>
        <w:autoSpaceDN w:val="0"/>
        <w:adjustRightInd w:val="0"/>
        <w:spacing w:after="0" w:line="276" w:lineRule="auto"/>
        <w:jc w:val="center"/>
        <w:rPr>
          <w:rFonts w:cs="TimesNewRoman"/>
          <w:b/>
        </w:rPr>
      </w:pPr>
    </w:p>
    <w:p w14:paraId="0E61CCAD" w14:textId="77777777" w:rsidR="00C61045" w:rsidRDefault="00C61045" w:rsidP="003A3927">
      <w:pPr>
        <w:autoSpaceDE w:val="0"/>
        <w:autoSpaceDN w:val="0"/>
        <w:adjustRightInd w:val="0"/>
        <w:spacing w:after="0" w:line="276" w:lineRule="auto"/>
        <w:jc w:val="center"/>
        <w:rPr>
          <w:rFonts w:cs="TimesNewRoman"/>
          <w:b/>
        </w:rPr>
      </w:pPr>
    </w:p>
    <w:p w14:paraId="58F5AF36" w14:textId="77777777" w:rsidR="00C61045" w:rsidRDefault="00C61045" w:rsidP="003A3927">
      <w:pPr>
        <w:autoSpaceDE w:val="0"/>
        <w:autoSpaceDN w:val="0"/>
        <w:adjustRightInd w:val="0"/>
        <w:spacing w:after="0" w:line="276" w:lineRule="auto"/>
        <w:jc w:val="center"/>
        <w:rPr>
          <w:rFonts w:cs="TimesNewRoman"/>
          <w:b/>
        </w:rPr>
      </w:pPr>
    </w:p>
    <w:p w14:paraId="644F8474"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A18E" w14:textId="77777777" w:rsidR="000D689B" w:rsidRDefault="000D689B" w:rsidP="00D93CCD">
      <w:pPr>
        <w:spacing w:after="0" w:line="240" w:lineRule="auto"/>
      </w:pPr>
      <w:r>
        <w:separator/>
      </w:r>
    </w:p>
  </w:endnote>
  <w:endnote w:type="continuationSeparator" w:id="0">
    <w:p w14:paraId="464B85F8" w14:textId="77777777" w:rsidR="000D689B" w:rsidRDefault="000D689B"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32E4CB09" w14:textId="77777777" w:rsidR="000C2192" w:rsidRDefault="00C231A4">
        <w:pPr>
          <w:pStyle w:val="Stopka"/>
          <w:jc w:val="right"/>
        </w:pPr>
        <w:r>
          <w:fldChar w:fldCharType="begin"/>
        </w:r>
        <w:r>
          <w:instrText>PAGE   \* MERGEFORMAT</w:instrText>
        </w:r>
        <w:r>
          <w:fldChar w:fldCharType="separate"/>
        </w:r>
        <w:r>
          <w:rPr>
            <w:noProof/>
          </w:rPr>
          <w:t>33</w:t>
        </w:r>
        <w:r>
          <w:rPr>
            <w:noProof/>
          </w:rPr>
          <w:fldChar w:fldCharType="end"/>
        </w:r>
      </w:p>
    </w:sdtContent>
  </w:sdt>
  <w:p w14:paraId="0E4DEBAB" w14:textId="77777777" w:rsidR="000C2192" w:rsidRDefault="000C2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FC16" w14:textId="77777777" w:rsidR="000D689B" w:rsidRDefault="000D689B" w:rsidP="00D93CCD">
      <w:pPr>
        <w:spacing w:after="0" w:line="240" w:lineRule="auto"/>
      </w:pPr>
      <w:r>
        <w:separator/>
      </w:r>
    </w:p>
  </w:footnote>
  <w:footnote w:type="continuationSeparator" w:id="0">
    <w:p w14:paraId="735458AE" w14:textId="77777777" w:rsidR="000D689B" w:rsidRDefault="000D689B"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A501" w14:textId="77777777" w:rsidR="000C2192" w:rsidRDefault="00AF2C39">
    <w:pPr>
      <w:pStyle w:val="Nagwek"/>
    </w:pPr>
    <w:r>
      <w:rPr>
        <w:noProof/>
      </w:rPr>
      <w:pict w14:anchorId="31FF2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C0C9" w14:textId="77777777" w:rsidR="000C2192" w:rsidRDefault="00AF2C39">
    <w:pPr>
      <w:pStyle w:val="Nagwek"/>
    </w:pPr>
    <w:r>
      <w:rPr>
        <w:noProof/>
      </w:rPr>
      <w:pict w14:anchorId="25B9D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0C2192" w:rsidRPr="003A6CFF">
      <w:rPr>
        <w:rFonts w:ascii="Calibri" w:hAnsi="Calibri"/>
        <w:noProof/>
        <w:lang w:eastAsia="pl-PL"/>
      </w:rPr>
      <w:drawing>
        <wp:inline distT="0" distB="0" distL="0" distR="0" wp14:anchorId="66C79650" wp14:editId="11DE756C">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BE43" w14:textId="77777777" w:rsidR="000C2192" w:rsidRDefault="00AF2C39">
    <w:pPr>
      <w:pStyle w:val="Nagwek"/>
    </w:pPr>
    <w:r>
      <w:rPr>
        <w:noProof/>
      </w:rPr>
      <w:pict w14:anchorId="1E4B7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0"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CFE1135"/>
    <w:multiLevelType w:val="hybridMultilevel"/>
    <w:tmpl w:val="CDEA0A3E"/>
    <w:lvl w:ilvl="0" w:tplc="33883C4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8"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7"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9"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2"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9438884">
    <w:abstractNumId w:val="40"/>
  </w:num>
  <w:num w:numId="2" w16cid:durableId="367804131">
    <w:abstractNumId w:val="63"/>
  </w:num>
  <w:num w:numId="3" w16cid:durableId="2049252883">
    <w:abstractNumId w:val="53"/>
  </w:num>
  <w:num w:numId="4" w16cid:durableId="232395121">
    <w:abstractNumId w:val="3"/>
  </w:num>
  <w:num w:numId="5" w16cid:durableId="686714435">
    <w:abstractNumId w:val="5"/>
  </w:num>
  <w:num w:numId="6" w16cid:durableId="569000015">
    <w:abstractNumId w:val="8"/>
  </w:num>
  <w:num w:numId="7" w16cid:durableId="1140151141">
    <w:abstractNumId w:val="39"/>
  </w:num>
  <w:num w:numId="8" w16cid:durableId="245648458">
    <w:abstractNumId w:val="20"/>
  </w:num>
  <w:num w:numId="9" w16cid:durableId="942766050">
    <w:abstractNumId w:val="14"/>
  </w:num>
  <w:num w:numId="10" w16cid:durableId="327440147">
    <w:abstractNumId w:val="66"/>
  </w:num>
  <w:num w:numId="11" w16cid:durableId="463348602">
    <w:abstractNumId w:val="7"/>
  </w:num>
  <w:num w:numId="12" w16cid:durableId="107356048">
    <w:abstractNumId w:val="35"/>
  </w:num>
  <w:num w:numId="13" w16cid:durableId="836657588">
    <w:abstractNumId w:val="60"/>
  </w:num>
  <w:num w:numId="14" w16cid:durableId="778451043">
    <w:abstractNumId w:val="10"/>
  </w:num>
  <w:num w:numId="15" w16cid:durableId="552274650">
    <w:abstractNumId w:val="15"/>
  </w:num>
  <w:num w:numId="16" w16cid:durableId="1784299734">
    <w:abstractNumId w:val="45"/>
  </w:num>
  <w:num w:numId="17" w16cid:durableId="793477113">
    <w:abstractNumId w:val="62"/>
  </w:num>
  <w:num w:numId="18" w16cid:durableId="1549992529">
    <w:abstractNumId w:val="13"/>
  </w:num>
  <w:num w:numId="19" w16cid:durableId="1566836115">
    <w:abstractNumId w:val="12"/>
  </w:num>
  <w:num w:numId="20" w16cid:durableId="611087010">
    <w:abstractNumId w:val="24"/>
  </w:num>
  <w:num w:numId="21" w16cid:durableId="767968718">
    <w:abstractNumId w:val="17"/>
  </w:num>
  <w:num w:numId="22" w16cid:durableId="1329677610">
    <w:abstractNumId w:val="2"/>
  </w:num>
  <w:num w:numId="23" w16cid:durableId="933707182">
    <w:abstractNumId w:val="49"/>
  </w:num>
  <w:num w:numId="24" w16cid:durableId="253438551">
    <w:abstractNumId w:val="46"/>
  </w:num>
  <w:num w:numId="25" w16cid:durableId="359094102">
    <w:abstractNumId w:val="38"/>
  </w:num>
  <w:num w:numId="26" w16cid:durableId="1987002997">
    <w:abstractNumId w:val="22"/>
  </w:num>
  <w:num w:numId="27" w16cid:durableId="1508789337">
    <w:abstractNumId w:val="36"/>
  </w:num>
  <w:num w:numId="28" w16cid:durableId="1718236374">
    <w:abstractNumId w:val="4"/>
  </w:num>
  <w:num w:numId="29" w16cid:durableId="1480607654">
    <w:abstractNumId w:val="41"/>
  </w:num>
  <w:num w:numId="30" w16cid:durableId="136991226">
    <w:abstractNumId w:val="50"/>
  </w:num>
  <w:num w:numId="31" w16cid:durableId="783160420">
    <w:abstractNumId w:val="18"/>
  </w:num>
  <w:num w:numId="32" w16cid:durableId="940724724">
    <w:abstractNumId w:val="52"/>
  </w:num>
  <w:num w:numId="33" w16cid:durableId="315231560">
    <w:abstractNumId w:val="23"/>
  </w:num>
  <w:num w:numId="34" w16cid:durableId="481891575">
    <w:abstractNumId w:val="26"/>
  </w:num>
  <w:num w:numId="35" w16cid:durableId="2055157636">
    <w:abstractNumId w:val="54"/>
  </w:num>
  <w:num w:numId="36" w16cid:durableId="2009748556">
    <w:abstractNumId w:val="51"/>
  </w:num>
  <w:num w:numId="37" w16cid:durableId="1600872321">
    <w:abstractNumId w:val="6"/>
  </w:num>
  <w:num w:numId="38" w16cid:durableId="1825200739">
    <w:abstractNumId w:val="42"/>
  </w:num>
  <w:num w:numId="39" w16cid:durableId="1412002818">
    <w:abstractNumId w:val="0"/>
  </w:num>
  <w:num w:numId="40" w16cid:durableId="239021941">
    <w:abstractNumId w:val="65"/>
  </w:num>
  <w:num w:numId="41" w16cid:durableId="467672747">
    <w:abstractNumId w:val="57"/>
  </w:num>
  <w:num w:numId="42" w16cid:durableId="2081638602">
    <w:abstractNumId w:val="27"/>
  </w:num>
  <w:num w:numId="43" w16cid:durableId="261693696">
    <w:abstractNumId w:val="11"/>
  </w:num>
  <w:num w:numId="44" w16cid:durableId="1941797970">
    <w:abstractNumId w:val="21"/>
  </w:num>
  <w:num w:numId="45" w16cid:durableId="213853304">
    <w:abstractNumId w:val="55"/>
  </w:num>
  <w:num w:numId="46" w16cid:durableId="1618902091">
    <w:abstractNumId w:val="28"/>
  </w:num>
  <w:num w:numId="47" w16cid:durableId="504593023">
    <w:abstractNumId w:val="34"/>
  </w:num>
  <w:num w:numId="48" w16cid:durableId="1410730499">
    <w:abstractNumId w:val="58"/>
  </w:num>
  <w:num w:numId="49" w16cid:durableId="2048018931">
    <w:abstractNumId w:val="30"/>
  </w:num>
  <w:num w:numId="50" w16cid:durableId="1379667950">
    <w:abstractNumId w:val="56"/>
  </w:num>
  <w:num w:numId="51" w16cid:durableId="1364135525">
    <w:abstractNumId w:val="31"/>
  </w:num>
  <w:num w:numId="52" w16cid:durableId="85158439">
    <w:abstractNumId w:val="16"/>
  </w:num>
  <w:num w:numId="53" w16cid:durableId="795175992">
    <w:abstractNumId w:val="59"/>
  </w:num>
  <w:num w:numId="54" w16cid:durableId="330764888">
    <w:abstractNumId w:val="33"/>
  </w:num>
  <w:num w:numId="55" w16cid:durableId="1470972650">
    <w:abstractNumId w:val="43"/>
  </w:num>
  <w:num w:numId="56" w16cid:durableId="191654136">
    <w:abstractNumId w:val="19"/>
  </w:num>
  <w:num w:numId="57" w16cid:durableId="2073656878">
    <w:abstractNumId w:val="61"/>
  </w:num>
  <w:num w:numId="58" w16cid:durableId="1298873902">
    <w:abstractNumId w:val="44"/>
  </w:num>
  <w:num w:numId="59" w16cid:durableId="515849870">
    <w:abstractNumId w:val="37"/>
  </w:num>
  <w:num w:numId="60" w16cid:durableId="780414936">
    <w:abstractNumId w:val="1"/>
  </w:num>
  <w:num w:numId="61" w16cid:durableId="9987198">
    <w:abstractNumId w:val="32"/>
  </w:num>
  <w:num w:numId="62" w16cid:durableId="1172524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9601344">
    <w:abstractNumId w:val="64"/>
  </w:num>
  <w:num w:numId="64" w16cid:durableId="958685639">
    <w:abstractNumId w:val="48"/>
  </w:num>
  <w:num w:numId="65" w16cid:durableId="1889409664">
    <w:abstractNumId w:val="29"/>
  </w:num>
  <w:num w:numId="66" w16cid:durableId="757403742">
    <w:abstractNumId w:val="25"/>
  </w:num>
  <w:num w:numId="67" w16cid:durableId="295188788">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C09"/>
    <w:rsid w:val="00005AAF"/>
    <w:rsid w:val="000100A6"/>
    <w:rsid w:val="00010A41"/>
    <w:rsid w:val="00011EFD"/>
    <w:rsid w:val="00032E48"/>
    <w:rsid w:val="000341E1"/>
    <w:rsid w:val="00035ED2"/>
    <w:rsid w:val="00036F53"/>
    <w:rsid w:val="00040EEF"/>
    <w:rsid w:val="00045416"/>
    <w:rsid w:val="000530D6"/>
    <w:rsid w:val="0006493C"/>
    <w:rsid w:val="00070974"/>
    <w:rsid w:val="00084662"/>
    <w:rsid w:val="00084B4D"/>
    <w:rsid w:val="00090C2D"/>
    <w:rsid w:val="00093AAE"/>
    <w:rsid w:val="00094750"/>
    <w:rsid w:val="00097E5D"/>
    <w:rsid w:val="000A6A46"/>
    <w:rsid w:val="000A6C09"/>
    <w:rsid w:val="000C2192"/>
    <w:rsid w:val="000C2F31"/>
    <w:rsid w:val="000D09EF"/>
    <w:rsid w:val="000D689B"/>
    <w:rsid w:val="000E3AD1"/>
    <w:rsid w:val="000E5765"/>
    <w:rsid w:val="000E699A"/>
    <w:rsid w:val="001009DF"/>
    <w:rsid w:val="00112F9F"/>
    <w:rsid w:val="00114085"/>
    <w:rsid w:val="00122FD6"/>
    <w:rsid w:val="00126B58"/>
    <w:rsid w:val="001304C0"/>
    <w:rsid w:val="001317B0"/>
    <w:rsid w:val="00134450"/>
    <w:rsid w:val="001653AA"/>
    <w:rsid w:val="0016646C"/>
    <w:rsid w:val="00166DF3"/>
    <w:rsid w:val="00174942"/>
    <w:rsid w:val="001767CA"/>
    <w:rsid w:val="001A531C"/>
    <w:rsid w:val="001D2ED4"/>
    <w:rsid w:val="001E2204"/>
    <w:rsid w:val="001F2FBB"/>
    <w:rsid w:val="002002FA"/>
    <w:rsid w:val="00215BEA"/>
    <w:rsid w:val="00224921"/>
    <w:rsid w:val="002263E1"/>
    <w:rsid w:val="00250ECE"/>
    <w:rsid w:val="002602E3"/>
    <w:rsid w:val="00263B7F"/>
    <w:rsid w:val="002733C5"/>
    <w:rsid w:val="0028002B"/>
    <w:rsid w:val="0028265B"/>
    <w:rsid w:val="00286549"/>
    <w:rsid w:val="002866A2"/>
    <w:rsid w:val="00290A62"/>
    <w:rsid w:val="00292FC3"/>
    <w:rsid w:val="002A0757"/>
    <w:rsid w:val="002C1945"/>
    <w:rsid w:val="002C4161"/>
    <w:rsid w:val="002D45E6"/>
    <w:rsid w:val="002D4B17"/>
    <w:rsid w:val="002D7B7F"/>
    <w:rsid w:val="002E04FD"/>
    <w:rsid w:val="002E57E5"/>
    <w:rsid w:val="002F176D"/>
    <w:rsid w:val="00300575"/>
    <w:rsid w:val="003008DC"/>
    <w:rsid w:val="00312BC0"/>
    <w:rsid w:val="00314691"/>
    <w:rsid w:val="00330972"/>
    <w:rsid w:val="00333795"/>
    <w:rsid w:val="003338E6"/>
    <w:rsid w:val="00334658"/>
    <w:rsid w:val="0033594B"/>
    <w:rsid w:val="00337DCC"/>
    <w:rsid w:val="00342D5D"/>
    <w:rsid w:val="00345AFE"/>
    <w:rsid w:val="00350024"/>
    <w:rsid w:val="00357DC9"/>
    <w:rsid w:val="00360B07"/>
    <w:rsid w:val="00364849"/>
    <w:rsid w:val="00366668"/>
    <w:rsid w:val="003719A7"/>
    <w:rsid w:val="0037560D"/>
    <w:rsid w:val="003802E8"/>
    <w:rsid w:val="003952A0"/>
    <w:rsid w:val="003A3927"/>
    <w:rsid w:val="003A5B49"/>
    <w:rsid w:val="003A68A4"/>
    <w:rsid w:val="003C19EC"/>
    <w:rsid w:val="003C2699"/>
    <w:rsid w:val="003C4009"/>
    <w:rsid w:val="003C706C"/>
    <w:rsid w:val="003D659A"/>
    <w:rsid w:val="003F027C"/>
    <w:rsid w:val="003F0F0A"/>
    <w:rsid w:val="00413C38"/>
    <w:rsid w:val="00416C69"/>
    <w:rsid w:val="00427C84"/>
    <w:rsid w:val="00431B63"/>
    <w:rsid w:val="004461C4"/>
    <w:rsid w:val="00452DEF"/>
    <w:rsid w:val="004668DB"/>
    <w:rsid w:val="00466AAF"/>
    <w:rsid w:val="0047642B"/>
    <w:rsid w:val="004809ED"/>
    <w:rsid w:val="004816C6"/>
    <w:rsid w:val="00491A69"/>
    <w:rsid w:val="00493DE1"/>
    <w:rsid w:val="004A240A"/>
    <w:rsid w:val="004D1800"/>
    <w:rsid w:val="004D65C7"/>
    <w:rsid w:val="004F553D"/>
    <w:rsid w:val="00503E90"/>
    <w:rsid w:val="005049A9"/>
    <w:rsid w:val="0051298E"/>
    <w:rsid w:val="00522281"/>
    <w:rsid w:val="00536511"/>
    <w:rsid w:val="00550965"/>
    <w:rsid w:val="005522AC"/>
    <w:rsid w:val="00564CB5"/>
    <w:rsid w:val="00584CE6"/>
    <w:rsid w:val="00585779"/>
    <w:rsid w:val="00592845"/>
    <w:rsid w:val="005932DB"/>
    <w:rsid w:val="005A36CE"/>
    <w:rsid w:val="005A5922"/>
    <w:rsid w:val="005B6D6F"/>
    <w:rsid w:val="005B6F67"/>
    <w:rsid w:val="005C15E6"/>
    <w:rsid w:val="005C5056"/>
    <w:rsid w:val="005D0B1C"/>
    <w:rsid w:val="005D0C82"/>
    <w:rsid w:val="005D52F2"/>
    <w:rsid w:val="005E569A"/>
    <w:rsid w:val="005F1AEF"/>
    <w:rsid w:val="005F5CCB"/>
    <w:rsid w:val="00624F8E"/>
    <w:rsid w:val="00627121"/>
    <w:rsid w:val="00635CD8"/>
    <w:rsid w:val="006418CC"/>
    <w:rsid w:val="00646ADA"/>
    <w:rsid w:val="00653E27"/>
    <w:rsid w:val="00676B0D"/>
    <w:rsid w:val="0068702B"/>
    <w:rsid w:val="00691347"/>
    <w:rsid w:val="006947C3"/>
    <w:rsid w:val="006A6C5B"/>
    <w:rsid w:val="006F3108"/>
    <w:rsid w:val="006F3751"/>
    <w:rsid w:val="006F3A5B"/>
    <w:rsid w:val="00702104"/>
    <w:rsid w:val="00705C59"/>
    <w:rsid w:val="00714027"/>
    <w:rsid w:val="0071666A"/>
    <w:rsid w:val="00721F8D"/>
    <w:rsid w:val="00727048"/>
    <w:rsid w:val="00730C7F"/>
    <w:rsid w:val="00731D26"/>
    <w:rsid w:val="00740D34"/>
    <w:rsid w:val="007420A0"/>
    <w:rsid w:val="00744AC0"/>
    <w:rsid w:val="00773D63"/>
    <w:rsid w:val="0077736F"/>
    <w:rsid w:val="007773AF"/>
    <w:rsid w:val="00783275"/>
    <w:rsid w:val="00794043"/>
    <w:rsid w:val="007C3B19"/>
    <w:rsid w:val="007D367B"/>
    <w:rsid w:val="007E4D4C"/>
    <w:rsid w:val="007F6BEF"/>
    <w:rsid w:val="007F7A6A"/>
    <w:rsid w:val="00800D65"/>
    <w:rsid w:val="00806734"/>
    <w:rsid w:val="00806D4B"/>
    <w:rsid w:val="00807C93"/>
    <w:rsid w:val="00812A37"/>
    <w:rsid w:val="008201CF"/>
    <w:rsid w:val="008233CD"/>
    <w:rsid w:val="00825F99"/>
    <w:rsid w:val="00826C1B"/>
    <w:rsid w:val="00831F3C"/>
    <w:rsid w:val="008432A6"/>
    <w:rsid w:val="00851DDD"/>
    <w:rsid w:val="00852FB2"/>
    <w:rsid w:val="00856321"/>
    <w:rsid w:val="00874230"/>
    <w:rsid w:val="00883452"/>
    <w:rsid w:val="008845D2"/>
    <w:rsid w:val="008B698A"/>
    <w:rsid w:val="008C222D"/>
    <w:rsid w:val="008C411E"/>
    <w:rsid w:val="008C6CF9"/>
    <w:rsid w:val="008D0739"/>
    <w:rsid w:val="008D0E28"/>
    <w:rsid w:val="008D6766"/>
    <w:rsid w:val="008E3711"/>
    <w:rsid w:val="008E4381"/>
    <w:rsid w:val="008E5654"/>
    <w:rsid w:val="008F06DE"/>
    <w:rsid w:val="0090212D"/>
    <w:rsid w:val="0090433C"/>
    <w:rsid w:val="00910AF3"/>
    <w:rsid w:val="00913B62"/>
    <w:rsid w:val="0092100A"/>
    <w:rsid w:val="00927386"/>
    <w:rsid w:val="00932639"/>
    <w:rsid w:val="0093390C"/>
    <w:rsid w:val="00937E5C"/>
    <w:rsid w:val="009453EA"/>
    <w:rsid w:val="0095039A"/>
    <w:rsid w:val="00962ADB"/>
    <w:rsid w:val="00964319"/>
    <w:rsid w:val="0097145F"/>
    <w:rsid w:val="00977AC8"/>
    <w:rsid w:val="00981C45"/>
    <w:rsid w:val="00983C16"/>
    <w:rsid w:val="00987C32"/>
    <w:rsid w:val="00996181"/>
    <w:rsid w:val="009A2A23"/>
    <w:rsid w:val="009B0B96"/>
    <w:rsid w:val="009B7572"/>
    <w:rsid w:val="009E7078"/>
    <w:rsid w:val="009F6E3A"/>
    <w:rsid w:val="00A112FC"/>
    <w:rsid w:val="00A171C7"/>
    <w:rsid w:val="00A242E3"/>
    <w:rsid w:val="00A2489E"/>
    <w:rsid w:val="00A419D8"/>
    <w:rsid w:val="00A67044"/>
    <w:rsid w:val="00A77313"/>
    <w:rsid w:val="00AA1D2E"/>
    <w:rsid w:val="00AD3633"/>
    <w:rsid w:val="00AF023C"/>
    <w:rsid w:val="00AF23A4"/>
    <w:rsid w:val="00AF2C39"/>
    <w:rsid w:val="00AF5B34"/>
    <w:rsid w:val="00AF5FC0"/>
    <w:rsid w:val="00B01B2F"/>
    <w:rsid w:val="00B02F13"/>
    <w:rsid w:val="00B05E66"/>
    <w:rsid w:val="00B2055F"/>
    <w:rsid w:val="00B36B2C"/>
    <w:rsid w:val="00B40679"/>
    <w:rsid w:val="00B547D2"/>
    <w:rsid w:val="00B54B64"/>
    <w:rsid w:val="00B57F06"/>
    <w:rsid w:val="00B67F4E"/>
    <w:rsid w:val="00B70EC4"/>
    <w:rsid w:val="00B74EFB"/>
    <w:rsid w:val="00B8079C"/>
    <w:rsid w:val="00B8649A"/>
    <w:rsid w:val="00B9179C"/>
    <w:rsid w:val="00B91ED9"/>
    <w:rsid w:val="00B9730D"/>
    <w:rsid w:val="00BB0856"/>
    <w:rsid w:val="00BB7061"/>
    <w:rsid w:val="00BC2C43"/>
    <w:rsid w:val="00BC5868"/>
    <w:rsid w:val="00BC6778"/>
    <w:rsid w:val="00BD0B9B"/>
    <w:rsid w:val="00BD25AD"/>
    <w:rsid w:val="00BE1D7C"/>
    <w:rsid w:val="00BE4143"/>
    <w:rsid w:val="00BE5300"/>
    <w:rsid w:val="00BE5F45"/>
    <w:rsid w:val="00C01581"/>
    <w:rsid w:val="00C15B46"/>
    <w:rsid w:val="00C231A4"/>
    <w:rsid w:val="00C46A35"/>
    <w:rsid w:val="00C524A4"/>
    <w:rsid w:val="00C61045"/>
    <w:rsid w:val="00C74E23"/>
    <w:rsid w:val="00C801BF"/>
    <w:rsid w:val="00C809E0"/>
    <w:rsid w:val="00CA7FC7"/>
    <w:rsid w:val="00CB3D0A"/>
    <w:rsid w:val="00CB5C0E"/>
    <w:rsid w:val="00CC66A3"/>
    <w:rsid w:val="00CE088B"/>
    <w:rsid w:val="00CF17DC"/>
    <w:rsid w:val="00D06A42"/>
    <w:rsid w:val="00D07270"/>
    <w:rsid w:val="00D1018C"/>
    <w:rsid w:val="00D148E5"/>
    <w:rsid w:val="00D31419"/>
    <w:rsid w:val="00D36B39"/>
    <w:rsid w:val="00D417BD"/>
    <w:rsid w:val="00D50AF4"/>
    <w:rsid w:val="00D55D57"/>
    <w:rsid w:val="00D604E7"/>
    <w:rsid w:val="00D62ABB"/>
    <w:rsid w:val="00D8091F"/>
    <w:rsid w:val="00D85C31"/>
    <w:rsid w:val="00D90E1F"/>
    <w:rsid w:val="00D93CCD"/>
    <w:rsid w:val="00DA09D8"/>
    <w:rsid w:val="00DA76CB"/>
    <w:rsid w:val="00DB5636"/>
    <w:rsid w:val="00DF06AE"/>
    <w:rsid w:val="00DF151C"/>
    <w:rsid w:val="00DF2BC2"/>
    <w:rsid w:val="00E03A20"/>
    <w:rsid w:val="00E04908"/>
    <w:rsid w:val="00E0742A"/>
    <w:rsid w:val="00E104A0"/>
    <w:rsid w:val="00E14850"/>
    <w:rsid w:val="00E16D4C"/>
    <w:rsid w:val="00E243D8"/>
    <w:rsid w:val="00E449F2"/>
    <w:rsid w:val="00E50161"/>
    <w:rsid w:val="00E5350F"/>
    <w:rsid w:val="00E81464"/>
    <w:rsid w:val="00E83752"/>
    <w:rsid w:val="00E86758"/>
    <w:rsid w:val="00EA410E"/>
    <w:rsid w:val="00EB5376"/>
    <w:rsid w:val="00EB785D"/>
    <w:rsid w:val="00EC2394"/>
    <w:rsid w:val="00EC74EE"/>
    <w:rsid w:val="00EC7A93"/>
    <w:rsid w:val="00ED0355"/>
    <w:rsid w:val="00EF6D51"/>
    <w:rsid w:val="00F02C97"/>
    <w:rsid w:val="00F04FF0"/>
    <w:rsid w:val="00F067F8"/>
    <w:rsid w:val="00F0757F"/>
    <w:rsid w:val="00F10A2D"/>
    <w:rsid w:val="00F228D9"/>
    <w:rsid w:val="00F2609F"/>
    <w:rsid w:val="00F27DFF"/>
    <w:rsid w:val="00F44733"/>
    <w:rsid w:val="00F45CCB"/>
    <w:rsid w:val="00F60C79"/>
    <w:rsid w:val="00F650A0"/>
    <w:rsid w:val="00F730F6"/>
    <w:rsid w:val="00F7336E"/>
    <w:rsid w:val="00F76B94"/>
    <w:rsid w:val="00F85400"/>
    <w:rsid w:val="00F91AA4"/>
    <w:rsid w:val="00F925ED"/>
    <w:rsid w:val="00F93397"/>
    <w:rsid w:val="00F95273"/>
    <w:rsid w:val="00F96E35"/>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9A041"/>
  <w15:docId w15:val="{711EA03A-9F9B-433C-824D-F4E11DF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9"/>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9"/>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9"/>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9"/>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084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AC48-D82F-490C-A4E3-E4652A78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33</Pages>
  <Words>14402</Words>
  <Characters>86413</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15</cp:revision>
  <cp:lastPrinted>2026-02-12T12:08:00Z</cp:lastPrinted>
  <dcterms:created xsi:type="dcterms:W3CDTF">2026-02-12T07:36:00Z</dcterms:created>
  <dcterms:modified xsi:type="dcterms:W3CDTF">2026-02-13T10:09:00Z</dcterms:modified>
</cp:coreProperties>
</file>