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DBE9" w14:textId="77777777" w:rsidR="00197C98" w:rsidRPr="00FF611D" w:rsidRDefault="00197C98" w:rsidP="00197C98">
      <w:pPr>
        <w:pStyle w:val="Hlavika"/>
        <w:jc w:val="right"/>
        <w:rPr>
          <w:rFonts w:ascii="Arial Narrow" w:hAnsi="Arial Narrow" w:cstheme="minorHAnsi"/>
        </w:rPr>
      </w:pPr>
      <w:r w:rsidRPr="0092440A">
        <w:rPr>
          <w:rFonts w:ascii="Arial Narrow" w:hAnsi="Arial Narrow" w:cstheme="minorHAnsi"/>
          <w:i/>
        </w:rPr>
        <w:tab/>
      </w:r>
      <w:r w:rsidRPr="00FF611D">
        <w:rPr>
          <w:rFonts w:ascii="Arial Narrow" w:hAnsi="Arial Narrow" w:cstheme="minorHAnsi"/>
        </w:rPr>
        <w:t>Príloha č.</w:t>
      </w:r>
      <w:r w:rsidR="005D199D" w:rsidRPr="00FF611D">
        <w:rPr>
          <w:rFonts w:ascii="Arial Narrow" w:hAnsi="Arial Narrow" w:cstheme="minorHAnsi"/>
        </w:rPr>
        <w:t>3</w:t>
      </w:r>
      <w:r w:rsidRPr="00FF611D">
        <w:rPr>
          <w:rFonts w:ascii="Arial Narrow" w:hAnsi="Arial Narrow" w:cstheme="minorHAnsi"/>
        </w:rPr>
        <w:t xml:space="preserve"> súťažných podkladov</w:t>
      </w:r>
    </w:p>
    <w:p w14:paraId="4D536A43" w14:textId="77777777" w:rsidR="00197C98" w:rsidRPr="0092440A" w:rsidRDefault="00197C98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  <w:color w:val="FF0000"/>
        </w:rPr>
      </w:pPr>
    </w:p>
    <w:p w14:paraId="14206668" w14:textId="77777777" w:rsidR="00BE62C2" w:rsidRPr="0092440A" w:rsidRDefault="00BE62C2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  <w:color w:val="FF0000"/>
        </w:rPr>
      </w:pPr>
    </w:p>
    <w:p w14:paraId="3A0563FF" w14:textId="77777777" w:rsidR="00BA327B" w:rsidRPr="00FF611D" w:rsidRDefault="00113569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  <w:r w:rsidRPr="00FF611D">
        <w:rPr>
          <w:rFonts w:ascii="Arial Narrow" w:hAnsi="Arial Narrow" w:cstheme="minorHAnsi"/>
          <w:b/>
          <w:color w:val="FF0000"/>
        </w:rPr>
        <w:t>INFORMATÍVN</w:t>
      </w:r>
      <w:r w:rsidR="00FB7C50" w:rsidRPr="00FF611D">
        <w:rPr>
          <w:rFonts w:ascii="Arial Narrow" w:hAnsi="Arial Narrow" w:cstheme="minorHAnsi"/>
          <w:b/>
          <w:color w:val="FF0000"/>
        </w:rPr>
        <w:t>Y NÁVRH</w:t>
      </w:r>
      <w:r w:rsidR="00E42868" w:rsidRPr="00FF611D">
        <w:rPr>
          <w:rFonts w:ascii="Arial Narrow" w:hAnsi="Arial Narrow" w:cstheme="minorHAnsi"/>
          <w:b/>
          <w:color w:val="FF0000"/>
        </w:rPr>
        <w:t xml:space="preserve"> VÝZVY</w:t>
      </w:r>
    </w:p>
    <w:p w14:paraId="7BD9FAA9" w14:textId="77777777" w:rsidR="0026677A" w:rsidRPr="00FF611D" w:rsidRDefault="0026677A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</w:p>
    <w:p w14:paraId="74721B1B" w14:textId="77777777" w:rsidR="00BA327B" w:rsidRPr="00FF611D" w:rsidRDefault="000663AC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FF611D">
        <w:rPr>
          <w:rFonts w:ascii="Arial Narrow" w:hAnsi="Arial Narrow" w:cstheme="minorHAnsi"/>
          <w:b/>
        </w:rPr>
        <w:t>VÝZV</w:t>
      </w:r>
      <w:r w:rsidR="00BA327B" w:rsidRPr="00FF611D">
        <w:rPr>
          <w:rFonts w:ascii="Arial Narrow" w:hAnsi="Arial Narrow" w:cstheme="minorHAnsi"/>
          <w:b/>
        </w:rPr>
        <w:t>A</w:t>
      </w:r>
      <w:r w:rsidR="00355BAB" w:rsidRPr="00FF611D">
        <w:rPr>
          <w:rFonts w:ascii="Arial Narrow" w:hAnsi="Arial Narrow" w:cstheme="minorHAnsi"/>
          <w:b/>
        </w:rPr>
        <w:t xml:space="preserve"> Č </w:t>
      </w:r>
      <w:r w:rsidR="00743C1E" w:rsidRPr="00FF611D">
        <w:rPr>
          <w:rFonts w:ascii="Arial Narrow" w:hAnsi="Arial Narrow" w:cstheme="minorHAnsi"/>
          <w:b/>
        </w:rPr>
        <w:t xml:space="preserve">.....  </w:t>
      </w:r>
      <w:r w:rsidR="00355BAB" w:rsidRPr="00FF611D">
        <w:rPr>
          <w:rFonts w:ascii="Arial Narrow" w:hAnsi="Arial Narrow" w:cstheme="minorHAnsi"/>
        </w:rPr>
        <w:t xml:space="preserve">(bude </w:t>
      </w:r>
      <w:r w:rsidR="00156653" w:rsidRPr="00FF611D">
        <w:rPr>
          <w:rFonts w:ascii="Arial Narrow" w:hAnsi="Arial Narrow" w:cstheme="minorHAnsi"/>
        </w:rPr>
        <w:t>uvedené</w:t>
      </w:r>
      <w:r w:rsidR="00355BAB" w:rsidRPr="00FF611D">
        <w:rPr>
          <w:rFonts w:ascii="Arial Narrow" w:hAnsi="Arial Narrow" w:cstheme="minorHAnsi"/>
        </w:rPr>
        <w:t xml:space="preserve"> pri konkrétnej zákazke)</w:t>
      </w:r>
      <w:r w:rsidR="00743C1E" w:rsidRPr="00FF611D">
        <w:rPr>
          <w:rFonts w:ascii="Arial Narrow" w:hAnsi="Arial Narrow" w:cstheme="minorHAnsi"/>
        </w:rPr>
        <w:t xml:space="preserve"> </w:t>
      </w:r>
      <w:r w:rsidR="00BA327B" w:rsidRPr="00FF611D">
        <w:rPr>
          <w:rFonts w:ascii="Arial Narrow" w:hAnsi="Arial Narrow" w:cstheme="minorHAnsi"/>
          <w:b/>
        </w:rPr>
        <w:t xml:space="preserve">NA PREDLOŽENIE PONUKY </w:t>
      </w:r>
    </w:p>
    <w:p w14:paraId="5886C26F" w14:textId="77777777" w:rsidR="00113569" w:rsidRPr="00FF611D" w:rsidRDefault="00113569" w:rsidP="006230DB">
      <w:pPr>
        <w:spacing w:after="0" w:line="240" w:lineRule="auto"/>
        <w:rPr>
          <w:rFonts w:ascii="Arial Narrow" w:hAnsi="Arial Narrow" w:cstheme="minorHAnsi"/>
          <w:b/>
        </w:rPr>
      </w:pPr>
    </w:p>
    <w:p w14:paraId="44DDFE41" w14:textId="77777777" w:rsidR="005A00DF" w:rsidRPr="00FF611D" w:rsidRDefault="005A00DF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</w:p>
    <w:p w14:paraId="136FECF7" w14:textId="77777777" w:rsidR="000663AC" w:rsidRPr="00FF611D" w:rsidRDefault="006230D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FF611D">
        <w:rPr>
          <w:rFonts w:ascii="Arial Narrow" w:hAnsi="Arial Narrow" w:cstheme="minorHAnsi"/>
          <w:b/>
        </w:rPr>
        <w:t xml:space="preserve">v rámci zriadeného DNS na predmet zákazky </w:t>
      </w:r>
    </w:p>
    <w:p w14:paraId="47E2820B" w14:textId="0E351E19" w:rsidR="000663AC" w:rsidRPr="00FF611D" w:rsidRDefault="00BA327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FF611D">
        <w:rPr>
          <w:rFonts w:ascii="Arial Narrow" w:hAnsi="Arial Narrow" w:cstheme="minorHAnsi"/>
          <w:b/>
        </w:rPr>
        <w:t>„</w:t>
      </w:r>
      <w:r w:rsidR="00DE0043" w:rsidRPr="003F2A21">
        <w:rPr>
          <w:rFonts w:ascii="Arial Narrow" w:hAnsi="Arial Narrow" w:cs="Garamond"/>
          <w:b/>
          <w:color w:val="auto"/>
          <w:sz w:val="32"/>
          <w:szCs w:val="32"/>
        </w:rPr>
        <w:t xml:space="preserve">Tonery </w:t>
      </w:r>
      <w:r w:rsidR="00EF71DA">
        <w:rPr>
          <w:rFonts w:ascii="Arial Narrow" w:hAnsi="Arial Narrow" w:cs="Garamond"/>
          <w:b/>
          <w:color w:val="auto"/>
          <w:sz w:val="32"/>
          <w:szCs w:val="32"/>
        </w:rPr>
        <w:t>a </w:t>
      </w:r>
      <w:r w:rsidR="00DE0043" w:rsidRPr="003F2A21">
        <w:rPr>
          <w:rFonts w:ascii="Arial Narrow" w:hAnsi="Arial Narrow" w:cs="Garamond"/>
          <w:b/>
          <w:color w:val="auto"/>
          <w:sz w:val="32"/>
          <w:szCs w:val="32"/>
        </w:rPr>
        <w:t>spotrebný materiál do tlačiarní, fotokopírovacích a</w:t>
      </w:r>
      <w:r w:rsidR="005C0F7A">
        <w:rPr>
          <w:rFonts w:ascii="Arial Narrow" w:hAnsi="Arial Narrow" w:cs="Garamond"/>
          <w:b/>
          <w:color w:val="auto"/>
          <w:sz w:val="32"/>
          <w:szCs w:val="32"/>
        </w:rPr>
        <w:t> </w:t>
      </w:r>
      <w:r w:rsidR="00DE0043" w:rsidRPr="003F2A21">
        <w:rPr>
          <w:rFonts w:ascii="Arial Narrow" w:hAnsi="Arial Narrow" w:cs="Garamond"/>
          <w:b/>
          <w:color w:val="auto"/>
          <w:sz w:val="32"/>
          <w:szCs w:val="32"/>
        </w:rPr>
        <w:t>multifunkčných zariadení</w:t>
      </w:r>
      <w:r w:rsidR="006230DB" w:rsidRPr="00FF611D">
        <w:rPr>
          <w:rFonts w:ascii="Arial Narrow" w:hAnsi="Arial Narrow" w:cstheme="minorHAnsi"/>
          <w:b/>
        </w:rPr>
        <w:t>“</w:t>
      </w:r>
    </w:p>
    <w:p w14:paraId="57A3B051" w14:textId="78082412" w:rsidR="00B50643" w:rsidRPr="00FF611D" w:rsidRDefault="005A00DF">
      <w:pPr>
        <w:spacing w:after="3" w:line="265" w:lineRule="auto"/>
        <w:ind w:left="345" w:right="55" w:hanging="10"/>
        <w:jc w:val="center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v súlade </w:t>
      </w:r>
      <w:r w:rsidR="00EF71DA">
        <w:rPr>
          <w:rFonts w:ascii="Arial Narrow" w:hAnsi="Arial Narrow" w:cstheme="minorHAnsi"/>
        </w:rPr>
        <w:t>s § </w:t>
      </w:r>
      <w:r w:rsidR="00C97F9A" w:rsidRPr="00FF611D">
        <w:rPr>
          <w:rFonts w:ascii="Arial Narrow" w:hAnsi="Arial Narrow" w:cstheme="minorHAnsi"/>
        </w:rPr>
        <w:t>58 a</w:t>
      </w:r>
      <w:r w:rsidR="004E7DE0" w:rsidRPr="00FF611D">
        <w:rPr>
          <w:rFonts w:ascii="Arial Narrow" w:hAnsi="Arial Narrow" w:cstheme="minorHAnsi"/>
        </w:rPr>
        <w:t xml:space="preserve">ž 61 </w:t>
      </w:r>
      <w:r w:rsidR="00C97F9A" w:rsidRPr="00FF611D">
        <w:rPr>
          <w:rFonts w:ascii="Arial Narrow" w:hAnsi="Arial Narrow" w:cstheme="minorHAnsi"/>
        </w:rPr>
        <w:t xml:space="preserve"> </w:t>
      </w:r>
      <w:r w:rsidR="004E7DE0" w:rsidRPr="00FF611D">
        <w:rPr>
          <w:rFonts w:ascii="Arial Narrow" w:hAnsi="Arial Narrow" w:cstheme="minorHAnsi"/>
        </w:rPr>
        <w:t xml:space="preserve">zákona </w:t>
      </w:r>
      <w:r w:rsidR="00EF71DA">
        <w:rPr>
          <w:rFonts w:ascii="Arial Narrow" w:hAnsi="Arial Narrow" w:cstheme="minorHAnsi"/>
        </w:rPr>
        <w:t>č. </w:t>
      </w:r>
      <w:r w:rsidR="004E7DE0" w:rsidRPr="00FF611D">
        <w:rPr>
          <w:rFonts w:ascii="Arial Narrow" w:hAnsi="Arial Narrow" w:cstheme="minorHAnsi"/>
        </w:rPr>
        <w:t xml:space="preserve">343/2015 </w:t>
      </w:r>
      <w:r w:rsidR="00EF71DA" w:rsidRPr="00FF611D">
        <w:rPr>
          <w:rFonts w:ascii="Arial Narrow" w:hAnsi="Arial Narrow" w:cstheme="minorHAnsi"/>
        </w:rPr>
        <w:t>Z</w:t>
      </w:r>
      <w:r w:rsidR="00EF71DA">
        <w:rPr>
          <w:rFonts w:ascii="Arial Narrow" w:hAnsi="Arial Narrow" w:cstheme="minorHAnsi"/>
        </w:rPr>
        <w:t>. </w:t>
      </w:r>
      <w:r w:rsidR="00EF71DA" w:rsidRPr="00FF611D">
        <w:rPr>
          <w:rFonts w:ascii="Arial Narrow" w:hAnsi="Arial Narrow" w:cstheme="minorHAnsi"/>
        </w:rPr>
        <w:t>z</w:t>
      </w:r>
      <w:r w:rsidR="00EF71DA">
        <w:rPr>
          <w:rFonts w:ascii="Arial Narrow" w:hAnsi="Arial Narrow" w:cstheme="minorHAnsi"/>
        </w:rPr>
        <w:t>. o </w:t>
      </w:r>
      <w:r w:rsidR="004E7DE0" w:rsidRPr="00FF611D">
        <w:rPr>
          <w:rFonts w:ascii="Arial Narrow" w:hAnsi="Arial Narrow" w:cstheme="minorHAnsi"/>
        </w:rPr>
        <w:t>verejnom obstarávaní</w:t>
      </w:r>
      <w:r w:rsidR="00C97F9A" w:rsidRPr="00FF611D">
        <w:rPr>
          <w:rFonts w:ascii="Arial Narrow" w:hAnsi="Arial Narrow" w:cstheme="minorHAnsi"/>
        </w:rPr>
        <w:t xml:space="preserve"> </w:t>
      </w:r>
      <w:r w:rsidR="00EF71DA">
        <w:rPr>
          <w:rFonts w:ascii="Arial Narrow" w:hAnsi="Arial Narrow" w:cstheme="minorHAnsi"/>
        </w:rPr>
        <w:t>a o </w:t>
      </w:r>
      <w:r w:rsidR="00C97F9A" w:rsidRPr="00FF611D">
        <w:rPr>
          <w:rFonts w:ascii="Arial Narrow" w:hAnsi="Arial Narrow" w:cstheme="minorHAnsi"/>
        </w:rPr>
        <w:t xml:space="preserve">zmene </w:t>
      </w:r>
      <w:r w:rsidR="00EF71DA">
        <w:rPr>
          <w:rFonts w:ascii="Arial Narrow" w:hAnsi="Arial Narrow" w:cstheme="minorHAnsi"/>
        </w:rPr>
        <w:t>a </w:t>
      </w:r>
      <w:r w:rsidR="00C97F9A" w:rsidRPr="00FF611D">
        <w:rPr>
          <w:rFonts w:ascii="Arial Narrow" w:hAnsi="Arial Narrow" w:cstheme="minorHAnsi"/>
        </w:rPr>
        <w:t>doplnení niektorých zákonov (ďalej len „</w:t>
      </w:r>
      <w:r w:rsidR="007978FF" w:rsidRPr="00FF611D">
        <w:rPr>
          <w:rFonts w:ascii="Arial Narrow" w:hAnsi="Arial Narrow" w:cstheme="minorHAnsi"/>
        </w:rPr>
        <w:t>zákon</w:t>
      </w:r>
      <w:r w:rsidR="00C97F9A" w:rsidRPr="00FF611D">
        <w:rPr>
          <w:rFonts w:ascii="Arial Narrow" w:hAnsi="Arial Narrow" w:cstheme="minorHAnsi"/>
        </w:rPr>
        <w:t xml:space="preserve">“) </w:t>
      </w:r>
    </w:p>
    <w:p w14:paraId="3DB008D7" w14:textId="77777777" w:rsidR="00B50643" w:rsidRPr="00FF611D" w:rsidRDefault="00C97F9A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 </w:t>
      </w:r>
    </w:p>
    <w:p w14:paraId="254FEBC9" w14:textId="46240470" w:rsidR="003211E1" w:rsidRPr="005C0F7A" w:rsidRDefault="00C97F9A" w:rsidP="00F7023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IDENTIFIKÁCIA VEREJNÉHO OBSTARÁVATEĽA</w:t>
      </w:r>
      <w:r w:rsidR="00923BB0">
        <w:rPr>
          <w:rFonts w:ascii="Arial Narrow" w:hAnsi="Arial Narrow" w:cstheme="minorHAnsi"/>
        </w:rPr>
        <w:t>:</w:t>
      </w:r>
      <w:r w:rsidR="00A023F0" w:rsidRPr="005C0F7A">
        <w:rPr>
          <w:rFonts w:ascii="Arial Narrow" w:hAnsi="Arial Narrow" w:cstheme="minorHAnsi"/>
        </w:rPr>
        <w:t xml:space="preserve"> </w:t>
      </w:r>
    </w:p>
    <w:p w14:paraId="06154308" w14:textId="135658D1" w:rsidR="00D62999" w:rsidRPr="005C0F7A" w:rsidRDefault="00D62999" w:rsidP="003D7786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 xml:space="preserve">Verejný obstarávateľ: </w:t>
      </w:r>
    </w:p>
    <w:tbl>
      <w:tblPr>
        <w:tblStyle w:val="TableGrid"/>
        <w:tblW w:w="7159" w:type="dxa"/>
        <w:tblInd w:w="1134" w:type="dxa"/>
        <w:tblLook w:val="04A0" w:firstRow="1" w:lastRow="0" w:firstColumn="1" w:lastColumn="0" w:noHBand="0" w:noVBand="1"/>
      </w:tblPr>
      <w:tblGrid>
        <w:gridCol w:w="2917"/>
        <w:gridCol w:w="4242"/>
      </w:tblGrid>
      <w:tr w:rsidR="00B50643" w:rsidRPr="005C0F7A" w14:paraId="46B0BA9A" w14:textId="77777777" w:rsidTr="00A023F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78B9488B" w14:textId="77777777" w:rsidR="00B50643" w:rsidRPr="005C0F7A" w:rsidRDefault="00C97F9A" w:rsidP="005A00DF">
            <w:pPr>
              <w:tabs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C0F7A">
              <w:rPr>
                <w:rFonts w:ascii="Arial Narrow" w:hAnsi="Arial Narrow" w:cstheme="minorHAnsi"/>
              </w:rPr>
              <w:t xml:space="preserve">Názov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7720F700" w14:textId="77777777" w:rsidR="00B50643" w:rsidRPr="005C0F7A" w:rsidRDefault="00C97F9A" w:rsidP="005A00DF">
            <w:pPr>
              <w:tabs>
                <w:tab w:val="center" w:pos="424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5C0F7A" w14:paraId="59A16BE2" w14:textId="77777777" w:rsidTr="00A023F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4F38CAD" w14:textId="77777777" w:rsidR="00B50643" w:rsidRPr="005C0F7A" w:rsidRDefault="00C97F9A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C0F7A">
              <w:rPr>
                <w:rFonts w:ascii="Arial Narrow" w:hAnsi="Arial Narrow" w:cstheme="minorHAnsi"/>
              </w:rPr>
              <w:t xml:space="preserve">Adresa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E687D73" w14:textId="77777777" w:rsidR="00B50643" w:rsidRPr="005C0F7A" w:rsidRDefault="00B50643" w:rsidP="005A00DF">
            <w:pPr>
              <w:spacing w:after="0" w:line="259" w:lineRule="auto"/>
              <w:ind w:left="0" w:hanging="6"/>
              <w:rPr>
                <w:rFonts w:ascii="Arial Narrow" w:hAnsi="Arial Narrow" w:cstheme="minorHAnsi"/>
              </w:rPr>
            </w:pPr>
          </w:p>
        </w:tc>
      </w:tr>
      <w:tr w:rsidR="00B50643" w:rsidRPr="005C0F7A" w14:paraId="4CF3D1FE" w14:textId="77777777" w:rsidTr="00A023F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0B4A567" w14:textId="77777777" w:rsidR="00B50643" w:rsidRPr="005C0F7A" w:rsidRDefault="00C97F9A" w:rsidP="005A00DF">
            <w:pPr>
              <w:tabs>
                <w:tab w:val="center" w:pos="1200"/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C0F7A">
              <w:rPr>
                <w:rFonts w:ascii="Arial Narrow" w:hAnsi="Arial Narrow" w:cstheme="minorHAnsi"/>
              </w:rPr>
              <w:t xml:space="preserve">IČO:  </w:t>
            </w: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D3A3443" w14:textId="77777777" w:rsidR="00B50643" w:rsidRPr="005C0F7A" w:rsidRDefault="00B50643" w:rsidP="005A00DF">
            <w:pPr>
              <w:tabs>
                <w:tab w:val="center" w:pos="1416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</w:p>
        </w:tc>
      </w:tr>
      <w:tr w:rsidR="00B50643" w:rsidRPr="005C0F7A" w14:paraId="214B1F10" w14:textId="77777777" w:rsidTr="00A023F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0CBED71" w14:textId="77777777" w:rsidR="00B50643" w:rsidRPr="005C0F7A" w:rsidRDefault="00C97F9A" w:rsidP="005A00DF">
            <w:pPr>
              <w:tabs>
                <w:tab w:val="center" w:pos="1200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C0F7A">
              <w:rPr>
                <w:rFonts w:ascii="Arial Narrow" w:hAnsi="Arial Narrow" w:cstheme="minorHAnsi"/>
              </w:rPr>
              <w:t xml:space="preserve">Krajina: </w:t>
            </w: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A60DEAA" w14:textId="77777777" w:rsidR="00B50643" w:rsidRPr="005C0F7A" w:rsidRDefault="00B50643" w:rsidP="005A00DF">
            <w:pPr>
              <w:tabs>
                <w:tab w:val="center" w:pos="2125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</w:p>
        </w:tc>
      </w:tr>
      <w:tr w:rsidR="00B50643" w:rsidRPr="005C0F7A" w14:paraId="65CB48F8" w14:textId="77777777" w:rsidTr="00A023F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59F37397" w14:textId="77777777" w:rsidR="00B50643" w:rsidRPr="005C0F7A" w:rsidRDefault="00C97F9A" w:rsidP="005A00DF">
            <w:pPr>
              <w:tabs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C0F7A">
              <w:rPr>
                <w:rFonts w:ascii="Arial Narrow" w:hAnsi="Arial Narrow" w:cstheme="minorHAnsi"/>
              </w:rPr>
              <w:t xml:space="preserve">Kontaktná osoba: </w:t>
            </w: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BA64C55" w14:textId="77777777" w:rsidR="00B50643" w:rsidRPr="005C0F7A" w:rsidRDefault="00B50643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</w:p>
        </w:tc>
      </w:tr>
      <w:tr w:rsidR="00B50643" w:rsidRPr="005C0F7A" w14:paraId="53F6056A" w14:textId="77777777" w:rsidTr="00A023F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BB481B" w14:textId="77777777" w:rsidR="00B50643" w:rsidRPr="005C0F7A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C0F7A">
              <w:rPr>
                <w:rFonts w:ascii="Arial Narrow" w:hAnsi="Arial Narrow" w:cstheme="minorHAnsi"/>
              </w:rPr>
              <w:t xml:space="preserve">Telefón: </w:t>
            </w: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25CA10DF" w14:textId="77777777" w:rsidR="00B50643" w:rsidRPr="005C0F7A" w:rsidRDefault="00B50643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</w:p>
        </w:tc>
      </w:tr>
      <w:tr w:rsidR="00B50643" w:rsidRPr="005C0F7A" w14:paraId="7A8B6A16" w14:textId="77777777" w:rsidTr="00A023F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03A9B83" w14:textId="77777777" w:rsidR="00B50643" w:rsidRPr="005C0F7A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C0F7A">
              <w:rPr>
                <w:rFonts w:ascii="Arial Narrow" w:hAnsi="Arial Narrow" w:cstheme="minorHAnsi"/>
              </w:rPr>
              <w:t xml:space="preserve">E-mail: </w:t>
            </w: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  <w:r w:rsidRPr="005C0F7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36CA891" w14:textId="77777777" w:rsidR="003D7786" w:rsidRPr="005C0F7A" w:rsidRDefault="003D7786" w:rsidP="003D7786">
            <w:pPr>
              <w:spacing w:after="0" w:line="259" w:lineRule="auto"/>
              <w:ind w:left="-3119" w:hanging="6"/>
              <w:rPr>
                <w:rFonts w:ascii="Arial Narrow" w:hAnsi="Arial Narrow" w:cstheme="minorHAnsi"/>
              </w:rPr>
            </w:pPr>
          </w:p>
        </w:tc>
      </w:tr>
    </w:tbl>
    <w:p w14:paraId="5171BCA9" w14:textId="77777777" w:rsidR="00A023F0" w:rsidRPr="005C0F7A" w:rsidRDefault="00A023F0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i/>
        </w:rPr>
      </w:pPr>
    </w:p>
    <w:p w14:paraId="135F842D" w14:textId="77777777" w:rsidR="00B50643" w:rsidRPr="004309AC" w:rsidRDefault="008B1B6D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</w:rPr>
      </w:pPr>
      <w:r w:rsidRPr="005C0F7A">
        <w:rPr>
          <w:rFonts w:ascii="Arial Narrow" w:hAnsi="Arial Narrow" w:cstheme="minorHAnsi"/>
          <w:b/>
        </w:rPr>
        <w:t>Elektronické prostriedky</w:t>
      </w:r>
    </w:p>
    <w:p w14:paraId="525E7196" w14:textId="77777777" w:rsidR="008B1B6D" w:rsidRPr="005C0F7A" w:rsidRDefault="008B1B6D" w:rsidP="007B6A66">
      <w:pPr>
        <w:tabs>
          <w:tab w:val="center" w:pos="2125"/>
        </w:tabs>
        <w:spacing w:after="0" w:line="259" w:lineRule="auto"/>
        <w:ind w:left="1140" w:hanging="6"/>
        <w:jc w:val="left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Komunikačné rozhranie:</w:t>
      </w:r>
      <w:r w:rsidRPr="005C0F7A">
        <w:rPr>
          <w:rFonts w:ascii="Arial Narrow" w:hAnsi="Arial Narrow" w:cstheme="minorHAnsi"/>
        </w:rPr>
        <w:tab/>
      </w:r>
      <w:r w:rsidR="007B6A66" w:rsidRPr="005C0F7A">
        <w:rPr>
          <w:rFonts w:ascii="Arial Narrow" w:hAnsi="Arial Narrow" w:cstheme="minorHAnsi"/>
        </w:rPr>
        <w:tab/>
      </w:r>
      <w:hyperlink r:id="rId8" w:history="1">
        <w:r w:rsidRPr="005C0F7A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r w:rsidRPr="005C0F7A">
        <w:rPr>
          <w:rFonts w:ascii="Arial Narrow" w:hAnsi="Arial Narrow" w:cstheme="minorHAnsi"/>
        </w:rPr>
        <w:t xml:space="preserve">                                              </w:t>
      </w:r>
    </w:p>
    <w:p w14:paraId="67BA4195" w14:textId="000D1219" w:rsidR="008B4336" w:rsidRPr="005C0F7A" w:rsidRDefault="008B1B6D" w:rsidP="00CD1473">
      <w:pPr>
        <w:spacing w:after="0" w:line="240" w:lineRule="auto"/>
        <w:ind w:left="4248" w:hanging="3114"/>
        <w:jc w:val="left"/>
        <w:rPr>
          <w:rFonts w:ascii="Arial Narrow" w:hAnsi="Arial Narrow"/>
        </w:rPr>
      </w:pPr>
      <w:r w:rsidRPr="005C0F7A">
        <w:rPr>
          <w:rFonts w:ascii="Arial Narrow" w:hAnsi="Arial Narrow" w:cstheme="minorHAnsi"/>
        </w:rPr>
        <w:t>Interne</w:t>
      </w:r>
      <w:r w:rsidR="00EF71DA" w:rsidRPr="005C0F7A">
        <w:rPr>
          <w:rFonts w:ascii="Arial Narrow" w:hAnsi="Arial Narrow" w:cstheme="minorHAnsi"/>
        </w:rPr>
        <w:t>t</w:t>
      </w:r>
      <w:r w:rsidR="00EF71DA">
        <w:rPr>
          <w:rFonts w:ascii="Arial Narrow" w:hAnsi="Arial Narrow" w:cstheme="minorHAnsi"/>
        </w:rPr>
        <w:t>. </w:t>
      </w:r>
      <w:r w:rsidRPr="005C0F7A">
        <w:rPr>
          <w:rFonts w:ascii="Arial Narrow" w:hAnsi="Arial Narrow" w:cstheme="minorHAnsi"/>
        </w:rPr>
        <w:t>adresa zákazky</w:t>
      </w:r>
      <w:r w:rsidR="00FD4496">
        <w:rPr>
          <w:rFonts w:ascii="Arial Narrow" w:hAnsi="Arial Narrow" w:cstheme="minorHAnsi"/>
        </w:rPr>
        <w:t>,</w:t>
      </w:r>
      <w:r w:rsidR="00CD1473" w:rsidRPr="005C0F7A">
        <w:rPr>
          <w:rFonts w:ascii="Arial Narrow" w:hAnsi="Arial Narrow" w:cstheme="minorHAnsi"/>
        </w:rPr>
        <w:t xml:space="preserve"> na ktorej sú dostupné súťažné podklady</w:t>
      </w:r>
      <w:r w:rsidRPr="005C0F7A">
        <w:rPr>
          <w:rFonts w:ascii="Arial Narrow" w:hAnsi="Arial Narrow" w:cstheme="minorHAnsi"/>
        </w:rPr>
        <w:t>:</w:t>
      </w:r>
      <w:r w:rsidR="00CD1473" w:rsidRPr="005C0F7A">
        <w:rPr>
          <w:rFonts w:ascii="Arial Narrow" w:hAnsi="Arial Narrow" w:cstheme="minorHAnsi"/>
        </w:rPr>
        <w:t xml:space="preserve"> </w:t>
      </w:r>
    </w:p>
    <w:p w14:paraId="6BBB3760" w14:textId="77777777" w:rsidR="00CD1473" w:rsidRPr="005C0F7A" w:rsidRDefault="007B6A66" w:rsidP="00420818">
      <w:pPr>
        <w:spacing w:after="0" w:line="240" w:lineRule="auto"/>
        <w:ind w:left="4248" w:hanging="3114"/>
        <w:jc w:val="left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Profil verejného obstarávateľ</w:t>
      </w:r>
      <w:r w:rsidR="00EF4CF3" w:rsidRPr="005C0F7A">
        <w:rPr>
          <w:rFonts w:ascii="Arial Narrow" w:hAnsi="Arial Narrow" w:cstheme="minorHAnsi"/>
        </w:rPr>
        <w:t>a:</w:t>
      </w:r>
      <w:r w:rsidR="00EF4CF3" w:rsidRPr="005C0F7A">
        <w:rPr>
          <w:rFonts w:ascii="Arial Narrow" w:hAnsi="Arial Narrow" w:cstheme="minorHAnsi"/>
        </w:rPr>
        <w:tab/>
      </w:r>
      <w:r w:rsidR="0021209C" w:rsidRPr="005C0F7A">
        <w:rPr>
          <w:rFonts w:ascii="Arial Narrow" w:hAnsi="Arial Narrow" w:cstheme="minorHAnsi"/>
          <w:highlight w:val="yellow"/>
        </w:rPr>
        <w:t>...</w:t>
      </w:r>
    </w:p>
    <w:p w14:paraId="0848408F" w14:textId="77777777" w:rsidR="00CD1473" w:rsidRPr="005C0F7A" w:rsidRDefault="00CD1473" w:rsidP="00CA6E44">
      <w:pPr>
        <w:spacing w:after="61"/>
        <w:ind w:left="1134" w:right="15" w:firstLine="0"/>
        <w:rPr>
          <w:rFonts w:ascii="Arial Narrow" w:hAnsi="Arial Narrow" w:cstheme="minorHAnsi"/>
        </w:rPr>
      </w:pPr>
    </w:p>
    <w:p w14:paraId="56E169F7" w14:textId="13CD875A" w:rsidR="00B50643" w:rsidRPr="005C0F7A" w:rsidRDefault="00C97F9A" w:rsidP="00CA6E44">
      <w:pPr>
        <w:spacing w:after="61"/>
        <w:ind w:left="1134" w:right="15" w:firstLine="0"/>
        <w:rPr>
          <w:rFonts w:ascii="Arial Narrow" w:hAnsi="Arial Narrow" w:cstheme="minorHAnsi"/>
          <w:i/>
        </w:rPr>
      </w:pPr>
      <w:r w:rsidRPr="005C0F7A">
        <w:rPr>
          <w:rFonts w:ascii="Arial Narrow" w:hAnsi="Arial Narrow" w:cstheme="minorHAnsi"/>
        </w:rPr>
        <w:t xml:space="preserve">Uvedené kontaktné údaje je možné použiť len </w:t>
      </w:r>
      <w:r w:rsidR="00EF71DA">
        <w:rPr>
          <w:rFonts w:ascii="Arial Narrow" w:hAnsi="Arial Narrow" w:cstheme="minorHAnsi"/>
        </w:rPr>
        <w:t>v </w:t>
      </w:r>
      <w:r w:rsidRPr="005C0F7A">
        <w:rPr>
          <w:rFonts w:ascii="Arial Narrow" w:hAnsi="Arial Narrow" w:cstheme="minorHAnsi"/>
        </w:rPr>
        <w:t>prípade preukázateľného výpadku komunikačného  systému</w:t>
      </w:r>
      <w:hyperlink r:id="rId9">
        <w:r w:rsidRPr="005C0F7A">
          <w:rPr>
            <w:rFonts w:ascii="Arial Narrow" w:hAnsi="Arial Narrow" w:cstheme="minorHAnsi"/>
          </w:rPr>
          <w:t xml:space="preserve"> </w:t>
        </w:r>
      </w:hyperlink>
      <w:hyperlink r:id="rId10" w:history="1">
        <w:r w:rsidR="005C6F42" w:rsidRPr="005C0F7A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hyperlink r:id="rId11">
        <w:r w:rsidRPr="005C0F7A">
          <w:rPr>
            <w:rFonts w:ascii="Arial Narrow" w:hAnsi="Arial Narrow" w:cstheme="minorHAnsi"/>
          </w:rPr>
          <w:t>,</w:t>
        </w:r>
      </w:hyperlink>
      <w:r w:rsidRPr="005C0F7A">
        <w:rPr>
          <w:rFonts w:ascii="Arial Narrow" w:hAnsi="Arial Narrow" w:cstheme="minorHAnsi"/>
        </w:rPr>
        <w:t xml:space="preserve">  prostredníctvom ktorého je realizované verejné obstarávani</w:t>
      </w:r>
      <w:r w:rsidR="00EF71DA" w:rsidRPr="005C0F7A">
        <w:rPr>
          <w:rFonts w:ascii="Arial Narrow" w:hAnsi="Arial Narrow" w:cstheme="minorHAnsi"/>
        </w:rPr>
        <w:t>e</w:t>
      </w:r>
      <w:r w:rsidR="00EF71DA">
        <w:rPr>
          <w:rFonts w:ascii="Arial Narrow" w:hAnsi="Arial Narrow" w:cstheme="minorHAnsi"/>
        </w:rPr>
        <w:t>. </w:t>
      </w:r>
    </w:p>
    <w:p w14:paraId="20AB1587" w14:textId="77777777" w:rsidR="00B50643" w:rsidRPr="004309AC" w:rsidRDefault="00C97F9A" w:rsidP="00F11C12">
      <w:pPr>
        <w:spacing w:after="0" w:line="240" w:lineRule="auto"/>
        <w:ind w:left="567" w:firstLine="0"/>
        <w:jc w:val="left"/>
        <w:rPr>
          <w:rFonts w:ascii="Arial Narrow" w:hAnsi="Arial Narrow" w:cstheme="minorHAnsi"/>
        </w:rPr>
      </w:pPr>
      <w:r w:rsidRPr="004309AC">
        <w:rPr>
          <w:rFonts w:ascii="Arial Narrow" w:hAnsi="Arial Narrow" w:cstheme="minorHAnsi"/>
          <w:i/>
        </w:rPr>
        <w:t xml:space="preserve"> </w:t>
      </w:r>
    </w:p>
    <w:p w14:paraId="5E65ABFD" w14:textId="1AABF7C3" w:rsidR="004F644F" w:rsidRPr="005C0F7A" w:rsidRDefault="004F644F" w:rsidP="004F644F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IDENTIFIKÁCIA DNS</w:t>
      </w:r>
      <w:r w:rsidR="00923BB0">
        <w:rPr>
          <w:rFonts w:ascii="Arial Narrow" w:hAnsi="Arial Narrow" w:cstheme="minorHAnsi"/>
        </w:rPr>
        <w:t>:</w:t>
      </w:r>
    </w:p>
    <w:p w14:paraId="7D8401D7" w14:textId="3F310670" w:rsidR="004F644F" w:rsidRPr="005C0F7A" w:rsidRDefault="004F644F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 xml:space="preserve">Názov DNS: </w:t>
      </w:r>
      <w:r w:rsidR="00DE0043" w:rsidRPr="005C0F7A">
        <w:rPr>
          <w:rFonts w:ascii="Arial Narrow" w:hAnsi="Arial Narrow" w:cstheme="minorHAnsi"/>
        </w:rPr>
        <w:t xml:space="preserve">Tonery </w:t>
      </w:r>
      <w:r w:rsidR="00EF71DA">
        <w:rPr>
          <w:rFonts w:ascii="Arial Narrow" w:hAnsi="Arial Narrow" w:cstheme="minorHAnsi"/>
        </w:rPr>
        <w:t>a </w:t>
      </w:r>
      <w:r w:rsidR="00DE0043" w:rsidRPr="005C0F7A">
        <w:rPr>
          <w:rFonts w:ascii="Arial Narrow" w:hAnsi="Arial Narrow" w:cstheme="minorHAnsi"/>
        </w:rPr>
        <w:t xml:space="preserve">spotrebný materiál do tlačiarní, fotokopírovacích </w:t>
      </w:r>
      <w:r w:rsidR="00EF71DA">
        <w:rPr>
          <w:rFonts w:ascii="Arial Narrow" w:hAnsi="Arial Narrow" w:cstheme="minorHAnsi"/>
        </w:rPr>
        <w:t>a </w:t>
      </w:r>
      <w:r w:rsidR="00DE0043" w:rsidRPr="005C0F7A">
        <w:rPr>
          <w:rFonts w:ascii="Arial Narrow" w:hAnsi="Arial Narrow" w:cstheme="minorHAnsi"/>
        </w:rPr>
        <w:t>multifunkčných zariadení.</w:t>
      </w:r>
    </w:p>
    <w:p w14:paraId="4C479BC0" w14:textId="08FD2A1C" w:rsidR="00E42868" w:rsidRPr="005C0F7A" w:rsidRDefault="004F644F" w:rsidP="00AB710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73"/>
        <w:rPr>
          <w:rFonts w:ascii="Arial Narrow" w:hAnsi="Arial Narrow" w:cstheme="minorHAnsi"/>
          <w:b w:val="0"/>
        </w:rPr>
      </w:pPr>
      <w:r w:rsidRPr="005C0F7A">
        <w:rPr>
          <w:rFonts w:ascii="Arial Narrow" w:hAnsi="Arial Narrow" w:cstheme="minorHAnsi"/>
          <w:b w:val="0"/>
        </w:rPr>
        <w:t>Zverejnené v</w:t>
      </w:r>
      <w:r w:rsidR="00E42868" w:rsidRPr="005C0F7A">
        <w:rPr>
          <w:rFonts w:ascii="Arial Narrow" w:hAnsi="Arial Narrow" w:cstheme="minorHAnsi"/>
          <w:b w:val="0"/>
        </w:rPr>
        <w:t>o</w:t>
      </w:r>
      <w:r w:rsidRPr="005C0F7A">
        <w:rPr>
          <w:rFonts w:ascii="Arial Narrow" w:hAnsi="Arial Narrow" w:cstheme="minorHAnsi"/>
          <w:b w:val="0"/>
        </w:rPr>
        <w:t> vestník</w:t>
      </w:r>
      <w:r w:rsidR="00E42868" w:rsidRPr="005C0F7A">
        <w:rPr>
          <w:rFonts w:ascii="Arial Narrow" w:hAnsi="Arial Narrow" w:cstheme="minorHAnsi"/>
          <w:b w:val="0"/>
        </w:rPr>
        <w:t>u</w:t>
      </w:r>
      <w:r w:rsidRPr="005C0F7A">
        <w:rPr>
          <w:rFonts w:ascii="Arial Narrow" w:hAnsi="Arial Narrow" w:cstheme="minorHAnsi"/>
          <w:b w:val="0"/>
        </w:rPr>
        <w:t xml:space="preserve"> EÚ </w:t>
      </w:r>
      <w:r w:rsidR="00EF71DA">
        <w:rPr>
          <w:rFonts w:ascii="Arial Narrow" w:hAnsi="Arial Narrow" w:cstheme="minorHAnsi"/>
          <w:b w:val="0"/>
        </w:rPr>
        <w:t>č. </w:t>
      </w:r>
      <w:r w:rsidR="00E42868" w:rsidRPr="005C0F7A">
        <w:rPr>
          <w:rFonts w:ascii="Arial Narrow" w:hAnsi="Arial Narrow" w:cstheme="minorHAnsi"/>
          <w:b w:val="0"/>
        </w:rPr>
        <w:t xml:space="preserve"> ................ , </w:t>
      </w:r>
      <w:r w:rsidR="00E61856" w:rsidRPr="005C0F7A">
        <w:rPr>
          <w:rFonts w:ascii="Arial Narrow" w:hAnsi="Arial Narrow" w:cstheme="minorHAnsi"/>
          <w:b w:val="0"/>
        </w:rPr>
        <w:t>vo Vestníku verejného obstarávania č.............. pod značkou......</w:t>
      </w:r>
    </w:p>
    <w:p w14:paraId="722EFE52" w14:textId="77777777" w:rsidR="00AB710E" w:rsidRPr="005C0F7A" w:rsidRDefault="00AB710E" w:rsidP="00AB710E">
      <w:pPr>
        <w:spacing w:after="0" w:line="240" w:lineRule="auto"/>
        <w:rPr>
          <w:rFonts w:ascii="Arial Narrow" w:hAnsi="Arial Narrow"/>
        </w:rPr>
      </w:pPr>
    </w:p>
    <w:p w14:paraId="0FDF8D5F" w14:textId="472E86EE" w:rsidR="00B50643" w:rsidRPr="005C0F7A" w:rsidRDefault="00CD7E35" w:rsidP="00AB710E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PREDMET</w:t>
      </w:r>
      <w:r w:rsidR="00001CEF" w:rsidRPr="005C0F7A">
        <w:rPr>
          <w:rFonts w:ascii="Arial Narrow" w:hAnsi="Arial Narrow" w:cstheme="minorHAnsi"/>
        </w:rPr>
        <w:t xml:space="preserve"> ZÁKAZKY</w:t>
      </w:r>
      <w:r w:rsidR="00923BB0">
        <w:rPr>
          <w:rFonts w:ascii="Arial Narrow" w:hAnsi="Arial Narrow" w:cstheme="minorHAnsi"/>
        </w:rPr>
        <w:t>:</w:t>
      </w:r>
    </w:p>
    <w:p w14:paraId="2EB3A30A" w14:textId="28741192" w:rsidR="0012768F" w:rsidRDefault="00CD7E35" w:rsidP="007C5076">
      <w:pPr>
        <w:pStyle w:val="Odsekzoznamu"/>
        <w:numPr>
          <w:ilvl w:val="1"/>
          <w:numId w:val="14"/>
        </w:numPr>
        <w:ind w:left="1701" w:hanging="567"/>
        <w:rPr>
          <w:rFonts w:ascii="Arial Narrow" w:hAnsi="Arial Narrow" w:cstheme="minorHAnsi"/>
          <w:color w:val="auto"/>
        </w:rPr>
      </w:pPr>
      <w:r w:rsidRPr="005C0F7A">
        <w:rPr>
          <w:rFonts w:ascii="Arial Narrow" w:hAnsi="Arial Narrow" w:cstheme="minorHAnsi"/>
          <w:color w:val="auto"/>
        </w:rPr>
        <w:t xml:space="preserve">Predmetom </w:t>
      </w:r>
      <w:r w:rsidR="00DE0043" w:rsidRPr="005C0F7A">
        <w:rPr>
          <w:rFonts w:ascii="Arial Narrow" w:hAnsi="Arial Narrow" w:cstheme="minorHAnsi"/>
          <w:color w:val="auto"/>
        </w:rPr>
        <w:t>zákazky je</w:t>
      </w:r>
      <w:r w:rsidR="0012768F" w:rsidRPr="005C0F7A">
        <w:rPr>
          <w:rFonts w:ascii="Arial Narrow" w:hAnsi="Arial Narrow" w:cstheme="minorHAnsi"/>
          <w:color w:val="auto"/>
        </w:rPr>
        <w:t xml:space="preserve"> </w:t>
      </w:r>
      <w:r w:rsidR="007C5076" w:rsidRPr="005C0F7A">
        <w:rPr>
          <w:rFonts w:ascii="Arial Narrow" w:hAnsi="Arial Narrow" w:cstheme="minorHAnsi"/>
          <w:color w:val="auto"/>
        </w:rPr>
        <w:t xml:space="preserve">dodávanie nových, originálnych tonerov </w:t>
      </w:r>
      <w:r w:rsidR="00EF71DA">
        <w:rPr>
          <w:rFonts w:ascii="Arial Narrow" w:hAnsi="Arial Narrow" w:cstheme="minorHAnsi"/>
          <w:color w:val="auto"/>
        </w:rPr>
        <w:t>a </w:t>
      </w:r>
      <w:r w:rsidR="007C5076" w:rsidRPr="005C0F7A">
        <w:rPr>
          <w:rFonts w:ascii="Arial Narrow" w:hAnsi="Arial Narrow" w:cstheme="minorHAnsi"/>
          <w:color w:val="auto"/>
        </w:rPr>
        <w:t xml:space="preserve">súvisiaceho materiálu do tlačiarní, kopírovacích strojov </w:t>
      </w:r>
      <w:r w:rsidR="00EF71DA">
        <w:rPr>
          <w:rFonts w:ascii="Arial Narrow" w:hAnsi="Arial Narrow" w:cstheme="minorHAnsi"/>
          <w:color w:val="auto"/>
        </w:rPr>
        <w:t>a </w:t>
      </w:r>
      <w:r w:rsidR="007C5076" w:rsidRPr="005C0F7A">
        <w:rPr>
          <w:rFonts w:ascii="Arial Narrow" w:hAnsi="Arial Narrow" w:cstheme="minorHAnsi"/>
          <w:color w:val="auto"/>
        </w:rPr>
        <w:t xml:space="preserve">multifunkčných zariadení bežne dostupných na trhu pre potreby Ministerstva financií SR podľa slovníka obstarávania </w:t>
      </w:r>
      <w:r w:rsidR="00EF71DA">
        <w:rPr>
          <w:rFonts w:ascii="Arial Narrow" w:hAnsi="Arial Narrow" w:cstheme="minorHAnsi"/>
          <w:color w:val="auto"/>
        </w:rPr>
        <w:t>v </w:t>
      </w:r>
      <w:r w:rsidR="007C5076" w:rsidRPr="005C0F7A">
        <w:rPr>
          <w:rFonts w:ascii="Arial Narrow" w:hAnsi="Arial Narrow" w:cstheme="minorHAnsi"/>
          <w:color w:val="auto"/>
        </w:rPr>
        <w:t xml:space="preserve">rozsahu skupiny uvedenej </w:t>
      </w:r>
      <w:r w:rsidR="00EF71DA">
        <w:rPr>
          <w:rFonts w:ascii="Arial Narrow" w:hAnsi="Arial Narrow" w:cstheme="minorHAnsi"/>
          <w:color w:val="auto"/>
        </w:rPr>
        <w:t>v </w:t>
      </w:r>
      <w:r w:rsidR="007C5076" w:rsidRPr="005C0F7A">
        <w:rPr>
          <w:rFonts w:ascii="Arial Narrow" w:hAnsi="Arial Narrow" w:cstheme="minorHAnsi"/>
          <w:color w:val="auto"/>
        </w:rPr>
        <w:t xml:space="preserve">Spoločnom slovníku obstarávania (CPV). Predmet zákazky musí byť dodaný </w:t>
      </w:r>
      <w:r w:rsidR="00EF71DA">
        <w:rPr>
          <w:rFonts w:ascii="Arial Narrow" w:hAnsi="Arial Narrow" w:cstheme="minorHAnsi"/>
          <w:color w:val="auto"/>
        </w:rPr>
        <w:t>v </w:t>
      </w:r>
      <w:r w:rsidR="007C5076" w:rsidRPr="005C0F7A">
        <w:rPr>
          <w:rFonts w:ascii="Arial Narrow" w:hAnsi="Arial Narrow" w:cstheme="minorHAnsi"/>
          <w:color w:val="auto"/>
        </w:rPr>
        <w:t xml:space="preserve">originálnom balení, vrátane dopravy </w:t>
      </w:r>
      <w:r w:rsidR="00EF71DA">
        <w:rPr>
          <w:rFonts w:ascii="Arial Narrow" w:hAnsi="Arial Narrow" w:cstheme="minorHAnsi"/>
          <w:color w:val="auto"/>
        </w:rPr>
        <w:t>a </w:t>
      </w:r>
      <w:r w:rsidR="007C5076" w:rsidRPr="005C0F7A">
        <w:rPr>
          <w:rFonts w:ascii="Arial Narrow" w:hAnsi="Arial Narrow" w:cstheme="minorHAnsi"/>
          <w:color w:val="auto"/>
        </w:rPr>
        <w:t xml:space="preserve">vyloženia na konkrétne pracovisko Ministerstva financií SR </w:t>
      </w:r>
      <w:r w:rsidR="00EF71DA">
        <w:rPr>
          <w:rFonts w:ascii="Arial Narrow" w:hAnsi="Arial Narrow" w:cstheme="minorHAnsi"/>
          <w:color w:val="0070C0"/>
        </w:rPr>
        <w:t>v </w:t>
      </w:r>
      <w:r w:rsidR="007C5076" w:rsidRPr="004309AC">
        <w:rPr>
          <w:rFonts w:ascii="Arial Narrow" w:hAnsi="Arial Narrow" w:cstheme="minorHAnsi"/>
          <w:color w:val="0070C0"/>
        </w:rPr>
        <w:t>Bratislave, Zvolene a</w:t>
      </w:r>
      <w:r w:rsidR="005C0F7A" w:rsidRPr="004309AC">
        <w:rPr>
          <w:rFonts w:ascii="Arial Narrow" w:hAnsi="Arial Narrow" w:cstheme="minorHAnsi"/>
          <w:color w:val="0070C0"/>
        </w:rPr>
        <w:t> </w:t>
      </w:r>
      <w:r w:rsidR="007C5076" w:rsidRPr="004309AC">
        <w:rPr>
          <w:rFonts w:ascii="Arial Narrow" w:hAnsi="Arial Narrow" w:cstheme="minorHAnsi"/>
          <w:color w:val="0070C0"/>
        </w:rPr>
        <w:t>Košiciach</w:t>
      </w:r>
      <w:r w:rsidR="007C5076" w:rsidRPr="005C0F7A">
        <w:rPr>
          <w:rFonts w:ascii="Arial Narrow" w:hAnsi="Arial Narrow" w:cstheme="minorHAnsi"/>
          <w:color w:val="auto"/>
        </w:rPr>
        <w:t xml:space="preserve"> </w:t>
      </w:r>
      <w:r w:rsidR="00510FE0">
        <w:rPr>
          <w:rFonts w:ascii="Arial Narrow" w:hAnsi="Arial Narrow" w:cstheme="minorHAnsi"/>
          <w:color w:val="auto"/>
        </w:rPr>
        <w:t>(</w:t>
      </w:r>
      <w:r w:rsidR="00510FE0" w:rsidRPr="004309AC">
        <w:rPr>
          <w:rFonts w:ascii="Arial Narrow" w:hAnsi="Arial Narrow" w:cstheme="minorHAnsi"/>
          <w:i/>
          <w:iCs/>
          <w:color w:val="auto"/>
          <w:highlight w:val="yellow"/>
        </w:rPr>
        <w:t xml:space="preserve">bude </w:t>
      </w:r>
      <w:r w:rsidR="007C5076" w:rsidRPr="004309AC">
        <w:rPr>
          <w:rFonts w:ascii="Arial Narrow" w:hAnsi="Arial Narrow" w:cstheme="minorHAnsi"/>
          <w:i/>
          <w:iCs/>
          <w:color w:val="auto"/>
          <w:highlight w:val="yellow"/>
        </w:rPr>
        <w:t xml:space="preserve">uvedené </w:t>
      </w:r>
      <w:r w:rsidR="00510FE0" w:rsidRPr="004309AC">
        <w:rPr>
          <w:rFonts w:ascii="Arial Narrow" w:hAnsi="Arial Narrow" w:cstheme="minorHAnsi"/>
          <w:i/>
          <w:iCs/>
          <w:color w:val="auto"/>
          <w:highlight w:val="yellow"/>
        </w:rPr>
        <w:t xml:space="preserve">pri konkrétnej výzve </w:t>
      </w:r>
      <w:r w:rsidR="007C5076" w:rsidRPr="004309AC">
        <w:rPr>
          <w:rFonts w:ascii="Arial Narrow" w:hAnsi="Arial Narrow" w:cstheme="minorHAnsi"/>
          <w:i/>
          <w:iCs/>
          <w:color w:val="auto"/>
          <w:highlight w:val="yellow"/>
        </w:rPr>
        <w:t>na predkladanie ponúk</w:t>
      </w:r>
      <w:r w:rsidR="00510FE0">
        <w:rPr>
          <w:rFonts w:ascii="Arial Narrow" w:hAnsi="Arial Narrow" w:cstheme="minorHAnsi"/>
          <w:color w:val="auto"/>
        </w:rPr>
        <w:t>)</w:t>
      </w:r>
      <w:r w:rsidR="007C5076" w:rsidRPr="005C0F7A">
        <w:rPr>
          <w:rFonts w:ascii="Arial Narrow" w:hAnsi="Arial Narrow" w:cstheme="minorHAnsi"/>
          <w:color w:val="auto"/>
        </w:rPr>
        <w:t>. Tovar je povinný doručiť úspešný uchádzač osobne, nie prostredníctvom prepravnej spoločnost</w:t>
      </w:r>
      <w:r w:rsidR="00EF71DA" w:rsidRPr="005C0F7A">
        <w:rPr>
          <w:rFonts w:ascii="Arial Narrow" w:hAnsi="Arial Narrow" w:cstheme="minorHAnsi"/>
          <w:color w:val="auto"/>
        </w:rPr>
        <w:t>i</w:t>
      </w:r>
      <w:r w:rsidR="00EF71DA">
        <w:rPr>
          <w:rFonts w:ascii="Arial Narrow" w:hAnsi="Arial Narrow" w:cstheme="minorHAnsi"/>
          <w:color w:val="auto"/>
        </w:rPr>
        <w:t>. </w:t>
      </w:r>
      <w:r w:rsidR="007C5076" w:rsidRPr="005C0F7A">
        <w:rPr>
          <w:rFonts w:ascii="Arial Narrow" w:hAnsi="Arial Narrow" w:cstheme="minorHAnsi"/>
          <w:color w:val="auto"/>
        </w:rPr>
        <w:t xml:space="preserve">Dôvodom je potreba osobného odovzdania tovaru, jeho kontroly na mieste plnenia </w:t>
      </w:r>
      <w:r w:rsidR="00EF71DA">
        <w:rPr>
          <w:rFonts w:ascii="Arial Narrow" w:hAnsi="Arial Narrow" w:cstheme="minorHAnsi"/>
          <w:color w:val="auto"/>
        </w:rPr>
        <w:t>a </w:t>
      </w:r>
      <w:r w:rsidR="007C5076" w:rsidRPr="005C0F7A">
        <w:rPr>
          <w:rFonts w:ascii="Arial Narrow" w:hAnsi="Arial Narrow" w:cstheme="minorHAnsi"/>
          <w:color w:val="auto"/>
        </w:rPr>
        <w:t>možnosti okamžite riešiť prípadné reklamáci</w:t>
      </w:r>
      <w:r w:rsidR="00EF71DA" w:rsidRPr="005C0F7A">
        <w:rPr>
          <w:rFonts w:ascii="Arial Narrow" w:hAnsi="Arial Narrow" w:cstheme="minorHAnsi"/>
          <w:color w:val="auto"/>
        </w:rPr>
        <w:t>e</w:t>
      </w:r>
      <w:r w:rsidR="00EF71DA">
        <w:rPr>
          <w:rFonts w:ascii="Arial Narrow" w:hAnsi="Arial Narrow" w:cstheme="minorHAnsi"/>
          <w:color w:val="auto"/>
        </w:rPr>
        <w:t>. </w:t>
      </w:r>
      <w:r w:rsidR="007C5076" w:rsidRPr="005C0F7A">
        <w:rPr>
          <w:rFonts w:ascii="Arial Narrow" w:hAnsi="Arial Narrow" w:cstheme="minorHAnsi"/>
          <w:color w:val="auto"/>
        </w:rPr>
        <w:t xml:space="preserve">Súčasťou plnenia je aj bezplatný odvoz </w:t>
      </w:r>
      <w:r w:rsidR="00EF71DA">
        <w:rPr>
          <w:rFonts w:ascii="Arial Narrow" w:hAnsi="Arial Narrow" w:cstheme="minorHAnsi"/>
          <w:color w:val="auto"/>
        </w:rPr>
        <w:t>a </w:t>
      </w:r>
      <w:r w:rsidR="007C5076" w:rsidRPr="005C0F7A">
        <w:rPr>
          <w:rFonts w:ascii="Arial Narrow" w:hAnsi="Arial Narrow" w:cstheme="minorHAnsi"/>
          <w:color w:val="auto"/>
        </w:rPr>
        <w:t xml:space="preserve">ekologická likvidácia všetkých použitých tonerov, náplní </w:t>
      </w:r>
      <w:r w:rsidR="00EF71DA">
        <w:rPr>
          <w:rFonts w:ascii="Arial Narrow" w:hAnsi="Arial Narrow" w:cstheme="minorHAnsi"/>
          <w:color w:val="auto"/>
        </w:rPr>
        <w:t>a </w:t>
      </w:r>
      <w:r w:rsidR="007C5076" w:rsidRPr="005C0F7A">
        <w:rPr>
          <w:rFonts w:ascii="Arial Narrow" w:hAnsi="Arial Narrow" w:cstheme="minorHAnsi"/>
          <w:color w:val="auto"/>
        </w:rPr>
        <w:t xml:space="preserve">súvisiaceho materiálu, </w:t>
      </w:r>
      <w:r w:rsidR="00EF71DA">
        <w:rPr>
          <w:rFonts w:ascii="Arial Narrow" w:hAnsi="Arial Narrow" w:cstheme="minorHAnsi"/>
          <w:color w:val="auto"/>
        </w:rPr>
        <w:t>a </w:t>
      </w:r>
      <w:r w:rsidR="007C5076" w:rsidRPr="005C0F7A">
        <w:rPr>
          <w:rFonts w:ascii="Arial Narrow" w:hAnsi="Arial Narrow" w:cstheme="minorHAnsi"/>
          <w:color w:val="auto"/>
        </w:rPr>
        <w:t xml:space="preserve">to </w:t>
      </w:r>
      <w:r w:rsidR="00EF71DA">
        <w:rPr>
          <w:rFonts w:ascii="Arial Narrow" w:hAnsi="Arial Narrow" w:cstheme="minorHAnsi"/>
          <w:color w:val="auto"/>
        </w:rPr>
        <w:t>v </w:t>
      </w:r>
      <w:r w:rsidR="007C5076" w:rsidRPr="005C0F7A">
        <w:rPr>
          <w:rFonts w:ascii="Arial Narrow" w:hAnsi="Arial Narrow" w:cstheme="minorHAnsi"/>
          <w:color w:val="auto"/>
        </w:rPr>
        <w:t xml:space="preserve">akomkoľvek množstve, ktoré má verejný obstarávateľ </w:t>
      </w:r>
      <w:r w:rsidR="00EF71DA">
        <w:rPr>
          <w:rFonts w:ascii="Arial Narrow" w:hAnsi="Arial Narrow" w:cstheme="minorHAnsi"/>
          <w:color w:val="auto"/>
        </w:rPr>
        <w:t>k </w:t>
      </w:r>
      <w:r w:rsidR="007C5076" w:rsidRPr="005C0F7A">
        <w:rPr>
          <w:rFonts w:ascii="Arial Narrow" w:hAnsi="Arial Narrow" w:cstheme="minorHAnsi"/>
          <w:color w:val="auto"/>
        </w:rPr>
        <w:t>dispozícii pri dodaní nového tovar</w:t>
      </w:r>
      <w:r w:rsidR="00EF71DA" w:rsidRPr="005C0F7A">
        <w:rPr>
          <w:rFonts w:ascii="Arial Narrow" w:hAnsi="Arial Narrow" w:cstheme="minorHAnsi"/>
          <w:color w:val="auto"/>
        </w:rPr>
        <w:t>u</w:t>
      </w:r>
      <w:r w:rsidR="00EF71DA">
        <w:rPr>
          <w:rFonts w:ascii="Arial Narrow" w:hAnsi="Arial Narrow" w:cstheme="minorHAnsi"/>
          <w:color w:val="auto"/>
        </w:rPr>
        <w:t>. </w:t>
      </w:r>
      <w:r w:rsidR="007C5076" w:rsidRPr="005C0F7A">
        <w:rPr>
          <w:rFonts w:ascii="Arial Narrow" w:hAnsi="Arial Narrow" w:cstheme="minorHAnsi"/>
          <w:color w:val="auto"/>
        </w:rPr>
        <w:t xml:space="preserve">Likvidácia musí byť zabezpečená </w:t>
      </w:r>
      <w:r w:rsidR="00EF71DA">
        <w:rPr>
          <w:rFonts w:ascii="Arial Narrow" w:hAnsi="Arial Narrow" w:cstheme="minorHAnsi"/>
          <w:color w:val="auto"/>
        </w:rPr>
        <w:t>v </w:t>
      </w:r>
      <w:r w:rsidR="007C5076" w:rsidRPr="005C0F7A">
        <w:rPr>
          <w:rFonts w:ascii="Arial Narrow" w:hAnsi="Arial Narrow" w:cstheme="minorHAnsi"/>
          <w:color w:val="auto"/>
        </w:rPr>
        <w:t xml:space="preserve">súlade so </w:t>
      </w:r>
      <w:r w:rsidR="007C5076" w:rsidRPr="005C0F7A">
        <w:rPr>
          <w:rFonts w:ascii="Arial Narrow" w:hAnsi="Arial Narrow" w:cstheme="minorHAnsi"/>
          <w:color w:val="auto"/>
        </w:rPr>
        <w:lastRenderedPageBreak/>
        <w:t xml:space="preserve">zákonom </w:t>
      </w:r>
      <w:r w:rsidR="00EF71DA">
        <w:rPr>
          <w:rFonts w:ascii="Arial Narrow" w:hAnsi="Arial Narrow" w:cstheme="minorHAnsi"/>
          <w:color w:val="auto"/>
        </w:rPr>
        <w:t>č. </w:t>
      </w:r>
      <w:r w:rsidR="007C5076" w:rsidRPr="005C0F7A">
        <w:rPr>
          <w:rFonts w:ascii="Arial Narrow" w:hAnsi="Arial Narrow" w:cstheme="minorHAnsi"/>
          <w:color w:val="auto"/>
        </w:rPr>
        <w:t xml:space="preserve">79/2015 </w:t>
      </w:r>
      <w:r w:rsidR="00EF71DA" w:rsidRPr="005C0F7A">
        <w:rPr>
          <w:rFonts w:ascii="Arial Narrow" w:hAnsi="Arial Narrow" w:cstheme="minorHAnsi"/>
          <w:color w:val="auto"/>
        </w:rPr>
        <w:t>Z</w:t>
      </w:r>
      <w:r w:rsidR="00EF71DA">
        <w:rPr>
          <w:rFonts w:ascii="Arial Narrow" w:hAnsi="Arial Narrow" w:cstheme="minorHAnsi"/>
          <w:color w:val="auto"/>
        </w:rPr>
        <w:t>. </w:t>
      </w:r>
      <w:r w:rsidR="00EF71DA" w:rsidRPr="005C0F7A">
        <w:rPr>
          <w:rFonts w:ascii="Arial Narrow" w:hAnsi="Arial Narrow" w:cstheme="minorHAnsi"/>
          <w:color w:val="auto"/>
        </w:rPr>
        <w:t>z</w:t>
      </w:r>
      <w:r w:rsidR="00EF71DA">
        <w:rPr>
          <w:rFonts w:ascii="Arial Narrow" w:hAnsi="Arial Narrow" w:cstheme="minorHAnsi"/>
          <w:color w:val="auto"/>
        </w:rPr>
        <w:t>. o</w:t>
      </w:r>
      <w:r w:rsidR="00FD4496">
        <w:rPr>
          <w:rFonts w:ascii="Arial Narrow" w:hAnsi="Arial Narrow" w:cstheme="minorHAnsi"/>
          <w:color w:val="auto"/>
        </w:rPr>
        <w:t> </w:t>
      </w:r>
      <w:r w:rsidR="007C5076" w:rsidRPr="005C0F7A">
        <w:rPr>
          <w:rFonts w:ascii="Arial Narrow" w:hAnsi="Arial Narrow" w:cstheme="minorHAnsi"/>
          <w:color w:val="auto"/>
        </w:rPr>
        <w:t>odpadoc</w:t>
      </w:r>
      <w:r w:rsidR="00EF71DA" w:rsidRPr="005C0F7A">
        <w:rPr>
          <w:rFonts w:ascii="Arial Narrow" w:hAnsi="Arial Narrow" w:cstheme="minorHAnsi"/>
          <w:color w:val="auto"/>
        </w:rPr>
        <w:t>h</w:t>
      </w:r>
      <w:r w:rsidR="00FD4496">
        <w:rPr>
          <w:rFonts w:ascii="Arial Narrow" w:hAnsi="Arial Narrow" w:cstheme="minorHAnsi"/>
          <w:color w:val="auto"/>
        </w:rPr>
        <w:t xml:space="preserve"> a o zmene a o doplnení v znení neskorších predpisov</w:t>
      </w:r>
      <w:r w:rsidR="00EF71DA">
        <w:rPr>
          <w:rFonts w:ascii="Arial Narrow" w:hAnsi="Arial Narrow" w:cstheme="minorHAnsi"/>
          <w:color w:val="auto"/>
        </w:rPr>
        <w:t>. V </w:t>
      </w:r>
      <w:r w:rsidR="007C5076" w:rsidRPr="005C0F7A">
        <w:rPr>
          <w:rFonts w:ascii="Arial Narrow" w:hAnsi="Arial Narrow" w:cstheme="minorHAnsi"/>
          <w:color w:val="auto"/>
        </w:rPr>
        <w:t>cene predmetu zákazky musia byť zahrnuté všetky náklady potrebné na riadnu realizáciu konkrétnej zákazky.</w:t>
      </w:r>
    </w:p>
    <w:p w14:paraId="32E9C222" w14:textId="77777777" w:rsidR="00510FE0" w:rsidRDefault="00510FE0" w:rsidP="00510FE0">
      <w:pPr>
        <w:pStyle w:val="Odsekzoznamu"/>
        <w:ind w:left="1071" w:firstLine="630"/>
        <w:rPr>
          <w:rFonts w:ascii="Arial Narrow" w:hAnsi="Arial Narrow" w:cstheme="minorHAnsi"/>
          <w:color w:val="FF0000"/>
        </w:rPr>
      </w:pPr>
    </w:p>
    <w:p w14:paraId="66391333" w14:textId="2E584B3F" w:rsidR="00510FE0" w:rsidRPr="00DD7DDD" w:rsidRDefault="00510FE0" w:rsidP="004309AC">
      <w:pPr>
        <w:pStyle w:val="Odsekzoznamu"/>
        <w:ind w:left="1071" w:firstLine="630"/>
        <w:rPr>
          <w:rFonts w:ascii="Arial Narrow" w:hAnsi="Arial Narrow" w:cstheme="minorHAnsi"/>
          <w:b/>
          <w:color w:val="FF0000"/>
        </w:rPr>
      </w:pPr>
      <w:r w:rsidRPr="00DD7DDD">
        <w:rPr>
          <w:rFonts w:ascii="Arial Narrow" w:hAnsi="Arial Narrow" w:cstheme="minorHAnsi"/>
          <w:color w:val="FF0000"/>
        </w:rPr>
        <w:t xml:space="preserve">Bližšia špecifikácia predmetu zákazky je uvedená </w:t>
      </w:r>
      <w:r w:rsidR="00EF71DA">
        <w:rPr>
          <w:rFonts w:ascii="Arial Narrow" w:hAnsi="Arial Narrow" w:cstheme="minorHAnsi"/>
          <w:color w:val="FF0000"/>
        </w:rPr>
        <w:t>v </w:t>
      </w:r>
      <w:r w:rsidRPr="00DD7DDD">
        <w:rPr>
          <w:rFonts w:ascii="Arial Narrow" w:hAnsi="Arial Narrow" w:cstheme="minorHAnsi"/>
          <w:color w:val="FF0000"/>
        </w:rPr>
        <w:t xml:space="preserve">Prílohe </w:t>
      </w:r>
      <w:r w:rsidR="00EF71DA">
        <w:rPr>
          <w:rFonts w:ascii="Arial Narrow" w:hAnsi="Arial Narrow" w:cstheme="minorHAnsi"/>
          <w:color w:val="FF0000"/>
        </w:rPr>
        <w:t>č. </w:t>
      </w:r>
      <w:r w:rsidRPr="00DD7DDD">
        <w:rPr>
          <w:rFonts w:ascii="Arial Narrow" w:hAnsi="Arial Narrow" w:cstheme="minorHAnsi"/>
          <w:color w:val="FF0000"/>
        </w:rPr>
        <w:t>1 výzvy – Opis predmetu zákazky.</w:t>
      </w:r>
    </w:p>
    <w:p w14:paraId="33F5890B" w14:textId="77777777" w:rsidR="00923BB0" w:rsidRDefault="00923BB0" w:rsidP="004309AC">
      <w:pPr>
        <w:pStyle w:val="Odsekzoznamu"/>
        <w:ind w:left="1701" w:firstLine="0"/>
        <w:rPr>
          <w:rFonts w:ascii="Arial Narrow" w:hAnsi="Arial Narrow" w:cstheme="minorHAnsi"/>
          <w:color w:val="auto"/>
        </w:rPr>
      </w:pPr>
    </w:p>
    <w:p w14:paraId="2A8CA722" w14:textId="4158BB57" w:rsidR="00570654" w:rsidRPr="005C374A" w:rsidRDefault="00923BB0" w:rsidP="005C374A">
      <w:pPr>
        <w:pStyle w:val="Odsekzoznamu"/>
        <w:numPr>
          <w:ilvl w:val="1"/>
          <w:numId w:val="14"/>
        </w:numPr>
        <w:ind w:left="1701" w:hanging="567"/>
        <w:rPr>
          <w:rFonts w:ascii="Arial Narrow" w:hAnsi="Arial Narrow"/>
        </w:rPr>
      </w:pPr>
      <w:r w:rsidRPr="00355084">
        <w:rPr>
          <w:rFonts w:ascii="Arial Narrow" w:hAnsi="Arial Narrow"/>
        </w:rPr>
        <w:t xml:space="preserve">Predmetom jednotlivých zákaziek bude </w:t>
      </w:r>
      <w:r w:rsidRPr="00355084">
        <w:rPr>
          <w:rFonts w:ascii="Arial Narrow" w:hAnsi="Arial Narrow"/>
          <w:bCs/>
        </w:rPr>
        <w:t xml:space="preserve">nákup a dodanie </w:t>
      </w:r>
      <w:r w:rsidRPr="00355084">
        <w:rPr>
          <w:rFonts w:ascii="Arial Narrow" w:hAnsi="Arial Narrow"/>
          <w:bCs/>
          <w:u w:val="single"/>
        </w:rPr>
        <w:t>originálnych tonerov</w:t>
      </w:r>
      <w:r w:rsidRPr="00355084">
        <w:rPr>
          <w:rFonts w:ascii="Arial Narrow" w:hAnsi="Arial Narrow"/>
          <w:bCs/>
        </w:rPr>
        <w:t xml:space="preserve"> a spotrebného materiálu do tlačiarní, fotokopírovacích a multifunkčných zariaden</w:t>
      </w:r>
      <w:r w:rsidR="00EF71DA" w:rsidRPr="00355084">
        <w:rPr>
          <w:rFonts w:ascii="Arial Narrow" w:hAnsi="Arial Narrow"/>
          <w:bCs/>
        </w:rPr>
        <w:t>í</w:t>
      </w:r>
      <w:r w:rsidR="00EF71DA">
        <w:rPr>
          <w:rFonts w:ascii="Arial Narrow" w:hAnsi="Arial Narrow"/>
          <w:bCs/>
        </w:rPr>
        <w:t>. </w:t>
      </w:r>
      <w:r w:rsidRPr="00355084">
        <w:rPr>
          <w:rFonts w:ascii="Arial Narrow" w:hAnsi="Arial Narrow"/>
        </w:rPr>
        <w:t>V prípade, že verejný obstarávateľ bude požadovať dodať v rámci opisu predmetu zákazky konkrétny výrobok, výrobný postup, značku, typ, alebo odkazuje na konkrétnu krajinu, oblasť alebo miesto pôvodu alebo výroby, uchádzač je v súlade s </w:t>
      </w:r>
      <w:r w:rsidR="00EF71DA">
        <w:rPr>
          <w:rFonts w:ascii="Arial Narrow" w:hAnsi="Arial Narrow"/>
        </w:rPr>
        <w:t>§ </w:t>
      </w:r>
      <w:r w:rsidRPr="00355084">
        <w:rPr>
          <w:rFonts w:ascii="Arial Narrow" w:hAnsi="Arial Narrow"/>
        </w:rPr>
        <w:t xml:space="preserve">42 ods. 3 zákona oprávnený predložiť ponuku aj na technický a funkčný ekvivalent. Za technický a funkčný ekvivalent sa považuje taká ponuka (riešenie), ktoré spĺňa úžitkové, prevádzkové a funkčné charakteristiky, ktoré sú nevyhnutné na zabezpečenie účelu, na ktoré je obstarávaný predmet zákazky určený (viď rozhodnutie Rady Úradu pre verejné obstarávanie </w:t>
      </w:r>
      <w:r w:rsidR="00EF71DA">
        <w:rPr>
          <w:rFonts w:ascii="Arial Narrow" w:hAnsi="Arial Narrow"/>
        </w:rPr>
        <w:t>č. </w:t>
      </w:r>
      <w:r w:rsidRPr="00355084">
        <w:rPr>
          <w:rFonts w:ascii="Arial Narrow" w:hAnsi="Arial Narrow"/>
        </w:rPr>
        <w:t xml:space="preserve">503-9000/2014-KR/5 zo dňa 03.03.2014). </w:t>
      </w:r>
    </w:p>
    <w:p w14:paraId="70F48476" w14:textId="23C27A1A" w:rsidR="00415767" w:rsidRPr="005C0F7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  <w:i/>
          <w:highlight w:val="yellow"/>
        </w:rPr>
      </w:pPr>
      <w:r w:rsidRPr="005C0F7A">
        <w:rPr>
          <w:rFonts w:ascii="Arial Narrow" w:hAnsi="Arial Narrow" w:cstheme="minorHAnsi"/>
        </w:rPr>
        <w:t>PREDPOKLADANÁ HODNOTA ZÁKAZKY:</w:t>
      </w:r>
      <w:r w:rsidRPr="005C0F7A">
        <w:rPr>
          <w:rFonts w:ascii="Arial Narrow" w:hAnsi="Arial Narrow" w:cstheme="minorHAnsi"/>
          <w:i/>
        </w:rPr>
        <w:t xml:space="preserve"> </w:t>
      </w:r>
      <w:r w:rsidRPr="005C0F7A">
        <w:rPr>
          <w:rFonts w:ascii="Arial Narrow" w:hAnsi="Arial Narrow" w:cstheme="minorHAnsi"/>
          <w:b w:val="0"/>
          <w:i/>
        </w:rPr>
        <w:t>(</w:t>
      </w:r>
      <w:r w:rsidR="00415767" w:rsidRPr="005C0F7A">
        <w:rPr>
          <w:rFonts w:ascii="Arial Narrow" w:hAnsi="Arial Narrow" w:cstheme="minorHAnsi"/>
          <w:b w:val="0"/>
          <w:i/>
          <w:highlight w:val="yellow"/>
        </w:rPr>
        <w:t>bude</w:t>
      </w:r>
      <w:r w:rsidR="00415767" w:rsidRPr="005C0F7A">
        <w:rPr>
          <w:rFonts w:ascii="Arial Narrow" w:hAnsi="Arial Narrow" w:cstheme="minorHAnsi"/>
          <w:b w:val="0"/>
          <w:i/>
        </w:rPr>
        <w:t xml:space="preserve"> </w:t>
      </w:r>
      <w:r w:rsidR="00156653" w:rsidRPr="005C0F7A">
        <w:rPr>
          <w:rFonts w:ascii="Arial Narrow" w:hAnsi="Arial Narrow" w:cstheme="minorHAnsi"/>
          <w:b w:val="0"/>
          <w:i/>
          <w:highlight w:val="yellow"/>
        </w:rPr>
        <w:t>uveden</w:t>
      </w:r>
      <w:r w:rsidR="00BC560E" w:rsidRPr="005C0F7A">
        <w:rPr>
          <w:rFonts w:ascii="Arial Narrow" w:hAnsi="Arial Narrow" w:cstheme="minorHAnsi"/>
          <w:b w:val="0"/>
          <w:i/>
          <w:highlight w:val="yellow"/>
        </w:rPr>
        <w:t>á</w:t>
      </w:r>
      <w:r w:rsidR="00415767" w:rsidRPr="005C0F7A">
        <w:rPr>
          <w:rFonts w:ascii="Arial Narrow" w:hAnsi="Arial Narrow" w:cstheme="minorHAnsi"/>
          <w:b w:val="0"/>
          <w:i/>
          <w:highlight w:val="yellow"/>
        </w:rPr>
        <w:t xml:space="preserve"> pri konkrétnej zákazke</w:t>
      </w:r>
      <w:r w:rsidR="00FB7C50" w:rsidRPr="005C0F7A">
        <w:rPr>
          <w:rFonts w:ascii="Arial Narrow" w:hAnsi="Arial Narrow" w:cstheme="minorHAnsi"/>
          <w:b w:val="0"/>
          <w:i/>
          <w:highlight w:val="yellow"/>
        </w:rPr>
        <w:t xml:space="preserve"> </w:t>
      </w:r>
      <w:r w:rsidR="00623926" w:rsidRPr="005C0F7A">
        <w:rPr>
          <w:rFonts w:ascii="Arial Narrow" w:hAnsi="Arial Narrow" w:cstheme="minorHAnsi"/>
          <w:b w:val="0"/>
          <w:i/>
          <w:highlight w:val="yellow"/>
        </w:rPr>
        <w:t xml:space="preserve">v rámci </w:t>
      </w:r>
      <w:r w:rsidR="00FB7C50" w:rsidRPr="005C0F7A">
        <w:rPr>
          <w:rFonts w:ascii="Arial Narrow" w:hAnsi="Arial Narrow" w:cstheme="minorHAnsi"/>
          <w:b w:val="0"/>
          <w:i/>
          <w:highlight w:val="yellow"/>
        </w:rPr>
        <w:t>DNS</w:t>
      </w:r>
      <w:r w:rsidR="00415767" w:rsidRPr="005C0F7A">
        <w:rPr>
          <w:rFonts w:ascii="Arial Narrow" w:hAnsi="Arial Narrow" w:cstheme="minorHAnsi"/>
          <w:b w:val="0"/>
          <w:i/>
          <w:highlight w:val="yellow"/>
        </w:rPr>
        <w:t xml:space="preserve">) </w:t>
      </w:r>
    </w:p>
    <w:p w14:paraId="6F8A9D26" w14:textId="77777777" w:rsidR="00B50643" w:rsidRPr="005C0F7A" w:rsidRDefault="00C97F9A" w:rsidP="00B36931">
      <w:pPr>
        <w:pStyle w:val="Nadpis2"/>
        <w:keepNext w:val="0"/>
        <w:keepLines w:val="0"/>
        <w:widowControl w:val="0"/>
        <w:spacing w:after="0"/>
        <w:ind w:left="1701" w:firstLine="0"/>
        <w:jc w:val="both"/>
        <w:rPr>
          <w:rFonts w:ascii="Arial Narrow" w:hAnsi="Arial Narrow" w:cstheme="minorHAnsi"/>
          <w:b w:val="0"/>
          <w:i/>
        </w:rPr>
      </w:pPr>
      <w:r w:rsidRPr="005C0F7A">
        <w:rPr>
          <w:rFonts w:ascii="Arial Narrow" w:hAnsi="Arial Narrow" w:cstheme="minorHAnsi"/>
          <w:b w:val="0"/>
          <w:i/>
        </w:rPr>
        <w:t xml:space="preserve"> </w:t>
      </w:r>
    </w:p>
    <w:p w14:paraId="33BBA56E" w14:textId="77777777" w:rsidR="00B50643" w:rsidRPr="005C0F7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  <w:i/>
          <w:highlight w:val="yellow"/>
        </w:rPr>
      </w:pPr>
      <w:r w:rsidRPr="005C0F7A">
        <w:rPr>
          <w:rFonts w:ascii="Arial Narrow" w:hAnsi="Arial Narrow" w:cstheme="minorHAnsi"/>
        </w:rPr>
        <w:t xml:space="preserve">LEHOTA POSKYTNUTIA </w:t>
      </w:r>
      <w:r w:rsidR="00A023F0" w:rsidRPr="005C0F7A">
        <w:rPr>
          <w:rFonts w:ascii="Arial Narrow" w:hAnsi="Arial Narrow" w:cstheme="minorHAnsi"/>
        </w:rPr>
        <w:t>DODANIA</w:t>
      </w:r>
      <w:r w:rsidRPr="007F2DB6">
        <w:rPr>
          <w:rFonts w:ascii="Arial Narrow" w:hAnsi="Arial Narrow" w:cstheme="minorHAnsi"/>
          <w:iCs/>
        </w:rPr>
        <w:t>:</w:t>
      </w:r>
      <w:r w:rsidRPr="005C0F7A">
        <w:rPr>
          <w:rFonts w:ascii="Arial Narrow" w:hAnsi="Arial Narrow" w:cstheme="minorHAnsi"/>
          <w:b w:val="0"/>
          <w:i/>
        </w:rPr>
        <w:t xml:space="preserve"> </w:t>
      </w:r>
      <w:bookmarkStart w:id="0" w:name="_Hlk222754152"/>
      <w:r w:rsidR="00415767" w:rsidRPr="005C0F7A">
        <w:rPr>
          <w:rFonts w:ascii="Arial Narrow" w:hAnsi="Arial Narrow" w:cstheme="minorHAnsi"/>
          <w:b w:val="0"/>
          <w:i/>
        </w:rPr>
        <w:t>(</w:t>
      </w:r>
      <w:r w:rsidR="00415767" w:rsidRPr="005C0F7A">
        <w:rPr>
          <w:rFonts w:ascii="Arial Narrow" w:hAnsi="Arial Narrow" w:cstheme="minorHAnsi"/>
          <w:b w:val="0"/>
          <w:i/>
          <w:highlight w:val="yellow"/>
        </w:rPr>
        <w:t xml:space="preserve">bude </w:t>
      </w:r>
      <w:r w:rsidR="00156653" w:rsidRPr="005C0F7A">
        <w:rPr>
          <w:rFonts w:ascii="Arial Narrow" w:hAnsi="Arial Narrow" w:cstheme="minorHAnsi"/>
          <w:b w:val="0"/>
          <w:i/>
          <w:highlight w:val="yellow"/>
        </w:rPr>
        <w:t>uvedená</w:t>
      </w:r>
      <w:r w:rsidR="00415767" w:rsidRPr="005C0F7A">
        <w:rPr>
          <w:rFonts w:ascii="Arial Narrow" w:hAnsi="Arial Narrow" w:cstheme="minorHAnsi"/>
          <w:b w:val="0"/>
          <w:i/>
          <w:highlight w:val="yellow"/>
        </w:rPr>
        <w:t xml:space="preserve"> pri konkrétnej zákazke</w:t>
      </w:r>
      <w:r w:rsidR="00FB7C50" w:rsidRPr="005C0F7A">
        <w:rPr>
          <w:rFonts w:ascii="Arial Narrow" w:hAnsi="Arial Narrow" w:cstheme="minorHAnsi"/>
          <w:b w:val="0"/>
          <w:i/>
          <w:highlight w:val="yellow"/>
        </w:rPr>
        <w:t xml:space="preserve"> </w:t>
      </w:r>
      <w:r w:rsidR="00623926" w:rsidRPr="005C0F7A">
        <w:rPr>
          <w:rFonts w:ascii="Arial Narrow" w:hAnsi="Arial Narrow" w:cstheme="minorHAnsi"/>
          <w:b w:val="0"/>
          <w:i/>
          <w:highlight w:val="yellow"/>
        </w:rPr>
        <w:t xml:space="preserve">v rámci </w:t>
      </w:r>
      <w:r w:rsidR="00FB7C50" w:rsidRPr="005C0F7A">
        <w:rPr>
          <w:rFonts w:ascii="Arial Narrow" w:hAnsi="Arial Narrow" w:cstheme="minorHAnsi"/>
          <w:b w:val="0"/>
          <w:i/>
          <w:highlight w:val="yellow"/>
        </w:rPr>
        <w:t>DNS.</w:t>
      </w:r>
      <w:r w:rsidR="00415767" w:rsidRPr="005C0F7A">
        <w:rPr>
          <w:rFonts w:ascii="Arial Narrow" w:hAnsi="Arial Narrow" w:cstheme="minorHAnsi"/>
          <w:b w:val="0"/>
          <w:i/>
          <w:highlight w:val="yellow"/>
        </w:rPr>
        <w:t>)</w:t>
      </w:r>
      <w:bookmarkEnd w:id="0"/>
    </w:p>
    <w:p w14:paraId="40C632B8" w14:textId="77777777" w:rsidR="00415767" w:rsidRPr="005C0F7A" w:rsidRDefault="00415767" w:rsidP="00415767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0E949ACF" w14:textId="5E04ACCD" w:rsidR="00FB7C50" w:rsidRPr="005C0F7A" w:rsidRDefault="00355BAB" w:rsidP="00425346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 Narrow" w:hAnsi="Arial Narrow" w:cstheme="minorHAnsi"/>
          <w:b w:val="0"/>
        </w:rPr>
      </w:pPr>
      <w:r w:rsidRPr="005C0F7A">
        <w:rPr>
          <w:rFonts w:ascii="Arial Narrow" w:hAnsi="Arial Narrow" w:cstheme="minorHAnsi"/>
        </w:rPr>
        <w:t>ZDROJ FINANČNÝCH PROSTRIEDKOV</w:t>
      </w:r>
      <w:r w:rsidR="003F3F08" w:rsidRPr="005C0F7A">
        <w:rPr>
          <w:rFonts w:ascii="Arial Narrow" w:hAnsi="Arial Narrow" w:cstheme="minorHAnsi"/>
          <w:b w:val="0"/>
        </w:rPr>
        <w:t>:</w:t>
      </w:r>
      <w:r w:rsidR="00AB710E" w:rsidRPr="005C0F7A">
        <w:rPr>
          <w:rFonts w:ascii="Arial Narrow" w:hAnsi="Arial Narrow" w:cstheme="minorHAnsi"/>
        </w:rPr>
        <w:t xml:space="preserve"> </w:t>
      </w:r>
      <w:r w:rsidR="00AB710E" w:rsidRPr="005C0F7A">
        <w:rPr>
          <w:rFonts w:ascii="Arial Narrow" w:hAnsi="Arial Narrow" w:cstheme="minorHAnsi"/>
          <w:b w:val="0"/>
          <w:color w:val="000000" w:themeColor="text1"/>
        </w:rPr>
        <w:t xml:space="preserve">Predmet zákazky bude </w:t>
      </w:r>
      <w:r w:rsidR="00425346" w:rsidRPr="005C0F7A">
        <w:rPr>
          <w:rFonts w:ascii="Arial Narrow" w:hAnsi="Arial Narrow" w:cstheme="minorHAnsi"/>
          <w:b w:val="0"/>
          <w:color w:val="000000" w:themeColor="text1"/>
        </w:rPr>
        <w:t>financovaný </w:t>
      </w:r>
      <w:r w:rsidR="00425346" w:rsidRPr="005C0F7A">
        <w:rPr>
          <w:rFonts w:ascii="Arial Narrow" w:hAnsi="Arial Narrow" w:cstheme="minorHAnsi"/>
          <w:b w:val="0"/>
          <w:color w:val="auto"/>
        </w:rPr>
        <w:t>z prostriedkov rozpočtu verejného obstarávateľ</w:t>
      </w:r>
      <w:r w:rsidR="00EF71DA" w:rsidRPr="005C0F7A">
        <w:rPr>
          <w:rFonts w:ascii="Arial Narrow" w:hAnsi="Arial Narrow" w:cstheme="minorHAnsi"/>
          <w:b w:val="0"/>
          <w:color w:val="auto"/>
        </w:rPr>
        <w:t>a</w:t>
      </w:r>
      <w:r w:rsidR="00EF71DA">
        <w:rPr>
          <w:rFonts w:ascii="Arial Narrow" w:hAnsi="Arial Narrow" w:cstheme="minorHAnsi"/>
          <w:b w:val="0"/>
          <w:color w:val="auto"/>
        </w:rPr>
        <w:t>. </w:t>
      </w:r>
    </w:p>
    <w:p w14:paraId="7603A221" w14:textId="77777777" w:rsidR="00AB710E" w:rsidRPr="005C0F7A" w:rsidRDefault="00AB710E" w:rsidP="00A023F0">
      <w:pPr>
        <w:spacing w:after="0" w:line="240" w:lineRule="auto"/>
        <w:ind w:hanging="11"/>
        <w:rPr>
          <w:rFonts w:ascii="Arial Narrow" w:hAnsi="Arial Narrow"/>
        </w:rPr>
      </w:pPr>
    </w:p>
    <w:p w14:paraId="046FCF44" w14:textId="2AC5AC18" w:rsidR="00415767" w:rsidRPr="005C0F7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 xml:space="preserve">SPÔSOB URČENIA CENY:  </w:t>
      </w:r>
    </w:p>
    <w:p w14:paraId="506F202B" w14:textId="2814E092" w:rsidR="00B11E5C" w:rsidRPr="005C0F7A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5C0F7A">
        <w:rPr>
          <w:rFonts w:ascii="Arial Narrow" w:hAnsi="Arial Narrow" w:cstheme="minorHAnsi"/>
          <w:b w:val="0"/>
        </w:rPr>
        <w:t xml:space="preserve">Cena za predmet zákazky musí byť stanovená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 xml:space="preserve">zmysle zákona </w:t>
      </w:r>
      <w:r w:rsidR="00EF71DA">
        <w:rPr>
          <w:rFonts w:ascii="Arial Narrow" w:hAnsi="Arial Narrow" w:cstheme="minorHAnsi"/>
          <w:b w:val="0"/>
        </w:rPr>
        <w:t>č. </w:t>
      </w:r>
      <w:r w:rsidRPr="005C0F7A">
        <w:rPr>
          <w:rFonts w:ascii="Arial Narrow" w:hAnsi="Arial Narrow" w:cstheme="minorHAnsi"/>
          <w:b w:val="0"/>
        </w:rPr>
        <w:t xml:space="preserve">18/1996 </w:t>
      </w:r>
      <w:r w:rsidR="00EF71DA" w:rsidRPr="005C0F7A">
        <w:rPr>
          <w:rFonts w:ascii="Arial Narrow" w:hAnsi="Arial Narrow" w:cstheme="minorHAnsi"/>
          <w:b w:val="0"/>
        </w:rPr>
        <w:t>Z</w:t>
      </w:r>
      <w:r w:rsidR="00EF71DA">
        <w:rPr>
          <w:rFonts w:ascii="Arial Narrow" w:hAnsi="Arial Narrow" w:cstheme="minorHAnsi"/>
          <w:b w:val="0"/>
        </w:rPr>
        <w:t>. </w:t>
      </w:r>
      <w:r w:rsidR="00EF71DA" w:rsidRPr="005C0F7A">
        <w:rPr>
          <w:rFonts w:ascii="Arial Narrow" w:hAnsi="Arial Narrow" w:cstheme="minorHAnsi"/>
          <w:b w:val="0"/>
        </w:rPr>
        <w:t>z</w:t>
      </w:r>
      <w:r w:rsidR="00EF71DA">
        <w:rPr>
          <w:rFonts w:ascii="Arial Narrow" w:hAnsi="Arial Narrow" w:cstheme="minorHAnsi"/>
          <w:b w:val="0"/>
        </w:rPr>
        <w:t>. o </w:t>
      </w:r>
      <w:r w:rsidRPr="005C0F7A">
        <w:rPr>
          <w:rFonts w:ascii="Arial Narrow" w:hAnsi="Arial Narrow" w:cstheme="minorHAnsi"/>
          <w:b w:val="0"/>
        </w:rPr>
        <w:t xml:space="preserve">cenách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>znení neskorších predpiso</w:t>
      </w:r>
      <w:r w:rsidR="00EF71DA" w:rsidRPr="005C0F7A">
        <w:rPr>
          <w:rFonts w:ascii="Arial Narrow" w:hAnsi="Arial Narrow" w:cstheme="minorHAnsi"/>
          <w:b w:val="0"/>
        </w:rPr>
        <w:t>v</w:t>
      </w:r>
      <w:r w:rsidR="00EF71DA">
        <w:rPr>
          <w:rFonts w:ascii="Arial Narrow" w:hAnsi="Arial Narrow" w:cstheme="minorHAnsi"/>
          <w:b w:val="0"/>
        </w:rPr>
        <w:t>. </w:t>
      </w:r>
      <w:r w:rsidRPr="005C0F7A">
        <w:rPr>
          <w:rFonts w:ascii="Arial Narrow" w:hAnsi="Arial Narrow" w:cstheme="minorHAnsi"/>
          <w:b w:val="0"/>
        </w:rPr>
        <w:t xml:space="preserve">Navrhovaná cena musí byť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 xml:space="preserve">súlade </w:t>
      </w:r>
      <w:r w:rsidR="00EF71DA">
        <w:rPr>
          <w:rFonts w:ascii="Arial Narrow" w:hAnsi="Arial Narrow" w:cstheme="minorHAnsi"/>
          <w:b w:val="0"/>
        </w:rPr>
        <w:t>s § </w:t>
      </w:r>
      <w:r w:rsidRPr="005C0F7A">
        <w:rPr>
          <w:rFonts w:ascii="Arial Narrow" w:hAnsi="Arial Narrow" w:cstheme="minorHAnsi"/>
          <w:b w:val="0"/>
        </w:rPr>
        <w:t xml:space="preserve">2 citovaného zákona </w:t>
      </w:r>
      <w:r w:rsidR="00EF71DA">
        <w:rPr>
          <w:rFonts w:ascii="Arial Narrow" w:hAnsi="Arial Narrow" w:cstheme="minorHAnsi"/>
          <w:b w:val="0"/>
        </w:rPr>
        <w:t>o </w:t>
      </w:r>
      <w:r w:rsidRPr="005C0F7A">
        <w:rPr>
          <w:rFonts w:ascii="Arial Narrow" w:hAnsi="Arial Narrow" w:cstheme="minorHAnsi"/>
          <w:b w:val="0"/>
        </w:rPr>
        <w:t>cenác</w:t>
      </w:r>
      <w:r w:rsidR="00EF71DA" w:rsidRPr="005C0F7A">
        <w:rPr>
          <w:rFonts w:ascii="Arial Narrow" w:hAnsi="Arial Narrow" w:cstheme="minorHAnsi"/>
          <w:b w:val="0"/>
        </w:rPr>
        <w:t>h</w:t>
      </w:r>
      <w:r w:rsidR="00EF71DA">
        <w:rPr>
          <w:rFonts w:ascii="Arial Narrow" w:hAnsi="Arial Narrow" w:cstheme="minorHAnsi"/>
          <w:b w:val="0"/>
        </w:rPr>
        <w:t>. </w:t>
      </w:r>
      <w:r w:rsidRPr="005C0F7A">
        <w:rPr>
          <w:rFonts w:ascii="Arial Narrow" w:hAnsi="Arial Narrow" w:cstheme="minorHAnsi"/>
          <w:b w:val="0"/>
        </w:rPr>
        <w:t xml:space="preserve">Cena zahŕňa všetky náklady súvisiace </w:t>
      </w:r>
      <w:r w:rsidR="00EF71DA">
        <w:rPr>
          <w:rFonts w:ascii="Arial Narrow" w:hAnsi="Arial Narrow" w:cstheme="minorHAnsi"/>
          <w:b w:val="0"/>
        </w:rPr>
        <w:t>s </w:t>
      </w:r>
      <w:r w:rsidRPr="005C0F7A">
        <w:rPr>
          <w:rFonts w:ascii="Arial Narrow" w:hAnsi="Arial Narrow" w:cstheme="minorHAnsi"/>
          <w:b w:val="0"/>
        </w:rPr>
        <w:t>dodaním predmetu zákazky.</w:t>
      </w:r>
    </w:p>
    <w:p w14:paraId="523201DD" w14:textId="773B0B0F" w:rsidR="00B11E5C" w:rsidRPr="005C0F7A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5C0F7A">
        <w:rPr>
          <w:rFonts w:ascii="Arial Narrow" w:hAnsi="Arial Narrow" w:cstheme="minorHAnsi"/>
          <w:b w:val="0"/>
        </w:rPr>
        <w:t xml:space="preserve">Navrhovaná cena musí byť vyjadrená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 xml:space="preserve">mene euro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 xml:space="preserve">súlade so zákonom </w:t>
      </w:r>
      <w:r w:rsidR="00F32236">
        <w:rPr>
          <w:rFonts w:ascii="Arial Narrow" w:hAnsi="Arial Narrow" w:cstheme="minorHAnsi"/>
          <w:b w:val="0"/>
        </w:rPr>
        <w:t xml:space="preserve">                                    </w:t>
      </w:r>
      <w:r w:rsidR="00EF71DA">
        <w:rPr>
          <w:rFonts w:ascii="Arial Narrow" w:hAnsi="Arial Narrow" w:cstheme="minorHAnsi"/>
          <w:b w:val="0"/>
        </w:rPr>
        <w:t>č. </w:t>
      </w:r>
      <w:r w:rsidRPr="005C0F7A">
        <w:rPr>
          <w:rFonts w:ascii="Arial Narrow" w:hAnsi="Arial Narrow" w:cstheme="minorHAnsi"/>
          <w:b w:val="0"/>
        </w:rPr>
        <w:t>659/2007</w:t>
      </w:r>
      <w:r w:rsidR="0045345A">
        <w:rPr>
          <w:rFonts w:ascii="Arial Narrow" w:hAnsi="Arial Narrow" w:cstheme="minorHAnsi"/>
          <w:b w:val="0"/>
        </w:rPr>
        <w:t xml:space="preserve"> </w:t>
      </w:r>
      <w:r w:rsidR="00EF71DA" w:rsidRPr="005C0F7A">
        <w:rPr>
          <w:rFonts w:ascii="Arial Narrow" w:hAnsi="Arial Narrow" w:cstheme="minorHAnsi"/>
          <w:b w:val="0"/>
        </w:rPr>
        <w:t>Z</w:t>
      </w:r>
      <w:r w:rsidR="00EF71DA">
        <w:rPr>
          <w:rFonts w:ascii="Arial Narrow" w:hAnsi="Arial Narrow" w:cstheme="minorHAnsi"/>
          <w:b w:val="0"/>
        </w:rPr>
        <w:t>. </w:t>
      </w:r>
      <w:r w:rsidR="00EF71DA" w:rsidRPr="005C0F7A">
        <w:rPr>
          <w:rFonts w:ascii="Arial Narrow" w:hAnsi="Arial Narrow" w:cstheme="minorHAnsi"/>
          <w:b w:val="0"/>
        </w:rPr>
        <w:t>z</w:t>
      </w:r>
      <w:r w:rsidR="00EF71DA">
        <w:rPr>
          <w:rFonts w:ascii="Arial Narrow" w:hAnsi="Arial Narrow" w:cstheme="minorHAnsi"/>
          <w:b w:val="0"/>
        </w:rPr>
        <w:t>. o </w:t>
      </w:r>
      <w:r w:rsidRPr="005C0F7A">
        <w:rPr>
          <w:rFonts w:ascii="Arial Narrow" w:hAnsi="Arial Narrow" w:cstheme="minorHAnsi"/>
          <w:b w:val="0"/>
        </w:rPr>
        <w:t xml:space="preserve">zavedení meny euro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 xml:space="preserve">Slovenskej republike </w:t>
      </w:r>
      <w:r w:rsidR="00EF71DA">
        <w:rPr>
          <w:rFonts w:ascii="Arial Narrow" w:hAnsi="Arial Narrow" w:cstheme="minorHAnsi"/>
          <w:b w:val="0"/>
        </w:rPr>
        <w:t>a o </w:t>
      </w:r>
      <w:r w:rsidRPr="005C0F7A">
        <w:rPr>
          <w:rFonts w:ascii="Arial Narrow" w:hAnsi="Arial Narrow" w:cstheme="minorHAnsi"/>
          <w:b w:val="0"/>
        </w:rPr>
        <w:t xml:space="preserve">zmene </w:t>
      </w:r>
      <w:r w:rsidR="00EF71DA">
        <w:rPr>
          <w:rFonts w:ascii="Arial Narrow" w:hAnsi="Arial Narrow" w:cstheme="minorHAnsi"/>
          <w:b w:val="0"/>
        </w:rPr>
        <w:t>a </w:t>
      </w:r>
      <w:r w:rsidRPr="005C0F7A">
        <w:rPr>
          <w:rFonts w:ascii="Arial Narrow" w:hAnsi="Arial Narrow" w:cstheme="minorHAnsi"/>
          <w:b w:val="0"/>
        </w:rPr>
        <w:t xml:space="preserve">doplnení niektorých zákonov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>znení neskorších predpisov zaokrúhlená na 2 desatinné miest</w:t>
      </w:r>
      <w:r w:rsidR="00EF71DA" w:rsidRPr="005C0F7A">
        <w:rPr>
          <w:rFonts w:ascii="Arial Narrow" w:hAnsi="Arial Narrow" w:cstheme="minorHAnsi"/>
          <w:b w:val="0"/>
        </w:rPr>
        <w:t>a</w:t>
      </w:r>
      <w:r w:rsidR="00EF71DA">
        <w:rPr>
          <w:rFonts w:ascii="Arial Narrow" w:hAnsi="Arial Narrow" w:cstheme="minorHAnsi"/>
          <w:b w:val="0"/>
        </w:rPr>
        <w:t>. </w:t>
      </w:r>
      <w:r w:rsidR="00B11E5C" w:rsidRPr="005C0F7A">
        <w:rPr>
          <w:rFonts w:ascii="Arial Narrow" w:hAnsi="Arial Narrow"/>
        </w:rPr>
        <w:t xml:space="preserve"> </w:t>
      </w:r>
    </w:p>
    <w:p w14:paraId="637E58DE" w14:textId="77777777" w:rsidR="00B11E5C" w:rsidRPr="005C0F7A" w:rsidRDefault="00B11E5C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</w:rPr>
      </w:pPr>
      <w:r w:rsidRPr="005C0F7A">
        <w:rPr>
          <w:rFonts w:ascii="Arial Narrow" w:hAnsi="Arial Narrow"/>
          <w:b w:val="0"/>
        </w:rPr>
        <w:t xml:space="preserve">Ak uchádzač nie je platcom DPH, túto skutočnosť </w:t>
      </w:r>
      <w:r w:rsidR="00801968" w:rsidRPr="005C0F7A">
        <w:rPr>
          <w:rFonts w:ascii="Arial Narrow" w:hAnsi="Arial Narrow"/>
          <w:b w:val="0"/>
        </w:rPr>
        <w:t>uvedie v ponuke.</w:t>
      </w:r>
    </w:p>
    <w:p w14:paraId="012437D6" w14:textId="54747953" w:rsidR="00B11E5C" w:rsidRPr="005C0F7A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  <w:b w:val="0"/>
        </w:rPr>
      </w:pPr>
      <w:r w:rsidRPr="005C0F7A">
        <w:rPr>
          <w:rFonts w:ascii="Arial Narrow" w:hAnsi="Arial Narrow" w:cstheme="minorHAnsi"/>
          <w:b w:val="0"/>
        </w:rPr>
        <w:t xml:space="preserve">Ak sa uchádzač, ktorý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 xml:space="preserve">čase podpisu zmluvy nebol platcom DPH </w:t>
      </w:r>
      <w:r w:rsidR="00EF71DA">
        <w:rPr>
          <w:rFonts w:ascii="Arial Narrow" w:hAnsi="Arial Narrow" w:cstheme="minorHAnsi"/>
          <w:b w:val="0"/>
        </w:rPr>
        <w:t>a v </w:t>
      </w:r>
      <w:r w:rsidRPr="005C0F7A">
        <w:rPr>
          <w:rFonts w:ascii="Arial Narrow" w:hAnsi="Arial Narrow" w:cstheme="minorHAnsi"/>
          <w:b w:val="0"/>
        </w:rPr>
        <w:t xml:space="preserve">priebehu plnenia zmluvy sa ním stane, nemá nárok na zvýšenie ceny </w:t>
      </w:r>
      <w:r w:rsidR="00EF71DA">
        <w:rPr>
          <w:rFonts w:ascii="Arial Narrow" w:hAnsi="Arial Narrow" w:cstheme="minorHAnsi"/>
          <w:b w:val="0"/>
        </w:rPr>
        <w:t>o </w:t>
      </w:r>
      <w:r w:rsidRPr="005C0F7A">
        <w:rPr>
          <w:rFonts w:ascii="Arial Narrow" w:hAnsi="Arial Narrow" w:cstheme="minorHAnsi"/>
          <w:b w:val="0"/>
        </w:rPr>
        <w:t>DPH.</w:t>
      </w:r>
    </w:p>
    <w:p w14:paraId="657EB188" w14:textId="2C98B727" w:rsidR="00801968" w:rsidRPr="004309AC" w:rsidRDefault="00801968" w:rsidP="0080196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</w:rPr>
      </w:pPr>
      <w:r w:rsidRPr="005C0F7A">
        <w:rPr>
          <w:rFonts w:ascii="Arial Narrow" w:hAnsi="Arial Narrow" w:cstheme="minorHAnsi"/>
          <w:b w:val="0"/>
        </w:rPr>
        <w:t xml:space="preserve">Ak je uchádzač zahraničnou osobou, navrhovanú cenu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 xml:space="preserve">návrhu kritéria uvedie na dve desatinné miesta </w:t>
      </w:r>
      <w:r w:rsidR="00EF71DA">
        <w:rPr>
          <w:rFonts w:ascii="Arial Narrow" w:hAnsi="Arial Narrow" w:cstheme="minorHAnsi"/>
          <w:b w:val="0"/>
        </w:rPr>
        <w:t>v </w:t>
      </w:r>
      <w:r w:rsidR="0045345A">
        <w:rPr>
          <w:rFonts w:ascii="Arial Narrow" w:hAnsi="Arial Narrow" w:cstheme="minorHAnsi"/>
          <w:b w:val="0"/>
        </w:rPr>
        <w:t>eurách</w:t>
      </w:r>
      <w:r w:rsidRPr="005C0F7A">
        <w:rPr>
          <w:rFonts w:ascii="Arial Narrow" w:hAnsi="Arial Narrow" w:cstheme="minorHAnsi"/>
          <w:b w:val="0"/>
        </w:rPr>
        <w:t xml:space="preserve"> bez DPH platnej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 xml:space="preserve">krajine sídla uchádzača </w:t>
      </w:r>
      <w:r w:rsidR="00EF71DA">
        <w:rPr>
          <w:rFonts w:ascii="Arial Narrow" w:hAnsi="Arial Narrow" w:cstheme="minorHAnsi"/>
          <w:b w:val="0"/>
        </w:rPr>
        <w:t>a </w:t>
      </w:r>
      <w:r w:rsidRPr="005C0F7A">
        <w:rPr>
          <w:rFonts w:ascii="Arial Narrow" w:hAnsi="Arial Narrow" w:cstheme="minorHAnsi"/>
          <w:b w:val="0"/>
        </w:rPr>
        <w:t xml:space="preserve">celkovú cenu upraví navýšením </w:t>
      </w:r>
      <w:r w:rsidR="00EF71DA">
        <w:rPr>
          <w:rFonts w:ascii="Arial Narrow" w:hAnsi="Arial Narrow" w:cstheme="minorHAnsi"/>
          <w:b w:val="0"/>
        </w:rPr>
        <w:t>o </w:t>
      </w:r>
      <w:r w:rsidRPr="005C0F7A">
        <w:rPr>
          <w:rFonts w:ascii="Arial Narrow" w:hAnsi="Arial Narrow" w:cstheme="minorHAnsi"/>
          <w:b w:val="0"/>
        </w:rPr>
        <w:t xml:space="preserve">aktuálne platnú sadzbu DPH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>S</w:t>
      </w:r>
      <w:r w:rsidR="00EF71DA" w:rsidRPr="005C0F7A">
        <w:rPr>
          <w:rFonts w:ascii="Arial Narrow" w:hAnsi="Arial Narrow" w:cstheme="minorHAnsi"/>
          <w:b w:val="0"/>
        </w:rPr>
        <w:t>R</w:t>
      </w:r>
      <w:r w:rsidR="00EF71DA">
        <w:rPr>
          <w:rFonts w:ascii="Arial Narrow" w:hAnsi="Arial Narrow" w:cstheme="minorHAnsi"/>
          <w:b w:val="0"/>
        </w:rPr>
        <w:t>. </w:t>
      </w:r>
      <w:r w:rsidRPr="005C0F7A">
        <w:rPr>
          <w:rFonts w:ascii="Arial Narrow" w:hAnsi="Arial Narrow" w:cstheme="minorHAnsi"/>
          <w:b w:val="0"/>
        </w:rPr>
        <w:t xml:space="preserve">DPH odvádza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>prípade úspešnosti jeho ponuky verejný obstarávateľ</w:t>
      </w:r>
      <w:r w:rsidR="00665B6C" w:rsidRPr="005C0F7A">
        <w:rPr>
          <w:rFonts w:ascii="Arial Narrow" w:hAnsi="Arial Narrow" w:cstheme="minorHAnsi"/>
          <w:b w:val="0"/>
        </w:rPr>
        <w:t>.</w:t>
      </w:r>
    </w:p>
    <w:p w14:paraId="486D8F5D" w14:textId="476FB0E9" w:rsidR="00B11E5C" w:rsidRPr="005C0F7A" w:rsidRDefault="00EF71DA" w:rsidP="00BC560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/>
          <w:b w:val="0"/>
          <w:i/>
        </w:rPr>
      </w:pPr>
      <w:r>
        <w:rPr>
          <w:rFonts w:ascii="Arial Narrow" w:hAnsi="Arial Narrow"/>
          <w:b w:val="0"/>
        </w:rPr>
        <w:t>V </w:t>
      </w:r>
      <w:r w:rsidR="00B11E5C" w:rsidRPr="005C0F7A">
        <w:rPr>
          <w:rFonts w:ascii="Arial Narrow" w:hAnsi="Arial Narrow"/>
          <w:b w:val="0"/>
        </w:rPr>
        <w:t xml:space="preserve">prípade, že </w:t>
      </w:r>
      <w:r>
        <w:rPr>
          <w:rFonts w:ascii="Arial Narrow" w:hAnsi="Arial Narrow"/>
          <w:b w:val="0"/>
        </w:rPr>
        <w:t>v </w:t>
      </w:r>
      <w:r w:rsidR="00B11E5C" w:rsidRPr="005C0F7A">
        <w:rPr>
          <w:rFonts w:ascii="Arial Narrow" w:hAnsi="Arial Narrow"/>
          <w:b w:val="0"/>
        </w:rPr>
        <w:t xml:space="preserve">priebehu procesu verejného obstarávania dôjde </w:t>
      </w:r>
      <w:r>
        <w:rPr>
          <w:rFonts w:ascii="Arial Narrow" w:hAnsi="Arial Narrow"/>
          <w:b w:val="0"/>
        </w:rPr>
        <w:t>k </w:t>
      </w:r>
      <w:r w:rsidR="00B11E5C" w:rsidRPr="005C0F7A">
        <w:rPr>
          <w:rFonts w:ascii="Arial Narrow" w:hAnsi="Arial Narrow"/>
          <w:b w:val="0"/>
        </w:rPr>
        <w:t xml:space="preserve">legislatívnym zmenám </w:t>
      </w:r>
      <w:r>
        <w:rPr>
          <w:rFonts w:ascii="Arial Narrow" w:hAnsi="Arial Narrow"/>
          <w:b w:val="0"/>
        </w:rPr>
        <w:t>v </w:t>
      </w:r>
      <w:r w:rsidR="00B11E5C" w:rsidRPr="005C0F7A">
        <w:rPr>
          <w:rFonts w:ascii="Arial Narrow" w:hAnsi="Arial Narrow"/>
          <w:b w:val="0"/>
        </w:rPr>
        <w:t xml:space="preserve">oblasti DPH, dotknuté časti budú príslušne upravené </w:t>
      </w:r>
      <w:r>
        <w:rPr>
          <w:rFonts w:ascii="Arial Narrow" w:hAnsi="Arial Narrow"/>
          <w:b w:val="0"/>
        </w:rPr>
        <w:t>v </w:t>
      </w:r>
      <w:r w:rsidR="00B11E5C" w:rsidRPr="005C0F7A">
        <w:rPr>
          <w:rFonts w:ascii="Arial Narrow" w:hAnsi="Arial Narrow"/>
          <w:b w:val="0"/>
        </w:rPr>
        <w:t xml:space="preserve">súlade </w:t>
      </w:r>
      <w:r>
        <w:rPr>
          <w:rFonts w:ascii="Arial Narrow" w:hAnsi="Arial Narrow"/>
          <w:b w:val="0"/>
        </w:rPr>
        <w:t>s </w:t>
      </w:r>
      <w:r w:rsidR="00B11E5C" w:rsidRPr="005C0F7A">
        <w:rPr>
          <w:rFonts w:ascii="Arial Narrow" w:hAnsi="Arial Narrow"/>
          <w:b w:val="0"/>
        </w:rPr>
        <w:t>aktuálne platným právnym poriadkom Slovenskej republiky</w:t>
      </w:r>
      <w:r w:rsidR="00B11E5C" w:rsidRPr="005C0F7A">
        <w:rPr>
          <w:rFonts w:ascii="Arial Narrow" w:hAnsi="Arial Narrow"/>
          <w:b w:val="0"/>
          <w:i/>
        </w:rPr>
        <w:t>.</w:t>
      </w:r>
    </w:p>
    <w:p w14:paraId="2E21C9BD" w14:textId="77777777" w:rsidR="00BC560E" w:rsidRPr="004309AC" w:rsidRDefault="00BC560E" w:rsidP="00BC560E">
      <w:pPr>
        <w:spacing w:after="0" w:line="240" w:lineRule="auto"/>
        <w:ind w:hanging="11"/>
        <w:rPr>
          <w:rFonts w:ascii="Arial Narrow" w:hAnsi="Arial Narrow"/>
        </w:rPr>
      </w:pPr>
    </w:p>
    <w:p w14:paraId="6145212A" w14:textId="77777777" w:rsidR="00355BAB" w:rsidRPr="005C0F7A" w:rsidRDefault="00BE006D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ZÁBEZPEKA PONÚK:</w:t>
      </w:r>
    </w:p>
    <w:p w14:paraId="3416295E" w14:textId="77777777" w:rsidR="00BE006D" w:rsidRDefault="00BE006D" w:rsidP="005C374A">
      <w:pPr>
        <w:spacing w:after="0"/>
        <w:ind w:left="1134" w:hanging="11"/>
        <w:rPr>
          <w:rFonts w:ascii="Arial Narrow" w:hAnsi="Arial Narrow"/>
        </w:rPr>
      </w:pPr>
      <w:r w:rsidRPr="005C0F7A">
        <w:rPr>
          <w:rFonts w:ascii="Arial Narrow" w:hAnsi="Arial Narrow"/>
        </w:rPr>
        <w:t>Nepožaduje sa.</w:t>
      </w:r>
    </w:p>
    <w:p w14:paraId="5A366294" w14:textId="77777777" w:rsidR="005C374A" w:rsidRPr="005C0F7A" w:rsidRDefault="005C374A" w:rsidP="005C374A">
      <w:pPr>
        <w:spacing w:after="0"/>
        <w:ind w:left="1134" w:hanging="11"/>
        <w:rPr>
          <w:rFonts w:ascii="Arial Narrow" w:hAnsi="Arial Narrow"/>
        </w:rPr>
      </w:pPr>
    </w:p>
    <w:p w14:paraId="513DBE35" w14:textId="0AA6263D" w:rsidR="00694102" w:rsidRPr="005C0F7A" w:rsidRDefault="00694102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TYP ZMLUVY</w:t>
      </w:r>
      <w:r w:rsidR="00923BB0">
        <w:rPr>
          <w:rFonts w:ascii="Arial Narrow" w:hAnsi="Arial Narrow" w:cstheme="minorHAnsi"/>
        </w:rPr>
        <w:t>:</w:t>
      </w:r>
    </w:p>
    <w:p w14:paraId="650A959B" w14:textId="1C603DFE" w:rsidR="00925104" w:rsidRPr="005C0F7A" w:rsidRDefault="00694102" w:rsidP="004309AC">
      <w:pPr>
        <w:pStyle w:val="Odsekzoznamu"/>
        <w:numPr>
          <w:ilvl w:val="1"/>
          <w:numId w:val="14"/>
        </w:numPr>
        <w:ind w:left="1701" w:hanging="567"/>
        <w:rPr>
          <w:rFonts w:ascii="Arial Narrow" w:hAnsi="Arial Narrow" w:cstheme="minorHAnsi"/>
          <w:color w:val="000000" w:themeColor="text1"/>
        </w:rPr>
      </w:pPr>
      <w:r w:rsidRPr="005C0F7A">
        <w:rPr>
          <w:rFonts w:ascii="Arial Narrow" w:hAnsi="Arial Narrow" w:cstheme="minorHAnsi"/>
        </w:rPr>
        <w:t xml:space="preserve">Výsledkom verejného obstarávania </w:t>
      </w:r>
      <w:r w:rsidR="00925104" w:rsidRPr="005C0F7A">
        <w:rPr>
          <w:rFonts w:ascii="Arial Narrow" w:hAnsi="Arial Narrow" w:cstheme="minorHAnsi"/>
          <w:color w:val="000000" w:themeColor="text1"/>
        </w:rPr>
        <w:t xml:space="preserve">bude </w:t>
      </w:r>
      <w:r w:rsidR="00925104" w:rsidRPr="004309AC">
        <w:rPr>
          <w:rFonts w:ascii="Arial Narrow" w:hAnsi="Arial Narrow" w:cstheme="minorHAnsi"/>
          <w:color w:val="auto"/>
        </w:rPr>
        <w:t>uzatvorenie</w:t>
      </w:r>
      <w:r w:rsidR="00925104" w:rsidRPr="004309AC">
        <w:rPr>
          <w:rFonts w:ascii="Arial Narrow" w:hAnsi="Arial Narrow" w:cstheme="minorHAnsi"/>
          <w:color w:val="0070C0"/>
        </w:rPr>
        <w:t xml:space="preserve"> jednorazovej zmluvy</w:t>
      </w:r>
      <w:r w:rsidR="00923BB0">
        <w:rPr>
          <w:rFonts w:ascii="Arial Narrow" w:hAnsi="Arial Narrow" w:cstheme="minorHAnsi"/>
          <w:color w:val="0070C0"/>
        </w:rPr>
        <w:t>/</w:t>
      </w:r>
      <w:r w:rsidR="00925104" w:rsidRPr="004309AC">
        <w:rPr>
          <w:rFonts w:ascii="Arial Narrow" w:hAnsi="Arial Narrow" w:cstheme="minorHAnsi"/>
          <w:color w:val="0070C0"/>
        </w:rPr>
        <w:t>rámcovej dohody</w:t>
      </w:r>
      <w:r w:rsidR="00923BB0">
        <w:rPr>
          <w:rFonts w:ascii="Arial Narrow" w:hAnsi="Arial Narrow" w:cstheme="minorHAnsi"/>
          <w:color w:val="0070C0"/>
        </w:rPr>
        <w:t>/</w:t>
      </w:r>
      <w:r w:rsidR="00925104" w:rsidRPr="004309AC">
        <w:rPr>
          <w:rFonts w:ascii="Arial Narrow" w:hAnsi="Arial Narrow" w:cstheme="minorHAnsi"/>
          <w:color w:val="0070C0"/>
        </w:rPr>
        <w:t>objednávky</w:t>
      </w:r>
      <w:r w:rsidR="005C0F7A">
        <w:rPr>
          <w:rFonts w:ascii="Arial Narrow" w:hAnsi="Arial Narrow" w:cstheme="minorHAnsi"/>
          <w:color w:val="0070C0"/>
        </w:rPr>
        <w:t xml:space="preserve"> </w:t>
      </w:r>
      <w:r w:rsidR="005C0F7A" w:rsidRPr="005C0F7A">
        <w:rPr>
          <w:rFonts w:ascii="Arial Narrow" w:hAnsi="Arial Narrow" w:cstheme="minorHAnsi"/>
          <w:i/>
        </w:rPr>
        <w:t>(</w:t>
      </w:r>
      <w:r w:rsidR="005C0F7A" w:rsidRPr="005C0F7A">
        <w:rPr>
          <w:rFonts w:ascii="Arial Narrow" w:hAnsi="Arial Narrow" w:cstheme="minorHAnsi"/>
          <w:i/>
          <w:highlight w:val="yellow"/>
        </w:rPr>
        <w:t>bude uveden</w:t>
      </w:r>
      <w:r w:rsidR="00923BB0">
        <w:rPr>
          <w:rFonts w:ascii="Arial Narrow" w:hAnsi="Arial Narrow" w:cstheme="minorHAnsi"/>
          <w:i/>
          <w:highlight w:val="yellow"/>
        </w:rPr>
        <w:t>é</w:t>
      </w:r>
      <w:r w:rsidR="005C0F7A" w:rsidRPr="005C0F7A">
        <w:rPr>
          <w:rFonts w:ascii="Arial Narrow" w:hAnsi="Arial Narrow" w:cstheme="minorHAnsi"/>
          <w:i/>
          <w:highlight w:val="yellow"/>
        </w:rPr>
        <w:t xml:space="preserve"> pri konkrétnej zákazke v rámci DNS.)</w:t>
      </w:r>
      <w:r w:rsidR="00925104" w:rsidRPr="005C0F7A">
        <w:rPr>
          <w:rFonts w:ascii="Arial Narrow" w:hAnsi="Arial Narrow" w:cstheme="minorHAnsi"/>
          <w:color w:val="000000" w:themeColor="text1"/>
        </w:rPr>
        <w:t>.</w:t>
      </w:r>
    </w:p>
    <w:p w14:paraId="38AFCEE7" w14:textId="392FF794" w:rsidR="0036474C" w:rsidRDefault="00761763" w:rsidP="004309A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5C0F7A">
        <w:rPr>
          <w:rFonts w:ascii="Arial Narrow" w:hAnsi="Arial Narrow" w:cstheme="minorHAnsi"/>
          <w:b w:val="0"/>
        </w:rPr>
        <w:t>V prípade jednorazovej zmluvy alebo rámcovej dohody bude p</w:t>
      </w:r>
      <w:r w:rsidR="0036474C" w:rsidRPr="005C0F7A">
        <w:rPr>
          <w:rFonts w:ascii="Arial Narrow" w:hAnsi="Arial Narrow" w:cstheme="minorHAnsi"/>
          <w:b w:val="0"/>
        </w:rPr>
        <w:t xml:space="preserve">odrobné vymedzenie zmluvných podmienok </w:t>
      </w:r>
      <w:r w:rsidR="009F240D" w:rsidRPr="005C0F7A">
        <w:rPr>
          <w:rFonts w:ascii="Arial Narrow" w:hAnsi="Arial Narrow" w:cstheme="minorHAnsi"/>
          <w:b w:val="0"/>
        </w:rPr>
        <w:t xml:space="preserve">pri konkrétnej výzve na predkladanie ponúk </w:t>
      </w:r>
      <w:r w:rsidR="0036474C" w:rsidRPr="005C0F7A">
        <w:rPr>
          <w:rFonts w:ascii="Arial Narrow" w:hAnsi="Arial Narrow" w:cstheme="minorHAnsi"/>
          <w:b w:val="0"/>
          <w:color w:val="auto"/>
        </w:rPr>
        <w:t>uvedené v </w:t>
      </w:r>
      <w:r w:rsidR="00396B0D" w:rsidRPr="005C0F7A">
        <w:rPr>
          <w:rFonts w:ascii="Arial Narrow" w:hAnsi="Arial Narrow" w:cstheme="minorHAnsi"/>
          <w:b w:val="0"/>
          <w:color w:val="auto"/>
        </w:rPr>
        <w:t>p</w:t>
      </w:r>
      <w:r w:rsidR="0036474C" w:rsidRPr="005C0F7A">
        <w:rPr>
          <w:rFonts w:ascii="Arial Narrow" w:hAnsi="Arial Narrow" w:cstheme="minorHAnsi"/>
          <w:b w:val="0"/>
          <w:color w:val="auto"/>
        </w:rPr>
        <w:t>rílohe výzvy.</w:t>
      </w:r>
    </w:p>
    <w:p w14:paraId="7D663BB0" w14:textId="77777777" w:rsidR="005B15E8" w:rsidRPr="005B15E8" w:rsidRDefault="005B15E8" w:rsidP="005B15E8"/>
    <w:p w14:paraId="4BA13C13" w14:textId="77777777" w:rsidR="0036474C" w:rsidRPr="005C0F7A" w:rsidRDefault="0036474C" w:rsidP="0036474C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b w:val="0"/>
          <w:i/>
        </w:rPr>
      </w:pPr>
    </w:p>
    <w:p w14:paraId="038A7BAC" w14:textId="4E1128AA" w:rsidR="00361C51" w:rsidRPr="004309AC" w:rsidRDefault="00361C51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iCs/>
        </w:rPr>
      </w:pPr>
      <w:r w:rsidRPr="004309AC">
        <w:rPr>
          <w:rFonts w:ascii="Arial Narrow" w:hAnsi="Arial Narrow" w:cstheme="minorHAnsi"/>
          <w:iCs/>
        </w:rPr>
        <w:lastRenderedPageBreak/>
        <w:t xml:space="preserve">MIESTO </w:t>
      </w:r>
      <w:r w:rsidR="00813F2F" w:rsidRPr="004309AC">
        <w:rPr>
          <w:rFonts w:ascii="Arial Narrow" w:hAnsi="Arial Narrow" w:cstheme="minorHAnsi"/>
          <w:iCs/>
        </w:rPr>
        <w:t>DODANIA</w:t>
      </w:r>
      <w:r w:rsidR="003D2C08" w:rsidRPr="004309AC">
        <w:rPr>
          <w:rFonts w:ascii="Arial Narrow" w:hAnsi="Arial Narrow" w:cstheme="minorHAnsi"/>
          <w:iCs/>
        </w:rPr>
        <w:t xml:space="preserve"> </w:t>
      </w:r>
      <w:r w:rsidRPr="004309AC">
        <w:rPr>
          <w:rFonts w:ascii="Arial Narrow" w:hAnsi="Arial Narrow" w:cstheme="minorHAnsi"/>
          <w:iCs/>
        </w:rPr>
        <w:t>PREDMETU ZÁKAZKY</w:t>
      </w:r>
      <w:r w:rsidR="00923BB0" w:rsidRPr="004309AC">
        <w:rPr>
          <w:rFonts w:ascii="Arial Narrow" w:hAnsi="Arial Narrow" w:cstheme="minorHAnsi"/>
          <w:iCs/>
        </w:rPr>
        <w:t>:</w:t>
      </w:r>
    </w:p>
    <w:p w14:paraId="72B735FF" w14:textId="5DE5FABA" w:rsidR="00813F2F" w:rsidRPr="005C0F7A" w:rsidRDefault="00813F2F" w:rsidP="00BC560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i/>
          <w:highlight w:val="yellow"/>
        </w:rPr>
      </w:pPr>
      <w:r w:rsidRPr="005C0F7A">
        <w:rPr>
          <w:rFonts w:ascii="Arial Narrow" w:hAnsi="Arial Narrow" w:cstheme="minorHAnsi"/>
          <w:i/>
        </w:rPr>
        <w:t xml:space="preserve">Miesto dodania: </w:t>
      </w:r>
      <w:r w:rsidR="00BC560E" w:rsidRPr="005C0F7A">
        <w:rPr>
          <w:rFonts w:ascii="Arial Narrow" w:hAnsi="Arial Narrow" w:cstheme="minorHAnsi"/>
          <w:b w:val="0"/>
          <w:i/>
          <w:highlight w:val="yellow"/>
        </w:rPr>
        <w:t>(</w:t>
      </w:r>
      <w:r w:rsidRPr="005C0F7A">
        <w:rPr>
          <w:rFonts w:ascii="Arial Narrow" w:hAnsi="Arial Narrow" w:cstheme="minorHAnsi"/>
          <w:b w:val="0"/>
          <w:i/>
          <w:highlight w:val="yellow"/>
        </w:rPr>
        <w:t xml:space="preserve">budú uvedené </w:t>
      </w:r>
      <w:r w:rsidR="00BC560E" w:rsidRPr="005C0F7A">
        <w:rPr>
          <w:rFonts w:ascii="Arial Narrow" w:hAnsi="Arial Narrow" w:cstheme="minorHAnsi"/>
          <w:b w:val="0"/>
          <w:i/>
          <w:highlight w:val="yellow"/>
        </w:rPr>
        <w:t>v konkrétnej výzve na predkladanie ponúk</w:t>
      </w:r>
      <w:r w:rsidRPr="005C0F7A">
        <w:rPr>
          <w:rFonts w:ascii="Arial Narrow" w:hAnsi="Arial Narrow" w:cstheme="minorHAnsi"/>
          <w:b w:val="0"/>
          <w:i/>
          <w:highlight w:val="yellow"/>
        </w:rPr>
        <w:t> </w:t>
      </w:r>
      <w:r w:rsidR="00EF71DA">
        <w:rPr>
          <w:rFonts w:ascii="Arial Narrow" w:hAnsi="Arial Narrow" w:cstheme="minorHAnsi"/>
          <w:b w:val="0"/>
          <w:i/>
          <w:highlight w:val="yellow"/>
        </w:rPr>
        <w:t>v </w:t>
      </w:r>
      <w:r w:rsidRPr="005C0F7A">
        <w:rPr>
          <w:rFonts w:ascii="Arial Narrow" w:hAnsi="Arial Narrow" w:cstheme="minorHAnsi"/>
          <w:b w:val="0"/>
          <w:i/>
          <w:highlight w:val="yellow"/>
        </w:rPr>
        <w:t xml:space="preserve">Prílohe </w:t>
      </w:r>
      <w:r w:rsidR="00EF71DA">
        <w:rPr>
          <w:rFonts w:ascii="Arial Narrow" w:hAnsi="Arial Narrow" w:cstheme="minorHAnsi"/>
          <w:b w:val="0"/>
          <w:i/>
          <w:highlight w:val="yellow"/>
        </w:rPr>
        <w:t>č. </w:t>
      </w:r>
      <w:r w:rsidRPr="005C0F7A">
        <w:rPr>
          <w:rFonts w:ascii="Arial Narrow" w:hAnsi="Arial Narrow" w:cstheme="minorHAnsi"/>
          <w:b w:val="0"/>
          <w:i/>
          <w:highlight w:val="yellow"/>
        </w:rPr>
        <w:t>1: Opis predmetu zákazky</w:t>
      </w:r>
      <w:r w:rsidR="00BC560E" w:rsidRPr="005C0F7A">
        <w:rPr>
          <w:rFonts w:ascii="Arial Narrow" w:hAnsi="Arial Narrow" w:cstheme="minorHAnsi"/>
          <w:b w:val="0"/>
          <w:i/>
          <w:highlight w:val="yellow"/>
        </w:rPr>
        <w:t>)</w:t>
      </w:r>
    </w:p>
    <w:p w14:paraId="799F6088" w14:textId="77777777" w:rsidR="00813F2F" w:rsidRPr="005C0F7A" w:rsidRDefault="00813F2F" w:rsidP="00BE006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 xml:space="preserve">Obhliadka: </w:t>
      </w:r>
      <w:r w:rsidRPr="005C0F7A">
        <w:rPr>
          <w:rFonts w:ascii="Arial Narrow" w:hAnsi="Arial Narrow" w:cstheme="minorHAnsi"/>
          <w:b w:val="0"/>
        </w:rPr>
        <w:t>Nie je potrebná</w:t>
      </w:r>
    </w:p>
    <w:p w14:paraId="72474CFF" w14:textId="77777777" w:rsidR="00156653" w:rsidRPr="005C0F7A" w:rsidRDefault="00813F2F" w:rsidP="00BE006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  <w:i/>
          <w:highlight w:val="yellow"/>
        </w:rPr>
      </w:pPr>
      <w:r w:rsidRPr="005C0F7A">
        <w:rPr>
          <w:rFonts w:ascii="Arial Narrow" w:hAnsi="Arial Narrow" w:cstheme="minorHAnsi"/>
        </w:rPr>
        <w:t>Dĺžka trvania</w:t>
      </w:r>
      <w:r w:rsidRPr="005C0F7A">
        <w:rPr>
          <w:rFonts w:ascii="Arial Narrow" w:hAnsi="Arial Narrow" w:cstheme="minorHAnsi"/>
          <w:i/>
        </w:rPr>
        <w:t xml:space="preserve">: </w:t>
      </w:r>
      <w:r w:rsidR="00BC560E" w:rsidRPr="0045345A">
        <w:rPr>
          <w:rFonts w:ascii="Arial Narrow" w:hAnsi="Arial Narrow" w:cstheme="minorHAnsi"/>
          <w:b w:val="0"/>
          <w:bCs/>
          <w:i/>
        </w:rPr>
        <w:t>(</w:t>
      </w:r>
      <w:r w:rsidRPr="005C0F7A">
        <w:rPr>
          <w:rFonts w:ascii="Arial Narrow" w:hAnsi="Arial Narrow" w:cstheme="minorHAnsi"/>
          <w:b w:val="0"/>
          <w:i/>
          <w:highlight w:val="yellow"/>
        </w:rPr>
        <w:t>bude uvedená v konkrétnej výzve na predkladanie ponúk</w:t>
      </w:r>
      <w:r w:rsidR="00BC560E" w:rsidRPr="005C0F7A">
        <w:rPr>
          <w:rFonts w:ascii="Arial Narrow" w:hAnsi="Arial Narrow" w:cstheme="minorHAnsi"/>
          <w:b w:val="0"/>
          <w:i/>
          <w:highlight w:val="yellow"/>
        </w:rPr>
        <w:t>)</w:t>
      </w:r>
    </w:p>
    <w:p w14:paraId="3461BBC3" w14:textId="77777777" w:rsidR="00BE006D" w:rsidRPr="004309AC" w:rsidRDefault="00BE006D" w:rsidP="00BE006D">
      <w:pPr>
        <w:spacing w:after="0" w:line="240" w:lineRule="auto"/>
        <w:ind w:hanging="11"/>
        <w:rPr>
          <w:rFonts w:ascii="Arial Narrow" w:hAnsi="Arial Narrow"/>
          <w:highlight w:val="yellow"/>
        </w:rPr>
      </w:pPr>
    </w:p>
    <w:p w14:paraId="246CFBB0" w14:textId="3336F8CE" w:rsidR="00156653" w:rsidRPr="005C0F7A" w:rsidRDefault="00156653" w:rsidP="004309A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aps/>
          <w:color w:val="auto"/>
        </w:rPr>
      </w:pPr>
      <w:r w:rsidRPr="005C0F7A">
        <w:rPr>
          <w:rFonts w:ascii="Arial Narrow" w:hAnsi="Arial Narrow" w:cstheme="minorHAnsi"/>
          <w:caps/>
          <w:color w:val="auto"/>
        </w:rPr>
        <w:t>Kritérium na vyhodnotenie ponúk:</w:t>
      </w:r>
      <w:r w:rsidR="00813F2F" w:rsidRPr="005C0F7A">
        <w:rPr>
          <w:rFonts w:ascii="Arial Narrow" w:hAnsi="Arial Narrow" w:cstheme="minorHAnsi"/>
          <w:caps/>
          <w:color w:val="auto"/>
        </w:rPr>
        <w:t xml:space="preserve">  </w:t>
      </w:r>
    </w:p>
    <w:p w14:paraId="04004C3C" w14:textId="2A619B30" w:rsidR="00B11E5C" w:rsidRPr="005C0F7A" w:rsidRDefault="00B11E5C" w:rsidP="004309A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  <w:color w:val="auto"/>
        </w:rPr>
      </w:pPr>
      <w:r w:rsidRPr="005C0F7A">
        <w:rPr>
          <w:rFonts w:ascii="Arial Narrow" w:hAnsi="Arial Narrow" w:cstheme="minorHAnsi"/>
          <w:b w:val="0"/>
          <w:color w:val="auto"/>
        </w:rPr>
        <w:t>Kritérium na hodnotenie ponúk bude stanovené podľa bodu 2</w:t>
      </w:r>
      <w:r w:rsidR="00813F2F" w:rsidRPr="005C0F7A">
        <w:rPr>
          <w:rFonts w:ascii="Arial Narrow" w:hAnsi="Arial Narrow" w:cstheme="minorHAnsi"/>
          <w:b w:val="0"/>
          <w:color w:val="auto"/>
        </w:rPr>
        <w:t>5</w:t>
      </w:r>
      <w:r w:rsidR="00576E6D" w:rsidRPr="005C0F7A">
        <w:rPr>
          <w:rFonts w:ascii="Arial Narrow" w:hAnsi="Arial Narrow" w:cstheme="minorHAnsi"/>
          <w:b w:val="0"/>
          <w:color w:val="auto"/>
        </w:rPr>
        <w:t>.</w:t>
      </w:r>
      <w:r w:rsidRPr="005C0F7A">
        <w:rPr>
          <w:rFonts w:ascii="Arial Narrow" w:hAnsi="Arial Narrow" w:cstheme="minorHAnsi"/>
          <w:b w:val="0"/>
          <w:color w:val="auto"/>
        </w:rPr>
        <w:t xml:space="preserve"> súťažných podklado</w:t>
      </w:r>
      <w:r w:rsidR="00EF71DA" w:rsidRPr="005C0F7A">
        <w:rPr>
          <w:rFonts w:ascii="Arial Narrow" w:hAnsi="Arial Narrow" w:cstheme="minorHAnsi"/>
          <w:b w:val="0"/>
          <w:color w:val="auto"/>
        </w:rPr>
        <w:t>v</w:t>
      </w:r>
      <w:r w:rsidR="00EF71DA">
        <w:rPr>
          <w:rFonts w:ascii="Arial Narrow" w:hAnsi="Arial Narrow" w:cstheme="minorHAnsi"/>
          <w:b w:val="0"/>
          <w:color w:val="auto"/>
        </w:rPr>
        <w:t>. </w:t>
      </w:r>
    </w:p>
    <w:p w14:paraId="1A793D3E" w14:textId="77777777" w:rsidR="00B11E5C" w:rsidRPr="005C0F7A" w:rsidRDefault="00B11E5C" w:rsidP="004309A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5C0F7A">
        <w:rPr>
          <w:rFonts w:ascii="Arial Narrow" w:hAnsi="Arial Narrow" w:cstheme="minorHAnsi"/>
          <w:b w:val="0"/>
          <w:color w:val="auto"/>
        </w:rPr>
        <w:t>Verejný obstarávateľ zostaví poradie ponúk tak, že zoradí ponuky, ktoré spĺňali požiadavky na predmet zákazky podľa stanoveného kritériá od najnižšej po najvyššiu.</w:t>
      </w:r>
    </w:p>
    <w:p w14:paraId="382F23C7" w14:textId="487E56C5" w:rsidR="00B11E5C" w:rsidRPr="005C0F7A" w:rsidRDefault="00B11E5C" w:rsidP="004309A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5C0F7A">
        <w:rPr>
          <w:rFonts w:ascii="Arial Narrow" w:hAnsi="Arial Narrow" w:cstheme="minorHAnsi"/>
          <w:b w:val="0"/>
          <w:color w:val="auto"/>
        </w:rPr>
        <w:t>Verejný obstarávateľ môže využiť elektronickú aukciu (EA). Ak verejný obstarávateľ využije EA</w:t>
      </w:r>
      <w:r w:rsidR="0045345A">
        <w:rPr>
          <w:rFonts w:ascii="Arial Narrow" w:hAnsi="Arial Narrow" w:cstheme="minorHAnsi"/>
          <w:b w:val="0"/>
          <w:color w:val="auto"/>
        </w:rPr>
        <w:t>,</w:t>
      </w:r>
      <w:r w:rsidRPr="005C0F7A">
        <w:rPr>
          <w:rFonts w:ascii="Arial Narrow" w:hAnsi="Arial Narrow" w:cstheme="minorHAnsi"/>
          <w:b w:val="0"/>
          <w:color w:val="auto"/>
        </w:rPr>
        <w:t xml:space="preserve"> podrobné informácie o EA budú uvedené v konkrétnej výzve na predkladanie ponúk</w:t>
      </w:r>
      <w:r w:rsidR="0045345A">
        <w:rPr>
          <w:rFonts w:ascii="Arial Narrow" w:hAnsi="Arial Narrow" w:cstheme="minorHAnsi"/>
          <w:b w:val="0"/>
          <w:color w:val="auto"/>
        </w:rPr>
        <w:t>.</w:t>
      </w:r>
    </w:p>
    <w:p w14:paraId="037C623D" w14:textId="77777777" w:rsidR="00156653" w:rsidRPr="005C0F7A" w:rsidRDefault="00156653" w:rsidP="004309AC">
      <w:pPr>
        <w:spacing w:after="0" w:line="240" w:lineRule="auto"/>
        <w:ind w:hanging="11"/>
        <w:rPr>
          <w:rFonts w:ascii="Arial Narrow" w:hAnsi="Arial Narrow" w:cstheme="minorHAnsi"/>
          <w:i/>
          <w:color w:val="FF0000"/>
        </w:rPr>
      </w:pPr>
    </w:p>
    <w:p w14:paraId="55D16293" w14:textId="1937C127" w:rsidR="008B1802" w:rsidRPr="005C0F7A" w:rsidRDefault="008B1802" w:rsidP="004309A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jc w:val="both"/>
        <w:rPr>
          <w:rFonts w:ascii="Arial Narrow" w:hAnsi="Arial Narrow" w:cstheme="minorHAnsi"/>
          <w:color w:val="auto"/>
        </w:rPr>
      </w:pPr>
      <w:r w:rsidRPr="005C0F7A">
        <w:rPr>
          <w:rFonts w:ascii="Arial Narrow" w:hAnsi="Arial Narrow" w:cstheme="minorHAnsi"/>
          <w:color w:val="auto"/>
        </w:rPr>
        <w:t>OBSAH PONUKY</w:t>
      </w:r>
      <w:r w:rsidR="00923BB0">
        <w:rPr>
          <w:rFonts w:ascii="Arial Narrow" w:hAnsi="Arial Narrow" w:cstheme="minorHAnsi"/>
          <w:color w:val="auto"/>
        </w:rPr>
        <w:t>:</w:t>
      </w:r>
    </w:p>
    <w:p w14:paraId="6551F47A" w14:textId="1A8257A1" w:rsidR="00FD4B86" w:rsidRPr="005C0F7A" w:rsidRDefault="00FD4B86" w:rsidP="004309AC">
      <w:pPr>
        <w:pStyle w:val="Nadpis2"/>
        <w:keepNext w:val="0"/>
        <w:keepLines w:val="0"/>
        <w:widowControl w:val="0"/>
        <w:spacing w:after="0" w:line="240" w:lineRule="auto"/>
        <w:ind w:left="755" w:firstLine="379"/>
        <w:jc w:val="both"/>
        <w:rPr>
          <w:rFonts w:ascii="Arial Narrow" w:hAnsi="Arial Narrow" w:cstheme="minorHAnsi"/>
          <w:b w:val="0"/>
          <w:color w:val="auto"/>
        </w:rPr>
      </w:pPr>
      <w:r w:rsidRPr="005C0F7A">
        <w:rPr>
          <w:rFonts w:ascii="Arial Narrow" w:hAnsi="Arial Narrow" w:cstheme="minorHAnsi"/>
          <w:b w:val="0"/>
          <w:color w:val="auto"/>
        </w:rPr>
        <w:t xml:space="preserve">Verejný obstarávateľ uvedie </w:t>
      </w:r>
      <w:r w:rsidR="00EF71DA">
        <w:rPr>
          <w:rFonts w:ascii="Arial Narrow" w:hAnsi="Arial Narrow" w:cstheme="minorHAnsi"/>
          <w:b w:val="0"/>
          <w:color w:val="auto"/>
        </w:rPr>
        <w:t>v </w:t>
      </w:r>
      <w:r w:rsidRPr="005C0F7A">
        <w:rPr>
          <w:rFonts w:ascii="Arial Narrow" w:hAnsi="Arial Narrow" w:cstheme="minorHAnsi"/>
          <w:b w:val="0"/>
          <w:color w:val="auto"/>
        </w:rPr>
        <w:t>konkrétnej výzve na predkladanie ponúk špecifikáciu obsahu ponuky</w:t>
      </w:r>
      <w:r w:rsidR="004926AE" w:rsidRPr="005C0F7A">
        <w:rPr>
          <w:rFonts w:ascii="Arial Narrow" w:hAnsi="Arial Narrow" w:cstheme="minorHAnsi"/>
          <w:b w:val="0"/>
          <w:color w:val="auto"/>
        </w:rPr>
        <w:t>:</w:t>
      </w:r>
    </w:p>
    <w:p w14:paraId="0F327E46" w14:textId="186AAB0F" w:rsidR="00FD4B86" w:rsidRPr="005C0F7A" w:rsidRDefault="00FD4B86" w:rsidP="004309AC">
      <w:pPr>
        <w:pStyle w:val="Nadpis2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5C0F7A">
        <w:rPr>
          <w:rFonts w:ascii="Arial Narrow" w:hAnsi="Arial Narrow" w:cstheme="minorHAnsi"/>
          <w:b w:val="0"/>
          <w:color w:val="auto"/>
        </w:rPr>
        <w:t xml:space="preserve">Vyplnený Návrh na plnenie kritérií, ktorý tvorí </w:t>
      </w:r>
      <w:r w:rsidR="004926AE" w:rsidRPr="005C0F7A">
        <w:rPr>
          <w:rFonts w:ascii="Arial Narrow" w:hAnsi="Arial Narrow" w:cstheme="minorHAnsi"/>
          <w:b w:val="0"/>
          <w:color w:val="auto"/>
        </w:rPr>
        <w:t>p</w:t>
      </w:r>
      <w:r w:rsidRPr="005C0F7A">
        <w:rPr>
          <w:rFonts w:ascii="Arial Narrow" w:hAnsi="Arial Narrow" w:cstheme="minorHAnsi"/>
          <w:b w:val="0"/>
          <w:color w:val="auto"/>
        </w:rPr>
        <w:t xml:space="preserve">rílohu výzvy </w:t>
      </w:r>
      <w:r w:rsidR="00EF71DA">
        <w:rPr>
          <w:rFonts w:ascii="Arial Narrow" w:hAnsi="Arial Narrow" w:cstheme="minorHAnsi"/>
          <w:b w:val="0"/>
          <w:color w:val="auto"/>
        </w:rPr>
        <w:t>a </w:t>
      </w:r>
      <w:r w:rsidRPr="005C0F7A">
        <w:rPr>
          <w:rFonts w:ascii="Arial Narrow" w:hAnsi="Arial Narrow" w:cstheme="minorHAnsi"/>
          <w:b w:val="0"/>
          <w:color w:val="auto"/>
        </w:rPr>
        <w:t xml:space="preserve">vyplnený záväzný cenový návrh na plnenie kritéria </w:t>
      </w:r>
      <w:r w:rsidR="00EF71DA">
        <w:rPr>
          <w:rFonts w:ascii="Arial Narrow" w:hAnsi="Arial Narrow" w:cstheme="minorHAnsi"/>
          <w:b w:val="0"/>
          <w:color w:val="auto"/>
        </w:rPr>
        <w:t>v </w:t>
      </w:r>
      <w:r w:rsidRPr="005C0F7A">
        <w:rPr>
          <w:rFonts w:ascii="Arial Narrow" w:hAnsi="Arial Narrow" w:cstheme="minorHAnsi"/>
          <w:b w:val="0"/>
          <w:color w:val="auto"/>
        </w:rPr>
        <w:t>systéme JOSEPHIN</w:t>
      </w:r>
      <w:r w:rsidR="00EF71DA" w:rsidRPr="005C0F7A">
        <w:rPr>
          <w:rFonts w:ascii="Arial Narrow" w:hAnsi="Arial Narrow" w:cstheme="minorHAnsi"/>
          <w:b w:val="0"/>
          <w:color w:val="auto"/>
        </w:rPr>
        <w:t>E</w:t>
      </w:r>
      <w:r w:rsidR="00EF71DA">
        <w:rPr>
          <w:rFonts w:ascii="Arial Narrow" w:hAnsi="Arial Narrow" w:cstheme="minorHAnsi"/>
          <w:b w:val="0"/>
          <w:color w:val="auto"/>
        </w:rPr>
        <w:t>. </w:t>
      </w:r>
    </w:p>
    <w:p w14:paraId="1F22EEBE" w14:textId="756F1ED4" w:rsidR="00FD4B86" w:rsidRPr="005C0F7A" w:rsidRDefault="00FD4B86" w:rsidP="004309AC">
      <w:pPr>
        <w:pStyle w:val="Nadpis2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5C0F7A">
        <w:rPr>
          <w:rFonts w:ascii="Arial Narrow" w:hAnsi="Arial Narrow" w:cstheme="minorHAnsi"/>
          <w:b w:val="0"/>
          <w:color w:val="auto"/>
        </w:rPr>
        <w:t xml:space="preserve">Čestné vyhlásenie </w:t>
      </w:r>
      <w:r w:rsidR="00EF71DA">
        <w:rPr>
          <w:rFonts w:ascii="Arial Narrow" w:hAnsi="Arial Narrow" w:cstheme="minorHAnsi"/>
          <w:b w:val="0"/>
          <w:color w:val="auto"/>
        </w:rPr>
        <w:t>o </w:t>
      </w:r>
      <w:r w:rsidRPr="005C0F7A">
        <w:rPr>
          <w:rFonts w:ascii="Arial Narrow" w:hAnsi="Arial Narrow" w:cstheme="minorHAnsi"/>
          <w:b w:val="0"/>
          <w:color w:val="auto"/>
        </w:rPr>
        <w:t xml:space="preserve">súhlase </w:t>
      </w:r>
      <w:r w:rsidR="00EF71DA">
        <w:rPr>
          <w:rFonts w:ascii="Arial Narrow" w:hAnsi="Arial Narrow" w:cstheme="minorHAnsi"/>
          <w:b w:val="0"/>
          <w:color w:val="auto"/>
        </w:rPr>
        <w:t>a </w:t>
      </w:r>
      <w:r w:rsidRPr="005C0F7A">
        <w:rPr>
          <w:rFonts w:ascii="Arial Narrow" w:hAnsi="Arial Narrow" w:cstheme="minorHAnsi"/>
          <w:b w:val="0"/>
          <w:color w:val="auto"/>
        </w:rPr>
        <w:t xml:space="preserve">akceptovaní záväzného návrhu </w:t>
      </w:r>
      <w:r w:rsidR="00923BB0">
        <w:rPr>
          <w:rFonts w:ascii="Arial Narrow" w:hAnsi="Arial Narrow" w:cstheme="minorHAnsi"/>
          <w:b w:val="0"/>
          <w:color w:val="auto"/>
        </w:rPr>
        <w:t xml:space="preserve">jednorazovej </w:t>
      </w:r>
      <w:r w:rsidRPr="005C0F7A">
        <w:rPr>
          <w:rFonts w:ascii="Arial Narrow" w:hAnsi="Arial Narrow" w:cstheme="minorHAnsi"/>
          <w:b w:val="0"/>
          <w:color w:val="auto"/>
        </w:rPr>
        <w:t>zmluvy alebo návrhu rámcovej dohody (ak sa uplatňuje)</w:t>
      </w:r>
      <w:r w:rsidR="004926AE" w:rsidRPr="005C0F7A">
        <w:rPr>
          <w:rFonts w:ascii="Arial Narrow" w:hAnsi="Arial Narrow" w:cstheme="minorHAnsi"/>
          <w:b w:val="0"/>
          <w:color w:val="auto"/>
        </w:rPr>
        <w:t>.</w:t>
      </w:r>
    </w:p>
    <w:p w14:paraId="6DC0DE41" w14:textId="4A5F9F79" w:rsidR="004926AE" w:rsidRPr="005C0F7A" w:rsidRDefault="00FD4B86" w:rsidP="004309AC">
      <w:pPr>
        <w:pStyle w:val="Nadpis2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5C0F7A">
        <w:rPr>
          <w:rFonts w:ascii="Arial Narrow" w:hAnsi="Arial Narrow" w:cstheme="minorHAnsi"/>
          <w:b w:val="0"/>
          <w:color w:val="auto"/>
        </w:rPr>
        <w:t>Vyplnený formulár – vlastný návrh plnenia predmetu zákazky (ak sa uplatňuje)</w:t>
      </w:r>
      <w:r w:rsidR="004926AE" w:rsidRPr="005C0F7A">
        <w:rPr>
          <w:rFonts w:ascii="Arial Narrow" w:hAnsi="Arial Narrow" w:cstheme="minorHAnsi"/>
          <w:b w:val="0"/>
          <w:color w:val="auto"/>
        </w:rPr>
        <w:t>.</w:t>
      </w:r>
    </w:p>
    <w:p w14:paraId="63AE9AF2" w14:textId="11633D77" w:rsidR="00FD4B86" w:rsidRPr="005C0F7A" w:rsidRDefault="00FD4B86" w:rsidP="004309AC">
      <w:pPr>
        <w:pStyle w:val="Nadpis2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5C0F7A">
        <w:rPr>
          <w:rFonts w:ascii="Arial Narrow" w:hAnsi="Arial Narrow" w:cstheme="minorHAnsi"/>
          <w:b w:val="0"/>
          <w:color w:val="auto"/>
        </w:rPr>
        <w:t xml:space="preserve">Ak uchádzač nevypracoval ponuku sám, uvedie </w:t>
      </w:r>
      <w:r w:rsidR="00EF71DA">
        <w:rPr>
          <w:rFonts w:ascii="Arial Narrow" w:hAnsi="Arial Narrow" w:cstheme="minorHAnsi"/>
          <w:b w:val="0"/>
          <w:color w:val="auto"/>
        </w:rPr>
        <w:t>v </w:t>
      </w:r>
      <w:r w:rsidRPr="005C0F7A">
        <w:rPr>
          <w:rFonts w:ascii="Arial Narrow" w:hAnsi="Arial Narrow" w:cstheme="minorHAnsi"/>
          <w:b w:val="0"/>
          <w:color w:val="auto"/>
        </w:rPr>
        <w:t>ponuke osobu, ktorej služby alebo podklady pri jej vypracovaní využi</w:t>
      </w:r>
      <w:r w:rsidR="00EF71DA" w:rsidRPr="005C0F7A">
        <w:rPr>
          <w:rFonts w:ascii="Arial Narrow" w:hAnsi="Arial Narrow" w:cstheme="minorHAnsi"/>
          <w:b w:val="0"/>
          <w:color w:val="auto"/>
        </w:rPr>
        <w:t>l</w:t>
      </w:r>
      <w:r w:rsidR="00EF71DA">
        <w:rPr>
          <w:rFonts w:ascii="Arial Narrow" w:hAnsi="Arial Narrow" w:cstheme="minorHAnsi"/>
          <w:b w:val="0"/>
          <w:color w:val="auto"/>
        </w:rPr>
        <w:t>. </w:t>
      </w:r>
      <w:r w:rsidRPr="005C0F7A">
        <w:rPr>
          <w:rFonts w:ascii="Arial Narrow" w:hAnsi="Arial Narrow" w:cstheme="minorHAnsi"/>
          <w:b w:val="0"/>
          <w:color w:val="auto"/>
        </w:rPr>
        <w:t xml:space="preserve">Údaje podľa prvej vety uchádzač uvedie </w:t>
      </w:r>
      <w:r w:rsidR="00EF71DA">
        <w:rPr>
          <w:rFonts w:ascii="Arial Narrow" w:hAnsi="Arial Narrow" w:cstheme="minorHAnsi"/>
          <w:b w:val="0"/>
          <w:color w:val="auto"/>
        </w:rPr>
        <w:t>v </w:t>
      </w:r>
      <w:r w:rsidRPr="005C0F7A">
        <w:rPr>
          <w:rFonts w:ascii="Arial Narrow" w:hAnsi="Arial Narrow" w:cstheme="minorHAnsi"/>
          <w:b w:val="0"/>
          <w:color w:val="auto"/>
        </w:rPr>
        <w:t xml:space="preserve">rozsahu meno </w:t>
      </w:r>
      <w:r w:rsidR="00EF71DA">
        <w:rPr>
          <w:rFonts w:ascii="Arial Narrow" w:hAnsi="Arial Narrow" w:cstheme="minorHAnsi"/>
          <w:b w:val="0"/>
          <w:color w:val="auto"/>
        </w:rPr>
        <w:t>a </w:t>
      </w:r>
      <w:r w:rsidRPr="005C0F7A">
        <w:rPr>
          <w:rFonts w:ascii="Arial Narrow" w:hAnsi="Arial Narrow" w:cstheme="minorHAnsi"/>
          <w:b w:val="0"/>
          <w:color w:val="auto"/>
        </w:rPr>
        <w:t xml:space="preserve">priezvisko, obchodné meno alebo názov, adresa pobytu, sídlo alebo miesto podnikania </w:t>
      </w:r>
      <w:r w:rsidR="00EF71DA">
        <w:rPr>
          <w:rFonts w:ascii="Arial Narrow" w:hAnsi="Arial Narrow" w:cstheme="minorHAnsi"/>
          <w:b w:val="0"/>
          <w:color w:val="auto"/>
        </w:rPr>
        <w:t>a </w:t>
      </w:r>
      <w:r w:rsidRPr="005C0F7A">
        <w:rPr>
          <w:rFonts w:ascii="Arial Narrow" w:hAnsi="Arial Narrow" w:cstheme="minorHAnsi"/>
          <w:b w:val="0"/>
          <w:color w:val="auto"/>
        </w:rPr>
        <w:t>identifikačné číslo, ak bolo pridelené.</w:t>
      </w:r>
    </w:p>
    <w:p w14:paraId="30890DB6" w14:textId="77777777" w:rsidR="00D159AE" w:rsidRPr="005C0F7A" w:rsidRDefault="00D159AE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14DFBD76" w14:textId="64F54CA5" w:rsidR="001F4AD8" w:rsidRPr="005C0F7A" w:rsidRDefault="001F4AD8" w:rsidP="004309A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LEHOTA NA PREDKLADANIE PONÚK</w:t>
      </w:r>
      <w:r w:rsidR="00923BB0">
        <w:rPr>
          <w:rFonts w:ascii="Arial Narrow" w:hAnsi="Arial Narrow" w:cstheme="minorHAnsi"/>
        </w:rPr>
        <w:t>:</w:t>
      </w:r>
    </w:p>
    <w:p w14:paraId="66741023" w14:textId="77777777" w:rsidR="001F4AD8" w:rsidRPr="005C0F7A" w:rsidRDefault="001F4AD8" w:rsidP="004309A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i/>
        </w:rPr>
      </w:pPr>
      <w:r w:rsidRPr="005C0F7A">
        <w:rPr>
          <w:rFonts w:ascii="Arial Narrow" w:hAnsi="Arial Narrow" w:cstheme="minorHAnsi"/>
          <w:b w:val="0"/>
        </w:rPr>
        <w:t>Lehota na predkladanie ponúk</w:t>
      </w:r>
      <w:r w:rsidRPr="005C0F7A">
        <w:rPr>
          <w:rFonts w:ascii="Arial Narrow" w:hAnsi="Arial Narrow" w:cstheme="minorHAnsi"/>
          <w:b w:val="0"/>
          <w:i/>
        </w:rPr>
        <w:t xml:space="preserve"> </w:t>
      </w:r>
      <w:r w:rsidR="00BE62C2" w:rsidRPr="005C0F7A">
        <w:rPr>
          <w:rFonts w:ascii="Arial Narrow" w:hAnsi="Arial Narrow" w:cstheme="minorHAnsi"/>
          <w:b w:val="0"/>
          <w:i/>
        </w:rPr>
        <w:t>....... (</w:t>
      </w:r>
      <w:r w:rsidR="00A3141B" w:rsidRPr="005C0F7A">
        <w:rPr>
          <w:rFonts w:ascii="Arial Narrow" w:hAnsi="Arial Narrow" w:cstheme="minorHAnsi"/>
          <w:b w:val="0"/>
          <w:i/>
          <w:highlight w:val="yellow"/>
        </w:rPr>
        <w:t xml:space="preserve">bude uvedená </w:t>
      </w:r>
      <w:r w:rsidR="00BE62C2" w:rsidRPr="005C0F7A">
        <w:rPr>
          <w:rFonts w:ascii="Arial Narrow" w:hAnsi="Arial Narrow" w:cstheme="minorHAnsi"/>
          <w:b w:val="0"/>
          <w:i/>
          <w:highlight w:val="yellow"/>
        </w:rPr>
        <w:t xml:space="preserve">vo výzve pri </w:t>
      </w:r>
      <w:r w:rsidR="00A3141B" w:rsidRPr="005C0F7A">
        <w:rPr>
          <w:rFonts w:ascii="Arial Narrow" w:hAnsi="Arial Narrow" w:cstheme="minorHAnsi"/>
          <w:b w:val="0"/>
          <w:i/>
          <w:highlight w:val="yellow"/>
        </w:rPr>
        <w:t xml:space="preserve">konkrétnej </w:t>
      </w:r>
      <w:r w:rsidR="00BE62C2" w:rsidRPr="005C0F7A">
        <w:rPr>
          <w:rFonts w:ascii="Arial Narrow" w:hAnsi="Arial Narrow" w:cstheme="minorHAnsi"/>
          <w:b w:val="0"/>
          <w:i/>
          <w:highlight w:val="yellow"/>
        </w:rPr>
        <w:t>zákazke</w:t>
      </w:r>
      <w:r w:rsidR="00927EB5" w:rsidRPr="005C0F7A">
        <w:rPr>
          <w:rFonts w:ascii="Arial Narrow" w:hAnsi="Arial Narrow" w:cstheme="minorHAnsi"/>
          <w:b w:val="0"/>
          <w:i/>
          <w:highlight w:val="yellow"/>
        </w:rPr>
        <w:t xml:space="preserve"> </w:t>
      </w:r>
      <w:r w:rsidR="0092440A" w:rsidRPr="005C0F7A">
        <w:rPr>
          <w:rFonts w:ascii="Arial Narrow" w:hAnsi="Arial Narrow" w:cstheme="minorHAnsi"/>
          <w:b w:val="0"/>
          <w:i/>
          <w:highlight w:val="yellow"/>
        </w:rPr>
        <w:t>na predkladanie ponúk</w:t>
      </w:r>
      <w:r w:rsidR="00BE62C2" w:rsidRPr="005C0F7A">
        <w:rPr>
          <w:rFonts w:ascii="Arial Narrow" w:hAnsi="Arial Narrow" w:cstheme="minorHAnsi"/>
          <w:b w:val="0"/>
          <w:i/>
        </w:rPr>
        <w:t>)</w:t>
      </w:r>
      <w:r w:rsidRPr="005C0F7A">
        <w:rPr>
          <w:rFonts w:ascii="Arial Narrow" w:hAnsi="Arial Narrow" w:cstheme="minorHAnsi"/>
          <w:b w:val="0"/>
          <w:i/>
        </w:rPr>
        <w:t>.</w:t>
      </w:r>
    </w:p>
    <w:p w14:paraId="0D9BF85E" w14:textId="3ECCBE32" w:rsidR="00B11E5C" w:rsidRPr="004309AC" w:rsidRDefault="001F4AD8" w:rsidP="004309A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="Times New Roman"/>
        </w:rPr>
      </w:pPr>
      <w:r w:rsidRPr="005C0F7A">
        <w:rPr>
          <w:rFonts w:ascii="Arial Narrow" w:hAnsi="Arial Narrow" w:cstheme="minorHAnsi"/>
          <w:b w:val="0"/>
        </w:rPr>
        <w:t>Ponuka predložená po uplynutí lehoty na predkladanie ponúk</w:t>
      </w:r>
      <w:r w:rsidR="0045345A">
        <w:rPr>
          <w:rFonts w:ascii="Arial Narrow" w:hAnsi="Arial Narrow" w:cstheme="minorHAnsi"/>
          <w:b w:val="0"/>
        </w:rPr>
        <w:t xml:space="preserve"> </w:t>
      </w:r>
      <w:r w:rsidR="00EF71DA">
        <w:rPr>
          <w:rFonts w:ascii="Arial Narrow" w:hAnsi="Arial Narrow" w:cstheme="minorHAnsi"/>
          <w:b w:val="0"/>
        </w:rPr>
        <w:t>v </w:t>
      </w:r>
      <w:r w:rsidRPr="005C0F7A">
        <w:rPr>
          <w:rFonts w:ascii="Arial Narrow" w:hAnsi="Arial Narrow" w:cstheme="minorHAnsi"/>
          <w:b w:val="0"/>
        </w:rPr>
        <w:t>systéme JOSEPHINE</w:t>
      </w:r>
      <w:r w:rsidR="00B11E5C" w:rsidRPr="005C0F7A">
        <w:rPr>
          <w:rFonts w:ascii="Arial Narrow" w:hAnsi="Arial Narrow" w:cstheme="minorHAnsi"/>
          <w:b w:val="0"/>
        </w:rPr>
        <w:t xml:space="preserve"> bude vylúčená.</w:t>
      </w:r>
    </w:p>
    <w:p w14:paraId="3393E5F9" w14:textId="77777777" w:rsidR="002F6E6C" w:rsidRPr="005C0F7A" w:rsidRDefault="002F6E6C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4BEA414C" w14:textId="034CAB49" w:rsidR="00BE62C2" w:rsidRPr="005C0F7A" w:rsidRDefault="00BE62C2" w:rsidP="004309A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OTVÁRANIE PONÚK</w:t>
      </w:r>
      <w:r w:rsidR="00923BB0">
        <w:rPr>
          <w:rFonts w:ascii="Arial Narrow" w:hAnsi="Arial Narrow" w:cstheme="minorHAnsi"/>
        </w:rPr>
        <w:t>:</w:t>
      </w:r>
    </w:p>
    <w:p w14:paraId="74D7D128" w14:textId="2EADA7DE" w:rsidR="00BE62C2" w:rsidRPr="005C0F7A" w:rsidRDefault="00BE62C2" w:rsidP="004309A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74"/>
        <w:jc w:val="both"/>
        <w:rPr>
          <w:rFonts w:ascii="Arial Narrow" w:hAnsi="Arial Narrow"/>
          <w:b w:val="0"/>
          <w:i/>
        </w:rPr>
      </w:pPr>
      <w:r w:rsidRPr="005C0F7A">
        <w:rPr>
          <w:rFonts w:ascii="Arial Narrow" w:hAnsi="Arial Narrow"/>
          <w:b w:val="0"/>
        </w:rPr>
        <w:t>Otváranie ponúk sa uskutoční</w:t>
      </w:r>
      <w:r w:rsidRPr="005C0F7A">
        <w:rPr>
          <w:rFonts w:ascii="Arial Narrow" w:hAnsi="Arial Narrow"/>
          <w:b w:val="0"/>
          <w:i/>
        </w:rPr>
        <w:t xml:space="preserve"> ..........</w:t>
      </w:r>
      <w:r w:rsidRPr="005C0F7A">
        <w:rPr>
          <w:rFonts w:ascii="Arial Narrow" w:hAnsi="Arial Narrow"/>
          <w:i/>
        </w:rPr>
        <w:t xml:space="preserve"> </w:t>
      </w:r>
      <w:r w:rsidRPr="0045345A">
        <w:rPr>
          <w:rFonts w:ascii="Arial Narrow" w:hAnsi="Arial Narrow"/>
          <w:b w:val="0"/>
          <w:bCs/>
          <w:i/>
        </w:rPr>
        <w:t>(</w:t>
      </w:r>
      <w:r w:rsidRPr="005C0F7A">
        <w:rPr>
          <w:rFonts w:ascii="Arial Narrow" w:hAnsi="Arial Narrow"/>
          <w:b w:val="0"/>
          <w:i/>
          <w:highlight w:val="yellow"/>
        </w:rPr>
        <w:t>bude uvedené</w:t>
      </w:r>
      <w:r w:rsidR="00927EB5" w:rsidRPr="005C0F7A">
        <w:rPr>
          <w:rFonts w:ascii="Arial Narrow" w:hAnsi="Arial Narrow"/>
          <w:b w:val="0"/>
          <w:i/>
          <w:highlight w:val="yellow"/>
        </w:rPr>
        <w:t xml:space="preserve"> vo výzve </w:t>
      </w:r>
      <w:r w:rsidRPr="005C0F7A">
        <w:rPr>
          <w:rFonts w:ascii="Arial Narrow" w:hAnsi="Arial Narrow"/>
          <w:b w:val="0"/>
          <w:i/>
          <w:highlight w:val="yellow"/>
        </w:rPr>
        <w:t xml:space="preserve">pri konkrétnej zákazke </w:t>
      </w:r>
      <w:r w:rsidR="0092440A" w:rsidRPr="005C0F7A">
        <w:rPr>
          <w:rFonts w:ascii="Arial Narrow" w:hAnsi="Arial Narrow"/>
          <w:b w:val="0"/>
          <w:i/>
          <w:highlight w:val="yellow"/>
        </w:rPr>
        <w:t>na predkladanie ponúk</w:t>
      </w:r>
      <w:r w:rsidRPr="005C0F7A">
        <w:rPr>
          <w:rFonts w:ascii="Arial Narrow" w:hAnsi="Arial Narrow"/>
          <w:b w:val="0"/>
          <w:i/>
        </w:rPr>
        <w:t>)</w:t>
      </w:r>
      <w:r w:rsidR="0045345A">
        <w:rPr>
          <w:rFonts w:ascii="Arial Narrow" w:hAnsi="Arial Narrow"/>
          <w:b w:val="0"/>
          <w:i/>
        </w:rPr>
        <w:t>.</w:t>
      </w:r>
    </w:p>
    <w:p w14:paraId="167FCF7D" w14:textId="77777777" w:rsidR="00734286" w:rsidRPr="005C0F7A" w:rsidRDefault="00734286" w:rsidP="00286C70">
      <w:pPr>
        <w:pStyle w:val="Odsekzoznamu"/>
        <w:spacing w:after="0" w:line="240" w:lineRule="auto"/>
        <w:ind w:left="1701" w:firstLine="0"/>
        <w:rPr>
          <w:rFonts w:ascii="Arial Narrow" w:hAnsi="Arial Narrow"/>
          <w:i/>
        </w:rPr>
      </w:pPr>
    </w:p>
    <w:p w14:paraId="4047ADE0" w14:textId="77777777" w:rsidR="00A05B7C" w:rsidRDefault="002F6E6C" w:rsidP="004309A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5C0F7A">
        <w:rPr>
          <w:rFonts w:ascii="Arial Narrow" w:hAnsi="Arial Narrow" w:cstheme="minorHAnsi"/>
        </w:rPr>
        <w:t>OSTATNÉ</w:t>
      </w:r>
    </w:p>
    <w:p w14:paraId="51C51842" w14:textId="7CC9D135" w:rsidR="008938B9" w:rsidRPr="008938B9" w:rsidRDefault="00510FE0" w:rsidP="008938B9">
      <w:pPr>
        <w:pStyle w:val="Nadpis2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510FE0">
        <w:rPr>
          <w:rFonts w:ascii="Arial Narrow" w:hAnsi="Arial Narrow" w:cstheme="minorHAnsi"/>
          <w:b w:val="0"/>
        </w:rPr>
        <w:t xml:space="preserve">Úspešný uchádzač sa zaväzuje pred podpisom </w:t>
      </w:r>
      <w:r w:rsidR="00F7084D">
        <w:rPr>
          <w:rFonts w:ascii="Arial Narrow" w:hAnsi="Arial Narrow" w:cstheme="minorHAnsi"/>
          <w:b w:val="0"/>
        </w:rPr>
        <w:t xml:space="preserve">jednorazovej </w:t>
      </w:r>
      <w:r w:rsidRPr="00510FE0">
        <w:rPr>
          <w:rFonts w:ascii="Arial Narrow" w:hAnsi="Arial Narrow" w:cstheme="minorHAnsi"/>
          <w:b w:val="0"/>
        </w:rPr>
        <w:t>zmluvy</w:t>
      </w:r>
      <w:r w:rsidR="00F7084D">
        <w:rPr>
          <w:rFonts w:ascii="Arial Narrow" w:hAnsi="Arial Narrow" w:cstheme="minorHAnsi"/>
          <w:b w:val="0"/>
        </w:rPr>
        <w:t>/rámcovej dohody</w:t>
      </w:r>
      <w:r w:rsidRPr="00510FE0">
        <w:rPr>
          <w:rFonts w:ascii="Arial Narrow" w:hAnsi="Arial Narrow" w:cstheme="minorHAnsi"/>
          <w:b w:val="0"/>
        </w:rPr>
        <w:t xml:space="preserve"> verejnému obstarávateľovi predložiť </w:t>
      </w:r>
      <w:r w:rsidR="00EF71DA">
        <w:rPr>
          <w:rFonts w:ascii="Arial Narrow" w:hAnsi="Arial Narrow" w:cstheme="minorHAnsi"/>
          <w:b w:val="0"/>
        </w:rPr>
        <w:t>v </w:t>
      </w:r>
      <w:r w:rsidRPr="00510FE0">
        <w:rPr>
          <w:rFonts w:ascii="Arial Narrow" w:hAnsi="Arial Narrow" w:cstheme="minorHAnsi"/>
          <w:b w:val="0"/>
        </w:rPr>
        <w:t xml:space="preserve">rámci súčinnosti podľa ustanovenia </w:t>
      </w:r>
      <w:r w:rsidR="00EF71DA">
        <w:rPr>
          <w:rFonts w:ascii="Arial Narrow" w:hAnsi="Arial Narrow" w:cstheme="minorHAnsi"/>
          <w:b w:val="0"/>
        </w:rPr>
        <w:t>§ </w:t>
      </w:r>
      <w:r w:rsidRPr="00510FE0">
        <w:rPr>
          <w:rFonts w:ascii="Arial Narrow" w:hAnsi="Arial Narrow" w:cstheme="minorHAnsi"/>
          <w:b w:val="0"/>
        </w:rPr>
        <w:t>56 od</w:t>
      </w:r>
      <w:r w:rsidR="00EF71DA" w:rsidRPr="00510FE0">
        <w:rPr>
          <w:rFonts w:ascii="Arial Narrow" w:hAnsi="Arial Narrow" w:cstheme="minorHAnsi"/>
          <w:b w:val="0"/>
        </w:rPr>
        <w:t>s</w:t>
      </w:r>
      <w:r w:rsidR="00EF71DA">
        <w:rPr>
          <w:rFonts w:ascii="Arial Narrow" w:hAnsi="Arial Narrow" w:cstheme="minorHAnsi"/>
          <w:b w:val="0"/>
        </w:rPr>
        <w:t>. </w:t>
      </w:r>
      <w:r>
        <w:rPr>
          <w:rFonts w:ascii="Arial Narrow" w:hAnsi="Arial Narrow" w:cstheme="minorHAnsi"/>
          <w:b w:val="0"/>
        </w:rPr>
        <w:t>5</w:t>
      </w:r>
      <w:r w:rsidRPr="00510FE0">
        <w:rPr>
          <w:rFonts w:ascii="Arial Narrow" w:hAnsi="Arial Narrow" w:cstheme="minorHAnsi"/>
          <w:b w:val="0"/>
        </w:rPr>
        <w:t xml:space="preserve"> zákona nasledovné dokumenty:</w:t>
      </w:r>
    </w:p>
    <w:p w14:paraId="337143A8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2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727B69AE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198E4339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30428590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4DC18A70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421B8875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2B257E99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55F4273A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7B4A19D2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3D3B46A0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7FFF882F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072E3D72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2C381048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010C2C99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626A2BB5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28E13588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0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4B09C3A3" w14:textId="77777777" w:rsidR="008938B9" w:rsidRPr="008938B9" w:rsidRDefault="008938B9" w:rsidP="008938B9">
      <w:pPr>
        <w:pStyle w:val="Odsekzoznamu"/>
        <w:keepNext/>
        <w:keepLines/>
        <w:widowControl w:val="0"/>
        <w:numPr>
          <w:ilvl w:val="1"/>
          <w:numId w:val="43"/>
        </w:numPr>
        <w:spacing w:after="60" w:line="240" w:lineRule="auto"/>
        <w:contextualSpacing w:val="0"/>
        <w:outlineLvl w:val="1"/>
        <w:rPr>
          <w:rFonts w:ascii="Arial Narrow" w:hAnsi="Arial Narrow" w:cstheme="minorHAnsi"/>
          <w:vanish/>
        </w:rPr>
      </w:pPr>
    </w:p>
    <w:p w14:paraId="4C2F26D7" w14:textId="62CF7008" w:rsidR="00510FE0" w:rsidRPr="008938B9" w:rsidRDefault="00510FE0" w:rsidP="008938B9">
      <w:pPr>
        <w:pStyle w:val="Odsekzoznamu"/>
        <w:keepNext/>
        <w:keepLines/>
        <w:widowControl w:val="0"/>
        <w:numPr>
          <w:ilvl w:val="2"/>
          <w:numId w:val="43"/>
        </w:numPr>
        <w:spacing w:after="60" w:line="240" w:lineRule="auto"/>
        <w:ind w:left="2410" w:hanging="709"/>
        <w:contextualSpacing w:val="0"/>
        <w:outlineLvl w:val="1"/>
        <w:rPr>
          <w:rFonts w:ascii="Arial Narrow" w:hAnsi="Arial Narrow" w:cstheme="minorHAnsi"/>
        </w:rPr>
      </w:pPr>
      <w:r w:rsidRPr="008938B9">
        <w:rPr>
          <w:rFonts w:ascii="Arial Narrow" w:hAnsi="Arial Narrow" w:cstheme="minorHAnsi"/>
        </w:rPr>
        <w:t xml:space="preserve">Zoznam subdodávateľov, </w:t>
      </w:r>
      <w:r w:rsidR="00EF71DA" w:rsidRPr="008938B9">
        <w:rPr>
          <w:rFonts w:ascii="Arial Narrow" w:hAnsi="Arial Narrow" w:cstheme="minorHAnsi"/>
        </w:rPr>
        <w:t>v </w:t>
      </w:r>
      <w:r w:rsidRPr="008938B9">
        <w:rPr>
          <w:rFonts w:ascii="Arial Narrow" w:hAnsi="Arial Narrow" w:cstheme="minorHAnsi"/>
        </w:rPr>
        <w:t xml:space="preserve">prípade, že má úspešný uchádzač uzavretú subdodávateľskú zmluvu/zmluvy so subdodávateľom/subdodávateľmi, ktorí sa budú podieľať na poskytovaní predmetu zmluvy, ktorý obsahuje údaje </w:t>
      </w:r>
      <w:r w:rsidR="00EF71DA" w:rsidRPr="008938B9">
        <w:rPr>
          <w:rFonts w:ascii="Arial Narrow" w:hAnsi="Arial Narrow" w:cstheme="minorHAnsi"/>
        </w:rPr>
        <w:t>o </w:t>
      </w:r>
      <w:r w:rsidRPr="008938B9">
        <w:rPr>
          <w:rFonts w:ascii="Arial Narrow" w:hAnsi="Arial Narrow" w:cstheme="minorHAnsi"/>
        </w:rPr>
        <w:t xml:space="preserve">subdodávateľovi/subdodávateľoch </w:t>
      </w:r>
      <w:r w:rsidR="00EF71DA" w:rsidRPr="008938B9">
        <w:rPr>
          <w:rFonts w:ascii="Arial Narrow" w:hAnsi="Arial Narrow" w:cstheme="minorHAnsi"/>
        </w:rPr>
        <w:t>v </w:t>
      </w:r>
      <w:r w:rsidRPr="008938B9">
        <w:rPr>
          <w:rFonts w:ascii="Arial Narrow" w:hAnsi="Arial Narrow" w:cstheme="minorHAnsi"/>
        </w:rPr>
        <w:t xml:space="preserve">rozsahu: (i) meno </w:t>
      </w:r>
      <w:r w:rsidR="00EF71DA" w:rsidRPr="008938B9">
        <w:rPr>
          <w:rFonts w:ascii="Arial Narrow" w:hAnsi="Arial Narrow" w:cstheme="minorHAnsi"/>
        </w:rPr>
        <w:t>a </w:t>
      </w:r>
      <w:r w:rsidRPr="008938B9">
        <w:rPr>
          <w:rFonts w:ascii="Arial Narrow" w:hAnsi="Arial Narrow" w:cstheme="minorHAnsi"/>
        </w:rPr>
        <w:t>priezvisko alebo obchodné meno, res</w:t>
      </w:r>
      <w:r w:rsidR="00EF71DA" w:rsidRPr="008938B9">
        <w:rPr>
          <w:rFonts w:ascii="Arial Narrow" w:hAnsi="Arial Narrow" w:cstheme="minorHAnsi"/>
        </w:rPr>
        <w:t>p. </w:t>
      </w:r>
      <w:r w:rsidRPr="008938B9">
        <w:rPr>
          <w:rFonts w:ascii="Arial Narrow" w:hAnsi="Arial Narrow" w:cstheme="minorHAnsi"/>
        </w:rPr>
        <w:t xml:space="preserve">názov, (ii) adresa pobytu alebo sídlo, (iii) IČO alebo dátum narodenia, ak nebolo pridelené IČO, (iv) podiel plnenia zo zmluvy </w:t>
      </w:r>
      <w:r w:rsidR="00EF71DA" w:rsidRPr="008938B9">
        <w:rPr>
          <w:rFonts w:ascii="Arial Narrow" w:hAnsi="Arial Narrow" w:cstheme="minorHAnsi"/>
        </w:rPr>
        <w:t>v </w:t>
      </w:r>
      <w:r w:rsidRPr="008938B9">
        <w:rPr>
          <w:rFonts w:ascii="Arial Narrow" w:hAnsi="Arial Narrow" w:cstheme="minorHAnsi"/>
        </w:rPr>
        <w:t xml:space="preserve">% vyjadrení </w:t>
      </w:r>
      <w:r w:rsidR="00EF71DA" w:rsidRPr="008938B9">
        <w:rPr>
          <w:rFonts w:ascii="Arial Narrow" w:hAnsi="Arial Narrow" w:cstheme="minorHAnsi"/>
        </w:rPr>
        <w:t>a </w:t>
      </w:r>
      <w:r w:rsidRPr="008938B9">
        <w:rPr>
          <w:rFonts w:ascii="Arial Narrow" w:hAnsi="Arial Narrow" w:cstheme="minorHAnsi"/>
        </w:rPr>
        <w:t xml:space="preserve">predmet subdodávok, (v) údaje </w:t>
      </w:r>
      <w:r w:rsidR="00EF71DA" w:rsidRPr="008938B9">
        <w:rPr>
          <w:rFonts w:ascii="Arial Narrow" w:hAnsi="Arial Narrow" w:cstheme="minorHAnsi"/>
        </w:rPr>
        <w:t>o </w:t>
      </w:r>
      <w:r w:rsidRPr="008938B9">
        <w:rPr>
          <w:rFonts w:ascii="Arial Narrow" w:hAnsi="Arial Narrow" w:cstheme="minorHAnsi"/>
        </w:rPr>
        <w:t xml:space="preserve">osobe oprávnenej konať za subdodávateľa </w:t>
      </w:r>
      <w:r w:rsidR="00EF71DA" w:rsidRPr="008938B9">
        <w:rPr>
          <w:rFonts w:ascii="Arial Narrow" w:hAnsi="Arial Narrow" w:cstheme="minorHAnsi"/>
        </w:rPr>
        <w:t>v </w:t>
      </w:r>
      <w:r w:rsidRPr="008938B9">
        <w:rPr>
          <w:rFonts w:ascii="Arial Narrow" w:hAnsi="Arial Narrow" w:cstheme="minorHAnsi"/>
        </w:rPr>
        <w:t xml:space="preserve">rozsahu meno </w:t>
      </w:r>
      <w:r w:rsidR="00EF71DA" w:rsidRPr="008938B9">
        <w:rPr>
          <w:rFonts w:ascii="Arial Narrow" w:hAnsi="Arial Narrow" w:cstheme="minorHAnsi"/>
        </w:rPr>
        <w:t>a </w:t>
      </w:r>
      <w:r w:rsidRPr="008938B9">
        <w:rPr>
          <w:rFonts w:ascii="Arial Narrow" w:hAnsi="Arial Narrow" w:cstheme="minorHAnsi"/>
        </w:rPr>
        <w:t>priezvisko, adresa pobytu, dátum narodeni</w:t>
      </w:r>
      <w:r w:rsidR="00EF71DA" w:rsidRPr="008938B9">
        <w:rPr>
          <w:rFonts w:ascii="Arial Narrow" w:hAnsi="Arial Narrow" w:cstheme="minorHAnsi"/>
        </w:rPr>
        <w:t>a. </w:t>
      </w:r>
    </w:p>
    <w:p w14:paraId="4A4E9D48" w14:textId="1266546F" w:rsidR="00EB277C" w:rsidRPr="00EB277C" w:rsidRDefault="00510FE0" w:rsidP="008938B9">
      <w:pPr>
        <w:pStyle w:val="Odsekzoznamu"/>
        <w:keepNext/>
        <w:keepLines/>
        <w:widowControl w:val="0"/>
        <w:numPr>
          <w:ilvl w:val="2"/>
          <w:numId w:val="43"/>
        </w:numPr>
        <w:spacing w:after="60" w:line="240" w:lineRule="auto"/>
        <w:ind w:left="2410" w:hanging="709"/>
        <w:contextualSpacing w:val="0"/>
        <w:outlineLvl w:val="1"/>
        <w:rPr>
          <w:rFonts w:ascii="Arial Narrow" w:hAnsi="Arial Narrow"/>
          <w:b/>
          <w:bCs/>
        </w:rPr>
      </w:pPr>
      <w:r w:rsidRPr="004309AC">
        <w:rPr>
          <w:rFonts w:ascii="Arial Narrow" w:hAnsi="Arial Narrow"/>
          <w:bCs/>
        </w:rPr>
        <w:t xml:space="preserve">Čestné vyhlásenie </w:t>
      </w:r>
      <w:r w:rsidR="00EF71DA">
        <w:rPr>
          <w:rFonts w:ascii="Arial Narrow" w:hAnsi="Arial Narrow"/>
          <w:bCs/>
        </w:rPr>
        <w:t>o </w:t>
      </w:r>
      <w:r w:rsidRPr="004309AC">
        <w:rPr>
          <w:rFonts w:ascii="Arial Narrow" w:hAnsi="Arial Narrow"/>
          <w:bCs/>
        </w:rPr>
        <w:t xml:space="preserve">tom, že sa na uchádzača, jeho subdodávateľov nevzťahujú medzinárodné sankcie podľa Prílohy </w:t>
      </w:r>
      <w:r w:rsidR="00EF71DA">
        <w:rPr>
          <w:rFonts w:ascii="Arial Narrow" w:hAnsi="Arial Narrow"/>
          <w:bCs/>
        </w:rPr>
        <w:t>č. </w:t>
      </w:r>
      <w:r w:rsidRPr="004309AC">
        <w:rPr>
          <w:rFonts w:ascii="Arial Narrow" w:hAnsi="Arial Narrow"/>
          <w:bCs/>
        </w:rPr>
        <w:t>2 tejto výzvy.</w:t>
      </w:r>
    </w:p>
    <w:p w14:paraId="0F70D17D" w14:textId="3E072811" w:rsidR="00EB277C" w:rsidRPr="00EB277C" w:rsidRDefault="00EB277C" w:rsidP="00EB277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EB277C">
        <w:rPr>
          <w:rFonts w:ascii="Arial Narrow" w:hAnsi="Arial Narrow" w:cstheme="minorHAnsi"/>
          <w:b w:val="0"/>
          <w:bCs/>
        </w:rPr>
        <w:t>Verejný obstarávateľ môž</w:t>
      </w:r>
      <w:r>
        <w:rPr>
          <w:rFonts w:ascii="Arial Narrow" w:hAnsi="Arial Narrow" w:cstheme="minorHAnsi"/>
          <w:b w:val="0"/>
          <w:bCs/>
        </w:rPr>
        <w:t>e</w:t>
      </w:r>
      <w:r w:rsidRPr="00EB277C">
        <w:rPr>
          <w:rFonts w:ascii="Arial Narrow" w:hAnsi="Arial Narrow" w:cstheme="minorHAnsi"/>
          <w:b w:val="0"/>
          <w:bCs/>
        </w:rPr>
        <w:t xml:space="preserve"> pred uzavretím zmluvy uskutočniť </w:t>
      </w:r>
      <w:r w:rsidR="00EF71DA">
        <w:rPr>
          <w:rFonts w:ascii="Arial Narrow" w:hAnsi="Arial Narrow" w:cstheme="minorHAnsi"/>
          <w:b w:val="0"/>
          <w:bCs/>
        </w:rPr>
        <w:t>s </w:t>
      </w:r>
      <w:r w:rsidRPr="00EB277C">
        <w:rPr>
          <w:rFonts w:ascii="Arial Narrow" w:hAnsi="Arial Narrow" w:cstheme="minorHAnsi"/>
          <w:b w:val="0"/>
          <w:bCs/>
        </w:rPr>
        <w:t xml:space="preserve">úspešným uchádzačom alebo uchádzačmi rokovania výhradne </w:t>
      </w:r>
      <w:r w:rsidR="00EF71DA">
        <w:rPr>
          <w:rFonts w:ascii="Arial Narrow" w:hAnsi="Arial Narrow" w:cstheme="minorHAnsi"/>
          <w:b w:val="0"/>
          <w:bCs/>
        </w:rPr>
        <w:t>o </w:t>
      </w:r>
      <w:r w:rsidRPr="00EB277C">
        <w:rPr>
          <w:rFonts w:ascii="Arial Narrow" w:hAnsi="Arial Narrow" w:cstheme="minorHAnsi"/>
          <w:b w:val="0"/>
          <w:bCs/>
        </w:rPr>
        <w:t>znížení zmluvnej ceny</w:t>
      </w:r>
      <w:r>
        <w:rPr>
          <w:rFonts w:ascii="Arial Narrow" w:hAnsi="Arial Narrow" w:cstheme="minorHAnsi"/>
          <w:b w:val="0"/>
          <w:bCs/>
        </w:rPr>
        <w:t xml:space="preserve"> v zmysle </w:t>
      </w:r>
      <w:r w:rsidR="00EF71DA">
        <w:rPr>
          <w:rFonts w:ascii="Arial Narrow" w:hAnsi="Arial Narrow" w:cstheme="minorHAnsi"/>
          <w:b w:val="0"/>
          <w:bCs/>
        </w:rPr>
        <w:t>§ </w:t>
      </w:r>
      <w:r>
        <w:rPr>
          <w:rFonts w:ascii="Arial Narrow" w:hAnsi="Arial Narrow" w:cstheme="minorHAnsi"/>
          <w:b w:val="0"/>
          <w:bCs/>
        </w:rPr>
        <w:t>56 od</w:t>
      </w:r>
      <w:r w:rsidR="00EF71DA">
        <w:rPr>
          <w:rFonts w:ascii="Arial Narrow" w:hAnsi="Arial Narrow" w:cstheme="minorHAnsi"/>
          <w:b w:val="0"/>
          <w:bCs/>
        </w:rPr>
        <w:t>s. </w:t>
      </w:r>
      <w:r>
        <w:rPr>
          <w:rFonts w:ascii="Arial Narrow" w:hAnsi="Arial Narrow" w:cstheme="minorHAnsi"/>
          <w:b w:val="0"/>
          <w:bCs/>
        </w:rPr>
        <w:t>5 zákona.</w:t>
      </w:r>
    </w:p>
    <w:p w14:paraId="1F7B5C6F" w14:textId="1F082B84" w:rsidR="00EB277C" w:rsidRPr="00EB277C" w:rsidRDefault="002F6E6C" w:rsidP="00EB277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EB277C">
        <w:rPr>
          <w:rFonts w:ascii="Arial Narrow" w:hAnsi="Arial Narrow" w:cstheme="minorHAnsi"/>
          <w:b w:val="0"/>
        </w:rPr>
        <w:t xml:space="preserve">Verejný obstarávateľ si vyhradzuje právo neprijať žiadnu ponuku </w:t>
      </w:r>
      <w:r w:rsidR="00EF71DA">
        <w:rPr>
          <w:rFonts w:ascii="Arial Narrow" w:hAnsi="Arial Narrow" w:cstheme="minorHAnsi"/>
          <w:b w:val="0"/>
        </w:rPr>
        <w:t>v </w:t>
      </w:r>
      <w:r w:rsidRPr="00EB277C">
        <w:rPr>
          <w:rFonts w:ascii="Arial Narrow" w:hAnsi="Arial Narrow" w:cstheme="minorHAnsi"/>
          <w:b w:val="0"/>
        </w:rPr>
        <w:t>rámci tejto zákazk</w:t>
      </w:r>
      <w:r w:rsidR="00EF71DA" w:rsidRPr="00EB277C">
        <w:rPr>
          <w:rFonts w:ascii="Arial Narrow" w:hAnsi="Arial Narrow" w:cstheme="minorHAnsi"/>
          <w:b w:val="0"/>
        </w:rPr>
        <w:t>y</w:t>
      </w:r>
      <w:r w:rsidR="00EF71DA">
        <w:rPr>
          <w:rFonts w:ascii="Arial Narrow" w:hAnsi="Arial Narrow" w:cstheme="minorHAnsi"/>
          <w:b w:val="0"/>
        </w:rPr>
        <w:t>. </w:t>
      </w:r>
    </w:p>
    <w:p w14:paraId="231F348D" w14:textId="4D5AFCDC" w:rsidR="004309AC" w:rsidRPr="004309AC" w:rsidRDefault="004309AC" w:rsidP="004309A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  <w:bCs/>
        </w:rPr>
      </w:pPr>
      <w:r w:rsidRPr="004309AC">
        <w:rPr>
          <w:rFonts w:ascii="Arial Narrow" w:hAnsi="Arial Narrow"/>
          <w:b w:val="0"/>
          <w:bCs/>
        </w:rPr>
        <w:lastRenderedPageBreak/>
        <w:t xml:space="preserve">Verejný obstarávateľ v rámci tejto zákazky môže zrušiť použitý postup zadávania zákazky podľa ustanovenia </w:t>
      </w:r>
      <w:r w:rsidR="00EF71DA">
        <w:rPr>
          <w:rFonts w:ascii="Arial Narrow" w:hAnsi="Arial Narrow"/>
          <w:b w:val="0"/>
          <w:bCs/>
        </w:rPr>
        <w:t>§ </w:t>
      </w:r>
      <w:r w:rsidRPr="004309AC">
        <w:rPr>
          <w:rFonts w:ascii="Arial Narrow" w:hAnsi="Arial Narrow"/>
          <w:b w:val="0"/>
          <w:bCs/>
        </w:rPr>
        <w:t>57 od</w:t>
      </w:r>
      <w:r w:rsidR="00EF71DA" w:rsidRPr="004309AC">
        <w:rPr>
          <w:rFonts w:ascii="Arial Narrow" w:hAnsi="Arial Narrow"/>
          <w:b w:val="0"/>
          <w:bCs/>
        </w:rPr>
        <w:t>s</w:t>
      </w:r>
      <w:r w:rsidR="00EF71DA">
        <w:rPr>
          <w:rFonts w:ascii="Arial Narrow" w:hAnsi="Arial Narrow"/>
          <w:b w:val="0"/>
          <w:bCs/>
        </w:rPr>
        <w:t>. </w:t>
      </w:r>
      <w:r w:rsidRPr="004309AC">
        <w:rPr>
          <w:rFonts w:ascii="Arial Narrow" w:hAnsi="Arial Narrow"/>
          <w:b w:val="0"/>
          <w:bCs/>
        </w:rPr>
        <w:t>2 zákona.</w:t>
      </w:r>
    </w:p>
    <w:p w14:paraId="65C3592F" w14:textId="3999A77D" w:rsidR="002F6E6C" w:rsidRPr="005C0F7A" w:rsidRDefault="002F6E6C" w:rsidP="004309A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5C0F7A">
        <w:rPr>
          <w:rFonts w:ascii="Arial Narrow" w:hAnsi="Arial Narrow" w:cstheme="minorHAnsi"/>
          <w:b w:val="0"/>
        </w:rPr>
        <w:t xml:space="preserve">Všetky náklady </w:t>
      </w:r>
      <w:r w:rsidR="00EF71DA">
        <w:rPr>
          <w:rFonts w:ascii="Arial Narrow" w:hAnsi="Arial Narrow" w:cstheme="minorHAnsi"/>
          <w:b w:val="0"/>
        </w:rPr>
        <w:t>a </w:t>
      </w:r>
      <w:r w:rsidRPr="005C0F7A">
        <w:rPr>
          <w:rFonts w:ascii="Arial Narrow" w:hAnsi="Arial Narrow" w:cstheme="minorHAnsi"/>
          <w:b w:val="0"/>
        </w:rPr>
        <w:t xml:space="preserve">výdavky spojené </w:t>
      </w:r>
      <w:r w:rsidR="00EF71DA">
        <w:rPr>
          <w:rFonts w:ascii="Arial Narrow" w:hAnsi="Arial Narrow" w:cstheme="minorHAnsi"/>
          <w:b w:val="0"/>
        </w:rPr>
        <w:t>s </w:t>
      </w:r>
      <w:r w:rsidRPr="005C0F7A">
        <w:rPr>
          <w:rFonts w:ascii="Arial Narrow" w:hAnsi="Arial Narrow" w:cstheme="minorHAnsi"/>
          <w:b w:val="0"/>
        </w:rPr>
        <w:t xml:space="preserve">prípravou </w:t>
      </w:r>
      <w:r w:rsidR="00EF71DA">
        <w:rPr>
          <w:rFonts w:ascii="Arial Narrow" w:hAnsi="Arial Narrow" w:cstheme="minorHAnsi"/>
          <w:b w:val="0"/>
        </w:rPr>
        <w:t>a </w:t>
      </w:r>
      <w:r w:rsidRPr="005C0F7A">
        <w:rPr>
          <w:rFonts w:ascii="Arial Narrow" w:hAnsi="Arial Narrow" w:cstheme="minorHAnsi"/>
          <w:b w:val="0"/>
        </w:rPr>
        <w:t xml:space="preserve">predložením ponuky znáša uchádzač bez finančného nároku voči verejnému obstarávateľovi </w:t>
      </w:r>
      <w:r w:rsidR="00EF71DA">
        <w:rPr>
          <w:rFonts w:ascii="Arial Narrow" w:hAnsi="Arial Narrow" w:cstheme="minorHAnsi"/>
          <w:b w:val="0"/>
        </w:rPr>
        <w:t>a </w:t>
      </w:r>
      <w:r w:rsidRPr="005C0F7A">
        <w:rPr>
          <w:rFonts w:ascii="Arial Narrow" w:hAnsi="Arial Narrow" w:cstheme="minorHAnsi"/>
          <w:b w:val="0"/>
        </w:rPr>
        <w:t>bez ohľadu na výsledok.</w:t>
      </w:r>
    </w:p>
    <w:p w14:paraId="12416021" w14:textId="77777777" w:rsidR="002F6E6C" w:rsidRPr="005C0F7A" w:rsidRDefault="002F6E6C" w:rsidP="004309AC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14:paraId="711195B9" w14:textId="77777777" w:rsidR="00927EB5" w:rsidRPr="005C0F7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AA9BBD7" w14:textId="5186C62E" w:rsidR="00927EB5" w:rsidRPr="005C0F7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3A6DA309" w14:textId="668CEBF6" w:rsidR="00317937" w:rsidRPr="005C0F7A" w:rsidRDefault="00317937" w:rsidP="00317937">
      <w:pPr>
        <w:spacing w:after="0" w:line="240" w:lineRule="auto"/>
        <w:ind w:left="6383" w:hanging="11"/>
        <w:rPr>
          <w:rFonts w:ascii="Arial Narrow" w:hAnsi="Arial Narrow" w:cstheme="minorHAnsi"/>
          <w:i/>
        </w:rPr>
      </w:pPr>
    </w:p>
    <w:p w14:paraId="474532E7" w14:textId="44F5E43C" w:rsidR="00317937" w:rsidRPr="005C0F7A" w:rsidRDefault="00317937" w:rsidP="00317937">
      <w:pPr>
        <w:spacing w:after="0" w:line="240" w:lineRule="auto"/>
        <w:ind w:left="6383" w:hanging="11"/>
        <w:rPr>
          <w:rFonts w:ascii="Arial Narrow" w:hAnsi="Arial Narrow" w:cstheme="minorHAnsi"/>
          <w:i/>
        </w:rPr>
      </w:pPr>
    </w:p>
    <w:p w14:paraId="2841A079" w14:textId="68165811" w:rsidR="00317937" w:rsidRPr="005C0F7A" w:rsidRDefault="00317937" w:rsidP="00317937">
      <w:pPr>
        <w:pBdr>
          <w:top w:val="single" w:sz="4" w:space="1" w:color="auto"/>
        </w:pBdr>
        <w:spacing w:after="0" w:line="240" w:lineRule="auto"/>
        <w:ind w:left="6383" w:right="454" w:hanging="11"/>
        <w:rPr>
          <w:rFonts w:ascii="Arial Narrow" w:hAnsi="Arial Narrow" w:cstheme="minorHAnsi"/>
          <w:i/>
        </w:rPr>
      </w:pPr>
      <w:r w:rsidRPr="005C0F7A">
        <w:rPr>
          <w:rFonts w:ascii="Arial Narrow" w:hAnsi="Arial Narrow" w:cstheme="minorHAnsi"/>
          <w:i/>
        </w:rPr>
        <w:t xml:space="preserve">                podpis</w:t>
      </w:r>
    </w:p>
    <w:p w14:paraId="372B1825" w14:textId="5E4229FD" w:rsidR="00317937" w:rsidRPr="005C0F7A" w:rsidRDefault="00317937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2B51CA78" w14:textId="32E7F3CB" w:rsidR="00317937" w:rsidRPr="005C0F7A" w:rsidRDefault="00317937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07808300" w14:textId="77777777" w:rsidR="00317937" w:rsidRPr="005C0F7A" w:rsidRDefault="00317937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C97F4A7" w14:textId="77777777" w:rsidR="00927EB5" w:rsidRPr="005C0F7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1C91AACC" w14:textId="55B1D9BE" w:rsidR="002F6E6C" w:rsidRPr="005C0F7A" w:rsidRDefault="002F6E6C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  <w:r w:rsidRPr="005C0F7A">
        <w:rPr>
          <w:rFonts w:ascii="Arial Narrow" w:hAnsi="Arial Narrow" w:cstheme="minorHAnsi"/>
          <w:b/>
        </w:rPr>
        <w:t>Zoznam príloh:</w:t>
      </w:r>
      <w:r w:rsidR="00300CA1" w:rsidRPr="005C0F7A">
        <w:rPr>
          <w:rFonts w:ascii="Arial Narrow" w:hAnsi="Arial Narrow" w:cstheme="minorHAnsi"/>
          <w:b/>
        </w:rPr>
        <w:t xml:space="preserve"> </w:t>
      </w:r>
      <w:r w:rsidR="005A115E" w:rsidRPr="005C0F7A">
        <w:rPr>
          <w:rFonts w:ascii="Arial Narrow" w:hAnsi="Arial Narrow" w:cstheme="minorHAnsi"/>
        </w:rPr>
        <w:t>(</w:t>
      </w:r>
      <w:r w:rsidR="005A115E" w:rsidRPr="005C0F7A">
        <w:rPr>
          <w:rFonts w:ascii="Arial Narrow" w:hAnsi="Arial Narrow" w:cstheme="minorHAnsi"/>
          <w:highlight w:val="yellow"/>
        </w:rPr>
        <w:t>bude uvedený</w:t>
      </w:r>
      <w:r w:rsidR="005A115E" w:rsidRPr="005C0F7A">
        <w:rPr>
          <w:rFonts w:ascii="Arial Narrow" w:hAnsi="Arial Narrow" w:cstheme="minorHAnsi"/>
          <w:color w:val="000000" w:themeColor="text1"/>
          <w:highlight w:val="yellow"/>
        </w:rPr>
        <w:t xml:space="preserve"> v konkrétnej výzve na predkladanie ponúk</w:t>
      </w:r>
      <w:r w:rsidR="005A115E" w:rsidRPr="005C0F7A">
        <w:rPr>
          <w:rFonts w:ascii="Arial Narrow" w:hAnsi="Arial Narrow" w:cstheme="minorHAnsi"/>
          <w:highlight w:val="yellow"/>
        </w:rPr>
        <w:t>)</w:t>
      </w:r>
    </w:p>
    <w:p w14:paraId="1B521EF7" w14:textId="77777777" w:rsidR="00734286" w:rsidRPr="005C0F7A" w:rsidRDefault="00734286" w:rsidP="00743C1E">
      <w:pPr>
        <w:spacing w:after="0" w:line="240" w:lineRule="auto"/>
        <w:ind w:left="567"/>
        <w:rPr>
          <w:rFonts w:ascii="Arial Narrow" w:hAnsi="Arial Narrow" w:cstheme="minorHAnsi"/>
          <w:i/>
        </w:rPr>
      </w:pPr>
    </w:p>
    <w:p w14:paraId="387AAED1" w14:textId="22FB3C8B" w:rsidR="002F6E6C" w:rsidRDefault="002F6E6C" w:rsidP="00BE006D">
      <w:pPr>
        <w:spacing w:after="0" w:line="240" w:lineRule="auto"/>
        <w:ind w:left="567"/>
        <w:rPr>
          <w:rFonts w:ascii="Arial Narrow" w:hAnsi="Arial Narrow" w:cstheme="minorHAnsi"/>
          <w:highlight w:val="yellow"/>
        </w:rPr>
      </w:pPr>
      <w:r w:rsidRPr="005C0F7A">
        <w:rPr>
          <w:rFonts w:ascii="Arial Narrow" w:hAnsi="Arial Narrow" w:cstheme="minorHAnsi"/>
        </w:rPr>
        <w:t xml:space="preserve">Príloha </w:t>
      </w:r>
      <w:r w:rsidR="00EF71DA">
        <w:rPr>
          <w:rFonts w:ascii="Arial Narrow" w:hAnsi="Arial Narrow" w:cstheme="minorHAnsi"/>
        </w:rPr>
        <w:t>č. </w:t>
      </w:r>
      <w:r w:rsidRPr="005C0F7A">
        <w:rPr>
          <w:rFonts w:ascii="Arial Narrow" w:hAnsi="Arial Narrow" w:cstheme="minorHAnsi"/>
        </w:rPr>
        <w:t>1</w:t>
      </w:r>
      <w:r w:rsidR="005E0701" w:rsidRPr="005C0F7A">
        <w:rPr>
          <w:rFonts w:ascii="Arial Narrow" w:hAnsi="Arial Narrow" w:cstheme="minorHAnsi"/>
        </w:rPr>
        <w:t xml:space="preserve"> </w:t>
      </w:r>
      <w:r w:rsidR="00623926" w:rsidRPr="005C0F7A">
        <w:rPr>
          <w:rFonts w:ascii="Arial Narrow" w:hAnsi="Arial Narrow" w:cstheme="minorHAnsi"/>
        </w:rPr>
        <w:t>–</w:t>
      </w:r>
      <w:r w:rsidR="0011509E">
        <w:rPr>
          <w:rFonts w:ascii="Arial Narrow" w:hAnsi="Arial Narrow" w:cstheme="minorHAnsi"/>
        </w:rPr>
        <w:t xml:space="preserve"> </w:t>
      </w:r>
      <w:r w:rsidR="0056650B" w:rsidRPr="005C0F7A">
        <w:rPr>
          <w:rFonts w:ascii="Arial Narrow" w:hAnsi="Arial Narrow" w:cstheme="minorHAnsi"/>
        </w:rPr>
        <w:t>Opis predmetu zákazky</w:t>
      </w:r>
      <w:r w:rsidR="003D7786" w:rsidRPr="005C0F7A">
        <w:rPr>
          <w:rFonts w:ascii="Arial Narrow" w:hAnsi="Arial Narrow" w:cstheme="minorHAnsi"/>
        </w:rPr>
        <w:t xml:space="preserve"> </w:t>
      </w:r>
      <w:r w:rsidR="0092440A" w:rsidRPr="005C0F7A">
        <w:rPr>
          <w:rFonts w:ascii="Arial Narrow" w:hAnsi="Arial Narrow" w:cstheme="minorHAnsi"/>
        </w:rPr>
        <w:t>(</w:t>
      </w:r>
      <w:r w:rsidR="0092440A" w:rsidRPr="005C0F7A">
        <w:rPr>
          <w:rFonts w:ascii="Arial Narrow" w:hAnsi="Arial Narrow" w:cstheme="minorHAnsi"/>
          <w:highlight w:val="yellow"/>
        </w:rPr>
        <w:t>bude uvedený</w:t>
      </w:r>
      <w:r w:rsidR="0092440A" w:rsidRPr="005C0F7A">
        <w:rPr>
          <w:rFonts w:ascii="Arial Narrow" w:hAnsi="Arial Narrow" w:cstheme="minorHAnsi"/>
          <w:color w:val="000000" w:themeColor="text1"/>
          <w:highlight w:val="yellow"/>
        </w:rPr>
        <w:t xml:space="preserve"> v konkrétnej výzve na predkladanie ponúk</w:t>
      </w:r>
      <w:r w:rsidR="0092440A" w:rsidRPr="005C0F7A">
        <w:rPr>
          <w:rFonts w:ascii="Arial Narrow" w:hAnsi="Arial Narrow" w:cstheme="minorHAnsi"/>
          <w:highlight w:val="yellow"/>
        </w:rPr>
        <w:t>)</w:t>
      </w:r>
    </w:p>
    <w:p w14:paraId="1F3C1FDD" w14:textId="4F56147F" w:rsidR="00510FE0" w:rsidRPr="005C0F7A" w:rsidRDefault="00510FE0" w:rsidP="00BE006D">
      <w:pPr>
        <w:spacing w:after="0" w:line="240" w:lineRule="auto"/>
        <w:ind w:left="567"/>
        <w:rPr>
          <w:rFonts w:ascii="Arial Narrow" w:hAnsi="Arial Narrow" w:cstheme="minorHAnsi"/>
          <w:highlight w:val="yellow"/>
        </w:rPr>
      </w:pPr>
      <w:r>
        <w:rPr>
          <w:rFonts w:ascii="Arial Narrow" w:hAnsi="Arial Narrow" w:cstheme="minorHAnsi"/>
          <w:highlight w:val="yellow"/>
        </w:rPr>
        <w:t xml:space="preserve">Príloha </w:t>
      </w:r>
      <w:r w:rsidR="00EF71DA">
        <w:rPr>
          <w:rFonts w:ascii="Arial Narrow" w:hAnsi="Arial Narrow" w:cstheme="minorHAnsi"/>
          <w:highlight w:val="yellow"/>
        </w:rPr>
        <w:t>č. </w:t>
      </w:r>
      <w:r>
        <w:rPr>
          <w:rFonts w:ascii="Arial Narrow" w:hAnsi="Arial Narrow" w:cstheme="minorHAnsi"/>
          <w:highlight w:val="yellow"/>
        </w:rPr>
        <w:t>2 – Čestné vyhlásenie k medzinárodným sankciám</w:t>
      </w:r>
    </w:p>
    <w:p w14:paraId="425850CB" w14:textId="77777777" w:rsidR="00927EB5" w:rsidRPr="005C0F7A" w:rsidRDefault="00927EB5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51205549" w14:textId="77777777" w:rsidR="00217567" w:rsidRDefault="00217567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6299A5A9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1AB06BF5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5D3A43DC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7C01C763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3AD450EC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4320A93F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2B50B11A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1113583F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13EAEA5B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0705F649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6BBFC8DB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2C5C6A44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009CFB64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35685AA6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2F2FBB53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7DFE70C7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27A3F2AA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5E40D9B6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384FAC37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6FF1EF26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07B4919E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6B8318FF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30BC67ED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5D212106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2F507EF1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56668FE3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2FA249B5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128B1A71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019C9941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4F596CDB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27FB863F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4E4F2FC8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57B90ACF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6FB1EF14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2ED3AFA8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36A39BB7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119015B2" w14:textId="77777777" w:rsidR="004B65A2" w:rsidRDefault="004B65A2" w:rsidP="0056650B">
      <w:pPr>
        <w:spacing w:after="0" w:line="240" w:lineRule="auto"/>
        <w:ind w:left="1724"/>
        <w:rPr>
          <w:rFonts w:ascii="Arial Narrow" w:hAnsi="Arial Narrow" w:cstheme="minorHAnsi"/>
          <w:i/>
        </w:rPr>
      </w:pPr>
    </w:p>
    <w:p w14:paraId="5F154C40" w14:textId="728CD040" w:rsidR="004B65A2" w:rsidRPr="00475E9D" w:rsidRDefault="004B65A2" w:rsidP="004B65A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475E9D">
        <w:rPr>
          <w:rFonts w:ascii="Arial Narrow" w:hAnsi="Arial Narrow" w:cs="Arial"/>
          <w:sz w:val="22"/>
          <w:szCs w:val="22"/>
        </w:rPr>
        <w:t xml:space="preserve">ríloha </w:t>
      </w:r>
      <w:r w:rsidR="00EF71DA">
        <w:rPr>
          <w:rFonts w:ascii="Arial Narrow" w:hAnsi="Arial Narrow" w:cs="Arial"/>
          <w:sz w:val="22"/>
          <w:szCs w:val="22"/>
        </w:rPr>
        <w:t>č. </w:t>
      </w:r>
      <w:r>
        <w:rPr>
          <w:rFonts w:ascii="Arial Narrow" w:hAnsi="Arial Narrow" w:cs="Arial"/>
          <w:sz w:val="22"/>
          <w:szCs w:val="22"/>
        </w:rPr>
        <w:t>2</w:t>
      </w:r>
      <w:r w:rsidRPr="00475E9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výzvy</w:t>
      </w:r>
    </w:p>
    <w:p w14:paraId="4F1B2836" w14:textId="77777777" w:rsidR="004B65A2" w:rsidRPr="00481772" w:rsidRDefault="004B65A2" w:rsidP="004B65A2">
      <w:pPr>
        <w:tabs>
          <w:tab w:val="left" w:leader="dot" w:pos="10034"/>
        </w:tabs>
        <w:spacing w:before="120"/>
        <w:ind w:left="0"/>
        <w:jc w:val="right"/>
        <w:rPr>
          <w:rFonts w:ascii="Arial Narrow" w:hAnsi="Arial Narrow" w:cs="Arial"/>
          <w:b/>
          <w:caps/>
          <w:sz w:val="18"/>
          <w:szCs w:val="18"/>
        </w:rPr>
      </w:pPr>
    </w:p>
    <w:p w14:paraId="5FE28E36" w14:textId="77777777" w:rsidR="004B65A2" w:rsidRPr="007E1422" w:rsidRDefault="004B65A2" w:rsidP="004B65A2">
      <w:pPr>
        <w:tabs>
          <w:tab w:val="left" w:leader="dot" w:pos="10034"/>
        </w:tabs>
        <w:spacing w:before="120"/>
        <w:ind w:left="0"/>
        <w:jc w:val="center"/>
        <w:rPr>
          <w:rFonts w:ascii="Arial Narrow" w:hAnsi="Arial Narrow" w:cs="Arial"/>
          <w:b/>
          <w:caps/>
          <w:sz w:val="28"/>
          <w:szCs w:val="28"/>
          <w:highlight w:val="yellow"/>
        </w:rPr>
      </w:pPr>
      <w:r w:rsidRPr="007E1422">
        <w:rPr>
          <w:rFonts w:ascii="Arial Narrow" w:hAnsi="Arial Narrow" w:cs="Arial"/>
          <w:b/>
          <w:caps/>
          <w:sz w:val="28"/>
          <w:szCs w:val="28"/>
          <w:highlight w:val="yellow"/>
        </w:rPr>
        <w:t xml:space="preserve">ČESTNÉ VYHLÁSENIE </w:t>
      </w:r>
    </w:p>
    <w:p w14:paraId="11768B5B" w14:textId="67355916" w:rsidR="004B65A2" w:rsidRPr="009C3615" w:rsidRDefault="00EF71DA" w:rsidP="004B65A2">
      <w:pPr>
        <w:tabs>
          <w:tab w:val="left" w:leader="dot" w:pos="10034"/>
        </w:tabs>
        <w:spacing w:before="120"/>
        <w:ind w:left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highlight w:val="yellow"/>
        </w:rPr>
        <w:t>o </w:t>
      </w:r>
      <w:r w:rsidR="004B65A2" w:rsidRPr="007E1422">
        <w:rPr>
          <w:rFonts w:ascii="Arial Narrow" w:hAnsi="Arial Narrow" w:cs="Arial"/>
          <w:b/>
          <w:sz w:val="24"/>
          <w:szCs w:val="24"/>
          <w:highlight w:val="yellow"/>
        </w:rPr>
        <w:t>tom, že sa na uchádzača, jeho subdodávateľa nevzťahujú medzinárodné sankcie</w:t>
      </w:r>
    </w:p>
    <w:p w14:paraId="1440936F" w14:textId="77777777" w:rsidR="004B65A2" w:rsidRPr="0001668B" w:rsidRDefault="004B65A2" w:rsidP="004B65A2">
      <w:pPr>
        <w:spacing w:before="120"/>
        <w:ind w:left="0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>U</w:t>
      </w:r>
      <w:r w:rsidRPr="0001668B">
        <w:rPr>
          <w:rFonts w:ascii="Arial Narrow" w:hAnsi="Arial Narrow"/>
          <w:lang w:eastAsia="en-US"/>
        </w:rPr>
        <w:t xml:space="preserve">chádzač </w:t>
      </w:r>
      <w:r w:rsidRPr="0001668B">
        <w:rPr>
          <w:rFonts w:ascii="Arial Narrow" w:hAnsi="Arial Narrow"/>
          <w:i/>
          <w:iCs/>
          <w:lang w:eastAsia="en-US"/>
        </w:rPr>
        <w:t>(obchodné meno a sídlo/miesto podnikania uchádzača alebo obchodné mená a sídla/miesta podnikania všetkých členov skupiny dodávateľov)</w:t>
      </w:r>
      <w:r w:rsidRPr="0001668B">
        <w:rPr>
          <w:rFonts w:ascii="Arial Narrow" w:hAnsi="Arial Narrow"/>
          <w:lang w:eastAsia="en-US"/>
        </w:rPr>
        <w:t xml:space="preserve"> </w:t>
      </w:r>
      <w:r w:rsidRPr="009C3615">
        <w:rPr>
          <w:rFonts w:ascii="Arial Narrow" w:hAnsi="Arial Narrow"/>
          <w:b/>
          <w:bCs/>
          <w:lang w:eastAsia="en-US"/>
        </w:rPr>
        <w:t>.....................</w:t>
      </w:r>
      <w:r>
        <w:rPr>
          <w:rFonts w:ascii="Arial Narrow" w:hAnsi="Arial Narrow"/>
          <w:b/>
          <w:bCs/>
          <w:lang w:eastAsia="en-US"/>
        </w:rPr>
        <w:t>.............</w:t>
      </w:r>
      <w:r w:rsidRPr="009C3615">
        <w:rPr>
          <w:rFonts w:ascii="Arial Narrow" w:hAnsi="Arial Narrow"/>
          <w:b/>
          <w:bCs/>
          <w:lang w:eastAsia="en-US"/>
        </w:rPr>
        <w:t>..............</w:t>
      </w:r>
      <w:r w:rsidRPr="00643B7C">
        <w:rPr>
          <w:rFonts w:ascii="Arial Narrow" w:hAnsi="Arial Narrow"/>
          <w:b/>
          <w:bCs/>
          <w:lang w:eastAsia="en-US"/>
        </w:rPr>
        <w:t xml:space="preserve"> </w:t>
      </w:r>
      <w:r w:rsidRPr="0001668B">
        <w:rPr>
          <w:rFonts w:ascii="Arial Narrow" w:hAnsi="Arial Narrow"/>
          <w:lang w:eastAsia="en-US"/>
        </w:rPr>
        <w:t>týmto vyhlasuje</w:t>
      </w:r>
      <w:r>
        <w:rPr>
          <w:rFonts w:ascii="Arial Narrow" w:hAnsi="Arial Narrow"/>
          <w:lang w:eastAsia="en-US"/>
        </w:rPr>
        <w:t>m</w:t>
      </w:r>
      <w:r w:rsidRPr="0001668B">
        <w:rPr>
          <w:rFonts w:ascii="Arial Narrow" w:hAnsi="Arial Narrow"/>
          <w:lang w:eastAsia="en-US"/>
        </w:rPr>
        <w:t>, že</w:t>
      </w:r>
    </w:p>
    <w:p w14:paraId="0EDCDF76" w14:textId="572945B0" w:rsidR="004B65A2" w:rsidRDefault="004B65A2" w:rsidP="004B65A2">
      <w:pPr>
        <w:numPr>
          <w:ilvl w:val="0"/>
          <w:numId w:val="34"/>
        </w:numPr>
        <w:spacing w:after="0" w:line="240" w:lineRule="auto"/>
        <w:ind w:left="284" w:hanging="284"/>
        <w:contextualSpacing/>
        <w:rPr>
          <w:rFonts w:ascii="Arial Narrow" w:hAnsi="Arial Narrow"/>
          <w:lang w:eastAsia="en-US"/>
        </w:rPr>
      </w:pPr>
      <w:r w:rsidRPr="0001668B">
        <w:rPr>
          <w:rFonts w:ascii="Arial Narrow" w:hAnsi="Arial Narrow"/>
          <w:lang w:eastAsia="en-US"/>
        </w:rPr>
        <w:t xml:space="preserve">v spoločnosti, ktorú zastupujem a ktorá vykonáva plnenie zákazky, nepatrí k osobám uvedeným v prílohe </w:t>
      </w:r>
      <w:r w:rsidR="00EF71DA">
        <w:rPr>
          <w:rFonts w:ascii="Arial Narrow" w:hAnsi="Arial Narrow"/>
          <w:lang w:eastAsia="en-US"/>
        </w:rPr>
        <w:t>č. </w:t>
      </w:r>
      <w:r w:rsidRPr="0001668B">
        <w:rPr>
          <w:rFonts w:ascii="Arial Narrow" w:hAnsi="Arial Narrow"/>
          <w:lang w:eastAsia="en-US"/>
        </w:rPr>
        <w:t xml:space="preserve">1 nariadenia Rady (EÚ) </w:t>
      </w:r>
      <w:r w:rsidR="00EF71DA">
        <w:rPr>
          <w:rFonts w:ascii="Arial Narrow" w:hAnsi="Arial Narrow"/>
          <w:lang w:eastAsia="en-US"/>
        </w:rPr>
        <w:t>č. </w:t>
      </w:r>
      <w:r w:rsidRPr="0001668B">
        <w:rPr>
          <w:rFonts w:ascii="Arial Narrow" w:hAnsi="Arial Narrow"/>
          <w:lang w:eastAsia="en-US"/>
        </w:rPr>
        <w:t xml:space="preserve">269/2014 zo 17. marca 2014 o reštriktívnych opatreniach vzhľadom na konanie narúšajúce alebo ohrozujúce územnú celistvosť, zvrchovanosť a nezávislosť Ukrajiny v znení doplnenom v zmysle vykonávacieho nariadenia Rady (EÚ) </w:t>
      </w:r>
      <w:r w:rsidR="00EF71DA">
        <w:rPr>
          <w:rFonts w:ascii="Arial Narrow" w:hAnsi="Arial Narrow"/>
          <w:lang w:eastAsia="en-US"/>
        </w:rPr>
        <w:t>č. </w:t>
      </w:r>
      <w:r w:rsidRPr="0001668B">
        <w:rPr>
          <w:rFonts w:ascii="Arial Narrow" w:hAnsi="Arial Narrow"/>
          <w:lang w:eastAsia="en-US"/>
        </w:rPr>
        <w:t>2022/581 z 8.</w:t>
      </w:r>
      <w:r>
        <w:rPr>
          <w:rFonts w:ascii="Arial Narrow" w:hAnsi="Arial Narrow"/>
          <w:lang w:eastAsia="en-US"/>
        </w:rPr>
        <w:t xml:space="preserve"> </w:t>
      </w:r>
      <w:r w:rsidRPr="0001668B">
        <w:rPr>
          <w:rFonts w:ascii="Arial Narrow" w:hAnsi="Arial Narrow"/>
          <w:lang w:eastAsia="en-US"/>
        </w:rPr>
        <w:t xml:space="preserve">apríla 2022 (ďalej len „Osoby na sankčných zoznamoch“). Zároveň vyhlasujem, že nie </w:t>
      </w:r>
      <w:r>
        <w:rPr>
          <w:rFonts w:ascii="Arial Narrow" w:hAnsi="Arial Narrow"/>
          <w:lang w:eastAsia="en-US"/>
        </w:rPr>
        <w:t xml:space="preserve">som </w:t>
      </w:r>
      <w:r w:rsidRPr="0001668B">
        <w:rPr>
          <w:rFonts w:ascii="Arial Narrow" w:hAnsi="Arial Narrow"/>
          <w:lang w:eastAsia="en-US"/>
        </w:rPr>
        <w:t>osobou, subjektom alebo orgánom akýmkoľvek spôsobom spojeným, vlastneným alebo kontrolovaným Osobou na sankčnom zozname podľa citovaného vykonávacieho nariadenie Rady (EÚ)</w:t>
      </w:r>
      <w:r>
        <w:rPr>
          <w:rFonts w:ascii="Arial Narrow" w:hAnsi="Arial Narrow"/>
          <w:lang w:eastAsia="en-US"/>
        </w:rPr>
        <w:t>,</w:t>
      </w:r>
    </w:p>
    <w:p w14:paraId="4A755AB4" w14:textId="77777777" w:rsidR="004B65A2" w:rsidRDefault="004B65A2" w:rsidP="004B65A2">
      <w:pPr>
        <w:contextualSpacing/>
        <w:rPr>
          <w:rFonts w:ascii="Arial Narrow" w:hAnsi="Arial Narrow"/>
          <w:lang w:eastAsia="en-US"/>
        </w:rPr>
      </w:pPr>
    </w:p>
    <w:p w14:paraId="13258502" w14:textId="561B219A" w:rsidR="004B65A2" w:rsidRPr="00CF29B4" w:rsidRDefault="00EF71DA" w:rsidP="00CF29B4">
      <w:pPr>
        <w:numPr>
          <w:ilvl w:val="0"/>
          <w:numId w:val="34"/>
        </w:numPr>
        <w:spacing w:before="120" w:after="120" w:line="240" w:lineRule="auto"/>
        <w:ind w:left="284" w:hanging="284"/>
        <w:contextualSpacing/>
        <w:rPr>
          <w:rFonts w:ascii="Arial Narrow" w:hAnsi="Arial Narrow"/>
          <w:lang w:eastAsia="en-US"/>
        </w:rPr>
      </w:pPr>
      <w:r w:rsidRPr="00CF29B4">
        <w:rPr>
          <w:rFonts w:ascii="Arial Narrow" w:hAnsi="Arial Narrow"/>
          <w:lang w:eastAsia="en-US"/>
        </w:rPr>
        <w:t>v </w:t>
      </w:r>
      <w:r w:rsidR="004B65A2" w:rsidRPr="00CF29B4">
        <w:rPr>
          <w:rFonts w:ascii="Arial Narrow" w:hAnsi="Arial Narrow"/>
          <w:lang w:eastAsia="en-US"/>
        </w:rPr>
        <w:t xml:space="preserve">spoločnosti, ktorú zastupujem </w:t>
      </w:r>
      <w:r w:rsidRPr="00CF29B4">
        <w:rPr>
          <w:rFonts w:ascii="Arial Narrow" w:hAnsi="Arial Narrow"/>
          <w:lang w:eastAsia="en-US"/>
        </w:rPr>
        <w:t>a </w:t>
      </w:r>
      <w:r w:rsidR="004B65A2" w:rsidRPr="00CF29B4">
        <w:rPr>
          <w:rFonts w:ascii="Arial Narrow" w:hAnsi="Arial Narrow"/>
          <w:lang w:eastAsia="en-US"/>
        </w:rPr>
        <w:t xml:space="preserve">ktorá vykonáva plnenie zákazky, nefiguruje ruská účasť, ktorá prekračuje limity stanovené </w:t>
      </w:r>
      <w:r w:rsidRPr="00CF29B4">
        <w:rPr>
          <w:rFonts w:ascii="Arial Narrow" w:hAnsi="Arial Narrow"/>
          <w:lang w:eastAsia="en-US"/>
        </w:rPr>
        <w:t>v </w:t>
      </w:r>
      <w:r w:rsidR="004B65A2" w:rsidRPr="00CF29B4">
        <w:rPr>
          <w:rFonts w:ascii="Arial Narrow" w:hAnsi="Arial Narrow"/>
          <w:lang w:eastAsia="en-US"/>
        </w:rPr>
        <w:t xml:space="preserve">článku 5k nariadenia Rady (EÚ) </w:t>
      </w:r>
      <w:r w:rsidRPr="00CF29B4">
        <w:rPr>
          <w:rFonts w:ascii="Arial Narrow" w:hAnsi="Arial Narrow"/>
          <w:lang w:eastAsia="en-US"/>
        </w:rPr>
        <w:t>č. </w:t>
      </w:r>
      <w:r w:rsidR="004B65A2" w:rsidRPr="00CF29B4">
        <w:rPr>
          <w:rFonts w:ascii="Arial Narrow" w:hAnsi="Arial Narrow"/>
          <w:lang w:eastAsia="en-US"/>
        </w:rPr>
        <w:t xml:space="preserve">833/2014 </w:t>
      </w:r>
      <w:r w:rsidRPr="00CF29B4">
        <w:rPr>
          <w:rFonts w:ascii="Arial Narrow" w:hAnsi="Arial Narrow"/>
          <w:lang w:eastAsia="en-US"/>
        </w:rPr>
        <w:t>z </w:t>
      </w:r>
      <w:r w:rsidR="004B65A2" w:rsidRPr="00CF29B4">
        <w:rPr>
          <w:rFonts w:ascii="Arial Narrow" w:hAnsi="Arial Narrow"/>
          <w:lang w:eastAsia="en-US"/>
        </w:rPr>
        <w:t xml:space="preserve">31. júla 2014 </w:t>
      </w:r>
      <w:r w:rsidRPr="00CF29B4">
        <w:rPr>
          <w:rFonts w:ascii="Arial Narrow" w:hAnsi="Arial Narrow"/>
          <w:lang w:eastAsia="en-US"/>
        </w:rPr>
        <w:t>o </w:t>
      </w:r>
      <w:r w:rsidR="004B65A2" w:rsidRPr="00CF29B4">
        <w:rPr>
          <w:rFonts w:ascii="Arial Narrow" w:hAnsi="Arial Narrow"/>
          <w:lang w:eastAsia="en-US"/>
        </w:rPr>
        <w:t xml:space="preserve">reštriktívnych opatreniach s ohľadom na konanie Ruska, ktorým destabilizuje situáciu na Ukrajine </w:t>
      </w:r>
      <w:r w:rsidRPr="00CF29B4">
        <w:rPr>
          <w:rFonts w:ascii="Arial Narrow" w:hAnsi="Arial Narrow"/>
          <w:lang w:eastAsia="en-US"/>
        </w:rPr>
        <w:t>v </w:t>
      </w:r>
      <w:r w:rsidR="004B65A2" w:rsidRPr="00CF29B4">
        <w:rPr>
          <w:rFonts w:ascii="Arial Narrow" w:hAnsi="Arial Narrow"/>
          <w:lang w:eastAsia="en-US"/>
        </w:rPr>
        <w:t xml:space="preserve">znení nariadenia Rady (EÚ) </w:t>
      </w:r>
      <w:r w:rsidRPr="00CF29B4">
        <w:rPr>
          <w:rFonts w:ascii="Arial Narrow" w:hAnsi="Arial Narrow"/>
          <w:lang w:eastAsia="en-US"/>
        </w:rPr>
        <w:t>č. </w:t>
      </w:r>
      <w:r w:rsidR="004B65A2" w:rsidRPr="00CF29B4">
        <w:rPr>
          <w:rFonts w:ascii="Arial Narrow" w:hAnsi="Arial Narrow"/>
          <w:lang w:eastAsia="en-US"/>
        </w:rPr>
        <w:t xml:space="preserve">2022/576 </w:t>
      </w:r>
      <w:r w:rsidR="00F32236">
        <w:rPr>
          <w:rFonts w:ascii="Arial Narrow" w:hAnsi="Arial Narrow"/>
          <w:lang w:eastAsia="en-US"/>
        </w:rPr>
        <w:t xml:space="preserve">                      </w:t>
      </w:r>
      <w:r w:rsidRPr="00CF29B4">
        <w:rPr>
          <w:rFonts w:ascii="Arial Narrow" w:hAnsi="Arial Narrow"/>
          <w:lang w:eastAsia="en-US"/>
        </w:rPr>
        <w:t>z </w:t>
      </w:r>
      <w:r w:rsidR="004B65A2" w:rsidRPr="00CF29B4">
        <w:rPr>
          <w:rFonts w:ascii="Arial Narrow" w:hAnsi="Arial Narrow"/>
          <w:lang w:eastAsia="en-US"/>
        </w:rPr>
        <w:t>8. apríla 2022. Predovšetkým vyhlasujem, že:</w:t>
      </w:r>
    </w:p>
    <w:p w14:paraId="216C5A7F" w14:textId="77777777" w:rsidR="004B65A2" w:rsidRPr="001E747D" w:rsidRDefault="004B65A2" w:rsidP="004B65A2">
      <w:pPr>
        <w:spacing w:before="120" w:after="120"/>
        <w:ind w:left="284"/>
        <w:contextualSpacing/>
        <w:rPr>
          <w:rFonts w:ascii="Arial Narrow" w:hAnsi="Arial Narrow"/>
          <w:lang w:eastAsia="en-US"/>
        </w:rPr>
      </w:pPr>
    </w:p>
    <w:p w14:paraId="54D87986" w14:textId="609CE665" w:rsidR="004B65A2" w:rsidRPr="001E747D" w:rsidRDefault="004B65A2" w:rsidP="004B65A2">
      <w:pPr>
        <w:numPr>
          <w:ilvl w:val="0"/>
          <w:numId w:val="35"/>
        </w:numPr>
        <w:spacing w:before="120" w:after="120" w:line="240" w:lineRule="auto"/>
        <w:ind w:hanging="436"/>
        <w:contextualSpacing/>
        <w:rPr>
          <w:rFonts w:ascii="Arial Narrow" w:hAnsi="Arial Narrow"/>
          <w:lang w:eastAsia="en-US"/>
        </w:rPr>
      </w:pPr>
      <w:r w:rsidRPr="001E747D">
        <w:rPr>
          <w:rFonts w:ascii="Arial Narrow" w:hAnsi="Arial Narrow"/>
          <w:lang w:eastAsia="en-US"/>
        </w:rPr>
        <w:t>dodávateľ, ktorého zastupujem (</w:t>
      </w:r>
      <w:r w:rsidR="00EF71DA">
        <w:rPr>
          <w:rFonts w:ascii="Arial Narrow" w:hAnsi="Arial Narrow"/>
          <w:lang w:eastAsia="en-US"/>
        </w:rPr>
        <w:t>a </w:t>
      </w:r>
      <w:r w:rsidRPr="001E747D">
        <w:rPr>
          <w:rFonts w:ascii="Arial Narrow" w:hAnsi="Arial Narrow"/>
          <w:lang w:eastAsia="en-US"/>
        </w:rPr>
        <w:t xml:space="preserve">žiadna zo spoločností, ktoré sú členmi nášho konzorcia), nie je ruským štátnym príslušníkom ani fyzickou alebo právnickou osobou, subjektom alebo orgánom so sídlom </w:t>
      </w:r>
      <w:r w:rsidR="00EF71DA">
        <w:rPr>
          <w:rFonts w:ascii="Arial Narrow" w:hAnsi="Arial Narrow"/>
          <w:lang w:eastAsia="en-US"/>
        </w:rPr>
        <w:t>v </w:t>
      </w:r>
      <w:r w:rsidRPr="001E747D">
        <w:rPr>
          <w:rFonts w:ascii="Arial Narrow" w:hAnsi="Arial Narrow"/>
          <w:lang w:eastAsia="en-US"/>
        </w:rPr>
        <w:t xml:space="preserve">Rusku; </w:t>
      </w:r>
    </w:p>
    <w:p w14:paraId="0FBAFD26" w14:textId="652F75F8" w:rsidR="004B65A2" w:rsidRPr="001E747D" w:rsidRDefault="004B65A2" w:rsidP="004B65A2">
      <w:pPr>
        <w:numPr>
          <w:ilvl w:val="0"/>
          <w:numId w:val="35"/>
        </w:numPr>
        <w:spacing w:before="120" w:after="120" w:line="240" w:lineRule="auto"/>
        <w:ind w:hanging="436"/>
        <w:contextualSpacing/>
        <w:rPr>
          <w:rFonts w:ascii="Arial Narrow" w:hAnsi="Arial Narrow"/>
          <w:lang w:eastAsia="en-US"/>
        </w:rPr>
      </w:pPr>
      <w:r w:rsidRPr="001E747D">
        <w:rPr>
          <w:rFonts w:ascii="Arial Narrow" w:hAnsi="Arial Narrow"/>
          <w:lang w:eastAsia="en-US"/>
        </w:rPr>
        <w:t>dodávateľ, ktorého zastupujem (</w:t>
      </w:r>
      <w:r w:rsidR="00EF71DA">
        <w:rPr>
          <w:rFonts w:ascii="Arial Narrow" w:hAnsi="Arial Narrow"/>
          <w:lang w:eastAsia="en-US"/>
        </w:rPr>
        <w:t>a </w:t>
      </w:r>
      <w:r w:rsidRPr="001E747D">
        <w:rPr>
          <w:rFonts w:ascii="Arial Narrow" w:hAnsi="Arial Narrow"/>
          <w:lang w:eastAsia="en-US"/>
        </w:rPr>
        <w:t>žiadna zo spoločností, ktoré sú členmi nášho konzorcia), nie je právnickou osobou, subjektom alebo orgánom, ktorých vlastnícke práv</w:t>
      </w:r>
      <w:r>
        <w:rPr>
          <w:rFonts w:ascii="Arial Narrow" w:hAnsi="Arial Narrow"/>
          <w:lang w:eastAsia="en-US"/>
        </w:rPr>
        <w:t>a priamo alebo nepriamo vlastní </w:t>
      </w:r>
      <w:r w:rsidRPr="001E747D">
        <w:rPr>
          <w:rFonts w:ascii="Arial Narrow" w:hAnsi="Arial Narrow"/>
          <w:lang w:eastAsia="en-US"/>
        </w:rPr>
        <w:t>z</w:t>
      </w:r>
      <w:r>
        <w:rPr>
          <w:rFonts w:ascii="Arial Narrow" w:hAnsi="Arial Narrow"/>
          <w:lang w:eastAsia="en-US"/>
        </w:rPr>
        <w:t> </w:t>
      </w:r>
      <w:r w:rsidRPr="001E747D">
        <w:rPr>
          <w:rFonts w:ascii="Arial Narrow" w:hAnsi="Arial Narrow"/>
          <w:lang w:eastAsia="en-US"/>
        </w:rPr>
        <w:t xml:space="preserve"> viac ako 50 % subjekt uvedený </w:t>
      </w:r>
      <w:r w:rsidR="00EF71DA">
        <w:rPr>
          <w:rFonts w:ascii="Arial Narrow" w:hAnsi="Arial Narrow"/>
          <w:lang w:eastAsia="en-US"/>
        </w:rPr>
        <w:t>v </w:t>
      </w:r>
      <w:r w:rsidRPr="001E747D">
        <w:rPr>
          <w:rFonts w:ascii="Arial Narrow" w:hAnsi="Arial Narrow"/>
          <w:lang w:eastAsia="en-US"/>
        </w:rPr>
        <w:t xml:space="preserve">písmene a) tohto odseku; </w:t>
      </w:r>
    </w:p>
    <w:p w14:paraId="138E4AC3" w14:textId="5325397B" w:rsidR="004B65A2" w:rsidRPr="001E747D" w:rsidRDefault="004B65A2" w:rsidP="004B65A2">
      <w:pPr>
        <w:numPr>
          <w:ilvl w:val="0"/>
          <w:numId w:val="35"/>
        </w:numPr>
        <w:spacing w:before="120" w:after="120" w:line="240" w:lineRule="auto"/>
        <w:ind w:hanging="436"/>
        <w:contextualSpacing/>
        <w:rPr>
          <w:rFonts w:ascii="Arial Narrow" w:hAnsi="Arial Narrow"/>
          <w:lang w:eastAsia="en-US"/>
        </w:rPr>
      </w:pPr>
      <w:r w:rsidRPr="001E747D">
        <w:rPr>
          <w:rFonts w:ascii="Arial Narrow" w:hAnsi="Arial Narrow"/>
          <w:lang w:eastAsia="en-US"/>
        </w:rPr>
        <w:t xml:space="preserve">ani ja, ani spoločnosť, ktorú zastupujeme, nie sme fyzická alebo právnická osoba, subjekt alebo orgán, ktorý koná </w:t>
      </w:r>
      <w:r w:rsidR="00EF71DA">
        <w:rPr>
          <w:rFonts w:ascii="Arial Narrow" w:hAnsi="Arial Narrow"/>
          <w:lang w:eastAsia="en-US"/>
        </w:rPr>
        <w:t>v </w:t>
      </w:r>
      <w:r w:rsidRPr="001E747D">
        <w:rPr>
          <w:rFonts w:ascii="Arial Narrow" w:hAnsi="Arial Narrow"/>
          <w:lang w:eastAsia="en-US"/>
        </w:rPr>
        <w:t xml:space="preserve">mene alebo na príkaz subjektu uvedeného </w:t>
      </w:r>
      <w:r w:rsidR="00EF71DA">
        <w:rPr>
          <w:rFonts w:ascii="Arial Narrow" w:hAnsi="Arial Narrow"/>
          <w:lang w:eastAsia="en-US"/>
        </w:rPr>
        <w:t>v </w:t>
      </w:r>
      <w:r w:rsidRPr="001E747D">
        <w:rPr>
          <w:rFonts w:ascii="Arial Narrow" w:hAnsi="Arial Narrow"/>
          <w:lang w:eastAsia="en-US"/>
        </w:rPr>
        <w:t xml:space="preserve">písmene a) alebo b) </w:t>
      </w:r>
      <w:r w:rsidR="00CF29B4">
        <w:rPr>
          <w:rFonts w:ascii="Arial Narrow" w:hAnsi="Arial Narrow"/>
          <w:lang w:eastAsia="en-US"/>
        </w:rPr>
        <w:t>tohto odseku</w:t>
      </w:r>
      <w:r w:rsidRPr="001E747D">
        <w:rPr>
          <w:rFonts w:ascii="Arial Narrow" w:hAnsi="Arial Narrow"/>
          <w:lang w:eastAsia="en-US"/>
        </w:rPr>
        <w:t xml:space="preserve">; </w:t>
      </w:r>
    </w:p>
    <w:p w14:paraId="54D6D7E8" w14:textId="48B2351F" w:rsidR="004B65A2" w:rsidRDefault="004B65A2" w:rsidP="004B65A2">
      <w:pPr>
        <w:widowControl w:val="0"/>
        <w:autoSpaceDE w:val="0"/>
        <w:autoSpaceDN w:val="0"/>
        <w:adjustRightInd w:val="0"/>
        <w:ind w:left="709" w:hanging="425"/>
        <w:rPr>
          <w:rFonts w:ascii="Arial Narrow" w:hAnsi="Arial Narrow"/>
        </w:rPr>
      </w:pPr>
      <w:r w:rsidRPr="001E747D">
        <w:rPr>
          <w:rFonts w:ascii="Arial Narrow" w:hAnsi="Arial Narrow"/>
        </w:rPr>
        <w:t>d)</w:t>
      </w:r>
      <w:r w:rsidRPr="001E747D">
        <w:rPr>
          <w:rFonts w:ascii="Arial Narrow" w:hAnsi="Arial Narrow"/>
        </w:rPr>
        <w:tab/>
        <w:t xml:space="preserve">subdodávatelia, dodávatelia alebo subjekty, na ktorých kapacity sa dodávateľ, ktorého zastupujem, spoliehajú subjekty uvedené </w:t>
      </w:r>
      <w:r w:rsidR="00EF71DA">
        <w:rPr>
          <w:rFonts w:ascii="Arial Narrow" w:hAnsi="Arial Narrow"/>
        </w:rPr>
        <w:t>v </w:t>
      </w:r>
      <w:r w:rsidRPr="001E747D">
        <w:rPr>
          <w:rFonts w:ascii="Arial Narrow" w:hAnsi="Arial Narrow"/>
        </w:rPr>
        <w:t>písmenách a) až c)</w:t>
      </w:r>
      <w:r w:rsidR="00CF29B4">
        <w:rPr>
          <w:rFonts w:ascii="Arial Narrow" w:hAnsi="Arial Narrow"/>
        </w:rPr>
        <w:t xml:space="preserve"> tohto odseku</w:t>
      </w:r>
      <w:r w:rsidRPr="001E747D">
        <w:rPr>
          <w:rFonts w:ascii="Arial Narrow" w:hAnsi="Arial Narrow"/>
        </w:rPr>
        <w:t xml:space="preserve"> nemajú účasť vyššiu ako 10 % hodnoty zákazky.</w:t>
      </w:r>
    </w:p>
    <w:p w14:paraId="2F72497A" w14:textId="27037365" w:rsidR="004B65A2" w:rsidRPr="0001668B" w:rsidRDefault="004B65A2" w:rsidP="004B65A2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Arial Narrow" w:hAnsi="Arial Narrow" w:cs="Arial"/>
        </w:rPr>
      </w:pPr>
      <w:r w:rsidRPr="0001668B">
        <w:rPr>
          <w:rFonts w:ascii="Arial Narrow" w:hAnsi="Arial Narrow" w:cs="Arial"/>
        </w:rPr>
        <w:t xml:space="preserve">Zároveň čestne vyhlasujem, že táto ponuka </w:t>
      </w:r>
      <w:r w:rsidR="00EF71DA">
        <w:rPr>
          <w:rFonts w:ascii="Arial Narrow" w:hAnsi="Arial Narrow" w:cs="Arial"/>
        </w:rPr>
        <w:t>a </w:t>
      </w:r>
      <w:r w:rsidRPr="0001668B">
        <w:rPr>
          <w:rFonts w:ascii="Arial Narrow" w:hAnsi="Arial Narrow" w:cs="Arial"/>
        </w:rPr>
        <w:t xml:space="preserve">realizácia plnenia podľa </w:t>
      </w:r>
      <w:r>
        <w:rPr>
          <w:rFonts w:ascii="Arial Narrow" w:hAnsi="Arial Narrow" w:cs="Arial"/>
        </w:rPr>
        <w:t>zmluvy</w:t>
      </w:r>
      <w:r w:rsidRPr="0001668B">
        <w:rPr>
          <w:rFonts w:ascii="Arial Narrow" w:hAnsi="Arial Narrow" w:cs="Arial"/>
        </w:rPr>
        <w:t>, ktorá bude výsledkom daného verejného obstarávania</w:t>
      </w:r>
      <w:r>
        <w:rPr>
          <w:rFonts w:ascii="Arial Narrow" w:hAnsi="Arial Narrow" w:cs="Arial"/>
        </w:rPr>
        <w:t>,</w:t>
      </w:r>
      <w:r w:rsidRPr="0001668B">
        <w:rPr>
          <w:rFonts w:ascii="Arial Narrow" w:hAnsi="Arial Narrow" w:cs="Arial"/>
        </w:rPr>
        <w:t xml:space="preserve"> zo strany hospodárskeho subje</w:t>
      </w:r>
      <w:r>
        <w:rPr>
          <w:rFonts w:ascii="Arial Narrow" w:hAnsi="Arial Narrow" w:cs="Arial"/>
        </w:rPr>
        <w:t>ktu, ktorý zastupujem, nie je v </w:t>
      </w:r>
      <w:r w:rsidRPr="0001668B">
        <w:rPr>
          <w:rFonts w:ascii="Arial Narrow" w:hAnsi="Arial Narrow" w:cs="Arial"/>
        </w:rPr>
        <w:t xml:space="preserve">rozpore so zákonom </w:t>
      </w:r>
      <w:r>
        <w:rPr>
          <w:rFonts w:ascii="Arial Narrow" w:hAnsi="Arial Narrow" w:cs="Arial"/>
        </w:rPr>
        <w:br/>
      </w:r>
      <w:r w:rsidR="00EF71DA">
        <w:rPr>
          <w:rFonts w:ascii="Arial Narrow" w:hAnsi="Arial Narrow" w:cs="Arial"/>
        </w:rPr>
        <w:t>č. </w:t>
      </w:r>
      <w:r w:rsidRPr="0001668B">
        <w:rPr>
          <w:rFonts w:ascii="Arial Narrow" w:hAnsi="Arial Narrow" w:cs="Arial"/>
        </w:rPr>
        <w:t xml:space="preserve">289/2016 </w:t>
      </w:r>
      <w:r w:rsidR="00EF71DA" w:rsidRPr="0001668B">
        <w:rPr>
          <w:rFonts w:ascii="Arial Narrow" w:hAnsi="Arial Narrow" w:cs="Arial"/>
        </w:rPr>
        <w:t>Z</w:t>
      </w:r>
      <w:r w:rsidR="00EF71DA">
        <w:rPr>
          <w:rFonts w:ascii="Arial Narrow" w:hAnsi="Arial Narrow" w:cs="Arial"/>
        </w:rPr>
        <w:t>. </w:t>
      </w:r>
      <w:r w:rsidR="00EF71DA" w:rsidRPr="0001668B">
        <w:rPr>
          <w:rFonts w:ascii="Arial Narrow" w:hAnsi="Arial Narrow" w:cs="Arial"/>
        </w:rPr>
        <w:t>z</w:t>
      </w:r>
      <w:r w:rsidR="00EF71DA">
        <w:rPr>
          <w:rFonts w:ascii="Arial Narrow" w:hAnsi="Arial Narrow" w:cs="Arial"/>
        </w:rPr>
        <w:t>. o </w:t>
      </w:r>
      <w:r w:rsidRPr="0001668B">
        <w:rPr>
          <w:rFonts w:ascii="Arial Narrow" w:hAnsi="Arial Narrow" w:cs="Arial"/>
        </w:rPr>
        <w:t xml:space="preserve">vykonávaní medzinárodných sankcií </w:t>
      </w:r>
      <w:r w:rsidR="00EF71DA">
        <w:rPr>
          <w:rFonts w:ascii="Arial Narrow" w:hAnsi="Arial Narrow" w:cs="Arial"/>
        </w:rPr>
        <w:t>v </w:t>
      </w:r>
      <w:r w:rsidRPr="0001668B">
        <w:rPr>
          <w:rFonts w:ascii="Arial Narrow" w:hAnsi="Arial Narrow" w:cs="Arial"/>
        </w:rPr>
        <w:t xml:space="preserve">znení neskorších predpisov, </w:t>
      </w:r>
      <w:r w:rsidR="00EF71DA">
        <w:rPr>
          <w:rFonts w:ascii="Arial Narrow" w:hAnsi="Arial Narrow" w:cs="Arial"/>
        </w:rPr>
        <w:t>a </w:t>
      </w:r>
      <w:r w:rsidRPr="0001668B">
        <w:rPr>
          <w:rFonts w:ascii="Arial Narrow" w:hAnsi="Arial Narrow" w:cs="Arial"/>
        </w:rPr>
        <w:t xml:space="preserve">teda najmä neporušuje akúkoľvek medzinárodnú sankciu upravenú </w:t>
      </w:r>
      <w:r w:rsidR="00EF71DA">
        <w:rPr>
          <w:rFonts w:ascii="Arial Narrow" w:hAnsi="Arial Narrow" w:cs="Arial"/>
        </w:rPr>
        <w:t>v </w:t>
      </w:r>
      <w:r w:rsidRPr="0001668B">
        <w:rPr>
          <w:rFonts w:ascii="Arial Narrow" w:hAnsi="Arial Narrow" w:cs="Arial"/>
        </w:rPr>
        <w:t xml:space="preserve">akomkoľvek predpise </w:t>
      </w:r>
      <w:r w:rsidR="00EF71DA">
        <w:rPr>
          <w:rFonts w:ascii="Arial Narrow" w:hAnsi="Arial Narrow" w:cs="Arial"/>
        </w:rPr>
        <w:t>o </w:t>
      </w:r>
      <w:r w:rsidRPr="0001668B">
        <w:rPr>
          <w:rFonts w:ascii="Arial Narrow" w:hAnsi="Arial Narrow" w:cs="Arial"/>
        </w:rPr>
        <w:t xml:space="preserve">medzinárodnej sankcii podľa </w:t>
      </w:r>
      <w:r w:rsidR="00EF71DA">
        <w:rPr>
          <w:rFonts w:ascii="Arial Narrow" w:hAnsi="Arial Narrow" w:cs="Arial"/>
        </w:rPr>
        <w:t>§ </w:t>
      </w:r>
      <w:r w:rsidRPr="0001668B">
        <w:rPr>
          <w:rFonts w:ascii="Arial Narrow" w:hAnsi="Arial Narrow" w:cs="Arial"/>
        </w:rPr>
        <w:t>2 pís</w:t>
      </w:r>
      <w:r w:rsidR="00EF71DA" w:rsidRPr="0001668B">
        <w:rPr>
          <w:rFonts w:ascii="Arial Narrow" w:hAnsi="Arial Narrow" w:cs="Arial"/>
        </w:rPr>
        <w:t>m</w:t>
      </w:r>
      <w:r w:rsidR="00EF71DA">
        <w:rPr>
          <w:rFonts w:ascii="Arial Narrow" w:hAnsi="Arial Narrow" w:cs="Arial"/>
        </w:rPr>
        <w:t>. </w:t>
      </w:r>
      <w:r w:rsidRPr="0001668B">
        <w:rPr>
          <w:rFonts w:ascii="Arial Narrow" w:hAnsi="Arial Narrow" w:cs="Arial"/>
        </w:rPr>
        <w:t xml:space="preserve">b) zákona </w:t>
      </w:r>
      <w:r w:rsidR="00EF71DA">
        <w:rPr>
          <w:rFonts w:ascii="Arial Narrow" w:hAnsi="Arial Narrow" w:cs="Arial"/>
        </w:rPr>
        <w:t>č. </w:t>
      </w:r>
      <w:r w:rsidRPr="0001668B">
        <w:rPr>
          <w:rFonts w:ascii="Arial Narrow" w:hAnsi="Arial Narrow" w:cs="Arial"/>
        </w:rPr>
        <w:t xml:space="preserve">289/2016 </w:t>
      </w:r>
      <w:r w:rsidR="00EF71DA" w:rsidRPr="0001668B">
        <w:rPr>
          <w:rFonts w:ascii="Arial Narrow" w:hAnsi="Arial Narrow" w:cs="Arial"/>
        </w:rPr>
        <w:t>Z</w:t>
      </w:r>
      <w:r w:rsidR="00EF71DA">
        <w:rPr>
          <w:rFonts w:ascii="Arial Narrow" w:hAnsi="Arial Narrow" w:cs="Arial"/>
        </w:rPr>
        <w:t>. </w:t>
      </w:r>
      <w:r w:rsidR="00EF71DA" w:rsidRPr="0001668B">
        <w:rPr>
          <w:rFonts w:ascii="Arial Narrow" w:hAnsi="Arial Narrow" w:cs="Arial"/>
        </w:rPr>
        <w:t>z</w:t>
      </w:r>
      <w:r w:rsidR="00EF71DA">
        <w:rPr>
          <w:rFonts w:ascii="Arial Narrow" w:hAnsi="Arial Narrow" w:cs="Arial"/>
        </w:rPr>
        <w:t>. o </w:t>
      </w:r>
      <w:r w:rsidRPr="0001668B">
        <w:rPr>
          <w:rFonts w:ascii="Arial Narrow" w:hAnsi="Arial Narrow" w:cs="Arial"/>
        </w:rPr>
        <w:t xml:space="preserve">vykonávaní medzinárodných sankcií </w:t>
      </w:r>
      <w:r w:rsidR="00EF71DA">
        <w:rPr>
          <w:rFonts w:ascii="Arial Narrow" w:hAnsi="Arial Narrow" w:cs="Arial"/>
        </w:rPr>
        <w:t>v </w:t>
      </w:r>
      <w:r w:rsidRPr="0001668B">
        <w:rPr>
          <w:rFonts w:ascii="Arial Narrow" w:hAnsi="Arial Narrow" w:cs="Arial"/>
        </w:rPr>
        <w:t>znení neskorších predpisov.</w:t>
      </w:r>
    </w:p>
    <w:p w14:paraId="4E79A523" w14:textId="77777777" w:rsidR="004B65A2" w:rsidRPr="0001668B" w:rsidRDefault="004B65A2" w:rsidP="004B65A2">
      <w:pPr>
        <w:pStyle w:val="Zkladntext3"/>
        <w:tabs>
          <w:tab w:val="left" w:pos="284"/>
        </w:tabs>
        <w:jc w:val="both"/>
        <w:rPr>
          <w:rFonts w:ascii="Arial Narrow" w:hAnsi="Arial Narrow" w:cs="Tahoma"/>
          <w:sz w:val="22"/>
          <w:szCs w:val="22"/>
        </w:rPr>
      </w:pPr>
    </w:p>
    <w:p w14:paraId="26EBE605" w14:textId="6BE7F335" w:rsidR="004B65A2" w:rsidRPr="0001668B" w:rsidRDefault="004B65A2" w:rsidP="004B65A2">
      <w:pPr>
        <w:spacing w:beforeLines="60" w:before="144"/>
        <w:ind w:left="5103" w:hanging="5103"/>
        <w:rPr>
          <w:rFonts w:ascii="Arial Narrow" w:hAnsi="Arial Narrow" w:cs="Arial"/>
        </w:rPr>
      </w:pPr>
      <w:r w:rsidRPr="0001668B">
        <w:rPr>
          <w:rFonts w:ascii="Arial Narrow" w:hAnsi="Arial Narrow" w:cs="Arial"/>
        </w:rPr>
        <w:t>V......................................</w:t>
      </w:r>
      <w:r>
        <w:rPr>
          <w:rFonts w:ascii="Arial Narrow" w:hAnsi="Arial Narrow" w:cs="Arial"/>
        </w:rPr>
        <w:t xml:space="preserve">      </w:t>
      </w:r>
      <w:r w:rsidRPr="0001668B">
        <w:rPr>
          <w:rFonts w:ascii="Arial Narrow" w:hAnsi="Arial Narrow" w:cs="Arial"/>
        </w:rPr>
        <w:t>dňa.........................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                   </w:t>
      </w:r>
      <w:r w:rsidRPr="0001668B">
        <w:rPr>
          <w:rFonts w:ascii="Arial Narrow" w:hAnsi="Arial Narrow" w:cs="Arial"/>
        </w:rPr>
        <w:t>..................................................</w:t>
      </w:r>
      <w:r>
        <w:rPr>
          <w:rFonts w:ascii="Arial Narrow" w:hAnsi="Arial Narrow" w:cs="Arial"/>
        </w:rPr>
        <w:t>..............................</w:t>
      </w:r>
    </w:p>
    <w:p w14:paraId="42E411ED" w14:textId="7D3AA9A3" w:rsidR="004B65A2" w:rsidRDefault="004B65A2" w:rsidP="004B65A2">
      <w:pPr>
        <w:tabs>
          <w:tab w:val="left" w:pos="5670"/>
        </w:tabs>
        <w:spacing w:after="0"/>
        <w:ind w:left="567"/>
        <w:rPr>
          <w:rFonts w:ascii="Arial Narrow" w:hAnsi="Arial Narrow" w:cs="Arial"/>
          <w:i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AB4052">
        <w:rPr>
          <w:rFonts w:ascii="Arial Narrow" w:hAnsi="Arial Narrow" w:cs="Arial"/>
          <w:i/>
        </w:rPr>
        <w:t xml:space="preserve">meno, priezvisko, funkcia </w:t>
      </w:r>
      <w:r>
        <w:rPr>
          <w:rFonts w:ascii="Arial Narrow" w:hAnsi="Arial Narrow" w:cs="Arial"/>
          <w:i/>
        </w:rPr>
        <w:t xml:space="preserve">a podpis </w:t>
      </w:r>
    </w:p>
    <w:p w14:paraId="42908F35" w14:textId="1855AE41" w:rsidR="004B65A2" w:rsidRPr="008D7CEC" w:rsidRDefault="004B65A2" w:rsidP="004B65A2">
      <w:pPr>
        <w:spacing w:after="0"/>
        <w:ind w:left="567"/>
        <w:rPr>
          <w:rFonts w:ascii="Arial Narrow" w:hAnsi="Arial Narrow" w:cs="Tahoma"/>
        </w:rPr>
      </w:pPr>
      <w:r>
        <w:rPr>
          <w:rFonts w:ascii="Arial Narrow" w:hAnsi="Arial Narrow" w:cs="Arial"/>
          <w:i/>
        </w:rPr>
        <w:t xml:space="preserve">                                                                                                     osoby </w:t>
      </w:r>
      <w:r w:rsidRPr="00AB4052">
        <w:rPr>
          <w:rFonts w:ascii="Arial Narrow" w:hAnsi="Arial Narrow" w:cs="Arial"/>
          <w:i/>
        </w:rPr>
        <w:t xml:space="preserve">oprávnenej </w:t>
      </w:r>
      <w:r>
        <w:rPr>
          <w:rFonts w:ascii="Arial Narrow" w:hAnsi="Arial Narrow" w:cs="Arial"/>
          <w:i/>
        </w:rPr>
        <w:t>konať za uchádzača</w:t>
      </w:r>
      <w:r w:rsidRPr="00346ACB">
        <w:rPr>
          <w:rFonts w:ascii="Arial Narrow" w:hAnsi="Arial Narrow"/>
          <w:vertAlign w:val="superscript"/>
        </w:rPr>
        <w:t>*)</w:t>
      </w:r>
    </w:p>
    <w:p w14:paraId="33A71B4B" w14:textId="77777777" w:rsidR="004B65A2" w:rsidRDefault="004B65A2" w:rsidP="004B65A2">
      <w:pPr>
        <w:spacing w:beforeLines="60" w:before="144"/>
        <w:ind w:left="4111" w:hanging="4111"/>
        <w:rPr>
          <w:rFonts w:ascii="Arial Narrow" w:hAnsi="Arial Narrow" w:cs="Arial"/>
        </w:rPr>
      </w:pPr>
    </w:p>
    <w:p w14:paraId="00267EF5" w14:textId="7989B9BA" w:rsidR="004B65A2" w:rsidRPr="0001668B" w:rsidRDefault="004B65A2" w:rsidP="004B65A2">
      <w:pPr>
        <w:spacing w:beforeLines="60" w:before="144"/>
        <w:ind w:left="5103" w:hanging="5103"/>
        <w:rPr>
          <w:rFonts w:ascii="Arial Narrow" w:hAnsi="Arial Narrow" w:cs="Arial"/>
        </w:rPr>
      </w:pPr>
      <w:r w:rsidRPr="0001668B">
        <w:rPr>
          <w:rFonts w:ascii="Arial Narrow" w:hAnsi="Arial Narrow" w:cs="Arial"/>
        </w:rPr>
        <w:t>V......................................</w:t>
      </w:r>
      <w:r>
        <w:rPr>
          <w:rFonts w:ascii="Arial Narrow" w:hAnsi="Arial Narrow" w:cs="Arial"/>
        </w:rPr>
        <w:t xml:space="preserve">      </w:t>
      </w:r>
      <w:r w:rsidRPr="0001668B">
        <w:rPr>
          <w:rFonts w:ascii="Arial Narrow" w:hAnsi="Arial Narrow" w:cs="Arial"/>
        </w:rPr>
        <w:t>dňa.........................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     </w:t>
      </w:r>
      <w:r w:rsidRPr="0001668B">
        <w:rPr>
          <w:rFonts w:ascii="Arial Narrow" w:hAnsi="Arial Narrow" w:cs="Arial"/>
        </w:rPr>
        <w:t>..................................................</w:t>
      </w:r>
      <w:r>
        <w:rPr>
          <w:rFonts w:ascii="Arial Narrow" w:hAnsi="Arial Narrow" w:cs="Arial"/>
        </w:rPr>
        <w:t>..............................</w:t>
      </w:r>
    </w:p>
    <w:p w14:paraId="5FE11E0C" w14:textId="77777777" w:rsidR="004B65A2" w:rsidRDefault="004B65A2" w:rsidP="004B65A2">
      <w:pPr>
        <w:tabs>
          <w:tab w:val="left" w:pos="5670"/>
        </w:tabs>
        <w:spacing w:after="0"/>
        <w:ind w:left="567"/>
        <w:rPr>
          <w:rFonts w:ascii="Arial Narrow" w:hAnsi="Arial Narrow" w:cs="Arial"/>
          <w:i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AB4052">
        <w:rPr>
          <w:rFonts w:ascii="Arial Narrow" w:hAnsi="Arial Narrow" w:cs="Arial"/>
          <w:i/>
        </w:rPr>
        <w:t xml:space="preserve">meno, priezvisko, funkcia </w:t>
      </w:r>
      <w:r>
        <w:rPr>
          <w:rFonts w:ascii="Arial Narrow" w:hAnsi="Arial Narrow" w:cs="Arial"/>
          <w:i/>
        </w:rPr>
        <w:t xml:space="preserve">a podpis </w:t>
      </w:r>
    </w:p>
    <w:p w14:paraId="5A4A902B" w14:textId="77777777" w:rsidR="004B65A2" w:rsidRPr="008D7CEC" w:rsidRDefault="004B65A2" w:rsidP="004B65A2">
      <w:pPr>
        <w:spacing w:after="0"/>
        <w:ind w:left="567"/>
        <w:rPr>
          <w:rFonts w:ascii="Arial Narrow" w:hAnsi="Arial Narrow" w:cs="Tahoma"/>
        </w:rPr>
      </w:pPr>
      <w:r>
        <w:rPr>
          <w:rFonts w:ascii="Arial Narrow" w:hAnsi="Arial Narrow" w:cs="Arial"/>
          <w:i/>
        </w:rPr>
        <w:t xml:space="preserve">                                                                                                     osoby </w:t>
      </w:r>
      <w:r w:rsidRPr="00AB4052">
        <w:rPr>
          <w:rFonts w:ascii="Arial Narrow" w:hAnsi="Arial Narrow" w:cs="Arial"/>
          <w:i/>
        </w:rPr>
        <w:t xml:space="preserve">oprávnenej </w:t>
      </w:r>
      <w:r>
        <w:rPr>
          <w:rFonts w:ascii="Arial Narrow" w:hAnsi="Arial Narrow" w:cs="Arial"/>
          <w:i/>
        </w:rPr>
        <w:t>konať za uchádzača</w:t>
      </w:r>
      <w:r w:rsidRPr="00346ACB">
        <w:rPr>
          <w:rFonts w:ascii="Arial Narrow" w:hAnsi="Arial Narrow"/>
          <w:vertAlign w:val="superscript"/>
        </w:rPr>
        <w:t>*)</w:t>
      </w:r>
    </w:p>
    <w:p w14:paraId="7322628F" w14:textId="69269BA2" w:rsidR="004B65A2" w:rsidRPr="0001668B" w:rsidRDefault="004B65A2" w:rsidP="00C0519E">
      <w:pPr>
        <w:tabs>
          <w:tab w:val="left" w:pos="5387"/>
        </w:tabs>
        <w:spacing w:beforeLines="60" w:before="144"/>
        <w:ind w:left="567"/>
        <w:rPr>
          <w:rFonts w:ascii="Arial Narrow" w:hAnsi="Arial Narrow" w:cs="Arial"/>
        </w:rPr>
      </w:pPr>
      <w:r>
        <w:rPr>
          <w:rFonts w:ascii="Arial Narrow" w:hAnsi="Arial Narrow" w:cs="Tahoma"/>
        </w:rPr>
        <w:t xml:space="preserve">  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14:paraId="324D6B2C" w14:textId="08C9ADAC" w:rsidR="004B65A2" w:rsidRPr="0092440A" w:rsidRDefault="004B65A2" w:rsidP="004B65A2">
      <w:pPr>
        <w:pStyle w:val="Normln1"/>
        <w:tabs>
          <w:tab w:val="clear" w:pos="4860"/>
        </w:tabs>
        <w:spacing w:before="0"/>
        <w:rPr>
          <w:rFonts w:ascii="Arial Narrow" w:hAnsi="Arial Narrow" w:cstheme="minorHAnsi"/>
          <w:i/>
        </w:rPr>
      </w:pPr>
      <w:r w:rsidRPr="00346ACB">
        <w:rPr>
          <w:rFonts w:ascii="Arial Narrow" w:hAnsi="Arial Narrow" w:cs="Arial"/>
          <w:b/>
          <w:bCs w:val="0"/>
          <w:i/>
          <w:szCs w:val="20"/>
          <w:vertAlign w:val="superscript"/>
        </w:rPr>
        <w:t>*)</w:t>
      </w:r>
      <w:r>
        <w:rPr>
          <w:rFonts w:ascii="Arial Narrow" w:hAnsi="Arial Narrow" w:cs="Arial"/>
          <w:i/>
          <w:szCs w:val="20"/>
        </w:rPr>
        <w:t xml:space="preserve"> </w:t>
      </w:r>
      <w:r w:rsidRPr="00577A81">
        <w:rPr>
          <w:rFonts w:ascii="Arial Narrow" w:hAnsi="Arial Narrow" w:cs="Arial"/>
          <w:i/>
          <w:szCs w:val="20"/>
        </w:rPr>
        <w:t>doplniť oprávnené osoby podľa potreby</w:t>
      </w:r>
    </w:p>
    <w:p w14:paraId="6074ADAE" w14:textId="77777777" w:rsidR="00BC4E62" w:rsidRPr="0092440A" w:rsidRDefault="00BC4E62" w:rsidP="004E3D01">
      <w:pPr>
        <w:spacing w:after="0" w:line="240" w:lineRule="auto"/>
        <w:ind w:left="0" w:firstLine="0"/>
        <w:rPr>
          <w:rFonts w:ascii="Arial Narrow" w:hAnsi="Arial Narrow" w:cstheme="minorHAnsi"/>
          <w:i/>
        </w:rPr>
      </w:pPr>
    </w:p>
    <w:sectPr w:rsidR="00BC4E62" w:rsidRPr="0092440A" w:rsidSect="003D7786">
      <w:footerReference w:type="default" r:id="rId12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6934" w14:textId="77777777" w:rsidR="00C13ECA" w:rsidRDefault="00C13ECA" w:rsidP="00750872">
      <w:pPr>
        <w:spacing w:after="0" w:line="240" w:lineRule="auto"/>
      </w:pPr>
      <w:r>
        <w:separator/>
      </w:r>
    </w:p>
  </w:endnote>
  <w:endnote w:type="continuationSeparator" w:id="0">
    <w:p w14:paraId="35859200" w14:textId="77777777" w:rsidR="00C13ECA" w:rsidRDefault="00C13ECA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41BCD64B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317937">
          <w:rPr>
            <w:rFonts w:ascii="Arial Narrow" w:hAnsi="Arial Narrow"/>
            <w:noProof/>
          </w:rPr>
          <w:t>3</w:t>
        </w:r>
        <w:r w:rsidRPr="00217567">
          <w:rPr>
            <w:rFonts w:ascii="Arial Narrow" w:hAnsi="Arial Narrow"/>
          </w:rPr>
          <w:fldChar w:fldCharType="end"/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1E89" w14:textId="77777777" w:rsidR="00C13ECA" w:rsidRDefault="00C13ECA" w:rsidP="00750872">
      <w:pPr>
        <w:spacing w:after="0" w:line="240" w:lineRule="auto"/>
      </w:pPr>
      <w:r>
        <w:separator/>
      </w:r>
    </w:p>
  </w:footnote>
  <w:footnote w:type="continuationSeparator" w:id="0">
    <w:p w14:paraId="22AC8A2A" w14:textId="77777777" w:rsidR="00C13ECA" w:rsidRDefault="00C13ECA" w:rsidP="007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85520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127FDF"/>
    <w:multiLevelType w:val="multilevel"/>
    <w:tmpl w:val="C8D673D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10" w15:restartNumberingAfterBreak="0">
    <w:nsid w:val="15DD6EA3"/>
    <w:multiLevelType w:val="multilevel"/>
    <w:tmpl w:val="D9D67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13" w15:restartNumberingAfterBreak="0">
    <w:nsid w:val="1D4649A5"/>
    <w:multiLevelType w:val="multilevel"/>
    <w:tmpl w:val="CB26F7A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5" w15:restartNumberingAfterBreak="0">
    <w:nsid w:val="37463502"/>
    <w:multiLevelType w:val="multilevel"/>
    <w:tmpl w:val="B4D00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CF3CC0"/>
    <w:multiLevelType w:val="hybridMultilevel"/>
    <w:tmpl w:val="E530FE8E"/>
    <w:lvl w:ilvl="0" w:tplc="041B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22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B5B8D"/>
    <w:multiLevelType w:val="multilevel"/>
    <w:tmpl w:val="C8D673D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27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9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35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4B7A91"/>
    <w:multiLevelType w:val="multilevel"/>
    <w:tmpl w:val="7324CC7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252491">
    <w:abstractNumId w:val="25"/>
  </w:num>
  <w:num w:numId="2" w16cid:durableId="953363651">
    <w:abstractNumId w:val="5"/>
  </w:num>
  <w:num w:numId="3" w16cid:durableId="559825545">
    <w:abstractNumId w:val="40"/>
  </w:num>
  <w:num w:numId="4" w16cid:durableId="1261795688">
    <w:abstractNumId w:val="38"/>
  </w:num>
  <w:num w:numId="5" w16cid:durableId="126820756">
    <w:abstractNumId w:val="8"/>
  </w:num>
  <w:num w:numId="6" w16cid:durableId="1120341436">
    <w:abstractNumId w:val="37"/>
  </w:num>
  <w:num w:numId="7" w16cid:durableId="930163761">
    <w:abstractNumId w:val="33"/>
  </w:num>
  <w:num w:numId="8" w16cid:durableId="449787667">
    <w:abstractNumId w:val="18"/>
  </w:num>
  <w:num w:numId="9" w16cid:durableId="339700671">
    <w:abstractNumId w:val="11"/>
  </w:num>
  <w:num w:numId="10" w16cid:durableId="2021739384">
    <w:abstractNumId w:val="20"/>
  </w:num>
  <w:num w:numId="11" w16cid:durableId="1779564859">
    <w:abstractNumId w:val="24"/>
  </w:num>
  <w:num w:numId="12" w16cid:durableId="1097798659">
    <w:abstractNumId w:val="1"/>
  </w:num>
  <w:num w:numId="13" w16cid:durableId="384644642">
    <w:abstractNumId w:val="9"/>
  </w:num>
  <w:num w:numId="14" w16cid:durableId="1300918044">
    <w:abstractNumId w:val="35"/>
  </w:num>
  <w:num w:numId="15" w16cid:durableId="1040743746">
    <w:abstractNumId w:val="30"/>
  </w:num>
  <w:num w:numId="16" w16cid:durableId="505287278">
    <w:abstractNumId w:val="28"/>
  </w:num>
  <w:num w:numId="17" w16cid:durableId="1925459022">
    <w:abstractNumId w:val="26"/>
  </w:num>
  <w:num w:numId="18" w16cid:durableId="1957325232">
    <w:abstractNumId w:val="34"/>
  </w:num>
  <w:num w:numId="19" w16cid:durableId="643436989">
    <w:abstractNumId w:val="29"/>
  </w:num>
  <w:num w:numId="20" w16cid:durableId="1286422136">
    <w:abstractNumId w:val="17"/>
  </w:num>
  <w:num w:numId="21" w16cid:durableId="1602031927">
    <w:abstractNumId w:val="36"/>
  </w:num>
  <w:num w:numId="22" w16cid:durableId="504170670">
    <w:abstractNumId w:val="41"/>
  </w:num>
  <w:num w:numId="23" w16cid:durableId="2078816120">
    <w:abstractNumId w:val="22"/>
  </w:num>
  <w:num w:numId="24" w16cid:durableId="891424266">
    <w:abstractNumId w:val="31"/>
  </w:num>
  <w:num w:numId="25" w16cid:durableId="411708820">
    <w:abstractNumId w:val="19"/>
  </w:num>
  <w:num w:numId="26" w16cid:durableId="1674411550">
    <w:abstractNumId w:val="0"/>
  </w:num>
  <w:num w:numId="27" w16cid:durableId="1684739805">
    <w:abstractNumId w:val="16"/>
  </w:num>
  <w:num w:numId="28" w16cid:durableId="1509439842">
    <w:abstractNumId w:val="3"/>
  </w:num>
  <w:num w:numId="29" w16cid:durableId="1221138042">
    <w:abstractNumId w:val="12"/>
  </w:num>
  <w:num w:numId="30" w16cid:durableId="1313025162">
    <w:abstractNumId w:val="14"/>
  </w:num>
  <w:num w:numId="31" w16cid:durableId="929046050">
    <w:abstractNumId w:val="32"/>
  </w:num>
  <w:num w:numId="32" w16cid:durableId="2014646395">
    <w:abstractNumId w:val="39"/>
  </w:num>
  <w:num w:numId="33" w16cid:durableId="1642416881">
    <w:abstractNumId w:val="21"/>
  </w:num>
  <w:num w:numId="34" w16cid:durableId="1396319679">
    <w:abstractNumId w:val="7"/>
  </w:num>
  <w:num w:numId="35" w16cid:durableId="158873464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74462196">
    <w:abstractNumId w:val="2"/>
  </w:num>
  <w:num w:numId="37" w16cid:durableId="1251306985">
    <w:abstractNumId w:val="15"/>
  </w:num>
  <w:num w:numId="38" w16cid:durableId="1703747719">
    <w:abstractNumId w:val="27"/>
  </w:num>
  <w:num w:numId="39" w16cid:durableId="864249783">
    <w:abstractNumId w:val="4"/>
  </w:num>
  <w:num w:numId="40" w16cid:durableId="2135098975">
    <w:abstractNumId w:val="6"/>
  </w:num>
  <w:num w:numId="41" w16cid:durableId="1036807306">
    <w:abstractNumId w:val="23"/>
  </w:num>
  <w:num w:numId="42" w16cid:durableId="977343265">
    <w:abstractNumId w:val="13"/>
  </w:num>
  <w:num w:numId="43" w16cid:durableId="8179634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43"/>
    <w:rsid w:val="00001CEF"/>
    <w:rsid w:val="0000312B"/>
    <w:rsid w:val="00005623"/>
    <w:rsid w:val="00023A72"/>
    <w:rsid w:val="00023BCA"/>
    <w:rsid w:val="000367FA"/>
    <w:rsid w:val="000404EF"/>
    <w:rsid w:val="00045866"/>
    <w:rsid w:val="000663AC"/>
    <w:rsid w:val="0007651E"/>
    <w:rsid w:val="00081473"/>
    <w:rsid w:val="0008430D"/>
    <w:rsid w:val="000860AA"/>
    <w:rsid w:val="00090BAA"/>
    <w:rsid w:val="00091D4F"/>
    <w:rsid w:val="00092DE0"/>
    <w:rsid w:val="000A0E7A"/>
    <w:rsid w:val="000C5E68"/>
    <w:rsid w:val="000D0E8F"/>
    <w:rsid w:val="000D7E2A"/>
    <w:rsid w:val="000F2B14"/>
    <w:rsid w:val="00105164"/>
    <w:rsid w:val="00106719"/>
    <w:rsid w:val="001075E4"/>
    <w:rsid w:val="00113569"/>
    <w:rsid w:val="0011509E"/>
    <w:rsid w:val="001168D4"/>
    <w:rsid w:val="0011721D"/>
    <w:rsid w:val="001257B1"/>
    <w:rsid w:val="0012768F"/>
    <w:rsid w:val="00134BEA"/>
    <w:rsid w:val="00135FE5"/>
    <w:rsid w:val="001425EE"/>
    <w:rsid w:val="00147A16"/>
    <w:rsid w:val="001558F7"/>
    <w:rsid w:val="00156653"/>
    <w:rsid w:val="00156C9E"/>
    <w:rsid w:val="00157836"/>
    <w:rsid w:val="001647AC"/>
    <w:rsid w:val="001741B5"/>
    <w:rsid w:val="00180255"/>
    <w:rsid w:val="00180EFF"/>
    <w:rsid w:val="00197053"/>
    <w:rsid w:val="00197C98"/>
    <w:rsid w:val="001A3740"/>
    <w:rsid w:val="001A5CD4"/>
    <w:rsid w:val="001A6FE9"/>
    <w:rsid w:val="001A79B5"/>
    <w:rsid w:val="001B2244"/>
    <w:rsid w:val="001B6174"/>
    <w:rsid w:val="001B7B32"/>
    <w:rsid w:val="001B7C4A"/>
    <w:rsid w:val="001C063F"/>
    <w:rsid w:val="001C321C"/>
    <w:rsid w:val="001C4D36"/>
    <w:rsid w:val="001C568C"/>
    <w:rsid w:val="001D4070"/>
    <w:rsid w:val="001D52A0"/>
    <w:rsid w:val="001E3896"/>
    <w:rsid w:val="001E705D"/>
    <w:rsid w:val="001F0A81"/>
    <w:rsid w:val="001F3CFE"/>
    <w:rsid w:val="001F4AD8"/>
    <w:rsid w:val="00206A8B"/>
    <w:rsid w:val="00206CD1"/>
    <w:rsid w:val="0021209C"/>
    <w:rsid w:val="002159E2"/>
    <w:rsid w:val="00217567"/>
    <w:rsid w:val="00222D7A"/>
    <w:rsid w:val="0023005C"/>
    <w:rsid w:val="0023132A"/>
    <w:rsid w:val="00265CC9"/>
    <w:rsid w:val="0026677A"/>
    <w:rsid w:val="0027439D"/>
    <w:rsid w:val="00286858"/>
    <w:rsid w:val="00286C70"/>
    <w:rsid w:val="00292E95"/>
    <w:rsid w:val="0029548D"/>
    <w:rsid w:val="00295DDA"/>
    <w:rsid w:val="002A4EA5"/>
    <w:rsid w:val="002B1F70"/>
    <w:rsid w:val="002B4CE6"/>
    <w:rsid w:val="002B63F3"/>
    <w:rsid w:val="002D3A31"/>
    <w:rsid w:val="002E1449"/>
    <w:rsid w:val="002E3791"/>
    <w:rsid w:val="002E7B97"/>
    <w:rsid w:val="002F6E6C"/>
    <w:rsid w:val="00300CA1"/>
    <w:rsid w:val="003017E8"/>
    <w:rsid w:val="00304FD7"/>
    <w:rsid w:val="0030547F"/>
    <w:rsid w:val="00313ED2"/>
    <w:rsid w:val="00315F6E"/>
    <w:rsid w:val="00317937"/>
    <w:rsid w:val="003211E1"/>
    <w:rsid w:val="00326507"/>
    <w:rsid w:val="0033337C"/>
    <w:rsid w:val="00340109"/>
    <w:rsid w:val="00351D8A"/>
    <w:rsid w:val="00352D75"/>
    <w:rsid w:val="00353F98"/>
    <w:rsid w:val="00355BAB"/>
    <w:rsid w:val="00361C51"/>
    <w:rsid w:val="0036474C"/>
    <w:rsid w:val="00370D77"/>
    <w:rsid w:val="00375EA0"/>
    <w:rsid w:val="0037638F"/>
    <w:rsid w:val="00396B0D"/>
    <w:rsid w:val="003A7E27"/>
    <w:rsid w:val="003C341A"/>
    <w:rsid w:val="003C4A98"/>
    <w:rsid w:val="003C5661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0CAD"/>
    <w:rsid w:val="00415767"/>
    <w:rsid w:val="00420818"/>
    <w:rsid w:val="00422AED"/>
    <w:rsid w:val="004247E8"/>
    <w:rsid w:val="00425346"/>
    <w:rsid w:val="00426999"/>
    <w:rsid w:val="004309AC"/>
    <w:rsid w:val="0045345A"/>
    <w:rsid w:val="00456F2D"/>
    <w:rsid w:val="00463522"/>
    <w:rsid w:val="00465D57"/>
    <w:rsid w:val="00466C8A"/>
    <w:rsid w:val="00471B14"/>
    <w:rsid w:val="00473343"/>
    <w:rsid w:val="00476FBB"/>
    <w:rsid w:val="004775C1"/>
    <w:rsid w:val="004902A5"/>
    <w:rsid w:val="004926AE"/>
    <w:rsid w:val="004A12BA"/>
    <w:rsid w:val="004A228D"/>
    <w:rsid w:val="004A2771"/>
    <w:rsid w:val="004A2AB4"/>
    <w:rsid w:val="004A7F02"/>
    <w:rsid w:val="004B2020"/>
    <w:rsid w:val="004B45C6"/>
    <w:rsid w:val="004B5E19"/>
    <w:rsid w:val="004B65A2"/>
    <w:rsid w:val="004C3F61"/>
    <w:rsid w:val="004D337C"/>
    <w:rsid w:val="004E1DD4"/>
    <w:rsid w:val="004E3D01"/>
    <w:rsid w:val="004E7DE0"/>
    <w:rsid w:val="004F644F"/>
    <w:rsid w:val="00505347"/>
    <w:rsid w:val="00507EF6"/>
    <w:rsid w:val="00510FE0"/>
    <w:rsid w:val="00513B2F"/>
    <w:rsid w:val="005154C0"/>
    <w:rsid w:val="005170B4"/>
    <w:rsid w:val="00533176"/>
    <w:rsid w:val="00533CEC"/>
    <w:rsid w:val="00542B58"/>
    <w:rsid w:val="00542C02"/>
    <w:rsid w:val="0055115C"/>
    <w:rsid w:val="00552C48"/>
    <w:rsid w:val="005558B8"/>
    <w:rsid w:val="0056650B"/>
    <w:rsid w:val="005672D3"/>
    <w:rsid w:val="00570654"/>
    <w:rsid w:val="00574D54"/>
    <w:rsid w:val="00576E6D"/>
    <w:rsid w:val="00595619"/>
    <w:rsid w:val="005969A3"/>
    <w:rsid w:val="005A00DF"/>
    <w:rsid w:val="005A115E"/>
    <w:rsid w:val="005B15E8"/>
    <w:rsid w:val="005C0227"/>
    <w:rsid w:val="005C0F7A"/>
    <w:rsid w:val="005C2E88"/>
    <w:rsid w:val="005C374A"/>
    <w:rsid w:val="005C50A1"/>
    <w:rsid w:val="005C6F42"/>
    <w:rsid w:val="005D0295"/>
    <w:rsid w:val="005D11F1"/>
    <w:rsid w:val="005D16E1"/>
    <w:rsid w:val="005D199D"/>
    <w:rsid w:val="005E0701"/>
    <w:rsid w:val="005E1317"/>
    <w:rsid w:val="005E3AEA"/>
    <w:rsid w:val="005E4338"/>
    <w:rsid w:val="005E64D0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65EB"/>
    <w:rsid w:val="00663E77"/>
    <w:rsid w:val="00665B6C"/>
    <w:rsid w:val="006728D4"/>
    <w:rsid w:val="006750A1"/>
    <w:rsid w:val="00680D0E"/>
    <w:rsid w:val="00681AFB"/>
    <w:rsid w:val="00694102"/>
    <w:rsid w:val="00696D02"/>
    <w:rsid w:val="006A61E4"/>
    <w:rsid w:val="006B45DF"/>
    <w:rsid w:val="006C1C95"/>
    <w:rsid w:val="006C2D03"/>
    <w:rsid w:val="006C4A8A"/>
    <w:rsid w:val="006C5C7C"/>
    <w:rsid w:val="006C749F"/>
    <w:rsid w:val="006C7CEC"/>
    <w:rsid w:val="006D1E5D"/>
    <w:rsid w:val="006D2D9C"/>
    <w:rsid w:val="006E03BA"/>
    <w:rsid w:val="006E0429"/>
    <w:rsid w:val="006F7DE7"/>
    <w:rsid w:val="00701DFD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55EC7"/>
    <w:rsid w:val="00761763"/>
    <w:rsid w:val="00765603"/>
    <w:rsid w:val="0076717A"/>
    <w:rsid w:val="00774EAF"/>
    <w:rsid w:val="00785A0D"/>
    <w:rsid w:val="00790D1B"/>
    <w:rsid w:val="00795905"/>
    <w:rsid w:val="00796BEC"/>
    <w:rsid w:val="007978FF"/>
    <w:rsid w:val="007A208B"/>
    <w:rsid w:val="007A65EC"/>
    <w:rsid w:val="007B6A66"/>
    <w:rsid w:val="007C5076"/>
    <w:rsid w:val="007C6AF0"/>
    <w:rsid w:val="007D1FFD"/>
    <w:rsid w:val="007E0178"/>
    <w:rsid w:val="007F068C"/>
    <w:rsid w:val="007F2DB6"/>
    <w:rsid w:val="007F7500"/>
    <w:rsid w:val="00801968"/>
    <w:rsid w:val="00805B45"/>
    <w:rsid w:val="00807E8F"/>
    <w:rsid w:val="00812B01"/>
    <w:rsid w:val="00813F2F"/>
    <w:rsid w:val="00814433"/>
    <w:rsid w:val="0081554D"/>
    <w:rsid w:val="008231B6"/>
    <w:rsid w:val="00832CB3"/>
    <w:rsid w:val="0083620C"/>
    <w:rsid w:val="00840962"/>
    <w:rsid w:val="00843378"/>
    <w:rsid w:val="00845053"/>
    <w:rsid w:val="0084603C"/>
    <w:rsid w:val="00861ECC"/>
    <w:rsid w:val="008702FF"/>
    <w:rsid w:val="00876F3D"/>
    <w:rsid w:val="00877CD4"/>
    <w:rsid w:val="008938B9"/>
    <w:rsid w:val="00895165"/>
    <w:rsid w:val="008B1802"/>
    <w:rsid w:val="008B1B6D"/>
    <w:rsid w:val="008B4336"/>
    <w:rsid w:val="008B7006"/>
    <w:rsid w:val="008C0914"/>
    <w:rsid w:val="008C741C"/>
    <w:rsid w:val="008D0538"/>
    <w:rsid w:val="008E40E8"/>
    <w:rsid w:val="008E5F42"/>
    <w:rsid w:val="0090414D"/>
    <w:rsid w:val="009137EC"/>
    <w:rsid w:val="00916BFB"/>
    <w:rsid w:val="009233FA"/>
    <w:rsid w:val="00923BB0"/>
    <w:rsid w:val="0092440A"/>
    <w:rsid w:val="00925104"/>
    <w:rsid w:val="00925B06"/>
    <w:rsid w:val="00927EB5"/>
    <w:rsid w:val="0093181C"/>
    <w:rsid w:val="00947002"/>
    <w:rsid w:val="0096010D"/>
    <w:rsid w:val="00964274"/>
    <w:rsid w:val="009751C1"/>
    <w:rsid w:val="00997CD0"/>
    <w:rsid w:val="009A68D3"/>
    <w:rsid w:val="009A72AB"/>
    <w:rsid w:val="009B23FF"/>
    <w:rsid w:val="009B5B0E"/>
    <w:rsid w:val="009B7632"/>
    <w:rsid w:val="009C765E"/>
    <w:rsid w:val="009D1555"/>
    <w:rsid w:val="009D1ED0"/>
    <w:rsid w:val="009F240D"/>
    <w:rsid w:val="009F358A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66D42"/>
    <w:rsid w:val="00A70F1A"/>
    <w:rsid w:val="00A743C2"/>
    <w:rsid w:val="00A90E5D"/>
    <w:rsid w:val="00A90EAB"/>
    <w:rsid w:val="00AB36AB"/>
    <w:rsid w:val="00AB710E"/>
    <w:rsid w:val="00AB7B40"/>
    <w:rsid w:val="00AC6B3E"/>
    <w:rsid w:val="00AC76B1"/>
    <w:rsid w:val="00AD257B"/>
    <w:rsid w:val="00AF6D44"/>
    <w:rsid w:val="00B01B78"/>
    <w:rsid w:val="00B04F17"/>
    <w:rsid w:val="00B0515C"/>
    <w:rsid w:val="00B10737"/>
    <w:rsid w:val="00B115D8"/>
    <w:rsid w:val="00B11E5C"/>
    <w:rsid w:val="00B13B94"/>
    <w:rsid w:val="00B321B7"/>
    <w:rsid w:val="00B340B5"/>
    <w:rsid w:val="00B35117"/>
    <w:rsid w:val="00B36931"/>
    <w:rsid w:val="00B40D25"/>
    <w:rsid w:val="00B50643"/>
    <w:rsid w:val="00B57D2D"/>
    <w:rsid w:val="00B80C68"/>
    <w:rsid w:val="00B84BB4"/>
    <w:rsid w:val="00B90001"/>
    <w:rsid w:val="00B928C7"/>
    <w:rsid w:val="00B96DA0"/>
    <w:rsid w:val="00BA327B"/>
    <w:rsid w:val="00BA3CFF"/>
    <w:rsid w:val="00BB5A99"/>
    <w:rsid w:val="00BB7A47"/>
    <w:rsid w:val="00BB7BCF"/>
    <w:rsid w:val="00BC0022"/>
    <w:rsid w:val="00BC20DD"/>
    <w:rsid w:val="00BC4E62"/>
    <w:rsid w:val="00BC560E"/>
    <w:rsid w:val="00BC743D"/>
    <w:rsid w:val="00BD387B"/>
    <w:rsid w:val="00BD498C"/>
    <w:rsid w:val="00BD7C8C"/>
    <w:rsid w:val="00BE006D"/>
    <w:rsid w:val="00BE027E"/>
    <w:rsid w:val="00BE62C2"/>
    <w:rsid w:val="00BE7115"/>
    <w:rsid w:val="00BF226B"/>
    <w:rsid w:val="00BF42B5"/>
    <w:rsid w:val="00C0519E"/>
    <w:rsid w:val="00C10B15"/>
    <w:rsid w:val="00C13ECA"/>
    <w:rsid w:val="00C2676D"/>
    <w:rsid w:val="00C4513F"/>
    <w:rsid w:val="00C57841"/>
    <w:rsid w:val="00C66F46"/>
    <w:rsid w:val="00C6751A"/>
    <w:rsid w:val="00C81E33"/>
    <w:rsid w:val="00C83D40"/>
    <w:rsid w:val="00C84DCE"/>
    <w:rsid w:val="00C92DD1"/>
    <w:rsid w:val="00C96890"/>
    <w:rsid w:val="00C97EFA"/>
    <w:rsid w:val="00C97F9A"/>
    <w:rsid w:val="00CA3B65"/>
    <w:rsid w:val="00CA40F0"/>
    <w:rsid w:val="00CA6E44"/>
    <w:rsid w:val="00CA71BB"/>
    <w:rsid w:val="00CB440F"/>
    <w:rsid w:val="00CC5DA7"/>
    <w:rsid w:val="00CD12E7"/>
    <w:rsid w:val="00CD1473"/>
    <w:rsid w:val="00CD3508"/>
    <w:rsid w:val="00CD41F6"/>
    <w:rsid w:val="00CD5856"/>
    <w:rsid w:val="00CD653D"/>
    <w:rsid w:val="00CD7E35"/>
    <w:rsid w:val="00CE3ADD"/>
    <w:rsid w:val="00CE4E29"/>
    <w:rsid w:val="00CE7AC2"/>
    <w:rsid w:val="00CF29B4"/>
    <w:rsid w:val="00CF6899"/>
    <w:rsid w:val="00D02682"/>
    <w:rsid w:val="00D04CFF"/>
    <w:rsid w:val="00D127BC"/>
    <w:rsid w:val="00D1339B"/>
    <w:rsid w:val="00D159AE"/>
    <w:rsid w:val="00D16BEA"/>
    <w:rsid w:val="00D16E99"/>
    <w:rsid w:val="00D21F73"/>
    <w:rsid w:val="00D2282A"/>
    <w:rsid w:val="00D22E70"/>
    <w:rsid w:val="00D2416C"/>
    <w:rsid w:val="00D33579"/>
    <w:rsid w:val="00D34DF9"/>
    <w:rsid w:val="00D41EDF"/>
    <w:rsid w:val="00D44483"/>
    <w:rsid w:val="00D5372C"/>
    <w:rsid w:val="00D5668E"/>
    <w:rsid w:val="00D62999"/>
    <w:rsid w:val="00D65BD6"/>
    <w:rsid w:val="00D70F94"/>
    <w:rsid w:val="00D7716A"/>
    <w:rsid w:val="00D90E5A"/>
    <w:rsid w:val="00D97386"/>
    <w:rsid w:val="00DA5546"/>
    <w:rsid w:val="00DA6105"/>
    <w:rsid w:val="00DA76C5"/>
    <w:rsid w:val="00DB0C97"/>
    <w:rsid w:val="00DB2F12"/>
    <w:rsid w:val="00DB33F3"/>
    <w:rsid w:val="00DD234C"/>
    <w:rsid w:val="00DD3AA8"/>
    <w:rsid w:val="00DE0043"/>
    <w:rsid w:val="00DE6887"/>
    <w:rsid w:val="00DF1FB2"/>
    <w:rsid w:val="00DF2E1C"/>
    <w:rsid w:val="00DF57CC"/>
    <w:rsid w:val="00DF594B"/>
    <w:rsid w:val="00E01F2C"/>
    <w:rsid w:val="00E06B4F"/>
    <w:rsid w:val="00E17BA9"/>
    <w:rsid w:val="00E22792"/>
    <w:rsid w:val="00E25683"/>
    <w:rsid w:val="00E31260"/>
    <w:rsid w:val="00E332C0"/>
    <w:rsid w:val="00E346D4"/>
    <w:rsid w:val="00E36F8C"/>
    <w:rsid w:val="00E42868"/>
    <w:rsid w:val="00E46744"/>
    <w:rsid w:val="00E5156E"/>
    <w:rsid w:val="00E544EC"/>
    <w:rsid w:val="00E61856"/>
    <w:rsid w:val="00E672D5"/>
    <w:rsid w:val="00E73FA4"/>
    <w:rsid w:val="00E77D4F"/>
    <w:rsid w:val="00E8143F"/>
    <w:rsid w:val="00E93980"/>
    <w:rsid w:val="00E93E89"/>
    <w:rsid w:val="00E953C8"/>
    <w:rsid w:val="00E95B17"/>
    <w:rsid w:val="00EA29E6"/>
    <w:rsid w:val="00EA74C0"/>
    <w:rsid w:val="00EB277C"/>
    <w:rsid w:val="00EB65E5"/>
    <w:rsid w:val="00EB6EED"/>
    <w:rsid w:val="00ED23BD"/>
    <w:rsid w:val="00EE096B"/>
    <w:rsid w:val="00EE57D7"/>
    <w:rsid w:val="00EF0A61"/>
    <w:rsid w:val="00EF4CF3"/>
    <w:rsid w:val="00EF55E8"/>
    <w:rsid w:val="00EF5D8F"/>
    <w:rsid w:val="00EF71DA"/>
    <w:rsid w:val="00F11C12"/>
    <w:rsid w:val="00F12464"/>
    <w:rsid w:val="00F12813"/>
    <w:rsid w:val="00F1787B"/>
    <w:rsid w:val="00F21861"/>
    <w:rsid w:val="00F21BDC"/>
    <w:rsid w:val="00F25D74"/>
    <w:rsid w:val="00F32236"/>
    <w:rsid w:val="00F33210"/>
    <w:rsid w:val="00F3430E"/>
    <w:rsid w:val="00F37DF1"/>
    <w:rsid w:val="00F41532"/>
    <w:rsid w:val="00F43994"/>
    <w:rsid w:val="00F44F0D"/>
    <w:rsid w:val="00F57B4B"/>
    <w:rsid w:val="00F57FC5"/>
    <w:rsid w:val="00F610C0"/>
    <w:rsid w:val="00F70231"/>
    <w:rsid w:val="00F7084D"/>
    <w:rsid w:val="00F75A8D"/>
    <w:rsid w:val="00F75FD0"/>
    <w:rsid w:val="00F77559"/>
    <w:rsid w:val="00FA4D38"/>
    <w:rsid w:val="00FA7B74"/>
    <w:rsid w:val="00FB7C50"/>
    <w:rsid w:val="00FC4876"/>
    <w:rsid w:val="00FD248D"/>
    <w:rsid w:val="00FD4496"/>
    <w:rsid w:val="00FD4B86"/>
    <w:rsid w:val="00FD5B06"/>
    <w:rsid w:val="00FE735F"/>
    <w:rsid w:val="00FE7E87"/>
    <w:rsid w:val="00FF611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DB708"/>
  <w15:docId w15:val="{2BF9F301-F8D0-4D99-9E6C-A35C219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,Table of contents numbered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B13B9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Normln1">
    <w:name w:val="Normální1"/>
    <w:basedOn w:val="Normlny"/>
    <w:rsid w:val="004B65A2"/>
    <w:pPr>
      <w:tabs>
        <w:tab w:val="left" w:pos="4860"/>
      </w:tabs>
      <w:spacing w:before="120" w:after="0" w:line="240" w:lineRule="auto"/>
      <w:ind w:left="0" w:firstLine="0"/>
      <w:jc w:val="left"/>
    </w:pPr>
    <w:rPr>
      <w:rFonts w:ascii="Arial" w:eastAsia="Times New Roman" w:hAnsi="Arial" w:cs="Times New Roman"/>
      <w:bCs/>
      <w:color w:val="auto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F739-8219-443B-BA2C-CE5F0069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Stoselova Agata</cp:lastModifiedBy>
  <cp:revision>2</cp:revision>
  <cp:lastPrinted>2026-02-26T13:01:00Z</cp:lastPrinted>
  <dcterms:created xsi:type="dcterms:W3CDTF">2026-03-11T12:31:00Z</dcterms:created>
  <dcterms:modified xsi:type="dcterms:W3CDTF">2026-03-11T12:31:00Z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05978-f532-4a1a-b9e1-4e19c2c6466f_Enabled">
    <vt:lpwstr>true</vt:lpwstr>
  </property>
  <property fmtid="{D5CDD505-2E9C-101B-9397-08002B2CF9AE}" pid="3" name="MSIP_Label_4c805978-f532-4a1a-b9e1-4e19c2c6466f_SetDate">
    <vt:lpwstr>2026-02-13T15:11:48Z</vt:lpwstr>
  </property>
  <property fmtid="{D5CDD505-2E9C-101B-9397-08002B2CF9AE}" pid="4" name="MSIP_Label_4c805978-f532-4a1a-b9e1-4e19c2c6466f_Method">
    <vt:lpwstr>Standard</vt:lpwstr>
  </property>
  <property fmtid="{D5CDD505-2E9C-101B-9397-08002B2CF9AE}" pid="5" name="MSIP_Label_4c805978-f532-4a1a-b9e1-4e19c2c6466f_Name">
    <vt:lpwstr>Internal</vt:lpwstr>
  </property>
  <property fmtid="{D5CDD505-2E9C-101B-9397-08002B2CF9AE}" pid="6" name="MSIP_Label_4c805978-f532-4a1a-b9e1-4e19c2c6466f_SiteId">
    <vt:lpwstr>579df390-dbff-49fd-8f10-624670566482</vt:lpwstr>
  </property>
  <property fmtid="{D5CDD505-2E9C-101B-9397-08002B2CF9AE}" pid="7" name="MSIP_Label_4c805978-f532-4a1a-b9e1-4e19c2c6466f_ActionId">
    <vt:lpwstr>09caf185-d7e4-4e15-ae91-69c9754063ed</vt:lpwstr>
  </property>
  <property fmtid="{D5CDD505-2E9C-101B-9397-08002B2CF9AE}" pid="8" name="MSIP_Label_4c805978-f532-4a1a-b9e1-4e19c2c6466f_ContentBits">
    <vt:lpwstr>2</vt:lpwstr>
  </property>
  <property fmtid="{D5CDD505-2E9C-101B-9397-08002B2CF9AE}" pid="9" name="MSIP_Label_4c805978-f532-4a1a-b9e1-4e19c2c6466f_Tag">
    <vt:lpwstr>10, 3, 0, 1</vt:lpwstr>
  </property>
</Properties>
</file>