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7941" w:rsidRDefault="00311C48" w:rsidP="003A7179">
      <w:pPr>
        <w:jc w:val="center"/>
        <w:rPr>
          <w:rFonts w:cs="Calibri"/>
          <w:b/>
          <w:szCs w:val="20"/>
          <w:u w:val="single"/>
        </w:rPr>
      </w:pPr>
      <w:r w:rsidRPr="009D63A2">
        <w:rPr>
          <w:rFonts w:cs="Calibri"/>
          <w:b/>
          <w:szCs w:val="20"/>
          <w:u w:val="single"/>
        </w:rPr>
        <w:t xml:space="preserve">ZÁPISNICA Z OTVÁRANIA </w:t>
      </w:r>
      <w:r w:rsidR="00F03B0F" w:rsidRPr="009D63A2">
        <w:rPr>
          <w:rFonts w:cs="Calibri"/>
          <w:b/>
          <w:szCs w:val="20"/>
          <w:u w:val="single"/>
        </w:rPr>
        <w:t>PONÚK</w:t>
      </w:r>
    </w:p>
    <w:p w:rsidR="009025BF" w:rsidRPr="00230061" w:rsidRDefault="009025BF" w:rsidP="00B90640">
      <w:pPr>
        <w:ind w:left="2127" w:right="44" w:hanging="2127"/>
        <w:jc w:val="both"/>
      </w:pPr>
      <w:r w:rsidRPr="00230061">
        <w:rPr>
          <w:b/>
        </w:rPr>
        <w:t>Verejný obstarávateľ:</w:t>
      </w:r>
      <w:r w:rsidRPr="00230061">
        <w:t xml:space="preserve"> </w:t>
      </w:r>
      <w:r w:rsidRPr="00230061">
        <w:rPr>
          <w:iCs/>
        </w:rPr>
        <w:t>Banskobystrická regionálna správa ciest, a.s.</w:t>
      </w:r>
      <w:r>
        <w:rPr>
          <w:iCs/>
        </w:rPr>
        <w:t>, Majerská cesta 94, 974 96 Banská Bystrica</w:t>
      </w:r>
    </w:p>
    <w:tbl>
      <w:tblPr>
        <w:tblStyle w:val="TableGrid"/>
        <w:tblW w:w="9268" w:type="dxa"/>
        <w:tblInd w:w="0" w:type="dxa"/>
        <w:tblLook w:val="04A0" w:firstRow="1" w:lastRow="0" w:firstColumn="1" w:lastColumn="0" w:noHBand="0" w:noVBand="1"/>
      </w:tblPr>
      <w:tblGrid>
        <w:gridCol w:w="2013"/>
        <w:gridCol w:w="7255"/>
      </w:tblGrid>
      <w:tr w:rsidR="009025BF" w:rsidRPr="00230061" w:rsidTr="00524D2C">
        <w:trPr>
          <w:trHeight w:val="15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9025BF" w:rsidRPr="00230061" w:rsidRDefault="009025BF" w:rsidP="00524D2C">
            <w:pPr>
              <w:spacing w:line="259" w:lineRule="auto"/>
            </w:pPr>
            <w:r w:rsidRPr="00230061">
              <w:rPr>
                <w:b/>
              </w:rPr>
              <w:t>Predmet zákazky:</w:t>
            </w:r>
            <w:r w:rsidRPr="00230061">
              <w:t xml:space="preserve"> </w:t>
            </w:r>
          </w:p>
        </w:tc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</w:tcPr>
          <w:p w:rsidR="009025BF" w:rsidRPr="00B90640" w:rsidRDefault="00B90640" w:rsidP="009025BF">
            <w:pPr>
              <w:spacing w:line="259" w:lineRule="auto"/>
              <w:ind w:left="142"/>
            </w:pPr>
            <w:r w:rsidRPr="00B90640">
              <w:rPr>
                <w:rFonts w:cs="Calibri"/>
                <w:b/>
              </w:rPr>
              <w:t>Pneumatiky, duše a vložky pre motorové vozidlá NA-N1, N2, N3, N3G, traktory a mechanizmy</w:t>
            </w:r>
          </w:p>
        </w:tc>
      </w:tr>
      <w:tr w:rsidR="009025BF" w:rsidRPr="00230061" w:rsidTr="00524D2C">
        <w:trPr>
          <w:trHeight w:val="33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9025BF" w:rsidRPr="00230061" w:rsidRDefault="009025BF" w:rsidP="00524D2C">
            <w:pPr>
              <w:spacing w:line="259" w:lineRule="auto"/>
            </w:pPr>
            <w:r w:rsidRPr="00230061">
              <w:rPr>
                <w:b/>
              </w:rPr>
              <w:t>Vyhlásené:</w:t>
            </w:r>
            <w:r w:rsidRPr="00230061">
              <w:t xml:space="preserve"> </w:t>
            </w:r>
          </w:p>
        </w:tc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</w:tcPr>
          <w:p w:rsidR="009025BF" w:rsidRPr="00230061" w:rsidRDefault="009025BF" w:rsidP="00524D2C">
            <w:pPr>
              <w:spacing w:line="259" w:lineRule="auto"/>
              <w:ind w:left="142"/>
            </w:pPr>
            <w:r w:rsidRPr="00230061">
              <w:t>vo Vestníku pod značkou 208</w:t>
            </w:r>
            <w:r w:rsidR="00B90640">
              <w:t>30</w:t>
            </w:r>
            <w:r w:rsidRPr="00230061">
              <w:t>-WYT dňa 26.05.2020</w:t>
            </w:r>
          </w:p>
        </w:tc>
      </w:tr>
      <w:tr w:rsidR="009025BF" w:rsidRPr="00230061" w:rsidTr="00524D2C">
        <w:trPr>
          <w:trHeight w:val="165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9025BF" w:rsidRPr="00230061" w:rsidRDefault="009025BF" w:rsidP="00524D2C">
            <w:pPr>
              <w:tabs>
                <w:tab w:val="center" w:pos="1418"/>
              </w:tabs>
              <w:spacing w:line="259" w:lineRule="auto"/>
            </w:pPr>
            <w:r w:rsidRPr="00230061">
              <w:rPr>
                <w:b/>
              </w:rPr>
              <w:t>Postup:</w:t>
            </w:r>
            <w:r w:rsidRPr="00230061">
              <w:t xml:space="preserve"> </w:t>
            </w:r>
            <w:r w:rsidRPr="00230061">
              <w:tab/>
              <w:t xml:space="preserve"> </w:t>
            </w:r>
          </w:p>
        </w:tc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</w:tcPr>
          <w:p w:rsidR="009025BF" w:rsidRPr="00230061" w:rsidRDefault="009025BF" w:rsidP="00524D2C">
            <w:pPr>
              <w:spacing w:line="259" w:lineRule="auto"/>
              <w:ind w:left="144"/>
            </w:pPr>
            <w:r w:rsidRPr="00230061">
              <w:t xml:space="preserve">podlimitná zákazka </w:t>
            </w:r>
          </w:p>
        </w:tc>
      </w:tr>
    </w:tbl>
    <w:p w:rsidR="0021161A" w:rsidRPr="009D63A2" w:rsidRDefault="0021161A" w:rsidP="00A562D9">
      <w:pPr>
        <w:spacing w:after="0" w:line="240" w:lineRule="auto"/>
        <w:ind w:left="2124" w:hanging="2124"/>
        <w:jc w:val="both"/>
        <w:rPr>
          <w:rFonts w:cs="Calibri"/>
        </w:rPr>
      </w:pPr>
      <w:r w:rsidRPr="009D63A2">
        <w:rPr>
          <w:rFonts w:cs="Calibri"/>
          <w:b/>
        </w:rPr>
        <w:t>Predkladanie ponúk:</w:t>
      </w:r>
      <w:r w:rsidRPr="009D63A2">
        <w:rPr>
          <w:rFonts w:cs="Calibri"/>
          <w:b/>
        </w:rPr>
        <w:tab/>
      </w:r>
      <w:r w:rsidR="00B90640" w:rsidRPr="00B90640">
        <w:rPr>
          <w:rFonts w:cs="Calibri"/>
          <w:bCs/>
        </w:rPr>
        <w:t>12</w:t>
      </w:r>
      <w:r w:rsidR="009025BF" w:rsidRPr="00B90640">
        <w:rPr>
          <w:rStyle w:val="Predvolenpsmoodseku1"/>
          <w:rFonts w:cs="Arial"/>
          <w:bCs/>
          <w:kern w:val="3"/>
          <w:lang w:eastAsia="ar-SA"/>
        </w:rPr>
        <w:t>.</w:t>
      </w:r>
      <w:r w:rsidR="009025BF">
        <w:rPr>
          <w:rStyle w:val="Predvolenpsmoodseku1"/>
          <w:rFonts w:cs="Arial"/>
          <w:kern w:val="3"/>
          <w:lang w:eastAsia="ar-SA"/>
        </w:rPr>
        <w:t>06.2020</w:t>
      </w:r>
      <w:r w:rsidR="006D5BDE">
        <w:rPr>
          <w:rStyle w:val="Predvolenpsmoodseku1"/>
          <w:rFonts w:cs="Arial"/>
          <w:kern w:val="3"/>
          <w:lang w:eastAsia="ar-SA"/>
        </w:rPr>
        <w:t>, 09</w:t>
      </w:r>
      <w:r w:rsidR="00CF7C31" w:rsidRPr="009D63A2">
        <w:rPr>
          <w:rStyle w:val="Predvolenpsmoodseku1"/>
          <w:rFonts w:cs="Arial"/>
          <w:kern w:val="3"/>
          <w:lang w:eastAsia="ar-SA"/>
        </w:rPr>
        <w:t>:00 hod., elektronick</w:t>
      </w:r>
      <w:r w:rsidR="00A562D9">
        <w:rPr>
          <w:rStyle w:val="Predvolenpsmoodseku1"/>
          <w:rFonts w:cs="Arial"/>
          <w:kern w:val="3"/>
          <w:lang w:eastAsia="ar-SA"/>
        </w:rPr>
        <w:t xml:space="preserve">y prostredníctvom komunikačného </w:t>
      </w:r>
      <w:r w:rsidR="00CF7C31" w:rsidRPr="009D63A2">
        <w:rPr>
          <w:rStyle w:val="Predvolenpsmoodseku1"/>
          <w:rFonts w:cs="Arial"/>
          <w:kern w:val="3"/>
          <w:lang w:eastAsia="ar-SA"/>
        </w:rPr>
        <w:t>rozhrania systému Josephine</w:t>
      </w:r>
    </w:p>
    <w:p w:rsidR="0021161A" w:rsidRPr="009D63A2" w:rsidRDefault="0001643C" w:rsidP="00A562D9">
      <w:pPr>
        <w:spacing w:after="0" w:line="240" w:lineRule="auto"/>
        <w:jc w:val="both"/>
        <w:rPr>
          <w:rFonts w:cs="Arial"/>
          <w:kern w:val="3"/>
          <w:lang w:eastAsia="ar-SA"/>
        </w:rPr>
      </w:pPr>
      <w:r w:rsidRPr="009D63A2">
        <w:rPr>
          <w:rFonts w:cs="Calibri"/>
          <w:b/>
        </w:rPr>
        <w:t>Otváranie ponúk:</w:t>
      </w:r>
      <w:r w:rsidRPr="009D63A2">
        <w:rPr>
          <w:rFonts w:cs="Calibri"/>
          <w:b/>
        </w:rPr>
        <w:tab/>
      </w:r>
      <w:r w:rsidR="00B90640" w:rsidRPr="00B90640">
        <w:rPr>
          <w:rFonts w:cs="Calibri"/>
          <w:bCs/>
        </w:rPr>
        <w:t>12</w:t>
      </w:r>
      <w:r w:rsidR="009025BF">
        <w:rPr>
          <w:rStyle w:val="Predvolenpsmoodseku1"/>
          <w:rFonts w:cs="Arial"/>
          <w:kern w:val="3"/>
          <w:lang w:eastAsia="ar-SA"/>
        </w:rPr>
        <w:t>.06.2020</w:t>
      </w:r>
      <w:r w:rsidR="006D5BDE">
        <w:rPr>
          <w:rStyle w:val="Predvolenpsmoodseku1"/>
          <w:rFonts w:cs="Arial"/>
          <w:kern w:val="3"/>
          <w:lang w:eastAsia="ar-SA"/>
        </w:rPr>
        <w:t>, 09</w:t>
      </w:r>
      <w:r w:rsidR="006D5BDE" w:rsidRPr="009D63A2">
        <w:rPr>
          <w:rStyle w:val="Predvolenpsmoodseku1"/>
          <w:rFonts w:cs="Arial"/>
          <w:kern w:val="3"/>
          <w:lang w:eastAsia="ar-SA"/>
        </w:rPr>
        <w:t>:</w:t>
      </w:r>
      <w:r w:rsidR="009025BF">
        <w:rPr>
          <w:rStyle w:val="Predvolenpsmoodseku1"/>
          <w:rFonts w:cs="Arial"/>
          <w:kern w:val="3"/>
          <w:lang w:eastAsia="ar-SA"/>
        </w:rPr>
        <w:t>3</w:t>
      </w:r>
      <w:r w:rsidR="006D5BDE" w:rsidRPr="009D63A2">
        <w:rPr>
          <w:rStyle w:val="Predvolenpsmoodseku1"/>
          <w:rFonts w:cs="Arial"/>
          <w:kern w:val="3"/>
          <w:lang w:eastAsia="ar-SA"/>
        </w:rPr>
        <w:t>0 hod</w:t>
      </w:r>
      <w:r w:rsidR="00CF7C31" w:rsidRPr="009D63A2">
        <w:rPr>
          <w:rStyle w:val="Predvolenpsmoodseku1"/>
          <w:rFonts w:cs="Arial"/>
          <w:kern w:val="3"/>
          <w:lang w:eastAsia="ar-SA"/>
        </w:rPr>
        <w:t>.</w:t>
      </w:r>
    </w:p>
    <w:p w:rsidR="00727941" w:rsidRDefault="00727941" w:rsidP="00F217DC">
      <w:pPr>
        <w:spacing w:after="0" w:line="240" w:lineRule="auto"/>
      </w:pPr>
    </w:p>
    <w:p w:rsidR="00A562D9" w:rsidRPr="009D63A2" w:rsidRDefault="00A562D9" w:rsidP="00F217DC">
      <w:pPr>
        <w:spacing w:after="0" w:line="240" w:lineRule="auto"/>
      </w:pPr>
    </w:p>
    <w:p w:rsidR="00727941" w:rsidRPr="009D63A2" w:rsidRDefault="00CF7C31" w:rsidP="006A6D81">
      <w:pPr>
        <w:spacing w:after="0" w:line="240" w:lineRule="auto"/>
        <w:rPr>
          <w:rFonts w:cs="Calibri"/>
        </w:rPr>
      </w:pPr>
      <w:r w:rsidRPr="009D63A2">
        <w:rPr>
          <w:rFonts w:cs="Calibri"/>
        </w:rPr>
        <w:t>Ponuky otvárala (elektronicky sprístupnila) komisia v nasledovnom zložení:</w:t>
      </w:r>
    </w:p>
    <w:p w:rsidR="00A562D9" w:rsidRDefault="00A562D9" w:rsidP="00CF7C31">
      <w:pPr>
        <w:spacing w:after="0" w:line="240" w:lineRule="auto"/>
        <w:rPr>
          <w:rFonts w:cs="Calibri"/>
          <w:b/>
        </w:rPr>
      </w:pPr>
    </w:p>
    <w:p w:rsidR="00CF7C31" w:rsidRPr="009025BF" w:rsidRDefault="00430662" w:rsidP="009025BF">
      <w:pPr>
        <w:spacing w:after="0" w:line="259" w:lineRule="auto"/>
      </w:pPr>
      <w:r>
        <w:rPr>
          <w:rFonts w:cs="Calibri"/>
          <w:b/>
        </w:rPr>
        <w:t>Ing. Peter Iglár</w:t>
      </w:r>
      <w:r>
        <w:rPr>
          <w:rFonts w:cs="Calibri"/>
          <w:b/>
        </w:rPr>
        <w:tab/>
      </w:r>
      <w:r w:rsidR="00CF7C31" w:rsidRPr="009D63A2">
        <w:rPr>
          <w:rFonts w:cs="Calibri"/>
          <w:b/>
        </w:rPr>
        <w:tab/>
      </w:r>
      <w:r w:rsidR="00CF7C31" w:rsidRPr="00FF4F63">
        <w:rPr>
          <w:rFonts w:cs="Calibri"/>
        </w:rPr>
        <w:tab/>
      </w:r>
      <w:r w:rsidR="009025BF">
        <w:t>organizačný riaditeľ</w:t>
      </w:r>
      <w:r w:rsidR="00FF4F63">
        <w:rPr>
          <w:rFonts w:cs="Calibri"/>
        </w:rPr>
        <w:t>, Banskobystrická regionálna správa ciest, a.s.</w:t>
      </w:r>
    </w:p>
    <w:p w:rsidR="00CF7C31" w:rsidRPr="009D63A2" w:rsidRDefault="00B90640" w:rsidP="00F42219">
      <w:pPr>
        <w:spacing w:after="0" w:line="240" w:lineRule="auto"/>
        <w:ind w:left="2835" w:hanging="2835"/>
        <w:rPr>
          <w:rFonts w:cs="Calibri"/>
          <w:b/>
        </w:rPr>
      </w:pPr>
      <w:r>
        <w:rPr>
          <w:rFonts w:cs="Calibri"/>
          <w:b/>
        </w:rPr>
        <w:t>Ján Lehotský</w:t>
      </w:r>
      <w:r w:rsidR="00F42219">
        <w:rPr>
          <w:rFonts w:cs="Calibri"/>
          <w:b/>
        </w:rPr>
        <w:tab/>
      </w:r>
      <w:r>
        <w:t>vedúci dopravy</w:t>
      </w:r>
      <w:r w:rsidR="00FF4F63">
        <w:rPr>
          <w:rFonts w:cs="Calibri"/>
        </w:rPr>
        <w:t>, Banskobystrická regionálna správa ciest, a.s.</w:t>
      </w:r>
    </w:p>
    <w:p w:rsidR="00CF7C31" w:rsidRDefault="00CF7C31" w:rsidP="00CF7C31">
      <w:pPr>
        <w:spacing w:after="0" w:line="240" w:lineRule="auto"/>
        <w:rPr>
          <w:rFonts w:cs="Calibri"/>
        </w:rPr>
      </w:pPr>
      <w:r w:rsidRPr="009D63A2">
        <w:rPr>
          <w:rFonts w:cs="Calibri"/>
          <w:b/>
        </w:rPr>
        <w:t xml:space="preserve">Mgr. Ľuboš Hláčik </w:t>
      </w:r>
      <w:r w:rsidRPr="009D63A2">
        <w:rPr>
          <w:rFonts w:cs="Calibri"/>
          <w:b/>
        </w:rPr>
        <w:tab/>
      </w:r>
      <w:r w:rsidRPr="009D63A2">
        <w:rPr>
          <w:rFonts w:cs="Calibri"/>
          <w:b/>
        </w:rPr>
        <w:tab/>
      </w:r>
      <w:r w:rsidR="00FF4F63">
        <w:rPr>
          <w:rFonts w:cs="Calibri"/>
        </w:rPr>
        <w:t>odborný referent pre verejné obstarávanie, BBSK</w:t>
      </w:r>
    </w:p>
    <w:p w:rsidR="0087687B" w:rsidRPr="009D63A2" w:rsidRDefault="0087687B" w:rsidP="00BC4FF4">
      <w:pPr>
        <w:spacing w:after="0"/>
        <w:jc w:val="both"/>
        <w:rPr>
          <w:rFonts w:cstheme="minorHAnsi"/>
        </w:rPr>
      </w:pPr>
    </w:p>
    <w:p w:rsidR="009C36F0" w:rsidRPr="009D63A2" w:rsidRDefault="0001643C" w:rsidP="00DF7215">
      <w:pPr>
        <w:spacing w:after="0"/>
        <w:jc w:val="both"/>
        <w:rPr>
          <w:rFonts w:cstheme="minorHAnsi"/>
        </w:rPr>
      </w:pPr>
      <w:r w:rsidRPr="009D63A2">
        <w:rPr>
          <w:rFonts w:cstheme="minorHAnsi"/>
        </w:rPr>
        <w:t>Vzhľadom na použitie elektronickej aukcie bolo otváranie ponúk neverejné.</w:t>
      </w:r>
      <w:r w:rsidR="00187A70" w:rsidRPr="009D63A2">
        <w:rPr>
          <w:rFonts w:cstheme="minorHAnsi"/>
        </w:rPr>
        <w:t xml:space="preserve"> </w:t>
      </w:r>
    </w:p>
    <w:p w:rsidR="009C36F0" w:rsidRPr="009D63A2" w:rsidRDefault="009C36F0" w:rsidP="00DF7215">
      <w:pPr>
        <w:spacing w:after="0"/>
        <w:jc w:val="both"/>
        <w:rPr>
          <w:rFonts w:cstheme="minorHAnsi"/>
        </w:rPr>
      </w:pPr>
    </w:p>
    <w:p w:rsidR="00DF7215" w:rsidRDefault="0021161A" w:rsidP="00DF7215">
      <w:pPr>
        <w:spacing w:after="0"/>
        <w:jc w:val="both"/>
      </w:pPr>
      <w:r w:rsidRPr="009D63A2">
        <w:t>V lehote na predkladanie ponúk boli predložené</w:t>
      </w:r>
      <w:r w:rsidR="00DF7215" w:rsidRPr="009D63A2">
        <w:t xml:space="preserve"> ponuky nasledovných uchádzačov:</w:t>
      </w:r>
      <w:r w:rsidRPr="009D63A2">
        <w:t xml:space="preserve"> </w:t>
      </w:r>
    </w:p>
    <w:p w:rsidR="009025BF" w:rsidRDefault="009025BF" w:rsidP="00DF7215">
      <w:pPr>
        <w:spacing w:after="0"/>
        <w:jc w:val="both"/>
      </w:pPr>
    </w:p>
    <w:p w:rsidR="009025BF" w:rsidRDefault="00DD4F85" w:rsidP="00DD4F85">
      <w:pPr>
        <w:pStyle w:val="Odsekzoznamu"/>
        <w:numPr>
          <w:ilvl w:val="0"/>
          <w:numId w:val="11"/>
        </w:numPr>
        <w:spacing w:after="0"/>
        <w:jc w:val="both"/>
        <w:rPr>
          <w:rStyle w:val="ra"/>
        </w:rPr>
      </w:pPr>
      <w:r>
        <w:rPr>
          <w:rStyle w:val="ra"/>
        </w:rPr>
        <w:t>NICHOLTRACKT, s.r.o.</w:t>
      </w:r>
      <w:r>
        <w:rPr>
          <w:rStyle w:val="ra"/>
        </w:rPr>
        <w:t xml:space="preserve">, </w:t>
      </w:r>
      <w:r>
        <w:rPr>
          <w:rStyle w:val="ra"/>
        </w:rPr>
        <w:t>Fiľakovská 24</w:t>
      </w:r>
      <w:r>
        <w:rPr>
          <w:rStyle w:val="ra"/>
        </w:rPr>
        <w:t xml:space="preserve">, </w:t>
      </w:r>
      <w:r>
        <w:rPr>
          <w:rStyle w:val="ra"/>
        </w:rPr>
        <w:t>Lučenec 984 01</w:t>
      </w:r>
      <w:r>
        <w:rPr>
          <w:rStyle w:val="ra"/>
        </w:rPr>
        <w:t xml:space="preserve">, IČO: </w:t>
      </w:r>
      <w:r w:rsidRPr="00DD4F85">
        <w:rPr>
          <w:rStyle w:val="ra"/>
        </w:rPr>
        <w:t>31583466</w:t>
      </w:r>
    </w:p>
    <w:p w:rsidR="00DD4F85" w:rsidRDefault="00DD4F85" w:rsidP="00DD4F85">
      <w:pPr>
        <w:pStyle w:val="Odsekzoznamu"/>
        <w:numPr>
          <w:ilvl w:val="0"/>
          <w:numId w:val="11"/>
        </w:numPr>
        <w:spacing w:after="0"/>
        <w:jc w:val="both"/>
        <w:rPr>
          <w:rStyle w:val="ra"/>
        </w:rPr>
      </w:pPr>
      <w:r>
        <w:rPr>
          <w:rStyle w:val="ra"/>
        </w:rPr>
        <w:t>A.R.S. spol. s r.o.</w:t>
      </w:r>
      <w:r>
        <w:rPr>
          <w:rStyle w:val="ra"/>
        </w:rPr>
        <w:t xml:space="preserve">, </w:t>
      </w:r>
      <w:r>
        <w:rPr>
          <w:rStyle w:val="ra"/>
        </w:rPr>
        <w:t>Medený Hámor 4</w:t>
      </w:r>
      <w:r>
        <w:rPr>
          <w:rStyle w:val="ra"/>
        </w:rPr>
        <w:t xml:space="preserve">, </w:t>
      </w:r>
      <w:r>
        <w:rPr>
          <w:rStyle w:val="ra"/>
        </w:rPr>
        <w:t>Banská Bystrica 974 01</w:t>
      </w:r>
      <w:r>
        <w:rPr>
          <w:rStyle w:val="ra"/>
        </w:rPr>
        <w:t xml:space="preserve">, IČO: </w:t>
      </w:r>
      <w:r w:rsidRPr="00DD4F85">
        <w:rPr>
          <w:rStyle w:val="ra"/>
        </w:rPr>
        <w:t>31560270</w:t>
      </w:r>
    </w:p>
    <w:p w:rsidR="00DD4F85" w:rsidRDefault="00DD4F85" w:rsidP="00DD4F85">
      <w:pPr>
        <w:pStyle w:val="Odsekzoznamu"/>
        <w:numPr>
          <w:ilvl w:val="0"/>
          <w:numId w:val="11"/>
        </w:numPr>
        <w:spacing w:after="0"/>
        <w:jc w:val="both"/>
      </w:pPr>
      <w:r w:rsidRPr="00DD4F85">
        <w:t>ContiTrade Slovakia s.r.o.</w:t>
      </w:r>
      <w:r>
        <w:t xml:space="preserve">, </w:t>
      </w:r>
      <w:r>
        <w:rPr>
          <w:rStyle w:val="ra"/>
        </w:rPr>
        <w:t>Terézie Vansovej 1054</w:t>
      </w:r>
      <w:r>
        <w:rPr>
          <w:rStyle w:val="ra"/>
        </w:rPr>
        <w:t xml:space="preserve">, </w:t>
      </w:r>
      <w:r>
        <w:rPr>
          <w:rStyle w:val="ra"/>
        </w:rPr>
        <w:t>Púchov 020 01</w:t>
      </w:r>
      <w:r>
        <w:rPr>
          <w:rStyle w:val="ra"/>
        </w:rPr>
        <w:t>, IČO:</w:t>
      </w:r>
      <w:r w:rsidRPr="00DD4F85">
        <w:t xml:space="preserve"> </w:t>
      </w:r>
      <w:r w:rsidRPr="00DD4F85">
        <w:rPr>
          <w:rStyle w:val="ra"/>
        </w:rPr>
        <w:t>36336556</w:t>
      </w:r>
    </w:p>
    <w:p w:rsidR="00B90640" w:rsidRDefault="00B90640" w:rsidP="00AD5B1D">
      <w:pPr>
        <w:spacing w:after="0"/>
        <w:jc w:val="both"/>
        <w:rPr>
          <w:rFonts w:cstheme="minorHAnsi"/>
          <w:bCs/>
        </w:rPr>
      </w:pPr>
    </w:p>
    <w:p w:rsidR="009C36F0" w:rsidRPr="009D63A2" w:rsidRDefault="009C36F0" w:rsidP="00DF7215">
      <w:pPr>
        <w:spacing w:after="0"/>
        <w:jc w:val="both"/>
        <w:rPr>
          <w:rFonts w:cstheme="minorHAnsi"/>
        </w:rPr>
      </w:pPr>
      <w:r w:rsidRPr="009D63A2">
        <w:rPr>
          <w:rFonts w:cstheme="minorHAnsi"/>
        </w:rPr>
        <w:t xml:space="preserve">Ponuky boli predložené elektronicky podľa § 49 ods. 1 písm. a) ZVO prostredníctvom komunikačného rozhrania systému Josephine, spĺňajúceho požiadavky uvedené v § 20 ZVO. Komisia skonštatovala, že uchádzači dodržali určený spôsob komunikácie a bolo možné sprístupniť obsah ich ponúk. Komisia ponuky sprístupnila v poradí, v akom boli predložené a po sprístupnení zverejnila obchodné mená alebo názvy, sídla, miesta podnikania alebo adresy pobytov všetkých uchádzačov a ich návrhy na plnenie kritéria, určenom verejným obstarávateľom na vyhodnotenie ponúk. </w:t>
      </w:r>
    </w:p>
    <w:p w:rsidR="009C36F0" w:rsidRPr="009D63A2" w:rsidRDefault="009C36F0" w:rsidP="00DF7215">
      <w:pPr>
        <w:spacing w:after="0"/>
        <w:jc w:val="both"/>
        <w:rPr>
          <w:rFonts w:cstheme="minorHAnsi"/>
        </w:rPr>
      </w:pPr>
    </w:p>
    <w:p w:rsidR="00CF7C31" w:rsidRPr="009D63A2" w:rsidRDefault="009C36F0" w:rsidP="00DF7215">
      <w:pPr>
        <w:spacing w:after="0"/>
        <w:jc w:val="both"/>
        <w:rPr>
          <w:rFonts w:cstheme="minorHAnsi"/>
        </w:rPr>
      </w:pPr>
      <w:r w:rsidRPr="009D63A2">
        <w:rPr>
          <w:rFonts w:cstheme="minorHAnsi"/>
        </w:rPr>
        <w:t xml:space="preserve">V prípade tohto verejného obstarávania bola kritériom na vyhodnotenie ponúk </w:t>
      </w:r>
      <w:r w:rsidR="008C0712">
        <w:rPr>
          <w:rFonts w:cstheme="minorHAnsi"/>
        </w:rPr>
        <w:t xml:space="preserve">najnižšia </w:t>
      </w:r>
      <w:r w:rsidR="008C0712" w:rsidRPr="00BB62F7">
        <w:rPr>
          <w:rFonts w:cs="Calibri"/>
        </w:rPr>
        <w:t xml:space="preserve">celková cena za </w:t>
      </w:r>
      <w:r w:rsidR="00972319">
        <w:rPr>
          <w:rFonts w:cs="Calibri"/>
        </w:rPr>
        <w:t>predmet</w:t>
      </w:r>
      <w:r w:rsidR="008C0712" w:rsidRPr="00BB62F7">
        <w:rPr>
          <w:rFonts w:cs="Calibri"/>
        </w:rPr>
        <w:t xml:space="preserve"> zákazky </w:t>
      </w:r>
      <w:r w:rsidR="008C0712" w:rsidRPr="00BB62F7">
        <w:rPr>
          <w:rFonts w:cs="Calibri"/>
          <w:b/>
        </w:rPr>
        <w:t>v EUR s DPH</w:t>
      </w:r>
      <w:r w:rsidRPr="009D63A2">
        <w:rPr>
          <w:rFonts w:cstheme="minorHAnsi"/>
        </w:rPr>
        <w:t>.</w:t>
      </w:r>
    </w:p>
    <w:p w:rsidR="009C36F0" w:rsidRDefault="009C36F0" w:rsidP="00DF7215">
      <w:pPr>
        <w:spacing w:after="0"/>
        <w:jc w:val="both"/>
        <w:rPr>
          <w:rFonts w:cstheme="minorHAnsi"/>
        </w:rPr>
      </w:pPr>
    </w:p>
    <w:p w:rsidR="001C449F" w:rsidRDefault="001C449F" w:rsidP="00DF7215">
      <w:pPr>
        <w:spacing w:after="0"/>
        <w:jc w:val="both"/>
        <w:rPr>
          <w:rFonts w:cstheme="minorHAnsi"/>
        </w:rPr>
      </w:pPr>
      <w:r>
        <w:rPr>
          <w:rFonts w:cstheme="minorHAnsi"/>
        </w:rPr>
        <w:t>Návrh na plnenie kritérií jednotlivých uchádzačov:</w:t>
      </w:r>
    </w:p>
    <w:p w:rsidR="001C449F" w:rsidRDefault="001C449F" w:rsidP="00DF7215">
      <w:pPr>
        <w:spacing w:after="0"/>
        <w:jc w:val="both"/>
        <w:rPr>
          <w:rFonts w:cstheme="minorHAnsi"/>
        </w:rPr>
      </w:pPr>
    </w:p>
    <w:p w:rsidR="00DD4F85" w:rsidRPr="00DD4F85" w:rsidRDefault="00DD4F85" w:rsidP="00DD4F85">
      <w:pPr>
        <w:pStyle w:val="Odsekzoznamu"/>
        <w:numPr>
          <w:ilvl w:val="0"/>
          <w:numId w:val="9"/>
        </w:numPr>
        <w:spacing w:after="0"/>
        <w:ind w:left="284"/>
        <w:jc w:val="both"/>
        <w:rPr>
          <w:rStyle w:val="ra"/>
          <w:rFonts w:cstheme="minorHAnsi"/>
          <w:b/>
          <w:bCs/>
        </w:rPr>
      </w:pPr>
      <w:r>
        <w:rPr>
          <w:rStyle w:val="ra"/>
        </w:rPr>
        <w:t xml:space="preserve">NICHOLTRACKT, s.r.o., Fiľakovská 24, Lučenec 984 01, IČO: </w:t>
      </w:r>
      <w:r w:rsidRPr="00DD4F85">
        <w:rPr>
          <w:rStyle w:val="ra"/>
        </w:rPr>
        <w:t>31583466</w:t>
      </w:r>
    </w:p>
    <w:p w:rsidR="00CD5DA0" w:rsidRDefault="009025BF" w:rsidP="00CD5DA0">
      <w:pPr>
        <w:pStyle w:val="Odsekzoznamu"/>
        <w:spacing w:after="0"/>
        <w:ind w:left="284"/>
        <w:jc w:val="both"/>
        <w:rPr>
          <w:rFonts w:cstheme="minorHAnsi"/>
          <w:b/>
          <w:bCs/>
        </w:rPr>
      </w:pPr>
      <w:r w:rsidRPr="00DD4F85">
        <w:rPr>
          <w:rFonts w:cstheme="minorHAnsi"/>
          <w:bCs/>
        </w:rPr>
        <w:t>Návrh na plnenie kritéria:</w:t>
      </w:r>
      <w:r w:rsidRPr="00DD4F85">
        <w:rPr>
          <w:rFonts w:cstheme="minorHAnsi"/>
          <w:bCs/>
        </w:rPr>
        <w:tab/>
      </w:r>
      <w:r w:rsidR="00DD4F85" w:rsidRPr="00DD4F85">
        <w:rPr>
          <w:rFonts w:cstheme="minorHAnsi"/>
          <w:b/>
          <w:bCs/>
        </w:rPr>
        <w:t>218 909</w:t>
      </w:r>
      <w:r w:rsidRPr="00DD4F85">
        <w:rPr>
          <w:rFonts w:cstheme="minorHAnsi"/>
          <w:b/>
          <w:bCs/>
        </w:rPr>
        <w:t>,</w:t>
      </w:r>
      <w:r w:rsidR="00DD4F85" w:rsidRPr="00DD4F85">
        <w:rPr>
          <w:rFonts w:cstheme="minorHAnsi"/>
          <w:b/>
          <w:bCs/>
        </w:rPr>
        <w:t>77</w:t>
      </w:r>
      <w:r w:rsidRPr="00DD4F85">
        <w:rPr>
          <w:rFonts w:cstheme="minorHAnsi"/>
          <w:b/>
          <w:bCs/>
        </w:rPr>
        <w:t xml:space="preserve"> EU</w:t>
      </w:r>
      <w:r w:rsidR="00CD5DA0">
        <w:rPr>
          <w:rFonts w:cstheme="minorHAnsi"/>
          <w:b/>
          <w:bCs/>
        </w:rPr>
        <w:t>R</w:t>
      </w:r>
    </w:p>
    <w:p w:rsidR="00CD5DA0" w:rsidRDefault="00CD5DA0" w:rsidP="00CD5DA0">
      <w:pPr>
        <w:pStyle w:val="Odsekzoznamu"/>
        <w:spacing w:after="0"/>
        <w:ind w:left="284"/>
        <w:jc w:val="both"/>
        <w:rPr>
          <w:rFonts w:cstheme="minorHAnsi"/>
          <w:b/>
          <w:bCs/>
        </w:rPr>
      </w:pPr>
    </w:p>
    <w:p w:rsidR="00CD5DA0" w:rsidRDefault="00CD5DA0" w:rsidP="00CD5DA0">
      <w:pPr>
        <w:pStyle w:val="Odsekzoznamu"/>
        <w:numPr>
          <w:ilvl w:val="0"/>
          <w:numId w:val="9"/>
        </w:numPr>
        <w:spacing w:after="0"/>
        <w:ind w:left="284" w:hanging="284"/>
        <w:jc w:val="both"/>
        <w:rPr>
          <w:rStyle w:val="ra"/>
        </w:rPr>
      </w:pPr>
      <w:r>
        <w:rPr>
          <w:rStyle w:val="ra"/>
        </w:rPr>
        <w:t>A</w:t>
      </w:r>
      <w:r>
        <w:rPr>
          <w:rStyle w:val="ra"/>
        </w:rPr>
        <w:t xml:space="preserve">.R.S. spol. s r.o., Medený Hámor 4, Banská Bystrica 974 01, IČO: </w:t>
      </w:r>
      <w:r w:rsidRPr="00DD4F85">
        <w:rPr>
          <w:rStyle w:val="ra"/>
        </w:rPr>
        <w:t>31560270</w:t>
      </w:r>
    </w:p>
    <w:p w:rsidR="009025BF" w:rsidRPr="00CD5DA0" w:rsidRDefault="009025BF" w:rsidP="00CD5DA0">
      <w:pPr>
        <w:spacing w:after="0"/>
        <w:ind w:firstLine="284"/>
        <w:jc w:val="both"/>
        <w:rPr>
          <w:rFonts w:cstheme="minorHAnsi"/>
          <w:b/>
          <w:bCs/>
        </w:rPr>
      </w:pPr>
      <w:r w:rsidRPr="00CD5DA0">
        <w:rPr>
          <w:rFonts w:cstheme="minorHAnsi"/>
          <w:bCs/>
        </w:rPr>
        <w:t>Návrh na plnenie kritéria:</w:t>
      </w:r>
      <w:r w:rsidRPr="00CD5DA0">
        <w:rPr>
          <w:rFonts w:cstheme="minorHAnsi"/>
          <w:bCs/>
        </w:rPr>
        <w:tab/>
      </w:r>
      <w:r w:rsidR="00DD4F85" w:rsidRPr="00CD5DA0">
        <w:rPr>
          <w:rFonts w:cstheme="minorHAnsi"/>
          <w:b/>
          <w:bCs/>
        </w:rPr>
        <w:t>248 967,72 EUR</w:t>
      </w:r>
    </w:p>
    <w:p w:rsidR="006A0C02" w:rsidRPr="009025BF" w:rsidRDefault="006A0C02" w:rsidP="00DD4F85">
      <w:pPr>
        <w:spacing w:after="0"/>
        <w:ind w:firstLine="284"/>
        <w:jc w:val="both"/>
        <w:rPr>
          <w:rFonts w:cstheme="minorHAnsi"/>
          <w:bCs/>
        </w:rPr>
      </w:pPr>
    </w:p>
    <w:p w:rsidR="009025BF" w:rsidRDefault="009025BF" w:rsidP="009025BF">
      <w:pPr>
        <w:spacing w:after="0"/>
        <w:jc w:val="both"/>
        <w:rPr>
          <w:rStyle w:val="ra"/>
        </w:rPr>
      </w:pPr>
      <w:r>
        <w:rPr>
          <w:rFonts w:cstheme="minorHAnsi"/>
          <w:bCs/>
        </w:rPr>
        <w:lastRenderedPageBreak/>
        <w:t xml:space="preserve">3. </w:t>
      </w:r>
      <w:r w:rsidR="00CD5DA0" w:rsidRPr="00DD4F85">
        <w:t>ContiTrade Slovakia s.r.o.</w:t>
      </w:r>
      <w:r w:rsidR="00CD5DA0">
        <w:t xml:space="preserve">, </w:t>
      </w:r>
      <w:r w:rsidR="00CD5DA0">
        <w:rPr>
          <w:rStyle w:val="ra"/>
        </w:rPr>
        <w:t>Terézie Vansovej 1054, Púchov 020 01, IČO:</w:t>
      </w:r>
      <w:r w:rsidR="00CD5DA0" w:rsidRPr="00DD4F85">
        <w:t xml:space="preserve"> </w:t>
      </w:r>
      <w:r w:rsidR="00CD5DA0" w:rsidRPr="00DD4F85">
        <w:rPr>
          <w:rStyle w:val="ra"/>
        </w:rPr>
        <w:t>3633655</w:t>
      </w:r>
      <w:r w:rsidR="00CD5DA0">
        <w:rPr>
          <w:rStyle w:val="ra"/>
        </w:rPr>
        <w:t>6</w:t>
      </w:r>
    </w:p>
    <w:p w:rsidR="008C0712" w:rsidRPr="00DD4F85" w:rsidRDefault="00485B79" w:rsidP="00AD5B1D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Cs/>
        </w:rPr>
        <w:t xml:space="preserve">      </w:t>
      </w:r>
      <w:r w:rsidR="008C0712" w:rsidRPr="00AD5B1D">
        <w:rPr>
          <w:rFonts w:cstheme="minorHAnsi"/>
          <w:bCs/>
        </w:rPr>
        <w:t>Návrh na plnenie kritéria:</w:t>
      </w:r>
      <w:r w:rsidR="008C0712" w:rsidRPr="00AD5B1D">
        <w:rPr>
          <w:rFonts w:cstheme="minorHAnsi"/>
          <w:bCs/>
        </w:rPr>
        <w:tab/>
      </w:r>
      <w:r w:rsidR="00CD5DA0">
        <w:rPr>
          <w:rFonts w:cstheme="minorHAnsi"/>
          <w:b/>
          <w:bCs/>
        </w:rPr>
        <w:t>221 517</w:t>
      </w:r>
      <w:r w:rsidR="00CD5DA0" w:rsidRPr="00CD5DA0">
        <w:rPr>
          <w:rFonts w:cstheme="minorHAnsi"/>
          <w:b/>
          <w:bCs/>
        </w:rPr>
        <w:t>,</w:t>
      </w:r>
      <w:r w:rsidR="00CD5DA0">
        <w:rPr>
          <w:rFonts w:cstheme="minorHAnsi"/>
          <w:b/>
          <w:bCs/>
        </w:rPr>
        <w:t>40</w:t>
      </w:r>
      <w:r w:rsidR="00CD5DA0" w:rsidRPr="00CD5DA0">
        <w:rPr>
          <w:rFonts w:cstheme="minorHAnsi"/>
          <w:b/>
          <w:bCs/>
        </w:rPr>
        <w:t xml:space="preserve"> EUR</w:t>
      </w:r>
    </w:p>
    <w:p w:rsidR="00D576B4" w:rsidRPr="00AD5B1D" w:rsidRDefault="00D576B4" w:rsidP="00AD5B1D">
      <w:pPr>
        <w:spacing w:after="0"/>
        <w:jc w:val="both"/>
        <w:rPr>
          <w:rFonts w:cstheme="minorHAnsi"/>
          <w:bCs/>
        </w:rPr>
      </w:pPr>
    </w:p>
    <w:p w:rsidR="00187A70" w:rsidRPr="00A562D9" w:rsidRDefault="00880A39" w:rsidP="00187A70">
      <w:pPr>
        <w:spacing w:after="0"/>
        <w:jc w:val="center"/>
        <w:rPr>
          <w:b/>
          <w:sz w:val="24"/>
          <w:u w:val="single"/>
        </w:rPr>
      </w:pPr>
      <w:r w:rsidRPr="00A562D9">
        <w:rPr>
          <w:b/>
          <w:sz w:val="24"/>
          <w:u w:val="single"/>
        </w:rPr>
        <w:t>Záverečné stanovisko komisie.</w:t>
      </w:r>
    </w:p>
    <w:p w:rsidR="00187A70" w:rsidRPr="009D63A2" w:rsidRDefault="00187A70" w:rsidP="00187A70">
      <w:pPr>
        <w:spacing w:after="0"/>
        <w:jc w:val="center"/>
        <w:rPr>
          <w:b/>
        </w:rPr>
      </w:pPr>
    </w:p>
    <w:p w:rsidR="00187A70" w:rsidRPr="009D63A2" w:rsidRDefault="00187A70" w:rsidP="00187A70">
      <w:pPr>
        <w:spacing w:after="0"/>
        <w:jc w:val="both"/>
        <w:rPr>
          <w:b/>
        </w:rPr>
      </w:pPr>
      <w:r w:rsidRPr="009D63A2">
        <w:rPr>
          <w:rFonts w:cstheme="minorHAnsi"/>
          <w:bCs/>
        </w:rPr>
        <w:t>Vzhľadom na použitie elektronickej aukcie sa zápisnica z otvárania ponúk uchádzačom nezasiela.</w:t>
      </w:r>
      <w:r w:rsidR="00C7500A">
        <w:rPr>
          <w:rFonts w:cstheme="minorHAnsi"/>
          <w:bCs/>
        </w:rPr>
        <w:t xml:space="preserve"> </w:t>
      </w:r>
      <w:r w:rsidRPr="009D63A2">
        <w:rPr>
          <w:rFonts w:cstheme="minorHAnsi"/>
          <w:bCs/>
        </w:rPr>
        <w:t>Verejný obstarávateľ v oznámení o vyhlásení verejného obstarávania rozhodol, že vyhodnotenie splnenia podmienok účasti podľa § 40 zákona č. 343/2015 Z.z. o verejnom obstarávaní a o zmene a doplnení niektorých zákonov v znení neskorších predpisov (ďalej len „ZVO“) sa uskutoční po vyhodnotení ponúk podľa § 53 ZVO. Vzhľadom na uvedenú skutočnosť, p</w:t>
      </w:r>
      <w:r w:rsidR="0021161A" w:rsidRPr="009D63A2">
        <w:rPr>
          <w:rFonts w:cstheme="minorHAnsi"/>
          <w:bCs/>
        </w:rPr>
        <w:t xml:space="preserve">o otvorení </w:t>
      </w:r>
      <w:r w:rsidRPr="009D63A2">
        <w:rPr>
          <w:rFonts w:cstheme="minorHAnsi"/>
          <w:bCs/>
        </w:rPr>
        <w:t>ponúk</w:t>
      </w:r>
      <w:r w:rsidR="0021161A" w:rsidRPr="009D63A2">
        <w:rPr>
          <w:rFonts w:cstheme="minorHAnsi"/>
          <w:bCs/>
        </w:rPr>
        <w:t xml:space="preserve"> bude nasledovať vyhodnotenie ponúk z hľadiska plnenia kritéria</w:t>
      </w:r>
      <w:r w:rsidRPr="009D63A2">
        <w:rPr>
          <w:rFonts w:cstheme="minorHAnsi"/>
          <w:bCs/>
        </w:rPr>
        <w:t xml:space="preserve"> a z hľadiska splnenia požiadaviek verejného obstarávateľa na predmet zákazky</w:t>
      </w:r>
      <w:r w:rsidR="0021161A" w:rsidRPr="009D63A2">
        <w:rPr>
          <w:rFonts w:cstheme="minorHAnsi"/>
          <w:bCs/>
        </w:rPr>
        <w:t xml:space="preserve">. Uvedený proces bude zachytený </w:t>
      </w:r>
      <w:r w:rsidRPr="009D63A2">
        <w:rPr>
          <w:rFonts w:cstheme="minorHAnsi"/>
          <w:bCs/>
        </w:rPr>
        <w:t>v zápisnici z vyhodnotenia ponúk.</w:t>
      </w:r>
    </w:p>
    <w:p w:rsidR="009D63A2" w:rsidRDefault="009D63A2" w:rsidP="009D63A2">
      <w:pPr>
        <w:jc w:val="both"/>
        <w:rPr>
          <w:rFonts w:cstheme="minorHAnsi"/>
          <w:bCs/>
        </w:rPr>
      </w:pPr>
    </w:p>
    <w:p w:rsidR="009D63A2" w:rsidRPr="009D63A2" w:rsidRDefault="009D63A2" w:rsidP="009D63A2">
      <w:pPr>
        <w:jc w:val="both"/>
        <w:rPr>
          <w:rFonts w:cstheme="minorHAnsi"/>
          <w:bCs/>
        </w:rPr>
      </w:pPr>
      <w:r w:rsidRPr="009D63A2">
        <w:rPr>
          <w:rFonts w:cstheme="minorHAnsi"/>
          <w:bCs/>
        </w:rPr>
        <w:t>Členovia komisie prehlasujú, že s obsahom zápisnice v plnej miere súhlasia.</w:t>
      </w:r>
    </w:p>
    <w:p w:rsidR="00D51476" w:rsidRDefault="00D51476" w:rsidP="009D63A2"/>
    <w:p w:rsidR="009D63A2" w:rsidRPr="009D63A2" w:rsidRDefault="009D63A2" w:rsidP="009D63A2">
      <w:r w:rsidRPr="009D63A2">
        <w:t>V</w:t>
      </w:r>
      <w:r w:rsidR="003A7179">
        <w:t xml:space="preserve"> Banskej Bystrici, dňa </w:t>
      </w:r>
      <w:r w:rsidR="00300FE9">
        <w:t>03</w:t>
      </w:r>
      <w:r w:rsidR="00C7500A">
        <w:t>.07</w:t>
      </w:r>
      <w:r w:rsidR="00485B79">
        <w:t>.2020</w:t>
      </w:r>
    </w:p>
    <w:p w:rsidR="009D63A2" w:rsidRDefault="009D63A2" w:rsidP="009D63A2">
      <w:pPr>
        <w:jc w:val="both"/>
        <w:rPr>
          <w:rFonts w:cstheme="minorHAnsi"/>
          <w:bCs/>
        </w:rPr>
      </w:pPr>
    </w:p>
    <w:p w:rsidR="009D63A2" w:rsidRPr="009D63A2" w:rsidRDefault="009D63A2" w:rsidP="009D63A2">
      <w:pPr>
        <w:jc w:val="both"/>
        <w:rPr>
          <w:rFonts w:cstheme="minorHAnsi"/>
          <w:bCs/>
        </w:rPr>
      </w:pPr>
      <w:r w:rsidRPr="009D63A2">
        <w:rPr>
          <w:rFonts w:cstheme="minorHAnsi"/>
          <w:bCs/>
        </w:rPr>
        <w:t>Členovia komisie s právom vyhodnocovať ponuky:</w:t>
      </w:r>
    </w:p>
    <w:p w:rsidR="00B90640" w:rsidRPr="003B623D" w:rsidRDefault="00B90640" w:rsidP="00B90640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="Arial"/>
          <w:b/>
          <w:lang w:eastAsia="cs-CZ"/>
        </w:rPr>
      </w:pPr>
      <w:r>
        <w:rPr>
          <w:rFonts w:asciiTheme="minorHAnsi" w:eastAsia="Times New Roman" w:hAnsiTheme="minorHAnsi" w:cs="Calibri"/>
          <w:lang w:eastAsia="sk-SK"/>
        </w:rPr>
        <w:t>Ing. Peter Iglár</w:t>
      </w:r>
      <w:r>
        <w:rPr>
          <w:rFonts w:asciiTheme="minorHAnsi" w:eastAsia="Times New Roman" w:hAnsiTheme="minorHAnsi" w:cs="Calibri"/>
          <w:lang w:eastAsia="sk-SK"/>
        </w:rPr>
        <w:tab/>
      </w:r>
      <w:r>
        <w:rPr>
          <w:rFonts w:asciiTheme="minorHAnsi" w:eastAsia="Times New Roman" w:hAnsiTheme="minorHAnsi" w:cs="Calibri"/>
          <w:lang w:eastAsia="sk-SK"/>
        </w:rPr>
        <w:tab/>
      </w:r>
      <w:r>
        <w:rPr>
          <w:rFonts w:asciiTheme="minorHAnsi" w:eastAsia="Times New Roman" w:hAnsiTheme="minorHAnsi" w:cs="Calibri"/>
          <w:lang w:eastAsia="sk-SK"/>
        </w:rPr>
        <w:tab/>
        <w:t>(potvrdené elektronicky)</w:t>
      </w:r>
    </w:p>
    <w:p w:rsidR="00B90640" w:rsidRPr="003B623D" w:rsidRDefault="00B90640" w:rsidP="00B90640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="Calibri"/>
          <w:lang w:eastAsia="sk-SK"/>
        </w:rPr>
      </w:pPr>
      <w:r>
        <w:rPr>
          <w:rFonts w:asciiTheme="minorHAnsi" w:eastAsia="Times New Roman" w:hAnsiTheme="minorHAnsi" w:cs="Calibri"/>
          <w:lang w:eastAsia="sk-SK"/>
        </w:rPr>
        <w:t>Ján Lehotský</w:t>
      </w:r>
      <w:r>
        <w:rPr>
          <w:rFonts w:asciiTheme="minorHAnsi" w:eastAsia="Times New Roman" w:hAnsiTheme="minorHAnsi" w:cs="Calibri"/>
          <w:lang w:eastAsia="sk-SK"/>
        </w:rPr>
        <w:tab/>
      </w:r>
      <w:r>
        <w:rPr>
          <w:rFonts w:asciiTheme="minorHAnsi" w:eastAsia="Times New Roman" w:hAnsiTheme="minorHAnsi" w:cs="Calibri"/>
          <w:lang w:eastAsia="sk-SK"/>
        </w:rPr>
        <w:tab/>
      </w:r>
      <w:r>
        <w:rPr>
          <w:rFonts w:asciiTheme="minorHAnsi" w:eastAsia="Times New Roman" w:hAnsiTheme="minorHAnsi" w:cs="Calibri"/>
          <w:lang w:eastAsia="sk-SK"/>
        </w:rPr>
        <w:tab/>
        <w:t>(potvrdené elektronicky)</w:t>
      </w:r>
    </w:p>
    <w:p w:rsidR="00B90640" w:rsidRPr="003B623D" w:rsidRDefault="00B90640" w:rsidP="00B90640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="Calibri"/>
          <w:lang w:eastAsia="sk-SK"/>
        </w:rPr>
      </w:pPr>
      <w:r>
        <w:rPr>
          <w:rFonts w:asciiTheme="minorHAnsi" w:eastAsia="Times New Roman" w:hAnsiTheme="minorHAnsi" w:cs="Calibri"/>
          <w:lang w:eastAsia="sk-SK"/>
        </w:rPr>
        <w:t>Mgr. Ľuboš Hláčik</w:t>
      </w:r>
      <w:r>
        <w:rPr>
          <w:rFonts w:asciiTheme="minorHAnsi" w:eastAsia="Times New Roman" w:hAnsiTheme="minorHAnsi" w:cs="Calibri"/>
          <w:lang w:eastAsia="sk-SK"/>
        </w:rPr>
        <w:tab/>
      </w:r>
      <w:r>
        <w:rPr>
          <w:rFonts w:asciiTheme="minorHAnsi" w:eastAsia="Times New Roman" w:hAnsiTheme="minorHAnsi" w:cs="Calibri"/>
          <w:lang w:eastAsia="sk-SK"/>
        </w:rPr>
        <w:tab/>
        <w:t>(potvrdené elektronicky)</w:t>
      </w:r>
    </w:p>
    <w:p w:rsidR="00D0637B" w:rsidRPr="00556529" w:rsidRDefault="00D0637B" w:rsidP="00B90640">
      <w:pPr>
        <w:pStyle w:val="Normlny1"/>
        <w:spacing w:after="0"/>
        <w:jc w:val="both"/>
        <w:rPr>
          <w:rFonts w:asciiTheme="minorHAnsi" w:eastAsia="Times New Roman" w:hAnsiTheme="minorHAnsi" w:cs="Calibri"/>
          <w:lang w:eastAsia="sk-SK"/>
        </w:rPr>
      </w:pPr>
    </w:p>
    <w:sectPr w:rsidR="00D0637B" w:rsidRPr="00556529" w:rsidSect="00E917F0">
      <w:footerReference w:type="default" r:id="rId8"/>
      <w:headerReference w:type="first" r:id="rId9"/>
      <w:footerReference w:type="firs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7869" w:rsidRDefault="00257869" w:rsidP="005666AE">
      <w:pPr>
        <w:spacing w:after="0" w:line="240" w:lineRule="auto"/>
      </w:pPr>
      <w:r>
        <w:separator/>
      </w:r>
    </w:p>
  </w:endnote>
  <w:endnote w:type="continuationSeparator" w:id="0">
    <w:p w:rsidR="00257869" w:rsidRDefault="00257869" w:rsidP="0056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1EEB" w:rsidRPr="003A7179" w:rsidRDefault="00187A70" w:rsidP="00187A70">
    <w:pPr>
      <w:tabs>
        <w:tab w:val="right" w:pos="9072"/>
      </w:tabs>
      <w:autoSpaceDE w:val="0"/>
      <w:adjustRightInd w:val="0"/>
      <w:spacing w:after="0"/>
      <w:rPr>
        <w:bCs/>
        <w:sz w:val="16"/>
        <w:szCs w:val="16"/>
      </w:rPr>
    </w:pPr>
    <w:r w:rsidRPr="003A7179">
      <w:rPr>
        <w:bCs/>
        <w:sz w:val="16"/>
        <w:szCs w:val="16"/>
      </w:rPr>
      <w:t>Zápisnica z otvárania ponúk.</w:t>
    </w:r>
    <w:r w:rsidRPr="003A7179">
      <w:rPr>
        <w:bCs/>
        <w:sz w:val="16"/>
        <w:szCs w:val="16"/>
      </w:rPr>
      <w:tab/>
      <w:t xml:space="preserve">Strana </w:t>
    </w:r>
    <w:r w:rsidRPr="003A7179">
      <w:rPr>
        <w:b/>
        <w:bCs/>
        <w:sz w:val="16"/>
        <w:szCs w:val="16"/>
      </w:rPr>
      <w:fldChar w:fldCharType="begin"/>
    </w:r>
    <w:r w:rsidRPr="003A7179">
      <w:rPr>
        <w:b/>
        <w:bCs/>
        <w:sz w:val="16"/>
        <w:szCs w:val="16"/>
      </w:rPr>
      <w:instrText>PAGE  \* Arabic  \* MERGEFORMAT</w:instrText>
    </w:r>
    <w:r w:rsidRPr="003A7179">
      <w:rPr>
        <w:b/>
        <w:bCs/>
        <w:sz w:val="16"/>
        <w:szCs w:val="16"/>
      </w:rPr>
      <w:fldChar w:fldCharType="separate"/>
    </w:r>
    <w:r w:rsidR="00D576B4">
      <w:rPr>
        <w:b/>
        <w:bCs/>
        <w:noProof/>
        <w:sz w:val="16"/>
        <w:szCs w:val="16"/>
      </w:rPr>
      <w:t>3</w:t>
    </w:r>
    <w:r w:rsidRPr="003A7179">
      <w:rPr>
        <w:b/>
        <w:bCs/>
        <w:sz w:val="16"/>
        <w:szCs w:val="16"/>
      </w:rPr>
      <w:fldChar w:fldCharType="end"/>
    </w:r>
    <w:r w:rsidRPr="003A7179">
      <w:rPr>
        <w:bCs/>
        <w:sz w:val="16"/>
        <w:szCs w:val="16"/>
      </w:rPr>
      <w:t xml:space="preserve"> z </w:t>
    </w:r>
    <w:r w:rsidRPr="003A7179">
      <w:rPr>
        <w:b/>
        <w:bCs/>
        <w:sz w:val="16"/>
        <w:szCs w:val="16"/>
      </w:rPr>
      <w:fldChar w:fldCharType="begin"/>
    </w:r>
    <w:r w:rsidRPr="003A7179">
      <w:rPr>
        <w:b/>
        <w:bCs/>
        <w:sz w:val="16"/>
        <w:szCs w:val="16"/>
      </w:rPr>
      <w:instrText>NUMPAGES  \* Arabic  \* MERGEFORMAT</w:instrText>
    </w:r>
    <w:r w:rsidRPr="003A7179">
      <w:rPr>
        <w:b/>
        <w:bCs/>
        <w:sz w:val="16"/>
        <w:szCs w:val="16"/>
      </w:rPr>
      <w:fldChar w:fldCharType="separate"/>
    </w:r>
    <w:r w:rsidR="00D576B4">
      <w:rPr>
        <w:b/>
        <w:bCs/>
        <w:noProof/>
        <w:sz w:val="16"/>
        <w:szCs w:val="16"/>
      </w:rPr>
      <w:t>3</w:t>
    </w:r>
    <w:r w:rsidRPr="003A7179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7F0" w:rsidRPr="003A7179" w:rsidRDefault="00D83783" w:rsidP="00D83783">
    <w:pPr>
      <w:tabs>
        <w:tab w:val="right" w:pos="9072"/>
      </w:tabs>
      <w:autoSpaceDE w:val="0"/>
      <w:adjustRightInd w:val="0"/>
      <w:spacing w:after="0"/>
      <w:rPr>
        <w:bCs/>
        <w:sz w:val="16"/>
        <w:szCs w:val="16"/>
      </w:rPr>
    </w:pPr>
    <w:r w:rsidRPr="003A7179">
      <w:rPr>
        <w:bCs/>
        <w:sz w:val="16"/>
        <w:szCs w:val="16"/>
      </w:rPr>
      <w:t xml:space="preserve">Zápisnica z otvárania </w:t>
    </w:r>
    <w:r w:rsidR="00187A70" w:rsidRPr="003A7179">
      <w:rPr>
        <w:bCs/>
        <w:sz w:val="16"/>
        <w:szCs w:val="16"/>
      </w:rPr>
      <w:t>ponúk.</w:t>
    </w:r>
    <w:r w:rsidRPr="003A7179">
      <w:rPr>
        <w:bCs/>
        <w:sz w:val="16"/>
        <w:szCs w:val="16"/>
      </w:rPr>
      <w:tab/>
    </w:r>
    <w:r w:rsidR="000009E2" w:rsidRPr="003A7179">
      <w:rPr>
        <w:bCs/>
        <w:sz w:val="16"/>
        <w:szCs w:val="16"/>
      </w:rPr>
      <w:t xml:space="preserve">Strana </w:t>
    </w:r>
    <w:r w:rsidR="000009E2" w:rsidRPr="003A7179">
      <w:rPr>
        <w:b/>
        <w:bCs/>
        <w:sz w:val="16"/>
        <w:szCs w:val="16"/>
      </w:rPr>
      <w:fldChar w:fldCharType="begin"/>
    </w:r>
    <w:r w:rsidR="000009E2" w:rsidRPr="003A7179">
      <w:rPr>
        <w:b/>
        <w:bCs/>
        <w:sz w:val="16"/>
        <w:szCs w:val="16"/>
      </w:rPr>
      <w:instrText>PAGE  \* Arabic  \* MERGEFORMAT</w:instrText>
    </w:r>
    <w:r w:rsidR="000009E2" w:rsidRPr="003A7179">
      <w:rPr>
        <w:b/>
        <w:bCs/>
        <w:sz w:val="16"/>
        <w:szCs w:val="16"/>
      </w:rPr>
      <w:fldChar w:fldCharType="separate"/>
    </w:r>
    <w:r w:rsidR="00D576B4">
      <w:rPr>
        <w:b/>
        <w:bCs/>
        <w:noProof/>
        <w:sz w:val="16"/>
        <w:szCs w:val="16"/>
      </w:rPr>
      <w:t>1</w:t>
    </w:r>
    <w:r w:rsidR="000009E2" w:rsidRPr="003A7179">
      <w:rPr>
        <w:b/>
        <w:bCs/>
        <w:sz w:val="16"/>
        <w:szCs w:val="16"/>
      </w:rPr>
      <w:fldChar w:fldCharType="end"/>
    </w:r>
    <w:r w:rsidR="000009E2" w:rsidRPr="003A7179">
      <w:rPr>
        <w:bCs/>
        <w:sz w:val="16"/>
        <w:szCs w:val="16"/>
      </w:rPr>
      <w:t xml:space="preserve"> z </w:t>
    </w:r>
    <w:r w:rsidR="000009E2" w:rsidRPr="003A7179">
      <w:rPr>
        <w:b/>
        <w:bCs/>
        <w:sz w:val="16"/>
        <w:szCs w:val="16"/>
      </w:rPr>
      <w:fldChar w:fldCharType="begin"/>
    </w:r>
    <w:r w:rsidR="000009E2" w:rsidRPr="003A7179">
      <w:rPr>
        <w:b/>
        <w:bCs/>
        <w:sz w:val="16"/>
        <w:szCs w:val="16"/>
      </w:rPr>
      <w:instrText>NUMPAGES  \* Arabic  \* MERGEFORMAT</w:instrText>
    </w:r>
    <w:r w:rsidR="000009E2" w:rsidRPr="003A7179">
      <w:rPr>
        <w:b/>
        <w:bCs/>
        <w:sz w:val="16"/>
        <w:szCs w:val="16"/>
      </w:rPr>
      <w:fldChar w:fldCharType="separate"/>
    </w:r>
    <w:r w:rsidR="00D576B4">
      <w:rPr>
        <w:b/>
        <w:bCs/>
        <w:noProof/>
        <w:sz w:val="16"/>
        <w:szCs w:val="16"/>
      </w:rPr>
      <w:t>3</w:t>
    </w:r>
    <w:r w:rsidR="000009E2" w:rsidRPr="003A717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7869" w:rsidRDefault="00257869" w:rsidP="005666AE">
      <w:pPr>
        <w:spacing w:after="0" w:line="240" w:lineRule="auto"/>
      </w:pPr>
      <w:r>
        <w:separator/>
      </w:r>
    </w:p>
  </w:footnote>
  <w:footnote w:type="continuationSeparator" w:id="0">
    <w:p w:rsidR="00257869" w:rsidRDefault="00257869" w:rsidP="0056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7179" w:rsidRDefault="003A7179" w:rsidP="003A7179">
    <w:pPr>
      <w:pStyle w:val="Hlavika"/>
      <w:jc w:val="center"/>
    </w:pPr>
    <w:r>
      <w:rPr>
        <w:rFonts w:asciiTheme="majorHAnsi" w:hAnsiTheme="majorHAnsi"/>
        <w:noProof/>
        <w:lang w:eastAsia="sk-SK"/>
      </w:rPr>
      <w:drawing>
        <wp:inline distT="0" distB="0" distL="0" distR="0" wp14:anchorId="62AA4F9F" wp14:editId="3ABD6865">
          <wp:extent cx="2388808" cy="64770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824" cy="668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7179" w:rsidRDefault="003A7179" w:rsidP="003A7179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A2DD6"/>
    <w:multiLevelType w:val="hybridMultilevel"/>
    <w:tmpl w:val="DE26D9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6B45"/>
    <w:multiLevelType w:val="hybridMultilevel"/>
    <w:tmpl w:val="4B02F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E782B"/>
    <w:multiLevelType w:val="hybridMultilevel"/>
    <w:tmpl w:val="86CEFA20"/>
    <w:lvl w:ilvl="0" w:tplc="10B2FE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  <w:color w:val="auto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E7AB2"/>
    <w:multiLevelType w:val="hybridMultilevel"/>
    <w:tmpl w:val="4B02F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92402"/>
    <w:multiLevelType w:val="multilevel"/>
    <w:tmpl w:val="D5DAA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4A726BE"/>
    <w:multiLevelType w:val="hybridMultilevel"/>
    <w:tmpl w:val="4B02F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E5946"/>
    <w:multiLevelType w:val="hybridMultilevel"/>
    <w:tmpl w:val="5B065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66364"/>
    <w:multiLevelType w:val="hybridMultilevel"/>
    <w:tmpl w:val="854E7F86"/>
    <w:lvl w:ilvl="0" w:tplc="F1D2BA32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C3E20"/>
    <w:multiLevelType w:val="multilevel"/>
    <w:tmpl w:val="35D20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9" w15:restartNumberingAfterBreak="0">
    <w:nsid w:val="73F253B4"/>
    <w:multiLevelType w:val="hybridMultilevel"/>
    <w:tmpl w:val="778484A4"/>
    <w:lvl w:ilvl="0" w:tplc="19149B1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11337"/>
    <w:multiLevelType w:val="hybridMultilevel"/>
    <w:tmpl w:val="86CEFA20"/>
    <w:lvl w:ilvl="0" w:tplc="10B2FE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  <w:color w:val="auto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5BE"/>
    <w:rsid w:val="000009E2"/>
    <w:rsid w:val="0000563C"/>
    <w:rsid w:val="00013C6B"/>
    <w:rsid w:val="000152BF"/>
    <w:rsid w:val="0001643C"/>
    <w:rsid w:val="00027DB5"/>
    <w:rsid w:val="00031661"/>
    <w:rsid w:val="00031C16"/>
    <w:rsid w:val="00041636"/>
    <w:rsid w:val="00052208"/>
    <w:rsid w:val="00097244"/>
    <w:rsid w:val="000A15DA"/>
    <w:rsid w:val="000B4C27"/>
    <w:rsid w:val="000C5F79"/>
    <w:rsid w:val="000E093F"/>
    <w:rsid w:val="000E23A8"/>
    <w:rsid w:val="001223CE"/>
    <w:rsid w:val="00133A01"/>
    <w:rsid w:val="001464D7"/>
    <w:rsid w:val="00152E76"/>
    <w:rsid w:val="00166679"/>
    <w:rsid w:val="00170B48"/>
    <w:rsid w:val="00187A70"/>
    <w:rsid w:val="001A1C5A"/>
    <w:rsid w:val="001C2884"/>
    <w:rsid w:val="001C449F"/>
    <w:rsid w:val="001D228A"/>
    <w:rsid w:val="001F6E51"/>
    <w:rsid w:val="00203BF8"/>
    <w:rsid w:val="002040E6"/>
    <w:rsid w:val="0021161A"/>
    <w:rsid w:val="0021205C"/>
    <w:rsid w:val="00220244"/>
    <w:rsid w:val="002353FD"/>
    <w:rsid w:val="00237BD8"/>
    <w:rsid w:val="00257869"/>
    <w:rsid w:val="002603CD"/>
    <w:rsid w:val="00261EEB"/>
    <w:rsid w:val="00264EC3"/>
    <w:rsid w:val="00272AE3"/>
    <w:rsid w:val="00293334"/>
    <w:rsid w:val="002A3785"/>
    <w:rsid w:val="002A5DFF"/>
    <w:rsid w:val="002C7794"/>
    <w:rsid w:val="002D695F"/>
    <w:rsid w:val="002E2857"/>
    <w:rsid w:val="002E7B5A"/>
    <w:rsid w:val="00300FE9"/>
    <w:rsid w:val="00311C48"/>
    <w:rsid w:val="00312134"/>
    <w:rsid w:val="003261A0"/>
    <w:rsid w:val="00394C71"/>
    <w:rsid w:val="00395658"/>
    <w:rsid w:val="00396063"/>
    <w:rsid w:val="003A7179"/>
    <w:rsid w:val="003B77B5"/>
    <w:rsid w:val="003C0267"/>
    <w:rsid w:val="003C0EEB"/>
    <w:rsid w:val="003D0DE2"/>
    <w:rsid w:val="003F63DA"/>
    <w:rsid w:val="00404A6C"/>
    <w:rsid w:val="00421B4D"/>
    <w:rsid w:val="00426F2A"/>
    <w:rsid w:val="00430662"/>
    <w:rsid w:val="00437FF0"/>
    <w:rsid w:val="004506F3"/>
    <w:rsid w:val="00451937"/>
    <w:rsid w:val="00455D5C"/>
    <w:rsid w:val="00456B85"/>
    <w:rsid w:val="00462B3F"/>
    <w:rsid w:val="00465E56"/>
    <w:rsid w:val="00485B79"/>
    <w:rsid w:val="004965C9"/>
    <w:rsid w:val="004B37C9"/>
    <w:rsid w:val="004C0B05"/>
    <w:rsid w:val="004C26A5"/>
    <w:rsid w:val="004E3DC6"/>
    <w:rsid w:val="0054444D"/>
    <w:rsid w:val="00556529"/>
    <w:rsid w:val="005666AE"/>
    <w:rsid w:val="0058462E"/>
    <w:rsid w:val="005A2FE9"/>
    <w:rsid w:val="005A458D"/>
    <w:rsid w:val="005B6E86"/>
    <w:rsid w:val="005E1908"/>
    <w:rsid w:val="005E3F14"/>
    <w:rsid w:val="005E72E7"/>
    <w:rsid w:val="005E7888"/>
    <w:rsid w:val="005F1447"/>
    <w:rsid w:val="0060151A"/>
    <w:rsid w:val="0061334B"/>
    <w:rsid w:val="00633A01"/>
    <w:rsid w:val="00637F1F"/>
    <w:rsid w:val="00642E62"/>
    <w:rsid w:val="006475F8"/>
    <w:rsid w:val="00656A05"/>
    <w:rsid w:val="0066336F"/>
    <w:rsid w:val="00675D8D"/>
    <w:rsid w:val="006825BE"/>
    <w:rsid w:val="006A0C02"/>
    <w:rsid w:val="006A1F40"/>
    <w:rsid w:val="006A6D81"/>
    <w:rsid w:val="006B632C"/>
    <w:rsid w:val="006D5BDE"/>
    <w:rsid w:val="006F4629"/>
    <w:rsid w:val="00716358"/>
    <w:rsid w:val="00716424"/>
    <w:rsid w:val="007260C0"/>
    <w:rsid w:val="00727941"/>
    <w:rsid w:val="00732C2F"/>
    <w:rsid w:val="00741492"/>
    <w:rsid w:val="00744D09"/>
    <w:rsid w:val="007626BC"/>
    <w:rsid w:val="007647D3"/>
    <w:rsid w:val="00766834"/>
    <w:rsid w:val="00780FC0"/>
    <w:rsid w:val="00785579"/>
    <w:rsid w:val="007E1B7D"/>
    <w:rsid w:val="007F6BCE"/>
    <w:rsid w:val="00806D96"/>
    <w:rsid w:val="00810122"/>
    <w:rsid w:val="008151E0"/>
    <w:rsid w:val="00816D7A"/>
    <w:rsid w:val="00831801"/>
    <w:rsid w:val="0084609A"/>
    <w:rsid w:val="00864349"/>
    <w:rsid w:val="00871FCE"/>
    <w:rsid w:val="0087687B"/>
    <w:rsid w:val="00880A39"/>
    <w:rsid w:val="0088637B"/>
    <w:rsid w:val="00886752"/>
    <w:rsid w:val="008C0712"/>
    <w:rsid w:val="008C493E"/>
    <w:rsid w:val="008D1E92"/>
    <w:rsid w:val="008D1FE7"/>
    <w:rsid w:val="008E04A1"/>
    <w:rsid w:val="008E70CE"/>
    <w:rsid w:val="009025BF"/>
    <w:rsid w:val="00904633"/>
    <w:rsid w:val="00911960"/>
    <w:rsid w:val="009170A6"/>
    <w:rsid w:val="00917B41"/>
    <w:rsid w:val="00947464"/>
    <w:rsid w:val="00972319"/>
    <w:rsid w:val="00986F7E"/>
    <w:rsid w:val="00991C7E"/>
    <w:rsid w:val="009A70D8"/>
    <w:rsid w:val="009C36F0"/>
    <w:rsid w:val="009D63A2"/>
    <w:rsid w:val="00A113B8"/>
    <w:rsid w:val="00A24E9C"/>
    <w:rsid w:val="00A42A08"/>
    <w:rsid w:val="00A562D9"/>
    <w:rsid w:val="00A60E36"/>
    <w:rsid w:val="00A67CBF"/>
    <w:rsid w:val="00A81B71"/>
    <w:rsid w:val="00A96EAF"/>
    <w:rsid w:val="00AB4D4A"/>
    <w:rsid w:val="00AC481E"/>
    <w:rsid w:val="00AD5B1D"/>
    <w:rsid w:val="00AE254C"/>
    <w:rsid w:val="00AE26E3"/>
    <w:rsid w:val="00B26DD5"/>
    <w:rsid w:val="00B33C0A"/>
    <w:rsid w:val="00B763E6"/>
    <w:rsid w:val="00B90640"/>
    <w:rsid w:val="00B90F94"/>
    <w:rsid w:val="00BA290D"/>
    <w:rsid w:val="00BA4550"/>
    <w:rsid w:val="00BB5E2B"/>
    <w:rsid w:val="00BC4FF4"/>
    <w:rsid w:val="00BC7690"/>
    <w:rsid w:val="00BD4E7D"/>
    <w:rsid w:val="00BF7C16"/>
    <w:rsid w:val="00C00C59"/>
    <w:rsid w:val="00C00E41"/>
    <w:rsid w:val="00C023AB"/>
    <w:rsid w:val="00C27067"/>
    <w:rsid w:val="00C31CAA"/>
    <w:rsid w:val="00C47797"/>
    <w:rsid w:val="00C57BC7"/>
    <w:rsid w:val="00C74477"/>
    <w:rsid w:val="00C7500A"/>
    <w:rsid w:val="00C75E77"/>
    <w:rsid w:val="00CA2352"/>
    <w:rsid w:val="00CA5293"/>
    <w:rsid w:val="00CA5788"/>
    <w:rsid w:val="00CD1409"/>
    <w:rsid w:val="00CD5DA0"/>
    <w:rsid w:val="00CF0C70"/>
    <w:rsid w:val="00CF1B12"/>
    <w:rsid w:val="00CF41F2"/>
    <w:rsid w:val="00CF7C31"/>
    <w:rsid w:val="00D03925"/>
    <w:rsid w:val="00D0637B"/>
    <w:rsid w:val="00D2045A"/>
    <w:rsid w:val="00D34358"/>
    <w:rsid w:val="00D40428"/>
    <w:rsid w:val="00D51476"/>
    <w:rsid w:val="00D550A3"/>
    <w:rsid w:val="00D576B4"/>
    <w:rsid w:val="00D63CA6"/>
    <w:rsid w:val="00D64A3E"/>
    <w:rsid w:val="00D65B49"/>
    <w:rsid w:val="00D83783"/>
    <w:rsid w:val="00DA3F14"/>
    <w:rsid w:val="00DB32A2"/>
    <w:rsid w:val="00DD41A2"/>
    <w:rsid w:val="00DD4F85"/>
    <w:rsid w:val="00DE7725"/>
    <w:rsid w:val="00DF7215"/>
    <w:rsid w:val="00E10960"/>
    <w:rsid w:val="00E13C97"/>
    <w:rsid w:val="00E1717F"/>
    <w:rsid w:val="00E349B6"/>
    <w:rsid w:val="00E41AE9"/>
    <w:rsid w:val="00E67562"/>
    <w:rsid w:val="00E67813"/>
    <w:rsid w:val="00E75D0A"/>
    <w:rsid w:val="00E917F0"/>
    <w:rsid w:val="00EA5289"/>
    <w:rsid w:val="00EB60C8"/>
    <w:rsid w:val="00EC7801"/>
    <w:rsid w:val="00ED432F"/>
    <w:rsid w:val="00F03B0F"/>
    <w:rsid w:val="00F14E59"/>
    <w:rsid w:val="00F217DC"/>
    <w:rsid w:val="00F42219"/>
    <w:rsid w:val="00FA5B9D"/>
    <w:rsid w:val="00FB5CF4"/>
    <w:rsid w:val="00FC342B"/>
    <w:rsid w:val="00FC6030"/>
    <w:rsid w:val="00FD1F08"/>
    <w:rsid w:val="00FD472A"/>
    <w:rsid w:val="00FD7179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80FD85"/>
  <w15:docId w15:val="{80CBC1A7-CC40-431C-B7E2-5F0A8F10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14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6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66AE"/>
  </w:style>
  <w:style w:type="paragraph" w:styleId="Pta">
    <w:name w:val="footer"/>
    <w:basedOn w:val="Normlny"/>
    <w:link w:val="PtaChar"/>
    <w:uiPriority w:val="99"/>
    <w:unhideWhenUsed/>
    <w:rsid w:val="0056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666AE"/>
  </w:style>
  <w:style w:type="paragraph" w:styleId="Textbubliny">
    <w:name w:val="Balloon Text"/>
    <w:basedOn w:val="Normlny"/>
    <w:link w:val="TextbublinyChar"/>
    <w:uiPriority w:val="99"/>
    <w:semiHidden/>
    <w:unhideWhenUsed/>
    <w:rsid w:val="0056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66AE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qFormat/>
    <w:rsid w:val="005666AE"/>
    <w:rPr>
      <w:b/>
      <w:bCs/>
    </w:rPr>
  </w:style>
  <w:style w:type="paragraph" w:styleId="Odsekzoznamu">
    <w:name w:val="List Paragraph"/>
    <w:basedOn w:val="Normlny"/>
    <w:link w:val="OdsekzoznamuChar"/>
    <w:uiPriority w:val="99"/>
    <w:qFormat/>
    <w:rsid w:val="00CA5293"/>
    <w:pPr>
      <w:ind w:left="720"/>
      <w:contextualSpacing/>
    </w:pPr>
  </w:style>
  <w:style w:type="paragraph" w:styleId="Nzov">
    <w:name w:val="Title"/>
    <w:basedOn w:val="Normlny"/>
    <w:next w:val="Normlny"/>
    <w:link w:val="NzovChar"/>
    <w:qFormat/>
    <w:rsid w:val="001F6E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rsid w:val="001F6E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qFormat/>
    <w:rsid w:val="001F6E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1F6E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zvnezvraznenie">
    <w:name w:val="Intense Emphasis"/>
    <w:basedOn w:val="Predvolenpsmoodseku"/>
    <w:uiPriority w:val="21"/>
    <w:qFormat/>
    <w:rsid w:val="001F6E51"/>
    <w:rPr>
      <w:b/>
      <w:bCs/>
      <w:i/>
      <w:iCs/>
      <w:color w:val="4F81BD" w:themeColor="accent1"/>
    </w:rPr>
  </w:style>
  <w:style w:type="paragraph" w:customStyle="1" w:styleId="Normlny1">
    <w:name w:val="Normálny1"/>
    <w:rsid w:val="004C26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Predvolenpsmoodseku1">
    <w:name w:val="Predvolené písmo odseku1"/>
    <w:rsid w:val="004C26A5"/>
  </w:style>
  <w:style w:type="paragraph" w:customStyle="1" w:styleId="tl1">
    <w:name w:val="Štýl1"/>
    <w:basedOn w:val="Normlny"/>
    <w:uiPriority w:val="99"/>
    <w:rsid w:val="00AE26E3"/>
    <w:pPr>
      <w:spacing w:after="0" w:line="240" w:lineRule="auto"/>
      <w:jc w:val="both"/>
    </w:pPr>
    <w:rPr>
      <w:rFonts w:ascii="Tahoma" w:eastAsia="Times New Roman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66336F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61EE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61EE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styleId="Mriekatabuky">
    <w:name w:val="Table Grid"/>
    <w:basedOn w:val="Normlnatabuka"/>
    <w:uiPriority w:val="59"/>
    <w:rsid w:val="00C7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334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DD41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cs-CZ"/>
    </w:rPr>
  </w:style>
  <w:style w:type="character" w:customStyle="1" w:styleId="OdsekzoznamuChar">
    <w:name w:val="Odsek zoznamu Char"/>
    <w:link w:val="Odsekzoznamu"/>
    <w:uiPriority w:val="99"/>
    <w:locked/>
    <w:rsid w:val="00FF4F6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B5E2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B5E2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B5E2B"/>
    <w:rPr>
      <w:vertAlign w:val="superscript"/>
    </w:rPr>
  </w:style>
  <w:style w:type="character" w:customStyle="1" w:styleId="preformatted">
    <w:name w:val="preformatted"/>
    <w:basedOn w:val="Predvolenpsmoodseku"/>
    <w:rsid w:val="00BB5E2B"/>
  </w:style>
  <w:style w:type="character" w:customStyle="1" w:styleId="nowrap">
    <w:name w:val="nowrap"/>
    <w:basedOn w:val="Predvolenpsmoodseku"/>
    <w:rsid w:val="00BB5E2B"/>
  </w:style>
  <w:style w:type="character" w:customStyle="1" w:styleId="ra">
    <w:name w:val="ra"/>
    <w:basedOn w:val="Predvolenpsmoodseku"/>
    <w:rsid w:val="005F1447"/>
  </w:style>
  <w:style w:type="table" w:customStyle="1" w:styleId="TableGrid">
    <w:name w:val="TableGrid"/>
    <w:rsid w:val="009025BF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CD7F-E711-48BA-9BC6-D453FE77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Daro</dc:creator>
  <cp:lastModifiedBy>Hlacik</cp:lastModifiedBy>
  <cp:revision>98</cp:revision>
  <cp:lastPrinted>2019-07-22T08:23:00Z</cp:lastPrinted>
  <dcterms:created xsi:type="dcterms:W3CDTF">2012-07-16T11:35:00Z</dcterms:created>
  <dcterms:modified xsi:type="dcterms:W3CDTF">2020-07-02T08:46:00Z</dcterms:modified>
</cp:coreProperties>
</file>