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3FC7" w14:textId="77777777"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14:paraId="08FD914F" w14:textId="77777777"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14:paraId="02BC3947" w14:textId="77777777" w:rsidR="00406D35" w:rsidRPr="00406D35" w:rsidRDefault="00AD6224"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25</w:t>
      </w:r>
      <w:r w:rsidR="00406D35" w:rsidRPr="00406D35">
        <w:rPr>
          <w:rFonts w:ascii="Times New Roman" w:hAnsi="Times New Roman"/>
          <w:b/>
          <w:bCs/>
          <w:sz w:val="24"/>
          <w:szCs w:val="32"/>
        </w:rPr>
        <w:t>/20</w:t>
      </w:r>
      <w:r>
        <w:rPr>
          <w:rFonts w:ascii="Times New Roman" w:hAnsi="Times New Roman"/>
          <w:b/>
          <w:bCs/>
          <w:sz w:val="24"/>
          <w:szCs w:val="32"/>
        </w:rPr>
        <w:t>20</w:t>
      </w:r>
      <w:r w:rsidR="00406D35" w:rsidRPr="00406D35" w:rsidDel="00301F14">
        <w:rPr>
          <w:rFonts w:ascii="Times New Roman" w:hAnsi="Times New Roman"/>
          <w:b/>
          <w:bCs/>
          <w:sz w:val="24"/>
          <w:szCs w:val="32"/>
        </w:rPr>
        <w:t xml:space="preserve"> </w:t>
      </w:r>
    </w:p>
    <w:p w14:paraId="09EE0767" w14:textId="77777777"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14:paraId="0B9EAD26" w14:textId="77777777"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14:paraId="61655426" w14:textId="77777777"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14:paraId="075A2016" w14:textId="77777777"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14:paraId="278D9641" w14:textId="77777777"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14:paraId="7DCA002B" w14:textId="77777777"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14:paraId="4975798A" w14:textId="77777777"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14:paraId="3AC49027" w14:textId="77777777" w:rsidR="00B93188" w:rsidRDefault="00C05865" w:rsidP="0099461D">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99461D" w:rsidRPr="0099461D">
        <w:rPr>
          <w:rFonts w:ascii="Times New Roman" w:hAnsi="Times New Roman"/>
          <w:b/>
          <w:bCs/>
          <w:sz w:val="32"/>
          <w:szCs w:val="32"/>
        </w:rPr>
        <w:t>Most ev. č. 2627-2 Volfartice - Nová Ves</w:t>
      </w:r>
      <w:r w:rsidRPr="00406D35">
        <w:rPr>
          <w:rFonts w:ascii="Times New Roman" w:hAnsi="Times New Roman"/>
          <w:b/>
          <w:bCs/>
          <w:sz w:val="32"/>
          <w:szCs w:val="32"/>
        </w:rPr>
        <w:t>“</w:t>
      </w:r>
    </w:p>
    <w:p w14:paraId="21DB0D06" w14:textId="77777777"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14:paraId="6B8F6563" w14:textId="77777777"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14:paraId="7731685E" w14:textId="77777777"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14:paraId="3D7DE372" w14:textId="77777777"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14:paraId="218B6BA6" w14:textId="77777777"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14:paraId="7CAD93F8" w14:textId="77777777"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14:paraId="2A129B0A" w14:textId="77777777"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14:paraId="26D2918C" w14:textId="77777777"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14:paraId="77266333" w14:textId="77777777" w:rsidR="00AE3392" w:rsidRDefault="00AE3392" w:rsidP="00D239D8">
      <w:pPr>
        <w:pStyle w:val="Bezmezer"/>
        <w:spacing w:after="240"/>
        <w:jc w:val="both"/>
        <w:rPr>
          <w:rFonts w:ascii="Times New Roman" w:hAnsi="Times New Roman"/>
          <w:sz w:val="24"/>
          <w:szCs w:val="24"/>
        </w:rPr>
      </w:pPr>
    </w:p>
    <w:p w14:paraId="16B89656" w14:textId="77777777" w:rsidR="00AE3392" w:rsidRDefault="00AE3392" w:rsidP="00D239D8">
      <w:pPr>
        <w:pStyle w:val="Bezmezer"/>
        <w:spacing w:after="240"/>
        <w:jc w:val="both"/>
        <w:rPr>
          <w:rFonts w:ascii="Times New Roman" w:hAnsi="Times New Roman"/>
          <w:sz w:val="24"/>
          <w:szCs w:val="24"/>
        </w:rPr>
      </w:pPr>
    </w:p>
    <w:p w14:paraId="426C2FFE" w14:textId="77777777"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14:paraId="4B79F971" w14:textId="77777777"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14:paraId="2163398C" w14:textId="77777777"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14:paraId="76A36CFF"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14:paraId="76997B3A"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14:paraId="7919655D"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14:paraId="5E52A661"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14:paraId="23C5D259"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14:paraId="77236484"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14:paraId="23D40109"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14:paraId="17386B19" w14:textId="77777777" w:rsidR="00251681" w:rsidRPr="00C73EE3" w:rsidRDefault="00136BDA">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14:paraId="6A7153BA" w14:textId="77777777" w:rsidR="00251681" w:rsidRPr="00C73EE3" w:rsidRDefault="00136BDA">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14:paraId="18A608E0" w14:textId="77777777" w:rsidR="00251681" w:rsidRPr="00C73EE3" w:rsidRDefault="00136BDA">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14:paraId="34AF27FB" w14:textId="77777777" w:rsidR="00251681" w:rsidRPr="00C73EE3" w:rsidRDefault="00136BDA">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14:paraId="3E9DA146" w14:textId="77777777" w:rsidR="00251681" w:rsidRPr="00C73EE3" w:rsidRDefault="00136BDA">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99461D">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14:paraId="4040D325" w14:textId="77777777" w:rsidR="00251681" w:rsidRDefault="00251681">
          <w:r w:rsidRPr="00C73EE3">
            <w:rPr>
              <w:rFonts w:ascii="Times New Roman" w:hAnsi="Times New Roman"/>
              <w:b/>
              <w:bCs/>
              <w:sz w:val="24"/>
              <w:szCs w:val="24"/>
            </w:rPr>
            <w:fldChar w:fldCharType="end"/>
          </w:r>
        </w:p>
      </w:sdtContent>
    </w:sdt>
    <w:p w14:paraId="11F10EAE" w14:textId="77777777" w:rsidR="009231D6" w:rsidRPr="00406D35" w:rsidRDefault="009231D6" w:rsidP="00AE3392">
      <w:pPr>
        <w:pStyle w:val="Nadpis1"/>
        <w:numPr>
          <w:ilvl w:val="0"/>
          <w:numId w:val="32"/>
        </w:numPr>
      </w:pPr>
      <w:bookmarkStart w:id="0" w:name="_Toc536085082"/>
      <w:r w:rsidRPr="00406D35">
        <w:t>Identifikační údaje veřejného zadavatele</w:t>
      </w:r>
      <w:bookmarkEnd w:id="0"/>
    </w:p>
    <w:p w14:paraId="67CCF3B0" w14:textId="77777777"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14:paraId="3CAD95E8"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14:paraId="6A5CBF7E"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w:t>
      </w:r>
      <w:r w:rsidR="0099461D">
        <w:rPr>
          <w:rFonts w:ascii="Times New Roman" w:hAnsi="Times New Roman"/>
          <w:sz w:val="24"/>
        </w:rPr>
        <w:t xml:space="preserve"> </w:t>
      </w:r>
      <w:r w:rsidRPr="00406D35">
        <w:rPr>
          <w:rFonts w:ascii="Times New Roman" w:hAnsi="Times New Roman"/>
          <w:sz w:val="24"/>
        </w:rPr>
        <w:t>46</w:t>
      </w:r>
      <w:r w:rsidR="0099461D">
        <w:rPr>
          <w:rFonts w:ascii="Times New Roman" w:hAnsi="Times New Roman"/>
          <w:sz w:val="24"/>
        </w:rPr>
        <w:t xml:space="preserve"> </w:t>
      </w:r>
      <w:r w:rsidRPr="00406D35">
        <w:rPr>
          <w:rFonts w:ascii="Times New Roman" w:hAnsi="Times New Roman"/>
          <w:sz w:val="24"/>
        </w:rPr>
        <w:t>078</w:t>
      </w:r>
    </w:p>
    <w:p w14:paraId="032B394A"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14:paraId="2C4190AB" w14:textId="77777777"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14:paraId="6A57C038" w14:textId="77777777" w:rsidR="009231D6" w:rsidRPr="00AE3392" w:rsidRDefault="009231D6" w:rsidP="00AE3392">
      <w:pPr>
        <w:pStyle w:val="Nadpis1"/>
        <w:numPr>
          <w:ilvl w:val="0"/>
          <w:numId w:val="32"/>
        </w:numPr>
      </w:pPr>
      <w:bookmarkStart w:id="1"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1"/>
    </w:p>
    <w:p w14:paraId="43761BDB"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14:paraId="25176F89" w14:textId="77777777"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14:paraId="0F1E9F7B"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14:paraId="24D8FAD1" w14:textId="77777777"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14:paraId="331AE231"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14:paraId="29644978" w14:textId="77777777"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14:paraId="07634801" w14:textId="77777777"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14:paraId="06CE05D0" w14:textId="77777777"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lastRenderedPageBreak/>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14:paraId="28C1BFED" w14:textId="77777777"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14:paraId="2BECA5E4" w14:textId="77777777"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14:paraId="30A4D78C" w14:textId="77777777" w:rsidR="00A116EB" w:rsidRPr="00AE3392" w:rsidRDefault="00A116EB" w:rsidP="00AE3392">
      <w:pPr>
        <w:pStyle w:val="Nadpis1"/>
        <w:numPr>
          <w:ilvl w:val="1"/>
          <w:numId w:val="32"/>
        </w:numPr>
        <w:rPr>
          <w:sz w:val="24"/>
        </w:rPr>
      </w:pPr>
      <w:bookmarkStart w:id="2" w:name="_Toc536085084"/>
      <w:r w:rsidRPr="00AE3392">
        <w:rPr>
          <w:sz w:val="24"/>
        </w:rPr>
        <w:t xml:space="preserve">Průzkumy </w:t>
      </w:r>
      <w:r w:rsidR="008876E1" w:rsidRPr="00AE3392">
        <w:rPr>
          <w:sz w:val="24"/>
        </w:rPr>
        <w:t>a </w:t>
      </w:r>
      <w:r w:rsidRPr="00AE3392">
        <w:rPr>
          <w:sz w:val="24"/>
        </w:rPr>
        <w:t xml:space="preserve"> zaměření</w:t>
      </w:r>
      <w:bookmarkEnd w:id="2"/>
    </w:p>
    <w:p w14:paraId="3EEDE6C8" w14:textId="77777777"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14:paraId="47BB6717" w14:textId="77777777" w:rsidR="002270A6" w:rsidRPr="00AE3392" w:rsidRDefault="00CF32E1" w:rsidP="00AE3392">
      <w:pPr>
        <w:pStyle w:val="Nadpis1"/>
        <w:numPr>
          <w:ilvl w:val="1"/>
          <w:numId w:val="32"/>
        </w:numPr>
        <w:rPr>
          <w:sz w:val="24"/>
        </w:rPr>
      </w:pPr>
      <w:bookmarkStart w:id="3" w:name="_Toc536085085"/>
      <w:r w:rsidRPr="00AE3392">
        <w:rPr>
          <w:sz w:val="24"/>
        </w:rPr>
        <w:t>Projektová dokumentace (D</w:t>
      </w:r>
      <w:r w:rsidR="00252639">
        <w:rPr>
          <w:sz w:val="24"/>
        </w:rPr>
        <w:t>U</w:t>
      </w:r>
      <w:r w:rsidRPr="00AE3392">
        <w:rPr>
          <w:sz w:val="24"/>
        </w:rPr>
        <w:t>SP/PDPS)</w:t>
      </w:r>
      <w:bookmarkEnd w:id="3"/>
    </w:p>
    <w:p w14:paraId="7B6EAE6D" w14:textId="77777777"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14:paraId="602679F7" w14:textId="77777777" w:rsidR="00A116EB" w:rsidRPr="00AE3392" w:rsidRDefault="009D6D92" w:rsidP="00AE3392">
      <w:pPr>
        <w:pStyle w:val="Nadpis1"/>
        <w:numPr>
          <w:ilvl w:val="1"/>
          <w:numId w:val="32"/>
        </w:numPr>
        <w:rPr>
          <w:sz w:val="24"/>
        </w:rPr>
      </w:pPr>
      <w:bookmarkStart w:id="4" w:name="_Toc349419425"/>
      <w:bookmarkStart w:id="5" w:name="_Toc536085086"/>
      <w:r w:rsidRPr="00AE3392">
        <w:rPr>
          <w:sz w:val="24"/>
        </w:rPr>
        <w:t xml:space="preserve">Inženýrská činnost </w:t>
      </w:r>
      <w:r w:rsidR="008876E1" w:rsidRPr="00AE3392">
        <w:rPr>
          <w:sz w:val="24"/>
        </w:rPr>
        <w:t>a </w:t>
      </w:r>
      <w:r w:rsidRPr="00AE3392">
        <w:rPr>
          <w:sz w:val="24"/>
        </w:rPr>
        <w:t xml:space="preserve"> </w:t>
      </w:r>
      <w:bookmarkEnd w:id="4"/>
      <w:r w:rsidR="009E6749" w:rsidRPr="00AE3392">
        <w:rPr>
          <w:sz w:val="24"/>
        </w:rPr>
        <w:t>zajištění povolení stavby</w:t>
      </w:r>
      <w:bookmarkEnd w:id="5"/>
      <w:r w:rsidR="009E6749" w:rsidRPr="00AE3392">
        <w:rPr>
          <w:sz w:val="24"/>
        </w:rPr>
        <w:t xml:space="preserve"> </w:t>
      </w:r>
    </w:p>
    <w:p w14:paraId="3F21E800" w14:textId="77777777"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14:paraId="12CE17BA" w14:textId="77777777" w:rsidR="009E6749" w:rsidRPr="00AE3392" w:rsidRDefault="009E6749" w:rsidP="00AE3392">
      <w:pPr>
        <w:pStyle w:val="Nadpis1"/>
        <w:numPr>
          <w:ilvl w:val="1"/>
          <w:numId w:val="32"/>
        </w:numPr>
        <w:rPr>
          <w:sz w:val="24"/>
        </w:rPr>
      </w:pPr>
      <w:bookmarkStart w:id="6" w:name="_Toc536085087"/>
      <w:r w:rsidRPr="00AE3392">
        <w:rPr>
          <w:sz w:val="24"/>
        </w:rPr>
        <w:t>Autorský dozor během realizace akce</w:t>
      </w:r>
      <w:bookmarkEnd w:id="6"/>
    </w:p>
    <w:p w14:paraId="0770F83D" w14:textId="77777777"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14:paraId="13F00272" w14:textId="77777777" w:rsidR="00FF6D57" w:rsidRPr="00AE3392" w:rsidRDefault="00723A7F" w:rsidP="00AE3392">
      <w:pPr>
        <w:pStyle w:val="Nadpis1"/>
        <w:numPr>
          <w:ilvl w:val="0"/>
          <w:numId w:val="32"/>
        </w:numPr>
      </w:pPr>
      <w:bookmarkStart w:id="7" w:name="_Toc536085088"/>
      <w:r w:rsidRPr="00AE3392">
        <w:t>Doba realizace</w:t>
      </w:r>
      <w:r w:rsidR="00FF6D57" w:rsidRPr="00AE3392">
        <w:t xml:space="preserve"> zakázky</w:t>
      </w:r>
      <w:bookmarkEnd w:id="7"/>
    </w:p>
    <w:p w14:paraId="799A916C" w14:textId="77777777"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14:paraId="21FD4602" w14:textId="77777777" w:rsidTr="008876E1">
        <w:tc>
          <w:tcPr>
            <w:tcW w:w="4644" w:type="dxa"/>
            <w:shd w:val="clear" w:color="auto" w:fill="auto"/>
          </w:tcPr>
          <w:p w14:paraId="39C9DD69" w14:textId="77777777"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14:paraId="103FE4AE" w14:textId="77777777" w:rsidR="0090703B" w:rsidRPr="00406D35" w:rsidRDefault="0090703B" w:rsidP="00D239D8">
            <w:pPr>
              <w:spacing w:after="0" w:line="240" w:lineRule="auto"/>
              <w:rPr>
                <w:rFonts w:ascii="Times New Roman" w:hAnsi="Times New Roman"/>
                <w:sz w:val="24"/>
              </w:rPr>
            </w:pPr>
          </w:p>
        </w:tc>
        <w:tc>
          <w:tcPr>
            <w:tcW w:w="4568" w:type="dxa"/>
            <w:shd w:val="clear" w:color="auto" w:fill="auto"/>
          </w:tcPr>
          <w:p w14:paraId="7E34B163" w14:textId="77777777" w:rsidR="00027105" w:rsidRPr="00406D35" w:rsidRDefault="00027105" w:rsidP="00273B10">
            <w:pPr>
              <w:spacing w:after="0" w:line="240" w:lineRule="auto"/>
              <w:rPr>
                <w:rFonts w:ascii="Times New Roman" w:hAnsi="Times New Roman"/>
                <w:sz w:val="24"/>
              </w:rPr>
            </w:pPr>
          </w:p>
          <w:p w14:paraId="46861C6C" w14:textId="77777777"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17F11C74" w14:textId="77777777" w:rsidTr="008876E1">
        <w:tc>
          <w:tcPr>
            <w:tcW w:w="4644" w:type="dxa"/>
            <w:shd w:val="clear" w:color="auto" w:fill="auto"/>
          </w:tcPr>
          <w:p w14:paraId="0C738E5A" w14:textId="77777777"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14:paraId="4828BB15"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5D9DEACC" w14:textId="77777777" w:rsidR="00F634FD" w:rsidRPr="00406D35" w:rsidRDefault="00F634FD" w:rsidP="00044433">
            <w:pPr>
              <w:spacing w:after="0" w:line="240" w:lineRule="auto"/>
              <w:rPr>
                <w:rFonts w:ascii="Times New Roman" w:hAnsi="Times New Roman"/>
                <w:sz w:val="24"/>
              </w:rPr>
            </w:pPr>
          </w:p>
          <w:p w14:paraId="0E45699B" w14:textId="77777777" w:rsidR="00E9736E" w:rsidRPr="00406D35" w:rsidRDefault="00E9736E" w:rsidP="0099461D">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17600A66" w14:textId="77777777" w:rsidTr="008876E1">
        <w:tc>
          <w:tcPr>
            <w:tcW w:w="4644" w:type="dxa"/>
            <w:shd w:val="clear" w:color="auto" w:fill="auto"/>
          </w:tcPr>
          <w:p w14:paraId="17DD4A03" w14:textId="77777777"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14:paraId="1F6D0D97"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35AF0BAF" w14:textId="77777777" w:rsidR="00E9736E" w:rsidRPr="00406D35" w:rsidRDefault="00E9736E" w:rsidP="0099461D">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280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3A20E226" w14:textId="77777777" w:rsidTr="008876E1">
        <w:tc>
          <w:tcPr>
            <w:tcW w:w="4644" w:type="dxa"/>
            <w:shd w:val="clear" w:color="auto" w:fill="auto"/>
          </w:tcPr>
          <w:p w14:paraId="5A7BAC04" w14:textId="77777777"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14:paraId="558301CC"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1DE8E1FA" w14:textId="77777777" w:rsidR="00F634FD" w:rsidRPr="00406D35" w:rsidRDefault="00F634FD" w:rsidP="00044433">
            <w:pPr>
              <w:spacing w:after="0" w:line="240" w:lineRule="auto"/>
              <w:rPr>
                <w:rFonts w:ascii="Times New Roman" w:hAnsi="Times New Roman"/>
                <w:sz w:val="24"/>
              </w:rPr>
            </w:pPr>
          </w:p>
          <w:p w14:paraId="0A31F8C2" w14:textId="77777777" w:rsidR="00E9736E" w:rsidRPr="00406D35" w:rsidRDefault="00E9736E" w:rsidP="0099461D">
            <w:pPr>
              <w:spacing w:after="0" w:line="240" w:lineRule="auto"/>
              <w:rPr>
                <w:rFonts w:ascii="Times New Roman" w:hAnsi="Times New Roman"/>
                <w:sz w:val="24"/>
              </w:rPr>
            </w:pPr>
            <w:r w:rsidRPr="00406D35">
              <w:rPr>
                <w:rFonts w:ascii="Times New Roman" w:hAnsi="Times New Roman"/>
                <w:sz w:val="24"/>
              </w:rPr>
              <w:t xml:space="preserve">do </w:t>
            </w:r>
            <w:r w:rsidR="00252639">
              <w:rPr>
                <w:rFonts w:ascii="Times New Roman" w:hAnsi="Times New Roman"/>
                <w:sz w:val="24"/>
              </w:rPr>
              <w:t>3</w:t>
            </w:r>
            <w:r w:rsidR="0099461D">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2ECAB955" w14:textId="77777777" w:rsidTr="008876E1">
        <w:tc>
          <w:tcPr>
            <w:tcW w:w="4644" w:type="dxa"/>
            <w:shd w:val="clear" w:color="auto" w:fill="auto"/>
          </w:tcPr>
          <w:p w14:paraId="1A90A413" w14:textId="77777777"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14:paraId="39F31F54" w14:textId="77777777" w:rsidR="00E9736E" w:rsidRPr="00406D35" w:rsidRDefault="00E9736E" w:rsidP="00D239D8">
            <w:pPr>
              <w:spacing w:after="0" w:line="240" w:lineRule="auto"/>
              <w:rPr>
                <w:rFonts w:ascii="Times New Roman" w:hAnsi="Times New Roman"/>
                <w:sz w:val="24"/>
              </w:rPr>
            </w:pPr>
          </w:p>
          <w:p w14:paraId="3F05BCB9" w14:textId="77777777"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14:paraId="5A25CB90" w14:textId="77777777" w:rsidR="00E348F7" w:rsidRPr="00406D35" w:rsidRDefault="00E348F7" w:rsidP="00D239D8">
            <w:pPr>
              <w:spacing w:after="0" w:line="240" w:lineRule="auto"/>
              <w:rPr>
                <w:rFonts w:ascii="Times New Roman" w:hAnsi="Times New Roman"/>
                <w:sz w:val="24"/>
              </w:rPr>
            </w:pPr>
          </w:p>
        </w:tc>
        <w:tc>
          <w:tcPr>
            <w:tcW w:w="4568" w:type="dxa"/>
            <w:shd w:val="clear" w:color="auto" w:fill="auto"/>
          </w:tcPr>
          <w:p w14:paraId="76FF42A7" w14:textId="77777777" w:rsidR="00E9736E" w:rsidRPr="00406D35" w:rsidRDefault="00252639" w:rsidP="001C6BCC">
            <w:pPr>
              <w:spacing w:after="0" w:line="240" w:lineRule="auto"/>
              <w:rPr>
                <w:rFonts w:ascii="Times New Roman" w:hAnsi="Times New Roman"/>
                <w:sz w:val="24"/>
              </w:rPr>
            </w:pPr>
            <w:r>
              <w:rPr>
                <w:rFonts w:ascii="Times New Roman" w:hAnsi="Times New Roman"/>
                <w:sz w:val="24"/>
              </w:rPr>
              <w:t>ve lhůtách správních orgánů</w:t>
            </w:r>
          </w:p>
          <w:p w14:paraId="39ACFDB9" w14:textId="77777777" w:rsidR="00AD5D63" w:rsidRPr="00406D35" w:rsidRDefault="00AD5D63" w:rsidP="001C6BCC">
            <w:pPr>
              <w:spacing w:after="0" w:line="240" w:lineRule="auto"/>
              <w:rPr>
                <w:rFonts w:ascii="Times New Roman" w:hAnsi="Times New Roman"/>
                <w:sz w:val="24"/>
              </w:rPr>
            </w:pPr>
          </w:p>
          <w:p w14:paraId="3C8E8231" w14:textId="77777777" w:rsidR="00AD5D63" w:rsidRPr="00406D35" w:rsidRDefault="00AD5D63" w:rsidP="001C6BCC">
            <w:pPr>
              <w:spacing w:after="0" w:line="240" w:lineRule="auto"/>
              <w:rPr>
                <w:rFonts w:ascii="Times New Roman" w:hAnsi="Times New Roman"/>
                <w:sz w:val="24"/>
              </w:rPr>
            </w:pPr>
          </w:p>
          <w:p w14:paraId="42255F6D" w14:textId="77777777" w:rsidR="00AD5D63" w:rsidRPr="00406D35" w:rsidRDefault="00AD5D63" w:rsidP="0000713D">
            <w:pPr>
              <w:spacing w:after="0" w:line="240" w:lineRule="auto"/>
              <w:rPr>
                <w:rFonts w:ascii="Times New Roman" w:hAnsi="Times New Roman"/>
                <w:sz w:val="24"/>
              </w:rPr>
            </w:pPr>
            <w:r w:rsidRPr="00406D35">
              <w:rPr>
                <w:rFonts w:ascii="Times New Roman" w:hAnsi="Times New Roman"/>
                <w:sz w:val="24"/>
              </w:rPr>
              <w:t>po celou dobu zadávacího řízení na realizac</w:t>
            </w:r>
            <w:r w:rsidR="0000713D">
              <w:rPr>
                <w:rFonts w:ascii="Times New Roman" w:hAnsi="Times New Roman"/>
                <w:sz w:val="24"/>
              </w:rPr>
              <w:t>i</w:t>
            </w:r>
            <w:r w:rsidRPr="00406D35">
              <w:rPr>
                <w:rFonts w:ascii="Times New Roman" w:hAnsi="Times New Roman"/>
                <w:sz w:val="24"/>
              </w:rPr>
              <w:t xml:space="preserve"> stavby</w:t>
            </w:r>
          </w:p>
        </w:tc>
      </w:tr>
      <w:tr w:rsidR="00AD5D63" w:rsidRPr="00406D35" w14:paraId="1D470A72" w14:textId="77777777" w:rsidTr="008876E1">
        <w:tc>
          <w:tcPr>
            <w:tcW w:w="4644" w:type="dxa"/>
            <w:shd w:val="clear" w:color="auto" w:fill="auto"/>
          </w:tcPr>
          <w:p w14:paraId="3234B876" w14:textId="77777777"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14:paraId="2B9564C1" w14:textId="77777777"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14:paraId="49687215" w14:textId="77777777" w:rsidR="00A35171" w:rsidRPr="00AE3392" w:rsidRDefault="00D66C87" w:rsidP="00AE3392">
      <w:pPr>
        <w:pStyle w:val="Nadpis1"/>
        <w:numPr>
          <w:ilvl w:val="0"/>
          <w:numId w:val="32"/>
        </w:numPr>
      </w:pPr>
      <w:bookmarkStart w:id="8" w:name="_Toc536085089"/>
      <w:r w:rsidRPr="00AE3392">
        <w:lastRenderedPageBreak/>
        <w:t>P</w:t>
      </w:r>
      <w:r w:rsidR="003A6AD1" w:rsidRPr="00AE3392">
        <w:t xml:space="preserve">ředpokládaná hodnota </w:t>
      </w:r>
      <w:r w:rsidR="00723A7F" w:rsidRPr="00AE3392">
        <w:t>veřejné zakázky</w:t>
      </w:r>
      <w:bookmarkEnd w:id="8"/>
    </w:p>
    <w:p w14:paraId="46ED7216" w14:textId="77777777"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99461D">
        <w:rPr>
          <w:b/>
          <w:sz w:val="24"/>
          <w:szCs w:val="22"/>
        </w:rPr>
        <w:t>408.778</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14:paraId="1E3E8365" w14:textId="77777777"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14:paraId="5F438584" w14:textId="77777777" w:rsidR="009231D6" w:rsidRPr="00AE3392" w:rsidRDefault="00D66C87" w:rsidP="00AE3392">
      <w:pPr>
        <w:pStyle w:val="Nadpis1"/>
        <w:numPr>
          <w:ilvl w:val="0"/>
          <w:numId w:val="32"/>
        </w:numPr>
      </w:pPr>
      <w:bookmarkStart w:id="9" w:name="_Toc536085090"/>
      <w:r w:rsidRPr="00AE3392">
        <w:t xml:space="preserve">Místo plnění </w:t>
      </w:r>
      <w:r w:rsidR="008876E1" w:rsidRPr="00AE3392">
        <w:t>a </w:t>
      </w:r>
      <w:r w:rsidRPr="00AE3392">
        <w:t xml:space="preserve"> prohlídka místa plnění</w:t>
      </w:r>
      <w:bookmarkEnd w:id="9"/>
    </w:p>
    <w:p w14:paraId="3C661243" w14:textId="77777777"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14:paraId="32D7711A" w14:textId="77777777"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14:paraId="0E1AC758" w14:textId="77777777"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14:paraId="345E26BA" w14:textId="77777777"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14:paraId="1B008A69" w14:textId="77777777" w:rsidR="00D66C87" w:rsidRPr="00AE3392" w:rsidRDefault="00D66C87" w:rsidP="00AE3392">
      <w:pPr>
        <w:pStyle w:val="Nadpis1"/>
        <w:numPr>
          <w:ilvl w:val="0"/>
          <w:numId w:val="32"/>
        </w:numPr>
        <w:jc w:val="both"/>
      </w:pPr>
      <w:bookmarkStart w:id="10"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0"/>
      <w:r w:rsidRPr="00AE3392">
        <w:t xml:space="preserve"> </w:t>
      </w:r>
    </w:p>
    <w:p w14:paraId="7ECA93A4" w14:textId="77777777"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14:paraId="3C8EEEF1" w14:textId="77777777"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14:paraId="527170D6" w14:textId="77777777"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14:paraId="6502A10D" w14:textId="77777777"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14:paraId="30E94B5C" w14:textId="77777777"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14:paraId="00FCE7E2" w14:textId="77777777"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14:paraId="01588C51" w14:textId="77777777" w:rsidR="00D66C87" w:rsidRPr="00AE3392" w:rsidRDefault="00832721" w:rsidP="00AE3392">
      <w:pPr>
        <w:pStyle w:val="Nadpis1"/>
        <w:numPr>
          <w:ilvl w:val="0"/>
          <w:numId w:val="32"/>
        </w:numPr>
        <w:jc w:val="both"/>
      </w:pPr>
      <w:bookmarkStart w:id="11"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1"/>
    </w:p>
    <w:p w14:paraId="3D0BB048" w14:textId="77777777"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99461D">
        <w:rPr>
          <w:rFonts w:ascii="Times New Roman" w:eastAsia="Times New Roman" w:hAnsi="Times New Roman"/>
          <w:b/>
          <w:bCs/>
          <w:sz w:val="24"/>
          <w:lang w:eastAsia="cs-CZ"/>
        </w:rPr>
        <w:t>10</w:t>
      </w:r>
      <w:r w:rsidR="005B0207" w:rsidRPr="00406D35">
        <w:rPr>
          <w:rFonts w:ascii="Times New Roman" w:eastAsia="Times New Roman" w:hAnsi="Times New Roman"/>
          <w:b/>
          <w:bCs/>
          <w:sz w:val="24"/>
          <w:lang w:eastAsia="cs-CZ"/>
        </w:rPr>
        <w:t xml:space="preserve">. </w:t>
      </w:r>
      <w:r w:rsidR="0099461D">
        <w:rPr>
          <w:rFonts w:ascii="Times New Roman" w:eastAsia="Times New Roman" w:hAnsi="Times New Roman"/>
          <w:b/>
          <w:bCs/>
          <w:sz w:val="24"/>
          <w:lang w:eastAsia="cs-CZ"/>
        </w:rPr>
        <w:t>6</w:t>
      </w:r>
      <w:r w:rsidR="005B0207" w:rsidRPr="00406D35">
        <w:rPr>
          <w:rFonts w:ascii="Times New Roman" w:eastAsia="Times New Roman" w:hAnsi="Times New Roman"/>
          <w:b/>
          <w:bCs/>
          <w:sz w:val="24"/>
          <w:lang w:eastAsia="cs-CZ"/>
        </w:rPr>
        <w:t>. 20</w:t>
      </w:r>
      <w:r w:rsidR="0099461D">
        <w:rPr>
          <w:rFonts w:ascii="Times New Roman" w:eastAsia="Times New Roman" w:hAnsi="Times New Roman"/>
          <w:b/>
          <w:bCs/>
          <w:sz w:val="24"/>
          <w:lang w:eastAsia="cs-CZ"/>
        </w:rPr>
        <w:t>20</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00713D">
        <w:rPr>
          <w:rFonts w:ascii="Times New Roman" w:hAnsi="Times New Roman"/>
          <w:b/>
          <w:sz w:val="24"/>
        </w:rPr>
        <w:t>8</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14:paraId="0476899F" w14:textId="77777777"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14:paraId="528A3A41" w14:textId="77777777"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14:paraId="1BE9B0DF" w14:textId="77777777"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lastRenderedPageBreak/>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14:paraId="6F332C02" w14:textId="77777777"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14:paraId="192C3021" w14:textId="77777777"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14:paraId="4F3F2EF0" w14:textId="77777777"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14:paraId="45F89BEE" w14:textId="77777777"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14:paraId="6D82E521" w14:textId="77777777"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w:t>
      </w:r>
      <w:r w:rsidR="0099461D">
        <w:rPr>
          <w:rFonts w:ascii="Times New Roman" w:hAnsi="Times New Roman"/>
          <w:sz w:val="24"/>
        </w:rPr>
        <w:t>4</w:t>
      </w:r>
      <w:r w:rsidRPr="00406D35">
        <w:rPr>
          <w:rFonts w:ascii="Times New Roman" w:hAnsi="Times New Roman"/>
          <w:sz w:val="24"/>
        </w:rPr>
        <w:t xml:space="preserve"> </w:t>
      </w:r>
      <w:r w:rsidR="0099461D">
        <w:rPr>
          <w:rFonts w:ascii="Times New Roman" w:hAnsi="Times New Roman"/>
          <w:sz w:val="24"/>
        </w:rPr>
        <w:t>809</w:t>
      </w:r>
      <w:r w:rsidR="00585B9A">
        <w:rPr>
          <w:rFonts w:ascii="Times New Roman" w:hAnsi="Times New Roman"/>
          <w:sz w:val="24"/>
        </w:rPr>
        <w:t> </w:t>
      </w:r>
      <w:r w:rsidR="0099461D">
        <w:rPr>
          <w:rFonts w:ascii="Times New Roman" w:hAnsi="Times New Roman"/>
          <w:sz w:val="24"/>
        </w:rPr>
        <w:t>114</w:t>
      </w:r>
      <w:r w:rsidR="00585B9A">
        <w:rPr>
          <w:rFonts w:ascii="Times New Roman" w:hAnsi="Times New Roman"/>
          <w:sz w:val="24"/>
        </w:rPr>
        <w:t xml:space="preserve">,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14:paraId="519D23DD" w14:textId="77777777"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14:paraId="1475BF50" w14:textId="77777777" w:rsidR="009231D6" w:rsidRPr="00AE3392" w:rsidRDefault="009231D6" w:rsidP="00AE3392">
      <w:pPr>
        <w:pStyle w:val="Nadpis1"/>
        <w:numPr>
          <w:ilvl w:val="0"/>
          <w:numId w:val="32"/>
        </w:numPr>
        <w:jc w:val="both"/>
      </w:pPr>
      <w:bookmarkStart w:id="12" w:name="_Toc536085093"/>
      <w:r w:rsidRPr="00AE3392">
        <w:t xml:space="preserve">Požadavky na </w:t>
      </w:r>
      <w:r w:rsidR="00221F78" w:rsidRPr="00AE3392">
        <w:t>prokázání splnění kvalifikace</w:t>
      </w:r>
      <w:bookmarkEnd w:id="12"/>
    </w:p>
    <w:p w14:paraId="0439145E" w14:textId="77777777"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14:paraId="1CCF0562" w14:textId="77777777"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14:paraId="4D0E5306" w14:textId="77777777"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14:paraId="3993DF87"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14:paraId="78F3096B"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14:paraId="1EBD43BC" w14:textId="77777777" w:rsidR="009B1DCF" w:rsidRPr="00AE3392" w:rsidRDefault="00940B35" w:rsidP="00AE3392">
      <w:pPr>
        <w:pStyle w:val="Nadpis1"/>
        <w:numPr>
          <w:ilvl w:val="1"/>
          <w:numId w:val="32"/>
        </w:numPr>
        <w:rPr>
          <w:sz w:val="24"/>
        </w:rPr>
      </w:pPr>
      <w:r w:rsidRPr="00AE3392">
        <w:rPr>
          <w:sz w:val="24"/>
        </w:rPr>
        <w:t xml:space="preserve"> </w:t>
      </w:r>
      <w:bookmarkStart w:id="13" w:name="_Toc536085094"/>
      <w:r w:rsidR="009B1DCF" w:rsidRPr="00AE3392">
        <w:rPr>
          <w:sz w:val="24"/>
        </w:rPr>
        <w:t>Základní způsobilost</w:t>
      </w:r>
      <w:bookmarkEnd w:id="13"/>
    </w:p>
    <w:p w14:paraId="5DDC527F"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14:paraId="6855ABC0"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14:paraId="39AAC7E1" w14:textId="77777777" w:rsidR="009B1DCF" w:rsidRPr="00AE3392" w:rsidRDefault="009B1DCF" w:rsidP="00AE3392">
      <w:pPr>
        <w:pStyle w:val="Nadpis1"/>
        <w:numPr>
          <w:ilvl w:val="1"/>
          <w:numId w:val="32"/>
        </w:numPr>
        <w:rPr>
          <w:sz w:val="24"/>
        </w:rPr>
      </w:pPr>
      <w:bookmarkStart w:id="14" w:name="_Toc536085095"/>
      <w:r w:rsidRPr="00AE3392">
        <w:rPr>
          <w:sz w:val="24"/>
        </w:rPr>
        <w:t>Profesní způsobilost</w:t>
      </w:r>
      <w:bookmarkEnd w:id="14"/>
    </w:p>
    <w:p w14:paraId="67C2E87D" w14:textId="77777777"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14:paraId="3B5DF6E0" w14:textId="77777777"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14:paraId="1ED4C5B2" w14:textId="7777777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14:paraId="63B0FABB" w14:textId="7777777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lastRenderedPageBreak/>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14:paraId="178FB333" w14:textId="77777777"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14:paraId="7EDA6824" w14:textId="77777777" w:rsidR="0099461D" w:rsidRPr="00406D35" w:rsidRDefault="0099461D" w:rsidP="0099461D">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Pr>
          <w:rFonts w:ascii="Times New Roman" w:hAnsi="Times New Roman"/>
          <w:sz w:val="24"/>
        </w:rPr>
        <w:t>u</w:t>
      </w:r>
      <w:r w:rsidRPr="00406D35">
        <w:rPr>
          <w:rFonts w:ascii="Times New Roman" w:hAnsi="Times New Roman"/>
          <w:sz w:val="24"/>
        </w:rPr>
        <w:t xml:space="preserve"> o  tom, že je odborně způsobilý nebo disponuje osobou, jejímž prostřednictvím odbornou způsobilost zabezpečuje, a  to konkrétně osvědčení o  autorizaci dle zákona č. 360/1992 Sb., o  výkonu povolání autorizovaných architektů a  o  výkonu autorizovaných inženýrů a  techniků činných ve výstavbě, ve znění pozdějších předpisů, a  sice:</w:t>
      </w:r>
    </w:p>
    <w:p w14:paraId="1BDA2B43" w14:textId="77777777" w:rsidR="0099461D" w:rsidRDefault="0099461D" w:rsidP="0099461D">
      <w:pPr>
        <w:autoSpaceDE w:val="0"/>
        <w:autoSpaceDN w:val="0"/>
        <w:adjustRightInd w:val="0"/>
        <w:spacing w:after="120" w:line="240" w:lineRule="auto"/>
        <w:jc w:val="both"/>
        <w:rPr>
          <w:rFonts w:ascii="Times New Roman" w:hAnsi="Times New Roman"/>
          <w:sz w:val="24"/>
        </w:rPr>
      </w:pPr>
      <w:bookmarkStart w:id="15" w:name="_Hlk505330901"/>
      <w:r w:rsidRPr="00C36EA2">
        <w:rPr>
          <w:rFonts w:ascii="Times New Roman" w:hAnsi="Times New Roman"/>
          <w:sz w:val="24"/>
        </w:rPr>
        <w:t xml:space="preserve">osvědčení autorizovaného inženýra pro </w:t>
      </w:r>
      <w:r w:rsidRPr="000841B5">
        <w:rPr>
          <w:rFonts w:ascii="Times New Roman" w:hAnsi="Times New Roman"/>
          <w:sz w:val="24"/>
        </w:rPr>
        <w:t>obor mosty a inženýrské konstrukce</w:t>
      </w:r>
      <w:r w:rsidRPr="00C36EA2">
        <w:rPr>
          <w:rFonts w:ascii="Times New Roman" w:hAnsi="Times New Roman"/>
          <w:bCs/>
          <w:sz w:val="24"/>
        </w:rPr>
        <w:t xml:space="preserve"> </w:t>
      </w:r>
      <w:r w:rsidRPr="00C36EA2">
        <w:rPr>
          <w:rFonts w:ascii="Times New Roman" w:hAnsi="Times New Roman"/>
          <w:sz w:val="24"/>
        </w:rPr>
        <w:t>(zadavatel upozorňuje, že je-li prokazováno jinou osobou než účastníkem, či zaměstnancem účastníka, je taková osoba jinou osobou ve smyslu § 83 zákona).</w:t>
      </w:r>
      <w:bookmarkEnd w:id="15"/>
    </w:p>
    <w:p w14:paraId="1BBA5853" w14:textId="77777777" w:rsidR="005C7C1A" w:rsidRPr="00406D35" w:rsidRDefault="006C30B6" w:rsidP="0099461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14:paraId="56DB175B" w14:textId="77777777" w:rsidR="00F76CA1" w:rsidRDefault="00F76CA1" w:rsidP="00AE3392">
      <w:pPr>
        <w:pStyle w:val="Nadpis1"/>
        <w:numPr>
          <w:ilvl w:val="1"/>
          <w:numId w:val="32"/>
        </w:numPr>
        <w:rPr>
          <w:sz w:val="24"/>
        </w:rPr>
      </w:pPr>
      <w:bookmarkStart w:id="16" w:name="_Toc536085096"/>
      <w:r>
        <w:rPr>
          <w:sz w:val="24"/>
        </w:rPr>
        <w:t>Technická kvalifikace</w:t>
      </w:r>
    </w:p>
    <w:p w14:paraId="2E1BE888" w14:textId="77777777"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14:paraId="7FB48783" w14:textId="77777777"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14:paraId="4BBFB230" w14:textId="462202CD" w:rsidR="00F76CA1" w:rsidRPr="0000713D" w:rsidRDefault="006A2309" w:rsidP="0000713D">
      <w:pPr>
        <w:pStyle w:val="Odstavecseseznamem"/>
        <w:numPr>
          <w:ilvl w:val="0"/>
          <w:numId w:val="18"/>
        </w:numPr>
        <w:spacing w:after="0" w:line="240" w:lineRule="auto"/>
        <w:contextualSpacing w:val="0"/>
        <w:jc w:val="both"/>
        <w:rPr>
          <w:rFonts w:ascii="Times New Roman" w:hAnsi="Times New Roman"/>
          <w:sz w:val="24"/>
        </w:rPr>
      </w:pPr>
      <w:r w:rsidRPr="0000713D">
        <w:rPr>
          <w:rFonts w:ascii="Times New Roman" w:hAnsi="Times New Roman"/>
          <w:sz w:val="24"/>
        </w:rPr>
        <w:t xml:space="preserve">min. </w:t>
      </w:r>
      <w:r w:rsidR="0052097A">
        <w:rPr>
          <w:rFonts w:ascii="Times New Roman" w:hAnsi="Times New Roman"/>
          <w:sz w:val="24"/>
        </w:rPr>
        <w:t>3</w:t>
      </w:r>
      <w:r w:rsidRPr="0000713D">
        <w:rPr>
          <w:rFonts w:ascii="Times New Roman" w:hAnsi="Times New Roman"/>
          <w:sz w:val="24"/>
        </w:rPr>
        <w:t xml:space="preserve"> služb</w:t>
      </w:r>
      <w:r w:rsidR="0000713D">
        <w:rPr>
          <w:rFonts w:ascii="Times New Roman" w:hAnsi="Times New Roman"/>
          <w:sz w:val="24"/>
        </w:rPr>
        <w:t>y</w:t>
      </w:r>
      <w:r w:rsidRPr="0000713D">
        <w:rPr>
          <w:rFonts w:ascii="Times New Roman" w:hAnsi="Times New Roman"/>
          <w:sz w:val="24"/>
        </w:rPr>
        <w:t xml:space="preserve"> na zpracování projektové dokumentace pro rekonstrukci nebo opravu nebo novostavbu </w:t>
      </w:r>
      <w:r w:rsidR="0099461D">
        <w:rPr>
          <w:rFonts w:ascii="Times New Roman" w:hAnsi="Times New Roman"/>
          <w:sz w:val="24"/>
        </w:rPr>
        <w:t>mostu</w:t>
      </w:r>
      <w:r w:rsidRPr="0000713D">
        <w:rPr>
          <w:rFonts w:ascii="Times New Roman" w:hAnsi="Times New Roman"/>
          <w:sz w:val="24"/>
        </w:rPr>
        <w:t xml:space="preserve">, s minimální hodnotou </w:t>
      </w:r>
      <w:r w:rsidR="0000713D">
        <w:rPr>
          <w:rFonts w:ascii="Times New Roman" w:hAnsi="Times New Roman"/>
          <w:sz w:val="24"/>
        </w:rPr>
        <w:t>jednotlivé</w:t>
      </w:r>
      <w:r w:rsidRPr="0000713D">
        <w:rPr>
          <w:rFonts w:ascii="Times New Roman" w:hAnsi="Times New Roman"/>
          <w:sz w:val="24"/>
        </w:rPr>
        <w:t xml:space="preserve"> služby ve výši </w:t>
      </w:r>
      <w:r w:rsidR="0099461D">
        <w:rPr>
          <w:rFonts w:ascii="Times New Roman" w:hAnsi="Times New Roman"/>
          <w:sz w:val="24"/>
        </w:rPr>
        <w:t>2</w:t>
      </w:r>
      <w:r w:rsidR="0052097A">
        <w:rPr>
          <w:rFonts w:ascii="Times New Roman" w:hAnsi="Times New Roman"/>
          <w:sz w:val="24"/>
        </w:rPr>
        <w:t>8</w:t>
      </w:r>
      <w:r w:rsidR="0099461D">
        <w:rPr>
          <w:rFonts w:ascii="Times New Roman" w:hAnsi="Times New Roman"/>
          <w:sz w:val="24"/>
        </w:rPr>
        <w:t>0.000</w:t>
      </w:r>
      <w:r w:rsidR="0000713D" w:rsidRPr="0000713D">
        <w:rPr>
          <w:rFonts w:ascii="Times New Roman" w:hAnsi="Times New Roman"/>
          <w:sz w:val="24"/>
        </w:rPr>
        <w:t xml:space="preserve"> Kč bez DPH</w:t>
      </w:r>
      <w:r w:rsidR="0000713D">
        <w:rPr>
          <w:rFonts w:ascii="Times New Roman" w:hAnsi="Times New Roman"/>
          <w:sz w:val="24"/>
        </w:rPr>
        <w:t>.</w:t>
      </w:r>
    </w:p>
    <w:p w14:paraId="1423B02F" w14:textId="77777777" w:rsidR="00F76CA1" w:rsidRDefault="00F76CA1" w:rsidP="00F76CA1">
      <w:pPr>
        <w:spacing w:after="120" w:line="240" w:lineRule="auto"/>
        <w:jc w:val="both"/>
        <w:rPr>
          <w:rFonts w:ascii="Times New Roman" w:eastAsia="Times New Roman" w:hAnsi="Times New Roman"/>
          <w:color w:val="000000"/>
          <w:sz w:val="24"/>
          <w:lang w:eastAsia="cs-CZ"/>
        </w:rPr>
      </w:pPr>
    </w:p>
    <w:p w14:paraId="382ABF43" w14:textId="77777777"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14:paraId="5AF82C0E" w14:textId="77777777" w:rsidR="00F76CA1" w:rsidRPr="006222F0" w:rsidRDefault="00F76CA1" w:rsidP="00F76CA1">
      <w:pPr>
        <w:pStyle w:val="text-nov"/>
        <w:keepNext/>
        <w:spacing w:before="240" w:after="120"/>
        <w:rPr>
          <w:szCs w:val="22"/>
          <w:u w:val="single"/>
        </w:rPr>
      </w:pPr>
      <w:r w:rsidRPr="006222F0">
        <w:rPr>
          <w:szCs w:val="22"/>
          <w:u w:val="single"/>
        </w:rPr>
        <w:t>Způsob prokázání:</w:t>
      </w:r>
    </w:p>
    <w:p w14:paraId="7DBEF032" w14:textId="77777777"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7" w:name="_Hlk511296444"/>
    </w:p>
    <w:p w14:paraId="2111A993" w14:textId="77777777"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7"/>
    </w:p>
    <w:p w14:paraId="3DA3262C" w14:textId="77777777"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14:paraId="36FC418C" w14:textId="77777777"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6"/>
    </w:p>
    <w:p w14:paraId="066B705B" w14:textId="77777777"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14:paraId="62C1F406"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14:paraId="45BB8763"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lastRenderedPageBreak/>
        <w:t>doklady prokazující splnění chybějící části kvalifikace prostřednictvím jiné osoby;</w:t>
      </w:r>
    </w:p>
    <w:p w14:paraId="4645A872"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14:paraId="795C0230" w14:textId="77777777"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14:paraId="59CCF767" w14:textId="77777777"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14:paraId="273C0FF3" w14:textId="77777777"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14:paraId="463C9579" w14:textId="77777777" w:rsidR="00221F78" w:rsidRPr="00AE3392" w:rsidRDefault="00221F78" w:rsidP="00AE3392">
      <w:pPr>
        <w:pStyle w:val="Nadpis1"/>
        <w:numPr>
          <w:ilvl w:val="1"/>
          <w:numId w:val="32"/>
        </w:numPr>
        <w:rPr>
          <w:sz w:val="24"/>
        </w:rPr>
      </w:pPr>
      <w:bookmarkStart w:id="18"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8"/>
    </w:p>
    <w:p w14:paraId="1D3F25A4" w14:textId="77777777"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14:paraId="1A93C086" w14:textId="77777777"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14:paraId="314D9425" w14:textId="77777777" w:rsidR="00221F78" w:rsidRPr="00AE3392" w:rsidRDefault="00221F78" w:rsidP="00AE3392">
      <w:pPr>
        <w:pStyle w:val="Nadpis1"/>
        <w:numPr>
          <w:ilvl w:val="1"/>
          <w:numId w:val="32"/>
        </w:numPr>
        <w:rPr>
          <w:sz w:val="24"/>
        </w:rPr>
      </w:pPr>
      <w:bookmarkStart w:id="19"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19"/>
    </w:p>
    <w:p w14:paraId="08392384"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14:paraId="13142ACA"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14:paraId="07BA44D4" w14:textId="77777777" w:rsidR="00221F78" w:rsidRPr="00AE3392" w:rsidRDefault="00221F78" w:rsidP="00AE3392">
      <w:pPr>
        <w:pStyle w:val="Nadpis1"/>
        <w:numPr>
          <w:ilvl w:val="1"/>
          <w:numId w:val="32"/>
        </w:numPr>
        <w:rPr>
          <w:sz w:val="24"/>
        </w:rPr>
      </w:pPr>
      <w:bookmarkStart w:id="20" w:name="_Toc536085099"/>
      <w:r w:rsidRPr="00AE3392">
        <w:rPr>
          <w:sz w:val="24"/>
        </w:rPr>
        <w:t>Prokazování kvalifikace prostřednictvím jednotného evropského osvědčení</w:t>
      </w:r>
      <w:bookmarkEnd w:id="20"/>
    </w:p>
    <w:p w14:paraId="0FEF2A66" w14:textId="77777777"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14:paraId="653A3311" w14:textId="77777777" w:rsidR="00112906" w:rsidRPr="00AE3392" w:rsidRDefault="00112906" w:rsidP="00AE3392">
      <w:pPr>
        <w:pStyle w:val="Nadpis1"/>
        <w:numPr>
          <w:ilvl w:val="1"/>
          <w:numId w:val="32"/>
        </w:numPr>
        <w:rPr>
          <w:sz w:val="24"/>
        </w:rPr>
      </w:pPr>
      <w:bookmarkStart w:id="21" w:name="_Toc536085100"/>
      <w:r w:rsidRPr="00AE3392">
        <w:rPr>
          <w:sz w:val="24"/>
        </w:rPr>
        <w:t xml:space="preserve">Pravost </w:t>
      </w:r>
      <w:r w:rsidR="008876E1" w:rsidRPr="00AE3392">
        <w:rPr>
          <w:sz w:val="24"/>
        </w:rPr>
        <w:t>a </w:t>
      </w:r>
      <w:r w:rsidRPr="00AE3392">
        <w:rPr>
          <w:sz w:val="24"/>
        </w:rPr>
        <w:t xml:space="preserve"> stáří dokladů</w:t>
      </w:r>
      <w:bookmarkEnd w:id="21"/>
    </w:p>
    <w:p w14:paraId="04C5ECDE"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14:paraId="381CC462"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14:paraId="42A6C53C" w14:textId="77777777"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lastRenderedPageBreak/>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14:paraId="12E95C47" w14:textId="77777777"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14:paraId="1D85BC3A" w14:textId="77777777" w:rsidR="00B66215" w:rsidRPr="00AE3392" w:rsidRDefault="00B66215" w:rsidP="00AE3392">
      <w:pPr>
        <w:pStyle w:val="Nadpis1"/>
        <w:numPr>
          <w:ilvl w:val="0"/>
          <w:numId w:val="32"/>
        </w:numPr>
        <w:jc w:val="both"/>
      </w:pPr>
      <w:bookmarkStart w:id="22"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2"/>
    </w:p>
    <w:p w14:paraId="2E92CBE5" w14:textId="77777777"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14:paraId="50A4ED54" w14:textId="77777777"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14:paraId="623180E3" w14:textId="77777777"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14:paraId="202A6859" w14:textId="77777777"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14:paraId="15F1D6AE" w14:textId="77777777" w:rsidR="00412C65" w:rsidRPr="00AE3392" w:rsidRDefault="00412C65" w:rsidP="00AE3392">
      <w:pPr>
        <w:pStyle w:val="Nadpis1"/>
        <w:numPr>
          <w:ilvl w:val="0"/>
          <w:numId w:val="32"/>
        </w:numPr>
        <w:jc w:val="both"/>
      </w:pPr>
      <w:bookmarkStart w:id="23"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3"/>
      <w:r w:rsidRPr="00AE3392">
        <w:t xml:space="preserve"> </w:t>
      </w:r>
    </w:p>
    <w:p w14:paraId="79C59B76" w14:textId="77777777" w:rsidR="004010E0" w:rsidRPr="00AE3392" w:rsidRDefault="004010E0" w:rsidP="00AE3392">
      <w:pPr>
        <w:pStyle w:val="Nadpis1"/>
        <w:numPr>
          <w:ilvl w:val="1"/>
          <w:numId w:val="32"/>
        </w:numPr>
        <w:rPr>
          <w:sz w:val="24"/>
        </w:rPr>
      </w:pPr>
      <w:bookmarkStart w:id="24" w:name="_Toc536085103"/>
      <w:r w:rsidRPr="00AE3392">
        <w:rPr>
          <w:sz w:val="24"/>
        </w:rPr>
        <w:t>Požadavky na způsob zpracování nabídkové ceny</w:t>
      </w:r>
      <w:bookmarkEnd w:id="24"/>
    </w:p>
    <w:p w14:paraId="2CE9FE4C" w14:textId="77777777"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14:paraId="27CD69F9" w14:textId="77777777"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14:paraId="0E67506C" w14:textId="77777777"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14:paraId="2C850658" w14:textId="77777777"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14:paraId="06511FE9" w14:textId="77777777"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lastRenderedPageBreak/>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14:paraId="7141DB20" w14:textId="77777777"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14:paraId="06803E49" w14:textId="77777777" w:rsidR="00182A03" w:rsidRPr="00406D35" w:rsidRDefault="00182A03" w:rsidP="006A5DAB">
      <w:pPr>
        <w:spacing w:after="60" w:line="240" w:lineRule="auto"/>
        <w:ind w:left="714"/>
        <w:jc w:val="both"/>
        <w:rPr>
          <w:rFonts w:ascii="Times New Roman" w:hAnsi="Times New Roman"/>
          <w:sz w:val="24"/>
        </w:rPr>
      </w:pPr>
    </w:p>
    <w:p w14:paraId="00E21A1D" w14:textId="77777777"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14:paraId="7D1088B9" w14:textId="77777777"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14:paraId="7E5A1844" w14:textId="77777777"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14:paraId="6161E635" w14:textId="77777777"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14:paraId="03C962B0" w14:textId="77777777" w:rsidR="00E65FEE" w:rsidRPr="00406D35" w:rsidRDefault="00E65FEE" w:rsidP="00D239D8">
      <w:pPr>
        <w:spacing w:after="0" w:line="240" w:lineRule="auto"/>
        <w:jc w:val="both"/>
        <w:rPr>
          <w:rFonts w:ascii="Times New Roman" w:hAnsi="Times New Roman"/>
          <w:b/>
          <w:sz w:val="24"/>
        </w:rPr>
      </w:pPr>
    </w:p>
    <w:p w14:paraId="5FDBAED6" w14:textId="77777777"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14:paraId="09CF2ABA" w14:textId="77777777"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14:paraId="6BA6D305"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14:paraId="79FA6285"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14:paraId="15A28453"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14:paraId="16BB2F4F" w14:textId="77777777"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14:paraId="2612A44C" w14:textId="77777777" w:rsidR="009E7C81" w:rsidRPr="00406D35" w:rsidRDefault="009E7C81" w:rsidP="003D7057">
      <w:pPr>
        <w:spacing w:after="0" w:line="240" w:lineRule="auto"/>
        <w:ind w:left="720"/>
        <w:jc w:val="both"/>
        <w:rPr>
          <w:rFonts w:ascii="Times New Roman" w:hAnsi="Times New Roman"/>
          <w:b/>
          <w:sz w:val="24"/>
        </w:rPr>
      </w:pPr>
    </w:p>
    <w:p w14:paraId="3435ACBC" w14:textId="77777777"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5"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5"/>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14:paraId="0A3079D3" w14:textId="77777777"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14:paraId="00BE38BF" w14:textId="77777777"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14:paraId="1C93A77E" w14:textId="77777777"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14:paraId="678D57C7" w14:textId="77777777"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14:paraId="346D4BD1" w14:textId="77777777"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14:paraId="60025CE7" w14:textId="77777777"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14:paraId="55B2EACD" w14:textId="77777777"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14:paraId="4BE68EFE" w14:textId="77777777" w:rsidR="004010E0" w:rsidRPr="00AE3392" w:rsidRDefault="004010E0" w:rsidP="00AE3392">
      <w:pPr>
        <w:pStyle w:val="Nadpis1"/>
        <w:numPr>
          <w:ilvl w:val="1"/>
          <w:numId w:val="32"/>
        </w:numPr>
        <w:rPr>
          <w:sz w:val="24"/>
        </w:rPr>
      </w:pPr>
      <w:bookmarkStart w:id="26" w:name="_Toc536085104"/>
      <w:r w:rsidRPr="00AE3392">
        <w:rPr>
          <w:sz w:val="24"/>
        </w:rPr>
        <w:lastRenderedPageBreak/>
        <w:t>Požadavky na způsob zpracování nabídky</w:t>
      </w:r>
      <w:bookmarkEnd w:id="26"/>
    </w:p>
    <w:p w14:paraId="67087BEA" w14:textId="77777777"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14:paraId="4B86B173" w14:textId="77777777"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14:paraId="095262C5" w14:textId="77777777"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14:paraId="38A3D8D0" w14:textId="77777777"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14:paraId="00C174B7" w14:textId="77777777"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14:paraId="18A73918" w14:textId="77777777"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14:paraId="6246126D" w14:textId="77777777"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14:paraId="353DDA98" w14:textId="77777777"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14:paraId="20F7C619" w14:textId="77777777" w:rsidR="009231D6" w:rsidRPr="00AE3392" w:rsidRDefault="005B2055" w:rsidP="00AE3392">
      <w:pPr>
        <w:pStyle w:val="Nadpis1"/>
        <w:numPr>
          <w:ilvl w:val="0"/>
          <w:numId w:val="32"/>
        </w:numPr>
        <w:jc w:val="both"/>
      </w:pPr>
      <w:bookmarkStart w:id="27" w:name="_Toc536085105"/>
      <w:r w:rsidRPr="00AE3392">
        <w:t>Způsob hodnocení nabídek</w:t>
      </w:r>
      <w:bookmarkEnd w:id="27"/>
    </w:p>
    <w:p w14:paraId="5C776E7E" w14:textId="77777777"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14:paraId="6CD6C790" w14:textId="77777777" w:rsidR="0056285F" w:rsidRPr="00406D35" w:rsidRDefault="0056285F" w:rsidP="0000713D">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00713D">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14:paraId="06B2DFD1" w14:textId="77777777" w:rsidR="0056285F" w:rsidRPr="00AE3392" w:rsidRDefault="0056285F" w:rsidP="00AE3392">
      <w:pPr>
        <w:pStyle w:val="Nadpis1"/>
        <w:numPr>
          <w:ilvl w:val="1"/>
          <w:numId w:val="32"/>
        </w:numPr>
        <w:rPr>
          <w:sz w:val="24"/>
        </w:rPr>
      </w:pPr>
      <w:bookmarkStart w:id="28"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252639">
        <w:rPr>
          <w:sz w:val="24"/>
        </w:rPr>
        <w:t xml:space="preserve"> </w:t>
      </w:r>
      <w:r w:rsidRPr="00AE3392">
        <w:rPr>
          <w:sz w:val="24"/>
        </w:rPr>
        <w:t>%</w:t>
      </w:r>
      <w:bookmarkEnd w:id="28"/>
    </w:p>
    <w:p w14:paraId="17411C2F"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14:paraId="37E306F3"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14:paraId="1B8E63E2" w14:textId="77777777"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14:paraId="409A9324" w14:textId="77777777" w:rsidR="0099461D" w:rsidRPr="0099461D" w:rsidRDefault="0099461D" w:rsidP="0099461D">
      <w:pPr>
        <w:pStyle w:val="Nadpis1"/>
        <w:numPr>
          <w:ilvl w:val="1"/>
          <w:numId w:val="32"/>
        </w:numPr>
        <w:rPr>
          <w:sz w:val="24"/>
        </w:rPr>
      </w:pPr>
      <w:bookmarkStart w:id="29" w:name="_Toc3531421"/>
      <w:r w:rsidRPr="0099461D">
        <w:rPr>
          <w:sz w:val="24"/>
        </w:rPr>
        <w:t>Délka praxe autorizované osoby: mosty a inženýrské konstrukce: váha dílčího kritéria: 10 %</w:t>
      </w:r>
      <w:bookmarkEnd w:id="29"/>
      <w:r w:rsidRPr="0099461D">
        <w:rPr>
          <w:sz w:val="24"/>
        </w:rPr>
        <w:t xml:space="preserve"> </w:t>
      </w:r>
    </w:p>
    <w:p w14:paraId="050BB535" w14:textId="77777777"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Druhým dílčím kritériem pro hodnocení nabídky je počet měsíců relevantní odborné praxe osoby, kterou účastník prokazuje profesní způsobilost dle § 77 odst. 2  písm. c) zákona: Autorizovaný inženýr nebo autorizovaný technik pro obor mosty a inženýrské konstrukce. </w:t>
      </w:r>
    </w:p>
    <w:p w14:paraId="2D335FA9" w14:textId="77777777"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26E9B315" w14:textId="77777777"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Délku relevantní odborné praxe účastník uvede v  čestném prohlášení, jehož vzor je přílohou č. 6  této ZD. Pro vyloučení pochybností zadavatel uvádí, že účastník je oprávněn uvést délku </w:t>
      </w:r>
      <w:r w:rsidRPr="0099461D">
        <w:rPr>
          <w:rFonts w:ascii="Times New Roman" w:hAnsi="Times New Roman"/>
          <w:bCs/>
          <w:sz w:val="24"/>
        </w:rPr>
        <w:lastRenderedPageBreak/>
        <w:t xml:space="preserve">relevantní odborné praxe pouze jedné konkrétní osoby (nelze sčítat délku relevantní odborné praxe více autorizovaných osob). </w:t>
      </w:r>
    </w:p>
    <w:p w14:paraId="6E87FA8D" w14:textId="77777777"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 </w:t>
      </w:r>
    </w:p>
    <w:p w14:paraId="71A3EFD3" w14:textId="77777777"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14:paraId="096270C1" w14:textId="77777777" w:rsidTr="00FA6A7C">
        <w:trPr>
          <w:trHeight w:val="1205"/>
          <w:jc w:val="center"/>
        </w:trPr>
        <w:tc>
          <w:tcPr>
            <w:tcW w:w="1300" w:type="dxa"/>
            <w:shd w:val="clear" w:color="auto" w:fill="D9D9D9" w:themeFill="background1" w:themeFillShade="D9"/>
            <w:vAlign w:val="center"/>
          </w:tcPr>
          <w:p w14:paraId="3934748E" w14:textId="77777777"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14:paraId="2C682BA7"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14:paraId="335F64C2"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14:paraId="6DA93E11"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14:paraId="10BEF8FB"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14:paraId="04098161" w14:textId="77777777" w:rsidTr="00FA6A7C">
        <w:trPr>
          <w:trHeight w:val="839"/>
          <w:jc w:val="center"/>
        </w:trPr>
        <w:tc>
          <w:tcPr>
            <w:tcW w:w="1300" w:type="dxa"/>
            <w:shd w:val="clear" w:color="auto" w:fill="D9D9D9" w:themeFill="background1" w:themeFillShade="D9"/>
            <w:vAlign w:val="center"/>
          </w:tcPr>
          <w:p w14:paraId="208C5F1A" w14:textId="77777777"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14:paraId="44292AC2" w14:textId="77777777"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14:paraId="7A5A24CC"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14:paraId="6F429B85"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14:paraId="69552F6E" w14:textId="77777777"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14:paraId="7BB527B9" w14:textId="77777777"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14:paraId="6FC1DAF7" w14:textId="77777777"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14:paraId="2891A0F8" w14:textId="77777777" w:rsidTr="006A2309">
        <w:trPr>
          <w:trHeight w:val="530"/>
          <w:jc w:val="center"/>
        </w:trPr>
        <w:tc>
          <w:tcPr>
            <w:tcW w:w="636" w:type="dxa"/>
            <w:vMerge w:val="restart"/>
            <w:vAlign w:val="center"/>
          </w:tcPr>
          <w:p w14:paraId="7AFA322F" w14:textId="77777777" w:rsidR="00A74C2D" w:rsidRPr="00406D35" w:rsidRDefault="00A74C2D" w:rsidP="00D239D8">
            <w:pPr>
              <w:spacing w:after="120" w:line="240" w:lineRule="auto"/>
              <w:jc w:val="center"/>
              <w:rPr>
                <w:rFonts w:ascii="Times New Roman" w:hAnsi="Times New Roman"/>
                <w:b/>
                <w:color w:val="000000"/>
                <w:sz w:val="24"/>
              </w:rPr>
            </w:pPr>
            <w:bookmarkStart w:id="30" w:name="_Hlk480980680"/>
            <w:r w:rsidRPr="00406D35">
              <w:rPr>
                <w:rFonts w:ascii="Times New Roman" w:hAnsi="Times New Roman"/>
                <w:b/>
                <w:color w:val="000000"/>
                <w:sz w:val="24"/>
              </w:rPr>
              <w:t>100</w:t>
            </w:r>
          </w:p>
        </w:tc>
        <w:tc>
          <w:tcPr>
            <w:tcW w:w="396" w:type="dxa"/>
            <w:vMerge w:val="restart"/>
            <w:vAlign w:val="center"/>
          </w:tcPr>
          <w:p w14:paraId="6B642A09" w14:textId="77777777"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14:paraId="7CAD89EF" w14:textId="77777777"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14:paraId="09F3BF7E" w14:textId="77777777" w:rsidTr="006A2309">
        <w:trPr>
          <w:trHeight w:val="630"/>
          <w:jc w:val="center"/>
        </w:trPr>
        <w:tc>
          <w:tcPr>
            <w:tcW w:w="636" w:type="dxa"/>
            <w:vMerge/>
          </w:tcPr>
          <w:p w14:paraId="75D90968" w14:textId="77777777" w:rsidR="00A74C2D" w:rsidRPr="00406D35" w:rsidRDefault="00A74C2D" w:rsidP="00D239D8">
            <w:pPr>
              <w:spacing w:after="120" w:line="240" w:lineRule="auto"/>
              <w:rPr>
                <w:rFonts w:ascii="Times New Roman" w:hAnsi="Times New Roman"/>
                <w:b/>
                <w:color w:val="000000"/>
                <w:sz w:val="24"/>
              </w:rPr>
            </w:pPr>
          </w:p>
        </w:tc>
        <w:tc>
          <w:tcPr>
            <w:tcW w:w="396" w:type="dxa"/>
            <w:vMerge/>
          </w:tcPr>
          <w:p w14:paraId="224AC748" w14:textId="77777777"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14:paraId="29CBC93C" w14:textId="77777777"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14:paraId="6705FD31" w14:textId="77777777" w:rsidR="00A74C2D" w:rsidRPr="00251681" w:rsidRDefault="00A74C2D" w:rsidP="006A2309">
      <w:pPr>
        <w:pStyle w:val="Nadpis1"/>
        <w:numPr>
          <w:ilvl w:val="1"/>
          <w:numId w:val="32"/>
        </w:numPr>
        <w:jc w:val="both"/>
        <w:rPr>
          <w:sz w:val="24"/>
        </w:rPr>
      </w:pPr>
      <w:bookmarkStart w:id="31" w:name="_Toc536085108"/>
      <w:bookmarkEnd w:id="30"/>
      <w:r w:rsidRPr="00251681">
        <w:rPr>
          <w:sz w:val="24"/>
        </w:rPr>
        <w:t>Způsob celkového hodnocení</w:t>
      </w:r>
      <w:bookmarkEnd w:id="31"/>
    </w:p>
    <w:p w14:paraId="6BCF3862" w14:textId="77777777"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14:paraId="07B303E9" w14:textId="77777777"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14:paraId="79A9C24E" w14:textId="77777777" w:rsidR="009231D6" w:rsidRPr="00251681" w:rsidRDefault="0076263E" w:rsidP="006A2309">
      <w:pPr>
        <w:pStyle w:val="Nadpis1"/>
        <w:numPr>
          <w:ilvl w:val="0"/>
          <w:numId w:val="32"/>
        </w:numPr>
        <w:jc w:val="both"/>
      </w:pPr>
      <w:bookmarkStart w:id="32"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2"/>
    </w:p>
    <w:p w14:paraId="0090212D" w14:textId="77777777"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14:paraId="3455721F" w14:textId="77777777" w:rsidR="00EC5F93" w:rsidRPr="00406D35" w:rsidRDefault="00EC5F93" w:rsidP="00406D35">
      <w:pPr>
        <w:spacing w:after="60" w:line="240" w:lineRule="auto"/>
        <w:jc w:val="both"/>
        <w:rPr>
          <w:rFonts w:ascii="Times New Roman" w:hAnsi="Times New Roman"/>
          <w:sz w:val="24"/>
        </w:rPr>
      </w:pPr>
      <w:bookmarkStart w:id="33" w:name="_Toc318801848"/>
      <w:bookmarkStart w:id="34" w:name="_Toc298755012"/>
      <w:bookmarkStart w:id="35"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3"/>
      <w:bookmarkEnd w:id="34"/>
      <w:bookmarkEnd w:id="35"/>
    </w:p>
    <w:p w14:paraId="4D07E0A2" w14:textId="77777777"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14:paraId="4241963C" w14:textId="77777777"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14:paraId="692D42D4" w14:textId="77777777"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14:paraId="0869A05A" w14:textId="77777777"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14:paraId="57394E4C" w14:textId="77777777"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14:paraId="4C7D9CE4" w14:textId="77777777"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14:paraId="09F8A428" w14:textId="77777777"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lastRenderedPageBreak/>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14:paraId="22BE5764" w14:textId="77777777"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14:paraId="7B2B6E64" w14:textId="77777777"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14:paraId="4C36F514" w14:textId="77777777"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14:paraId="7364D8C1" w14:textId="77777777" w:rsidR="00456E84" w:rsidRPr="00251681" w:rsidRDefault="005343A3" w:rsidP="006A2309">
      <w:pPr>
        <w:pStyle w:val="Nadpis1"/>
        <w:numPr>
          <w:ilvl w:val="0"/>
          <w:numId w:val="32"/>
        </w:numPr>
        <w:jc w:val="both"/>
      </w:pPr>
      <w:bookmarkStart w:id="36" w:name="_Toc536085110"/>
      <w:r w:rsidRPr="00251681">
        <w:t>Přílohy</w:t>
      </w:r>
      <w:bookmarkEnd w:id="36"/>
    </w:p>
    <w:p w14:paraId="7EDC51CE" w14:textId="77777777"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14:paraId="653B490A" w14:textId="77777777"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14:paraId="2E6DF28E" w14:textId="77777777"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14:paraId="4AFEF6F8" w14:textId="77777777"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14:paraId="32556994" w14:textId="77777777"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14:paraId="11C0124F" w14:textId="77777777"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14:paraId="108B1561" w14:textId="77777777"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14:paraId="42BFD1F3" w14:textId="77777777"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14:paraId="53E63B75" w14:textId="77777777"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14:paraId="4283CBB9" w14:textId="77777777" w:rsidR="0099461D" w:rsidRDefault="0099461D" w:rsidP="00D239D8">
      <w:pPr>
        <w:autoSpaceDE w:val="0"/>
        <w:autoSpaceDN w:val="0"/>
        <w:adjustRightInd w:val="0"/>
        <w:spacing w:after="0" w:line="240" w:lineRule="auto"/>
        <w:jc w:val="both"/>
        <w:rPr>
          <w:rFonts w:ascii="Times New Roman" w:hAnsi="Times New Roman"/>
          <w:color w:val="000000"/>
          <w:sz w:val="24"/>
          <w:szCs w:val="24"/>
        </w:rPr>
      </w:pPr>
    </w:p>
    <w:p w14:paraId="552B5857" w14:textId="77777777" w:rsidR="009231D6" w:rsidRPr="00406D35" w:rsidRDefault="0099461D" w:rsidP="00D239D8">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Liberec</w:t>
      </w:r>
      <w:r w:rsidR="00751B17" w:rsidRPr="00406D35">
        <w:rPr>
          <w:rFonts w:ascii="Times New Roman" w:hAnsi="Times New Roman"/>
          <w:sz w:val="24"/>
          <w:szCs w:val="24"/>
        </w:rPr>
        <w:t xml:space="preserve"> </w:t>
      </w:r>
      <w:r>
        <w:rPr>
          <w:rFonts w:ascii="Times New Roman" w:hAnsi="Times New Roman"/>
          <w:sz w:val="24"/>
          <w:szCs w:val="24"/>
        </w:rPr>
        <w:t>25</w:t>
      </w:r>
      <w:r w:rsidR="000841B5">
        <w:rPr>
          <w:rFonts w:ascii="Times New Roman" w:hAnsi="Times New Roman"/>
          <w:sz w:val="24"/>
          <w:szCs w:val="24"/>
        </w:rPr>
        <w:t>.</w:t>
      </w:r>
      <w:r w:rsidR="00BA3AD9" w:rsidRPr="00406D35">
        <w:rPr>
          <w:rFonts w:ascii="Times New Roman" w:hAnsi="Times New Roman"/>
          <w:sz w:val="24"/>
          <w:szCs w:val="24"/>
        </w:rPr>
        <w:t xml:space="preserve"> </w:t>
      </w:r>
      <w:r>
        <w:rPr>
          <w:rFonts w:ascii="Times New Roman" w:hAnsi="Times New Roman"/>
          <w:sz w:val="24"/>
          <w:szCs w:val="24"/>
        </w:rPr>
        <w:t>5</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w:t>
      </w:r>
      <w:r>
        <w:rPr>
          <w:rFonts w:ascii="Times New Roman" w:hAnsi="Times New Roman"/>
          <w:sz w:val="24"/>
          <w:szCs w:val="24"/>
        </w:rPr>
        <w:t>20</w:t>
      </w:r>
    </w:p>
    <w:p w14:paraId="7AE8DD2A" w14:textId="77777777"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14:paraId="5279931C" w14:textId="77777777"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1D0D86F2"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14:paraId="2AFEA95D"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14:paraId="06B41826"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14:paraId="460F2898"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14:paraId="4E95314D" w14:textId="77777777"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CBA79" w14:textId="77777777" w:rsidR="00136BDA" w:rsidRDefault="00136BDA" w:rsidP="005343A3">
      <w:pPr>
        <w:spacing w:after="0" w:line="240" w:lineRule="auto"/>
      </w:pPr>
      <w:r>
        <w:separator/>
      </w:r>
    </w:p>
  </w:endnote>
  <w:endnote w:type="continuationSeparator" w:id="0">
    <w:p w14:paraId="42C8B188" w14:textId="77777777" w:rsidR="00136BDA" w:rsidRDefault="00136BDA" w:rsidP="005343A3">
      <w:pPr>
        <w:spacing w:after="0" w:line="240" w:lineRule="auto"/>
      </w:pPr>
      <w:r>
        <w:continuationSeparator/>
      </w:r>
    </w:p>
  </w:endnote>
  <w:endnote w:type="continuationNotice" w:id="1">
    <w:p w14:paraId="0C1F8219" w14:textId="77777777" w:rsidR="00136BDA" w:rsidRDefault="00136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DD36" w14:textId="77777777"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9121C1">
      <w:rPr>
        <w:rFonts w:ascii="Times New Roman" w:hAnsi="Times New Roman"/>
        <w:noProof/>
        <w:sz w:val="18"/>
        <w:szCs w:val="18"/>
      </w:rPr>
      <w:t>6</w:t>
    </w:r>
    <w:r w:rsidRPr="001D41B3">
      <w:rPr>
        <w:rFonts w:ascii="Times New Roman" w:hAnsi="Times New Roman"/>
        <w:sz w:val="18"/>
        <w:szCs w:val="18"/>
      </w:rPr>
      <w:fldChar w:fldCharType="end"/>
    </w:r>
    <w:r w:rsidRPr="001D41B3">
      <w:rPr>
        <w:rFonts w:ascii="Times New Roman" w:hAnsi="Times New Roman"/>
        <w:sz w:val="18"/>
        <w:szCs w:val="18"/>
      </w:rPr>
      <w:t xml:space="preserve">                     </w:t>
    </w:r>
  </w:p>
  <w:p w14:paraId="26A451FC" w14:textId="77777777"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8080" w14:textId="77777777" w:rsidR="00136BDA" w:rsidRDefault="00136BDA" w:rsidP="005343A3">
      <w:pPr>
        <w:spacing w:after="0" w:line="240" w:lineRule="auto"/>
      </w:pPr>
      <w:r>
        <w:separator/>
      </w:r>
    </w:p>
  </w:footnote>
  <w:footnote w:type="continuationSeparator" w:id="0">
    <w:p w14:paraId="46768CD9" w14:textId="77777777" w:rsidR="00136BDA" w:rsidRDefault="00136BDA" w:rsidP="005343A3">
      <w:pPr>
        <w:spacing w:after="0" w:line="240" w:lineRule="auto"/>
      </w:pPr>
      <w:r>
        <w:continuationSeparator/>
      </w:r>
    </w:p>
  </w:footnote>
  <w:footnote w:type="continuationNotice" w:id="1">
    <w:p w14:paraId="02A9AE4C" w14:textId="77777777" w:rsidR="00136BDA" w:rsidRDefault="00136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9547" w14:textId="77777777" w:rsidR="007415E2" w:rsidRDefault="007415E2">
    <w:pPr>
      <w:pStyle w:val="Zhlav"/>
    </w:pPr>
    <w:r>
      <w:rPr>
        <w:noProof/>
        <w:lang w:eastAsia="cs-CZ"/>
      </w:rPr>
      <w:drawing>
        <wp:anchor distT="0" distB="0" distL="114300" distR="114300" simplePos="0" relativeHeight="251659264" behindDoc="0" locked="0" layoutInCell="1" allowOverlap="1" wp14:anchorId="02E8E751" wp14:editId="3BFEC114">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13D"/>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1C4"/>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36BDA"/>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184"/>
    <w:rsid w:val="00251681"/>
    <w:rsid w:val="00252425"/>
    <w:rsid w:val="00252639"/>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21D0"/>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097A"/>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8C2"/>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1C1"/>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461D"/>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224"/>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967"/>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5335"/>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E073"/>
  <w15:docId w15:val="{255E84E8-0884-42D4-8454-281017CB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hFOlnYJXEea3CBSnHSMUNvEGrmR4iyYq57FvTmfwh3U=</DigestValue>
    </Reference>
    <Reference Type="http://www.w3.org/2000/09/xmldsig#Object" URI="#idOfficeObject">
      <DigestMethod Algorithm="http://www.w3.org/2001/04/xmlenc#sha256"/>
      <DigestValue>uIh60fqCrgl2yb4rIJd2qGEuuG3aMoBZwgZocqBa/Wc=</DigestValue>
    </Reference>
    <Reference Type="http://uri.etsi.org/01903#SignedProperties" URI="#idSignedProperties">
      <Transforms>
        <Transform Algorithm="http://www.w3.org/TR/2001/REC-xml-c14n-20010315"/>
      </Transforms>
      <DigestMethod Algorithm="http://www.w3.org/2001/04/xmlenc#sha256"/>
      <DigestValue>/ORK0WTp7w+GMY4nXrSqn69cxbXs56lSxLw3dShBpPo=</DigestValue>
    </Reference>
  </SignedInfo>
  <SignatureValue>BCPV6hhi88vhB9H7FzAAaEQXA0NOyQpAeJ0LbpEjqA0vZw1Pvt1bTqRX2aPjomYZDwqePDmIj/Bx
cPGwTWeTDhMCBlwql1TE3OK6pEGt8HZbt+MFtEy7ngxNFaxxMuSKGlcgo5mBqjM/fl/+XNWiqk7D
GqqGoOk2/sGTYFjR2Vf2N/TT0Otb3Tv+sIa3oj3zEJ6CFx80WTFmiKVmgHXa8zsQBjjX6CRZd8JK
mCdi+mYMStsKUWkhdo5uWf+Y4EAbAdc+3/r2CQp2CS/C1gZJ1Q2/FfxSnBkXo4WkpnBywXJ4ktWQ
0Paj5uEHbtL0ly8vEzMWXHW98V5c6O83TEfbDg==</SignatureValue>
  <KeyInfo>
    <X509Data>
      <X509Certificate>MIIIhjCCBm6gAwIBAgIEAVCxjjANBgkqhkiG9w0BAQsFADBpMQswCQYDVQQGEwJDWjEXMBUGA1UEYRMOTlRSQ1otNDcxMTQ5ODMxHTAbBgNVBAoMFMSMZXNrw6EgcG/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VrEm/qr0ElphVX8G17nWk6sS96ENBuLOj+N+GJ0yB8oO3ZIcC2yZvD4EZnfeRB1O6suzX+CYXJseBIUUvEsHN0NjvZxT5Klkf4D7nkIGY/lXXpdUeRX7SkEGovxot26D7LxuVwLXZxAYE5GH242a4+YTr/ea4ioIlCLsVC8LOFj/FCPrm6fdIpdA4wVdHb2tuBOLXCCdxrRwW13XepYIPKSpLVxhHKMM0AcujrL46pAnDLF+I1hAyU9gOP9wBJU6E/f8OEZw6vgZm91WwGILLo75b0wYdO/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EdKaMUAslUNbhIUYaA12/K1CdZ6Xi3xa5anJeYEe3BA=</DigestValue>
      </Reference>
      <Reference URI="/word/endnotes.xml?ContentType=application/vnd.openxmlformats-officedocument.wordprocessingml.endnotes+xml">
        <DigestMethod Algorithm="http://www.w3.org/2001/04/xmlenc#sha256"/>
        <DigestValue>tm45aJmGD3cXmB7D4E97aUJHYp7D2E1JDXX6XwJWPXg=</DigestValue>
      </Reference>
      <Reference URI="/word/fontTable.xml?ContentType=application/vnd.openxmlformats-officedocument.wordprocessingml.fontTable+xml">
        <DigestMethod Algorithm="http://www.w3.org/2001/04/xmlenc#sha256"/>
        <DigestValue>Ux2BCHlR/tpwWZ6F8PrSlr0hnS+od9FE71Wn3C/pHPY=</DigestValue>
      </Reference>
      <Reference URI="/word/footer1.xml?ContentType=application/vnd.openxmlformats-officedocument.wordprocessingml.footer+xml">
        <DigestMethod Algorithm="http://www.w3.org/2001/04/xmlenc#sha256"/>
        <DigestValue>azncVn/JPFP/8JOBZMyP/ppztfcke7rgYCvox50mTlY=</DigestValue>
      </Reference>
      <Reference URI="/word/footnotes.xml?ContentType=application/vnd.openxmlformats-officedocument.wordprocessingml.footnotes+xml">
        <DigestMethod Algorithm="http://www.w3.org/2001/04/xmlenc#sha256"/>
        <DigestValue>D524NZBP4Bv7pLNNE234YRU2ZnGdKcQXdCbGz0YxZd4=</DigestValue>
      </Reference>
      <Reference URI="/word/header1.xml?ContentType=application/vnd.openxmlformats-officedocument.wordprocessingml.header+xml">
        <DigestMethod Algorithm="http://www.w3.org/2001/04/xmlenc#sha256"/>
        <DigestValue>+ReL8/AMiXdgxgAtdb/xvHqrNrOyh/w7OZHLcvt26mU=</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fAdz4ZxY6f0VaUVdtGZZQ07kwuVxkma0WWjM0eun/Vo=</DigestValue>
      </Reference>
      <Reference URI="/word/settings.xml?ContentType=application/vnd.openxmlformats-officedocument.wordprocessingml.settings+xml">
        <DigestMethod Algorithm="http://www.w3.org/2001/04/xmlenc#sha256"/>
        <DigestValue>g7MOecrSfsJJ0FBcnK/kj57hsB0kUc5CE8R2dmDZayY=</DigestValue>
      </Reference>
      <Reference URI="/word/styles.xml?ContentType=application/vnd.openxmlformats-officedocument.wordprocessingml.styles+xml">
        <DigestMethod Algorithm="http://www.w3.org/2001/04/xmlenc#sha256"/>
        <DigestValue>eGdWIuzfcnAfyomOUItgJlaLaFUv5Q4u77SX+s9y2Cc=</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F3QE1hedvSV+37OikZduRwEkWU4G9S9YDnuBGeNG6SQ=</DigestValue>
      </Reference>
    </Manifest>
    <SignatureProperties>
      <SignatureProperty Id="idSignatureTime" Target="#idPackageSignature">
        <mdssi:SignatureTime xmlns:mdssi="http://schemas.openxmlformats.org/package/2006/digital-signature">
          <mdssi:Format>YYYY-MM-DDThh:mm:ssTZD</mdssi:Format>
          <mdssi:Value>2020-05-25T12:45:58Z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16.0.12730/20</OfficeVersion>
          <ApplicationVersion>16.0.12730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2020-05-25T12:45:58Z</xd:SigningTime>
          <xd:SigningCertificate>
            <xd:Cert>
              <xd:CertDigest>
                <DigestMethod Algorithm="http://www.w3.org/2001/04/xmlenc#sha256"/>
                <DigestValue>WQWil4QuRnhIsd65bdAqb80q0UDT1wVD40jzre6CsvY=</DigestValue>
              </xd:CertDigest>
              <xd:IssuerSerial>
                <X509IssuerName>CN=PostSignum Qualified CA 4, O="Česká pošta, s.p.", OID.2.5.4.97=NTRCZ-47114983, C=CZ</X509IssuerName>
                <X509SerialNumber>22065550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C827-4CF2-42F7-8141-C728EE5C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4191</Words>
  <Characters>24729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28863</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2020-05-25T12:45:00Z</dcterms:created>
  <dcterms:modified xsi:type="dcterms:W3CDTF">2020-05-25T12:45:00Z</dcterms:modified>
</cp:coreProperties>
</file>