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C8317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obstarávania </w:t>
      </w:r>
      <w:r w:rsidR="00E8615C" w:rsidRPr="00C8317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č. </w:t>
      </w:r>
      <w:bookmarkStart w:id="0" w:name="_Hlk3236345"/>
      <w:r w:rsidR="00C83175" w:rsidRPr="00C83175">
        <w:rPr>
          <w:rFonts w:ascii="Arial" w:eastAsia="Calibri" w:hAnsi="Arial" w:cs="Arial"/>
          <w:b/>
          <w:sz w:val="22"/>
          <w:szCs w:val="22"/>
          <w:lang w:eastAsia="en-US"/>
        </w:rPr>
        <w:t>147/2020 – 14.07.2020</w:t>
      </w:r>
      <w:r w:rsidR="00C83175" w:rsidRPr="00C8317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, zn. 24914</w:t>
      </w:r>
      <w:r w:rsidR="00C83175" w:rsidRPr="00C83175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bookmarkEnd w:id="0"/>
      <w:r w:rsidR="005C786D" w:rsidRPr="00C83175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C786D" w:rsidRPr="00C83175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C83175">
        <w:rPr>
          <w:rFonts w:ascii="Arial" w:hAnsi="Arial" w:cs="Arial"/>
          <w:b/>
          <w:color w:val="000000"/>
          <w:sz w:val="22"/>
          <w:szCs w:val="22"/>
        </w:rPr>
        <w:t>„</w:t>
      </w:r>
      <w:r w:rsidR="00C83175" w:rsidRPr="00C83175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Obstaranie učebných pomôcok - programovacie stanice frézovanie</w:t>
      </w:r>
      <w:r w:rsidR="005C786D" w:rsidRPr="00C83175">
        <w:rPr>
          <w:rFonts w:ascii="Arial" w:hAnsi="Arial" w:cs="Arial"/>
          <w:b/>
          <w:sz w:val="22"/>
          <w:szCs w:val="22"/>
        </w:rPr>
        <w:t>“</w:t>
      </w:r>
      <w:r w:rsidR="002C53EE" w:rsidRPr="00C83175">
        <w:rPr>
          <w:rFonts w:ascii="Arial" w:hAnsi="Arial" w:cs="Arial"/>
          <w:b/>
          <w:sz w:val="22"/>
          <w:szCs w:val="22"/>
        </w:rPr>
        <w:t>,</w:t>
      </w:r>
      <w:r w:rsidR="002C53EE" w:rsidRPr="00E8615C">
        <w:rPr>
          <w:rFonts w:ascii="Arial" w:hAnsi="Arial" w:cs="Arial"/>
          <w:sz w:val="22"/>
          <w:szCs w:val="22"/>
        </w:rPr>
        <w:t> </w:t>
      </w:r>
      <w:r w:rsidR="00716E55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sú v</w:t>
      </w:r>
      <w:r w:rsidR="00F0720B" w:rsidRPr="00E8615C">
        <w:rPr>
          <w:rFonts w:ascii="Arial" w:hAnsi="Arial" w:cs="Arial"/>
          <w:sz w:val="22"/>
          <w:szCs w:val="22"/>
        </w:rPr>
        <w:t> </w:t>
      </w:r>
      <w:r w:rsidR="002C53EE" w:rsidRPr="00E8615C">
        <w:rPr>
          <w:rFonts w:ascii="Arial" w:hAnsi="Arial" w:cs="Arial"/>
          <w:sz w:val="22"/>
          <w:szCs w:val="22"/>
        </w:rPr>
        <w:t>súlade</w:t>
      </w:r>
      <w:r w:rsidR="00F0720B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so zákonom č.</w:t>
      </w:r>
      <w:r w:rsidR="002C53EE" w:rsidRPr="00E8615C">
        <w:rPr>
          <w:rFonts w:ascii="Arial" w:hAnsi="Arial" w:cs="Arial"/>
          <w:color w:val="000000"/>
          <w:sz w:val="22"/>
          <w:szCs w:val="22"/>
        </w:rPr>
        <w:t>18/2018 Z. z. o ochrane osobných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3A1D" w:rsidRDefault="00523A1D">
      <w:r>
        <w:separator/>
      </w:r>
    </w:p>
  </w:endnote>
  <w:endnote w:type="continuationSeparator" w:id="0">
    <w:p w:rsidR="00523A1D" w:rsidRDefault="0052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3A1D" w:rsidRDefault="00523A1D">
      <w:r>
        <w:separator/>
      </w:r>
    </w:p>
  </w:footnote>
  <w:footnote w:type="continuationSeparator" w:id="0">
    <w:p w:rsidR="00523A1D" w:rsidRDefault="0052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1EE7"/>
    <w:rsid w:val="005067B5"/>
    <w:rsid w:val="00510D97"/>
    <w:rsid w:val="00517CD1"/>
    <w:rsid w:val="00523A1D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3175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8615C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4518-93FD-403F-8725-A7B174DD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10</cp:revision>
  <cp:lastPrinted>2010-01-17T21:18:00Z</cp:lastPrinted>
  <dcterms:created xsi:type="dcterms:W3CDTF">2019-01-10T15:27:00Z</dcterms:created>
  <dcterms:modified xsi:type="dcterms:W3CDTF">2020-07-14T20:35:00Z</dcterms:modified>
</cp:coreProperties>
</file>