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5CDA89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43636">
        <w:rPr>
          <w:rFonts w:cstheme="minorHAnsi"/>
        </w:rPr>
        <w:t>RASLEN,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43636">
        <w:rPr>
          <w:rFonts w:cstheme="minorHAnsi"/>
        </w:rPr>
        <w:t>Soľ 48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43636">
        <w:rPr>
          <w:rFonts w:cstheme="minorHAnsi"/>
        </w:rPr>
        <w:t>094 35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43636">
        <w:rPr>
          <w:rFonts w:cstheme="minorHAnsi"/>
        </w:rPr>
        <w:t>Soľ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43636">
        <w:rPr>
          <w:rFonts w:cstheme="minorHAnsi"/>
        </w:rPr>
        <w:t>36457817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DB2074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43636">
        <w:rPr>
          <w:rFonts w:cstheme="minorHAnsi"/>
          <w:b/>
          <w:bCs/>
        </w:rPr>
        <w:t>Fotovoltické</w:t>
      </w:r>
      <w:proofErr w:type="spellEnd"/>
      <w:r w:rsidR="00F43636">
        <w:rPr>
          <w:rFonts w:cstheme="minorHAnsi"/>
          <w:b/>
          <w:bCs/>
        </w:rPr>
        <w:t xml:space="preserve"> zariadenie (FTVE) 49.9 kW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07ED"/>
    <w:rsid w:val="008024BD"/>
    <w:rsid w:val="009108B0"/>
    <w:rsid w:val="0097102E"/>
    <w:rsid w:val="009D1F28"/>
    <w:rsid w:val="00D10D67"/>
    <w:rsid w:val="00F43636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1916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r.o\PHZ\FVE\VARIABLES_PPA_PHZ Raslen FVE.xlsx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Fotovoltické zariadenie (FTVE) 49.9 kW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Fotovoltické zariadenie (FTVE) 49.9 kW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75745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27.03.2026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