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241"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5FE554AC"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0681AA52"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376FCCFA"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57176DB5" w14:textId="77777777" w:rsidR="0088041C" w:rsidRPr="00861D52" w:rsidRDefault="0088041C" w:rsidP="005B6FCC">
      <w:pPr>
        <w:spacing w:line="264" w:lineRule="auto"/>
        <w:rPr>
          <w:rFonts w:ascii="Garamond" w:hAnsi="Garamond"/>
          <w:sz w:val="22"/>
          <w:szCs w:val="22"/>
        </w:rPr>
      </w:pPr>
    </w:p>
    <w:p w14:paraId="38D89F42" w14:textId="77777777" w:rsidR="0088041C" w:rsidRPr="00861D52" w:rsidRDefault="0088041C" w:rsidP="005B6FCC">
      <w:pPr>
        <w:spacing w:line="264" w:lineRule="auto"/>
        <w:rPr>
          <w:rFonts w:ascii="Garamond" w:hAnsi="Garamond"/>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857C49" w:rsidRDefault="0088041C" w:rsidP="005B6FCC">
      <w:pPr>
        <w:pStyle w:val="Nadpis5"/>
        <w:spacing w:line="264" w:lineRule="auto"/>
        <w:ind w:left="0" w:firstLine="0"/>
        <w:rPr>
          <w:rFonts w:ascii="Garamond" w:hAnsi="Garamond" w:cs="Calibri"/>
          <w:w w:val="150"/>
          <w:sz w:val="28"/>
          <w:szCs w:val="28"/>
        </w:rPr>
      </w:pPr>
      <w:r w:rsidRPr="00857C49">
        <w:rPr>
          <w:rFonts w:ascii="Garamond" w:hAnsi="Garamond" w:cs="Calibri"/>
          <w:w w:val="150"/>
          <w:sz w:val="28"/>
          <w:szCs w:val="28"/>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6B4D5239" w14:textId="77777777" w:rsidR="0088041C" w:rsidRPr="00861D52" w:rsidRDefault="0088041C" w:rsidP="005B6FCC">
      <w:pPr>
        <w:spacing w:line="264" w:lineRule="auto"/>
        <w:jc w:val="both"/>
        <w:rPr>
          <w:rFonts w:ascii="Garamond" w:hAnsi="Garamond" w:cs="Calibri"/>
          <w:sz w:val="22"/>
          <w:szCs w:val="22"/>
        </w:rPr>
      </w:pPr>
    </w:p>
    <w:p w14:paraId="105856C9" w14:textId="77777777" w:rsidR="0088041C" w:rsidRPr="00861D52" w:rsidRDefault="0088041C" w:rsidP="005B6FCC">
      <w:pPr>
        <w:spacing w:line="264" w:lineRule="auto"/>
        <w:jc w:val="both"/>
        <w:rPr>
          <w:rFonts w:ascii="Garamond" w:hAnsi="Garamond" w:cs="Calibri"/>
          <w:sz w:val="22"/>
          <w:szCs w:val="22"/>
        </w:rPr>
      </w:pPr>
    </w:p>
    <w:p w14:paraId="28061D16" w14:textId="77777777" w:rsidR="0088041C" w:rsidRPr="00861D52" w:rsidRDefault="0088041C" w:rsidP="005B6FCC">
      <w:pPr>
        <w:spacing w:line="264" w:lineRule="auto"/>
        <w:jc w:val="both"/>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64BBC138" w14:textId="326C9BFD" w:rsidR="0088041C" w:rsidRPr="00861D52" w:rsidRDefault="0088041C" w:rsidP="005B6FCC">
      <w:pPr>
        <w:spacing w:line="264" w:lineRule="auto"/>
        <w:jc w:val="center"/>
        <w:rPr>
          <w:rFonts w:ascii="Garamond" w:hAnsi="Garamond" w:cs="Calibri"/>
          <w:sz w:val="22"/>
          <w:szCs w:val="22"/>
        </w:rPr>
      </w:pPr>
      <w:r w:rsidRPr="00861D52">
        <w:rPr>
          <w:rFonts w:ascii="Garamond" w:hAnsi="Garamond" w:cs="Calibri"/>
          <w:sz w:val="22"/>
          <w:szCs w:val="22"/>
        </w:rPr>
        <w:t>Predmet zákazky:</w:t>
      </w:r>
    </w:p>
    <w:p w14:paraId="11F06826" w14:textId="77777777" w:rsidR="0088041C" w:rsidRPr="00861D52" w:rsidRDefault="0088041C" w:rsidP="005B6FCC">
      <w:pPr>
        <w:spacing w:line="264" w:lineRule="auto"/>
        <w:jc w:val="both"/>
        <w:rPr>
          <w:rFonts w:ascii="Garamond" w:hAnsi="Garamond" w:cs="Calibri"/>
          <w:sz w:val="22"/>
          <w:szCs w:val="22"/>
        </w:rPr>
      </w:pPr>
    </w:p>
    <w:p w14:paraId="4ED8355F" w14:textId="3803DCFE" w:rsidR="0088041C" w:rsidRPr="00857C49" w:rsidRDefault="002275AA" w:rsidP="005B6FCC">
      <w:pPr>
        <w:spacing w:line="264" w:lineRule="auto"/>
        <w:jc w:val="center"/>
        <w:rPr>
          <w:rFonts w:ascii="Garamond" w:hAnsi="Garamond" w:cs="Calibri"/>
          <w:b/>
          <w:sz w:val="28"/>
          <w:szCs w:val="28"/>
        </w:rPr>
      </w:pPr>
      <w:r>
        <w:rPr>
          <w:rFonts w:ascii="Garamond" w:hAnsi="Garamond" w:cs="Calibri"/>
          <w:b/>
          <w:sz w:val="28"/>
          <w:szCs w:val="28"/>
        </w:rPr>
        <w:t>SOŠ IT – Laboratórium pre Industry 4.0</w:t>
      </w:r>
    </w:p>
    <w:p w14:paraId="578466DC" w14:textId="77777777" w:rsidR="0088041C" w:rsidRPr="00861D52" w:rsidRDefault="0088041C" w:rsidP="005B6FCC">
      <w:pPr>
        <w:spacing w:line="264" w:lineRule="auto"/>
        <w:jc w:val="both"/>
        <w:rPr>
          <w:rFonts w:ascii="Garamond" w:hAnsi="Garamond" w:cs="Calibri"/>
          <w:sz w:val="22"/>
          <w:szCs w:val="22"/>
        </w:rPr>
      </w:pPr>
    </w:p>
    <w:p w14:paraId="0D6AEE9A" w14:textId="77777777" w:rsidR="0088041C" w:rsidRPr="00861D52" w:rsidRDefault="0088041C" w:rsidP="005B6FCC">
      <w:pPr>
        <w:spacing w:line="264" w:lineRule="auto"/>
        <w:jc w:val="both"/>
        <w:rPr>
          <w:rFonts w:ascii="Garamond" w:hAnsi="Garamond" w:cs="Calibri"/>
          <w:sz w:val="22"/>
          <w:szCs w:val="22"/>
        </w:rPr>
      </w:pPr>
    </w:p>
    <w:p w14:paraId="5A5033E7" w14:textId="77777777" w:rsidR="0088041C" w:rsidRPr="00861D52" w:rsidRDefault="0088041C" w:rsidP="005B6FCC">
      <w:pPr>
        <w:spacing w:line="264" w:lineRule="auto"/>
        <w:jc w:val="both"/>
        <w:rPr>
          <w:rFonts w:ascii="Garamond" w:hAnsi="Garamond" w:cs="Calibri"/>
          <w:sz w:val="22"/>
          <w:szCs w:val="22"/>
        </w:rPr>
      </w:pPr>
    </w:p>
    <w:p w14:paraId="51E41A54" w14:textId="77777777" w:rsidR="0088041C" w:rsidRPr="00861D52" w:rsidRDefault="0088041C" w:rsidP="005B6FCC">
      <w:pPr>
        <w:spacing w:line="264" w:lineRule="auto"/>
        <w:jc w:val="both"/>
        <w:rPr>
          <w:rFonts w:ascii="Garamond" w:hAnsi="Garamond" w:cs="Calibri"/>
          <w:sz w:val="22"/>
          <w:szCs w:val="22"/>
        </w:rPr>
      </w:pPr>
    </w:p>
    <w:p w14:paraId="36D2FA8F" w14:textId="77777777" w:rsidR="0088041C" w:rsidRPr="00861D52" w:rsidRDefault="0088041C" w:rsidP="005B6FCC">
      <w:pPr>
        <w:spacing w:line="264" w:lineRule="auto"/>
        <w:jc w:val="both"/>
        <w:rPr>
          <w:rFonts w:ascii="Garamond" w:hAnsi="Garamond" w:cs="Calibri"/>
          <w:sz w:val="22"/>
          <w:szCs w:val="22"/>
        </w:rPr>
      </w:pPr>
    </w:p>
    <w:p w14:paraId="56E304F5" w14:textId="77777777" w:rsidR="0088041C" w:rsidRPr="00861D52" w:rsidRDefault="0088041C" w:rsidP="005B6FCC">
      <w:pPr>
        <w:spacing w:line="264" w:lineRule="auto"/>
        <w:jc w:val="both"/>
        <w:rPr>
          <w:rFonts w:ascii="Garamond" w:hAnsi="Garamond" w:cs="Calibri"/>
          <w:sz w:val="22"/>
          <w:szCs w:val="22"/>
        </w:rPr>
      </w:pPr>
    </w:p>
    <w:p w14:paraId="5E421001" w14:textId="2AACC4DA" w:rsidR="0088041C" w:rsidRPr="00861D52" w:rsidRDefault="000C00DD" w:rsidP="000C00DD">
      <w:pPr>
        <w:tabs>
          <w:tab w:val="left" w:pos="6882"/>
        </w:tabs>
        <w:spacing w:line="264" w:lineRule="auto"/>
        <w:jc w:val="both"/>
        <w:rPr>
          <w:rFonts w:ascii="Garamond" w:hAnsi="Garamond" w:cs="Calibri"/>
          <w:sz w:val="22"/>
          <w:szCs w:val="22"/>
        </w:rPr>
      </w:pPr>
      <w:r>
        <w:rPr>
          <w:rFonts w:ascii="Garamond" w:hAnsi="Garamond" w:cs="Calibri"/>
          <w:sz w:val="22"/>
          <w:szCs w:val="22"/>
        </w:rPr>
        <w:tab/>
      </w:r>
    </w:p>
    <w:p w14:paraId="276CF0DF" w14:textId="77777777" w:rsidR="0088041C" w:rsidRPr="00861D52" w:rsidRDefault="0088041C" w:rsidP="005B6FCC">
      <w:pPr>
        <w:spacing w:line="264" w:lineRule="auto"/>
        <w:jc w:val="both"/>
        <w:rPr>
          <w:rFonts w:ascii="Garamond" w:hAnsi="Garamond" w:cs="Calibri"/>
          <w:sz w:val="22"/>
          <w:szCs w:val="22"/>
        </w:rPr>
      </w:pPr>
    </w:p>
    <w:p w14:paraId="1961742E" w14:textId="77777777" w:rsidR="0088041C" w:rsidRPr="00861D52" w:rsidRDefault="0088041C" w:rsidP="005B6FCC">
      <w:pPr>
        <w:spacing w:line="264" w:lineRule="auto"/>
        <w:jc w:val="both"/>
        <w:rPr>
          <w:rFonts w:ascii="Garamond" w:hAnsi="Garamond" w:cs="Calibri"/>
          <w:sz w:val="22"/>
          <w:szCs w:val="22"/>
        </w:rPr>
      </w:pPr>
    </w:p>
    <w:p w14:paraId="4AB2C208" w14:textId="77777777" w:rsidR="0088041C" w:rsidRPr="00861D52" w:rsidRDefault="0088041C" w:rsidP="005B6FCC">
      <w:pPr>
        <w:spacing w:line="264" w:lineRule="auto"/>
        <w:jc w:val="both"/>
        <w:rPr>
          <w:rFonts w:ascii="Garamond" w:hAnsi="Garamond" w:cs="Calibri"/>
          <w:sz w:val="22"/>
          <w:szCs w:val="22"/>
        </w:rPr>
      </w:pPr>
    </w:p>
    <w:p w14:paraId="46CA8506" w14:textId="77777777" w:rsidR="0088041C" w:rsidRPr="00861D52" w:rsidRDefault="0088041C" w:rsidP="005B6FCC">
      <w:pPr>
        <w:spacing w:line="264" w:lineRule="auto"/>
        <w:jc w:val="both"/>
        <w:rPr>
          <w:rFonts w:ascii="Garamond" w:hAnsi="Garamond" w:cs="Calibri"/>
          <w:sz w:val="22"/>
          <w:szCs w:val="22"/>
        </w:rPr>
      </w:pPr>
    </w:p>
    <w:p w14:paraId="625E0208" w14:textId="77777777" w:rsidR="0088041C" w:rsidRPr="00861D52" w:rsidRDefault="0088041C" w:rsidP="005B6FCC">
      <w:pPr>
        <w:spacing w:line="264" w:lineRule="auto"/>
        <w:jc w:val="both"/>
        <w:rPr>
          <w:rFonts w:ascii="Garamond" w:hAnsi="Garamond" w:cs="Calibri"/>
          <w:sz w:val="22"/>
          <w:szCs w:val="22"/>
        </w:rPr>
      </w:pPr>
    </w:p>
    <w:p w14:paraId="419BD1B6" w14:textId="77777777" w:rsidR="00A40245" w:rsidRDefault="00A40245" w:rsidP="005B6FCC">
      <w:pPr>
        <w:spacing w:line="264" w:lineRule="auto"/>
        <w:jc w:val="both"/>
        <w:rPr>
          <w:rFonts w:ascii="Garamond" w:hAnsi="Garamond" w:cs="Calibri"/>
          <w:sz w:val="22"/>
          <w:szCs w:val="22"/>
        </w:rPr>
      </w:pPr>
    </w:p>
    <w:p w14:paraId="6B86C7B4" w14:textId="77777777" w:rsidR="00A40245" w:rsidRDefault="00A40245" w:rsidP="005B6FCC">
      <w:pPr>
        <w:spacing w:line="264" w:lineRule="auto"/>
        <w:jc w:val="both"/>
        <w:rPr>
          <w:rFonts w:ascii="Garamond" w:hAnsi="Garamond" w:cs="Calibri"/>
          <w:sz w:val="22"/>
          <w:szCs w:val="22"/>
        </w:rPr>
      </w:pPr>
    </w:p>
    <w:p w14:paraId="4DEF11E1" w14:textId="77777777" w:rsidR="00A40245" w:rsidRDefault="00A40245" w:rsidP="005B6FCC">
      <w:pPr>
        <w:spacing w:line="264" w:lineRule="auto"/>
        <w:jc w:val="both"/>
        <w:rPr>
          <w:rFonts w:ascii="Garamond" w:hAnsi="Garamond" w:cs="Calibri"/>
          <w:sz w:val="22"/>
          <w:szCs w:val="22"/>
        </w:rPr>
      </w:pPr>
    </w:p>
    <w:p w14:paraId="4547D4C1" w14:textId="77777777" w:rsidR="00A40245" w:rsidRDefault="00A40245" w:rsidP="005B6FCC">
      <w:pPr>
        <w:spacing w:line="264" w:lineRule="auto"/>
        <w:jc w:val="both"/>
        <w:rPr>
          <w:rFonts w:ascii="Garamond" w:hAnsi="Garamond" w:cs="Calibri"/>
          <w:sz w:val="22"/>
          <w:szCs w:val="22"/>
        </w:rPr>
      </w:pPr>
    </w:p>
    <w:p w14:paraId="4645FEA6" w14:textId="77777777" w:rsidR="00A40245" w:rsidRDefault="00A40245" w:rsidP="005B6FCC">
      <w:pPr>
        <w:spacing w:line="264" w:lineRule="auto"/>
        <w:jc w:val="both"/>
        <w:rPr>
          <w:rFonts w:ascii="Garamond" w:hAnsi="Garamond" w:cs="Calibri"/>
          <w:sz w:val="22"/>
          <w:szCs w:val="22"/>
        </w:rPr>
      </w:pPr>
    </w:p>
    <w:p w14:paraId="6BACAAD2" w14:textId="77777777" w:rsidR="00A40245" w:rsidRDefault="00A40245" w:rsidP="005B6FCC">
      <w:pPr>
        <w:spacing w:line="264" w:lineRule="auto"/>
        <w:jc w:val="both"/>
        <w:rPr>
          <w:rFonts w:ascii="Garamond" w:hAnsi="Garamond" w:cs="Calibri"/>
          <w:sz w:val="22"/>
          <w:szCs w:val="22"/>
        </w:rPr>
      </w:pPr>
    </w:p>
    <w:p w14:paraId="6A92EEE7" w14:textId="77777777" w:rsidR="00A40245" w:rsidRDefault="00A40245" w:rsidP="005B6FCC">
      <w:pPr>
        <w:spacing w:line="264" w:lineRule="auto"/>
        <w:jc w:val="both"/>
        <w:rPr>
          <w:rFonts w:ascii="Garamond" w:hAnsi="Garamond" w:cs="Calibri"/>
          <w:sz w:val="22"/>
          <w:szCs w:val="22"/>
        </w:rPr>
      </w:pPr>
    </w:p>
    <w:p w14:paraId="4346F911" w14:textId="77777777" w:rsidR="00A40245" w:rsidRDefault="00A40245" w:rsidP="005B6FCC">
      <w:pPr>
        <w:spacing w:line="264" w:lineRule="auto"/>
        <w:jc w:val="both"/>
        <w:rPr>
          <w:rFonts w:ascii="Garamond" w:hAnsi="Garamond" w:cs="Calibri"/>
          <w:sz w:val="22"/>
          <w:szCs w:val="22"/>
        </w:rPr>
      </w:pPr>
    </w:p>
    <w:p w14:paraId="3871D8F6" w14:textId="77777777" w:rsidR="00A40245" w:rsidRDefault="00A40245" w:rsidP="005B6FCC">
      <w:pPr>
        <w:spacing w:line="264" w:lineRule="auto"/>
        <w:jc w:val="both"/>
        <w:rPr>
          <w:rFonts w:ascii="Garamond" w:hAnsi="Garamond" w:cs="Calibri"/>
          <w:sz w:val="22"/>
          <w:szCs w:val="22"/>
        </w:rPr>
      </w:pP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6ECFD024" w14:textId="71F275E4" w:rsidR="0088041C" w:rsidRPr="00861D52" w:rsidRDefault="0088041C" w:rsidP="005B6FCC">
      <w:pPr>
        <w:spacing w:line="264" w:lineRule="auto"/>
        <w:jc w:val="both"/>
        <w:rPr>
          <w:rFonts w:ascii="Garamond" w:hAnsi="Garamond" w:cs="Calibri"/>
          <w:sz w:val="22"/>
          <w:szCs w:val="22"/>
        </w:rPr>
      </w:pPr>
      <w:r w:rsidRPr="00861D52">
        <w:rPr>
          <w:rFonts w:ascii="Garamond" w:hAnsi="Garamond" w:cs="Calibri"/>
          <w:sz w:val="22"/>
          <w:szCs w:val="22"/>
        </w:rPr>
        <w:t xml:space="preserve">V Banskej Bystrici, </w:t>
      </w:r>
      <w:r w:rsidR="004C32FF">
        <w:rPr>
          <w:rFonts w:ascii="Garamond" w:hAnsi="Garamond" w:cs="Calibri"/>
          <w:sz w:val="22"/>
          <w:szCs w:val="22"/>
        </w:rPr>
        <w:t>marec</w:t>
      </w:r>
      <w:r w:rsidR="004A7A3C">
        <w:rPr>
          <w:rFonts w:ascii="Garamond" w:hAnsi="Garamond" w:cs="Calibri"/>
          <w:sz w:val="22"/>
          <w:szCs w:val="22"/>
        </w:rPr>
        <w:t xml:space="preserve"> </w:t>
      </w:r>
      <w:r w:rsidRPr="00861D52">
        <w:rPr>
          <w:rFonts w:ascii="Garamond" w:hAnsi="Garamond" w:cs="Calibri"/>
          <w:sz w:val="22"/>
          <w:szCs w:val="22"/>
        </w:rPr>
        <w:t>202</w:t>
      </w:r>
      <w:r w:rsidR="00F1699D">
        <w:rPr>
          <w:rFonts w:ascii="Garamond" w:hAnsi="Garamond" w:cs="Calibri"/>
          <w:sz w:val="22"/>
          <w:szCs w:val="22"/>
        </w:rPr>
        <w:t>6</w:t>
      </w:r>
    </w:p>
    <w:p w14:paraId="49731D6C" w14:textId="77777777"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861D52">
        <w:rPr>
          <w:rFonts w:ascii="Garamond" w:hAnsi="Garamond" w:cs="Calibri"/>
          <w:b/>
          <w:bCs/>
          <w:iCs/>
          <w:sz w:val="22"/>
          <w:szCs w:val="22"/>
        </w:rPr>
        <w:br w:type="column"/>
      </w:r>
      <w:r w:rsidRPr="00A40245">
        <w:rPr>
          <w:rFonts w:ascii="Garamond" w:hAnsi="Garamond" w:cs="Calibri"/>
          <w:b/>
          <w:bCs/>
          <w:iCs/>
          <w:sz w:val="28"/>
          <w:szCs w:val="28"/>
        </w:rPr>
        <w:lastRenderedPageBreak/>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74846240" w14:textId="77777777" w:rsidR="0088041C" w:rsidRDefault="0088041C" w:rsidP="005B6FCC">
      <w:pPr>
        <w:pStyle w:val="Zkladntext"/>
        <w:spacing w:line="264" w:lineRule="auto"/>
        <w:rPr>
          <w:rFonts w:ascii="Garamond" w:hAnsi="Garamond"/>
          <w:sz w:val="22"/>
          <w:szCs w:val="22"/>
        </w:rPr>
      </w:pPr>
    </w:p>
    <w:p w14:paraId="2DF1412B" w14:textId="2DBB4BCD" w:rsidR="0053335F" w:rsidRPr="00861D52" w:rsidRDefault="0053335F" w:rsidP="0053335F">
      <w:pPr>
        <w:pStyle w:val="Zkladntext"/>
        <w:spacing w:line="264" w:lineRule="auto"/>
        <w:rPr>
          <w:rFonts w:ascii="Garamond" w:hAnsi="Garamond"/>
          <w:sz w:val="22"/>
          <w:szCs w:val="22"/>
        </w:rPr>
      </w:pPr>
      <w:r>
        <w:rPr>
          <w:rFonts w:ascii="Garamond" w:hAnsi="Garamond"/>
          <w:sz w:val="22"/>
          <w:szCs w:val="22"/>
        </w:rPr>
        <w:t>G</w:t>
      </w:r>
      <w:r w:rsidRPr="00861D52">
        <w:rPr>
          <w:rFonts w:ascii="Garamond" w:hAnsi="Garamond"/>
          <w:sz w:val="22"/>
          <w:szCs w:val="22"/>
        </w:rPr>
        <w:t xml:space="preserve">. </w:t>
      </w:r>
      <w:r>
        <w:rPr>
          <w:rFonts w:ascii="Garamond" w:hAnsi="Garamond"/>
          <w:sz w:val="22"/>
          <w:szCs w:val="22"/>
        </w:rPr>
        <w:t>NÁVRH NA PLNENIE KRITÉRIA</w:t>
      </w: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6FFA96E0" w:rsidR="0088041C"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861D52">
        <w:rPr>
          <w:rFonts w:ascii="Garamond" w:hAnsi="Garamond"/>
          <w:b w:val="0"/>
          <w:sz w:val="22"/>
          <w:szCs w:val="22"/>
          <w:lang w:val="sk-SK"/>
        </w:rPr>
        <w:t xml:space="preserve">1 </w:t>
      </w:r>
      <w:r w:rsidRPr="00861D52">
        <w:rPr>
          <w:rFonts w:ascii="Garamond" w:hAnsi="Garamond"/>
          <w:b w:val="0"/>
          <w:sz w:val="22"/>
          <w:szCs w:val="22"/>
        </w:rPr>
        <w:t xml:space="preserve">súťažných podkladov – </w:t>
      </w:r>
      <w:r w:rsidR="00C6082C">
        <w:rPr>
          <w:rFonts w:ascii="Garamond" w:hAnsi="Garamond"/>
          <w:b w:val="0"/>
          <w:sz w:val="22"/>
          <w:szCs w:val="22"/>
        </w:rPr>
        <w:t>Rámcová z</w:t>
      </w:r>
      <w:r w:rsidRPr="00861D52">
        <w:rPr>
          <w:rFonts w:ascii="Garamond" w:hAnsi="Garamond"/>
          <w:b w:val="0"/>
          <w:sz w:val="22"/>
          <w:szCs w:val="22"/>
          <w:lang w:val="sk-SK"/>
        </w:rPr>
        <w:t>mluva o</w:t>
      </w:r>
      <w:r w:rsidR="008A0675">
        <w:rPr>
          <w:rFonts w:ascii="Garamond" w:hAnsi="Garamond"/>
          <w:b w:val="0"/>
          <w:sz w:val="22"/>
          <w:szCs w:val="22"/>
          <w:lang w:val="sk-SK"/>
        </w:rPr>
        <w:t> dodaní tovaru</w:t>
      </w:r>
    </w:p>
    <w:p w14:paraId="789784BA" w14:textId="3E44EAEB" w:rsidR="006C3B3D" w:rsidRDefault="004A7A3C" w:rsidP="005B6FCC">
      <w:pPr>
        <w:pStyle w:val="Zkladntext"/>
        <w:spacing w:line="264" w:lineRule="auto"/>
        <w:rPr>
          <w:rFonts w:ascii="Garamond" w:hAnsi="Garamond"/>
          <w:b w:val="0"/>
          <w:sz w:val="22"/>
          <w:szCs w:val="22"/>
          <w:lang w:val="sk-SK"/>
        </w:rPr>
      </w:pPr>
      <w:r>
        <w:rPr>
          <w:rFonts w:ascii="Garamond" w:hAnsi="Garamond"/>
          <w:b w:val="0"/>
          <w:sz w:val="22"/>
          <w:szCs w:val="22"/>
          <w:lang w:val="sk-SK"/>
        </w:rPr>
        <w:t xml:space="preserve">Príloha č. 2 súťažných podkladov – </w:t>
      </w:r>
      <w:r w:rsidR="00D82E4F" w:rsidRPr="00B82ECD">
        <w:rPr>
          <w:rFonts w:ascii="Garamond" w:hAnsi="Garamond"/>
          <w:b w:val="0"/>
          <w:sz w:val="22"/>
          <w:szCs w:val="22"/>
          <w:lang w:val="sk-SK"/>
        </w:rPr>
        <w:t xml:space="preserve">Technická špecifikácia </w:t>
      </w:r>
      <w:r w:rsidR="009E497C" w:rsidRPr="00B82ECD">
        <w:rPr>
          <w:rFonts w:ascii="Garamond" w:hAnsi="Garamond"/>
          <w:b w:val="0"/>
          <w:sz w:val="22"/>
          <w:szCs w:val="22"/>
          <w:lang w:val="sk-SK"/>
        </w:rPr>
        <w:t xml:space="preserve">a cenová </w:t>
      </w:r>
      <w:r w:rsidR="004A40B3" w:rsidRPr="00B82ECD">
        <w:rPr>
          <w:rFonts w:ascii="Garamond" w:hAnsi="Garamond"/>
          <w:b w:val="0"/>
          <w:sz w:val="22"/>
          <w:szCs w:val="22"/>
          <w:lang w:val="sk-SK"/>
        </w:rPr>
        <w:t>kalkulácia</w:t>
      </w:r>
      <w:r w:rsidR="009E497C">
        <w:rPr>
          <w:rFonts w:ascii="Garamond" w:hAnsi="Garamond"/>
          <w:b w:val="0"/>
          <w:sz w:val="22"/>
          <w:szCs w:val="22"/>
          <w:lang w:val="sk-SK"/>
        </w:rPr>
        <w:t xml:space="preserve"> </w:t>
      </w:r>
    </w:p>
    <w:p w14:paraId="2340DACA" w14:textId="2145D252"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 xml:space="preserve">Príloha č. </w:t>
      </w:r>
      <w:r w:rsidR="00AD4185">
        <w:rPr>
          <w:rFonts w:ascii="Garamond" w:hAnsi="Garamond"/>
          <w:b w:val="0"/>
          <w:sz w:val="22"/>
          <w:szCs w:val="22"/>
          <w:lang w:val="sk-SK"/>
        </w:rPr>
        <w:t>3</w:t>
      </w:r>
      <w:r w:rsidRPr="00861D52">
        <w:rPr>
          <w:rFonts w:ascii="Garamond" w:hAnsi="Garamond"/>
          <w:b w:val="0"/>
          <w:sz w:val="22"/>
          <w:szCs w:val="22"/>
          <w:lang w:val="sk-SK"/>
        </w:rPr>
        <w:t xml:space="preserve"> súťažných podkladov – Čestné vyhlásenie k uplatňovaniu medzinárodných sankcií</w:t>
      </w:r>
    </w:p>
    <w:p w14:paraId="0A164B62" w14:textId="043E3A3D"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cstheme="minorHAnsi"/>
          <w:b w:val="0"/>
          <w:sz w:val="22"/>
          <w:szCs w:val="22"/>
          <w:lang w:val="sk-SK"/>
        </w:rPr>
        <w:t xml:space="preserve">Príloha č. </w:t>
      </w:r>
      <w:r w:rsidR="00AD4185">
        <w:rPr>
          <w:rFonts w:ascii="Garamond" w:hAnsi="Garamond" w:cstheme="minorHAnsi"/>
          <w:b w:val="0"/>
          <w:sz w:val="22"/>
          <w:szCs w:val="22"/>
          <w:lang w:val="sk-SK"/>
        </w:rPr>
        <w:t>4</w:t>
      </w:r>
      <w:r w:rsidRPr="00861D52">
        <w:rPr>
          <w:rFonts w:ascii="Garamond" w:hAnsi="Garamond" w:cstheme="minorHAnsi"/>
          <w:b w:val="0"/>
          <w:sz w:val="22"/>
          <w:szCs w:val="22"/>
          <w:lang w:val="sk-SK"/>
        </w:rPr>
        <w:t xml:space="preserve"> súťažných podkladov – Čestné vyhlásenie </w:t>
      </w:r>
      <w:r w:rsidRPr="00861D52">
        <w:rPr>
          <w:rFonts w:ascii="Garamond" w:hAnsi="Garamond" w:cstheme="minorHAnsi"/>
          <w:b w:val="0"/>
          <w:bCs/>
          <w:sz w:val="22"/>
          <w:szCs w:val="22"/>
          <w:lang w:val="sk-SK"/>
        </w:rPr>
        <w:t>o splnení podmienky účasti §</w:t>
      </w:r>
      <w:r w:rsidR="00AA130C">
        <w:rPr>
          <w:rFonts w:ascii="Garamond" w:hAnsi="Garamond" w:cstheme="minorHAnsi"/>
          <w:b w:val="0"/>
          <w:bCs/>
          <w:sz w:val="22"/>
          <w:szCs w:val="22"/>
          <w:lang w:val="sk-SK"/>
        </w:rPr>
        <w:t xml:space="preserve"> </w:t>
      </w:r>
      <w:r w:rsidRPr="00861D52">
        <w:rPr>
          <w:rFonts w:ascii="Garamond" w:hAnsi="Garamond" w:cstheme="minorHAnsi"/>
          <w:b w:val="0"/>
          <w:bCs/>
          <w:sz w:val="22"/>
          <w:szCs w:val="22"/>
          <w:lang w:val="sk-SK"/>
        </w:rPr>
        <w:t>32 ods. 1 písm. a) u iných osôb § 32 ods.</w:t>
      </w:r>
      <w:r w:rsidR="00F324A3">
        <w:rPr>
          <w:rFonts w:ascii="Garamond" w:hAnsi="Garamond" w:cstheme="minorHAnsi"/>
          <w:b w:val="0"/>
          <w:bCs/>
          <w:sz w:val="22"/>
          <w:szCs w:val="22"/>
          <w:lang w:val="sk-SK"/>
        </w:rPr>
        <w:t> </w:t>
      </w:r>
      <w:r w:rsidRPr="00861D52">
        <w:rPr>
          <w:rFonts w:ascii="Garamond" w:hAnsi="Garamond" w:cstheme="minorHAnsi"/>
          <w:b w:val="0"/>
          <w:bCs/>
          <w:sz w:val="22"/>
          <w:szCs w:val="22"/>
          <w:lang w:val="sk-SK"/>
        </w:rPr>
        <w:t>7 v spojitosti s § 32 ods. 8 ZVO</w:t>
      </w:r>
    </w:p>
    <w:p w14:paraId="14CBE9E7" w14:textId="77777777" w:rsidR="0088041C" w:rsidRPr="00F324A3" w:rsidRDefault="0088041C" w:rsidP="00AE779C">
      <w:pPr>
        <w:pStyle w:val="Zkladntext"/>
        <w:numPr>
          <w:ilvl w:val="0"/>
          <w:numId w:val="20"/>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AE779C">
      <w:pPr>
        <w:pStyle w:val="tl1"/>
        <w:numPr>
          <w:ilvl w:val="1"/>
          <w:numId w:val="16"/>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BBB9BD7"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Pr="00861D52">
        <w:rPr>
          <w:rFonts w:ascii="Garamond" w:hAnsi="Garamond" w:cs="Calibri"/>
          <w:iCs/>
          <w:sz w:val="22"/>
          <w:szCs w:val="22"/>
        </w:rPr>
        <w:t>Banskobystrický samosprávny kraj</w:t>
      </w:r>
    </w:p>
    <w:p w14:paraId="521EED0A" w14:textId="18222310"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Pr="00861D52">
        <w:rPr>
          <w:rFonts w:ascii="Garamond" w:hAnsi="Garamond" w:cs="Calibri"/>
          <w:iCs/>
          <w:sz w:val="22"/>
          <w:szCs w:val="22"/>
        </w:rPr>
        <w:t>Námestie SNP 23, 974 01 Banská Bystrica</w:t>
      </w:r>
      <w:r w:rsidRPr="00861D52">
        <w:rPr>
          <w:rFonts w:ascii="Garamond" w:hAnsi="Garamond" w:cs="Calibri"/>
          <w:iCs/>
          <w:sz w:val="22"/>
          <w:szCs w:val="22"/>
        </w:rPr>
        <w:tab/>
      </w:r>
    </w:p>
    <w:p w14:paraId="07788881" w14:textId="6645AB2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Pr="00861D52">
        <w:rPr>
          <w:rFonts w:ascii="Garamond" w:hAnsi="Garamond" w:cs="Calibri"/>
          <w:iCs/>
          <w:sz w:val="22"/>
          <w:szCs w:val="22"/>
        </w:rPr>
        <w:t xml:space="preserve">Mgr. Ondrej </w:t>
      </w:r>
      <w:proofErr w:type="spellStart"/>
      <w:r w:rsidRPr="00861D52">
        <w:rPr>
          <w:rFonts w:ascii="Garamond" w:hAnsi="Garamond" w:cs="Calibri"/>
          <w:iCs/>
          <w:sz w:val="22"/>
          <w:szCs w:val="22"/>
        </w:rPr>
        <w:t>Lunter</w:t>
      </w:r>
      <w:proofErr w:type="spellEnd"/>
      <w:r w:rsidRPr="00861D52">
        <w:rPr>
          <w:rFonts w:ascii="Garamond" w:hAnsi="Garamond" w:cs="Calibri"/>
          <w:iCs/>
          <w:sz w:val="22"/>
          <w:szCs w:val="22"/>
        </w:rPr>
        <w:t>, predseda</w:t>
      </w:r>
    </w:p>
    <w:p w14:paraId="3619779C" w14:textId="063456A3"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Pr="00861D52">
        <w:rPr>
          <w:rFonts w:ascii="Garamond" w:hAnsi="Garamond" w:cs="Calibri"/>
          <w:iCs/>
          <w:sz w:val="22"/>
          <w:szCs w:val="22"/>
        </w:rPr>
        <w:t>37828100</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8" w:history="1">
        <w:r w:rsidRPr="00861D52">
          <w:rPr>
            <w:rStyle w:val="Hypertextovprepojenie"/>
            <w:rFonts w:ascii="Garamond" w:hAnsi="Garamond" w:cs="Calibri"/>
            <w:iCs/>
            <w:sz w:val="22"/>
            <w:szCs w:val="22"/>
          </w:rPr>
          <w:t>https://josephine.proebiz.com</w:t>
        </w:r>
      </w:hyperlink>
    </w:p>
    <w:p w14:paraId="64551B93"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https://www.uvo.gov.sk/vyhladavanie-profilov/zakazky/3406</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AE779C">
      <w:pPr>
        <w:pStyle w:val="tl1"/>
        <w:numPr>
          <w:ilvl w:val="1"/>
          <w:numId w:val="16"/>
        </w:numPr>
        <w:spacing w:line="264" w:lineRule="auto"/>
        <w:ind w:left="426"/>
        <w:rPr>
          <w:rFonts w:ascii="Garamond" w:hAnsi="Garamond" w:cs="Calibri"/>
          <w:bCs/>
          <w:iCs/>
          <w:sz w:val="22"/>
          <w:szCs w:val="22"/>
        </w:rPr>
      </w:pPr>
      <w:r w:rsidRPr="00861D52">
        <w:rPr>
          <w:rFonts w:ascii="Garamond" w:hAnsi="Garamond" w:cs="Calibri"/>
          <w:bCs/>
          <w:iCs/>
          <w:sz w:val="22"/>
          <w:szCs w:val="22"/>
        </w:rPr>
        <w:t>V prípade tohto verejného obstarávania poskytuje verejnému obstarávateľovi podporné činnosti vo verejnom obstarávaní centrálna obstarávacia organizácia v zmysle §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21C7C148" w:rsidR="0088041C" w:rsidRPr="00861D52" w:rsidRDefault="0073032C" w:rsidP="005B6FCC">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0088041C" w:rsidRPr="00861D52">
        <w:rPr>
          <w:rFonts w:ascii="Garamond" w:hAnsi="Garamond" w:cstheme="minorHAnsi"/>
          <w:b/>
          <w:sz w:val="22"/>
          <w:szCs w:val="22"/>
          <w:lang w:eastAsia="sk-SK"/>
        </w:rPr>
        <w:t>:</w:t>
      </w:r>
      <w:r w:rsidR="0088041C" w:rsidRPr="00861D52">
        <w:rPr>
          <w:rFonts w:ascii="Garamond" w:hAnsi="Garamond" w:cstheme="minorHAnsi"/>
          <w:sz w:val="22"/>
          <w:szCs w:val="22"/>
          <w:lang w:eastAsia="sk-SK"/>
        </w:rPr>
        <w:t xml:space="preserve"> </w:t>
      </w:r>
      <w:r w:rsidR="0088041C" w:rsidRPr="00861D52">
        <w:rPr>
          <w:rFonts w:ascii="Garamond" w:hAnsi="Garamond" w:cstheme="minorHAnsi"/>
          <w:sz w:val="22"/>
          <w:szCs w:val="22"/>
          <w:lang w:eastAsia="sk-SK"/>
        </w:rPr>
        <w:tab/>
      </w:r>
      <w:r w:rsidR="00C0044E">
        <w:rPr>
          <w:rFonts w:ascii="Garamond" w:hAnsi="Garamond" w:cstheme="minorHAnsi"/>
          <w:sz w:val="22"/>
          <w:szCs w:val="22"/>
          <w:lang w:eastAsia="sk-SK"/>
        </w:rPr>
        <w:tab/>
        <w:t>Mgr. Martin Daniš, konateľ</w:t>
      </w:r>
    </w:p>
    <w:p w14:paraId="71FE7770" w14:textId="77777777" w:rsidR="00C0044E"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1312D2B6" w14:textId="77777777" w:rsidR="00C0044E" w:rsidRDefault="00C0044E" w:rsidP="00C0044E">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 xml:space="preserve">Ing. </w:t>
      </w:r>
      <w:r w:rsidR="0088041C" w:rsidRPr="00861D52">
        <w:rPr>
          <w:rFonts w:ascii="Garamond" w:hAnsi="Garamond" w:cstheme="minorHAnsi"/>
          <w:sz w:val="22"/>
          <w:szCs w:val="22"/>
          <w:lang w:eastAsia="sk-SK"/>
        </w:rPr>
        <w:t>Monika Debnárová – konzultantka pre verejné obstarávanie</w:t>
      </w:r>
    </w:p>
    <w:p w14:paraId="40F5C991" w14:textId="32CA40FC" w:rsidR="0088041C" w:rsidRPr="00861D52" w:rsidRDefault="00C0044E" w:rsidP="00C0044E">
      <w:pPr>
        <w:spacing w:line="264" w:lineRule="auto"/>
        <w:ind w:left="2160" w:firstLine="720"/>
        <w:jc w:val="both"/>
        <w:rPr>
          <w:rFonts w:ascii="Garamond" w:hAnsi="Garamond" w:cstheme="minorHAnsi"/>
          <w:sz w:val="22"/>
          <w:szCs w:val="22"/>
          <w:lang w:eastAsia="sk-SK"/>
        </w:rPr>
      </w:pPr>
      <w:hyperlink r:id="rId10" w:history="1">
        <w:r w:rsidRPr="006C3027">
          <w:rPr>
            <w:rStyle w:val="Hypertextovprepojenie"/>
            <w:rFonts w:ascii="Garamond" w:hAnsi="Garamond" w:cstheme="minorHAnsi"/>
            <w:sz w:val="22"/>
            <w:szCs w:val="22"/>
            <w:lang w:eastAsia="sk-SK"/>
          </w:rPr>
          <w:t>monika.debnarova@zdielanesluzby.sk</w:t>
        </w:r>
      </w:hyperlink>
      <w:r w:rsidR="0088041C"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49006692" w14:textId="63E08F0B" w:rsidR="0088041C" w:rsidRPr="00FA42ED" w:rsidRDefault="0088041C" w:rsidP="00AE779C">
      <w:pPr>
        <w:pStyle w:val="tl1"/>
        <w:numPr>
          <w:ilvl w:val="1"/>
          <w:numId w:val="16"/>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je </w:t>
      </w:r>
      <w:r w:rsidR="00A60C48" w:rsidRPr="00F4038A">
        <w:rPr>
          <w:rFonts w:ascii="Garamond" w:hAnsi="Garamond" w:cs="Calibri"/>
          <w:sz w:val="22"/>
          <w:szCs w:val="22"/>
        </w:rPr>
        <w:t xml:space="preserve">dodanie </w:t>
      </w:r>
      <w:r w:rsidR="00041D7D">
        <w:rPr>
          <w:rFonts w:ascii="Garamond" w:hAnsi="Garamond" w:cs="Calibri"/>
          <w:sz w:val="22"/>
          <w:szCs w:val="22"/>
        </w:rPr>
        <w:t xml:space="preserve">modulárnej výučbovej </w:t>
      </w:r>
      <w:r w:rsidR="001A0D20">
        <w:rPr>
          <w:rFonts w:ascii="Garamond" w:hAnsi="Garamond" w:cs="Calibri"/>
          <w:sz w:val="22"/>
          <w:szCs w:val="22"/>
        </w:rPr>
        <w:t>automatizovanej linky, ktorá pozostáva z desiatich samostatných staníc, ktoré majú schopnosť tvoriť celistvú automatizovanú výrobnú linku</w:t>
      </w:r>
      <w:r w:rsidR="00F97D79" w:rsidRPr="00F4038A">
        <w:rPr>
          <w:rFonts w:ascii="Garamond" w:hAnsi="Garamond" w:cs="Calibri"/>
          <w:sz w:val="22"/>
          <w:szCs w:val="22"/>
        </w:rPr>
        <w:t>.</w:t>
      </w:r>
      <w:r w:rsidR="00B2571E">
        <w:rPr>
          <w:rFonts w:ascii="Garamond" w:hAnsi="Garamond" w:cs="Calibri"/>
          <w:sz w:val="22"/>
          <w:szCs w:val="22"/>
        </w:rPr>
        <w:t xml:space="preserve"> Každá z výučbových staníc slúži pre vzdelávanie potrieb priemyslu s konceptom Industry 4.0</w:t>
      </w:r>
      <w:r w:rsidR="007B6ACF">
        <w:rPr>
          <w:rFonts w:ascii="Garamond" w:hAnsi="Garamond" w:cs="Calibri"/>
          <w:sz w:val="22"/>
          <w:szCs w:val="22"/>
        </w:rPr>
        <w:t xml:space="preserve">. </w:t>
      </w:r>
      <w:r w:rsidR="00F97D79" w:rsidRPr="00F4038A">
        <w:rPr>
          <w:rFonts w:ascii="Garamond" w:hAnsi="Garamond" w:cs="Calibri"/>
          <w:sz w:val="22"/>
          <w:szCs w:val="22"/>
        </w:rPr>
        <w:t xml:space="preserve"> </w:t>
      </w:r>
      <w:r w:rsidR="0036603F" w:rsidRPr="0036603F">
        <w:rPr>
          <w:rFonts w:ascii="Garamond" w:hAnsi="Garamond" w:cs="Calibri"/>
          <w:sz w:val="22"/>
          <w:szCs w:val="22"/>
        </w:rPr>
        <w:t>Podrobný rozsah predmetu zákazky je uvedený v prílohách súťažných podkladov</w:t>
      </w:r>
      <w:r w:rsidR="0036603F">
        <w:rPr>
          <w:rFonts w:ascii="Garamond" w:hAnsi="Garamond" w:cs="Calibri"/>
          <w:sz w:val="22"/>
          <w:szCs w:val="22"/>
        </w:rPr>
        <w:t xml:space="preserve"> (</w:t>
      </w:r>
      <w:r w:rsidR="0036603F" w:rsidRPr="00F4038A">
        <w:rPr>
          <w:rFonts w:ascii="Garamond" w:hAnsi="Garamond" w:cs="Calibri"/>
          <w:sz w:val="22"/>
          <w:szCs w:val="22"/>
        </w:rPr>
        <w:t>ďalej aj „SP“</w:t>
      </w:r>
      <w:r w:rsidR="0036603F">
        <w:rPr>
          <w:rFonts w:ascii="Garamond" w:hAnsi="Garamond" w:cs="Calibri"/>
          <w:sz w:val="22"/>
          <w:szCs w:val="22"/>
        </w:rPr>
        <w:t>)</w:t>
      </w:r>
      <w:r w:rsidR="0036603F" w:rsidRPr="0036603F">
        <w:rPr>
          <w:rFonts w:ascii="Garamond" w:hAnsi="Garamond" w:cs="Calibri"/>
          <w:sz w:val="22"/>
          <w:szCs w:val="22"/>
        </w:rPr>
        <w:t xml:space="preserve">, </w:t>
      </w:r>
      <w:r w:rsidR="0036603F" w:rsidRPr="00FA42ED">
        <w:rPr>
          <w:rFonts w:ascii="Garamond" w:hAnsi="Garamond" w:cs="Calibri"/>
          <w:sz w:val="22"/>
          <w:szCs w:val="22"/>
        </w:rPr>
        <w:t xml:space="preserve">najmä </w:t>
      </w:r>
      <w:r w:rsidR="00C420F2" w:rsidRPr="00FA42ED">
        <w:rPr>
          <w:rFonts w:ascii="Garamond" w:hAnsi="Garamond" w:cs="Calibri"/>
          <w:sz w:val="22"/>
          <w:szCs w:val="22"/>
        </w:rPr>
        <w:t>v</w:t>
      </w:r>
      <w:r w:rsidR="00F87EF3" w:rsidRPr="00FA42ED">
        <w:rPr>
          <w:rFonts w:ascii="Garamond" w:hAnsi="Garamond" w:cs="Calibri"/>
          <w:sz w:val="22"/>
          <w:szCs w:val="22"/>
        </w:rPr>
        <w:t> </w:t>
      </w:r>
      <w:r w:rsidR="0053292F" w:rsidRPr="00FA42ED">
        <w:rPr>
          <w:rFonts w:ascii="Garamond" w:hAnsi="Garamond" w:cs="Calibri"/>
          <w:sz w:val="22"/>
          <w:szCs w:val="22"/>
        </w:rPr>
        <w:t>technickej špecifikácii</w:t>
      </w:r>
      <w:r w:rsidR="0036603F" w:rsidRPr="00FA42ED">
        <w:rPr>
          <w:rFonts w:ascii="Garamond" w:hAnsi="Garamond" w:cs="Calibri"/>
          <w:sz w:val="22"/>
          <w:szCs w:val="22"/>
        </w:rPr>
        <w:t xml:space="preserve"> </w:t>
      </w:r>
      <w:r w:rsidR="002A0CE1" w:rsidRPr="00FA42ED">
        <w:rPr>
          <w:rFonts w:ascii="Garamond" w:hAnsi="Garamond" w:cs="Calibri"/>
          <w:sz w:val="22"/>
          <w:szCs w:val="22"/>
        </w:rPr>
        <w:t xml:space="preserve">(príloha </w:t>
      </w:r>
      <w:r w:rsidR="00C420F2" w:rsidRPr="00FA42ED">
        <w:rPr>
          <w:rFonts w:ascii="Garamond" w:hAnsi="Garamond" w:cs="Calibri"/>
          <w:sz w:val="22"/>
          <w:szCs w:val="22"/>
        </w:rPr>
        <w:t xml:space="preserve">č. </w:t>
      </w:r>
      <w:r w:rsidR="00B82ECD" w:rsidRPr="00FA42ED">
        <w:rPr>
          <w:rFonts w:ascii="Garamond" w:hAnsi="Garamond" w:cs="Calibri"/>
          <w:sz w:val="22"/>
          <w:szCs w:val="22"/>
        </w:rPr>
        <w:t>2</w:t>
      </w:r>
      <w:r w:rsidR="00C420F2" w:rsidRPr="00FA42ED">
        <w:rPr>
          <w:rFonts w:ascii="Garamond" w:hAnsi="Garamond" w:cs="Calibri"/>
          <w:sz w:val="22"/>
          <w:szCs w:val="22"/>
        </w:rPr>
        <w:t xml:space="preserve"> </w:t>
      </w:r>
      <w:r w:rsidR="002A0CE1" w:rsidRPr="00FA42ED">
        <w:rPr>
          <w:rFonts w:ascii="Garamond" w:hAnsi="Garamond" w:cs="Calibri"/>
          <w:sz w:val="22"/>
          <w:szCs w:val="22"/>
        </w:rPr>
        <w:t>SP) a</w:t>
      </w:r>
      <w:r w:rsidR="00F87EF3" w:rsidRPr="00FA42ED">
        <w:rPr>
          <w:rFonts w:ascii="Garamond" w:hAnsi="Garamond" w:cs="Calibri"/>
          <w:sz w:val="22"/>
          <w:szCs w:val="22"/>
        </w:rPr>
        <w:t> v prílohe č. 1 SP – </w:t>
      </w:r>
      <w:r w:rsidR="00752BD5">
        <w:rPr>
          <w:rFonts w:ascii="Garamond" w:hAnsi="Garamond" w:cs="Calibri"/>
          <w:sz w:val="22"/>
          <w:szCs w:val="22"/>
        </w:rPr>
        <w:t>Rámcová z</w:t>
      </w:r>
      <w:r w:rsidR="00F87EF3" w:rsidRPr="00FA42ED">
        <w:rPr>
          <w:rFonts w:ascii="Garamond" w:hAnsi="Garamond" w:cs="Calibri"/>
          <w:sz w:val="22"/>
          <w:szCs w:val="22"/>
        </w:rPr>
        <w:t>mluva o dodaní tovaru (ďalej aj „zmluva“).</w:t>
      </w:r>
    </w:p>
    <w:p w14:paraId="6DA01443" w14:textId="77777777" w:rsidR="00F4038A" w:rsidRPr="00F4038A" w:rsidRDefault="00F4038A" w:rsidP="00F4038A">
      <w:pPr>
        <w:pStyle w:val="tl1"/>
        <w:spacing w:line="264" w:lineRule="auto"/>
        <w:ind w:left="426"/>
        <w:rPr>
          <w:rFonts w:ascii="Garamond" w:hAnsi="Garamond" w:cs="Calibri"/>
          <w:b/>
          <w:bCs/>
          <w:sz w:val="22"/>
          <w:szCs w:val="22"/>
        </w:rPr>
      </w:pPr>
    </w:p>
    <w:p w14:paraId="54F4F22F" w14:textId="369D0047" w:rsidR="0088041C" w:rsidRPr="006C7111" w:rsidRDefault="0088041C" w:rsidP="00AE779C">
      <w:pPr>
        <w:pStyle w:val="tl1"/>
        <w:numPr>
          <w:ilvl w:val="1"/>
          <w:numId w:val="16"/>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53FBE730" w14:textId="19B773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0"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00F4038A" w:rsidRPr="00FB1F60">
        <w:rPr>
          <w:rFonts w:ascii="Garamond" w:hAnsi="Garamond" w:cs="Calibri"/>
          <w:sz w:val="22"/>
          <w:szCs w:val="22"/>
        </w:rPr>
        <w:t>39162200-7</w:t>
      </w:r>
      <w:r w:rsidR="003E2A63" w:rsidRPr="00FB1F60">
        <w:rPr>
          <w:rFonts w:ascii="Garamond" w:hAnsi="Garamond" w:cs="Calibri"/>
          <w:sz w:val="22"/>
          <w:szCs w:val="22"/>
        </w:rPr>
        <w:t xml:space="preserve"> </w:t>
      </w:r>
      <w:r w:rsidR="00752BD5">
        <w:rPr>
          <w:rFonts w:ascii="Garamond" w:hAnsi="Garamond" w:cs="Calibri"/>
          <w:sz w:val="22"/>
          <w:szCs w:val="22"/>
        </w:rPr>
        <w:t>–</w:t>
      </w:r>
      <w:r w:rsidR="003E2A63" w:rsidRPr="00FB1F60">
        <w:rPr>
          <w:rFonts w:ascii="Garamond" w:hAnsi="Garamond" w:cs="Calibri"/>
          <w:sz w:val="22"/>
          <w:szCs w:val="22"/>
        </w:rPr>
        <w:t xml:space="preserve"> </w:t>
      </w:r>
      <w:r w:rsidR="00F4038A" w:rsidRPr="00FB1F60">
        <w:rPr>
          <w:rFonts w:ascii="Garamond" w:hAnsi="Garamond" w:cs="Calibri"/>
          <w:sz w:val="22"/>
          <w:szCs w:val="22"/>
        </w:rPr>
        <w:t>Učebné pomôcky</w:t>
      </w:r>
    </w:p>
    <w:p w14:paraId="01E10EC8" w14:textId="41B9E47F" w:rsidR="0088041C"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007779A2" w:rsidRPr="007779A2">
        <w:rPr>
          <w:rFonts w:ascii="Garamond" w:hAnsi="Garamond" w:cs="Calibri"/>
          <w:sz w:val="22"/>
          <w:szCs w:val="22"/>
        </w:rPr>
        <w:t xml:space="preserve">48000000-8 </w:t>
      </w:r>
      <w:r w:rsidR="00752BD5">
        <w:rPr>
          <w:rFonts w:ascii="Garamond" w:hAnsi="Garamond" w:cs="Calibri"/>
          <w:sz w:val="22"/>
          <w:szCs w:val="22"/>
        </w:rPr>
        <w:t>–</w:t>
      </w:r>
      <w:r w:rsidR="007779A2" w:rsidRPr="007779A2">
        <w:rPr>
          <w:rFonts w:ascii="Garamond" w:hAnsi="Garamond" w:cs="Calibri"/>
          <w:sz w:val="22"/>
          <w:szCs w:val="22"/>
        </w:rPr>
        <w:t xml:space="preserve"> Softvérové balíky a informačné systémy</w:t>
      </w:r>
    </w:p>
    <w:p w14:paraId="537BC921" w14:textId="1FE2C1C2" w:rsidR="007779A2" w:rsidRDefault="007779A2" w:rsidP="005B6FCC">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ab/>
      </w:r>
      <w:r w:rsidRPr="007779A2">
        <w:rPr>
          <w:rFonts w:ascii="Garamond" w:hAnsi="Garamond" w:cs="Calibri"/>
          <w:sz w:val="22"/>
          <w:szCs w:val="22"/>
        </w:rPr>
        <w:t xml:space="preserve">48190000-6 </w:t>
      </w:r>
      <w:r w:rsidR="00925E40">
        <w:rPr>
          <w:rFonts w:ascii="Garamond" w:hAnsi="Garamond" w:cs="Calibri"/>
          <w:sz w:val="22"/>
          <w:szCs w:val="22"/>
        </w:rPr>
        <w:t>–</w:t>
      </w:r>
      <w:r w:rsidRPr="007779A2">
        <w:rPr>
          <w:rFonts w:ascii="Garamond" w:hAnsi="Garamond" w:cs="Calibri"/>
          <w:sz w:val="22"/>
          <w:szCs w:val="22"/>
        </w:rPr>
        <w:t xml:space="preserve"> Softvérový balík pre oblasť vzdelávania</w:t>
      </w:r>
    </w:p>
    <w:p w14:paraId="5083B6B9" w14:textId="0821AA0A" w:rsidR="007779A2" w:rsidRPr="00861D52" w:rsidRDefault="007779A2" w:rsidP="005B6FCC">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ab/>
      </w:r>
      <w:r w:rsidRPr="007779A2">
        <w:rPr>
          <w:rFonts w:ascii="Garamond" w:hAnsi="Garamond" w:cs="Calibri"/>
          <w:sz w:val="22"/>
          <w:szCs w:val="22"/>
        </w:rPr>
        <w:t xml:space="preserve">30200000-1 </w:t>
      </w:r>
      <w:r w:rsidR="00925E40">
        <w:rPr>
          <w:rFonts w:ascii="Garamond" w:hAnsi="Garamond" w:cs="Calibri"/>
          <w:sz w:val="22"/>
          <w:szCs w:val="22"/>
        </w:rPr>
        <w:t>–</w:t>
      </w:r>
      <w:r w:rsidRPr="007779A2">
        <w:rPr>
          <w:rFonts w:ascii="Garamond" w:hAnsi="Garamond" w:cs="Calibri"/>
          <w:sz w:val="22"/>
          <w:szCs w:val="22"/>
        </w:rPr>
        <w:t xml:space="preserve"> Počítačové</w:t>
      </w:r>
      <w:r w:rsidR="00925E40">
        <w:rPr>
          <w:rFonts w:ascii="Garamond" w:hAnsi="Garamond" w:cs="Calibri"/>
          <w:sz w:val="22"/>
          <w:szCs w:val="22"/>
        </w:rPr>
        <w:t xml:space="preserve"> </w:t>
      </w:r>
      <w:r w:rsidRPr="007779A2">
        <w:rPr>
          <w:rFonts w:ascii="Garamond" w:hAnsi="Garamond" w:cs="Calibri"/>
          <w:sz w:val="22"/>
          <w:szCs w:val="22"/>
        </w:rPr>
        <w:t>zariadenia a spotrebný materiál</w:t>
      </w:r>
    </w:p>
    <w:p w14:paraId="633297DE" w14:textId="12DA6C5B" w:rsidR="0088041C" w:rsidRPr="00861D52" w:rsidRDefault="0088041C" w:rsidP="00885542">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0"/>
    <w:p w14:paraId="3E24D735" w14:textId="21DE3F72" w:rsidR="0088041C" w:rsidRDefault="00B1008E" w:rsidP="00B1008E">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w:t>
      </w:r>
      <w:r w:rsidR="009E492F" w:rsidRPr="009E492F">
        <w:rPr>
          <w:rFonts w:ascii="Garamond" w:hAnsi="Garamond" w:cs="Calibri"/>
          <w:sz w:val="22"/>
          <w:szCs w:val="22"/>
        </w:rPr>
        <w:t xml:space="preserve">redpokladaná hodnota zákazky je </w:t>
      </w:r>
      <w:r w:rsidR="00AE085F">
        <w:rPr>
          <w:rFonts w:ascii="Garamond" w:hAnsi="Garamond" w:cs="Calibri"/>
          <w:b/>
          <w:bCs/>
          <w:sz w:val="22"/>
          <w:szCs w:val="22"/>
        </w:rPr>
        <w:t>686 630,00</w:t>
      </w:r>
      <w:r w:rsidR="005413B2" w:rsidRPr="005413B2">
        <w:rPr>
          <w:rFonts w:ascii="Garamond" w:hAnsi="Garamond" w:cs="Calibri"/>
          <w:sz w:val="22"/>
          <w:szCs w:val="22"/>
        </w:rPr>
        <w:t xml:space="preserve"> </w:t>
      </w:r>
      <w:r w:rsidR="009E492F" w:rsidRPr="002451B1">
        <w:rPr>
          <w:rFonts w:ascii="Garamond" w:hAnsi="Garamond" w:cs="Calibri"/>
          <w:b/>
          <w:bCs/>
          <w:sz w:val="22"/>
          <w:szCs w:val="22"/>
        </w:rPr>
        <w:t>EUR bez DPH.</w:t>
      </w:r>
      <w:r w:rsidR="009E492F" w:rsidRPr="009E492F">
        <w:rPr>
          <w:rFonts w:ascii="Garamond" w:hAnsi="Garamond" w:cs="Calibri"/>
          <w:sz w:val="22"/>
          <w:szCs w:val="22"/>
        </w:rPr>
        <w:t xml:space="preserve"> </w:t>
      </w:r>
    </w:p>
    <w:p w14:paraId="75A44AE5" w14:textId="77777777" w:rsidR="00CD6EE6" w:rsidRDefault="00CD6EE6" w:rsidP="00CD6EE6">
      <w:pPr>
        <w:pStyle w:val="tl1"/>
        <w:spacing w:line="264" w:lineRule="auto"/>
        <w:ind w:left="426"/>
        <w:rPr>
          <w:rFonts w:ascii="Garamond" w:hAnsi="Garamond" w:cs="Calibri"/>
          <w:sz w:val="22"/>
          <w:szCs w:val="22"/>
        </w:rPr>
      </w:pPr>
    </w:p>
    <w:p w14:paraId="799D1B79" w14:textId="77777777" w:rsidR="00CD6EE6" w:rsidRDefault="00CD6EE6" w:rsidP="00CD6EE6">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w:t>
      </w:r>
      <w:r w:rsidRPr="00861D52">
        <w:rPr>
          <w:rFonts w:ascii="Garamond" w:hAnsi="Garamond" w:cs="Calibri"/>
          <w:b/>
          <w:bCs/>
          <w:sz w:val="22"/>
          <w:szCs w:val="22"/>
        </w:rPr>
        <w:t>nie je</w:t>
      </w:r>
      <w:r w:rsidRPr="00861D52">
        <w:rPr>
          <w:rFonts w:ascii="Garamond" w:hAnsi="Garamond" w:cs="Calibri"/>
          <w:sz w:val="22"/>
          <w:szCs w:val="22"/>
        </w:rPr>
        <w:t xml:space="preserve"> rozdelený na časti, uchádzači predložia ponuku na celý predmet zákazky.</w:t>
      </w:r>
    </w:p>
    <w:p w14:paraId="2178B7BE" w14:textId="77777777" w:rsidR="008C777E" w:rsidRPr="00861D52" w:rsidRDefault="008C777E" w:rsidP="008C777E">
      <w:pPr>
        <w:pStyle w:val="tl1"/>
        <w:spacing w:line="264" w:lineRule="auto"/>
        <w:rPr>
          <w:rFonts w:ascii="Garamond" w:hAnsi="Garamond" w:cs="Calibri"/>
          <w:sz w:val="22"/>
          <w:szCs w:val="22"/>
        </w:rPr>
      </w:pPr>
    </w:p>
    <w:p w14:paraId="16526EFA" w14:textId="77777777" w:rsidR="008C777E" w:rsidRPr="00861D52" w:rsidRDefault="008C777E" w:rsidP="008C777E">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t>Odôvodnenie nerozdelenia predmetu zákazky na časti.</w:t>
      </w:r>
    </w:p>
    <w:p w14:paraId="76375665" w14:textId="1CA25185" w:rsidR="008C777E" w:rsidRDefault="009A6FB6" w:rsidP="008C777E">
      <w:pPr>
        <w:pStyle w:val="tl1"/>
        <w:spacing w:line="264" w:lineRule="auto"/>
        <w:ind w:left="426"/>
        <w:rPr>
          <w:rFonts w:ascii="Garamond" w:hAnsi="Garamond" w:cs="Calibri"/>
          <w:sz w:val="22"/>
          <w:szCs w:val="22"/>
        </w:rPr>
      </w:pPr>
      <w:r w:rsidRPr="009A6FB6">
        <w:rPr>
          <w:rFonts w:ascii="Garamond" w:hAnsi="Garamond" w:cs="Calibri"/>
          <w:sz w:val="22"/>
          <w:szCs w:val="22"/>
        </w:rPr>
        <w:t>Predmet zákazky predstavuje modulárnu výučbovú automatizovanú linku pre koncept Industry 4.0, pozostávajúcu z</w:t>
      </w:r>
      <w:r w:rsidR="00925E40">
        <w:rPr>
          <w:rFonts w:ascii="Garamond" w:hAnsi="Garamond" w:cs="Calibri"/>
          <w:sz w:val="22"/>
          <w:szCs w:val="22"/>
        </w:rPr>
        <w:t> </w:t>
      </w:r>
      <w:r w:rsidRPr="009A6FB6">
        <w:rPr>
          <w:rFonts w:ascii="Garamond" w:hAnsi="Garamond" w:cs="Calibri"/>
          <w:sz w:val="22"/>
          <w:szCs w:val="22"/>
        </w:rPr>
        <w:t>desiatich samostatných staníc, ktoré sú navrhnuté tak, aby mohli fungovať ako samostatné výučbové jednotky</w:t>
      </w:r>
      <w:r w:rsidR="00885082">
        <w:rPr>
          <w:rFonts w:ascii="Garamond" w:hAnsi="Garamond" w:cs="Calibri"/>
          <w:sz w:val="22"/>
          <w:szCs w:val="22"/>
        </w:rPr>
        <w:t xml:space="preserve">. </w:t>
      </w:r>
      <w:r w:rsidR="0023469A" w:rsidRPr="00885082">
        <w:rPr>
          <w:rFonts w:ascii="Garamond" w:hAnsi="Garamond" w:cs="Calibri"/>
          <w:sz w:val="22"/>
          <w:szCs w:val="22"/>
        </w:rPr>
        <w:t>Ide o jeden funkčný, technologicky pre</w:t>
      </w:r>
      <w:r w:rsidR="000B5FDF" w:rsidRPr="00885082">
        <w:rPr>
          <w:rFonts w:ascii="Garamond" w:hAnsi="Garamond" w:cs="Calibri"/>
          <w:sz w:val="22"/>
          <w:szCs w:val="22"/>
        </w:rPr>
        <w:t xml:space="preserve">pojený a pedagogicky ucelený systém, ktorého integritu, kompatibilitu a jednotnú prevádzku je možné zabezpečiť </w:t>
      </w:r>
      <w:r w:rsidR="00FA6D14" w:rsidRPr="00885082">
        <w:rPr>
          <w:rFonts w:ascii="Garamond" w:hAnsi="Garamond" w:cs="Calibri"/>
          <w:sz w:val="22"/>
          <w:szCs w:val="22"/>
        </w:rPr>
        <w:t>je</w:t>
      </w:r>
      <w:r w:rsidR="00CE2DFE" w:rsidRPr="00885082">
        <w:rPr>
          <w:rFonts w:ascii="Garamond" w:hAnsi="Garamond" w:cs="Calibri"/>
          <w:sz w:val="22"/>
          <w:szCs w:val="22"/>
        </w:rPr>
        <w:t>dným dodávateľom.</w:t>
      </w:r>
      <w:r w:rsidR="00CE2DFE">
        <w:rPr>
          <w:rFonts w:ascii="Garamond" w:hAnsi="Garamond" w:cs="Calibri"/>
          <w:sz w:val="22"/>
          <w:szCs w:val="22"/>
        </w:rPr>
        <w:t xml:space="preserve"> </w:t>
      </w:r>
    </w:p>
    <w:p w14:paraId="4F5A664B" w14:textId="77777777" w:rsidR="00C36FD6" w:rsidRDefault="00C36FD6" w:rsidP="008C777E">
      <w:pPr>
        <w:pStyle w:val="tl1"/>
        <w:spacing w:line="264" w:lineRule="auto"/>
        <w:ind w:left="426"/>
        <w:rPr>
          <w:rFonts w:ascii="Garamond" w:hAnsi="Garamond" w:cs="Calibri"/>
          <w:sz w:val="22"/>
          <w:szCs w:val="22"/>
        </w:rPr>
      </w:pPr>
    </w:p>
    <w:p w14:paraId="6A39424E" w14:textId="314F6ECC" w:rsidR="008C777E"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t xml:space="preserve">Z preambuly smernice Európskeho parlamentu a Rady EÚ č. 2014/24/EÚ o verejnom obstarávaní a o zrušení smernice 2004/18/ES (recitál 78) vyplýva, že ak sa verejný obstarávateľ rozhodne, že by nebolo vhodné rozdeliť </w:t>
      </w:r>
      <w:r w:rsidRPr="002B6622">
        <w:rPr>
          <w:rFonts w:ascii="Garamond" w:hAnsi="Garamond" w:cs="Calibri"/>
          <w:sz w:val="22"/>
          <w:szCs w:val="22"/>
        </w:rPr>
        <w:lastRenderedPageBreak/>
        <w:t>zákazku na časti, dôvodom takéhoto rozhodnutia by napríklad mohlo byť, že potreba koordinácie jednotlivých dodávateľov častí zákazky by mohla predstavovať vážne riziko ohrozenia riadneho plnenia zákazky.</w:t>
      </w:r>
    </w:p>
    <w:p w14:paraId="7BA961F8" w14:textId="77777777"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t xml:space="preserve">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 </w:t>
      </w:r>
      <w:r w:rsidRPr="002B6622">
        <w:rPr>
          <w:rFonts w:ascii="Garamond" w:hAnsi="Garamond" w:cs="Calibri"/>
          <w:sz w:val="22"/>
          <w:szCs w:val="22"/>
        </w:rPr>
        <w:br/>
      </w:r>
    </w:p>
    <w:p w14:paraId="400A113F" w14:textId="77777777" w:rsidR="00E36CF0" w:rsidRDefault="00C4113D" w:rsidP="008C777E">
      <w:pPr>
        <w:pStyle w:val="tl1"/>
        <w:spacing w:line="264" w:lineRule="auto"/>
        <w:ind w:left="426"/>
        <w:rPr>
          <w:rFonts w:ascii="Garamond" w:hAnsi="Garamond" w:cs="Calibri"/>
          <w:sz w:val="22"/>
          <w:szCs w:val="22"/>
        </w:rPr>
      </w:pPr>
      <w:r>
        <w:rPr>
          <w:rFonts w:ascii="Garamond" w:hAnsi="Garamond" w:cs="Calibri"/>
          <w:sz w:val="22"/>
          <w:szCs w:val="22"/>
        </w:rPr>
        <w:t xml:space="preserve">Rozdelenie zákazky na samostatné časti by mohlo viesť k dodaniu technologicky nekompatibilných riešení, vzniku integračných problémov medzi jednotlivými stanicami, rozdeleniu zodpovednosti za funkčnosť celého systému medzi viacerých dodávateľov, zvýšenému riziku nefunkčnosti alebo obmedzenej použiteľnosti linky ako celku, predĺženiu implementácie a zvýšeniu nákladov na integráciu. </w:t>
      </w:r>
    </w:p>
    <w:p w14:paraId="351F2A92" w14:textId="5D447C72" w:rsidR="00381F62" w:rsidRDefault="002B6622" w:rsidP="008C777E">
      <w:pPr>
        <w:pStyle w:val="tl1"/>
        <w:spacing w:line="264" w:lineRule="auto"/>
        <w:ind w:left="426"/>
        <w:rPr>
          <w:rFonts w:ascii="Garamond" w:hAnsi="Garamond" w:cs="Calibri"/>
          <w:sz w:val="22"/>
          <w:szCs w:val="22"/>
        </w:rPr>
      </w:pPr>
      <w:r w:rsidRPr="002B6622">
        <w:rPr>
          <w:rFonts w:ascii="Garamond" w:hAnsi="Garamond" w:cs="Calibri"/>
          <w:sz w:val="22"/>
          <w:szCs w:val="22"/>
        </w:rPr>
        <w:br/>
      </w:r>
      <w:r w:rsidR="00381F62" w:rsidRPr="002B6622">
        <w:rPr>
          <w:rFonts w:ascii="Garamond" w:hAnsi="Garamond" w:cs="Calibri"/>
          <w:sz w:val="22"/>
          <w:szCs w:val="22"/>
        </w:rPr>
        <w:t>Verejný obstarávateľ pristúpil k nerozdeleniu predmetu zákazky na časti, ktoré odôvodňuje v súlade s § 28 ods. 2 ZVO v zmysle vyššie uvedeného.</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AE779C">
      <w:pPr>
        <w:pStyle w:val="tl1"/>
        <w:numPr>
          <w:ilvl w:val="1"/>
          <w:numId w:val="16"/>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054CB408" w14:textId="77777777" w:rsidR="00501A3A" w:rsidRPr="00861D52" w:rsidRDefault="00501A3A"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275C46F" w14:textId="3BC7E31A"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sidR="00966E58">
        <w:rPr>
          <w:rFonts w:ascii="Garamond" w:hAnsi="Garamond" w:cs="Calibri"/>
          <w:sz w:val="22"/>
          <w:szCs w:val="22"/>
        </w:rPr>
        <w:t>dodania predmetu zákazky</w:t>
      </w:r>
      <w:r w:rsidR="00BD6F40">
        <w:rPr>
          <w:rFonts w:ascii="Garamond" w:hAnsi="Garamond" w:cs="Calibri"/>
          <w:sz w:val="22"/>
          <w:szCs w:val="22"/>
        </w:rPr>
        <w:t xml:space="preserve"> </w:t>
      </w:r>
      <w:r w:rsidR="00B710F6">
        <w:rPr>
          <w:rFonts w:ascii="Garamond" w:hAnsi="Garamond" w:cs="Calibri"/>
          <w:sz w:val="22"/>
          <w:szCs w:val="22"/>
        </w:rPr>
        <w:t>je</w:t>
      </w:r>
      <w:r w:rsidR="00BD6F40">
        <w:rPr>
          <w:rFonts w:ascii="Garamond" w:hAnsi="Garamond" w:cs="Calibri"/>
          <w:sz w:val="22"/>
          <w:szCs w:val="22"/>
        </w:rPr>
        <w:t xml:space="preserve"> </w:t>
      </w:r>
      <w:r w:rsidR="009574C0" w:rsidRPr="009574C0">
        <w:rPr>
          <w:rFonts w:ascii="Garamond" w:hAnsi="Garamond" w:cs="Calibri"/>
          <w:sz w:val="22"/>
          <w:szCs w:val="22"/>
        </w:rPr>
        <w:t>Stredná odborná škola informačných technológii, so sídlom: Tajovského 30/5671, 975 90 Banská Bystrica</w:t>
      </w:r>
      <w:r w:rsidRPr="00861D52">
        <w:rPr>
          <w:rFonts w:ascii="Garamond" w:hAnsi="Garamond" w:cs="Calibri"/>
          <w:sz w:val="22"/>
          <w:szCs w:val="22"/>
        </w:rPr>
        <w:t xml:space="preserve">. </w:t>
      </w:r>
    </w:p>
    <w:p w14:paraId="2AFDDB2D" w14:textId="77777777" w:rsidR="0088041C" w:rsidRPr="00861D52" w:rsidRDefault="0088041C" w:rsidP="005B6FCC">
      <w:pPr>
        <w:pStyle w:val="tl1"/>
        <w:spacing w:line="264" w:lineRule="auto"/>
        <w:ind w:left="426"/>
        <w:rPr>
          <w:rFonts w:ascii="Garamond" w:hAnsi="Garamond" w:cs="Calibri"/>
          <w:sz w:val="22"/>
          <w:szCs w:val="22"/>
        </w:rPr>
      </w:pPr>
    </w:p>
    <w:p w14:paraId="67CE19B3" w14:textId="3D330214" w:rsidR="0088041C" w:rsidRPr="00861D52" w:rsidRDefault="00B252A4" w:rsidP="00AE779C">
      <w:pPr>
        <w:pStyle w:val="tl1"/>
        <w:numPr>
          <w:ilvl w:val="1"/>
          <w:numId w:val="16"/>
        </w:numPr>
        <w:spacing w:line="264" w:lineRule="auto"/>
        <w:ind w:left="426"/>
        <w:rPr>
          <w:rFonts w:ascii="Garamond" w:hAnsi="Garamond" w:cs="Calibri"/>
          <w:sz w:val="22"/>
          <w:szCs w:val="22"/>
        </w:rPr>
      </w:pPr>
      <w:r>
        <w:rPr>
          <w:rFonts w:ascii="Garamond" w:hAnsi="Garamond" w:cs="Calibri"/>
          <w:sz w:val="22"/>
          <w:szCs w:val="22"/>
        </w:rPr>
        <w:t>Predmet zákazky bude dodaný</w:t>
      </w:r>
      <w:r w:rsidR="004258EE" w:rsidRPr="004258EE">
        <w:rPr>
          <w:rFonts w:ascii="Garamond" w:hAnsi="Garamond" w:cs="Calibri"/>
          <w:sz w:val="22"/>
          <w:szCs w:val="22"/>
        </w:rPr>
        <w:t xml:space="preserve"> </w:t>
      </w:r>
      <w:r w:rsidR="004D2B29" w:rsidRPr="004D2B29">
        <w:rPr>
          <w:rFonts w:ascii="Garamond" w:hAnsi="Garamond" w:cs="Calibri"/>
          <w:sz w:val="22"/>
          <w:szCs w:val="22"/>
        </w:rPr>
        <w:t>v súlade s bodom 4.3 Zmluvy.</w:t>
      </w:r>
      <w:r w:rsidR="004D2B29">
        <w:rPr>
          <w:rFonts w:ascii="Garamond" w:hAnsi="Garamond" w:cs="Calibri"/>
          <w:b/>
          <w:bCs/>
          <w:sz w:val="22"/>
          <w:szCs w:val="22"/>
        </w:rPr>
        <w:t xml:space="preserve"> </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46B67148" w14:textId="1A3AFA3F" w:rsidR="0088041C" w:rsidRPr="001B69A7" w:rsidRDefault="0088041C" w:rsidP="00AE779C">
      <w:pPr>
        <w:pStyle w:val="tl1"/>
        <w:numPr>
          <w:ilvl w:val="1"/>
          <w:numId w:val="16"/>
        </w:numPr>
        <w:spacing w:line="264" w:lineRule="auto"/>
        <w:ind w:left="360"/>
        <w:rPr>
          <w:rFonts w:ascii="Garamond" w:hAnsi="Garamond" w:cs="Calibri"/>
          <w:sz w:val="22"/>
          <w:szCs w:val="22"/>
        </w:rPr>
      </w:pPr>
      <w:r w:rsidRPr="001B69A7">
        <w:rPr>
          <w:rFonts w:ascii="Garamond" w:hAnsi="Garamond" w:cs="Calibri"/>
          <w:sz w:val="22"/>
          <w:szCs w:val="22"/>
        </w:rPr>
        <w:t xml:space="preserve">Predmet zákazky bude </w:t>
      </w:r>
      <w:r w:rsidR="0068267B" w:rsidRPr="001B69A7">
        <w:rPr>
          <w:rFonts w:ascii="Garamond" w:hAnsi="Garamond" w:cs="Calibri"/>
          <w:sz w:val="22"/>
          <w:szCs w:val="22"/>
        </w:rPr>
        <w:t>spolu</w:t>
      </w:r>
      <w:r w:rsidRPr="001B69A7">
        <w:rPr>
          <w:rFonts w:ascii="Garamond" w:hAnsi="Garamond" w:cs="Calibri"/>
          <w:sz w:val="22"/>
          <w:szCs w:val="22"/>
        </w:rPr>
        <w:t>financovaný z</w:t>
      </w:r>
      <w:r w:rsidR="003B2B09" w:rsidRPr="001B69A7">
        <w:rPr>
          <w:rFonts w:ascii="Garamond" w:hAnsi="Garamond" w:cs="Calibri"/>
          <w:sz w:val="22"/>
          <w:szCs w:val="22"/>
        </w:rPr>
        <w:t> Európskeho fondu regionálneho rozvoja</w:t>
      </w:r>
      <w:r w:rsidR="00306FE1" w:rsidRPr="001B69A7">
        <w:rPr>
          <w:rFonts w:ascii="Garamond" w:hAnsi="Garamond" w:cs="Calibri"/>
          <w:sz w:val="22"/>
          <w:szCs w:val="22"/>
        </w:rPr>
        <w:t xml:space="preserve"> v rámci projektu</w:t>
      </w:r>
      <w:r w:rsidR="001B69A7" w:rsidRPr="001B69A7">
        <w:rPr>
          <w:rFonts w:ascii="Garamond" w:hAnsi="Garamond" w:cs="Calibri"/>
          <w:sz w:val="22"/>
          <w:szCs w:val="22"/>
        </w:rPr>
        <w:t xml:space="preserve"> </w:t>
      </w:r>
      <w:r w:rsidR="00C16334" w:rsidRPr="00C16334">
        <w:rPr>
          <w:rFonts w:ascii="Garamond" w:hAnsi="Garamond" w:cs="Calibri"/>
          <w:sz w:val="22"/>
          <w:szCs w:val="22"/>
        </w:rPr>
        <w:t>SOŠ informačných technológií v Banskej Bystrici - Vzdelávanie pre budúcnosť Industry 4.0</w:t>
      </w:r>
      <w:r w:rsidR="008569F0">
        <w:rPr>
          <w:rFonts w:ascii="Garamond" w:hAnsi="Garamond" w:cs="Calibri"/>
          <w:sz w:val="22"/>
          <w:szCs w:val="22"/>
        </w:rPr>
        <w:t xml:space="preserve"> bližšie špecifikovaného v Zmluve. </w:t>
      </w:r>
      <w:r w:rsidR="0068267B" w:rsidRPr="001B69A7">
        <w:rPr>
          <w:rFonts w:ascii="Garamond" w:hAnsi="Garamond" w:cs="Calibri"/>
          <w:sz w:val="22"/>
          <w:szCs w:val="22"/>
        </w:rPr>
        <w:t xml:space="preserve"> </w:t>
      </w:r>
      <w:r w:rsidRPr="001B69A7">
        <w:rPr>
          <w:rFonts w:ascii="Garamond" w:hAnsi="Garamond" w:cs="Calibri"/>
          <w:sz w:val="22"/>
          <w:szCs w:val="22"/>
        </w:rPr>
        <w:t xml:space="preserve"> </w:t>
      </w:r>
    </w:p>
    <w:p w14:paraId="6024C021" w14:textId="77777777" w:rsidR="0088041C" w:rsidRPr="00861D52" w:rsidRDefault="0088041C" w:rsidP="005B6FCC">
      <w:pPr>
        <w:pStyle w:val="tl1"/>
        <w:spacing w:line="264" w:lineRule="auto"/>
        <w:ind w:left="426"/>
        <w:rPr>
          <w:rFonts w:ascii="Garamond" w:hAnsi="Garamond" w:cs="Calibri"/>
          <w:b/>
          <w:bCs/>
          <w:sz w:val="22"/>
          <w:szCs w:val="22"/>
        </w:rPr>
      </w:pPr>
    </w:p>
    <w:p w14:paraId="7CEB9E2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7620560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AE779C">
      <w:pPr>
        <w:pStyle w:val="tl1"/>
        <w:numPr>
          <w:ilvl w:val="0"/>
          <w:numId w:val="16"/>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w:t>
      </w:r>
      <w:r w:rsidRPr="00861D52">
        <w:rPr>
          <w:rFonts w:ascii="Garamond" w:hAnsi="Garamond" w:cs="Calibri"/>
          <w:sz w:val="22"/>
          <w:szCs w:val="22"/>
        </w:rPr>
        <w:lastRenderedPageBreak/>
        <w:t>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1"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w:t>
      </w:r>
      <w:r w:rsidRPr="00861D52">
        <w:rPr>
          <w:rFonts w:ascii="Garamond" w:hAnsi="Garamond" w:cstheme="minorHAnsi"/>
          <w:sz w:val="22"/>
          <w:szCs w:val="22"/>
        </w:rPr>
        <w:lastRenderedPageBreak/>
        <w:t>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AE779C">
      <w:pPr>
        <w:pStyle w:val="tl1"/>
        <w:numPr>
          <w:ilvl w:val="1"/>
          <w:numId w:val="16"/>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406CF7C9"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sz w:val="22"/>
          <w:szCs w:val="22"/>
        </w:rPr>
        <w:t>Neaplikuje sa.</w:t>
      </w:r>
    </w:p>
    <w:p w14:paraId="3C12FACF" w14:textId="77777777" w:rsidR="00556490" w:rsidRPr="00861D52" w:rsidRDefault="00556490" w:rsidP="005B6FCC">
      <w:pPr>
        <w:pStyle w:val="tl1"/>
        <w:spacing w:line="264" w:lineRule="auto"/>
        <w:ind w:left="360"/>
        <w:jc w:val="left"/>
        <w:rPr>
          <w:rFonts w:ascii="Garamond" w:hAnsi="Garamond" w:cstheme="minorHAnsi"/>
          <w:b/>
          <w:bCs/>
          <w:sz w:val="22"/>
          <w:szCs w:val="22"/>
        </w:rPr>
      </w:pPr>
    </w:p>
    <w:p w14:paraId="29B1258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 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AE779C">
      <w:pPr>
        <w:pStyle w:val="tl1"/>
        <w:numPr>
          <w:ilvl w:val="1"/>
          <w:numId w:val="16"/>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2" w:history="1">
        <w:r w:rsidRPr="00861D52">
          <w:rPr>
            <w:rStyle w:val="Hypertextovprepojenie"/>
            <w:rFonts w:ascii="Garamond" w:hAnsi="Garamond" w:cs="Cambria"/>
            <w:sz w:val="22"/>
            <w:szCs w:val="22"/>
          </w:rPr>
          <w:t>https://josephine.proebiz.com/</w:t>
        </w:r>
      </w:hyperlink>
    </w:p>
    <w:p w14:paraId="554664E9" w14:textId="77777777"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 xml:space="preserve">Uchádzač svoju ponuku identifikuje uvedením obchodného mena alebo názvu, sídla, miesta podnikania alebo 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3ABFB8B4"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lastRenderedPageBreak/>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oddiel</w:t>
      </w:r>
      <w:r w:rsidR="009548FC">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AE779C">
      <w:pPr>
        <w:pStyle w:val="tl1"/>
        <w:numPr>
          <w:ilvl w:val="1"/>
          <w:numId w:val="16"/>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0D51E465" w14:textId="77777777" w:rsidR="00556490" w:rsidRPr="00861D52" w:rsidRDefault="00556490" w:rsidP="005B6FCC">
      <w:pPr>
        <w:pStyle w:val="tl1"/>
        <w:spacing w:line="264" w:lineRule="auto"/>
        <w:rPr>
          <w:rFonts w:ascii="Garamond" w:hAnsi="Garamond" w:cs="Calibri"/>
          <w:b/>
          <w:bCs/>
          <w:sz w:val="22"/>
          <w:szCs w:val="22"/>
        </w:rPr>
      </w:pPr>
    </w:p>
    <w:p w14:paraId="7C98C66B"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Uchádzačom navrhovaná zmluvná cena za predmet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3854EB2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bez dane z pridanej hodnoty (DPH)</w:t>
      </w:r>
    </w:p>
    <w:p w14:paraId="2CCE4589" w14:textId="77777777" w:rsidR="00875648" w:rsidRPr="00861D52"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výška DPH v EUR</w:t>
      </w:r>
    </w:p>
    <w:p w14:paraId="009AC1AF" w14:textId="3CB8EFFE" w:rsidR="0088041C" w:rsidRPr="00875648" w:rsidRDefault="00875648" w:rsidP="00875648">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s DPH</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 je 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13B0C02A" w14:textId="77777777" w:rsidR="0088041C" w:rsidRDefault="0088041C" w:rsidP="005B6FCC">
      <w:pPr>
        <w:pStyle w:val="tl1"/>
        <w:spacing w:line="264" w:lineRule="auto"/>
        <w:rPr>
          <w:rFonts w:ascii="Garamond" w:hAnsi="Garamond" w:cs="Calibri"/>
          <w:sz w:val="22"/>
          <w:szCs w:val="22"/>
        </w:rPr>
      </w:pPr>
    </w:p>
    <w:p w14:paraId="133A8478" w14:textId="77777777" w:rsidR="00875648" w:rsidRDefault="00875648" w:rsidP="005B6FCC">
      <w:pPr>
        <w:pStyle w:val="tl1"/>
        <w:spacing w:line="264" w:lineRule="auto"/>
        <w:rPr>
          <w:rFonts w:ascii="Garamond" w:hAnsi="Garamond" w:cs="Calibri"/>
          <w:sz w:val="22"/>
          <w:szCs w:val="22"/>
        </w:rPr>
      </w:pPr>
    </w:p>
    <w:p w14:paraId="4A194C48" w14:textId="77777777" w:rsidR="00875648" w:rsidRPr="00861D52" w:rsidRDefault="00875648" w:rsidP="005B6FCC">
      <w:pPr>
        <w:pStyle w:val="tl1"/>
        <w:spacing w:line="264" w:lineRule="auto"/>
        <w:rPr>
          <w:rFonts w:ascii="Garamond" w:hAnsi="Garamond" w:cs="Calibri"/>
          <w:sz w:val="22"/>
          <w:szCs w:val="22"/>
        </w:rPr>
      </w:pPr>
    </w:p>
    <w:p w14:paraId="7EC8B789"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lastRenderedPageBreak/>
        <w:t>OBSAH  PONUKY</w:t>
      </w:r>
    </w:p>
    <w:p w14:paraId="75361062"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77777777" w:rsidR="0088041C" w:rsidRPr="00861D52" w:rsidRDefault="0088041C" w:rsidP="00AE779C">
      <w:pPr>
        <w:pStyle w:val="tl1"/>
        <w:numPr>
          <w:ilvl w:val="1"/>
          <w:numId w:val="16"/>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1CB49A6A" w14:textId="77777777" w:rsidR="0088041C" w:rsidRPr="00861D52" w:rsidRDefault="0088041C" w:rsidP="005B6FCC">
      <w:pPr>
        <w:pStyle w:val="Odsekzoznamu"/>
        <w:spacing w:line="264" w:lineRule="auto"/>
        <w:rPr>
          <w:rFonts w:ascii="Garamond" w:hAnsi="Garamond"/>
          <w:iCs/>
          <w:sz w:val="22"/>
          <w:szCs w:val="22"/>
        </w:rPr>
      </w:pPr>
    </w:p>
    <w:p w14:paraId="263DBD1C" w14:textId="0529BA38" w:rsidR="005606BD" w:rsidRPr="00F03EC4"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2DD3AE41" w14:textId="6A066A7E" w:rsidR="00F03EC4" w:rsidRPr="00E56827" w:rsidRDefault="00E56827" w:rsidP="00AE779C">
      <w:pPr>
        <w:pStyle w:val="tl1"/>
        <w:numPr>
          <w:ilvl w:val="2"/>
          <w:numId w:val="16"/>
        </w:numPr>
        <w:spacing w:line="264" w:lineRule="auto"/>
        <w:ind w:left="1418" w:hanging="698"/>
        <w:rPr>
          <w:rFonts w:ascii="Garamond" w:hAnsi="Garamond" w:cs="Calibri"/>
          <w:sz w:val="22"/>
          <w:szCs w:val="22"/>
        </w:rPr>
      </w:pPr>
      <w:r w:rsidRPr="00E56827">
        <w:rPr>
          <w:rFonts w:ascii="Garamond" w:hAnsi="Garamond" w:cstheme="minorHAnsi"/>
          <w:iCs/>
          <w:sz w:val="22"/>
          <w:szCs w:val="22"/>
        </w:rPr>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46A8B1EF" w14:textId="7D9E53D6" w:rsidR="00E56827" w:rsidRPr="00A7441E" w:rsidRDefault="00824561" w:rsidP="00AE779C">
      <w:pPr>
        <w:pStyle w:val="tl1"/>
        <w:numPr>
          <w:ilvl w:val="0"/>
          <w:numId w:val="36"/>
        </w:numPr>
        <w:spacing w:line="264" w:lineRule="auto"/>
        <w:ind w:left="1843"/>
        <w:rPr>
          <w:rFonts w:ascii="Garamond" w:hAnsi="Garamond" w:cs="Calibri"/>
          <w:sz w:val="22"/>
          <w:szCs w:val="22"/>
        </w:rPr>
      </w:pPr>
      <w:r w:rsidRPr="00A7441E">
        <w:rPr>
          <w:rFonts w:ascii="Garamond" w:hAnsi="Garamond" w:cs="Calibri"/>
          <w:sz w:val="22"/>
          <w:szCs w:val="22"/>
        </w:rPr>
        <w:t xml:space="preserve">Vyplnenú </w:t>
      </w:r>
      <w:r w:rsidR="0017013D" w:rsidRPr="00A7441E">
        <w:rPr>
          <w:rFonts w:ascii="Garamond" w:hAnsi="Garamond" w:cs="Calibri"/>
          <w:b/>
          <w:bCs/>
          <w:sz w:val="22"/>
          <w:szCs w:val="22"/>
        </w:rPr>
        <w:t>technickú špecifikáciu a</w:t>
      </w:r>
      <w:r w:rsidR="0017013D" w:rsidRPr="00A7441E">
        <w:rPr>
          <w:rFonts w:ascii="Garamond" w:hAnsi="Garamond" w:cs="Calibri"/>
          <w:sz w:val="22"/>
          <w:szCs w:val="22"/>
        </w:rPr>
        <w:t xml:space="preserve"> </w:t>
      </w:r>
      <w:r w:rsidR="000E7FF3" w:rsidRPr="00A7441E">
        <w:rPr>
          <w:rFonts w:ascii="Garamond" w:hAnsi="Garamond" w:cs="Calibri"/>
          <w:b/>
          <w:bCs/>
          <w:sz w:val="22"/>
          <w:szCs w:val="22"/>
        </w:rPr>
        <w:t>cenovú kalkuláciu</w:t>
      </w:r>
      <w:r w:rsidRPr="00A7441E">
        <w:rPr>
          <w:rFonts w:ascii="Garamond" w:hAnsi="Garamond" w:cs="Calibri"/>
          <w:sz w:val="22"/>
          <w:szCs w:val="22"/>
        </w:rPr>
        <w:t xml:space="preserve"> ponúkaného tovaru </w:t>
      </w:r>
      <w:r w:rsidR="0091219E" w:rsidRPr="00A7441E">
        <w:rPr>
          <w:rFonts w:ascii="Garamond" w:hAnsi="Garamond" w:cs="Calibri"/>
          <w:sz w:val="22"/>
          <w:szCs w:val="22"/>
        </w:rPr>
        <w:t>(</w:t>
      </w:r>
      <w:r w:rsidRPr="00A7441E">
        <w:rPr>
          <w:rFonts w:ascii="Garamond" w:hAnsi="Garamond" w:cs="Calibri"/>
          <w:sz w:val="22"/>
          <w:szCs w:val="22"/>
        </w:rPr>
        <w:t>Príloha č.</w:t>
      </w:r>
      <w:r w:rsidR="00FD7895" w:rsidRPr="00A7441E">
        <w:rPr>
          <w:rFonts w:ascii="Garamond" w:hAnsi="Garamond" w:cs="Calibri"/>
          <w:sz w:val="22"/>
          <w:szCs w:val="22"/>
        </w:rPr>
        <w:t> </w:t>
      </w:r>
      <w:r w:rsidR="00065368" w:rsidRPr="00A7441E">
        <w:rPr>
          <w:rFonts w:ascii="Garamond" w:hAnsi="Garamond" w:cs="Calibri"/>
          <w:sz w:val="22"/>
          <w:szCs w:val="22"/>
        </w:rPr>
        <w:t>2</w:t>
      </w:r>
      <w:r w:rsidRPr="00A7441E">
        <w:rPr>
          <w:rFonts w:ascii="Garamond" w:hAnsi="Garamond" w:cs="Calibri"/>
          <w:sz w:val="22"/>
          <w:szCs w:val="22"/>
        </w:rPr>
        <w:t xml:space="preserve"> k SP) vo formáte</w:t>
      </w:r>
      <w:r w:rsidR="005C6645" w:rsidRPr="00A7441E">
        <w:rPr>
          <w:rFonts w:ascii="Garamond" w:hAnsi="Garamond" w:cs="Calibri"/>
          <w:sz w:val="22"/>
          <w:szCs w:val="22"/>
        </w:rPr>
        <w:t xml:space="preserve"> </w:t>
      </w:r>
      <w:r w:rsidRPr="00A7441E">
        <w:rPr>
          <w:rFonts w:ascii="Garamond" w:hAnsi="Garamond" w:cs="Calibri"/>
          <w:sz w:val="22"/>
          <w:szCs w:val="22"/>
        </w:rPr>
        <w:t>.</w:t>
      </w:r>
      <w:proofErr w:type="spellStart"/>
      <w:r w:rsidRPr="00A7441E">
        <w:rPr>
          <w:rFonts w:ascii="Garamond" w:hAnsi="Garamond" w:cs="Calibri"/>
          <w:sz w:val="22"/>
          <w:szCs w:val="22"/>
        </w:rPr>
        <w:t>xls</w:t>
      </w:r>
      <w:proofErr w:type="spellEnd"/>
      <w:r w:rsidRPr="00A7441E">
        <w:rPr>
          <w:rFonts w:ascii="Garamond" w:hAnsi="Garamond" w:cs="Calibri"/>
          <w:sz w:val="22"/>
          <w:szCs w:val="22"/>
        </w:rPr>
        <w:t>/</w:t>
      </w:r>
      <w:proofErr w:type="spellStart"/>
      <w:r w:rsidRPr="00A7441E">
        <w:rPr>
          <w:rFonts w:ascii="Garamond" w:hAnsi="Garamond" w:cs="Calibri"/>
          <w:sz w:val="22"/>
          <w:szCs w:val="22"/>
        </w:rPr>
        <w:t>xlsx</w:t>
      </w:r>
      <w:proofErr w:type="spellEnd"/>
      <w:r w:rsidRPr="00A7441E">
        <w:rPr>
          <w:rFonts w:ascii="Garamond" w:hAnsi="Garamond" w:cs="Calibri"/>
          <w:sz w:val="22"/>
          <w:szCs w:val="22"/>
        </w:rPr>
        <w:t xml:space="preserve"> a .</w:t>
      </w:r>
      <w:proofErr w:type="spellStart"/>
      <w:r w:rsidRPr="00A7441E">
        <w:rPr>
          <w:rFonts w:ascii="Garamond" w:hAnsi="Garamond" w:cs="Calibri"/>
          <w:sz w:val="22"/>
          <w:szCs w:val="22"/>
        </w:rPr>
        <w:t>pdf</w:t>
      </w:r>
      <w:proofErr w:type="spellEnd"/>
      <w:r w:rsidRPr="00A7441E">
        <w:rPr>
          <w:rFonts w:ascii="Garamond" w:hAnsi="Garamond" w:cs="Calibri"/>
          <w:sz w:val="22"/>
          <w:szCs w:val="22"/>
        </w:rPr>
        <w:t xml:space="preserve"> </w:t>
      </w:r>
      <w:r w:rsidR="00065368" w:rsidRPr="00A7441E">
        <w:rPr>
          <w:rFonts w:ascii="Garamond" w:hAnsi="Garamond" w:cs="Calibri"/>
          <w:sz w:val="22"/>
          <w:szCs w:val="22"/>
        </w:rPr>
        <w:t xml:space="preserve">. Dokument </w:t>
      </w:r>
      <w:r w:rsidR="00033BCE" w:rsidRPr="00A7441E">
        <w:rPr>
          <w:rFonts w:ascii="Garamond" w:hAnsi="Garamond" w:cs="Calibri"/>
          <w:sz w:val="22"/>
          <w:szCs w:val="22"/>
        </w:rPr>
        <w:t xml:space="preserve">musí </w:t>
      </w:r>
      <w:r w:rsidR="0091219E" w:rsidRPr="00A7441E">
        <w:rPr>
          <w:rFonts w:ascii="Garamond" w:hAnsi="Garamond" w:cs="Calibri"/>
          <w:sz w:val="22"/>
          <w:szCs w:val="22"/>
        </w:rPr>
        <w:t>obsahovať</w:t>
      </w:r>
      <w:r w:rsidR="00CC50FC" w:rsidRPr="00A7441E">
        <w:rPr>
          <w:rFonts w:ascii="Garamond" w:hAnsi="Garamond" w:cs="Calibri"/>
          <w:sz w:val="22"/>
          <w:szCs w:val="22"/>
        </w:rPr>
        <w:t xml:space="preserve"> jednotkov</w:t>
      </w:r>
      <w:r w:rsidR="0091219E" w:rsidRPr="00A7441E">
        <w:rPr>
          <w:rFonts w:ascii="Garamond" w:hAnsi="Garamond" w:cs="Calibri"/>
          <w:sz w:val="22"/>
          <w:szCs w:val="22"/>
        </w:rPr>
        <w:t>é</w:t>
      </w:r>
      <w:r w:rsidR="00CC50FC" w:rsidRPr="00A7441E">
        <w:rPr>
          <w:rFonts w:ascii="Garamond" w:hAnsi="Garamond" w:cs="Calibri"/>
          <w:sz w:val="22"/>
          <w:szCs w:val="22"/>
        </w:rPr>
        <w:t xml:space="preserve"> </w:t>
      </w:r>
      <w:r w:rsidR="0091219E" w:rsidRPr="00A7441E">
        <w:rPr>
          <w:rFonts w:ascii="Garamond" w:hAnsi="Garamond" w:cs="Calibri"/>
          <w:sz w:val="22"/>
          <w:szCs w:val="22"/>
        </w:rPr>
        <w:t xml:space="preserve">ceny </w:t>
      </w:r>
      <w:r w:rsidR="00CC50FC" w:rsidRPr="00A7441E">
        <w:rPr>
          <w:rFonts w:ascii="Garamond" w:hAnsi="Garamond" w:cs="Calibri"/>
          <w:sz w:val="22"/>
          <w:szCs w:val="22"/>
        </w:rPr>
        <w:t>a</w:t>
      </w:r>
      <w:r w:rsidR="0091219E" w:rsidRPr="00A7441E">
        <w:rPr>
          <w:rFonts w:ascii="Garamond" w:hAnsi="Garamond" w:cs="Calibri"/>
          <w:sz w:val="22"/>
          <w:szCs w:val="22"/>
        </w:rPr>
        <w:t> celkovú cenu</w:t>
      </w:r>
      <w:r w:rsidR="00CC50FC" w:rsidRPr="00A7441E">
        <w:rPr>
          <w:rFonts w:ascii="Garamond" w:hAnsi="Garamond" w:cs="Calibri"/>
          <w:sz w:val="22"/>
          <w:szCs w:val="22"/>
        </w:rPr>
        <w:t xml:space="preserve">, ktorá bude </w:t>
      </w:r>
      <w:r w:rsidR="00CC50FC" w:rsidRPr="00815D0D">
        <w:rPr>
          <w:rFonts w:ascii="Garamond" w:hAnsi="Garamond" w:cs="Calibri"/>
          <w:b/>
          <w:bCs/>
          <w:sz w:val="22"/>
          <w:szCs w:val="22"/>
        </w:rPr>
        <w:t>predstavovať návrh na plnenie kritéria</w:t>
      </w:r>
      <w:r w:rsidR="00CC50FC" w:rsidRPr="00A7441E">
        <w:rPr>
          <w:rFonts w:ascii="Garamond" w:hAnsi="Garamond" w:cs="Calibri"/>
          <w:sz w:val="22"/>
          <w:szCs w:val="22"/>
        </w:rPr>
        <w:t>.</w:t>
      </w:r>
      <w:r w:rsidR="0091219E" w:rsidRPr="00A7441E">
        <w:rPr>
          <w:rFonts w:ascii="Garamond" w:hAnsi="Garamond" w:cs="Calibri"/>
          <w:sz w:val="22"/>
          <w:szCs w:val="22"/>
        </w:rPr>
        <w:t xml:space="preserve"> </w:t>
      </w:r>
      <w:r w:rsidR="00F00999" w:rsidRPr="00A7441E">
        <w:rPr>
          <w:rFonts w:ascii="Garamond" w:hAnsi="Garamond" w:cs="Calibri"/>
          <w:sz w:val="22"/>
          <w:szCs w:val="22"/>
        </w:rPr>
        <w:t xml:space="preserve">Technická špecifikácia bude </w:t>
      </w:r>
      <w:r w:rsidR="008533AE" w:rsidRPr="00A7441E">
        <w:rPr>
          <w:rFonts w:ascii="Garamond" w:hAnsi="Garamond" w:cs="Calibri"/>
          <w:sz w:val="22"/>
          <w:szCs w:val="22"/>
        </w:rPr>
        <w:t xml:space="preserve">vyplnená v zmysle </w:t>
      </w:r>
      <w:r w:rsidR="00A66296" w:rsidRPr="00A7441E">
        <w:rPr>
          <w:rFonts w:ascii="Garamond" w:hAnsi="Garamond" w:cs="Calibri"/>
          <w:sz w:val="22"/>
          <w:szCs w:val="22"/>
        </w:rPr>
        <w:t xml:space="preserve">pokynov uvedených v technickej špecifikácii. </w:t>
      </w:r>
      <w:r w:rsidR="00A7441E" w:rsidRPr="00A7441E">
        <w:rPr>
          <w:rFonts w:ascii="Garamond" w:hAnsi="Garamond" w:cs="Calibri"/>
          <w:sz w:val="22"/>
          <w:szCs w:val="22"/>
        </w:rPr>
        <w:t>D</w:t>
      </w:r>
      <w:r w:rsidRPr="00A7441E">
        <w:rPr>
          <w:rFonts w:ascii="Garamond" w:hAnsi="Garamond" w:cs="Calibri"/>
          <w:sz w:val="22"/>
          <w:szCs w:val="22"/>
        </w:rPr>
        <w:t>okument musí byť podpísaný štatutárnym zástupcom</w:t>
      </w:r>
      <w:r w:rsidR="005C6645" w:rsidRPr="00A7441E">
        <w:rPr>
          <w:rFonts w:ascii="Garamond" w:hAnsi="Garamond" w:cs="Calibri"/>
          <w:sz w:val="22"/>
          <w:szCs w:val="22"/>
        </w:rPr>
        <w:t xml:space="preserve"> </w:t>
      </w:r>
      <w:r w:rsidRPr="00A7441E">
        <w:rPr>
          <w:rFonts w:ascii="Garamond" w:hAnsi="Garamond" w:cs="Calibri"/>
          <w:sz w:val="22"/>
          <w:szCs w:val="22"/>
        </w:rPr>
        <w:t>alebo osobou oprávnenou konať za uchádzača</w:t>
      </w:r>
      <w:r w:rsidR="005C6645" w:rsidRPr="00A7441E">
        <w:rPr>
          <w:rFonts w:ascii="Garamond" w:hAnsi="Garamond" w:cs="Calibri"/>
          <w:sz w:val="22"/>
          <w:szCs w:val="22"/>
        </w:rPr>
        <w:t>.</w:t>
      </w:r>
      <w:r w:rsidR="00C36A98">
        <w:rPr>
          <w:rFonts w:ascii="Garamond" w:hAnsi="Garamond" w:cs="Calibri"/>
          <w:sz w:val="22"/>
          <w:szCs w:val="22"/>
        </w:rPr>
        <w:t xml:space="preserve"> </w:t>
      </w:r>
    </w:p>
    <w:p w14:paraId="4B2EBDC0" w14:textId="673DF28A" w:rsidR="005C6645" w:rsidRPr="00BB43CF" w:rsidRDefault="00FD7895" w:rsidP="00BB43CF">
      <w:pPr>
        <w:pStyle w:val="tl1"/>
        <w:numPr>
          <w:ilvl w:val="0"/>
          <w:numId w:val="36"/>
        </w:numPr>
        <w:spacing w:line="264" w:lineRule="auto"/>
        <w:ind w:left="1843"/>
        <w:rPr>
          <w:rFonts w:ascii="Garamond" w:hAnsi="Garamond" w:cs="Calibri"/>
          <w:sz w:val="22"/>
          <w:szCs w:val="22"/>
        </w:rPr>
      </w:pPr>
      <w:r w:rsidRPr="00FD7895">
        <w:rPr>
          <w:rFonts w:ascii="Garamond" w:hAnsi="Garamond" w:cs="Calibri"/>
          <w:b/>
          <w:bCs/>
          <w:sz w:val="22"/>
          <w:szCs w:val="22"/>
        </w:rPr>
        <w:t xml:space="preserve">Prehľad ekvivalentných materiálov, výrobkov a zariadení, ak je potrebný, </w:t>
      </w:r>
      <w:r w:rsidRPr="00FD7895">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r>
        <w:rPr>
          <w:rFonts w:ascii="Garamond" w:hAnsi="Garamond" w:cs="Calibri"/>
          <w:sz w:val="22"/>
          <w:szCs w:val="22"/>
        </w:rPr>
        <w:t>.</w:t>
      </w:r>
    </w:p>
    <w:p w14:paraId="78DE1875"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36528B09" w:rsidR="0088041C" w:rsidRPr="006B1FC7" w:rsidRDefault="0088041C" w:rsidP="00AE779C">
      <w:pPr>
        <w:pStyle w:val="tl1"/>
        <w:numPr>
          <w:ilvl w:val="2"/>
          <w:numId w:val="16"/>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w:t>
      </w:r>
      <w:r w:rsidR="00624BB3" w:rsidRPr="00861D52">
        <w:rPr>
          <w:rFonts w:ascii="Garamond" w:hAnsi="Garamond" w:cs="Times New Roman"/>
          <w:sz w:val="22"/>
          <w:szCs w:val="22"/>
        </w:rPr>
        <w:t xml:space="preserve">vypracovaný podľa časti </w:t>
      </w:r>
      <w:r w:rsidR="00624BB3" w:rsidRPr="00861D52">
        <w:rPr>
          <w:rFonts w:ascii="Garamond" w:hAnsi="Garamond" w:cs="Times New Roman"/>
          <w:b/>
          <w:sz w:val="22"/>
          <w:szCs w:val="22"/>
        </w:rPr>
        <w:t>E. Kritéria na hodnotenie ponúk a pravidlá ich uplatnenia</w:t>
      </w:r>
      <w:r w:rsidR="00624BB3" w:rsidRPr="00861D52">
        <w:rPr>
          <w:rFonts w:ascii="Garamond" w:hAnsi="Garamond" w:cs="Times New Roman"/>
          <w:sz w:val="22"/>
          <w:szCs w:val="22"/>
        </w:rPr>
        <w:t xml:space="preserve">, časti </w:t>
      </w:r>
      <w:r w:rsidR="00624BB3" w:rsidRPr="00861D52">
        <w:rPr>
          <w:rFonts w:ascii="Garamond" w:hAnsi="Garamond" w:cs="Times New Roman"/>
          <w:b/>
          <w:sz w:val="22"/>
          <w:szCs w:val="22"/>
        </w:rPr>
        <w:t xml:space="preserve">D. Spôsob </w:t>
      </w:r>
      <w:r w:rsidR="00624BB3" w:rsidRPr="00A73F62">
        <w:rPr>
          <w:rFonts w:ascii="Garamond" w:hAnsi="Garamond" w:cs="Times New Roman"/>
          <w:b/>
          <w:sz w:val="22"/>
          <w:szCs w:val="22"/>
        </w:rPr>
        <w:t>určenia ceny</w:t>
      </w:r>
      <w:r w:rsidR="00624BB3" w:rsidRPr="00A73F62">
        <w:rPr>
          <w:rFonts w:ascii="Garamond" w:hAnsi="Garamond" w:cs="Times New Roman"/>
          <w:sz w:val="22"/>
          <w:szCs w:val="22"/>
        </w:rPr>
        <w:t xml:space="preserve"> a podľa </w:t>
      </w:r>
      <w:r w:rsidR="002F7ECE" w:rsidRPr="00A73F62">
        <w:rPr>
          <w:rFonts w:ascii="Garamond" w:hAnsi="Garamond" w:cs="Times New Roman"/>
          <w:sz w:val="22"/>
          <w:szCs w:val="22"/>
        </w:rPr>
        <w:t xml:space="preserve">časti </w:t>
      </w:r>
      <w:r w:rsidR="002F7ECE" w:rsidRPr="007778E9">
        <w:rPr>
          <w:rFonts w:ascii="Garamond" w:hAnsi="Garamond" w:cs="Times New Roman"/>
          <w:b/>
          <w:bCs/>
          <w:sz w:val="22"/>
          <w:szCs w:val="22"/>
        </w:rPr>
        <w:t xml:space="preserve">G. </w:t>
      </w:r>
      <w:r w:rsidR="00624BB3" w:rsidRPr="007778E9">
        <w:rPr>
          <w:rFonts w:ascii="Garamond" w:hAnsi="Garamond" w:cs="Times New Roman"/>
          <w:b/>
          <w:bCs/>
          <w:sz w:val="22"/>
          <w:szCs w:val="22"/>
        </w:rPr>
        <w:t>Návrh uchádzača na plnenie kritérií</w:t>
      </w:r>
      <w:r w:rsidR="00624BB3" w:rsidRPr="00A7441E">
        <w:rPr>
          <w:rFonts w:ascii="Garamond" w:hAnsi="Garamond" w:cs="Times New Roman"/>
          <w:sz w:val="22"/>
          <w:szCs w:val="22"/>
        </w:rPr>
        <w:t xml:space="preserve">. Formulár „Návrh na plnenie kritérií“ musí byť </w:t>
      </w:r>
      <w:r w:rsidR="00624BB3" w:rsidRPr="00A7441E">
        <w:rPr>
          <w:rFonts w:ascii="Garamond" w:hAnsi="Garamond" w:cs="Times New Roman"/>
          <w:b/>
          <w:sz w:val="22"/>
          <w:szCs w:val="22"/>
        </w:rPr>
        <w:t>podpísan</w:t>
      </w:r>
      <w:r w:rsidR="00624BB3" w:rsidRPr="00861D52">
        <w:rPr>
          <w:rFonts w:ascii="Garamond" w:hAnsi="Garamond" w:cs="Times New Roman"/>
          <w:b/>
          <w:sz w:val="22"/>
          <w:szCs w:val="22"/>
        </w:rPr>
        <w:t>ý</w:t>
      </w:r>
      <w:r w:rsidR="00624BB3"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2499E00E" w14:textId="62462BCC"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AE779C">
      <w:pPr>
        <w:pStyle w:val="tl1"/>
        <w:numPr>
          <w:ilvl w:val="2"/>
          <w:numId w:val="16"/>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lastRenderedPageBreak/>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300FFAEA"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70199DC0" w14:textId="77777777" w:rsidR="0088041C" w:rsidRPr="00861D52" w:rsidRDefault="0088041C" w:rsidP="00AE779C">
      <w:pPr>
        <w:pStyle w:val="tl1"/>
        <w:numPr>
          <w:ilvl w:val="0"/>
          <w:numId w:val="17"/>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46FAAF0A" w14:textId="77777777" w:rsidR="003B4322" w:rsidRPr="00861D52" w:rsidRDefault="003B4322" w:rsidP="005B6FCC">
      <w:pPr>
        <w:pStyle w:val="tl1"/>
        <w:spacing w:line="264" w:lineRule="auto"/>
        <w:rPr>
          <w:rFonts w:ascii="Garamond" w:hAnsi="Garamond" w:cs="Calibri"/>
          <w:b/>
          <w:bCs/>
          <w:sz w:val="22"/>
          <w:szCs w:val="22"/>
        </w:rPr>
      </w:pPr>
    </w:p>
    <w:p w14:paraId="3CA9D813"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5AD32BDD"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7246AAC1" w14:textId="77777777" w:rsidR="0088041C" w:rsidRDefault="0088041C" w:rsidP="005B6FCC">
      <w:pPr>
        <w:pStyle w:val="tl1"/>
        <w:spacing w:line="264" w:lineRule="auto"/>
        <w:rPr>
          <w:rFonts w:ascii="Garamond" w:hAnsi="Garamond" w:cs="Calibri"/>
          <w:b/>
          <w:bCs/>
          <w:sz w:val="22"/>
          <w:szCs w:val="22"/>
        </w:rPr>
      </w:pPr>
    </w:p>
    <w:p w14:paraId="1C11966A"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3"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AE779C">
      <w:pPr>
        <w:pStyle w:val="Normlnywebov"/>
        <w:numPr>
          <w:ilvl w:val="0"/>
          <w:numId w:val="14"/>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AE779C">
      <w:pPr>
        <w:pStyle w:val="Odsekzoznamu"/>
        <w:numPr>
          <w:ilvl w:val="0"/>
          <w:numId w:val="14"/>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4"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69E30C4F" w14:textId="77777777" w:rsidR="00AF7D36" w:rsidRPr="00AF7D36"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w:t>
      </w:r>
    </w:p>
    <w:p w14:paraId="2B349617" w14:textId="4742D49B" w:rsidR="0088041C" w:rsidRPr="003B4322" w:rsidRDefault="0088041C" w:rsidP="00AF7D36">
      <w:pPr>
        <w:pStyle w:val="tl1"/>
        <w:spacing w:line="264" w:lineRule="auto"/>
        <w:rPr>
          <w:rFonts w:ascii="Garamond" w:hAnsi="Garamond" w:cs="Arial"/>
          <w:sz w:val="22"/>
          <w:szCs w:val="22"/>
        </w:rPr>
      </w:pPr>
      <w:r w:rsidRPr="00861D52">
        <w:rPr>
          <w:rFonts w:ascii="Garamond" w:hAnsi="Garamond"/>
          <w:sz w:val="22"/>
          <w:szCs w:val="22"/>
        </w:rPr>
        <w:t xml:space="preserve">  </w:t>
      </w:r>
    </w:p>
    <w:p w14:paraId="1B6EB9B6"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7777777" w:rsidR="0088041C" w:rsidRPr="00861D52" w:rsidRDefault="0088041C" w:rsidP="00AE779C">
      <w:pPr>
        <w:pStyle w:val="tl1"/>
        <w:numPr>
          <w:ilvl w:val="1"/>
          <w:numId w:val="16"/>
        </w:numPr>
        <w:spacing w:line="264" w:lineRule="auto"/>
        <w:ind w:left="567" w:hanging="573"/>
        <w:rPr>
          <w:rFonts w:ascii="Garamond" w:hAnsi="Garamond" w:cs="Arial"/>
          <w:sz w:val="22"/>
          <w:szCs w:val="22"/>
        </w:rPr>
      </w:pPr>
      <w:r w:rsidRPr="00861D52">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77777777"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5"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 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861D52" w:rsidRDefault="0088041C" w:rsidP="00AE779C">
      <w:pPr>
        <w:pStyle w:val="tl1"/>
        <w:numPr>
          <w:ilvl w:val="1"/>
          <w:numId w:val="16"/>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661D34A3" w14:textId="77777777" w:rsidR="00F75F88" w:rsidRDefault="00F75F88" w:rsidP="00F75F88">
      <w:pPr>
        <w:pStyle w:val="Odsekzoznamu"/>
        <w:rPr>
          <w:rFonts w:ascii="Garamond" w:hAnsi="Garamond" w:cs="Cambria"/>
          <w:sz w:val="22"/>
          <w:szCs w:val="22"/>
        </w:rPr>
      </w:pPr>
    </w:p>
    <w:p w14:paraId="6E4848C9" w14:textId="456A35E3" w:rsidR="00F75F88" w:rsidRDefault="00CC6CCC" w:rsidP="00AE779C">
      <w:pPr>
        <w:pStyle w:val="tl1"/>
        <w:numPr>
          <w:ilvl w:val="1"/>
          <w:numId w:val="16"/>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64640755" w14:textId="0833612B" w:rsidR="00CC6CCC" w:rsidRDefault="00CC6CCC" w:rsidP="00AE779C">
      <w:pPr>
        <w:pStyle w:val="tl1"/>
        <w:numPr>
          <w:ilvl w:val="0"/>
          <w:numId w:val="37"/>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7C77A039" w14:textId="07600048" w:rsidR="00CC6CCC" w:rsidRDefault="00CC6CCC" w:rsidP="00AE779C">
      <w:pPr>
        <w:pStyle w:val="tl1"/>
        <w:numPr>
          <w:ilvl w:val="0"/>
          <w:numId w:val="37"/>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0351CEE6" w14:textId="4BD0F7F9" w:rsidR="00CC6CCC" w:rsidRDefault="00CC6CCC" w:rsidP="00CC6CCC">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17B0254E" w14:textId="77777777" w:rsidR="00301FD0" w:rsidRDefault="00301FD0" w:rsidP="00CC6CCC">
      <w:pPr>
        <w:pStyle w:val="tl1"/>
        <w:spacing w:line="264" w:lineRule="auto"/>
        <w:ind w:left="360" w:firstLine="349"/>
        <w:rPr>
          <w:rFonts w:ascii="Garamond" w:hAnsi="Garamond" w:cs="Cambria"/>
          <w:sz w:val="22"/>
          <w:szCs w:val="22"/>
        </w:rPr>
      </w:pPr>
    </w:p>
    <w:p w14:paraId="3C703AB5"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0E6F75FE" w:rsidR="0088041C" w:rsidRPr="00861D52" w:rsidRDefault="0088041C" w:rsidP="00AE779C">
      <w:pPr>
        <w:pStyle w:val="tl1"/>
        <w:numPr>
          <w:ilvl w:val="1"/>
          <w:numId w:val="16"/>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 40 ZVO sa uskutoční po vyhodnotení ponúk na základe kritérií na vyhodnotenie ponúk</w:t>
      </w:r>
      <w:r w:rsidR="0031591F">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F61EC11" w14:textId="31376C15" w:rsidR="0031591F" w:rsidRPr="00175176" w:rsidRDefault="0088041C" w:rsidP="00175176">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AE779C">
      <w:pPr>
        <w:pStyle w:val="tl1"/>
        <w:numPr>
          <w:ilvl w:val="0"/>
          <w:numId w:val="16"/>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AE779C">
      <w:pPr>
        <w:numPr>
          <w:ilvl w:val="0"/>
          <w:numId w:val="12"/>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AE779C">
      <w:pPr>
        <w:numPr>
          <w:ilvl w:val="0"/>
          <w:numId w:val="12"/>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41F043A2"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lastRenderedPageBreak/>
        <w:t>do</w:t>
      </w:r>
      <w:r w:rsidR="00A34C93">
        <w:rPr>
          <w:rFonts w:ascii="Garamond" w:hAnsi="Garamond" w:cs="Calibri"/>
          <w:b/>
          <w:sz w:val="22"/>
          <w:szCs w:val="22"/>
        </w:rPr>
        <w:t> </w:t>
      </w:r>
      <w:r w:rsidRPr="00861D52">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p>
    <w:p w14:paraId="4284A3FD" w14:textId="77777777" w:rsidR="00F51620" w:rsidRPr="00861D52" w:rsidRDefault="00F51620" w:rsidP="005B6FCC">
      <w:pPr>
        <w:shd w:val="clear" w:color="auto" w:fill="FFFFFF"/>
        <w:spacing w:line="264" w:lineRule="auto"/>
        <w:jc w:val="both"/>
        <w:rPr>
          <w:rFonts w:ascii="Garamond" w:hAnsi="Garamond" w:cstheme="minorHAnsi"/>
          <w:b/>
          <w:sz w:val="22"/>
          <w:szCs w:val="22"/>
        </w:rPr>
      </w:pPr>
    </w:p>
    <w:p w14:paraId="001EC48C" w14:textId="05EB2C2A" w:rsidR="0088041C" w:rsidRPr="00861D52" w:rsidRDefault="0088041C" w:rsidP="00AE779C">
      <w:pPr>
        <w:pStyle w:val="Odsekzoznamu"/>
        <w:numPr>
          <w:ilvl w:val="0"/>
          <w:numId w:val="19"/>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20737A79"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príloh</w:t>
      </w:r>
      <w:r w:rsidR="00381AF4">
        <w:rPr>
          <w:rFonts w:ascii="Garamond" w:hAnsi="Garamond" w:cs="Cambria"/>
          <w:sz w:val="22"/>
          <w:szCs w:val="22"/>
        </w:rPr>
        <w:t xml:space="preserve"> </w:t>
      </w:r>
      <w:r w:rsidRPr="00861D52">
        <w:rPr>
          <w:rFonts w:ascii="Garamond" w:hAnsi="Garamond" w:cs="Cambria"/>
          <w:sz w:val="22"/>
          <w:szCs w:val="22"/>
        </w:rPr>
        <w:t>(príloha č. 1</w:t>
      </w:r>
      <w:r w:rsidR="003E5647">
        <w:rPr>
          <w:rFonts w:ascii="Garamond" w:hAnsi="Garamond" w:cs="Cambria"/>
          <w:sz w:val="22"/>
          <w:szCs w:val="22"/>
        </w:rPr>
        <w:t xml:space="preserve"> </w:t>
      </w:r>
      <w:r w:rsidRPr="00861D52">
        <w:rPr>
          <w:rFonts w:ascii="Garamond" w:hAnsi="Garamond" w:cs="Cambria"/>
          <w:sz w:val="22"/>
          <w:szCs w:val="22"/>
        </w:rPr>
        <w:t xml:space="preserve">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7F6221CB" w14:textId="3DB3649F" w:rsidR="0088041C"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1 – </w:t>
      </w:r>
      <w:r w:rsidR="00345A45">
        <w:rPr>
          <w:rFonts w:ascii="Garamond" w:eastAsia="Times New Roman" w:hAnsi="Garamond" w:cstheme="minorHAnsi"/>
          <w:kern w:val="0"/>
          <w:sz w:val="22"/>
          <w:szCs w:val="22"/>
          <w:lang w:eastAsia="cs-CZ" w:bidi="ar-SA"/>
        </w:rPr>
        <w:t>Technická špecifikácia a cenová ponuka</w:t>
      </w:r>
      <w:r w:rsidR="0026077D">
        <w:rPr>
          <w:rFonts w:ascii="Garamond" w:eastAsia="Times New Roman" w:hAnsi="Garamond" w:cstheme="minorHAnsi"/>
          <w:kern w:val="0"/>
          <w:sz w:val="22"/>
          <w:szCs w:val="22"/>
          <w:lang w:eastAsia="cs-CZ" w:bidi="ar-SA"/>
        </w:rPr>
        <w:t xml:space="preserve"> (z ponuky uchádzača)</w:t>
      </w:r>
    </w:p>
    <w:p w14:paraId="333B27FD" w14:textId="4CF89B5A" w:rsidR="0088041C" w:rsidRPr="00861D52" w:rsidRDefault="0088041C" w:rsidP="00AE779C">
      <w:pPr>
        <w:pStyle w:val="Standard"/>
        <w:numPr>
          <w:ilvl w:val="0"/>
          <w:numId w:val="13"/>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w:t>
      </w:r>
      <w:r w:rsidR="001A29CC">
        <w:rPr>
          <w:rFonts w:ascii="Garamond" w:eastAsia="Times New Roman" w:hAnsi="Garamond" w:cstheme="minorHAnsi"/>
          <w:kern w:val="0"/>
          <w:sz w:val="22"/>
          <w:szCs w:val="22"/>
          <w:lang w:eastAsia="cs-CZ" w:bidi="ar-SA"/>
        </w:rPr>
        <w:t>2</w:t>
      </w:r>
      <w:r w:rsidRPr="00861D52">
        <w:rPr>
          <w:rFonts w:ascii="Garamond" w:eastAsia="Times New Roman" w:hAnsi="Garamond" w:cstheme="minorHAnsi"/>
          <w:kern w:val="0"/>
          <w:sz w:val="22"/>
          <w:szCs w:val="22"/>
          <w:lang w:eastAsia="cs-CZ" w:bidi="ar-SA"/>
        </w:rPr>
        <w:t xml:space="preserve"> – Zoznam subdodávateľov 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V prípade, že uchádzač nevyužije subdodávateľov predloží čestné vyhlásenie, že na plnenie zmluvy nebudú využití subdodávatelia. </w:t>
      </w:r>
    </w:p>
    <w:p w14:paraId="0AA960EC" w14:textId="1183CCAE" w:rsidR="0088041C" w:rsidRPr="00861D52" w:rsidRDefault="0088041C" w:rsidP="00AE779C">
      <w:pPr>
        <w:pStyle w:val="Odsekzoznamu"/>
        <w:numPr>
          <w:ilvl w:val="0"/>
          <w:numId w:val="10"/>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Čestné vyhlásenie k uplatňovaniu medzinárodných sankcií (</w:t>
      </w:r>
      <w:r w:rsidRPr="00E72C4E">
        <w:rPr>
          <w:rFonts w:ascii="Garamond" w:hAnsi="Garamond" w:cs="Cambria"/>
          <w:sz w:val="22"/>
          <w:szCs w:val="22"/>
        </w:rPr>
        <w:t xml:space="preserve">príloha č. </w:t>
      </w:r>
      <w:r w:rsidR="00A60EDB">
        <w:rPr>
          <w:rFonts w:ascii="Garamond" w:hAnsi="Garamond" w:cs="Cambria"/>
          <w:sz w:val="22"/>
          <w:szCs w:val="22"/>
        </w:rPr>
        <w:t>3</w:t>
      </w:r>
      <w:r w:rsidRPr="00861D52">
        <w:rPr>
          <w:rFonts w:ascii="Garamond" w:hAnsi="Garamond" w:cs="Cambria"/>
          <w:sz w:val="22"/>
          <w:szCs w:val="22"/>
        </w:rPr>
        <w:t xml:space="preserve"> SP). Tento dokument musí byť podpísaný štatutárnym zástupcom alebo osobou oprávnenou konať za uchádzača.</w:t>
      </w:r>
    </w:p>
    <w:p w14:paraId="4CF8A504" w14:textId="5B389A69" w:rsidR="0088041C" w:rsidRDefault="0088041C" w:rsidP="00BE2170">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08D73CFE" w14:textId="77777777" w:rsidR="00DB0A0A" w:rsidRPr="00DB0A0A" w:rsidRDefault="00DB0A0A" w:rsidP="00DB0A0A">
      <w:pPr>
        <w:tabs>
          <w:tab w:val="left" w:pos="344"/>
        </w:tabs>
        <w:autoSpaceDE w:val="0"/>
        <w:spacing w:line="251" w:lineRule="exact"/>
        <w:ind w:left="851"/>
        <w:jc w:val="both"/>
        <w:rPr>
          <w:rFonts w:ascii="Garamond" w:hAnsi="Garamond" w:cs="Calibri"/>
          <w:b/>
          <w:bCs/>
          <w:sz w:val="22"/>
          <w:szCs w:val="22"/>
          <w:lang w:eastAsia="sk-SK"/>
        </w:rPr>
      </w:pPr>
      <w:r w:rsidRPr="00DB0A0A">
        <w:rPr>
          <w:rFonts w:ascii="Garamond" w:hAnsi="Garamond" w:cs="Calibri"/>
          <w:b/>
          <w:bCs/>
          <w:sz w:val="22"/>
          <w:szCs w:val="22"/>
          <w:lang w:eastAsia="sk-SK"/>
        </w:rPr>
        <w:t>Vyššie uvedené dokumenty je potrebné predložiť vo forme:  </w:t>
      </w:r>
    </w:p>
    <w:p w14:paraId="444B8629" w14:textId="77777777" w:rsidR="00DB0A0A" w:rsidRPr="00DB0A0A" w:rsidRDefault="00DB0A0A" w:rsidP="00AE779C">
      <w:pPr>
        <w:numPr>
          <w:ilvl w:val="0"/>
          <w:numId w:val="38"/>
        </w:numPr>
        <w:spacing w:line="251" w:lineRule="exact"/>
        <w:ind w:left="1701"/>
        <w:jc w:val="both"/>
        <w:rPr>
          <w:rFonts w:ascii="Garamond" w:hAnsi="Garamond" w:cs="Calibri"/>
          <w:sz w:val="22"/>
          <w:szCs w:val="22"/>
          <w:lang w:eastAsia="sk-SK"/>
        </w:rPr>
      </w:pPr>
      <w:proofErr w:type="spellStart"/>
      <w:r w:rsidRPr="00DB0A0A">
        <w:rPr>
          <w:rFonts w:ascii="Garamond" w:hAnsi="Garamond" w:cs="Calibri"/>
          <w:sz w:val="22"/>
          <w:szCs w:val="22"/>
          <w:lang w:eastAsia="sk-SK"/>
        </w:rPr>
        <w:t>scanov</w:t>
      </w:r>
      <w:proofErr w:type="spellEnd"/>
      <w:r w:rsidRPr="00DB0A0A">
        <w:rPr>
          <w:rFonts w:ascii="Garamond" w:hAnsi="Garamond" w:cs="Calibri"/>
          <w:sz w:val="22"/>
          <w:szCs w:val="22"/>
          <w:lang w:eastAsia="sk-SK"/>
        </w:rPr>
        <w:t xml:space="preserve">  originálov alebo úradne overených fotokópií (formát .</w:t>
      </w:r>
      <w:proofErr w:type="spellStart"/>
      <w:r w:rsidRPr="00DB0A0A">
        <w:rPr>
          <w:rFonts w:ascii="Garamond" w:hAnsi="Garamond" w:cs="Calibri"/>
          <w:sz w:val="22"/>
          <w:szCs w:val="22"/>
          <w:lang w:eastAsia="sk-SK"/>
        </w:rPr>
        <w:t>pdf</w:t>
      </w:r>
      <w:proofErr w:type="spellEnd"/>
      <w:r w:rsidRPr="00DB0A0A">
        <w:rPr>
          <w:rFonts w:ascii="Garamond" w:hAnsi="Garamond" w:cs="Calibri"/>
          <w:sz w:val="22"/>
          <w:szCs w:val="22"/>
          <w:lang w:eastAsia="sk-SK"/>
        </w:rPr>
        <w:t>) alebo   </w:t>
      </w:r>
    </w:p>
    <w:p w14:paraId="20669AFA" w14:textId="77777777" w:rsidR="00DB0A0A" w:rsidRPr="00DB0A0A" w:rsidRDefault="00DB0A0A" w:rsidP="00AE779C">
      <w:pPr>
        <w:numPr>
          <w:ilvl w:val="0"/>
          <w:numId w:val="18"/>
        </w:numPr>
        <w:tabs>
          <w:tab w:val="clear" w:pos="720"/>
        </w:tabs>
        <w:autoSpaceDE w:val="0"/>
        <w:spacing w:line="251" w:lineRule="exact"/>
        <w:ind w:left="1701"/>
        <w:jc w:val="both"/>
        <w:rPr>
          <w:rFonts w:ascii="Garamond" w:hAnsi="Garamond" w:cs="Calibri"/>
          <w:sz w:val="22"/>
          <w:szCs w:val="22"/>
          <w:lang w:eastAsia="sk-SK"/>
        </w:rPr>
      </w:pPr>
      <w:r w:rsidRPr="00DB0A0A">
        <w:rPr>
          <w:rFonts w:ascii="Garamond" w:hAnsi="Garamond" w:cs="Calibri"/>
          <w:sz w:val="22"/>
          <w:szCs w:val="22"/>
          <w:lang w:eastAsia="sk-SK"/>
        </w:rPr>
        <w:t>elektronických dokumentov podpísaných kvalifikovaným elektronickým podpisom.</w:t>
      </w:r>
    </w:p>
    <w:p w14:paraId="2491CFA2" w14:textId="77777777" w:rsidR="00DB0A0A" w:rsidRPr="00861D52" w:rsidRDefault="00DB0A0A" w:rsidP="00BE2170">
      <w:pPr>
        <w:tabs>
          <w:tab w:val="left" w:pos="344"/>
        </w:tabs>
        <w:autoSpaceDE w:val="0"/>
        <w:spacing w:line="264" w:lineRule="auto"/>
        <w:ind w:left="567"/>
        <w:jc w:val="both"/>
        <w:rPr>
          <w:rFonts w:ascii="Garamond" w:hAnsi="Garamond" w:cs="Calibri"/>
          <w:sz w:val="22"/>
          <w:szCs w:val="22"/>
          <w:lang w:eastAsia="sk-SK"/>
        </w:rPr>
      </w:pPr>
    </w:p>
    <w:p w14:paraId="458ACB6E" w14:textId="77777777" w:rsidR="00105B6B" w:rsidRPr="009349B4" w:rsidRDefault="00105B6B" w:rsidP="00AE779C">
      <w:pPr>
        <w:pStyle w:val="Odsekzoznamu"/>
        <w:numPr>
          <w:ilvl w:val="0"/>
          <w:numId w:val="19"/>
        </w:numPr>
        <w:shd w:val="clear" w:color="auto" w:fill="FFFFFF"/>
        <w:spacing w:line="264" w:lineRule="auto"/>
        <w:jc w:val="both"/>
        <w:rPr>
          <w:rFonts w:ascii="Garamond" w:hAnsi="Garamond" w:cstheme="minorHAnsi"/>
          <w:bCs/>
          <w:sz w:val="22"/>
          <w:szCs w:val="22"/>
        </w:rPr>
      </w:pPr>
      <w:r w:rsidRPr="009349B4">
        <w:rPr>
          <w:rFonts w:ascii="Garamond" w:hAnsi="Garamond" w:cstheme="minorHAnsi"/>
          <w:b/>
          <w:sz w:val="22"/>
          <w:szCs w:val="22"/>
        </w:rPr>
        <w:t xml:space="preserve">Do podateľne verejného obstarávateľa </w:t>
      </w:r>
      <w:r w:rsidRPr="009349B4">
        <w:rPr>
          <w:rFonts w:ascii="Garamond" w:hAnsi="Garamond" w:cstheme="minorHAnsi"/>
          <w:bCs/>
          <w:sz w:val="22"/>
          <w:szCs w:val="22"/>
        </w:rPr>
        <w:t>doručiť vyplnené a podpísané zmluvy s platnosťou originálu vrátane všetkých relevantných príloh a v stanovenom počte vyhotovení jedným z nasledovných spôsobov: </w:t>
      </w:r>
    </w:p>
    <w:p w14:paraId="78AB14B9" w14:textId="77777777" w:rsidR="00105B6B" w:rsidRPr="009349B4" w:rsidRDefault="00105B6B" w:rsidP="00AE779C">
      <w:pPr>
        <w:pStyle w:val="paragraph"/>
        <w:numPr>
          <w:ilvl w:val="0"/>
          <w:numId w:val="39"/>
        </w:numPr>
        <w:suppressAutoHyphens/>
        <w:spacing w:before="0" w:beforeAutospacing="0" w:after="0" w:afterAutospacing="0"/>
        <w:ind w:left="1276"/>
        <w:jc w:val="both"/>
        <w:rPr>
          <w:rStyle w:val="eop"/>
          <w:rFonts w:ascii="Garamond" w:hAnsi="Garamond" w:cstheme="minorBidi"/>
          <w:sz w:val="22"/>
          <w:szCs w:val="22"/>
          <w:lang w:eastAsia="cs-CZ"/>
        </w:rPr>
      </w:pPr>
      <w:r w:rsidRPr="009349B4">
        <w:rPr>
          <w:rStyle w:val="normaltextrun"/>
          <w:rFonts w:ascii="Garamond" w:hAnsi="Garamond" w:cstheme="minorBidi"/>
          <w:b/>
          <w:bCs/>
          <w:sz w:val="22"/>
          <w:szCs w:val="22"/>
        </w:rPr>
        <w:t xml:space="preserve">Listinne </w:t>
      </w:r>
      <w:r w:rsidRPr="009349B4">
        <w:rPr>
          <w:rStyle w:val="normaltextrun"/>
          <w:rFonts w:ascii="Garamond" w:hAnsi="Garamond" w:cstheme="minorBidi"/>
          <w:sz w:val="22"/>
          <w:szCs w:val="22"/>
        </w:rPr>
        <w:t>osobne</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alebo prostredníctvom pošty alebo inej doručovacej služby na adresu verejného obstarávateľa: Banskobystrický samosprávny kraj, Námestie SNP 23, 974 01 Banská Bystrica</w:t>
      </w:r>
      <w:r w:rsidRPr="009349B4">
        <w:rPr>
          <w:rStyle w:val="normaltextrun"/>
          <w:rFonts w:ascii="Garamond" w:hAnsi="Garamond" w:cstheme="minorBidi"/>
          <w:sz w:val="22"/>
          <w:szCs w:val="22"/>
          <w:u w:val="single"/>
        </w:rPr>
        <w:t xml:space="preserve"> (použije sa v prípade, </w:t>
      </w:r>
      <w:r w:rsidRPr="009349B4">
        <w:rPr>
          <w:rStyle w:val="normaltextrun"/>
          <w:rFonts w:ascii="Garamond" w:hAnsi="Garamond" w:cstheme="minorBidi"/>
          <w:b/>
          <w:bCs/>
          <w:sz w:val="22"/>
          <w:szCs w:val="22"/>
          <w:u w:val="single"/>
        </w:rPr>
        <w:t>ak hospodársky subjekt nie je povinný využívať elektronickú schránku pre účely komunikácie s orgánmi verejnej moci</w:t>
      </w:r>
      <w:r w:rsidRPr="009349B4">
        <w:rPr>
          <w:rStyle w:val="normaltextrun"/>
          <w:rFonts w:ascii="Garamond" w:hAnsi="Garamond" w:cstheme="minorBidi"/>
          <w:sz w:val="22"/>
          <w:szCs w:val="22"/>
          <w:u w:val="single"/>
        </w:rPr>
        <w:t>);</w:t>
      </w:r>
      <w:r w:rsidRPr="009349B4">
        <w:rPr>
          <w:rStyle w:val="normaltextrun"/>
          <w:rFonts w:ascii="Garamond" w:hAnsi="Garamond" w:cstheme="minorBidi"/>
          <w:sz w:val="22"/>
          <w:szCs w:val="22"/>
        </w:rPr>
        <w:t> </w:t>
      </w:r>
      <w:r w:rsidRPr="009349B4">
        <w:rPr>
          <w:rStyle w:val="eop"/>
          <w:rFonts w:ascii="Garamond" w:hAnsi="Garamond" w:cstheme="minorBidi"/>
          <w:sz w:val="22"/>
          <w:szCs w:val="22"/>
        </w:rPr>
        <w:t> </w:t>
      </w:r>
    </w:p>
    <w:p w14:paraId="5646EE46" w14:textId="74238D7D" w:rsidR="00105B6B" w:rsidRPr="009349B4" w:rsidRDefault="00105B6B" w:rsidP="00AE779C">
      <w:pPr>
        <w:pStyle w:val="paragraph"/>
        <w:numPr>
          <w:ilvl w:val="0"/>
          <w:numId w:val="39"/>
        </w:numPr>
        <w:suppressAutoHyphens/>
        <w:spacing w:before="0" w:beforeAutospacing="0" w:after="0" w:afterAutospacing="0"/>
        <w:ind w:left="1276"/>
        <w:jc w:val="both"/>
        <w:rPr>
          <w:rStyle w:val="normaltextrun"/>
          <w:rFonts w:ascii="Garamond" w:hAnsi="Garamond"/>
          <w:b/>
          <w:bCs/>
          <w:sz w:val="22"/>
          <w:szCs w:val="22"/>
        </w:rPr>
      </w:pPr>
      <w:r w:rsidRPr="009349B4">
        <w:rPr>
          <w:rStyle w:val="normaltextrun"/>
          <w:rFonts w:ascii="Garamond" w:hAnsi="Garamond" w:cstheme="minorBidi"/>
          <w:b/>
          <w:bCs/>
          <w:sz w:val="22"/>
          <w:szCs w:val="22"/>
        </w:rPr>
        <w:t xml:space="preserve">Elektronicky </w:t>
      </w:r>
      <w:r w:rsidRPr="009349B4">
        <w:rPr>
          <w:rStyle w:val="normaltextrun"/>
          <w:rFonts w:ascii="Garamond" w:hAnsi="Garamond" w:cstheme="minorBidi"/>
          <w:sz w:val="22"/>
          <w:szCs w:val="22"/>
        </w:rPr>
        <w:t>do elektronickej podateľne verejného obstarávateľa</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b/>
          <w:bCs/>
          <w:sz w:val="22"/>
          <w:szCs w:val="22"/>
          <w:u w:val="single"/>
        </w:rPr>
        <w:t>len prostredníctvom elektronickej schránky zriadenej/vytvorenej Slovensko.sk</w:t>
      </w:r>
      <w:r w:rsidRPr="009349B4">
        <w:rPr>
          <w:rStyle w:val="normaltextrun"/>
          <w:rFonts w:ascii="Garamond" w:hAnsi="Garamond" w:cstheme="minorBidi"/>
          <w:b/>
          <w:bCs/>
          <w:sz w:val="22"/>
          <w:szCs w:val="22"/>
        </w:rPr>
        <w:t xml:space="preserve"> </w:t>
      </w:r>
      <w:r w:rsidRPr="009349B4">
        <w:rPr>
          <w:rStyle w:val="normaltextrun"/>
          <w:rFonts w:ascii="Garamond" w:hAnsi="Garamond" w:cstheme="minorBidi"/>
          <w:sz w:val="22"/>
          <w:szCs w:val="22"/>
        </w:rPr>
        <w:t xml:space="preserve">s kvalifikovaným elektronickým podpisom osôb oprávnených konať za uchádzača (počet vyhotovení elektronicky podpísanej zmluvy je 1). </w:t>
      </w:r>
      <w:r w:rsidRPr="009349B4">
        <w:rPr>
          <w:rStyle w:val="normaltextrun"/>
          <w:rFonts w:ascii="Garamond" w:hAnsi="Garamond" w:cstheme="minorBidi"/>
          <w:b/>
          <w:bCs/>
          <w:sz w:val="22"/>
          <w:szCs w:val="22"/>
        </w:rPr>
        <w:t xml:space="preserve">Zmluva musí byť </w:t>
      </w:r>
      <w:r w:rsidRPr="009349B4">
        <w:rPr>
          <w:rStyle w:val="normaltextrun"/>
          <w:rFonts w:ascii="Garamond" w:hAnsi="Garamond" w:cstheme="minorBidi"/>
          <w:b/>
          <w:bCs/>
          <w:sz w:val="22"/>
          <w:szCs w:val="22"/>
          <w:u w:val="single"/>
        </w:rPr>
        <w:t>podpísaná aj odoslaná</w:t>
      </w:r>
      <w:r w:rsidRPr="009349B4">
        <w:rPr>
          <w:rStyle w:val="normaltextrun"/>
          <w:rFonts w:ascii="Garamond" w:hAnsi="Garamond" w:cstheme="minorBidi"/>
          <w:b/>
          <w:bCs/>
          <w:sz w:val="22"/>
          <w:szCs w:val="22"/>
        </w:rPr>
        <w:t xml:space="preserve"> len cez Slovensko.sk .</w:t>
      </w:r>
      <w:r w:rsidR="00F44335">
        <w:rPr>
          <w:rStyle w:val="normaltextrun"/>
          <w:rFonts w:ascii="Garamond" w:hAnsi="Garamond" w:cstheme="minorBidi"/>
          <w:b/>
          <w:bCs/>
          <w:sz w:val="22"/>
          <w:szCs w:val="22"/>
        </w:rPr>
        <w:t xml:space="preserve"> </w:t>
      </w:r>
      <w:r w:rsidR="00F44335" w:rsidRPr="00F44335">
        <w:rPr>
          <w:rFonts w:ascii="Garamond" w:hAnsi="Garamond" w:cstheme="minorBidi"/>
          <w:sz w:val="22"/>
          <w:szCs w:val="22"/>
        </w:rPr>
        <w:t>Zmluva musí byť podpísaná tak, že každá z jej príloh bude tvoriť samostatný, kvalifikovaným elektronickým podpisom ošetrený dokument.</w:t>
      </w:r>
    </w:p>
    <w:p w14:paraId="6AF756FE" w14:textId="77777777" w:rsidR="003F0C70" w:rsidRPr="00861D52" w:rsidRDefault="003F0C70" w:rsidP="003F0C70">
      <w:pPr>
        <w:pStyle w:val="Odsekzoznamu"/>
        <w:shd w:val="clear" w:color="auto" w:fill="FFFFFF"/>
        <w:spacing w:line="264" w:lineRule="auto"/>
        <w:ind w:left="720"/>
        <w:jc w:val="both"/>
        <w:rPr>
          <w:rFonts w:ascii="Garamond" w:hAnsi="Garamond" w:cs="Calibri"/>
          <w:sz w:val="22"/>
          <w:szCs w:val="22"/>
          <w:lang w:eastAsia="sk-SK"/>
        </w:rPr>
      </w:pPr>
    </w:p>
    <w:p w14:paraId="2C65D2CA" w14:textId="65E5052B"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D56FB1F" w14:textId="77777777" w:rsidR="0088041C" w:rsidRPr="002D7334" w:rsidRDefault="0088041C" w:rsidP="002D7334">
      <w:pPr>
        <w:spacing w:line="264" w:lineRule="auto"/>
        <w:rPr>
          <w:rFonts w:ascii="Garamond" w:hAnsi="Garamond" w:cs="Cambria"/>
          <w:sz w:val="22"/>
          <w:szCs w:val="22"/>
        </w:rPr>
      </w:pPr>
    </w:p>
    <w:p w14:paraId="6CECB30B"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Default="0088041C" w:rsidP="005B6FCC">
      <w:pPr>
        <w:shd w:val="clear" w:color="auto" w:fill="FFFFFF"/>
        <w:spacing w:line="264" w:lineRule="auto"/>
        <w:rPr>
          <w:rFonts w:ascii="Garamond" w:hAnsi="Garamond" w:cs="Calibri"/>
          <w:b/>
          <w:sz w:val="22"/>
          <w:szCs w:val="22"/>
        </w:rPr>
      </w:pPr>
    </w:p>
    <w:p w14:paraId="0859BEAC" w14:textId="77777777" w:rsidR="00E72C4E" w:rsidRPr="00861D52" w:rsidRDefault="00E72C4E"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AE779C">
      <w:pPr>
        <w:pStyle w:val="tl1"/>
        <w:numPr>
          <w:ilvl w:val="0"/>
          <w:numId w:val="16"/>
        </w:numPr>
        <w:spacing w:line="264" w:lineRule="auto"/>
        <w:jc w:val="left"/>
        <w:rPr>
          <w:rFonts w:ascii="Garamond" w:hAnsi="Garamond" w:cstheme="minorHAnsi"/>
          <w:b/>
          <w:bCs/>
          <w:sz w:val="22"/>
          <w:szCs w:val="22"/>
        </w:rPr>
      </w:pPr>
      <w:r w:rsidRPr="00861D52">
        <w:rPr>
          <w:rFonts w:ascii="Garamond" w:hAnsi="Garamond" w:cstheme="minorHAnsi"/>
          <w:b/>
          <w:bCs/>
          <w:sz w:val="22"/>
          <w:szCs w:val="22"/>
        </w:rPr>
        <w:lastRenderedPageBreak/>
        <w:t>ZÁVEREČNÉ USTANOVENIA</w:t>
      </w:r>
    </w:p>
    <w:p w14:paraId="6FEB9F7D"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AE779C">
      <w:pPr>
        <w:pStyle w:val="tl1"/>
        <w:numPr>
          <w:ilvl w:val="1"/>
          <w:numId w:val="16"/>
        </w:numPr>
        <w:spacing w:line="264" w:lineRule="auto"/>
        <w:ind w:left="567" w:hanging="573"/>
        <w:rPr>
          <w:rFonts w:ascii="Garamond" w:hAnsi="Garamond" w:cs="Cambria"/>
          <w:sz w:val="22"/>
          <w:szCs w:val="22"/>
        </w:rPr>
      </w:pPr>
      <w:r w:rsidRPr="00861D52">
        <w:rPr>
          <w:rFonts w:ascii="Garamond" w:hAnsi="Garamond" w:cs="Cambria"/>
          <w:sz w:val="22"/>
          <w:szCs w:val="22"/>
        </w:rPr>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AE779C">
      <w:pPr>
        <w:pStyle w:val="Zkladntext"/>
        <w:numPr>
          <w:ilvl w:val="0"/>
          <w:numId w:val="20"/>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05344A">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361A7F85"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w:t>
      </w:r>
      <w:r w:rsidR="009316B2" w:rsidRPr="001335FD">
        <w:rPr>
          <w:rFonts w:ascii="Garamond" w:hAnsi="Garamond" w:cs="Calibri"/>
          <w:sz w:val="22"/>
          <w:szCs w:val="22"/>
        </w:rPr>
        <w:t xml:space="preserve">je </w:t>
      </w:r>
      <w:r w:rsidR="004F6049" w:rsidRPr="00F4038A">
        <w:rPr>
          <w:rFonts w:ascii="Garamond" w:hAnsi="Garamond" w:cs="Calibri"/>
          <w:sz w:val="22"/>
          <w:szCs w:val="22"/>
        </w:rPr>
        <w:t xml:space="preserve">dodanie </w:t>
      </w:r>
      <w:r w:rsidR="004F6049">
        <w:rPr>
          <w:rFonts w:ascii="Garamond" w:hAnsi="Garamond" w:cs="Calibri"/>
          <w:sz w:val="22"/>
          <w:szCs w:val="22"/>
        </w:rPr>
        <w:t>modulárnej výučbovej automatizovanej linky, ktorá pozostáva z desiatich samostatných staníc, ktoré majú schopnosť tvoriť celistvú automatizovanú výrobnú linku</w:t>
      </w:r>
      <w:r w:rsidR="004F6049" w:rsidRPr="00F4038A">
        <w:rPr>
          <w:rFonts w:ascii="Garamond" w:hAnsi="Garamond" w:cs="Calibri"/>
          <w:sz w:val="22"/>
          <w:szCs w:val="22"/>
        </w:rPr>
        <w:t>.</w:t>
      </w:r>
      <w:r w:rsidR="004F6049">
        <w:rPr>
          <w:rFonts w:ascii="Garamond" w:hAnsi="Garamond" w:cs="Calibri"/>
          <w:sz w:val="22"/>
          <w:szCs w:val="22"/>
        </w:rPr>
        <w:t xml:space="preserve"> Každá z výučbových staníc slúži pre vzdelávanie potrieb priemyslu s konceptom Industry 4.0. </w:t>
      </w:r>
      <w:r w:rsidR="004F6049" w:rsidRPr="00F4038A">
        <w:rPr>
          <w:rFonts w:ascii="Garamond" w:hAnsi="Garamond" w:cs="Calibri"/>
          <w:sz w:val="22"/>
          <w:szCs w:val="22"/>
        </w:rPr>
        <w:t xml:space="preserve"> </w:t>
      </w:r>
      <w:r w:rsidR="00E72C4E" w:rsidRPr="0036603F">
        <w:rPr>
          <w:rFonts w:ascii="Garamond" w:hAnsi="Garamond" w:cs="Calibri"/>
          <w:sz w:val="22"/>
          <w:szCs w:val="22"/>
        </w:rPr>
        <w:t xml:space="preserve">Podrobný rozsah predmetu zákazky je uvedený v prílohách súťažných podkladov, </w:t>
      </w:r>
      <w:r w:rsidR="00E72C4E" w:rsidRPr="00FA42ED">
        <w:rPr>
          <w:rFonts w:ascii="Garamond" w:hAnsi="Garamond" w:cs="Calibri"/>
          <w:sz w:val="22"/>
          <w:szCs w:val="22"/>
        </w:rPr>
        <w:t>najmä v technickej špecifikácii (príloha č. 2 SP) a v prílohe č. 1 SP – </w:t>
      </w:r>
      <w:r w:rsidR="00E72C4E">
        <w:rPr>
          <w:rFonts w:ascii="Garamond" w:hAnsi="Garamond" w:cs="Calibri"/>
          <w:sz w:val="22"/>
          <w:szCs w:val="22"/>
        </w:rPr>
        <w:t>Rámcová z</w:t>
      </w:r>
      <w:r w:rsidR="00E72C4E" w:rsidRPr="00FA42ED">
        <w:rPr>
          <w:rFonts w:ascii="Garamond" w:hAnsi="Garamond" w:cs="Calibri"/>
          <w:sz w:val="22"/>
          <w:szCs w:val="22"/>
        </w:rPr>
        <w:t>mluva o dodaní tovaru</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AE779C">
      <w:pPr>
        <w:pStyle w:val="tl1"/>
        <w:numPr>
          <w:ilvl w:val="1"/>
          <w:numId w:val="21"/>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2510F41B" w14:textId="4388785D" w:rsidR="00E72C4E" w:rsidRPr="00E72C4E" w:rsidRDefault="00E72C4E" w:rsidP="0044684F">
      <w:pPr>
        <w:pStyle w:val="Odsekzoznamu"/>
        <w:spacing w:line="264" w:lineRule="auto"/>
        <w:ind w:left="360"/>
        <w:jc w:val="both"/>
        <w:rPr>
          <w:rFonts w:ascii="Garamond" w:hAnsi="Garamond" w:cs="Calibri"/>
          <w:sz w:val="22"/>
          <w:szCs w:val="22"/>
        </w:rPr>
      </w:pPr>
      <w:r>
        <w:rPr>
          <w:rFonts w:ascii="Garamond" w:hAnsi="Garamond" w:cs="Calibri"/>
          <w:sz w:val="22"/>
          <w:szCs w:val="22"/>
        </w:rPr>
        <w:tab/>
      </w:r>
      <w:r w:rsidRPr="00E72C4E">
        <w:rPr>
          <w:rFonts w:ascii="Garamond" w:hAnsi="Garamond" w:cs="Calibri"/>
          <w:sz w:val="22"/>
          <w:szCs w:val="22"/>
        </w:rPr>
        <w:t>Hlavný predmet: hlavný slovník:</w:t>
      </w:r>
      <w:r w:rsidRPr="00E72C4E">
        <w:rPr>
          <w:rFonts w:ascii="Garamond" w:hAnsi="Garamond" w:cs="Calibri"/>
          <w:sz w:val="22"/>
          <w:szCs w:val="22"/>
        </w:rPr>
        <w:tab/>
      </w:r>
      <w:r w:rsidR="0044684F">
        <w:rPr>
          <w:rFonts w:ascii="Garamond" w:hAnsi="Garamond" w:cs="Calibri"/>
          <w:sz w:val="22"/>
          <w:szCs w:val="22"/>
        </w:rPr>
        <w:tab/>
      </w:r>
      <w:r w:rsidRPr="00E72C4E">
        <w:rPr>
          <w:rFonts w:ascii="Garamond" w:hAnsi="Garamond" w:cs="Calibri"/>
          <w:sz w:val="22"/>
          <w:szCs w:val="22"/>
        </w:rPr>
        <w:t>39162200-7 – Učebné pomôcky</w:t>
      </w:r>
    </w:p>
    <w:p w14:paraId="16716709" w14:textId="3DD878C3" w:rsidR="00E72C4E" w:rsidRPr="00E72C4E" w:rsidRDefault="00E72C4E" w:rsidP="0044684F">
      <w:pPr>
        <w:pStyle w:val="Odsekzoznamu"/>
        <w:spacing w:line="264" w:lineRule="auto"/>
        <w:ind w:left="360" w:firstLine="360"/>
        <w:jc w:val="both"/>
        <w:rPr>
          <w:rFonts w:ascii="Garamond" w:hAnsi="Garamond" w:cs="Calibri"/>
          <w:sz w:val="22"/>
          <w:szCs w:val="22"/>
        </w:rPr>
      </w:pPr>
      <w:r w:rsidRPr="00E72C4E">
        <w:rPr>
          <w:rFonts w:ascii="Garamond" w:hAnsi="Garamond" w:cstheme="minorHAnsi"/>
          <w:sz w:val="22"/>
          <w:szCs w:val="22"/>
        </w:rPr>
        <w:t>Doplnkový predmet:</w:t>
      </w:r>
      <w:r w:rsidRPr="00E72C4E">
        <w:rPr>
          <w:rFonts w:ascii="Garamond" w:hAnsi="Garamond" w:cs="Calibri"/>
          <w:sz w:val="22"/>
          <w:szCs w:val="22"/>
        </w:rPr>
        <w:tab/>
      </w:r>
      <w:r w:rsidR="0044684F">
        <w:rPr>
          <w:rFonts w:ascii="Garamond" w:hAnsi="Garamond" w:cs="Calibri"/>
          <w:sz w:val="22"/>
          <w:szCs w:val="22"/>
        </w:rPr>
        <w:tab/>
      </w:r>
      <w:r w:rsidR="0044684F">
        <w:rPr>
          <w:rFonts w:ascii="Garamond" w:hAnsi="Garamond" w:cs="Calibri"/>
          <w:sz w:val="22"/>
          <w:szCs w:val="22"/>
        </w:rPr>
        <w:tab/>
      </w:r>
      <w:r w:rsidRPr="00E72C4E">
        <w:rPr>
          <w:rFonts w:ascii="Garamond" w:hAnsi="Garamond" w:cs="Calibri"/>
          <w:sz w:val="22"/>
          <w:szCs w:val="22"/>
        </w:rPr>
        <w:t>48000000-8 – Softvérové balíky a informačné systémy</w:t>
      </w:r>
    </w:p>
    <w:p w14:paraId="178A72BA" w14:textId="028478FC" w:rsidR="00E72C4E" w:rsidRPr="00E72C4E" w:rsidRDefault="0044684F" w:rsidP="0044684F">
      <w:pPr>
        <w:pStyle w:val="Odsekzoznamu"/>
        <w:spacing w:line="264" w:lineRule="auto"/>
        <w:ind w:left="360"/>
        <w:jc w:val="both"/>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00E72C4E" w:rsidRPr="00E72C4E">
        <w:rPr>
          <w:rFonts w:ascii="Garamond" w:hAnsi="Garamond" w:cs="Calibri"/>
          <w:sz w:val="22"/>
          <w:szCs w:val="22"/>
        </w:rPr>
        <w:t>48190000-6 – Softvérový balík pre oblasť vzdelávania</w:t>
      </w:r>
    </w:p>
    <w:p w14:paraId="356014B9" w14:textId="0ED19D78" w:rsidR="00E72C4E" w:rsidRPr="00E72C4E" w:rsidRDefault="0044684F" w:rsidP="0044684F">
      <w:pPr>
        <w:pStyle w:val="Odsekzoznamu"/>
        <w:spacing w:line="264" w:lineRule="auto"/>
        <w:ind w:left="360"/>
        <w:jc w:val="both"/>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00E72C4E" w:rsidRPr="00E72C4E">
        <w:rPr>
          <w:rFonts w:ascii="Garamond" w:hAnsi="Garamond" w:cs="Calibri"/>
          <w:sz w:val="22"/>
          <w:szCs w:val="22"/>
        </w:rPr>
        <w:t>30200000-1 – Počítačové zariadenia a spotrebný materiál</w:t>
      </w:r>
    </w:p>
    <w:p w14:paraId="70A526B8" w14:textId="11F142D7" w:rsidR="0088041C" w:rsidRPr="00861D52" w:rsidRDefault="0088041C" w:rsidP="0044684F">
      <w:pPr>
        <w:tabs>
          <w:tab w:val="left" w:pos="5387"/>
        </w:tabs>
        <w:spacing w:line="264" w:lineRule="auto"/>
        <w:jc w:val="both"/>
        <w:rPr>
          <w:rFonts w:ascii="Garamond" w:hAnsi="Garamond"/>
          <w:sz w:val="22"/>
          <w:szCs w:val="22"/>
        </w:rPr>
      </w:pPr>
    </w:p>
    <w:p w14:paraId="0ACB6519"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4410849E" w14:textId="27BD170F" w:rsidR="00B710F6" w:rsidRPr="000B190D" w:rsidRDefault="009316B2" w:rsidP="000B190D">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 xml:space="preserve">dodania predmetu zákazky </w:t>
      </w:r>
      <w:r w:rsidR="006E20E3">
        <w:rPr>
          <w:rFonts w:ascii="Garamond" w:hAnsi="Garamond" w:cs="Calibri"/>
          <w:sz w:val="22"/>
          <w:szCs w:val="22"/>
        </w:rPr>
        <w:t xml:space="preserve">je </w:t>
      </w:r>
      <w:r w:rsidR="006E20E3" w:rsidRPr="009574C0">
        <w:rPr>
          <w:rFonts w:ascii="Garamond" w:hAnsi="Garamond" w:cs="Calibri"/>
          <w:sz w:val="22"/>
          <w:szCs w:val="22"/>
        </w:rPr>
        <w:t>Stredná odborná škola informačných technológii, so sídlom: Tajovského 30/5671, 975 90 Banská Bystrica</w:t>
      </w:r>
      <w:r w:rsidR="006E20E3" w:rsidRPr="00861D52">
        <w:rPr>
          <w:rFonts w:ascii="Garamond" w:hAnsi="Garamond" w:cs="Calibri"/>
          <w:sz w:val="22"/>
          <w:szCs w:val="22"/>
        </w:rPr>
        <w:t xml:space="preserve">. </w:t>
      </w:r>
      <w:r w:rsidR="00B710F6" w:rsidRPr="000B190D">
        <w:rPr>
          <w:rFonts w:ascii="Garamond" w:hAnsi="Garamond" w:cs="Calibri"/>
          <w:sz w:val="22"/>
          <w:szCs w:val="22"/>
        </w:rPr>
        <w:t xml:space="preserve"> </w:t>
      </w:r>
    </w:p>
    <w:p w14:paraId="5CFAD143" w14:textId="77777777" w:rsidR="0088041C" w:rsidRPr="00861D52" w:rsidRDefault="0088041C" w:rsidP="005B6FCC">
      <w:pPr>
        <w:pStyle w:val="tl1"/>
        <w:spacing w:line="264" w:lineRule="auto"/>
        <w:ind w:left="426"/>
        <w:rPr>
          <w:rFonts w:ascii="Garamond" w:hAnsi="Garamond" w:cs="Calibri"/>
          <w:sz w:val="22"/>
          <w:szCs w:val="22"/>
        </w:rPr>
      </w:pPr>
    </w:p>
    <w:p w14:paraId="591B3A77" w14:textId="4BC95ACC" w:rsidR="00AD03CE" w:rsidRPr="00351C5F" w:rsidRDefault="00351C5F" w:rsidP="00AE779C">
      <w:pPr>
        <w:pStyle w:val="tl1"/>
        <w:numPr>
          <w:ilvl w:val="1"/>
          <w:numId w:val="21"/>
        </w:numPr>
        <w:spacing w:line="264" w:lineRule="auto"/>
        <w:ind w:left="426"/>
        <w:rPr>
          <w:rFonts w:ascii="Garamond" w:hAnsi="Garamond" w:cs="Calibri"/>
          <w:sz w:val="22"/>
          <w:szCs w:val="22"/>
        </w:rPr>
      </w:pPr>
      <w:r w:rsidRPr="00351C5F">
        <w:rPr>
          <w:rFonts w:ascii="Garamond" w:hAnsi="Garamond" w:cs="Calibri"/>
          <w:sz w:val="22"/>
          <w:szCs w:val="22"/>
        </w:rPr>
        <w:t>Predmet zákazky bude dodaný v súlade s bodom 4.3 Zmluvy</w:t>
      </w:r>
      <w:r>
        <w:rPr>
          <w:rFonts w:ascii="Garamond" w:hAnsi="Garamond" w:cs="Calibri"/>
          <w:sz w:val="22"/>
          <w:szCs w:val="22"/>
        </w:rPr>
        <w:t>.</w:t>
      </w:r>
      <w:r w:rsidR="000B190D" w:rsidRPr="00351C5F">
        <w:rPr>
          <w:rFonts w:ascii="Garamond" w:hAnsi="Garamond" w:cs="Calibri"/>
          <w:sz w:val="22"/>
          <w:szCs w:val="22"/>
        </w:rPr>
        <w:t xml:space="preserve"> </w:t>
      </w:r>
    </w:p>
    <w:p w14:paraId="328C0DBE" w14:textId="77777777" w:rsidR="0088041C" w:rsidRPr="00627FA2" w:rsidRDefault="0088041C" w:rsidP="005B6FCC">
      <w:pPr>
        <w:spacing w:line="264" w:lineRule="auto"/>
        <w:rPr>
          <w:rFonts w:ascii="Garamond" w:hAnsi="Garamond" w:cs="Calibri"/>
          <w:b/>
          <w:sz w:val="22"/>
          <w:szCs w:val="22"/>
          <w:highlight w:val="yellow"/>
        </w:rPr>
      </w:pPr>
    </w:p>
    <w:p w14:paraId="41F7F143" w14:textId="17EE2723" w:rsidR="0088041C" w:rsidRPr="0005344A" w:rsidRDefault="0088041C" w:rsidP="00AE779C">
      <w:pPr>
        <w:pStyle w:val="tl1"/>
        <w:numPr>
          <w:ilvl w:val="1"/>
          <w:numId w:val="21"/>
        </w:numPr>
        <w:spacing w:line="264" w:lineRule="auto"/>
        <w:ind w:left="426"/>
        <w:rPr>
          <w:rFonts w:ascii="Garamond" w:hAnsi="Garamond" w:cs="Calibri"/>
          <w:sz w:val="22"/>
          <w:szCs w:val="22"/>
        </w:rPr>
      </w:pPr>
      <w:r w:rsidRPr="0005344A">
        <w:rPr>
          <w:rFonts w:ascii="Garamond" w:hAnsi="Garamond" w:cs="Calibri"/>
          <w:b/>
          <w:sz w:val="22"/>
          <w:szCs w:val="22"/>
        </w:rPr>
        <w:t>Minimálne požiadavky na opis predmetu zákazky</w:t>
      </w:r>
      <w:r w:rsidR="00933F43" w:rsidRPr="0005344A">
        <w:rPr>
          <w:rFonts w:ascii="Garamond" w:hAnsi="Garamond" w:cs="Calibri"/>
          <w:b/>
          <w:sz w:val="22"/>
          <w:szCs w:val="22"/>
        </w:rPr>
        <w:t xml:space="preserve"> sú podrobne vymedzené v</w:t>
      </w:r>
      <w:r w:rsidR="00CA5514" w:rsidRPr="0005344A">
        <w:rPr>
          <w:rFonts w:ascii="Garamond" w:hAnsi="Garamond" w:cs="Calibri"/>
          <w:b/>
          <w:sz w:val="22"/>
          <w:szCs w:val="22"/>
        </w:rPr>
        <w:t> </w:t>
      </w:r>
      <w:r w:rsidR="00933F43" w:rsidRPr="0005344A">
        <w:rPr>
          <w:rFonts w:ascii="Garamond" w:hAnsi="Garamond" w:cs="Calibri"/>
          <w:b/>
          <w:sz w:val="22"/>
          <w:szCs w:val="22"/>
        </w:rPr>
        <w:t>tech</w:t>
      </w:r>
      <w:r w:rsidR="00CA5514" w:rsidRPr="0005344A">
        <w:rPr>
          <w:rFonts w:ascii="Garamond" w:hAnsi="Garamond" w:cs="Calibri"/>
          <w:b/>
          <w:sz w:val="22"/>
          <w:szCs w:val="22"/>
        </w:rPr>
        <w:t>nickej špecifikácii nasledovne</w:t>
      </w:r>
      <w:r w:rsidRPr="0005344A">
        <w:rPr>
          <w:rFonts w:ascii="Garamond" w:hAnsi="Garamond" w:cs="Calibri"/>
          <w:b/>
          <w:sz w:val="22"/>
          <w:szCs w:val="22"/>
        </w:rPr>
        <w:t xml:space="preserve">: </w:t>
      </w:r>
    </w:p>
    <w:p w14:paraId="55938752" w14:textId="17BB2E1B" w:rsidR="00496804" w:rsidRDefault="00073F13" w:rsidP="00073F13">
      <w:pPr>
        <w:pStyle w:val="Standard"/>
        <w:numPr>
          <w:ilvl w:val="0"/>
          <w:numId w:val="44"/>
        </w:numPr>
        <w:spacing w:line="264" w:lineRule="auto"/>
        <w:jc w:val="both"/>
        <w:rPr>
          <w:rFonts w:ascii="Garamond" w:eastAsia="Times New Roman" w:hAnsi="Garamond" w:cstheme="minorHAnsi"/>
          <w:kern w:val="0"/>
          <w:sz w:val="22"/>
          <w:szCs w:val="22"/>
          <w:lang w:eastAsia="cs-CZ" w:bidi="ar-SA"/>
        </w:rPr>
      </w:pPr>
      <w:r>
        <w:rPr>
          <w:rFonts w:ascii="Garamond" w:eastAsia="Times New Roman" w:hAnsi="Garamond" w:cstheme="minorHAnsi"/>
          <w:kern w:val="0"/>
          <w:sz w:val="22"/>
          <w:szCs w:val="22"/>
          <w:lang w:eastAsia="cs-CZ" w:bidi="ar-SA"/>
        </w:rPr>
        <w:t>Laboratórium pre Industry 4.0 zahŕňa</w:t>
      </w:r>
      <w:r w:rsidR="00496804">
        <w:rPr>
          <w:rFonts w:ascii="Garamond" w:eastAsia="Times New Roman" w:hAnsi="Garamond" w:cstheme="minorHAnsi"/>
          <w:kern w:val="0"/>
          <w:sz w:val="22"/>
          <w:szCs w:val="22"/>
          <w:lang w:eastAsia="cs-CZ" w:bidi="ar-SA"/>
        </w:rPr>
        <w:t>:</w:t>
      </w:r>
      <w:r>
        <w:rPr>
          <w:rFonts w:ascii="Garamond" w:eastAsia="Times New Roman" w:hAnsi="Garamond" w:cstheme="minorHAnsi"/>
          <w:kern w:val="0"/>
          <w:sz w:val="22"/>
          <w:szCs w:val="22"/>
          <w:lang w:eastAsia="cs-CZ" w:bidi="ar-SA"/>
        </w:rPr>
        <w:t xml:space="preserve"> </w:t>
      </w:r>
    </w:p>
    <w:p w14:paraId="601C805A" w14:textId="0EAB9721" w:rsidR="0088041C" w:rsidRDefault="00073F13" w:rsidP="00496804">
      <w:pPr>
        <w:pStyle w:val="Standard"/>
        <w:numPr>
          <w:ilvl w:val="1"/>
          <w:numId w:val="44"/>
        </w:numPr>
        <w:spacing w:line="264" w:lineRule="auto"/>
        <w:jc w:val="both"/>
        <w:rPr>
          <w:rFonts w:ascii="Garamond" w:eastAsia="Times New Roman" w:hAnsi="Garamond" w:cstheme="minorHAnsi"/>
          <w:kern w:val="0"/>
          <w:sz w:val="22"/>
          <w:szCs w:val="22"/>
          <w:lang w:eastAsia="cs-CZ" w:bidi="ar-SA"/>
        </w:rPr>
      </w:pPr>
      <w:r w:rsidRPr="00295DCD">
        <w:rPr>
          <w:rFonts w:ascii="Garamond" w:eastAsia="Times New Roman" w:hAnsi="Garamond" w:cstheme="minorHAnsi"/>
          <w:b/>
          <w:bCs/>
          <w:kern w:val="0"/>
          <w:sz w:val="22"/>
          <w:szCs w:val="22"/>
          <w:lang w:eastAsia="cs-CZ" w:bidi="ar-SA"/>
        </w:rPr>
        <w:t>Bunku s </w:t>
      </w:r>
      <w:proofErr w:type="spellStart"/>
      <w:r w:rsidRPr="00295DCD">
        <w:rPr>
          <w:rFonts w:ascii="Garamond" w:eastAsia="Times New Roman" w:hAnsi="Garamond" w:cstheme="minorHAnsi"/>
          <w:b/>
          <w:bCs/>
          <w:kern w:val="0"/>
          <w:sz w:val="22"/>
          <w:szCs w:val="22"/>
          <w:lang w:eastAsia="cs-CZ" w:bidi="ar-SA"/>
        </w:rPr>
        <w:t>kolaboratívnym</w:t>
      </w:r>
      <w:proofErr w:type="spellEnd"/>
      <w:r w:rsidRPr="00295DCD">
        <w:rPr>
          <w:rFonts w:ascii="Garamond" w:eastAsia="Times New Roman" w:hAnsi="Garamond" w:cstheme="minorHAnsi"/>
          <w:b/>
          <w:bCs/>
          <w:kern w:val="0"/>
          <w:sz w:val="22"/>
          <w:szCs w:val="22"/>
          <w:lang w:eastAsia="cs-CZ" w:bidi="ar-SA"/>
        </w:rPr>
        <w:t xml:space="preserve"> ro</w:t>
      </w:r>
      <w:r w:rsidR="00496804" w:rsidRPr="00295DCD">
        <w:rPr>
          <w:rFonts w:ascii="Garamond" w:eastAsia="Times New Roman" w:hAnsi="Garamond" w:cstheme="minorHAnsi"/>
          <w:b/>
          <w:bCs/>
          <w:kern w:val="0"/>
          <w:sz w:val="22"/>
          <w:szCs w:val="22"/>
          <w:lang w:eastAsia="cs-CZ" w:bidi="ar-SA"/>
        </w:rPr>
        <w:t>botom</w:t>
      </w:r>
      <w:r w:rsidR="00496804">
        <w:rPr>
          <w:rFonts w:ascii="Garamond" w:eastAsia="Times New Roman" w:hAnsi="Garamond" w:cstheme="minorHAnsi"/>
          <w:kern w:val="0"/>
          <w:sz w:val="22"/>
          <w:szCs w:val="22"/>
          <w:lang w:eastAsia="cs-CZ" w:bidi="ar-SA"/>
        </w:rPr>
        <w:t xml:space="preserve"> – podrobná špecifikácia sa nachádza v prílohe č. 2 súťažných po</w:t>
      </w:r>
      <w:r w:rsidR="009A0AB5">
        <w:rPr>
          <w:rFonts w:ascii="Garamond" w:eastAsia="Times New Roman" w:hAnsi="Garamond" w:cstheme="minorHAnsi"/>
          <w:kern w:val="0"/>
          <w:sz w:val="22"/>
          <w:szCs w:val="22"/>
          <w:lang w:eastAsia="cs-CZ" w:bidi="ar-SA"/>
        </w:rPr>
        <w:t>dkladov „Technická špecifikácia a cenová kalkulácia“ v hárku s názvom „</w:t>
      </w:r>
      <w:r w:rsidR="009A0AB5" w:rsidRPr="00295DCD">
        <w:rPr>
          <w:rFonts w:ascii="Garamond" w:eastAsia="Times New Roman" w:hAnsi="Garamond" w:cstheme="minorHAnsi"/>
          <w:b/>
          <w:bCs/>
          <w:kern w:val="0"/>
          <w:sz w:val="22"/>
          <w:szCs w:val="22"/>
          <w:lang w:eastAsia="cs-CZ" w:bidi="ar-SA"/>
        </w:rPr>
        <w:t>Špecifikácia č. 1</w:t>
      </w:r>
      <w:r w:rsidR="009A0AB5">
        <w:rPr>
          <w:rFonts w:ascii="Garamond" w:eastAsia="Times New Roman" w:hAnsi="Garamond" w:cstheme="minorHAnsi"/>
          <w:kern w:val="0"/>
          <w:sz w:val="22"/>
          <w:szCs w:val="22"/>
          <w:lang w:eastAsia="cs-CZ" w:bidi="ar-SA"/>
        </w:rPr>
        <w:t>“</w:t>
      </w:r>
    </w:p>
    <w:p w14:paraId="40B2B034" w14:textId="0EFC9130" w:rsidR="00496804" w:rsidRDefault="00295DCD" w:rsidP="00496804">
      <w:pPr>
        <w:pStyle w:val="Standard"/>
        <w:numPr>
          <w:ilvl w:val="1"/>
          <w:numId w:val="44"/>
        </w:numPr>
        <w:spacing w:line="264" w:lineRule="auto"/>
        <w:jc w:val="both"/>
        <w:rPr>
          <w:rFonts w:ascii="Garamond" w:eastAsia="Times New Roman" w:hAnsi="Garamond" w:cstheme="minorHAnsi"/>
          <w:kern w:val="0"/>
          <w:sz w:val="22"/>
          <w:szCs w:val="22"/>
          <w:lang w:eastAsia="cs-CZ" w:bidi="ar-SA"/>
        </w:rPr>
      </w:pPr>
      <w:r w:rsidRPr="00295DCD">
        <w:rPr>
          <w:rFonts w:ascii="Garamond" w:eastAsia="Times New Roman" w:hAnsi="Garamond" w:cstheme="minorHAnsi"/>
          <w:b/>
          <w:bCs/>
          <w:kern w:val="0"/>
          <w:sz w:val="22"/>
          <w:szCs w:val="22"/>
          <w:lang w:eastAsia="cs-CZ" w:bidi="ar-SA"/>
        </w:rPr>
        <w:t>Bunka procesná stanica</w:t>
      </w:r>
      <w:r>
        <w:rPr>
          <w:rFonts w:ascii="Garamond" w:eastAsia="Times New Roman" w:hAnsi="Garamond" w:cstheme="minorHAnsi"/>
          <w:kern w:val="0"/>
          <w:sz w:val="22"/>
          <w:szCs w:val="22"/>
          <w:lang w:eastAsia="cs-CZ" w:bidi="ar-SA"/>
        </w:rPr>
        <w:t xml:space="preserve"> - podrobná špecifikácia sa nachádza v prílohe č. 2 súťažných podkladov „Technická špecifikácia a cenová kalkulácia“ v hárku s názvom „</w:t>
      </w:r>
      <w:r w:rsidRPr="00295DCD">
        <w:rPr>
          <w:rFonts w:ascii="Garamond" w:eastAsia="Times New Roman" w:hAnsi="Garamond" w:cstheme="minorHAnsi"/>
          <w:b/>
          <w:bCs/>
          <w:kern w:val="0"/>
          <w:sz w:val="22"/>
          <w:szCs w:val="22"/>
          <w:lang w:eastAsia="cs-CZ" w:bidi="ar-SA"/>
        </w:rPr>
        <w:t>Špecifikácia č. 2</w:t>
      </w:r>
      <w:r>
        <w:rPr>
          <w:rFonts w:ascii="Garamond" w:eastAsia="Times New Roman" w:hAnsi="Garamond" w:cstheme="minorHAnsi"/>
          <w:kern w:val="0"/>
          <w:sz w:val="22"/>
          <w:szCs w:val="22"/>
          <w:lang w:eastAsia="cs-CZ" w:bidi="ar-SA"/>
        </w:rPr>
        <w:t>“</w:t>
      </w:r>
    </w:p>
    <w:p w14:paraId="534E4521" w14:textId="3EC143F6" w:rsidR="00295DCD" w:rsidRPr="00476E1A" w:rsidRDefault="00476E1A" w:rsidP="00496804">
      <w:pPr>
        <w:pStyle w:val="Standard"/>
        <w:numPr>
          <w:ilvl w:val="1"/>
          <w:numId w:val="44"/>
        </w:numPr>
        <w:spacing w:line="264" w:lineRule="auto"/>
        <w:jc w:val="both"/>
        <w:rPr>
          <w:rFonts w:ascii="Garamond" w:eastAsia="Times New Roman" w:hAnsi="Garamond" w:cstheme="minorHAnsi"/>
          <w:kern w:val="0"/>
          <w:sz w:val="22"/>
          <w:szCs w:val="22"/>
          <w:lang w:eastAsia="cs-CZ" w:bidi="ar-SA"/>
        </w:rPr>
      </w:pPr>
      <w:r>
        <w:rPr>
          <w:rFonts w:ascii="Garamond" w:eastAsia="Times New Roman" w:hAnsi="Garamond" w:cstheme="minorHAnsi"/>
          <w:b/>
          <w:bCs/>
          <w:kern w:val="0"/>
          <w:sz w:val="22"/>
          <w:szCs w:val="22"/>
          <w:lang w:eastAsia="cs-CZ" w:bidi="ar-SA"/>
        </w:rPr>
        <w:t> Centrálny kompresor a rozvod</w:t>
      </w:r>
    </w:p>
    <w:p w14:paraId="611075BD" w14:textId="321854B9" w:rsidR="00476E1A" w:rsidRDefault="00476E1A" w:rsidP="00496804">
      <w:pPr>
        <w:pStyle w:val="Standard"/>
        <w:numPr>
          <w:ilvl w:val="1"/>
          <w:numId w:val="44"/>
        </w:numPr>
        <w:spacing w:line="264" w:lineRule="auto"/>
        <w:jc w:val="both"/>
        <w:rPr>
          <w:rFonts w:ascii="Garamond" w:eastAsia="Times New Roman" w:hAnsi="Garamond" w:cstheme="minorHAnsi"/>
          <w:kern w:val="0"/>
          <w:sz w:val="22"/>
          <w:szCs w:val="22"/>
          <w:lang w:eastAsia="cs-CZ" w:bidi="ar-SA"/>
        </w:rPr>
      </w:pPr>
      <w:r>
        <w:rPr>
          <w:rFonts w:ascii="Garamond" w:eastAsia="Times New Roman" w:hAnsi="Garamond" w:cstheme="minorHAnsi"/>
          <w:b/>
          <w:bCs/>
          <w:kern w:val="0"/>
          <w:sz w:val="22"/>
          <w:szCs w:val="22"/>
          <w:lang w:eastAsia="cs-CZ" w:bidi="ar-SA"/>
        </w:rPr>
        <w:t xml:space="preserve"> Softvér Industry 4.0 </w:t>
      </w:r>
      <w:r>
        <w:rPr>
          <w:rFonts w:ascii="Garamond" w:eastAsia="Times New Roman" w:hAnsi="Garamond" w:cstheme="minorHAnsi"/>
          <w:kern w:val="0"/>
          <w:sz w:val="22"/>
          <w:szCs w:val="22"/>
          <w:lang w:eastAsia="cs-CZ" w:bidi="ar-SA"/>
        </w:rPr>
        <w:t>– podrobná špecifikácia sa nachádza v prílohe č. 2 súťažných podkladov „Technická špecifikácia a cenová kalkulácia“ v hárku s názvom „</w:t>
      </w:r>
      <w:r w:rsidRPr="00295DCD">
        <w:rPr>
          <w:rFonts w:ascii="Garamond" w:eastAsia="Times New Roman" w:hAnsi="Garamond" w:cstheme="minorHAnsi"/>
          <w:b/>
          <w:bCs/>
          <w:kern w:val="0"/>
          <w:sz w:val="22"/>
          <w:szCs w:val="22"/>
          <w:lang w:eastAsia="cs-CZ" w:bidi="ar-SA"/>
        </w:rPr>
        <w:t xml:space="preserve">Špecifikácia č. </w:t>
      </w:r>
      <w:r>
        <w:rPr>
          <w:rFonts w:ascii="Garamond" w:eastAsia="Times New Roman" w:hAnsi="Garamond" w:cstheme="minorHAnsi"/>
          <w:b/>
          <w:bCs/>
          <w:kern w:val="0"/>
          <w:sz w:val="22"/>
          <w:szCs w:val="22"/>
          <w:lang w:eastAsia="cs-CZ" w:bidi="ar-SA"/>
        </w:rPr>
        <w:t>3</w:t>
      </w:r>
      <w:r>
        <w:rPr>
          <w:rFonts w:ascii="Garamond" w:eastAsia="Times New Roman" w:hAnsi="Garamond" w:cstheme="minorHAnsi"/>
          <w:kern w:val="0"/>
          <w:sz w:val="22"/>
          <w:szCs w:val="22"/>
          <w:lang w:eastAsia="cs-CZ" w:bidi="ar-SA"/>
        </w:rPr>
        <w:t>“</w:t>
      </w:r>
    </w:p>
    <w:p w14:paraId="14A8228A" w14:textId="77777777" w:rsidR="00476E1A" w:rsidRPr="00861D52" w:rsidRDefault="00476E1A" w:rsidP="00476E1A">
      <w:pPr>
        <w:pStyle w:val="Standard"/>
        <w:spacing w:line="264" w:lineRule="auto"/>
        <w:jc w:val="both"/>
        <w:rPr>
          <w:rFonts w:ascii="Garamond" w:eastAsia="Times New Roman" w:hAnsi="Garamond" w:cstheme="minorHAnsi"/>
          <w:kern w:val="0"/>
          <w:sz w:val="22"/>
          <w:szCs w:val="22"/>
          <w:lang w:eastAsia="cs-CZ" w:bidi="ar-SA"/>
        </w:rPr>
      </w:pPr>
    </w:p>
    <w:p w14:paraId="4074F614" w14:textId="6BF13B74" w:rsidR="0088041C" w:rsidRPr="00801489" w:rsidRDefault="0088041C" w:rsidP="00801489">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621140FE" w14:textId="77777777" w:rsidR="0088041C" w:rsidRPr="00861D52" w:rsidRDefault="0088041C" w:rsidP="005B6FCC">
      <w:pPr>
        <w:pStyle w:val="tl1"/>
        <w:spacing w:line="264" w:lineRule="auto"/>
        <w:rPr>
          <w:rFonts w:ascii="Garamond" w:hAnsi="Garamond" w:cs="Calibri"/>
          <w:bCs/>
          <w:sz w:val="22"/>
          <w:szCs w:val="22"/>
        </w:rPr>
      </w:pPr>
    </w:p>
    <w:p w14:paraId="4AF74769" w14:textId="77777777" w:rsidR="0088041C" w:rsidRPr="00861D52" w:rsidRDefault="0088041C" w:rsidP="00AE779C">
      <w:pPr>
        <w:pStyle w:val="tl1"/>
        <w:numPr>
          <w:ilvl w:val="0"/>
          <w:numId w:val="21"/>
        </w:numPr>
        <w:spacing w:line="264" w:lineRule="auto"/>
        <w:jc w:val="left"/>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34C3FCA6" w14:textId="77777777" w:rsidR="008E7535" w:rsidRDefault="0088041C" w:rsidP="00AE779C">
      <w:pPr>
        <w:pStyle w:val="tl1"/>
        <w:numPr>
          <w:ilvl w:val="1"/>
          <w:numId w:val="21"/>
        </w:numPr>
        <w:spacing w:line="264" w:lineRule="auto"/>
        <w:ind w:left="426"/>
        <w:rPr>
          <w:rFonts w:ascii="Garamond" w:hAnsi="Garamond" w:cs="Calibri"/>
          <w:sz w:val="22"/>
          <w:szCs w:val="22"/>
        </w:rPr>
      </w:pPr>
      <w:r w:rsidRPr="00861D52">
        <w:rPr>
          <w:rFonts w:ascii="Garamond" w:hAnsi="Garamond" w:cs="Calibri"/>
          <w:sz w:val="22"/>
          <w:szCs w:val="22"/>
        </w:rPr>
        <w:t>Uchádzač vo svojej ponuke predloží</w:t>
      </w:r>
      <w:r w:rsidR="008E7535">
        <w:rPr>
          <w:rFonts w:ascii="Garamond" w:hAnsi="Garamond" w:cs="Calibri"/>
          <w:sz w:val="22"/>
          <w:szCs w:val="22"/>
        </w:rPr>
        <w:t>:</w:t>
      </w:r>
    </w:p>
    <w:p w14:paraId="4B5B8631" w14:textId="5D94A948" w:rsidR="0030749D" w:rsidRPr="005D2D40" w:rsidRDefault="0030749D" w:rsidP="005D2D40">
      <w:pPr>
        <w:pStyle w:val="tl1"/>
        <w:numPr>
          <w:ilvl w:val="2"/>
          <w:numId w:val="33"/>
        </w:numPr>
        <w:spacing w:line="264" w:lineRule="auto"/>
        <w:rPr>
          <w:rFonts w:ascii="Garamond" w:hAnsi="Garamond" w:cs="Calibri"/>
          <w:sz w:val="22"/>
          <w:szCs w:val="22"/>
        </w:rPr>
      </w:pPr>
      <w:r w:rsidRPr="00B45EB2">
        <w:rPr>
          <w:rFonts w:ascii="Garamond" w:hAnsi="Garamond" w:cs="Calibri"/>
          <w:sz w:val="22"/>
          <w:szCs w:val="22"/>
        </w:rPr>
        <w:t xml:space="preserve">Vyplnenú </w:t>
      </w:r>
      <w:r w:rsidRPr="00B45EB2">
        <w:rPr>
          <w:rFonts w:ascii="Garamond" w:hAnsi="Garamond" w:cs="Calibri"/>
          <w:b/>
          <w:bCs/>
          <w:sz w:val="22"/>
          <w:szCs w:val="22"/>
        </w:rPr>
        <w:t>technickú špecifikáciu a</w:t>
      </w:r>
      <w:r w:rsidRPr="00B45EB2">
        <w:rPr>
          <w:rFonts w:ascii="Garamond" w:hAnsi="Garamond" w:cs="Calibri"/>
          <w:sz w:val="22"/>
          <w:szCs w:val="22"/>
        </w:rPr>
        <w:t xml:space="preserve"> </w:t>
      </w:r>
      <w:r w:rsidRPr="00B45EB2">
        <w:rPr>
          <w:rFonts w:ascii="Garamond" w:hAnsi="Garamond" w:cs="Calibri"/>
          <w:b/>
          <w:bCs/>
          <w:sz w:val="22"/>
          <w:szCs w:val="22"/>
        </w:rPr>
        <w:t>cenovú kalkuláciu</w:t>
      </w:r>
      <w:r w:rsidRPr="00B45EB2">
        <w:rPr>
          <w:rFonts w:ascii="Garamond" w:hAnsi="Garamond" w:cs="Calibri"/>
          <w:sz w:val="22"/>
          <w:szCs w:val="22"/>
        </w:rPr>
        <w:t xml:space="preserve"> ponúkaného tovaru (Príloha č. 2 k SP) vo formáte .</w:t>
      </w:r>
      <w:proofErr w:type="spellStart"/>
      <w:r w:rsidRPr="00B45EB2">
        <w:rPr>
          <w:rFonts w:ascii="Garamond" w:hAnsi="Garamond" w:cs="Calibri"/>
          <w:sz w:val="22"/>
          <w:szCs w:val="22"/>
        </w:rPr>
        <w:t>xls</w:t>
      </w:r>
      <w:proofErr w:type="spellEnd"/>
      <w:r w:rsidRPr="00B45EB2">
        <w:rPr>
          <w:rFonts w:ascii="Garamond" w:hAnsi="Garamond" w:cs="Calibri"/>
          <w:sz w:val="22"/>
          <w:szCs w:val="22"/>
        </w:rPr>
        <w:t>/</w:t>
      </w:r>
      <w:proofErr w:type="spellStart"/>
      <w:r w:rsidRPr="00B45EB2">
        <w:rPr>
          <w:rFonts w:ascii="Garamond" w:hAnsi="Garamond" w:cs="Calibri"/>
          <w:sz w:val="22"/>
          <w:szCs w:val="22"/>
        </w:rPr>
        <w:t>xlsx</w:t>
      </w:r>
      <w:proofErr w:type="spellEnd"/>
      <w:r w:rsidRPr="00B45EB2">
        <w:rPr>
          <w:rFonts w:ascii="Garamond" w:hAnsi="Garamond" w:cs="Calibri"/>
          <w:sz w:val="22"/>
          <w:szCs w:val="22"/>
        </w:rPr>
        <w:t xml:space="preserve"> a .</w:t>
      </w:r>
      <w:proofErr w:type="spellStart"/>
      <w:r w:rsidRPr="00B45EB2">
        <w:rPr>
          <w:rFonts w:ascii="Garamond" w:hAnsi="Garamond" w:cs="Calibri"/>
          <w:sz w:val="22"/>
          <w:szCs w:val="22"/>
        </w:rPr>
        <w:t>pdf</w:t>
      </w:r>
      <w:proofErr w:type="spellEnd"/>
      <w:r w:rsidRPr="00B45EB2">
        <w:rPr>
          <w:rFonts w:ascii="Garamond" w:hAnsi="Garamond" w:cs="Calibri"/>
          <w:sz w:val="22"/>
          <w:szCs w:val="22"/>
        </w:rPr>
        <w:t xml:space="preserve"> . Dokument musí obsahovať jednotkové ceny a celkovú cenu, ktorá bude predstavovať návrh na plnenie kritéria. Technická špecifikácia bude vyplnená v zmysle pokynov uvedených v technickej špecifikácii. Dokument musí byť podpísaný štatutárnym zástupcom alebo osobou oprávnenou konať za uchádzača.</w:t>
      </w:r>
    </w:p>
    <w:p w14:paraId="25E6162E" w14:textId="77777777" w:rsidR="0054746D" w:rsidRDefault="0054746D" w:rsidP="0054746D">
      <w:pPr>
        <w:pStyle w:val="tl1"/>
        <w:spacing w:line="264" w:lineRule="auto"/>
        <w:ind w:left="426"/>
        <w:rPr>
          <w:rFonts w:ascii="Garamond" w:hAnsi="Garamond" w:cs="Calibri"/>
          <w:sz w:val="22"/>
          <w:szCs w:val="22"/>
        </w:rPr>
      </w:pPr>
    </w:p>
    <w:p w14:paraId="6D017B39" w14:textId="055C93DE" w:rsidR="006B2E9B" w:rsidRDefault="006B2E9B" w:rsidP="0054746D">
      <w:pPr>
        <w:pStyle w:val="tl1"/>
        <w:numPr>
          <w:ilvl w:val="1"/>
          <w:numId w:val="21"/>
        </w:numPr>
        <w:spacing w:line="264" w:lineRule="auto"/>
        <w:ind w:left="426"/>
        <w:rPr>
          <w:rFonts w:ascii="Garamond" w:hAnsi="Garamond" w:cs="Calibri"/>
          <w:sz w:val="22"/>
          <w:szCs w:val="22"/>
        </w:rPr>
      </w:pPr>
      <w:r w:rsidRPr="006B2E9B">
        <w:rPr>
          <w:rFonts w:ascii="Garamond" w:hAnsi="Garamond" w:cs="Calibri"/>
          <w:sz w:val="22"/>
          <w:szCs w:val="22"/>
        </w:rPr>
        <w:t>Možnosť predkladania výrobkov/materiálov s kvalitatívne lepšími parametrami, ako požaduje verejný obstarávateľ, týmto nie je dotknutá</w:t>
      </w:r>
      <w:r>
        <w:rPr>
          <w:rFonts w:ascii="Garamond" w:hAnsi="Garamond" w:cs="Calibri"/>
          <w:sz w:val="22"/>
          <w:szCs w:val="22"/>
        </w:rPr>
        <w:t>.</w:t>
      </w:r>
    </w:p>
    <w:p w14:paraId="06A33922" w14:textId="77777777" w:rsidR="006B2E9B" w:rsidRDefault="006B2E9B" w:rsidP="006B2E9B">
      <w:pPr>
        <w:pStyle w:val="tl1"/>
        <w:spacing w:line="264" w:lineRule="auto"/>
        <w:ind w:left="426"/>
        <w:rPr>
          <w:rFonts w:ascii="Garamond" w:hAnsi="Garamond" w:cs="Calibri"/>
          <w:sz w:val="22"/>
          <w:szCs w:val="22"/>
        </w:rPr>
      </w:pPr>
    </w:p>
    <w:p w14:paraId="0E039138" w14:textId="2083B34D" w:rsidR="0054746D" w:rsidRDefault="00856A66" w:rsidP="0054746D">
      <w:pPr>
        <w:pStyle w:val="tl1"/>
        <w:numPr>
          <w:ilvl w:val="1"/>
          <w:numId w:val="21"/>
        </w:numPr>
        <w:spacing w:line="264" w:lineRule="auto"/>
        <w:ind w:left="426"/>
        <w:rPr>
          <w:rFonts w:ascii="Garamond" w:hAnsi="Garamond" w:cs="Calibri"/>
          <w:sz w:val="22"/>
          <w:szCs w:val="22"/>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Ak uchádzač tento prehľad nevypracuje alebo niektorú položku do nich nezahrnie, bude verejný obstarávateľ mať za to, že uchádzač ocenil výrobky a zariadenia uvedené v poskytnutom návrhu uchádzača na plnenie kritérií/cenovej ponuke a technickej špecifikácii ponúknutého tovaru.</w:t>
      </w:r>
    </w:p>
    <w:p w14:paraId="2FAD2B6D" w14:textId="77777777" w:rsidR="0054746D" w:rsidRDefault="0054746D" w:rsidP="0054746D">
      <w:pPr>
        <w:pStyle w:val="tl1"/>
        <w:spacing w:line="264" w:lineRule="auto"/>
        <w:ind w:left="426"/>
        <w:rPr>
          <w:rFonts w:ascii="Garamond" w:hAnsi="Garamond" w:cs="Calibri"/>
          <w:sz w:val="22"/>
          <w:szCs w:val="22"/>
        </w:rPr>
      </w:pPr>
    </w:p>
    <w:p w14:paraId="3FA01A30" w14:textId="44AE007B" w:rsidR="00133A52" w:rsidRDefault="00133A52" w:rsidP="0054746D">
      <w:pPr>
        <w:pStyle w:val="tl1"/>
        <w:numPr>
          <w:ilvl w:val="1"/>
          <w:numId w:val="21"/>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 ich vhodnosti musí byť priložený v ponuke. Uchádzač je povinný s ponukou predložiť výrobný list tohto</w:t>
      </w:r>
      <w:r>
        <w:rPr>
          <w:rFonts w:ascii="Garamond" w:hAnsi="Garamond" w:cs="Calibri"/>
          <w:sz w:val="22"/>
          <w:szCs w:val="22"/>
        </w:rPr>
        <w:t xml:space="preserve"> </w:t>
      </w:r>
      <w:r w:rsidRPr="00133A52">
        <w:rPr>
          <w:rFonts w:ascii="Garamond" w:hAnsi="Garamond" w:cs="Calibri"/>
          <w:sz w:val="22"/>
          <w:szCs w:val="22"/>
        </w:rPr>
        <w:t>výrobku/materiálu, resp. iný vhodný doklad alebo dokument, v ktorom preukáže, že ním navrhovaný ekvivalent spĺňa rovnaké alebo lepšie parametre, ako sú minimálne požiadavky uvedené v prílohách týchto SP.</w:t>
      </w:r>
    </w:p>
    <w:p w14:paraId="7C198A76" w14:textId="77777777" w:rsidR="00133A52" w:rsidRDefault="00133A52" w:rsidP="00133A52">
      <w:pPr>
        <w:pStyle w:val="Odsekzoznamu"/>
        <w:rPr>
          <w:rFonts w:ascii="Garamond" w:hAnsi="Garamond" w:cs="Calibri"/>
          <w:sz w:val="22"/>
          <w:szCs w:val="22"/>
        </w:rPr>
      </w:pPr>
    </w:p>
    <w:p w14:paraId="7F8F2F97" w14:textId="2E63A43A" w:rsidR="0054746D" w:rsidRPr="0054746D" w:rsidRDefault="0054746D" w:rsidP="0054746D">
      <w:pPr>
        <w:pStyle w:val="tl1"/>
        <w:numPr>
          <w:ilvl w:val="1"/>
          <w:numId w:val="21"/>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321A06D" w14:textId="77777777" w:rsidR="0054746D" w:rsidRPr="0054746D" w:rsidRDefault="0054746D" w:rsidP="0054746D">
      <w:pPr>
        <w:pStyle w:val="tl1"/>
        <w:spacing w:line="264" w:lineRule="auto"/>
        <w:ind w:left="426"/>
        <w:rPr>
          <w:rFonts w:ascii="Garamond" w:hAnsi="Garamond" w:cs="Calibri"/>
          <w:sz w:val="22"/>
          <w:szCs w:val="22"/>
        </w:rPr>
      </w:pPr>
    </w:p>
    <w:p w14:paraId="235D802C" w14:textId="77777777" w:rsidR="0054746D" w:rsidRPr="0054746D" w:rsidRDefault="0054746D" w:rsidP="0054746D">
      <w:pPr>
        <w:pStyle w:val="tl1"/>
        <w:spacing w:line="264" w:lineRule="auto"/>
        <w:ind w:left="426"/>
        <w:rPr>
          <w:rFonts w:ascii="Garamond" w:hAnsi="Garamond" w:cs="Calibri"/>
          <w:sz w:val="22"/>
          <w:szCs w:val="22"/>
        </w:rPr>
      </w:pPr>
    </w:p>
    <w:p w14:paraId="20643DAD" w14:textId="77777777" w:rsidR="0088041C" w:rsidRPr="00DD31AA" w:rsidRDefault="0088041C" w:rsidP="00AA0C69">
      <w:pPr>
        <w:pStyle w:val="Zkladntext"/>
        <w:numPr>
          <w:ilvl w:val="0"/>
          <w:numId w:val="20"/>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10DD1649"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 Zmluva tvorí Prílohu č. 1 týchto SP.</w:t>
      </w:r>
      <w:r w:rsidR="00D428BB">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3D2FB618" w14:textId="05C434BA" w:rsidR="0088041C" w:rsidRPr="00861D52" w:rsidRDefault="0088041C" w:rsidP="00AE779C">
      <w:pPr>
        <w:pStyle w:val="tl1"/>
        <w:numPr>
          <w:ilvl w:val="0"/>
          <w:numId w:val="22"/>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zvýhodňovali (išli by v neprospech úspešného uchádzača). </w:t>
      </w:r>
    </w:p>
    <w:p w14:paraId="6A69829E" w14:textId="77777777" w:rsidR="0088041C" w:rsidRPr="00861D52" w:rsidRDefault="0088041C" w:rsidP="005B6FCC">
      <w:pPr>
        <w:pStyle w:val="Odsekzoznamu"/>
        <w:spacing w:line="264" w:lineRule="auto"/>
        <w:rPr>
          <w:rFonts w:ascii="Garamond" w:hAnsi="Garamond" w:cs="Cambria"/>
          <w:sz w:val="22"/>
          <w:szCs w:val="22"/>
        </w:rPr>
      </w:pPr>
    </w:p>
    <w:p w14:paraId="6CC4E7AC" w14:textId="180015E3" w:rsidR="0088041C" w:rsidRPr="00DA45FC" w:rsidRDefault="0088041C" w:rsidP="00AE779C">
      <w:pPr>
        <w:pStyle w:val="tl1"/>
        <w:numPr>
          <w:ilvl w:val="0"/>
          <w:numId w:val="22"/>
        </w:numPr>
        <w:spacing w:line="264" w:lineRule="auto"/>
        <w:rPr>
          <w:rFonts w:ascii="Garamond" w:hAnsi="Garamond" w:cs="Cambria"/>
          <w:sz w:val="22"/>
          <w:szCs w:val="22"/>
        </w:rPr>
      </w:pPr>
      <w:r w:rsidRPr="00DA45FC">
        <w:rPr>
          <w:rFonts w:ascii="Garamond" w:hAnsi="Garamond" w:cs="Cambria"/>
          <w:sz w:val="22"/>
          <w:szCs w:val="22"/>
        </w:rPr>
        <w:t>Zmluva nadobúda platnosť dňom</w:t>
      </w:r>
      <w:r w:rsidR="002F75C6" w:rsidRPr="00DA45FC">
        <w:rPr>
          <w:rFonts w:ascii="Garamond" w:hAnsi="Garamond" w:cs="Cambria"/>
          <w:sz w:val="22"/>
          <w:szCs w:val="22"/>
        </w:rPr>
        <w:t xml:space="preserve"> </w:t>
      </w:r>
      <w:r w:rsidR="00BC0C6D" w:rsidRPr="00DA45FC">
        <w:rPr>
          <w:rFonts w:ascii="Garamond" w:hAnsi="Garamond" w:cs="Cambria"/>
          <w:sz w:val="22"/>
          <w:szCs w:val="22"/>
        </w:rPr>
        <w:t>jej podpisu obidvomi Zmluvnými stranami a účinnosť dňom nasledujúcim po dni jej zverejnenia v Centrálnom registri zmlúv /www.crz.gov.sk/ v súlade s § 47a Občianskeho zákonníka v</w:t>
      </w:r>
      <w:r w:rsidR="00BC0C6D" w:rsidRPr="00DA45FC">
        <w:rPr>
          <w:rFonts w:ascii="Times New Roman" w:hAnsi="Times New Roman" w:cs="Times New Roman"/>
          <w:sz w:val="22"/>
          <w:szCs w:val="22"/>
        </w:rPr>
        <w:t> </w:t>
      </w:r>
      <w:r w:rsidR="00BC0C6D" w:rsidRPr="00DA45FC">
        <w:rPr>
          <w:rFonts w:ascii="Garamond" w:hAnsi="Garamond" w:cs="Cambria"/>
          <w:sz w:val="22"/>
          <w:szCs w:val="22"/>
        </w:rPr>
        <w:t>spojen</w:t>
      </w:r>
      <w:r w:rsidR="00BC0C6D" w:rsidRPr="00DA45FC">
        <w:rPr>
          <w:rFonts w:ascii="Garamond" w:hAnsi="Garamond" w:cs="Garamond"/>
          <w:sz w:val="22"/>
          <w:szCs w:val="22"/>
        </w:rPr>
        <w:t>í</w:t>
      </w:r>
      <w:r w:rsidR="00BC0C6D" w:rsidRPr="00DA45FC">
        <w:rPr>
          <w:rFonts w:ascii="Garamond" w:hAnsi="Garamond" w:cs="Cambria"/>
          <w:sz w:val="22"/>
          <w:szCs w:val="22"/>
        </w:rPr>
        <w:t xml:space="preserve"> s </w:t>
      </w:r>
      <w:r w:rsidR="00BC0C6D" w:rsidRPr="00DA45FC">
        <w:rPr>
          <w:rFonts w:ascii="Garamond" w:hAnsi="Garamond" w:cs="Garamond"/>
          <w:sz w:val="22"/>
          <w:szCs w:val="22"/>
        </w:rPr>
        <w:t>§</w:t>
      </w:r>
      <w:r w:rsidR="00BC0C6D" w:rsidRPr="00DA45FC">
        <w:rPr>
          <w:rFonts w:ascii="Garamond" w:hAnsi="Garamond" w:cs="Cambria"/>
          <w:sz w:val="22"/>
          <w:szCs w:val="22"/>
        </w:rPr>
        <w:t xml:space="preserve"> 5a Z</w:t>
      </w:r>
      <w:r w:rsidR="00BC0C6D" w:rsidRPr="00DA45FC">
        <w:rPr>
          <w:rFonts w:ascii="Garamond" w:hAnsi="Garamond" w:cs="Garamond"/>
          <w:sz w:val="22"/>
          <w:szCs w:val="22"/>
        </w:rPr>
        <w:t>á</w:t>
      </w:r>
      <w:r w:rsidR="00BC0C6D" w:rsidRPr="00DA45FC">
        <w:rPr>
          <w:rFonts w:ascii="Garamond" w:hAnsi="Garamond" w:cs="Cambria"/>
          <w:sz w:val="22"/>
          <w:szCs w:val="22"/>
        </w:rPr>
        <w:t>kona o</w:t>
      </w:r>
      <w:r w:rsidR="00BC0C6D" w:rsidRPr="00DA45FC">
        <w:rPr>
          <w:rFonts w:ascii="Times New Roman" w:hAnsi="Times New Roman" w:cs="Times New Roman"/>
          <w:sz w:val="22"/>
          <w:szCs w:val="22"/>
        </w:rPr>
        <w:t> </w:t>
      </w:r>
      <w:r w:rsidR="00BC0C6D" w:rsidRPr="00DA45FC">
        <w:rPr>
          <w:rFonts w:ascii="Garamond" w:hAnsi="Garamond" w:cs="Cambria"/>
          <w:sz w:val="22"/>
          <w:szCs w:val="22"/>
        </w:rPr>
        <w:t>slobode inform</w:t>
      </w:r>
      <w:r w:rsidR="00BC0C6D" w:rsidRPr="00DA45FC">
        <w:rPr>
          <w:rFonts w:ascii="Garamond" w:hAnsi="Garamond" w:cs="Garamond"/>
          <w:sz w:val="22"/>
          <w:szCs w:val="22"/>
        </w:rPr>
        <w:t>á</w:t>
      </w:r>
      <w:r w:rsidR="00BC0C6D" w:rsidRPr="00DA45FC">
        <w:rPr>
          <w:rFonts w:ascii="Garamond" w:hAnsi="Garamond" w:cs="Cambria"/>
          <w:sz w:val="22"/>
          <w:szCs w:val="22"/>
        </w:rPr>
        <w:t>ci</w:t>
      </w:r>
      <w:r w:rsidR="00BC0C6D" w:rsidRPr="00DA45FC">
        <w:rPr>
          <w:rFonts w:ascii="Garamond" w:hAnsi="Garamond" w:cs="Garamond"/>
          <w:sz w:val="22"/>
          <w:szCs w:val="22"/>
        </w:rPr>
        <w:t>í</w:t>
      </w:r>
      <w:r w:rsidR="00BC0C6D" w:rsidRPr="00DA45FC">
        <w:rPr>
          <w:rFonts w:ascii="Garamond" w:hAnsi="Garamond" w:cs="Cambria"/>
          <w:sz w:val="22"/>
          <w:szCs w:val="22"/>
        </w:rPr>
        <w:t>. </w:t>
      </w:r>
    </w:p>
    <w:p w14:paraId="58909606" w14:textId="77777777" w:rsidR="006B53D6" w:rsidRPr="00DA45FC" w:rsidRDefault="006B53D6" w:rsidP="006B53D6">
      <w:pPr>
        <w:pStyle w:val="Odsekzoznamu"/>
        <w:rPr>
          <w:rFonts w:ascii="Garamond" w:hAnsi="Garamond" w:cs="Cambria"/>
          <w:sz w:val="22"/>
          <w:szCs w:val="22"/>
        </w:rPr>
      </w:pPr>
    </w:p>
    <w:p w14:paraId="7F436BEE" w14:textId="24E47E00" w:rsidR="006B53D6" w:rsidRPr="00DA45FC" w:rsidRDefault="006B53D6" w:rsidP="00AE779C">
      <w:pPr>
        <w:pStyle w:val="tl1"/>
        <w:numPr>
          <w:ilvl w:val="0"/>
          <w:numId w:val="22"/>
        </w:numPr>
        <w:spacing w:line="264" w:lineRule="auto"/>
        <w:rPr>
          <w:rFonts w:ascii="Garamond" w:hAnsi="Garamond" w:cs="Cambria"/>
          <w:b/>
          <w:bCs/>
          <w:sz w:val="22"/>
          <w:szCs w:val="22"/>
        </w:rPr>
      </w:pPr>
      <w:r w:rsidRPr="00DA45FC">
        <w:rPr>
          <w:rFonts w:ascii="Garamond" w:hAnsi="Garamond" w:cs="Cambria"/>
          <w:sz w:val="22"/>
          <w:szCs w:val="22"/>
        </w:rPr>
        <w:t xml:space="preserve">Podľa bodu </w:t>
      </w:r>
      <w:r w:rsidR="00435B4A" w:rsidRPr="00DA45FC">
        <w:rPr>
          <w:rFonts w:ascii="Garamond" w:hAnsi="Garamond" w:cs="Cambria"/>
          <w:sz w:val="22"/>
          <w:szCs w:val="22"/>
        </w:rPr>
        <w:t xml:space="preserve">je súčasťou </w:t>
      </w:r>
      <w:r w:rsidRPr="00DA45FC">
        <w:rPr>
          <w:rFonts w:ascii="Garamond" w:hAnsi="Garamond" w:cs="Cambria"/>
          <w:sz w:val="22"/>
          <w:szCs w:val="22"/>
        </w:rPr>
        <w:t> </w:t>
      </w:r>
      <w:r w:rsidR="0065555A" w:rsidRPr="00DA45FC">
        <w:rPr>
          <w:rFonts w:ascii="Garamond" w:hAnsi="Garamond" w:cs="Cambria"/>
          <w:sz w:val="22"/>
          <w:szCs w:val="22"/>
        </w:rPr>
        <w:t xml:space="preserve">Verejný obstarávateľ poukazuje na </w:t>
      </w:r>
      <w:r w:rsidRPr="00DA45FC">
        <w:rPr>
          <w:rFonts w:ascii="Garamond" w:hAnsi="Garamond" w:cs="Cambria"/>
          <w:b/>
          <w:bCs/>
          <w:sz w:val="22"/>
          <w:szCs w:val="22"/>
        </w:rPr>
        <w:t>rozväzovac</w:t>
      </w:r>
      <w:r w:rsidR="0065555A" w:rsidRPr="00DA45FC">
        <w:rPr>
          <w:rFonts w:ascii="Garamond" w:hAnsi="Garamond" w:cs="Cambria"/>
          <w:b/>
          <w:bCs/>
          <w:sz w:val="22"/>
          <w:szCs w:val="22"/>
        </w:rPr>
        <w:t>iu</w:t>
      </w:r>
      <w:r w:rsidRPr="00DA45FC">
        <w:rPr>
          <w:rFonts w:ascii="Garamond" w:hAnsi="Garamond" w:cs="Cambria"/>
          <w:b/>
          <w:bCs/>
          <w:sz w:val="22"/>
          <w:szCs w:val="22"/>
        </w:rPr>
        <w:t xml:space="preserve"> podmienk</w:t>
      </w:r>
      <w:r w:rsidR="0065555A" w:rsidRPr="00DA45FC">
        <w:rPr>
          <w:rFonts w:ascii="Garamond" w:hAnsi="Garamond" w:cs="Cambria"/>
          <w:b/>
          <w:bCs/>
          <w:sz w:val="22"/>
          <w:szCs w:val="22"/>
        </w:rPr>
        <w:t>y</w:t>
      </w:r>
      <w:r w:rsidR="00D07A4D" w:rsidRPr="00DA45FC">
        <w:rPr>
          <w:rFonts w:ascii="Garamond" w:hAnsi="Garamond" w:cs="Cambria"/>
          <w:b/>
          <w:bCs/>
          <w:sz w:val="22"/>
          <w:szCs w:val="22"/>
        </w:rPr>
        <w:t xml:space="preserve"> uvedenú v bode </w:t>
      </w:r>
      <w:r w:rsidR="00D07A4D" w:rsidRPr="00DA45FC">
        <w:rPr>
          <w:rFonts w:ascii="Garamond" w:hAnsi="Garamond" w:cs="Cambria"/>
          <w:sz w:val="22"/>
          <w:szCs w:val="22"/>
        </w:rPr>
        <w:t>11.1 písm. b) Zmluvy</w:t>
      </w:r>
      <w:r w:rsidRPr="00DA45FC">
        <w:rPr>
          <w:rFonts w:ascii="Garamond" w:hAnsi="Garamond" w:cs="Cambria"/>
          <w:sz w:val="22"/>
          <w:szCs w:val="22"/>
        </w:rPr>
        <w:t> v</w:t>
      </w:r>
      <w:r w:rsidRPr="00DA45FC">
        <w:rPr>
          <w:rFonts w:ascii="Times New Roman" w:hAnsi="Times New Roman" w:cs="Times New Roman"/>
          <w:sz w:val="22"/>
          <w:szCs w:val="22"/>
        </w:rPr>
        <w:t> </w:t>
      </w:r>
      <w:r w:rsidRPr="00DA45FC">
        <w:rPr>
          <w:rFonts w:ascii="Garamond" w:hAnsi="Garamond" w:cs="Cambria"/>
          <w:sz w:val="22"/>
          <w:szCs w:val="22"/>
        </w:rPr>
        <w:t>nasledovnom znen</w:t>
      </w:r>
      <w:r w:rsidRPr="00DA45FC">
        <w:rPr>
          <w:rFonts w:ascii="Garamond" w:hAnsi="Garamond" w:cs="Garamond"/>
          <w:sz w:val="22"/>
          <w:szCs w:val="22"/>
        </w:rPr>
        <w:t>í</w:t>
      </w:r>
      <w:r w:rsidRPr="00DA45FC">
        <w:rPr>
          <w:rFonts w:ascii="Garamond" w:hAnsi="Garamond" w:cs="Cambria"/>
          <w:sz w:val="22"/>
          <w:szCs w:val="22"/>
        </w:rPr>
        <w:t xml:space="preserve">: </w:t>
      </w:r>
      <w:r w:rsidRPr="00DA45FC">
        <w:rPr>
          <w:rFonts w:ascii="Garamond" w:hAnsi="Garamond" w:cs="Cambria"/>
          <w:b/>
          <w:bCs/>
          <w:sz w:val="22"/>
          <w:szCs w:val="22"/>
        </w:rPr>
        <w:t>Ak Objedn</w:t>
      </w:r>
      <w:r w:rsidRPr="00DA45FC">
        <w:rPr>
          <w:rFonts w:ascii="Garamond" w:hAnsi="Garamond" w:cs="Garamond"/>
          <w:b/>
          <w:bCs/>
          <w:sz w:val="22"/>
          <w:szCs w:val="22"/>
        </w:rPr>
        <w:t>á</w:t>
      </w:r>
      <w:r w:rsidRPr="00DA45FC">
        <w:rPr>
          <w:rFonts w:ascii="Garamond" w:hAnsi="Garamond" w:cs="Cambria"/>
          <w:b/>
          <w:bCs/>
          <w:sz w:val="22"/>
          <w:szCs w:val="22"/>
        </w:rPr>
        <w:t>vate</w:t>
      </w:r>
      <w:r w:rsidRPr="00DA45FC">
        <w:rPr>
          <w:rFonts w:ascii="Garamond" w:hAnsi="Garamond" w:cs="Garamond"/>
          <w:b/>
          <w:bCs/>
          <w:sz w:val="22"/>
          <w:szCs w:val="22"/>
        </w:rPr>
        <w:t>ľ</w:t>
      </w:r>
      <w:r w:rsidRPr="00DA45FC">
        <w:rPr>
          <w:rFonts w:ascii="Garamond" w:hAnsi="Garamond" w:cs="Cambria"/>
          <w:b/>
          <w:bCs/>
          <w:sz w:val="22"/>
          <w:szCs w:val="22"/>
        </w:rPr>
        <w:t xml:space="preserve"> neuplatn</w:t>
      </w:r>
      <w:r w:rsidRPr="00DA45FC">
        <w:rPr>
          <w:rFonts w:ascii="Garamond" w:hAnsi="Garamond" w:cs="Garamond"/>
          <w:b/>
          <w:bCs/>
          <w:sz w:val="22"/>
          <w:szCs w:val="22"/>
        </w:rPr>
        <w:t>í</w:t>
      </w:r>
      <w:r w:rsidRPr="00DA45FC">
        <w:rPr>
          <w:rFonts w:ascii="Garamond" w:hAnsi="Garamond" w:cs="Cambria"/>
          <w:b/>
          <w:bCs/>
          <w:sz w:val="22"/>
          <w:szCs w:val="22"/>
        </w:rPr>
        <w:t xml:space="preserve"> </w:t>
      </w:r>
      <w:r w:rsidRPr="00DA45FC">
        <w:rPr>
          <w:rFonts w:ascii="Garamond" w:hAnsi="Garamond" w:cs="Garamond"/>
          <w:b/>
          <w:bCs/>
          <w:sz w:val="22"/>
          <w:szCs w:val="22"/>
        </w:rPr>
        <w:t>ž</w:t>
      </w:r>
      <w:r w:rsidRPr="00DA45FC">
        <w:rPr>
          <w:rFonts w:ascii="Garamond" w:hAnsi="Garamond" w:cs="Cambria"/>
          <w:b/>
          <w:bCs/>
          <w:sz w:val="22"/>
          <w:szCs w:val="22"/>
        </w:rPr>
        <w:t>iadnu objedn</w:t>
      </w:r>
      <w:r w:rsidRPr="00DA45FC">
        <w:rPr>
          <w:rFonts w:ascii="Garamond" w:hAnsi="Garamond" w:cs="Garamond"/>
          <w:b/>
          <w:bCs/>
          <w:sz w:val="22"/>
          <w:szCs w:val="22"/>
        </w:rPr>
        <w:t>á</w:t>
      </w:r>
      <w:r w:rsidRPr="00DA45FC">
        <w:rPr>
          <w:rFonts w:ascii="Garamond" w:hAnsi="Garamond" w:cs="Cambria"/>
          <w:b/>
          <w:bCs/>
          <w:sz w:val="22"/>
          <w:szCs w:val="22"/>
        </w:rPr>
        <w:t>vku ani do</w:t>
      </w:r>
      <w:r w:rsidRPr="00DA45FC">
        <w:rPr>
          <w:rFonts w:ascii="Garamond" w:hAnsi="Garamond" w:cs="Garamond"/>
          <w:b/>
          <w:bCs/>
          <w:sz w:val="22"/>
          <w:szCs w:val="22"/>
        </w:rPr>
        <w:t> </w:t>
      </w:r>
      <w:r w:rsidRPr="00DA45FC">
        <w:rPr>
          <w:rFonts w:ascii="Garamond" w:hAnsi="Garamond" w:cs="Cambria"/>
          <w:b/>
          <w:bCs/>
          <w:sz w:val="22"/>
          <w:szCs w:val="22"/>
        </w:rPr>
        <w:t>16</w:t>
      </w:r>
      <w:r w:rsidRPr="00DA45FC">
        <w:rPr>
          <w:rFonts w:ascii="Garamond" w:hAnsi="Garamond" w:cs="Garamond"/>
          <w:b/>
          <w:bCs/>
          <w:sz w:val="22"/>
          <w:szCs w:val="22"/>
        </w:rPr>
        <w:t> </w:t>
      </w:r>
      <w:r w:rsidRPr="00DA45FC">
        <w:rPr>
          <w:rFonts w:ascii="Garamond" w:hAnsi="Garamond" w:cs="Cambria"/>
          <w:b/>
          <w:bCs/>
          <w:sz w:val="22"/>
          <w:szCs w:val="22"/>
        </w:rPr>
        <w:t>mesiacov odo D</w:t>
      </w:r>
      <w:r w:rsidRPr="00DA45FC">
        <w:rPr>
          <w:rFonts w:ascii="Garamond" w:hAnsi="Garamond" w:cs="Garamond"/>
          <w:b/>
          <w:bCs/>
          <w:sz w:val="22"/>
          <w:szCs w:val="22"/>
        </w:rPr>
        <w:t>ň</w:t>
      </w:r>
      <w:r w:rsidRPr="00DA45FC">
        <w:rPr>
          <w:rFonts w:ascii="Garamond" w:hAnsi="Garamond" w:cs="Cambria"/>
          <w:b/>
          <w:bCs/>
          <w:sz w:val="22"/>
          <w:szCs w:val="22"/>
        </w:rPr>
        <w:t xml:space="preserve">a </w:t>
      </w:r>
      <w:r w:rsidRPr="00DA45FC">
        <w:rPr>
          <w:rFonts w:ascii="Garamond" w:hAnsi="Garamond" w:cs="Garamond"/>
          <w:b/>
          <w:bCs/>
          <w:sz w:val="22"/>
          <w:szCs w:val="22"/>
        </w:rPr>
        <w:t>úč</w:t>
      </w:r>
      <w:r w:rsidRPr="00DA45FC">
        <w:rPr>
          <w:rFonts w:ascii="Garamond" w:hAnsi="Garamond" w:cs="Cambria"/>
          <w:b/>
          <w:bCs/>
          <w:sz w:val="22"/>
          <w:szCs w:val="22"/>
        </w:rPr>
        <w:t>innosti, Zmluva zanik</w:t>
      </w:r>
      <w:r w:rsidRPr="00DA45FC">
        <w:rPr>
          <w:rFonts w:ascii="Garamond" w:hAnsi="Garamond" w:cs="Garamond"/>
          <w:b/>
          <w:bCs/>
          <w:sz w:val="22"/>
          <w:szCs w:val="22"/>
        </w:rPr>
        <w:t>á</w:t>
      </w:r>
      <w:r w:rsidRPr="00DA45FC">
        <w:rPr>
          <w:rFonts w:ascii="Garamond" w:hAnsi="Garamond" w:cs="Cambria"/>
          <w:b/>
          <w:bCs/>
          <w:sz w:val="22"/>
          <w:szCs w:val="22"/>
        </w:rPr>
        <w:t>.</w:t>
      </w:r>
    </w:p>
    <w:p w14:paraId="579780C1" w14:textId="392DC0F8" w:rsidR="0088041C" w:rsidRPr="00DA45FC" w:rsidRDefault="0088041C" w:rsidP="00F174CA">
      <w:pPr>
        <w:pStyle w:val="tl1"/>
        <w:spacing w:line="264" w:lineRule="auto"/>
        <w:rPr>
          <w:rFonts w:ascii="Garamond" w:hAnsi="Garamond" w:cstheme="minorHAnsi"/>
          <w:sz w:val="22"/>
          <w:szCs w:val="22"/>
        </w:rPr>
      </w:pPr>
      <w:r w:rsidRPr="00DA45FC">
        <w:rPr>
          <w:rFonts w:ascii="Garamond" w:hAnsi="Garamond" w:cstheme="minorHAnsi"/>
          <w:sz w:val="22"/>
          <w:szCs w:val="22"/>
        </w:rPr>
        <w:t xml:space="preserve"> </w:t>
      </w: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0216BE2A" w14:textId="416F8A47"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sidR="00E3779A">
        <w:rPr>
          <w:rFonts w:ascii="Garamond" w:hAnsi="Garamond" w:cs="Cambria"/>
          <w:sz w:val="22"/>
          <w:szCs w:val="22"/>
        </w:rPr>
        <w:t xml:space="preserve"> a príslušných príloh</w:t>
      </w:r>
      <w:r w:rsidR="005A324B">
        <w:rPr>
          <w:rFonts w:ascii="Garamond" w:hAnsi="Garamond" w:cs="Cambria"/>
          <w:sz w:val="22"/>
          <w:szCs w:val="22"/>
        </w:rPr>
        <w:t xml:space="preserve"> týchto súťažných podkladov a</w:t>
      </w:r>
      <w:r w:rsidRPr="00861D52">
        <w:rPr>
          <w:rFonts w:ascii="Garamond" w:hAnsi="Garamond" w:cs="Cambria"/>
          <w:sz w:val="22"/>
          <w:szCs w:val="22"/>
        </w:rPr>
        <w:t xml:space="preserve"> podľa požiadaviek uvedených v zmluve.</w:t>
      </w:r>
    </w:p>
    <w:p w14:paraId="3D8A0602" w14:textId="77777777" w:rsidR="0088041C" w:rsidRPr="00861D52" w:rsidRDefault="0088041C" w:rsidP="005B6FCC">
      <w:pPr>
        <w:pStyle w:val="tl1"/>
        <w:spacing w:line="264" w:lineRule="auto"/>
        <w:ind w:left="360"/>
        <w:rPr>
          <w:rFonts w:ascii="Garamond" w:hAnsi="Garamond" w:cs="Cambria"/>
          <w:sz w:val="22"/>
          <w:szCs w:val="22"/>
        </w:rPr>
      </w:pPr>
    </w:p>
    <w:p w14:paraId="73154FC5" w14:textId="62F063C7" w:rsidR="0088041C" w:rsidRPr="00861D52" w:rsidRDefault="0088041C" w:rsidP="00AE779C">
      <w:pPr>
        <w:pStyle w:val="tl1"/>
        <w:numPr>
          <w:ilvl w:val="0"/>
          <w:numId w:val="23"/>
        </w:numPr>
        <w:spacing w:line="264" w:lineRule="auto"/>
        <w:rPr>
          <w:rFonts w:ascii="Garamond" w:hAnsi="Garamond" w:cs="Cambria"/>
          <w:sz w:val="22"/>
          <w:szCs w:val="22"/>
        </w:rPr>
      </w:pPr>
      <w:r w:rsidRPr="00E915D9">
        <w:rPr>
          <w:rFonts w:ascii="Garamond" w:hAnsi="Garamond" w:cs="Cambria"/>
          <w:sz w:val="22"/>
          <w:szCs w:val="22"/>
        </w:rPr>
        <w:t>V</w:t>
      </w:r>
      <w:r w:rsidR="001871E6">
        <w:rPr>
          <w:rFonts w:ascii="Garamond" w:hAnsi="Garamond" w:cs="Cambria"/>
          <w:sz w:val="22"/>
          <w:szCs w:val="22"/>
        </w:rPr>
        <w:t xml:space="preserve"> konečnej </w:t>
      </w:r>
      <w:r w:rsidR="00E915D9" w:rsidRPr="00E915D9">
        <w:rPr>
          <w:rFonts w:ascii="Garamond" w:hAnsi="Garamond" w:cs="Cambria"/>
          <w:sz w:val="22"/>
          <w:szCs w:val="22"/>
        </w:rPr>
        <w:t>(ponukovej)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upravuje zmluva alebo ktoré zo zmluvy vyplývajú, vrátane, nie však výlučne, nákladov súvisiacich s riadením a koordináciou procesu tvorby zákazky, vrátane všetkých nákladov spojených s riadením a zabezpečením 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zmluvou pokyn.</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AE779C">
      <w:pPr>
        <w:pStyle w:val="tl1"/>
        <w:numPr>
          <w:ilvl w:val="0"/>
          <w:numId w:val="23"/>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0492E235" w14:textId="5995C280" w:rsidR="00CA6008"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celková cena za predmet zákazky v EUR bez DPH,</w:t>
      </w:r>
    </w:p>
    <w:p w14:paraId="11FCBC8F" w14:textId="77777777" w:rsidR="00CA6008"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1E38635F" w14:textId="4B67953B" w:rsidR="005362A1" w:rsidRPr="00CA6008" w:rsidRDefault="00CA6008" w:rsidP="00CA6008">
      <w:pPr>
        <w:pStyle w:val="tl1"/>
        <w:numPr>
          <w:ilvl w:val="0"/>
          <w:numId w:val="43"/>
        </w:numPr>
        <w:ind w:left="1134"/>
        <w:rPr>
          <w:rFonts w:ascii="Garamond" w:hAnsi="Garamond" w:cs="Calibri"/>
          <w:sz w:val="22"/>
          <w:szCs w:val="22"/>
        </w:rPr>
      </w:pPr>
      <w:r w:rsidRPr="00CA6008">
        <w:rPr>
          <w:rFonts w:ascii="Garamond" w:hAnsi="Garamond" w:cs="Calibri"/>
          <w:sz w:val="22"/>
          <w:szCs w:val="22"/>
        </w:rPr>
        <w:t>celková cena za predmet zákazky v EUR s DPH – kritérium na vyhodnotenie ponúk.</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48BB79C" w14:textId="77777777" w:rsidR="001C3F29"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Ak uchádzač nie je platiteľom DPH, uvedie navrhovanú zmluvnú cenu celkom. Na skutočnosť, že uchádzač nie je platiteľom DPH, upozorní v ponuke.</w:t>
      </w:r>
    </w:p>
    <w:p w14:paraId="0F8125F8"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6D3DD9FB" w14:textId="08516888" w:rsidR="0088041C"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V prípade, ak je uchádzač zahraničnou osobou, uvedie celkovú cenu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0088041C" w:rsidRPr="00861D52">
        <w:rPr>
          <w:rFonts w:ascii="Garamond" w:hAnsi="Garamond" w:cs="Calibri"/>
          <w:sz w:val="22"/>
          <w:szCs w:val="22"/>
        </w:rPr>
        <w:t>v</w:t>
      </w:r>
      <w:r w:rsidR="00DD31AA">
        <w:rPr>
          <w:rFonts w:ascii="Garamond" w:hAnsi="Garamond" w:cs="Calibri"/>
          <w:sz w:val="22"/>
          <w:szCs w:val="22"/>
        </w:rPr>
        <w:t> </w:t>
      </w:r>
      <w:r w:rsidR="0088041C" w:rsidRPr="00861D52">
        <w:rPr>
          <w:rFonts w:ascii="Garamond" w:hAnsi="Garamond" w:cs="Calibri"/>
          <w:sz w:val="22"/>
          <w:szCs w:val="22"/>
        </w:rPr>
        <w:t>prípade úspešnosti jeho ponuky verejný obstarávateľ).</w:t>
      </w:r>
    </w:p>
    <w:p w14:paraId="4C195576"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796D0396" w14:textId="328D3251" w:rsidR="006E0F57" w:rsidRDefault="0088041C" w:rsidP="00AE779C">
      <w:pPr>
        <w:pStyle w:val="tl1"/>
        <w:numPr>
          <w:ilvl w:val="0"/>
          <w:numId w:val="24"/>
        </w:numPr>
        <w:spacing w:line="264" w:lineRule="auto"/>
        <w:rPr>
          <w:rFonts w:ascii="Garamond" w:hAnsi="Garamond" w:cs="Cambria"/>
          <w:sz w:val="22"/>
          <w:szCs w:val="22"/>
        </w:rPr>
      </w:pPr>
      <w:r w:rsidRPr="00861D52">
        <w:rPr>
          <w:rFonts w:ascii="Garamond" w:hAnsi="Garamond" w:cs="Cambria"/>
          <w:sz w:val="22"/>
          <w:szCs w:val="22"/>
        </w:rPr>
        <w:t xml:space="preserve">Ponuky sa vyhodnocujú na základe </w:t>
      </w:r>
      <w:r w:rsidR="003A0668" w:rsidRPr="00B16FCB">
        <w:rPr>
          <w:rFonts w:ascii="Garamond" w:hAnsi="Garamond" w:cs="Cambria"/>
          <w:b/>
          <w:bCs/>
          <w:sz w:val="22"/>
          <w:szCs w:val="22"/>
        </w:rPr>
        <w:t>najnižšej</w:t>
      </w:r>
      <w:r w:rsidRPr="00B16FCB">
        <w:rPr>
          <w:rFonts w:ascii="Garamond" w:hAnsi="Garamond" w:cs="Cambria"/>
          <w:b/>
          <w:bCs/>
          <w:sz w:val="22"/>
          <w:szCs w:val="22"/>
        </w:rPr>
        <w:t xml:space="preserve"> ceny</w:t>
      </w:r>
      <w:r w:rsidRPr="00861D52">
        <w:rPr>
          <w:rFonts w:ascii="Garamond" w:hAnsi="Garamond" w:cs="Cambria"/>
          <w:sz w:val="22"/>
          <w:szCs w:val="22"/>
        </w:rPr>
        <w:t>.</w:t>
      </w:r>
      <w:r w:rsidR="004E55D6">
        <w:rPr>
          <w:rFonts w:ascii="Garamond" w:hAnsi="Garamond" w:cs="Cambria"/>
          <w:sz w:val="22"/>
          <w:szCs w:val="22"/>
        </w:rPr>
        <w:t xml:space="preserve"> </w:t>
      </w:r>
      <w:r w:rsidR="004E55D6" w:rsidRPr="004E55D6">
        <w:rPr>
          <w:rFonts w:ascii="Garamond" w:hAnsi="Garamond" w:cs="Cambria"/>
          <w:sz w:val="22"/>
          <w:szCs w:val="22"/>
        </w:rPr>
        <w:t>Pod cenou sa rozumie celková cena za premet zákazky v EUR s DPH, ktorá je výsledkom vyplnenia</w:t>
      </w:r>
      <w:r w:rsidR="008F6047">
        <w:rPr>
          <w:rFonts w:ascii="Garamond" w:hAnsi="Garamond" w:cs="Cambria"/>
          <w:sz w:val="22"/>
          <w:szCs w:val="22"/>
        </w:rPr>
        <w:t xml:space="preserve"> cenovej kalkulácie</w:t>
      </w:r>
      <w:r w:rsidR="006409EF">
        <w:rPr>
          <w:rFonts w:ascii="Garamond" w:hAnsi="Garamond" w:cs="Cambria"/>
          <w:sz w:val="22"/>
          <w:szCs w:val="22"/>
        </w:rPr>
        <w:t xml:space="preserve"> a</w:t>
      </w:r>
      <w:r w:rsidR="004E55D6" w:rsidRPr="004E55D6">
        <w:rPr>
          <w:rFonts w:ascii="Garamond" w:hAnsi="Garamond" w:cs="Cambria"/>
          <w:sz w:val="22"/>
          <w:szCs w:val="22"/>
        </w:rPr>
        <w:t xml:space="preserve"> návrhu na plnenie kritéri</w:t>
      </w:r>
      <w:r w:rsidR="009F3931">
        <w:rPr>
          <w:rFonts w:ascii="Garamond" w:hAnsi="Garamond" w:cs="Cambria"/>
          <w:sz w:val="22"/>
          <w:szCs w:val="22"/>
        </w:rPr>
        <w:t>a</w:t>
      </w:r>
      <w:r w:rsidR="00B16FCB">
        <w:rPr>
          <w:rFonts w:ascii="Garamond" w:hAnsi="Garamond" w:cs="Cambria"/>
          <w:sz w:val="22"/>
          <w:szCs w:val="22"/>
        </w:rPr>
        <w:t xml:space="preserve"> za predmetu </w:t>
      </w:r>
      <w:r w:rsidR="00B16FCB" w:rsidRPr="00A84882">
        <w:rPr>
          <w:rFonts w:ascii="Garamond" w:hAnsi="Garamond" w:cs="Cambria"/>
          <w:sz w:val="22"/>
          <w:szCs w:val="22"/>
        </w:rPr>
        <w:t>zákazky</w:t>
      </w:r>
      <w:r w:rsidR="009F3931" w:rsidRPr="00A84882">
        <w:rPr>
          <w:rFonts w:ascii="Garamond" w:hAnsi="Garamond" w:cs="Cambria"/>
          <w:sz w:val="22"/>
          <w:szCs w:val="22"/>
        </w:rPr>
        <w:t xml:space="preserve"> (</w:t>
      </w:r>
      <w:r w:rsidR="00A84882" w:rsidRPr="00A84882">
        <w:rPr>
          <w:rFonts w:ascii="Garamond" w:hAnsi="Garamond" w:cs="Cambria"/>
          <w:sz w:val="22"/>
          <w:szCs w:val="22"/>
        </w:rPr>
        <w:t>časť G. súťažných podkladov</w:t>
      </w:r>
      <w:r w:rsidR="00EE3A86" w:rsidRPr="00A84882">
        <w:rPr>
          <w:rFonts w:ascii="Garamond" w:hAnsi="Garamond" w:cs="Cambria"/>
          <w:sz w:val="22"/>
          <w:szCs w:val="22"/>
        </w:rPr>
        <w:t>)</w:t>
      </w:r>
      <w:r w:rsidR="004E55D6" w:rsidRPr="00A84882">
        <w:rPr>
          <w:rFonts w:ascii="Garamond" w:hAnsi="Garamond" w:cs="Cambria"/>
          <w:sz w:val="22"/>
          <w:szCs w:val="22"/>
        </w:rPr>
        <w:t>.</w:t>
      </w:r>
      <w:r w:rsidR="004E55D6" w:rsidRPr="004E55D6">
        <w:rPr>
          <w:rFonts w:ascii="Garamond" w:hAnsi="Garamond" w:cs="Cambria"/>
          <w:sz w:val="22"/>
          <w:szCs w:val="22"/>
        </w:rPr>
        <w:t xml:space="preserve"> Uchádzačom navrhovaná cena za predmet</w:t>
      </w:r>
      <w:r w:rsidR="00382D5C">
        <w:rPr>
          <w:rFonts w:ascii="Garamond" w:hAnsi="Garamond" w:cs="Cambria"/>
          <w:sz w:val="22"/>
          <w:szCs w:val="22"/>
        </w:rPr>
        <w:t xml:space="preserve"> </w:t>
      </w:r>
      <w:r w:rsidR="004E55D6" w:rsidRPr="004E55D6">
        <w:rPr>
          <w:rFonts w:ascii="Garamond" w:hAnsi="Garamond" w:cs="Cambria"/>
          <w:sz w:val="22"/>
          <w:szCs w:val="22"/>
        </w:rPr>
        <w:t>zákazky musí byť uvedená v EUR, matematicky zaokrúhlená na dve desatinné miesta.</w:t>
      </w:r>
    </w:p>
    <w:p w14:paraId="7D0582B5" w14:textId="77777777" w:rsidR="006E0F57" w:rsidRDefault="006E0F57" w:rsidP="006E0F57">
      <w:pPr>
        <w:pStyle w:val="tl1"/>
        <w:spacing w:line="264" w:lineRule="auto"/>
        <w:ind w:left="360"/>
        <w:rPr>
          <w:rFonts w:ascii="Garamond" w:hAnsi="Garamond" w:cs="Cambria"/>
          <w:sz w:val="22"/>
          <w:szCs w:val="22"/>
        </w:rPr>
      </w:pPr>
    </w:p>
    <w:p w14:paraId="5AE99FB9" w14:textId="49A71182" w:rsidR="00E84028" w:rsidRPr="00E84028" w:rsidRDefault="00E84028" w:rsidP="00AE779C">
      <w:pPr>
        <w:pStyle w:val="tl1"/>
        <w:numPr>
          <w:ilvl w:val="0"/>
          <w:numId w:val="24"/>
        </w:numPr>
        <w:spacing w:line="264" w:lineRule="auto"/>
        <w:rPr>
          <w:rFonts w:ascii="Garamond" w:hAnsi="Garamond" w:cs="Cambria"/>
          <w:sz w:val="22"/>
          <w:szCs w:val="22"/>
        </w:rPr>
      </w:pPr>
      <w:r w:rsidRPr="006E0F57">
        <w:rPr>
          <w:rFonts w:ascii="Garamond" w:hAnsi="Garamond" w:cs="Cambria"/>
          <w:sz w:val="22"/>
          <w:szCs w:val="22"/>
        </w:rPr>
        <w:t xml:space="preserve">Úspešným uchádzačom sa stane uchádzač, ktorý vo svojej ponuke </w:t>
      </w:r>
      <w:r w:rsidR="00BA2200">
        <w:rPr>
          <w:rFonts w:ascii="Garamond" w:hAnsi="Garamond" w:cs="Cambria"/>
          <w:sz w:val="22"/>
          <w:szCs w:val="22"/>
        </w:rPr>
        <w:t xml:space="preserve">predloží </w:t>
      </w:r>
      <w:r w:rsidRPr="006E0F57">
        <w:rPr>
          <w:rFonts w:ascii="Garamond" w:hAnsi="Garamond" w:cs="Cambria"/>
          <w:sz w:val="22"/>
          <w:szCs w:val="22"/>
        </w:rPr>
        <w:t xml:space="preserve">najnižšiu celkovú cenu za premet zákazky </w:t>
      </w:r>
      <w:r w:rsidRPr="006E0F57">
        <w:rPr>
          <w:rFonts w:ascii="Garamond" w:hAnsi="Garamond" w:cs="Cambria"/>
          <w:b/>
          <w:bCs/>
          <w:sz w:val="22"/>
          <w:szCs w:val="22"/>
        </w:rPr>
        <w:t>v EUR s DPH</w:t>
      </w:r>
      <w:r w:rsidRPr="006E0F57">
        <w:rPr>
          <w:rFonts w:ascii="Garamond" w:hAnsi="Garamond" w:cs="Cambria"/>
          <w:sz w:val="22"/>
          <w:szCs w:val="22"/>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36A6484" w14:textId="4FA150A7" w:rsidR="0088041C" w:rsidRPr="006E0F57" w:rsidRDefault="0088041C" w:rsidP="006E0F57">
      <w:pPr>
        <w:pStyle w:val="tl1"/>
        <w:spacing w:line="264" w:lineRule="auto"/>
        <w:ind w:left="360"/>
        <w:rPr>
          <w:rFonts w:ascii="Garamond" w:hAnsi="Garamond" w:cs="Cambria"/>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AE779C">
      <w:pPr>
        <w:pStyle w:val="Zkladntext"/>
        <w:numPr>
          <w:ilvl w:val="0"/>
          <w:numId w:val="20"/>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AE779C">
      <w:pPr>
        <w:pStyle w:val="tl1"/>
        <w:numPr>
          <w:ilvl w:val="0"/>
          <w:numId w:val="25"/>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07F2DEEA"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p>
    <w:p w14:paraId="2676B9F0"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19B921F2" w14:textId="0674F6E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AE779C">
      <w:pPr>
        <w:pStyle w:val="Odsekzoznamu"/>
        <w:numPr>
          <w:ilvl w:val="0"/>
          <w:numId w:val="26"/>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 starším ako tri mesiace,</w:t>
      </w:r>
    </w:p>
    <w:p w14:paraId="601DAE6A"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AE779C">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2495EE2A"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w:t>
      </w:r>
      <w:r w:rsidRPr="00861D52">
        <w:rPr>
          <w:rFonts w:ascii="Garamond" w:hAnsi="Garamond" w:cstheme="minorHAnsi"/>
          <w:sz w:val="22"/>
          <w:szCs w:val="22"/>
        </w:rPr>
        <w:lastRenderedPageBreak/>
        <w:t xml:space="preserve">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AE779C">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0F05D35E" w:rsidR="0088041C" w:rsidRPr="00861D52" w:rsidRDefault="0088041C" w:rsidP="00AE779C">
      <w:pPr>
        <w:pStyle w:val="paragraph"/>
        <w:numPr>
          <w:ilvl w:val="0"/>
          <w:numId w:val="29"/>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 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0AC52167"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F17CB3">
        <w:rPr>
          <w:rStyle w:val="normaltextrun"/>
          <w:rFonts w:ascii="Garamond" w:eastAsia="Arial Narrow" w:hAnsi="Garamond" w:cs="Calibri"/>
          <w:bCs/>
          <w:sz w:val="22"/>
          <w:szCs w:val="22"/>
        </w:rPr>
        <w:t>4</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1A182622" w:rsidR="0088041C" w:rsidRPr="00861D52" w:rsidRDefault="0088041C" w:rsidP="00AE779C">
      <w:pPr>
        <w:pStyle w:val="tl1"/>
        <w:numPr>
          <w:ilvl w:val="1"/>
          <w:numId w:val="25"/>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sidR="00DD4F82">
        <w:rPr>
          <w:rFonts w:ascii="Garamond" w:hAnsi="Garamond" w:cs="Calibri"/>
          <w:sz w:val="22"/>
          <w:szCs w:val="22"/>
        </w:rPr>
        <w:t xml:space="preserve">5 </w:t>
      </w:r>
      <w:r w:rsidRPr="00861D52">
        <w:rPr>
          <w:rFonts w:ascii="Garamond" w:hAnsi="Garamond" w:cs="Calibri"/>
          <w:sz w:val="22"/>
          <w:szCs w:val="22"/>
        </w:rPr>
        <w:t>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AE779C">
      <w:pPr>
        <w:pStyle w:val="tl1"/>
        <w:numPr>
          <w:ilvl w:val="1"/>
          <w:numId w:val="25"/>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AE779C">
      <w:pPr>
        <w:pStyle w:val="tl1"/>
        <w:numPr>
          <w:ilvl w:val="0"/>
          <w:numId w:val="11"/>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7ACC9636" w:rsidR="0088041C" w:rsidRPr="00861D52" w:rsidRDefault="0088041C" w:rsidP="005B6FCC">
      <w:pPr>
        <w:spacing w:line="264" w:lineRule="auto"/>
        <w:ind w:left="567"/>
        <w:jc w:val="both"/>
        <w:rPr>
          <w:rFonts w:ascii="Garamond" w:hAnsi="Garamond" w:cstheme="minorHAnsi"/>
          <w:sz w:val="22"/>
          <w:szCs w:val="22"/>
        </w:rPr>
      </w:pPr>
      <w:bookmarkStart w:id="1"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A60EDB">
        <w:rPr>
          <w:rFonts w:ascii="Garamond" w:hAnsi="Garamond" w:cstheme="minorHAnsi"/>
          <w:sz w:val="22"/>
          <w:szCs w:val="22"/>
        </w:rPr>
        <w:t>4</w:t>
      </w:r>
      <w:r w:rsidRPr="00861D52">
        <w:rPr>
          <w:rFonts w:ascii="Garamond" w:hAnsi="Garamond" w:cstheme="minorHAnsi"/>
          <w:sz w:val="22"/>
          <w:szCs w:val="22"/>
        </w:rPr>
        <w:t xml:space="preserve"> týchto SP. Ak uchádzač nie je zapísaný v Zozname hospodárskych subjektov, predkladá nasledovné doklady: </w:t>
      </w:r>
    </w:p>
    <w:p w14:paraId="490FBE8F" w14:textId="463D4DD8"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sidR="00F17CB3">
        <w:rPr>
          <w:rFonts w:ascii="Garamond" w:hAnsi="Garamond" w:cstheme="minorHAnsi"/>
          <w:sz w:val="22"/>
          <w:szCs w:val="22"/>
          <w:lang w:eastAsia="sk-SK"/>
        </w:rPr>
        <w:t>4</w:t>
      </w:r>
      <w:r w:rsidRPr="00861D52">
        <w:rPr>
          <w:rFonts w:ascii="Garamond" w:hAnsi="Garamond" w:cstheme="minorHAnsi"/>
          <w:sz w:val="22"/>
          <w:szCs w:val="22"/>
          <w:lang w:eastAsia="sk-SK"/>
        </w:rPr>
        <w:t xml:space="preserve"> týchto SP.</w:t>
      </w:r>
    </w:p>
    <w:p w14:paraId="7C0E532E" w14:textId="42DD85A1" w:rsidR="0088041C" w:rsidRPr="00861D52" w:rsidRDefault="0088041C" w:rsidP="00AE779C">
      <w:pPr>
        <w:pStyle w:val="Odsekzoznamu"/>
        <w:numPr>
          <w:ilvl w:val="0"/>
          <w:numId w:val="15"/>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1"/>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7D7DC4EF" w14:textId="77777777" w:rsidR="002E56C4" w:rsidRPr="00861D52" w:rsidRDefault="002E56C4" w:rsidP="002E56C4">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Podmienky účasti technickej a odbornej spôsobilosti preukáže uchádzač predložením nasledujúcich dokladov:</w:t>
      </w:r>
    </w:p>
    <w:p w14:paraId="5CF8FC1C" w14:textId="77777777" w:rsidR="002E56C4" w:rsidRPr="00861D52" w:rsidRDefault="002E56C4" w:rsidP="002E56C4">
      <w:pPr>
        <w:tabs>
          <w:tab w:val="left" w:pos="344"/>
        </w:tabs>
        <w:autoSpaceDE w:val="0"/>
        <w:spacing w:line="264" w:lineRule="auto"/>
        <w:jc w:val="both"/>
        <w:rPr>
          <w:rFonts w:ascii="Garamond" w:hAnsi="Garamond" w:cs="Calibri"/>
          <w:sz w:val="22"/>
          <w:szCs w:val="22"/>
          <w:lang w:eastAsia="sk-SK"/>
        </w:rPr>
      </w:pPr>
    </w:p>
    <w:p w14:paraId="56EC9E9A" w14:textId="77777777" w:rsidR="002E56C4" w:rsidRPr="00861D52" w:rsidRDefault="002E56C4" w:rsidP="002E56C4">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sz w:val="22"/>
          <w:szCs w:val="22"/>
          <w:lang w:eastAsia="sk-SK"/>
        </w:rPr>
        <w:t>§ 34 ods. 1 písm. a) ZVO</w:t>
      </w:r>
      <w:r w:rsidRPr="00861D52">
        <w:rPr>
          <w:rFonts w:ascii="Garamond" w:hAnsi="Garamond" w:cs="Calibri"/>
          <w:sz w:val="22"/>
          <w:szCs w:val="22"/>
          <w:lang w:eastAsia="sk-SK"/>
        </w:rPr>
        <w:t xml:space="preserve"> zoznamom dodávok tovaru za</w:t>
      </w:r>
      <w:r>
        <w:rPr>
          <w:rFonts w:ascii="Garamond" w:hAnsi="Garamond" w:cs="Calibri"/>
          <w:sz w:val="22"/>
          <w:szCs w:val="22"/>
          <w:lang w:eastAsia="sk-SK"/>
        </w:rPr>
        <w:t> </w:t>
      </w:r>
      <w:r w:rsidRPr="00861D52">
        <w:rPr>
          <w:rFonts w:ascii="Garamond" w:hAnsi="Garamond" w:cs="Calibri"/>
          <w:sz w:val="22"/>
          <w:szCs w:val="22"/>
          <w:lang w:eastAsia="sk-SK"/>
        </w:rPr>
        <w:t xml:space="preserve">predchádzajúce tri roky od vyhlásenia verejného obstarávania s uvedením cien, lehôt dodania a odberateľov; dokladom je referencia, ak odberateľom bol verejný obstarávateľ alebo obstarávateľ podľa ZVO. </w:t>
      </w:r>
    </w:p>
    <w:p w14:paraId="4E8D7161" w14:textId="77777777" w:rsidR="002E56C4" w:rsidRPr="00861D52" w:rsidRDefault="002E56C4" w:rsidP="002E56C4">
      <w:pPr>
        <w:tabs>
          <w:tab w:val="left" w:pos="344"/>
        </w:tabs>
        <w:autoSpaceDE w:val="0"/>
        <w:spacing w:line="264" w:lineRule="auto"/>
        <w:jc w:val="both"/>
        <w:rPr>
          <w:rFonts w:ascii="Garamond" w:hAnsi="Garamond" w:cs="Calibri"/>
          <w:b/>
          <w:sz w:val="22"/>
          <w:szCs w:val="22"/>
          <w:lang w:eastAsia="sk-SK"/>
        </w:rPr>
      </w:pPr>
    </w:p>
    <w:p w14:paraId="2343849C" w14:textId="77777777" w:rsidR="002E56C4" w:rsidRPr="00861D52" w:rsidRDefault="002E56C4" w:rsidP="002E56C4">
      <w:pPr>
        <w:tabs>
          <w:tab w:val="left" w:pos="344"/>
        </w:tabs>
        <w:autoSpaceDE w:val="0"/>
        <w:spacing w:line="264" w:lineRule="auto"/>
        <w:ind w:left="284"/>
        <w:jc w:val="both"/>
        <w:rPr>
          <w:rFonts w:ascii="Garamond" w:hAnsi="Garamond" w:cs="Calibri"/>
          <w:b/>
          <w:sz w:val="22"/>
          <w:szCs w:val="22"/>
          <w:lang w:eastAsia="sk-SK"/>
        </w:rPr>
      </w:pPr>
      <w:r w:rsidRPr="00861D52">
        <w:rPr>
          <w:rFonts w:ascii="Garamond" w:hAnsi="Garamond" w:cs="Calibri"/>
          <w:b/>
          <w:sz w:val="22"/>
          <w:szCs w:val="22"/>
          <w:lang w:eastAsia="sk-SK"/>
        </w:rPr>
        <w:t xml:space="preserve">Minimálna požadovaná úroveň štandardov: </w:t>
      </w:r>
    </w:p>
    <w:p w14:paraId="70431D80" w14:textId="191D3B9C" w:rsidR="002E56C4" w:rsidRDefault="000524A0" w:rsidP="002E56C4">
      <w:pPr>
        <w:tabs>
          <w:tab w:val="left" w:pos="2160"/>
          <w:tab w:val="left" w:pos="2880"/>
          <w:tab w:val="left" w:pos="4500"/>
        </w:tabs>
        <w:spacing w:line="264" w:lineRule="auto"/>
        <w:ind w:left="284"/>
        <w:jc w:val="both"/>
        <w:rPr>
          <w:rFonts w:ascii="Garamond" w:hAnsi="Garamond" w:cs="Calibri"/>
          <w:b/>
          <w:bCs/>
          <w:sz w:val="22"/>
          <w:szCs w:val="22"/>
          <w:lang w:eastAsia="sk-SK"/>
        </w:rPr>
      </w:pPr>
      <w:r w:rsidRPr="000524A0">
        <w:rPr>
          <w:rFonts w:ascii="Garamond" w:hAnsi="Garamond" w:cs="Calibri"/>
          <w:sz w:val="22"/>
          <w:szCs w:val="22"/>
          <w:lang w:eastAsia="sk-SK"/>
        </w:rPr>
        <w:t xml:space="preserve">Podmienka účasti podľa § 34 ods. 1 písm. a) zákona bude splnená, ak uchádzač horeuvedeným zoznamom preukáže </w:t>
      </w:r>
      <w:r w:rsidRPr="000524A0">
        <w:rPr>
          <w:rFonts w:ascii="Garamond" w:hAnsi="Garamond" w:cs="Calibri"/>
          <w:b/>
          <w:bCs/>
          <w:sz w:val="22"/>
          <w:szCs w:val="22"/>
          <w:lang w:eastAsia="sk-SK"/>
        </w:rPr>
        <w:t>za predchádzajúcich 5 rokov</w:t>
      </w:r>
      <w:r w:rsidRPr="000524A0">
        <w:rPr>
          <w:rFonts w:ascii="Garamond" w:hAnsi="Garamond" w:cs="Calibri"/>
          <w:sz w:val="22"/>
          <w:szCs w:val="22"/>
          <w:lang w:eastAsia="sk-SK"/>
        </w:rPr>
        <w:t>, t. j. 5 rokov spätne od vyhlásenia verejného obstarávania dodal plnenia v </w:t>
      </w:r>
      <w:r w:rsidRPr="000524A0">
        <w:rPr>
          <w:rFonts w:ascii="Garamond" w:hAnsi="Garamond" w:cs="Calibri"/>
          <w:b/>
          <w:bCs/>
          <w:sz w:val="22"/>
          <w:szCs w:val="22"/>
          <w:lang w:eastAsia="sk-SK"/>
        </w:rPr>
        <w:t>súhrnnej minimálnej hodnote 500 000 € bez DPH</w:t>
      </w:r>
      <w:r w:rsidRPr="000524A0">
        <w:rPr>
          <w:rFonts w:ascii="Garamond" w:hAnsi="Garamond" w:cs="Calibri"/>
          <w:sz w:val="22"/>
          <w:szCs w:val="22"/>
          <w:lang w:eastAsia="sk-SK"/>
        </w:rPr>
        <w:t xml:space="preserve">, predmetom ktorých bolo </w:t>
      </w:r>
      <w:r w:rsidRPr="000524A0">
        <w:rPr>
          <w:rFonts w:ascii="Garamond" w:hAnsi="Garamond" w:cs="Calibri"/>
          <w:b/>
          <w:bCs/>
          <w:sz w:val="22"/>
          <w:szCs w:val="22"/>
          <w:lang w:eastAsia="sk-SK"/>
        </w:rPr>
        <w:t>dodanie a implementácia technologického alebo výučbového riešenia zameraného na automatizáciu alebo robotiku, zahŕňajúce integráciu riadiaceho systému, softvérového riešenia a uvedenie do prevádzky, pričom súčasťou aspoň jednej realizácie bolo spracovanie alebo zabezpečenie školiacej alebo metodickej dokumentácie.</w:t>
      </w:r>
    </w:p>
    <w:p w14:paraId="08D04FD9" w14:textId="77777777" w:rsidR="000524A0" w:rsidRDefault="000524A0" w:rsidP="002E56C4">
      <w:pPr>
        <w:tabs>
          <w:tab w:val="left" w:pos="2160"/>
          <w:tab w:val="left" w:pos="2880"/>
          <w:tab w:val="left" w:pos="4500"/>
        </w:tabs>
        <w:spacing w:line="264" w:lineRule="auto"/>
        <w:ind w:left="284"/>
        <w:jc w:val="both"/>
        <w:rPr>
          <w:rFonts w:ascii="Garamond" w:hAnsi="Garamond" w:cs="Calibri"/>
          <w:b/>
          <w:bCs/>
          <w:sz w:val="22"/>
          <w:szCs w:val="22"/>
          <w:lang w:eastAsia="sk-SK"/>
        </w:rPr>
      </w:pPr>
    </w:p>
    <w:p w14:paraId="2BE14C78" w14:textId="77777777" w:rsidR="00F17DE2" w:rsidRPr="00F17DE2" w:rsidRDefault="00F17DE2" w:rsidP="00F17DE2">
      <w:pPr>
        <w:tabs>
          <w:tab w:val="left" w:pos="2160"/>
          <w:tab w:val="left" w:pos="2880"/>
          <w:tab w:val="left" w:pos="4500"/>
        </w:tabs>
        <w:spacing w:line="264" w:lineRule="auto"/>
        <w:ind w:left="284"/>
        <w:jc w:val="both"/>
        <w:rPr>
          <w:rFonts w:ascii="Garamond" w:hAnsi="Garamond" w:cs="Calibri"/>
          <w:sz w:val="22"/>
          <w:szCs w:val="22"/>
          <w:lang w:eastAsia="sk-SK"/>
        </w:rPr>
      </w:pPr>
      <w:r w:rsidRPr="00F17DE2">
        <w:rPr>
          <w:rFonts w:ascii="Garamond" w:hAnsi="Garamond" w:cs="Calibri"/>
          <w:sz w:val="22"/>
          <w:szCs w:val="22"/>
          <w:lang w:eastAsia="sk-SK"/>
        </w:rPr>
        <w:t xml:space="preserve">Z predloženého zoznamu plnení budú vyplývať minimálne nasledovné údaje: </w:t>
      </w:r>
    </w:p>
    <w:p w14:paraId="7D3F6C56" w14:textId="77777777" w:rsidR="00F17DE2" w:rsidRPr="00F17DE2" w:rsidRDefault="00F17DE2" w:rsidP="00F17DE2">
      <w:pPr>
        <w:numPr>
          <w:ilvl w:val="0"/>
          <w:numId w:val="45"/>
        </w:numPr>
        <w:tabs>
          <w:tab w:val="left" w:pos="2160"/>
          <w:tab w:val="left" w:pos="2880"/>
          <w:tab w:val="left" w:pos="4500"/>
        </w:tabs>
        <w:spacing w:line="264" w:lineRule="auto"/>
        <w:jc w:val="both"/>
        <w:rPr>
          <w:rFonts w:ascii="Garamond" w:hAnsi="Garamond" w:cs="Calibri"/>
          <w:sz w:val="22"/>
          <w:szCs w:val="22"/>
          <w:lang w:eastAsia="sk-SK"/>
        </w:rPr>
      </w:pPr>
      <w:r w:rsidRPr="00F17DE2">
        <w:rPr>
          <w:rFonts w:ascii="Garamond" w:hAnsi="Garamond" w:cs="Calibri"/>
          <w:sz w:val="22"/>
          <w:szCs w:val="22"/>
          <w:lang w:eastAsia="sk-SK"/>
        </w:rPr>
        <w:t>názov a sídlo odberateľa/objednávateľa, vrátane kontaktnej osoby v rozsahu meno, priezvisko, mail a tel. číslo, kde si verejný obstarávateľ môže overiť údaje;</w:t>
      </w:r>
    </w:p>
    <w:p w14:paraId="052C09CB" w14:textId="77777777" w:rsidR="00F17DE2" w:rsidRPr="00F17DE2" w:rsidRDefault="00F17DE2" w:rsidP="00F17DE2">
      <w:pPr>
        <w:numPr>
          <w:ilvl w:val="0"/>
          <w:numId w:val="45"/>
        </w:numPr>
        <w:tabs>
          <w:tab w:val="left" w:pos="2160"/>
          <w:tab w:val="left" w:pos="2880"/>
          <w:tab w:val="left" w:pos="4500"/>
        </w:tabs>
        <w:spacing w:line="264" w:lineRule="auto"/>
        <w:jc w:val="both"/>
        <w:rPr>
          <w:rFonts w:ascii="Garamond" w:hAnsi="Garamond" w:cs="Calibri"/>
          <w:sz w:val="22"/>
          <w:szCs w:val="22"/>
          <w:lang w:eastAsia="sk-SK"/>
        </w:rPr>
      </w:pPr>
      <w:r w:rsidRPr="00F17DE2">
        <w:rPr>
          <w:rFonts w:ascii="Garamond" w:hAnsi="Garamond" w:cs="Calibri"/>
          <w:sz w:val="22"/>
          <w:szCs w:val="22"/>
          <w:lang w:eastAsia="sk-SK"/>
        </w:rPr>
        <w:t xml:space="preserve">opis predmetu plnenia v takom rozsahu, aby bolo možné posúdiť splnenie podmienky účasti; </w:t>
      </w:r>
    </w:p>
    <w:p w14:paraId="05806F9D" w14:textId="77777777" w:rsidR="00F17DE2" w:rsidRPr="00F17DE2" w:rsidRDefault="00F17DE2" w:rsidP="00F17DE2">
      <w:pPr>
        <w:numPr>
          <w:ilvl w:val="0"/>
          <w:numId w:val="45"/>
        </w:numPr>
        <w:tabs>
          <w:tab w:val="left" w:pos="2160"/>
          <w:tab w:val="left" w:pos="2880"/>
          <w:tab w:val="left" w:pos="4500"/>
        </w:tabs>
        <w:spacing w:line="264" w:lineRule="auto"/>
        <w:jc w:val="both"/>
        <w:rPr>
          <w:rFonts w:ascii="Garamond" w:hAnsi="Garamond" w:cs="Calibri"/>
          <w:sz w:val="22"/>
          <w:szCs w:val="22"/>
          <w:lang w:eastAsia="sk-SK"/>
        </w:rPr>
      </w:pPr>
      <w:r w:rsidRPr="00F17DE2">
        <w:rPr>
          <w:rFonts w:ascii="Garamond" w:hAnsi="Garamond" w:cs="Calibri"/>
          <w:sz w:val="22"/>
          <w:szCs w:val="22"/>
          <w:lang w:eastAsia="sk-SK"/>
        </w:rPr>
        <w:t>lehotu plnenia (mesiac, rok).</w:t>
      </w:r>
    </w:p>
    <w:p w14:paraId="3DF39D3B" w14:textId="77777777" w:rsidR="00F17DE2" w:rsidRDefault="00F17DE2" w:rsidP="002E56C4">
      <w:pPr>
        <w:tabs>
          <w:tab w:val="left" w:pos="2160"/>
          <w:tab w:val="left" w:pos="2880"/>
          <w:tab w:val="left" w:pos="4500"/>
        </w:tabs>
        <w:spacing w:line="264" w:lineRule="auto"/>
        <w:ind w:left="284"/>
        <w:jc w:val="both"/>
        <w:rPr>
          <w:rFonts w:ascii="Garamond" w:hAnsi="Garamond" w:cs="Calibri"/>
          <w:b/>
          <w:bCs/>
          <w:sz w:val="22"/>
          <w:szCs w:val="22"/>
          <w:lang w:eastAsia="sk-SK"/>
        </w:rPr>
      </w:pPr>
    </w:p>
    <w:p w14:paraId="34D857BD" w14:textId="4D668685" w:rsidR="001F5AEE" w:rsidRPr="001F5AEE" w:rsidRDefault="001F5AEE" w:rsidP="001F5AEE">
      <w:pPr>
        <w:tabs>
          <w:tab w:val="left" w:pos="2160"/>
          <w:tab w:val="left" w:pos="2880"/>
          <w:tab w:val="left" w:pos="4500"/>
        </w:tabs>
        <w:spacing w:line="264" w:lineRule="auto"/>
        <w:ind w:left="284"/>
        <w:jc w:val="both"/>
        <w:rPr>
          <w:rFonts w:ascii="Garamond" w:hAnsi="Garamond" w:cs="Calibri"/>
          <w:sz w:val="22"/>
          <w:szCs w:val="22"/>
          <w:lang w:eastAsia="sk-SK"/>
        </w:rPr>
      </w:pPr>
      <w:r w:rsidRPr="001F5AEE">
        <w:rPr>
          <w:rFonts w:ascii="Garamond" w:hAnsi="Garamond" w:cs="Calibri"/>
          <w:sz w:val="22"/>
          <w:szCs w:val="22"/>
          <w:lang w:eastAsia="sk-SK"/>
        </w:rPr>
        <w:t xml:space="preserve">V prípade, ak </w:t>
      </w:r>
      <w:r w:rsidR="004C48AC">
        <w:rPr>
          <w:rFonts w:ascii="Garamond" w:hAnsi="Garamond" w:cs="Calibri"/>
          <w:sz w:val="22"/>
          <w:szCs w:val="22"/>
          <w:lang w:eastAsia="sk-SK"/>
        </w:rPr>
        <w:t>plnenie</w:t>
      </w:r>
      <w:r w:rsidRPr="001F5AEE">
        <w:rPr>
          <w:rFonts w:ascii="Garamond" w:hAnsi="Garamond" w:cs="Calibri"/>
          <w:sz w:val="22"/>
          <w:szCs w:val="22"/>
          <w:lang w:eastAsia="sk-SK"/>
        </w:rPr>
        <w:t xml:space="preserve"> realizoval uchádzač ako člen združenia skupiny dodávateľov, uvedie, t. j. vyčísli a započíta iba </w:t>
      </w:r>
      <w:r w:rsidR="004C48AC">
        <w:rPr>
          <w:rFonts w:ascii="Garamond" w:hAnsi="Garamond" w:cs="Calibri"/>
          <w:sz w:val="22"/>
          <w:szCs w:val="22"/>
          <w:lang w:eastAsia="sk-SK"/>
        </w:rPr>
        <w:t xml:space="preserve">plnenie </w:t>
      </w:r>
      <w:r w:rsidRPr="001F5AEE">
        <w:rPr>
          <w:rFonts w:ascii="Garamond" w:hAnsi="Garamond" w:cs="Calibri"/>
          <w:sz w:val="22"/>
          <w:szCs w:val="22"/>
          <w:lang w:eastAsia="sk-SK"/>
        </w:rPr>
        <w:t xml:space="preserve">poskytované ním samotným. </w:t>
      </w:r>
    </w:p>
    <w:p w14:paraId="6AAAC1F4" w14:textId="77777777" w:rsidR="001F5AEE" w:rsidRPr="001F5AEE" w:rsidRDefault="001F5AEE" w:rsidP="001F5AEE">
      <w:pPr>
        <w:tabs>
          <w:tab w:val="left" w:pos="2160"/>
          <w:tab w:val="left" w:pos="2880"/>
          <w:tab w:val="left" w:pos="4500"/>
        </w:tabs>
        <w:spacing w:line="264" w:lineRule="auto"/>
        <w:ind w:left="284"/>
        <w:jc w:val="both"/>
        <w:rPr>
          <w:rFonts w:ascii="Garamond" w:hAnsi="Garamond" w:cs="Calibri"/>
          <w:sz w:val="22"/>
          <w:szCs w:val="22"/>
          <w:lang w:eastAsia="sk-SK"/>
        </w:rPr>
      </w:pPr>
    </w:p>
    <w:p w14:paraId="33DF94BE" w14:textId="772EF408" w:rsidR="001F5AEE" w:rsidRDefault="001F5AEE" w:rsidP="001F5AEE">
      <w:pPr>
        <w:tabs>
          <w:tab w:val="left" w:pos="2160"/>
          <w:tab w:val="left" w:pos="2880"/>
          <w:tab w:val="left" w:pos="4500"/>
        </w:tabs>
        <w:spacing w:line="264" w:lineRule="auto"/>
        <w:ind w:left="284"/>
        <w:jc w:val="both"/>
        <w:rPr>
          <w:rFonts w:ascii="Garamond" w:hAnsi="Garamond" w:cs="Calibri"/>
          <w:sz w:val="22"/>
          <w:szCs w:val="22"/>
          <w:lang w:eastAsia="sk-SK"/>
        </w:rPr>
      </w:pPr>
      <w:r w:rsidRPr="001F5AEE">
        <w:rPr>
          <w:rFonts w:ascii="Garamond" w:hAnsi="Garamond" w:cs="Calibri"/>
          <w:sz w:val="22"/>
          <w:szCs w:val="22"/>
          <w:lang w:eastAsia="sk-SK"/>
        </w:rPr>
        <w:t xml:space="preserve">V prípade, ak </w:t>
      </w:r>
      <w:r w:rsidR="004C48AC">
        <w:rPr>
          <w:rFonts w:ascii="Garamond" w:hAnsi="Garamond" w:cs="Calibri"/>
          <w:sz w:val="22"/>
          <w:szCs w:val="22"/>
          <w:lang w:eastAsia="sk-SK"/>
        </w:rPr>
        <w:t xml:space="preserve">plnenia </w:t>
      </w:r>
      <w:r w:rsidRPr="001F5AEE">
        <w:rPr>
          <w:rFonts w:ascii="Garamond" w:hAnsi="Garamond" w:cs="Calibri"/>
          <w:sz w:val="22"/>
          <w:szCs w:val="22"/>
          <w:lang w:eastAsia="sk-SK"/>
        </w:rPr>
        <w:t xml:space="preserve">boli súčasťou väčšieho diela ako celku, uchádzač je povinný uviesť podiel </w:t>
      </w:r>
      <w:r w:rsidR="004C48AC">
        <w:rPr>
          <w:rFonts w:ascii="Garamond" w:hAnsi="Garamond" w:cs="Calibri"/>
          <w:sz w:val="22"/>
          <w:szCs w:val="22"/>
          <w:lang w:eastAsia="sk-SK"/>
        </w:rPr>
        <w:t>plnenia</w:t>
      </w:r>
      <w:r w:rsidRPr="001F5AEE">
        <w:rPr>
          <w:rFonts w:ascii="Garamond" w:hAnsi="Garamond" w:cs="Calibri"/>
          <w:sz w:val="22"/>
          <w:szCs w:val="22"/>
          <w:lang w:eastAsia="sk-SK"/>
        </w:rPr>
        <w:t>, ktor</w:t>
      </w:r>
      <w:r w:rsidR="00491D4F">
        <w:rPr>
          <w:rFonts w:ascii="Garamond" w:hAnsi="Garamond" w:cs="Calibri"/>
          <w:sz w:val="22"/>
          <w:szCs w:val="22"/>
          <w:lang w:eastAsia="sk-SK"/>
        </w:rPr>
        <w:t>ého</w:t>
      </w:r>
      <w:r w:rsidRPr="001F5AEE">
        <w:rPr>
          <w:rFonts w:ascii="Garamond" w:hAnsi="Garamond" w:cs="Calibri"/>
          <w:sz w:val="22"/>
          <w:szCs w:val="22"/>
          <w:lang w:eastAsia="sk-SK"/>
        </w:rPr>
        <w:t xml:space="preserve"> poskytnutie má preukázať v rámci preukazovania splnenia predmetnej podmienky účasti. </w:t>
      </w:r>
    </w:p>
    <w:p w14:paraId="51240914" w14:textId="77777777" w:rsidR="00491D4F" w:rsidRDefault="00491D4F" w:rsidP="001F5AEE">
      <w:pPr>
        <w:tabs>
          <w:tab w:val="left" w:pos="2160"/>
          <w:tab w:val="left" w:pos="2880"/>
          <w:tab w:val="left" w:pos="4500"/>
        </w:tabs>
        <w:spacing w:line="264" w:lineRule="auto"/>
        <w:ind w:left="284"/>
        <w:jc w:val="both"/>
        <w:rPr>
          <w:rFonts w:ascii="Garamond" w:hAnsi="Garamond" w:cs="Calibri"/>
          <w:sz w:val="22"/>
          <w:szCs w:val="22"/>
          <w:lang w:eastAsia="sk-SK"/>
        </w:rPr>
      </w:pPr>
    </w:p>
    <w:p w14:paraId="41F7A884" w14:textId="554071DE" w:rsidR="00E52042" w:rsidRPr="00E52042" w:rsidRDefault="00E52042" w:rsidP="00E52042">
      <w:pPr>
        <w:tabs>
          <w:tab w:val="left" w:pos="2160"/>
          <w:tab w:val="left" w:pos="2880"/>
          <w:tab w:val="left" w:pos="4500"/>
        </w:tabs>
        <w:spacing w:line="264" w:lineRule="auto"/>
        <w:ind w:left="284"/>
        <w:jc w:val="both"/>
        <w:rPr>
          <w:rFonts w:ascii="Garamond" w:hAnsi="Garamond" w:cs="Calibri"/>
          <w:sz w:val="22"/>
          <w:szCs w:val="22"/>
          <w:lang w:eastAsia="sk-SK"/>
        </w:rPr>
      </w:pPr>
      <w:r w:rsidRPr="00E52042">
        <w:rPr>
          <w:rFonts w:ascii="Garamond" w:hAnsi="Garamond" w:cs="Calibri"/>
          <w:sz w:val="22"/>
          <w:szCs w:val="22"/>
          <w:lang w:eastAsia="sk-SK"/>
        </w:rPr>
        <w:t xml:space="preserve">Verejný obstarávateľ </w:t>
      </w:r>
      <w:r w:rsidRPr="00E52042">
        <w:rPr>
          <w:rFonts w:ascii="Garamond" w:hAnsi="Garamond" w:cs="Calibri"/>
          <w:b/>
          <w:bCs/>
          <w:sz w:val="22"/>
          <w:szCs w:val="22"/>
          <w:lang w:eastAsia="sk-SK"/>
        </w:rPr>
        <w:t>určil dlhšie referenčné obdobie</w:t>
      </w:r>
      <w:r w:rsidRPr="00E52042">
        <w:rPr>
          <w:rFonts w:ascii="Garamond" w:hAnsi="Garamond" w:cs="Calibri"/>
          <w:sz w:val="22"/>
          <w:szCs w:val="22"/>
          <w:lang w:eastAsia="sk-SK"/>
        </w:rPr>
        <w:t>, ako je základná lehota podľa zákona, z dôvodu špecifického charakteru predmetu zákazky. Dodávky technologických a výučbových riešení v oblasti automatizácie, robotiky a</w:t>
      </w:r>
      <w:r>
        <w:rPr>
          <w:rFonts w:ascii="Garamond" w:hAnsi="Garamond" w:cs="Calibri"/>
          <w:sz w:val="22"/>
          <w:szCs w:val="22"/>
          <w:lang w:eastAsia="sk-SK"/>
        </w:rPr>
        <w:t> </w:t>
      </w:r>
      <w:r w:rsidRPr="00E52042">
        <w:rPr>
          <w:rFonts w:ascii="Garamond" w:hAnsi="Garamond" w:cs="Calibri"/>
          <w:sz w:val="22"/>
          <w:szCs w:val="22"/>
          <w:lang w:eastAsia="sk-SK"/>
        </w:rPr>
        <w:t>Industry 4.0 prebiehajú najmä v rámci väčších investičných projektov škôl a vzdelávacích inštitúcií, ktoré sa realizujú v</w:t>
      </w:r>
      <w:r>
        <w:rPr>
          <w:rFonts w:ascii="Garamond" w:hAnsi="Garamond" w:cs="Calibri"/>
          <w:sz w:val="22"/>
          <w:szCs w:val="22"/>
          <w:lang w:eastAsia="sk-SK"/>
        </w:rPr>
        <w:t> </w:t>
      </w:r>
      <w:r w:rsidRPr="00E52042">
        <w:rPr>
          <w:rFonts w:ascii="Garamond" w:hAnsi="Garamond" w:cs="Calibri"/>
          <w:sz w:val="22"/>
          <w:szCs w:val="22"/>
          <w:lang w:eastAsia="sk-SK"/>
        </w:rPr>
        <w:t>dlhších investičných cykloch a nevyskytujú sa pravidelne každý rok. Uplatnenie len trojročného obdobia by mohlo neprimerane obmedziť hospodársku súťaž, keďže počet relevantných realizácií v kratšom období je prirodzene obmedzený. Predĺženie obdobia na 5 rokov preto sleduje cieľ zabezpečiť primeranú hospodársku súťaž bez zníženia požiadaviek na odbornú spôsobilosť dodávateľov.</w:t>
      </w:r>
    </w:p>
    <w:p w14:paraId="59CFA69E" w14:textId="77777777" w:rsidR="002E56C4" w:rsidRPr="00861D52" w:rsidRDefault="002E56C4" w:rsidP="002E56C4">
      <w:pPr>
        <w:tabs>
          <w:tab w:val="left" w:pos="2160"/>
          <w:tab w:val="left" w:pos="2880"/>
          <w:tab w:val="left" w:pos="4500"/>
        </w:tabs>
        <w:spacing w:line="264" w:lineRule="auto"/>
        <w:jc w:val="both"/>
        <w:rPr>
          <w:rFonts w:ascii="Garamond" w:hAnsi="Garamond"/>
          <w:noProof/>
          <w:sz w:val="22"/>
          <w:szCs w:val="22"/>
        </w:rPr>
      </w:pPr>
    </w:p>
    <w:p w14:paraId="0E37E3A1" w14:textId="0015DB4C" w:rsidR="002E56C4" w:rsidRPr="00861D52" w:rsidRDefault="002E56C4" w:rsidP="002E56C4">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Pr>
          <w:rFonts w:ascii="Garamond" w:hAnsi="Garamond" w:cs="Calibri"/>
          <w:sz w:val="22"/>
          <w:szCs w:val="22"/>
          <w:lang w:eastAsia="sk-SK"/>
        </w:rPr>
        <w:t> </w:t>
      </w:r>
      <w:r w:rsidRPr="00861D52">
        <w:rPr>
          <w:rFonts w:ascii="Garamond" w:hAnsi="Garamond" w:cs="Calibr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Pr="00861D52">
        <w:rPr>
          <w:rFonts w:ascii="Garamond" w:hAnsi="Garamond" w:cstheme="minorHAnsi"/>
          <w:sz w:val="22"/>
          <w:szCs w:val="22"/>
          <w:lang w:eastAsia="sk-SK"/>
        </w:rPr>
        <w:t>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61D52">
          <w:rPr>
            <w:rFonts w:ascii="Garamond" w:hAnsi="Garamond" w:cstheme="minorHAnsi"/>
            <w:sz w:val="22"/>
            <w:szCs w:val="22"/>
            <w:lang w:eastAsia="sk-SK"/>
          </w:rPr>
          <w:t>§</w:t>
        </w:r>
        <w:r w:rsidR="00AD4185">
          <w:rPr>
            <w:rFonts w:ascii="Garamond" w:hAnsi="Garamond" w:cstheme="minorHAnsi"/>
            <w:sz w:val="22"/>
            <w:szCs w:val="22"/>
            <w:lang w:eastAsia="sk-SK"/>
          </w:rPr>
          <w:t> </w:t>
        </w:r>
        <w:r w:rsidRPr="00861D52">
          <w:rPr>
            <w:rFonts w:ascii="Garamond" w:hAnsi="Garamond" w:cstheme="minorHAnsi"/>
            <w:sz w:val="22"/>
            <w:szCs w:val="22"/>
            <w:lang w:eastAsia="sk-SK"/>
          </w:rPr>
          <w:t>40 ods. 8 ZVO.</w:t>
        </w:r>
      </w:hyperlink>
    </w:p>
    <w:p w14:paraId="4656F693" w14:textId="77777777" w:rsidR="00A349B4" w:rsidRDefault="00A349B4" w:rsidP="005B6FCC">
      <w:pPr>
        <w:tabs>
          <w:tab w:val="left" w:pos="344"/>
        </w:tabs>
        <w:autoSpaceDE w:val="0"/>
        <w:spacing w:line="264" w:lineRule="auto"/>
        <w:jc w:val="both"/>
        <w:rPr>
          <w:rFonts w:ascii="Garamond" w:hAnsi="Garamond" w:cs="Calibri"/>
          <w:sz w:val="22"/>
          <w:szCs w:val="22"/>
          <w:lang w:eastAsia="sk-SK"/>
        </w:rPr>
      </w:pPr>
    </w:p>
    <w:p w14:paraId="216BDCB0" w14:textId="77777777" w:rsidR="00DD4F82" w:rsidRDefault="00DD4F82" w:rsidP="005B6FCC">
      <w:pPr>
        <w:tabs>
          <w:tab w:val="left" w:pos="344"/>
        </w:tabs>
        <w:autoSpaceDE w:val="0"/>
        <w:spacing w:line="264" w:lineRule="auto"/>
        <w:jc w:val="both"/>
        <w:rPr>
          <w:rFonts w:ascii="Garamond" w:hAnsi="Garamond" w:cs="Calibri"/>
          <w:sz w:val="22"/>
          <w:szCs w:val="22"/>
          <w:lang w:eastAsia="sk-SK"/>
        </w:rPr>
      </w:pPr>
    </w:p>
    <w:p w14:paraId="4B8C5107" w14:textId="77777777" w:rsidR="00DD4F82" w:rsidRDefault="00DD4F82" w:rsidP="005B6FCC">
      <w:pPr>
        <w:tabs>
          <w:tab w:val="left" w:pos="344"/>
        </w:tabs>
        <w:autoSpaceDE w:val="0"/>
        <w:spacing w:line="264" w:lineRule="auto"/>
        <w:jc w:val="both"/>
        <w:rPr>
          <w:rFonts w:ascii="Garamond" w:hAnsi="Garamond" w:cs="Calibri"/>
          <w:sz w:val="22"/>
          <w:szCs w:val="22"/>
          <w:lang w:eastAsia="sk-SK"/>
        </w:rPr>
      </w:pPr>
    </w:p>
    <w:p w14:paraId="58FC747C" w14:textId="77777777" w:rsidR="00DD4F82" w:rsidRPr="00861D52" w:rsidRDefault="00DD4F82"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AE779C">
      <w:pPr>
        <w:pStyle w:val="tl1"/>
        <w:numPr>
          <w:ilvl w:val="0"/>
          <w:numId w:val="25"/>
        </w:numPr>
        <w:spacing w:line="264" w:lineRule="auto"/>
        <w:jc w:val="left"/>
        <w:rPr>
          <w:rFonts w:ascii="Garamond" w:hAnsi="Garamond" w:cstheme="minorHAnsi"/>
          <w:b/>
          <w:caps/>
          <w:sz w:val="22"/>
          <w:szCs w:val="22"/>
        </w:rPr>
      </w:pPr>
      <w:r w:rsidRPr="00861D52">
        <w:rPr>
          <w:rFonts w:ascii="Garamond" w:hAnsi="Garamond" w:cstheme="minorHAnsi"/>
          <w:b/>
          <w:caps/>
          <w:sz w:val="22"/>
          <w:szCs w:val="22"/>
        </w:rPr>
        <w:lastRenderedPageBreak/>
        <w:t>Doplňujúce informácie k podmienkam účasti.</w:t>
      </w:r>
    </w:p>
    <w:p w14:paraId="6DCADB6B" w14:textId="7FB92EDD"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680DA817"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sidR="00DD4F82">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AE779C">
      <w:pPr>
        <w:pStyle w:val="Odsekzoznamu"/>
        <w:numPr>
          <w:ilvl w:val="0"/>
          <w:numId w:val="31"/>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7"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2C4BB880" w14:textId="77777777" w:rsidR="00C22AD2" w:rsidRPr="00475DA4" w:rsidRDefault="006316DE" w:rsidP="00C22AD2">
      <w:pPr>
        <w:pStyle w:val="Zkladntext"/>
        <w:numPr>
          <w:ilvl w:val="0"/>
          <w:numId w:val="20"/>
        </w:numPr>
        <w:spacing w:line="264" w:lineRule="auto"/>
        <w:ind w:left="426" w:hanging="426"/>
        <w:jc w:val="left"/>
        <w:rPr>
          <w:rFonts w:ascii="Garamond" w:hAnsi="Garamond" w:cs="Calibri"/>
          <w:b w:val="0"/>
          <w:bCs/>
          <w:iCs/>
          <w:sz w:val="28"/>
          <w:szCs w:val="28"/>
        </w:rPr>
      </w:pPr>
      <w:r>
        <w:rPr>
          <w:rFonts w:ascii="Garamond" w:hAnsi="Garamond" w:cs="Calibri"/>
          <w:bCs/>
          <w:iCs/>
          <w:sz w:val="22"/>
          <w:szCs w:val="22"/>
        </w:rPr>
        <w:br w:type="column"/>
      </w:r>
      <w:r w:rsidR="00C22AD2" w:rsidRPr="00475DA4">
        <w:rPr>
          <w:rFonts w:ascii="Garamond" w:hAnsi="Garamond" w:cs="Calibri"/>
          <w:iCs/>
          <w:sz w:val="28"/>
          <w:szCs w:val="28"/>
        </w:rPr>
        <w:lastRenderedPageBreak/>
        <w:t>NÁVRH UCHÁDZAČA NA PLNENIE KRITÉRIÍ</w:t>
      </w:r>
    </w:p>
    <w:p w14:paraId="6FF1D672" w14:textId="77777777" w:rsidR="00C22AD2" w:rsidRPr="00861D52" w:rsidRDefault="00C22AD2" w:rsidP="00C22AD2">
      <w:pPr>
        <w:spacing w:line="264" w:lineRule="auto"/>
        <w:rPr>
          <w:rFonts w:ascii="Garamond" w:hAnsi="Garamond" w:cs="Calibri"/>
          <w:sz w:val="22"/>
          <w:szCs w:val="22"/>
        </w:rPr>
      </w:pPr>
    </w:p>
    <w:p w14:paraId="2BBCCC5A" w14:textId="77777777" w:rsidR="00C22AD2" w:rsidRPr="00861D52" w:rsidRDefault="00C22AD2" w:rsidP="00C22AD2">
      <w:pPr>
        <w:tabs>
          <w:tab w:val="left" w:pos="3544"/>
        </w:tabs>
        <w:spacing w:line="264" w:lineRule="auto"/>
        <w:jc w:val="both"/>
        <w:rPr>
          <w:rFonts w:ascii="Garamond" w:hAnsi="Garamond" w:cs="Calibri"/>
          <w:sz w:val="22"/>
          <w:szCs w:val="22"/>
        </w:rPr>
      </w:pPr>
      <w:bookmarkStart w:id="2" w:name="OLE_LINK3"/>
      <w:r w:rsidRPr="00861D52">
        <w:rPr>
          <w:rFonts w:ascii="Garamond" w:hAnsi="Garamond" w:cs="Calibri"/>
          <w:b/>
          <w:sz w:val="22"/>
          <w:szCs w:val="22"/>
        </w:rPr>
        <w:t>Postup verejného obstarávania:</w:t>
      </w:r>
      <w:r w:rsidRPr="00861D52">
        <w:rPr>
          <w:rFonts w:ascii="Garamond" w:hAnsi="Garamond" w:cs="Calibri"/>
          <w:sz w:val="22"/>
          <w:szCs w:val="22"/>
        </w:rPr>
        <w:t xml:space="preserve"> </w:t>
      </w:r>
      <w:r>
        <w:rPr>
          <w:rFonts w:ascii="Garamond" w:hAnsi="Garamond" w:cs="Calibri"/>
          <w:sz w:val="22"/>
          <w:szCs w:val="22"/>
        </w:rPr>
        <w:tab/>
      </w:r>
      <w:r w:rsidRPr="00861D52">
        <w:rPr>
          <w:rFonts w:ascii="Garamond" w:hAnsi="Garamond" w:cs="Calibri"/>
          <w:bCs/>
          <w:iCs/>
          <w:sz w:val="22"/>
          <w:szCs w:val="22"/>
          <w:lang w:eastAsia="sk-SK"/>
        </w:rPr>
        <w:t>nadlimitná zákazka zadávaná postupom verejnej súťaže</w:t>
      </w:r>
    </w:p>
    <w:p w14:paraId="04F852C5" w14:textId="77777777" w:rsidR="00C22AD2" w:rsidRPr="00861D52" w:rsidRDefault="00C22AD2" w:rsidP="00C22AD2">
      <w:pPr>
        <w:tabs>
          <w:tab w:val="left" w:pos="3544"/>
        </w:tabs>
        <w:spacing w:line="264" w:lineRule="auto"/>
        <w:jc w:val="both"/>
        <w:rPr>
          <w:rFonts w:ascii="Garamond" w:hAnsi="Garamond" w:cs="Calibri"/>
          <w:sz w:val="22"/>
          <w:szCs w:val="22"/>
        </w:rPr>
      </w:pPr>
      <w:r w:rsidRPr="00861D52">
        <w:rPr>
          <w:rFonts w:ascii="Garamond" w:hAnsi="Garamond" w:cs="Calibri"/>
          <w:b/>
          <w:sz w:val="22"/>
          <w:szCs w:val="22"/>
        </w:rPr>
        <w:t>Druh zákazky:</w:t>
      </w:r>
      <w:r w:rsidRPr="00861D52">
        <w:rPr>
          <w:rFonts w:ascii="Garamond" w:hAnsi="Garamond" w:cs="Calibri"/>
          <w:sz w:val="22"/>
          <w:szCs w:val="22"/>
        </w:rPr>
        <w:tab/>
        <w:t xml:space="preserve">dodanie tovarov </w:t>
      </w:r>
    </w:p>
    <w:p w14:paraId="458BFA47" w14:textId="1F91EB4D" w:rsidR="00C22AD2" w:rsidRPr="005F1415" w:rsidRDefault="00C22AD2" w:rsidP="00C22AD2">
      <w:pPr>
        <w:tabs>
          <w:tab w:val="left" w:pos="3544"/>
        </w:tabs>
        <w:spacing w:line="264" w:lineRule="auto"/>
        <w:ind w:left="3540" w:hanging="3540"/>
        <w:jc w:val="both"/>
        <w:rPr>
          <w:rFonts w:ascii="Garamond" w:hAnsi="Garamond" w:cs="Calibri"/>
          <w:bCs/>
          <w:iCs/>
          <w:sz w:val="22"/>
          <w:szCs w:val="22"/>
          <w:lang w:eastAsia="sk-SK"/>
        </w:rPr>
      </w:pPr>
      <w:r w:rsidRPr="00861D52">
        <w:rPr>
          <w:rFonts w:ascii="Garamond" w:hAnsi="Garamond" w:cs="Calibri"/>
          <w:b/>
          <w:sz w:val="22"/>
          <w:szCs w:val="22"/>
        </w:rPr>
        <w:t>Predmet zákazky:</w:t>
      </w:r>
      <w:r w:rsidRPr="00861D52">
        <w:rPr>
          <w:rFonts w:ascii="Garamond" w:hAnsi="Garamond" w:cs="Calibri"/>
          <w:sz w:val="22"/>
          <w:szCs w:val="22"/>
        </w:rPr>
        <w:t xml:space="preserve"> </w:t>
      </w:r>
      <w:r>
        <w:rPr>
          <w:rFonts w:ascii="Garamond" w:hAnsi="Garamond" w:cs="Calibri"/>
          <w:sz w:val="22"/>
          <w:szCs w:val="22"/>
        </w:rPr>
        <w:tab/>
      </w:r>
      <w:r w:rsidR="00981ACA" w:rsidRPr="00981ACA">
        <w:rPr>
          <w:rFonts w:ascii="Garamond" w:hAnsi="Garamond" w:cs="Calibri"/>
          <w:bCs/>
          <w:iCs/>
          <w:sz w:val="22"/>
          <w:szCs w:val="22"/>
          <w:lang w:eastAsia="sk-SK"/>
        </w:rPr>
        <w:t>SOŠ IT – Laboratórium pre Industry 4.0</w:t>
      </w:r>
    </w:p>
    <w:p w14:paraId="260D3DCD" w14:textId="77777777" w:rsidR="00C22AD2" w:rsidRPr="00861D52" w:rsidRDefault="00C22AD2" w:rsidP="00C22AD2">
      <w:pPr>
        <w:tabs>
          <w:tab w:val="left" w:pos="3544"/>
        </w:tabs>
        <w:spacing w:line="264" w:lineRule="auto"/>
        <w:ind w:left="3540" w:hanging="3540"/>
        <w:jc w:val="both"/>
        <w:rPr>
          <w:rFonts w:ascii="Garamond" w:hAnsi="Garamond" w:cs="Calibri"/>
          <w:b/>
          <w:sz w:val="22"/>
          <w:szCs w:val="22"/>
        </w:rPr>
      </w:pPr>
      <w:r w:rsidRPr="00861D52">
        <w:rPr>
          <w:rFonts w:ascii="Garamond" w:hAnsi="Garamond" w:cs="Calibri"/>
          <w:b/>
          <w:sz w:val="22"/>
          <w:szCs w:val="22"/>
        </w:rPr>
        <w:t xml:space="preserve">Verejný obstarávateľ: </w:t>
      </w:r>
      <w:r w:rsidRPr="00861D52">
        <w:rPr>
          <w:rFonts w:ascii="Garamond" w:hAnsi="Garamond" w:cs="Calibri"/>
          <w:b/>
          <w:sz w:val="22"/>
          <w:szCs w:val="22"/>
        </w:rPr>
        <w:tab/>
      </w:r>
      <w:r w:rsidRPr="00861D52">
        <w:rPr>
          <w:rFonts w:ascii="Garamond" w:hAnsi="Garamond" w:cs="Calibri"/>
          <w:sz w:val="22"/>
          <w:szCs w:val="22"/>
        </w:rPr>
        <w:t xml:space="preserve">Banskobystrický samosprávny kraj, Nám. SNP 23, Banská Bystrica, 974 01 </w:t>
      </w:r>
    </w:p>
    <w:p w14:paraId="6508AA4D" w14:textId="77777777" w:rsidR="00C22AD2" w:rsidRPr="00861D52" w:rsidRDefault="00C22AD2" w:rsidP="00C22AD2">
      <w:pPr>
        <w:spacing w:line="264" w:lineRule="auto"/>
        <w:rPr>
          <w:rFonts w:ascii="Garamond" w:hAnsi="Garamond" w:cs="Calibri"/>
          <w:sz w:val="22"/>
          <w:szCs w:val="22"/>
        </w:rPr>
      </w:pPr>
      <w:r w:rsidRPr="00861D52">
        <w:rPr>
          <w:rFonts w:ascii="Garamond" w:hAnsi="Garamond" w:cs="Calibri"/>
          <w:b/>
          <w:sz w:val="22"/>
          <w:szCs w:val="22"/>
        </w:rPr>
        <w:t>Obchodné meno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187A3B18" w14:textId="77777777" w:rsidR="00C22AD2" w:rsidRPr="00861D52" w:rsidRDefault="00C22AD2" w:rsidP="00C22AD2">
      <w:pPr>
        <w:spacing w:line="264" w:lineRule="auto"/>
        <w:rPr>
          <w:rFonts w:ascii="Garamond" w:hAnsi="Garamond" w:cs="Calibri"/>
          <w:sz w:val="22"/>
          <w:szCs w:val="22"/>
        </w:rPr>
      </w:pPr>
      <w:r w:rsidRPr="00861D52">
        <w:rPr>
          <w:rFonts w:ascii="Garamond" w:hAnsi="Garamond" w:cs="Calibri"/>
          <w:b/>
          <w:sz w:val="22"/>
          <w:szCs w:val="22"/>
        </w:rPr>
        <w:t>Sídlo alebo miesto podnikania:</w:t>
      </w:r>
      <w:r w:rsidRPr="00861D52">
        <w:rPr>
          <w:rFonts w:ascii="Garamond" w:hAnsi="Garamond" w:cs="Calibri"/>
          <w:b/>
          <w:sz w:val="22"/>
          <w:szCs w:val="22"/>
        </w:rPr>
        <w:tab/>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2439C982" w14:textId="77777777" w:rsidR="00C22AD2" w:rsidRPr="00861D52" w:rsidRDefault="00C22AD2" w:rsidP="00C22AD2">
      <w:pPr>
        <w:spacing w:line="264" w:lineRule="auto"/>
        <w:rPr>
          <w:rFonts w:ascii="Garamond" w:hAnsi="Garamond" w:cs="Calibri"/>
          <w:sz w:val="22"/>
          <w:szCs w:val="22"/>
        </w:rPr>
      </w:pPr>
      <w:r w:rsidRPr="00861D52">
        <w:rPr>
          <w:rFonts w:ascii="Garamond" w:hAnsi="Garamond" w:cs="Calibri"/>
          <w:b/>
          <w:sz w:val="22"/>
          <w:szCs w:val="22"/>
        </w:rPr>
        <w:t>IČO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57F44622" w14:textId="77777777" w:rsidR="00C22AD2" w:rsidRPr="00861D52" w:rsidRDefault="00C22AD2" w:rsidP="00C22AD2">
      <w:pPr>
        <w:spacing w:line="264" w:lineRule="auto"/>
        <w:rPr>
          <w:rFonts w:ascii="Garamond" w:hAnsi="Garamond" w:cs="Calibri"/>
          <w:sz w:val="22"/>
          <w:szCs w:val="22"/>
        </w:rPr>
      </w:pPr>
      <w:r w:rsidRPr="00861D52">
        <w:rPr>
          <w:rFonts w:ascii="Garamond" w:hAnsi="Garamond" w:cs="Calibri"/>
          <w:b/>
          <w:sz w:val="22"/>
          <w:szCs w:val="22"/>
        </w:rPr>
        <w:t>Kontaktná osoba uchádzača:</w:t>
      </w:r>
      <w:r w:rsidRPr="00861D52">
        <w:rPr>
          <w:rFonts w:ascii="Garamond" w:hAnsi="Garamond" w:cs="Calibri"/>
          <w:sz w:val="22"/>
          <w:szCs w:val="22"/>
        </w:rPr>
        <w:t xml:space="preserve">                 </w:t>
      </w:r>
      <w:r w:rsidRPr="00861D52">
        <w:rPr>
          <w:rFonts w:ascii="Garamond" w:hAnsi="Garamond" w:cs="Calibri"/>
          <w:i/>
          <w:sz w:val="22"/>
          <w:szCs w:val="22"/>
          <w:highlight w:val="yellow"/>
        </w:rPr>
        <w:t>(vyplní uchádzač)</w:t>
      </w:r>
    </w:p>
    <w:bookmarkEnd w:id="2"/>
    <w:p w14:paraId="5133723F" w14:textId="77777777" w:rsidR="00C22AD2" w:rsidRPr="00861D52" w:rsidRDefault="00C22AD2" w:rsidP="00C22AD2">
      <w:pPr>
        <w:spacing w:line="264" w:lineRule="auto"/>
        <w:jc w:val="center"/>
        <w:rPr>
          <w:rFonts w:ascii="Garamond" w:hAnsi="Garamond" w:cs="Calibri"/>
          <w:b/>
          <w:sz w:val="22"/>
          <w:szCs w:val="22"/>
          <w:u w:val="single"/>
        </w:rPr>
      </w:pPr>
    </w:p>
    <w:p w14:paraId="454EE648" w14:textId="77777777" w:rsidR="00906545" w:rsidRPr="000D36E0" w:rsidRDefault="00906545" w:rsidP="00906545">
      <w:pPr>
        <w:pStyle w:val="Pta"/>
        <w:tabs>
          <w:tab w:val="clear" w:pos="4513"/>
          <w:tab w:val="left" w:pos="3119"/>
        </w:tabs>
        <w:jc w:val="center"/>
        <w:rPr>
          <w:rFonts w:cstheme="minorHAnsi"/>
          <w:b/>
          <w:sz w:val="20"/>
          <w:lang w:eastAsia="cs-CZ"/>
        </w:rPr>
      </w:pPr>
    </w:p>
    <w:p w14:paraId="7EE53E34" w14:textId="77777777" w:rsidR="00906545" w:rsidRPr="000D36E0" w:rsidRDefault="00906545" w:rsidP="00906545">
      <w:pPr>
        <w:rPr>
          <w:rFonts w:cstheme="minorHAnsi"/>
          <w:b/>
          <w:bCs/>
          <w:i/>
          <w:iCs/>
          <w:sz w:val="20"/>
          <w:szCs w:val="20"/>
          <w:u w:val="single"/>
        </w:rPr>
      </w:pPr>
    </w:p>
    <w:p w14:paraId="46428732" w14:textId="73DEDF45" w:rsidR="002B21F1" w:rsidRPr="002B21F1" w:rsidRDefault="002B21F1" w:rsidP="006829EE">
      <w:pPr>
        <w:jc w:val="center"/>
        <w:rPr>
          <w:rFonts w:ascii="Garamond" w:hAnsi="Garamond" w:cstheme="minorHAnsi"/>
          <w:iCs/>
          <w:sz w:val="20"/>
          <w:szCs w:val="20"/>
        </w:rPr>
      </w:pPr>
      <w:r w:rsidRPr="002B21F1">
        <w:rPr>
          <w:rFonts w:ascii="Garamond" w:hAnsi="Garamond" w:cstheme="minorHAnsi"/>
          <w:iCs/>
          <w:sz w:val="20"/>
          <w:szCs w:val="20"/>
        </w:rPr>
        <w:t>Uchádzačom uvedená cena musí vychádzať z</w:t>
      </w:r>
      <w:r>
        <w:rPr>
          <w:rFonts w:ascii="Garamond" w:hAnsi="Garamond" w:cstheme="minorHAnsi"/>
          <w:iCs/>
          <w:sz w:val="20"/>
          <w:szCs w:val="20"/>
        </w:rPr>
        <w:t> cenovej kalkulácie</w:t>
      </w:r>
      <w:r w:rsidRPr="002B21F1">
        <w:rPr>
          <w:rFonts w:ascii="Garamond" w:hAnsi="Garamond" w:cstheme="minorHAnsi"/>
          <w:iCs/>
          <w:sz w:val="20"/>
          <w:szCs w:val="20"/>
        </w:rPr>
        <w:t>, ktor</w:t>
      </w:r>
      <w:r>
        <w:rPr>
          <w:rFonts w:ascii="Garamond" w:hAnsi="Garamond" w:cstheme="minorHAnsi"/>
          <w:iCs/>
          <w:sz w:val="20"/>
          <w:szCs w:val="20"/>
        </w:rPr>
        <w:t>á</w:t>
      </w:r>
      <w:r w:rsidRPr="002B21F1">
        <w:rPr>
          <w:rFonts w:ascii="Garamond" w:hAnsi="Garamond" w:cstheme="minorHAnsi"/>
          <w:iCs/>
          <w:sz w:val="20"/>
          <w:szCs w:val="20"/>
        </w:rPr>
        <w:t xml:space="preserve"> tvorí prílohu č. 2 týchto SP.</w:t>
      </w:r>
    </w:p>
    <w:p w14:paraId="0F07F000" w14:textId="77777777" w:rsidR="00C22AD2" w:rsidRPr="00861D52" w:rsidRDefault="00C22AD2" w:rsidP="00C22AD2">
      <w:pPr>
        <w:spacing w:line="264" w:lineRule="auto"/>
        <w:jc w:val="center"/>
        <w:rPr>
          <w:rFonts w:ascii="Garamond" w:hAnsi="Garamond" w:cs="Calibri"/>
          <w:b/>
          <w:sz w:val="22"/>
          <w:szCs w:val="22"/>
          <w:u w:val="single"/>
        </w:rPr>
      </w:pPr>
    </w:p>
    <w:p w14:paraId="3F22FAD2" w14:textId="77777777" w:rsidR="00C22AD2" w:rsidRPr="00FD12E0" w:rsidRDefault="00C22AD2" w:rsidP="00C22AD2">
      <w:pPr>
        <w:rPr>
          <w:rFonts w:ascii="Garamond" w:hAnsi="Garamond" w:cstheme="minorHAnsi"/>
          <w:sz w:val="22"/>
          <w:szCs w:val="22"/>
        </w:rPr>
      </w:pPr>
    </w:p>
    <w:p w14:paraId="7917FAE4" w14:textId="1608B558" w:rsidR="00C22AD2" w:rsidRPr="00FD12E0" w:rsidRDefault="00C22AD2" w:rsidP="00C22AD2">
      <w:pPr>
        <w:rPr>
          <w:rFonts w:ascii="Garamond" w:hAnsi="Garamond" w:cstheme="minorHAnsi"/>
          <w:sz w:val="22"/>
          <w:szCs w:val="22"/>
        </w:rPr>
      </w:pPr>
      <w:r w:rsidRPr="00FD12E0">
        <w:rPr>
          <w:rFonts w:ascii="Garamond" w:hAnsi="Garamond" w:cstheme="minorHAnsi"/>
          <w:sz w:val="22"/>
          <w:szCs w:val="22"/>
        </w:rPr>
        <w:t>Celková cena za predmet zákazky v EUR bez DPH:</w:t>
      </w:r>
      <w:r w:rsidRPr="00FD12E0">
        <w:rPr>
          <w:rFonts w:ascii="Garamond" w:hAnsi="Garamond" w:cstheme="minorHAnsi"/>
          <w:sz w:val="22"/>
          <w:szCs w:val="22"/>
        </w:rPr>
        <w:tab/>
        <w:t>.......................................................................</w:t>
      </w:r>
    </w:p>
    <w:p w14:paraId="2800F085" w14:textId="77777777" w:rsidR="00C22AD2" w:rsidRPr="00FD12E0" w:rsidRDefault="00C22AD2" w:rsidP="00C22AD2">
      <w:pPr>
        <w:rPr>
          <w:rFonts w:ascii="Garamond" w:hAnsi="Garamond" w:cstheme="minorHAnsi"/>
          <w:sz w:val="22"/>
          <w:szCs w:val="22"/>
        </w:rPr>
      </w:pPr>
    </w:p>
    <w:p w14:paraId="4717E32D" w14:textId="7FC4427C" w:rsidR="00C22AD2" w:rsidRPr="00FD12E0" w:rsidRDefault="00C22AD2" w:rsidP="00C22AD2">
      <w:pPr>
        <w:rPr>
          <w:rFonts w:ascii="Garamond" w:hAnsi="Garamond" w:cstheme="minorHAnsi"/>
          <w:sz w:val="22"/>
          <w:szCs w:val="22"/>
        </w:rPr>
      </w:pPr>
      <w:r w:rsidRPr="00FD12E0">
        <w:rPr>
          <w:rFonts w:ascii="Garamond" w:hAnsi="Garamond" w:cstheme="minorHAnsi"/>
          <w:sz w:val="22"/>
          <w:szCs w:val="22"/>
        </w:rPr>
        <w:t>DPH v EUR:</w:t>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00461F40">
        <w:rPr>
          <w:rFonts w:ascii="Garamond" w:hAnsi="Garamond" w:cstheme="minorHAnsi"/>
          <w:sz w:val="22"/>
          <w:szCs w:val="22"/>
        </w:rPr>
        <w:tab/>
      </w:r>
      <w:r w:rsidRPr="00FD12E0">
        <w:rPr>
          <w:rFonts w:ascii="Garamond" w:hAnsi="Garamond" w:cstheme="minorHAnsi"/>
          <w:sz w:val="22"/>
          <w:szCs w:val="22"/>
        </w:rPr>
        <w:t>.......................................................................</w:t>
      </w:r>
    </w:p>
    <w:p w14:paraId="7A730C69" w14:textId="77777777" w:rsidR="00C22AD2" w:rsidRPr="00FD12E0" w:rsidRDefault="00C22AD2" w:rsidP="00C22AD2">
      <w:pPr>
        <w:rPr>
          <w:rFonts w:ascii="Garamond" w:hAnsi="Garamond" w:cstheme="minorHAnsi"/>
          <w:sz w:val="22"/>
          <w:szCs w:val="22"/>
        </w:rPr>
      </w:pPr>
    </w:p>
    <w:p w14:paraId="2AB01AE5" w14:textId="4914971B" w:rsidR="00C22AD2" w:rsidRPr="00FD12E0" w:rsidRDefault="00C22AD2" w:rsidP="00C22AD2">
      <w:pPr>
        <w:rPr>
          <w:rFonts w:ascii="Garamond" w:hAnsi="Garamond" w:cstheme="minorHAnsi"/>
          <w:b/>
          <w:sz w:val="22"/>
          <w:szCs w:val="22"/>
        </w:rPr>
      </w:pPr>
      <w:r w:rsidRPr="00FD12E0">
        <w:rPr>
          <w:rFonts w:ascii="Garamond" w:hAnsi="Garamond" w:cstheme="minorHAnsi"/>
          <w:b/>
          <w:sz w:val="22"/>
          <w:szCs w:val="22"/>
        </w:rPr>
        <w:t>Celková cena za predmet zákazky v EUR s</w:t>
      </w:r>
      <w:r w:rsidR="00531162">
        <w:rPr>
          <w:rFonts w:ascii="Garamond" w:hAnsi="Garamond" w:cstheme="minorHAnsi"/>
          <w:b/>
          <w:sz w:val="22"/>
          <w:szCs w:val="22"/>
        </w:rPr>
        <w:t> </w:t>
      </w:r>
      <w:r w:rsidRPr="00FD12E0">
        <w:rPr>
          <w:rFonts w:ascii="Garamond" w:hAnsi="Garamond" w:cstheme="minorHAnsi"/>
          <w:b/>
          <w:sz w:val="22"/>
          <w:szCs w:val="22"/>
        </w:rPr>
        <w:t>DPH</w:t>
      </w:r>
      <w:r w:rsidR="00531162">
        <w:rPr>
          <w:rFonts w:ascii="Garamond" w:hAnsi="Garamond" w:cstheme="minorHAnsi"/>
          <w:b/>
          <w:sz w:val="22"/>
          <w:szCs w:val="22"/>
        </w:rPr>
        <w:t>*</w:t>
      </w:r>
      <w:r w:rsidRPr="00FD12E0">
        <w:rPr>
          <w:rFonts w:ascii="Garamond" w:hAnsi="Garamond" w:cstheme="minorHAnsi"/>
          <w:b/>
          <w:sz w:val="22"/>
          <w:szCs w:val="22"/>
        </w:rPr>
        <w:t xml:space="preserve"> </w:t>
      </w:r>
    </w:p>
    <w:p w14:paraId="41049BAF" w14:textId="77777777" w:rsidR="00C22AD2" w:rsidRPr="00FD12E0" w:rsidRDefault="00C22AD2" w:rsidP="00C22AD2">
      <w:pPr>
        <w:rPr>
          <w:rFonts w:ascii="Garamond" w:hAnsi="Garamond" w:cstheme="minorHAnsi"/>
          <w:b/>
          <w:sz w:val="22"/>
          <w:szCs w:val="22"/>
        </w:rPr>
      </w:pPr>
      <w:r w:rsidRPr="00FD12E0">
        <w:rPr>
          <w:rFonts w:ascii="Garamond" w:hAnsi="Garamond" w:cstheme="minorHAnsi"/>
          <w:b/>
          <w:sz w:val="22"/>
          <w:szCs w:val="22"/>
        </w:rPr>
        <w:t>(návrh na plnenie kritéria):</w:t>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bCs/>
          <w:sz w:val="22"/>
          <w:szCs w:val="22"/>
        </w:rPr>
        <w:t>.......................................................................</w:t>
      </w:r>
    </w:p>
    <w:p w14:paraId="68D54FE7" w14:textId="77777777" w:rsidR="00C22AD2" w:rsidRPr="00EA18BC" w:rsidRDefault="00C22AD2" w:rsidP="00C22AD2">
      <w:pPr>
        <w:spacing w:line="264" w:lineRule="auto"/>
        <w:rPr>
          <w:rFonts w:ascii="Garamond" w:hAnsi="Garamond" w:cs="Calibri"/>
          <w:sz w:val="22"/>
          <w:szCs w:val="22"/>
        </w:rPr>
      </w:pPr>
    </w:p>
    <w:p w14:paraId="5A674E1F" w14:textId="77777777" w:rsidR="00C22AD2" w:rsidRPr="00861D52" w:rsidRDefault="00C22AD2" w:rsidP="00C22AD2">
      <w:pPr>
        <w:spacing w:line="264" w:lineRule="auto"/>
        <w:jc w:val="center"/>
        <w:rPr>
          <w:rFonts w:ascii="Garamond" w:hAnsi="Garamond" w:cs="Calibri"/>
          <w:b/>
          <w:color w:val="FF0000"/>
          <w:sz w:val="22"/>
          <w:szCs w:val="22"/>
        </w:rPr>
      </w:pPr>
    </w:p>
    <w:p w14:paraId="482CE91B" w14:textId="77777777" w:rsidR="00C22AD2" w:rsidRPr="00461F40" w:rsidRDefault="00C22AD2" w:rsidP="00C22AD2">
      <w:pPr>
        <w:tabs>
          <w:tab w:val="num" w:pos="2280"/>
        </w:tabs>
        <w:autoSpaceDE w:val="0"/>
        <w:autoSpaceDN w:val="0"/>
        <w:adjustRightInd w:val="0"/>
        <w:spacing w:line="264" w:lineRule="auto"/>
        <w:jc w:val="both"/>
        <w:rPr>
          <w:rFonts w:ascii="Garamond" w:hAnsi="Garamond"/>
          <w:b/>
          <w:i/>
          <w:sz w:val="18"/>
          <w:szCs w:val="18"/>
        </w:rPr>
      </w:pPr>
      <w:r w:rsidRPr="00861D52">
        <w:rPr>
          <w:rFonts w:ascii="Garamond" w:hAnsi="Garamond"/>
          <w:sz w:val="22"/>
          <w:szCs w:val="22"/>
        </w:rPr>
        <w:t xml:space="preserve">* </w:t>
      </w:r>
      <w:r w:rsidRPr="00461F40">
        <w:rPr>
          <w:rFonts w:ascii="Garamond" w:hAnsi="Garamond"/>
          <w:b/>
          <w:i/>
          <w:sz w:val="18"/>
          <w:szCs w:val="18"/>
        </w:rPr>
        <w:t xml:space="preserve">V prípade, </w:t>
      </w:r>
      <w:r w:rsidRPr="00461F40">
        <w:rPr>
          <w:rFonts w:ascii="Garamond" w:hAnsi="Garamond" w:cs="Arial"/>
          <w:b/>
          <w:i/>
          <w:sz w:val="18"/>
          <w:szCs w:val="18"/>
        </w:rPr>
        <w:t xml:space="preserve">ak uchádzač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navýšenú o aktuálne platnú sadzbu DPH.</w:t>
      </w:r>
    </w:p>
    <w:p w14:paraId="7DF79595" w14:textId="77777777" w:rsidR="00C22AD2" w:rsidRPr="00461F40" w:rsidRDefault="00C22AD2" w:rsidP="00C22AD2">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 xml:space="preserve">V prípade, </w:t>
      </w:r>
      <w:r w:rsidRPr="00461F40">
        <w:rPr>
          <w:rFonts w:ascii="Garamond" w:hAnsi="Garamond" w:cs="Arial"/>
          <w:b/>
          <w:i/>
          <w:sz w:val="18"/>
          <w:szCs w:val="18"/>
        </w:rPr>
        <w:t xml:space="preserve">ak uchádzač nie je zdaniteľnou osobou pre DPH, </w:t>
      </w:r>
      <w:r w:rsidRPr="00461F40">
        <w:rPr>
          <w:rFonts w:ascii="Garamond" w:hAnsi="Garamond"/>
          <w:b/>
          <w:i/>
          <w:sz w:val="18"/>
          <w:szCs w:val="18"/>
        </w:rPr>
        <w:t>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 xml:space="preserve">” </w:t>
      </w:r>
      <w:r w:rsidRPr="00461F40">
        <w:rPr>
          <w:rFonts w:ascii="Garamond" w:hAnsi="Garamond"/>
          <w:b/>
          <w:i/>
          <w:sz w:val="18"/>
          <w:szCs w:val="18"/>
        </w:rPr>
        <w:t>rovnakú sumu ako uviedol v riadku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w:t>
      </w:r>
    </w:p>
    <w:p w14:paraId="1E328119" w14:textId="77777777" w:rsidR="00C22AD2" w:rsidRPr="00461F40" w:rsidRDefault="00C22AD2" w:rsidP="00C22AD2">
      <w:pPr>
        <w:tabs>
          <w:tab w:val="num" w:pos="2280"/>
        </w:tabs>
        <w:autoSpaceDE w:val="0"/>
        <w:autoSpaceDN w:val="0"/>
        <w:adjustRightInd w:val="0"/>
        <w:spacing w:line="264" w:lineRule="auto"/>
        <w:jc w:val="both"/>
        <w:rPr>
          <w:rFonts w:ascii="Garamond" w:hAnsi="Garamond"/>
          <w:b/>
          <w:i/>
          <w:sz w:val="18"/>
          <w:szCs w:val="18"/>
        </w:rPr>
      </w:pPr>
      <w:r w:rsidRPr="00461F40">
        <w:rPr>
          <w:rFonts w:ascii="Garamond" w:hAnsi="Garamond"/>
          <w:b/>
          <w:i/>
          <w:sz w:val="18"/>
          <w:szCs w:val="18"/>
        </w:rPr>
        <w:t>V prípade, ak je uchádzač zahraničnou osobou, uvedie v riadku „</w:t>
      </w:r>
      <w:r w:rsidRPr="00461F40">
        <w:rPr>
          <w:rFonts w:ascii="Garamond" w:hAnsi="Garamond" w:cs="Courier"/>
          <w:b/>
          <w:sz w:val="18"/>
          <w:szCs w:val="18"/>
        </w:rPr>
        <w:t xml:space="preserve">Celková cena </w:t>
      </w:r>
      <w:r w:rsidRPr="00461F40">
        <w:rPr>
          <w:rFonts w:ascii="Garamond" w:hAnsi="Garamond"/>
          <w:b/>
          <w:bCs/>
          <w:sz w:val="18"/>
          <w:szCs w:val="18"/>
        </w:rPr>
        <w:t xml:space="preserve">za predmet zákazky </w:t>
      </w:r>
      <w:r w:rsidRPr="00461F40">
        <w:rPr>
          <w:rFonts w:ascii="Garamond" w:hAnsi="Garamond" w:cs="Courier"/>
          <w:b/>
          <w:sz w:val="18"/>
          <w:szCs w:val="18"/>
        </w:rPr>
        <w:t>v EUR s DPH</w:t>
      </w:r>
      <w:r w:rsidRPr="00461F40">
        <w:rPr>
          <w:rFonts w:ascii="Garamond" w:hAnsi="Garamond" w:cs="Courier"/>
          <w:b/>
          <w:i/>
          <w:sz w:val="18"/>
          <w:szCs w:val="18"/>
        </w:rPr>
        <w:t>”</w:t>
      </w:r>
      <w:r w:rsidRPr="00461F40">
        <w:rPr>
          <w:rFonts w:ascii="Garamond" w:hAnsi="Garamond"/>
          <w:b/>
          <w:i/>
          <w:sz w:val="18"/>
          <w:szCs w:val="18"/>
        </w:rPr>
        <w:t xml:space="preserve"> sumu z riadka „</w:t>
      </w:r>
      <w:r w:rsidRPr="00461F40">
        <w:rPr>
          <w:rFonts w:ascii="Garamond" w:hAnsi="Garamond" w:cs="Courier"/>
          <w:b/>
          <w:sz w:val="18"/>
          <w:szCs w:val="18"/>
        </w:rPr>
        <w:t xml:space="preserve">Celková cena </w:t>
      </w:r>
      <w:r w:rsidRPr="00461F40">
        <w:rPr>
          <w:rFonts w:ascii="Garamond" w:hAnsi="Garamond"/>
          <w:b/>
          <w:bCs/>
          <w:sz w:val="18"/>
          <w:szCs w:val="18"/>
        </w:rPr>
        <w:t>za predmet zákazky</w:t>
      </w:r>
      <w:r w:rsidRPr="00461F40">
        <w:rPr>
          <w:rFonts w:ascii="Garamond" w:hAnsi="Garamond"/>
          <w:b/>
          <w:i/>
          <w:sz w:val="18"/>
          <w:szCs w:val="18"/>
        </w:rPr>
        <w:t xml:space="preserve"> v EUR bez DPH“ (bez DPH platnej v krajine sídla uchádzača) navýšenú o aktuálne platnú sadzbu DPH v SR (DPH odvádza v prípade úspešnosti jeho ponuky verejný obstarávateľ).</w:t>
      </w:r>
    </w:p>
    <w:p w14:paraId="128F5B40" w14:textId="77777777" w:rsidR="00C22AD2" w:rsidRPr="00861D52" w:rsidRDefault="00C22AD2" w:rsidP="00C22AD2">
      <w:pPr>
        <w:pStyle w:val="Bulletslevel1"/>
        <w:spacing w:line="264" w:lineRule="auto"/>
        <w:ind w:left="0" w:firstLine="0"/>
        <w:rPr>
          <w:rFonts w:ascii="Garamond" w:hAnsi="Garamond"/>
          <w:b/>
          <w:i/>
          <w:sz w:val="22"/>
          <w:szCs w:val="22"/>
          <w:lang w:val="sk-SK"/>
        </w:rPr>
      </w:pPr>
      <w:r w:rsidRPr="00861D52">
        <w:rPr>
          <w:rFonts w:ascii="Garamond" w:hAnsi="Garamond"/>
          <w:b/>
          <w:sz w:val="22"/>
          <w:szCs w:val="22"/>
          <w:lang w:val="sk-SK"/>
        </w:rPr>
        <w:t>Uchádzač vyhlasuje, že * JE / NIE JE platiteľom DPH (uchádzač zakrúžkuje relevantný údaj).</w:t>
      </w:r>
    </w:p>
    <w:p w14:paraId="20AC5E73" w14:textId="77777777" w:rsidR="00C22AD2" w:rsidRPr="00861D52" w:rsidRDefault="00C22AD2" w:rsidP="00C22AD2">
      <w:pPr>
        <w:spacing w:line="264" w:lineRule="auto"/>
        <w:jc w:val="center"/>
        <w:rPr>
          <w:rFonts w:ascii="Garamond" w:hAnsi="Garamond" w:cs="Calibri"/>
          <w:b/>
          <w:color w:val="FF0000"/>
          <w:sz w:val="22"/>
          <w:szCs w:val="22"/>
        </w:rPr>
      </w:pPr>
    </w:p>
    <w:p w14:paraId="0FB01E19" w14:textId="77777777" w:rsidR="00C22AD2" w:rsidRPr="00861D52" w:rsidRDefault="00C22AD2" w:rsidP="00C22AD2">
      <w:pPr>
        <w:spacing w:line="264" w:lineRule="auto"/>
        <w:jc w:val="both"/>
        <w:rPr>
          <w:rFonts w:ascii="Garamond" w:hAnsi="Garamond" w:cs="Calibri"/>
          <w:b/>
          <w:sz w:val="22"/>
          <w:szCs w:val="22"/>
        </w:rPr>
      </w:pPr>
      <w:r w:rsidRPr="00861D52">
        <w:rPr>
          <w:rFonts w:ascii="Garamond" w:hAnsi="Garamond" w:cs="Calibri"/>
          <w:b/>
          <w:sz w:val="22"/>
          <w:szCs w:val="22"/>
        </w:rPr>
        <w:t>Ako uchádzač týmto čestne vyhlasujem, že uvedený návrh na plnenie stanoven</w:t>
      </w:r>
      <w:r>
        <w:rPr>
          <w:rFonts w:ascii="Garamond" w:hAnsi="Garamond" w:cs="Calibri"/>
          <w:b/>
          <w:sz w:val="22"/>
          <w:szCs w:val="22"/>
        </w:rPr>
        <w:t>ých</w:t>
      </w:r>
      <w:r w:rsidRPr="00861D52">
        <w:rPr>
          <w:rFonts w:ascii="Garamond" w:hAnsi="Garamond" w:cs="Calibri"/>
          <w:b/>
          <w:sz w:val="22"/>
          <w:szCs w:val="22"/>
        </w:rPr>
        <w:t xml:space="preserve"> kritéri</w:t>
      </w:r>
      <w:r>
        <w:rPr>
          <w:rFonts w:ascii="Garamond" w:hAnsi="Garamond" w:cs="Calibri"/>
          <w:b/>
          <w:sz w:val="22"/>
          <w:szCs w:val="22"/>
        </w:rPr>
        <w:t>í</w:t>
      </w:r>
      <w:r w:rsidRPr="00861D52">
        <w:rPr>
          <w:rFonts w:ascii="Garamond" w:hAnsi="Garamond" w:cs="Calibri"/>
          <w:b/>
          <w:sz w:val="22"/>
          <w:szCs w:val="22"/>
        </w:rPr>
        <w:t xml:space="preserve"> je v súlade s</w:t>
      </w:r>
      <w:r>
        <w:rPr>
          <w:rFonts w:ascii="Garamond" w:hAnsi="Garamond" w:cs="Calibri"/>
          <w:b/>
          <w:sz w:val="22"/>
          <w:szCs w:val="22"/>
        </w:rPr>
        <w:t> </w:t>
      </w:r>
      <w:r w:rsidRPr="00861D52">
        <w:rPr>
          <w:rFonts w:ascii="Garamond" w:hAnsi="Garamond" w:cs="Calibri"/>
          <w:b/>
          <w:sz w:val="22"/>
          <w:szCs w:val="22"/>
        </w:rPr>
        <w:t>predloženou ponukou a jej prílohami.</w:t>
      </w:r>
    </w:p>
    <w:p w14:paraId="727F6106" w14:textId="77777777" w:rsidR="00C22AD2" w:rsidRPr="00861D52" w:rsidRDefault="00C22AD2" w:rsidP="00C22AD2">
      <w:pPr>
        <w:spacing w:line="264" w:lineRule="auto"/>
        <w:rPr>
          <w:rFonts w:ascii="Garamond" w:hAnsi="Garamond" w:cs="Calibri"/>
          <w:sz w:val="22"/>
          <w:szCs w:val="22"/>
        </w:rPr>
      </w:pPr>
    </w:p>
    <w:p w14:paraId="1BBA0903" w14:textId="77777777" w:rsidR="00C22AD2" w:rsidRPr="00861D52" w:rsidRDefault="00C22AD2" w:rsidP="00C22AD2">
      <w:pPr>
        <w:spacing w:line="264" w:lineRule="auto"/>
        <w:rPr>
          <w:rFonts w:ascii="Garamond" w:hAnsi="Garamond" w:cs="Calibri"/>
          <w:sz w:val="22"/>
          <w:szCs w:val="22"/>
        </w:rPr>
      </w:pPr>
    </w:p>
    <w:p w14:paraId="4AF865DF" w14:textId="77777777" w:rsidR="00C22AD2" w:rsidRDefault="00C22AD2" w:rsidP="00C22AD2">
      <w:pPr>
        <w:spacing w:line="264" w:lineRule="auto"/>
        <w:rPr>
          <w:rFonts w:ascii="Garamond" w:hAnsi="Garamond" w:cs="Calibri"/>
          <w:sz w:val="22"/>
          <w:szCs w:val="22"/>
        </w:rPr>
      </w:pPr>
    </w:p>
    <w:p w14:paraId="3668F52D" w14:textId="77777777" w:rsidR="00C22AD2" w:rsidRDefault="00C22AD2" w:rsidP="00C22AD2">
      <w:pPr>
        <w:spacing w:line="264" w:lineRule="auto"/>
        <w:rPr>
          <w:rFonts w:ascii="Garamond" w:hAnsi="Garamond" w:cs="Calibri"/>
          <w:sz w:val="22"/>
          <w:szCs w:val="22"/>
        </w:rPr>
      </w:pPr>
    </w:p>
    <w:p w14:paraId="73929F07" w14:textId="77777777" w:rsidR="00C22AD2" w:rsidRDefault="00C22AD2" w:rsidP="00C22AD2">
      <w:pPr>
        <w:spacing w:line="264" w:lineRule="auto"/>
        <w:rPr>
          <w:rFonts w:ascii="Garamond" w:hAnsi="Garamond" w:cs="Calibri"/>
          <w:sz w:val="22"/>
          <w:szCs w:val="22"/>
        </w:rPr>
      </w:pPr>
    </w:p>
    <w:p w14:paraId="5AEBCE05" w14:textId="77777777" w:rsidR="00C22AD2" w:rsidRPr="00861D52" w:rsidRDefault="00C22AD2" w:rsidP="00C22AD2">
      <w:pPr>
        <w:spacing w:line="264" w:lineRule="auto"/>
        <w:rPr>
          <w:rFonts w:ascii="Garamond" w:hAnsi="Garamond" w:cs="Calibri"/>
          <w:sz w:val="22"/>
          <w:szCs w:val="22"/>
        </w:rPr>
      </w:pPr>
      <w:r w:rsidRPr="00861D52">
        <w:rPr>
          <w:rFonts w:ascii="Garamond" w:hAnsi="Garamond" w:cs="Calibri"/>
          <w:sz w:val="22"/>
          <w:szCs w:val="22"/>
        </w:rPr>
        <w:t>V ...............................dňa.........................</w:t>
      </w:r>
      <w:r w:rsidRPr="00861D52">
        <w:rPr>
          <w:rFonts w:ascii="Garamond" w:hAnsi="Garamond" w:cs="Calibri"/>
          <w:sz w:val="22"/>
          <w:szCs w:val="22"/>
        </w:rPr>
        <w:tab/>
        <w:t xml:space="preserve">      </w:t>
      </w:r>
      <w:r w:rsidRPr="00861D52">
        <w:rPr>
          <w:rFonts w:ascii="Garamond" w:hAnsi="Garamond" w:cs="Calibri"/>
          <w:sz w:val="22"/>
          <w:szCs w:val="22"/>
        </w:rPr>
        <w:tab/>
        <w:t>......................................................................................</w:t>
      </w:r>
    </w:p>
    <w:p w14:paraId="234B8709" w14:textId="77777777" w:rsidR="00C22AD2" w:rsidRDefault="00C22AD2" w:rsidP="00C22AD2">
      <w:pPr>
        <w:spacing w:line="264" w:lineRule="auto"/>
        <w:ind w:left="4320"/>
        <w:rPr>
          <w:rFonts w:ascii="Garamond" w:hAnsi="Garamond" w:cstheme="minorHAnsi"/>
          <w:sz w:val="22"/>
          <w:szCs w:val="22"/>
        </w:rPr>
      </w:pPr>
      <w:r w:rsidRPr="00962264">
        <w:rPr>
          <w:rFonts w:ascii="Garamond" w:hAnsi="Garamond" w:cstheme="minorHAnsi"/>
          <w:sz w:val="22"/>
          <w:szCs w:val="22"/>
        </w:rPr>
        <w:t xml:space="preserve">meno, priezvisko, funkcia oprávnenej osoby a podpis </w:t>
      </w:r>
    </w:p>
    <w:p w14:paraId="2388295B" w14:textId="77777777" w:rsidR="00C22AD2" w:rsidRPr="00962264" w:rsidRDefault="00C22AD2" w:rsidP="00C22AD2">
      <w:pPr>
        <w:spacing w:line="264" w:lineRule="auto"/>
        <w:ind w:left="4320"/>
        <w:rPr>
          <w:rFonts w:ascii="Garamond" w:hAnsi="Garamond" w:cs="Times New Roman"/>
          <w:sz w:val="22"/>
          <w:szCs w:val="22"/>
          <w:lang w:val="x-none" w:eastAsia="x-none"/>
        </w:rPr>
      </w:pPr>
      <w:r w:rsidRPr="00962264">
        <w:rPr>
          <w:rFonts w:ascii="Garamond" w:hAnsi="Garamond" w:cstheme="minorHAnsi"/>
          <w:sz w:val="22"/>
          <w:szCs w:val="22"/>
        </w:rPr>
        <w:t>oprávnenej osoby konať za záujemcu/uchádzača</w:t>
      </w:r>
    </w:p>
    <w:p w14:paraId="39A74DAB" w14:textId="77777777" w:rsidR="00C22AD2" w:rsidRPr="00861D52" w:rsidRDefault="00C22AD2" w:rsidP="00C22AD2">
      <w:pPr>
        <w:spacing w:line="264" w:lineRule="auto"/>
        <w:rPr>
          <w:rFonts w:ascii="Garamond" w:hAnsi="Garamond"/>
          <w:sz w:val="22"/>
          <w:szCs w:val="22"/>
          <w:lang w:val="x-none"/>
        </w:rPr>
      </w:pPr>
    </w:p>
    <w:p w14:paraId="08C1D1AD" w14:textId="625B6925" w:rsidR="0088041C" w:rsidRPr="00C22AD2" w:rsidRDefault="0088041C" w:rsidP="005B6FCC">
      <w:pPr>
        <w:pStyle w:val="tl1"/>
        <w:spacing w:line="264" w:lineRule="auto"/>
        <w:rPr>
          <w:rFonts w:ascii="Garamond" w:hAnsi="Garamond" w:cs="Calibri"/>
          <w:bCs/>
          <w:iCs/>
          <w:sz w:val="22"/>
          <w:szCs w:val="22"/>
          <w:lang w:val="x-none"/>
        </w:rPr>
      </w:pPr>
    </w:p>
    <w:p w14:paraId="22BF7A95" w14:textId="311FE7CE" w:rsidR="00014285" w:rsidRPr="00861D52" w:rsidRDefault="00014285" w:rsidP="00514C9C">
      <w:pPr>
        <w:pStyle w:val="Zkladntext"/>
        <w:spacing w:line="264" w:lineRule="auto"/>
        <w:jc w:val="left"/>
        <w:rPr>
          <w:rFonts w:ascii="Garamond" w:hAnsi="Garamond"/>
          <w:sz w:val="22"/>
          <w:szCs w:val="22"/>
        </w:rPr>
      </w:pPr>
    </w:p>
    <w:sectPr w:rsidR="00014285" w:rsidRPr="00861D52" w:rsidSect="000413F6">
      <w:headerReference w:type="default" r:id="rId18"/>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B3D1" w14:textId="77777777" w:rsidR="005B5509" w:rsidRDefault="005B5509" w:rsidP="00014285">
      <w:r>
        <w:separator/>
      </w:r>
    </w:p>
  </w:endnote>
  <w:endnote w:type="continuationSeparator" w:id="0">
    <w:p w14:paraId="3672EDF6" w14:textId="77777777" w:rsidR="005B5509" w:rsidRDefault="005B5509"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7C70" w14:textId="77777777" w:rsidR="005B5509" w:rsidRDefault="005B5509" w:rsidP="00014285">
      <w:r>
        <w:separator/>
      </w:r>
    </w:p>
  </w:footnote>
  <w:footnote w:type="continuationSeparator" w:id="0">
    <w:p w14:paraId="14D0F511" w14:textId="77777777" w:rsidR="005B5509" w:rsidRDefault="005B5509"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56769"/>
    <w:multiLevelType w:val="multilevel"/>
    <w:tmpl w:val="EECE047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0C675B"/>
    <w:multiLevelType w:val="multilevel"/>
    <w:tmpl w:val="D6681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1C33CF"/>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A300A24"/>
    <w:multiLevelType w:val="multilevel"/>
    <w:tmpl w:val="0D8C1EE6"/>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506950"/>
    <w:multiLevelType w:val="hybridMultilevel"/>
    <w:tmpl w:val="D48CBB44"/>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3" w15:restartNumberingAfterBreak="0">
    <w:nsid w:val="5E192C8A"/>
    <w:multiLevelType w:val="hybridMultilevel"/>
    <w:tmpl w:val="C5AAA3C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4" w15:restartNumberingAfterBreak="0">
    <w:nsid w:val="6B89362A"/>
    <w:multiLevelType w:val="hybridMultilevel"/>
    <w:tmpl w:val="FFFFFFFF"/>
    <w:lvl w:ilvl="0" w:tplc="C39842D0">
      <w:start w:val="1"/>
      <w:numFmt w:val="bullet"/>
      <w:lvlText w:val=""/>
      <w:lvlJc w:val="left"/>
      <w:pPr>
        <w:ind w:left="720" w:hanging="360"/>
      </w:pPr>
      <w:rPr>
        <w:rFonts w:ascii="Symbol" w:hAnsi="Symbol" w:hint="default"/>
      </w:rPr>
    </w:lvl>
    <w:lvl w:ilvl="1" w:tplc="7B0840B4">
      <w:start w:val="1"/>
      <w:numFmt w:val="bullet"/>
      <w:lvlText w:val="o"/>
      <w:lvlJc w:val="left"/>
      <w:pPr>
        <w:ind w:left="1996" w:hanging="360"/>
      </w:pPr>
      <w:rPr>
        <w:rFonts w:ascii="Courier New" w:hAnsi="Courier New" w:hint="default"/>
      </w:rPr>
    </w:lvl>
    <w:lvl w:ilvl="2" w:tplc="888289C0">
      <w:start w:val="1"/>
      <w:numFmt w:val="bullet"/>
      <w:lvlText w:val=""/>
      <w:lvlJc w:val="left"/>
      <w:pPr>
        <w:ind w:left="2716" w:hanging="360"/>
      </w:pPr>
      <w:rPr>
        <w:rFonts w:ascii="Wingdings" w:hAnsi="Wingdings" w:hint="default"/>
      </w:rPr>
    </w:lvl>
    <w:lvl w:ilvl="3" w:tplc="F64EA178">
      <w:start w:val="1"/>
      <w:numFmt w:val="bullet"/>
      <w:lvlText w:val=""/>
      <w:lvlJc w:val="left"/>
      <w:pPr>
        <w:ind w:left="3436" w:hanging="360"/>
      </w:pPr>
      <w:rPr>
        <w:rFonts w:ascii="Symbol" w:hAnsi="Symbol" w:hint="default"/>
      </w:rPr>
    </w:lvl>
    <w:lvl w:ilvl="4" w:tplc="0F5CB876">
      <w:start w:val="1"/>
      <w:numFmt w:val="bullet"/>
      <w:lvlText w:val="o"/>
      <w:lvlJc w:val="left"/>
      <w:pPr>
        <w:ind w:left="4156" w:hanging="360"/>
      </w:pPr>
      <w:rPr>
        <w:rFonts w:ascii="Courier New" w:hAnsi="Courier New" w:hint="default"/>
      </w:rPr>
    </w:lvl>
    <w:lvl w:ilvl="5" w:tplc="FA4CCB74">
      <w:start w:val="1"/>
      <w:numFmt w:val="bullet"/>
      <w:lvlText w:val=""/>
      <w:lvlJc w:val="left"/>
      <w:pPr>
        <w:ind w:left="4876" w:hanging="360"/>
      </w:pPr>
      <w:rPr>
        <w:rFonts w:ascii="Wingdings" w:hAnsi="Wingdings" w:hint="default"/>
      </w:rPr>
    </w:lvl>
    <w:lvl w:ilvl="6" w:tplc="D57EF1B4">
      <w:start w:val="1"/>
      <w:numFmt w:val="bullet"/>
      <w:lvlText w:val=""/>
      <w:lvlJc w:val="left"/>
      <w:pPr>
        <w:ind w:left="5596" w:hanging="360"/>
      </w:pPr>
      <w:rPr>
        <w:rFonts w:ascii="Symbol" w:hAnsi="Symbol" w:hint="default"/>
      </w:rPr>
    </w:lvl>
    <w:lvl w:ilvl="7" w:tplc="4760A6B8">
      <w:start w:val="1"/>
      <w:numFmt w:val="bullet"/>
      <w:lvlText w:val="o"/>
      <w:lvlJc w:val="left"/>
      <w:pPr>
        <w:ind w:left="6316" w:hanging="360"/>
      </w:pPr>
      <w:rPr>
        <w:rFonts w:ascii="Courier New" w:hAnsi="Courier New" w:hint="default"/>
      </w:rPr>
    </w:lvl>
    <w:lvl w:ilvl="8" w:tplc="579C9024">
      <w:start w:val="1"/>
      <w:numFmt w:val="bullet"/>
      <w:lvlText w:val=""/>
      <w:lvlJc w:val="left"/>
      <w:pPr>
        <w:ind w:left="7036" w:hanging="360"/>
      </w:pPr>
      <w:rPr>
        <w:rFonts w:ascii="Wingdings" w:hAnsi="Wingdings" w:hint="default"/>
      </w:rPr>
    </w:lvl>
  </w:abstractNum>
  <w:abstractNum w:abstractNumId="35"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4B7021"/>
    <w:multiLevelType w:val="hybridMultilevel"/>
    <w:tmpl w:val="CEBA6DB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267163"/>
    <w:multiLevelType w:val="multilevel"/>
    <w:tmpl w:val="8322497E"/>
    <w:lvl w:ilvl="0">
      <w:start w:val="4"/>
      <w:numFmt w:val="bullet"/>
      <w:lvlText w:val="-"/>
      <w:lvlJc w:val="left"/>
      <w:pPr>
        <w:ind w:left="360" w:hanging="360"/>
      </w:pPr>
      <w:rPr>
        <w:rFonts w:ascii="Calibri" w:hAnsi="Calibri" w:cs="Arial" w:hint="default"/>
        <w:b/>
        <w:bCs/>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DA35B7"/>
    <w:multiLevelType w:val="hybridMultilevel"/>
    <w:tmpl w:val="C79C3F58"/>
    <w:lvl w:ilvl="0" w:tplc="00000002">
      <w:start w:val="4"/>
      <w:numFmt w:val="bullet"/>
      <w:lvlText w:val="-"/>
      <w:lvlJc w:val="left"/>
      <w:pPr>
        <w:ind w:left="1080"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48608367">
    <w:abstractNumId w:val="38"/>
  </w:num>
  <w:num w:numId="2" w16cid:durableId="177039919">
    <w:abstractNumId w:val="20"/>
  </w:num>
  <w:num w:numId="3" w16cid:durableId="922909089">
    <w:abstractNumId w:val="31"/>
  </w:num>
  <w:num w:numId="4" w16cid:durableId="626812507">
    <w:abstractNumId w:val="6"/>
  </w:num>
  <w:num w:numId="5" w16cid:durableId="808203209">
    <w:abstractNumId w:val="26"/>
  </w:num>
  <w:num w:numId="6" w16cid:durableId="160968702">
    <w:abstractNumId w:val="19"/>
  </w:num>
  <w:num w:numId="7" w16cid:durableId="898127681">
    <w:abstractNumId w:val="12"/>
  </w:num>
  <w:num w:numId="8" w16cid:durableId="2036492063">
    <w:abstractNumId w:val="27"/>
  </w:num>
  <w:num w:numId="9" w16cid:durableId="1499538069">
    <w:abstractNumId w:val="16"/>
  </w:num>
  <w:num w:numId="10" w16cid:durableId="356124739">
    <w:abstractNumId w:val="30"/>
  </w:num>
  <w:num w:numId="11" w16cid:durableId="2134015536">
    <w:abstractNumId w:val="1"/>
  </w:num>
  <w:num w:numId="12" w16cid:durableId="242420628">
    <w:abstractNumId w:val="5"/>
  </w:num>
  <w:num w:numId="13" w16cid:durableId="1493912929">
    <w:abstractNumId w:val="22"/>
  </w:num>
  <w:num w:numId="14" w16cid:durableId="707802575">
    <w:abstractNumId w:val="3"/>
  </w:num>
  <w:num w:numId="15" w16cid:durableId="989559740">
    <w:abstractNumId w:val="39"/>
  </w:num>
  <w:num w:numId="16" w16cid:durableId="1267807227">
    <w:abstractNumId w:val="41"/>
  </w:num>
  <w:num w:numId="17" w16cid:durableId="1477188701">
    <w:abstractNumId w:val="9"/>
  </w:num>
  <w:num w:numId="18" w16cid:durableId="1167868387">
    <w:abstractNumId w:val="43"/>
  </w:num>
  <w:num w:numId="19" w16cid:durableId="2130317844">
    <w:abstractNumId w:val="28"/>
  </w:num>
  <w:num w:numId="20" w16cid:durableId="1085954617">
    <w:abstractNumId w:val="2"/>
  </w:num>
  <w:num w:numId="21" w16cid:durableId="1928146823">
    <w:abstractNumId w:val="17"/>
  </w:num>
  <w:num w:numId="22" w16cid:durableId="1744915591">
    <w:abstractNumId w:val="35"/>
  </w:num>
  <w:num w:numId="23" w16cid:durableId="439682951">
    <w:abstractNumId w:val="23"/>
  </w:num>
  <w:num w:numId="24" w16cid:durableId="1116754701">
    <w:abstractNumId w:val="18"/>
  </w:num>
  <w:num w:numId="25" w16cid:durableId="1976989331">
    <w:abstractNumId w:val="29"/>
  </w:num>
  <w:num w:numId="26" w16cid:durableId="767310487">
    <w:abstractNumId w:val="40"/>
  </w:num>
  <w:num w:numId="27" w16cid:durableId="1531145253">
    <w:abstractNumId w:val="7"/>
  </w:num>
  <w:num w:numId="28" w16cid:durableId="2007391115">
    <w:abstractNumId w:val="4"/>
  </w:num>
  <w:num w:numId="29" w16cid:durableId="1662850456">
    <w:abstractNumId w:val="10"/>
  </w:num>
  <w:num w:numId="30" w16cid:durableId="981302356">
    <w:abstractNumId w:val="0"/>
  </w:num>
  <w:num w:numId="31" w16cid:durableId="428739363">
    <w:abstractNumId w:val="32"/>
  </w:num>
  <w:num w:numId="32" w16cid:durableId="123697236">
    <w:abstractNumId w:val="37"/>
  </w:num>
  <w:num w:numId="33" w16cid:durableId="1926374958">
    <w:abstractNumId w:val="13"/>
  </w:num>
  <w:num w:numId="34" w16cid:durableId="613364323">
    <w:abstractNumId w:val="42"/>
  </w:num>
  <w:num w:numId="35" w16cid:durableId="261109088">
    <w:abstractNumId w:val="11"/>
  </w:num>
  <w:num w:numId="36" w16cid:durableId="2110352026">
    <w:abstractNumId w:val="33"/>
  </w:num>
  <w:num w:numId="37" w16cid:durableId="770659393">
    <w:abstractNumId w:val="44"/>
  </w:num>
  <w:num w:numId="38" w16cid:durableId="1638292401">
    <w:abstractNumId w:val="34"/>
  </w:num>
  <w:num w:numId="39" w16cid:durableId="386805069">
    <w:abstractNumId w:val="14"/>
  </w:num>
  <w:num w:numId="40" w16cid:durableId="639000008">
    <w:abstractNumId w:val="21"/>
  </w:num>
  <w:num w:numId="41" w16cid:durableId="1654677250">
    <w:abstractNumId w:val="8"/>
  </w:num>
  <w:num w:numId="42" w16cid:durableId="1021249557">
    <w:abstractNumId w:val="24"/>
  </w:num>
  <w:num w:numId="43" w16cid:durableId="918828816">
    <w:abstractNumId w:val="36"/>
  </w:num>
  <w:num w:numId="44" w16cid:durableId="311983327">
    <w:abstractNumId w:val="25"/>
  </w:num>
  <w:num w:numId="45" w16cid:durableId="1402096198">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5F12"/>
    <w:rsid w:val="000123B5"/>
    <w:rsid w:val="000128F4"/>
    <w:rsid w:val="00014285"/>
    <w:rsid w:val="00027E75"/>
    <w:rsid w:val="00033BCE"/>
    <w:rsid w:val="00040BD7"/>
    <w:rsid w:val="000413F6"/>
    <w:rsid w:val="00041D7D"/>
    <w:rsid w:val="000524A0"/>
    <w:rsid w:val="0005344A"/>
    <w:rsid w:val="00065368"/>
    <w:rsid w:val="00073F13"/>
    <w:rsid w:val="000867D7"/>
    <w:rsid w:val="00090693"/>
    <w:rsid w:val="000939E6"/>
    <w:rsid w:val="000A057F"/>
    <w:rsid w:val="000A153A"/>
    <w:rsid w:val="000B190D"/>
    <w:rsid w:val="000B5FDF"/>
    <w:rsid w:val="000C00DD"/>
    <w:rsid w:val="000D70C3"/>
    <w:rsid w:val="000E449B"/>
    <w:rsid w:val="000E7FF3"/>
    <w:rsid w:val="000F3B7F"/>
    <w:rsid w:val="000F477F"/>
    <w:rsid w:val="00102E36"/>
    <w:rsid w:val="0010383F"/>
    <w:rsid w:val="00105B6B"/>
    <w:rsid w:val="00113F87"/>
    <w:rsid w:val="00120456"/>
    <w:rsid w:val="00121A4C"/>
    <w:rsid w:val="00123580"/>
    <w:rsid w:val="001335FD"/>
    <w:rsid w:val="00133A52"/>
    <w:rsid w:val="00141EAD"/>
    <w:rsid w:val="00142A6B"/>
    <w:rsid w:val="00143E03"/>
    <w:rsid w:val="001470AE"/>
    <w:rsid w:val="00164A94"/>
    <w:rsid w:val="0017013D"/>
    <w:rsid w:val="00170E99"/>
    <w:rsid w:val="00175176"/>
    <w:rsid w:val="00177E37"/>
    <w:rsid w:val="001871E6"/>
    <w:rsid w:val="00195DB5"/>
    <w:rsid w:val="001A0C30"/>
    <w:rsid w:val="001A0D20"/>
    <w:rsid w:val="001A29CC"/>
    <w:rsid w:val="001A4BDC"/>
    <w:rsid w:val="001B17F1"/>
    <w:rsid w:val="001B1F68"/>
    <w:rsid w:val="001B69A7"/>
    <w:rsid w:val="001C3F29"/>
    <w:rsid w:val="001C42C4"/>
    <w:rsid w:val="001E0047"/>
    <w:rsid w:val="001E43D9"/>
    <w:rsid w:val="001F2BBC"/>
    <w:rsid w:val="001F5AEE"/>
    <w:rsid w:val="0020162D"/>
    <w:rsid w:val="00215F6E"/>
    <w:rsid w:val="00216CC0"/>
    <w:rsid w:val="00223311"/>
    <w:rsid w:val="002275AA"/>
    <w:rsid w:val="0023469A"/>
    <w:rsid w:val="00243840"/>
    <w:rsid w:val="002451B1"/>
    <w:rsid w:val="00247C67"/>
    <w:rsid w:val="0026077D"/>
    <w:rsid w:val="00265D71"/>
    <w:rsid w:val="00276B51"/>
    <w:rsid w:val="00281A39"/>
    <w:rsid w:val="0028442A"/>
    <w:rsid w:val="00291A40"/>
    <w:rsid w:val="00292105"/>
    <w:rsid w:val="00293BD9"/>
    <w:rsid w:val="00295DCD"/>
    <w:rsid w:val="002A0CE1"/>
    <w:rsid w:val="002B21F1"/>
    <w:rsid w:val="002B6622"/>
    <w:rsid w:val="002D2754"/>
    <w:rsid w:val="002D7334"/>
    <w:rsid w:val="002E56C4"/>
    <w:rsid w:val="002F1170"/>
    <w:rsid w:val="002F75C6"/>
    <w:rsid w:val="002F7ECE"/>
    <w:rsid w:val="003009E5"/>
    <w:rsid w:val="00301FD0"/>
    <w:rsid w:val="00306FE1"/>
    <w:rsid w:val="0030749D"/>
    <w:rsid w:val="0031591F"/>
    <w:rsid w:val="00330D79"/>
    <w:rsid w:val="00345A45"/>
    <w:rsid w:val="00347CF9"/>
    <w:rsid w:val="00351217"/>
    <w:rsid w:val="00351C5F"/>
    <w:rsid w:val="00360203"/>
    <w:rsid w:val="00361918"/>
    <w:rsid w:val="0036603F"/>
    <w:rsid w:val="00381AF4"/>
    <w:rsid w:val="00381F62"/>
    <w:rsid w:val="00382D5C"/>
    <w:rsid w:val="003A0668"/>
    <w:rsid w:val="003A5445"/>
    <w:rsid w:val="003B2B09"/>
    <w:rsid w:val="003B4322"/>
    <w:rsid w:val="003C3E22"/>
    <w:rsid w:val="003D72C2"/>
    <w:rsid w:val="003E2A63"/>
    <w:rsid w:val="003E3AA6"/>
    <w:rsid w:val="003E5647"/>
    <w:rsid w:val="003E6C9A"/>
    <w:rsid w:val="003F0C70"/>
    <w:rsid w:val="003F5AD7"/>
    <w:rsid w:val="00414A0B"/>
    <w:rsid w:val="004258EE"/>
    <w:rsid w:val="00435B4A"/>
    <w:rsid w:val="004407A0"/>
    <w:rsid w:val="004443B4"/>
    <w:rsid w:val="0044684F"/>
    <w:rsid w:val="0045232F"/>
    <w:rsid w:val="00461F40"/>
    <w:rsid w:val="00464D04"/>
    <w:rsid w:val="00475DA4"/>
    <w:rsid w:val="00476E1A"/>
    <w:rsid w:val="0048408A"/>
    <w:rsid w:val="00491D4F"/>
    <w:rsid w:val="00496804"/>
    <w:rsid w:val="004A40B3"/>
    <w:rsid w:val="004A7A3C"/>
    <w:rsid w:val="004C32FF"/>
    <w:rsid w:val="004C48AC"/>
    <w:rsid w:val="004C4939"/>
    <w:rsid w:val="004D2B29"/>
    <w:rsid w:val="004E55D6"/>
    <w:rsid w:val="004F6049"/>
    <w:rsid w:val="00501A3A"/>
    <w:rsid w:val="005051DB"/>
    <w:rsid w:val="00514C9C"/>
    <w:rsid w:val="005219E1"/>
    <w:rsid w:val="00523BBA"/>
    <w:rsid w:val="00531162"/>
    <w:rsid w:val="0053292F"/>
    <w:rsid w:val="005332AC"/>
    <w:rsid w:val="0053335F"/>
    <w:rsid w:val="005362A1"/>
    <w:rsid w:val="005413B2"/>
    <w:rsid w:val="0054746D"/>
    <w:rsid w:val="00555E30"/>
    <w:rsid w:val="00556490"/>
    <w:rsid w:val="005606BD"/>
    <w:rsid w:val="0056156A"/>
    <w:rsid w:val="005634D1"/>
    <w:rsid w:val="005652C3"/>
    <w:rsid w:val="00584927"/>
    <w:rsid w:val="00585534"/>
    <w:rsid w:val="005862B6"/>
    <w:rsid w:val="005865C9"/>
    <w:rsid w:val="00596429"/>
    <w:rsid w:val="00597462"/>
    <w:rsid w:val="005A324B"/>
    <w:rsid w:val="005A5EC3"/>
    <w:rsid w:val="005B13E0"/>
    <w:rsid w:val="005B247C"/>
    <w:rsid w:val="005B5509"/>
    <w:rsid w:val="005B6FCC"/>
    <w:rsid w:val="005C3C28"/>
    <w:rsid w:val="005C6645"/>
    <w:rsid w:val="005D2D40"/>
    <w:rsid w:val="005D5DD6"/>
    <w:rsid w:val="005E2656"/>
    <w:rsid w:val="005E783C"/>
    <w:rsid w:val="005F0A2F"/>
    <w:rsid w:val="005F66EE"/>
    <w:rsid w:val="006003ED"/>
    <w:rsid w:val="0062489A"/>
    <w:rsid w:val="00624BB3"/>
    <w:rsid w:val="00627FA2"/>
    <w:rsid w:val="006316DE"/>
    <w:rsid w:val="00637F2A"/>
    <w:rsid w:val="006409EF"/>
    <w:rsid w:val="0065555A"/>
    <w:rsid w:val="006611D0"/>
    <w:rsid w:val="006717FE"/>
    <w:rsid w:val="0068267B"/>
    <w:rsid w:val="006829EE"/>
    <w:rsid w:val="00694F19"/>
    <w:rsid w:val="006A0339"/>
    <w:rsid w:val="006A25A6"/>
    <w:rsid w:val="006B1FC7"/>
    <w:rsid w:val="006B2E9B"/>
    <w:rsid w:val="006B53D6"/>
    <w:rsid w:val="006C3B3D"/>
    <w:rsid w:val="006C7111"/>
    <w:rsid w:val="006E0AD9"/>
    <w:rsid w:val="006E0F57"/>
    <w:rsid w:val="006E20E3"/>
    <w:rsid w:val="00703CDB"/>
    <w:rsid w:val="0073032C"/>
    <w:rsid w:val="00752BD5"/>
    <w:rsid w:val="007778E9"/>
    <w:rsid w:val="007779A2"/>
    <w:rsid w:val="007804CC"/>
    <w:rsid w:val="0079126F"/>
    <w:rsid w:val="0079176F"/>
    <w:rsid w:val="007967D7"/>
    <w:rsid w:val="007A6838"/>
    <w:rsid w:val="007B6ACF"/>
    <w:rsid w:val="007D052C"/>
    <w:rsid w:val="007D329E"/>
    <w:rsid w:val="00801489"/>
    <w:rsid w:val="00801F8A"/>
    <w:rsid w:val="00815D0D"/>
    <w:rsid w:val="00824561"/>
    <w:rsid w:val="008351C3"/>
    <w:rsid w:val="0084469C"/>
    <w:rsid w:val="008533AE"/>
    <w:rsid w:val="008569F0"/>
    <w:rsid w:val="00856A66"/>
    <w:rsid w:val="00857C49"/>
    <w:rsid w:val="0086029C"/>
    <w:rsid w:val="00861D52"/>
    <w:rsid w:val="008627B4"/>
    <w:rsid w:val="00865A66"/>
    <w:rsid w:val="0087207E"/>
    <w:rsid w:val="00875648"/>
    <w:rsid w:val="0088041C"/>
    <w:rsid w:val="00882C34"/>
    <w:rsid w:val="00885082"/>
    <w:rsid w:val="00885542"/>
    <w:rsid w:val="0089498E"/>
    <w:rsid w:val="008A0675"/>
    <w:rsid w:val="008A1A9C"/>
    <w:rsid w:val="008B4E00"/>
    <w:rsid w:val="008C777E"/>
    <w:rsid w:val="008D2561"/>
    <w:rsid w:val="008E30BE"/>
    <w:rsid w:val="008E6708"/>
    <w:rsid w:val="008E7535"/>
    <w:rsid w:val="008F6047"/>
    <w:rsid w:val="00904E9A"/>
    <w:rsid w:val="00905A3D"/>
    <w:rsid w:val="00906545"/>
    <w:rsid w:val="0091219E"/>
    <w:rsid w:val="00925E40"/>
    <w:rsid w:val="00927289"/>
    <w:rsid w:val="009316B2"/>
    <w:rsid w:val="00933F43"/>
    <w:rsid w:val="009349B4"/>
    <w:rsid w:val="009359D6"/>
    <w:rsid w:val="009548FC"/>
    <w:rsid w:val="00956005"/>
    <w:rsid w:val="009574C0"/>
    <w:rsid w:val="00962264"/>
    <w:rsid w:val="00966E58"/>
    <w:rsid w:val="00967F70"/>
    <w:rsid w:val="00981ACA"/>
    <w:rsid w:val="00990B92"/>
    <w:rsid w:val="00993AFF"/>
    <w:rsid w:val="0099655E"/>
    <w:rsid w:val="00996BCD"/>
    <w:rsid w:val="009A0AB5"/>
    <w:rsid w:val="009A380A"/>
    <w:rsid w:val="009A6FB6"/>
    <w:rsid w:val="009C1AAE"/>
    <w:rsid w:val="009C7958"/>
    <w:rsid w:val="009E1AB4"/>
    <w:rsid w:val="009E492F"/>
    <w:rsid w:val="009E497C"/>
    <w:rsid w:val="009F3931"/>
    <w:rsid w:val="00A13D12"/>
    <w:rsid w:val="00A2551D"/>
    <w:rsid w:val="00A349B4"/>
    <w:rsid w:val="00A34C93"/>
    <w:rsid w:val="00A36022"/>
    <w:rsid w:val="00A3725E"/>
    <w:rsid w:val="00A40245"/>
    <w:rsid w:val="00A5077F"/>
    <w:rsid w:val="00A56763"/>
    <w:rsid w:val="00A60C48"/>
    <w:rsid w:val="00A60EDB"/>
    <w:rsid w:val="00A66296"/>
    <w:rsid w:val="00A73F62"/>
    <w:rsid w:val="00A7441E"/>
    <w:rsid w:val="00A84882"/>
    <w:rsid w:val="00AA0C69"/>
    <w:rsid w:val="00AA130C"/>
    <w:rsid w:val="00AC4591"/>
    <w:rsid w:val="00AD0310"/>
    <w:rsid w:val="00AD03CE"/>
    <w:rsid w:val="00AD22EB"/>
    <w:rsid w:val="00AD4185"/>
    <w:rsid w:val="00AE085F"/>
    <w:rsid w:val="00AE779C"/>
    <w:rsid w:val="00AF7D36"/>
    <w:rsid w:val="00B1008E"/>
    <w:rsid w:val="00B1511C"/>
    <w:rsid w:val="00B16FCB"/>
    <w:rsid w:val="00B252A4"/>
    <w:rsid w:val="00B2571E"/>
    <w:rsid w:val="00B33F88"/>
    <w:rsid w:val="00B43978"/>
    <w:rsid w:val="00B45EB2"/>
    <w:rsid w:val="00B50C45"/>
    <w:rsid w:val="00B56F55"/>
    <w:rsid w:val="00B62857"/>
    <w:rsid w:val="00B66C0D"/>
    <w:rsid w:val="00B66D1C"/>
    <w:rsid w:val="00B710F6"/>
    <w:rsid w:val="00B765D7"/>
    <w:rsid w:val="00B82ECD"/>
    <w:rsid w:val="00BA2200"/>
    <w:rsid w:val="00BA5A9A"/>
    <w:rsid w:val="00BA5ACB"/>
    <w:rsid w:val="00BB43CF"/>
    <w:rsid w:val="00BC0C6D"/>
    <w:rsid w:val="00BD6F40"/>
    <w:rsid w:val="00BE2170"/>
    <w:rsid w:val="00BF13EA"/>
    <w:rsid w:val="00C0044E"/>
    <w:rsid w:val="00C16334"/>
    <w:rsid w:val="00C22AD2"/>
    <w:rsid w:val="00C2349D"/>
    <w:rsid w:val="00C3212F"/>
    <w:rsid w:val="00C36A98"/>
    <w:rsid w:val="00C36FD6"/>
    <w:rsid w:val="00C4113D"/>
    <w:rsid w:val="00C420F2"/>
    <w:rsid w:val="00C54008"/>
    <w:rsid w:val="00C5524D"/>
    <w:rsid w:val="00C55792"/>
    <w:rsid w:val="00C57622"/>
    <w:rsid w:val="00C5764A"/>
    <w:rsid w:val="00C6082C"/>
    <w:rsid w:val="00C717B2"/>
    <w:rsid w:val="00C82110"/>
    <w:rsid w:val="00C94D63"/>
    <w:rsid w:val="00CA2992"/>
    <w:rsid w:val="00CA5514"/>
    <w:rsid w:val="00CA6008"/>
    <w:rsid w:val="00CC50FC"/>
    <w:rsid w:val="00CC6CCC"/>
    <w:rsid w:val="00CD2BB2"/>
    <w:rsid w:val="00CD6EE6"/>
    <w:rsid w:val="00CE2DFE"/>
    <w:rsid w:val="00CF0816"/>
    <w:rsid w:val="00D00316"/>
    <w:rsid w:val="00D021BB"/>
    <w:rsid w:val="00D07A4D"/>
    <w:rsid w:val="00D12F32"/>
    <w:rsid w:val="00D27E36"/>
    <w:rsid w:val="00D31340"/>
    <w:rsid w:val="00D3137E"/>
    <w:rsid w:val="00D314C0"/>
    <w:rsid w:val="00D363B4"/>
    <w:rsid w:val="00D41BD2"/>
    <w:rsid w:val="00D41F7D"/>
    <w:rsid w:val="00D428BB"/>
    <w:rsid w:val="00D619E0"/>
    <w:rsid w:val="00D82E4F"/>
    <w:rsid w:val="00D85A0A"/>
    <w:rsid w:val="00D91439"/>
    <w:rsid w:val="00D93135"/>
    <w:rsid w:val="00DA3AEF"/>
    <w:rsid w:val="00DA45FC"/>
    <w:rsid w:val="00DB0A0A"/>
    <w:rsid w:val="00DD31AA"/>
    <w:rsid w:val="00DD4F82"/>
    <w:rsid w:val="00DD6153"/>
    <w:rsid w:val="00DE642E"/>
    <w:rsid w:val="00E019CE"/>
    <w:rsid w:val="00E05EAB"/>
    <w:rsid w:val="00E12135"/>
    <w:rsid w:val="00E20E26"/>
    <w:rsid w:val="00E36CF0"/>
    <w:rsid w:val="00E3779A"/>
    <w:rsid w:val="00E52042"/>
    <w:rsid w:val="00E56827"/>
    <w:rsid w:val="00E56ACE"/>
    <w:rsid w:val="00E57BEE"/>
    <w:rsid w:val="00E67A1E"/>
    <w:rsid w:val="00E71D35"/>
    <w:rsid w:val="00E72C4E"/>
    <w:rsid w:val="00E84028"/>
    <w:rsid w:val="00E915D9"/>
    <w:rsid w:val="00E91A1C"/>
    <w:rsid w:val="00E9650C"/>
    <w:rsid w:val="00E96E96"/>
    <w:rsid w:val="00EA1079"/>
    <w:rsid w:val="00EA3C69"/>
    <w:rsid w:val="00EA4852"/>
    <w:rsid w:val="00EC2F9B"/>
    <w:rsid w:val="00EC4AB4"/>
    <w:rsid w:val="00ED7CFD"/>
    <w:rsid w:val="00EE3A86"/>
    <w:rsid w:val="00EF1270"/>
    <w:rsid w:val="00F00999"/>
    <w:rsid w:val="00F03EC4"/>
    <w:rsid w:val="00F1699D"/>
    <w:rsid w:val="00F174CA"/>
    <w:rsid w:val="00F17CB3"/>
    <w:rsid w:val="00F17DE2"/>
    <w:rsid w:val="00F20DEE"/>
    <w:rsid w:val="00F324A3"/>
    <w:rsid w:val="00F33575"/>
    <w:rsid w:val="00F36379"/>
    <w:rsid w:val="00F4038A"/>
    <w:rsid w:val="00F433F7"/>
    <w:rsid w:val="00F44335"/>
    <w:rsid w:val="00F46D63"/>
    <w:rsid w:val="00F46E18"/>
    <w:rsid w:val="00F51620"/>
    <w:rsid w:val="00F52524"/>
    <w:rsid w:val="00F60668"/>
    <w:rsid w:val="00F706D3"/>
    <w:rsid w:val="00F714BF"/>
    <w:rsid w:val="00F75F88"/>
    <w:rsid w:val="00F87EF3"/>
    <w:rsid w:val="00F90048"/>
    <w:rsid w:val="00F97D79"/>
    <w:rsid w:val="00FA09F4"/>
    <w:rsid w:val="00FA42ED"/>
    <w:rsid w:val="00FA6D14"/>
    <w:rsid w:val="00FB0672"/>
    <w:rsid w:val="00FB1F60"/>
    <w:rsid w:val="00FC32D6"/>
    <w:rsid w:val="00FC6F39"/>
    <w:rsid w:val="00FD090B"/>
    <w:rsid w:val="00FD7895"/>
    <w:rsid w:val="00FE0B6C"/>
    <w:rsid w:val="00FE685C"/>
    <w:rsid w:val="00FE7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monika.debnar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25</Pages>
  <Words>9020</Words>
  <Characters>51416</Characters>
  <Application>Microsoft Office Word</Application>
  <DocSecurity>0</DocSecurity>
  <Lines>428</Lines>
  <Paragraphs>120</Paragraphs>
  <ScaleCrop>false</ScaleCrop>
  <Company/>
  <LinksUpToDate>false</LinksUpToDate>
  <CharactersWithSpaces>60316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402</cp:revision>
  <cp:lastPrinted>2025-12-19T07:22:00Z</cp:lastPrinted>
  <dcterms:created xsi:type="dcterms:W3CDTF">2025-06-19T15:12:00Z</dcterms:created>
  <dcterms:modified xsi:type="dcterms:W3CDTF">2026-04-01T06:14:00Z</dcterms:modified>
</cp:coreProperties>
</file>