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AE93F" w14:textId="60986A18" w:rsidR="00277E45" w:rsidRDefault="00E83F47" w:rsidP="00B80FBD">
      <w:pPr>
        <w:jc w:val="center"/>
        <w:rPr>
          <w:rFonts w:cstheme="minorHAnsi"/>
          <w:b/>
          <w:color w:val="auto"/>
          <w:sz w:val="24"/>
          <w:szCs w:val="24"/>
        </w:rPr>
      </w:pPr>
      <w:r w:rsidRPr="00E83F47">
        <w:rPr>
          <w:rFonts w:cstheme="minorHAnsi"/>
          <w:b/>
          <w:color w:val="auto"/>
          <w:sz w:val="24"/>
          <w:szCs w:val="24"/>
        </w:rPr>
        <w:t>Zoznam druhov NO podľa jednotlivých regiónov v zmysle vyhlášky MŽP SR č. 365/2015 Z. z., ktorou sa ustanovuje katalóg odpadov</w:t>
      </w:r>
    </w:p>
    <w:p w14:paraId="7891AA68" w14:textId="77777777" w:rsidR="00E83F47" w:rsidRPr="00E83F47" w:rsidRDefault="00E83F47" w:rsidP="00E83F47">
      <w:pPr>
        <w:jc w:val="both"/>
        <w:rPr>
          <w:rFonts w:ascii="Calibri" w:eastAsia="Calibri" w:hAnsi="Calibri" w:cs="Calibri"/>
        </w:rPr>
      </w:pPr>
    </w:p>
    <w:tbl>
      <w:tblPr>
        <w:tblW w:w="96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4"/>
        <w:gridCol w:w="7824"/>
      </w:tblGrid>
      <w:tr w:rsidR="00E83F47" w:rsidRPr="00E83F47" w14:paraId="399C7E05" w14:textId="77777777" w:rsidTr="00D1020F">
        <w:trPr>
          <w:trHeight w:val="397"/>
        </w:trPr>
        <w:tc>
          <w:tcPr>
            <w:tcW w:w="9638" w:type="dxa"/>
            <w:gridSpan w:val="2"/>
            <w:vAlign w:val="center"/>
          </w:tcPr>
          <w:p w14:paraId="07433D8A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b/>
                <w:color w:val="auto"/>
              </w:rPr>
            </w:pPr>
            <w:r w:rsidRPr="00E83F47">
              <w:rPr>
                <w:rFonts w:ascii="Calibri" w:eastAsia="Calibri" w:hAnsi="Calibri" w:cs="Calibri"/>
                <w:b/>
                <w:color w:val="auto"/>
              </w:rPr>
              <w:t>Región č. 1 Západ</w:t>
            </w:r>
          </w:p>
        </w:tc>
      </w:tr>
      <w:tr w:rsidR="00E83F47" w:rsidRPr="00E83F47" w14:paraId="27052E96" w14:textId="77777777" w:rsidTr="00D1020F">
        <w:trPr>
          <w:trHeight w:val="397"/>
        </w:trPr>
        <w:tc>
          <w:tcPr>
            <w:tcW w:w="1814" w:type="dxa"/>
            <w:vAlign w:val="center"/>
          </w:tcPr>
          <w:p w14:paraId="439B6A12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b/>
                <w:color w:val="auto"/>
              </w:rPr>
            </w:pPr>
            <w:r w:rsidRPr="00E83F47">
              <w:rPr>
                <w:rFonts w:ascii="Calibri" w:eastAsia="Calibri" w:hAnsi="Calibri" w:cs="Calibri"/>
                <w:b/>
                <w:color w:val="auto"/>
              </w:rPr>
              <w:t>Katalógové č. odpadu</w:t>
            </w:r>
          </w:p>
        </w:tc>
        <w:tc>
          <w:tcPr>
            <w:tcW w:w="7824" w:type="dxa"/>
            <w:vAlign w:val="center"/>
          </w:tcPr>
          <w:p w14:paraId="3C410FBA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b/>
                <w:color w:val="auto"/>
              </w:rPr>
            </w:pPr>
            <w:r w:rsidRPr="00E83F47">
              <w:rPr>
                <w:rFonts w:ascii="Calibri" w:eastAsia="Calibri" w:hAnsi="Calibri" w:cs="Calibri"/>
                <w:b/>
                <w:color w:val="auto"/>
              </w:rPr>
              <w:t>Názov nebezpečného odpadu</w:t>
            </w:r>
          </w:p>
        </w:tc>
      </w:tr>
      <w:tr w:rsidR="00E83F47" w:rsidRPr="00E83F47" w14:paraId="0A293789" w14:textId="77777777" w:rsidTr="00D1020F">
        <w:tc>
          <w:tcPr>
            <w:tcW w:w="1814" w:type="dxa"/>
            <w:vAlign w:val="center"/>
          </w:tcPr>
          <w:p w14:paraId="0CD8E612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12 01 16</w:t>
            </w:r>
          </w:p>
        </w:tc>
        <w:tc>
          <w:tcPr>
            <w:tcW w:w="7824" w:type="dxa"/>
            <w:vAlign w:val="center"/>
          </w:tcPr>
          <w:p w14:paraId="77FEEF24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 xml:space="preserve">odpadový </w:t>
            </w:r>
            <w:proofErr w:type="spellStart"/>
            <w:r w:rsidRPr="00E83F47">
              <w:rPr>
                <w:rFonts w:ascii="Calibri" w:eastAsia="Calibri" w:hAnsi="Calibri" w:cs="Calibri"/>
                <w:color w:val="auto"/>
              </w:rPr>
              <w:t>pieskovací</w:t>
            </w:r>
            <w:proofErr w:type="spellEnd"/>
            <w:r w:rsidRPr="00E83F47">
              <w:rPr>
                <w:rFonts w:ascii="Calibri" w:eastAsia="Calibri" w:hAnsi="Calibri" w:cs="Calibri"/>
                <w:color w:val="auto"/>
              </w:rPr>
              <w:t xml:space="preserve"> materiál obsahujúci nebezpečné látky</w:t>
            </w:r>
          </w:p>
        </w:tc>
      </w:tr>
      <w:tr w:rsidR="00E83F47" w:rsidRPr="00E83F47" w14:paraId="4D96DCDE" w14:textId="77777777" w:rsidTr="00D1020F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3532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17 05 03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A25E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zemina a kamenivo obsahujúce nebezpečné látky</w:t>
            </w:r>
          </w:p>
        </w:tc>
      </w:tr>
      <w:tr w:rsidR="00E83F47" w:rsidRPr="00E83F47" w14:paraId="3E92C8A4" w14:textId="77777777" w:rsidTr="00D1020F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1FFE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17 05 05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29F7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Výkopová zemina obsahujúca nebezpečné látky</w:t>
            </w:r>
          </w:p>
        </w:tc>
      </w:tr>
    </w:tbl>
    <w:p w14:paraId="2028023D" w14:textId="77777777" w:rsidR="00E83F47" w:rsidRPr="00E83F47" w:rsidRDefault="00E83F47" w:rsidP="00E83F47">
      <w:pPr>
        <w:rPr>
          <w:rFonts w:ascii="Calibri" w:eastAsia="Calibri" w:hAnsi="Calibri" w:cs="Calibri"/>
        </w:rPr>
      </w:pPr>
    </w:p>
    <w:tbl>
      <w:tblPr>
        <w:tblW w:w="96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4"/>
        <w:gridCol w:w="7824"/>
      </w:tblGrid>
      <w:tr w:rsidR="00E83F47" w:rsidRPr="00E83F47" w14:paraId="788878DF" w14:textId="77777777" w:rsidTr="00D1020F">
        <w:trPr>
          <w:trHeight w:val="397"/>
        </w:trPr>
        <w:tc>
          <w:tcPr>
            <w:tcW w:w="9638" w:type="dxa"/>
            <w:gridSpan w:val="2"/>
            <w:vAlign w:val="center"/>
          </w:tcPr>
          <w:p w14:paraId="39EA9CA7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b/>
                <w:color w:val="auto"/>
              </w:rPr>
            </w:pPr>
            <w:r w:rsidRPr="00E83F47">
              <w:rPr>
                <w:rFonts w:ascii="Calibri" w:eastAsia="Calibri" w:hAnsi="Calibri" w:cs="Calibri"/>
                <w:b/>
                <w:color w:val="auto"/>
              </w:rPr>
              <w:t>Región č. 2 Stred</w:t>
            </w:r>
          </w:p>
        </w:tc>
      </w:tr>
      <w:tr w:rsidR="00E83F47" w:rsidRPr="00E83F47" w14:paraId="65A97503" w14:textId="77777777" w:rsidTr="00D1020F">
        <w:trPr>
          <w:trHeight w:val="397"/>
        </w:trPr>
        <w:tc>
          <w:tcPr>
            <w:tcW w:w="1814" w:type="dxa"/>
            <w:vAlign w:val="center"/>
          </w:tcPr>
          <w:p w14:paraId="26920AC9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b/>
                <w:color w:val="auto"/>
              </w:rPr>
            </w:pPr>
            <w:r w:rsidRPr="00E83F47">
              <w:rPr>
                <w:rFonts w:ascii="Calibri" w:eastAsia="Calibri" w:hAnsi="Calibri" w:cs="Calibri"/>
                <w:b/>
                <w:color w:val="auto"/>
              </w:rPr>
              <w:t>Katalógové č. odpadu</w:t>
            </w:r>
          </w:p>
        </w:tc>
        <w:tc>
          <w:tcPr>
            <w:tcW w:w="7824" w:type="dxa"/>
            <w:vAlign w:val="center"/>
          </w:tcPr>
          <w:p w14:paraId="4BB47997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b/>
                <w:color w:val="auto"/>
              </w:rPr>
            </w:pPr>
            <w:r w:rsidRPr="00E83F47">
              <w:rPr>
                <w:rFonts w:ascii="Calibri" w:eastAsia="Calibri" w:hAnsi="Calibri" w:cs="Calibri"/>
                <w:b/>
                <w:color w:val="auto"/>
              </w:rPr>
              <w:t>Názov nebezpečného odpadu</w:t>
            </w:r>
          </w:p>
        </w:tc>
      </w:tr>
      <w:tr w:rsidR="00E83F47" w:rsidRPr="00E83F47" w14:paraId="039FB87A" w14:textId="77777777" w:rsidTr="00D1020F">
        <w:trPr>
          <w:trHeight w:val="227"/>
        </w:trPr>
        <w:tc>
          <w:tcPr>
            <w:tcW w:w="1814" w:type="dxa"/>
            <w:vAlign w:val="center"/>
          </w:tcPr>
          <w:p w14:paraId="30FAE828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12 01 16</w:t>
            </w:r>
          </w:p>
        </w:tc>
        <w:tc>
          <w:tcPr>
            <w:tcW w:w="7824" w:type="dxa"/>
            <w:vAlign w:val="center"/>
          </w:tcPr>
          <w:p w14:paraId="24A907DF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 xml:space="preserve">odpadový </w:t>
            </w:r>
            <w:proofErr w:type="spellStart"/>
            <w:r w:rsidRPr="00E83F47">
              <w:rPr>
                <w:rFonts w:ascii="Calibri" w:eastAsia="Calibri" w:hAnsi="Calibri" w:cs="Calibri"/>
                <w:color w:val="auto"/>
              </w:rPr>
              <w:t>pieskovací</w:t>
            </w:r>
            <w:proofErr w:type="spellEnd"/>
            <w:r w:rsidRPr="00E83F47">
              <w:rPr>
                <w:rFonts w:ascii="Calibri" w:eastAsia="Calibri" w:hAnsi="Calibri" w:cs="Calibri"/>
                <w:color w:val="auto"/>
              </w:rPr>
              <w:t xml:space="preserve"> materiál obsahujúci nebezpečné látky</w:t>
            </w:r>
          </w:p>
        </w:tc>
      </w:tr>
      <w:tr w:rsidR="00E83F47" w:rsidRPr="00E83F47" w14:paraId="465ADB98" w14:textId="77777777" w:rsidTr="00D1020F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D838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17 05 03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A327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zemina a kamenivo obsahujúce nebezpečné látky</w:t>
            </w:r>
          </w:p>
        </w:tc>
      </w:tr>
      <w:tr w:rsidR="00E83F47" w:rsidRPr="00E83F47" w14:paraId="12474459" w14:textId="77777777" w:rsidTr="00D1020F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3A8D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17 05 05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EF03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výkopová zemina obsahujúca nebezpečné látky</w:t>
            </w:r>
          </w:p>
        </w:tc>
      </w:tr>
    </w:tbl>
    <w:p w14:paraId="5315C05B" w14:textId="77777777" w:rsidR="00E83F47" w:rsidRPr="00E83F47" w:rsidRDefault="00E83F47" w:rsidP="00E83F47">
      <w:pPr>
        <w:rPr>
          <w:rFonts w:ascii="Calibri" w:eastAsia="Calibri" w:hAnsi="Calibri" w:cs="Calibri"/>
        </w:rPr>
      </w:pPr>
    </w:p>
    <w:tbl>
      <w:tblPr>
        <w:tblW w:w="96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4"/>
        <w:gridCol w:w="7824"/>
      </w:tblGrid>
      <w:tr w:rsidR="00E83F47" w:rsidRPr="00E83F47" w14:paraId="6CD377AE" w14:textId="77777777" w:rsidTr="00D1020F">
        <w:trPr>
          <w:trHeight w:val="397"/>
        </w:trPr>
        <w:tc>
          <w:tcPr>
            <w:tcW w:w="9638" w:type="dxa"/>
            <w:gridSpan w:val="2"/>
            <w:vAlign w:val="center"/>
          </w:tcPr>
          <w:p w14:paraId="04813B7A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b/>
                <w:color w:val="auto"/>
              </w:rPr>
            </w:pPr>
            <w:r w:rsidRPr="00E83F47">
              <w:rPr>
                <w:rFonts w:ascii="Calibri" w:eastAsia="Calibri" w:hAnsi="Calibri" w:cs="Calibri"/>
                <w:b/>
                <w:color w:val="auto"/>
              </w:rPr>
              <w:t>Región č. 2 Stred – odberné miesto SŠČ Žarnovica</w:t>
            </w:r>
          </w:p>
        </w:tc>
      </w:tr>
      <w:tr w:rsidR="00E83F47" w:rsidRPr="00E83F47" w14:paraId="6F2D5433" w14:textId="77777777" w:rsidTr="00D1020F">
        <w:trPr>
          <w:trHeight w:val="397"/>
        </w:trPr>
        <w:tc>
          <w:tcPr>
            <w:tcW w:w="1814" w:type="dxa"/>
            <w:vAlign w:val="center"/>
          </w:tcPr>
          <w:p w14:paraId="07A34F8A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b/>
                <w:color w:val="auto"/>
              </w:rPr>
            </w:pPr>
            <w:r w:rsidRPr="00E83F47">
              <w:rPr>
                <w:rFonts w:ascii="Calibri" w:eastAsia="Calibri" w:hAnsi="Calibri" w:cs="Calibri"/>
                <w:b/>
                <w:color w:val="auto"/>
              </w:rPr>
              <w:t>Katalógové č. odpadu</w:t>
            </w:r>
          </w:p>
        </w:tc>
        <w:tc>
          <w:tcPr>
            <w:tcW w:w="7824" w:type="dxa"/>
            <w:vAlign w:val="center"/>
          </w:tcPr>
          <w:p w14:paraId="1F2F2864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b/>
                <w:color w:val="auto"/>
              </w:rPr>
            </w:pPr>
            <w:r w:rsidRPr="00E83F47">
              <w:rPr>
                <w:rFonts w:ascii="Calibri" w:eastAsia="Calibri" w:hAnsi="Calibri" w:cs="Calibri"/>
                <w:b/>
                <w:color w:val="auto"/>
              </w:rPr>
              <w:t>Názov nebezpečného odpadu</w:t>
            </w:r>
          </w:p>
        </w:tc>
      </w:tr>
      <w:tr w:rsidR="00E83F47" w:rsidRPr="00E83F47" w14:paraId="5E6FDF57" w14:textId="77777777" w:rsidTr="00D1020F">
        <w:trPr>
          <w:trHeight w:val="227"/>
        </w:trPr>
        <w:tc>
          <w:tcPr>
            <w:tcW w:w="1814" w:type="dxa"/>
            <w:shd w:val="clear" w:color="auto" w:fill="auto"/>
            <w:vAlign w:val="center"/>
          </w:tcPr>
          <w:p w14:paraId="39041A7E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08 01 11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6D793840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odpadové farby a laky obsahujúce organické rozpúšťadlá alebo iné nebezpečné látky</w:t>
            </w:r>
          </w:p>
        </w:tc>
      </w:tr>
      <w:tr w:rsidR="00E83F47" w:rsidRPr="00E83F47" w14:paraId="28F42D46" w14:textId="77777777" w:rsidTr="00D1020F">
        <w:trPr>
          <w:trHeight w:val="227"/>
        </w:trPr>
        <w:tc>
          <w:tcPr>
            <w:tcW w:w="1814" w:type="dxa"/>
            <w:shd w:val="clear" w:color="auto" w:fill="auto"/>
            <w:vAlign w:val="center"/>
          </w:tcPr>
          <w:p w14:paraId="04D8029F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08 01 13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6DE94475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kaly z farby alebo laku obsahujúce organické rozpúšťadlá alebo iné nebezpečné látky</w:t>
            </w:r>
          </w:p>
        </w:tc>
      </w:tr>
      <w:tr w:rsidR="00E83F47" w:rsidRPr="00E83F47" w14:paraId="3E6CB342" w14:textId="77777777" w:rsidTr="00D1020F">
        <w:trPr>
          <w:trHeight w:val="227"/>
        </w:trPr>
        <w:tc>
          <w:tcPr>
            <w:tcW w:w="1814" w:type="dxa"/>
            <w:shd w:val="clear" w:color="auto" w:fill="auto"/>
            <w:vAlign w:val="center"/>
          </w:tcPr>
          <w:p w14:paraId="3A799824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08 01 15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65CE8261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vodné kaly obsahujúce farby alebo laky, ktoré obsahujú organické rozpúšťadlá alebo iné nebezpečné látky</w:t>
            </w:r>
          </w:p>
        </w:tc>
      </w:tr>
      <w:tr w:rsidR="00E83F47" w:rsidRPr="00E83F47" w14:paraId="20BCA916" w14:textId="77777777" w:rsidTr="00D1020F">
        <w:trPr>
          <w:trHeight w:val="227"/>
        </w:trPr>
        <w:tc>
          <w:tcPr>
            <w:tcW w:w="1814" w:type="dxa"/>
            <w:shd w:val="clear" w:color="auto" w:fill="auto"/>
            <w:vAlign w:val="center"/>
          </w:tcPr>
          <w:p w14:paraId="6B25B3A8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08 01 16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206A1537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vodné kaly obsahujúce farby alebo laky, iné ako uvedené v 08 01 15</w:t>
            </w:r>
          </w:p>
        </w:tc>
      </w:tr>
      <w:tr w:rsidR="00E83F47" w:rsidRPr="00E83F47" w14:paraId="62BD1D1F" w14:textId="77777777" w:rsidTr="00D1020F">
        <w:trPr>
          <w:trHeight w:val="227"/>
        </w:trPr>
        <w:tc>
          <w:tcPr>
            <w:tcW w:w="1814" w:type="dxa"/>
            <w:shd w:val="clear" w:color="auto" w:fill="auto"/>
            <w:vAlign w:val="center"/>
          </w:tcPr>
          <w:p w14:paraId="00AF7D20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08 01 17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675FD6B7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odpady z odstraňovania farby alebo laku obsahujúce organické rozpúšťadlá alebo iné nebezpečné látky</w:t>
            </w:r>
          </w:p>
        </w:tc>
      </w:tr>
      <w:tr w:rsidR="00E83F47" w:rsidRPr="00E83F47" w14:paraId="02955D98" w14:textId="77777777" w:rsidTr="00D1020F">
        <w:trPr>
          <w:trHeight w:val="227"/>
        </w:trPr>
        <w:tc>
          <w:tcPr>
            <w:tcW w:w="1814" w:type="dxa"/>
            <w:shd w:val="clear" w:color="auto" w:fill="auto"/>
            <w:vAlign w:val="center"/>
          </w:tcPr>
          <w:p w14:paraId="0C13101F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08 01 19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525E3147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vodné suspenzie obsahujúce farby alebo laky, ktoré obsahujú organické rozpúšťadlá alebo iné nebezpečné látky</w:t>
            </w:r>
          </w:p>
        </w:tc>
      </w:tr>
      <w:tr w:rsidR="00E83F47" w:rsidRPr="00E83F47" w14:paraId="63579B11" w14:textId="77777777" w:rsidTr="00D1020F">
        <w:trPr>
          <w:trHeight w:val="227"/>
        </w:trPr>
        <w:tc>
          <w:tcPr>
            <w:tcW w:w="1814" w:type="dxa"/>
            <w:shd w:val="clear" w:color="auto" w:fill="auto"/>
            <w:vAlign w:val="center"/>
          </w:tcPr>
          <w:p w14:paraId="373439CE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08 01 21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699A6668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odpadový odstraňovač farby alebo laku</w:t>
            </w:r>
          </w:p>
        </w:tc>
      </w:tr>
      <w:tr w:rsidR="00E83F47" w:rsidRPr="00E83F47" w14:paraId="2F3B0765" w14:textId="77777777" w:rsidTr="00D1020F">
        <w:trPr>
          <w:trHeight w:val="227"/>
        </w:trPr>
        <w:tc>
          <w:tcPr>
            <w:tcW w:w="1814" w:type="dxa"/>
            <w:shd w:val="clear" w:color="auto" w:fill="auto"/>
            <w:vAlign w:val="center"/>
          </w:tcPr>
          <w:p w14:paraId="32E4BB9C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08 04 09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0BFE20BF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odpadové lepidlá a tesniace materiály obsahujúce organické rozpúšťadlá alebo iné nebezpečné látky</w:t>
            </w:r>
          </w:p>
        </w:tc>
      </w:tr>
      <w:tr w:rsidR="00E83F47" w:rsidRPr="00E83F47" w14:paraId="5FE57979" w14:textId="77777777" w:rsidTr="00D1020F">
        <w:trPr>
          <w:trHeight w:val="227"/>
        </w:trPr>
        <w:tc>
          <w:tcPr>
            <w:tcW w:w="1814" w:type="dxa"/>
            <w:shd w:val="clear" w:color="auto" w:fill="auto"/>
            <w:vAlign w:val="center"/>
          </w:tcPr>
          <w:p w14:paraId="06977687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12 01 16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7BAABB6F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 xml:space="preserve">odpadový </w:t>
            </w:r>
            <w:proofErr w:type="spellStart"/>
            <w:r w:rsidRPr="00E83F47">
              <w:rPr>
                <w:rFonts w:ascii="Calibri" w:eastAsia="Calibri" w:hAnsi="Calibri" w:cs="Calibri"/>
                <w:color w:val="auto"/>
              </w:rPr>
              <w:t>pieskovací</w:t>
            </w:r>
            <w:proofErr w:type="spellEnd"/>
            <w:r w:rsidRPr="00E83F47">
              <w:rPr>
                <w:rFonts w:ascii="Calibri" w:eastAsia="Calibri" w:hAnsi="Calibri" w:cs="Calibri"/>
                <w:color w:val="auto"/>
              </w:rPr>
              <w:t xml:space="preserve"> materiál obsahujúci nebezpečné látky</w:t>
            </w:r>
          </w:p>
        </w:tc>
      </w:tr>
      <w:tr w:rsidR="00E83F47" w:rsidRPr="00E83F47" w14:paraId="0F7BCDEF" w14:textId="77777777" w:rsidTr="00D1020F">
        <w:trPr>
          <w:trHeight w:val="227"/>
        </w:trPr>
        <w:tc>
          <w:tcPr>
            <w:tcW w:w="1814" w:type="dxa"/>
            <w:shd w:val="clear" w:color="auto" w:fill="auto"/>
            <w:vAlign w:val="center"/>
          </w:tcPr>
          <w:p w14:paraId="01720362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12 01 18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0DF873B6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 xml:space="preserve">kovový kal z brúsenia, </w:t>
            </w:r>
            <w:proofErr w:type="spellStart"/>
            <w:r w:rsidRPr="00E83F47">
              <w:rPr>
                <w:rFonts w:ascii="Calibri" w:eastAsia="Calibri" w:hAnsi="Calibri" w:cs="Calibri"/>
                <w:color w:val="auto"/>
              </w:rPr>
              <w:t>honovania</w:t>
            </w:r>
            <w:proofErr w:type="spellEnd"/>
            <w:r w:rsidRPr="00E83F47">
              <w:rPr>
                <w:rFonts w:ascii="Calibri" w:eastAsia="Calibri" w:hAnsi="Calibri" w:cs="Calibri"/>
                <w:color w:val="auto"/>
              </w:rPr>
              <w:t xml:space="preserve"> a </w:t>
            </w:r>
            <w:proofErr w:type="spellStart"/>
            <w:r w:rsidRPr="00E83F47">
              <w:rPr>
                <w:rFonts w:ascii="Calibri" w:eastAsia="Calibri" w:hAnsi="Calibri" w:cs="Calibri"/>
                <w:color w:val="auto"/>
              </w:rPr>
              <w:t>lapovania</w:t>
            </w:r>
            <w:proofErr w:type="spellEnd"/>
            <w:r w:rsidRPr="00E83F47">
              <w:rPr>
                <w:rFonts w:ascii="Calibri" w:eastAsia="Calibri" w:hAnsi="Calibri" w:cs="Calibri"/>
                <w:color w:val="auto"/>
              </w:rPr>
              <w:t xml:space="preserve"> obsahujúci olej</w:t>
            </w:r>
          </w:p>
        </w:tc>
      </w:tr>
      <w:tr w:rsidR="00E83F47" w:rsidRPr="00E83F47" w14:paraId="199F00E1" w14:textId="77777777" w:rsidTr="00D1020F">
        <w:trPr>
          <w:trHeight w:val="227"/>
        </w:trPr>
        <w:tc>
          <w:tcPr>
            <w:tcW w:w="1814" w:type="dxa"/>
            <w:shd w:val="clear" w:color="auto" w:fill="auto"/>
            <w:vAlign w:val="center"/>
          </w:tcPr>
          <w:p w14:paraId="1B980D60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13 01 01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3345D8E8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hydraulické oleje obsahujúce PCB</w:t>
            </w:r>
          </w:p>
        </w:tc>
      </w:tr>
      <w:tr w:rsidR="00E83F47" w:rsidRPr="00E83F47" w14:paraId="681B10B8" w14:textId="77777777" w:rsidTr="00D1020F">
        <w:trPr>
          <w:trHeight w:val="227"/>
        </w:trPr>
        <w:tc>
          <w:tcPr>
            <w:tcW w:w="1814" w:type="dxa"/>
            <w:shd w:val="clear" w:color="auto" w:fill="auto"/>
            <w:vAlign w:val="center"/>
          </w:tcPr>
          <w:p w14:paraId="03F1899A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13 01 05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64388A35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nechlórované emulzie</w:t>
            </w:r>
          </w:p>
        </w:tc>
      </w:tr>
      <w:tr w:rsidR="00E83F47" w:rsidRPr="00E83F47" w14:paraId="0A18CA82" w14:textId="77777777" w:rsidTr="00D1020F">
        <w:trPr>
          <w:trHeight w:val="110"/>
        </w:trPr>
        <w:tc>
          <w:tcPr>
            <w:tcW w:w="1814" w:type="dxa"/>
            <w:shd w:val="clear" w:color="auto" w:fill="auto"/>
            <w:vAlign w:val="center"/>
          </w:tcPr>
          <w:p w14:paraId="715D55EE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13 01 10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24B68BAA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nechlórované minerálne hydraulické oleje</w:t>
            </w:r>
          </w:p>
        </w:tc>
      </w:tr>
      <w:tr w:rsidR="00E83F47" w:rsidRPr="00E83F47" w14:paraId="491A0AC4" w14:textId="77777777" w:rsidTr="00D1020F">
        <w:trPr>
          <w:trHeight w:val="110"/>
        </w:trPr>
        <w:tc>
          <w:tcPr>
            <w:tcW w:w="1814" w:type="dxa"/>
            <w:shd w:val="clear" w:color="auto" w:fill="auto"/>
            <w:vAlign w:val="center"/>
          </w:tcPr>
          <w:p w14:paraId="741D9738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13 01 11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2E3F2FD0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syntetické hydraulické oleje</w:t>
            </w:r>
          </w:p>
        </w:tc>
      </w:tr>
      <w:tr w:rsidR="00E83F47" w:rsidRPr="00E83F47" w14:paraId="3F6428B5" w14:textId="77777777" w:rsidTr="00D1020F">
        <w:tc>
          <w:tcPr>
            <w:tcW w:w="1814" w:type="dxa"/>
            <w:shd w:val="clear" w:color="auto" w:fill="auto"/>
            <w:vAlign w:val="center"/>
          </w:tcPr>
          <w:p w14:paraId="071BD0A2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13 01 13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511F78A5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iné hydraulické oleje</w:t>
            </w:r>
          </w:p>
        </w:tc>
      </w:tr>
      <w:tr w:rsidR="00E83F47" w:rsidRPr="00E83F47" w14:paraId="43F57E32" w14:textId="77777777" w:rsidTr="00D1020F">
        <w:tc>
          <w:tcPr>
            <w:tcW w:w="1814" w:type="dxa"/>
            <w:shd w:val="clear" w:color="auto" w:fill="auto"/>
            <w:vAlign w:val="center"/>
          </w:tcPr>
          <w:p w14:paraId="007A8EA2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13 02 05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78BE9F62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nechlórované minerálne motorové, prevodové a mazacie oleje</w:t>
            </w:r>
          </w:p>
        </w:tc>
      </w:tr>
      <w:tr w:rsidR="00E83F47" w:rsidRPr="00E83F47" w14:paraId="6D65257F" w14:textId="77777777" w:rsidTr="00D1020F">
        <w:tc>
          <w:tcPr>
            <w:tcW w:w="1814" w:type="dxa"/>
            <w:shd w:val="clear" w:color="auto" w:fill="auto"/>
            <w:vAlign w:val="center"/>
          </w:tcPr>
          <w:p w14:paraId="3BF71277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13 02 06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108C31F4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syntetické motorové, prevodové a mazacie oleje</w:t>
            </w:r>
          </w:p>
        </w:tc>
      </w:tr>
      <w:tr w:rsidR="00E83F47" w:rsidRPr="00E83F47" w14:paraId="735AF814" w14:textId="77777777" w:rsidTr="00D1020F">
        <w:tc>
          <w:tcPr>
            <w:tcW w:w="1814" w:type="dxa"/>
            <w:shd w:val="clear" w:color="auto" w:fill="auto"/>
            <w:vAlign w:val="center"/>
          </w:tcPr>
          <w:p w14:paraId="5C5C5A64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13 02 08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5E04A5D6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iné motorové, prevodové a mazacie oleje</w:t>
            </w:r>
          </w:p>
        </w:tc>
      </w:tr>
      <w:tr w:rsidR="00E83F47" w:rsidRPr="00E83F47" w14:paraId="1880CCCD" w14:textId="77777777" w:rsidTr="00D1020F">
        <w:tc>
          <w:tcPr>
            <w:tcW w:w="1814" w:type="dxa"/>
            <w:shd w:val="clear" w:color="auto" w:fill="auto"/>
            <w:vAlign w:val="center"/>
          </w:tcPr>
          <w:p w14:paraId="03EC0258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13 07 02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10228CD0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benzín</w:t>
            </w:r>
          </w:p>
        </w:tc>
      </w:tr>
      <w:tr w:rsidR="00E83F47" w:rsidRPr="00E83F47" w14:paraId="11B4F2DB" w14:textId="77777777" w:rsidTr="00D1020F">
        <w:tc>
          <w:tcPr>
            <w:tcW w:w="1814" w:type="dxa"/>
            <w:shd w:val="clear" w:color="auto" w:fill="auto"/>
            <w:vAlign w:val="center"/>
          </w:tcPr>
          <w:p w14:paraId="203D81A8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lastRenderedPageBreak/>
              <w:t>15 01 10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72A3D1CF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obaly obsahujúce zvyšky nebezpečných látok alebo kontaminované nebezpečnými látkami</w:t>
            </w:r>
          </w:p>
        </w:tc>
      </w:tr>
      <w:tr w:rsidR="00E83F47" w:rsidRPr="00E83F47" w14:paraId="2D0BBAB8" w14:textId="77777777" w:rsidTr="00D1020F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6A63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15 02 02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45F6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proofErr w:type="spellStart"/>
            <w:r w:rsidRPr="00E83F47">
              <w:rPr>
                <w:rFonts w:ascii="Calibri" w:eastAsia="Calibri" w:hAnsi="Calibri" w:cs="Calibri"/>
                <w:color w:val="auto"/>
              </w:rPr>
              <w:t>absorbenty</w:t>
            </w:r>
            <w:proofErr w:type="spellEnd"/>
            <w:r w:rsidRPr="00E83F47">
              <w:rPr>
                <w:rFonts w:ascii="Calibri" w:eastAsia="Calibri" w:hAnsi="Calibri" w:cs="Calibri"/>
                <w:color w:val="auto"/>
              </w:rPr>
              <w:t>, filtračné materiály vrátane olejových filtrov inak nešpecifikovaných, handry na čistenie, ochranné odevy kontaminované nebezpečnými látkami</w:t>
            </w:r>
          </w:p>
        </w:tc>
      </w:tr>
      <w:tr w:rsidR="00E83F47" w:rsidRPr="00E83F47" w14:paraId="19D82824" w14:textId="77777777" w:rsidTr="00D1020F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0235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16 01 07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C6B2B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olejové filtre</w:t>
            </w:r>
          </w:p>
        </w:tc>
      </w:tr>
      <w:tr w:rsidR="00E83F47" w:rsidRPr="00E83F47" w14:paraId="5996899E" w14:textId="77777777" w:rsidTr="00D1020F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8A68D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16 01 13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A2EE9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brzdové kvapaliny</w:t>
            </w:r>
          </w:p>
        </w:tc>
      </w:tr>
      <w:tr w:rsidR="00E83F47" w:rsidRPr="00E83F47" w14:paraId="0439C90F" w14:textId="77777777" w:rsidTr="00D1020F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5E97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16 01 14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BD226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nemrznúce kvapaliny obsahujúce nebezpečné látky</w:t>
            </w:r>
          </w:p>
        </w:tc>
      </w:tr>
      <w:tr w:rsidR="00E83F47" w:rsidRPr="00E83F47" w14:paraId="4321ADC2" w14:textId="77777777" w:rsidTr="00D1020F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0257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16 06 02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9ECC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niklovo-kadmiové batérie</w:t>
            </w:r>
          </w:p>
        </w:tc>
      </w:tr>
      <w:tr w:rsidR="00E83F47" w:rsidRPr="00E83F47" w14:paraId="4829DB8F" w14:textId="77777777" w:rsidTr="00D1020F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C769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17 05 03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027A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zemina a kamenivo obsahujúce nebezpečné látky</w:t>
            </w:r>
          </w:p>
        </w:tc>
      </w:tr>
      <w:tr w:rsidR="00E83F47" w:rsidRPr="00E83F47" w14:paraId="3A670EC8" w14:textId="77777777" w:rsidTr="00D1020F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E39B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17 05 05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5EF2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výkopová zemina obsahujúca nebezpečné látky</w:t>
            </w:r>
          </w:p>
        </w:tc>
      </w:tr>
    </w:tbl>
    <w:p w14:paraId="1EAED039" w14:textId="77777777" w:rsidR="00E83F47" w:rsidRPr="00E83F47" w:rsidRDefault="00E83F47" w:rsidP="00E83F47">
      <w:pPr>
        <w:jc w:val="both"/>
        <w:rPr>
          <w:rFonts w:ascii="Calibri" w:eastAsia="Calibri" w:hAnsi="Calibri" w:cs="Calibri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4"/>
        <w:gridCol w:w="7825"/>
      </w:tblGrid>
      <w:tr w:rsidR="00E83F47" w:rsidRPr="00E83F47" w14:paraId="6F71D703" w14:textId="77777777" w:rsidTr="00D1020F">
        <w:trPr>
          <w:trHeight w:val="397"/>
        </w:trPr>
        <w:tc>
          <w:tcPr>
            <w:tcW w:w="9639" w:type="dxa"/>
            <w:gridSpan w:val="2"/>
            <w:vAlign w:val="center"/>
          </w:tcPr>
          <w:p w14:paraId="3376CBB6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b/>
                <w:color w:val="auto"/>
              </w:rPr>
            </w:pPr>
            <w:r w:rsidRPr="00E83F47">
              <w:rPr>
                <w:rFonts w:ascii="Calibri" w:eastAsia="Calibri" w:hAnsi="Calibri" w:cs="Calibri"/>
                <w:b/>
                <w:color w:val="auto"/>
              </w:rPr>
              <w:t>Región č. 3 Východ</w:t>
            </w:r>
          </w:p>
        </w:tc>
      </w:tr>
      <w:tr w:rsidR="00E83F47" w:rsidRPr="00E83F47" w14:paraId="5BEBC8F7" w14:textId="77777777" w:rsidTr="00D1020F">
        <w:trPr>
          <w:trHeight w:val="397"/>
        </w:trPr>
        <w:tc>
          <w:tcPr>
            <w:tcW w:w="1814" w:type="dxa"/>
            <w:vAlign w:val="center"/>
          </w:tcPr>
          <w:p w14:paraId="7D527C62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b/>
                <w:color w:val="auto"/>
              </w:rPr>
            </w:pPr>
            <w:r w:rsidRPr="00E83F47">
              <w:rPr>
                <w:rFonts w:ascii="Calibri" w:eastAsia="Calibri" w:hAnsi="Calibri" w:cs="Calibri"/>
                <w:b/>
                <w:color w:val="auto"/>
              </w:rPr>
              <w:t>Katalógové č. odpadu</w:t>
            </w:r>
          </w:p>
        </w:tc>
        <w:tc>
          <w:tcPr>
            <w:tcW w:w="7825" w:type="dxa"/>
            <w:vAlign w:val="center"/>
          </w:tcPr>
          <w:p w14:paraId="607AA3D3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b/>
                <w:color w:val="auto"/>
              </w:rPr>
            </w:pPr>
            <w:r w:rsidRPr="00E83F47">
              <w:rPr>
                <w:rFonts w:ascii="Calibri" w:eastAsia="Calibri" w:hAnsi="Calibri" w:cs="Calibri"/>
                <w:b/>
                <w:color w:val="auto"/>
              </w:rPr>
              <w:t>Názov nebezpečného odpadu</w:t>
            </w:r>
          </w:p>
        </w:tc>
      </w:tr>
      <w:tr w:rsidR="00E83F47" w:rsidRPr="00E83F47" w14:paraId="31169E14" w14:textId="77777777" w:rsidTr="00D1020F">
        <w:tc>
          <w:tcPr>
            <w:tcW w:w="1814" w:type="dxa"/>
            <w:vAlign w:val="center"/>
          </w:tcPr>
          <w:p w14:paraId="7F899A79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12 01 16</w:t>
            </w:r>
          </w:p>
        </w:tc>
        <w:tc>
          <w:tcPr>
            <w:tcW w:w="7825" w:type="dxa"/>
            <w:vAlign w:val="center"/>
          </w:tcPr>
          <w:p w14:paraId="5CF7FFA1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 xml:space="preserve">odpadový </w:t>
            </w:r>
            <w:proofErr w:type="spellStart"/>
            <w:r w:rsidRPr="00E83F47">
              <w:rPr>
                <w:rFonts w:ascii="Calibri" w:eastAsia="Calibri" w:hAnsi="Calibri" w:cs="Calibri"/>
                <w:color w:val="auto"/>
              </w:rPr>
              <w:t>pieskovací</w:t>
            </w:r>
            <w:proofErr w:type="spellEnd"/>
            <w:r w:rsidRPr="00E83F47">
              <w:rPr>
                <w:rFonts w:ascii="Calibri" w:eastAsia="Calibri" w:hAnsi="Calibri" w:cs="Calibri"/>
                <w:color w:val="auto"/>
              </w:rPr>
              <w:t xml:space="preserve"> materiál obsahujúci nebezpečné látky</w:t>
            </w:r>
          </w:p>
        </w:tc>
      </w:tr>
      <w:tr w:rsidR="00E83F47" w:rsidRPr="00E83F47" w14:paraId="33BF1045" w14:textId="77777777" w:rsidTr="00D1020F">
        <w:tc>
          <w:tcPr>
            <w:tcW w:w="1814" w:type="dxa"/>
            <w:vAlign w:val="center"/>
          </w:tcPr>
          <w:p w14:paraId="4BBB2FE5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13 05 08</w:t>
            </w:r>
          </w:p>
        </w:tc>
        <w:tc>
          <w:tcPr>
            <w:tcW w:w="7825" w:type="dxa"/>
            <w:vAlign w:val="center"/>
          </w:tcPr>
          <w:p w14:paraId="67293ABB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zmesi odpadov z lapačov piesku a odlučovačov oleja z vody</w:t>
            </w:r>
          </w:p>
        </w:tc>
      </w:tr>
      <w:tr w:rsidR="00E83F47" w:rsidRPr="00E83F47" w14:paraId="525026FE" w14:textId="77777777" w:rsidTr="00D1020F">
        <w:tc>
          <w:tcPr>
            <w:tcW w:w="1814" w:type="dxa"/>
            <w:vAlign w:val="center"/>
          </w:tcPr>
          <w:p w14:paraId="43DFF5F7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15 01 11</w:t>
            </w:r>
          </w:p>
        </w:tc>
        <w:tc>
          <w:tcPr>
            <w:tcW w:w="7825" w:type="dxa"/>
            <w:vAlign w:val="center"/>
          </w:tcPr>
          <w:p w14:paraId="01EBE8D7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Kovové obaly obsahujúce nebezpečný tuhý pórovitý základný materiál (napríklad azbest vrátane prázdnych tlakových nádob)</w:t>
            </w:r>
          </w:p>
        </w:tc>
      </w:tr>
      <w:tr w:rsidR="00E83F47" w:rsidRPr="00E83F47" w14:paraId="73377BBD" w14:textId="77777777" w:rsidTr="00D1020F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C287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17 05 03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A73C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zemina a kamenivo obsahujúce nebezpečné látky</w:t>
            </w:r>
          </w:p>
        </w:tc>
      </w:tr>
      <w:tr w:rsidR="00E83F47" w:rsidRPr="00E83F47" w14:paraId="15440DE0" w14:textId="77777777" w:rsidTr="00D1020F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04C9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17 05 05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6810" w14:textId="77777777" w:rsidR="00E83F47" w:rsidRPr="00E83F47" w:rsidRDefault="00E83F47" w:rsidP="00E83F47">
            <w:pPr>
              <w:tabs>
                <w:tab w:val="left" w:pos="3828"/>
              </w:tabs>
              <w:jc w:val="center"/>
              <w:rPr>
                <w:rFonts w:ascii="Calibri" w:eastAsia="Calibri" w:hAnsi="Calibri" w:cs="Calibri"/>
                <w:color w:val="auto"/>
              </w:rPr>
            </w:pPr>
            <w:r w:rsidRPr="00E83F47">
              <w:rPr>
                <w:rFonts w:ascii="Calibri" w:eastAsia="Calibri" w:hAnsi="Calibri" w:cs="Calibri"/>
                <w:color w:val="auto"/>
              </w:rPr>
              <w:t>Výkopová zemina obsahujúca nebezpečné látky</w:t>
            </w:r>
          </w:p>
        </w:tc>
      </w:tr>
    </w:tbl>
    <w:p w14:paraId="6ED4F89A" w14:textId="77777777" w:rsidR="00E83F47" w:rsidRPr="00E83F47" w:rsidRDefault="00E83F47" w:rsidP="00E83F47">
      <w:pPr>
        <w:rPr>
          <w:rFonts w:ascii="Calibri" w:eastAsia="Calibri" w:hAnsi="Calibri" w:cs="Times New Roman"/>
        </w:rPr>
      </w:pPr>
    </w:p>
    <w:p w14:paraId="7B522EEB" w14:textId="77777777" w:rsidR="00E83F47" w:rsidRPr="00E83F47" w:rsidRDefault="00E83F47" w:rsidP="00E83F47">
      <w:pPr>
        <w:rPr>
          <w:rFonts w:ascii="Calibri" w:eastAsia="Calibri" w:hAnsi="Calibri" w:cs="Times New Roman"/>
        </w:rPr>
      </w:pPr>
    </w:p>
    <w:p w14:paraId="676FDDC6" w14:textId="77777777" w:rsidR="00E83F47" w:rsidRPr="00B80FBD" w:rsidRDefault="00E83F47" w:rsidP="00E83F47">
      <w:pPr>
        <w:rPr>
          <w:rFonts w:ascii="Arial" w:eastAsia="Times New Roman" w:hAnsi="Arial" w:cs="Arial"/>
          <w:b/>
          <w:color w:val="auto"/>
          <w:sz w:val="20"/>
          <w:szCs w:val="20"/>
        </w:rPr>
      </w:pPr>
    </w:p>
    <w:sectPr w:rsidR="00E83F47" w:rsidRPr="00B80FBD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CF7DF" w14:textId="77777777" w:rsidR="00664C37" w:rsidRDefault="00664C37" w:rsidP="001B78C9">
      <w:r>
        <w:separator/>
      </w:r>
    </w:p>
  </w:endnote>
  <w:endnote w:type="continuationSeparator" w:id="0">
    <w:p w14:paraId="7D1B942C" w14:textId="77777777" w:rsidR="00664C37" w:rsidRDefault="00664C3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CE7B20E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B284" w14:textId="77777777" w:rsidR="00664C37" w:rsidRDefault="00664C37" w:rsidP="001B78C9">
      <w:r>
        <w:separator/>
      </w:r>
    </w:p>
  </w:footnote>
  <w:footnote w:type="continuationSeparator" w:id="0">
    <w:p w14:paraId="09FEA0B0" w14:textId="77777777" w:rsidR="00664C37" w:rsidRDefault="00664C3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1D2F58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37C7BD0A" w:rsidR="004A1ABB" w:rsidRPr="00166B08" w:rsidRDefault="004A1ABB" w:rsidP="004A1ABB">
    <w:pPr>
      <w:spacing w:line="276" w:lineRule="auto"/>
      <w:rPr>
        <w:rFonts w:cstheme="minorHAnsi"/>
        <w:color w:val="000000" w:themeColor="text1"/>
      </w:rPr>
    </w:pPr>
    <w:r w:rsidRPr="00166B08">
      <w:rPr>
        <w:rFonts w:cstheme="minorHAnsi"/>
        <w:color w:val="000000" w:themeColor="text1"/>
      </w:rPr>
      <w:t>„</w:t>
    </w:r>
    <w:r w:rsidR="00716062" w:rsidRPr="00166B08">
      <w:rPr>
        <w:rFonts w:cstheme="minorHAnsi"/>
        <w:color w:val="000000" w:themeColor="text1"/>
      </w:rPr>
      <w:t>Odber, odvoz a zhodnotenie/zneškodnenie vybraných druhov nebezpečných odpadov</w:t>
    </w:r>
    <w:r w:rsidRPr="00166B08">
      <w:rPr>
        <w:rFonts w:cstheme="minorHAnsi"/>
        <w:color w:val="000000" w:themeColor="text1"/>
      </w:rPr>
      <w:t>“</w:t>
    </w:r>
  </w:p>
  <w:p w14:paraId="15799E99" w14:textId="77777777" w:rsidR="00B80FBD" w:rsidRPr="00166B08" w:rsidRDefault="00B80FBD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000000" w:themeColor="text1"/>
        <w:szCs w:val="24"/>
      </w:rPr>
    </w:pPr>
  </w:p>
  <w:p w14:paraId="75C602B5" w14:textId="00D31E06" w:rsidR="00B80FBD" w:rsidRPr="00166B08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000000" w:themeColor="text1"/>
        <w:szCs w:val="24"/>
      </w:rPr>
    </w:pPr>
    <w:r w:rsidRPr="00166B08">
      <w:rPr>
        <w:rFonts w:eastAsia="Times New Roman" w:cstheme="minorHAnsi"/>
        <w:color w:val="000000" w:themeColor="text1"/>
        <w:szCs w:val="24"/>
      </w:rPr>
      <w:t xml:space="preserve">Príloha č. </w:t>
    </w:r>
    <w:r w:rsidR="00E83F47">
      <w:rPr>
        <w:rFonts w:eastAsia="Times New Roman" w:cstheme="minorHAnsi"/>
        <w:color w:val="000000" w:themeColor="text1"/>
        <w:szCs w:val="24"/>
      </w:rPr>
      <w:t>2</w:t>
    </w:r>
    <w:r w:rsidRPr="00166B08">
      <w:rPr>
        <w:rFonts w:eastAsia="Times New Roman" w:cstheme="minorHAnsi"/>
        <w:color w:val="000000" w:themeColor="text1"/>
        <w:szCs w:val="24"/>
      </w:rPr>
      <w:t xml:space="preserve"> k časti B.</w:t>
    </w:r>
    <w:r w:rsidR="00277E45">
      <w:rPr>
        <w:rFonts w:eastAsia="Times New Roman" w:cstheme="minorHAnsi"/>
        <w:color w:val="000000" w:themeColor="text1"/>
        <w:szCs w:val="24"/>
      </w:rPr>
      <w:t>1</w:t>
    </w:r>
    <w:r w:rsidRPr="00166B08">
      <w:rPr>
        <w:rFonts w:eastAsia="Times New Roman" w:cstheme="minorHAnsi"/>
        <w:color w:val="000000" w:themeColor="text1"/>
        <w:szCs w:val="24"/>
      </w:rPr>
      <w:t xml:space="preserve"> SP</w:t>
    </w:r>
  </w:p>
  <w:p w14:paraId="4862E39F" w14:textId="572593AE" w:rsidR="00B80FBD" w:rsidRPr="00166B08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000000" w:themeColor="text1"/>
        <w:szCs w:val="24"/>
      </w:rPr>
    </w:pPr>
    <w:r w:rsidRPr="00166B08">
      <w:rPr>
        <w:rFonts w:cstheme="minorHAnsi"/>
        <w:noProof/>
        <w:color w:val="000000" w:themeColor="text1"/>
        <w:sz w:val="24"/>
        <w:szCs w:val="24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6B08">
      <w:rPr>
        <w:rFonts w:eastAsia="Times New Roman" w:cstheme="minorHAnsi"/>
        <w:color w:val="000000" w:themeColor="text1"/>
        <w:szCs w:val="24"/>
      </w:rPr>
      <w:t>zároveň Príloha č.</w:t>
    </w:r>
    <w:r w:rsidR="00FC15B0" w:rsidRPr="00166B08">
      <w:rPr>
        <w:rFonts w:eastAsia="Times New Roman" w:cstheme="minorHAnsi"/>
        <w:color w:val="000000" w:themeColor="text1"/>
        <w:szCs w:val="24"/>
      </w:rPr>
      <w:t xml:space="preserve"> </w:t>
    </w:r>
    <w:r w:rsidR="00E83F47">
      <w:rPr>
        <w:rFonts w:eastAsia="Times New Roman" w:cstheme="minorHAnsi"/>
        <w:color w:val="000000" w:themeColor="text1"/>
        <w:szCs w:val="24"/>
      </w:rPr>
      <w:t>4</w:t>
    </w:r>
    <w:r w:rsidR="00590E33" w:rsidRPr="00166B08">
      <w:rPr>
        <w:rFonts w:eastAsia="Times New Roman" w:cstheme="minorHAnsi"/>
        <w:color w:val="000000" w:themeColor="text1"/>
        <w:szCs w:val="24"/>
      </w:rPr>
      <w:t xml:space="preserve"> </w:t>
    </w:r>
    <w:r w:rsidRPr="00166B08">
      <w:rPr>
        <w:rFonts w:eastAsia="Times New Roman" w:cstheme="minorHAnsi"/>
        <w:color w:val="000000" w:themeColor="text1"/>
        <w:szCs w:val="24"/>
      </w:rPr>
      <w:t>k</w:t>
    </w:r>
    <w:r w:rsidR="00590E33" w:rsidRPr="00166B08">
      <w:rPr>
        <w:rFonts w:eastAsia="Times New Roman" w:cstheme="minorHAnsi"/>
        <w:color w:val="000000" w:themeColor="text1"/>
        <w:szCs w:val="24"/>
      </w:rPr>
      <w:t> </w:t>
    </w:r>
    <w:r w:rsidR="00716062" w:rsidRPr="00166B08">
      <w:rPr>
        <w:rFonts w:eastAsia="Times New Roman" w:cstheme="minorHAnsi"/>
        <w:color w:val="000000" w:themeColor="text1"/>
        <w:szCs w:val="24"/>
      </w:rPr>
      <w:t>RD</w:t>
    </w:r>
    <w:r w:rsidR="00590E33" w:rsidRPr="00166B08">
      <w:rPr>
        <w:rFonts w:eastAsia="Times New Roman" w:cstheme="minorHAnsi"/>
        <w:color w:val="000000" w:themeColor="text1"/>
        <w:szCs w:val="24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1D2F58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27930270">
    <w:abstractNumId w:val="2"/>
  </w:num>
  <w:num w:numId="2" w16cid:durableId="1403216823">
    <w:abstractNumId w:val="1"/>
  </w:num>
  <w:num w:numId="3" w16cid:durableId="185800956">
    <w:abstractNumId w:val="0"/>
  </w:num>
  <w:num w:numId="4" w16cid:durableId="891116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66B08"/>
    <w:rsid w:val="00167D58"/>
    <w:rsid w:val="001B78C9"/>
    <w:rsid w:val="001D2F58"/>
    <w:rsid w:val="001F3731"/>
    <w:rsid w:val="0020038F"/>
    <w:rsid w:val="00202C1C"/>
    <w:rsid w:val="00212C85"/>
    <w:rsid w:val="00264D92"/>
    <w:rsid w:val="00277E45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64C37"/>
    <w:rsid w:val="00674066"/>
    <w:rsid w:val="00675F67"/>
    <w:rsid w:val="0069559B"/>
    <w:rsid w:val="006A2202"/>
    <w:rsid w:val="006A3440"/>
    <w:rsid w:val="006D5E0E"/>
    <w:rsid w:val="006F6CC4"/>
    <w:rsid w:val="00716062"/>
    <w:rsid w:val="00743417"/>
    <w:rsid w:val="007556A0"/>
    <w:rsid w:val="0076103C"/>
    <w:rsid w:val="007B1E39"/>
    <w:rsid w:val="007C06A3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B173B5"/>
    <w:rsid w:val="00B80FBD"/>
    <w:rsid w:val="00B866B2"/>
    <w:rsid w:val="00BA3BD3"/>
    <w:rsid w:val="00BE2030"/>
    <w:rsid w:val="00C12D69"/>
    <w:rsid w:val="00C362FE"/>
    <w:rsid w:val="00C8126C"/>
    <w:rsid w:val="00CA2EF6"/>
    <w:rsid w:val="00CD0F08"/>
    <w:rsid w:val="00CE0E09"/>
    <w:rsid w:val="00D21B74"/>
    <w:rsid w:val="00D36325"/>
    <w:rsid w:val="00DA5614"/>
    <w:rsid w:val="00E34ACA"/>
    <w:rsid w:val="00E41878"/>
    <w:rsid w:val="00E83F47"/>
    <w:rsid w:val="00E87F81"/>
    <w:rsid w:val="00EF7D52"/>
    <w:rsid w:val="00F079EC"/>
    <w:rsid w:val="00F714CC"/>
    <w:rsid w:val="00F71C63"/>
    <w:rsid w:val="00F87BC6"/>
    <w:rsid w:val="00FA23FF"/>
    <w:rsid w:val="00FB2CB2"/>
    <w:rsid w:val="00FB773E"/>
    <w:rsid w:val="00FC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3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9</cp:revision>
  <cp:lastPrinted>2026-02-03T10:21:00Z</cp:lastPrinted>
  <dcterms:created xsi:type="dcterms:W3CDTF">2024-10-04T09:54:00Z</dcterms:created>
  <dcterms:modified xsi:type="dcterms:W3CDTF">2026-02-03T10:21:00Z</dcterms:modified>
</cp:coreProperties>
</file>