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F5F3C" w14:textId="77777777" w:rsidR="0092350D" w:rsidRPr="008B00CE" w:rsidRDefault="0092350D" w:rsidP="008B00CE">
      <w:pPr>
        <w:pStyle w:val="Tekstpodstawowy"/>
        <w:jc w:val="right"/>
        <w:rPr>
          <w:b/>
          <w:sz w:val="22"/>
          <w:szCs w:val="22"/>
        </w:rPr>
      </w:pPr>
    </w:p>
    <w:p w14:paraId="3125365F" w14:textId="77777777" w:rsidR="00DA727E" w:rsidRPr="008B00CE" w:rsidRDefault="00DA727E" w:rsidP="008B00CE">
      <w:pPr>
        <w:widowControl/>
        <w:suppressAutoHyphens w:val="0"/>
        <w:autoSpaceDE w:val="0"/>
        <w:autoSpaceDN w:val="0"/>
        <w:adjustRightInd w:val="0"/>
        <w:spacing w:after="120"/>
        <w:jc w:val="center"/>
        <w:rPr>
          <w:b/>
          <w:bCs/>
          <w:sz w:val="22"/>
          <w:szCs w:val="22"/>
        </w:rPr>
      </w:pPr>
    </w:p>
    <w:p w14:paraId="432A9AF4" w14:textId="3AEF4EF4" w:rsidR="0077700B" w:rsidRPr="008B00CE" w:rsidRDefault="00030257" w:rsidP="008B00CE">
      <w:pPr>
        <w:widowControl/>
        <w:suppressAutoHyphens w:val="0"/>
        <w:autoSpaceDE w:val="0"/>
        <w:autoSpaceDN w:val="0"/>
        <w:adjustRightInd w:val="0"/>
        <w:spacing w:after="120"/>
        <w:jc w:val="right"/>
        <w:rPr>
          <w:b/>
          <w:sz w:val="22"/>
          <w:szCs w:val="22"/>
        </w:rPr>
      </w:pPr>
      <w:r w:rsidRPr="008B00CE">
        <w:rPr>
          <w:b/>
          <w:sz w:val="22"/>
          <w:szCs w:val="22"/>
        </w:rPr>
        <w:t>Załącznik nr 8</w:t>
      </w:r>
    </w:p>
    <w:p w14:paraId="05B006AD" w14:textId="198D11F3" w:rsidR="00030257" w:rsidRPr="008B00CE" w:rsidRDefault="00030257" w:rsidP="008B00CE">
      <w:pPr>
        <w:widowControl/>
        <w:suppressAutoHyphens w:val="0"/>
        <w:autoSpaceDE w:val="0"/>
        <w:autoSpaceDN w:val="0"/>
        <w:adjustRightInd w:val="0"/>
        <w:spacing w:after="120"/>
        <w:jc w:val="center"/>
        <w:rPr>
          <w:b/>
          <w:sz w:val="22"/>
          <w:szCs w:val="22"/>
        </w:rPr>
      </w:pPr>
      <w:r w:rsidRPr="008B00CE">
        <w:rPr>
          <w:b/>
          <w:sz w:val="22"/>
          <w:szCs w:val="22"/>
        </w:rPr>
        <w:t>OPIS PRZEDMIOTU ZAMÓWIENIA</w:t>
      </w:r>
    </w:p>
    <w:p w14:paraId="13408240" w14:textId="77C26048" w:rsidR="007A723A" w:rsidRPr="00215E08" w:rsidRDefault="007A723A" w:rsidP="00C61103">
      <w:pPr>
        <w:jc w:val="both"/>
        <w:rPr>
          <w:sz w:val="22"/>
          <w:szCs w:val="22"/>
        </w:rPr>
      </w:pPr>
      <w:bookmarkStart w:id="0" w:name="_Hlk216426746"/>
      <w:r w:rsidRPr="00215E08">
        <w:rPr>
          <w:sz w:val="22"/>
          <w:szCs w:val="22"/>
        </w:rPr>
        <w:t xml:space="preserve">Zamawiający informuje, że przedmiotem niniejszego zamówienia jest dostawa </w:t>
      </w:r>
      <w:r w:rsidR="008B00CE" w:rsidRPr="00215E08">
        <w:rPr>
          <w:sz w:val="22"/>
          <w:szCs w:val="22"/>
        </w:rPr>
        <w:t xml:space="preserve">macierzy dyskowej wraz z wdrożeniem i konfiguracją oraz dostawa agregatu prądotwórczego do zasilania awaryjnego i do pracy ciągłej </w:t>
      </w:r>
      <w:proofErr w:type="spellStart"/>
      <w:r w:rsidR="008B00CE" w:rsidRPr="00215E08">
        <w:rPr>
          <w:sz w:val="22"/>
          <w:szCs w:val="22"/>
        </w:rPr>
        <w:t>zz</w:t>
      </w:r>
      <w:proofErr w:type="spellEnd"/>
      <w:r w:rsidR="008B00CE" w:rsidRPr="00215E08">
        <w:rPr>
          <w:sz w:val="22"/>
          <w:szCs w:val="22"/>
        </w:rPr>
        <w:t xml:space="preserve"> SZR o mocy nie niższej niż 50kW</w:t>
      </w:r>
      <w:r w:rsidR="008A7046" w:rsidRPr="00215E08">
        <w:rPr>
          <w:sz w:val="22"/>
          <w:szCs w:val="22"/>
        </w:rPr>
        <w:t>.</w:t>
      </w:r>
      <w:r w:rsidRPr="00215E08">
        <w:rPr>
          <w:sz w:val="22"/>
          <w:szCs w:val="22"/>
        </w:rPr>
        <w:t xml:space="preserve"> Zamówienie zostało podzielone na </w:t>
      </w:r>
      <w:r w:rsidR="008A7046" w:rsidRPr="00215E08">
        <w:rPr>
          <w:sz w:val="22"/>
          <w:szCs w:val="22"/>
        </w:rPr>
        <w:t xml:space="preserve">dwie części </w:t>
      </w:r>
      <w:r w:rsidRPr="00215E08">
        <w:rPr>
          <w:sz w:val="22"/>
          <w:szCs w:val="22"/>
        </w:rPr>
        <w:t xml:space="preserve"> z których każda może stanowić przedmiot samodzielnej umowy, tj.:</w:t>
      </w:r>
    </w:p>
    <w:p w14:paraId="1254CE00" w14:textId="7D3D5652" w:rsidR="007A723A" w:rsidRPr="008B00CE" w:rsidRDefault="007A723A" w:rsidP="00C61103">
      <w:pPr>
        <w:jc w:val="both"/>
        <w:rPr>
          <w:b/>
          <w:bCs/>
          <w:sz w:val="22"/>
          <w:szCs w:val="22"/>
        </w:rPr>
      </w:pPr>
      <w:r w:rsidRPr="008B00CE">
        <w:rPr>
          <w:b/>
          <w:bCs/>
          <w:sz w:val="22"/>
          <w:szCs w:val="22"/>
        </w:rPr>
        <w:t xml:space="preserve">Część I – </w:t>
      </w:r>
      <w:r w:rsidR="008A7046">
        <w:rPr>
          <w:b/>
          <w:bCs/>
          <w:sz w:val="22"/>
          <w:szCs w:val="22"/>
        </w:rPr>
        <w:t xml:space="preserve">Macierz dyskowa wraz z wdrożeniem i konfiguracją </w:t>
      </w:r>
    </w:p>
    <w:p w14:paraId="589CDD90" w14:textId="72E32FD7" w:rsidR="007A723A" w:rsidRPr="008B00CE" w:rsidRDefault="007A723A" w:rsidP="00C61103">
      <w:pPr>
        <w:jc w:val="both"/>
        <w:rPr>
          <w:b/>
          <w:bCs/>
          <w:sz w:val="22"/>
          <w:szCs w:val="22"/>
        </w:rPr>
      </w:pPr>
      <w:r w:rsidRPr="008B00CE">
        <w:rPr>
          <w:b/>
          <w:bCs/>
          <w:sz w:val="22"/>
          <w:szCs w:val="22"/>
        </w:rPr>
        <w:t xml:space="preserve">Część II – </w:t>
      </w:r>
      <w:r w:rsidR="008A7046">
        <w:rPr>
          <w:b/>
          <w:bCs/>
          <w:sz w:val="22"/>
          <w:szCs w:val="22"/>
        </w:rPr>
        <w:t>Agregat prądotwórczy do zasilania awaryjnego i do pracy ciągłej z SZR o mocy nie niższej niż 50 kW</w:t>
      </w:r>
    </w:p>
    <w:p w14:paraId="2941BE3E" w14:textId="77777777" w:rsidR="007A723A" w:rsidRDefault="007A723A" w:rsidP="00C61103">
      <w:pPr>
        <w:pStyle w:val="Akapitzlist"/>
        <w:ind w:left="0"/>
        <w:jc w:val="both"/>
        <w:rPr>
          <w:sz w:val="22"/>
          <w:szCs w:val="22"/>
        </w:rPr>
      </w:pPr>
    </w:p>
    <w:p w14:paraId="0C1F2486" w14:textId="77777777" w:rsidR="00215E08" w:rsidRPr="00215E08" w:rsidRDefault="00215E08" w:rsidP="00215E08">
      <w:pPr>
        <w:pStyle w:val="Akapitzlist"/>
        <w:ind w:left="0"/>
        <w:jc w:val="both"/>
        <w:rPr>
          <w:b/>
          <w:bCs/>
          <w:sz w:val="22"/>
          <w:szCs w:val="22"/>
        </w:rPr>
      </w:pPr>
      <w:r w:rsidRPr="00215E08">
        <w:rPr>
          <w:b/>
          <w:bCs/>
          <w:sz w:val="22"/>
          <w:szCs w:val="22"/>
        </w:rPr>
        <w:t>Część I – Dostawa macierzy dyskowej wraz z wdrożeniem i konfiguracją</w:t>
      </w:r>
    </w:p>
    <w:p w14:paraId="21C8D9C3" w14:textId="77777777" w:rsidR="00215E08" w:rsidRPr="00215E08" w:rsidRDefault="00215E08" w:rsidP="00215E08">
      <w:pPr>
        <w:pStyle w:val="Akapitzlist"/>
        <w:ind w:left="0"/>
        <w:jc w:val="both"/>
        <w:rPr>
          <w:sz w:val="22"/>
          <w:szCs w:val="22"/>
        </w:rPr>
      </w:pPr>
      <w:r w:rsidRPr="00215E08">
        <w:rPr>
          <w:sz w:val="22"/>
          <w:szCs w:val="22"/>
        </w:rPr>
        <w:t xml:space="preserve">Przedmiotem zamówienia w tej części jest dostawa fabrycznie nowej macierzy dyskowej / serwera NAS w wykonaniu </w:t>
      </w:r>
      <w:proofErr w:type="spellStart"/>
      <w:r w:rsidRPr="00215E08">
        <w:rPr>
          <w:sz w:val="22"/>
          <w:szCs w:val="22"/>
        </w:rPr>
        <w:t>rackowym</w:t>
      </w:r>
      <w:proofErr w:type="spellEnd"/>
      <w:r w:rsidRPr="00215E08">
        <w:rPr>
          <w:sz w:val="22"/>
          <w:szCs w:val="22"/>
        </w:rPr>
        <w:t xml:space="preserve">, wyposażonego w wymagane dyski, interfejsy sieciowe, redundantne zasilanie oraz oprogramowanie umożliwiające bezpieczne przechowywanie danych, wykonywanie kopii zapasowych, replikację oraz zarządzanie zasobami sieciowymi. Zakres zamówienia obejmuje również montaż urządzenia w szafie </w:t>
      </w:r>
      <w:proofErr w:type="spellStart"/>
      <w:r w:rsidRPr="00215E08">
        <w:rPr>
          <w:sz w:val="22"/>
          <w:szCs w:val="22"/>
        </w:rPr>
        <w:t>rack</w:t>
      </w:r>
      <w:proofErr w:type="spellEnd"/>
      <w:r w:rsidRPr="00215E08">
        <w:rPr>
          <w:sz w:val="22"/>
          <w:szCs w:val="22"/>
        </w:rPr>
        <w:t xml:space="preserve">, podłączenie do istniejącej infrastruktury, konfigurację środowiska </w:t>
      </w:r>
      <w:proofErr w:type="spellStart"/>
      <w:r w:rsidRPr="00215E08">
        <w:rPr>
          <w:sz w:val="22"/>
          <w:szCs w:val="22"/>
        </w:rPr>
        <w:t>iSCSI</w:t>
      </w:r>
      <w:proofErr w:type="spellEnd"/>
      <w:r w:rsidRPr="00215E08">
        <w:rPr>
          <w:sz w:val="22"/>
          <w:szCs w:val="22"/>
        </w:rPr>
        <w:t>, utworzenie logicznych jednostek LUN, konfigurację redundancji połączeń oraz wykonanie testów poprawności działania.</w:t>
      </w:r>
    </w:p>
    <w:p w14:paraId="3156C058" w14:textId="77777777" w:rsidR="00215E08" w:rsidRPr="00215E08" w:rsidRDefault="00215E08" w:rsidP="00215E08">
      <w:pPr>
        <w:pStyle w:val="Akapitzlist"/>
        <w:ind w:left="0"/>
        <w:jc w:val="both"/>
        <w:rPr>
          <w:sz w:val="22"/>
          <w:szCs w:val="22"/>
        </w:rPr>
      </w:pPr>
    </w:p>
    <w:p w14:paraId="681DB3C7" w14:textId="77777777" w:rsidR="00215E08" w:rsidRPr="00215E08" w:rsidRDefault="00215E08" w:rsidP="00215E08">
      <w:pPr>
        <w:pStyle w:val="Akapitzlist"/>
        <w:ind w:left="0"/>
        <w:jc w:val="both"/>
        <w:rPr>
          <w:b/>
          <w:bCs/>
          <w:sz w:val="22"/>
          <w:szCs w:val="22"/>
        </w:rPr>
      </w:pPr>
      <w:r w:rsidRPr="00215E08">
        <w:rPr>
          <w:b/>
          <w:bCs/>
          <w:sz w:val="22"/>
          <w:szCs w:val="22"/>
        </w:rPr>
        <w:t>Część II – Dostawa agregatu prądotwórczego z SZR o mocy min. 50 kW</w:t>
      </w:r>
    </w:p>
    <w:p w14:paraId="5686C1E4" w14:textId="77777777" w:rsidR="00215E08" w:rsidRPr="00215E08" w:rsidRDefault="00215E08" w:rsidP="00215E08">
      <w:pPr>
        <w:pStyle w:val="Akapitzlist"/>
        <w:ind w:left="0"/>
        <w:jc w:val="both"/>
        <w:rPr>
          <w:sz w:val="22"/>
          <w:szCs w:val="22"/>
        </w:rPr>
      </w:pPr>
      <w:r w:rsidRPr="00215E08">
        <w:rPr>
          <w:sz w:val="22"/>
          <w:szCs w:val="22"/>
        </w:rPr>
        <w:t>Przedmiotem zamówienia w tej części jest zakup, dostawa, montaż i uruchomienie 1 szt. fabrycznie nowego, wyciszonego agregatu prądotwórczego do zasilania awaryjnego i pracy ciągłej, o mocy minimum 50 kW, współpracującego z istniejącym układem SZR. Zakres zamówienia obejmuje również wykonanie niezbędnych prac instalacyjnych, pierwsze uruchomienie urządzenia, sprawdzenie poprawności działania, integrację z istniejącym systemem przełączania zasilania oraz przeszkolenie wskazanych pracowników Zamawiającego w zakresie podstawowej obsługi urządzenia.</w:t>
      </w:r>
    </w:p>
    <w:p w14:paraId="0AC9378D" w14:textId="77777777" w:rsidR="00215E08" w:rsidRPr="00215E08" w:rsidRDefault="00215E08" w:rsidP="00215E08">
      <w:pPr>
        <w:pStyle w:val="Akapitzlist"/>
        <w:ind w:left="0"/>
        <w:jc w:val="both"/>
        <w:rPr>
          <w:sz w:val="22"/>
          <w:szCs w:val="22"/>
        </w:rPr>
      </w:pPr>
    </w:p>
    <w:p w14:paraId="6464C907" w14:textId="77777777" w:rsidR="00215E08" w:rsidRPr="00215E08" w:rsidRDefault="00215E08" w:rsidP="00215E08">
      <w:pPr>
        <w:pStyle w:val="Akapitzlist"/>
        <w:ind w:left="0"/>
        <w:jc w:val="both"/>
        <w:rPr>
          <w:b/>
          <w:bCs/>
          <w:sz w:val="22"/>
          <w:szCs w:val="22"/>
        </w:rPr>
      </w:pPr>
      <w:r w:rsidRPr="00215E08">
        <w:rPr>
          <w:b/>
          <w:bCs/>
          <w:sz w:val="22"/>
          <w:szCs w:val="22"/>
        </w:rPr>
        <w:t>Postanowienia wspólne dla obu części</w:t>
      </w:r>
    </w:p>
    <w:p w14:paraId="75BED254" w14:textId="1B9993DA" w:rsidR="00215E08" w:rsidRDefault="00215E08" w:rsidP="00215E08">
      <w:pPr>
        <w:pStyle w:val="Akapitzlist"/>
        <w:ind w:left="0"/>
        <w:jc w:val="both"/>
        <w:rPr>
          <w:sz w:val="22"/>
          <w:szCs w:val="22"/>
        </w:rPr>
      </w:pPr>
      <w:r w:rsidRPr="00215E08">
        <w:rPr>
          <w:sz w:val="22"/>
          <w:szCs w:val="22"/>
        </w:rPr>
        <w:t>Wykonawca zobowiązany będzie dostarczyć urządzenia fabrycznie nowe, wolne od wad, pochodzące z legalnego obrotu, spełniające wymagania techniczne i jakościowe określone</w:t>
      </w:r>
      <w:r>
        <w:rPr>
          <w:sz w:val="22"/>
          <w:szCs w:val="22"/>
        </w:rPr>
        <w:t xml:space="preserve"> poniżej</w:t>
      </w:r>
      <w:r w:rsidRPr="00215E08">
        <w:rPr>
          <w:sz w:val="22"/>
          <w:szCs w:val="22"/>
        </w:rPr>
        <w:t xml:space="preserve">. </w:t>
      </w:r>
    </w:p>
    <w:p w14:paraId="587F291D" w14:textId="77777777" w:rsidR="00215E08" w:rsidRPr="008B00CE" w:rsidRDefault="00215E08" w:rsidP="00C61103">
      <w:pPr>
        <w:pStyle w:val="Akapitzlist"/>
        <w:ind w:left="0"/>
        <w:jc w:val="both"/>
        <w:rPr>
          <w:sz w:val="22"/>
          <w:szCs w:val="22"/>
        </w:rPr>
      </w:pPr>
    </w:p>
    <w:bookmarkEnd w:id="0"/>
    <w:p w14:paraId="3AF9D184" w14:textId="5A2158BB" w:rsidR="008B00CE" w:rsidRPr="008B00CE" w:rsidRDefault="00C61103" w:rsidP="00C61103">
      <w:pPr>
        <w:pStyle w:val="Akapitzlist"/>
        <w:numPr>
          <w:ilvl w:val="0"/>
          <w:numId w:val="98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Dostawa macierzy dyskowej wraz z wdrożeniem i konfiguracją</w:t>
      </w:r>
      <w:r w:rsidR="008B00CE" w:rsidRPr="008B00CE">
        <w:rPr>
          <w:b/>
          <w:bCs/>
          <w:sz w:val="22"/>
          <w:szCs w:val="22"/>
        </w:rPr>
        <w:t>:</w:t>
      </w:r>
    </w:p>
    <w:tbl>
      <w:tblPr>
        <w:tblStyle w:val="Tabela-Siatka"/>
        <w:tblW w:w="9752" w:type="dxa"/>
        <w:tblLook w:val="04A0" w:firstRow="1" w:lastRow="0" w:firstColumn="1" w:lastColumn="0" w:noHBand="0" w:noVBand="1"/>
      </w:tblPr>
      <w:tblGrid>
        <w:gridCol w:w="3823"/>
        <w:gridCol w:w="5929"/>
      </w:tblGrid>
      <w:tr w:rsidR="008B00CE" w:rsidRPr="008B00CE" w14:paraId="58F23FEF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793D1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Typ urządzenia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E6AC0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Serwer NAS</w:t>
            </w:r>
          </w:p>
        </w:tc>
      </w:tr>
      <w:tr w:rsidR="008B00CE" w:rsidRPr="008B00CE" w14:paraId="3855BDAC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B9B26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Obudowa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BED26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proofErr w:type="spellStart"/>
            <w:r w:rsidRPr="008A7046">
              <w:rPr>
                <w:sz w:val="20"/>
                <w:szCs w:val="20"/>
              </w:rPr>
              <w:t>Rack</w:t>
            </w:r>
            <w:proofErr w:type="spellEnd"/>
          </w:p>
        </w:tc>
      </w:tr>
      <w:tr w:rsidR="008B00CE" w:rsidRPr="008B00CE" w14:paraId="1609FE8D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A346B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Procesor  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9CAE8" w14:textId="0799988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Czterordzeniowy procesor o taktowaniu 3,35 GHz (z przyspieszeniem do 3.6 GHz)</w:t>
            </w:r>
            <w:r w:rsidR="00DE6D7C">
              <w:rPr>
                <w:sz w:val="20"/>
                <w:szCs w:val="20"/>
              </w:rPr>
              <w:t xml:space="preserve"> lub równoważny</w:t>
            </w:r>
          </w:p>
        </w:tc>
      </w:tr>
      <w:tr w:rsidR="008B00CE" w:rsidRPr="008B00CE" w14:paraId="5CC1DFF2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719A7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Sprzętowy mechanizm szyfrowania 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FD883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Tak (AES-NI)</w:t>
            </w:r>
          </w:p>
        </w:tc>
      </w:tr>
      <w:tr w:rsidR="008B00CE" w:rsidRPr="008B00CE" w14:paraId="1E4D7808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3643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Pamięć  RAM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358AC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min. 16 GB pamięci ECC UDIMM  z możliwością rozszerzenia do min. 32 GB</w:t>
            </w:r>
          </w:p>
        </w:tc>
      </w:tr>
      <w:tr w:rsidR="008B00CE" w:rsidRPr="008B00CE" w14:paraId="6FA005D4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29191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Możliwości rozbudowy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7262B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Sprzęt powinien być wyposażony w min. 12 kieszeni na dyski twarde typu hot-</w:t>
            </w:r>
            <w:proofErr w:type="spellStart"/>
            <w:r w:rsidRPr="008A7046">
              <w:rPr>
                <w:sz w:val="20"/>
                <w:szCs w:val="20"/>
              </w:rPr>
              <w:t>swap</w:t>
            </w:r>
            <w:proofErr w:type="spellEnd"/>
            <w:r w:rsidRPr="008A7046">
              <w:rPr>
                <w:sz w:val="20"/>
                <w:szCs w:val="20"/>
              </w:rPr>
              <w:t xml:space="preserve"> z możliwością rozszerzenia do 24 dysków łącznie przy użyciu dodatkowych jednostek rozszerzających podłączanych do jednostki głównej za pomocą gniazda rozszerzeń </w:t>
            </w:r>
            <w:proofErr w:type="spellStart"/>
            <w:r w:rsidRPr="008A7046">
              <w:rPr>
                <w:sz w:val="20"/>
                <w:szCs w:val="20"/>
              </w:rPr>
              <w:t>Infiniband</w:t>
            </w:r>
            <w:proofErr w:type="spellEnd"/>
          </w:p>
        </w:tc>
      </w:tr>
      <w:tr w:rsidR="008B00CE" w:rsidRPr="008B00CE" w14:paraId="6C2C088C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C776C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Dyski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E492C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Urządzenie główne musi być wyposażone w 8 dysków</w:t>
            </w:r>
          </w:p>
          <w:p w14:paraId="3C59D5C8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twardych SATA 3.5” znajdujących się na liście</w:t>
            </w:r>
          </w:p>
          <w:p w14:paraId="5D6B275B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kompatybilności producenta o pojemności min. 6 TB</w:t>
            </w:r>
          </w:p>
          <w:p w14:paraId="72D1B5C2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każdy. Dyski muszą być wykonane w technologii CMR,</w:t>
            </w:r>
          </w:p>
          <w:p w14:paraId="7236BC4C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cache min. 256MB, transfer min. 202MB/s. Średni czas</w:t>
            </w:r>
          </w:p>
          <w:p w14:paraId="38E2B44F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do awarii (MTBF) musi wynosić min. 1 mln godzin.</w:t>
            </w:r>
          </w:p>
        </w:tc>
      </w:tr>
      <w:tr w:rsidR="008B00CE" w:rsidRPr="008B00CE" w14:paraId="16018A08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0D87F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Porty zewnętrzne 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E60DE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Minimum:</w:t>
            </w:r>
          </w:p>
          <w:p w14:paraId="392711AB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2 porty USB 3.2.1 </w:t>
            </w:r>
          </w:p>
          <w:p w14:paraId="2ADDB1FA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lastRenderedPageBreak/>
              <w:t>1 gniazdo rozszerzenia</w:t>
            </w:r>
          </w:p>
        </w:tc>
      </w:tr>
      <w:tr w:rsidR="008B00CE" w:rsidRPr="008B00CE" w14:paraId="3FA51548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90FF3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lastRenderedPageBreak/>
              <w:t>Porty sieciowe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5BC36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Minimum:</w:t>
            </w:r>
          </w:p>
          <w:p w14:paraId="059242C8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2 porty 1GbE RJ45 (z obsługą funkcji Link </w:t>
            </w:r>
            <w:proofErr w:type="spellStart"/>
            <w:r w:rsidRPr="008A7046">
              <w:rPr>
                <w:sz w:val="20"/>
                <w:szCs w:val="20"/>
              </w:rPr>
              <w:t>Aggregation</w:t>
            </w:r>
            <w:proofErr w:type="spellEnd"/>
            <w:r w:rsidRPr="008A7046">
              <w:rPr>
                <w:sz w:val="20"/>
                <w:szCs w:val="20"/>
              </w:rPr>
              <w:t xml:space="preserve"> / przełączania awaryjnego)</w:t>
            </w:r>
          </w:p>
          <w:p w14:paraId="571899FE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1 port 10GbE RJ45</w:t>
            </w:r>
          </w:p>
          <w:p w14:paraId="65D88CF9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Możliwość podłączenia dodatkowych kart sieciowych 10G poprzez gniazdo rozszerzeń </w:t>
            </w:r>
            <w:proofErr w:type="spellStart"/>
            <w:r w:rsidRPr="008A7046">
              <w:rPr>
                <w:sz w:val="20"/>
                <w:szCs w:val="20"/>
              </w:rPr>
              <w:t>PCIe</w:t>
            </w:r>
            <w:proofErr w:type="spellEnd"/>
            <w:r w:rsidRPr="008A7046">
              <w:rPr>
                <w:sz w:val="20"/>
                <w:szCs w:val="20"/>
              </w:rPr>
              <w:t xml:space="preserve"> x8</w:t>
            </w:r>
          </w:p>
        </w:tc>
      </w:tr>
      <w:tr w:rsidR="008B00CE" w:rsidRPr="008B00CE" w14:paraId="559463A3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E496B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Funkcja Wake on LAN/WAN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354AD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Tak</w:t>
            </w:r>
          </w:p>
        </w:tc>
      </w:tr>
      <w:tr w:rsidR="008B00CE" w:rsidRPr="008B00CE" w14:paraId="75C0848E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F488B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Gniazdo rozszerzeń </w:t>
            </w:r>
            <w:proofErr w:type="spellStart"/>
            <w:r w:rsidRPr="008A7046">
              <w:rPr>
                <w:sz w:val="20"/>
                <w:szCs w:val="20"/>
              </w:rPr>
              <w:t>PCIe</w:t>
            </w:r>
            <w:proofErr w:type="spellEnd"/>
            <w:r w:rsidRPr="008A7046">
              <w:rPr>
                <w:sz w:val="20"/>
                <w:szCs w:val="20"/>
              </w:rPr>
              <w:t xml:space="preserve"> 3.0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EDEA8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Min. 1x 4-liniowe gniazdo x8 Gen. 3</w:t>
            </w:r>
          </w:p>
        </w:tc>
      </w:tr>
      <w:tr w:rsidR="008B00CE" w:rsidRPr="008B00CE" w14:paraId="2B6B46F2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A3E42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Wentylator obudowy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361CA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Min. 3 wentylatory 60 mm x 60 mm</w:t>
            </w:r>
          </w:p>
        </w:tc>
      </w:tr>
      <w:tr w:rsidR="008B00CE" w:rsidRPr="008B00CE" w14:paraId="15A49721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D6D1B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Obsługiwane protokoły sieciowe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91AE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Min. SMB1 (CIFS), SMB2, SMB3, NFSv3, NFSv4, NFSv4.1, NFS </w:t>
            </w:r>
            <w:proofErr w:type="spellStart"/>
            <w:r w:rsidRPr="008A7046">
              <w:rPr>
                <w:sz w:val="20"/>
                <w:szCs w:val="20"/>
              </w:rPr>
              <w:t>Kerberized</w:t>
            </w:r>
            <w:proofErr w:type="spellEnd"/>
            <w:r w:rsidRPr="008A7046">
              <w:rPr>
                <w:sz w:val="20"/>
                <w:szCs w:val="20"/>
              </w:rPr>
              <w:t xml:space="preserve"> </w:t>
            </w:r>
            <w:proofErr w:type="spellStart"/>
            <w:r w:rsidRPr="008A7046">
              <w:rPr>
                <w:sz w:val="20"/>
                <w:szCs w:val="20"/>
              </w:rPr>
              <w:t>sessions</w:t>
            </w:r>
            <w:proofErr w:type="spellEnd"/>
            <w:r w:rsidRPr="008A7046">
              <w:rPr>
                <w:sz w:val="20"/>
                <w:szCs w:val="20"/>
              </w:rPr>
              <w:t xml:space="preserve">, </w:t>
            </w:r>
            <w:proofErr w:type="spellStart"/>
            <w:r w:rsidRPr="008A7046">
              <w:rPr>
                <w:sz w:val="20"/>
                <w:szCs w:val="20"/>
              </w:rPr>
              <w:t>iSCSI</w:t>
            </w:r>
            <w:proofErr w:type="spellEnd"/>
            <w:r w:rsidRPr="008A7046">
              <w:rPr>
                <w:sz w:val="20"/>
                <w:szCs w:val="20"/>
              </w:rPr>
              <w:t xml:space="preserve">, HTTP, </w:t>
            </w:r>
            <w:proofErr w:type="spellStart"/>
            <w:r w:rsidRPr="008A7046">
              <w:rPr>
                <w:sz w:val="20"/>
                <w:szCs w:val="20"/>
              </w:rPr>
              <w:t>HTTPs</w:t>
            </w:r>
            <w:proofErr w:type="spellEnd"/>
            <w:r w:rsidRPr="008A7046">
              <w:rPr>
                <w:sz w:val="20"/>
                <w:szCs w:val="20"/>
              </w:rPr>
              <w:t xml:space="preserve">, FTP, SNMP, LDAP, </w:t>
            </w:r>
            <w:proofErr w:type="spellStart"/>
            <w:r w:rsidRPr="008A7046">
              <w:rPr>
                <w:sz w:val="20"/>
                <w:szCs w:val="20"/>
              </w:rPr>
              <w:t>CalDAV</w:t>
            </w:r>
            <w:proofErr w:type="spellEnd"/>
          </w:p>
        </w:tc>
      </w:tr>
      <w:tr w:rsidR="008B00CE" w:rsidRPr="008B00CE" w14:paraId="4221EDB0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69B70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Obsługiwane systemy plików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5F858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Min.:</w:t>
            </w:r>
          </w:p>
          <w:p w14:paraId="6ED52DF2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Wewnętrzny: </w:t>
            </w:r>
            <w:proofErr w:type="spellStart"/>
            <w:r w:rsidRPr="008A7046">
              <w:rPr>
                <w:sz w:val="20"/>
                <w:szCs w:val="20"/>
              </w:rPr>
              <w:t>Btrfs</w:t>
            </w:r>
            <w:proofErr w:type="spellEnd"/>
            <w:r w:rsidRPr="008A7046">
              <w:rPr>
                <w:sz w:val="20"/>
                <w:szCs w:val="20"/>
              </w:rPr>
              <w:t>, ext4</w:t>
            </w:r>
          </w:p>
          <w:p w14:paraId="03507EED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Zewnętrzny: </w:t>
            </w:r>
            <w:proofErr w:type="spellStart"/>
            <w:r w:rsidRPr="008A7046">
              <w:rPr>
                <w:sz w:val="20"/>
                <w:szCs w:val="20"/>
              </w:rPr>
              <w:t>Btrfs</w:t>
            </w:r>
            <w:proofErr w:type="spellEnd"/>
            <w:r w:rsidRPr="008A7046">
              <w:rPr>
                <w:sz w:val="20"/>
                <w:szCs w:val="20"/>
              </w:rPr>
              <w:t xml:space="preserve">, ext4, ext3, FAT, NTFS, HFS+, </w:t>
            </w:r>
            <w:proofErr w:type="spellStart"/>
            <w:r w:rsidRPr="008A7046">
              <w:rPr>
                <w:sz w:val="20"/>
                <w:szCs w:val="20"/>
              </w:rPr>
              <w:t>exFAT</w:t>
            </w:r>
            <w:proofErr w:type="spellEnd"/>
          </w:p>
        </w:tc>
      </w:tr>
      <w:tr w:rsidR="008B00CE" w:rsidRPr="008B00CE" w14:paraId="479E780F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85D7F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Zarządzanie pamięcią masową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7927A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Maksymalny rozmiar pojedynczego wolumenu: </w:t>
            </w:r>
          </w:p>
          <w:p w14:paraId="5B5B14C8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200 TB (wymagana pamięć 32 GB)</w:t>
            </w:r>
          </w:p>
          <w:p w14:paraId="50391AEA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108 TB</w:t>
            </w:r>
          </w:p>
          <w:p w14:paraId="39CA702E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Minimalny liczba wewnętrznych wolumenów: 64</w:t>
            </w:r>
          </w:p>
          <w:p w14:paraId="263E6124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Minimalny liczba obiektów </w:t>
            </w:r>
            <w:proofErr w:type="spellStart"/>
            <w:r w:rsidRPr="008A7046">
              <w:rPr>
                <w:sz w:val="20"/>
                <w:szCs w:val="20"/>
              </w:rPr>
              <w:t>iSCSI</w:t>
            </w:r>
            <w:proofErr w:type="spellEnd"/>
            <w:r w:rsidRPr="008A7046">
              <w:rPr>
                <w:sz w:val="20"/>
                <w:szCs w:val="20"/>
              </w:rPr>
              <w:t xml:space="preserve"> Target: 128</w:t>
            </w:r>
          </w:p>
          <w:p w14:paraId="4221600B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Minimalny liczba jednostek </w:t>
            </w:r>
            <w:proofErr w:type="spellStart"/>
            <w:r w:rsidRPr="008A7046">
              <w:rPr>
                <w:sz w:val="20"/>
                <w:szCs w:val="20"/>
              </w:rPr>
              <w:t>iSCSI</w:t>
            </w:r>
            <w:proofErr w:type="spellEnd"/>
            <w:r w:rsidRPr="008A7046">
              <w:rPr>
                <w:sz w:val="20"/>
                <w:szCs w:val="20"/>
              </w:rPr>
              <w:t xml:space="preserve"> LUN: 256</w:t>
            </w:r>
          </w:p>
          <w:p w14:paraId="156E6828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Obsługa klonowania/migawek jednostek </w:t>
            </w:r>
            <w:proofErr w:type="spellStart"/>
            <w:r w:rsidRPr="008A7046">
              <w:rPr>
                <w:sz w:val="20"/>
                <w:szCs w:val="20"/>
              </w:rPr>
              <w:t>iSCSI</w:t>
            </w:r>
            <w:proofErr w:type="spellEnd"/>
            <w:r w:rsidRPr="008A7046">
              <w:rPr>
                <w:sz w:val="20"/>
                <w:szCs w:val="20"/>
              </w:rPr>
              <w:t xml:space="preserve"> LUN</w:t>
            </w:r>
          </w:p>
        </w:tc>
      </w:tr>
      <w:tr w:rsidR="008B00CE" w:rsidRPr="008B00CE" w14:paraId="5D7D085E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70B3C3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Obsługiwane typy macierzy RAID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D1149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Min. SHR, Basic, JBOD, RAID 0, RAID 1, RAID 5, RAID 6, RAID 10</w:t>
            </w:r>
          </w:p>
        </w:tc>
      </w:tr>
      <w:tr w:rsidR="008B00CE" w:rsidRPr="008B00CE" w14:paraId="5D00D91A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6D8E4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Funkcja udostępniania plików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B5508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Minimalna liczba kont użytkowników: 2 048</w:t>
            </w:r>
          </w:p>
          <w:p w14:paraId="44E9E235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Minimalna liczba grup użytkowników: 256</w:t>
            </w:r>
          </w:p>
          <w:p w14:paraId="5B97DDF9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Minimalna liczba folderów współdzielonych: 512</w:t>
            </w:r>
          </w:p>
          <w:p w14:paraId="6C2B87AD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Minimalna liczba jednoczesnych połączeń SMB/NFS/AFP/FTP: 2 000</w:t>
            </w:r>
          </w:p>
        </w:tc>
      </w:tr>
      <w:tr w:rsidR="008B00CE" w:rsidRPr="008B00CE" w14:paraId="0222ABE6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5B1F6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Uprawnienia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8D2FA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Uprawnienia aplikacji listy kontroli dostępu systemu Windows (ACL)</w:t>
            </w:r>
          </w:p>
        </w:tc>
      </w:tr>
      <w:tr w:rsidR="008B00CE" w:rsidRPr="008B00CE" w14:paraId="33CFD86C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93966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Wirtualizacja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BC34A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Obsługa </w:t>
            </w:r>
            <w:proofErr w:type="spellStart"/>
            <w:r w:rsidRPr="008A7046">
              <w:rPr>
                <w:sz w:val="20"/>
                <w:szCs w:val="20"/>
              </w:rPr>
              <w:t>VMware</w:t>
            </w:r>
            <w:proofErr w:type="spellEnd"/>
            <w:r w:rsidRPr="008A7046">
              <w:rPr>
                <w:sz w:val="20"/>
                <w:szCs w:val="20"/>
              </w:rPr>
              <w:t xml:space="preserve"> </w:t>
            </w:r>
            <w:proofErr w:type="spellStart"/>
            <w:r w:rsidRPr="008A7046">
              <w:rPr>
                <w:sz w:val="20"/>
                <w:szCs w:val="20"/>
              </w:rPr>
              <w:t>vSphere</w:t>
            </w:r>
            <w:proofErr w:type="spellEnd"/>
            <w:r w:rsidRPr="008A7046">
              <w:rPr>
                <w:sz w:val="20"/>
                <w:szCs w:val="20"/>
              </w:rPr>
              <w:t xml:space="preserve">®, Microsoft Hyper-V®, </w:t>
            </w:r>
            <w:proofErr w:type="spellStart"/>
            <w:r w:rsidRPr="008A7046">
              <w:rPr>
                <w:sz w:val="20"/>
                <w:szCs w:val="20"/>
              </w:rPr>
              <w:t>Citrix</w:t>
            </w:r>
            <w:proofErr w:type="spellEnd"/>
            <w:r w:rsidRPr="008A7046">
              <w:rPr>
                <w:sz w:val="20"/>
                <w:szCs w:val="20"/>
              </w:rPr>
              <w:t xml:space="preserve">®, </w:t>
            </w:r>
            <w:proofErr w:type="spellStart"/>
            <w:r w:rsidRPr="008A7046">
              <w:rPr>
                <w:sz w:val="20"/>
                <w:szCs w:val="20"/>
              </w:rPr>
              <w:t>OpenStack</w:t>
            </w:r>
            <w:proofErr w:type="spellEnd"/>
            <w:r w:rsidRPr="008A7046">
              <w:rPr>
                <w:sz w:val="20"/>
                <w:szCs w:val="20"/>
              </w:rPr>
              <w:t>®</w:t>
            </w:r>
          </w:p>
        </w:tc>
      </w:tr>
      <w:tr w:rsidR="008B00CE" w:rsidRPr="008B00CE" w14:paraId="5C7595B2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E7D07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Usługa katalogowa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F4E90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Łączy się z serwerami Windows® AD/LDAP, umożliwiając użytkownikom domeny logowanie za pośrednictwem protokołów SMB/NFS/AFP/FTP/File Station przy użyciu istniejących poświadczeń.</w:t>
            </w:r>
          </w:p>
        </w:tc>
      </w:tr>
      <w:tr w:rsidR="008B00CE" w:rsidRPr="008B00CE" w14:paraId="313B8AC3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CAE06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Bezpieczeństwo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CE648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Zapora, szyfrowanie folderu współdzielonego, szyfrowanie SMB, FTP przez SSL/TLS, SFTP, </w:t>
            </w:r>
            <w:proofErr w:type="spellStart"/>
            <w:r w:rsidRPr="008A7046">
              <w:rPr>
                <w:sz w:val="20"/>
                <w:szCs w:val="20"/>
              </w:rPr>
              <w:t>rsync</w:t>
            </w:r>
            <w:proofErr w:type="spellEnd"/>
            <w:r w:rsidRPr="008A7046">
              <w:rPr>
                <w:sz w:val="20"/>
                <w:szCs w:val="20"/>
              </w:rPr>
              <w:t xml:space="preserve"> przez SSH, automatyczne</w:t>
            </w:r>
          </w:p>
          <w:p w14:paraId="290B4AA6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blokowanie logowania, obsługa </w:t>
            </w:r>
            <w:proofErr w:type="spellStart"/>
            <w:r w:rsidRPr="008A7046">
              <w:rPr>
                <w:sz w:val="20"/>
                <w:szCs w:val="20"/>
              </w:rPr>
              <w:t>Let's</w:t>
            </w:r>
            <w:proofErr w:type="spellEnd"/>
            <w:r w:rsidRPr="008A7046">
              <w:rPr>
                <w:sz w:val="20"/>
                <w:szCs w:val="20"/>
              </w:rPr>
              <w:t xml:space="preserve"> </w:t>
            </w:r>
            <w:proofErr w:type="spellStart"/>
            <w:r w:rsidRPr="008A7046">
              <w:rPr>
                <w:sz w:val="20"/>
                <w:szCs w:val="20"/>
              </w:rPr>
              <w:t>Encrypt</w:t>
            </w:r>
            <w:proofErr w:type="spellEnd"/>
            <w:r w:rsidRPr="008A7046">
              <w:rPr>
                <w:sz w:val="20"/>
                <w:szCs w:val="20"/>
              </w:rPr>
              <w:t>, HTTPS (dostosowywane mechanizmy szyfrowania)</w:t>
            </w:r>
          </w:p>
        </w:tc>
      </w:tr>
      <w:tr w:rsidR="008B00CE" w:rsidRPr="008B00CE" w14:paraId="4FAA8148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7271E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Obsługiwane przeglądarki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4804A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Chrome®, </w:t>
            </w:r>
            <w:proofErr w:type="spellStart"/>
            <w:r w:rsidRPr="008A7046">
              <w:rPr>
                <w:sz w:val="20"/>
                <w:szCs w:val="20"/>
              </w:rPr>
              <w:t>Firefox</w:t>
            </w:r>
            <w:proofErr w:type="spellEnd"/>
            <w:r w:rsidRPr="008A7046">
              <w:rPr>
                <w:sz w:val="20"/>
                <w:szCs w:val="20"/>
              </w:rPr>
              <w:t>®, Edge®, Internet Explorer® 10 i nowsze, Safari® 10 i nowsze, Safari (iOS 10 i nowsze), Chrome (Android™ 6.0 i nowsze) na tabletach</w:t>
            </w:r>
          </w:p>
        </w:tc>
      </w:tr>
      <w:tr w:rsidR="008B00CE" w:rsidRPr="008B00CE" w14:paraId="2C153C73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2E7E4C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Oprogramowanie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00CF7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Urządzenie musi umożliwiać utworzenie przestrzeni dyskowej w oparciu o nowoczesny system plików, który będzie zapewniał obsługę migawek, generowania sum kontrolnych CRC a także lustrzanych kopii metadanych aby zapewnić całkowitą integralność danych biznesowych. Dodatkowo wspomniany system musi wspierać ustawienie limitu dla folderów współdzielonych oraz szybkie </w:t>
            </w:r>
            <w:r w:rsidRPr="008A7046">
              <w:rPr>
                <w:sz w:val="20"/>
                <w:szCs w:val="20"/>
              </w:rPr>
              <w:lastRenderedPageBreak/>
              <w:t>klonowanie całych folderów udostępnionych</w:t>
            </w:r>
          </w:p>
          <w:p w14:paraId="79EE3406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Oprogramowanie zarządzające serwerem NAS musi zapewnić darmowe, kompleksowe rozwiązanie do tworzenia kopii zapasowych przeznaczone dla heterogenicznych środowisk IT, umożliwiające zdalne zarządzanie i monitorowanie ochrony komputerów, serwerów i maszyn wirtualnych na jednym, centralnym, przyjaznym dla administratora interfejsie. Ponadto gromadzone dane na urządzeniu mają mieć możliwość replikacji jako lokalne kopie zapasowe, sieciowe kopie zapasowe i kopie zapasowe danych w chmurach publicznych przy użyciu darmowego narzędzia instalowanego z Centrum Pakietów</w:t>
            </w:r>
          </w:p>
          <w:p w14:paraId="424EB148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Wymaga się zapewnienia darmowej aplikacji do realizacji chmury prywatnej bez opłat cyklicznych, która będzie posiadała wygodną konsolę administratora zarządzaną z GUI a także </w:t>
            </w:r>
            <w:proofErr w:type="spellStart"/>
            <w:r w:rsidRPr="008A7046">
              <w:rPr>
                <w:sz w:val="20"/>
                <w:szCs w:val="20"/>
              </w:rPr>
              <w:t>agenty</w:t>
            </w:r>
            <w:proofErr w:type="spellEnd"/>
            <w:r w:rsidRPr="008A7046">
              <w:rPr>
                <w:sz w:val="20"/>
                <w:szCs w:val="20"/>
              </w:rPr>
              <w:t xml:space="preserve"> na urządzenia PC/MAC oraz aplikację mobilną na Android/iOS. Usługa powinna umożliwiać udostępnianie zasobów serwera NAS, synchronizację i tworzenie kopii zapasowych podłączonych urządzeń a także wspierać algorytm </w:t>
            </w:r>
            <w:proofErr w:type="spellStart"/>
            <w:r w:rsidRPr="008A7046">
              <w:rPr>
                <w:sz w:val="20"/>
                <w:szCs w:val="20"/>
              </w:rPr>
              <w:t>Intelliversioning</w:t>
            </w:r>
            <w:proofErr w:type="spellEnd"/>
            <w:r w:rsidRPr="008A7046">
              <w:rPr>
                <w:sz w:val="20"/>
                <w:szCs w:val="20"/>
              </w:rPr>
              <w:t xml:space="preserve">. Ponadto omawiana usługa powinna umożliwiać pracę z dokumentami biurowymi (edytor tekstowy, arkusz kalkulacyjny, pokaz slajdów) i wpierać wersjonowanie oraz edycję tworzonych plików </w:t>
            </w:r>
            <w:proofErr w:type="spellStart"/>
            <w:r w:rsidRPr="008A7046">
              <w:rPr>
                <w:sz w:val="20"/>
                <w:szCs w:val="20"/>
              </w:rPr>
              <w:t>office</w:t>
            </w:r>
            <w:proofErr w:type="spellEnd"/>
            <w:r w:rsidRPr="008A7046">
              <w:rPr>
                <w:sz w:val="20"/>
                <w:szCs w:val="20"/>
              </w:rPr>
              <w:t xml:space="preserve"> w czasie rzeczywistym.</w:t>
            </w:r>
          </w:p>
          <w:p w14:paraId="5FF3EE99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Urządzenie musi umożliwiać pracę w trybie klastra wysokiej dostępności (HA) aby zapewnić nieprzerwany, natychmiastowy dostęp do zasobów bez widocznych zmian w użytkowaniu (konfiguracja jako jeden spójny system). Wszystkie dane z powodzeniem zapisane na serwerze aktywnym będą na bieżąco kopiowane do serwera pasywnego zapewniając replikację w czasie rzeczywistym i dostęp do danych oraz usług w przypadku uszkodzenia jednostki aktywnej dając gwarancję ciągłości pracy. Utworzenie klastra HA ma się opierać o 2 identyczne urządzenia.</w:t>
            </w:r>
          </w:p>
        </w:tc>
      </w:tr>
      <w:tr w:rsidR="008B00CE" w:rsidRPr="008B00CE" w14:paraId="4FB7BC13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CCB96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lastRenderedPageBreak/>
              <w:t>Konserwacja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B2217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Konserwację urządzenia należy przeprowadzać przy użyciu dodatkowych, wygodnych w użyciu przesuwnych szyn </w:t>
            </w:r>
            <w:proofErr w:type="spellStart"/>
            <w:r w:rsidRPr="008A7046">
              <w:rPr>
                <w:sz w:val="20"/>
                <w:szCs w:val="20"/>
              </w:rPr>
              <w:t>rack</w:t>
            </w:r>
            <w:proofErr w:type="spellEnd"/>
          </w:p>
        </w:tc>
      </w:tr>
      <w:tr w:rsidR="008B00CE" w:rsidRPr="008B00CE" w14:paraId="63226FAC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B6F826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Zasilanie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A9C13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Wymogiem jest dostarczenie sprzętu wyposażonego w nadmiarowy zasilacz</w:t>
            </w:r>
          </w:p>
        </w:tc>
      </w:tr>
      <w:tr w:rsidR="008B00CE" w:rsidRPr="008B00CE" w14:paraId="6F2C43C2" w14:textId="77777777">
        <w:trPr>
          <w:trHeight w:val="302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31378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Gwarancja</w:t>
            </w:r>
          </w:p>
        </w:tc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EB158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contextualSpacing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Wykonawca udzieli gwarancji:</w:t>
            </w:r>
          </w:p>
          <w:p w14:paraId="07D65324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>3 lata na urządzenie główne</w:t>
            </w:r>
          </w:p>
          <w:p w14:paraId="44403B35" w14:textId="77777777" w:rsidR="008B00CE" w:rsidRPr="008A7046" w:rsidRDefault="008B00CE" w:rsidP="008B00CE">
            <w:pPr>
              <w:tabs>
                <w:tab w:val="left" w:pos="5940"/>
              </w:tabs>
              <w:suppressAutoHyphens w:val="0"/>
              <w:spacing w:after="120"/>
              <w:rPr>
                <w:sz w:val="20"/>
                <w:szCs w:val="20"/>
              </w:rPr>
            </w:pPr>
            <w:r w:rsidRPr="008A7046">
              <w:rPr>
                <w:sz w:val="20"/>
                <w:szCs w:val="20"/>
              </w:rPr>
              <w:t xml:space="preserve">1 rok na dodatkowe akcesoria montażowe w postaci przesuwnych szyn </w:t>
            </w:r>
            <w:proofErr w:type="spellStart"/>
            <w:r w:rsidRPr="008A7046">
              <w:rPr>
                <w:sz w:val="20"/>
                <w:szCs w:val="20"/>
              </w:rPr>
              <w:t>rack</w:t>
            </w:r>
            <w:proofErr w:type="spellEnd"/>
          </w:p>
        </w:tc>
      </w:tr>
    </w:tbl>
    <w:p w14:paraId="10304BB6" w14:textId="77777777" w:rsidR="008B00CE" w:rsidRPr="008B00CE" w:rsidRDefault="008B00CE" w:rsidP="008B00CE">
      <w:pPr>
        <w:spacing w:after="120"/>
        <w:rPr>
          <w:b/>
          <w:bCs/>
          <w:sz w:val="22"/>
          <w:szCs w:val="22"/>
        </w:rPr>
      </w:pPr>
    </w:p>
    <w:p w14:paraId="27D53DB1" w14:textId="77777777" w:rsidR="008B00CE" w:rsidRPr="008A7046" w:rsidRDefault="008B00CE" w:rsidP="00372E09">
      <w:pPr>
        <w:rPr>
          <w:sz w:val="22"/>
          <w:szCs w:val="22"/>
        </w:rPr>
      </w:pPr>
      <w:r w:rsidRPr="008A7046">
        <w:rPr>
          <w:sz w:val="22"/>
          <w:szCs w:val="22"/>
        </w:rPr>
        <w:t>Zakres wdrożenia oraz konfiguracji musi obejmować:</w:t>
      </w:r>
    </w:p>
    <w:p w14:paraId="3AAC6819" w14:textId="77777777" w:rsidR="008B00CE" w:rsidRPr="008B00CE" w:rsidRDefault="008B00CE" w:rsidP="00C61103">
      <w:pPr>
        <w:pStyle w:val="Akapitzlist"/>
        <w:numPr>
          <w:ilvl w:val="0"/>
          <w:numId w:val="166"/>
        </w:numPr>
        <w:rPr>
          <w:sz w:val="22"/>
          <w:szCs w:val="22"/>
        </w:rPr>
      </w:pPr>
      <w:r w:rsidRPr="008B00CE">
        <w:rPr>
          <w:sz w:val="22"/>
          <w:szCs w:val="22"/>
        </w:rPr>
        <w:t xml:space="preserve">montaż fizyczny macierzy w szafie </w:t>
      </w:r>
      <w:proofErr w:type="spellStart"/>
      <w:r w:rsidRPr="008B00CE">
        <w:rPr>
          <w:sz w:val="22"/>
          <w:szCs w:val="22"/>
        </w:rPr>
        <w:t>rackowej</w:t>
      </w:r>
      <w:proofErr w:type="spellEnd"/>
      <w:r w:rsidRPr="008B00CE">
        <w:rPr>
          <w:sz w:val="22"/>
          <w:szCs w:val="22"/>
        </w:rPr>
        <w:t xml:space="preserve"> oraz podłączenie do infrastruktury sieciowej poprzez protokół ISCSI;</w:t>
      </w:r>
    </w:p>
    <w:p w14:paraId="032254C9" w14:textId="77777777" w:rsidR="008B00CE" w:rsidRPr="008B00CE" w:rsidRDefault="008B00CE" w:rsidP="00C61103">
      <w:pPr>
        <w:pStyle w:val="Akapitzlist"/>
        <w:numPr>
          <w:ilvl w:val="0"/>
          <w:numId w:val="166"/>
        </w:numPr>
        <w:rPr>
          <w:sz w:val="22"/>
          <w:szCs w:val="22"/>
        </w:rPr>
      </w:pPr>
      <w:r w:rsidRPr="008B00CE">
        <w:rPr>
          <w:sz w:val="22"/>
          <w:szCs w:val="22"/>
        </w:rPr>
        <w:t>konfiguracja kontrolerów macierzy, w tym ustawienia adresów IP dla portów ISCSI;</w:t>
      </w:r>
    </w:p>
    <w:p w14:paraId="571B645B" w14:textId="77777777" w:rsidR="008B00CE" w:rsidRPr="008B00CE" w:rsidRDefault="008B00CE" w:rsidP="00C61103">
      <w:pPr>
        <w:pStyle w:val="Akapitzlist"/>
        <w:numPr>
          <w:ilvl w:val="0"/>
          <w:numId w:val="166"/>
        </w:numPr>
        <w:rPr>
          <w:sz w:val="22"/>
          <w:szCs w:val="22"/>
        </w:rPr>
      </w:pPr>
      <w:r w:rsidRPr="008B00CE">
        <w:rPr>
          <w:sz w:val="22"/>
          <w:szCs w:val="22"/>
        </w:rPr>
        <w:t>definiowanie i tworzenie logicznych jednostek (LUN) na macierzy zgodnie z wymaganiami przechowywania danych;</w:t>
      </w:r>
    </w:p>
    <w:p w14:paraId="50E5DFE3" w14:textId="77777777" w:rsidR="008B00CE" w:rsidRPr="008B00CE" w:rsidRDefault="008B00CE" w:rsidP="00C61103">
      <w:pPr>
        <w:pStyle w:val="Akapitzlist"/>
        <w:numPr>
          <w:ilvl w:val="0"/>
          <w:numId w:val="166"/>
        </w:numPr>
        <w:rPr>
          <w:sz w:val="22"/>
          <w:szCs w:val="22"/>
        </w:rPr>
      </w:pPr>
      <w:r w:rsidRPr="008B00CE">
        <w:rPr>
          <w:sz w:val="22"/>
          <w:szCs w:val="22"/>
        </w:rPr>
        <w:t>konfiguracja redundancji połączeń ISCSI z serwerami, zapewniając wysoką dostępność i niezawodność komunikacji;</w:t>
      </w:r>
    </w:p>
    <w:p w14:paraId="1DCAD65E" w14:textId="77777777" w:rsidR="008B00CE" w:rsidRPr="008B00CE" w:rsidRDefault="008B00CE" w:rsidP="00C61103">
      <w:pPr>
        <w:pStyle w:val="Akapitzlist"/>
        <w:numPr>
          <w:ilvl w:val="0"/>
          <w:numId w:val="166"/>
        </w:numPr>
        <w:rPr>
          <w:sz w:val="22"/>
          <w:szCs w:val="22"/>
        </w:rPr>
      </w:pPr>
      <w:r w:rsidRPr="008B00CE">
        <w:rPr>
          <w:sz w:val="22"/>
          <w:szCs w:val="22"/>
        </w:rPr>
        <w:t>testowanie wydajności połączeń oraz wdrożenie najlepszych praktyk związanych z ISCSI, takich jak MPIO (</w:t>
      </w:r>
      <w:proofErr w:type="spellStart"/>
      <w:r w:rsidRPr="008B00CE">
        <w:rPr>
          <w:sz w:val="22"/>
          <w:szCs w:val="22"/>
        </w:rPr>
        <w:t>Multipath</w:t>
      </w:r>
      <w:proofErr w:type="spellEnd"/>
      <w:r w:rsidRPr="008B00CE">
        <w:rPr>
          <w:sz w:val="22"/>
          <w:szCs w:val="22"/>
        </w:rPr>
        <w:t xml:space="preserve"> I/O).</w:t>
      </w:r>
    </w:p>
    <w:p w14:paraId="5C478CE8" w14:textId="77777777" w:rsidR="00030257" w:rsidRDefault="00030257" w:rsidP="008A7046">
      <w:pPr>
        <w:pStyle w:val="Akapitzlist"/>
        <w:widowControl/>
        <w:tabs>
          <w:tab w:val="left" w:pos="5940"/>
        </w:tabs>
        <w:suppressAutoHyphens w:val="0"/>
        <w:spacing w:after="120"/>
        <w:ind w:left="360"/>
        <w:contextualSpacing/>
        <w:jc w:val="both"/>
        <w:rPr>
          <w:b/>
          <w:sz w:val="22"/>
          <w:szCs w:val="22"/>
        </w:rPr>
      </w:pPr>
    </w:p>
    <w:p w14:paraId="2281B22A" w14:textId="333BB071" w:rsidR="008A7046" w:rsidRPr="008A7046" w:rsidRDefault="008A7046" w:rsidP="008A7046">
      <w:pPr>
        <w:pStyle w:val="Akapitzlist"/>
        <w:numPr>
          <w:ilvl w:val="0"/>
          <w:numId w:val="98"/>
        </w:numPr>
        <w:tabs>
          <w:tab w:val="left" w:pos="5940"/>
        </w:tabs>
        <w:spacing w:after="120"/>
        <w:contextualSpacing/>
        <w:rPr>
          <w:b/>
          <w:sz w:val="22"/>
          <w:szCs w:val="22"/>
        </w:rPr>
      </w:pPr>
      <w:r w:rsidRPr="008A7046">
        <w:rPr>
          <w:b/>
          <w:sz w:val="22"/>
          <w:szCs w:val="22"/>
        </w:rPr>
        <w:t xml:space="preserve">Zakup fabrycznie nowego agregatu prądotwórczego o mocy </w:t>
      </w:r>
      <w:r>
        <w:rPr>
          <w:b/>
          <w:sz w:val="22"/>
          <w:szCs w:val="22"/>
        </w:rPr>
        <w:t>min</w:t>
      </w:r>
      <w:r w:rsidRPr="008A7046">
        <w:rPr>
          <w:b/>
          <w:sz w:val="22"/>
          <w:szCs w:val="22"/>
        </w:rPr>
        <w:t xml:space="preserve">. </w:t>
      </w:r>
      <w:r>
        <w:rPr>
          <w:b/>
          <w:sz w:val="22"/>
          <w:szCs w:val="22"/>
        </w:rPr>
        <w:t>5</w:t>
      </w:r>
      <w:r w:rsidRPr="008A7046">
        <w:rPr>
          <w:b/>
          <w:sz w:val="22"/>
          <w:szCs w:val="22"/>
        </w:rPr>
        <w:t>0 kW</w:t>
      </w:r>
    </w:p>
    <w:p w14:paraId="5922D029" w14:textId="77777777" w:rsidR="00E13F2E" w:rsidRDefault="00E13F2E" w:rsidP="00E13F2E">
      <w:pPr>
        <w:pStyle w:val="Akapitzlist"/>
        <w:widowControl/>
        <w:numPr>
          <w:ilvl w:val="0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>Przedmiot zamówienia</w:t>
      </w:r>
      <w:r>
        <w:rPr>
          <w:bCs/>
          <w:sz w:val="22"/>
          <w:szCs w:val="22"/>
        </w:rPr>
        <w:t>:</w:t>
      </w:r>
      <w:r w:rsidRPr="00E13F2E">
        <w:rPr>
          <w:bCs/>
          <w:sz w:val="22"/>
          <w:szCs w:val="22"/>
        </w:rPr>
        <w:t xml:space="preserve"> </w:t>
      </w:r>
    </w:p>
    <w:p w14:paraId="4A27D634" w14:textId="77777777" w:rsidR="00E13F2E" w:rsidRDefault="00E13F2E" w:rsidP="00E13F2E">
      <w:pPr>
        <w:pStyle w:val="Akapitzlist"/>
        <w:widowControl/>
        <w:tabs>
          <w:tab w:val="left" w:pos="5940"/>
        </w:tabs>
        <w:suppressAutoHyphens w:val="0"/>
        <w:spacing w:after="120"/>
        <w:ind w:left="7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lastRenderedPageBreak/>
        <w:t>Przedmiotem zamówienia jest zakup, dostawa i montaż 1 szt.</w:t>
      </w:r>
      <w:r>
        <w:rPr>
          <w:bCs/>
          <w:sz w:val="22"/>
          <w:szCs w:val="22"/>
        </w:rPr>
        <w:t xml:space="preserve"> </w:t>
      </w:r>
      <w:r w:rsidRPr="00E13F2E">
        <w:rPr>
          <w:bCs/>
          <w:sz w:val="22"/>
          <w:szCs w:val="22"/>
        </w:rPr>
        <w:t xml:space="preserve">fabrycznie nowego, wyciszonego agregatu prądotwórczego o mocy min. 63 kVA (PRP) / 69 kVA (ESP) oraz wykonaniem niezbędnych prac instalacyjno-budowlanych, zgodnie z zakresem określonym poniżej. </w:t>
      </w:r>
    </w:p>
    <w:p w14:paraId="08CB4F55" w14:textId="77777777" w:rsidR="00E13F2E" w:rsidRDefault="00E13F2E" w:rsidP="00E13F2E">
      <w:pPr>
        <w:pStyle w:val="Akapitzlist"/>
        <w:widowControl/>
        <w:numPr>
          <w:ilvl w:val="0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>Wymagania ogólne</w:t>
      </w:r>
      <w:r>
        <w:rPr>
          <w:bCs/>
          <w:sz w:val="22"/>
          <w:szCs w:val="22"/>
        </w:rPr>
        <w:t>:</w:t>
      </w:r>
    </w:p>
    <w:p w14:paraId="133BCC96" w14:textId="77777777" w:rsidR="00E13F2E" w:rsidRDefault="00E13F2E" w:rsidP="00E13F2E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>Agregat fabrycznie nowy, rok produkcji nie wcześniejszy niż 2025.</w:t>
      </w:r>
    </w:p>
    <w:p w14:paraId="32BE4DD6" w14:textId="77777777" w:rsidR="00E13F2E" w:rsidRDefault="00E13F2E" w:rsidP="00E13F2E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Pochodzący z oficjalnego kanału sprzedaży w Polsce. </w:t>
      </w:r>
    </w:p>
    <w:p w14:paraId="6A98B616" w14:textId="77777777" w:rsidR="00E13F2E" w:rsidRDefault="00E13F2E" w:rsidP="00E13F2E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Gwarancja: min. 60 miesięcy z limitem pracy 1000 </w:t>
      </w:r>
      <w:proofErr w:type="spellStart"/>
      <w:r w:rsidRPr="00E13F2E">
        <w:rPr>
          <w:bCs/>
          <w:sz w:val="22"/>
          <w:szCs w:val="22"/>
        </w:rPr>
        <w:t>mth</w:t>
      </w:r>
      <w:proofErr w:type="spellEnd"/>
      <w:r w:rsidRPr="00E13F2E">
        <w:rPr>
          <w:bCs/>
          <w:sz w:val="22"/>
          <w:szCs w:val="22"/>
        </w:rPr>
        <w:t xml:space="preserve"> rocznie. </w:t>
      </w:r>
    </w:p>
    <w:p w14:paraId="46DC5752" w14:textId="77777777" w:rsidR="00E13F2E" w:rsidRDefault="00E13F2E" w:rsidP="00E13F2E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>Producent obecny na rynku polskim z siecią serwisową i magazynem części zamiennych.</w:t>
      </w:r>
    </w:p>
    <w:p w14:paraId="01A83090" w14:textId="77777777" w:rsidR="00E13F2E" w:rsidRDefault="00E13F2E" w:rsidP="00E13F2E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Producent musi posiadać wdrożone systemy: ISO 9001:2015. </w:t>
      </w:r>
    </w:p>
    <w:p w14:paraId="59F2DD63" w14:textId="77777777" w:rsidR="00E13F2E" w:rsidRDefault="00E13F2E" w:rsidP="00E13F2E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Dostawca musi być autoryzowaną stacją serwisową silnika i prądnicy. </w:t>
      </w:r>
    </w:p>
    <w:p w14:paraId="2123406E" w14:textId="77777777" w:rsidR="00E13F2E" w:rsidRDefault="00E13F2E" w:rsidP="00E13F2E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</w:t>
      </w:r>
      <w:r w:rsidRPr="00E13F2E">
        <w:rPr>
          <w:bCs/>
          <w:sz w:val="22"/>
          <w:szCs w:val="22"/>
        </w:rPr>
        <w:t>gregat zgodny z dyrektywami: 2006/42/WE, 2014/35/UE, 2014/30/UE, 2000/14/WE.</w:t>
      </w:r>
    </w:p>
    <w:p w14:paraId="04C64C95" w14:textId="77777777" w:rsidR="00E13F2E" w:rsidRDefault="00E13F2E" w:rsidP="00E13F2E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Klasa wykonania min. G3 wg PN-EN ISO 8528-5. </w:t>
      </w:r>
    </w:p>
    <w:p w14:paraId="18E34EE4" w14:textId="77777777" w:rsidR="00E13F2E" w:rsidRDefault="00E13F2E" w:rsidP="00E13F2E">
      <w:pPr>
        <w:pStyle w:val="Akapitzlist"/>
        <w:widowControl/>
        <w:numPr>
          <w:ilvl w:val="0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>Parametry techniczne</w:t>
      </w:r>
      <w:r>
        <w:rPr>
          <w:bCs/>
          <w:sz w:val="22"/>
          <w:szCs w:val="22"/>
        </w:rPr>
        <w:t>:</w:t>
      </w:r>
    </w:p>
    <w:p w14:paraId="52E56847" w14:textId="77777777" w:rsidR="00E13F2E" w:rsidRDefault="00E13F2E" w:rsidP="00E13F2E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Moc znamionowa PRP: min. 63 kVA / 50 kW </w:t>
      </w:r>
    </w:p>
    <w:p w14:paraId="5F15A8B4" w14:textId="77777777" w:rsidR="00E13F2E" w:rsidRDefault="00E13F2E" w:rsidP="00E13F2E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Moc maksymalna ESP: min. 69 kVA / 55 kW </w:t>
      </w:r>
    </w:p>
    <w:p w14:paraId="2A7C7249" w14:textId="77777777" w:rsidR="00E13F2E" w:rsidRDefault="00E13F2E" w:rsidP="00E13F2E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>Napięcie: 400/230 V</w:t>
      </w:r>
    </w:p>
    <w:p w14:paraId="440BC9EF" w14:textId="77777777" w:rsidR="00E13F2E" w:rsidRDefault="00E13F2E" w:rsidP="00E13F2E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Częstotliwość: 50 </w:t>
      </w:r>
      <w:proofErr w:type="spellStart"/>
      <w:r w:rsidRPr="00E13F2E">
        <w:rPr>
          <w:bCs/>
          <w:sz w:val="22"/>
          <w:szCs w:val="22"/>
        </w:rPr>
        <w:t>Hz</w:t>
      </w:r>
      <w:proofErr w:type="spellEnd"/>
    </w:p>
    <w:p w14:paraId="30D96AC6" w14:textId="77777777" w:rsidR="00E13F2E" w:rsidRDefault="00E13F2E" w:rsidP="00E13F2E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>Klasa izolacji: H</w:t>
      </w:r>
    </w:p>
    <w:p w14:paraId="0EE056F7" w14:textId="77777777" w:rsidR="00E13F2E" w:rsidRDefault="00E13F2E" w:rsidP="00E13F2E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>Stopień ochrony prądnicy: IP23</w:t>
      </w:r>
    </w:p>
    <w:p w14:paraId="57DA8890" w14:textId="77777777" w:rsidR="00E13F2E" w:rsidRDefault="00E13F2E" w:rsidP="00E13F2E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>Paliwo: diesel</w:t>
      </w:r>
    </w:p>
    <w:p w14:paraId="38BF238D" w14:textId="77777777" w:rsidR="00E13F2E" w:rsidRDefault="00E13F2E" w:rsidP="00E13F2E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Emisja spalin: min. </w:t>
      </w:r>
      <w:proofErr w:type="spellStart"/>
      <w:r w:rsidRPr="00E13F2E">
        <w:rPr>
          <w:bCs/>
          <w:sz w:val="22"/>
          <w:szCs w:val="22"/>
        </w:rPr>
        <w:t>Stage</w:t>
      </w:r>
      <w:proofErr w:type="spellEnd"/>
      <w:r w:rsidRPr="00E13F2E">
        <w:rPr>
          <w:bCs/>
          <w:sz w:val="22"/>
          <w:szCs w:val="22"/>
        </w:rPr>
        <w:t xml:space="preserve"> II</w:t>
      </w:r>
    </w:p>
    <w:p w14:paraId="7D8A69D6" w14:textId="77777777" w:rsidR="00E13F2E" w:rsidRDefault="00E13F2E" w:rsidP="00E13F2E">
      <w:pPr>
        <w:pStyle w:val="Akapitzlist"/>
        <w:widowControl/>
        <w:numPr>
          <w:ilvl w:val="0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>Obudowa</w:t>
      </w:r>
      <w:r>
        <w:rPr>
          <w:bCs/>
          <w:sz w:val="22"/>
          <w:szCs w:val="22"/>
        </w:rPr>
        <w:t>:</w:t>
      </w:r>
    </w:p>
    <w:p w14:paraId="4521FE3F" w14:textId="77777777" w:rsidR="00E13F2E" w:rsidRDefault="00E13F2E" w:rsidP="00E13F2E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Dźwiękochłonna, </w:t>
      </w:r>
    </w:p>
    <w:p w14:paraId="327CAA9C" w14:textId="77777777" w:rsidR="00E13F2E" w:rsidRDefault="00E13F2E" w:rsidP="00E13F2E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kolor z palety RAL </w:t>
      </w:r>
    </w:p>
    <w:p w14:paraId="26CB8328" w14:textId="77777777" w:rsidR="00E13F2E" w:rsidRDefault="00E13F2E" w:rsidP="00E13F2E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Tłumik stalowy, poziom hałasu ≤ 66 </w:t>
      </w:r>
      <w:proofErr w:type="spellStart"/>
      <w:r w:rsidRPr="00E13F2E">
        <w:rPr>
          <w:bCs/>
          <w:sz w:val="22"/>
          <w:szCs w:val="22"/>
        </w:rPr>
        <w:t>dBA</w:t>
      </w:r>
      <w:proofErr w:type="spellEnd"/>
      <w:r w:rsidRPr="00E13F2E">
        <w:rPr>
          <w:bCs/>
          <w:sz w:val="22"/>
          <w:szCs w:val="22"/>
        </w:rPr>
        <w:t xml:space="preserve"> z odległości 7 m </w:t>
      </w:r>
    </w:p>
    <w:p w14:paraId="41E2D0F9" w14:textId="77777777" w:rsidR="00E13F2E" w:rsidRDefault="00E13F2E" w:rsidP="00E13F2E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Malowanie proszkowe, </w:t>
      </w:r>
    </w:p>
    <w:p w14:paraId="0145D759" w14:textId="77777777" w:rsidR="00E13F2E" w:rsidRDefault="00E13F2E" w:rsidP="00E13F2E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Wylot spalin i gorącego powietrza ku górze </w:t>
      </w:r>
    </w:p>
    <w:p w14:paraId="10F62678" w14:textId="77777777" w:rsidR="001A34B8" w:rsidRDefault="00E13F2E" w:rsidP="00E13F2E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Zewnętrzny przycisk zatrzymania awaryjnego </w:t>
      </w:r>
    </w:p>
    <w:p w14:paraId="1888228F" w14:textId="77777777" w:rsidR="001A34B8" w:rsidRDefault="00E13F2E" w:rsidP="00E13F2E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Uchwyty do transportu wózkiem, HDS, pasami </w:t>
      </w:r>
    </w:p>
    <w:p w14:paraId="55C9354D" w14:textId="77777777" w:rsidR="001A34B8" w:rsidRDefault="001A34B8" w:rsidP="00E13F2E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</w:t>
      </w:r>
      <w:r w:rsidR="00E13F2E" w:rsidRPr="00E13F2E">
        <w:rPr>
          <w:bCs/>
          <w:sz w:val="22"/>
          <w:szCs w:val="22"/>
        </w:rPr>
        <w:t xml:space="preserve">rzwi serwisowe, rama z regulowanymi stopami </w:t>
      </w:r>
    </w:p>
    <w:p w14:paraId="7522A4EF" w14:textId="77777777" w:rsidR="001A34B8" w:rsidRDefault="00E13F2E" w:rsidP="00E13F2E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Czujnik i alarm poziomu paliwa, korek spustowy </w:t>
      </w:r>
    </w:p>
    <w:p w14:paraId="14824508" w14:textId="77777777" w:rsidR="001A34B8" w:rsidRDefault="00E13F2E" w:rsidP="001A34B8">
      <w:pPr>
        <w:pStyle w:val="Akapitzlist"/>
        <w:widowControl/>
        <w:numPr>
          <w:ilvl w:val="0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Silnik i układ zasilania </w:t>
      </w:r>
    </w:p>
    <w:p w14:paraId="33F6846D" w14:textId="31A14FE1" w:rsidR="001A34B8" w:rsidRDefault="00E13F2E" w:rsidP="001A34B8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>Silnik wysokoprężny 4-cylindrowy, chłodzony cieczą</w:t>
      </w:r>
    </w:p>
    <w:p w14:paraId="674FB375" w14:textId="77777777" w:rsidR="001A34B8" w:rsidRDefault="00E13F2E" w:rsidP="001A34B8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>Elektroniczna regulacja obrotów, bezpośredni wtrysk</w:t>
      </w:r>
    </w:p>
    <w:p w14:paraId="38CDB13B" w14:textId="77777777" w:rsidR="001A34B8" w:rsidRDefault="00E13F2E" w:rsidP="001A34B8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Prędkość: ok 1500 </w:t>
      </w:r>
      <w:proofErr w:type="spellStart"/>
      <w:r w:rsidRPr="00E13F2E">
        <w:rPr>
          <w:bCs/>
          <w:sz w:val="22"/>
          <w:szCs w:val="22"/>
        </w:rPr>
        <w:t>rpm</w:t>
      </w:r>
      <w:proofErr w:type="spellEnd"/>
      <w:r w:rsidRPr="00E13F2E">
        <w:rPr>
          <w:bCs/>
          <w:sz w:val="22"/>
          <w:szCs w:val="22"/>
        </w:rPr>
        <w:t>, zasilanie 12V, akumulator min. 100 Ah</w:t>
      </w:r>
    </w:p>
    <w:p w14:paraId="2B85F678" w14:textId="77777777" w:rsidR="001A34B8" w:rsidRDefault="00E13F2E" w:rsidP="001A34B8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Automatyczna ładowarka buforowa min. 5 A, </w:t>
      </w:r>
    </w:p>
    <w:p w14:paraId="4C0B55F2" w14:textId="77777777" w:rsidR="001A34B8" w:rsidRDefault="00E13F2E" w:rsidP="001A34B8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suchy filtr powietrza </w:t>
      </w:r>
    </w:p>
    <w:p w14:paraId="0A6C53F7" w14:textId="77777777" w:rsidR="001A34B8" w:rsidRDefault="00E13F2E" w:rsidP="001A34B8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Osłony elementów ruchomych i gorących </w:t>
      </w:r>
    </w:p>
    <w:p w14:paraId="2BB2960C" w14:textId="77777777" w:rsidR="001A34B8" w:rsidRDefault="00E13F2E" w:rsidP="001A34B8">
      <w:pPr>
        <w:pStyle w:val="Akapitzlist"/>
        <w:widowControl/>
        <w:numPr>
          <w:ilvl w:val="0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>Prądnica</w:t>
      </w:r>
      <w:r w:rsidR="001A34B8">
        <w:rPr>
          <w:bCs/>
          <w:sz w:val="22"/>
          <w:szCs w:val="22"/>
        </w:rPr>
        <w:t>:</w:t>
      </w:r>
    </w:p>
    <w:p w14:paraId="31D1857A" w14:textId="77777777" w:rsidR="001A34B8" w:rsidRDefault="00E13F2E" w:rsidP="001A34B8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proofErr w:type="spellStart"/>
      <w:r w:rsidRPr="00E13F2E">
        <w:rPr>
          <w:bCs/>
          <w:sz w:val="22"/>
          <w:szCs w:val="22"/>
        </w:rPr>
        <w:t>Bezszczotkowa</w:t>
      </w:r>
      <w:proofErr w:type="spellEnd"/>
      <w:r w:rsidRPr="00E13F2E">
        <w:rPr>
          <w:bCs/>
          <w:sz w:val="22"/>
          <w:szCs w:val="22"/>
        </w:rPr>
        <w:t xml:space="preserve"> z automatyczną regulacją napięcia</w:t>
      </w:r>
    </w:p>
    <w:p w14:paraId="179A51B0" w14:textId="77777777" w:rsidR="001A34B8" w:rsidRDefault="00E13F2E" w:rsidP="001A34B8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IP23, </w:t>
      </w:r>
    </w:p>
    <w:p w14:paraId="2172FC4E" w14:textId="77777777" w:rsidR="001A34B8" w:rsidRDefault="00E13F2E" w:rsidP="001A34B8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klasa izolacji H, </w:t>
      </w:r>
    </w:p>
    <w:p w14:paraId="33E03EB9" w14:textId="77777777" w:rsidR="001A34B8" w:rsidRDefault="00E13F2E" w:rsidP="001A34B8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Bezpośrednie połączenie z silnikiem, opcjonalna alternatywna wzbudnica </w:t>
      </w:r>
    </w:p>
    <w:p w14:paraId="24EDEC57" w14:textId="77777777" w:rsidR="001A34B8" w:rsidRDefault="00E13F2E" w:rsidP="001A34B8">
      <w:pPr>
        <w:pStyle w:val="Akapitzlist"/>
        <w:widowControl/>
        <w:numPr>
          <w:ilvl w:val="0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>Sterownik</w:t>
      </w:r>
      <w:r w:rsidR="001A34B8">
        <w:rPr>
          <w:bCs/>
          <w:sz w:val="22"/>
          <w:szCs w:val="22"/>
        </w:rPr>
        <w:t>:</w:t>
      </w:r>
    </w:p>
    <w:p w14:paraId="0028A4CE" w14:textId="77777777" w:rsidR="001A34B8" w:rsidRDefault="00E13F2E" w:rsidP="001A34B8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Cyfrowy z wyświetlaczem LCD, </w:t>
      </w:r>
    </w:p>
    <w:p w14:paraId="7760412A" w14:textId="77777777" w:rsidR="001A34B8" w:rsidRDefault="00E13F2E" w:rsidP="001A34B8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menu po polsku </w:t>
      </w:r>
    </w:p>
    <w:p w14:paraId="0140873A" w14:textId="77777777" w:rsidR="001A34B8" w:rsidRDefault="00E13F2E" w:rsidP="001A34B8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Pomiar napięć, prądów, mocy, parametrów silnika, poziomu paliwa </w:t>
      </w:r>
    </w:p>
    <w:p w14:paraId="4EAC07D9" w14:textId="5B254D2E" w:rsidR="001A34B8" w:rsidRDefault="00E13F2E" w:rsidP="001A34B8">
      <w:pPr>
        <w:pStyle w:val="Akapitzlist"/>
        <w:widowControl/>
        <w:numPr>
          <w:ilvl w:val="0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>SZR</w:t>
      </w:r>
      <w:r w:rsidR="001A34B8">
        <w:rPr>
          <w:bCs/>
          <w:sz w:val="22"/>
          <w:szCs w:val="22"/>
        </w:rPr>
        <w:t xml:space="preserve">- </w:t>
      </w:r>
      <w:r w:rsidRPr="00E13F2E">
        <w:rPr>
          <w:bCs/>
          <w:sz w:val="22"/>
          <w:szCs w:val="22"/>
        </w:rPr>
        <w:t xml:space="preserve">Wykonawca zobowiązany jest </w:t>
      </w:r>
      <w:r w:rsidR="001A34B8">
        <w:rPr>
          <w:bCs/>
          <w:sz w:val="22"/>
          <w:szCs w:val="22"/>
        </w:rPr>
        <w:t xml:space="preserve">dostarczyć i </w:t>
      </w:r>
      <w:r w:rsidRPr="00E13F2E">
        <w:rPr>
          <w:bCs/>
          <w:sz w:val="22"/>
          <w:szCs w:val="22"/>
        </w:rPr>
        <w:t xml:space="preserve">zapewnić działanie agregatu z </w:t>
      </w:r>
      <w:r w:rsidR="00372E09" w:rsidRPr="00E13F2E">
        <w:rPr>
          <w:bCs/>
          <w:sz w:val="22"/>
          <w:szCs w:val="22"/>
        </w:rPr>
        <w:t>istniejącym</w:t>
      </w:r>
      <w:r w:rsidRPr="00E13F2E">
        <w:rPr>
          <w:bCs/>
          <w:sz w:val="22"/>
          <w:szCs w:val="22"/>
        </w:rPr>
        <w:t xml:space="preserve"> SZR, zapewniającym: </w:t>
      </w:r>
    </w:p>
    <w:p w14:paraId="01022D72" w14:textId="77777777" w:rsidR="001A34B8" w:rsidRDefault="00E13F2E" w:rsidP="001A34B8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>automatyczny przełącznik zasilania z trybem ręcznym i automatycznym</w:t>
      </w:r>
    </w:p>
    <w:p w14:paraId="4B032AEC" w14:textId="77777777" w:rsidR="00372E09" w:rsidRDefault="001A34B8" w:rsidP="001A34B8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z</w:t>
      </w:r>
      <w:r w:rsidR="00E13F2E" w:rsidRPr="00E13F2E">
        <w:rPr>
          <w:bCs/>
          <w:sz w:val="22"/>
          <w:szCs w:val="22"/>
        </w:rPr>
        <w:t>abezpieczenie przed wzajemnym zasilaniem</w:t>
      </w:r>
    </w:p>
    <w:p w14:paraId="5A70275D" w14:textId="77777777" w:rsidR="00372E09" w:rsidRDefault="00E13F2E" w:rsidP="001A34B8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>niezależną logika działania</w:t>
      </w:r>
    </w:p>
    <w:p w14:paraId="4124F484" w14:textId="77777777" w:rsidR="00372E09" w:rsidRDefault="00E13F2E" w:rsidP="00372E09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E13F2E">
        <w:rPr>
          <w:bCs/>
          <w:sz w:val="22"/>
          <w:szCs w:val="22"/>
        </w:rPr>
        <w:t xml:space="preserve">możliwość instalacji poza agregatem </w:t>
      </w:r>
    </w:p>
    <w:p w14:paraId="15FBBB8B" w14:textId="77777777" w:rsidR="00372E09" w:rsidRDefault="00372E09" w:rsidP="00372E09">
      <w:pPr>
        <w:pStyle w:val="Akapitzlist"/>
        <w:widowControl/>
        <w:numPr>
          <w:ilvl w:val="0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372E09">
        <w:rPr>
          <w:bCs/>
          <w:sz w:val="22"/>
          <w:szCs w:val="22"/>
        </w:rPr>
        <w:t>Warunki dostawy i uruchomienia</w:t>
      </w:r>
    </w:p>
    <w:p w14:paraId="16D7610B" w14:textId="77777777" w:rsidR="00372E09" w:rsidRDefault="00372E09" w:rsidP="00372E09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372E09">
        <w:rPr>
          <w:bCs/>
          <w:sz w:val="22"/>
          <w:szCs w:val="22"/>
        </w:rPr>
        <w:lastRenderedPageBreak/>
        <w:t xml:space="preserve">Wykonawca dostarczy agregat do siedziby Zamawiającego / miejsca wskazanego przez Zamawiającego, dokona rozładunku </w:t>
      </w:r>
    </w:p>
    <w:p w14:paraId="6366B271" w14:textId="77777777" w:rsidR="00372E09" w:rsidRDefault="00372E09" w:rsidP="00372E09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372E09">
        <w:rPr>
          <w:bCs/>
          <w:sz w:val="22"/>
          <w:szCs w:val="22"/>
        </w:rPr>
        <w:t>Wykonawca dokona pierwszego uruchomienia agregatu, sprawdzenia poprawności działania oraz przeprowadzi podstawowe szkolenie z obsługi dla wskazanych pracowników.</w:t>
      </w:r>
    </w:p>
    <w:p w14:paraId="79319C6C" w14:textId="77777777" w:rsidR="00372E09" w:rsidRDefault="00372E09" w:rsidP="00372E09">
      <w:pPr>
        <w:pStyle w:val="Akapitzlist"/>
        <w:widowControl/>
        <w:numPr>
          <w:ilvl w:val="0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372E09">
        <w:rPr>
          <w:bCs/>
          <w:sz w:val="22"/>
          <w:szCs w:val="22"/>
        </w:rPr>
        <w:t>Gwarancja i serwis</w:t>
      </w:r>
    </w:p>
    <w:p w14:paraId="518BA53B" w14:textId="77777777" w:rsidR="00372E09" w:rsidRDefault="00372E09" w:rsidP="00372E09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372E09">
        <w:rPr>
          <w:bCs/>
          <w:sz w:val="22"/>
          <w:szCs w:val="22"/>
        </w:rPr>
        <w:t>Wymagany okres gwarancji na agregat (silnik, prądnica, sterownik i pozostałe elementy) –  min.</w:t>
      </w:r>
      <w:r>
        <w:rPr>
          <w:bCs/>
          <w:sz w:val="22"/>
          <w:szCs w:val="22"/>
        </w:rPr>
        <w:t xml:space="preserve"> 60</w:t>
      </w:r>
      <w:r w:rsidRPr="00372E09">
        <w:rPr>
          <w:bCs/>
          <w:sz w:val="22"/>
          <w:szCs w:val="22"/>
        </w:rPr>
        <w:t xml:space="preserve"> miesiące </w:t>
      </w:r>
      <w:r>
        <w:rPr>
          <w:bCs/>
          <w:sz w:val="22"/>
          <w:szCs w:val="22"/>
        </w:rPr>
        <w:t>z limitem motogodzin 1</w:t>
      </w:r>
      <w:r w:rsidRPr="00372E09">
        <w:rPr>
          <w:bCs/>
          <w:sz w:val="22"/>
          <w:szCs w:val="22"/>
        </w:rPr>
        <w:t xml:space="preserve">000 </w:t>
      </w:r>
      <w:r>
        <w:rPr>
          <w:bCs/>
          <w:sz w:val="22"/>
          <w:szCs w:val="22"/>
        </w:rPr>
        <w:t>rocznie</w:t>
      </w:r>
      <w:r w:rsidRPr="00372E09">
        <w:rPr>
          <w:bCs/>
          <w:sz w:val="22"/>
          <w:szCs w:val="22"/>
        </w:rPr>
        <w:t>.</w:t>
      </w:r>
    </w:p>
    <w:p w14:paraId="4A859578" w14:textId="11F72679" w:rsidR="00372E09" w:rsidRPr="00372E09" w:rsidRDefault="00372E09" w:rsidP="00372E09">
      <w:pPr>
        <w:pStyle w:val="Akapitzlist"/>
        <w:widowControl/>
        <w:numPr>
          <w:ilvl w:val="1"/>
          <w:numId w:val="165"/>
        </w:numPr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  <w:r w:rsidRPr="00372E09">
        <w:rPr>
          <w:bCs/>
          <w:sz w:val="22"/>
          <w:szCs w:val="22"/>
        </w:rPr>
        <w:t>Wykonawca zapewnia serwis gwarancyjny i pogwarancyjny na terenie Polski (wraz z wykazem autoryzowanych punktów serwisowych lub oświadczeniem o zapewnieniu serwisu)</w:t>
      </w:r>
    </w:p>
    <w:p w14:paraId="6C932EAB" w14:textId="77777777" w:rsidR="00372E09" w:rsidRPr="00372E09" w:rsidRDefault="00372E09" w:rsidP="00372E09">
      <w:pPr>
        <w:widowControl/>
        <w:tabs>
          <w:tab w:val="left" w:pos="5940"/>
        </w:tabs>
        <w:suppressAutoHyphens w:val="0"/>
        <w:spacing w:after="120"/>
        <w:contextualSpacing/>
        <w:jc w:val="both"/>
        <w:rPr>
          <w:bCs/>
          <w:sz w:val="22"/>
          <w:szCs w:val="22"/>
        </w:rPr>
      </w:pPr>
    </w:p>
    <w:sectPr w:rsidR="00372E09" w:rsidRPr="00372E09">
      <w:headerReference w:type="default" r:id="rId8"/>
      <w:footerReference w:type="even" r:id="rId9"/>
      <w:footerReference w:type="default" r:id="rId10"/>
      <w:pgSz w:w="11906" w:h="16838"/>
      <w:pgMar w:top="1417" w:right="110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35CF2" w14:textId="77777777" w:rsidR="00CD3E80" w:rsidRPr="008B00CE" w:rsidRDefault="00CD3E80">
      <w:r w:rsidRPr="008B00CE">
        <w:separator/>
      </w:r>
    </w:p>
  </w:endnote>
  <w:endnote w:type="continuationSeparator" w:id="0">
    <w:p w14:paraId="3A5D9A95" w14:textId="77777777" w:rsidR="00CD3E80" w:rsidRPr="008B00CE" w:rsidRDefault="00CD3E80">
      <w:r w:rsidRPr="008B00C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C399A" w14:textId="77777777" w:rsidR="007023C2" w:rsidRPr="008B00CE" w:rsidRDefault="007023C2" w:rsidP="00715519">
    <w:pPr>
      <w:pStyle w:val="Stopka"/>
      <w:framePr w:wrap="around" w:vAnchor="text" w:hAnchor="margin" w:xAlign="right" w:y="1"/>
      <w:rPr>
        <w:rStyle w:val="Numerstrony"/>
      </w:rPr>
    </w:pPr>
    <w:r w:rsidRPr="008B00CE">
      <w:rPr>
        <w:rStyle w:val="Numerstrony"/>
      </w:rPr>
      <w:fldChar w:fldCharType="begin"/>
    </w:r>
    <w:r w:rsidRPr="008B00CE">
      <w:rPr>
        <w:rStyle w:val="Numerstrony"/>
      </w:rPr>
      <w:instrText xml:space="preserve">PAGE  </w:instrText>
    </w:r>
    <w:r w:rsidRPr="008B00CE">
      <w:rPr>
        <w:rStyle w:val="Numerstrony"/>
      </w:rPr>
      <w:fldChar w:fldCharType="end"/>
    </w:r>
  </w:p>
  <w:p w14:paraId="438AC40D" w14:textId="77777777" w:rsidR="007023C2" w:rsidRPr="008B00CE" w:rsidRDefault="007023C2" w:rsidP="0071551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36925" w14:textId="77777777" w:rsidR="007023C2" w:rsidRPr="008B00CE" w:rsidRDefault="007023C2">
    <w:pPr>
      <w:pStyle w:val="Stopka"/>
      <w:jc w:val="center"/>
      <w:rPr>
        <w:sz w:val="20"/>
      </w:rPr>
    </w:pPr>
    <w:r w:rsidRPr="008B00CE">
      <w:rPr>
        <w:sz w:val="20"/>
      </w:rPr>
      <w:t xml:space="preserve">Strona </w:t>
    </w:r>
    <w:r w:rsidRPr="008B00CE">
      <w:rPr>
        <w:b/>
        <w:bCs/>
        <w:sz w:val="20"/>
      </w:rPr>
      <w:fldChar w:fldCharType="begin"/>
    </w:r>
    <w:r w:rsidRPr="008B00CE">
      <w:rPr>
        <w:b/>
        <w:bCs/>
        <w:sz w:val="20"/>
      </w:rPr>
      <w:instrText>PAGE</w:instrText>
    </w:r>
    <w:r w:rsidRPr="008B00CE">
      <w:rPr>
        <w:b/>
        <w:bCs/>
        <w:sz w:val="20"/>
      </w:rPr>
      <w:fldChar w:fldCharType="separate"/>
    </w:r>
    <w:r w:rsidR="008613C4" w:rsidRPr="008B00CE">
      <w:rPr>
        <w:b/>
        <w:bCs/>
        <w:sz w:val="20"/>
      </w:rPr>
      <w:t>2</w:t>
    </w:r>
    <w:r w:rsidRPr="008B00CE">
      <w:rPr>
        <w:b/>
        <w:bCs/>
        <w:sz w:val="20"/>
      </w:rPr>
      <w:fldChar w:fldCharType="end"/>
    </w:r>
    <w:r w:rsidRPr="008B00CE">
      <w:rPr>
        <w:sz w:val="20"/>
      </w:rPr>
      <w:t xml:space="preserve"> z </w:t>
    </w:r>
    <w:r w:rsidRPr="008B00CE">
      <w:rPr>
        <w:b/>
        <w:bCs/>
        <w:sz w:val="20"/>
      </w:rPr>
      <w:fldChar w:fldCharType="begin"/>
    </w:r>
    <w:r w:rsidRPr="008B00CE">
      <w:rPr>
        <w:b/>
        <w:bCs/>
        <w:sz w:val="20"/>
      </w:rPr>
      <w:instrText>NUMPAGES</w:instrText>
    </w:r>
    <w:r w:rsidRPr="008B00CE">
      <w:rPr>
        <w:b/>
        <w:bCs/>
        <w:sz w:val="20"/>
      </w:rPr>
      <w:fldChar w:fldCharType="separate"/>
    </w:r>
    <w:r w:rsidR="008613C4" w:rsidRPr="008B00CE">
      <w:rPr>
        <w:b/>
        <w:bCs/>
        <w:sz w:val="20"/>
      </w:rPr>
      <w:t>50</w:t>
    </w:r>
    <w:r w:rsidRPr="008B00CE">
      <w:rPr>
        <w:b/>
        <w:bCs/>
        <w:sz w:val="20"/>
      </w:rPr>
      <w:fldChar w:fldCharType="end"/>
    </w:r>
  </w:p>
  <w:p w14:paraId="47158B8E" w14:textId="77777777" w:rsidR="007023C2" w:rsidRPr="008B00CE" w:rsidRDefault="007023C2" w:rsidP="0071551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0A90E" w14:textId="77777777" w:rsidR="00CD3E80" w:rsidRPr="008B00CE" w:rsidRDefault="00CD3E80">
      <w:r w:rsidRPr="008B00CE">
        <w:separator/>
      </w:r>
    </w:p>
  </w:footnote>
  <w:footnote w:type="continuationSeparator" w:id="0">
    <w:p w14:paraId="1BAA5CA7" w14:textId="77777777" w:rsidR="00CD3E80" w:rsidRPr="008B00CE" w:rsidRDefault="00CD3E80">
      <w:r w:rsidRPr="008B00C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C8828" w14:textId="6C6D89F7" w:rsidR="00010846" w:rsidRPr="008B00CE" w:rsidRDefault="00E035A1" w:rsidP="00010846">
    <w:pPr>
      <w:pStyle w:val="Nagwek"/>
    </w:pPr>
    <w:r w:rsidRPr="008B00CE">
      <w:drawing>
        <wp:anchor distT="0" distB="0" distL="114300" distR="114300" simplePos="0" relativeHeight="251660288" behindDoc="1" locked="0" layoutInCell="1" allowOverlap="1" wp14:anchorId="27B2A282" wp14:editId="59A3DE18">
          <wp:simplePos x="0" y="0"/>
          <wp:positionH relativeFrom="column">
            <wp:posOffset>744855</wp:posOffset>
          </wp:positionH>
          <wp:positionV relativeFrom="paragraph">
            <wp:posOffset>-195580</wp:posOffset>
          </wp:positionV>
          <wp:extent cx="5340350" cy="55245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03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E6B4F" w:rsidRPr="008B00CE">
      <w:drawing>
        <wp:anchor distT="0" distB="0" distL="114300" distR="116840" simplePos="0" relativeHeight="251659264" behindDoc="1" locked="0" layoutInCell="1" allowOverlap="1" wp14:anchorId="6C8F053B" wp14:editId="738045C5">
          <wp:simplePos x="0" y="0"/>
          <wp:positionH relativeFrom="margin">
            <wp:posOffset>-666115</wp:posOffset>
          </wp:positionH>
          <wp:positionV relativeFrom="margin">
            <wp:posOffset>-626110</wp:posOffset>
          </wp:positionV>
          <wp:extent cx="972820" cy="526415"/>
          <wp:effectExtent l="0" t="0" r="0" b="0"/>
          <wp:wrapSquare wrapText="bothSides"/>
          <wp:docPr id="1491748228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431993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72820" cy="526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A6EE087" w14:textId="77777777" w:rsidR="00010846" w:rsidRPr="008B00CE" w:rsidRDefault="000108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1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4"/>
    <w:multiLevelType w:val="multilevel"/>
    <w:tmpl w:val="00000004"/>
    <w:name w:val="WW8Num2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00000005"/>
    <w:name w:val="WW8Num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9"/>
    <w:multiLevelType w:val="multilevel"/>
    <w:tmpl w:val="413E67D0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283"/>
        </w:tabs>
        <w:ind w:left="283" w:hanging="283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 w15:restartNumberingAfterBreak="0">
    <w:nsid w:val="0000000B"/>
    <w:multiLevelType w:val="singleLevel"/>
    <w:tmpl w:val="0000000B"/>
    <w:name w:val="WW8Num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18171D3"/>
    <w:multiLevelType w:val="multilevel"/>
    <w:tmpl w:val="45AE8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46B386F"/>
    <w:multiLevelType w:val="hybridMultilevel"/>
    <w:tmpl w:val="503A189A"/>
    <w:lvl w:ilvl="0" w:tplc="6A12A1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711F6D"/>
    <w:multiLevelType w:val="multilevel"/>
    <w:tmpl w:val="F3A80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4880D4D"/>
    <w:multiLevelType w:val="multilevel"/>
    <w:tmpl w:val="741253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06354373"/>
    <w:multiLevelType w:val="hybridMultilevel"/>
    <w:tmpl w:val="8938A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6981CFF"/>
    <w:multiLevelType w:val="singleLevel"/>
    <w:tmpl w:val="014E8378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i w:val="0"/>
        <w:color w:val="auto"/>
        <w:sz w:val="24"/>
      </w:rPr>
    </w:lvl>
  </w:abstractNum>
  <w:abstractNum w:abstractNumId="11" w15:restartNumberingAfterBreak="0">
    <w:nsid w:val="06A64398"/>
    <w:multiLevelType w:val="multilevel"/>
    <w:tmpl w:val="416C543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6B32408"/>
    <w:multiLevelType w:val="hybridMultilevel"/>
    <w:tmpl w:val="FFDEAE8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06CA13CD"/>
    <w:multiLevelType w:val="multilevel"/>
    <w:tmpl w:val="C254AEB2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8DD2FC6"/>
    <w:multiLevelType w:val="hybridMultilevel"/>
    <w:tmpl w:val="FA3425E4"/>
    <w:lvl w:ilvl="0" w:tplc="564C1C5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15" w15:restartNumberingAfterBreak="0">
    <w:nsid w:val="09646EDF"/>
    <w:multiLevelType w:val="hybridMultilevel"/>
    <w:tmpl w:val="A07EA1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B754638"/>
    <w:multiLevelType w:val="hybridMultilevel"/>
    <w:tmpl w:val="922E7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C0601D5"/>
    <w:multiLevelType w:val="multilevel"/>
    <w:tmpl w:val="D3028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C7F0A87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0DB05478"/>
    <w:multiLevelType w:val="multilevel"/>
    <w:tmpl w:val="793677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DF937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0E9648CF"/>
    <w:multiLevelType w:val="hybridMultilevel"/>
    <w:tmpl w:val="9364C7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102A3F23"/>
    <w:multiLevelType w:val="multilevel"/>
    <w:tmpl w:val="1258187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1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9" w:hanging="1440"/>
      </w:pPr>
      <w:rPr>
        <w:rFonts w:hint="default"/>
      </w:rPr>
    </w:lvl>
  </w:abstractNum>
  <w:abstractNum w:abstractNumId="23" w15:restartNumberingAfterBreak="0">
    <w:nsid w:val="10385D2F"/>
    <w:multiLevelType w:val="hybridMultilevel"/>
    <w:tmpl w:val="4ABC8D9E"/>
    <w:lvl w:ilvl="0" w:tplc="85EE983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10F1EE8"/>
    <w:multiLevelType w:val="hybridMultilevel"/>
    <w:tmpl w:val="AF1C4388"/>
    <w:lvl w:ilvl="0" w:tplc="DB6A1EC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113250AA"/>
    <w:multiLevelType w:val="singleLevel"/>
    <w:tmpl w:val="97566A5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6" w15:restartNumberingAfterBreak="0">
    <w:nsid w:val="11B911AD"/>
    <w:multiLevelType w:val="multilevel"/>
    <w:tmpl w:val="741253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12822988"/>
    <w:multiLevelType w:val="hybridMultilevel"/>
    <w:tmpl w:val="267E1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29A4081"/>
    <w:multiLevelType w:val="multilevel"/>
    <w:tmpl w:val="125818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15396C4A"/>
    <w:multiLevelType w:val="hybridMultilevel"/>
    <w:tmpl w:val="43CE9EB2"/>
    <w:lvl w:ilvl="0" w:tplc="9DDA472C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5476A35"/>
    <w:multiLevelType w:val="hybridMultilevel"/>
    <w:tmpl w:val="B8564042"/>
    <w:lvl w:ilvl="0" w:tplc="99FA777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15562648"/>
    <w:multiLevelType w:val="multilevel"/>
    <w:tmpl w:val="D96E02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</w:rPr>
    </w:lvl>
  </w:abstractNum>
  <w:abstractNum w:abstractNumId="32" w15:restartNumberingAfterBreak="0">
    <w:nsid w:val="18D1437C"/>
    <w:multiLevelType w:val="hybridMultilevel"/>
    <w:tmpl w:val="69C40948"/>
    <w:lvl w:ilvl="0" w:tplc="438CE2A4">
      <w:start w:val="1"/>
      <w:numFmt w:val="bullet"/>
      <w:lvlText w:val=""/>
      <w:lvlJc w:val="left"/>
      <w:pPr>
        <w:tabs>
          <w:tab w:val="num" w:pos="643"/>
        </w:tabs>
        <w:ind w:left="64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03"/>
        </w:tabs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23"/>
        </w:tabs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63"/>
        </w:tabs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83"/>
        </w:tabs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</w:rPr>
    </w:lvl>
  </w:abstractNum>
  <w:abstractNum w:abstractNumId="33" w15:restartNumberingAfterBreak="0">
    <w:nsid w:val="18E84431"/>
    <w:multiLevelType w:val="multilevel"/>
    <w:tmpl w:val="A37C69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19131F3F"/>
    <w:multiLevelType w:val="hybridMultilevel"/>
    <w:tmpl w:val="4FB660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19545EB7"/>
    <w:multiLevelType w:val="hybridMultilevel"/>
    <w:tmpl w:val="B2723CA0"/>
    <w:lvl w:ilvl="0" w:tplc="49F4709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1B9E45AB"/>
    <w:multiLevelType w:val="multilevel"/>
    <w:tmpl w:val="F1CA5EB8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BE251D7"/>
    <w:multiLevelType w:val="hybridMultilevel"/>
    <w:tmpl w:val="F18075C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1BFB27DE"/>
    <w:multiLevelType w:val="hybridMultilevel"/>
    <w:tmpl w:val="884C3C70"/>
    <w:lvl w:ilvl="0" w:tplc="0415000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438CE2A4">
      <w:start w:val="1"/>
      <w:numFmt w:val="bullet"/>
      <w:lvlText w:val=""/>
      <w:lvlJc w:val="left"/>
      <w:pPr>
        <w:tabs>
          <w:tab w:val="num" w:pos="1364"/>
        </w:tabs>
        <w:ind w:left="1364" w:hanging="360"/>
      </w:pPr>
      <w:rPr>
        <w:rFonts w:ascii="Wingdings" w:hAnsi="Wingdings" w:hint="default"/>
      </w:rPr>
    </w:lvl>
    <w:lvl w:ilvl="2" w:tplc="438CE2A4">
      <w:start w:val="1"/>
      <w:numFmt w:val="bullet"/>
      <w:lvlText w:val=""/>
      <w:lvlJc w:val="left"/>
      <w:pPr>
        <w:tabs>
          <w:tab w:val="num" w:pos="2264"/>
        </w:tabs>
        <w:ind w:left="2264" w:hanging="360"/>
      </w:pPr>
      <w:rPr>
        <w:rFonts w:ascii="Wingdings" w:hAnsi="Wingdings" w:hint="default"/>
      </w:rPr>
    </w:lvl>
    <w:lvl w:ilvl="3" w:tplc="04150001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 w15:restartNumberingAfterBreak="0">
    <w:nsid w:val="1C0F2DCC"/>
    <w:multiLevelType w:val="hybridMultilevel"/>
    <w:tmpl w:val="FAB6AF06"/>
    <w:lvl w:ilvl="0" w:tplc="0415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14E837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  <w:color w:val="auto"/>
      </w:rPr>
    </w:lvl>
    <w:lvl w:ilvl="2" w:tplc="0415001B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1D1E2C10"/>
    <w:multiLevelType w:val="multilevel"/>
    <w:tmpl w:val="1D909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1F8C7959"/>
    <w:multiLevelType w:val="hybridMultilevel"/>
    <w:tmpl w:val="4FB660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1FC74EEF"/>
    <w:multiLevelType w:val="hybridMultilevel"/>
    <w:tmpl w:val="FD20667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208F5819"/>
    <w:multiLevelType w:val="multilevel"/>
    <w:tmpl w:val="F3DA7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219A370D"/>
    <w:multiLevelType w:val="hybridMultilevel"/>
    <w:tmpl w:val="79204A6C"/>
    <w:lvl w:ilvl="0" w:tplc="F6AA8044">
      <w:start w:val="1"/>
      <w:numFmt w:val="lowerLetter"/>
      <w:lvlText w:val="%1)"/>
      <w:lvlJc w:val="left"/>
      <w:pPr>
        <w:ind w:left="1080" w:hanging="360"/>
      </w:pPr>
      <w:rPr>
        <w:rFonts w:ascii="Arial" w:hAnsi="Arial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21EC2479"/>
    <w:multiLevelType w:val="hybridMultilevel"/>
    <w:tmpl w:val="0164D244"/>
    <w:lvl w:ilvl="0" w:tplc="04150005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438CE2A4">
      <w:start w:val="1"/>
      <w:numFmt w:val="bullet"/>
      <w:lvlText w:val=""/>
      <w:lvlJc w:val="left"/>
      <w:pPr>
        <w:tabs>
          <w:tab w:val="num" w:pos="1353"/>
        </w:tabs>
        <w:ind w:left="1353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6" w15:restartNumberingAfterBreak="0">
    <w:nsid w:val="23721061"/>
    <w:multiLevelType w:val="hybridMultilevel"/>
    <w:tmpl w:val="2BD4B88C"/>
    <w:lvl w:ilvl="0" w:tplc="8A509E22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4952AF2"/>
    <w:multiLevelType w:val="multilevel"/>
    <w:tmpl w:val="45AE83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 w15:restartNumberingAfterBreak="0">
    <w:nsid w:val="24D40A3C"/>
    <w:multiLevelType w:val="multilevel"/>
    <w:tmpl w:val="C58AB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60D6E0B"/>
    <w:multiLevelType w:val="hybridMultilevel"/>
    <w:tmpl w:val="E86C340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26F65C7A"/>
    <w:multiLevelType w:val="hybridMultilevel"/>
    <w:tmpl w:val="445001F4"/>
    <w:lvl w:ilvl="0" w:tplc="65E6802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74719D9"/>
    <w:multiLevelType w:val="hybridMultilevel"/>
    <w:tmpl w:val="60DE787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29AC5DF5"/>
    <w:multiLevelType w:val="hybridMultilevel"/>
    <w:tmpl w:val="981A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2A792CE7"/>
    <w:multiLevelType w:val="hybridMultilevel"/>
    <w:tmpl w:val="BA3290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2AAA7DFA"/>
    <w:multiLevelType w:val="multilevel"/>
    <w:tmpl w:val="9D0C4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  <w:sz w:val="20"/>
        <w:lang w:val="pl-PL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AE835BD"/>
    <w:multiLevelType w:val="multilevel"/>
    <w:tmpl w:val="4B94D1E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19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2B0C1CE2"/>
    <w:multiLevelType w:val="multilevel"/>
    <w:tmpl w:val="125818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7" w15:restartNumberingAfterBreak="0">
    <w:nsid w:val="2B5B7BD6"/>
    <w:multiLevelType w:val="hybridMultilevel"/>
    <w:tmpl w:val="5FD26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BEB235E"/>
    <w:multiLevelType w:val="hybridMultilevel"/>
    <w:tmpl w:val="28EEB8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9" w15:restartNumberingAfterBreak="0">
    <w:nsid w:val="2C05070C"/>
    <w:multiLevelType w:val="multilevel"/>
    <w:tmpl w:val="29E6E0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0" w15:restartNumberingAfterBreak="0">
    <w:nsid w:val="2DFD0BE8"/>
    <w:multiLevelType w:val="multilevel"/>
    <w:tmpl w:val="29E6E0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3)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rFonts w:hint="default"/>
        <w:b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1" w15:restartNumberingAfterBreak="0">
    <w:nsid w:val="2E844210"/>
    <w:multiLevelType w:val="multilevel"/>
    <w:tmpl w:val="F3A801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2EC860E0"/>
    <w:multiLevelType w:val="multilevel"/>
    <w:tmpl w:val="083426D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63" w15:restartNumberingAfterBreak="0">
    <w:nsid w:val="30D75A49"/>
    <w:multiLevelType w:val="hybridMultilevel"/>
    <w:tmpl w:val="4FB660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31AA7438"/>
    <w:multiLevelType w:val="hybridMultilevel"/>
    <w:tmpl w:val="DD024FF8"/>
    <w:lvl w:ilvl="0" w:tplc="8A9AC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31DD34AE"/>
    <w:multiLevelType w:val="hybridMultilevel"/>
    <w:tmpl w:val="761A6856"/>
    <w:lvl w:ilvl="0" w:tplc="8A509E22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21A57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356C279D"/>
    <w:multiLevelType w:val="hybridMultilevel"/>
    <w:tmpl w:val="7992429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 w15:restartNumberingAfterBreak="0">
    <w:nsid w:val="35C9181E"/>
    <w:multiLevelType w:val="multilevel"/>
    <w:tmpl w:val="BC848806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5FE11E0"/>
    <w:multiLevelType w:val="multilevel"/>
    <w:tmpl w:val="083426DE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70" w15:restartNumberingAfterBreak="0">
    <w:nsid w:val="38485AD2"/>
    <w:multiLevelType w:val="singleLevel"/>
    <w:tmpl w:val="DD6C06C2"/>
    <w:lvl w:ilvl="0">
      <w:start w:val="1"/>
      <w:numFmt w:val="lowerLetter"/>
      <w:lvlText w:val="%1)"/>
      <w:lvlJc w:val="left"/>
      <w:pPr>
        <w:ind w:left="360" w:hanging="360"/>
      </w:pPr>
      <w:rPr>
        <w:rFonts w:cs="Georgia" w:hint="default"/>
        <w:b/>
        <w:i w:val="0"/>
        <w:sz w:val="24"/>
      </w:rPr>
    </w:lvl>
  </w:abstractNum>
  <w:abstractNum w:abstractNumId="71" w15:restartNumberingAfterBreak="0">
    <w:nsid w:val="392C10E3"/>
    <w:multiLevelType w:val="multilevel"/>
    <w:tmpl w:val="083426DE"/>
    <w:lvl w:ilvl="0">
      <w:start w:val="1"/>
      <w:numFmt w:val="decimal"/>
      <w:lvlText w:val="%1."/>
      <w:lvlJc w:val="left"/>
      <w:pPr>
        <w:ind w:left="-1036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-60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-172" w:hanging="504"/>
      </w:pPr>
    </w:lvl>
    <w:lvl w:ilvl="3">
      <w:start w:val="1"/>
      <w:numFmt w:val="decimal"/>
      <w:lvlText w:val="%1.%2.%3.%4."/>
      <w:lvlJc w:val="left"/>
      <w:pPr>
        <w:ind w:left="332" w:hanging="648"/>
      </w:pPr>
    </w:lvl>
    <w:lvl w:ilvl="4">
      <w:start w:val="1"/>
      <w:numFmt w:val="decimal"/>
      <w:lvlText w:val="%1.%2.%3.%4.%5."/>
      <w:lvlJc w:val="left"/>
      <w:pPr>
        <w:ind w:left="836" w:hanging="792"/>
      </w:pPr>
    </w:lvl>
    <w:lvl w:ilvl="5">
      <w:start w:val="1"/>
      <w:numFmt w:val="decimal"/>
      <w:lvlText w:val="%1.%2.%3.%4.%5.%6."/>
      <w:lvlJc w:val="left"/>
      <w:pPr>
        <w:ind w:left="1340" w:hanging="936"/>
      </w:pPr>
    </w:lvl>
    <w:lvl w:ilvl="6">
      <w:start w:val="1"/>
      <w:numFmt w:val="decimal"/>
      <w:lvlText w:val="%1.%2.%3.%4.%5.%6.%7."/>
      <w:lvlJc w:val="left"/>
      <w:pPr>
        <w:ind w:left="1844" w:hanging="1080"/>
      </w:pPr>
    </w:lvl>
    <w:lvl w:ilvl="7">
      <w:start w:val="1"/>
      <w:numFmt w:val="decimal"/>
      <w:lvlText w:val="%1.%2.%3.%4.%5.%6.%7.%8."/>
      <w:lvlJc w:val="left"/>
      <w:pPr>
        <w:ind w:left="2348" w:hanging="1224"/>
      </w:pPr>
    </w:lvl>
    <w:lvl w:ilvl="8">
      <w:start w:val="1"/>
      <w:numFmt w:val="decimal"/>
      <w:lvlText w:val="%1.%2.%3.%4.%5.%6.%7.%8.%9."/>
      <w:lvlJc w:val="left"/>
      <w:pPr>
        <w:ind w:left="2924" w:hanging="1440"/>
      </w:pPr>
    </w:lvl>
  </w:abstractNum>
  <w:abstractNum w:abstractNumId="72" w15:restartNumberingAfterBreak="0">
    <w:nsid w:val="3AAF0B94"/>
    <w:multiLevelType w:val="hybridMultilevel"/>
    <w:tmpl w:val="A86228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3" w15:restartNumberingAfterBreak="0">
    <w:nsid w:val="3B1675D7"/>
    <w:multiLevelType w:val="hybridMultilevel"/>
    <w:tmpl w:val="3252029A"/>
    <w:lvl w:ilvl="0" w:tplc="438CE2A4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B736D43"/>
    <w:multiLevelType w:val="hybridMultilevel"/>
    <w:tmpl w:val="E21A8E9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 w15:restartNumberingAfterBreak="0">
    <w:nsid w:val="3C247132"/>
    <w:multiLevelType w:val="hybridMultilevel"/>
    <w:tmpl w:val="AB8CB1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C925B63"/>
    <w:multiLevelType w:val="multilevel"/>
    <w:tmpl w:val="6FEC5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D6E69ED"/>
    <w:multiLevelType w:val="multilevel"/>
    <w:tmpl w:val="125818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78" w15:restartNumberingAfterBreak="0">
    <w:nsid w:val="3D907B19"/>
    <w:multiLevelType w:val="multilevel"/>
    <w:tmpl w:val="9B86E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3F7C298C"/>
    <w:multiLevelType w:val="hybridMultilevel"/>
    <w:tmpl w:val="23EC90EC"/>
    <w:lvl w:ilvl="0" w:tplc="7A36FE3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0" w15:restartNumberingAfterBreak="0">
    <w:nsid w:val="3F9F76DD"/>
    <w:multiLevelType w:val="hybridMultilevel"/>
    <w:tmpl w:val="B0789E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402F0E86"/>
    <w:multiLevelType w:val="hybridMultilevel"/>
    <w:tmpl w:val="DF928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417A2DD7"/>
    <w:multiLevelType w:val="multilevel"/>
    <w:tmpl w:val="5A666A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3344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83" w15:restartNumberingAfterBreak="0">
    <w:nsid w:val="42FE47A9"/>
    <w:multiLevelType w:val="multilevel"/>
    <w:tmpl w:val="E53E31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43265208"/>
    <w:multiLevelType w:val="hybridMultilevel"/>
    <w:tmpl w:val="2BD4B88C"/>
    <w:lvl w:ilvl="0" w:tplc="8A509E22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44024994"/>
    <w:multiLevelType w:val="multilevel"/>
    <w:tmpl w:val="125818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86" w15:restartNumberingAfterBreak="0">
    <w:nsid w:val="4592393C"/>
    <w:multiLevelType w:val="hybridMultilevel"/>
    <w:tmpl w:val="4FB660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7" w15:restartNumberingAfterBreak="0">
    <w:nsid w:val="45AB6F41"/>
    <w:multiLevelType w:val="singleLevel"/>
    <w:tmpl w:val="C230581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b/>
        <w:i w:val="0"/>
        <w:sz w:val="24"/>
      </w:rPr>
    </w:lvl>
  </w:abstractNum>
  <w:abstractNum w:abstractNumId="88" w15:restartNumberingAfterBreak="0">
    <w:nsid w:val="469B72C7"/>
    <w:multiLevelType w:val="multilevel"/>
    <w:tmpl w:val="083426DE"/>
    <w:lvl w:ilvl="0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89" w15:restartNumberingAfterBreak="0">
    <w:nsid w:val="473867FF"/>
    <w:multiLevelType w:val="multilevel"/>
    <w:tmpl w:val="5A666A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3344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90" w15:restartNumberingAfterBreak="0">
    <w:nsid w:val="473914F4"/>
    <w:multiLevelType w:val="hybridMultilevel"/>
    <w:tmpl w:val="63EE1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475A1AB2"/>
    <w:multiLevelType w:val="hybridMultilevel"/>
    <w:tmpl w:val="D0783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48827183"/>
    <w:multiLevelType w:val="multilevel"/>
    <w:tmpl w:val="18BA03D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8A5235C"/>
    <w:multiLevelType w:val="hybridMultilevel"/>
    <w:tmpl w:val="6B2250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4" w15:restartNumberingAfterBreak="0">
    <w:nsid w:val="48CB64F6"/>
    <w:multiLevelType w:val="hybridMultilevel"/>
    <w:tmpl w:val="D94E25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4AF01A3A"/>
    <w:multiLevelType w:val="hybridMultilevel"/>
    <w:tmpl w:val="7CB6BE8E"/>
    <w:lvl w:ilvl="0" w:tplc="ACDC10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6" w15:restartNumberingAfterBreak="0">
    <w:nsid w:val="4CDD00BA"/>
    <w:multiLevelType w:val="hybridMultilevel"/>
    <w:tmpl w:val="2BD4B88C"/>
    <w:lvl w:ilvl="0" w:tplc="8A509E22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0784258"/>
    <w:multiLevelType w:val="multilevel"/>
    <w:tmpl w:val="4AF28A0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8" w15:restartNumberingAfterBreak="0">
    <w:nsid w:val="51BA2286"/>
    <w:multiLevelType w:val="hybridMultilevel"/>
    <w:tmpl w:val="5EEAC7DA"/>
    <w:lvl w:ilvl="0" w:tplc="99FA7772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9" w15:restartNumberingAfterBreak="0">
    <w:nsid w:val="524D0BFE"/>
    <w:multiLevelType w:val="multilevel"/>
    <w:tmpl w:val="083426DE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0" w15:restartNumberingAfterBreak="0">
    <w:nsid w:val="52CB6A93"/>
    <w:multiLevelType w:val="hybridMultilevel"/>
    <w:tmpl w:val="9364C7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1" w15:restartNumberingAfterBreak="0">
    <w:nsid w:val="53343067"/>
    <w:multiLevelType w:val="multilevel"/>
    <w:tmpl w:val="6BBEE02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2" w15:restartNumberingAfterBreak="0">
    <w:nsid w:val="540F0D83"/>
    <w:multiLevelType w:val="hybridMultilevel"/>
    <w:tmpl w:val="17C6773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3" w15:restartNumberingAfterBreak="0">
    <w:nsid w:val="542A199A"/>
    <w:multiLevelType w:val="multilevel"/>
    <w:tmpl w:val="E004B6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54A759AB"/>
    <w:multiLevelType w:val="multilevel"/>
    <w:tmpl w:val="125818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5" w15:restartNumberingAfterBreak="0">
    <w:nsid w:val="55600943"/>
    <w:multiLevelType w:val="hybridMultilevel"/>
    <w:tmpl w:val="0658A9FA"/>
    <w:lvl w:ilvl="0" w:tplc="1C7AD558">
      <w:start w:val="1"/>
      <w:numFmt w:val="decimal"/>
      <w:lvlText w:val="Ad.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 w15:restartNumberingAfterBreak="0">
    <w:nsid w:val="56DB66CA"/>
    <w:multiLevelType w:val="multilevel"/>
    <w:tmpl w:val="125818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07" w15:restartNumberingAfterBreak="0">
    <w:nsid w:val="58F215DB"/>
    <w:multiLevelType w:val="multilevel"/>
    <w:tmpl w:val="0415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108" w15:restartNumberingAfterBreak="0">
    <w:nsid w:val="59376317"/>
    <w:multiLevelType w:val="multilevel"/>
    <w:tmpl w:val="F324661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5BBD2F9E"/>
    <w:multiLevelType w:val="hybridMultilevel"/>
    <w:tmpl w:val="2BD4B88C"/>
    <w:lvl w:ilvl="0" w:tplc="8A509E22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5C0325AA"/>
    <w:multiLevelType w:val="hybridMultilevel"/>
    <w:tmpl w:val="24FA0DD4"/>
    <w:lvl w:ilvl="0" w:tplc="F6AA8044">
      <w:start w:val="1"/>
      <w:numFmt w:val="lowerLetter"/>
      <w:lvlText w:val="%1)"/>
      <w:lvlJc w:val="left"/>
      <w:pPr>
        <w:ind w:left="780" w:hanging="360"/>
      </w:pPr>
      <w:rPr>
        <w:rFonts w:ascii="Arial" w:hAnsi="Arial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1" w15:restartNumberingAfterBreak="0">
    <w:nsid w:val="5EB63FE9"/>
    <w:multiLevelType w:val="hybridMultilevel"/>
    <w:tmpl w:val="2BD4B88C"/>
    <w:lvl w:ilvl="0" w:tplc="8A509E22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F405B9B"/>
    <w:multiLevelType w:val="multilevel"/>
    <w:tmpl w:val="4580A162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5FD537DC"/>
    <w:multiLevelType w:val="hybridMultilevel"/>
    <w:tmpl w:val="5D0AC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0892C76"/>
    <w:multiLevelType w:val="hybridMultilevel"/>
    <w:tmpl w:val="616A9D50"/>
    <w:lvl w:ilvl="0" w:tplc="A8D69C30">
      <w:start w:val="1"/>
      <w:numFmt w:val="lowerLetter"/>
      <w:lvlText w:val="Ad.%1)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09C1474"/>
    <w:multiLevelType w:val="hybridMultilevel"/>
    <w:tmpl w:val="F73C59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AA804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olor w:val="auto"/>
        <w:sz w:val="20"/>
      </w:rPr>
    </w:lvl>
    <w:lvl w:ilvl="2" w:tplc="438CE2A4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60E03C5E"/>
    <w:multiLevelType w:val="multilevel"/>
    <w:tmpl w:val="125818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17" w15:restartNumberingAfterBreak="0">
    <w:nsid w:val="614D1704"/>
    <w:multiLevelType w:val="hybridMultilevel"/>
    <w:tmpl w:val="3B9ACB9E"/>
    <w:lvl w:ilvl="0" w:tplc="374835F8">
      <w:start w:val="2"/>
      <w:numFmt w:val="lowerLetter"/>
      <w:lvlText w:val="Ad.%1)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702D15"/>
    <w:multiLevelType w:val="hybridMultilevel"/>
    <w:tmpl w:val="F16E95B8"/>
    <w:lvl w:ilvl="0" w:tplc="7A36FE3C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9" w15:restartNumberingAfterBreak="0">
    <w:nsid w:val="62791909"/>
    <w:multiLevelType w:val="hybridMultilevel"/>
    <w:tmpl w:val="728CFE6C"/>
    <w:lvl w:ilvl="0" w:tplc="ACDC10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0" w15:restartNumberingAfterBreak="0">
    <w:nsid w:val="632A1FC2"/>
    <w:multiLevelType w:val="hybridMultilevel"/>
    <w:tmpl w:val="AB3EDF14"/>
    <w:lvl w:ilvl="0" w:tplc="DB6A1EC4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37014A1"/>
    <w:multiLevelType w:val="hybridMultilevel"/>
    <w:tmpl w:val="2C2281F8"/>
    <w:lvl w:ilvl="0" w:tplc="04150001">
      <w:start w:val="1"/>
      <w:numFmt w:val="bullet"/>
      <w:lvlText w:val=""/>
      <w:lvlJc w:val="left"/>
      <w:pPr>
        <w:ind w:left="24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08" w:hanging="360"/>
      </w:pPr>
      <w:rPr>
        <w:rFonts w:ascii="Wingdings" w:hAnsi="Wingdings" w:hint="default"/>
      </w:rPr>
    </w:lvl>
  </w:abstractNum>
  <w:abstractNum w:abstractNumId="122" w15:restartNumberingAfterBreak="0">
    <w:nsid w:val="63FB4DB3"/>
    <w:multiLevelType w:val="multilevel"/>
    <w:tmpl w:val="3FDC68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64060924"/>
    <w:multiLevelType w:val="hybridMultilevel"/>
    <w:tmpl w:val="CCD0D2DA"/>
    <w:lvl w:ilvl="0" w:tplc="0D942BB2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44D1B48"/>
    <w:multiLevelType w:val="hybridMultilevel"/>
    <w:tmpl w:val="113C7CB4"/>
    <w:lvl w:ilvl="0" w:tplc="8A509E22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4A4237B"/>
    <w:multiLevelType w:val="hybridMultilevel"/>
    <w:tmpl w:val="A504048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6" w15:restartNumberingAfterBreak="0">
    <w:nsid w:val="656B7ED1"/>
    <w:multiLevelType w:val="hybridMultilevel"/>
    <w:tmpl w:val="F11669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74806F0"/>
    <w:multiLevelType w:val="hybridMultilevel"/>
    <w:tmpl w:val="DA743A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9441B57"/>
    <w:multiLevelType w:val="hybridMultilevel"/>
    <w:tmpl w:val="6E4E2072"/>
    <w:lvl w:ilvl="0" w:tplc="7C7C2DE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9" w15:restartNumberingAfterBreak="0">
    <w:nsid w:val="695A77DD"/>
    <w:multiLevelType w:val="hybridMultilevel"/>
    <w:tmpl w:val="4FB660A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0" w15:restartNumberingAfterBreak="0">
    <w:nsid w:val="696D40FC"/>
    <w:multiLevelType w:val="multilevel"/>
    <w:tmpl w:val="7BF25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697D2CD6"/>
    <w:multiLevelType w:val="hybridMultilevel"/>
    <w:tmpl w:val="AEFC6D7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2" w15:restartNumberingAfterBreak="0">
    <w:nsid w:val="6AFB7151"/>
    <w:multiLevelType w:val="hybridMultilevel"/>
    <w:tmpl w:val="2BD4B88C"/>
    <w:lvl w:ilvl="0" w:tplc="8A509E22">
      <w:start w:val="1"/>
      <w:numFmt w:val="decimal"/>
      <w:lvlText w:val="%1."/>
      <w:lvlJc w:val="left"/>
      <w:pPr>
        <w:ind w:left="567" w:hanging="567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6B183864"/>
    <w:multiLevelType w:val="hybridMultilevel"/>
    <w:tmpl w:val="21541A86"/>
    <w:lvl w:ilvl="0" w:tplc="F6AA8044">
      <w:start w:val="1"/>
      <w:numFmt w:val="lowerLetter"/>
      <w:lvlText w:val="%1)"/>
      <w:lvlJc w:val="left"/>
      <w:pPr>
        <w:ind w:left="1429" w:hanging="360"/>
      </w:pPr>
      <w:rPr>
        <w:rFonts w:ascii="Arial" w:hAnsi="Arial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4" w15:restartNumberingAfterBreak="0">
    <w:nsid w:val="6B992D5C"/>
    <w:multiLevelType w:val="hybridMultilevel"/>
    <w:tmpl w:val="CEE6F77C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5" w15:restartNumberingAfterBreak="0">
    <w:nsid w:val="6C54180E"/>
    <w:multiLevelType w:val="multilevel"/>
    <w:tmpl w:val="188E7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6CCB6806"/>
    <w:multiLevelType w:val="singleLevel"/>
    <w:tmpl w:val="64FED64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37" w15:restartNumberingAfterBreak="0">
    <w:nsid w:val="6DFC28EF"/>
    <w:multiLevelType w:val="multilevel"/>
    <w:tmpl w:val="2064E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6E43416C"/>
    <w:multiLevelType w:val="hybridMultilevel"/>
    <w:tmpl w:val="B928C2F6"/>
    <w:lvl w:ilvl="0" w:tplc="D816828E">
      <w:start w:val="1"/>
      <w:numFmt w:val="lowerLetter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6F1D002B"/>
    <w:multiLevelType w:val="hybridMultilevel"/>
    <w:tmpl w:val="407682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0" w15:restartNumberingAfterBreak="0">
    <w:nsid w:val="6F253921"/>
    <w:multiLevelType w:val="multilevel"/>
    <w:tmpl w:val="125818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1" w15:restartNumberingAfterBreak="0">
    <w:nsid w:val="71162034"/>
    <w:multiLevelType w:val="hybridMultilevel"/>
    <w:tmpl w:val="35C67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2" w15:restartNumberingAfterBreak="0">
    <w:nsid w:val="721E31CC"/>
    <w:multiLevelType w:val="multilevel"/>
    <w:tmpl w:val="45AE8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3" w15:restartNumberingAfterBreak="0">
    <w:nsid w:val="722F4415"/>
    <w:multiLevelType w:val="hybridMultilevel"/>
    <w:tmpl w:val="1B50465A"/>
    <w:lvl w:ilvl="0" w:tplc="438CE2A4">
      <w:start w:val="1"/>
      <w:numFmt w:val="bullet"/>
      <w:lvlText w:val="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4" w15:restartNumberingAfterBreak="0">
    <w:nsid w:val="72F16AB2"/>
    <w:multiLevelType w:val="multilevel"/>
    <w:tmpl w:val="45AE8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5" w15:restartNumberingAfterBreak="0">
    <w:nsid w:val="72F2714D"/>
    <w:multiLevelType w:val="multilevel"/>
    <w:tmpl w:val="45AE83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6" w15:restartNumberingAfterBreak="0">
    <w:nsid w:val="73EF5C35"/>
    <w:multiLevelType w:val="hybridMultilevel"/>
    <w:tmpl w:val="2FE0F2A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7" w15:restartNumberingAfterBreak="0">
    <w:nsid w:val="74A37266"/>
    <w:multiLevelType w:val="multilevel"/>
    <w:tmpl w:val="292CC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75B97A57"/>
    <w:multiLevelType w:val="multilevel"/>
    <w:tmpl w:val="72604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75D12C31"/>
    <w:multiLevelType w:val="multilevel"/>
    <w:tmpl w:val="083426D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433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0" w15:restartNumberingAfterBreak="0">
    <w:nsid w:val="76805594"/>
    <w:multiLevelType w:val="hybridMultilevel"/>
    <w:tmpl w:val="D9122F2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77E97715"/>
    <w:multiLevelType w:val="hybridMultilevel"/>
    <w:tmpl w:val="A288CD12"/>
    <w:lvl w:ilvl="0" w:tplc="35A0C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2" w15:restartNumberingAfterBreak="0">
    <w:nsid w:val="783E4677"/>
    <w:multiLevelType w:val="multilevel"/>
    <w:tmpl w:val="1916BA50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79A50465"/>
    <w:multiLevelType w:val="multilevel"/>
    <w:tmpl w:val="A61279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righ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4" w15:restartNumberingAfterBreak="0">
    <w:nsid w:val="79F457CF"/>
    <w:multiLevelType w:val="multilevel"/>
    <w:tmpl w:val="CD549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7C3E1E63"/>
    <w:multiLevelType w:val="hybridMultilevel"/>
    <w:tmpl w:val="B20E3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7DE46979"/>
    <w:multiLevelType w:val="hybridMultilevel"/>
    <w:tmpl w:val="0A94505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7" w15:restartNumberingAfterBreak="0">
    <w:nsid w:val="7E043410"/>
    <w:multiLevelType w:val="multilevel"/>
    <w:tmpl w:val="0396DC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7E0B394E"/>
    <w:multiLevelType w:val="multilevel"/>
    <w:tmpl w:val="567AF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7F052A79"/>
    <w:multiLevelType w:val="multilevel"/>
    <w:tmpl w:val="0415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160" w15:restartNumberingAfterBreak="0">
    <w:nsid w:val="7FE53E7C"/>
    <w:multiLevelType w:val="multilevel"/>
    <w:tmpl w:val="D2F45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14936">
    <w:abstractNumId w:val="71"/>
  </w:num>
  <w:num w:numId="2" w16cid:durableId="1876044056">
    <w:abstractNumId w:val="8"/>
  </w:num>
  <w:num w:numId="3" w16cid:durableId="961229033">
    <w:abstractNumId w:val="97"/>
  </w:num>
  <w:num w:numId="4" w16cid:durableId="711002990">
    <w:abstractNumId w:val="101"/>
  </w:num>
  <w:num w:numId="5" w16cid:durableId="493496511">
    <w:abstractNumId w:val="20"/>
  </w:num>
  <w:num w:numId="6" w16cid:durableId="163814661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3265533">
    <w:abstractNumId w:val="108"/>
  </w:num>
  <w:num w:numId="8" w16cid:durableId="407728069">
    <w:abstractNumId w:val="55"/>
  </w:num>
  <w:num w:numId="9" w16cid:durableId="816729054">
    <w:abstractNumId w:val="153"/>
  </w:num>
  <w:num w:numId="10" w16cid:durableId="1353190561">
    <w:abstractNumId w:val="42"/>
  </w:num>
  <w:num w:numId="11" w16cid:durableId="471874463">
    <w:abstractNumId w:val="88"/>
  </w:num>
  <w:num w:numId="12" w16cid:durableId="2106151159">
    <w:abstractNumId w:val="107"/>
  </w:num>
  <w:num w:numId="13" w16cid:durableId="1311835772">
    <w:abstractNumId w:val="159"/>
  </w:num>
  <w:num w:numId="14" w16cid:durableId="2133091876">
    <w:abstractNumId w:val="82"/>
  </w:num>
  <w:num w:numId="15" w16cid:durableId="818497037">
    <w:abstractNumId w:val="56"/>
  </w:num>
  <w:num w:numId="16" w16cid:durableId="780802072">
    <w:abstractNumId w:val="106"/>
  </w:num>
  <w:num w:numId="17" w16cid:durableId="1941251730">
    <w:abstractNumId w:val="22"/>
  </w:num>
  <w:num w:numId="18" w16cid:durableId="2038505441">
    <w:abstractNumId w:val="116"/>
  </w:num>
  <w:num w:numId="19" w16cid:durableId="898903214">
    <w:abstractNumId w:val="85"/>
  </w:num>
  <w:num w:numId="20" w16cid:durableId="962879855">
    <w:abstractNumId w:val="104"/>
  </w:num>
  <w:num w:numId="21" w16cid:durableId="636490518">
    <w:abstractNumId w:val="140"/>
  </w:num>
  <w:num w:numId="22" w16cid:durableId="1695493042">
    <w:abstractNumId w:val="77"/>
  </w:num>
  <w:num w:numId="23" w16cid:durableId="1948391882">
    <w:abstractNumId w:val="28"/>
  </w:num>
  <w:num w:numId="24" w16cid:durableId="36441752">
    <w:abstractNumId w:val="142"/>
  </w:num>
  <w:num w:numId="25" w16cid:durableId="277152862">
    <w:abstractNumId w:val="47"/>
  </w:num>
  <w:num w:numId="26" w16cid:durableId="971057998">
    <w:abstractNumId w:val="5"/>
  </w:num>
  <w:num w:numId="27" w16cid:durableId="422992666">
    <w:abstractNumId w:val="145"/>
  </w:num>
  <w:num w:numId="28" w16cid:durableId="1294486675">
    <w:abstractNumId w:val="144"/>
  </w:num>
  <w:num w:numId="29" w16cid:durableId="1879586743">
    <w:abstractNumId w:val="62"/>
  </w:num>
  <w:num w:numId="30" w16cid:durableId="400719307">
    <w:abstractNumId w:val="99"/>
  </w:num>
  <w:num w:numId="31" w16cid:durableId="982351558">
    <w:abstractNumId w:val="69"/>
  </w:num>
  <w:num w:numId="32" w16cid:durableId="1059940449">
    <w:abstractNumId w:val="150"/>
  </w:num>
  <w:num w:numId="33" w16cid:durableId="293098814">
    <w:abstractNumId w:val="121"/>
  </w:num>
  <w:num w:numId="34" w16cid:durableId="1777753385">
    <w:abstractNumId w:val="61"/>
  </w:num>
  <w:num w:numId="35" w16cid:durableId="683240262">
    <w:abstractNumId w:val="131"/>
  </w:num>
  <w:num w:numId="36" w16cid:durableId="880480247">
    <w:abstractNumId w:val="115"/>
  </w:num>
  <w:num w:numId="37" w16cid:durableId="494536403">
    <w:abstractNumId w:val="39"/>
  </w:num>
  <w:num w:numId="38" w16cid:durableId="182942501">
    <w:abstractNumId w:val="66"/>
  </w:num>
  <w:num w:numId="39" w16cid:durableId="2139837352">
    <w:abstractNumId w:val="12"/>
  </w:num>
  <w:num w:numId="40" w16cid:durableId="340085559">
    <w:abstractNumId w:val="87"/>
  </w:num>
  <w:num w:numId="41" w16cid:durableId="1167790091">
    <w:abstractNumId w:val="136"/>
  </w:num>
  <w:num w:numId="42" w16cid:durableId="479150935">
    <w:abstractNumId w:val="143"/>
  </w:num>
  <w:num w:numId="43" w16cid:durableId="544565278">
    <w:abstractNumId w:val="4"/>
  </w:num>
  <w:num w:numId="44" w16cid:durableId="535772560">
    <w:abstractNumId w:val="18"/>
  </w:num>
  <w:num w:numId="45" w16cid:durableId="2034837369">
    <w:abstractNumId w:val="95"/>
  </w:num>
  <w:num w:numId="46" w16cid:durableId="192152598">
    <w:abstractNumId w:val="38"/>
  </w:num>
  <w:num w:numId="47" w16cid:durableId="1576433143">
    <w:abstractNumId w:val="73"/>
  </w:num>
  <w:num w:numId="48" w16cid:durableId="1292637354">
    <w:abstractNumId w:val="119"/>
  </w:num>
  <w:num w:numId="49" w16cid:durableId="1765615291">
    <w:abstractNumId w:val="60"/>
  </w:num>
  <w:num w:numId="50" w16cid:durableId="492378412">
    <w:abstractNumId w:val="23"/>
  </w:num>
  <w:num w:numId="51" w16cid:durableId="1378580410">
    <w:abstractNumId w:val="45"/>
  </w:num>
  <w:num w:numId="52" w16cid:durableId="1876964341">
    <w:abstractNumId w:val="50"/>
  </w:num>
  <w:num w:numId="53" w16cid:durableId="2045057250">
    <w:abstractNumId w:val="138"/>
  </w:num>
  <w:num w:numId="54" w16cid:durableId="1253779901">
    <w:abstractNumId w:val="25"/>
  </w:num>
  <w:num w:numId="55" w16cid:durableId="1742826310">
    <w:abstractNumId w:val="32"/>
  </w:num>
  <w:num w:numId="56" w16cid:durableId="917446379">
    <w:abstractNumId w:val="149"/>
  </w:num>
  <w:num w:numId="57" w16cid:durableId="1600483980">
    <w:abstractNumId w:val="24"/>
  </w:num>
  <w:num w:numId="58" w16cid:durableId="797576517">
    <w:abstractNumId w:val="120"/>
  </w:num>
  <w:num w:numId="59" w16cid:durableId="863985425">
    <w:abstractNumId w:val="133"/>
  </w:num>
  <w:num w:numId="60" w16cid:durableId="1737246248">
    <w:abstractNumId w:val="44"/>
  </w:num>
  <w:num w:numId="61" w16cid:durableId="898058747">
    <w:abstractNumId w:val="105"/>
  </w:num>
  <w:num w:numId="62" w16cid:durableId="1858420876">
    <w:abstractNumId w:val="114"/>
  </w:num>
  <w:num w:numId="63" w16cid:durableId="101343292">
    <w:abstractNumId w:val="117"/>
  </w:num>
  <w:num w:numId="64" w16cid:durableId="565339711">
    <w:abstractNumId w:val="110"/>
  </w:num>
  <w:num w:numId="65" w16cid:durableId="1478448368">
    <w:abstractNumId w:val="10"/>
  </w:num>
  <w:num w:numId="66" w16cid:durableId="1148862509">
    <w:abstractNumId w:val="70"/>
  </w:num>
  <w:num w:numId="67" w16cid:durableId="1018460534">
    <w:abstractNumId w:val="78"/>
  </w:num>
  <w:num w:numId="68" w16cid:durableId="1983191619">
    <w:abstractNumId w:val="76"/>
  </w:num>
  <w:num w:numId="69" w16cid:durableId="1015226756">
    <w:abstractNumId w:val="33"/>
  </w:num>
  <w:num w:numId="70" w16cid:durableId="2003312018">
    <w:abstractNumId w:val="59"/>
  </w:num>
  <w:num w:numId="71" w16cid:durableId="688483679">
    <w:abstractNumId w:val="7"/>
  </w:num>
  <w:num w:numId="72" w16cid:durableId="981302137">
    <w:abstractNumId w:val="151"/>
  </w:num>
  <w:num w:numId="73" w16cid:durableId="165828668">
    <w:abstractNumId w:val="64"/>
  </w:num>
  <w:num w:numId="74" w16cid:durableId="39716490">
    <w:abstractNumId w:val="31"/>
  </w:num>
  <w:num w:numId="75" w16cid:durableId="883442968">
    <w:abstractNumId w:val="134"/>
  </w:num>
  <w:num w:numId="76" w16cid:durableId="1723869853">
    <w:abstractNumId w:val="102"/>
  </w:num>
  <w:num w:numId="77" w16cid:durableId="1504930395">
    <w:abstractNumId w:val="16"/>
  </w:num>
  <w:num w:numId="78" w16cid:durableId="299187547">
    <w:abstractNumId w:val="123"/>
  </w:num>
  <w:num w:numId="79" w16cid:durableId="1060135967">
    <w:abstractNumId w:val="29"/>
  </w:num>
  <w:num w:numId="80" w16cid:durableId="39520366">
    <w:abstractNumId w:val="100"/>
  </w:num>
  <w:num w:numId="81" w16cid:durableId="896669038">
    <w:abstractNumId w:val="21"/>
  </w:num>
  <w:num w:numId="82" w16cid:durableId="1284724623">
    <w:abstractNumId w:val="109"/>
  </w:num>
  <w:num w:numId="83" w16cid:durableId="1845512623">
    <w:abstractNumId w:val="46"/>
  </w:num>
  <w:num w:numId="84" w16cid:durableId="921332657">
    <w:abstractNumId w:val="84"/>
  </w:num>
  <w:num w:numId="85" w16cid:durableId="2088069549">
    <w:abstractNumId w:val="65"/>
  </w:num>
  <w:num w:numId="86" w16cid:durableId="1139762106">
    <w:abstractNumId w:val="129"/>
  </w:num>
  <w:num w:numId="87" w16cid:durableId="1885435605">
    <w:abstractNumId w:val="132"/>
  </w:num>
  <w:num w:numId="88" w16cid:durableId="324207436">
    <w:abstractNumId w:val="63"/>
  </w:num>
  <w:num w:numId="89" w16cid:durableId="1931306321">
    <w:abstractNumId w:val="96"/>
  </w:num>
  <w:num w:numId="90" w16cid:durableId="204559035">
    <w:abstractNumId w:val="41"/>
  </w:num>
  <w:num w:numId="91" w16cid:durableId="2031254499">
    <w:abstractNumId w:val="86"/>
  </w:num>
  <w:num w:numId="92" w16cid:durableId="228417665">
    <w:abstractNumId w:val="111"/>
  </w:num>
  <w:num w:numId="93" w16cid:durableId="935602898">
    <w:abstractNumId w:val="34"/>
  </w:num>
  <w:num w:numId="94" w16cid:durableId="93138787">
    <w:abstractNumId w:val="124"/>
  </w:num>
  <w:num w:numId="95" w16cid:durableId="2097744367">
    <w:abstractNumId w:val="127"/>
  </w:num>
  <w:num w:numId="96" w16cid:durableId="1439249970">
    <w:abstractNumId w:val="11"/>
  </w:num>
  <w:num w:numId="97" w16cid:durableId="1006664237">
    <w:abstractNumId w:val="14"/>
  </w:num>
  <w:num w:numId="98" w16cid:durableId="12656585">
    <w:abstractNumId w:val="128"/>
  </w:num>
  <w:num w:numId="99" w16cid:durableId="708988960">
    <w:abstractNumId w:val="54"/>
  </w:num>
  <w:num w:numId="100" w16cid:durableId="807363391">
    <w:abstractNumId w:val="6"/>
  </w:num>
  <w:num w:numId="101" w16cid:durableId="1259872538">
    <w:abstractNumId w:val="94"/>
  </w:num>
  <w:num w:numId="102" w16cid:durableId="1949849782">
    <w:abstractNumId w:val="141"/>
  </w:num>
  <w:num w:numId="103" w16cid:durableId="1035351793">
    <w:abstractNumId w:val="113"/>
  </w:num>
  <w:num w:numId="104" w16cid:durableId="394203769">
    <w:abstractNumId w:val="90"/>
  </w:num>
  <w:num w:numId="105" w16cid:durableId="1694302884">
    <w:abstractNumId w:val="81"/>
  </w:num>
  <w:num w:numId="106" w16cid:durableId="1109399888">
    <w:abstractNumId w:val="91"/>
  </w:num>
  <w:num w:numId="107" w16cid:durableId="1106658707">
    <w:abstractNumId w:val="9"/>
  </w:num>
  <w:num w:numId="108" w16cid:durableId="1863779144">
    <w:abstractNumId w:val="52"/>
  </w:num>
  <w:num w:numId="109" w16cid:durableId="893348120">
    <w:abstractNumId w:val="27"/>
  </w:num>
  <w:num w:numId="110" w16cid:durableId="279185935">
    <w:abstractNumId w:val="57"/>
  </w:num>
  <w:num w:numId="111" w16cid:durableId="902985206">
    <w:abstractNumId w:val="126"/>
  </w:num>
  <w:num w:numId="112" w16cid:durableId="2069719578">
    <w:abstractNumId w:val="67"/>
  </w:num>
  <w:num w:numId="113" w16cid:durableId="1334259882">
    <w:abstractNumId w:val="49"/>
  </w:num>
  <w:num w:numId="114" w16cid:durableId="917901920">
    <w:abstractNumId w:val="37"/>
  </w:num>
  <w:num w:numId="115" w16cid:durableId="1520855575">
    <w:abstractNumId w:val="98"/>
  </w:num>
  <w:num w:numId="116" w16cid:durableId="1342004304">
    <w:abstractNumId w:val="30"/>
  </w:num>
  <w:num w:numId="117" w16cid:durableId="1172989334">
    <w:abstractNumId w:val="118"/>
  </w:num>
  <w:num w:numId="118" w16cid:durableId="1515072265">
    <w:abstractNumId w:val="79"/>
  </w:num>
  <w:num w:numId="119" w16cid:durableId="1380671427">
    <w:abstractNumId w:val="148"/>
  </w:num>
  <w:num w:numId="120" w16cid:durableId="2080126715">
    <w:abstractNumId w:val="160"/>
  </w:num>
  <w:num w:numId="121" w16cid:durableId="901332569">
    <w:abstractNumId w:val="154"/>
  </w:num>
  <w:num w:numId="122" w16cid:durableId="1101335582">
    <w:abstractNumId w:val="26"/>
  </w:num>
  <w:num w:numId="123" w16cid:durableId="1635257553">
    <w:abstractNumId w:val="89"/>
  </w:num>
  <w:num w:numId="124" w16cid:durableId="960844107">
    <w:abstractNumId w:val="135"/>
  </w:num>
  <w:num w:numId="125" w16cid:durableId="1491287336">
    <w:abstractNumId w:val="112"/>
  </w:num>
  <w:num w:numId="126" w16cid:durableId="2135128081">
    <w:abstractNumId w:val="122"/>
  </w:num>
  <w:num w:numId="127" w16cid:durableId="380401364">
    <w:abstractNumId w:val="152"/>
  </w:num>
  <w:num w:numId="128" w16cid:durableId="1605266475">
    <w:abstractNumId w:val="157"/>
  </w:num>
  <w:num w:numId="129" w16cid:durableId="1009674268">
    <w:abstractNumId w:val="130"/>
  </w:num>
  <w:num w:numId="130" w16cid:durableId="1641572705">
    <w:abstractNumId w:val="103"/>
  </w:num>
  <w:num w:numId="131" w16cid:durableId="1372263078">
    <w:abstractNumId w:val="147"/>
  </w:num>
  <w:num w:numId="132" w16cid:durableId="889224321">
    <w:abstractNumId w:val="43"/>
  </w:num>
  <w:num w:numId="133" w16cid:durableId="1140004515">
    <w:abstractNumId w:val="48"/>
  </w:num>
  <w:num w:numId="134" w16cid:durableId="1044478180">
    <w:abstractNumId w:val="19"/>
  </w:num>
  <w:num w:numId="135" w16cid:durableId="658927603">
    <w:abstractNumId w:val="17"/>
  </w:num>
  <w:num w:numId="136" w16cid:durableId="1721513109">
    <w:abstractNumId w:val="158"/>
  </w:num>
  <w:num w:numId="137" w16cid:durableId="557012778">
    <w:abstractNumId w:val="137"/>
  </w:num>
  <w:num w:numId="138" w16cid:durableId="220752999">
    <w:abstractNumId w:val="40"/>
  </w:num>
  <w:num w:numId="139" w16cid:durableId="1077021678">
    <w:abstractNumId w:val="13"/>
  </w:num>
  <w:num w:numId="140" w16cid:durableId="928350183">
    <w:abstractNumId w:val="92"/>
  </w:num>
  <w:num w:numId="141" w16cid:durableId="421685136">
    <w:abstractNumId w:val="36"/>
  </w:num>
  <w:num w:numId="142" w16cid:durableId="1014527939">
    <w:abstractNumId w:val="83"/>
  </w:num>
  <w:num w:numId="143" w16cid:durableId="2063673447">
    <w:abstractNumId w:val="68"/>
  </w:num>
  <w:num w:numId="144" w16cid:durableId="518932034">
    <w:abstractNumId w:val="11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5" w16cid:durableId="1891070808">
    <w:abstractNumId w:val="4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6" w16cid:durableId="70976496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7" w16cid:durableId="1117717608">
    <w:abstractNumId w:val="7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8" w16cid:durableId="145517686">
    <w:abstractNumId w:val="3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9" w16cid:durableId="1273975893">
    <w:abstractNumId w:val="6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0" w16cid:durableId="1489246452">
    <w:abstractNumId w:val="9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1" w16cid:durableId="1855682800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2" w16cid:durableId="1363898736">
    <w:abstractNumId w:val="35"/>
  </w:num>
  <w:num w:numId="153" w16cid:durableId="135149107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4" w16cid:durableId="487408078">
    <w:abstractNumId w:val="7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5" w16cid:durableId="202982880">
    <w:abstractNumId w:val="14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6" w16cid:durableId="102575710">
    <w:abstractNumId w:val="9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7" w16cid:durableId="567420992">
    <w:abstractNumId w:val="7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8" w16cid:durableId="1872767183">
    <w:abstractNumId w:val="13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9" w16cid:durableId="265625225">
    <w:abstractNumId w:val="1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0" w16cid:durableId="2099446839">
    <w:abstractNumId w:val="15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1" w16cid:durableId="776144481">
    <w:abstractNumId w:val="8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2" w16cid:durableId="290601310">
    <w:abstractNumId w:val="5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3" w16cid:durableId="1799839612">
    <w:abstractNumId w:val="5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4" w16cid:durableId="959846001">
    <w:abstractNumId w:val="5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5" w16cid:durableId="1832407785">
    <w:abstractNumId w:val="15"/>
  </w:num>
  <w:num w:numId="166" w16cid:durableId="2137327905">
    <w:abstractNumId w:val="155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4EF"/>
    <w:rsid w:val="00000464"/>
    <w:rsid w:val="00001D97"/>
    <w:rsid w:val="00003A3B"/>
    <w:rsid w:val="00003EB9"/>
    <w:rsid w:val="00010846"/>
    <w:rsid w:val="000177E7"/>
    <w:rsid w:val="000178C7"/>
    <w:rsid w:val="0002514C"/>
    <w:rsid w:val="00030257"/>
    <w:rsid w:val="00032422"/>
    <w:rsid w:val="00036FC3"/>
    <w:rsid w:val="00040531"/>
    <w:rsid w:val="000415B6"/>
    <w:rsid w:val="00041DCC"/>
    <w:rsid w:val="00047C84"/>
    <w:rsid w:val="000514A2"/>
    <w:rsid w:val="0005327F"/>
    <w:rsid w:val="00065EFD"/>
    <w:rsid w:val="00066985"/>
    <w:rsid w:val="000716E8"/>
    <w:rsid w:val="00071F99"/>
    <w:rsid w:val="000822FF"/>
    <w:rsid w:val="00084C49"/>
    <w:rsid w:val="00086538"/>
    <w:rsid w:val="00086D6C"/>
    <w:rsid w:val="0009034E"/>
    <w:rsid w:val="00090CA4"/>
    <w:rsid w:val="000910D6"/>
    <w:rsid w:val="00092121"/>
    <w:rsid w:val="00092A15"/>
    <w:rsid w:val="000A20C8"/>
    <w:rsid w:val="000A2D73"/>
    <w:rsid w:val="000A3F1E"/>
    <w:rsid w:val="000B0008"/>
    <w:rsid w:val="000B0062"/>
    <w:rsid w:val="000B3349"/>
    <w:rsid w:val="000C5E6B"/>
    <w:rsid w:val="000D0177"/>
    <w:rsid w:val="000D447D"/>
    <w:rsid w:val="000D4F5E"/>
    <w:rsid w:val="000D72D5"/>
    <w:rsid w:val="000E2B07"/>
    <w:rsid w:val="000E477B"/>
    <w:rsid w:val="000E72D8"/>
    <w:rsid w:val="000F1565"/>
    <w:rsid w:val="000F3394"/>
    <w:rsid w:val="000F33C0"/>
    <w:rsid w:val="000F431D"/>
    <w:rsid w:val="000F5B76"/>
    <w:rsid w:val="0010039B"/>
    <w:rsid w:val="00100499"/>
    <w:rsid w:val="00105342"/>
    <w:rsid w:val="001065B2"/>
    <w:rsid w:val="0010686B"/>
    <w:rsid w:val="001107F2"/>
    <w:rsid w:val="0011375A"/>
    <w:rsid w:val="0011379C"/>
    <w:rsid w:val="001166B4"/>
    <w:rsid w:val="00122BEE"/>
    <w:rsid w:val="00122F11"/>
    <w:rsid w:val="0012405B"/>
    <w:rsid w:val="00142F95"/>
    <w:rsid w:val="00153CDB"/>
    <w:rsid w:val="001625BC"/>
    <w:rsid w:val="00162D44"/>
    <w:rsid w:val="0018072A"/>
    <w:rsid w:val="00183D50"/>
    <w:rsid w:val="00184328"/>
    <w:rsid w:val="001866C1"/>
    <w:rsid w:val="00190CDB"/>
    <w:rsid w:val="001931BB"/>
    <w:rsid w:val="0019442D"/>
    <w:rsid w:val="00196677"/>
    <w:rsid w:val="00197FCD"/>
    <w:rsid w:val="001A34B8"/>
    <w:rsid w:val="001A4199"/>
    <w:rsid w:val="001A619F"/>
    <w:rsid w:val="001A7471"/>
    <w:rsid w:val="001B160B"/>
    <w:rsid w:val="001B18DA"/>
    <w:rsid w:val="001C26D5"/>
    <w:rsid w:val="001C28A0"/>
    <w:rsid w:val="001C3E5E"/>
    <w:rsid w:val="001D131A"/>
    <w:rsid w:val="001D1430"/>
    <w:rsid w:val="001D175E"/>
    <w:rsid w:val="001D2CC0"/>
    <w:rsid w:val="001D2FCB"/>
    <w:rsid w:val="001D6B0D"/>
    <w:rsid w:val="001D6C69"/>
    <w:rsid w:val="001D7865"/>
    <w:rsid w:val="001E6B4F"/>
    <w:rsid w:val="001F357C"/>
    <w:rsid w:val="001F382C"/>
    <w:rsid w:val="001F3D7E"/>
    <w:rsid w:val="002014BD"/>
    <w:rsid w:val="00202F9B"/>
    <w:rsid w:val="002039E9"/>
    <w:rsid w:val="00215E08"/>
    <w:rsid w:val="002221F7"/>
    <w:rsid w:val="00231673"/>
    <w:rsid w:val="00234B24"/>
    <w:rsid w:val="00236939"/>
    <w:rsid w:val="00237B26"/>
    <w:rsid w:val="00237D4E"/>
    <w:rsid w:val="00242463"/>
    <w:rsid w:val="00243352"/>
    <w:rsid w:val="00244B11"/>
    <w:rsid w:val="002451AF"/>
    <w:rsid w:val="0024557D"/>
    <w:rsid w:val="00252E08"/>
    <w:rsid w:val="002533B8"/>
    <w:rsid w:val="00265B64"/>
    <w:rsid w:val="00266411"/>
    <w:rsid w:val="0026641A"/>
    <w:rsid w:val="002674FA"/>
    <w:rsid w:val="00270037"/>
    <w:rsid w:val="00270111"/>
    <w:rsid w:val="00271151"/>
    <w:rsid w:val="00276CE1"/>
    <w:rsid w:val="002801F8"/>
    <w:rsid w:val="00280674"/>
    <w:rsid w:val="002812BC"/>
    <w:rsid w:val="002835CB"/>
    <w:rsid w:val="00285F67"/>
    <w:rsid w:val="002878F7"/>
    <w:rsid w:val="00290FA5"/>
    <w:rsid w:val="00292018"/>
    <w:rsid w:val="0029237E"/>
    <w:rsid w:val="00293A3D"/>
    <w:rsid w:val="00293A57"/>
    <w:rsid w:val="00295443"/>
    <w:rsid w:val="00295C6D"/>
    <w:rsid w:val="002A7913"/>
    <w:rsid w:val="002B73EB"/>
    <w:rsid w:val="002B7B46"/>
    <w:rsid w:val="002C0553"/>
    <w:rsid w:val="002C47F3"/>
    <w:rsid w:val="002D5489"/>
    <w:rsid w:val="002E2AA8"/>
    <w:rsid w:val="002E6B31"/>
    <w:rsid w:val="002E6E70"/>
    <w:rsid w:val="0030205F"/>
    <w:rsid w:val="003059F7"/>
    <w:rsid w:val="003120B1"/>
    <w:rsid w:val="00321B04"/>
    <w:rsid w:val="00326232"/>
    <w:rsid w:val="00332030"/>
    <w:rsid w:val="0033603C"/>
    <w:rsid w:val="003379E4"/>
    <w:rsid w:val="003511B4"/>
    <w:rsid w:val="0035334A"/>
    <w:rsid w:val="00354696"/>
    <w:rsid w:val="00356494"/>
    <w:rsid w:val="00356EB9"/>
    <w:rsid w:val="00372E09"/>
    <w:rsid w:val="00373175"/>
    <w:rsid w:val="00380D65"/>
    <w:rsid w:val="00391061"/>
    <w:rsid w:val="003914E0"/>
    <w:rsid w:val="0039480B"/>
    <w:rsid w:val="003A1581"/>
    <w:rsid w:val="003A1E7C"/>
    <w:rsid w:val="003A4652"/>
    <w:rsid w:val="003A5336"/>
    <w:rsid w:val="003A714F"/>
    <w:rsid w:val="003B0AD5"/>
    <w:rsid w:val="003B6989"/>
    <w:rsid w:val="003C0310"/>
    <w:rsid w:val="003D0A78"/>
    <w:rsid w:val="003D2874"/>
    <w:rsid w:val="003D36A4"/>
    <w:rsid w:val="003D36DC"/>
    <w:rsid w:val="003D4295"/>
    <w:rsid w:val="003E2027"/>
    <w:rsid w:val="003E45BB"/>
    <w:rsid w:val="003E4D25"/>
    <w:rsid w:val="003E768B"/>
    <w:rsid w:val="003F1501"/>
    <w:rsid w:val="003F36D1"/>
    <w:rsid w:val="003F78C9"/>
    <w:rsid w:val="00403711"/>
    <w:rsid w:val="004066CD"/>
    <w:rsid w:val="00407C38"/>
    <w:rsid w:val="00407F15"/>
    <w:rsid w:val="00410618"/>
    <w:rsid w:val="004128BD"/>
    <w:rsid w:val="00416B1D"/>
    <w:rsid w:val="00430A4B"/>
    <w:rsid w:val="00430C43"/>
    <w:rsid w:val="00435311"/>
    <w:rsid w:val="004357C3"/>
    <w:rsid w:val="0043585D"/>
    <w:rsid w:val="00437B86"/>
    <w:rsid w:val="0044310B"/>
    <w:rsid w:val="00446D1A"/>
    <w:rsid w:val="00452489"/>
    <w:rsid w:val="004559FF"/>
    <w:rsid w:val="00462096"/>
    <w:rsid w:val="00462E8C"/>
    <w:rsid w:val="0046431B"/>
    <w:rsid w:val="004648E0"/>
    <w:rsid w:val="0046503C"/>
    <w:rsid w:val="00465487"/>
    <w:rsid w:val="0046761E"/>
    <w:rsid w:val="0047213F"/>
    <w:rsid w:val="00481270"/>
    <w:rsid w:val="004835A0"/>
    <w:rsid w:val="00484566"/>
    <w:rsid w:val="004857F1"/>
    <w:rsid w:val="00486115"/>
    <w:rsid w:val="00486354"/>
    <w:rsid w:val="004924C4"/>
    <w:rsid w:val="00496758"/>
    <w:rsid w:val="004A07E1"/>
    <w:rsid w:val="004A24F2"/>
    <w:rsid w:val="004A4E74"/>
    <w:rsid w:val="004B3690"/>
    <w:rsid w:val="004B3F87"/>
    <w:rsid w:val="004B6331"/>
    <w:rsid w:val="004B65D1"/>
    <w:rsid w:val="004C3EA4"/>
    <w:rsid w:val="004C5CC6"/>
    <w:rsid w:val="004C7E00"/>
    <w:rsid w:val="004D102E"/>
    <w:rsid w:val="004D4B94"/>
    <w:rsid w:val="004F02CC"/>
    <w:rsid w:val="004F196E"/>
    <w:rsid w:val="00500530"/>
    <w:rsid w:val="00500A72"/>
    <w:rsid w:val="005021B4"/>
    <w:rsid w:val="00504F0C"/>
    <w:rsid w:val="005053DC"/>
    <w:rsid w:val="0050680F"/>
    <w:rsid w:val="0050759F"/>
    <w:rsid w:val="005114EF"/>
    <w:rsid w:val="00511E17"/>
    <w:rsid w:val="00512253"/>
    <w:rsid w:val="00512D09"/>
    <w:rsid w:val="00521F55"/>
    <w:rsid w:val="005365CD"/>
    <w:rsid w:val="00542458"/>
    <w:rsid w:val="00542EE5"/>
    <w:rsid w:val="005443CF"/>
    <w:rsid w:val="0054648F"/>
    <w:rsid w:val="0054754D"/>
    <w:rsid w:val="00550545"/>
    <w:rsid w:val="0055286E"/>
    <w:rsid w:val="00554021"/>
    <w:rsid w:val="00555CE2"/>
    <w:rsid w:val="005576C5"/>
    <w:rsid w:val="00561F6D"/>
    <w:rsid w:val="00562954"/>
    <w:rsid w:val="00565369"/>
    <w:rsid w:val="0056677D"/>
    <w:rsid w:val="005742CE"/>
    <w:rsid w:val="0058046F"/>
    <w:rsid w:val="005813E6"/>
    <w:rsid w:val="00583DC4"/>
    <w:rsid w:val="005870C0"/>
    <w:rsid w:val="00593656"/>
    <w:rsid w:val="005A5161"/>
    <w:rsid w:val="005A53CA"/>
    <w:rsid w:val="005A53EC"/>
    <w:rsid w:val="005A54FF"/>
    <w:rsid w:val="005A5A65"/>
    <w:rsid w:val="005B028D"/>
    <w:rsid w:val="005B1C2F"/>
    <w:rsid w:val="005C0512"/>
    <w:rsid w:val="005C0BDD"/>
    <w:rsid w:val="005C2CC1"/>
    <w:rsid w:val="005C2DBB"/>
    <w:rsid w:val="005C590D"/>
    <w:rsid w:val="005C60A4"/>
    <w:rsid w:val="005C6C29"/>
    <w:rsid w:val="005D0435"/>
    <w:rsid w:val="005D47E8"/>
    <w:rsid w:val="005D686A"/>
    <w:rsid w:val="005F09E4"/>
    <w:rsid w:val="005F38D9"/>
    <w:rsid w:val="0060662A"/>
    <w:rsid w:val="00606C82"/>
    <w:rsid w:val="00607D69"/>
    <w:rsid w:val="006105E1"/>
    <w:rsid w:val="006136F0"/>
    <w:rsid w:val="00613DAC"/>
    <w:rsid w:val="006224FD"/>
    <w:rsid w:val="00622A3E"/>
    <w:rsid w:val="00632746"/>
    <w:rsid w:val="006330EF"/>
    <w:rsid w:val="00633CE2"/>
    <w:rsid w:val="00634AD5"/>
    <w:rsid w:val="00640707"/>
    <w:rsid w:val="006419D9"/>
    <w:rsid w:val="0064341D"/>
    <w:rsid w:val="0064345A"/>
    <w:rsid w:val="00643E5F"/>
    <w:rsid w:val="0064507F"/>
    <w:rsid w:val="0064631A"/>
    <w:rsid w:val="006502D0"/>
    <w:rsid w:val="0066338B"/>
    <w:rsid w:val="00667324"/>
    <w:rsid w:val="00670F1C"/>
    <w:rsid w:val="006720EA"/>
    <w:rsid w:val="00672A78"/>
    <w:rsid w:val="00677D34"/>
    <w:rsid w:val="00683995"/>
    <w:rsid w:val="006929CA"/>
    <w:rsid w:val="00695A18"/>
    <w:rsid w:val="00696E12"/>
    <w:rsid w:val="006A649F"/>
    <w:rsid w:val="006A7C93"/>
    <w:rsid w:val="006B02F4"/>
    <w:rsid w:val="006C18BA"/>
    <w:rsid w:val="006C7E7C"/>
    <w:rsid w:val="006D3742"/>
    <w:rsid w:val="006D510C"/>
    <w:rsid w:val="006D557E"/>
    <w:rsid w:val="006D6F2E"/>
    <w:rsid w:val="006D71E6"/>
    <w:rsid w:val="006D7894"/>
    <w:rsid w:val="006D7AB9"/>
    <w:rsid w:val="006E3B89"/>
    <w:rsid w:val="006E4FED"/>
    <w:rsid w:val="006E5310"/>
    <w:rsid w:val="006E681D"/>
    <w:rsid w:val="006F2312"/>
    <w:rsid w:val="006F71EE"/>
    <w:rsid w:val="006F7CEC"/>
    <w:rsid w:val="00700F77"/>
    <w:rsid w:val="007023C2"/>
    <w:rsid w:val="00702717"/>
    <w:rsid w:val="00711B94"/>
    <w:rsid w:val="0071250D"/>
    <w:rsid w:val="00712A77"/>
    <w:rsid w:val="00712C91"/>
    <w:rsid w:val="00715519"/>
    <w:rsid w:val="00725F40"/>
    <w:rsid w:val="00731A19"/>
    <w:rsid w:val="00735733"/>
    <w:rsid w:val="00735D7C"/>
    <w:rsid w:val="007409F8"/>
    <w:rsid w:val="007414DD"/>
    <w:rsid w:val="0075134E"/>
    <w:rsid w:val="007514AE"/>
    <w:rsid w:val="007542B8"/>
    <w:rsid w:val="007551D2"/>
    <w:rsid w:val="007562D7"/>
    <w:rsid w:val="00760921"/>
    <w:rsid w:val="00760DF2"/>
    <w:rsid w:val="007610D6"/>
    <w:rsid w:val="00765567"/>
    <w:rsid w:val="00767C3A"/>
    <w:rsid w:val="00776698"/>
    <w:rsid w:val="0077700B"/>
    <w:rsid w:val="0078132E"/>
    <w:rsid w:val="007816F5"/>
    <w:rsid w:val="00786A4C"/>
    <w:rsid w:val="00792353"/>
    <w:rsid w:val="00792979"/>
    <w:rsid w:val="00792A70"/>
    <w:rsid w:val="0079481C"/>
    <w:rsid w:val="00796674"/>
    <w:rsid w:val="0079727A"/>
    <w:rsid w:val="007A1F38"/>
    <w:rsid w:val="007A66F2"/>
    <w:rsid w:val="007A723A"/>
    <w:rsid w:val="007B041D"/>
    <w:rsid w:val="007B1D72"/>
    <w:rsid w:val="007B6839"/>
    <w:rsid w:val="007C026D"/>
    <w:rsid w:val="007D0C25"/>
    <w:rsid w:val="007D227B"/>
    <w:rsid w:val="007D3CFA"/>
    <w:rsid w:val="007D669C"/>
    <w:rsid w:val="007D6969"/>
    <w:rsid w:val="007E02F8"/>
    <w:rsid w:val="007E1E07"/>
    <w:rsid w:val="007E1F57"/>
    <w:rsid w:val="007E23F3"/>
    <w:rsid w:val="007E2BAE"/>
    <w:rsid w:val="007E6521"/>
    <w:rsid w:val="007F738E"/>
    <w:rsid w:val="00800E83"/>
    <w:rsid w:val="008028B7"/>
    <w:rsid w:val="00802C82"/>
    <w:rsid w:val="00803F52"/>
    <w:rsid w:val="00806E51"/>
    <w:rsid w:val="008107ED"/>
    <w:rsid w:val="00812540"/>
    <w:rsid w:val="00812A3A"/>
    <w:rsid w:val="00817BDB"/>
    <w:rsid w:val="00825365"/>
    <w:rsid w:val="008323D9"/>
    <w:rsid w:val="008407C1"/>
    <w:rsid w:val="0084171A"/>
    <w:rsid w:val="00847AED"/>
    <w:rsid w:val="00855629"/>
    <w:rsid w:val="00861007"/>
    <w:rsid w:val="008613C4"/>
    <w:rsid w:val="0086210E"/>
    <w:rsid w:val="00864B7D"/>
    <w:rsid w:val="00864F49"/>
    <w:rsid w:val="00866CC6"/>
    <w:rsid w:val="0087045B"/>
    <w:rsid w:val="00871FFA"/>
    <w:rsid w:val="008740B4"/>
    <w:rsid w:val="00876AE8"/>
    <w:rsid w:val="0088035C"/>
    <w:rsid w:val="0088429C"/>
    <w:rsid w:val="00887139"/>
    <w:rsid w:val="008875E0"/>
    <w:rsid w:val="00891161"/>
    <w:rsid w:val="00892329"/>
    <w:rsid w:val="00893F88"/>
    <w:rsid w:val="008947FC"/>
    <w:rsid w:val="008A0E5A"/>
    <w:rsid w:val="008A22E5"/>
    <w:rsid w:val="008A2E01"/>
    <w:rsid w:val="008A40F8"/>
    <w:rsid w:val="008A47D6"/>
    <w:rsid w:val="008A7046"/>
    <w:rsid w:val="008B00CE"/>
    <w:rsid w:val="008B3043"/>
    <w:rsid w:val="008B4146"/>
    <w:rsid w:val="008B61AF"/>
    <w:rsid w:val="008C2F05"/>
    <w:rsid w:val="008C330F"/>
    <w:rsid w:val="008D1090"/>
    <w:rsid w:val="008D1506"/>
    <w:rsid w:val="008D1D79"/>
    <w:rsid w:val="008D75E4"/>
    <w:rsid w:val="008E3D7E"/>
    <w:rsid w:val="008E4F4E"/>
    <w:rsid w:val="008E5302"/>
    <w:rsid w:val="008E647F"/>
    <w:rsid w:val="008F0357"/>
    <w:rsid w:val="008F4E62"/>
    <w:rsid w:val="008F7548"/>
    <w:rsid w:val="00902532"/>
    <w:rsid w:val="0090388D"/>
    <w:rsid w:val="009108F2"/>
    <w:rsid w:val="00920CC1"/>
    <w:rsid w:val="00922ED1"/>
    <w:rsid w:val="0092350D"/>
    <w:rsid w:val="00927111"/>
    <w:rsid w:val="00927204"/>
    <w:rsid w:val="00927254"/>
    <w:rsid w:val="00927C1F"/>
    <w:rsid w:val="00927CFD"/>
    <w:rsid w:val="00930D35"/>
    <w:rsid w:val="00942462"/>
    <w:rsid w:val="00942E07"/>
    <w:rsid w:val="00943804"/>
    <w:rsid w:val="0094566E"/>
    <w:rsid w:val="0094674C"/>
    <w:rsid w:val="00952206"/>
    <w:rsid w:val="00954EFE"/>
    <w:rsid w:val="009572B4"/>
    <w:rsid w:val="0095792A"/>
    <w:rsid w:val="00974D28"/>
    <w:rsid w:val="009761A1"/>
    <w:rsid w:val="00990A96"/>
    <w:rsid w:val="00990EB3"/>
    <w:rsid w:val="00991D4B"/>
    <w:rsid w:val="00992D46"/>
    <w:rsid w:val="009A2E49"/>
    <w:rsid w:val="009A32F2"/>
    <w:rsid w:val="009A6B7D"/>
    <w:rsid w:val="009B2502"/>
    <w:rsid w:val="009B5E0D"/>
    <w:rsid w:val="009B623C"/>
    <w:rsid w:val="009B6EB2"/>
    <w:rsid w:val="009C1624"/>
    <w:rsid w:val="009C3B19"/>
    <w:rsid w:val="009C5FA8"/>
    <w:rsid w:val="009C6E06"/>
    <w:rsid w:val="009D0541"/>
    <w:rsid w:val="009D2435"/>
    <w:rsid w:val="009D256C"/>
    <w:rsid w:val="009D6014"/>
    <w:rsid w:val="009D6525"/>
    <w:rsid w:val="009E6350"/>
    <w:rsid w:val="009E7447"/>
    <w:rsid w:val="009F04B3"/>
    <w:rsid w:val="009F74EF"/>
    <w:rsid w:val="00A03A22"/>
    <w:rsid w:val="00A10FC0"/>
    <w:rsid w:val="00A1142D"/>
    <w:rsid w:val="00A114F4"/>
    <w:rsid w:val="00A14EB0"/>
    <w:rsid w:val="00A247C7"/>
    <w:rsid w:val="00A25881"/>
    <w:rsid w:val="00A267C0"/>
    <w:rsid w:val="00A32D73"/>
    <w:rsid w:val="00A34C5E"/>
    <w:rsid w:val="00A41315"/>
    <w:rsid w:val="00A44BD7"/>
    <w:rsid w:val="00A46D19"/>
    <w:rsid w:val="00A5293B"/>
    <w:rsid w:val="00A531F3"/>
    <w:rsid w:val="00A546DE"/>
    <w:rsid w:val="00A55156"/>
    <w:rsid w:val="00A608BA"/>
    <w:rsid w:val="00A62407"/>
    <w:rsid w:val="00A66283"/>
    <w:rsid w:val="00A713F5"/>
    <w:rsid w:val="00A8116D"/>
    <w:rsid w:val="00A83E03"/>
    <w:rsid w:val="00A8414C"/>
    <w:rsid w:val="00A843C6"/>
    <w:rsid w:val="00A84F10"/>
    <w:rsid w:val="00A914D4"/>
    <w:rsid w:val="00A91FF1"/>
    <w:rsid w:val="00A97D9C"/>
    <w:rsid w:val="00AA33FA"/>
    <w:rsid w:val="00AA4CC0"/>
    <w:rsid w:val="00AA6B2E"/>
    <w:rsid w:val="00AB42AE"/>
    <w:rsid w:val="00AC4AF7"/>
    <w:rsid w:val="00AC75A0"/>
    <w:rsid w:val="00AD1BA9"/>
    <w:rsid w:val="00AD4FFC"/>
    <w:rsid w:val="00AD5F41"/>
    <w:rsid w:val="00AD7682"/>
    <w:rsid w:val="00AF363B"/>
    <w:rsid w:val="00AF3783"/>
    <w:rsid w:val="00AF61C5"/>
    <w:rsid w:val="00AF6521"/>
    <w:rsid w:val="00B0123F"/>
    <w:rsid w:val="00B178A2"/>
    <w:rsid w:val="00B337D7"/>
    <w:rsid w:val="00B34C44"/>
    <w:rsid w:val="00B360C4"/>
    <w:rsid w:val="00B412C5"/>
    <w:rsid w:val="00B432C7"/>
    <w:rsid w:val="00B444A0"/>
    <w:rsid w:val="00B51031"/>
    <w:rsid w:val="00B54C82"/>
    <w:rsid w:val="00B64B27"/>
    <w:rsid w:val="00B67EB9"/>
    <w:rsid w:val="00B82514"/>
    <w:rsid w:val="00B916D7"/>
    <w:rsid w:val="00B96222"/>
    <w:rsid w:val="00BA2E9C"/>
    <w:rsid w:val="00BA56D3"/>
    <w:rsid w:val="00BB01AF"/>
    <w:rsid w:val="00BB1ED8"/>
    <w:rsid w:val="00BB27D4"/>
    <w:rsid w:val="00BB7B5A"/>
    <w:rsid w:val="00BB7CA5"/>
    <w:rsid w:val="00BC6D17"/>
    <w:rsid w:val="00BC70F7"/>
    <w:rsid w:val="00BD160F"/>
    <w:rsid w:val="00BD1AF9"/>
    <w:rsid w:val="00BD30F3"/>
    <w:rsid w:val="00BD3C2E"/>
    <w:rsid w:val="00BD5BAB"/>
    <w:rsid w:val="00BD65FA"/>
    <w:rsid w:val="00BD774F"/>
    <w:rsid w:val="00BE18DC"/>
    <w:rsid w:val="00BF02AF"/>
    <w:rsid w:val="00BF1C6D"/>
    <w:rsid w:val="00BF2BA6"/>
    <w:rsid w:val="00BF2FE7"/>
    <w:rsid w:val="00BF6EEB"/>
    <w:rsid w:val="00C05177"/>
    <w:rsid w:val="00C129E6"/>
    <w:rsid w:val="00C2058B"/>
    <w:rsid w:val="00C2194A"/>
    <w:rsid w:val="00C354EF"/>
    <w:rsid w:val="00C36316"/>
    <w:rsid w:val="00C41244"/>
    <w:rsid w:val="00C43C56"/>
    <w:rsid w:val="00C61103"/>
    <w:rsid w:val="00C63B72"/>
    <w:rsid w:val="00C70158"/>
    <w:rsid w:val="00C71CA6"/>
    <w:rsid w:val="00C801AA"/>
    <w:rsid w:val="00C822A9"/>
    <w:rsid w:val="00C85500"/>
    <w:rsid w:val="00C92227"/>
    <w:rsid w:val="00CA0F47"/>
    <w:rsid w:val="00CA378C"/>
    <w:rsid w:val="00CA5762"/>
    <w:rsid w:val="00CA5C9A"/>
    <w:rsid w:val="00CB1BCC"/>
    <w:rsid w:val="00CB2B48"/>
    <w:rsid w:val="00CB75EF"/>
    <w:rsid w:val="00CC0357"/>
    <w:rsid w:val="00CC3177"/>
    <w:rsid w:val="00CC4F51"/>
    <w:rsid w:val="00CC7829"/>
    <w:rsid w:val="00CD3E80"/>
    <w:rsid w:val="00CD5FED"/>
    <w:rsid w:val="00CD6E9E"/>
    <w:rsid w:val="00CD7FB1"/>
    <w:rsid w:val="00CE0870"/>
    <w:rsid w:val="00CE138F"/>
    <w:rsid w:val="00CF66DF"/>
    <w:rsid w:val="00CF71CC"/>
    <w:rsid w:val="00D00929"/>
    <w:rsid w:val="00D103C1"/>
    <w:rsid w:val="00D14866"/>
    <w:rsid w:val="00D22078"/>
    <w:rsid w:val="00D222DA"/>
    <w:rsid w:val="00D22ADC"/>
    <w:rsid w:val="00D24AA6"/>
    <w:rsid w:val="00D24E1D"/>
    <w:rsid w:val="00D27836"/>
    <w:rsid w:val="00D27F11"/>
    <w:rsid w:val="00D337CB"/>
    <w:rsid w:val="00D47540"/>
    <w:rsid w:val="00D51A8A"/>
    <w:rsid w:val="00D533C5"/>
    <w:rsid w:val="00D535E8"/>
    <w:rsid w:val="00D6320B"/>
    <w:rsid w:val="00D67629"/>
    <w:rsid w:val="00D70EA1"/>
    <w:rsid w:val="00D7284D"/>
    <w:rsid w:val="00D76675"/>
    <w:rsid w:val="00D82887"/>
    <w:rsid w:val="00D86F58"/>
    <w:rsid w:val="00D91772"/>
    <w:rsid w:val="00D924C6"/>
    <w:rsid w:val="00DA727E"/>
    <w:rsid w:val="00DB6F0B"/>
    <w:rsid w:val="00DB6FAA"/>
    <w:rsid w:val="00DD20A1"/>
    <w:rsid w:val="00DD58EA"/>
    <w:rsid w:val="00DE2668"/>
    <w:rsid w:val="00DE2E51"/>
    <w:rsid w:val="00DE6714"/>
    <w:rsid w:val="00DE6D7C"/>
    <w:rsid w:val="00DE7ECA"/>
    <w:rsid w:val="00DF1E4B"/>
    <w:rsid w:val="00DF28D9"/>
    <w:rsid w:val="00DF2FAB"/>
    <w:rsid w:val="00DF62E6"/>
    <w:rsid w:val="00E035A1"/>
    <w:rsid w:val="00E03917"/>
    <w:rsid w:val="00E03FB7"/>
    <w:rsid w:val="00E07D8C"/>
    <w:rsid w:val="00E13C68"/>
    <w:rsid w:val="00E13F2E"/>
    <w:rsid w:val="00E17003"/>
    <w:rsid w:val="00E327E7"/>
    <w:rsid w:val="00E3583C"/>
    <w:rsid w:val="00E4045D"/>
    <w:rsid w:val="00E405B8"/>
    <w:rsid w:val="00E41147"/>
    <w:rsid w:val="00E41DD2"/>
    <w:rsid w:val="00E438DA"/>
    <w:rsid w:val="00E532F8"/>
    <w:rsid w:val="00E53F47"/>
    <w:rsid w:val="00E56E70"/>
    <w:rsid w:val="00E57144"/>
    <w:rsid w:val="00E57239"/>
    <w:rsid w:val="00E61F2C"/>
    <w:rsid w:val="00E718FA"/>
    <w:rsid w:val="00E71DF4"/>
    <w:rsid w:val="00E745A8"/>
    <w:rsid w:val="00E82785"/>
    <w:rsid w:val="00E93075"/>
    <w:rsid w:val="00E934FE"/>
    <w:rsid w:val="00E94191"/>
    <w:rsid w:val="00EA7592"/>
    <w:rsid w:val="00EB0322"/>
    <w:rsid w:val="00EB3EC9"/>
    <w:rsid w:val="00EB4C03"/>
    <w:rsid w:val="00EB648E"/>
    <w:rsid w:val="00EB65D2"/>
    <w:rsid w:val="00EC0101"/>
    <w:rsid w:val="00EC3F1B"/>
    <w:rsid w:val="00ED3E75"/>
    <w:rsid w:val="00ED7CF7"/>
    <w:rsid w:val="00EE2665"/>
    <w:rsid w:val="00EE45ED"/>
    <w:rsid w:val="00EE5E24"/>
    <w:rsid w:val="00EE5E8E"/>
    <w:rsid w:val="00EE6626"/>
    <w:rsid w:val="00EF181F"/>
    <w:rsid w:val="00EF3F72"/>
    <w:rsid w:val="00EF6624"/>
    <w:rsid w:val="00F0025F"/>
    <w:rsid w:val="00F077CF"/>
    <w:rsid w:val="00F140DA"/>
    <w:rsid w:val="00F14105"/>
    <w:rsid w:val="00F16418"/>
    <w:rsid w:val="00F3729E"/>
    <w:rsid w:val="00F41B01"/>
    <w:rsid w:val="00F46A17"/>
    <w:rsid w:val="00F47700"/>
    <w:rsid w:val="00F47787"/>
    <w:rsid w:val="00F47E1F"/>
    <w:rsid w:val="00F5090B"/>
    <w:rsid w:val="00F550B1"/>
    <w:rsid w:val="00F56309"/>
    <w:rsid w:val="00F62EBC"/>
    <w:rsid w:val="00F63330"/>
    <w:rsid w:val="00F66C57"/>
    <w:rsid w:val="00F700C8"/>
    <w:rsid w:val="00F7147E"/>
    <w:rsid w:val="00F75883"/>
    <w:rsid w:val="00F75DED"/>
    <w:rsid w:val="00F94885"/>
    <w:rsid w:val="00FA0641"/>
    <w:rsid w:val="00FA199E"/>
    <w:rsid w:val="00FA254C"/>
    <w:rsid w:val="00FA303A"/>
    <w:rsid w:val="00FA493E"/>
    <w:rsid w:val="00FA5E2A"/>
    <w:rsid w:val="00FB071C"/>
    <w:rsid w:val="00FB46AE"/>
    <w:rsid w:val="00FC032F"/>
    <w:rsid w:val="00FC6653"/>
    <w:rsid w:val="00FC772F"/>
    <w:rsid w:val="00FD1285"/>
    <w:rsid w:val="00FD2C76"/>
    <w:rsid w:val="00FD6335"/>
    <w:rsid w:val="00FD6BDE"/>
    <w:rsid w:val="00FE0E16"/>
    <w:rsid w:val="00FE2A0E"/>
    <w:rsid w:val="00FF1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96DA9C"/>
  <w15:chartTrackingRefBased/>
  <w15:docId w15:val="{C64B91E3-64AC-42F7-B302-45E3A4CCE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43CF"/>
    <w:pPr>
      <w:widowControl w:val="0"/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after="120"/>
      <w:jc w:val="both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eastAsia="SimSun"/>
      <w:b/>
      <w:sz w:val="28"/>
    </w:rPr>
  </w:style>
  <w:style w:type="paragraph" w:styleId="Nagwek4">
    <w:name w:val="heading 4"/>
    <w:basedOn w:val="Normalny"/>
    <w:next w:val="Normalny"/>
    <w:qFormat/>
    <w:pPr>
      <w:keepNext/>
      <w:jc w:val="both"/>
      <w:outlineLvl w:val="3"/>
    </w:pPr>
    <w:rPr>
      <w:b/>
      <w:bCs/>
      <w:sz w:val="22"/>
      <w:szCs w:val="22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rFonts w:eastAsia="SimSun"/>
      <w:b/>
      <w:sz w:val="22"/>
    </w:rPr>
  </w:style>
  <w:style w:type="paragraph" w:styleId="Nagwek6">
    <w:name w:val="heading 6"/>
    <w:basedOn w:val="Normalny"/>
    <w:next w:val="Normalny"/>
    <w:link w:val="Nagwek6Znak"/>
    <w:qFormat/>
    <w:pPr>
      <w:keepNext/>
      <w:autoSpaceDE w:val="0"/>
      <w:jc w:val="right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b/>
      <w:u w:val="single"/>
    </w:rPr>
  </w:style>
  <w:style w:type="paragraph" w:styleId="Nagwek8">
    <w:name w:val="heading 8"/>
    <w:basedOn w:val="Normalny"/>
    <w:next w:val="Normalny"/>
    <w:qFormat/>
    <w:pPr>
      <w:keepNext/>
      <w:spacing w:after="120"/>
      <w:jc w:val="both"/>
      <w:outlineLvl w:val="7"/>
    </w:pPr>
    <w:rPr>
      <w:b/>
      <w:color w:val="FF0000"/>
      <w:sz w:val="28"/>
      <w:shd w:val="clear" w:color="auto" w:fill="FFFFFF"/>
    </w:rPr>
  </w:style>
  <w:style w:type="paragraph" w:styleId="Nagwek9">
    <w:name w:val="heading 9"/>
    <w:basedOn w:val="Normalny"/>
    <w:next w:val="Normalny"/>
    <w:link w:val="Nagwek9Znak"/>
    <w:qFormat/>
    <w:pPr>
      <w:keepNext/>
      <w:jc w:val="both"/>
      <w:outlineLvl w:val="8"/>
    </w:pPr>
    <w:rPr>
      <w:b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pPr>
      <w:spacing w:after="120"/>
    </w:pPr>
  </w:style>
  <w:style w:type="paragraph" w:styleId="Tekstpodstawowywcity">
    <w:name w:val="Body Text Indent"/>
    <w:basedOn w:val="Normalny"/>
    <w:link w:val="TekstpodstawowywcityZnak"/>
    <w:semiHidden/>
    <w:pPr>
      <w:spacing w:after="120"/>
      <w:ind w:left="283"/>
    </w:pPr>
  </w:style>
  <w:style w:type="paragraph" w:customStyle="1" w:styleId="WW-Tekstpodstawowywcity2">
    <w:name w:val="WW-Tekst podstawowy wcięty 2"/>
    <w:basedOn w:val="Normalny"/>
    <w:pPr>
      <w:spacing w:line="360" w:lineRule="auto"/>
      <w:ind w:left="284" w:hanging="426"/>
      <w:jc w:val="both"/>
    </w:pPr>
    <w:rPr>
      <w:rFonts w:ascii="Arial" w:eastAsia="Lucida Sans Unicode" w:hAnsi="Arial"/>
    </w:rPr>
  </w:style>
  <w:style w:type="paragraph" w:customStyle="1" w:styleId="WW-Tekstpodstawowywcity3">
    <w:name w:val="WW-Tekst podstawowy wcięty 3"/>
    <w:basedOn w:val="Normalny"/>
    <w:pPr>
      <w:spacing w:line="360" w:lineRule="auto"/>
      <w:ind w:left="567" w:hanging="283"/>
      <w:jc w:val="both"/>
    </w:pPr>
    <w:rPr>
      <w:rFonts w:ascii="Arial" w:eastAsia="Lucida Sans Unicode" w:hAnsi="Arial"/>
    </w:rPr>
  </w:style>
  <w:style w:type="paragraph" w:customStyle="1" w:styleId="Nagwektabeli">
    <w:name w:val="Nagłówek tabeli"/>
    <w:basedOn w:val="Normalny"/>
    <w:pPr>
      <w:suppressLineNumbers/>
      <w:spacing w:after="120"/>
      <w:jc w:val="center"/>
    </w:pPr>
    <w:rPr>
      <w:rFonts w:eastAsia="Lucida Sans Unicode"/>
      <w:b/>
      <w:bCs/>
      <w:i/>
      <w:iCs/>
    </w:rPr>
  </w:style>
  <w:style w:type="paragraph" w:customStyle="1" w:styleId="Tekstpodstawowy31">
    <w:name w:val="Tekst podstawowy 31"/>
    <w:basedOn w:val="Normalny"/>
    <w:pPr>
      <w:jc w:val="both"/>
    </w:pPr>
    <w:rPr>
      <w:rFonts w:ascii="Arial" w:eastAsia="Lucida Sans Unicode" w:hAnsi="Arial"/>
      <w:color w:val="000000"/>
    </w:rPr>
  </w:style>
  <w:style w:type="paragraph" w:customStyle="1" w:styleId="Tekstpodstawowy21">
    <w:name w:val="Tekst podstawowy 21"/>
    <w:basedOn w:val="Normalny"/>
    <w:rPr>
      <w:rFonts w:ascii="Arial" w:eastAsia="Lucida Sans Unicode" w:hAnsi="Arial"/>
      <w:color w:val="000000"/>
    </w:rPr>
  </w:style>
  <w:style w:type="paragraph" w:customStyle="1" w:styleId="Tekstpodstawowywcity21">
    <w:name w:val="Tekst podstawowy wcięty 21"/>
    <w:basedOn w:val="Normalny"/>
    <w:pPr>
      <w:ind w:left="426" w:hanging="426"/>
    </w:pPr>
    <w:rPr>
      <w:rFonts w:ascii="Arial" w:eastAsia="Lucida Sans Unicode" w:hAnsi="Arial"/>
      <w:color w:val="000000"/>
    </w:rPr>
  </w:style>
  <w:style w:type="paragraph" w:customStyle="1" w:styleId="Tekstpodstawowywcity31">
    <w:name w:val="Tekst podstawowy wcięty 31"/>
    <w:basedOn w:val="Normalny"/>
    <w:pPr>
      <w:ind w:left="284" w:hanging="284"/>
    </w:pPr>
    <w:rPr>
      <w:rFonts w:ascii="Arial" w:eastAsia="Lucida Sans Unicode" w:hAnsi="Arial"/>
      <w:color w:val="000000"/>
    </w:rPr>
  </w:style>
  <w:style w:type="paragraph" w:customStyle="1" w:styleId="Zwykytekst1">
    <w:name w:val="Zwykły tekst1"/>
    <w:basedOn w:val="Normalny"/>
    <w:rPr>
      <w:rFonts w:ascii="Courier New" w:eastAsia="Lucida Sans Unicode" w:hAnsi="Courier New"/>
      <w:color w:val="000000"/>
    </w:rPr>
  </w:style>
  <w:style w:type="paragraph" w:customStyle="1" w:styleId="Tekstpodstawowywcity210">
    <w:name w:val="Tekst podstawowy wcięty 21"/>
    <w:basedOn w:val="Normalny"/>
    <w:pPr>
      <w:spacing w:after="120" w:line="480" w:lineRule="auto"/>
      <w:ind w:left="283"/>
    </w:pPr>
  </w:style>
  <w:style w:type="paragraph" w:styleId="Bezodstpw">
    <w:name w:val="No Spacing"/>
    <w:qFormat/>
    <w:pPr>
      <w:widowControl w:val="0"/>
      <w:adjustRightInd w:val="0"/>
      <w:jc w:val="both"/>
    </w:pPr>
    <w:rPr>
      <w:sz w:val="24"/>
      <w:szCs w:val="24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uiPriority w:val="99"/>
    <w:semiHidden/>
    <w:rPr>
      <w:vertAlign w:val="superscript"/>
    </w:rPr>
  </w:style>
  <w:style w:type="paragraph" w:styleId="Tekstpodstawowy2">
    <w:name w:val="Body Text 2"/>
    <w:basedOn w:val="Normalny"/>
    <w:link w:val="Tekstpodstawowy2Znak"/>
    <w:semiHidden/>
    <w:pPr>
      <w:jc w:val="both"/>
    </w:pPr>
    <w:rPr>
      <w:sz w:val="22"/>
    </w:rPr>
  </w:style>
  <w:style w:type="paragraph" w:styleId="Tekstpodstawowy3">
    <w:name w:val="Body Text 3"/>
    <w:basedOn w:val="Normalny"/>
    <w:link w:val="Tekstpodstawowy3Znak"/>
    <w:semiHidden/>
    <w:pPr>
      <w:spacing w:line="240" w:lineRule="atLeast"/>
      <w:ind w:right="614"/>
      <w:jc w:val="both"/>
    </w:pPr>
    <w:rPr>
      <w:sz w:val="22"/>
    </w:rPr>
  </w:style>
  <w:style w:type="paragraph" w:styleId="Stopka">
    <w:name w:val="footer"/>
    <w:basedOn w:val="Normalny"/>
    <w:uiPriority w:val="99"/>
    <w:pPr>
      <w:widowControl/>
      <w:tabs>
        <w:tab w:val="center" w:pos="4536"/>
        <w:tab w:val="right" w:pos="9072"/>
      </w:tabs>
      <w:suppressAutoHyphens w:val="0"/>
    </w:pPr>
    <w:rPr>
      <w:szCs w:val="20"/>
      <w:lang w:eastAsia="pl-PL"/>
    </w:rPr>
  </w:style>
  <w:style w:type="character" w:customStyle="1" w:styleId="StopkaZnak">
    <w:name w:val="Stopka Znak"/>
    <w:uiPriority w:val="99"/>
    <w:rPr>
      <w:sz w:val="24"/>
    </w:rPr>
  </w:style>
  <w:style w:type="paragraph" w:customStyle="1" w:styleId="PlainText1">
    <w:name w:val="Plain Text1"/>
    <w:basedOn w:val="Normalny"/>
    <w:rPr>
      <w:rFonts w:ascii="Courier New" w:eastAsia="Lucida Sans Unicode" w:hAnsi="Courier New"/>
      <w:color w:val="000000"/>
    </w:rPr>
  </w:style>
  <w:style w:type="paragraph" w:customStyle="1" w:styleId="Tekstpodstawowy310">
    <w:name w:val="Tekst podstawowy 31"/>
    <w:pPr>
      <w:widowControl w:val="0"/>
      <w:suppressAutoHyphens/>
      <w:overflowPunct w:val="0"/>
      <w:autoSpaceDE w:val="0"/>
      <w:autoSpaceDN w:val="0"/>
      <w:adjustRightInd w:val="0"/>
      <w:spacing w:line="100" w:lineRule="atLeast"/>
      <w:jc w:val="both"/>
    </w:pPr>
    <w:rPr>
      <w:rFonts w:ascii="Arial" w:hAnsi="Arial"/>
      <w:color w:val="000000"/>
      <w:kern w:val="2"/>
    </w:rPr>
  </w:style>
  <w:style w:type="paragraph" w:customStyle="1" w:styleId="Zwykytekst10">
    <w:name w:val="Zwyk?y tekst1"/>
    <w:pPr>
      <w:widowControl w:val="0"/>
      <w:suppressAutoHyphens/>
      <w:overflowPunct w:val="0"/>
      <w:autoSpaceDE w:val="0"/>
      <w:autoSpaceDN w:val="0"/>
      <w:adjustRightInd w:val="0"/>
      <w:spacing w:line="100" w:lineRule="atLeast"/>
    </w:pPr>
    <w:rPr>
      <w:rFonts w:ascii="Courier New" w:hAnsi="Courier New"/>
      <w:color w:val="000000"/>
      <w:kern w:val="2"/>
    </w:rPr>
  </w:style>
  <w:style w:type="character" w:customStyle="1" w:styleId="Domylnaczcionkaakapitu0">
    <w:name w:val="Domy?lna czcionka akapitu"/>
  </w:style>
  <w:style w:type="character" w:styleId="Numerstrony">
    <w:name w:val="page number"/>
    <w:basedOn w:val="Domylnaczcionkaakapitu"/>
    <w:rsid w:val="000716E8"/>
  </w:style>
  <w:style w:type="paragraph" w:styleId="Nagwek">
    <w:name w:val="header"/>
    <w:basedOn w:val="Normalny"/>
    <w:link w:val="NagwekZnak"/>
    <w:uiPriority w:val="99"/>
    <w:rsid w:val="000716E8"/>
    <w:pPr>
      <w:widowControl/>
      <w:tabs>
        <w:tab w:val="center" w:pos="4536"/>
        <w:tab w:val="right" w:pos="9072"/>
      </w:tabs>
      <w:suppressAutoHyphens w:val="0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0716E8"/>
    <w:rPr>
      <w:sz w:val="24"/>
      <w:szCs w:val="24"/>
    </w:rPr>
  </w:style>
  <w:style w:type="paragraph" w:customStyle="1" w:styleId="pkt">
    <w:name w:val="pkt"/>
    <w:basedOn w:val="Normalny"/>
    <w:rsid w:val="00F63330"/>
    <w:pPr>
      <w:widowControl/>
      <w:suppressAutoHyphens w:val="0"/>
      <w:spacing w:before="60" w:after="60"/>
      <w:ind w:left="851" w:hanging="295"/>
      <w:jc w:val="both"/>
    </w:pPr>
    <w:rPr>
      <w:szCs w:val="20"/>
      <w:lang w:eastAsia="pl-PL"/>
    </w:rPr>
  </w:style>
  <w:style w:type="paragraph" w:customStyle="1" w:styleId="Tekstpodstawowy32">
    <w:name w:val="Tekst podstawowy 32"/>
    <w:basedOn w:val="Normalny"/>
    <w:rsid w:val="00F63330"/>
    <w:pPr>
      <w:widowControl/>
      <w:spacing w:after="120"/>
      <w:jc w:val="both"/>
    </w:pPr>
    <w:rPr>
      <w:b/>
      <w:bCs/>
    </w:rPr>
  </w:style>
  <w:style w:type="paragraph" w:styleId="NormalnyWeb">
    <w:name w:val="Normal (Web)"/>
    <w:basedOn w:val="Normalny"/>
    <w:uiPriority w:val="99"/>
    <w:rsid w:val="00071F99"/>
    <w:pPr>
      <w:widowControl/>
      <w:suppressAutoHyphens w:val="0"/>
      <w:spacing w:before="100" w:beforeAutospacing="1" w:after="119"/>
    </w:pPr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1F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61F6D"/>
    <w:rPr>
      <w:rFonts w:ascii="Tahoma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39"/>
    <w:rsid w:val="00A97D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vpkt">
    <w:name w:val="div.pkt"/>
    <w:uiPriority w:val="99"/>
    <w:rsid w:val="00AD7682"/>
    <w:pPr>
      <w:widowControl w:val="0"/>
      <w:autoSpaceDE w:val="0"/>
      <w:autoSpaceDN w:val="0"/>
      <w:adjustRightInd w:val="0"/>
      <w:spacing w:line="40" w:lineRule="atLeast"/>
      <w:ind w:left="240"/>
      <w:jc w:val="both"/>
    </w:pPr>
    <w:rPr>
      <w:rFonts w:ascii="Helvetica" w:hAnsi="Helvetica" w:cs="Helvetica"/>
      <w:color w:val="000000"/>
      <w:sz w:val="18"/>
      <w:szCs w:val="18"/>
    </w:rPr>
  </w:style>
  <w:style w:type="paragraph" w:customStyle="1" w:styleId="divparagraph">
    <w:name w:val="div.paragraph"/>
    <w:uiPriority w:val="99"/>
    <w:rsid w:val="00AD7682"/>
    <w:pPr>
      <w:widowControl w:val="0"/>
      <w:autoSpaceDE w:val="0"/>
      <w:autoSpaceDN w:val="0"/>
      <w:adjustRightInd w:val="0"/>
      <w:spacing w:line="40" w:lineRule="atLeast"/>
    </w:pPr>
    <w:rPr>
      <w:rFonts w:ascii="Helvetica" w:hAnsi="Helvetica" w:cs="Helvetica"/>
      <w:color w:val="000000"/>
      <w:sz w:val="18"/>
      <w:szCs w:val="18"/>
    </w:rPr>
  </w:style>
  <w:style w:type="paragraph" w:customStyle="1" w:styleId="divpoint">
    <w:name w:val="div.point"/>
    <w:uiPriority w:val="99"/>
    <w:rsid w:val="00AD7682"/>
    <w:pPr>
      <w:widowControl w:val="0"/>
      <w:autoSpaceDE w:val="0"/>
      <w:autoSpaceDN w:val="0"/>
      <w:adjustRightInd w:val="0"/>
      <w:spacing w:line="40" w:lineRule="atLeast"/>
    </w:pPr>
    <w:rPr>
      <w:rFonts w:ascii="Helvetica" w:hAnsi="Helvetica" w:cs="Helvetica"/>
      <w:color w:val="000000"/>
      <w:sz w:val="18"/>
      <w:szCs w:val="18"/>
    </w:rPr>
  </w:style>
  <w:style w:type="paragraph" w:styleId="Akapitzlist">
    <w:name w:val="List Paragraph"/>
    <w:aliases w:val="L1,Numerowanie,Akapit z listą siwz,Wypunktowanie,sw tekst,Bullet List,FooterText,numbered,Paragraphe de liste1,lp1,Preambuła,CP-UC,CP-Punkty,List - bullets,Equipment,Bullet 1,List Paragraph Char Char,b1,Figure_name,Ref,List Paragraph,lp11"/>
    <w:basedOn w:val="Normalny"/>
    <w:link w:val="AkapitzlistZnak"/>
    <w:uiPriority w:val="34"/>
    <w:qFormat/>
    <w:rsid w:val="00E718FA"/>
    <w:pPr>
      <w:ind w:left="708"/>
    </w:pPr>
  </w:style>
  <w:style w:type="character" w:customStyle="1" w:styleId="apple-converted-space">
    <w:name w:val="apple-converted-space"/>
    <w:basedOn w:val="Domylnaczcionkaakapitu"/>
    <w:rsid w:val="00E718FA"/>
  </w:style>
  <w:style w:type="character" w:styleId="Hipercze">
    <w:name w:val="Hyperlink"/>
    <w:uiPriority w:val="99"/>
    <w:unhideWhenUsed/>
    <w:rsid w:val="006330EF"/>
    <w:rPr>
      <w:color w:val="0000FF"/>
      <w:u w:val="single"/>
    </w:rPr>
  </w:style>
  <w:style w:type="paragraph" w:customStyle="1" w:styleId="Default">
    <w:name w:val="Default"/>
    <w:rsid w:val="0092725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ekstpodstawowy210">
    <w:name w:val="Tekst podstawowy 21"/>
    <w:basedOn w:val="Normalny"/>
    <w:rsid w:val="000B3349"/>
    <w:pPr>
      <w:jc w:val="both"/>
    </w:pPr>
    <w:rPr>
      <w:rFonts w:eastAsia="Arial Unicode MS" w:cs="Tahoma"/>
      <w:kern w:val="2"/>
      <w:sz w:val="22"/>
      <w:lang w:eastAsia="hi-IN"/>
    </w:rPr>
  </w:style>
  <w:style w:type="character" w:customStyle="1" w:styleId="highlight">
    <w:name w:val="highlight"/>
    <w:basedOn w:val="Domylnaczcionkaakapitu"/>
    <w:rsid w:val="000D72D5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3573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735733"/>
    <w:rPr>
      <w:sz w:val="16"/>
      <w:szCs w:val="16"/>
      <w:lang w:eastAsia="ar-SA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D5BAB"/>
    <w:pPr>
      <w:keepLines/>
      <w:widowControl/>
      <w:suppressAutoHyphens w:val="0"/>
      <w:spacing w:before="480" w:after="0" w:line="276" w:lineRule="auto"/>
      <w:jc w:val="left"/>
      <w:outlineLvl w:val="9"/>
    </w:pPr>
    <w:rPr>
      <w:rFonts w:ascii="Cambria" w:hAnsi="Cambria"/>
      <w:bCs/>
      <w:color w:val="365F91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qFormat/>
    <w:rsid w:val="00BD5BAB"/>
    <w:pPr>
      <w:widowControl/>
      <w:suppressAutoHyphens w:val="0"/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D70EA1"/>
    <w:pPr>
      <w:widowControl/>
      <w:tabs>
        <w:tab w:val="left" w:pos="880"/>
        <w:tab w:val="right" w:leader="dot" w:pos="9356"/>
      </w:tabs>
      <w:suppressAutoHyphens w:val="0"/>
      <w:spacing w:after="100"/>
      <w:ind w:left="709" w:right="27" w:hanging="709"/>
      <w:jc w:val="both"/>
    </w:pPr>
    <w:rPr>
      <w:rFonts w:ascii="Calibri" w:hAnsi="Calibri"/>
      <w:sz w:val="22"/>
      <w:szCs w:val="22"/>
      <w:lang w:eastAsia="en-US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qFormat/>
    <w:rsid w:val="00BD5BAB"/>
    <w:pPr>
      <w:widowControl/>
      <w:suppressAutoHyphens w:val="0"/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D5BA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BD5BAB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BD5BAB"/>
    <w:rPr>
      <w:vertAlign w:val="superscript"/>
    </w:rPr>
  </w:style>
  <w:style w:type="character" w:customStyle="1" w:styleId="TekstpodstawowyZnak">
    <w:name w:val="Tekst podstawowy Znak"/>
    <w:link w:val="Tekstpodstawowy"/>
    <w:semiHidden/>
    <w:rsid w:val="00EE5E24"/>
    <w:rPr>
      <w:sz w:val="24"/>
      <w:szCs w:val="24"/>
      <w:lang w:eastAsia="ar-SA"/>
    </w:rPr>
  </w:style>
  <w:style w:type="character" w:customStyle="1" w:styleId="Tekstpodstawowy2Znak">
    <w:name w:val="Tekst podstawowy 2 Znak"/>
    <w:link w:val="Tekstpodstawowy2"/>
    <w:semiHidden/>
    <w:rsid w:val="00EB4C03"/>
    <w:rPr>
      <w:sz w:val="22"/>
      <w:szCs w:val="24"/>
      <w:lang w:eastAsia="ar-SA"/>
    </w:rPr>
  </w:style>
  <w:style w:type="paragraph" w:customStyle="1" w:styleId="p1">
    <w:name w:val="p1"/>
    <w:basedOn w:val="Normalny"/>
    <w:rsid w:val="006F7CEC"/>
    <w:pPr>
      <w:widowControl/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p0">
    <w:name w:val="p0"/>
    <w:basedOn w:val="Normalny"/>
    <w:rsid w:val="00040531"/>
    <w:pPr>
      <w:widowControl/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nop1">
    <w:name w:val="nop1"/>
    <w:basedOn w:val="Normalny"/>
    <w:rsid w:val="006419D9"/>
    <w:pPr>
      <w:widowControl/>
      <w:suppressAutoHyphens w:val="0"/>
      <w:spacing w:before="100" w:beforeAutospacing="1" w:after="100" w:afterAutospacing="1"/>
    </w:pPr>
    <w:rPr>
      <w:lang w:eastAsia="pl-PL"/>
    </w:rPr>
  </w:style>
  <w:style w:type="paragraph" w:customStyle="1" w:styleId="p2">
    <w:name w:val="p2"/>
    <w:basedOn w:val="Normalny"/>
    <w:rsid w:val="002014BD"/>
    <w:pPr>
      <w:widowControl/>
      <w:suppressAutoHyphens w:val="0"/>
      <w:spacing w:before="100" w:beforeAutospacing="1" w:after="100" w:afterAutospacing="1"/>
    </w:pPr>
    <w:rPr>
      <w:lang w:eastAsia="pl-PL"/>
    </w:rPr>
  </w:style>
  <w:style w:type="character" w:styleId="UyteHipercze">
    <w:name w:val="FollowedHyperlink"/>
    <w:uiPriority w:val="99"/>
    <w:semiHidden/>
    <w:unhideWhenUsed/>
    <w:rsid w:val="00BD3C2E"/>
    <w:rPr>
      <w:color w:val="954F72"/>
      <w:u w:val="single"/>
    </w:rPr>
  </w:style>
  <w:style w:type="character" w:customStyle="1" w:styleId="Nagwek9Znak">
    <w:name w:val="Nagłówek 9 Znak"/>
    <w:link w:val="Nagwek9"/>
    <w:rsid w:val="006502D0"/>
    <w:rPr>
      <w:b/>
      <w:sz w:val="24"/>
      <w:szCs w:val="24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6502D0"/>
    <w:rPr>
      <w:sz w:val="24"/>
      <w:szCs w:val="24"/>
      <w:lang w:eastAsia="ar-SA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3D7E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1F3D7E"/>
    <w:rPr>
      <w:lang w:eastAsia="ar-SA"/>
    </w:rPr>
  </w:style>
  <w:style w:type="character" w:styleId="Pogrubienie">
    <w:name w:val="Strong"/>
    <w:uiPriority w:val="22"/>
    <w:qFormat/>
    <w:rsid w:val="001107F2"/>
    <w:rPr>
      <w:b/>
      <w:bCs/>
    </w:rPr>
  </w:style>
  <w:style w:type="character" w:customStyle="1" w:styleId="Nagwek6Znak">
    <w:name w:val="Nagłówek 6 Znak"/>
    <w:link w:val="Nagwek6"/>
    <w:rsid w:val="00462096"/>
    <w:rPr>
      <w:b/>
      <w:sz w:val="24"/>
      <w:szCs w:val="24"/>
      <w:lang w:eastAsia="ar-SA"/>
    </w:rPr>
  </w:style>
  <w:style w:type="character" w:customStyle="1" w:styleId="Tekstpodstawowy3Znak">
    <w:name w:val="Tekst podstawowy 3 Znak"/>
    <w:link w:val="Tekstpodstawowy3"/>
    <w:semiHidden/>
    <w:rsid w:val="005C2CC1"/>
    <w:rPr>
      <w:sz w:val="22"/>
      <w:szCs w:val="24"/>
      <w:lang w:eastAsia="ar-SA"/>
    </w:rPr>
  </w:style>
  <w:style w:type="character" w:customStyle="1" w:styleId="AkapitzlistZnak">
    <w:name w:val="Akapit z listą Znak"/>
    <w:aliases w:val="L1 Znak,Numerowanie Znak,Akapit z listą siwz Znak,Wypunktowanie Znak,sw tekst Znak,Bullet List Znak,FooterText Znak,numbered Znak,Paragraphe de liste1 Znak,lp1 Znak,Preambuła Znak,CP-UC Znak,CP-Punkty Znak,List - bullets Znak,b1 Znak"/>
    <w:link w:val="Akapitzlist"/>
    <w:uiPriority w:val="34"/>
    <w:qFormat/>
    <w:locked/>
    <w:rsid w:val="00030257"/>
    <w:rPr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6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2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48407">
              <w:marLeft w:val="-88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29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956989">
              <w:marLeft w:val="-88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6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83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33225">
              <w:marLeft w:val="-3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04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060749">
              <w:marLeft w:val="-3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1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7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835745">
              <w:marLeft w:val="-3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18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71851">
              <w:marLeft w:val="-3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39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3933">
              <w:marLeft w:val="-3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8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44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9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0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7220">
              <w:marLeft w:val="-3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30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64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11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7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103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02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0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474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84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21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4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7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6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11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7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06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8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5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0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1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12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82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01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40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1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17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86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44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28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53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1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9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771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6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15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04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42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66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8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74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60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4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58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4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7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26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89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7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9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88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8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6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74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64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22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7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54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01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24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6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8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6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318404">
              <w:marLeft w:val="-36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2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A67E7-ECE3-4837-AD08-5FFEEB923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5</Pages>
  <Words>1581</Words>
  <Characters>9491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</vt:lpstr>
    </vt:vector>
  </TitlesOfParts>
  <Company/>
  <LinksUpToDate>false</LinksUpToDate>
  <CharactersWithSpaces>11050</CharactersWithSpaces>
  <SharedDoc>false</SharedDoc>
  <HLinks>
    <vt:vector size="426" baseType="variant">
      <vt:variant>
        <vt:i4>3276917</vt:i4>
      </vt:variant>
      <vt:variant>
        <vt:i4>351</vt:i4>
      </vt:variant>
      <vt:variant>
        <vt:i4>0</vt:i4>
      </vt:variant>
      <vt:variant>
        <vt:i4>5</vt:i4>
      </vt:variant>
      <vt:variant>
        <vt:lpwstr>http://sip.legalis.pl/document-view.seam?documentId=mfrxilrtgi2tqobzg42tgltqmfyc4mztge3dqmryhe</vt:lpwstr>
      </vt:variant>
      <vt:variant>
        <vt:lpwstr/>
      </vt:variant>
      <vt:variant>
        <vt:i4>4063354</vt:i4>
      </vt:variant>
      <vt:variant>
        <vt:i4>348</vt:i4>
      </vt:variant>
      <vt:variant>
        <vt:i4>0</vt:i4>
      </vt:variant>
      <vt:variant>
        <vt:i4>5</vt:i4>
      </vt:variant>
      <vt:variant>
        <vt:lpwstr>http://sip.legalis.pl/document-view.seam?documentId=mfrxilrtgi2tqobzg42tgltqmfyc4mztge3dqmrygi</vt:lpwstr>
      </vt:variant>
      <vt:variant>
        <vt:lpwstr/>
      </vt:variant>
      <vt:variant>
        <vt:i4>1179686</vt:i4>
      </vt:variant>
      <vt:variant>
        <vt:i4>345</vt:i4>
      </vt:variant>
      <vt:variant>
        <vt:i4>0</vt:i4>
      </vt:variant>
      <vt:variant>
        <vt:i4>5</vt:i4>
      </vt:variant>
      <vt:variant>
        <vt:lpwstr>mailto:ugrosciszewo@interia.pl</vt:lpwstr>
      </vt:variant>
      <vt:variant>
        <vt:lpwstr/>
      </vt:variant>
      <vt:variant>
        <vt:i4>983075</vt:i4>
      </vt:variant>
      <vt:variant>
        <vt:i4>342</vt:i4>
      </vt:variant>
      <vt:variant>
        <vt:i4>0</vt:i4>
      </vt:variant>
      <vt:variant>
        <vt:i4>5</vt:i4>
      </vt:variant>
      <vt:variant>
        <vt:lpwstr>https://nowy.inforlex.pl/dok/tresc,DZU.2020.038.0000299,USTAWA-z-dnia-9-listopada-2000-r-o-utworzeniu-Polskiej-Agencji-Rozwoju-Przedsiebiorczosci.html</vt:lpwstr>
      </vt:variant>
      <vt:variant>
        <vt:lpwstr>ap_6.b</vt:lpwstr>
      </vt:variant>
      <vt:variant>
        <vt:i4>2097214</vt:i4>
      </vt:variant>
      <vt:variant>
        <vt:i4>339</vt:i4>
      </vt:variant>
      <vt:variant>
        <vt:i4>0</vt:i4>
      </vt:variant>
      <vt:variant>
        <vt:i4>5</vt:i4>
      </vt:variant>
      <vt:variant>
        <vt:lpwstr>https://nowy.inforlex.pl/dok/tresc,DZU.2019.034.0000310,USTAWA-z-dnia-9-listopada-2000-r-o-utworzeniu-Polskiej-Agencji-Rozwoju-Przedsiebiorczosci.html</vt:lpwstr>
      </vt:variant>
      <vt:variant>
        <vt:lpwstr/>
      </vt:variant>
      <vt:variant>
        <vt:i4>983075</vt:i4>
      </vt:variant>
      <vt:variant>
        <vt:i4>336</vt:i4>
      </vt:variant>
      <vt:variant>
        <vt:i4>0</vt:i4>
      </vt:variant>
      <vt:variant>
        <vt:i4>5</vt:i4>
      </vt:variant>
      <vt:variant>
        <vt:lpwstr>https://nowy.inforlex.pl/dok/tresc,DZU.2020.038.0000299,USTAWA-z-dnia-9-listopada-2000-r-o-utworzeniu-Polskiej-Agencji-Rozwoju-Przedsiebiorczosci.html</vt:lpwstr>
      </vt:variant>
      <vt:variant>
        <vt:lpwstr>ap_6.b</vt:lpwstr>
      </vt:variant>
      <vt:variant>
        <vt:i4>2293804</vt:i4>
      </vt:variant>
      <vt:variant>
        <vt:i4>333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2359367</vt:i4>
      </vt:variant>
      <vt:variant>
        <vt:i4>330</vt:i4>
      </vt:variant>
      <vt:variant>
        <vt:i4>0</vt:i4>
      </vt:variant>
      <vt:variant>
        <vt:i4>5</vt:i4>
      </vt:variant>
      <vt:variant>
        <vt:lpwstr>mailto:marek.ugr@wp.pl</vt:lpwstr>
      </vt:variant>
      <vt:variant>
        <vt:lpwstr/>
      </vt:variant>
      <vt:variant>
        <vt:i4>7405620</vt:i4>
      </vt:variant>
      <vt:variant>
        <vt:i4>327</vt:i4>
      </vt:variant>
      <vt:variant>
        <vt:i4>0</vt:i4>
      </vt:variant>
      <vt:variant>
        <vt:i4>5</vt:i4>
      </vt:variant>
      <vt:variant>
        <vt:lpwstr>https://microsoft.com/</vt:lpwstr>
      </vt:variant>
      <vt:variant>
        <vt:lpwstr/>
      </vt:variant>
      <vt:variant>
        <vt:i4>2687030</vt:i4>
      </vt:variant>
      <vt:variant>
        <vt:i4>324</vt:i4>
      </vt:variant>
      <vt:variant>
        <vt:i4>0</vt:i4>
      </vt:variant>
      <vt:variant>
        <vt:i4>5</vt:i4>
      </vt:variant>
      <vt:variant>
        <vt:lpwstr>https://www.microsoft.com/edge</vt:lpwstr>
      </vt:variant>
      <vt:variant>
        <vt:lpwstr/>
      </vt:variant>
      <vt:variant>
        <vt:i4>917581</vt:i4>
      </vt:variant>
      <vt:variant>
        <vt:i4>321</vt:i4>
      </vt:variant>
      <vt:variant>
        <vt:i4>0</vt:i4>
      </vt:variant>
      <vt:variant>
        <vt:i4>5</vt:i4>
      </vt:variant>
      <vt:variant>
        <vt:lpwstr>https://google.com/chrome</vt:lpwstr>
      </vt:variant>
      <vt:variant>
        <vt:lpwstr/>
      </vt:variant>
      <vt:variant>
        <vt:i4>1835076</vt:i4>
      </vt:variant>
      <vt:variant>
        <vt:i4>318</vt:i4>
      </vt:variant>
      <vt:variant>
        <vt:i4>0</vt:i4>
      </vt:variant>
      <vt:variant>
        <vt:i4>5</vt:i4>
      </vt:variant>
      <vt:variant>
        <vt:lpwstr>https://firefox.com/</vt:lpwstr>
      </vt:variant>
      <vt:variant>
        <vt:lpwstr/>
      </vt:variant>
      <vt:variant>
        <vt:i4>2293804</vt:i4>
      </vt:variant>
      <vt:variant>
        <vt:i4>315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5308524</vt:i4>
      </vt:variant>
      <vt:variant>
        <vt:i4>312</vt:i4>
      </vt:variant>
      <vt:variant>
        <vt:i4>0</vt:i4>
      </vt:variant>
      <vt:variant>
        <vt:i4>5</vt:i4>
      </vt:variant>
      <vt:variant>
        <vt:lpwstr>https://store.proebiz.com/docs/josephine/pl/Wymagania_techniczne_sw_JOSEPHINE.pdf</vt:lpwstr>
      </vt:variant>
      <vt:variant>
        <vt:lpwstr/>
      </vt:variant>
      <vt:variant>
        <vt:i4>2293804</vt:i4>
      </vt:variant>
      <vt:variant>
        <vt:i4>309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5701707</vt:i4>
      </vt:variant>
      <vt:variant>
        <vt:i4>306</vt:i4>
      </vt:variant>
      <vt:variant>
        <vt:i4>0</vt:i4>
      </vt:variant>
      <vt:variant>
        <vt:i4>5</vt:i4>
      </vt:variant>
      <vt:variant>
        <vt:lpwstr>https://nowy.inforlex.pl/dok/tresc,DZU.2020.132.0001076,USTAWA-z-dnia-16-lutego-2007-r-o-ochronie-konkurencji-i-konsumentow.html</vt:lpwstr>
      </vt:variant>
      <vt:variant>
        <vt:lpwstr/>
      </vt:variant>
      <vt:variant>
        <vt:i4>3014761</vt:i4>
      </vt:variant>
      <vt:variant>
        <vt:i4>303</vt:i4>
      </vt:variant>
      <vt:variant>
        <vt:i4>0</vt:i4>
      </vt:variant>
      <vt:variant>
        <vt:i4>5</vt:i4>
      </vt:variant>
      <vt:variant>
        <vt:lpwstr>https://nowy.inforlex.pl/dok/tresc,E0L.2016.119.0000010,ROZPORZADZENIE-PARLAMENTU-EUROPEJSKIEGO-I-RADY-UE-2016-679-z-dnia-27-kwietnia-2016-r-w-sprawie-ochrony-osob-fizycznych-w-zwiazku-z-przetwarzaniem.html</vt:lpwstr>
      </vt:variant>
      <vt:variant>
        <vt:lpwstr/>
      </vt:variant>
      <vt:variant>
        <vt:i4>7995427</vt:i4>
      </vt:variant>
      <vt:variant>
        <vt:i4>300</vt:i4>
      </vt:variant>
      <vt:variant>
        <vt:i4>0</vt:i4>
      </vt:variant>
      <vt:variant>
        <vt:i4>5</vt:i4>
      </vt:variant>
      <vt:variant>
        <vt:lpwstr>https://nowy.inforlex.pl/dok/tresc,DZU.2019.104.0001010,USTAWA-z-dnia-16-kwietnia-1993-r-o-zwalczaniu-nieuczciwej-konkurencji.html</vt:lpwstr>
      </vt:variant>
      <vt:variant>
        <vt:lpwstr/>
      </vt:variant>
      <vt:variant>
        <vt:i4>8060960</vt:i4>
      </vt:variant>
      <vt:variant>
        <vt:i4>297</vt:i4>
      </vt:variant>
      <vt:variant>
        <vt:i4>0</vt:i4>
      </vt:variant>
      <vt:variant>
        <vt:i4>5</vt:i4>
      </vt:variant>
      <vt:variant>
        <vt:lpwstr>https://nowy.inforlex.pl/dok/tresc,DZU.2020.227.0001913,USTAWA-z-dnia-16-kwietnia-1993-r-o-zwalczaniu-nieuczciwej-konkurencji.html</vt:lpwstr>
      </vt:variant>
      <vt:variant>
        <vt:lpwstr/>
      </vt:variant>
      <vt:variant>
        <vt:i4>6750295</vt:i4>
      </vt:variant>
      <vt:variant>
        <vt:i4>294</vt:i4>
      </vt:variant>
      <vt:variant>
        <vt:i4>0</vt:i4>
      </vt:variant>
      <vt:variant>
        <vt:i4>5</vt:i4>
      </vt:variant>
      <vt:variant>
        <vt:lpwstr>https://nowy.inforlex.pl/dok/tresc,E0L.2016.119.0000010,ROZPORZADZENIE-PARLAMENTU-EUROPEJSKIEGO-I-RADY-UE-2016-679-z-dnia-27-kwietnia-2016-r-w-sprawie-ochrony-osob-fizycznych-w-zwiazku-z-przetwarzaniem.html</vt:lpwstr>
      </vt:variant>
      <vt:variant>
        <vt:lpwstr>ap_9</vt:lpwstr>
      </vt:variant>
      <vt:variant>
        <vt:i4>7274583</vt:i4>
      </vt:variant>
      <vt:variant>
        <vt:i4>291</vt:i4>
      </vt:variant>
      <vt:variant>
        <vt:i4>0</vt:i4>
      </vt:variant>
      <vt:variant>
        <vt:i4>5</vt:i4>
      </vt:variant>
      <vt:variant>
        <vt:lpwstr>https://nowy.inforlex.pl/dok/tresc,E0L.2016.119.0000010,ROZPORZADZENIE-PARLAMENTU-EUROPEJSKIEGO-I-RADY-UE-2016-679-z-dnia-27-kwietnia-2016-r-w-sprawie-ochrony-osob-fizycznych-w-zwiazku-z-przetwarzaniem.html</vt:lpwstr>
      </vt:variant>
      <vt:variant>
        <vt:lpwstr>ap_18</vt:lpwstr>
      </vt:variant>
      <vt:variant>
        <vt:i4>7274583</vt:i4>
      </vt:variant>
      <vt:variant>
        <vt:i4>288</vt:i4>
      </vt:variant>
      <vt:variant>
        <vt:i4>0</vt:i4>
      </vt:variant>
      <vt:variant>
        <vt:i4>5</vt:i4>
      </vt:variant>
      <vt:variant>
        <vt:lpwstr>https://nowy.inforlex.pl/dok/tresc,E0L.2016.119.0000010,ROZPORZADZENIE-PARLAMENTU-EUROPEJSKIEGO-I-RADY-UE-2016-679-z-dnia-27-kwietnia-2016-r-w-sprawie-ochrony-osob-fizycznych-w-zwiazku-z-przetwarzaniem.html</vt:lpwstr>
      </vt:variant>
      <vt:variant>
        <vt:lpwstr>ap_18</vt:lpwstr>
      </vt:variant>
      <vt:variant>
        <vt:i4>2293804</vt:i4>
      </vt:variant>
      <vt:variant>
        <vt:i4>285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1179686</vt:i4>
      </vt:variant>
      <vt:variant>
        <vt:i4>282</vt:i4>
      </vt:variant>
      <vt:variant>
        <vt:i4>0</vt:i4>
      </vt:variant>
      <vt:variant>
        <vt:i4>5</vt:i4>
      </vt:variant>
      <vt:variant>
        <vt:lpwstr>mailto:ugrosciszewo@interia.pl</vt:lpwstr>
      </vt:variant>
      <vt:variant>
        <vt:lpwstr/>
      </vt:variant>
      <vt:variant>
        <vt:i4>2293804</vt:i4>
      </vt:variant>
      <vt:variant>
        <vt:i4>279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1179696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_Toc214457375</vt:lpwstr>
      </vt:variant>
      <vt:variant>
        <vt:i4>1179696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_Toc214457374</vt:lpwstr>
      </vt:variant>
      <vt:variant>
        <vt:i4>1179696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_Toc214457373</vt:lpwstr>
      </vt:variant>
      <vt:variant>
        <vt:i4>1179696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_Toc214457372</vt:lpwstr>
      </vt:variant>
      <vt:variant>
        <vt:i4>1179696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_Toc214457371</vt:lpwstr>
      </vt:variant>
      <vt:variant>
        <vt:i4>1179696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_Toc214457370</vt:lpwstr>
      </vt:variant>
      <vt:variant>
        <vt:i4>1245232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_Toc214457369</vt:lpwstr>
      </vt:variant>
      <vt:variant>
        <vt:i4>1245232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_Toc214457368</vt:lpwstr>
      </vt:variant>
      <vt:variant>
        <vt:i4>1245232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_Toc214457367</vt:lpwstr>
      </vt:variant>
      <vt:variant>
        <vt:i4>1245232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_Toc214457366</vt:lpwstr>
      </vt:variant>
      <vt:variant>
        <vt:i4>1245232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_Toc214457365</vt:lpwstr>
      </vt:variant>
      <vt:variant>
        <vt:i4>1245232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_Toc214457364</vt:lpwstr>
      </vt:variant>
      <vt:variant>
        <vt:i4>1245232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_Toc214457363</vt:lpwstr>
      </vt:variant>
      <vt:variant>
        <vt:i4>1245232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_Toc214457362</vt:lpwstr>
      </vt:variant>
      <vt:variant>
        <vt:i4>1245232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_Toc214457361</vt:lpwstr>
      </vt:variant>
      <vt:variant>
        <vt:i4>1245232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_Toc214457360</vt:lpwstr>
      </vt:variant>
      <vt:variant>
        <vt:i4>1048624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_Toc214457359</vt:lpwstr>
      </vt:variant>
      <vt:variant>
        <vt:i4>1048624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_Toc214457358</vt:lpwstr>
      </vt:variant>
      <vt:variant>
        <vt:i4>1048624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_Toc214457357</vt:lpwstr>
      </vt:variant>
      <vt:variant>
        <vt:i4>1048624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_Toc214457356</vt:lpwstr>
      </vt:variant>
      <vt:variant>
        <vt:i4>1048624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_Toc214457355</vt:lpwstr>
      </vt:variant>
      <vt:variant>
        <vt:i4>1048624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_Toc214457354</vt:lpwstr>
      </vt:variant>
      <vt:variant>
        <vt:i4>1048624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_Toc214457353</vt:lpwstr>
      </vt:variant>
      <vt:variant>
        <vt:i4>1048624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_Toc214457352</vt:lpwstr>
      </vt:variant>
      <vt:variant>
        <vt:i4>1048624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_Toc214457351</vt:lpwstr>
      </vt:variant>
      <vt:variant>
        <vt:i4>1048624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_Toc214457350</vt:lpwstr>
      </vt:variant>
      <vt:variant>
        <vt:i4>1114160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_Toc214457349</vt:lpwstr>
      </vt:variant>
      <vt:variant>
        <vt:i4>1114160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_Toc214457348</vt:lpwstr>
      </vt:variant>
      <vt:variant>
        <vt:i4>1114160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_Toc214457347</vt:lpwstr>
      </vt:variant>
      <vt:variant>
        <vt:i4>1114160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_Toc214457346</vt:lpwstr>
      </vt:variant>
      <vt:variant>
        <vt:i4>1114160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_Toc214457345</vt:lpwstr>
      </vt:variant>
      <vt:variant>
        <vt:i4>1114160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_Toc214457344</vt:lpwstr>
      </vt:variant>
      <vt:variant>
        <vt:i4>1114160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_Toc214457343</vt:lpwstr>
      </vt:variant>
      <vt:variant>
        <vt:i4>1114160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_Toc214457342</vt:lpwstr>
      </vt:variant>
      <vt:variant>
        <vt:i4>1114160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_Toc214457341</vt:lpwstr>
      </vt:variant>
      <vt:variant>
        <vt:i4>1114160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_Toc214457340</vt:lpwstr>
      </vt:variant>
      <vt:variant>
        <vt:i4>1441840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_Toc214457339</vt:lpwstr>
      </vt:variant>
      <vt:variant>
        <vt:i4>1441840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_Toc214457338</vt:lpwstr>
      </vt:variant>
      <vt:variant>
        <vt:i4>1441840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_Toc214457337</vt:lpwstr>
      </vt:variant>
      <vt:variant>
        <vt:i4>1441840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_Toc214457336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_Toc214457335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_Toc214457334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_Toc214457333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_Toc214457332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_Toc214457331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_Toc214457330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</dc:title>
  <dc:subject/>
  <dc:creator>Krzysia</dc:creator>
  <cp:keywords/>
  <dc:description/>
  <cp:lastModifiedBy>Marek Chyliski</cp:lastModifiedBy>
  <cp:revision>3</cp:revision>
  <cp:lastPrinted>2023-05-15T14:53:00Z</cp:lastPrinted>
  <dcterms:created xsi:type="dcterms:W3CDTF">2026-04-01T09:18:00Z</dcterms:created>
  <dcterms:modified xsi:type="dcterms:W3CDTF">2026-04-02T09:19:00Z</dcterms:modified>
</cp:coreProperties>
</file>