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264" w:rsidRPr="005B7F5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szCs w:val="24"/>
          <w:lang w:eastAsia="sk-SK"/>
        </w:rPr>
      </w:pPr>
      <w:r w:rsidRPr="005150A1">
        <w:rPr>
          <w:b/>
          <w:szCs w:val="24"/>
        </w:rPr>
        <w:tab/>
      </w:r>
      <w:r w:rsidR="00321264" w:rsidRPr="005B7F52">
        <w:rPr>
          <w:rFonts w:asciiTheme="minorHAnsi" w:hAnsiTheme="minorHAnsi" w:cstheme="minorHAnsi"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04754D" w:rsidRPr="005B7F52">
        <w:rPr>
          <w:rFonts w:asciiTheme="minorHAnsi" w:hAnsiTheme="minorHAnsi" w:cstheme="minorHAnsi"/>
          <w:szCs w:val="24"/>
          <w:lang w:eastAsia="sk-SK"/>
        </w:rPr>
        <w:t>2025/395 z 24. februára 2025.</w:t>
      </w:r>
      <w:bookmarkStart w:id="0" w:name="_GoBack"/>
      <w:bookmarkEnd w:id="0"/>
    </w:p>
    <w:p w:rsidR="00321264" w:rsidRPr="005150A1" w:rsidRDefault="00321264" w:rsidP="00321264">
      <w:pPr>
        <w:tabs>
          <w:tab w:val="left" w:pos="1985"/>
        </w:tabs>
        <w:ind w:left="1985" w:hanging="1985"/>
        <w:jc w:val="center"/>
        <w:rPr>
          <w:b/>
          <w:szCs w:val="24"/>
          <w:lang w:eastAsia="sk-SK"/>
        </w:rPr>
      </w:pPr>
    </w:p>
    <w:p w:rsidR="00321264" w:rsidRPr="005150A1" w:rsidRDefault="00321264" w:rsidP="00321264">
      <w:pPr>
        <w:autoSpaceDE w:val="0"/>
        <w:autoSpaceDN w:val="0"/>
        <w:adjustRightInd w:val="0"/>
        <w:rPr>
          <w:rFonts w:eastAsiaTheme="minorEastAsia"/>
          <w:color w:val="000000"/>
          <w:szCs w:val="24"/>
          <w:lang w:eastAsia="sk-SK"/>
        </w:rPr>
      </w:pPr>
    </w:p>
    <w:p w:rsidR="00321264" w:rsidRPr="005B7F5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5B7F5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5B7F5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5B7F5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„</w:t>
      </w:r>
      <w:r w:rsidR="004A6340" w:rsidRPr="005B7F52">
        <w:rPr>
          <w:rFonts w:asciiTheme="minorHAnsi" w:eastAsiaTheme="minorEastAsia" w:hAnsiTheme="minorHAnsi" w:cstheme="minorHAnsi"/>
          <w:b/>
          <w:sz w:val="22"/>
          <w:szCs w:val="22"/>
          <w:lang w:eastAsia="sk-SK"/>
        </w:rPr>
        <w:t>Nákup a dodanie súčastí zvodidiel STALPRODUKT</w:t>
      </w: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04754D"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>2025/395 z 24. februára 2025.</w:t>
      </w:r>
    </w:p>
    <w:p w:rsidR="00321264" w:rsidRPr="005B7F5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:rsidR="00321264" w:rsidRPr="005B7F5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:rsidR="00321264" w:rsidRPr="005B7F5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:rsidR="00321264" w:rsidRPr="005B7F5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5B7F5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5B7F5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Pr="005B7F5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5B7F5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:rsidR="00321264" w:rsidRPr="005B7F5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5B7F5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:rsidR="00321264" w:rsidRPr="005B7F5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321264" w:rsidRPr="005B7F5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5B7F5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5B7F5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5B7F5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5B7F5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5B7F5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5B7F5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:rsidR="00506BB1" w:rsidRPr="005B7F5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:rsidR="00506BB1" w:rsidRPr="005B7F5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:rsidR="00506BB1" w:rsidRPr="005B7F5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:rsidR="00506BB1" w:rsidRPr="005B7F5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:rsidR="00321264" w:rsidRPr="005B7F5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5B7F52">
        <w:rPr>
          <w:rFonts w:asciiTheme="minorHAnsi" w:hAnsiTheme="minorHAnsi" w:cstheme="minorHAnsi"/>
          <w:sz w:val="22"/>
          <w:szCs w:val="22"/>
          <w:lang w:eastAsia="sk-SK"/>
        </w:rPr>
        <w:t>..........................................................</w:t>
      </w:r>
    </w:p>
    <w:p w:rsidR="00321264" w:rsidRPr="005B7F5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  <w:r w:rsidRPr="005B7F52">
        <w:rPr>
          <w:rFonts w:asciiTheme="minorHAnsi" w:hAnsiTheme="minorHAnsi" w:cstheme="minorHAnsi"/>
          <w:sz w:val="22"/>
          <w:szCs w:val="22"/>
          <w:lang w:eastAsia="sk-SK"/>
        </w:rPr>
        <w:t xml:space="preserve">meno, priezvisko a podpis uchádzača, </w:t>
      </w:r>
    </w:p>
    <w:p w:rsidR="00E351FB" w:rsidRPr="005B7F52" w:rsidRDefault="00321264" w:rsidP="00321264">
      <w:pPr>
        <w:tabs>
          <w:tab w:val="center" w:pos="453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5B7F52">
        <w:rPr>
          <w:rFonts w:asciiTheme="minorHAnsi" w:hAnsiTheme="minorHAnsi" w:cstheme="minorHAnsi"/>
          <w:sz w:val="22"/>
          <w:szCs w:val="22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p w:rsidR="00806984" w:rsidRPr="005B7F52" w:rsidRDefault="00806984" w:rsidP="00B432E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06984" w:rsidRPr="005B7F52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106" w:rsidRDefault="007F0106" w:rsidP="00647D38">
      <w:r>
        <w:separator/>
      </w:r>
    </w:p>
  </w:endnote>
  <w:endnote w:type="continuationSeparator" w:id="0">
    <w:p w:rsidR="007F0106" w:rsidRDefault="007F0106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106" w:rsidRDefault="007F0106" w:rsidP="00647D38">
      <w:r>
        <w:separator/>
      </w:r>
    </w:p>
  </w:footnote>
  <w:footnote w:type="continuationSeparator" w:id="0">
    <w:p w:rsidR="007F0106" w:rsidRDefault="007F0106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63" w:rsidRPr="00B4261E" w:rsidRDefault="00B4261E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„</w:t>
    </w:r>
    <w:r w:rsidR="004A6340" w:rsidRPr="004A6340">
      <w:rPr>
        <w:rFonts w:asciiTheme="minorHAnsi" w:hAnsiTheme="minorHAnsi" w:cstheme="minorHAnsi"/>
        <w:sz w:val="18"/>
        <w:szCs w:val="18"/>
      </w:rPr>
      <w:t>Nákup a dodanie súčastí zvodidiel STALPRODUKT</w:t>
    </w:r>
    <w:r>
      <w:rPr>
        <w:rFonts w:asciiTheme="minorHAnsi" w:hAnsiTheme="minorHAnsi" w:cstheme="minorHAnsi"/>
        <w:sz w:val="18"/>
        <w:szCs w:val="18"/>
      </w:rPr>
      <w:t>“</w:t>
    </w:r>
    <w:r w:rsidR="009C6CB4" w:rsidRPr="00B4261E">
      <w:rPr>
        <w:rFonts w:asciiTheme="minorHAnsi" w:hAnsiTheme="minorHAnsi" w:cstheme="minorHAnsi"/>
        <w:sz w:val="18"/>
        <w:szCs w:val="18"/>
      </w:rPr>
      <w:tab/>
    </w:r>
    <w:r w:rsidR="00321264" w:rsidRPr="00B4261E">
      <w:rPr>
        <w:rFonts w:asciiTheme="minorHAnsi" w:hAnsiTheme="minorHAnsi" w:cstheme="minorHAnsi"/>
        <w:sz w:val="18"/>
        <w:szCs w:val="18"/>
      </w:rPr>
      <w:t xml:space="preserve">Príloha č. </w:t>
    </w:r>
    <w:r w:rsidR="00FE21F8">
      <w:rPr>
        <w:rFonts w:asciiTheme="minorHAnsi" w:hAnsiTheme="minorHAnsi" w:cstheme="minorHAnsi"/>
        <w:sz w:val="18"/>
        <w:szCs w:val="18"/>
      </w:rPr>
      <w:t>6</w:t>
    </w:r>
    <w:r w:rsidR="00321264" w:rsidRPr="00B4261E">
      <w:rPr>
        <w:rFonts w:asciiTheme="minorHAnsi" w:hAnsiTheme="minorHAnsi" w:cstheme="minorHAnsi"/>
        <w:sz w:val="18"/>
        <w:szCs w:val="18"/>
      </w:rPr>
      <w:t xml:space="preserve"> k časti A.1</w:t>
    </w:r>
    <w:r w:rsidR="002140B3">
      <w:rPr>
        <w:rFonts w:asciiTheme="minorHAnsi" w:hAnsiTheme="minorHAnsi" w:cstheme="minorHAnsi"/>
        <w:sz w:val="18"/>
        <w:szCs w:val="18"/>
      </w:rPr>
      <w:t xml:space="preserve"> SP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54D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0B3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1C3F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340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0A1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B7F52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155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106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2EB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4D27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261E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5E05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77653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4B9E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30C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791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1F8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B688-C7D7-4149-9A1B-61525C21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Boríková Zuzana</cp:lastModifiedBy>
  <cp:revision>13</cp:revision>
  <dcterms:created xsi:type="dcterms:W3CDTF">2024-10-04T09:33:00Z</dcterms:created>
  <dcterms:modified xsi:type="dcterms:W3CDTF">2026-04-01T06:43:00Z</dcterms:modified>
</cp:coreProperties>
</file>