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A3AEF" w:rsidRPr="002A3AEF">
        <w:rPr>
          <w:b/>
          <w:sz w:val="24"/>
          <w:szCs w:val="24"/>
        </w:rPr>
        <w:t xml:space="preserve">Most </w:t>
      </w:r>
      <w:proofErr w:type="spellStart"/>
      <w:r w:rsidR="002A3AEF" w:rsidRPr="002A3AEF">
        <w:rPr>
          <w:b/>
          <w:sz w:val="24"/>
          <w:szCs w:val="24"/>
        </w:rPr>
        <w:t>ev.č</w:t>
      </w:r>
      <w:proofErr w:type="spellEnd"/>
      <w:r w:rsidR="002A3AEF" w:rsidRPr="002A3AEF">
        <w:rPr>
          <w:b/>
          <w:sz w:val="24"/>
          <w:szCs w:val="24"/>
        </w:rPr>
        <w:t>. 2836-1 před obcí Veselá</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215D83" w:rsidRDefault="00215D83" w:rsidP="00A21688">
      <w:pPr>
        <w:pStyle w:val="NADPISCENNETUC"/>
        <w:keepNext w:val="0"/>
        <w:keepLines w:val="0"/>
        <w:widowControl w:val="0"/>
        <w:spacing w:before="0" w:after="0"/>
        <w:rPr>
          <w:b/>
          <w:sz w:val="24"/>
          <w:u w:val="single"/>
        </w:rPr>
      </w:pPr>
    </w:p>
    <w:p w:rsidR="00215D83" w:rsidRDefault="00215D83" w:rsidP="00A21688">
      <w:pPr>
        <w:pStyle w:val="NADPISCENNETUC"/>
        <w:keepNext w:val="0"/>
        <w:keepLines w:val="0"/>
        <w:widowControl w:val="0"/>
        <w:spacing w:before="0" w:after="0"/>
        <w:rPr>
          <w:b/>
          <w:sz w:val="24"/>
          <w:u w:val="single"/>
        </w:rPr>
      </w:pP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2A3AEF">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2A3AEF" w:rsidRPr="002A3AEF">
        <w:rPr>
          <w:b/>
          <w:bCs/>
          <w:sz w:val="24"/>
          <w:szCs w:val="24"/>
        </w:rPr>
        <w:t xml:space="preserve">Most </w:t>
      </w:r>
      <w:proofErr w:type="spellStart"/>
      <w:r w:rsidR="002A3AEF" w:rsidRPr="002A3AEF">
        <w:rPr>
          <w:b/>
          <w:bCs/>
          <w:sz w:val="24"/>
          <w:szCs w:val="24"/>
        </w:rPr>
        <w:t>ev.č</w:t>
      </w:r>
      <w:proofErr w:type="spellEnd"/>
      <w:r w:rsidR="002A3AEF" w:rsidRPr="002A3AEF">
        <w:rPr>
          <w:b/>
          <w:bCs/>
          <w:sz w:val="24"/>
          <w:szCs w:val="24"/>
        </w:rPr>
        <w:t>. 2836-1 před obcí Veselá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3F0F44" w:rsidRDefault="00534D57" w:rsidP="002A3AEF">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2A3AEF" w:rsidRPr="002A3AEF">
        <w:rPr>
          <w:b/>
          <w:bCs/>
          <w:sz w:val="24"/>
          <w:szCs w:val="24"/>
        </w:rPr>
        <w:t xml:space="preserve">Most </w:t>
      </w:r>
      <w:proofErr w:type="spellStart"/>
      <w:r w:rsidR="002A3AEF" w:rsidRPr="002A3AEF">
        <w:rPr>
          <w:b/>
          <w:bCs/>
          <w:sz w:val="24"/>
          <w:szCs w:val="24"/>
        </w:rPr>
        <w:t>ev.č</w:t>
      </w:r>
      <w:proofErr w:type="spellEnd"/>
      <w:r w:rsidR="002A3AEF" w:rsidRPr="002A3AEF">
        <w:rPr>
          <w:b/>
          <w:bCs/>
          <w:sz w:val="24"/>
          <w:szCs w:val="24"/>
        </w:rPr>
        <w:t>. 2836-1 před obcí Veselá</w:t>
      </w:r>
    </w:p>
    <w:p w:rsidR="00534D57" w:rsidRPr="004B7EA8" w:rsidRDefault="00534D57" w:rsidP="002A3AEF">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215D83">
        <w:rPr>
          <w:sz w:val="24"/>
          <w:szCs w:val="24"/>
        </w:rPr>
        <w:t>m</w:t>
      </w:r>
      <w:r w:rsidR="00215D83" w:rsidRPr="00215D83">
        <w:rPr>
          <w:bCs/>
          <w:sz w:val="24"/>
          <w:szCs w:val="24"/>
        </w:rPr>
        <w:t xml:space="preserve">ost ev. č. </w:t>
      </w:r>
      <w:r w:rsidR="002A3AEF" w:rsidRPr="002A3AEF">
        <w:rPr>
          <w:bCs/>
          <w:sz w:val="24"/>
          <w:szCs w:val="24"/>
        </w:rPr>
        <w:t>2836-1</w:t>
      </w:r>
      <w:r w:rsidR="00215D83" w:rsidRPr="00215D83">
        <w:rPr>
          <w:bCs/>
          <w:sz w:val="24"/>
          <w:szCs w:val="24"/>
        </w:rPr>
        <w:t xml:space="preserve">, </w:t>
      </w:r>
      <w:r w:rsidR="00215D83">
        <w:rPr>
          <w:sz w:val="24"/>
          <w:szCs w:val="24"/>
        </w:rPr>
        <w:t xml:space="preserve">silnice č. </w:t>
      </w:r>
      <w:r w:rsidR="002A3AEF" w:rsidRPr="002A3AEF">
        <w:rPr>
          <w:sz w:val="24"/>
          <w:szCs w:val="24"/>
        </w:rPr>
        <w:t>III/2836</w:t>
      </w:r>
      <w:r w:rsidR="00215D83">
        <w:rPr>
          <w:sz w:val="24"/>
          <w:szCs w:val="24"/>
        </w:rPr>
        <w:t xml:space="preserve">, </w:t>
      </w:r>
      <w:r w:rsidR="00EB589D">
        <w:rPr>
          <w:sz w:val="24"/>
          <w:szCs w:val="24"/>
        </w:rPr>
        <w:t xml:space="preserve">okres </w:t>
      </w:r>
      <w:r w:rsidR="002A3AEF">
        <w:rPr>
          <w:sz w:val="24"/>
          <w:szCs w:val="24"/>
        </w:rPr>
        <w:t>Semily</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A5E7C">
        <w:rPr>
          <w:b/>
          <w:color w:val="000000"/>
        </w:rPr>
        <w:t>2</w:t>
      </w:r>
      <w:r w:rsidR="002A3AEF">
        <w:rPr>
          <w:b/>
          <w:color w:val="000000"/>
        </w:rPr>
        <w:t>8</w:t>
      </w:r>
      <w:r w:rsidR="00DA5E7C">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2A3AEF">
        <w:rPr>
          <w:b/>
        </w:rPr>
        <w:t>310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215D83" w:rsidRDefault="00215D83" w:rsidP="0077747F">
      <w:pPr>
        <w:pStyle w:val="NADPISCENNETUC"/>
        <w:keepNext w:val="0"/>
        <w:keepLines w:val="0"/>
        <w:widowControl w:val="0"/>
        <w:spacing w:after="0"/>
        <w:rPr>
          <w:b/>
          <w:sz w:val="24"/>
        </w:rPr>
      </w:pPr>
    </w:p>
    <w:p w:rsidR="00215D83" w:rsidRDefault="00215D83" w:rsidP="0077747F">
      <w:pPr>
        <w:pStyle w:val="NADPISCENNETUC"/>
        <w:keepNext w:val="0"/>
        <w:keepLines w:val="0"/>
        <w:widowControl w:val="0"/>
        <w:spacing w:after="0"/>
        <w:rPr>
          <w:b/>
          <w:sz w:val="24"/>
        </w:rPr>
      </w:pPr>
    </w:p>
    <w:p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lastRenderedPageBreak/>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w:t>
      </w:r>
      <w:r w:rsidR="002F40BD" w:rsidRPr="00050F73">
        <w:rPr>
          <w:color w:val="000000"/>
          <w:sz w:val="24"/>
          <w:szCs w:val="24"/>
        </w:rPr>
        <w:lastRenderedPageBreak/>
        <w:t xml:space="preserve">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 xml:space="preserve">veškerá majetková práva, a to formou níže uvedeného licenčního ujednání (dále jen </w:t>
      </w:r>
      <w:r w:rsidRPr="002E499E">
        <w:rPr>
          <w:sz w:val="24"/>
          <w:szCs w:val="24"/>
        </w:rPr>
        <w:lastRenderedPageBreak/>
        <w:t>„licence“).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 xml:space="preserve">tisíc korun českých) za každý jednotlivý </w:t>
      </w:r>
      <w:r>
        <w:rPr>
          <w:sz w:val="24"/>
          <w:szCs w:val="24"/>
        </w:rPr>
        <w:lastRenderedPageBreak/>
        <w:t>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2A3AEF" w:rsidRDefault="00060C68" w:rsidP="002A3AEF">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hyperlink r:id="rId10" w:history="1">
        <w:r w:rsidR="002E37B4" w:rsidRPr="00A82913">
          <w:rPr>
            <w:rStyle w:val="Hypertextovodkaz"/>
            <w:sz w:val="24"/>
            <w:szCs w:val="24"/>
          </w:rPr>
          <w:t>martin.cap@ksslk.cz</w:t>
        </w:r>
      </w:hyperlink>
      <w:r w:rsidR="00914F8E" w:rsidRPr="00060C68">
        <w:rPr>
          <w:color w:val="000000"/>
          <w:sz w:val="24"/>
          <w:szCs w:val="24"/>
        </w:rPr>
        <w:t>;</w:t>
      </w:r>
    </w:p>
    <w:p w:rsidR="002062CA" w:rsidRPr="002A3AEF" w:rsidRDefault="002A3AEF" w:rsidP="002A3AEF">
      <w:pPr>
        <w:pStyle w:val="AJAKO1"/>
        <w:widowControl w:val="0"/>
        <w:numPr>
          <w:ilvl w:val="0"/>
          <w:numId w:val="19"/>
        </w:numPr>
        <w:spacing w:after="0" w:line="276" w:lineRule="auto"/>
        <w:ind w:left="1276"/>
        <w:rPr>
          <w:color w:val="000000"/>
          <w:sz w:val="24"/>
          <w:szCs w:val="24"/>
        </w:rPr>
      </w:pPr>
      <w:r w:rsidRPr="002A3AEF">
        <w:rPr>
          <w:color w:val="000000"/>
          <w:sz w:val="24"/>
          <w:szCs w:val="24"/>
        </w:rPr>
        <w:t>Bc. Jan Čapek, specialista na přípravu projektů KSSLK, tel: 774 388 252, e-mail: jan.capek@ksslk.cz</w:t>
      </w:r>
      <w:r w:rsidR="002E37B4" w:rsidRPr="002A3AEF">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lastRenderedPageBreak/>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277C0A" w:rsidRDefault="00277C0A" w:rsidP="00031944">
      <w:pPr>
        <w:pStyle w:val="NADPISCENNETUC"/>
        <w:keepNext w:val="0"/>
        <w:keepLines w:val="0"/>
        <w:widowControl w:val="0"/>
        <w:spacing w:before="0" w:after="0"/>
        <w:rPr>
          <w:b/>
          <w:sz w:val="24"/>
        </w:rPr>
      </w:pPr>
    </w:p>
    <w:p w:rsidR="00432292" w:rsidRDefault="00432292" w:rsidP="00F855DE">
      <w:pPr>
        <w:pStyle w:val="NADPISCENNETUC"/>
        <w:keepNext w:val="0"/>
        <w:keepLines w:val="0"/>
        <w:widowControl w:val="0"/>
        <w:spacing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lastRenderedPageBreak/>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782633" w:rsidP="00A21688">
      <w:pPr>
        <w:widowControl w:val="0"/>
        <w:tabs>
          <w:tab w:val="left" w:pos="6096"/>
        </w:tabs>
        <w:spacing w:before="120"/>
        <w:rPr>
          <w:sz w:val="24"/>
        </w:rPr>
      </w:pPr>
      <w:proofErr w:type="gramStart"/>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proofErr w:type="gramEnd"/>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432292" w:rsidRDefault="00432292"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F8612F" w:rsidRDefault="002A3AEF" w:rsidP="00153998">
      <w:pPr>
        <w:tabs>
          <w:tab w:val="left" w:pos="6096"/>
        </w:tabs>
        <w:spacing w:before="120" w:after="0"/>
        <w:jc w:val="center"/>
        <w:rPr>
          <w:b/>
          <w:sz w:val="24"/>
        </w:rPr>
      </w:pPr>
      <w:r>
        <w:rPr>
          <w:b/>
          <w:noProof/>
          <w:sz w:val="24"/>
        </w:rPr>
        <w:drawing>
          <wp:inline distT="0" distB="0" distL="0" distR="0">
            <wp:extent cx="5759450" cy="829058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290585"/>
                    </a:xfrm>
                    <a:prstGeom prst="rect">
                      <a:avLst/>
                    </a:prstGeom>
                    <a:noFill/>
                    <a:ln>
                      <a:noFill/>
                    </a:ln>
                  </pic:spPr>
                </pic:pic>
              </a:graphicData>
            </a:graphic>
          </wp:inline>
        </w:drawing>
      </w:r>
    </w:p>
    <w:p w:rsidR="00F8612F" w:rsidRDefault="002A3AEF" w:rsidP="00153998">
      <w:pPr>
        <w:tabs>
          <w:tab w:val="left" w:pos="6096"/>
        </w:tabs>
        <w:spacing w:before="120" w:after="0"/>
        <w:jc w:val="center"/>
        <w:rPr>
          <w:b/>
          <w:sz w:val="24"/>
        </w:rPr>
      </w:pPr>
      <w:r>
        <w:rPr>
          <w:b/>
          <w:noProof/>
          <w:sz w:val="24"/>
        </w:rPr>
        <w:lastRenderedPageBreak/>
        <w:drawing>
          <wp:inline distT="0" distB="0" distL="0" distR="0">
            <wp:extent cx="5759450" cy="8197569"/>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197569"/>
                    </a:xfrm>
                    <a:prstGeom prst="rect">
                      <a:avLst/>
                    </a:prstGeom>
                    <a:noFill/>
                    <a:ln>
                      <a:noFill/>
                    </a:ln>
                  </pic:spPr>
                </pic:pic>
              </a:graphicData>
            </a:graphic>
          </wp:inline>
        </w:drawing>
      </w:r>
    </w:p>
    <w:p w:rsidR="007B6784" w:rsidRDefault="007B6784" w:rsidP="00153998">
      <w:pPr>
        <w:tabs>
          <w:tab w:val="left" w:pos="6096"/>
        </w:tabs>
        <w:spacing w:before="120" w:after="0"/>
        <w:jc w:val="center"/>
        <w:rPr>
          <w:b/>
          <w:sz w:val="24"/>
        </w:rPr>
      </w:pPr>
    </w:p>
    <w:p w:rsidR="00A6257E" w:rsidRDefault="00A6257E" w:rsidP="00153998">
      <w:pPr>
        <w:tabs>
          <w:tab w:val="left" w:pos="6096"/>
        </w:tabs>
        <w:spacing w:before="120" w:after="0"/>
        <w:jc w:val="center"/>
        <w:rPr>
          <w:b/>
          <w:sz w:val="24"/>
        </w:rPr>
      </w:pPr>
    </w:p>
    <w:p w:rsidR="00153998" w:rsidRPr="00153998" w:rsidRDefault="00153998" w:rsidP="00153998">
      <w:pPr>
        <w:tabs>
          <w:tab w:val="left" w:pos="6096"/>
        </w:tabs>
        <w:spacing w:before="120" w:after="0"/>
        <w:jc w:val="center"/>
        <w:rPr>
          <w:b/>
          <w:sz w:val="24"/>
        </w:rPr>
      </w:pPr>
      <w:bookmarkStart w:id="5" w:name="_GoBack"/>
      <w:bookmarkEnd w:id="5"/>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vyhlášky č.130/2019 Sb., o kritériích, při jejichž splnění je asfaltová směs vedlejším produktem nebo přestává být odpadem, podle které se asfaltové směsi zatřídí do kvalitativních tříd ve smyslu této vyhlášky.</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proofErr w:type="spellStart"/>
      <w:r w:rsidR="001476FA" w:rsidRPr="001476FA">
        <w:rPr>
          <w:bCs/>
          <w:sz w:val="22"/>
          <w:szCs w:val="22"/>
          <w:lang w:val="x-none" w:eastAsia="x-none"/>
        </w:rPr>
        <w:t>odle</w:t>
      </w:r>
      <w:proofErr w:type="spellEnd"/>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w:t>
      </w:r>
      <w:r w:rsidR="001476FA" w:rsidRPr="001476FA">
        <w:rPr>
          <w:bCs/>
          <w:sz w:val="22"/>
          <w:szCs w:val="22"/>
          <w:lang w:val="x-none" w:eastAsia="x-none"/>
        </w:rPr>
        <w:lastRenderedPageBreak/>
        <w:t>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w:t>
      </w:r>
      <w:r w:rsidRPr="00153998">
        <w:rPr>
          <w:bCs/>
          <w:sz w:val="22"/>
          <w:szCs w:val="22"/>
          <w:lang w:val="x-none" w:eastAsia="x-none"/>
        </w:rPr>
        <w:lastRenderedPageBreak/>
        <w:t xml:space="preserve">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 xml:space="preserve">pracovněprávních vztazích a o zajištění bezpečnosti a ochrany zdraví při činnosti nebo </w:t>
      </w:r>
      <w:r w:rsidRPr="00153998">
        <w:rPr>
          <w:bCs/>
          <w:sz w:val="22"/>
          <w:szCs w:val="22"/>
          <w:lang w:val="x-none" w:eastAsia="x-none"/>
        </w:rPr>
        <w:lastRenderedPageBreak/>
        <w:t>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600" w:rsidRDefault="00626600">
      <w:r>
        <w:separator/>
      </w:r>
    </w:p>
  </w:endnote>
  <w:endnote w:type="continuationSeparator" w:id="0">
    <w:p w:rsidR="00626600" w:rsidRDefault="0062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A3AEF">
      <w:rPr>
        <w:rStyle w:val="slostrnky"/>
        <w:noProof/>
      </w:rPr>
      <w:t>19</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600" w:rsidRDefault="00626600">
      <w:r>
        <w:separator/>
      </w:r>
    </w:p>
  </w:footnote>
  <w:footnote w:type="continuationSeparator" w:id="0">
    <w:p w:rsidR="00626600" w:rsidRDefault="00626600">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2"/>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5D83"/>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rtin.cap@ksslk.cz" TargetMode="Externa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547F0-DDE4-48C4-A6F9-1C4524E2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8431</Words>
  <Characters>49743</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58058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3</cp:revision>
  <cp:lastPrinted>2019-10-08T05:46:00Z</cp:lastPrinted>
  <dcterms:created xsi:type="dcterms:W3CDTF">2020-05-18T07:39:00Z</dcterms:created>
  <dcterms:modified xsi:type="dcterms:W3CDTF">2020-05-29T07:45:00Z</dcterms:modified>
</cp:coreProperties>
</file>