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94F33CD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B32191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CF2044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5F48A25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iCs/>
          <w:sz w:val="22"/>
          <w:szCs w:val="22"/>
        </w:rPr>
        <w:t>Kupující:</w:t>
      </w:r>
    </w:p>
    <w:p w14:paraId="7164A912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Dopravní podnik města Brna, a.s.</w:t>
      </w:r>
    </w:p>
    <w:p w14:paraId="3DB70C81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Sídlo: Hlinky 64/151, Pisárky, 603 00 Brno</w:t>
      </w:r>
    </w:p>
    <w:p w14:paraId="3267792C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Zapsána: v obchodním rejstříku vedeným Krajským soudem v Brně pod spis. zn. B 2463</w:t>
      </w:r>
    </w:p>
    <w:p w14:paraId="46A04B53" w14:textId="24D361CC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Zastoupená: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ředitelem</w:t>
      </w:r>
    </w:p>
    <w:p w14:paraId="752A41AA" w14:textId="01E40D4D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 w:rsidRPr="00B32191">
        <w:rPr>
          <w:rFonts w:asciiTheme="minorHAnsi" w:hAnsiTheme="minorHAnsi" w:cstheme="minorHAnsi"/>
          <w:iCs/>
          <w:sz w:val="22"/>
          <w:szCs w:val="22"/>
        </w:rPr>
        <w:tab/>
      </w:r>
    </w:p>
    <w:p w14:paraId="71261B4E" w14:textId="046F6355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Kontaktní osoby ve věcech technických: Ing. Vladimír Ryšavý</w:t>
      </w:r>
    </w:p>
    <w:p w14:paraId="5DF2659D" w14:textId="18115847" w:rsidR="00B32191" w:rsidRPr="00036E50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>ved</w:t>
      </w:r>
      <w:r w:rsidR="00B35745" w:rsidRPr="00036E50">
        <w:rPr>
          <w:rFonts w:asciiTheme="minorHAnsi" w:hAnsiTheme="minorHAnsi" w:cstheme="minorHAnsi"/>
          <w:iCs/>
          <w:sz w:val="22"/>
          <w:szCs w:val="22"/>
        </w:rPr>
        <w:t>oucí</w:t>
      </w:r>
      <w:r w:rsidRPr="00036E50">
        <w:rPr>
          <w:rFonts w:asciiTheme="minorHAnsi" w:hAnsiTheme="minorHAnsi" w:cstheme="minorHAnsi"/>
          <w:iCs/>
          <w:sz w:val="22"/>
          <w:szCs w:val="22"/>
        </w:rPr>
        <w:t xml:space="preserve"> odboru nákupu a logistiky</w:t>
      </w:r>
    </w:p>
    <w:p w14:paraId="37310FA1" w14:textId="40426C4D" w:rsidR="00B32191" w:rsidRPr="00036E50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  <w:t xml:space="preserve">tel. 543 171 640, e-mail: </w:t>
      </w:r>
      <w:hyperlink r:id="rId8" w:history="1">
        <w:r w:rsidRPr="00036E50">
          <w:rPr>
            <w:rFonts w:asciiTheme="minorHAnsi" w:hAnsiTheme="minorHAnsi" w:cstheme="minorHAnsi"/>
            <w:iCs/>
            <w:sz w:val="22"/>
            <w:szCs w:val="22"/>
          </w:rPr>
          <w:t>vrysavy@dpmb.cz</w:t>
        </w:r>
      </w:hyperlink>
    </w:p>
    <w:p w14:paraId="703153ED" w14:textId="2477D359" w:rsidR="00B32191" w:rsidRPr="00036E50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  <w:t>Eduard Strnad</w:t>
      </w:r>
    </w:p>
    <w:p w14:paraId="2F6D8D08" w14:textId="1A98CB50" w:rsidR="00B32191" w:rsidRPr="00036E50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  <w:t>referent odboru nákupu a logistiky</w:t>
      </w:r>
    </w:p>
    <w:p w14:paraId="18C82EF8" w14:textId="7FF0F4CB" w:rsidR="00B32191" w:rsidRPr="00036E50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</w:r>
      <w:r w:rsidRPr="00036E50">
        <w:rPr>
          <w:rFonts w:asciiTheme="minorHAnsi" w:hAnsiTheme="minorHAnsi" w:cstheme="minorHAnsi"/>
          <w:iCs/>
          <w:sz w:val="22"/>
          <w:szCs w:val="22"/>
        </w:rPr>
        <w:tab/>
        <w:t>tel. 543 171 643, e-mail: estrnad@dpmb.cz</w:t>
      </w:r>
    </w:p>
    <w:p w14:paraId="52BEA95F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77749413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4E6192B0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10455876" w14:textId="77777777" w:rsidR="00B32191" w:rsidRPr="00B32191" w:rsidRDefault="00B32191" w:rsidP="00B3219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B32191">
        <w:rPr>
          <w:rFonts w:asciiTheme="minorHAnsi" w:hAnsiTheme="minorHAnsi" w:cstheme="minorHAnsi"/>
          <w:iCs/>
          <w:sz w:val="22"/>
          <w:szCs w:val="22"/>
        </w:rPr>
        <w:t>Číslo účtu zveřejněné v Registru DPH: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16684510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A4753FF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759003E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74A5F58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14E2C17" w14:textId="77777777" w:rsidR="00B32191" w:rsidRDefault="00B32191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370C76DC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B32191">
        <w:rPr>
          <w:rFonts w:asciiTheme="minorHAnsi" w:hAnsiTheme="minorHAnsi" w:cstheme="minorHAnsi"/>
          <w:sz w:val="22"/>
          <w:szCs w:val="22"/>
        </w:rPr>
        <w:t xml:space="preserve">sou </w:t>
      </w:r>
      <w:r w:rsidR="003B4D71" w:rsidRPr="003B4D71">
        <w:rPr>
          <w:rFonts w:asciiTheme="minorHAnsi" w:hAnsiTheme="minorHAnsi" w:cstheme="minorHAnsi"/>
          <w:b/>
          <w:bCs/>
          <w:sz w:val="22"/>
          <w:szCs w:val="22"/>
        </w:rPr>
        <w:t>komponent</w:t>
      </w:r>
      <w:r w:rsidR="003B4D71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3B4D71" w:rsidRPr="003B4D71">
        <w:rPr>
          <w:rFonts w:asciiTheme="minorHAnsi" w:hAnsiTheme="minorHAnsi" w:cstheme="minorHAnsi"/>
          <w:b/>
          <w:bCs/>
          <w:sz w:val="22"/>
          <w:szCs w:val="22"/>
        </w:rPr>
        <w:t xml:space="preserve"> spojovacího elektromateriálu, a souvisejícího příslušenství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Pr="0080167C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3ABA5ABE" w:rsidR="00B30FB7" w:rsidRPr="00B32191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Tato smlouva se uzavírá na dobu určitou, a to do uplynutí </w:t>
      </w:r>
      <w:r w:rsidR="00B32191" w:rsidRPr="00B32191">
        <w:rPr>
          <w:rFonts w:asciiTheme="minorHAnsi" w:hAnsiTheme="minorHAnsi" w:cstheme="minorHAnsi"/>
          <w:sz w:val="22"/>
          <w:szCs w:val="22"/>
        </w:rPr>
        <w:t>1 roku</w:t>
      </w:r>
      <w:r w:rsidRPr="00B32191">
        <w:rPr>
          <w:rFonts w:asciiTheme="minorHAnsi" w:hAnsiTheme="minorHAnsi" w:cstheme="minorHAnsi"/>
          <w:sz w:val="22"/>
          <w:szCs w:val="22"/>
        </w:rPr>
        <w:t xml:space="preserve"> ode dne nabytí účinnosti smlouvy, nejpozději však do okamžiku vyčerpání finančního limitu uvedeného v čl. I</w:t>
      </w:r>
      <w:r w:rsidR="00AC11F5" w:rsidRPr="00B32191">
        <w:rPr>
          <w:rFonts w:asciiTheme="minorHAnsi" w:hAnsiTheme="minorHAnsi" w:cstheme="minorHAnsi"/>
          <w:sz w:val="22"/>
          <w:szCs w:val="22"/>
        </w:rPr>
        <w:t>I</w:t>
      </w:r>
      <w:r w:rsidRPr="00B32191">
        <w:rPr>
          <w:rFonts w:asciiTheme="minorHAnsi" w:hAnsiTheme="minorHAnsi" w:cstheme="minorHAnsi"/>
          <w:sz w:val="22"/>
          <w:szCs w:val="22"/>
        </w:rPr>
        <w:t>I. odst. 1. této smlouvy.</w:t>
      </w:r>
      <w:r w:rsidR="00B30FB7" w:rsidRPr="00B3219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5FC14337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B32191" w:rsidRPr="00B32191">
        <w:rPr>
          <w:rFonts w:asciiTheme="minorHAnsi" w:hAnsiTheme="minorHAnsi" w:cstheme="minorHAnsi"/>
          <w:sz w:val="22"/>
          <w:szCs w:val="22"/>
        </w:rPr>
        <w:t>21</w:t>
      </w:r>
      <w:r w:rsidRPr="00B32191">
        <w:rPr>
          <w:rFonts w:asciiTheme="minorHAnsi" w:hAnsiTheme="minorHAnsi" w:cstheme="minorHAnsi"/>
          <w:sz w:val="22"/>
          <w:szCs w:val="22"/>
        </w:rPr>
        <w:t xml:space="preserve"> dnů od data odeslání dílčí objednávky prodávajícímu, pokud nebude </w:t>
      </w:r>
      <w:r w:rsidR="0004283C" w:rsidRPr="00B32191">
        <w:rPr>
          <w:rFonts w:asciiTheme="minorHAnsi" w:hAnsiTheme="minorHAnsi" w:cstheme="minorHAnsi"/>
          <w:sz w:val="22"/>
          <w:szCs w:val="22"/>
        </w:rPr>
        <w:t xml:space="preserve">v </w:t>
      </w:r>
      <w:r w:rsidRPr="00B32191">
        <w:rPr>
          <w:rFonts w:asciiTheme="minorHAnsi" w:hAnsiTheme="minorHAnsi" w:cstheme="minorHAnsi"/>
          <w:sz w:val="22"/>
          <w:szCs w:val="22"/>
        </w:rPr>
        <w:t xml:space="preserve">dílčí objednávce uvedeno jinak. </w:t>
      </w:r>
    </w:p>
    <w:p w14:paraId="4F5CB833" w14:textId="112CF293" w:rsidR="00B30FB7" w:rsidRPr="00B32191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Předpokládaným místem dodání je Brno, přesné místo</w:t>
      </w:r>
      <w:r w:rsidR="008601A0" w:rsidRPr="00B32191">
        <w:rPr>
          <w:rFonts w:asciiTheme="minorHAnsi" w:hAnsiTheme="minorHAnsi" w:cstheme="minorHAnsi"/>
          <w:sz w:val="22"/>
          <w:szCs w:val="22"/>
        </w:rPr>
        <w:t xml:space="preserve"> dodání</w:t>
      </w:r>
      <w:r w:rsidRPr="00B32191">
        <w:rPr>
          <w:rFonts w:asciiTheme="minorHAnsi" w:hAnsiTheme="minorHAnsi" w:cstheme="minorHAnsi"/>
          <w:sz w:val="22"/>
          <w:szCs w:val="22"/>
        </w:rPr>
        <w:t xml:space="preserve"> kupující vždy uvede v dílčí objednávce.</w:t>
      </w:r>
    </w:p>
    <w:p w14:paraId="1F5878F9" w14:textId="7D95CF22" w:rsidR="00B3642C" w:rsidRPr="00B3219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B32191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B32191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32191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B3219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32191">
        <w:rPr>
          <w:rFonts w:asciiTheme="minorHAnsi" w:hAnsiTheme="minorHAnsi" w:cstheme="minorHAnsi"/>
          <w:sz w:val="22"/>
          <w:szCs w:val="22"/>
        </w:rPr>
        <w:t>K</w:t>
      </w:r>
      <w:r w:rsidR="00BC4963" w:rsidRPr="00B3219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B32191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B32191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B32191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B32191">
        <w:rPr>
          <w:rFonts w:asciiTheme="minorHAnsi" w:hAnsiTheme="minorHAnsi" w:cstheme="minorHAnsi"/>
          <w:sz w:val="22"/>
          <w:szCs w:val="22"/>
        </w:rPr>
        <w:t xml:space="preserve"> bez DPH.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21314B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D26519">
      <w:pPr>
        <w:numPr>
          <w:ilvl w:val="0"/>
          <w:numId w:val="6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433F9">
      <w:pPr>
        <w:spacing w:line="276" w:lineRule="auto"/>
        <w:ind w:firstLine="360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338CCEA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A21FEE" w:rsidRPr="00A21FEE">
        <w:rPr>
          <w:rFonts w:asciiTheme="minorHAnsi" w:hAnsiTheme="minorHAnsi" w:cstheme="minorHAnsi"/>
          <w:sz w:val="22"/>
          <w:szCs w:val="22"/>
        </w:rPr>
        <w:t>estrnad</w:t>
      </w:r>
      <w:r w:rsidRPr="00A21FEE">
        <w:rPr>
          <w:rFonts w:asciiTheme="minorHAnsi" w:hAnsiTheme="minorHAnsi" w:cstheme="minorHAnsi"/>
          <w:sz w:val="22"/>
          <w:szCs w:val="22"/>
        </w:rPr>
        <w:t>@</w:t>
      </w:r>
      <w:r w:rsidR="00A21FEE" w:rsidRPr="00A21FEE">
        <w:rPr>
          <w:rFonts w:asciiTheme="minorHAnsi" w:hAnsiTheme="minorHAnsi" w:cstheme="minorHAnsi"/>
          <w:sz w:val="22"/>
          <w:szCs w:val="22"/>
        </w:rPr>
        <w:t>dpmb.cz</w:t>
      </w:r>
      <w:r w:rsidR="0042510D" w:rsidRPr="00A21FEE">
        <w:rPr>
          <w:rFonts w:asciiTheme="minorHAnsi" w:hAnsiTheme="minorHAnsi" w:cstheme="minorHAnsi"/>
          <w:sz w:val="22"/>
          <w:szCs w:val="22"/>
        </w:rPr>
        <w:t>,</w:t>
      </w:r>
      <w:r w:rsidR="00423311" w:rsidRPr="00A21FEE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A21FEE">
        <w:rPr>
          <w:rFonts w:asciiTheme="minorHAnsi" w:hAnsiTheme="minorHAnsi" w:cstheme="minorHAnsi"/>
          <w:sz w:val="22"/>
          <w:szCs w:val="22"/>
        </w:rPr>
        <w:t>tel.</w:t>
      </w:r>
      <w:r w:rsidR="003730A5" w:rsidRPr="00A21FEE">
        <w:rPr>
          <w:rFonts w:asciiTheme="minorHAnsi" w:hAnsiTheme="minorHAnsi" w:cstheme="minorHAnsi"/>
          <w:sz w:val="22"/>
          <w:szCs w:val="22"/>
        </w:rPr>
        <w:t>:</w:t>
      </w:r>
      <w:r w:rsidR="00E63375" w:rsidRPr="00A21FEE">
        <w:rPr>
          <w:rFonts w:asciiTheme="minorHAnsi" w:hAnsiTheme="minorHAnsi"/>
          <w:sz w:val="22"/>
          <w:szCs w:val="22"/>
        </w:rPr>
        <w:t xml:space="preserve"> </w:t>
      </w:r>
      <w:r w:rsidR="00A21FEE" w:rsidRPr="00A21FEE">
        <w:rPr>
          <w:rFonts w:asciiTheme="minorHAnsi" w:hAnsiTheme="minorHAnsi"/>
          <w:sz w:val="22"/>
          <w:szCs w:val="22"/>
        </w:rPr>
        <w:t>543171643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A21FEE">
        <w:rPr>
          <w:rFonts w:asciiTheme="minorHAnsi" w:hAnsiTheme="minorHAnsi"/>
          <w:sz w:val="22"/>
          <w:szCs w:val="22"/>
        </w:rPr>
        <w:t>od 6</w:t>
      </w:r>
      <w:r w:rsidR="00254120" w:rsidRPr="00A21FEE">
        <w:rPr>
          <w:rFonts w:asciiTheme="minorHAnsi" w:hAnsiTheme="minorHAnsi"/>
          <w:sz w:val="22"/>
          <w:szCs w:val="22"/>
        </w:rPr>
        <w:t>.00</w:t>
      </w:r>
      <w:r w:rsidRPr="00A21FEE">
        <w:rPr>
          <w:rFonts w:asciiTheme="minorHAnsi" w:hAnsiTheme="minorHAnsi"/>
          <w:sz w:val="22"/>
          <w:szCs w:val="22"/>
        </w:rPr>
        <w:t xml:space="preserve"> do 13</w:t>
      </w:r>
      <w:r w:rsidR="00237483" w:rsidRPr="00A21FEE">
        <w:rPr>
          <w:rFonts w:asciiTheme="minorHAnsi" w:hAnsiTheme="minorHAnsi"/>
          <w:sz w:val="22"/>
          <w:szCs w:val="22"/>
        </w:rPr>
        <w:t>.</w:t>
      </w:r>
      <w:r w:rsidRPr="00A21FEE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P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2A882232" w14:textId="77777777" w:rsidR="00283460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14C3A01A" w:rsidR="008859BE" w:rsidRDefault="00A21FEE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21FEE"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1" w:name="lema13"/>
      <w:bookmarkStart w:id="2" w:name="firma_bu"/>
      <w:bookmarkEnd w:id="1"/>
      <w:bookmarkEnd w:id="2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64F76EDA" w14:textId="4821D934" w:rsidR="00994607" w:rsidRDefault="00A21FEE" w:rsidP="00994607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994607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0AAC361B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93CD" w14:textId="77777777" w:rsidR="00CF2044" w:rsidRDefault="00CF2044">
      <w:r>
        <w:separator/>
      </w:r>
    </w:p>
  </w:endnote>
  <w:endnote w:type="continuationSeparator" w:id="0">
    <w:p w14:paraId="1704745D" w14:textId="77777777" w:rsidR="00CF2044" w:rsidRDefault="00CF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E92B04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7B3743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7B3743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85B5" w14:textId="77777777" w:rsidR="007B3743" w:rsidRDefault="007B37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B1267" w14:textId="77777777" w:rsidR="00CF2044" w:rsidRDefault="00CF2044">
      <w:r>
        <w:separator/>
      </w:r>
    </w:p>
  </w:footnote>
  <w:footnote w:type="continuationSeparator" w:id="0">
    <w:p w14:paraId="2FDCA2F3" w14:textId="77777777" w:rsidR="00CF2044" w:rsidRDefault="00CF2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E4CFE" w14:textId="77777777" w:rsidR="007B3743" w:rsidRDefault="007B37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D852" w14:textId="77777777" w:rsidR="007B3743" w:rsidRDefault="007B374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4655" w14:textId="77777777" w:rsidR="007B3743" w:rsidRDefault="007B374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6E50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425F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6A6B"/>
    <w:rsid w:val="002803C5"/>
    <w:rsid w:val="002819D0"/>
    <w:rsid w:val="00281F8F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5EFD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D71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170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1AAF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2BF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9D6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02AD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28E2"/>
    <w:rsid w:val="006F343F"/>
    <w:rsid w:val="007001DB"/>
    <w:rsid w:val="00703106"/>
    <w:rsid w:val="0070384F"/>
    <w:rsid w:val="00710328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3743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A0A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1FEE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2191"/>
    <w:rsid w:val="00B34404"/>
    <w:rsid w:val="00B35524"/>
    <w:rsid w:val="00B35745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044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EF7148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8A6"/>
    <w:rsid w:val="00F3194F"/>
    <w:rsid w:val="00F3403F"/>
    <w:rsid w:val="00F375A3"/>
    <w:rsid w:val="00F37E22"/>
    <w:rsid w:val="00F40B3B"/>
    <w:rsid w:val="00F4155F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77D7D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22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976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Borovková Adéla</cp:lastModifiedBy>
  <cp:revision>20</cp:revision>
  <cp:lastPrinted>2025-01-09T08:46:00Z</cp:lastPrinted>
  <dcterms:created xsi:type="dcterms:W3CDTF">2025-04-17T09:22:00Z</dcterms:created>
  <dcterms:modified xsi:type="dcterms:W3CDTF">2026-05-05T05:45:00Z</dcterms:modified>
</cp:coreProperties>
</file>