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7CF3D575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F20AD3">
        <w:rPr>
          <w:rFonts w:ascii="Garamond" w:eastAsia="Calibri" w:hAnsi="Garamond" w:cs="Times New Roman"/>
          <w:bCs/>
          <w:color w:val="auto"/>
          <w:lang w:eastAsia="en-US" w:bidi="ar-SA"/>
        </w:rPr>
        <w:t>3</w:t>
      </w: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súťažných podkladov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94FA34A" w14:textId="7885A551" w:rsidR="00FD48C6" w:rsidRPr="00FD48C6" w:rsidRDefault="00FD48C6" w:rsidP="004742E1">
      <w:pPr>
        <w:widowControl/>
        <w:spacing w:line="480" w:lineRule="auto"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</w:t>
      </w:r>
      <w:r w:rsidR="0023388F">
        <w:rPr>
          <w:rFonts w:ascii="Garamond" w:eastAsia="Times New Roman" w:hAnsi="Garamond" w:cs="Times New Roman"/>
          <w:color w:val="auto"/>
          <w:lang w:eastAsia="en-US" w:bidi="ar-SA"/>
        </w:rPr>
        <w:t>....................................................................................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týmto vyhlasuje, že</w:t>
      </w: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4941E23D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134004">
        <w:rPr>
          <w:rFonts w:ascii="Garamond" w:eastAsiaTheme="minorHAnsi" w:hAnsi="Garamond" w:cs="Tahoma"/>
          <w:b/>
          <w:bCs/>
        </w:rPr>
        <w:t>Reklamné predmety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Josephine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134004"/>
    <w:rsid w:val="001D2588"/>
    <w:rsid w:val="0023388F"/>
    <w:rsid w:val="0027713E"/>
    <w:rsid w:val="002C2E74"/>
    <w:rsid w:val="00384DC3"/>
    <w:rsid w:val="003F44A1"/>
    <w:rsid w:val="004742E1"/>
    <w:rsid w:val="004B4D8E"/>
    <w:rsid w:val="004F13CA"/>
    <w:rsid w:val="006355F3"/>
    <w:rsid w:val="00846962"/>
    <w:rsid w:val="00876CF7"/>
    <w:rsid w:val="009270D5"/>
    <w:rsid w:val="009A1A42"/>
    <w:rsid w:val="00A801D2"/>
    <w:rsid w:val="00A83302"/>
    <w:rsid w:val="00B95823"/>
    <w:rsid w:val="00F20AD3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Ondrušová Denisa, Ing.</cp:lastModifiedBy>
  <cp:revision>7</cp:revision>
  <dcterms:created xsi:type="dcterms:W3CDTF">2025-09-11T11:48:00Z</dcterms:created>
  <dcterms:modified xsi:type="dcterms:W3CDTF">2026-05-04T12:32:00Z</dcterms:modified>
</cp:coreProperties>
</file>