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1AD7" w14:textId="23C34C77" w:rsidR="00F240F5" w:rsidRPr="00F240F5" w:rsidRDefault="00AD55A6" w:rsidP="00AD55A6">
      <w:pPr>
        <w:rPr>
          <w:rFonts w:cstheme="minorHAnsi"/>
          <w:sz w:val="18"/>
          <w:szCs w:val="18"/>
        </w:rPr>
      </w:pPr>
      <w:r>
        <w:rPr>
          <w:rFonts w:cstheme="minorHAnsi"/>
          <w:sz w:val="18"/>
          <w:szCs w:val="18"/>
        </w:rPr>
        <w:t>Evidenční číslo objednatele</w:t>
      </w:r>
      <w:r w:rsidRPr="00DC2F35">
        <w:rPr>
          <w:rFonts w:cstheme="minorHAnsi"/>
          <w:sz w:val="18"/>
          <w:szCs w:val="18"/>
        </w:rPr>
        <w:t xml:space="preserve">: </w:t>
      </w:r>
      <w:r w:rsidR="002539EF" w:rsidRPr="00DC2F35">
        <w:rPr>
          <w:rFonts w:cstheme="minorHAnsi"/>
          <w:sz w:val="18"/>
          <w:szCs w:val="18"/>
        </w:rPr>
        <w:t>…</w:t>
      </w:r>
      <w:proofErr w:type="gramStart"/>
      <w:r w:rsidR="002539EF" w:rsidRPr="00DC2F35">
        <w:rPr>
          <w:rFonts w:cstheme="minorHAnsi"/>
          <w:sz w:val="18"/>
          <w:szCs w:val="18"/>
        </w:rPr>
        <w:t>…….</w:t>
      </w:r>
      <w:proofErr w:type="gramEnd"/>
      <w:r w:rsidRPr="00DC2F35">
        <w:rPr>
          <w:rFonts w:cstheme="minorHAnsi"/>
          <w:sz w:val="18"/>
          <w:szCs w:val="18"/>
        </w:rPr>
        <w:t>/</w:t>
      </w:r>
      <w:r w:rsidRPr="00C31D75">
        <w:rPr>
          <w:rFonts w:cstheme="minorHAnsi"/>
          <w:sz w:val="18"/>
          <w:szCs w:val="18"/>
        </w:rPr>
        <w:t>202</w:t>
      </w:r>
      <w:r w:rsidR="002539EF">
        <w:rPr>
          <w:rFonts w:cstheme="minorHAnsi"/>
          <w:sz w:val="18"/>
          <w:szCs w:val="18"/>
        </w:rPr>
        <w:t>6</w:t>
      </w:r>
      <w:r>
        <w:rPr>
          <w:rFonts w:cstheme="minorHAnsi"/>
          <w:sz w:val="18"/>
          <w:szCs w:val="18"/>
        </w:rPr>
        <w:tab/>
      </w:r>
      <w:r>
        <w:rPr>
          <w:rFonts w:cstheme="minorHAnsi"/>
          <w:sz w:val="18"/>
          <w:szCs w:val="18"/>
        </w:rPr>
        <w:tab/>
      </w:r>
      <w:r>
        <w:rPr>
          <w:rFonts w:cstheme="minorHAnsi"/>
          <w:sz w:val="18"/>
          <w:szCs w:val="18"/>
        </w:rPr>
        <w:tab/>
      </w:r>
      <w:r>
        <w:rPr>
          <w:rFonts w:cstheme="minorHAnsi"/>
          <w:sz w:val="18"/>
          <w:szCs w:val="18"/>
        </w:rPr>
        <w:tab/>
        <w:t xml:space="preserve"> </w:t>
      </w:r>
      <w:r w:rsidR="00C31D75">
        <w:rPr>
          <w:rFonts w:cstheme="minorHAnsi"/>
          <w:sz w:val="18"/>
          <w:szCs w:val="18"/>
        </w:rPr>
        <w:t xml:space="preserve">          </w:t>
      </w:r>
      <w:r w:rsidR="00F240F5" w:rsidRPr="00F240F5">
        <w:rPr>
          <w:rFonts w:cstheme="minorHAnsi"/>
          <w:sz w:val="18"/>
          <w:szCs w:val="18"/>
        </w:rPr>
        <w:t xml:space="preserve">Evidenční číslo zhotovitele: </w:t>
      </w:r>
      <w:r w:rsidR="002539EF" w:rsidRPr="00DC2F35">
        <w:rPr>
          <w:rFonts w:cstheme="minorHAnsi"/>
          <w:sz w:val="18"/>
          <w:szCs w:val="18"/>
        </w:rPr>
        <w:t>………</w:t>
      </w:r>
      <w:proofErr w:type="gramStart"/>
      <w:r w:rsidR="002539EF" w:rsidRPr="00DC2F35">
        <w:rPr>
          <w:rFonts w:cstheme="minorHAnsi"/>
          <w:sz w:val="18"/>
          <w:szCs w:val="18"/>
        </w:rPr>
        <w:t>…….</w:t>
      </w:r>
      <w:proofErr w:type="gramEnd"/>
      <w:r w:rsidR="002539EF" w:rsidRPr="00DC2F35">
        <w:rPr>
          <w:rFonts w:cstheme="minorHAnsi"/>
          <w:sz w:val="18"/>
          <w:szCs w:val="18"/>
        </w:rPr>
        <w:t>.</w:t>
      </w:r>
    </w:p>
    <w:p w14:paraId="559A7E17" w14:textId="7EFBEBC0" w:rsidR="00B05691" w:rsidRPr="00AB1752" w:rsidRDefault="00B05691" w:rsidP="00FE02EB">
      <w:pPr>
        <w:jc w:val="center"/>
        <w:rPr>
          <w:rFonts w:cstheme="minorHAnsi"/>
          <w:b/>
          <w:bCs/>
          <w:sz w:val="28"/>
          <w:szCs w:val="28"/>
        </w:rPr>
      </w:pPr>
      <w:r w:rsidRPr="00AB1752">
        <w:rPr>
          <w:rFonts w:cstheme="minorHAnsi"/>
          <w:b/>
          <w:bCs/>
          <w:sz w:val="28"/>
          <w:szCs w:val="28"/>
        </w:rPr>
        <w:t>S</w:t>
      </w:r>
      <w:r w:rsidR="00AB1752" w:rsidRPr="00AB1752">
        <w:rPr>
          <w:rFonts w:cstheme="minorHAnsi"/>
          <w:b/>
          <w:bCs/>
          <w:sz w:val="28"/>
          <w:szCs w:val="28"/>
        </w:rPr>
        <w:t>MLOUVA O DÍLO</w:t>
      </w:r>
    </w:p>
    <w:p w14:paraId="28EF1262" w14:textId="573EA1C7" w:rsidR="00AB1752" w:rsidRPr="00AB1752" w:rsidRDefault="00AB1752" w:rsidP="00FE02EB">
      <w:pPr>
        <w:jc w:val="center"/>
        <w:rPr>
          <w:rFonts w:cstheme="minorHAnsi"/>
          <w:b/>
          <w:bCs/>
          <w:sz w:val="24"/>
          <w:szCs w:val="24"/>
        </w:rPr>
      </w:pPr>
      <w:r w:rsidRPr="00AB1752">
        <w:rPr>
          <w:rFonts w:cstheme="minorHAnsi"/>
          <w:b/>
          <w:bCs/>
          <w:sz w:val="24"/>
          <w:szCs w:val="24"/>
        </w:rPr>
        <w:t xml:space="preserve">Změna č. </w:t>
      </w:r>
      <w:r w:rsidR="002539EF">
        <w:rPr>
          <w:rFonts w:cstheme="minorHAnsi"/>
          <w:b/>
          <w:bCs/>
          <w:sz w:val="24"/>
          <w:szCs w:val="24"/>
        </w:rPr>
        <w:t>4A</w:t>
      </w:r>
      <w:r w:rsidRPr="00AB1752">
        <w:rPr>
          <w:rFonts w:cstheme="minorHAnsi"/>
          <w:b/>
          <w:bCs/>
          <w:sz w:val="24"/>
          <w:szCs w:val="24"/>
        </w:rPr>
        <w:t xml:space="preserve"> Územního plánu Znojmo</w:t>
      </w:r>
    </w:p>
    <w:p w14:paraId="22E42561" w14:textId="078A8211" w:rsidR="00B05691" w:rsidRPr="00AB1752" w:rsidRDefault="00B05691" w:rsidP="00FE02EB">
      <w:pPr>
        <w:jc w:val="both"/>
        <w:rPr>
          <w:rFonts w:cstheme="minorHAnsi"/>
          <w:sz w:val="18"/>
          <w:szCs w:val="18"/>
        </w:rPr>
      </w:pPr>
      <w:r w:rsidRPr="00AB1752">
        <w:rPr>
          <w:rFonts w:cstheme="minorHAnsi"/>
          <w:sz w:val="18"/>
          <w:szCs w:val="18"/>
        </w:rPr>
        <w:t xml:space="preserve">uzavřená níže uvedeného dne, měsíce a roku podle </w:t>
      </w:r>
      <w:proofErr w:type="spellStart"/>
      <w:r w:rsidR="00021937" w:rsidRPr="00AB1752">
        <w:rPr>
          <w:rFonts w:cstheme="minorHAnsi"/>
          <w:sz w:val="18"/>
          <w:szCs w:val="18"/>
        </w:rPr>
        <w:t>ust</w:t>
      </w:r>
      <w:proofErr w:type="spellEnd"/>
      <w:r w:rsidR="00021937" w:rsidRPr="00AB1752">
        <w:rPr>
          <w:rFonts w:cstheme="minorHAnsi"/>
          <w:sz w:val="18"/>
          <w:szCs w:val="18"/>
        </w:rPr>
        <w:t xml:space="preserve">. </w:t>
      </w:r>
      <w:r w:rsidRPr="00AB1752">
        <w:rPr>
          <w:rFonts w:cstheme="minorHAnsi"/>
          <w:sz w:val="18"/>
          <w:szCs w:val="18"/>
        </w:rPr>
        <w:t xml:space="preserve">§ 2586 a násl. </w:t>
      </w:r>
      <w:r w:rsidR="00021937" w:rsidRPr="00AB1752">
        <w:rPr>
          <w:rFonts w:cstheme="minorHAnsi"/>
          <w:sz w:val="18"/>
          <w:szCs w:val="18"/>
        </w:rPr>
        <w:t>z</w:t>
      </w:r>
      <w:r w:rsidRPr="00AB1752">
        <w:rPr>
          <w:rFonts w:cstheme="minorHAnsi"/>
          <w:sz w:val="18"/>
          <w:szCs w:val="18"/>
        </w:rPr>
        <w:t>ákona č. 89/2012, občanský zákoník, ve znění pozdějších předpisů</w:t>
      </w:r>
      <w:r w:rsidR="00021937" w:rsidRPr="00AB1752">
        <w:rPr>
          <w:rFonts w:cstheme="minorHAnsi"/>
          <w:sz w:val="18"/>
          <w:szCs w:val="18"/>
        </w:rPr>
        <w:t xml:space="preserve"> (dále</w:t>
      </w:r>
      <w:r w:rsidR="001940AC">
        <w:rPr>
          <w:rFonts w:cstheme="minorHAnsi"/>
          <w:sz w:val="18"/>
          <w:szCs w:val="18"/>
        </w:rPr>
        <w:t xml:space="preserve"> jen</w:t>
      </w:r>
      <w:r w:rsidR="00021937" w:rsidRPr="00AB1752">
        <w:rPr>
          <w:rFonts w:cstheme="minorHAnsi"/>
          <w:sz w:val="18"/>
          <w:szCs w:val="18"/>
        </w:rPr>
        <w:t xml:space="preserve"> „občanský zákoník“)</w:t>
      </w:r>
      <w:r w:rsidRPr="00AB1752">
        <w:rPr>
          <w:rFonts w:cstheme="minorHAnsi"/>
          <w:sz w:val="18"/>
          <w:szCs w:val="18"/>
        </w:rPr>
        <w:t xml:space="preserve"> mezi </w:t>
      </w:r>
      <w:r w:rsidR="00021937" w:rsidRPr="00AB1752">
        <w:rPr>
          <w:rFonts w:cstheme="minorHAnsi"/>
          <w:sz w:val="18"/>
          <w:szCs w:val="18"/>
        </w:rPr>
        <w:t xml:space="preserve">níže uvedenými </w:t>
      </w:r>
      <w:r w:rsidRPr="00AB1752">
        <w:rPr>
          <w:rFonts w:cstheme="minorHAnsi"/>
          <w:sz w:val="18"/>
          <w:szCs w:val="18"/>
        </w:rPr>
        <w:t xml:space="preserve">smluvními stranami: </w:t>
      </w:r>
    </w:p>
    <w:p w14:paraId="257AB8BB" w14:textId="77777777" w:rsidR="00B05691" w:rsidRPr="00AB1752" w:rsidRDefault="00B05691" w:rsidP="00FE02EB">
      <w:pPr>
        <w:jc w:val="both"/>
        <w:rPr>
          <w:rFonts w:cstheme="minorHAnsi"/>
        </w:rPr>
      </w:pPr>
      <w:r w:rsidRPr="00AB1752">
        <w:rPr>
          <w:rFonts w:cstheme="minorHAnsi"/>
        </w:rPr>
        <w:t xml:space="preserve">   </w:t>
      </w:r>
    </w:p>
    <w:p w14:paraId="700DA424" w14:textId="77777777" w:rsidR="00B05691" w:rsidRPr="00AB1752" w:rsidRDefault="00B05691" w:rsidP="00B357DE">
      <w:pPr>
        <w:spacing w:after="0"/>
        <w:jc w:val="center"/>
        <w:rPr>
          <w:rFonts w:cstheme="minorHAnsi"/>
          <w:b/>
        </w:rPr>
      </w:pPr>
      <w:r w:rsidRPr="00AB1752">
        <w:rPr>
          <w:rFonts w:cstheme="minorHAnsi"/>
          <w:b/>
        </w:rPr>
        <w:t>I.</w:t>
      </w:r>
    </w:p>
    <w:p w14:paraId="565EDA7C" w14:textId="77777777" w:rsidR="00B05691" w:rsidRPr="00AB1752" w:rsidRDefault="00B05691" w:rsidP="00B357DE">
      <w:pPr>
        <w:spacing w:after="0"/>
        <w:jc w:val="center"/>
        <w:rPr>
          <w:rFonts w:cstheme="minorHAnsi"/>
          <w:b/>
        </w:rPr>
      </w:pPr>
      <w:r w:rsidRPr="00AB1752">
        <w:rPr>
          <w:rFonts w:cstheme="minorHAnsi"/>
          <w:b/>
        </w:rPr>
        <w:t>Smluvní strany</w:t>
      </w:r>
    </w:p>
    <w:p w14:paraId="0FF0A5FC" w14:textId="77777777" w:rsidR="00B05691" w:rsidRPr="00AB1752" w:rsidRDefault="00B05691" w:rsidP="00FE02EB">
      <w:pPr>
        <w:jc w:val="both"/>
        <w:rPr>
          <w:rFonts w:cstheme="minorHAnsi"/>
          <w:b/>
        </w:rPr>
      </w:pPr>
      <w:r w:rsidRPr="00AB1752">
        <w:rPr>
          <w:rFonts w:cstheme="minorHAnsi"/>
          <w:b/>
        </w:rPr>
        <w:t xml:space="preserve">   </w:t>
      </w:r>
    </w:p>
    <w:p w14:paraId="439B96AB" w14:textId="420AE7D0" w:rsidR="00B05691" w:rsidRPr="00AB1752" w:rsidRDefault="00B05691" w:rsidP="00FE02EB">
      <w:pPr>
        <w:jc w:val="both"/>
        <w:rPr>
          <w:rFonts w:cstheme="minorHAnsi"/>
        </w:rPr>
      </w:pPr>
      <w:r w:rsidRPr="00AB1752">
        <w:rPr>
          <w:rFonts w:cstheme="minorHAnsi"/>
          <w:b/>
        </w:rPr>
        <w:t>Objednatel:</w:t>
      </w:r>
      <w:r w:rsidRPr="00AB1752">
        <w:rPr>
          <w:rFonts w:cstheme="minorHAnsi"/>
        </w:rPr>
        <w:t xml:space="preserve"> </w:t>
      </w:r>
      <w:r w:rsidR="00AB1752">
        <w:rPr>
          <w:rFonts w:cstheme="minorHAnsi"/>
        </w:rPr>
        <w:tab/>
      </w:r>
      <w:r w:rsidR="00AB1752">
        <w:rPr>
          <w:rFonts w:cstheme="minorHAnsi"/>
        </w:rPr>
        <w:tab/>
      </w:r>
      <w:r w:rsidR="00AB1752">
        <w:rPr>
          <w:rFonts w:cstheme="minorHAnsi"/>
        </w:rPr>
        <w:tab/>
      </w:r>
      <w:r w:rsidR="00AB1752">
        <w:rPr>
          <w:rFonts w:cstheme="minorHAnsi"/>
        </w:rPr>
        <w:tab/>
      </w:r>
      <w:r w:rsidRPr="00AB1752">
        <w:rPr>
          <w:rFonts w:cstheme="minorHAnsi"/>
          <w:b/>
          <w:bCs/>
        </w:rPr>
        <w:t xml:space="preserve">Město Znojmo </w:t>
      </w:r>
    </w:p>
    <w:p w14:paraId="42F005D2" w14:textId="77777777" w:rsidR="00B05691" w:rsidRPr="00AB1752" w:rsidRDefault="00B05691" w:rsidP="00FE02EB">
      <w:pPr>
        <w:jc w:val="both"/>
        <w:rPr>
          <w:rFonts w:cstheme="minorHAnsi"/>
        </w:rPr>
      </w:pPr>
      <w:r w:rsidRPr="00AB1752">
        <w:rPr>
          <w:rFonts w:cstheme="minorHAnsi"/>
        </w:rPr>
        <w:t>se sídlem:</w:t>
      </w:r>
      <w:r w:rsidRPr="00AB1752">
        <w:rPr>
          <w:rFonts w:cstheme="minorHAnsi"/>
        </w:rPr>
        <w:tab/>
      </w:r>
      <w:r w:rsidRPr="00AB1752">
        <w:rPr>
          <w:rFonts w:cstheme="minorHAnsi"/>
        </w:rPr>
        <w:tab/>
      </w:r>
      <w:r w:rsidRPr="00AB1752">
        <w:rPr>
          <w:rFonts w:cstheme="minorHAnsi"/>
        </w:rPr>
        <w:tab/>
      </w:r>
      <w:r w:rsidRPr="00AB1752">
        <w:rPr>
          <w:rFonts w:cstheme="minorHAnsi"/>
        </w:rPr>
        <w:tab/>
      </w:r>
      <w:r w:rsidR="001C154E" w:rsidRPr="00AB1752">
        <w:rPr>
          <w:rFonts w:cstheme="minorHAnsi"/>
        </w:rPr>
        <w:t xml:space="preserve">Znojmo, </w:t>
      </w:r>
      <w:proofErr w:type="spellStart"/>
      <w:r w:rsidR="001C154E" w:rsidRPr="00AB1752">
        <w:rPr>
          <w:rFonts w:cstheme="minorHAnsi"/>
        </w:rPr>
        <w:t>Obroková</w:t>
      </w:r>
      <w:proofErr w:type="spellEnd"/>
      <w:r w:rsidR="001C154E" w:rsidRPr="00AB1752">
        <w:rPr>
          <w:rFonts w:cstheme="minorHAnsi"/>
        </w:rPr>
        <w:t xml:space="preserve"> 1/12, PSČ 669 0</w:t>
      </w:r>
      <w:r w:rsidRPr="00AB1752">
        <w:rPr>
          <w:rFonts w:cstheme="minorHAnsi"/>
        </w:rPr>
        <w:t>2</w:t>
      </w:r>
    </w:p>
    <w:p w14:paraId="0D1C321E" w14:textId="2827C4D4" w:rsidR="00B05691" w:rsidRPr="00AB1752" w:rsidRDefault="00B05691" w:rsidP="00FE02EB">
      <w:pPr>
        <w:jc w:val="both"/>
        <w:rPr>
          <w:rFonts w:cstheme="minorHAnsi"/>
        </w:rPr>
      </w:pPr>
      <w:r w:rsidRPr="00AB1752">
        <w:rPr>
          <w:rFonts w:cstheme="minorHAnsi"/>
        </w:rPr>
        <w:t>zastoupené ve věcech smluvních:</w:t>
      </w:r>
      <w:r w:rsidRPr="00AB1752">
        <w:rPr>
          <w:rFonts w:cstheme="minorHAnsi"/>
        </w:rPr>
        <w:tab/>
      </w:r>
      <w:r w:rsidR="00243410">
        <w:rPr>
          <w:rFonts w:cstheme="minorHAnsi"/>
        </w:rPr>
        <w:t>Mgr. František Koudela</w:t>
      </w:r>
      <w:r w:rsidR="00AB1752" w:rsidRPr="00AB1752">
        <w:rPr>
          <w:rFonts w:cstheme="minorHAnsi"/>
        </w:rPr>
        <w:t>, starosta</w:t>
      </w:r>
    </w:p>
    <w:p w14:paraId="0DBB60CC" w14:textId="3705CFB5" w:rsidR="00B05691" w:rsidRPr="00AB1752" w:rsidRDefault="00B05691" w:rsidP="00A24160">
      <w:pPr>
        <w:ind w:left="3540" w:hanging="3540"/>
        <w:jc w:val="both"/>
        <w:rPr>
          <w:rFonts w:cstheme="minorHAnsi"/>
        </w:rPr>
      </w:pPr>
      <w:r w:rsidRPr="00AB1752">
        <w:rPr>
          <w:rFonts w:cstheme="minorHAnsi"/>
        </w:rPr>
        <w:t xml:space="preserve">zastoupené ve věcech technických: </w:t>
      </w:r>
      <w:r w:rsidRPr="00AB1752">
        <w:rPr>
          <w:rFonts w:cstheme="minorHAnsi"/>
        </w:rPr>
        <w:tab/>
        <w:t xml:space="preserve">Ing. </w:t>
      </w:r>
      <w:r w:rsidR="00B505C7" w:rsidRPr="00AB1752">
        <w:rPr>
          <w:rFonts w:cstheme="minorHAnsi"/>
        </w:rPr>
        <w:t>Ludmila Šišková</w:t>
      </w:r>
      <w:r w:rsidRPr="00AB1752">
        <w:rPr>
          <w:rFonts w:cstheme="minorHAnsi"/>
        </w:rPr>
        <w:t xml:space="preserve">, </w:t>
      </w:r>
      <w:r w:rsidR="00AE08D8" w:rsidRPr="00AB1752">
        <w:rPr>
          <w:rFonts w:cstheme="minorHAnsi"/>
        </w:rPr>
        <w:t>vedoucí</w:t>
      </w:r>
      <w:r w:rsidRPr="00AB1752">
        <w:rPr>
          <w:rFonts w:cstheme="minorHAnsi"/>
        </w:rPr>
        <w:t xml:space="preserve"> </w:t>
      </w:r>
      <w:r w:rsidR="001C154E" w:rsidRPr="00AB1752">
        <w:rPr>
          <w:rFonts w:cstheme="minorHAnsi"/>
        </w:rPr>
        <w:t>odboru</w:t>
      </w:r>
      <w:r w:rsidR="00E3757C" w:rsidRPr="00AB1752">
        <w:rPr>
          <w:rFonts w:cstheme="minorHAnsi"/>
        </w:rPr>
        <w:t xml:space="preserve"> </w:t>
      </w:r>
      <w:r w:rsidR="00A24160" w:rsidRPr="00AB1752">
        <w:rPr>
          <w:rFonts w:cstheme="minorHAnsi"/>
        </w:rPr>
        <w:t xml:space="preserve">územního </w:t>
      </w:r>
      <w:r w:rsidRPr="00AB1752">
        <w:rPr>
          <w:rFonts w:cstheme="minorHAnsi"/>
        </w:rPr>
        <w:t xml:space="preserve">plánování </w:t>
      </w:r>
    </w:p>
    <w:p w14:paraId="687D38EA" w14:textId="77777777" w:rsidR="00B05691" w:rsidRPr="00AB1752" w:rsidRDefault="00B05691" w:rsidP="00FE02EB">
      <w:pPr>
        <w:jc w:val="both"/>
        <w:rPr>
          <w:rFonts w:cstheme="minorHAnsi"/>
        </w:rPr>
      </w:pPr>
      <w:r w:rsidRPr="00AB1752">
        <w:rPr>
          <w:rFonts w:cstheme="minorHAnsi"/>
        </w:rPr>
        <w:t>IČ</w:t>
      </w:r>
      <w:r w:rsidR="00021937" w:rsidRPr="00AB1752">
        <w:rPr>
          <w:rFonts w:cstheme="minorHAnsi"/>
        </w:rPr>
        <w:t>O</w:t>
      </w:r>
      <w:r w:rsidRPr="00AB1752">
        <w:rPr>
          <w:rFonts w:cstheme="minorHAnsi"/>
        </w:rPr>
        <w:t>:</w:t>
      </w:r>
      <w:r w:rsidRPr="00AB1752">
        <w:rPr>
          <w:rFonts w:cstheme="minorHAnsi"/>
        </w:rPr>
        <w:tab/>
      </w:r>
      <w:r w:rsidRPr="00AB1752">
        <w:rPr>
          <w:rFonts w:cstheme="minorHAnsi"/>
        </w:rPr>
        <w:tab/>
      </w:r>
      <w:r w:rsidRPr="00AB1752">
        <w:rPr>
          <w:rFonts w:cstheme="minorHAnsi"/>
        </w:rPr>
        <w:tab/>
      </w:r>
      <w:r w:rsidRPr="00AB1752">
        <w:rPr>
          <w:rFonts w:cstheme="minorHAnsi"/>
        </w:rPr>
        <w:tab/>
      </w:r>
      <w:r w:rsidRPr="00AB1752">
        <w:rPr>
          <w:rFonts w:cstheme="minorHAnsi"/>
        </w:rPr>
        <w:tab/>
        <w:t>00293881</w:t>
      </w:r>
    </w:p>
    <w:p w14:paraId="26FD5BCD" w14:textId="77777777" w:rsidR="00B05691" w:rsidRPr="00AB1752" w:rsidRDefault="00B05691" w:rsidP="00FE02EB">
      <w:pPr>
        <w:jc w:val="both"/>
        <w:rPr>
          <w:rFonts w:cstheme="minorHAnsi"/>
        </w:rPr>
      </w:pPr>
      <w:r w:rsidRPr="00AB1752">
        <w:rPr>
          <w:rFonts w:cstheme="minorHAnsi"/>
        </w:rPr>
        <w:t>DIČ:</w:t>
      </w:r>
      <w:r w:rsidRPr="00AB1752">
        <w:rPr>
          <w:rFonts w:cstheme="minorHAnsi"/>
        </w:rPr>
        <w:tab/>
      </w:r>
      <w:r w:rsidRPr="00AB1752">
        <w:rPr>
          <w:rFonts w:cstheme="minorHAnsi"/>
        </w:rPr>
        <w:tab/>
      </w:r>
      <w:r w:rsidRPr="00AB1752">
        <w:rPr>
          <w:rFonts w:cstheme="minorHAnsi"/>
        </w:rPr>
        <w:tab/>
      </w:r>
      <w:r w:rsidRPr="00AB1752">
        <w:rPr>
          <w:rFonts w:cstheme="minorHAnsi"/>
        </w:rPr>
        <w:tab/>
      </w:r>
      <w:r w:rsidRPr="00AB1752">
        <w:rPr>
          <w:rFonts w:cstheme="minorHAnsi"/>
        </w:rPr>
        <w:tab/>
        <w:t>CZ00293881</w:t>
      </w:r>
    </w:p>
    <w:p w14:paraId="2E20A465" w14:textId="20A72645" w:rsidR="00AB1752" w:rsidRPr="00AB1752" w:rsidRDefault="00AB1752" w:rsidP="00FE02EB">
      <w:pPr>
        <w:jc w:val="both"/>
        <w:rPr>
          <w:rFonts w:cstheme="minorHAnsi"/>
        </w:rPr>
      </w:pPr>
      <w:r w:rsidRPr="00AB1752">
        <w:rPr>
          <w:rFonts w:cstheme="minorHAnsi"/>
        </w:rPr>
        <w:t xml:space="preserve">Bankovní spojení: </w:t>
      </w:r>
      <w:r w:rsidRPr="00AB1752">
        <w:rPr>
          <w:rFonts w:cstheme="minorHAnsi"/>
        </w:rPr>
        <w:tab/>
      </w:r>
      <w:r w:rsidRPr="00AB1752">
        <w:rPr>
          <w:rFonts w:cstheme="minorHAnsi"/>
        </w:rPr>
        <w:tab/>
      </w:r>
      <w:r w:rsidRPr="00AB1752">
        <w:rPr>
          <w:rFonts w:cstheme="minorHAnsi"/>
        </w:rPr>
        <w:tab/>
        <w:t>Komerční banka, a.s.</w:t>
      </w:r>
    </w:p>
    <w:p w14:paraId="10218172" w14:textId="3956DF0F" w:rsidR="00AB1752" w:rsidRDefault="00AB1752" w:rsidP="00FE02EB">
      <w:pPr>
        <w:jc w:val="both"/>
        <w:rPr>
          <w:rFonts w:cstheme="minorHAnsi"/>
        </w:rPr>
      </w:pPr>
      <w:r w:rsidRPr="00AB1752">
        <w:rPr>
          <w:rFonts w:cstheme="minorHAnsi"/>
        </w:rPr>
        <w:t xml:space="preserve">Číslo účtu: </w:t>
      </w:r>
      <w:r w:rsidRPr="00AB1752">
        <w:rPr>
          <w:rFonts w:cstheme="minorHAnsi"/>
        </w:rPr>
        <w:tab/>
      </w:r>
      <w:r w:rsidRPr="00AB1752">
        <w:rPr>
          <w:rFonts w:cstheme="minorHAnsi"/>
        </w:rPr>
        <w:tab/>
      </w:r>
      <w:r w:rsidRPr="00AB1752">
        <w:rPr>
          <w:rFonts w:cstheme="minorHAnsi"/>
        </w:rPr>
        <w:tab/>
      </w:r>
      <w:r w:rsidRPr="00AB1752">
        <w:rPr>
          <w:rFonts w:cstheme="minorHAnsi"/>
        </w:rPr>
        <w:tab/>
      </w:r>
      <w:r w:rsidR="00AD5840">
        <w:rPr>
          <w:rFonts w:cstheme="minorHAnsi"/>
        </w:rPr>
        <w:t>19-5054880237/0100</w:t>
      </w:r>
    </w:p>
    <w:p w14:paraId="6147EB93" w14:textId="77777777" w:rsidR="001940AC" w:rsidRPr="00AB1752" w:rsidRDefault="001940AC" w:rsidP="00FE02EB">
      <w:pPr>
        <w:jc w:val="both"/>
        <w:rPr>
          <w:rFonts w:cstheme="minorHAnsi"/>
        </w:rPr>
      </w:pPr>
    </w:p>
    <w:p w14:paraId="7B86FBD7" w14:textId="688B929D" w:rsidR="00B05691" w:rsidRDefault="001940AC" w:rsidP="00FE02EB">
      <w:pPr>
        <w:jc w:val="both"/>
        <w:rPr>
          <w:rFonts w:cstheme="minorHAnsi"/>
          <w:b/>
        </w:rPr>
      </w:pPr>
      <w:r>
        <w:rPr>
          <w:rFonts w:cstheme="minorHAnsi"/>
          <w:b/>
        </w:rPr>
        <w:t>a</w:t>
      </w:r>
    </w:p>
    <w:p w14:paraId="73F032C0" w14:textId="77777777" w:rsidR="001940AC" w:rsidRPr="00AB1752" w:rsidRDefault="001940AC" w:rsidP="00FE02EB">
      <w:pPr>
        <w:jc w:val="both"/>
        <w:rPr>
          <w:rFonts w:cstheme="minorHAnsi"/>
          <w:b/>
        </w:rPr>
      </w:pPr>
    </w:p>
    <w:p w14:paraId="3E3CBD3E" w14:textId="6C3BD691" w:rsidR="00AB1752" w:rsidRPr="00AB1752" w:rsidRDefault="00B05691" w:rsidP="00AB1752">
      <w:pPr>
        <w:jc w:val="both"/>
        <w:rPr>
          <w:rFonts w:cstheme="minorHAnsi"/>
          <w:b/>
        </w:rPr>
      </w:pPr>
      <w:r w:rsidRPr="00AB1752">
        <w:rPr>
          <w:rFonts w:cstheme="minorHAnsi"/>
          <w:b/>
        </w:rPr>
        <w:t>Zhotovitel:</w:t>
      </w:r>
      <w:r w:rsidR="00AB1752" w:rsidRPr="00AB1752">
        <w:rPr>
          <w:rFonts w:cstheme="minorHAnsi"/>
          <w:b/>
        </w:rPr>
        <w:tab/>
      </w:r>
      <w:r w:rsidR="00AB1752" w:rsidRPr="00AB1752">
        <w:rPr>
          <w:rFonts w:cstheme="minorHAnsi"/>
          <w:b/>
          <w:bCs/>
        </w:rPr>
        <w:t xml:space="preserve"> </w:t>
      </w:r>
      <w:r w:rsidR="00AB1752">
        <w:rPr>
          <w:rFonts w:cstheme="minorHAnsi"/>
          <w:b/>
          <w:bCs/>
        </w:rPr>
        <w:tab/>
      </w:r>
      <w:r w:rsidR="00AB1752">
        <w:rPr>
          <w:rFonts w:cstheme="minorHAnsi"/>
          <w:b/>
          <w:bCs/>
        </w:rPr>
        <w:tab/>
      </w:r>
      <w:r w:rsidR="00AB1752">
        <w:rPr>
          <w:rFonts w:cstheme="minorHAnsi"/>
          <w:b/>
          <w:bCs/>
        </w:rPr>
        <w:tab/>
      </w:r>
    </w:p>
    <w:p w14:paraId="3B34C772" w14:textId="4EA36219" w:rsidR="00AB1752" w:rsidRDefault="00AB1752" w:rsidP="00AB1752">
      <w:pPr>
        <w:rPr>
          <w:rFonts w:cstheme="minorHAnsi"/>
        </w:rPr>
      </w:pPr>
      <w:r>
        <w:rPr>
          <w:rFonts w:cstheme="minorHAnsi"/>
        </w:rPr>
        <w:t>Zastoupen ve věcech smluvních:</w:t>
      </w:r>
      <w:r>
        <w:rPr>
          <w:rFonts w:cstheme="minorHAnsi"/>
        </w:rPr>
        <w:tab/>
      </w:r>
    </w:p>
    <w:p w14:paraId="63623A48" w14:textId="6CF748CC" w:rsidR="00AB1752" w:rsidRPr="00AB1752" w:rsidRDefault="00AB1752" w:rsidP="00AB1752">
      <w:pPr>
        <w:rPr>
          <w:rFonts w:cstheme="minorHAnsi"/>
        </w:rPr>
      </w:pPr>
      <w:r>
        <w:rPr>
          <w:rFonts w:cstheme="minorHAnsi"/>
        </w:rPr>
        <w:t>Zastoupen ve věcech technických:</w:t>
      </w:r>
      <w:r>
        <w:rPr>
          <w:rFonts w:cstheme="minorHAnsi"/>
        </w:rPr>
        <w:tab/>
      </w:r>
    </w:p>
    <w:p w14:paraId="72D424AC" w14:textId="65B0B3A4"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eastAsia="Times New Roman" w:cstheme="minorHAnsi"/>
        </w:rPr>
      </w:pPr>
      <w:r w:rsidRPr="00AB1752">
        <w:rPr>
          <w:rFonts w:cstheme="minorHAnsi"/>
        </w:rPr>
        <w:t xml:space="preserve">IČO:  </w:t>
      </w:r>
      <w:r w:rsidRPr="00AB1752">
        <w:rPr>
          <w:rFonts w:cstheme="minorHAnsi"/>
        </w:rPr>
        <w:tab/>
      </w:r>
      <w:r w:rsidRPr="00AB1752">
        <w:rPr>
          <w:rFonts w:cstheme="minorHAnsi"/>
        </w:rPr>
        <w:tab/>
      </w:r>
      <w:r>
        <w:rPr>
          <w:rFonts w:cstheme="minorHAnsi"/>
        </w:rPr>
        <w:tab/>
      </w:r>
      <w:r>
        <w:rPr>
          <w:rFonts w:cstheme="minorHAnsi"/>
        </w:rPr>
        <w:tab/>
      </w:r>
      <w:r>
        <w:rPr>
          <w:rFonts w:cstheme="minorHAnsi"/>
        </w:rPr>
        <w:tab/>
      </w:r>
      <w:r>
        <w:rPr>
          <w:rFonts w:cstheme="minorHAnsi"/>
        </w:rPr>
        <w:tab/>
        <w:t xml:space="preserve">    </w:t>
      </w:r>
    </w:p>
    <w:p w14:paraId="4F8FC688" w14:textId="46E88C65"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eastAsia="Times New Roman" w:cstheme="minorHAnsi"/>
        </w:rPr>
      </w:pPr>
      <w:r w:rsidRPr="00AB1752">
        <w:rPr>
          <w:rFonts w:cstheme="minorHAnsi"/>
        </w:rPr>
        <w:t xml:space="preserve">DIČ: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p>
    <w:p w14:paraId="59FFE1C6" w14:textId="625ED528"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eastAsia="Times New Roman" w:cstheme="minorHAnsi"/>
        </w:rPr>
      </w:pPr>
      <w:r>
        <w:rPr>
          <w:rFonts w:cstheme="minorHAnsi"/>
        </w:rPr>
        <w:t>T</w:t>
      </w:r>
      <w:r w:rsidRPr="00AB1752">
        <w:rPr>
          <w:rFonts w:cstheme="minorHAnsi"/>
        </w:rPr>
        <w:t>el.:</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p>
    <w:p w14:paraId="5FCF2CA3" w14:textId="6B2450E5"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eastAsia="Times New Roman" w:cstheme="minorHAnsi"/>
        </w:rPr>
      </w:pPr>
      <w:r>
        <w:rPr>
          <w:rFonts w:cstheme="minorHAnsi"/>
        </w:rPr>
        <w:t>E</w:t>
      </w:r>
      <w:r w:rsidRPr="00AB1752">
        <w:rPr>
          <w:rFonts w:cstheme="minorHAnsi"/>
        </w:rPr>
        <w:t>-mail:</w:t>
      </w:r>
      <w:r>
        <w:rPr>
          <w:rFonts w:cstheme="minorHAnsi"/>
        </w:rPr>
        <w:tab/>
      </w:r>
      <w:r>
        <w:rPr>
          <w:rFonts w:cstheme="minorHAnsi"/>
        </w:rPr>
        <w:tab/>
      </w:r>
      <w:r>
        <w:rPr>
          <w:rFonts w:cstheme="minorHAnsi"/>
        </w:rPr>
        <w:tab/>
      </w:r>
      <w:r>
        <w:rPr>
          <w:rFonts w:cstheme="minorHAnsi"/>
        </w:rPr>
        <w:tab/>
      </w:r>
      <w:r>
        <w:rPr>
          <w:rFonts w:cstheme="minorHAnsi"/>
        </w:rPr>
        <w:tab/>
      </w:r>
    </w:p>
    <w:p w14:paraId="5F5F806D" w14:textId="6B405A93"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cstheme="minorHAnsi"/>
        </w:rPr>
      </w:pPr>
      <w:r>
        <w:rPr>
          <w:rFonts w:cstheme="minorHAnsi"/>
        </w:rPr>
        <w:t>B</w:t>
      </w:r>
      <w:r w:rsidRPr="00AB1752">
        <w:rPr>
          <w:rFonts w:cstheme="minorHAnsi"/>
        </w:rPr>
        <w:t>ankovní spojení:</w:t>
      </w:r>
      <w:r>
        <w:rPr>
          <w:rFonts w:cstheme="minorHAnsi"/>
        </w:rPr>
        <w:tab/>
      </w:r>
      <w:r>
        <w:rPr>
          <w:rFonts w:cstheme="minorHAnsi"/>
        </w:rPr>
        <w:tab/>
      </w:r>
      <w:r>
        <w:rPr>
          <w:rFonts w:cstheme="minorHAnsi"/>
        </w:rPr>
        <w:tab/>
      </w:r>
      <w:r>
        <w:rPr>
          <w:rFonts w:cstheme="minorHAnsi"/>
        </w:rPr>
        <w:tab/>
      </w:r>
      <w:r w:rsidR="00040661">
        <w:rPr>
          <w:rFonts w:cstheme="minorHAnsi"/>
        </w:rPr>
        <w:t xml:space="preserve">    </w:t>
      </w:r>
    </w:p>
    <w:p w14:paraId="2B428E47" w14:textId="1EDF9D22" w:rsidR="00AB1752" w:rsidRPr="00AB1752" w:rsidRDefault="00AB1752" w:rsidP="00AB17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087"/>
          <w:tab w:val="left" w:pos="7795"/>
          <w:tab w:val="left" w:pos="8504"/>
          <w:tab w:val="left" w:pos="9213"/>
        </w:tabs>
        <w:rPr>
          <w:rFonts w:eastAsia="Times New Roman" w:cstheme="minorHAnsi"/>
        </w:rPr>
      </w:pPr>
      <w:r>
        <w:rPr>
          <w:rFonts w:cstheme="minorHAnsi"/>
        </w:rPr>
        <w:t>Č</w:t>
      </w:r>
      <w:r w:rsidRPr="00AB1752">
        <w:rPr>
          <w:rFonts w:cstheme="minorHAnsi"/>
        </w:rPr>
        <w:t>íslo účtu</w:t>
      </w:r>
      <w:r>
        <w:rPr>
          <w:rFonts w:cstheme="minorHAnsi"/>
        </w:rPr>
        <w:t>:</w:t>
      </w:r>
      <w:r>
        <w:rPr>
          <w:rFonts w:cstheme="minorHAnsi"/>
        </w:rPr>
        <w:tab/>
      </w:r>
      <w:r>
        <w:rPr>
          <w:rFonts w:cstheme="minorHAnsi"/>
        </w:rPr>
        <w:tab/>
      </w:r>
      <w:r>
        <w:rPr>
          <w:rFonts w:cstheme="minorHAnsi"/>
        </w:rPr>
        <w:tab/>
      </w:r>
      <w:r>
        <w:rPr>
          <w:rFonts w:cstheme="minorHAnsi"/>
        </w:rPr>
        <w:tab/>
      </w:r>
      <w:r>
        <w:rPr>
          <w:rFonts w:cstheme="minorHAnsi"/>
        </w:rPr>
        <w:tab/>
      </w:r>
      <w:r w:rsidR="00040661">
        <w:rPr>
          <w:rFonts w:cstheme="minorHAnsi"/>
        </w:rPr>
        <w:t xml:space="preserve">    </w:t>
      </w:r>
    </w:p>
    <w:p w14:paraId="57E0CD97" w14:textId="6595C894" w:rsidR="00B05691" w:rsidRDefault="00B05691" w:rsidP="00B357DE">
      <w:pPr>
        <w:jc w:val="both"/>
        <w:rPr>
          <w:rFonts w:cstheme="minorHAnsi"/>
        </w:rPr>
      </w:pPr>
      <w:r w:rsidRPr="00AB1752">
        <w:rPr>
          <w:rFonts w:cstheme="minorHAnsi"/>
        </w:rPr>
        <w:tab/>
      </w:r>
      <w:r w:rsidRPr="00AB1752">
        <w:rPr>
          <w:rFonts w:cstheme="minorHAnsi"/>
        </w:rPr>
        <w:tab/>
      </w:r>
      <w:r w:rsidRPr="00AB1752">
        <w:rPr>
          <w:rFonts w:cstheme="minorHAnsi"/>
        </w:rPr>
        <w:tab/>
      </w:r>
    </w:p>
    <w:p w14:paraId="707451F6" w14:textId="77777777" w:rsidR="001940AC" w:rsidRDefault="001940AC" w:rsidP="00B357DE">
      <w:pPr>
        <w:jc w:val="both"/>
        <w:rPr>
          <w:rFonts w:cstheme="minorHAnsi"/>
        </w:rPr>
      </w:pPr>
    </w:p>
    <w:p w14:paraId="7AA21211" w14:textId="77777777" w:rsidR="001940AC" w:rsidRDefault="001940AC" w:rsidP="00B357DE">
      <w:pPr>
        <w:jc w:val="both"/>
        <w:rPr>
          <w:rFonts w:cstheme="minorHAnsi"/>
        </w:rPr>
      </w:pPr>
    </w:p>
    <w:p w14:paraId="663C0BD2" w14:textId="77777777" w:rsidR="00240DC4" w:rsidRPr="00AB1752" w:rsidRDefault="00240DC4" w:rsidP="00FE02EB">
      <w:pPr>
        <w:widowControl w:val="0"/>
        <w:spacing w:after="0" w:line="240" w:lineRule="auto"/>
        <w:jc w:val="center"/>
        <w:rPr>
          <w:rFonts w:cstheme="minorHAnsi"/>
          <w:b/>
        </w:rPr>
      </w:pPr>
      <w:r w:rsidRPr="00AB1752">
        <w:rPr>
          <w:rFonts w:cstheme="minorHAnsi"/>
          <w:b/>
        </w:rPr>
        <w:lastRenderedPageBreak/>
        <w:t>II.</w:t>
      </w:r>
    </w:p>
    <w:p w14:paraId="289E5BB2" w14:textId="190425AF" w:rsidR="000B05E6" w:rsidRDefault="001940AC" w:rsidP="00FE02EB">
      <w:pPr>
        <w:widowControl w:val="0"/>
        <w:spacing w:after="0" w:line="240" w:lineRule="auto"/>
        <w:jc w:val="center"/>
        <w:rPr>
          <w:rFonts w:cstheme="minorHAnsi"/>
          <w:b/>
        </w:rPr>
      </w:pPr>
      <w:r>
        <w:rPr>
          <w:rFonts w:cstheme="minorHAnsi"/>
          <w:b/>
        </w:rPr>
        <w:t>Úvodní ustanovení</w:t>
      </w:r>
    </w:p>
    <w:p w14:paraId="111D85EE" w14:textId="77777777" w:rsidR="001940AC" w:rsidRDefault="001940AC" w:rsidP="00FE02EB">
      <w:pPr>
        <w:widowControl w:val="0"/>
        <w:spacing w:after="0" w:line="240" w:lineRule="auto"/>
        <w:jc w:val="center"/>
        <w:rPr>
          <w:rFonts w:cstheme="minorHAnsi"/>
          <w:b/>
        </w:rPr>
      </w:pPr>
    </w:p>
    <w:p w14:paraId="1E2E9309" w14:textId="6CE99E01" w:rsidR="001940AC" w:rsidRDefault="001940AC" w:rsidP="006435D0">
      <w:pPr>
        <w:pStyle w:val="Odstavecseseznamem"/>
        <w:widowControl w:val="0"/>
        <w:numPr>
          <w:ilvl w:val="0"/>
          <w:numId w:val="3"/>
        </w:numPr>
        <w:spacing w:after="0" w:line="240" w:lineRule="auto"/>
        <w:ind w:left="0" w:firstLine="0"/>
        <w:jc w:val="both"/>
        <w:rPr>
          <w:rFonts w:cstheme="minorHAnsi"/>
          <w:bCs/>
        </w:rPr>
      </w:pPr>
      <w:r>
        <w:rPr>
          <w:rFonts w:cstheme="minorHAnsi"/>
          <w:bCs/>
        </w:rPr>
        <w:t>Touto smlouvou o dílo se zhotovitel zavazuje k provedení díla a objednatel se zavazuje k jeho převzetí a zaplacení dohodnuté ceny za jeho provedení, za předpokladu dodržení všech podmínek výslovně v této smlouvě sjednaných.</w:t>
      </w:r>
    </w:p>
    <w:p w14:paraId="4224A279" w14:textId="54B8E208" w:rsidR="001940AC" w:rsidRDefault="006957FC" w:rsidP="006435D0">
      <w:pPr>
        <w:pStyle w:val="Odstavecseseznamem"/>
        <w:widowControl w:val="0"/>
        <w:numPr>
          <w:ilvl w:val="0"/>
          <w:numId w:val="3"/>
        </w:numPr>
        <w:spacing w:after="0" w:line="240" w:lineRule="auto"/>
        <w:ind w:left="0" w:firstLine="0"/>
        <w:jc w:val="both"/>
        <w:rPr>
          <w:rFonts w:cstheme="minorHAnsi"/>
          <w:bCs/>
        </w:rPr>
      </w:pPr>
      <w:r w:rsidRPr="006957FC">
        <w:rPr>
          <w:rFonts w:cstheme="minorHAnsi"/>
          <w:bCs/>
        </w:rPr>
        <w:t xml:space="preserve">Zhotovitel se uzavřením této smlouvy o dílo zavazuje na svůj náklad odborně provést pro objednatele dílo spočívající ve vypracování </w:t>
      </w:r>
      <w:r w:rsidRPr="006957FC">
        <w:rPr>
          <w:rFonts w:cstheme="minorHAnsi"/>
          <w:b/>
        </w:rPr>
        <w:t>Změny č. 4A Územního plánu Znojmo a v poskytnutí souvisejících služeb (dále jen „Změna č. 4A ÚP Znojmo“).</w:t>
      </w:r>
      <w:r>
        <w:rPr>
          <w:rFonts w:cstheme="minorHAnsi"/>
          <w:bCs/>
        </w:rPr>
        <w:t xml:space="preserve"> </w:t>
      </w:r>
      <w:r w:rsidR="001940AC">
        <w:rPr>
          <w:rFonts w:cstheme="minorHAnsi"/>
          <w:bCs/>
        </w:rPr>
        <w:t>Zhotovitel prohlašuje, že je autor</w:t>
      </w:r>
      <w:r w:rsidR="007B674B">
        <w:rPr>
          <w:rFonts w:cstheme="minorHAnsi"/>
          <w:bCs/>
        </w:rPr>
        <w:t>izovanou osobou s oprávněním potřebným k provedení projekčních prací, které jsou předmětem smlouvy, a že disponuje zkušenostmi a technickými prostředky nezbytnými k vyhotovení předmětu plnění dle této smlouvy o dílo, a to v rozsahu, kvalitě a termínu touto smlouvou dohodnutých.</w:t>
      </w:r>
    </w:p>
    <w:p w14:paraId="1634FBF0" w14:textId="6035C48C" w:rsidR="007B674B" w:rsidRDefault="007B674B" w:rsidP="006435D0">
      <w:pPr>
        <w:pStyle w:val="Odstavecseseznamem"/>
        <w:widowControl w:val="0"/>
        <w:numPr>
          <w:ilvl w:val="0"/>
          <w:numId w:val="3"/>
        </w:numPr>
        <w:spacing w:after="0" w:line="240" w:lineRule="auto"/>
        <w:ind w:left="0" w:firstLine="0"/>
        <w:jc w:val="both"/>
        <w:rPr>
          <w:rFonts w:cstheme="minorHAnsi"/>
          <w:bCs/>
        </w:rPr>
      </w:pPr>
      <w:r>
        <w:rPr>
          <w:rFonts w:cstheme="minorHAnsi"/>
          <w:bCs/>
        </w:rPr>
        <w:t xml:space="preserve">Zhotovitel odpovídá za správnost a úplnost zpracované Změny č. </w:t>
      </w:r>
      <w:r w:rsidR="002539EF">
        <w:rPr>
          <w:rFonts w:cstheme="minorHAnsi"/>
          <w:bCs/>
        </w:rPr>
        <w:t>4A</w:t>
      </w:r>
      <w:r>
        <w:rPr>
          <w:rFonts w:cstheme="minorHAnsi"/>
          <w:bCs/>
        </w:rPr>
        <w:t xml:space="preserve"> Územního plánu Znojmo a prohlašuje, že je oprávněný a odborně způsobilý provádět činnosti dle této smlouvy.</w:t>
      </w:r>
    </w:p>
    <w:p w14:paraId="0188EBF2" w14:textId="6FA08A69" w:rsidR="007B674B" w:rsidRDefault="007B674B" w:rsidP="006435D0">
      <w:pPr>
        <w:pStyle w:val="Odstavecseseznamem"/>
        <w:widowControl w:val="0"/>
        <w:numPr>
          <w:ilvl w:val="0"/>
          <w:numId w:val="3"/>
        </w:numPr>
        <w:spacing w:after="0" w:line="240" w:lineRule="auto"/>
        <w:ind w:left="0" w:firstLine="0"/>
        <w:jc w:val="both"/>
        <w:rPr>
          <w:rFonts w:cstheme="minorHAnsi"/>
          <w:bCs/>
        </w:rPr>
      </w:pPr>
      <w:r>
        <w:rPr>
          <w:rFonts w:cstheme="minorHAnsi"/>
          <w:bCs/>
        </w:rPr>
        <w:t>Objednatel je v nezbytném rozsahu povinen poskytnout zhotoviteli součinnost pro plnění smlouvy, zejména se zavazuje poskytnout zhotoviteli na vyžádání nezbytné podklady.</w:t>
      </w:r>
    </w:p>
    <w:p w14:paraId="56615088" w14:textId="77777777" w:rsidR="007B674B" w:rsidRPr="001940AC" w:rsidRDefault="007B674B" w:rsidP="007B674B">
      <w:pPr>
        <w:pStyle w:val="Odstavecseseznamem"/>
        <w:widowControl w:val="0"/>
        <w:spacing w:after="0" w:line="240" w:lineRule="auto"/>
        <w:ind w:left="0"/>
        <w:jc w:val="both"/>
        <w:rPr>
          <w:rFonts w:cstheme="minorHAnsi"/>
          <w:bCs/>
        </w:rPr>
      </w:pPr>
    </w:p>
    <w:p w14:paraId="603FFBFA" w14:textId="574F793B" w:rsidR="00240DC4" w:rsidRPr="00AB1752" w:rsidRDefault="00240DC4" w:rsidP="00FE02EB">
      <w:pPr>
        <w:widowControl w:val="0"/>
        <w:spacing w:after="0" w:line="240" w:lineRule="auto"/>
        <w:jc w:val="both"/>
        <w:rPr>
          <w:rFonts w:cstheme="minorHAnsi"/>
        </w:rPr>
      </w:pPr>
    </w:p>
    <w:p w14:paraId="11B2A02E" w14:textId="77777777" w:rsidR="00240DC4" w:rsidRPr="00AB1752" w:rsidRDefault="000B418F" w:rsidP="00FE02EB">
      <w:pPr>
        <w:widowControl w:val="0"/>
        <w:spacing w:after="0" w:line="240" w:lineRule="auto"/>
        <w:jc w:val="center"/>
        <w:rPr>
          <w:rFonts w:cstheme="minorHAnsi"/>
          <w:b/>
        </w:rPr>
      </w:pPr>
      <w:r w:rsidRPr="00AB1752">
        <w:rPr>
          <w:rFonts w:cstheme="minorHAnsi"/>
          <w:b/>
        </w:rPr>
        <w:t>III</w:t>
      </w:r>
      <w:r w:rsidR="00240DC4" w:rsidRPr="00AB1752">
        <w:rPr>
          <w:rFonts w:cstheme="minorHAnsi"/>
          <w:b/>
        </w:rPr>
        <w:t>.</w:t>
      </w:r>
    </w:p>
    <w:p w14:paraId="0CB7CFF1" w14:textId="1D700A8C" w:rsidR="00240DC4" w:rsidRDefault="007B674B" w:rsidP="00FE02EB">
      <w:pPr>
        <w:widowControl w:val="0"/>
        <w:spacing w:after="0" w:line="240" w:lineRule="auto"/>
        <w:jc w:val="center"/>
        <w:rPr>
          <w:rFonts w:cstheme="minorHAnsi"/>
          <w:b/>
        </w:rPr>
      </w:pPr>
      <w:r>
        <w:rPr>
          <w:rFonts w:cstheme="minorHAnsi"/>
          <w:b/>
        </w:rPr>
        <w:t>Předmět díla</w:t>
      </w:r>
      <w:r w:rsidR="00F34D15">
        <w:rPr>
          <w:rFonts w:cstheme="minorHAnsi"/>
          <w:b/>
        </w:rPr>
        <w:t xml:space="preserve"> a jeho předání</w:t>
      </w:r>
    </w:p>
    <w:p w14:paraId="195BFBBC" w14:textId="77777777" w:rsidR="007B674B" w:rsidRDefault="007B674B" w:rsidP="00FE02EB">
      <w:pPr>
        <w:widowControl w:val="0"/>
        <w:spacing w:after="0" w:line="240" w:lineRule="auto"/>
        <w:jc w:val="center"/>
        <w:rPr>
          <w:rFonts w:cstheme="minorHAnsi"/>
          <w:b/>
        </w:rPr>
      </w:pPr>
    </w:p>
    <w:p w14:paraId="5632C541" w14:textId="7AC5C74C" w:rsidR="007B674B" w:rsidRDefault="007B674B" w:rsidP="006435D0">
      <w:pPr>
        <w:pStyle w:val="Odstavecseseznamem"/>
        <w:widowControl w:val="0"/>
        <w:numPr>
          <w:ilvl w:val="0"/>
          <w:numId w:val="4"/>
        </w:numPr>
        <w:spacing w:after="0" w:line="240" w:lineRule="auto"/>
        <w:ind w:left="0" w:firstLine="0"/>
        <w:jc w:val="both"/>
        <w:rPr>
          <w:rFonts w:cstheme="minorHAnsi"/>
          <w:bCs/>
        </w:rPr>
      </w:pPr>
      <w:r w:rsidRPr="007B674B">
        <w:rPr>
          <w:rFonts w:cstheme="minorHAnsi"/>
          <w:bCs/>
        </w:rPr>
        <w:t xml:space="preserve">Předmětem </w:t>
      </w:r>
      <w:r w:rsidR="002539EF" w:rsidRPr="002539EF">
        <w:rPr>
          <w:rFonts w:cstheme="minorHAnsi"/>
          <w:bCs/>
        </w:rPr>
        <w:t>díla je zpracování Změny č. 4A ÚP Znojmo. Změna č. 4A ÚP Znojmo bude zpracována v souladu s právními předpisy, zejména se zákonem č. 283/2021 Sb., stavební zákon, ve znění pozdějších předpisů, a vyhláškou č. 157/2024 Sb., o územně analytických podkladech, územně plánovací dokumentaci a jednotném standardu.</w:t>
      </w:r>
    </w:p>
    <w:p w14:paraId="1C8AD547" w14:textId="6D182162" w:rsidR="00CE2EBE" w:rsidRDefault="002A5D04" w:rsidP="006435D0">
      <w:pPr>
        <w:pStyle w:val="Odstavecseseznamem"/>
        <w:widowControl w:val="0"/>
        <w:numPr>
          <w:ilvl w:val="0"/>
          <w:numId w:val="4"/>
        </w:numPr>
        <w:spacing w:after="0" w:line="240" w:lineRule="auto"/>
        <w:ind w:left="0" w:firstLine="0"/>
        <w:jc w:val="both"/>
        <w:rPr>
          <w:rFonts w:cstheme="minorHAnsi"/>
          <w:bCs/>
        </w:rPr>
      </w:pPr>
      <w:r>
        <w:rPr>
          <w:rFonts w:cstheme="minorHAnsi"/>
          <w:bCs/>
        </w:rPr>
        <w:t xml:space="preserve">Obsah </w:t>
      </w:r>
      <w:r w:rsidR="002539EF" w:rsidRPr="002539EF">
        <w:rPr>
          <w:rFonts w:cstheme="minorHAnsi"/>
          <w:bCs/>
        </w:rPr>
        <w:t xml:space="preserve">a rozsah Změny č. 4A ÚP Znojmo bude vycházet ze Zadání Změny č. 4 ÚP Znojmo, které schválilo Zastupitelstvo města Znojma dne 15.09.2025 v rámci Zprávy o uplatňování územního plánu. Z předmětu díla jsou výslovně vyjmuty </w:t>
      </w:r>
      <w:r w:rsidR="004C4A44">
        <w:rPr>
          <w:rFonts w:cstheme="minorHAnsi"/>
          <w:bCs/>
        </w:rPr>
        <w:t xml:space="preserve">ze schváleného zadání </w:t>
      </w:r>
      <w:r w:rsidR="002539EF" w:rsidRPr="002539EF">
        <w:rPr>
          <w:rFonts w:cstheme="minorHAnsi"/>
          <w:bCs/>
        </w:rPr>
        <w:t>podnět vlastníka č. 12 a podnět města č. 6.</w:t>
      </w:r>
      <w:r w:rsidR="00DB5FFB">
        <w:rPr>
          <w:rFonts w:cstheme="minorHAnsi"/>
          <w:bCs/>
        </w:rPr>
        <w:t xml:space="preserve"> Zpráva o </w:t>
      </w:r>
      <w:r w:rsidR="005E6190">
        <w:rPr>
          <w:rFonts w:cstheme="minorHAnsi"/>
          <w:bCs/>
        </w:rPr>
        <w:t>uplatňování</w:t>
      </w:r>
      <w:r w:rsidR="00DB5FFB">
        <w:rPr>
          <w:rFonts w:cstheme="minorHAnsi"/>
          <w:bCs/>
        </w:rPr>
        <w:t xml:space="preserve"> územního plánu</w:t>
      </w:r>
      <w:r w:rsidR="005E6190">
        <w:rPr>
          <w:rFonts w:cstheme="minorHAnsi"/>
          <w:bCs/>
        </w:rPr>
        <w:t xml:space="preserve"> je zveřejněna v národním </w:t>
      </w:r>
      <w:proofErr w:type="spellStart"/>
      <w:r w:rsidR="005E6190">
        <w:rPr>
          <w:rFonts w:cstheme="minorHAnsi"/>
          <w:bCs/>
        </w:rPr>
        <w:t>geoportále</w:t>
      </w:r>
      <w:proofErr w:type="spellEnd"/>
      <w:r w:rsidR="005E6190">
        <w:rPr>
          <w:rFonts w:cstheme="minorHAnsi"/>
          <w:bCs/>
        </w:rPr>
        <w:t xml:space="preserve"> územního plánování a na webových stránkách města Znojma.</w:t>
      </w:r>
    </w:p>
    <w:p w14:paraId="5C52764F" w14:textId="039BF234" w:rsidR="00CE2EBE" w:rsidRPr="00A00588" w:rsidRDefault="00CE2EBE" w:rsidP="006435D0">
      <w:pPr>
        <w:pStyle w:val="Odstavecseseznamem"/>
        <w:widowControl w:val="0"/>
        <w:numPr>
          <w:ilvl w:val="0"/>
          <w:numId w:val="4"/>
        </w:numPr>
        <w:spacing w:after="0" w:line="240" w:lineRule="auto"/>
        <w:ind w:left="0" w:firstLine="0"/>
        <w:jc w:val="both"/>
        <w:rPr>
          <w:rFonts w:cstheme="minorHAnsi"/>
          <w:bCs/>
        </w:rPr>
      </w:pPr>
      <w:r w:rsidRPr="00A00588">
        <w:rPr>
          <w:b/>
        </w:rPr>
        <w:t xml:space="preserve">Změna č. </w:t>
      </w:r>
      <w:r w:rsidR="002539EF">
        <w:rPr>
          <w:b/>
        </w:rPr>
        <w:t>4A</w:t>
      </w:r>
      <w:r w:rsidRPr="00A00588">
        <w:rPr>
          <w:b/>
        </w:rPr>
        <w:t xml:space="preserve"> bude posouzena z hlediska vlivů na životní prostředí (SEA), které je součástí Vyhodnocení vlivů na udržitelný rozvoj území.</w:t>
      </w:r>
    </w:p>
    <w:p w14:paraId="24A3FFDD" w14:textId="51C594C0" w:rsidR="00CE2EBE" w:rsidRPr="00A00588" w:rsidRDefault="00CE2EBE" w:rsidP="006435D0">
      <w:pPr>
        <w:pStyle w:val="Odstavecseseznamem"/>
        <w:widowControl w:val="0"/>
        <w:numPr>
          <w:ilvl w:val="0"/>
          <w:numId w:val="4"/>
        </w:numPr>
        <w:spacing w:after="0" w:line="240" w:lineRule="auto"/>
        <w:ind w:left="0" w:firstLine="0"/>
        <w:jc w:val="both"/>
        <w:rPr>
          <w:rFonts w:cstheme="minorHAnsi"/>
          <w:bCs/>
        </w:rPr>
      </w:pPr>
      <w:r w:rsidRPr="00AF4099">
        <w:t xml:space="preserve">Úkony spojené s pořízením Změny č. </w:t>
      </w:r>
      <w:r w:rsidR="002539EF">
        <w:t>4A</w:t>
      </w:r>
      <w:r w:rsidRPr="00AF4099">
        <w:t xml:space="preserve"> ÚP Znojmo zajišťuje pořizovatel, kterým je v</w:t>
      </w:r>
      <w:r w:rsidR="00A00588">
        <w:t> </w:t>
      </w:r>
      <w:r w:rsidRPr="00AF4099">
        <w:t>souladu</w:t>
      </w:r>
      <w:r w:rsidR="00A00588">
        <w:t xml:space="preserve"> s </w:t>
      </w:r>
      <w:proofErr w:type="spellStart"/>
      <w:r w:rsidR="00A00588">
        <w:t>ust</w:t>
      </w:r>
      <w:proofErr w:type="spellEnd"/>
      <w:r w:rsidR="00A00588">
        <w:t>.</w:t>
      </w:r>
      <w:r w:rsidRPr="00AF4099">
        <w:t xml:space="preserve"> § 6 odst.1 písm. a) stavebního zákona Městský úřad Znojmo, odbor územního plánování. Pořizovatel je zároveň zmocněnou osobou objednatele pro předání podkladů a převzetí díla ve všech jeho etapách. </w:t>
      </w:r>
    </w:p>
    <w:p w14:paraId="0491DBC2" w14:textId="6D1C18F9" w:rsidR="00CE2EBE" w:rsidRPr="00A00588" w:rsidRDefault="00CE2EBE" w:rsidP="006435D0">
      <w:pPr>
        <w:pStyle w:val="Odstavecseseznamem"/>
        <w:widowControl w:val="0"/>
        <w:numPr>
          <w:ilvl w:val="0"/>
          <w:numId w:val="4"/>
        </w:numPr>
        <w:spacing w:after="0" w:line="240" w:lineRule="auto"/>
        <w:ind w:left="0" w:firstLine="0"/>
        <w:jc w:val="both"/>
        <w:rPr>
          <w:rFonts w:cstheme="minorHAnsi"/>
          <w:bCs/>
        </w:rPr>
      </w:pPr>
      <w:r>
        <w:t xml:space="preserve">Rozsah předmětu díla je členěn </w:t>
      </w:r>
      <w:r w:rsidRPr="00F86479">
        <w:t xml:space="preserve">do </w:t>
      </w:r>
      <w:r w:rsidR="00F86479" w:rsidRPr="00F86479">
        <w:t>čtyř</w:t>
      </w:r>
      <w:r w:rsidRPr="00F86479">
        <w:t xml:space="preserve"> etap</w:t>
      </w:r>
      <w:r w:rsidRPr="00AF4099">
        <w:t xml:space="preserve"> následovně:</w:t>
      </w:r>
    </w:p>
    <w:p w14:paraId="56686AF8" w14:textId="77777777" w:rsidR="00CE2EBE" w:rsidRDefault="00CE2EBE" w:rsidP="00CE2EBE">
      <w:pPr>
        <w:spacing w:after="0" w:line="240" w:lineRule="auto"/>
        <w:rPr>
          <w:b/>
        </w:rPr>
      </w:pPr>
      <w:r w:rsidRPr="00C96AA6">
        <w:rPr>
          <w:b/>
        </w:rPr>
        <w:t xml:space="preserve">1. etapa: </w:t>
      </w:r>
    </w:p>
    <w:p w14:paraId="280A4975" w14:textId="7C0DE800" w:rsidR="005E6190" w:rsidRDefault="005E6190" w:rsidP="00CE2EBE">
      <w:pPr>
        <w:spacing w:after="0" w:line="240" w:lineRule="auto"/>
        <w:rPr>
          <w:b/>
        </w:rPr>
      </w:pPr>
      <w:r>
        <w:rPr>
          <w:b/>
        </w:rPr>
        <w:t>Průzkumy a rozbory – zastavitelné plochy bydlení – podklad pro rozhodnutí</w:t>
      </w:r>
    </w:p>
    <w:p w14:paraId="652B6086" w14:textId="10B60E95" w:rsidR="005E6190" w:rsidRPr="007D64AC" w:rsidRDefault="005E6190" w:rsidP="007D64AC">
      <w:pPr>
        <w:spacing w:after="0" w:line="240" w:lineRule="auto"/>
        <w:jc w:val="both"/>
        <w:rPr>
          <w:bCs/>
        </w:rPr>
      </w:pPr>
      <w:r w:rsidRPr="004416C7">
        <w:rPr>
          <w:bCs/>
        </w:rPr>
        <w:t>Komplexní zhodnocení v ÚP vymezených zastavitelných ploch pro bydlení (z hlediska urbanistické vhodnosti, návaznosti na veřejnou technickou a dopravní infrastrukturu</w:t>
      </w:r>
      <w:r w:rsidR="007D64AC" w:rsidRPr="004416C7">
        <w:rPr>
          <w:bCs/>
        </w:rPr>
        <w:t>, potenciální intenzity využití plochy, vlastnictví, případně další). Komplexní zhodnocení nových podnětů na vymezení zastavitelných ploch evidovaných u pořizovatele.</w:t>
      </w:r>
    </w:p>
    <w:p w14:paraId="2156D553" w14:textId="613B1666" w:rsidR="005E6190" w:rsidRPr="00C96AA6" w:rsidRDefault="007D64AC" w:rsidP="00CE2EBE">
      <w:pPr>
        <w:spacing w:after="0" w:line="240" w:lineRule="auto"/>
        <w:rPr>
          <w:b/>
        </w:rPr>
      </w:pPr>
      <w:r>
        <w:rPr>
          <w:b/>
        </w:rPr>
        <w:t>2. etapa:</w:t>
      </w:r>
    </w:p>
    <w:p w14:paraId="7EDC8062" w14:textId="439E7CF7" w:rsidR="00CE2EBE" w:rsidRPr="00C96AA6" w:rsidRDefault="00CE2EBE" w:rsidP="00CE2EBE">
      <w:pPr>
        <w:spacing w:after="0" w:line="240" w:lineRule="auto"/>
        <w:jc w:val="both"/>
        <w:rPr>
          <w:b/>
        </w:rPr>
      </w:pPr>
      <w:r w:rsidRPr="00C96AA6">
        <w:rPr>
          <w:b/>
        </w:rPr>
        <w:t xml:space="preserve">Návrh </w:t>
      </w:r>
      <w:r w:rsidR="002539EF" w:rsidRPr="002539EF">
        <w:rPr>
          <w:b/>
        </w:rPr>
        <w:t>Změny č. 4A ÚP Znojmo a Vyhodnocení vlivů změny na udržitelný rozvoj území pro společné jednání a veřejné projednání včetně účasti na jednáních.</w:t>
      </w:r>
    </w:p>
    <w:p w14:paraId="6C363D10" w14:textId="322CD737" w:rsidR="00CE2EBE" w:rsidRPr="00B215D9" w:rsidRDefault="00CE2EBE" w:rsidP="00CE2EBE">
      <w:pPr>
        <w:spacing w:after="0" w:line="240" w:lineRule="auto"/>
        <w:jc w:val="both"/>
      </w:pPr>
      <w:r w:rsidRPr="00B215D9">
        <w:t xml:space="preserve">Návrh Změny č. </w:t>
      </w:r>
      <w:r w:rsidR="006820E5">
        <w:t>4A</w:t>
      </w:r>
      <w:r w:rsidRPr="00B215D9">
        <w:t xml:space="preserve"> ÚP Znojmo pro jednání bude předán elektronicky ve formátu .</w:t>
      </w:r>
      <w:proofErr w:type="spellStart"/>
      <w:r w:rsidRPr="00B215D9">
        <w:t>pdf</w:t>
      </w:r>
      <w:proofErr w:type="spellEnd"/>
      <w:r w:rsidRPr="00B215D9">
        <w:t xml:space="preserve">, textové části ve formátu .doc. </w:t>
      </w:r>
    </w:p>
    <w:p w14:paraId="3D0C6257" w14:textId="5DA2F56F" w:rsidR="00CE2EBE" w:rsidRPr="00C96AA6" w:rsidRDefault="007D64AC" w:rsidP="00CE2EBE">
      <w:pPr>
        <w:spacing w:after="0" w:line="240" w:lineRule="auto"/>
        <w:jc w:val="both"/>
        <w:rPr>
          <w:b/>
        </w:rPr>
      </w:pPr>
      <w:r>
        <w:rPr>
          <w:b/>
        </w:rPr>
        <w:t>3</w:t>
      </w:r>
      <w:r w:rsidR="00CE2EBE" w:rsidRPr="00C96AA6">
        <w:rPr>
          <w:b/>
        </w:rPr>
        <w:t>. etapa</w:t>
      </w:r>
      <w:r w:rsidR="008B6664">
        <w:rPr>
          <w:b/>
        </w:rPr>
        <w:t xml:space="preserve"> </w:t>
      </w:r>
      <w:r w:rsidR="008B6664" w:rsidRPr="004416C7">
        <w:rPr>
          <w:b/>
        </w:rPr>
        <w:t>(</w:t>
      </w:r>
      <w:r w:rsidR="0048019F" w:rsidRPr="004416C7">
        <w:rPr>
          <w:b/>
        </w:rPr>
        <w:t xml:space="preserve">realizace </w:t>
      </w:r>
      <w:r w:rsidR="008B6664" w:rsidRPr="004416C7">
        <w:rPr>
          <w:b/>
        </w:rPr>
        <w:t>pouze v případě opakovaného projednání)</w:t>
      </w:r>
      <w:r w:rsidR="00CE2EBE" w:rsidRPr="004416C7">
        <w:rPr>
          <w:b/>
        </w:rPr>
        <w:t>:</w:t>
      </w:r>
      <w:r w:rsidR="00CE2EBE" w:rsidRPr="00C96AA6">
        <w:rPr>
          <w:b/>
        </w:rPr>
        <w:t xml:space="preserve"> </w:t>
      </w:r>
    </w:p>
    <w:p w14:paraId="1F256E76" w14:textId="1AD519C7" w:rsidR="00CE2EBE" w:rsidRDefault="00CE2EBE" w:rsidP="00CE2EBE">
      <w:pPr>
        <w:spacing w:after="0" w:line="240" w:lineRule="auto"/>
        <w:jc w:val="both"/>
        <w:rPr>
          <w:b/>
        </w:rPr>
      </w:pPr>
      <w:r w:rsidRPr="00C96AA6">
        <w:rPr>
          <w:b/>
        </w:rPr>
        <w:t xml:space="preserve">Návrh </w:t>
      </w:r>
      <w:r w:rsidR="00BE1849" w:rsidRPr="00BE1849">
        <w:rPr>
          <w:b/>
        </w:rPr>
        <w:t xml:space="preserve">Změny č. 4A ÚP Znojmo a </w:t>
      </w:r>
      <w:r w:rsidR="008B6664">
        <w:rPr>
          <w:b/>
        </w:rPr>
        <w:t xml:space="preserve">případně </w:t>
      </w:r>
      <w:r w:rsidR="00BE1849" w:rsidRPr="00BE1849">
        <w:rPr>
          <w:b/>
        </w:rPr>
        <w:t>doplněné Vyhodnocení vlivů změny na udržitelný rozvoj území pro opakované společné jednání a veřejné projednání včetně účasti na jednáních.</w:t>
      </w:r>
    </w:p>
    <w:p w14:paraId="06DC3031" w14:textId="55D840F6" w:rsidR="008B6664" w:rsidRPr="007D64AC" w:rsidRDefault="008B6664" w:rsidP="00CE2EBE">
      <w:pPr>
        <w:spacing w:after="0" w:line="240" w:lineRule="auto"/>
        <w:jc w:val="both"/>
      </w:pPr>
      <w:r w:rsidRPr="00B215D9">
        <w:lastRenderedPageBreak/>
        <w:t xml:space="preserve">Návrh Změny č. </w:t>
      </w:r>
      <w:r>
        <w:t>4A</w:t>
      </w:r>
      <w:r w:rsidRPr="00B215D9">
        <w:t xml:space="preserve"> ÚP Znojmo pro jednání bude předán elektronicky ve formátu .</w:t>
      </w:r>
      <w:proofErr w:type="spellStart"/>
      <w:r w:rsidRPr="00B215D9">
        <w:t>pdf</w:t>
      </w:r>
      <w:proofErr w:type="spellEnd"/>
      <w:r w:rsidRPr="00B215D9">
        <w:t xml:space="preserve">, textové části ve formátu .doc. </w:t>
      </w:r>
    </w:p>
    <w:p w14:paraId="65411659" w14:textId="2C04F62B" w:rsidR="00CE2EBE" w:rsidRPr="00C96AA6" w:rsidRDefault="007D64AC" w:rsidP="00CE2EBE">
      <w:pPr>
        <w:spacing w:after="0" w:line="240" w:lineRule="auto"/>
        <w:jc w:val="both"/>
        <w:rPr>
          <w:b/>
        </w:rPr>
      </w:pPr>
      <w:r>
        <w:rPr>
          <w:b/>
        </w:rPr>
        <w:t>4</w:t>
      </w:r>
      <w:r w:rsidR="00CE2EBE" w:rsidRPr="00C96AA6">
        <w:rPr>
          <w:b/>
        </w:rPr>
        <w:t>. etapa:</w:t>
      </w:r>
    </w:p>
    <w:p w14:paraId="0D0334D8" w14:textId="31417CA8" w:rsidR="00CE2EBE" w:rsidRPr="00C96AA6" w:rsidRDefault="00CE2EBE" w:rsidP="00CE2EBE">
      <w:pPr>
        <w:spacing w:after="0" w:line="240" w:lineRule="auto"/>
        <w:jc w:val="both"/>
        <w:rPr>
          <w:b/>
        </w:rPr>
      </w:pPr>
      <w:r w:rsidRPr="00C96AA6">
        <w:rPr>
          <w:b/>
        </w:rPr>
        <w:t xml:space="preserve">Změna č. </w:t>
      </w:r>
      <w:r w:rsidR="00BE1849">
        <w:rPr>
          <w:b/>
        </w:rPr>
        <w:t>4A</w:t>
      </w:r>
      <w:r w:rsidRPr="00C96AA6">
        <w:rPr>
          <w:b/>
        </w:rPr>
        <w:t xml:space="preserve"> ÚP </w:t>
      </w:r>
      <w:r w:rsidR="00D367F8" w:rsidRPr="00C96AA6">
        <w:rPr>
          <w:b/>
        </w:rPr>
        <w:t xml:space="preserve">Znojmo </w:t>
      </w:r>
      <w:r w:rsidR="00D367F8">
        <w:rPr>
          <w:b/>
        </w:rPr>
        <w:t>– výsledný</w:t>
      </w:r>
      <w:r w:rsidRPr="00C96AA6">
        <w:rPr>
          <w:b/>
        </w:rPr>
        <w:t xml:space="preserve"> návrh k vydání zastupitelstvem města a Úplné znění </w:t>
      </w:r>
      <w:r>
        <w:rPr>
          <w:b/>
        </w:rPr>
        <w:t>Ú</w:t>
      </w:r>
      <w:r w:rsidRPr="00C96AA6">
        <w:rPr>
          <w:b/>
        </w:rPr>
        <w:t xml:space="preserve">zemního plánu Znojmo po </w:t>
      </w:r>
      <w:r>
        <w:rPr>
          <w:b/>
        </w:rPr>
        <w:t>Z</w:t>
      </w:r>
      <w:r w:rsidRPr="00C96AA6">
        <w:rPr>
          <w:b/>
        </w:rPr>
        <w:t xml:space="preserve">měně č. </w:t>
      </w:r>
      <w:r w:rsidR="00BE1849">
        <w:rPr>
          <w:b/>
        </w:rPr>
        <w:t>4A</w:t>
      </w:r>
      <w:r w:rsidRPr="00C96AA6">
        <w:rPr>
          <w:b/>
        </w:rPr>
        <w:t>.</w:t>
      </w:r>
    </w:p>
    <w:p w14:paraId="6353B22D" w14:textId="63635E94" w:rsidR="00CE2EBE" w:rsidRDefault="007D64AC" w:rsidP="00CE2EBE">
      <w:pPr>
        <w:spacing w:after="0" w:line="240" w:lineRule="auto"/>
        <w:jc w:val="both"/>
      </w:pPr>
      <w:r>
        <w:t>N</w:t>
      </w:r>
      <w:r w:rsidR="00CE2EBE">
        <w:t xml:space="preserve">ávrh </w:t>
      </w:r>
      <w:r w:rsidR="00CE2EBE" w:rsidRPr="00B215D9">
        <w:t xml:space="preserve">Změny č. </w:t>
      </w:r>
      <w:r w:rsidR="00BE1849">
        <w:t>4A</w:t>
      </w:r>
      <w:r w:rsidR="00CE2EBE" w:rsidRPr="00B215D9">
        <w:t xml:space="preserve"> ÚP Znojmo bude předán</w:t>
      </w:r>
      <w:r>
        <w:t xml:space="preserve"> v 1 vyhotovení v tištěné podobě a</w:t>
      </w:r>
      <w:r w:rsidR="00CE2EBE" w:rsidRPr="00B215D9">
        <w:t xml:space="preserve"> elektronicky ve formátu .</w:t>
      </w:r>
      <w:proofErr w:type="spellStart"/>
      <w:r w:rsidR="00CE2EBE" w:rsidRPr="00B215D9">
        <w:t>pdf</w:t>
      </w:r>
      <w:proofErr w:type="spellEnd"/>
      <w:r w:rsidR="00CE2EBE" w:rsidRPr="00B215D9">
        <w:t xml:space="preserve">, textové části ve formátu .doc. Úplné znění ÚP Znojmo po </w:t>
      </w:r>
      <w:r w:rsidR="00CE2EBE">
        <w:t>Z</w:t>
      </w:r>
      <w:r w:rsidR="00CE2EBE" w:rsidRPr="00B215D9">
        <w:t xml:space="preserve">měně č. </w:t>
      </w:r>
      <w:r w:rsidR="00BE1849">
        <w:t>4A</w:t>
      </w:r>
      <w:r w:rsidR="00CE2EBE" w:rsidRPr="00B215D9">
        <w:t xml:space="preserve"> bude předáno</w:t>
      </w:r>
      <w:r w:rsidRPr="007D64AC">
        <w:t xml:space="preserve"> v 1 vyhotovení v tištěné podobě a elektronicky ve formátu .</w:t>
      </w:r>
      <w:proofErr w:type="spellStart"/>
      <w:r w:rsidRPr="007D64AC">
        <w:t>pdf</w:t>
      </w:r>
      <w:proofErr w:type="spellEnd"/>
      <w:r w:rsidRPr="007D64AC">
        <w:t xml:space="preserve">, textové části ve formátu .doc. </w:t>
      </w:r>
      <w:r w:rsidR="00CE2EBE" w:rsidRPr="00B215D9">
        <w:t xml:space="preserve"> </w:t>
      </w:r>
    </w:p>
    <w:p w14:paraId="571B6481" w14:textId="77777777" w:rsidR="00CE2EBE" w:rsidRPr="00C96AA6" w:rsidRDefault="00CE2EBE" w:rsidP="00CE2EBE">
      <w:pPr>
        <w:spacing w:after="0" w:line="240" w:lineRule="auto"/>
        <w:jc w:val="both"/>
        <w:rPr>
          <w:b/>
        </w:rPr>
      </w:pPr>
    </w:p>
    <w:p w14:paraId="50EB9476" w14:textId="77777777" w:rsidR="00CE2EBE" w:rsidRPr="00B215D9" w:rsidRDefault="00CE2EBE" w:rsidP="00CE2EBE">
      <w:pPr>
        <w:widowControl w:val="0"/>
        <w:spacing w:after="0" w:line="240" w:lineRule="auto"/>
        <w:jc w:val="center"/>
        <w:rPr>
          <w:rFonts w:cstheme="minorHAnsi"/>
          <w:b/>
        </w:rPr>
      </w:pPr>
      <w:r w:rsidRPr="00B215D9">
        <w:rPr>
          <w:rFonts w:cstheme="minorHAnsi"/>
          <w:b/>
        </w:rPr>
        <w:t>IV.</w:t>
      </w:r>
    </w:p>
    <w:p w14:paraId="5DB9184A" w14:textId="70F0C5A2" w:rsidR="00CE2EBE" w:rsidRPr="00392AB7" w:rsidRDefault="00392AB7" w:rsidP="00392AB7">
      <w:pPr>
        <w:widowControl w:val="0"/>
        <w:spacing w:after="0" w:line="240" w:lineRule="auto"/>
        <w:jc w:val="center"/>
        <w:rPr>
          <w:rFonts w:cstheme="minorHAnsi"/>
          <w:b/>
        </w:rPr>
      </w:pPr>
      <w:r>
        <w:rPr>
          <w:rFonts w:cstheme="minorHAnsi"/>
          <w:b/>
        </w:rPr>
        <w:t>Termíny</w:t>
      </w:r>
      <w:r w:rsidR="00CE2EBE" w:rsidRPr="00B215D9">
        <w:rPr>
          <w:rFonts w:cstheme="minorHAnsi"/>
          <w:b/>
        </w:rPr>
        <w:t xml:space="preserve"> </w:t>
      </w:r>
      <w:r w:rsidR="00F34D15">
        <w:rPr>
          <w:rFonts w:cstheme="minorHAnsi"/>
          <w:b/>
        </w:rPr>
        <w:t>plnění, přechod vlastnického práva</w:t>
      </w:r>
      <w:r w:rsidR="00CE2EBE" w:rsidRPr="00B215D9">
        <w:rPr>
          <w:rFonts w:cstheme="minorHAnsi"/>
          <w:b/>
        </w:rPr>
        <w:t xml:space="preserve"> </w:t>
      </w:r>
    </w:p>
    <w:p w14:paraId="6A06DE2D" w14:textId="70EF4377" w:rsidR="00F34D15" w:rsidRDefault="00F34D15" w:rsidP="006435D0">
      <w:pPr>
        <w:pStyle w:val="Odstavecseseznamem"/>
        <w:widowControl w:val="0"/>
        <w:numPr>
          <w:ilvl w:val="0"/>
          <w:numId w:val="5"/>
        </w:numPr>
        <w:spacing w:before="240" w:after="120" w:line="240" w:lineRule="auto"/>
        <w:ind w:left="0" w:firstLine="0"/>
        <w:jc w:val="both"/>
        <w:rPr>
          <w:rFonts w:cstheme="minorHAnsi"/>
        </w:rPr>
      </w:pPr>
      <w:r>
        <w:rPr>
          <w:rFonts w:cstheme="minorHAnsi"/>
        </w:rPr>
        <w:t>Zhotovitel se zavazuje postupně provést a předat sjednané části díla v těchto termínech:</w:t>
      </w:r>
    </w:p>
    <w:p w14:paraId="4245C84F" w14:textId="5FDADAC0" w:rsidR="007B1907" w:rsidRDefault="007B1907" w:rsidP="006435D0">
      <w:pPr>
        <w:pStyle w:val="Odstavecseseznamem"/>
        <w:widowControl w:val="0"/>
        <w:numPr>
          <w:ilvl w:val="0"/>
          <w:numId w:val="16"/>
        </w:numPr>
        <w:spacing w:before="240" w:after="120" w:line="240" w:lineRule="auto"/>
        <w:ind w:left="0" w:firstLine="0"/>
        <w:jc w:val="both"/>
        <w:rPr>
          <w:rFonts w:cstheme="minorHAnsi"/>
        </w:rPr>
      </w:pPr>
      <w:r w:rsidRPr="007B1907">
        <w:rPr>
          <w:rFonts w:cstheme="minorHAnsi"/>
        </w:rPr>
        <w:t>Termín zahájení prací: ihned po podpisu smlouvy</w:t>
      </w:r>
      <w:r w:rsidR="00392AB7">
        <w:rPr>
          <w:rFonts w:cstheme="minorHAnsi"/>
        </w:rPr>
        <w:t xml:space="preserve"> o dílo</w:t>
      </w:r>
      <w:r w:rsidRPr="007B1907">
        <w:rPr>
          <w:rFonts w:cstheme="minorHAnsi"/>
        </w:rPr>
        <w:t xml:space="preserve"> oběma smluvními stranami a po předání podkladů pro zhotovení díla, potvrzené předávacím protokolem mezi objednatelem</w:t>
      </w:r>
      <w:r w:rsidR="00AC7CD4">
        <w:rPr>
          <w:rFonts w:cstheme="minorHAnsi"/>
        </w:rPr>
        <w:br/>
      </w:r>
      <w:r w:rsidRPr="007B1907">
        <w:rPr>
          <w:rFonts w:cstheme="minorHAnsi"/>
        </w:rPr>
        <w:t xml:space="preserve">a zhotovitelem.  </w:t>
      </w:r>
    </w:p>
    <w:p w14:paraId="0A224A9B" w14:textId="77777777" w:rsidR="007B1907" w:rsidRPr="007B1907" w:rsidRDefault="007B1907" w:rsidP="006435D0">
      <w:pPr>
        <w:pStyle w:val="Odstavecseseznamem"/>
        <w:widowControl w:val="0"/>
        <w:numPr>
          <w:ilvl w:val="0"/>
          <w:numId w:val="16"/>
        </w:numPr>
        <w:spacing w:before="240" w:after="120" w:line="240" w:lineRule="auto"/>
        <w:ind w:left="0" w:firstLine="0"/>
        <w:jc w:val="both"/>
        <w:rPr>
          <w:rFonts w:cstheme="minorHAnsi"/>
        </w:rPr>
      </w:pPr>
      <w:r w:rsidRPr="007B1907">
        <w:rPr>
          <w:rFonts w:cstheme="minorHAnsi"/>
        </w:rPr>
        <w:t>Zhotovitel se zavazuje dodat objednateli zhotovenou:</w:t>
      </w:r>
    </w:p>
    <w:p w14:paraId="24234F68" w14:textId="5330FA07" w:rsidR="007D64AC" w:rsidRPr="007D64AC" w:rsidRDefault="007B1907" w:rsidP="007B1907">
      <w:pPr>
        <w:pStyle w:val="Odstavecseseznamem"/>
        <w:widowControl w:val="0"/>
        <w:spacing w:before="240" w:after="120" w:line="240" w:lineRule="auto"/>
        <w:ind w:left="0"/>
        <w:jc w:val="both"/>
        <w:rPr>
          <w:rFonts w:cstheme="minorHAnsi"/>
          <w:bCs/>
        </w:rPr>
      </w:pPr>
      <w:r w:rsidRPr="007D64AC">
        <w:rPr>
          <w:rFonts w:cstheme="minorHAnsi"/>
          <w:b/>
        </w:rPr>
        <w:t>1. etapu:</w:t>
      </w:r>
      <w:r w:rsidRPr="007D64AC">
        <w:rPr>
          <w:rFonts w:cstheme="minorHAnsi"/>
          <w:bCs/>
        </w:rPr>
        <w:t xml:space="preserve"> </w:t>
      </w:r>
      <w:r w:rsidR="007D64AC" w:rsidRPr="007D64AC">
        <w:rPr>
          <w:rFonts w:cstheme="minorHAnsi"/>
          <w:bCs/>
        </w:rPr>
        <w:t>Průzkumy a rozbory – zastavitelné plochy bydlení – podklad pro rozhodnutí</w:t>
      </w:r>
    </w:p>
    <w:p w14:paraId="13525E49" w14:textId="61900D2D" w:rsidR="007D64AC" w:rsidRPr="00F86479" w:rsidRDefault="007D64AC" w:rsidP="007B1907">
      <w:pPr>
        <w:pStyle w:val="Odstavecseseznamem"/>
        <w:widowControl w:val="0"/>
        <w:spacing w:before="240" w:after="120" w:line="240" w:lineRule="auto"/>
        <w:ind w:left="0"/>
        <w:jc w:val="both"/>
        <w:rPr>
          <w:rFonts w:cstheme="minorHAnsi"/>
          <w:b/>
        </w:rPr>
      </w:pPr>
      <w:r w:rsidRPr="00F86479">
        <w:rPr>
          <w:rFonts w:cstheme="minorHAnsi"/>
          <w:b/>
        </w:rPr>
        <w:t>do 4 měsíců od uzavření smlouvy</w:t>
      </w:r>
      <w:r w:rsidR="00C1743C" w:rsidRPr="00F86479">
        <w:rPr>
          <w:rFonts w:cstheme="minorHAnsi"/>
          <w:b/>
        </w:rPr>
        <w:t>.</w:t>
      </w:r>
    </w:p>
    <w:p w14:paraId="2C270478" w14:textId="77777777" w:rsidR="007D64AC" w:rsidRPr="00F86479" w:rsidRDefault="007D64AC" w:rsidP="007B1907">
      <w:pPr>
        <w:pStyle w:val="Odstavecseseznamem"/>
        <w:widowControl w:val="0"/>
        <w:spacing w:before="240" w:after="120" w:line="240" w:lineRule="auto"/>
        <w:ind w:left="0"/>
        <w:jc w:val="both"/>
        <w:rPr>
          <w:rFonts w:cstheme="minorHAnsi"/>
          <w:b/>
        </w:rPr>
      </w:pPr>
    </w:p>
    <w:p w14:paraId="5C0DE2F3" w14:textId="77777777" w:rsidR="00C1743C" w:rsidRPr="00F86479" w:rsidRDefault="007D64AC" w:rsidP="007B1907">
      <w:pPr>
        <w:pStyle w:val="Odstavecseseznamem"/>
        <w:widowControl w:val="0"/>
        <w:spacing w:before="240" w:after="120" w:line="240" w:lineRule="auto"/>
        <w:ind w:left="0"/>
        <w:jc w:val="both"/>
        <w:rPr>
          <w:rFonts w:cstheme="minorHAnsi"/>
          <w:b/>
        </w:rPr>
      </w:pPr>
      <w:r w:rsidRPr="00F86479">
        <w:rPr>
          <w:rFonts w:cstheme="minorHAnsi"/>
          <w:b/>
        </w:rPr>
        <w:t xml:space="preserve">2. etapu: </w:t>
      </w:r>
      <w:r w:rsidR="007B1907" w:rsidRPr="00F86479">
        <w:rPr>
          <w:rFonts w:cstheme="minorHAnsi"/>
          <w:bCs/>
        </w:rPr>
        <w:t xml:space="preserve">Návrh Změny č. </w:t>
      </w:r>
      <w:r w:rsidR="00BE1849" w:rsidRPr="00F86479">
        <w:rPr>
          <w:rFonts w:cstheme="minorHAnsi"/>
          <w:bCs/>
        </w:rPr>
        <w:t>4A</w:t>
      </w:r>
      <w:r w:rsidR="007B1907" w:rsidRPr="00F86479">
        <w:rPr>
          <w:rFonts w:cstheme="minorHAnsi"/>
          <w:bCs/>
        </w:rPr>
        <w:t xml:space="preserve"> ÚP Znojmo a Vyhodnocení vlivů změny na udržitelný rozvoj území pro společné</w:t>
      </w:r>
      <w:r w:rsidR="00C1743C" w:rsidRPr="00F86479">
        <w:rPr>
          <w:rFonts w:cstheme="minorHAnsi"/>
          <w:bCs/>
        </w:rPr>
        <w:t xml:space="preserve"> jednání a veřejné</w:t>
      </w:r>
      <w:r w:rsidR="007B1907" w:rsidRPr="00F86479">
        <w:rPr>
          <w:rFonts w:cstheme="minorHAnsi"/>
          <w:bCs/>
        </w:rPr>
        <w:t xml:space="preserve"> </w:t>
      </w:r>
      <w:r w:rsidR="00C1743C" w:rsidRPr="00F86479">
        <w:rPr>
          <w:rFonts w:cstheme="minorHAnsi"/>
          <w:bCs/>
        </w:rPr>
        <w:t>pro</w:t>
      </w:r>
      <w:r w:rsidR="007B1907" w:rsidRPr="00F86479">
        <w:rPr>
          <w:rFonts w:cstheme="minorHAnsi"/>
          <w:bCs/>
        </w:rPr>
        <w:t>jednání</w:t>
      </w:r>
      <w:r w:rsidR="007B1907" w:rsidRPr="00F86479">
        <w:rPr>
          <w:rFonts w:cstheme="minorHAnsi"/>
          <w:b/>
        </w:rPr>
        <w:t xml:space="preserve"> </w:t>
      </w:r>
    </w:p>
    <w:p w14:paraId="6094CFDC" w14:textId="61799253" w:rsidR="007B1907" w:rsidRPr="00F86479" w:rsidRDefault="007B1907" w:rsidP="007B1907">
      <w:pPr>
        <w:pStyle w:val="Odstavecseseznamem"/>
        <w:widowControl w:val="0"/>
        <w:spacing w:before="240" w:after="120" w:line="240" w:lineRule="auto"/>
        <w:ind w:left="0"/>
        <w:jc w:val="both"/>
        <w:rPr>
          <w:rFonts w:cstheme="minorHAnsi"/>
        </w:rPr>
      </w:pPr>
      <w:r w:rsidRPr="00F86479">
        <w:rPr>
          <w:rFonts w:cstheme="minorHAnsi"/>
          <w:b/>
          <w:bCs/>
        </w:rPr>
        <w:t xml:space="preserve">do </w:t>
      </w:r>
      <w:r w:rsidR="00C1743C" w:rsidRPr="00F86479">
        <w:rPr>
          <w:rFonts w:cstheme="minorHAnsi"/>
          <w:b/>
          <w:bCs/>
        </w:rPr>
        <w:t>3</w:t>
      </w:r>
      <w:r w:rsidR="00906E07" w:rsidRPr="00F86479">
        <w:rPr>
          <w:rFonts w:cstheme="minorHAnsi"/>
          <w:b/>
          <w:bCs/>
        </w:rPr>
        <w:t xml:space="preserve"> </w:t>
      </w:r>
      <w:r w:rsidRPr="00F86479">
        <w:rPr>
          <w:rFonts w:cstheme="minorHAnsi"/>
          <w:b/>
          <w:bCs/>
        </w:rPr>
        <w:t xml:space="preserve">měsíců </w:t>
      </w:r>
      <w:r w:rsidR="00BE1849" w:rsidRPr="00F86479">
        <w:rPr>
          <w:rFonts w:cstheme="minorHAnsi"/>
          <w:b/>
          <w:bCs/>
        </w:rPr>
        <w:t xml:space="preserve">od </w:t>
      </w:r>
      <w:r w:rsidR="00C1743C" w:rsidRPr="00F86479">
        <w:rPr>
          <w:rFonts w:cstheme="minorHAnsi"/>
          <w:b/>
          <w:bCs/>
        </w:rPr>
        <w:t>pokynu k zapracování zastavitelných ploch bydlení</w:t>
      </w:r>
      <w:r w:rsidRPr="00F86479">
        <w:rPr>
          <w:rFonts w:cstheme="minorHAnsi"/>
        </w:rPr>
        <w:t>.</w:t>
      </w:r>
    </w:p>
    <w:p w14:paraId="47F70390" w14:textId="77777777" w:rsidR="007B1907" w:rsidRPr="00F86479" w:rsidRDefault="007B1907" w:rsidP="007B1907">
      <w:pPr>
        <w:pStyle w:val="Odstavecseseznamem"/>
        <w:widowControl w:val="0"/>
        <w:spacing w:before="240" w:after="120" w:line="240" w:lineRule="auto"/>
        <w:ind w:left="717"/>
        <w:jc w:val="both"/>
        <w:rPr>
          <w:rFonts w:cstheme="minorHAnsi"/>
        </w:rPr>
      </w:pPr>
    </w:p>
    <w:p w14:paraId="572B3E84" w14:textId="1CBDC6D2" w:rsidR="00C1743C" w:rsidRPr="00F86479" w:rsidRDefault="00C1743C" w:rsidP="007B1907">
      <w:pPr>
        <w:pStyle w:val="Odstavecseseznamem"/>
        <w:widowControl w:val="0"/>
        <w:spacing w:before="240" w:after="120" w:line="240" w:lineRule="auto"/>
        <w:ind w:left="0"/>
        <w:jc w:val="both"/>
        <w:rPr>
          <w:bCs/>
        </w:rPr>
      </w:pPr>
      <w:r w:rsidRPr="00F86479">
        <w:rPr>
          <w:b/>
        </w:rPr>
        <w:t>3</w:t>
      </w:r>
      <w:r w:rsidR="007B1907" w:rsidRPr="00F86479">
        <w:rPr>
          <w:b/>
        </w:rPr>
        <w:t>. etapu</w:t>
      </w:r>
      <w:r w:rsidR="0048019F" w:rsidRPr="00F86479">
        <w:t xml:space="preserve"> (</w:t>
      </w:r>
      <w:r w:rsidR="0048019F" w:rsidRPr="00F86479">
        <w:rPr>
          <w:b/>
        </w:rPr>
        <w:t>realizace pouze v případě opakovaného projednání)</w:t>
      </w:r>
      <w:r w:rsidR="007B1907" w:rsidRPr="00F86479">
        <w:rPr>
          <w:b/>
        </w:rPr>
        <w:t>:</w:t>
      </w:r>
      <w:r w:rsidR="007B1907" w:rsidRPr="00F86479">
        <w:rPr>
          <w:bCs/>
        </w:rPr>
        <w:t xml:space="preserve"> </w:t>
      </w:r>
      <w:r w:rsidR="00D367F8" w:rsidRPr="00F86479">
        <w:rPr>
          <w:bCs/>
        </w:rPr>
        <w:t>Návrh Změny č. 4A ÚP Znojmo a případně doplněné Vyhodnocení vlivů změny na udržitelný rozvoj území pro opakované společné jednání a veřejné projednání</w:t>
      </w:r>
    </w:p>
    <w:p w14:paraId="6A508094" w14:textId="380CE3E8" w:rsidR="007B1907" w:rsidRPr="00F86479" w:rsidRDefault="007B1907" w:rsidP="007B1907">
      <w:pPr>
        <w:pStyle w:val="Odstavecseseznamem"/>
        <w:widowControl w:val="0"/>
        <w:spacing w:before="240" w:after="120" w:line="240" w:lineRule="auto"/>
        <w:ind w:left="0"/>
        <w:jc w:val="both"/>
        <w:rPr>
          <w:rFonts w:cstheme="minorHAnsi"/>
          <w:b/>
          <w:bCs/>
        </w:rPr>
      </w:pPr>
      <w:r w:rsidRPr="00F86479">
        <w:rPr>
          <w:rFonts w:cstheme="minorHAnsi"/>
          <w:b/>
          <w:bCs/>
        </w:rPr>
        <w:t xml:space="preserve">do </w:t>
      </w:r>
      <w:r w:rsidR="00C1743C" w:rsidRPr="00F86479">
        <w:rPr>
          <w:rFonts w:cstheme="minorHAnsi"/>
          <w:b/>
          <w:bCs/>
        </w:rPr>
        <w:t>2</w:t>
      </w:r>
      <w:r w:rsidRPr="00F86479">
        <w:rPr>
          <w:rFonts w:cstheme="minorHAnsi"/>
          <w:b/>
          <w:bCs/>
        </w:rPr>
        <w:t xml:space="preserve"> měsíc</w:t>
      </w:r>
      <w:r w:rsidR="00C1743C" w:rsidRPr="00F86479">
        <w:rPr>
          <w:rFonts w:cstheme="minorHAnsi"/>
          <w:b/>
          <w:bCs/>
        </w:rPr>
        <w:t>ů</w:t>
      </w:r>
      <w:r w:rsidR="00440F25" w:rsidRPr="00F86479">
        <w:rPr>
          <w:rFonts w:cstheme="minorHAnsi"/>
          <w:b/>
          <w:bCs/>
        </w:rPr>
        <w:t xml:space="preserve"> od předání</w:t>
      </w:r>
      <w:r w:rsidRPr="00F86479">
        <w:rPr>
          <w:rFonts w:cstheme="minorHAnsi"/>
          <w:b/>
          <w:bCs/>
        </w:rPr>
        <w:t xml:space="preserve"> </w:t>
      </w:r>
      <w:r w:rsidR="00440F25" w:rsidRPr="00F86479">
        <w:rPr>
          <w:rFonts w:cstheme="minorHAnsi"/>
          <w:b/>
          <w:bCs/>
        </w:rPr>
        <w:t>pokynů k úpravě.</w:t>
      </w:r>
    </w:p>
    <w:p w14:paraId="2D61A2BB" w14:textId="77777777" w:rsidR="007B1907" w:rsidRPr="00F86479" w:rsidRDefault="007B1907" w:rsidP="007B1907">
      <w:pPr>
        <w:pStyle w:val="Odstavecseseznamem"/>
        <w:ind w:left="0"/>
        <w:rPr>
          <w:rFonts w:cstheme="minorHAnsi"/>
        </w:rPr>
      </w:pPr>
    </w:p>
    <w:p w14:paraId="4AD38A9B" w14:textId="04F6F5CC" w:rsidR="00D367F8" w:rsidRPr="00F86479" w:rsidRDefault="00D367F8" w:rsidP="007B1907">
      <w:pPr>
        <w:pStyle w:val="Odstavecseseznamem"/>
        <w:widowControl w:val="0"/>
        <w:spacing w:before="240" w:after="120"/>
        <w:ind w:left="0"/>
        <w:jc w:val="both"/>
        <w:rPr>
          <w:rFonts w:cstheme="minorHAnsi"/>
          <w:bCs/>
        </w:rPr>
      </w:pPr>
      <w:r w:rsidRPr="00F86479">
        <w:rPr>
          <w:rFonts w:cstheme="minorHAnsi"/>
          <w:b/>
        </w:rPr>
        <w:t>4</w:t>
      </w:r>
      <w:r w:rsidR="007B1907" w:rsidRPr="00F86479">
        <w:rPr>
          <w:rFonts w:cstheme="minorHAnsi"/>
          <w:b/>
        </w:rPr>
        <w:t>. etapu:</w:t>
      </w:r>
      <w:r w:rsidR="007B1907" w:rsidRPr="00F86479">
        <w:rPr>
          <w:rFonts w:cstheme="minorHAnsi"/>
        </w:rPr>
        <w:t xml:space="preserve"> </w:t>
      </w:r>
      <w:r w:rsidRPr="00F86479">
        <w:rPr>
          <w:rFonts w:cstheme="minorHAnsi"/>
          <w:bCs/>
        </w:rPr>
        <w:t>Změna č. 4A ÚP Znojmo – výsledný návrh k vydání zastupitelstvem města a Úplné znění Územního plánu Znojmo po Změně č. 4A</w:t>
      </w:r>
    </w:p>
    <w:p w14:paraId="2D4B10A4" w14:textId="2A2FCEE7" w:rsidR="007B1907" w:rsidRPr="00D367F8" w:rsidRDefault="007B1907" w:rsidP="007B1907">
      <w:pPr>
        <w:pStyle w:val="Odstavecseseznamem"/>
        <w:widowControl w:val="0"/>
        <w:spacing w:before="240" w:after="120"/>
        <w:ind w:left="0"/>
        <w:jc w:val="both"/>
        <w:rPr>
          <w:rFonts w:cstheme="minorHAnsi"/>
          <w:b/>
          <w:bCs/>
        </w:rPr>
      </w:pPr>
      <w:r w:rsidRPr="00F86479">
        <w:rPr>
          <w:rFonts w:cstheme="minorHAnsi"/>
          <w:b/>
          <w:bCs/>
        </w:rPr>
        <w:t xml:space="preserve">do 1 měsíce ode dne </w:t>
      </w:r>
      <w:r w:rsidR="00440F25" w:rsidRPr="00F86479">
        <w:rPr>
          <w:rFonts w:cstheme="minorHAnsi"/>
          <w:b/>
          <w:bCs/>
        </w:rPr>
        <w:t xml:space="preserve">předání pokynů </w:t>
      </w:r>
      <w:r w:rsidR="00D367F8" w:rsidRPr="00F86479">
        <w:rPr>
          <w:rFonts w:cstheme="minorHAnsi"/>
          <w:b/>
          <w:bCs/>
        </w:rPr>
        <w:t>k úpravě</w:t>
      </w:r>
      <w:r w:rsidRPr="00F86479">
        <w:rPr>
          <w:rFonts w:cstheme="minorHAnsi"/>
          <w:b/>
          <w:bCs/>
        </w:rPr>
        <w:t>.</w:t>
      </w:r>
    </w:p>
    <w:p w14:paraId="044C4DEB" w14:textId="77777777" w:rsidR="00440F25" w:rsidRDefault="00440F25" w:rsidP="007B1907">
      <w:pPr>
        <w:pStyle w:val="Odstavecseseznamem"/>
        <w:widowControl w:val="0"/>
        <w:spacing w:before="240" w:after="120"/>
        <w:ind w:left="0"/>
        <w:jc w:val="both"/>
        <w:rPr>
          <w:rFonts w:cstheme="minorHAnsi"/>
        </w:rPr>
      </w:pPr>
    </w:p>
    <w:p w14:paraId="0397EEDF" w14:textId="3D37AA04" w:rsidR="00A44D20" w:rsidRDefault="00A44D20" w:rsidP="007B1907">
      <w:pPr>
        <w:pStyle w:val="Odstavecseseznamem"/>
        <w:widowControl w:val="0"/>
        <w:spacing w:before="240" w:after="120"/>
        <w:ind w:left="0"/>
        <w:jc w:val="both"/>
        <w:rPr>
          <w:rFonts w:cstheme="minorHAnsi"/>
        </w:rPr>
      </w:pPr>
      <w:r w:rsidRPr="00A44D20">
        <w:rPr>
          <w:rFonts w:cstheme="minorHAnsi"/>
        </w:rPr>
        <w:t>Veškeré pokyny dle tohoto článku musí být objednatelem učiněny v písemné formě, přičemž za písemnou formu se pro tyto účely považuje i komunikace prostřednictvím datové schránky nebo e-mailu na adresu zástupce zhotovitele ve věcech technických.</w:t>
      </w:r>
    </w:p>
    <w:p w14:paraId="1DB06308" w14:textId="389E667B" w:rsidR="007B1907" w:rsidRDefault="007B1907" w:rsidP="006435D0">
      <w:pPr>
        <w:pStyle w:val="Odstavecseseznamem"/>
        <w:widowControl w:val="0"/>
        <w:numPr>
          <w:ilvl w:val="0"/>
          <w:numId w:val="5"/>
        </w:numPr>
        <w:spacing w:before="240" w:after="120"/>
        <w:ind w:left="0" w:firstLine="0"/>
        <w:jc w:val="both"/>
        <w:rPr>
          <w:rFonts w:cstheme="minorHAnsi"/>
        </w:rPr>
      </w:pPr>
      <w:r w:rsidRPr="007B1907">
        <w:rPr>
          <w:rFonts w:cstheme="minorHAnsi"/>
        </w:rPr>
        <w:t>Zhotovitel se bude při provádění díla řídit pokyny pořizovatele a bude průběžně poskytovat pořizovateli informace o stavu rozpracovaného díla. K tomu účelu se uskuteční nejméně dvě pracovní jednání v průběhu zpracování části dokumentace uvedené v čl. II této smlouvy, svolané objednavatelem, v sídle objednatele, za účasti zhotovitele, v termínu podle vzájemné dohody; záznamy z jednání zpracuje zhotovitel</w:t>
      </w:r>
      <w:r w:rsidR="00392AB7">
        <w:rPr>
          <w:rFonts w:cstheme="minorHAnsi"/>
        </w:rPr>
        <w:t>.</w:t>
      </w:r>
    </w:p>
    <w:p w14:paraId="12D3ECD2" w14:textId="77777777" w:rsidR="007B1907" w:rsidRDefault="007B1907" w:rsidP="006435D0">
      <w:pPr>
        <w:pStyle w:val="Odstavecseseznamem"/>
        <w:widowControl w:val="0"/>
        <w:numPr>
          <w:ilvl w:val="0"/>
          <w:numId w:val="5"/>
        </w:numPr>
        <w:spacing w:before="240" w:after="120"/>
        <w:ind w:left="0" w:firstLine="0"/>
        <w:jc w:val="both"/>
        <w:rPr>
          <w:rFonts w:cstheme="minorHAnsi"/>
        </w:rPr>
      </w:pPr>
      <w:r w:rsidRPr="00392AB7">
        <w:rPr>
          <w:rFonts w:cstheme="minorHAnsi"/>
        </w:rPr>
        <w:t>Připadne-li poslední den lhůty na sobotu, neděli nebo státem uznaný svátek, je posledním dnem lhůty nejbližší příští pracovní den.</w:t>
      </w:r>
    </w:p>
    <w:p w14:paraId="6730EFA1" w14:textId="317E764A" w:rsidR="007B1907" w:rsidRDefault="007B1907" w:rsidP="006435D0">
      <w:pPr>
        <w:pStyle w:val="Odstavecseseznamem"/>
        <w:widowControl w:val="0"/>
        <w:numPr>
          <w:ilvl w:val="0"/>
          <w:numId w:val="5"/>
        </w:numPr>
        <w:spacing w:before="240" w:after="120"/>
        <w:ind w:left="0" w:firstLine="0"/>
        <w:jc w:val="both"/>
        <w:rPr>
          <w:rFonts w:cstheme="minorHAnsi"/>
        </w:rPr>
      </w:pPr>
      <w:r w:rsidRPr="00392AB7">
        <w:rPr>
          <w:rFonts w:cstheme="minorHAnsi"/>
        </w:rPr>
        <w:t xml:space="preserve">Vlastnictví k předmětu díla přechází na objednatele oboustranným podpisem předávacího protokolu o předání a převzetí řádně provedeného díla. Dodávka díla je splněna osobním předáním díla v sídle objednatele, a to v kanceláři </w:t>
      </w:r>
      <w:r w:rsidR="00A013D3">
        <w:rPr>
          <w:rFonts w:cstheme="minorHAnsi"/>
        </w:rPr>
        <w:t>o</w:t>
      </w:r>
      <w:r w:rsidRPr="00392AB7">
        <w:rPr>
          <w:rFonts w:cstheme="minorHAnsi"/>
        </w:rPr>
        <w:t xml:space="preserve">dboru územního plánování Městského úřadu Znojmo, osobě zmocněné pro technické záležitosti smlouvy, případně prokazatelným doručením poskytovatelem poštovních služeb. V případě, že objednatel odmítne dílo převzít, uvede v předávacím protokolu díla důvody, pro které odmítl dílo převzít. </w:t>
      </w:r>
    </w:p>
    <w:p w14:paraId="4D270114" w14:textId="463072F7" w:rsidR="006435D0" w:rsidRPr="00F86479" w:rsidRDefault="00392AB7" w:rsidP="00F86479">
      <w:pPr>
        <w:pStyle w:val="Odstavecseseznamem"/>
        <w:widowControl w:val="0"/>
        <w:numPr>
          <w:ilvl w:val="0"/>
          <w:numId w:val="5"/>
        </w:numPr>
        <w:spacing w:before="240" w:after="120"/>
        <w:ind w:left="0" w:firstLine="0"/>
        <w:jc w:val="both"/>
        <w:rPr>
          <w:rFonts w:cstheme="minorHAnsi"/>
        </w:rPr>
      </w:pPr>
      <w:r>
        <w:rPr>
          <w:rFonts w:cstheme="minorHAnsi"/>
        </w:rPr>
        <w:t xml:space="preserve">Každá z částí díla se považuje za dokončenou předáním a převzetím bez vad a nedodělků, </w:t>
      </w:r>
      <w:r w:rsidR="00AC7CD4">
        <w:rPr>
          <w:rFonts w:cstheme="minorHAnsi"/>
        </w:rPr>
        <w:br/>
      </w:r>
      <w:r>
        <w:rPr>
          <w:rFonts w:cstheme="minorHAnsi"/>
        </w:rPr>
        <w:lastRenderedPageBreak/>
        <w:t xml:space="preserve">o čemž se sepíše písemný protokol, který </w:t>
      </w:r>
      <w:proofErr w:type="gramStart"/>
      <w:r>
        <w:rPr>
          <w:rFonts w:cstheme="minorHAnsi"/>
        </w:rPr>
        <w:t>podepíší</w:t>
      </w:r>
      <w:proofErr w:type="gramEnd"/>
      <w:r>
        <w:rPr>
          <w:rFonts w:cstheme="minorHAnsi"/>
        </w:rPr>
        <w:t xml:space="preserve"> objednatel a zhotovitel.</w:t>
      </w:r>
    </w:p>
    <w:p w14:paraId="6859FBFF" w14:textId="77777777" w:rsidR="006435D0" w:rsidRPr="00AB1752" w:rsidRDefault="006435D0" w:rsidP="00FE02EB">
      <w:pPr>
        <w:widowControl w:val="0"/>
        <w:spacing w:after="0" w:line="240" w:lineRule="auto"/>
        <w:jc w:val="both"/>
        <w:rPr>
          <w:rFonts w:cstheme="minorHAnsi"/>
        </w:rPr>
      </w:pPr>
    </w:p>
    <w:p w14:paraId="368D878C" w14:textId="77777777" w:rsidR="00240DC4" w:rsidRPr="00AB1752" w:rsidRDefault="00240DC4" w:rsidP="00FE02EB">
      <w:pPr>
        <w:widowControl w:val="0"/>
        <w:spacing w:after="0" w:line="240" w:lineRule="auto"/>
        <w:jc w:val="center"/>
        <w:rPr>
          <w:rFonts w:cstheme="minorHAnsi"/>
          <w:b/>
        </w:rPr>
      </w:pPr>
      <w:r w:rsidRPr="00AB1752">
        <w:rPr>
          <w:rFonts w:cstheme="minorHAnsi"/>
          <w:b/>
        </w:rPr>
        <w:t>V.</w:t>
      </w:r>
    </w:p>
    <w:p w14:paraId="6E95CBB1" w14:textId="77777777" w:rsidR="00240DC4" w:rsidRPr="00AB1752" w:rsidRDefault="00240DC4" w:rsidP="00FE02EB">
      <w:pPr>
        <w:widowControl w:val="0"/>
        <w:spacing w:after="0" w:line="240" w:lineRule="auto"/>
        <w:jc w:val="center"/>
        <w:rPr>
          <w:rFonts w:cstheme="minorHAnsi"/>
          <w:b/>
        </w:rPr>
      </w:pPr>
      <w:r w:rsidRPr="00AB1752">
        <w:rPr>
          <w:rFonts w:cstheme="minorHAnsi"/>
          <w:b/>
        </w:rPr>
        <w:t>Cena díla</w:t>
      </w:r>
    </w:p>
    <w:p w14:paraId="03B42A3C" w14:textId="77777777" w:rsidR="00240DC4" w:rsidRPr="00AB1752" w:rsidRDefault="00240DC4" w:rsidP="00FE02EB">
      <w:pPr>
        <w:widowControl w:val="0"/>
        <w:spacing w:after="0" w:line="240" w:lineRule="auto"/>
        <w:jc w:val="both"/>
        <w:rPr>
          <w:rFonts w:cstheme="minorHAnsi"/>
        </w:rPr>
      </w:pPr>
    </w:p>
    <w:p w14:paraId="1FC88C2B" w14:textId="02389E10" w:rsidR="00350FDE" w:rsidRDefault="00350FDE" w:rsidP="006435D0">
      <w:pPr>
        <w:pStyle w:val="Odstavecseseznamem"/>
        <w:widowControl w:val="0"/>
        <w:numPr>
          <w:ilvl w:val="0"/>
          <w:numId w:val="6"/>
        </w:numPr>
        <w:spacing w:after="0" w:line="240" w:lineRule="auto"/>
        <w:ind w:left="0" w:firstLine="0"/>
        <w:jc w:val="both"/>
        <w:rPr>
          <w:rFonts w:cstheme="minorHAnsi"/>
        </w:rPr>
      </w:pPr>
      <w:r>
        <w:rPr>
          <w:rFonts w:cstheme="minorHAnsi"/>
        </w:rPr>
        <w:t>Podkladem pro uzavření této smlouvy o dílo je cenová nabídka zhotovitele ze dne</w:t>
      </w:r>
      <w:r w:rsidR="00C31D75">
        <w:rPr>
          <w:rFonts w:cstheme="minorHAnsi"/>
        </w:rPr>
        <w:t xml:space="preserve"> </w:t>
      </w:r>
      <w:r w:rsidR="00440F25" w:rsidRPr="00DA4791">
        <w:rPr>
          <w:rFonts w:cstheme="minorHAnsi"/>
        </w:rPr>
        <w:t>…………..</w:t>
      </w:r>
      <w:r w:rsidR="00C31D75" w:rsidRPr="00DA4791">
        <w:rPr>
          <w:rFonts w:cstheme="minorHAnsi"/>
        </w:rPr>
        <w:t>.</w:t>
      </w:r>
      <w:r>
        <w:rPr>
          <w:rFonts w:cstheme="minorHAnsi"/>
        </w:rPr>
        <w:t xml:space="preserve"> Zhotovitel prohlašuje, že dílo podle této smlouvy provede v dohodnuté lhůtě a za dohodnutou cenu dle cenové nabídky, která je stanovena následovně</w:t>
      </w:r>
      <w:r w:rsidRPr="00350FDE">
        <w:rPr>
          <w:rFonts w:cstheme="minorHAnsi"/>
        </w:rPr>
        <w:t>:</w:t>
      </w:r>
    </w:p>
    <w:p w14:paraId="21A36464" w14:textId="77777777" w:rsidR="00D367F8" w:rsidRDefault="00D367F8" w:rsidP="00D367F8">
      <w:pPr>
        <w:pStyle w:val="Odstavecseseznamem"/>
        <w:widowControl w:val="0"/>
        <w:spacing w:after="0" w:line="240" w:lineRule="auto"/>
        <w:ind w:left="0"/>
        <w:jc w:val="both"/>
        <w:rPr>
          <w:rFonts w:cstheme="minorHAnsi"/>
        </w:rPr>
      </w:pPr>
    </w:p>
    <w:p w14:paraId="24AF3BDF" w14:textId="73FAEF01" w:rsidR="00D367F8" w:rsidRDefault="00D367F8" w:rsidP="00D367F8">
      <w:pPr>
        <w:pStyle w:val="WW-Zkladntextodsazen3"/>
        <w:tabs>
          <w:tab w:val="left" w:pos="3261"/>
        </w:tabs>
        <w:spacing w:after="120"/>
        <w:ind w:left="720" w:firstLine="0"/>
        <w:jc w:val="both"/>
        <w:rPr>
          <w:rFonts w:asciiTheme="minorHAnsi" w:hAnsiTheme="minorHAnsi" w:cstheme="minorHAnsi"/>
          <w:b/>
          <w:sz w:val="22"/>
          <w:szCs w:val="22"/>
        </w:rPr>
      </w:pPr>
    </w:p>
    <w:tbl>
      <w:tblPr>
        <w:tblStyle w:val="Mkatabulky"/>
        <w:tblW w:w="0" w:type="auto"/>
        <w:tblInd w:w="108" w:type="dxa"/>
        <w:tblLook w:val="04A0" w:firstRow="1" w:lastRow="0" w:firstColumn="1" w:lastColumn="0" w:noHBand="0" w:noVBand="1"/>
      </w:tblPr>
      <w:tblGrid>
        <w:gridCol w:w="3437"/>
        <w:gridCol w:w="2758"/>
        <w:gridCol w:w="2758"/>
      </w:tblGrid>
      <w:tr w:rsidR="00D367F8" w14:paraId="2AA25D20" w14:textId="77777777" w:rsidTr="004B383B">
        <w:tc>
          <w:tcPr>
            <w:tcW w:w="3437" w:type="dxa"/>
          </w:tcPr>
          <w:p w14:paraId="7198A191" w14:textId="77777777"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c>
          <w:tcPr>
            <w:tcW w:w="2758" w:type="dxa"/>
          </w:tcPr>
          <w:p w14:paraId="077B236D" w14:textId="77777777"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Bez DPH</w:t>
            </w:r>
          </w:p>
        </w:tc>
        <w:tc>
          <w:tcPr>
            <w:tcW w:w="2758" w:type="dxa"/>
          </w:tcPr>
          <w:p w14:paraId="1A0AC7DE" w14:textId="77777777"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S DPH</w:t>
            </w:r>
          </w:p>
        </w:tc>
      </w:tr>
      <w:tr w:rsidR="00D367F8" w14:paraId="27D2E8DE" w14:textId="77777777" w:rsidTr="004B383B">
        <w:tc>
          <w:tcPr>
            <w:tcW w:w="3437" w:type="dxa"/>
          </w:tcPr>
          <w:p w14:paraId="31DB676C" w14:textId="46952087"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Cena za 1. etapu</w:t>
            </w:r>
          </w:p>
        </w:tc>
        <w:tc>
          <w:tcPr>
            <w:tcW w:w="2758" w:type="dxa"/>
          </w:tcPr>
          <w:p w14:paraId="491B690F"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sidRPr="00DA4791">
              <w:rPr>
                <w:rFonts w:asciiTheme="minorHAnsi" w:hAnsiTheme="minorHAnsi" w:cstheme="minorHAnsi"/>
                <w:b/>
                <w:sz w:val="22"/>
                <w:szCs w:val="22"/>
              </w:rPr>
              <w:t xml:space="preserve"> </w:t>
            </w:r>
          </w:p>
        </w:tc>
        <w:tc>
          <w:tcPr>
            <w:tcW w:w="2758" w:type="dxa"/>
          </w:tcPr>
          <w:p w14:paraId="3B9A4196"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sidRPr="00DA4791">
              <w:rPr>
                <w:rFonts w:asciiTheme="minorHAnsi" w:hAnsiTheme="minorHAnsi" w:cstheme="minorHAnsi"/>
                <w:b/>
                <w:sz w:val="22"/>
                <w:szCs w:val="22"/>
              </w:rPr>
              <w:t xml:space="preserve">    </w:t>
            </w:r>
          </w:p>
        </w:tc>
      </w:tr>
      <w:tr w:rsidR="00D367F8" w14:paraId="7A868C6F" w14:textId="77777777" w:rsidTr="004B383B">
        <w:tc>
          <w:tcPr>
            <w:tcW w:w="3437" w:type="dxa"/>
          </w:tcPr>
          <w:p w14:paraId="1B744722" w14:textId="59BFA2AA"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Cena za 2. etapu</w:t>
            </w:r>
          </w:p>
        </w:tc>
        <w:tc>
          <w:tcPr>
            <w:tcW w:w="2758" w:type="dxa"/>
          </w:tcPr>
          <w:p w14:paraId="56D99B8C"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c>
          <w:tcPr>
            <w:tcW w:w="2758" w:type="dxa"/>
          </w:tcPr>
          <w:p w14:paraId="75312C89"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r>
      <w:tr w:rsidR="00D367F8" w14:paraId="31846F20" w14:textId="77777777" w:rsidTr="004B383B">
        <w:tc>
          <w:tcPr>
            <w:tcW w:w="3437" w:type="dxa"/>
          </w:tcPr>
          <w:p w14:paraId="7624B691" w14:textId="1ED78B81"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Cena za 3. etapu</w:t>
            </w:r>
            <w:r w:rsidR="0067532E">
              <w:rPr>
                <w:rFonts w:asciiTheme="minorHAnsi" w:hAnsiTheme="minorHAnsi" w:cstheme="minorHAnsi"/>
                <w:b/>
                <w:sz w:val="22"/>
                <w:szCs w:val="22"/>
              </w:rPr>
              <w:t xml:space="preserve"> (realizace pouze v případě podstatné úpravy)</w:t>
            </w:r>
          </w:p>
        </w:tc>
        <w:tc>
          <w:tcPr>
            <w:tcW w:w="2758" w:type="dxa"/>
          </w:tcPr>
          <w:p w14:paraId="797CD727"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c>
          <w:tcPr>
            <w:tcW w:w="2758" w:type="dxa"/>
          </w:tcPr>
          <w:p w14:paraId="4556E462"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r>
      <w:tr w:rsidR="00D367F8" w14:paraId="7F570572" w14:textId="77777777" w:rsidTr="004B383B">
        <w:tc>
          <w:tcPr>
            <w:tcW w:w="3437" w:type="dxa"/>
          </w:tcPr>
          <w:p w14:paraId="6D25ED27" w14:textId="5FBD15D1"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Cena za 4. etapu</w:t>
            </w:r>
          </w:p>
        </w:tc>
        <w:tc>
          <w:tcPr>
            <w:tcW w:w="2758" w:type="dxa"/>
          </w:tcPr>
          <w:p w14:paraId="6307D9FE"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c>
          <w:tcPr>
            <w:tcW w:w="2758" w:type="dxa"/>
          </w:tcPr>
          <w:p w14:paraId="3F42C39C"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r>
      <w:tr w:rsidR="00D367F8" w14:paraId="7CF15537" w14:textId="77777777" w:rsidTr="004B383B">
        <w:tc>
          <w:tcPr>
            <w:tcW w:w="3437" w:type="dxa"/>
          </w:tcPr>
          <w:p w14:paraId="69B412FC" w14:textId="2D9ED2E7" w:rsidR="00D367F8"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r>
              <w:rPr>
                <w:rFonts w:asciiTheme="minorHAnsi" w:hAnsiTheme="minorHAnsi" w:cstheme="minorHAnsi"/>
                <w:b/>
                <w:sz w:val="22"/>
                <w:szCs w:val="22"/>
              </w:rPr>
              <w:t>Celkem za dílo</w:t>
            </w:r>
          </w:p>
        </w:tc>
        <w:tc>
          <w:tcPr>
            <w:tcW w:w="2758" w:type="dxa"/>
          </w:tcPr>
          <w:p w14:paraId="3C49334D"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c>
          <w:tcPr>
            <w:tcW w:w="2758" w:type="dxa"/>
          </w:tcPr>
          <w:p w14:paraId="5F41DE13" w14:textId="77777777" w:rsidR="00D367F8" w:rsidRPr="00DA4791" w:rsidRDefault="00D367F8" w:rsidP="004B383B">
            <w:pPr>
              <w:pStyle w:val="WW-Zkladntextodsazen3"/>
              <w:tabs>
                <w:tab w:val="left" w:pos="3261"/>
              </w:tabs>
              <w:spacing w:after="120"/>
              <w:ind w:left="0" w:firstLine="0"/>
              <w:jc w:val="both"/>
              <w:rPr>
                <w:rFonts w:asciiTheme="minorHAnsi" w:hAnsiTheme="minorHAnsi" w:cstheme="minorHAnsi"/>
                <w:b/>
                <w:sz w:val="22"/>
                <w:szCs w:val="22"/>
              </w:rPr>
            </w:pPr>
          </w:p>
        </w:tc>
      </w:tr>
    </w:tbl>
    <w:p w14:paraId="3650D5F0" w14:textId="77777777" w:rsidR="00350FDE" w:rsidRPr="00D34288" w:rsidRDefault="00350FDE" w:rsidP="00350FDE">
      <w:pPr>
        <w:pStyle w:val="WW-Zkladntextodsazen3"/>
        <w:ind w:left="360" w:firstLine="0"/>
        <w:jc w:val="both"/>
        <w:rPr>
          <w:rFonts w:asciiTheme="minorHAnsi" w:hAnsiTheme="minorHAnsi" w:cstheme="minorHAnsi"/>
          <w:b/>
          <w:sz w:val="22"/>
          <w:szCs w:val="22"/>
          <w:highlight w:val="yellow"/>
        </w:rPr>
      </w:pPr>
    </w:p>
    <w:p w14:paraId="562C371F" w14:textId="77777777" w:rsidR="00350FDE" w:rsidRDefault="00350FDE" w:rsidP="006435D0">
      <w:pPr>
        <w:pStyle w:val="Odstavecseseznamem"/>
        <w:widowControl w:val="0"/>
        <w:numPr>
          <w:ilvl w:val="0"/>
          <w:numId w:val="6"/>
        </w:numPr>
        <w:spacing w:after="0" w:line="240" w:lineRule="auto"/>
        <w:ind w:left="0" w:firstLine="0"/>
        <w:jc w:val="both"/>
        <w:rPr>
          <w:rFonts w:cstheme="minorHAnsi"/>
        </w:rPr>
      </w:pPr>
      <w:r w:rsidRPr="00350FDE">
        <w:rPr>
          <w:rFonts w:cstheme="minorHAnsi"/>
        </w:rPr>
        <w:t>Cena za plnění dle odst. 1 tohoto článku je cena nejvýše přípustná se započtením veškerých nákladů, rizik a zisku zhotovitele a pokrývá veškerá plnění zhotovitele, která jsou nezbytná pro řádné zhotovení díla a dosažení jeho účelu v souladu s touto smlouvou.</w:t>
      </w:r>
    </w:p>
    <w:p w14:paraId="6291A599" w14:textId="7F4C78E0" w:rsidR="00243410" w:rsidRPr="00DC2F35" w:rsidRDefault="00243410" w:rsidP="006435D0">
      <w:pPr>
        <w:pStyle w:val="Odstavecseseznamem"/>
        <w:widowControl w:val="0"/>
        <w:numPr>
          <w:ilvl w:val="0"/>
          <w:numId w:val="6"/>
        </w:numPr>
        <w:spacing w:after="0" w:line="240" w:lineRule="auto"/>
        <w:ind w:left="0" w:firstLine="0"/>
        <w:jc w:val="both"/>
        <w:rPr>
          <w:rFonts w:cstheme="minorHAnsi"/>
        </w:rPr>
      </w:pPr>
      <w:r w:rsidRPr="00DC2F35">
        <w:rPr>
          <w:rFonts w:cstheme="minorHAnsi"/>
        </w:rPr>
        <w:t xml:space="preserve">Objednatel si vyhrazuje právo </w:t>
      </w:r>
      <w:r w:rsidR="00D367F8" w:rsidRPr="00DC2F35">
        <w:rPr>
          <w:rFonts w:cstheme="minorHAnsi"/>
        </w:rPr>
        <w:t>3</w:t>
      </w:r>
      <w:r w:rsidRPr="00DC2F35">
        <w:rPr>
          <w:rFonts w:cstheme="minorHAnsi"/>
        </w:rPr>
        <w:t xml:space="preserve">. etapu nerealizovat. Zhotoviteli vzniká nárok na úhradu ceny za </w:t>
      </w:r>
      <w:r w:rsidR="00D367F8" w:rsidRPr="00DC2F35">
        <w:rPr>
          <w:rFonts w:cstheme="minorHAnsi"/>
        </w:rPr>
        <w:t>3</w:t>
      </w:r>
      <w:r w:rsidRPr="00DC2F35">
        <w:rPr>
          <w:rFonts w:cstheme="minorHAnsi"/>
        </w:rPr>
        <w:t xml:space="preserve">. etapu pouze v případě, že k jejímu plnění bude objednatelem písemně vyzván. Pokud </w:t>
      </w:r>
      <w:r w:rsidR="0067532E" w:rsidRPr="00DC2F35">
        <w:rPr>
          <w:rFonts w:cstheme="minorHAnsi"/>
        </w:rPr>
        <w:t>3</w:t>
      </w:r>
      <w:r w:rsidRPr="00DC2F35">
        <w:rPr>
          <w:rFonts w:cstheme="minorHAnsi"/>
        </w:rPr>
        <w:t>. etapa nebude realizována, bude celková cena za dílo o tuto částku ponížena a zhotovitel nemá právo uplatňovat náhradu škody či ušlý zisk.</w:t>
      </w:r>
      <w:r w:rsidR="0087194C" w:rsidRPr="00DC2F35">
        <w:t xml:space="preserve"> </w:t>
      </w:r>
      <w:r w:rsidR="0087194C" w:rsidRPr="00DC2F35">
        <w:rPr>
          <w:rFonts w:cstheme="minorHAnsi"/>
        </w:rPr>
        <w:t>Postup dle tohoto odstavce představuje vyhrazenou změnu závazku ze smlouvy na veřejnou zakázku ve smyslu § 100 odst. 1 zákona č. 134/2016 Sb., o zadávání veřejných zakázek.</w:t>
      </w:r>
    </w:p>
    <w:p w14:paraId="6D9822D4" w14:textId="393B301B" w:rsidR="00350FDE" w:rsidRDefault="00EA0926" w:rsidP="006435D0">
      <w:pPr>
        <w:pStyle w:val="Odstavecseseznamem"/>
        <w:widowControl w:val="0"/>
        <w:numPr>
          <w:ilvl w:val="0"/>
          <w:numId w:val="6"/>
        </w:numPr>
        <w:spacing w:after="0" w:line="240" w:lineRule="auto"/>
        <w:ind w:left="0" w:firstLine="0"/>
        <w:jc w:val="both"/>
        <w:rPr>
          <w:rFonts w:cstheme="minorHAnsi"/>
        </w:rPr>
      </w:pPr>
      <w:r>
        <w:rPr>
          <w:rFonts w:cstheme="minorHAnsi"/>
        </w:rPr>
        <w:t xml:space="preserve">V ceně je zahrnuta i účast zhotovitele na všech projednáních svolaných pořizovatelem v souvislosti s pořízením Změny č. </w:t>
      </w:r>
      <w:r w:rsidR="00243410">
        <w:rPr>
          <w:rFonts w:cstheme="minorHAnsi"/>
        </w:rPr>
        <w:t>4A</w:t>
      </w:r>
      <w:r>
        <w:rPr>
          <w:rFonts w:cstheme="minorHAnsi"/>
        </w:rPr>
        <w:t xml:space="preserve"> Ú</w:t>
      </w:r>
      <w:r w:rsidR="00F34D15">
        <w:rPr>
          <w:rFonts w:cstheme="minorHAnsi"/>
        </w:rPr>
        <w:t xml:space="preserve">P </w:t>
      </w:r>
      <w:r>
        <w:rPr>
          <w:rFonts w:cstheme="minorHAnsi"/>
        </w:rPr>
        <w:t>Znojmo</w:t>
      </w:r>
      <w:r w:rsidR="00906E07">
        <w:rPr>
          <w:rFonts w:cstheme="minorHAnsi"/>
        </w:rPr>
        <w:t xml:space="preserve"> a</w:t>
      </w:r>
      <w:r>
        <w:rPr>
          <w:rFonts w:cstheme="minorHAnsi"/>
        </w:rPr>
        <w:t xml:space="preserve"> případných dohodovacích jednáních.</w:t>
      </w:r>
    </w:p>
    <w:p w14:paraId="3C83254E" w14:textId="77777777" w:rsidR="00E76114" w:rsidRPr="00AB1752" w:rsidRDefault="00E76114" w:rsidP="00E76114">
      <w:pPr>
        <w:widowControl w:val="0"/>
        <w:spacing w:after="0" w:line="240" w:lineRule="auto"/>
        <w:jc w:val="both"/>
        <w:rPr>
          <w:rFonts w:cstheme="minorHAnsi"/>
        </w:rPr>
      </w:pPr>
    </w:p>
    <w:p w14:paraId="191630E9" w14:textId="1616F4C6" w:rsidR="00240DC4" w:rsidRPr="00AB1752" w:rsidRDefault="00240DC4" w:rsidP="00711F6E">
      <w:pPr>
        <w:widowControl w:val="0"/>
        <w:spacing w:after="0" w:line="240" w:lineRule="auto"/>
        <w:jc w:val="both"/>
        <w:rPr>
          <w:rFonts w:cstheme="minorHAnsi"/>
        </w:rPr>
      </w:pPr>
    </w:p>
    <w:p w14:paraId="035F20B5" w14:textId="77777777" w:rsidR="00240DC4" w:rsidRPr="00AB1752" w:rsidRDefault="00240DC4" w:rsidP="00FE02EB">
      <w:pPr>
        <w:widowControl w:val="0"/>
        <w:spacing w:after="0" w:line="240" w:lineRule="auto"/>
        <w:jc w:val="center"/>
        <w:rPr>
          <w:rFonts w:cstheme="minorHAnsi"/>
          <w:b/>
        </w:rPr>
      </w:pPr>
      <w:r w:rsidRPr="00AB1752">
        <w:rPr>
          <w:rFonts w:cstheme="minorHAnsi"/>
          <w:b/>
        </w:rPr>
        <w:t>VI.</w:t>
      </w:r>
    </w:p>
    <w:p w14:paraId="73766CDC" w14:textId="77777777" w:rsidR="00240DC4" w:rsidRPr="00AB1752" w:rsidRDefault="00240DC4" w:rsidP="00FE02EB">
      <w:pPr>
        <w:widowControl w:val="0"/>
        <w:spacing w:after="0" w:line="240" w:lineRule="auto"/>
        <w:jc w:val="center"/>
        <w:rPr>
          <w:rFonts w:cstheme="minorHAnsi"/>
          <w:b/>
        </w:rPr>
      </w:pPr>
      <w:r w:rsidRPr="00AB1752">
        <w:rPr>
          <w:rFonts w:cstheme="minorHAnsi"/>
          <w:b/>
        </w:rPr>
        <w:t>Platební podmínky</w:t>
      </w:r>
    </w:p>
    <w:p w14:paraId="213B1B1A" w14:textId="77777777" w:rsidR="00240DC4" w:rsidRPr="00AB1752" w:rsidRDefault="00240DC4" w:rsidP="00FE02EB">
      <w:pPr>
        <w:widowControl w:val="0"/>
        <w:spacing w:after="0" w:line="240" w:lineRule="auto"/>
        <w:jc w:val="both"/>
        <w:rPr>
          <w:rFonts w:cstheme="minorHAnsi"/>
        </w:rPr>
      </w:pPr>
    </w:p>
    <w:p w14:paraId="738B6C90" w14:textId="712EEDF8" w:rsidR="00240DC4" w:rsidRPr="00D4116A" w:rsidRDefault="00240DC4" w:rsidP="006435D0">
      <w:pPr>
        <w:pStyle w:val="Odstavecseseznamem"/>
        <w:widowControl w:val="0"/>
        <w:numPr>
          <w:ilvl w:val="0"/>
          <w:numId w:val="7"/>
        </w:numPr>
        <w:spacing w:after="0" w:line="240" w:lineRule="auto"/>
        <w:ind w:left="0" w:firstLine="0"/>
        <w:jc w:val="both"/>
        <w:rPr>
          <w:rFonts w:cstheme="minorHAnsi"/>
        </w:rPr>
      </w:pPr>
      <w:r w:rsidRPr="00D4116A">
        <w:rPr>
          <w:rFonts w:cstheme="minorHAnsi"/>
        </w:rPr>
        <w:t>Na úhradu ceny předmětu smlouvy sjednávají smluvní strany tyto platební podmínky:</w:t>
      </w:r>
    </w:p>
    <w:p w14:paraId="46D0D263" w14:textId="77777777" w:rsidR="00240DC4" w:rsidRPr="00AB1752" w:rsidRDefault="00240DC4" w:rsidP="00FE02EB">
      <w:pPr>
        <w:widowControl w:val="0"/>
        <w:spacing w:after="0" w:line="240" w:lineRule="auto"/>
        <w:jc w:val="both"/>
        <w:rPr>
          <w:rFonts w:cstheme="minorHAnsi"/>
        </w:rPr>
      </w:pPr>
    </w:p>
    <w:p w14:paraId="54240664" w14:textId="2453601D"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t>Sjednaná cena díla je splatná na základě daňového</w:t>
      </w:r>
      <w:r w:rsidR="003A4C58" w:rsidRPr="00AB1752">
        <w:rPr>
          <w:rFonts w:cstheme="minorHAnsi"/>
        </w:rPr>
        <w:t xml:space="preserve"> </w:t>
      </w:r>
      <w:proofErr w:type="gramStart"/>
      <w:r w:rsidRPr="00AB1752">
        <w:rPr>
          <w:rFonts w:cstheme="minorHAnsi"/>
        </w:rPr>
        <w:t>dokladu - faktury</w:t>
      </w:r>
      <w:proofErr w:type="gramEnd"/>
      <w:r w:rsidRPr="00AB1752">
        <w:rPr>
          <w:rFonts w:cstheme="minorHAnsi"/>
        </w:rPr>
        <w:t xml:space="preserve"> vystavené zhotovitelem</w:t>
      </w:r>
      <w:r w:rsidR="00B82BA0">
        <w:rPr>
          <w:rFonts w:cstheme="minorHAnsi"/>
        </w:rPr>
        <w:br/>
      </w:r>
      <w:r w:rsidRPr="00AB1752">
        <w:rPr>
          <w:rFonts w:cstheme="minorHAnsi"/>
        </w:rPr>
        <w:t xml:space="preserve">v termínu do </w:t>
      </w:r>
      <w:r w:rsidR="00947C95">
        <w:rPr>
          <w:rFonts w:cstheme="minorHAnsi"/>
        </w:rPr>
        <w:t>30</w:t>
      </w:r>
      <w:r w:rsidRPr="00AB1752">
        <w:rPr>
          <w:rFonts w:cstheme="minorHAnsi"/>
        </w:rPr>
        <w:t xml:space="preserve"> dnů ode dne převzetí </w:t>
      </w:r>
      <w:r w:rsidR="003D2703">
        <w:rPr>
          <w:rFonts w:cstheme="minorHAnsi"/>
        </w:rPr>
        <w:t xml:space="preserve">části </w:t>
      </w:r>
      <w:r w:rsidRPr="00AB1752">
        <w:rPr>
          <w:rFonts w:cstheme="minorHAnsi"/>
        </w:rPr>
        <w:t>díla objednatelem. Sjednaná cena za dílo bude hrazena</w:t>
      </w:r>
      <w:r w:rsidR="003D2703">
        <w:rPr>
          <w:rFonts w:cstheme="minorHAnsi"/>
        </w:rPr>
        <w:t xml:space="preserve"> po ukončení jednotlivých etap</w:t>
      </w:r>
      <w:r w:rsidRPr="00AB1752">
        <w:rPr>
          <w:rFonts w:cstheme="minorHAnsi"/>
        </w:rPr>
        <w:t xml:space="preserve"> podle článku </w:t>
      </w:r>
      <w:r w:rsidR="00223639" w:rsidRPr="00AB1752">
        <w:rPr>
          <w:rFonts w:cstheme="minorHAnsi"/>
        </w:rPr>
        <w:t>V</w:t>
      </w:r>
      <w:r w:rsidRPr="00AB1752">
        <w:rPr>
          <w:rFonts w:cstheme="minorHAnsi"/>
        </w:rPr>
        <w:t>. této smlouvy.</w:t>
      </w:r>
    </w:p>
    <w:p w14:paraId="05160FC9" w14:textId="77777777"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t xml:space="preserve">Podkladem pro vystavení faktury je vždy podepsaný předávací protokol pro příslušnou </w:t>
      </w:r>
      <w:r w:rsidR="00DD6BFF" w:rsidRPr="00AB1752">
        <w:rPr>
          <w:rFonts w:cstheme="minorHAnsi"/>
        </w:rPr>
        <w:t xml:space="preserve">etapu </w:t>
      </w:r>
      <w:r w:rsidRPr="00AB1752">
        <w:rPr>
          <w:rFonts w:cstheme="minorHAnsi"/>
        </w:rPr>
        <w:t>díla.</w:t>
      </w:r>
    </w:p>
    <w:p w14:paraId="3A684340" w14:textId="5CA70BDE"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t>Faktura musí obsahovat náležitosti daňového a účetního dokladu dle zákona č. 563/1991 Sb.,</w:t>
      </w:r>
      <w:r w:rsidR="00B82BA0">
        <w:rPr>
          <w:rFonts w:cstheme="minorHAnsi"/>
        </w:rPr>
        <w:br/>
      </w:r>
      <w:r w:rsidRPr="00AB1752">
        <w:rPr>
          <w:rFonts w:cstheme="minorHAnsi"/>
        </w:rPr>
        <w:t xml:space="preserve">o účetnictví, ve znění pozdějších předpisů, a zákona č. 235/2004 Sb., o dani </w:t>
      </w:r>
      <w:r w:rsidR="00570F65" w:rsidRPr="00AB1752">
        <w:rPr>
          <w:rFonts w:cstheme="minorHAnsi"/>
        </w:rPr>
        <w:br/>
      </w:r>
      <w:r w:rsidRPr="00AB1752">
        <w:rPr>
          <w:rFonts w:cstheme="minorHAnsi"/>
        </w:rPr>
        <w:t>z přidané hodnoty, ve znění pozdějších předpisů, popřípadě jiného aktuálně platného příslušného právního předpisu upravujícího náležitosti daňového a účetního dokladu. Faktura bude dále obsahovat razítko a podpis oprávněné osoby zhotovitele a přílohu - kopii předávacího protokolu.</w:t>
      </w:r>
    </w:p>
    <w:p w14:paraId="4CE8AEB0" w14:textId="650AE6C6"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t xml:space="preserve">Lhůta splatnosti faktury je stanovena </w:t>
      </w:r>
      <w:r w:rsidR="003D2703">
        <w:rPr>
          <w:rFonts w:cstheme="minorHAnsi"/>
        </w:rPr>
        <w:t>30</w:t>
      </w:r>
      <w:r w:rsidRPr="00AB1752">
        <w:rPr>
          <w:rFonts w:cstheme="minorHAnsi"/>
        </w:rPr>
        <w:t xml:space="preserve"> kalendářních dnů po</w:t>
      </w:r>
      <w:r w:rsidR="00621135" w:rsidRPr="00AB1752">
        <w:rPr>
          <w:rFonts w:cstheme="minorHAnsi"/>
        </w:rPr>
        <w:t xml:space="preserve"> jejím</w:t>
      </w:r>
      <w:r w:rsidRPr="00AB1752">
        <w:rPr>
          <w:rFonts w:cstheme="minorHAnsi"/>
        </w:rPr>
        <w:t xml:space="preserve"> doručení objednateli, který provede ověření formální, věcné a finanční správnosti předaných podkladů </w:t>
      </w:r>
      <w:r w:rsidR="00570F65" w:rsidRPr="00AB1752">
        <w:rPr>
          <w:rFonts w:cstheme="minorHAnsi"/>
        </w:rPr>
        <w:br/>
      </w:r>
      <w:r w:rsidRPr="00AB1752">
        <w:rPr>
          <w:rFonts w:cstheme="minorHAnsi"/>
        </w:rPr>
        <w:t>a potvrdí ji svým podpisem.</w:t>
      </w:r>
    </w:p>
    <w:p w14:paraId="158277DF" w14:textId="70B7AA7D"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lastRenderedPageBreak/>
        <w:t xml:space="preserve">Doručení faktur se provede </w:t>
      </w:r>
      <w:r w:rsidR="00223639" w:rsidRPr="00AB1752">
        <w:rPr>
          <w:rFonts w:cstheme="minorHAnsi"/>
        </w:rPr>
        <w:t>elektronicky na adresu:</w:t>
      </w:r>
      <w:r w:rsidR="003A4C58" w:rsidRPr="00AB1752">
        <w:rPr>
          <w:rFonts w:cstheme="minorHAnsi"/>
        </w:rPr>
        <w:t xml:space="preserve"> </w:t>
      </w:r>
      <w:r w:rsidR="003D2703">
        <w:rPr>
          <w:rFonts w:cstheme="minorHAnsi"/>
        </w:rPr>
        <w:t>fakturace</w:t>
      </w:r>
      <w:r w:rsidR="00223639" w:rsidRPr="00AB1752">
        <w:rPr>
          <w:rFonts w:cstheme="minorHAnsi"/>
        </w:rPr>
        <w:t xml:space="preserve">@muznojmo.cz. </w:t>
      </w:r>
      <w:r w:rsidR="003D2703">
        <w:rPr>
          <w:rFonts w:cstheme="minorHAnsi"/>
        </w:rPr>
        <w:t>Formát faktur</w:t>
      </w:r>
      <w:r w:rsidR="00223639" w:rsidRPr="00AB1752">
        <w:rPr>
          <w:rFonts w:cstheme="minorHAnsi"/>
        </w:rPr>
        <w:t xml:space="preserve"> </w:t>
      </w:r>
      <w:r w:rsidR="003D2703">
        <w:rPr>
          <w:rFonts w:cstheme="minorHAnsi"/>
        </w:rPr>
        <w:t>ISDOC.</w:t>
      </w:r>
    </w:p>
    <w:p w14:paraId="493D68FF" w14:textId="77777777" w:rsidR="00240DC4" w:rsidRPr="00AB1752" w:rsidRDefault="00240DC4" w:rsidP="006435D0">
      <w:pPr>
        <w:pStyle w:val="Odstavecseseznamem"/>
        <w:widowControl w:val="0"/>
        <w:numPr>
          <w:ilvl w:val="0"/>
          <w:numId w:val="1"/>
        </w:numPr>
        <w:spacing w:after="0" w:line="240" w:lineRule="auto"/>
        <w:ind w:left="360"/>
        <w:jc w:val="both"/>
        <w:rPr>
          <w:rFonts w:cstheme="minorHAnsi"/>
        </w:rPr>
      </w:pPr>
      <w:r w:rsidRPr="00AB1752">
        <w:rPr>
          <w:rFonts w:cstheme="minorHAnsi"/>
        </w:rPr>
        <w:t>V případě, že zhotovitel vyúčtuje práce, které neprovedl, vyúčtuje chybně cenu nebo faktura nebude obsahovat některou náležitost, je objednatel oprávněn vadnou fakturu před uplynutím lhůty splatnosti vrátit zhotoviteli bez zaplacení k provedení opravy. Ve vrácené faktuře vyznačí důvod vracení. Zhotovitel provede opravu vystavením nové faktury.</w:t>
      </w:r>
    </w:p>
    <w:p w14:paraId="53F1E750" w14:textId="77777777" w:rsidR="00240DC4" w:rsidRPr="00AB1752" w:rsidRDefault="00240DC4" w:rsidP="006435D0">
      <w:pPr>
        <w:pStyle w:val="Odstavecseseznamem"/>
        <w:widowControl w:val="0"/>
        <w:numPr>
          <w:ilvl w:val="0"/>
          <w:numId w:val="7"/>
        </w:numPr>
        <w:spacing w:after="0" w:line="240" w:lineRule="auto"/>
        <w:ind w:left="0" w:firstLine="0"/>
        <w:jc w:val="both"/>
        <w:rPr>
          <w:rFonts w:cstheme="minorHAnsi"/>
        </w:rPr>
      </w:pPr>
      <w:r w:rsidRPr="00AB1752">
        <w:rPr>
          <w:rFonts w:cstheme="minorHAnsi"/>
        </w:rPr>
        <w:t>Vrátí-li objednatel vadnou fakturu druhé smluvní straně, přestává běžet původní lhůta splatnosti. Celá lhůta běží opět ode dne doručení nově vyhotoveného dokladu.</w:t>
      </w:r>
    </w:p>
    <w:p w14:paraId="0243B864" w14:textId="77777777" w:rsidR="00B357DE" w:rsidRPr="00AB1752" w:rsidRDefault="00B357DE" w:rsidP="00B357DE">
      <w:pPr>
        <w:pStyle w:val="Odstavecseseznamem"/>
        <w:widowControl w:val="0"/>
        <w:spacing w:after="0" w:line="240" w:lineRule="auto"/>
        <w:ind w:left="360"/>
        <w:jc w:val="both"/>
        <w:rPr>
          <w:rFonts w:cstheme="minorHAnsi"/>
        </w:rPr>
      </w:pPr>
    </w:p>
    <w:p w14:paraId="7B057D03" w14:textId="77777777" w:rsidR="00711F6E" w:rsidRPr="00AB1752" w:rsidRDefault="00711F6E" w:rsidP="00B357DE">
      <w:pPr>
        <w:widowControl w:val="0"/>
        <w:spacing w:after="0" w:line="240" w:lineRule="auto"/>
        <w:jc w:val="both"/>
        <w:rPr>
          <w:rFonts w:cstheme="minorHAnsi"/>
        </w:rPr>
      </w:pPr>
    </w:p>
    <w:p w14:paraId="1C99CE23" w14:textId="77777777" w:rsidR="00240DC4" w:rsidRPr="00AB1752" w:rsidRDefault="00240DC4" w:rsidP="00FE02EB">
      <w:pPr>
        <w:widowControl w:val="0"/>
        <w:spacing w:after="0" w:line="240" w:lineRule="auto"/>
        <w:jc w:val="center"/>
        <w:rPr>
          <w:rFonts w:cstheme="minorHAnsi"/>
          <w:b/>
        </w:rPr>
      </w:pPr>
      <w:r w:rsidRPr="00AB1752">
        <w:rPr>
          <w:rFonts w:cstheme="minorHAnsi"/>
          <w:b/>
        </w:rPr>
        <w:t>VII.</w:t>
      </w:r>
    </w:p>
    <w:p w14:paraId="5385CA70" w14:textId="77777777" w:rsidR="00240DC4" w:rsidRPr="00AB1752" w:rsidRDefault="00240DC4" w:rsidP="00FE02EB">
      <w:pPr>
        <w:widowControl w:val="0"/>
        <w:spacing w:after="0" w:line="240" w:lineRule="auto"/>
        <w:jc w:val="center"/>
        <w:rPr>
          <w:rFonts w:cstheme="minorHAnsi"/>
          <w:b/>
        </w:rPr>
      </w:pPr>
      <w:r w:rsidRPr="00AB1752">
        <w:rPr>
          <w:rFonts w:cstheme="minorHAnsi"/>
          <w:b/>
        </w:rPr>
        <w:t>Provedení díla, přechod nebezpečí škody na díle</w:t>
      </w:r>
    </w:p>
    <w:p w14:paraId="4EB40D98" w14:textId="77777777" w:rsidR="00240DC4" w:rsidRPr="00AB1752" w:rsidRDefault="00240DC4" w:rsidP="00FE02EB">
      <w:pPr>
        <w:widowControl w:val="0"/>
        <w:spacing w:after="0" w:line="240" w:lineRule="auto"/>
        <w:jc w:val="both"/>
        <w:rPr>
          <w:rFonts w:cstheme="minorHAnsi"/>
        </w:rPr>
      </w:pPr>
    </w:p>
    <w:p w14:paraId="6C7A5110" w14:textId="1F81CD99" w:rsidR="00240DC4" w:rsidRPr="00005883" w:rsidRDefault="00240DC4" w:rsidP="006435D0">
      <w:pPr>
        <w:pStyle w:val="Odstavecseseznamem"/>
        <w:widowControl w:val="0"/>
        <w:numPr>
          <w:ilvl w:val="0"/>
          <w:numId w:val="8"/>
        </w:numPr>
        <w:spacing w:after="0" w:line="240" w:lineRule="auto"/>
        <w:ind w:left="0" w:firstLine="0"/>
        <w:jc w:val="both"/>
        <w:rPr>
          <w:rFonts w:cstheme="minorHAnsi"/>
        </w:rPr>
      </w:pPr>
      <w:r w:rsidRPr="00005883">
        <w:rPr>
          <w:rFonts w:cstheme="minorHAnsi"/>
        </w:rPr>
        <w:t>Závazek zhotovitele provést dílo je splněn úplným a řádným dokončením části díla (</w:t>
      </w:r>
      <w:r w:rsidR="00621135" w:rsidRPr="00005883">
        <w:rPr>
          <w:rFonts w:cstheme="minorHAnsi"/>
        </w:rPr>
        <w:t>etapy</w:t>
      </w:r>
      <w:r w:rsidRPr="00005883">
        <w:rPr>
          <w:rFonts w:cstheme="minorHAnsi"/>
        </w:rPr>
        <w:t>)</w:t>
      </w:r>
      <w:r w:rsidR="00B82BA0">
        <w:rPr>
          <w:rFonts w:cstheme="minorHAnsi"/>
        </w:rPr>
        <w:br/>
      </w:r>
      <w:r w:rsidRPr="00005883">
        <w:rPr>
          <w:rFonts w:cstheme="minorHAnsi"/>
        </w:rPr>
        <w:t>a jeho předáním objednateli. Dílo se pokládá za řádně dokončené, nevykazuje-li žádná jeho část vady či nedodělky. Objednatel není povinen dílo převzít, vykazuje-li dílo vady či nedodělky.</w:t>
      </w:r>
    </w:p>
    <w:p w14:paraId="2B84D2A4" w14:textId="77777777" w:rsidR="00240DC4" w:rsidRPr="00005883" w:rsidRDefault="00240DC4" w:rsidP="006435D0">
      <w:pPr>
        <w:pStyle w:val="Odstavecseseznamem"/>
        <w:widowControl w:val="0"/>
        <w:numPr>
          <w:ilvl w:val="0"/>
          <w:numId w:val="8"/>
        </w:numPr>
        <w:spacing w:after="0" w:line="240" w:lineRule="auto"/>
        <w:ind w:left="0" w:firstLine="0"/>
        <w:jc w:val="both"/>
        <w:rPr>
          <w:rFonts w:cstheme="minorHAnsi"/>
        </w:rPr>
      </w:pPr>
      <w:r w:rsidRPr="00005883">
        <w:rPr>
          <w:rFonts w:cstheme="minorHAnsi"/>
        </w:rPr>
        <w:t>Převzetím zhotoveného díla nabývá k němu objednatel výhradní vlastnické právo</w:t>
      </w:r>
      <w:r w:rsidR="00B357DE" w:rsidRPr="00005883">
        <w:rPr>
          <w:rFonts w:cstheme="minorHAnsi"/>
        </w:rPr>
        <w:t>.</w:t>
      </w:r>
    </w:p>
    <w:p w14:paraId="3F3A773D" w14:textId="77777777" w:rsidR="00711F6E" w:rsidRPr="00AB1752" w:rsidRDefault="00711F6E" w:rsidP="00B357DE">
      <w:pPr>
        <w:widowControl w:val="0"/>
        <w:spacing w:after="0" w:line="240" w:lineRule="auto"/>
        <w:rPr>
          <w:rFonts w:cstheme="minorHAnsi"/>
          <w:b/>
        </w:rPr>
      </w:pPr>
    </w:p>
    <w:p w14:paraId="40FD29B7" w14:textId="5D3798E6" w:rsidR="00240DC4" w:rsidRPr="00AB1752" w:rsidRDefault="00005883" w:rsidP="00FE02EB">
      <w:pPr>
        <w:widowControl w:val="0"/>
        <w:spacing w:after="0" w:line="240" w:lineRule="auto"/>
        <w:jc w:val="center"/>
        <w:rPr>
          <w:rFonts w:cstheme="minorHAnsi"/>
          <w:b/>
        </w:rPr>
      </w:pPr>
      <w:r>
        <w:rPr>
          <w:rFonts w:cstheme="minorHAnsi"/>
          <w:b/>
        </w:rPr>
        <w:t>VIII</w:t>
      </w:r>
      <w:r w:rsidR="00240DC4" w:rsidRPr="00AB1752">
        <w:rPr>
          <w:rFonts w:cstheme="minorHAnsi"/>
          <w:b/>
        </w:rPr>
        <w:t>.</w:t>
      </w:r>
    </w:p>
    <w:p w14:paraId="4B36210E" w14:textId="5A8EE718" w:rsidR="00240DC4" w:rsidRPr="00AB1752" w:rsidRDefault="00240DC4" w:rsidP="00FE02EB">
      <w:pPr>
        <w:widowControl w:val="0"/>
        <w:spacing w:after="0" w:line="240" w:lineRule="auto"/>
        <w:jc w:val="center"/>
        <w:rPr>
          <w:rFonts w:cstheme="minorHAnsi"/>
          <w:b/>
        </w:rPr>
      </w:pPr>
      <w:r w:rsidRPr="00AB1752">
        <w:rPr>
          <w:rFonts w:cstheme="minorHAnsi"/>
          <w:b/>
        </w:rPr>
        <w:t>Záruka za jakost</w:t>
      </w:r>
      <w:r w:rsidR="00005883">
        <w:rPr>
          <w:rFonts w:cstheme="minorHAnsi"/>
          <w:b/>
        </w:rPr>
        <w:t>, vady</w:t>
      </w:r>
      <w:r w:rsidRPr="00AB1752">
        <w:rPr>
          <w:rFonts w:cstheme="minorHAnsi"/>
          <w:b/>
        </w:rPr>
        <w:t xml:space="preserve"> díla</w:t>
      </w:r>
    </w:p>
    <w:p w14:paraId="769EEC2D" w14:textId="77777777" w:rsidR="00240DC4" w:rsidRPr="00AB1752" w:rsidRDefault="00240DC4" w:rsidP="00FE02EB">
      <w:pPr>
        <w:widowControl w:val="0"/>
        <w:spacing w:after="0" w:line="240" w:lineRule="auto"/>
        <w:jc w:val="both"/>
        <w:rPr>
          <w:rFonts w:cstheme="minorHAnsi"/>
        </w:rPr>
      </w:pPr>
    </w:p>
    <w:p w14:paraId="49D76F3C" w14:textId="5CEA4C5B" w:rsidR="00195697" w:rsidRDefault="00240DC4" w:rsidP="006435D0">
      <w:pPr>
        <w:pStyle w:val="Odstavecseseznamem"/>
        <w:widowControl w:val="0"/>
        <w:numPr>
          <w:ilvl w:val="0"/>
          <w:numId w:val="9"/>
        </w:numPr>
        <w:spacing w:after="0" w:line="240" w:lineRule="auto"/>
        <w:ind w:left="0" w:firstLine="0"/>
        <w:jc w:val="both"/>
        <w:rPr>
          <w:rFonts w:cstheme="minorHAnsi"/>
        </w:rPr>
      </w:pPr>
      <w:r w:rsidRPr="007C2F9F">
        <w:rPr>
          <w:rFonts w:cstheme="minorHAnsi"/>
        </w:rPr>
        <w:t xml:space="preserve">Zhotovitel </w:t>
      </w:r>
      <w:r w:rsidR="007C2F9F">
        <w:rPr>
          <w:rFonts w:cstheme="minorHAnsi"/>
        </w:rPr>
        <w:t>poskytuje objednateli záruku za jakost předaného díla. Zhotovitel zejména zaručuje, že dílo bude způsobilé k užití pro účel stanovený v této smlouvě a že bude odpovídat požadavkům platných právních předpisů a norem.</w:t>
      </w:r>
    </w:p>
    <w:p w14:paraId="03D50667" w14:textId="4F580412" w:rsidR="007C2F9F" w:rsidRDefault="007C2F9F" w:rsidP="006435D0">
      <w:pPr>
        <w:pStyle w:val="Odstavecseseznamem"/>
        <w:widowControl w:val="0"/>
        <w:numPr>
          <w:ilvl w:val="0"/>
          <w:numId w:val="9"/>
        </w:numPr>
        <w:spacing w:after="0" w:line="240" w:lineRule="auto"/>
        <w:ind w:left="0" w:firstLine="0"/>
        <w:jc w:val="both"/>
        <w:rPr>
          <w:rFonts w:cstheme="minorHAnsi"/>
        </w:rPr>
      </w:pPr>
      <w:r>
        <w:rPr>
          <w:rFonts w:cstheme="minorHAnsi"/>
        </w:rPr>
        <w:t>Zhotovitel je povinen vady díla, respektive jeho částí, vzniklé vinou na straně zhotovitele odstranit bezplatně v dohodnuté lhůtě, nejpozději do 30 dnů od doručení reklamace.</w:t>
      </w:r>
    </w:p>
    <w:p w14:paraId="5C5C7EAA" w14:textId="4535029B" w:rsidR="00711F6E" w:rsidRPr="007C2F9F" w:rsidRDefault="007C2F9F" w:rsidP="006435D0">
      <w:pPr>
        <w:pStyle w:val="Odstavecseseznamem"/>
        <w:widowControl w:val="0"/>
        <w:numPr>
          <w:ilvl w:val="0"/>
          <w:numId w:val="9"/>
        </w:numPr>
        <w:spacing w:after="0" w:line="240" w:lineRule="auto"/>
        <w:ind w:left="0" w:firstLine="0"/>
        <w:jc w:val="both"/>
        <w:rPr>
          <w:rFonts w:cstheme="minorHAnsi"/>
        </w:rPr>
      </w:pPr>
      <w:r>
        <w:rPr>
          <w:rFonts w:cstheme="minorHAnsi"/>
        </w:rPr>
        <w:t>Dílo má vady, pokud neodpovídá kvalitou či rozsahem podmínkám stanoveným ve smlouvě</w:t>
      </w:r>
      <w:r w:rsidR="00B82BA0">
        <w:rPr>
          <w:rFonts w:cstheme="minorHAnsi"/>
        </w:rPr>
        <w:br/>
      </w:r>
      <w:r>
        <w:rPr>
          <w:rFonts w:cstheme="minorHAnsi"/>
        </w:rPr>
        <w:t>a požadavkům právních předpisů a norem platných a účinných v době zhotovení díla, vztahujících se k plnění předmětu smlouvy.</w:t>
      </w:r>
    </w:p>
    <w:p w14:paraId="7CAFD595" w14:textId="1CABC35E" w:rsidR="00195697" w:rsidRPr="00AB1752" w:rsidRDefault="007C2F9F" w:rsidP="00FE02EB">
      <w:pPr>
        <w:widowControl w:val="0"/>
        <w:spacing w:after="0" w:line="240" w:lineRule="auto"/>
        <w:jc w:val="center"/>
        <w:rPr>
          <w:rFonts w:cstheme="minorHAnsi"/>
          <w:b/>
        </w:rPr>
      </w:pPr>
      <w:r>
        <w:rPr>
          <w:rFonts w:cstheme="minorHAnsi"/>
          <w:b/>
        </w:rPr>
        <w:t>I</w:t>
      </w:r>
      <w:r w:rsidR="00195697" w:rsidRPr="00AB1752">
        <w:rPr>
          <w:rFonts w:cstheme="minorHAnsi"/>
          <w:b/>
        </w:rPr>
        <w:t>X.</w:t>
      </w:r>
    </w:p>
    <w:p w14:paraId="00A1BBEE" w14:textId="77777777" w:rsidR="00195697" w:rsidRPr="00AB1752" w:rsidRDefault="00195697" w:rsidP="00FE02EB">
      <w:pPr>
        <w:widowControl w:val="0"/>
        <w:spacing w:after="0" w:line="240" w:lineRule="auto"/>
        <w:jc w:val="center"/>
        <w:rPr>
          <w:rFonts w:cstheme="minorHAnsi"/>
          <w:b/>
        </w:rPr>
      </w:pPr>
      <w:r w:rsidRPr="00AB1752">
        <w:rPr>
          <w:rFonts w:cstheme="minorHAnsi"/>
          <w:b/>
        </w:rPr>
        <w:t>Licenční ujednání</w:t>
      </w:r>
    </w:p>
    <w:p w14:paraId="57B3443E" w14:textId="77777777" w:rsidR="00195697" w:rsidRPr="00AB1752" w:rsidRDefault="00195697" w:rsidP="00FE02EB">
      <w:pPr>
        <w:widowControl w:val="0"/>
        <w:spacing w:after="0" w:line="240" w:lineRule="auto"/>
        <w:jc w:val="both"/>
        <w:rPr>
          <w:rFonts w:cstheme="minorHAnsi"/>
        </w:rPr>
      </w:pPr>
    </w:p>
    <w:p w14:paraId="3BBA6F5A" w14:textId="385AF53C" w:rsidR="00CE2F14" w:rsidRPr="0067532E" w:rsidRDefault="00CE2F14" w:rsidP="00CE2F14">
      <w:pPr>
        <w:pStyle w:val="Odstavecseseznamem"/>
        <w:widowControl w:val="0"/>
        <w:numPr>
          <w:ilvl w:val="0"/>
          <w:numId w:val="10"/>
        </w:numPr>
        <w:spacing w:after="0" w:line="240" w:lineRule="auto"/>
        <w:ind w:left="0" w:firstLine="0"/>
        <w:jc w:val="both"/>
        <w:rPr>
          <w:rFonts w:cstheme="minorHAnsi"/>
        </w:rPr>
      </w:pPr>
      <w:r w:rsidRPr="0067532E">
        <w:rPr>
          <w:rFonts w:cstheme="minorHAnsi"/>
        </w:rPr>
        <w:t>Dílo, které je předmětem této smlouvy, je chráněno ve smyslu zákona č. 121/2000 Sb., o právu autorském, o právech souvisejících s právem autorským a o změně některých zákonů (autorský zákon), ve vnějším znění (dále jen „autorský zákon“).</w:t>
      </w:r>
    </w:p>
    <w:p w14:paraId="7A4E9DFE" w14:textId="562D4AFB" w:rsidR="00CE2F14" w:rsidRPr="0067532E" w:rsidRDefault="00CE2F14" w:rsidP="00CE2F14">
      <w:pPr>
        <w:pStyle w:val="Odstavecseseznamem"/>
        <w:widowControl w:val="0"/>
        <w:numPr>
          <w:ilvl w:val="0"/>
          <w:numId w:val="10"/>
        </w:numPr>
        <w:spacing w:after="0"/>
        <w:ind w:left="0" w:firstLine="0"/>
        <w:jc w:val="both"/>
        <w:rPr>
          <w:rFonts w:cstheme="minorHAnsi"/>
        </w:rPr>
      </w:pPr>
      <w:r w:rsidRPr="0067532E">
        <w:rPr>
          <w:rFonts w:cstheme="minorHAnsi"/>
        </w:rPr>
        <w:t>Zhotovitel poskytuje objednateli k Dílu a k jeho jednotlivým částem (včetně textových částí a grafických výstupů) oprávnění k výkonu práva Dílo užít (licenci) ke všem způsobům užití známým v době uzavření této smlouvy, a to v rozsahu neomezeném časově, územně ani množstevně.</w:t>
      </w:r>
    </w:p>
    <w:p w14:paraId="3510125C" w14:textId="62DE4F28" w:rsidR="00CE2F14" w:rsidRPr="0067532E" w:rsidRDefault="00CE2F14" w:rsidP="00CE2F14">
      <w:pPr>
        <w:pStyle w:val="Odstavecseseznamem"/>
        <w:widowControl w:val="0"/>
        <w:numPr>
          <w:ilvl w:val="0"/>
          <w:numId w:val="10"/>
        </w:numPr>
        <w:spacing w:after="0"/>
        <w:ind w:left="0" w:firstLine="0"/>
        <w:jc w:val="both"/>
        <w:rPr>
          <w:rFonts w:cstheme="minorHAnsi"/>
        </w:rPr>
      </w:pPr>
      <w:r w:rsidRPr="0067532E">
        <w:rPr>
          <w:rFonts w:cstheme="minorHAnsi"/>
        </w:rPr>
        <w:t xml:space="preserve">Licence se poskytuje jako </w:t>
      </w:r>
      <w:r w:rsidRPr="00CA46A8">
        <w:rPr>
          <w:rFonts w:cstheme="minorHAnsi"/>
        </w:rPr>
        <w:t>výhradní.</w:t>
      </w:r>
      <w:r w:rsidRPr="0067532E">
        <w:rPr>
          <w:rFonts w:cstheme="minorHAnsi"/>
        </w:rPr>
        <w:t xml:space="preserve"> Zhotovitel se zavazuje, že po dobu trvání této licence neposkytne licenci k Dílu žádné třetí osobě a sám se zdrží výkonu práva užít Dílo způsobem, ke kterému licenci udělil, bez předchozího písemného souhlasu objednatele.</w:t>
      </w:r>
    </w:p>
    <w:p w14:paraId="449D1B47" w14:textId="292CB952" w:rsidR="00CE2F14" w:rsidRPr="0067532E" w:rsidRDefault="00CE2F14" w:rsidP="00CE2F14">
      <w:pPr>
        <w:pStyle w:val="Odstavecseseznamem"/>
        <w:widowControl w:val="0"/>
        <w:numPr>
          <w:ilvl w:val="0"/>
          <w:numId w:val="10"/>
        </w:numPr>
        <w:spacing w:after="0"/>
        <w:ind w:left="0" w:firstLine="0"/>
        <w:jc w:val="both"/>
        <w:rPr>
          <w:rFonts w:cstheme="minorHAnsi"/>
        </w:rPr>
      </w:pPr>
      <w:r w:rsidRPr="0067532E">
        <w:rPr>
          <w:rFonts w:cstheme="minorHAnsi"/>
        </w:rPr>
        <w:t xml:space="preserve">Zhotovitel v souladu s </w:t>
      </w:r>
      <w:proofErr w:type="spellStart"/>
      <w:r w:rsidRPr="0067532E">
        <w:rPr>
          <w:rFonts w:cstheme="minorHAnsi"/>
        </w:rPr>
        <w:t>ust</w:t>
      </w:r>
      <w:proofErr w:type="spellEnd"/>
      <w:r w:rsidRPr="0067532E">
        <w:rPr>
          <w:rFonts w:cstheme="minorHAnsi"/>
        </w:rPr>
        <w:t>. § 11 odst. 3 autorského zákona výslovně uděluje objednateli souhlas k jakýmkoli změnám, úpravám nebo jiným zásahům do Díla, k jeho dokončení, doplňování či zapracování do jiného díla (např. do úplného znění územního plánu nebo GIS města), a to i prostřednictvím třetích osob, které k tomu objednatel určí. Objednatel je oprávněn užít Dílo i v pozměněné podobě, aniž by tím bylo sníženo jeho hodnotné užití.</w:t>
      </w:r>
    </w:p>
    <w:p w14:paraId="5A2C540C" w14:textId="5AE30056" w:rsidR="00CE2F14" w:rsidRPr="0067532E" w:rsidRDefault="00CE2F14" w:rsidP="00CE2F14">
      <w:pPr>
        <w:pStyle w:val="Odstavecseseznamem"/>
        <w:widowControl w:val="0"/>
        <w:numPr>
          <w:ilvl w:val="0"/>
          <w:numId w:val="10"/>
        </w:numPr>
        <w:spacing w:after="0"/>
        <w:ind w:left="0" w:firstLine="0"/>
        <w:jc w:val="both"/>
        <w:rPr>
          <w:rFonts w:cstheme="minorHAnsi"/>
        </w:rPr>
      </w:pPr>
      <w:r w:rsidRPr="0067532E">
        <w:rPr>
          <w:rFonts w:cstheme="minorHAnsi"/>
        </w:rPr>
        <w:t>Objednatel je oprávněn oprávnění tvořící součást licence zcela nebo zčásti poskytnout třetí osobě (podlicence) nebo licenci zcela nebo zčásti postoupit třetí osobě bez dalšího souhlasu zhotovitele.</w:t>
      </w:r>
    </w:p>
    <w:p w14:paraId="5F1BDA23" w14:textId="0924AFED" w:rsidR="00E76114" w:rsidRDefault="00CE2F14" w:rsidP="0067532E">
      <w:pPr>
        <w:pStyle w:val="Odstavecseseznamem"/>
        <w:widowControl w:val="0"/>
        <w:numPr>
          <w:ilvl w:val="0"/>
          <w:numId w:val="10"/>
        </w:numPr>
        <w:spacing w:after="0"/>
        <w:ind w:left="0" w:firstLine="0"/>
        <w:jc w:val="both"/>
        <w:rPr>
          <w:rFonts w:cstheme="minorHAnsi"/>
        </w:rPr>
      </w:pPr>
      <w:r w:rsidRPr="0067532E">
        <w:rPr>
          <w:rFonts w:cstheme="minorHAnsi"/>
        </w:rPr>
        <w:t xml:space="preserve">Smluvní strany se dohodly, že odměna za poskytnutí licence, souhlasu se změnami a práva </w:t>
      </w:r>
      <w:r w:rsidRPr="0067532E">
        <w:rPr>
          <w:rFonts w:cstheme="minorHAnsi"/>
        </w:rPr>
        <w:lastRenderedPageBreak/>
        <w:t>udělit podlicenci je již plně zahrnuta v celkové ceně díla dle čl. V. této smlouvy. Tato licence trvá i po zániku této smlouvy, nestanoví-li zákon jinak.</w:t>
      </w:r>
    </w:p>
    <w:p w14:paraId="508985FD" w14:textId="77777777" w:rsidR="00F86479" w:rsidRPr="0067532E" w:rsidRDefault="00F86479" w:rsidP="00F86479">
      <w:pPr>
        <w:pStyle w:val="Odstavecseseznamem"/>
        <w:widowControl w:val="0"/>
        <w:spacing w:after="0"/>
        <w:ind w:left="0"/>
        <w:jc w:val="both"/>
        <w:rPr>
          <w:rFonts w:cstheme="minorHAnsi"/>
        </w:rPr>
      </w:pPr>
    </w:p>
    <w:p w14:paraId="5ADE611A" w14:textId="01DB98F4" w:rsidR="00195697" w:rsidRPr="00AB1752" w:rsidRDefault="00195697" w:rsidP="00FE02EB">
      <w:pPr>
        <w:widowControl w:val="0"/>
        <w:spacing w:after="0" w:line="240" w:lineRule="auto"/>
        <w:jc w:val="center"/>
        <w:rPr>
          <w:rFonts w:cstheme="minorHAnsi"/>
          <w:b/>
        </w:rPr>
      </w:pPr>
      <w:r w:rsidRPr="00AB1752">
        <w:rPr>
          <w:rFonts w:cstheme="minorHAnsi"/>
          <w:b/>
        </w:rPr>
        <w:t>X.</w:t>
      </w:r>
    </w:p>
    <w:p w14:paraId="45162C89" w14:textId="77777777" w:rsidR="007C2F9F" w:rsidRDefault="007C2F9F" w:rsidP="007C2F9F">
      <w:pPr>
        <w:widowControl w:val="0"/>
        <w:spacing w:after="0" w:line="240" w:lineRule="auto"/>
        <w:jc w:val="center"/>
      </w:pPr>
      <w:r w:rsidRPr="007C2F9F">
        <w:rPr>
          <w:b/>
          <w:bCs/>
        </w:rPr>
        <w:t>Smluvní pokuty, náhrada škody a odstoupení od smlouvy</w:t>
      </w:r>
      <w:r>
        <w:t xml:space="preserve"> </w:t>
      </w:r>
    </w:p>
    <w:p w14:paraId="5D8604B6" w14:textId="77777777" w:rsidR="007C2F9F" w:rsidRDefault="007C2F9F" w:rsidP="007C2F9F">
      <w:pPr>
        <w:widowControl w:val="0"/>
        <w:spacing w:after="0" w:line="240" w:lineRule="auto"/>
        <w:jc w:val="center"/>
      </w:pPr>
    </w:p>
    <w:p w14:paraId="49E7CE9B" w14:textId="2CDCA9AD" w:rsidR="007C2F9F" w:rsidRPr="00DC2F35" w:rsidRDefault="007C2F9F" w:rsidP="006435D0">
      <w:pPr>
        <w:pStyle w:val="Odstavecseseznamem"/>
        <w:widowControl w:val="0"/>
        <w:numPr>
          <w:ilvl w:val="0"/>
          <w:numId w:val="11"/>
        </w:numPr>
        <w:spacing w:after="0" w:line="240" w:lineRule="auto"/>
        <w:ind w:left="0" w:firstLine="0"/>
        <w:jc w:val="both"/>
        <w:rPr>
          <w:rFonts w:cstheme="minorHAnsi"/>
          <w:b/>
        </w:rPr>
      </w:pPr>
      <w:r>
        <w:t xml:space="preserve">Je-li zhotovitel bez zavinění v prodlení s předáním dokumentace či její části v termínu dle </w:t>
      </w:r>
      <w:r w:rsidRPr="00F34D15">
        <w:t xml:space="preserve">čl. </w:t>
      </w:r>
      <w:r w:rsidR="00F34D15">
        <w:t>IV.</w:t>
      </w:r>
      <w:r>
        <w:t xml:space="preserve"> této smlouvy, uhradí objednateli smluvní </w:t>
      </w:r>
      <w:r w:rsidRPr="00DC2F35">
        <w:t>pokutu ve výši 0,</w:t>
      </w:r>
      <w:r w:rsidR="004B6A36" w:rsidRPr="00DC2F35">
        <w:t>05</w:t>
      </w:r>
      <w:r w:rsidRPr="00DC2F35">
        <w:t xml:space="preserve"> % z ceny díla či jeho části za každý, byť i jen započatý den prodlení. </w:t>
      </w:r>
    </w:p>
    <w:p w14:paraId="6E99CDD6" w14:textId="20180EB5" w:rsidR="007C2F9F" w:rsidRPr="00DC2F35" w:rsidRDefault="007C2F9F" w:rsidP="006435D0">
      <w:pPr>
        <w:pStyle w:val="Odstavecseseznamem"/>
        <w:widowControl w:val="0"/>
        <w:numPr>
          <w:ilvl w:val="0"/>
          <w:numId w:val="11"/>
        </w:numPr>
        <w:spacing w:after="0" w:line="240" w:lineRule="auto"/>
        <w:ind w:left="0" w:firstLine="0"/>
        <w:jc w:val="both"/>
        <w:rPr>
          <w:rFonts w:cstheme="minorHAnsi"/>
          <w:b/>
        </w:rPr>
      </w:pPr>
      <w:r w:rsidRPr="00DC2F35">
        <w:t xml:space="preserve">Je-li zhotovitel v prodlení s odstraněním vad dle čl. </w:t>
      </w:r>
      <w:r w:rsidR="00F34D15" w:rsidRPr="00DC2F35">
        <w:t>VIII.</w:t>
      </w:r>
      <w:r w:rsidRPr="00DC2F35">
        <w:t xml:space="preserve"> této smlouvy, uhradí objednateli smluvní pokutu ve výši 0,</w:t>
      </w:r>
      <w:r w:rsidR="004B6A36" w:rsidRPr="00DC2F35">
        <w:t>05</w:t>
      </w:r>
      <w:r w:rsidRPr="00DC2F35">
        <w:t xml:space="preserve"> % z ceny díla či jeho části za každý, byť i jen započatý den prodlení.</w:t>
      </w:r>
    </w:p>
    <w:p w14:paraId="71282510" w14:textId="65C74923"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rsidRPr="00DC2F35">
        <w:t xml:space="preserve"> Smluvní strany se dohodly, že objednatel zaplatí zhotoviteli smluvní pokutu za prodlení</w:t>
      </w:r>
      <w:r w:rsidR="00B82BA0" w:rsidRPr="00DC2F35">
        <w:br/>
      </w:r>
      <w:r w:rsidRPr="00DC2F35">
        <w:t>s termínem splatnosti faktur ve výši 0,</w:t>
      </w:r>
      <w:r w:rsidR="004B6A36" w:rsidRPr="00DC2F35">
        <w:t>05</w:t>
      </w:r>
      <w:r w:rsidRPr="00DC2F35">
        <w:t xml:space="preserve"> % z dlužné částky za každý den prodlení. Tato smluvní pokuta v sobě obsahuje i úrok z prodlení, který nebude (</w:t>
      </w:r>
      <w:r>
        <w:t>nastane-li prodlení) zvlášť účtován.</w:t>
      </w:r>
    </w:p>
    <w:p w14:paraId="76D47976" w14:textId="47E8A554"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 xml:space="preserve"> Všechny smluvní pokuty jsou splatné do 15 kalendářních dnů ode dne doručení výzvy</w:t>
      </w:r>
      <w:r w:rsidR="00B82BA0">
        <w:br/>
      </w:r>
      <w:r>
        <w:t>k úhradě smluvní pokuty druhé straně.</w:t>
      </w:r>
    </w:p>
    <w:p w14:paraId="2640BD94" w14:textId="77777777"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 xml:space="preserve"> Smluvní strany jsou oprávněny požadovat při porušení povinnosti, na kterou se vztahuje smluvní pokuta, vedle smluvní pokuty i plnou náhradu škody, která jim vznikla porušením takové povinnosti. </w:t>
      </w:r>
    </w:p>
    <w:p w14:paraId="375D24D5" w14:textId="77777777"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Povinnost zaplatit smluvní pokutu může vzniknout i opakovaně, její celková výše je omezena výší celkové ceny zakázky.</w:t>
      </w:r>
    </w:p>
    <w:p w14:paraId="5CD80A47" w14:textId="0D4D27E8"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Žádná ze smluvních stran nemá povinnost nahradit škodu způsobenou porušením svých povinností vyplývajících z této smlouvy a není v prodlení, bránila-li jí v jejich splnění některá</w:t>
      </w:r>
      <w:r w:rsidR="00B82BA0">
        <w:br/>
      </w:r>
      <w:r>
        <w:t xml:space="preserve">z překážek vylučujících povinnost k náhradě škody ve smyslu § 2913 odst. 2 občanského zákoníku. </w:t>
      </w:r>
    </w:p>
    <w:p w14:paraId="53DC012C" w14:textId="066E09CB"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Objednatel si vyhrazuje právo na odstoupení od smlouvy v případě, že zhotovitel bude</w:t>
      </w:r>
      <w:r w:rsidR="00B82BA0">
        <w:br/>
      </w:r>
      <w:r>
        <w:t>v prodlení s plněním smlouvy z důvodů na straně zhotovitele déle než jeden měsíc nebo bude činnosti a služby poskytovat nekvalitně v rozporu s platnými předpisy nebo touto smlouvou, i když byl na tuto skutečnost objednatelem písemně upozorněn.</w:t>
      </w:r>
    </w:p>
    <w:p w14:paraId="017B0EF4" w14:textId="5AAE7BFC"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 xml:space="preserve"> Smluvní strany jsou oprávněny k jednostrannému odstoupení od této smlouvy v případech, že jedna ze smluvních stran neplní podmínky této smlouvy, byla-li na tuto skutečnost upozorněna</w:t>
      </w:r>
      <w:r w:rsidR="00B82BA0">
        <w:br/>
      </w:r>
      <w:r>
        <w:t xml:space="preserve">a nesjednala-li nápravu ani v dostatečné poskytnuté lhůtě. Odstoupit od smlouvy mohou </w:t>
      </w:r>
      <w:proofErr w:type="gramStart"/>
      <w:r>
        <w:t>smluvní  strany</w:t>
      </w:r>
      <w:proofErr w:type="gramEnd"/>
      <w:r>
        <w:t xml:space="preserve"> dále za podmínky, že bude zastaven proces pořízení </w:t>
      </w:r>
      <w:r w:rsidR="00CF7710">
        <w:t>Z</w:t>
      </w:r>
      <w:r>
        <w:t xml:space="preserve">měny č. </w:t>
      </w:r>
      <w:r w:rsidR="002E7BF7">
        <w:t>4A</w:t>
      </w:r>
      <w:r>
        <w:t xml:space="preserve"> ÚP Znojmo</w:t>
      </w:r>
      <w:r w:rsidR="00F34D15">
        <w:t xml:space="preserve"> </w:t>
      </w:r>
      <w:r>
        <w:t xml:space="preserve">(obvykle na základě rozhodnutí zastupitelstva města). </w:t>
      </w:r>
    </w:p>
    <w:p w14:paraId="030F4E0E" w14:textId="77777777" w:rsidR="007C2F9F" w:rsidRPr="007C2F9F" w:rsidRDefault="007C2F9F" w:rsidP="006435D0">
      <w:pPr>
        <w:pStyle w:val="Odstavecseseznamem"/>
        <w:widowControl w:val="0"/>
        <w:numPr>
          <w:ilvl w:val="0"/>
          <w:numId w:val="11"/>
        </w:numPr>
        <w:spacing w:after="0" w:line="240" w:lineRule="auto"/>
        <w:ind w:left="0" w:firstLine="0"/>
        <w:jc w:val="both"/>
        <w:rPr>
          <w:rFonts w:cstheme="minorHAnsi"/>
          <w:b/>
        </w:rPr>
      </w:pPr>
      <w:r>
        <w:t xml:space="preserve">Objednatel může odstoupit od smlouvy (z důvodu hrubého neplnění smluvních závazků zhotovitelem) především pokud: </w:t>
      </w:r>
    </w:p>
    <w:p w14:paraId="04E0F3F5" w14:textId="070FF76A" w:rsidR="007C2F9F" w:rsidRDefault="007C2F9F" w:rsidP="006435D0">
      <w:pPr>
        <w:pStyle w:val="Odstavecseseznamem"/>
        <w:widowControl w:val="0"/>
        <w:numPr>
          <w:ilvl w:val="0"/>
          <w:numId w:val="13"/>
        </w:numPr>
        <w:spacing w:after="0" w:line="240" w:lineRule="auto"/>
        <w:ind w:left="0" w:firstLine="0"/>
        <w:jc w:val="both"/>
      </w:pPr>
      <w:r>
        <w:t xml:space="preserve">zhotovitel provádí činnosti nebo poskytuje služby nekvalitně, nebo v rozporu s platnými předpisy nebo touto smlouvou; </w:t>
      </w:r>
    </w:p>
    <w:p w14:paraId="04A126B5" w14:textId="39B31D34" w:rsidR="007C2F9F" w:rsidRDefault="007C2F9F" w:rsidP="006435D0">
      <w:pPr>
        <w:pStyle w:val="Odstavecseseznamem"/>
        <w:widowControl w:val="0"/>
        <w:numPr>
          <w:ilvl w:val="1"/>
          <w:numId w:val="13"/>
        </w:numPr>
        <w:spacing w:after="0" w:line="240" w:lineRule="auto"/>
        <w:ind w:left="0" w:firstLine="0"/>
        <w:jc w:val="both"/>
      </w:pPr>
      <w:r>
        <w:t>zhotovitel je v podstatném prodlení s prováděním díla, přičemž za podstatné prodlení se považuje doba delší než 30 kalendářních dnů oproti časovému harmonogramu provádění projekčních prací</w:t>
      </w:r>
      <w:r w:rsidR="00EA4EF7">
        <w:t xml:space="preserve"> </w:t>
      </w:r>
      <w:r>
        <w:t>a výkonu souvisejících služeb, který je přílohou této smlouvy</w:t>
      </w:r>
      <w:r w:rsidR="00AC7CD4">
        <w:t>.</w:t>
      </w:r>
    </w:p>
    <w:p w14:paraId="57B36342" w14:textId="2EADE14A" w:rsidR="007C2F9F" w:rsidRDefault="007C2F9F" w:rsidP="006435D0">
      <w:pPr>
        <w:pStyle w:val="Odstavecseseznamem"/>
        <w:widowControl w:val="0"/>
        <w:numPr>
          <w:ilvl w:val="2"/>
          <w:numId w:val="13"/>
        </w:numPr>
        <w:spacing w:after="0" w:line="240" w:lineRule="auto"/>
        <w:ind w:left="0" w:firstLine="0"/>
        <w:jc w:val="both"/>
      </w:pPr>
      <w:r>
        <w:t>zhotovitel nedbá pokynů objednatele pro provádění díla ani přes písemné upozornění;</w:t>
      </w:r>
    </w:p>
    <w:p w14:paraId="54CAF337" w14:textId="4E669590" w:rsidR="00AC7CD4" w:rsidRPr="00AC7CD4" w:rsidRDefault="007C2F9F" w:rsidP="006435D0">
      <w:pPr>
        <w:pStyle w:val="Odstavecseseznamem"/>
        <w:widowControl w:val="0"/>
        <w:numPr>
          <w:ilvl w:val="0"/>
          <w:numId w:val="11"/>
        </w:numPr>
        <w:spacing w:after="0" w:line="240" w:lineRule="auto"/>
        <w:ind w:left="0" w:firstLine="0"/>
        <w:jc w:val="both"/>
        <w:rPr>
          <w:rFonts w:cstheme="minorHAnsi"/>
          <w:b/>
        </w:rPr>
      </w:pPr>
      <w:r>
        <w:t>Zhotovitel může odstoupit od smlouvy (z důvodu hrubého neplnění smluvních závazků objednatelem) především pokud:</w:t>
      </w:r>
    </w:p>
    <w:p w14:paraId="62B072C0" w14:textId="59F9863D" w:rsidR="00AC7CD4" w:rsidRDefault="007C2F9F" w:rsidP="006435D0">
      <w:pPr>
        <w:pStyle w:val="Odstavecseseznamem"/>
        <w:widowControl w:val="0"/>
        <w:numPr>
          <w:ilvl w:val="0"/>
          <w:numId w:val="14"/>
        </w:numPr>
        <w:spacing w:after="0" w:line="240" w:lineRule="auto"/>
        <w:ind w:left="0" w:firstLine="0"/>
        <w:jc w:val="both"/>
      </w:pPr>
      <w:r>
        <w:t>objednatel je v prodlení s placením podle této smlouvy delším než 30 dnů, avšak teprve poté, kdy na hrubé neplnění smluvních závazků objednatele předem písemně upozornil a poskytl přiměřenou lhůtu k</w:t>
      </w:r>
      <w:r w:rsidR="00AC7CD4">
        <w:t> </w:t>
      </w:r>
      <w:r>
        <w:t>nápravě</w:t>
      </w:r>
      <w:r w:rsidR="00AC7CD4">
        <w:t>,</w:t>
      </w:r>
    </w:p>
    <w:p w14:paraId="2E685062" w14:textId="3597BB56" w:rsidR="00AC7CD4" w:rsidRDefault="007C2F9F" w:rsidP="006435D0">
      <w:pPr>
        <w:pStyle w:val="Odstavecseseznamem"/>
        <w:widowControl w:val="0"/>
        <w:numPr>
          <w:ilvl w:val="0"/>
          <w:numId w:val="15"/>
        </w:numPr>
        <w:spacing w:after="0" w:line="240" w:lineRule="auto"/>
        <w:ind w:left="0" w:firstLine="0"/>
        <w:jc w:val="both"/>
      </w:pPr>
      <w:r>
        <w:t>objednatel neposkytne potřebné podklady (DKM, ÚAP ap.) do 15 dnů od podpisu smlouvy</w:t>
      </w:r>
      <w:r w:rsidR="00AC7CD4">
        <w:t>.</w:t>
      </w:r>
    </w:p>
    <w:p w14:paraId="2CDF7660" w14:textId="77777777" w:rsidR="00AC7CD4" w:rsidRPr="00AC7CD4" w:rsidRDefault="007C2F9F" w:rsidP="006435D0">
      <w:pPr>
        <w:pStyle w:val="Odstavecseseznamem"/>
        <w:widowControl w:val="0"/>
        <w:numPr>
          <w:ilvl w:val="0"/>
          <w:numId w:val="12"/>
        </w:numPr>
        <w:spacing w:after="0" w:line="240" w:lineRule="auto"/>
        <w:ind w:left="0" w:firstLine="0"/>
        <w:jc w:val="both"/>
        <w:rPr>
          <w:rFonts w:cstheme="minorHAnsi"/>
          <w:b/>
        </w:rPr>
      </w:pPr>
      <w:r>
        <w:t>Odstoupením od smlouvy zanikají všechna práva a povinnosti stran ze smlouvy, s výjimkou nároku na náhradu škody vzniklé porušením smlouvy a nároku na sjednané smluvní pokuty</w:t>
      </w:r>
      <w:r w:rsidR="00AC7CD4">
        <w:t>.</w:t>
      </w:r>
    </w:p>
    <w:p w14:paraId="2F962A1B" w14:textId="1AEC88C5" w:rsidR="00AC7CD4" w:rsidRPr="00AC7CD4" w:rsidRDefault="007C2F9F" w:rsidP="006435D0">
      <w:pPr>
        <w:pStyle w:val="Odstavecseseznamem"/>
        <w:widowControl w:val="0"/>
        <w:numPr>
          <w:ilvl w:val="0"/>
          <w:numId w:val="12"/>
        </w:numPr>
        <w:spacing w:after="0" w:line="240" w:lineRule="auto"/>
        <w:ind w:left="0" w:firstLine="0"/>
        <w:jc w:val="both"/>
        <w:rPr>
          <w:rFonts w:cstheme="minorHAnsi"/>
          <w:b/>
        </w:rPr>
      </w:pPr>
      <w:r>
        <w:t xml:space="preserve"> V případě odstoupení od smlouvy se smluvní strany dohodly na tomto způsobu vypořádání – všechny řádně zpracované a zaplacené výstupy a etapy plnění předmětu díla se stanou vlastnictvím </w:t>
      </w:r>
      <w:r>
        <w:lastRenderedPageBreak/>
        <w:t xml:space="preserve">objednatele, rozpracované a zaplacené výstupy zůstanou ve vlastnictví zhotovitele, včetně všech podkladů. Jiné požadavky nebudou uplatňovány. Toto ustanovení se nevztahuje na řádně provedené a pořizovatelem převzaté etapy plnění. Zde platí sankční ustanovení podle tohoto článku v plném rozsahu. </w:t>
      </w:r>
    </w:p>
    <w:p w14:paraId="7DFE9E8B" w14:textId="77777777" w:rsidR="00AC7CD4" w:rsidRPr="00AC7CD4" w:rsidRDefault="007C2F9F" w:rsidP="006435D0">
      <w:pPr>
        <w:pStyle w:val="Odstavecseseznamem"/>
        <w:widowControl w:val="0"/>
        <w:numPr>
          <w:ilvl w:val="0"/>
          <w:numId w:val="12"/>
        </w:numPr>
        <w:spacing w:after="0" w:line="240" w:lineRule="auto"/>
        <w:ind w:left="0" w:firstLine="0"/>
        <w:jc w:val="both"/>
        <w:rPr>
          <w:rFonts w:cstheme="minorHAnsi"/>
          <w:b/>
        </w:rPr>
      </w:pPr>
      <w:r>
        <w:t xml:space="preserve"> Objednatel si vyhrazuje právo, aby mu zhotovitel na vyzvání předložil rozpracovanou dokumentaci k posouzení.</w:t>
      </w:r>
    </w:p>
    <w:p w14:paraId="5E70AD32" w14:textId="77777777" w:rsidR="00AC7CD4" w:rsidRPr="00AC7CD4" w:rsidRDefault="007C2F9F" w:rsidP="006435D0">
      <w:pPr>
        <w:pStyle w:val="Odstavecseseznamem"/>
        <w:widowControl w:val="0"/>
        <w:numPr>
          <w:ilvl w:val="0"/>
          <w:numId w:val="12"/>
        </w:numPr>
        <w:spacing w:after="0" w:line="240" w:lineRule="auto"/>
        <w:ind w:left="0" w:firstLine="0"/>
        <w:jc w:val="both"/>
        <w:rPr>
          <w:rFonts w:cstheme="minorHAnsi"/>
          <w:b/>
        </w:rPr>
      </w:pPr>
      <w:r>
        <w:t xml:space="preserve"> Objednatel se zavazuje převzít dílo, pokud dílo nevykazuje vady a nedodělky. O předání díla bude vyhotoven písemný protokol, v němž obě strany uvedou mimo jiné zjištěné vady a nedodělky, jakož i lhůty pro jejich odstranění.</w:t>
      </w:r>
    </w:p>
    <w:p w14:paraId="6D20E54D" w14:textId="77777777" w:rsidR="00AC7CD4" w:rsidRPr="00AC7CD4" w:rsidRDefault="007C2F9F" w:rsidP="006435D0">
      <w:pPr>
        <w:pStyle w:val="Odstavecseseznamem"/>
        <w:widowControl w:val="0"/>
        <w:numPr>
          <w:ilvl w:val="0"/>
          <w:numId w:val="12"/>
        </w:numPr>
        <w:spacing w:after="0" w:line="240" w:lineRule="auto"/>
        <w:ind w:left="0" w:firstLine="0"/>
        <w:jc w:val="both"/>
        <w:rPr>
          <w:rFonts w:cstheme="minorHAnsi"/>
          <w:b/>
        </w:rPr>
      </w:pPr>
      <w:r>
        <w:t xml:space="preserve"> V průběhu zhotovování díla, není zhotovitel oprávněn poskytovat výsledky činnosti jiným osobám. Zhotovitel se zavazuje během plnění smlouvy i po předání díla objednateli, zachovávat mlčenlivost o všech skutečnostech, o kterých se dozví od objednatele v souvislosti s plněním smlouvy (se zhotovením díla). Povinnost mlčenlivosti se vztahuje i na zaměstnance zhotovitele a na všechny další osoby, které zhotovitel k plnění předmětu smlouvy zmocnil.</w:t>
      </w:r>
    </w:p>
    <w:p w14:paraId="3C1BB0B6" w14:textId="3D506FBD" w:rsidR="007C2F9F" w:rsidRPr="00AC7CD4" w:rsidRDefault="007C2F9F" w:rsidP="006435D0">
      <w:pPr>
        <w:pStyle w:val="Odstavecseseznamem"/>
        <w:widowControl w:val="0"/>
        <w:numPr>
          <w:ilvl w:val="0"/>
          <w:numId w:val="12"/>
        </w:numPr>
        <w:spacing w:after="0" w:line="240" w:lineRule="auto"/>
        <w:ind w:left="0" w:firstLine="0"/>
        <w:jc w:val="both"/>
        <w:rPr>
          <w:rFonts w:cstheme="minorHAnsi"/>
          <w:b/>
        </w:rPr>
      </w:pPr>
      <w:r>
        <w:t xml:space="preserve"> Vyskytnou-li se události, které jedné nebo oběma smluvním stranám částečně nebo úplně znemožní anebo významně změní plnění jejich povinností podle této smlouvy, jsou povinni se</w:t>
      </w:r>
      <w:r w:rsidR="00B82BA0">
        <w:br/>
      </w:r>
      <w:r>
        <w:t>o tomto bez zbytečného odkladu informovat a společně podniknout kroky k jejich překonání. Nesplnění této povinnosti zakládá právo na náhradu škody pro stranu, která se porušení smlouvy v tomto bodě nedopustila.</w:t>
      </w:r>
    </w:p>
    <w:p w14:paraId="10D0190D" w14:textId="77777777" w:rsidR="006E712E" w:rsidRPr="00AB1752" w:rsidRDefault="006E712E" w:rsidP="00FE02EB">
      <w:pPr>
        <w:widowControl w:val="0"/>
        <w:spacing w:after="0" w:line="240" w:lineRule="auto"/>
        <w:jc w:val="both"/>
        <w:rPr>
          <w:rFonts w:cstheme="minorHAnsi"/>
        </w:rPr>
      </w:pPr>
    </w:p>
    <w:p w14:paraId="58E83254" w14:textId="77777777" w:rsidR="00CE2F14" w:rsidRDefault="00CE2F14" w:rsidP="00FE02EB">
      <w:pPr>
        <w:widowControl w:val="0"/>
        <w:spacing w:after="0" w:line="240" w:lineRule="auto"/>
        <w:jc w:val="center"/>
        <w:rPr>
          <w:rFonts w:cstheme="minorHAnsi"/>
          <w:b/>
        </w:rPr>
      </w:pPr>
    </w:p>
    <w:p w14:paraId="6B70302E" w14:textId="77777777" w:rsidR="00CE2F14" w:rsidRDefault="00CE2F14" w:rsidP="00CE2F14">
      <w:pPr>
        <w:widowControl w:val="0"/>
        <w:spacing w:after="0" w:line="240" w:lineRule="auto"/>
        <w:jc w:val="center"/>
        <w:rPr>
          <w:rFonts w:cstheme="minorHAnsi"/>
          <w:b/>
          <w:bCs/>
        </w:rPr>
      </w:pPr>
      <w:r w:rsidRPr="00DA4791">
        <w:rPr>
          <w:rFonts w:cstheme="minorHAnsi"/>
          <w:b/>
          <w:bCs/>
        </w:rPr>
        <w:t>XI. Pojištění odpovědnosti zhotovitele</w:t>
      </w:r>
    </w:p>
    <w:p w14:paraId="68CC7B20" w14:textId="77777777" w:rsidR="00F86479" w:rsidRPr="00DA4791" w:rsidRDefault="00F86479" w:rsidP="00CE2F14">
      <w:pPr>
        <w:widowControl w:val="0"/>
        <w:spacing w:after="0" w:line="240" w:lineRule="auto"/>
        <w:jc w:val="center"/>
        <w:rPr>
          <w:rFonts w:cstheme="minorHAnsi"/>
          <w:b/>
          <w:bCs/>
        </w:rPr>
      </w:pPr>
    </w:p>
    <w:p w14:paraId="643BB03B" w14:textId="150EAFAE" w:rsidR="000662D2" w:rsidRPr="00DA4791" w:rsidRDefault="000662D2" w:rsidP="000662D2">
      <w:pPr>
        <w:widowControl w:val="0"/>
        <w:spacing w:after="0" w:line="240" w:lineRule="auto"/>
        <w:jc w:val="both"/>
        <w:rPr>
          <w:rFonts w:cstheme="minorHAnsi"/>
          <w:bCs/>
        </w:rPr>
      </w:pPr>
      <w:r w:rsidRPr="00DA4791">
        <w:rPr>
          <w:rFonts w:cstheme="minorHAnsi"/>
          <w:bCs/>
        </w:rPr>
        <w:t>1)</w:t>
      </w:r>
      <w:r w:rsidRPr="00DA4791">
        <w:rPr>
          <w:rFonts w:cstheme="minorHAnsi"/>
          <w:bCs/>
        </w:rPr>
        <w:tab/>
      </w:r>
      <w:r w:rsidR="00CE2F14" w:rsidRPr="00DA4791">
        <w:rPr>
          <w:rFonts w:cstheme="minorHAnsi"/>
          <w:bCs/>
        </w:rPr>
        <w:t>Zhotovitel prohlašuje, že má ke dni uzavření této smlouvy uzavřenu pojistnou smlouvu, jejímž předmětem je pojištění odpovědnosti za škodu způsobenou zhotovitelem třetí osobě v souvislosti s výkonem jeho profesní činnosti (profesní odpovědnost projektanta)</w:t>
      </w:r>
      <w:r w:rsidR="003D2703">
        <w:rPr>
          <w:rFonts w:cstheme="minorHAnsi"/>
          <w:bCs/>
        </w:rPr>
        <w:t>.</w:t>
      </w:r>
    </w:p>
    <w:p w14:paraId="50BC4512" w14:textId="2BA8F79C" w:rsidR="000662D2" w:rsidRPr="00DA4791" w:rsidRDefault="000662D2" w:rsidP="000662D2">
      <w:pPr>
        <w:widowControl w:val="0"/>
        <w:spacing w:after="0" w:line="240" w:lineRule="auto"/>
        <w:jc w:val="both"/>
        <w:rPr>
          <w:rFonts w:cstheme="minorHAnsi"/>
          <w:bCs/>
        </w:rPr>
      </w:pPr>
      <w:r w:rsidRPr="00DA4791">
        <w:rPr>
          <w:rFonts w:cstheme="minorHAnsi"/>
          <w:bCs/>
        </w:rPr>
        <w:t>2)</w:t>
      </w:r>
      <w:r w:rsidRPr="00DA4791">
        <w:rPr>
          <w:rFonts w:cstheme="minorHAnsi"/>
          <w:bCs/>
        </w:rPr>
        <w:tab/>
      </w:r>
      <w:r w:rsidR="00CE2F14" w:rsidRPr="00DA4791">
        <w:rPr>
          <w:rFonts w:cstheme="minorHAnsi"/>
          <w:bCs/>
        </w:rPr>
        <w:t>Zhotovitel se zavazuje, že pojištění v uvedeném rozsahu bude udržovat v platnosti a účinnosti po celou dobu provádění díla dle této smlouvy.</w:t>
      </w:r>
    </w:p>
    <w:p w14:paraId="3308A2A7" w14:textId="4BB00997" w:rsidR="00CE2F14" w:rsidRPr="00DA4791" w:rsidRDefault="000662D2" w:rsidP="000662D2">
      <w:pPr>
        <w:widowControl w:val="0"/>
        <w:spacing w:after="0" w:line="240" w:lineRule="auto"/>
        <w:jc w:val="both"/>
        <w:rPr>
          <w:rFonts w:cstheme="minorHAnsi"/>
          <w:bCs/>
        </w:rPr>
      </w:pPr>
      <w:r w:rsidRPr="00DA4791">
        <w:rPr>
          <w:rFonts w:cstheme="minorHAnsi"/>
          <w:bCs/>
        </w:rPr>
        <w:t xml:space="preserve">3) </w:t>
      </w:r>
      <w:r w:rsidRPr="00DA4791">
        <w:rPr>
          <w:rFonts w:cstheme="minorHAnsi"/>
          <w:bCs/>
        </w:rPr>
        <w:tab/>
      </w:r>
      <w:r w:rsidR="00CE2F14" w:rsidRPr="00DA4791">
        <w:rPr>
          <w:rFonts w:cstheme="minorHAnsi"/>
          <w:bCs/>
        </w:rPr>
        <w:t>Zhotovitel je povinen na písemné vyžádání objednatele kdykoliv v průběhu trvání této smlouvy předložit objednateli originál nebo úředně ověřenou kopii platné pojistné smlouvy, pojistky nebo potvrzení pojistitele o existenci pojištění v rozsahu dle tohoto článku.</w:t>
      </w:r>
    </w:p>
    <w:p w14:paraId="6D54C00D" w14:textId="3CDBA12E" w:rsidR="00CE2F14" w:rsidRDefault="000662D2" w:rsidP="000662D2">
      <w:pPr>
        <w:widowControl w:val="0"/>
        <w:spacing w:after="0" w:line="240" w:lineRule="auto"/>
        <w:jc w:val="both"/>
        <w:rPr>
          <w:rFonts w:cstheme="minorHAnsi"/>
          <w:bCs/>
        </w:rPr>
      </w:pPr>
      <w:r w:rsidRPr="00DA4791">
        <w:rPr>
          <w:rFonts w:cstheme="minorHAnsi"/>
          <w:bCs/>
        </w:rPr>
        <w:t xml:space="preserve">4) </w:t>
      </w:r>
      <w:r w:rsidRPr="00DA4791">
        <w:rPr>
          <w:rFonts w:cstheme="minorHAnsi"/>
          <w:bCs/>
        </w:rPr>
        <w:tab/>
      </w:r>
      <w:r w:rsidR="00CE2F14" w:rsidRPr="00DA4791">
        <w:rPr>
          <w:rFonts w:cstheme="minorHAnsi"/>
          <w:bCs/>
        </w:rPr>
        <w:t>Porušení povinnosti udržovat pojištění v platnosti po sjednanou dobu nebo nepředložení dokladu o pojištění na vyžádání objednatele se považuje za podstatné porušení smlouvy, které zakládá právo objednatele od této smlouvy odstoupit.</w:t>
      </w:r>
    </w:p>
    <w:p w14:paraId="2438934D" w14:textId="77777777" w:rsidR="003D2703" w:rsidRDefault="003D2703" w:rsidP="000662D2">
      <w:pPr>
        <w:widowControl w:val="0"/>
        <w:spacing w:after="0" w:line="240" w:lineRule="auto"/>
        <w:jc w:val="both"/>
        <w:rPr>
          <w:rFonts w:cstheme="minorHAnsi"/>
          <w:bCs/>
        </w:rPr>
      </w:pPr>
    </w:p>
    <w:p w14:paraId="02EDA47B" w14:textId="77777777" w:rsidR="00F86479" w:rsidRPr="00CE2F14" w:rsidRDefault="00F86479" w:rsidP="000662D2">
      <w:pPr>
        <w:widowControl w:val="0"/>
        <w:spacing w:after="0" w:line="240" w:lineRule="auto"/>
        <w:jc w:val="both"/>
        <w:rPr>
          <w:rFonts w:cstheme="minorHAnsi"/>
          <w:bCs/>
        </w:rPr>
      </w:pPr>
    </w:p>
    <w:p w14:paraId="1A5DC6D1" w14:textId="50C32D03" w:rsidR="00195697" w:rsidRPr="00AB1752" w:rsidRDefault="00195697" w:rsidP="00FE02EB">
      <w:pPr>
        <w:widowControl w:val="0"/>
        <w:spacing w:after="0" w:line="240" w:lineRule="auto"/>
        <w:jc w:val="center"/>
        <w:rPr>
          <w:rFonts w:cstheme="minorHAnsi"/>
          <w:b/>
        </w:rPr>
      </w:pPr>
      <w:r w:rsidRPr="00AB1752">
        <w:rPr>
          <w:rFonts w:cstheme="minorHAnsi"/>
          <w:b/>
        </w:rPr>
        <w:t>X</w:t>
      </w:r>
      <w:r w:rsidR="000B3739" w:rsidRPr="00AB1752">
        <w:rPr>
          <w:rFonts w:cstheme="minorHAnsi"/>
          <w:b/>
        </w:rPr>
        <w:t>I</w:t>
      </w:r>
      <w:r w:rsidR="000662D2">
        <w:rPr>
          <w:rFonts w:cstheme="minorHAnsi"/>
          <w:b/>
        </w:rPr>
        <w:t>I</w:t>
      </w:r>
      <w:r w:rsidRPr="00AB1752">
        <w:rPr>
          <w:rFonts w:cstheme="minorHAnsi"/>
          <w:b/>
        </w:rPr>
        <w:t>.</w:t>
      </w:r>
    </w:p>
    <w:p w14:paraId="1AA0F128" w14:textId="7362B3F3" w:rsidR="00195697" w:rsidRPr="00AB1752" w:rsidRDefault="00AC7CD4" w:rsidP="00FE02EB">
      <w:pPr>
        <w:widowControl w:val="0"/>
        <w:spacing w:after="0" w:line="240" w:lineRule="auto"/>
        <w:jc w:val="center"/>
        <w:rPr>
          <w:rFonts w:cstheme="minorHAnsi"/>
          <w:b/>
        </w:rPr>
      </w:pPr>
      <w:r>
        <w:rPr>
          <w:rFonts w:cstheme="minorHAnsi"/>
          <w:b/>
        </w:rPr>
        <w:t>Závěrečná ustanovení</w:t>
      </w:r>
    </w:p>
    <w:p w14:paraId="2B504BF9" w14:textId="77777777" w:rsidR="006E712E" w:rsidRPr="00AB1752" w:rsidRDefault="006E712E" w:rsidP="00FE02EB">
      <w:pPr>
        <w:widowControl w:val="0"/>
        <w:spacing w:after="0" w:line="240" w:lineRule="auto"/>
        <w:jc w:val="both"/>
        <w:rPr>
          <w:rFonts w:cstheme="minorHAnsi"/>
        </w:rPr>
      </w:pPr>
    </w:p>
    <w:p w14:paraId="427F4B06" w14:textId="593FBDDC"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 xml:space="preserve">Ustanovení této smlouvy lze měnit pouze písemnými dodatky vzestupně číslovanými </w:t>
      </w:r>
      <w:r w:rsidR="00570F65" w:rsidRPr="00AB1752">
        <w:rPr>
          <w:rFonts w:cstheme="minorHAnsi"/>
        </w:rPr>
        <w:br/>
      </w:r>
      <w:r w:rsidRPr="00AB1752">
        <w:rPr>
          <w:rFonts w:cstheme="minorHAnsi"/>
        </w:rPr>
        <w:t>a podepsanými oběma smluvními stranami. Za písemný dodatek se nepovažuje výměna e-mailových zpráv.</w:t>
      </w:r>
    </w:p>
    <w:p w14:paraId="286E0E88" w14:textId="77777777"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Smluvní vztah lze ukončit písemnou dohodou k datu, na němž se smluvní strany dohodnou.</w:t>
      </w:r>
    </w:p>
    <w:p w14:paraId="213039B8" w14:textId="6E0D33C8"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V případě zániku závazku před řádným splněním díla je zhotovitel povinen ihned předat objednateli nedokončené dílo včetně věcí, které opatřil a které jsou součástí díla</w:t>
      </w:r>
      <w:r w:rsidR="00570F65" w:rsidRPr="00AB1752">
        <w:rPr>
          <w:rFonts w:cstheme="minorHAnsi"/>
        </w:rPr>
        <w:br/>
      </w:r>
      <w:r w:rsidRPr="00AB1752">
        <w:rPr>
          <w:rFonts w:cstheme="minorHAnsi"/>
        </w:rPr>
        <w:t xml:space="preserve"> a uhradit případně vzniklou škodu. Objednatel je povinen uhradit zhotoviteli cenu věcí, které opatřil a které se staly součástí díla. Smluvní strany uzavřou dohodu, ve které upraví vzájemná práva</w:t>
      </w:r>
      <w:r w:rsidR="00B82BA0">
        <w:rPr>
          <w:rFonts w:cstheme="minorHAnsi"/>
        </w:rPr>
        <w:br/>
      </w:r>
      <w:r w:rsidRPr="00AB1752">
        <w:rPr>
          <w:rFonts w:cstheme="minorHAnsi"/>
        </w:rPr>
        <w:t>a povinnosti.</w:t>
      </w:r>
    </w:p>
    <w:p w14:paraId="5223182B" w14:textId="77777777"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 xml:space="preserve">Zhotovitel nemůže bez souhlasu objednatele postoupit svá práva a povinnosti plynoucí ze smlouvy třetí osobě. 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w:t>
      </w:r>
      <w:r w:rsidRPr="00AB1752">
        <w:rPr>
          <w:rFonts w:cstheme="minorHAnsi"/>
        </w:rPr>
        <w:lastRenderedPageBreak/>
        <w:t>ustanovení.</w:t>
      </w:r>
    </w:p>
    <w:p w14:paraId="2762F8AC" w14:textId="77777777"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Digitalizované provedení díla a digitalizovaná data mohou být využívána pro účely státní správy a samosprávy (např. činnost stavebního úřadu, využití pro GIS) v souladu se stavebním zákonem a navazujícími vyhláškami.</w:t>
      </w:r>
    </w:p>
    <w:p w14:paraId="1AEAAA2A" w14:textId="77777777"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Písemnosti se považují za doručené i v případě, že kterákoliv ze stran její doručení odmítne či jinak znemožní.</w:t>
      </w:r>
    </w:p>
    <w:p w14:paraId="378ED245" w14:textId="0A0C013C"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Pokud oddělitelné ustanovení této smlouvy je nebo se stane neplatným či nevynutitelným, nemá to vliv na platnost zbývajících ustanovení této smlouvy. V takovém případě se smluvní strany zavazují uzavřít do 10 pracovních dnů od výzvy druhé ze smluvních stran dodatek k této smlouvě nahrazující oddělitelné ustanovení této smlouvy, které je neplatné či nevynutitelné, platným</w:t>
      </w:r>
      <w:r w:rsidR="00B82BA0">
        <w:rPr>
          <w:rFonts w:cstheme="minorHAnsi"/>
        </w:rPr>
        <w:br/>
      </w:r>
      <w:r w:rsidRPr="00AB1752">
        <w:rPr>
          <w:rFonts w:cstheme="minorHAnsi"/>
        </w:rPr>
        <w:t>a vynutitelným ustanovením odpovídajícím hospodářskému účelu takto nahrazovaného ustanovení.</w:t>
      </w:r>
    </w:p>
    <w:p w14:paraId="7D255FB4" w14:textId="3399F17C" w:rsidR="00195697" w:rsidRPr="00AB1752" w:rsidRDefault="00195697" w:rsidP="006435D0">
      <w:pPr>
        <w:pStyle w:val="Odstavecseseznamem"/>
        <w:widowControl w:val="0"/>
        <w:numPr>
          <w:ilvl w:val="0"/>
          <w:numId w:val="2"/>
        </w:numPr>
        <w:spacing w:after="0" w:line="240" w:lineRule="auto"/>
        <w:ind w:left="0" w:firstLine="0"/>
        <w:jc w:val="both"/>
        <w:rPr>
          <w:rFonts w:cstheme="minorHAnsi"/>
        </w:rPr>
      </w:pPr>
      <w:r w:rsidRPr="00AB1752">
        <w:rPr>
          <w:rFonts w:cstheme="minorHAnsi"/>
        </w:rPr>
        <w:t xml:space="preserve">Smlouva je vyhotovena </w:t>
      </w:r>
      <w:r w:rsidR="003D2703">
        <w:rPr>
          <w:rFonts w:cstheme="minorHAnsi"/>
        </w:rPr>
        <w:t>a podepsána elektronicky</w:t>
      </w:r>
      <w:r w:rsidRPr="00AB1752">
        <w:rPr>
          <w:rFonts w:cstheme="minorHAnsi"/>
        </w:rPr>
        <w:t>.</w:t>
      </w:r>
    </w:p>
    <w:p w14:paraId="1DD576E7" w14:textId="77777777" w:rsidR="00B357DE" w:rsidRDefault="00B357DE" w:rsidP="006435D0">
      <w:pPr>
        <w:pStyle w:val="Odstavecseseznamem"/>
        <w:numPr>
          <w:ilvl w:val="0"/>
          <w:numId w:val="2"/>
        </w:numPr>
        <w:spacing w:after="0" w:line="240" w:lineRule="auto"/>
        <w:ind w:left="0" w:firstLine="0"/>
        <w:contextualSpacing w:val="0"/>
        <w:jc w:val="both"/>
        <w:rPr>
          <w:rFonts w:cstheme="minorHAnsi"/>
          <w:color w:val="000000" w:themeColor="text1"/>
          <w:lang w:eastAsia="cs-CZ"/>
        </w:rPr>
      </w:pPr>
      <w:r w:rsidRPr="00AB1752">
        <w:rPr>
          <w:rFonts w:cstheme="minorHAnsi"/>
          <w:color w:val="000000" w:themeColor="text1"/>
        </w:rPr>
        <w:t xml:space="preserve">Tato smlouva nabývá platnosti dnem podpisu oběma smluvními stranami a účinnosti dnem uveřejnění v registru smluv dle zákona č. 340/2015 Sb., o zvláštních podmínkách účinnosti některých smluv, uveřejňování těchto smluv a o registru smluv (zákon o registru smluv), ve znění pozdějších předpisů. Smlouva bude zveřejněna v registru smluv </w:t>
      </w:r>
      <w:r w:rsidR="00763B21" w:rsidRPr="00AB1752">
        <w:rPr>
          <w:rFonts w:cstheme="minorHAnsi"/>
          <w:color w:val="000000" w:themeColor="text1"/>
        </w:rPr>
        <w:t>objednatelem</w:t>
      </w:r>
      <w:r w:rsidRPr="00AB1752">
        <w:rPr>
          <w:rFonts w:cstheme="minorHAnsi"/>
          <w:color w:val="000000" w:themeColor="text1"/>
        </w:rPr>
        <w:t xml:space="preserve"> do 30 dnů od jejího uzavření.</w:t>
      </w:r>
    </w:p>
    <w:p w14:paraId="213F2ECC" w14:textId="77777777" w:rsidR="00321125" w:rsidRPr="00AB1752" w:rsidRDefault="005B0F99" w:rsidP="00AC7CD4">
      <w:pPr>
        <w:widowControl w:val="0"/>
        <w:spacing w:after="0" w:line="240" w:lineRule="auto"/>
        <w:jc w:val="both"/>
        <w:rPr>
          <w:rFonts w:cstheme="minorHAnsi"/>
        </w:rPr>
      </w:pPr>
      <w:r w:rsidRPr="00AB1752">
        <w:rPr>
          <w:rFonts w:cstheme="minorHAnsi"/>
        </w:rPr>
        <w:t xml:space="preserve">  </w:t>
      </w:r>
    </w:p>
    <w:p w14:paraId="0FF30867" w14:textId="77777777" w:rsidR="00462992" w:rsidRPr="00AB1752" w:rsidRDefault="00FE02EB" w:rsidP="00AC7CD4">
      <w:pPr>
        <w:tabs>
          <w:tab w:val="num" w:pos="426"/>
        </w:tabs>
        <w:spacing w:before="120" w:line="240" w:lineRule="atLeast"/>
        <w:jc w:val="center"/>
        <w:rPr>
          <w:rFonts w:cstheme="minorHAnsi"/>
          <w:b/>
        </w:rPr>
      </w:pPr>
      <w:r w:rsidRPr="00AB1752">
        <w:rPr>
          <w:rFonts w:cstheme="minorHAnsi"/>
          <w:b/>
        </w:rPr>
        <w:t>Doložka</w:t>
      </w:r>
    </w:p>
    <w:p w14:paraId="7996050C" w14:textId="25998E83" w:rsidR="00FE02EB" w:rsidRPr="00AB1752" w:rsidRDefault="00FE02EB" w:rsidP="00AC7CD4">
      <w:pPr>
        <w:tabs>
          <w:tab w:val="num" w:pos="426"/>
        </w:tabs>
        <w:spacing w:before="120" w:line="240" w:lineRule="atLeast"/>
        <w:jc w:val="both"/>
        <w:rPr>
          <w:rFonts w:cstheme="minorHAnsi"/>
        </w:rPr>
      </w:pPr>
      <w:r w:rsidRPr="00AB1752">
        <w:rPr>
          <w:rFonts w:cstheme="minorHAnsi"/>
        </w:rPr>
        <w:t>Doložka platnosti právního úkonu dle § 41 zákona č. 128/2000 Sb., o obcích (obecní zřízení)</w:t>
      </w:r>
      <w:r w:rsidR="00EC5A0F" w:rsidRPr="00AB1752">
        <w:rPr>
          <w:rFonts w:cstheme="minorHAnsi"/>
        </w:rPr>
        <w:t>,</w:t>
      </w:r>
      <w:r w:rsidRPr="00AB1752">
        <w:rPr>
          <w:rFonts w:cstheme="minorHAnsi"/>
        </w:rPr>
        <w:t xml:space="preserve"> ve znění pozdějších předpisů: Objednatel je oprávněn uzavřít tuto smlouvu na základě usnesení </w:t>
      </w:r>
      <w:r w:rsidR="00A266EF" w:rsidRPr="00AB1752">
        <w:rPr>
          <w:rFonts w:cstheme="minorHAnsi"/>
        </w:rPr>
        <w:t xml:space="preserve">Rady města </w:t>
      </w:r>
      <w:r w:rsidR="00A266EF" w:rsidRPr="00F86479">
        <w:rPr>
          <w:rFonts w:cstheme="minorHAnsi"/>
        </w:rPr>
        <w:t>Znojma</w:t>
      </w:r>
      <w:r w:rsidR="00B82BA0" w:rsidRPr="00F86479">
        <w:rPr>
          <w:rFonts w:cstheme="minorHAnsi"/>
        </w:rPr>
        <w:t xml:space="preserve"> </w:t>
      </w:r>
      <w:r w:rsidR="00570F65" w:rsidRPr="00F86479">
        <w:rPr>
          <w:rFonts w:cstheme="minorHAnsi"/>
        </w:rPr>
        <w:t>č.</w:t>
      </w:r>
      <w:r w:rsidR="00D64E72" w:rsidRPr="00F86479">
        <w:rPr>
          <w:rFonts w:cstheme="minorHAnsi"/>
        </w:rPr>
        <w:t xml:space="preserve"> </w:t>
      </w:r>
      <w:proofErr w:type="gramStart"/>
      <w:r w:rsidR="00243410" w:rsidRPr="00F86479">
        <w:rPr>
          <w:rFonts w:cstheme="minorHAnsi"/>
        </w:rPr>
        <w:t>…</w:t>
      </w:r>
      <w:r w:rsidR="00F86479">
        <w:rPr>
          <w:rFonts w:cstheme="minorHAnsi"/>
        </w:rPr>
        <w:t>….</w:t>
      </w:r>
      <w:proofErr w:type="gramEnd"/>
      <w:r w:rsidR="00F86479">
        <w:rPr>
          <w:rFonts w:cstheme="minorHAnsi"/>
        </w:rPr>
        <w:t>.</w:t>
      </w:r>
      <w:r w:rsidR="00D64E72" w:rsidRPr="00F86479">
        <w:rPr>
          <w:rFonts w:cstheme="minorHAnsi"/>
        </w:rPr>
        <w:t>/202</w:t>
      </w:r>
      <w:r w:rsidR="00243410" w:rsidRPr="00F86479">
        <w:rPr>
          <w:rFonts w:cstheme="minorHAnsi"/>
        </w:rPr>
        <w:t>6</w:t>
      </w:r>
      <w:r w:rsidR="00C4476A" w:rsidRPr="00F86479">
        <w:rPr>
          <w:rFonts w:cstheme="minorHAnsi"/>
        </w:rPr>
        <w:t>,</w:t>
      </w:r>
      <w:r w:rsidR="00570F65" w:rsidRPr="00F86479">
        <w:rPr>
          <w:rFonts w:cstheme="minorHAnsi"/>
        </w:rPr>
        <w:t xml:space="preserve"> bodu č</w:t>
      </w:r>
      <w:r w:rsidR="00C4476A" w:rsidRPr="00F86479">
        <w:rPr>
          <w:rFonts w:cstheme="minorHAnsi"/>
        </w:rPr>
        <w:t xml:space="preserve">. </w:t>
      </w:r>
      <w:r w:rsidR="00243410" w:rsidRPr="00F86479">
        <w:rPr>
          <w:rFonts w:cstheme="minorHAnsi"/>
        </w:rPr>
        <w:t>……….</w:t>
      </w:r>
      <w:r w:rsidR="00C4476A" w:rsidRPr="00F86479">
        <w:rPr>
          <w:rFonts w:cstheme="minorHAnsi"/>
        </w:rPr>
        <w:t xml:space="preserve"> </w:t>
      </w:r>
      <w:r w:rsidRPr="00F86479">
        <w:rPr>
          <w:rFonts w:cstheme="minorHAnsi"/>
        </w:rPr>
        <w:t>ze dne</w:t>
      </w:r>
      <w:r w:rsidR="00C4476A" w:rsidRPr="00F86479">
        <w:rPr>
          <w:rFonts w:cstheme="minorHAnsi"/>
        </w:rPr>
        <w:t xml:space="preserve"> </w:t>
      </w:r>
      <w:r w:rsidR="00243410" w:rsidRPr="00F86479">
        <w:rPr>
          <w:rFonts w:cstheme="minorHAnsi"/>
        </w:rPr>
        <w:t>………</w:t>
      </w:r>
      <w:r w:rsidR="00F86479">
        <w:rPr>
          <w:rFonts w:cstheme="minorHAnsi"/>
        </w:rPr>
        <w:t>……</w:t>
      </w:r>
      <w:r w:rsidR="00D64E72" w:rsidRPr="00F86479">
        <w:rPr>
          <w:rFonts w:cstheme="minorHAnsi"/>
        </w:rPr>
        <w:t>202</w:t>
      </w:r>
      <w:r w:rsidR="00243410" w:rsidRPr="00F86479">
        <w:rPr>
          <w:rFonts w:cstheme="minorHAnsi"/>
        </w:rPr>
        <w:t>6</w:t>
      </w:r>
      <w:r w:rsidR="00C4476A" w:rsidRPr="00242734">
        <w:rPr>
          <w:rFonts w:cstheme="minorHAnsi"/>
        </w:rPr>
        <w:t>.</w:t>
      </w:r>
    </w:p>
    <w:p w14:paraId="0453B7E1" w14:textId="77777777" w:rsidR="00321125" w:rsidRPr="00AB1752" w:rsidRDefault="00321125" w:rsidP="00FE02EB">
      <w:pPr>
        <w:widowControl w:val="0"/>
        <w:spacing w:after="0" w:line="240" w:lineRule="auto"/>
        <w:jc w:val="both"/>
        <w:rPr>
          <w:rFonts w:cstheme="minorHAnsi"/>
        </w:rPr>
      </w:pPr>
    </w:p>
    <w:p w14:paraId="1AC1D44F" w14:textId="77777777" w:rsidR="00321125" w:rsidRPr="00AB1752" w:rsidRDefault="00321125" w:rsidP="00FE02EB">
      <w:pPr>
        <w:widowControl w:val="0"/>
        <w:spacing w:after="0" w:line="240" w:lineRule="auto"/>
        <w:jc w:val="both"/>
        <w:rPr>
          <w:rFonts w:cstheme="minorHAnsi"/>
        </w:rPr>
      </w:pPr>
    </w:p>
    <w:p w14:paraId="18FA9C90" w14:textId="68CCE1F2" w:rsidR="00321125" w:rsidRPr="00AB1752" w:rsidRDefault="00321125" w:rsidP="00FE02EB">
      <w:pPr>
        <w:widowControl w:val="0"/>
        <w:spacing w:after="0" w:line="240" w:lineRule="auto"/>
        <w:jc w:val="both"/>
        <w:rPr>
          <w:rFonts w:cstheme="minorHAnsi"/>
        </w:rPr>
      </w:pPr>
      <w:r w:rsidRPr="00AB1752">
        <w:rPr>
          <w:rFonts w:cstheme="minorHAnsi"/>
        </w:rPr>
        <w:t>V</w:t>
      </w:r>
      <w:r w:rsidR="00040661">
        <w:rPr>
          <w:rFonts w:cstheme="minorHAnsi"/>
        </w:rPr>
        <w:t> </w:t>
      </w:r>
      <w:r w:rsidR="0067532E">
        <w:rPr>
          <w:rFonts w:cstheme="minorHAnsi"/>
        </w:rPr>
        <w:t>…………………….</w:t>
      </w:r>
      <w:r w:rsidR="00040661">
        <w:rPr>
          <w:rFonts w:cstheme="minorHAnsi"/>
        </w:rPr>
        <w:t xml:space="preserve"> </w:t>
      </w:r>
      <w:r w:rsidRPr="00AB1752">
        <w:rPr>
          <w:rFonts w:cstheme="minorHAnsi"/>
        </w:rPr>
        <w:t>dne</w:t>
      </w:r>
      <w:r w:rsidRPr="00AB1752">
        <w:rPr>
          <w:rFonts w:cstheme="minorHAnsi"/>
        </w:rPr>
        <w:tab/>
      </w:r>
      <w:r w:rsidRPr="00AB1752">
        <w:rPr>
          <w:rFonts w:cstheme="minorHAnsi"/>
        </w:rPr>
        <w:tab/>
      </w:r>
      <w:r w:rsidRPr="00AB1752">
        <w:rPr>
          <w:rFonts w:cstheme="minorHAnsi"/>
        </w:rPr>
        <w:tab/>
      </w:r>
      <w:r w:rsidRPr="00AB1752">
        <w:rPr>
          <w:rFonts w:cstheme="minorHAnsi"/>
        </w:rPr>
        <w:tab/>
      </w:r>
      <w:r w:rsidR="00B357DE" w:rsidRPr="00AB1752">
        <w:rPr>
          <w:rFonts w:cstheme="minorHAnsi"/>
        </w:rPr>
        <w:t xml:space="preserve">   </w:t>
      </w:r>
      <w:r w:rsidR="00EA4EF7">
        <w:rPr>
          <w:rFonts w:cstheme="minorHAnsi"/>
        </w:rPr>
        <w:tab/>
      </w:r>
      <w:r w:rsidR="00EA4EF7">
        <w:rPr>
          <w:rFonts w:cstheme="minorHAnsi"/>
        </w:rPr>
        <w:tab/>
      </w:r>
      <w:r w:rsidRPr="00AB1752">
        <w:rPr>
          <w:rFonts w:cstheme="minorHAnsi"/>
        </w:rPr>
        <w:t>Ve Znojmě dne</w:t>
      </w:r>
    </w:p>
    <w:p w14:paraId="61550D30" w14:textId="77777777" w:rsidR="00B357DE" w:rsidRPr="00AB1752" w:rsidRDefault="00B357DE" w:rsidP="00FE02EB">
      <w:pPr>
        <w:widowControl w:val="0"/>
        <w:spacing w:after="0" w:line="240" w:lineRule="auto"/>
        <w:jc w:val="both"/>
        <w:rPr>
          <w:rFonts w:cstheme="minorHAnsi"/>
        </w:rPr>
      </w:pPr>
    </w:p>
    <w:p w14:paraId="16E7D237" w14:textId="77777777" w:rsidR="00B357DE" w:rsidRPr="00AB1752" w:rsidRDefault="00B357DE" w:rsidP="00FE02EB">
      <w:pPr>
        <w:widowControl w:val="0"/>
        <w:spacing w:after="0" w:line="240" w:lineRule="auto"/>
        <w:jc w:val="both"/>
        <w:rPr>
          <w:rFonts w:cstheme="minorHAnsi"/>
        </w:rPr>
      </w:pPr>
    </w:p>
    <w:p w14:paraId="56785169" w14:textId="77777777" w:rsidR="00B357DE" w:rsidRPr="00AB1752" w:rsidRDefault="00B357DE" w:rsidP="00FE02EB">
      <w:pPr>
        <w:widowControl w:val="0"/>
        <w:spacing w:after="0" w:line="240" w:lineRule="auto"/>
        <w:jc w:val="both"/>
        <w:rPr>
          <w:rFonts w:cstheme="minorHAnsi"/>
        </w:rPr>
      </w:pPr>
    </w:p>
    <w:p w14:paraId="60D80348" w14:textId="77777777" w:rsidR="00B357DE" w:rsidRPr="00AB1752" w:rsidRDefault="00B357DE" w:rsidP="00FE02EB">
      <w:pPr>
        <w:widowControl w:val="0"/>
        <w:spacing w:after="0" w:line="240" w:lineRule="auto"/>
        <w:jc w:val="both"/>
        <w:rPr>
          <w:rFonts w:cstheme="minorHAnsi"/>
        </w:rPr>
      </w:pPr>
    </w:p>
    <w:p w14:paraId="5A02CEB3" w14:textId="77777777" w:rsidR="00B357DE" w:rsidRPr="00AB1752" w:rsidRDefault="00B357DE" w:rsidP="00FE02EB">
      <w:pPr>
        <w:widowControl w:val="0"/>
        <w:spacing w:after="0" w:line="240" w:lineRule="auto"/>
        <w:jc w:val="both"/>
        <w:rPr>
          <w:rFonts w:cstheme="minorHAnsi"/>
        </w:rPr>
      </w:pPr>
    </w:p>
    <w:p w14:paraId="38C0984C" w14:textId="77777777" w:rsidR="00321125" w:rsidRPr="00AB1752" w:rsidRDefault="00321125" w:rsidP="00FE02EB">
      <w:pPr>
        <w:widowControl w:val="0"/>
        <w:spacing w:after="0" w:line="240" w:lineRule="auto"/>
        <w:jc w:val="both"/>
        <w:rPr>
          <w:rFonts w:cstheme="minorHAnsi"/>
        </w:rPr>
      </w:pPr>
    </w:p>
    <w:p w14:paraId="4F9F6B55" w14:textId="77777777" w:rsidR="00321125" w:rsidRPr="00AB1752" w:rsidRDefault="00321125" w:rsidP="00FE02EB">
      <w:pPr>
        <w:widowControl w:val="0"/>
        <w:spacing w:after="0" w:line="240" w:lineRule="auto"/>
        <w:jc w:val="both"/>
        <w:rPr>
          <w:rFonts w:cstheme="minorHAnsi"/>
        </w:rPr>
      </w:pPr>
    </w:p>
    <w:p w14:paraId="4C68D3ED" w14:textId="41F63A54" w:rsidR="00FE02EB" w:rsidRPr="00AB1752" w:rsidRDefault="00EA4EF7" w:rsidP="00FE02EB">
      <w:pPr>
        <w:widowControl w:val="0"/>
        <w:spacing w:after="0" w:line="240" w:lineRule="auto"/>
        <w:jc w:val="both"/>
        <w:rPr>
          <w:rFonts w:cstheme="minorHAnsi"/>
        </w:rPr>
      </w:pPr>
      <w:r w:rsidRPr="00AB1752">
        <w:rPr>
          <w:rFonts w:cstheme="minorHAnsi"/>
        </w:rPr>
        <w:t>……………………………</w:t>
      </w:r>
      <w:r>
        <w:rPr>
          <w:rFonts w:cstheme="minorHAnsi"/>
        </w:rPr>
        <w:t>……………….</w:t>
      </w:r>
      <w:r w:rsidRPr="00AB1752">
        <w:rPr>
          <w:rFonts w:cstheme="minorHAnsi"/>
        </w:rPr>
        <w:tab/>
      </w:r>
      <w:r w:rsidR="00321125" w:rsidRPr="00AB1752">
        <w:rPr>
          <w:rFonts w:cstheme="minorHAnsi"/>
        </w:rPr>
        <w:tab/>
      </w:r>
      <w:r w:rsidR="00321125" w:rsidRPr="00AB1752">
        <w:rPr>
          <w:rFonts w:cstheme="minorHAnsi"/>
        </w:rPr>
        <w:tab/>
      </w:r>
      <w:r w:rsidR="00321125" w:rsidRPr="00AB1752">
        <w:rPr>
          <w:rFonts w:cstheme="minorHAnsi"/>
        </w:rPr>
        <w:tab/>
      </w:r>
      <w:r>
        <w:rPr>
          <w:rFonts w:cstheme="minorHAnsi"/>
        </w:rPr>
        <w:tab/>
      </w:r>
      <w:r w:rsidR="00321125" w:rsidRPr="00AB1752">
        <w:rPr>
          <w:rFonts w:cstheme="minorHAnsi"/>
        </w:rPr>
        <w:t>……………………………</w:t>
      </w:r>
      <w:r>
        <w:rPr>
          <w:rFonts w:cstheme="minorHAnsi"/>
        </w:rPr>
        <w:t>……………….</w:t>
      </w:r>
      <w:r w:rsidR="00321125" w:rsidRPr="00AB1752">
        <w:rPr>
          <w:rFonts w:cstheme="minorHAnsi"/>
        </w:rPr>
        <w:tab/>
      </w:r>
    </w:p>
    <w:p w14:paraId="2B41CB33" w14:textId="6CE8D80A" w:rsidR="00040661" w:rsidRDefault="0067532E" w:rsidP="00FE02EB">
      <w:pPr>
        <w:widowControl w:val="0"/>
        <w:spacing w:after="0" w:line="240" w:lineRule="auto"/>
        <w:jc w:val="both"/>
        <w:rPr>
          <w:rFonts w:cstheme="minorHAnsi"/>
        </w:rPr>
      </w:pPr>
      <w:r>
        <w:rPr>
          <w:rFonts w:cstheme="minorHAnsi"/>
        </w:rPr>
        <w:tab/>
      </w:r>
      <w:r>
        <w:rPr>
          <w:rFonts w:cstheme="minorHAnsi"/>
        </w:rPr>
        <w:tab/>
      </w:r>
      <w:r>
        <w:rPr>
          <w:rFonts w:cstheme="minorHAnsi"/>
        </w:rPr>
        <w:tab/>
      </w:r>
      <w:r w:rsidR="00895FF8" w:rsidRPr="00AB1752">
        <w:rPr>
          <w:rFonts w:cstheme="minorHAnsi"/>
        </w:rPr>
        <w:tab/>
      </w:r>
      <w:r w:rsidR="00242734">
        <w:rPr>
          <w:rFonts w:cstheme="minorHAnsi"/>
        </w:rPr>
        <w:tab/>
      </w:r>
      <w:r w:rsidR="00321125" w:rsidRPr="00AB1752">
        <w:rPr>
          <w:rFonts w:cstheme="minorHAnsi"/>
        </w:rPr>
        <w:tab/>
      </w:r>
      <w:r w:rsidR="00321125" w:rsidRPr="00AB1752">
        <w:rPr>
          <w:rFonts w:cstheme="minorHAnsi"/>
        </w:rPr>
        <w:tab/>
      </w:r>
      <w:r w:rsidR="00321125" w:rsidRPr="00AB1752">
        <w:rPr>
          <w:rFonts w:cstheme="minorHAnsi"/>
        </w:rPr>
        <w:tab/>
      </w:r>
      <w:r w:rsidR="00243410">
        <w:rPr>
          <w:rFonts w:cstheme="minorHAnsi"/>
        </w:rPr>
        <w:t>Mgr. František Koudela</w:t>
      </w:r>
      <w:r w:rsidR="00EA4EF7">
        <w:rPr>
          <w:rFonts w:cstheme="minorHAnsi"/>
        </w:rPr>
        <w:t xml:space="preserve"> </w:t>
      </w:r>
    </w:p>
    <w:p w14:paraId="11847BAB" w14:textId="13AF81C2" w:rsidR="00EA4EF7" w:rsidRDefault="00040661" w:rsidP="00040661">
      <w:pPr>
        <w:widowControl w:val="0"/>
        <w:tabs>
          <w:tab w:val="left" w:pos="6165"/>
        </w:tabs>
        <w:spacing w:after="0" w:line="240" w:lineRule="auto"/>
        <w:jc w:val="both"/>
        <w:rPr>
          <w:rFonts w:cstheme="minorHAnsi"/>
        </w:rPr>
      </w:pPr>
      <w:r>
        <w:rPr>
          <w:rFonts w:cstheme="minorHAnsi"/>
        </w:rPr>
        <w:t xml:space="preserve">                                                                       </w:t>
      </w:r>
      <w:r w:rsidR="0067532E">
        <w:rPr>
          <w:rFonts w:cstheme="minorHAnsi"/>
        </w:rPr>
        <w:t xml:space="preserve">                                           </w:t>
      </w:r>
      <w:r>
        <w:rPr>
          <w:rFonts w:cstheme="minorHAnsi"/>
        </w:rPr>
        <w:t>s</w:t>
      </w:r>
      <w:r w:rsidR="00EA4EF7">
        <w:rPr>
          <w:rFonts w:cstheme="minorHAnsi"/>
        </w:rPr>
        <w:t>tarosta</w:t>
      </w:r>
      <w:r>
        <w:rPr>
          <w:rFonts w:cstheme="minorHAnsi"/>
        </w:rPr>
        <w:t xml:space="preserve"> města</w:t>
      </w:r>
      <w:r w:rsidR="00895FF8" w:rsidRPr="00AB1752">
        <w:rPr>
          <w:rFonts w:cstheme="minorHAnsi"/>
        </w:rPr>
        <w:t xml:space="preserve">  </w:t>
      </w:r>
      <w:r w:rsidR="00FE02EB" w:rsidRPr="00AB1752">
        <w:rPr>
          <w:rFonts w:cstheme="minorHAnsi"/>
        </w:rPr>
        <w:t xml:space="preserve">           </w:t>
      </w:r>
    </w:p>
    <w:p w14:paraId="6C971378" w14:textId="7357744B" w:rsidR="00FE02EB" w:rsidRPr="00AB1752" w:rsidRDefault="0067532E" w:rsidP="00EA4EF7">
      <w:pPr>
        <w:widowControl w:val="0"/>
        <w:spacing w:after="0" w:line="240" w:lineRule="auto"/>
        <w:jc w:val="both"/>
        <w:rPr>
          <w:rFonts w:cstheme="minorHAnsi"/>
        </w:rPr>
      </w:pPr>
      <w:r>
        <w:rPr>
          <w:rFonts w:cstheme="minorHAnsi"/>
        </w:rPr>
        <w:tab/>
      </w:r>
      <w:r w:rsidR="00EA4EF7">
        <w:rPr>
          <w:rFonts w:cstheme="minorHAnsi"/>
        </w:rPr>
        <w:tab/>
      </w:r>
      <w:r w:rsidR="00EA4EF7">
        <w:rPr>
          <w:rFonts w:cstheme="minorHAnsi"/>
        </w:rPr>
        <w:tab/>
      </w:r>
      <w:r w:rsidR="00EA4EF7">
        <w:rPr>
          <w:rFonts w:cstheme="minorHAnsi"/>
        </w:rPr>
        <w:tab/>
      </w:r>
      <w:r w:rsidR="00EA4EF7">
        <w:rPr>
          <w:rFonts w:cstheme="minorHAnsi"/>
        </w:rPr>
        <w:tab/>
      </w:r>
      <w:r w:rsidR="00EA4EF7">
        <w:rPr>
          <w:rFonts w:cstheme="minorHAnsi"/>
        </w:rPr>
        <w:tab/>
      </w:r>
      <w:r w:rsidR="00EA4EF7">
        <w:rPr>
          <w:rFonts w:cstheme="minorHAnsi"/>
        </w:rPr>
        <w:tab/>
      </w:r>
      <w:r w:rsidR="00EA4EF7">
        <w:rPr>
          <w:rFonts w:cstheme="minorHAnsi"/>
        </w:rPr>
        <w:tab/>
      </w:r>
      <w:r w:rsidR="00FE02EB" w:rsidRPr="00AB1752">
        <w:rPr>
          <w:rFonts w:cstheme="minorHAnsi"/>
        </w:rPr>
        <w:t xml:space="preserve">za objednatele  </w:t>
      </w:r>
    </w:p>
    <w:p w14:paraId="7AD2E3C4" w14:textId="77777777" w:rsidR="00321125" w:rsidRPr="00AB1752" w:rsidRDefault="00FE02EB" w:rsidP="00FE02EB">
      <w:pPr>
        <w:widowControl w:val="0"/>
        <w:spacing w:after="0" w:line="240" w:lineRule="auto"/>
        <w:jc w:val="both"/>
        <w:rPr>
          <w:rFonts w:cstheme="minorHAnsi"/>
        </w:rPr>
      </w:pPr>
      <w:r w:rsidRPr="00AB1752">
        <w:rPr>
          <w:rFonts w:cstheme="minorHAnsi"/>
        </w:rPr>
        <w:t xml:space="preserve">  </w:t>
      </w:r>
    </w:p>
    <w:p w14:paraId="0778DC1B" w14:textId="77777777" w:rsidR="00895FF8" w:rsidRPr="00AB1752" w:rsidRDefault="00895FF8" w:rsidP="00FE02EB">
      <w:pPr>
        <w:widowControl w:val="0"/>
        <w:spacing w:after="0" w:line="240" w:lineRule="auto"/>
        <w:jc w:val="both"/>
        <w:rPr>
          <w:rFonts w:cstheme="minorHAnsi"/>
        </w:rPr>
      </w:pPr>
    </w:p>
    <w:p w14:paraId="42A09BB3" w14:textId="77777777" w:rsidR="00FE02EB" w:rsidRPr="00AB1752" w:rsidRDefault="00FE02EB" w:rsidP="00FE02EB">
      <w:pPr>
        <w:widowControl w:val="0"/>
        <w:spacing w:after="0" w:line="240" w:lineRule="auto"/>
        <w:jc w:val="both"/>
        <w:rPr>
          <w:rFonts w:cstheme="minorHAnsi"/>
        </w:rPr>
      </w:pPr>
    </w:p>
    <w:p w14:paraId="2B6BC70C" w14:textId="77777777" w:rsidR="00B357DE" w:rsidRPr="00AB1752" w:rsidRDefault="00B357DE" w:rsidP="00FE02EB">
      <w:pPr>
        <w:widowControl w:val="0"/>
        <w:spacing w:after="0" w:line="240" w:lineRule="auto"/>
        <w:jc w:val="both"/>
        <w:rPr>
          <w:rFonts w:cstheme="minorHAnsi"/>
        </w:rPr>
      </w:pPr>
    </w:p>
    <w:p w14:paraId="60BFF23F" w14:textId="77777777" w:rsidR="00B357DE" w:rsidRPr="00AB1752" w:rsidRDefault="00B357DE" w:rsidP="00FE02EB">
      <w:pPr>
        <w:widowControl w:val="0"/>
        <w:spacing w:after="0" w:line="240" w:lineRule="auto"/>
        <w:jc w:val="both"/>
        <w:rPr>
          <w:rFonts w:cstheme="minorHAnsi"/>
        </w:rPr>
      </w:pPr>
    </w:p>
    <w:p w14:paraId="3EBD4164" w14:textId="77777777" w:rsidR="00FE02EB" w:rsidRPr="00AB1752" w:rsidRDefault="00FE02EB" w:rsidP="00FE02EB">
      <w:pPr>
        <w:widowControl w:val="0"/>
        <w:spacing w:after="0" w:line="240" w:lineRule="auto"/>
        <w:jc w:val="both"/>
        <w:rPr>
          <w:rFonts w:cstheme="minorHAnsi"/>
        </w:rPr>
      </w:pPr>
    </w:p>
    <w:p w14:paraId="0D922C70" w14:textId="70642687" w:rsidR="00FE02EB" w:rsidRPr="00EA4EF7" w:rsidRDefault="00FE02EB" w:rsidP="00EA4EF7">
      <w:pPr>
        <w:widowControl w:val="0"/>
        <w:spacing w:after="0" w:line="240" w:lineRule="auto"/>
        <w:jc w:val="both"/>
        <w:rPr>
          <w:rFonts w:cstheme="minorHAnsi"/>
          <w:b/>
          <w:bCs/>
        </w:rPr>
      </w:pPr>
    </w:p>
    <w:sectPr w:rsidR="00FE02EB" w:rsidRPr="00EA4EF7" w:rsidSect="00024AC0">
      <w:footerReference w:type="default" r:id="rId8"/>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B780" w14:textId="77777777" w:rsidR="0088189D" w:rsidRDefault="0088189D" w:rsidP="000B3739">
      <w:pPr>
        <w:spacing w:after="0" w:line="240" w:lineRule="auto"/>
      </w:pPr>
      <w:r>
        <w:separator/>
      </w:r>
    </w:p>
  </w:endnote>
  <w:endnote w:type="continuationSeparator" w:id="0">
    <w:p w14:paraId="52C55D87" w14:textId="77777777" w:rsidR="0088189D" w:rsidRDefault="0088189D" w:rsidP="000B3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5640758"/>
      <w:docPartObj>
        <w:docPartGallery w:val="Page Numbers (Bottom of Page)"/>
        <w:docPartUnique/>
      </w:docPartObj>
    </w:sdtPr>
    <w:sdtEndPr>
      <w:rPr>
        <w:rFonts w:cstheme="minorHAnsi"/>
        <w:sz w:val="20"/>
        <w:szCs w:val="20"/>
      </w:rPr>
    </w:sdtEndPr>
    <w:sdtContent>
      <w:p w14:paraId="1010AAA7" w14:textId="77777777" w:rsidR="000B3739" w:rsidRPr="00EA4EF7" w:rsidRDefault="000B3739">
        <w:pPr>
          <w:pStyle w:val="Zpat"/>
          <w:jc w:val="right"/>
          <w:rPr>
            <w:rFonts w:cstheme="minorHAnsi"/>
            <w:sz w:val="20"/>
            <w:szCs w:val="20"/>
          </w:rPr>
        </w:pPr>
        <w:r w:rsidRPr="00EA4EF7">
          <w:rPr>
            <w:rFonts w:cstheme="minorHAnsi"/>
            <w:sz w:val="20"/>
            <w:szCs w:val="20"/>
          </w:rPr>
          <w:fldChar w:fldCharType="begin"/>
        </w:r>
        <w:r w:rsidRPr="00EA4EF7">
          <w:rPr>
            <w:rFonts w:cstheme="minorHAnsi"/>
            <w:sz w:val="20"/>
            <w:szCs w:val="20"/>
          </w:rPr>
          <w:instrText>PAGE   \* MERGEFORMAT</w:instrText>
        </w:r>
        <w:r w:rsidRPr="00EA4EF7">
          <w:rPr>
            <w:rFonts w:cstheme="minorHAnsi"/>
            <w:sz w:val="20"/>
            <w:szCs w:val="20"/>
          </w:rPr>
          <w:fldChar w:fldCharType="separate"/>
        </w:r>
        <w:r w:rsidR="002B1637">
          <w:rPr>
            <w:rFonts w:cstheme="minorHAnsi"/>
            <w:noProof/>
            <w:sz w:val="20"/>
            <w:szCs w:val="20"/>
          </w:rPr>
          <w:t>4</w:t>
        </w:r>
        <w:r w:rsidRPr="00EA4EF7">
          <w:rPr>
            <w:rFonts w:cstheme="minorHAnsi"/>
            <w:sz w:val="20"/>
            <w:szCs w:val="20"/>
          </w:rPr>
          <w:fldChar w:fldCharType="end"/>
        </w:r>
      </w:p>
    </w:sdtContent>
  </w:sdt>
  <w:p w14:paraId="6A6F8E20" w14:textId="77777777" w:rsidR="000B3739" w:rsidRDefault="000B37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ACE8" w14:textId="77777777" w:rsidR="0088189D" w:rsidRDefault="0088189D" w:rsidP="000B3739">
      <w:pPr>
        <w:spacing w:after="0" w:line="240" w:lineRule="auto"/>
      </w:pPr>
      <w:r>
        <w:separator/>
      </w:r>
    </w:p>
  </w:footnote>
  <w:footnote w:type="continuationSeparator" w:id="0">
    <w:p w14:paraId="50853908" w14:textId="77777777" w:rsidR="0088189D" w:rsidRDefault="0088189D" w:rsidP="000B37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12A4"/>
    <w:multiLevelType w:val="hybridMultilevel"/>
    <w:tmpl w:val="4EA6CBF8"/>
    <w:lvl w:ilvl="0" w:tplc="7B9C830E">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E65BE3"/>
    <w:multiLevelType w:val="hybridMultilevel"/>
    <w:tmpl w:val="82E27B2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0F3479"/>
    <w:multiLevelType w:val="hybridMultilevel"/>
    <w:tmpl w:val="A7DC2CAE"/>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31763441"/>
    <w:multiLevelType w:val="hybridMultilevel"/>
    <w:tmpl w:val="0DD885DC"/>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33B016B2"/>
    <w:multiLevelType w:val="hybridMultilevel"/>
    <w:tmpl w:val="8D660FA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8141321"/>
    <w:multiLevelType w:val="hybridMultilevel"/>
    <w:tmpl w:val="70FAB164"/>
    <w:lvl w:ilvl="0" w:tplc="48ECE68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BC2759"/>
    <w:multiLevelType w:val="hybridMultilevel"/>
    <w:tmpl w:val="3CC47B66"/>
    <w:lvl w:ilvl="0" w:tplc="92D0B0A4">
      <w:start w:val="12"/>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66435A3"/>
    <w:multiLevelType w:val="multilevel"/>
    <w:tmpl w:val="C3EA890A"/>
    <w:lvl w:ilvl="0">
      <w:start w:val="1"/>
      <w:numFmt w:val="decimal"/>
      <w:lvlText w:val="%1)"/>
      <w:lvlJc w:val="left"/>
      <w:pPr>
        <w:tabs>
          <w:tab w:val="num" w:pos="3552"/>
        </w:tabs>
        <w:ind w:left="3552" w:hanging="360"/>
      </w:pPr>
    </w:lvl>
    <w:lvl w:ilvl="1" w:tentative="1">
      <w:start w:val="1"/>
      <w:numFmt w:val="decimal"/>
      <w:lvlText w:val="%2."/>
      <w:lvlJc w:val="left"/>
      <w:pPr>
        <w:tabs>
          <w:tab w:val="num" w:pos="4272"/>
        </w:tabs>
        <w:ind w:left="4272" w:hanging="360"/>
      </w:pPr>
    </w:lvl>
    <w:lvl w:ilvl="2" w:tentative="1">
      <w:start w:val="1"/>
      <w:numFmt w:val="decimal"/>
      <w:lvlText w:val="%3."/>
      <w:lvlJc w:val="left"/>
      <w:pPr>
        <w:tabs>
          <w:tab w:val="num" w:pos="4992"/>
        </w:tabs>
        <w:ind w:left="4992" w:hanging="360"/>
      </w:pPr>
    </w:lvl>
    <w:lvl w:ilvl="3" w:tentative="1">
      <w:start w:val="1"/>
      <w:numFmt w:val="decimal"/>
      <w:lvlText w:val="%4."/>
      <w:lvlJc w:val="left"/>
      <w:pPr>
        <w:tabs>
          <w:tab w:val="num" w:pos="5712"/>
        </w:tabs>
        <w:ind w:left="5712" w:hanging="360"/>
      </w:pPr>
    </w:lvl>
    <w:lvl w:ilvl="4" w:tentative="1">
      <w:start w:val="1"/>
      <w:numFmt w:val="decimal"/>
      <w:lvlText w:val="%5."/>
      <w:lvlJc w:val="left"/>
      <w:pPr>
        <w:tabs>
          <w:tab w:val="num" w:pos="6432"/>
        </w:tabs>
        <w:ind w:left="6432" w:hanging="360"/>
      </w:pPr>
    </w:lvl>
    <w:lvl w:ilvl="5" w:tentative="1">
      <w:start w:val="1"/>
      <w:numFmt w:val="decimal"/>
      <w:lvlText w:val="%6."/>
      <w:lvlJc w:val="left"/>
      <w:pPr>
        <w:tabs>
          <w:tab w:val="num" w:pos="7152"/>
        </w:tabs>
        <w:ind w:left="7152" w:hanging="360"/>
      </w:pPr>
    </w:lvl>
    <w:lvl w:ilvl="6" w:tentative="1">
      <w:start w:val="1"/>
      <w:numFmt w:val="decimal"/>
      <w:lvlText w:val="%7."/>
      <w:lvlJc w:val="left"/>
      <w:pPr>
        <w:tabs>
          <w:tab w:val="num" w:pos="7872"/>
        </w:tabs>
        <w:ind w:left="7872" w:hanging="360"/>
      </w:pPr>
    </w:lvl>
    <w:lvl w:ilvl="7" w:tentative="1">
      <w:start w:val="1"/>
      <w:numFmt w:val="decimal"/>
      <w:lvlText w:val="%8."/>
      <w:lvlJc w:val="left"/>
      <w:pPr>
        <w:tabs>
          <w:tab w:val="num" w:pos="8592"/>
        </w:tabs>
        <w:ind w:left="8592" w:hanging="360"/>
      </w:pPr>
    </w:lvl>
    <w:lvl w:ilvl="8" w:tentative="1">
      <w:start w:val="1"/>
      <w:numFmt w:val="decimal"/>
      <w:lvlText w:val="%9."/>
      <w:lvlJc w:val="left"/>
      <w:pPr>
        <w:tabs>
          <w:tab w:val="num" w:pos="9312"/>
        </w:tabs>
        <w:ind w:left="9312" w:hanging="360"/>
      </w:pPr>
    </w:lvl>
  </w:abstractNum>
  <w:abstractNum w:abstractNumId="8" w15:restartNumberingAfterBreak="0">
    <w:nsid w:val="4E7F219F"/>
    <w:multiLevelType w:val="hybridMultilevel"/>
    <w:tmpl w:val="8690AC3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0481B10"/>
    <w:multiLevelType w:val="hybridMultilevel"/>
    <w:tmpl w:val="992CD3A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19E6100"/>
    <w:multiLevelType w:val="hybridMultilevel"/>
    <w:tmpl w:val="10BA03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3F646EE"/>
    <w:multiLevelType w:val="hybridMultilevel"/>
    <w:tmpl w:val="EF76401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5AC74E8"/>
    <w:multiLevelType w:val="multilevel"/>
    <w:tmpl w:val="66706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33675A"/>
    <w:multiLevelType w:val="hybridMultilevel"/>
    <w:tmpl w:val="62280EB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1">
      <w:start w:val="1"/>
      <w:numFmt w:val="bullet"/>
      <w:lvlText w:val=""/>
      <w:lvlJc w:val="left"/>
      <w:pPr>
        <w:ind w:left="2160" w:hanging="360"/>
      </w:pPr>
      <w:rPr>
        <w:rFonts w:ascii="Symbol" w:hAnsi="Symbo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74352CB"/>
    <w:multiLevelType w:val="hybridMultilevel"/>
    <w:tmpl w:val="BD584E2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7F1556A"/>
    <w:multiLevelType w:val="hybridMultilevel"/>
    <w:tmpl w:val="19145604"/>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6" w15:restartNumberingAfterBreak="0">
    <w:nsid w:val="747B5EF0"/>
    <w:multiLevelType w:val="hybridMultilevel"/>
    <w:tmpl w:val="F9F85E8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9AF705A"/>
    <w:multiLevelType w:val="hybridMultilevel"/>
    <w:tmpl w:val="5F688A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CAC178B"/>
    <w:multiLevelType w:val="multilevel"/>
    <w:tmpl w:val="ED9E8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35771539">
    <w:abstractNumId w:val="14"/>
  </w:num>
  <w:num w:numId="2" w16cid:durableId="451828601">
    <w:abstractNumId w:val="3"/>
  </w:num>
  <w:num w:numId="3" w16cid:durableId="1861821483">
    <w:abstractNumId w:val="11"/>
  </w:num>
  <w:num w:numId="4" w16cid:durableId="1993412343">
    <w:abstractNumId w:val="0"/>
  </w:num>
  <w:num w:numId="5" w16cid:durableId="1210142946">
    <w:abstractNumId w:val="16"/>
  </w:num>
  <w:num w:numId="6" w16cid:durableId="496849959">
    <w:abstractNumId w:val="4"/>
  </w:num>
  <w:num w:numId="7" w16cid:durableId="1925338838">
    <w:abstractNumId w:val="8"/>
  </w:num>
  <w:num w:numId="8" w16cid:durableId="1567761124">
    <w:abstractNumId w:val="9"/>
  </w:num>
  <w:num w:numId="9" w16cid:durableId="1029339225">
    <w:abstractNumId w:val="10"/>
  </w:num>
  <w:num w:numId="10" w16cid:durableId="772357318">
    <w:abstractNumId w:val="1"/>
  </w:num>
  <w:num w:numId="11" w16cid:durableId="810051516">
    <w:abstractNumId w:val="5"/>
  </w:num>
  <w:num w:numId="12" w16cid:durableId="1612278931">
    <w:abstractNumId w:val="6"/>
  </w:num>
  <w:num w:numId="13" w16cid:durableId="1365908897">
    <w:abstractNumId w:val="13"/>
  </w:num>
  <w:num w:numId="14" w16cid:durableId="995765326">
    <w:abstractNumId w:val="2"/>
  </w:num>
  <w:num w:numId="15" w16cid:durableId="1221862071">
    <w:abstractNumId w:val="15"/>
  </w:num>
  <w:num w:numId="16" w16cid:durableId="2035381022">
    <w:abstractNumId w:val="17"/>
  </w:num>
  <w:num w:numId="17" w16cid:durableId="1745835732">
    <w:abstractNumId w:val="18"/>
  </w:num>
  <w:num w:numId="18" w16cid:durableId="9761117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6264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10290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5038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9068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81020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53798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9780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6700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76465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78086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74087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3832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2144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7765047">
    <w:abstractNumId w:val="12"/>
  </w:num>
  <w:num w:numId="33" w16cid:durableId="184007156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DC4"/>
    <w:rsid w:val="00005883"/>
    <w:rsid w:val="0001710C"/>
    <w:rsid w:val="00021937"/>
    <w:rsid w:val="00024AC0"/>
    <w:rsid w:val="00040661"/>
    <w:rsid w:val="00060380"/>
    <w:rsid w:val="00066215"/>
    <w:rsid w:val="000662D2"/>
    <w:rsid w:val="000802B0"/>
    <w:rsid w:val="000A1692"/>
    <w:rsid w:val="000A2CD3"/>
    <w:rsid w:val="000A5A6F"/>
    <w:rsid w:val="000B05E6"/>
    <w:rsid w:val="000B3739"/>
    <w:rsid w:val="000B418F"/>
    <w:rsid w:val="00106039"/>
    <w:rsid w:val="00125B8C"/>
    <w:rsid w:val="001370CE"/>
    <w:rsid w:val="001577A2"/>
    <w:rsid w:val="001717FC"/>
    <w:rsid w:val="0019021C"/>
    <w:rsid w:val="001940AC"/>
    <w:rsid w:val="00195697"/>
    <w:rsid w:val="001C154E"/>
    <w:rsid w:val="001C7943"/>
    <w:rsid w:val="001F0271"/>
    <w:rsid w:val="002144AF"/>
    <w:rsid w:val="00216C14"/>
    <w:rsid w:val="00223639"/>
    <w:rsid w:val="002267FC"/>
    <w:rsid w:val="00231A82"/>
    <w:rsid w:val="002373B8"/>
    <w:rsid w:val="00240DC4"/>
    <w:rsid w:val="00242734"/>
    <w:rsid w:val="00243410"/>
    <w:rsid w:val="00252D99"/>
    <w:rsid w:val="002539EF"/>
    <w:rsid w:val="00264884"/>
    <w:rsid w:val="00271831"/>
    <w:rsid w:val="00275B6D"/>
    <w:rsid w:val="0028274E"/>
    <w:rsid w:val="002A5D04"/>
    <w:rsid w:val="002B1637"/>
    <w:rsid w:val="002E14B4"/>
    <w:rsid w:val="002E7BF7"/>
    <w:rsid w:val="0031286F"/>
    <w:rsid w:val="00315662"/>
    <w:rsid w:val="00317308"/>
    <w:rsid w:val="00321125"/>
    <w:rsid w:val="00332861"/>
    <w:rsid w:val="00350FDE"/>
    <w:rsid w:val="00354275"/>
    <w:rsid w:val="00385549"/>
    <w:rsid w:val="00391C3D"/>
    <w:rsid w:val="00392AB7"/>
    <w:rsid w:val="003A4C58"/>
    <w:rsid w:val="003B07DF"/>
    <w:rsid w:val="003D2703"/>
    <w:rsid w:val="003F26ED"/>
    <w:rsid w:val="00410871"/>
    <w:rsid w:val="00432EEB"/>
    <w:rsid w:val="00440F25"/>
    <w:rsid w:val="004416C7"/>
    <w:rsid w:val="00443A29"/>
    <w:rsid w:val="0046266B"/>
    <w:rsid w:val="00462992"/>
    <w:rsid w:val="0048019F"/>
    <w:rsid w:val="00490BD9"/>
    <w:rsid w:val="004A2804"/>
    <w:rsid w:val="004A7CDC"/>
    <w:rsid w:val="004B0C32"/>
    <w:rsid w:val="004B382F"/>
    <w:rsid w:val="004B6A36"/>
    <w:rsid w:val="004C4A44"/>
    <w:rsid w:val="004E6864"/>
    <w:rsid w:val="0050745A"/>
    <w:rsid w:val="00535D31"/>
    <w:rsid w:val="00570F65"/>
    <w:rsid w:val="005B032A"/>
    <w:rsid w:val="005B0661"/>
    <w:rsid w:val="005B0F99"/>
    <w:rsid w:val="005D14E5"/>
    <w:rsid w:val="005D26B3"/>
    <w:rsid w:val="005E6190"/>
    <w:rsid w:val="005F7F7B"/>
    <w:rsid w:val="00621135"/>
    <w:rsid w:val="006228F4"/>
    <w:rsid w:val="006435D0"/>
    <w:rsid w:val="00645B97"/>
    <w:rsid w:val="00657DEC"/>
    <w:rsid w:val="00671CE3"/>
    <w:rsid w:val="0067532E"/>
    <w:rsid w:val="006820E5"/>
    <w:rsid w:val="006957FC"/>
    <w:rsid w:val="006E712E"/>
    <w:rsid w:val="00707028"/>
    <w:rsid w:val="00711F6E"/>
    <w:rsid w:val="00723202"/>
    <w:rsid w:val="00724E88"/>
    <w:rsid w:val="00742285"/>
    <w:rsid w:val="00744697"/>
    <w:rsid w:val="007464E4"/>
    <w:rsid w:val="00752727"/>
    <w:rsid w:val="00753BD6"/>
    <w:rsid w:val="00763B21"/>
    <w:rsid w:val="00782540"/>
    <w:rsid w:val="00786794"/>
    <w:rsid w:val="007B1907"/>
    <w:rsid w:val="007B674B"/>
    <w:rsid w:val="007C0DED"/>
    <w:rsid w:val="007C2F9F"/>
    <w:rsid w:val="007D64AC"/>
    <w:rsid w:val="007F6918"/>
    <w:rsid w:val="00821469"/>
    <w:rsid w:val="0083073E"/>
    <w:rsid w:val="0083490E"/>
    <w:rsid w:val="0087194C"/>
    <w:rsid w:val="0087665A"/>
    <w:rsid w:val="0088189D"/>
    <w:rsid w:val="00891F34"/>
    <w:rsid w:val="00894FF3"/>
    <w:rsid w:val="00895FF8"/>
    <w:rsid w:val="008B36F5"/>
    <w:rsid w:val="008B39D4"/>
    <w:rsid w:val="008B6664"/>
    <w:rsid w:val="008D4D5B"/>
    <w:rsid w:val="008D6428"/>
    <w:rsid w:val="008D6546"/>
    <w:rsid w:val="008E6C6A"/>
    <w:rsid w:val="008F7752"/>
    <w:rsid w:val="00906E07"/>
    <w:rsid w:val="0091604C"/>
    <w:rsid w:val="00936D90"/>
    <w:rsid w:val="00936F5B"/>
    <w:rsid w:val="00947C95"/>
    <w:rsid w:val="00972E67"/>
    <w:rsid w:val="00983F93"/>
    <w:rsid w:val="00993107"/>
    <w:rsid w:val="009B6972"/>
    <w:rsid w:val="00A00588"/>
    <w:rsid w:val="00A013D3"/>
    <w:rsid w:val="00A06E4E"/>
    <w:rsid w:val="00A11360"/>
    <w:rsid w:val="00A24160"/>
    <w:rsid w:val="00A266EF"/>
    <w:rsid w:val="00A44D20"/>
    <w:rsid w:val="00A62575"/>
    <w:rsid w:val="00A6648D"/>
    <w:rsid w:val="00A67763"/>
    <w:rsid w:val="00AB1752"/>
    <w:rsid w:val="00AB2AC2"/>
    <w:rsid w:val="00AC7CD4"/>
    <w:rsid w:val="00AD55A6"/>
    <w:rsid w:val="00AD5840"/>
    <w:rsid w:val="00AE08D8"/>
    <w:rsid w:val="00AF4764"/>
    <w:rsid w:val="00B05691"/>
    <w:rsid w:val="00B357DE"/>
    <w:rsid w:val="00B46182"/>
    <w:rsid w:val="00B505C7"/>
    <w:rsid w:val="00B60802"/>
    <w:rsid w:val="00B82BA0"/>
    <w:rsid w:val="00BA74FE"/>
    <w:rsid w:val="00BB2604"/>
    <w:rsid w:val="00BE1849"/>
    <w:rsid w:val="00BE2EB7"/>
    <w:rsid w:val="00BE4A21"/>
    <w:rsid w:val="00C10F85"/>
    <w:rsid w:val="00C1743C"/>
    <w:rsid w:val="00C31D75"/>
    <w:rsid w:val="00C4476A"/>
    <w:rsid w:val="00C762F9"/>
    <w:rsid w:val="00C801C0"/>
    <w:rsid w:val="00C81756"/>
    <w:rsid w:val="00CA46A8"/>
    <w:rsid w:val="00CE2EBE"/>
    <w:rsid w:val="00CE2F14"/>
    <w:rsid w:val="00CE5C84"/>
    <w:rsid w:val="00CF3F61"/>
    <w:rsid w:val="00CF7710"/>
    <w:rsid w:val="00D0583D"/>
    <w:rsid w:val="00D10259"/>
    <w:rsid w:val="00D367F8"/>
    <w:rsid w:val="00D4116A"/>
    <w:rsid w:val="00D419F7"/>
    <w:rsid w:val="00D54041"/>
    <w:rsid w:val="00D64E72"/>
    <w:rsid w:val="00DA4791"/>
    <w:rsid w:val="00DB5FFB"/>
    <w:rsid w:val="00DC2F35"/>
    <w:rsid w:val="00DC6EA0"/>
    <w:rsid w:val="00DD6BFF"/>
    <w:rsid w:val="00E16077"/>
    <w:rsid w:val="00E22929"/>
    <w:rsid w:val="00E31F94"/>
    <w:rsid w:val="00E3757C"/>
    <w:rsid w:val="00E55D90"/>
    <w:rsid w:val="00E64EAF"/>
    <w:rsid w:val="00E65ACB"/>
    <w:rsid w:val="00E75E2A"/>
    <w:rsid w:val="00E76114"/>
    <w:rsid w:val="00EA0926"/>
    <w:rsid w:val="00EA4281"/>
    <w:rsid w:val="00EA4EF7"/>
    <w:rsid w:val="00EC5A0F"/>
    <w:rsid w:val="00EF5C6D"/>
    <w:rsid w:val="00F240F5"/>
    <w:rsid w:val="00F2649F"/>
    <w:rsid w:val="00F3008E"/>
    <w:rsid w:val="00F34D15"/>
    <w:rsid w:val="00F418CF"/>
    <w:rsid w:val="00F54295"/>
    <w:rsid w:val="00F57DC9"/>
    <w:rsid w:val="00F82341"/>
    <w:rsid w:val="00F86479"/>
    <w:rsid w:val="00FA0C1D"/>
    <w:rsid w:val="00FE02EB"/>
    <w:rsid w:val="00FE36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57477"/>
  <w15:docId w15:val="{D8A4DFEE-0427-4CB8-8CD6-D7DA5FD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67F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240DC4"/>
    <w:pPr>
      <w:autoSpaceDE w:val="0"/>
      <w:autoSpaceDN w:val="0"/>
      <w:adjustRightInd w:val="0"/>
      <w:spacing w:after="0" w:line="240" w:lineRule="auto"/>
    </w:pPr>
    <w:rPr>
      <w:rFonts w:ascii="Times New Roman" w:hAnsi="Times New Roman" w:cs="Times New Roman"/>
      <w:color w:val="000000"/>
      <w:sz w:val="24"/>
      <w:szCs w:val="24"/>
    </w:rPr>
  </w:style>
  <w:style w:type="paragraph" w:styleId="Odstavecseseznamem">
    <w:name w:val="List Paragraph"/>
    <w:basedOn w:val="Normln"/>
    <w:uiPriority w:val="34"/>
    <w:qFormat/>
    <w:rsid w:val="00240DC4"/>
    <w:pPr>
      <w:ind w:left="720"/>
      <w:contextualSpacing/>
    </w:pPr>
  </w:style>
  <w:style w:type="table" w:styleId="Mkatabulky">
    <w:name w:val="Table Grid"/>
    <w:basedOn w:val="Normlntabulka"/>
    <w:uiPriority w:val="59"/>
    <w:rsid w:val="0024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Zkladntextodsazen3">
    <w:name w:val="WW-Základní text odsazený 3"/>
    <w:basedOn w:val="Normln"/>
    <w:rsid w:val="00BB2604"/>
    <w:pPr>
      <w:widowControl w:val="0"/>
      <w:suppressAutoHyphens/>
      <w:spacing w:after="0" w:line="240" w:lineRule="auto"/>
      <w:ind w:left="540" w:hanging="540"/>
    </w:pPr>
    <w:rPr>
      <w:rFonts w:ascii="Times New Roman" w:eastAsia="Times New Roman" w:hAnsi="Times New Roman" w:cs="Times New Roman"/>
      <w:sz w:val="24"/>
      <w:szCs w:val="20"/>
      <w:lang w:eastAsia="cs-CZ"/>
    </w:rPr>
  </w:style>
  <w:style w:type="paragraph" w:styleId="Zhlav">
    <w:name w:val="header"/>
    <w:basedOn w:val="Normln"/>
    <w:link w:val="ZhlavChar"/>
    <w:uiPriority w:val="99"/>
    <w:unhideWhenUsed/>
    <w:rsid w:val="000B37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B3739"/>
  </w:style>
  <w:style w:type="paragraph" w:styleId="Zpat">
    <w:name w:val="footer"/>
    <w:basedOn w:val="Normln"/>
    <w:link w:val="ZpatChar"/>
    <w:uiPriority w:val="99"/>
    <w:unhideWhenUsed/>
    <w:rsid w:val="000B3739"/>
    <w:pPr>
      <w:tabs>
        <w:tab w:val="center" w:pos="4536"/>
        <w:tab w:val="right" w:pos="9072"/>
      </w:tabs>
      <w:spacing w:after="0" w:line="240" w:lineRule="auto"/>
    </w:pPr>
  </w:style>
  <w:style w:type="character" w:customStyle="1" w:styleId="ZpatChar">
    <w:name w:val="Zápatí Char"/>
    <w:basedOn w:val="Standardnpsmoodstavce"/>
    <w:link w:val="Zpat"/>
    <w:uiPriority w:val="99"/>
    <w:rsid w:val="000B3739"/>
  </w:style>
  <w:style w:type="paragraph" w:styleId="Textbubliny">
    <w:name w:val="Balloon Text"/>
    <w:basedOn w:val="Normln"/>
    <w:link w:val="TextbublinyChar"/>
    <w:uiPriority w:val="99"/>
    <w:semiHidden/>
    <w:unhideWhenUsed/>
    <w:rsid w:val="00FE02E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E02EB"/>
    <w:rPr>
      <w:rFonts w:ascii="Tahoma" w:hAnsi="Tahoma" w:cs="Tahoma"/>
      <w:sz w:val="16"/>
      <w:szCs w:val="16"/>
    </w:rPr>
  </w:style>
  <w:style w:type="character" w:styleId="Odkaznakoment">
    <w:name w:val="annotation reference"/>
    <w:basedOn w:val="Standardnpsmoodstavce"/>
    <w:uiPriority w:val="99"/>
    <w:semiHidden/>
    <w:unhideWhenUsed/>
    <w:rsid w:val="00F54295"/>
    <w:rPr>
      <w:sz w:val="16"/>
      <w:szCs w:val="16"/>
    </w:rPr>
  </w:style>
  <w:style w:type="paragraph" w:styleId="Textkomente">
    <w:name w:val="annotation text"/>
    <w:basedOn w:val="Normln"/>
    <w:link w:val="TextkomenteChar"/>
    <w:uiPriority w:val="99"/>
    <w:semiHidden/>
    <w:unhideWhenUsed/>
    <w:rsid w:val="00F54295"/>
    <w:pPr>
      <w:spacing w:line="240" w:lineRule="auto"/>
    </w:pPr>
    <w:rPr>
      <w:sz w:val="20"/>
      <w:szCs w:val="20"/>
    </w:rPr>
  </w:style>
  <w:style w:type="character" w:customStyle="1" w:styleId="TextkomenteChar">
    <w:name w:val="Text komentáře Char"/>
    <w:basedOn w:val="Standardnpsmoodstavce"/>
    <w:link w:val="Textkomente"/>
    <w:uiPriority w:val="99"/>
    <w:semiHidden/>
    <w:rsid w:val="00F54295"/>
    <w:rPr>
      <w:sz w:val="20"/>
      <w:szCs w:val="20"/>
    </w:rPr>
  </w:style>
  <w:style w:type="paragraph" w:styleId="Pedmtkomente">
    <w:name w:val="annotation subject"/>
    <w:basedOn w:val="Textkomente"/>
    <w:next w:val="Textkomente"/>
    <w:link w:val="PedmtkomenteChar"/>
    <w:uiPriority w:val="99"/>
    <w:semiHidden/>
    <w:unhideWhenUsed/>
    <w:rsid w:val="00F54295"/>
    <w:rPr>
      <w:b/>
      <w:bCs/>
    </w:rPr>
  </w:style>
  <w:style w:type="character" w:customStyle="1" w:styleId="PedmtkomenteChar">
    <w:name w:val="Předmět komentáře Char"/>
    <w:basedOn w:val="TextkomenteChar"/>
    <w:link w:val="Pedmtkomente"/>
    <w:uiPriority w:val="99"/>
    <w:semiHidden/>
    <w:rsid w:val="00F54295"/>
    <w:rPr>
      <w:b/>
      <w:bCs/>
      <w:sz w:val="20"/>
      <w:szCs w:val="20"/>
    </w:rPr>
  </w:style>
  <w:style w:type="paragraph" w:styleId="Normlnweb">
    <w:name w:val="Normal (Web)"/>
    <w:basedOn w:val="Normln"/>
    <w:uiPriority w:val="99"/>
    <w:semiHidden/>
    <w:unhideWhenUsed/>
    <w:rsid w:val="00CE2F1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548">
      <w:bodyDiv w:val="1"/>
      <w:marLeft w:val="0"/>
      <w:marRight w:val="0"/>
      <w:marTop w:val="0"/>
      <w:marBottom w:val="0"/>
      <w:divBdr>
        <w:top w:val="none" w:sz="0" w:space="0" w:color="auto"/>
        <w:left w:val="none" w:sz="0" w:space="0" w:color="auto"/>
        <w:bottom w:val="none" w:sz="0" w:space="0" w:color="auto"/>
        <w:right w:val="none" w:sz="0" w:space="0" w:color="auto"/>
      </w:divBdr>
    </w:div>
    <w:div w:id="80284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235F0-BB84-4EC0-90CC-3786578D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3183</Words>
  <Characters>18783</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Ploch Petr</dc:creator>
  <cp:lastModifiedBy>Šišková Ludmila</cp:lastModifiedBy>
  <cp:revision>6</cp:revision>
  <cp:lastPrinted>2026-05-05T05:51:00Z</cp:lastPrinted>
  <dcterms:created xsi:type="dcterms:W3CDTF">2026-04-29T13:24:00Z</dcterms:created>
  <dcterms:modified xsi:type="dcterms:W3CDTF">2026-05-06T07:22:00Z</dcterms:modified>
</cp:coreProperties>
</file>