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79CCD" w14:textId="433CD8E7" w:rsidR="00525890" w:rsidRPr="00E023BD" w:rsidRDefault="00ED4050" w:rsidP="00A46DA7">
      <w:pPr>
        <w:ind w:left="391" w:right="633"/>
        <w:jc w:val="center"/>
        <w:rPr>
          <w:b/>
          <w:sz w:val="28"/>
        </w:rPr>
      </w:pPr>
      <w:bookmarkStart w:id="0" w:name="SLA_IS_DIPRA_21.03.2023_schvaľovacia_dol"/>
      <w:bookmarkEnd w:id="0"/>
      <w:r w:rsidRPr="00E023BD">
        <w:rPr>
          <w:b/>
          <w:sz w:val="28"/>
        </w:rPr>
        <w:t xml:space="preserve">Zmluva č. </w:t>
      </w:r>
      <w:r w:rsidR="00B6128B" w:rsidRPr="00E023BD">
        <w:rPr>
          <w:b/>
          <w:bCs/>
          <w:sz w:val="28"/>
        </w:rPr>
        <w:t>C-NBS1-000-120-964</w:t>
      </w:r>
    </w:p>
    <w:p w14:paraId="4FF71B18" w14:textId="77777777" w:rsidR="00525890" w:rsidRPr="00E023BD" w:rsidRDefault="00ED4050" w:rsidP="00A46DA7">
      <w:pPr>
        <w:ind w:left="389" w:right="633"/>
        <w:jc w:val="center"/>
        <w:rPr>
          <w:b/>
          <w:sz w:val="28"/>
        </w:rPr>
      </w:pPr>
      <w:r w:rsidRPr="00E023BD">
        <w:rPr>
          <w:b/>
          <w:sz w:val="28"/>
        </w:rPr>
        <w:t>o poskytovaní servisných služieb pri zabezpečení prevádzky IS DIPRA</w:t>
      </w:r>
    </w:p>
    <w:p w14:paraId="55D75184" w14:textId="77777777" w:rsidR="00525890" w:rsidRPr="00E023BD" w:rsidRDefault="00ED4050">
      <w:pPr>
        <w:ind w:left="394" w:right="633"/>
        <w:jc w:val="center"/>
        <w:rPr>
          <w:i/>
        </w:rPr>
      </w:pPr>
      <w:r w:rsidRPr="00E023BD">
        <w:rPr>
          <w:i/>
        </w:rPr>
        <w:t>uzatvorená podľa § 269 ods. 2 zákona č. 513/1991 Zb. Obchodný zákonník v znení neskorších predpisov a</w:t>
      </w:r>
    </w:p>
    <w:p w14:paraId="405F2113" w14:textId="77777777" w:rsidR="00525890" w:rsidRPr="00E023BD" w:rsidRDefault="00ED4050">
      <w:pPr>
        <w:spacing w:before="1"/>
        <w:ind w:left="391" w:right="633"/>
        <w:jc w:val="center"/>
        <w:rPr>
          <w:i/>
        </w:rPr>
      </w:pPr>
      <w:r w:rsidRPr="00E023BD">
        <w:rPr>
          <w:i/>
        </w:rPr>
        <w:t>§ 65 a nasl. zákona č. 185/2015 Z. z. Autorského zákona v znení neskorších predpisov</w:t>
      </w:r>
    </w:p>
    <w:p w14:paraId="1C84B3DD" w14:textId="77777777" w:rsidR="00525890" w:rsidRPr="00E023BD" w:rsidRDefault="00525890">
      <w:pPr>
        <w:pStyle w:val="BodyText"/>
        <w:rPr>
          <w:i/>
        </w:rPr>
      </w:pPr>
    </w:p>
    <w:p w14:paraId="29F4F696" w14:textId="77777777" w:rsidR="00525890" w:rsidRPr="00E023BD" w:rsidRDefault="00ED4050">
      <w:pPr>
        <w:pStyle w:val="BodyText"/>
        <w:spacing w:line="480" w:lineRule="auto"/>
        <w:ind w:left="3843" w:right="4084"/>
        <w:jc w:val="center"/>
      </w:pPr>
      <w:r w:rsidRPr="00E023BD">
        <w:t>(ďalej len „Servisná zmluva“) medzi:</w:t>
      </w:r>
    </w:p>
    <w:p w14:paraId="35A48F0A" w14:textId="77777777" w:rsidR="00525890" w:rsidRPr="00E023BD" w:rsidRDefault="00525890">
      <w:pPr>
        <w:pStyle w:val="BodyText"/>
        <w:spacing w:before="11"/>
        <w:rPr>
          <w:sz w:val="21"/>
        </w:rPr>
      </w:pPr>
    </w:p>
    <w:p w14:paraId="05105578" w14:textId="77777777" w:rsidR="00525890" w:rsidRPr="00E023BD" w:rsidRDefault="00ED4050">
      <w:pPr>
        <w:pStyle w:val="Heading1"/>
        <w:spacing w:before="101" w:line="240" w:lineRule="auto"/>
      </w:pPr>
      <w:bookmarkStart w:id="1" w:name="Zmluvné_strany"/>
      <w:bookmarkEnd w:id="1"/>
      <w:r w:rsidRPr="00E023BD">
        <w:t>Zmluvné strany</w:t>
      </w:r>
    </w:p>
    <w:p w14:paraId="5EAB801C" w14:textId="77777777" w:rsidR="00525890" w:rsidRPr="00E023BD" w:rsidRDefault="00525890">
      <w:pPr>
        <w:pStyle w:val="BodyText"/>
        <w:rPr>
          <w:b/>
        </w:rPr>
      </w:pPr>
    </w:p>
    <w:p w14:paraId="745E8FC1" w14:textId="77777777" w:rsidR="00525890" w:rsidRPr="00E023BD" w:rsidRDefault="00ED4050">
      <w:pPr>
        <w:ind w:left="392"/>
        <w:rPr>
          <w:b/>
        </w:rPr>
      </w:pPr>
      <w:r w:rsidRPr="00E023BD">
        <w:rPr>
          <w:b/>
        </w:rPr>
        <w:t>Objednávateľ:</w:t>
      </w:r>
    </w:p>
    <w:p w14:paraId="6ABDDA4B" w14:textId="1F6951CE" w:rsidR="00525890" w:rsidRPr="00E023BD" w:rsidRDefault="00ED4050" w:rsidP="003311DB">
      <w:pPr>
        <w:pStyle w:val="BodyText"/>
        <w:tabs>
          <w:tab w:val="left" w:pos="2516"/>
        </w:tabs>
        <w:ind w:left="392"/>
      </w:pPr>
      <w:r w:rsidRPr="00E023BD">
        <w:t>Názov:</w:t>
      </w:r>
      <w:r w:rsidRPr="00E023BD">
        <w:tab/>
      </w:r>
      <w:r w:rsidR="004A0D7A" w:rsidRPr="00E023BD">
        <w:tab/>
      </w:r>
      <w:r w:rsidRPr="00E023BD">
        <w:rPr>
          <w:b/>
          <w:bCs/>
        </w:rPr>
        <w:t>Národná banka</w:t>
      </w:r>
      <w:r w:rsidRPr="00E023BD">
        <w:rPr>
          <w:b/>
          <w:bCs/>
          <w:spacing w:val="-5"/>
        </w:rPr>
        <w:t xml:space="preserve"> </w:t>
      </w:r>
      <w:r w:rsidRPr="00E023BD">
        <w:rPr>
          <w:b/>
          <w:bCs/>
        </w:rPr>
        <w:t>Slovenska</w:t>
      </w:r>
    </w:p>
    <w:p w14:paraId="106C60C4" w14:textId="267419C3" w:rsidR="00525890" w:rsidRPr="00E023BD" w:rsidRDefault="00ED4050" w:rsidP="003311DB">
      <w:pPr>
        <w:pStyle w:val="BodyText"/>
        <w:tabs>
          <w:tab w:val="left" w:pos="2516"/>
        </w:tabs>
        <w:ind w:left="392"/>
      </w:pPr>
      <w:r w:rsidRPr="00E023BD">
        <w:t>Sídlo:</w:t>
      </w:r>
      <w:r w:rsidRPr="00E023BD">
        <w:tab/>
      </w:r>
      <w:r w:rsidR="004A0D7A" w:rsidRPr="00E023BD">
        <w:tab/>
      </w:r>
      <w:r w:rsidRPr="00E023BD">
        <w:t>Imricha Karvaša 1, 813 25</w:t>
      </w:r>
      <w:r w:rsidRPr="00E023BD">
        <w:rPr>
          <w:spacing w:val="-6"/>
        </w:rPr>
        <w:t xml:space="preserve"> </w:t>
      </w:r>
      <w:r w:rsidRPr="00E023BD">
        <w:t>Bratislava</w:t>
      </w:r>
    </w:p>
    <w:p w14:paraId="067CD8D3" w14:textId="4F0D2415" w:rsidR="00646D56" w:rsidRPr="00E023BD" w:rsidRDefault="00ED4050" w:rsidP="003311DB">
      <w:pPr>
        <w:pStyle w:val="BodyText"/>
        <w:tabs>
          <w:tab w:val="left" w:pos="2516"/>
        </w:tabs>
        <w:ind w:left="392"/>
        <w:rPr>
          <w:spacing w:val="-4"/>
        </w:rPr>
      </w:pPr>
      <w:r w:rsidRPr="00E023BD">
        <w:t>Zastúpený:</w:t>
      </w:r>
      <w:r w:rsidRPr="00E023BD">
        <w:tab/>
      </w:r>
      <w:r w:rsidR="004A0D7A" w:rsidRPr="00E023BD">
        <w:tab/>
      </w:r>
      <w:r w:rsidR="00646D56" w:rsidRPr="00E023BD">
        <w:rPr>
          <w:spacing w:val="-4"/>
        </w:rPr>
        <w:t>&lt;</w:t>
      </w:r>
      <w:r w:rsidR="00646D56" w:rsidRPr="00E023BD">
        <w:rPr>
          <w:color w:val="00B0F0"/>
          <w:spacing w:val="-4"/>
        </w:rPr>
        <w:t>vyplní verejný obstarávateľ</w:t>
      </w:r>
      <w:r w:rsidR="00646D56" w:rsidRPr="00E023BD">
        <w:rPr>
          <w:spacing w:val="-4"/>
        </w:rPr>
        <w:t>&gt;</w:t>
      </w:r>
    </w:p>
    <w:p w14:paraId="18B8D91B" w14:textId="462E1617" w:rsidR="00525890" w:rsidRPr="00E023BD" w:rsidRDefault="00ED4050" w:rsidP="003311DB">
      <w:pPr>
        <w:pStyle w:val="BodyText"/>
        <w:tabs>
          <w:tab w:val="left" w:pos="2516"/>
        </w:tabs>
        <w:ind w:left="392"/>
      </w:pPr>
      <w:r w:rsidRPr="00E023BD">
        <w:t>IČO:</w:t>
      </w:r>
      <w:r w:rsidRPr="00E023BD">
        <w:tab/>
      </w:r>
      <w:r w:rsidR="004A0D7A" w:rsidRPr="00E023BD">
        <w:tab/>
      </w:r>
      <w:r w:rsidRPr="00E023BD">
        <w:t>30844789</w:t>
      </w:r>
    </w:p>
    <w:p w14:paraId="066DAC44" w14:textId="48C4ED95" w:rsidR="00525890" w:rsidRPr="00E023BD" w:rsidRDefault="00ED4050" w:rsidP="003311DB">
      <w:pPr>
        <w:pStyle w:val="BodyText"/>
        <w:tabs>
          <w:tab w:val="right" w:pos="4111"/>
        </w:tabs>
        <w:ind w:left="392"/>
      </w:pPr>
      <w:r w:rsidRPr="00E023BD">
        <w:t>DIČ:</w:t>
      </w:r>
      <w:r w:rsidRPr="00E023BD">
        <w:tab/>
        <w:t>2020815654</w:t>
      </w:r>
    </w:p>
    <w:p w14:paraId="38765CCF" w14:textId="6689E844" w:rsidR="00525890" w:rsidRPr="00E023BD" w:rsidRDefault="00ED4050" w:rsidP="003311DB">
      <w:pPr>
        <w:pStyle w:val="BodyText"/>
        <w:tabs>
          <w:tab w:val="left" w:pos="2516"/>
        </w:tabs>
        <w:ind w:left="392"/>
      </w:pPr>
      <w:r w:rsidRPr="00E023BD">
        <w:t>IČ DPH:</w:t>
      </w:r>
      <w:r w:rsidRPr="00E023BD">
        <w:tab/>
      </w:r>
      <w:r w:rsidR="004A0D7A" w:rsidRPr="00E023BD">
        <w:tab/>
      </w:r>
      <w:r w:rsidRPr="00E023BD">
        <w:t>SK2020815654</w:t>
      </w:r>
    </w:p>
    <w:p w14:paraId="2FD33C34" w14:textId="53A0540A" w:rsidR="00525890" w:rsidRPr="00E023BD" w:rsidRDefault="00ED4050" w:rsidP="003311DB">
      <w:pPr>
        <w:pStyle w:val="BodyText"/>
        <w:tabs>
          <w:tab w:val="left" w:pos="2516"/>
        </w:tabs>
        <w:ind w:left="392"/>
      </w:pPr>
      <w:r w:rsidRPr="00E023BD">
        <w:t>Bankové</w:t>
      </w:r>
      <w:r w:rsidRPr="00E023BD">
        <w:rPr>
          <w:spacing w:val="-2"/>
        </w:rPr>
        <w:t xml:space="preserve"> </w:t>
      </w:r>
      <w:r w:rsidRPr="00E023BD">
        <w:t>spojenie:</w:t>
      </w:r>
      <w:r w:rsidRPr="00E023BD">
        <w:tab/>
      </w:r>
      <w:r w:rsidR="004A0D7A" w:rsidRPr="00E023BD">
        <w:tab/>
      </w:r>
      <w:r w:rsidRPr="00E023BD">
        <w:t>Národná banka</w:t>
      </w:r>
      <w:r w:rsidRPr="00E023BD">
        <w:rPr>
          <w:spacing w:val="-4"/>
        </w:rPr>
        <w:t xml:space="preserve"> </w:t>
      </w:r>
      <w:r w:rsidRPr="00E023BD">
        <w:t>Slovenska</w:t>
      </w:r>
    </w:p>
    <w:p w14:paraId="1524CAA3" w14:textId="116A4E9D" w:rsidR="00646D56" w:rsidRPr="00E023BD" w:rsidRDefault="00646D56" w:rsidP="003311DB">
      <w:pPr>
        <w:adjustRightInd w:val="0"/>
        <w:ind w:firstLine="392"/>
        <w:jc w:val="both"/>
        <w:rPr>
          <w:rFonts w:cs="Arial"/>
          <w:bCs/>
          <w:i/>
          <w:iCs/>
        </w:rPr>
      </w:pPr>
      <w:r w:rsidRPr="00E023BD">
        <w:t xml:space="preserve">Číslo účtu (IBAN): </w:t>
      </w:r>
      <w:r w:rsidRPr="00E023BD">
        <w:tab/>
      </w:r>
      <w:r w:rsidR="00B354C5" w:rsidRPr="00E023BD">
        <w:tab/>
      </w:r>
      <w:r w:rsidRPr="00E023BD">
        <w:rPr>
          <w:rFonts w:cs="Arial"/>
          <w:bCs/>
        </w:rPr>
        <w:t xml:space="preserve">SK07 0720 0000 0000 0000 1919 </w:t>
      </w:r>
      <w:r w:rsidRPr="00E023BD">
        <w:rPr>
          <w:rFonts w:cs="Arial"/>
          <w:i/>
          <w:iCs/>
          <w:color w:val="00B0F0"/>
        </w:rPr>
        <w:t xml:space="preserve">– </w:t>
      </w:r>
      <w:r w:rsidRPr="00E023BD">
        <w:rPr>
          <w:rFonts w:cs="Arial"/>
          <w:color w:val="00B0F0"/>
        </w:rPr>
        <w:t>platí pre domáceho poskytovateľa</w:t>
      </w:r>
    </w:p>
    <w:p w14:paraId="3F7E87B6" w14:textId="77777777" w:rsidR="00646D56" w:rsidRPr="00E023BD" w:rsidRDefault="00646D56" w:rsidP="003311DB">
      <w:pPr>
        <w:adjustRightInd w:val="0"/>
        <w:ind w:left="2172" w:firstLine="708"/>
        <w:jc w:val="both"/>
        <w:rPr>
          <w:rFonts w:cs="Arial"/>
          <w:bCs/>
          <w:i/>
          <w:iCs/>
        </w:rPr>
      </w:pPr>
      <w:r w:rsidRPr="00E023BD">
        <w:rPr>
          <w:rFonts w:cs="Arial"/>
          <w:bCs/>
        </w:rPr>
        <w:t xml:space="preserve">SK60 0720 0000 0000 0000 2129 </w:t>
      </w:r>
      <w:r w:rsidRPr="00E023BD">
        <w:rPr>
          <w:rFonts w:cs="Arial"/>
          <w:i/>
          <w:iCs/>
          <w:color w:val="00B0F0"/>
        </w:rPr>
        <w:t xml:space="preserve">– </w:t>
      </w:r>
      <w:r w:rsidRPr="00E023BD">
        <w:rPr>
          <w:rFonts w:cs="Arial"/>
          <w:color w:val="00B0F0"/>
        </w:rPr>
        <w:t>platí pre zahraničného poskytovateľa</w:t>
      </w:r>
    </w:p>
    <w:p w14:paraId="4520F360" w14:textId="77777777" w:rsidR="00525890" w:rsidRPr="00E023BD" w:rsidRDefault="00ED4050" w:rsidP="00646D56">
      <w:pPr>
        <w:pStyle w:val="BodyText"/>
        <w:ind w:left="392" w:right="630" w:hanging="1"/>
      </w:pPr>
      <w:r w:rsidRPr="00E023BD">
        <w:t>NBS je zriadená zákonom NR SR č. 566/1992 Zb. o Národnej banke Slovenska v znení neskorších predpisov</w:t>
      </w:r>
    </w:p>
    <w:p w14:paraId="1C257AA6" w14:textId="77777777" w:rsidR="00525890" w:rsidRPr="00E023BD" w:rsidRDefault="00ED4050">
      <w:pPr>
        <w:pStyle w:val="BodyText"/>
        <w:spacing w:before="60" w:line="480" w:lineRule="auto"/>
        <w:ind w:left="393" w:right="3547" w:hanging="1"/>
      </w:pPr>
      <w:r w:rsidRPr="00E023BD">
        <w:t>(ďalej len „objednávateľ“ alebo „NBS“ v príslušnom gramatickom tvare) a</w:t>
      </w:r>
    </w:p>
    <w:p w14:paraId="64DF04CC" w14:textId="77777777" w:rsidR="00525890" w:rsidRPr="00E023BD" w:rsidRDefault="00ED4050">
      <w:pPr>
        <w:pStyle w:val="Heading1"/>
        <w:spacing w:line="240" w:lineRule="auto"/>
        <w:ind w:right="0"/>
        <w:jc w:val="left"/>
      </w:pPr>
      <w:r w:rsidRPr="00E023BD">
        <w:t>Poskytovateľ:</w:t>
      </w:r>
    </w:p>
    <w:p w14:paraId="006CC363" w14:textId="31D96284" w:rsidR="00DD16D0" w:rsidRPr="00E023BD" w:rsidRDefault="00DD16D0" w:rsidP="00DD16D0">
      <w:pPr>
        <w:ind w:firstLine="393"/>
        <w:jc w:val="both"/>
      </w:pPr>
      <w:r w:rsidRPr="00E023BD">
        <w:t>Obchodné meno:</w:t>
      </w:r>
      <w:r w:rsidRPr="00E023BD">
        <w:tab/>
      </w:r>
      <w:r w:rsidRPr="00E023BD">
        <w:tab/>
      </w:r>
      <w:r w:rsidRPr="00E023BD">
        <w:rPr>
          <w:spacing w:val="-4"/>
        </w:rPr>
        <w:t>&lt;</w:t>
      </w:r>
      <w:r w:rsidRPr="00E023BD">
        <w:rPr>
          <w:b/>
          <w:bCs/>
          <w:color w:val="00B0F0"/>
          <w:spacing w:val="-4"/>
        </w:rPr>
        <w:t>vyplní uchádzač</w:t>
      </w:r>
      <w:r w:rsidRPr="00E023BD">
        <w:rPr>
          <w:spacing w:val="-4"/>
        </w:rPr>
        <w:t>&gt;</w:t>
      </w:r>
    </w:p>
    <w:p w14:paraId="67906A7B" w14:textId="77777777" w:rsidR="00DD16D0" w:rsidRPr="00E023BD" w:rsidRDefault="00DD16D0" w:rsidP="00DD16D0">
      <w:pPr>
        <w:ind w:firstLine="393"/>
        <w:jc w:val="both"/>
      </w:pPr>
      <w:r w:rsidRPr="00E023BD">
        <w:t>Sídlo:</w:t>
      </w:r>
      <w:r w:rsidRPr="00E023BD">
        <w:tab/>
      </w:r>
      <w:r w:rsidRPr="00E023BD">
        <w:tab/>
      </w:r>
      <w:r w:rsidRPr="00E023BD">
        <w:tab/>
      </w:r>
      <w:r w:rsidRPr="00E023BD">
        <w:rPr>
          <w:spacing w:val="-4"/>
        </w:rPr>
        <w:t>&lt;</w:t>
      </w:r>
      <w:r w:rsidRPr="00E023BD">
        <w:rPr>
          <w:color w:val="00B0F0"/>
          <w:spacing w:val="-4"/>
        </w:rPr>
        <w:t>vyplní uchádzač</w:t>
      </w:r>
      <w:r w:rsidRPr="00E023BD">
        <w:rPr>
          <w:spacing w:val="-4"/>
        </w:rPr>
        <w:t>&gt;</w:t>
      </w:r>
    </w:p>
    <w:p w14:paraId="2A51CF65" w14:textId="7BA52EC0" w:rsidR="00DD16D0" w:rsidRPr="00E023BD" w:rsidRDefault="00DD16D0" w:rsidP="00DD16D0">
      <w:pPr>
        <w:ind w:firstLine="393"/>
        <w:jc w:val="both"/>
      </w:pPr>
      <w:r w:rsidRPr="00E023BD">
        <w:t>Zastúpený:</w:t>
      </w:r>
      <w:r w:rsidRPr="00E023BD">
        <w:tab/>
      </w:r>
      <w:r w:rsidRPr="00E023BD">
        <w:tab/>
      </w:r>
      <w:r w:rsidRPr="00E023BD">
        <w:tab/>
      </w:r>
      <w:r w:rsidRPr="00E023BD">
        <w:rPr>
          <w:spacing w:val="-4"/>
        </w:rPr>
        <w:t>&lt;</w:t>
      </w:r>
      <w:r w:rsidRPr="00E023BD">
        <w:rPr>
          <w:color w:val="00B0F0"/>
          <w:spacing w:val="-4"/>
        </w:rPr>
        <w:t>vyplní uchádzač</w:t>
      </w:r>
      <w:r w:rsidRPr="00E023BD">
        <w:rPr>
          <w:spacing w:val="-4"/>
        </w:rPr>
        <w:t>&gt;</w:t>
      </w:r>
    </w:p>
    <w:p w14:paraId="1F8E2B69" w14:textId="77777777" w:rsidR="00DD16D0" w:rsidRPr="00E023BD" w:rsidRDefault="00DD16D0" w:rsidP="00DD16D0">
      <w:pPr>
        <w:ind w:firstLine="393"/>
        <w:jc w:val="both"/>
        <w:rPr>
          <w:spacing w:val="-4"/>
        </w:rPr>
      </w:pPr>
      <w:r w:rsidRPr="00E023BD">
        <w:t>IČO:</w:t>
      </w:r>
      <w:r w:rsidRPr="00E023BD">
        <w:tab/>
      </w:r>
      <w:r w:rsidRPr="00E023BD">
        <w:tab/>
      </w:r>
      <w:r w:rsidRPr="00E023BD">
        <w:tab/>
      </w:r>
      <w:r w:rsidRPr="00E023BD">
        <w:rPr>
          <w:spacing w:val="-4"/>
        </w:rPr>
        <w:t>&lt;</w:t>
      </w:r>
      <w:r w:rsidRPr="00E023BD">
        <w:rPr>
          <w:color w:val="00B0F0"/>
          <w:spacing w:val="-4"/>
        </w:rPr>
        <w:t>vyplní uchádzač</w:t>
      </w:r>
      <w:r w:rsidRPr="00E023BD">
        <w:rPr>
          <w:spacing w:val="-4"/>
        </w:rPr>
        <w:t>&gt;</w:t>
      </w:r>
    </w:p>
    <w:p w14:paraId="2C242D31" w14:textId="77777777" w:rsidR="00DD16D0" w:rsidRPr="00E023BD" w:rsidRDefault="00DD16D0" w:rsidP="00DD16D0">
      <w:pPr>
        <w:ind w:firstLine="393"/>
        <w:jc w:val="both"/>
        <w:rPr>
          <w:spacing w:val="-4"/>
        </w:rPr>
      </w:pPr>
      <w:r w:rsidRPr="00E023BD">
        <w:t>DIČ:</w:t>
      </w:r>
      <w:r w:rsidRPr="00E023BD">
        <w:tab/>
      </w:r>
      <w:r w:rsidRPr="00E023BD">
        <w:tab/>
      </w:r>
      <w:r w:rsidRPr="00E023BD">
        <w:tab/>
      </w:r>
      <w:r w:rsidRPr="00E023BD">
        <w:rPr>
          <w:spacing w:val="-4"/>
        </w:rPr>
        <w:t>&lt;</w:t>
      </w:r>
      <w:r w:rsidRPr="00E023BD">
        <w:rPr>
          <w:color w:val="00B0F0"/>
          <w:spacing w:val="-4"/>
        </w:rPr>
        <w:t>vyplní uchádzač</w:t>
      </w:r>
      <w:r w:rsidRPr="00E023BD">
        <w:rPr>
          <w:spacing w:val="-4"/>
        </w:rPr>
        <w:t>&gt;</w:t>
      </w:r>
    </w:p>
    <w:p w14:paraId="02E686AC" w14:textId="0AFF82ED" w:rsidR="00DD16D0" w:rsidRPr="00E023BD" w:rsidRDefault="00DD16D0" w:rsidP="00DD16D0">
      <w:pPr>
        <w:ind w:firstLine="393"/>
        <w:jc w:val="both"/>
        <w:rPr>
          <w:color w:val="0000FF"/>
          <w:spacing w:val="-4"/>
        </w:rPr>
      </w:pPr>
      <w:r w:rsidRPr="00E023BD">
        <w:t>IČ DPH:</w:t>
      </w:r>
      <w:r w:rsidRPr="00E023BD">
        <w:tab/>
      </w:r>
      <w:r w:rsidRPr="00E023BD">
        <w:tab/>
      </w:r>
      <w:r w:rsidRPr="00E023BD">
        <w:tab/>
      </w:r>
      <w:r w:rsidRPr="00E023BD">
        <w:rPr>
          <w:spacing w:val="-4"/>
        </w:rPr>
        <w:t>&lt;</w:t>
      </w:r>
      <w:r w:rsidRPr="00E023BD">
        <w:rPr>
          <w:color w:val="00B0F0"/>
          <w:spacing w:val="-4"/>
        </w:rPr>
        <w:t>vyplní uchádzač</w:t>
      </w:r>
      <w:r w:rsidRPr="00E023BD">
        <w:rPr>
          <w:spacing w:val="-4"/>
        </w:rPr>
        <w:t>&gt;</w:t>
      </w:r>
    </w:p>
    <w:p w14:paraId="60C92E1A" w14:textId="074E654A" w:rsidR="00DD16D0" w:rsidRPr="00E023BD" w:rsidRDefault="00DD16D0" w:rsidP="00DD16D0">
      <w:pPr>
        <w:ind w:firstLine="393"/>
        <w:jc w:val="both"/>
        <w:rPr>
          <w:spacing w:val="-4"/>
        </w:rPr>
      </w:pPr>
      <w:r w:rsidRPr="00E023BD">
        <w:t>Bankové spojenie:</w:t>
      </w:r>
      <w:r w:rsidRPr="00E023BD">
        <w:tab/>
      </w:r>
      <w:r w:rsidRPr="00E023BD">
        <w:tab/>
      </w:r>
      <w:r w:rsidRPr="00E023BD">
        <w:rPr>
          <w:spacing w:val="-4"/>
        </w:rPr>
        <w:t>&lt;</w:t>
      </w:r>
      <w:r w:rsidRPr="00E023BD">
        <w:rPr>
          <w:color w:val="00B0F0"/>
          <w:spacing w:val="-4"/>
        </w:rPr>
        <w:t>vyplní uchádzač</w:t>
      </w:r>
      <w:r w:rsidRPr="00E023BD">
        <w:rPr>
          <w:spacing w:val="-4"/>
        </w:rPr>
        <w:t>&gt;</w:t>
      </w:r>
    </w:p>
    <w:p w14:paraId="20FA8F70" w14:textId="77777777" w:rsidR="00DD16D0" w:rsidRPr="00E023BD" w:rsidRDefault="00DD16D0" w:rsidP="00DD16D0">
      <w:pPr>
        <w:ind w:firstLine="393"/>
        <w:jc w:val="both"/>
        <w:rPr>
          <w:spacing w:val="-4"/>
        </w:rPr>
      </w:pPr>
      <w:r w:rsidRPr="00E023BD">
        <w:rPr>
          <w:rFonts w:cs="DelvardCond Reg"/>
          <w:color w:val="000000" w:themeColor="text1"/>
        </w:rPr>
        <w:t xml:space="preserve">BIC (SWIFT): </w:t>
      </w:r>
      <w:r w:rsidRPr="00E023BD">
        <w:rPr>
          <w:rFonts w:cs="DelvardCond Reg"/>
          <w:color w:val="000000" w:themeColor="text1"/>
        </w:rPr>
        <w:tab/>
      </w:r>
      <w:r w:rsidRPr="00E023BD">
        <w:rPr>
          <w:rFonts w:cs="DelvardCond Reg"/>
          <w:color w:val="000000" w:themeColor="text1"/>
        </w:rPr>
        <w:tab/>
      </w:r>
      <w:r w:rsidRPr="00E023BD">
        <w:rPr>
          <w:spacing w:val="-4"/>
        </w:rPr>
        <w:t>&lt;</w:t>
      </w:r>
      <w:r w:rsidRPr="00E023BD">
        <w:rPr>
          <w:color w:val="00B0F0"/>
          <w:spacing w:val="-4"/>
        </w:rPr>
        <w:t>vyplní uchádzač</w:t>
      </w:r>
      <w:r w:rsidRPr="00E023BD">
        <w:rPr>
          <w:spacing w:val="-4"/>
        </w:rPr>
        <w:t>&gt;</w:t>
      </w:r>
    </w:p>
    <w:p w14:paraId="475D8D0F" w14:textId="65907B48" w:rsidR="00DD16D0" w:rsidRPr="00E023BD" w:rsidRDefault="00DD16D0" w:rsidP="00DD16D0">
      <w:pPr>
        <w:ind w:firstLine="393"/>
        <w:jc w:val="both"/>
      </w:pPr>
      <w:r w:rsidRPr="00E023BD">
        <w:t>Číslo účtu (IBAN):</w:t>
      </w:r>
      <w:r w:rsidRPr="00E023BD">
        <w:tab/>
      </w:r>
      <w:r w:rsidRPr="00E023BD">
        <w:tab/>
      </w:r>
      <w:r w:rsidRPr="00E023BD">
        <w:rPr>
          <w:spacing w:val="-4"/>
        </w:rPr>
        <w:t>&lt;</w:t>
      </w:r>
      <w:r w:rsidRPr="00E023BD">
        <w:rPr>
          <w:color w:val="00B0F0"/>
          <w:spacing w:val="-4"/>
        </w:rPr>
        <w:t>vyplní uchádzač</w:t>
      </w:r>
      <w:r w:rsidRPr="00E023BD">
        <w:rPr>
          <w:spacing w:val="-4"/>
        </w:rPr>
        <w:t>&gt;</w:t>
      </w:r>
    </w:p>
    <w:p w14:paraId="6AF95C54" w14:textId="72D66A38" w:rsidR="00DD16D0" w:rsidRPr="00E023BD" w:rsidRDefault="00DD16D0" w:rsidP="00DD16D0">
      <w:pPr>
        <w:ind w:firstLine="393"/>
        <w:jc w:val="both"/>
      </w:pPr>
      <w:r w:rsidRPr="00E023BD">
        <w:rPr>
          <w:spacing w:val="-1"/>
        </w:rPr>
        <w:t>Zapísaný:</w:t>
      </w:r>
      <w:r w:rsidRPr="00E023BD">
        <w:rPr>
          <w:spacing w:val="-1"/>
        </w:rPr>
        <w:tab/>
      </w:r>
      <w:r w:rsidRPr="00E023BD">
        <w:rPr>
          <w:spacing w:val="-1"/>
        </w:rPr>
        <w:tab/>
      </w:r>
      <w:r w:rsidRPr="00E023BD">
        <w:rPr>
          <w:spacing w:val="-1"/>
        </w:rPr>
        <w:tab/>
      </w:r>
      <w:r w:rsidRPr="00E023BD">
        <w:rPr>
          <w:spacing w:val="-4"/>
        </w:rPr>
        <w:t>&lt;</w:t>
      </w:r>
      <w:r w:rsidRPr="00E023BD">
        <w:rPr>
          <w:color w:val="00B0F0"/>
          <w:spacing w:val="-4"/>
        </w:rPr>
        <w:t>vyplní uchádzač</w:t>
      </w:r>
      <w:r w:rsidRPr="00E023BD">
        <w:rPr>
          <w:spacing w:val="-4"/>
        </w:rPr>
        <w:t>&gt;</w:t>
      </w:r>
    </w:p>
    <w:p w14:paraId="70E08773" w14:textId="066233E0" w:rsidR="00525890" w:rsidRPr="00E023BD" w:rsidRDefault="00ED4050" w:rsidP="00F14824">
      <w:pPr>
        <w:pStyle w:val="BodyText"/>
        <w:tabs>
          <w:tab w:val="left" w:pos="2517"/>
        </w:tabs>
        <w:ind w:left="393" w:right="630"/>
      </w:pPr>
      <w:r w:rsidRPr="00E023BD">
        <w:t>(ďalej len „poskytovateľ“ v príslušnom gramatickom</w:t>
      </w:r>
      <w:r w:rsidRPr="00E023BD">
        <w:rPr>
          <w:spacing w:val="-5"/>
        </w:rPr>
        <w:t xml:space="preserve"> </w:t>
      </w:r>
      <w:r w:rsidRPr="00E023BD">
        <w:t>tvare)</w:t>
      </w:r>
    </w:p>
    <w:p w14:paraId="70B93DE9" w14:textId="77777777" w:rsidR="00525890" w:rsidRPr="00E023BD" w:rsidRDefault="00ED4050" w:rsidP="00F14824">
      <w:pPr>
        <w:pStyle w:val="BodyText"/>
        <w:ind w:left="393"/>
      </w:pPr>
      <w:r w:rsidRPr="00E023BD">
        <w:t>(objednávateľ a poskytovateľ ďalej spoločne označení ako „zmluvné strany“)</w:t>
      </w:r>
    </w:p>
    <w:p w14:paraId="0D890CA8" w14:textId="77777777" w:rsidR="00525890" w:rsidRPr="00E023BD" w:rsidRDefault="00525890">
      <w:pPr>
        <w:sectPr w:rsidR="00525890" w:rsidRPr="00E023BD">
          <w:type w:val="continuous"/>
          <w:pgSz w:w="11910" w:h="16840"/>
          <w:pgMar w:top="1180" w:right="500" w:bottom="280" w:left="740" w:header="708" w:footer="708" w:gutter="0"/>
          <w:cols w:space="708"/>
        </w:sectPr>
      </w:pPr>
    </w:p>
    <w:p w14:paraId="5DB749FE" w14:textId="77777777" w:rsidR="00525890" w:rsidRPr="00E023BD" w:rsidRDefault="00ED4050">
      <w:pPr>
        <w:pStyle w:val="Heading1"/>
        <w:spacing w:before="78" w:line="240" w:lineRule="auto"/>
      </w:pPr>
      <w:bookmarkStart w:id="2" w:name="Preambula"/>
      <w:bookmarkEnd w:id="2"/>
      <w:r w:rsidRPr="00E023BD">
        <w:lastRenderedPageBreak/>
        <w:t>Preambula</w:t>
      </w:r>
    </w:p>
    <w:p w14:paraId="5B9E819E" w14:textId="38D1F70A" w:rsidR="00525890" w:rsidRPr="00E023BD" w:rsidRDefault="00ED4050" w:rsidP="000A50DC">
      <w:pPr>
        <w:pStyle w:val="ListParagraph"/>
        <w:numPr>
          <w:ilvl w:val="0"/>
          <w:numId w:val="36"/>
        </w:numPr>
        <w:tabs>
          <w:tab w:val="left" w:pos="1100"/>
          <w:tab w:val="left" w:pos="1101"/>
        </w:tabs>
        <w:spacing w:before="119"/>
        <w:ind w:right="628"/>
      </w:pPr>
      <w:bookmarkStart w:id="3" w:name="A._Objednávateľ_ako_verejný_obstarávateľ"/>
      <w:bookmarkEnd w:id="3"/>
      <w:r w:rsidRPr="00E023BD">
        <w:t xml:space="preserve">Objednávateľ ako verejný obstarávateľ vyhlásil oznámením č. </w:t>
      </w:r>
      <w:r w:rsidR="00EB1E0D" w:rsidRPr="00E023BD">
        <w:rPr>
          <w:spacing w:val="-4"/>
        </w:rPr>
        <w:t>&lt;</w:t>
      </w:r>
      <w:r w:rsidR="00EB1E0D" w:rsidRPr="00E023BD">
        <w:rPr>
          <w:color w:val="00B0F0"/>
          <w:spacing w:val="-4"/>
        </w:rPr>
        <w:t>vyplní verejný obstarávateľ</w:t>
      </w:r>
      <w:r w:rsidR="00EB1E0D" w:rsidRPr="00E023BD">
        <w:rPr>
          <w:spacing w:val="-4"/>
        </w:rPr>
        <w:t>&gt;</w:t>
      </w:r>
      <w:r w:rsidRPr="00E023BD">
        <w:t xml:space="preserve">, zverejneným vo Vestníku verejného obstarávania č. </w:t>
      </w:r>
      <w:r w:rsidR="00EB1E0D" w:rsidRPr="00E023BD">
        <w:rPr>
          <w:spacing w:val="-4"/>
        </w:rPr>
        <w:t>&lt;</w:t>
      </w:r>
      <w:r w:rsidR="00EB1E0D" w:rsidRPr="00E023BD">
        <w:rPr>
          <w:color w:val="00B0F0"/>
          <w:spacing w:val="-4"/>
        </w:rPr>
        <w:t>vyplní verejný obstarávateľ</w:t>
      </w:r>
      <w:r w:rsidR="00EB1E0D" w:rsidRPr="00E023BD">
        <w:rPr>
          <w:spacing w:val="-4"/>
        </w:rPr>
        <w:t>&gt; dňa &lt;</w:t>
      </w:r>
      <w:r w:rsidR="00EB1E0D" w:rsidRPr="00E023BD">
        <w:rPr>
          <w:color w:val="00B0F0"/>
          <w:spacing w:val="-4"/>
        </w:rPr>
        <w:t>vyplní verejný obstarávateľ</w:t>
      </w:r>
      <w:r w:rsidR="00EB1E0D" w:rsidRPr="00E023BD">
        <w:rPr>
          <w:spacing w:val="-4"/>
        </w:rPr>
        <w:t>&gt;</w:t>
      </w:r>
      <w:r w:rsidRPr="00E023BD">
        <w:t xml:space="preserve">, nadlimitnú zákazku podľa § 66 zákona č. 343/2015 Z. z. o verejnom obstarávaní a o zmene a doplnení  niektorých zákonov v znení </w:t>
      </w:r>
      <w:r w:rsidRPr="00E023BD">
        <w:rPr>
          <w:spacing w:val="-3"/>
        </w:rPr>
        <w:t xml:space="preserve">neskorších </w:t>
      </w:r>
      <w:r w:rsidRPr="00E023BD">
        <w:t xml:space="preserve">predpisov (ďalej len „zákon o </w:t>
      </w:r>
      <w:r w:rsidRPr="00E023BD">
        <w:rPr>
          <w:spacing w:val="-3"/>
        </w:rPr>
        <w:t xml:space="preserve">verejnom </w:t>
      </w:r>
      <w:r w:rsidRPr="00E023BD">
        <w:t xml:space="preserve">obstarávaní“) s názvom </w:t>
      </w:r>
      <w:r w:rsidRPr="00E023BD">
        <w:rPr>
          <w:i/>
          <w:iCs/>
        </w:rPr>
        <w:t>Poskytnutie a</w:t>
      </w:r>
      <w:r w:rsidRPr="00E023BD">
        <w:rPr>
          <w:i/>
          <w:iCs/>
          <w:spacing w:val="-12"/>
        </w:rPr>
        <w:t xml:space="preserve"> </w:t>
      </w:r>
      <w:r w:rsidRPr="00E023BD">
        <w:rPr>
          <w:i/>
          <w:iCs/>
        </w:rPr>
        <w:t>zabezpečenie</w:t>
      </w:r>
      <w:r w:rsidRPr="00E023BD">
        <w:rPr>
          <w:i/>
          <w:iCs/>
          <w:spacing w:val="-11"/>
        </w:rPr>
        <w:t xml:space="preserve"> </w:t>
      </w:r>
      <w:r w:rsidRPr="00E023BD">
        <w:rPr>
          <w:i/>
          <w:iCs/>
        </w:rPr>
        <w:t>služieb</w:t>
      </w:r>
      <w:r w:rsidRPr="00E023BD">
        <w:rPr>
          <w:i/>
          <w:iCs/>
          <w:spacing w:val="-13"/>
        </w:rPr>
        <w:t xml:space="preserve"> </w:t>
      </w:r>
      <w:r w:rsidRPr="00E023BD">
        <w:rPr>
          <w:i/>
          <w:iCs/>
        </w:rPr>
        <w:t>spojených</w:t>
      </w:r>
      <w:r w:rsidRPr="00E023BD">
        <w:rPr>
          <w:i/>
          <w:iCs/>
          <w:spacing w:val="-11"/>
        </w:rPr>
        <w:t xml:space="preserve"> </w:t>
      </w:r>
      <w:r w:rsidRPr="00E023BD">
        <w:rPr>
          <w:i/>
          <w:iCs/>
        </w:rPr>
        <w:t>s</w:t>
      </w:r>
      <w:r w:rsidRPr="00E023BD">
        <w:rPr>
          <w:i/>
          <w:iCs/>
          <w:spacing w:val="-11"/>
        </w:rPr>
        <w:t xml:space="preserve"> </w:t>
      </w:r>
      <w:r w:rsidRPr="00E023BD">
        <w:rPr>
          <w:i/>
          <w:iCs/>
        </w:rPr>
        <w:t>prevádzkou,</w:t>
      </w:r>
      <w:r w:rsidRPr="00E023BD">
        <w:rPr>
          <w:i/>
          <w:iCs/>
          <w:spacing w:val="-11"/>
        </w:rPr>
        <w:t xml:space="preserve"> </w:t>
      </w:r>
      <w:r w:rsidRPr="00E023BD">
        <w:rPr>
          <w:i/>
          <w:iCs/>
        </w:rPr>
        <w:t>údržbou</w:t>
      </w:r>
      <w:r w:rsidRPr="00E023BD">
        <w:rPr>
          <w:i/>
          <w:iCs/>
          <w:spacing w:val="-12"/>
        </w:rPr>
        <w:t xml:space="preserve"> </w:t>
      </w:r>
      <w:r w:rsidRPr="00E023BD">
        <w:rPr>
          <w:i/>
          <w:iCs/>
        </w:rPr>
        <w:t>a</w:t>
      </w:r>
      <w:r w:rsidRPr="00E023BD">
        <w:rPr>
          <w:i/>
          <w:iCs/>
          <w:spacing w:val="-11"/>
        </w:rPr>
        <w:t xml:space="preserve"> </w:t>
      </w:r>
      <w:r w:rsidRPr="00E023BD">
        <w:rPr>
          <w:i/>
          <w:iCs/>
        </w:rPr>
        <w:t>rozvojom</w:t>
      </w:r>
      <w:r w:rsidRPr="00E023BD">
        <w:rPr>
          <w:i/>
          <w:iCs/>
          <w:spacing w:val="-11"/>
        </w:rPr>
        <w:t xml:space="preserve"> </w:t>
      </w:r>
      <w:r w:rsidRPr="00E023BD">
        <w:rPr>
          <w:i/>
          <w:iCs/>
        </w:rPr>
        <w:t>existujúceho</w:t>
      </w:r>
      <w:r w:rsidRPr="00E023BD">
        <w:rPr>
          <w:i/>
          <w:iCs/>
          <w:spacing w:val="-11"/>
        </w:rPr>
        <w:t xml:space="preserve"> </w:t>
      </w:r>
      <w:r w:rsidRPr="00E023BD">
        <w:rPr>
          <w:i/>
          <w:iCs/>
        </w:rPr>
        <w:t>informačného systému pre digitalizáciu podateľne, registratúry a archívu (IS DIPRA) na SW platform</w:t>
      </w:r>
      <w:r w:rsidR="00D049F0">
        <w:rPr>
          <w:i/>
          <w:iCs/>
        </w:rPr>
        <w:t>ách</w:t>
      </w:r>
      <w:r w:rsidRPr="00E023BD">
        <w:rPr>
          <w:i/>
          <w:iCs/>
        </w:rPr>
        <w:t xml:space="preserve"> eOffice</w:t>
      </w:r>
      <w:bookmarkStart w:id="4" w:name="B._Na_základe_vyhodnotenia_ponúk_bola_po"/>
      <w:bookmarkEnd w:id="4"/>
      <w:r w:rsidRPr="00E023BD">
        <w:rPr>
          <w:i/>
          <w:iCs/>
        </w:rPr>
        <w:t xml:space="preserve"> a</w:t>
      </w:r>
      <w:r w:rsidR="00276DA1" w:rsidRPr="00E023BD">
        <w:rPr>
          <w:i/>
          <w:iCs/>
          <w:spacing w:val="-1"/>
        </w:rPr>
        <w:t> </w:t>
      </w:r>
      <w:r w:rsidRPr="00E023BD">
        <w:rPr>
          <w:i/>
          <w:iCs/>
        </w:rPr>
        <w:t>eArchive</w:t>
      </w:r>
      <w:r w:rsidRPr="00E023BD">
        <w:t>.</w:t>
      </w:r>
    </w:p>
    <w:p w14:paraId="6ADF7D43" w14:textId="77777777" w:rsidR="00525890" w:rsidRPr="00E023BD" w:rsidRDefault="00ED4050" w:rsidP="000A50DC">
      <w:pPr>
        <w:pStyle w:val="ListParagraph"/>
        <w:numPr>
          <w:ilvl w:val="0"/>
          <w:numId w:val="36"/>
        </w:numPr>
        <w:tabs>
          <w:tab w:val="left" w:pos="1101"/>
          <w:tab w:val="left" w:pos="1102"/>
        </w:tabs>
        <w:spacing w:before="119"/>
        <w:ind w:right="630"/>
      </w:pPr>
      <w:r w:rsidRPr="00E023BD">
        <w:t>Na základe vyhodnotenia ponúk bola ponuka poskytovateľa vyhodnotená ako ponuka úspešného uchádzača. Vzhľadom na túto skutočnosť a predloženú ponuku poskytovateľa sa zmluvné strany na základe slobodnej vôle a v súlade s právnymi predpismi platnými na území Slovenskej republiky rozhodli uzatvoriť túto Servisnú</w:t>
      </w:r>
      <w:r w:rsidRPr="00E023BD">
        <w:rPr>
          <w:spacing w:val="-5"/>
        </w:rPr>
        <w:t xml:space="preserve"> </w:t>
      </w:r>
      <w:r w:rsidRPr="00E023BD">
        <w:t>zmluvu.</w:t>
      </w:r>
    </w:p>
    <w:p w14:paraId="1AD55EA4" w14:textId="69FF1CDD" w:rsidR="00525890" w:rsidRPr="00E023BD" w:rsidRDefault="00ED4050" w:rsidP="000A50DC">
      <w:pPr>
        <w:pStyle w:val="ListParagraph"/>
        <w:numPr>
          <w:ilvl w:val="0"/>
          <w:numId w:val="36"/>
        </w:numPr>
        <w:tabs>
          <w:tab w:val="left" w:pos="1100"/>
          <w:tab w:val="left" w:pos="1101"/>
        </w:tabs>
        <w:spacing w:before="121"/>
        <w:ind w:right="631"/>
      </w:pPr>
      <w:bookmarkStart w:id="5" w:name="C._Pre_účely_tejto_Servisnej_zmluvy_sa_i"/>
      <w:bookmarkEnd w:id="5"/>
      <w:r w:rsidRPr="00E023BD">
        <w:t>Pre účely tejto Servisnej zmluvy sa informačným systémom pre digitalizáciu podateľne, registratúry a archívu (ďalej ako IS DIPRA) myslí informačný systém, ktorý je dodaný na</w:t>
      </w:r>
      <w:bookmarkStart w:id="6" w:name="D._Objednávateľ_na_plnenie_svojich_zákon"/>
      <w:bookmarkEnd w:id="6"/>
      <w:r w:rsidRPr="00E023BD">
        <w:t xml:space="preserve"> platform</w:t>
      </w:r>
      <w:r w:rsidR="00D049F0">
        <w:t>ách</w:t>
      </w:r>
      <w:r w:rsidRPr="00E023BD">
        <w:t xml:space="preserve"> eOffice a eArchive (ďalej len „informačný</w:t>
      </w:r>
      <w:r w:rsidRPr="00E023BD">
        <w:rPr>
          <w:spacing w:val="-12"/>
        </w:rPr>
        <w:t xml:space="preserve"> </w:t>
      </w:r>
      <w:r w:rsidRPr="00E023BD">
        <w:t>systém“).</w:t>
      </w:r>
    </w:p>
    <w:p w14:paraId="069C7141" w14:textId="55B254E8" w:rsidR="00525890" w:rsidRPr="00E023BD" w:rsidRDefault="00ED4050" w:rsidP="000A50DC">
      <w:pPr>
        <w:pStyle w:val="ListParagraph"/>
        <w:numPr>
          <w:ilvl w:val="0"/>
          <w:numId w:val="36"/>
        </w:numPr>
        <w:tabs>
          <w:tab w:val="left" w:pos="1101"/>
        </w:tabs>
        <w:spacing w:before="121"/>
        <w:ind w:left="1099" w:right="631"/>
      </w:pPr>
      <w:r w:rsidRPr="00E023BD">
        <w:t xml:space="preserve">Objednávateľ </w:t>
      </w:r>
      <w:r w:rsidR="005F4877">
        <w:t xml:space="preserve">má na základe tejto Servisnej zmluvy poskytované služby technickej podpory prevádzky, údržby a rozvoja informačného systému, a to pre potreby </w:t>
      </w:r>
      <w:r w:rsidRPr="00E023BD">
        <w:t>plneni</w:t>
      </w:r>
      <w:r w:rsidR="005F4877">
        <w:t>a</w:t>
      </w:r>
      <w:r w:rsidRPr="00E023BD">
        <w:t xml:space="preserve"> svojich zákonných úloh a riadn</w:t>
      </w:r>
      <w:r w:rsidR="005F4877">
        <w:t>eho</w:t>
      </w:r>
      <w:r w:rsidRPr="00E023BD">
        <w:t xml:space="preserve"> výkon</w:t>
      </w:r>
      <w:r w:rsidR="005F4877">
        <w:t>u</w:t>
      </w:r>
      <w:r w:rsidRPr="00E023BD">
        <w:t xml:space="preserve"> verejnej moci</w:t>
      </w:r>
      <w:r w:rsidR="005F4877">
        <w:t>,</w:t>
      </w:r>
      <w:r w:rsidRPr="00E023BD">
        <w:t xml:space="preserve"> za účelom</w:t>
      </w:r>
      <w:r w:rsidR="005F4877">
        <w:t xml:space="preserve"> zachovania riadnej prevádzk</w:t>
      </w:r>
      <w:r w:rsidR="00367CE3">
        <w:t>y</w:t>
      </w:r>
      <w:r w:rsidR="005F4877">
        <w:t xml:space="preserve">schopnosti informačného systému, úpravy jeho funkcionalít, ako aj </w:t>
      </w:r>
      <w:r w:rsidRPr="00E023BD">
        <w:t xml:space="preserve">zabezpečenia interoperability so všetkými inými informačnými systémami, </w:t>
      </w:r>
      <w:r w:rsidR="005F4877">
        <w:t xml:space="preserve">s ktorými </w:t>
      </w:r>
      <w:r w:rsidRPr="00E023BD">
        <w:t xml:space="preserve"> je  systém IS DIPRA</w:t>
      </w:r>
      <w:r w:rsidRPr="00E023BD">
        <w:rPr>
          <w:spacing w:val="-3"/>
        </w:rPr>
        <w:t xml:space="preserve"> </w:t>
      </w:r>
      <w:r w:rsidRPr="00E023BD">
        <w:t>integrovaný.</w:t>
      </w:r>
    </w:p>
    <w:p w14:paraId="3AB17C84" w14:textId="77777777" w:rsidR="00525890" w:rsidRPr="00E023BD" w:rsidRDefault="00525890">
      <w:pPr>
        <w:pStyle w:val="BodyText"/>
        <w:spacing w:before="9"/>
        <w:rPr>
          <w:sz w:val="11"/>
        </w:rPr>
      </w:pPr>
    </w:p>
    <w:p w14:paraId="4602ACBE" w14:textId="43F8A0B8" w:rsidR="00525890" w:rsidRPr="00E023BD" w:rsidRDefault="00ED4050" w:rsidP="005F4877">
      <w:pPr>
        <w:pStyle w:val="Heading1"/>
        <w:tabs>
          <w:tab w:val="left" w:pos="5387"/>
        </w:tabs>
        <w:spacing w:before="101" w:line="240" w:lineRule="auto"/>
        <w:ind w:left="4380" w:right="4620" w:hanging="2"/>
      </w:pPr>
      <w:r w:rsidRPr="00E023BD">
        <w:t>Článok I</w:t>
      </w:r>
      <w:bookmarkStart w:id="7" w:name="Predmet_zmluvy"/>
      <w:bookmarkEnd w:id="7"/>
      <w:r w:rsidRPr="00E023BD">
        <w:t xml:space="preserve"> Predmet</w:t>
      </w:r>
      <w:r w:rsidR="00C13670">
        <w:t xml:space="preserve"> </w:t>
      </w:r>
      <w:r w:rsidR="00C13670" w:rsidRPr="00C13670">
        <w:t>z</w:t>
      </w:r>
      <w:r w:rsidRPr="00C13670">
        <w:t>mluvy</w:t>
      </w:r>
    </w:p>
    <w:p w14:paraId="6FA9D83A" w14:textId="77777777" w:rsidR="00525890" w:rsidRPr="00E023BD" w:rsidRDefault="00525890">
      <w:pPr>
        <w:pStyle w:val="BodyText"/>
        <w:spacing w:before="6"/>
        <w:rPr>
          <w:b/>
          <w:sz w:val="20"/>
        </w:rPr>
      </w:pPr>
    </w:p>
    <w:p w14:paraId="3FC11BBF" w14:textId="762E0C37" w:rsidR="00E458AD" w:rsidRPr="00E023BD" w:rsidRDefault="00ED4050" w:rsidP="000A50DC">
      <w:pPr>
        <w:pStyle w:val="ListParagraph"/>
        <w:numPr>
          <w:ilvl w:val="1"/>
          <w:numId w:val="35"/>
        </w:numPr>
        <w:tabs>
          <w:tab w:val="left" w:pos="1036"/>
        </w:tabs>
        <w:ind w:right="630" w:hanging="468"/>
      </w:pPr>
      <w:r w:rsidRPr="00E023BD">
        <w:t>Poskytovateľ sa touto Servisnou zmluvou zaväzuje zabezpečiť prevádzkyschopnosť informačného systému  pozostávajúcu  z</w:t>
      </w:r>
      <w:r w:rsidR="00677342">
        <w:t>o</w:t>
      </w:r>
      <w:r w:rsidRPr="00E023BD">
        <w:t xml:space="preserve">  vzájomne  súvisiacich  činností</w:t>
      </w:r>
      <w:r w:rsidR="00E458AD" w:rsidRPr="00E023BD">
        <w:t>:</w:t>
      </w:r>
    </w:p>
    <w:p w14:paraId="6EC65BF5" w14:textId="6C305F31" w:rsidR="00E458AD" w:rsidRPr="00E023BD" w:rsidRDefault="00E458AD" w:rsidP="008F5E7E">
      <w:pPr>
        <w:pStyle w:val="BodyTextIndent"/>
        <w:widowControl/>
        <w:numPr>
          <w:ilvl w:val="1"/>
          <w:numId w:val="37"/>
        </w:numPr>
        <w:autoSpaceDE/>
        <w:autoSpaceDN/>
        <w:spacing w:after="0"/>
        <w:ind w:left="993" w:right="747" w:hanging="284"/>
        <w:jc w:val="both"/>
        <w:rPr>
          <w:rFonts w:cs="Arial"/>
        </w:rPr>
      </w:pPr>
      <w:r w:rsidRPr="00E023BD">
        <w:rPr>
          <w:rFonts w:cs="Arial"/>
        </w:rPr>
        <w:t>podpora a údržba informačného systému, ktorá zahŕňa zabezpečenie jeho garantovanej spoľahlivosti a požadovanej úrovne dostupnosti a rýchle odstránenie prípadných problémov bez negatívneho dopadu na prevádzkyschopnosť informačného systému,</w:t>
      </w:r>
    </w:p>
    <w:p w14:paraId="3F172310" w14:textId="35CF1BE8" w:rsidR="00680FF4" w:rsidRDefault="00E458AD" w:rsidP="008F5E7E">
      <w:pPr>
        <w:pStyle w:val="BodyTextIndent"/>
        <w:widowControl/>
        <w:numPr>
          <w:ilvl w:val="1"/>
          <w:numId w:val="37"/>
        </w:numPr>
        <w:autoSpaceDE/>
        <w:autoSpaceDN/>
        <w:spacing w:after="0"/>
        <w:ind w:left="993" w:right="747" w:hanging="284"/>
        <w:jc w:val="both"/>
        <w:rPr>
          <w:rFonts w:cs="Arial"/>
        </w:rPr>
      </w:pPr>
      <w:r w:rsidRPr="00E023BD">
        <w:rPr>
          <w:rFonts w:cs="Arial"/>
        </w:rPr>
        <w:t>ďalšia úprava, ktorá zahŕňa modernizáciu alebo rozširovanie funkčnosti informačného systému podľa požiadaviek objednávateľa a podľa požiadaviek, ktoré vyplynú z legislatívnych zmien</w:t>
      </w:r>
      <w:r w:rsidR="00680FF4">
        <w:rPr>
          <w:rFonts w:cs="Arial"/>
        </w:rPr>
        <w:t>,</w:t>
      </w:r>
    </w:p>
    <w:p w14:paraId="4AC2B3B3" w14:textId="7AFA1834" w:rsidR="00E458AD" w:rsidRPr="00E023BD" w:rsidRDefault="00680FF4" w:rsidP="008F5E7E">
      <w:pPr>
        <w:pStyle w:val="BodyTextIndent"/>
        <w:widowControl/>
        <w:numPr>
          <w:ilvl w:val="1"/>
          <w:numId w:val="37"/>
        </w:numPr>
        <w:autoSpaceDE/>
        <w:autoSpaceDN/>
        <w:spacing w:after="0"/>
        <w:ind w:left="993" w:right="747" w:hanging="284"/>
        <w:jc w:val="both"/>
        <w:rPr>
          <w:rFonts w:cs="Arial"/>
        </w:rPr>
      </w:pPr>
      <w:r w:rsidRPr="00680FF4">
        <w:rPr>
          <w:rFonts w:cs="Arial"/>
        </w:rPr>
        <w:t xml:space="preserve">exit služba, ktorá zahŕňa poskytnutie súčinnosti pri ukončení zmluvy a migrácii dát za účelom zachovania kontinuity </w:t>
      </w:r>
      <w:r>
        <w:rPr>
          <w:rFonts w:cs="Arial"/>
        </w:rPr>
        <w:t>dát a prechod ich správy.</w:t>
      </w:r>
    </w:p>
    <w:p w14:paraId="6025D5CD" w14:textId="77777777" w:rsidR="00525890" w:rsidRPr="00E023BD" w:rsidRDefault="00525890">
      <w:pPr>
        <w:pStyle w:val="BodyText"/>
        <w:spacing w:before="11"/>
        <w:rPr>
          <w:sz w:val="21"/>
        </w:rPr>
      </w:pPr>
    </w:p>
    <w:p w14:paraId="2687F723" w14:textId="77777777" w:rsidR="00525890" w:rsidRPr="00E023BD" w:rsidRDefault="00ED4050" w:rsidP="000A50DC">
      <w:pPr>
        <w:pStyle w:val="ListParagraph"/>
        <w:numPr>
          <w:ilvl w:val="1"/>
          <w:numId w:val="35"/>
        </w:numPr>
        <w:tabs>
          <w:tab w:val="left" w:pos="1035"/>
          <w:tab w:val="left" w:pos="1036"/>
        </w:tabs>
        <w:ind w:left="993" w:hanging="426"/>
      </w:pPr>
      <w:r w:rsidRPr="00E023BD">
        <w:t>Predmetom tejto Servisnej zmluvy je záväzok poskytovateľa poskytovať</w:t>
      </w:r>
      <w:r w:rsidRPr="00E023BD">
        <w:rPr>
          <w:spacing w:val="-12"/>
        </w:rPr>
        <w:t xml:space="preserve"> </w:t>
      </w:r>
      <w:r w:rsidRPr="00E023BD">
        <w:t>služby:</w:t>
      </w:r>
    </w:p>
    <w:p w14:paraId="4920AF23" w14:textId="77777777" w:rsidR="00525890" w:rsidRPr="00E023BD" w:rsidRDefault="00ED4050" w:rsidP="000A50DC">
      <w:pPr>
        <w:pStyle w:val="ListParagraph"/>
        <w:numPr>
          <w:ilvl w:val="2"/>
          <w:numId w:val="35"/>
        </w:numPr>
        <w:tabs>
          <w:tab w:val="left" w:pos="1505"/>
        </w:tabs>
        <w:spacing w:before="2" w:line="257" w:lineRule="exact"/>
        <w:ind w:hanging="553"/>
      </w:pPr>
      <w:r w:rsidRPr="00E023BD">
        <w:t>Podpora</w:t>
      </w:r>
    </w:p>
    <w:p w14:paraId="05EBBF1D" w14:textId="77777777" w:rsidR="00525890" w:rsidRPr="00E023BD" w:rsidRDefault="00ED4050" w:rsidP="000A50DC">
      <w:pPr>
        <w:pStyle w:val="ListParagraph"/>
        <w:numPr>
          <w:ilvl w:val="2"/>
          <w:numId w:val="35"/>
        </w:numPr>
        <w:tabs>
          <w:tab w:val="left" w:pos="1505"/>
        </w:tabs>
        <w:spacing w:line="257" w:lineRule="exact"/>
        <w:ind w:hanging="553"/>
      </w:pPr>
      <w:r w:rsidRPr="00E023BD">
        <w:t>Údržba</w:t>
      </w:r>
    </w:p>
    <w:p w14:paraId="400F7681" w14:textId="77777777" w:rsidR="00525890" w:rsidRPr="00E023BD" w:rsidRDefault="00ED4050" w:rsidP="000A50DC">
      <w:pPr>
        <w:pStyle w:val="ListParagraph"/>
        <w:numPr>
          <w:ilvl w:val="2"/>
          <w:numId w:val="35"/>
        </w:numPr>
        <w:tabs>
          <w:tab w:val="left" w:pos="1505"/>
        </w:tabs>
        <w:spacing w:line="257" w:lineRule="exact"/>
        <w:ind w:hanging="553"/>
      </w:pPr>
      <w:r w:rsidRPr="00E023BD">
        <w:t>Implementácia</w:t>
      </w:r>
    </w:p>
    <w:p w14:paraId="2C420AD5" w14:textId="77777777" w:rsidR="00525890" w:rsidRPr="00E023BD" w:rsidRDefault="00ED4050" w:rsidP="000A50DC">
      <w:pPr>
        <w:pStyle w:val="ListParagraph"/>
        <w:numPr>
          <w:ilvl w:val="2"/>
          <w:numId w:val="35"/>
        </w:numPr>
        <w:tabs>
          <w:tab w:val="left" w:pos="1505"/>
        </w:tabs>
        <w:spacing w:before="1"/>
        <w:ind w:hanging="553"/>
      </w:pPr>
      <w:r w:rsidRPr="00E023BD">
        <w:t>Doplnkové služby (Exit</w:t>
      </w:r>
      <w:r w:rsidRPr="00E023BD">
        <w:rPr>
          <w:spacing w:val="-5"/>
        </w:rPr>
        <w:t xml:space="preserve"> </w:t>
      </w:r>
      <w:r w:rsidRPr="00E023BD">
        <w:t>služba)</w:t>
      </w:r>
    </w:p>
    <w:p w14:paraId="68B16763" w14:textId="1A2C4D19" w:rsidR="00680FF4" w:rsidRPr="00E023BD" w:rsidRDefault="00ED4050" w:rsidP="00680FF4">
      <w:pPr>
        <w:pStyle w:val="BodyTextIndent"/>
        <w:ind w:right="747"/>
        <w:jc w:val="both"/>
        <w:rPr>
          <w:rFonts w:cs="Arial"/>
        </w:rPr>
      </w:pPr>
      <w:r w:rsidRPr="00E023BD">
        <w:t>(spolu ďalej len „Servisné služby”</w:t>
      </w:r>
      <w:r w:rsidR="00680FF4">
        <w:t>)</w:t>
      </w:r>
      <w:r w:rsidRPr="00E023BD">
        <w:t xml:space="preserve"> pre informačný systém v rozsahu a podľa špecifikácie uvedenej</w:t>
      </w:r>
      <w:r w:rsidRPr="00E023BD">
        <w:rPr>
          <w:spacing w:val="-3"/>
        </w:rPr>
        <w:t xml:space="preserve"> </w:t>
      </w:r>
      <w:r w:rsidRPr="00E023BD">
        <w:t>v</w:t>
      </w:r>
      <w:r w:rsidRPr="00E023BD">
        <w:rPr>
          <w:spacing w:val="-2"/>
        </w:rPr>
        <w:t xml:space="preserve"> </w:t>
      </w:r>
      <w:r w:rsidRPr="00E023BD">
        <w:t>Prílohe</w:t>
      </w:r>
      <w:r w:rsidRPr="00E023BD">
        <w:rPr>
          <w:spacing w:val="-5"/>
        </w:rPr>
        <w:t xml:space="preserve"> </w:t>
      </w:r>
      <w:r w:rsidRPr="00E023BD">
        <w:t>č.</w:t>
      </w:r>
      <w:r w:rsidRPr="00E023BD">
        <w:rPr>
          <w:spacing w:val="-4"/>
        </w:rPr>
        <w:t xml:space="preserve"> </w:t>
      </w:r>
      <w:r w:rsidRPr="00E023BD">
        <w:t>2</w:t>
      </w:r>
      <w:r w:rsidRPr="00E023BD">
        <w:rPr>
          <w:spacing w:val="-3"/>
        </w:rPr>
        <w:t xml:space="preserve"> </w:t>
      </w:r>
      <w:r w:rsidRPr="00E023BD">
        <w:t>-</w:t>
      </w:r>
      <w:r w:rsidRPr="00E023BD">
        <w:rPr>
          <w:spacing w:val="-2"/>
        </w:rPr>
        <w:t xml:space="preserve"> </w:t>
      </w:r>
      <w:r w:rsidRPr="00E023BD">
        <w:t>Špecifikácia</w:t>
      </w:r>
      <w:r w:rsidRPr="00E023BD">
        <w:rPr>
          <w:spacing w:val="-4"/>
        </w:rPr>
        <w:t xml:space="preserve"> </w:t>
      </w:r>
      <w:r w:rsidRPr="00E023BD">
        <w:t>Servisných</w:t>
      </w:r>
      <w:r w:rsidRPr="00E023BD">
        <w:rPr>
          <w:spacing w:val="-3"/>
        </w:rPr>
        <w:t xml:space="preserve"> </w:t>
      </w:r>
      <w:r w:rsidRPr="00E023BD">
        <w:t>služieb</w:t>
      </w:r>
      <w:r w:rsidRPr="00E023BD">
        <w:rPr>
          <w:spacing w:val="-4"/>
        </w:rPr>
        <w:t xml:space="preserve"> </w:t>
      </w:r>
      <w:r w:rsidRPr="00E023BD">
        <w:t>a</w:t>
      </w:r>
      <w:r w:rsidRPr="00E023BD">
        <w:rPr>
          <w:spacing w:val="-2"/>
        </w:rPr>
        <w:t xml:space="preserve"> </w:t>
      </w:r>
      <w:r w:rsidRPr="00E023BD">
        <w:t>ich</w:t>
      </w:r>
      <w:r w:rsidRPr="00E023BD">
        <w:rPr>
          <w:spacing w:val="-3"/>
        </w:rPr>
        <w:t xml:space="preserve"> </w:t>
      </w:r>
      <w:r w:rsidRPr="00E023BD">
        <w:t>štandardy</w:t>
      </w:r>
      <w:r w:rsidRPr="00E023BD">
        <w:rPr>
          <w:spacing w:val="-4"/>
        </w:rPr>
        <w:t xml:space="preserve"> </w:t>
      </w:r>
      <w:r w:rsidRPr="00E023BD">
        <w:t>(ďalej</w:t>
      </w:r>
      <w:r w:rsidRPr="00E023BD">
        <w:rPr>
          <w:spacing w:val="-3"/>
        </w:rPr>
        <w:t xml:space="preserve"> </w:t>
      </w:r>
      <w:r w:rsidRPr="00E023BD">
        <w:t>len</w:t>
      </w:r>
      <w:r w:rsidRPr="00E023BD">
        <w:rPr>
          <w:spacing w:val="-4"/>
        </w:rPr>
        <w:t xml:space="preserve"> </w:t>
      </w:r>
      <w:r w:rsidRPr="00E023BD">
        <w:t>„Príloha</w:t>
      </w:r>
      <w:r w:rsidRPr="00E023BD">
        <w:rPr>
          <w:spacing w:val="-3"/>
        </w:rPr>
        <w:t xml:space="preserve"> </w:t>
      </w:r>
      <w:r w:rsidRPr="00E023BD">
        <w:t>č.</w:t>
      </w:r>
      <w:r w:rsidRPr="00E023BD">
        <w:rPr>
          <w:spacing w:val="-3"/>
        </w:rPr>
        <w:t xml:space="preserve"> </w:t>
      </w:r>
      <w:r w:rsidRPr="00E023BD">
        <w:t>2“) tejto Servisnej zmluvy a príslušnými objednávkami vystavenými v súlade s touto Servisnou zmluvou a jej všetkými</w:t>
      </w:r>
      <w:r w:rsidRPr="00E023BD">
        <w:rPr>
          <w:spacing w:val="-4"/>
        </w:rPr>
        <w:t xml:space="preserve"> </w:t>
      </w:r>
      <w:r w:rsidRPr="00E023BD">
        <w:t>prílohami.</w:t>
      </w:r>
      <w:r w:rsidR="00680FF4" w:rsidRPr="00680FF4">
        <w:rPr>
          <w:rFonts w:cs="Arial"/>
        </w:rPr>
        <w:t xml:space="preserve"> </w:t>
      </w:r>
      <w:r w:rsidR="00680FF4" w:rsidRPr="00E023BD">
        <w:rPr>
          <w:rFonts w:cs="Arial"/>
        </w:rPr>
        <w:t xml:space="preserve">Poskytovateľ sa zaväzuje riadne a včas poskytnúť, odovzdať predmet Servisnej zmluvy objednávateľovi a objednávateľ sa zaväzuje predmet Servisnej zmluvy alebo jeho časť prevziať a zaplatiť poskytovateľovi cenu podľa článku IV Servisnej zmluvy. </w:t>
      </w:r>
    </w:p>
    <w:p w14:paraId="7CA64A4B" w14:textId="78D839BF" w:rsidR="00525890" w:rsidRDefault="00525890">
      <w:pPr>
        <w:pStyle w:val="BodyText"/>
        <w:spacing w:before="119"/>
        <w:ind w:left="1100" w:right="629"/>
        <w:jc w:val="both"/>
      </w:pPr>
    </w:p>
    <w:p w14:paraId="127D12F0" w14:textId="77777777" w:rsidR="00525890" w:rsidRPr="00E023BD" w:rsidRDefault="00525890">
      <w:pPr>
        <w:pStyle w:val="BodyText"/>
        <w:spacing w:before="6"/>
        <w:rPr>
          <w:sz w:val="13"/>
        </w:rPr>
      </w:pPr>
    </w:p>
    <w:p w14:paraId="634C460B" w14:textId="77777777" w:rsidR="00525890" w:rsidRPr="00E023BD" w:rsidRDefault="00ED4050" w:rsidP="00D17AF2">
      <w:pPr>
        <w:pStyle w:val="Heading1"/>
        <w:keepNext/>
        <w:widowControl/>
        <w:spacing w:before="101"/>
        <w:ind w:left="394" w:right="632"/>
      </w:pPr>
      <w:bookmarkStart w:id="8" w:name="Termín_a_čas_poskytovania_Servisných_slu"/>
      <w:bookmarkEnd w:id="8"/>
      <w:r w:rsidRPr="00E023BD">
        <w:lastRenderedPageBreak/>
        <w:t>Článok II</w:t>
      </w:r>
    </w:p>
    <w:p w14:paraId="0028116E" w14:textId="77777777" w:rsidR="00525890" w:rsidRPr="00E023BD" w:rsidRDefault="00ED4050" w:rsidP="00D17AF2">
      <w:pPr>
        <w:keepNext/>
        <w:widowControl/>
        <w:spacing w:line="257" w:lineRule="exact"/>
        <w:ind w:left="394" w:right="631"/>
        <w:jc w:val="center"/>
        <w:rPr>
          <w:b/>
        </w:rPr>
      </w:pPr>
      <w:r w:rsidRPr="00E023BD">
        <w:rPr>
          <w:b/>
        </w:rPr>
        <w:t>Termín a čas poskytovania Servisných služieb</w:t>
      </w:r>
    </w:p>
    <w:p w14:paraId="1C315EFD" w14:textId="77777777" w:rsidR="00525890" w:rsidRPr="00E023BD" w:rsidRDefault="00525890" w:rsidP="00D17AF2">
      <w:pPr>
        <w:pStyle w:val="BodyText"/>
        <w:keepNext/>
        <w:widowControl/>
        <w:spacing w:before="7"/>
        <w:rPr>
          <w:b/>
          <w:sz w:val="20"/>
        </w:rPr>
      </w:pPr>
    </w:p>
    <w:p w14:paraId="2D15C1F7" w14:textId="77777777" w:rsidR="00525890" w:rsidRPr="00E023BD" w:rsidRDefault="00ED4050" w:rsidP="0074364B">
      <w:pPr>
        <w:pStyle w:val="ListParagraph"/>
        <w:numPr>
          <w:ilvl w:val="1"/>
          <w:numId w:val="34"/>
        </w:numPr>
        <w:tabs>
          <w:tab w:val="left" w:pos="1101"/>
          <w:tab w:val="left" w:pos="1102"/>
        </w:tabs>
        <w:spacing w:line="256" w:lineRule="exact"/>
        <w:ind w:hanging="568"/>
      </w:pPr>
      <w:r w:rsidRPr="00E023BD">
        <w:t>Termíny</w:t>
      </w:r>
      <w:r w:rsidRPr="00E023BD">
        <w:rPr>
          <w:spacing w:val="-2"/>
        </w:rPr>
        <w:t xml:space="preserve"> </w:t>
      </w:r>
      <w:r w:rsidRPr="00E023BD">
        <w:t>plnenia:</w:t>
      </w:r>
    </w:p>
    <w:p w14:paraId="36BEEF7B" w14:textId="77777777" w:rsidR="00525890" w:rsidRPr="00E023BD" w:rsidRDefault="00ED4050" w:rsidP="00D17AF2">
      <w:pPr>
        <w:pStyle w:val="ListParagraph"/>
        <w:numPr>
          <w:ilvl w:val="2"/>
          <w:numId w:val="34"/>
        </w:numPr>
        <w:spacing w:before="1"/>
        <w:ind w:left="1418" w:right="630" w:hanging="284"/>
      </w:pPr>
      <w:r w:rsidRPr="00E023BD">
        <w:t>služby Podpora a Údržba podľa článku I bod 1.2.1. a 1.2.2. (ďalej aj ako len „Paušálne služby“) sa poskytovateľom poskytujú</w:t>
      </w:r>
      <w:r w:rsidRPr="00E023BD">
        <w:rPr>
          <w:spacing w:val="-3"/>
        </w:rPr>
        <w:t xml:space="preserve"> </w:t>
      </w:r>
      <w:r w:rsidRPr="00E023BD">
        <w:t>mesačne,</w:t>
      </w:r>
    </w:p>
    <w:p w14:paraId="11E1D272" w14:textId="069C7224" w:rsidR="00525890" w:rsidRPr="00E023BD" w:rsidRDefault="00ED4050" w:rsidP="00D17AF2">
      <w:pPr>
        <w:pStyle w:val="ListParagraph"/>
        <w:numPr>
          <w:ilvl w:val="2"/>
          <w:numId w:val="34"/>
        </w:numPr>
        <w:spacing w:before="1"/>
        <w:ind w:left="1418" w:right="630" w:hanging="284"/>
      </w:pPr>
      <w:r w:rsidRPr="00E023BD">
        <w:t>služby Implementácia a Doplnkové služby podľa článku I bod 1.2.3 až 1.2.4. (ďalej aj ako</w:t>
      </w:r>
      <w:r w:rsidRPr="00D049F0">
        <w:rPr>
          <w:spacing w:val="47"/>
        </w:rPr>
        <w:t xml:space="preserve"> </w:t>
      </w:r>
      <w:r w:rsidRPr="00E023BD">
        <w:t>len</w:t>
      </w:r>
      <w:r w:rsidR="00D049F0">
        <w:t xml:space="preserve"> </w:t>
      </w:r>
      <w:r w:rsidRPr="00E023BD">
        <w:t>„Objednávkové služby“) sa poskytovateľom poskytujú na základe písomnej objednávky objednávateľa vystavené v súlade s touto Servisnou zmluvou.</w:t>
      </w:r>
    </w:p>
    <w:p w14:paraId="1F531B49" w14:textId="77777777" w:rsidR="00525890" w:rsidRPr="00E023BD" w:rsidRDefault="00525890">
      <w:pPr>
        <w:pStyle w:val="BodyText"/>
        <w:spacing w:before="1"/>
      </w:pPr>
    </w:p>
    <w:p w14:paraId="524A7804" w14:textId="77777777" w:rsidR="00525890" w:rsidRPr="00E023BD" w:rsidRDefault="00ED4050" w:rsidP="000A50DC">
      <w:pPr>
        <w:pStyle w:val="ListParagraph"/>
        <w:numPr>
          <w:ilvl w:val="1"/>
          <w:numId w:val="34"/>
        </w:numPr>
        <w:tabs>
          <w:tab w:val="left" w:pos="1101"/>
        </w:tabs>
        <w:ind w:left="1100" w:right="634"/>
      </w:pPr>
      <w:r w:rsidRPr="00E023BD">
        <w:t>Začiatok poskytovania Servisných služieb je odo dňa nadobudnutia účinnosti tejto Servisnej zmluvy.</w:t>
      </w:r>
    </w:p>
    <w:p w14:paraId="0DEB09A6" w14:textId="77777777" w:rsidR="00525890" w:rsidRPr="00E023BD" w:rsidRDefault="00525890">
      <w:pPr>
        <w:pStyle w:val="BodyText"/>
        <w:spacing w:before="10"/>
        <w:rPr>
          <w:sz w:val="21"/>
        </w:rPr>
      </w:pPr>
    </w:p>
    <w:p w14:paraId="0CDDD0C4" w14:textId="77777777" w:rsidR="00525890" w:rsidRPr="00E023BD" w:rsidRDefault="00ED4050" w:rsidP="000A50DC">
      <w:pPr>
        <w:pStyle w:val="ListParagraph"/>
        <w:numPr>
          <w:ilvl w:val="1"/>
          <w:numId w:val="34"/>
        </w:numPr>
        <w:tabs>
          <w:tab w:val="left" w:pos="1101"/>
        </w:tabs>
        <w:spacing w:before="1"/>
        <w:ind w:left="1100" w:right="631"/>
      </w:pPr>
      <w:r w:rsidRPr="00E023BD">
        <w:t>Čas</w:t>
      </w:r>
      <w:r w:rsidRPr="00E023BD">
        <w:rPr>
          <w:spacing w:val="-4"/>
        </w:rPr>
        <w:t xml:space="preserve"> </w:t>
      </w:r>
      <w:r w:rsidRPr="00E023BD">
        <w:t>poskytovania</w:t>
      </w:r>
      <w:r w:rsidRPr="00E023BD">
        <w:rPr>
          <w:spacing w:val="-4"/>
        </w:rPr>
        <w:t xml:space="preserve"> </w:t>
      </w:r>
      <w:r w:rsidRPr="00E023BD">
        <w:t>Servisných</w:t>
      </w:r>
      <w:r w:rsidRPr="00E023BD">
        <w:rPr>
          <w:spacing w:val="-5"/>
        </w:rPr>
        <w:t xml:space="preserve"> </w:t>
      </w:r>
      <w:r w:rsidRPr="00E023BD">
        <w:t>služieb,</w:t>
      </w:r>
      <w:r w:rsidRPr="00E023BD">
        <w:rPr>
          <w:spacing w:val="-4"/>
        </w:rPr>
        <w:t xml:space="preserve"> </w:t>
      </w:r>
      <w:r w:rsidRPr="00E023BD">
        <w:t>termíny</w:t>
      </w:r>
      <w:r w:rsidRPr="00E023BD">
        <w:rPr>
          <w:spacing w:val="-6"/>
        </w:rPr>
        <w:t xml:space="preserve"> </w:t>
      </w:r>
      <w:r w:rsidRPr="00E023BD">
        <w:t>Servisných</w:t>
      </w:r>
      <w:r w:rsidRPr="00E023BD">
        <w:rPr>
          <w:spacing w:val="-6"/>
        </w:rPr>
        <w:t xml:space="preserve"> </w:t>
      </w:r>
      <w:r w:rsidRPr="00E023BD">
        <w:t>služieb</w:t>
      </w:r>
      <w:r w:rsidRPr="00E023BD">
        <w:rPr>
          <w:spacing w:val="-8"/>
        </w:rPr>
        <w:t xml:space="preserve"> </w:t>
      </w:r>
      <w:r w:rsidRPr="00E023BD">
        <w:t>a</w:t>
      </w:r>
      <w:r w:rsidRPr="00E023BD">
        <w:rPr>
          <w:spacing w:val="-5"/>
        </w:rPr>
        <w:t xml:space="preserve"> </w:t>
      </w:r>
      <w:r w:rsidRPr="00E023BD">
        <w:t>podmienky</w:t>
      </w:r>
      <w:r w:rsidRPr="00E023BD">
        <w:rPr>
          <w:spacing w:val="-5"/>
        </w:rPr>
        <w:t xml:space="preserve"> </w:t>
      </w:r>
      <w:r w:rsidRPr="00E023BD">
        <w:t>ich</w:t>
      </w:r>
      <w:r w:rsidRPr="00E023BD">
        <w:rPr>
          <w:spacing w:val="-5"/>
        </w:rPr>
        <w:t xml:space="preserve"> </w:t>
      </w:r>
      <w:r w:rsidRPr="00E023BD">
        <w:t>poskytovania sú stanovené v Prílohe č. 2 tejto Servisnej</w:t>
      </w:r>
      <w:r w:rsidRPr="00E023BD">
        <w:rPr>
          <w:spacing w:val="-14"/>
        </w:rPr>
        <w:t xml:space="preserve"> </w:t>
      </w:r>
      <w:r w:rsidRPr="00E023BD">
        <w:t>zmluvy.</w:t>
      </w:r>
    </w:p>
    <w:p w14:paraId="349EB02B" w14:textId="77777777" w:rsidR="00525890" w:rsidRPr="00E023BD" w:rsidRDefault="00525890">
      <w:pPr>
        <w:pStyle w:val="BodyText"/>
        <w:spacing w:before="5"/>
        <w:rPr>
          <w:sz w:val="20"/>
        </w:rPr>
      </w:pPr>
    </w:p>
    <w:p w14:paraId="46D9279B" w14:textId="7758E427" w:rsidR="00525890" w:rsidRPr="00E023BD" w:rsidRDefault="00ED4050" w:rsidP="000A50DC">
      <w:pPr>
        <w:pStyle w:val="ListParagraph"/>
        <w:numPr>
          <w:ilvl w:val="1"/>
          <w:numId w:val="34"/>
        </w:numPr>
        <w:tabs>
          <w:tab w:val="left" w:pos="1101"/>
        </w:tabs>
        <w:ind w:left="1100" w:right="630"/>
      </w:pPr>
      <w:r w:rsidRPr="00E023BD">
        <w:t>V prípade o</w:t>
      </w:r>
      <w:r w:rsidR="006B0004">
        <w:t>meškania</w:t>
      </w:r>
      <w:r w:rsidRPr="00E023BD">
        <w:t xml:space="preserve"> poskytnutia Paušálnych služieb, ktoré nebude spôsobené poskytovateľovým</w:t>
      </w:r>
      <w:r w:rsidRPr="00E023BD">
        <w:rPr>
          <w:spacing w:val="-14"/>
        </w:rPr>
        <w:t xml:space="preserve"> </w:t>
      </w:r>
      <w:r w:rsidRPr="00E023BD">
        <w:t>zavinením,</w:t>
      </w:r>
      <w:r w:rsidRPr="00E023BD">
        <w:rPr>
          <w:spacing w:val="-14"/>
        </w:rPr>
        <w:t xml:space="preserve"> </w:t>
      </w:r>
      <w:r w:rsidRPr="00E023BD">
        <w:t>sa</w:t>
      </w:r>
      <w:r w:rsidRPr="00E023BD">
        <w:rPr>
          <w:spacing w:val="-15"/>
        </w:rPr>
        <w:t xml:space="preserve"> </w:t>
      </w:r>
      <w:r w:rsidRPr="00E023BD">
        <w:t>lehota</w:t>
      </w:r>
      <w:r w:rsidRPr="00E023BD">
        <w:rPr>
          <w:spacing w:val="-14"/>
        </w:rPr>
        <w:t xml:space="preserve"> </w:t>
      </w:r>
      <w:r w:rsidRPr="00E023BD">
        <w:t>na</w:t>
      </w:r>
      <w:r w:rsidRPr="00E023BD">
        <w:rPr>
          <w:spacing w:val="-14"/>
        </w:rPr>
        <w:t xml:space="preserve"> </w:t>
      </w:r>
      <w:r w:rsidRPr="00E023BD">
        <w:t>plnenie</w:t>
      </w:r>
      <w:r w:rsidRPr="00E023BD">
        <w:rPr>
          <w:spacing w:val="-14"/>
        </w:rPr>
        <w:t xml:space="preserve"> </w:t>
      </w:r>
      <w:r w:rsidRPr="00E023BD">
        <w:t>primerane</w:t>
      </w:r>
      <w:r w:rsidRPr="00E023BD">
        <w:rPr>
          <w:spacing w:val="-15"/>
        </w:rPr>
        <w:t xml:space="preserve"> </w:t>
      </w:r>
      <w:r w:rsidRPr="00E023BD">
        <w:t>predĺži</w:t>
      </w:r>
      <w:r w:rsidRPr="00E023BD">
        <w:rPr>
          <w:spacing w:val="-13"/>
        </w:rPr>
        <w:t xml:space="preserve"> </w:t>
      </w:r>
      <w:r w:rsidR="00754075" w:rsidRPr="00E023BD">
        <w:rPr>
          <w:spacing w:val="-13"/>
        </w:rPr>
        <w:t xml:space="preserve">písomnou </w:t>
      </w:r>
      <w:r w:rsidRPr="00E023BD">
        <w:t>dohodou</w:t>
      </w:r>
      <w:r w:rsidRPr="00E023BD">
        <w:rPr>
          <w:spacing w:val="-16"/>
        </w:rPr>
        <w:t xml:space="preserve"> </w:t>
      </w:r>
      <w:r w:rsidRPr="00E023BD">
        <w:t>zmluvných</w:t>
      </w:r>
      <w:r w:rsidRPr="00E023BD">
        <w:rPr>
          <w:spacing w:val="-14"/>
        </w:rPr>
        <w:t xml:space="preserve"> </w:t>
      </w:r>
      <w:r w:rsidRPr="00E023BD">
        <w:t>strán, najmenej však o dobu omeškania nezavineného</w:t>
      </w:r>
      <w:r w:rsidRPr="00E023BD">
        <w:rPr>
          <w:spacing w:val="-9"/>
        </w:rPr>
        <w:t xml:space="preserve"> </w:t>
      </w:r>
      <w:r w:rsidRPr="00E023BD">
        <w:t>poskytovateľom.</w:t>
      </w:r>
    </w:p>
    <w:p w14:paraId="13D131D0" w14:textId="77777777" w:rsidR="00525890" w:rsidRPr="00E023BD" w:rsidRDefault="00525890">
      <w:pPr>
        <w:pStyle w:val="BodyText"/>
      </w:pPr>
    </w:p>
    <w:p w14:paraId="5B70BD7F" w14:textId="29E03BF6" w:rsidR="00525890" w:rsidRPr="00E023BD" w:rsidRDefault="00ED4050" w:rsidP="000A50DC">
      <w:pPr>
        <w:pStyle w:val="ListParagraph"/>
        <w:numPr>
          <w:ilvl w:val="1"/>
          <w:numId w:val="34"/>
        </w:numPr>
        <w:tabs>
          <w:tab w:val="left" w:pos="1101"/>
        </w:tabs>
        <w:spacing w:before="1"/>
        <w:ind w:left="1100" w:right="630"/>
      </w:pPr>
      <w:r w:rsidRPr="00E023BD">
        <w:t>Na písomnú objednávku Objednávkových služieb sa uplatní postup zadania objednávky a</w:t>
      </w:r>
      <w:r w:rsidR="00D049F0" w:rsidRPr="00E023BD">
        <w:t> </w:t>
      </w:r>
      <w:r w:rsidRPr="00E023BD">
        <w:t>spôsob jej potvrdenia podľa Prílohy č. 2 tejto Servisnej</w:t>
      </w:r>
      <w:r w:rsidRPr="00E023BD">
        <w:rPr>
          <w:spacing w:val="-12"/>
        </w:rPr>
        <w:t xml:space="preserve"> </w:t>
      </w:r>
      <w:r w:rsidRPr="00E023BD">
        <w:t>zmluvy.</w:t>
      </w:r>
    </w:p>
    <w:p w14:paraId="7FA678F6" w14:textId="77777777" w:rsidR="00EE690D" w:rsidRPr="00E023BD" w:rsidRDefault="00EE690D" w:rsidP="00EE690D">
      <w:pPr>
        <w:pStyle w:val="ListParagraph"/>
      </w:pPr>
    </w:p>
    <w:p w14:paraId="3BDB6340" w14:textId="77777777" w:rsidR="00525890" w:rsidRPr="00E023BD" w:rsidRDefault="00ED4050">
      <w:pPr>
        <w:pStyle w:val="Heading1"/>
        <w:spacing w:before="216"/>
      </w:pPr>
      <w:bookmarkStart w:id="9" w:name="Miesto_plnenia_Servisnej_zmluvy"/>
      <w:bookmarkEnd w:id="9"/>
      <w:r w:rsidRPr="00E023BD">
        <w:t>Článok III</w:t>
      </w:r>
    </w:p>
    <w:p w14:paraId="6A7B670A" w14:textId="77777777" w:rsidR="00525890" w:rsidRPr="00E023BD" w:rsidRDefault="00ED4050">
      <w:pPr>
        <w:spacing w:line="257" w:lineRule="exact"/>
        <w:ind w:left="3579"/>
        <w:jc w:val="both"/>
        <w:rPr>
          <w:b/>
        </w:rPr>
      </w:pPr>
      <w:r w:rsidRPr="00E023BD">
        <w:rPr>
          <w:b/>
        </w:rPr>
        <w:t>Miesto plnenia Servisnej zmluvy</w:t>
      </w:r>
    </w:p>
    <w:p w14:paraId="1B2CCDD7" w14:textId="77777777" w:rsidR="00525890" w:rsidRPr="00E023BD" w:rsidRDefault="00ED4050" w:rsidP="000A50DC">
      <w:pPr>
        <w:pStyle w:val="ListParagraph"/>
        <w:numPr>
          <w:ilvl w:val="1"/>
          <w:numId w:val="33"/>
        </w:numPr>
        <w:tabs>
          <w:tab w:val="left" w:pos="1101"/>
        </w:tabs>
        <w:spacing w:before="121"/>
        <w:ind w:right="630"/>
      </w:pPr>
      <w:r w:rsidRPr="00E023BD">
        <w:t>Miestom plnenia poskytovaných Servisných služieb podľa ustanovení tejto Servisnej zmluvy je sídlo objednávateľa nachádzajúce sa na adrese Národná banka Slovenska, Imricha Karvaša 1, 813 25 Bratislava, Slovenská</w:t>
      </w:r>
      <w:r w:rsidRPr="00E023BD">
        <w:rPr>
          <w:spacing w:val="-5"/>
        </w:rPr>
        <w:t xml:space="preserve"> </w:t>
      </w:r>
      <w:r w:rsidRPr="00E023BD">
        <w:t>republika.</w:t>
      </w:r>
    </w:p>
    <w:p w14:paraId="20E17777" w14:textId="77777777" w:rsidR="00525890" w:rsidRPr="00E023BD" w:rsidRDefault="00525890">
      <w:pPr>
        <w:pStyle w:val="BodyText"/>
        <w:spacing w:before="4"/>
        <w:rPr>
          <w:sz w:val="20"/>
        </w:rPr>
      </w:pPr>
    </w:p>
    <w:p w14:paraId="04B0D937" w14:textId="77777777" w:rsidR="00525890" w:rsidRPr="00E023BD" w:rsidRDefault="00ED4050" w:rsidP="000A50DC">
      <w:pPr>
        <w:pStyle w:val="ListParagraph"/>
        <w:numPr>
          <w:ilvl w:val="1"/>
          <w:numId w:val="33"/>
        </w:numPr>
        <w:tabs>
          <w:tab w:val="left" w:pos="1101"/>
        </w:tabs>
        <w:ind w:right="633"/>
      </w:pPr>
      <w:r w:rsidRPr="00E023BD">
        <w:t>Ďalším miestom plnenia poskytovaných Servisných služieb podľa ustanovení tejto Servisnej zmluvy je v prípade potreby nasledujúce miesto</w:t>
      </w:r>
      <w:r w:rsidRPr="00E023BD">
        <w:rPr>
          <w:spacing w:val="-11"/>
        </w:rPr>
        <w:t xml:space="preserve"> </w:t>
      </w:r>
      <w:r w:rsidRPr="00E023BD">
        <w:t>objednávateľa:</w:t>
      </w:r>
    </w:p>
    <w:p w14:paraId="0F89C350" w14:textId="77777777" w:rsidR="00525890" w:rsidRPr="00E023BD" w:rsidRDefault="00525890">
      <w:pPr>
        <w:pStyle w:val="BodyText"/>
        <w:spacing w:before="3" w:after="1"/>
        <w:rPr>
          <w:sz w:val="10"/>
        </w:rPr>
      </w:pPr>
    </w:p>
    <w:tbl>
      <w:tblPr>
        <w:tblW w:w="0" w:type="auto"/>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22"/>
      </w:tblGrid>
      <w:tr w:rsidR="008D24BA" w:rsidRPr="00E023BD" w14:paraId="19AABC09" w14:textId="77777777" w:rsidTr="002340C5">
        <w:trPr>
          <w:trHeight w:val="308"/>
        </w:trPr>
        <w:tc>
          <w:tcPr>
            <w:tcW w:w="8222" w:type="dxa"/>
          </w:tcPr>
          <w:p w14:paraId="796E5B1F" w14:textId="17826E44" w:rsidR="008D24BA" w:rsidRPr="00E023BD" w:rsidRDefault="008D24BA" w:rsidP="004670D9">
            <w:pPr>
              <w:pStyle w:val="TableParagraph"/>
              <w:spacing w:before="95"/>
              <w:ind w:left="182" w:right="155"/>
              <w:rPr>
                <w:sz w:val="18"/>
              </w:rPr>
            </w:pPr>
            <w:r>
              <w:rPr>
                <w:sz w:val="18"/>
              </w:rPr>
              <w:t>Záložné technologické pracovisko NBS, Kopčianska 92/D, 851 01 Bratislava, Slovenská republika</w:t>
            </w:r>
          </w:p>
        </w:tc>
      </w:tr>
    </w:tbl>
    <w:p w14:paraId="296511B9" w14:textId="1D2D4679" w:rsidR="00525890" w:rsidRPr="00E023BD" w:rsidRDefault="00ED4050" w:rsidP="000A50DC">
      <w:pPr>
        <w:pStyle w:val="ListParagraph"/>
        <w:numPr>
          <w:ilvl w:val="1"/>
          <w:numId w:val="33"/>
        </w:numPr>
        <w:tabs>
          <w:tab w:val="left" w:pos="1101"/>
        </w:tabs>
        <w:spacing w:before="119"/>
        <w:ind w:right="630" w:hanging="566"/>
      </w:pPr>
      <w:r w:rsidRPr="00E023BD">
        <w:t>Ak</w:t>
      </w:r>
      <w:r w:rsidRPr="00E023BD">
        <w:rPr>
          <w:spacing w:val="-9"/>
        </w:rPr>
        <w:t xml:space="preserve"> </w:t>
      </w:r>
      <w:r w:rsidRPr="00E023BD">
        <w:t>to</w:t>
      </w:r>
      <w:r w:rsidRPr="00E023BD">
        <w:rPr>
          <w:spacing w:val="-7"/>
        </w:rPr>
        <w:t xml:space="preserve"> </w:t>
      </w:r>
      <w:r w:rsidRPr="00E023BD">
        <w:t>technické</w:t>
      </w:r>
      <w:r w:rsidRPr="00E023BD">
        <w:rPr>
          <w:spacing w:val="-7"/>
        </w:rPr>
        <w:t xml:space="preserve"> </w:t>
      </w:r>
      <w:r w:rsidRPr="00E023BD">
        <w:t>podmienky</w:t>
      </w:r>
      <w:r w:rsidRPr="00E023BD">
        <w:rPr>
          <w:spacing w:val="-9"/>
        </w:rPr>
        <w:t xml:space="preserve"> </w:t>
      </w:r>
      <w:r w:rsidRPr="00E023BD">
        <w:t>umožňujú,</w:t>
      </w:r>
      <w:r w:rsidRPr="00E023BD">
        <w:rPr>
          <w:spacing w:val="-7"/>
        </w:rPr>
        <w:t xml:space="preserve"> </w:t>
      </w:r>
      <w:r w:rsidRPr="00E023BD">
        <w:t>tak</w:t>
      </w:r>
      <w:r w:rsidRPr="00E023BD">
        <w:rPr>
          <w:spacing w:val="-8"/>
        </w:rPr>
        <w:t xml:space="preserve"> </w:t>
      </w:r>
      <w:r w:rsidRPr="00E023BD">
        <w:t>prednostne</w:t>
      </w:r>
      <w:r w:rsidRPr="00E023BD">
        <w:rPr>
          <w:spacing w:val="-7"/>
        </w:rPr>
        <w:t xml:space="preserve"> </w:t>
      </w:r>
      <w:r w:rsidRPr="00E023BD">
        <w:t>platí,</w:t>
      </w:r>
      <w:r w:rsidRPr="00E023BD">
        <w:rPr>
          <w:spacing w:val="-10"/>
        </w:rPr>
        <w:t xml:space="preserve"> </w:t>
      </w:r>
      <w:r w:rsidRPr="00E023BD">
        <w:t>že</w:t>
      </w:r>
      <w:r w:rsidRPr="00E023BD">
        <w:rPr>
          <w:spacing w:val="-8"/>
        </w:rPr>
        <w:t xml:space="preserve"> </w:t>
      </w:r>
      <w:r w:rsidRPr="00E023BD">
        <w:t>poskytovateľ</w:t>
      </w:r>
      <w:r w:rsidRPr="00E023BD">
        <w:rPr>
          <w:spacing w:val="-9"/>
        </w:rPr>
        <w:t xml:space="preserve"> </w:t>
      </w:r>
      <w:r w:rsidRPr="00E023BD">
        <w:t>poskytuje</w:t>
      </w:r>
      <w:r w:rsidRPr="00E023BD">
        <w:rPr>
          <w:spacing w:val="-7"/>
        </w:rPr>
        <w:t xml:space="preserve"> </w:t>
      </w:r>
      <w:r w:rsidRPr="00E023BD">
        <w:t xml:space="preserve">Paušálne služby a služby Implementácia prostredníctvom vzdialeného prístupu zabezpečeného sieťového VPN spojenia. Poskytovateľ sa zaväzuje </w:t>
      </w:r>
      <w:r w:rsidR="00CF53FF" w:rsidRPr="00E023BD">
        <w:t>dodržiavať</w:t>
      </w:r>
      <w:r w:rsidRPr="00E023BD">
        <w:t xml:space="preserve"> všetky bezpečnostné, organizačné</w:t>
      </w:r>
      <w:r w:rsidRPr="00E023BD">
        <w:rPr>
          <w:spacing w:val="-5"/>
        </w:rPr>
        <w:t xml:space="preserve"> </w:t>
      </w:r>
      <w:r w:rsidRPr="00E023BD">
        <w:t>a</w:t>
      </w:r>
      <w:r w:rsidRPr="00E023BD">
        <w:rPr>
          <w:spacing w:val="-5"/>
        </w:rPr>
        <w:t xml:space="preserve"> </w:t>
      </w:r>
      <w:r w:rsidRPr="00E023BD">
        <w:t>technické</w:t>
      </w:r>
      <w:r w:rsidRPr="00E023BD">
        <w:rPr>
          <w:spacing w:val="-4"/>
        </w:rPr>
        <w:t xml:space="preserve"> </w:t>
      </w:r>
      <w:r w:rsidRPr="00E023BD">
        <w:t>opatrenia</w:t>
      </w:r>
      <w:r w:rsidRPr="00E023BD">
        <w:rPr>
          <w:spacing w:val="-5"/>
        </w:rPr>
        <w:t xml:space="preserve"> </w:t>
      </w:r>
      <w:r w:rsidRPr="00E023BD">
        <w:t>a</w:t>
      </w:r>
      <w:r w:rsidRPr="00E023BD">
        <w:rPr>
          <w:spacing w:val="-4"/>
        </w:rPr>
        <w:t xml:space="preserve"> </w:t>
      </w:r>
      <w:r w:rsidRPr="00E023BD">
        <w:t>ďalšie</w:t>
      </w:r>
      <w:r w:rsidRPr="00E023BD">
        <w:rPr>
          <w:spacing w:val="-5"/>
        </w:rPr>
        <w:t xml:space="preserve"> </w:t>
      </w:r>
      <w:r w:rsidRPr="00E023BD">
        <w:t>relevantné</w:t>
      </w:r>
      <w:r w:rsidRPr="00E023BD">
        <w:rPr>
          <w:spacing w:val="-4"/>
        </w:rPr>
        <w:t xml:space="preserve"> </w:t>
      </w:r>
      <w:r w:rsidRPr="00E023BD">
        <w:t>predpisy</w:t>
      </w:r>
      <w:r w:rsidRPr="00E023BD">
        <w:rPr>
          <w:spacing w:val="-6"/>
        </w:rPr>
        <w:t xml:space="preserve"> </w:t>
      </w:r>
      <w:r w:rsidRPr="00E023BD">
        <w:t>objednávateľa</w:t>
      </w:r>
      <w:r w:rsidRPr="00E023BD">
        <w:rPr>
          <w:spacing w:val="-4"/>
        </w:rPr>
        <w:t xml:space="preserve"> </w:t>
      </w:r>
      <w:r w:rsidRPr="00E023BD">
        <w:t>spojené</w:t>
      </w:r>
      <w:r w:rsidRPr="00E023BD">
        <w:rPr>
          <w:spacing w:val="-5"/>
        </w:rPr>
        <w:t xml:space="preserve"> </w:t>
      </w:r>
      <w:r w:rsidRPr="00E023BD">
        <w:t>s</w:t>
      </w:r>
      <w:r w:rsidRPr="00E023BD">
        <w:rPr>
          <w:spacing w:val="-4"/>
        </w:rPr>
        <w:t xml:space="preserve"> </w:t>
      </w:r>
      <w:r w:rsidRPr="00E023BD">
        <w:t>prácou v priestoroch objednávateľa i so vzdialeným prístupom k informačným technológiám a sieti objednávateľa v zmysle článku V Prílohy č. 1: Všeobecné podmienky k Servisnej zmluve ako aj v zmysle platných predpisov a štandardov objednávateľa, ktoré poskytovateľovi zabezpečí oprávnená osoba objednávateľa počas celej doby trvania podpory prevádzky informačného systému.</w:t>
      </w:r>
    </w:p>
    <w:p w14:paraId="2565B841" w14:textId="77777777" w:rsidR="00525890" w:rsidRPr="00E023BD" w:rsidRDefault="00525890">
      <w:pPr>
        <w:pStyle w:val="BodyText"/>
        <w:spacing w:before="4"/>
        <w:rPr>
          <w:sz w:val="32"/>
        </w:rPr>
      </w:pPr>
    </w:p>
    <w:p w14:paraId="4A5A6B7B" w14:textId="77777777" w:rsidR="00525890" w:rsidRPr="00E023BD" w:rsidRDefault="00ED4050">
      <w:pPr>
        <w:pStyle w:val="Heading1"/>
        <w:ind w:left="394"/>
      </w:pPr>
      <w:bookmarkStart w:id="10" w:name="Ceny_za_poskytované_Servisné_služby_a_ic"/>
      <w:bookmarkEnd w:id="10"/>
      <w:r w:rsidRPr="00E023BD">
        <w:t>Článok IV</w:t>
      </w:r>
    </w:p>
    <w:p w14:paraId="09DA2DAC" w14:textId="77777777" w:rsidR="00525890" w:rsidRPr="00E023BD" w:rsidRDefault="00ED4050">
      <w:pPr>
        <w:spacing w:line="257" w:lineRule="exact"/>
        <w:ind w:left="2015"/>
        <w:jc w:val="both"/>
        <w:rPr>
          <w:b/>
        </w:rPr>
      </w:pPr>
      <w:r w:rsidRPr="00E023BD">
        <w:rPr>
          <w:b/>
        </w:rPr>
        <w:t>Ceny za poskytované Servisné služby a ich platobné podmienky</w:t>
      </w:r>
    </w:p>
    <w:p w14:paraId="1216C6C0" w14:textId="02AB0113" w:rsidR="00525890" w:rsidRPr="00E023BD" w:rsidRDefault="00ED4050" w:rsidP="000A50DC">
      <w:pPr>
        <w:pStyle w:val="ListParagraph"/>
        <w:numPr>
          <w:ilvl w:val="1"/>
          <w:numId w:val="32"/>
        </w:numPr>
        <w:tabs>
          <w:tab w:val="left" w:pos="974"/>
        </w:tabs>
        <w:spacing w:before="121"/>
        <w:ind w:right="629"/>
      </w:pPr>
      <w:r w:rsidRPr="00E023BD">
        <w:t>Ceny za poskytovanie Servisných služieb pre zabezpečenie prevádzky informačného systému podľa</w:t>
      </w:r>
      <w:r w:rsidRPr="00E023BD">
        <w:rPr>
          <w:spacing w:val="-7"/>
        </w:rPr>
        <w:t xml:space="preserve"> </w:t>
      </w:r>
      <w:r w:rsidRPr="00E023BD">
        <w:t>článku</w:t>
      </w:r>
      <w:r w:rsidRPr="00E023BD">
        <w:rPr>
          <w:spacing w:val="-6"/>
        </w:rPr>
        <w:t xml:space="preserve"> </w:t>
      </w:r>
      <w:r w:rsidRPr="00E023BD">
        <w:t>I</w:t>
      </w:r>
      <w:r w:rsidRPr="00E023BD">
        <w:rPr>
          <w:spacing w:val="-2"/>
        </w:rPr>
        <w:t xml:space="preserve"> </w:t>
      </w:r>
      <w:r w:rsidRPr="00E023BD">
        <w:t>bod</w:t>
      </w:r>
      <w:r w:rsidRPr="00E023BD">
        <w:rPr>
          <w:spacing w:val="-7"/>
        </w:rPr>
        <w:t xml:space="preserve"> </w:t>
      </w:r>
      <w:r w:rsidRPr="00E023BD">
        <w:t>1.2.</w:t>
      </w:r>
      <w:r w:rsidRPr="00E023BD">
        <w:rPr>
          <w:spacing w:val="-6"/>
        </w:rPr>
        <w:t xml:space="preserve"> </w:t>
      </w:r>
      <w:r w:rsidRPr="00E023BD">
        <w:t>(1.2.1.</w:t>
      </w:r>
      <w:r w:rsidRPr="00E023BD">
        <w:rPr>
          <w:spacing w:val="-6"/>
        </w:rPr>
        <w:t xml:space="preserve"> </w:t>
      </w:r>
      <w:r w:rsidRPr="00E023BD">
        <w:t>až</w:t>
      </w:r>
      <w:r w:rsidRPr="00E023BD">
        <w:rPr>
          <w:spacing w:val="-7"/>
        </w:rPr>
        <w:t xml:space="preserve"> </w:t>
      </w:r>
      <w:r w:rsidRPr="00E023BD">
        <w:t>1.2.4.)</w:t>
      </w:r>
      <w:r w:rsidRPr="00E023BD">
        <w:rPr>
          <w:spacing w:val="-7"/>
        </w:rPr>
        <w:t xml:space="preserve"> </w:t>
      </w:r>
      <w:r w:rsidRPr="00E023BD">
        <w:t>tejto</w:t>
      </w:r>
      <w:r w:rsidRPr="00E023BD">
        <w:rPr>
          <w:spacing w:val="-6"/>
        </w:rPr>
        <w:t xml:space="preserve"> </w:t>
      </w:r>
      <w:r w:rsidRPr="00E023BD">
        <w:t>Servisnej</w:t>
      </w:r>
      <w:r w:rsidRPr="00E023BD">
        <w:rPr>
          <w:spacing w:val="-5"/>
        </w:rPr>
        <w:t xml:space="preserve"> </w:t>
      </w:r>
      <w:r w:rsidRPr="00E023BD">
        <w:t>zmluvy,</w:t>
      </w:r>
      <w:r w:rsidRPr="00E023BD">
        <w:rPr>
          <w:spacing w:val="-6"/>
        </w:rPr>
        <w:t xml:space="preserve"> </w:t>
      </w:r>
      <w:r w:rsidRPr="00E023BD">
        <w:t>ktoré</w:t>
      </w:r>
      <w:r w:rsidRPr="00E023BD">
        <w:rPr>
          <w:spacing w:val="-6"/>
        </w:rPr>
        <w:t xml:space="preserve"> </w:t>
      </w:r>
      <w:r w:rsidRPr="00E023BD">
        <w:t>objednávateľ</w:t>
      </w:r>
      <w:r w:rsidRPr="00E023BD">
        <w:rPr>
          <w:spacing w:val="-8"/>
        </w:rPr>
        <w:t xml:space="preserve"> </w:t>
      </w:r>
      <w:r w:rsidRPr="00E023BD">
        <w:t>a</w:t>
      </w:r>
      <w:r w:rsidRPr="00E023BD">
        <w:rPr>
          <w:spacing w:val="-1"/>
        </w:rPr>
        <w:t xml:space="preserve"> </w:t>
      </w:r>
      <w:r w:rsidRPr="00E023BD">
        <w:t xml:space="preserve">poskytovateľ dohodli v súlade so zákonom NR SR č. 18/1996 Z. z. o cenách v znení neskorších predpisov a vyhlášky Ministerstva financií SR č. 87/1996 Z. z. v znení neskorších predpisov, ktorou sa vykonáva zákon </w:t>
      </w:r>
      <w:r w:rsidR="00CA3B15" w:rsidRPr="00E023BD">
        <w:t xml:space="preserve">NR SR </w:t>
      </w:r>
      <w:r w:rsidRPr="00E023BD">
        <w:t>č. 18/1996 Z. z. o cenách v znení neskorších predpisov sú uvedené v Prílohe č.</w:t>
      </w:r>
      <w:r w:rsidRPr="00E023BD">
        <w:rPr>
          <w:spacing w:val="18"/>
        </w:rPr>
        <w:t xml:space="preserve"> </w:t>
      </w:r>
      <w:r w:rsidRPr="00E023BD">
        <w:t>3</w:t>
      </w:r>
    </w:p>
    <w:p w14:paraId="0ED36E1F" w14:textId="77777777" w:rsidR="00525890" w:rsidRPr="00E023BD" w:rsidRDefault="00ED4050">
      <w:pPr>
        <w:pStyle w:val="BodyText"/>
        <w:ind w:left="973" w:right="630"/>
        <w:jc w:val="both"/>
      </w:pPr>
      <w:r w:rsidRPr="00E023BD">
        <w:t xml:space="preserve">– Špecifikácia ceny tejto Servisnej zmluvy (ďalej len „Príloha č. 3“). Ceny za poskytovanie Servisných služieb zahŕňajú všetky náklady poskytovateľa spojené s poskytovaním Servisných služieb vrátane dopravy. Objednávateľ sa zaväzuje zaplatiť poskytovateľovi za </w:t>
      </w:r>
      <w:r w:rsidRPr="00E023BD">
        <w:lastRenderedPageBreak/>
        <w:t>Servisné služby poskytnuté na základe tejto Servisnej zmluvy ceny podľa Prílohy č. 3 tejto Servisnej zmluvy.</w:t>
      </w:r>
    </w:p>
    <w:p w14:paraId="3CDEB8B5" w14:textId="77777777" w:rsidR="006B4484" w:rsidRPr="00E023BD" w:rsidRDefault="00ED4050" w:rsidP="000A50DC">
      <w:pPr>
        <w:pStyle w:val="ListParagraph"/>
        <w:numPr>
          <w:ilvl w:val="1"/>
          <w:numId w:val="32"/>
        </w:numPr>
        <w:tabs>
          <w:tab w:val="left" w:pos="974"/>
        </w:tabs>
        <w:spacing w:before="121"/>
        <w:ind w:right="629"/>
      </w:pPr>
      <w:r w:rsidRPr="00E023BD">
        <w:t>Poskytovateľ je oprávnený fakturovať cenu za Paušálne služby tejto Servisnej zmluvy mesačne za každý kalendárny mesiac v posledný deň mesiaca, za ktorý boli Paušálne služby poskytnuté. Prvá</w:t>
      </w:r>
      <w:r w:rsidR="00ED5C4C" w:rsidRPr="00E023BD">
        <w:t xml:space="preserve"> </w:t>
      </w:r>
      <w:r w:rsidRPr="00E023BD">
        <w:t>faktúra za poskytované Paušálne služby za obdobie od dátumu začatia poskytovania Paušálnych služieb do konca príslušného kalendárneho mesiaca bude obsahovať pomernú časť ceny za Paušálne služby pripadajúce na počet kalendárnych dní za obdobie poskytovania Paušálnych služieb do konca príslušného kalendárneho mesiaca</w:t>
      </w:r>
      <w:r w:rsidR="006B4484" w:rsidRPr="00E023BD">
        <w:t xml:space="preserve"> a zároveň posledná faktúra za poskytované Paušálne služby za obdobie od začiatku príslušného kalendárneho mesiaca a dátumu ukončenia poskytovania Paušálnych služieb bude obsahovať pomernú časť ceny za Paušálne služby pripadajúce na počet kalendárnych dní za obdobie poskytovania Paušálnych služieb k poslednému dňu poskytovania Paušálnych služieb.</w:t>
      </w:r>
    </w:p>
    <w:p w14:paraId="1F815100" w14:textId="77777777" w:rsidR="00525890" w:rsidRPr="00E023BD" w:rsidRDefault="00ED4050" w:rsidP="000A50DC">
      <w:pPr>
        <w:pStyle w:val="ListParagraph"/>
        <w:numPr>
          <w:ilvl w:val="1"/>
          <w:numId w:val="32"/>
        </w:numPr>
        <w:tabs>
          <w:tab w:val="left" w:pos="974"/>
        </w:tabs>
        <w:spacing w:before="120"/>
        <w:ind w:left="972" w:right="630"/>
      </w:pPr>
      <w:r w:rsidRPr="00E023BD">
        <w:t>Poskytovateľ je oprávnený fakturovať cenu za Objednávkové služby tejto Servisnej zmluvy po poskytnutí</w:t>
      </w:r>
      <w:r w:rsidRPr="00E023BD">
        <w:rPr>
          <w:spacing w:val="-10"/>
        </w:rPr>
        <w:t xml:space="preserve"> </w:t>
      </w:r>
      <w:r w:rsidRPr="00E023BD">
        <w:t>príslušných</w:t>
      </w:r>
      <w:r w:rsidRPr="00E023BD">
        <w:rPr>
          <w:spacing w:val="-11"/>
        </w:rPr>
        <w:t xml:space="preserve"> </w:t>
      </w:r>
      <w:r w:rsidRPr="00E023BD">
        <w:t>Objednávkových</w:t>
      </w:r>
      <w:r w:rsidRPr="00E023BD">
        <w:rPr>
          <w:spacing w:val="-11"/>
        </w:rPr>
        <w:t xml:space="preserve"> </w:t>
      </w:r>
      <w:r w:rsidRPr="00E023BD">
        <w:t>služieb</w:t>
      </w:r>
      <w:r w:rsidRPr="00E023BD">
        <w:rPr>
          <w:spacing w:val="-12"/>
        </w:rPr>
        <w:t xml:space="preserve"> </w:t>
      </w:r>
      <w:r w:rsidRPr="00E023BD">
        <w:t>a</w:t>
      </w:r>
      <w:r w:rsidRPr="00E023BD">
        <w:rPr>
          <w:spacing w:val="-10"/>
        </w:rPr>
        <w:t xml:space="preserve"> </w:t>
      </w:r>
      <w:r w:rsidRPr="00E023BD">
        <w:t>potvrdení</w:t>
      </w:r>
      <w:r w:rsidRPr="00E023BD">
        <w:rPr>
          <w:spacing w:val="-10"/>
        </w:rPr>
        <w:t xml:space="preserve"> </w:t>
      </w:r>
      <w:r w:rsidRPr="00E023BD">
        <w:t>poskytnutia</w:t>
      </w:r>
      <w:r w:rsidRPr="00E023BD">
        <w:rPr>
          <w:spacing w:val="-11"/>
        </w:rPr>
        <w:t xml:space="preserve"> </w:t>
      </w:r>
      <w:r w:rsidRPr="00E023BD">
        <w:t>Objednávkových</w:t>
      </w:r>
      <w:r w:rsidRPr="00E023BD">
        <w:rPr>
          <w:spacing w:val="-11"/>
        </w:rPr>
        <w:t xml:space="preserve"> </w:t>
      </w:r>
      <w:r w:rsidRPr="00E023BD">
        <w:t>služieb akceptačným protokolom. Poskytovateľ sa zaväzuje vystaviť príslušné faktúry za Objednávkové služby do 14 dní od ich riadneho poskytnutia a akceptácie v súlade s Prílohou č. 2 tejto Servisnej zmluvy.</w:t>
      </w:r>
    </w:p>
    <w:p w14:paraId="3F0D2918" w14:textId="15F65BED" w:rsidR="00525890" w:rsidRPr="00E023BD" w:rsidRDefault="00ED4050" w:rsidP="000A50DC">
      <w:pPr>
        <w:pStyle w:val="ListParagraph"/>
        <w:numPr>
          <w:ilvl w:val="1"/>
          <w:numId w:val="32"/>
        </w:numPr>
        <w:tabs>
          <w:tab w:val="left" w:pos="973"/>
        </w:tabs>
        <w:spacing w:before="119"/>
        <w:ind w:left="972" w:right="633"/>
      </w:pPr>
      <w:r w:rsidRPr="00E023BD">
        <w:t xml:space="preserve">Poskytovateľ začne s </w:t>
      </w:r>
      <w:r w:rsidR="00393514" w:rsidRPr="00E023BD">
        <w:t>poskytovaním</w:t>
      </w:r>
      <w:r w:rsidRPr="00E023BD">
        <w:t xml:space="preserve"> Objednávkových služieb až po doručení písomnej záväznej objednávky zo strany</w:t>
      </w:r>
      <w:r w:rsidRPr="00E023BD">
        <w:rPr>
          <w:spacing w:val="-8"/>
        </w:rPr>
        <w:t xml:space="preserve"> </w:t>
      </w:r>
      <w:r w:rsidRPr="00E023BD">
        <w:t>objednávateľa.</w:t>
      </w:r>
    </w:p>
    <w:p w14:paraId="2E0A90E4" w14:textId="77777777" w:rsidR="0040286C" w:rsidRPr="00E023BD" w:rsidRDefault="0040286C" w:rsidP="000A50DC">
      <w:pPr>
        <w:pStyle w:val="ListParagraph"/>
        <w:numPr>
          <w:ilvl w:val="1"/>
          <w:numId w:val="32"/>
        </w:numPr>
        <w:tabs>
          <w:tab w:val="left" w:pos="973"/>
        </w:tabs>
        <w:spacing w:before="119"/>
        <w:ind w:left="972" w:right="633"/>
      </w:pPr>
      <w:r w:rsidRPr="00E023BD">
        <w:t>Zmluvné strany sa dohodli a výslovne súhlasia s tým, že poskytovateľ bude zasielať len elektronické faktúry z e-mailovej adresy poskytovateľa &lt;</w:t>
      </w:r>
      <w:r w:rsidRPr="00E023BD">
        <w:rPr>
          <w:color w:val="00B0F0"/>
        </w:rPr>
        <w:t>vyplní uchádzač/verejný obstarávateľ</w:t>
      </w:r>
      <w:r w:rsidRPr="00E023BD">
        <w:t xml:space="preserve">&gt; na e-mailovú adresu objednávateľa </w:t>
      </w:r>
      <w:hyperlink r:id="rId8">
        <w:r w:rsidRPr="00E023BD">
          <w:t>faktury.ofr@nbs.sk</w:t>
        </w:r>
      </w:hyperlink>
      <w:r w:rsidRPr="00E023BD">
        <w:t xml:space="preserve"> vo formáte PDF. Zmluvné strany vyhlasujú, že majú výlučný prístup k uvedeným e-mailovým adresám. Zmluvné strany sú oprávnené zmeniť e-mailové adresy a to len písomne s uvedením novej e-mailovej adresy, pričom z dôvodu tejto zmeny nie je potrebné uzatvoriť dodatok k tejto Servisnej zmluve. Poskytovateľ nie je povinný podpísať elektronickú faktúru kvalifikovaným elektronickým podpisom. Elektronická faktúra musí spĺňať všetky náležitosti faktúry podľa § 74 zákona č. 222/2004 Z. z. o dani z pridanej hodnoty v znení neskorších predpisov. Zmluvné strany sú povinné bezodkladne písomne oznámiť druhej strane akúkoľvek zmenu, ktorá by mohla mať vplyv na doručovanie elektronických faktúr, najmä zmenu kontaktnej e-mailovej adresy.</w:t>
      </w:r>
    </w:p>
    <w:p w14:paraId="12651378" w14:textId="77777777" w:rsidR="00716B38" w:rsidRPr="00E023BD" w:rsidRDefault="00716B38" w:rsidP="000A50DC">
      <w:pPr>
        <w:pStyle w:val="ListParagraph"/>
        <w:numPr>
          <w:ilvl w:val="1"/>
          <w:numId w:val="32"/>
        </w:numPr>
        <w:tabs>
          <w:tab w:val="left" w:pos="973"/>
        </w:tabs>
        <w:spacing w:before="119"/>
        <w:ind w:left="972" w:right="633"/>
      </w:pPr>
      <w:r w:rsidRPr="00E023BD">
        <w:t>Ceny sú uvedené bez DPH. &lt;</w:t>
      </w:r>
      <w:r w:rsidRPr="00E023BD">
        <w:rPr>
          <w:color w:val="00B0F0"/>
        </w:rPr>
        <w:t>text nasledujúcej vety platí pre domáceho uchádzača, zahraničný uchádzač túto vetu odstráni</w:t>
      </w:r>
      <w:r w:rsidRPr="00E023BD">
        <w:t>&gt; Faktúry za predmet Servisnej zmluvy budú obsahovať aj vyčíslenie DPH podľa všeobecne záväzných právnych predpisov platných ku dňu splnenia predmetu Servisnej zmluvy.</w:t>
      </w:r>
    </w:p>
    <w:p w14:paraId="4AA4354D" w14:textId="77777777" w:rsidR="00525890" w:rsidRPr="00E023BD" w:rsidRDefault="00ED4050" w:rsidP="000A50DC">
      <w:pPr>
        <w:pStyle w:val="ListParagraph"/>
        <w:numPr>
          <w:ilvl w:val="1"/>
          <w:numId w:val="32"/>
        </w:numPr>
        <w:tabs>
          <w:tab w:val="left" w:pos="973"/>
        </w:tabs>
        <w:spacing w:before="119"/>
        <w:ind w:left="972" w:right="632"/>
      </w:pPr>
      <w:r w:rsidRPr="00E023BD">
        <w:t>V</w:t>
      </w:r>
      <w:r w:rsidRPr="00E023BD">
        <w:rPr>
          <w:spacing w:val="-4"/>
        </w:rPr>
        <w:t xml:space="preserve"> </w:t>
      </w:r>
      <w:r w:rsidRPr="00E023BD">
        <w:t>prípade,</w:t>
      </w:r>
      <w:r w:rsidRPr="00E023BD">
        <w:rPr>
          <w:spacing w:val="-4"/>
        </w:rPr>
        <w:t xml:space="preserve"> </w:t>
      </w:r>
      <w:r w:rsidRPr="00E023BD">
        <w:t>že</w:t>
      </w:r>
      <w:r w:rsidRPr="00E023BD">
        <w:rPr>
          <w:spacing w:val="-4"/>
        </w:rPr>
        <w:t xml:space="preserve"> </w:t>
      </w:r>
      <w:r w:rsidRPr="00E023BD">
        <w:t>faktúra</w:t>
      </w:r>
      <w:r w:rsidRPr="00E023BD">
        <w:rPr>
          <w:spacing w:val="-4"/>
        </w:rPr>
        <w:t xml:space="preserve"> </w:t>
      </w:r>
      <w:r w:rsidRPr="00E023BD">
        <w:t>nebude</w:t>
      </w:r>
      <w:r w:rsidRPr="00E023BD">
        <w:rPr>
          <w:spacing w:val="-4"/>
        </w:rPr>
        <w:t xml:space="preserve"> </w:t>
      </w:r>
      <w:r w:rsidRPr="00E023BD">
        <w:t>obsahovať</w:t>
      </w:r>
      <w:r w:rsidRPr="00E023BD">
        <w:rPr>
          <w:spacing w:val="-3"/>
        </w:rPr>
        <w:t xml:space="preserve"> </w:t>
      </w:r>
      <w:r w:rsidRPr="00E023BD">
        <w:t>všetky</w:t>
      </w:r>
      <w:r w:rsidRPr="00E023BD">
        <w:rPr>
          <w:spacing w:val="-5"/>
        </w:rPr>
        <w:t xml:space="preserve"> </w:t>
      </w:r>
      <w:r w:rsidRPr="00E023BD">
        <w:t>údaje</w:t>
      </w:r>
      <w:r w:rsidRPr="00E023BD">
        <w:rPr>
          <w:spacing w:val="-4"/>
        </w:rPr>
        <w:t xml:space="preserve"> </w:t>
      </w:r>
      <w:r w:rsidRPr="00E023BD">
        <w:t>podľa</w:t>
      </w:r>
      <w:r w:rsidRPr="00E023BD">
        <w:rPr>
          <w:spacing w:val="-5"/>
        </w:rPr>
        <w:t xml:space="preserve"> </w:t>
      </w:r>
      <w:r w:rsidRPr="00E023BD">
        <w:t>§</w:t>
      </w:r>
      <w:r w:rsidRPr="00E023BD">
        <w:rPr>
          <w:spacing w:val="-7"/>
        </w:rPr>
        <w:t xml:space="preserve"> </w:t>
      </w:r>
      <w:r w:rsidRPr="00E023BD">
        <w:t>74</w:t>
      </w:r>
      <w:r w:rsidRPr="00E023BD">
        <w:rPr>
          <w:spacing w:val="-4"/>
        </w:rPr>
        <w:t xml:space="preserve"> </w:t>
      </w:r>
      <w:r w:rsidRPr="00E023BD">
        <w:t>ods.</w:t>
      </w:r>
      <w:r w:rsidRPr="00E023BD">
        <w:rPr>
          <w:spacing w:val="-4"/>
        </w:rPr>
        <w:t xml:space="preserve"> </w:t>
      </w:r>
      <w:r w:rsidRPr="00E023BD">
        <w:t>1</w:t>
      </w:r>
      <w:r w:rsidRPr="00E023BD">
        <w:rPr>
          <w:spacing w:val="-4"/>
        </w:rPr>
        <w:t xml:space="preserve"> </w:t>
      </w:r>
      <w:r w:rsidRPr="00E023BD">
        <w:t>zákona</w:t>
      </w:r>
      <w:r w:rsidRPr="00E023BD">
        <w:rPr>
          <w:spacing w:val="-4"/>
        </w:rPr>
        <w:t xml:space="preserve"> </w:t>
      </w:r>
      <w:r w:rsidRPr="00E023BD">
        <w:t>č.</w:t>
      </w:r>
      <w:r w:rsidRPr="00E023BD">
        <w:rPr>
          <w:spacing w:val="-4"/>
        </w:rPr>
        <w:t xml:space="preserve"> </w:t>
      </w:r>
      <w:r w:rsidRPr="00E023BD">
        <w:t>222/2004</w:t>
      </w:r>
      <w:r w:rsidRPr="00E023BD">
        <w:rPr>
          <w:spacing w:val="-4"/>
        </w:rPr>
        <w:t xml:space="preserve"> </w:t>
      </w:r>
      <w:r w:rsidRPr="00E023BD">
        <w:t>Z.</w:t>
      </w:r>
      <w:r w:rsidRPr="00E023BD">
        <w:rPr>
          <w:spacing w:val="-4"/>
        </w:rPr>
        <w:t xml:space="preserve"> </w:t>
      </w:r>
      <w:r w:rsidRPr="00E023BD">
        <w:t>z.</w:t>
      </w:r>
      <w:r w:rsidRPr="00E023BD">
        <w:rPr>
          <w:spacing w:val="-7"/>
        </w:rPr>
        <w:t xml:space="preserve"> </w:t>
      </w:r>
      <w:r w:rsidRPr="00E023BD">
        <w:t>o dani z pridanej hodnoty v znení neskorších predpisov, resp. nebude po stránke vecnej alebo formálnej správne vystavená, objednávateľ ju vráti poskytovateľovi na doplnenie (prepracovanie) a nová lehota splatnosti začne plynúť dňom doručenia doplnenej (prepracovanej) faktúry</w:t>
      </w:r>
      <w:r w:rsidRPr="00E023BD">
        <w:rPr>
          <w:spacing w:val="-4"/>
        </w:rPr>
        <w:t xml:space="preserve"> </w:t>
      </w:r>
      <w:r w:rsidRPr="00E023BD">
        <w:t>objednávateľovi.</w:t>
      </w:r>
    </w:p>
    <w:p w14:paraId="54246DF9" w14:textId="77777777" w:rsidR="00245A22" w:rsidRPr="00E023BD" w:rsidRDefault="00245A22" w:rsidP="000A50DC">
      <w:pPr>
        <w:pStyle w:val="ListParagraph"/>
        <w:numPr>
          <w:ilvl w:val="1"/>
          <w:numId w:val="32"/>
        </w:numPr>
        <w:tabs>
          <w:tab w:val="left" w:pos="973"/>
        </w:tabs>
        <w:spacing w:before="119"/>
        <w:ind w:left="972" w:right="632"/>
      </w:pPr>
      <w:r w:rsidRPr="00E023BD">
        <w:t>Poskytovateľ, ktorý uvedie na faktúre daň, sa zaväzuje, že odvedie daň správcovi dane v lehote ustanovenej v § 78 ods. 1 zákona č. 222/2004 Z. z. o dani z pridanej hodnoty v znení neskorších predpisov. Porušenie tejto povinnosti je podstatným porušením Servisnej zmluvy a dôvodom na okamžité odstúpenie objednávateľa od tejto Servisnej zmluvy. &lt;</w:t>
      </w:r>
      <w:r w:rsidRPr="00E023BD">
        <w:rPr>
          <w:color w:val="00B0F0"/>
        </w:rPr>
        <w:t>text tohto bodu platí len pre domáceho uchádzača, zahraničný uchádzač text tohto bodu odstráni</w:t>
      </w:r>
      <w:r w:rsidRPr="00E023BD">
        <w:t>&gt;</w:t>
      </w:r>
    </w:p>
    <w:p w14:paraId="1E5F257A" w14:textId="77777777" w:rsidR="00136C58" w:rsidRPr="00E023BD" w:rsidRDefault="00136C58" w:rsidP="000A50DC">
      <w:pPr>
        <w:pStyle w:val="ListParagraph"/>
        <w:numPr>
          <w:ilvl w:val="1"/>
          <w:numId w:val="32"/>
        </w:numPr>
        <w:tabs>
          <w:tab w:val="left" w:pos="973"/>
        </w:tabs>
        <w:spacing w:before="119"/>
        <w:ind w:left="972" w:right="632"/>
      </w:pPr>
      <w:r w:rsidRPr="00E023BD">
        <w:t>&lt;</w:t>
      </w:r>
      <w:r w:rsidRPr="00E023BD">
        <w:rPr>
          <w:color w:val="00B0F0"/>
        </w:rPr>
        <w:t>text tohto bodu platí pre zahraničného uchádzača, domáci uchádzač text odstráni</w:t>
      </w:r>
      <w:r w:rsidRPr="00E023BD">
        <w:t xml:space="preserve">&gt; Poskytovateľ najneskôr do doby vyhotovenia prvej faktúry predloží objednávateľovi  originál potvrdenia o mieste svojej daňovej rezidencie, alebo jeho úradne overenú fotokópiu. Počas trvania Servisnej zmluvy poskytovateľ predmetné potvrdenie predloží objednávateľovi na začiatku každého nového zdaňovacieho obdobia. Poskytovateľ vyhlasuje a zaväzuje sa, že v prípade vzniku stálej prevádzkarne na území Slovenskej </w:t>
      </w:r>
      <w:r w:rsidRPr="00E023BD">
        <w:lastRenderedPageBreak/>
        <w:t>republiky počas trvania Servisnej zmluvy bude o tejto skutočnosti objednávateľa bezodkladne písomne informovať.</w:t>
      </w:r>
    </w:p>
    <w:p w14:paraId="7338AC30" w14:textId="77777777" w:rsidR="00525890" w:rsidRPr="00E023BD" w:rsidRDefault="00ED4050" w:rsidP="000A50DC">
      <w:pPr>
        <w:pStyle w:val="ListParagraph"/>
        <w:numPr>
          <w:ilvl w:val="1"/>
          <w:numId w:val="32"/>
        </w:numPr>
        <w:tabs>
          <w:tab w:val="left" w:pos="993"/>
        </w:tabs>
        <w:spacing w:before="120"/>
        <w:ind w:left="1099" w:right="633" w:hanging="673"/>
      </w:pPr>
      <w:r w:rsidRPr="00E023BD">
        <w:t>Faktúra je splatná do 30 dní odo dňa jej doručenia objednávateľovi bezhotovostným prevodom na účet poskytovateľa. Za deň splnenia peňažného záväzku sa považuje deň odpísania dlžnej sumy z účtu objednávateľa v prospech</w:t>
      </w:r>
      <w:r w:rsidRPr="00E023BD">
        <w:rPr>
          <w:spacing w:val="-6"/>
        </w:rPr>
        <w:t xml:space="preserve"> </w:t>
      </w:r>
      <w:r w:rsidRPr="00E023BD">
        <w:t>poskytovateľa.</w:t>
      </w:r>
    </w:p>
    <w:p w14:paraId="6032A5EC" w14:textId="77777777" w:rsidR="00525890" w:rsidRPr="00E023BD" w:rsidRDefault="00ED4050" w:rsidP="000A50DC">
      <w:pPr>
        <w:pStyle w:val="ListParagraph"/>
        <w:numPr>
          <w:ilvl w:val="1"/>
          <w:numId w:val="32"/>
        </w:numPr>
        <w:tabs>
          <w:tab w:val="left" w:pos="993"/>
        </w:tabs>
        <w:spacing w:before="119"/>
        <w:ind w:left="1099" w:right="631" w:hanging="673"/>
      </w:pPr>
      <w:r w:rsidRPr="00E023BD">
        <w:t>Poskytovateľ ďalej nie je oprávnený postúpiť a ani založiť akékoľvek svoje pohľadávky voči objednávateľovi vzniknuté na základe alebo v súvislosti s touto Servisnou zmluvou alebo s plnením záväzkov podľa tejto Servisnej zmluvy bez predchádzajúceho písomného súhlasu objednávateľa. Poskytovateľ nie je oprávnený jednostranne započítať akúkoľvek svoju pohľadávku voči objednávateľovi vzniknutú z akéhokoľvek dôvodu proti pohľadávke objednávateľa voči poskytovateľovi vzniknutej na základe alebo v súvislosti s touto Servisnou zmluvou bez predchádzajúceho písomného súhlasu</w:t>
      </w:r>
      <w:r w:rsidRPr="00E023BD">
        <w:rPr>
          <w:spacing w:val="-6"/>
        </w:rPr>
        <w:t xml:space="preserve"> </w:t>
      </w:r>
      <w:r w:rsidRPr="00E023BD">
        <w:t>objednávateľa.</w:t>
      </w:r>
    </w:p>
    <w:p w14:paraId="03F6A361" w14:textId="6E54FCB3" w:rsidR="0075241B" w:rsidRPr="00E023BD" w:rsidRDefault="00B842FE" w:rsidP="00C13670">
      <w:pPr>
        <w:pStyle w:val="ListParagraph"/>
        <w:numPr>
          <w:ilvl w:val="1"/>
          <w:numId w:val="32"/>
        </w:numPr>
        <w:tabs>
          <w:tab w:val="left" w:pos="993"/>
        </w:tabs>
        <w:spacing w:before="119" w:after="240"/>
        <w:ind w:left="1099" w:right="631" w:hanging="673"/>
      </w:pPr>
      <w:r w:rsidRPr="00E023BD">
        <w:t>Ceny položiek uvedené v Tabuľke 1</w:t>
      </w:r>
      <w:r w:rsidR="00827348" w:rsidRPr="00E023BD">
        <w:t>a, Tabuľke 1b</w:t>
      </w:r>
      <w:r w:rsidRPr="00E023BD">
        <w:t>, Tabuľke 2</w:t>
      </w:r>
      <w:r w:rsidR="00827348" w:rsidRPr="00E023BD">
        <w:t xml:space="preserve">a, Tabuľke 2b, </w:t>
      </w:r>
      <w:r w:rsidRPr="00E023BD">
        <w:t>a Tabuľke 3 Prílohy č. 3 Servisnej zmluvy</w:t>
      </w:r>
      <w:r w:rsidR="0075241B" w:rsidRPr="00E023BD">
        <w:t xml:space="preserve">, a to v rozsahu podľa tabuľky nižšie, je možné na </w:t>
      </w:r>
      <w:r w:rsidRPr="00E023BD">
        <w:t xml:space="preserve">žiadosť poskytovateľa </w:t>
      </w:r>
      <w:r w:rsidR="0075241B" w:rsidRPr="00E023BD">
        <w:rPr>
          <w:b/>
          <w:bCs/>
        </w:rPr>
        <w:t xml:space="preserve">zvýšiť z </w:t>
      </w:r>
      <w:r w:rsidRPr="00E023BD">
        <w:rPr>
          <w:b/>
          <w:bCs/>
        </w:rPr>
        <w:t>dôvodu inflácie</w:t>
      </w:r>
      <w:r w:rsidRPr="00E023BD">
        <w:t xml:space="preserve"> a na žiadosť objednávateľa znížiť </w:t>
      </w:r>
      <w:r w:rsidRPr="00E023BD">
        <w:rPr>
          <w:b/>
          <w:bCs/>
        </w:rPr>
        <w:t>z dôvodu deflácie</w:t>
      </w:r>
      <w:r w:rsidRPr="00E023BD">
        <w:t>, a to raz za každý kalendárny rok nasledujúci po roku, v ktorom uplynie 1 (jeden) rok od účinnosti Servisnej zmluvy, až do skončenia trvania Servisnej zmluvy</w:t>
      </w:r>
      <w:r w:rsidR="00D83F7A" w:rsidRPr="00E023BD">
        <w:t>:</w:t>
      </w:r>
    </w:p>
    <w:tbl>
      <w:tblPr>
        <w:tblStyle w:val="TableGrid"/>
        <w:tblW w:w="0" w:type="auto"/>
        <w:tblInd w:w="876" w:type="dxa"/>
        <w:tblLook w:val="04A0" w:firstRow="1" w:lastRow="0" w:firstColumn="1" w:lastColumn="0" w:noHBand="0" w:noVBand="1"/>
      </w:tblPr>
      <w:tblGrid>
        <w:gridCol w:w="876"/>
        <w:gridCol w:w="1748"/>
        <w:gridCol w:w="6043"/>
      </w:tblGrid>
      <w:tr w:rsidR="0075241B" w:rsidRPr="00E023BD" w14:paraId="3B2E033D" w14:textId="77777777" w:rsidTr="0075241B">
        <w:tc>
          <w:tcPr>
            <w:tcW w:w="0" w:type="auto"/>
            <w:shd w:val="clear" w:color="auto" w:fill="DBE5F1" w:themeFill="accent1" w:themeFillTint="33"/>
          </w:tcPr>
          <w:p w14:paraId="22F73985" w14:textId="77777777" w:rsidR="0075241B" w:rsidRPr="00E023BD" w:rsidRDefault="0075241B" w:rsidP="000B6006">
            <w:pPr>
              <w:pStyle w:val="BodyTextIndent"/>
              <w:ind w:left="0"/>
              <w:jc w:val="both"/>
              <w:rPr>
                <w:b/>
                <w:bCs/>
                <w:color w:val="000000" w:themeColor="text1"/>
                <w:sz w:val="18"/>
                <w:szCs w:val="18"/>
              </w:rPr>
            </w:pPr>
            <w:r w:rsidRPr="00E023BD">
              <w:rPr>
                <w:b/>
                <w:bCs/>
                <w:color w:val="000000" w:themeColor="text1"/>
                <w:sz w:val="18"/>
                <w:szCs w:val="18"/>
              </w:rPr>
              <w:t>Položka</w:t>
            </w:r>
          </w:p>
        </w:tc>
        <w:tc>
          <w:tcPr>
            <w:tcW w:w="0" w:type="auto"/>
            <w:shd w:val="clear" w:color="auto" w:fill="DBE5F1" w:themeFill="accent1" w:themeFillTint="33"/>
          </w:tcPr>
          <w:p w14:paraId="016668A1" w14:textId="77777777" w:rsidR="0075241B" w:rsidRPr="00E023BD" w:rsidRDefault="0075241B" w:rsidP="000B6006">
            <w:pPr>
              <w:pStyle w:val="BodyTextIndent"/>
              <w:ind w:left="0"/>
              <w:jc w:val="both"/>
              <w:rPr>
                <w:b/>
                <w:bCs/>
                <w:color w:val="000000" w:themeColor="text1"/>
                <w:sz w:val="18"/>
                <w:szCs w:val="18"/>
              </w:rPr>
            </w:pPr>
            <w:r w:rsidRPr="00E023BD">
              <w:rPr>
                <w:b/>
                <w:bCs/>
                <w:color w:val="000000" w:themeColor="text1"/>
                <w:sz w:val="18"/>
                <w:szCs w:val="18"/>
              </w:rPr>
              <w:t>Popis služby</w:t>
            </w:r>
          </w:p>
        </w:tc>
        <w:tc>
          <w:tcPr>
            <w:tcW w:w="0" w:type="auto"/>
            <w:shd w:val="clear" w:color="auto" w:fill="DBE5F1" w:themeFill="accent1" w:themeFillTint="33"/>
          </w:tcPr>
          <w:p w14:paraId="50C89CA3" w14:textId="570462B3" w:rsidR="0075241B" w:rsidRPr="00E023BD" w:rsidRDefault="0075241B" w:rsidP="000B6006">
            <w:pPr>
              <w:pStyle w:val="BodyTextIndent"/>
              <w:ind w:left="0"/>
              <w:jc w:val="both"/>
              <w:rPr>
                <w:b/>
                <w:bCs/>
                <w:color w:val="000000" w:themeColor="text1"/>
                <w:sz w:val="18"/>
                <w:szCs w:val="18"/>
              </w:rPr>
            </w:pPr>
            <w:r w:rsidRPr="00E023BD">
              <w:rPr>
                <w:b/>
                <w:bCs/>
                <w:color w:val="000000" w:themeColor="text1"/>
                <w:sz w:val="18"/>
                <w:szCs w:val="18"/>
              </w:rPr>
              <w:t xml:space="preserve">Čo podlieha </w:t>
            </w:r>
            <w:r w:rsidR="00B14CBE" w:rsidRPr="00E023BD">
              <w:rPr>
                <w:b/>
                <w:bCs/>
                <w:color w:val="000000" w:themeColor="text1"/>
                <w:sz w:val="18"/>
                <w:szCs w:val="18"/>
              </w:rPr>
              <w:t>úprave ceny</w:t>
            </w:r>
          </w:p>
        </w:tc>
      </w:tr>
      <w:tr w:rsidR="0075241B" w:rsidRPr="00E023BD" w14:paraId="0FDE3FFF" w14:textId="77777777" w:rsidTr="0075241B">
        <w:tc>
          <w:tcPr>
            <w:tcW w:w="0" w:type="auto"/>
          </w:tcPr>
          <w:p w14:paraId="6F3F2149" w14:textId="77777777" w:rsidR="0075241B" w:rsidRPr="00E023BD" w:rsidRDefault="0075241B" w:rsidP="000B6006">
            <w:pPr>
              <w:pStyle w:val="BodyTextIndent"/>
              <w:spacing w:after="0"/>
              <w:ind w:left="0"/>
              <w:jc w:val="both"/>
              <w:rPr>
                <w:color w:val="000000" w:themeColor="text1"/>
                <w:sz w:val="16"/>
                <w:szCs w:val="16"/>
              </w:rPr>
            </w:pPr>
            <w:r w:rsidRPr="00E023BD">
              <w:rPr>
                <w:color w:val="000000" w:themeColor="text1"/>
                <w:sz w:val="16"/>
                <w:szCs w:val="16"/>
              </w:rPr>
              <w:t>SC 1</w:t>
            </w:r>
          </w:p>
        </w:tc>
        <w:tc>
          <w:tcPr>
            <w:tcW w:w="0" w:type="auto"/>
          </w:tcPr>
          <w:p w14:paraId="63ECDD76" w14:textId="77777777" w:rsidR="0075241B" w:rsidRPr="00E023BD" w:rsidRDefault="0075241B" w:rsidP="000B6006">
            <w:pPr>
              <w:pStyle w:val="BodyTextIndent"/>
              <w:spacing w:after="0"/>
              <w:ind w:left="0"/>
              <w:jc w:val="both"/>
              <w:rPr>
                <w:color w:val="000000" w:themeColor="text1"/>
                <w:sz w:val="16"/>
                <w:szCs w:val="16"/>
              </w:rPr>
            </w:pPr>
            <w:r w:rsidRPr="00E023BD">
              <w:rPr>
                <w:color w:val="000000" w:themeColor="text1"/>
                <w:sz w:val="16"/>
                <w:szCs w:val="16"/>
              </w:rPr>
              <w:t xml:space="preserve">Podpora </w:t>
            </w:r>
          </w:p>
          <w:p w14:paraId="10F8E018" w14:textId="77777777" w:rsidR="0075241B" w:rsidRPr="00E023BD" w:rsidRDefault="0075241B" w:rsidP="000B6006">
            <w:pPr>
              <w:pStyle w:val="BodyTextIndent"/>
              <w:spacing w:after="0"/>
              <w:ind w:left="0"/>
              <w:jc w:val="both"/>
              <w:rPr>
                <w:color w:val="000000" w:themeColor="text1"/>
                <w:sz w:val="16"/>
                <w:szCs w:val="16"/>
              </w:rPr>
            </w:pPr>
            <w:r w:rsidRPr="00E023BD">
              <w:rPr>
                <w:color w:val="000000" w:themeColor="text1"/>
                <w:sz w:val="16"/>
                <w:szCs w:val="16"/>
              </w:rPr>
              <w:t>Podpora - Opcia</w:t>
            </w:r>
          </w:p>
        </w:tc>
        <w:tc>
          <w:tcPr>
            <w:tcW w:w="0" w:type="auto"/>
          </w:tcPr>
          <w:p w14:paraId="36B9C599" w14:textId="77777777" w:rsidR="0075241B" w:rsidRPr="00E023BD" w:rsidRDefault="0075241B" w:rsidP="000B6006">
            <w:pPr>
              <w:pStyle w:val="BodyTextIndent"/>
              <w:spacing w:after="0"/>
              <w:ind w:left="0"/>
              <w:jc w:val="both"/>
              <w:rPr>
                <w:sz w:val="16"/>
                <w:szCs w:val="16"/>
              </w:rPr>
            </w:pPr>
            <w:r w:rsidRPr="00E023BD">
              <w:rPr>
                <w:sz w:val="16"/>
                <w:szCs w:val="16"/>
              </w:rPr>
              <w:t>Cena mesačného paušálneho poplatku za službu Podpora v eurách bez DPH za mesiac</w:t>
            </w:r>
          </w:p>
        </w:tc>
      </w:tr>
      <w:tr w:rsidR="0075241B" w:rsidRPr="00E023BD" w14:paraId="2A51ED7E" w14:textId="77777777" w:rsidTr="0075241B">
        <w:tc>
          <w:tcPr>
            <w:tcW w:w="0" w:type="auto"/>
          </w:tcPr>
          <w:p w14:paraId="5C49E311" w14:textId="77777777" w:rsidR="0075241B" w:rsidRPr="00E023BD" w:rsidRDefault="0075241B" w:rsidP="000B6006">
            <w:pPr>
              <w:pStyle w:val="BodyTextIndent"/>
              <w:spacing w:after="0"/>
              <w:ind w:left="0"/>
              <w:jc w:val="both"/>
              <w:rPr>
                <w:color w:val="000000" w:themeColor="text1"/>
                <w:sz w:val="16"/>
                <w:szCs w:val="16"/>
              </w:rPr>
            </w:pPr>
            <w:r w:rsidRPr="00E023BD">
              <w:rPr>
                <w:color w:val="000000" w:themeColor="text1"/>
                <w:sz w:val="16"/>
                <w:szCs w:val="16"/>
              </w:rPr>
              <w:t>SC 2</w:t>
            </w:r>
          </w:p>
        </w:tc>
        <w:tc>
          <w:tcPr>
            <w:tcW w:w="0" w:type="auto"/>
          </w:tcPr>
          <w:p w14:paraId="1998DD51" w14:textId="77777777" w:rsidR="0075241B" w:rsidRPr="00E023BD" w:rsidRDefault="0075241B" w:rsidP="000B6006">
            <w:pPr>
              <w:pStyle w:val="BodyTextIndent"/>
              <w:spacing w:after="0"/>
              <w:ind w:left="0"/>
              <w:jc w:val="both"/>
              <w:rPr>
                <w:color w:val="000000" w:themeColor="text1"/>
                <w:sz w:val="16"/>
                <w:szCs w:val="16"/>
              </w:rPr>
            </w:pPr>
            <w:r w:rsidRPr="00E023BD">
              <w:rPr>
                <w:color w:val="000000" w:themeColor="text1"/>
                <w:sz w:val="16"/>
                <w:szCs w:val="16"/>
              </w:rPr>
              <w:t>Údržba</w:t>
            </w:r>
          </w:p>
          <w:p w14:paraId="186F339C" w14:textId="77777777" w:rsidR="0075241B" w:rsidRPr="00E023BD" w:rsidRDefault="0075241B" w:rsidP="000B6006">
            <w:pPr>
              <w:pStyle w:val="BodyTextIndent"/>
              <w:spacing w:after="0"/>
              <w:ind w:left="0"/>
              <w:jc w:val="both"/>
              <w:rPr>
                <w:color w:val="000000" w:themeColor="text1"/>
                <w:sz w:val="16"/>
                <w:szCs w:val="16"/>
              </w:rPr>
            </w:pPr>
            <w:r w:rsidRPr="00E023BD">
              <w:rPr>
                <w:color w:val="000000" w:themeColor="text1"/>
                <w:sz w:val="16"/>
                <w:szCs w:val="16"/>
              </w:rPr>
              <w:t>Údržba - Opcia</w:t>
            </w:r>
          </w:p>
        </w:tc>
        <w:tc>
          <w:tcPr>
            <w:tcW w:w="0" w:type="auto"/>
          </w:tcPr>
          <w:p w14:paraId="7D1BB093" w14:textId="77777777" w:rsidR="0075241B" w:rsidRPr="00E023BD" w:rsidRDefault="0075241B" w:rsidP="000B6006">
            <w:pPr>
              <w:pStyle w:val="BodyTextIndent"/>
              <w:spacing w:after="0"/>
              <w:ind w:left="0"/>
              <w:jc w:val="both"/>
              <w:rPr>
                <w:sz w:val="16"/>
                <w:szCs w:val="16"/>
              </w:rPr>
            </w:pPr>
            <w:r w:rsidRPr="00E023BD">
              <w:rPr>
                <w:sz w:val="16"/>
                <w:szCs w:val="16"/>
              </w:rPr>
              <w:t>Cena mesačného paušálneho poplatku za službu Údržba v eurách bez DPH za mesiac</w:t>
            </w:r>
          </w:p>
        </w:tc>
      </w:tr>
      <w:tr w:rsidR="0075241B" w:rsidRPr="00E023BD" w14:paraId="3580BB22" w14:textId="77777777" w:rsidTr="0075241B">
        <w:tc>
          <w:tcPr>
            <w:tcW w:w="0" w:type="auto"/>
          </w:tcPr>
          <w:p w14:paraId="2410B871" w14:textId="77777777" w:rsidR="0075241B" w:rsidRPr="00E023BD" w:rsidRDefault="0075241B" w:rsidP="000B6006">
            <w:pPr>
              <w:pStyle w:val="BodyTextIndent"/>
              <w:spacing w:after="0"/>
              <w:ind w:left="0"/>
              <w:jc w:val="both"/>
              <w:rPr>
                <w:color w:val="000000" w:themeColor="text1"/>
                <w:sz w:val="16"/>
                <w:szCs w:val="16"/>
              </w:rPr>
            </w:pPr>
            <w:r w:rsidRPr="00E023BD">
              <w:rPr>
                <w:color w:val="000000" w:themeColor="text1"/>
                <w:sz w:val="16"/>
                <w:szCs w:val="16"/>
              </w:rPr>
              <w:t>OS 3</w:t>
            </w:r>
          </w:p>
        </w:tc>
        <w:tc>
          <w:tcPr>
            <w:tcW w:w="0" w:type="auto"/>
          </w:tcPr>
          <w:p w14:paraId="30808D56" w14:textId="77777777" w:rsidR="0075241B" w:rsidRPr="00E023BD" w:rsidRDefault="0075241B" w:rsidP="000B6006">
            <w:pPr>
              <w:pStyle w:val="BodyTextIndent"/>
              <w:spacing w:after="0"/>
              <w:ind w:left="0"/>
              <w:jc w:val="both"/>
              <w:rPr>
                <w:color w:val="000000" w:themeColor="text1"/>
                <w:sz w:val="16"/>
                <w:szCs w:val="16"/>
              </w:rPr>
            </w:pPr>
            <w:r w:rsidRPr="00E023BD">
              <w:rPr>
                <w:color w:val="000000" w:themeColor="text1"/>
                <w:sz w:val="16"/>
                <w:szCs w:val="16"/>
              </w:rPr>
              <w:t>Implementácia</w:t>
            </w:r>
          </w:p>
          <w:p w14:paraId="4EBADE41" w14:textId="77777777" w:rsidR="0075241B" w:rsidRPr="00E023BD" w:rsidRDefault="0075241B" w:rsidP="000B6006">
            <w:pPr>
              <w:pStyle w:val="BodyTextIndent"/>
              <w:spacing w:after="0"/>
              <w:ind w:left="0"/>
              <w:jc w:val="both"/>
              <w:rPr>
                <w:color w:val="000000" w:themeColor="text1"/>
                <w:sz w:val="16"/>
                <w:szCs w:val="16"/>
              </w:rPr>
            </w:pPr>
            <w:r w:rsidRPr="00E023BD">
              <w:rPr>
                <w:color w:val="000000" w:themeColor="text1"/>
                <w:sz w:val="16"/>
                <w:szCs w:val="16"/>
              </w:rPr>
              <w:t>Implementácia - Opcia</w:t>
            </w:r>
          </w:p>
        </w:tc>
        <w:tc>
          <w:tcPr>
            <w:tcW w:w="0" w:type="auto"/>
          </w:tcPr>
          <w:p w14:paraId="71ED3E6C" w14:textId="77777777" w:rsidR="0075241B" w:rsidRPr="00E023BD" w:rsidRDefault="0075241B" w:rsidP="000B6006">
            <w:pPr>
              <w:pStyle w:val="BodyTextIndent"/>
              <w:spacing w:after="0"/>
              <w:ind w:left="0"/>
              <w:jc w:val="both"/>
              <w:rPr>
                <w:color w:val="000000" w:themeColor="text1"/>
                <w:sz w:val="16"/>
                <w:szCs w:val="16"/>
              </w:rPr>
            </w:pPr>
            <w:r w:rsidRPr="00E023BD">
              <w:rPr>
                <w:sz w:val="16"/>
                <w:szCs w:val="16"/>
              </w:rPr>
              <w:t>Cena osobohodiny v eurách bez DPH</w:t>
            </w:r>
          </w:p>
        </w:tc>
      </w:tr>
      <w:tr w:rsidR="0075241B" w:rsidRPr="00E023BD" w14:paraId="7874BF61" w14:textId="77777777" w:rsidTr="0075241B">
        <w:tc>
          <w:tcPr>
            <w:tcW w:w="0" w:type="auto"/>
          </w:tcPr>
          <w:p w14:paraId="2697D19B" w14:textId="77777777" w:rsidR="0075241B" w:rsidRPr="00E023BD" w:rsidRDefault="0075241B" w:rsidP="000B6006">
            <w:pPr>
              <w:pStyle w:val="BodyTextIndent"/>
              <w:spacing w:after="0"/>
              <w:ind w:left="0"/>
              <w:jc w:val="both"/>
              <w:rPr>
                <w:color w:val="000000" w:themeColor="text1"/>
                <w:sz w:val="16"/>
                <w:szCs w:val="16"/>
              </w:rPr>
            </w:pPr>
            <w:r w:rsidRPr="00E023BD">
              <w:rPr>
                <w:color w:val="000000" w:themeColor="text1"/>
                <w:sz w:val="16"/>
                <w:szCs w:val="16"/>
              </w:rPr>
              <w:t>DS 1</w:t>
            </w:r>
          </w:p>
        </w:tc>
        <w:tc>
          <w:tcPr>
            <w:tcW w:w="0" w:type="auto"/>
          </w:tcPr>
          <w:p w14:paraId="29510160" w14:textId="77777777" w:rsidR="0075241B" w:rsidRPr="00E023BD" w:rsidRDefault="0075241B" w:rsidP="000B6006">
            <w:pPr>
              <w:pStyle w:val="BodyTextIndent"/>
              <w:spacing w:after="0"/>
              <w:ind w:left="0"/>
              <w:jc w:val="both"/>
              <w:rPr>
                <w:color w:val="000000" w:themeColor="text1"/>
                <w:sz w:val="16"/>
                <w:szCs w:val="16"/>
              </w:rPr>
            </w:pPr>
            <w:r w:rsidRPr="00E023BD">
              <w:rPr>
                <w:color w:val="000000" w:themeColor="text1"/>
                <w:sz w:val="16"/>
                <w:szCs w:val="16"/>
              </w:rPr>
              <w:t>Exit služba</w:t>
            </w:r>
          </w:p>
        </w:tc>
        <w:tc>
          <w:tcPr>
            <w:tcW w:w="0" w:type="auto"/>
          </w:tcPr>
          <w:p w14:paraId="23AE8017" w14:textId="77777777" w:rsidR="0075241B" w:rsidRPr="00E023BD" w:rsidRDefault="0075241B" w:rsidP="000B6006">
            <w:pPr>
              <w:pStyle w:val="BodyTextIndent"/>
              <w:spacing w:after="0"/>
              <w:ind w:left="0"/>
              <w:jc w:val="both"/>
              <w:rPr>
                <w:color w:val="000000" w:themeColor="text1"/>
                <w:sz w:val="16"/>
                <w:szCs w:val="16"/>
              </w:rPr>
            </w:pPr>
            <w:r w:rsidRPr="00E023BD">
              <w:rPr>
                <w:sz w:val="16"/>
                <w:szCs w:val="16"/>
              </w:rPr>
              <w:t>Cena osobohodiny v eurách bez DPH</w:t>
            </w:r>
          </w:p>
        </w:tc>
      </w:tr>
    </w:tbl>
    <w:p w14:paraId="2A06D0B2" w14:textId="2BFA14B0" w:rsidR="00B842FE" w:rsidRPr="00E023BD" w:rsidRDefault="00B842FE" w:rsidP="000A50DC">
      <w:pPr>
        <w:pStyle w:val="ListParagraph"/>
        <w:numPr>
          <w:ilvl w:val="1"/>
          <w:numId w:val="32"/>
        </w:numPr>
        <w:tabs>
          <w:tab w:val="left" w:pos="1134"/>
        </w:tabs>
        <w:spacing w:before="119" w:after="240"/>
        <w:ind w:left="1099" w:right="631" w:hanging="673"/>
      </w:pPr>
      <w:r w:rsidRPr="00E023BD">
        <w:t xml:space="preserve">Žiadosť </w:t>
      </w:r>
      <w:r w:rsidR="002E5780" w:rsidRPr="00E023BD">
        <w:t xml:space="preserve">o úpravu ceny podľa tohto článku je </w:t>
      </w:r>
      <w:r w:rsidRPr="00E023BD">
        <w:t xml:space="preserve">oprávnená zmluvná strana povinná doručiť </w:t>
      </w:r>
      <w:r w:rsidR="002E5780" w:rsidRPr="00E023BD">
        <w:t xml:space="preserve">druhej zmluvnej strane najneskôr do </w:t>
      </w:r>
      <w:r w:rsidR="002E5780" w:rsidRPr="00E023BD">
        <w:rPr>
          <w:b/>
          <w:bCs/>
        </w:rPr>
        <w:t>15. februára príslušného kalendárneho roka</w:t>
      </w:r>
      <w:r w:rsidR="002E5780" w:rsidRPr="00E023BD">
        <w:t>. Úpravu ceny podľa tohto článku nie je možné vykonať retroaktívne. Upravené ceny sa použijú výlučne na plnenia poskytnuté odo dňa účinnosti úpravy ceny podľa tohto článku; na plnenia poskytnuté predo dňom účinnosti úpravy ceny sa použijú ceny platné pred touto úpravou. Zmluvná strana, ktorej bola žiadosť doručená, je v prípade splnenia podmienok podľa tohto článku povinná takejto žiadosti vyhovieť.</w:t>
      </w:r>
    </w:p>
    <w:p w14:paraId="53A24B58" w14:textId="72EB5783" w:rsidR="00782257" w:rsidRPr="00E023BD" w:rsidRDefault="005F3AFC" w:rsidP="000A50DC">
      <w:pPr>
        <w:pStyle w:val="ListParagraph"/>
        <w:numPr>
          <w:ilvl w:val="1"/>
          <w:numId w:val="32"/>
        </w:numPr>
        <w:tabs>
          <w:tab w:val="left" w:pos="1134"/>
        </w:tabs>
        <w:spacing w:before="119"/>
        <w:ind w:left="1099" w:right="631" w:hanging="673"/>
      </w:pPr>
      <w:r w:rsidRPr="00E023BD">
        <w:t xml:space="preserve">Ceny podľa bodu </w:t>
      </w:r>
      <w:r w:rsidR="00782257" w:rsidRPr="00E023BD">
        <w:t>4.12</w:t>
      </w:r>
      <w:r w:rsidR="00460420" w:rsidRPr="00E023BD">
        <w:t xml:space="preserve"> je možné upraviť takto:</w:t>
      </w:r>
    </w:p>
    <w:p w14:paraId="0B70C738" w14:textId="59A39080" w:rsidR="005F3AFC" w:rsidRPr="00E023BD" w:rsidRDefault="005F3AFC" w:rsidP="00460420">
      <w:pPr>
        <w:pStyle w:val="ListParagraph"/>
        <w:tabs>
          <w:tab w:val="left" w:pos="1134"/>
        </w:tabs>
        <w:spacing w:before="119" w:after="240"/>
        <w:ind w:left="1099" w:right="631" w:firstLine="0"/>
      </w:pPr>
      <w:r w:rsidRPr="00E023BD">
        <w:t xml:space="preserve">a) </w:t>
      </w:r>
      <w:r w:rsidRPr="00E023BD">
        <w:rPr>
          <w:b/>
          <w:bCs/>
        </w:rPr>
        <w:t>zvýšiť</w:t>
      </w:r>
      <w:r w:rsidRPr="00E023BD">
        <w:t xml:space="preserve">, ak inflácia za predchádzajúci kalendárny rok presiahne </w:t>
      </w:r>
      <w:r w:rsidRPr="00E023BD">
        <w:rPr>
          <w:b/>
          <w:bCs/>
        </w:rPr>
        <w:t>3 %</w:t>
      </w:r>
      <w:r w:rsidRPr="00E023BD">
        <w:t xml:space="preserve">, a to o percento zodpovedajúce celej výške inflácie, maximálne však o </w:t>
      </w:r>
      <w:r w:rsidRPr="00E023BD">
        <w:rPr>
          <w:b/>
          <w:bCs/>
        </w:rPr>
        <w:t>8 %</w:t>
      </w:r>
      <w:r w:rsidRPr="00E023BD">
        <w:t xml:space="preserve"> ceny príslušnej položky,</w:t>
      </w:r>
      <w:r w:rsidRPr="00E023BD">
        <w:br/>
        <w:t xml:space="preserve">b) </w:t>
      </w:r>
      <w:r w:rsidRPr="00E023BD">
        <w:rPr>
          <w:b/>
          <w:bCs/>
        </w:rPr>
        <w:t>znížiť</w:t>
      </w:r>
      <w:r w:rsidRPr="00E023BD">
        <w:t xml:space="preserve">, ak deflácia za predchádzajúci kalendárny rok presiahne </w:t>
      </w:r>
      <w:r w:rsidRPr="00E023BD">
        <w:rPr>
          <w:b/>
          <w:bCs/>
        </w:rPr>
        <w:t>3 % v absolútnej hodnote</w:t>
      </w:r>
      <w:r w:rsidRPr="00E023BD">
        <w:t xml:space="preserve">, a to o percento zodpovedajúce celej absolútnej hodnote deflácie, maximálne však o </w:t>
      </w:r>
      <w:r w:rsidRPr="00E023BD">
        <w:rPr>
          <w:b/>
          <w:bCs/>
        </w:rPr>
        <w:t>8 %</w:t>
      </w:r>
      <w:r w:rsidRPr="00E023BD">
        <w:t xml:space="preserve"> ceny príslušnej položky.</w:t>
      </w:r>
    </w:p>
    <w:p w14:paraId="00975F61" w14:textId="77777777" w:rsidR="005F3AFC" w:rsidRPr="00E023BD" w:rsidRDefault="005F3AFC" w:rsidP="005F3AFC">
      <w:pPr>
        <w:pStyle w:val="ListParagraph"/>
        <w:tabs>
          <w:tab w:val="left" w:pos="1134"/>
        </w:tabs>
        <w:spacing w:before="119" w:after="240"/>
        <w:ind w:left="1099" w:right="631" w:firstLine="0"/>
      </w:pPr>
      <w:r w:rsidRPr="00E023BD">
        <w:t xml:space="preserve">Výška úpravy ceny podľa tohto bodu sa vždy vypočíta z ceny príslušnej položky </w:t>
      </w:r>
      <w:r w:rsidRPr="00E023BD">
        <w:rPr>
          <w:b/>
          <w:bCs/>
        </w:rPr>
        <w:t>platnej ku dňu bezprostredne predchádzajúcemu dňu účinnosti úpravy ceny</w:t>
      </w:r>
      <w:r w:rsidRPr="00E023BD">
        <w:t>.</w:t>
      </w:r>
    </w:p>
    <w:p w14:paraId="387BC27A" w14:textId="43007A39" w:rsidR="007D305D" w:rsidRPr="00E023BD" w:rsidRDefault="007266D1" w:rsidP="000A50DC">
      <w:pPr>
        <w:pStyle w:val="ListParagraph"/>
        <w:numPr>
          <w:ilvl w:val="1"/>
          <w:numId w:val="32"/>
        </w:numPr>
        <w:tabs>
          <w:tab w:val="left" w:pos="993"/>
        </w:tabs>
        <w:spacing w:before="119"/>
        <w:ind w:left="1099" w:right="464" w:hanging="673"/>
      </w:pPr>
      <w:r w:rsidRPr="00E023BD">
        <w:t xml:space="preserve">  </w:t>
      </w:r>
      <w:r w:rsidR="00815846" w:rsidRPr="00E023BD">
        <w:t xml:space="preserve">Infláciou sa na účely tohto článku </w:t>
      </w:r>
      <w:r w:rsidR="005F3AFC" w:rsidRPr="00E023BD">
        <w:t xml:space="preserve">rozumie ročná priemerná miera zmeny harmonizovaného indexu spotrebiteľských cien (HICP) </w:t>
      </w:r>
      <w:r w:rsidR="00610841" w:rsidRPr="00E023BD">
        <w:t>pre všetky položky (all-items) pre eurozónu (EA20), zverejnená v databáze Eurostatu v datasete prc_hicp_aind (Annual average indices), pri parametroch unit = RCH_A, coicop = CP00 a geo = EA20</w:t>
      </w:r>
      <w:r w:rsidR="00F17337" w:rsidRPr="00E023BD">
        <w:rPr>
          <w:rStyle w:val="FootnoteReference"/>
        </w:rPr>
        <w:footnoteReference w:id="1"/>
      </w:r>
      <w:r w:rsidR="00610841" w:rsidRPr="00E023BD">
        <w:t>, za predchádzajúci kalendárny rok, ak má táto hodnota kladné znamienko.</w:t>
      </w:r>
    </w:p>
    <w:p w14:paraId="417C3551" w14:textId="1ABE4B26" w:rsidR="00815846" w:rsidRPr="00E023BD" w:rsidRDefault="00815846" w:rsidP="00A80169">
      <w:pPr>
        <w:pStyle w:val="ListParagraph"/>
        <w:tabs>
          <w:tab w:val="left" w:pos="993"/>
        </w:tabs>
        <w:ind w:left="1099" w:right="464" w:firstLine="0"/>
      </w:pPr>
    </w:p>
    <w:p w14:paraId="7A6F2D1E" w14:textId="1E5DDB9B" w:rsidR="00815846" w:rsidRPr="00E023BD" w:rsidRDefault="007266D1" w:rsidP="000A50DC">
      <w:pPr>
        <w:pStyle w:val="ListParagraph"/>
        <w:numPr>
          <w:ilvl w:val="1"/>
          <w:numId w:val="32"/>
        </w:numPr>
        <w:tabs>
          <w:tab w:val="left" w:pos="993"/>
        </w:tabs>
        <w:ind w:left="1099" w:right="631" w:hanging="673"/>
      </w:pPr>
      <w:r w:rsidRPr="00E023BD">
        <w:t xml:space="preserve">  </w:t>
      </w:r>
      <w:r w:rsidR="000361AA" w:rsidRPr="00E023BD">
        <w:t xml:space="preserve">Defláciou sa na účely tohto článku rozumie ročná priemerná miera zmeny harmonizovaného indexu spotrebiteľských cien (HICP) pre všetky položky (all-items) pre eurozónu (EA20), zverejnená v databáze Eurostatu v datasete prc_hicp_aind (Annual average indices), pri parametroch unit = RCH_A, coicop = CP00 a geo = EA20, za </w:t>
      </w:r>
      <w:r w:rsidR="000361AA" w:rsidRPr="00E023BD">
        <w:lastRenderedPageBreak/>
        <w:t>predchádzajúci kalendárny rok, ak má táto hodnota záporné znamienko. Na účely výpočtu zníženia ceny sa deflácia posudzuje podľa svojej absolútnej hodnoty.</w:t>
      </w:r>
    </w:p>
    <w:p w14:paraId="28EEF785" w14:textId="1D73D416" w:rsidR="00815846" w:rsidRPr="00E023BD" w:rsidRDefault="005F3AFC" w:rsidP="000A50DC">
      <w:pPr>
        <w:pStyle w:val="ListParagraph"/>
        <w:numPr>
          <w:ilvl w:val="1"/>
          <w:numId w:val="32"/>
        </w:numPr>
        <w:tabs>
          <w:tab w:val="left" w:pos="993"/>
        </w:tabs>
        <w:spacing w:before="119"/>
        <w:ind w:left="1099" w:right="631" w:hanging="673"/>
      </w:pPr>
      <w:r w:rsidRPr="00E023BD">
        <w:rPr>
          <w:b/>
          <w:bCs/>
        </w:rPr>
        <w:t xml:space="preserve"> </w:t>
      </w:r>
      <w:r w:rsidRPr="00E023BD">
        <w:t xml:space="preserve">Zmena ceny podľa tohto článku sa vykoná písomne, pričom sa </w:t>
      </w:r>
      <w:r w:rsidRPr="00E023BD">
        <w:rPr>
          <w:b/>
          <w:bCs/>
        </w:rPr>
        <w:t>nevyžaduje uzatvorenie písomného dodatku</w:t>
      </w:r>
      <w:r w:rsidRPr="00E023BD">
        <w:t xml:space="preserve"> k Servisnej zmluve. Každá úprava ceny podľa tohto článku musí byť písomne potvrdená oboma zmluvnými stranami. Ak sú splnené podmienky podľa tohto článku, zmluvná strana, ktorej bola žiadosť doručená, je povinná písomne potvrdiť úpravu ceny do </w:t>
      </w:r>
      <w:r w:rsidRPr="00E023BD">
        <w:rPr>
          <w:b/>
          <w:bCs/>
        </w:rPr>
        <w:t>10 pracovných dní</w:t>
      </w:r>
      <w:r w:rsidRPr="00E023BD">
        <w:t xml:space="preserve"> odo dňa doručenia žiadosti. Úprava ceny nadobúda účinnosť </w:t>
      </w:r>
      <w:r w:rsidRPr="00E023BD">
        <w:rPr>
          <w:b/>
          <w:bCs/>
        </w:rPr>
        <w:t xml:space="preserve">prvým dňom kalendárneho mesiaca nasledujúceho po </w:t>
      </w:r>
      <w:r w:rsidR="003F4C5B" w:rsidRPr="00E023BD">
        <w:rPr>
          <w:b/>
          <w:bCs/>
        </w:rPr>
        <w:t>uplynutí lehoty na</w:t>
      </w:r>
      <w:r w:rsidRPr="00E023BD">
        <w:rPr>
          <w:b/>
          <w:bCs/>
        </w:rPr>
        <w:t xml:space="preserve"> písomného potvrdeni</w:t>
      </w:r>
      <w:r w:rsidR="003F4C5B" w:rsidRPr="00E023BD">
        <w:rPr>
          <w:b/>
          <w:bCs/>
        </w:rPr>
        <w:t xml:space="preserve">e podľa </w:t>
      </w:r>
      <w:r w:rsidR="00140E9D" w:rsidRPr="00E023BD">
        <w:rPr>
          <w:b/>
          <w:bCs/>
        </w:rPr>
        <w:t>tohto článku</w:t>
      </w:r>
      <w:r w:rsidR="003F4C5B" w:rsidRPr="00E023BD">
        <w:rPr>
          <w:b/>
          <w:bCs/>
        </w:rPr>
        <w:t>, ak boli splnené podmienky podľa tohto článku.</w:t>
      </w:r>
      <w:r w:rsidRPr="00E023BD">
        <w:rPr>
          <w:b/>
          <w:bCs/>
        </w:rPr>
        <w:t xml:space="preserve"> </w:t>
      </w:r>
    </w:p>
    <w:p w14:paraId="2AD85BE7" w14:textId="77777777" w:rsidR="00525890" w:rsidRPr="00E023BD" w:rsidRDefault="00ED4050" w:rsidP="005F3AFC">
      <w:pPr>
        <w:pStyle w:val="Heading1"/>
        <w:spacing w:before="240"/>
        <w:ind w:left="391"/>
      </w:pPr>
      <w:bookmarkStart w:id="11" w:name="Zmluvné_pokuty_k_štandardom_Servisných_s"/>
      <w:bookmarkEnd w:id="11"/>
      <w:r w:rsidRPr="00E023BD">
        <w:t>Článok V</w:t>
      </w:r>
    </w:p>
    <w:p w14:paraId="494A7AEB" w14:textId="77777777" w:rsidR="00525890" w:rsidRPr="00E023BD" w:rsidRDefault="00ED4050">
      <w:pPr>
        <w:spacing w:line="257" w:lineRule="exact"/>
        <w:ind w:left="388" w:right="633"/>
        <w:jc w:val="center"/>
        <w:rPr>
          <w:b/>
        </w:rPr>
      </w:pPr>
      <w:r w:rsidRPr="00E023BD">
        <w:rPr>
          <w:b/>
        </w:rPr>
        <w:t>Zmluvné pokuty k štandardom Servisných služieb</w:t>
      </w:r>
    </w:p>
    <w:p w14:paraId="495A6695" w14:textId="30216CD8" w:rsidR="00525890" w:rsidRPr="00E023BD" w:rsidRDefault="00ED4050" w:rsidP="000A50DC">
      <w:pPr>
        <w:pStyle w:val="ListParagraph"/>
        <w:numPr>
          <w:ilvl w:val="1"/>
          <w:numId w:val="31"/>
        </w:numPr>
        <w:tabs>
          <w:tab w:val="left" w:pos="752"/>
        </w:tabs>
        <w:spacing w:before="122"/>
        <w:ind w:right="633" w:hanging="643"/>
      </w:pPr>
      <w:r w:rsidRPr="00E023BD">
        <w:t>V prípade, že dôjde pri poskytnutí služby Podpora uvedenej v Prílohe č. 2 tejto Servisnej zmluvy k nedodržaniu Doby odozvy a/alebo Lehoty služby, tak je objednávateľ oprávnený požadovať od poskytovateľa zmluvnú pokutu vo</w:t>
      </w:r>
      <w:r w:rsidRPr="00E023BD">
        <w:rPr>
          <w:spacing w:val="-5"/>
        </w:rPr>
        <w:t xml:space="preserve"> </w:t>
      </w:r>
      <w:r w:rsidRPr="00E023BD">
        <w:t>výške:</w:t>
      </w:r>
    </w:p>
    <w:p w14:paraId="718DD107" w14:textId="77777777" w:rsidR="00715111" w:rsidRPr="00E023BD" w:rsidRDefault="00270139" w:rsidP="00270139">
      <w:pPr>
        <w:jc w:val="both"/>
      </w:pPr>
      <w:r w:rsidRPr="00E023BD">
        <w:t xml:space="preserve"> </w:t>
      </w:r>
    </w:p>
    <w:p w14:paraId="1EB5ED5B" w14:textId="4F2FA305" w:rsidR="00525890" w:rsidRPr="00E023BD" w:rsidRDefault="00ED4050" w:rsidP="00270139">
      <w:pPr>
        <w:jc w:val="both"/>
      </w:pPr>
      <w:r w:rsidRPr="00E023BD">
        <w:t>50,- eur bez DPH za nedodržanie Doby</w:t>
      </w:r>
      <w:r w:rsidRPr="00E023BD">
        <w:rPr>
          <w:spacing w:val="-10"/>
        </w:rPr>
        <w:t xml:space="preserve"> </w:t>
      </w:r>
      <w:r w:rsidRPr="00E023BD">
        <w:t>odozvy</w:t>
      </w:r>
    </w:p>
    <w:p w14:paraId="445F74C8" w14:textId="77777777" w:rsidR="00525890" w:rsidRPr="00E023BD" w:rsidRDefault="00ED4050" w:rsidP="000A50DC">
      <w:pPr>
        <w:pStyle w:val="ListParagraph"/>
        <w:numPr>
          <w:ilvl w:val="2"/>
          <w:numId w:val="31"/>
        </w:numPr>
        <w:tabs>
          <w:tab w:val="left" w:pos="2253"/>
        </w:tabs>
        <w:ind w:right="629"/>
      </w:pPr>
      <w:r w:rsidRPr="00E023BD">
        <w:t>1% z paušálneho mesačného poplatku bez DPH za službu Podpora za každý začatý deň nedodržania Lehoty</w:t>
      </w:r>
      <w:r w:rsidRPr="00E023BD">
        <w:rPr>
          <w:spacing w:val="-6"/>
        </w:rPr>
        <w:t xml:space="preserve"> </w:t>
      </w:r>
      <w:r w:rsidRPr="00E023BD">
        <w:t>služby.</w:t>
      </w:r>
    </w:p>
    <w:p w14:paraId="1D0FE364" w14:textId="0D595764" w:rsidR="00525890" w:rsidRPr="00E023BD" w:rsidRDefault="00ED4050" w:rsidP="000A50DC">
      <w:pPr>
        <w:pStyle w:val="ListParagraph"/>
        <w:numPr>
          <w:ilvl w:val="1"/>
          <w:numId w:val="31"/>
        </w:numPr>
        <w:tabs>
          <w:tab w:val="left" w:pos="753"/>
        </w:tabs>
        <w:spacing w:before="120"/>
        <w:ind w:left="752" w:right="631"/>
      </w:pPr>
      <w:r w:rsidRPr="00E023BD">
        <w:t xml:space="preserve">V prípade že dôjde pri poskytnutí </w:t>
      </w:r>
      <w:r w:rsidRPr="00F26A67">
        <w:t>služby Údržba</w:t>
      </w:r>
      <w:r w:rsidRPr="00E023BD">
        <w:t xml:space="preserve"> uvedenej v Prílohe č. 2 tejto Servisnej zmluvy k nedodržaniu Doby odozvy a/alebo Lehoty služby na riešenie prevádzkových incidentov klasifikovaných podľa</w:t>
      </w:r>
      <w:r w:rsidRPr="00E023BD">
        <w:rPr>
          <w:spacing w:val="-4"/>
        </w:rPr>
        <w:t xml:space="preserve"> </w:t>
      </w:r>
      <w:r w:rsidRPr="00E023BD">
        <w:t>závažnosti:</w:t>
      </w:r>
    </w:p>
    <w:p w14:paraId="059338CA" w14:textId="77777777" w:rsidR="00525890" w:rsidRPr="00E023BD" w:rsidRDefault="00525890">
      <w:pPr>
        <w:pStyle w:val="BodyText"/>
        <w:spacing w:before="4"/>
        <w:rPr>
          <w:sz w:val="20"/>
        </w:rPr>
      </w:pPr>
    </w:p>
    <w:p w14:paraId="7BF65F77" w14:textId="77777777" w:rsidR="00525890" w:rsidRPr="00E023BD" w:rsidRDefault="00ED4050" w:rsidP="000A50DC">
      <w:pPr>
        <w:pStyle w:val="ListParagraph"/>
        <w:numPr>
          <w:ilvl w:val="0"/>
          <w:numId w:val="30"/>
        </w:numPr>
        <w:tabs>
          <w:tab w:val="left" w:pos="1525"/>
          <w:tab w:val="left" w:pos="1526"/>
        </w:tabs>
        <w:ind w:right="635"/>
      </w:pPr>
      <w:r w:rsidRPr="00E023BD">
        <w:rPr>
          <w:b/>
        </w:rPr>
        <w:t xml:space="preserve">„zásadný incident“, </w:t>
      </w:r>
      <w:r w:rsidRPr="00E023BD">
        <w:t>tak je objednávateľ oprávnený požadovať od poskytovateľa zmluvnú pokutu vo</w:t>
      </w:r>
      <w:r w:rsidRPr="00E023BD">
        <w:rPr>
          <w:spacing w:val="-2"/>
        </w:rPr>
        <w:t xml:space="preserve"> </w:t>
      </w:r>
      <w:r w:rsidRPr="00E023BD">
        <w:t>výške:</w:t>
      </w:r>
    </w:p>
    <w:p w14:paraId="35B96060" w14:textId="77777777" w:rsidR="00525890" w:rsidRPr="00E023BD" w:rsidRDefault="00ED4050" w:rsidP="000A50DC">
      <w:pPr>
        <w:pStyle w:val="ListParagraph"/>
        <w:numPr>
          <w:ilvl w:val="1"/>
          <w:numId w:val="30"/>
        </w:numPr>
        <w:tabs>
          <w:tab w:val="left" w:pos="2251"/>
          <w:tab w:val="left" w:pos="2253"/>
        </w:tabs>
        <w:spacing w:before="120"/>
        <w:ind w:hanging="359"/>
        <w:jc w:val="left"/>
      </w:pPr>
      <w:r w:rsidRPr="00E023BD">
        <w:t>1.000,- eur bez DPH za nedodržanie Doby</w:t>
      </w:r>
      <w:r w:rsidRPr="00E023BD">
        <w:rPr>
          <w:spacing w:val="-8"/>
        </w:rPr>
        <w:t xml:space="preserve"> </w:t>
      </w:r>
      <w:r w:rsidRPr="00E023BD">
        <w:t>odozvy</w:t>
      </w:r>
    </w:p>
    <w:p w14:paraId="23B31E5D" w14:textId="77777777" w:rsidR="00525890" w:rsidRPr="00E023BD" w:rsidRDefault="00ED4050" w:rsidP="000A50DC">
      <w:pPr>
        <w:pStyle w:val="ListParagraph"/>
        <w:numPr>
          <w:ilvl w:val="1"/>
          <w:numId w:val="30"/>
        </w:numPr>
        <w:tabs>
          <w:tab w:val="left" w:pos="2251"/>
          <w:tab w:val="left" w:pos="2253"/>
        </w:tabs>
        <w:spacing w:before="2" w:line="257" w:lineRule="exact"/>
        <w:ind w:hanging="361"/>
        <w:jc w:val="left"/>
      </w:pPr>
      <w:r w:rsidRPr="00E023BD">
        <w:t>2%</w:t>
      </w:r>
      <w:r w:rsidRPr="00E023BD">
        <w:rPr>
          <w:spacing w:val="36"/>
        </w:rPr>
        <w:t xml:space="preserve"> </w:t>
      </w:r>
      <w:r w:rsidRPr="00E023BD">
        <w:t>z</w:t>
      </w:r>
      <w:r w:rsidRPr="00E023BD">
        <w:rPr>
          <w:spacing w:val="36"/>
        </w:rPr>
        <w:t xml:space="preserve"> </w:t>
      </w:r>
      <w:r w:rsidRPr="00E023BD">
        <w:t>celkového</w:t>
      </w:r>
      <w:r w:rsidRPr="00E023BD">
        <w:rPr>
          <w:spacing w:val="37"/>
        </w:rPr>
        <w:t xml:space="preserve"> </w:t>
      </w:r>
      <w:r w:rsidRPr="00E023BD">
        <w:t>mesačného</w:t>
      </w:r>
      <w:r w:rsidRPr="00E023BD">
        <w:rPr>
          <w:spacing w:val="36"/>
        </w:rPr>
        <w:t xml:space="preserve"> </w:t>
      </w:r>
      <w:r w:rsidRPr="00E023BD">
        <w:t>paušálneho</w:t>
      </w:r>
      <w:r w:rsidRPr="00E023BD">
        <w:rPr>
          <w:spacing w:val="37"/>
        </w:rPr>
        <w:t xml:space="preserve"> </w:t>
      </w:r>
      <w:r w:rsidRPr="00E023BD">
        <w:t>poplatku</w:t>
      </w:r>
      <w:r w:rsidRPr="00E023BD">
        <w:rPr>
          <w:spacing w:val="36"/>
        </w:rPr>
        <w:t xml:space="preserve"> </w:t>
      </w:r>
      <w:r w:rsidRPr="00E023BD">
        <w:t>bez</w:t>
      </w:r>
      <w:r w:rsidRPr="00E023BD">
        <w:rPr>
          <w:spacing w:val="37"/>
        </w:rPr>
        <w:t xml:space="preserve"> </w:t>
      </w:r>
      <w:r w:rsidRPr="00E023BD">
        <w:t>DPH</w:t>
      </w:r>
      <w:r w:rsidRPr="00E023BD">
        <w:rPr>
          <w:spacing w:val="35"/>
        </w:rPr>
        <w:t xml:space="preserve"> </w:t>
      </w:r>
      <w:r w:rsidRPr="00E023BD">
        <w:t>za</w:t>
      </w:r>
      <w:r w:rsidRPr="00E023BD">
        <w:rPr>
          <w:spacing w:val="36"/>
        </w:rPr>
        <w:t xml:space="preserve"> </w:t>
      </w:r>
      <w:r w:rsidRPr="00E023BD">
        <w:t>poskytovanie</w:t>
      </w:r>
    </w:p>
    <w:p w14:paraId="29A0A74F" w14:textId="77777777" w:rsidR="00525890" w:rsidRPr="00E023BD" w:rsidRDefault="00ED4050">
      <w:pPr>
        <w:pStyle w:val="BodyText"/>
        <w:spacing w:line="257" w:lineRule="exact"/>
        <w:ind w:left="2252"/>
      </w:pPr>
      <w:r w:rsidRPr="00E023BD">
        <w:t>Servisných služieb za každú začatú hodinu nedodržania Lehoty služby.</w:t>
      </w:r>
    </w:p>
    <w:p w14:paraId="133F4D28" w14:textId="77777777" w:rsidR="00525890" w:rsidRPr="00E023BD" w:rsidRDefault="00ED4050" w:rsidP="000A50DC">
      <w:pPr>
        <w:pStyle w:val="ListParagraph"/>
        <w:numPr>
          <w:ilvl w:val="0"/>
          <w:numId w:val="30"/>
        </w:numPr>
        <w:tabs>
          <w:tab w:val="left" w:pos="1524"/>
          <w:tab w:val="left" w:pos="1525"/>
        </w:tabs>
        <w:spacing w:before="121"/>
        <w:ind w:right="632"/>
      </w:pPr>
      <w:r w:rsidRPr="00E023BD">
        <w:rPr>
          <w:b/>
        </w:rPr>
        <w:t xml:space="preserve">„závažný incident“, </w:t>
      </w:r>
      <w:r w:rsidRPr="00E023BD">
        <w:t>tak objednávateľ je oprávnený požadovať od poskytovateľa zmluvnú pokutu vo</w:t>
      </w:r>
      <w:r w:rsidRPr="00E023BD">
        <w:rPr>
          <w:spacing w:val="-1"/>
        </w:rPr>
        <w:t xml:space="preserve"> </w:t>
      </w:r>
      <w:r w:rsidRPr="00E023BD">
        <w:t>výške:</w:t>
      </w:r>
    </w:p>
    <w:p w14:paraId="7E7FA7A2" w14:textId="77777777" w:rsidR="00525890" w:rsidRPr="00E023BD" w:rsidRDefault="00ED4050" w:rsidP="000A50DC">
      <w:pPr>
        <w:pStyle w:val="ListParagraph"/>
        <w:numPr>
          <w:ilvl w:val="1"/>
          <w:numId w:val="30"/>
        </w:numPr>
        <w:tabs>
          <w:tab w:val="left" w:pos="2251"/>
          <w:tab w:val="left" w:pos="2253"/>
        </w:tabs>
        <w:spacing w:before="120" w:line="257" w:lineRule="exact"/>
        <w:ind w:hanging="359"/>
        <w:jc w:val="left"/>
      </w:pPr>
      <w:r w:rsidRPr="00E023BD">
        <w:t>500,- eur bez DPH za nedodržanie Doby</w:t>
      </w:r>
      <w:r w:rsidRPr="00E023BD">
        <w:rPr>
          <w:spacing w:val="-13"/>
        </w:rPr>
        <w:t xml:space="preserve"> </w:t>
      </w:r>
      <w:r w:rsidRPr="00E023BD">
        <w:t>odozvy</w:t>
      </w:r>
    </w:p>
    <w:p w14:paraId="024EE339" w14:textId="77777777" w:rsidR="00525890" w:rsidRPr="00E023BD" w:rsidRDefault="00ED4050" w:rsidP="000A50DC">
      <w:pPr>
        <w:pStyle w:val="ListParagraph"/>
        <w:numPr>
          <w:ilvl w:val="1"/>
          <w:numId w:val="30"/>
        </w:numPr>
        <w:tabs>
          <w:tab w:val="left" w:pos="2251"/>
          <w:tab w:val="left" w:pos="2253"/>
          <w:tab w:val="left" w:pos="2945"/>
        </w:tabs>
        <w:spacing w:line="257" w:lineRule="exact"/>
        <w:ind w:hanging="359"/>
        <w:jc w:val="left"/>
      </w:pPr>
      <w:r w:rsidRPr="00E023BD">
        <w:t>0,1%</w:t>
      </w:r>
      <w:r w:rsidRPr="00E023BD">
        <w:tab/>
        <w:t>z celkového mesačného paušálneho poplatku bez DPH za</w:t>
      </w:r>
      <w:r w:rsidRPr="00E023BD">
        <w:rPr>
          <w:spacing w:val="42"/>
        </w:rPr>
        <w:t xml:space="preserve"> </w:t>
      </w:r>
      <w:r w:rsidRPr="00E023BD">
        <w:t>poskytovanie</w:t>
      </w:r>
    </w:p>
    <w:p w14:paraId="276FAE71" w14:textId="77777777" w:rsidR="00525890" w:rsidRPr="00E023BD" w:rsidRDefault="00ED4050">
      <w:pPr>
        <w:pStyle w:val="BodyText"/>
        <w:spacing w:before="1"/>
        <w:ind w:left="2252"/>
      </w:pPr>
      <w:r w:rsidRPr="00E023BD">
        <w:t>Servisných služieb za každú začatú hodinu nedodržania Lehoty služby.</w:t>
      </w:r>
    </w:p>
    <w:p w14:paraId="0283E964" w14:textId="77777777" w:rsidR="00525890" w:rsidRPr="00E023BD" w:rsidRDefault="00ED4050" w:rsidP="000A50DC">
      <w:pPr>
        <w:pStyle w:val="ListParagraph"/>
        <w:numPr>
          <w:ilvl w:val="0"/>
          <w:numId w:val="30"/>
        </w:numPr>
        <w:tabs>
          <w:tab w:val="left" w:pos="1524"/>
          <w:tab w:val="left" w:pos="1525"/>
        </w:tabs>
        <w:spacing w:before="119"/>
        <w:ind w:right="634"/>
      </w:pPr>
      <w:r w:rsidRPr="00E023BD">
        <w:rPr>
          <w:b/>
        </w:rPr>
        <w:t>„nepodstatný incident“</w:t>
      </w:r>
      <w:r w:rsidRPr="00E023BD">
        <w:t>, tak je objednávateľ oprávnený požadovať od poskytovateľa zmluvnú pokutu vo</w:t>
      </w:r>
      <w:r w:rsidRPr="00E023BD">
        <w:rPr>
          <w:spacing w:val="-3"/>
        </w:rPr>
        <w:t xml:space="preserve"> </w:t>
      </w:r>
      <w:r w:rsidRPr="00E023BD">
        <w:t>výške:</w:t>
      </w:r>
    </w:p>
    <w:p w14:paraId="199D5E9F" w14:textId="77777777" w:rsidR="00525890" w:rsidRPr="00E023BD" w:rsidRDefault="00ED4050" w:rsidP="000A50DC">
      <w:pPr>
        <w:pStyle w:val="ListParagraph"/>
        <w:numPr>
          <w:ilvl w:val="1"/>
          <w:numId w:val="30"/>
        </w:numPr>
        <w:tabs>
          <w:tab w:val="left" w:pos="2251"/>
          <w:tab w:val="left" w:pos="2253"/>
        </w:tabs>
        <w:spacing w:before="121"/>
        <w:ind w:hanging="359"/>
        <w:jc w:val="left"/>
      </w:pPr>
      <w:r w:rsidRPr="00E023BD">
        <w:t>100,- eur bez DPH za nedodržanie Doby</w:t>
      </w:r>
      <w:r w:rsidRPr="00E023BD">
        <w:rPr>
          <w:spacing w:val="-13"/>
        </w:rPr>
        <w:t xml:space="preserve"> </w:t>
      </w:r>
      <w:r w:rsidRPr="00E023BD">
        <w:t>odozvy</w:t>
      </w:r>
    </w:p>
    <w:p w14:paraId="4543C392" w14:textId="377A3E4B" w:rsidR="00525890" w:rsidRPr="00E023BD" w:rsidRDefault="00ED4050" w:rsidP="000A50DC">
      <w:pPr>
        <w:pStyle w:val="ListParagraph"/>
        <w:numPr>
          <w:ilvl w:val="1"/>
          <w:numId w:val="31"/>
        </w:numPr>
        <w:tabs>
          <w:tab w:val="left" w:pos="752"/>
          <w:tab w:val="left" w:pos="753"/>
        </w:tabs>
        <w:spacing w:before="121"/>
        <w:ind w:left="752" w:right="632"/>
      </w:pPr>
      <w:r w:rsidRPr="00E023BD">
        <w:t xml:space="preserve">V prípade, že dôjde pri poskytnutí </w:t>
      </w:r>
      <w:r w:rsidRPr="00BF1873">
        <w:t>služby Údržba</w:t>
      </w:r>
      <w:r w:rsidRPr="00E023BD">
        <w:t xml:space="preserve"> uvedenej v Prílohe č. 2 tejto Servisnej zmluvy k nedodržaniu Lehoty služby na riešenie prevádzkových incidentov klasifikovaných</w:t>
      </w:r>
      <w:r w:rsidRPr="00E023BD">
        <w:rPr>
          <w:spacing w:val="-22"/>
        </w:rPr>
        <w:t xml:space="preserve"> </w:t>
      </w:r>
      <w:r w:rsidRPr="00E023BD">
        <w:t>ako:</w:t>
      </w:r>
    </w:p>
    <w:p w14:paraId="53B27F4C" w14:textId="77777777" w:rsidR="00525890" w:rsidRPr="00E023BD" w:rsidRDefault="00525890">
      <w:pPr>
        <w:pStyle w:val="BodyText"/>
        <w:spacing w:before="3"/>
        <w:rPr>
          <w:sz w:val="20"/>
        </w:rPr>
      </w:pPr>
    </w:p>
    <w:p w14:paraId="01CA567D" w14:textId="77777777" w:rsidR="00525890" w:rsidRPr="00E023BD" w:rsidRDefault="00ED4050" w:rsidP="000A50DC">
      <w:pPr>
        <w:pStyle w:val="ListParagraph"/>
        <w:numPr>
          <w:ilvl w:val="0"/>
          <w:numId w:val="29"/>
        </w:numPr>
        <w:tabs>
          <w:tab w:val="left" w:pos="1473"/>
        </w:tabs>
        <w:ind w:right="633"/>
      </w:pPr>
      <w:r w:rsidRPr="00E023BD">
        <w:t>„Zásadný</w:t>
      </w:r>
      <w:r w:rsidRPr="00E023BD">
        <w:rPr>
          <w:spacing w:val="-13"/>
        </w:rPr>
        <w:t xml:space="preserve"> </w:t>
      </w:r>
      <w:r w:rsidRPr="00E023BD">
        <w:t>incident“</w:t>
      </w:r>
      <w:r w:rsidRPr="00E023BD">
        <w:rPr>
          <w:spacing w:val="-11"/>
        </w:rPr>
        <w:t xml:space="preserve"> </w:t>
      </w:r>
      <w:r w:rsidRPr="00E023BD">
        <w:t>viac</w:t>
      </w:r>
      <w:r w:rsidRPr="00E023BD">
        <w:rPr>
          <w:spacing w:val="-14"/>
        </w:rPr>
        <w:t xml:space="preserve"> </w:t>
      </w:r>
      <w:r w:rsidRPr="00E023BD">
        <w:t>ako</w:t>
      </w:r>
      <w:r w:rsidRPr="00E023BD">
        <w:rPr>
          <w:spacing w:val="-11"/>
        </w:rPr>
        <w:t xml:space="preserve"> </w:t>
      </w:r>
      <w:r w:rsidRPr="00E023BD">
        <w:t>2-krát</w:t>
      </w:r>
      <w:r w:rsidRPr="00E023BD">
        <w:rPr>
          <w:spacing w:val="24"/>
        </w:rPr>
        <w:t xml:space="preserve"> </w:t>
      </w:r>
      <w:r w:rsidRPr="00E023BD">
        <w:t>v</w:t>
      </w:r>
      <w:r w:rsidRPr="00E023BD">
        <w:rPr>
          <w:spacing w:val="-13"/>
        </w:rPr>
        <w:t xml:space="preserve"> </w:t>
      </w:r>
      <w:r w:rsidRPr="00E023BD">
        <w:t>priebehu</w:t>
      </w:r>
      <w:r w:rsidRPr="00E023BD">
        <w:rPr>
          <w:spacing w:val="-11"/>
        </w:rPr>
        <w:t xml:space="preserve"> </w:t>
      </w:r>
      <w:r w:rsidRPr="00E023BD">
        <w:t>jedného</w:t>
      </w:r>
      <w:r w:rsidRPr="00E023BD">
        <w:rPr>
          <w:spacing w:val="-12"/>
        </w:rPr>
        <w:t xml:space="preserve"> </w:t>
      </w:r>
      <w:r w:rsidRPr="00E023BD">
        <w:t>kalendárneho</w:t>
      </w:r>
      <w:r w:rsidRPr="00E023BD">
        <w:rPr>
          <w:spacing w:val="-14"/>
        </w:rPr>
        <w:t xml:space="preserve"> </w:t>
      </w:r>
      <w:r w:rsidRPr="00E023BD">
        <w:t>mesiaca,</w:t>
      </w:r>
      <w:r w:rsidRPr="00E023BD">
        <w:rPr>
          <w:spacing w:val="-14"/>
        </w:rPr>
        <w:t xml:space="preserve"> </w:t>
      </w:r>
      <w:r w:rsidRPr="00E023BD">
        <w:t>alebo</w:t>
      </w:r>
      <w:r w:rsidRPr="00E023BD">
        <w:rPr>
          <w:spacing w:val="-12"/>
        </w:rPr>
        <w:t xml:space="preserve"> </w:t>
      </w:r>
      <w:r w:rsidRPr="00E023BD">
        <w:t>viac</w:t>
      </w:r>
      <w:r w:rsidRPr="00E023BD">
        <w:rPr>
          <w:spacing w:val="-13"/>
        </w:rPr>
        <w:t xml:space="preserve"> </w:t>
      </w:r>
      <w:r w:rsidRPr="00E023BD">
        <w:t>ako 3-krát za rok, poskytovateľ je povinný zaplatiť objednávateľovi zmluvnú pokutu vo výške 15.000,-eur bez DPH do 14 dní od doručenia faktúry</w:t>
      </w:r>
      <w:r w:rsidRPr="00E023BD">
        <w:rPr>
          <w:spacing w:val="-13"/>
        </w:rPr>
        <w:t xml:space="preserve"> </w:t>
      </w:r>
      <w:r w:rsidRPr="00E023BD">
        <w:t>poskytovateľovi.</w:t>
      </w:r>
    </w:p>
    <w:p w14:paraId="4A649EA6" w14:textId="77777777" w:rsidR="00525890" w:rsidRPr="00E023BD" w:rsidRDefault="00525890">
      <w:pPr>
        <w:pStyle w:val="BodyText"/>
        <w:spacing w:before="7"/>
        <w:rPr>
          <w:sz w:val="20"/>
        </w:rPr>
      </w:pPr>
    </w:p>
    <w:p w14:paraId="11272AB7" w14:textId="77777777" w:rsidR="00525890" w:rsidRPr="00E023BD" w:rsidRDefault="00ED4050" w:rsidP="000A50DC">
      <w:pPr>
        <w:pStyle w:val="ListParagraph"/>
        <w:numPr>
          <w:ilvl w:val="0"/>
          <w:numId w:val="29"/>
        </w:numPr>
        <w:tabs>
          <w:tab w:val="left" w:pos="1473"/>
        </w:tabs>
        <w:ind w:right="632"/>
      </w:pPr>
      <w:r w:rsidRPr="00E023BD">
        <w:t>„Závažný</w:t>
      </w:r>
      <w:r w:rsidRPr="00E023BD">
        <w:rPr>
          <w:spacing w:val="-13"/>
        </w:rPr>
        <w:t xml:space="preserve"> </w:t>
      </w:r>
      <w:r w:rsidRPr="00E023BD">
        <w:t>incident“</w:t>
      </w:r>
      <w:r w:rsidRPr="00E023BD">
        <w:rPr>
          <w:spacing w:val="-10"/>
        </w:rPr>
        <w:t xml:space="preserve"> </w:t>
      </w:r>
      <w:r w:rsidRPr="00E023BD">
        <w:t>viac</w:t>
      </w:r>
      <w:r w:rsidRPr="00E023BD">
        <w:rPr>
          <w:spacing w:val="-13"/>
        </w:rPr>
        <w:t xml:space="preserve"> </w:t>
      </w:r>
      <w:r w:rsidRPr="00E023BD">
        <w:t>ako</w:t>
      </w:r>
      <w:r w:rsidRPr="00E023BD">
        <w:rPr>
          <w:spacing w:val="-11"/>
        </w:rPr>
        <w:t xml:space="preserve"> </w:t>
      </w:r>
      <w:r w:rsidRPr="00E023BD">
        <w:t>3-krát</w:t>
      </w:r>
      <w:r w:rsidRPr="00E023BD">
        <w:rPr>
          <w:spacing w:val="26"/>
        </w:rPr>
        <w:t xml:space="preserve"> </w:t>
      </w:r>
      <w:r w:rsidRPr="00E023BD">
        <w:t>v</w:t>
      </w:r>
      <w:r w:rsidRPr="00E023BD">
        <w:rPr>
          <w:spacing w:val="-12"/>
        </w:rPr>
        <w:t xml:space="preserve"> </w:t>
      </w:r>
      <w:r w:rsidRPr="00E023BD">
        <w:t>priebehu</w:t>
      </w:r>
      <w:r w:rsidRPr="00E023BD">
        <w:rPr>
          <w:spacing w:val="-14"/>
        </w:rPr>
        <w:t xml:space="preserve"> </w:t>
      </w:r>
      <w:r w:rsidRPr="00E023BD">
        <w:t>jedného</w:t>
      </w:r>
      <w:r w:rsidRPr="00E023BD">
        <w:rPr>
          <w:spacing w:val="-11"/>
        </w:rPr>
        <w:t xml:space="preserve"> </w:t>
      </w:r>
      <w:r w:rsidRPr="00E023BD">
        <w:t>kalendárneho</w:t>
      </w:r>
      <w:r w:rsidRPr="00E023BD">
        <w:rPr>
          <w:spacing w:val="-14"/>
        </w:rPr>
        <w:t xml:space="preserve"> </w:t>
      </w:r>
      <w:r w:rsidRPr="00E023BD">
        <w:t>mesiaca,</w:t>
      </w:r>
      <w:r w:rsidRPr="00E023BD">
        <w:rPr>
          <w:spacing w:val="-14"/>
        </w:rPr>
        <w:t xml:space="preserve"> </w:t>
      </w:r>
      <w:r w:rsidRPr="00E023BD">
        <w:t>alebo</w:t>
      </w:r>
      <w:r w:rsidRPr="00E023BD">
        <w:rPr>
          <w:spacing w:val="-11"/>
        </w:rPr>
        <w:t xml:space="preserve"> </w:t>
      </w:r>
      <w:r w:rsidRPr="00E023BD">
        <w:t>viac</w:t>
      </w:r>
      <w:r w:rsidRPr="00E023BD">
        <w:rPr>
          <w:spacing w:val="-10"/>
        </w:rPr>
        <w:t xml:space="preserve"> </w:t>
      </w:r>
      <w:r w:rsidRPr="00E023BD">
        <w:t>ako 5-krát –za rok, poskytovateľ je povinný zaplatiť objednávateľovi zmluvnú pokutu vo výške 10.000,-eur bez DPH do 14 dní od doručenia faktúry</w:t>
      </w:r>
      <w:r w:rsidRPr="00E023BD">
        <w:rPr>
          <w:spacing w:val="-12"/>
        </w:rPr>
        <w:t xml:space="preserve"> </w:t>
      </w:r>
      <w:r w:rsidRPr="00E023BD">
        <w:t>poskytovateľovi.</w:t>
      </w:r>
    </w:p>
    <w:p w14:paraId="269E61E2" w14:textId="77777777" w:rsidR="00525890" w:rsidRPr="00E023BD" w:rsidRDefault="00525890">
      <w:pPr>
        <w:pStyle w:val="BodyText"/>
        <w:spacing w:before="4"/>
        <w:rPr>
          <w:sz w:val="20"/>
        </w:rPr>
      </w:pPr>
    </w:p>
    <w:p w14:paraId="251DE5CF" w14:textId="13D64AE1" w:rsidR="00525890" w:rsidRPr="00E023BD" w:rsidRDefault="00ED4050" w:rsidP="000A50DC">
      <w:pPr>
        <w:pStyle w:val="ListParagraph"/>
        <w:numPr>
          <w:ilvl w:val="1"/>
          <w:numId w:val="31"/>
        </w:numPr>
        <w:tabs>
          <w:tab w:val="left" w:pos="752"/>
        </w:tabs>
        <w:spacing w:before="1"/>
        <w:ind w:left="751" w:right="631" w:hanging="643"/>
      </w:pPr>
      <w:r w:rsidRPr="00E023BD">
        <w:t>V</w:t>
      </w:r>
      <w:r w:rsidRPr="00E023BD">
        <w:rPr>
          <w:spacing w:val="-3"/>
        </w:rPr>
        <w:t xml:space="preserve"> </w:t>
      </w:r>
      <w:r w:rsidRPr="00E023BD">
        <w:t>prípade</w:t>
      </w:r>
      <w:r w:rsidRPr="00E023BD">
        <w:rPr>
          <w:spacing w:val="-13"/>
        </w:rPr>
        <w:t xml:space="preserve"> </w:t>
      </w:r>
      <w:r w:rsidRPr="00E023BD">
        <w:t>omeškania</w:t>
      </w:r>
      <w:r w:rsidRPr="00E023BD">
        <w:rPr>
          <w:spacing w:val="-13"/>
        </w:rPr>
        <w:t xml:space="preserve"> </w:t>
      </w:r>
      <w:r w:rsidRPr="00E023BD">
        <w:t>poskytovateľa</w:t>
      </w:r>
      <w:r w:rsidRPr="00E023BD">
        <w:rPr>
          <w:spacing w:val="-12"/>
        </w:rPr>
        <w:t xml:space="preserve"> </w:t>
      </w:r>
      <w:r w:rsidRPr="00E023BD">
        <w:t>s</w:t>
      </w:r>
      <w:r w:rsidRPr="00E023BD">
        <w:rPr>
          <w:spacing w:val="-3"/>
        </w:rPr>
        <w:t xml:space="preserve"> </w:t>
      </w:r>
      <w:r w:rsidRPr="00E023BD">
        <w:t>včasným</w:t>
      </w:r>
      <w:r w:rsidRPr="00E023BD">
        <w:rPr>
          <w:spacing w:val="-12"/>
        </w:rPr>
        <w:t xml:space="preserve"> </w:t>
      </w:r>
      <w:r w:rsidRPr="00E023BD">
        <w:t>plnením,</w:t>
      </w:r>
      <w:r w:rsidRPr="00E023BD">
        <w:rPr>
          <w:spacing w:val="-15"/>
        </w:rPr>
        <w:t xml:space="preserve"> </w:t>
      </w:r>
      <w:r w:rsidRPr="00E023BD">
        <w:t>alebo</w:t>
      </w:r>
      <w:r w:rsidRPr="00E023BD">
        <w:rPr>
          <w:spacing w:val="-15"/>
        </w:rPr>
        <w:t xml:space="preserve"> </w:t>
      </w:r>
      <w:r w:rsidRPr="00E023BD">
        <w:t>odmietnutím</w:t>
      </w:r>
      <w:r w:rsidRPr="00E023BD">
        <w:rPr>
          <w:spacing w:val="-12"/>
        </w:rPr>
        <w:t xml:space="preserve"> </w:t>
      </w:r>
      <w:r w:rsidRPr="00E023BD">
        <w:t>niektorého</w:t>
      </w:r>
      <w:r w:rsidRPr="00E023BD">
        <w:rPr>
          <w:spacing w:val="-12"/>
        </w:rPr>
        <w:t xml:space="preserve"> </w:t>
      </w:r>
      <w:r w:rsidRPr="00E023BD">
        <w:t>zo</w:t>
      </w:r>
      <w:r w:rsidRPr="00E023BD">
        <w:rPr>
          <w:spacing w:val="-3"/>
        </w:rPr>
        <w:t xml:space="preserve"> </w:t>
      </w:r>
      <w:r w:rsidRPr="00E023BD">
        <w:lastRenderedPageBreak/>
        <w:t xml:space="preserve">záväzkov alebo nedodržania Doby odozvy a/alebo Lehoty služby pri </w:t>
      </w:r>
      <w:r w:rsidRPr="008978CA">
        <w:t>poskytnutí služieb Implementácie alebo Doplnkových služieb uvedených v Prílohe č. 2 tejto Servisnej</w:t>
      </w:r>
      <w:r w:rsidRPr="00E023BD">
        <w:t xml:space="preserve"> zmluvy, je objednávateľ oprávnený požadovať od poskytovateľa zmluvnú pokutu vo výške 0,5 % z ceny plnenia príslušného záväzku bez DPH za daný typ Servisnej služby za každý začatý deň</w:t>
      </w:r>
      <w:r w:rsidRPr="00E023BD">
        <w:rPr>
          <w:spacing w:val="-32"/>
        </w:rPr>
        <w:t xml:space="preserve"> </w:t>
      </w:r>
      <w:r w:rsidRPr="00E023BD">
        <w:t>omeškania.</w:t>
      </w:r>
    </w:p>
    <w:p w14:paraId="0705ED5A" w14:textId="77777777" w:rsidR="00525890" w:rsidRPr="00E023BD" w:rsidRDefault="00525890">
      <w:pPr>
        <w:pStyle w:val="BodyText"/>
        <w:spacing w:before="7"/>
        <w:rPr>
          <w:sz w:val="20"/>
        </w:rPr>
      </w:pPr>
    </w:p>
    <w:p w14:paraId="096F3D30" w14:textId="1F034FC4" w:rsidR="00525890" w:rsidRPr="00E023BD" w:rsidRDefault="00ED4050" w:rsidP="000A50DC">
      <w:pPr>
        <w:pStyle w:val="ListParagraph"/>
        <w:numPr>
          <w:ilvl w:val="1"/>
          <w:numId w:val="31"/>
        </w:numPr>
        <w:tabs>
          <w:tab w:val="left" w:pos="753"/>
        </w:tabs>
        <w:ind w:left="751" w:right="632" w:hanging="643"/>
      </w:pPr>
      <w:r w:rsidRPr="00E023BD">
        <w:t xml:space="preserve">V prípade omeškania poskytovateľa s včasným </w:t>
      </w:r>
      <w:r w:rsidRPr="008978CA">
        <w:t>plnením služieb Podpory SW tretích</w:t>
      </w:r>
      <w:r w:rsidRPr="00E023BD">
        <w:t xml:space="preserve"> strán uvedenej v Prílohe č. 2 tejto Servisnej zmluvy, je objednávateľ oprávnený požadovať od poskytovateľa zmluvnú pokutu vo výške 0,05 % z príslušnej ceny Podpory SW tretích strán bez DPH, s ktorou je v omeškaní za každý začatý deň</w:t>
      </w:r>
      <w:r w:rsidRPr="00E023BD">
        <w:rPr>
          <w:spacing w:val="-14"/>
        </w:rPr>
        <w:t xml:space="preserve"> </w:t>
      </w:r>
      <w:r w:rsidRPr="00E023BD">
        <w:t>omeškania.</w:t>
      </w:r>
    </w:p>
    <w:p w14:paraId="0B8B035A" w14:textId="77777777" w:rsidR="00525890" w:rsidRPr="00E023BD" w:rsidRDefault="00525890">
      <w:pPr>
        <w:pStyle w:val="BodyText"/>
        <w:spacing w:before="3"/>
        <w:rPr>
          <w:sz w:val="20"/>
        </w:rPr>
      </w:pPr>
    </w:p>
    <w:p w14:paraId="6F0C4DE9" w14:textId="77777777" w:rsidR="00525890" w:rsidRPr="00E023BD" w:rsidRDefault="00ED4050" w:rsidP="000A50DC">
      <w:pPr>
        <w:pStyle w:val="ListParagraph"/>
        <w:numPr>
          <w:ilvl w:val="1"/>
          <w:numId w:val="31"/>
        </w:numPr>
        <w:tabs>
          <w:tab w:val="left" w:pos="751"/>
          <w:tab w:val="left" w:pos="752"/>
        </w:tabs>
        <w:ind w:left="751" w:right="633"/>
      </w:pPr>
      <w:r w:rsidRPr="00E023BD">
        <w:t>V</w:t>
      </w:r>
      <w:r w:rsidRPr="00E023BD">
        <w:rPr>
          <w:spacing w:val="-2"/>
        </w:rPr>
        <w:t xml:space="preserve"> </w:t>
      </w:r>
      <w:r w:rsidRPr="00E023BD">
        <w:t>prípade</w:t>
      </w:r>
      <w:r w:rsidRPr="00E023BD">
        <w:rPr>
          <w:spacing w:val="-9"/>
        </w:rPr>
        <w:t xml:space="preserve"> </w:t>
      </w:r>
      <w:r w:rsidRPr="00E023BD">
        <w:t>omeškania</w:t>
      </w:r>
      <w:r w:rsidRPr="00E023BD">
        <w:rPr>
          <w:spacing w:val="-10"/>
        </w:rPr>
        <w:t xml:space="preserve"> </w:t>
      </w:r>
      <w:r w:rsidRPr="00E023BD">
        <w:t>platby</w:t>
      </w:r>
      <w:r w:rsidRPr="00E023BD">
        <w:rPr>
          <w:spacing w:val="-10"/>
        </w:rPr>
        <w:t xml:space="preserve"> </w:t>
      </w:r>
      <w:r w:rsidRPr="00E023BD">
        <w:t>za</w:t>
      </w:r>
      <w:r w:rsidRPr="00E023BD">
        <w:rPr>
          <w:spacing w:val="-9"/>
        </w:rPr>
        <w:t xml:space="preserve"> </w:t>
      </w:r>
      <w:r w:rsidRPr="00E023BD">
        <w:t>predmet</w:t>
      </w:r>
      <w:r w:rsidRPr="00E023BD">
        <w:rPr>
          <w:spacing w:val="-10"/>
        </w:rPr>
        <w:t xml:space="preserve"> </w:t>
      </w:r>
      <w:r w:rsidRPr="00E023BD">
        <w:t>plnenia</w:t>
      </w:r>
      <w:r w:rsidRPr="00E023BD">
        <w:rPr>
          <w:spacing w:val="-9"/>
        </w:rPr>
        <w:t xml:space="preserve"> </w:t>
      </w:r>
      <w:r w:rsidRPr="00E023BD">
        <w:t>má</w:t>
      </w:r>
      <w:r w:rsidRPr="00E023BD">
        <w:rPr>
          <w:spacing w:val="-9"/>
        </w:rPr>
        <w:t xml:space="preserve"> </w:t>
      </w:r>
      <w:r w:rsidRPr="00E023BD">
        <w:t>poskytovateľ</w:t>
      </w:r>
      <w:r w:rsidRPr="00E023BD">
        <w:rPr>
          <w:spacing w:val="-10"/>
        </w:rPr>
        <w:t xml:space="preserve"> </w:t>
      </w:r>
      <w:r w:rsidRPr="00E023BD">
        <w:t>právo</w:t>
      </w:r>
      <w:r w:rsidRPr="00E023BD">
        <w:rPr>
          <w:spacing w:val="-10"/>
        </w:rPr>
        <w:t xml:space="preserve"> </w:t>
      </w:r>
      <w:r w:rsidRPr="00E023BD">
        <w:t>fakturovať</w:t>
      </w:r>
      <w:r w:rsidRPr="00E023BD">
        <w:rPr>
          <w:spacing w:val="-8"/>
        </w:rPr>
        <w:t xml:space="preserve"> </w:t>
      </w:r>
      <w:r w:rsidRPr="00E023BD">
        <w:t>objednávateľovi úrok z omeškania vo výške určenej v zmysle § 369 ods. 2 Obchodného</w:t>
      </w:r>
      <w:r w:rsidRPr="00E023BD">
        <w:rPr>
          <w:spacing w:val="-18"/>
        </w:rPr>
        <w:t xml:space="preserve"> </w:t>
      </w:r>
      <w:r w:rsidRPr="00E023BD">
        <w:t>zákonníka.</w:t>
      </w:r>
    </w:p>
    <w:p w14:paraId="33E58294" w14:textId="77777777" w:rsidR="0020244A" w:rsidRPr="00E023BD" w:rsidRDefault="0020244A" w:rsidP="0020244A">
      <w:pPr>
        <w:pStyle w:val="ListParagraph"/>
      </w:pPr>
    </w:p>
    <w:p w14:paraId="4045FBF4" w14:textId="3AC56426" w:rsidR="001B5159" w:rsidRPr="00E023BD" w:rsidRDefault="0020244A" w:rsidP="001B5159">
      <w:pPr>
        <w:pStyle w:val="ListParagraph"/>
        <w:numPr>
          <w:ilvl w:val="1"/>
          <w:numId w:val="31"/>
        </w:numPr>
        <w:tabs>
          <w:tab w:val="left" w:pos="751"/>
          <w:tab w:val="left" w:pos="752"/>
        </w:tabs>
        <w:ind w:left="751" w:right="633"/>
      </w:pPr>
      <w:r w:rsidRPr="00E023BD">
        <w:t>Ak ide o zmluvnú pokutu viazanú výlučne na Objednávkov</w:t>
      </w:r>
      <w:r w:rsidR="00C83363" w:rsidRPr="00E023BD">
        <w:t>é</w:t>
      </w:r>
      <w:r w:rsidRPr="00E023BD">
        <w:t xml:space="preserve"> služb</w:t>
      </w:r>
      <w:r w:rsidR="00C83363" w:rsidRPr="00E023BD">
        <w:t>y</w:t>
      </w:r>
      <w:r w:rsidRPr="00E023BD">
        <w:t>, celková výška všetkých zmluvných pokút uplatnených vo vzťahu ku konkrétnej objednávke neprekročí 50 % z ceny tejto konkrétnej objednávky bez DPH.</w:t>
      </w:r>
      <w:r w:rsidR="001B5159" w:rsidRPr="00E023BD">
        <w:t xml:space="preserve"> Pre vylúčenie pochybností platí, že po dosiahnutí stropu podľa tohto bodu právo objednávateľa uplatniť ďalšie zmluvné pokuty za porušenia zahrnuté do príslušného stropu zaniká, nie je však dotknuté právo objednávateľa odstúpiť od zmluvy, uplatniť iné zmluvné alebo zákonné nároky a požadovať náhradu škody.</w:t>
      </w:r>
    </w:p>
    <w:p w14:paraId="678DD8DB" w14:textId="57DF9967" w:rsidR="0020244A" w:rsidRPr="00E023BD" w:rsidRDefault="0020244A" w:rsidP="001B5159">
      <w:pPr>
        <w:pStyle w:val="ListParagraph"/>
        <w:tabs>
          <w:tab w:val="left" w:pos="751"/>
          <w:tab w:val="left" w:pos="752"/>
        </w:tabs>
        <w:ind w:left="751" w:right="633" w:firstLine="0"/>
      </w:pPr>
    </w:p>
    <w:p w14:paraId="51992494" w14:textId="77777777" w:rsidR="00525890" w:rsidRPr="00E023BD" w:rsidRDefault="00ED4050">
      <w:pPr>
        <w:pStyle w:val="Heading1"/>
        <w:spacing w:before="1"/>
        <w:ind w:left="390"/>
      </w:pPr>
      <w:r w:rsidRPr="00E023BD">
        <w:t>Článok VI</w:t>
      </w:r>
    </w:p>
    <w:p w14:paraId="7B1D31B5" w14:textId="77777777" w:rsidR="00525890" w:rsidRPr="00E023BD" w:rsidRDefault="00ED4050">
      <w:pPr>
        <w:spacing w:line="257" w:lineRule="exact"/>
        <w:ind w:left="3671"/>
        <w:jc w:val="both"/>
        <w:rPr>
          <w:b/>
        </w:rPr>
      </w:pPr>
      <w:bookmarkStart w:id="12" w:name="Doba_trvania_Servisnej_zmluvy"/>
      <w:bookmarkEnd w:id="12"/>
      <w:r w:rsidRPr="00E023BD">
        <w:rPr>
          <w:b/>
        </w:rPr>
        <w:t>Doba trvania Servisnej zmluvy</w:t>
      </w:r>
    </w:p>
    <w:p w14:paraId="2A08D4D5" w14:textId="77777777" w:rsidR="00525890" w:rsidRPr="00E023BD" w:rsidRDefault="00ED4050" w:rsidP="000A50DC">
      <w:pPr>
        <w:pStyle w:val="ListParagraph"/>
        <w:numPr>
          <w:ilvl w:val="1"/>
          <w:numId w:val="28"/>
        </w:numPr>
        <w:tabs>
          <w:tab w:val="left" w:pos="752"/>
        </w:tabs>
        <w:spacing w:before="121" w:after="240"/>
        <w:ind w:right="631"/>
      </w:pPr>
      <w:r w:rsidRPr="00E023BD">
        <w:t>Táto Servisná zmluva sa uzatvára na dobu určitú, a to na dobu 2 rokov (24 mesiacov) od nadobudnutia účinnosti tejto Servisnej zmluvy s možnosťou jej predĺženia o 1 rok (12 mesiacov) – Opcia.</w:t>
      </w:r>
    </w:p>
    <w:p w14:paraId="4D042950" w14:textId="3C8B6598" w:rsidR="00525890" w:rsidRPr="00E023BD" w:rsidRDefault="00ED4050" w:rsidP="007930DD">
      <w:pPr>
        <w:ind w:left="720" w:right="605"/>
        <w:jc w:val="both"/>
      </w:pPr>
      <w:r w:rsidRPr="00E023BD">
        <w:t>Objednávateľ si vyhradzuje právo uplatniť Opciu u poskytovateľa na ďalšie poskytovanie Servisných služieb za rovnakú cenu, v rozsahu a za rovnakých podmienok uvedených v tejto Servisnej zmluve.</w:t>
      </w:r>
      <w:r w:rsidR="00732FF8" w:rsidRPr="00E023BD">
        <w:t xml:space="preserve"> Uplatnenie Opcie predstavuje predĺženie trvania tejto Servisnej zmluvy spolu o ďalších 12 mesiacov.</w:t>
      </w:r>
      <w:r w:rsidRPr="00E023BD">
        <w:t xml:space="preserve"> Poskytovateľ sa zaväzuje poskytovať Servisné služby podľa tejto Servisnej zmluvy, na ktoré si objednávateľ uplatnil</w:t>
      </w:r>
      <w:r w:rsidRPr="00E023BD">
        <w:rPr>
          <w:spacing w:val="-7"/>
        </w:rPr>
        <w:t xml:space="preserve"> </w:t>
      </w:r>
      <w:r w:rsidRPr="00E023BD">
        <w:t>Opciu.</w:t>
      </w:r>
      <w:r w:rsidR="00B17B4B" w:rsidRPr="00E023BD">
        <w:t xml:space="preserve"> Opcia sa uplatňuje za ceny platné v čase jej uplatnenia podľa mechanizmu článku IV</w:t>
      </w:r>
      <w:r w:rsidR="00A93E11" w:rsidRPr="00E023BD">
        <w:t xml:space="preserve"> Servisnej zmluvy.</w:t>
      </w:r>
    </w:p>
    <w:p w14:paraId="33B1CCFC" w14:textId="77777777" w:rsidR="00525890" w:rsidRPr="00E023BD" w:rsidRDefault="00525890">
      <w:pPr>
        <w:pStyle w:val="BodyText"/>
        <w:spacing w:before="6"/>
        <w:rPr>
          <w:sz w:val="20"/>
        </w:rPr>
      </w:pPr>
    </w:p>
    <w:p w14:paraId="4711C11A" w14:textId="77777777" w:rsidR="00525890" w:rsidRPr="00E023BD" w:rsidRDefault="00ED4050" w:rsidP="000A50DC">
      <w:pPr>
        <w:pStyle w:val="ListParagraph"/>
        <w:numPr>
          <w:ilvl w:val="1"/>
          <w:numId w:val="28"/>
        </w:numPr>
        <w:tabs>
          <w:tab w:val="left" w:pos="754"/>
        </w:tabs>
        <w:ind w:left="752" w:right="630" w:hanging="643"/>
      </w:pPr>
      <w:r w:rsidRPr="00E023BD">
        <w:t>Pre zamedzenie pochybností, objednávateľ je oprávnený (nie povinný) uplatniť si Opciu na ďalšie obdobie poskytovania Servisných služieb, pričom Opcia môže byť objednávateľom uplatnená u poskytovateľa</w:t>
      </w:r>
      <w:r w:rsidRPr="00E023BD">
        <w:rPr>
          <w:spacing w:val="19"/>
        </w:rPr>
        <w:t xml:space="preserve"> </w:t>
      </w:r>
      <w:r w:rsidRPr="00E023BD">
        <w:t>najneskôr</w:t>
      </w:r>
      <w:r w:rsidRPr="00E023BD">
        <w:rPr>
          <w:spacing w:val="20"/>
        </w:rPr>
        <w:t xml:space="preserve"> </w:t>
      </w:r>
      <w:r w:rsidRPr="00E023BD">
        <w:t>do</w:t>
      </w:r>
      <w:r w:rsidRPr="00E023BD">
        <w:rPr>
          <w:spacing w:val="20"/>
        </w:rPr>
        <w:t xml:space="preserve"> </w:t>
      </w:r>
      <w:r w:rsidRPr="00E023BD">
        <w:t>skončenia</w:t>
      </w:r>
      <w:r w:rsidRPr="00E023BD">
        <w:rPr>
          <w:spacing w:val="20"/>
        </w:rPr>
        <w:t xml:space="preserve"> </w:t>
      </w:r>
      <w:r w:rsidRPr="00E023BD">
        <w:t>obdobia</w:t>
      </w:r>
      <w:r w:rsidRPr="00E023BD">
        <w:rPr>
          <w:spacing w:val="20"/>
        </w:rPr>
        <w:t xml:space="preserve"> </w:t>
      </w:r>
      <w:r w:rsidRPr="00E023BD">
        <w:t>trvania</w:t>
      </w:r>
      <w:r w:rsidRPr="00E023BD">
        <w:rPr>
          <w:spacing w:val="20"/>
        </w:rPr>
        <w:t xml:space="preserve"> </w:t>
      </w:r>
      <w:r w:rsidRPr="00E023BD">
        <w:t>tejto</w:t>
      </w:r>
      <w:r w:rsidRPr="00E023BD">
        <w:rPr>
          <w:spacing w:val="20"/>
        </w:rPr>
        <w:t xml:space="preserve"> </w:t>
      </w:r>
      <w:r w:rsidRPr="00E023BD">
        <w:t>Servisnej</w:t>
      </w:r>
      <w:r w:rsidRPr="00E023BD">
        <w:rPr>
          <w:spacing w:val="20"/>
        </w:rPr>
        <w:t xml:space="preserve"> </w:t>
      </w:r>
      <w:r w:rsidRPr="00E023BD">
        <w:t>zmluvy</w:t>
      </w:r>
      <w:r w:rsidRPr="00E023BD">
        <w:rPr>
          <w:spacing w:val="19"/>
        </w:rPr>
        <w:t xml:space="preserve"> </w:t>
      </w:r>
      <w:r w:rsidRPr="00E023BD">
        <w:t>uvedeného</w:t>
      </w:r>
      <w:r w:rsidRPr="00E023BD">
        <w:rPr>
          <w:spacing w:val="20"/>
        </w:rPr>
        <w:t xml:space="preserve"> </w:t>
      </w:r>
      <w:r w:rsidRPr="00E023BD">
        <w:t>v</w:t>
      </w:r>
      <w:r w:rsidRPr="00E023BD">
        <w:rPr>
          <w:spacing w:val="19"/>
        </w:rPr>
        <w:t xml:space="preserve"> </w:t>
      </w:r>
      <w:r w:rsidRPr="00E023BD">
        <w:t>bode</w:t>
      </w:r>
    </w:p>
    <w:p w14:paraId="0F29EF52" w14:textId="77777777" w:rsidR="00525890" w:rsidRPr="00E023BD" w:rsidRDefault="00ED4050">
      <w:pPr>
        <w:pStyle w:val="BodyText"/>
        <w:spacing w:line="257" w:lineRule="exact"/>
        <w:ind w:left="752"/>
        <w:jc w:val="both"/>
      </w:pPr>
      <w:r w:rsidRPr="00E023BD">
        <w:t>6.1. tohto článku Servisnej zmluvy.</w:t>
      </w:r>
    </w:p>
    <w:p w14:paraId="56CECD57" w14:textId="77777777" w:rsidR="00525890" w:rsidRPr="00E023BD" w:rsidRDefault="00525890">
      <w:pPr>
        <w:pStyle w:val="BodyText"/>
        <w:spacing w:before="4"/>
        <w:rPr>
          <w:sz w:val="20"/>
        </w:rPr>
      </w:pPr>
    </w:p>
    <w:p w14:paraId="56A8776B" w14:textId="77777777" w:rsidR="00525890" w:rsidRPr="00E023BD" w:rsidRDefault="00ED4050" w:rsidP="000A50DC">
      <w:pPr>
        <w:pStyle w:val="ListParagraph"/>
        <w:numPr>
          <w:ilvl w:val="1"/>
          <w:numId w:val="28"/>
        </w:numPr>
        <w:tabs>
          <w:tab w:val="left" w:pos="753"/>
        </w:tabs>
        <w:ind w:left="752" w:right="632"/>
      </w:pPr>
      <w:r w:rsidRPr="00E023BD">
        <w:t>V prípade neuplatnenia Opcie zo strany objednávateľa táto Servisná zmluva zaniká splnením všetkých práv a povinností vyplývajúcich z predmetu plnenia uvedeného v článku I tejto Servisnej zmluvy počas doby trvania zmluvného</w:t>
      </w:r>
      <w:r w:rsidRPr="00E023BD">
        <w:rPr>
          <w:spacing w:val="-7"/>
        </w:rPr>
        <w:t xml:space="preserve"> </w:t>
      </w:r>
      <w:r w:rsidRPr="00E023BD">
        <w:t>vzťahu.</w:t>
      </w:r>
    </w:p>
    <w:p w14:paraId="17FA2488" w14:textId="77777777" w:rsidR="00525890" w:rsidRPr="00E023BD" w:rsidRDefault="00525890">
      <w:pPr>
        <w:pStyle w:val="BodyText"/>
        <w:spacing w:before="7"/>
        <w:rPr>
          <w:sz w:val="20"/>
        </w:rPr>
      </w:pPr>
    </w:p>
    <w:p w14:paraId="72583505" w14:textId="5480ADDB" w:rsidR="00525890" w:rsidRPr="00E023BD" w:rsidRDefault="00ED4050" w:rsidP="000A50DC">
      <w:pPr>
        <w:pStyle w:val="ListParagraph"/>
        <w:numPr>
          <w:ilvl w:val="1"/>
          <w:numId w:val="28"/>
        </w:numPr>
        <w:tabs>
          <w:tab w:val="left" w:pos="753"/>
        </w:tabs>
        <w:ind w:left="753" w:right="632"/>
      </w:pPr>
      <w:r w:rsidRPr="00E023BD">
        <w:t>Pokiaľ</w:t>
      </w:r>
      <w:r w:rsidRPr="00E023BD">
        <w:rPr>
          <w:spacing w:val="-5"/>
        </w:rPr>
        <w:t xml:space="preserve"> </w:t>
      </w:r>
      <w:r w:rsidRPr="00E023BD">
        <w:t>sa</w:t>
      </w:r>
      <w:r w:rsidRPr="00E023BD">
        <w:rPr>
          <w:spacing w:val="-4"/>
        </w:rPr>
        <w:t xml:space="preserve"> </w:t>
      </w:r>
      <w:r w:rsidRPr="00E023BD">
        <w:t>objednávateľ</w:t>
      </w:r>
      <w:r w:rsidRPr="00E023BD">
        <w:rPr>
          <w:spacing w:val="-5"/>
        </w:rPr>
        <w:t xml:space="preserve"> </w:t>
      </w:r>
      <w:r w:rsidRPr="00E023BD">
        <w:t>rozhodne</w:t>
      </w:r>
      <w:r w:rsidRPr="00E023BD">
        <w:rPr>
          <w:spacing w:val="-3"/>
        </w:rPr>
        <w:t xml:space="preserve"> </w:t>
      </w:r>
      <w:r w:rsidRPr="00E023BD">
        <w:t>využiť</w:t>
      </w:r>
      <w:r w:rsidRPr="00E023BD">
        <w:rPr>
          <w:spacing w:val="-3"/>
        </w:rPr>
        <w:t xml:space="preserve"> </w:t>
      </w:r>
      <w:r w:rsidRPr="00E023BD">
        <w:t>právo</w:t>
      </w:r>
      <w:r w:rsidRPr="00E023BD">
        <w:rPr>
          <w:spacing w:val="-4"/>
        </w:rPr>
        <w:t xml:space="preserve"> </w:t>
      </w:r>
      <w:r w:rsidRPr="00E023BD">
        <w:t>z</w:t>
      </w:r>
      <w:r w:rsidRPr="00E023BD">
        <w:rPr>
          <w:spacing w:val="-4"/>
        </w:rPr>
        <w:t xml:space="preserve"> </w:t>
      </w:r>
      <w:r w:rsidRPr="00E023BD">
        <w:t>Opci</w:t>
      </w:r>
      <w:r w:rsidR="00650CA0" w:rsidRPr="00E023BD">
        <w:t>e</w:t>
      </w:r>
      <w:r w:rsidRPr="00E023BD">
        <w:t>,</w:t>
      </w:r>
      <w:r w:rsidRPr="00E023BD">
        <w:rPr>
          <w:spacing w:val="-4"/>
        </w:rPr>
        <w:t xml:space="preserve"> </w:t>
      </w:r>
      <w:r w:rsidRPr="00E023BD">
        <w:t>je</w:t>
      </w:r>
      <w:r w:rsidRPr="00E023BD">
        <w:rPr>
          <w:spacing w:val="-3"/>
        </w:rPr>
        <w:t xml:space="preserve"> </w:t>
      </w:r>
      <w:r w:rsidRPr="00E023BD">
        <w:t>povinný</w:t>
      </w:r>
      <w:r w:rsidRPr="00E023BD">
        <w:rPr>
          <w:spacing w:val="-5"/>
        </w:rPr>
        <w:t xml:space="preserve"> </w:t>
      </w:r>
      <w:r w:rsidRPr="00E023BD">
        <w:t>tak</w:t>
      </w:r>
      <w:r w:rsidRPr="00E023BD">
        <w:rPr>
          <w:spacing w:val="-5"/>
        </w:rPr>
        <w:t xml:space="preserve"> </w:t>
      </w:r>
      <w:r w:rsidRPr="00E023BD">
        <w:t>urobiť</w:t>
      </w:r>
      <w:r w:rsidRPr="00E023BD">
        <w:rPr>
          <w:spacing w:val="-5"/>
        </w:rPr>
        <w:t xml:space="preserve"> </w:t>
      </w:r>
      <w:r w:rsidRPr="00E023BD">
        <w:t>písomným</w:t>
      </w:r>
      <w:r w:rsidRPr="00E023BD">
        <w:rPr>
          <w:spacing w:val="-2"/>
        </w:rPr>
        <w:t xml:space="preserve"> </w:t>
      </w:r>
      <w:r w:rsidRPr="00E023BD">
        <w:t>oznámením o uplatnení Opci</w:t>
      </w:r>
      <w:r w:rsidR="00650CA0" w:rsidRPr="00E023BD">
        <w:t>e</w:t>
      </w:r>
      <w:r w:rsidRPr="00E023BD">
        <w:t xml:space="preserve"> doručeným</w:t>
      </w:r>
      <w:r w:rsidRPr="00E023BD">
        <w:rPr>
          <w:spacing w:val="-2"/>
        </w:rPr>
        <w:t xml:space="preserve"> </w:t>
      </w:r>
      <w:r w:rsidRPr="00E023BD">
        <w:t>poskytovateľovi.</w:t>
      </w:r>
    </w:p>
    <w:p w14:paraId="3CF6E2D3" w14:textId="77777777" w:rsidR="00525890" w:rsidRPr="00E023BD" w:rsidRDefault="00525890">
      <w:pPr>
        <w:pStyle w:val="BodyText"/>
        <w:spacing w:before="6"/>
        <w:rPr>
          <w:sz w:val="20"/>
        </w:rPr>
      </w:pPr>
    </w:p>
    <w:p w14:paraId="6668829B" w14:textId="77777777" w:rsidR="00525890" w:rsidRPr="00E023BD" w:rsidRDefault="00ED4050" w:rsidP="000A50DC">
      <w:pPr>
        <w:pStyle w:val="ListParagraph"/>
        <w:numPr>
          <w:ilvl w:val="1"/>
          <w:numId w:val="28"/>
        </w:numPr>
        <w:tabs>
          <w:tab w:val="left" w:pos="754"/>
        </w:tabs>
        <w:ind w:left="752" w:right="629" w:hanging="643"/>
      </w:pPr>
      <w:r w:rsidRPr="00E023BD">
        <w:t>Takýmto písomným oznámením poskytovateľovi vznikne povinnosť poskytovať Servisné služby podľa podmienok uvedených v tejto Servisnej</w:t>
      </w:r>
      <w:r w:rsidRPr="00E023BD">
        <w:rPr>
          <w:spacing w:val="-9"/>
        </w:rPr>
        <w:t xml:space="preserve"> </w:t>
      </w:r>
      <w:r w:rsidRPr="00E023BD">
        <w:t>zmluve.</w:t>
      </w:r>
    </w:p>
    <w:p w14:paraId="526758DD" w14:textId="77777777" w:rsidR="00525890" w:rsidRPr="00E023BD" w:rsidRDefault="00ED4050" w:rsidP="000A50DC">
      <w:pPr>
        <w:pStyle w:val="ListParagraph"/>
        <w:numPr>
          <w:ilvl w:val="1"/>
          <w:numId w:val="28"/>
        </w:numPr>
        <w:tabs>
          <w:tab w:val="left" w:pos="753"/>
        </w:tabs>
        <w:spacing w:before="120"/>
        <w:ind w:left="752" w:right="630" w:hanging="643"/>
      </w:pPr>
      <w:r w:rsidRPr="00E023BD">
        <w:t>Objednávateľ si vyhradzuje právo uplatniť zmluvnú pokutu, ak poskytovateľ nedodrží záväzok poskytovať Servisné služby v súlade s Opciou uplatnenými objednávateľom podľa tejto Servisnej zmluvy vo výške 50 000,- eur bez</w:t>
      </w:r>
      <w:r w:rsidRPr="00E023BD">
        <w:rPr>
          <w:spacing w:val="-7"/>
        </w:rPr>
        <w:t xml:space="preserve"> </w:t>
      </w:r>
      <w:r w:rsidRPr="00E023BD">
        <w:t>DPH.</w:t>
      </w:r>
    </w:p>
    <w:p w14:paraId="61C8E6FB" w14:textId="77777777" w:rsidR="00525890" w:rsidRPr="00E023BD" w:rsidRDefault="00525890">
      <w:pPr>
        <w:pStyle w:val="BodyText"/>
        <w:spacing w:before="3"/>
        <w:rPr>
          <w:sz w:val="32"/>
        </w:rPr>
      </w:pPr>
    </w:p>
    <w:p w14:paraId="73521D12" w14:textId="77777777" w:rsidR="00525890" w:rsidRPr="00E023BD" w:rsidRDefault="00ED4050" w:rsidP="00CF36FB">
      <w:pPr>
        <w:pStyle w:val="Heading1"/>
        <w:spacing w:line="240" w:lineRule="auto"/>
        <w:ind w:left="392"/>
      </w:pPr>
      <w:r w:rsidRPr="00E023BD">
        <w:t>Článok VII</w:t>
      </w:r>
    </w:p>
    <w:p w14:paraId="30323F57" w14:textId="77777777" w:rsidR="00525890" w:rsidRPr="00E023BD" w:rsidRDefault="00ED4050" w:rsidP="00CF36FB">
      <w:pPr>
        <w:ind w:left="393" w:right="633"/>
        <w:jc w:val="center"/>
        <w:rPr>
          <w:b/>
        </w:rPr>
      </w:pPr>
      <w:bookmarkStart w:id="13" w:name="Práva_duševného_vlastníctva"/>
      <w:bookmarkEnd w:id="13"/>
      <w:r w:rsidRPr="00E023BD">
        <w:rPr>
          <w:b/>
        </w:rPr>
        <w:lastRenderedPageBreak/>
        <w:t>Práva duševného vlastníctva</w:t>
      </w:r>
    </w:p>
    <w:p w14:paraId="12B4B391" w14:textId="77777777" w:rsidR="00525890" w:rsidRPr="00E023BD" w:rsidRDefault="00ED4050" w:rsidP="000A50DC">
      <w:pPr>
        <w:pStyle w:val="ListParagraph"/>
        <w:numPr>
          <w:ilvl w:val="1"/>
          <w:numId w:val="27"/>
        </w:numPr>
        <w:tabs>
          <w:tab w:val="left" w:pos="753"/>
        </w:tabs>
        <w:spacing w:before="229"/>
        <w:ind w:right="629"/>
      </w:pPr>
      <w:r w:rsidRPr="00E023BD">
        <w:t>Objednávateľ používa systém IS DIPRA na základe licencie nadobudnutej Zmluvou o dielo č. E- 815.10.1000.00 zo dňa 22.8.2014 v znení neskorších dodatkov (ďalej len „licencia“) uzatvorenej so spoločnosťou Tempest a.s., IČO: 31 326 650, Krasovského 14, 851 01 Bratislava, ako autorom IS DIPRA vykonávajúcim majetkové práva. Neskoršie zmeny a rozšírenia IS DIPRA realizované na základe servisných zmlúv podliehajú licencií. Poskytovateľ vyhlasuje, že je oprávnený poskytnúť služby</w:t>
      </w:r>
      <w:r w:rsidRPr="00E023BD">
        <w:rPr>
          <w:spacing w:val="-5"/>
        </w:rPr>
        <w:t xml:space="preserve"> </w:t>
      </w:r>
      <w:r w:rsidRPr="00E023BD">
        <w:t>podľa</w:t>
      </w:r>
      <w:r w:rsidRPr="00E023BD">
        <w:rPr>
          <w:spacing w:val="-4"/>
        </w:rPr>
        <w:t xml:space="preserve"> </w:t>
      </w:r>
      <w:r w:rsidRPr="00E023BD">
        <w:t>tejto</w:t>
      </w:r>
      <w:r w:rsidRPr="00E023BD">
        <w:rPr>
          <w:spacing w:val="-4"/>
        </w:rPr>
        <w:t xml:space="preserve"> </w:t>
      </w:r>
      <w:r w:rsidRPr="00E023BD">
        <w:t>Servisnej</w:t>
      </w:r>
      <w:r w:rsidRPr="00E023BD">
        <w:rPr>
          <w:spacing w:val="-3"/>
        </w:rPr>
        <w:t xml:space="preserve"> </w:t>
      </w:r>
      <w:r w:rsidRPr="00E023BD">
        <w:t>zmluvy</w:t>
      </w:r>
      <w:r w:rsidRPr="00E023BD">
        <w:rPr>
          <w:spacing w:val="-5"/>
        </w:rPr>
        <w:t xml:space="preserve"> </w:t>
      </w:r>
      <w:r w:rsidRPr="00E023BD">
        <w:t>(i)</w:t>
      </w:r>
      <w:r w:rsidRPr="00E023BD">
        <w:rPr>
          <w:spacing w:val="-7"/>
        </w:rPr>
        <w:t xml:space="preserve"> </w:t>
      </w:r>
      <w:r w:rsidRPr="00E023BD">
        <w:t>ako</w:t>
      </w:r>
      <w:r w:rsidRPr="00E023BD">
        <w:rPr>
          <w:spacing w:val="-4"/>
        </w:rPr>
        <w:t xml:space="preserve"> </w:t>
      </w:r>
      <w:r w:rsidRPr="00E023BD">
        <w:t>osoba</w:t>
      </w:r>
      <w:r w:rsidRPr="00E023BD">
        <w:rPr>
          <w:spacing w:val="-4"/>
        </w:rPr>
        <w:t xml:space="preserve"> </w:t>
      </w:r>
      <w:r w:rsidRPr="00E023BD">
        <w:t>vykonávajúca</w:t>
      </w:r>
      <w:r w:rsidRPr="00E023BD">
        <w:rPr>
          <w:spacing w:val="-7"/>
        </w:rPr>
        <w:t xml:space="preserve"> </w:t>
      </w:r>
      <w:r w:rsidRPr="00E023BD">
        <w:t>majetkové</w:t>
      </w:r>
      <w:r w:rsidRPr="00E023BD">
        <w:rPr>
          <w:spacing w:val="-4"/>
        </w:rPr>
        <w:t xml:space="preserve"> </w:t>
      </w:r>
      <w:r w:rsidRPr="00E023BD">
        <w:t>práva</w:t>
      </w:r>
      <w:r w:rsidRPr="00E023BD">
        <w:rPr>
          <w:spacing w:val="-4"/>
        </w:rPr>
        <w:t xml:space="preserve"> </w:t>
      </w:r>
      <w:r w:rsidRPr="00E023BD">
        <w:t>autora</w:t>
      </w:r>
      <w:r w:rsidRPr="00E023BD">
        <w:rPr>
          <w:spacing w:val="-3"/>
        </w:rPr>
        <w:t xml:space="preserve"> </w:t>
      </w:r>
      <w:r w:rsidRPr="00E023BD">
        <w:t>k</w:t>
      </w:r>
      <w:r w:rsidRPr="00E023BD">
        <w:rPr>
          <w:spacing w:val="-7"/>
        </w:rPr>
        <w:t xml:space="preserve"> </w:t>
      </w:r>
      <w:r w:rsidRPr="00E023BD">
        <w:t>ID</w:t>
      </w:r>
      <w:r w:rsidRPr="00E023BD">
        <w:rPr>
          <w:spacing w:val="-4"/>
        </w:rPr>
        <w:t xml:space="preserve"> </w:t>
      </w:r>
      <w:r w:rsidRPr="00E023BD">
        <w:t>DIPRA alebo (ii) na základe platného zmluvného vzťahu s majiteľom autorských práv k IS</w:t>
      </w:r>
      <w:r w:rsidRPr="00E023BD">
        <w:rPr>
          <w:spacing w:val="-20"/>
        </w:rPr>
        <w:t xml:space="preserve"> </w:t>
      </w:r>
      <w:r w:rsidRPr="00E023BD">
        <w:t>DIPRA.</w:t>
      </w:r>
    </w:p>
    <w:p w14:paraId="395975AD" w14:textId="77777777" w:rsidR="00525890" w:rsidRPr="00E023BD" w:rsidRDefault="00525890">
      <w:pPr>
        <w:pStyle w:val="BodyText"/>
        <w:spacing w:before="7"/>
        <w:rPr>
          <w:sz w:val="20"/>
        </w:rPr>
      </w:pPr>
    </w:p>
    <w:p w14:paraId="380449EF" w14:textId="6A16AC50" w:rsidR="00525890" w:rsidRPr="00E023BD" w:rsidRDefault="00ED4050" w:rsidP="000A50DC">
      <w:pPr>
        <w:pStyle w:val="ListParagraph"/>
        <w:numPr>
          <w:ilvl w:val="1"/>
          <w:numId w:val="27"/>
        </w:numPr>
        <w:tabs>
          <w:tab w:val="left" w:pos="753"/>
        </w:tabs>
        <w:spacing w:before="1"/>
        <w:ind w:right="629" w:hanging="643"/>
      </w:pPr>
      <w:r w:rsidRPr="00E023BD">
        <w:t>Zmeny IS DIPRA vykonané na základe tejto Servisnej zmluvy majúce charakter autorského diela a realizované poskytovateľom, sa stávajú súčasťou systému IS DIPRA a majetkové práva autora k takto zmenenému dielu vykonáva v súlade s licenciou majiteľa autorských práv. Poskytovateľ týmto udeľuje ku dňu podpisu akceptačného protokolu v zmysle tejto Servisnej zmluvy neobmedzenú (časovo a teritoriálne), nevýhradnú licenciu na spôsob použitia autorského diela v súlade s licenciou a touto Servisnou zmluvou. Licencia sa použije aj na dokumentáciu alebo akékoľvek iné autorské dielo vytvorené poskytovateľom spĺňajúce znaky autorského diela pri plnení tejto Servisnej zmluvy. Licenčné podmienky majiteľa autorských práv k IS DIPRA sa použijú iba vtedy, ak nie sú v rozpore s licenciou alebo podmienkami tejto Servisnej</w:t>
      </w:r>
      <w:r w:rsidRPr="00E023BD">
        <w:rPr>
          <w:spacing w:val="-19"/>
        </w:rPr>
        <w:t xml:space="preserve"> </w:t>
      </w:r>
      <w:r w:rsidRPr="00E023BD">
        <w:t>zmluvy.</w:t>
      </w:r>
    </w:p>
    <w:p w14:paraId="179538BB" w14:textId="77777777" w:rsidR="00525890" w:rsidRPr="00E023BD" w:rsidRDefault="00525890">
      <w:pPr>
        <w:pStyle w:val="BodyText"/>
        <w:spacing w:before="5"/>
        <w:rPr>
          <w:sz w:val="20"/>
        </w:rPr>
      </w:pPr>
    </w:p>
    <w:p w14:paraId="52AE2EC8" w14:textId="77777777" w:rsidR="00525890" w:rsidRPr="00E023BD" w:rsidRDefault="00ED4050" w:rsidP="000A50DC">
      <w:pPr>
        <w:pStyle w:val="ListParagraph"/>
        <w:numPr>
          <w:ilvl w:val="1"/>
          <w:numId w:val="27"/>
        </w:numPr>
        <w:tabs>
          <w:tab w:val="left" w:pos="753"/>
        </w:tabs>
        <w:ind w:left="751" w:right="631" w:hanging="643"/>
      </w:pPr>
      <w:r w:rsidRPr="00E023BD">
        <w:t>V</w:t>
      </w:r>
      <w:r w:rsidRPr="00E023BD">
        <w:rPr>
          <w:spacing w:val="-2"/>
        </w:rPr>
        <w:t xml:space="preserve"> </w:t>
      </w:r>
      <w:r w:rsidRPr="00E023BD">
        <w:t>prípade,</w:t>
      </w:r>
      <w:r w:rsidRPr="00E023BD">
        <w:rPr>
          <w:spacing w:val="-14"/>
        </w:rPr>
        <w:t xml:space="preserve"> </w:t>
      </w:r>
      <w:r w:rsidRPr="00E023BD">
        <w:t>ak</w:t>
      </w:r>
      <w:r w:rsidRPr="00E023BD">
        <w:rPr>
          <w:spacing w:val="-14"/>
        </w:rPr>
        <w:t xml:space="preserve"> </w:t>
      </w:r>
      <w:r w:rsidRPr="00E023BD">
        <w:t>sa</w:t>
      </w:r>
      <w:r w:rsidRPr="00E023BD">
        <w:rPr>
          <w:spacing w:val="-14"/>
        </w:rPr>
        <w:t xml:space="preserve"> </w:t>
      </w:r>
      <w:r w:rsidRPr="00E023BD">
        <w:t>tretia</w:t>
      </w:r>
      <w:r w:rsidRPr="00E023BD">
        <w:rPr>
          <w:spacing w:val="-14"/>
        </w:rPr>
        <w:t xml:space="preserve"> </w:t>
      </w:r>
      <w:r w:rsidRPr="00E023BD">
        <w:t>strana</w:t>
      </w:r>
      <w:r w:rsidRPr="00E023BD">
        <w:rPr>
          <w:spacing w:val="-14"/>
        </w:rPr>
        <w:t xml:space="preserve"> </w:t>
      </w:r>
      <w:r w:rsidRPr="00E023BD">
        <w:t>bude</w:t>
      </w:r>
      <w:r w:rsidRPr="00E023BD">
        <w:rPr>
          <w:spacing w:val="-14"/>
        </w:rPr>
        <w:t xml:space="preserve"> </w:t>
      </w:r>
      <w:r w:rsidRPr="00E023BD">
        <w:t>voči</w:t>
      </w:r>
      <w:r w:rsidRPr="00E023BD">
        <w:rPr>
          <w:spacing w:val="-13"/>
        </w:rPr>
        <w:t xml:space="preserve"> </w:t>
      </w:r>
      <w:r w:rsidRPr="00E023BD">
        <w:t>objednávateľovi</w:t>
      </w:r>
      <w:r w:rsidRPr="00E023BD">
        <w:rPr>
          <w:spacing w:val="-13"/>
        </w:rPr>
        <w:t xml:space="preserve"> </w:t>
      </w:r>
      <w:r w:rsidRPr="00E023BD">
        <w:t>domáhať</w:t>
      </w:r>
      <w:r w:rsidRPr="00E023BD">
        <w:rPr>
          <w:spacing w:val="-13"/>
        </w:rPr>
        <w:t xml:space="preserve"> </w:t>
      </w:r>
      <w:r w:rsidRPr="00E023BD">
        <w:t>porušenia</w:t>
      </w:r>
      <w:r w:rsidRPr="00E023BD">
        <w:rPr>
          <w:spacing w:val="-14"/>
        </w:rPr>
        <w:t xml:space="preserve"> </w:t>
      </w:r>
      <w:r w:rsidRPr="00E023BD">
        <w:t>svojich</w:t>
      </w:r>
      <w:r w:rsidRPr="00E023BD">
        <w:rPr>
          <w:spacing w:val="-13"/>
        </w:rPr>
        <w:t xml:space="preserve"> </w:t>
      </w:r>
      <w:r w:rsidRPr="00E023BD">
        <w:t>autorských</w:t>
      </w:r>
      <w:r w:rsidRPr="00E023BD">
        <w:rPr>
          <w:spacing w:val="-13"/>
        </w:rPr>
        <w:t xml:space="preserve"> </w:t>
      </w:r>
      <w:r w:rsidRPr="00E023BD">
        <w:t>práv je poskytovateľ povinný bezodkladne vysporiadať s takouto treťou stranou autorské práva, aby zodpovedali</w:t>
      </w:r>
      <w:r w:rsidRPr="00E023BD">
        <w:rPr>
          <w:spacing w:val="-4"/>
        </w:rPr>
        <w:t xml:space="preserve"> </w:t>
      </w:r>
      <w:r w:rsidRPr="00E023BD">
        <w:t>jeho</w:t>
      </w:r>
      <w:r w:rsidRPr="00E023BD">
        <w:rPr>
          <w:spacing w:val="-4"/>
        </w:rPr>
        <w:t xml:space="preserve"> </w:t>
      </w:r>
      <w:r w:rsidRPr="00E023BD">
        <w:t>vyhláseniam</w:t>
      </w:r>
      <w:r w:rsidRPr="00E023BD">
        <w:rPr>
          <w:spacing w:val="-3"/>
        </w:rPr>
        <w:t xml:space="preserve"> </w:t>
      </w:r>
      <w:r w:rsidRPr="00E023BD">
        <w:t>v</w:t>
      </w:r>
      <w:r w:rsidRPr="00E023BD">
        <w:rPr>
          <w:spacing w:val="-3"/>
        </w:rPr>
        <w:t xml:space="preserve"> </w:t>
      </w:r>
      <w:r w:rsidRPr="00E023BD">
        <w:t>tejto</w:t>
      </w:r>
      <w:r w:rsidRPr="00E023BD">
        <w:rPr>
          <w:spacing w:val="-4"/>
        </w:rPr>
        <w:t xml:space="preserve"> </w:t>
      </w:r>
      <w:r w:rsidRPr="00E023BD">
        <w:t>Servisnej</w:t>
      </w:r>
      <w:r w:rsidRPr="00E023BD">
        <w:rPr>
          <w:spacing w:val="-3"/>
        </w:rPr>
        <w:t xml:space="preserve"> </w:t>
      </w:r>
      <w:r w:rsidRPr="00E023BD">
        <w:t>zmluve</w:t>
      </w:r>
      <w:r w:rsidRPr="00E023BD">
        <w:rPr>
          <w:spacing w:val="-4"/>
        </w:rPr>
        <w:t xml:space="preserve"> </w:t>
      </w:r>
      <w:r w:rsidRPr="00E023BD">
        <w:t>a</w:t>
      </w:r>
      <w:r w:rsidRPr="00E023BD">
        <w:rPr>
          <w:spacing w:val="-2"/>
        </w:rPr>
        <w:t xml:space="preserve"> </w:t>
      </w:r>
      <w:r w:rsidRPr="00E023BD">
        <w:t>zároveň</w:t>
      </w:r>
      <w:r w:rsidRPr="00E023BD">
        <w:rPr>
          <w:spacing w:val="-5"/>
        </w:rPr>
        <w:t xml:space="preserve"> </w:t>
      </w:r>
      <w:r w:rsidRPr="00E023BD">
        <w:t>zodpovedá</w:t>
      </w:r>
      <w:r w:rsidRPr="00E023BD">
        <w:rPr>
          <w:spacing w:val="-4"/>
        </w:rPr>
        <w:t xml:space="preserve"> </w:t>
      </w:r>
      <w:r w:rsidRPr="00E023BD">
        <w:t>za</w:t>
      </w:r>
      <w:r w:rsidRPr="00E023BD">
        <w:rPr>
          <w:spacing w:val="-4"/>
        </w:rPr>
        <w:t xml:space="preserve"> </w:t>
      </w:r>
      <w:r w:rsidRPr="00E023BD">
        <w:t>všetku</w:t>
      </w:r>
      <w:r w:rsidRPr="00E023BD">
        <w:rPr>
          <w:spacing w:val="-4"/>
        </w:rPr>
        <w:t xml:space="preserve"> </w:t>
      </w:r>
      <w:r w:rsidRPr="00E023BD">
        <w:t>škodu,</w:t>
      </w:r>
      <w:r w:rsidRPr="00E023BD">
        <w:rPr>
          <w:spacing w:val="-4"/>
        </w:rPr>
        <w:t xml:space="preserve"> </w:t>
      </w:r>
      <w:r w:rsidRPr="00E023BD">
        <w:t>ktorá tým objednávateľovi</w:t>
      </w:r>
      <w:r w:rsidRPr="00E023BD">
        <w:rPr>
          <w:spacing w:val="-1"/>
        </w:rPr>
        <w:t xml:space="preserve"> </w:t>
      </w:r>
      <w:r w:rsidRPr="00E023BD">
        <w:t>vznikla.</w:t>
      </w:r>
    </w:p>
    <w:p w14:paraId="7F45881E" w14:textId="77777777" w:rsidR="00525890" w:rsidRPr="00E023BD" w:rsidRDefault="00525890">
      <w:pPr>
        <w:pStyle w:val="BodyText"/>
        <w:spacing w:before="5"/>
        <w:rPr>
          <w:sz w:val="20"/>
        </w:rPr>
      </w:pPr>
    </w:p>
    <w:p w14:paraId="2983E275" w14:textId="77777777" w:rsidR="00525890" w:rsidRPr="00E023BD" w:rsidRDefault="00ED4050" w:rsidP="000A50DC">
      <w:pPr>
        <w:pStyle w:val="ListParagraph"/>
        <w:numPr>
          <w:ilvl w:val="1"/>
          <w:numId w:val="27"/>
        </w:numPr>
        <w:tabs>
          <w:tab w:val="left" w:pos="752"/>
        </w:tabs>
        <w:ind w:left="751" w:right="631" w:hanging="643"/>
      </w:pPr>
      <w:r w:rsidRPr="00E023BD">
        <w:t>Vlastníkom hmotného nosiča, prostredníctvom ktorého je autorské dielo vyjadrené, sa stáva objednávateľ odovzdaním diela. Odplaty za licencie uvedené v tomto článku sú súčasťou ceny za poskytované Servisné služby.</w:t>
      </w:r>
    </w:p>
    <w:p w14:paraId="077ED5B1" w14:textId="77777777" w:rsidR="00FC2D3B" w:rsidRPr="00E023BD" w:rsidRDefault="00FC2D3B" w:rsidP="00FC2D3B">
      <w:pPr>
        <w:pStyle w:val="ListParagraph"/>
      </w:pPr>
    </w:p>
    <w:p w14:paraId="3F089AD8" w14:textId="77777777" w:rsidR="00FA403F" w:rsidRPr="00E023BD" w:rsidRDefault="00FA403F" w:rsidP="000A50DC">
      <w:pPr>
        <w:pStyle w:val="ListParagraph"/>
        <w:numPr>
          <w:ilvl w:val="1"/>
          <w:numId w:val="27"/>
        </w:numPr>
        <w:tabs>
          <w:tab w:val="left" w:pos="752"/>
        </w:tabs>
        <w:ind w:left="751" w:right="631" w:hanging="643"/>
      </w:pPr>
      <w:r w:rsidRPr="00E023BD">
        <w:t>Predmetom plnenia v zmysle tejto zmluvy je právo používať a zabezpečiť podporu poskytovateľom dodaných:</w:t>
      </w:r>
    </w:p>
    <w:p w14:paraId="482928A9" w14:textId="5D17C441" w:rsidR="00FA403F" w:rsidRPr="00E023BD" w:rsidRDefault="00FA403F" w:rsidP="000A50DC">
      <w:pPr>
        <w:pStyle w:val="BodyTextIndent"/>
        <w:widowControl/>
        <w:numPr>
          <w:ilvl w:val="2"/>
          <w:numId w:val="41"/>
        </w:numPr>
        <w:autoSpaceDE/>
        <w:autoSpaceDN/>
        <w:spacing w:after="0"/>
        <w:ind w:left="709" w:right="677" w:hanging="283"/>
        <w:jc w:val="both"/>
      </w:pPr>
      <w:r w:rsidRPr="00E023BD">
        <w:t>počítačových programov alebo tretích osôb, vytvorených nezávisle od informačného systému, ktoré sú na trhu obchodne dostupné a riadia sa podľa osobitných licenčných podmienok (tzv. preexistentný obchodne dostupný proprietárny SW) a ich použitie je súčasťou plnenia Servisnej zmluvy alebo sa počas jej trvania ukáže ako nevyhnutné,</w:t>
      </w:r>
    </w:p>
    <w:p w14:paraId="6E09AD37" w14:textId="73D0D856" w:rsidR="00FA403F" w:rsidRPr="00E023BD" w:rsidRDefault="00FA403F" w:rsidP="000A50DC">
      <w:pPr>
        <w:pStyle w:val="BodyTextIndent"/>
        <w:widowControl/>
        <w:numPr>
          <w:ilvl w:val="2"/>
          <w:numId w:val="41"/>
        </w:numPr>
        <w:autoSpaceDE/>
        <w:autoSpaceDN/>
        <w:spacing w:after="0"/>
        <w:ind w:left="709" w:right="677" w:hanging="283"/>
        <w:jc w:val="both"/>
      </w:pPr>
      <w:r w:rsidRPr="00E023BD">
        <w:t>open source počítačových programov poskytovateľa alebo tretích osôb, vytvorených nezávisle od informačného systému, ktoré sa riadia osobitnými open source licenčnými podmienkami (tzv. preexistentný open source SW) a ich použitie je súčasťou plnenia Servisnej zmluvy alebo sa počas jej trvania ukáže ako nevyhnutné (preexistentný obchodne dostupný proprietárny SW a preexistentný open source SW ďalej spolu ako „preexistentný SW“),</w:t>
      </w:r>
    </w:p>
    <w:p w14:paraId="0446FE50" w14:textId="77777777" w:rsidR="00FA403F" w:rsidRPr="00E023BD" w:rsidRDefault="00FA403F" w:rsidP="000A50DC">
      <w:pPr>
        <w:pStyle w:val="BodyTextIndent"/>
        <w:widowControl/>
        <w:numPr>
          <w:ilvl w:val="2"/>
          <w:numId w:val="41"/>
        </w:numPr>
        <w:autoSpaceDE/>
        <w:autoSpaceDN/>
        <w:spacing w:after="240"/>
        <w:ind w:left="709" w:right="677" w:hanging="283"/>
        <w:jc w:val="both"/>
      </w:pPr>
      <w:r w:rsidRPr="00E023BD">
        <w:t>špecifikácia preexistentných SW tejto Servisnej zmluvy tvoria prílohu zmluvy o dielo. V prípade, že pri plnení Servisnej zmluvy vznikne potreba použitia iných preexistentných SW neuvedených zmluve o dielo, je možné ich použiť len s predchádzajúcim písomným súhlasom Objednávateľa s jeho použitím a licenčnými podmienkami. V prípade, ak sú s použitím preexistentným SW spojené licenčné poplatky je potrebné uzatvoriť dodatok k tejto Servisnej zmluve.</w:t>
      </w:r>
    </w:p>
    <w:p w14:paraId="3296E2C2" w14:textId="77777777" w:rsidR="00FA403F" w:rsidRPr="00E023BD" w:rsidRDefault="00FA403F" w:rsidP="000A50DC">
      <w:pPr>
        <w:pStyle w:val="ListParagraph"/>
        <w:numPr>
          <w:ilvl w:val="1"/>
          <w:numId w:val="27"/>
        </w:numPr>
        <w:tabs>
          <w:tab w:val="left" w:pos="752"/>
        </w:tabs>
        <w:ind w:left="751" w:right="631" w:hanging="643"/>
      </w:pPr>
      <w:r w:rsidRPr="00E023BD">
        <w:t>Zmluvné strany sa dohodli, že pokiaľ poskytovateľ pri plnení tejto Servisnej zmluvy bude musieť použiť preexistentný SW súčasťou plnenia bude oprávnenie používať takýto počítačový program v súlade so štandardnými licenčnými podmienkami poskytovateľa alebo tretích strán. Pre akceptáciu počítačového programu poskytovateľa alebo tretej strany je nevyhnutné splniť jednu z podmienok:</w:t>
      </w:r>
    </w:p>
    <w:p w14:paraId="6185FFF2" w14:textId="77777777" w:rsidR="00FA403F" w:rsidRPr="00E023BD" w:rsidRDefault="00FA403F" w:rsidP="000A50DC">
      <w:pPr>
        <w:pStyle w:val="MLOdsek"/>
        <w:numPr>
          <w:ilvl w:val="2"/>
          <w:numId w:val="42"/>
        </w:numPr>
        <w:suppressAutoHyphens/>
        <w:autoSpaceDN w:val="0"/>
        <w:spacing w:line="240" w:lineRule="auto"/>
        <w:ind w:left="1276" w:right="677" w:hanging="992"/>
        <w:rPr>
          <w:rFonts w:ascii="Cambria" w:hAnsi="Cambria"/>
          <w:lang w:val="sk-SK"/>
        </w:rPr>
      </w:pPr>
      <w:r w:rsidRPr="00E023BD">
        <w:rPr>
          <w:rFonts w:ascii="Cambria" w:hAnsi="Cambria"/>
          <w:lang w:val="sk-SK"/>
        </w:rPr>
        <w:t xml:space="preserve">Ide o „preexistentný obchodne dostupný proprietárny SW“ tzn.: taký softvér (softvérový produkt vrátane databáz) výrobcov/ subjektov vykonávajúcich </w:t>
      </w:r>
      <w:r w:rsidRPr="00E023BD">
        <w:rPr>
          <w:rFonts w:ascii="Cambria" w:hAnsi="Cambria"/>
          <w:lang w:val="sk-SK"/>
        </w:rPr>
        <w:lastRenderedPageBreak/>
        <w:t>hospodársku/ obchodnú činnosť bez ohľadu na právne postavenie a spôsob ich financovania, ktorý je na trhu bežne dostupný, t. j. ponúkaný na území Slovenskej republiky alebo v rámci Európskej únie  bez obmedzení a ktorý v čase uzavretia Servisnej zmluvy spĺňa znaky výrobku alebo tovaru v zmysle slovenskej legislatívy. Hospodárskou činnosťou je každá činnosť, ktorá spočíva v ponuke tovaru a/alebo služieb na trhu.</w:t>
      </w:r>
    </w:p>
    <w:p w14:paraId="6CB8CE17" w14:textId="77777777" w:rsidR="00FA403F" w:rsidRPr="00E023BD" w:rsidRDefault="00FA403F" w:rsidP="000A50DC">
      <w:pPr>
        <w:pStyle w:val="MLOdsek"/>
        <w:numPr>
          <w:ilvl w:val="2"/>
          <w:numId w:val="42"/>
        </w:numPr>
        <w:suppressAutoHyphens/>
        <w:autoSpaceDN w:val="0"/>
        <w:spacing w:line="240" w:lineRule="auto"/>
        <w:ind w:left="1276" w:right="677" w:hanging="992"/>
        <w:rPr>
          <w:rFonts w:ascii="Cambria" w:hAnsi="Cambria"/>
          <w:lang w:val="sk-SK"/>
        </w:rPr>
      </w:pPr>
      <w:r w:rsidRPr="00E023BD">
        <w:rPr>
          <w:rFonts w:ascii="Cambria" w:hAnsi="Cambria"/>
          <w:lang w:val="sk-SK"/>
        </w:rPr>
        <w:t>Ide o „preexistentný open source SW“ tzn.  taký open source softvér, ktorý  umožňuje spustenie, analyzovania, modifikáciu a zdieľanie zdrojového kódu, vrátane detailného komentovania zdrojových kódov a úplnej užívateľskej, prevádzkovej a administrátorskej dokumentácie. Poskytovateľ sa zaväzuje poskytnúť objednávateľovi o tejto skutočnosti písomné vyhlásenie a na výzvu objednávateľa túto skutočnosť preukázať. Pod pojmom open source softvér nie je chápaný počítačový program zodpovedajúci verejnej licencii Európskej únie.</w:t>
      </w:r>
    </w:p>
    <w:p w14:paraId="08C726C5" w14:textId="77777777" w:rsidR="00FA403F" w:rsidRPr="00E023BD" w:rsidRDefault="00FA403F" w:rsidP="000A50DC">
      <w:pPr>
        <w:pStyle w:val="ListParagraph"/>
        <w:numPr>
          <w:ilvl w:val="1"/>
          <w:numId w:val="27"/>
        </w:numPr>
        <w:tabs>
          <w:tab w:val="left" w:pos="752"/>
        </w:tabs>
        <w:ind w:left="751" w:right="631" w:hanging="643"/>
      </w:pPr>
      <w:r w:rsidRPr="00E023BD">
        <w:t>Poskytovateľ sa zaväzuje samostatne zdokumentovať všetky využitia preexistentných proprietárnych a open source SW v rámci poskytovania Servisných služieb a predložiť objednávateľovi ich ucelený prehľad vrátane ich licenčných podmienok.</w:t>
      </w:r>
    </w:p>
    <w:p w14:paraId="409615B2" w14:textId="77777777" w:rsidR="00525890" w:rsidRPr="00E023BD" w:rsidRDefault="00ED4050">
      <w:pPr>
        <w:pStyle w:val="Heading1"/>
        <w:spacing w:before="164"/>
      </w:pPr>
      <w:bookmarkStart w:id="14" w:name="Audit,_poistenie_a_kľúčoví_experti"/>
      <w:bookmarkEnd w:id="14"/>
      <w:r w:rsidRPr="00E023BD">
        <w:t>Článok VIII</w:t>
      </w:r>
    </w:p>
    <w:p w14:paraId="58CB2E65" w14:textId="77777777" w:rsidR="00525890" w:rsidRPr="00E023BD" w:rsidRDefault="00ED4050">
      <w:pPr>
        <w:spacing w:line="257" w:lineRule="exact"/>
        <w:ind w:left="394" w:right="632"/>
        <w:jc w:val="center"/>
        <w:rPr>
          <w:b/>
        </w:rPr>
      </w:pPr>
      <w:r w:rsidRPr="00E023BD">
        <w:rPr>
          <w:b/>
        </w:rPr>
        <w:t>Audit, poistenie a kľúčoví experti</w:t>
      </w:r>
    </w:p>
    <w:p w14:paraId="05BFC5A4" w14:textId="77777777" w:rsidR="00525890" w:rsidRPr="00E023BD" w:rsidRDefault="00525890">
      <w:pPr>
        <w:pStyle w:val="BodyText"/>
        <w:spacing w:before="2"/>
        <w:rPr>
          <w:b/>
          <w:sz w:val="30"/>
        </w:rPr>
      </w:pPr>
    </w:p>
    <w:p w14:paraId="0581DBF7" w14:textId="0A68941E" w:rsidR="00525890" w:rsidRPr="00E023BD" w:rsidRDefault="00ED4050" w:rsidP="000A50DC">
      <w:pPr>
        <w:pStyle w:val="ListParagraph"/>
        <w:numPr>
          <w:ilvl w:val="1"/>
          <w:numId w:val="26"/>
        </w:numPr>
        <w:tabs>
          <w:tab w:val="left" w:pos="753"/>
        </w:tabs>
        <w:spacing w:before="1"/>
        <w:ind w:left="751" w:right="630" w:hanging="643"/>
      </w:pPr>
      <w:r w:rsidRPr="00E023BD">
        <w:t xml:space="preserve">Poskytovateľ sa zaväzuje bezodplatne umožniť objednávateľovi vykonať audit bezpečnosti, technického riešenia kapacít a dodržiavanie poskytovania Servisných služieb v súlade so zmluvnými požiadavkami </w:t>
      </w:r>
      <w:r w:rsidR="00CA2E5A" w:rsidRPr="00E023BD">
        <w:t>o</w:t>
      </w:r>
      <w:r w:rsidRPr="00E023BD">
        <w:t xml:space="preserve">bjednávateľa, prípadne poskytnúť </w:t>
      </w:r>
      <w:r w:rsidR="00CA2E5A" w:rsidRPr="00E023BD">
        <w:t>o</w:t>
      </w:r>
      <w:r w:rsidRPr="00E023BD">
        <w:t>bjednávateľovi výstupy z takýchto auditov, vykonaných nezávislým audítorom. Poskytovateľ sa zaväzuje poskytnúť objednávateľovi alebo ním poverenému vykonávateľovi auditu potrebnú súčinnosť, vrátane všetkých informácií, ktoré si audit bude vyžadovať, najmä dokumentácie preukazujúce skutočné technické a prevádzkové vlastnosti riešenia, dokumentácie prevádzkových postupov a organizačného zabezpečenia prevádzky, nevyhnutného fyzického prístupu do priestorov, kde je zabezpečená podpora alebo prevádzka riešenia, záznamov z prevádzky (listinná alebo elektronická podoba). Poskytovateľ sa zaväzuje viesť relevantné záznamy o prevádzke a výpadkoch systému. Poskytovateľ sa zaväzuje zabezpečiť</w:t>
      </w:r>
      <w:r w:rsidR="00B35706" w:rsidRPr="00E023BD">
        <w:t xml:space="preserve">  </w:t>
      </w:r>
      <w:r w:rsidRPr="00E023BD">
        <w:t>realizáciu odporúčaní (zabezpečiť nápravu zistení) auditu v rozsahu a stanovenej lehote odsúhlasenej objednávateľom a poskytovateľom.</w:t>
      </w:r>
    </w:p>
    <w:p w14:paraId="61E04ED2" w14:textId="77777777" w:rsidR="00525890" w:rsidRPr="00E023BD" w:rsidRDefault="00525890">
      <w:pPr>
        <w:pStyle w:val="BodyText"/>
        <w:spacing w:before="5"/>
        <w:rPr>
          <w:sz w:val="20"/>
        </w:rPr>
      </w:pPr>
    </w:p>
    <w:p w14:paraId="753CC20D" w14:textId="7E86300C" w:rsidR="00525890" w:rsidRPr="00E023BD" w:rsidRDefault="00ED4050" w:rsidP="008B59AC">
      <w:pPr>
        <w:pStyle w:val="ListParagraph"/>
        <w:numPr>
          <w:ilvl w:val="1"/>
          <w:numId w:val="26"/>
        </w:numPr>
        <w:tabs>
          <w:tab w:val="left" w:pos="753"/>
        </w:tabs>
        <w:spacing w:before="1"/>
        <w:ind w:left="751" w:right="630" w:hanging="643"/>
      </w:pPr>
      <w:r w:rsidRPr="00E023BD">
        <w:t>Poskytovateľ</w:t>
      </w:r>
      <w:r w:rsidRPr="00E023BD">
        <w:rPr>
          <w:spacing w:val="-15"/>
        </w:rPr>
        <w:t xml:space="preserve"> </w:t>
      </w:r>
      <w:r w:rsidRPr="00E023BD">
        <w:t>sa</w:t>
      </w:r>
      <w:r w:rsidRPr="00E023BD">
        <w:rPr>
          <w:spacing w:val="-14"/>
        </w:rPr>
        <w:t xml:space="preserve"> </w:t>
      </w:r>
      <w:r w:rsidRPr="00E023BD">
        <w:t>zaväzuje</w:t>
      </w:r>
      <w:r w:rsidRPr="00E023BD">
        <w:rPr>
          <w:spacing w:val="-16"/>
        </w:rPr>
        <w:t xml:space="preserve"> </w:t>
      </w:r>
      <w:r w:rsidRPr="00E023BD">
        <w:t>mať</w:t>
      </w:r>
      <w:r w:rsidRPr="00E023BD">
        <w:rPr>
          <w:spacing w:val="-13"/>
        </w:rPr>
        <w:t xml:space="preserve"> </w:t>
      </w:r>
      <w:r w:rsidRPr="00E023BD">
        <w:t>najneskôr</w:t>
      </w:r>
      <w:r w:rsidRPr="00E023BD">
        <w:rPr>
          <w:spacing w:val="-14"/>
        </w:rPr>
        <w:t xml:space="preserve"> </w:t>
      </w:r>
      <w:r w:rsidRPr="00E023BD">
        <w:t>do</w:t>
      </w:r>
      <w:r w:rsidRPr="00E023BD">
        <w:rPr>
          <w:spacing w:val="-14"/>
        </w:rPr>
        <w:t xml:space="preserve"> </w:t>
      </w:r>
      <w:r w:rsidRPr="00E023BD">
        <w:t>10</w:t>
      </w:r>
      <w:r w:rsidRPr="00E023BD">
        <w:rPr>
          <w:spacing w:val="-14"/>
        </w:rPr>
        <w:t xml:space="preserve"> </w:t>
      </w:r>
      <w:r w:rsidRPr="00E023BD">
        <w:t>pracovných</w:t>
      </w:r>
      <w:r w:rsidRPr="00E023BD">
        <w:rPr>
          <w:spacing w:val="-13"/>
        </w:rPr>
        <w:t xml:space="preserve"> </w:t>
      </w:r>
      <w:r w:rsidRPr="00E023BD">
        <w:t>dní</w:t>
      </w:r>
      <w:r w:rsidRPr="00E023BD">
        <w:rPr>
          <w:spacing w:val="-13"/>
        </w:rPr>
        <w:t xml:space="preserve"> </w:t>
      </w:r>
      <w:r w:rsidRPr="00E023BD">
        <w:t>odo</w:t>
      </w:r>
      <w:r w:rsidRPr="00E023BD">
        <w:rPr>
          <w:spacing w:val="-14"/>
        </w:rPr>
        <w:t xml:space="preserve"> </w:t>
      </w:r>
      <w:r w:rsidRPr="00E023BD">
        <w:t>dňa</w:t>
      </w:r>
      <w:r w:rsidRPr="00E023BD">
        <w:rPr>
          <w:spacing w:val="-14"/>
        </w:rPr>
        <w:t xml:space="preserve"> </w:t>
      </w:r>
      <w:r w:rsidRPr="00E023BD">
        <w:t>nadobudnutia</w:t>
      </w:r>
      <w:r w:rsidRPr="00E023BD">
        <w:rPr>
          <w:spacing w:val="-13"/>
        </w:rPr>
        <w:t xml:space="preserve"> </w:t>
      </w:r>
      <w:r w:rsidRPr="00E023BD">
        <w:t>účinnosti</w:t>
      </w:r>
      <w:r w:rsidRPr="00E023BD">
        <w:rPr>
          <w:spacing w:val="-13"/>
        </w:rPr>
        <w:t xml:space="preserve"> </w:t>
      </w:r>
      <w:r w:rsidRPr="00E023BD">
        <w:t>tejto Servisnej zmluvy uzatvorené poistenie všeobecnej zodpovednosti za škodu s minimálnou poistnou sumou vo výške 500.000,- eur (slovom päťstotisíc eur). Poistením musia byť kryté nároky všeobecnej zodpovednosti za škodu na veciach a na zdraví, vrátane ušlého zisku, spôsobené pri výkone</w:t>
      </w:r>
      <w:r w:rsidRPr="00E023BD">
        <w:rPr>
          <w:spacing w:val="-5"/>
        </w:rPr>
        <w:t xml:space="preserve"> </w:t>
      </w:r>
      <w:r w:rsidRPr="00E023BD">
        <w:t>činností</w:t>
      </w:r>
      <w:r w:rsidRPr="00E023BD">
        <w:rPr>
          <w:spacing w:val="-3"/>
        </w:rPr>
        <w:t xml:space="preserve"> </w:t>
      </w:r>
      <w:r w:rsidRPr="00E023BD">
        <w:t>poskytovateľa</w:t>
      </w:r>
      <w:r w:rsidRPr="00E023BD">
        <w:rPr>
          <w:spacing w:val="-4"/>
        </w:rPr>
        <w:t xml:space="preserve"> </w:t>
      </w:r>
      <w:r w:rsidRPr="00E023BD">
        <w:t>na</w:t>
      </w:r>
      <w:r w:rsidRPr="00E023BD">
        <w:rPr>
          <w:spacing w:val="-4"/>
        </w:rPr>
        <w:t xml:space="preserve"> </w:t>
      </w:r>
      <w:r w:rsidRPr="00E023BD">
        <w:t>základe</w:t>
      </w:r>
      <w:r w:rsidRPr="00E023BD">
        <w:rPr>
          <w:spacing w:val="-4"/>
        </w:rPr>
        <w:t xml:space="preserve"> </w:t>
      </w:r>
      <w:r w:rsidRPr="00E023BD">
        <w:t>tejto</w:t>
      </w:r>
      <w:r w:rsidRPr="00E023BD">
        <w:rPr>
          <w:spacing w:val="-4"/>
        </w:rPr>
        <w:t xml:space="preserve"> </w:t>
      </w:r>
      <w:r w:rsidRPr="00E023BD">
        <w:t>Servisnej</w:t>
      </w:r>
      <w:r w:rsidRPr="00E023BD">
        <w:rPr>
          <w:spacing w:val="-3"/>
        </w:rPr>
        <w:t xml:space="preserve"> </w:t>
      </w:r>
      <w:r w:rsidRPr="00E023BD">
        <w:t>zmluvy</w:t>
      </w:r>
      <w:r w:rsidRPr="00E023BD">
        <w:rPr>
          <w:spacing w:val="-5"/>
        </w:rPr>
        <w:t xml:space="preserve"> </w:t>
      </w:r>
      <w:r w:rsidRPr="00E023BD">
        <w:t>spôsobenej</w:t>
      </w:r>
      <w:r w:rsidRPr="00E023BD">
        <w:rPr>
          <w:spacing w:val="-5"/>
        </w:rPr>
        <w:t xml:space="preserve"> </w:t>
      </w:r>
      <w:r w:rsidRPr="00E023BD">
        <w:t>objednávateľovi</w:t>
      </w:r>
      <w:r w:rsidRPr="00E023BD">
        <w:rPr>
          <w:spacing w:val="-4"/>
        </w:rPr>
        <w:t xml:space="preserve"> </w:t>
      </w:r>
      <w:r w:rsidRPr="00E023BD">
        <w:t>alebo tretím osobám</w:t>
      </w:r>
      <w:r w:rsidR="00CA2E5A" w:rsidRPr="00E023BD">
        <w:t xml:space="preserve">. </w:t>
      </w:r>
      <w:r w:rsidRPr="00E023BD">
        <w:t xml:space="preserve">Poskytovateľ je povinný kedykoľvek na písomnú výzvu objednávateľa preukázať v lehote 3 pracovných dní od doručenia písomnej výzvy objednávateľa splnenie povinnosti podľa tohto bodu Servisnej zmluvy. </w:t>
      </w:r>
      <w:r w:rsidR="008F5E7E" w:rsidRPr="00E023BD">
        <w:t>Vo vzťahu k</w:t>
      </w:r>
      <w:r w:rsidR="008B59AC" w:rsidRPr="00E023BD">
        <w:t xml:space="preserve"> paušálnym službám je poskytovateľ povinný udržiavať poistenie podľa tohto bodu </w:t>
      </w:r>
      <w:r w:rsidR="00B77F3E" w:rsidRPr="00E023BD">
        <w:t xml:space="preserve">Servisnej zmluvy </w:t>
      </w:r>
      <w:r w:rsidR="008B59AC" w:rsidRPr="00E023BD">
        <w:t xml:space="preserve">najmenej do dňa ukončenia tejto Servisnej zmluvy a ešte po dobu 12 mesiacov odo dňa jej skončenia, a to z dôvodu krytia nárokov uplatnených po ukončení zmluvy, ak ich základ vznikol počas trvania Servisnej zmluvy. Vo vzťahu k výsledkovým plneniam na základe Objednávkových služieb je poskytovateľ povinný udržiavať poistenie podľa tohto bodu </w:t>
      </w:r>
      <w:r w:rsidR="00A7374E" w:rsidRPr="00E023BD">
        <w:t xml:space="preserve">Servisnej zmluvy </w:t>
      </w:r>
      <w:r w:rsidR="008B59AC" w:rsidRPr="00E023BD">
        <w:t xml:space="preserve">najmenej do uplynutia záručnej doby posledného výsledkového plnenia akceptovaného podľa tejto Servisnej zmluvy, najdlhšie však </w:t>
      </w:r>
      <w:r w:rsidR="000A087A" w:rsidRPr="00E023BD">
        <w:t>24</w:t>
      </w:r>
      <w:r w:rsidR="008B59AC" w:rsidRPr="00E023BD">
        <w:t xml:space="preserve"> mesiacov odo dňa skončenia tejto Servisnej zmluvy, ak sa zmluvné strany písomne nedohodnú inak. </w:t>
      </w:r>
      <w:r w:rsidRPr="00E023BD">
        <w:t>Porušenie ktorejkoľvek povinnosti poskytovateľa podľa tohto bodu Servisnej zmluvy sa považuje za podstatné porušenie tejto Servisnej</w:t>
      </w:r>
      <w:r w:rsidRPr="00E023BD">
        <w:rPr>
          <w:spacing w:val="-8"/>
        </w:rPr>
        <w:t xml:space="preserve"> </w:t>
      </w:r>
      <w:r w:rsidRPr="00E023BD">
        <w:t>zmluvy.</w:t>
      </w:r>
      <w:r w:rsidR="002B52CB" w:rsidRPr="00E023BD">
        <w:t xml:space="preserve"> Objednávateľ je však pred uplatnením práva na odstúpenie oprávnený poskytnúť poskytovateľovi dodatočnú primeranú lehotu na nápravu, ak povaha porušenia pripúšťa jeho odstránenie bez ohrozenia záujmov objednávateľa.</w:t>
      </w:r>
    </w:p>
    <w:p w14:paraId="36ED5EEA" w14:textId="77777777" w:rsidR="00525890" w:rsidRPr="00E023BD" w:rsidRDefault="00525890">
      <w:pPr>
        <w:pStyle w:val="BodyText"/>
        <w:spacing w:before="5"/>
        <w:rPr>
          <w:sz w:val="20"/>
        </w:rPr>
      </w:pPr>
    </w:p>
    <w:p w14:paraId="4B5F09F4" w14:textId="77777777" w:rsidR="00525890" w:rsidRPr="00E023BD" w:rsidRDefault="00ED4050" w:rsidP="000A50DC">
      <w:pPr>
        <w:pStyle w:val="ListParagraph"/>
        <w:numPr>
          <w:ilvl w:val="1"/>
          <w:numId w:val="26"/>
        </w:numPr>
        <w:tabs>
          <w:tab w:val="left" w:pos="753"/>
        </w:tabs>
        <w:ind w:right="634"/>
      </w:pPr>
      <w:r w:rsidRPr="00E023BD">
        <w:t>Poskytovateľ sa zaväzuje poskytovať Servisné služby prostredníctvom kľúčových expertov, t.j. fyzické osoby označené poskytovateľom, prostredníctvom ktorých poskytovateľ ako uchádzač preukazoval splnenie podmienok účasti a/alebo boli predmetom hodnotenia kritérií vo verejnom obstarávaní, ktorého výsledkom je táto Servisná zmluva a ktoré sú uvedené v Prílohe č. 6 tejto Servisnej</w:t>
      </w:r>
      <w:r w:rsidRPr="00E023BD">
        <w:rPr>
          <w:spacing w:val="-1"/>
        </w:rPr>
        <w:t xml:space="preserve"> </w:t>
      </w:r>
      <w:r w:rsidRPr="00E023BD">
        <w:t>zmluvy.</w:t>
      </w:r>
    </w:p>
    <w:p w14:paraId="180DB268" w14:textId="77777777" w:rsidR="00525890" w:rsidRPr="00E023BD" w:rsidRDefault="00525890">
      <w:pPr>
        <w:pStyle w:val="BodyText"/>
        <w:spacing w:before="5"/>
        <w:rPr>
          <w:sz w:val="20"/>
        </w:rPr>
      </w:pPr>
    </w:p>
    <w:p w14:paraId="6081EE4F" w14:textId="77777777" w:rsidR="00525890" w:rsidRPr="00E023BD" w:rsidRDefault="00ED4050" w:rsidP="000A50DC">
      <w:pPr>
        <w:pStyle w:val="ListParagraph"/>
        <w:numPr>
          <w:ilvl w:val="1"/>
          <w:numId w:val="26"/>
        </w:numPr>
        <w:tabs>
          <w:tab w:val="left" w:pos="753"/>
        </w:tabs>
        <w:ind w:right="631" w:hanging="643"/>
      </w:pPr>
      <w:r w:rsidRPr="00E023BD">
        <w:t>Po predchádzajúcom písomnom súhlase objednávateľa a iba na základe uzatvorenia písomného dodatku k tejto Servisnej zmluve môže poskytovateľ na vykonanie predmetu Servisnej zmluvy použiť iných kľúčových expertov než kľúčových expertov uvedených v Prílohe č. 6 tejto Servisnej zmluvy, ktorí spĺňajú požiadavky, ktoré sú uvedené v Prílohe č. 6 tejto Servisnej zmluvy a za predpokladu, že taká zmena nebude mať za následok navýšenie ceny Servisných služieb podľa článku IV tejto Servisnej</w:t>
      </w:r>
      <w:r w:rsidRPr="00E023BD">
        <w:rPr>
          <w:spacing w:val="-3"/>
        </w:rPr>
        <w:t xml:space="preserve"> </w:t>
      </w:r>
      <w:r w:rsidRPr="00E023BD">
        <w:t>zmluvy.</w:t>
      </w:r>
    </w:p>
    <w:p w14:paraId="73A0452E" w14:textId="77777777" w:rsidR="00525890" w:rsidRPr="00E023BD" w:rsidRDefault="00525890">
      <w:pPr>
        <w:pStyle w:val="BodyText"/>
        <w:spacing w:before="6"/>
        <w:rPr>
          <w:sz w:val="20"/>
        </w:rPr>
      </w:pPr>
    </w:p>
    <w:p w14:paraId="668AF8E9" w14:textId="77777777" w:rsidR="00525890" w:rsidRPr="00E023BD" w:rsidRDefault="00ED4050" w:rsidP="000A50DC">
      <w:pPr>
        <w:pStyle w:val="ListParagraph"/>
        <w:numPr>
          <w:ilvl w:val="1"/>
          <w:numId w:val="26"/>
        </w:numPr>
        <w:tabs>
          <w:tab w:val="left" w:pos="753"/>
        </w:tabs>
        <w:ind w:right="630"/>
      </w:pPr>
      <w:r w:rsidRPr="00E023BD">
        <w:t>Za účelom zmeny v osobe kľúčového experta je poskytovateľ povinný doručiť objednávateľovi žiadosť o zmenu v Prílohe č. 6 tejto Servisnej zmluvy, ktorá musí obsahovať identifikačné údaje navrhovaného kľúčového experta, ktorý by mal zastávať kľúčové úlohy pri vykonávaní predmetu tejto Servisnej zmluvy alebo jeho časti alebo iného plnenia podľa tejto Servisnej</w:t>
      </w:r>
      <w:r w:rsidRPr="00E023BD">
        <w:rPr>
          <w:spacing w:val="-21"/>
        </w:rPr>
        <w:t xml:space="preserve"> </w:t>
      </w:r>
      <w:r w:rsidRPr="00E023BD">
        <w:t>zmluvy.</w:t>
      </w:r>
    </w:p>
    <w:p w14:paraId="7C7BDE94" w14:textId="77777777" w:rsidR="00525890" w:rsidRPr="00E023BD" w:rsidRDefault="00525890">
      <w:pPr>
        <w:pStyle w:val="BodyText"/>
        <w:spacing w:before="5"/>
        <w:rPr>
          <w:sz w:val="20"/>
        </w:rPr>
      </w:pPr>
    </w:p>
    <w:p w14:paraId="3716CF19" w14:textId="77777777" w:rsidR="00525890" w:rsidRPr="00E023BD" w:rsidRDefault="00ED4050" w:rsidP="000A50DC">
      <w:pPr>
        <w:pStyle w:val="ListParagraph"/>
        <w:numPr>
          <w:ilvl w:val="1"/>
          <w:numId w:val="26"/>
        </w:numPr>
        <w:tabs>
          <w:tab w:val="left" w:pos="753"/>
        </w:tabs>
        <w:spacing w:before="1" w:after="240"/>
        <w:ind w:left="751" w:right="630" w:hanging="643"/>
      </w:pPr>
      <w:r w:rsidRPr="00E023BD">
        <w:t>Poskytovateľ je povinný priložiť k žiadosti podľa bodu 8.5. tejto Servisnej zmluvy doklady preukazujúce splnenie podmienok podľa bodu 8.3. tejto Servisnej zmluvy, nové znenie Prílohy č. 6 tejto Servisnej zmluvy a návrh písomného dodatku tejto Servisnej zmluvy, týkajúci sa zmeny kľúčového</w:t>
      </w:r>
      <w:r w:rsidRPr="00E023BD">
        <w:rPr>
          <w:spacing w:val="-1"/>
        </w:rPr>
        <w:t xml:space="preserve"> </w:t>
      </w:r>
      <w:r w:rsidRPr="00E023BD">
        <w:t>experta.</w:t>
      </w:r>
    </w:p>
    <w:p w14:paraId="3B4C8802" w14:textId="6378D2C5" w:rsidR="00767026" w:rsidRPr="00E023BD" w:rsidRDefault="00767026" w:rsidP="000A50DC">
      <w:pPr>
        <w:pStyle w:val="MLOdsek"/>
        <w:numPr>
          <w:ilvl w:val="1"/>
          <w:numId w:val="26"/>
        </w:numPr>
        <w:spacing w:before="120" w:line="240" w:lineRule="auto"/>
        <w:ind w:right="677"/>
        <w:rPr>
          <w:rFonts w:ascii="Cambria" w:hAnsi="Cambria" w:cs="Arial"/>
          <w:lang w:val="sk-SK"/>
        </w:rPr>
      </w:pPr>
      <w:r w:rsidRPr="00E023BD">
        <w:rPr>
          <w:rFonts w:ascii="Cambria" w:hAnsi="Cambria" w:cs="Arial"/>
          <w:lang w:val="sk-SK"/>
        </w:rPr>
        <w:t xml:space="preserve">Ak nastane na strane </w:t>
      </w:r>
      <w:r w:rsidR="007D5525" w:rsidRPr="00E023BD">
        <w:rPr>
          <w:rFonts w:ascii="Cambria" w:hAnsi="Cambria" w:cs="Arial"/>
          <w:lang w:val="sk-SK"/>
        </w:rPr>
        <w:t>poskytovateľa</w:t>
      </w:r>
      <w:r w:rsidRPr="00E023BD">
        <w:rPr>
          <w:rFonts w:ascii="Cambria" w:hAnsi="Cambria" w:cs="Arial"/>
          <w:lang w:val="sk-SK"/>
        </w:rPr>
        <w:t xml:space="preserve"> situácia, pre ktorú bude v priebehu trvania </w:t>
      </w:r>
      <w:r w:rsidR="007D5525" w:rsidRPr="00E023BD">
        <w:rPr>
          <w:rFonts w:ascii="Cambria" w:hAnsi="Cambria" w:cs="Arial"/>
          <w:lang w:val="sk-SK"/>
        </w:rPr>
        <w:t>Servisnej zmluvy</w:t>
      </w:r>
      <w:r w:rsidRPr="00E023BD">
        <w:rPr>
          <w:rFonts w:ascii="Cambria" w:hAnsi="Cambria" w:cs="Arial"/>
          <w:lang w:val="sk-SK"/>
        </w:rPr>
        <w:t xml:space="preserve"> nevyhnutné kľúčového experta podľa Prílohy </w:t>
      </w:r>
      <w:r w:rsidR="007D5525" w:rsidRPr="00E023BD">
        <w:rPr>
          <w:rFonts w:ascii="Cambria" w:hAnsi="Cambria" w:cs="Arial"/>
          <w:lang w:val="sk-SK"/>
        </w:rPr>
        <w:t>6</w:t>
      </w:r>
      <w:r w:rsidRPr="00E023BD">
        <w:rPr>
          <w:rFonts w:ascii="Cambria" w:hAnsi="Cambria" w:cs="Arial"/>
          <w:lang w:val="sk-SK"/>
        </w:rPr>
        <w:t xml:space="preserve"> tejto </w:t>
      </w:r>
      <w:r w:rsidR="007D5525" w:rsidRPr="00E023BD">
        <w:rPr>
          <w:rFonts w:ascii="Cambria" w:hAnsi="Cambria" w:cs="Arial"/>
          <w:lang w:val="sk-SK"/>
        </w:rPr>
        <w:t>Servisnej z</w:t>
      </w:r>
      <w:r w:rsidRPr="00E023BD">
        <w:rPr>
          <w:rFonts w:ascii="Cambria" w:hAnsi="Cambria" w:cs="Arial"/>
          <w:lang w:val="sk-SK"/>
        </w:rPr>
        <w:t xml:space="preserve">mluvy nahradiť, je </w:t>
      </w:r>
      <w:r w:rsidR="007D5525" w:rsidRPr="00E023BD">
        <w:rPr>
          <w:rFonts w:ascii="Cambria" w:hAnsi="Cambria" w:cs="Arial"/>
          <w:lang w:val="sk-SK"/>
        </w:rPr>
        <w:t>poskytovateľ</w:t>
      </w:r>
      <w:r w:rsidRPr="00E023BD">
        <w:rPr>
          <w:rFonts w:ascii="Cambria" w:hAnsi="Cambria" w:cs="Arial"/>
          <w:lang w:val="sk-SK"/>
        </w:rPr>
        <w:t xml:space="preserve"> povinný poskytnúť na účely plnenia predmetu tejto </w:t>
      </w:r>
      <w:r w:rsidR="007D5525" w:rsidRPr="00E023BD">
        <w:rPr>
          <w:rFonts w:ascii="Cambria" w:hAnsi="Cambria" w:cs="Arial"/>
          <w:lang w:val="sk-SK"/>
        </w:rPr>
        <w:t>Servisnej zmluvy</w:t>
      </w:r>
      <w:r w:rsidRPr="00E023BD">
        <w:rPr>
          <w:rFonts w:ascii="Cambria" w:hAnsi="Cambria" w:cs="Arial"/>
          <w:lang w:val="sk-SK"/>
        </w:rPr>
        <w:t xml:space="preserve"> nového kľúčového experta, ktorý bude spĺňať dĺžku odbornej praxe v rokoch a požiadavky na osobnú praktickú skúsenosť kľúčového experta minimálne v takom rozsahu, ako boli stanovené v procese verejného obstarávania na účely preukázania splnenia podmienok účasti. Nepreukázanie splnenia podmienok účasti u nového kľúčového experta predstavuje podstatné poručenie </w:t>
      </w:r>
      <w:r w:rsidR="007D5525" w:rsidRPr="00E023BD">
        <w:rPr>
          <w:rFonts w:ascii="Cambria" w:hAnsi="Cambria" w:cs="Arial"/>
          <w:lang w:val="sk-SK"/>
        </w:rPr>
        <w:t>Servisnej zmluvy</w:t>
      </w:r>
      <w:r w:rsidRPr="00E023BD">
        <w:rPr>
          <w:rFonts w:ascii="Cambria" w:hAnsi="Cambria" w:cs="Arial"/>
          <w:lang w:val="sk-SK"/>
        </w:rPr>
        <w:t xml:space="preserve">. V prípade, ak v procese verejného obstarávania bol </w:t>
      </w:r>
      <w:r w:rsidR="00F8566D" w:rsidRPr="00E023BD">
        <w:rPr>
          <w:rFonts w:ascii="Cambria" w:hAnsi="Cambria" w:cs="Arial"/>
          <w:lang w:val="sk-SK"/>
        </w:rPr>
        <w:t>poskytovateľ</w:t>
      </w:r>
      <w:r w:rsidRPr="00E023BD">
        <w:rPr>
          <w:rFonts w:ascii="Cambria" w:hAnsi="Cambria" w:cs="Arial"/>
          <w:lang w:val="sk-SK"/>
        </w:rPr>
        <w:t xml:space="preserve"> zvýhodnený za počet osobných praktických skúseností kľúčového experta (nad rámec podmienok účasti), musí nový kľúčový expert disponovať minimálne rovnakým počtom a požiadavkami na osobné praktické skúsenosti, aký zodpovedá zvýhodneniu, ktoré za osobné skúsenosti kľúčového experta získal </w:t>
      </w:r>
      <w:r w:rsidR="00F8566D" w:rsidRPr="00E023BD">
        <w:rPr>
          <w:rFonts w:ascii="Cambria" w:hAnsi="Cambria" w:cs="Arial"/>
          <w:lang w:val="sk-SK"/>
        </w:rPr>
        <w:t>poskytovateľ</w:t>
      </w:r>
      <w:r w:rsidRPr="00E023BD">
        <w:rPr>
          <w:rFonts w:ascii="Cambria" w:hAnsi="Cambria" w:cs="Arial"/>
          <w:lang w:val="sk-SK"/>
        </w:rPr>
        <w:t xml:space="preserve"> vo verejnom obstarávaní. Zmena kľúčového experta sa vykoná výlučne prostredníctvom písomného dodatku k</w:t>
      </w:r>
      <w:r w:rsidR="007D5525" w:rsidRPr="00E023BD">
        <w:rPr>
          <w:rFonts w:ascii="Cambria" w:hAnsi="Cambria" w:cs="Arial"/>
          <w:lang w:val="sk-SK"/>
        </w:rPr>
        <w:t> Servisnej zmluve</w:t>
      </w:r>
      <w:r w:rsidRPr="00E023BD">
        <w:rPr>
          <w:rFonts w:ascii="Cambria" w:hAnsi="Cambria" w:cs="Arial"/>
          <w:lang w:val="sk-SK"/>
        </w:rPr>
        <w:t xml:space="preserve">. Ak </w:t>
      </w:r>
      <w:r w:rsidR="007D5525" w:rsidRPr="00E023BD">
        <w:rPr>
          <w:rFonts w:ascii="Cambria" w:hAnsi="Cambria" w:cs="Arial"/>
          <w:lang w:val="sk-SK"/>
        </w:rPr>
        <w:t>poskytovateľ</w:t>
      </w:r>
      <w:r w:rsidRPr="00E023BD">
        <w:rPr>
          <w:rFonts w:ascii="Cambria" w:hAnsi="Cambria" w:cs="Arial"/>
          <w:lang w:val="sk-SK"/>
        </w:rPr>
        <w:t xml:space="preserve"> nezabezpečí nahradenie pôvodného kľúčového experta novým kľúčovým expertom podľa tohto bodu a povinnosti kľúčového experta podľa tejto </w:t>
      </w:r>
      <w:r w:rsidR="007D5525" w:rsidRPr="00E023BD">
        <w:rPr>
          <w:rFonts w:ascii="Cambria" w:hAnsi="Cambria" w:cs="Arial"/>
          <w:lang w:val="sk-SK"/>
        </w:rPr>
        <w:t>Servisnej zmluvy</w:t>
      </w:r>
      <w:r w:rsidRPr="00E023BD">
        <w:rPr>
          <w:rFonts w:ascii="Cambria" w:hAnsi="Cambria" w:cs="Arial"/>
          <w:lang w:val="sk-SK"/>
        </w:rPr>
        <w:t xml:space="preserve"> nebudú kľúčovým expertom vykonávané po dobu dlhšiu ako 15 pracovných dní resp. v prípade preukázania osobitných nepredvídateľných objektívnych dôvodov (PN alebo smrť kľúčového experta) po dobu dlhšiu ako 30 pracovných dní, je objednávateľ oprávnený požadovať od </w:t>
      </w:r>
      <w:r w:rsidR="007D5525" w:rsidRPr="00E023BD">
        <w:rPr>
          <w:rFonts w:ascii="Cambria" w:hAnsi="Cambria" w:cs="Arial"/>
          <w:lang w:val="sk-SK"/>
        </w:rPr>
        <w:t>poskytovateľa</w:t>
      </w:r>
      <w:r w:rsidRPr="00E023BD">
        <w:rPr>
          <w:rFonts w:ascii="Cambria" w:hAnsi="Cambria" w:cs="Arial"/>
          <w:lang w:val="sk-SK"/>
        </w:rPr>
        <w:t xml:space="preserve"> zaplatenie zmluvnej pokuty vo výške 500 eur (slovom: päťsto eur) bez DPH za každý deň, v ktorom pôvodný kľúčový expert nevykonáva povinnosti kľúčového experta podľa tejto </w:t>
      </w:r>
      <w:r w:rsidR="007D5525" w:rsidRPr="00E023BD">
        <w:rPr>
          <w:rFonts w:ascii="Cambria" w:hAnsi="Cambria" w:cs="Arial"/>
          <w:lang w:val="sk-SK"/>
        </w:rPr>
        <w:t>Servisnej zmluvy</w:t>
      </w:r>
      <w:r w:rsidRPr="00E023BD">
        <w:rPr>
          <w:rFonts w:ascii="Cambria" w:hAnsi="Cambria" w:cs="Arial"/>
          <w:lang w:val="sk-SK"/>
        </w:rPr>
        <w:t xml:space="preserve"> a zároveň sa to považuje za podstatné porušenie zmluvy a objednávateľ je oprávnený okamžite odstúpiť od tejto </w:t>
      </w:r>
      <w:r w:rsidR="003D602F" w:rsidRPr="00E023BD">
        <w:rPr>
          <w:rFonts w:ascii="Cambria" w:hAnsi="Cambria" w:cs="Arial"/>
          <w:lang w:val="sk-SK"/>
        </w:rPr>
        <w:t>Servisnej zmluvy</w:t>
      </w:r>
      <w:r w:rsidRPr="00E023BD">
        <w:rPr>
          <w:rFonts w:ascii="Cambria" w:hAnsi="Cambria" w:cs="Arial"/>
          <w:lang w:val="sk-SK"/>
        </w:rPr>
        <w:t>.</w:t>
      </w:r>
    </w:p>
    <w:p w14:paraId="164AE791" w14:textId="4F5E98AA" w:rsidR="00304987" w:rsidRPr="00E023BD" w:rsidRDefault="00304987" w:rsidP="00304987">
      <w:pPr>
        <w:pStyle w:val="Heading1"/>
        <w:rPr>
          <w:rFonts w:cs="Arial"/>
        </w:rPr>
      </w:pPr>
      <w:r w:rsidRPr="00E023BD">
        <w:rPr>
          <w:rFonts w:cs="Arial"/>
        </w:rPr>
        <w:t>Článok IX</w:t>
      </w:r>
    </w:p>
    <w:p w14:paraId="52A25986" w14:textId="77777777" w:rsidR="00304987" w:rsidRPr="00E023BD" w:rsidRDefault="00304987" w:rsidP="00304987">
      <w:pPr>
        <w:pStyle w:val="Heading1"/>
        <w:rPr>
          <w:rFonts w:cs="Arial"/>
        </w:rPr>
      </w:pPr>
      <w:r w:rsidRPr="00E023BD">
        <w:rPr>
          <w:rFonts w:cs="Arial"/>
        </w:rPr>
        <w:t>Ochrana osobných údajov</w:t>
      </w:r>
    </w:p>
    <w:p w14:paraId="39515E32" w14:textId="77777777" w:rsidR="00304987" w:rsidRPr="00E023BD" w:rsidRDefault="00304987" w:rsidP="00463798">
      <w:pPr>
        <w:pStyle w:val="BodyTextIndent"/>
        <w:spacing w:before="120"/>
        <w:ind w:left="709" w:right="605"/>
        <w:jc w:val="both"/>
      </w:pPr>
      <w:r w:rsidRPr="00E023BD">
        <w:t xml:space="preserve">V prípade, ak bude  objednávateľ poskytovať alebo sprístupňovať poskytovateľovi v súvislosti s plnením podľa tejto zmluvy informácie obsahujúce osobné údaje chránené v zmysle nariadenia Európskeho parlamentu a rady (EÚ) 2016/679 o ochrane fyzických osôb pri spracúvaní ich osobných údajov a o voľnom pohybe takýchto údajov, ktorým sa zrušuje smernica 95/46/ES (všeobecné nariadenie o ochrane údajov) a zákona č. 18/2018 Z. z. o ochrane osobných údajov a o zmene a doplnení niektorých zákonov v znení neskorších </w:t>
      </w:r>
      <w:r w:rsidRPr="00E023BD">
        <w:lastRenderedPageBreak/>
        <w:t xml:space="preserve">predpisov, je poskytovateľ povinný s objednávateľom </w:t>
      </w:r>
      <w:r w:rsidRPr="00E023BD">
        <w:rPr>
          <w:b/>
          <w:bCs/>
        </w:rPr>
        <w:t>uzatvoriť zmluvu</w:t>
      </w:r>
      <w:r w:rsidRPr="00E023BD">
        <w:t xml:space="preserve"> podľa článku 28 všeobecného nariadenia o ochrane údajov.</w:t>
      </w:r>
    </w:p>
    <w:p w14:paraId="4DE3A4C7" w14:textId="5FBFF072" w:rsidR="00E67F05" w:rsidRPr="00E023BD" w:rsidRDefault="00E67F05" w:rsidP="00E67F05">
      <w:pPr>
        <w:pStyle w:val="Heading1"/>
        <w:rPr>
          <w:rFonts w:cs="Arial"/>
        </w:rPr>
      </w:pPr>
      <w:r w:rsidRPr="00E023BD">
        <w:rPr>
          <w:rFonts w:cs="Arial"/>
        </w:rPr>
        <w:t>Článok X</w:t>
      </w:r>
    </w:p>
    <w:p w14:paraId="313545D4" w14:textId="77777777" w:rsidR="00E67F05" w:rsidRPr="00E023BD" w:rsidRDefault="00E67F05" w:rsidP="00E67F05">
      <w:pPr>
        <w:pStyle w:val="Heading1"/>
        <w:spacing w:after="240"/>
        <w:rPr>
          <w:rFonts w:cs="Arial"/>
        </w:rPr>
      </w:pPr>
      <w:r w:rsidRPr="00E023BD">
        <w:rPr>
          <w:rFonts w:cs="Arial"/>
        </w:rPr>
        <w:t>Vyššia moc</w:t>
      </w:r>
    </w:p>
    <w:p w14:paraId="09427143" w14:textId="24B9A4E2" w:rsidR="00E67F05" w:rsidRPr="00E023BD" w:rsidRDefault="00E67F05" w:rsidP="00463798">
      <w:pPr>
        <w:pStyle w:val="ListParagraph"/>
        <w:tabs>
          <w:tab w:val="left" w:pos="753"/>
        </w:tabs>
        <w:spacing w:before="121"/>
        <w:ind w:left="752" w:right="632" w:firstLine="0"/>
      </w:pPr>
      <w:r w:rsidRPr="00E023BD">
        <w:t>Za porušenie Servisnej zmluvy sa nepovažuje, ak ktorákoľvek zo zmluvných strán nemôže plniť svoje zmluvné povinnosti z dôvodu prekážky, ktorá nastala nezávisle od vôle povinnej zmluvnej strany a bráni jej v splnení jej povinnosti, ak nemožno rozumne predpokladať, že by povinná zmluvná strana túto prekážku alebo jej následky odvrátila alebo prekonala, a že by v čase vzniku záväzku túto prekážku predvídala (napr. vojna, celoštátny štrajk, zemetrasenie, záplava, požiar, teroristický útok, havária počas transportu). Pokiaľ sa zmluvné strany písomne nedohodnú inak, zmluvne dohodnuté termíny sa predlžujú o dobu trvania okolností vylučujúcich zodpovednosť (vis maior). Na požiadanie zmluvnej strany, ktorej boli oznámené okolnosti vyššej moci je povinná dotknutá zmluvná strana predložiť hodnoverný dôkaz. Poskytovateľ je povinný preukázať nepriaznivé poveternostné podmienky písomným potvrdením Slovenského hydrometeorologického ústavu. Zmluvné strany sa dohodli, že zmluvná strana, voči ktorej sa druhá zmluvná strana dovoláva vyššej moci môže od tejto zmluvy odstúpiť v prípade, ak doba trvania okolností vylučujúcich zodpovednosť presahuje dobu šiestich mesiacov.</w:t>
      </w:r>
    </w:p>
    <w:p w14:paraId="0113CB53" w14:textId="77777777" w:rsidR="00525890" w:rsidRPr="00E023BD" w:rsidRDefault="00525890">
      <w:pPr>
        <w:pStyle w:val="BodyText"/>
        <w:rPr>
          <w:sz w:val="26"/>
        </w:rPr>
      </w:pPr>
    </w:p>
    <w:p w14:paraId="1ACD960D" w14:textId="7C43657C" w:rsidR="00525890" w:rsidRPr="00E023BD" w:rsidRDefault="00ED4050">
      <w:pPr>
        <w:pStyle w:val="Heading1"/>
        <w:ind w:left="389"/>
      </w:pPr>
      <w:r w:rsidRPr="00E023BD">
        <w:t>Článok X</w:t>
      </w:r>
      <w:r w:rsidR="00141118" w:rsidRPr="00E023BD">
        <w:t>I</w:t>
      </w:r>
    </w:p>
    <w:p w14:paraId="05F1F0A1" w14:textId="09DE3EB6" w:rsidR="0046152B" w:rsidRPr="00E023BD" w:rsidRDefault="00ED4050" w:rsidP="0046152B">
      <w:pPr>
        <w:spacing w:line="257" w:lineRule="exact"/>
        <w:ind w:left="4042"/>
        <w:jc w:val="both"/>
        <w:rPr>
          <w:b/>
        </w:rPr>
      </w:pPr>
      <w:r w:rsidRPr="00E023BD">
        <w:rPr>
          <w:b/>
        </w:rPr>
        <w:t>Záverečné ustanovenia</w:t>
      </w:r>
    </w:p>
    <w:p w14:paraId="3BABE096" w14:textId="77777777" w:rsidR="0046152B" w:rsidRPr="00E023BD" w:rsidRDefault="0046152B" w:rsidP="0046152B">
      <w:pPr>
        <w:pStyle w:val="ListParagraph"/>
        <w:tabs>
          <w:tab w:val="left" w:pos="753"/>
        </w:tabs>
        <w:spacing w:before="1"/>
        <w:ind w:left="752" w:right="630" w:firstLine="0"/>
        <w:rPr>
          <w:vanish/>
        </w:rPr>
      </w:pPr>
    </w:p>
    <w:p w14:paraId="55430D0D" w14:textId="77777777" w:rsidR="00033184" w:rsidRPr="00E023BD" w:rsidRDefault="00ED4050" w:rsidP="000A50DC">
      <w:pPr>
        <w:pStyle w:val="BodyTextIndent"/>
        <w:widowControl/>
        <w:numPr>
          <w:ilvl w:val="0"/>
          <w:numId w:val="39"/>
        </w:numPr>
        <w:autoSpaceDE/>
        <w:autoSpaceDN/>
        <w:spacing w:before="120" w:after="0"/>
        <w:ind w:left="851" w:right="394" w:hanging="851"/>
        <w:jc w:val="both"/>
      </w:pPr>
      <w:r w:rsidRPr="00E023BD">
        <w:t>Vzájomné práva a povinnosti zmluvných strán sú tiež upravené vo všeobecných podmienkach uvedených v Prílohe č. 1 tejto Servisnej zmluve.</w:t>
      </w:r>
      <w:r w:rsidR="00033184" w:rsidRPr="00E023BD">
        <w:t xml:space="preserve"> Odchylné dojednania v Servisnej zmluve majú prednosť pred ustanoveniami uvedenými v všeobecných podmienkach uvedených v Prílohe č. 1 tejto Servisnej zmluvy.</w:t>
      </w:r>
    </w:p>
    <w:p w14:paraId="58C08F5F" w14:textId="08589D18" w:rsidR="00525890" w:rsidRPr="00E023BD" w:rsidRDefault="00525890" w:rsidP="00CF2B32">
      <w:pPr>
        <w:pStyle w:val="ListParagraph"/>
        <w:tabs>
          <w:tab w:val="left" w:pos="753"/>
        </w:tabs>
        <w:spacing w:before="1"/>
        <w:ind w:left="752" w:right="394" w:firstLine="0"/>
      </w:pPr>
    </w:p>
    <w:p w14:paraId="6E49144A" w14:textId="77777777" w:rsidR="00525890" w:rsidRPr="00E023BD" w:rsidRDefault="00ED4050" w:rsidP="000A50DC">
      <w:pPr>
        <w:pStyle w:val="BodyTextIndent"/>
        <w:widowControl/>
        <w:numPr>
          <w:ilvl w:val="0"/>
          <w:numId w:val="39"/>
        </w:numPr>
        <w:autoSpaceDE/>
        <w:autoSpaceDN/>
        <w:spacing w:before="120" w:after="0"/>
        <w:ind w:left="851" w:right="394" w:hanging="851"/>
        <w:jc w:val="both"/>
      </w:pPr>
      <w:r w:rsidRPr="00E023BD">
        <w:t>Poskytovateľ sa zaväzuje udržiavať informačný systém v súlade s licenčnými dojednaniami jednotlivých komponentov informačného systému. V prípade, že sa pri pravidelnej kontrole vykonávanej v rámci služby Podpora a/alebo Údržba zistí nesúlad medzi licenčnými dojednaniami a spôsobom využívania niektorého z komponentov informačného systému, poskytovateľ uvedie túto skutočnosť vo výstupnej správe aj s návrhom riešenia tohto stavu.</w:t>
      </w:r>
    </w:p>
    <w:p w14:paraId="7962BA92" w14:textId="499D3DB8" w:rsidR="00525890" w:rsidRPr="00E023BD" w:rsidRDefault="00ED4050" w:rsidP="000A50DC">
      <w:pPr>
        <w:pStyle w:val="BodyTextIndent"/>
        <w:widowControl/>
        <w:numPr>
          <w:ilvl w:val="0"/>
          <w:numId w:val="39"/>
        </w:numPr>
        <w:autoSpaceDE/>
        <w:autoSpaceDN/>
        <w:spacing w:before="120" w:after="0"/>
        <w:ind w:left="851" w:right="394" w:hanging="851"/>
        <w:jc w:val="both"/>
      </w:pPr>
      <w:r w:rsidRPr="00E023BD">
        <w:t>Táto Servisná zmluva môže byť menená v súlade s príslušnými ustanoveniami zákona o verejnom obstarávaní len formou písomných a očíslovaných dodatkov, ktoré budú schválené a podpísané oprávnenými zástupcami oboch zmluvných strán</w:t>
      </w:r>
      <w:r w:rsidR="00A613DD" w:rsidRPr="00E023BD">
        <w:t>, ak nie je v Servisnej zmluve explicitne upravené inak</w:t>
      </w:r>
      <w:r w:rsidRPr="00E023BD">
        <w:t>.</w:t>
      </w:r>
    </w:p>
    <w:p w14:paraId="5B9C77F6" w14:textId="77777777" w:rsidR="00525890" w:rsidRPr="00E023BD" w:rsidRDefault="00ED4050" w:rsidP="000A50DC">
      <w:pPr>
        <w:pStyle w:val="BodyTextIndent"/>
        <w:widowControl/>
        <w:numPr>
          <w:ilvl w:val="0"/>
          <w:numId w:val="39"/>
        </w:numPr>
        <w:autoSpaceDE/>
        <w:autoSpaceDN/>
        <w:spacing w:before="120" w:after="0"/>
        <w:ind w:left="851" w:right="394" w:hanging="851"/>
        <w:jc w:val="both"/>
      </w:pPr>
      <w:r w:rsidRPr="00E023BD">
        <w:t>Pojmy, výrazy, skratky uvedené v Servisnej zmluve a v jej prílohách, pokiaľ z obsahu Servisnej zmluvy nevyplýva niečo iné, majú význam definovaný v Prílohe č. 4 - Slovník pojmov, ktorá tvorí neoddeliteľnú súčasť Servisnej zmluvy.</w:t>
      </w:r>
    </w:p>
    <w:p w14:paraId="1CB2FB33" w14:textId="77777777" w:rsidR="00525890" w:rsidRPr="00E023BD" w:rsidRDefault="00ED4050" w:rsidP="000A50DC">
      <w:pPr>
        <w:pStyle w:val="BodyTextIndent"/>
        <w:widowControl/>
        <w:numPr>
          <w:ilvl w:val="0"/>
          <w:numId w:val="39"/>
        </w:numPr>
        <w:autoSpaceDE/>
        <w:autoSpaceDN/>
        <w:spacing w:before="120" w:after="0"/>
        <w:ind w:left="851" w:right="394" w:hanging="851"/>
        <w:jc w:val="both"/>
      </w:pPr>
      <w:r w:rsidRPr="00E023BD">
        <w:t>V prípade zmeny ktoréhokoľvek z údajov uvedených v záhlaví tejto Servisnej zmluvy je príslušná zmluvná strana, ktorej sa zmena týka, povinná túto skutočnosť bezodkladne písomne oznámiť druhej zmluvnej strane. Ak zmluvné strany nesplnia svoju oznamovaciu povinnosť, má sa zato, že platia posledné známe identifikačné údaje alebo údaje vyplývajúce z príslušného registra.</w:t>
      </w:r>
    </w:p>
    <w:p w14:paraId="5C59F6F7" w14:textId="77777777" w:rsidR="00525890" w:rsidRPr="00E023BD" w:rsidRDefault="00ED4050" w:rsidP="000A50DC">
      <w:pPr>
        <w:pStyle w:val="BodyTextIndent"/>
        <w:widowControl/>
        <w:numPr>
          <w:ilvl w:val="0"/>
          <w:numId w:val="39"/>
        </w:numPr>
        <w:autoSpaceDE/>
        <w:autoSpaceDN/>
        <w:spacing w:before="120" w:after="0"/>
        <w:ind w:left="851" w:right="394" w:hanging="851"/>
        <w:jc w:val="both"/>
      </w:pPr>
      <w:r w:rsidRPr="00E023BD">
        <w:t>Servisná zmluva je uzavretá podľa právneho poriadku Slovenskej republiky, pričom práva, povinnosti a vzťahy zmluvných strán v tejto Servisnej zmluve neupravené sa budú spravovať príslušnými ustanoveniami zákona č. 513/1991 Zb. Obchodného zákonníka v znení neskorších predpisov a ďalších všeobecne záväzných právnych predpisov.</w:t>
      </w:r>
    </w:p>
    <w:p w14:paraId="5DDA78D8" w14:textId="77777777" w:rsidR="00525890" w:rsidRPr="00E023BD" w:rsidRDefault="00ED4050" w:rsidP="000A50DC">
      <w:pPr>
        <w:pStyle w:val="BodyTextIndent"/>
        <w:widowControl/>
        <w:numPr>
          <w:ilvl w:val="0"/>
          <w:numId w:val="39"/>
        </w:numPr>
        <w:autoSpaceDE/>
        <w:autoSpaceDN/>
        <w:spacing w:before="120" w:after="0"/>
        <w:ind w:left="851" w:right="394" w:hanging="851"/>
        <w:jc w:val="both"/>
      </w:pPr>
      <w:r w:rsidRPr="00E023BD">
        <w:t xml:space="preserve">Zmluvné strany sa zaväzujú, že budú postupovať v súlade s oprávnenými záujmami druhej strany a že vykonajú všetky právne úkony, ktoré sa ukážu byť nevyhnutné pre realizáciu </w:t>
      </w:r>
      <w:r w:rsidRPr="00E023BD">
        <w:lastRenderedPageBreak/>
        <w:t>činností upravených touto Servisnou zmluvou. Záväzok súčinnosti sa vzťahuje len na také úkony, ktoré prispejú alebo majú prispieť k dosiahnutiu účelu tejto Servisnej zmluvy.</w:t>
      </w:r>
    </w:p>
    <w:p w14:paraId="34358C88" w14:textId="77777777" w:rsidR="00525890" w:rsidRPr="00E023BD" w:rsidRDefault="00ED4050" w:rsidP="000A50DC">
      <w:pPr>
        <w:pStyle w:val="BodyTextIndent"/>
        <w:widowControl/>
        <w:numPr>
          <w:ilvl w:val="0"/>
          <w:numId w:val="39"/>
        </w:numPr>
        <w:autoSpaceDE/>
        <w:autoSpaceDN/>
        <w:spacing w:before="120" w:after="0"/>
        <w:ind w:left="851" w:right="394" w:hanging="851"/>
        <w:jc w:val="both"/>
      </w:pPr>
      <w:r w:rsidRPr="00E023BD">
        <w:t>Zmluvné strany sa zaväzujú prípadné zmeny právneho stavu, ktoré by mohli mať vplyv na plnenie podmienok tejto Servisnej zmluvy, oznámiť písomne druhej zmluvnej strane najneskôr 30 dní pred predpokladanou zmenou.</w:t>
      </w:r>
    </w:p>
    <w:p w14:paraId="5BCDE609" w14:textId="77777777" w:rsidR="00525890" w:rsidRPr="00E023BD" w:rsidRDefault="00ED4050" w:rsidP="000A50DC">
      <w:pPr>
        <w:pStyle w:val="BodyTextIndent"/>
        <w:widowControl/>
        <w:numPr>
          <w:ilvl w:val="0"/>
          <w:numId w:val="39"/>
        </w:numPr>
        <w:autoSpaceDE/>
        <w:autoSpaceDN/>
        <w:spacing w:before="120" w:after="0"/>
        <w:ind w:left="851" w:right="394" w:hanging="851"/>
        <w:jc w:val="both"/>
      </w:pPr>
      <w:r w:rsidRPr="00E023BD">
        <w:t>V prípade sporného výkladu ustanovení tejto Servisnej zmluvy alebo neplnenia záväzkov zmluvných strán sa obidve zmluvné strany budú snažiť prednostne dosiahnuť vzájomnú dohodu. Pokiaľ sa zmluvné strany nedohodnú, budú sa snažiť dosiahnuť súdny zmier. Prípadné spory týkajúce sa výkladu a realizácie tejto Servisnej zmluvy budú riešené vecne a miestne príslušnými súdmi Slovenskej republiky.</w:t>
      </w:r>
    </w:p>
    <w:p w14:paraId="4A674FA3" w14:textId="4A83BEA6" w:rsidR="00525890" w:rsidRPr="00E023BD" w:rsidRDefault="00ED4050" w:rsidP="000A50DC">
      <w:pPr>
        <w:pStyle w:val="BodyTextIndent"/>
        <w:widowControl/>
        <w:numPr>
          <w:ilvl w:val="0"/>
          <w:numId w:val="39"/>
        </w:numPr>
        <w:autoSpaceDE/>
        <w:autoSpaceDN/>
        <w:spacing w:before="120" w:after="0"/>
        <w:ind w:left="851" w:right="394" w:hanging="851"/>
        <w:jc w:val="both"/>
      </w:pPr>
      <w:r w:rsidRPr="00E023BD">
        <w:t>V prípade rozporu medzi ustanoveniami tejto Servisnej zmluvy a dispozitívnymi ustanoveniami všeobecne záväzných právnych predpisov právneho poriadku Slovenskej republiky, platia ustanovenia tejto Servisnej zmluvy. V prípade rozporu medzi ustanoveniami tejto Servisnej zmluvy a ustanoveniami všeobecne záväzných právnych predpisov právneho poriadku Slovenskej republiky, ktoré je možné dohodou zmluvných strán vylúčiť, platia ustanovenia tejto Servisnej zmluvy a uvedené ustanovenia všeobecne záväzných právnych predpisov právneho poriadku Slovenskej republiky sa považujú za výslovne vylúčené.</w:t>
      </w:r>
    </w:p>
    <w:p w14:paraId="7866F09C" w14:textId="77777777" w:rsidR="00525890" w:rsidRPr="00E023BD" w:rsidRDefault="00ED4050" w:rsidP="000A50DC">
      <w:pPr>
        <w:pStyle w:val="BodyTextIndent"/>
        <w:widowControl/>
        <w:numPr>
          <w:ilvl w:val="0"/>
          <w:numId w:val="39"/>
        </w:numPr>
        <w:autoSpaceDE/>
        <w:autoSpaceDN/>
        <w:spacing w:before="120" w:after="0"/>
        <w:ind w:left="851" w:right="394" w:hanging="851"/>
        <w:jc w:val="both"/>
      </w:pPr>
      <w:r w:rsidRPr="00E023BD">
        <w:t>V prípade rozporu medzi ustanoveniami tejto Servisnej zmluvy a ustanoveniami uvedenými vo všeobecných podmienkach majú odchylné ustanovenia tejto Servisnej zmluvy prednosť.</w:t>
      </w:r>
    </w:p>
    <w:p w14:paraId="45859453" w14:textId="48C357F0" w:rsidR="00525890" w:rsidRPr="00E023BD" w:rsidRDefault="00ED4050" w:rsidP="000A50DC">
      <w:pPr>
        <w:pStyle w:val="BodyTextIndent"/>
        <w:widowControl/>
        <w:numPr>
          <w:ilvl w:val="0"/>
          <w:numId w:val="39"/>
        </w:numPr>
        <w:autoSpaceDE/>
        <w:autoSpaceDN/>
        <w:spacing w:before="120" w:after="0"/>
        <w:ind w:left="851" w:right="394" w:hanging="851"/>
        <w:jc w:val="both"/>
      </w:pPr>
      <w:r w:rsidRPr="00E023BD">
        <w:t>Servisná zmluva bude záväzná pre všetkých právnych nástupcov poskytovateľa, kým nebude ukončená v súlade s ustanoveniami uvedenými v tejto Servisnej zmluve.</w:t>
      </w:r>
    </w:p>
    <w:p w14:paraId="309815C9" w14:textId="77777777" w:rsidR="00525890" w:rsidRPr="00E023BD" w:rsidRDefault="00ED4050" w:rsidP="000A50DC">
      <w:pPr>
        <w:pStyle w:val="BodyTextIndent"/>
        <w:widowControl/>
        <w:numPr>
          <w:ilvl w:val="0"/>
          <w:numId w:val="39"/>
        </w:numPr>
        <w:autoSpaceDE/>
        <w:autoSpaceDN/>
        <w:spacing w:before="120" w:after="0"/>
        <w:ind w:left="851" w:right="394" w:hanging="851"/>
        <w:jc w:val="both"/>
      </w:pPr>
      <w:r w:rsidRPr="00E023BD">
        <w:t>V prípade, ak sa niektoré ustanovenie tejto Servisnej zmluvy stane neplatným, neúčinným alebo nevykonateľným, nie sú tým dotknuté ostatné ustanovenia tejto Servisnej zmluvy. Príslušné ustanovenie Servisnej zmluvy sa nahradí takým platným a účinným zákonným ustanovením, ktoré je mu svojím významom a účelom najbližšie.</w:t>
      </w:r>
    </w:p>
    <w:p w14:paraId="72A913EE" w14:textId="7A25052C" w:rsidR="00525890" w:rsidRPr="00E023BD" w:rsidRDefault="00141118" w:rsidP="000A50DC">
      <w:pPr>
        <w:pStyle w:val="BodyTextIndent"/>
        <w:widowControl/>
        <w:numPr>
          <w:ilvl w:val="0"/>
          <w:numId w:val="39"/>
        </w:numPr>
        <w:autoSpaceDE/>
        <w:autoSpaceDN/>
        <w:spacing w:before="120" w:after="0"/>
        <w:ind w:left="851" w:right="394" w:hanging="851"/>
        <w:jc w:val="both"/>
      </w:pPr>
      <w:r w:rsidRPr="00E023BD">
        <w:t xml:space="preserve"> </w:t>
      </w:r>
      <w:r w:rsidR="00ED4050" w:rsidRPr="00E023BD">
        <w:t xml:space="preserve">Objednávateľ pri spracúvaní osobných údajov, poskytnutých poskytovateľom pre účely plnenia tejto zmluvy, postupuje v súlade so zákonom č. 18/2018 Z. z. o ochrane osobných údajov a o zmene a doplnení niektorých zákonov </w:t>
      </w:r>
      <w:r w:rsidR="007644D7" w:rsidRPr="00E023BD">
        <w:t xml:space="preserve">v znení neskorších predpisov </w:t>
      </w:r>
      <w:r w:rsidR="00ED4050" w:rsidRPr="00E023BD">
        <w:t>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objednávateľa:</w:t>
      </w:r>
      <w:hyperlink r:id="rId9">
        <w:r w:rsidR="00ED4050" w:rsidRPr="00E023BD">
          <w:t xml:space="preserve"> https://www.nbs.sk/sk/ochrana-osobnych-udajov.</w:t>
        </w:r>
      </w:hyperlink>
    </w:p>
    <w:p w14:paraId="6E969F6C" w14:textId="4861DBF0" w:rsidR="00525890" w:rsidRPr="00E023BD" w:rsidRDefault="00ED4050" w:rsidP="000A50DC">
      <w:pPr>
        <w:pStyle w:val="BodyTextIndent"/>
        <w:widowControl/>
        <w:numPr>
          <w:ilvl w:val="0"/>
          <w:numId w:val="39"/>
        </w:numPr>
        <w:autoSpaceDE/>
        <w:autoSpaceDN/>
        <w:spacing w:before="120" w:after="0"/>
        <w:ind w:left="851" w:right="394" w:hanging="851"/>
        <w:jc w:val="both"/>
      </w:pPr>
      <w:r w:rsidRPr="00E023BD">
        <w:t xml:space="preserve">Táto Servisná zmluva je vyhotovená a uzavretá v (4) štyroch </w:t>
      </w:r>
      <w:r w:rsidR="007644D7" w:rsidRPr="00E023BD">
        <w:t>vyhotoveniach</w:t>
      </w:r>
      <w:r w:rsidRPr="00E023BD">
        <w:t xml:space="preserve">, pričom objednávateľ dostane (3) tri </w:t>
      </w:r>
      <w:r w:rsidR="007644D7" w:rsidRPr="00E023BD">
        <w:t>vyhotovenia</w:t>
      </w:r>
      <w:r w:rsidRPr="00E023BD">
        <w:t xml:space="preserve"> a poskytovateľ dostane (1) </w:t>
      </w:r>
      <w:r w:rsidR="007644D7" w:rsidRPr="00E023BD">
        <w:t>jedno</w:t>
      </w:r>
      <w:r w:rsidRPr="00E023BD">
        <w:t xml:space="preserve"> </w:t>
      </w:r>
      <w:r w:rsidR="007644D7" w:rsidRPr="00E023BD">
        <w:t>vyhotovenie</w:t>
      </w:r>
      <w:r w:rsidRPr="00E023BD">
        <w:t xml:space="preserve">. Všetky </w:t>
      </w:r>
      <w:r w:rsidR="00936F44" w:rsidRPr="00E023BD">
        <w:t>vyhotovenia</w:t>
      </w:r>
      <w:r w:rsidRPr="00E023BD">
        <w:t xml:space="preserve"> sú považované za rovnocenné.</w:t>
      </w:r>
    </w:p>
    <w:p w14:paraId="6E18F551" w14:textId="4B354E74" w:rsidR="00525890" w:rsidRPr="00E023BD" w:rsidRDefault="00ED4050" w:rsidP="000A50DC">
      <w:pPr>
        <w:pStyle w:val="BodyTextIndent"/>
        <w:widowControl/>
        <w:numPr>
          <w:ilvl w:val="0"/>
          <w:numId w:val="39"/>
        </w:numPr>
        <w:autoSpaceDE/>
        <w:autoSpaceDN/>
        <w:spacing w:before="120" w:after="0"/>
        <w:ind w:left="851" w:right="394" w:hanging="851"/>
        <w:jc w:val="both"/>
      </w:pPr>
      <w:r w:rsidRPr="00E023BD">
        <w:t xml:space="preserve">Táto zmluva (vrátane jej prípadných dodatkov) patrí medzi povinne zverejňované zmluvy podľa ustanovení § 5a zákona o slobodnom prístupe k informáciám (zákona č. 211/2000 Z. z. v znení neskorších predpisov) v spojení s ustanoveniami § 1 ods. 2 Obchodného zákonníka (zákona č. 513/1991 Zb. v znení neskorších predpisov) a ustanoveniami § 47a Občianskeho zákonníka (zákona č. 40/1964 Zb. v znení neskorších predpisov). Poskytovateľ </w:t>
      </w:r>
      <w:r w:rsidR="00515400" w:rsidRPr="00E023BD">
        <w:t>berie na vedomie zverejnenie</w:t>
      </w:r>
      <w:r w:rsidRPr="00E023BD">
        <w:t xml:space="preserve"> so zverejnením tejto Servisnej zmluvy (vrátane jej prípadných dodatkov) a faktúr poskytovateľa doručených objednávateľovi, a to zverejnenie objednávateľom počas trvania jeho povinnosti podľa § 5a ods. 1, 6 a 9 a § 5b zákona o slobodnom prístupe k informáciám.</w:t>
      </w:r>
    </w:p>
    <w:p w14:paraId="4E881C03" w14:textId="77777777" w:rsidR="00525890" w:rsidRPr="00E023BD" w:rsidRDefault="00ED4050" w:rsidP="000A50DC">
      <w:pPr>
        <w:pStyle w:val="BodyTextIndent"/>
        <w:widowControl/>
        <w:numPr>
          <w:ilvl w:val="0"/>
          <w:numId w:val="39"/>
        </w:numPr>
        <w:autoSpaceDE/>
        <w:autoSpaceDN/>
        <w:spacing w:before="120" w:after="0"/>
        <w:ind w:left="851" w:right="394" w:hanging="851"/>
        <w:jc w:val="both"/>
      </w:pPr>
      <w:r w:rsidRPr="00E023BD">
        <w:t xml:space="preserve">Táto Servisná zmluva nadobúda platnosť a je pre zmluvné strany záväzná odo dňa jej podpísania oprávnenými zástupcami oboch zmluvných strán; ak oprávnení zástupcovia oboch zmluvných strán nepodpíšu túto Servisnú zmluvu v ten istý deň, tak rozhodujúci je deň neskoršieho podpisu. Táto Servisná zmluva bude následne zverejnená na webovom sídle objednávateľa a nadobudne účinnosť dňom nasledujúcim po dni jej zverejnenia na webovom sídle (internetovej stránke) objednávateľa v súlade s ustanoveniami § 47a ods. 2 Občianskeho </w:t>
      </w:r>
      <w:r w:rsidRPr="00E023BD">
        <w:lastRenderedPageBreak/>
        <w:t>zákonníka v spojení s § 1 ods. 2 Obchodného zákonníka a § 5a ods. 1, 6 a 9 zákona o slobodnom prístupe k informáciám.</w:t>
      </w:r>
    </w:p>
    <w:p w14:paraId="71419ADB" w14:textId="77777777" w:rsidR="00525890" w:rsidRPr="00E023BD" w:rsidRDefault="00ED4050" w:rsidP="000A50DC">
      <w:pPr>
        <w:pStyle w:val="BodyTextIndent"/>
        <w:widowControl/>
        <w:numPr>
          <w:ilvl w:val="0"/>
          <w:numId w:val="39"/>
        </w:numPr>
        <w:autoSpaceDE/>
        <w:autoSpaceDN/>
        <w:spacing w:before="120" w:after="0"/>
        <w:ind w:right="394"/>
        <w:jc w:val="both"/>
      </w:pPr>
      <w:r w:rsidRPr="00E023BD">
        <w:t>Neoddeliteľnou súčasťou tejto zmluvy sú prílohy:</w:t>
      </w:r>
    </w:p>
    <w:p w14:paraId="7CDEB36C" w14:textId="77777777" w:rsidR="00525890" w:rsidRPr="00E023BD" w:rsidRDefault="00525890" w:rsidP="00CF2B32">
      <w:pPr>
        <w:pStyle w:val="BodyText"/>
        <w:spacing w:before="7"/>
        <w:ind w:right="394"/>
        <w:rPr>
          <w:sz w:val="20"/>
        </w:rPr>
      </w:pPr>
    </w:p>
    <w:p w14:paraId="0D29A109" w14:textId="77777777" w:rsidR="00D87205" w:rsidRPr="00E023BD" w:rsidRDefault="00ED4050" w:rsidP="00CF2B32">
      <w:pPr>
        <w:pStyle w:val="BodyText"/>
        <w:ind w:left="1099" w:right="394"/>
      </w:pPr>
      <w:r w:rsidRPr="00E023BD">
        <w:t xml:space="preserve">Príloha č. 1: Všeobecné podmienky k Servisnej zmluve </w:t>
      </w:r>
    </w:p>
    <w:p w14:paraId="33B82BA8" w14:textId="77777777" w:rsidR="00D87205" w:rsidRPr="00E023BD" w:rsidRDefault="00ED4050" w:rsidP="00CF2B32">
      <w:pPr>
        <w:pStyle w:val="BodyText"/>
        <w:ind w:left="1099" w:right="394"/>
      </w:pPr>
      <w:r w:rsidRPr="00E023BD">
        <w:t xml:space="preserve">Príloha č. 2: Špecifikácia Servisných služieb a ich štandardy </w:t>
      </w:r>
    </w:p>
    <w:p w14:paraId="06963DC9" w14:textId="11137D3C" w:rsidR="00525890" w:rsidRPr="00E023BD" w:rsidRDefault="00ED4050" w:rsidP="00CF2B32">
      <w:pPr>
        <w:pStyle w:val="BodyText"/>
        <w:ind w:left="1099" w:right="394"/>
      </w:pPr>
      <w:r w:rsidRPr="00E023BD">
        <w:t>Príloha č. 3: Špecifikácia ceny Servisných služieb</w:t>
      </w:r>
    </w:p>
    <w:p w14:paraId="3D212986" w14:textId="77777777" w:rsidR="003B6DC9" w:rsidRPr="00E023BD" w:rsidRDefault="00ED4050" w:rsidP="00CF2B32">
      <w:pPr>
        <w:pStyle w:val="BodyText"/>
        <w:ind w:left="1099" w:right="394"/>
      </w:pPr>
      <w:r w:rsidRPr="00E023BD">
        <w:t>Príloha č. 4: Slovník pojmov</w:t>
      </w:r>
    </w:p>
    <w:p w14:paraId="6BDBB9ED" w14:textId="77777777" w:rsidR="003B6DC9" w:rsidRPr="00E023BD" w:rsidRDefault="00ED4050" w:rsidP="00CF2B32">
      <w:pPr>
        <w:pStyle w:val="BodyText"/>
        <w:ind w:left="1099" w:right="394"/>
      </w:pPr>
      <w:r w:rsidRPr="00E023BD">
        <w:t xml:space="preserve">Príloha č. 5: Zoznam subdodávateľov </w:t>
      </w:r>
    </w:p>
    <w:p w14:paraId="6C7D63F7" w14:textId="3C42DB16" w:rsidR="00525890" w:rsidRPr="00E023BD" w:rsidRDefault="00ED4050" w:rsidP="00CF2B32">
      <w:pPr>
        <w:pStyle w:val="BodyText"/>
        <w:spacing w:after="240"/>
        <w:ind w:left="1099" w:right="394"/>
      </w:pPr>
      <w:r w:rsidRPr="00E023BD">
        <w:t>Príloha č. 6: Zoznam kľúčových expertov</w:t>
      </w:r>
    </w:p>
    <w:p w14:paraId="744FEEC3" w14:textId="4613E712" w:rsidR="00525890" w:rsidRPr="00E023BD" w:rsidRDefault="00ED4050" w:rsidP="000A50DC">
      <w:pPr>
        <w:pStyle w:val="BodyTextIndent"/>
        <w:widowControl/>
        <w:numPr>
          <w:ilvl w:val="0"/>
          <w:numId w:val="39"/>
        </w:numPr>
        <w:autoSpaceDE/>
        <w:autoSpaceDN/>
        <w:spacing w:before="120" w:after="0"/>
        <w:ind w:left="851" w:right="394" w:hanging="851"/>
        <w:jc w:val="both"/>
      </w:pPr>
      <w:r w:rsidRPr="00E023BD">
        <w:t>Zmluvné strany (každá za seba) zhodne vyhlasujú, že sú plne spôsobilé na právne úkony, že ich zmluvná voľnosť nie je žiadnym spôsobom obmedzená, že sú oprávnené plniť si v celom rozsahu záväzky dohodnuté touto zmluvou. Súčasne zmluvné strany (každá za seba) zhodne vyhlasujú, že sa s touto zmluvou dôkladne oboznámili a jej obsahu porozumeli, pričom táto zmluva je určitá a</w:t>
      </w:r>
      <w:r w:rsidR="00B828BD" w:rsidRPr="00E023BD">
        <w:t xml:space="preserve"> </w:t>
      </w:r>
      <w:r w:rsidR="00AD5E26" w:rsidRPr="00E023BD">
        <w:t xml:space="preserve"> </w:t>
      </w:r>
      <w:r w:rsidRPr="00E023BD">
        <w:t>zrozumiteľná a plne zodpovedá slobodnej, vážnej a určitej vôli zmluvných strán. Na dôkaz týchto skutočností zmluvné strany prostredníctvom svojich oprávnených zástupcov podpísali túto zmluvu.</w:t>
      </w:r>
    </w:p>
    <w:p w14:paraId="3987951E" w14:textId="77777777" w:rsidR="00525890" w:rsidRPr="00E023BD" w:rsidRDefault="00525890" w:rsidP="00CF2B32">
      <w:pPr>
        <w:pStyle w:val="BodyText"/>
        <w:ind w:right="394"/>
        <w:rPr>
          <w:sz w:val="34"/>
        </w:rPr>
      </w:pPr>
    </w:p>
    <w:tbl>
      <w:tblPr>
        <w:tblW w:w="0" w:type="auto"/>
        <w:tblInd w:w="567" w:type="dxa"/>
        <w:tblLook w:val="04A0" w:firstRow="1" w:lastRow="0" w:firstColumn="1" w:lastColumn="0" w:noHBand="0" w:noVBand="1"/>
      </w:tblPr>
      <w:tblGrid>
        <w:gridCol w:w="3652"/>
        <w:gridCol w:w="1701"/>
        <w:gridCol w:w="3368"/>
      </w:tblGrid>
      <w:tr w:rsidR="00AD5E26" w:rsidRPr="00E023BD" w14:paraId="7851DEDC" w14:textId="77777777" w:rsidTr="000B6006">
        <w:tc>
          <w:tcPr>
            <w:tcW w:w="3652" w:type="dxa"/>
          </w:tcPr>
          <w:p w14:paraId="49FCE254" w14:textId="77777777" w:rsidR="00AD5E26" w:rsidRPr="00E023BD" w:rsidRDefault="00AD5E26" w:rsidP="000B6006">
            <w:pPr>
              <w:tabs>
                <w:tab w:val="left" w:pos="567"/>
                <w:tab w:val="left" w:pos="4365"/>
              </w:tabs>
              <w:kinsoku w:val="0"/>
              <w:overflowPunct w:val="0"/>
              <w:ind w:right="-22"/>
              <w:jc w:val="both"/>
              <w:rPr>
                <w:rFonts w:cs="Arial"/>
                <w:b/>
                <w:color w:val="000000"/>
                <w:spacing w:val="-1"/>
                <w:lang w:eastAsia="sk-SK"/>
              </w:rPr>
            </w:pPr>
            <w:r w:rsidRPr="00E023BD">
              <w:rPr>
                <w:rFonts w:cs="Arial"/>
                <w:b/>
                <w:color w:val="000000"/>
                <w:lang w:eastAsia="sk-SK"/>
              </w:rPr>
              <w:t xml:space="preserve">Za </w:t>
            </w:r>
            <w:r w:rsidRPr="00E023BD">
              <w:rPr>
                <w:rFonts w:cs="Arial"/>
                <w:b/>
                <w:color w:val="000000"/>
                <w:spacing w:val="-1"/>
                <w:lang w:eastAsia="sk-SK"/>
              </w:rPr>
              <w:t>objednávateľa:</w:t>
            </w:r>
          </w:p>
          <w:p w14:paraId="05838736" w14:textId="77777777" w:rsidR="00AD5E26" w:rsidRPr="00E023BD" w:rsidRDefault="00AD5E26" w:rsidP="000B6006">
            <w:pPr>
              <w:tabs>
                <w:tab w:val="left" w:pos="567"/>
                <w:tab w:val="left" w:pos="4365"/>
              </w:tabs>
              <w:kinsoku w:val="0"/>
              <w:overflowPunct w:val="0"/>
              <w:ind w:right="-22"/>
              <w:jc w:val="both"/>
              <w:rPr>
                <w:rFonts w:cs="Arial"/>
                <w:b/>
                <w:color w:val="000000"/>
                <w:spacing w:val="-1"/>
                <w:w w:val="95"/>
                <w:lang w:eastAsia="sk-SK"/>
              </w:rPr>
            </w:pPr>
          </w:p>
        </w:tc>
        <w:tc>
          <w:tcPr>
            <w:tcW w:w="1701" w:type="dxa"/>
          </w:tcPr>
          <w:p w14:paraId="21E6DC2A" w14:textId="77777777" w:rsidR="00AD5E26" w:rsidRPr="00E023BD" w:rsidRDefault="00AD5E26" w:rsidP="000B6006">
            <w:pPr>
              <w:tabs>
                <w:tab w:val="left" w:pos="567"/>
                <w:tab w:val="left" w:pos="4365"/>
              </w:tabs>
              <w:kinsoku w:val="0"/>
              <w:overflowPunct w:val="0"/>
              <w:ind w:right="-22"/>
              <w:jc w:val="both"/>
              <w:rPr>
                <w:rFonts w:cs="Arial"/>
                <w:b/>
                <w:color w:val="000000"/>
                <w:spacing w:val="-1"/>
                <w:w w:val="95"/>
                <w:lang w:eastAsia="sk-SK"/>
              </w:rPr>
            </w:pPr>
          </w:p>
        </w:tc>
        <w:tc>
          <w:tcPr>
            <w:tcW w:w="3368" w:type="dxa"/>
          </w:tcPr>
          <w:p w14:paraId="3098FDEB" w14:textId="0CED9163" w:rsidR="00AD5E26" w:rsidRPr="00E023BD" w:rsidRDefault="00AD5E26" w:rsidP="000B6006">
            <w:pPr>
              <w:tabs>
                <w:tab w:val="left" w:pos="567"/>
                <w:tab w:val="left" w:pos="4365"/>
              </w:tabs>
              <w:kinsoku w:val="0"/>
              <w:overflowPunct w:val="0"/>
              <w:ind w:right="-22"/>
              <w:jc w:val="both"/>
              <w:rPr>
                <w:rFonts w:cs="Arial"/>
                <w:b/>
                <w:color w:val="000000"/>
                <w:spacing w:val="-1"/>
                <w:w w:val="95"/>
                <w:lang w:eastAsia="sk-SK"/>
              </w:rPr>
            </w:pPr>
            <w:r w:rsidRPr="00E023BD">
              <w:rPr>
                <w:rFonts w:cs="Arial"/>
                <w:b/>
                <w:color w:val="000000"/>
                <w:lang w:eastAsia="sk-SK"/>
              </w:rPr>
              <w:t xml:space="preserve">Za </w:t>
            </w:r>
            <w:r w:rsidR="003F563B" w:rsidRPr="00E023BD">
              <w:rPr>
                <w:rFonts w:cs="Arial"/>
                <w:b/>
                <w:color w:val="000000"/>
                <w:spacing w:val="-1"/>
                <w:lang w:eastAsia="sk-SK"/>
              </w:rPr>
              <w:t>poskytovateľa</w:t>
            </w:r>
            <w:r w:rsidRPr="00E023BD">
              <w:rPr>
                <w:rFonts w:cs="Arial"/>
                <w:b/>
                <w:color w:val="000000"/>
                <w:spacing w:val="-1"/>
                <w:lang w:eastAsia="sk-SK"/>
              </w:rPr>
              <w:t>:</w:t>
            </w:r>
          </w:p>
        </w:tc>
      </w:tr>
      <w:tr w:rsidR="00AD5E26" w:rsidRPr="00E023BD" w14:paraId="43A386DD" w14:textId="77777777" w:rsidTr="000B6006">
        <w:tc>
          <w:tcPr>
            <w:tcW w:w="3652" w:type="dxa"/>
          </w:tcPr>
          <w:p w14:paraId="77DF8A7D" w14:textId="77777777" w:rsidR="00AD5E26" w:rsidRPr="00E023BD" w:rsidRDefault="00AD5E26" w:rsidP="000B6006">
            <w:pPr>
              <w:tabs>
                <w:tab w:val="left" w:pos="567"/>
                <w:tab w:val="left" w:pos="4365"/>
              </w:tabs>
              <w:kinsoku w:val="0"/>
              <w:overflowPunct w:val="0"/>
              <w:ind w:right="-22"/>
              <w:jc w:val="both"/>
              <w:rPr>
                <w:rFonts w:cs="Arial"/>
                <w:spacing w:val="-1"/>
                <w:w w:val="95"/>
                <w:lang w:eastAsia="sk-SK"/>
              </w:rPr>
            </w:pPr>
            <w:r w:rsidRPr="00E023BD">
              <w:rPr>
                <w:rFonts w:cs="Arial"/>
                <w:spacing w:val="-1"/>
                <w:lang w:eastAsia="sk-SK"/>
              </w:rPr>
              <w:t xml:space="preserve">V Bratislave, dňa </w:t>
            </w:r>
            <w:r w:rsidRPr="00E023BD">
              <w:rPr>
                <w:rFonts w:cs="Arial"/>
                <w:lang w:eastAsia="sk-SK"/>
              </w:rPr>
              <w:t>..............................</w:t>
            </w:r>
          </w:p>
        </w:tc>
        <w:tc>
          <w:tcPr>
            <w:tcW w:w="1701" w:type="dxa"/>
          </w:tcPr>
          <w:p w14:paraId="55D0E541" w14:textId="77777777" w:rsidR="00AD5E26" w:rsidRPr="00E023BD" w:rsidRDefault="00AD5E26" w:rsidP="000B6006">
            <w:pPr>
              <w:tabs>
                <w:tab w:val="left" w:pos="567"/>
                <w:tab w:val="left" w:pos="4365"/>
              </w:tabs>
              <w:kinsoku w:val="0"/>
              <w:overflowPunct w:val="0"/>
              <w:ind w:right="-22"/>
              <w:jc w:val="both"/>
              <w:rPr>
                <w:rFonts w:cs="Arial"/>
                <w:spacing w:val="-1"/>
                <w:w w:val="95"/>
                <w:lang w:eastAsia="sk-SK"/>
              </w:rPr>
            </w:pPr>
          </w:p>
        </w:tc>
        <w:tc>
          <w:tcPr>
            <w:tcW w:w="3368" w:type="dxa"/>
          </w:tcPr>
          <w:p w14:paraId="49F7D497" w14:textId="77777777" w:rsidR="00AD5E26" w:rsidRPr="00E023BD" w:rsidRDefault="00AD5E26" w:rsidP="000B6006">
            <w:pPr>
              <w:tabs>
                <w:tab w:val="left" w:pos="567"/>
                <w:tab w:val="left" w:pos="4365"/>
              </w:tabs>
              <w:kinsoku w:val="0"/>
              <w:overflowPunct w:val="0"/>
              <w:ind w:right="-22"/>
              <w:jc w:val="both"/>
              <w:rPr>
                <w:rFonts w:cs="Arial"/>
                <w:spacing w:val="-1"/>
                <w:w w:val="95"/>
                <w:lang w:eastAsia="sk-SK"/>
              </w:rPr>
            </w:pPr>
            <w:r w:rsidRPr="00E023BD">
              <w:rPr>
                <w:rFonts w:cs="Arial"/>
                <w:lang w:eastAsia="sk-SK"/>
              </w:rPr>
              <w:t>V</w:t>
            </w:r>
            <w:r w:rsidRPr="00E023BD">
              <w:rPr>
                <w:rFonts w:cs="Arial"/>
                <w:spacing w:val="-1"/>
                <w:lang w:eastAsia="sk-SK"/>
              </w:rPr>
              <w:t xml:space="preserve"> ................</w:t>
            </w:r>
            <w:r w:rsidRPr="00E023BD">
              <w:rPr>
                <w:rFonts w:cs="Arial"/>
                <w:lang w:eastAsia="sk-SK"/>
              </w:rPr>
              <w:t>,</w:t>
            </w:r>
            <w:r w:rsidRPr="00E023BD">
              <w:rPr>
                <w:rFonts w:cs="Arial"/>
                <w:spacing w:val="-3"/>
                <w:lang w:eastAsia="sk-SK"/>
              </w:rPr>
              <w:t xml:space="preserve"> </w:t>
            </w:r>
            <w:r w:rsidRPr="00E023BD">
              <w:rPr>
                <w:rFonts w:cs="Arial"/>
                <w:lang w:eastAsia="sk-SK"/>
              </w:rPr>
              <w:t>dňa ..............................</w:t>
            </w:r>
          </w:p>
        </w:tc>
      </w:tr>
      <w:tr w:rsidR="00AD5E26" w:rsidRPr="00E023BD" w14:paraId="2B3EE5FB" w14:textId="77777777" w:rsidTr="000B6006">
        <w:tc>
          <w:tcPr>
            <w:tcW w:w="3652" w:type="dxa"/>
          </w:tcPr>
          <w:p w14:paraId="7379963D" w14:textId="77777777" w:rsidR="00AD5E26" w:rsidRPr="00E023BD" w:rsidRDefault="00AD5E26" w:rsidP="000B6006">
            <w:pPr>
              <w:tabs>
                <w:tab w:val="left" w:pos="567"/>
                <w:tab w:val="left" w:pos="4365"/>
              </w:tabs>
              <w:kinsoku w:val="0"/>
              <w:overflowPunct w:val="0"/>
              <w:ind w:right="-22"/>
              <w:rPr>
                <w:rFonts w:cs="Arial"/>
                <w:spacing w:val="-1"/>
                <w:lang w:eastAsia="sk-SK"/>
              </w:rPr>
            </w:pPr>
          </w:p>
          <w:p w14:paraId="1A8586B7" w14:textId="77777777" w:rsidR="00AD5E26" w:rsidRPr="00E023BD" w:rsidRDefault="00AD5E26" w:rsidP="000B6006">
            <w:pPr>
              <w:tabs>
                <w:tab w:val="left" w:pos="567"/>
                <w:tab w:val="left" w:pos="4365"/>
              </w:tabs>
              <w:kinsoku w:val="0"/>
              <w:overflowPunct w:val="0"/>
              <w:ind w:right="-22"/>
              <w:rPr>
                <w:rFonts w:cs="Arial"/>
                <w:spacing w:val="-1"/>
                <w:lang w:eastAsia="sk-SK"/>
              </w:rPr>
            </w:pPr>
          </w:p>
          <w:p w14:paraId="0F8DEB55" w14:textId="77777777" w:rsidR="00AD5E26" w:rsidRPr="00E023BD" w:rsidRDefault="00AD5E26" w:rsidP="000B6006">
            <w:pPr>
              <w:tabs>
                <w:tab w:val="left" w:pos="567"/>
                <w:tab w:val="left" w:pos="4365"/>
              </w:tabs>
              <w:kinsoku w:val="0"/>
              <w:overflowPunct w:val="0"/>
              <w:ind w:right="-22"/>
              <w:rPr>
                <w:rFonts w:cs="Arial"/>
                <w:spacing w:val="-1"/>
                <w:lang w:eastAsia="sk-SK"/>
              </w:rPr>
            </w:pPr>
          </w:p>
          <w:p w14:paraId="5289CEFB" w14:textId="77777777" w:rsidR="00AD5E26" w:rsidRPr="00E023BD" w:rsidRDefault="00AD5E26" w:rsidP="000B6006">
            <w:pPr>
              <w:tabs>
                <w:tab w:val="left" w:pos="567"/>
                <w:tab w:val="left" w:pos="4365"/>
              </w:tabs>
              <w:kinsoku w:val="0"/>
              <w:overflowPunct w:val="0"/>
              <w:ind w:right="-22"/>
              <w:rPr>
                <w:rFonts w:cs="Arial"/>
                <w:spacing w:val="-1"/>
                <w:lang w:eastAsia="sk-SK"/>
              </w:rPr>
            </w:pPr>
          </w:p>
          <w:p w14:paraId="0BD64861" w14:textId="77777777" w:rsidR="00AD5E26" w:rsidRPr="00E023BD" w:rsidRDefault="00AD5E26" w:rsidP="000B6006">
            <w:pPr>
              <w:tabs>
                <w:tab w:val="left" w:pos="567"/>
                <w:tab w:val="left" w:pos="4365"/>
              </w:tabs>
              <w:kinsoku w:val="0"/>
              <w:overflowPunct w:val="0"/>
              <w:ind w:right="-22"/>
              <w:rPr>
                <w:rFonts w:cs="Arial"/>
                <w:spacing w:val="-1"/>
                <w:lang w:eastAsia="sk-SK"/>
              </w:rPr>
            </w:pPr>
          </w:p>
          <w:p w14:paraId="36A378DF" w14:textId="77777777" w:rsidR="00AD5E26" w:rsidRPr="00E023BD" w:rsidRDefault="00AD5E26" w:rsidP="000B6006">
            <w:pPr>
              <w:tabs>
                <w:tab w:val="left" w:pos="567"/>
                <w:tab w:val="left" w:pos="4365"/>
              </w:tabs>
              <w:kinsoku w:val="0"/>
              <w:overflowPunct w:val="0"/>
              <w:ind w:right="-22"/>
              <w:rPr>
                <w:rFonts w:cs="Arial"/>
                <w:spacing w:val="-1"/>
                <w:w w:val="95"/>
                <w:lang w:eastAsia="sk-SK"/>
              </w:rPr>
            </w:pPr>
            <w:r w:rsidRPr="00E023BD">
              <w:rPr>
                <w:rFonts w:cs="Arial"/>
                <w:spacing w:val="-1"/>
                <w:w w:val="95"/>
                <w:lang w:eastAsia="sk-SK"/>
              </w:rPr>
              <w:t>..........................................................................</w:t>
            </w:r>
          </w:p>
          <w:p w14:paraId="3860CF5D" w14:textId="77777777" w:rsidR="00AD5E26" w:rsidRPr="00E023BD" w:rsidRDefault="00AD5E26" w:rsidP="000B6006">
            <w:pPr>
              <w:tabs>
                <w:tab w:val="left" w:pos="567"/>
                <w:tab w:val="left" w:pos="4365"/>
              </w:tabs>
              <w:kinsoku w:val="0"/>
              <w:overflowPunct w:val="0"/>
              <w:ind w:right="-22"/>
              <w:rPr>
                <w:rFonts w:cs="Arial"/>
                <w:spacing w:val="-1"/>
                <w:w w:val="95"/>
                <w:lang w:eastAsia="sk-SK"/>
              </w:rPr>
            </w:pPr>
            <w:r w:rsidRPr="00E023BD">
              <w:rPr>
                <w:spacing w:val="-4"/>
              </w:rPr>
              <w:t>&lt;</w:t>
            </w:r>
            <w:r w:rsidRPr="00E023BD">
              <w:rPr>
                <w:color w:val="00B0F0"/>
                <w:spacing w:val="-4"/>
              </w:rPr>
              <w:t>vyplní verejný obstarávateľ</w:t>
            </w:r>
            <w:r w:rsidRPr="00E023BD">
              <w:rPr>
                <w:spacing w:val="-4"/>
              </w:rPr>
              <w:t>&gt;</w:t>
            </w:r>
          </w:p>
        </w:tc>
        <w:tc>
          <w:tcPr>
            <w:tcW w:w="1701" w:type="dxa"/>
          </w:tcPr>
          <w:p w14:paraId="75000025" w14:textId="77777777" w:rsidR="00AD5E26" w:rsidRPr="00E023BD" w:rsidRDefault="00AD5E26" w:rsidP="000B6006">
            <w:pPr>
              <w:tabs>
                <w:tab w:val="left" w:pos="567"/>
                <w:tab w:val="left" w:pos="4365"/>
              </w:tabs>
              <w:kinsoku w:val="0"/>
              <w:overflowPunct w:val="0"/>
              <w:ind w:right="-22"/>
              <w:jc w:val="both"/>
              <w:rPr>
                <w:rFonts w:cs="Arial"/>
                <w:spacing w:val="-1"/>
                <w:w w:val="95"/>
                <w:lang w:eastAsia="sk-SK"/>
              </w:rPr>
            </w:pPr>
          </w:p>
        </w:tc>
        <w:tc>
          <w:tcPr>
            <w:tcW w:w="3368" w:type="dxa"/>
          </w:tcPr>
          <w:p w14:paraId="1C1271B9" w14:textId="77777777" w:rsidR="00AD5E26" w:rsidRPr="00E023BD" w:rsidRDefault="00AD5E26" w:rsidP="000B6006">
            <w:pPr>
              <w:tabs>
                <w:tab w:val="left" w:pos="567"/>
                <w:tab w:val="left" w:pos="4365"/>
              </w:tabs>
              <w:kinsoku w:val="0"/>
              <w:overflowPunct w:val="0"/>
              <w:ind w:right="-22"/>
              <w:rPr>
                <w:rFonts w:cs="Arial"/>
                <w:spacing w:val="-1"/>
                <w:w w:val="95"/>
                <w:lang w:eastAsia="sk-SK"/>
              </w:rPr>
            </w:pPr>
          </w:p>
          <w:p w14:paraId="0AA17770" w14:textId="77777777" w:rsidR="00AD5E26" w:rsidRPr="00E023BD" w:rsidRDefault="00AD5E26" w:rsidP="000B6006">
            <w:pPr>
              <w:tabs>
                <w:tab w:val="left" w:pos="567"/>
                <w:tab w:val="left" w:pos="4365"/>
              </w:tabs>
              <w:kinsoku w:val="0"/>
              <w:overflowPunct w:val="0"/>
              <w:ind w:right="-22"/>
              <w:rPr>
                <w:rFonts w:cs="Arial"/>
                <w:spacing w:val="-1"/>
                <w:w w:val="95"/>
                <w:lang w:eastAsia="sk-SK"/>
              </w:rPr>
            </w:pPr>
          </w:p>
          <w:p w14:paraId="6F6FC420" w14:textId="77777777" w:rsidR="00AD5E26" w:rsidRPr="00E023BD" w:rsidRDefault="00AD5E26" w:rsidP="000B6006">
            <w:pPr>
              <w:tabs>
                <w:tab w:val="left" w:pos="567"/>
                <w:tab w:val="left" w:pos="4365"/>
              </w:tabs>
              <w:kinsoku w:val="0"/>
              <w:overflowPunct w:val="0"/>
              <w:ind w:right="-22"/>
              <w:rPr>
                <w:rFonts w:cs="Arial"/>
                <w:spacing w:val="-1"/>
                <w:w w:val="95"/>
                <w:lang w:eastAsia="sk-SK"/>
              </w:rPr>
            </w:pPr>
          </w:p>
          <w:p w14:paraId="2DC3E18F" w14:textId="77777777" w:rsidR="00AD5E26" w:rsidRPr="00E023BD" w:rsidRDefault="00AD5E26" w:rsidP="000B6006">
            <w:pPr>
              <w:tabs>
                <w:tab w:val="left" w:pos="567"/>
                <w:tab w:val="left" w:pos="4365"/>
              </w:tabs>
              <w:kinsoku w:val="0"/>
              <w:overflowPunct w:val="0"/>
              <w:ind w:right="-22"/>
              <w:rPr>
                <w:rFonts w:cs="Arial"/>
                <w:spacing w:val="-1"/>
                <w:w w:val="95"/>
                <w:lang w:eastAsia="sk-SK"/>
              </w:rPr>
            </w:pPr>
          </w:p>
          <w:p w14:paraId="4EB0EE02" w14:textId="77777777" w:rsidR="00AD5E26" w:rsidRPr="00E023BD" w:rsidRDefault="00AD5E26" w:rsidP="000B6006">
            <w:pPr>
              <w:tabs>
                <w:tab w:val="left" w:pos="567"/>
                <w:tab w:val="left" w:pos="4365"/>
              </w:tabs>
              <w:kinsoku w:val="0"/>
              <w:overflowPunct w:val="0"/>
              <w:ind w:right="-22"/>
              <w:rPr>
                <w:rFonts w:cs="Arial"/>
                <w:spacing w:val="-1"/>
                <w:w w:val="95"/>
                <w:lang w:eastAsia="sk-SK"/>
              </w:rPr>
            </w:pPr>
          </w:p>
          <w:p w14:paraId="74A7B25E" w14:textId="77777777" w:rsidR="00AD5E26" w:rsidRPr="00E023BD" w:rsidRDefault="00AD5E26" w:rsidP="000B6006">
            <w:pPr>
              <w:tabs>
                <w:tab w:val="left" w:pos="567"/>
                <w:tab w:val="left" w:pos="4365"/>
              </w:tabs>
              <w:kinsoku w:val="0"/>
              <w:overflowPunct w:val="0"/>
              <w:ind w:right="-22"/>
              <w:rPr>
                <w:rFonts w:cs="Arial"/>
                <w:spacing w:val="-1"/>
                <w:w w:val="95"/>
              </w:rPr>
            </w:pPr>
            <w:r w:rsidRPr="00E023BD">
              <w:rPr>
                <w:rFonts w:cs="Arial"/>
                <w:spacing w:val="-1"/>
                <w:w w:val="95"/>
                <w:lang w:eastAsia="sk-SK"/>
              </w:rPr>
              <w:t>........................................................................</w:t>
            </w:r>
          </w:p>
          <w:p w14:paraId="6072B2B6" w14:textId="77777777" w:rsidR="00AD5E26" w:rsidRPr="00E023BD" w:rsidRDefault="00AD5E26" w:rsidP="000B6006">
            <w:pPr>
              <w:tabs>
                <w:tab w:val="left" w:pos="567"/>
                <w:tab w:val="left" w:pos="4365"/>
              </w:tabs>
              <w:kinsoku w:val="0"/>
              <w:overflowPunct w:val="0"/>
              <w:ind w:right="-22"/>
              <w:rPr>
                <w:rFonts w:cs="Arial"/>
                <w:spacing w:val="-1"/>
                <w:w w:val="95"/>
                <w:lang w:eastAsia="sk-SK"/>
              </w:rPr>
            </w:pPr>
            <w:r w:rsidRPr="00E023BD">
              <w:rPr>
                <w:spacing w:val="-4"/>
              </w:rPr>
              <w:t>&lt;</w:t>
            </w:r>
            <w:r w:rsidRPr="00E023BD">
              <w:rPr>
                <w:color w:val="00B0F0"/>
                <w:spacing w:val="-4"/>
              </w:rPr>
              <w:t>vyplní uchádzač</w:t>
            </w:r>
            <w:r w:rsidRPr="00E023BD">
              <w:rPr>
                <w:spacing w:val="-4"/>
              </w:rPr>
              <w:t>&gt;</w:t>
            </w:r>
          </w:p>
        </w:tc>
      </w:tr>
    </w:tbl>
    <w:p w14:paraId="628FF470" w14:textId="77777777" w:rsidR="00525890" w:rsidRPr="00E023BD" w:rsidRDefault="00525890">
      <w:pPr>
        <w:sectPr w:rsidR="00525890" w:rsidRPr="00E023BD" w:rsidSect="00CF2B32">
          <w:footerReference w:type="default" r:id="rId10"/>
          <w:pgSz w:w="11910" w:h="16840"/>
          <w:pgMar w:top="1180" w:right="1137" w:bottom="1020" w:left="740" w:header="0" w:footer="832" w:gutter="0"/>
          <w:cols w:space="708"/>
        </w:sectPr>
      </w:pPr>
    </w:p>
    <w:p w14:paraId="47A14853" w14:textId="77777777" w:rsidR="00525890" w:rsidRPr="00E023BD" w:rsidRDefault="00525890">
      <w:pPr>
        <w:pStyle w:val="BodyText"/>
        <w:rPr>
          <w:sz w:val="17"/>
        </w:rPr>
      </w:pPr>
    </w:p>
    <w:p w14:paraId="3CD9853F" w14:textId="166E94CF" w:rsidR="00525890" w:rsidRPr="00E023BD" w:rsidRDefault="00ED4050">
      <w:pPr>
        <w:pStyle w:val="Heading2"/>
        <w:spacing w:before="78"/>
        <w:ind w:left="4794"/>
      </w:pPr>
      <w:bookmarkStart w:id="15" w:name="SLA_IS_DIPRA_Priloha_01_VOP_21.03.2023_s"/>
      <w:bookmarkEnd w:id="15"/>
      <w:r w:rsidRPr="00E023BD">
        <w:t xml:space="preserve">Príloha č.1 k Servisnej zmluve č. </w:t>
      </w:r>
      <w:r w:rsidR="009966A3" w:rsidRPr="00E023BD">
        <w:t>C-NBS1-000-120-964</w:t>
      </w:r>
    </w:p>
    <w:p w14:paraId="7FD9991A" w14:textId="77777777" w:rsidR="00525890" w:rsidRPr="00E023BD" w:rsidRDefault="00525890">
      <w:pPr>
        <w:pStyle w:val="BodyText"/>
        <w:rPr>
          <w:b/>
          <w:i/>
          <w:sz w:val="26"/>
        </w:rPr>
      </w:pPr>
    </w:p>
    <w:p w14:paraId="59D364C4" w14:textId="77777777" w:rsidR="00525890" w:rsidRPr="00E023BD" w:rsidRDefault="00525890">
      <w:pPr>
        <w:pStyle w:val="BodyText"/>
        <w:rPr>
          <w:b/>
          <w:i/>
          <w:sz w:val="26"/>
        </w:rPr>
      </w:pPr>
    </w:p>
    <w:p w14:paraId="1DCDA9D1" w14:textId="77777777" w:rsidR="00525890" w:rsidRPr="00E023BD" w:rsidRDefault="00525890">
      <w:pPr>
        <w:pStyle w:val="BodyText"/>
        <w:rPr>
          <w:b/>
          <w:i/>
          <w:sz w:val="26"/>
        </w:rPr>
      </w:pPr>
    </w:p>
    <w:p w14:paraId="75F87F01" w14:textId="77777777" w:rsidR="00525890" w:rsidRPr="00E023BD" w:rsidRDefault="00525890">
      <w:pPr>
        <w:pStyle w:val="BodyText"/>
        <w:rPr>
          <w:b/>
          <w:i/>
          <w:sz w:val="26"/>
        </w:rPr>
      </w:pPr>
    </w:p>
    <w:p w14:paraId="592D3F86" w14:textId="77777777" w:rsidR="00525890" w:rsidRPr="00E023BD" w:rsidRDefault="00525890">
      <w:pPr>
        <w:pStyle w:val="BodyText"/>
        <w:rPr>
          <w:b/>
          <w:i/>
          <w:sz w:val="26"/>
        </w:rPr>
      </w:pPr>
    </w:p>
    <w:p w14:paraId="37EAE2C1" w14:textId="77777777" w:rsidR="00525890" w:rsidRPr="00E023BD" w:rsidRDefault="00525890">
      <w:pPr>
        <w:pStyle w:val="BodyText"/>
        <w:rPr>
          <w:b/>
          <w:i/>
          <w:sz w:val="26"/>
        </w:rPr>
      </w:pPr>
    </w:p>
    <w:p w14:paraId="4909CF3E" w14:textId="77777777" w:rsidR="00525890" w:rsidRPr="00E023BD" w:rsidRDefault="00525890">
      <w:pPr>
        <w:pStyle w:val="BodyText"/>
        <w:rPr>
          <w:b/>
          <w:i/>
          <w:sz w:val="26"/>
        </w:rPr>
      </w:pPr>
    </w:p>
    <w:p w14:paraId="18606228" w14:textId="77777777" w:rsidR="00525890" w:rsidRPr="00E023BD" w:rsidRDefault="00525890">
      <w:pPr>
        <w:pStyle w:val="BodyText"/>
        <w:rPr>
          <w:b/>
          <w:i/>
          <w:sz w:val="26"/>
        </w:rPr>
      </w:pPr>
    </w:p>
    <w:p w14:paraId="44A249D6" w14:textId="77777777" w:rsidR="00525890" w:rsidRPr="00E023BD" w:rsidRDefault="00525890">
      <w:pPr>
        <w:pStyle w:val="BodyText"/>
        <w:rPr>
          <w:b/>
          <w:i/>
          <w:sz w:val="26"/>
        </w:rPr>
      </w:pPr>
    </w:p>
    <w:p w14:paraId="20F75E27" w14:textId="77777777" w:rsidR="00525890" w:rsidRPr="00E023BD" w:rsidRDefault="00525890">
      <w:pPr>
        <w:pStyle w:val="BodyText"/>
        <w:rPr>
          <w:b/>
          <w:i/>
          <w:sz w:val="26"/>
        </w:rPr>
      </w:pPr>
    </w:p>
    <w:p w14:paraId="4CE3B59D" w14:textId="77777777" w:rsidR="00525890" w:rsidRPr="00E023BD" w:rsidRDefault="00525890">
      <w:pPr>
        <w:pStyle w:val="BodyText"/>
        <w:rPr>
          <w:b/>
          <w:i/>
          <w:sz w:val="26"/>
        </w:rPr>
      </w:pPr>
    </w:p>
    <w:p w14:paraId="56BB31C2" w14:textId="77777777" w:rsidR="00525890" w:rsidRPr="00E023BD" w:rsidRDefault="00525890">
      <w:pPr>
        <w:pStyle w:val="BodyText"/>
        <w:rPr>
          <w:b/>
          <w:i/>
          <w:sz w:val="26"/>
        </w:rPr>
      </w:pPr>
    </w:p>
    <w:p w14:paraId="6670C4A1" w14:textId="77777777" w:rsidR="00525890" w:rsidRPr="00E023BD" w:rsidRDefault="00525890">
      <w:pPr>
        <w:pStyle w:val="BodyText"/>
        <w:rPr>
          <w:b/>
          <w:i/>
          <w:sz w:val="26"/>
        </w:rPr>
      </w:pPr>
    </w:p>
    <w:p w14:paraId="0F343693" w14:textId="77777777" w:rsidR="00525890" w:rsidRPr="00E023BD" w:rsidRDefault="00525890">
      <w:pPr>
        <w:pStyle w:val="BodyText"/>
        <w:rPr>
          <w:b/>
          <w:i/>
          <w:sz w:val="26"/>
        </w:rPr>
      </w:pPr>
    </w:p>
    <w:p w14:paraId="611E4FF6" w14:textId="77777777" w:rsidR="00525890" w:rsidRPr="00E023BD" w:rsidRDefault="00525890">
      <w:pPr>
        <w:pStyle w:val="BodyText"/>
        <w:rPr>
          <w:b/>
          <w:i/>
          <w:sz w:val="26"/>
        </w:rPr>
      </w:pPr>
    </w:p>
    <w:p w14:paraId="62EE70CC" w14:textId="77777777" w:rsidR="00525890" w:rsidRPr="00E023BD" w:rsidRDefault="00525890">
      <w:pPr>
        <w:pStyle w:val="BodyText"/>
        <w:spacing w:before="11"/>
        <w:rPr>
          <w:b/>
          <w:i/>
          <w:sz w:val="27"/>
        </w:rPr>
      </w:pPr>
    </w:p>
    <w:p w14:paraId="706A398B" w14:textId="77777777" w:rsidR="00525890" w:rsidRPr="00E023BD" w:rsidRDefault="00ED4050">
      <w:pPr>
        <w:ind w:left="391" w:right="633"/>
        <w:jc w:val="center"/>
        <w:rPr>
          <w:b/>
        </w:rPr>
      </w:pPr>
      <w:r w:rsidRPr="00E023BD">
        <w:rPr>
          <w:b/>
        </w:rPr>
        <w:t>Všeobecné podmienky k Servisnej zmluve</w:t>
      </w:r>
    </w:p>
    <w:p w14:paraId="362E77DE" w14:textId="77777777" w:rsidR="00525890" w:rsidRPr="00E023BD" w:rsidRDefault="00525890">
      <w:pPr>
        <w:pStyle w:val="BodyText"/>
        <w:rPr>
          <w:b/>
        </w:rPr>
      </w:pPr>
    </w:p>
    <w:p w14:paraId="2FB9488E" w14:textId="77777777" w:rsidR="00525890" w:rsidRPr="00E023BD" w:rsidRDefault="00ED4050">
      <w:pPr>
        <w:pStyle w:val="BodyText"/>
        <w:ind w:left="390" w:right="633"/>
        <w:jc w:val="center"/>
      </w:pPr>
      <w:r w:rsidRPr="00E023BD">
        <w:t>(ďalej aj „všeobecné podmienky“, alebo „podmienky“)</w:t>
      </w:r>
    </w:p>
    <w:p w14:paraId="72213F4F" w14:textId="77777777" w:rsidR="00525890" w:rsidRPr="00E023BD" w:rsidRDefault="00525890">
      <w:pPr>
        <w:pStyle w:val="BodyText"/>
        <w:rPr>
          <w:sz w:val="26"/>
        </w:rPr>
      </w:pPr>
    </w:p>
    <w:p w14:paraId="00869DBC" w14:textId="77777777" w:rsidR="00525890" w:rsidRPr="00E023BD" w:rsidRDefault="00ED4050" w:rsidP="000A50DC">
      <w:pPr>
        <w:pStyle w:val="ListParagraph"/>
        <w:numPr>
          <w:ilvl w:val="2"/>
          <w:numId w:val="38"/>
        </w:numPr>
        <w:tabs>
          <w:tab w:val="left" w:pos="633"/>
        </w:tabs>
        <w:spacing w:before="210"/>
        <w:ind w:hanging="241"/>
      </w:pPr>
      <w:r w:rsidRPr="00E023BD">
        <w:t>Tieto všeobecné podmienky tvoria ako Príloha č. 1 neoddeliteľnú súčasť Servisnej zmluvy (ďalej</w:t>
      </w:r>
      <w:r w:rsidRPr="00E023BD">
        <w:rPr>
          <w:spacing w:val="14"/>
        </w:rPr>
        <w:t xml:space="preserve"> </w:t>
      </w:r>
      <w:r w:rsidRPr="00E023BD">
        <w:t>len</w:t>
      </w:r>
    </w:p>
    <w:p w14:paraId="475DD54B" w14:textId="77777777" w:rsidR="00525890" w:rsidRPr="00E023BD" w:rsidRDefault="00ED4050">
      <w:pPr>
        <w:pStyle w:val="BodyText"/>
        <w:spacing w:before="1"/>
        <w:ind w:left="392"/>
      </w:pPr>
      <w:r w:rsidRPr="00E023BD">
        <w:t>„Servisná zmluva“).</w:t>
      </w:r>
    </w:p>
    <w:p w14:paraId="75CC6739" w14:textId="77777777" w:rsidR="00525890" w:rsidRPr="00E023BD" w:rsidRDefault="00525890">
      <w:pPr>
        <w:pStyle w:val="BodyText"/>
      </w:pPr>
    </w:p>
    <w:p w14:paraId="3DA0FE3A" w14:textId="77777777" w:rsidR="00525890" w:rsidRPr="00E023BD" w:rsidRDefault="00ED4050" w:rsidP="000A50DC">
      <w:pPr>
        <w:pStyle w:val="ListParagraph"/>
        <w:numPr>
          <w:ilvl w:val="2"/>
          <w:numId w:val="38"/>
        </w:numPr>
        <w:tabs>
          <w:tab w:val="left" w:pos="645"/>
        </w:tabs>
        <w:spacing w:before="1"/>
        <w:ind w:left="392" w:right="631" w:firstLine="0"/>
      </w:pPr>
      <w:r w:rsidRPr="00E023BD">
        <w:t>Všeobecné podmienky obsahujú časť obsahu Servisnej zmluvy v zmysle ustanovení § 273 zákona č. 513/1991 Z. z. Obchodný zákonník v znení neskorších</w:t>
      </w:r>
      <w:r w:rsidRPr="00E023BD">
        <w:rPr>
          <w:spacing w:val="-10"/>
        </w:rPr>
        <w:t xml:space="preserve"> </w:t>
      </w:r>
      <w:r w:rsidRPr="00E023BD">
        <w:t>predpisov.</w:t>
      </w:r>
    </w:p>
    <w:p w14:paraId="6445CF1C" w14:textId="77777777" w:rsidR="00525890" w:rsidRPr="00E023BD" w:rsidRDefault="00525890">
      <w:pPr>
        <w:pStyle w:val="BodyText"/>
        <w:spacing w:before="10"/>
        <w:rPr>
          <w:sz w:val="21"/>
        </w:rPr>
      </w:pPr>
    </w:p>
    <w:p w14:paraId="65274F6B" w14:textId="77777777" w:rsidR="00525890" w:rsidRPr="00E023BD" w:rsidRDefault="00ED4050" w:rsidP="000A50DC">
      <w:pPr>
        <w:pStyle w:val="ListParagraph"/>
        <w:numPr>
          <w:ilvl w:val="2"/>
          <w:numId w:val="38"/>
        </w:numPr>
        <w:tabs>
          <w:tab w:val="left" w:pos="654"/>
        </w:tabs>
        <w:ind w:left="392" w:right="634" w:firstLine="0"/>
      </w:pPr>
      <w:r w:rsidRPr="00E023BD">
        <w:t>Odchylné dojednania v Servisnej zmluve majú prednosť pred ustanoveniami uvedenými v týchto všeobecných</w:t>
      </w:r>
      <w:r w:rsidRPr="00E023BD">
        <w:rPr>
          <w:spacing w:val="-1"/>
        </w:rPr>
        <w:t xml:space="preserve"> </w:t>
      </w:r>
      <w:r w:rsidRPr="00E023BD">
        <w:t>podmienkach.</w:t>
      </w:r>
    </w:p>
    <w:p w14:paraId="301EAB71" w14:textId="77777777" w:rsidR="00525890" w:rsidRPr="00E023BD" w:rsidRDefault="00525890">
      <w:pPr>
        <w:sectPr w:rsidR="00525890" w:rsidRPr="00E023BD">
          <w:footerReference w:type="default" r:id="rId11"/>
          <w:pgSz w:w="11910" w:h="16840"/>
          <w:pgMar w:top="1180" w:right="500" w:bottom="820" w:left="740" w:header="0" w:footer="627" w:gutter="0"/>
          <w:pgNumType w:start="1"/>
          <w:cols w:space="708"/>
        </w:sectPr>
      </w:pPr>
    </w:p>
    <w:p w14:paraId="23A3D349" w14:textId="77777777" w:rsidR="00525890" w:rsidRPr="00E023BD" w:rsidRDefault="00ED4050">
      <w:pPr>
        <w:pStyle w:val="Heading1"/>
        <w:spacing w:before="78"/>
      </w:pPr>
      <w:bookmarkStart w:id="16" w:name="Článok_I"/>
      <w:bookmarkEnd w:id="16"/>
      <w:r w:rsidRPr="00E023BD">
        <w:lastRenderedPageBreak/>
        <w:t>Článok I</w:t>
      </w:r>
    </w:p>
    <w:p w14:paraId="5EED6B10" w14:textId="77777777" w:rsidR="00525890" w:rsidRPr="00E023BD" w:rsidRDefault="00ED4050">
      <w:pPr>
        <w:spacing w:line="257" w:lineRule="exact"/>
        <w:ind w:left="392" w:right="633"/>
        <w:jc w:val="center"/>
        <w:rPr>
          <w:b/>
        </w:rPr>
      </w:pPr>
      <w:bookmarkStart w:id="17" w:name="Zdrojový_kód"/>
      <w:bookmarkEnd w:id="17"/>
      <w:r w:rsidRPr="00E023BD">
        <w:rPr>
          <w:b/>
        </w:rPr>
        <w:t>Zdrojový kód</w:t>
      </w:r>
    </w:p>
    <w:p w14:paraId="553132F5" w14:textId="3A724814" w:rsidR="00525890" w:rsidRPr="00E023BD" w:rsidRDefault="00ED4050" w:rsidP="000A50DC">
      <w:pPr>
        <w:pStyle w:val="ListParagraph"/>
        <w:numPr>
          <w:ilvl w:val="0"/>
          <w:numId w:val="25"/>
        </w:numPr>
        <w:tabs>
          <w:tab w:val="left" w:pos="830"/>
        </w:tabs>
        <w:spacing w:before="229"/>
        <w:ind w:right="631"/>
      </w:pPr>
      <w:r w:rsidRPr="00E023BD">
        <w:t xml:space="preserve">V prípade ak inde v Servisnej zmluve nie je upravené inak, tak platí, že objednávateľ bezodkladne odovzdá, po uzatvorení tejto Servisnej zmluvy poskytovateľovi, výlučnú kontrolu nad </w:t>
      </w:r>
      <w:r w:rsidR="00F87E65" w:rsidRPr="00E023BD">
        <w:t>produkčným prostredím, predprodukčným prostredím, testovacím prostredím, funkčným vývojovým</w:t>
      </w:r>
      <w:r w:rsidRPr="00E023BD">
        <w:t>, vrátane jeho úplného, aktuálneho zdrojového kódu, a to na základe písomného preberacieho</w:t>
      </w:r>
      <w:r w:rsidRPr="00E023BD">
        <w:rPr>
          <w:spacing w:val="-10"/>
        </w:rPr>
        <w:t xml:space="preserve"> </w:t>
      </w:r>
      <w:r w:rsidRPr="00E023BD">
        <w:t>protokolu.</w:t>
      </w:r>
    </w:p>
    <w:p w14:paraId="5B7CBB4B" w14:textId="77777777" w:rsidR="00525890" w:rsidRPr="00E023BD" w:rsidRDefault="00ED4050" w:rsidP="000A50DC">
      <w:pPr>
        <w:pStyle w:val="ListParagraph"/>
        <w:numPr>
          <w:ilvl w:val="0"/>
          <w:numId w:val="25"/>
        </w:numPr>
        <w:tabs>
          <w:tab w:val="left" w:pos="830"/>
        </w:tabs>
        <w:ind w:right="631"/>
      </w:pPr>
      <w:r w:rsidRPr="00E023BD">
        <w:t>Poskytovateľ zároveň umožní objednávateľovi prístup na verziu vývojovej časti informačného systému  určenú  len  na  čítanie  („read  only“),  z ktorej   nie  je  možné  vstupovať  do  žiadneho   z prostredí informačného</w:t>
      </w:r>
      <w:r w:rsidRPr="00E023BD">
        <w:rPr>
          <w:spacing w:val="-6"/>
        </w:rPr>
        <w:t xml:space="preserve"> </w:t>
      </w:r>
      <w:r w:rsidRPr="00E023BD">
        <w:t>systému.</w:t>
      </w:r>
    </w:p>
    <w:p w14:paraId="5B2A015D" w14:textId="77777777" w:rsidR="00525890" w:rsidRPr="00E023BD" w:rsidRDefault="00ED4050" w:rsidP="000A50DC">
      <w:pPr>
        <w:pStyle w:val="ListParagraph"/>
        <w:numPr>
          <w:ilvl w:val="0"/>
          <w:numId w:val="25"/>
        </w:numPr>
        <w:tabs>
          <w:tab w:val="left" w:pos="830"/>
        </w:tabs>
        <w:spacing w:before="2"/>
        <w:ind w:right="631"/>
      </w:pPr>
      <w:r w:rsidRPr="00E023BD">
        <w:t>Poskytovateľ sa zaväzuje odovzdať objednávateľovi funkčné vývojové a produkčné prostredie, vrátane úplného aktuálneho zdrojového kódu pri ukončení tejto Servisnej</w:t>
      </w:r>
      <w:r w:rsidRPr="00E023BD">
        <w:rPr>
          <w:spacing w:val="-12"/>
        </w:rPr>
        <w:t xml:space="preserve"> </w:t>
      </w:r>
      <w:r w:rsidRPr="00E023BD">
        <w:t>zmluvy.</w:t>
      </w:r>
    </w:p>
    <w:p w14:paraId="45678309" w14:textId="0236A9BF" w:rsidR="00525890" w:rsidRPr="00E023BD" w:rsidRDefault="00ED4050" w:rsidP="000A50DC">
      <w:pPr>
        <w:pStyle w:val="ListParagraph"/>
        <w:numPr>
          <w:ilvl w:val="0"/>
          <w:numId w:val="25"/>
        </w:numPr>
        <w:tabs>
          <w:tab w:val="left" w:pos="829"/>
          <w:tab w:val="left" w:pos="10040"/>
        </w:tabs>
        <w:spacing w:line="256" w:lineRule="exact"/>
        <w:ind w:left="828" w:right="630"/>
      </w:pPr>
      <w:r w:rsidRPr="00E023BD">
        <w:t>Úplný zdrojový kód sa skladá zo zdrojového kódu každého počítačového programu tvoriaceho informačný systém (ďalej ako „vytvorený zdrojový kód“) a zo zdrojového kódu každého počítačového programu vytvoreného nezávisle od informačného systému (ďalej</w:t>
      </w:r>
      <w:r w:rsidRPr="00E023BD">
        <w:rPr>
          <w:spacing w:val="31"/>
        </w:rPr>
        <w:t xml:space="preserve"> </w:t>
      </w:r>
      <w:r w:rsidRPr="00E023BD">
        <w:t>ako</w:t>
      </w:r>
      <w:r w:rsidR="0063778D" w:rsidRPr="00E023BD">
        <w:t xml:space="preserve"> </w:t>
      </w:r>
      <w:r w:rsidRPr="00E023BD">
        <w:t>„preexistentný zdrojový kód“).</w:t>
      </w:r>
    </w:p>
    <w:p w14:paraId="2F1ACD68" w14:textId="77777777" w:rsidR="00525890" w:rsidRPr="00E023BD" w:rsidRDefault="00ED4050" w:rsidP="000A50DC">
      <w:pPr>
        <w:pStyle w:val="ListParagraph"/>
        <w:numPr>
          <w:ilvl w:val="0"/>
          <w:numId w:val="25"/>
        </w:numPr>
        <w:tabs>
          <w:tab w:val="left" w:pos="829"/>
        </w:tabs>
        <w:ind w:left="828" w:right="632"/>
      </w:pPr>
      <w:r w:rsidRPr="00E023BD">
        <w:t>Servisné služby v rámci plnenia Servisnej zmluvy môžu zahŕňať poskytovateľove vytvorenie nasledovného, vopred definovaného, a od zvyšku informačného systému, oddeliteľného, modulu (časť),</w:t>
      </w:r>
      <w:r w:rsidRPr="00E023BD">
        <w:rPr>
          <w:spacing w:val="-5"/>
        </w:rPr>
        <w:t xml:space="preserve"> </w:t>
      </w:r>
      <w:r w:rsidRPr="00E023BD">
        <w:t>ktorý</w:t>
      </w:r>
      <w:r w:rsidRPr="00E023BD">
        <w:rPr>
          <w:spacing w:val="-5"/>
        </w:rPr>
        <w:t xml:space="preserve"> </w:t>
      </w:r>
      <w:r w:rsidRPr="00E023BD">
        <w:t>je</w:t>
      </w:r>
      <w:r w:rsidRPr="00E023BD">
        <w:rPr>
          <w:spacing w:val="-4"/>
        </w:rPr>
        <w:t xml:space="preserve"> </w:t>
      </w:r>
      <w:r w:rsidRPr="00E023BD">
        <w:t>bez</w:t>
      </w:r>
      <w:r w:rsidRPr="00E023BD">
        <w:rPr>
          <w:spacing w:val="-6"/>
        </w:rPr>
        <w:t xml:space="preserve"> </w:t>
      </w:r>
      <w:r w:rsidRPr="00E023BD">
        <w:t>úpravy</w:t>
      </w:r>
      <w:r w:rsidRPr="00E023BD">
        <w:rPr>
          <w:spacing w:val="-5"/>
        </w:rPr>
        <w:t xml:space="preserve"> </w:t>
      </w:r>
      <w:r w:rsidRPr="00E023BD">
        <w:t>použiteľný</w:t>
      </w:r>
      <w:r w:rsidRPr="00E023BD">
        <w:rPr>
          <w:spacing w:val="-6"/>
        </w:rPr>
        <w:t xml:space="preserve"> </w:t>
      </w:r>
      <w:r w:rsidRPr="00E023BD">
        <w:t>aj</w:t>
      </w:r>
      <w:r w:rsidRPr="00E023BD">
        <w:rPr>
          <w:spacing w:val="-3"/>
        </w:rPr>
        <w:t xml:space="preserve"> </w:t>
      </w:r>
      <w:r w:rsidRPr="00E023BD">
        <w:t>tretími</w:t>
      </w:r>
      <w:r w:rsidRPr="00E023BD">
        <w:rPr>
          <w:spacing w:val="-3"/>
        </w:rPr>
        <w:t xml:space="preserve"> </w:t>
      </w:r>
      <w:r w:rsidRPr="00E023BD">
        <w:t>osobami,</w:t>
      </w:r>
      <w:r w:rsidRPr="00E023BD">
        <w:rPr>
          <w:spacing w:val="-4"/>
        </w:rPr>
        <w:t xml:space="preserve"> </w:t>
      </w:r>
      <w:r w:rsidRPr="00E023BD">
        <w:t>aj</w:t>
      </w:r>
      <w:r w:rsidRPr="00E023BD">
        <w:rPr>
          <w:spacing w:val="-3"/>
        </w:rPr>
        <w:t xml:space="preserve"> </w:t>
      </w:r>
      <w:r w:rsidRPr="00E023BD">
        <w:t>na</w:t>
      </w:r>
      <w:r w:rsidRPr="00E023BD">
        <w:rPr>
          <w:spacing w:val="-5"/>
        </w:rPr>
        <w:t xml:space="preserve"> </w:t>
      </w:r>
      <w:r w:rsidRPr="00E023BD">
        <w:t>iné</w:t>
      </w:r>
      <w:r w:rsidRPr="00E023BD">
        <w:rPr>
          <w:spacing w:val="-4"/>
        </w:rPr>
        <w:t xml:space="preserve"> </w:t>
      </w:r>
      <w:r w:rsidRPr="00E023BD">
        <w:t>alebo</w:t>
      </w:r>
      <w:r w:rsidRPr="00E023BD">
        <w:rPr>
          <w:spacing w:val="-4"/>
        </w:rPr>
        <w:t xml:space="preserve"> </w:t>
      </w:r>
      <w:r w:rsidRPr="00E023BD">
        <w:t>podobné</w:t>
      </w:r>
      <w:r w:rsidRPr="00E023BD">
        <w:rPr>
          <w:spacing w:val="-4"/>
        </w:rPr>
        <w:t xml:space="preserve"> </w:t>
      </w:r>
      <w:r w:rsidRPr="00E023BD">
        <w:t>účely,</w:t>
      </w:r>
      <w:r w:rsidRPr="00E023BD">
        <w:rPr>
          <w:spacing w:val="-4"/>
        </w:rPr>
        <w:t xml:space="preserve"> </w:t>
      </w:r>
      <w:r w:rsidRPr="00E023BD">
        <w:t>ako</w:t>
      </w:r>
      <w:r w:rsidRPr="00E023BD">
        <w:rPr>
          <w:spacing w:val="-5"/>
        </w:rPr>
        <w:t xml:space="preserve"> </w:t>
      </w:r>
      <w:r w:rsidRPr="00E023BD">
        <w:t>je</w:t>
      </w:r>
      <w:r w:rsidRPr="00E023BD">
        <w:rPr>
          <w:spacing w:val="-4"/>
        </w:rPr>
        <w:t xml:space="preserve"> </w:t>
      </w:r>
      <w:r w:rsidRPr="00E023BD">
        <w:t>účel vyplývajúci z tejto Servisnej zmluvy (ďalej ako</w:t>
      </w:r>
      <w:r w:rsidRPr="00E023BD">
        <w:rPr>
          <w:spacing w:val="-6"/>
        </w:rPr>
        <w:t xml:space="preserve"> </w:t>
      </w:r>
      <w:r w:rsidRPr="00E023BD">
        <w:t>„Modul“)</w:t>
      </w:r>
    </w:p>
    <w:p w14:paraId="3246E028" w14:textId="77777777" w:rsidR="00525890" w:rsidRPr="00E023BD" w:rsidRDefault="00ED4050" w:rsidP="000A50DC">
      <w:pPr>
        <w:pStyle w:val="ListParagraph"/>
        <w:numPr>
          <w:ilvl w:val="0"/>
          <w:numId w:val="25"/>
        </w:numPr>
        <w:tabs>
          <w:tab w:val="left" w:pos="829"/>
        </w:tabs>
        <w:ind w:left="828" w:right="632"/>
      </w:pPr>
      <w:r w:rsidRPr="00E023BD">
        <w:t>Zdrojový kód musí byť v podobe, ktorá zaručuje možnosť overenia, že je kompletný a v správnej verzii, tzn. umožňujúcej kompiláciu, inštaláciu, spustenie a overenie funkcionality, a to vrátane kompletnej dokumentácie zdrojového kódu (napr. interfejsov a pod.) takejto časti informačného systému. Zdrojový kód dodaný poskytovateľom musí byť bez</w:t>
      </w:r>
      <w:r w:rsidRPr="00E023BD">
        <w:rPr>
          <w:spacing w:val="-9"/>
        </w:rPr>
        <w:t xml:space="preserve"> </w:t>
      </w:r>
      <w:r w:rsidRPr="00E023BD">
        <w:t>obfuskácie.</w:t>
      </w:r>
    </w:p>
    <w:p w14:paraId="64121C0C" w14:textId="77777777" w:rsidR="00525890" w:rsidRPr="00E023BD" w:rsidRDefault="00ED4050" w:rsidP="000A50DC">
      <w:pPr>
        <w:pStyle w:val="ListParagraph"/>
        <w:numPr>
          <w:ilvl w:val="0"/>
          <w:numId w:val="25"/>
        </w:numPr>
        <w:tabs>
          <w:tab w:val="left" w:pos="828"/>
        </w:tabs>
        <w:ind w:left="827" w:right="632"/>
      </w:pPr>
      <w:r w:rsidRPr="00E023BD">
        <w:t>Povinnosti poskytovateľa uvedené v tomto článku Servisnej zmluvy sa primerane použijú aj pre akékoľvek opravy, zmeny, doplnenia, upgrade alebo update zdrojového kódu jednotlivého čiastkového plnenia tvoriaceho informačný systém, ku ktorému dôjde pri plnení tejto Servisnej zmluvy</w:t>
      </w:r>
      <w:r w:rsidRPr="00E023BD">
        <w:rPr>
          <w:spacing w:val="-6"/>
        </w:rPr>
        <w:t xml:space="preserve"> </w:t>
      </w:r>
      <w:r w:rsidRPr="00E023BD">
        <w:t>alebo</w:t>
      </w:r>
      <w:r w:rsidRPr="00E023BD">
        <w:rPr>
          <w:spacing w:val="-4"/>
        </w:rPr>
        <w:t xml:space="preserve"> </w:t>
      </w:r>
      <w:r w:rsidRPr="00E023BD">
        <w:t>v</w:t>
      </w:r>
      <w:r w:rsidRPr="00E023BD">
        <w:rPr>
          <w:spacing w:val="-3"/>
        </w:rPr>
        <w:t xml:space="preserve"> </w:t>
      </w:r>
      <w:r w:rsidRPr="00E023BD">
        <w:t>rámci</w:t>
      </w:r>
      <w:r w:rsidRPr="00E023BD">
        <w:rPr>
          <w:spacing w:val="-4"/>
        </w:rPr>
        <w:t xml:space="preserve"> </w:t>
      </w:r>
      <w:r w:rsidRPr="00E023BD">
        <w:t>záručných</w:t>
      </w:r>
      <w:r w:rsidRPr="00E023BD">
        <w:rPr>
          <w:spacing w:val="-6"/>
        </w:rPr>
        <w:t xml:space="preserve"> </w:t>
      </w:r>
      <w:r w:rsidRPr="00E023BD">
        <w:t>opráv</w:t>
      </w:r>
      <w:r w:rsidRPr="00E023BD">
        <w:rPr>
          <w:spacing w:val="-5"/>
        </w:rPr>
        <w:t xml:space="preserve"> </w:t>
      </w:r>
      <w:r w:rsidRPr="00E023BD">
        <w:t>(ďalej</w:t>
      </w:r>
      <w:r w:rsidRPr="00E023BD">
        <w:rPr>
          <w:spacing w:val="-4"/>
        </w:rPr>
        <w:t xml:space="preserve"> </w:t>
      </w:r>
      <w:r w:rsidRPr="00E023BD">
        <w:t>len</w:t>
      </w:r>
      <w:r w:rsidRPr="00E023BD">
        <w:rPr>
          <w:spacing w:val="-5"/>
        </w:rPr>
        <w:t xml:space="preserve"> </w:t>
      </w:r>
      <w:r w:rsidRPr="00E023BD">
        <w:t>„zmena</w:t>
      </w:r>
      <w:r w:rsidRPr="00E023BD">
        <w:rPr>
          <w:spacing w:val="-4"/>
        </w:rPr>
        <w:t xml:space="preserve"> </w:t>
      </w:r>
      <w:r w:rsidRPr="00E023BD">
        <w:t>zdrojového</w:t>
      </w:r>
      <w:r w:rsidRPr="00E023BD">
        <w:rPr>
          <w:spacing w:val="-5"/>
        </w:rPr>
        <w:t xml:space="preserve"> </w:t>
      </w:r>
      <w:r w:rsidRPr="00E023BD">
        <w:t>kódu“).</w:t>
      </w:r>
      <w:r w:rsidRPr="00E023BD">
        <w:rPr>
          <w:spacing w:val="-9"/>
        </w:rPr>
        <w:t xml:space="preserve"> </w:t>
      </w:r>
      <w:r w:rsidRPr="00E023BD">
        <w:t>Dokumentácia</w:t>
      </w:r>
      <w:r w:rsidRPr="00E023BD">
        <w:rPr>
          <w:spacing w:val="-7"/>
        </w:rPr>
        <w:t xml:space="preserve"> </w:t>
      </w:r>
      <w:r w:rsidRPr="00E023BD">
        <w:t>zmeny zdrojového</w:t>
      </w:r>
      <w:r w:rsidRPr="00E023BD">
        <w:rPr>
          <w:spacing w:val="-12"/>
        </w:rPr>
        <w:t xml:space="preserve"> </w:t>
      </w:r>
      <w:r w:rsidRPr="00E023BD">
        <w:t>kódu</w:t>
      </w:r>
      <w:r w:rsidRPr="00E023BD">
        <w:rPr>
          <w:spacing w:val="-11"/>
        </w:rPr>
        <w:t xml:space="preserve"> </w:t>
      </w:r>
      <w:r w:rsidRPr="00E023BD">
        <w:t>musí</w:t>
      </w:r>
      <w:r w:rsidRPr="00E023BD">
        <w:rPr>
          <w:spacing w:val="-11"/>
        </w:rPr>
        <w:t xml:space="preserve"> </w:t>
      </w:r>
      <w:r w:rsidRPr="00E023BD">
        <w:t>obsahovať</w:t>
      </w:r>
      <w:r w:rsidRPr="00E023BD">
        <w:rPr>
          <w:spacing w:val="-10"/>
        </w:rPr>
        <w:t xml:space="preserve"> </w:t>
      </w:r>
      <w:r w:rsidRPr="00E023BD">
        <w:t>podrobný</w:t>
      </w:r>
      <w:r w:rsidRPr="00E023BD">
        <w:rPr>
          <w:spacing w:val="-13"/>
        </w:rPr>
        <w:t xml:space="preserve"> </w:t>
      </w:r>
      <w:r w:rsidRPr="00E023BD">
        <w:t>popis</w:t>
      </w:r>
      <w:r w:rsidRPr="00E023BD">
        <w:rPr>
          <w:spacing w:val="-10"/>
        </w:rPr>
        <w:t xml:space="preserve"> </w:t>
      </w:r>
      <w:r w:rsidRPr="00E023BD">
        <w:t>a</w:t>
      </w:r>
      <w:r w:rsidRPr="00E023BD">
        <w:rPr>
          <w:spacing w:val="-6"/>
        </w:rPr>
        <w:t xml:space="preserve"> </w:t>
      </w:r>
      <w:r w:rsidRPr="00E023BD">
        <w:t>komentár</w:t>
      </w:r>
      <w:r w:rsidRPr="00E023BD">
        <w:rPr>
          <w:spacing w:val="-12"/>
        </w:rPr>
        <w:t xml:space="preserve"> </w:t>
      </w:r>
      <w:r w:rsidRPr="00E023BD">
        <w:t>každého</w:t>
      </w:r>
      <w:r w:rsidRPr="00E023BD">
        <w:rPr>
          <w:spacing w:val="-12"/>
        </w:rPr>
        <w:t xml:space="preserve"> </w:t>
      </w:r>
      <w:r w:rsidRPr="00E023BD">
        <w:t>zásahu</w:t>
      </w:r>
      <w:r w:rsidRPr="00E023BD">
        <w:rPr>
          <w:spacing w:val="-13"/>
        </w:rPr>
        <w:t xml:space="preserve"> </w:t>
      </w:r>
      <w:r w:rsidRPr="00E023BD">
        <w:t>do</w:t>
      </w:r>
      <w:r w:rsidRPr="00E023BD">
        <w:rPr>
          <w:spacing w:val="-12"/>
        </w:rPr>
        <w:t xml:space="preserve"> </w:t>
      </w:r>
      <w:r w:rsidRPr="00E023BD">
        <w:t>zdrojového</w:t>
      </w:r>
      <w:r w:rsidRPr="00E023BD">
        <w:rPr>
          <w:spacing w:val="-12"/>
        </w:rPr>
        <w:t xml:space="preserve"> </w:t>
      </w:r>
      <w:r w:rsidRPr="00E023BD">
        <w:t>kódu.</w:t>
      </w:r>
    </w:p>
    <w:p w14:paraId="25CAD712" w14:textId="77777777" w:rsidR="00525890" w:rsidRPr="00E023BD" w:rsidRDefault="00ED4050">
      <w:pPr>
        <w:pStyle w:val="Heading1"/>
        <w:spacing w:before="230" w:line="240" w:lineRule="auto"/>
      </w:pPr>
      <w:bookmarkStart w:id="18" w:name="Článok_II"/>
      <w:bookmarkEnd w:id="18"/>
      <w:r w:rsidRPr="00E023BD">
        <w:t>Článok II</w:t>
      </w:r>
    </w:p>
    <w:p w14:paraId="71A997CA" w14:textId="77777777" w:rsidR="00525890" w:rsidRPr="00E023BD" w:rsidRDefault="00ED4050">
      <w:pPr>
        <w:spacing w:before="1"/>
        <w:ind w:left="392" w:right="633"/>
        <w:jc w:val="center"/>
        <w:rPr>
          <w:b/>
        </w:rPr>
      </w:pPr>
      <w:bookmarkStart w:id="19" w:name="Preberacie_podmienky"/>
      <w:bookmarkEnd w:id="19"/>
      <w:r w:rsidRPr="00E023BD">
        <w:rPr>
          <w:b/>
        </w:rPr>
        <w:t>Preberacie podmienky</w:t>
      </w:r>
    </w:p>
    <w:p w14:paraId="123120D0" w14:textId="77777777" w:rsidR="00525890" w:rsidRPr="00E023BD" w:rsidRDefault="00525890">
      <w:pPr>
        <w:pStyle w:val="BodyText"/>
        <w:spacing w:before="4"/>
        <w:rPr>
          <w:b/>
          <w:sz w:val="20"/>
        </w:rPr>
      </w:pPr>
    </w:p>
    <w:p w14:paraId="01C48BEE" w14:textId="77777777" w:rsidR="00525890" w:rsidRPr="00E023BD" w:rsidRDefault="00ED4050" w:rsidP="000A50DC">
      <w:pPr>
        <w:pStyle w:val="ListParagraph"/>
        <w:numPr>
          <w:ilvl w:val="0"/>
          <w:numId w:val="24"/>
        </w:numPr>
        <w:tabs>
          <w:tab w:val="left" w:pos="830"/>
        </w:tabs>
        <w:ind w:right="632"/>
      </w:pPr>
      <w:r w:rsidRPr="00E023BD">
        <w:t>O prevzatí poskytnutých Servisných služieb objednávateľom zmluvné strany vyhotovia písomný odovzdávací a preberací protokol, ktorý bude dokladom o splnení predmetu plnenia. Odovzdávací a preberací protokol musí byť podpísaný zástupcami oboch zmluvných strán (oprávnenými osobami).</w:t>
      </w:r>
    </w:p>
    <w:p w14:paraId="6C38DE0F" w14:textId="77777777" w:rsidR="00525890" w:rsidRPr="00E023BD" w:rsidRDefault="00ED4050" w:rsidP="000A50DC">
      <w:pPr>
        <w:pStyle w:val="ListParagraph"/>
        <w:numPr>
          <w:ilvl w:val="0"/>
          <w:numId w:val="24"/>
        </w:numPr>
        <w:tabs>
          <w:tab w:val="left" w:pos="830"/>
        </w:tabs>
        <w:spacing w:before="1"/>
        <w:ind w:right="632" w:hanging="361"/>
      </w:pPr>
      <w:r w:rsidRPr="00E023BD">
        <w:t>Poskytovateľ je povinný najneskôr v deň ukončenia poskytnutých Servisných služieb odovzdať objednávateľovi všetky doklady v slovenskom jazyku, potrebné na prevzatie poskytnutej</w:t>
      </w:r>
      <w:r w:rsidRPr="00E023BD">
        <w:rPr>
          <w:spacing w:val="-25"/>
        </w:rPr>
        <w:t xml:space="preserve"> </w:t>
      </w:r>
      <w:r w:rsidRPr="00E023BD">
        <w:t>služby.</w:t>
      </w:r>
    </w:p>
    <w:p w14:paraId="5CABD2EC" w14:textId="77777777" w:rsidR="00525890" w:rsidRPr="00E023BD" w:rsidRDefault="00ED4050" w:rsidP="000A50DC">
      <w:pPr>
        <w:pStyle w:val="ListParagraph"/>
        <w:numPr>
          <w:ilvl w:val="0"/>
          <w:numId w:val="24"/>
        </w:numPr>
        <w:tabs>
          <w:tab w:val="left" w:pos="830"/>
        </w:tabs>
        <w:ind w:right="632" w:hanging="361"/>
      </w:pPr>
      <w:r w:rsidRPr="00E023BD">
        <w:t>Poskytnutie Servisných služieb – Objednávkových služieb sa považuje za splnené až po overení kvality poskytnutej služby a úplnosti sprievodných dokladov. V prípade ich nesúladu s písomnou objednávkou má objednávateľ právo poskytnutú službu</w:t>
      </w:r>
      <w:r w:rsidRPr="00E023BD">
        <w:rPr>
          <w:spacing w:val="-11"/>
        </w:rPr>
        <w:t xml:space="preserve"> </w:t>
      </w:r>
      <w:r w:rsidRPr="00E023BD">
        <w:t>odmietnuť.</w:t>
      </w:r>
    </w:p>
    <w:p w14:paraId="46C780AD" w14:textId="77777777" w:rsidR="00525890" w:rsidRPr="00E023BD" w:rsidRDefault="00ED4050" w:rsidP="000A50DC">
      <w:pPr>
        <w:pStyle w:val="ListParagraph"/>
        <w:numPr>
          <w:ilvl w:val="0"/>
          <w:numId w:val="24"/>
        </w:numPr>
        <w:tabs>
          <w:tab w:val="left" w:pos="830"/>
        </w:tabs>
        <w:spacing w:before="1" w:line="257" w:lineRule="exact"/>
        <w:ind w:hanging="361"/>
      </w:pPr>
      <w:r w:rsidRPr="00E023BD">
        <w:t>Vady poskytnutia Servisných služieb sa delia do nasledovných</w:t>
      </w:r>
      <w:r w:rsidRPr="00E023BD">
        <w:rPr>
          <w:spacing w:val="-11"/>
        </w:rPr>
        <w:t xml:space="preserve"> </w:t>
      </w:r>
      <w:r w:rsidRPr="00E023BD">
        <w:t>skupín:</w:t>
      </w:r>
    </w:p>
    <w:p w14:paraId="6EA037A0" w14:textId="77777777" w:rsidR="00525890" w:rsidRPr="00E023BD" w:rsidRDefault="00ED4050" w:rsidP="000A50DC">
      <w:pPr>
        <w:pStyle w:val="ListParagraph"/>
        <w:numPr>
          <w:ilvl w:val="1"/>
          <w:numId w:val="24"/>
        </w:numPr>
        <w:tabs>
          <w:tab w:val="left" w:pos="1089"/>
        </w:tabs>
        <w:ind w:right="631" w:firstLine="0"/>
      </w:pPr>
      <w:r w:rsidRPr="00E023BD">
        <w:t>za zásadné vady sa považuje, ak sa výsledok poskytnutých Servisných služieb alebo primárne časti vytvoreného výsledku nedajú využívať pre pôvodne plánovaný účel definovaný v Servisnej zmluve alebo spôsobujú nepoužiteľnosť informačného systému na stanovený</w:t>
      </w:r>
      <w:r w:rsidRPr="00E023BD">
        <w:rPr>
          <w:spacing w:val="-15"/>
        </w:rPr>
        <w:t xml:space="preserve"> </w:t>
      </w:r>
      <w:r w:rsidRPr="00E023BD">
        <w:t>účel;</w:t>
      </w:r>
    </w:p>
    <w:p w14:paraId="1382D99B" w14:textId="77777777" w:rsidR="00525890" w:rsidRPr="00E023BD" w:rsidRDefault="00ED4050" w:rsidP="000A50DC">
      <w:pPr>
        <w:pStyle w:val="ListParagraph"/>
        <w:numPr>
          <w:ilvl w:val="1"/>
          <w:numId w:val="24"/>
        </w:numPr>
        <w:tabs>
          <w:tab w:val="left" w:pos="1106"/>
        </w:tabs>
        <w:ind w:right="629" w:firstLine="0"/>
      </w:pPr>
      <w:r w:rsidRPr="00E023BD">
        <w:t>o menej zásadné vady ide v prípadoch, ak je funkcia a plánovaná použiteľnosť poskytnutých Servisných služieb odlišná od špecifikácie a požiadaviek podľa tejto Servisnej zmluvy, avšak nie je podstatne ovplyvňované pôvodne plánované použitie vytvoreného výsledku. Menej zásadné vady poskytovateľ odstráni</w:t>
      </w:r>
      <w:r w:rsidRPr="00E023BD">
        <w:rPr>
          <w:spacing w:val="-3"/>
        </w:rPr>
        <w:t xml:space="preserve"> </w:t>
      </w:r>
      <w:r w:rsidRPr="00E023BD">
        <w:t>úpravou.</w:t>
      </w:r>
    </w:p>
    <w:p w14:paraId="1DE2D91E" w14:textId="77777777" w:rsidR="00525890" w:rsidRPr="00E023BD" w:rsidRDefault="00ED4050" w:rsidP="000A50DC">
      <w:pPr>
        <w:pStyle w:val="ListParagraph"/>
        <w:numPr>
          <w:ilvl w:val="0"/>
          <w:numId w:val="24"/>
        </w:numPr>
        <w:tabs>
          <w:tab w:val="left" w:pos="830"/>
        </w:tabs>
        <w:ind w:right="632"/>
      </w:pPr>
      <w:r w:rsidRPr="00E023BD">
        <w:t>Výskyt</w:t>
      </w:r>
      <w:r w:rsidRPr="00E023BD">
        <w:rPr>
          <w:spacing w:val="-15"/>
        </w:rPr>
        <w:t xml:space="preserve"> </w:t>
      </w:r>
      <w:r w:rsidRPr="00E023BD">
        <w:t>menej</w:t>
      </w:r>
      <w:r w:rsidRPr="00E023BD">
        <w:rPr>
          <w:spacing w:val="-13"/>
        </w:rPr>
        <w:t xml:space="preserve"> </w:t>
      </w:r>
      <w:r w:rsidRPr="00E023BD">
        <w:t>zásadných</w:t>
      </w:r>
      <w:r w:rsidRPr="00E023BD">
        <w:rPr>
          <w:spacing w:val="-13"/>
        </w:rPr>
        <w:t xml:space="preserve"> </w:t>
      </w:r>
      <w:r w:rsidRPr="00E023BD">
        <w:t>vád</w:t>
      </w:r>
      <w:r w:rsidRPr="00E023BD">
        <w:rPr>
          <w:spacing w:val="-14"/>
        </w:rPr>
        <w:t xml:space="preserve"> </w:t>
      </w:r>
      <w:r w:rsidRPr="00E023BD">
        <w:t>nebráni</w:t>
      </w:r>
      <w:r w:rsidRPr="00E023BD">
        <w:rPr>
          <w:spacing w:val="-14"/>
        </w:rPr>
        <w:t xml:space="preserve"> </w:t>
      </w:r>
      <w:r w:rsidRPr="00E023BD">
        <w:t>akceptácii</w:t>
      </w:r>
      <w:r w:rsidRPr="00E023BD">
        <w:rPr>
          <w:spacing w:val="-13"/>
        </w:rPr>
        <w:t xml:space="preserve"> </w:t>
      </w:r>
      <w:r w:rsidRPr="00E023BD">
        <w:t>Servisných</w:t>
      </w:r>
      <w:r w:rsidRPr="00E023BD">
        <w:rPr>
          <w:spacing w:val="-13"/>
        </w:rPr>
        <w:t xml:space="preserve"> </w:t>
      </w:r>
      <w:r w:rsidRPr="00E023BD">
        <w:t>služieb.</w:t>
      </w:r>
      <w:r w:rsidRPr="00E023BD">
        <w:rPr>
          <w:spacing w:val="-15"/>
        </w:rPr>
        <w:t xml:space="preserve"> </w:t>
      </w:r>
      <w:r w:rsidRPr="00E023BD">
        <w:t>Poskytovateľ</w:t>
      </w:r>
      <w:r w:rsidRPr="00E023BD">
        <w:rPr>
          <w:spacing w:val="-15"/>
        </w:rPr>
        <w:t xml:space="preserve"> </w:t>
      </w:r>
      <w:r w:rsidRPr="00E023BD">
        <w:t>sa</w:t>
      </w:r>
      <w:r w:rsidRPr="00E023BD">
        <w:rPr>
          <w:spacing w:val="-14"/>
        </w:rPr>
        <w:t xml:space="preserve"> </w:t>
      </w:r>
      <w:r w:rsidRPr="00E023BD">
        <w:t>zaväzuje</w:t>
      </w:r>
      <w:r w:rsidRPr="00E023BD">
        <w:rPr>
          <w:spacing w:val="-14"/>
        </w:rPr>
        <w:t xml:space="preserve"> </w:t>
      </w:r>
      <w:r w:rsidRPr="00E023BD">
        <w:t>menej zásadné vady odstrániť v lehote dohodnutej oboma zmluvnými stranami, a to úpravou alebo zmenou verzie v zmysle dodatočného</w:t>
      </w:r>
      <w:r w:rsidRPr="00E023BD">
        <w:rPr>
          <w:spacing w:val="-6"/>
        </w:rPr>
        <w:t xml:space="preserve"> </w:t>
      </w:r>
      <w:r w:rsidRPr="00E023BD">
        <w:t>zlepšenia.</w:t>
      </w:r>
    </w:p>
    <w:p w14:paraId="22B00428" w14:textId="77777777" w:rsidR="00525890" w:rsidRPr="00E023BD" w:rsidRDefault="00525890">
      <w:pPr>
        <w:jc w:val="both"/>
        <w:sectPr w:rsidR="00525890" w:rsidRPr="00E023BD">
          <w:pgSz w:w="11910" w:h="16840"/>
          <w:pgMar w:top="1180" w:right="500" w:bottom="820" w:left="740" w:header="0" w:footer="627" w:gutter="0"/>
          <w:cols w:space="708"/>
        </w:sectPr>
      </w:pPr>
    </w:p>
    <w:p w14:paraId="559C251B" w14:textId="77777777" w:rsidR="00525890" w:rsidRPr="00E023BD" w:rsidRDefault="00ED4050" w:rsidP="000A50DC">
      <w:pPr>
        <w:pStyle w:val="ListParagraph"/>
        <w:numPr>
          <w:ilvl w:val="0"/>
          <w:numId w:val="24"/>
        </w:numPr>
        <w:tabs>
          <w:tab w:val="left" w:pos="830"/>
        </w:tabs>
        <w:spacing w:before="78"/>
        <w:ind w:right="631"/>
      </w:pPr>
      <w:r w:rsidRPr="00E023BD">
        <w:lastRenderedPageBreak/>
        <w:t>V prípade výskytu zásadných vád k akceptácii Servisných služieb nedochádza a zmluvné strany sa zaväzujú určiť ďalší postup vzájomnou</w:t>
      </w:r>
      <w:r w:rsidRPr="00E023BD">
        <w:rPr>
          <w:spacing w:val="-3"/>
        </w:rPr>
        <w:t xml:space="preserve"> </w:t>
      </w:r>
      <w:r w:rsidRPr="00E023BD">
        <w:t>dohodou.</w:t>
      </w:r>
    </w:p>
    <w:p w14:paraId="62486DF3" w14:textId="77777777" w:rsidR="00525890" w:rsidRPr="00E023BD" w:rsidRDefault="00ED4050" w:rsidP="000A50DC">
      <w:pPr>
        <w:pStyle w:val="ListParagraph"/>
        <w:numPr>
          <w:ilvl w:val="0"/>
          <w:numId w:val="24"/>
        </w:numPr>
        <w:tabs>
          <w:tab w:val="left" w:pos="830"/>
        </w:tabs>
        <w:ind w:right="631"/>
      </w:pPr>
      <w:r w:rsidRPr="00E023BD">
        <w:t>Postup akceptácie jednotlivých Servisných služieb je upravený v príslušnej prílohe Servisnej zmluvy.</w:t>
      </w:r>
    </w:p>
    <w:p w14:paraId="0FAEE7C2" w14:textId="43281444" w:rsidR="00525890" w:rsidRPr="00E023BD" w:rsidRDefault="00ED4050" w:rsidP="000A50DC">
      <w:pPr>
        <w:pStyle w:val="ListParagraph"/>
        <w:numPr>
          <w:ilvl w:val="0"/>
          <w:numId w:val="24"/>
        </w:numPr>
        <w:tabs>
          <w:tab w:val="left" w:pos="830"/>
        </w:tabs>
        <w:ind w:right="632" w:hanging="361"/>
      </w:pPr>
      <w:r w:rsidRPr="00E023BD">
        <w:t>Poskytovateľ</w:t>
      </w:r>
      <w:r w:rsidRPr="00E023BD">
        <w:rPr>
          <w:spacing w:val="-9"/>
        </w:rPr>
        <w:t xml:space="preserve"> </w:t>
      </w:r>
      <w:r w:rsidRPr="00E023BD">
        <w:t>sa</w:t>
      </w:r>
      <w:r w:rsidRPr="00E023BD">
        <w:rPr>
          <w:spacing w:val="-7"/>
        </w:rPr>
        <w:t xml:space="preserve"> </w:t>
      </w:r>
      <w:r w:rsidRPr="00E023BD">
        <w:t>zaväzuje</w:t>
      </w:r>
      <w:r w:rsidRPr="00E023BD">
        <w:rPr>
          <w:spacing w:val="-9"/>
        </w:rPr>
        <w:t xml:space="preserve"> </w:t>
      </w:r>
      <w:r w:rsidRPr="00E023BD">
        <w:t>prípadné</w:t>
      </w:r>
      <w:r w:rsidRPr="00E023BD">
        <w:rPr>
          <w:spacing w:val="-6"/>
        </w:rPr>
        <w:t xml:space="preserve"> </w:t>
      </w:r>
      <w:r w:rsidRPr="00E023BD">
        <w:t>vady</w:t>
      </w:r>
      <w:r w:rsidRPr="00E023BD">
        <w:rPr>
          <w:spacing w:val="-7"/>
        </w:rPr>
        <w:t xml:space="preserve"> </w:t>
      </w:r>
      <w:r w:rsidRPr="00E023BD">
        <w:t>Servisných</w:t>
      </w:r>
      <w:r w:rsidRPr="00E023BD">
        <w:rPr>
          <w:spacing w:val="-10"/>
        </w:rPr>
        <w:t xml:space="preserve"> </w:t>
      </w:r>
      <w:r w:rsidRPr="00E023BD">
        <w:t>služieb</w:t>
      </w:r>
      <w:r w:rsidRPr="00E023BD">
        <w:rPr>
          <w:spacing w:val="-8"/>
        </w:rPr>
        <w:t xml:space="preserve"> </w:t>
      </w:r>
      <w:r w:rsidRPr="00E023BD">
        <w:t>odstrániť</w:t>
      </w:r>
      <w:r w:rsidRPr="00E023BD">
        <w:rPr>
          <w:spacing w:val="-5"/>
        </w:rPr>
        <w:t xml:space="preserve"> </w:t>
      </w:r>
      <w:r w:rsidRPr="00E023BD">
        <w:t>bezodplatne,</w:t>
      </w:r>
      <w:r w:rsidRPr="00E023BD">
        <w:rPr>
          <w:spacing w:val="-6"/>
        </w:rPr>
        <w:t xml:space="preserve"> </w:t>
      </w:r>
      <w:r w:rsidRPr="00E023BD">
        <w:t>bez</w:t>
      </w:r>
      <w:r w:rsidRPr="00E023BD">
        <w:rPr>
          <w:spacing w:val="-7"/>
        </w:rPr>
        <w:t xml:space="preserve"> </w:t>
      </w:r>
      <w:r w:rsidRPr="00E023BD">
        <w:t>zbytočného odkladu</w:t>
      </w:r>
      <w:r w:rsidRPr="00E023BD">
        <w:rPr>
          <w:spacing w:val="-7"/>
        </w:rPr>
        <w:t xml:space="preserve"> </w:t>
      </w:r>
      <w:r w:rsidRPr="00E023BD">
        <w:t>najneskôr</w:t>
      </w:r>
      <w:r w:rsidRPr="00E023BD">
        <w:rPr>
          <w:spacing w:val="-8"/>
        </w:rPr>
        <w:t xml:space="preserve"> </w:t>
      </w:r>
      <w:r w:rsidRPr="00E023BD">
        <w:t>však</w:t>
      </w:r>
      <w:r w:rsidRPr="00E023BD">
        <w:rPr>
          <w:spacing w:val="-8"/>
        </w:rPr>
        <w:t xml:space="preserve"> </w:t>
      </w:r>
      <w:r w:rsidRPr="00E023BD">
        <w:t>do</w:t>
      </w:r>
      <w:r w:rsidRPr="00E023BD">
        <w:rPr>
          <w:spacing w:val="-7"/>
        </w:rPr>
        <w:t xml:space="preserve"> </w:t>
      </w:r>
      <w:r w:rsidRPr="00E023BD">
        <w:t>7</w:t>
      </w:r>
      <w:r w:rsidRPr="00E023BD">
        <w:rPr>
          <w:spacing w:val="-8"/>
        </w:rPr>
        <w:t xml:space="preserve"> </w:t>
      </w:r>
      <w:r w:rsidRPr="00E023BD">
        <w:t>pracovných</w:t>
      </w:r>
      <w:r w:rsidRPr="00E023BD">
        <w:rPr>
          <w:spacing w:val="-7"/>
        </w:rPr>
        <w:t xml:space="preserve"> </w:t>
      </w:r>
      <w:r w:rsidRPr="00E023BD">
        <w:t>dní</w:t>
      </w:r>
      <w:r w:rsidRPr="00E023BD">
        <w:rPr>
          <w:spacing w:val="-7"/>
        </w:rPr>
        <w:t xml:space="preserve"> </w:t>
      </w:r>
      <w:r w:rsidRPr="00E023BD">
        <w:t>po</w:t>
      </w:r>
      <w:r w:rsidRPr="00E023BD">
        <w:rPr>
          <w:spacing w:val="-7"/>
        </w:rPr>
        <w:t xml:space="preserve"> </w:t>
      </w:r>
      <w:r w:rsidRPr="00E023BD">
        <w:t>uplatnení</w:t>
      </w:r>
      <w:r w:rsidRPr="00E023BD">
        <w:rPr>
          <w:spacing w:val="-7"/>
        </w:rPr>
        <w:t xml:space="preserve"> </w:t>
      </w:r>
      <w:r w:rsidRPr="00E023BD">
        <w:t>oprávnenej</w:t>
      </w:r>
      <w:r w:rsidRPr="00E023BD">
        <w:rPr>
          <w:spacing w:val="-7"/>
        </w:rPr>
        <w:t xml:space="preserve"> </w:t>
      </w:r>
      <w:r w:rsidRPr="00E023BD">
        <w:t>reklamácie</w:t>
      </w:r>
      <w:r w:rsidRPr="00E023BD">
        <w:rPr>
          <w:spacing w:val="-7"/>
        </w:rPr>
        <w:t xml:space="preserve"> </w:t>
      </w:r>
      <w:r w:rsidRPr="00E023BD">
        <w:t>objednávateľom. Objednávateľ</w:t>
      </w:r>
      <w:r w:rsidRPr="00E023BD">
        <w:rPr>
          <w:spacing w:val="-14"/>
        </w:rPr>
        <w:t xml:space="preserve"> </w:t>
      </w:r>
      <w:r w:rsidRPr="00E023BD">
        <w:t>sa</w:t>
      </w:r>
      <w:r w:rsidRPr="00E023BD">
        <w:rPr>
          <w:spacing w:val="-10"/>
        </w:rPr>
        <w:t xml:space="preserve"> </w:t>
      </w:r>
      <w:r w:rsidRPr="00E023BD">
        <w:t>zaväzuje,</w:t>
      </w:r>
      <w:r w:rsidRPr="00E023BD">
        <w:rPr>
          <w:spacing w:val="-12"/>
        </w:rPr>
        <w:t xml:space="preserve"> </w:t>
      </w:r>
      <w:r w:rsidRPr="00E023BD">
        <w:t>že</w:t>
      </w:r>
      <w:r w:rsidRPr="00E023BD">
        <w:rPr>
          <w:spacing w:val="-9"/>
        </w:rPr>
        <w:t xml:space="preserve"> </w:t>
      </w:r>
      <w:r w:rsidRPr="00E023BD">
        <w:t>prípadnú</w:t>
      </w:r>
      <w:r w:rsidRPr="00E023BD">
        <w:rPr>
          <w:spacing w:val="-10"/>
        </w:rPr>
        <w:t xml:space="preserve"> </w:t>
      </w:r>
      <w:r w:rsidRPr="00E023BD">
        <w:t>reklamáciu</w:t>
      </w:r>
      <w:r w:rsidRPr="00E023BD">
        <w:rPr>
          <w:spacing w:val="-10"/>
        </w:rPr>
        <w:t xml:space="preserve"> </w:t>
      </w:r>
      <w:r w:rsidRPr="00E023BD">
        <w:t>vady</w:t>
      </w:r>
      <w:r w:rsidRPr="00E023BD">
        <w:rPr>
          <w:spacing w:val="-11"/>
        </w:rPr>
        <w:t xml:space="preserve"> </w:t>
      </w:r>
      <w:r w:rsidRPr="00E023BD">
        <w:t>Servisnej</w:t>
      </w:r>
      <w:r w:rsidRPr="00E023BD">
        <w:rPr>
          <w:spacing w:val="-9"/>
        </w:rPr>
        <w:t xml:space="preserve"> </w:t>
      </w:r>
      <w:r w:rsidRPr="00E023BD">
        <w:t>služby</w:t>
      </w:r>
      <w:r w:rsidRPr="00E023BD">
        <w:rPr>
          <w:spacing w:val="-10"/>
        </w:rPr>
        <w:t xml:space="preserve"> </w:t>
      </w:r>
      <w:r w:rsidRPr="00E023BD">
        <w:t>uplatní</w:t>
      </w:r>
      <w:r w:rsidRPr="00E023BD">
        <w:rPr>
          <w:spacing w:val="-9"/>
        </w:rPr>
        <w:t xml:space="preserve"> </w:t>
      </w:r>
      <w:r w:rsidRPr="00E023BD">
        <w:t>bezodkladne</w:t>
      </w:r>
      <w:r w:rsidRPr="00E023BD">
        <w:rPr>
          <w:spacing w:val="-10"/>
        </w:rPr>
        <w:t xml:space="preserve"> </w:t>
      </w:r>
      <w:r w:rsidRPr="00E023BD">
        <w:t>po</w:t>
      </w:r>
      <w:r w:rsidRPr="00E023BD">
        <w:rPr>
          <w:spacing w:val="-12"/>
        </w:rPr>
        <w:t xml:space="preserve"> </w:t>
      </w:r>
      <w:r w:rsidRPr="00E023BD">
        <w:t xml:space="preserve">jej zistení písomnou formou. </w:t>
      </w:r>
      <w:r w:rsidR="00B06617" w:rsidRPr="00E023BD">
        <w:t xml:space="preserve">Za splnenie písomnej formy sa považuje aj uplatnenie reklamácie formou e-mailu adresovaného oprávneným osobám poskytovateľa. </w:t>
      </w:r>
      <w:r w:rsidRPr="00E023BD">
        <w:t>Objednávateľ a poskytovateľ sa môžu písomne dohodnúť na dlhšej lehote na odstránenie vád Servisnej</w:t>
      </w:r>
      <w:r w:rsidRPr="00E023BD">
        <w:rPr>
          <w:spacing w:val="-9"/>
        </w:rPr>
        <w:t xml:space="preserve"> </w:t>
      </w:r>
      <w:r w:rsidRPr="00E023BD">
        <w:t>služby.</w:t>
      </w:r>
    </w:p>
    <w:p w14:paraId="43FDC735" w14:textId="77777777" w:rsidR="00525890" w:rsidRPr="00E023BD" w:rsidRDefault="00ED4050" w:rsidP="000A50DC">
      <w:pPr>
        <w:pStyle w:val="ListParagraph"/>
        <w:numPr>
          <w:ilvl w:val="0"/>
          <w:numId w:val="24"/>
        </w:numPr>
        <w:tabs>
          <w:tab w:val="left" w:pos="830"/>
        </w:tabs>
        <w:ind w:right="630"/>
      </w:pPr>
      <w:r w:rsidRPr="00E023BD">
        <w:t>Reklamácia sa považuje za vybavenú odstránením vady Servisných služieb alebo jej časti riadne    a včas, s potvrdením zo strany objednávateľa o prevzatí opravenej Servisnej služby alebo jej časti formou preberacieho</w:t>
      </w:r>
      <w:r w:rsidRPr="00E023BD">
        <w:rPr>
          <w:spacing w:val="-1"/>
        </w:rPr>
        <w:t xml:space="preserve"> </w:t>
      </w:r>
      <w:r w:rsidRPr="00E023BD">
        <w:t>protokolu.</w:t>
      </w:r>
    </w:p>
    <w:p w14:paraId="79D00BE6" w14:textId="77777777" w:rsidR="00525890" w:rsidRPr="00E023BD" w:rsidRDefault="00ED4050" w:rsidP="000A50DC">
      <w:pPr>
        <w:pStyle w:val="ListParagraph"/>
        <w:numPr>
          <w:ilvl w:val="0"/>
          <w:numId w:val="24"/>
        </w:numPr>
        <w:tabs>
          <w:tab w:val="left" w:pos="830"/>
        </w:tabs>
        <w:spacing w:line="257" w:lineRule="exact"/>
        <w:ind w:hanging="361"/>
      </w:pPr>
      <w:r w:rsidRPr="00E023BD">
        <w:t>Poskytovateľ vyhlasuje, že ním poskytnutá Servisná služba nie je zaťažená právami tretích</w:t>
      </w:r>
      <w:r w:rsidRPr="00E023BD">
        <w:rPr>
          <w:spacing w:val="-18"/>
        </w:rPr>
        <w:t xml:space="preserve"> </w:t>
      </w:r>
      <w:r w:rsidRPr="00E023BD">
        <w:t>osôb.</w:t>
      </w:r>
    </w:p>
    <w:p w14:paraId="3D6579FB" w14:textId="77777777" w:rsidR="00525890" w:rsidRPr="00E023BD" w:rsidRDefault="00ED4050" w:rsidP="000A50DC">
      <w:pPr>
        <w:pStyle w:val="ListParagraph"/>
        <w:numPr>
          <w:ilvl w:val="0"/>
          <w:numId w:val="24"/>
        </w:numPr>
        <w:tabs>
          <w:tab w:val="left" w:pos="830"/>
        </w:tabs>
        <w:spacing w:before="1"/>
        <w:ind w:right="631"/>
      </w:pPr>
      <w:r w:rsidRPr="00E023BD">
        <w:t>Nebezpečenstvo škody a vlastnícke právo ku všetkým častiam plnenia poskytovateľa na základe tejto Servisnej zmluvy prechádza na objednávateľa dňom akceptácie príslušnej Servisnej</w:t>
      </w:r>
      <w:r w:rsidRPr="00E023BD">
        <w:rPr>
          <w:spacing w:val="-26"/>
        </w:rPr>
        <w:t xml:space="preserve"> </w:t>
      </w:r>
      <w:r w:rsidRPr="00E023BD">
        <w:t>služby.</w:t>
      </w:r>
    </w:p>
    <w:p w14:paraId="79055CBC" w14:textId="77777777" w:rsidR="00525890" w:rsidRPr="00E023BD" w:rsidRDefault="00525890">
      <w:pPr>
        <w:pStyle w:val="BodyText"/>
        <w:spacing w:before="10"/>
        <w:rPr>
          <w:sz w:val="21"/>
        </w:rPr>
      </w:pPr>
    </w:p>
    <w:p w14:paraId="5DC38E3C" w14:textId="77777777" w:rsidR="00525890" w:rsidRPr="00E023BD" w:rsidRDefault="00ED4050">
      <w:pPr>
        <w:pStyle w:val="Heading1"/>
        <w:spacing w:line="240" w:lineRule="auto"/>
        <w:ind w:left="392"/>
      </w:pPr>
      <w:bookmarkStart w:id="20" w:name="Článok_III"/>
      <w:bookmarkStart w:id="21" w:name="Záruka_a_odstraňovanie_vád"/>
      <w:bookmarkEnd w:id="20"/>
      <w:bookmarkEnd w:id="21"/>
      <w:r w:rsidRPr="00E023BD">
        <w:t>Článok III</w:t>
      </w:r>
    </w:p>
    <w:p w14:paraId="32346A0A" w14:textId="77777777" w:rsidR="00525890" w:rsidRPr="00E023BD" w:rsidRDefault="00ED4050">
      <w:pPr>
        <w:spacing w:before="2"/>
        <w:ind w:left="392" w:right="633"/>
        <w:jc w:val="center"/>
        <w:rPr>
          <w:b/>
        </w:rPr>
      </w:pPr>
      <w:r w:rsidRPr="00E023BD">
        <w:rPr>
          <w:b/>
        </w:rPr>
        <w:t>Záruka a odstraňovanie vád</w:t>
      </w:r>
    </w:p>
    <w:p w14:paraId="1FD4DE19" w14:textId="77777777" w:rsidR="00525890" w:rsidRPr="00E023BD" w:rsidRDefault="00ED4050" w:rsidP="000A50DC">
      <w:pPr>
        <w:pStyle w:val="ListParagraph"/>
        <w:numPr>
          <w:ilvl w:val="0"/>
          <w:numId w:val="23"/>
        </w:numPr>
        <w:tabs>
          <w:tab w:val="left" w:pos="830"/>
        </w:tabs>
        <w:spacing w:before="229"/>
        <w:ind w:right="629"/>
      </w:pPr>
      <w:r w:rsidRPr="00E023BD">
        <w:t>Poskytovateľ zodpovedá za to, že Servisné služby poskytnuté na základe tejto Servisnej zmluvy budú</w:t>
      </w:r>
      <w:r w:rsidRPr="00E023BD">
        <w:rPr>
          <w:spacing w:val="-14"/>
        </w:rPr>
        <w:t xml:space="preserve"> </w:t>
      </w:r>
      <w:r w:rsidRPr="00E023BD">
        <w:t>mať</w:t>
      </w:r>
      <w:r w:rsidRPr="00E023BD">
        <w:rPr>
          <w:spacing w:val="-11"/>
        </w:rPr>
        <w:t xml:space="preserve"> </w:t>
      </w:r>
      <w:r w:rsidRPr="00E023BD">
        <w:t>vlastnosti</w:t>
      </w:r>
      <w:r w:rsidRPr="00E023BD">
        <w:rPr>
          <w:spacing w:val="-11"/>
        </w:rPr>
        <w:t xml:space="preserve"> </w:t>
      </w:r>
      <w:r w:rsidRPr="00E023BD">
        <w:t>a</w:t>
      </w:r>
      <w:r w:rsidRPr="00E023BD">
        <w:rPr>
          <w:spacing w:val="-4"/>
        </w:rPr>
        <w:t xml:space="preserve"> </w:t>
      </w:r>
      <w:r w:rsidRPr="00E023BD">
        <w:t>funkcionalitu</w:t>
      </w:r>
      <w:r w:rsidRPr="00E023BD">
        <w:rPr>
          <w:spacing w:val="-15"/>
        </w:rPr>
        <w:t xml:space="preserve"> </w:t>
      </w:r>
      <w:r w:rsidRPr="00E023BD">
        <w:t>požadovanú</w:t>
      </w:r>
      <w:r w:rsidRPr="00E023BD">
        <w:rPr>
          <w:spacing w:val="-15"/>
        </w:rPr>
        <w:t xml:space="preserve"> </w:t>
      </w:r>
      <w:r w:rsidRPr="00E023BD">
        <w:t>objednávateľom,</w:t>
      </w:r>
      <w:r w:rsidRPr="00E023BD">
        <w:rPr>
          <w:spacing w:val="31"/>
        </w:rPr>
        <w:t xml:space="preserve"> </w:t>
      </w:r>
      <w:r w:rsidRPr="00E023BD">
        <w:t>budú</w:t>
      </w:r>
      <w:r w:rsidRPr="00E023BD">
        <w:rPr>
          <w:spacing w:val="-12"/>
        </w:rPr>
        <w:t xml:space="preserve"> </w:t>
      </w:r>
      <w:r w:rsidRPr="00E023BD">
        <w:t>poskytnuté</w:t>
      </w:r>
      <w:r w:rsidRPr="00E023BD">
        <w:rPr>
          <w:spacing w:val="-12"/>
        </w:rPr>
        <w:t xml:space="preserve"> </w:t>
      </w:r>
      <w:r w:rsidRPr="00E023BD">
        <w:t>v</w:t>
      </w:r>
      <w:r w:rsidRPr="00E023BD">
        <w:rPr>
          <w:spacing w:val="-4"/>
        </w:rPr>
        <w:t xml:space="preserve"> </w:t>
      </w:r>
      <w:r w:rsidRPr="00E023BD">
        <w:t>dohodnutom čase a ich poskytnutím nebude ohrozená prevádzka informačného</w:t>
      </w:r>
      <w:r w:rsidRPr="00E023BD">
        <w:rPr>
          <w:spacing w:val="-12"/>
        </w:rPr>
        <w:t xml:space="preserve"> </w:t>
      </w:r>
      <w:r w:rsidRPr="00E023BD">
        <w:t>systému.</w:t>
      </w:r>
    </w:p>
    <w:p w14:paraId="44591E1A" w14:textId="77777777" w:rsidR="00525890" w:rsidRPr="00E023BD" w:rsidRDefault="00ED4050" w:rsidP="000A50DC">
      <w:pPr>
        <w:pStyle w:val="ListParagraph"/>
        <w:numPr>
          <w:ilvl w:val="0"/>
          <w:numId w:val="23"/>
        </w:numPr>
        <w:tabs>
          <w:tab w:val="left" w:pos="830"/>
        </w:tabs>
        <w:ind w:right="631"/>
      </w:pPr>
      <w:r w:rsidRPr="00E023BD">
        <w:t>Poskytovateľ zodpovedá za to, že poskytnuté Servisné služby sú ku dňu podpisu akceptačného protokolu a počas záručnej doby bez</w:t>
      </w:r>
      <w:r w:rsidRPr="00E023BD">
        <w:rPr>
          <w:spacing w:val="-6"/>
        </w:rPr>
        <w:t xml:space="preserve"> </w:t>
      </w:r>
      <w:r w:rsidRPr="00E023BD">
        <w:t>vád.</w:t>
      </w:r>
    </w:p>
    <w:p w14:paraId="29E4AE0D" w14:textId="1C28A066" w:rsidR="00525890" w:rsidRPr="00E023BD" w:rsidRDefault="00ED4050" w:rsidP="000A50DC">
      <w:pPr>
        <w:pStyle w:val="ListParagraph"/>
        <w:numPr>
          <w:ilvl w:val="0"/>
          <w:numId w:val="23"/>
        </w:numPr>
        <w:tabs>
          <w:tab w:val="left" w:pos="830"/>
        </w:tabs>
        <w:ind w:right="632"/>
      </w:pPr>
      <w:r w:rsidRPr="00E023BD">
        <w:t>Záručná doba na Servisné služby dodané poskytovateľom</w:t>
      </w:r>
      <w:r w:rsidR="002B367B">
        <w:t xml:space="preserve"> (v prípade výsledkového plnenia Objednávkových služieb)</w:t>
      </w:r>
      <w:r w:rsidRPr="00E023BD">
        <w:t>, je 24 (dvadsaťštyri) mesiacov odo dňa podpisu akceptačného protokolu. Nároky z vád je objednávateľ povinný oznámiť bez zbytočného odkladu.</w:t>
      </w:r>
    </w:p>
    <w:p w14:paraId="44F6040F" w14:textId="77777777" w:rsidR="00525890" w:rsidRPr="00E023BD" w:rsidRDefault="00ED4050" w:rsidP="000A50DC">
      <w:pPr>
        <w:pStyle w:val="ListParagraph"/>
        <w:numPr>
          <w:ilvl w:val="0"/>
          <w:numId w:val="23"/>
        </w:numPr>
        <w:tabs>
          <w:tab w:val="left" w:pos="830"/>
        </w:tabs>
        <w:spacing w:before="1"/>
        <w:ind w:right="631"/>
      </w:pPr>
      <w:r w:rsidRPr="00E023BD">
        <w:t>Poskytovateľ zaručuje, že poskytnuté Servisné služby v čase ich poskytnutia/odovzdania nemajú vecné</w:t>
      </w:r>
      <w:r w:rsidRPr="00E023BD">
        <w:rPr>
          <w:spacing w:val="-7"/>
        </w:rPr>
        <w:t xml:space="preserve"> </w:t>
      </w:r>
      <w:r w:rsidRPr="00E023BD">
        <w:t>a</w:t>
      </w:r>
      <w:r w:rsidRPr="00E023BD">
        <w:rPr>
          <w:spacing w:val="-7"/>
        </w:rPr>
        <w:t xml:space="preserve"> </w:t>
      </w:r>
      <w:r w:rsidRPr="00E023BD">
        <w:t>právne</w:t>
      </w:r>
      <w:r w:rsidRPr="00E023BD">
        <w:rPr>
          <w:spacing w:val="-7"/>
        </w:rPr>
        <w:t xml:space="preserve"> </w:t>
      </w:r>
      <w:r w:rsidRPr="00E023BD">
        <w:t>vady,</w:t>
      </w:r>
      <w:r w:rsidRPr="00E023BD">
        <w:rPr>
          <w:spacing w:val="-7"/>
        </w:rPr>
        <w:t xml:space="preserve"> </w:t>
      </w:r>
      <w:r w:rsidRPr="00E023BD">
        <w:t>predovšetkým</w:t>
      </w:r>
      <w:r w:rsidRPr="00E023BD">
        <w:rPr>
          <w:spacing w:val="-6"/>
        </w:rPr>
        <w:t xml:space="preserve"> </w:t>
      </w:r>
      <w:r w:rsidRPr="00E023BD">
        <w:t>nie</w:t>
      </w:r>
      <w:r w:rsidRPr="00E023BD">
        <w:rPr>
          <w:spacing w:val="-10"/>
        </w:rPr>
        <w:t xml:space="preserve"> </w:t>
      </w:r>
      <w:r w:rsidRPr="00E023BD">
        <w:t>sú</w:t>
      </w:r>
      <w:r w:rsidRPr="00E023BD">
        <w:rPr>
          <w:spacing w:val="-6"/>
        </w:rPr>
        <w:t xml:space="preserve"> </w:t>
      </w:r>
      <w:r w:rsidRPr="00E023BD">
        <w:t>zaťažené</w:t>
      </w:r>
      <w:r w:rsidRPr="00E023BD">
        <w:rPr>
          <w:spacing w:val="-9"/>
        </w:rPr>
        <w:t xml:space="preserve"> </w:t>
      </w:r>
      <w:r w:rsidRPr="00E023BD">
        <w:t>právami</w:t>
      </w:r>
      <w:r w:rsidRPr="00E023BD">
        <w:rPr>
          <w:spacing w:val="-7"/>
        </w:rPr>
        <w:t xml:space="preserve"> </w:t>
      </w:r>
      <w:r w:rsidRPr="00E023BD">
        <w:t>tretích</w:t>
      </w:r>
      <w:r w:rsidRPr="00E023BD">
        <w:rPr>
          <w:spacing w:val="-9"/>
        </w:rPr>
        <w:t xml:space="preserve"> </w:t>
      </w:r>
      <w:r w:rsidRPr="00E023BD">
        <w:t>osôb</w:t>
      </w:r>
      <w:r w:rsidRPr="00E023BD">
        <w:rPr>
          <w:spacing w:val="-9"/>
        </w:rPr>
        <w:t xml:space="preserve"> </w:t>
      </w:r>
      <w:r w:rsidRPr="00E023BD">
        <w:t>z autorského</w:t>
      </w:r>
      <w:r w:rsidRPr="00E023BD">
        <w:rPr>
          <w:spacing w:val="-7"/>
        </w:rPr>
        <w:t xml:space="preserve"> </w:t>
      </w:r>
      <w:r w:rsidRPr="00E023BD">
        <w:t>alebo</w:t>
      </w:r>
      <w:r w:rsidRPr="00E023BD">
        <w:rPr>
          <w:spacing w:val="-6"/>
        </w:rPr>
        <w:t xml:space="preserve"> </w:t>
      </w:r>
      <w:r w:rsidRPr="00E023BD">
        <w:t>iného práva duševného</w:t>
      </w:r>
      <w:r w:rsidRPr="00E023BD">
        <w:rPr>
          <w:spacing w:val="-3"/>
        </w:rPr>
        <w:t xml:space="preserve"> </w:t>
      </w:r>
      <w:r w:rsidRPr="00E023BD">
        <w:t>vlastníctva.</w:t>
      </w:r>
    </w:p>
    <w:p w14:paraId="609952EC" w14:textId="77777777" w:rsidR="008C7C39" w:rsidRPr="00E023BD" w:rsidRDefault="008C7C39" w:rsidP="000A50DC">
      <w:pPr>
        <w:pStyle w:val="ListParagraph"/>
        <w:numPr>
          <w:ilvl w:val="0"/>
          <w:numId w:val="23"/>
        </w:numPr>
        <w:tabs>
          <w:tab w:val="left" w:pos="830"/>
        </w:tabs>
        <w:spacing w:before="1"/>
        <w:ind w:right="631"/>
      </w:pPr>
      <w:r w:rsidRPr="00E023BD">
        <w:t>Na uplatnenie nároku na bezodkladné odstránenie vady na základe udelenej záruky podľa tejto Servisnej zmluvy sa použije IS Service Desk objednávateľa, ak sa zmluvné strany písomne nedohodnú inak. Poskytovateľ je povinný prijatie nahlásenia vady bez zbytočného odkladu potvrdiť. Zmluvné strany sa zaväzujú potvrdiť odstránenie vady v zápisnici o odstránení vady podpísanej oboma zmluvnými stranami, v ktorej uvedú aj predmet vady, spôsob a čas jej odstránenia, alebo prostredníctvom IS Service Desk objednávateľa.</w:t>
      </w:r>
    </w:p>
    <w:p w14:paraId="71D125BF" w14:textId="77777777" w:rsidR="00525890" w:rsidRPr="00E023BD" w:rsidRDefault="00ED4050" w:rsidP="000A50DC">
      <w:pPr>
        <w:pStyle w:val="ListParagraph"/>
        <w:numPr>
          <w:ilvl w:val="0"/>
          <w:numId w:val="23"/>
        </w:numPr>
        <w:tabs>
          <w:tab w:val="left" w:pos="830"/>
        </w:tabs>
        <w:spacing w:line="257" w:lineRule="exact"/>
        <w:ind w:hanging="361"/>
      </w:pPr>
      <w:r w:rsidRPr="00E023BD">
        <w:t>Nároky z vád sa nedotýkajú nároku na náhradu škody a nároku na zmluvnú</w:t>
      </w:r>
      <w:r w:rsidRPr="00E023BD">
        <w:rPr>
          <w:spacing w:val="-19"/>
        </w:rPr>
        <w:t xml:space="preserve"> </w:t>
      </w:r>
      <w:r w:rsidRPr="00E023BD">
        <w:t>pokutu.</w:t>
      </w:r>
    </w:p>
    <w:p w14:paraId="7FA20C77" w14:textId="77777777" w:rsidR="00525890" w:rsidRPr="00E023BD" w:rsidRDefault="00ED4050" w:rsidP="000A50DC">
      <w:pPr>
        <w:pStyle w:val="ListParagraph"/>
        <w:numPr>
          <w:ilvl w:val="0"/>
          <w:numId w:val="23"/>
        </w:numPr>
        <w:tabs>
          <w:tab w:val="left" w:pos="829"/>
        </w:tabs>
        <w:spacing w:line="257" w:lineRule="exact"/>
        <w:ind w:left="828" w:hanging="361"/>
      </w:pPr>
      <w:r w:rsidRPr="00E023BD">
        <w:t>Za účelom odstránenia pochybností sa stanovuje, že treba rozlišovať</w:t>
      </w:r>
      <w:r w:rsidRPr="00E023BD">
        <w:rPr>
          <w:spacing w:val="-12"/>
        </w:rPr>
        <w:t xml:space="preserve"> </w:t>
      </w:r>
      <w:r w:rsidRPr="00E023BD">
        <w:t>medzi:</w:t>
      </w:r>
    </w:p>
    <w:p w14:paraId="06C529A5" w14:textId="67EF4B30" w:rsidR="00525890" w:rsidRPr="00E023BD" w:rsidRDefault="00ED4050" w:rsidP="000A50DC">
      <w:pPr>
        <w:pStyle w:val="ListParagraph"/>
        <w:numPr>
          <w:ilvl w:val="1"/>
          <w:numId w:val="23"/>
        </w:numPr>
        <w:tabs>
          <w:tab w:val="left" w:pos="1117"/>
        </w:tabs>
        <w:spacing w:before="1"/>
        <w:ind w:right="632" w:hanging="1"/>
      </w:pPr>
      <w:r w:rsidRPr="00E023BD">
        <w:t>vadou informačného systému, ktorá bola spôsobená nezávisle od poskytnutých Servisných služieb v zmysle tejto Servisnej</w:t>
      </w:r>
      <w:r w:rsidRPr="00E023BD">
        <w:rPr>
          <w:spacing w:val="-9"/>
        </w:rPr>
        <w:t xml:space="preserve"> </w:t>
      </w:r>
      <w:r w:rsidRPr="00E023BD">
        <w:t>zmluvy</w:t>
      </w:r>
      <w:r w:rsidR="006862B2" w:rsidRPr="00E023BD">
        <w:t>, na ktorú sa vzťahuje záručná doba v zmysle zmluvy o dielo a práva a povinnosti zmluvných strán sa budú riadiť zmluvou o dielo</w:t>
      </w:r>
      <w:r w:rsidRPr="00E023BD">
        <w:t>;</w:t>
      </w:r>
    </w:p>
    <w:p w14:paraId="54DB4E85" w14:textId="77777777" w:rsidR="00525890" w:rsidRPr="00E023BD" w:rsidRDefault="00ED4050" w:rsidP="000A50DC">
      <w:pPr>
        <w:pStyle w:val="ListParagraph"/>
        <w:numPr>
          <w:ilvl w:val="1"/>
          <w:numId w:val="23"/>
        </w:numPr>
        <w:tabs>
          <w:tab w:val="left" w:pos="1095"/>
        </w:tabs>
        <w:ind w:right="631" w:firstLine="0"/>
      </w:pPr>
      <w:r w:rsidRPr="00E023BD">
        <w:t>vadou Servisných služieb spôsobenou neposkytnutím Servisných služieb podľa tejto Servisnej zmluvy riadne (napr. vada Objednávkovej služby spôsobí nefunkčnosť informačného systému alebo  iného  diela  zodpovedajúcu  vade  úrovne  a alebo  b),  a  v takom  prípade  sa  budú  práva  a povinnosti zmluvných strán v súvislosti s takou vadou riadiť touto Servisnou</w:t>
      </w:r>
      <w:r w:rsidRPr="00E023BD">
        <w:rPr>
          <w:spacing w:val="-16"/>
        </w:rPr>
        <w:t xml:space="preserve"> </w:t>
      </w:r>
      <w:r w:rsidRPr="00E023BD">
        <w:t>zmluvou.</w:t>
      </w:r>
    </w:p>
    <w:p w14:paraId="46B281E4" w14:textId="1EEDACC2" w:rsidR="006862B2" w:rsidRPr="00E023BD" w:rsidRDefault="006862B2" w:rsidP="000A50DC">
      <w:pPr>
        <w:pStyle w:val="ListParagraph"/>
        <w:numPr>
          <w:ilvl w:val="0"/>
          <w:numId w:val="23"/>
        </w:numPr>
        <w:tabs>
          <w:tab w:val="left" w:pos="829"/>
        </w:tabs>
        <w:spacing w:line="257" w:lineRule="exact"/>
        <w:ind w:left="828" w:hanging="361"/>
      </w:pPr>
      <w:r w:rsidRPr="00E023BD">
        <w:t>Záručná doba zo zmluvy o dielo a záručná doba z tejto Servisnej zmluvy majú rozdielny právny základ a ich plynutie je rozdielne</w:t>
      </w:r>
    </w:p>
    <w:p w14:paraId="7C602B44" w14:textId="77777777" w:rsidR="00525890" w:rsidRPr="00E023BD" w:rsidRDefault="00525890">
      <w:pPr>
        <w:pStyle w:val="BodyText"/>
        <w:spacing w:before="11"/>
        <w:rPr>
          <w:sz w:val="21"/>
        </w:rPr>
      </w:pPr>
    </w:p>
    <w:p w14:paraId="1068BF93" w14:textId="77777777" w:rsidR="00525890" w:rsidRPr="00E023BD" w:rsidRDefault="00ED4050">
      <w:pPr>
        <w:pStyle w:val="Heading1"/>
        <w:spacing w:line="240" w:lineRule="auto"/>
        <w:ind w:left="4327" w:right="4572" w:firstLine="2"/>
      </w:pPr>
      <w:bookmarkStart w:id="22" w:name="Článok_IV"/>
      <w:bookmarkStart w:id="23" w:name="Oprávnené_osoby"/>
      <w:bookmarkEnd w:id="22"/>
      <w:bookmarkEnd w:id="23"/>
      <w:r w:rsidRPr="00E023BD">
        <w:t>Článok IV Oprávnené osoby</w:t>
      </w:r>
    </w:p>
    <w:p w14:paraId="1D8A2539" w14:textId="77777777" w:rsidR="00525890" w:rsidRPr="00E023BD" w:rsidRDefault="00ED4050" w:rsidP="000A50DC">
      <w:pPr>
        <w:pStyle w:val="ListParagraph"/>
        <w:numPr>
          <w:ilvl w:val="0"/>
          <w:numId w:val="22"/>
        </w:numPr>
        <w:tabs>
          <w:tab w:val="left" w:pos="830"/>
        </w:tabs>
        <w:spacing w:before="230"/>
        <w:ind w:right="629"/>
      </w:pPr>
      <w:r w:rsidRPr="00E023BD">
        <w:t>Poskytovateľ sa zaväzuje do piatich (5) pracovných dní od podpisu tejto Servisnej zmluvy vymenovať</w:t>
      </w:r>
      <w:r w:rsidRPr="00E023BD">
        <w:rPr>
          <w:spacing w:val="-4"/>
        </w:rPr>
        <w:t xml:space="preserve"> </w:t>
      </w:r>
      <w:r w:rsidRPr="00E023BD">
        <w:t>oprávnenú</w:t>
      </w:r>
      <w:r w:rsidRPr="00E023BD">
        <w:rPr>
          <w:spacing w:val="-7"/>
        </w:rPr>
        <w:t xml:space="preserve"> </w:t>
      </w:r>
      <w:r w:rsidRPr="00E023BD">
        <w:t>osobu,</w:t>
      </w:r>
      <w:r w:rsidRPr="00E023BD">
        <w:rPr>
          <w:spacing w:val="-5"/>
        </w:rPr>
        <w:t xml:space="preserve"> </w:t>
      </w:r>
      <w:r w:rsidRPr="00E023BD">
        <w:t>ktorá</w:t>
      </w:r>
      <w:r w:rsidRPr="00E023BD">
        <w:rPr>
          <w:spacing w:val="-5"/>
        </w:rPr>
        <w:t xml:space="preserve"> </w:t>
      </w:r>
      <w:r w:rsidRPr="00E023BD">
        <w:t>bude</w:t>
      </w:r>
      <w:r w:rsidRPr="00E023BD">
        <w:rPr>
          <w:spacing w:val="-5"/>
        </w:rPr>
        <w:t xml:space="preserve"> </w:t>
      </w:r>
      <w:r w:rsidRPr="00E023BD">
        <w:t>počas</w:t>
      </w:r>
      <w:r w:rsidRPr="00E023BD">
        <w:rPr>
          <w:spacing w:val="-4"/>
        </w:rPr>
        <w:t xml:space="preserve"> </w:t>
      </w:r>
      <w:r w:rsidRPr="00E023BD">
        <w:t>trvania</w:t>
      </w:r>
      <w:r w:rsidRPr="00E023BD">
        <w:rPr>
          <w:spacing w:val="-5"/>
        </w:rPr>
        <w:t xml:space="preserve"> </w:t>
      </w:r>
      <w:r w:rsidRPr="00E023BD">
        <w:t>tejto</w:t>
      </w:r>
      <w:r w:rsidRPr="00E023BD">
        <w:rPr>
          <w:spacing w:val="-5"/>
        </w:rPr>
        <w:t xml:space="preserve"> </w:t>
      </w:r>
      <w:r w:rsidRPr="00E023BD">
        <w:t>Servisnej</w:t>
      </w:r>
      <w:r w:rsidRPr="00E023BD">
        <w:rPr>
          <w:spacing w:val="-4"/>
        </w:rPr>
        <w:t xml:space="preserve"> </w:t>
      </w:r>
      <w:r w:rsidRPr="00E023BD">
        <w:t>zmluvy</w:t>
      </w:r>
      <w:r w:rsidRPr="00E023BD">
        <w:rPr>
          <w:spacing w:val="-6"/>
        </w:rPr>
        <w:t xml:space="preserve"> </w:t>
      </w:r>
      <w:r w:rsidRPr="00E023BD">
        <w:t>oprávnená</w:t>
      </w:r>
      <w:r w:rsidRPr="00E023BD">
        <w:rPr>
          <w:spacing w:val="-5"/>
        </w:rPr>
        <w:t xml:space="preserve"> </w:t>
      </w:r>
      <w:r w:rsidRPr="00E023BD">
        <w:t>konať</w:t>
      </w:r>
      <w:r w:rsidRPr="00E023BD">
        <w:rPr>
          <w:spacing w:val="-5"/>
        </w:rPr>
        <w:t xml:space="preserve"> </w:t>
      </w:r>
      <w:r w:rsidRPr="00E023BD">
        <w:t>za poskytovateľa v záležitostiach súvisiacich s plnením tejto Servisnej zmluvy, a v tej istej lehote písomne oznámiť objednávateľovi jej meno a kontaktné</w:t>
      </w:r>
      <w:r w:rsidRPr="00E023BD">
        <w:rPr>
          <w:spacing w:val="-8"/>
        </w:rPr>
        <w:t xml:space="preserve"> </w:t>
      </w:r>
      <w:r w:rsidRPr="00E023BD">
        <w:t>údaje.</w:t>
      </w:r>
    </w:p>
    <w:p w14:paraId="57C2C5BC" w14:textId="77777777" w:rsidR="00525890" w:rsidRPr="00E023BD" w:rsidRDefault="00525890">
      <w:pPr>
        <w:jc w:val="both"/>
        <w:sectPr w:rsidR="00525890" w:rsidRPr="00E023BD">
          <w:pgSz w:w="11910" w:h="16840"/>
          <w:pgMar w:top="1180" w:right="500" w:bottom="820" w:left="740" w:header="0" w:footer="627" w:gutter="0"/>
          <w:cols w:space="708"/>
        </w:sectPr>
      </w:pPr>
    </w:p>
    <w:p w14:paraId="6628A8D1" w14:textId="77777777" w:rsidR="00525890" w:rsidRPr="00E023BD" w:rsidRDefault="00ED4050" w:rsidP="000A50DC">
      <w:pPr>
        <w:pStyle w:val="ListParagraph"/>
        <w:numPr>
          <w:ilvl w:val="0"/>
          <w:numId w:val="22"/>
        </w:numPr>
        <w:tabs>
          <w:tab w:val="left" w:pos="830"/>
        </w:tabs>
        <w:spacing w:before="78"/>
        <w:ind w:right="630"/>
      </w:pPr>
      <w:r w:rsidRPr="00E023BD">
        <w:lastRenderedPageBreak/>
        <w:t>Objednávateľ sa zaväzuje do piatich (5) pracovných dní od podpisu tejto Servisnej zmluvy vymenovať oprávnenú osobu, ktorá bude počas účinnosti tejto Servisnej zmluvy oprávnená konať za objednávateľa v záležitostiach súvisiacich s plnením tejto Servisnej zmluvy, a v tej istej lehote písomne oznámiť objednávateľovi jej meno a kontaktné</w:t>
      </w:r>
      <w:r w:rsidRPr="00E023BD">
        <w:rPr>
          <w:spacing w:val="-8"/>
        </w:rPr>
        <w:t xml:space="preserve"> </w:t>
      </w:r>
      <w:r w:rsidRPr="00E023BD">
        <w:t>údaje.</w:t>
      </w:r>
    </w:p>
    <w:p w14:paraId="40E14CDE" w14:textId="77777777" w:rsidR="00525890" w:rsidRPr="00E023BD" w:rsidRDefault="00ED4050" w:rsidP="000A50DC">
      <w:pPr>
        <w:pStyle w:val="ListParagraph"/>
        <w:numPr>
          <w:ilvl w:val="0"/>
          <w:numId w:val="22"/>
        </w:numPr>
        <w:tabs>
          <w:tab w:val="left" w:pos="820"/>
        </w:tabs>
        <w:spacing w:line="257" w:lineRule="exact"/>
        <w:ind w:left="819" w:hanging="351"/>
      </w:pPr>
      <w:r w:rsidRPr="00E023BD">
        <w:t>Prostredníctvom určených oprávnených osôb zmluvné</w:t>
      </w:r>
      <w:r w:rsidRPr="00E023BD">
        <w:rPr>
          <w:spacing w:val="-4"/>
        </w:rPr>
        <w:t xml:space="preserve"> </w:t>
      </w:r>
      <w:r w:rsidRPr="00E023BD">
        <w:t>strany:</w:t>
      </w:r>
    </w:p>
    <w:p w14:paraId="1E4EAC8E" w14:textId="77777777" w:rsidR="00525890" w:rsidRPr="00E023BD" w:rsidRDefault="00ED4050" w:rsidP="000A50DC">
      <w:pPr>
        <w:pStyle w:val="ListParagraph"/>
        <w:numPr>
          <w:ilvl w:val="1"/>
          <w:numId w:val="22"/>
        </w:numPr>
        <w:tabs>
          <w:tab w:val="left" w:pos="1094"/>
        </w:tabs>
        <w:ind w:right="629" w:firstLine="0"/>
      </w:pPr>
      <w:r w:rsidRPr="00E023BD">
        <w:t>uskutočnia všetky organizačné záležitosti s ohľadom na všetky aktivity a činnosti súvisiace s plnením podľa tejto Servisnej</w:t>
      </w:r>
      <w:r w:rsidRPr="00E023BD">
        <w:rPr>
          <w:spacing w:val="-3"/>
        </w:rPr>
        <w:t xml:space="preserve"> </w:t>
      </w:r>
      <w:r w:rsidRPr="00E023BD">
        <w:t>zmluvy;</w:t>
      </w:r>
    </w:p>
    <w:p w14:paraId="4B3E7723" w14:textId="77777777" w:rsidR="00525890" w:rsidRPr="00E023BD" w:rsidRDefault="00ED4050" w:rsidP="000A50DC">
      <w:pPr>
        <w:pStyle w:val="ListParagraph"/>
        <w:numPr>
          <w:ilvl w:val="1"/>
          <w:numId w:val="22"/>
        </w:numPr>
        <w:tabs>
          <w:tab w:val="left" w:pos="1106"/>
        </w:tabs>
        <w:ind w:right="630" w:firstLine="0"/>
      </w:pPr>
      <w:r w:rsidRPr="00E023BD">
        <w:t>zabezpečia koordináciu jednotlivých aktivít a činností zmluvných strán súvisiacich s plnením podľa tejto Servisnej</w:t>
      </w:r>
      <w:r w:rsidRPr="00E023BD">
        <w:rPr>
          <w:spacing w:val="-5"/>
        </w:rPr>
        <w:t xml:space="preserve"> </w:t>
      </w:r>
      <w:r w:rsidRPr="00E023BD">
        <w:t>zmluvy;</w:t>
      </w:r>
    </w:p>
    <w:p w14:paraId="366D525B" w14:textId="77777777" w:rsidR="00525890" w:rsidRPr="00E023BD" w:rsidRDefault="00ED4050" w:rsidP="000A50DC">
      <w:pPr>
        <w:pStyle w:val="ListParagraph"/>
        <w:numPr>
          <w:ilvl w:val="1"/>
          <w:numId w:val="22"/>
        </w:numPr>
        <w:tabs>
          <w:tab w:val="left" w:pos="1060"/>
        </w:tabs>
        <w:spacing w:line="257" w:lineRule="exact"/>
        <w:ind w:left="1059" w:hanging="231"/>
      </w:pPr>
      <w:r w:rsidRPr="00E023BD">
        <w:t>sledujú priebeh plnenia tejto Servisnej</w:t>
      </w:r>
      <w:r w:rsidRPr="00E023BD">
        <w:rPr>
          <w:spacing w:val="-7"/>
        </w:rPr>
        <w:t xml:space="preserve"> </w:t>
      </w:r>
      <w:r w:rsidRPr="00E023BD">
        <w:t>zmluvy;</w:t>
      </w:r>
    </w:p>
    <w:p w14:paraId="1AFD4254" w14:textId="77777777" w:rsidR="00525890" w:rsidRPr="00E023BD" w:rsidRDefault="00ED4050" w:rsidP="000A50DC">
      <w:pPr>
        <w:pStyle w:val="ListParagraph"/>
        <w:numPr>
          <w:ilvl w:val="1"/>
          <w:numId w:val="22"/>
        </w:numPr>
        <w:tabs>
          <w:tab w:val="left" w:pos="1125"/>
        </w:tabs>
        <w:ind w:right="633" w:firstLine="0"/>
      </w:pPr>
      <w:r w:rsidRPr="00E023BD">
        <w:t>navrhujú potrebné zmeny technických riešení a technickej povahy v zmysle tejto Servisnej zmluvy;</w:t>
      </w:r>
    </w:p>
    <w:p w14:paraId="00E65F1F" w14:textId="77777777" w:rsidR="00525890" w:rsidRPr="00E023BD" w:rsidRDefault="00ED4050" w:rsidP="000A50DC">
      <w:pPr>
        <w:pStyle w:val="ListParagraph"/>
        <w:numPr>
          <w:ilvl w:val="1"/>
          <w:numId w:val="22"/>
        </w:numPr>
        <w:tabs>
          <w:tab w:val="left" w:pos="1070"/>
        </w:tabs>
        <w:ind w:left="1069" w:hanging="241"/>
      </w:pPr>
      <w:r w:rsidRPr="00E023BD">
        <w:t>zabezpečia vzájomnú spoluprácu a</w:t>
      </w:r>
      <w:r w:rsidRPr="00E023BD">
        <w:rPr>
          <w:spacing w:val="-7"/>
        </w:rPr>
        <w:t xml:space="preserve"> </w:t>
      </w:r>
      <w:r w:rsidRPr="00E023BD">
        <w:t>súčinnosť,</w:t>
      </w:r>
    </w:p>
    <w:p w14:paraId="20DBCA22" w14:textId="77777777" w:rsidR="00525890" w:rsidRPr="00E023BD" w:rsidRDefault="00ED4050" w:rsidP="000A50DC">
      <w:pPr>
        <w:pStyle w:val="ListParagraph"/>
        <w:numPr>
          <w:ilvl w:val="1"/>
          <w:numId w:val="22"/>
        </w:numPr>
        <w:tabs>
          <w:tab w:val="left" w:pos="1022"/>
        </w:tabs>
        <w:spacing w:before="1"/>
        <w:ind w:right="634" w:firstLine="0"/>
      </w:pPr>
      <w:r w:rsidRPr="00E023BD">
        <w:t>vzdialene</w:t>
      </w:r>
      <w:r w:rsidRPr="00E023BD">
        <w:rPr>
          <w:spacing w:val="-11"/>
        </w:rPr>
        <w:t xml:space="preserve"> </w:t>
      </w:r>
      <w:r w:rsidRPr="00E023BD">
        <w:t>pristupujú</w:t>
      </w:r>
      <w:r w:rsidRPr="00E023BD">
        <w:rPr>
          <w:spacing w:val="-12"/>
        </w:rPr>
        <w:t xml:space="preserve"> </w:t>
      </w:r>
      <w:r w:rsidRPr="00E023BD">
        <w:t>k</w:t>
      </w:r>
      <w:r w:rsidRPr="00E023BD">
        <w:rPr>
          <w:spacing w:val="-4"/>
        </w:rPr>
        <w:t xml:space="preserve"> </w:t>
      </w:r>
      <w:r w:rsidRPr="00E023BD">
        <w:t>IKT</w:t>
      </w:r>
      <w:r w:rsidRPr="00E023BD">
        <w:rPr>
          <w:spacing w:val="-9"/>
        </w:rPr>
        <w:t xml:space="preserve"> </w:t>
      </w:r>
      <w:r w:rsidRPr="00E023BD">
        <w:t>(informačným</w:t>
      </w:r>
      <w:r w:rsidRPr="00E023BD">
        <w:rPr>
          <w:spacing w:val="-12"/>
        </w:rPr>
        <w:t xml:space="preserve"> </w:t>
      </w:r>
      <w:r w:rsidRPr="00E023BD">
        <w:t>a</w:t>
      </w:r>
      <w:r w:rsidRPr="00E023BD">
        <w:rPr>
          <w:spacing w:val="-10"/>
        </w:rPr>
        <w:t xml:space="preserve"> </w:t>
      </w:r>
      <w:r w:rsidRPr="00E023BD">
        <w:t>komunikačným</w:t>
      </w:r>
      <w:r w:rsidRPr="00E023BD">
        <w:rPr>
          <w:spacing w:val="-11"/>
        </w:rPr>
        <w:t xml:space="preserve"> </w:t>
      </w:r>
      <w:r w:rsidRPr="00E023BD">
        <w:t>technológiám)</w:t>
      </w:r>
      <w:r w:rsidRPr="00E023BD">
        <w:rPr>
          <w:spacing w:val="-13"/>
        </w:rPr>
        <w:t xml:space="preserve"> </w:t>
      </w:r>
      <w:r w:rsidRPr="00E023BD">
        <w:t>objednávateľa</w:t>
      </w:r>
      <w:r w:rsidRPr="00E023BD">
        <w:rPr>
          <w:spacing w:val="-10"/>
        </w:rPr>
        <w:t xml:space="preserve"> </w:t>
      </w:r>
      <w:r w:rsidRPr="00E023BD">
        <w:t>v</w:t>
      </w:r>
      <w:r w:rsidRPr="00E023BD">
        <w:rPr>
          <w:spacing w:val="-3"/>
        </w:rPr>
        <w:t xml:space="preserve"> </w:t>
      </w:r>
      <w:r w:rsidRPr="00E023BD">
        <w:t>mene poskytovateľa.</w:t>
      </w:r>
    </w:p>
    <w:p w14:paraId="2AE631BA" w14:textId="77777777" w:rsidR="00525890" w:rsidRPr="00E023BD" w:rsidRDefault="00ED4050" w:rsidP="000A50DC">
      <w:pPr>
        <w:pStyle w:val="ListParagraph"/>
        <w:numPr>
          <w:ilvl w:val="0"/>
          <w:numId w:val="22"/>
        </w:numPr>
        <w:tabs>
          <w:tab w:val="left" w:pos="829"/>
        </w:tabs>
        <w:ind w:left="828" w:right="630"/>
      </w:pPr>
      <w:r w:rsidRPr="00E023BD">
        <w:t>Každá</w:t>
      </w:r>
      <w:r w:rsidRPr="00E023BD">
        <w:rPr>
          <w:spacing w:val="-9"/>
        </w:rPr>
        <w:t xml:space="preserve"> </w:t>
      </w:r>
      <w:r w:rsidRPr="00E023BD">
        <w:t>zo</w:t>
      </w:r>
      <w:r w:rsidRPr="00E023BD">
        <w:rPr>
          <w:spacing w:val="-9"/>
        </w:rPr>
        <w:t xml:space="preserve"> </w:t>
      </w:r>
      <w:r w:rsidRPr="00E023BD">
        <w:t>zmluvných</w:t>
      </w:r>
      <w:r w:rsidRPr="00E023BD">
        <w:rPr>
          <w:spacing w:val="-8"/>
        </w:rPr>
        <w:t xml:space="preserve"> </w:t>
      </w:r>
      <w:r w:rsidRPr="00E023BD">
        <w:t>strán</w:t>
      </w:r>
      <w:r w:rsidRPr="00E023BD">
        <w:rPr>
          <w:spacing w:val="-12"/>
        </w:rPr>
        <w:t xml:space="preserve"> </w:t>
      </w:r>
      <w:r w:rsidRPr="00E023BD">
        <w:t>môže</w:t>
      </w:r>
      <w:r w:rsidRPr="00E023BD">
        <w:rPr>
          <w:spacing w:val="-10"/>
        </w:rPr>
        <w:t xml:space="preserve"> </w:t>
      </w:r>
      <w:r w:rsidRPr="00E023BD">
        <w:t>zmeniť</w:t>
      </w:r>
      <w:r w:rsidRPr="00E023BD">
        <w:rPr>
          <w:spacing w:val="-8"/>
        </w:rPr>
        <w:t xml:space="preserve"> </w:t>
      </w:r>
      <w:r w:rsidRPr="00E023BD">
        <w:t>oprávnené</w:t>
      </w:r>
      <w:r w:rsidRPr="00E023BD">
        <w:rPr>
          <w:spacing w:val="-11"/>
        </w:rPr>
        <w:t xml:space="preserve"> </w:t>
      </w:r>
      <w:r w:rsidRPr="00E023BD">
        <w:t>osoby.</w:t>
      </w:r>
      <w:r w:rsidRPr="00E023BD">
        <w:rPr>
          <w:spacing w:val="-10"/>
        </w:rPr>
        <w:t xml:space="preserve"> </w:t>
      </w:r>
      <w:r w:rsidRPr="00E023BD">
        <w:t>Takáto</w:t>
      </w:r>
      <w:r w:rsidRPr="00E023BD">
        <w:rPr>
          <w:spacing w:val="-9"/>
        </w:rPr>
        <w:t xml:space="preserve"> </w:t>
      </w:r>
      <w:r w:rsidRPr="00E023BD">
        <w:t>zmena</w:t>
      </w:r>
      <w:r w:rsidRPr="00E023BD">
        <w:rPr>
          <w:spacing w:val="-9"/>
        </w:rPr>
        <w:t xml:space="preserve"> </w:t>
      </w:r>
      <w:r w:rsidRPr="00E023BD">
        <w:t>je</w:t>
      </w:r>
      <w:r w:rsidRPr="00E023BD">
        <w:rPr>
          <w:spacing w:val="-8"/>
        </w:rPr>
        <w:t xml:space="preserve"> </w:t>
      </w:r>
      <w:r w:rsidRPr="00E023BD">
        <w:t>účinná</w:t>
      </w:r>
      <w:r w:rsidRPr="00E023BD">
        <w:rPr>
          <w:spacing w:val="-9"/>
        </w:rPr>
        <w:t xml:space="preserve"> </w:t>
      </w:r>
      <w:r w:rsidRPr="00E023BD">
        <w:t>dňom</w:t>
      </w:r>
      <w:r w:rsidRPr="00E023BD">
        <w:rPr>
          <w:spacing w:val="-7"/>
        </w:rPr>
        <w:t xml:space="preserve"> </w:t>
      </w:r>
      <w:r w:rsidRPr="00E023BD">
        <w:t>doručenia písomného oznámenia o zmene obsahujúceho aj meno a kontaktné údaje novej oprávnenej osoby druhej zmluvnej</w:t>
      </w:r>
      <w:r w:rsidRPr="00E023BD">
        <w:rPr>
          <w:spacing w:val="-1"/>
        </w:rPr>
        <w:t xml:space="preserve"> </w:t>
      </w:r>
      <w:r w:rsidRPr="00E023BD">
        <w:t>strane.</w:t>
      </w:r>
    </w:p>
    <w:p w14:paraId="5C0E7476" w14:textId="77777777" w:rsidR="00525890" w:rsidRPr="00E023BD" w:rsidRDefault="00ED4050" w:rsidP="000A50DC">
      <w:pPr>
        <w:pStyle w:val="ListParagraph"/>
        <w:numPr>
          <w:ilvl w:val="0"/>
          <w:numId w:val="22"/>
        </w:numPr>
        <w:tabs>
          <w:tab w:val="left" w:pos="829"/>
        </w:tabs>
        <w:ind w:left="828" w:right="631"/>
      </w:pPr>
      <w:r w:rsidRPr="00E023BD">
        <w:t>V prípade   vzniku   konfliktu   alebo   rozporov   medzi   oprávnenými   osobami   objednávateľa    a poskytovateľa je ktorákoľvek z dotknutých strán povinná neodkladne eskalovať takúto situáciu na nadriadené</w:t>
      </w:r>
      <w:r w:rsidRPr="00E023BD">
        <w:rPr>
          <w:spacing w:val="-3"/>
        </w:rPr>
        <w:t xml:space="preserve"> </w:t>
      </w:r>
      <w:r w:rsidRPr="00E023BD">
        <w:t>autority:</w:t>
      </w:r>
    </w:p>
    <w:p w14:paraId="3196CACB" w14:textId="77777777" w:rsidR="00525890" w:rsidRPr="00E023BD" w:rsidRDefault="00ED4050" w:rsidP="000A50DC">
      <w:pPr>
        <w:pStyle w:val="ListParagraph"/>
        <w:numPr>
          <w:ilvl w:val="0"/>
          <w:numId w:val="21"/>
        </w:numPr>
        <w:tabs>
          <w:tab w:val="left" w:pos="1549"/>
        </w:tabs>
        <w:ind w:right="630"/>
      </w:pPr>
      <w:r w:rsidRPr="00E023BD">
        <w:t>V prípade Objednávateľa je to riaditeľ odboru informačných technológií (OIT), ktorý má rozhodovaciu právomoc v rozsahu podpory a prevádzky predmetnej Servisnej</w:t>
      </w:r>
      <w:r w:rsidRPr="00E023BD">
        <w:rPr>
          <w:spacing w:val="-22"/>
        </w:rPr>
        <w:t xml:space="preserve"> </w:t>
      </w:r>
      <w:r w:rsidRPr="00E023BD">
        <w:t>služby,</w:t>
      </w:r>
    </w:p>
    <w:p w14:paraId="00EE898B" w14:textId="77777777" w:rsidR="00525890" w:rsidRPr="00E023BD" w:rsidRDefault="00ED4050" w:rsidP="000A50DC">
      <w:pPr>
        <w:pStyle w:val="ListParagraph"/>
        <w:numPr>
          <w:ilvl w:val="0"/>
          <w:numId w:val="21"/>
        </w:numPr>
        <w:tabs>
          <w:tab w:val="left" w:pos="1549"/>
        </w:tabs>
        <w:ind w:right="634"/>
      </w:pPr>
      <w:r w:rsidRPr="00E023BD">
        <w:t>V prípade Poskytovateľa  je  to  štatutárny  zástupca,  ktorý  má  rozhodovaciu  právomoc  v prebiehajúcom zmluvnom</w:t>
      </w:r>
      <w:r w:rsidRPr="00E023BD">
        <w:rPr>
          <w:spacing w:val="-3"/>
        </w:rPr>
        <w:t xml:space="preserve"> </w:t>
      </w:r>
      <w:r w:rsidRPr="00E023BD">
        <w:t>vzťahu.</w:t>
      </w:r>
    </w:p>
    <w:p w14:paraId="5A1F4B06" w14:textId="77777777" w:rsidR="00525890" w:rsidRPr="00E023BD" w:rsidRDefault="00ED4050" w:rsidP="000A50DC">
      <w:pPr>
        <w:pStyle w:val="ListParagraph"/>
        <w:numPr>
          <w:ilvl w:val="0"/>
          <w:numId w:val="22"/>
        </w:numPr>
        <w:tabs>
          <w:tab w:val="left" w:pos="829"/>
        </w:tabs>
        <w:ind w:left="828" w:right="633"/>
      </w:pPr>
      <w:r w:rsidRPr="00E023BD">
        <w:t>Komunikačný kanál pre eskaláciu takejto kritickej situácie sú oprávnené osoby, ktoré majú povinnosť uvedenú skutočnosť neodkladne predložiť svojim</w:t>
      </w:r>
      <w:r w:rsidRPr="00E023BD">
        <w:rPr>
          <w:spacing w:val="-6"/>
        </w:rPr>
        <w:t xml:space="preserve"> </w:t>
      </w:r>
      <w:r w:rsidRPr="00E023BD">
        <w:t>nadriadeným.</w:t>
      </w:r>
    </w:p>
    <w:p w14:paraId="7D8E017D" w14:textId="77777777" w:rsidR="00525890" w:rsidRPr="00E023BD" w:rsidRDefault="00ED4050" w:rsidP="000A50DC">
      <w:pPr>
        <w:pStyle w:val="ListParagraph"/>
        <w:numPr>
          <w:ilvl w:val="0"/>
          <w:numId w:val="22"/>
        </w:numPr>
        <w:tabs>
          <w:tab w:val="left" w:pos="829"/>
        </w:tabs>
        <w:ind w:left="828" w:hanging="361"/>
      </w:pPr>
      <w:r w:rsidRPr="00E023BD">
        <w:t>Eskalačná</w:t>
      </w:r>
      <w:r w:rsidRPr="00E023BD">
        <w:rPr>
          <w:spacing w:val="-2"/>
        </w:rPr>
        <w:t xml:space="preserve"> </w:t>
      </w:r>
      <w:r w:rsidRPr="00E023BD">
        <w:t>procedúra:</w:t>
      </w:r>
    </w:p>
    <w:p w14:paraId="4BDC1BAF" w14:textId="77777777" w:rsidR="00525890" w:rsidRPr="00E023BD" w:rsidRDefault="00ED4050" w:rsidP="000A50DC">
      <w:pPr>
        <w:pStyle w:val="ListParagraph"/>
        <w:numPr>
          <w:ilvl w:val="0"/>
          <w:numId w:val="20"/>
        </w:numPr>
        <w:tabs>
          <w:tab w:val="left" w:pos="1548"/>
        </w:tabs>
        <w:ind w:right="633"/>
      </w:pPr>
      <w:r w:rsidRPr="00E023BD">
        <w:t>Konflikt, resp. rozpor bude vyriešený vzájomnou dohodou v rozsahu aktuálne platnej zmluvy</w:t>
      </w:r>
    </w:p>
    <w:p w14:paraId="561EEB67" w14:textId="77777777" w:rsidR="00525890" w:rsidRPr="00E023BD" w:rsidRDefault="00ED4050" w:rsidP="000A50DC">
      <w:pPr>
        <w:pStyle w:val="ListParagraph"/>
        <w:numPr>
          <w:ilvl w:val="0"/>
          <w:numId w:val="20"/>
        </w:numPr>
        <w:tabs>
          <w:tab w:val="left" w:pos="1548"/>
        </w:tabs>
        <w:ind w:right="633"/>
      </w:pPr>
      <w:r w:rsidRPr="00E023BD">
        <w:t>Konflikt, resp. rozpor bude vyriešený vzájomnou dohodou nad rámec aktuálne platnej zmluvy</w:t>
      </w:r>
      <w:r w:rsidRPr="00E023BD">
        <w:rPr>
          <w:spacing w:val="-8"/>
        </w:rPr>
        <w:t xml:space="preserve"> </w:t>
      </w:r>
      <w:r w:rsidRPr="00E023BD">
        <w:t>a</w:t>
      </w:r>
      <w:r w:rsidRPr="00E023BD">
        <w:rPr>
          <w:spacing w:val="-2"/>
        </w:rPr>
        <w:t xml:space="preserve"> </w:t>
      </w:r>
      <w:r w:rsidRPr="00E023BD">
        <w:t>bude</w:t>
      </w:r>
      <w:r w:rsidRPr="00E023BD">
        <w:rPr>
          <w:spacing w:val="-9"/>
        </w:rPr>
        <w:t xml:space="preserve"> </w:t>
      </w:r>
      <w:r w:rsidRPr="00E023BD">
        <w:t>iniciované</w:t>
      </w:r>
      <w:r w:rsidRPr="00E023BD">
        <w:rPr>
          <w:spacing w:val="-9"/>
        </w:rPr>
        <w:t xml:space="preserve"> </w:t>
      </w:r>
      <w:r w:rsidRPr="00E023BD">
        <w:t>konanie</w:t>
      </w:r>
      <w:r w:rsidRPr="00E023BD">
        <w:rPr>
          <w:spacing w:val="-6"/>
        </w:rPr>
        <w:t xml:space="preserve"> </w:t>
      </w:r>
      <w:r w:rsidRPr="00E023BD">
        <w:t>na</w:t>
      </w:r>
      <w:r w:rsidRPr="00E023BD">
        <w:rPr>
          <w:spacing w:val="-9"/>
        </w:rPr>
        <w:t xml:space="preserve"> </w:t>
      </w:r>
      <w:r w:rsidRPr="00E023BD">
        <w:t>uzatvorenie</w:t>
      </w:r>
      <w:r w:rsidRPr="00E023BD">
        <w:rPr>
          <w:spacing w:val="-9"/>
        </w:rPr>
        <w:t xml:space="preserve"> </w:t>
      </w:r>
      <w:r w:rsidRPr="00E023BD">
        <w:t>dodatku</w:t>
      </w:r>
      <w:r w:rsidRPr="00E023BD">
        <w:rPr>
          <w:spacing w:val="-6"/>
        </w:rPr>
        <w:t xml:space="preserve"> </w:t>
      </w:r>
      <w:r w:rsidRPr="00E023BD">
        <w:t>zmluvy</w:t>
      </w:r>
      <w:r w:rsidRPr="00E023BD">
        <w:rPr>
          <w:spacing w:val="-8"/>
        </w:rPr>
        <w:t xml:space="preserve"> </w:t>
      </w:r>
      <w:r w:rsidRPr="00E023BD">
        <w:t>na</w:t>
      </w:r>
      <w:r w:rsidRPr="00E023BD">
        <w:rPr>
          <w:spacing w:val="-7"/>
        </w:rPr>
        <w:t xml:space="preserve"> </w:t>
      </w:r>
      <w:r w:rsidRPr="00E023BD">
        <w:t>strane</w:t>
      </w:r>
      <w:r w:rsidRPr="00E023BD">
        <w:rPr>
          <w:spacing w:val="-9"/>
        </w:rPr>
        <w:t xml:space="preserve"> </w:t>
      </w:r>
      <w:r w:rsidRPr="00E023BD">
        <w:t>Objednávateľa aj</w:t>
      </w:r>
      <w:r w:rsidRPr="00E023BD">
        <w:rPr>
          <w:spacing w:val="-1"/>
        </w:rPr>
        <w:t xml:space="preserve"> </w:t>
      </w:r>
      <w:r w:rsidRPr="00E023BD">
        <w:t>Poskytovateľa</w:t>
      </w:r>
    </w:p>
    <w:p w14:paraId="7B39BEA8" w14:textId="77777777" w:rsidR="00525890" w:rsidRPr="00E023BD" w:rsidRDefault="00ED4050" w:rsidP="000A50DC">
      <w:pPr>
        <w:pStyle w:val="ListParagraph"/>
        <w:numPr>
          <w:ilvl w:val="0"/>
          <w:numId w:val="20"/>
        </w:numPr>
        <w:tabs>
          <w:tab w:val="left" w:pos="1548"/>
        </w:tabs>
        <w:ind w:right="633"/>
      </w:pPr>
      <w:r w:rsidRPr="00E023BD">
        <w:t xml:space="preserve">Konflikt, resp. rozpor </w:t>
      </w:r>
      <w:r w:rsidRPr="00E023BD">
        <w:rPr>
          <w:spacing w:val="-2"/>
        </w:rPr>
        <w:t xml:space="preserve">nie </w:t>
      </w:r>
      <w:r w:rsidRPr="00E023BD">
        <w:t>je možné vyriešiť vzájomnou dohodou a bude postúpený na riešenie súdnou cestou na strane Objednávateľa aj Poskytovateľa v súlade s platnou legislatívou SR</w:t>
      </w:r>
    </w:p>
    <w:p w14:paraId="715436FA" w14:textId="77777777" w:rsidR="00525890" w:rsidRPr="00E023BD" w:rsidRDefault="00525890">
      <w:pPr>
        <w:pStyle w:val="BodyText"/>
        <w:spacing w:before="4"/>
        <w:rPr>
          <w:sz w:val="13"/>
        </w:rPr>
      </w:pPr>
    </w:p>
    <w:p w14:paraId="46CE1014" w14:textId="77777777" w:rsidR="00525890" w:rsidRPr="00E023BD" w:rsidRDefault="00ED4050">
      <w:pPr>
        <w:pStyle w:val="Heading1"/>
        <w:spacing w:before="101"/>
        <w:ind w:left="389"/>
      </w:pPr>
      <w:bookmarkStart w:id="24" w:name="Článok_V"/>
      <w:bookmarkEnd w:id="24"/>
      <w:r w:rsidRPr="00E023BD">
        <w:t>Článok V</w:t>
      </w:r>
    </w:p>
    <w:p w14:paraId="6A4BA176" w14:textId="77777777" w:rsidR="00525890" w:rsidRPr="00E023BD" w:rsidRDefault="00ED4050">
      <w:pPr>
        <w:spacing w:line="257" w:lineRule="exact"/>
        <w:ind w:left="389" w:right="633"/>
        <w:jc w:val="center"/>
        <w:rPr>
          <w:b/>
        </w:rPr>
      </w:pPr>
      <w:bookmarkStart w:id="25" w:name="Vzdialený_prístup"/>
      <w:bookmarkEnd w:id="25"/>
      <w:r w:rsidRPr="00E023BD">
        <w:rPr>
          <w:b/>
        </w:rPr>
        <w:t>Vzdialený prístup</w:t>
      </w:r>
    </w:p>
    <w:p w14:paraId="727E0FAB" w14:textId="77777777" w:rsidR="00525890" w:rsidRPr="00E023BD" w:rsidRDefault="00525890">
      <w:pPr>
        <w:pStyle w:val="BodyText"/>
        <w:rPr>
          <w:b/>
        </w:rPr>
      </w:pPr>
    </w:p>
    <w:p w14:paraId="692C1139" w14:textId="77777777" w:rsidR="00525890" w:rsidRPr="00E023BD" w:rsidRDefault="00ED4050" w:rsidP="000A50DC">
      <w:pPr>
        <w:pStyle w:val="ListParagraph"/>
        <w:numPr>
          <w:ilvl w:val="0"/>
          <w:numId w:val="19"/>
        </w:numPr>
        <w:tabs>
          <w:tab w:val="left" w:pos="828"/>
        </w:tabs>
        <w:ind w:right="633"/>
      </w:pPr>
      <w:r w:rsidRPr="00E023BD">
        <w:t>Objednávateľ umožní poskytovateľovi vzdialený prístup k informačnému systému s využitím systému pre vzdialený prístup objednávateľa. Tento vzdialený prístup bude pre poskytovateľa zriadený v nevyhnutnom rozsahu, v ktorom je potrebný na plnenie tejto Servisnej</w:t>
      </w:r>
      <w:r w:rsidRPr="00E023BD">
        <w:rPr>
          <w:spacing w:val="-24"/>
        </w:rPr>
        <w:t xml:space="preserve"> </w:t>
      </w:r>
      <w:r w:rsidRPr="00E023BD">
        <w:t>zmluvy.</w:t>
      </w:r>
    </w:p>
    <w:p w14:paraId="5A9DAC85" w14:textId="77777777" w:rsidR="00525890" w:rsidRPr="00E023BD" w:rsidRDefault="00ED4050" w:rsidP="000A50DC">
      <w:pPr>
        <w:pStyle w:val="ListParagraph"/>
        <w:numPr>
          <w:ilvl w:val="0"/>
          <w:numId w:val="19"/>
        </w:numPr>
        <w:tabs>
          <w:tab w:val="left" w:pos="828"/>
        </w:tabs>
        <w:spacing w:before="2"/>
        <w:ind w:right="632"/>
      </w:pPr>
      <w:r w:rsidRPr="00E023BD">
        <w:t>Poskytovateľ bude využívať vzdialený prístup v dňoch a časoch, ako je stanovené v popisoch pre dostupnosť služieb v prílohe č. 2 tejto zmluvy a to výlučne na realizáciu Servisných služieb poskytovaných poskytovateľovom na základe tejto Servisnej</w:t>
      </w:r>
      <w:r w:rsidRPr="00E023BD">
        <w:rPr>
          <w:spacing w:val="-7"/>
        </w:rPr>
        <w:t xml:space="preserve"> </w:t>
      </w:r>
      <w:r w:rsidRPr="00E023BD">
        <w:t>zmluvy.</w:t>
      </w:r>
    </w:p>
    <w:p w14:paraId="6DF04AF9" w14:textId="33731647" w:rsidR="00525890" w:rsidRPr="00E023BD" w:rsidRDefault="00ED4050" w:rsidP="000A50DC">
      <w:pPr>
        <w:pStyle w:val="ListParagraph"/>
        <w:numPr>
          <w:ilvl w:val="0"/>
          <w:numId w:val="19"/>
        </w:numPr>
        <w:tabs>
          <w:tab w:val="left" w:pos="828"/>
        </w:tabs>
        <w:ind w:right="631"/>
      </w:pPr>
      <w:r w:rsidRPr="00E023BD">
        <w:t>Objednávateľ poskytuje vzdialený prístup pre poskytovateľa bez akýchkoľvek záruk a vyhradzuje si právo dočasne prerušiť poskytovanie vzdialeného prístupu v prípade podozrenia na jeho zneužitie alebo aj bez udania dôvodu. Takéto prerušenie poskytovania vzdialeného prístupu nemôže byť chápané ako prekážka vo výkone poskytovania vzdialeného prístupu alebo porušenie tejto</w:t>
      </w:r>
      <w:r w:rsidRPr="00E023BD">
        <w:rPr>
          <w:spacing w:val="-11"/>
        </w:rPr>
        <w:t xml:space="preserve"> </w:t>
      </w:r>
      <w:r w:rsidRPr="00E023BD">
        <w:t>Servisnej</w:t>
      </w:r>
      <w:r w:rsidRPr="00E023BD">
        <w:rPr>
          <w:spacing w:val="-8"/>
        </w:rPr>
        <w:t xml:space="preserve"> </w:t>
      </w:r>
      <w:r w:rsidRPr="00E023BD">
        <w:t>zmluvy</w:t>
      </w:r>
      <w:r w:rsidRPr="00E023BD">
        <w:rPr>
          <w:spacing w:val="-10"/>
        </w:rPr>
        <w:t xml:space="preserve"> </w:t>
      </w:r>
      <w:r w:rsidRPr="00E023BD">
        <w:t>a</w:t>
      </w:r>
      <w:r w:rsidRPr="00E023BD">
        <w:rPr>
          <w:spacing w:val="-9"/>
        </w:rPr>
        <w:t xml:space="preserve"> </w:t>
      </w:r>
      <w:r w:rsidRPr="00E023BD">
        <w:t>poskytovateľ</w:t>
      </w:r>
      <w:r w:rsidRPr="00E023BD">
        <w:rPr>
          <w:spacing w:val="-13"/>
        </w:rPr>
        <w:t xml:space="preserve"> </w:t>
      </w:r>
      <w:r w:rsidRPr="00E023BD">
        <w:t>si</w:t>
      </w:r>
      <w:r w:rsidRPr="00E023BD">
        <w:rPr>
          <w:spacing w:val="-8"/>
        </w:rPr>
        <w:t xml:space="preserve"> </w:t>
      </w:r>
      <w:r w:rsidRPr="00E023BD">
        <w:t>z</w:t>
      </w:r>
      <w:r w:rsidRPr="00E023BD">
        <w:rPr>
          <w:spacing w:val="-9"/>
        </w:rPr>
        <w:t xml:space="preserve"> </w:t>
      </w:r>
      <w:r w:rsidRPr="00E023BD">
        <w:t>tohto</w:t>
      </w:r>
      <w:r w:rsidRPr="00E023BD">
        <w:rPr>
          <w:spacing w:val="-9"/>
        </w:rPr>
        <w:t xml:space="preserve"> </w:t>
      </w:r>
      <w:r w:rsidRPr="00E023BD">
        <w:t>titulu</w:t>
      </w:r>
      <w:r w:rsidRPr="00E023BD">
        <w:rPr>
          <w:spacing w:val="-9"/>
        </w:rPr>
        <w:t xml:space="preserve"> </w:t>
      </w:r>
      <w:r w:rsidRPr="00E023BD">
        <w:t>nemôže</w:t>
      </w:r>
      <w:r w:rsidRPr="00E023BD">
        <w:rPr>
          <w:spacing w:val="-8"/>
        </w:rPr>
        <w:t xml:space="preserve"> </w:t>
      </w:r>
      <w:r w:rsidRPr="00E023BD">
        <w:t>nárokovať</w:t>
      </w:r>
      <w:r w:rsidRPr="00E023BD">
        <w:rPr>
          <w:spacing w:val="-10"/>
        </w:rPr>
        <w:t xml:space="preserve"> </w:t>
      </w:r>
      <w:r w:rsidRPr="00E023BD">
        <w:t>akúkoľvek</w:t>
      </w:r>
      <w:r w:rsidRPr="00E023BD">
        <w:rPr>
          <w:spacing w:val="-10"/>
        </w:rPr>
        <w:t xml:space="preserve"> </w:t>
      </w:r>
      <w:r w:rsidRPr="00E023BD">
        <w:t>náhradu</w:t>
      </w:r>
      <w:r w:rsidRPr="00E023BD">
        <w:rPr>
          <w:spacing w:val="-11"/>
        </w:rPr>
        <w:t xml:space="preserve"> </w:t>
      </w:r>
      <w:r w:rsidRPr="00E023BD">
        <w:t>škody alebo zľavy v ostatných zmluvných vzťahoch medzi objednávateľom a</w:t>
      </w:r>
      <w:r w:rsidRPr="00E023BD">
        <w:rPr>
          <w:spacing w:val="-13"/>
        </w:rPr>
        <w:t xml:space="preserve"> </w:t>
      </w:r>
      <w:r w:rsidRPr="00E023BD">
        <w:t>poskytovateľom.</w:t>
      </w:r>
      <w:r w:rsidR="00B7704E" w:rsidRPr="00E023BD">
        <w:t xml:space="preserve"> Ak príde k prerušeniu poskytovania vzdialeného prístupu objednávateľom bez udania dôvodu, poskytovateľ sa nedostane do omeškania s povinnosťou podľa Servisnej zmluvy.</w:t>
      </w:r>
    </w:p>
    <w:p w14:paraId="3679186F" w14:textId="77777777" w:rsidR="00525890" w:rsidRPr="00E023BD" w:rsidRDefault="00ED4050" w:rsidP="000A50DC">
      <w:pPr>
        <w:pStyle w:val="ListParagraph"/>
        <w:numPr>
          <w:ilvl w:val="0"/>
          <w:numId w:val="19"/>
        </w:numPr>
        <w:tabs>
          <w:tab w:val="left" w:pos="828"/>
        </w:tabs>
        <w:ind w:left="826" w:right="636"/>
      </w:pPr>
      <w:r w:rsidRPr="00E023BD">
        <w:t>Objednávateľ poskytuje poskytovateľovi podporu pre systém pre vzdialený prístup v pracovných dňoch v čase 8:00 h až 16:00</w:t>
      </w:r>
      <w:r w:rsidRPr="00E023BD">
        <w:rPr>
          <w:spacing w:val="-9"/>
        </w:rPr>
        <w:t xml:space="preserve"> </w:t>
      </w:r>
      <w:r w:rsidRPr="00E023BD">
        <w:t>h.</w:t>
      </w:r>
    </w:p>
    <w:p w14:paraId="5EAB3C67" w14:textId="77777777" w:rsidR="00525890" w:rsidRPr="00E023BD" w:rsidRDefault="00525890">
      <w:pPr>
        <w:jc w:val="both"/>
        <w:sectPr w:rsidR="00525890" w:rsidRPr="00E023BD">
          <w:pgSz w:w="11910" w:h="16840"/>
          <w:pgMar w:top="1180" w:right="500" w:bottom="820" w:left="740" w:header="0" w:footer="627" w:gutter="0"/>
          <w:cols w:space="708"/>
        </w:sectPr>
      </w:pPr>
    </w:p>
    <w:p w14:paraId="6A3932B4" w14:textId="77777777" w:rsidR="00525890" w:rsidRPr="00E023BD" w:rsidRDefault="00ED4050" w:rsidP="000A50DC">
      <w:pPr>
        <w:pStyle w:val="ListParagraph"/>
        <w:numPr>
          <w:ilvl w:val="0"/>
          <w:numId w:val="19"/>
        </w:numPr>
        <w:tabs>
          <w:tab w:val="left" w:pos="830"/>
        </w:tabs>
        <w:spacing w:before="78"/>
        <w:ind w:left="829" w:right="632"/>
      </w:pPr>
      <w:r w:rsidRPr="00E023BD">
        <w:lastRenderedPageBreak/>
        <w:t>Poskytovateľ je oprávnený požiadať o zriadenie prístupového účtu externého používateľa pre osoby prostredníctvom ktorých poskytuje Servisné služby a pre oprávnené</w:t>
      </w:r>
      <w:r w:rsidRPr="00E023BD">
        <w:rPr>
          <w:spacing w:val="-16"/>
        </w:rPr>
        <w:t xml:space="preserve"> </w:t>
      </w:r>
      <w:r w:rsidRPr="00E023BD">
        <w:t>osoby.</w:t>
      </w:r>
    </w:p>
    <w:p w14:paraId="2F5B03D3" w14:textId="77777777" w:rsidR="00525890" w:rsidRPr="00E023BD" w:rsidRDefault="00ED4050" w:rsidP="000A50DC">
      <w:pPr>
        <w:pStyle w:val="ListParagraph"/>
        <w:numPr>
          <w:ilvl w:val="0"/>
          <w:numId w:val="19"/>
        </w:numPr>
        <w:tabs>
          <w:tab w:val="left" w:pos="830"/>
        </w:tabs>
        <w:ind w:left="829" w:right="633"/>
      </w:pPr>
      <w:r w:rsidRPr="00E023BD">
        <w:t>Poskytovateľ je oprávnený požiadať o vzdialený prístup k IKT objednávateľa prostredníctvom kontaktnej osoby stanovenej podľa článku IV týchto všeobecných podmienok. Schvaľovanie vzdialeného prístupu externého používateľa prebieha podľa osobitných vnútorných právnych predpisov objednávateľa, s ktorými bude poskytovateľ</w:t>
      </w:r>
      <w:r w:rsidRPr="00E023BD">
        <w:rPr>
          <w:spacing w:val="-10"/>
        </w:rPr>
        <w:t xml:space="preserve"> </w:t>
      </w:r>
      <w:r w:rsidRPr="00E023BD">
        <w:t>oboznámený.</w:t>
      </w:r>
    </w:p>
    <w:p w14:paraId="51AE86B9" w14:textId="77777777" w:rsidR="00525890" w:rsidRPr="00E023BD" w:rsidRDefault="00ED4050" w:rsidP="000A50DC">
      <w:pPr>
        <w:pStyle w:val="ListParagraph"/>
        <w:numPr>
          <w:ilvl w:val="0"/>
          <w:numId w:val="19"/>
        </w:numPr>
        <w:tabs>
          <w:tab w:val="left" w:pos="830"/>
        </w:tabs>
        <w:ind w:left="828" w:right="631"/>
      </w:pPr>
      <w:r w:rsidRPr="00E023BD">
        <w:t>Poskytovateľ sa zaväzuje, že zabezpečí, aby externí používatelia pri vzdialenom prístupe dodržiavali všetky zmluvné a všeobecne záväzné právne predpisy vzťahujúce sa k vzdialenému prístupu k IKT objednávateľa. Poskytovateľ sa ďalej zaväzuje, že po nadobudnutí účinnosti tejto Servisnej zmluvy sa riadne a preukázateľne oboznámi so všetkými relevantnými vnútornými právnymi predpismi objednávateľa týkajúcimi sa informačnej</w:t>
      </w:r>
      <w:r w:rsidRPr="00E023BD">
        <w:rPr>
          <w:spacing w:val="-6"/>
        </w:rPr>
        <w:t xml:space="preserve"> </w:t>
      </w:r>
      <w:r w:rsidRPr="00E023BD">
        <w:t>bezpečnosti.</w:t>
      </w:r>
    </w:p>
    <w:p w14:paraId="2F735594" w14:textId="77777777" w:rsidR="00525890" w:rsidRPr="00E023BD" w:rsidRDefault="00ED4050" w:rsidP="000A50DC">
      <w:pPr>
        <w:pStyle w:val="ListParagraph"/>
        <w:numPr>
          <w:ilvl w:val="0"/>
          <w:numId w:val="19"/>
        </w:numPr>
        <w:tabs>
          <w:tab w:val="left" w:pos="829"/>
        </w:tabs>
        <w:ind w:left="828" w:right="633"/>
      </w:pPr>
      <w:r w:rsidRPr="00E023BD">
        <w:t>Poskytovateľ sa zaväzuje, že zabezpečí, aby jeho externí používatelia dodržiavali povinnosti externých používateľov uvedené v tomto bode. Externý používateľ je</w:t>
      </w:r>
      <w:r w:rsidRPr="00E023BD">
        <w:rPr>
          <w:spacing w:val="-15"/>
        </w:rPr>
        <w:t xml:space="preserve"> </w:t>
      </w:r>
      <w:r w:rsidRPr="00E023BD">
        <w:t>povinný:</w:t>
      </w:r>
    </w:p>
    <w:p w14:paraId="76A6D798" w14:textId="77777777" w:rsidR="00525890" w:rsidRPr="00E023BD" w:rsidRDefault="00ED4050" w:rsidP="000A50DC">
      <w:pPr>
        <w:pStyle w:val="ListParagraph"/>
        <w:numPr>
          <w:ilvl w:val="1"/>
          <w:numId w:val="19"/>
        </w:numPr>
        <w:tabs>
          <w:tab w:val="left" w:pos="1069"/>
        </w:tabs>
        <w:spacing w:line="257" w:lineRule="exact"/>
        <w:ind w:hanging="241"/>
      </w:pPr>
      <w:r w:rsidRPr="00E023BD">
        <w:t>dodržiavať pravidlá a postupy podľa bodu 10. až 16. tohto</w:t>
      </w:r>
      <w:r w:rsidRPr="00E023BD">
        <w:rPr>
          <w:spacing w:val="-13"/>
        </w:rPr>
        <w:t xml:space="preserve"> </w:t>
      </w:r>
      <w:r w:rsidRPr="00E023BD">
        <w:t>článku,</w:t>
      </w:r>
    </w:p>
    <w:p w14:paraId="79A9D156" w14:textId="77777777" w:rsidR="00525890" w:rsidRPr="00E023BD" w:rsidRDefault="00ED4050" w:rsidP="000A50DC">
      <w:pPr>
        <w:pStyle w:val="ListParagraph"/>
        <w:numPr>
          <w:ilvl w:val="1"/>
          <w:numId w:val="19"/>
        </w:numPr>
        <w:tabs>
          <w:tab w:val="left" w:pos="1081"/>
        </w:tabs>
        <w:ind w:left="1099" w:right="2215" w:hanging="272"/>
      </w:pPr>
      <w:r w:rsidRPr="00E023BD">
        <w:t>požiadať kontaktnú osobu objednávateľ o neodkladné zablokovanie svojho prístupového účtu v prípade výskytu akejkoľvek udalosti, v dôsledku ktorej by mohlo dôjsť k zneužitiu vzdialeného prístupu zriadeného externému používateľovi,</w:t>
      </w:r>
    </w:p>
    <w:p w14:paraId="02D0B879" w14:textId="77777777" w:rsidR="00525890" w:rsidRPr="00E023BD" w:rsidRDefault="00ED4050" w:rsidP="000A50DC">
      <w:pPr>
        <w:pStyle w:val="ListParagraph"/>
        <w:numPr>
          <w:ilvl w:val="1"/>
          <w:numId w:val="19"/>
        </w:numPr>
        <w:tabs>
          <w:tab w:val="left" w:pos="1059"/>
        </w:tabs>
        <w:ind w:left="1099" w:right="2424" w:hanging="271"/>
      </w:pPr>
      <w:r w:rsidRPr="00E023BD">
        <w:t>pri výskyte závažnej udalosti týkajúcej sa chránených informácií neodkladne informovať kontaktnú (oprávnenú) osobu</w:t>
      </w:r>
      <w:r w:rsidRPr="00E023BD">
        <w:rPr>
          <w:spacing w:val="-4"/>
        </w:rPr>
        <w:t xml:space="preserve"> </w:t>
      </w:r>
      <w:r w:rsidRPr="00E023BD">
        <w:t>objednávateľa,</w:t>
      </w:r>
    </w:p>
    <w:p w14:paraId="1C41A08C" w14:textId="77777777" w:rsidR="00525890" w:rsidRPr="00E023BD" w:rsidRDefault="00ED4050" w:rsidP="000A50DC">
      <w:pPr>
        <w:pStyle w:val="ListParagraph"/>
        <w:numPr>
          <w:ilvl w:val="1"/>
          <w:numId w:val="19"/>
        </w:numPr>
        <w:tabs>
          <w:tab w:val="left" w:pos="1083"/>
        </w:tabs>
        <w:ind w:left="1099" w:right="2658" w:hanging="272"/>
      </w:pPr>
      <w:r w:rsidRPr="00E023BD">
        <w:t>upozorniť kontaktnú osobu objednávateľa na zistené nedostatky, ktoré sa vyskytnú počas vzdialeného</w:t>
      </w:r>
      <w:r w:rsidRPr="00E023BD">
        <w:rPr>
          <w:spacing w:val="-2"/>
        </w:rPr>
        <w:t xml:space="preserve"> </w:t>
      </w:r>
      <w:r w:rsidRPr="00E023BD">
        <w:t>prístupu,</w:t>
      </w:r>
    </w:p>
    <w:p w14:paraId="1CB8E33F" w14:textId="77777777" w:rsidR="00525890" w:rsidRPr="00E023BD" w:rsidRDefault="00ED4050" w:rsidP="000A50DC">
      <w:pPr>
        <w:pStyle w:val="ListParagraph"/>
        <w:numPr>
          <w:ilvl w:val="1"/>
          <w:numId w:val="19"/>
        </w:numPr>
        <w:tabs>
          <w:tab w:val="left" w:pos="1069"/>
        </w:tabs>
        <w:spacing w:line="257" w:lineRule="exact"/>
        <w:ind w:hanging="241"/>
      </w:pPr>
      <w:r w:rsidRPr="00E023BD">
        <w:t>poskytnúť súčinnosť pri riešení incidentov týkajúcich sa vzdialeného</w:t>
      </w:r>
      <w:r w:rsidRPr="00E023BD">
        <w:rPr>
          <w:spacing w:val="-10"/>
        </w:rPr>
        <w:t xml:space="preserve"> </w:t>
      </w:r>
      <w:r w:rsidRPr="00E023BD">
        <w:t>prístupu,</w:t>
      </w:r>
    </w:p>
    <w:p w14:paraId="7BF29DD5" w14:textId="77777777" w:rsidR="00525890" w:rsidRPr="00E023BD" w:rsidRDefault="00ED4050" w:rsidP="000A50DC">
      <w:pPr>
        <w:pStyle w:val="ListParagraph"/>
        <w:numPr>
          <w:ilvl w:val="1"/>
          <w:numId w:val="19"/>
        </w:numPr>
        <w:tabs>
          <w:tab w:val="left" w:pos="1028"/>
        </w:tabs>
        <w:ind w:left="1099" w:right="2021" w:hanging="272"/>
      </w:pPr>
      <w:r w:rsidRPr="00E023BD">
        <w:t>vrátiť hardvérový token alebo iný fyzický prostriedok, ktorý mu bol pridelený pri zriadení používateľského účtu a ktorý sa využíva pre potreby viacfaktorovej autentifikácie, pri zrušení alebo ukončení využívania vzdialeného</w:t>
      </w:r>
      <w:r w:rsidRPr="00E023BD">
        <w:rPr>
          <w:spacing w:val="-13"/>
        </w:rPr>
        <w:t xml:space="preserve"> </w:t>
      </w:r>
      <w:r w:rsidRPr="00E023BD">
        <w:t>prístupu.</w:t>
      </w:r>
    </w:p>
    <w:p w14:paraId="259DEC31" w14:textId="77777777" w:rsidR="00525890" w:rsidRPr="00E023BD" w:rsidRDefault="00ED4050" w:rsidP="000A50DC">
      <w:pPr>
        <w:pStyle w:val="ListParagraph"/>
        <w:numPr>
          <w:ilvl w:val="0"/>
          <w:numId w:val="19"/>
        </w:numPr>
        <w:tabs>
          <w:tab w:val="left" w:pos="828"/>
        </w:tabs>
        <w:spacing w:before="1"/>
        <w:ind w:right="633"/>
      </w:pPr>
      <w:r w:rsidRPr="00E023BD">
        <w:t>Porušenie záväzkov poskytovateľa uvedených (aj jednotlivo určených) v bodoch 6., 7., 10., 11., 12., 13., 14., 15., 16. tohto článku Servisnej zmluvy sa považuje za podstatné porušenie tejto Servisnej zmluvy.</w:t>
      </w:r>
    </w:p>
    <w:p w14:paraId="367AD85C" w14:textId="77777777" w:rsidR="00525890" w:rsidRPr="00E023BD" w:rsidRDefault="00ED4050" w:rsidP="000A50DC">
      <w:pPr>
        <w:pStyle w:val="ListParagraph"/>
        <w:numPr>
          <w:ilvl w:val="0"/>
          <w:numId w:val="19"/>
        </w:numPr>
        <w:tabs>
          <w:tab w:val="left" w:pos="828"/>
        </w:tabs>
        <w:ind w:right="634"/>
      </w:pPr>
      <w:r w:rsidRPr="00E023BD">
        <w:t>Zmluvné strany sa dohodli, že zriadenie a prevádzka prístupových účtov pre externých používateľov poskytovateľa sa nespoplatňuje. Vzdialený prístup nie je zo strany poskytovateľa nárokovateľný  a poskytovateľ  rešpektuje  právo  objednávateľa  zriaďovať  vzdialené  prístupy   v rozsahu, ktorý objednávateľ považuje za</w:t>
      </w:r>
      <w:r w:rsidRPr="00E023BD">
        <w:rPr>
          <w:spacing w:val="-10"/>
        </w:rPr>
        <w:t xml:space="preserve"> </w:t>
      </w:r>
      <w:r w:rsidRPr="00E023BD">
        <w:t>potrebný.</w:t>
      </w:r>
    </w:p>
    <w:p w14:paraId="21CB22FB" w14:textId="77777777" w:rsidR="00525890" w:rsidRPr="00E023BD" w:rsidRDefault="00ED4050" w:rsidP="000A50DC">
      <w:pPr>
        <w:pStyle w:val="ListParagraph"/>
        <w:numPr>
          <w:ilvl w:val="0"/>
          <w:numId w:val="19"/>
        </w:numPr>
        <w:tabs>
          <w:tab w:val="left" w:pos="828"/>
        </w:tabs>
        <w:ind w:right="631"/>
      </w:pPr>
      <w:r w:rsidRPr="00E023BD">
        <w:t>Externý používateľ pri využívaní vzdialeného prístupu postupuje podľa používateľskej dokumentácie,</w:t>
      </w:r>
      <w:r w:rsidRPr="00E023BD">
        <w:rPr>
          <w:spacing w:val="-12"/>
        </w:rPr>
        <w:t xml:space="preserve"> </w:t>
      </w:r>
      <w:r w:rsidRPr="00E023BD">
        <w:t>ktorá</w:t>
      </w:r>
      <w:r w:rsidRPr="00E023BD">
        <w:rPr>
          <w:spacing w:val="-11"/>
        </w:rPr>
        <w:t xml:space="preserve"> </w:t>
      </w:r>
      <w:r w:rsidRPr="00E023BD">
        <w:t>mu</w:t>
      </w:r>
      <w:r w:rsidRPr="00E023BD">
        <w:rPr>
          <w:spacing w:val="-11"/>
        </w:rPr>
        <w:t xml:space="preserve"> </w:t>
      </w:r>
      <w:r w:rsidRPr="00E023BD">
        <w:t>bude</w:t>
      </w:r>
      <w:r w:rsidRPr="00E023BD">
        <w:rPr>
          <w:spacing w:val="-11"/>
        </w:rPr>
        <w:t xml:space="preserve"> </w:t>
      </w:r>
      <w:r w:rsidRPr="00E023BD">
        <w:t>dodaná</w:t>
      </w:r>
      <w:r w:rsidRPr="00E023BD">
        <w:rPr>
          <w:spacing w:val="-11"/>
        </w:rPr>
        <w:t xml:space="preserve"> </w:t>
      </w:r>
      <w:r w:rsidRPr="00E023BD">
        <w:t>po</w:t>
      </w:r>
      <w:r w:rsidRPr="00E023BD">
        <w:rPr>
          <w:spacing w:val="-12"/>
        </w:rPr>
        <w:t xml:space="preserve"> </w:t>
      </w:r>
      <w:r w:rsidRPr="00E023BD">
        <w:t>zriadení</w:t>
      </w:r>
      <w:r w:rsidRPr="00E023BD">
        <w:rPr>
          <w:spacing w:val="-10"/>
        </w:rPr>
        <w:t xml:space="preserve"> </w:t>
      </w:r>
      <w:r w:rsidRPr="00E023BD">
        <w:t>jeho</w:t>
      </w:r>
      <w:r w:rsidRPr="00E023BD">
        <w:rPr>
          <w:spacing w:val="-11"/>
        </w:rPr>
        <w:t xml:space="preserve"> </w:t>
      </w:r>
      <w:r w:rsidRPr="00E023BD">
        <w:t>prístupového</w:t>
      </w:r>
      <w:r w:rsidRPr="00E023BD">
        <w:rPr>
          <w:spacing w:val="-11"/>
        </w:rPr>
        <w:t xml:space="preserve"> </w:t>
      </w:r>
      <w:r w:rsidRPr="00E023BD">
        <w:t>účtu.</w:t>
      </w:r>
      <w:r w:rsidRPr="00E023BD">
        <w:rPr>
          <w:spacing w:val="-11"/>
        </w:rPr>
        <w:t xml:space="preserve"> </w:t>
      </w:r>
      <w:r w:rsidRPr="00E023BD">
        <w:t>Dokumentácia</w:t>
      </w:r>
      <w:r w:rsidRPr="00E023BD">
        <w:rPr>
          <w:spacing w:val="-11"/>
        </w:rPr>
        <w:t xml:space="preserve"> </w:t>
      </w:r>
      <w:r w:rsidRPr="00E023BD">
        <w:t>obsahuje:</w:t>
      </w:r>
    </w:p>
    <w:p w14:paraId="0909BDB2" w14:textId="77777777" w:rsidR="00525890" w:rsidRPr="00E023BD" w:rsidRDefault="00ED4050" w:rsidP="000A50DC">
      <w:pPr>
        <w:pStyle w:val="ListParagraph"/>
        <w:numPr>
          <w:ilvl w:val="1"/>
          <w:numId w:val="19"/>
        </w:numPr>
        <w:tabs>
          <w:tab w:val="left" w:pos="1068"/>
        </w:tabs>
        <w:spacing w:line="257" w:lineRule="exact"/>
        <w:ind w:left="1067" w:hanging="241"/>
      </w:pPr>
      <w:r w:rsidRPr="00E023BD">
        <w:t>Postup pre kontrolu výpočtovej techniky pred</w:t>
      </w:r>
      <w:r w:rsidRPr="00E023BD">
        <w:rPr>
          <w:spacing w:val="-7"/>
        </w:rPr>
        <w:t xml:space="preserve"> </w:t>
      </w:r>
      <w:r w:rsidRPr="00E023BD">
        <w:t>pripojením,</w:t>
      </w:r>
    </w:p>
    <w:p w14:paraId="55BF0637" w14:textId="77777777" w:rsidR="00525890" w:rsidRPr="00E023BD" w:rsidRDefault="00ED4050" w:rsidP="000A50DC">
      <w:pPr>
        <w:pStyle w:val="ListParagraph"/>
        <w:numPr>
          <w:ilvl w:val="1"/>
          <w:numId w:val="19"/>
        </w:numPr>
        <w:tabs>
          <w:tab w:val="left" w:pos="1081"/>
        </w:tabs>
        <w:spacing w:line="257" w:lineRule="exact"/>
        <w:ind w:left="1080" w:hanging="253"/>
      </w:pPr>
      <w:r w:rsidRPr="00E023BD">
        <w:t>Postup pre vzdialené pripojenie a</w:t>
      </w:r>
      <w:r w:rsidRPr="00E023BD">
        <w:rPr>
          <w:spacing w:val="-6"/>
        </w:rPr>
        <w:t xml:space="preserve"> </w:t>
      </w:r>
      <w:r w:rsidRPr="00E023BD">
        <w:t>odpojenie,</w:t>
      </w:r>
    </w:p>
    <w:p w14:paraId="1C5E60CC" w14:textId="77777777" w:rsidR="00525890" w:rsidRPr="00E023BD" w:rsidRDefault="00ED4050" w:rsidP="000A50DC">
      <w:pPr>
        <w:pStyle w:val="ListParagraph"/>
        <w:numPr>
          <w:ilvl w:val="1"/>
          <w:numId w:val="19"/>
        </w:numPr>
        <w:tabs>
          <w:tab w:val="left" w:pos="1059"/>
        </w:tabs>
        <w:spacing w:before="1" w:line="257" w:lineRule="exact"/>
        <w:ind w:left="1058" w:hanging="231"/>
      </w:pPr>
      <w:r w:rsidRPr="00E023BD">
        <w:t>Postup pre nahlasovanie</w:t>
      </w:r>
      <w:r w:rsidRPr="00E023BD">
        <w:rPr>
          <w:spacing w:val="-4"/>
        </w:rPr>
        <w:t xml:space="preserve"> </w:t>
      </w:r>
      <w:r w:rsidRPr="00E023BD">
        <w:t>incidentov,</w:t>
      </w:r>
    </w:p>
    <w:p w14:paraId="6BB42C67" w14:textId="77777777" w:rsidR="00525890" w:rsidRPr="00E023BD" w:rsidRDefault="00ED4050" w:rsidP="000A50DC">
      <w:pPr>
        <w:pStyle w:val="ListParagraph"/>
        <w:numPr>
          <w:ilvl w:val="1"/>
          <w:numId w:val="19"/>
        </w:numPr>
        <w:tabs>
          <w:tab w:val="left" w:pos="1083"/>
        </w:tabs>
        <w:spacing w:line="257" w:lineRule="exact"/>
        <w:ind w:left="1082" w:hanging="255"/>
      </w:pPr>
      <w:r w:rsidRPr="00E023BD">
        <w:t>Poučenie používateľov vzdialeného</w:t>
      </w:r>
      <w:r w:rsidRPr="00E023BD">
        <w:rPr>
          <w:spacing w:val="-6"/>
        </w:rPr>
        <w:t xml:space="preserve"> </w:t>
      </w:r>
      <w:r w:rsidRPr="00E023BD">
        <w:t>prístupu.</w:t>
      </w:r>
    </w:p>
    <w:p w14:paraId="7A185164" w14:textId="77777777" w:rsidR="00525890" w:rsidRPr="00E023BD" w:rsidRDefault="00ED4050" w:rsidP="000A50DC">
      <w:pPr>
        <w:pStyle w:val="ListParagraph"/>
        <w:numPr>
          <w:ilvl w:val="0"/>
          <w:numId w:val="19"/>
        </w:numPr>
        <w:tabs>
          <w:tab w:val="left" w:pos="828"/>
        </w:tabs>
        <w:spacing w:before="1"/>
        <w:ind w:right="633"/>
      </w:pPr>
      <w:r w:rsidRPr="00E023BD">
        <w:t>Externý používateľ smie na vzdialené pripojenie do NBS používať iba schválenú výpočtovú techniku uvedenú v žiadosti o zriadenie/zrušenie prístupového účtu externého používateľa s aktualizovaným operačným systémom a inštalovaným a aktuálnym antivírusovým</w:t>
      </w:r>
      <w:r w:rsidRPr="00E023BD">
        <w:rPr>
          <w:spacing w:val="-13"/>
        </w:rPr>
        <w:t xml:space="preserve"> </w:t>
      </w:r>
      <w:r w:rsidRPr="00E023BD">
        <w:t>softvérom.´</w:t>
      </w:r>
    </w:p>
    <w:p w14:paraId="11F771C7" w14:textId="77777777" w:rsidR="00525890" w:rsidRPr="00E023BD" w:rsidRDefault="00ED4050" w:rsidP="000A50DC">
      <w:pPr>
        <w:pStyle w:val="ListParagraph"/>
        <w:numPr>
          <w:ilvl w:val="0"/>
          <w:numId w:val="19"/>
        </w:numPr>
        <w:tabs>
          <w:tab w:val="left" w:pos="828"/>
        </w:tabs>
        <w:ind w:right="632"/>
      </w:pPr>
      <w:r w:rsidRPr="00E023BD">
        <w:t>Nie je dovolené vzdialene sa pripájať k IKT objednávateľa z výpočtovej techniky, ktorá obsahuje alebo obsahovala počítačový vírus alebo škodlivý softvér, o ktorom bol externý používateľ notifikovaný antivírusovým softvérom a ktorý nebol odborne</w:t>
      </w:r>
      <w:r w:rsidRPr="00E023BD">
        <w:rPr>
          <w:spacing w:val="-9"/>
        </w:rPr>
        <w:t xml:space="preserve"> </w:t>
      </w:r>
      <w:r w:rsidRPr="00E023BD">
        <w:t>odstránený.</w:t>
      </w:r>
    </w:p>
    <w:p w14:paraId="5CD489ED" w14:textId="77777777" w:rsidR="00525890" w:rsidRPr="00E023BD" w:rsidRDefault="00ED4050" w:rsidP="000A50DC">
      <w:pPr>
        <w:pStyle w:val="ListParagraph"/>
        <w:numPr>
          <w:ilvl w:val="0"/>
          <w:numId w:val="19"/>
        </w:numPr>
        <w:tabs>
          <w:tab w:val="left" w:pos="828"/>
        </w:tabs>
        <w:ind w:right="632"/>
      </w:pPr>
      <w:r w:rsidRPr="00E023BD">
        <w:t>Externý používateľ nesmie hardvérový token, alebo iný fyzický prostriedok, ktorý sa využíva pre potreby</w:t>
      </w:r>
      <w:r w:rsidRPr="00E023BD">
        <w:rPr>
          <w:spacing w:val="-11"/>
        </w:rPr>
        <w:t xml:space="preserve"> </w:t>
      </w:r>
      <w:r w:rsidRPr="00E023BD">
        <w:t>viacfaktorovej</w:t>
      </w:r>
      <w:r w:rsidRPr="00E023BD">
        <w:rPr>
          <w:spacing w:val="-9"/>
        </w:rPr>
        <w:t xml:space="preserve"> </w:t>
      </w:r>
      <w:r w:rsidRPr="00E023BD">
        <w:t>autentifikácie</w:t>
      </w:r>
      <w:r w:rsidRPr="00E023BD">
        <w:rPr>
          <w:spacing w:val="-10"/>
        </w:rPr>
        <w:t xml:space="preserve"> </w:t>
      </w:r>
      <w:r w:rsidRPr="00E023BD">
        <w:t>poskytnúť</w:t>
      </w:r>
      <w:r w:rsidRPr="00E023BD">
        <w:rPr>
          <w:spacing w:val="-9"/>
        </w:rPr>
        <w:t xml:space="preserve"> </w:t>
      </w:r>
      <w:r w:rsidRPr="00E023BD">
        <w:t>inej</w:t>
      </w:r>
      <w:r w:rsidRPr="00E023BD">
        <w:rPr>
          <w:spacing w:val="-8"/>
        </w:rPr>
        <w:t xml:space="preserve"> </w:t>
      </w:r>
      <w:r w:rsidRPr="00E023BD">
        <w:t>osobe</w:t>
      </w:r>
      <w:r w:rsidRPr="00E023BD">
        <w:rPr>
          <w:spacing w:val="-10"/>
        </w:rPr>
        <w:t xml:space="preserve"> </w:t>
      </w:r>
      <w:r w:rsidRPr="00E023BD">
        <w:t>a</w:t>
      </w:r>
      <w:r w:rsidRPr="00E023BD">
        <w:rPr>
          <w:spacing w:val="-10"/>
        </w:rPr>
        <w:t xml:space="preserve"> </w:t>
      </w:r>
      <w:r w:rsidRPr="00E023BD">
        <w:t>je</w:t>
      </w:r>
      <w:r w:rsidRPr="00E023BD">
        <w:rPr>
          <w:spacing w:val="-10"/>
        </w:rPr>
        <w:t xml:space="preserve"> </w:t>
      </w:r>
      <w:r w:rsidRPr="00E023BD">
        <w:t>povinný</w:t>
      </w:r>
      <w:r w:rsidRPr="00E023BD">
        <w:rPr>
          <w:spacing w:val="-11"/>
        </w:rPr>
        <w:t xml:space="preserve"> </w:t>
      </w:r>
      <w:r w:rsidRPr="00E023BD">
        <w:t>v</w:t>
      </w:r>
      <w:r w:rsidRPr="00E023BD">
        <w:rPr>
          <w:spacing w:val="-10"/>
        </w:rPr>
        <w:t xml:space="preserve"> </w:t>
      </w:r>
      <w:r w:rsidRPr="00E023BD">
        <w:t>najkratšom</w:t>
      </w:r>
      <w:r w:rsidRPr="00E023BD">
        <w:rPr>
          <w:spacing w:val="-9"/>
        </w:rPr>
        <w:t xml:space="preserve"> </w:t>
      </w:r>
      <w:r w:rsidRPr="00E023BD">
        <w:t>možnom</w:t>
      </w:r>
      <w:r w:rsidRPr="00E023BD">
        <w:rPr>
          <w:spacing w:val="-9"/>
        </w:rPr>
        <w:t xml:space="preserve"> </w:t>
      </w:r>
      <w:r w:rsidRPr="00E023BD">
        <w:t>čase ohlásiť jeho stratu alebo odcudzenie kontaktnej osobe</w:t>
      </w:r>
      <w:r w:rsidRPr="00E023BD">
        <w:rPr>
          <w:spacing w:val="-11"/>
        </w:rPr>
        <w:t xml:space="preserve"> </w:t>
      </w:r>
      <w:r w:rsidRPr="00E023BD">
        <w:t>objednávateľa.</w:t>
      </w:r>
    </w:p>
    <w:p w14:paraId="60BC307F" w14:textId="77777777" w:rsidR="00525890" w:rsidRPr="00E023BD" w:rsidRDefault="00ED4050" w:rsidP="000A50DC">
      <w:pPr>
        <w:pStyle w:val="ListParagraph"/>
        <w:numPr>
          <w:ilvl w:val="0"/>
          <w:numId w:val="19"/>
        </w:numPr>
        <w:tabs>
          <w:tab w:val="left" w:pos="828"/>
        </w:tabs>
        <w:ind w:right="633"/>
      </w:pPr>
      <w:r w:rsidRPr="00E023BD">
        <w:t>Externý používateľ nesmie počas využívania vzdialeného prístupu opustiť pripojenú výpočtovú techniku, dovoliť iným osobám prístup k tejto technike, alebo sledovanie jej aktívnej</w:t>
      </w:r>
      <w:r w:rsidRPr="00E023BD">
        <w:rPr>
          <w:spacing w:val="-24"/>
        </w:rPr>
        <w:t xml:space="preserve"> </w:t>
      </w:r>
      <w:r w:rsidRPr="00E023BD">
        <w:t>obrazovky.</w:t>
      </w:r>
    </w:p>
    <w:p w14:paraId="2E9D6B74" w14:textId="77777777" w:rsidR="00525890" w:rsidRPr="00E023BD" w:rsidRDefault="00ED4050" w:rsidP="000A50DC">
      <w:pPr>
        <w:pStyle w:val="ListParagraph"/>
        <w:numPr>
          <w:ilvl w:val="0"/>
          <w:numId w:val="19"/>
        </w:numPr>
        <w:tabs>
          <w:tab w:val="left" w:pos="828"/>
        </w:tabs>
        <w:ind w:right="634"/>
      </w:pPr>
      <w:r w:rsidRPr="00E023BD">
        <w:t>Externý používateľ smie vzdialene pristupovať výhradne k IS a infraštruktúram IS, ktoré sú definované v bode 1 tohto</w:t>
      </w:r>
      <w:r w:rsidRPr="00E023BD">
        <w:rPr>
          <w:spacing w:val="-9"/>
        </w:rPr>
        <w:t xml:space="preserve"> </w:t>
      </w:r>
      <w:r w:rsidRPr="00E023BD">
        <w:t>článku.</w:t>
      </w:r>
    </w:p>
    <w:p w14:paraId="68300985" w14:textId="77777777" w:rsidR="00525890" w:rsidRPr="00E023BD" w:rsidRDefault="00525890">
      <w:pPr>
        <w:jc w:val="both"/>
        <w:sectPr w:rsidR="00525890" w:rsidRPr="00E023BD">
          <w:pgSz w:w="11910" w:h="16840"/>
          <w:pgMar w:top="1180" w:right="500" w:bottom="820" w:left="740" w:header="0" w:footer="627" w:gutter="0"/>
          <w:cols w:space="708"/>
        </w:sectPr>
      </w:pPr>
    </w:p>
    <w:p w14:paraId="15EA1EFE" w14:textId="77777777" w:rsidR="00525890" w:rsidRPr="00E023BD" w:rsidRDefault="00ED4050" w:rsidP="000A50DC">
      <w:pPr>
        <w:pStyle w:val="ListParagraph"/>
        <w:numPr>
          <w:ilvl w:val="0"/>
          <w:numId w:val="19"/>
        </w:numPr>
        <w:tabs>
          <w:tab w:val="left" w:pos="830"/>
        </w:tabs>
        <w:spacing w:before="78"/>
        <w:ind w:left="829" w:right="630"/>
      </w:pPr>
      <w:r w:rsidRPr="00E023BD">
        <w:lastRenderedPageBreak/>
        <w:t>Externý</w:t>
      </w:r>
      <w:r w:rsidRPr="00E023BD">
        <w:rPr>
          <w:spacing w:val="-6"/>
        </w:rPr>
        <w:t xml:space="preserve"> </w:t>
      </w:r>
      <w:r w:rsidRPr="00E023BD">
        <w:t>používateľ</w:t>
      </w:r>
      <w:r w:rsidRPr="00E023BD">
        <w:rPr>
          <w:spacing w:val="-5"/>
        </w:rPr>
        <w:t xml:space="preserve"> </w:t>
      </w:r>
      <w:r w:rsidRPr="00E023BD">
        <w:t>nesmie</w:t>
      </w:r>
      <w:r w:rsidRPr="00E023BD">
        <w:rPr>
          <w:spacing w:val="-4"/>
        </w:rPr>
        <w:t xml:space="preserve"> </w:t>
      </w:r>
      <w:r w:rsidRPr="00E023BD">
        <w:t>na</w:t>
      </w:r>
      <w:r w:rsidRPr="00E023BD">
        <w:rPr>
          <w:spacing w:val="-5"/>
        </w:rPr>
        <w:t xml:space="preserve"> </w:t>
      </w:r>
      <w:r w:rsidRPr="00E023BD">
        <w:t>virtuálne</w:t>
      </w:r>
      <w:r w:rsidRPr="00E023BD">
        <w:rPr>
          <w:spacing w:val="-4"/>
        </w:rPr>
        <w:t xml:space="preserve"> </w:t>
      </w:r>
      <w:r w:rsidRPr="00E023BD">
        <w:t>PC</w:t>
      </w:r>
      <w:r w:rsidRPr="00E023BD">
        <w:rPr>
          <w:spacing w:val="-4"/>
        </w:rPr>
        <w:t xml:space="preserve"> </w:t>
      </w:r>
      <w:r w:rsidRPr="00E023BD">
        <w:t>inštalovať</w:t>
      </w:r>
      <w:r w:rsidRPr="00E023BD">
        <w:rPr>
          <w:spacing w:val="-3"/>
        </w:rPr>
        <w:t xml:space="preserve"> </w:t>
      </w:r>
      <w:r w:rsidRPr="00E023BD">
        <w:t>žiadny</w:t>
      </w:r>
      <w:r w:rsidRPr="00E023BD">
        <w:rPr>
          <w:spacing w:val="-6"/>
        </w:rPr>
        <w:t xml:space="preserve"> </w:t>
      </w:r>
      <w:r w:rsidRPr="00E023BD">
        <w:t>dodatočný</w:t>
      </w:r>
      <w:r w:rsidRPr="00E023BD">
        <w:rPr>
          <w:spacing w:val="-5"/>
        </w:rPr>
        <w:t xml:space="preserve"> </w:t>
      </w:r>
      <w:r w:rsidRPr="00E023BD">
        <w:t>softvér.</w:t>
      </w:r>
      <w:r w:rsidRPr="00E023BD">
        <w:rPr>
          <w:spacing w:val="-4"/>
        </w:rPr>
        <w:t xml:space="preserve"> </w:t>
      </w:r>
      <w:r w:rsidRPr="00E023BD">
        <w:t>V</w:t>
      </w:r>
      <w:r w:rsidRPr="00E023BD">
        <w:rPr>
          <w:spacing w:val="-4"/>
        </w:rPr>
        <w:t xml:space="preserve"> </w:t>
      </w:r>
      <w:r w:rsidRPr="00E023BD">
        <w:t>prípade</w:t>
      </w:r>
      <w:r w:rsidRPr="00E023BD">
        <w:rPr>
          <w:spacing w:val="-4"/>
        </w:rPr>
        <w:t xml:space="preserve"> </w:t>
      </w:r>
      <w:r w:rsidRPr="00E023BD">
        <w:t>potreby inštalácie dodatočného softvéru na virtuálne PC o jej vykonanie požiada kontaktnú osobu objednávateľa.</w:t>
      </w:r>
    </w:p>
    <w:p w14:paraId="51B3AA6C" w14:textId="77777777" w:rsidR="00525890" w:rsidRPr="00E023BD" w:rsidRDefault="00ED4050" w:rsidP="000A50DC">
      <w:pPr>
        <w:pStyle w:val="ListParagraph"/>
        <w:numPr>
          <w:ilvl w:val="0"/>
          <w:numId w:val="19"/>
        </w:numPr>
        <w:tabs>
          <w:tab w:val="left" w:pos="830"/>
        </w:tabs>
        <w:ind w:left="829" w:right="798"/>
      </w:pPr>
      <w:r w:rsidRPr="00E023BD">
        <w:t>Poskytovateľ sa zaväzuje, že vráti objednávateľovi všetky technické prostriedky a vybavenie, ktoré mu boli zo strany objednávateľa poskytnuté za účelom vzdialeného prístupu, najneskôr do 5 dní od dňa ukončenia platnosti tejto Servisnej</w:t>
      </w:r>
      <w:r w:rsidRPr="00E023BD">
        <w:rPr>
          <w:spacing w:val="-7"/>
        </w:rPr>
        <w:t xml:space="preserve"> </w:t>
      </w:r>
      <w:r w:rsidRPr="00E023BD">
        <w:t>zmluvy.</w:t>
      </w:r>
    </w:p>
    <w:p w14:paraId="749DDB41" w14:textId="77777777" w:rsidR="00525890" w:rsidRPr="00E023BD" w:rsidRDefault="00ED4050" w:rsidP="000A50DC">
      <w:pPr>
        <w:pStyle w:val="ListParagraph"/>
        <w:numPr>
          <w:ilvl w:val="0"/>
          <w:numId w:val="19"/>
        </w:numPr>
        <w:tabs>
          <w:tab w:val="left" w:pos="830"/>
        </w:tabs>
        <w:ind w:left="829" w:right="773"/>
      </w:pPr>
      <w:r w:rsidRPr="00E023BD">
        <w:t>V prípade nedodržania záväzku poskytovateľa podľa bodu 18., bude objednávateľ oprávnený uplatniť voči poskytovateľovi zmluvnú pokutu, ktorú sa poskytovateľ zaväzuje uhradiť. Zmluvná pokuta sa vypočíta ako súčin poplatku 200 eur s DPH (ktorý pokrýva náklady objednávateľa na technické vybavenie jedného používateľa) a počtu používateľov</w:t>
      </w:r>
      <w:r w:rsidRPr="00E023BD">
        <w:rPr>
          <w:spacing w:val="-13"/>
        </w:rPr>
        <w:t xml:space="preserve"> </w:t>
      </w:r>
      <w:r w:rsidRPr="00E023BD">
        <w:t>poskytovateľa.</w:t>
      </w:r>
    </w:p>
    <w:p w14:paraId="66F14DA3" w14:textId="77777777" w:rsidR="00525890" w:rsidRPr="00E023BD" w:rsidRDefault="00ED4050" w:rsidP="000A50DC">
      <w:pPr>
        <w:pStyle w:val="ListParagraph"/>
        <w:numPr>
          <w:ilvl w:val="0"/>
          <w:numId w:val="19"/>
        </w:numPr>
        <w:tabs>
          <w:tab w:val="left" w:pos="830"/>
        </w:tabs>
        <w:ind w:left="829" w:right="676"/>
      </w:pPr>
      <w:r w:rsidRPr="00E023BD">
        <w:t>Poskytovateľ sa zaväzuje objednávateľovi uhradiť zmluvnú pokutu do 14 pracovných dní od doručenia písomného uplatnenia zmluvnej pokuty (výzvou resp. doručením faktúry) zo strany objednávateľa. Čiastku zmluvnej pokuty uhradí poskytovateľ objednávateľovi bezhotovostným prevodom. Údaje pre vykonanie bezhotovostného prevodu zmluvnej pokuty oznámi objednávateľ poskytovateľovi v písomnom uplatnení zmluvnej</w:t>
      </w:r>
      <w:r w:rsidRPr="00E023BD">
        <w:rPr>
          <w:spacing w:val="-3"/>
        </w:rPr>
        <w:t xml:space="preserve"> </w:t>
      </w:r>
      <w:r w:rsidRPr="00E023BD">
        <w:t>pokuty.</w:t>
      </w:r>
    </w:p>
    <w:p w14:paraId="523C5E53" w14:textId="77777777" w:rsidR="00525890" w:rsidRPr="00E023BD" w:rsidRDefault="00525890">
      <w:pPr>
        <w:pStyle w:val="BodyText"/>
        <w:spacing w:before="1"/>
        <w:rPr>
          <w:sz w:val="32"/>
        </w:rPr>
      </w:pPr>
    </w:p>
    <w:p w14:paraId="70FB7682" w14:textId="77777777" w:rsidR="00525890" w:rsidRPr="00E023BD" w:rsidRDefault="00ED4050">
      <w:pPr>
        <w:pStyle w:val="Heading1"/>
        <w:spacing w:line="240" w:lineRule="auto"/>
        <w:ind w:left="4014" w:right="4240" w:firstLine="715"/>
        <w:jc w:val="left"/>
      </w:pPr>
      <w:bookmarkStart w:id="26" w:name="Článok_VI"/>
      <w:bookmarkStart w:id="27" w:name="Informačná_bezpečnosť"/>
      <w:bookmarkEnd w:id="26"/>
      <w:bookmarkEnd w:id="27"/>
      <w:r w:rsidRPr="00E023BD">
        <w:t>Článok VI Informačná bezpečnosť</w:t>
      </w:r>
    </w:p>
    <w:p w14:paraId="79FE49B1" w14:textId="77777777" w:rsidR="00525890" w:rsidRPr="00E023BD" w:rsidRDefault="00ED4050" w:rsidP="000A50DC">
      <w:pPr>
        <w:pStyle w:val="ListParagraph"/>
        <w:numPr>
          <w:ilvl w:val="0"/>
          <w:numId w:val="18"/>
        </w:numPr>
        <w:tabs>
          <w:tab w:val="left" w:pos="830"/>
        </w:tabs>
        <w:spacing w:before="231"/>
        <w:ind w:right="631"/>
      </w:pPr>
      <w:r w:rsidRPr="00E023BD">
        <w:t>Poskytovateľ sa v súvislosti s plnením predmetu tejto Servisnej zmluvy zaväzuje dodržiavať pri podpore prevádzky informačného systému bezpečnostnú politiku objednávateľa a objednávateľom vydané platné bezpečnostné smernice a</w:t>
      </w:r>
      <w:r w:rsidRPr="00E023BD">
        <w:rPr>
          <w:spacing w:val="-9"/>
        </w:rPr>
        <w:t xml:space="preserve"> </w:t>
      </w:r>
      <w:r w:rsidRPr="00E023BD">
        <w:t>štandardy.</w:t>
      </w:r>
    </w:p>
    <w:p w14:paraId="2B5DFDDE" w14:textId="77777777" w:rsidR="00525890" w:rsidRPr="00E023BD" w:rsidRDefault="00ED4050" w:rsidP="000A50DC">
      <w:pPr>
        <w:pStyle w:val="ListParagraph"/>
        <w:numPr>
          <w:ilvl w:val="0"/>
          <w:numId w:val="18"/>
        </w:numPr>
        <w:tabs>
          <w:tab w:val="left" w:pos="830"/>
        </w:tabs>
        <w:ind w:right="630"/>
      </w:pPr>
      <w:r w:rsidRPr="00E023BD">
        <w:t>Oprávnené osoby a pracovníci poskytovateľa, ktorí budú vykonávať pre objednávateľa činnosti súvisiace s plnením tejto Servisnej zmluvy, musia byť poučení o povinnostiach podľa predchádzajúceho bodu tohto článku a o tomto poučení musí poskytovateľ vytvoriť záznam, ktorý bude podpísaný poučenou osobou a osobou, ktorá poučenie vykonala. Za riadne poučenie zodpovedá poskytovateľ. Poskytovateľ je povinný predložiť objednávateľovi potvrdenie o oboznámení zamestnancov a subdodávateľov s platnými bezpečnostnými štandardmi objednávateľa, a to podľa vzoru objednávateľa, ak poskytovateľovi takýto vzor</w:t>
      </w:r>
      <w:r w:rsidRPr="00E023BD">
        <w:rPr>
          <w:spacing w:val="-18"/>
        </w:rPr>
        <w:t xml:space="preserve"> </w:t>
      </w:r>
      <w:r w:rsidRPr="00E023BD">
        <w:t>poskytne.</w:t>
      </w:r>
    </w:p>
    <w:p w14:paraId="4FE0FD26" w14:textId="77777777" w:rsidR="00525890" w:rsidRPr="00E023BD" w:rsidRDefault="00ED4050" w:rsidP="000A50DC">
      <w:pPr>
        <w:pStyle w:val="ListParagraph"/>
        <w:numPr>
          <w:ilvl w:val="0"/>
          <w:numId w:val="18"/>
        </w:numPr>
        <w:tabs>
          <w:tab w:val="left" w:pos="830"/>
        </w:tabs>
        <w:spacing w:before="1"/>
        <w:ind w:right="631"/>
      </w:pPr>
      <w:r w:rsidRPr="00E023BD">
        <w:t>Poskytovateľ sa zaväzuje v priebehu trvania podpory prevádzky priebežne sledovať a vyhodnocovať</w:t>
      </w:r>
      <w:r w:rsidRPr="00E023BD">
        <w:rPr>
          <w:spacing w:val="-12"/>
        </w:rPr>
        <w:t xml:space="preserve"> </w:t>
      </w:r>
      <w:r w:rsidRPr="00E023BD">
        <w:t>bezpečnosť</w:t>
      </w:r>
      <w:r w:rsidRPr="00E023BD">
        <w:rPr>
          <w:spacing w:val="-11"/>
        </w:rPr>
        <w:t xml:space="preserve"> </w:t>
      </w:r>
      <w:r w:rsidRPr="00E023BD">
        <w:t>a</w:t>
      </w:r>
      <w:r w:rsidRPr="00E023BD">
        <w:rPr>
          <w:spacing w:val="-13"/>
        </w:rPr>
        <w:t xml:space="preserve"> </w:t>
      </w:r>
      <w:r w:rsidRPr="00E023BD">
        <w:t>odolnosť</w:t>
      </w:r>
      <w:r w:rsidRPr="00E023BD">
        <w:rPr>
          <w:spacing w:val="-12"/>
        </w:rPr>
        <w:t xml:space="preserve"> </w:t>
      </w:r>
      <w:r w:rsidRPr="00E023BD">
        <w:t>informačného</w:t>
      </w:r>
      <w:r w:rsidRPr="00E023BD">
        <w:rPr>
          <w:spacing w:val="-12"/>
        </w:rPr>
        <w:t xml:space="preserve"> </w:t>
      </w:r>
      <w:r w:rsidRPr="00E023BD">
        <w:t>systému</w:t>
      </w:r>
      <w:r w:rsidRPr="00E023BD">
        <w:rPr>
          <w:spacing w:val="-14"/>
        </w:rPr>
        <w:t xml:space="preserve"> </w:t>
      </w:r>
      <w:r w:rsidRPr="00E023BD">
        <w:t>voči</w:t>
      </w:r>
      <w:r w:rsidRPr="00E023BD">
        <w:rPr>
          <w:spacing w:val="-11"/>
        </w:rPr>
        <w:t xml:space="preserve"> </w:t>
      </w:r>
      <w:r w:rsidRPr="00E023BD">
        <w:t>aktuálne</w:t>
      </w:r>
      <w:r w:rsidRPr="00E023BD">
        <w:rPr>
          <w:spacing w:val="-15"/>
        </w:rPr>
        <w:t xml:space="preserve"> </w:t>
      </w:r>
      <w:r w:rsidRPr="00E023BD">
        <w:t>známym</w:t>
      </w:r>
      <w:r w:rsidRPr="00E023BD">
        <w:rPr>
          <w:spacing w:val="-12"/>
        </w:rPr>
        <w:t xml:space="preserve"> </w:t>
      </w:r>
      <w:r w:rsidRPr="00E023BD">
        <w:t>typom</w:t>
      </w:r>
      <w:r w:rsidRPr="00E023BD">
        <w:rPr>
          <w:spacing w:val="-11"/>
        </w:rPr>
        <w:t xml:space="preserve"> </w:t>
      </w:r>
      <w:r w:rsidRPr="00E023BD">
        <w:t>útokov, resp. poskytovať súčinnosť objednávateľovi pri zaisťovaní bezpečnosti</w:t>
      </w:r>
      <w:r w:rsidRPr="00E023BD">
        <w:rPr>
          <w:spacing w:val="-7"/>
        </w:rPr>
        <w:t xml:space="preserve"> </w:t>
      </w:r>
      <w:r w:rsidRPr="00E023BD">
        <w:t>odolnosti.</w:t>
      </w:r>
    </w:p>
    <w:p w14:paraId="055C69EF" w14:textId="77777777" w:rsidR="00525890" w:rsidRPr="00E023BD" w:rsidRDefault="00ED4050" w:rsidP="000A50DC">
      <w:pPr>
        <w:pStyle w:val="ListParagraph"/>
        <w:numPr>
          <w:ilvl w:val="0"/>
          <w:numId w:val="18"/>
        </w:numPr>
        <w:tabs>
          <w:tab w:val="left" w:pos="830"/>
        </w:tabs>
        <w:ind w:right="630"/>
      </w:pPr>
      <w:r w:rsidRPr="00E023BD">
        <w:t>Poskytovateľ sa zaväzuje v priebehu trvania podpory prevádzky pred odovzdaním akejkoľvek zmeny</w:t>
      </w:r>
      <w:r w:rsidRPr="00E023BD">
        <w:rPr>
          <w:spacing w:val="-8"/>
        </w:rPr>
        <w:t xml:space="preserve"> </w:t>
      </w:r>
      <w:r w:rsidRPr="00E023BD">
        <w:t>informačného</w:t>
      </w:r>
      <w:r w:rsidRPr="00E023BD">
        <w:rPr>
          <w:spacing w:val="-10"/>
        </w:rPr>
        <w:t xml:space="preserve"> </w:t>
      </w:r>
      <w:r w:rsidRPr="00E023BD">
        <w:t>systému</w:t>
      </w:r>
      <w:r w:rsidRPr="00E023BD">
        <w:rPr>
          <w:spacing w:val="-7"/>
        </w:rPr>
        <w:t xml:space="preserve"> </w:t>
      </w:r>
      <w:r w:rsidRPr="00E023BD">
        <w:t>vykonať</w:t>
      </w:r>
      <w:r w:rsidRPr="00E023BD">
        <w:rPr>
          <w:spacing w:val="-6"/>
        </w:rPr>
        <w:t xml:space="preserve"> </w:t>
      </w:r>
      <w:r w:rsidRPr="00E023BD">
        <w:t>testovanie</w:t>
      </w:r>
      <w:r w:rsidRPr="00E023BD">
        <w:rPr>
          <w:spacing w:val="-6"/>
        </w:rPr>
        <w:t xml:space="preserve"> </w:t>
      </w:r>
      <w:r w:rsidRPr="00E023BD">
        <w:t>na</w:t>
      </w:r>
      <w:r w:rsidRPr="00E023BD">
        <w:rPr>
          <w:spacing w:val="-8"/>
        </w:rPr>
        <w:t xml:space="preserve"> </w:t>
      </w:r>
      <w:r w:rsidRPr="00E023BD">
        <w:t>prítomnosť</w:t>
      </w:r>
      <w:r w:rsidRPr="00E023BD">
        <w:rPr>
          <w:spacing w:val="-9"/>
        </w:rPr>
        <w:t xml:space="preserve"> </w:t>
      </w:r>
      <w:r w:rsidRPr="00E023BD">
        <w:t>známych</w:t>
      </w:r>
      <w:r w:rsidRPr="00E023BD">
        <w:rPr>
          <w:spacing w:val="-9"/>
        </w:rPr>
        <w:t xml:space="preserve"> </w:t>
      </w:r>
      <w:r w:rsidRPr="00E023BD">
        <w:t>zraniteľnosti.</w:t>
      </w:r>
      <w:r w:rsidRPr="00E023BD">
        <w:rPr>
          <w:spacing w:val="-10"/>
        </w:rPr>
        <w:t xml:space="preserve"> </w:t>
      </w:r>
      <w:r w:rsidRPr="00E023BD">
        <w:t>V</w:t>
      </w:r>
      <w:r w:rsidRPr="00E023BD">
        <w:rPr>
          <w:spacing w:val="-5"/>
        </w:rPr>
        <w:t xml:space="preserve"> </w:t>
      </w:r>
      <w:r w:rsidRPr="00E023BD">
        <w:t>prípade zistenia zraniteľností sa poskytovateľ zaväzuje tieto zraniteľnosti odstrániť, vykonať opätovné testovanie    a    zdokumentovaný    výsledok    testovania    odovzdať    objednávateľovi    v súlade s bezpečnostnými štandardmi</w:t>
      </w:r>
      <w:r w:rsidRPr="00E023BD">
        <w:rPr>
          <w:spacing w:val="-5"/>
        </w:rPr>
        <w:t xml:space="preserve"> </w:t>
      </w:r>
      <w:r w:rsidRPr="00E023BD">
        <w:t>objednávateľa.</w:t>
      </w:r>
    </w:p>
    <w:p w14:paraId="4558A21B" w14:textId="77777777" w:rsidR="00525890" w:rsidRPr="00E023BD" w:rsidRDefault="00ED4050" w:rsidP="000A50DC">
      <w:pPr>
        <w:pStyle w:val="ListParagraph"/>
        <w:numPr>
          <w:ilvl w:val="0"/>
          <w:numId w:val="18"/>
        </w:numPr>
        <w:tabs>
          <w:tab w:val="left" w:pos="830"/>
        </w:tabs>
        <w:ind w:right="631"/>
      </w:pPr>
      <w:r w:rsidRPr="00E023BD">
        <w:t>Poskytovateľ sa zaväzuje poskytnúť objednávateľovi kontaktnú osobu zodpovednú za kybernetickú bezpečnosť</w:t>
      </w:r>
      <w:r w:rsidRPr="00E023BD">
        <w:rPr>
          <w:spacing w:val="-3"/>
        </w:rPr>
        <w:t xml:space="preserve"> </w:t>
      </w:r>
      <w:r w:rsidRPr="00E023BD">
        <w:t>poskytovateľa.</w:t>
      </w:r>
    </w:p>
    <w:p w14:paraId="744FCD0F" w14:textId="77777777" w:rsidR="00525890" w:rsidRPr="00E023BD" w:rsidRDefault="00ED4050" w:rsidP="000A50DC">
      <w:pPr>
        <w:pStyle w:val="ListParagraph"/>
        <w:numPr>
          <w:ilvl w:val="0"/>
          <w:numId w:val="18"/>
        </w:numPr>
        <w:tabs>
          <w:tab w:val="left" w:pos="830"/>
        </w:tabs>
        <w:ind w:right="632"/>
      </w:pPr>
      <w:r w:rsidRPr="00E023BD">
        <w:t>Objednávateľ je oprávnený zaslať kontaktnej osobe poskytovateľa informácie ohľadom podozrení na bezpečnostne relevantné udalosti týkajúce sa</w:t>
      </w:r>
      <w:r w:rsidRPr="00E023BD">
        <w:rPr>
          <w:spacing w:val="-7"/>
        </w:rPr>
        <w:t xml:space="preserve"> </w:t>
      </w:r>
      <w:r w:rsidRPr="00E023BD">
        <w:t>poskytovateľa.</w:t>
      </w:r>
    </w:p>
    <w:p w14:paraId="347A9DD4" w14:textId="77777777" w:rsidR="00525890" w:rsidRPr="00E023BD" w:rsidRDefault="00ED4050" w:rsidP="000A50DC">
      <w:pPr>
        <w:pStyle w:val="ListParagraph"/>
        <w:numPr>
          <w:ilvl w:val="0"/>
          <w:numId w:val="18"/>
        </w:numPr>
        <w:tabs>
          <w:tab w:val="left" w:pos="830"/>
        </w:tabs>
        <w:ind w:right="631" w:hanging="361"/>
      </w:pPr>
      <w:r w:rsidRPr="00E023BD">
        <w:t>Objednávateľ je oprávnený na zisťovanie stavu kybernetickej bezpečnosti poskytovateľa použiť služby tretích</w:t>
      </w:r>
      <w:r w:rsidRPr="00E023BD">
        <w:rPr>
          <w:spacing w:val="-3"/>
        </w:rPr>
        <w:t xml:space="preserve"> </w:t>
      </w:r>
      <w:r w:rsidRPr="00E023BD">
        <w:t>strán.</w:t>
      </w:r>
    </w:p>
    <w:p w14:paraId="5F059EB6" w14:textId="77777777" w:rsidR="00525890" w:rsidRPr="00E023BD" w:rsidRDefault="00ED4050" w:rsidP="000A50DC">
      <w:pPr>
        <w:pStyle w:val="ListParagraph"/>
        <w:numPr>
          <w:ilvl w:val="0"/>
          <w:numId w:val="18"/>
        </w:numPr>
        <w:tabs>
          <w:tab w:val="left" w:pos="830"/>
        </w:tabs>
        <w:ind w:right="629"/>
      </w:pPr>
      <w:r w:rsidRPr="00E023BD">
        <w:t>Objednávateľ je oprávnený zbierať informácie o kybernetickej bezpečnosti IT prostredia poskytovateľa bez predchádzajúceho upozornenia a oznámenia rozsahu a spôsobu</w:t>
      </w:r>
      <w:r w:rsidRPr="00E023BD">
        <w:rPr>
          <w:spacing w:val="-20"/>
        </w:rPr>
        <w:t xml:space="preserve"> </w:t>
      </w:r>
      <w:r w:rsidRPr="00E023BD">
        <w:t>zisťovania.</w:t>
      </w:r>
    </w:p>
    <w:p w14:paraId="75A69E01" w14:textId="77777777" w:rsidR="00525890" w:rsidRPr="00E023BD" w:rsidRDefault="00ED4050" w:rsidP="000A50DC">
      <w:pPr>
        <w:pStyle w:val="ListParagraph"/>
        <w:numPr>
          <w:ilvl w:val="0"/>
          <w:numId w:val="18"/>
        </w:numPr>
        <w:tabs>
          <w:tab w:val="left" w:pos="829"/>
        </w:tabs>
        <w:ind w:left="828" w:right="630"/>
      </w:pPr>
      <w:r w:rsidRPr="00E023BD">
        <w:t>Poskytovateľ  poskytne objednávateľovi  písomné vyjadrenie   k   odstráneniu   príčin problémov v oblasti kybernetickej</w:t>
      </w:r>
      <w:r w:rsidRPr="00E023BD">
        <w:rPr>
          <w:spacing w:val="-3"/>
        </w:rPr>
        <w:t xml:space="preserve"> </w:t>
      </w:r>
      <w:r w:rsidRPr="00E023BD">
        <w:t>bezpečnosti.</w:t>
      </w:r>
    </w:p>
    <w:p w14:paraId="1408902A" w14:textId="77777777" w:rsidR="00525890" w:rsidRPr="00E023BD" w:rsidRDefault="00ED4050" w:rsidP="000A50DC">
      <w:pPr>
        <w:pStyle w:val="ListParagraph"/>
        <w:numPr>
          <w:ilvl w:val="0"/>
          <w:numId w:val="18"/>
        </w:numPr>
        <w:tabs>
          <w:tab w:val="left" w:pos="829"/>
        </w:tabs>
        <w:ind w:left="828" w:right="633"/>
      </w:pPr>
      <w:r w:rsidRPr="00E023BD">
        <w:t>V prípade kritických nedostatkov v kybernetickej bezpečnosti musí poskytovateľ zabezpečiť bezodkladnú nápravu nedostatkov. Každý takýto kritický nedostatok v kybernetickej bezpečnosti bude evidovaný, riadený, sledovaný a vyhodnocovaný ako závažný bezpečnostný</w:t>
      </w:r>
      <w:r w:rsidRPr="00E023BD">
        <w:rPr>
          <w:spacing w:val="-18"/>
        </w:rPr>
        <w:t xml:space="preserve"> </w:t>
      </w:r>
      <w:r w:rsidRPr="00E023BD">
        <w:t>incident.</w:t>
      </w:r>
    </w:p>
    <w:p w14:paraId="278F6237" w14:textId="77777777" w:rsidR="00525890" w:rsidRPr="00E023BD" w:rsidRDefault="00ED4050" w:rsidP="000A50DC">
      <w:pPr>
        <w:pStyle w:val="ListParagraph"/>
        <w:numPr>
          <w:ilvl w:val="0"/>
          <w:numId w:val="18"/>
        </w:numPr>
        <w:tabs>
          <w:tab w:val="left" w:pos="829"/>
        </w:tabs>
        <w:ind w:left="828" w:right="632"/>
      </w:pPr>
      <w:r w:rsidRPr="00E023BD">
        <w:t>Poskytovateľ sa zaväzuje informovať objednávateľa o každom svojom závažnom bezpečnostnom incidente.</w:t>
      </w:r>
    </w:p>
    <w:p w14:paraId="42B7B258" w14:textId="77777777" w:rsidR="00525890" w:rsidRPr="00E023BD" w:rsidRDefault="00525890">
      <w:pPr>
        <w:jc w:val="both"/>
        <w:sectPr w:rsidR="00525890" w:rsidRPr="00E023BD">
          <w:pgSz w:w="11910" w:h="16840"/>
          <w:pgMar w:top="1180" w:right="500" w:bottom="820" w:left="740" w:header="0" w:footer="627" w:gutter="0"/>
          <w:cols w:space="708"/>
        </w:sectPr>
      </w:pPr>
    </w:p>
    <w:p w14:paraId="1C41B60F" w14:textId="77777777" w:rsidR="00525890" w:rsidRPr="00E023BD" w:rsidRDefault="00ED4050" w:rsidP="000A50DC">
      <w:pPr>
        <w:pStyle w:val="ListParagraph"/>
        <w:numPr>
          <w:ilvl w:val="0"/>
          <w:numId w:val="18"/>
        </w:numPr>
        <w:tabs>
          <w:tab w:val="left" w:pos="830"/>
        </w:tabs>
        <w:spacing w:before="78"/>
        <w:ind w:right="631"/>
      </w:pPr>
      <w:r w:rsidRPr="00E023BD">
        <w:lastRenderedPageBreak/>
        <w:t>Poskytovateľ sa zaväzuje vytvoriť, aplikovať a dodržiavať písomne vypracované pravidlá bezpečného vývoja počas celej doby trvania zmluvného vzťahu a na požiadanie poskytnúť</w:t>
      </w:r>
      <w:r w:rsidRPr="00E023BD">
        <w:rPr>
          <w:spacing w:val="-21"/>
        </w:rPr>
        <w:t xml:space="preserve"> </w:t>
      </w:r>
      <w:r w:rsidRPr="00E023BD">
        <w:t>NBS.</w:t>
      </w:r>
    </w:p>
    <w:p w14:paraId="1FF219FE" w14:textId="2FC174D8" w:rsidR="00525890" w:rsidRPr="00E023BD" w:rsidRDefault="00ED4050" w:rsidP="000A50DC">
      <w:pPr>
        <w:pStyle w:val="ListParagraph"/>
        <w:numPr>
          <w:ilvl w:val="0"/>
          <w:numId w:val="18"/>
        </w:numPr>
        <w:tabs>
          <w:tab w:val="left" w:pos="829"/>
        </w:tabs>
        <w:ind w:left="828" w:right="632"/>
      </w:pPr>
      <w:r w:rsidRPr="00E023BD">
        <w:t>Poskytovateľ sa zaväzuje, že jeho zamestnanci a osoby ktoré sa podieľajú na tvorbe a úpravách zdrojových kódov sú preukázateľne regulárne vyškolení na bezpečný vývoj</w:t>
      </w:r>
      <w:r w:rsidRPr="00E023BD">
        <w:rPr>
          <w:spacing w:val="-14"/>
        </w:rPr>
        <w:t xml:space="preserve"> </w:t>
      </w:r>
      <w:r w:rsidRPr="00E023BD">
        <w:t>aplikácií.</w:t>
      </w:r>
    </w:p>
    <w:p w14:paraId="25DBF61F" w14:textId="77777777" w:rsidR="00525890" w:rsidRPr="00E023BD" w:rsidRDefault="00ED4050" w:rsidP="000A50DC">
      <w:pPr>
        <w:pStyle w:val="ListParagraph"/>
        <w:numPr>
          <w:ilvl w:val="0"/>
          <w:numId w:val="18"/>
        </w:numPr>
        <w:tabs>
          <w:tab w:val="left" w:pos="829"/>
        </w:tabs>
        <w:ind w:left="828" w:right="631"/>
      </w:pPr>
      <w:r w:rsidRPr="00E023BD">
        <w:t>Pravidlá</w:t>
      </w:r>
      <w:r w:rsidRPr="00E023BD">
        <w:rPr>
          <w:spacing w:val="-8"/>
        </w:rPr>
        <w:t xml:space="preserve"> </w:t>
      </w:r>
      <w:r w:rsidRPr="00E023BD">
        <w:t>bezpečného</w:t>
      </w:r>
      <w:r w:rsidRPr="00E023BD">
        <w:rPr>
          <w:spacing w:val="-7"/>
        </w:rPr>
        <w:t xml:space="preserve"> </w:t>
      </w:r>
      <w:r w:rsidRPr="00E023BD">
        <w:t>vývoja</w:t>
      </w:r>
      <w:r w:rsidRPr="00E023BD">
        <w:rPr>
          <w:spacing w:val="-8"/>
        </w:rPr>
        <w:t xml:space="preserve"> </w:t>
      </w:r>
      <w:r w:rsidRPr="00E023BD">
        <w:t>aplikácií</w:t>
      </w:r>
      <w:r w:rsidRPr="00E023BD">
        <w:rPr>
          <w:spacing w:val="-9"/>
        </w:rPr>
        <w:t xml:space="preserve"> </w:t>
      </w:r>
      <w:r w:rsidRPr="00E023BD">
        <w:t>obsahujú</w:t>
      </w:r>
      <w:r w:rsidRPr="00E023BD">
        <w:rPr>
          <w:spacing w:val="-7"/>
        </w:rPr>
        <w:t xml:space="preserve"> </w:t>
      </w:r>
      <w:r w:rsidRPr="00E023BD">
        <w:t>oblasti</w:t>
      </w:r>
      <w:r w:rsidRPr="00E023BD">
        <w:rPr>
          <w:spacing w:val="-7"/>
        </w:rPr>
        <w:t xml:space="preserve"> </w:t>
      </w:r>
      <w:r w:rsidRPr="00E023BD">
        <w:t>podľa</w:t>
      </w:r>
      <w:r w:rsidRPr="00E023BD">
        <w:rPr>
          <w:spacing w:val="-8"/>
        </w:rPr>
        <w:t xml:space="preserve"> </w:t>
      </w:r>
      <w:r w:rsidRPr="00E023BD">
        <w:t>“best</w:t>
      </w:r>
      <w:r w:rsidRPr="00E023BD">
        <w:rPr>
          <w:spacing w:val="-7"/>
        </w:rPr>
        <w:t xml:space="preserve"> </w:t>
      </w:r>
      <w:r w:rsidRPr="00E023BD">
        <w:t>practices”,</w:t>
      </w:r>
      <w:r w:rsidRPr="00E023BD">
        <w:rPr>
          <w:spacing w:val="-10"/>
        </w:rPr>
        <w:t xml:space="preserve"> </w:t>
      </w:r>
      <w:r w:rsidRPr="00E023BD">
        <w:t>ako</w:t>
      </w:r>
      <w:r w:rsidRPr="00E023BD">
        <w:rPr>
          <w:spacing w:val="-7"/>
        </w:rPr>
        <w:t xml:space="preserve"> </w:t>
      </w:r>
      <w:r w:rsidRPr="00E023BD">
        <w:t>napr.</w:t>
      </w:r>
      <w:r w:rsidRPr="00E023BD">
        <w:rPr>
          <w:spacing w:val="-7"/>
        </w:rPr>
        <w:t xml:space="preserve"> </w:t>
      </w:r>
      <w:r w:rsidRPr="00E023BD">
        <w:t>komentáre, funkčné testovanie, predchádzanie typickým bezpečnostným chybám, pravidelné bezpečnostné testovanie kódu integrované do procesu</w:t>
      </w:r>
      <w:r w:rsidRPr="00E023BD">
        <w:rPr>
          <w:spacing w:val="-7"/>
        </w:rPr>
        <w:t xml:space="preserve"> </w:t>
      </w:r>
      <w:r w:rsidRPr="00E023BD">
        <w:t>vývoja.</w:t>
      </w:r>
    </w:p>
    <w:p w14:paraId="027DDCBB" w14:textId="77777777" w:rsidR="00525890" w:rsidRPr="00E023BD" w:rsidRDefault="00ED4050" w:rsidP="000A50DC">
      <w:pPr>
        <w:pStyle w:val="ListParagraph"/>
        <w:numPr>
          <w:ilvl w:val="0"/>
          <w:numId w:val="18"/>
        </w:numPr>
        <w:tabs>
          <w:tab w:val="left" w:pos="829"/>
        </w:tabs>
        <w:ind w:left="828" w:right="631" w:hanging="361"/>
      </w:pPr>
      <w:r w:rsidRPr="00E023BD">
        <w:t>Objednávateľ je oprávnený posúdiť pravidlá bezpečného vývoja aplikácií poskytovateľa prostredníctvom tretej</w:t>
      </w:r>
      <w:r w:rsidRPr="00E023BD">
        <w:rPr>
          <w:spacing w:val="-3"/>
        </w:rPr>
        <w:t xml:space="preserve"> </w:t>
      </w:r>
      <w:r w:rsidRPr="00E023BD">
        <w:t>strany.</w:t>
      </w:r>
    </w:p>
    <w:p w14:paraId="3189A0C4" w14:textId="77777777" w:rsidR="00525890" w:rsidRPr="00E023BD" w:rsidRDefault="00ED4050" w:rsidP="000A50DC">
      <w:pPr>
        <w:pStyle w:val="ListParagraph"/>
        <w:numPr>
          <w:ilvl w:val="0"/>
          <w:numId w:val="18"/>
        </w:numPr>
        <w:tabs>
          <w:tab w:val="left" w:pos="829"/>
        </w:tabs>
        <w:ind w:left="828" w:right="631"/>
      </w:pPr>
      <w:r w:rsidRPr="00E023BD">
        <w:t>Poskytovateľ</w:t>
      </w:r>
      <w:r w:rsidRPr="00E023BD">
        <w:rPr>
          <w:spacing w:val="-13"/>
        </w:rPr>
        <w:t xml:space="preserve"> </w:t>
      </w:r>
      <w:r w:rsidRPr="00E023BD">
        <w:t>sa</w:t>
      </w:r>
      <w:r w:rsidRPr="00E023BD">
        <w:rPr>
          <w:spacing w:val="-10"/>
        </w:rPr>
        <w:t xml:space="preserve"> </w:t>
      </w:r>
      <w:r w:rsidRPr="00E023BD">
        <w:t>zaväzuje</w:t>
      </w:r>
      <w:r w:rsidRPr="00E023BD">
        <w:rPr>
          <w:spacing w:val="-12"/>
        </w:rPr>
        <w:t xml:space="preserve"> </w:t>
      </w:r>
      <w:r w:rsidRPr="00E023BD">
        <w:t>dodržiavať</w:t>
      </w:r>
      <w:r w:rsidRPr="00E023BD">
        <w:rPr>
          <w:spacing w:val="-8"/>
        </w:rPr>
        <w:t xml:space="preserve"> </w:t>
      </w:r>
      <w:r w:rsidRPr="00E023BD">
        <w:t>štandardy</w:t>
      </w:r>
      <w:r w:rsidRPr="00E023BD">
        <w:rPr>
          <w:spacing w:val="-11"/>
        </w:rPr>
        <w:t xml:space="preserve"> </w:t>
      </w:r>
      <w:r w:rsidRPr="00E023BD">
        <w:t>stanovené</w:t>
      </w:r>
      <w:r w:rsidRPr="00E023BD">
        <w:rPr>
          <w:spacing w:val="-10"/>
        </w:rPr>
        <w:t xml:space="preserve"> </w:t>
      </w:r>
      <w:r w:rsidRPr="00E023BD">
        <w:t>objednávateľom</w:t>
      </w:r>
      <w:r w:rsidRPr="00E023BD">
        <w:rPr>
          <w:spacing w:val="-9"/>
        </w:rPr>
        <w:t xml:space="preserve"> </w:t>
      </w:r>
      <w:r w:rsidRPr="00E023BD">
        <w:t>a</w:t>
      </w:r>
      <w:r w:rsidRPr="00E023BD">
        <w:rPr>
          <w:spacing w:val="-11"/>
        </w:rPr>
        <w:t xml:space="preserve"> </w:t>
      </w:r>
      <w:r w:rsidRPr="00E023BD">
        <w:t>zakomponovať</w:t>
      </w:r>
      <w:r w:rsidRPr="00E023BD">
        <w:rPr>
          <w:spacing w:val="-9"/>
        </w:rPr>
        <w:t xml:space="preserve"> </w:t>
      </w:r>
      <w:r w:rsidRPr="00E023BD">
        <w:t>ich</w:t>
      </w:r>
      <w:r w:rsidRPr="00E023BD">
        <w:rPr>
          <w:spacing w:val="-10"/>
        </w:rPr>
        <w:t xml:space="preserve"> </w:t>
      </w:r>
      <w:r w:rsidRPr="00E023BD">
        <w:t>do svojich pravidiel bezpečného vývoja aplikácií pre informačný systém a zmeny informačného systému poskytované pre</w:t>
      </w:r>
      <w:r w:rsidRPr="00E023BD">
        <w:rPr>
          <w:spacing w:val="-4"/>
        </w:rPr>
        <w:t xml:space="preserve"> </w:t>
      </w:r>
      <w:r w:rsidRPr="00E023BD">
        <w:t>objednávateľa.</w:t>
      </w:r>
    </w:p>
    <w:p w14:paraId="07E946D7" w14:textId="77777777" w:rsidR="00525890" w:rsidRPr="00E023BD" w:rsidRDefault="00ED4050" w:rsidP="000A50DC">
      <w:pPr>
        <w:pStyle w:val="ListParagraph"/>
        <w:numPr>
          <w:ilvl w:val="0"/>
          <w:numId w:val="18"/>
        </w:numPr>
        <w:tabs>
          <w:tab w:val="left" w:pos="829"/>
        </w:tabs>
        <w:ind w:left="828" w:right="632"/>
      </w:pPr>
      <w:r w:rsidRPr="00E023BD">
        <w:t>Ak odovzdávané dielo/zmena informačného systému obsahuje bezpečnostné nedostatky, ktoré sú klasifikované objednávateľom ako zásadný bezpečnostný incident, tak toto dielo/zmena nebude prevzaté do prevádzky objednávateľa, kým nebudú uvedené bezpečnostné nedostatky primerane odstránené, resp.</w:t>
      </w:r>
      <w:r w:rsidRPr="00E023BD">
        <w:rPr>
          <w:spacing w:val="-3"/>
        </w:rPr>
        <w:t xml:space="preserve"> </w:t>
      </w:r>
      <w:r w:rsidRPr="00E023BD">
        <w:t>ošetrené.</w:t>
      </w:r>
    </w:p>
    <w:p w14:paraId="1B4F631A" w14:textId="77777777" w:rsidR="00525890" w:rsidRPr="00E023BD" w:rsidRDefault="00ED4050" w:rsidP="000A50DC">
      <w:pPr>
        <w:pStyle w:val="ListParagraph"/>
        <w:numPr>
          <w:ilvl w:val="0"/>
          <w:numId w:val="18"/>
        </w:numPr>
        <w:tabs>
          <w:tab w:val="left" w:pos="829"/>
        </w:tabs>
        <w:ind w:left="826" w:right="632" w:hanging="359"/>
      </w:pPr>
      <w:r w:rsidRPr="00E023BD">
        <w:t>Objednávateľ     je     oprávnený     vykonávať     preverenie     bezpečnosti     informačného systému, pričom poskytovateľ sa zaväzuje poskytnúť potrebnú súčinnosť (napr. dokumentáciu, vysvetlenia). Objednávateľ je oprávnený na preverenie bezpečnosti informačného systému použiť služby tretích</w:t>
      </w:r>
      <w:r w:rsidRPr="00E023BD">
        <w:rPr>
          <w:spacing w:val="-3"/>
        </w:rPr>
        <w:t xml:space="preserve"> </w:t>
      </w:r>
      <w:r w:rsidRPr="00E023BD">
        <w:t>strán.</w:t>
      </w:r>
    </w:p>
    <w:p w14:paraId="4F998A60" w14:textId="77777777" w:rsidR="00525890" w:rsidRPr="00E023BD" w:rsidRDefault="00525890">
      <w:pPr>
        <w:pStyle w:val="BodyText"/>
        <w:rPr>
          <w:sz w:val="11"/>
        </w:rPr>
      </w:pPr>
    </w:p>
    <w:p w14:paraId="505E6BFA" w14:textId="77777777" w:rsidR="00525890" w:rsidRPr="00E023BD" w:rsidRDefault="00ED4050">
      <w:pPr>
        <w:pStyle w:val="Heading1"/>
        <w:spacing w:before="100"/>
        <w:ind w:left="394"/>
      </w:pPr>
      <w:bookmarkStart w:id="28" w:name="Článok_VII"/>
      <w:bookmarkStart w:id="29" w:name="Ochrana_dôverných_informácií"/>
      <w:bookmarkEnd w:id="28"/>
      <w:bookmarkEnd w:id="29"/>
      <w:r w:rsidRPr="00E023BD">
        <w:t>Článok VII</w:t>
      </w:r>
    </w:p>
    <w:p w14:paraId="51612D43" w14:textId="77777777" w:rsidR="00525890" w:rsidRPr="00E023BD" w:rsidRDefault="00ED4050">
      <w:pPr>
        <w:spacing w:line="257" w:lineRule="exact"/>
        <w:ind w:left="393" w:right="633"/>
        <w:jc w:val="center"/>
        <w:rPr>
          <w:b/>
        </w:rPr>
      </w:pPr>
      <w:r w:rsidRPr="00E023BD">
        <w:rPr>
          <w:b/>
        </w:rPr>
        <w:t>Ochrana dôverných informácií</w:t>
      </w:r>
    </w:p>
    <w:p w14:paraId="18123C35" w14:textId="77777777" w:rsidR="00525890" w:rsidRPr="00E023BD" w:rsidRDefault="00525890">
      <w:pPr>
        <w:pStyle w:val="BodyText"/>
        <w:spacing w:before="7"/>
        <w:rPr>
          <w:b/>
          <w:sz w:val="20"/>
        </w:rPr>
      </w:pPr>
    </w:p>
    <w:p w14:paraId="0E9C8111" w14:textId="77777777" w:rsidR="00525890" w:rsidRPr="00E023BD" w:rsidRDefault="00ED4050" w:rsidP="000A50DC">
      <w:pPr>
        <w:pStyle w:val="ListParagraph"/>
        <w:numPr>
          <w:ilvl w:val="0"/>
          <w:numId w:val="17"/>
        </w:numPr>
        <w:tabs>
          <w:tab w:val="left" w:pos="830"/>
        </w:tabs>
        <w:ind w:right="631"/>
      </w:pPr>
      <w:r w:rsidRPr="00E023BD">
        <w:t>Dôverné informácie sú všetky informácie sprístupnené, poskytnuté objednávateľom poskytovateľovi počas trvania Servisnej zmluvy, ktoré nie sú verejne prístupné, a to najmä technické, obchodné, finančné alebo všetky iné informácie, ktoré objednávateľ poskytne poskytovateľovi v akejkoľvek podobe či už zachytené hmotne alebo ústne poskytnuté, ako aj informácie</w:t>
      </w:r>
      <w:r w:rsidRPr="00E023BD">
        <w:rPr>
          <w:spacing w:val="-9"/>
        </w:rPr>
        <w:t xml:space="preserve"> </w:t>
      </w:r>
      <w:r w:rsidRPr="00E023BD">
        <w:t>prijaté</w:t>
      </w:r>
      <w:r w:rsidRPr="00E023BD">
        <w:rPr>
          <w:spacing w:val="-8"/>
        </w:rPr>
        <w:t xml:space="preserve"> </w:t>
      </w:r>
      <w:r w:rsidRPr="00E023BD">
        <w:t>od</w:t>
      </w:r>
      <w:r w:rsidRPr="00E023BD">
        <w:rPr>
          <w:spacing w:val="-8"/>
        </w:rPr>
        <w:t xml:space="preserve"> </w:t>
      </w:r>
      <w:r w:rsidRPr="00E023BD">
        <w:t>inej</w:t>
      </w:r>
      <w:r w:rsidRPr="00E023BD">
        <w:rPr>
          <w:spacing w:val="-7"/>
        </w:rPr>
        <w:t xml:space="preserve"> </w:t>
      </w:r>
      <w:r w:rsidRPr="00E023BD">
        <w:t>osoby</w:t>
      </w:r>
      <w:r w:rsidRPr="00E023BD">
        <w:rPr>
          <w:spacing w:val="-10"/>
        </w:rPr>
        <w:t xml:space="preserve"> </w:t>
      </w:r>
      <w:r w:rsidRPr="00E023BD">
        <w:t>ako</w:t>
      </w:r>
      <w:r w:rsidRPr="00E023BD">
        <w:rPr>
          <w:spacing w:val="-8"/>
        </w:rPr>
        <w:t xml:space="preserve"> </w:t>
      </w:r>
      <w:r w:rsidRPr="00E023BD">
        <w:t>je</w:t>
      </w:r>
      <w:r w:rsidRPr="00E023BD">
        <w:rPr>
          <w:spacing w:val="-8"/>
        </w:rPr>
        <w:t xml:space="preserve"> </w:t>
      </w:r>
      <w:r w:rsidRPr="00E023BD">
        <w:t>objednávateľ,</w:t>
      </w:r>
      <w:r w:rsidRPr="00E023BD">
        <w:rPr>
          <w:spacing w:val="-8"/>
        </w:rPr>
        <w:t xml:space="preserve"> </w:t>
      </w:r>
      <w:r w:rsidRPr="00E023BD">
        <w:t>pokiaľ</w:t>
      </w:r>
      <w:r w:rsidRPr="00E023BD">
        <w:rPr>
          <w:spacing w:val="-10"/>
        </w:rPr>
        <w:t xml:space="preserve"> </w:t>
      </w:r>
      <w:r w:rsidRPr="00E023BD">
        <w:t>je</w:t>
      </w:r>
      <w:r w:rsidRPr="00E023BD">
        <w:rPr>
          <w:spacing w:val="-8"/>
        </w:rPr>
        <w:t xml:space="preserve"> </w:t>
      </w:r>
      <w:r w:rsidRPr="00E023BD">
        <w:t>táto</w:t>
      </w:r>
      <w:r w:rsidRPr="00E023BD">
        <w:rPr>
          <w:spacing w:val="-8"/>
        </w:rPr>
        <w:t xml:space="preserve"> </w:t>
      </w:r>
      <w:r w:rsidRPr="00E023BD">
        <w:t>osoba</w:t>
      </w:r>
      <w:r w:rsidRPr="00E023BD">
        <w:rPr>
          <w:spacing w:val="-8"/>
        </w:rPr>
        <w:t xml:space="preserve"> </w:t>
      </w:r>
      <w:r w:rsidRPr="00E023BD">
        <w:t>zaviazaná</w:t>
      </w:r>
      <w:r w:rsidRPr="00E023BD">
        <w:rPr>
          <w:spacing w:val="-9"/>
        </w:rPr>
        <w:t xml:space="preserve"> </w:t>
      </w:r>
      <w:r w:rsidRPr="00E023BD">
        <w:t>s</w:t>
      </w:r>
      <w:r w:rsidRPr="00E023BD">
        <w:rPr>
          <w:spacing w:val="-7"/>
        </w:rPr>
        <w:t xml:space="preserve"> </w:t>
      </w:r>
      <w:r w:rsidRPr="00E023BD">
        <w:t>nimi</w:t>
      </w:r>
      <w:r w:rsidRPr="00E023BD">
        <w:rPr>
          <w:spacing w:val="-7"/>
        </w:rPr>
        <w:t xml:space="preserve"> </w:t>
      </w:r>
      <w:r w:rsidRPr="00E023BD">
        <w:t>nakladať ako s dôvernými (ďalej len „dôverné</w:t>
      </w:r>
      <w:r w:rsidRPr="00E023BD">
        <w:rPr>
          <w:spacing w:val="-5"/>
        </w:rPr>
        <w:t xml:space="preserve"> </w:t>
      </w:r>
      <w:r w:rsidRPr="00E023BD">
        <w:t>informácie“).</w:t>
      </w:r>
    </w:p>
    <w:p w14:paraId="25102B6A" w14:textId="77777777" w:rsidR="00525890" w:rsidRPr="00E023BD" w:rsidRDefault="00ED4050" w:rsidP="000A50DC">
      <w:pPr>
        <w:pStyle w:val="ListParagraph"/>
        <w:numPr>
          <w:ilvl w:val="0"/>
          <w:numId w:val="17"/>
        </w:numPr>
        <w:tabs>
          <w:tab w:val="left" w:pos="830"/>
        </w:tabs>
        <w:spacing w:before="1"/>
        <w:ind w:right="632"/>
      </w:pPr>
      <w:r w:rsidRPr="00E023BD">
        <w:t>Dôvernými informáciami nie sú informácie, ktoré sú, alebo sa následne stanú verejne dostupnými inak ako porušením povinností podľa tejto Servisnej zmluvy poskytovateľom, verejne dostupnými sa stávajú dňom</w:t>
      </w:r>
      <w:r w:rsidRPr="00E023BD">
        <w:rPr>
          <w:spacing w:val="-4"/>
        </w:rPr>
        <w:t xml:space="preserve"> </w:t>
      </w:r>
      <w:r w:rsidRPr="00E023BD">
        <w:t>zverejnenia.</w:t>
      </w:r>
    </w:p>
    <w:p w14:paraId="785E4ADC" w14:textId="77777777" w:rsidR="00525890" w:rsidRPr="00E023BD" w:rsidRDefault="00ED4050" w:rsidP="000A50DC">
      <w:pPr>
        <w:pStyle w:val="ListParagraph"/>
        <w:numPr>
          <w:ilvl w:val="0"/>
          <w:numId w:val="17"/>
        </w:numPr>
        <w:tabs>
          <w:tab w:val="left" w:pos="830"/>
        </w:tabs>
        <w:spacing w:line="256" w:lineRule="exact"/>
        <w:ind w:hanging="361"/>
      </w:pPr>
      <w:r w:rsidRPr="00E023BD">
        <w:t>Poskytovateľ sa</w:t>
      </w:r>
      <w:r w:rsidRPr="00E023BD">
        <w:rPr>
          <w:spacing w:val="-4"/>
        </w:rPr>
        <w:t xml:space="preserve"> </w:t>
      </w:r>
      <w:r w:rsidRPr="00E023BD">
        <w:t>zaväzuje:</w:t>
      </w:r>
    </w:p>
    <w:p w14:paraId="546AD374" w14:textId="77777777" w:rsidR="00525890" w:rsidRPr="00E023BD" w:rsidRDefault="00ED4050" w:rsidP="000A50DC">
      <w:pPr>
        <w:pStyle w:val="ListParagraph"/>
        <w:numPr>
          <w:ilvl w:val="1"/>
          <w:numId w:val="17"/>
        </w:numPr>
        <w:tabs>
          <w:tab w:val="left" w:pos="1101"/>
        </w:tabs>
        <w:ind w:right="630" w:firstLine="0"/>
      </w:pPr>
      <w:r w:rsidRPr="00E023BD">
        <w:t>dodržiavať a prijať zodpovedajúce technické, organizačné a iné opatrenia potrebné na ochranu dôverných</w:t>
      </w:r>
      <w:r w:rsidRPr="00E023BD">
        <w:rPr>
          <w:spacing w:val="-7"/>
        </w:rPr>
        <w:t xml:space="preserve"> </w:t>
      </w:r>
      <w:r w:rsidRPr="00E023BD">
        <w:t>informácií</w:t>
      </w:r>
      <w:r w:rsidRPr="00E023BD">
        <w:rPr>
          <w:spacing w:val="-4"/>
        </w:rPr>
        <w:t xml:space="preserve"> </w:t>
      </w:r>
      <w:r w:rsidRPr="00E023BD">
        <w:t>v</w:t>
      </w:r>
      <w:r w:rsidRPr="00E023BD">
        <w:rPr>
          <w:spacing w:val="-4"/>
        </w:rPr>
        <w:t xml:space="preserve"> </w:t>
      </w:r>
      <w:r w:rsidRPr="00E023BD">
        <w:t>rozsahu</w:t>
      </w:r>
      <w:r w:rsidRPr="00E023BD">
        <w:rPr>
          <w:spacing w:val="-5"/>
        </w:rPr>
        <w:t xml:space="preserve"> </w:t>
      </w:r>
      <w:r w:rsidRPr="00E023BD">
        <w:t>ako</w:t>
      </w:r>
      <w:r w:rsidRPr="00E023BD">
        <w:rPr>
          <w:spacing w:val="-5"/>
        </w:rPr>
        <w:t xml:space="preserve"> </w:t>
      </w:r>
      <w:r w:rsidRPr="00E023BD">
        <w:t>je</w:t>
      </w:r>
      <w:r w:rsidRPr="00E023BD">
        <w:rPr>
          <w:spacing w:val="-5"/>
        </w:rPr>
        <w:t xml:space="preserve"> </w:t>
      </w:r>
      <w:r w:rsidRPr="00E023BD">
        <w:t>primerane</w:t>
      </w:r>
      <w:r w:rsidRPr="00E023BD">
        <w:rPr>
          <w:spacing w:val="-5"/>
        </w:rPr>
        <w:t xml:space="preserve"> </w:t>
      </w:r>
      <w:r w:rsidRPr="00E023BD">
        <w:t>obvyklé</w:t>
      </w:r>
      <w:r w:rsidRPr="00E023BD">
        <w:rPr>
          <w:spacing w:val="-5"/>
        </w:rPr>
        <w:t xml:space="preserve"> </w:t>
      </w:r>
      <w:r w:rsidRPr="00E023BD">
        <w:t>za</w:t>
      </w:r>
      <w:r w:rsidRPr="00E023BD">
        <w:rPr>
          <w:spacing w:val="-5"/>
        </w:rPr>
        <w:t xml:space="preserve"> </w:t>
      </w:r>
      <w:r w:rsidRPr="00E023BD">
        <w:t>účelom</w:t>
      </w:r>
      <w:r w:rsidRPr="00E023BD">
        <w:rPr>
          <w:spacing w:val="-6"/>
        </w:rPr>
        <w:t xml:space="preserve"> </w:t>
      </w:r>
      <w:r w:rsidRPr="00E023BD">
        <w:t>zabezpečenia</w:t>
      </w:r>
      <w:r w:rsidRPr="00E023BD">
        <w:rPr>
          <w:spacing w:val="-8"/>
        </w:rPr>
        <w:t xml:space="preserve"> </w:t>
      </w:r>
      <w:r w:rsidRPr="00E023BD">
        <w:t>neoprávneného pozmenenia, zničenia, straty, odcudzenia, zverejnenia, zneužitia alebo neoprávneným sprístupnením neoprávnenej osobe (ďalej ako „neoprávnená manipulácia s dôvernými informáciami“),</w:t>
      </w:r>
    </w:p>
    <w:p w14:paraId="213EFAF5" w14:textId="77777777" w:rsidR="00525890" w:rsidRPr="00E023BD" w:rsidRDefault="00ED4050" w:rsidP="000A50DC">
      <w:pPr>
        <w:pStyle w:val="ListParagraph"/>
        <w:numPr>
          <w:ilvl w:val="1"/>
          <w:numId w:val="17"/>
        </w:numPr>
        <w:tabs>
          <w:tab w:val="left" w:pos="1101"/>
        </w:tabs>
        <w:spacing w:before="1"/>
        <w:ind w:right="958" w:firstLine="0"/>
      </w:pPr>
      <w:r w:rsidRPr="00E023BD">
        <w:t>dôverné informácie viesť od iných dôverných informácií, ktorými disponuje, aby sa predišlo ich zmiešaniu alebo</w:t>
      </w:r>
      <w:r w:rsidRPr="00E023BD">
        <w:rPr>
          <w:spacing w:val="-4"/>
        </w:rPr>
        <w:t xml:space="preserve"> </w:t>
      </w:r>
      <w:r w:rsidRPr="00E023BD">
        <w:t>zámene,</w:t>
      </w:r>
    </w:p>
    <w:p w14:paraId="082E5F7A" w14:textId="77777777" w:rsidR="00525890" w:rsidRPr="00E023BD" w:rsidRDefault="00ED4050" w:rsidP="000A50DC">
      <w:pPr>
        <w:pStyle w:val="ListParagraph"/>
        <w:numPr>
          <w:ilvl w:val="1"/>
          <w:numId w:val="17"/>
        </w:numPr>
        <w:tabs>
          <w:tab w:val="left" w:pos="1101"/>
        </w:tabs>
        <w:ind w:right="631" w:firstLine="0"/>
      </w:pPr>
      <w:r w:rsidRPr="00E023BD">
        <w:t>bezodkladne oznámiť objednávateľovi každú neoprávnenú manipuláciu s dôvernými informáciami a zabezpečiť obnovu všetkých opatrení na ochranu dôverných informácií v zmysle tejto Servisnej</w:t>
      </w:r>
      <w:r w:rsidRPr="00E023BD">
        <w:rPr>
          <w:spacing w:val="-4"/>
        </w:rPr>
        <w:t xml:space="preserve"> </w:t>
      </w:r>
      <w:r w:rsidRPr="00E023BD">
        <w:t>zmluvy.</w:t>
      </w:r>
    </w:p>
    <w:p w14:paraId="76116FF5" w14:textId="77777777" w:rsidR="00525890" w:rsidRPr="00E023BD" w:rsidRDefault="00ED4050" w:rsidP="000A50DC">
      <w:pPr>
        <w:pStyle w:val="ListParagraph"/>
        <w:numPr>
          <w:ilvl w:val="0"/>
          <w:numId w:val="17"/>
        </w:numPr>
        <w:tabs>
          <w:tab w:val="left" w:pos="830"/>
        </w:tabs>
        <w:ind w:right="631"/>
      </w:pPr>
      <w:r w:rsidRPr="00E023BD">
        <w:t>Poskytovateľ je oprávnený využívať dôverné informácie iba pre účely plnenia Servisnej zmluvy a po jej skončení nesmie bez akéhokoľvek časového obmedzenia použiť dôverné informácie na akýkoľvek</w:t>
      </w:r>
      <w:r w:rsidRPr="00E023BD">
        <w:rPr>
          <w:spacing w:val="-11"/>
        </w:rPr>
        <w:t xml:space="preserve"> </w:t>
      </w:r>
      <w:r w:rsidRPr="00E023BD">
        <w:t>účel.</w:t>
      </w:r>
      <w:r w:rsidRPr="00E023BD">
        <w:rPr>
          <w:spacing w:val="-10"/>
        </w:rPr>
        <w:t xml:space="preserve"> </w:t>
      </w:r>
      <w:r w:rsidRPr="00E023BD">
        <w:t>Likvidáciu</w:t>
      </w:r>
      <w:r w:rsidRPr="00E023BD">
        <w:rPr>
          <w:spacing w:val="-9"/>
        </w:rPr>
        <w:t xml:space="preserve"> </w:t>
      </w:r>
      <w:r w:rsidRPr="00E023BD">
        <w:t>dôverných</w:t>
      </w:r>
      <w:r w:rsidRPr="00E023BD">
        <w:rPr>
          <w:spacing w:val="-10"/>
        </w:rPr>
        <w:t xml:space="preserve"> </w:t>
      </w:r>
      <w:r w:rsidRPr="00E023BD">
        <w:t>informácií</w:t>
      </w:r>
      <w:r w:rsidRPr="00E023BD">
        <w:rPr>
          <w:spacing w:val="-9"/>
        </w:rPr>
        <w:t xml:space="preserve"> </w:t>
      </w:r>
      <w:r w:rsidRPr="00E023BD">
        <w:t>zabezpečí</w:t>
      </w:r>
      <w:r w:rsidRPr="00E023BD">
        <w:rPr>
          <w:spacing w:val="-8"/>
        </w:rPr>
        <w:t xml:space="preserve"> </w:t>
      </w:r>
      <w:r w:rsidRPr="00E023BD">
        <w:t>poskytovateľ</w:t>
      </w:r>
      <w:r w:rsidRPr="00E023BD">
        <w:rPr>
          <w:spacing w:val="-11"/>
        </w:rPr>
        <w:t xml:space="preserve"> </w:t>
      </w:r>
      <w:r w:rsidRPr="00E023BD">
        <w:t>v</w:t>
      </w:r>
      <w:r w:rsidRPr="00E023BD">
        <w:rPr>
          <w:spacing w:val="-4"/>
        </w:rPr>
        <w:t xml:space="preserve"> </w:t>
      </w:r>
      <w:r w:rsidRPr="00E023BD">
        <w:t>súlade</w:t>
      </w:r>
      <w:r w:rsidRPr="00E023BD">
        <w:rPr>
          <w:spacing w:val="-9"/>
        </w:rPr>
        <w:t xml:space="preserve"> </w:t>
      </w:r>
      <w:r w:rsidRPr="00E023BD">
        <w:t>s</w:t>
      </w:r>
      <w:r w:rsidRPr="00E023BD">
        <w:rPr>
          <w:spacing w:val="-4"/>
        </w:rPr>
        <w:t xml:space="preserve"> </w:t>
      </w:r>
      <w:r w:rsidRPr="00E023BD">
        <w:t>článkom</w:t>
      </w:r>
      <w:r w:rsidRPr="00E023BD">
        <w:rPr>
          <w:spacing w:val="-9"/>
        </w:rPr>
        <w:t xml:space="preserve"> </w:t>
      </w:r>
      <w:r w:rsidRPr="00E023BD">
        <w:t>IX</w:t>
      </w:r>
      <w:r w:rsidRPr="00E023BD">
        <w:rPr>
          <w:spacing w:val="-8"/>
        </w:rPr>
        <w:t xml:space="preserve"> </w:t>
      </w:r>
      <w:r w:rsidRPr="00E023BD">
        <w:t>bod 18 všeobecných</w:t>
      </w:r>
      <w:r w:rsidRPr="00E023BD">
        <w:rPr>
          <w:spacing w:val="-2"/>
        </w:rPr>
        <w:t xml:space="preserve"> </w:t>
      </w:r>
      <w:r w:rsidRPr="00E023BD">
        <w:t>podmienok.</w:t>
      </w:r>
    </w:p>
    <w:p w14:paraId="16010364" w14:textId="77777777" w:rsidR="00525890" w:rsidRPr="00E023BD" w:rsidRDefault="00ED4050" w:rsidP="000A50DC">
      <w:pPr>
        <w:pStyle w:val="ListParagraph"/>
        <w:numPr>
          <w:ilvl w:val="0"/>
          <w:numId w:val="17"/>
        </w:numPr>
        <w:tabs>
          <w:tab w:val="left" w:pos="830"/>
        </w:tabs>
        <w:ind w:right="631"/>
      </w:pPr>
      <w:r w:rsidRPr="00E023BD">
        <w:t>Poskytovateľ nie je oprávnený dôverné informácie poskytnúť inej osobe, ako zamestnancom, oprávneným osobám poskytovateľa a subdodávateľom ustanovenými v súlade s ustanoveniami tejto Servisnej zmluvy, ak ďalej nie je uvedené inak. Zároveň je povinný zaviazať všetky takéto osoby záväzkami mlčanlivosti a nakladania s dôvernými informáciami minimálne v rozsahu ako je zaviazaný sám touto</w:t>
      </w:r>
      <w:r w:rsidRPr="00E023BD">
        <w:rPr>
          <w:spacing w:val="-3"/>
        </w:rPr>
        <w:t xml:space="preserve"> </w:t>
      </w:r>
      <w:r w:rsidRPr="00E023BD">
        <w:t>zmluvou.</w:t>
      </w:r>
    </w:p>
    <w:p w14:paraId="3FEBD0B2" w14:textId="77777777" w:rsidR="00525890" w:rsidRPr="00E023BD" w:rsidRDefault="00ED4050" w:rsidP="000A50DC">
      <w:pPr>
        <w:pStyle w:val="ListParagraph"/>
        <w:numPr>
          <w:ilvl w:val="0"/>
          <w:numId w:val="17"/>
        </w:numPr>
        <w:tabs>
          <w:tab w:val="left" w:pos="830"/>
        </w:tabs>
        <w:spacing w:line="257" w:lineRule="exact"/>
        <w:ind w:hanging="361"/>
      </w:pPr>
      <w:r w:rsidRPr="00E023BD">
        <w:t>Poskytovateľ je oprávnený poskytnúť dôverné informácie v nevyhnutnom</w:t>
      </w:r>
      <w:r w:rsidRPr="00E023BD">
        <w:rPr>
          <w:spacing w:val="-14"/>
        </w:rPr>
        <w:t xml:space="preserve"> </w:t>
      </w:r>
      <w:r w:rsidRPr="00E023BD">
        <w:t>rozsahu:</w:t>
      </w:r>
    </w:p>
    <w:p w14:paraId="54B20D70" w14:textId="77777777" w:rsidR="00525890" w:rsidRPr="00E023BD" w:rsidRDefault="00525890">
      <w:pPr>
        <w:spacing w:line="257" w:lineRule="exact"/>
        <w:jc w:val="both"/>
        <w:sectPr w:rsidR="00525890" w:rsidRPr="00E023BD">
          <w:pgSz w:w="11910" w:h="16840"/>
          <w:pgMar w:top="1180" w:right="500" w:bottom="820" w:left="740" w:header="0" w:footer="627" w:gutter="0"/>
          <w:cols w:space="708"/>
        </w:sectPr>
      </w:pPr>
    </w:p>
    <w:p w14:paraId="4DBA542F" w14:textId="77777777" w:rsidR="00525890" w:rsidRPr="00E023BD" w:rsidRDefault="00ED4050" w:rsidP="000A50DC">
      <w:pPr>
        <w:pStyle w:val="ListParagraph"/>
        <w:numPr>
          <w:ilvl w:val="1"/>
          <w:numId w:val="17"/>
        </w:numPr>
        <w:tabs>
          <w:tab w:val="left" w:pos="1101"/>
        </w:tabs>
        <w:spacing w:before="78"/>
        <w:ind w:right="629" w:firstLine="0"/>
      </w:pPr>
      <w:r w:rsidRPr="00E023BD">
        <w:lastRenderedPageBreak/>
        <w:t>príslušnému</w:t>
      </w:r>
      <w:r w:rsidRPr="00E023BD">
        <w:rPr>
          <w:spacing w:val="-12"/>
        </w:rPr>
        <w:t xml:space="preserve"> </w:t>
      </w:r>
      <w:r w:rsidRPr="00E023BD">
        <w:t>súdnemu,</w:t>
      </w:r>
      <w:r w:rsidRPr="00E023BD">
        <w:rPr>
          <w:spacing w:val="-15"/>
        </w:rPr>
        <w:t xml:space="preserve"> </w:t>
      </w:r>
      <w:r w:rsidRPr="00E023BD">
        <w:t>správnemu</w:t>
      </w:r>
      <w:r w:rsidRPr="00E023BD">
        <w:rPr>
          <w:spacing w:val="-13"/>
        </w:rPr>
        <w:t xml:space="preserve"> </w:t>
      </w:r>
      <w:r w:rsidRPr="00E023BD">
        <w:t>orgánu</w:t>
      </w:r>
      <w:r w:rsidRPr="00E023BD">
        <w:rPr>
          <w:spacing w:val="-12"/>
        </w:rPr>
        <w:t xml:space="preserve"> </w:t>
      </w:r>
      <w:r w:rsidRPr="00E023BD">
        <w:t>v</w:t>
      </w:r>
      <w:r w:rsidRPr="00E023BD">
        <w:rPr>
          <w:spacing w:val="-15"/>
        </w:rPr>
        <w:t xml:space="preserve"> </w:t>
      </w:r>
      <w:r w:rsidRPr="00E023BD">
        <w:t>súvislosti</w:t>
      </w:r>
      <w:r w:rsidRPr="00E023BD">
        <w:rPr>
          <w:spacing w:val="-14"/>
        </w:rPr>
        <w:t xml:space="preserve"> </w:t>
      </w:r>
      <w:r w:rsidRPr="00E023BD">
        <w:t>s</w:t>
      </w:r>
      <w:r w:rsidRPr="00E023BD">
        <w:rPr>
          <w:spacing w:val="-10"/>
        </w:rPr>
        <w:t xml:space="preserve"> </w:t>
      </w:r>
      <w:r w:rsidRPr="00E023BD">
        <w:t>akýmkoľvek</w:t>
      </w:r>
      <w:r w:rsidRPr="00E023BD">
        <w:rPr>
          <w:spacing w:val="-13"/>
        </w:rPr>
        <w:t xml:space="preserve"> </w:t>
      </w:r>
      <w:r w:rsidRPr="00E023BD">
        <w:t>súdnym,</w:t>
      </w:r>
      <w:r w:rsidRPr="00E023BD">
        <w:rPr>
          <w:spacing w:val="-15"/>
        </w:rPr>
        <w:t xml:space="preserve"> </w:t>
      </w:r>
      <w:r w:rsidRPr="00E023BD">
        <w:t>správnym,</w:t>
      </w:r>
      <w:r w:rsidRPr="00E023BD">
        <w:rPr>
          <w:spacing w:val="-14"/>
        </w:rPr>
        <w:t xml:space="preserve"> </w:t>
      </w:r>
      <w:r w:rsidRPr="00E023BD">
        <w:t>či</w:t>
      </w:r>
      <w:r w:rsidRPr="00E023BD">
        <w:rPr>
          <w:spacing w:val="-13"/>
        </w:rPr>
        <w:t xml:space="preserve"> </w:t>
      </w:r>
      <w:r w:rsidRPr="00E023BD">
        <w:t>iným úradným konaním vzniknutým a vedeným v súvislosti s obchodnými vzťahmi medzi zmluvnými stranami,</w:t>
      </w:r>
      <w:r w:rsidRPr="00E023BD">
        <w:rPr>
          <w:spacing w:val="-2"/>
        </w:rPr>
        <w:t xml:space="preserve"> </w:t>
      </w:r>
      <w:r w:rsidRPr="00E023BD">
        <w:t>alebo</w:t>
      </w:r>
    </w:p>
    <w:p w14:paraId="003C6865" w14:textId="77777777" w:rsidR="00525890" w:rsidRPr="00E023BD" w:rsidRDefault="00ED4050" w:rsidP="000A50DC">
      <w:pPr>
        <w:pStyle w:val="ListParagraph"/>
        <w:numPr>
          <w:ilvl w:val="1"/>
          <w:numId w:val="17"/>
        </w:numPr>
        <w:tabs>
          <w:tab w:val="left" w:pos="1101"/>
        </w:tabs>
        <w:ind w:right="632" w:firstLine="0"/>
      </w:pPr>
      <w:r w:rsidRPr="00E023BD">
        <w:t>ak je ich poskytnutie požadované na základe rozhodnutia vydaného príslušným súdnym orgánom alebo orgánom verejnej správy, ktoré nadobudlo právne účinky, pričom sa zaväzuje včas a vopred oznámiť takúto povinnosť poskytnúť dôverné informácie</w:t>
      </w:r>
      <w:r w:rsidRPr="00E023BD">
        <w:rPr>
          <w:spacing w:val="-12"/>
        </w:rPr>
        <w:t xml:space="preserve"> </w:t>
      </w:r>
      <w:r w:rsidRPr="00E023BD">
        <w:t>objednávateľovi.</w:t>
      </w:r>
    </w:p>
    <w:p w14:paraId="287D8B96" w14:textId="25395FB5" w:rsidR="00525890" w:rsidRPr="00E023BD" w:rsidRDefault="00ED4050" w:rsidP="000A50DC">
      <w:pPr>
        <w:pStyle w:val="ListParagraph"/>
        <w:numPr>
          <w:ilvl w:val="0"/>
          <w:numId w:val="17"/>
        </w:numPr>
        <w:tabs>
          <w:tab w:val="left" w:pos="830"/>
        </w:tabs>
        <w:ind w:right="631"/>
      </w:pPr>
      <w:r w:rsidRPr="00E023BD">
        <w:t>Poskytovateľ</w:t>
      </w:r>
      <w:r w:rsidRPr="00E023BD">
        <w:rPr>
          <w:spacing w:val="31"/>
        </w:rPr>
        <w:t xml:space="preserve"> </w:t>
      </w:r>
      <w:r w:rsidRPr="00E023BD">
        <w:t>môže</w:t>
      </w:r>
      <w:r w:rsidRPr="00E023BD">
        <w:rPr>
          <w:spacing w:val="-9"/>
        </w:rPr>
        <w:t xml:space="preserve"> </w:t>
      </w:r>
      <w:r w:rsidRPr="00E023BD">
        <w:t>poskytnúť</w:t>
      </w:r>
      <w:r w:rsidRPr="00E023BD">
        <w:rPr>
          <w:spacing w:val="-7"/>
        </w:rPr>
        <w:t xml:space="preserve"> </w:t>
      </w:r>
      <w:r w:rsidRPr="00E023BD">
        <w:t>dôverné</w:t>
      </w:r>
      <w:r w:rsidRPr="00E023BD">
        <w:rPr>
          <w:spacing w:val="-8"/>
        </w:rPr>
        <w:t xml:space="preserve"> </w:t>
      </w:r>
      <w:r w:rsidRPr="00E023BD">
        <w:t>informácie</w:t>
      </w:r>
      <w:r w:rsidRPr="00E023BD">
        <w:rPr>
          <w:spacing w:val="-8"/>
        </w:rPr>
        <w:t xml:space="preserve"> </w:t>
      </w:r>
      <w:r w:rsidRPr="00E023BD">
        <w:t>inej</w:t>
      </w:r>
      <w:r w:rsidRPr="00E023BD">
        <w:rPr>
          <w:spacing w:val="-7"/>
        </w:rPr>
        <w:t xml:space="preserve"> </w:t>
      </w:r>
      <w:r w:rsidRPr="00E023BD">
        <w:t>osobe</w:t>
      </w:r>
      <w:r w:rsidRPr="00E023BD">
        <w:rPr>
          <w:spacing w:val="-8"/>
        </w:rPr>
        <w:t xml:space="preserve"> </w:t>
      </w:r>
      <w:r w:rsidRPr="00E023BD">
        <w:t>ako</w:t>
      </w:r>
      <w:r w:rsidRPr="00E023BD">
        <w:rPr>
          <w:spacing w:val="-9"/>
        </w:rPr>
        <w:t xml:space="preserve"> </w:t>
      </w:r>
      <w:r w:rsidRPr="00E023BD">
        <w:t>je</w:t>
      </w:r>
      <w:r w:rsidRPr="00E023BD">
        <w:rPr>
          <w:spacing w:val="-8"/>
        </w:rPr>
        <w:t xml:space="preserve"> </w:t>
      </w:r>
      <w:r w:rsidRPr="00E023BD">
        <w:t>uvedená</w:t>
      </w:r>
      <w:r w:rsidRPr="00E023BD">
        <w:rPr>
          <w:spacing w:val="-8"/>
        </w:rPr>
        <w:t xml:space="preserve"> </w:t>
      </w:r>
      <w:r w:rsidRPr="00E023BD">
        <w:t>v</w:t>
      </w:r>
      <w:r w:rsidRPr="00E023BD">
        <w:rPr>
          <w:spacing w:val="-9"/>
        </w:rPr>
        <w:t xml:space="preserve"> </w:t>
      </w:r>
      <w:r w:rsidRPr="00E023BD">
        <w:t>bode</w:t>
      </w:r>
      <w:r w:rsidRPr="00E023BD">
        <w:rPr>
          <w:spacing w:val="-8"/>
        </w:rPr>
        <w:t xml:space="preserve"> </w:t>
      </w:r>
      <w:r w:rsidR="00733356" w:rsidRPr="00E023BD">
        <w:t>6</w:t>
      </w:r>
      <w:r w:rsidRPr="00E023BD">
        <w:rPr>
          <w:spacing w:val="-9"/>
        </w:rPr>
        <w:t xml:space="preserve"> </w:t>
      </w:r>
      <w:r w:rsidRPr="00E023BD">
        <w:t>tohto</w:t>
      </w:r>
      <w:r w:rsidRPr="00E023BD">
        <w:rPr>
          <w:spacing w:val="-8"/>
        </w:rPr>
        <w:t xml:space="preserve"> </w:t>
      </w:r>
      <w:r w:rsidRPr="00E023BD">
        <w:t>článku iba</w:t>
      </w:r>
      <w:r w:rsidRPr="00E023BD">
        <w:rPr>
          <w:spacing w:val="-13"/>
        </w:rPr>
        <w:t xml:space="preserve"> </w:t>
      </w:r>
      <w:r w:rsidRPr="00E023BD">
        <w:t>po</w:t>
      </w:r>
      <w:r w:rsidRPr="00E023BD">
        <w:rPr>
          <w:spacing w:val="-12"/>
        </w:rPr>
        <w:t xml:space="preserve"> </w:t>
      </w:r>
      <w:r w:rsidRPr="00E023BD">
        <w:t>predchádzajúcom</w:t>
      </w:r>
      <w:r w:rsidRPr="00E023BD">
        <w:rPr>
          <w:spacing w:val="-12"/>
        </w:rPr>
        <w:t xml:space="preserve"> </w:t>
      </w:r>
      <w:r w:rsidRPr="00E023BD">
        <w:t>písomnom</w:t>
      </w:r>
      <w:r w:rsidRPr="00E023BD">
        <w:rPr>
          <w:spacing w:val="-14"/>
        </w:rPr>
        <w:t xml:space="preserve"> </w:t>
      </w:r>
      <w:r w:rsidRPr="00E023BD">
        <w:t>súhlase</w:t>
      </w:r>
      <w:r w:rsidRPr="00E023BD">
        <w:rPr>
          <w:spacing w:val="-12"/>
        </w:rPr>
        <w:t xml:space="preserve"> </w:t>
      </w:r>
      <w:r w:rsidRPr="00E023BD">
        <w:t>objednávateľa</w:t>
      </w:r>
      <w:r w:rsidRPr="00E023BD">
        <w:rPr>
          <w:spacing w:val="-13"/>
        </w:rPr>
        <w:t xml:space="preserve"> </w:t>
      </w:r>
      <w:r w:rsidRPr="00E023BD">
        <w:t>s</w:t>
      </w:r>
      <w:r w:rsidRPr="00E023BD">
        <w:rPr>
          <w:spacing w:val="-11"/>
        </w:rPr>
        <w:t xml:space="preserve"> </w:t>
      </w:r>
      <w:r w:rsidRPr="00E023BD">
        <w:t>takýmto</w:t>
      </w:r>
      <w:r w:rsidRPr="00E023BD">
        <w:rPr>
          <w:spacing w:val="-12"/>
        </w:rPr>
        <w:t xml:space="preserve"> </w:t>
      </w:r>
      <w:r w:rsidRPr="00E023BD">
        <w:t>poskytnutím</w:t>
      </w:r>
      <w:r w:rsidRPr="00E023BD">
        <w:rPr>
          <w:spacing w:val="-12"/>
        </w:rPr>
        <w:t xml:space="preserve"> </w:t>
      </w:r>
      <w:r w:rsidRPr="00E023BD">
        <w:t>a</w:t>
      </w:r>
      <w:r w:rsidRPr="00E023BD">
        <w:rPr>
          <w:spacing w:val="-12"/>
        </w:rPr>
        <w:t xml:space="preserve"> </w:t>
      </w:r>
      <w:r w:rsidRPr="00E023BD">
        <w:t>súčasne</w:t>
      </w:r>
      <w:r w:rsidRPr="00E023BD">
        <w:rPr>
          <w:spacing w:val="-12"/>
        </w:rPr>
        <w:t xml:space="preserve"> </w:t>
      </w:r>
      <w:r w:rsidRPr="00E023BD">
        <w:t>takáto osoba, ktorej sa majú poskytnúť dôverné informácie uzavrela dohodu o ochrane dôverných informácií s poskytovateľ v rozsahu stanovenom touto Servisnou</w:t>
      </w:r>
      <w:r w:rsidRPr="00E023BD">
        <w:rPr>
          <w:spacing w:val="-10"/>
        </w:rPr>
        <w:t xml:space="preserve"> </w:t>
      </w:r>
      <w:r w:rsidRPr="00E023BD">
        <w:t>zmluvou.</w:t>
      </w:r>
    </w:p>
    <w:p w14:paraId="7360C95D" w14:textId="77777777" w:rsidR="00525890" w:rsidRPr="00E023BD" w:rsidRDefault="00ED4050" w:rsidP="000A50DC">
      <w:pPr>
        <w:pStyle w:val="ListParagraph"/>
        <w:numPr>
          <w:ilvl w:val="0"/>
          <w:numId w:val="17"/>
        </w:numPr>
        <w:tabs>
          <w:tab w:val="left" w:pos="830"/>
        </w:tabs>
        <w:ind w:right="629"/>
      </w:pPr>
      <w:r w:rsidRPr="00E023BD">
        <w:t>V prípade, že bude u poskytovateľa inštalované vývojové prostredie informačného systému smie byť toto využívané len pre vykonanie činností pre zabezpečenie poskytovania Servisných služieb pre objednávateľa. Poskytovateľ nie je oprávnený používať inštalované prostredia informačného systému pre prevádzku výpočtového strediska, teda za účelom spracovania dát tretích strán a/alebo osôb, napr. tým, že dovolí tretej strane a/alebo osobe užívanie informačného systému akýmkoľvek technickým spôsobom, alebo tým, že využije alebo umožní využitie informačného systému pre účely tretej strany a/alebo</w:t>
      </w:r>
      <w:r w:rsidRPr="00E023BD">
        <w:rPr>
          <w:spacing w:val="-8"/>
        </w:rPr>
        <w:t xml:space="preserve"> </w:t>
      </w:r>
      <w:r w:rsidRPr="00E023BD">
        <w:t>osoby.</w:t>
      </w:r>
    </w:p>
    <w:p w14:paraId="6319F523" w14:textId="77777777" w:rsidR="00525890" w:rsidRPr="00E023BD" w:rsidRDefault="00ED4050" w:rsidP="000A50DC">
      <w:pPr>
        <w:pStyle w:val="ListParagraph"/>
        <w:numPr>
          <w:ilvl w:val="0"/>
          <w:numId w:val="17"/>
        </w:numPr>
        <w:tabs>
          <w:tab w:val="left" w:pos="829"/>
        </w:tabs>
        <w:ind w:left="828" w:right="632"/>
      </w:pPr>
      <w:r w:rsidRPr="00E023BD">
        <w:t>Zmluvné</w:t>
      </w:r>
      <w:r w:rsidRPr="00E023BD">
        <w:rPr>
          <w:spacing w:val="-12"/>
        </w:rPr>
        <w:t xml:space="preserve"> </w:t>
      </w:r>
      <w:r w:rsidRPr="00E023BD">
        <w:t>strany</w:t>
      </w:r>
      <w:r w:rsidRPr="00E023BD">
        <w:rPr>
          <w:spacing w:val="-10"/>
        </w:rPr>
        <w:t xml:space="preserve"> </w:t>
      </w:r>
      <w:r w:rsidRPr="00E023BD">
        <w:t>písomne</w:t>
      </w:r>
      <w:r w:rsidRPr="00E023BD">
        <w:rPr>
          <w:spacing w:val="-10"/>
        </w:rPr>
        <w:t xml:space="preserve"> </w:t>
      </w:r>
      <w:r w:rsidRPr="00E023BD">
        <w:t>zaviažu</w:t>
      </w:r>
      <w:r w:rsidRPr="00E023BD">
        <w:rPr>
          <w:spacing w:val="-10"/>
        </w:rPr>
        <w:t xml:space="preserve"> </w:t>
      </w:r>
      <w:r w:rsidRPr="00E023BD">
        <w:t>svojich</w:t>
      </w:r>
      <w:r w:rsidRPr="00E023BD">
        <w:rPr>
          <w:spacing w:val="-9"/>
        </w:rPr>
        <w:t xml:space="preserve"> </w:t>
      </w:r>
      <w:r w:rsidRPr="00E023BD">
        <w:t>zamestnancov,</w:t>
      </w:r>
      <w:r w:rsidRPr="00E023BD">
        <w:rPr>
          <w:spacing w:val="-4"/>
        </w:rPr>
        <w:t xml:space="preserve"> </w:t>
      </w:r>
      <w:r w:rsidRPr="00E023BD">
        <w:t>iné</w:t>
      </w:r>
      <w:r w:rsidRPr="00E023BD">
        <w:rPr>
          <w:spacing w:val="-11"/>
        </w:rPr>
        <w:t xml:space="preserve"> </w:t>
      </w:r>
      <w:r w:rsidRPr="00E023BD">
        <w:t>strany</w:t>
      </w:r>
      <w:r w:rsidRPr="00E023BD">
        <w:rPr>
          <w:spacing w:val="-11"/>
        </w:rPr>
        <w:t xml:space="preserve"> </w:t>
      </w:r>
      <w:r w:rsidRPr="00E023BD">
        <w:t>a</w:t>
      </w:r>
      <w:r w:rsidRPr="00E023BD">
        <w:rPr>
          <w:spacing w:val="-11"/>
        </w:rPr>
        <w:t xml:space="preserve"> </w:t>
      </w:r>
      <w:r w:rsidRPr="00E023BD">
        <w:t>osoby,</w:t>
      </w:r>
      <w:r w:rsidRPr="00E023BD">
        <w:rPr>
          <w:spacing w:val="-10"/>
        </w:rPr>
        <w:t xml:space="preserve"> </w:t>
      </w:r>
      <w:r w:rsidRPr="00E023BD">
        <w:t>ktoré</w:t>
      </w:r>
      <w:r w:rsidRPr="00E023BD">
        <w:rPr>
          <w:spacing w:val="-9"/>
        </w:rPr>
        <w:t xml:space="preserve"> </w:t>
      </w:r>
      <w:r w:rsidRPr="00E023BD">
        <w:t>budú</w:t>
      </w:r>
      <w:r w:rsidRPr="00E023BD">
        <w:rPr>
          <w:spacing w:val="-10"/>
        </w:rPr>
        <w:t xml:space="preserve"> </w:t>
      </w:r>
      <w:r w:rsidRPr="00E023BD">
        <w:t>pracovať</w:t>
      </w:r>
      <w:r w:rsidRPr="00E023BD">
        <w:rPr>
          <w:spacing w:val="-8"/>
        </w:rPr>
        <w:t xml:space="preserve"> </w:t>
      </w:r>
      <w:r w:rsidRPr="00E023BD">
        <w:t>na základe Servisnej zmluvy a týchto podmienok, na dodržiavanie povinností podľa tohto článku všeobecných</w:t>
      </w:r>
      <w:r w:rsidRPr="00E023BD">
        <w:rPr>
          <w:spacing w:val="-1"/>
        </w:rPr>
        <w:t xml:space="preserve"> </w:t>
      </w:r>
      <w:r w:rsidRPr="00E023BD">
        <w:t>podmienok.</w:t>
      </w:r>
    </w:p>
    <w:p w14:paraId="75DE1F65" w14:textId="77777777" w:rsidR="00525890" w:rsidRPr="00E023BD" w:rsidRDefault="00ED4050" w:rsidP="000A50DC">
      <w:pPr>
        <w:pStyle w:val="ListParagraph"/>
        <w:numPr>
          <w:ilvl w:val="0"/>
          <w:numId w:val="17"/>
        </w:numPr>
        <w:tabs>
          <w:tab w:val="left" w:pos="829"/>
        </w:tabs>
        <w:ind w:left="828" w:right="631"/>
      </w:pPr>
      <w:r w:rsidRPr="00E023BD">
        <w:t>Objednávateľ neposkytne poskytovateľovi informácie, ktoré patria do zoznamu utajovaných skutočností v zmysle všeobecne záväzného právneho predpisu, ak tieto informácie nie sú nutné na splnenie predmetu Servisnej zmluvy. V prípade, že tieto informácie budú potrebné k splneniu predmetu Servisnej zmluvy bude sa postupovať v zmysle všeobecne záväzných predpisov upravujúcich ochranu utajovaných</w:t>
      </w:r>
      <w:r w:rsidRPr="00E023BD">
        <w:rPr>
          <w:spacing w:val="-2"/>
        </w:rPr>
        <w:t xml:space="preserve"> </w:t>
      </w:r>
      <w:r w:rsidRPr="00E023BD">
        <w:t>skutočností.</w:t>
      </w:r>
    </w:p>
    <w:p w14:paraId="6567642B" w14:textId="77777777" w:rsidR="00525890" w:rsidRPr="00E023BD" w:rsidRDefault="00ED4050" w:rsidP="000A50DC">
      <w:pPr>
        <w:pStyle w:val="ListParagraph"/>
        <w:numPr>
          <w:ilvl w:val="0"/>
          <w:numId w:val="17"/>
        </w:numPr>
        <w:tabs>
          <w:tab w:val="left" w:pos="829"/>
        </w:tabs>
        <w:ind w:left="828" w:right="631"/>
      </w:pPr>
      <w:r w:rsidRPr="00E023BD">
        <w:t>Zmluvné strany sa dohodli, že v prípade porušenia akejkoľvek povinnosti poskytovateľa uvedenej v tomto článku všeobecných podmienok, má objednávateľ právo uplatniť voči poskytovateľovi zmluvnú pokutu vo výške 70.000,- eur bez DPH (slovom: sedemdesiat tisíc eur), a to za každé jednotlivé porušenie povinnosti poskytovateľa. Zmluvná pokuta je splatná do 3 dní odo dňa doručenia výzvy na zaplatenie zmluvnej pokuty. Povinnosť uhradiť zmluvnú pokutu vzniká bez ohľadu na skutočnosť, či objednávateľovi vznikla škoda v dôsledku porušenia povinnosti poskytovateľa.  Tým nie je dotknuté právo poškodenej osoby (objednávateľa) na náhradu škody   v zmysle § 373 a nasl. Obchodného</w:t>
      </w:r>
      <w:r w:rsidRPr="00E023BD">
        <w:rPr>
          <w:spacing w:val="-11"/>
        </w:rPr>
        <w:t xml:space="preserve"> </w:t>
      </w:r>
      <w:r w:rsidRPr="00E023BD">
        <w:t>zákonníka.</w:t>
      </w:r>
    </w:p>
    <w:p w14:paraId="4A7AB6D6" w14:textId="77777777" w:rsidR="00525890" w:rsidRPr="00E023BD" w:rsidRDefault="00525890">
      <w:pPr>
        <w:pStyle w:val="BodyText"/>
      </w:pPr>
    </w:p>
    <w:p w14:paraId="60C51B30" w14:textId="77777777" w:rsidR="00525890" w:rsidRPr="00E023BD" w:rsidRDefault="00ED4050">
      <w:pPr>
        <w:pStyle w:val="Heading1"/>
        <w:ind w:left="391"/>
      </w:pPr>
      <w:bookmarkStart w:id="30" w:name="Článok_VIII"/>
      <w:bookmarkStart w:id="31" w:name="Podmienky_poskytovania_Servisných_služie"/>
      <w:bookmarkEnd w:id="30"/>
      <w:bookmarkEnd w:id="31"/>
      <w:r w:rsidRPr="00E023BD">
        <w:t>Článok VIII</w:t>
      </w:r>
    </w:p>
    <w:p w14:paraId="04B0EC6A" w14:textId="77777777" w:rsidR="00525890" w:rsidRPr="00E023BD" w:rsidRDefault="00ED4050">
      <w:pPr>
        <w:spacing w:line="257" w:lineRule="exact"/>
        <w:ind w:left="391" w:right="633"/>
        <w:jc w:val="center"/>
        <w:rPr>
          <w:b/>
        </w:rPr>
      </w:pPr>
      <w:r w:rsidRPr="00E023BD">
        <w:rPr>
          <w:b/>
        </w:rPr>
        <w:t>Podmienky poskytovania Servisných služieb</w:t>
      </w:r>
    </w:p>
    <w:p w14:paraId="126A482C" w14:textId="77777777" w:rsidR="00525890" w:rsidRPr="00E023BD" w:rsidRDefault="00525890">
      <w:pPr>
        <w:pStyle w:val="BodyText"/>
        <w:spacing w:before="5"/>
        <w:rPr>
          <w:b/>
          <w:sz w:val="20"/>
        </w:rPr>
      </w:pPr>
    </w:p>
    <w:p w14:paraId="125F732A" w14:textId="77777777" w:rsidR="00525890" w:rsidRPr="00E023BD" w:rsidRDefault="00ED4050" w:rsidP="000A50DC">
      <w:pPr>
        <w:pStyle w:val="ListParagraph"/>
        <w:numPr>
          <w:ilvl w:val="0"/>
          <w:numId w:val="16"/>
        </w:numPr>
        <w:tabs>
          <w:tab w:val="left" w:pos="829"/>
        </w:tabs>
        <w:ind w:right="632"/>
      </w:pPr>
      <w:r w:rsidRPr="00E023BD">
        <w:t>Poskytovateľ a objednávateľ sa dohodli, že pre účely poskytovania servisných služieb bude využívaný informačný systém na evidenciu a správu incidentov poskytnutý objednávateľom, pokiaľ sa zmluvné strany nedohodnú</w:t>
      </w:r>
      <w:r w:rsidRPr="00E023BD">
        <w:rPr>
          <w:spacing w:val="-10"/>
        </w:rPr>
        <w:t xml:space="preserve"> </w:t>
      </w:r>
      <w:r w:rsidRPr="00E023BD">
        <w:t>inak.</w:t>
      </w:r>
    </w:p>
    <w:p w14:paraId="72D1C80E" w14:textId="77777777" w:rsidR="00525890" w:rsidRPr="00E023BD" w:rsidRDefault="00ED4050" w:rsidP="000A50DC">
      <w:pPr>
        <w:pStyle w:val="ListParagraph"/>
        <w:numPr>
          <w:ilvl w:val="0"/>
          <w:numId w:val="16"/>
        </w:numPr>
        <w:tabs>
          <w:tab w:val="left" w:pos="829"/>
        </w:tabs>
        <w:spacing w:before="1"/>
        <w:ind w:left="827" w:right="632"/>
      </w:pPr>
      <w:r w:rsidRPr="00E023BD">
        <w:t>Objednávateľ</w:t>
      </w:r>
      <w:r w:rsidRPr="00E023BD">
        <w:rPr>
          <w:spacing w:val="-16"/>
        </w:rPr>
        <w:t xml:space="preserve"> </w:t>
      </w:r>
      <w:r w:rsidRPr="00E023BD">
        <w:t>sa</w:t>
      </w:r>
      <w:r w:rsidRPr="00E023BD">
        <w:rPr>
          <w:spacing w:val="-14"/>
        </w:rPr>
        <w:t xml:space="preserve"> </w:t>
      </w:r>
      <w:r w:rsidRPr="00E023BD">
        <w:t>v</w:t>
      </w:r>
      <w:r w:rsidRPr="00E023BD">
        <w:rPr>
          <w:spacing w:val="-3"/>
        </w:rPr>
        <w:t xml:space="preserve"> </w:t>
      </w:r>
      <w:r w:rsidRPr="00E023BD">
        <w:t>prípade</w:t>
      </w:r>
      <w:r w:rsidRPr="00E023BD">
        <w:rPr>
          <w:spacing w:val="-16"/>
        </w:rPr>
        <w:t xml:space="preserve"> </w:t>
      </w:r>
      <w:r w:rsidRPr="00E023BD">
        <w:t>opodstatnenej</w:t>
      </w:r>
      <w:r w:rsidRPr="00E023BD">
        <w:rPr>
          <w:spacing w:val="-13"/>
        </w:rPr>
        <w:t xml:space="preserve"> </w:t>
      </w:r>
      <w:r w:rsidRPr="00E023BD">
        <w:t>potreby</w:t>
      </w:r>
      <w:r w:rsidRPr="00E023BD">
        <w:rPr>
          <w:spacing w:val="-15"/>
        </w:rPr>
        <w:t xml:space="preserve"> </w:t>
      </w:r>
      <w:r w:rsidRPr="00E023BD">
        <w:t>môže</w:t>
      </w:r>
      <w:r w:rsidRPr="00E023BD">
        <w:rPr>
          <w:spacing w:val="-14"/>
        </w:rPr>
        <w:t xml:space="preserve"> </w:t>
      </w:r>
      <w:r w:rsidRPr="00E023BD">
        <w:t>s</w:t>
      </w:r>
      <w:r w:rsidRPr="00E023BD">
        <w:rPr>
          <w:spacing w:val="-2"/>
        </w:rPr>
        <w:t xml:space="preserve"> </w:t>
      </w:r>
      <w:r w:rsidRPr="00E023BD">
        <w:t>poskytovateľom</w:t>
      </w:r>
      <w:r w:rsidRPr="00E023BD">
        <w:rPr>
          <w:spacing w:val="-13"/>
        </w:rPr>
        <w:t xml:space="preserve"> </w:t>
      </w:r>
      <w:r w:rsidRPr="00E023BD">
        <w:t>dohodnúť</w:t>
      </w:r>
      <w:r w:rsidRPr="00E023BD">
        <w:rPr>
          <w:spacing w:val="-13"/>
        </w:rPr>
        <w:t xml:space="preserve"> </w:t>
      </w:r>
      <w:r w:rsidRPr="00E023BD">
        <w:t>aj</w:t>
      </w:r>
      <w:r w:rsidRPr="00E023BD">
        <w:rPr>
          <w:spacing w:val="-13"/>
        </w:rPr>
        <w:t xml:space="preserve"> </w:t>
      </w:r>
      <w:r w:rsidRPr="00E023BD">
        <w:t>na</w:t>
      </w:r>
      <w:r w:rsidRPr="00E023BD">
        <w:rPr>
          <w:spacing w:val="-14"/>
        </w:rPr>
        <w:t xml:space="preserve"> </w:t>
      </w:r>
      <w:r w:rsidRPr="00E023BD">
        <w:t>inej</w:t>
      </w:r>
      <w:r w:rsidRPr="00E023BD">
        <w:rPr>
          <w:spacing w:val="-13"/>
        </w:rPr>
        <w:t xml:space="preserve"> </w:t>
      </w:r>
      <w:r w:rsidRPr="00E023BD">
        <w:t>dobe odozvy na riešenie prevádzkových incidentov ako je zmluvne dohodnuté v špecifikácii servisných služieb.</w:t>
      </w:r>
    </w:p>
    <w:p w14:paraId="74F4AAF5" w14:textId="77777777" w:rsidR="00525890" w:rsidRPr="00E023BD" w:rsidRDefault="00ED4050" w:rsidP="000A50DC">
      <w:pPr>
        <w:pStyle w:val="ListParagraph"/>
        <w:numPr>
          <w:ilvl w:val="0"/>
          <w:numId w:val="16"/>
        </w:numPr>
        <w:tabs>
          <w:tab w:val="left" w:pos="828"/>
        </w:tabs>
        <w:ind w:left="827" w:right="632"/>
      </w:pPr>
      <w:r w:rsidRPr="00E023BD">
        <w:t>Objednávateľ je oprávnený vykonávať zmeny a/alebo rozšírenia informačného systému v mieste objednávateľa  a postupovať   pri  zaraďovaní  zmien  a/alebo  rozšírení   informačného  systému v súlade so zmluvne dohodnutými postupmi v špecifikácii servisných</w:t>
      </w:r>
      <w:r w:rsidRPr="00E023BD">
        <w:rPr>
          <w:spacing w:val="-11"/>
        </w:rPr>
        <w:t xml:space="preserve"> </w:t>
      </w:r>
      <w:r w:rsidRPr="00E023BD">
        <w:t>služieb.</w:t>
      </w:r>
    </w:p>
    <w:p w14:paraId="694F6C2B" w14:textId="77777777" w:rsidR="00525890" w:rsidRPr="00E023BD" w:rsidRDefault="00ED4050" w:rsidP="000A50DC">
      <w:pPr>
        <w:pStyle w:val="ListParagraph"/>
        <w:numPr>
          <w:ilvl w:val="0"/>
          <w:numId w:val="16"/>
        </w:numPr>
        <w:tabs>
          <w:tab w:val="left" w:pos="828"/>
        </w:tabs>
        <w:spacing w:before="1"/>
        <w:ind w:left="827" w:right="631"/>
      </w:pPr>
      <w:r w:rsidRPr="00E023BD">
        <w:t>Objednávateľ je oprávnený bez predchádzajúceho súhlasu poskytovateľa vykonávať také zmeny a/alebo rozšírenia informačného systému, ktoré vykonáva v súlade a na základe poskytovateľom dodaných  postupov.  V tomto  prípade  sa  neuplatňuje   postup   na   odsúhlasenie   zmien  a/alebo rozšírení informačného systému odovzdaných poskytovateľovi uvedený v špecifikácii servisných</w:t>
      </w:r>
      <w:r w:rsidRPr="00E023BD">
        <w:rPr>
          <w:spacing w:val="-1"/>
        </w:rPr>
        <w:t xml:space="preserve"> </w:t>
      </w:r>
      <w:r w:rsidRPr="00E023BD">
        <w:t>služieb.</w:t>
      </w:r>
    </w:p>
    <w:p w14:paraId="26F58E81" w14:textId="77777777" w:rsidR="00525890" w:rsidRPr="00E023BD" w:rsidRDefault="00525890">
      <w:pPr>
        <w:jc w:val="both"/>
        <w:sectPr w:rsidR="00525890" w:rsidRPr="00E023BD">
          <w:pgSz w:w="11910" w:h="16840"/>
          <w:pgMar w:top="1180" w:right="500" w:bottom="820" w:left="740" w:header="0" w:footer="627" w:gutter="0"/>
          <w:cols w:space="708"/>
        </w:sectPr>
      </w:pPr>
    </w:p>
    <w:p w14:paraId="3568BF62" w14:textId="77777777" w:rsidR="00525890" w:rsidRPr="00E023BD" w:rsidRDefault="00ED4050">
      <w:pPr>
        <w:pStyle w:val="Heading1"/>
        <w:spacing w:before="78"/>
        <w:ind w:left="390"/>
      </w:pPr>
      <w:bookmarkStart w:id="32" w:name="Článok_IX"/>
      <w:bookmarkEnd w:id="32"/>
      <w:r w:rsidRPr="00E023BD">
        <w:lastRenderedPageBreak/>
        <w:t>Článok IX</w:t>
      </w:r>
    </w:p>
    <w:p w14:paraId="0E82E83F" w14:textId="77777777" w:rsidR="00525890" w:rsidRPr="00E023BD" w:rsidRDefault="00ED4050">
      <w:pPr>
        <w:spacing w:line="257" w:lineRule="exact"/>
        <w:ind w:left="394" w:right="633"/>
        <w:jc w:val="center"/>
        <w:rPr>
          <w:b/>
        </w:rPr>
      </w:pPr>
      <w:bookmarkStart w:id="33" w:name="Subdodávatelia,_register_partnerov_verej"/>
      <w:bookmarkEnd w:id="33"/>
      <w:r w:rsidRPr="00E023BD">
        <w:rPr>
          <w:b/>
        </w:rPr>
        <w:t>Subdodávatelia, register partnerov verejného sektora a iné povinnosti poskytovateľa</w:t>
      </w:r>
    </w:p>
    <w:p w14:paraId="4F1483F7" w14:textId="77777777" w:rsidR="00525890" w:rsidRPr="00E023BD" w:rsidRDefault="00525890">
      <w:pPr>
        <w:pStyle w:val="BodyText"/>
        <w:spacing w:before="7"/>
        <w:rPr>
          <w:b/>
          <w:sz w:val="20"/>
        </w:rPr>
      </w:pPr>
    </w:p>
    <w:p w14:paraId="611774B8" w14:textId="77777777" w:rsidR="00525890" w:rsidRPr="00E023BD" w:rsidRDefault="00ED4050" w:rsidP="000A50DC">
      <w:pPr>
        <w:pStyle w:val="ListParagraph"/>
        <w:numPr>
          <w:ilvl w:val="0"/>
          <w:numId w:val="15"/>
        </w:numPr>
        <w:tabs>
          <w:tab w:val="left" w:pos="830"/>
        </w:tabs>
        <w:ind w:right="630"/>
      </w:pPr>
      <w:r w:rsidRPr="00E023BD">
        <w:t>Poskytovateľ je povinný riadne a načas plniť záväzky vyplývajúce zo Servisnej zmluvy a týchto podmienok</w:t>
      </w:r>
      <w:r w:rsidRPr="00E023BD">
        <w:rPr>
          <w:spacing w:val="-5"/>
        </w:rPr>
        <w:t xml:space="preserve"> </w:t>
      </w:r>
      <w:r w:rsidRPr="00E023BD">
        <w:t>vo</w:t>
      </w:r>
      <w:r w:rsidRPr="00E023BD">
        <w:rPr>
          <w:spacing w:val="-1"/>
        </w:rPr>
        <w:t xml:space="preserve"> </w:t>
      </w:r>
      <w:r w:rsidRPr="00E023BD">
        <w:t>vlastnom</w:t>
      </w:r>
      <w:r w:rsidRPr="00E023BD">
        <w:rPr>
          <w:spacing w:val="-5"/>
        </w:rPr>
        <w:t xml:space="preserve"> </w:t>
      </w:r>
      <w:r w:rsidRPr="00E023BD">
        <w:t>mene,</w:t>
      </w:r>
      <w:r w:rsidRPr="00E023BD">
        <w:rPr>
          <w:spacing w:val="-3"/>
        </w:rPr>
        <w:t xml:space="preserve"> </w:t>
      </w:r>
      <w:r w:rsidRPr="00E023BD">
        <w:t>na</w:t>
      </w:r>
      <w:r w:rsidRPr="00E023BD">
        <w:rPr>
          <w:spacing w:val="-3"/>
        </w:rPr>
        <w:t xml:space="preserve"> </w:t>
      </w:r>
      <w:r w:rsidRPr="00E023BD">
        <w:t>vlastný</w:t>
      </w:r>
      <w:r w:rsidRPr="00E023BD">
        <w:rPr>
          <w:spacing w:val="-4"/>
        </w:rPr>
        <w:t xml:space="preserve"> </w:t>
      </w:r>
      <w:r w:rsidRPr="00E023BD">
        <w:t>účet,</w:t>
      </w:r>
      <w:r w:rsidRPr="00E023BD">
        <w:rPr>
          <w:spacing w:val="-3"/>
        </w:rPr>
        <w:t xml:space="preserve"> </w:t>
      </w:r>
      <w:r w:rsidRPr="00E023BD">
        <w:t>na</w:t>
      </w:r>
      <w:r w:rsidRPr="00E023BD">
        <w:rPr>
          <w:spacing w:val="-3"/>
        </w:rPr>
        <w:t xml:space="preserve"> </w:t>
      </w:r>
      <w:r w:rsidRPr="00E023BD">
        <w:t>svoje</w:t>
      </w:r>
      <w:r w:rsidRPr="00E023BD">
        <w:rPr>
          <w:spacing w:val="-3"/>
        </w:rPr>
        <w:t xml:space="preserve"> </w:t>
      </w:r>
      <w:r w:rsidRPr="00E023BD">
        <w:t>náklady</w:t>
      </w:r>
      <w:r w:rsidRPr="00E023BD">
        <w:rPr>
          <w:spacing w:val="-4"/>
        </w:rPr>
        <w:t xml:space="preserve"> </w:t>
      </w:r>
      <w:r w:rsidRPr="00E023BD">
        <w:t>a na</w:t>
      </w:r>
      <w:r w:rsidRPr="00E023BD">
        <w:rPr>
          <w:spacing w:val="-3"/>
        </w:rPr>
        <w:t xml:space="preserve"> </w:t>
      </w:r>
      <w:r w:rsidRPr="00E023BD">
        <w:t>svoje</w:t>
      </w:r>
      <w:r w:rsidRPr="00E023BD">
        <w:rPr>
          <w:spacing w:val="-3"/>
        </w:rPr>
        <w:t xml:space="preserve"> </w:t>
      </w:r>
      <w:r w:rsidRPr="00E023BD">
        <w:t>nebezpečenstvo.</w:t>
      </w:r>
      <w:r w:rsidRPr="00E023BD">
        <w:rPr>
          <w:spacing w:val="-3"/>
        </w:rPr>
        <w:t xml:space="preserve"> </w:t>
      </w:r>
      <w:r w:rsidRPr="00E023BD">
        <w:t>Pokiaľ poskytovateľ poverí plnením ktoréhokoľvek zo záväzkov podľa Servisnej zmluvy a týchto podmienok tretiu stranu, má poskytovateľ voči objednávateľovi rovnakú zodpovednosť za poskytovanie Servisných služieb a za prípadné škody, náklady a únik dôverných informácií spôsobený treťou stranou, ako by plnil tieto záväzky</w:t>
      </w:r>
      <w:r w:rsidRPr="00E023BD">
        <w:rPr>
          <w:spacing w:val="-14"/>
        </w:rPr>
        <w:t xml:space="preserve"> </w:t>
      </w:r>
      <w:r w:rsidRPr="00E023BD">
        <w:t>sám.</w:t>
      </w:r>
    </w:p>
    <w:p w14:paraId="5BE59673" w14:textId="77777777" w:rsidR="00525890" w:rsidRPr="00E023BD" w:rsidRDefault="00ED4050" w:rsidP="000A50DC">
      <w:pPr>
        <w:pStyle w:val="ListParagraph"/>
        <w:numPr>
          <w:ilvl w:val="0"/>
          <w:numId w:val="15"/>
        </w:numPr>
        <w:tabs>
          <w:tab w:val="left" w:pos="830"/>
        </w:tabs>
        <w:ind w:left="828" w:right="631"/>
      </w:pPr>
      <w:r w:rsidRPr="00E023BD">
        <w:t>Poskytovateľ je povinný požiadať objednávateľa o zriadenie/zrušenie prístupu do informačného systému v súlade s postupmi pre zabezpečenie prístupu do informačného systému v rámci Servisnej</w:t>
      </w:r>
      <w:r w:rsidRPr="00E023BD">
        <w:rPr>
          <w:spacing w:val="-1"/>
        </w:rPr>
        <w:t xml:space="preserve"> </w:t>
      </w:r>
      <w:r w:rsidRPr="00E023BD">
        <w:t>zmluvy.</w:t>
      </w:r>
    </w:p>
    <w:p w14:paraId="11C9B14B" w14:textId="32B37AAB" w:rsidR="00525890" w:rsidRPr="00E023BD" w:rsidRDefault="00ED4050" w:rsidP="000A50DC">
      <w:pPr>
        <w:pStyle w:val="ListParagraph"/>
        <w:numPr>
          <w:ilvl w:val="0"/>
          <w:numId w:val="15"/>
        </w:numPr>
        <w:tabs>
          <w:tab w:val="left" w:pos="829"/>
        </w:tabs>
        <w:ind w:left="828" w:right="632"/>
      </w:pPr>
      <w:r w:rsidRPr="00E023BD">
        <w:t xml:space="preserve">Poskytovateľ podpisom tejto zmluvy potvrdzuje  a zaväzuje  sa,  že </w:t>
      </w:r>
      <w:r w:rsidR="005D1C06" w:rsidRPr="00E023BD">
        <w:t>ak sa</w:t>
      </w:r>
      <w:r w:rsidRPr="00E023BD">
        <w:t xml:space="preserve"> na plnení Servisnej  zmluvy budú podieľať </w:t>
      </w:r>
      <w:r w:rsidR="001C68B4" w:rsidRPr="00E023BD">
        <w:t>zamestnanci poskytovateľ</w:t>
      </w:r>
      <w:r w:rsidR="005D1C06" w:rsidRPr="00E023BD">
        <w:t>a</w:t>
      </w:r>
      <w:r w:rsidR="001C68B4" w:rsidRPr="00E023BD">
        <w:t>, tak pôjde iba o osoby</w:t>
      </w:r>
      <w:r w:rsidRPr="00E023BD">
        <w:t xml:space="preserve"> legálne zamestnané poskytovateľom v súlade s právnym poriadkom Slovenskej</w:t>
      </w:r>
      <w:r w:rsidRPr="00E023BD">
        <w:rPr>
          <w:spacing w:val="-1"/>
        </w:rPr>
        <w:t xml:space="preserve"> </w:t>
      </w:r>
      <w:r w:rsidRPr="00E023BD">
        <w:t>republiky.</w:t>
      </w:r>
    </w:p>
    <w:p w14:paraId="01A332DD" w14:textId="77777777" w:rsidR="00525890" w:rsidRPr="00E023BD" w:rsidRDefault="00ED4050" w:rsidP="000A50DC">
      <w:pPr>
        <w:pStyle w:val="ListParagraph"/>
        <w:numPr>
          <w:ilvl w:val="0"/>
          <w:numId w:val="15"/>
        </w:numPr>
        <w:tabs>
          <w:tab w:val="left" w:pos="829"/>
        </w:tabs>
        <w:ind w:left="828" w:right="630"/>
      </w:pPr>
      <w:r w:rsidRPr="00E023BD">
        <w:t>V prípade, ak poskytovateľ poruší svoju povinnosť podľa bodu 3 tohto článku všeobecných podmienok Servisnej zmluvy a kontrolný orgán uloží objednávateľovi pokutu za porušenie zákazu prijať prácu alebo službu podľa § 7b ods. 5 zákona č. 82/2005 Z. z. o nelegálnej práci a nelegálnom zamestnávaní a o zmene a doplnení niektorých zákonov v znení neskorších predpisov, tak sa poskytovateľ zaväzuje uhradiť objednávateľovi zmluvnú pokutu v sume rovnajúcej sa pokute uplatnenej kontrolným orgánom u objednávateľa, a to do siedmich dní odo dňa jej uplatnenia        u poskytovateľa</w:t>
      </w:r>
      <w:r w:rsidRPr="00E023BD">
        <w:rPr>
          <w:spacing w:val="-3"/>
        </w:rPr>
        <w:t xml:space="preserve"> </w:t>
      </w:r>
      <w:r w:rsidRPr="00E023BD">
        <w:t>objednávateľom.</w:t>
      </w:r>
    </w:p>
    <w:p w14:paraId="6CE2E6A1" w14:textId="77777777" w:rsidR="00525890" w:rsidRPr="00E023BD" w:rsidRDefault="00ED4050" w:rsidP="000A50DC">
      <w:pPr>
        <w:pStyle w:val="ListParagraph"/>
        <w:numPr>
          <w:ilvl w:val="0"/>
          <w:numId w:val="15"/>
        </w:numPr>
        <w:tabs>
          <w:tab w:val="left" w:pos="829"/>
        </w:tabs>
        <w:ind w:left="827" w:right="632"/>
      </w:pPr>
      <w:r w:rsidRPr="00E023BD">
        <w:t>Poskytovateľ je povinný na požiadanie objednávateľa bezodkladne poskytnúť v nevyhnutnom rozsahu doklady (pracovné zmluvy, dohody o prácach vykonávaných mimo pracovného pomeru  v zmysle Zákonníka práce) a osobné údaje fyzických osôb, prostredníctvom ktorých plní Servisnú zmluvu, a ktoré sú potrebné na to, aby objednávateľ mohol skontrolovať, či poskytovateľ neporušuje zákaz nelegálneho</w:t>
      </w:r>
      <w:r w:rsidRPr="00E023BD">
        <w:rPr>
          <w:spacing w:val="-4"/>
        </w:rPr>
        <w:t xml:space="preserve"> </w:t>
      </w:r>
      <w:r w:rsidRPr="00E023BD">
        <w:t>zamestnávania.</w:t>
      </w:r>
    </w:p>
    <w:p w14:paraId="57B69DFB" w14:textId="77777777" w:rsidR="00525890" w:rsidRPr="00E023BD" w:rsidRDefault="00ED4050" w:rsidP="000A50DC">
      <w:pPr>
        <w:pStyle w:val="ListParagraph"/>
        <w:numPr>
          <w:ilvl w:val="0"/>
          <w:numId w:val="15"/>
        </w:numPr>
        <w:tabs>
          <w:tab w:val="left" w:pos="828"/>
        </w:tabs>
        <w:ind w:left="827" w:right="631"/>
      </w:pPr>
      <w:r w:rsidRPr="00E023BD">
        <w:t>V prípade, ak pri poskytovaní Servisných služieb poskytovateľom počas trvania Servisnej zmluvy poskytovateľ zhotoví dielo, poskytovateľ sa týmto zaväzuje poskytnúť objednávateľovi záruku na vytvorené dielo v dĺžke trvania 24 mesiacov, ktorá začne plynúť odo dňa podpisu príslušného preberacieho protokolu</w:t>
      </w:r>
      <w:r w:rsidRPr="00E023BD">
        <w:rPr>
          <w:spacing w:val="-3"/>
        </w:rPr>
        <w:t xml:space="preserve"> </w:t>
      </w:r>
      <w:r w:rsidRPr="00E023BD">
        <w:t>objednávateľom.</w:t>
      </w:r>
    </w:p>
    <w:p w14:paraId="13D7965B" w14:textId="77777777" w:rsidR="00525890" w:rsidRPr="00E023BD" w:rsidRDefault="00ED4050" w:rsidP="000A50DC">
      <w:pPr>
        <w:pStyle w:val="ListParagraph"/>
        <w:numPr>
          <w:ilvl w:val="0"/>
          <w:numId w:val="15"/>
        </w:numPr>
        <w:tabs>
          <w:tab w:val="left" w:pos="828"/>
        </w:tabs>
        <w:ind w:left="827" w:right="632"/>
      </w:pPr>
      <w:r w:rsidRPr="00E023BD">
        <w:t>Poskytovateľ sa zaväzuje, že zabezpečí, aby jeho zamestnanci a ostatné osoby poskytovateľa konajúce</w:t>
      </w:r>
      <w:r w:rsidRPr="00E023BD">
        <w:rPr>
          <w:spacing w:val="-5"/>
        </w:rPr>
        <w:t xml:space="preserve"> </w:t>
      </w:r>
      <w:r w:rsidRPr="00E023BD">
        <w:t>v</w:t>
      </w:r>
      <w:r w:rsidRPr="00E023BD">
        <w:rPr>
          <w:spacing w:val="-4"/>
        </w:rPr>
        <w:t xml:space="preserve"> </w:t>
      </w:r>
      <w:r w:rsidRPr="00E023BD">
        <w:t>mene</w:t>
      </w:r>
      <w:r w:rsidRPr="00E023BD">
        <w:rPr>
          <w:spacing w:val="-4"/>
        </w:rPr>
        <w:t xml:space="preserve"> </w:t>
      </w:r>
      <w:r w:rsidRPr="00E023BD">
        <w:t>poskytovateľa</w:t>
      </w:r>
      <w:r w:rsidRPr="00E023BD">
        <w:rPr>
          <w:spacing w:val="-5"/>
        </w:rPr>
        <w:t xml:space="preserve"> </w:t>
      </w:r>
      <w:r w:rsidRPr="00E023BD">
        <w:t>pri</w:t>
      </w:r>
      <w:r w:rsidRPr="00E023BD">
        <w:rPr>
          <w:spacing w:val="-4"/>
        </w:rPr>
        <w:t xml:space="preserve"> </w:t>
      </w:r>
      <w:r w:rsidRPr="00E023BD">
        <w:t>plnení</w:t>
      </w:r>
      <w:r w:rsidRPr="00E023BD">
        <w:rPr>
          <w:spacing w:val="-3"/>
        </w:rPr>
        <w:t xml:space="preserve"> </w:t>
      </w:r>
      <w:r w:rsidRPr="00E023BD">
        <w:t>Servisnej</w:t>
      </w:r>
      <w:r w:rsidRPr="00E023BD">
        <w:rPr>
          <w:spacing w:val="-4"/>
        </w:rPr>
        <w:t xml:space="preserve"> </w:t>
      </w:r>
      <w:r w:rsidRPr="00E023BD">
        <w:t>zmluvy</w:t>
      </w:r>
      <w:r w:rsidRPr="00E023BD">
        <w:rPr>
          <w:spacing w:val="-6"/>
        </w:rPr>
        <w:t xml:space="preserve"> </w:t>
      </w:r>
      <w:r w:rsidRPr="00E023BD">
        <w:t>v</w:t>
      </w:r>
      <w:r w:rsidRPr="00E023BD">
        <w:rPr>
          <w:spacing w:val="-3"/>
        </w:rPr>
        <w:t xml:space="preserve"> </w:t>
      </w:r>
      <w:r w:rsidRPr="00E023BD">
        <w:t>objektoch</w:t>
      </w:r>
      <w:r w:rsidRPr="00E023BD">
        <w:rPr>
          <w:spacing w:val="-5"/>
        </w:rPr>
        <w:t xml:space="preserve"> </w:t>
      </w:r>
      <w:r w:rsidRPr="00E023BD">
        <w:t>objednávateľa</w:t>
      </w:r>
      <w:r w:rsidRPr="00E023BD">
        <w:rPr>
          <w:spacing w:val="-4"/>
        </w:rPr>
        <w:t xml:space="preserve"> </w:t>
      </w:r>
      <w:r w:rsidRPr="00E023BD">
        <w:t>dodržiavali všetky všeobecne záväzné právne predpisy vzťahujúce sa k vykonávaniu činností, hlavne predpisy súvisiace</w:t>
      </w:r>
      <w:r w:rsidRPr="00E023BD">
        <w:rPr>
          <w:spacing w:val="-5"/>
        </w:rPr>
        <w:t xml:space="preserve"> </w:t>
      </w:r>
      <w:r w:rsidRPr="00E023BD">
        <w:t>s</w:t>
      </w:r>
      <w:r w:rsidRPr="00E023BD">
        <w:rPr>
          <w:spacing w:val="-2"/>
        </w:rPr>
        <w:t xml:space="preserve"> </w:t>
      </w:r>
      <w:r w:rsidRPr="00E023BD">
        <w:t>bezpečnosťou</w:t>
      </w:r>
      <w:r w:rsidRPr="00E023BD">
        <w:rPr>
          <w:spacing w:val="-5"/>
        </w:rPr>
        <w:t xml:space="preserve"> </w:t>
      </w:r>
      <w:r w:rsidRPr="00E023BD">
        <w:t>práce</w:t>
      </w:r>
      <w:r w:rsidRPr="00E023BD">
        <w:rPr>
          <w:spacing w:val="-4"/>
        </w:rPr>
        <w:t xml:space="preserve"> </w:t>
      </w:r>
      <w:r w:rsidRPr="00E023BD">
        <w:t>a</w:t>
      </w:r>
      <w:r w:rsidRPr="00E023BD">
        <w:rPr>
          <w:spacing w:val="-3"/>
        </w:rPr>
        <w:t xml:space="preserve"> </w:t>
      </w:r>
      <w:r w:rsidRPr="00E023BD">
        <w:t>požiarnou</w:t>
      </w:r>
      <w:r w:rsidRPr="00E023BD">
        <w:rPr>
          <w:spacing w:val="-5"/>
        </w:rPr>
        <w:t xml:space="preserve"> </w:t>
      </w:r>
      <w:r w:rsidRPr="00E023BD">
        <w:t>bezpečnosťou,</w:t>
      </w:r>
      <w:r w:rsidRPr="00E023BD">
        <w:rPr>
          <w:spacing w:val="-4"/>
        </w:rPr>
        <w:t xml:space="preserve"> </w:t>
      </w:r>
      <w:r w:rsidRPr="00E023BD">
        <w:t>interné</w:t>
      </w:r>
      <w:r w:rsidRPr="00E023BD">
        <w:rPr>
          <w:spacing w:val="-5"/>
        </w:rPr>
        <w:t xml:space="preserve"> </w:t>
      </w:r>
      <w:r w:rsidRPr="00E023BD">
        <w:t>predpisy</w:t>
      </w:r>
      <w:r w:rsidRPr="00E023BD">
        <w:rPr>
          <w:spacing w:val="-6"/>
        </w:rPr>
        <w:t xml:space="preserve"> </w:t>
      </w:r>
      <w:r w:rsidRPr="00E023BD">
        <w:t>objednávateľa,</w:t>
      </w:r>
      <w:r w:rsidRPr="00E023BD">
        <w:rPr>
          <w:spacing w:val="-4"/>
        </w:rPr>
        <w:t xml:space="preserve"> </w:t>
      </w:r>
      <w:r w:rsidRPr="00E023BD">
        <w:t>najmä predpisy o vstupe do objektov objednávateľa a k bezpečnosti systémov a aby sa riadili organizačnými pokynmi oprávnených zamestnancov</w:t>
      </w:r>
      <w:r w:rsidRPr="00E023BD">
        <w:rPr>
          <w:spacing w:val="-3"/>
        </w:rPr>
        <w:t xml:space="preserve"> </w:t>
      </w:r>
      <w:r w:rsidRPr="00E023BD">
        <w:t>objednávateľa.</w:t>
      </w:r>
    </w:p>
    <w:p w14:paraId="50AFD150" w14:textId="77777777" w:rsidR="00525890" w:rsidRPr="00E023BD" w:rsidRDefault="00ED4050" w:rsidP="000A50DC">
      <w:pPr>
        <w:pStyle w:val="ListParagraph"/>
        <w:numPr>
          <w:ilvl w:val="0"/>
          <w:numId w:val="15"/>
        </w:numPr>
        <w:tabs>
          <w:tab w:val="left" w:pos="828"/>
        </w:tabs>
        <w:ind w:left="827" w:right="631"/>
      </w:pPr>
      <w:r w:rsidRPr="00E023BD">
        <w:t>Objednávateľ  na  základe  písomnej  žiadosti   poskytovateľa   je   povinný   zabezpečiť   vstupy   do svojich priestorov povereným osobám poskytovateľa. Tento prístup poskytovateľa bude vykonaný vždy len pod priamym dozorom objednávateľa za účelom včasného plnenia záväzkov poskytovateľa dohodnutých v tejto Servisnej zmluve a v súlade s internými predpismi objednávateľa upravujúcimi vstup zamestnancov cudzích organizácií a vykonávanie činnosti v priestoroch objednávateľa a bude platiť len na obdobie trvania tejto Servisnej</w:t>
      </w:r>
      <w:r w:rsidRPr="00E023BD">
        <w:rPr>
          <w:spacing w:val="-15"/>
        </w:rPr>
        <w:t xml:space="preserve"> </w:t>
      </w:r>
      <w:r w:rsidRPr="00E023BD">
        <w:t>zmluvy.</w:t>
      </w:r>
    </w:p>
    <w:p w14:paraId="03FDC302" w14:textId="77777777" w:rsidR="00525890" w:rsidRPr="00E023BD" w:rsidRDefault="00ED4050" w:rsidP="000A50DC">
      <w:pPr>
        <w:pStyle w:val="ListParagraph"/>
        <w:numPr>
          <w:ilvl w:val="0"/>
          <w:numId w:val="15"/>
        </w:numPr>
        <w:tabs>
          <w:tab w:val="left" w:pos="828"/>
        </w:tabs>
        <w:ind w:left="827" w:right="633"/>
      </w:pPr>
      <w:r w:rsidRPr="00E023BD">
        <w:t>Poskytovateľ sa zaväzuje, že viacerí používatelia poskytovateľa nebudú pristupovať do testovacieho a vývojového prostredia informačného systému pod jedným identifikačným</w:t>
      </w:r>
      <w:r w:rsidRPr="00E023BD">
        <w:rPr>
          <w:spacing w:val="-29"/>
        </w:rPr>
        <w:t xml:space="preserve"> </w:t>
      </w:r>
      <w:r w:rsidRPr="00E023BD">
        <w:t>názvom.</w:t>
      </w:r>
    </w:p>
    <w:p w14:paraId="392EC824" w14:textId="77777777" w:rsidR="00525890" w:rsidRPr="00E023BD" w:rsidRDefault="00ED4050" w:rsidP="000A50DC">
      <w:pPr>
        <w:pStyle w:val="ListParagraph"/>
        <w:numPr>
          <w:ilvl w:val="0"/>
          <w:numId w:val="15"/>
        </w:numPr>
        <w:tabs>
          <w:tab w:val="left" w:pos="827"/>
        </w:tabs>
        <w:ind w:left="826" w:right="634"/>
      </w:pPr>
      <w:r w:rsidRPr="00E023BD">
        <w:t>Poskytovateľ zodpovedá za plnenie Servisnej zmluvy v súlade s § 41 ods. 8 zákona o verejnom obstarávaní a poskytovateľ je povinný odovzdávať objednávateľovi plnenia sám, na svoju zodpovednosť, v dohodnutom čase a v dohodnutej</w:t>
      </w:r>
      <w:r w:rsidRPr="00E023BD">
        <w:rPr>
          <w:spacing w:val="-9"/>
        </w:rPr>
        <w:t xml:space="preserve"> </w:t>
      </w:r>
      <w:r w:rsidRPr="00E023BD">
        <w:t>kvalite.</w:t>
      </w:r>
    </w:p>
    <w:p w14:paraId="52C0F18E" w14:textId="77777777" w:rsidR="00525890" w:rsidRPr="00E023BD" w:rsidRDefault="00ED4050" w:rsidP="000A50DC">
      <w:pPr>
        <w:pStyle w:val="ListParagraph"/>
        <w:numPr>
          <w:ilvl w:val="0"/>
          <w:numId w:val="15"/>
        </w:numPr>
        <w:tabs>
          <w:tab w:val="left" w:pos="827"/>
        </w:tabs>
        <w:ind w:left="826" w:right="634"/>
      </w:pPr>
      <w:r w:rsidRPr="00E023BD">
        <w:t>Poskytovateľ sa zaväzuje, počas celej doby trvania tejto Servisnej zmluvy byť zapísaný v registri partnerov verejného sektora, a to v prípade, ak má túto povinnosť podľa zákona č. 315/2016 Z. z. o registri partnerov verejného sektora a o zmene a doplnení niektorých zákonov v znení neskorších predpisov (ďalej len „zákon č. 315/2016 Z. z.“). U subdodávateľa táto povinnosť platí, ak mu takáto povinnosť v zmysle zákon č. 315/2016 Z. z. vzniká, pričom za jej splnenie zodpovedá poskytovateľ.</w:t>
      </w:r>
    </w:p>
    <w:p w14:paraId="4EFFC4AE" w14:textId="77777777" w:rsidR="00525890" w:rsidRPr="00E023BD" w:rsidRDefault="00525890">
      <w:pPr>
        <w:jc w:val="both"/>
        <w:sectPr w:rsidR="00525890" w:rsidRPr="00E023BD">
          <w:pgSz w:w="11910" w:h="16840"/>
          <w:pgMar w:top="1180" w:right="500" w:bottom="820" w:left="740" w:header="0" w:footer="627" w:gutter="0"/>
          <w:cols w:space="708"/>
        </w:sectPr>
      </w:pPr>
    </w:p>
    <w:p w14:paraId="452916DC" w14:textId="77777777" w:rsidR="00525890" w:rsidRPr="00E023BD" w:rsidRDefault="00ED4050" w:rsidP="000A50DC">
      <w:pPr>
        <w:pStyle w:val="ListParagraph"/>
        <w:numPr>
          <w:ilvl w:val="0"/>
          <w:numId w:val="15"/>
        </w:numPr>
        <w:tabs>
          <w:tab w:val="left" w:pos="830"/>
        </w:tabs>
        <w:spacing w:before="78"/>
        <w:ind w:right="632"/>
      </w:pPr>
      <w:r w:rsidRPr="00E023BD">
        <w:lastRenderedPageBreak/>
        <w:t>Poskytovateľ potvrdzuje, že podľa § 41 ods. 3 zákona o verejnom obstarávaní uviedol v príslušnej prílohe tejto Servisnej zmluvy údaje o všetkých známych subdodávateľoch, údaje o osobe oprávnenej konať za subdodávateľoch v rozsahu meno a priezvisko, adresa pobytu/sídlo, dátum narodenia/IČO. Poskytovateľ je povinný písomne oznámiť objednávateľovi akúkoľvek zmenu údajov o subdodávateľoch uvedených v príslušnej prílohe tejto Servisnej do troch pracovných dní odo dňa uskutočnenia tejto</w:t>
      </w:r>
      <w:r w:rsidRPr="00E023BD">
        <w:rPr>
          <w:spacing w:val="-5"/>
        </w:rPr>
        <w:t xml:space="preserve"> </w:t>
      </w:r>
      <w:r w:rsidRPr="00E023BD">
        <w:t>zmeny.</w:t>
      </w:r>
    </w:p>
    <w:p w14:paraId="545ED2FB" w14:textId="1CAD1737" w:rsidR="00525890" w:rsidRPr="00E023BD" w:rsidRDefault="00ED4050" w:rsidP="000A50DC">
      <w:pPr>
        <w:pStyle w:val="ListParagraph"/>
        <w:numPr>
          <w:ilvl w:val="0"/>
          <w:numId w:val="15"/>
        </w:numPr>
        <w:tabs>
          <w:tab w:val="left" w:pos="830"/>
        </w:tabs>
        <w:ind w:left="828" w:right="630" w:hanging="359"/>
      </w:pPr>
      <w:r w:rsidRPr="00E023BD">
        <w:t xml:space="preserve">V prípade zmeny subdodávateľa alebo doplnenia nového subdodávateľa, je poskytovateľ povinný písomne oznámiť objednávateľovi údaje o navrhovanom subdodávateľovi v rozsahu podľa bodu </w:t>
      </w:r>
      <w:r w:rsidR="006646E7" w:rsidRPr="00E023BD">
        <w:t>12</w:t>
      </w:r>
      <w:r w:rsidRPr="00E023BD">
        <w:t xml:space="preserve"> tohto článku, najmenej štyri pracovné dni pred jeho plánovaným využitím. Počas trvania tejto Servisnej</w:t>
      </w:r>
      <w:r w:rsidRPr="00E023BD">
        <w:rPr>
          <w:spacing w:val="-10"/>
        </w:rPr>
        <w:t xml:space="preserve"> </w:t>
      </w:r>
      <w:r w:rsidRPr="00E023BD">
        <w:t>zmluvy</w:t>
      </w:r>
      <w:r w:rsidRPr="00E023BD">
        <w:rPr>
          <w:spacing w:val="-12"/>
        </w:rPr>
        <w:t xml:space="preserve"> </w:t>
      </w:r>
      <w:r w:rsidRPr="00E023BD">
        <w:t>je</w:t>
      </w:r>
      <w:r w:rsidRPr="00E023BD">
        <w:rPr>
          <w:spacing w:val="-11"/>
        </w:rPr>
        <w:t xml:space="preserve"> </w:t>
      </w:r>
      <w:r w:rsidRPr="00E023BD">
        <w:t>poskytovateľ</w:t>
      </w:r>
      <w:r w:rsidRPr="00E023BD">
        <w:rPr>
          <w:spacing w:val="-11"/>
        </w:rPr>
        <w:t xml:space="preserve"> </w:t>
      </w:r>
      <w:r w:rsidRPr="00E023BD">
        <w:t>oprávnený</w:t>
      </w:r>
      <w:r w:rsidRPr="00E023BD">
        <w:rPr>
          <w:spacing w:val="-12"/>
        </w:rPr>
        <w:t xml:space="preserve"> </w:t>
      </w:r>
      <w:r w:rsidRPr="00E023BD">
        <w:t>zmeniť</w:t>
      </w:r>
      <w:r w:rsidRPr="00E023BD">
        <w:rPr>
          <w:spacing w:val="-13"/>
        </w:rPr>
        <w:t xml:space="preserve"> </w:t>
      </w:r>
      <w:r w:rsidRPr="00E023BD">
        <w:t>subdodávateľa</w:t>
      </w:r>
      <w:r w:rsidRPr="00E023BD">
        <w:rPr>
          <w:spacing w:val="-10"/>
        </w:rPr>
        <w:t xml:space="preserve"> </w:t>
      </w:r>
      <w:r w:rsidRPr="00E023BD">
        <w:t>uvedeného</w:t>
      </w:r>
      <w:r w:rsidRPr="00E023BD">
        <w:rPr>
          <w:spacing w:val="-11"/>
        </w:rPr>
        <w:t xml:space="preserve"> </w:t>
      </w:r>
      <w:r w:rsidRPr="00E023BD">
        <w:t>v</w:t>
      </w:r>
      <w:r w:rsidRPr="00E023BD">
        <w:rPr>
          <w:spacing w:val="-2"/>
        </w:rPr>
        <w:t xml:space="preserve"> </w:t>
      </w:r>
      <w:r w:rsidRPr="00E023BD">
        <w:t>príslušnej</w:t>
      </w:r>
      <w:r w:rsidRPr="00E023BD">
        <w:rPr>
          <w:spacing w:val="-10"/>
        </w:rPr>
        <w:t xml:space="preserve"> </w:t>
      </w:r>
      <w:r w:rsidRPr="00E023BD">
        <w:t>prílohe tejto   Servisnej    zmluvy    výlučne    na    základe    predchádzajúceho    písomného    oznámenia    a predchádzajúceho písomného odsúhlasenia objednávateľom, pričom objednávateľ si vyhradzuje právo</w:t>
      </w:r>
      <w:r w:rsidRPr="00E023BD">
        <w:rPr>
          <w:spacing w:val="-3"/>
        </w:rPr>
        <w:t xml:space="preserve"> </w:t>
      </w:r>
      <w:r w:rsidRPr="00E023BD">
        <w:t>odmietnuť</w:t>
      </w:r>
      <w:r w:rsidRPr="00E023BD">
        <w:rPr>
          <w:spacing w:val="-4"/>
        </w:rPr>
        <w:t xml:space="preserve"> </w:t>
      </w:r>
      <w:r w:rsidRPr="00E023BD">
        <w:t>subdodávateľa,</w:t>
      </w:r>
      <w:r w:rsidRPr="00E023BD">
        <w:rPr>
          <w:spacing w:val="-3"/>
        </w:rPr>
        <w:t xml:space="preserve"> </w:t>
      </w:r>
      <w:r w:rsidRPr="00E023BD">
        <w:t>a</w:t>
      </w:r>
      <w:r w:rsidRPr="00E023BD">
        <w:rPr>
          <w:spacing w:val="-3"/>
        </w:rPr>
        <w:t xml:space="preserve"> </w:t>
      </w:r>
      <w:r w:rsidRPr="00E023BD">
        <w:t>to</w:t>
      </w:r>
      <w:r w:rsidRPr="00E023BD">
        <w:rPr>
          <w:spacing w:val="-3"/>
        </w:rPr>
        <w:t xml:space="preserve"> </w:t>
      </w:r>
      <w:r w:rsidRPr="00E023BD">
        <w:t>najmä</w:t>
      </w:r>
      <w:r w:rsidRPr="00E023BD">
        <w:rPr>
          <w:spacing w:val="-3"/>
        </w:rPr>
        <w:t xml:space="preserve"> </w:t>
      </w:r>
      <w:r w:rsidRPr="00E023BD">
        <w:t>v</w:t>
      </w:r>
      <w:r w:rsidRPr="00E023BD">
        <w:rPr>
          <w:spacing w:val="-3"/>
        </w:rPr>
        <w:t xml:space="preserve"> </w:t>
      </w:r>
      <w:r w:rsidRPr="00E023BD">
        <w:t>prípade,</w:t>
      </w:r>
      <w:r w:rsidRPr="00E023BD">
        <w:rPr>
          <w:spacing w:val="-3"/>
        </w:rPr>
        <w:t xml:space="preserve"> </w:t>
      </w:r>
      <w:r w:rsidRPr="00E023BD">
        <w:t>ak</w:t>
      </w:r>
      <w:r w:rsidRPr="00E023BD">
        <w:rPr>
          <w:spacing w:val="-6"/>
        </w:rPr>
        <w:t xml:space="preserve"> </w:t>
      </w:r>
      <w:r w:rsidRPr="00E023BD">
        <w:t>existuje</w:t>
      </w:r>
      <w:r w:rsidRPr="00E023BD">
        <w:rPr>
          <w:spacing w:val="-3"/>
        </w:rPr>
        <w:t xml:space="preserve"> </w:t>
      </w:r>
      <w:r w:rsidRPr="00E023BD">
        <w:t>dôvodný</w:t>
      </w:r>
      <w:r w:rsidRPr="00E023BD">
        <w:rPr>
          <w:spacing w:val="-4"/>
        </w:rPr>
        <w:t xml:space="preserve"> </w:t>
      </w:r>
      <w:r w:rsidRPr="00E023BD">
        <w:t>predpoklad,</w:t>
      </w:r>
      <w:r w:rsidRPr="00E023BD">
        <w:rPr>
          <w:spacing w:val="-5"/>
        </w:rPr>
        <w:t xml:space="preserve"> </w:t>
      </w:r>
      <w:r w:rsidRPr="00E023BD">
        <w:t>že</w:t>
      </w:r>
      <w:r w:rsidRPr="00E023BD">
        <w:rPr>
          <w:spacing w:val="-4"/>
        </w:rPr>
        <w:t xml:space="preserve"> </w:t>
      </w:r>
      <w:r w:rsidRPr="00E023BD">
        <w:t>plnenie záväzkov subdodávateľa podľa tejto Servisnej zmluvy je ohrozené a v prípade, ak subdodávateľ nespĺňa požiadavky na odborno-technickú spôsobilosť vo vzťahu k tej časti predmetu plnenia, ktorá má byť subdodávateľom</w:t>
      </w:r>
      <w:r w:rsidRPr="00E023BD">
        <w:rPr>
          <w:spacing w:val="-5"/>
        </w:rPr>
        <w:t xml:space="preserve"> </w:t>
      </w:r>
      <w:r w:rsidRPr="00E023BD">
        <w:t>plnená.</w:t>
      </w:r>
    </w:p>
    <w:p w14:paraId="54D0D7F3" w14:textId="186F42EE" w:rsidR="00525890" w:rsidRPr="00E023BD" w:rsidRDefault="00ED4050" w:rsidP="000A50DC">
      <w:pPr>
        <w:pStyle w:val="ListParagraph"/>
        <w:numPr>
          <w:ilvl w:val="0"/>
          <w:numId w:val="15"/>
        </w:numPr>
        <w:tabs>
          <w:tab w:val="left" w:pos="828"/>
        </w:tabs>
        <w:ind w:left="827" w:right="632"/>
      </w:pPr>
      <w:r w:rsidRPr="00E023BD">
        <w:t xml:space="preserve">Za účelom preukázania splnenia povinnosti v zmysle bodu </w:t>
      </w:r>
      <w:r w:rsidR="006646E7" w:rsidRPr="00E023BD">
        <w:t>12</w:t>
      </w:r>
      <w:r w:rsidRPr="00E023BD">
        <w:t xml:space="preserve"> tohto článku Servisnej zmluvy je poskytovateľ povinný kedykoľvek na výzvu objednávateľa bezodkladne, najneskôr však do troch pracovných dní,  predložiť  objednávateľovi  všetky zmluvy so  subdodávateľmi identifikovanými v príslušnej prílohe tejto Servisnej zmluvy, resp. následne doplnenými/ zmenenými postupom podľa bodu </w:t>
      </w:r>
      <w:r w:rsidR="006646E7" w:rsidRPr="00E023BD">
        <w:t>13</w:t>
      </w:r>
      <w:r w:rsidRPr="00E023BD">
        <w:t xml:space="preserve"> tohto článku Servisnej zmluvy a zároveň predložiť zoznam všetkých subdodávateľov</w:t>
      </w:r>
      <w:r w:rsidRPr="00E023BD">
        <w:rPr>
          <w:spacing w:val="-10"/>
        </w:rPr>
        <w:t xml:space="preserve"> </w:t>
      </w:r>
      <w:r w:rsidRPr="00E023BD">
        <w:t>v</w:t>
      </w:r>
      <w:r w:rsidRPr="00E023BD">
        <w:rPr>
          <w:spacing w:val="-10"/>
        </w:rPr>
        <w:t xml:space="preserve"> </w:t>
      </w:r>
      <w:r w:rsidRPr="00E023BD">
        <w:t>zmysle</w:t>
      </w:r>
      <w:r w:rsidRPr="00E023BD">
        <w:rPr>
          <w:spacing w:val="-11"/>
        </w:rPr>
        <w:t xml:space="preserve"> </w:t>
      </w:r>
      <w:r w:rsidRPr="00E023BD">
        <w:t>§</w:t>
      </w:r>
      <w:r w:rsidRPr="00E023BD">
        <w:rPr>
          <w:spacing w:val="-9"/>
        </w:rPr>
        <w:t xml:space="preserve"> </w:t>
      </w:r>
      <w:r w:rsidRPr="00E023BD">
        <w:t>2</w:t>
      </w:r>
      <w:r w:rsidRPr="00E023BD">
        <w:rPr>
          <w:spacing w:val="-9"/>
        </w:rPr>
        <w:t xml:space="preserve"> </w:t>
      </w:r>
      <w:r w:rsidRPr="00E023BD">
        <w:t>ods.</w:t>
      </w:r>
      <w:r w:rsidRPr="00E023BD">
        <w:rPr>
          <w:spacing w:val="-10"/>
        </w:rPr>
        <w:t xml:space="preserve"> </w:t>
      </w:r>
      <w:r w:rsidRPr="00E023BD">
        <w:t>1</w:t>
      </w:r>
      <w:r w:rsidRPr="00E023BD">
        <w:rPr>
          <w:spacing w:val="-9"/>
        </w:rPr>
        <w:t xml:space="preserve"> </w:t>
      </w:r>
      <w:r w:rsidRPr="00E023BD">
        <w:t>písm.</w:t>
      </w:r>
      <w:r w:rsidRPr="00E023BD">
        <w:rPr>
          <w:spacing w:val="-9"/>
        </w:rPr>
        <w:t xml:space="preserve"> </w:t>
      </w:r>
      <w:r w:rsidRPr="00E023BD">
        <w:t>a)</w:t>
      </w:r>
      <w:r w:rsidRPr="00E023BD">
        <w:rPr>
          <w:spacing w:val="-11"/>
        </w:rPr>
        <w:t xml:space="preserve"> </w:t>
      </w:r>
      <w:r w:rsidRPr="00E023BD">
        <w:t>bod</w:t>
      </w:r>
      <w:r w:rsidRPr="00E023BD">
        <w:rPr>
          <w:spacing w:val="-10"/>
        </w:rPr>
        <w:t xml:space="preserve"> </w:t>
      </w:r>
      <w:r w:rsidRPr="00E023BD">
        <w:t>7</w:t>
      </w:r>
      <w:r w:rsidRPr="00E023BD">
        <w:rPr>
          <w:spacing w:val="-9"/>
        </w:rPr>
        <w:t xml:space="preserve"> </w:t>
      </w:r>
      <w:r w:rsidRPr="00E023BD">
        <w:t>zákona</w:t>
      </w:r>
      <w:r w:rsidRPr="00E023BD">
        <w:rPr>
          <w:spacing w:val="-9"/>
        </w:rPr>
        <w:t xml:space="preserve"> </w:t>
      </w:r>
      <w:r w:rsidRPr="00E023BD">
        <w:t>č.</w:t>
      </w:r>
      <w:r w:rsidRPr="00E023BD">
        <w:rPr>
          <w:spacing w:val="-9"/>
        </w:rPr>
        <w:t xml:space="preserve"> </w:t>
      </w:r>
      <w:r w:rsidRPr="00E023BD">
        <w:t>315/2016</w:t>
      </w:r>
      <w:r w:rsidRPr="00E023BD">
        <w:rPr>
          <w:spacing w:val="-9"/>
        </w:rPr>
        <w:t xml:space="preserve"> </w:t>
      </w:r>
      <w:r w:rsidRPr="00E023BD">
        <w:t>Z.</w:t>
      </w:r>
      <w:r w:rsidRPr="00E023BD">
        <w:rPr>
          <w:spacing w:val="-9"/>
        </w:rPr>
        <w:t xml:space="preserve"> </w:t>
      </w:r>
      <w:r w:rsidRPr="00E023BD">
        <w:t>z.,</w:t>
      </w:r>
      <w:r w:rsidRPr="00E023BD">
        <w:rPr>
          <w:spacing w:val="-9"/>
        </w:rPr>
        <w:t xml:space="preserve"> </w:t>
      </w:r>
      <w:r w:rsidRPr="00E023BD">
        <w:t>ktorí</w:t>
      </w:r>
      <w:r w:rsidRPr="00E023BD">
        <w:rPr>
          <w:spacing w:val="-8"/>
        </w:rPr>
        <w:t xml:space="preserve"> </w:t>
      </w:r>
      <w:r w:rsidRPr="00E023BD">
        <w:t>napĺňajú</w:t>
      </w:r>
      <w:r w:rsidRPr="00E023BD">
        <w:rPr>
          <w:spacing w:val="-8"/>
        </w:rPr>
        <w:t xml:space="preserve"> </w:t>
      </w:r>
      <w:r w:rsidRPr="00E023BD">
        <w:t>definičné znaky</w:t>
      </w:r>
      <w:r w:rsidRPr="00E023BD">
        <w:rPr>
          <w:spacing w:val="-9"/>
        </w:rPr>
        <w:t xml:space="preserve"> </w:t>
      </w:r>
      <w:r w:rsidRPr="00E023BD">
        <w:t>partnera</w:t>
      </w:r>
      <w:r w:rsidRPr="00E023BD">
        <w:rPr>
          <w:spacing w:val="-8"/>
        </w:rPr>
        <w:t xml:space="preserve"> </w:t>
      </w:r>
      <w:r w:rsidRPr="00E023BD">
        <w:t>verejného</w:t>
      </w:r>
      <w:r w:rsidRPr="00E023BD">
        <w:rPr>
          <w:spacing w:val="-8"/>
        </w:rPr>
        <w:t xml:space="preserve"> </w:t>
      </w:r>
      <w:r w:rsidRPr="00E023BD">
        <w:t>sektora</w:t>
      </w:r>
      <w:r w:rsidRPr="00E023BD">
        <w:rPr>
          <w:spacing w:val="-8"/>
        </w:rPr>
        <w:t xml:space="preserve"> </w:t>
      </w:r>
      <w:r w:rsidRPr="00E023BD">
        <w:t>v</w:t>
      </w:r>
      <w:r w:rsidRPr="00E023BD">
        <w:rPr>
          <w:spacing w:val="-8"/>
        </w:rPr>
        <w:t xml:space="preserve"> </w:t>
      </w:r>
      <w:r w:rsidRPr="00E023BD">
        <w:t>zmysle</w:t>
      </w:r>
      <w:r w:rsidRPr="00E023BD">
        <w:rPr>
          <w:spacing w:val="-8"/>
        </w:rPr>
        <w:t xml:space="preserve"> </w:t>
      </w:r>
      <w:r w:rsidRPr="00E023BD">
        <w:t>§</w:t>
      </w:r>
      <w:r w:rsidRPr="00E023BD">
        <w:rPr>
          <w:spacing w:val="-8"/>
        </w:rPr>
        <w:t xml:space="preserve"> </w:t>
      </w:r>
      <w:r w:rsidRPr="00E023BD">
        <w:t>2</w:t>
      </w:r>
      <w:r w:rsidRPr="00E023BD">
        <w:rPr>
          <w:spacing w:val="-8"/>
        </w:rPr>
        <w:t xml:space="preserve"> </w:t>
      </w:r>
      <w:r w:rsidRPr="00E023BD">
        <w:t>ods.</w:t>
      </w:r>
      <w:r w:rsidRPr="00E023BD">
        <w:rPr>
          <w:spacing w:val="-9"/>
        </w:rPr>
        <w:t xml:space="preserve"> </w:t>
      </w:r>
      <w:r w:rsidRPr="00E023BD">
        <w:t>1</w:t>
      </w:r>
      <w:r w:rsidRPr="00E023BD">
        <w:rPr>
          <w:spacing w:val="-8"/>
        </w:rPr>
        <w:t xml:space="preserve"> </w:t>
      </w:r>
      <w:r w:rsidRPr="00E023BD">
        <w:t>písm.</w:t>
      </w:r>
      <w:r w:rsidRPr="00E023BD">
        <w:rPr>
          <w:spacing w:val="-8"/>
        </w:rPr>
        <w:t xml:space="preserve"> </w:t>
      </w:r>
      <w:r w:rsidRPr="00E023BD">
        <w:t>a)</w:t>
      </w:r>
      <w:r w:rsidRPr="00E023BD">
        <w:rPr>
          <w:spacing w:val="-9"/>
        </w:rPr>
        <w:t xml:space="preserve"> </w:t>
      </w:r>
      <w:r w:rsidRPr="00E023BD">
        <w:t>bod</w:t>
      </w:r>
      <w:r w:rsidRPr="00E023BD">
        <w:rPr>
          <w:spacing w:val="-7"/>
        </w:rPr>
        <w:t xml:space="preserve"> </w:t>
      </w:r>
      <w:r w:rsidRPr="00E023BD">
        <w:t>7</w:t>
      </w:r>
      <w:r w:rsidRPr="00E023BD">
        <w:rPr>
          <w:spacing w:val="-8"/>
        </w:rPr>
        <w:t xml:space="preserve"> </w:t>
      </w:r>
      <w:r w:rsidRPr="00E023BD">
        <w:t>a</w:t>
      </w:r>
      <w:r w:rsidRPr="00E023BD">
        <w:rPr>
          <w:spacing w:val="-8"/>
        </w:rPr>
        <w:t xml:space="preserve"> </w:t>
      </w:r>
      <w:r w:rsidRPr="00E023BD">
        <w:t>§</w:t>
      </w:r>
      <w:r w:rsidRPr="00E023BD">
        <w:rPr>
          <w:spacing w:val="-8"/>
        </w:rPr>
        <w:t xml:space="preserve"> </w:t>
      </w:r>
      <w:r w:rsidRPr="00E023BD">
        <w:t>2</w:t>
      </w:r>
      <w:r w:rsidRPr="00E023BD">
        <w:rPr>
          <w:spacing w:val="-7"/>
        </w:rPr>
        <w:t xml:space="preserve"> </w:t>
      </w:r>
      <w:r w:rsidRPr="00E023BD">
        <w:t>ods.</w:t>
      </w:r>
      <w:r w:rsidRPr="00E023BD">
        <w:rPr>
          <w:spacing w:val="-6"/>
        </w:rPr>
        <w:t xml:space="preserve"> </w:t>
      </w:r>
      <w:r w:rsidRPr="00E023BD">
        <w:t>2</w:t>
      </w:r>
      <w:r w:rsidRPr="00E023BD">
        <w:rPr>
          <w:spacing w:val="-8"/>
        </w:rPr>
        <w:t xml:space="preserve"> </w:t>
      </w:r>
      <w:r w:rsidRPr="00E023BD">
        <w:t>zákona</w:t>
      </w:r>
      <w:r w:rsidRPr="00E023BD">
        <w:rPr>
          <w:spacing w:val="-8"/>
        </w:rPr>
        <w:t xml:space="preserve"> </w:t>
      </w:r>
      <w:r w:rsidRPr="00E023BD">
        <w:t>č.</w:t>
      </w:r>
      <w:r w:rsidRPr="00E023BD">
        <w:rPr>
          <w:spacing w:val="-7"/>
        </w:rPr>
        <w:t xml:space="preserve"> </w:t>
      </w:r>
      <w:r w:rsidRPr="00E023BD">
        <w:t>315/2016</w:t>
      </w:r>
    </w:p>
    <w:p w14:paraId="6AF96D47" w14:textId="77777777" w:rsidR="00525890" w:rsidRPr="00E023BD" w:rsidRDefault="00ED4050">
      <w:pPr>
        <w:pStyle w:val="BodyText"/>
        <w:ind w:left="827" w:right="635"/>
        <w:jc w:val="both"/>
      </w:pPr>
      <w:r w:rsidRPr="00E023BD">
        <w:t>Z. z., v dôsledku ich participácie na plnení tejto Servisnej zmluvy. Za úplnosť a pravdivosť poskytnutých údajov nesie plnú zodpovednosť poskytovateľ.</w:t>
      </w:r>
    </w:p>
    <w:p w14:paraId="7DE21B20" w14:textId="77777777" w:rsidR="00525890" w:rsidRPr="00E023BD" w:rsidRDefault="00ED4050" w:rsidP="000A50DC">
      <w:pPr>
        <w:pStyle w:val="ListParagraph"/>
        <w:numPr>
          <w:ilvl w:val="0"/>
          <w:numId w:val="15"/>
        </w:numPr>
        <w:tabs>
          <w:tab w:val="left" w:pos="828"/>
        </w:tabs>
        <w:ind w:left="827" w:right="631" w:hanging="361"/>
      </w:pPr>
      <w:r w:rsidRPr="00E023BD">
        <w:t>V prípade, ak poskytovateľ poruší povinnosť v zmysle bodu 11 tohto článku, a teda bude táto Servisnej zmluva plnená (resp. budú na jej plnení participovať) subdodávateľmi, ktorí si riadne nesplnili</w:t>
      </w:r>
      <w:r w:rsidRPr="00E023BD">
        <w:rPr>
          <w:spacing w:val="-5"/>
        </w:rPr>
        <w:t xml:space="preserve"> </w:t>
      </w:r>
      <w:r w:rsidRPr="00E023BD">
        <w:t>svoju</w:t>
      </w:r>
      <w:r w:rsidRPr="00E023BD">
        <w:rPr>
          <w:spacing w:val="-6"/>
        </w:rPr>
        <w:t xml:space="preserve"> </w:t>
      </w:r>
      <w:r w:rsidRPr="00E023BD">
        <w:t>zákonnú</w:t>
      </w:r>
      <w:r w:rsidRPr="00E023BD">
        <w:rPr>
          <w:spacing w:val="-5"/>
        </w:rPr>
        <w:t xml:space="preserve"> </w:t>
      </w:r>
      <w:r w:rsidRPr="00E023BD">
        <w:t>povinnosť</w:t>
      </w:r>
      <w:r w:rsidRPr="00E023BD">
        <w:rPr>
          <w:spacing w:val="-5"/>
        </w:rPr>
        <w:t xml:space="preserve"> </w:t>
      </w:r>
      <w:r w:rsidRPr="00E023BD">
        <w:t>zápisu</w:t>
      </w:r>
      <w:r w:rsidRPr="00E023BD">
        <w:rPr>
          <w:spacing w:val="-5"/>
        </w:rPr>
        <w:t xml:space="preserve"> </w:t>
      </w:r>
      <w:r w:rsidRPr="00E023BD">
        <w:t>(resp.</w:t>
      </w:r>
      <w:r w:rsidRPr="00E023BD">
        <w:rPr>
          <w:spacing w:val="-8"/>
        </w:rPr>
        <w:t xml:space="preserve"> </w:t>
      </w:r>
      <w:r w:rsidRPr="00E023BD">
        <w:t>jeho</w:t>
      </w:r>
      <w:r w:rsidRPr="00E023BD">
        <w:rPr>
          <w:spacing w:val="-5"/>
        </w:rPr>
        <w:t xml:space="preserve"> </w:t>
      </w:r>
      <w:r w:rsidRPr="00E023BD">
        <w:t>udržiavania)</w:t>
      </w:r>
      <w:r w:rsidRPr="00E023BD">
        <w:rPr>
          <w:spacing w:val="-7"/>
        </w:rPr>
        <w:t xml:space="preserve"> </w:t>
      </w:r>
      <w:r w:rsidRPr="00E023BD">
        <w:t>do</w:t>
      </w:r>
      <w:r w:rsidRPr="00E023BD">
        <w:rPr>
          <w:spacing w:val="-5"/>
        </w:rPr>
        <w:t xml:space="preserve"> </w:t>
      </w:r>
      <w:r w:rsidRPr="00E023BD">
        <w:t>registra</w:t>
      </w:r>
      <w:r w:rsidRPr="00E023BD">
        <w:rPr>
          <w:spacing w:val="-9"/>
        </w:rPr>
        <w:t xml:space="preserve"> </w:t>
      </w:r>
      <w:r w:rsidRPr="00E023BD">
        <w:t>partnerov</w:t>
      </w:r>
      <w:r w:rsidRPr="00E023BD">
        <w:rPr>
          <w:spacing w:val="-6"/>
        </w:rPr>
        <w:t xml:space="preserve"> </w:t>
      </w:r>
      <w:r w:rsidRPr="00E023BD">
        <w:t>verejného sektora,</w:t>
      </w:r>
      <w:r w:rsidRPr="00E023BD">
        <w:rPr>
          <w:spacing w:val="-9"/>
        </w:rPr>
        <w:t xml:space="preserve"> </w:t>
      </w:r>
      <w:r w:rsidRPr="00E023BD">
        <w:t>má</w:t>
      </w:r>
      <w:r w:rsidRPr="00E023BD">
        <w:rPr>
          <w:spacing w:val="-8"/>
        </w:rPr>
        <w:t xml:space="preserve"> </w:t>
      </w:r>
      <w:r w:rsidRPr="00E023BD">
        <w:t>objednávateľ</w:t>
      </w:r>
      <w:r w:rsidRPr="00E023BD">
        <w:rPr>
          <w:spacing w:val="-12"/>
        </w:rPr>
        <w:t xml:space="preserve"> </w:t>
      </w:r>
      <w:r w:rsidRPr="00E023BD">
        <w:t>právo</w:t>
      </w:r>
      <w:r w:rsidRPr="00E023BD">
        <w:rPr>
          <w:spacing w:val="-9"/>
        </w:rPr>
        <w:t xml:space="preserve"> </w:t>
      </w:r>
      <w:r w:rsidRPr="00E023BD">
        <w:t>na</w:t>
      </w:r>
      <w:r w:rsidRPr="00E023BD">
        <w:rPr>
          <w:spacing w:val="-8"/>
        </w:rPr>
        <w:t xml:space="preserve"> </w:t>
      </w:r>
      <w:r w:rsidRPr="00E023BD">
        <w:t>zmluvnú</w:t>
      </w:r>
      <w:r w:rsidRPr="00E023BD">
        <w:rPr>
          <w:spacing w:val="-8"/>
        </w:rPr>
        <w:t xml:space="preserve"> </w:t>
      </w:r>
      <w:r w:rsidRPr="00E023BD">
        <w:t>pokutu</w:t>
      </w:r>
      <w:r w:rsidRPr="00E023BD">
        <w:rPr>
          <w:spacing w:val="-9"/>
        </w:rPr>
        <w:t xml:space="preserve"> </w:t>
      </w:r>
      <w:r w:rsidRPr="00E023BD">
        <w:t>od</w:t>
      </w:r>
      <w:r w:rsidRPr="00E023BD">
        <w:rPr>
          <w:spacing w:val="-8"/>
        </w:rPr>
        <w:t xml:space="preserve"> </w:t>
      </w:r>
      <w:r w:rsidRPr="00E023BD">
        <w:t>poskytovateľa</w:t>
      </w:r>
      <w:r w:rsidRPr="00E023BD">
        <w:rPr>
          <w:spacing w:val="-8"/>
        </w:rPr>
        <w:t xml:space="preserve"> </w:t>
      </w:r>
      <w:r w:rsidRPr="00E023BD">
        <w:t>vo</w:t>
      </w:r>
      <w:r w:rsidRPr="00E023BD">
        <w:rPr>
          <w:spacing w:val="-8"/>
        </w:rPr>
        <w:t xml:space="preserve"> </w:t>
      </w:r>
      <w:r w:rsidRPr="00E023BD">
        <w:t>výške</w:t>
      </w:r>
      <w:r w:rsidRPr="00E023BD">
        <w:rPr>
          <w:spacing w:val="-9"/>
        </w:rPr>
        <w:t xml:space="preserve"> </w:t>
      </w:r>
      <w:r w:rsidRPr="00E023BD">
        <w:t>3</w:t>
      </w:r>
      <w:r w:rsidRPr="00E023BD">
        <w:rPr>
          <w:spacing w:val="-8"/>
        </w:rPr>
        <w:t xml:space="preserve"> </w:t>
      </w:r>
      <w:r w:rsidRPr="00E023BD">
        <w:t>000,-</w:t>
      </w:r>
      <w:r w:rsidRPr="00E023BD">
        <w:rPr>
          <w:spacing w:val="-6"/>
        </w:rPr>
        <w:t xml:space="preserve"> </w:t>
      </w:r>
      <w:r w:rsidRPr="00E023BD">
        <w:t>eur</w:t>
      </w:r>
      <w:r w:rsidRPr="00E023BD">
        <w:rPr>
          <w:spacing w:val="-9"/>
        </w:rPr>
        <w:t xml:space="preserve"> </w:t>
      </w:r>
      <w:r w:rsidRPr="00E023BD">
        <w:t>bez</w:t>
      </w:r>
      <w:r w:rsidRPr="00E023BD">
        <w:rPr>
          <w:spacing w:val="-8"/>
        </w:rPr>
        <w:t xml:space="preserve"> </w:t>
      </w:r>
      <w:r w:rsidRPr="00E023BD">
        <w:t>DPH za každé jednotlivé porušenie stanovenej</w:t>
      </w:r>
      <w:r w:rsidRPr="00E023BD">
        <w:rPr>
          <w:spacing w:val="-7"/>
        </w:rPr>
        <w:t xml:space="preserve"> </w:t>
      </w:r>
      <w:r w:rsidRPr="00E023BD">
        <w:t>povinnosti.</w:t>
      </w:r>
    </w:p>
    <w:p w14:paraId="66378ED6" w14:textId="523BE7FB" w:rsidR="00525890" w:rsidRPr="00E023BD" w:rsidRDefault="00ED4050" w:rsidP="000A50DC">
      <w:pPr>
        <w:pStyle w:val="ListParagraph"/>
        <w:numPr>
          <w:ilvl w:val="0"/>
          <w:numId w:val="15"/>
        </w:numPr>
        <w:tabs>
          <w:tab w:val="left" w:pos="829"/>
        </w:tabs>
        <w:ind w:left="828" w:right="632" w:hanging="361"/>
      </w:pPr>
      <w:r w:rsidRPr="00E023BD">
        <w:t xml:space="preserve">V prípade omeškania poskytovateľa so splnením záväzku (povinnosti) v zmysle bodu </w:t>
      </w:r>
      <w:r w:rsidR="006646E7" w:rsidRPr="00E023BD">
        <w:t>13</w:t>
      </w:r>
      <w:r w:rsidRPr="00E023BD">
        <w:t xml:space="preserve"> tohto článku</w:t>
      </w:r>
      <w:r w:rsidRPr="00E023BD">
        <w:rPr>
          <w:spacing w:val="-4"/>
        </w:rPr>
        <w:t xml:space="preserve"> </w:t>
      </w:r>
      <w:r w:rsidRPr="00E023BD">
        <w:t>Servisnej</w:t>
      </w:r>
      <w:r w:rsidRPr="00E023BD">
        <w:rPr>
          <w:spacing w:val="-2"/>
        </w:rPr>
        <w:t xml:space="preserve"> </w:t>
      </w:r>
      <w:r w:rsidRPr="00E023BD">
        <w:t>zmluvy,</w:t>
      </w:r>
      <w:r w:rsidRPr="00E023BD">
        <w:rPr>
          <w:spacing w:val="-5"/>
        </w:rPr>
        <w:t xml:space="preserve"> </w:t>
      </w:r>
      <w:r w:rsidRPr="00E023BD">
        <w:t>má</w:t>
      </w:r>
      <w:r w:rsidRPr="00E023BD">
        <w:rPr>
          <w:spacing w:val="-4"/>
        </w:rPr>
        <w:t xml:space="preserve"> </w:t>
      </w:r>
      <w:r w:rsidRPr="00E023BD">
        <w:t>objednávateľ</w:t>
      </w:r>
      <w:r w:rsidRPr="00E023BD">
        <w:rPr>
          <w:spacing w:val="-4"/>
        </w:rPr>
        <w:t xml:space="preserve"> </w:t>
      </w:r>
      <w:r w:rsidRPr="00E023BD">
        <w:t>právo</w:t>
      </w:r>
      <w:r w:rsidRPr="00E023BD">
        <w:rPr>
          <w:spacing w:val="-3"/>
        </w:rPr>
        <w:t xml:space="preserve"> </w:t>
      </w:r>
      <w:r w:rsidRPr="00E023BD">
        <w:t>na</w:t>
      </w:r>
      <w:r w:rsidRPr="00E023BD">
        <w:rPr>
          <w:spacing w:val="-7"/>
        </w:rPr>
        <w:t xml:space="preserve"> </w:t>
      </w:r>
      <w:r w:rsidRPr="00E023BD">
        <w:t>zmluvnú</w:t>
      </w:r>
      <w:r w:rsidRPr="00E023BD">
        <w:rPr>
          <w:spacing w:val="-3"/>
        </w:rPr>
        <w:t xml:space="preserve"> </w:t>
      </w:r>
      <w:r w:rsidRPr="00E023BD">
        <w:t>pokutu</w:t>
      </w:r>
      <w:r w:rsidRPr="00E023BD">
        <w:rPr>
          <w:spacing w:val="-3"/>
        </w:rPr>
        <w:t xml:space="preserve"> </w:t>
      </w:r>
      <w:r w:rsidRPr="00E023BD">
        <w:t>vo</w:t>
      </w:r>
      <w:r w:rsidRPr="00E023BD">
        <w:rPr>
          <w:spacing w:val="-4"/>
        </w:rPr>
        <w:t xml:space="preserve"> </w:t>
      </w:r>
      <w:r w:rsidRPr="00E023BD">
        <w:t>výške</w:t>
      </w:r>
      <w:r w:rsidRPr="00E023BD">
        <w:rPr>
          <w:spacing w:val="-3"/>
        </w:rPr>
        <w:t xml:space="preserve"> </w:t>
      </w:r>
      <w:r w:rsidRPr="00E023BD">
        <w:t>1.000,-</w:t>
      </w:r>
      <w:r w:rsidRPr="00E023BD">
        <w:rPr>
          <w:spacing w:val="-2"/>
        </w:rPr>
        <w:t xml:space="preserve"> </w:t>
      </w:r>
      <w:r w:rsidRPr="00E023BD">
        <w:t>eur</w:t>
      </w:r>
      <w:r w:rsidRPr="00E023BD">
        <w:rPr>
          <w:spacing w:val="-5"/>
        </w:rPr>
        <w:t xml:space="preserve"> </w:t>
      </w:r>
      <w:r w:rsidRPr="00E023BD">
        <w:t>bez</w:t>
      </w:r>
      <w:r w:rsidRPr="00E023BD">
        <w:rPr>
          <w:spacing w:val="-3"/>
        </w:rPr>
        <w:t xml:space="preserve"> </w:t>
      </w:r>
      <w:r w:rsidRPr="00E023BD">
        <w:t>DPH, a to za každý aj začatý deň</w:t>
      </w:r>
      <w:r w:rsidRPr="00E023BD">
        <w:rPr>
          <w:spacing w:val="-10"/>
        </w:rPr>
        <w:t xml:space="preserve"> </w:t>
      </w:r>
      <w:r w:rsidRPr="00E023BD">
        <w:t>omeškania.</w:t>
      </w:r>
    </w:p>
    <w:p w14:paraId="7C6F9D73" w14:textId="77777777" w:rsidR="00525890" w:rsidRPr="00E023BD" w:rsidRDefault="00ED4050" w:rsidP="000A50DC">
      <w:pPr>
        <w:pStyle w:val="ListParagraph"/>
        <w:numPr>
          <w:ilvl w:val="0"/>
          <w:numId w:val="15"/>
        </w:numPr>
        <w:tabs>
          <w:tab w:val="left" w:pos="829"/>
        </w:tabs>
        <w:ind w:left="828" w:right="631"/>
      </w:pPr>
      <w:r w:rsidRPr="00E023BD">
        <w:t>Poskytovateľ sa môže odvolávať na objednávateľa vo svojich verejných materiáloch v tom zmysle, že ide o zákazníka poskytovateľa s písomným súhlasom objednávateľa a nesmie bez predchádzajúceho písomného súhlasu objednávateľa, publikovať prácu poskytovateľa podľa tejto Servisnej zmluvy. Každá zo zmluvných strán sa zaväzuje, že nebude publikovať prácu vykonanú druhou</w:t>
      </w:r>
      <w:r w:rsidRPr="00E023BD">
        <w:rPr>
          <w:spacing w:val="-7"/>
        </w:rPr>
        <w:t xml:space="preserve"> </w:t>
      </w:r>
      <w:r w:rsidRPr="00E023BD">
        <w:t>zmluvnou</w:t>
      </w:r>
      <w:r w:rsidRPr="00E023BD">
        <w:rPr>
          <w:spacing w:val="-7"/>
        </w:rPr>
        <w:t xml:space="preserve"> </w:t>
      </w:r>
      <w:r w:rsidRPr="00E023BD">
        <w:t>stranou</w:t>
      </w:r>
      <w:r w:rsidRPr="00E023BD">
        <w:rPr>
          <w:spacing w:val="-10"/>
        </w:rPr>
        <w:t xml:space="preserve"> </w:t>
      </w:r>
      <w:r w:rsidRPr="00E023BD">
        <w:t>tak,</w:t>
      </w:r>
      <w:r w:rsidRPr="00E023BD">
        <w:rPr>
          <w:spacing w:val="-6"/>
        </w:rPr>
        <w:t xml:space="preserve"> </w:t>
      </w:r>
      <w:r w:rsidRPr="00E023BD">
        <w:t>že</w:t>
      </w:r>
      <w:r w:rsidRPr="00E023BD">
        <w:rPr>
          <w:spacing w:val="-7"/>
        </w:rPr>
        <w:t xml:space="preserve"> </w:t>
      </w:r>
      <w:r w:rsidRPr="00E023BD">
        <w:t>by</w:t>
      </w:r>
      <w:r w:rsidRPr="00E023BD">
        <w:rPr>
          <w:spacing w:val="-9"/>
        </w:rPr>
        <w:t xml:space="preserve"> </w:t>
      </w:r>
      <w:r w:rsidRPr="00E023BD">
        <w:t>použil</w:t>
      </w:r>
      <w:r w:rsidRPr="00E023BD">
        <w:rPr>
          <w:spacing w:val="-7"/>
        </w:rPr>
        <w:t xml:space="preserve"> </w:t>
      </w:r>
      <w:r w:rsidRPr="00E023BD">
        <w:t>názov</w:t>
      </w:r>
      <w:r w:rsidRPr="00E023BD">
        <w:rPr>
          <w:spacing w:val="-9"/>
        </w:rPr>
        <w:t xml:space="preserve"> </w:t>
      </w:r>
      <w:r w:rsidRPr="00E023BD">
        <w:t>druhej</w:t>
      </w:r>
      <w:r w:rsidRPr="00E023BD">
        <w:rPr>
          <w:spacing w:val="-6"/>
        </w:rPr>
        <w:t xml:space="preserve"> </w:t>
      </w:r>
      <w:r w:rsidRPr="00E023BD">
        <w:t>zmluvnej</w:t>
      </w:r>
      <w:r w:rsidRPr="00E023BD">
        <w:rPr>
          <w:spacing w:val="-5"/>
        </w:rPr>
        <w:t xml:space="preserve"> </w:t>
      </w:r>
      <w:r w:rsidRPr="00E023BD">
        <w:t>strany</w:t>
      </w:r>
      <w:r w:rsidRPr="00E023BD">
        <w:rPr>
          <w:spacing w:val="-9"/>
        </w:rPr>
        <w:t xml:space="preserve"> </w:t>
      </w:r>
      <w:r w:rsidRPr="00E023BD">
        <w:t>bez</w:t>
      </w:r>
      <w:r w:rsidRPr="00E023BD">
        <w:rPr>
          <w:spacing w:val="-7"/>
        </w:rPr>
        <w:t xml:space="preserve"> </w:t>
      </w:r>
      <w:r w:rsidRPr="00E023BD">
        <w:t>jej</w:t>
      </w:r>
      <w:r w:rsidRPr="00E023BD">
        <w:rPr>
          <w:spacing w:val="-6"/>
        </w:rPr>
        <w:t xml:space="preserve"> </w:t>
      </w:r>
      <w:r w:rsidRPr="00E023BD">
        <w:t>predchádzajúceho písomného súhlasu. V prípade odstúpenia od Servisnej zmluvy sa poskytovateľ zaväzuje dňom odstúpenia od Servisnej zmluvy zrušiť odvolávku vo svojich verejných materiáloch o tom, že ide o zákazníka</w:t>
      </w:r>
      <w:r w:rsidRPr="00E023BD">
        <w:rPr>
          <w:spacing w:val="-2"/>
        </w:rPr>
        <w:t xml:space="preserve"> </w:t>
      </w:r>
      <w:r w:rsidRPr="00E023BD">
        <w:t>poskytovateľa.</w:t>
      </w:r>
    </w:p>
    <w:p w14:paraId="60F852B1" w14:textId="77777777" w:rsidR="00525890" w:rsidRPr="00E023BD" w:rsidRDefault="00ED4050" w:rsidP="000A50DC">
      <w:pPr>
        <w:pStyle w:val="ListParagraph"/>
        <w:numPr>
          <w:ilvl w:val="0"/>
          <w:numId w:val="15"/>
        </w:numPr>
        <w:tabs>
          <w:tab w:val="left" w:pos="829"/>
        </w:tabs>
        <w:ind w:left="828" w:right="631"/>
      </w:pPr>
      <w:r w:rsidRPr="00E023BD">
        <w:t>Poskytovateľ je povinný na požiadanie objednávateľa po ukončení Servisnej zmluvy vydať objednávateľovi všetky hmotné nosiče, ich kópie a vymazať programy uložené do pamäti, ako aj vydať všetku Sprievodnú dokumentáciu a Ostatné náležitosti patriace k informačnému systému, ktoré boli poskytnuté od</w:t>
      </w:r>
      <w:r w:rsidRPr="00E023BD">
        <w:rPr>
          <w:spacing w:val="-6"/>
        </w:rPr>
        <w:t xml:space="preserve"> </w:t>
      </w:r>
      <w:r w:rsidRPr="00E023BD">
        <w:t>objednávateľa.</w:t>
      </w:r>
    </w:p>
    <w:p w14:paraId="31892B57" w14:textId="77777777" w:rsidR="00525890" w:rsidRPr="00E023BD" w:rsidRDefault="00525890">
      <w:pPr>
        <w:pStyle w:val="BodyText"/>
        <w:spacing w:before="3"/>
        <w:rPr>
          <w:sz w:val="13"/>
        </w:rPr>
      </w:pPr>
    </w:p>
    <w:p w14:paraId="765076AE" w14:textId="77777777" w:rsidR="00525890" w:rsidRPr="00E023BD" w:rsidRDefault="00ED4050">
      <w:pPr>
        <w:pStyle w:val="Heading1"/>
        <w:spacing w:before="101" w:line="240" w:lineRule="auto"/>
        <w:ind w:left="388"/>
      </w:pPr>
      <w:bookmarkStart w:id="34" w:name="Článok_X"/>
      <w:bookmarkEnd w:id="34"/>
      <w:r w:rsidRPr="00E023BD">
        <w:t>Článok X</w:t>
      </w:r>
    </w:p>
    <w:p w14:paraId="07E5D565" w14:textId="77777777" w:rsidR="00525890" w:rsidRPr="00E023BD" w:rsidRDefault="00ED4050">
      <w:pPr>
        <w:spacing w:before="2"/>
        <w:ind w:left="391" w:right="633"/>
        <w:jc w:val="center"/>
        <w:rPr>
          <w:b/>
        </w:rPr>
      </w:pPr>
      <w:bookmarkStart w:id="35" w:name="Zmluvné_pokuty"/>
      <w:bookmarkEnd w:id="35"/>
      <w:r w:rsidRPr="00E023BD">
        <w:rPr>
          <w:b/>
        </w:rPr>
        <w:t>Zmluvné pokuty</w:t>
      </w:r>
    </w:p>
    <w:p w14:paraId="173831A0" w14:textId="77777777" w:rsidR="00525890" w:rsidRPr="00E023BD" w:rsidRDefault="00525890">
      <w:pPr>
        <w:pStyle w:val="BodyText"/>
        <w:spacing w:before="4"/>
        <w:rPr>
          <w:b/>
          <w:sz w:val="20"/>
        </w:rPr>
      </w:pPr>
    </w:p>
    <w:p w14:paraId="61D487DC" w14:textId="77777777" w:rsidR="00525890" w:rsidRPr="00E023BD" w:rsidRDefault="00ED4050" w:rsidP="000A50DC">
      <w:pPr>
        <w:pStyle w:val="ListParagraph"/>
        <w:numPr>
          <w:ilvl w:val="0"/>
          <w:numId w:val="14"/>
        </w:numPr>
        <w:tabs>
          <w:tab w:val="left" w:pos="829"/>
        </w:tabs>
        <w:ind w:right="633"/>
      </w:pPr>
      <w:r w:rsidRPr="00E023BD">
        <w:t>Zaplatením zmluvnej pokuty nebude dotknutý nárok objednávateľa na náhradu škody. Zmluvné pokuty sa nezapočítavajú na úhradu škôd, ktoré objednávateľovi vzniknú porušením zmluvných povinností</w:t>
      </w:r>
      <w:r w:rsidRPr="00E023BD">
        <w:rPr>
          <w:spacing w:val="-1"/>
        </w:rPr>
        <w:t xml:space="preserve"> </w:t>
      </w:r>
      <w:r w:rsidRPr="00E023BD">
        <w:t>poskytovateľa.</w:t>
      </w:r>
    </w:p>
    <w:p w14:paraId="316D00BA" w14:textId="77777777" w:rsidR="00525890" w:rsidRPr="00E023BD" w:rsidRDefault="00ED4050" w:rsidP="000A50DC">
      <w:pPr>
        <w:pStyle w:val="ListParagraph"/>
        <w:numPr>
          <w:ilvl w:val="0"/>
          <w:numId w:val="14"/>
        </w:numPr>
        <w:tabs>
          <w:tab w:val="left" w:pos="829"/>
        </w:tabs>
        <w:ind w:right="632"/>
      </w:pPr>
      <w:r w:rsidRPr="00E023BD">
        <w:t>Objednávateľ nie je oprávnený uplatniť voči poskytovateľovi zmluvnú pokutu v prípade, že pri riešení</w:t>
      </w:r>
      <w:r w:rsidRPr="00E023BD">
        <w:rPr>
          <w:spacing w:val="30"/>
        </w:rPr>
        <w:t xml:space="preserve"> </w:t>
      </w:r>
      <w:r w:rsidRPr="00E023BD">
        <w:t>prevádzkového</w:t>
      </w:r>
      <w:r w:rsidRPr="00E023BD">
        <w:rPr>
          <w:spacing w:val="29"/>
        </w:rPr>
        <w:t xml:space="preserve"> </w:t>
      </w:r>
      <w:r w:rsidRPr="00E023BD">
        <w:t>incidentu</w:t>
      </w:r>
      <w:r w:rsidRPr="00E023BD">
        <w:rPr>
          <w:spacing w:val="30"/>
        </w:rPr>
        <w:t xml:space="preserve"> </w:t>
      </w:r>
      <w:r w:rsidRPr="00E023BD">
        <w:t>poskytovateľom</w:t>
      </w:r>
      <w:r w:rsidRPr="00E023BD">
        <w:rPr>
          <w:spacing w:val="31"/>
        </w:rPr>
        <w:t xml:space="preserve"> </w:t>
      </w:r>
      <w:r w:rsidRPr="00E023BD">
        <w:t>sa</w:t>
      </w:r>
      <w:r w:rsidRPr="00E023BD">
        <w:rPr>
          <w:spacing w:val="30"/>
        </w:rPr>
        <w:t xml:space="preserve"> </w:t>
      </w:r>
      <w:r w:rsidRPr="00E023BD">
        <w:t>zistí,</w:t>
      </w:r>
      <w:r w:rsidRPr="00E023BD">
        <w:rPr>
          <w:spacing w:val="30"/>
        </w:rPr>
        <w:t xml:space="preserve"> </w:t>
      </w:r>
      <w:r w:rsidRPr="00E023BD">
        <w:t>že</w:t>
      </w:r>
      <w:r w:rsidRPr="00E023BD">
        <w:rPr>
          <w:spacing w:val="30"/>
        </w:rPr>
        <w:t xml:space="preserve"> </w:t>
      </w:r>
      <w:r w:rsidRPr="00E023BD">
        <w:t>prevádzkový</w:t>
      </w:r>
      <w:r w:rsidRPr="00E023BD">
        <w:rPr>
          <w:spacing w:val="29"/>
        </w:rPr>
        <w:t xml:space="preserve"> </w:t>
      </w:r>
      <w:r w:rsidRPr="00E023BD">
        <w:t>incident</w:t>
      </w:r>
      <w:r w:rsidRPr="00E023BD">
        <w:rPr>
          <w:spacing w:val="30"/>
        </w:rPr>
        <w:t xml:space="preserve"> </w:t>
      </w:r>
      <w:r w:rsidRPr="00E023BD">
        <w:t>vznikol</w:t>
      </w:r>
    </w:p>
    <w:p w14:paraId="3DC1B870" w14:textId="77777777" w:rsidR="00525890" w:rsidRPr="00E023BD" w:rsidRDefault="00525890">
      <w:pPr>
        <w:jc w:val="both"/>
        <w:sectPr w:rsidR="00525890" w:rsidRPr="00E023BD">
          <w:pgSz w:w="11910" w:h="16840"/>
          <w:pgMar w:top="1180" w:right="500" w:bottom="820" w:left="740" w:header="0" w:footer="627" w:gutter="0"/>
          <w:cols w:space="708"/>
        </w:sectPr>
      </w:pPr>
    </w:p>
    <w:p w14:paraId="4BCD647F" w14:textId="77777777" w:rsidR="00525890" w:rsidRPr="00E023BD" w:rsidRDefault="00ED4050">
      <w:pPr>
        <w:pStyle w:val="BodyText"/>
        <w:spacing w:before="78"/>
        <w:ind w:left="829" w:right="631"/>
        <w:jc w:val="both"/>
      </w:pPr>
      <w:r w:rsidRPr="00E023BD">
        <w:lastRenderedPageBreak/>
        <w:t>v dôsledku   toho,   že   objednávateľ   preukázateľne   nepoužíval   informačný   systém   v súlade   s poskytovateľovými dodanými inštalačnými a používateľskými príručkami informačného systému.</w:t>
      </w:r>
    </w:p>
    <w:p w14:paraId="219544BD" w14:textId="77777777" w:rsidR="00525890" w:rsidRPr="00E023BD" w:rsidRDefault="00525890">
      <w:pPr>
        <w:pStyle w:val="BodyText"/>
        <w:spacing w:before="5"/>
        <w:rPr>
          <w:sz w:val="13"/>
        </w:rPr>
      </w:pPr>
    </w:p>
    <w:p w14:paraId="767AD003" w14:textId="77777777" w:rsidR="00525890" w:rsidRPr="00E023BD" w:rsidRDefault="00ED4050">
      <w:pPr>
        <w:pStyle w:val="Heading1"/>
        <w:spacing w:before="101"/>
        <w:ind w:left="391"/>
      </w:pPr>
      <w:bookmarkStart w:id="36" w:name="Článok_XI"/>
      <w:bookmarkStart w:id="37" w:name="Preukazovanie_schopnosti_poskytovať_Serv"/>
      <w:bookmarkEnd w:id="36"/>
      <w:bookmarkEnd w:id="37"/>
      <w:r w:rsidRPr="00E023BD">
        <w:t>Článok XI</w:t>
      </w:r>
    </w:p>
    <w:p w14:paraId="608AFC9F" w14:textId="77777777" w:rsidR="00525890" w:rsidRPr="00E023BD" w:rsidRDefault="00ED4050">
      <w:pPr>
        <w:spacing w:line="257" w:lineRule="exact"/>
        <w:ind w:left="391" w:right="633"/>
        <w:jc w:val="center"/>
        <w:rPr>
          <w:b/>
        </w:rPr>
      </w:pPr>
      <w:r w:rsidRPr="00E023BD">
        <w:rPr>
          <w:b/>
        </w:rPr>
        <w:t>Preukazovanie schopnosti poskytovať Servisné služby</w:t>
      </w:r>
    </w:p>
    <w:p w14:paraId="4F0A5194" w14:textId="77777777" w:rsidR="00525890" w:rsidRPr="00E023BD" w:rsidRDefault="00525890">
      <w:pPr>
        <w:pStyle w:val="BodyText"/>
        <w:rPr>
          <w:b/>
        </w:rPr>
      </w:pPr>
    </w:p>
    <w:p w14:paraId="59E8713B" w14:textId="77777777" w:rsidR="00525890" w:rsidRPr="00E023BD" w:rsidRDefault="00ED4050" w:rsidP="000A50DC">
      <w:pPr>
        <w:pStyle w:val="ListParagraph"/>
        <w:numPr>
          <w:ilvl w:val="0"/>
          <w:numId w:val="13"/>
        </w:numPr>
        <w:tabs>
          <w:tab w:val="left" w:pos="830"/>
        </w:tabs>
        <w:ind w:right="630"/>
      </w:pPr>
      <w:r w:rsidRPr="00E023BD">
        <w:t>Poskytovateľ sa zaväzuje do 15 dní po skončení každého ročného výročia účinnosti Servisnej zmluvy objednávateľovi preukázateľne dokladovať, že pre tie časti informačného systému, pre ktoré</w:t>
      </w:r>
      <w:r w:rsidRPr="00E023BD">
        <w:rPr>
          <w:spacing w:val="-12"/>
        </w:rPr>
        <w:t xml:space="preserve"> </w:t>
      </w:r>
      <w:r w:rsidRPr="00E023BD">
        <w:t>je</w:t>
      </w:r>
      <w:r w:rsidRPr="00E023BD">
        <w:rPr>
          <w:spacing w:val="-11"/>
        </w:rPr>
        <w:t xml:space="preserve"> </w:t>
      </w:r>
      <w:r w:rsidRPr="00E023BD">
        <w:t>poskytovanie</w:t>
      </w:r>
      <w:r w:rsidRPr="00E023BD">
        <w:rPr>
          <w:spacing w:val="-11"/>
        </w:rPr>
        <w:t xml:space="preserve"> </w:t>
      </w:r>
      <w:r w:rsidRPr="00E023BD">
        <w:t>Servisných</w:t>
      </w:r>
      <w:r w:rsidRPr="00E023BD">
        <w:rPr>
          <w:spacing w:val="-11"/>
        </w:rPr>
        <w:t xml:space="preserve"> </w:t>
      </w:r>
      <w:r w:rsidRPr="00E023BD">
        <w:t>služieb</w:t>
      </w:r>
      <w:r w:rsidRPr="00E023BD">
        <w:rPr>
          <w:spacing w:val="-13"/>
        </w:rPr>
        <w:t xml:space="preserve"> </w:t>
      </w:r>
      <w:r w:rsidRPr="00E023BD">
        <w:t>viazané</w:t>
      </w:r>
      <w:r w:rsidRPr="00E023BD">
        <w:rPr>
          <w:spacing w:val="-11"/>
        </w:rPr>
        <w:t xml:space="preserve"> </w:t>
      </w:r>
      <w:r w:rsidRPr="00E023BD">
        <w:t>na</w:t>
      </w:r>
      <w:r w:rsidRPr="00E023BD">
        <w:rPr>
          <w:spacing w:val="-11"/>
        </w:rPr>
        <w:t xml:space="preserve"> </w:t>
      </w:r>
      <w:r w:rsidRPr="00E023BD">
        <w:t>poskytnutie</w:t>
      </w:r>
      <w:r w:rsidRPr="00E023BD">
        <w:rPr>
          <w:spacing w:val="-11"/>
        </w:rPr>
        <w:t xml:space="preserve"> </w:t>
      </w:r>
      <w:r w:rsidRPr="00E023BD">
        <w:t>Servisných</w:t>
      </w:r>
      <w:r w:rsidRPr="00E023BD">
        <w:rPr>
          <w:spacing w:val="-11"/>
        </w:rPr>
        <w:t xml:space="preserve"> </w:t>
      </w:r>
      <w:r w:rsidRPr="00E023BD">
        <w:t>služieb</w:t>
      </w:r>
      <w:r w:rsidRPr="00E023BD">
        <w:rPr>
          <w:spacing w:val="-12"/>
        </w:rPr>
        <w:t xml:space="preserve"> </w:t>
      </w:r>
      <w:r w:rsidRPr="00E023BD">
        <w:t>treťou</w:t>
      </w:r>
      <w:r w:rsidRPr="00E023BD">
        <w:rPr>
          <w:spacing w:val="-11"/>
        </w:rPr>
        <w:t xml:space="preserve"> </w:t>
      </w:r>
      <w:r w:rsidRPr="00E023BD">
        <w:t>stranou, má zabezpečené poskytovanie Servisných služieb od tretej strany za takých podmienok, aby bol schopný</w:t>
      </w:r>
      <w:r w:rsidRPr="00E023BD">
        <w:rPr>
          <w:spacing w:val="-9"/>
        </w:rPr>
        <w:t xml:space="preserve"> </w:t>
      </w:r>
      <w:r w:rsidRPr="00E023BD">
        <w:t>poskytovať</w:t>
      </w:r>
      <w:r w:rsidRPr="00E023BD">
        <w:rPr>
          <w:spacing w:val="-5"/>
        </w:rPr>
        <w:t xml:space="preserve"> </w:t>
      </w:r>
      <w:r w:rsidRPr="00E023BD">
        <w:t>servisné</w:t>
      </w:r>
      <w:r w:rsidRPr="00E023BD">
        <w:rPr>
          <w:spacing w:val="-8"/>
        </w:rPr>
        <w:t xml:space="preserve"> </w:t>
      </w:r>
      <w:r w:rsidRPr="00E023BD">
        <w:t>služby</w:t>
      </w:r>
      <w:r w:rsidRPr="00E023BD">
        <w:rPr>
          <w:spacing w:val="-8"/>
        </w:rPr>
        <w:t xml:space="preserve"> </w:t>
      </w:r>
      <w:r w:rsidRPr="00E023BD">
        <w:t>objednávateľovi</w:t>
      </w:r>
      <w:r w:rsidRPr="00E023BD">
        <w:rPr>
          <w:spacing w:val="-7"/>
        </w:rPr>
        <w:t xml:space="preserve"> </w:t>
      </w:r>
      <w:r w:rsidRPr="00E023BD">
        <w:t>v</w:t>
      </w:r>
      <w:r w:rsidRPr="00E023BD">
        <w:rPr>
          <w:spacing w:val="-8"/>
        </w:rPr>
        <w:t xml:space="preserve"> </w:t>
      </w:r>
      <w:r w:rsidRPr="00E023BD">
        <w:t>súlade</w:t>
      </w:r>
      <w:r w:rsidRPr="00E023BD">
        <w:rPr>
          <w:spacing w:val="-9"/>
        </w:rPr>
        <w:t xml:space="preserve"> </w:t>
      </w:r>
      <w:r w:rsidRPr="00E023BD">
        <w:t>s</w:t>
      </w:r>
      <w:r w:rsidRPr="00E023BD">
        <w:rPr>
          <w:spacing w:val="-7"/>
        </w:rPr>
        <w:t xml:space="preserve"> </w:t>
      </w:r>
      <w:r w:rsidRPr="00E023BD">
        <w:t>touto</w:t>
      </w:r>
      <w:r w:rsidRPr="00E023BD">
        <w:rPr>
          <w:spacing w:val="-6"/>
        </w:rPr>
        <w:t xml:space="preserve"> </w:t>
      </w:r>
      <w:r w:rsidRPr="00E023BD">
        <w:t>Servisnou</w:t>
      </w:r>
      <w:r w:rsidRPr="00E023BD">
        <w:rPr>
          <w:spacing w:val="-7"/>
        </w:rPr>
        <w:t xml:space="preserve"> </w:t>
      </w:r>
      <w:r w:rsidRPr="00E023BD">
        <w:t>zmluvou.</w:t>
      </w:r>
      <w:r w:rsidRPr="00E023BD">
        <w:rPr>
          <w:spacing w:val="-6"/>
        </w:rPr>
        <w:t xml:space="preserve"> </w:t>
      </w:r>
      <w:r w:rsidRPr="00E023BD">
        <w:t>Zmluvné strany sa dohodli, že v prípade porušenia záväzku upraveného v tomto bode, má objednávateľ právo uplatniť voči poskytovateľovi zmluvnú pokutu vo výške 1.500,- eur bez DPH (slovom: tisícpäťsto eur), a to za každé jednotlivé porušenie záväzku poskytovateľom. Zmluvná pokuta je splatná do 5 pracovných dní odo dňa doručenia výzvy na zaplatenie zmluvnej</w:t>
      </w:r>
      <w:r w:rsidRPr="00E023BD">
        <w:rPr>
          <w:spacing w:val="-20"/>
        </w:rPr>
        <w:t xml:space="preserve"> </w:t>
      </w:r>
      <w:r w:rsidRPr="00E023BD">
        <w:t>pokuty.</w:t>
      </w:r>
    </w:p>
    <w:p w14:paraId="454CD5CD" w14:textId="77777777" w:rsidR="00525890" w:rsidRPr="00E023BD" w:rsidRDefault="00ED4050" w:rsidP="000A50DC">
      <w:pPr>
        <w:pStyle w:val="ListParagraph"/>
        <w:numPr>
          <w:ilvl w:val="0"/>
          <w:numId w:val="13"/>
        </w:numPr>
        <w:tabs>
          <w:tab w:val="left" w:pos="830"/>
        </w:tabs>
        <w:ind w:right="630"/>
      </w:pPr>
      <w:r w:rsidRPr="00E023BD">
        <w:t>Za preukázateľné dokladovanie objednávateľ bude môcť považovať napr. zmluvu poskytovateľa na poskytnutie servisných služieb treťou stranou, doklad o vykonaní úhrady za poskytnutie servisných služieb treťou stranou, a</w:t>
      </w:r>
      <w:r w:rsidRPr="00E023BD">
        <w:rPr>
          <w:spacing w:val="-8"/>
        </w:rPr>
        <w:t xml:space="preserve"> </w:t>
      </w:r>
      <w:r w:rsidRPr="00E023BD">
        <w:t>pod.</w:t>
      </w:r>
    </w:p>
    <w:p w14:paraId="2FB2EC7F" w14:textId="77777777" w:rsidR="00525890" w:rsidRPr="00E023BD" w:rsidRDefault="00ED4050" w:rsidP="000A50DC">
      <w:pPr>
        <w:pStyle w:val="ListParagraph"/>
        <w:numPr>
          <w:ilvl w:val="0"/>
          <w:numId w:val="13"/>
        </w:numPr>
        <w:tabs>
          <w:tab w:val="left" w:pos="830"/>
        </w:tabs>
        <w:spacing w:before="1"/>
        <w:ind w:right="629"/>
      </w:pPr>
      <w:r w:rsidRPr="00E023BD">
        <w:t>Objednávateľ</w:t>
      </w:r>
      <w:r w:rsidRPr="00E023BD">
        <w:rPr>
          <w:spacing w:val="-11"/>
        </w:rPr>
        <w:t xml:space="preserve"> </w:t>
      </w:r>
      <w:r w:rsidRPr="00E023BD">
        <w:t>bude</w:t>
      </w:r>
      <w:r w:rsidRPr="00E023BD">
        <w:rPr>
          <w:spacing w:val="-12"/>
        </w:rPr>
        <w:t xml:space="preserve"> </w:t>
      </w:r>
      <w:r w:rsidRPr="00E023BD">
        <w:t>oprávnený</w:t>
      </w:r>
      <w:r w:rsidRPr="00E023BD">
        <w:rPr>
          <w:spacing w:val="-11"/>
        </w:rPr>
        <w:t xml:space="preserve"> </w:t>
      </w:r>
      <w:r w:rsidRPr="00E023BD">
        <w:t>priebežne</w:t>
      </w:r>
      <w:r w:rsidRPr="00E023BD">
        <w:rPr>
          <w:spacing w:val="-12"/>
        </w:rPr>
        <w:t xml:space="preserve"> </w:t>
      </w:r>
      <w:r w:rsidRPr="00E023BD">
        <w:t>požadovať</w:t>
      </w:r>
      <w:r w:rsidRPr="00E023BD">
        <w:rPr>
          <w:spacing w:val="-8"/>
        </w:rPr>
        <w:t xml:space="preserve"> </w:t>
      </w:r>
      <w:r w:rsidRPr="00E023BD">
        <w:t>od</w:t>
      </w:r>
      <w:r w:rsidRPr="00E023BD">
        <w:rPr>
          <w:spacing w:val="-12"/>
        </w:rPr>
        <w:t xml:space="preserve"> </w:t>
      </w:r>
      <w:r w:rsidRPr="00E023BD">
        <w:t>poskytovateľa</w:t>
      </w:r>
      <w:r w:rsidRPr="00E023BD">
        <w:rPr>
          <w:spacing w:val="-10"/>
        </w:rPr>
        <w:t xml:space="preserve"> </w:t>
      </w:r>
      <w:r w:rsidRPr="00E023BD">
        <w:t>dokladovanie</w:t>
      </w:r>
      <w:r w:rsidRPr="00E023BD">
        <w:rPr>
          <w:spacing w:val="-10"/>
        </w:rPr>
        <w:t xml:space="preserve"> </w:t>
      </w:r>
      <w:r w:rsidRPr="00E023BD">
        <w:t>v</w:t>
      </w:r>
      <w:r w:rsidRPr="00E023BD">
        <w:rPr>
          <w:spacing w:val="-4"/>
        </w:rPr>
        <w:t xml:space="preserve"> </w:t>
      </w:r>
      <w:r w:rsidRPr="00E023BD">
        <w:t>zmysle</w:t>
      </w:r>
      <w:r w:rsidRPr="00E023BD">
        <w:rPr>
          <w:spacing w:val="-10"/>
        </w:rPr>
        <w:t xml:space="preserve"> </w:t>
      </w:r>
      <w:r w:rsidRPr="00E023BD">
        <w:t>bodu 1 a bodu 2 tohto článku všeobecných podmienok pre vybranú časť informačného systému a poskytovateľ je povinný takéto zdokladovanie dodať do 1 mesiaca od vznesenia požiadavky objednávateľom.</w:t>
      </w:r>
    </w:p>
    <w:p w14:paraId="7E278180" w14:textId="77777777" w:rsidR="00525890" w:rsidRPr="00E023BD" w:rsidRDefault="00525890">
      <w:pPr>
        <w:pStyle w:val="BodyText"/>
        <w:spacing w:before="10"/>
        <w:rPr>
          <w:sz w:val="10"/>
        </w:rPr>
      </w:pPr>
    </w:p>
    <w:p w14:paraId="4CA002A3" w14:textId="77777777" w:rsidR="00525890" w:rsidRPr="00E023BD" w:rsidRDefault="00ED4050">
      <w:pPr>
        <w:pStyle w:val="Heading1"/>
        <w:spacing w:before="101" w:line="240" w:lineRule="auto"/>
        <w:ind w:left="391"/>
      </w:pPr>
      <w:bookmarkStart w:id="38" w:name="Článok_XII"/>
      <w:bookmarkEnd w:id="38"/>
      <w:r w:rsidRPr="00E023BD">
        <w:t>Článok XII</w:t>
      </w:r>
    </w:p>
    <w:p w14:paraId="3191F9DD" w14:textId="77777777" w:rsidR="00525890" w:rsidRPr="00E023BD" w:rsidRDefault="00ED4050">
      <w:pPr>
        <w:spacing w:before="1"/>
        <w:ind w:left="3906"/>
        <w:jc w:val="both"/>
        <w:rPr>
          <w:b/>
        </w:rPr>
      </w:pPr>
      <w:bookmarkStart w:id="39" w:name="Ochrana_osobných_údajov"/>
      <w:bookmarkEnd w:id="39"/>
      <w:r w:rsidRPr="00E023BD">
        <w:rPr>
          <w:b/>
        </w:rPr>
        <w:t>Ochrana osobných údajov</w:t>
      </w:r>
    </w:p>
    <w:p w14:paraId="068A1AE4" w14:textId="77777777" w:rsidR="007C109B" w:rsidRPr="00E023BD" w:rsidRDefault="007C109B" w:rsidP="006D6A6E">
      <w:pPr>
        <w:pStyle w:val="BodyTextIndent"/>
        <w:spacing w:before="120"/>
        <w:ind w:left="426" w:right="605"/>
        <w:jc w:val="both"/>
      </w:pPr>
      <w:bookmarkStart w:id="40" w:name="Článok_XIII"/>
      <w:bookmarkEnd w:id="40"/>
      <w:r w:rsidRPr="00E023BD">
        <w:t xml:space="preserve">V prípade, ak bude  objednávateľ poskytovať alebo sprístupňovať poskytovateľovi v súvislosti s plnením podľa tejto zmluvy informácie obsahujúce osobné údaje chránené v zmysle nariadenia Európskeho parlamentu a rady (EÚ) 2016/679 o ochrane fyzických osôb pri spracúvaní ich osobných údajov a o voľnom pohybe takýchto údajov, ktorým sa zrušuje smernica 95/46/ES (všeobecné nariadenie o ochrane údajov) a zákona č. 18/2018 Z. z. o ochrane osobných údajov a o zmene a doplnení niektorých zákonov v znení neskorších predpisov, je poskytovateľ povinný s objednávateľom </w:t>
      </w:r>
      <w:r w:rsidRPr="00E023BD">
        <w:rPr>
          <w:b/>
          <w:bCs/>
        </w:rPr>
        <w:t>uzatvoriť zmluvu</w:t>
      </w:r>
      <w:r w:rsidRPr="00E023BD">
        <w:t xml:space="preserve"> v zmysle článku 28 všeobecného nariadenia ochrane údajov. </w:t>
      </w:r>
    </w:p>
    <w:p w14:paraId="4149015D" w14:textId="77777777" w:rsidR="00525890" w:rsidRPr="00E023BD" w:rsidRDefault="00ED4050">
      <w:pPr>
        <w:pStyle w:val="Heading1"/>
        <w:spacing w:before="121" w:line="240" w:lineRule="auto"/>
        <w:ind w:left="4006" w:right="4246" w:hanging="5"/>
      </w:pPr>
      <w:r w:rsidRPr="00E023BD">
        <w:t>Článok XIII</w:t>
      </w:r>
      <w:bookmarkStart w:id="41" w:name="Zodpovednosť_za_škodu"/>
      <w:bookmarkEnd w:id="41"/>
      <w:r w:rsidRPr="00E023BD">
        <w:t xml:space="preserve"> Zodpovednosť za škodu</w:t>
      </w:r>
    </w:p>
    <w:p w14:paraId="28C61D69" w14:textId="77777777" w:rsidR="00525890" w:rsidRPr="00E023BD" w:rsidRDefault="00525890">
      <w:pPr>
        <w:pStyle w:val="BodyText"/>
        <w:spacing w:before="5"/>
        <w:rPr>
          <w:b/>
          <w:sz w:val="20"/>
        </w:rPr>
      </w:pPr>
    </w:p>
    <w:p w14:paraId="536309B4" w14:textId="77777777" w:rsidR="00525890" w:rsidRPr="00E023BD" w:rsidRDefault="00ED4050" w:rsidP="000A50DC">
      <w:pPr>
        <w:pStyle w:val="ListParagraph"/>
        <w:numPr>
          <w:ilvl w:val="0"/>
          <w:numId w:val="12"/>
        </w:numPr>
        <w:tabs>
          <w:tab w:val="left" w:pos="829"/>
        </w:tabs>
        <w:ind w:right="634"/>
      </w:pPr>
      <w:r w:rsidRPr="00E023BD">
        <w:t>Poskytovateľ  zodpovedá  objednávateľovi  za   škody   spojené  s predmetom   Servisnej   zmluvy v zmysle § 373 - § 386 Obchodného</w:t>
      </w:r>
      <w:r w:rsidRPr="00E023BD">
        <w:rPr>
          <w:spacing w:val="-13"/>
        </w:rPr>
        <w:t xml:space="preserve"> </w:t>
      </w:r>
      <w:r w:rsidRPr="00E023BD">
        <w:t>zákonníka.</w:t>
      </w:r>
    </w:p>
    <w:p w14:paraId="19781FF3" w14:textId="77777777" w:rsidR="00525890" w:rsidRPr="00E023BD" w:rsidRDefault="00ED4050" w:rsidP="000A50DC">
      <w:pPr>
        <w:pStyle w:val="ListParagraph"/>
        <w:numPr>
          <w:ilvl w:val="0"/>
          <w:numId w:val="12"/>
        </w:numPr>
        <w:tabs>
          <w:tab w:val="left" w:pos="829"/>
        </w:tabs>
        <w:spacing w:before="1"/>
        <w:ind w:right="631"/>
      </w:pPr>
      <w:r w:rsidRPr="00E023BD">
        <w:t>Pre</w:t>
      </w:r>
      <w:r w:rsidRPr="00E023BD">
        <w:rPr>
          <w:spacing w:val="-6"/>
        </w:rPr>
        <w:t xml:space="preserve"> </w:t>
      </w:r>
      <w:r w:rsidRPr="00E023BD">
        <w:t>vylúčenie</w:t>
      </w:r>
      <w:r w:rsidRPr="00E023BD">
        <w:rPr>
          <w:spacing w:val="-5"/>
        </w:rPr>
        <w:t xml:space="preserve"> </w:t>
      </w:r>
      <w:r w:rsidRPr="00E023BD">
        <w:t>pochybností</w:t>
      </w:r>
      <w:r w:rsidRPr="00E023BD">
        <w:rPr>
          <w:spacing w:val="-5"/>
        </w:rPr>
        <w:t xml:space="preserve"> </w:t>
      </w:r>
      <w:r w:rsidRPr="00E023BD">
        <w:t>a</w:t>
      </w:r>
      <w:r w:rsidRPr="00E023BD">
        <w:rPr>
          <w:spacing w:val="-4"/>
        </w:rPr>
        <w:t xml:space="preserve"> </w:t>
      </w:r>
      <w:r w:rsidRPr="00E023BD">
        <w:t>príkladom</w:t>
      </w:r>
      <w:r w:rsidRPr="00E023BD">
        <w:rPr>
          <w:spacing w:val="-4"/>
        </w:rPr>
        <w:t xml:space="preserve"> </w:t>
      </w:r>
      <w:r w:rsidRPr="00E023BD">
        <w:t>platí,</w:t>
      </w:r>
      <w:r w:rsidRPr="00E023BD">
        <w:rPr>
          <w:spacing w:val="-8"/>
        </w:rPr>
        <w:t xml:space="preserve"> </w:t>
      </w:r>
      <w:r w:rsidRPr="00E023BD">
        <w:t>že</w:t>
      </w:r>
      <w:r w:rsidRPr="00E023BD">
        <w:rPr>
          <w:spacing w:val="-6"/>
        </w:rPr>
        <w:t xml:space="preserve"> </w:t>
      </w:r>
      <w:r w:rsidRPr="00E023BD">
        <w:t>poskytovateľ</w:t>
      </w:r>
      <w:r w:rsidRPr="00E023BD">
        <w:rPr>
          <w:spacing w:val="-6"/>
        </w:rPr>
        <w:t xml:space="preserve"> </w:t>
      </w:r>
      <w:r w:rsidRPr="00E023BD">
        <w:t>zodpovedá</w:t>
      </w:r>
      <w:r w:rsidRPr="00E023BD">
        <w:rPr>
          <w:spacing w:val="-6"/>
        </w:rPr>
        <w:t xml:space="preserve"> </w:t>
      </w:r>
      <w:r w:rsidRPr="00E023BD">
        <w:t>objednávateľovi</w:t>
      </w:r>
      <w:r w:rsidRPr="00E023BD">
        <w:rPr>
          <w:spacing w:val="-4"/>
        </w:rPr>
        <w:t xml:space="preserve"> </w:t>
      </w:r>
      <w:r w:rsidRPr="00E023BD">
        <w:t>za</w:t>
      </w:r>
      <w:r w:rsidRPr="00E023BD">
        <w:rPr>
          <w:spacing w:val="-6"/>
        </w:rPr>
        <w:t xml:space="preserve"> </w:t>
      </w:r>
      <w:r w:rsidRPr="00E023BD">
        <w:t>škody spojené s predmetom Servisnej zmluvy a jeho dodávkou, a</w:t>
      </w:r>
      <w:r w:rsidRPr="00E023BD">
        <w:rPr>
          <w:spacing w:val="-9"/>
        </w:rPr>
        <w:t xml:space="preserve"> </w:t>
      </w:r>
      <w:r w:rsidRPr="00E023BD">
        <w:t>to:</w:t>
      </w:r>
    </w:p>
    <w:p w14:paraId="306E73C9" w14:textId="77777777" w:rsidR="00525890" w:rsidRPr="00E023BD" w:rsidRDefault="00ED4050" w:rsidP="000A50DC">
      <w:pPr>
        <w:pStyle w:val="ListParagraph"/>
        <w:numPr>
          <w:ilvl w:val="1"/>
          <w:numId w:val="12"/>
        </w:numPr>
        <w:tabs>
          <w:tab w:val="left" w:pos="1470"/>
        </w:tabs>
        <w:ind w:right="632"/>
      </w:pPr>
      <w:r w:rsidRPr="00E023BD">
        <w:t>vzniknuté v dôsledku toho, že chod a funkčnosť informačného systému alebo jeho jednotlivých modulov, komponentov, programov a funkcií, pokiaľ nebudú modifikované objednávateľom a ak objednávateľ neporuší svoje povinnosti, nebude zodpovedať chodu a funkčnosti informačného systému uvedenému v sprievodnej dokumentácií informačného systému,</w:t>
      </w:r>
      <w:r w:rsidRPr="00E023BD">
        <w:rPr>
          <w:spacing w:val="-7"/>
        </w:rPr>
        <w:t xml:space="preserve"> </w:t>
      </w:r>
      <w:r w:rsidRPr="00E023BD">
        <w:t>ktorú</w:t>
      </w:r>
      <w:r w:rsidRPr="00E023BD">
        <w:rPr>
          <w:spacing w:val="-6"/>
        </w:rPr>
        <w:t xml:space="preserve"> </w:t>
      </w:r>
      <w:r w:rsidRPr="00E023BD">
        <w:t>poskytovateľ</w:t>
      </w:r>
      <w:r w:rsidRPr="00E023BD">
        <w:rPr>
          <w:spacing w:val="-7"/>
        </w:rPr>
        <w:t xml:space="preserve"> </w:t>
      </w:r>
      <w:r w:rsidRPr="00E023BD">
        <w:t>odovzdal</w:t>
      </w:r>
      <w:r w:rsidRPr="00E023BD">
        <w:rPr>
          <w:spacing w:val="-6"/>
        </w:rPr>
        <w:t xml:space="preserve"> </w:t>
      </w:r>
      <w:r w:rsidRPr="00E023BD">
        <w:t>objednávateľovi</w:t>
      </w:r>
      <w:r w:rsidRPr="00E023BD">
        <w:rPr>
          <w:spacing w:val="-6"/>
        </w:rPr>
        <w:t xml:space="preserve"> </w:t>
      </w:r>
      <w:r w:rsidRPr="00E023BD">
        <w:t>a</w:t>
      </w:r>
      <w:r w:rsidRPr="00E023BD">
        <w:rPr>
          <w:spacing w:val="-4"/>
        </w:rPr>
        <w:t xml:space="preserve"> </w:t>
      </w:r>
      <w:r w:rsidRPr="00E023BD">
        <w:t>ktorá</w:t>
      </w:r>
      <w:r w:rsidRPr="00E023BD">
        <w:rPr>
          <w:spacing w:val="-6"/>
        </w:rPr>
        <w:t xml:space="preserve"> </w:t>
      </w:r>
      <w:r w:rsidRPr="00E023BD">
        <w:t>bola</w:t>
      </w:r>
      <w:r w:rsidRPr="00E023BD">
        <w:rPr>
          <w:spacing w:val="-7"/>
        </w:rPr>
        <w:t xml:space="preserve"> </w:t>
      </w:r>
      <w:r w:rsidRPr="00E023BD">
        <w:t>objednávateľom</w:t>
      </w:r>
      <w:r w:rsidRPr="00E023BD">
        <w:rPr>
          <w:spacing w:val="-5"/>
        </w:rPr>
        <w:t xml:space="preserve"> </w:t>
      </w:r>
      <w:r w:rsidRPr="00E023BD">
        <w:t>prijatá podľa tejto Servisnej</w:t>
      </w:r>
      <w:r w:rsidRPr="00E023BD">
        <w:rPr>
          <w:spacing w:val="-5"/>
        </w:rPr>
        <w:t xml:space="preserve"> </w:t>
      </w:r>
      <w:r w:rsidRPr="00E023BD">
        <w:t>zmluvy,</w:t>
      </w:r>
    </w:p>
    <w:p w14:paraId="185CBCF0" w14:textId="77777777" w:rsidR="00525890" w:rsidRPr="00E023BD" w:rsidRDefault="00ED4050" w:rsidP="000A50DC">
      <w:pPr>
        <w:pStyle w:val="ListParagraph"/>
        <w:numPr>
          <w:ilvl w:val="1"/>
          <w:numId w:val="12"/>
        </w:numPr>
        <w:tabs>
          <w:tab w:val="left" w:pos="1469"/>
        </w:tabs>
        <w:ind w:right="635"/>
      </w:pPr>
      <w:r w:rsidRPr="00E023BD">
        <w:t>takým spôsobom zapríčinené následné škody, ušlý zisk, straty dát alebo porušenia technických</w:t>
      </w:r>
      <w:r w:rsidRPr="00E023BD">
        <w:rPr>
          <w:spacing w:val="-1"/>
        </w:rPr>
        <w:t xml:space="preserve"> </w:t>
      </w:r>
      <w:r w:rsidRPr="00E023BD">
        <w:t>zariadení,</w:t>
      </w:r>
    </w:p>
    <w:p w14:paraId="38C911A3" w14:textId="77777777" w:rsidR="00525890" w:rsidRPr="00E023BD" w:rsidRDefault="00ED4050" w:rsidP="000A50DC">
      <w:pPr>
        <w:pStyle w:val="ListParagraph"/>
        <w:numPr>
          <w:ilvl w:val="1"/>
          <w:numId w:val="12"/>
        </w:numPr>
        <w:tabs>
          <w:tab w:val="left" w:pos="1469"/>
        </w:tabs>
        <w:ind w:left="1469" w:right="634"/>
      </w:pPr>
      <w:r w:rsidRPr="00E023BD">
        <w:t>škody vzniknuté iným nedovoleným konaním, škody vzniknuté nedbanlivosťou, porušením Servisnej</w:t>
      </w:r>
      <w:r w:rsidRPr="00E023BD">
        <w:rPr>
          <w:spacing w:val="-1"/>
        </w:rPr>
        <w:t xml:space="preserve"> </w:t>
      </w:r>
      <w:r w:rsidRPr="00E023BD">
        <w:t>zmluvy,</w:t>
      </w:r>
    </w:p>
    <w:p w14:paraId="14B67AE0" w14:textId="77777777" w:rsidR="00525890" w:rsidRPr="00E023BD" w:rsidRDefault="00ED4050" w:rsidP="000A50DC">
      <w:pPr>
        <w:pStyle w:val="ListParagraph"/>
        <w:numPr>
          <w:ilvl w:val="1"/>
          <w:numId w:val="12"/>
        </w:numPr>
        <w:tabs>
          <w:tab w:val="left" w:pos="1470"/>
        </w:tabs>
        <w:ind w:left="1469" w:right="633"/>
      </w:pPr>
      <w:r w:rsidRPr="00E023BD">
        <w:t>škody spôsobené na majetku objednávateľa zamestnancami a subdodávateľmi poskytovateľa pri plnení tejto Servisnej</w:t>
      </w:r>
      <w:r w:rsidRPr="00E023BD">
        <w:rPr>
          <w:spacing w:val="-5"/>
        </w:rPr>
        <w:t xml:space="preserve"> </w:t>
      </w:r>
      <w:r w:rsidRPr="00E023BD">
        <w:t>zmluvy.</w:t>
      </w:r>
    </w:p>
    <w:p w14:paraId="3794A2FD" w14:textId="77777777" w:rsidR="00525890" w:rsidRPr="00E023BD" w:rsidRDefault="00525890">
      <w:pPr>
        <w:jc w:val="both"/>
        <w:sectPr w:rsidR="00525890" w:rsidRPr="00E023BD">
          <w:pgSz w:w="11910" w:h="16840"/>
          <w:pgMar w:top="1180" w:right="500" w:bottom="820" w:left="740" w:header="0" w:footer="627" w:gutter="0"/>
          <w:cols w:space="708"/>
        </w:sectPr>
      </w:pPr>
    </w:p>
    <w:p w14:paraId="0DF48721" w14:textId="77777777" w:rsidR="00CE14B8" w:rsidRPr="00E023BD" w:rsidRDefault="00CE14B8" w:rsidP="00CE14B8">
      <w:pPr>
        <w:pStyle w:val="Heading1"/>
        <w:spacing w:line="240" w:lineRule="auto"/>
        <w:ind w:left="4006" w:right="4246" w:hanging="5"/>
      </w:pPr>
      <w:r w:rsidRPr="00E023BD">
        <w:lastRenderedPageBreak/>
        <w:t xml:space="preserve">Článok XIV </w:t>
      </w:r>
    </w:p>
    <w:p w14:paraId="63D00AA8" w14:textId="1B97E6E5" w:rsidR="00CE14B8" w:rsidRPr="00E023BD" w:rsidRDefault="00CE14B8" w:rsidP="00CE14B8">
      <w:pPr>
        <w:pStyle w:val="Heading1"/>
        <w:spacing w:line="240" w:lineRule="auto"/>
        <w:ind w:left="4006" w:right="4246" w:hanging="5"/>
      </w:pPr>
      <w:r w:rsidRPr="00E023BD">
        <w:t>Ukončenie Servisnej zmluvy</w:t>
      </w:r>
    </w:p>
    <w:p w14:paraId="6065AA76" w14:textId="707870FC" w:rsidR="00CE14B8" w:rsidRPr="00E023BD" w:rsidRDefault="00CE14B8" w:rsidP="000A50DC">
      <w:pPr>
        <w:pStyle w:val="ListParagraph"/>
        <w:numPr>
          <w:ilvl w:val="0"/>
          <w:numId w:val="11"/>
        </w:numPr>
        <w:tabs>
          <w:tab w:val="left" w:pos="830"/>
        </w:tabs>
        <w:ind w:right="630"/>
      </w:pPr>
      <w:r w:rsidRPr="00E023BD">
        <w:t>Servisná zmluva zaniká:</w:t>
      </w:r>
    </w:p>
    <w:p w14:paraId="4E4A7C8E" w14:textId="77777777" w:rsidR="00525890" w:rsidRPr="00E023BD" w:rsidRDefault="00ED4050" w:rsidP="000A50DC">
      <w:pPr>
        <w:pStyle w:val="ListParagraph"/>
        <w:numPr>
          <w:ilvl w:val="1"/>
          <w:numId w:val="11"/>
        </w:numPr>
        <w:tabs>
          <w:tab w:val="left" w:pos="1808"/>
          <w:tab w:val="left" w:pos="1809"/>
        </w:tabs>
        <w:spacing w:before="1" w:line="257" w:lineRule="exact"/>
      </w:pPr>
      <w:r w:rsidRPr="00E023BD">
        <w:t>uplynutím doby, na ktorú bola</w:t>
      </w:r>
      <w:r w:rsidRPr="00E023BD">
        <w:rPr>
          <w:spacing w:val="-7"/>
        </w:rPr>
        <w:t xml:space="preserve"> </w:t>
      </w:r>
      <w:r w:rsidRPr="00E023BD">
        <w:t>uzavretá,</w:t>
      </w:r>
    </w:p>
    <w:p w14:paraId="1A9940D6" w14:textId="77777777" w:rsidR="00525890" w:rsidRPr="00E023BD" w:rsidRDefault="00ED4050" w:rsidP="000A50DC">
      <w:pPr>
        <w:pStyle w:val="ListParagraph"/>
        <w:numPr>
          <w:ilvl w:val="1"/>
          <w:numId w:val="11"/>
        </w:numPr>
        <w:tabs>
          <w:tab w:val="left" w:pos="1808"/>
          <w:tab w:val="left" w:pos="1809"/>
        </w:tabs>
        <w:spacing w:line="257" w:lineRule="exact"/>
      </w:pPr>
      <w:r w:rsidRPr="00E023BD">
        <w:t>písomnou dohodou zmluvných</w:t>
      </w:r>
      <w:r w:rsidRPr="00E023BD">
        <w:rPr>
          <w:spacing w:val="-3"/>
        </w:rPr>
        <w:t xml:space="preserve"> </w:t>
      </w:r>
      <w:r w:rsidRPr="00E023BD">
        <w:t>strán,</w:t>
      </w:r>
    </w:p>
    <w:p w14:paraId="0458FEC7" w14:textId="77777777" w:rsidR="00525890" w:rsidRPr="00E023BD" w:rsidRDefault="00ED4050" w:rsidP="000A50DC">
      <w:pPr>
        <w:pStyle w:val="ListParagraph"/>
        <w:numPr>
          <w:ilvl w:val="1"/>
          <w:numId w:val="11"/>
        </w:numPr>
        <w:tabs>
          <w:tab w:val="left" w:pos="1808"/>
          <w:tab w:val="left" w:pos="1809"/>
        </w:tabs>
        <w:spacing w:line="257" w:lineRule="exact"/>
      </w:pPr>
      <w:r w:rsidRPr="00E023BD">
        <w:t>odstúpením od Servisnej</w:t>
      </w:r>
      <w:r w:rsidRPr="00E023BD">
        <w:rPr>
          <w:spacing w:val="-2"/>
        </w:rPr>
        <w:t xml:space="preserve"> </w:t>
      </w:r>
      <w:r w:rsidRPr="00E023BD">
        <w:t>zmluvy,</w:t>
      </w:r>
    </w:p>
    <w:p w14:paraId="00A33E3D" w14:textId="77777777" w:rsidR="00EA38BA" w:rsidRPr="00E023BD" w:rsidRDefault="00EA38BA" w:rsidP="000A50DC">
      <w:pPr>
        <w:pStyle w:val="ListParagraph"/>
        <w:numPr>
          <w:ilvl w:val="1"/>
          <w:numId w:val="11"/>
        </w:numPr>
        <w:tabs>
          <w:tab w:val="left" w:pos="1808"/>
          <w:tab w:val="left" w:pos="1809"/>
        </w:tabs>
        <w:spacing w:line="257" w:lineRule="exact"/>
        <w:ind w:right="605"/>
      </w:pPr>
      <w:r w:rsidRPr="00E023BD">
        <w:t>výpoveďou zo strany objednávateľa aj bez uvedenia dôvodu s trojmesačnou výpovednou lehotou a výpoveďou poskytovateľa a bez uvedenia dôvodu so šesťmesačnou výpovednou lehotou, pričom výpovedná lehota začína plynúť prvým dňom mesiaca nasledujúceho po mesiaci, v ktorom bola písomná výpoveď riadne doručená druhej zmluvnej strane. V tomto prípade je poskytovateľ povinný objednávateľovi po dobu plynutia výpovednej lehoty od doručenia písomnej výpovede plniť záväzky plynúce zo Servisnej zmluvy. V prípade porušenia tejto povinnosti je poskytovateľ povinný nahradiť škody, ktoré by objednávateľovi vznikli neplnením povinností vyplývajúcich z tejto zmluvy.</w:t>
      </w:r>
    </w:p>
    <w:p w14:paraId="69B46B3E" w14:textId="37EC55C5" w:rsidR="00525890" w:rsidRPr="00E023BD" w:rsidRDefault="00ED4050" w:rsidP="000A50DC">
      <w:pPr>
        <w:pStyle w:val="ListParagraph"/>
        <w:numPr>
          <w:ilvl w:val="0"/>
          <w:numId w:val="11"/>
        </w:numPr>
        <w:tabs>
          <w:tab w:val="left" w:pos="830"/>
        </w:tabs>
        <w:ind w:right="630"/>
      </w:pPr>
      <w:r w:rsidRPr="00E023BD">
        <w:t>Odstúpiť od Servisnej zmluvy je možné z dôvodov podstatného porušenia zmluvných povinností druhou zmluvnou stranou alebo v prípade nepodstatného porušenia zmluvných povinností Servisnej</w:t>
      </w:r>
      <w:r w:rsidRPr="00E023BD">
        <w:rPr>
          <w:spacing w:val="-6"/>
        </w:rPr>
        <w:t xml:space="preserve"> </w:t>
      </w:r>
      <w:r w:rsidRPr="00E023BD">
        <w:t>zmluvy</w:t>
      </w:r>
      <w:r w:rsidRPr="00E023BD">
        <w:rPr>
          <w:spacing w:val="-9"/>
        </w:rPr>
        <w:t xml:space="preserve"> </w:t>
      </w:r>
      <w:r w:rsidRPr="00E023BD">
        <w:t>druhou</w:t>
      </w:r>
      <w:r w:rsidRPr="00E023BD">
        <w:rPr>
          <w:spacing w:val="-9"/>
        </w:rPr>
        <w:t xml:space="preserve"> </w:t>
      </w:r>
      <w:r w:rsidRPr="00E023BD">
        <w:t>zmluvnou</w:t>
      </w:r>
      <w:r w:rsidRPr="00E023BD">
        <w:rPr>
          <w:spacing w:val="-9"/>
        </w:rPr>
        <w:t xml:space="preserve"> </w:t>
      </w:r>
      <w:r w:rsidRPr="00E023BD">
        <w:t>stranou</w:t>
      </w:r>
      <w:r w:rsidRPr="00E023BD">
        <w:rPr>
          <w:spacing w:val="-7"/>
        </w:rPr>
        <w:t xml:space="preserve"> </w:t>
      </w:r>
      <w:r w:rsidRPr="00E023BD">
        <w:t>v</w:t>
      </w:r>
      <w:r w:rsidRPr="00E023BD">
        <w:rPr>
          <w:spacing w:val="-9"/>
        </w:rPr>
        <w:t xml:space="preserve"> </w:t>
      </w:r>
      <w:r w:rsidRPr="00E023BD">
        <w:t>prípadoch,</w:t>
      </w:r>
      <w:r w:rsidRPr="00E023BD">
        <w:rPr>
          <w:spacing w:val="-7"/>
        </w:rPr>
        <w:t xml:space="preserve"> </w:t>
      </w:r>
      <w:r w:rsidRPr="00E023BD">
        <w:t>ak</w:t>
      </w:r>
      <w:r w:rsidRPr="00E023BD">
        <w:rPr>
          <w:spacing w:val="-7"/>
        </w:rPr>
        <w:t xml:space="preserve"> </w:t>
      </w:r>
      <w:r w:rsidRPr="00E023BD">
        <w:t>to</w:t>
      </w:r>
      <w:r w:rsidRPr="00E023BD">
        <w:rPr>
          <w:spacing w:val="-10"/>
        </w:rPr>
        <w:t xml:space="preserve"> </w:t>
      </w:r>
      <w:r w:rsidRPr="00E023BD">
        <w:t>upravuje</w:t>
      </w:r>
      <w:r w:rsidRPr="00E023BD">
        <w:rPr>
          <w:spacing w:val="-10"/>
        </w:rPr>
        <w:t xml:space="preserve"> </w:t>
      </w:r>
      <w:r w:rsidRPr="00E023BD">
        <w:t>všeobecne</w:t>
      </w:r>
      <w:r w:rsidRPr="00E023BD">
        <w:rPr>
          <w:spacing w:val="-7"/>
        </w:rPr>
        <w:t xml:space="preserve"> </w:t>
      </w:r>
      <w:r w:rsidRPr="00E023BD">
        <w:t>záväzný</w:t>
      </w:r>
      <w:r w:rsidRPr="00E023BD">
        <w:rPr>
          <w:spacing w:val="-9"/>
        </w:rPr>
        <w:t xml:space="preserve"> </w:t>
      </w:r>
      <w:r w:rsidRPr="00E023BD">
        <w:t>právny predpis</w:t>
      </w:r>
      <w:r w:rsidRPr="00E023BD">
        <w:rPr>
          <w:spacing w:val="-8"/>
        </w:rPr>
        <w:t xml:space="preserve"> </w:t>
      </w:r>
      <w:r w:rsidRPr="00E023BD">
        <w:t>alebo</w:t>
      </w:r>
      <w:r w:rsidRPr="00E023BD">
        <w:rPr>
          <w:spacing w:val="-8"/>
        </w:rPr>
        <w:t xml:space="preserve"> </w:t>
      </w:r>
      <w:r w:rsidRPr="00E023BD">
        <w:t>Servisná</w:t>
      </w:r>
      <w:r w:rsidRPr="00E023BD">
        <w:rPr>
          <w:spacing w:val="-8"/>
        </w:rPr>
        <w:t xml:space="preserve"> </w:t>
      </w:r>
      <w:r w:rsidRPr="00E023BD">
        <w:t>zmluva</w:t>
      </w:r>
      <w:r w:rsidRPr="00E023BD">
        <w:rPr>
          <w:spacing w:val="-8"/>
        </w:rPr>
        <w:t xml:space="preserve"> </w:t>
      </w:r>
      <w:r w:rsidRPr="00E023BD">
        <w:t>(napr.</w:t>
      </w:r>
      <w:r w:rsidRPr="00E023BD">
        <w:rPr>
          <w:spacing w:val="-8"/>
        </w:rPr>
        <w:t xml:space="preserve"> </w:t>
      </w:r>
      <w:r w:rsidRPr="00E023BD">
        <w:t>v</w:t>
      </w:r>
      <w:r w:rsidRPr="00E023BD">
        <w:rPr>
          <w:spacing w:val="-9"/>
        </w:rPr>
        <w:t xml:space="preserve"> </w:t>
      </w:r>
      <w:r w:rsidRPr="00E023BD">
        <w:t>zmysle</w:t>
      </w:r>
      <w:r w:rsidRPr="00E023BD">
        <w:rPr>
          <w:spacing w:val="-8"/>
        </w:rPr>
        <w:t xml:space="preserve"> </w:t>
      </w:r>
      <w:r w:rsidRPr="00E023BD">
        <w:t>§</w:t>
      </w:r>
      <w:r w:rsidRPr="00E023BD">
        <w:rPr>
          <w:spacing w:val="-8"/>
        </w:rPr>
        <w:t xml:space="preserve"> </w:t>
      </w:r>
      <w:r w:rsidRPr="00E023BD">
        <w:t>19</w:t>
      </w:r>
      <w:r w:rsidRPr="00E023BD">
        <w:rPr>
          <w:spacing w:val="-10"/>
        </w:rPr>
        <w:t xml:space="preserve"> </w:t>
      </w:r>
      <w:r w:rsidRPr="00E023BD">
        <w:t>ods.</w:t>
      </w:r>
      <w:r w:rsidRPr="00E023BD">
        <w:rPr>
          <w:spacing w:val="-8"/>
        </w:rPr>
        <w:t xml:space="preserve"> </w:t>
      </w:r>
      <w:r w:rsidRPr="00E023BD">
        <w:t>3</w:t>
      </w:r>
      <w:r w:rsidRPr="00E023BD">
        <w:rPr>
          <w:spacing w:val="-8"/>
        </w:rPr>
        <w:t xml:space="preserve"> </w:t>
      </w:r>
      <w:r w:rsidRPr="00E023BD">
        <w:t>zákona</w:t>
      </w:r>
      <w:r w:rsidRPr="00E023BD">
        <w:rPr>
          <w:spacing w:val="-8"/>
        </w:rPr>
        <w:t xml:space="preserve"> </w:t>
      </w:r>
      <w:r w:rsidRPr="00E023BD">
        <w:t>č.</w:t>
      </w:r>
      <w:r w:rsidRPr="00E023BD">
        <w:rPr>
          <w:spacing w:val="-8"/>
        </w:rPr>
        <w:t xml:space="preserve"> </w:t>
      </w:r>
      <w:r w:rsidRPr="00E023BD">
        <w:t>343/2015</w:t>
      </w:r>
      <w:r w:rsidRPr="00E023BD">
        <w:rPr>
          <w:spacing w:val="-10"/>
        </w:rPr>
        <w:t xml:space="preserve"> </w:t>
      </w:r>
      <w:r w:rsidRPr="00E023BD">
        <w:t>Z.</w:t>
      </w:r>
      <w:r w:rsidRPr="00E023BD">
        <w:rPr>
          <w:spacing w:val="-8"/>
        </w:rPr>
        <w:t xml:space="preserve"> </w:t>
      </w:r>
      <w:r w:rsidRPr="00E023BD">
        <w:t>z.</w:t>
      </w:r>
      <w:r w:rsidRPr="00E023BD">
        <w:rPr>
          <w:spacing w:val="-7"/>
        </w:rPr>
        <w:t xml:space="preserve"> </w:t>
      </w:r>
      <w:r w:rsidRPr="00E023BD">
        <w:t>alebo</w:t>
      </w:r>
      <w:r w:rsidRPr="00E023BD">
        <w:rPr>
          <w:spacing w:val="-8"/>
        </w:rPr>
        <w:t xml:space="preserve"> </w:t>
      </w:r>
      <w:r w:rsidRPr="00E023BD">
        <w:t>§</w:t>
      </w:r>
      <w:r w:rsidRPr="00E023BD">
        <w:rPr>
          <w:spacing w:val="-8"/>
        </w:rPr>
        <w:t xml:space="preserve"> </w:t>
      </w:r>
      <w:r w:rsidRPr="00E023BD">
        <w:t>15</w:t>
      </w:r>
      <w:r w:rsidRPr="00E023BD">
        <w:rPr>
          <w:spacing w:val="-8"/>
        </w:rPr>
        <w:t xml:space="preserve"> </w:t>
      </w:r>
      <w:r w:rsidRPr="00E023BD">
        <w:t>ods. 1 zákona č. 315/2016 Z. z. o registri partnerov verejného sektora a o zmene a doplnení niektorých zákonov v znení neskorších predpisov). Odstúpenie od Servisnej zmluvy musí byť v písomnej forme doručené na adresu druhej zmluvnej</w:t>
      </w:r>
      <w:r w:rsidRPr="00E023BD">
        <w:rPr>
          <w:spacing w:val="-4"/>
        </w:rPr>
        <w:t xml:space="preserve"> </w:t>
      </w:r>
      <w:r w:rsidRPr="00E023BD">
        <w:t>strany.</w:t>
      </w:r>
    </w:p>
    <w:p w14:paraId="49832441" w14:textId="77777777" w:rsidR="00525890" w:rsidRPr="00E023BD" w:rsidRDefault="00ED4050" w:rsidP="000A50DC">
      <w:pPr>
        <w:pStyle w:val="ListParagraph"/>
        <w:numPr>
          <w:ilvl w:val="0"/>
          <w:numId w:val="11"/>
        </w:numPr>
        <w:tabs>
          <w:tab w:val="left" w:pos="830"/>
        </w:tabs>
        <w:ind w:right="630"/>
      </w:pPr>
      <w:r w:rsidRPr="00E023BD">
        <w:t>Za nepodstatné porušenie Servisnej zmluvy sa považuje každé porušenie Servisnej zmluvy, okrem porušení Servisnej zmluvy upravených v Servisnej zmluve a/alebo v všeobecných podmienkach ako podstatné porušenie Servisnej zmluvy. V prípade, ak ktorákoľvek zo zmluvných strán poruší nepodstatným</w:t>
      </w:r>
      <w:r w:rsidRPr="00E023BD">
        <w:rPr>
          <w:spacing w:val="-7"/>
        </w:rPr>
        <w:t xml:space="preserve"> </w:t>
      </w:r>
      <w:r w:rsidRPr="00E023BD">
        <w:t>spôsobom</w:t>
      </w:r>
      <w:r w:rsidRPr="00E023BD">
        <w:rPr>
          <w:spacing w:val="-8"/>
        </w:rPr>
        <w:t xml:space="preserve"> </w:t>
      </w:r>
      <w:r w:rsidRPr="00E023BD">
        <w:t>niektorú</w:t>
      </w:r>
      <w:r w:rsidRPr="00E023BD">
        <w:rPr>
          <w:spacing w:val="-7"/>
        </w:rPr>
        <w:t xml:space="preserve"> </w:t>
      </w:r>
      <w:r w:rsidRPr="00E023BD">
        <w:t>zo</w:t>
      </w:r>
      <w:r w:rsidRPr="00E023BD">
        <w:rPr>
          <w:spacing w:val="-6"/>
        </w:rPr>
        <w:t xml:space="preserve"> </w:t>
      </w:r>
      <w:r w:rsidRPr="00E023BD">
        <w:t>svojich</w:t>
      </w:r>
      <w:r w:rsidRPr="00E023BD">
        <w:rPr>
          <w:spacing w:val="-7"/>
        </w:rPr>
        <w:t xml:space="preserve"> </w:t>
      </w:r>
      <w:r w:rsidRPr="00E023BD">
        <w:t>povinností</w:t>
      </w:r>
      <w:r w:rsidRPr="00E023BD">
        <w:rPr>
          <w:spacing w:val="-6"/>
        </w:rPr>
        <w:t xml:space="preserve"> </w:t>
      </w:r>
      <w:r w:rsidRPr="00E023BD">
        <w:t>dohodnutých</w:t>
      </w:r>
      <w:r w:rsidRPr="00E023BD">
        <w:rPr>
          <w:spacing w:val="-7"/>
        </w:rPr>
        <w:t xml:space="preserve"> </w:t>
      </w:r>
      <w:r w:rsidRPr="00E023BD">
        <w:t>v</w:t>
      </w:r>
      <w:r w:rsidRPr="00E023BD">
        <w:rPr>
          <w:spacing w:val="-8"/>
        </w:rPr>
        <w:t xml:space="preserve"> </w:t>
      </w:r>
      <w:r w:rsidRPr="00E023BD">
        <w:t>Servisnej</w:t>
      </w:r>
      <w:r w:rsidRPr="00E023BD">
        <w:rPr>
          <w:spacing w:val="-6"/>
        </w:rPr>
        <w:t xml:space="preserve"> </w:t>
      </w:r>
      <w:r w:rsidRPr="00E023BD">
        <w:t>zmluve</w:t>
      </w:r>
      <w:r w:rsidRPr="00E023BD">
        <w:rPr>
          <w:spacing w:val="-6"/>
        </w:rPr>
        <w:t xml:space="preserve"> </w:t>
      </w:r>
      <w:r w:rsidRPr="00E023BD">
        <w:t>a</w:t>
      </w:r>
      <w:r w:rsidRPr="00E023BD">
        <w:rPr>
          <w:spacing w:val="-7"/>
        </w:rPr>
        <w:t xml:space="preserve"> </w:t>
      </w:r>
      <w:r w:rsidRPr="00E023BD">
        <w:t>nesplní svoju povinnosť ani v dodatočne určenej primeranej lehote stanovenej dotknutou zmluvnou stranou, môže táto zmluvná strana od Servisnej  zmluvy odstúpiť. Výzva na splnenie povinnosti    s určením dodatočnej primeranej lehoty musí byť písomná a doručená druhej zmluvnej strane. Právne účinky odstúpenia od Servisnej  zmluvy nastanú dňom  doručenia písomného oznámenia  o odstúpení druhej zmluvnej</w:t>
      </w:r>
      <w:r w:rsidRPr="00E023BD">
        <w:rPr>
          <w:spacing w:val="-2"/>
        </w:rPr>
        <w:t xml:space="preserve"> </w:t>
      </w:r>
      <w:r w:rsidRPr="00E023BD">
        <w:t>strany.</w:t>
      </w:r>
    </w:p>
    <w:p w14:paraId="4712BFAF" w14:textId="77777777" w:rsidR="00525890" w:rsidRPr="00E023BD" w:rsidRDefault="00ED4050" w:rsidP="000A50DC">
      <w:pPr>
        <w:pStyle w:val="ListParagraph"/>
        <w:numPr>
          <w:ilvl w:val="0"/>
          <w:numId w:val="11"/>
        </w:numPr>
        <w:tabs>
          <w:tab w:val="left" w:pos="830"/>
        </w:tabs>
        <w:spacing w:before="1"/>
        <w:ind w:left="828" w:right="631"/>
      </w:pPr>
      <w:r w:rsidRPr="00E023BD">
        <w:t>Ukončením Servisnej zmluvy nie je dotknutý nárok na náhradu škody vzniknutej porušením ustanovení</w:t>
      </w:r>
      <w:r w:rsidRPr="00E023BD">
        <w:rPr>
          <w:spacing w:val="-9"/>
        </w:rPr>
        <w:t xml:space="preserve"> </w:t>
      </w:r>
      <w:r w:rsidRPr="00E023BD">
        <w:t>Servisnej</w:t>
      </w:r>
      <w:r w:rsidRPr="00E023BD">
        <w:rPr>
          <w:spacing w:val="-8"/>
        </w:rPr>
        <w:t xml:space="preserve"> </w:t>
      </w:r>
      <w:r w:rsidRPr="00E023BD">
        <w:t>zmluvy</w:t>
      </w:r>
      <w:r w:rsidRPr="00E023BD">
        <w:rPr>
          <w:spacing w:val="-10"/>
        </w:rPr>
        <w:t xml:space="preserve"> </w:t>
      </w:r>
      <w:r w:rsidRPr="00E023BD">
        <w:t>a</w:t>
      </w:r>
      <w:r w:rsidRPr="00E023BD">
        <w:rPr>
          <w:spacing w:val="-2"/>
        </w:rPr>
        <w:t xml:space="preserve"> </w:t>
      </w:r>
      <w:r w:rsidRPr="00E023BD">
        <w:t>tiež</w:t>
      </w:r>
      <w:r w:rsidRPr="00E023BD">
        <w:rPr>
          <w:spacing w:val="-10"/>
        </w:rPr>
        <w:t xml:space="preserve"> </w:t>
      </w:r>
      <w:r w:rsidRPr="00E023BD">
        <w:t>nie</w:t>
      </w:r>
      <w:r w:rsidRPr="00E023BD">
        <w:rPr>
          <w:spacing w:val="-9"/>
        </w:rPr>
        <w:t xml:space="preserve"> </w:t>
      </w:r>
      <w:r w:rsidRPr="00E023BD">
        <w:t>je</w:t>
      </w:r>
      <w:r w:rsidRPr="00E023BD">
        <w:rPr>
          <w:spacing w:val="-9"/>
        </w:rPr>
        <w:t xml:space="preserve"> </w:t>
      </w:r>
      <w:r w:rsidRPr="00E023BD">
        <w:t>dotknutý</w:t>
      </w:r>
      <w:r w:rsidRPr="00E023BD">
        <w:rPr>
          <w:spacing w:val="-10"/>
        </w:rPr>
        <w:t xml:space="preserve"> </w:t>
      </w:r>
      <w:r w:rsidRPr="00E023BD">
        <w:t>nárok</w:t>
      </w:r>
      <w:r w:rsidRPr="00E023BD">
        <w:rPr>
          <w:spacing w:val="-10"/>
        </w:rPr>
        <w:t xml:space="preserve"> </w:t>
      </w:r>
      <w:r w:rsidRPr="00E023BD">
        <w:t>na</w:t>
      </w:r>
      <w:r w:rsidRPr="00E023BD">
        <w:rPr>
          <w:spacing w:val="-9"/>
        </w:rPr>
        <w:t xml:space="preserve"> </w:t>
      </w:r>
      <w:r w:rsidRPr="00E023BD">
        <w:t>úhrady</w:t>
      </w:r>
      <w:r w:rsidRPr="00E023BD">
        <w:rPr>
          <w:spacing w:val="-10"/>
        </w:rPr>
        <w:t xml:space="preserve"> </w:t>
      </w:r>
      <w:r w:rsidRPr="00E023BD">
        <w:t>sumy</w:t>
      </w:r>
      <w:r w:rsidRPr="00E023BD">
        <w:rPr>
          <w:spacing w:val="-11"/>
        </w:rPr>
        <w:t xml:space="preserve"> </w:t>
      </w:r>
      <w:r w:rsidRPr="00E023BD">
        <w:t>zodpovedajúcej</w:t>
      </w:r>
      <w:r w:rsidRPr="00E023BD">
        <w:rPr>
          <w:spacing w:val="-8"/>
        </w:rPr>
        <w:t xml:space="preserve"> </w:t>
      </w:r>
      <w:r w:rsidRPr="00E023BD">
        <w:t>zmluvnej pokute, ktorý vznikol do účinnosti odstúpenia. Skončenie Servisnej zmluvy nemá vplyv na ustanovenia, ktorých platnosť a účinnosť vzhľadom na ich povahu má trvať aj po skončení Servisnej</w:t>
      </w:r>
      <w:r w:rsidRPr="00E023BD">
        <w:rPr>
          <w:spacing w:val="-1"/>
        </w:rPr>
        <w:t xml:space="preserve"> </w:t>
      </w:r>
      <w:r w:rsidRPr="00E023BD">
        <w:t>zmluvy.</w:t>
      </w:r>
    </w:p>
    <w:p w14:paraId="35506FE5" w14:textId="65EEDFF8" w:rsidR="00525890" w:rsidRPr="00E023BD" w:rsidRDefault="00ED4050">
      <w:pPr>
        <w:pStyle w:val="Heading1"/>
        <w:spacing w:before="119" w:line="240" w:lineRule="auto"/>
        <w:ind w:left="4042" w:right="4271" w:firstLine="616"/>
        <w:jc w:val="left"/>
      </w:pPr>
      <w:bookmarkStart w:id="42" w:name="Článok_XIV"/>
      <w:bookmarkStart w:id="43" w:name="Záverečné_ustanovenia"/>
      <w:bookmarkEnd w:id="42"/>
      <w:bookmarkEnd w:id="43"/>
      <w:r w:rsidRPr="00E023BD">
        <w:t>Článok XV Záverečné ustanovenia</w:t>
      </w:r>
    </w:p>
    <w:p w14:paraId="69E17D6E" w14:textId="77777777" w:rsidR="00525890" w:rsidRPr="00E023BD" w:rsidRDefault="00525890">
      <w:pPr>
        <w:pStyle w:val="BodyText"/>
        <w:spacing w:before="6"/>
        <w:rPr>
          <w:b/>
          <w:sz w:val="20"/>
        </w:rPr>
      </w:pPr>
    </w:p>
    <w:p w14:paraId="0A95CB9E" w14:textId="77777777" w:rsidR="00525890" w:rsidRPr="00E023BD" w:rsidRDefault="00ED4050" w:rsidP="000A50DC">
      <w:pPr>
        <w:pStyle w:val="ListParagraph"/>
        <w:numPr>
          <w:ilvl w:val="0"/>
          <w:numId w:val="10"/>
        </w:numPr>
        <w:tabs>
          <w:tab w:val="left" w:pos="829"/>
        </w:tabs>
        <w:ind w:right="633"/>
      </w:pPr>
      <w:r w:rsidRPr="00E023BD">
        <w:t>Všetky dokumenty, oznámenia, žiadosti, správy, výzvy, požiadavky a ostatné písomnosti určené druhej zmluvnej strane (ďalej len „písomnosti“) musia byť doručené, ak Servisná zmluva neustanovuje inak v písomnej</w:t>
      </w:r>
      <w:r w:rsidRPr="00E023BD">
        <w:rPr>
          <w:spacing w:val="-8"/>
        </w:rPr>
        <w:t xml:space="preserve"> </w:t>
      </w:r>
      <w:r w:rsidRPr="00E023BD">
        <w:t>forme:</w:t>
      </w:r>
    </w:p>
    <w:p w14:paraId="4085DE11" w14:textId="77777777" w:rsidR="00466889" w:rsidRPr="00E023BD" w:rsidRDefault="00466889" w:rsidP="00A331BC">
      <w:pPr>
        <w:pStyle w:val="BodyTextIndent"/>
        <w:spacing w:before="120"/>
        <w:ind w:left="828" w:right="633"/>
        <w:jc w:val="both"/>
      </w:pPr>
      <w:r w:rsidRPr="00E023BD">
        <w:t>a) v listinnej podobe prostredníctvom pošty doporučene s doručenkou; za deň doručenia sa považuje dátum prevzatia zásielky, v prípade odmietnutia prevzatia zásielky dátum odmietnutia prevzatia a v prípade vrátenia zásielky odosielateľovi dňom jej vrátenia;</w:t>
      </w:r>
    </w:p>
    <w:p w14:paraId="6AA4F619" w14:textId="77777777" w:rsidR="00466889" w:rsidRPr="00E023BD" w:rsidRDefault="00466889" w:rsidP="00A331BC">
      <w:pPr>
        <w:pStyle w:val="BodyTextIndent"/>
        <w:spacing w:before="120"/>
        <w:ind w:left="828" w:right="633"/>
        <w:jc w:val="both"/>
      </w:pPr>
      <w:r w:rsidRPr="00E023BD">
        <w:t>b) osobne do sídla druhej zmluvnej strany alebo</w:t>
      </w:r>
    </w:p>
    <w:p w14:paraId="5581FCFD" w14:textId="77777777" w:rsidR="00466889" w:rsidRPr="00E023BD" w:rsidRDefault="00466889" w:rsidP="00A331BC">
      <w:pPr>
        <w:pStyle w:val="BodyTextIndent"/>
        <w:spacing w:before="120"/>
        <w:ind w:left="828" w:right="633"/>
        <w:jc w:val="both"/>
      </w:pPr>
      <w:r w:rsidRPr="00E023BD">
        <w:t>c) elektronicky formou e-mailu, pričom tento sa pri objednávaní Objednávkových služieb a pri bežnej komunikácii považuje za doručený zaslaním spätného potvrdzujúceho e-mailu príjemcom, pričom za spätný potvrdzujúci e-mail príjemcu sa nepovažuje správa automaticky vygenerovaná systémom. V prípade nezaslania potvrdzujúceho e-mailu príjemcom sa e-mail považuje doručený uplynutím 5 pracovných dní odo dňa odoslania e-mailu.</w:t>
      </w:r>
    </w:p>
    <w:p w14:paraId="69E96B28" w14:textId="77777777" w:rsidR="00525890" w:rsidRPr="00E023BD" w:rsidRDefault="00ED4050" w:rsidP="000A50DC">
      <w:pPr>
        <w:pStyle w:val="ListParagraph"/>
        <w:numPr>
          <w:ilvl w:val="0"/>
          <w:numId w:val="10"/>
        </w:numPr>
        <w:tabs>
          <w:tab w:val="left" w:pos="829"/>
        </w:tabs>
        <w:ind w:right="633"/>
      </w:pPr>
      <w:r w:rsidRPr="00E023BD">
        <w:t xml:space="preserve">V prípade, ak je to účelné a potrebné, objednávateľ sprístupní poskytovateľovi v mieste poskytovania Servisných služieb na dobu a pre účel poskytovania Servisných služieb podľa tejto Servisnej zmluvy a všeobecných podmienok nevyhnutný počet licencií na použitie softvéru, ktorý </w:t>
      </w:r>
      <w:r w:rsidRPr="00E023BD">
        <w:lastRenderedPageBreak/>
        <w:t>má objednávateľ v</w:t>
      </w:r>
      <w:r w:rsidRPr="00E023BD">
        <w:rPr>
          <w:spacing w:val="-6"/>
        </w:rPr>
        <w:t xml:space="preserve"> </w:t>
      </w:r>
      <w:r w:rsidRPr="00E023BD">
        <w:t>užívaní.</w:t>
      </w:r>
    </w:p>
    <w:p w14:paraId="3AC0D5CB" w14:textId="0F7D0EAA" w:rsidR="00525890" w:rsidRPr="00E023BD" w:rsidRDefault="00ED4050" w:rsidP="000A50DC">
      <w:pPr>
        <w:pStyle w:val="ListParagraph"/>
        <w:numPr>
          <w:ilvl w:val="0"/>
          <w:numId w:val="10"/>
        </w:numPr>
        <w:tabs>
          <w:tab w:val="left" w:pos="829"/>
        </w:tabs>
        <w:ind w:right="633" w:hanging="361"/>
      </w:pPr>
      <w:r w:rsidRPr="00E023BD">
        <w:t xml:space="preserve">Servisná zmluva a tieto podmienky sa </w:t>
      </w:r>
      <w:r w:rsidR="00E842CF" w:rsidRPr="00E023BD">
        <w:t>riadia</w:t>
      </w:r>
      <w:r w:rsidRPr="00E023BD">
        <w:t xml:space="preserve"> slovenským právnym</w:t>
      </w:r>
      <w:r w:rsidRPr="00E023BD">
        <w:rPr>
          <w:spacing w:val="-14"/>
        </w:rPr>
        <w:t xml:space="preserve"> </w:t>
      </w:r>
      <w:r w:rsidRPr="00E023BD">
        <w:t>poriadkom.</w:t>
      </w:r>
    </w:p>
    <w:p w14:paraId="4D129913" w14:textId="2DCEB68A" w:rsidR="00525890" w:rsidRPr="00E023BD" w:rsidRDefault="00F3076A" w:rsidP="000A50DC">
      <w:pPr>
        <w:pStyle w:val="ListParagraph"/>
        <w:numPr>
          <w:ilvl w:val="0"/>
          <w:numId w:val="10"/>
        </w:numPr>
        <w:tabs>
          <w:tab w:val="left" w:pos="829"/>
        </w:tabs>
        <w:ind w:right="633" w:hanging="361"/>
      </w:pPr>
      <w:r w:rsidRPr="00E023BD">
        <w:t xml:space="preserve"> </w:t>
      </w:r>
      <w:r w:rsidR="00ED4050" w:rsidRPr="00E023BD">
        <w:t>Všetky spory zo zmluvy a týchto podmienok alebo súvisiace s jej porušením, ukončením alebo neplatnosťou budú riešené s konečnou platnosťou vecne a miestne príslušným súdom Slovenskej republiky.</w:t>
      </w:r>
    </w:p>
    <w:p w14:paraId="5D873AC7" w14:textId="77777777" w:rsidR="00525890" w:rsidRPr="00E023BD" w:rsidRDefault="00ED4050" w:rsidP="000A50DC">
      <w:pPr>
        <w:pStyle w:val="ListParagraph"/>
        <w:numPr>
          <w:ilvl w:val="0"/>
          <w:numId w:val="10"/>
        </w:numPr>
        <w:tabs>
          <w:tab w:val="left" w:pos="830"/>
        </w:tabs>
        <w:ind w:right="633" w:hanging="361"/>
      </w:pPr>
      <w:r w:rsidRPr="00E023BD">
        <w:t>Práva a povinnosti zmluvných strán neupravené v Servisnej zmluve a týchto podmienkach sa riadia príslušnými ustanoveniami Obchodného zákonníka a ďalšími všeobecne záväznými právnymi predpismi platnými na území Slovenskej republiky.</w:t>
      </w:r>
    </w:p>
    <w:p w14:paraId="27E6CC12" w14:textId="77777777" w:rsidR="00525890" w:rsidRPr="00E023BD" w:rsidRDefault="00ED4050" w:rsidP="000A50DC">
      <w:pPr>
        <w:pStyle w:val="ListParagraph"/>
        <w:numPr>
          <w:ilvl w:val="0"/>
          <w:numId w:val="10"/>
        </w:numPr>
        <w:tabs>
          <w:tab w:val="left" w:pos="830"/>
        </w:tabs>
        <w:ind w:right="633" w:hanging="361"/>
      </w:pPr>
      <w:r w:rsidRPr="00E023BD">
        <w:t>Komunikácia medzi objednávateľom a poskytovateľom vrátane zmluvnými stranami vytvorenej písomnej dokumentácie sa bude v priebehu trvania Servisnej zmluvy uskutočňovať výhradne v slovenskom a/alebo českom jazyku.</w:t>
      </w:r>
    </w:p>
    <w:p w14:paraId="5C2F97F8" w14:textId="77777777" w:rsidR="00525890" w:rsidRPr="00E023BD" w:rsidRDefault="00525890">
      <w:pPr>
        <w:pStyle w:val="BodyText"/>
        <w:rPr>
          <w:sz w:val="26"/>
        </w:rPr>
      </w:pPr>
    </w:p>
    <w:p w14:paraId="28E5DF3C" w14:textId="77777777" w:rsidR="00525890" w:rsidRPr="00E023BD" w:rsidRDefault="00ED4050">
      <w:pPr>
        <w:pStyle w:val="BodyText"/>
        <w:spacing w:before="211"/>
        <w:ind w:left="392"/>
      </w:pPr>
      <w:r w:rsidRPr="00E023BD">
        <w:t>Koniec dokumentu.</w:t>
      </w:r>
    </w:p>
    <w:p w14:paraId="15B1C7FB" w14:textId="77777777" w:rsidR="00525890" w:rsidRPr="00E023BD" w:rsidRDefault="00525890">
      <w:pPr>
        <w:sectPr w:rsidR="00525890" w:rsidRPr="00E023BD">
          <w:pgSz w:w="11910" w:h="16840"/>
          <w:pgMar w:top="1180" w:right="500" w:bottom="820" w:left="740" w:header="0" w:footer="627" w:gutter="0"/>
          <w:cols w:space="708"/>
        </w:sectPr>
      </w:pPr>
    </w:p>
    <w:p w14:paraId="6051B116" w14:textId="77777777" w:rsidR="00525890" w:rsidRPr="00E023BD" w:rsidRDefault="00525890">
      <w:pPr>
        <w:pStyle w:val="BodyText"/>
        <w:rPr>
          <w:sz w:val="17"/>
        </w:rPr>
      </w:pPr>
    </w:p>
    <w:p w14:paraId="5894D64B" w14:textId="789B4715" w:rsidR="00525890" w:rsidRPr="00E023BD" w:rsidRDefault="00ED4050">
      <w:pPr>
        <w:pStyle w:val="Heading2"/>
      </w:pPr>
      <w:bookmarkStart w:id="44" w:name="SLA_IS_DIPRA_Priloha_02_Specifikacia_slu"/>
      <w:bookmarkEnd w:id="44"/>
      <w:r w:rsidRPr="00E023BD">
        <w:t xml:space="preserve">Príloha č.2 k Servisnej zmluve č. </w:t>
      </w:r>
      <w:r w:rsidR="009966A3" w:rsidRPr="00E023BD">
        <w:t>C-NBS1-000-120-964</w:t>
      </w:r>
    </w:p>
    <w:p w14:paraId="60EDE7E4" w14:textId="77777777" w:rsidR="00525890" w:rsidRPr="00E023BD" w:rsidRDefault="00372897">
      <w:pPr>
        <w:pStyle w:val="BodyText"/>
        <w:spacing w:before="8"/>
        <w:rPr>
          <w:b/>
          <w:i/>
          <w:sz w:val="16"/>
        </w:rPr>
      </w:pPr>
      <w:r w:rsidRPr="00E023BD">
        <w:rPr>
          <w:noProof/>
        </w:rPr>
        <mc:AlternateContent>
          <mc:Choice Requires="wps">
            <w:drawing>
              <wp:anchor distT="0" distB="0" distL="0" distR="0" simplePos="0" relativeHeight="251660288" behindDoc="1" locked="0" layoutInCell="1" allowOverlap="1" wp14:anchorId="2A1F36E4" wp14:editId="0DA6944F">
                <wp:simplePos x="0" y="0"/>
                <wp:positionH relativeFrom="page">
                  <wp:posOffset>720090</wp:posOffset>
                </wp:positionH>
                <wp:positionV relativeFrom="paragraph">
                  <wp:posOffset>154305</wp:posOffset>
                </wp:positionV>
                <wp:extent cx="6172200" cy="1270"/>
                <wp:effectExtent l="0" t="0" r="0" b="0"/>
                <wp:wrapTopAndBottom/>
                <wp:docPr id="424306322"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2200" cy="1270"/>
                        </a:xfrm>
                        <a:custGeom>
                          <a:avLst/>
                          <a:gdLst>
                            <a:gd name="T0" fmla="+- 0 1134 1134"/>
                            <a:gd name="T1" fmla="*/ T0 w 9720"/>
                            <a:gd name="T2" fmla="+- 0 10854 1134"/>
                            <a:gd name="T3" fmla="*/ T2 w 9720"/>
                          </a:gdLst>
                          <a:ahLst/>
                          <a:cxnLst>
                            <a:cxn ang="0">
                              <a:pos x="T1" y="0"/>
                            </a:cxn>
                            <a:cxn ang="0">
                              <a:pos x="T3" y="0"/>
                            </a:cxn>
                          </a:cxnLst>
                          <a:rect l="0" t="0" r="r" b="b"/>
                          <a:pathLst>
                            <a:path w="9720">
                              <a:moveTo>
                                <a:pt x="0" y="0"/>
                              </a:moveTo>
                              <a:lnTo>
                                <a:pt x="97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16EB6B" id="Freeform 17" o:spid="_x0000_s1026" style="position:absolute;margin-left:56.7pt;margin-top:12.15pt;width:486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" path="m,l9720,e" filled="f">
                <v:path arrowok="t" o:connecttype="custom" o:connectlocs="0,0;6172200,0" o:connectangles="0,0"/>
                <w10:wrap type="topAndBottom" anchorx="page"/>
              </v:shape>
            </w:pict>
          </mc:Fallback>
        </mc:AlternateContent>
      </w:r>
    </w:p>
    <w:p w14:paraId="21E5FE35" w14:textId="77777777" w:rsidR="00525890" w:rsidRPr="00E023BD" w:rsidRDefault="00525890">
      <w:pPr>
        <w:pStyle w:val="BodyText"/>
        <w:spacing w:before="10"/>
        <w:rPr>
          <w:b/>
          <w:i/>
          <w:sz w:val="14"/>
        </w:rPr>
      </w:pPr>
    </w:p>
    <w:p w14:paraId="0F55EBB5" w14:textId="77777777" w:rsidR="00525890" w:rsidRPr="00E023BD" w:rsidRDefault="00ED4050">
      <w:pPr>
        <w:spacing w:before="99"/>
        <w:ind w:left="704"/>
        <w:rPr>
          <w:b/>
          <w:sz w:val="20"/>
        </w:rPr>
      </w:pPr>
      <w:bookmarkStart w:id="45" w:name="Príloha_č._2:_Špecifikácia_Servisných_sl"/>
      <w:bookmarkEnd w:id="45"/>
      <w:r w:rsidRPr="00E023BD">
        <w:rPr>
          <w:b/>
          <w:sz w:val="20"/>
        </w:rPr>
        <w:t>Príloha č. 2: Špecifikácia Servisných služieb a ich štandardy</w:t>
      </w:r>
    </w:p>
    <w:p w14:paraId="078AD308" w14:textId="77777777" w:rsidR="00B65A85" w:rsidRPr="00E023BD" w:rsidRDefault="00B65A85" w:rsidP="000A50DC">
      <w:pPr>
        <w:pStyle w:val="BodyTextIndent"/>
        <w:widowControl/>
        <w:numPr>
          <w:ilvl w:val="0"/>
          <w:numId w:val="43"/>
        </w:numPr>
        <w:tabs>
          <w:tab w:val="clear" w:pos="720"/>
          <w:tab w:val="left" w:pos="567"/>
        </w:tabs>
        <w:autoSpaceDE/>
        <w:autoSpaceDN/>
        <w:spacing w:before="120" w:after="0"/>
        <w:ind w:right="605" w:hanging="153"/>
        <w:jc w:val="both"/>
        <w:rPr>
          <w:sz w:val="20"/>
        </w:rPr>
      </w:pPr>
      <w:r w:rsidRPr="00E023BD">
        <w:rPr>
          <w:b/>
          <w:bCs/>
          <w:sz w:val="20"/>
        </w:rPr>
        <w:t>Prvá úroveň podpory</w:t>
      </w:r>
      <w:r w:rsidRPr="00E023BD">
        <w:rPr>
          <w:sz w:val="20"/>
        </w:rPr>
        <w:t xml:space="preserve"> (tzv. Podpora L1), úlohou ktorej je filtrácia a kategorizácia požiadaviek na Help Desk a prvotná pomoc používateľovi pri riešení základných problémov a smerovanie nevyriešených požiadaviek na ďalšie úrovne podpory (L2 a L3). Prvá  úroveň teda zbiera a analyzuje informácie o používateľovi, posúva tieto informácie na ďalšie úrovne podpory a určuje najlepší možný spôsob vyriešenia hlásenia. </w:t>
      </w:r>
      <w:r w:rsidRPr="00E023BD">
        <w:rPr>
          <w:b/>
          <w:bCs/>
          <w:sz w:val="20"/>
        </w:rPr>
        <w:t>L1 je v zodpovednosti objednávateľa</w:t>
      </w:r>
      <w:r w:rsidRPr="00E023BD">
        <w:rPr>
          <w:sz w:val="20"/>
        </w:rPr>
        <w:t>.  </w:t>
      </w:r>
    </w:p>
    <w:p w14:paraId="73CE8570" w14:textId="77777777" w:rsidR="00B65A85" w:rsidRPr="00E023BD" w:rsidRDefault="00B65A85" w:rsidP="000A50DC">
      <w:pPr>
        <w:pStyle w:val="BodyTextIndent"/>
        <w:widowControl/>
        <w:numPr>
          <w:ilvl w:val="0"/>
          <w:numId w:val="44"/>
        </w:numPr>
        <w:tabs>
          <w:tab w:val="left" w:pos="567"/>
        </w:tabs>
        <w:autoSpaceDE/>
        <w:autoSpaceDN/>
        <w:spacing w:before="120" w:after="0"/>
        <w:ind w:right="605" w:hanging="153"/>
        <w:jc w:val="both"/>
        <w:rPr>
          <w:sz w:val="20"/>
        </w:rPr>
      </w:pPr>
      <w:r w:rsidRPr="00E023BD">
        <w:rPr>
          <w:b/>
          <w:bCs/>
          <w:sz w:val="20"/>
        </w:rPr>
        <w:t>Druhá úroveň podpory</w:t>
      </w:r>
      <w:r w:rsidRPr="00E023BD">
        <w:rPr>
          <w:sz w:val="20"/>
        </w:rPr>
        <w:t xml:space="preserve"> (tzv. Podpora L2), úlohou ktorej je riešenie hlásenia na úrovni konfigurácie, inštalácii SW vybavenia a pomoci pri riešení HW problémoch, hlásenia neriešiteľné v tomto rozsahu sú posúvané na podporu úrovne L3. Riešenia ponúkané na úrovni L2 vychádzajú zo známych a dokumentovaných problémov, na tejto úrovni by sa nemalo zdržiavať s hľadaním príčiny problémov a toto ponechať na úroveň L3. </w:t>
      </w:r>
      <w:r w:rsidRPr="00E023BD">
        <w:rPr>
          <w:b/>
          <w:bCs/>
          <w:sz w:val="20"/>
        </w:rPr>
        <w:t>L2 je v zodpovednosti objednávateľa</w:t>
      </w:r>
      <w:r w:rsidRPr="00E023BD">
        <w:rPr>
          <w:sz w:val="20"/>
        </w:rPr>
        <w:t>.  </w:t>
      </w:r>
    </w:p>
    <w:p w14:paraId="54E207FB" w14:textId="7CA55655" w:rsidR="00B65A85" w:rsidRPr="00E023BD" w:rsidRDefault="00B65A85" w:rsidP="000A50DC">
      <w:pPr>
        <w:pStyle w:val="BodyTextIndent"/>
        <w:widowControl/>
        <w:numPr>
          <w:ilvl w:val="0"/>
          <w:numId w:val="45"/>
        </w:numPr>
        <w:tabs>
          <w:tab w:val="left" w:pos="567"/>
        </w:tabs>
        <w:autoSpaceDE/>
        <w:autoSpaceDN/>
        <w:spacing w:before="120" w:after="0"/>
        <w:ind w:right="605" w:hanging="153"/>
        <w:jc w:val="both"/>
        <w:rPr>
          <w:sz w:val="20"/>
        </w:rPr>
      </w:pPr>
      <w:r w:rsidRPr="00E023BD">
        <w:rPr>
          <w:b/>
          <w:bCs/>
          <w:sz w:val="20"/>
        </w:rPr>
        <w:t>Tretia úroveň podpory</w:t>
      </w:r>
      <w:r w:rsidRPr="00E023BD">
        <w:rPr>
          <w:sz w:val="20"/>
        </w:rPr>
        <w:t xml:space="preserve"> (tzv. Podpora L3), kde predmetom podpory je riešenie problémov s konfiguráciou, prevádzkou databázy a opravy chýb na úrovni programového kódu systému, serverov, infraštruktúry a iných technických záležitostí spojených s dodaným riešením, za ktoré </w:t>
      </w:r>
      <w:r w:rsidRPr="00E023BD">
        <w:rPr>
          <w:b/>
          <w:bCs/>
          <w:sz w:val="20"/>
        </w:rPr>
        <w:t>zodpovedá poskytovateľ</w:t>
      </w:r>
      <w:r w:rsidRPr="00E023BD">
        <w:rPr>
          <w:sz w:val="20"/>
        </w:rPr>
        <w:t>. </w:t>
      </w:r>
    </w:p>
    <w:p w14:paraId="5BE6D9D2" w14:textId="77777777" w:rsidR="00B65A85" w:rsidRPr="00E023BD" w:rsidRDefault="00B65A85">
      <w:pPr>
        <w:spacing w:before="99"/>
        <w:ind w:left="704"/>
        <w:rPr>
          <w:b/>
          <w:sz w:val="20"/>
        </w:rPr>
      </w:pPr>
    </w:p>
    <w:p w14:paraId="6E4037EC" w14:textId="77777777" w:rsidR="00525890" w:rsidRPr="00E023BD" w:rsidRDefault="00525890">
      <w:pPr>
        <w:pStyle w:val="BodyText"/>
        <w:spacing w:before="2"/>
        <w:rPr>
          <w:b/>
          <w:sz w:val="20"/>
        </w:rPr>
      </w:pPr>
    </w:p>
    <w:p w14:paraId="30AE4947" w14:textId="77777777" w:rsidR="00525890" w:rsidRPr="00E023BD" w:rsidRDefault="00ED4050" w:rsidP="000A50DC">
      <w:pPr>
        <w:pStyle w:val="ListParagraph"/>
        <w:numPr>
          <w:ilvl w:val="0"/>
          <w:numId w:val="9"/>
        </w:numPr>
        <w:tabs>
          <w:tab w:val="left" w:pos="750"/>
          <w:tab w:val="left" w:pos="751"/>
        </w:tabs>
        <w:ind w:hanging="359"/>
        <w:rPr>
          <w:b/>
          <w:i/>
          <w:sz w:val="20"/>
        </w:rPr>
      </w:pPr>
      <w:r w:rsidRPr="00E023BD">
        <w:rPr>
          <w:b/>
          <w:i/>
          <w:sz w:val="20"/>
        </w:rPr>
        <w:t>Podpora</w:t>
      </w:r>
    </w:p>
    <w:p w14:paraId="293DFC0A" w14:textId="77777777" w:rsidR="00525890" w:rsidRPr="00E023BD" w:rsidRDefault="00525890">
      <w:pPr>
        <w:pStyle w:val="BodyText"/>
        <w:spacing w:before="6"/>
        <w:rPr>
          <w:b/>
          <w:i/>
          <w:sz w:val="20"/>
        </w:rPr>
      </w:pPr>
    </w:p>
    <w:p w14:paraId="49FADDE7" w14:textId="77777777" w:rsidR="00525890" w:rsidRPr="00E023BD" w:rsidRDefault="00ED4050" w:rsidP="000A50DC">
      <w:pPr>
        <w:pStyle w:val="ListParagraph"/>
        <w:numPr>
          <w:ilvl w:val="1"/>
          <w:numId w:val="9"/>
        </w:numPr>
        <w:tabs>
          <w:tab w:val="left" w:pos="932"/>
          <w:tab w:val="left" w:pos="933"/>
        </w:tabs>
        <w:rPr>
          <w:sz w:val="20"/>
        </w:rPr>
      </w:pPr>
      <w:r w:rsidRPr="00E023BD">
        <w:rPr>
          <w:sz w:val="20"/>
        </w:rPr>
        <w:t>Poskytovateľ sa zaväzuje poskytovať službu Podpora v súlade s nasledovnou</w:t>
      </w:r>
      <w:r w:rsidRPr="00E023BD">
        <w:rPr>
          <w:spacing w:val="-10"/>
          <w:sz w:val="20"/>
        </w:rPr>
        <w:t xml:space="preserve"> </w:t>
      </w:r>
      <w:r w:rsidRPr="00E023BD">
        <w:rPr>
          <w:sz w:val="20"/>
        </w:rPr>
        <w:t>tabuľkou:</w:t>
      </w:r>
    </w:p>
    <w:p w14:paraId="381FD1B1" w14:textId="77777777" w:rsidR="00525890" w:rsidRPr="00E023BD" w:rsidRDefault="00525890">
      <w:pPr>
        <w:pStyle w:val="BodyText"/>
        <w:rPr>
          <w:sz w:val="20"/>
        </w:rPr>
      </w:pPr>
    </w:p>
    <w:p w14:paraId="37BC46EC" w14:textId="77777777" w:rsidR="00525890" w:rsidRPr="00E023BD" w:rsidRDefault="00525890">
      <w:pPr>
        <w:pStyle w:val="BodyText"/>
        <w:spacing w:before="2"/>
        <w:rPr>
          <w:sz w:val="10"/>
        </w:rPr>
      </w:pPr>
    </w:p>
    <w:tbl>
      <w:tblPr>
        <w:tblW w:w="0" w:type="auto"/>
        <w:tblInd w:w="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0"/>
        <w:gridCol w:w="2640"/>
        <w:gridCol w:w="1133"/>
        <w:gridCol w:w="1277"/>
        <w:gridCol w:w="708"/>
        <w:gridCol w:w="1277"/>
        <w:gridCol w:w="903"/>
        <w:gridCol w:w="1201"/>
      </w:tblGrid>
      <w:tr w:rsidR="00525890" w:rsidRPr="00E023BD" w14:paraId="1EA85D37" w14:textId="77777777">
        <w:trPr>
          <w:trHeight w:val="275"/>
        </w:trPr>
        <w:tc>
          <w:tcPr>
            <w:tcW w:w="9619" w:type="dxa"/>
            <w:gridSpan w:val="8"/>
            <w:shd w:val="clear" w:color="auto" w:fill="DFDFDF"/>
          </w:tcPr>
          <w:p w14:paraId="4CF99A7C" w14:textId="77777777" w:rsidR="00525890" w:rsidRPr="00E023BD" w:rsidRDefault="00ED4050">
            <w:pPr>
              <w:pStyle w:val="TableParagraph"/>
              <w:spacing w:before="21"/>
              <w:ind w:left="71"/>
              <w:rPr>
                <w:b/>
                <w:sz w:val="20"/>
              </w:rPr>
            </w:pPr>
            <w:r w:rsidRPr="00E023BD">
              <w:rPr>
                <w:b/>
                <w:sz w:val="20"/>
              </w:rPr>
              <w:t>Tabuľka č. 1</w:t>
            </w:r>
          </w:p>
        </w:tc>
      </w:tr>
      <w:tr w:rsidR="00525890" w:rsidRPr="00E023BD" w14:paraId="4228F3AA" w14:textId="77777777">
        <w:trPr>
          <w:trHeight w:val="275"/>
        </w:trPr>
        <w:tc>
          <w:tcPr>
            <w:tcW w:w="480" w:type="dxa"/>
            <w:vMerge w:val="restart"/>
            <w:shd w:val="clear" w:color="auto" w:fill="DFDFDF"/>
          </w:tcPr>
          <w:p w14:paraId="3C0CDC79" w14:textId="77777777" w:rsidR="00525890" w:rsidRPr="00E023BD" w:rsidRDefault="00525890">
            <w:pPr>
              <w:pStyle w:val="TableParagraph"/>
              <w:spacing w:before="7"/>
              <w:rPr>
                <w:sz w:val="29"/>
              </w:rPr>
            </w:pPr>
          </w:p>
          <w:p w14:paraId="5472F176" w14:textId="77777777" w:rsidR="00525890" w:rsidRPr="00E023BD" w:rsidRDefault="00ED4050">
            <w:pPr>
              <w:pStyle w:val="TableParagraph"/>
              <w:ind w:left="71"/>
              <w:rPr>
                <w:b/>
                <w:sz w:val="20"/>
              </w:rPr>
            </w:pPr>
            <w:r w:rsidRPr="00E023BD">
              <w:rPr>
                <w:b/>
                <w:sz w:val="20"/>
              </w:rPr>
              <w:t>ID</w:t>
            </w:r>
          </w:p>
        </w:tc>
        <w:tc>
          <w:tcPr>
            <w:tcW w:w="2640" w:type="dxa"/>
            <w:vMerge w:val="restart"/>
            <w:shd w:val="clear" w:color="auto" w:fill="DFDFDF"/>
          </w:tcPr>
          <w:p w14:paraId="58A61E19" w14:textId="77777777" w:rsidR="00525890" w:rsidRPr="00E023BD" w:rsidRDefault="00525890">
            <w:pPr>
              <w:pStyle w:val="TableParagraph"/>
              <w:spacing w:before="9"/>
              <w:rPr>
                <w:sz w:val="29"/>
              </w:rPr>
            </w:pPr>
          </w:p>
          <w:p w14:paraId="77DD83F0" w14:textId="77777777" w:rsidR="00525890" w:rsidRPr="00E023BD" w:rsidRDefault="00ED4050">
            <w:pPr>
              <w:pStyle w:val="TableParagraph"/>
              <w:ind w:left="71"/>
              <w:rPr>
                <w:b/>
                <w:sz w:val="20"/>
              </w:rPr>
            </w:pPr>
            <w:r w:rsidRPr="00E023BD">
              <w:rPr>
                <w:b/>
                <w:sz w:val="20"/>
              </w:rPr>
              <w:t>Činnosti</w:t>
            </w:r>
          </w:p>
        </w:tc>
        <w:tc>
          <w:tcPr>
            <w:tcW w:w="3118" w:type="dxa"/>
            <w:gridSpan w:val="3"/>
            <w:shd w:val="clear" w:color="auto" w:fill="DFDFDF"/>
          </w:tcPr>
          <w:p w14:paraId="081B8CBF" w14:textId="77777777" w:rsidR="00525890" w:rsidRPr="00E023BD" w:rsidRDefault="00ED4050">
            <w:pPr>
              <w:pStyle w:val="TableParagraph"/>
              <w:spacing w:before="18"/>
              <w:ind w:left="69"/>
              <w:rPr>
                <w:b/>
                <w:sz w:val="20"/>
              </w:rPr>
            </w:pPr>
            <w:r w:rsidRPr="00E023BD">
              <w:rPr>
                <w:b/>
                <w:sz w:val="20"/>
              </w:rPr>
              <w:t>Aktivácia služby</w:t>
            </w:r>
          </w:p>
        </w:tc>
        <w:tc>
          <w:tcPr>
            <w:tcW w:w="3381" w:type="dxa"/>
            <w:gridSpan w:val="3"/>
            <w:shd w:val="clear" w:color="auto" w:fill="DFDFDF"/>
          </w:tcPr>
          <w:p w14:paraId="23F326EC" w14:textId="77777777" w:rsidR="00525890" w:rsidRPr="00E023BD" w:rsidRDefault="00ED4050">
            <w:pPr>
              <w:pStyle w:val="TableParagraph"/>
              <w:spacing w:before="18"/>
              <w:ind w:left="69"/>
              <w:rPr>
                <w:b/>
                <w:sz w:val="20"/>
              </w:rPr>
            </w:pPr>
            <w:r w:rsidRPr="00E023BD">
              <w:rPr>
                <w:b/>
                <w:sz w:val="20"/>
              </w:rPr>
              <w:t>Úroveň služby</w:t>
            </w:r>
          </w:p>
        </w:tc>
      </w:tr>
      <w:tr w:rsidR="00525890" w:rsidRPr="00E023BD" w14:paraId="7F67F360" w14:textId="77777777">
        <w:trPr>
          <w:trHeight w:val="647"/>
        </w:trPr>
        <w:tc>
          <w:tcPr>
            <w:tcW w:w="480" w:type="dxa"/>
            <w:vMerge/>
            <w:tcBorders>
              <w:top w:val="nil"/>
            </w:tcBorders>
            <w:shd w:val="clear" w:color="auto" w:fill="DFDFDF"/>
          </w:tcPr>
          <w:p w14:paraId="3818A8FC" w14:textId="77777777" w:rsidR="00525890" w:rsidRPr="00E023BD" w:rsidRDefault="00525890">
            <w:pPr>
              <w:rPr>
                <w:sz w:val="2"/>
                <w:szCs w:val="2"/>
              </w:rPr>
            </w:pPr>
          </w:p>
        </w:tc>
        <w:tc>
          <w:tcPr>
            <w:tcW w:w="2640" w:type="dxa"/>
            <w:vMerge/>
            <w:tcBorders>
              <w:top w:val="nil"/>
            </w:tcBorders>
            <w:shd w:val="clear" w:color="auto" w:fill="DFDFDF"/>
          </w:tcPr>
          <w:p w14:paraId="2517986D" w14:textId="77777777" w:rsidR="00525890" w:rsidRPr="00E023BD" w:rsidRDefault="00525890">
            <w:pPr>
              <w:rPr>
                <w:sz w:val="2"/>
                <w:szCs w:val="2"/>
              </w:rPr>
            </w:pPr>
          </w:p>
        </w:tc>
        <w:tc>
          <w:tcPr>
            <w:tcW w:w="1133" w:type="dxa"/>
            <w:shd w:val="clear" w:color="auto" w:fill="DFDFDF"/>
          </w:tcPr>
          <w:p w14:paraId="153F4F03" w14:textId="77777777" w:rsidR="00525890" w:rsidRPr="00E023BD" w:rsidRDefault="00525890">
            <w:pPr>
              <w:pStyle w:val="TableParagraph"/>
              <w:spacing w:before="6"/>
              <w:rPr>
                <w:sz w:val="17"/>
              </w:rPr>
            </w:pPr>
          </w:p>
          <w:p w14:paraId="38C6EF85" w14:textId="77777777" w:rsidR="00525890" w:rsidRPr="00E023BD" w:rsidRDefault="00ED4050">
            <w:pPr>
              <w:pStyle w:val="TableParagraph"/>
              <w:ind w:left="69"/>
              <w:rPr>
                <w:b/>
                <w:sz w:val="20"/>
              </w:rPr>
            </w:pPr>
            <w:r w:rsidRPr="00E023BD">
              <w:rPr>
                <w:b/>
                <w:sz w:val="20"/>
              </w:rPr>
              <w:t>Spúšťač</w:t>
            </w:r>
          </w:p>
        </w:tc>
        <w:tc>
          <w:tcPr>
            <w:tcW w:w="1277" w:type="dxa"/>
            <w:shd w:val="clear" w:color="auto" w:fill="DFDFDF"/>
          </w:tcPr>
          <w:p w14:paraId="42DF9B75" w14:textId="77777777" w:rsidR="00525890" w:rsidRPr="00E023BD" w:rsidRDefault="00525890">
            <w:pPr>
              <w:pStyle w:val="TableParagraph"/>
              <w:spacing w:before="6"/>
              <w:rPr>
                <w:sz w:val="17"/>
              </w:rPr>
            </w:pPr>
          </w:p>
          <w:p w14:paraId="175B9EB0" w14:textId="77777777" w:rsidR="00525890" w:rsidRPr="00E023BD" w:rsidRDefault="00ED4050">
            <w:pPr>
              <w:pStyle w:val="TableParagraph"/>
              <w:ind w:left="71"/>
              <w:rPr>
                <w:b/>
                <w:sz w:val="20"/>
              </w:rPr>
            </w:pPr>
            <w:r w:rsidRPr="00E023BD">
              <w:rPr>
                <w:b/>
                <w:sz w:val="20"/>
              </w:rPr>
              <w:t>Frekvencia</w:t>
            </w:r>
          </w:p>
        </w:tc>
        <w:tc>
          <w:tcPr>
            <w:tcW w:w="708" w:type="dxa"/>
            <w:shd w:val="clear" w:color="auto" w:fill="DFDFDF"/>
          </w:tcPr>
          <w:p w14:paraId="30E38ED8" w14:textId="77777777" w:rsidR="00525890" w:rsidRPr="00E023BD" w:rsidRDefault="00525890">
            <w:pPr>
              <w:pStyle w:val="TableParagraph"/>
              <w:spacing w:before="6"/>
              <w:rPr>
                <w:sz w:val="17"/>
              </w:rPr>
            </w:pPr>
          </w:p>
          <w:p w14:paraId="24EBC432" w14:textId="77777777" w:rsidR="00525890" w:rsidRPr="00E023BD" w:rsidRDefault="00ED4050">
            <w:pPr>
              <w:pStyle w:val="TableParagraph"/>
              <w:ind w:left="71"/>
              <w:rPr>
                <w:b/>
                <w:sz w:val="20"/>
              </w:rPr>
            </w:pPr>
            <w:r w:rsidRPr="00E023BD">
              <w:rPr>
                <w:b/>
                <w:sz w:val="20"/>
              </w:rPr>
              <w:t>Štart</w:t>
            </w:r>
          </w:p>
        </w:tc>
        <w:tc>
          <w:tcPr>
            <w:tcW w:w="1277" w:type="dxa"/>
            <w:shd w:val="clear" w:color="auto" w:fill="DFDFDF"/>
          </w:tcPr>
          <w:p w14:paraId="03D26FD6" w14:textId="77777777" w:rsidR="00525890" w:rsidRPr="00E023BD" w:rsidRDefault="00ED4050">
            <w:pPr>
              <w:pStyle w:val="TableParagraph"/>
              <w:spacing w:before="88"/>
              <w:ind w:left="69"/>
              <w:rPr>
                <w:b/>
                <w:sz w:val="20"/>
              </w:rPr>
            </w:pPr>
            <w:r w:rsidRPr="00E023BD">
              <w:rPr>
                <w:b/>
                <w:w w:val="95"/>
                <w:sz w:val="20"/>
              </w:rPr>
              <w:t xml:space="preserve">Dostupnosť </w:t>
            </w:r>
            <w:r w:rsidRPr="00E023BD">
              <w:rPr>
                <w:b/>
                <w:sz w:val="20"/>
              </w:rPr>
              <w:t>služby</w:t>
            </w:r>
          </w:p>
        </w:tc>
        <w:tc>
          <w:tcPr>
            <w:tcW w:w="903" w:type="dxa"/>
            <w:shd w:val="clear" w:color="auto" w:fill="DFDFDF"/>
          </w:tcPr>
          <w:p w14:paraId="3B1904AA" w14:textId="77777777" w:rsidR="00525890" w:rsidRPr="00E023BD" w:rsidRDefault="00ED4050">
            <w:pPr>
              <w:pStyle w:val="TableParagraph"/>
              <w:spacing w:before="88"/>
              <w:ind w:left="68" w:right="58"/>
              <w:rPr>
                <w:b/>
                <w:sz w:val="20"/>
              </w:rPr>
            </w:pPr>
            <w:r w:rsidRPr="00E023BD">
              <w:rPr>
                <w:b/>
                <w:sz w:val="20"/>
              </w:rPr>
              <w:t xml:space="preserve">Doba </w:t>
            </w:r>
            <w:r w:rsidRPr="00E023BD">
              <w:rPr>
                <w:b/>
                <w:w w:val="95"/>
                <w:sz w:val="20"/>
              </w:rPr>
              <w:t>odozvy</w:t>
            </w:r>
          </w:p>
        </w:tc>
        <w:tc>
          <w:tcPr>
            <w:tcW w:w="1201" w:type="dxa"/>
            <w:shd w:val="clear" w:color="auto" w:fill="DFDFDF"/>
          </w:tcPr>
          <w:p w14:paraId="49D4AFC5" w14:textId="77777777" w:rsidR="00525890" w:rsidRPr="00E023BD" w:rsidRDefault="00ED4050">
            <w:pPr>
              <w:pStyle w:val="TableParagraph"/>
              <w:spacing w:before="88"/>
              <w:ind w:left="70"/>
              <w:rPr>
                <w:b/>
                <w:sz w:val="20"/>
              </w:rPr>
            </w:pPr>
            <w:r w:rsidRPr="00E023BD">
              <w:rPr>
                <w:b/>
                <w:w w:val="95"/>
                <w:sz w:val="20"/>
              </w:rPr>
              <w:t xml:space="preserve">Lehota </w:t>
            </w:r>
            <w:r w:rsidRPr="00E023BD">
              <w:rPr>
                <w:b/>
                <w:sz w:val="20"/>
              </w:rPr>
              <w:t>služby</w:t>
            </w:r>
          </w:p>
        </w:tc>
      </w:tr>
      <w:tr w:rsidR="00525890" w:rsidRPr="00E023BD" w14:paraId="71E51868" w14:textId="77777777">
        <w:trPr>
          <w:trHeight w:val="2893"/>
        </w:trPr>
        <w:tc>
          <w:tcPr>
            <w:tcW w:w="480" w:type="dxa"/>
          </w:tcPr>
          <w:p w14:paraId="51F0AFC5" w14:textId="77777777" w:rsidR="00525890" w:rsidRPr="00E023BD" w:rsidRDefault="00525890">
            <w:pPr>
              <w:pStyle w:val="TableParagraph"/>
            </w:pPr>
          </w:p>
          <w:p w14:paraId="19940930" w14:textId="77777777" w:rsidR="00525890" w:rsidRPr="00E023BD" w:rsidRDefault="00525890">
            <w:pPr>
              <w:pStyle w:val="TableParagraph"/>
            </w:pPr>
          </w:p>
          <w:p w14:paraId="5F312A23" w14:textId="77777777" w:rsidR="00525890" w:rsidRPr="00E023BD" w:rsidRDefault="00525890">
            <w:pPr>
              <w:pStyle w:val="TableParagraph"/>
            </w:pPr>
          </w:p>
          <w:p w14:paraId="7C2A674A" w14:textId="77777777" w:rsidR="00525890" w:rsidRPr="00E023BD" w:rsidRDefault="00525890">
            <w:pPr>
              <w:pStyle w:val="TableParagraph"/>
            </w:pPr>
          </w:p>
          <w:p w14:paraId="01C97547" w14:textId="77777777" w:rsidR="00525890" w:rsidRPr="00E023BD" w:rsidRDefault="00525890">
            <w:pPr>
              <w:pStyle w:val="TableParagraph"/>
              <w:spacing w:before="4"/>
              <w:rPr>
                <w:sz w:val="25"/>
              </w:rPr>
            </w:pPr>
          </w:p>
          <w:p w14:paraId="28A4CDC8" w14:textId="77777777" w:rsidR="00525890" w:rsidRPr="00E023BD" w:rsidRDefault="00ED4050">
            <w:pPr>
              <w:pStyle w:val="TableParagraph"/>
              <w:ind w:left="71"/>
              <w:rPr>
                <w:sz w:val="20"/>
              </w:rPr>
            </w:pPr>
            <w:r w:rsidRPr="00E023BD">
              <w:rPr>
                <w:sz w:val="20"/>
              </w:rPr>
              <w:t>1.</w:t>
            </w:r>
          </w:p>
        </w:tc>
        <w:tc>
          <w:tcPr>
            <w:tcW w:w="2640" w:type="dxa"/>
          </w:tcPr>
          <w:p w14:paraId="557732D8" w14:textId="77777777" w:rsidR="00525890" w:rsidRPr="00E023BD" w:rsidRDefault="00ED4050">
            <w:pPr>
              <w:pStyle w:val="TableParagraph"/>
              <w:spacing w:before="37"/>
              <w:ind w:left="71" w:right="235"/>
              <w:jc w:val="both"/>
              <w:rPr>
                <w:sz w:val="20"/>
              </w:rPr>
            </w:pPr>
            <w:r w:rsidRPr="00E023BD">
              <w:rPr>
                <w:sz w:val="20"/>
              </w:rPr>
              <w:t>Poskytovanie poradenstva (telefonicky, elektronickou poštou, prostredníctvom IS Service Desk) súvisiacich</w:t>
            </w:r>
          </w:p>
          <w:p w14:paraId="58E67A5C" w14:textId="77777777" w:rsidR="00525890" w:rsidRPr="00E023BD" w:rsidRDefault="00ED4050">
            <w:pPr>
              <w:pStyle w:val="TableParagraph"/>
              <w:spacing w:before="1"/>
              <w:ind w:left="71" w:right="284"/>
              <w:rPr>
                <w:sz w:val="20"/>
              </w:rPr>
            </w:pPr>
            <w:r w:rsidRPr="00E023BD">
              <w:rPr>
                <w:sz w:val="20"/>
              </w:rPr>
              <w:t>s problematikou bežnej prevádzky informačného systému a jeho častí ako aj s chybovými hláseniami systému, funkcionality informačného systému,</w:t>
            </w:r>
          </w:p>
          <w:p w14:paraId="1CF0F8DC" w14:textId="77777777" w:rsidR="00525890" w:rsidRPr="00E023BD" w:rsidRDefault="00ED4050">
            <w:pPr>
              <w:pStyle w:val="TableParagraph"/>
              <w:spacing w:before="2"/>
              <w:ind w:left="71" w:right="127"/>
              <w:rPr>
                <w:sz w:val="20"/>
              </w:rPr>
            </w:pPr>
            <w:r w:rsidRPr="00E023BD">
              <w:rPr>
                <w:sz w:val="20"/>
              </w:rPr>
              <w:t>administrácie informačného systému</w:t>
            </w:r>
          </w:p>
        </w:tc>
        <w:tc>
          <w:tcPr>
            <w:tcW w:w="1133" w:type="dxa"/>
          </w:tcPr>
          <w:p w14:paraId="6387D6CD" w14:textId="77777777" w:rsidR="00525890" w:rsidRPr="00E023BD" w:rsidRDefault="00525890">
            <w:pPr>
              <w:pStyle w:val="TableParagraph"/>
            </w:pPr>
          </w:p>
          <w:p w14:paraId="6D48703B" w14:textId="77777777" w:rsidR="00525890" w:rsidRPr="00E023BD" w:rsidRDefault="00525890">
            <w:pPr>
              <w:pStyle w:val="TableParagraph"/>
            </w:pPr>
          </w:p>
          <w:p w14:paraId="0F0667A5" w14:textId="77777777" w:rsidR="00525890" w:rsidRPr="00E023BD" w:rsidRDefault="00525890">
            <w:pPr>
              <w:pStyle w:val="TableParagraph"/>
              <w:spacing w:before="5"/>
              <w:rPr>
                <w:sz w:val="29"/>
              </w:rPr>
            </w:pPr>
          </w:p>
          <w:p w14:paraId="03C2E11D" w14:textId="77777777" w:rsidR="00525890" w:rsidRPr="00E023BD" w:rsidRDefault="00ED4050">
            <w:pPr>
              <w:pStyle w:val="TableParagraph"/>
              <w:ind w:left="69" w:right="57"/>
              <w:rPr>
                <w:sz w:val="20"/>
              </w:rPr>
            </w:pPr>
            <w:r w:rsidRPr="00E023BD">
              <w:rPr>
                <w:sz w:val="20"/>
              </w:rPr>
              <w:t>Prijatie požiadavky mailom alebo telefonicky</w:t>
            </w:r>
          </w:p>
        </w:tc>
        <w:tc>
          <w:tcPr>
            <w:tcW w:w="1277" w:type="dxa"/>
          </w:tcPr>
          <w:p w14:paraId="6642C38A" w14:textId="77777777" w:rsidR="00525890" w:rsidRPr="00E023BD" w:rsidRDefault="00525890">
            <w:pPr>
              <w:pStyle w:val="TableParagraph"/>
            </w:pPr>
          </w:p>
          <w:p w14:paraId="2A547334" w14:textId="77777777" w:rsidR="00525890" w:rsidRPr="00E023BD" w:rsidRDefault="00525890">
            <w:pPr>
              <w:pStyle w:val="TableParagraph"/>
            </w:pPr>
          </w:p>
          <w:p w14:paraId="04D46537" w14:textId="77777777" w:rsidR="00525890" w:rsidRPr="00E023BD" w:rsidRDefault="00525890">
            <w:pPr>
              <w:pStyle w:val="TableParagraph"/>
            </w:pPr>
          </w:p>
          <w:p w14:paraId="633BA1DB" w14:textId="77777777" w:rsidR="00525890" w:rsidRPr="00E023BD" w:rsidRDefault="00525890">
            <w:pPr>
              <w:pStyle w:val="TableParagraph"/>
            </w:pPr>
          </w:p>
          <w:p w14:paraId="01BD3537" w14:textId="77777777" w:rsidR="00525890" w:rsidRPr="00E023BD" w:rsidRDefault="00525890">
            <w:pPr>
              <w:pStyle w:val="TableParagraph"/>
              <w:spacing w:before="4"/>
              <w:rPr>
                <w:sz w:val="25"/>
              </w:rPr>
            </w:pPr>
          </w:p>
          <w:p w14:paraId="52AF2C9C" w14:textId="77777777" w:rsidR="00525890" w:rsidRPr="00E023BD" w:rsidRDefault="00ED4050">
            <w:pPr>
              <w:pStyle w:val="TableParagraph"/>
              <w:ind w:left="71"/>
              <w:rPr>
                <w:sz w:val="20"/>
              </w:rPr>
            </w:pPr>
            <w:r w:rsidRPr="00E023BD">
              <w:rPr>
                <w:w w:val="99"/>
                <w:sz w:val="20"/>
              </w:rPr>
              <w:t>-</w:t>
            </w:r>
          </w:p>
        </w:tc>
        <w:tc>
          <w:tcPr>
            <w:tcW w:w="708" w:type="dxa"/>
          </w:tcPr>
          <w:p w14:paraId="254F4E44" w14:textId="77777777" w:rsidR="00525890" w:rsidRPr="00E023BD" w:rsidRDefault="00525890">
            <w:pPr>
              <w:pStyle w:val="TableParagraph"/>
            </w:pPr>
          </w:p>
          <w:p w14:paraId="6E7A5F44" w14:textId="77777777" w:rsidR="00525890" w:rsidRPr="00E023BD" w:rsidRDefault="00525890">
            <w:pPr>
              <w:pStyle w:val="TableParagraph"/>
            </w:pPr>
          </w:p>
          <w:p w14:paraId="67A5A85D" w14:textId="77777777" w:rsidR="00525890" w:rsidRPr="00E023BD" w:rsidRDefault="00525890">
            <w:pPr>
              <w:pStyle w:val="TableParagraph"/>
            </w:pPr>
          </w:p>
          <w:p w14:paraId="5938F0F1" w14:textId="77777777" w:rsidR="00525890" w:rsidRPr="00E023BD" w:rsidRDefault="00525890">
            <w:pPr>
              <w:pStyle w:val="TableParagraph"/>
            </w:pPr>
          </w:p>
          <w:p w14:paraId="788042BC" w14:textId="77777777" w:rsidR="00525890" w:rsidRPr="00E023BD" w:rsidRDefault="00525890">
            <w:pPr>
              <w:pStyle w:val="TableParagraph"/>
              <w:spacing w:before="4"/>
              <w:rPr>
                <w:sz w:val="25"/>
              </w:rPr>
            </w:pPr>
          </w:p>
          <w:p w14:paraId="6B8D29CB" w14:textId="77777777" w:rsidR="00525890" w:rsidRPr="00E023BD" w:rsidRDefault="00ED4050">
            <w:pPr>
              <w:pStyle w:val="TableParagraph"/>
              <w:ind w:left="9"/>
              <w:jc w:val="center"/>
              <w:rPr>
                <w:sz w:val="20"/>
              </w:rPr>
            </w:pPr>
            <w:r w:rsidRPr="00E023BD">
              <w:rPr>
                <w:w w:val="99"/>
                <w:sz w:val="20"/>
              </w:rPr>
              <w:t>-</w:t>
            </w:r>
          </w:p>
        </w:tc>
        <w:tc>
          <w:tcPr>
            <w:tcW w:w="1277" w:type="dxa"/>
          </w:tcPr>
          <w:p w14:paraId="2189488F" w14:textId="77777777" w:rsidR="00525890" w:rsidRPr="00E023BD" w:rsidRDefault="00525890">
            <w:pPr>
              <w:pStyle w:val="TableParagraph"/>
              <w:rPr>
                <w:sz w:val="18"/>
              </w:rPr>
            </w:pPr>
          </w:p>
          <w:p w14:paraId="2AB15A83" w14:textId="77777777" w:rsidR="00525890" w:rsidRPr="00E023BD" w:rsidRDefault="00525890">
            <w:pPr>
              <w:pStyle w:val="TableParagraph"/>
              <w:rPr>
                <w:sz w:val="18"/>
              </w:rPr>
            </w:pPr>
          </w:p>
          <w:p w14:paraId="70EA0EC8" w14:textId="77777777" w:rsidR="00525890" w:rsidRPr="00E023BD" w:rsidRDefault="00525890">
            <w:pPr>
              <w:pStyle w:val="TableParagraph"/>
              <w:rPr>
                <w:sz w:val="18"/>
              </w:rPr>
            </w:pPr>
          </w:p>
          <w:p w14:paraId="5E45FB87" w14:textId="77777777" w:rsidR="00525890" w:rsidRPr="00E023BD" w:rsidRDefault="00525890">
            <w:pPr>
              <w:pStyle w:val="TableParagraph"/>
              <w:rPr>
                <w:sz w:val="18"/>
              </w:rPr>
            </w:pPr>
          </w:p>
          <w:p w14:paraId="3DCF4109" w14:textId="77777777" w:rsidR="00525890" w:rsidRPr="00E023BD" w:rsidRDefault="00525890">
            <w:pPr>
              <w:pStyle w:val="TableParagraph"/>
              <w:rPr>
                <w:sz w:val="18"/>
              </w:rPr>
            </w:pPr>
          </w:p>
          <w:p w14:paraId="52FECBB0" w14:textId="77777777" w:rsidR="00525890" w:rsidRPr="00E023BD" w:rsidRDefault="00525890">
            <w:pPr>
              <w:pStyle w:val="TableParagraph"/>
              <w:spacing w:before="8"/>
              <w:rPr>
                <w:sz w:val="17"/>
              </w:rPr>
            </w:pPr>
          </w:p>
          <w:p w14:paraId="13D8FB7A" w14:textId="77777777" w:rsidR="00525890" w:rsidRPr="00E023BD" w:rsidRDefault="00ED4050">
            <w:pPr>
              <w:pStyle w:val="TableParagraph"/>
              <w:spacing w:before="1"/>
              <w:ind w:left="460" w:right="201" w:hanging="233"/>
              <w:rPr>
                <w:rFonts w:ascii="Arial"/>
                <w:sz w:val="16"/>
              </w:rPr>
            </w:pPr>
            <w:r w:rsidRPr="00E023BD">
              <w:rPr>
                <w:rFonts w:ascii="Arial"/>
                <w:sz w:val="16"/>
              </w:rPr>
              <w:t>v pracovnej dobe</w:t>
            </w:r>
          </w:p>
        </w:tc>
        <w:tc>
          <w:tcPr>
            <w:tcW w:w="903" w:type="dxa"/>
          </w:tcPr>
          <w:p w14:paraId="06343750" w14:textId="77777777" w:rsidR="00525890" w:rsidRPr="00E023BD" w:rsidRDefault="00525890">
            <w:pPr>
              <w:pStyle w:val="TableParagraph"/>
              <w:rPr>
                <w:sz w:val="18"/>
              </w:rPr>
            </w:pPr>
          </w:p>
          <w:p w14:paraId="1C3AB030" w14:textId="77777777" w:rsidR="00525890" w:rsidRPr="00E023BD" w:rsidRDefault="00525890">
            <w:pPr>
              <w:pStyle w:val="TableParagraph"/>
              <w:rPr>
                <w:sz w:val="18"/>
              </w:rPr>
            </w:pPr>
          </w:p>
          <w:p w14:paraId="1285D6CA" w14:textId="77777777" w:rsidR="00525890" w:rsidRPr="00E023BD" w:rsidRDefault="00525890">
            <w:pPr>
              <w:pStyle w:val="TableParagraph"/>
              <w:rPr>
                <w:sz w:val="18"/>
              </w:rPr>
            </w:pPr>
          </w:p>
          <w:p w14:paraId="338DC373" w14:textId="77777777" w:rsidR="00525890" w:rsidRPr="00E023BD" w:rsidRDefault="00525890">
            <w:pPr>
              <w:pStyle w:val="TableParagraph"/>
              <w:rPr>
                <w:sz w:val="18"/>
              </w:rPr>
            </w:pPr>
          </w:p>
          <w:p w14:paraId="608FD1DE" w14:textId="77777777" w:rsidR="00525890" w:rsidRPr="00E023BD" w:rsidRDefault="00525890">
            <w:pPr>
              <w:pStyle w:val="TableParagraph"/>
              <w:rPr>
                <w:sz w:val="18"/>
              </w:rPr>
            </w:pPr>
          </w:p>
          <w:p w14:paraId="0873093E" w14:textId="77777777" w:rsidR="00525890" w:rsidRPr="00E023BD" w:rsidRDefault="00525890">
            <w:pPr>
              <w:pStyle w:val="TableParagraph"/>
              <w:spacing w:before="8"/>
              <w:rPr>
                <w:sz w:val="17"/>
              </w:rPr>
            </w:pPr>
          </w:p>
          <w:p w14:paraId="40364FF6" w14:textId="77777777" w:rsidR="00525890" w:rsidRPr="00E023BD" w:rsidRDefault="00ED4050">
            <w:pPr>
              <w:pStyle w:val="TableParagraph"/>
              <w:spacing w:before="1"/>
              <w:ind w:left="361" w:right="58" w:hanging="276"/>
              <w:rPr>
                <w:rFonts w:ascii="Arial"/>
                <w:sz w:val="16"/>
              </w:rPr>
            </w:pPr>
            <w:r w:rsidRPr="00E023BD">
              <w:rPr>
                <w:rFonts w:ascii="Arial"/>
                <w:sz w:val="16"/>
              </w:rPr>
              <w:t>bezodklad ne</w:t>
            </w:r>
          </w:p>
        </w:tc>
        <w:tc>
          <w:tcPr>
            <w:tcW w:w="1201" w:type="dxa"/>
          </w:tcPr>
          <w:p w14:paraId="7EA6724C" w14:textId="77777777" w:rsidR="00525890" w:rsidRPr="00E023BD" w:rsidRDefault="00525890">
            <w:pPr>
              <w:pStyle w:val="TableParagraph"/>
              <w:rPr>
                <w:sz w:val="18"/>
              </w:rPr>
            </w:pPr>
          </w:p>
          <w:p w14:paraId="527BB6F5" w14:textId="77777777" w:rsidR="00525890" w:rsidRPr="00E023BD" w:rsidRDefault="00525890">
            <w:pPr>
              <w:pStyle w:val="TableParagraph"/>
              <w:rPr>
                <w:sz w:val="18"/>
              </w:rPr>
            </w:pPr>
          </w:p>
          <w:p w14:paraId="6F26BDD3" w14:textId="77777777" w:rsidR="00525890" w:rsidRPr="00E023BD" w:rsidRDefault="00525890">
            <w:pPr>
              <w:pStyle w:val="TableParagraph"/>
              <w:rPr>
                <w:sz w:val="18"/>
              </w:rPr>
            </w:pPr>
          </w:p>
          <w:p w14:paraId="3C4D4C47" w14:textId="77777777" w:rsidR="00525890" w:rsidRPr="00E023BD" w:rsidRDefault="00525890">
            <w:pPr>
              <w:pStyle w:val="TableParagraph"/>
              <w:rPr>
                <w:sz w:val="18"/>
              </w:rPr>
            </w:pPr>
          </w:p>
          <w:p w14:paraId="7C7406BF" w14:textId="77777777" w:rsidR="00525890" w:rsidRPr="00E023BD" w:rsidRDefault="00525890">
            <w:pPr>
              <w:pStyle w:val="TableParagraph"/>
              <w:rPr>
                <w:sz w:val="18"/>
              </w:rPr>
            </w:pPr>
          </w:p>
          <w:p w14:paraId="0A33CE1E" w14:textId="77777777" w:rsidR="00525890" w:rsidRPr="00E023BD" w:rsidRDefault="00525890">
            <w:pPr>
              <w:pStyle w:val="TableParagraph"/>
              <w:spacing w:before="6"/>
              <w:rPr>
                <w:sz w:val="25"/>
              </w:rPr>
            </w:pPr>
          </w:p>
          <w:p w14:paraId="00770AC7" w14:textId="77777777" w:rsidR="00525890" w:rsidRPr="00E023BD" w:rsidRDefault="00ED4050">
            <w:pPr>
              <w:pStyle w:val="TableParagraph"/>
              <w:ind w:left="226"/>
              <w:rPr>
                <w:rFonts w:ascii="Arial"/>
                <w:sz w:val="16"/>
              </w:rPr>
            </w:pPr>
            <w:r w:rsidRPr="00E023BD">
              <w:rPr>
                <w:rFonts w:ascii="Arial"/>
                <w:sz w:val="16"/>
              </w:rPr>
              <w:t>3 prac. dni</w:t>
            </w:r>
          </w:p>
        </w:tc>
      </w:tr>
      <w:tr w:rsidR="00525890" w:rsidRPr="00E023BD" w14:paraId="3C373726" w14:textId="77777777">
        <w:trPr>
          <w:trHeight w:val="1252"/>
        </w:trPr>
        <w:tc>
          <w:tcPr>
            <w:tcW w:w="480" w:type="dxa"/>
          </w:tcPr>
          <w:p w14:paraId="7CE63CBF" w14:textId="77777777" w:rsidR="00525890" w:rsidRPr="00E023BD" w:rsidRDefault="00525890">
            <w:pPr>
              <w:pStyle w:val="TableParagraph"/>
            </w:pPr>
          </w:p>
          <w:p w14:paraId="27B57794" w14:textId="77777777" w:rsidR="00525890" w:rsidRPr="00E023BD" w:rsidRDefault="00525890">
            <w:pPr>
              <w:pStyle w:val="TableParagraph"/>
              <w:spacing w:before="4"/>
              <w:rPr>
                <w:sz w:val="21"/>
              </w:rPr>
            </w:pPr>
          </w:p>
          <w:p w14:paraId="77B93CE8" w14:textId="77777777" w:rsidR="00525890" w:rsidRPr="00E023BD" w:rsidRDefault="00ED4050">
            <w:pPr>
              <w:pStyle w:val="TableParagraph"/>
              <w:ind w:left="71"/>
              <w:rPr>
                <w:sz w:val="20"/>
              </w:rPr>
            </w:pPr>
            <w:r w:rsidRPr="00E023BD">
              <w:rPr>
                <w:sz w:val="20"/>
              </w:rPr>
              <w:t>2.</w:t>
            </w:r>
          </w:p>
        </w:tc>
        <w:tc>
          <w:tcPr>
            <w:tcW w:w="2640" w:type="dxa"/>
          </w:tcPr>
          <w:p w14:paraId="18628FD0" w14:textId="77777777" w:rsidR="00525890" w:rsidRPr="00E023BD" w:rsidRDefault="00ED4050">
            <w:pPr>
              <w:pStyle w:val="TableParagraph"/>
              <w:spacing w:before="37"/>
              <w:ind w:left="71" w:right="75"/>
              <w:rPr>
                <w:sz w:val="20"/>
              </w:rPr>
            </w:pPr>
            <w:r w:rsidRPr="00E023BD">
              <w:rPr>
                <w:sz w:val="20"/>
              </w:rPr>
              <w:t>Poskytovanie poradenstva (prostredníctvom IS Service Desk) súvisiacich s postupmi pri zmenách konfigurácie informačného systému</w:t>
            </w:r>
          </w:p>
        </w:tc>
        <w:tc>
          <w:tcPr>
            <w:tcW w:w="1133" w:type="dxa"/>
          </w:tcPr>
          <w:p w14:paraId="1833D809" w14:textId="77777777" w:rsidR="00525890" w:rsidRPr="00E023BD" w:rsidRDefault="00ED4050">
            <w:pPr>
              <w:pStyle w:val="TableParagraph"/>
              <w:spacing w:before="40"/>
              <w:ind w:left="69" w:right="57"/>
              <w:rPr>
                <w:sz w:val="20"/>
              </w:rPr>
            </w:pPr>
            <w:r w:rsidRPr="00E023BD">
              <w:rPr>
                <w:sz w:val="20"/>
              </w:rPr>
              <w:t>Prijatie požiadavky mailom alebo telefonicky</w:t>
            </w:r>
          </w:p>
        </w:tc>
        <w:tc>
          <w:tcPr>
            <w:tcW w:w="1277" w:type="dxa"/>
          </w:tcPr>
          <w:p w14:paraId="17F390F6" w14:textId="77777777" w:rsidR="00525890" w:rsidRPr="00E023BD" w:rsidRDefault="00525890">
            <w:pPr>
              <w:pStyle w:val="TableParagraph"/>
            </w:pPr>
          </w:p>
          <w:p w14:paraId="760CEFFA" w14:textId="77777777" w:rsidR="00525890" w:rsidRPr="00E023BD" w:rsidRDefault="00525890">
            <w:pPr>
              <w:pStyle w:val="TableParagraph"/>
              <w:spacing w:before="4"/>
              <w:rPr>
                <w:sz w:val="21"/>
              </w:rPr>
            </w:pPr>
          </w:p>
          <w:p w14:paraId="695F3604" w14:textId="77777777" w:rsidR="00525890" w:rsidRPr="00E023BD" w:rsidRDefault="00ED4050">
            <w:pPr>
              <w:pStyle w:val="TableParagraph"/>
              <w:ind w:left="71"/>
              <w:rPr>
                <w:sz w:val="20"/>
              </w:rPr>
            </w:pPr>
            <w:r w:rsidRPr="00E023BD">
              <w:rPr>
                <w:w w:val="99"/>
                <w:sz w:val="20"/>
              </w:rPr>
              <w:t>-</w:t>
            </w:r>
          </w:p>
        </w:tc>
        <w:tc>
          <w:tcPr>
            <w:tcW w:w="708" w:type="dxa"/>
          </w:tcPr>
          <w:p w14:paraId="04A81C63" w14:textId="77777777" w:rsidR="00525890" w:rsidRPr="00E023BD" w:rsidRDefault="00525890">
            <w:pPr>
              <w:pStyle w:val="TableParagraph"/>
            </w:pPr>
          </w:p>
          <w:p w14:paraId="4055A8C7" w14:textId="77777777" w:rsidR="00525890" w:rsidRPr="00E023BD" w:rsidRDefault="00525890">
            <w:pPr>
              <w:pStyle w:val="TableParagraph"/>
              <w:spacing w:before="4"/>
              <w:rPr>
                <w:sz w:val="21"/>
              </w:rPr>
            </w:pPr>
          </w:p>
          <w:p w14:paraId="3138B794" w14:textId="77777777" w:rsidR="00525890" w:rsidRPr="00E023BD" w:rsidRDefault="00ED4050">
            <w:pPr>
              <w:pStyle w:val="TableParagraph"/>
              <w:ind w:left="71"/>
              <w:rPr>
                <w:sz w:val="20"/>
              </w:rPr>
            </w:pPr>
            <w:r w:rsidRPr="00E023BD">
              <w:rPr>
                <w:w w:val="99"/>
                <w:sz w:val="20"/>
              </w:rPr>
              <w:t>-</w:t>
            </w:r>
          </w:p>
        </w:tc>
        <w:tc>
          <w:tcPr>
            <w:tcW w:w="1277" w:type="dxa"/>
          </w:tcPr>
          <w:p w14:paraId="67E78813" w14:textId="77777777" w:rsidR="00525890" w:rsidRPr="00E023BD" w:rsidRDefault="00525890">
            <w:pPr>
              <w:pStyle w:val="TableParagraph"/>
            </w:pPr>
          </w:p>
          <w:p w14:paraId="385C1C8A" w14:textId="77777777" w:rsidR="00525890" w:rsidRPr="00E023BD" w:rsidRDefault="00ED4050">
            <w:pPr>
              <w:pStyle w:val="TableParagraph"/>
              <w:spacing w:before="132"/>
              <w:ind w:left="69" w:right="184"/>
              <w:rPr>
                <w:sz w:val="20"/>
              </w:rPr>
            </w:pPr>
            <w:r w:rsidRPr="00E023BD">
              <w:rPr>
                <w:sz w:val="20"/>
              </w:rPr>
              <w:t>v pracovnej dobe</w:t>
            </w:r>
          </w:p>
        </w:tc>
        <w:tc>
          <w:tcPr>
            <w:tcW w:w="903" w:type="dxa"/>
          </w:tcPr>
          <w:p w14:paraId="40BFB997" w14:textId="77777777" w:rsidR="00525890" w:rsidRPr="00E023BD" w:rsidRDefault="00525890">
            <w:pPr>
              <w:pStyle w:val="TableParagraph"/>
              <w:rPr>
                <w:sz w:val="18"/>
              </w:rPr>
            </w:pPr>
          </w:p>
          <w:p w14:paraId="163FBF6F" w14:textId="77777777" w:rsidR="00525890" w:rsidRPr="00E023BD" w:rsidRDefault="00525890">
            <w:pPr>
              <w:pStyle w:val="TableParagraph"/>
              <w:rPr>
                <w:sz w:val="18"/>
              </w:rPr>
            </w:pPr>
          </w:p>
          <w:p w14:paraId="269FB62E" w14:textId="77777777" w:rsidR="00525890" w:rsidRPr="00E023BD" w:rsidRDefault="00ED4050">
            <w:pPr>
              <w:pStyle w:val="TableParagraph"/>
              <w:spacing w:before="111"/>
              <w:ind w:left="68"/>
              <w:rPr>
                <w:rFonts w:ascii="Arial"/>
                <w:sz w:val="16"/>
              </w:rPr>
            </w:pPr>
            <w:r w:rsidRPr="00E023BD">
              <w:rPr>
                <w:rFonts w:ascii="Arial"/>
                <w:sz w:val="16"/>
              </w:rPr>
              <w:t>24 h</w:t>
            </w:r>
          </w:p>
        </w:tc>
        <w:tc>
          <w:tcPr>
            <w:tcW w:w="1201" w:type="dxa"/>
          </w:tcPr>
          <w:p w14:paraId="581CC6AB" w14:textId="77777777" w:rsidR="00525890" w:rsidRPr="00E023BD" w:rsidRDefault="00525890">
            <w:pPr>
              <w:pStyle w:val="TableParagraph"/>
              <w:rPr>
                <w:sz w:val="18"/>
              </w:rPr>
            </w:pPr>
          </w:p>
          <w:p w14:paraId="62FE84A8" w14:textId="77777777" w:rsidR="00525890" w:rsidRPr="00E023BD" w:rsidRDefault="00525890">
            <w:pPr>
              <w:pStyle w:val="TableParagraph"/>
              <w:rPr>
                <w:sz w:val="18"/>
              </w:rPr>
            </w:pPr>
          </w:p>
          <w:p w14:paraId="59340882" w14:textId="77777777" w:rsidR="00525890" w:rsidRPr="00E023BD" w:rsidRDefault="00ED4050">
            <w:pPr>
              <w:pStyle w:val="TableParagraph"/>
              <w:spacing w:before="111"/>
              <w:ind w:left="70"/>
              <w:rPr>
                <w:rFonts w:ascii="Arial" w:hAnsi="Arial"/>
                <w:sz w:val="16"/>
              </w:rPr>
            </w:pPr>
            <w:r w:rsidRPr="00E023BD">
              <w:rPr>
                <w:rFonts w:ascii="Arial" w:hAnsi="Arial"/>
                <w:sz w:val="16"/>
              </w:rPr>
              <w:t>10 prac. dní</w:t>
            </w:r>
          </w:p>
        </w:tc>
      </w:tr>
      <w:tr w:rsidR="00525890" w:rsidRPr="00E023BD" w14:paraId="5F62AD76" w14:textId="77777777">
        <w:trPr>
          <w:trHeight w:val="1720"/>
        </w:trPr>
        <w:tc>
          <w:tcPr>
            <w:tcW w:w="480" w:type="dxa"/>
          </w:tcPr>
          <w:p w14:paraId="2D4B7111" w14:textId="77777777" w:rsidR="00525890" w:rsidRPr="00E023BD" w:rsidRDefault="00525890">
            <w:pPr>
              <w:pStyle w:val="TableParagraph"/>
            </w:pPr>
          </w:p>
          <w:p w14:paraId="423D5EDC" w14:textId="77777777" w:rsidR="00525890" w:rsidRPr="00E023BD" w:rsidRDefault="00525890">
            <w:pPr>
              <w:pStyle w:val="TableParagraph"/>
            </w:pPr>
          </w:p>
          <w:p w14:paraId="476CF4EA" w14:textId="77777777" w:rsidR="00525890" w:rsidRPr="00E023BD" w:rsidRDefault="00525890">
            <w:pPr>
              <w:pStyle w:val="TableParagraph"/>
              <w:spacing w:before="4"/>
              <w:rPr>
                <w:sz w:val="19"/>
              </w:rPr>
            </w:pPr>
          </w:p>
          <w:p w14:paraId="39FC8A6D" w14:textId="77777777" w:rsidR="00525890" w:rsidRPr="00E023BD" w:rsidRDefault="00ED4050">
            <w:pPr>
              <w:pStyle w:val="TableParagraph"/>
              <w:ind w:left="71"/>
              <w:rPr>
                <w:sz w:val="20"/>
              </w:rPr>
            </w:pPr>
            <w:r w:rsidRPr="00E023BD">
              <w:rPr>
                <w:sz w:val="20"/>
              </w:rPr>
              <w:t>3.</w:t>
            </w:r>
          </w:p>
        </w:tc>
        <w:tc>
          <w:tcPr>
            <w:tcW w:w="2640" w:type="dxa"/>
          </w:tcPr>
          <w:p w14:paraId="28575423" w14:textId="77777777" w:rsidR="00525890" w:rsidRPr="00E023BD" w:rsidRDefault="00ED4050">
            <w:pPr>
              <w:pStyle w:val="TableParagraph"/>
              <w:spacing w:before="37"/>
              <w:ind w:left="71" w:right="617"/>
              <w:jc w:val="both"/>
              <w:rPr>
                <w:sz w:val="20"/>
              </w:rPr>
            </w:pPr>
            <w:r w:rsidRPr="00E023BD">
              <w:rPr>
                <w:sz w:val="20"/>
              </w:rPr>
              <w:t>Posudzovanie návrhov objednávateľa na malé zmeny nastavenia</w:t>
            </w:r>
          </w:p>
          <w:p w14:paraId="394382B4" w14:textId="77777777" w:rsidR="00525890" w:rsidRPr="00E023BD" w:rsidRDefault="00ED4050">
            <w:pPr>
              <w:pStyle w:val="TableParagraph"/>
              <w:spacing w:before="3"/>
              <w:ind w:left="71" w:right="108"/>
              <w:jc w:val="both"/>
              <w:rPr>
                <w:sz w:val="20"/>
              </w:rPr>
            </w:pPr>
            <w:r w:rsidRPr="00E023BD">
              <w:rPr>
                <w:sz w:val="20"/>
              </w:rPr>
              <w:t>a konfigurácie informačného systému ako aj konzultácie</w:t>
            </w:r>
          </w:p>
          <w:p w14:paraId="6DFA11DF" w14:textId="77777777" w:rsidR="00525890" w:rsidRPr="00E023BD" w:rsidRDefault="00ED4050">
            <w:pPr>
              <w:pStyle w:val="TableParagraph"/>
              <w:ind w:left="71" w:right="118"/>
              <w:jc w:val="both"/>
              <w:rPr>
                <w:sz w:val="20"/>
              </w:rPr>
            </w:pPr>
            <w:r w:rsidRPr="00E023BD">
              <w:rPr>
                <w:sz w:val="20"/>
              </w:rPr>
              <w:t>v rozsahu do 8 osobohodín / 1 požiadavka na zmenu</w:t>
            </w:r>
          </w:p>
        </w:tc>
        <w:tc>
          <w:tcPr>
            <w:tcW w:w="1133" w:type="dxa"/>
          </w:tcPr>
          <w:p w14:paraId="2D8C9A17" w14:textId="77777777" w:rsidR="00525890" w:rsidRPr="00E023BD" w:rsidRDefault="00525890">
            <w:pPr>
              <w:pStyle w:val="TableParagraph"/>
              <w:spacing w:before="3"/>
              <w:rPr>
                <w:sz w:val="23"/>
              </w:rPr>
            </w:pPr>
          </w:p>
          <w:p w14:paraId="0600246C" w14:textId="77777777" w:rsidR="00525890" w:rsidRPr="00E023BD" w:rsidRDefault="00ED4050">
            <w:pPr>
              <w:pStyle w:val="TableParagraph"/>
              <w:ind w:left="69" w:right="57"/>
              <w:rPr>
                <w:sz w:val="20"/>
              </w:rPr>
            </w:pPr>
            <w:r w:rsidRPr="00E023BD">
              <w:rPr>
                <w:sz w:val="20"/>
              </w:rPr>
              <w:t>Prijatie požiadavky mailom alebo telefonicky</w:t>
            </w:r>
          </w:p>
        </w:tc>
        <w:tc>
          <w:tcPr>
            <w:tcW w:w="1277" w:type="dxa"/>
          </w:tcPr>
          <w:p w14:paraId="4E820253" w14:textId="77777777" w:rsidR="00525890" w:rsidRPr="00E023BD" w:rsidRDefault="00525890">
            <w:pPr>
              <w:pStyle w:val="TableParagraph"/>
            </w:pPr>
          </w:p>
          <w:p w14:paraId="6CA001BE" w14:textId="77777777" w:rsidR="00525890" w:rsidRPr="00E023BD" w:rsidRDefault="00525890">
            <w:pPr>
              <w:pStyle w:val="TableParagraph"/>
            </w:pPr>
          </w:p>
          <w:p w14:paraId="516FBCD3" w14:textId="77777777" w:rsidR="00525890" w:rsidRPr="00E023BD" w:rsidRDefault="00525890">
            <w:pPr>
              <w:pStyle w:val="TableParagraph"/>
              <w:spacing w:before="4"/>
              <w:rPr>
                <w:sz w:val="19"/>
              </w:rPr>
            </w:pPr>
          </w:p>
          <w:p w14:paraId="46ABCC95" w14:textId="77777777" w:rsidR="00525890" w:rsidRPr="00E023BD" w:rsidRDefault="00ED4050">
            <w:pPr>
              <w:pStyle w:val="TableParagraph"/>
              <w:ind w:left="71"/>
              <w:rPr>
                <w:sz w:val="20"/>
              </w:rPr>
            </w:pPr>
            <w:r w:rsidRPr="00E023BD">
              <w:rPr>
                <w:w w:val="99"/>
                <w:sz w:val="20"/>
              </w:rPr>
              <w:t>-</w:t>
            </w:r>
          </w:p>
        </w:tc>
        <w:tc>
          <w:tcPr>
            <w:tcW w:w="708" w:type="dxa"/>
          </w:tcPr>
          <w:p w14:paraId="47D4597A" w14:textId="77777777" w:rsidR="00525890" w:rsidRPr="00E023BD" w:rsidRDefault="00525890">
            <w:pPr>
              <w:pStyle w:val="TableParagraph"/>
            </w:pPr>
          </w:p>
          <w:p w14:paraId="387985FF" w14:textId="77777777" w:rsidR="00525890" w:rsidRPr="00E023BD" w:rsidRDefault="00525890">
            <w:pPr>
              <w:pStyle w:val="TableParagraph"/>
            </w:pPr>
          </w:p>
          <w:p w14:paraId="291657F6" w14:textId="77777777" w:rsidR="00525890" w:rsidRPr="00E023BD" w:rsidRDefault="00525890">
            <w:pPr>
              <w:pStyle w:val="TableParagraph"/>
              <w:spacing w:before="4"/>
              <w:rPr>
                <w:sz w:val="19"/>
              </w:rPr>
            </w:pPr>
          </w:p>
          <w:p w14:paraId="5939476A" w14:textId="77777777" w:rsidR="00525890" w:rsidRPr="00E023BD" w:rsidRDefault="00ED4050">
            <w:pPr>
              <w:pStyle w:val="TableParagraph"/>
              <w:ind w:left="71"/>
              <w:rPr>
                <w:sz w:val="20"/>
              </w:rPr>
            </w:pPr>
            <w:r w:rsidRPr="00E023BD">
              <w:rPr>
                <w:w w:val="99"/>
                <w:sz w:val="20"/>
              </w:rPr>
              <w:t>-</w:t>
            </w:r>
          </w:p>
        </w:tc>
        <w:tc>
          <w:tcPr>
            <w:tcW w:w="1277" w:type="dxa"/>
          </w:tcPr>
          <w:p w14:paraId="05759F8D" w14:textId="77777777" w:rsidR="00525890" w:rsidRPr="00E023BD" w:rsidRDefault="00525890">
            <w:pPr>
              <w:pStyle w:val="TableParagraph"/>
              <w:rPr>
                <w:sz w:val="18"/>
              </w:rPr>
            </w:pPr>
          </w:p>
          <w:p w14:paraId="0C76A93C" w14:textId="77777777" w:rsidR="00525890" w:rsidRPr="00E023BD" w:rsidRDefault="00525890">
            <w:pPr>
              <w:pStyle w:val="TableParagraph"/>
              <w:rPr>
                <w:sz w:val="18"/>
              </w:rPr>
            </w:pPr>
          </w:p>
          <w:p w14:paraId="3F472170" w14:textId="77777777" w:rsidR="00525890" w:rsidRPr="00E023BD" w:rsidRDefault="00525890">
            <w:pPr>
              <w:pStyle w:val="TableParagraph"/>
              <w:spacing w:before="9"/>
              <w:rPr>
                <w:sz w:val="21"/>
              </w:rPr>
            </w:pPr>
          </w:p>
          <w:p w14:paraId="26DA99D5" w14:textId="77777777" w:rsidR="00525890" w:rsidRPr="00E023BD" w:rsidRDefault="00ED4050">
            <w:pPr>
              <w:pStyle w:val="TableParagraph"/>
              <w:ind w:left="68" w:right="360"/>
              <w:rPr>
                <w:rFonts w:ascii="Arial"/>
                <w:sz w:val="16"/>
              </w:rPr>
            </w:pPr>
            <w:r w:rsidRPr="00E023BD">
              <w:rPr>
                <w:rFonts w:ascii="Arial"/>
                <w:sz w:val="16"/>
              </w:rPr>
              <w:t>v pracovnej dobe</w:t>
            </w:r>
          </w:p>
        </w:tc>
        <w:tc>
          <w:tcPr>
            <w:tcW w:w="903" w:type="dxa"/>
          </w:tcPr>
          <w:p w14:paraId="2B4C598C" w14:textId="77777777" w:rsidR="00525890" w:rsidRPr="00E023BD" w:rsidRDefault="00525890">
            <w:pPr>
              <w:pStyle w:val="TableParagraph"/>
              <w:rPr>
                <w:sz w:val="18"/>
              </w:rPr>
            </w:pPr>
          </w:p>
          <w:p w14:paraId="2B14092E" w14:textId="77777777" w:rsidR="00525890" w:rsidRPr="00E023BD" w:rsidRDefault="00525890">
            <w:pPr>
              <w:pStyle w:val="TableParagraph"/>
              <w:rPr>
                <w:sz w:val="18"/>
              </w:rPr>
            </w:pPr>
          </w:p>
          <w:p w14:paraId="3AB101D4" w14:textId="77777777" w:rsidR="00525890" w:rsidRPr="00E023BD" w:rsidRDefault="00525890">
            <w:pPr>
              <w:pStyle w:val="TableParagraph"/>
              <w:rPr>
                <w:sz w:val="18"/>
              </w:rPr>
            </w:pPr>
          </w:p>
          <w:p w14:paraId="339FECDF" w14:textId="77777777" w:rsidR="00525890" w:rsidRPr="00E023BD" w:rsidRDefault="00ED4050">
            <w:pPr>
              <w:pStyle w:val="TableParagraph"/>
              <w:spacing w:before="136"/>
              <w:ind w:left="68"/>
              <w:rPr>
                <w:rFonts w:ascii="Arial"/>
                <w:sz w:val="16"/>
              </w:rPr>
            </w:pPr>
            <w:r w:rsidRPr="00E023BD">
              <w:rPr>
                <w:rFonts w:ascii="Arial"/>
                <w:sz w:val="16"/>
              </w:rPr>
              <w:t>24 h</w:t>
            </w:r>
          </w:p>
        </w:tc>
        <w:tc>
          <w:tcPr>
            <w:tcW w:w="1201" w:type="dxa"/>
          </w:tcPr>
          <w:p w14:paraId="194EEC19" w14:textId="77777777" w:rsidR="00525890" w:rsidRPr="00E023BD" w:rsidRDefault="00525890">
            <w:pPr>
              <w:pStyle w:val="TableParagraph"/>
              <w:rPr>
                <w:sz w:val="18"/>
              </w:rPr>
            </w:pPr>
          </w:p>
          <w:p w14:paraId="03C440B2" w14:textId="77777777" w:rsidR="00525890" w:rsidRPr="00E023BD" w:rsidRDefault="00525890">
            <w:pPr>
              <w:pStyle w:val="TableParagraph"/>
              <w:rPr>
                <w:sz w:val="18"/>
              </w:rPr>
            </w:pPr>
          </w:p>
          <w:p w14:paraId="1AF29654" w14:textId="77777777" w:rsidR="00525890" w:rsidRPr="00E023BD" w:rsidRDefault="00525890">
            <w:pPr>
              <w:pStyle w:val="TableParagraph"/>
              <w:rPr>
                <w:sz w:val="18"/>
              </w:rPr>
            </w:pPr>
          </w:p>
          <w:p w14:paraId="677DC7B1" w14:textId="77777777" w:rsidR="00525890" w:rsidRPr="00E023BD" w:rsidRDefault="00ED4050">
            <w:pPr>
              <w:pStyle w:val="TableParagraph"/>
              <w:spacing w:before="136"/>
              <w:ind w:left="70"/>
              <w:rPr>
                <w:rFonts w:ascii="Arial" w:hAnsi="Arial"/>
                <w:sz w:val="16"/>
              </w:rPr>
            </w:pPr>
            <w:r w:rsidRPr="00E023BD">
              <w:rPr>
                <w:rFonts w:ascii="Arial" w:hAnsi="Arial"/>
                <w:sz w:val="16"/>
              </w:rPr>
              <w:t>5 prac. dní</w:t>
            </w:r>
          </w:p>
        </w:tc>
      </w:tr>
      <w:tr w:rsidR="00525890" w:rsidRPr="00E023BD" w14:paraId="0B1BF7D4" w14:textId="77777777">
        <w:trPr>
          <w:trHeight w:val="2661"/>
        </w:trPr>
        <w:tc>
          <w:tcPr>
            <w:tcW w:w="480" w:type="dxa"/>
          </w:tcPr>
          <w:p w14:paraId="67A571BD" w14:textId="77777777" w:rsidR="00525890" w:rsidRPr="00E023BD" w:rsidRDefault="00525890">
            <w:pPr>
              <w:pStyle w:val="TableParagraph"/>
            </w:pPr>
          </w:p>
          <w:p w14:paraId="510952C0" w14:textId="77777777" w:rsidR="00525890" w:rsidRPr="00E023BD" w:rsidRDefault="00525890">
            <w:pPr>
              <w:pStyle w:val="TableParagraph"/>
            </w:pPr>
          </w:p>
          <w:p w14:paraId="6DB86996" w14:textId="77777777" w:rsidR="00525890" w:rsidRPr="00E023BD" w:rsidRDefault="00525890">
            <w:pPr>
              <w:pStyle w:val="TableParagraph"/>
            </w:pPr>
          </w:p>
          <w:p w14:paraId="56B79787" w14:textId="77777777" w:rsidR="00525890" w:rsidRPr="00E023BD" w:rsidRDefault="00525890">
            <w:pPr>
              <w:pStyle w:val="TableParagraph"/>
            </w:pPr>
          </w:p>
          <w:p w14:paraId="5C3CEF95" w14:textId="77777777" w:rsidR="00525890" w:rsidRPr="00E023BD" w:rsidRDefault="00ED4050">
            <w:pPr>
              <w:pStyle w:val="TableParagraph"/>
              <w:spacing w:before="179"/>
              <w:ind w:left="71"/>
              <w:rPr>
                <w:sz w:val="20"/>
              </w:rPr>
            </w:pPr>
            <w:r w:rsidRPr="00E023BD">
              <w:rPr>
                <w:sz w:val="20"/>
              </w:rPr>
              <w:t>5.</w:t>
            </w:r>
          </w:p>
        </w:tc>
        <w:tc>
          <w:tcPr>
            <w:tcW w:w="2640" w:type="dxa"/>
          </w:tcPr>
          <w:p w14:paraId="28C0034B" w14:textId="77777777" w:rsidR="00525890" w:rsidRPr="00E023BD" w:rsidRDefault="00ED4050">
            <w:pPr>
              <w:pStyle w:val="TableParagraph"/>
              <w:spacing w:before="40"/>
              <w:ind w:left="71"/>
              <w:rPr>
                <w:sz w:val="20"/>
              </w:rPr>
            </w:pPr>
            <w:r w:rsidRPr="00E023BD">
              <w:rPr>
                <w:sz w:val="20"/>
              </w:rPr>
              <w:t>Sledovanie</w:t>
            </w:r>
          </w:p>
          <w:p w14:paraId="694B17C1" w14:textId="77777777" w:rsidR="00525890" w:rsidRPr="00E023BD" w:rsidRDefault="00ED4050">
            <w:pPr>
              <w:pStyle w:val="TableParagraph"/>
              <w:spacing w:before="1"/>
              <w:ind w:left="71" w:right="337"/>
              <w:rPr>
                <w:sz w:val="20"/>
              </w:rPr>
            </w:pPr>
            <w:r w:rsidRPr="00E023BD">
              <w:rPr>
                <w:sz w:val="20"/>
              </w:rPr>
              <w:t>a vyhodnocovanie aktualizácií softvéru, poskytovanie informácií objednávateľovi o nových verziách a opravách programového vybavenia informačného systému</w:t>
            </w:r>
          </w:p>
          <w:p w14:paraId="00DB3A35" w14:textId="77777777" w:rsidR="00525890" w:rsidRPr="00E023BD" w:rsidRDefault="00ED4050">
            <w:pPr>
              <w:pStyle w:val="TableParagraph"/>
              <w:ind w:left="71" w:right="89"/>
              <w:rPr>
                <w:sz w:val="20"/>
              </w:rPr>
            </w:pPr>
            <w:r w:rsidRPr="00E023BD">
              <w:rPr>
                <w:sz w:val="20"/>
              </w:rPr>
              <w:t>a použitých softvérov tretích strán spolu s odporúčaním na ich aplikovanie</w:t>
            </w:r>
          </w:p>
        </w:tc>
        <w:tc>
          <w:tcPr>
            <w:tcW w:w="1133" w:type="dxa"/>
          </w:tcPr>
          <w:p w14:paraId="7554B6BA" w14:textId="77777777" w:rsidR="00525890" w:rsidRPr="00E023BD" w:rsidRDefault="00525890">
            <w:pPr>
              <w:pStyle w:val="TableParagraph"/>
              <w:rPr>
                <w:sz w:val="18"/>
              </w:rPr>
            </w:pPr>
          </w:p>
          <w:p w14:paraId="4DF2F59B" w14:textId="77777777" w:rsidR="00525890" w:rsidRPr="00E023BD" w:rsidRDefault="00525890">
            <w:pPr>
              <w:pStyle w:val="TableParagraph"/>
              <w:rPr>
                <w:sz w:val="18"/>
              </w:rPr>
            </w:pPr>
          </w:p>
          <w:p w14:paraId="7CC5203C" w14:textId="77777777" w:rsidR="00525890" w:rsidRPr="00E023BD" w:rsidRDefault="00525890">
            <w:pPr>
              <w:pStyle w:val="TableParagraph"/>
              <w:rPr>
                <w:sz w:val="18"/>
              </w:rPr>
            </w:pPr>
          </w:p>
          <w:p w14:paraId="31729156" w14:textId="77777777" w:rsidR="00525890" w:rsidRPr="00E023BD" w:rsidRDefault="00525890">
            <w:pPr>
              <w:pStyle w:val="TableParagraph"/>
              <w:rPr>
                <w:sz w:val="18"/>
              </w:rPr>
            </w:pPr>
          </w:p>
          <w:p w14:paraId="133E6DAE" w14:textId="77777777" w:rsidR="00525890" w:rsidRPr="00E023BD" w:rsidRDefault="00525890">
            <w:pPr>
              <w:pStyle w:val="TableParagraph"/>
              <w:rPr>
                <w:sz w:val="18"/>
              </w:rPr>
            </w:pPr>
          </w:p>
          <w:p w14:paraId="5D027317" w14:textId="77777777" w:rsidR="00525890" w:rsidRPr="00E023BD" w:rsidRDefault="00525890">
            <w:pPr>
              <w:pStyle w:val="TableParagraph"/>
              <w:spacing w:before="8"/>
              <w:rPr>
                <w:sz w:val="15"/>
              </w:rPr>
            </w:pPr>
          </w:p>
          <w:p w14:paraId="4206331D" w14:textId="77777777" w:rsidR="00525890" w:rsidRPr="00E023BD" w:rsidRDefault="00ED4050">
            <w:pPr>
              <w:pStyle w:val="TableParagraph"/>
              <w:ind w:left="69"/>
              <w:rPr>
                <w:rFonts w:ascii="Arial" w:hAnsi="Arial"/>
                <w:sz w:val="16"/>
              </w:rPr>
            </w:pPr>
            <w:r w:rsidRPr="00E023BD">
              <w:rPr>
                <w:rFonts w:ascii="Arial" w:hAnsi="Arial"/>
                <w:sz w:val="16"/>
              </w:rPr>
              <w:t>Kalendár</w:t>
            </w:r>
          </w:p>
        </w:tc>
        <w:tc>
          <w:tcPr>
            <w:tcW w:w="1277" w:type="dxa"/>
          </w:tcPr>
          <w:p w14:paraId="02E3BFBF" w14:textId="77777777" w:rsidR="00525890" w:rsidRPr="00E023BD" w:rsidRDefault="00525890">
            <w:pPr>
              <w:pStyle w:val="TableParagraph"/>
              <w:rPr>
                <w:sz w:val="18"/>
              </w:rPr>
            </w:pPr>
          </w:p>
          <w:p w14:paraId="763FBE8D" w14:textId="77777777" w:rsidR="00525890" w:rsidRPr="00E023BD" w:rsidRDefault="00525890">
            <w:pPr>
              <w:pStyle w:val="TableParagraph"/>
              <w:rPr>
                <w:sz w:val="18"/>
              </w:rPr>
            </w:pPr>
          </w:p>
          <w:p w14:paraId="067E21F6" w14:textId="77777777" w:rsidR="00525890" w:rsidRPr="00E023BD" w:rsidRDefault="00525890">
            <w:pPr>
              <w:pStyle w:val="TableParagraph"/>
              <w:rPr>
                <w:sz w:val="18"/>
              </w:rPr>
            </w:pPr>
          </w:p>
          <w:p w14:paraId="2FE992CA" w14:textId="77777777" w:rsidR="00525890" w:rsidRPr="00E023BD" w:rsidRDefault="00525890">
            <w:pPr>
              <w:pStyle w:val="TableParagraph"/>
              <w:rPr>
                <w:sz w:val="18"/>
              </w:rPr>
            </w:pPr>
          </w:p>
          <w:p w14:paraId="2EB1209B" w14:textId="77777777" w:rsidR="00525890" w:rsidRPr="00E023BD" w:rsidRDefault="00525890">
            <w:pPr>
              <w:pStyle w:val="TableParagraph"/>
              <w:spacing w:before="10"/>
              <w:rPr>
                <w:sz w:val="25"/>
              </w:rPr>
            </w:pPr>
          </w:p>
          <w:p w14:paraId="5C3CB040" w14:textId="77777777" w:rsidR="00525890" w:rsidRPr="00E023BD" w:rsidRDefault="00ED4050">
            <w:pPr>
              <w:pStyle w:val="TableParagraph"/>
              <w:spacing w:before="1"/>
              <w:ind w:left="71"/>
              <w:rPr>
                <w:rFonts w:ascii="Arial"/>
                <w:sz w:val="16"/>
              </w:rPr>
            </w:pPr>
            <w:r w:rsidRPr="00E023BD">
              <w:rPr>
                <w:rFonts w:ascii="Arial"/>
                <w:sz w:val="16"/>
              </w:rPr>
              <w:t>1 x</w:t>
            </w:r>
          </w:p>
          <w:p w14:paraId="1F426E34" w14:textId="77777777" w:rsidR="00525890" w:rsidRPr="00E023BD" w:rsidRDefault="00ED4050">
            <w:pPr>
              <w:pStyle w:val="TableParagraph"/>
              <w:ind w:left="71"/>
              <w:rPr>
                <w:rFonts w:ascii="Arial"/>
                <w:sz w:val="16"/>
              </w:rPr>
            </w:pPr>
            <w:r w:rsidRPr="00E023BD">
              <w:rPr>
                <w:rFonts w:ascii="Arial"/>
                <w:sz w:val="16"/>
              </w:rPr>
              <w:t>za 6 mesiacov</w:t>
            </w:r>
          </w:p>
        </w:tc>
        <w:tc>
          <w:tcPr>
            <w:tcW w:w="708" w:type="dxa"/>
          </w:tcPr>
          <w:p w14:paraId="528A8A65" w14:textId="77777777" w:rsidR="00525890" w:rsidRPr="00E023BD" w:rsidRDefault="00525890">
            <w:pPr>
              <w:pStyle w:val="TableParagraph"/>
              <w:rPr>
                <w:sz w:val="18"/>
              </w:rPr>
            </w:pPr>
          </w:p>
          <w:p w14:paraId="27EC25CD" w14:textId="77777777" w:rsidR="00525890" w:rsidRPr="00E023BD" w:rsidRDefault="00525890">
            <w:pPr>
              <w:pStyle w:val="TableParagraph"/>
              <w:rPr>
                <w:sz w:val="18"/>
              </w:rPr>
            </w:pPr>
          </w:p>
          <w:p w14:paraId="2972EC89" w14:textId="77777777" w:rsidR="00525890" w:rsidRPr="00E023BD" w:rsidRDefault="00525890">
            <w:pPr>
              <w:pStyle w:val="TableParagraph"/>
              <w:rPr>
                <w:sz w:val="18"/>
              </w:rPr>
            </w:pPr>
          </w:p>
          <w:p w14:paraId="38E90D0D" w14:textId="77777777" w:rsidR="00525890" w:rsidRPr="00E023BD" w:rsidRDefault="00525890">
            <w:pPr>
              <w:pStyle w:val="TableParagraph"/>
              <w:rPr>
                <w:sz w:val="18"/>
              </w:rPr>
            </w:pPr>
          </w:p>
          <w:p w14:paraId="5FA677EC" w14:textId="77777777" w:rsidR="00525890" w:rsidRPr="00E023BD" w:rsidRDefault="00525890">
            <w:pPr>
              <w:pStyle w:val="TableParagraph"/>
              <w:rPr>
                <w:sz w:val="18"/>
              </w:rPr>
            </w:pPr>
          </w:p>
          <w:p w14:paraId="10538E86" w14:textId="77777777" w:rsidR="00525890" w:rsidRPr="00E023BD" w:rsidRDefault="00525890">
            <w:pPr>
              <w:pStyle w:val="TableParagraph"/>
              <w:spacing w:before="8"/>
              <w:rPr>
                <w:sz w:val="15"/>
              </w:rPr>
            </w:pPr>
          </w:p>
          <w:p w14:paraId="708F72D5" w14:textId="77777777" w:rsidR="00525890" w:rsidRPr="00E023BD" w:rsidRDefault="00ED4050">
            <w:pPr>
              <w:pStyle w:val="TableParagraph"/>
              <w:ind w:left="71"/>
              <w:rPr>
                <w:rFonts w:ascii="Arial"/>
                <w:sz w:val="16"/>
              </w:rPr>
            </w:pPr>
            <w:r w:rsidRPr="00E023BD">
              <w:rPr>
                <w:rFonts w:ascii="Arial"/>
                <w:sz w:val="16"/>
              </w:rPr>
              <w:t>-</w:t>
            </w:r>
          </w:p>
        </w:tc>
        <w:tc>
          <w:tcPr>
            <w:tcW w:w="1277" w:type="dxa"/>
          </w:tcPr>
          <w:p w14:paraId="4A355282" w14:textId="77777777" w:rsidR="00525890" w:rsidRPr="00E023BD" w:rsidRDefault="00525890">
            <w:pPr>
              <w:pStyle w:val="TableParagraph"/>
              <w:rPr>
                <w:sz w:val="18"/>
              </w:rPr>
            </w:pPr>
          </w:p>
          <w:p w14:paraId="7AAB2C40" w14:textId="77777777" w:rsidR="00525890" w:rsidRPr="00E023BD" w:rsidRDefault="00525890">
            <w:pPr>
              <w:pStyle w:val="TableParagraph"/>
              <w:rPr>
                <w:sz w:val="18"/>
              </w:rPr>
            </w:pPr>
          </w:p>
          <w:p w14:paraId="13CD8A17" w14:textId="77777777" w:rsidR="00525890" w:rsidRPr="00E023BD" w:rsidRDefault="00525890">
            <w:pPr>
              <w:pStyle w:val="TableParagraph"/>
              <w:rPr>
                <w:sz w:val="18"/>
              </w:rPr>
            </w:pPr>
          </w:p>
          <w:p w14:paraId="4F374B21" w14:textId="77777777" w:rsidR="00525890" w:rsidRPr="00E023BD" w:rsidRDefault="00525890">
            <w:pPr>
              <w:pStyle w:val="TableParagraph"/>
              <w:rPr>
                <w:sz w:val="18"/>
              </w:rPr>
            </w:pPr>
          </w:p>
          <w:p w14:paraId="174A025D" w14:textId="77777777" w:rsidR="00525890" w:rsidRPr="00E023BD" w:rsidRDefault="00525890">
            <w:pPr>
              <w:pStyle w:val="TableParagraph"/>
              <w:rPr>
                <w:sz w:val="18"/>
              </w:rPr>
            </w:pPr>
          </w:p>
          <w:p w14:paraId="0D49674E" w14:textId="77777777" w:rsidR="00525890" w:rsidRPr="00E023BD" w:rsidRDefault="00525890">
            <w:pPr>
              <w:pStyle w:val="TableParagraph"/>
              <w:spacing w:before="8"/>
              <w:rPr>
                <w:sz w:val="15"/>
              </w:rPr>
            </w:pPr>
          </w:p>
          <w:p w14:paraId="540CD3AE" w14:textId="77777777" w:rsidR="00525890" w:rsidRPr="00E023BD" w:rsidRDefault="00ED4050">
            <w:pPr>
              <w:pStyle w:val="TableParagraph"/>
              <w:ind w:left="69"/>
              <w:rPr>
                <w:rFonts w:ascii="Arial"/>
                <w:sz w:val="16"/>
              </w:rPr>
            </w:pPr>
            <w:r w:rsidRPr="00E023BD">
              <w:rPr>
                <w:rFonts w:ascii="Arial"/>
                <w:sz w:val="16"/>
              </w:rPr>
              <w:t>-</w:t>
            </w:r>
          </w:p>
        </w:tc>
        <w:tc>
          <w:tcPr>
            <w:tcW w:w="903" w:type="dxa"/>
          </w:tcPr>
          <w:p w14:paraId="0B21AAD5" w14:textId="77777777" w:rsidR="00525890" w:rsidRPr="00E023BD" w:rsidRDefault="00525890">
            <w:pPr>
              <w:pStyle w:val="TableParagraph"/>
            </w:pPr>
          </w:p>
          <w:p w14:paraId="25A36115" w14:textId="77777777" w:rsidR="00525890" w:rsidRPr="00E023BD" w:rsidRDefault="00525890">
            <w:pPr>
              <w:pStyle w:val="TableParagraph"/>
            </w:pPr>
          </w:p>
          <w:p w14:paraId="07D022D9" w14:textId="77777777" w:rsidR="00525890" w:rsidRPr="00E023BD" w:rsidRDefault="00525890">
            <w:pPr>
              <w:pStyle w:val="TableParagraph"/>
            </w:pPr>
          </w:p>
          <w:p w14:paraId="56D5857E" w14:textId="77777777" w:rsidR="00525890" w:rsidRPr="00E023BD" w:rsidRDefault="00525890">
            <w:pPr>
              <w:pStyle w:val="TableParagraph"/>
            </w:pPr>
          </w:p>
          <w:p w14:paraId="586F287C" w14:textId="77777777" w:rsidR="00525890" w:rsidRPr="00E023BD" w:rsidRDefault="00ED4050">
            <w:pPr>
              <w:pStyle w:val="TableParagraph"/>
              <w:spacing w:before="179"/>
              <w:ind w:left="68"/>
              <w:rPr>
                <w:sz w:val="20"/>
              </w:rPr>
            </w:pPr>
            <w:r w:rsidRPr="00E023BD">
              <w:rPr>
                <w:w w:val="99"/>
                <w:sz w:val="20"/>
              </w:rPr>
              <w:t>-</w:t>
            </w:r>
          </w:p>
        </w:tc>
        <w:tc>
          <w:tcPr>
            <w:tcW w:w="1201" w:type="dxa"/>
          </w:tcPr>
          <w:p w14:paraId="3B710499" w14:textId="77777777" w:rsidR="00525890" w:rsidRPr="00E023BD" w:rsidRDefault="00525890">
            <w:pPr>
              <w:pStyle w:val="TableParagraph"/>
              <w:rPr>
                <w:sz w:val="18"/>
              </w:rPr>
            </w:pPr>
          </w:p>
          <w:p w14:paraId="79CA3C78" w14:textId="77777777" w:rsidR="00525890" w:rsidRPr="00E023BD" w:rsidRDefault="00525890">
            <w:pPr>
              <w:pStyle w:val="TableParagraph"/>
              <w:rPr>
                <w:sz w:val="18"/>
              </w:rPr>
            </w:pPr>
          </w:p>
          <w:p w14:paraId="5E7EAE18" w14:textId="77777777" w:rsidR="00525890" w:rsidRPr="00E023BD" w:rsidRDefault="00525890">
            <w:pPr>
              <w:pStyle w:val="TableParagraph"/>
              <w:rPr>
                <w:sz w:val="18"/>
              </w:rPr>
            </w:pPr>
          </w:p>
          <w:p w14:paraId="3CE9BB24" w14:textId="77777777" w:rsidR="00525890" w:rsidRPr="00E023BD" w:rsidRDefault="00525890">
            <w:pPr>
              <w:pStyle w:val="TableParagraph"/>
              <w:rPr>
                <w:sz w:val="18"/>
              </w:rPr>
            </w:pPr>
          </w:p>
          <w:p w14:paraId="6DBD278C" w14:textId="77777777" w:rsidR="00525890" w:rsidRPr="00E023BD" w:rsidRDefault="00525890">
            <w:pPr>
              <w:pStyle w:val="TableParagraph"/>
              <w:rPr>
                <w:sz w:val="18"/>
              </w:rPr>
            </w:pPr>
          </w:p>
          <w:p w14:paraId="0CA30D0A" w14:textId="77777777" w:rsidR="00525890" w:rsidRPr="00E023BD" w:rsidRDefault="00525890">
            <w:pPr>
              <w:pStyle w:val="TableParagraph"/>
              <w:spacing w:before="8"/>
              <w:rPr>
                <w:sz w:val="15"/>
              </w:rPr>
            </w:pPr>
          </w:p>
          <w:p w14:paraId="6637F0C1" w14:textId="77777777" w:rsidR="00525890" w:rsidRPr="00E023BD" w:rsidRDefault="00ED4050">
            <w:pPr>
              <w:pStyle w:val="TableParagraph"/>
              <w:ind w:left="70"/>
              <w:rPr>
                <w:rFonts w:ascii="Arial" w:hAnsi="Arial"/>
                <w:sz w:val="16"/>
              </w:rPr>
            </w:pPr>
            <w:r w:rsidRPr="00E023BD">
              <w:rPr>
                <w:rFonts w:ascii="Arial" w:hAnsi="Arial"/>
                <w:sz w:val="16"/>
              </w:rPr>
              <w:t>10 prac. dní</w:t>
            </w:r>
          </w:p>
        </w:tc>
      </w:tr>
      <w:tr w:rsidR="00525890" w:rsidRPr="00E023BD" w14:paraId="397A5837" w14:textId="77777777">
        <w:trPr>
          <w:trHeight w:val="781"/>
        </w:trPr>
        <w:tc>
          <w:tcPr>
            <w:tcW w:w="480" w:type="dxa"/>
          </w:tcPr>
          <w:p w14:paraId="4AFF4014" w14:textId="77777777" w:rsidR="00525890" w:rsidRPr="00E023BD" w:rsidRDefault="00525890">
            <w:pPr>
              <w:pStyle w:val="TableParagraph"/>
              <w:spacing w:before="3"/>
              <w:rPr>
                <w:sz w:val="23"/>
              </w:rPr>
            </w:pPr>
          </w:p>
          <w:p w14:paraId="3D4A24B8" w14:textId="77777777" w:rsidR="00525890" w:rsidRPr="00E023BD" w:rsidRDefault="00ED4050">
            <w:pPr>
              <w:pStyle w:val="TableParagraph"/>
              <w:ind w:left="71"/>
              <w:rPr>
                <w:sz w:val="20"/>
              </w:rPr>
            </w:pPr>
            <w:r w:rsidRPr="00E023BD">
              <w:rPr>
                <w:sz w:val="20"/>
              </w:rPr>
              <w:t>6.</w:t>
            </w:r>
          </w:p>
        </w:tc>
        <w:tc>
          <w:tcPr>
            <w:tcW w:w="2640" w:type="dxa"/>
          </w:tcPr>
          <w:p w14:paraId="606F7E6F" w14:textId="77777777" w:rsidR="00525890" w:rsidRPr="00E023BD" w:rsidRDefault="00ED4050">
            <w:pPr>
              <w:pStyle w:val="TableParagraph"/>
              <w:spacing w:before="37"/>
              <w:ind w:left="71" w:right="396"/>
              <w:rPr>
                <w:sz w:val="20"/>
              </w:rPr>
            </w:pPr>
            <w:r w:rsidRPr="00E023BD">
              <w:rPr>
                <w:sz w:val="20"/>
              </w:rPr>
              <w:t>Predkladanie návrhov na zlepšenie výkonnosti informačného systému</w:t>
            </w:r>
          </w:p>
        </w:tc>
        <w:tc>
          <w:tcPr>
            <w:tcW w:w="1133" w:type="dxa"/>
          </w:tcPr>
          <w:p w14:paraId="30524F21" w14:textId="77777777" w:rsidR="00525890" w:rsidRPr="00E023BD" w:rsidRDefault="00ED4050">
            <w:pPr>
              <w:pStyle w:val="TableParagraph"/>
              <w:spacing w:before="116"/>
              <w:ind w:left="69" w:right="189"/>
              <w:rPr>
                <w:rFonts w:ascii="Arial" w:hAnsi="Arial"/>
                <w:sz w:val="16"/>
              </w:rPr>
            </w:pPr>
            <w:r w:rsidRPr="00E023BD">
              <w:rPr>
                <w:rFonts w:ascii="Arial" w:hAnsi="Arial"/>
                <w:sz w:val="16"/>
              </w:rPr>
              <w:t>Identifikácia možnosti zlepšenia</w:t>
            </w:r>
          </w:p>
        </w:tc>
        <w:tc>
          <w:tcPr>
            <w:tcW w:w="1277" w:type="dxa"/>
          </w:tcPr>
          <w:p w14:paraId="60B2608E" w14:textId="77777777" w:rsidR="00525890" w:rsidRPr="00E023BD" w:rsidRDefault="00525890">
            <w:pPr>
              <w:pStyle w:val="TableParagraph"/>
              <w:spacing w:before="5"/>
              <w:rPr>
                <w:sz w:val="25"/>
              </w:rPr>
            </w:pPr>
          </w:p>
          <w:p w14:paraId="362F10F0" w14:textId="77777777" w:rsidR="00525890" w:rsidRPr="00E023BD" w:rsidRDefault="00ED4050">
            <w:pPr>
              <w:pStyle w:val="TableParagraph"/>
              <w:ind w:left="71"/>
              <w:rPr>
                <w:rFonts w:ascii="Arial" w:hAnsi="Arial"/>
                <w:sz w:val="16"/>
              </w:rPr>
            </w:pPr>
            <w:r w:rsidRPr="00E023BD">
              <w:rPr>
                <w:rFonts w:ascii="Arial" w:hAnsi="Arial"/>
                <w:sz w:val="16"/>
              </w:rPr>
              <w:t>priebežne</w:t>
            </w:r>
          </w:p>
        </w:tc>
        <w:tc>
          <w:tcPr>
            <w:tcW w:w="708" w:type="dxa"/>
          </w:tcPr>
          <w:p w14:paraId="46A98980" w14:textId="77777777" w:rsidR="00525890" w:rsidRPr="00E023BD" w:rsidRDefault="00525890">
            <w:pPr>
              <w:pStyle w:val="TableParagraph"/>
              <w:spacing w:before="3"/>
              <w:rPr>
                <w:sz w:val="23"/>
              </w:rPr>
            </w:pPr>
          </w:p>
          <w:p w14:paraId="710CC3D2" w14:textId="77777777" w:rsidR="00525890" w:rsidRPr="00E023BD" w:rsidRDefault="00ED4050">
            <w:pPr>
              <w:pStyle w:val="TableParagraph"/>
              <w:ind w:left="71"/>
              <w:rPr>
                <w:sz w:val="20"/>
              </w:rPr>
            </w:pPr>
            <w:r w:rsidRPr="00E023BD">
              <w:rPr>
                <w:w w:val="99"/>
                <w:sz w:val="20"/>
              </w:rPr>
              <w:t>-</w:t>
            </w:r>
          </w:p>
        </w:tc>
        <w:tc>
          <w:tcPr>
            <w:tcW w:w="1277" w:type="dxa"/>
          </w:tcPr>
          <w:p w14:paraId="11C144B4" w14:textId="77777777" w:rsidR="00525890" w:rsidRPr="00E023BD" w:rsidRDefault="00525890">
            <w:pPr>
              <w:pStyle w:val="TableParagraph"/>
              <w:spacing w:before="3"/>
              <w:rPr>
                <w:sz w:val="23"/>
              </w:rPr>
            </w:pPr>
          </w:p>
          <w:p w14:paraId="3E757925" w14:textId="77777777" w:rsidR="00525890" w:rsidRPr="00E023BD" w:rsidRDefault="00ED4050">
            <w:pPr>
              <w:pStyle w:val="TableParagraph"/>
              <w:ind w:left="69"/>
              <w:rPr>
                <w:sz w:val="20"/>
              </w:rPr>
            </w:pPr>
            <w:r w:rsidRPr="00E023BD">
              <w:rPr>
                <w:w w:val="99"/>
                <w:sz w:val="20"/>
              </w:rPr>
              <w:t>-</w:t>
            </w:r>
          </w:p>
        </w:tc>
        <w:tc>
          <w:tcPr>
            <w:tcW w:w="903" w:type="dxa"/>
          </w:tcPr>
          <w:p w14:paraId="3BB54C6B" w14:textId="77777777" w:rsidR="00525890" w:rsidRPr="00E023BD" w:rsidRDefault="00525890">
            <w:pPr>
              <w:pStyle w:val="TableParagraph"/>
              <w:spacing w:before="3"/>
              <w:rPr>
                <w:sz w:val="23"/>
              </w:rPr>
            </w:pPr>
          </w:p>
          <w:p w14:paraId="354185C1" w14:textId="77777777" w:rsidR="00525890" w:rsidRPr="00E023BD" w:rsidRDefault="00ED4050">
            <w:pPr>
              <w:pStyle w:val="TableParagraph"/>
              <w:ind w:left="68"/>
              <w:rPr>
                <w:sz w:val="20"/>
              </w:rPr>
            </w:pPr>
            <w:r w:rsidRPr="00E023BD">
              <w:rPr>
                <w:w w:val="99"/>
                <w:sz w:val="20"/>
              </w:rPr>
              <w:t>-</w:t>
            </w:r>
          </w:p>
        </w:tc>
        <w:tc>
          <w:tcPr>
            <w:tcW w:w="1201" w:type="dxa"/>
          </w:tcPr>
          <w:p w14:paraId="2DB511A2" w14:textId="77777777" w:rsidR="00525890" w:rsidRPr="00E023BD" w:rsidRDefault="00525890">
            <w:pPr>
              <w:pStyle w:val="TableParagraph"/>
              <w:spacing w:before="3"/>
              <w:rPr>
                <w:sz w:val="23"/>
              </w:rPr>
            </w:pPr>
          </w:p>
          <w:p w14:paraId="1672497F" w14:textId="77777777" w:rsidR="00525890" w:rsidRPr="00E023BD" w:rsidRDefault="00ED4050">
            <w:pPr>
              <w:pStyle w:val="TableParagraph"/>
              <w:ind w:left="70"/>
              <w:rPr>
                <w:sz w:val="20"/>
              </w:rPr>
            </w:pPr>
            <w:r w:rsidRPr="00E023BD">
              <w:rPr>
                <w:w w:val="99"/>
                <w:sz w:val="20"/>
              </w:rPr>
              <w:t>-</w:t>
            </w:r>
          </w:p>
        </w:tc>
      </w:tr>
    </w:tbl>
    <w:p w14:paraId="25970FF9" w14:textId="77777777" w:rsidR="00525890" w:rsidRPr="00E023BD" w:rsidRDefault="00525890">
      <w:pPr>
        <w:pStyle w:val="BodyText"/>
      </w:pPr>
    </w:p>
    <w:p w14:paraId="2458D68A" w14:textId="77777777" w:rsidR="00525890" w:rsidRPr="00E023BD" w:rsidRDefault="00ED4050" w:rsidP="000A50DC">
      <w:pPr>
        <w:pStyle w:val="ListParagraph"/>
        <w:numPr>
          <w:ilvl w:val="1"/>
          <w:numId w:val="9"/>
        </w:numPr>
        <w:tabs>
          <w:tab w:val="left" w:pos="960"/>
        </w:tabs>
        <w:ind w:left="958" w:right="636" w:hanging="566"/>
        <w:rPr>
          <w:sz w:val="20"/>
        </w:rPr>
      </w:pPr>
      <w:r w:rsidRPr="00E023BD">
        <w:rPr>
          <w:sz w:val="20"/>
        </w:rPr>
        <w:t>V rámci služby „Podpora“ bude Poskytovateľ dodávať vysvetlenia na otázky poverených používateľov objednávateľa a poskytovanie krátkych hodnotení vplyvu prípadných požiadaviek objednávateľa na informačný</w:t>
      </w:r>
      <w:r w:rsidRPr="00E023BD">
        <w:rPr>
          <w:spacing w:val="-2"/>
          <w:sz w:val="20"/>
        </w:rPr>
        <w:t xml:space="preserve"> </w:t>
      </w:r>
      <w:r w:rsidRPr="00E023BD">
        <w:rPr>
          <w:sz w:val="20"/>
        </w:rPr>
        <w:t>systém.</w:t>
      </w:r>
    </w:p>
    <w:p w14:paraId="1AB493F0" w14:textId="77777777" w:rsidR="00525890" w:rsidRPr="00E023BD" w:rsidRDefault="00525890">
      <w:pPr>
        <w:pStyle w:val="BodyText"/>
        <w:spacing w:before="10"/>
        <w:rPr>
          <w:b/>
          <w:i/>
          <w:sz w:val="14"/>
        </w:rPr>
      </w:pPr>
    </w:p>
    <w:p w14:paraId="1C9C0B5F" w14:textId="77777777" w:rsidR="00525890" w:rsidRPr="00E023BD" w:rsidRDefault="00ED4050" w:rsidP="000A50DC">
      <w:pPr>
        <w:pStyle w:val="ListParagraph"/>
        <w:numPr>
          <w:ilvl w:val="1"/>
          <w:numId w:val="9"/>
        </w:numPr>
        <w:tabs>
          <w:tab w:val="left" w:pos="960"/>
        </w:tabs>
        <w:spacing w:before="99"/>
        <w:ind w:left="959" w:right="634" w:hanging="567"/>
        <w:rPr>
          <w:sz w:val="20"/>
        </w:rPr>
      </w:pPr>
      <w:r w:rsidRPr="00E023BD">
        <w:rPr>
          <w:sz w:val="20"/>
        </w:rPr>
        <w:t>Služba Podpora bude poskytovateľom poskytovaná buď výkonom činností na mieste, zabezpečeným vzdialeným prístupom, prostredníctvom telefónu alebo elektronickou poštou v systéme objednávateľa určenom na zaznamenávanie prevádzkových incidentov (IS Service</w:t>
      </w:r>
      <w:r w:rsidRPr="00E023BD">
        <w:rPr>
          <w:spacing w:val="-3"/>
          <w:sz w:val="20"/>
        </w:rPr>
        <w:t xml:space="preserve"> </w:t>
      </w:r>
      <w:r w:rsidRPr="00E023BD">
        <w:rPr>
          <w:sz w:val="20"/>
        </w:rPr>
        <w:t>Desk).</w:t>
      </w:r>
    </w:p>
    <w:p w14:paraId="296D034B" w14:textId="77777777" w:rsidR="00525890" w:rsidRPr="00E023BD" w:rsidRDefault="00ED4050" w:rsidP="000A50DC">
      <w:pPr>
        <w:pStyle w:val="ListParagraph"/>
        <w:numPr>
          <w:ilvl w:val="1"/>
          <w:numId w:val="9"/>
        </w:numPr>
        <w:tabs>
          <w:tab w:val="left" w:pos="960"/>
        </w:tabs>
        <w:spacing w:before="120"/>
        <w:ind w:left="959" w:right="634" w:hanging="567"/>
        <w:rPr>
          <w:sz w:val="20"/>
        </w:rPr>
      </w:pPr>
      <w:r w:rsidRPr="00E023BD">
        <w:rPr>
          <w:sz w:val="20"/>
        </w:rPr>
        <w:t>Služba Podpora poskytovaná poskytovateľom objednávateľovi zahrňuje aj koordináciu a riadenie poskytovania Servisných služieb poskytovaných objednávateľovi podľa tejto Servisnej</w:t>
      </w:r>
      <w:r w:rsidRPr="00E023BD">
        <w:rPr>
          <w:spacing w:val="-14"/>
          <w:sz w:val="20"/>
        </w:rPr>
        <w:t xml:space="preserve"> </w:t>
      </w:r>
      <w:r w:rsidRPr="00E023BD">
        <w:rPr>
          <w:sz w:val="20"/>
        </w:rPr>
        <w:t>zmluvy.</w:t>
      </w:r>
    </w:p>
    <w:p w14:paraId="56242E89" w14:textId="77777777" w:rsidR="00525890" w:rsidRPr="00E023BD" w:rsidRDefault="00ED4050" w:rsidP="000A50DC">
      <w:pPr>
        <w:pStyle w:val="ListParagraph"/>
        <w:numPr>
          <w:ilvl w:val="1"/>
          <w:numId w:val="9"/>
        </w:numPr>
        <w:tabs>
          <w:tab w:val="left" w:pos="960"/>
        </w:tabs>
        <w:spacing w:before="119"/>
        <w:ind w:left="959" w:right="636" w:hanging="567"/>
        <w:rPr>
          <w:sz w:val="20"/>
        </w:rPr>
      </w:pPr>
      <w:r w:rsidRPr="00E023BD">
        <w:rPr>
          <w:sz w:val="20"/>
        </w:rPr>
        <w:t>Poskytovateľ sa zaväzuje sledovať zverejňovanie nových verzií komponentov a nových komponentov tretích strán, ktoré sú použité v informačnom systéme a</w:t>
      </w:r>
      <w:r w:rsidRPr="00E023BD">
        <w:rPr>
          <w:spacing w:val="21"/>
          <w:sz w:val="20"/>
        </w:rPr>
        <w:t xml:space="preserve"> </w:t>
      </w:r>
      <w:r w:rsidRPr="00E023BD">
        <w:rPr>
          <w:sz w:val="20"/>
        </w:rPr>
        <w:t>bezodkladne písomne informovať objednávateľa</w:t>
      </w:r>
    </w:p>
    <w:p w14:paraId="451A12E3" w14:textId="77777777" w:rsidR="00525890" w:rsidRPr="00E023BD" w:rsidRDefault="00ED4050">
      <w:pPr>
        <w:ind w:left="959" w:right="635"/>
        <w:jc w:val="both"/>
        <w:rPr>
          <w:sz w:val="20"/>
        </w:rPr>
      </w:pPr>
      <w:r w:rsidRPr="00E023BD">
        <w:rPr>
          <w:sz w:val="20"/>
        </w:rPr>
        <w:t>o dostupnosti nových verzií, pričom sa zaväzuje pripraviť plán na  bezodkladné  nasadenie nových verzií  v súlade s bezpečnostnými pravidlami objednávateľa, ak obsahujú opravu prevádzkových chýb, resp. bezpečnostných hrozieb a</w:t>
      </w:r>
      <w:r w:rsidRPr="00E023BD">
        <w:rPr>
          <w:spacing w:val="-2"/>
          <w:sz w:val="20"/>
        </w:rPr>
        <w:t xml:space="preserve"> </w:t>
      </w:r>
      <w:r w:rsidRPr="00E023BD">
        <w:rPr>
          <w:sz w:val="20"/>
        </w:rPr>
        <w:t>zraniteľností.</w:t>
      </w:r>
    </w:p>
    <w:p w14:paraId="1453757F" w14:textId="77777777" w:rsidR="00525890" w:rsidRPr="00E023BD" w:rsidRDefault="00ED4050" w:rsidP="000A50DC">
      <w:pPr>
        <w:pStyle w:val="ListParagraph"/>
        <w:numPr>
          <w:ilvl w:val="1"/>
          <w:numId w:val="9"/>
        </w:numPr>
        <w:tabs>
          <w:tab w:val="left" w:pos="960"/>
        </w:tabs>
        <w:spacing w:before="122"/>
        <w:ind w:left="959" w:right="634" w:hanging="567"/>
        <w:rPr>
          <w:sz w:val="20"/>
        </w:rPr>
      </w:pPr>
      <w:r w:rsidRPr="00E023BD">
        <w:rPr>
          <w:sz w:val="20"/>
        </w:rPr>
        <w:t>Poskytovateľ sa zaväzuje po dohode s objednávateľom zabezpečiť včasnú náhradu komponentov tretích strán, tak aby v prevádzke nebol používaný žiadny komponent, na ktorý nie je zmluvne zabezpečená podpora</w:t>
      </w:r>
      <w:r w:rsidRPr="00E023BD">
        <w:rPr>
          <w:spacing w:val="-1"/>
          <w:sz w:val="20"/>
        </w:rPr>
        <w:t xml:space="preserve"> </w:t>
      </w:r>
      <w:r w:rsidRPr="00E023BD">
        <w:rPr>
          <w:sz w:val="20"/>
        </w:rPr>
        <w:t>výrobcu.</w:t>
      </w:r>
    </w:p>
    <w:p w14:paraId="60CF333F" w14:textId="746AC389" w:rsidR="00525890" w:rsidRPr="00E023BD" w:rsidRDefault="00ED4050" w:rsidP="000A50DC">
      <w:pPr>
        <w:pStyle w:val="ListParagraph"/>
        <w:numPr>
          <w:ilvl w:val="1"/>
          <w:numId w:val="9"/>
        </w:numPr>
        <w:tabs>
          <w:tab w:val="left" w:pos="959"/>
        </w:tabs>
        <w:spacing w:before="120"/>
        <w:ind w:left="958" w:right="634" w:hanging="567"/>
        <w:rPr>
          <w:sz w:val="20"/>
        </w:rPr>
      </w:pPr>
      <w:r w:rsidRPr="00E023BD">
        <w:rPr>
          <w:sz w:val="20"/>
        </w:rPr>
        <w:t>Do systému IS DIPRA bol integrovaný IS Outlook prostredníctvom Outlook konektora. Služba Podpora poskytovaná poskytovateľom objednávateľovi zahrňuje aj podporu Software Maintenance Advanced (SLA 8x5)</w:t>
      </w:r>
      <w:r w:rsidRPr="00E023BD">
        <w:rPr>
          <w:spacing w:val="-4"/>
          <w:sz w:val="20"/>
        </w:rPr>
        <w:t xml:space="preserve"> </w:t>
      </w:r>
      <w:r w:rsidRPr="00E023BD">
        <w:rPr>
          <w:sz w:val="20"/>
        </w:rPr>
        <w:t>k</w:t>
      </w:r>
      <w:r w:rsidRPr="00E023BD">
        <w:rPr>
          <w:spacing w:val="-2"/>
          <w:sz w:val="20"/>
        </w:rPr>
        <w:t xml:space="preserve"> </w:t>
      </w:r>
      <w:r w:rsidRPr="00E023BD">
        <w:rPr>
          <w:sz w:val="20"/>
        </w:rPr>
        <w:t>licenciám</w:t>
      </w:r>
      <w:r w:rsidRPr="00E023BD">
        <w:rPr>
          <w:spacing w:val="-4"/>
          <w:sz w:val="20"/>
        </w:rPr>
        <w:t xml:space="preserve"> </w:t>
      </w:r>
      <w:r w:rsidRPr="00E023BD">
        <w:rPr>
          <w:sz w:val="20"/>
        </w:rPr>
        <w:t>eOffice</w:t>
      </w:r>
      <w:r w:rsidRPr="00E023BD">
        <w:rPr>
          <w:spacing w:val="-2"/>
          <w:sz w:val="20"/>
        </w:rPr>
        <w:t xml:space="preserve"> </w:t>
      </w:r>
      <w:r w:rsidRPr="00E023BD">
        <w:rPr>
          <w:sz w:val="20"/>
        </w:rPr>
        <w:t>-</w:t>
      </w:r>
      <w:r w:rsidRPr="00E023BD">
        <w:rPr>
          <w:spacing w:val="-2"/>
          <w:sz w:val="20"/>
        </w:rPr>
        <w:t xml:space="preserve"> </w:t>
      </w:r>
      <w:r w:rsidRPr="00E023BD">
        <w:rPr>
          <w:sz w:val="20"/>
        </w:rPr>
        <w:t>Outlook</w:t>
      </w:r>
      <w:r w:rsidRPr="00E023BD">
        <w:rPr>
          <w:spacing w:val="-2"/>
          <w:sz w:val="20"/>
        </w:rPr>
        <w:t xml:space="preserve"> </w:t>
      </w:r>
      <w:r w:rsidRPr="00E023BD">
        <w:rPr>
          <w:sz w:val="20"/>
        </w:rPr>
        <w:t>konektora</w:t>
      </w:r>
      <w:r w:rsidRPr="00E023BD">
        <w:rPr>
          <w:spacing w:val="-2"/>
          <w:sz w:val="20"/>
        </w:rPr>
        <w:t xml:space="preserve"> </w:t>
      </w:r>
      <w:r w:rsidRPr="00E023BD">
        <w:rPr>
          <w:sz w:val="20"/>
        </w:rPr>
        <w:t>v počte</w:t>
      </w:r>
      <w:r w:rsidRPr="00E023BD">
        <w:rPr>
          <w:spacing w:val="-3"/>
          <w:sz w:val="20"/>
        </w:rPr>
        <w:t xml:space="preserve"> </w:t>
      </w:r>
      <w:r w:rsidRPr="00E023BD">
        <w:rPr>
          <w:sz w:val="20"/>
        </w:rPr>
        <w:t>1200</w:t>
      </w:r>
      <w:r w:rsidRPr="00E023BD">
        <w:rPr>
          <w:spacing w:val="-3"/>
          <w:sz w:val="20"/>
        </w:rPr>
        <w:t xml:space="preserve"> </w:t>
      </w:r>
      <w:r w:rsidRPr="00E023BD">
        <w:rPr>
          <w:sz w:val="20"/>
        </w:rPr>
        <w:t>ks</w:t>
      </w:r>
      <w:r w:rsidRPr="00E023BD">
        <w:rPr>
          <w:spacing w:val="-2"/>
          <w:sz w:val="20"/>
        </w:rPr>
        <w:t xml:space="preserve"> </w:t>
      </w:r>
      <w:r w:rsidRPr="00E023BD">
        <w:rPr>
          <w:sz w:val="20"/>
        </w:rPr>
        <w:t>po</w:t>
      </w:r>
      <w:r w:rsidRPr="00E023BD">
        <w:rPr>
          <w:spacing w:val="-1"/>
          <w:sz w:val="20"/>
        </w:rPr>
        <w:t xml:space="preserve"> </w:t>
      </w:r>
      <w:r w:rsidRPr="00E023BD">
        <w:rPr>
          <w:sz w:val="20"/>
        </w:rPr>
        <w:t>dobu</w:t>
      </w:r>
      <w:r w:rsidRPr="00E023BD">
        <w:rPr>
          <w:spacing w:val="-1"/>
          <w:sz w:val="20"/>
        </w:rPr>
        <w:t xml:space="preserve"> </w:t>
      </w:r>
      <w:r w:rsidRPr="00E023BD">
        <w:rPr>
          <w:sz w:val="20"/>
        </w:rPr>
        <w:t>trvania</w:t>
      </w:r>
      <w:r w:rsidRPr="00E023BD">
        <w:rPr>
          <w:spacing w:val="-2"/>
          <w:sz w:val="20"/>
        </w:rPr>
        <w:t xml:space="preserve"> </w:t>
      </w:r>
      <w:r w:rsidRPr="00E023BD">
        <w:rPr>
          <w:sz w:val="20"/>
        </w:rPr>
        <w:t>platnosti</w:t>
      </w:r>
      <w:r w:rsidRPr="00E023BD">
        <w:rPr>
          <w:spacing w:val="-4"/>
          <w:sz w:val="20"/>
        </w:rPr>
        <w:t xml:space="preserve"> </w:t>
      </w:r>
      <w:r w:rsidRPr="00E023BD">
        <w:rPr>
          <w:sz w:val="20"/>
        </w:rPr>
        <w:t>Servisnej</w:t>
      </w:r>
      <w:r w:rsidRPr="00E023BD">
        <w:rPr>
          <w:spacing w:val="-4"/>
          <w:sz w:val="20"/>
        </w:rPr>
        <w:t xml:space="preserve"> </w:t>
      </w:r>
      <w:r w:rsidRPr="00E023BD">
        <w:rPr>
          <w:sz w:val="20"/>
        </w:rPr>
        <w:t>zmluvy.</w:t>
      </w:r>
    </w:p>
    <w:p w14:paraId="7D34D887" w14:textId="77777777" w:rsidR="00525890" w:rsidRPr="00E023BD" w:rsidRDefault="00525890">
      <w:pPr>
        <w:jc w:val="both"/>
        <w:rPr>
          <w:sz w:val="20"/>
        </w:rPr>
      </w:pPr>
    </w:p>
    <w:p w14:paraId="6F63BF28" w14:textId="77777777" w:rsidR="004279A8" w:rsidRPr="00E023BD" w:rsidRDefault="004279A8" w:rsidP="000A50DC">
      <w:pPr>
        <w:pStyle w:val="ListParagraph"/>
        <w:numPr>
          <w:ilvl w:val="1"/>
          <w:numId w:val="9"/>
        </w:numPr>
        <w:tabs>
          <w:tab w:val="left" w:pos="959"/>
        </w:tabs>
        <w:spacing w:before="120"/>
        <w:ind w:left="958" w:right="634" w:hanging="567"/>
        <w:rPr>
          <w:sz w:val="20"/>
        </w:rPr>
      </w:pPr>
      <w:r w:rsidRPr="00E023BD">
        <w:rPr>
          <w:sz w:val="20"/>
        </w:rPr>
        <w:t>Postup odsúhlasenia zmien poskytnutých objednávateľom</w:t>
      </w:r>
    </w:p>
    <w:p w14:paraId="60A95525" w14:textId="2E085C92" w:rsidR="004279A8" w:rsidRPr="00E023BD" w:rsidRDefault="004279A8" w:rsidP="000A50DC">
      <w:pPr>
        <w:pStyle w:val="BodyTextIndent"/>
        <w:widowControl/>
        <w:numPr>
          <w:ilvl w:val="2"/>
          <w:numId w:val="46"/>
        </w:numPr>
        <w:tabs>
          <w:tab w:val="left" w:pos="1418"/>
        </w:tabs>
        <w:autoSpaceDE/>
        <w:autoSpaceDN/>
        <w:spacing w:after="0"/>
        <w:ind w:left="1418" w:right="747" w:hanging="698"/>
        <w:jc w:val="both"/>
        <w:rPr>
          <w:sz w:val="20"/>
        </w:rPr>
      </w:pPr>
      <w:r w:rsidRPr="00E023BD">
        <w:rPr>
          <w:sz w:val="20"/>
        </w:rPr>
        <w:t xml:space="preserve">Objednávateľ zaeviduje prostredníctvom systému IS Service Desk požiadavku na vykonanie zmien a/alebo rozšírení, ktoré budú vykonané na vývojovom prostred objednávateľom a popíše požadované zmeny a/alebo rozšírenia </w:t>
      </w:r>
      <w:r w:rsidR="008D2D39">
        <w:rPr>
          <w:sz w:val="20"/>
        </w:rPr>
        <w:t>informačného</w:t>
      </w:r>
      <w:r w:rsidR="008D2D39" w:rsidRPr="00E023BD">
        <w:rPr>
          <w:sz w:val="20"/>
        </w:rPr>
        <w:t xml:space="preserve"> </w:t>
      </w:r>
      <w:r w:rsidRPr="00E023BD">
        <w:rPr>
          <w:sz w:val="20"/>
        </w:rPr>
        <w:t>systému.</w:t>
      </w:r>
    </w:p>
    <w:p w14:paraId="5B3450C5" w14:textId="11D4144D" w:rsidR="004279A8" w:rsidRPr="00E023BD" w:rsidRDefault="004279A8" w:rsidP="000A50DC">
      <w:pPr>
        <w:pStyle w:val="BodyTextIndent"/>
        <w:widowControl/>
        <w:numPr>
          <w:ilvl w:val="2"/>
          <w:numId w:val="46"/>
        </w:numPr>
        <w:tabs>
          <w:tab w:val="left" w:pos="1418"/>
        </w:tabs>
        <w:autoSpaceDE/>
        <w:autoSpaceDN/>
        <w:spacing w:after="0"/>
        <w:ind w:left="1418" w:right="747" w:hanging="698"/>
        <w:jc w:val="both"/>
        <w:rPr>
          <w:sz w:val="20"/>
        </w:rPr>
      </w:pPr>
      <w:r w:rsidRPr="00E023BD">
        <w:rPr>
          <w:sz w:val="20"/>
        </w:rPr>
        <w:t>Poskytovateľ posúdi a potvrdí správnosť popisu navrhovanej zmeny a/alebo rozšírenia v </w:t>
      </w:r>
      <w:r w:rsidR="008D2D39">
        <w:rPr>
          <w:sz w:val="20"/>
        </w:rPr>
        <w:t>informačnom</w:t>
      </w:r>
      <w:r w:rsidR="008D2D39" w:rsidRPr="00E023BD">
        <w:rPr>
          <w:sz w:val="20"/>
        </w:rPr>
        <w:t xml:space="preserve"> </w:t>
      </w:r>
      <w:r w:rsidRPr="00E023BD">
        <w:rPr>
          <w:sz w:val="20"/>
        </w:rPr>
        <w:t>systéme, prípadne požiada objednávateľa o doplnenie.</w:t>
      </w:r>
    </w:p>
    <w:p w14:paraId="010B77BA" w14:textId="77777777" w:rsidR="004279A8" w:rsidRPr="00E023BD" w:rsidRDefault="004279A8" w:rsidP="000A50DC">
      <w:pPr>
        <w:pStyle w:val="BodyTextIndent"/>
        <w:widowControl/>
        <w:numPr>
          <w:ilvl w:val="2"/>
          <w:numId w:val="46"/>
        </w:numPr>
        <w:tabs>
          <w:tab w:val="left" w:pos="1418"/>
        </w:tabs>
        <w:autoSpaceDE/>
        <w:autoSpaceDN/>
        <w:spacing w:after="0"/>
        <w:ind w:left="1418" w:right="747" w:hanging="698"/>
        <w:jc w:val="both"/>
        <w:rPr>
          <w:sz w:val="20"/>
        </w:rPr>
      </w:pPr>
      <w:r w:rsidRPr="00E023BD">
        <w:rPr>
          <w:sz w:val="20"/>
        </w:rPr>
        <w:t>Objednávateľ v zmysle poskytovateľom schváleného popisu zrealizuje navrhovanú zmenu a/alebo rozšírenie vo vývojovom prostredí. V prípade, že uvedená zmena bude zrealizovaná na vývojovom prostredí objednávateľa, poskytne ju objednávateľ na inštaláciu do vývojového prostredia poskytovateľa.</w:t>
      </w:r>
    </w:p>
    <w:p w14:paraId="2FFCCC19" w14:textId="77777777" w:rsidR="004279A8" w:rsidRPr="00E023BD" w:rsidRDefault="004279A8" w:rsidP="000A50DC">
      <w:pPr>
        <w:pStyle w:val="BodyTextIndent"/>
        <w:widowControl/>
        <w:numPr>
          <w:ilvl w:val="2"/>
          <w:numId w:val="46"/>
        </w:numPr>
        <w:tabs>
          <w:tab w:val="left" w:pos="1418"/>
        </w:tabs>
        <w:autoSpaceDE/>
        <w:autoSpaceDN/>
        <w:spacing w:after="0"/>
        <w:ind w:left="1418" w:right="747" w:hanging="698"/>
        <w:jc w:val="both"/>
        <w:rPr>
          <w:sz w:val="20"/>
        </w:rPr>
      </w:pPr>
      <w:r w:rsidRPr="00E023BD">
        <w:rPr>
          <w:sz w:val="20"/>
        </w:rPr>
        <w:t>Poskytovateľ odošle zmenu a/alebo rozšírenie na inštaláciu do testovacieho prostredia objednávateľa.</w:t>
      </w:r>
    </w:p>
    <w:p w14:paraId="102EB766" w14:textId="77777777" w:rsidR="004279A8" w:rsidRPr="00E023BD" w:rsidRDefault="004279A8" w:rsidP="000A50DC">
      <w:pPr>
        <w:pStyle w:val="BodyTextIndent"/>
        <w:widowControl/>
        <w:numPr>
          <w:ilvl w:val="2"/>
          <w:numId w:val="46"/>
        </w:numPr>
        <w:tabs>
          <w:tab w:val="left" w:pos="1418"/>
        </w:tabs>
        <w:autoSpaceDE/>
        <w:autoSpaceDN/>
        <w:spacing w:after="0"/>
        <w:ind w:left="1418" w:right="747" w:hanging="698"/>
        <w:jc w:val="both"/>
        <w:rPr>
          <w:sz w:val="20"/>
        </w:rPr>
      </w:pPr>
      <w:r w:rsidRPr="00E023BD">
        <w:rPr>
          <w:sz w:val="20"/>
        </w:rPr>
        <w:t>Objednávateľ vykoná akceptačné testovanie zmeny a/alebo rozšírenia v testovacom prostredí objednávateľa.</w:t>
      </w:r>
    </w:p>
    <w:p w14:paraId="6B3E7AA3" w14:textId="77777777" w:rsidR="004279A8" w:rsidRPr="00E023BD" w:rsidRDefault="004279A8" w:rsidP="000A50DC">
      <w:pPr>
        <w:pStyle w:val="BodyTextIndent"/>
        <w:widowControl/>
        <w:numPr>
          <w:ilvl w:val="2"/>
          <w:numId w:val="46"/>
        </w:numPr>
        <w:tabs>
          <w:tab w:val="left" w:pos="1418"/>
        </w:tabs>
        <w:autoSpaceDE/>
        <w:autoSpaceDN/>
        <w:spacing w:after="0"/>
        <w:ind w:left="1418" w:right="747" w:hanging="698"/>
        <w:jc w:val="both"/>
        <w:rPr>
          <w:sz w:val="20"/>
        </w:rPr>
      </w:pPr>
      <w:r w:rsidRPr="00E023BD">
        <w:rPr>
          <w:sz w:val="20"/>
        </w:rPr>
        <w:t>V prípade úspešného otestovania zmeny a/alebo rozšírenia objednávateľ inštaluje (nasadí) otestovanú zmenu a/alebo rozšírenie do produkčného prostredia objednávateľa.</w:t>
      </w:r>
    </w:p>
    <w:p w14:paraId="56F3B8B6" w14:textId="77777777" w:rsidR="004279A8" w:rsidRPr="00E023BD" w:rsidRDefault="004279A8" w:rsidP="000A50DC">
      <w:pPr>
        <w:pStyle w:val="ListParagraph"/>
        <w:numPr>
          <w:ilvl w:val="1"/>
          <w:numId w:val="9"/>
        </w:numPr>
        <w:tabs>
          <w:tab w:val="left" w:pos="959"/>
        </w:tabs>
        <w:spacing w:before="120"/>
        <w:ind w:left="958" w:right="634" w:hanging="567"/>
        <w:rPr>
          <w:sz w:val="20"/>
        </w:rPr>
      </w:pPr>
      <w:r w:rsidRPr="00E023BD">
        <w:rPr>
          <w:sz w:val="20"/>
        </w:rPr>
        <w:t>Bezpečnostnými zisteniami sú podľa stupňa významu (utriedené od najvyššieho po najnižší):</w:t>
      </w:r>
    </w:p>
    <w:p w14:paraId="5F01F927" w14:textId="77777777" w:rsidR="004279A8" w:rsidRPr="00E023BD" w:rsidRDefault="004279A8" w:rsidP="000A50DC">
      <w:pPr>
        <w:pStyle w:val="BodyTextIndent"/>
        <w:widowControl/>
        <w:numPr>
          <w:ilvl w:val="1"/>
          <w:numId w:val="47"/>
        </w:numPr>
        <w:tabs>
          <w:tab w:val="left" w:pos="567"/>
        </w:tabs>
        <w:autoSpaceDE/>
        <w:autoSpaceDN/>
        <w:spacing w:before="120" w:after="0"/>
        <w:jc w:val="both"/>
        <w:rPr>
          <w:sz w:val="20"/>
        </w:rPr>
      </w:pPr>
      <w:r w:rsidRPr="00E023BD">
        <w:rPr>
          <w:b/>
          <w:bCs/>
          <w:sz w:val="20"/>
        </w:rPr>
        <w:t>bezpečnostný incident,</w:t>
      </w:r>
    </w:p>
    <w:p w14:paraId="69C0419B" w14:textId="77777777" w:rsidR="004279A8" w:rsidRPr="00E023BD" w:rsidRDefault="004279A8" w:rsidP="000A50DC">
      <w:pPr>
        <w:pStyle w:val="BodyTextIndent"/>
        <w:widowControl/>
        <w:numPr>
          <w:ilvl w:val="1"/>
          <w:numId w:val="47"/>
        </w:numPr>
        <w:tabs>
          <w:tab w:val="left" w:pos="567"/>
        </w:tabs>
        <w:autoSpaceDE/>
        <w:autoSpaceDN/>
        <w:spacing w:before="120" w:after="0"/>
        <w:jc w:val="both"/>
        <w:rPr>
          <w:sz w:val="20"/>
        </w:rPr>
      </w:pPr>
      <w:r w:rsidRPr="00E023BD">
        <w:rPr>
          <w:b/>
          <w:bCs/>
          <w:sz w:val="20"/>
        </w:rPr>
        <w:t>bezpečnostná hrozba,</w:t>
      </w:r>
    </w:p>
    <w:p w14:paraId="0FA1BB7E" w14:textId="77777777" w:rsidR="004279A8" w:rsidRPr="00E023BD" w:rsidRDefault="004279A8" w:rsidP="000A50DC">
      <w:pPr>
        <w:pStyle w:val="BodyTextIndent"/>
        <w:widowControl/>
        <w:numPr>
          <w:ilvl w:val="1"/>
          <w:numId w:val="47"/>
        </w:numPr>
        <w:tabs>
          <w:tab w:val="left" w:pos="567"/>
        </w:tabs>
        <w:autoSpaceDE/>
        <w:autoSpaceDN/>
        <w:spacing w:before="120" w:after="0"/>
        <w:jc w:val="both"/>
        <w:rPr>
          <w:sz w:val="20"/>
        </w:rPr>
      </w:pPr>
      <w:r w:rsidRPr="00E023BD">
        <w:rPr>
          <w:b/>
          <w:bCs/>
          <w:sz w:val="20"/>
        </w:rPr>
        <w:t>podozrivá udalosť.</w:t>
      </w:r>
    </w:p>
    <w:p w14:paraId="4AA27EA1" w14:textId="77777777" w:rsidR="004279A8" w:rsidRPr="00E023BD" w:rsidRDefault="004279A8" w:rsidP="004279A8">
      <w:pPr>
        <w:pStyle w:val="BodyTextIndent"/>
        <w:tabs>
          <w:tab w:val="left" w:pos="567"/>
        </w:tabs>
        <w:spacing w:before="120"/>
        <w:ind w:left="567"/>
        <w:rPr>
          <w:sz w:val="20"/>
        </w:rPr>
      </w:pPr>
      <w:r w:rsidRPr="00E023BD">
        <w:rPr>
          <w:sz w:val="20"/>
        </w:rPr>
        <w:t>Uvedené pojmy sú</w:t>
      </w:r>
      <w:r w:rsidRPr="00E023BD">
        <w:rPr>
          <w:b/>
          <w:bCs/>
          <w:sz w:val="20"/>
        </w:rPr>
        <w:t xml:space="preserve"> </w:t>
      </w:r>
      <w:r w:rsidRPr="00E023BD">
        <w:rPr>
          <w:sz w:val="20"/>
        </w:rPr>
        <w:t>bližšie</w:t>
      </w:r>
      <w:r w:rsidRPr="00E023BD">
        <w:rPr>
          <w:b/>
          <w:bCs/>
          <w:sz w:val="20"/>
        </w:rPr>
        <w:t xml:space="preserve"> </w:t>
      </w:r>
      <w:r w:rsidRPr="00E023BD">
        <w:rPr>
          <w:sz w:val="20"/>
        </w:rPr>
        <w:t>definované v Prílohe č. 4: Slovník pojmov Servisnej zmluvy.</w:t>
      </w:r>
    </w:p>
    <w:p w14:paraId="56E0C69F" w14:textId="77777777" w:rsidR="004279A8" w:rsidRPr="00E023BD" w:rsidRDefault="004279A8" w:rsidP="000A50DC">
      <w:pPr>
        <w:pStyle w:val="ListParagraph"/>
        <w:numPr>
          <w:ilvl w:val="1"/>
          <w:numId w:val="9"/>
        </w:numPr>
        <w:tabs>
          <w:tab w:val="left" w:pos="959"/>
        </w:tabs>
        <w:spacing w:before="120"/>
        <w:ind w:left="958" w:right="1172" w:hanging="567"/>
        <w:rPr>
          <w:sz w:val="20"/>
        </w:rPr>
      </w:pPr>
      <w:r w:rsidRPr="00E023BD">
        <w:rPr>
          <w:sz w:val="20"/>
        </w:rPr>
        <w:t>Nahlasovanie a poskytovanie súčinnosti zo strany Poskytovateľa pri riešení bezpečnostných zistení:</w:t>
      </w:r>
    </w:p>
    <w:p w14:paraId="08309D54" w14:textId="77777777" w:rsidR="004279A8" w:rsidRPr="00E023BD" w:rsidRDefault="004279A8" w:rsidP="000A50DC">
      <w:pPr>
        <w:pStyle w:val="BodyTextIndent"/>
        <w:widowControl/>
        <w:numPr>
          <w:ilvl w:val="2"/>
          <w:numId w:val="48"/>
        </w:numPr>
        <w:tabs>
          <w:tab w:val="left" w:pos="720"/>
        </w:tabs>
        <w:autoSpaceDE/>
        <w:autoSpaceDN/>
        <w:spacing w:before="120" w:after="0"/>
        <w:ind w:right="1172"/>
        <w:jc w:val="both"/>
        <w:rPr>
          <w:sz w:val="20"/>
        </w:rPr>
      </w:pPr>
      <w:r w:rsidRPr="00E023BD">
        <w:rPr>
          <w:sz w:val="20"/>
        </w:rPr>
        <w:lastRenderedPageBreak/>
        <w:t>Poskytovateľ sa zaväzuje nahlásiť akékoľvek bezpečnostné zistenie ihneď po jeho identifikácii,</w:t>
      </w:r>
    </w:p>
    <w:p w14:paraId="4C1051A4" w14:textId="77777777" w:rsidR="004279A8" w:rsidRPr="00E023BD" w:rsidRDefault="004279A8" w:rsidP="000A50DC">
      <w:pPr>
        <w:pStyle w:val="BodyTextIndent"/>
        <w:widowControl/>
        <w:numPr>
          <w:ilvl w:val="2"/>
          <w:numId w:val="48"/>
        </w:numPr>
        <w:tabs>
          <w:tab w:val="left" w:pos="567"/>
        </w:tabs>
        <w:autoSpaceDE/>
        <w:autoSpaceDN/>
        <w:spacing w:before="120" w:after="0"/>
        <w:ind w:right="1172"/>
        <w:jc w:val="both"/>
        <w:rPr>
          <w:sz w:val="20"/>
        </w:rPr>
      </w:pPr>
      <w:r w:rsidRPr="00E023BD">
        <w:rPr>
          <w:sz w:val="20"/>
        </w:rPr>
        <w:t>Poskytovateľ sa zaväzuje poskytnúť súčinnosť pri identifikácií a analýze bezpečnostného zistenia </w:t>
      </w:r>
      <w:r w:rsidRPr="00E023BD" w:rsidDel="004676D2">
        <w:rPr>
          <w:sz w:val="20"/>
        </w:rPr>
        <w:t xml:space="preserve"> </w:t>
      </w:r>
      <w:r w:rsidRPr="00E023BD">
        <w:rPr>
          <w:sz w:val="20"/>
        </w:rPr>
        <w:t>v rozsahu potrebnom na jeho detailnú identifikáciu, zistenie času vzniku a trvania, rozsahu a príčiny,</w:t>
      </w:r>
    </w:p>
    <w:p w14:paraId="2918EE46" w14:textId="77777777" w:rsidR="004279A8" w:rsidRPr="00E023BD" w:rsidRDefault="004279A8" w:rsidP="000A50DC">
      <w:pPr>
        <w:pStyle w:val="BodyTextIndent"/>
        <w:widowControl/>
        <w:numPr>
          <w:ilvl w:val="2"/>
          <w:numId w:val="48"/>
        </w:numPr>
        <w:tabs>
          <w:tab w:val="left" w:pos="567"/>
        </w:tabs>
        <w:autoSpaceDE/>
        <w:autoSpaceDN/>
        <w:spacing w:before="120" w:after="0"/>
        <w:ind w:right="1172"/>
        <w:jc w:val="both"/>
        <w:rPr>
          <w:sz w:val="20"/>
        </w:rPr>
      </w:pPr>
      <w:r w:rsidRPr="00E023BD">
        <w:rPr>
          <w:sz w:val="20"/>
        </w:rPr>
        <w:t>Poskytovateľ sa zaväzuje poskytnúť súčinnosť pri návrhu opatrení a termínov na odstránenie bezpečnostného zistenia, a takisto identifikovať prípadné dopady navrhnutých opatrení na funkčnosť a prevádzku systému,</w:t>
      </w:r>
    </w:p>
    <w:p w14:paraId="3C79CA46" w14:textId="77777777" w:rsidR="004279A8" w:rsidRPr="00E023BD" w:rsidRDefault="004279A8" w:rsidP="000A50DC">
      <w:pPr>
        <w:pStyle w:val="BodyTextIndent"/>
        <w:widowControl/>
        <w:numPr>
          <w:ilvl w:val="2"/>
          <w:numId w:val="48"/>
        </w:numPr>
        <w:tabs>
          <w:tab w:val="left" w:pos="567"/>
        </w:tabs>
        <w:autoSpaceDE/>
        <w:autoSpaceDN/>
        <w:spacing w:before="120" w:after="0"/>
        <w:ind w:right="1172"/>
        <w:jc w:val="both"/>
        <w:rPr>
          <w:sz w:val="20"/>
        </w:rPr>
      </w:pPr>
      <w:r w:rsidRPr="00E023BD">
        <w:rPr>
          <w:sz w:val="20"/>
        </w:rPr>
        <w:t xml:space="preserve">Poskytovateľ sa zaväzuje poskytnúť súčinnosť pri kontrole a identifikácii zmien v IT infraštruktúre a IS objednávateľa po narušení bezpečnosti </w:t>
      </w:r>
      <w:r w:rsidRPr="00E023BD">
        <w:rPr>
          <w:b/>
          <w:bCs/>
          <w:sz w:val="20"/>
        </w:rPr>
        <w:t>(platí len pre bezpečnostné incidenty)</w:t>
      </w:r>
      <w:r w:rsidRPr="00E023BD">
        <w:rPr>
          <w:sz w:val="20"/>
        </w:rPr>
        <w:t>,</w:t>
      </w:r>
    </w:p>
    <w:p w14:paraId="2751A6EA" w14:textId="77777777" w:rsidR="004279A8" w:rsidRPr="00E023BD" w:rsidRDefault="004279A8" w:rsidP="000A50DC">
      <w:pPr>
        <w:pStyle w:val="BodyTextIndent"/>
        <w:widowControl/>
        <w:numPr>
          <w:ilvl w:val="2"/>
          <w:numId w:val="48"/>
        </w:numPr>
        <w:tabs>
          <w:tab w:val="left" w:pos="567"/>
        </w:tabs>
        <w:autoSpaceDE/>
        <w:autoSpaceDN/>
        <w:spacing w:before="120" w:after="0"/>
        <w:ind w:right="1172"/>
        <w:jc w:val="both"/>
        <w:rPr>
          <w:sz w:val="20"/>
        </w:rPr>
      </w:pPr>
      <w:r w:rsidRPr="00E023BD">
        <w:rPr>
          <w:sz w:val="20"/>
        </w:rPr>
        <w:t xml:space="preserve">Poskytovateľ sa zaväzuje poskytnúť súčinnosť pri odstránení následkov vyplývajúcich z narušenia bezpečnosti </w:t>
      </w:r>
      <w:r w:rsidRPr="00E023BD">
        <w:rPr>
          <w:b/>
          <w:bCs/>
          <w:sz w:val="20"/>
        </w:rPr>
        <w:t>(platí len pre bezpečnostné incidenty)</w:t>
      </w:r>
      <w:r w:rsidRPr="00E023BD">
        <w:rPr>
          <w:sz w:val="20"/>
        </w:rPr>
        <w:t>,</w:t>
      </w:r>
    </w:p>
    <w:p w14:paraId="027D1D6D" w14:textId="77777777" w:rsidR="004279A8" w:rsidRPr="00E023BD" w:rsidRDefault="004279A8" w:rsidP="000A50DC">
      <w:pPr>
        <w:pStyle w:val="BodyTextIndent"/>
        <w:widowControl/>
        <w:numPr>
          <w:ilvl w:val="2"/>
          <w:numId w:val="48"/>
        </w:numPr>
        <w:tabs>
          <w:tab w:val="left" w:pos="567"/>
        </w:tabs>
        <w:autoSpaceDE/>
        <w:autoSpaceDN/>
        <w:spacing w:before="120" w:after="0"/>
        <w:ind w:right="1172"/>
        <w:jc w:val="both"/>
        <w:rPr>
          <w:sz w:val="20"/>
        </w:rPr>
      </w:pPr>
      <w:r w:rsidRPr="00E023BD">
        <w:rPr>
          <w:sz w:val="20"/>
        </w:rPr>
        <w:t>Poskytovateľ sa zaväzuje poskytnúť súčinnosť pri návrhu a realizácii opatrení na zamedzenie opakovania bezpečnostného zistenia v termíne na základe vzájomnej dohody.</w:t>
      </w:r>
    </w:p>
    <w:p w14:paraId="07EDD4E0" w14:textId="77777777" w:rsidR="004279A8" w:rsidRPr="00E023BD" w:rsidRDefault="004279A8">
      <w:pPr>
        <w:jc w:val="both"/>
        <w:rPr>
          <w:sz w:val="20"/>
        </w:rPr>
        <w:sectPr w:rsidR="004279A8" w:rsidRPr="00E023BD">
          <w:footerReference w:type="default" r:id="rId12"/>
          <w:pgSz w:w="11910" w:h="16840"/>
          <w:pgMar w:top="600" w:right="500" w:bottom="880" w:left="740" w:header="0" w:footer="694" w:gutter="0"/>
          <w:cols w:space="708"/>
        </w:sectPr>
      </w:pPr>
    </w:p>
    <w:p w14:paraId="4A0C58CF" w14:textId="5FCC0AD0" w:rsidR="00525890" w:rsidRPr="00E023BD" w:rsidRDefault="00ED4050">
      <w:pPr>
        <w:pStyle w:val="Heading2"/>
      </w:pPr>
      <w:r w:rsidRPr="00E023BD">
        <w:lastRenderedPageBreak/>
        <w:t xml:space="preserve">Príloha č.2 k Servisnej zmluve č. </w:t>
      </w:r>
      <w:r w:rsidR="00EB741B" w:rsidRPr="00E023BD">
        <w:t>C-NBS1-000-120-964</w:t>
      </w:r>
    </w:p>
    <w:p w14:paraId="56B7E952" w14:textId="77777777" w:rsidR="00525890" w:rsidRPr="00E023BD" w:rsidRDefault="00372897">
      <w:pPr>
        <w:pStyle w:val="BodyText"/>
        <w:spacing w:before="8"/>
        <w:rPr>
          <w:b/>
          <w:i/>
          <w:sz w:val="16"/>
        </w:rPr>
      </w:pPr>
      <w:r w:rsidRPr="00E023BD">
        <w:rPr>
          <w:noProof/>
        </w:rPr>
        <mc:AlternateContent>
          <mc:Choice Requires="wps">
            <w:drawing>
              <wp:anchor distT="0" distB="0" distL="0" distR="0" simplePos="0" relativeHeight="251662336" behindDoc="1" locked="0" layoutInCell="1" allowOverlap="1" wp14:anchorId="5D494AC2" wp14:editId="3670E70E">
                <wp:simplePos x="0" y="0"/>
                <wp:positionH relativeFrom="page">
                  <wp:posOffset>720090</wp:posOffset>
                </wp:positionH>
                <wp:positionV relativeFrom="paragraph">
                  <wp:posOffset>154305</wp:posOffset>
                </wp:positionV>
                <wp:extent cx="6172200" cy="1270"/>
                <wp:effectExtent l="0" t="0" r="0" b="0"/>
                <wp:wrapTopAndBottom/>
                <wp:docPr id="461704090"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2200" cy="1270"/>
                        </a:xfrm>
                        <a:custGeom>
                          <a:avLst/>
                          <a:gdLst>
                            <a:gd name="T0" fmla="+- 0 1134 1134"/>
                            <a:gd name="T1" fmla="*/ T0 w 9720"/>
                            <a:gd name="T2" fmla="+- 0 10854 1134"/>
                            <a:gd name="T3" fmla="*/ T2 w 9720"/>
                          </a:gdLst>
                          <a:ahLst/>
                          <a:cxnLst>
                            <a:cxn ang="0">
                              <a:pos x="T1" y="0"/>
                            </a:cxn>
                            <a:cxn ang="0">
                              <a:pos x="T3" y="0"/>
                            </a:cxn>
                          </a:cxnLst>
                          <a:rect l="0" t="0" r="r" b="b"/>
                          <a:pathLst>
                            <a:path w="9720">
                              <a:moveTo>
                                <a:pt x="0" y="0"/>
                              </a:moveTo>
                              <a:lnTo>
                                <a:pt x="97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51043A" id="Freeform 15" o:spid="_x0000_s1026" style="position:absolute;margin-left:56.7pt;margin-top:12.15pt;width:486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" path="m,l9720,e" filled="f">
                <v:path arrowok="t" o:connecttype="custom" o:connectlocs="0,0;6172200,0" o:connectangles="0,0"/>
                <w10:wrap type="topAndBottom" anchorx="page"/>
              </v:shape>
            </w:pict>
          </mc:Fallback>
        </mc:AlternateContent>
      </w:r>
    </w:p>
    <w:p w14:paraId="687ECCBF" w14:textId="77777777" w:rsidR="00525890" w:rsidRPr="00E023BD" w:rsidRDefault="00525890">
      <w:pPr>
        <w:pStyle w:val="BodyText"/>
        <w:spacing w:before="10"/>
        <w:rPr>
          <w:b/>
          <w:i/>
          <w:sz w:val="14"/>
        </w:rPr>
      </w:pPr>
    </w:p>
    <w:p w14:paraId="6381B30C" w14:textId="77777777" w:rsidR="00525890" w:rsidRPr="00E023BD" w:rsidRDefault="00ED4050" w:rsidP="000A50DC">
      <w:pPr>
        <w:pStyle w:val="ListParagraph"/>
        <w:numPr>
          <w:ilvl w:val="0"/>
          <w:numId w:val="9"/>
        </w:numPr>
        <w:tabs>
          <w:tab w:val="left" w:pos="750"/>
          <w:tab w:val="left" w:pos="751"/>
        </w:tabs>
        <w:spacing w:before="99"/>
        <w:ind w:hanging="359"/>
        <w:rPr>
          <w:b/>
          <w:i/>
          <w:sz w:val="20"/>
        </w:rPr>
      </w:pPr>
      <w:r w:rsidRPr="00E023BD">
        <w:rPr>
          <w:b/>
          <w:i/>
          <w:sz w:val="20"/>
        </w:rPr>
        <w:t>Údržba</w:t>
      </w:r>
    </w:p>
    <w:p w14:paraId="01BEB046" w14:textId="77777777" w:rsidR="00525890" w:rsidRPr="00E023BD" w:rsidRDefault="00525890">
      <w:pPr>
        <w:pStyle w:val="BodyText"/>
        <w:spacing w:before="4"/>
        <w:rPr>
          <w:b/>
          <w:i/>
          <w:sz w:val="20"/>
        </w:rPr>
      </w:pPr>
    </w:p>
    <w:p w14:paraId="0B7D29E6" w14:textId="77777777" w:rsidR="00525890" w:rsidRPr="00E023BD" w:rsidRDefault="00ED4050" w:rsidP="000A50DC">
      <w:pPr>
        <w:pStyle w:val="ListParagraph"/>
        <w:numPr>
          <w:ilvl w:val="1"/>
          <w:numId w:val="9"/>
        </w:numPr>
        <w:tabs>
          <w:tab w:val="left" w:pos="960"/>
        </w:tabs>
        <w:ind w:left="959" w:right="633" w:hanging="567"/>
        <w:rPr>
          <w:sz w:val="20"/>
        </w:rPr>
      </w:pPr>
      <w:r w:rsidRPr="00E023BD">
        <w:rPr>
          <w:sz w:val="20"/>
        </w:rPr>
        <w:t>Pre</w:t>
      </w:r>
      <w:r w:rsidRPr="00E023BD">
        <w:rPr>
          <w:spacing w:val="-6"/>
          <w:sz w:val="20"/>
        </w:rPr>
        <w:t xml:space="preserve"> </w:t>
      </w:r>
      <w:r w:rsidRPr="00E023BD">
        <w:rPr>
          <w:sz w:val="20"/>
        </w:rPr>
        <w:t>účely</w:t>
      </w:r>
      <w:r w:rsidRPr="00E023BD">
        <w:rPr>
          <w:spacing w:val="-6"/>
          <w:sz w:val="20"/>
        </w:rPr>
        <w:t xml:space="preserve"> </w:t>
      </w:r>
      <w:r w:rsidRPr="00E023BD">
        <w:rPr>
          <w:sz w:val="20"/>
        </w:rPr>
        <w:t>tejto</w:t>
      </w:r>
      <w:r w:rsidRPr="00E023BD">
        <w:rPr>
          <w:spacing w:val="-7"/>
          <w:sz w:val="20"/>
        </w:rPr>
        <w:t xml:space="preserve"> </w:t>
      </w:r>
      <w:r w:rsidRPr="00E023BD">
        <w:rPr>
          <w:sz w:val="20"/>
        </w:rPr>
        <w:t>Servisnej</w:t>
      </w:r>
      <w:r w:rsidRPr="00E023BD">
        <w:rPr>
          <w:spacing w:val="-7"/>
          <w:sz w:val="20"/>
        </w:rPr>
        <w:t xml:space="preserve"> </w:t>
      </w:r>
      <w:r w:rsidRPr="00E023BD">
        <w:rPr>
          <w:sz w:val="20"/>
        </w:rPr>
        <w:t>zmluvy</w:t>
      </w:r>
      <w:r w:rsidRPr="00E023BD">
        <w:rPr>
          <w:spacing w:val="-6"/>
          <w:sz w:val="20"/>
        </w:rPr>
        <w:t xml:space="preserve"> </w:t>
      </w:r>
      <w:r w:rsidRPr="00E023BD">
        <w:rPr>
          <w:sz w:val="20"/>
        </w:rPr>
        <w:t>sa</w:t>
      </w:r>
      <w:r w:rsidRPr="00E023BD">
        <w:rPr>
          <w:spacing w:val="-6"/>
          <w:sz w:val="20"/>
        </w:rPr>
        <w:t xml:space="preserve"> </w:t>
      </w:r>
      <w:r w:rsidRPr="00E023BD">
        <w:rPr>
          <w:sz w:val="20"/>
        </w:rPr>
        <w:t>pod</w:t>
      </w:r>
      <w:r w:rsidRPr="00E023BD">
        <w:rPr>
          <w:spacing w:val="-7"/>
          <w:sz w:val="20"/>
        </w:rPr>
        <w:t xml:space="preserve"> </w:t>
      </w:r>
      <w:r w:rsidRPr="00E023BD">
        <w:rPr>
          <w:sz w:val="20"/>
        </w:rPr>
        <w:t>službou</w:t>
      </w:r>
      <w:r w:rsidRPr="00E023BD">
        <w:rPr>
          <w:spacing w:val="-4"/>
          <w:sz w:val="20"/>
        </w:rPr>
        <w:t xml:space="preserve"> </w:t>
      </w:r>
      <w:r w:rsidRPr="00E023BD">
        <w:rPr>
          <w:sz w:val="20"/>
        </w:rPr>
        <w:t>"Údržba"</w:t>
      </w:r>
      <w:r w:rsidRPr="00E023BD">
        <w:rPr>
          <w:spacing w:val="-6"/>
          <w:sz w:val="20"/>
        </w:rPr>
        <w:t xml:space="preserve"> </w:t>
      </w:r>
      <w:r w:rsidRPr="00E023BD">
        <w:rPr>
          <w:sz w:val="20"/>
        </w:rPr>
        <w:t>rozumie</w:t>
      </w:r>
      <w:r w:rsidRPr="00E023BD">
        <w:rPr>
          <w:spacing w:val="-3"/>
          <w:sz w:val="20"/>
        </w:rPr>
        <w:t xml:space="preserve"> </w:t>
      </w:r>
      <w:r w:rsidRPr="00E023BD">
        <w:rPr>
          <w:sz w:val="20"/>
        </w:rPr>
        <w:t>riešenie</w:t>
      </w:r>
      <w:r w:rsidRPr="00E023BD">
        <w:rPr>
          <w:spacing w:val="-6"/>
          <w:sz w:val="20"/>
        </w:rPr>
        <w:t xml:space="preserve"> </w:t>
      </w:r>
      <w:r w:rsidRPr="00E023BD">
        <w:rPr>
          <w:sz w:val="20"/>
        </w:rPr>
        <w:t>a</w:t>
      </w:r>
      <w:r w:rsidRPr="00E023BD">
        <w:rPr>
          <w:spacing w:val="-4"/>
          <w:sz w:val="20"/>
        </w:rPr>
        <w:t xml:space="preserve"> </w:t>
      </w:r>
      <w:r w:rsidRPr="00E023BD">
        <w:rPr>
          <w:sz w:val="20"/>
        </w:rPr>
        <w:t>odstraňovanie</w:t>
      </w:r>
      <w:r w:rsidRPr="00E023BD">
        <w:rPr>
          <w:spacing w:val="-5"/>
          <w:sz w:val="20"/>
        </w:rPr>
        <w:t xml:space="preserve"> </w:t>
      </w:r>
      <w:r w:rsidRPr="00E023BD">
        <w:rPr>
          <w:sz w:val="20"/>
        </w:rPr>
        <w:t>prevádzkových incidentov podľa závažnosti ako „Zásadný incident“ a „Závažný incident“ a „Nepodstatný incident“ bez ohľadu na to, či príčinou prevádzkového incidentu sú zmeny a/alebo rozšírenia informačného systému realizované poskytovateľom a/alebo</w:t>
      </w:r>
      <w:r w:rsidRPr="00E023BD">
        <w:rPr>
          <w:spacing w:val="-1"/>
          <w:sz w:val="20"/>
        </w:rPr>
        <w:t xml:space="preserve"> </w:t>
      </w:r>
      <w:r w:rsidRPr="00E023BD">
        <w:rPr>
          <w:sz w:val="20"/>
        </w:rPr>
        <w:t>objednávateľom.</w:t>
      </w:r>
    </w:p>
    <w:p w14:paraId="5BBD266F" w14:textId="77777777" w:rsidR="00525890" w:rsidRPr="00E023BD" w:rsidRDefault="00ED4050">
      <w:pPr>
        <w:spacing w:before="121"/>
        <w:ind w:left="959" w:right="630"/>
        <w:rPr>
          <w:sz w:val="20"/>
        </w:rPr>
      </w:pPr>
      <w:r w:rsidRPr="00E023BD">
        <w:rPr>
          <w:sz w:val="20"/>
        </w:rPr>
        <w:t>Do tejto oblasti služieb integrálne je zaradené aj odstraňovanie bezpečnostných incidentov identifikovaných počas prevádzky predmetnej Servisnej služby.</w:t>
      </w:r>
    </w:p>
    <w:p w14:paraId="027864E8" w14:textId="77777777" w:rsidR="00525890" w:rsidRPr="00E023BD" w:rsidRDefault="00ED4050">
      <w:pPr>
        <w:spacing w:before="119"/>
        <w:ind w:left="933"/>
        <w:rPr>
          <w:sz w:val="20"/>
        </w:rPr>
      </w:pPr>
      <w:r w:rsidRPr="00E023BD">
        <w:rPr>
          <w:sz w:val="20"/>
        </w:rPr>
        <w:t>Poskytovateľ sa zaväzuje poskytovať službu Údržba v súlade s nasledovnou tabuľkou:</w:t>
      </w:r>
    </w:p>
    <w:p w14:paraId="5FC3D4BF" w14:textId="77777777" w:rsidR="00525890" w:rsidRPr="00E023BD" w:rsidRDefault="00525890">
      <w:pPr>
        <w:pStyle w:val="BodyText"/>
        <w:rPr>
          <w:sz w:val="20"/>
        </w:rPr>
      </w:pPr>
    </w:p>
    <w:p w14:paraId="76C593A1" w14:textId="77777777" w:rsidR="00525890" w:rsidRPr="00E023BD" w:rsidRDefault="00525890">
      <w:pPr>
        <w:pStyle w:val="BodyText"/>
        <w:spacing w:before="4"/>
        <w:rPr>
          <w:sz w:val="10"/>
        </w:rPr>
      </w:pPr>
    </w:p>
    <w:tbl>
      <w:tblPr>
        <w:tblW w:w="0" w:type="auto"/>
        <w:tblInd w:w="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3259"/>
        <w:gridCol w:w="1135"/>
        <w:gridCol w:w="991"/>
        <w:gridCol w:w="710"/>
        <w:gridCol w:w="991"/>
        <w:gridCol w:w="991"/>
        <w:gridCol w:w="1092"/>
      </w:tblGrid>
      <w:tr w:rsidR="00525890" w:rsidRPr="00E023BD" w14:paraId="444DD705" w14:textId="77777777">
        <w:trPr>
          <w:trHeight w:val="275"/>
        </w:trPr>
        <w:tc>
          <w:tcPr>
            <w:tcW w:w="9738" w:type="dxa"/>
            <w:gridSpan w:val="8"/>
            <w:shd w:val="clear" w:color="auto" w:fill="DFDFDF"/>
          </w:tcPr>
          <w:p w14:paraId="14BD7C14" w14:textId="77777777" w:rsidR="00525890" w:rsidRPr="00E023BD" w:rsidRDefault="00ED4050">
            <w:pPr>
              <w:pStyle w:val="TableParagraph"/>
              <w:spacing w:before="18"/>
              <w:ind w:left="71"/>
              <w:rPr>
                <w:b/>
                <w:sz w:val="20"/>
              </w:rPr>
            </w:pPr>
            <w:r w:rsidRPr="00E023BD">
              <w:rPr>
                <w:b/>
                <w:sz w:val="20"/>
              </w:rPr>
              <w:t>Tabuľka č. 2</w:t>
            </w:r>
          </w:p>
        </w:tc>
      </w:tr>
      <w:tr w:rsidR="00525890" w:rsidRPr="00E023BD" w14:paraId="48F177A6" w14:textId="77777777">
        <w:trPr>
          <w:trHeight w:val="273"/>
        </w:trPr>
        <w:tc>
          <w:tcPr>
            <w:tcW w:w="569" w:type="dxa"/>
            <w:vMerge w:val="restart"/>
            <w:shd w:val="clear" w:color="auto" w:fill="DFDFDF"/>
          </w:tcPr>
          <w:p w14:paraId="793EA6CA" w14:textId="77777777" w:rsidR="00525890" w:rsidRPr="00E023BD" w:rsidRDefault="00525890">
            <w:pPr>
              <w:pStyle w:val="TableParagraph"/>
            </w:pPr>
          </w:p>
          <w:p w14:paraId="73919AA0" w14:textId="77777777" w:rsidR="00525890" w:rsidRPr="00E023BD" w:rsidRDefault="00ED4050">
            <w:pPr>
              <w:pStyle w:val="TableParagraph"/>
              <w:spacing w:before="137"/>
              <w:ind w:left="71"/>
              <w:rPr>
                <w:b/>
                <w:sz w:val="20"/>
              </w:rPr>
            </w:pPr>
            <w:r w:rsidRPr="00E023BD">
              <w:rPr>
                <w:b/>
                <w:sz w:val="20"/>
              </w:rPr>
              <w:t>ID</w:t>
            </w:r>
          </w:p>
        </w:tc>
        <w:tc>
          <w:tcPr>
            <w:tcW w:w="3259" w:type="dxa"/>
            <w:vMerge w:val="restart"/>
            <w:shd w:val="clear" w:color="auto" w:fill="DFDFDF"/>
          </w:tcPr>
          <w:p w14:paraId="33E5E715" w14:textId="77777777" w:rsidR="00525890" w:rsidRPr="00E023BD" w:rsidRDefault="00525890">
            <w:pPr>
              <w:pStyle w:val="TableParagraph"/>
            </w:pPr>
          </w:p>
          <w:p w14:paraId="15DEED51" w14:textId="77777777" w:rsidR="00525890" w:rsidRPr="00E023BD" w:rsidRDefault="00ED4050">
            <w:pPr>
              <w:pStyle w:val="TableParagraph"/>
              <w:spacing w:before="137"/>
              <w:ind w:left="69"/>
              <w:rPr>
                <w:b/>
                <w:sz w:val="20"/>
              </w:rPr>
            </w:pPr>
            <w:r w:rsidRPr="00E023BD">
              <w:rPr>
                <w:b/>
                <w:sz w:val="20"/>
              </w:rPr>
              <w:t>Činnosti</w:t>
            </w:r>
          </w:p>
        </w:tc>
        <w:tc>
          <w:tcPr>
            <w:tcW w:w="2836" w:type="dxa"/>
            <w:gridSpan w:val="3"/>
            <w:shd w:val="clear" w:color="auto" w:fill="DFDFDF"/>
          </w:tcPr>
          <w:p w14:paraId="24430A5A" w14:textId="77777777" w:rsidR="00525890" w:rsidRPr="00E023BD" w:rsidRDefault="00ED4050">
            <w:pPr>
              <w:pStyle w:val="TableParagraph"/>
              <w:spacing w:before="18"/>
              <w:ind w:left="71"/>
              <w:rPr>
                <w:b/>
                <w:sz w:val="20"/>
              </w:rPr>
            </w:pPr>
            <w:r w:rsidRPr="00E023BD">
              <w:rPr>
                <w:b/>
                <w:sz w:val="20"/>
              </w:rPr>
              <w:t>Aktivácia služby</w:t>
            </w:r>
          </w:p>
        </w:tc>
        <w:tc>
          <w:tcPr>
            <w:tcW w:w="3074" w:type="dxa"/>
            <w:gridSpan w:val="3"/>
            <w:shd w:val="clear" w:color="auto" w:fill="DFDFDF"/>
          </w:tcPr>
          <w:p w14:paraId="3AF0F4F0" w14:textId="77777777" w:rsidR="00525890" w:rsidRPr="00E023BD" w:rsidRDefault="00ED4050">
            <w:pPr>
              <w:pStyle w:val="TableParagraph"/>
              <w:spacing w:before="18"/>
              <w:ind w:left="70"/>
              <w:rPr>
                <w:b/>
                <w:sz w:val="20"/>
              </w:rPr>
            </w:pPr>
            <w:r w:rsidRPr="00E023BD">
              <w:rPr>
                <w:b/>
                <w:sz w:val="20"/>
              </w:rPr>
              <w:t>Úroveň služby</w:t>
            </w:r>
          </w:p>
        </w:tc>
      </w:tr>
      <w:tr w:rsidR="00525890" w:rsidRPr="00E023BD" w14:paraId="39E8B078" w14:textId="77777777">
        <w:trPr>
          <w:trHeight w:val="743"/>
        </w:trPr>
        <w:tc>
          <w:tcPr>
            <w:tcW w:w="569" w:type="dxa"/>
            <w:vMerge/>
            <w:tcBorders>
              <w:top w:val="nil"/>
            </w:tcBorders>
            <w:shd w:val="clear" w:color="auto" w:fill="DFDFDF"/>
          </w:tcPr>
          <w:p w14:paraId="7287FAB0" w14:textId="77777777" w:rsidR="00525890" w:rsidRPr="00E023BD" w:rsidRDefault="00525890">
            <w:pPr>
              <w:rPr>
                <w:sz w:val="2"/>
                <w:szCs w:val="2"/>
              </w:rPr>
            </w:pPr>
          </w:p>
        </w:tc>
        <w:tc>
          <w:tcPr>
            <w:tcW w:w="3259" w:type="dxa"/>
            <w:vMerge/>
            <w:tcBorders>
              <w:top w:val="nil"/>
            </w:tcBorders>
            <w:shd w:val="clear" w:color="auto" w:fill="DFDFDF"/>
          </w:tcPr>
          <w:p w14:paraId="65A9148B" w14:textId="77777777" w:rsidR="00525890" w:rsidRPr="00E023BD" w:rsidRDefault="00525890">
            <w:pPr>
              <w:rPr>
                <w:sz w:val="2"/>
                <w:szCs w:val="2"/>
              </w:rPr>
            </w:pPr>
          </w:p>
        </w:tc>
        <w:tc>
          <w:tcPr>
            <w:tcW w:w="1135" w:type="dxa"/>
            <w:shd w:val="clear" w:color="auto" w:fill="DFDFDF"/>
          </w:tcPr>
          <w:p w14:paraId="2285F3D6" w14:textId="77777777" w:rsidR="00525890" w:rsidRPr="00E023BD" w:rsidRDefault="00525890">
            <w:pPr>
              <w:pStyle w:val="TableParagraph"/>
              <w:spacing w:before="7"/>
              <w:rPr>
                <w:sz w:val="21"/>
              </w:rPr>
            </w:pPr>
          </w:p>
          <w:p w14:paraId="07E81C55" w14:textId="77777777" w:rsidR="00525890" w:rsidRPr="00E023BD" w:rsidRDefault="00ED4050">
            <w:pPr>
              <w:pStyle w:val="TableParagraph"/>
              <w:ind w:left="71"/>
              <w:rPr>
                <w:b/>
                <w:sz w:val="20"/>
              </w:rPr>
            </w:pPr>
            <w:r w:rsidRPr="00E023BD">
              <w:rPr>
                <w:b/>
                <w:sz w:val="20"/>
              </w:rPr>
              <w:t>Spúšťač</w:t>
            </w:r>
          </w:p>
        </w:tc>
        <w:tc>
          <w:tcPr>
            <w:tcW w:w="991" w:type="dxa"/>
            <w:shd w:val="clear" w:color="auto" w:fill="DFDFDF"/>
          </w:tcPr>
          <w:p w14:paraId="6E939635" w14:textId="77777777" w:rsidR="00525890" w:rsidRPr="00E023BD" w:rsidRDefault="00ED4050">
            <w:pPr>
              <w:pStyle w:val="TableParagraph"/>
              <w:spacing w:before="136"/>
              <w:ind w:left="69" w:right="72"/>
              <w:rPr>
                <w:b/>
                <w:sz w:val="20"/>
              </w:rPr>
            </w:pPr>
            <w:r w:rsidRPr="00E023BD">
              <w:rPr>
                <w:b/>
                <w:w w:val="95"/>
                <w:sz w:val="20"/>
              </w:rPr>
              <w:t xml:space="preserve">Frekven </w:t>
            </w:r>
            <w:r w:rsidRPr="00E023BD">
              <w:rPr>
                <w:b/>
                <w:sz w:val="20"/>
              </w:rPr>
              <w:t>cia</w:t>
            </w:r>
          </w:p>
        </w:tc>
        <w:tc>
          <w:tcPr>
            <w:tcW w:w="710" w:type="dxa"/>
            <w:shd w:val="clear" w:color="auto" w:fill="DFDFDF"/>
          </w:tcPr>
          <w:p w14:paraId="2EF66B56" w14:textId="77777777" w:rsidR="00525890" w:rsidRPr="00E023BD" w:rsidRDefault="00525890">
            <w:pPr>
              <w:pStyle w:val="TableParagraph"/>
              <w:spacing w:before="7"/>
              <w:rPr>
                <w:sz w:val="21"/>
              </w:rPr>
            </w:pPr>
          </w:p>
          <w:p w14:paraId="3E80944A" w14:textId="77777777" w:rsidR="00525890" w:rsidRPr="00E023BD" w:rsidRDefault="00ED4050">
            <w:pPr>
              <w:pStyle w:val="TableParagraph"/>
              <w:ind w:left="72"/>
              <w:rPr>
                <w:b/>
                <w:sz w:val="20"/>
              </w:rPr>
            </w:pPr>
            <w:r w:rsidRPr="00E023BD">
              <w:rPr>
                <w:b/>
                <w:sz w:val="20"/>
              </w:rPr>
              <w:t>Štart</w:t>
            </w:r>
          </w:p>
        </w:tc>
        <w:tc>
          <w:tcPr>
            <w:tcW w:w="991" w:type="dxa"/>
            <w:shd w:val="clear" w:color="auto" w:fill="DFDFDF"/>
          </w:tcPr>
          <w:p w14:paraId="65C5B0C0" w14:textId="77777777" w:rsidR="00525890" w:rsidRPr="00E023BD" w:rsidRDefault="00ED4050">
            <w:pPr>
              <w:pStyle w:val="TableParagraph"/>
              <w:spacing w:before="18"/>
              <w:ind w:left="70" w:right="72"/>
              <w:rPr>
                <w:b/>
                <w:sz w:val="20"/>
              </w:rPr>
            </w:pPr>
            <w:r w:rsidRPr="00E023BD">
              <w:rPr>
                <w:b/>
                <w:w w:val="95"/>
                <w:sz w:val="20"/>
              </w:rPr>
              <w:t xml:space="preserve">Dostupn </w:t>
            </w:r>
            <w:r w:rsidRPr="00E023BD">
              <w:rPr>
                <w:b/>
                <w:sz w:val="20"/>
              </w:rPr>
              <w:t>osť služby</w:t>
            </w:r>
          </w:p>
        </w:tc>
        <w:tc>
          <w:tcPr>
            <w:tcW w:w="991" w:type="dxa"/>
            <w:shd w:val="clear" w:color="auto" w:fill="DFDFDF"/>
          </w:tcPr>
          <w:p w14:paraId="6C1A95BB" w14:textId="77777777" w:rsidR="00525890" w:rsidRPr="00E023BD" w:rsidRDefault="00ED4050">
            <w:pPr>
              <w:pStyle w:val="TableParagraph"/>
              <w:spacing w:before="136"/>
              <w:ind w:left="70" w:right="72"/>
              <w:rPr>
                <w:b/>
                <w:sz w:val="20"/>
              </w:rPr>
            </w:pPr>
            <w:r w:rsidRPr="00E023BD">
              <w:rPr>
                <w:b/>
                <w:sz w:val="20"/>
              </w:rPr>
              <w:t xml:space="preserve">Doba </w:t>
            </w:r>
            <w:r w:rsidRPr="00E023BD">
              <w:rPr>
                <w:b/>
                <w:w w:val="95"/>
                <w:sz w:val="20"/>
              </w:rPr>
              <w:t>odozvy</w:t>
            </w:r>
          </w:p>
        </w:tc>
        <w:tc>
          <w:tcPr>
            <w:tcW w:w="1092" w:type="dxa"/>
            <w:shd w:val="clear" w:color="auto" w:fill="DFDFDF"/>
          </w:tcPr>
          <w:p w14:paraId="52EF1AEC" w14:textId="77777777" w:rsidR="00525890" w:rsidRPr="00E023BD" w:rsidRDefault="00ED4050">
            <w:pPr>
              <w:pStyle w:val="TableParagraph"/>
              <w:spacing w:before="136"/>
              <w:ind w:left="72"/>
              <w:rPr>
                <w:b/>
                <w:sz w:val="20"/>
              </w:rPr>
            </w:pPr>
            <w:r w:rsidRPr="00E023BD">
              <w:rPr>
                <w:b/>
                <w:w w:val="95"/>
                <w:sz w:val="20"/>
              </w:rPr>
              <w:t xml:space="preserve">Lehota </w:t>
            </w:r>
            <w:r w:rsidRPr="00E023BD">
              <w:rPr>
                <w:b/>
                <w:sz w:val="20"/>
              </w:rPr>
              <w:t>služby</w:t>
            </w:r>
          </w:p>
        </w:tc>
      </w:tr>
      <w:tr w:rsidR="00525890" w:rsidRPr="00E023BD" w14:paraId="27800898" w14:textId="77777777">
        <w:trPr>
          <w:trHeight w:val="2190"/>
        </w:trPr>
        <w:tc>
          <w:tcPr>
            <w:tcW w:w="569" w:type="dxa"/>
          </w:tcPr>
          <w:p w14:paraId="2EC6B22D" w14:textId="77777777" w:rsidR="00525890" w:rsidRPr="00E023BD" w:rsidRDefault="00525890">
            <w:pPr>
              <w:pStyle w:val="TableParagraph"/>
            </w:pPr>
          </w:p>
          <w:p w14:paraId="17AE463C" w14:textId="77777777" w:rsidR="00525890" w:rsidRPr="00E023BD" w:rsidRDefault="00525890">
            <w:pPr>
              <w:pStyle w:val="TableParagraph"/>
            </w:pPr>
          </w:p>
          <w:p w14:paraId="13C93621" w14:textId="77777777" w:rsidR="00525890" w:rsidRPr="00E023BD" w:rsidRDefault="00525890">
            <w:pPr>
              <w:pStyle w:val="TableParagraph"/>
            </w:pPr>
          </w:p>
          <w:p w14:paraId="292E4AA9" w14:textId="77777777" w:rsidR="00525890" w:rsidRPr="00E023BD" w:rsidRDefault="00525890">
            <w:pPr>
              <w:pStyle w:val="TableParagraph"/>
              <w:spacing w:before="3"/>
              <w:rPr>
                <w:sz w:val="17"/>
              </w:rPr>
            </w:pPr>
          </w:p>
          <w:p w14:paraId="6FF2F17C" w14:textId="77777777" w:rsidR="00525890" w:rsidRPr="00E023BD" w:rsidRDefault="00ED4050">
            <w:pPr>
              <w:pStyle w:val="TableParagraph"/>
              <w:ind w:left="66"/>
              <w:rPr>
                <w:sz w:val="20"/>
              </w:rPr>
            </w:pPr>
            <w:r w:rsidRPr="00E023BD">
              <w:rPr>
                <w:sz w:val="20"/>
              </w:rPr>
              <w:t>1.</w:t>
            </w:r>
          </w:p>
        </w:tc>
        <w:tc>
          <w:tcPr>
            <w:tcW w:w="3259" w:type="dxa"/>
          </w:tcPr>
          <w:p w14:paraId="562715CF" w14:textId="77777777" w:rsidR="00525890" w:rsidRPr="00E023BD" w:rsidRDefault="00ED4050">
            <w:pPr>
              <w:pStyle w:val="TableParagraph"/>
              <w:spacing w:before="37"/>
              <w:ind w:left="69" w:right="240"/>
              <w:rPr>
                <w:sz w:val="20"/>
              </w:rPr>
            </w:pPr>
            <w:r w:rsidRPr="00E023BD">
              <w:rPr>
                <w:sz w:val="20"/>
              </w:rPr>
              <w:t>Riešenie a odstránenie prevádzkových aj bezpečnostných incidentov klasifikovaných. ako:</w:t>
            </w:r>
          </w:p>
          <w:p w14:paraId="347C9877" w14:textId="77777777" w:rsidR="00525890" w:rsidRPr="00E023BD" w:rsidRDefault="00ED4050">
            <w:pPr>
              <w:pStyle w:val="TableParagraph"/>
              <w:spacing w:before="3"/>
              <w:ind w:left="69" w:right="240"/>
              <w:rPr>
                <w:sz w:val="20"/>
              </w:rPr>
            </w:pPr>
            <w:r w:rsidRPr="00E023BD">
              <w:rPr>
                <w:b/>
                <w:sz w:val="20"/>
              </w:rPr>
              <w:t>„Zásadný incident</w:t>
            </w:r>
            <w:r w:rsidRPr="00E023BD">
              <w:rPr>
                <w:sz w:val="20"/>
              </w:rPr>
              <w:t>“ a obnova riadnej prevádzky buď výkonom činností na mieste, po vzájomnej dohode objednávateľa a poskytovateľa zabezpečeným vzdialeným prístupom</w:t>
            </w:r>
          </w:p>
        </w:tc>
        <w:tc>
          <w:tcPr>
            <w:tcW w:w="1135" w:type="dxa"/>
          </w:tcPr>
          <w:p w14:paraId="2AF1E725" w14:textId="77777777" w:rsidR="00525890" w:rsidRPr="00E023BD" w:rsidRDefault="00525890">
            <w:pPr>
              <w:pStyle w:val="TableParagraph"/>
            </w:pPr>
          </w:p>
          <w:p w14:paraId="1D3D4F16" w14:textId="77777777" w:rsidR="00525890" w:rsidRPr="00E023BD" w:rsidRDefault="00525890">
            <w:pPr>
              <w:pStyle w:val="TableParagraph"/>
              <w:spacing w:before="4"/>
              <w:rPr>
                <w:sz w:val="21"/>
              </w:rPr>
            </w:pPr>
          </w:p>
          <w:p w14:paraId="540FADE5" w14:textId="77777777" w:rsidR="00525890" w:rsidRPr="00E023BD" w:rsidRDefault="00ED4050">
            <w:pPr>
              <w:pStyle w:val="TableParagraph"/>
              <w:ind w:left="71" w:right="89"/>
              <w:rPr>
                <w:sz w:val="20"/>
              </w:rPr>
            </w:pPr>
            <w:r w:rsidRPr="00E023BD">
              <w:rPr>
                <w:sz w:val="20"/>
              </w:rPr>
              <w:t>Prijatie hlásenie mailom alebo telefonicky</w:t>
            </w:r>
          </w:p>
        </w:tc>
        <w:tc>
          <w:tcPr>
            <w:tcW w:w="991" w:type="dxa"/>
          </w:tcPr>
          <w:p w14:paraId="788F1F27" w14:textId="77777777" w:rsidR="00525890" w:rsidRPr="00E023BD" w:rsidRDefault="00525890">
            <w:pPr>
              <w:pStyle w:val="TableParagraph"/>
            </w:pPr>
          </w:p>
          <w:p w14:paraId="25AB09C4" w14:textId="77777777" w:rsidR="00525890" w:rsidRPr="00E023BD" w:rsidRDefault="00525890">
            <w:pPr>
              <w:pStyle w:val="TableParagraph"/>
            </w:pPr>
          </w:p>
          <w:p w14:paraId="2DA25B94" w14:textId="77777777" w:rsidR="00525890" w:rsidRPr="00E023BD" w:rsidRDefault="00525890">
            <w:pPr>
              <w:pStyle w:val="TableParagraph"/>
            </w:pPr>
          </w:p>
          <w:p w14:paraId="489FF928" w14:textId="77777777" w:rsidR="00525890" w:rsidRPr="00E023BD" w:rsidRDefault="00525890">
            <w:pPr>
              <w:pStyle w:val="TableParagraph"/>
              <w:spacing w:before="3"/>
              <w:rPr>
                <w:sz w:val="17"/>
              </w:rPr>
            </w:pPr>
          </w:p>
          <w:p w14:paraId="3C265CCE" w14:textId="77777777" w:rsidR="00525890" w:rsidRPr="00E023BD" w:rsidRDefault="00ED4050">
            <w:pPr>
              <w:pStyle w:val="TableParagraph"/>
              <w:ind w:left="69"/>
              <w:rPr>
                <w:sz w:val="20"/>
              </w:rPr>
            </w:pPr>
            <w:r w:rsidRPr="00E023BD">
              <w:rPr>
                <w:w w:val="99"/>
                <w:sz w:val="20"/>
              </w:rPr>
              <w:t>-</w:t>
            </w:r>
          </w:p>
        </w:tc>
        <w:tc>
          <w:tcPr>
            <w:tcW w:w="710" w:type="dxa"/>
          </w:tcPr>
          <w:p w14:paraId="26C32C8B" w14:textId="77777777" w:rsidR="00525890" w:rsidRPr="00E023BD" w:rsidRDefault="00525890">
            <w:pPr>
              <w:pStyle w:val="TableParagraph"/>
            </w:pPr>
          </w:p>
          <w:p w14:paraId="2890A4F1" w14:textId="77777777" w:rsidR="00525890" w:rsidRPr="00E023BD" w:rsidRDefault="00525890">
            <w:pPr>
              <w:pStyle w:val="TableParagraph"/>
            </w:pPr>
          </w:p>
          <w:p w14:paraId="5014803A" w14:textId="77777777" w:rsidR="00525890" w:rsidRPr="00E023BD" w:rsidRDefault="00525890">
            <w:pPr>
              <w:pStyle w:val="TableParagraph"/>
            </w:pPr>
          </w:p>
          <w:p w14:paraId="3D880045" w14:textId="77777777" w:rsidR="00525890" w:rsidRPr="00E023BD" w:rsidRDefault="00525890">
            <w:pPr>
              <w:pStyle w:val="TableParagraph"/>
              <w:spacing w:before="3"/>
              <w:rPr>
                <w:sz w:val="17"/>
              </w:rPr>
            </w:pPr>
          </w:p>
          <w:p w14:paraId="257F30AF" w14:textId="77777777" w:rsidR="00525890" w:rsidRPr="00E023BD" w:rsidRDefault="00ED4050">
            <w:pPr>
              <w:pStyle w:val="TableParagraph"/>
              <w:ind w:left="72"/>
              <w:rPr>
                <w:sz w:val="20"/>
              </w:rPr>
            </w:pPr>
            <w:r w:rsidRPr="00E023BD">
              <w:rPr>
                <w:w w:val="99"/>
                <w:sz w:val="20"/>
              </w:rPr>
              <w:t>-</w:t>
            </w:r>
          </w:p>
        </w:tc>
        <w:tc>
          <w:tcPr>
            <w:tcW w:w="991" w:type="dxa"/>
          </w:tcPr>
          <w:p w14:paraId="1B7B6658" w14:textId="77777777" w:rsidR="00525890" w:rsidRPr="00E023BD" w:rsidRDefault="00525890">
            <w:pPr>
              <w:pStyle w:val="TableParagraph"/>
              <w:rPr>
                <w:sz w:val="18"/>
              </w:rPr>
            </w:pPr>
          </w:p>
          <w:p w14:paraId="6811FD5B" w14:textId="77777777" w:rsidR="00525890" w:rsidRPr="00E023BD" w:rsidRDefault="00525890">
            <w:pPr>
              <w:pStyle w:val="TableParagraph"/>
              <w:rPr>
                <w:sz w:val="18"/>
              </w:rPr>
            </w:pPr>
          </w:p>
          <w:p w14:paraId="15317F87" w14:textId="77777777" w:rsidR="00525890" w:rsidRPr="00E023BD" w:rsidRDefault="00525890">
            <w:pPr>
              <w:pStyle w:val="TableParagraph"/>
              <w:rPr>
                <w:sz w:val="18"/>
              </w:rPr>
            </w:pPr>
          </w:p>
          <w:p w14:paraId="26F60E00" w14:textId="77777777" w:rsidR="00525890" w:rsidRPr="00E023BD" w:rsidRDefault="00525890">
            <w:pPr>
              <w:pStyle w:val="TableParagraph"/>
              <w:spacing w:before="10"/>
              <w:rPr>
                <w:sz w:val="23"/>
              </w:rPr>
            </w:pPr>
          </w:p>
          <w:p w14:paraId="4883D311" w14:textId="77777777" w:rsidR="00525890" w:rsidRPr="00E023BD" w:rsidRDefault="00ED4050">
            <w:pPr>
              <w:pStyle w:val="TableParagraph"/>
              <w:ind w:left="70" w:right="72"/>
              <w:rPr>
                <w:rFonts w:ascii="Arial"/>
                <w:sz w:val="16"/>
              </w:rPr>
            </w:pPr>
            <w:r w:rsidRPr="00E023BD">
              <w:rPr>
                <w:rFonts w:ascii="Arial"/>
                <w:sz w:val="16"/>
              </w:rPr>
              <w:t>v pracovnej dobe</w:t>
            </w:r>
          </w:p>
        </w:tc>
        <w:tc>
          <w:tcPr>
            <w:tcW w:w="991" w:type="dxa"/>
          </w:tcPr>
          <w:p w14:paraId="04450E71" w14:textId="77777777" w:rsidR="00525890" w:rsidRPr="00E023BD" w:rsidRDefault="00525890">
            <w:pPr>
              <w:pStyle w:val="TableParagraph"/>
              <w:rPr>
                <w:sz w:val="18"/>
              </w:rPr>
            </w:pPr>
          </w:p>
          <w:p w14:paraId="6847C1AA" w14:textId="77777777" w:rsidR="00525890" w:rsidRPr="00E023BD" w:rsidRDefault="00525890">
            <w:pPr>
              <w:pStyle w:val="TableParagraph"/>
              <w:rPr>
                <w:sz w:val="18"/>
              </w:rPr>
            </w:pPr>
          </w:p>
          <w:p w14:paraId="23DD94F0" w14:textId="77777777" w:rsidR="00525890" w:rsidRPr="00E023BD" w:rsidRDefault="00525890">
            <w:pPr>
              <w:pStyle w:val="TableParagraph"/>
              <w:rPr>
                <w:sz w:val="18"/>
              </w:rPr>
            </w:pPr>
          </w:p>
          <w:p w14:paraId="06A79089" w14:textId="77777777" w:rsidR="00525890" w:rsidRPr="00E023BD" w:rsidRDefault="00525890">
            <w:pPr>
              <w:pStyle w:val="TableParagraph"/>
              <w:rPr>
                <w:sz w:val="18"/>
              </w:rPr>
            </w:pPr>
          </w:p>
          <w:p w14:paraId="656086F9" w14:textId="77777777" w:rsidR="00525890" w:rsidRPr="00E023BD" w:rsidRDefault="00ED4050">
            <w:pPr>
              <w:pStyle w:val="TableParagraph"/>
              <w:spacing w:before="160"/>
              <w:ind w:left="70"/>
              <w:rPr>
                <w:rFonts w:ascii="Arial"/>
                <w:sz w:val="16"/>
              </w:rPr>
            </w:pPr>
            <w:r w:rsidRPr="00E023BD">
              <w:rPr>
                <w:rFonts w:ascii="Arial"/>
                <w:sz w:val="16"/>
              </w:rPr>
              <w:t>2 h</w:t>
            </w:r>
          </w:p>
        </w:tc>
        <w:tc>
          <w:tcPr>
            <w:tcW w:w="1092" w:type="dxa"/>
          </w:tcPr>
          <w:p w14:paraId="4326E8EE" w14:textId="77777777" w:rsidR="00525890" w:rsidRPr="00E023BD" w:rsidRDefault="00525890">
            <w:pPr>
              <w:pStyle w:val="TableParagraph"/>
              <w:rPr>
                <w:sz w:val="18"/>
              </w:rPr>
            </w:pPr>
          </w:p>
          <w:p w14:paraId="46C2D092" w14:textId="77777777" w:rsidR="00525890" w:rsidRPr="00E023BD" w:rsidRDefault="00525890">
            <w:pPr>
              <w:pStyle w:val="TableParagraph"/>
              <w:rPr>
                <w:sz w:val="18"/>
              </w:rPr>
            </w:pPr>
          </w:p>
          <w:p w14:paraId="3AC85046" w14:textId="77777777" w:rsidR="00525890" w:rsidRPr="00E023BD" w:rsidRDefault="00525890">
            <w:pPr>
              <w:pStyle w:val="TableParagraph"/>
              <w:rPr>
                <w:sz w:val="18"/>
              </w:rPr>
            </w:pPr>
          </w:p>
          <w:p w14:paraId="31BC621A" w14:textId="77777777" w:rsidR="00525890" w:rsidRPr="00E023BD" w:rsidRDefault="00525890">
            <w:pPr>
              <w:pStyle w:val="TableParagraph"/>
              <w:rPr>
                <w:sz w:val="18"/>
              </w:rPr>
            </w:pPr>
          </w:p>
          <w:p w14:paraId="230C3CAA" w14:textId="77777777" w:rsidR="00525890" w:rsidRPr="00E023BD" w:rsidRDefault="00ED4050">
            <w:pPr>
              <w:pStyle w:val="TableParagraph"/>
              <w:spacing w:before="160"/>
              <w:ind w:left="72"/>
              <w:rPr>
                <w:rFonts w:ascii="Arial"/>
                <w:sz w:val="16"/>
              </w:rPr>
            </w:pPr>
            <w:r w:rsidRPr="00E023BD">
              <w:rPr>
                <w:rFonts w:ascii="Arial"/>
                <w:sz w:val="16"/>
              </w:rPr>
              <w:t>24 h</w:t>
            </w:r>
          </w:p>
        </w:tc>
      </w:tr>
      <w:tr w:rsidR="00525890" w:rsidRPr="00E023BD" w14:paraId="055BAB76" w14:textId="77777777">
        <w:trPr>
          <w:trHeight w:val="2190"/>
        </w:trPr>
        <w:tc>
          <w:tcPr>
            <w:tcW w:w="569" w:type="dxa"/>
          </w:tcPr>
          <w:p w14:paraId="75D689F4" w14:textId="77777777" w:rsidR="00525890" w:rsidRPr="00E023BD" w:rsidRDefault="00525890">
            <w:pPr>
              <w:pStyle w:val="TableParagraph"/>
            </w:pPr>
          </w:p>
          <w:p w14:paraId="42775492" w14:textId="77777777" w:rsidR="00525890" w:rsidRPr="00E023BD" w:rsidRDefault="00525890">
            <w:pPr>
              <w:pStyle w:val="TableParagraph"/>
            </w:pPr>
          </w:p>
          <w:p w14:paraId="76F4337C" w14:textId="77777777" w:rsidR="00525890" w:rsidRPr="00E023BD" w:rsidRDefault="00525890">
            <w:pPr>
              <w:pStyle w:val="TableParagraph"/>
            </w:pPr>
          </w:p>
          <w:p w14:paraId="11682312" w14:textId="77777777" w:rsidR="00525890" w:rsidRPr="00E023BD" w:rsidRDefault="00525890">
            <w:pPr>
              <w:pStyle w:val="TableParagraph"/>
              <w:spacing w:before="3"/>
              <w:rPr>
                <w:sz w:val="17"/>
              </w:rPr>
            </w:pPr>
          </w:p>
          <w:p w14:paraId="6316294D" w14:textId="77777777" w:rsidR="00525890" w:rsidRPr="00E023BD" w:rsidRDefault="00ED4050">
            <w:pPr>
              <w:pStyle w:val="TableParagraph"/>
              <w:ind w:left="66"/>
              <w:rPr>
                <w:sz w:val="20"/>
              </w:rPr>
            </w:pPr>
            <w:r w:rsidRPr="00E023BD">
              <w:rPr>
                <w:sz w:val="20"/>
              </w:rPr>
              <w:t>2.</w:t>
            </w:r>
          </w:p>
        </w:tc>
        <w:tc>
          <w:tcPr>
            <w:tcW w:w="3259" w:type="dxa"/>
          </w:tcPr>
          <w:p w14:paraId="643B5EEA" w14:textId="77777777" w:rsidR="00525890" w:rsidRPr="00E023BD" w:rsidRDefault="00ED4050">
            <w:pPr>
              <w:pStyle w:val="TableParagraph"/>
              <w:spacing w:before="37"/>
              <w:ind w:left="69" w:right="240"/>
              <w:rPr>
                <w:sz w:val="20"/>
              </w:rPr>
            </w:pPr>
            <w:r w:rsidRPr="00E023BD">
              <w:rPr>
                <w:sz w:val="20"/>
              </w:rPr>
              <w:t>Riešenie a odstránenie prevádzkových aj bezpečnostných incidentov klasifikovaných ako:</w:t>
            </w:r>
          </w:p>
          <w:p w14:paraId="54B51F15" w14:textId="77777777" w:rsidR="00525890" w:rsidRPr="00E023BD" w:rsidRDefault="00ED4050">
            <w:pPr>
              <w:pStyle w:val="TableParagraph"/>
              <w:spacing w:before="3"/>
              <w:ind w:left="69" w:right="240"/>
              <w:rPr>
                <w:sz w:val="20"/>
              </w:rPr>
            </w:pPr>
            <w:r w:rsidRPr="00E023BD">
              <w:rPr>
                <w:b/>
                <w:sz w:val="20"/>
              </w:rPr>
              <w:t>„Závažný incident</w:t>
            </w:r>
            <w:r w:rsidRPr="00E023BD">
              <w:rPr>
                <w:sz w:val="20"/>
              </w:rPr>
              <w:t>“ a obnova riadnej prevádzky buď výkonom činností na mieste, po vzájomnej dohode objednávateľa a poskytovateľa zabezpečeným vzdialeným prístupom</w:t>
            </w:r>
          </w:p>
        </w:tc>
        <w:tc>
          <w:tcPr>
            <w:tcW w:w="1135" w:type="dxa"/>
          </w:tcPr>
          <w:p w14:paraId="43764DEF" w14:textId="77777777" w:rsidR="00525890" w:rsidRPr="00E023BD" w:rsidRDefault="00525890">
            <w:pPr>
              <w:pStyle w:val="TableParagraph"/>
            </w:pPr>
          </w:p>
          <w:p w14:paraId="2C98937B" w14:textId="77777777" w:rsidR="00525890" w:rsidRPr="00E023BD" w:rsidRDefault="00525890">
            <w:pPr>
              <w:pStyle w:val="TableParagraph"/>
              <w:spacing w:before="4"/>
              <w:rPr>
                <w:sz w:val="21"/>
              </w:rPr>
            </w:pPr>
          </w:p>
          <w:p w14:paraId="745E9E5C" w14:textId="77777777" w:rsidR="00525890" w:rsidRPr="00E023BD" w:rsidRDefault="00ED4050">
            <w:pPr>
              <w:pStyle w:val="TableParagraph"/>
              <w:ind w:left="71" w:right="57"/>
              <w:rPr>
                <w:sz w:val="20"/>
              </w:rPr>
            </w:pPr>
            <w:r w:rsidRPr="00E023BD">
              <w:rPr>
                <w:sz w:val="20"/>
              </w:rPr>
              <w:t>Prijatie požiadavky mailom alebo telefonicky</w:t>
            </w:r>
          </w:p>
        </w:tc>
        <w:tc>
          <w:tcPr>
            <w:tcW w:w="991" w:type="dxa"/>
          </w:tcPr>
          <w:p w14:paraId="6CEE36F7" w14:textId="77777777" w:rsidR="00525890" w:rsidRPr="00E023BD" w:rsidRDefault="00525890">
            <w:pPr>
              <w:pStyle w:val="TableParagraph"/>
            </w:pPr>
          </w:p>
          <w:p w14:paraId="09BF9234" w14:textId="77777777" w:rsidR="00525890" w:rsidRPr="00E023BD" w:rsidRDefault="00525890">
            <w:pPr>
              <w:pStyle w:val="TableParagraph"/>
            </w:pPr>
          </w:p>
          <w:p w14:paraId="15587ABB" w14:textId="77777777" w:rsidR="00525890" w:rsidRPr="00E023BD" w:rsidRDefault="00525890">
            <w:pPr>
              <w:pStyle w:val="TableParagraph"/>
            </w:pPr>
          </w:p>
          <w:p w14:paraId="7E69275B" w14:textId="77777777" w:rsidR="00525890" w:rsidRPr="00E023BD" w:rsidRDefault="00525890">
            <w:pPr>
              <w:pStyle w:val="TableParagraph"/>
              <w:spacing w:before="6"/>
            </w:pPr>
          </w:p>
          <w:p w14:paraId="2317BC94" w14:textId="77777777" w:rsidR="00525890" w:rsidRPr="00E023BD" w:rsidRDefault="00ED4050">
            <w:pPr>
              <w:pStyle w:val="TableParagraph"/>
              <w:spacing w:before="1"/>
              <w:ind w:left="69"/>
              <w:rPr>
                <w:sz w:val="20"/>
              </w:rPr>
            </w:pPr>
            <w:r w:rsidRPr="00E023BD">
              <w:rPr>
                <w:w w:val="99"/>
                <w:sz w:val="20"/>
              </w:rPr>
              <w:t>-</w:t>
            </w:r>
          </w:p>
        </w:tc>
        <w:tc>
          <w:tcPr>
            <w:tcW w:w="710" w:type="dxa"/>
          </w:tcPr>
          <w:p w14:paraId="60AA509B" w14:textId="77777777" w:rsidR="00525890" w:rsidRPr="00E023BD" w:rsidRDefault="00525890">
            <w:pPr>
              <w:pStyle w:val="TableParagraph"/>
            </w:pPr>
          </w:p>
          <w:p w14:paraId="00E33828" w14:textId="77777777" w:rsidR="00525890" w:rsidRPr="00E023BD" w:rsidRDefault="00525890">
            <w:pPr>
              <w:pStyle w:val="TableParagraph"/>
            </w:pPr>
          </w:p>
          <w:p w14:paraId="27EE14F3" w14:textId="77777777" w:rsidR="00525890" w:rsidRPr="00E023BD" w:rsidRDefault="00525890">
            <w:pPr>
              <w:pStyle w:val="TableParagraph"/>
            </w:pPr>
          </w:p>
          <w:p w14:paraId="73A66D84" w14:textId="77777777" w:rsidR="00525890" w:rsidRPr="00E023BD" w:rsidRDefault="00525890">
            <w:pPr>
              <w:pStyle w:val="TableParagraph"/>
              <w:spacing w:before="3"/>
              <w:rPr>
                <w:sz w:val="17"/>
              </w:rPr>
            </w:pPr>
          </w:p>
          <w:p w14:paraId="52C451FB" w14:textId="77777777" w:rsidR="00525890" w:rsidRPr="00E023BD" w:rsidRDefault="00ED4050">
            <w:pPr>
              <w:pStyle w:val="TableParagraph"/>
              <w:ind w:left="72"/>
              <w:rPr>
                <w:sz w:val="20"/>
              </w:rPr>
            </w:pPr>
            <w:r w:rsidRPr="00E023BD">
              <w:rPr>
                <w:w w:val="99"/>
                <w:sz w:val="20"/>
              </w:rPr>
              <w:t>-</w:t>
            </w:r>
          </w:p>
        </w:tc>
        <w:tc>
          <w:tcPr>
            <w:tcW w:w="991" w:type="dxa"/>
          </w:tcPr>
          <w:p w14:paraId="5089F781" w14:textId="77777777" w:rsidR="00525890" w:rsidRPr="00E023BD" w:rsidRDefault="00525890">
            <w:pPr>
              <w:pStyle w:val="TableParagraph"/>
              <w:rPr>
                <w:sz w:val="18"/>
              </w:rPr>
            </w:pPr>
          </w:p>
          <w:p w14:paraId="57E8EA3A" w14:textId="77777777" w:rsidR="00525890" w:rsidRPr="00E023BD" w:rsidRDefault="00525890">
            <w:pPr>
              <w:pStyle w:val="TableParagraph"/>
              <w:rPr>
                <w:sz w:val="18"/>
              </w:rPr>
            </w:pPr>
          </w:p>
          <w:p w14:paraId="1D6E8F29" w14:textId="77777777" w:rsidR="00525890" w:rsidRPr="00E023BD" w:rsidRDefault="00525890">
            <w:pPr>
              <w:pStyle w:val="TableParagraph"/>
              <w:rPr>
                <w:sz w:val="18"/>
              </w:rPr>
            </w:pPr>
          </w:p>
          <w:p w14:paraId="3576D470" w14:textId="77777777" w:rsidR="00525890" w:rsidRPr="00E023BD" w:rsidRDefault="00525890">
            <w:pPr>
              <w:pStyle w:val="TableParagraph"/>
              <w:spacing w:before="7"/>
              <w:rPr>
                <w:sz w:val="23"/>
              </w:rPr>
            </w:pPr>
          </w:p>
          <w:p w14:paraId="2AC09D89" w14:textId="77777777" w:rsidR="00525890" w:rsidRPr="00E023BD" w:rsidRDefault="00ED4050">
            <w:pPr>
              <w:pStyle w:val="TableParagraph"/>
              <w:spacing w:before="1"/>
              <w:ind w:left="70" w:right="72"/>
              <w:rPr>
                <w:rFonts w:ascii="Arial"/>
                <w:sz w:val="16"/>
              </w:rPr>
            </w:pPr>
            <w:r w:rsidRPr="00E023BD">
              <w:rPr>
                <w:rFonts w:ascii="Arial"/>
                <w:sz w:val="16"/>
              </w:rPr>
              <w:t>v pracovnej dobe</w:t>
            </w:r>
          </w:p>
        </w:tc>
        <w:tc>
          <w:tcPr>
            <w:tcW w:w="991" w:type="dxa"/>
          </w:tcPr>
          <w:p w14:paraId="3A686A3C" w14:textId="77777777" w:rsidR="00525890" w:rsidRPr="00E023BD" w:rsidRDefault="00525890">
            <w:pPr>
              <w:pStyle w:val="TableParagraph"/>
              <w:rPr>
                <w:sz w:val="18"/>
              </w:rPr>
            </w:pPr>
          </w:p>
          <w:p w14:paraId="52C054FD" w14:textId="77777777" w:rsidR="00525890" w:rsidRPr="00E023BD" w:rsidRDefault="00525890">
            <w:pPr>
              <w:pStyle w:val="TableParagraph"/>
              <w:rPr>
                <w:sz w:val="18"/>
              </w:rPr>
            </w:pPr>
          </w:p>
          <w:p w14:paraId="37895BE8" w14:textId="77777777" w:rsidR="00525890" w:rsidRPr="00E023BD" w:rsidRDefault="00525890">
            <w:pPr>
              <w:pStyle w:val="TableParagraph"/>
              <w:rPr>
                <w:sz w:val="18"/>
              </w:rPr>
            </w:pPr>
          </w:p>
          <w:p w14:paraId="2B979FA2" w14:textId="77777777" w:rsidR="00525890" w:rsidRPr="00E023BD" w:rsidRDefault="00525890">
            <w:pPr>
              <w:pStyle w:val="TableParagraph"/>
              <w:rPr>
                <w:sz w:val="18"/>
              </w:rPr>
            </w:pPr>
          </w:p>
          <w:p w14:paraId="72D3E736" w14:textId="77777777" w:rsidR="00525890" w:rsidRPr="00E023BD" w:rsidRDefault="00ED4050">
            <w:pPr>
              <w:pStyle w:val="TableParagraph"/>
              <w:spacing w:before="160"/>
              <w:ind w:left="70"/>
              <w:rPr>
                <w:rFonts w:ascii="Arial"/>
                <w:sz w:val="16"/>
              </w:rPr>
            </w:pPr>
            <w:r w:rsidRPr="00E023BD">
              <w:rPr>
                <w:rFonts w:ascii="Arial"/>
                <w:sz w:val="16"/>
              </w:rPr>
              <w:t>4 h</w:t>
            </w:r>
          </w:p>
        </w:tc>
        <w:tc>
          <w:tcPr>
            <w:tcW w:w="1092" w:type="dxa"/>
          </w:tcPr>
          <w:p w14:paraId="4659E8E5" w14:textId="77777777" w:rsidR="00525890" w:rsidRPr="00E023BD" w:rsidRDefault="00525890">
            <w:pPr>
              <w:pStyle w:val="TableParagraph"/>
              <w:rPr>
                <w:sz w:val="18"/>
              </w:rPr>
            </w:pPr>
          </w:p>
          <w:p w14:paraId="024870C9" w14:textId="77777777" w:rsidR="00525890" w:rsidRPr="00E023BD" w:rsidRDefault="00525890">
            <w:pPr>
              <w:pStyle w:val="TableParagraph"/>
              <w:rPr>
                <w:sz w:val="18"/>
              </w:rPr>
            </w:pPr>
          </w:p>
          <w:p w14:paraId="301B8F76" w14:textId="77777777" w:rsidR="00525890" w:rsidRPr="00E023BD" w:rsidRDefault="00525890">
            <w:pPr>
              <w:pStyle w:val="TableParagraph"/>
              <w:rPr>
                <w:sz w:val="18"/>
              </w:rPr>
            </w:pPr>
          </w:p>
          <w:p w14:paraId="2C5B5D70" w14:textId="77777777" w:rsidR="00525890" w:rsidRPr="00E023BD" w:rsidRDefault="00525890">
            <w:pPr>
              <w:pStyle w:val="TableParagraph"/>
              <w:rPr>
                <w:sz w:val="18"/>
              </w:rPr>
            </w:pPr>
          </w:p>
          <w:p w14:paraId="481C6BAD" w14:textId="77777777" w:rsidR="00525890" w:rsidRPr="00E023BD" w:rsidRDefault="00ED4050">
            <w:pPr>
              <w:pStyle w:val="TableParagraph"/>
              <w:spacing w:before="160"/>
              <w:ind w:left="72"/>
              <w:rPr>
                <w:rFonts w:ascii="Arial"/>
                <w:sz w:val="16"/>
              </w:rPr>
            </w:pPr>
            <w:r w:rsidRPr="00E023BD">
              <w:rPr>
                <w:rFonts w:ascii="Arial"/>
                <w:sz w:val="16"/>
              </w:rPr>
              <w:t>2 prac. dni</w:t>
            </w:r>
          </w:p>
        </w:tc>
      </w:tr>
      <w:tr w:rsidR="00525890" w:rsidRPr="00E023BD" w14:paraId="48AEA896" w14:textId="77777777">
        <w:trPr>
          <w:trHeight w:val="1955"/>
        </w:trPr>
        <w:tc>
          <w:tcPr>
            <w:tcW w:w="569" w:type="dxa"/>
          </w:tcPr>
          <w:p w14:paraId="28CD78A7" w14:textId="77777777" w:rsidR="00525890" w:rsidRPr="00E023BD" w:rsidRDefault="00525890">
            <w:pPr>
              <w:pStyle w:val="TableParagraph"/>
            </w:pPr>
          </w:p>
          <w:p w14:paraId="6D9A6DA4" w14:textId="77777777" w:rsidR="00525890" w:rsidRPr="00E023BD" w:rsidRDefault="00525890">
            <w:pPr>
              <w:pStyle w:val="TableParagraph"/>
            </w:pPr>
          </w:p>
          <w:p w14:paraId="586D17A6" w14:textId="77777777" w:rsidR="00525890" w:rsidRPr="00E023BD" w:rsidRDefault="00525890">
            <w:pPr>
              <w:pStyle w:val="TableParagraph"/>
              <w:spacing w:before="2"/>
              <w:rPr>
                <w:sz w:val="29"/>
              </w:rPr>
            </w:pPr>
          </w:p>
          <w:p w14:paraId="6C312ADF" w14:textId="77777777" w:rsidR="00525890" w:rsidRPr="00E023BD" w:rsidRDefault="00ED4050">
            <w:pPr>
              <w:pStyle w:val="TableParagraph"/>
              <w:ind w:left="66"/>
              <w:rPr>
                <w:sz w:val="20"/>
              </w:rPr>
            </w:pPr>
            <w:r w:rsidRPr="00E023BD">
              <w:rPr>
                <w:sz w:val="20"/>
              </w:rPr>
              <w:t>3.</w:t>
            </w:r>
          </w:p>
        </w:tc>
        <w:tc>
          <w:tcPr>
            <w:tcW w:w="3259" w:type="dxa"/>
          </w:tcPr>
          <w:p w14:paraId="3546989C" w14:textId="77777777" w:rsidR="00525890" w:rsidRPr="00E023BD" w:rsidRDefault="00ED4050">
            <w:pPr>
              <w:pStyle w:val="TableParagraph"/>
              <w:spacing w:before="37"/>
              <w:ind w:left="69" w:right="240"/>
              <w:rPr>
                <w:sz w:val="20"/>
              </w:rPr>
            </w:pPr>
            <w:r w:rsidRPr="00E023BD">
              <w:rPr>
                <w:sz w:val="20"/>
              </w:rPr>
              <w:t>Riešenie a odstránenie prevádzkových aj bezpečnostných incidentov klasifikovaných ako:</w:t>
            </w:r>
          </w:p>
          <w:p w14:paraId="70596C37" w14:textId="77777777" w:rsidR="00525890" w:rsidRPr="00E023BD" w:rsidRDefault="00ED4050">
            <w:pPr>
              <w:pStyle w:val="TableParagraph"/>
              <w:ind w:left="69" w:right="185"/>
              <w:rPr>
                <w:sz w:val="20"/>
              </w:rPr>
            </w:pPr>
            <w:r w:rsidRPr="00E023BD">
              <w:rPr>
                <w:b/>
                <w:sz w:val="20"/>
              </w:rPr>
              <w:t xml:space="preserve">„Nepodstatný incident“ </w:t>
            </w:r>
            <w:r w:rsidRPr="00E023BD">
              <w:rPr>
                <w:sz w:val="20"/>
              </w:rPr>
              <w:t>buď výkonom činností na mieste, po vzájomnej dohode objednávateľa a poskytovateľa zabezpečeným vzdialeným prístupom</w:t>
            </w:r>
          </w:p>
        </w:tc>
        <w:tc>
          <w:tcPr>
            <w:tcW w:w="1135" w:type="dxa"/>
          </w:tcPr>
          <w:p w14:paraId="31996820" w14:textId="77777777" w:rsidR="00525890" w:rsidRPr="00E023BD" w:rsidRDefault="00525890">
            <w:pPr>
              <w:pStyle w:val="TableParagraph"/>
            </w:pPr>
          </w:p>
          <w:p w14:paraId="653C6E10" w14:textId="77777777" w:rsidR="00525890" w:rsidRPr="00E023BD" w:rsidRDefault="00ED4050">
            <w:pPr>
              <w:pStyle w:val="TableParagraph"/>
              <w:spacing w:before="132"/>
              <w:ind w:left="71" w:right="57"/>
              <w:rPr>
                <w:sz w:val="20"/>
              </w:rPr>
            </w:pPr>
            <w:r w:rsidRPr="00E023BD">
              <w:rPr>
                <w:sz w:val="20"/>
              </w:rPr>
              <w:t>Prijatie požiadavky mailom alebo telefonicky</w:t>
            </w:r>
          </w:p>
        </w:tc>
        <w:tc>
          <w:tcPr>
            <w:tcW w:w="991" w:type="dxa"/>
          </w:tcPr>
          <w:p w14:paraId="5A573EDE" w14:textId="77777777" w:rsidR="00525890" w:rsidRPr="00E023BD" w:rsidRDefault="00525890">
            <w:pPr>
              <w:pStyle w:val="TableParagraph"/>
            </w:pPr>
          </w:p>
          <w:p w14:paraId="6013A96E" w14:textId="77777777" w:rsidR="00525890" w:rsidRPr="00E023BD" w:rsidRDefault="00525890">
            <w:pPr>
              <w:pStyle w:val="TableParagraph"/>
            </w:pPr>
          </w:p>
          <w:p w14:paraId="6D57D88B" w14:textId="77777777" w:rsidR="00525890" w:rsidRPr="00E023BD" w:rsidRDefault="00525890">
            <w:pPr>
              <w:pStyle w:val="TableParagraph"/>
              <w:spacing w:before="7"/>
            </w:pPr>
          </w:p>
          <w:p w14:paraId="5E1B48CD" w14:textId="77777777" w:rsidR="00525890" w:rsidRPr="00E023BD" w:rsidRDefault="00ED4050">
            <w:pPr>
              <w:pStyle w:val="TableParagraph"/>
              <w:spacing w:before="1"/>
              <w:ind w:left="69"/>
              <w:rPr>
                <w:sz w:val="20"/>
              </w:rPr>
            </w:pPr>
            <w:r w:rsidRPr="00E023BD">
              <w:rPr>
                <w:w w:val="99"/>
                <w:sz w:val="20"/>
              </w:rPr>
              <w:t>-</w:t>
            </w:r>
          </w:p>
        </w:tc>
        <w:tc>
          <w:tcPr>
            <w:tcW w:w="710" w:type="dxa"/>
          </w:tcPr>
          <w:p w14:paraId="57C4C77F" w14:textId="77777777" w:rsidR="00525890" w:rsidRPr="00E023BD" w:rsidRDefault="00525890">
            <w:pPr>
              <w:pStyle w:val="TableParagraph"/>
            </w:pPr>
          </w:p>
          <w:p w14:paraId="332649F9" w14:textId="77777777" w:rsidR="00525890" w:rsidRPr="00E023BD" w:rsidRDefault="00525890">
            <w:pPr>
              <w:pStyle w:val="TableParagraph"/>
            </w:pPr>
          </w:p>
          <w:p w14:paraId="5EF0B271" w14:textId="77777777" w:rsidR="00525890" w:rsidRPr="00E023BD" w:rsidRDefault="00525890">
            <w:pPr>
              <w:pStyle w:val="TableParagraph"/>
              <w:spacing w:before="2"/>
              <w:rPr>
                <w:sz w:val="29"/>
              </w:rPr>
            </w:pPr>
          </w:p>
          <w:p w14:paraId="52FA82D9" w14:textId="77777777" w:rsidR="00525890" w:rsidRPr="00E023BD" w:rsidRDefault="00ED4050">
            <w:pPr>
              <w:pStyle w:val="TableParagraph"/>
              <w:spacing w:before="1"/>
              <w:ind w:left="72"/>
              <w:rPr>
                <w:sz w:val="20"/>
              </w:rPr>
            </w:pPr>
            <w:r w:rsidRPr="00E023BD">
              <w:rPr>
                <w:w w:val="99"/>
                <w:sz w:val="20"/>
              </w:rPr>
              <w:t>-</w:t>
            </w:r>
          </w:p>
        </w:tc>
        <w:tc>
          <w:tcPr>
            <w:tcW w:w="991" w:type="dxa"/>
          </w:tcPr>
          <w:p w14:paraId="6F7AAAF3" w14:textId="77777777" w:rsidR="00525890" w:rsidRPr="00E023BD" w:rsidRDefault="00525890">
            <w:pPr>
              <w:pStyle w:val="TableParagraph"/>
              <w:rPr>
                <w:sz w:val="18"/>
              </w:rPr>
            </w:pPr>
          </w:p>
          <w:p w14:paraId="4FFD309A" w14:textId="77777777" w:rsidR="00525890" w:rsidRPr="00E023BD" w:rsidRDefault="00525890">
            <w:pPr>
              <w:pStyle w:val="TableParagraph"/>
              <w:rPr>
                <w:sz w:val="18"/>
              </w:rPr>
            </w:pPr>
          </w:p>
          <w:p w14:paraId="3F3E5565" w14:textId="77777777" w:rsidR="00525890" w:rsidRPr="00E023BD" w:rsidRDefault="00525890">
            <w:pPr>
              <w:pStyle w:val="TableParagraph"/>
              <w:rPr>
                <w:sz w:val="18"/>
              </w:rPr>
            </w:pPr>
          </w:p>
          <w:p w14:paraId="555EC82D" w14:textId="77777777" w:rsidR="00525890" w:rsidRPr="00E023BD" w:rsidRDefault="00ED4050">
            <w:pPr>
              <w:pStyle w:val="TableParagraph"/>
              <w:spacing w:before="160"/>
              <w:ind w:left="70" w:right="72"/>
              <w:rPr>
                <w:rFonts w:ascii="Arial"/>
                <w:sz w:val="16"/>
              </w:rPr>
            </w:pPr>
            <w:r w:rsidRPr="00E023BD">
              <w:rPr>
                <w:rFonts w:ascii="Arial"/>
                <w:sz w:val="16"/>
              </w:rPr>
              <w:t>v pracovnej dobe</w:t>
            </w:r>
          </w:p>
        </w:tc>
        <w:tc>
          <w:tcPr>
            <w:tcW w:w="991" w:type="dxa"/>
          </w:tcPr>
          <w:p w14:paraId="303240F0" w14:textId="77777777" w:rsidR="00525890" w:rsidRPr="00E023BD" w:rsidRDefault="00525890">
            <w:pPr>
              <w:pStyle w:val="TableParagraph"/>
              <w:rPr>
                <w:sz w:val="18"/>
              </w:rPr>
            </w:pPr>
          </w:p>
          <w:p w14:paraId="12F201D2" w14:textId="77777777" w:rsidR="00525890" w:rsidRPr="00E023BD" w:rsidRDefault="00525890">
            <w:pPr>
              <w:pStyle w:val="TableParagraph"/>
              <w:rPr>
                <w:sz w:val="18"/>
              </w:rPr>
            </w:pPr>
          </w:p>
          <w:p w14:paraId="693C8577" w14:textId="77777777" w:rsidR="00525890" w:rsidRPr="00E023BD" w:rsidRDefault="00525890">
            <w:pPr>
              <w:pStyle w:val="TableParagraph"/>
              <w:rPr>
                <w:sz w:val="18"/>
              </w:rPr>
            </w:pPr>
          </w:p>
          <w:p w14:paraId="51D91E91" w14:textId="77777777" w:rsidR="00525890" w:rsidRPr="00E023BD" w:rsidRDefault="00525890">
            <w:pPr>
              <w:pStyle w:val="TableParagraph"/>
              <w:spacing w:before="7"/>
              <w:rPr>
                <w:sz w:val="21"/>
              </w:rPr>
            </w:pPr>
          </w:p>
          <w:p w14:paraId="11766F94" w14:textId="77777777" w:rsidR="00525890" w:rsidRPr="00E023BD" w:rsidRDefault="00ED4050">
            <w:pPr>
              <w:pStyle w:val="TableParagraph"/>
              <w:ind w:left="70"/>
              <w:rPr>
                <w:rFonts w:ascii="Arial"/>
                <w:sz w:val="16"/>
              </w:rPr>
            </w:pPr>
            <w:r w:rsidRPr="00E023BD">
              <w:rPr>
                <w:rFonts w:ascii="Arial"/>
                <w:sz w:val="16"/>
              </w:rPr>
              <w:t>2 prac. dni</w:t>
            </w:r>
          </w:p>
        </w:tc>
        <w:tc>
          <w:tcPr>
            <w:tcW w:w="1092" w:type="dxa"/>
          </w:tcPr>
          <w:p w14:paraId="07A33E83" w14:textId="77777777" w:rsidR="00525890" w:rsidRPr="00E023BD" w:rsidRDefault="00525890">
            <w:pPr>
              <w:pStyle w:val="TableParagraph"/>
              <w:rPr>
                <w:sz w:val="18"/>
              </w:rPr>
            </w:pPr>
          </w:p>
          <w:p w14:paraId="1CA1CE7B" w14:textId="77777777" w:rsidR="00525890" w:rsidRPr="00E023BD" w:rsidRDefault="00525890">
            <w:pPr>
              <w:pStyle w:val="TableParagraph"/>
              <w:rPr>
                <w:sz w:val="18"/>
              </w:rPr>
            </w:pPr>
          </w:p>
          <w:p w14:paraId="067B0294" w14:textId="77777777" w:rsidR="00525890" w:rsidRPr="00E023BD" w:rsidRDefault="00525890">
            <w:pPr>
              <w:pStyle w:val="TableParagraph"/>
              <w:rPr>
                <w:sz w:val="18"/>
              </w:rPr>
            </w:pPr>
          </w:p>
          <w:p w14:paraId="381E9C97" w14:textId="77777777" w:rsidR="00525890" w:rsidRPr="00E023BD" w:rsidRDefault="00525890">
            <w:pPr>
              <w:pStyle w:val="TableParagraph"/>
              <w:spacing w:before="7"/>
              <w:rPr>
                <w:sz w:val="21"/>
              </w:rPr>
            </w:pPr>
          </w:p>
          <w:p w14:paraId="096A28DF" w14:textId="77777777" w:rsidR="00525890" w:rsidRPr="00E023BD" w:rsidRDefault="00ED4050">
            <w:pPr>
              <w:pStyle w:val="TableParagraph"/>
              <w:ind w:left="72"/>
              <w:rPr>
                <w:rFonts w:ascii="Arial" w:hAnsi="Arial"/>
                <w:sz w:val="16"/>
              </w:rPr>
            </w:pPr>
            <w:r w:rsidRPr="00E023BD">
              <w:rPr>
                <w:rFonts w:ascii="Arial" w:hAnsi="Arial"/>
                <w:sz w:val="16"/>
              </w:rPr>
              <w:t>7 prac. dní</w:t>
            </w:r>
          </w:p>
        </w:tc>
      </w:tr>
      <w:tr w:rsidR="00525890" w:rsidRPr="00E023BD" w14:paraId="4681E880" w14:textId="77777777">
        <w:trPr>
          <w:trHeight w:val="1485"/>
        </w:trPr>
        <w:tc>
          <w:tcPr>
            <w:tcW w:w="569" w:type="dxa"/>
          </w:tcPr>
          <w:p w14:paraId="6F865775" w14:textId="77777777" w:rsidR="00525890" w:rsidRPr="00E023BD" w:rsidRDefault="00525890">
            <w:pPr>
              <w:pStyle w:val="TableParagraph"/>
            </w:pPr>
          </w:p>
          <w:p w14:paraId="0FD622F6" w14:textId="77777777" w:rsidR="00525890" w:rsidRPr="00E023BD" w:rsidRDefault="00525890">
            <w:pPr>
              <w:pStyle w:val="TableParagraph"/>
              <w:spacing w:before="2"/>
              <w:rPr>
                <w:sz w:val="31"/>
              </w:rPr>
            </w:pPr>
          </w:p>
          <w:p w14:paraId="2507E9CC" w14:textId="77777777" w:rsidR="00525890" w:rsidRPr="00E023BD" w:rsidRDefault="00ED4050">
            <w:pPr>
              <w:pStyle w:val="TableParagraph"/>
              <w:ind w:left="66"/>
              <w:rPr>
                <w:sz w:val="20"/>
              </w:rPr>
            </w:pPr>
            <w:r w:rsidRPr="00E023BD">
              <w:rPr>
                <w:sz w:val="20"/>
              </w:rPr>
              <w:t>4.</w:t>
            </w:r>
          </w:p>
        </w:tc>
        <w:tc>
          <w:tcPr>
            <w:tcW w:w="3259" w:type="dxa"/>
          </w:tcPr>
          <w:p w14:paraId="3BA0F3F4" w14:textId="77777777" w:rsidR="00525890" w:rsidRPr="00E023BD" w:rsidRDefault="00ED4050">
            <w:pPr>
              <w:pStyle w:val="TableParagraph"/>
              <w:spacing w:before="37"/>
              <w:ind w:left="69" w:right="191"/>
              <w:rPr>
                <w:sz w:val="20"/>
              </w:rPr>
            </w:pPr>
            <w:r w:rsidRPr="00E023BD">
              <w:rPr>
                <w:sz w:val="20"/>
              </w:rPr>
              <w:t>Odborná asistencia zamestnancom objednávateľa pri nasadení objednávateľom odsúhlasených nových verzií a opráv prevádzkovaného informačného systému</w:t>
            </w:r>
          </w:p>
        </w:tc>
        <w:tc>
          <w:tcPr>
            <w:tcW w:w="1135" w:type="dxa"/>
          </w:tcPr>
          <w:p w14:paraId="28BB9E00" w14:textId="77777777" w:rsidR="00525890" w:rsidRPr="00E023BD" w:rsidRDefault="00525890">
            <w:pPr>
              <w:pStyle w:val="TableParagraph"/>
              <w:rPr>
                <w:sz w:val="18"/>
              </w:rPr>
            </w:pPr>
          </w:p>
          <w:p w14:paraId="40A92EFB" w14:textId="77777777" w:rsidR="00525890" w:rsidRPr="00E023BD" w:rsidRDefault="00525890">
            <w:pPr>
              <w:pStyle w:val="TableParagraph"/>
              <w:rPr>
                <w:sz w:val="18"/>
              </w:rPr>
            </w:pPr>
          </w:p>
          <w:p w14:paraId="357C29E0" w14:textId="77777777" w:rsidR="00525890" w:rsidRPr="00E023BD" w:rsidRDefault="00525890">
            <w:pPr>
              <w:pStyle w:val="TableParagraph"/>
              <w:spacing w:before="6"/>
              <w:rPr>
                <w:sz w:val="19"/>
              </w:rPr>
            </w:pPr>
          </w:p>
          <w:p w14:paraId="775F5648" w14:textId="77777777" w:rsidR="00525890" w:rsidRPr="00E023BD" w:rsidRDefault="00ED4050">
            <w:pPr>
              <w:pStyle w:val="TableParagraph"/>
              <w:ind w:left="71"/>
              <w:rPr>
                <w:rFonts w:ascii="Arial" w:hAnsi="Arial"/>
                <w:sz w:val="16"/>
              </w:rPr>
            </w:pPr>
            <w:r w:rsidRPr="00E023BD">
              <w:rPr>
                <w:rFonts w:ascii="Arial" w:hAnsi="Arial"/>
                <w:sz w:val="16"/>
              </w:rPr>
              <w:t>Kalendár</w:t>
            </w:r>
          </w:p>
        </w:tc>
        <w:tc>
          <w:tcPr>
            <w:tcW w:w="991" w:type="dxa"/>
          </w:tcPr>
          <w:p w14:paraId="1F7DF52E" w14:textId="77777777" w:rsidR="00525890" w:rsidRPr="00E023BD" w:rsidRDefault="00525890">
            <w:pPr>
              <w:pStyle w:val="TableParagraph"/>
            </w:pPr>
          </w:p>
          <w:p w14:paraId="3E33A447" w14:textId="77777777" w:rsidR="00525890" w:rsidRPr="00E023BD" w:rsidRDefault="00525890">
            <w:pPr>
              <w:pStyle w:val="TableParagraph"/>
              <w:spacing w:before="1"/>
              <w:rPr>
                <w:sz w:val="31"/>
              </w:rPr>
            </w:pPr>
          </w:p>
          <w:p w14:paraId="5E3204F8" w14:textId="77777777" w:rsidR="00525890" w:rsidRPr="00E023BD" w:rsidRDefault="00ED4050">
            <w:pPr>
              <w:pStyle w:val="TableParagraph"/>
              <w:spacing w:before="1"/>
              <w:ind w:left="69"/>
              <w:rPr>
                <w:sz w:val="20"/>
              </w:rPr>
            </w:pPr>
            <w:r w:rsidRPr="00E023BD">
              <w:rPr>
                <w:sz w:val="20"/>
              </w:rPr>
              <w:t>dohodou</w:t>
            </w:r>
          </w:p>
        </w:tc>
        <w:tc>
          <w:tcPr>
            <w:tcW w:w="710" w:type="dxa"/>
          </w:tcPr>
          <w:p w14:paraId="3FF57B61" w14:textId="77777777" w:rsidR="00525890" w:rsidRPr="00E023BD" w:rsidRDefault="00525890">
            <w:pPr>
              <w:pStyle w:val="TableParagraph"/>
            </w:pPr>
          </w:p>
          <w:p w14:paraId="478B178C" w14:textId="77777777" w:rsidR="00525890" w:rsidRPr="00E023BD" w:rsidRDefault="00525890">
            <w:pPr>
              <w:pStyle w:val="TableParagraph"/>
              <w:spacing w:before="1"/>
              <w:rPr>
                <w:sz w:val="31"/>
              </w:rPr>
            </w:pPr>
          </w:p>
          <w:p w14:paraId="3E13317F" w14:textId="77777777" w:rsidR="00525890" w:rsidRPr="00E023BD" w:rsidRDefault="00ED4050">
            <w:pPr>
              <w:pStyle w:val="TableParagraph"/>
              <w:spacing w:before="1"/>
              <w:ind w:left="72"/>
              <w:rPr>
                <w:sz w:val="20"/>
              </w:rPr>
            </w:pPr>
            <w:r w:rsidRPr="00E023BD">
              <w:rPr>
                <w:w w:val="99"/>
                <w:sz w:val="20"/>
              </w:rPr>
              <w:t>-</w:t>
            </w:r>
          </w:p>
        </w:tc>
        <w:tc>
          <w:tcPr>
            <w:tcW w:w="991" w:type="dxa"/>
          </w:tcPr>
          <w:p w14:paraId="015EB499" w14:textId="77777777" w:rsidR="00525890" w:rsidRPr="00E023BD" w:rsidRDefault="00525890">
            <w:pPr>
              <w:pStyle w:val="TableParagraph"/>
              <w:rPr>
                <w:sz w:val="18"/>
              </w:rPr>
            </w:pPr>
          </w:p>
          <w:p w14:paraId="294314CB" w14:textId="77777777" w:rsidR="00525890" w:rsidRPr="00E023BD" w:rsidRDefault="00525890">
            <w:pPr>
              <w:pStyle w:val="TableParagraph"/>
              <w:rPr>
                <w:sz w:val="18"/>
              </w:rPr>
            </w:pPr>
          </w:p>
          <w:p w14:paraId="0D8186F8" w14:textId="77777777" w:rsidR="00525890" w:rsidRPr="00E023BD" w:rsidRDefault="00ED4050">
            <w:pPr>
              <w:pStyle w:val="TableParagraph"/>
              <w:spacing w:before="138"/>
              <w:ind w:left="70"/>
              <w:rPr>
                <w:rFonts w:ascii="Arial"/>
                <w:sz w:val="16"/>
              </w:rPr>
            </w:pPr>
            <w:r w:rsidRPr="00E023BD">
              <w:rPr>
                <w:rFonts w:ascii="Arial"/>
                <w:sz w:val="16"/>
              </w:rPr>
              <w:t>v pracovnej dobe</w:t>
            </w:r>
          </w:p>
        </w:tc>
        <w:tc>
          <w:tcPr>
            <w:tcW w:w="991" w:type="dxa"/>
          </w:tcPr>
          <w:p w14:paraId="3D238131" w14:textId="77777777" w:rsidR="00525890" w:rsidRPr="00E023BD" w:rsidRDefault="00525890">
            <w:pPr>
              <w:pStyle w:val="TableParagraph"/>
            </w:pPr>
          </w:p>
          <w:p w14:paraId="162013A0" w14:textId="77777777" w:rsidR="00525890" w:rsidRPr="00E023BD" w:rsidRDefault="00525890">
            <w:pPr>
              <w:pStyle w:val="TableParagraph"/>
              <w:spacing w:before="1"/>
              <w:rPr>
                <w:sz w:val="31"/>
              </w:rPr>
            </w:pPr>
          </w:p>
          <w:p w14:paraId="679DA29C" w14:textId="77777777" w:rsidR="00525890" w:rsidRPr="00E023BD" w:rsidRDefault="00ED4050">
            <w:pPr>
              <w:pStyle w:val="TableParagraph"/>
              <w:spacing w:before="1"/>
              <w:ind w:left="70"/>
              <w:rPr>
                <w:sz w:val="20"/>
              </w:rPr>
            </w:pPr>
            <w:r w:rsidRPr="00E023BD">
              <w:rPr>
                <w:w w:val="99"/>
                <w:sz w:val="20"/>
              </w:rPr>
              <w:t>-</w:t>
            </w:r>
          </w:p>
        </w:tc>
        <w:tc>
          <w:tcPr>
            <w:tcW w:w="1092" w:type="dxa"/>
          </w:tcPr>
          <w:p w14:paraId="2574316F" w14:textId="77777777" w:rsidR="00525890" w:rsidRPr="00E023BD" w:rsidRDefault="00525890">
            <w:pPr>
              <w:pStyle w:val="TableParagraph"/>
            </w:pPr>
          </w:p>
          <w:p w14:paraId="75994557" w14:textId="77777777" w:rsidR="00525890" w:rsidRPr="00E023BD" w:rsidRDefault="00525890">
            <w:pPr>
              <w:pStyle w:val="TableParagraph"/>
              <w:spacing w:before="1"/>
              <w:rPr>
                <w:sz w:val="31"/>
              </w:rPr>
            </w:pPr>
          </w:p>
          <w:p w14:paraId="14060887" w14:textId="77777777" w:rsidR="00525890" w:rsidRPr="00E023BD" w:rsidRDefault="00ED4050">
            <w:pPr>
              <w:pStyle w:val="TableParagraph"/>
              <w:spacing w:before="1"/>
              <w:ind w:left="73"/>
              <w:rPr>
                <w:sz w:val="20"/>
              </w:rPr>
            </w:pPr>
            <w:r w:rsidRPr="00E023BD">
              <w:rPr>
                <w:sz w:val="20"/>
              </w:rPr>
              <w:t>Dohodou</w:t>
            </w:r>
          </w:p>
        </w:tc>
      </w:tr>
      <w:tr w:rsidR="00525890" w:rsidRPr="00E023BD" w14:paraId="5F7DFFAD" w14:textId="77777777">
        <w:trPr>
          <w:trHeight w:val="1254"/>
        </w:trPr>
        <w:tc>
          <w:tcPr>
            <w:tcW w:w="569" w:type="dxa"/>
          </w:tcPr>
          <w:p w14:paraId="00C15EF4" w14:textId="77777777" w:rsidR="00525890" w:rsidRPr="00E023BD" w:rsidRDefault="00525890">
            <w:pPr>
              <w:pStyle w:val="TableParagraph"/>
            </w:pPr>
          </w:p>
          <w:p w14:paraId="15647210" w14:textId="77777777" w:rsidR="00525890" w:rsidRPr="00E023BD" w:rsidRDefault="00525890">
            <w:pPr>
              <w:pStyle w:val="TableParagraph"/>
              <w:spacing w:before="4"/>
              <w:rPr>
                <w:sz w:val="21"/>
              </w:rPr>
            </w:pPr>
          </w:p>
          <w:p w14:paraId="497884DD" w14:textId="77777777" w:rsidR="00525890" w:rsidRPr="00E023BD" w:rsidRDefault="00ED4050">
            <w:pPr>
              <w:pStyle w:val="TableParagraph"/>
              <w:ind w:left="66"/>
              <w:rPr>
                <w:sz w:val="20"/>
              </w:rPr>
            </w:pPr>
            <w:r w:rsidRPr="00E023BD">
              <w:rPr>
                <w:sz w:val="20"/>
              </w:rPr>
              <w:t>5.</w:t>
            </w:r>
          </w:p>
        </w:tc>
        <w:tc>
          <w:tcPr>
            <w:tcW w:w="3259" w:type="dxa"/>
          </w:tcPr>
          <w:p w14:paraId="2F8DE857" w14:textId="77777777" w:rsidR="00525890" w:rsidRPr="00E023BD" w:rsidRDefault="00ED4050">
            <w:pPr>
              <w:pStyle w:val="TableParagraph"/>
              <w:spacing w:before="40"/>
              <w:ind w:left="69" w:right="191"/>
              <w:rPr>
                <w:sz w:val="20"/>
              </w:rPr>
            </w:pPr>
            <w:r w:rsidRPr="00E023BD">
              <w:rPr>
                <w:sz w:val="20"/>
              </w:rPr>
              <w:t>Odborná asistencia zamestnancom objednávateľa pri nasadení objednávateľom odsúhlasených opravných balíčkov (patch) do SW tretích strán.</w:t>
            </w:r>
          </w:p>
        </w:tc>
        <w:tc>
          <w:tcPr>
            <w:tcW w:w="1135" w:type="dxa"/>
          </w:tcPr>
          <w:p w14:paraId="72172FDD" w14:textId="77777777" w:rsidR="00525890" w:rsidRPr="00E023BD" w:rsidRDefault="00525890">
            <w:pPr>
              <w:pStyle w:val="TableParagraph"/>
              <w:rPr>
                <w:sz w:val="18"/>
              </w:rPr>
            </w:pPr>
          </w:p>
          <w:p w14:paraId="7E941E74" w14:textId="77777777" w:rsidR="00525890" w:rsidRPr="00E023BD" w:rsidRDefault="00525890">
            <w:pPr>
              <w:pStyle w:val="TableParagraph"/>
              <w:rPr>
                <w:sz w:val="18"/>
              </w:rPr>
            </w:pPr>
          </w:p>
          <w:p w14:paraId="13613B02" w14:textId="77777777" w:rsidR="00525890" w:rsidRPr="00E023BD" w:rsidRDefault="00ED4050">
            <w:pPr>
              <w:pStyle w:val="TableParagraph"/>
              <w:spacing w:before="114"/>
              <w:ind w:left="71"/>
              <w:rPr>
                <w:rFonts w:ascii="Arial" w:hAnsi="Arial"/>
                <w:sz w:val="16"/>
              </w:rPr>
            </w:pPr>
            <w:r w:rsidRPr="00E023BD">
              <w:rPr>
                <w:rFonts w:ascii="Arial" w:hAnsi="Arial"/>
                <w:sz w:val="16"/>
              </w:rPr>
              <w:t>Kalendár</w:t>
            </w:r>
          </w:p>
        </w:tc>
        <w:tc>
          <w:tcPr>
            <w:tcW w:w="991" w:type="dxa"/>
          </w:tcPr>
          <w:p w14:paraId="142180BD" w14:textId="77777777" w:rsidR="00525890" w:rsidRPr="00E023BD" w:rsidRDefault="00525890">
            <w:pPr>
              <w:pStyle w:val="TableParagraph"/>
            </w:pPr>
          </w:p>
          <w:p w14:paraId="6454914C" w14:textId="77777777" w:rsidR="00525890" w:rsidRPr="00E023BD" w:rsidRDefault="00525890">
            <w:pPr>
              <w:pStyle w:val="TableParagraph"/>
              <w:spacing w:before="4"/>
              <w:rPr>
                <w:sz w:val="21"/>
              </w:rPr>
            </w:pPr>
          </w:p>
          <w:p w14:paraId="1B570B1F" w14:textId="77777777" w:rsidR="00525890" w:rsidRPr="00E023BD" w:rsidRDefault="00ED4050">
            <w:pPr>
              <w:pStyle w:val="TableParagraph"/>
              <w:ind w:left="69"/>
              <w:rPr>
                <w:sz w:val="20"/>
              </w:rPr>
            </w:pPr>
            <w:r w:rsidRPr="00E023BD">
              <w:rPr>
                <w:sz w:val="20"/>
              </w:rPr>
              <w:t>dohodou</w:t>
            </w:r>
          </w:p>
        </w:tc>
        <w:tc>
          <w:tcPr>
            <w:tcW w:w="710" w:type="dxa"/>
          </w:tcPr>
          <w:p w14:paraId="7552570F" w14:textId="77777777" w:rsidR="00525890" w:rsidRPr="00E023BD" w:rsidRDefault="00525890">
            <w:pPr>
              <w:pStyle w:val="TableParagraph"/>
            </w:pPr>
          </w:p>
          <w:p w14:paraId="72E2E07E" w14:textId="77777777" w:rsidR="00525890" w:rsidRPr="00E023BD" w:rsidRDefault="00525890">
            <w:pPr>
              <w:pStyle w:val="TableParagraph"/>
              <w:spacing w:before="4"/>
              <w:rPr>
                <w:sz w:val="21"/>
              </w:rPr>
            </w:pPr>
          </w:p>
          <w:p w14:paraId="04CB4055" w14:textId="77777777" w:rsidR="00525890" w:rsidRPr="00E023BD" w:rsidRDefault="00ED4050">
            <w:pPr>
              <w:pStyle w:val="TableParagraph"/>
              <w:ind w:left="72"/>
              <w:rPr>
                <w:sz w:val="20"/>
              </w:rPr>
            </w:pPr>
            <w:r w:rsidRPr="00E023BD">
              <w:rPr>
                <w:w w:val="99"/>
                <w:sz w:val="20"/>
              </w:rPr>
              <w:t>-</w:t>
            </w:r>
          </w:p>
        </w:tc>
        <w:tc>
          <w:tcPr>
            <w:tcW w:w="991" w:type="dxa"/>
          </w:tcPr>
          <w:p w14:paraId="046FA86B" w14:textId="77777777" w:rsidR="00525890" w:rsidRPr="00E023BD" w:rsidRDefault="00525890">
            <w:pPr>
              <w:pStyle w:val="TableParagraph"/>
              <w:rPr>
                <w:sz w:val="18"/>
              </w:rPr>
            </w:pPr>
          </w:p>
          <w:p w14:paraId="4A9CB270" w14:textId="77777777" w:rsidR="00525890" w:rsidRPr="00E023BD" w:rsidRDefault="00525890">
            <w:pPr>
              <w:pStyle w:val="TableParagraph"/>
              <w:spacing w:before="8"/>
              <w:rPr>
                <w:sz w:val="19"/>
              </w:rPr>
            </w:pPr>
          </w:p>
          <w:p w14:paraId="78765AE9" w14:textId="77777777" w:rsidR="00525890" w:rsidRPr="00E023BD" w:rsidRDefault="00ED4050">
            <w:pPr>
              <w:pStyle w:val="TableParagraph"/>
              <w:ind w:left="70"/>
              <w:rPr>
                <w:rFonts w:ascii="Arial"/>
                <w:sz w:val="16"/>
              </w:rPr>
            </w:pPr>
            <w:r w:rsidRPr="00E023BD">
              <w:rPr>
                <w:rFonts w:ascii="Arial"/>
                <w:sz w:val="16"/>
              </w:rPr>
              <w:t>v pracovnej dobe</w:t>
            </w:r>
          </w:p>
        </w:tc>
        <w:tc>
          <w:tcPr>
            <w:tcW w:w="991" w:type="dxa"/>
          </w:tcPr>
          <w:p w14:paraId="6F8A8FE2" w14:textId="77777777" w:rsidR="00525890" w:rsidRPr="00E023BD" w:rsidRDefault="00525890">
            <w:pPr>
              <w:pStyle w:val="TableParagraph"/>
            </w:pPr>
          </w:p>
          <w:p w14:paraId="31BEB907" w14:textId="77777777" w:rsidR="00525890" w:rsidRPr="00E023BD" w:rsidRDefault="00525890">
            <w:pPr>
              <w:pStyle w:val="TableParagraph"/>
              <w:spacing w:before="4"/>
              <w:rPr>
                <w:sz w:val="21"/>
              </w:rPr>
            </w:pPr>
          </w:p>
          <w:p w14:paraId="7CCD18FB" w14:textId="77777777" w:rsidR="00525890" w:rsidRPr="00E023BD" w:rsidRDefault="00ED4050">
            <w:pPr>
              <w:pStyle w:val="TableParagraph"/>
              <w:ind w:left="70"/>
              <w:rPr>
                <w:sz w:val="20"/>
              </w:rPr>
            </w:pPr>
            <w:r w:rsidRPr="00E023BD">
              <w:rPr>
                <w:w w:val="99"/>
                <w:sz w:val="20"/>
              </w:rPr>
              <w:t>-</w:t>
            </w:r>
          </w:p>
        </w:tc>
        <w:tc>
          <w:tcPr>
            <w:tcW w:w="1092" w:type="dxa"/>
          </w:tcPr>
          <w:p w14:paraId="63445469" w14:textId="77777777" w:rsidR="00525890" w:rsidRPr="00E023BD" w:rsidRDefault="00525890">
            <w:pPr>
              <w:pStyle w:val="TableParagraph"/>
            </w:pPr>
          </w:p>
          <w:p w14:paraId="4F672A78" w14:textId="77777777" w:rsidR="00525890" w:rsidRPr="00E023BD" w:rsidRDefault="00525890">
            <w:pPr>
              <w:pStyle w:val="TableParagraph"/>
              <w:spacing w:before="4"/>
              <w:rPr>
                <w:sz w:val="21"/>
              </w:rPr>
            </w:pPr>
          </w:p>
          <w:p w14:paraId="43D50DC4" w14:textId="77777777" w:rsidR="00525890" w:rsidRPr="00E023BD" w:rsidRDefault="00ED4050">
            <w:pPr>
              <w:pStyle w:val="TableParagraph"/>
              <w:ind w:left="73"/>
              <w:rPr>
                <w:sz w:val="20"/>
              </w:rPr>
            </w:pPr>
            <w:r w:rsidRPr="00E023BD">
              <w:rPr>
                <w:sz w:val="20"/>
              </w:rPr>
              <w:t>dohodou</w:t>
            </w:r>
          </w:p>
        </w:tc>
      </w:tr>
    </w:tbl>
    <w:p w14:paraId="7FC68A21" w14:textId="77777777" w:rsidR="00525890" w:rsidRPr="00E023BD" w:rsidRDefault="00525890">
      <w:pPr>
        <w:rPr>
          <w:sz w:val="20"/>
        </w:rPr>
        <w:sectPr w:rsidR="00525890" w:rsidRPr="00E023BD">
          <w:pgSz w:w="11910" w:h="16840"/>
          <w:pgMar w:top="600" w:right="500" w:bottom="880" w:left="740" w:header="0" w:footer="694" w:gutter="0"/>
          <w:cols w:space="708"/>
        </w:sectPr>
      </w:pPr>
    </w:p>
    <w:p w14:paraId="7EADFE9C" w14:textId="03521BB4" w:rsidR="00525890" w:rsidRPr="00E023BD" w:rsidRDefault="00ED4050">
      <w:pPr>
        <w:pStyle w:val="Heading2"/>
      </w:pPr>
      <w:r w:rsidRPr="00E023BD">
        <w:lastRenderedPageBreak/>
        <w:t xml:space="preserve">Príloha č.2 k Servisnej zmluve č. </w:t>
      </w:r>
      <w:r w:rsidR="00024707" w:rsidRPr="00E023BD">
        <w:t>C-NBS1-000-120-964</w:t>
      </w:r>
    </w:p>
    <w:p w14:paraId="740D92CA" w14:textId="77777777" w:rsidR="00525890" w:rsidRPr="00E023BD" w:rsidRDefault="00372897">
      <w:pPr>
        <w:pStyle w:val="BodyText"/>
        <w:spacing w:before="8"/>
        <w:rPr>
          <w:b/>
          <w:i/>
          <w:sz w:val="16"/>
        </w:rPr>
      </w:pPr>
      <w:r w:rsidRPr="00E023BD">
        <w:rPr>
          <w:noProof/>
        </w:rPr>
        <mc:AlternateContent>
          <mc:Choice Requires="wps">
            <w:drawing>
              <wp:anchor distT="0" distB="0" distL="0" distR="0" simplePos="0" relativeHeight="251663360" behindDoc="1" locked="0" layoutInCell="1" allowOverlap="1" wp14:anchorId="5FC5D342" wp14:editId="245CD815">
                <wp:simplePos x="0" y="0"/>
                <wp:positionH relativeFrom="page">
                  <wp:posOffset>720090</wp:posOffset>
                </wp:positionH>
                <wp:positionV relativeFrom="paragraph">
                  <wp:posOffset>154305</wp:posOffset>
                </wp:positionV>
                <wp:extent cx="6172200" cy="1270"/>
                <wp:effectExtent l="0" t="0" r="0" b="0"/>
                <wp:wrapTopAndBottom/>
                <wp:docPr id="1677369515"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2200" cy="1270"/>
                        </a:xfrm>
                        <a:custGeom>
                          <a:avLst/>
                          <a:gdLst>
                            <a:gd name="T0" fmla="+- 0 1134 1134"/>
                            <a:gd name="T1" fmla="*/ T0 w 9720"/>
                            <a:gd name="T2" fmla="+- 0 10854 1134"/>
                            <a:gd name="T3" fmla="*/ T2 w 9720"/>
                          </a:gdLst>
                          <a:ahLst/>
                          <a:cxnLst>
                            <a:cxn ang="0">
                              <a:pos x="T1" y="0"/>
                            </a:cxn>
                            <a:cxn ang="0">
                              <a:pos x="T3" y="0"/>
                            </a:cxn>
                          </a:cxnLst>
                          <a:rect l="0" t="0" r="r" b="b"/>
                          <a:pathLst>
                            <a:path w="9720">
                              <a:moveTo>
                                <a:pt x="0" y="0"/>
                              </a:moveTo>
                              <a:lnTo>
                                <a:pt x="97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BA83A" id="Freeform 14" o:spid="_x0000_s1026" style="position:absolute;margin-left:56.7pt;margin-top:12.15pt;width:486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" path="m,l9720,e" filled="f">
                <v:path arrowok="t" o:connecttype="custom" o:connectlocs="0,0;6172200,0" o:connectangles="0,0"/>
                <w10:wrap type="topAndBottom" anchorx="page"/>
              </v:shape>
            </w:pict>
          </mc:Fallback>
        </mc:AlternateContent>
      </w:r>
    </w:p>
    <w:p w14:paraId="47C553C8" w14:textId="77777777" w:rsidR="00525890" w:rsidRPr="00E023BD" w:rsidRDefault="00525890">
      <w:pPr>
        <w:pStyle w:val="BodyText"/>
        <w:spacing w:before="10"/>
        <w:rPr>
          <w:b/>
          <w:i/>
          <w:sz w:val="14"/>
        </w:rPr>
      </w:pPr>
    </w:p>
    <w:p w14:paraId="782BF7FE" w14:textId="77777777" w:rsidR="00525890" w:rsidRPr="00E023BD" w:rsidRDefault="00ED4050" w:rsidP="000A50DC">
      <w:pPr>
        <w:pStyle w:val="ListParagraph"/>
        <w:numPr>
          <w:ilvl w:val="1"/>
          <w:numId w:val="9"/>
        </w:numPr>
        <w:tabs>
          <w:tab w:val="left" w:pos="960"/>
        </w:tabs>
        <w:spacing w:before="99"/>
        <w:ind w:left="959" w:right="633" w:hanging="567"/>
        <w:rPr>
          <w:sz w:val="20"/>
        </w:rPr>
      </w:pPr>
      <w:r w:rsidRPr="00E023BD">
        <w:rPr>
          <w:sz w:val="20"/>
        </w:rPr>
        <w:t>Pri poskytovaní služby Údržba je Lehota služby záväzná aj v prípade, ak by pri jednotlivých činnostiach služby Údržba požadovaných objednávateľom počas Dostupnosti služby malo jej dodržanie prekročiť hornú hranicu stanovenej pracovnej doby.</w:t>
      </w:r>
    </w:p>
    <w:p w14:paraId="49D5D165" w14:textId="2FEC17A7" w:rsidR="00525890" w:rsidRPr="00E023BD" w:rsidRDefault="00ED4050" w:rsidP="000A50DC">
      <w:pPr>
        <w:pStyle w:val="ListParagraph"/>
        <w:numPr>
          <w:ilvl w:val="1"/>
          <w:numId w:val="9"/>
        </w:numPr>
        <w:tabs>
          <w:tab w:val="left" w:pos="958"/>
          <w:tab w:val="left" w:pos="959"/>
        </w:tabs>
        <w:spacing w:before="120" w:line="234" w:lineRule="exact"/>
        <w:ind w:left="958" w:hanging="567"/>
        <w:rPr>
          <w:sz w:val="20"/>
        </w:rPr>
      </w:pPr>
      <w:r w:rsidRPr="00E023BD">
        <w:rPr>
          <w:sz w:val="20"/>
        </w:rPr>
        <w:t>Poskytovateľ</w:t>
      </w:r>
      <w:r w:rsidRPr="00E023BD">
        <w:rPr>
          <w:spacing w:val="12"/>
          <w:sz w:val="20"/>
        </w:rPr>
        <w:t xml:space="preserve"> </w:t>
      </w:r>
      <w:r w:rsidRPr="00E023BD">
        <w:rPr>
          <w:sz w:val="20"/>
        </w:rPr>
        <w:t>sa</w:t>
      </w:r>
      <w:r w:rsidRPr="00E023BD">
        <w:rPr>
          <w:spacing w:val="13"/>
          <w:sz w:val="20"/>
        </w:rPr>
        <w:t xml:space="preserve"> </w:t>
      </w:r>
      <w:r w:rsidRPr="00E023BD">
        <w:rPr>
          <w:sz w:val="20"/>
        </w:rPr>
        <w:t>zaväzuje</w:t>
      </w:r>
      <w:r w:rsidRPr="00E023BD">
        <w:rPr>
          <w:spacing w:val="14"/>
          <w:sz w:val="20"/>
        </w:rPr>
        <w:t xml:space="preserve"> </w:t>
      </w:r>
      <w:r w:rsidRPr="00E023BD">
        <w:rPr>
          <w:sz w:val="20"/>
        </w:rPr>
        <w:t>v</w:t>
      </w:r>
      <w:r w:rsidRPr="00E023BD">
        <w:rPr>
          <w:spacing w:val="-2"/>
          <w:sz w:val="20"/>
        </w:rPr>
        <w:t xml:space="preserve"> </w:t>
      </w:r>
      <w:r w:rsidRPr="00E023BD">
        <w:rPr>
          <w:sz w:val="20"/>
        </w:rPr>
        <w:t>rámci</w:t>
      </w:r>
      <w:r w:rsidRPr="00E023BD">
        <w:rPr>
          <w:spacing w:val="11"/>
          <w:sz w:val="20"/>
        </w:rPr>
        <w:t xml:space="preserve"> </w:t>
      </w:r>
      <w:r w:rsidRPr="00E023BD">
        <w:rPr>
          <w:sz w:val="20"/>
        </w:rPr>
        <w:t>služby</w:t>
      </w:r>
      <w:r w:rsidRPr="00E023BD">
        <w:rPr>
          <w:spacing w:val="13"/>
          <w:sz w:val="20"/>
        </w:rPr>
        <w:t xml:space="preserve"> </w:t>
      </w:r>
      <w:r w:rsidRPr="00E023BD">
        <w:rPr>
          <w:sz w:val="20"/>
        </w:rPr>
        <w:t>Údržba</w:t>
      </w:r>
      <w:r w:rsidRPr="00E023BD">
        <w:rPr>
          <w:spacing w:val="13"/>
          <w:sz w:val="20"/>
        </w:rPr>
        <w:t xml:space="preserve"> </w:t>
      </w:r>
      <w:r w:rsidRPr="00E023BD">
        <w:rPr>
          <w:sz w:val="20"/>
        </w:rPr>
        <w:t>používať</w:t>
      </w:r>
      <w:r w:rsidRPr="00E023BD">
        <w:rPr>
          <w:spacing w:val="12"/>
          <w:sz w:val="20"/>
        </w:rPr>
        <w:t xml:space="preserve"> </w:t>
      </w:r>
      <w:r w:rsidRPr="00E023BD">
        <w:rPr>
          <w:sz w:val="20"/>
        </w:rPr>
        <w:t>nasledovný</w:t>
      </w:r>
      <w:r w:rsidRPr="00E023BD">
        <w:rPr>
          <w:spacing w:val="14"/>
          <w:sz w:val="20"/>
        </w:rPr>
        <w:t xml:space="preserve"> </w:t>
      </w:r>
      <w:r w:rsidRPr="00E023BD">
        <w:rPr>
          <w:sz w:val="20"/>
        </w:rPr>
        <w:t>postup</w:t>
      </w:r>
      <w:r w:rsidRPr="00E023BD">
        <w:rPr>
          <w:spacing w:val="14"/>
          <w:sz w:val="20"/>
        </w:rPr>
        <w:t xml:space="preserve"> </w:t>
      </w:r>
      <w:r w:rsidRPr="00E023BD">
        <w:rPr>
          <w:sz w:val="20"/>
        </w:rPr>
        <w:t>evidovania</w:t>
      </w:r>
      <w:r w:rsidRPr="00E023BD">
        <w:rPr>
          <w:spacing w:val="14"/>
          <w:sz w:val="20"/>
        </w:rPr>
        <w:t xml:space="preserve"> </w:t>
      </w:r>
      <w:r w:rsidR="000A738A" w:rsidRPr="00E023BD">
        <w:rPr>
          <w:sz w:val="20"/>
        </w:rPr>
        <w:t>prevádzkových</w:t>
      </w:r>
      <w:r w:rsidR="000A738A" w:rsidRPr="00E023BD">
        <w:rPr>
          <w:spacing w:val="14"/>
          <w:sz w:val="20"/>
        </w:rPr>
        <w:t xml:space="preserve"> </w:t>
      </w:r>
      <w:r w:rsidRPr="00E023BD">
        <w:rPr>
          <w:sz w:val="20"/>
        </w:rPr>
        <w:t>incidentov</w:t>
      </w:r>
    </w:p>
    <w:p w14:paraId="2ACEEEED" w14:textId="77777777" w:rsidR="00525890" w:rsidRPr="00E023BD" w:rsidRDefault="00ED4050">
      <w:pPr>
        <w:spacing w:line="234" w:lineRule="exact"/>
        <w:ind w:left="958"/>
        <w:rPr>
          <w:sz w:val="20"/>
        </w:rPr>
      </w:pPr>
      <w:r w:rsidRPr="00E023BD">
        <w:rPr>
          <w:sz w:val="20"/>
        </w:rPr>
        <w:t>v systéme pre evidenciu incidentov objednávateľa:</w:t>
      </w:r>
    </w:p>
    <w:p w14:paraId="5FB0CEC4" w14:textId="660E77B4" w:rsidR="00525890" w:rsidRPr="00E023BD" w:rsidRDefault="000A738A" w:rsidP="000A50DC">
      <w:pPr>
        <w:pStyle w:val="ListParagraph"/>
        <w:numPr>
          <w:ilvl w:val="2"/>
          <w:numId w:val="9"/>
        </w:numPr>
        <w:tabs>
          <w:tab w:val="left" w:pos="1526"/>
        </w:tabs>
        <w:spacing w:before="121"/>
        <w:ind w:hanging="568"/>
        <w:rPr>
          <w:sz w:val="20"/>
        </w:rPr>
      </w:pPr>
      <w:r w:rsidRPr="00E023BD">
        <w:rPr>
          <w:sz w:val="20"/>
        </w:rPr>
        <w:t>objednávateľ</w:t>
      </w:r>
      <w:r w:rsidR="00ED4050" w:rsidRPr="00E023BD">
        <w:rPr>
          <w:spacing w:val="-6"/>
          <w:sz w:val="20"/>
        </w:rPr>
        <w:t xml:space="preserve"> </w:t>
      </w:r>
      <w:r w:rsidR="00ED4050" w:rsidRPr="00E023BD">
        <w:rPr>
          <w:sz w:val="20"/>
        </w:rPr>
        <w:t>alebo</w:t>
      </w:r>
      <w:r w:rsidR="00ED4050" w:rsidRPr="00E023BD">
        <w:rPr>
          <w:spacing w:val="-5"/>
          <w:sz w:val="20"/>
        </w:rPr>
        <w:t xml:space="preserve"> </w:t>
      </w:r>
      <w:r w:rsidR="00ED4050" w:rsidRPr="00E023BD">
        <w:rPr>
          <w:sz w:val="20"/>
        </w:rPr>
        <w:t>poskytovateľ</w:t>
      </w:r>
      <w:r w:rsidR="00ED4050" w:rsidRPr="00E023BD">
        <w:rPr>
          <w:spacing w:val="-6"/>
          <w:sz w:val="20"/>
        </w:rPr>
        <w:t xml:space="preserve"> </w:t>
      </w:r>
      <w:r w:rsidR="00ED4050" w:rsidRPr="00E023BD">
        <w:rPr>
          <w:sz w:val="20"/>
        </w:rPr>
        <w:t>zaeviduje</w:t>
      </w:r>
      <w:r w:rsidR="00ED4050" w:rsidRPr="00E023BD">
        <w:rPr>
          <w:spacing w:val="-4"/>
          <w:sz w:val="20"/>
        </w:rPr>
        <w:t xml:space="preserve"> </w:t>
      </w:r>
      <w:r w:rsidR="00ED4050" w:rsidRPr="00E023BD">
        <w:rPr>
          <w:sz w:val="20"/>
        </w:rPr>
        <w:t>prevádzkový</w:t>
      </w:r>
      <w:r w:rsidR="00ED4050" w:rsidRPr="00E023BD">
        <w:rPr>
          <w:spacing w:val="-6"/>
          <w:sz w:val="20"/>
        </w:rPr>
        <w:t xml:space="preserve"> </w:t>
      </w:r>
      <w:r w:rsidR="00ED4050" w:rsidRPr="00E023BD">
        <w:rPr>
          <w:sz w:val="20"/>
        </w:rPr>
        <w:t>incident</w:t>
      </w:r>
      <w:r w:rsidR="00ED4050" w:rsidRPr="00E023BD">
        <w:rPr>
          <w:spacing w:val="-5"/>
          <w:sz w:val="20"/>
        </w:rPr>
        <w:t xml:space="preserve"> </w:t>
      </w:r>
      <w:r w:rsidR="00ED4050" w:rsidRPr="00E023BD">
        <w:rPr>
          <w:sz w:val="20"/>
        </w:rPr>
        <w:t>informačného</w:t>
      </w:r>
      <w:r w:rsidR="00ED4050" w:rsidRPr="00E023BD">
        <w:rPr>
          <w:spacing w:val="-6"/>
          <w:sz w:val="20"/>
        </w:rPr>
        <w:t xml:space="preserve"> </w:t>
      </w:r>
      <w:r w:rsidR="00ED4050" w:rsidRPr="00E023BD">
        <w:rPr>
          <w:sz w:val="20"/>
        </w:rPr>
        <w:t>systému</w:t>
      </w:r>
      <w:r w:rsidRPr="00E023BD">
        <w:rPr>
          <w:sz w:val="20"/>
        </w:rPr>
        <w:t xml:space="preserve"> (prevádzkovaného IS)</w:t>
      </w:r>
      <w:r w:rsidR="00ED4050" w:rsidRPr="00E023BD">
        <w:rPr>
          <w:sz w:val="20"/>
        </w:rPr>
        <w:t>,</w:t>
      </w:r>
    </w:p>
    <w:p w14:paraId="1CF918C9" w14:textId="0882EBB7" w:rsidR="00525890" w:rsidRPr="00E023BD" w:rsidRDefault="00ED4050" w:rsidP="000A50DC">
      <w:pPr>
        <w:pStyle w:val="ListParagraph"/>
        <w:numPr>
          <w:ilvl w:val="2"/>
          <w:numId w:val="9"/>
        </w:numPr>
        <w:tabs>
          <w:tab w:val="left" w:pos="1526"/>
        </w:tabs>
        <w:spacing w:before="121"/>
        <w:ind w:hanging="568"/>
        <w:rPr>
          <w:sz w:val="20"/>
        </w:rPr>
      </w:pPr>
      <w:r w:rsidRPr="00E023BD">
        <w:rPr>
          <w:sz w:val="20"/>
        </w:rPr>
        <w:t>poskytovateľ</w:t>
      </w:r>
      <w:r w:rsidRPr="00E023BD">
        <w:rPr>
          <w:spacing w:val="-5"/>
          <w:sz w:val="20"/>
        </w:rPr>
        <w:t xml:space="preserve"> </w:t>
      </w:r>
      <w:r w:rsidRPr="00E023BD">
        <w:rPr>
          <w:sz w:val="20"/>
        </w:rPr>
        <w:t>analyzuje</w:t>
      </w:r>
      <w:r w:rsidRPr="00E023BD">
        <w:rPr>
          <w:spacing w:val="-4"/>
          <w:sz w:val="20"/>
        </w:rPr>
        <w:t xml:space="preserve"> </w:t>
      </w:r>
      <w:r w:rsidRPr="00E023BD">
        <w:rPr>
          <w:sz w:val="20"/>
        </w:rPr>
        <w:t>prevádzkový</w:t>
      </w:r>
      <w:r w:rsidRPr="00E023BD">
        <w:rPr>
          <w:spacing w:val="-4"/>
          <w:sz w:val="20"/>
        </w:rPr>
        <w:t xml:space="preserve"> </w:t>
      </w:r>
      <w:r w:rsidRPr="00E023BD">
        <w:rPr>
          <w:sz w:val="20"/>
        </w:rPr>
        <w:t>incident</w:t>
      </w:r>
      <w:r w:rsidRPr="00E023BD">
        <w:rPr>
          <w:spacing w:val="-3"/>
          <w:sz w:val="20"/>
        </w:rPr>
        <w:t xml:space="preserve"> </w:t>
      </w:r>
      <w:r w:rsidRPr="00E023BD">
        <w:rPr>
          <w:sz w:val="20"/>
        </w:rPr>
        <w:t>a</w:t>
      </w:r>
      <w:r w:rsidRPr="00E023BD">
        <w:rPr>
          <w:spacing w:val="-4"/>
          <w:sz w:val="20"/>
        </w:rPr>
        <w:t xml:space="preserve"> </w:t>
      </w:r>
      <w:r w:rsidRPr="00E023BD">
        <w:rPr>
          <w:sz w:val="20"/>
        </w:rPr>
        <w:t>v</w:t>
      </w:r>
      <w:r w:rsidRPr="00E023BD">
        <w:rPr>
          <w:spacing w:val="-4"/>
          <w:sz w:val="20"/>
        </w:rPr>
        <w:t xml:space="preserve"> </w:t>
      </w:r>
      <w:r w:rsidRPr="00E023BD">
        <w:rPr>
          <w:sz w:val="20"/>
        </w:rPr>
        <w:t>rámci</w:t>
      </w:r>
      <w:r w:rsidRPr="00E023BD">
        <w:rPr>
          <w:spacing w:val="-3"/>
          <w:sz w:val="20"/>
        </w:rPr>
        <w:t xml:space="preserve"> </w:t>
      </w:r>
      <w:r w:rsidRPr="00E023BD">
        <w:rPr>
          <w:sz w:val="20"/>
        </w:rPr>
        <w:t>analýzy</w:t>
      </w:r>
      <w:r w:rsidRPr="00E023BD">
        <w:rPr>
          <w:spacing w:val="-5"/>
          <w:sz w:val="20"/>
        </w:rPr>
        <w:t xml:space="preserve"> </w:t>
      </w:r>
      <w:r w:rsidRPr="00E023BD">
        <w:rPr>
          <w:sz w:val="20"/>
        </w:rPr>
        <w:t>uvedie</w:t>
      </w:r>
      <w:r w:rsidRPr="00E023BD">
        <w:rPr>
          <w:spacing w:val="-3"/>
          <w:sz w:val="20"/>
        </w:rPr>
        <w:t xml:space="preserve"> </w:t>
      </w:r>
      <w:r w:rsidRPr="00E023BD">
        <w:rPr>
          <w:sz w:val="20"/>
        </w:rPr>
        <w:t>príčinu</w:t>
      </w:r>
      <w:r w:rsidRPr="00E023BD">
        <w:rPr>
          <w:spacing w:val="-5"/>
          <w:sz w:val="20"/>
        </w:rPr>
        <w:t xml:space="preserve"> </w:t>
      </w:r>
      <w:r w:rsidR="000A738A" w:rsidRPr="00E023BD">
        <w:rPr>
          <w:spacing w:val="-5"/>
          <w:sz w:val="20"/>
        </w:rPr>
        <w:t xml:space="preserve">prevádzkového </w:t>
      </w:r>
      <w:r w:rsidRPr="00E023BD">
        <w:rPr>
          <w:sz w:val="20"/>
        </w:rPr>
        <w:t>incidentu,</w:t>
      </w:r>
    </w:p>
    <w:p w14:paraId="1B3899DC" w14:textId="77777777" w:rsidR="00525890" w:rsidRPr="00E023BD" w:rsidRDefault="00ED4050" w:rsidP="000A50DC">
      <w:pPr>
        <w:pStyle w:val="ListParagraph"/>
        <w:numPr>
          <w:ilvl w:val="2"/>
          <w:numId w:val="9"/>
        </w:numPr>
        <w:tabs>
          <w:tab w:val="left" w:pos="1526"/>
        </w:tabs>
        <w:spacing w:before="118"/>
        <w:ind w:hanging="568"/>
        <w:rPr>
          <w:sz w:val="20"/>
        </w:rPr>
      </w:pPr>
      <w:r w:rsidRPr="00E023BD">
        <w:rPr>
          <w:sz w:val="20"/>
        </w:rPr>
        <w:t>poskytovateľ vyrieši prevádzkový incident a v rámci riešenia</w:t>
      </w:r>
      <w:r w:rsidRPr="00E023BD">
        <w:rPr>
          <w:spacing w:val="-4"/>
          <w:sz w:val="20"/>
        </w:rPr>
        <w:t xml:space="preserve"> </w:t>
      </w:r>
      <w:r w:rsidRPr="00E023BD">
        <w:rPr>
          <w:sz w:val="20"/>
        </w:rPr>
        <w:t>uvedie</w:t>
      </w:r>
    </w:p>
    <w:p w14:paraId="6573414B" w14:textId="77777777" w:rsidR="00525890" w:rsidRPr="00E023BD" w:rsidRDefault="00ED4050" w:rsidP="000A50DC">
      <w:pPr>
        <w:pStyle w:val="ListParagraph"/>
        <w:numPr>
          <w:ilvl w:val="3"/>
          <w:numId w:val="9"/>
        </w:numPr>
        <w:tabs>
          <w:tab w:val="left" w:pos="2121"/>
        </w:tabs>
        <w:spacing w:before="121"/>
        <w:ind w:hanging="649"/>
        <w:rPr>
          <w:sz w:val="20"/>
        </w:rPr>
      </w:pPr>
      <w:r w:rsidRPr="00E023BD">
        <w:rPr>
          <w:sz w:val="20"/>
        </w:rPr>
        <w:t>spôsob vyriešenia prevádzkového</w:t>
      </w:r>
      <w:r w:rsidRPr="00E023BD">
        <w:rPr>
          <w:spacing w:val="-4"/>
          <w:sz w:val="20"/>
        </w:rPr>
        <w:t xml:space="preserve"> </w:t>
      </w:r>
      <w:r w:rsidRPr="00E023BD">
        <w:rPr>
          <w:sz w:val="20"/>
        </w:rPr>
        <w:t>incidentu,</w:t>
      </w:r>
    </w:p>
    <w:p w14:paraId="119CD92E" w14:textId="77777777" w:rsidR="00525890" w:rsidRPr="00E023BD" w:rsidRDefault="00ED4050" w:rsidP="000A50DC">
      <w:pPr>
        <w:pStyle w:val="ListParagraph"/>
        <w:numPr>
          <w:ilvl w:val="3"/>
          <w:numId w:val="9"/>
        </w:numPr>
        <w:tabs>
          <w:tab w:val="left" w:pos="2518"/>
          <w:tab w:val="left" w:pos="2519"/>
        </w:tabs>
        <w:spacing w:before="120"/>
        <w:ind w:left="2518" w:hanging="1047"/>
        <w:rPr>
          <w:sz w:val="20"/>
        </w:rPr>
      </w:pPr>
      <w:r w:rsidRPr="00E023BD">
        <w:rPr>
          <w:sz w:val="20"/>
        </w:rPr>
        <w:t>dopad na IT dokumentáciu prípadne aj aktualizovanú príslušnú časť IT</w:t>
      </w:r>
      <w:r w:rsidRPr="00E023BD">
        <w:rPr>
          <w:spacing w:val="-13"/>
          <w:sz w:val="20"/>
        </w:rPr>
        <w:t xml:space="preserve"> </w:t>
      </w:r>
      <w:r w:rsidRPr="00E023BD">
        <w:rPr>
          <w:sz w:val="20"/>
        </w:rPr>
        <w:t>dokumentácie,</w:t>
      </w:r>
    </w:p>
    <w:p w14:paraId="494461A6" w14:textId="77777777" w:rsidR="00525890" w:rsidRPr="00E023BD" w:rsidRDefault="00ED4050" w:rsidP="000A50DC">
      <w:pPr>
        <w:pStyle w:val="ListParagraph"/>
        <w:numPr>
          <w:ilvl w:val="3"/>
          <w:numId w:val="9"/>
        </w:numPr>
        <w:tabs>
          <w:tab w:val="left" w:pos="2518"/>
          <w:tab w:val="left" w:pos="2519"/>
        </w:tabs>
        <w:spacing w:before="121"/>
        <w:ind w:left="2518" w:hanging="1047"/>
        <w:rPr>
          <w:sz w:val="20"/>
        </w:rPr>
      </w:pPr>
      <w:r w:rsidRPr="00E023BD">
        <w:rPr>
          <w:sz w:val="20"/>
        </w:rPr>
        <w:t>postup na inštalovanie riešenia prevádzkového</w:t>
      </w:r>
      <w:r w:rsidRPr="00E023BD">
        <w:rPr>
          <w:spacing w:val="-2"/>
          <w:sz w:val="20"/>
        </w:rPr>
        <w:t xml:space="preserve"> </w:t>
      </w:r>
      <w:r w:rsidRPr="00E023BD">
        <w:rPr>
          <w:sz w:val="20"/>
        </w:rPr>
        <w:t>incidentu,</w:t>
      </w:r>
    </w:p>
    <w:p w14:paraId="5F62F006" w14:textId="77777777" w:rsidR="00525890" w:rsidRPr="00E023BD" w:rsidRDefault="00ED4050" w:rsidP="000A50DC">
      <w:pPr>
        <w:pStyle w:val="ListParagraph"/>
        <w:numPr>
          <w:ilvl w:val="3"/>
          <w:numId w:val="9"/>
        </w:numPr>
        <w:tabs>
          <w:tab w:val="left" w:pos="2518"/>
          <w:tab w:val="left" w:pos="2519"/>
        </w:tabs>
        <w:spacing w:before="118"/>
        <w:ind w:left="2518" w:hanging="1047"/>
        <w:rPr>
          <w:sz w:val="20"/>
        </w:rPr>
      </w:pPr>
      <w:r w:rsidRPr="00E023BD">
        <w:rPr>
          <w:sz w:val="20"/>
        </w:rPr>
        <w:t>či riešenie má alebo nemá vplyv na riešenie iných</w:t>
      </w:r>
      <w:r w:rsidRPr="00E023BD">
        <w:rPr>
          <w:spacing w:val="-5"/>
          <w:sz w:val="20"/>
        </w:rPr>
        <w:t xml:space="preserve"> </w:t>
      </w:r>
      <w:r w:rsidRPr="00E023BD">
        <w:rPr>
          <w:sz w:val="20"/>
        </w:rPr>
        <w:t>incidentov,</w:t>
      </w:r>
    </w:p>
    <w:p w14:paraId="719F0466" w14:textId="77777777" w:rsidR="00525890" w:rsidRPr="00E023BD" w:rsidRDefault="00ED4050" w:rsidP="000A50DC">
      <w:pPr>
        <w:pStyle w:val="ListParagraph"/>
        <w:numPr>
          <w:ilvl w:val="2"/>
          <w:numId w:val="9"/>
        </w:numPr>
        <w:tabs>
          <w:tab w:val="left" w:pos="1525"/>
        </w:tabs>
        <w:spacing w:before="121"/>
        <w:ind w:left="1524" w:right="636"/>
        <w:rPr>
          <w:sz w:val="20"/>
        </w:rPr>
      </w:pPr>
      <w:r w:rsidRPr="00E023BD">
        <w:rPr>
          <w:sz w:val="20"/>
        </w:rPr>
        <w:t>poskytovateľ    dodá    riešenie    prevádzkového     incidentu     dohodnutým     spôsobom,     aby    pri implementovaní (nasadení) riešenia prevádzkového incidentu nedochádzalo k vzniku nových prevádzkových</w:t>
      </w:r>
      <w:r w:rsidRPr="00E023BD">
        <w:rPr>
          <w:spacing w:val="-2"/>
          <w:sz w:val="20"/>
        </w:rPr>
        <w:t xml:space="preserve"> </w:t>
      </w:r>
      <w:r w:rsidRPr="00E023BD">
        <w:rPr>
          <w:sz w:val="20"/>
        </w:rPr>
        <w:t>incidentov,</w:t>
      </w:r>
    </w:p>
    <w:p w14:paraId="7C789E4F" w14:textId="41C1AEC4" w:rsidR="00525890" w:rsidRPr="00E023BD" w:rsidRDefault="00ED4050" w:rsidP="000A50DC">
      <w:pPr>
        <w:pStyle w:val="ListParagraph"/>
        <w:numPr>
          <w:ilvl w:val="2"/>
          <w:numId w:val="9"/>
        </w:numPr>
        <w:tabs>
          <w:tab w:val="left" w:pos="1526"/>
        </w:tabs>
        <w:spacing w:before="120"/>
        <w:ind w:left="1524" w:right="634" w:hanging="566"/>
        <w:rPr>
          <w:sz w:val="20"/>
        </w:rPr>
      </w:pPr>
      <w:r w:rsidRPr="00E023BD">
        <w:rPr>
          <w:sz w:val="20"/>
        </w:rPr>
        <w:t xml:space="preserve">objednávateľ  zabezpečí  otestovanie   prevádzkového   incidentu   po   jeho   inštalácii   (nasadení)  v testovacom prostredí - objednávateľ vráti </w:t>
      </w:r>
      <w:r w:rsidR="000A738A" w:rsidRPr="00E023BD">
        <w:rPr>
          <w:sz w:val="20"/>
        </w:rPr>
        <w:t xml:space="preserve">prevádzkový </w:t>
      </w:r>
      <w:r w:rsidRPr="00E023BD">
        <w:rPr>
          <w:sz w:val="20"/>
        </w:rPr>
        <w:t>incident na doriešenie poskytovateľovi v prípade, že prevádzkový incident nie je</w:t>
      </w:r>
      <w:r w:rsidRPr="00E023BD">
        <w:rPr>
          <w:spacing w:val="1"/>
          <w:sz w:val="20"/>
        </w:rPr>
        <w:t xml:space="preserve"> </w:t>
      </w:r>
      <w:r w:rsidRPr="00E023BD">
        <w:rPr>
          <w:sz w:val="20"/>
        </w:rPr>
        <w:t>odstránený,</w:t>
      </w:r>
    </w:p>
    <w:p w14:paraId="3A5E3436" w14:textId="77777777" w:rsidR="00525890" w:rsidRPr="00E023BD" w:rsidRDefault="00ED4050" w:rsidP="000A50DC">
      <w:pPr>
        <w:pStyle w:val="ListParagraph"/>
        <w:numPr>
          <w:ilvl w:val="2"/>
          <w:numId w:val="9"/>
        </w:numPr>
        <w:tabs>
          <w:tab w:val="left" w:pos="1525"/>
        </w:tabs>
        <w:spacing w:before="120"/>
        <w:ind w:left="1524" w:right="638"/>
        <w:rPr>
          <w:sz w:val="20"/>
        </w:rPr>
      </w:pPr>
      <w:r w:rsidRPr="00E023BD">
        <w:rPr>
          <w:sz w:val="20"/>
        </w:rPr>
        <w:t>objednávateľ vykoná inštaláciu (nasadenie) riešenia prevádzkového incidentu podľa postupu na inštalovanie riešenia prevádzkového</w:t>
      </w:r>
      <w:r w:rsidRPr="00E023BD">
        <w:rPr>
          <w:spacing w:val="-2"/>
          <w:sz w:val="20"/>
        </w:rPr>
        <w:t xml:space="preserve"> </w:t>
      </w:r>
      <w:r w:rsidRPr="00E023BD">
        <w:rPr>
          <w:sz w:val="20"/>
        </w:rPr>
        <w:t>incidentu,</w:t>
      </w:r>
    </w:p>
    <w:p w14:paraId="4B05CAAB" w14:textId="77777777" w:rsidR="00525890" w:rsidRPr="00E023BD" w:rsidRDefault="00ED4050" w:rsidP="000A50DC">
      <w:pPr>
        <w:pStyle w:val="ListParagraph"/>
        <w:numPr>
          <w:ilvl w:val="2"/>
          <w:numId w:val="9"/>
        </w:numPr>
        <w:tabs>
          <w:tab w:val="left" w:pos="1525"/>
        </w:tabs>
        <w:spacing w:before="119"/>
        <w:ind w:left="1524" w:right="634"/>
        <w:rPr>
          <w:sz w:val="20"/>
        </w:rPr>
      </w:pPr>
      <w:r w:rsidRPr="00E023BD">
        <w:rPr>
          <w:sz w:val="20"/>
        </w:rPr>
        <w:t>objednávateľ uzavrie riešenie prevádzkového incidentu a vypracuje protokol o testovaní, alebo uvedie informáciu  o  výsledkoch testovania  do  systému pre evidenciu  incidentov  objednávateľa  v prípade, že testovanie preukáže odstránenie prevádzkového</w:t>
      </w:r>
      <w:r w:rsidRPr="00E023BD">
        <w:rPr>
          <w:spacing w:val="-6"/>
          <w:sz w:val="20"/>
        </w:rPr>
        <w:t xml:space="preserve"> </w:t>
      </w:r>
      <w:r w:rsidRPr="00E023BD">
        <w:rPr>
          <w:sz w:val="20"/>
        </w:rPr>
        <w:t>incidentu,</w:t>
      </w:r>
    </w:p>
    <w:p w14:paraId="383CCDCD" w14:textId="77777777" w:rsidR="00525890" w:rsidRPr="00E023BD" w:rsidRDefault="00ED4050" w:rsidP="000A50DC">
      <w:pPr>
        <w:pStyle w:val="ListParagraph"/>
        <w:numPr>
          <w:ilvl w:val="2"/>
          <w:numId w:val="9"/>
        </w:numPr>
        <w:tabs>
          <w:tab w:val="left" w:pos="1525"/>
        </w:tabs>
        <w:spacing w:before="122"/>
        <w:ind w:left="1524" w:right="637"/>
        <w:rPr>
          <w:sz w:val="20"/>
        </w:rPr>
      </w:pPr>
      <w:r w:rsidRPr="00E023BD">
        <w:rPr>
          <w:sz w:val="20"/>
        </w:rPr>
        <w:t>objednávateľ môže požiadať poskytovateľa o účasť pri overení riešenia prevádzkového incidentu a poskytovateľ je v tomto prípade zaviazaný sa overenia osobne</w:t>
      </w:r>
      <w:r w:rsidRPr="00E023BD">
        <w:rPr>
          <w:spacing w:val="-7"/>
          <w:sz w:val="20"/>
        </w:rPr>
        <w:t xml:space="preserve"> </w:t>
      </w:r>
      <w:r w:rsidRPr="00E023BD">
        <w:rPr>
          <w:sz w:val="20"/>
        </w:rPr>
        <w:t>zúčastniť,</w:t>
      </w:r>
    </w:p>
    <w:p w14:paraId="0FAFF67C" w14:textId="77777777" w:rsidR="00525890" w:rsidRPr="00E023BD" w:rsidRDefault="00ED4050" w:rsidP="000A50DC">
      <w:pPr>
        <w:pStyle w:val="ListParagraph"/>
        <w:numPr>
          <w:ilvl w:val="2"/>
          <w:numId w:val="9"/>
        </w:numPr>
        <w:tabs>
          <w:tab w:val="left" w:pos="1525"/>
        </w:tabs>
        <w:spacing w:before="119"/>
        <w:ind w:left="1524" w:right="635"/>
        <w:rPr>
          <w:sz w:val="20"/>
        </w:rPr>
      </w:pPr>
      <w:r w:rsidRPr="00E023BD">
        <w:rPr>
          <w:sz w:val="20"/>
        </w:rPr>
        <w:t>objednávateľ po uzavretí prevádzkového incidentu inštaluje (nasadí) otestované riešenie prevádzkového incidentu do produkčného</w:t>
      </w:r>
      <w:r w:rsidRPr="00E023BD">
        <w:rPr>
          <w:spacing w:val="-3"/>
          <w:sz w:val="20"/>
        </w:rPr>
        <w:t xml:space="preserve"> </w:t>
      </w:r>
      <w:r w:rsidRPr="00E023BD">
        <w:rPr>
          <w:sz w:val="20"/>
        </w:rPr>
        <w:t>prostredia.</w:t>
      </w:r>
    </w:p>
    <w:p w14:paraId="6C8FB1AF" w14:textId="11972FFD" w:rsidR="00525890" w:rsidRPr="00E023BD" w:rsidRDefault="00ED4050" w:rsidP="000A50DC">
      <w:pPr>
        <w:pStyle w:val="ListParagraph"/>
        <w:numPr>
          <w:ilvl w:val="1"/>
          <w:numId w:val="9"/>
        </w:numPr>
        <w:tabs>
          <w:tab w:val="left" w:pos="959"/>
        </w:tabs>
        <w:spacing w:before="119"/>
        <w:ind w:left="958" w:right="633" w:hanging="567"/>
        <w:rPr>
          <w:sz w:val="20"/>
        </w:rPr>
      </w:pPr>
      <w:r w:rsidRPr="00E023BD">
        <w:rPr>
          <w:sz w:val="20"/>
        </w:rPr>
        <w:t>Poskytovateľ môže na odstránenie</w:t>
      </w:r>
      <w:r w:rsidR="000A738A" w:rsidRPr="00E023BD">
        <w:rPr>
          <w:sz w:val="20"/>
        </w:rPr>
        <w:t xml:space="preserve"> prevádzkových</w:t>
      </w:r>
      <w:r w:rsidRPr="00E023BD">
        <w:rPr>
          <w:sz w:val="20"/>
        </w:rPr>
        <w:t xml:space="preserve"> incidentov podľa závažnosti s Lehotami služieb použiť dočasné náhradné</w:t>
      </w:r>
      <w:r w:rsidRPr="00E023BD">
        <w:rPr>
          <w:spacing w:val="-6"/>
          <w:sz w:val="20"/>
        </w:rPr>
        <w:t xml:space="preserve"> </w:t>
      </w:r>
      <w:r w:rsidRPr="00E023BD">
        <w:rPr>
          <w:sz w:val="20"/>
        </w:rPr>
        <w:t>riešenie</w:t>
      </w:r>
      <w:r w:rsidRPr="00E023BD">
        <w:rPr>
          <w:spacing w:val="-7"/>
          <w:sz w:val="20"/>
        </w:rPr>
        <w:t xml:space="preserve"> </w:t>
      </w:r>
      <w:r w:rsidRPr="00E023BD">
        <w:rPr>
          <w:sz w:val="20"/>
        </w:rPr>
        <w:t>(workaround),</w:t>
      </w:r>
      <w:r w:rsidRPr="00E023BD">
        <w:rPr>
          <w:spacing w:val="-9"/>
          <w:sz w:val="20"/>
        </w:rPr>
        <w:t xml:space="preserve"> </w:t>
      </w:r>
      <w:r w:rsidRPr="00E023BD">
        <w:rPr>
          <w:sz w:val="20"/>
        </w:rPr>
        <w:t>ktoré</w:t>
      </w:r>
      <w:r w:rsidRPr="00E023BD">
        <w:rPr>
          <w:spacing w:val="-7"/>
          <w:sz w:val="20"/>
        </w:rPr>
        <w:t xml:space="preserve"> </w:t>
      </w:r>
      <w:r w:rsidRPr="00E023BD">
        <w:rPr>
          <w:sz w:val="20"/>
        </w:rPr>
        <w:t>objednávateľ</w:t>
      </w:r>
      <w:r w:rsidRPr="00E023BD">
        <w:rPr>
          <w:spacing w:val="-8"/>
          <w:sz w:val="20"/>
        </w:rPr>
        <w:t xml:space="preserve"> </w:t>
      </w:r>
      <w:r w:rsidRPr="00E023BD">
        <w:rPr>
          <w:sz w:val="20"/>
        </w:rPr>
        <w:t>odsúhlasí</w:t>
      </w:r>
      <w:r w:rsidRPr="00E023BD">
        <w:rPr>
          <w:spacing w:val="-8"/>
          <w:sz w:val="20"/>
        </w:rPr>
        <w:t xml:space="preserve"> </w:t>
      </w:r>
      <w:r w:rsidRPr="00E023BD">
        <w:rPr>
          <w:sz w:val="20"/>
        </w:rPr>
        <w:t>a</w:t>
      </w:r>
      <w:r w:rsidRPr="00E023BD">
        <w:rPr>
          <w:spacing w:val="-3"/>
          <w:sz w:val="20"/>
        </w:rPr>
        <w:t xml:space="preserve"> </w:t>
      </w:r>
      <w:r w:rsidRPr="00E023BD">
        <w:rPr>
          <w:sz w:val="20"/>
        </w:rPr>
        <w:t>následne</w:t>
      </w:r>
      <w:r w:rsidRPr="00E023BD">
        <w:rPr>
          <w:spacing w:val="-7"/>
          <w:sz w:val="20"/>
        </w:rPr>
        <w:t xml:space="preserve"> </w:t>
      </w:r>
      <w:r w:rsidRPr="00E023BD">
        <w:rPr>
          <w:sz w:val="20"/>
        </w:rPr>
        <w:t>nasadí</w:t>
      </w:r>
      <w:r w:rsidRPr="00E023BD">
        <w:rPr>
          <w:spacing w:val="-9"/>
          <w:sz w:val="20"/>
        </w:rPr>
        <w:t xml:space="preserve"> </w:t>
      </w:r>
      <w:r w:rsidRPr="00E023BD">
        <w:rPr>
          <w:sz w:val="20"/>
        </w:rPr>
        <w:t>do</w:t>
      </w:r>
      <w:r w:rsidRPr="00E023BD">
        <w:rPr>
          <w:spacing w:val="-3"/>
          <w:sz w:val="20"/>
        </w:rPr>
        <w:t xml:space="preserve"> </w:t>
      </w:r>
      <w:r w:rsidRPr="00E023BD">
        <w:rPr>
          <w:sz w:val="20"/>
        </w:rPr>
        <w:t>procesov</w:t>
      </w:r>
      <w:r w:rsidRPr="00E023BD">
        <w:rPr>
          <w:spacing w:val="-8"/>
          <w:sz w:val="20"/>
        </w:rPr>
        <w:t xml:space="preserve"> </w:t>
      </w:r>
      <w:r w:rsidRPr="00E023BD">
        <w:rPr>
          <w:sz w:val="20"/>
        </w:rPr>
        <w:t>a</w:t>
      </w:r>
      <w:r w:rsidRPr="00E023BD">
        <w:rPr>
          <w:spacing w:val="-3"/>
          <w:sz w:val="20"/>
        </w:rPr>
        <w:t xml:space="preserve"> </w:t>
      </w:r>
      <w:r w:rsidRPr="00E023BD">
        <w:rPr>
          <w:sz w:val="20"/>
        </w:rPr>
        <w:t>prevádzky IT ako mimoriadne a neodkladné riešenie</w:t>
      </w:r>
      <w:r w:rsidRPr="00E023BD">
        <w:rPr>
          <w:spacing w:val="-4"/>
          <w:sz w:val="20"/>
        </w:rPr>
        <w:t xml:space="preserve"> </w:t>
      </w:r>
      <w:r w:rsidR="000A738A" w:rsidRPr="00E023BD">
        <w:rPr>
          <w:spacing w:val="-4"/>
          <w:sz w:val="20"/>
        </w:rPr>
        <w:t xml:space="preserve">prevádzkového </w:t>
      </w:r>
      <w:r w:rsidRPr="00E023BD">
        <w:rPr>
          <w:sz w:val="20"/>
        </w:rPr>
        <w:t>incidentu.</w:t>
      </w:r>
    </w:p>
    <w:p w14:paraId="5FA08115" w14:textId="77777777" w:rsidR="00525890" w:rsidRPr="00E023BD" w:rsidRDefault="00ED4050" w:rsidP="000A50DC">
      <w:pPr>
        <w:pStyle w:val="ListParagraph"/>
        <w:numPr>
          <w:ilvl w:val="1"/>
          <w:numId w:val="9"/>
        </w:numPr>
        <w:tabs>
          <w:tab w:val="left" w:pos="958"/>
          <w:tab w:val="left" w:pos="959"/>
        </w:tabs>
        <w:spacing w:before="120"/>
        <w:ind w:left="958" w:hanging="567"/>
        <w:rPr>
          <w:sz w:val="20"/>
        </w:rPr>
      </w:pPr>
      <w:r w:rsidRPr="00E023BD">
        <w:rPr>
          <w:sz w:val="20"/>
        </w:rPr>
        <w:t>Ak sa zmluvné strany nedohodnú inak, náhradné riešenie</w:t>
      </w:r>
      <w:r w:rsidRPr="00E023BD">
        <w:rPr>
          <w:spacing w:val="-1"/>
          <w:sz w:val="20"/>
        </w:rPr>
        <w:t xml:space="preserve"> </w:t>
      </w:r>
      <w:r w:rsidRPr="00E023BD">
        <w:rPr>
          <w:sz w:val="20"/>
        </w:rPr>
        <w:t>(workaround):</w:t>
      </w:r>
    </w:p>
    <w:p w14:paraId="2B84DBDF" w14:textId="32834BB7" w:rsidR="00525890" w:rsidRPr="00E023BD" w:rsidRDefault="00ED4050" w:rsidP="000A50DC">
      <w:pPr>
        <w:pStyle w:val="ListParagraph"/>
        <w:numPr>
          <w:ilvl w:val="2"/>
          <w:numId w:val="9"/>
        </w:numPr>
        <w:tabs>
          <w:tab w:val="left" w:pos="1617"/>
        </w:tabs>
        <w:spacing w:before="121"/>
        <w:ind w:left="1616" w:right="634" w:hanging="504"/>
        <w:rPr>
          <w:sz w:val="20"/>
        </w:rPr>
      </w:pPr>
      <w:r w:rsidRPr="00E023BD">
        <w:rPr>
          <w:sz w:val="20"/>
        </w:rPr>
        <w:t>ktoré dočasne eliminovalo vážne chyby alebo nedostatky spôsobujúce zásadný</w:t>
      </w:r>
      <w:r w:rsidR="000A738A" w:rsidRPr="00E023BD">
        <w:rPr>
          <w:sz w:val="20"/>
        </w:rPr>
        <w:t xml:space="preserve"> prevádzkový</w:t>
      </w:r>
      <w:r w:rsidRPr="00E023BD">
        <w:rPr>
          <w:sz w:val="20"/>
        </w:rPr>
        <w:t xml:space="preserve"> incident systému bude nahradené riadnou opravou, systémovou a trvalou opravou vážnej chyby alebo nedostatku   v lehote do 4 pracovných dní po ich</w:t>
      </w:r>
      <w:r w:rsidRPr="00E023BD">
        <w:rPr>
          <w:spacing w:val="-3"/>
          <w:sz w:val="20"/>
        </w:rPr>
        <w:t xml:space="preserve"> </w:t>
      </w:r>
      <w:r w:rsidRPr="00E023BD">
        <w:rPr>
          <w:sz w:val="20"/>
        </w:rPr>
        <w:t>nahlásení,</w:t>
      </w:r>
    </w:p>
    <w:p w14:paraId="22F3BA4D" w14:textId="109B6091" w:rsidR="00525890" w:rsidRPr="00E023BD" w:rsidRDefault="00ED4050" w:rsidP="000A50DC">
      <w:pPr>
        <w:pStyle w:val="ListParagraph"/>
        <w:numPr>
          <w:ilvl w:val="2"/>
          <w:numId w:val="9"/>
        </w:numPr>
        <w:tabs>
          <w:tab w:val="left" w:pos="1616"/>
        </w:tabs>
        <w:spacing w:before="120"/>
        <w:ind w:left="1615" w:right="633" w:hanging="504"/>
        <w:rPr>
          <w:sz w:val="20"/>
        </w:rPr>
      </w:pPr>
      <w:r w:rsidRPr="00E023BD">
        <w:rPr>
          <w:sz w:val="20"/>
        </w:rPr>
        <w:t xml:space="preserve">ktoré dočasne eliminovalo chyby a/alebo nedostatky spôsobujúce závažný </w:t>
      </w:r>
      <w:r w:rsidR="000A738A" w:rsidRPr="00E023BD">
        <w:rPr>
          <w:sz w:val="20"/>
        </w:rPr>
        <w:t xml:space="preserve">prevádzkový </w:t>
      </w:r>
      <w:r w:rsidRPr="00E023BD">
        <w:rPr>
          <w:sz w:val="20"/>
        </w:rPr>
        <w:t>incident systému bude nahradené riadnou opravou, systémovou a trvalou opravou chyby alebo nedostatku v lehote do 7 pracovných dní po ich nahlásení.</w:t>
      </w:r>
    </w:p>
    <w:p w14:paraId="7B3EEFF7" w14:textId="0E80CF91" w:rsidR="00525890" w:rsidRPr="00E023BD" w:rsidRDefault="00ED4050" w:rsidP="000A50DC">
      <w:pPr>
        <w:pStyle w:val="ListParagraph"/>
        <w:numPr>
          <w:ilvl w:val="1"/>
          <w:numId w:val="9"/>
        </w:numPr>
        <w:tabs>
          <w:tab w:val="left" w:pos="958"/>
          <w:tab w:val="left" w:pos="959"/>
        </w:tabs>
        <w:spacing w:before="120"/>
        <w:ind w:left="958" w:hanging="567"/>
        <w:rPr>
          <w:sz w:val="20"/>
        </w:rPr>
      </w:pPr>
      <w:r w:rsidRPr="00E023BD">
        <w:rPr>
          <w:sz w:val="20"/>
        </w:rPr>
        <w:t>Súčasťou</w:t>
      </w:r>
      <w:r w:rsidRPr="00E023BD">
        <w:rPr>
          <w:spacing w:val="13"/>
          <w:sz w:val="20"/>
        </w:rPr>
        <w:t xml:space="preserve"> </w:t>
      </w:r>
      <w:r w:rsidRPr="00E023BD">
        <w:rPr>
          <w:sz w:val="20"/>
        </w:rPr>
        <w:t>odstraňovania</w:t>
      </w:r>
      <w:r w:rsidRPr="00E023BD">
        <w:rPr>
          <w:spacing w:val="15"/>
          <w:sz w:val="20"/>
        </w:rPr>
        <w:t xml:space="preserve"> </w:t>
      </w:r>
      <w:r w:rsidR="000A738A" w:rsidRPr="00E023BD">
        <w:rPr>
          <w:spacing w:val="15"/>
          <w:sz w:val="20"/>
        </w:rPr>
        <w:t xml:space="preserve">prevádzkových </w:t>
      </w:r>
      <w:r w:rsidRPr="00E023BD">
        <w:rPr>
          <w:sz w:val="20"/>
        </w:rPr>
        <w:t>incidentov</w:t>
      </w:r>
      <w:r w:rsidRPr="00E023BD">
        <w:rPr>
          <w:spacing w:val="14"/>
          <w:sz w:val="20"/>
        </w:rPr>
        <w:t xml:space="preserve"> </w:t>
      </w:r>
      <w:r w:rsidRPr="00E023BD">
        <w:rPr>
          <w:sz w:val="20"/>
        </w:rPr>
        <w:t>je</w:t>
      </w:r>
      <w:r w:rsidRPr="00E023BD">
        <w:rPr>
          <w:spacing w:val="14"/>
          <w:sz w:val="20"/>
        </w:rPr>
        <w:t xml:space="preserve"> </w:t>
      </w:r>
      <w:r w:rsidRPr="00E023BD">
        <w:rPr>
          <w:sz w:val="20"/>
        </w:rPr>
        <w:t>aj</w:t>
      </w:r>
      <w:r w:rsidRPr="00E023BD">
        <w:rPr>
          <w:spacing w:val="13"/>
          <w:sz w:val="20"/>
        </w:rPr>
        <w:t xml:space="preserve"> </w:t>
      </w:r>
      <w:r w:rsidRPr="00E023BD">
        <w:rPr>
          <w:sz w:val="20"/>
        </w:rPr>
        <w:t>aktualizácia</w:t>
      </w:r>
      <w:r w:rsidRPr="00E023BD">
        <w:rPr>
          <w:spacing w:val="15"/>
          <w:sz w:val="20"/>
        </w:rPr>
        <w:t xml:space="preserve"> </w:t>
      </w:r>
      <w:r w:rsidRPr="00E023BD">
        <w:rPr>
          <w:sz w:val="20"/>
        </w:rPr>
        <w:t>dokumentácie</w:t>
      </w:r>
      <w:r w:rsidRPr="00E023BD">
        <w:rPr>
          <w:spacing w:val="15"/>
          <w:sz w:val="20"/>
        </w:rPr>
        <w:t xml:space="preserve"> </w:t>
      </w:r>
      <w:r w:rsidRPr="00E023BD">
        <w:rPr>
          <w:sz w:val="20"/>
        </w:rPr>
        <w:t>k</w:t>
      </w:r>
      <w:r w:rsidRPr="00E023BD">
        <w:rPr>
          <w:spacing w:val="-2"/>
          <w:sz w:val="20"/>
        </w:rPr>
        <w:t xml:space="preserve"> </w:t>
      </w:r>
      <w:r w:rsidRPr="00E023BD">
        <w:rPr>
          <w:sz w:val="20"/>
        </w:rPr>
        <w:t>informačnému</w:t>
      </w:r>
      <w:r w:rsidRPr="00E023BD">
        <w:rPr>
          <w:spacing w:val="14"/>
          <w:sz w:val="20"/>
        </w:rPr>
        <w:t xml:space="preserve"> </w:t>
      </w:r>
      <w:r w:rsidRPr="00E023BD">
        <w:rPr>
          <w:sz w:val="20"/>
        </w:rPr>
        <w:t>systému</w:t>
      </w:r>
      <w:r w:rsidRPr="00E023BD">
        <w:rPr>
          <w:spacing w:val="13"/>
          <w:sz w:val="20"/>
        </w:rPr>
        <w:t xml:space="preserve"> </w:t>
      </w:r>
      <w:r w:rsidRPr="00E023BD">
        <w:rPr>
          <w:sz w:val="20"/>
        </w:rPr>
        <w:t>v</w:t>
      </w:r>
      <w:r w:rsidRPr="00E023BD">
        <w:rPr>
          <w:spacing w:val="-2"/>
          <w:sz w:val="20"/>
        </w:rPr>
        <w:t xml:space="preserve"> </w:t>
      </w:r>
      <w:r w:rsidRPr="00E023BD">
        <w:rPr>
          <w:sz w:val="20"/>
        </w:rPr>
        <w:t>súvislosti</w:t>
      </w:r>
    </w:p>
    <w:p w14:paraId="3888C853" w14:textId="77777777" w:rsidR="00525890" w:rsidRPr="00E023BD" w:rsidRDefault="00ED4050">
      <w:pPr>
        <w:spacing w:before="1"/>
        <w:ind w:left="958"/>
        <w:rPr>
          <w:sz w:val="20"/>
        </w:rPr>
      </w:pPr>
      <w:r w:rsidRPr="00E023BD">
        <w:rPr>
          <w:sz w:val="20"/>
        </w:rPr>
        <w:t>s opravou chýb a nedostatkov v informačnom systéme</w:t>
      </w:r>
    </w:p>
    <w:p w14:paraId="7279D9B6" w14:textId="4ADF8A84" w:rsidR="00525890" w:rsidRPr="00E023BD" w:rsidRDefault="00ED4050" w:rsidP="000A50DC">
      <w:pPr>
        <w:pStyle w:val="ListParagraph"/>
        <w:numPr>
          <w:ilvl w:val="1"/>
          <w:numId w:val="9"/>
        </w:numPr>
        <w:tabs>
          <w:tab w:val="left" w:pos="958"/>
          <w:tab w:val="left" w:pos="959"/>
        </w:tabs>
        <w:spacing w:before="120"/>
        <w:ind w:left="958" w:hanging="567"/>
        <w:rPr>
          <w:sz w:val="20"/>
        </w:rPr>
      </w:pPr>
      <w:r w:rsidRPr="00E023BD">
        <w:rPr>
          <w:sz w:val="20"/>
        </w:rPr>
        <w:t xml:space="preserve">Klasifikácia </w:t>
      </w:r>
      <w:r w:rsidR="006C1881" w:rsidRPr="00E023BD">
        <w:rPr>
          <w:sz w:val="20"/>
        </w:rPr>
        <w:t xml:space="preserve">prevádzkových </w:t>
      </w:r>
      <w:r w:rsidRPr="00E023BD">
        <w:rPr>
          <w:sz w:val="20"/>
        </w:rPr>
        <w:t>incidentov stanovuje poverený zamestnanec objednávateľa podľa</w:t>
      </w:r>
      <w:r w:rsidRPr="00E023BD">
        <w:rPr>
          <w:spacing w:val="-7"/>
          <w:sz w:val="20"/>
        </w:rPr>
        <w:t xml:space="preserve"> </w:t>
      </w:r>
      <w:r w:rsidRPr="00E023BD">
        <w:rPr>
          <w:sz w:val="20"/>
        </w:rPr>
        <w:t>závažnosti:</w:t>
      </w:r>
    </w:p>
    <w:p w14:paraId="47A218D9" w14:textId="77777777" w:rsidR="00525890" w:rsidRPr="00E023BD" w:rsidRDefault="00525890">
      <w:pPr>
        <w:pStyle w:val="BodyText"/>
        <w:spacing w:before="11"/>
        <w:rPr>
          <w:sz w:val="19"/>
        </w:rPr>
      </w:pPr>
    </w:p>
    <w:tbl>
      <w:tblPr>
        <w:tblW w:w="0" w:type="auto"/>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8"/>
        <w:gridCol w:w="6958"/>
      </w:tblGrid>
      <w:tr w:rsidR="00525890" w:rsidRPr="00E023BD" w14:paraId="0767A39C" w14:textId="77777777">
        <w:trPr>
          <w:trHeight w:val="316"/>
        </w:trPr>
        <w:tc>
          <w:tcPr>
            <w:tcW w:w="9386" w:type="dxa"/>
            <w:gridSpan w:val="2"/>
            <w:tcBorders>
              <w:bottom w:val="single" w:sz="6" w:space="0" w:color="000000"/>
            </w:tcBorders>
            <w:shd w:val="clear" w:color="auto" w:fill="E7E6E6"/>
          </w:tcPr>
          <w:p w14:paraId="30A00EE1" w14:textId="77777777" w:rsidR="00525890" w:rsidRPr="00E023BD" w:rsidRDefault="00ED4050">
            <w:pPr>
              <w:pStyle w:val="TableParagraph"/>
              <w:spacing w:before="42"/>
              <w:ind w:left="110"/>
              <w:rPr>
                <w:b/>
                <w:sz w:val="20"/>
              </w:rPr>
            </w:pPr>
            <w:r w:rsidRPr="00E023BD">
              <w:rPr>
                <w:b/>
                <w:sz w:val="20"/>
              </w:rPr>
              <w:t>Tabuľka č. 3</w:t>
            </w:r>
          </w:p>
        </w:tc>
      </w:tr>
      <w:tr w:rsidR="00525890" w:rsidRPr="00E023BD" w14:paraId="1D9413F9" w14:textId="77777777" w:rsidTr="00C859B4">
        <w:trPr>
          <w:trHeight w:val="549"/>
        </w:trPr>
        <w:tc>
          <w:tcPr>
            <w:tcW w:w="2428" w:type="dxa"/>
            <w:tcBorders>
              <w:top w:val="single" w:sz="6" w:space="0" w:color="000000"/>
              <w:bottom w:val="single" w:sz="6" w:space="0" w:color="000000"/>
              <w:right w:val="single" w:sz="6" w:space="0" w:color="000000"/>
            </w:tcBorders>
            <w:shd w:val="clear" w:color="auto" w:fill="E7E6E6"/>
          </w:tcPr>
          <w:p w14:paraId="2DFC514B" w14:textId="77777777" w:rsidR="00525890" w:rsidRPr="00E023BD" w:rsidRDefault="00ED4050">
            <w:pPr>
              <w:pStyle w:val="TableParagraph"/>
              <w:spacing w:before="59"/>
              <w:ind w:left="110"/>
              <w:rPr>
                <w:b/>
                <w:sz w:val="20"/>
              </w:rPr>
            </w:pPr>
            <w:r w:rsidRPr="00E023BD">
              <w:rPr>
                <w:b/>
                <w:w w:val="95"/>
                <w:sz w:val="20"/>
              </w:rPr>
              <w:t xml:space="preserve">Závažnosť/typ </w:t>
            </w:r>
            <w:r w:rsidRPr="00E023BD">
              <w:rPr>
                <w:b/>
                <w:sz w:val="20"/>
              </w:rPr>
              <w:t>incidentu</w:t>
            </w:r>
          </w:p>
        </w:tc>
        <w:tc>
          <w:tcPr>
            <w:tcW w:w="6958" w:type="dxa"/>
            <w:tcBorders>
              <w:top w:val="single" w:sz="6" w:space="0" w:color="000000"/>
              <w:left w:val="single" w:sz="6" w:space="0" w:color="000000"/>
              <w:bottom w:val="single" w:sz="6" w:space="0" w:color="000000"/>
            </w:tcBorders>
            <w:shd w:val="clear" w:color="auto" w:fill="E7E6E6"/>
          </w:tcPr>
          <w:p w14:paraId="43C777DF" w14:textId="77777777" w:rsidR="00525890" w:rsidRPr="00E023BD" w:rsidRDefault="00525890">
            <w:pPr>
              <w:pStyle w:val="TableParagraph"/>
              <w:spacing w:before="4"/>
              <w:rPr>
                <w:sz w:val="20"/>
              </w:rPr>
            </w:pPr>
          </w:p>
          <w:p w14:paraId="564E86BE" w14:textId="77777777" w:rsidR="00525890" w:rsidRPr="00E023BD" w:rsidRDefault="00ED4050">
            <w:pPr>
              <w:pStyle w:val="TableParagraph"/>
              <w:ind w:left="105"/>
              <w:rPr>
                <w:b/>
                <w:sz w:val="20"/>
              </w:rPr>
            </w:pPr>
            <w:r w:rsidRPr="00E023BD">
              <w:rPr>
                <w:b/>
                <w:sz w:val="20"/>
              </w:rPr>
              <w:t>Popis naliehavosti incidentu</w:t>
            </w:r>
          </w:p>
        </w:tc>
      </w:tr>
      <w:tr w:rsidR="00525890" w:rsidRPr="00E023BD" w14:paraId="65E8CB9F" w14:textId="77777777" w:rsidTr="00C859B4">
        <w:trPr>
          <w:trHeight w:val="549"/>
        </w:trPr>
        <w:tc>
          <w:tcPr>
            <w:tcW w:w="2428" w:type="dxa"/>
            <w:tcBorders>
              <w:top w:val="single" w:sz="6" w:space="0" w:color="000000"/>
              <w:right w:val="single" w:sz="6" w:space="0" w:color="000000"/>
            </w:tcBorders>
          </w:tcPr>
          <w:p w14:paraId="54CEEEFA" w14:textId="5AD00CB5" w:rsidR="00525890" w:rsidRPr="00E023BD" w:rsidRDefault="00ED4050">
            <w:pPr>
              <w:pStyle w:val="TableParagraph"/>
              <w:spacing w:before="59"/>
              <w:ind w:left="110" w:right="717"/>
              <w:rPr>
                <w:sz w:val="20"/>
              </w:rPr>
            </w:pPr>
            <w:r w:rsidRPr="00E023BD">
              <w:rPr>
                <w:sz w:val="20"/>
              </w:rPr>
              <w:t xml:space="preserve">Zásadný </w:t>
            </w:r>
            <w:r w:rsidR="00C859B4" w:rsidRPr="00E023BD">
              <w:rPr>
                <w:sz w:val="20"/>
              </w:rPr>
              <w:t xml:space="preserve">prevádzkový </w:t>
            </w:r>
            <w:r w:rsidRPr="00E023BD">
              <w:rPr>
                <w:sz w:val="20"/>
              </w:rPr>
              <w:t>incident</w:t>
            </w:r>
          </w:p>
        </w:tc>
        <w:tc>
          <w:tcPr>
            <w:tcW w:w="6958" w:type="dxa"/>
            <w:tcBorders>
              <w:top w:val="single" w:sz="6" w:space="0" w:color="000000"/>
              <w:left w:val="single" w:sz="6" w:space="0" w:color="000000"/>
            </w:tcBorders>
          </w:tcPr>
          <w:p w14:paraId="21B2DD84" w14:textId="5DA3FD05" w:rsidR="00525890" w:rsidRPr="00E023BD" w:rsidRDefault="00525890" w:rsidP="000A50DC">
            <w:pPr>
              <w:pStyle w:val="TableParagraph"/>
              <w:spacing w:before="59"/>
              <w:rPr>
                <w:sz w:val="20"/>
              </w:rPr>
            </w:pPr>
          </w:p>
        </w:tc>
      </w:tr>
    </w:tbl>
    <w:p w14:paraId="2ED87538" w14:textId="77777777" w:rsidR="00525890" w:rsidRPr="00E023BD" w:rsidRDefault="00525890">
      <w:pPr>
        <w:rPr>
          <w:sz w:val="20"/>
        </w:rPr>
        <w:sectPr w:rsidR="00525890" w:rsidRPr="00E023BD">
          <w:pgSz w:w="11910" w:h="16840"/>
          <w:pgMar w:top="600" w:right="500" w:bottom="880" w:left="740" w:header="0" w:footer="694" w:gutter="0"/>
          <w:cols w:space="708"/>
        </w:sectPr>
      </w:pPr>
    </w:p>
    <w:p w14:paraId="4115B2BF" w14:textId="3A82E574" w:rsidR="00525890" w:rsidRPr="00E023BD" w:rsidRDefault="00ED4050">
      <w:pPr>
        <w:pStyle w:val="Heading2"/>
      </w:pPr>
      <w:r w:rsidRPr="00E023BD">
        <w:lastRenderedPageBreak/>
        <w:t xml:space="preserve">Príloha č.2 k Servisnej zmluve č. </w:t>
      </w:r>
      <w:r w:rsidR="00024707" w:rsidRPr="00E023BD">
        <w:t>C-NBS1-000-120-964</w:t>
      </w:r>
    </w:p>
    <w:p w14:paraId="78771536" w14:textId="77777777" w:rsidR="00525890" w:rsidRPr="00E023BD" w:rsidRDefault="00372897">
      <w:pPr>
        <w:pStyle w:val="BodyText"/>
        <w:spacing w:before="8"/>
        <w:rPr>
          <w:b/>
          <w:i/>
          <w:sz w:val="16"/>
        </w:rPr>
      </w:pPr>
      <w:r w:rsidRPr="00E023BD">
        <w:rPr>
          <w:noProof/>
        </w:rPr>
        <mc:AlternateContent>
          <mc:Choice Requires="wps">
            <w:drawing>
              <wp:anchor distT="0" distB="0" distL="0" distR="0" simplePos="0" relativeHeight="251664384" behindDoc="1" locked="0" layoutInCell="1" allowOverlap="1" wp14:anchorId="43468290" wp14:editId="18DA68DC">
                <wp:simplePos x="0" y="0"/>
                <wp:positionH relativeFrom="page">
                  <wp:posOffset>720090</wp:posOffset>
                </wp:positionH>
                <wp:positionV relativeFrom="paragraph">
                  <wp:posOffset>154305</wp:posOffset>
                </wp:positionV>
                <wp:extent cx="6172200" cy="1270"/>
                <wp:effectExtent l="0" t="0" r="0" b="0"/>
                <wp:wrapTopAndBottom/>
                <wp:docPr id="91718170"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2200" cy="1270"/>
                        </a:xfrm>
                        <a:custGeom>
                          <a:avLst/>
                          <a:gdLst>
                            <a:gd name="T0" fmla="+- 0 1134 1134"/>
                            <a:gd name="T1" fmla="*/ T0 w 9720"/>
                            <a:gd name="T2" fmla="+- 0 10854 1134"/>
                            <a:gd name="T3" fmla="*/ T2 w 9720"/>
                          </a:gdLst>
                          <a:ahLst/>
                          <a:cxnLst>
                            <a:cxn ang="0">
                              <a:pos x="T1" y="0"/>
                            </a:cxn>
                            <a:cxn ang="0">
                              <a:pos x="T3" y="0"/>
                            </a:cxn>
                          </a:cxnLst>
                          <a:rect l="0" t="0" r="r" b="b"/>
                          <a:pathLst>
                            <a:path w="9720">
                              <a:moveTo>
                                <a:pt x="0" y="0"/>
                              </a:moveTo>
                              <a:lnTo>
                                <a:pt x="97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46142B" id="Freeform 13" o:spid="_x0000_s1026" style="position:absolute;margin-left:56.7pt;margin-top:12.15pt;width:486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" path="m,l9720,e" filled="f">
                <v:path arrowok="t" o:connecttype="custom" o:connectlocs="0,0;6172200,0" o:connectangles="0,0"/>
                <w10:wrap type="topAndBottom" anchorx="page"/>
              </v:shape>
            </w:pict>
          </mc:Fallback>
        </mc:AlternateContent>
      </w:r>
    </w:p>
    <w:p w14:paraId="0B75B1EE" w14:textId="77777777" w:rsidR="00525890" w:rsidRPr="00E023BD" w:rsidRDefault="00525890">
      <w:pPr>
        <w:pStyle w:val="BodyText"/>
        <w:spacing w:before="4"/>
        <w:rPr>
          <w:b/>
          <w:i/>
          <w:sz w:val="23"/>
        </w:rPr>
      </w:pPr>
    </w:p>
    <w:tbl>
      <w:tblPr>
        <w:tblW w:w="0" w:type="auto"/>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2"/>
        <w:gridCol w:w="7814"/>
      </w:tblGrid>
      <w:tr w:rsidR="000A50DC" w:rsidRPr="00E023BD" w14:paraId="2FB44805" w14:textId="77777777" w:rsidTr="002A17BD">
        <w:trPr>
          <w:trHeight w:val="2952"/>
        </w:trPr>
        <w:tc>
          <w:tcPr>
            <w:tcW w:w="1572" w:type="dxa"/>
            <w:tcBorders>
              <w:bottom w:val="single" w:sz="6" w:space="0" w:color="000000"/>
              <w:right w:val="single" w:sz="6" w:space="0" w:color="000000"/>
            </w:tcBorders>
          </w:tcPr>
          <w:p w14:paraId="3D37ADEF" w14:textId="77777777" w:rsidR="000A50DC" w:rsidRPr="00E023BD" w:rsidRDefault="000A50DC" w:rsidP="000A50DC">
            <w:pPr>
              <w:pStyle w:val="TableParagraph"/>
              <w:rPr>
                <w:rFonts w:ascii="Times New Roman"/>
                <w:sz w:val="18"/>
              </w:rPr>
            </w:pPr>
          </w:p>
        </w:tc>
        <w:tc>
          <w:tcPr>
            <w:tcW w:w="7814" w:type="dxa"/>
            <w:tcBorders>
              <w:left w:val="single" w:sz="6" w:space="0" w:color="000000"/>
              <w:bottom w:val="single" w:sz="6" w:space="0" w:color="000000"/>
            </w:tcBorders>
          </w:tcPr>
          <w:p w14:paraId="2CAB3294" w14:textId="77777777" w:rsidR="000A50DC" w:rsidRPr="00E023BD" w:rsidRDefault="000A50DC" w:rsidP="000A50DC">
            <w:pPr>
              <w:pStyle w:val="BodyTextIndent3"/>
              <w:spacing w:before="60" w:after="20"/>
              <w:ind w:firstLine="0"/>
              <w:rPr>
                <w:rFonts w:ascii="Cambria" w:hAnsi="Cambria"/>
                <w:sz w:val="20"/>
              </w:rPr>
            </w:pPr>
            <w:r w:rsidRPr="00E023BD">
              <w:rPr>
                <w:rFonts w:ascii="Cambria" w:hAnsi="Cambria"/>
                <w:sz w:val="20"/>
              </w:rPr>
              <w:t>Do tejto klasifikácie spadajú všetky neplánované výpadky prevádzky IS oznámené poskytovateľovi objednávateľom, u ktorých sa riešením incidentu zistí, že je spôsobený vážnou chybou alebo nedostatkom IS a táto chyba a/alebo nedostatok zabraňuje jeho riadnemu používaniu v prevádzke nasledovne:</w:t>
            </w:r>
          </w:p>
          <w:p w14:paraId="3EC01DC0" w14:textId="77777777" w:rsidR="000A50DC" w:rsidRPr="00E023BD" w:rsidRDefault="000A50DC" w:rsidP="000A50DC">
            <w:pPr>
              <w:pStyle w:val="BodyTextIndent3"/>
              <w:numPr>
                <w:ilvl w:val="0"/>
                <w:numId w:val="49"/>
              </w:numPr>
              <w:spacing w:before="60" w:after="20"/>
              <w:ind w:left="258" w:hanging="183"/>
              <w:rPr>
                <w:rFonts w:ascii="Cambria" w:hAnsi="Cambria"/>
                <w:sz w:val="20"/>
              </w:rPr>
            </w:pPr>
            <w:r w:rsidRPr="00E023BD">
              <w:rPr>
                <w:rFonts w:ascii="Cambria" w:hAnsi="Cambria"/>
                <w:sz w:val="20"/>
              </w:rPr>
              <w:t xml:space="preserve">Aplikačné funkcie systému nie sú funkčné ako celok, alebo ide o takú chybu alebo nedostatok IS, ktorý neumožní úspešne realizovať bankové procesy v NBS podporované IS alebo </w:t>
            </w:r>
          </w:p>
          <w:p w14:paraId="6B421B40" w14:textId="77777777" w:rsidR="000A50DC" w:rsidRPr="00E023BD" w:rsidRDefault="000A50DC" w:rsidP="000A50DC">
            <w:pPr>
              <w:pStyle w:val="BodyTextIndent3"/>
              <w:numPr>
                <w:ilvl w:val="0"/>
                <w:numId w:val="49"/>
              </w:numPr>
              <w:spacing w:before="60" w:after="20"/>
              <w:ind w:left="258" w:hanging="183"/>
              <w:rPr>
                <w:rFonts w:ascii="Cambria" w:hAnsi="Cambria"/>
                <w:sz w:val="20"/>
              </w:rPr>
            </w:pPr>
            <w:r w:rsidRPr="00E023BD">
              <w:rPr>
                <w:rFonts w:ascii="Cambria" w:hAnsi="Cambria"/>
                <w:sz w:val="20"/>
              </w:rPr>
              <w:t>Aplikačné funkcie IS, prostredníctvom ktorých sa realizujú časovo závislé bankové procesy súvisiace najmä s hotovostnými, majetkovými prevodmi a účtovnými procedúrami, nie sú úplne funkčné, alebo</w:t>
            </w:r>
          </w:p>
          <w:p w14:paraId="2B13BFDD" w14:textId="621C518C" w:rsidR="000A50DC" w:rsidRPr="00E023BD" w:rsidRDefault="000A50DC" w:rsidP="000A50DC">
            <w:pPr>
              <w:pStyle w:val="TableParagraph"/>
              <w:spacing w:before="60"/>
              <w:ind w:left="179" w:right="98"/>
              <w:jc w:val="both"/>
              <w:rPr>
                <w:sz w:val="20"/>
              </w:rPr>
            </w:pPr>
            <w:r w:rsidRPr="00E023BD">
              <w:rPr>
                <w:sz w:val="20"/>
              </w:rPr>
              <w:t>Aplikačné funkcie IS, ktoré majú priamy dopad na riadny chod NBS, nie sú funkčné.</w:t>
            </w:r>
          </w:p>
        </w:tc>
      </w:tr>
      <w:tr w:rsidR="000A50DC" w:rsidRPr="00E023BD" w14:paraId="533B76DD" w14:textId="77777777">
        <w:trPr>
          <w:trHeight w:val="5068"/>
        </w:trPr>
        <w:tc>
          <w:tcPr>
            <w:tcW w:w="1572" w:type="dxa"/>
            <w:tcBorders>
              <w:top w:val="single" w:sz="6" w:space="0" w:color="000000"/>
              <w:bottom w:val="single" w:sz="6" w:space="0" w:color="000000"/>
              <w:right w:val="single" w:sz="6" w:space="0" w:color="000000"/>
            </w:tcBorders>
          </w:tcPr>
          <w:p w14:paraId="323BAD47" w14:textId="7354F2CC" w:rsidR="000A50DC" w:rsidRPr="00E023BD" w:rsidRDefault="000A50DC" w:rsidP="000A50DC">
            <w:pPr>
              <w:pStyle w:val="TableParagraph"/>
              <w:spacing w:before="59"/>
              <w:ind w:left="110" w:right="722"/>
              <w:rPr>
                <w:sz w:val="20"/>
              </w:rPr>
            </w:pPr>
            <w:r w:rsidRPr="00E023BD">
              <w:rPr>
                <w:sz w:val="20"/>
              </w:rPr>
              <w:t>Závažný prevádzkový incident</w:t>
            </w:r>
          </w:p>
        </w:tc>
        <w:tc>
          <w:tcPr>
            <w:tcW w:w="7814" w:type="dxa"/>
            <w:tcBorders>
              <w:top w:val="single" w:sz="6" w:space="0" w:color="000000"/>
              <w:left w:val="single" w:sz="6" w:space="0" w:color="000000"/>
              <w:bottom w:val="single" w:sz="6" w:space="0" w:color="000000"/>
            </w:tcBorders>
          </w:tcPr>
          <w:p w14:paraId="36733EE1" w14:textId="7AD4CB1D" w:rsidR="000A50DC" w:rsidRPr="00E023BD" w:rsidRDefault="000A50DC" w:rsidP="000A50DC">
            <w:pPr>
              <w:pStyle w:val="TableParagraph"/>
              <w:spacing w:before="59"/>
              <w:ind w:left="105" w:right="95"/>
              <w:jc w:val="both"/>
              <w:rPr>
                <w:sz w:val="20"/>
              </w:rPr>
            </w:pPr>
            <w:r w:rsidRPr="00E023BD">
              <w:rPr>
                <w:sz w:val="20"/>
              </w:rPr>
              <w:t xml:space="preserve">Do tejto klasifikácie spadajú všetky neplánované výpadky prevádzky </w:t>
            </w:r>
            <w:r w:rsidR="002A17BD" w:rsidRPr="00E023BD">
              <w:rPr>
                <w:sz w:val="20"/>
              </w:rPr>
              <w:t xml:space="preserve">IS </w:t>
            </w:r>
            <w:r w:rsidRPr="00E023BD">
              <w:rPr>
                <w:sz w:val="20"/>
              </w:rPr>
              <w:t xml:space="preserve">oznámené poskytovateľovi objednávateľom, u ktorých sa riešením incidentu zistí, že je spôsobený chybou alebo nedostatkom </w:t>
            </w:r>
            <w:r w:rsidR="00E729EE" w:rsidRPr="00E023BD">
              <w:rPr>
                <w:sz w:val="20"/>
              </w:rPr>
              <w:t>IS</w:t>
            </w:r>
            <w:r w:rsidRPr="00E023BD">
              <w:rPr>
                <w:sz w:val="20"/>
              </w:rPr>
              <w:t xml:space="preserve"> a táto chyba a/alebo nedostatok zabraňuje jeho plnohodnotnému používaniu v prevádzke nasledovne:</w:t>
            </w:r>
          </w:p>
          <w:p w14:paraId="7E401F84" w14:textId="77777777" w:rsidR="000A50DC" w:rsidRPr="00E023BD" w:rsidRDefault="000A50DC" w:rsidP="000A50DC">
            <w:pPr>
              <w:pStyle w:val="TableParagraph"/>
              <w:numPr>
                <w:ilvl w:val="0"/>
                <w:numId w:val="8"/>
              </w:numPr>
              <w:tabs>
                <w:tab w:val="left" w:pos="466"/>
              </w:tabs>
              <w:spacing w:before="58"/>
              <w:ind w:right="96"/>
              <w:jc w:val="both"/>
              <w:rPr>
                <w:sz w:val="20"/>
              </w:rPr>
            </w:pPr>
            <w:r w:rsidRPr="00E023BD">
              <w:rPr>
                <w:sz w:val="20"/>
              </w:rPr>
              <w:t>Niektoré</w:t>
            </w:r>
            <w:r w:rsidRPr="00E023BD">
              <w:rPr>
                <w:spacing w:val="-7"/>
                <w:sz w:val="20"/>
              </w:rPr>
              <w:t xml:space="preserve"> </w:t>
            </w:r>
            <w:r w:rsidRPr="00E023BD">
              <w:rPr>
                <w:sz w:val="20"/>
              </w:rPr>
              <w:t>aplikačné</w:t>
            </w:r>
            <w:r w:rsidRPr="00E023BD">
              <w:rPr>
                <w:spacing w:val="-7"/>
                <w:sz w:val="20"/>
              </w:rPr>
              <w:t xml:space="preserve"> </w:t>
            </w:r>
            <w:r w:rsidRPr="00E023BD">
              <w:rPr>
                <w:sz w:val="20"/>
              </w:rPr>
              <w:t>funkcie</w:t>
            </w:r>
            <w:r w:rsidRPr="00E023BD">
              <w:rPr>
                <w:spacing w:val="-7"/>
                <w:sz w:val="20"/>
              </w:rPr>
              <w:t xml:space="preserve"> </w:t>
            </w:r>
            <w:r w:rsidRPr="00E023BD">
              <w:rPr>
                <w:sz w:val="20"/>
              </w:rPr>
              <w:t>(moduly,</w:t>
            </w:r>
            <w:r w:rsidRPr="00E023BD">
              <w:rPr>
                <w:spacing w:val="-8"/>
                <w:sz w:val="20"/>
              </w:rPr>
              <w:t xml:space="preserve"> </w:t>
            </w:r>
            <w:r w:rsidRPr="00E023BD">
              <w:rPr>
                <w:sz w:val="20"/>
              </w:rPr>
              <w:t>komponenty,</w:t>
            </w:r>
            <w:r w:rsidRPr="00E023BD">
              <w:rPr>
                <w:spacing w:val="-7"/>
                <w:sz w:val="20"/>
              </w:rPr>
              <w:t xml:space="preserve"> </w:t>
            </w:r>
            <w:r w:rsidRPr="00E023BD">
              <w:rPr>
                <w:sz w:val="20"/>
              </w:rPr>
              <w:t>objekty,</w:t>
            </w:r>
            <w:r w:rsidRPr="00E023BD">
              <w:rPr>
                <w:spacing w:val="-8"/>
                <w:sz w:val="20"/>
              </w:rPr>
              <w:t xml:space="preserve"> </w:t>
            </w:r>
            <w:r w:rsidRPr="00E023BD">
              <w:rPr>
                <w:sz w:val="20"/>
              </w:rPr>
              <w:t>programy)</w:t>
            </w:r>
            <w:r w:rsidRPr="00E023BD">
              <w:rPr>
                <w:spacing w:val="-7"/>
                <w:sz w:val="20"/>
              </w:rPr>
              <w:t xml:space="preserve"> </w:t>
            </w:r>
            <w:r w:rsidRPr="00E023BD">
              <w:rPr>
                <w:sz w:val="20"/>
              </w:rPr>
              <w:t>systému</w:t>
            </w:r>
            <w:r w:rsidRPr="00E023BD">
              <w:rPr>
                <w:spacing w:val="-5"/>
                <w:sz w:val="20"/>
              </w:rPr>
              <w:t xml:space="preserve"> </w:t>
            </w:r>
            <w:r w:rsidRPr="00E023BD">
              <w:rPr>
                <w:sz w:val="20"/>
              </w:rPr>
              <w:t>nie</w:t>
            </w:r>
            <w:r w:rsidRPr="00E023BD">
              <w:rPr>
                <w:spacing w:val="-7"/>
                <w:sz w:val="20"/>
              </w:rPr>
              <w:t xml:space="preserve"> </w:t>
            </w:r>
            <w:r w:rsidRPr="00E023BD">
              <w:rPr>
                <w:sz w:val="20"/>
              </w:rPr>
              <w:t>sú funkčné, alebo nie je umožnený prístup k niektorej aplikačnej funkcii (modulu, komponentu, objektu, programu) systému,</w:t>
            </w:r>
            <w:r w:rsidRPr="00E023BD">
              <w:rPr>
                <w:spacing w:val="-3"/>
                <w:sz w:val="20"/>
              </w:rPr>
              <w:t xml:space="preserve"> </w:t>
            </w:r>
            <w:r w:rsidRPr="00E023BD">
              <w:rPr>
                <w:sz w:val="20"/>
              </w:rPr>
              <w:t>alebo</w:t>
            </w:r>
          </w:p>
          <w:p w14:paraId="7D060CBA" w14:textId="77777777" w:rsidR="000A50DC" w:rsidRPr="00E023BD" w:rsidRDefault="000A50DC" w:rsidP="000A50DC">
            <w:pPr>
              <w:pStyle w:val="TableParagraph"/>
              <w:numPr>
                <w:ilvl w:val="0"/>
                <w:numId w:val="8"/>
              </w:numPr>
              <w:tabs>
                <w:tab w:val="left" w:pos="466"/>
              </w:tabs>
              <w:spacing w:before="60"/>
              <w:ind w:right="97"/>
              <w:jc w:val="both"/>
              <w:rPr>
                <w:sz w:val="20"/>
              </w:rPr>
            </w:pPr>
            <w:r w:rsidRPr="00E023BD">
              <w:rPr>
                <w:sz w:val="20"/>
              </w:rPr>
              <w:t>Aplikačné funkcie systému neumožňujú vykonanie činnosti a/alebo vytvorenie výstupov, ktoré NBS potrebuje na splnenie svojich záväzkov voči externým subjektom,</w:t>
            </w:r>
            <w:r w:rsidRPr="00E023BD">
              <w:rPr>
                <w:spacing w:val="-2"/>
                <w:sz w:val="20"/>
              </w:rPr>
              <w:t xml:space="preserve"> </w:t>
            </w:r>
            <w:r w:rsidRPr="00E023BD">
              <w:rPr>
                <w:sz w:val="20"/>
              </w:rPr>
              <w:t>alebo</w:t>
            </w:r>
          </w:p>
          <w:p w14:paraId="6C232C7C" w14:textId="77777777" w:rsidR="000A50DC" w:rsidRPr="00E023BD" w:rsidRDefault="000A50DC" w:rsidP="000A50DC">
            <w:pPr>
              <w:pStyle w:val="TableParagraph"/>
              <w:numPr>
                <w:ilvl w:val="0"/>
                <w:numId w:val="8"/>
              </w:numPr>
              <w:tabs>
                <w:tab w:val="left" w:pos="466"/>
              </w:tabs>
              <w:spacing w:before="60"/>
              <w:ind w:right="98"/>
              <w:jc w:val="both"/>
              <w:rPr>
                <w:sz w:val="20"/>
              </w:rPr>
            </w:pPr>
            <w:r w:rsidRPr="00E023BD">
              <w:rPr>
                <w:sz w:val="20"/>
              </w:rPr>
              <w:t>Nie</w:t>
            </w:r>
            <w:r w:rsidRPr="00E023BD">
              <w:rPr>
                <w:spacing w:val="-9"/>
                <w:sz w:val="20"/>
              </w:rPr>
              <w:t xml:space="preserve"> </w:t>
            </w:r>
            <w:r w:rsidRPr="00E023BD">
              <w:rPr>
                <w:sz w:val="20"/>
              </w:rPr>
              <w:t>je</w:t>
            </w:r>
            <w:r w:rsidRPr="00E023BD">
              <w:rPr>
                <w:spacing w:val="-9"/>
                <w:sz w:val="20"/>
              </w:rPr>
              <w:t xml:space="preserve"> </w:t>
            </w:r>
            <w:r w:rsidRPr="00E023BD">
              <w:rPr>
                <w:sz w:val="20"/>
              </w:rPr>
              <w:t>možné</w:t>
            </w:r>
            <w:r w:rsidRPr="00E023BD">
              <w:rPr>
                <w:spacing w:val="-8"/>
                <w:sz w:val="20"/>
              </w:rPr>
              <w:t xml:space="preserve"> </w:t>
            </w:r>
            <w:r w:rsidRPr="00E023BD">
              <w:rPr>
                <w:sz w:val="20"/>
              </w:rPr>
              <w:t>vykonať</w:t>
            </w:r>
            <w:r w:rsidRPr="00E023BD">
              <w:rPr>
                <w:spacing w:val="-11"/>
                <w:sz w:val="20"/>
              </w:rPr>
              <w:t xml:space="preserve"> </w:t>
            </w:r>
            <w:r w:rsidRPr="00E023BD">
              <w:rPr>
                <w:sz w:val="20"/>
              </w:rPr>
              <w:t>výber</w:t>
            </w:r>
            <w:r w:rsidRPr="00E023BD">
              <w:rPr>
                <w:spacing w:val="-8"/>
                <w:sz w:val="20"/>
              </w:rPr>
              <w:t xml:space="preserve"> </w:t>
            </w:r>
            <w:r w:rsidRPr="00E023BD">
              <w:rPr>
                <w:sz w:val="20"/>
              </w:rPr>
              <w:t>niektorých</w:t>
            </w:r>
            <w:r w:rsidRPr="00E023BD">
              <w:rPr>
                <w:spacing w:val="-10"/>
                <w:sz w:val="20"/>
              </w:rPr>
              <w:t xml:space="preserve"> </w:t>
            </w:r>
            <w:r w:rsidRPr="00E023BD">
              <w:rPr>
                <w:sz w:val="20"/>
              </w:rPr>
              <w:t>údajov,</w:t>
            </w:r>
            <w:r w:rsidRPr="00E023BD">
              <w:rPr>
                <w:spacing w:val="-9"/>
                <w:sz w:val="20"/>
              </w:rPr>
              <w:t xml:space="preserve"> </w:t>
            </w:r>
            <w:r w:rsidRPr="00E023BD">
              <w:rPr>
                <w:sz w:val="20"/>
              </w:rPr>
              <w:t>alebo</w:t>
            </w:r>
            <w:r w:rsidRPr="00E023BD">
              <w:rPr>
                <w:spacing w:val="-10"/>
                <w:sz w:val="20"/>
              </w:rPr>
              <w:t xml:space="preserve"> </w:t>
            </w:r>
            <w:r w:rsidRPr="00E023BD">
              <w:rPr>
                <w:sz w:val="20"/>
              </w:rPr>
              <w:t>nie</w:t>
            </w:r>
            <w:r w:rsidRPr="00E023BD">
              <w:rPr>
                <w:spacing w:val="-6"/>
                <w:sz w:val="20"/>
              </w:rPr>
              <w:t xml:space="preserve"> </w:t>
            </w:r>
            <w:r w:rsidRPr="00E023BD">
              <w:rPr>
                <w:sz w:val="20"/>
              </w:rPr>
              <w:t>je</w:t>
            </w:r>
            <w:r w:rsidRPr="00E023BD">
              <w:rPr>
                <w:spacing w:val="-9"/>
                <w:sz w:val="20"/>
              </w:rPr>
              <w:t xml:space="preserve"> </w:t>
            </w:r>
            <w:r w:rsidRPr="00E023BD">
              <w:rPr>
                <w:sz w:val="20"/>
              </w:rPr>
              <w:t>možné</w:t>
            </w:r>
            <w:r w:rsidRPr="00E023BD">
              <w:rPr>
                <w:spacing w:val="-8"/>
                <w:sz w:val="20"/>
              </w:rPr>
              <w:t xml:space="preserve"> </w:t>
            </w:r>
            <w:r w:rsidRPr="00E023BD">
              <w:rPr>
                <w:sz w:val="20"/>
              </w:rPr>
              <w:t>vyhotoviť</w:t>
            </w:r>
            <w:r w:rsidRPr="00E023BD">
              <w:rPr>
                <w:spacing w:val="-11"/>
                <w:sz w:val="20"/>
              </w:rPr>
              <w:t xml:space="preserve"> </w:t>
            </w:r>
            <w:r w:rsidRPr="00E023BD">
              <w:rPr>
                <w:sz w:val="20"/>
              </w:rPr>
              <w:t>niektorý výstup z databázy údajov systému, alebo nie je možné vykonať prístup k niektorým údajom v databáze údajov systému,</w:t>
            </w:r>
            <w:r w:rsidRPr="00E023BD">
              <w:rPr>
                <w:spacing w:val="-3"/>
                <w:sz w:val="20"/>
              </w:rPr>
              <w:t xml:space="preserve"> </w:t>
            </w:r>
            <w:r w:rsidRPr="00E023BD">
              <w:rPr>
                <w:sz w:val="20"/>
              </w:rPr>
              <w:t>alebo</w:t>
            </w:r>
          </w:p>
          <w:p w14:paraId="1C6E8710" w14:textId="77777777" w:rsidR="000A50DC" w:rsidRPr="00E023BD" w:rsidRDefault="000A50DC" w:rsidP="000A50DC">
            <w:pPr>
              <w:pStyle w:val="TableParagraph"/>
              <w:numPr>
                <w:ilvl w:val="0"/>
                <w:numId w:val="8"/>
              </w:numPr>
              <w:tabs>
                <w:tab w:val="left" w:pos="466"/>
              </w:tabs>
              <w:spacing w:before="60" w:line="242" w:lineRule="auto"/>
              <w:ind w:right="97"/>
              <w:jc w:val="both"/>
              <w:rPr>
                <w:sz w:val="20"/>
              </w:rPr>
            </w:pPr>
            <w:r w:rsidRPr="00E023BD">
              <w:rPr>
                <w:sz w:val="20"/>
              </w:rPr>
              <w:t>Aplikačné funkcie systému, prostredníctvom ktorých sa realizujú časovo závislé bankové    procesy    súvisiace     najmä     s hotovostnými, majetkovými     prevodmi  a účtovnými procedúrami, nie sú čiastočne</w:t>
            </w:r>
            <w:r w:rsidRPr="00E023BD">
              <w:rPr>
                <w:spacing w:val="-2"/>
                <w:sz w:val="20"/>
              </w:rPr>
              <w:t xml:space="preserve"> </w:t>
            </w:r>
            <w:r w:rsidRPr="00E023BD">
              <w:rPr>
                <w:sz w:val="20"/>
              </w:rPr>
              <w:t>funkčné.</w:t>
            </w:r>
          </w:p>
          <w:p w14:paraId="57402796" w14:textId="77777777" w:rsidR="000A50DC" w:rsidRPr="00E023BD" w:rsidRDefault="000A50DC" w:rsidP="000A50DC">
            <w:pPr>
              <w:pStyle w:val="TableParagraph"/>
              <w:spacing w:before="55"/>
              <w:ind w:left="105" w:right="95"/>
              <w:jc w:val="both"/>
              <w:rPr>
                <w:sz w:val="20"/>
              </w:rPr>
            </w:pPr>
            <w:r w:rsidRPr="00E023BD">
              <w:rPr>
                <w:sz w:val="20"/>
              </w:rPr>
              <w:t>Závažný bezpečnostný incident je bezpečnostný incident, ktorý priamo ohrozuje informačnú bezpečnosť časovo závislých a obsahových bankových procesov v NBS súvisiace s hotovostnými, majetkovými prevodmi a účtovnými procedúrami – v oblasti dôvernosti, integrity alebo dostupnosti informácií</w:t>
            </w:r>
          </w:p>
        </w:tc>
      </w:tr>
      <w:tr w:rsidR="000A50DC" w:rsidRPr="00E023BD" w14:paraId="24436566" w14:textId="77777777">
        <w:trPr>
          <w:trHeight w:val="1314"/>
        </w:trPr>
        <w:tc>
          <w:tcPr>
            <w:tcW w:w="1572" w:type="dxa"/>
            <w:tcBorders>
              <w:top w:val="single" w:sz="6" w:space="0" w:color="000000"/>
              <w:right w:val="single" w:sz="6" w:space="0" w:color="000000"/>
            </w:tcBorders>
          </w:tcPr>
          <w:p w14:paraId="2B4BE02B" w14:textId="13DC9D93" w:rsidR="000A50DC" w:rsidRPr="00E023BD" w:rsidRDefault="000A50DC" w:rsidP="000A50DC">
            <w:pPr>
              <w:pStyle w:val="TableParagraph"/>
              <w:spacing w:before="59"/>
              <w:ind w:left="110"/>
              <w:rPr>
                <w:sz w:val="20"/>
              </w:rPr>
            </w:pPr>
            <w:r w:rsidRPr="00E023BD">
              <w:rPr>
                <w:w w:val="95"/>
                <w:sz w:val="20"/>
              </w:rPr>
              <w:t xml:space="preserve">Nepodstatný prevádzkový </w:t>
            </w:r>
            <w:r w:rsidRPr="00E023BD">
              <w:rPr>
                <w:sz w:val="20"/>
              </w:rPr>
              <w:t>incident</w:t>
            </w:r>
          </w:p>
        </w:tc>
        <w:tc>
          <w:tcPr>
            <w:tcW w:w="7814" w:type="dxa"/>
            <w:tcBorders>
              <w:top w:val="single" w:sz="6" w:space="0" w:color="000000"/>
              <w:left w:val="single" w:sz="6" w:space="0" w:color="000000"/>
            </w:tcBorders>
          </w:tcPr>
          <w:p w14:paraId="77E08F85" w14:textId="77777777" w:rsidR="006D4B6F" w:rsidRPr="00E023BD" w:rsidRDefault="006D4B6F" w:rsidP="006D4B6F">
            <w:pPr>
              <w:pStyle w:val="BodyTextIndent3"/>
              <w:spacing w:before="60" w:after="20"/>
              <w:ind w:firstLine="0"/>
              <w:rPr>
                <w:rFonts w:ascii="Cambria" w:hAnsi="Cambria"/>
                <w:sz w:val="20"/>
              </w:rPr>
            </w:pPr>
            <w:r w:rsidRPr="00E023BD">
              <w:rPr>
                <w:rFonts w:ascii="Cambria" w:hAnsi="Cambria"/>
                <w:sz w:val="20"/>
              </w:rPr>
              <w:t xml:space="preserve">Do tejto klasifikácie spadajú všetky neplánované výpadky prevádzky IS oznámené poskytovateľovi objednávateľom, ktoré nie sú klasifikované ako závažné alebo zásadné incidenty. </w:t>
            </w:r>
          </w:p>
          <w:p w14:paraId="6C30B958" w14:textId="7CEED035" w:rsidR="000A50DC" w:rsidRPr="00E023BD" w:rsidRDefault="006D4B6F" w:rsidP="006D4B6F">
            <w:pPr>
              <w:pStyle w:val="TableParagraph"/>
              <w:spacing w:before="60"/>
              <w:ind w:left="105" w:right="96"/>
              <w:jc w:val="both"/>
              <w:rPr>
                <w:sz w:val="20"/>
              </w:rPr>
            </w:pPr>
            <w:r w:rsidRPr="00E023BD">
              <w:rPr>
                <w:sz w:val="20"/>
              </w:rPr>
              <w:t>Incidenty tejto klasifikácie síce obmedzujú používanie systému ale v zásade neobmedzujú základné funkcie a prevádzku tohto IS.</w:t>
            </w:r>
          </w:p>
        </w:tc>
      </w:tr>
    </w:tbl>
    <w:p w14:paraId="4895BA6B" w14:textId="77777777" w:rsidR="00525890" w:rsidRPr="00E023BD" w:rsidRDefault="00525890">
      <w:pPr>
        <w:pStyle w:val="BodyText"/>
        <w:spacing w:before="6"/>
        <w:rPr>
          <w:b/>
          <w:i/>
          <w:sz w:val="21"/>
        </w:rPr>
      </w:pPr>
    </w:p>
    <w:p w14:paraId="331D75D6" w14:textId="77777777" w:rsidR="00525890" w:rsidRPr="00E023BD" w:rsidRDefault="00ED4050" w:rsidP="000A50DC">
      <w:pPr>
        <w:pStyle w:val="ListParagraph"/>
        <w:numPr>
          <w:ilvl w:val="1"/>
          <w:numId w:val="9"/>
        </w:numPr>
        <w:tabs>
          <w:tab w:val="left" w:pos="960"/>
        </w:tabs>
        <w:spacing w:before="100"/>
        <w:ind w:left="959" w:right="634" w:hanging="567"/>
        <w:rPr>
          <w:sz w:val="20"/>
        </w:rPr>
      </w:pPr>
      <w:r w:rsidRPr="00E023BD">
        <w:rPr>
          <w:sz w:val="20"/>
        </w:rPr>
        <w:t>Poskytovateľ môže na základe vykonanej analýzy incidentu požiadať objednávateľa o zmenu klasifikácie incidentu. O zmene klasifikácie incidentu rozhoduje poverený zamestnanec objednávateľa na základe analýzy incidentu predloženej</w:t>
      </w:r>
      <w:r w:rsidRPr="00E023BD">
        <w:rPr>
          <w:spacing w:val="-3"/>
          <w:sz w:val="20"/>
        </w:rPr>
        <w:t xml:space="preserve"> </w:t>
      </w:r>
      <w:r w:rsidRPr="00E023BD">
        <w:rPr>
          <w:sz w:val="20"/>
        </w:rPr>
        <w:t>poskytovateľom.</w:t>
      </w:r>
    </w:p>
    <w:p w14:paraId="0C3E59DA" w14:textId="77777777" w:rsidR="00525890" w:rsidRPr="00E023BD" w:rsidRDefault="00ED4050" w:rsidP="000A50DC">
      <w:pPr>
        <w:pStyle w:val="ListParagraph"/>
        <w:numPr>
          <w:ilvl w:val="1"/>
          <w:numId w:val="9"/>
        </w:numPr>
        <w:tabs>
          <w:tab w:val="left" w:pos="959"/>
          <w:tab w:val="left" w:pos="960"/>
        </w:tabs>
        <w:spacing w:before="120"/>
        <w:ind w:left="959" w:hanging="567"/>
        <w:rPr>
          <w:sz w:val="20"/>
        </w:rPr>
      </w:pPr>
      <w:r w:rsidRPr="00E023BD">
        <w:rPr>
          <w:b/>
          <w:sz w:val="20"/>
        </w:rPr>
        <w:t xml:space="preserve">Bezpečnostný incident </w:t>
      </w:r>
      <w:r w:rsidRPr="00E023BD">
        <w:rPr>
          <w:sz w:val="20"/>
        </w:rPr>
        <w:t>je definovaný v Prílohe č. 5: Slovník pojmov Servisnej</w:t>
      </w:r>
      <w:r w:rsidRPr="00E023BD">
        <w:rPr>
          <w:spacing w:val="-5"/>
          <w:sz w:val="20"/>
        </w:rPr>
        <w:t xml:space="preserve"> </w:t>
      </w:r>
      <w:r w:rsidRPr="00E023BD">
        <w:rPr>
          <w:sz w:val="20"/>
        </w:rPr>
        <w:t>zmluvy.</w:t>
      </w:r>
    </w:p>
    <w:p w14:paraId="4F09C222" w14:textId="77777777" w:rsidR="00525890" w:rsidRPr="00E023BD" w:rsidRDefault="00ED4050" w:rsidP="000A50DC">
      <w:pPr>
        <w:pStyle w:val="ListParagraph"/>
        <w:numPr>
          <w:ilvl w:val="1"/>
          <w:numId w:val="9"/>
        </w:numPr>
        <w:tabs>
          <w:tab w:val="left" w:pos="960"/>
        </w:tabs>
        <w:spacing w:before="120"/>
        <w:ind w:left="959" w:hanging="567"/>
        <w:rPr>
          <w:sz w:val="20"/>
        </w:rPr>
      </w:pPr>
      <w:r w:rsidRPr="00E023BD">
        <w:rPr>
          <w:sz w:val="20"/>
        </w:rPr>
        <w:t>Nahlasovanie a poskytovanie súčinnosti pri riešení podozrivých zistení a bezpečnostných</w:t>
      </w:r>
      <w:r w:rsidRPr="00E023BD">
        <w:rPr>
          <w:spacing w:val="-12"/>
          <w:sz w:val="20"/>
        </w:rPr>
        <w:t xml:space="preserve"> </w:t>
      </w:r>
      <w:r w:rsidRPr="00E023BD">
        <w:rPr>
          <w:sz w:val="20"/>
        </w:rPr>
        <w:t>incidentov:</w:t>
      </w:r>
    </w:p>
    <w:p w14:paraId="44696632" w14:textId="77777777" w:rsidR="00525890" w:rsidRPr="00E023BD" w:rsidRDefault="00ED4050" w:rsidP="000A50DC">
      <w:pPr>
        <w:pStyle w:val="ListParagraph"/>
        <w:numPr>
          <w:ilvl w:val="2"/>
          <w:numId w:val="9"/>
        </w:numPr>
        <w:tabs>
          <w:tab w:val="left" w:pos="1618"/>
        </w:tabs>
        <w:spacing w:before="119"/>
        <w:ind w:left="1616" w:right="634" w:hanging="658"/>
        <w:rPr>
          <w:sz w:val="20"/>
        </w:rPr>
      </w:pPr>
      <w:r w:rsidRPr="00E023BD">
        <w:rPr>
          <w:sz w:val="20"/>
        </w:rPr>
        <w:t>Poskytovateľ</w:t>
      </w:r>
      <w:r w:rsidRPr="00E023BD">
        <w:rPr>
          <w:spacing w:val="-12"/>
          <w:sz w:val="20"/>
        </w:rPr>
        <w:t xml:space="preserve"> </w:t>
      </w:r>
      <w:r w:rsidRPr="00E023BD">
        <w:rPr>
          <w:sz w:val="20"/>
        </w:rPr>
        <w:t>sa</w:t>
      </w:r>
      <w:r w:rsidRPr="00E023BD">
        <w:rPr>
          <w:spacing w:val="-11"/>
          <w:sz w:val="20"/>
        </w:rPr>
        <w:t xml:space="preserve"> </w:t>
      </w:r>
      <w:r w:rsidRPr="00E023BD">
        <w:rPr>
          <w:sz w:val="20"/>
        </w:rPr>
        <w:t>zaväzuje</w:t>
      </w:r>
      <w:r w:rsidRPr="00E023BD">
        <w:rPr>
          <w:spacing w:val="-10"/>
          <w:sz w:val="20"/>
        </w:rPr>
        <w:t xml:space="preserve"> </w:t>
      </w:r>
      <w:r w:rsidRPr="00E023BD">
        <w:rPr>
          <w:sz w:val="20"/>
        </w:rPr>
        <w:t>nahlásiť</w:t>
      </w:r>
      <w:r w:rsidRPr="00E023BD">
        <w:rPr>
          <w:spacing w:val="-14"/>
          <w:sz w:val="20"/>
        </w:rPr>
        <w:t xml:space="preserve"> </w:t>
      </w:r>
      <w:r w:rsidRPr="00E023BD">
        <w:rPr>
          <w:sz w:val="20"/>
        </w:rPr>
        <w:t>akékoľvek</w:t>
      </w:r>
      <w:r w:rsidRPr="00E023BD">
        <w:rPr>
          <w:spacing w:val="-4"/>
          <w:sz w:val="20"/>
        </w:rPr>
        <w:t xml:space="preserve"> </w:t>
      </w:r>
      <w:r w:rsidRPr="00E023BD">
        <w:rPr>
          <w:sz w:val="20"/>
        </w:rPr>
        <w:t>podozrivé</w:t>
      </w:r>
      <w:r w:rsidRPr="00E023BD">
        <w:rPr>
          <w:spacing w:val="-10"/>
          <w:sz w:val="20"/>
        </w:rPr>
        <w:t xml:space="preserve"> </w:t>
      </w:r>
      <w:r w:rsidRPr="00E023BD">
        <w:rPr>
          <w:sz w:val="20"/>
        </w:rPr>
        <w:t>zistenie</w:t>
      </w:r>
      <w:r w:rsidRPr="00E023BD">
        <w:rPr>
          <w:spacing w:val="-5"/>
          <w:sz w:val="20"/>
        </w:rPr>
        <w:t xml:space="preserve"> </w:t>
      </w:r>
      <w:r w:rsidRPr="00E023BD">
        <w:rPr>
          <w:sz w:val="20"/>
        </w:rPr>
        <w:t>alebo</w:t>
      </w:r>
      <w:r w:rsidRPr="00E023BD">
        <w:rPr>
          <w:spacing w:val="-5"/>
          <w:sz w:val="20"/>
        </w:rPr>
        <w:t xml:space="preserve"> </w:t>
      </w:r>
      <w:r w:rsidRPr="00E023BD">
        <w:rPr>
          <w:sz w:val="20"/>
        </w:rPr>
        <w:t>bezpečnostný</w:t>
      </w:r>
      <w:r w:rsidRPr="00E023BD">
        <w:rPr>
          <w:spacing w:val="-11"/>
          <w:sz w:val="20"/>
        </w:rPr>
        <w:t xml:space="preserve"> </w:t>
      </w:r>
      <w:r w:rsidRPr="00E023BD">
        <w:rPr>
          <w:sz w:val="20"/>
        </w:rPr>
        <w:t>incident</w:t>
      </w:r>
      <w:r w:rsidRPr="00E023BD">
        <w:rPr>
          <w:spacing w:val="-4"/>
          <w:sz w:val="20"/>
        </w:rPr>
        <w:t xml:space="preserve"> </w:t>
      </w:r>
      <w:r w:rsidRPr="00E023BD">
        <w:rPr>
          <w:sz w:val="20"/>
        </w:rPr>
        <w:t>ihneď po jeho</w:t>
      </w:r>
      <w:r w:rsidRPr="00E023BD">
        <w:rPr>
          <w:spacing w:val="-3"/>
          <w:sz w:val="20"/>
        </w:rPr>
        <w:t xml:space="preserve"> </w:t>
      </w:r>
      <w:r w:rsidRPr="00E023BD">
        <w:rPr>
          <w:sz w:val="20"/>
        </w:rPr>
        <w:t>identifikácii.</w:t>
      </w:r>
    </w:p>
    <w:p w14:paraId="1A826FD2" w14:textId="77777777" w:rsidR="00525890" w:rsidRPr="00E023BD" w:rsidRDefault="00ED4050" w:rsidP="000A50DC">
      <w:pPr>
        <w:pStyle w:val="ListParagraph"/>
        <w:numPr>
          <w:ilvl w:val="2"/>
          <w:numId w:val="9"/>
        </w:numPr>
        <w:tabs>
          <w:tab w:val="left" w:pos="1617"/>
        </w:tabs>
        <w:spacing w:before="121"/>
        <w:ind w:left="1616" w:right="633" w:hanging="658"/>
        <w:rPr>
          <w:sz w:val="20"/>
        </w:rPr>
      </w:pPr>
      <w:r w:rsidRPr="00E023BD">
        <w:rPr>
          <w:sz w:val="20"/>
        </w:rPr>
        <w:t>Poskytovateľ       sa       zaväzuje       poskytnúť       súčinnosť       pri       analýze podozrivého   zistenia alebo bezpečnostného incidentu v rozsahu potrebnom na jeho detailnú identifikáciu, zistenie času vzniku a trvania, rozsahu a</w:t>
      </w:r>
      <w:r w:rsidRPr="00E023BD">
        <w:rPr>
          <w:spacing w:val="-6"/>
          <w:sz w:val="20"/>
        </w:rPr>
        <w:t xml:space="preserve"> </w:t>
      </w:r>
      <w:r w:rsidRPr="00E023BD">
        <w:rPr>
          <w:sz w:val="20"/>
        </w:rPr>
        <w:t>príčiny.</w:t>
      </w:r>
    </w:p>
    <w:p w14:paraId="19089519" w14:textId="77777777" w:rsidR="00525890" w:rsidRPr="00E023BD" w:rsidRDefault="00525890">
      <w:pPr>
        <w:jc w:val="both"/>
        <w:rPr>
          <w:sz w:val="20"/>
        </w:rPr>
        <w:sectPr w:rsidR="00525890" w:rsidRPr="00E023BD">
          <w:pgSz w:w="11910" w:h="16840"/>
          <w:pgMar w:top="600" w:right="500" w:bottom="880" w:left="740" w:header="0" w:footer="694" w:gutter="0"/>
          <w:cols w:space="708"/>
        </w:sectPr>
      </w:pPr>
    </w:p>
    <w:p w14:paraId="794C9055" w14:textId="5F063F07" w:rsidR="00525890" w:rsidRPr="00E023BD" w:rsidRDefault="00ED4050">
      <w:pPr>
        <w:pStyle w:val="Heading2"/>
      </w:pPr>
      <w:r w:rsidRPr="00E023BD">
        <w:lastRenderedPageBreak/>
        <w:t xml:space="preserve">Príloha č.2 k Servisnej zmluve č. </w:t>
      </w:r>
      <w:r w:rsidR="00024707" w:rsidRPr="00E023BD">
        <w:t>C-NBS1-000-120-964</w:t>
      </w:r>
    </w:p>
    <w:p w14:paraId="094A0C30" w14:textId="77777777" w:rsidR="00525890" w:rsidRPr="00E023BD" w:rsidRDefault="00372897">
      <w:pPr>
        <w:pStyle w:val="BodyText"/>
        <w:spacing w:before="8"/>
        <w:rPr>
          <w:b/>
          <w:i/>
          <w:sz w:val="16"/>
        </w:rPr>
      </w:pPr>
      <w:r w:rsidRPr="00E023BD">
        <w:rPr>
          <w:noProof/>
        </w:rPr>
        <mc:AlternateContent>
          <mc:Choice Requires="wps">
            <w:drawing>
              <wp:anchor distT="0" distB="0" distL="0" distR="0" simplePos="0" relativeHeight="251665408" behindDoc="1" locked="0" layoutInCell="1" allowOverlap="1" wp14:anchorId="030BA442" wp14:editId="0DF5817D">
                <wp:simplePos x="0" y="0"/>
                <wp:positionH relativeFrom="page">
                  <wp:posOffset>720090</wp:posOffset>
                </wp:positionH>
                <wp:positionV relativeFrom="paragraph">
                  <wp:posOffset>154305</wp:posOffset>
                </wp:positionV>
                <wp:extent cx="6172200" cy="1270"/>
                <wp:effectExtent l="0" t="0" r="0" b="0"/>
                <wp:wrapTopAndBottom/>
                <wp:docPr id="1655793564"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2200" cy="1270"/>
                        </a:xfrm>
                        <a:custGeom>
                          <a:avLst/>
                          <a:gdLst>
                            <a:gd name="T0" fmla="+- 0 1134 1134"/>
                            <a:gd name="T1" fmla="*/ T0 w 9720"/>
                            <a:gd name="T2" fmla="+- 0 10854 1134"/>
                            <a:gd name="T3" fmla="*/ T2 w 9720"/>
                          </a:gdLst>
                          <a:ahLst/>
                          <a:cxnLst>
                            <a:cxn ang="0">
                              <a:pos x="T1" y="0"/>
                            </a:cxn>
                            <a:cxn ang="0">
                              <a:pos x="T3" y="0"/>
                            </a:cxn>
                          </a:cxnLst>
                          <a:rect l="0" t="0" r="r" b="b"/>
                          <a:pathLst>
                            <a:path w="9720">
                              <a:moveTo>
                                <a:pt x="0" y="0"/>
                              </a:moveTo>
                              <a:lnTo>
                                <a:pt x="97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D954F4" id="Freeform 12" o:spid="_x0000_s1026" style="position:absolute;margin-left:56.7pt;margin-top:12.15pt;width:486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" path="m,l9720,e" filled="f">
                <v:path arrowok="t" o:connecttype="custom" o:connectlocs="0,0;6172200,0" o:connectangles="0,0"/>
                <w10:wrap type="topAndBottom" anchorx="page"/>
              </v:shape>
            </w:pict>
          </mc:Fallback>
        </mc:AlternateContent>
      </w:r>
    </w:p>
    <w:p w14:paraId="78C231ED" w14:textId="77777777" w:rsidR="00525890" w:rsidRPr="00E023BD" w:rsidRDefault="00525890">
      <w:pPr>
        <w:pStyle w:val="BodyText"/>
        <w:spacing w:before="10"/>
        <w:rPr>
          <w:b/>
          <w:i/>
          <w:sz w:val="14"/>
        </w:rPr>
      </w:pPr>
    </w:p>
    <w:p w14:paraId="4D023C8B" w14:textId="77777777" w:rsidR="00525890" w:rsidRPr="00E023BD" w:rsidRDefault="00ED4050" w:rsidP="000A50DC">
      <w:pPr>
        <w:pStyle w:val="ListParagraph"/>
        <w:numPr>
          <w:ilvl w:val="2"/>
          <w:numId w:val="9"/>
        </w:numPr>
        <w:tabs>
          <w:tab w:val="left" w:pos="1617"/>
        </w:tabs>
        <w:spacing w:before="99"/>
        <w:ind w:left="1616" w:right="632" w:hanging="658"/>
        <w:rPr>
          <w:sz w:val="20"/>
        </w:rPr>
      </w:pPr>
      <w:r w:rsidRPr="00E023BD">
        <w:rPr>
          <w:sz w:val="20"/>
        </w:rPr>
        <w:t>Poskytovateľ sa zaväzuje poskytnúť súčinnosť pri kontrole a identifikovaní zmien v IT infraštruktúre a IS objednávateľa po narušení</w:t>
      </w:r>
      <w:r w:rsidRPr="00E023BD">
        <w:rPr>
          <w:spacing w:val="-2"/>
          <w:sz w:val="20"/>
        </w:rPr>
        <w:t xml:space="preserve"> </w:t>
      </w:r>
      <w:r w:rsidRPr="00E023BD">
        <w:rPr>
          <w:sz w:val="20"/>
        </w:rPr>
        <w:t>bezpečnosti.</w:t>
      </w:r>
    </w:p>
    <w:p w14:paraId="69D98C9E" w14:textId="77777777" w:rsidR="00525890" w:rsidRPr="00E023BD" w:rsidRDefault="00ED4050" w:rsidP="000A50DC">
      <w:pPr>
        <w:pStyle w:val="ListParagraph"/>
        <w:numPr>
          <w:ilvl w:val="2"/>
          <w:numId w:val="9"/>
        </w:numPr>
        <w:tabs>
          <w:tab w:val="left" w:pos="1617"/>
        </w:tabs>
        <w:spacing w:before="120"/>
        <w:ind w:left="1616" w:right="634" w:hanging="658"/>
        <w:rPr>
          <w:sz w:val="20"/>
        </w:rPr>
      </w:pPr>
      <w:r w:rsidRPr="00E023BD">
        <w:rPr>
          <w:sz w:val="20"/>
        </w:rPr>
        <w:t>Poskytovateľ sa zaväzuje poskytnúť súčinnosť pri odstránení následkov vyplývajúcich z narušenia bezpečnosti,</w:t>
      </w:r>
    </w:p>
    <w:p w14:paraId="59F4675B" w14:textId="77777777" w:rsidR="00525890" w:rsidRPr="00E023BD" w:rsidRDefault="00ED4050" w:rsidP="000A50DC">
      <w:pPr>
        <w:pStyle w:val="ListParagraph"/>
        <w:numPr>
          <w:ilvl w:val="2"/>
          <w:numId w:val="9"/>
        </w:numPr>
        <w:tabs>
          <w:tab w:val="left" w:pos="1617"/>
        </w:tabs>
        <w:spacing w:before="119"/>
        <w:ind w:left="1616" w:right="631" w:hanging="658"/>
        <w:rPr>
          <w:sz w:val="20"/>
        </w:rPr>
      </w:pPr>
      <w:r w:rsidRPr="00E023BD">
        <w:rPr>
          <w:sz w:val="20"/>
        </w:rPr>
        <w:t>Poskytovateľ sa zaväzuje poskytnúť súčinnosť pri návrhu a realizácii opatrení na zamedzenie opakovania podozrivého zistenia alebo bezpečnostného</w:t>
      </w:r>
      <w:r w:rsidRPr="00E023BD">
        <w:rPr>
          <w:spacing w:val="-5"/>
          <w:sz w:val="20"/>
        </w:rPr>
        <w:t xml:space="preserve"> </w:t>
      </w:r>
      <w:r w:rsidRPr="00E023BD">
        <w:rPr>
          <w:sz w:val="20"/>
        </w:rPr>
        <w:t>incidentu.</w:t>
      </w:r>
    </w:p>
    <w:p w14:paraId="102E05B9" w14:textId="77777777" w:rsidR="00525890" w:rsidRPr="00E023BD" w:rsidRDefault="00ED4050" w:rsidP="000A50DC">
      <w:pPr>
        <w:pStyle w:val="ListParagraph"/>
        <w:numPr>
          <w:ilvl w:val="2"/>
          <w:numId w:val="9"/>
        </w:numPr>
        <w:tabs>
          <w:tab w:val="left" w:pos="1617"/>
          <w:tab w:val="left" w:pos="2946"/>
          <w:tab w:val="left" w:pos="3335"/>
          <w:tab w:val="left" w:pos="4278"/>
          <w:tab w:val="left" w:pos="5178"/>
          <w:tab w:val="left" w:pos="6270"/>
          <w:tab w:val="left" w:pos="7321"/>
          <w:tab w:val="left" w:pos="8432"/>
        </w:tabs>
        <w:spacing w:before="121"/>
        <w:ind w:left="1616" w:right="629" w:hanging="658"/>
        <w:rPr>
          <w:sz w:val="20"/>
        </w:rPr>
      </w:pPr>
      <w:r w:rsidRPr="00E023BD">
        <w:rPr>
          <w:sz w:val="20"/>
        </w:rPr>
        <w:t>Poskytovateľ</w:t>
      </w:r>
      <w:r w:rsidRPr="00E023BD">
        <w:rPr>
          <w:sz w:val="20"/>
        </w:rPr>
        <w:tab/>
        <w:t>sa</w:t>
      </w:r>
      <w:r w:rsidRPr="00E023BD">
        <w:rPr>
          <w:sz w:val="20"/>
        </w:rPr>
        <w:tab/>
        <w:t>zaväzuje</w:t>
      </w:r>
      <w:r w:rsidRPr="00E023BD">
        <w:rPr>
          <w:sz w:val="20"/>
        </w:rPr>
        <w:tab/>
        <w:t>povinný</w:t>
      </w:r>
      <w:r w:rsidRPr="00E023BD">
        <w:rPr>
          <w:sz w:val="20"/>
        </w:rPr>
        <w:tab/>
        <w:t>poskytnúť</w:t>
      </w:r>
      <w:r w:rsidRPr="00E023BD">
        <w:rPr>
          <w:sz w:val="20"/>
        </w:rPr>
        <w:tab/>
        <w:t>súčinnosť</w:t>
      </w:r>
      <w:r w:rsidRPr="00E023BD">
        <w:rPr>
          <w:sz w:val="20"/>
        </w:rPr>
        <w:tab/>
        <w:t>pri</w:t>
      </w:r>
      <w:r w:rsidRPr="00E023BD">
        <w:rPr>
          <w:spacing w:val="-2"/>
          <w:sz w:val="20"/>
        </w:rPr>
        <w:t xml:space="preserve"> </w:t>
      </w:r>
      <w:r w:rsidRPr="00E023BD">
        <w:rPr>
          <w:sz w:val="20"/>
        </w:rPr>
        <w:t>návrhu</w:t>
      </w:r>
      <w:r w:rsidRPr="00E023BD">
        <w:rPr>
          <w:sz w:val="20"/>
        </w:rPr>
        <w:tab/>
        <w:t>a realizácii včasnej identifikácie podozrivého zistenia alebo bezpečnostného</w:t>
      </w:r>
      <w:r w:rsidRPr="00E023BD">
        <w:rPr>
          <w:spacing w:val="-6"/>
          <w:sz w:val="20"/>
        </w:rPr>
        <w:t xml:space="preserve"> </w:t>
      </w:r>
      <w:r w:rsidRPr="00E023BD">
        <w:rPr>
          <w:sz w:val="20"/>
        </w:rPr>
        <w:t>incidentu.</w:t>
      </w:r>
    </w:p>
    <w:p w14:paraId="509E40C1" w14:textId="77777777" w:rsidR="00525890" w:rsidRPr="00E023BD" w:rsidRDefault="00ED4050" w:rsidP="000A50DC">
      <w:pPr>
        <w:pStyle w:val="ListParagraph"/>
        <w:numPr>
          <w:ilvl w:val="2"/>
          <w:numId w:val="9"/>
        </w:numPr>
        <w:tabs>
          <w:tab w:val="left" w:pos="1617"/>
        </w:tabs>
        <w:spacing w:before="119"/>
        <w:ind w:left="1617" w:right="634" w:hanging="658"/>
        <w:rPr>
          <w:sz w:val="20"/>
        </w:rPr>
      </w:pPr>
      <w:r w:rsidRPr="00E023BD">
        <w:rPr>
          <w:sz w:val="20"/>
        </w:rPr>
        <w:t>V  prípade  identifikácie  falošného  poplachu  sa  poskytovateľ  zaväzuje  poskytnúť  súčinnosť   pri návrhu a realizácii opatrení na zamedzenie jeho</w:t>
      </w:r>
      <w:r w:rsidRPr="00E023BD">
        <w:rPr>
          <w:spacing w:val="-3"/>
          <w:sz w:val="20"/>
        </w:rPr>
        <w:t xml:space="preserve"> </w:t>
      </w:r>
      <w:r w:rsidRPr="00E023BD">
        <w:rPr>
          <w:sz w:val="20"/>
        </w:rPr>
        <w:t>opakovania.</w:t>
      </w:r>
    </w:p>
    <w:p w14:paraId="62270EF1" w14:textId="77777777" w:rsidR="00525890" w:rsidRPr="00E023BD" w:rsidRDefault="00ED4050" w:rsidP="000A50DC">
      <w:pPr>
        <w:pStyle w:val="ListParagraph"/>
        <w:numPr>
          <w:ilvl w:val="1"/>
          <w:numId w:val="9"/>
        </w:numPr>
        <w:tabs>
          <w:tab w:val="left" w:pos="960"/>
        </w:tabs>
        <w:spacing w:before="122"/>
        <w:ind w:left="959" w:right="635" w:hanging="567"/>
        <w:rPr>
          <w:sz w:val="20"/>
        </w:rPr>
      </w:pPr>
      <w:r w:rsidRPr="00E023BD">
        <w:rPr>
          <w:sz w:val="20"/>
        </w:rPr>
        <w:t>Poskytovateľ sa zaväzuje poskytnúť plnú súčinnosť objednávateľovi pri obnove Servisnej služby pokiaľ samotnú obnovu (napr. nasadenie opravy alebo riešenia) v prostredí NBS realizuje</w:t>
      </w:r>
      <w:r w:rsidRPr="00E023BD">
        <w:rPr>
          <w:spacing w:val="-14"/>
          <w:sz w:val="20"/>
        </w:rPr>
        <w:t xml:space="preserve"> </w:t>
      </w:r>
      <w:r w:rsidRPr="00E023BD">
        <w:rPr>
          <w:sz w:val="20"/>
        </w:rPr>
        <w:t>objednávateľ.</w:t>
      </w:r>
    </w:p>
    <w:p w14:paraId="0F7523CC" w14:textId="77777777" w:rsidR="00525890" w:rsidRPr="00E023BD" w:rsidRDefault="00ED4050" w:rsidP="000A50DC">
      <w:pPr>
        <w:pStyle w:val="ListParagraph"/>
        <w:numPr>
          <w:ilvl w:val="1"/>
          <w:numId w:val="9"/>
        </w:numPr>
        <w:tabs>
          <w:tab w:val="left" w:pos="960"/>
        </w:tabs>
        <w:spacing w:before="119"/>
        <w:ind w:left="959" w:right="630" w:hanging="567"/>
        <w:rPr>
          <w:sz w:val="20"/>
        </w:rPr>
      </w:pPr>
      <w:r w:rsidRPr="00E023BD">
        <w:rPr>
          <w:sz w:val="20"/>
        </w:rPr>
        <w:t>Odstraňovanie bezpečnostných zistení – v prípade, ak objednávateľ zašle poskytovateľovi zoznam bezpečnostných zistení z výstupu interného skenera zraniteľností, tak poskytovateľ na základe dodaného zoznamu bezpečnostných zistení vykoná analýzu a vypracuje návrh na ich odstránenie. Vykonanie takejto analýzy</w:t>
      </w:r>
      <w:r w:rsidRPr="00E023BD">
        <w:rPr>
          <w:spacing w:val="-7"/>
          <w:sz w:val="20"/>
        </w:rPr>
        <w:t xml:space="preserve"> </w:t>
      </w:r>
      <w:r w:rsidRPr="00E023BD">
        <w:rPr>
          <w:sz w:val="20"/>
        </w:rPr>
        <w:t>môže</w:t>
      </w:r>
      <w:r w:rsidRPr="00E023BD">
        <w:rPr>
          <w:spacing w:val="-6"/>
          <w:sz w:val="20"/>
        </w:rPr>
        <w:t xml:space="preserve"> </w:t>
      </w:r>
      <w:r w:rsidRPr="00E023BD">
        <w:rPr>
          <w:sz w:val="20"/>
        </w:rPr>
        <w:t>objednávateľ</w:t>
      </w:r>
      <w:r w:rsidRPr="00E023BD">
        <w:rPr>
          <w:spacing w:val="-7"/>
          <w:sz w:val="20"/>
        </w:rPr>
        <w:t xml:space="preserve"> </w:t>
      </w:r>
      <w:r w:rsidRPr="00E023BD">
        <w:rPr>
          <w:sz w:val="20"/>
        </w:rPr>
        <w:t>od</w:t>
      </w:r>
      <w:r w:rsidRPr="00E023BD">
        <w:rPr>
          <w:spacing w:val="-7"/>
          <w:sz w:val="20"/>
        </w:rPr>
        <w:t xml:space="preserve"> </w:t>
      </w:r>
      <w:r w:rsidRPr="00E023BD">
        <w:rPr>
          <w:sz w:val="20"/>
        </w:rPr>
        <w:t>poskytovateľ</w:t>
      </w:r>
      <w:r w:rsidRPr="00E023BD">
        <w:rPr>
          <w:spacing w:val="-7"/>
          <w:sz w:val="20"/>
        </w:rPr>
        <w:t xml:space="preserve"> </w:t>
      </w:r>
      <w:r w:rsidRPr="00E023BD">
        <w:rPr>
          <w:sz w:val="20"/>
        </w:rPr>
        <w:t>požadovať</w:t>
      </w:r>
      <w:r w:rsidRPr="00E023BD">
        <w:rPr>
          <w:spacing w:val="-5"/>
          <w:sz w:val="20"/>
        </w:rPr>
        <w:t xml:space="preserve"> </w:t>
      </w:r>
      <w:r w:rsidRPr="00E023BD">
        <w:rPr>
          <w:sz w:val="20"/>
        </w:rPr>
        <w:t>najviac</w:t>
      </w:r>
      <w:r w:rsidRPr="00E023BD">
        <w:rPr>
          <w:spacing w:val="-5"/>
          <w:sz w:val="20"/>
        </w:rPr>
        <w:t xml:space="preserve"> </w:t>
      </w:r>
      <w:r w:rsidRPr="00E023BD">
        <w:rPr>
          <w:sz w:val="20"/>
        </w:rPr>
        <w:t>jeden</w:t>
      </w:r>
      <w:r w:rsidRPr="00E023BD">
        <w:rPr>
          <w:spacing w:val="-7"/>
          <w:sz w:val="20"/>
        </w:rPr>
        <w:t xml:space="preserve"> </w:t>
      </w:r>
      <w:r w:rsidRPr="00E023BD">
        <w:rPr>
          <w:sz w:val="20"/>
        </w:rPr>
        <w:t>krát</w:t>
      </w:r>
      <w:r w:rsidRPr="00E023BD">
        <w:rPr>
          <w:spacing w:val="-7"/>
          <w:sz w:val="20"/>
        </w:rPr>
        <w:t xml:space="preserve"> </w:t>
      </w:r>
      <w:r w:rsidRPr="00E023BD">
        <w:rPr>
          <w:sz w:val="20"/>
        </w:rPr>
        <w:t>mesačne.</w:t>
      </w:r>
      <w:r w:rsidRPr="00E023BD">
        <w:rPr>
          <w:spacing w:val="-7"/>
          <w:sz w:val="20"/>
        </w:rPr>
        <w:t xml:space="preserve"> </w:t>
      </w:r>
      <w:r w:rsidRPr="00E023BD">
        <w:rPr>
          <w:sz w:val="20"/>
        </w:rPr>
        <w:t>Súčasťou</w:t>
      </w:r>
      <w:r w:rsidRPr="00E023BD">
        <w:rPr>
          <w:spacing w:val="-7"/>
          <w:sz w:val="20"/>
        </w:rPr>
        <w:t xml:space="preserve"> </w:t>
      </w:r>
      <w:r w:rsidRPr="00E023BD">
        <w:rPr>
          <w:sz w:val="20"/>
        </w:rPr>
        <w:t>analýzy</w:t>
      </w:r>
      <w:r w:rsidRPr="00E023BD">
        <w:rPr>
          <w:spacing w:val="-6"/>
          <w:sz w:val="20"/>
        </w:rPr>
        <w:t xml:space="preserve"> </w:t>
      </w:r>
      <w:r w:rsidRPr="00E023BD">
        <w:rPr>
          <w:sz w:val="20"/>
        </w:rPr>
        <w:t>bude aj</w:t>
      </w:r>
      <w:r w:rsidRPr="00E023BD">
        <w:rPr>
          <w:spacing w:val="-13"/>
          <w:sz w:val="20"/>
        </w:rPr>
        <w:t xml:space="preserve"> </w:t>
      </w:r>
      <w:r w:rsidRPr="00E023BD">
        <w:rPr>
          <w:sz w:val="20"/>
        </w:rPr>
        <w:t>prípadný</w:t>
      </w:r>
      <w:r w:rsidRPr="00E023BD">
        <w:rPr>
          <w:spacing w:val="-10"/>
          <w:sz w:val="20"/>
        </w:rPr>
        <w:t xml:space="preserve"> </w:t>
      </w:r>
      <w:r w:rsidRPr="00E023BD">
        <w:rPr>
          <w:sz w:val="20"/>
        </w:rPr>
        <w:t>dopad</w:t>
      </w:r>
      <w:r w:rsidRPr="00E023BD">
        <w:rPr>
          <w:spacing w:val="-9"/>
          <w:sz w:val="20"/>
        </w:rPr>
        <w:t xml:space="preserve"> </w:t>
      </w:r>
      <w:r w:rsidRPr="00E023BD">
        <w:rPr>
          <w:sz w:val="20"/>
        </w:rPr>
        <w:t>opatrení,</w:t>
      </w:r>
      <w:r w:rsidRPr="00E023BD">
        <w:rPr>
          <w:spacing w:val="-8"/>
          <w:sz w:val="20"/>
        </w:rPr>
        <w:t xml:space="preserve"> </w:t>
      </w:r>
      <w:r w:rsidRPr="00E023BD">
        <w:rPr>
          <w:sz w:val="20"/>
        </w:rPr>
        <w:t>ktoré</w:t>
      </w:r>
      <w:r w:rsidRPr="00E023BD">
        <w:rPr>
          <w:spacing w:val="-11"/>
          <w:sz w:val="20"/>
        </w:rPr>
        <w:t xml:space="preserve"> </w:t>
      </w:r>
      <w:r w:rsidRPr="00E023BD">
        <w:rPr>
          <w:sz w:val="20"/>
        </w:rPr>
        <w:t>sú</w:t>
      </w:r>
      <w:r w:rsidRPr="00E023BD">
        <w:rPr>
          <w:spacing w:val="-10"/>
          <w:sz w:val="20"/>
        </w:rPr>
        <w:t xml:space="preserve"> </w:t>
      </w:r>
      <w:r w:rsidRPr="00E023BD">
        <w:rPr>
          <w:sz w:val="20"/>
        </w:rPr>
        <w:t>súčasťou</w:t>
      </w:r>
      <w:r w:rsidRPr="00E023BD">
        <w:rPr>
          <w:spacing w:val="-9"/>
          <w:sz w:val="20"/>
        </w:rPr>
        <w:t xml:space="preserve"> </w:t>
      </w:r>
      <w:r w:rsidRPr="00E023BD">
        <w:rPr>
          <w:sz w:val="20"/>
        </w:rPr>
        <w:t>návrhu</w:t>
      </w:r>
      <w:r w:rsidRPr="00E023BD">
        <w:rPr>
          <w:spacing w:val="-10"/>
          <w:sz w:val="20"/>
        </w:rPr>
        <w:t xml:space="preserve"> </w:t>
      </w:r>
      <w:r w:rsidRPr="00E023BD">
        <w:rPr>
          <w:sz w:val="20"/>
        </w:rPr>
        <w:t>na</w:t>
      </w:r>
      <w:r w:rsidRPr="00E023BD">
        <w:rPr>
          <w:spacing w:val="-9"/>
          <w:sz w:val="20"/>
        </w:rPr>
        <w:t xml:space="preserve"> </w:t>
      </w:r>
      <w:r w:rsidRPr="00E023BD">
        <w:rPr>
          <w:sz w:val="20"/>
        </w:rPr>
        <w:t>odstránenie</w:t>
      </w:r>
      <w:r w:rsidRPr="00E023BD">
        <w:rPr>
          <w:spacing w:val="-9"/>
          <w:sz w:val="20"/>
        </w:rPr>
        <w:t xml:space="preserve"> </w:t>
      </w:r>
      <w:r w:rsidRPr="00E023BD">
        <w:rPr>
          <w:sz w:val="20"/>
        </w:rPr>
        <w:t>bezpečnostných</w:t>
      </w:r>
      <w:r w:rsidRPr="00E023BD">
        <w:rPr>
          <w:spacing w:val="-9"/>
          <w:sz w:val="20"/>
        </w:rPr>
        <w:t xml:space="preserve"> </w:t>
      </w:r>
      <w:r w:rsidRPr="00E023BD">
        <w:rPr>
          <w:sz w:val="20"/>
        </w:rPr>
        <w:t>zistení,</w:t>
      </w:r>
      <w:r w:rsidRPr="00E023BD">
        <w:rPr>
          <w:spacing w:val="-10"/>
          <w:sz w:val="20"/>
        </w:rPr>
        <w:t xml:space="preserve"> </w:t>
      </w:r>
      <w:r w:rsidRPr="00E023BD">
        <w:rPr>
          <w:sz w:val="20"/>
        </w:rPr>
        <w:t>na</w:t>
      </w:r>
      <w:r w:rsidRPr="00E023BD">
        <w:rPr>
          <w:spacing w:val="-9"/>
          <w:sz w:val="20"/>
        </w:rPr>
        <w:t xml:space="preserve"> </w:t>
      </w:r>
      <w:r w:rsidRPr="00E023BD">
        <w:rPr>
          <w:sz w:val="20"/>
        </w:rPr>
        <w:t>funkčnosť a prevádzku</w:t>
      </w:r>
      <w:r w:rsidRPr="00E023BD">
        <w:rPr>
          <w:spacing w:val="-2"/>
          <w:sz w:val="20"/>
        </w:rPr>
        <w:t xml:space="preserve"> </w:t>
      </w:r>
      <w:r w:rsidRPr="00E023BD">
        <w:rPr>
          <w:sz w:val="20"/>
        </w:rPr>
        <w:t>systému.</w:t>
      </w:r>
    </w:p>
    <w:p w14:paraId="1BEB0056" w14:textId="77777777" w:rsidR="00525890" w:rsidRPr="00E023BD" w:rsidRDefault="00525890">
      <w:pPr>
        <w:jc w:val="both"/>
        <w:rPr>
          <w:sz w:val="20"/>
        </w:rPr>
        <w:sectPr w:rsidR="00525890" w:rsidRPr="00E023BD">
          <w:pgSz w:w="11910" w:h="16840"/>
          <w:pgMar w:top="600" w:right="500" w:bottom="880" w:left="740" w:header="0" w:footer="694" w:gutter="0"/>
          <w:cols w:space="708"/>
        </w:sectPr>
      </w:pPr>
    </w:p>
    <w:p w14:paraId="217891B3" w14:textId="3D0094DF" w:rsidR="00525890" w:rsidRPr="00E023BD" w:rsidRDefault="00ED4050">
      <w:pPr>
        <w:pStyle w:val="Heading2"/>
      </w:pPr>
      <w:r w:rsidRPr="00E023BD">
        <w:lastRenderedPageBreak/>
        <w:t xml:space="preserve">Príloha č.2 k Servisnej zmluve č. </w:t>
      </w:r>
      <w:r w:rsidR="00024707" w:rsidRPr="00E023BD">
        <w:t>C-NBS1-000-120-964</w:t>
      </w:r>
    </w:p>
    <w:p w14:paraId="297A4B2F" w14:textId="77777777" w:rsidR="00525890" w:rsidRPr="00E023BD" w:rsidRDefault="00372897">
      <w:pPr>
        <w:pStyle w:val="BodyText"/>
        <w:spacing w:before="8"/>
        <w:rPr>
          <w:b/>
          <w:i/>
          <w:sz w:val="16"/>
        </w:rPr>
      </w:pPr>
      <w:r w:rsidRPr="00E023BD">
        <w:rPr>
          <w:noProof/>
        </w:rPr>
        <mc:AlternateContent>
          <mc:Choice Requires="wps">
            <w:drawing>
              <wp:anchor distT="0" distB="0" distL="0" distR="0" simplePos="0" relativeHeight="251666432" behindDoc="1" locked="0" layoutInCell="1" allowOverlap="1" wp14:anchorId="70A93890" wp14:editId="1E75496A">
                <wp:simplePos x="0" y="0"/>
                <wp:positionH relativeFrom="page">
                  <wp:posOffset>720090</wp:posOffset>
                </wp:positionH>
                <wp:positionV relativeFrom="paragraph">
                  <wp:posOffset>154305</wp:posOffset>
                </wp:positionV>
                <wp:extent cx="6172200" cy="1270"/>
                <wp:effectExtent l="0" t="0" r="0" b="0"/>
                <wp:wrapTopAndBottom/>
                <wp:docPr id="351457508"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2200" cy="1270"/>
                        </a:xfrm>
                        <a:custGeom>
                          <a:avLst/>
                          <a:gdLst>
                            <a:gd name="T0" fmla="+- 0 1134 1134"/>
                            <a:gd name="T1" fmla="*/ T0 w 9720"/>
                            <a:gd name="T2" fmla="+- 0 10854 1134"/>
                            <a:gd name="T3" fmla="*/ T2 w 9720"/>
                          </a:gdLst>
                          <a:ahLst/>
                          <a:cxnLst>
                            <a:cxn ang="0">
                              <a:pos x="T1" y="0"/>
                            </a:cxn>
                            <a:cxn ang="0">
                              <a:pos x="T3" y="0"/>
                            </a:cxn>
                          </a:cxnLst>
                          <a:rect l="0" t="0" r="r" b="b"/>
                          <a:pathLst>
                            <a:path w="9720">
                              <a:moveTo>
                                <a:pt x="0" y="0"/>
                              </a:moveTo>
                              <a:lnTo>
                                <a:pt x="97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776D3C" id="Freeform 11" o:spid="_x0000_s1026" style="position:absolute;margin-left:56.7pt;margin-top:12.15pt;width:486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" path="m,l9720,e" filled="f">
                <v:path arrowok="t" o:connecttype="custom" o:connectlocs="0,0;6172200,0" o:connectangles="0,0"/>
                <w10:wrap type="topAndBottom" anchorx="page"/>
              </v:shape>
            </w:pict>
          </mc:Fallback>
        </mc:AlternateContent>
      </w:r>
    </w:p>
    <w:p w14:paraId="53A304AB" w14:textId="77777777" w:rsidR="00525890" w:rsidRPr="00E023BD" w:rsidRDefault="00525890">
      <w:pPr>
        <w:pStyle w:val="BodyText"/>
        <w:spacing w:before="10"/>
        <w:rPr>
          <w:b/>
          <w:i/>
          <w:sz w:val="14"/>
        </w:rPr>
      </w:pPr>
    </w:p>
    <w:p w14:paraId="2FF6EF9C" w14:textId="77777777" w:rsidR="00525890" w:rsidRPr="00E023BD" w:rsidRDefault="00ED4050" w:rsidP="000A50DC">
      <w:pPr>
        <w:pStyle w:val="ListParagraph"/>
        <w:numPr>
          <w:ilvl w:val="0"/>
          <w:numId w:val="9"/>
        </w:numPr>
        <w:tabs>
          <w:tab w:val="left" w:pos="795"/>
          <w:tab w:val="left" w:pos="796"/>
        </w:tabs>
        <w:spacing w:before="99"/>
        <w:ind w:left="795" w:hanging="404"/>
        <w:rPr>
          <w:b/>
          <w:sz w:val="20"/>
        </w:rPr>
      </w:pPr>
      <w:r w:rsidRPr="00E023BD">
        <w:rPr>
          <w:b/>
          <w:sz w:val="20"/>
        </w:rPr>
        <w:t>Implementácia</w:t>
      </w:r>
    </w:p>
    <w:p w14:paraId="2F530532" w14:textId="77777777" w:rsidR="00525890" w:rsidRPr="00E023BD" w:rsidRDefault="00ED4050" w:rsidP="000A50DC">
      <w:pPr>
        <w:pStyle w:val="ListParagraph"/>
        <w:numPr>
          <w:ilvl w:val="1"/>
          <w:numId w:val="9"/>
        </w:numPr>
        <w:tabs>
          <w:tab w:val="left" w:pos="960"/>
        </w:tabs>
        <w:spacing w:before="119"/>
        <w:ind w:left="959" w:right="637" w:hanging="567"/>
        <w:rPr>
          <w:sz w:val="20"/>
        </w:rPr>
      </w:pPr>
      <w:r w:rsidRPr="00E023BD">
        <w:rPr>
          <w:sz w:val="20"/>
        </w:rPr>
        <w:t>Pre účely Servisnej zmluvy sa pod pojmom služba Implementácie rozumie služba riadenia zmien umožňujúca</w:t>
      </w:r>
    </w:p>
    <w:p w14:paraId="1EFB1A9F" w14:textId="77777777" w:rsidR="00525890" w:rsidRPr="00E023BD" w:rsidRDefault="00ED4050" w:rsidP="000A50DC">
      <w:pPr>
        <w:pStyle w:val="ListParagraph"/>
        <w:numPr>
          <w:ilvl w:val="2"/>
          <w:numId w:val="9"/>
        </w:numPr>
        <w:tabs>
          <w:tab w:val="left" w:pos="1617"/>
        </w:tabs>
        <w:spacing w:before="121"/>
        <w:ind w:left="1616" w:hanging="505"/>
        <w:rPr>
          <w:sz w:val="20"/>
        </w:rPr>
      </w:pPr>
      <w:r w:rsidRPr="00E023BD">
        <w:rPr>
          <w:sz w:val="20"/>
        </w:rPr>
        <w:t>Predbežnú analýzu požiadaviek objednávateľa a rámcový návrh ich</w:t>
      </w:r>
      <w:r w:rsidRPr="00E023BD">
        <w:rPr>
          <w:spacing w:val="-3"/>
          <w:sz w:val="20"/>
        </w:rPr>
        <w:t xml:space="preserve"> </w:t>
      </w:r>
      <w:r w:rsidRPr="00E023BD">
        <w:rPr>
          <w:sz w:val="20"/>
        </w:rPr>
        <w:t>riešenia</w:t>
      </w:r>
    </w:p>
    <w:p w14:paraId="2238F5DE" w14:textId="77777777" w:rsidR="00525890" w:rsidRPr="00E023BD" w:rsidRDefault="00ED4050" w:rsidP="000A50DC">
      <w:pPr>
        <w:pStyle w:val="ListParagraph"/>
        <w:numPr>
          <w:ilvl w:val="2"/>
          <w:numId w:val="9"/>
        </w:numPr>
        <w:tabs>
          <w:tab w:val="left" w:pos="1617"/>
        </w:tabs>
        <w:spacing w:before="119"/>
        <w:ind w:left="1617" w:right="631" w:hanging="505"/>
        <w:rPr>
          <w:sz w:val="20"/>
        </w:rPr>
      </w:pPr>
      <w:r w:rsidRPr="00E023BD">
        <w:rPr>
          <w:sz w:val="20"/>
        </w:rPr>
        <w:t>Následnú</w:t>
      </w:r>
      <w:r w:rsidRPr="00E023BD">
        <w:rPr>
          <w:spacing w:val="-7"/>
          <w:sz w:val="20"/>
        </w:rPr>
        <w:t xml:space="preserve"> </w:t>
      </w:r>
      <w:r w:rsidRPr="00E023BD">
        <w:rPr>
          <w:sz w:val="20"/>
        </w:rPr>
        <w:t>funkčnú</w:t>
      </w:r>
      <w:r w:rsidRPr="00E023BD">
        <w:rPr>
          <w:spacing w:val="-6"/>
          <w:sz w:val="20"/>
        </w:rPr>
        <w:t xml:space="preserve"> </w:t>
      </w:r>
      <w:r w:rsidRPr="00E023BD">
        <w:rPr>
          <w:sz w:val="20"/>
        </w:rPr>
        <w:t>analýzu</w:t>
      </w:r>
      <w:r w:rsidRPr="00E023BD">
        <w:rPr>
          <w:spacing w:val="-7"/>
          <w:sz w:val="20"/>
        </w:rPr>
        <w:t xml:space="preserve"> </w:t>
      </w:r>
      <w:r w:rsidRPr="00E023BD">
        <w:rPr>
          <w:sz w:val="20"/>
        </w:rPr>
        <w:t>požiadaviek</w:t>
      </w:r>
      <w:r w:rsidRPr="00E023BD">
        <w:rPr>
          <w:spacing w:val="-5"/>
          <w:sz w:val="20"/>
        </w:rPr>
        <w:t xml:space="preserve"> </w:t>
      </w:r>
      <w:r w:rsidRPr="00E023BD">
        <w:rPr>
          <w:sz w:val="20"/>
        </w:rPr>
        <w:t>objednávateľa</w:t>
      </w:r>
      <w:r w:rsidRPr="00E023BD">
        <w:rPr>
          <w:spacing w:val="-7"/>
          <w:sz w:val="20"/>
        </w:rPr>
        <w:t xml:space="preserve"> </w:t>
      </w:r>
      <w:r w:rsidRPr="00E023BD">
        <w:rPr>
          <w:sz w:val="20"/>
        </w:rPr>
        <w:t>a</w:t>
      </w:r>
      <w:r w:rsidRPr="00E023BD">
        <w:rPr>
          <w:spacing w:val="-4"/>
          <w:sz w:val="20"/>
        </w:rPr>
        <w:t xml:space="preserve"> </w:t>
      </w:r>
      <w:r w:rsidRPr="00E023BD">
        <w:rPr>
          <w:sz w:val="20"/>
        </w:rPr>
        <w:t>detailný</w:t>
      </w:r>
      <w:r w:rsidRPr="00E023BD">
        <w:rPr>
          <w:spacing w:val="-6"/>
          <w:sz w:val="20"/>
        </w:rPr>
        <w:t xml:space="preserve"> </w:t>
      </w:r>
      <w:r w:rsidRPr="00E023BD">
        <w:rPr>
          <w:sz w:val="20"/>
        </w:rPr>
        <w:t>návrh</w:t>
      </w:r>
      <w:r w:rsidRPr="00E023BD">
        <w:rPr>
          <w:spacing w:val="-6"/>
          <w:sz w:val="20"/>
        </w:rPr>
        <w:t xml:space="preserve"> </w:t>
      </w:r>
      <w:r w:rsidRPr="00E023BD">
        <w:rPr>
          <w:sz w:val="20"/>
        </w:rPr>
        <w:t>ich</w:t>
      </w:r>
      <w:r w:rsidRPr="00E023BD">
        <w:rPr>
          <w:spacing w:val="-7"/>
          <w:sz w:val="20"/>
        </w:rPr>
        <w:t xml:space="preserve"> </w:t>
      </w:r>
      <w:r w:rsidRPr="00E023BD">
        <w:rPr>
          <w:sz w:val="20"/>
        </w:rPr>
        <w:t>riešenia</w:t>
      </w:r>
      <w:r w:rsidRPr="00E023BD">
        <w:rPr>
          <w:spacing w:val="-6"/>
          <w:sz w:val="20"/>
        </w:rPr>
        <w:t xml:space="preserve"> </w:t>
      </w:r>
      <w:r w:rsidRPr="00E023BD">
        <w:rPr>
          <w:sz w:val="20"/>
        </w:rPr>
        <w:t>vrátane</w:t>
      </w:r>
      <w:r w:rsidRPr="00E023BD">
        <w:rPr>
          <w:spacing w:val="-6"/>
          <w:sz w:val="20"/>
        </w:rPr>
        <w:t xml:space="preserve"> </w:t>
      </w:r>
      <w:r w:rsidRPr="00E023BD">
        <w:rPr>
          <w:sz w:val="20"/>
        </w:rPr>
        <w:t>cenovej ponuky</w:t>
      </w:r>
    </w:p>
    <w:p w14:paraId="7E3D10A6" w14:textId="77777777" w:rsidR="00525890" w:rsidRPr="00E023BD" w:rsidRDefault="00ED4050" w:rsidP="000A50DC">
      <w:pPr>
        <w:pStyle w:val="ListParagraph"/>
        <w:numPr>
          <w:ilvl w:val="2"/>
          <w:numId w:val="9"/>
        </w:numPr>
        <w:tabs>
          <w:tab w:val="left" w:pos="1834"/>
        </w:tabs>
        <w:spacing w:before="121"/>
        <w:ind w:left="1833" w:right="634" w:hanging="720"/>
        <w:rPr>
          <w:sz w:val="20"/>
        </w:rPr>
      </w:pPr>
      <w:r w:rsidRPr="00E023BD">
        <w:rPr>
          <w:sz w:val="20"/>
        </w:rPr>
        <w:t>samotnú úpravu systému podľa požiadaviek objednávateľa s cieľom zabezpečiť zlepšenie existujúcej a/alebo dodanie novej funkčnosti do informačného</w:t>
      </w:r>
      <w:r w:rsidRPr="00E023BD">
        <w:rPr>
          <w:spacing w:val="-8"/>
          <w:sz w:val="20"/>
        </w:rPr>
        <w:t xml:space="preserve"> </w:t>
      </w:r>
      <w:r w:rsidRPr="00E023BD">
        <w:rPr>
          <w:sz w:val="20"/>
        </w:rPr>
        <w:t>systému.</w:t>
      </w:r>
    </w:p>
    <w:p w14:paraId="07B4A9B1" w14:textId="77777777" w:rsidR="00525890" w:rsidRPr="00E023BD" w:rsidRDefault="00525890">
      <w:pPr>
        <w:pStyle w:val="BodyText"/>
        <w:spacing w:before="7"/>
        <w:rPr>
          <w:sz w:val="30"/>
        </w:rPr>
      </w:pPr>
    </w:p>
    <w:p w14:paraId="38DEA8AB" w14:textId="77777777" w:rsidR="00525890" w:rsidRPr="00E023BD" w:rsidRDefault="00ED4050" w:rsidP="000A50DC">
      <w:pPr>
        <w:pStyle w:val="ListParagraph"/>
        <w:numPr>
          <w:ilvl w:val="1"/>
          <w:numId w:val="9"/>
        </w:numPr>
        <w:tabs>
          <w:tab w:val="left" w:pos="959"/>
          <w:tab w:val="left" w:pos="960"/>
        </w:tabs>
        <w:ind w:left="959" w:hanging="568"/>
        <w:rPr>
          <w:sz w:val="20"/>
        </w:rPr>
      </w:pPr>
      <w:r w:rsidRPr="00E023BD">
        <w:rPr>
          <w:sz w:val="20"/>
        </w:rPr>
        <w:t>Poskytovateľ sa zaväzuje poskytovať službu Implementácie nasledujúcim</w:t>
      </w:r>
      <w:r w:rsidRPr="00E023BD">
        <w:rPr>
          <w:spacing w:val="-9"/>
          <w:sz w:val="20"/>
        </w:rPr>
        <w:t xml:space="preserve"> </w:t>
      </w:r>
      <w:r w:rsidRPr="00E023BD">
        <w:rPr>
          <w:sz w:val="20"/>
        </w:rPr>
        <w:t>spôsobom:</w:t>
      </w:r>
    </w:p>
    <w:p w14:paraId="50F978E5" w14:textId="77777777" w:rsidR="00525890" w:rsidRPr="00E023BD" w:rsidRDefault="00ED4050" w:rsidP="000A50DC">
      <w:pPr>
        <w:pStyle w:val="ListParagraph"/>
        <w:numPr>
          <w:ilvl w:val="2"/>
          <w:numId w:val="9"/>
        </w:numPr>
        <w:tabs>
          <w:tab w:val="left" w:pos="1811"/>
          <w:tab w:val="left" w:pos="1812"/>
        </w:tabs>
        <w:spacing w:before="121"/>
        <w:ind w:left="1811" w:hanging="699"/>
        <w:rPr>
          <w:sz w:val="20"/>
        </w:rPr>
      </w:pPr>
      <w:r w:rsidRPr="00E023BD">
        <w:rPr>
          <w:sz w:val="20"/>
        </w:rPr>
        <w:t>objednávateľ zašle poskytovateľovi</w:t>
      </w:r>
      <w:r w:rsidRPr="00E023BD">
        <w:rPr>
          <w:spacing w:val="-3"/>
          <w:sz w:val="20"/>
        </w:rPr>
        <w:t xml:space="preserve"> </w:t>
      </w:r>
      <w:r w:rsidRPr="00E023BD">
        <w:rPr>
          <w:sz w:val="20"/>
        </w:rPr>
        <w:t>požiadavku,</w:t>
      </w:r>
    </w:p>
    <w:p w14:paraId="0D9FBBB1" w14:textId="77777777" w:rsidR="00525890" w:rsidRPr="00E023BD" w:rsidRDefault="00ED4050" w:rsidP="000A50DC">
      <w:pPr>
        <w:pStyle w:val="ListParagraph"/>
        <w:numPr>
          <w:ilvl w:val="2"/>
          <w:numId w:val="9"/>
        </w:numPr>
        <w:tabs>
          <w:tab w:val="left" w:pos="1811"/>
          <w:tab w:val="left" w:pos="1812"/>
        </w:tabs>
        <w:spacing w:before="121"/>
        <w:ind w:left="1811" w:hanging="699"/>
        <w:rPr>
          <w:sz w:val="20"/>
        </w:rPr>
      </w:pPr>
      <w:r w:rsidRPr="00E023BD">
        <w:rPr>
          <w:sz w:val="20"/>
        </w:rPr>
        <w:t>poskytovateľ vypracuje ponuku na analýzu požiadavky a na návrh</w:t>
      </w:r>
      <w:r w:rsidRPr="00E023BD">
        <w:rPr>
          <w:spacing w:val="-9"/>
          <w:sz w:val="20"/>
        </w:rPr>
        <w:t xml:space="preserve"> </w:t>
      </w:r>
      <w:r w:rsidRPr="00E023BD">
        <w:rPr>
          <w:sz w:val="20"/>
        </w:rPr>
        <w:t>riešenia,</w:t>
      </w:r>
    </w:p>
    <w:p w14:paraId="43F02841" w14:textId="77777777" w:rsidR="00525890" w:rsidRPr="00E023BD" w:rsidRDefault="00ED4050" w:rsidP="000A50DC">
      <w:pPr>
        <w:pStyle w:val="ListParagraph"/>
        <w:numPr>
          <w:ilvl w:val="2"/>
          <w:numId w:val="9"/>
        </w:numPr>
        <w:tabs>
          <w:tab w:val="left" w:pos="1812"/>
        </w:tabs>
        <w:spacing w:before="118"/>
        <w:ind w:left="1811" w:right="632" w:hanging="699"/>
        <w:rPr>
          <w:sz w:val="20"/>
        </w:rPr>
      </w:pPr>
      <w:r w:rsidRPr="00E023BD">
        <w:rPr>
          <w:sz w:val="20"/>
        </w:rPr>
        <w:t>objednávateľ vyhodnotí ponuku na analýzu požiadavky a na návrh riešenia a v prípade jej akceptovania zašle poskytovateľovi objednávku na vypracovanie analýzy požiadavky a návrhu riešenia,</w:t>
      </w:r>
    </w:p>
    <w:p w14:paraId="6F450CDE" w14:textId="77777777" w:rsidR="00525890" w:rsidRPr="00E023BD" w:rsidRDefault="00ED4050" w:rsidP="000A50DC">
      <w:pPr>
        <w:pStyle w:val="ListParagraph"/>
        <w:numPr>
          <w:ilvl w:val="2"/>
          <w:numId w:val="9"/>
        </w:numPr>
        <w:tabs>
          <w:tab w:val="left" w:pos="1811"/>
          <w:tab w:val="left" w:pos="1812"/>
        </w:tabs>
        <w:spacing w:before="122"/>
        <w:ind w:left="1811" w:hanging="699"/>
        <w:rPr>
          <w:sz w:val="20"/>
        </w:rPr>
      </w:pPr>
      <w:r w:rsidRPr="00E023BD">
        <w:rPr>
          <w:sz w:val="20"/>
        </w:rPr>
        <w:t>poskytovateľ vykoná analýzu požiadavky objednávateľa a vypracuje návrh riešenia</w:t>
      </w:r>
      <w:r w:rsidRPr="00E023BD">
        <w:rPr>
          <w:spacing w:val="-7"/>
          <w:sz w:val="20"/>
        </w:rPr>
        <w:t xml:space="preserve"> </w:t>
      </w:r>
      <w:r w:rsidRPr="00E023BD">
        <w:rPr>
          <w:sz w:val="20"/>
        </w:rPr>
        <w:t>a</w:t>
      </w:r>
    </w:p>
    <w:p w14:paraId="470B96E3" w14:textId="77777777" w:rsidR="00525890" w:rsidRPr="00E023BD" w:rsidRDefault="00ED4050" w:rsidP="000A50DC">
      <w:pPr>
        <w:pStyle w:val="ListParagraph"/>
        <w:numPr>
          <w:ilvl w:val="2"/>
          <w:numId w:val="9"/>
        </w:numPr>
        <w:tabs>
          <w:tab w:val="left" w:pos="1812"/>
        </w:tabs>
        <w:spacing w:before="119"/>
        <w:ind w:left="1812" w:right="632" w:hanging="699"/>
        <w:rPr>
          <w:sz w:val="20"/>
        </w:rPr>
      </w:pPr>
      <w:r w:rsidRPr="00E023BD">
        <w:rPr>
          <w:sz w:val="20"/>
        </w:rPr>
        <w:t>objednávateľ vyhodnotí návrh riešenia a v prípade jeho akceptovania a prijatia rozhodnutia o realizácii požiadavky zašle poskytovateľovi objednávku na realizáciu</w:t>
      </w:r>
      <w:r w:rsidRPr="00E023BD">
        <w:rPr>
          <w:spacing w:val="-8"/>
          <w:sz w:val="20"/>
        </w:rPr>
        <w:t xml:space="preserve"> </w:t>
      </w:r>
      <w:r w:rsidRPr="00E023BD">
        <w:rPr>
          <w:sz w:val="20"/>
        </w:rPr>
        <w:t>riešenia,</w:t>
      </w:r>
    </w:p>
    <w:p w14:paraId="22A84E38" w14:textId="77777777" w:rsidR="00525890" w:rsidRPr="00E023BD" w:rsidRDefault="00ED4050" w:rsidP="000A50DC">
      <w:pPr>
        <w:pStyle w:val="ListParagraph"/>
        <w:numPr>
          <w:ilvl w:val="2"/>
          <w:numId w:val="9"/>
        </w:numPr>
        <w:tabs>
          <w:tab w:val="left" w:pos="1812"/>
          <w:tab w:val="left" w:pos="1813"/>
          <w:tab w:val="left" w:pos="2831"/>
          <w:tab w:val="left" w:pos="3875"/>
          <w:tab w:val="left" w:pos="5065"/>
          <w:tab w:val="left" w:pos="6400"/>
          <w:tab w:val="left" w:pos="7074"/>
          <w:tab w:val="left" w:pos="8044"/>
          <w:tab w:val="left" w:pos="9474"/>
        </w:tabs>
        <w:spacing w:before="119"/>
        <w:ind w:left="1812" w:hanging="700"/>
        <w:rPr>
          <w:sz w:val="20"/>
        </w:rPr>
      </w:pPr>
      <w:r w:rsidRPr="00E023BD">
        <w:rPr>
          <w:sz w:val="20"/>
        </w:rPr>
        <w:t>v</w:t>
      </w:r>
      <w:r w:rsidRPr="00E023BD">
        <w:rPr>
          <w:spacing w:val="-3"/>
          <w:sz w:val="20"/>
        </w:rPr>
        <w:t xml:space="preserve"> </w:t>
      </w:r>
      <w:r w:rsidRPr="00E023BD">
        <w:rPr>
          <w:sz w:val="20"/>
        </w:rPr>
        <w:t>prípade</w:t>
      </w:r>
      <w:r w:rsidRPr="00E023BD">
        <w:rPr>
          <w:sz w:val="20"/>
        </w:rPr>
        <w:tab/>
        <w:t>rozsiahlej</w:t>
      </w:r>
      <w:r w:rsidRPr="00E023BD">
        <w:rPr>
          <w:sz w:val="20"/>
        </w:rPr>
        <w:tab/>
        <w:t>požiadavky</w:t>
      </w:r>
      <w:r w:rsidRPr="00E023BD">
        <w:rPr>
          <w:sz w:val="20"/>
        </w:rPr>
        <w:tab/>
        <w:t>objednávateľ</w:t>
      </w:r>
      <w:r w:rsidRPr="00E023BD">
        <w:rPr>
          <w:sz w:val="20"/>
        </w:rPr>
        <w:tab/>
        <w:t>môže</w:t>
      </w:r>
      <w:r w:rsidRPr="00E023BD">
        <w:rPr>
          <w:sz w:val="20"/>
        </w:rPr>
        <w:tab/>
        <w:t>požiadať</w:t>
      </w:r>
      <w:r w:rsidRPr="00E023BD">
        <w:rPr>
          <w:sz w:val="20"/>
        </w:rPr>
        <w:tab/>
        <w:t>poskytovateľa</w:t>
      </w:r>
      <w:r w:rsidRPr="00E023BD">
        <w:rPr>
          <w:sz w:val="20"/>
        </w:rPr>
        <w:tab/>
        <w:t>najprv</w:t>
      </w:r>
    </w:p>
    <w:p w14:paraId="2DCD8653" w14:textId="77777777" w:rsidR="00525890" w:rsidRPr="00E023BD" w:rsidRDefault="00ED4050">
      <w:pPr>
        <w:spacing w:before="1"/>
        <w:ind w:left="1812" w:right="679"/>
        <w:rPr>
          <w:sz w:val="20"/>
        </w:rPr>
      </w:pPr>
      <w:r w:rsidRPr="00E023BD">
        <w:rPr>
          <w:sz w:val="20"/>
        </w:rPr>
        <w:t>o vypracovanie ponuky na analýzu požiadavky a jej realizáciu a následne o vypracovanie  ponuky na návrh riešenia a samotnú realizáciu</w:t>
      </w:r>
      <w:r w:rsidRPr="00E023BD">
        <w:rPr>
          <w:spacing w:val="1"/>
          <w:sz w:val="20"/>
        </w:rPr>
        <w:t xml:space="preserve"> </w:t>
      </w:r>
      <w:r w:rsidRPr="00E023BD">
        <w:rPr>
          <w:sz w:val="20"/>
        </w:rPr>
        <w:t>riešenia.</w:t>
      </w:r>
    </w:p>
    <w:p w14:paraId="40A6D8AC" w14:textId="77777777" w:rsidR="00525890" w:rsidRPr="00E023BD" w:rsidRDefault="00525890">
      <w:pPr>
        <w:pStyle w:val="BodyText"/>
        <w:spacing w:before="4"/>
        <w:rPr>
          <w:sz w:val="20"/>
        </w:rPr>
      </w:pPr>
    </w:p>
    <w:p w14:paraId="5BD31301" w14:textId="77777777" w:rsidR="00525890" w:rsidRPr="00E023BD" w:rsidRDefault="00ED4050" w:rsidP="000A50DC">
      <w:pPr>
        <w:pStyle w:val="ListParagraph"/>
        <w:numPr>
          <w:ilvl w:val="1"/>
          <w:numId w:val="9"/>
        </w:numPr>
        <w:tabs>
          <w:tab w:val="left" w:pos="960"/>
        </w:tabs>
        <w:ind w:left="960" w:right="636" w:hanging="567"/>
        <w:rPr>
          <w:sz w:val="20"/>
        </w:rPr>
      </w:pPr>
      <w:r w:rsidRPr="00E023BD">
        <w:rPr>
          <w:sz w:val="20"/>
        </w:rPr>
        <w:t>Požiadavka týkajúca sa poskytnutia služby Implementácie bude v písomnej forme odovzdaná poskytovateľovi na predbežnú analýzu. Táto požiadavka musí</w:t>
      </w:r>
      <w:r w:rsidRPr="00E023BD">
        <w:rPr>
          <w:spacing w:val="-4"/>
          <w:sz w:val="20"/>
        </w:rPr>
        <w:t xml:space="preserve"> </w:t>
      </w:r>
      <w:r w:rsidRPr="00E023BD">
        <w:rPr>
          <w:sz w:val="20"/>
        </w:rPr>
        <w:t>obsahovať:</w:t>
      </w:r>
    </w:p>
    <w:p w14:paraId="4B8CE302" w14:textId="77777777" w:rsidR="00525890" w:rsidRPr="00E023BD" w:rsidRDefault="00ED4050" w:rsidP="000A50DC">
      <w:pPr>
        <w:pStyle w:val="ListParagraph"/>
        <w:numPr>
          <w:ilvl w:val="2"/>
          <w:numId w:val="9"/>
        </w:numPr>
        <w:tabs>
          <w:tab w:val="left" w:pos="1671"/>
        </w:tabs>
        <w:spacing w:before="122"/>
        <w:ind w:left="1670" w:hanging="558"/>
        <w:rPr>
          <w:sz w:val="20"/>
        </w:rPr>
      </w:pPr>
      <w:r w:rsidRPr="00E023BD">
        <w:rPr>
          <w:sz w:val="20"/>
        </w:rPr>
        <w:t>názov požiadavky a poradové číslo</w:t>
      </w:r>
      <w:r w:rsidRPr="00E023BD">
        <w:rPr>
          <w:spacing w:val="-5"/>
          <w:sz w:val="20"/>
        </w:rPr>
        <w:t xml:space="preserve"> </w:t>
      </w:r>
      <w:r w:rsidRPr="00E023BD">
        <w:rPr>
          <w:sz w:val="20"/>
        </w:rPr>
        <w:t>požiadavky,</w:t>
      </w:r>
    </w:p>
    <w:p w14:paraId="76ED8ECD" w14:textId="77777777" w:rsidR="00525890" w:rsidRPr="00E023BD" w:rsidRDefault="00ED4050" w:rsidP="000A50DC">
      <w:pPr>
        <w:pStyle w:val="ListParagraph"/>
        <w:numPr>
          <w:ilvl w:val="2"/>
          <w:numId w:val="9"/>
        </w:numPr>
        <w:tabs>
          <w:tab w:val="left" w:pos="1671"/>
        </w:tabs>
        <w:spacing w:before="120"/>
        <w:ind w:left="1670" w:hanging="558"/>
        <w:rPr>
          <w:sz w:val="20"/>
        </w:rPr>
      </w:pPr>
      <w:r w:rsidRPr="00E023BD">
        <w:rPr>
          <w:sz w:val="20"/>
        </w:rPr>
        <w:t>popis a dôvod požadovaných úprav,</w:t>
      </w:r>
    </w:p>
    <w:p w14:paraId="128C4ED4" w14:textId="77777777" w:rsidR="00525890" w:rsidRPr="00E023BD" w:rsidRDefault="00ED4050" w:rsidP="000A50DC">
      <w:pPr>
        <w:pStyle w:val="ListParagraph"/>
        <w:numPr>
          <w:ilvl w:val="2"/>
          <w:numId w:val="9"/>
        </w:numPr>
        <w:tabs>
          <w:tab w:val="left" w:pos="1671"/>
        </w:tabs>
        <w:spacing w:before="119"/>
        <w:ind w:left="1670" w:hanging="558"/>
        <w:rPr>
          <w:sz w:val="20"/>
        </w:rPr>
      </w:pPr>
      <w:r w:rsidRPr="00E023BD">
        <w:rPr>
          <w:sz w:val="20"/>
        </w:rPr>
        <w:t>očakávané dopady týchto úprav – napr. nová funkčnosť a pod.</w:t>
      </w:r>
      <w:r w:rsidRPr="00E023BD">
        <w:rPr>
          <w:spacing w:val="-4"/>
          <w:sz w:val="20"/>
        </w:rPr>
        <w:t xml:space="preserve"> </w:t>
      </w:r>
      <w:r w:rsidRPr="00E023BD">
        <w:rPr>
          <w:sz w:val="20"/>
        </w:rPr>
        <w:t>a</w:t>
      </w:r>
    </w:p>
    <w:p w14:paraId="2BB8D456" w14:textId="77777777" w:rsidR="00525890" w:rsidRPr="00E023BD" w:rsidRDefault="00ED4050" w:rsidP="000A50DC">
      <w:pPr>
        <w:pStyle w:val="ListParagraph"/>
        <w:numPr>
          <w:ilvl w:val="2"/>
          <w:numId w:val="9"/>
        </w:numPr>
        <w:tabs>
          <w:tab w:val="left" w:pos="1671"/>
        </w:tabs>
        <w:spacing w:before="120"/>
        <w:ind w:left="1670" w:hanging="558"/>
        <w:rPr>
          <w:sz w:val="20"/>
        </w:rPr>
      </w:pPr>
      <w:r w:rsidRPr="00E023BD">
        <w:rPr>
          <w:sz w:val="20"/>
        </w:rPr>
        <w:t>podpis oprávnenej osoby na strane</w:t>
      </w:r>
      <w:r w:rsidRPr="00E023BD">
        <w:rPr>
          <w:spacing w:val="2"/>
          <w:sz w:val="20"/>
        </w:rPr>
        <w:t xml:space="preserve"> </w:t>
      </w:r>
      <w:r w:rsidRPr="00E023BD">
        <w:rPr>
          <w:sz w:val="20"/>
        </w:rPr>
        <w:t>objednávateľa.</w:t>
      </w:r>
    </w:p>
    <w:p w14:paraId="6CB6BF5B" w14:textId="77777777" w:rsidR="00525890" w:rsidRPr="00E023BD" w:rsidRDefault="00ED4050" w:rsidP="000A50DC">
      <w:pPr>
        <w:pStyle w:val="ListParagraph"/>
        <w:numPr>
          <w:ilvl w:val="1"/>
          <w:numId w:val="9"/>
        </w:numPr>
        <w:tabs>
          <w:tab w:val="left" w:pos="960"/>
        </w:tabs>
        <w:spacing w:before="121"/>
        <w:ind w:left="959" w:right="633" w:hanging="567"/>
        <w:rPr>
          <w:sz w:val="20"/>
        </w:rPr>
      </w:pPr>
      <w:r w:rsidRPr="00E023BD">
        <w:rPr>
          <w:sz w:val="20"/>
        </w:rPr>
        <w:t>Objednávateľ požaduje, aby poskytovateľ na základe požiadavky objednávateľa na predbežnú analýzu najneskôr do 5 pracovných dní od obdržania požiadavky vypracoval písomnú ponuku na analýzu požiadavky a na návrh riešenia. Táto písomná ponuka musí</w:t>
      </w:r>
      <w:r w:rsidRPr="00E023BD">
        <w:rPr>
          <w:spacing w:val="-7"/>
          <w:sz w:val="20"/>
        </w:rPr>
        <w:t xml:space="preserve"> </w:t>
      </w:r>
      <w:r w:rsidRPr="00E023BD">
        <w:rPr>
          <w:sz w:val="20"/>
        </w:rPr>
        <w:t>obsahovať:</w:t>
      </w:r>
    </w:p>
    <w:p w14:paraId="39D7F747" w14:textId="77777777" w:rsidR="00525890" w:rsidRPr="00E023BD" w:rsidRDefault="00ED4050" w:rsidP="000A50DC">
      <w:pPr>
        <w:pStyle w:val="ListParagraph"/>
        <w:numPr>
          <w:ilvl w:val="2"/>
          <w:numId w:val="9"/>
        </w:numPr>
        <w:tabs>
          <w:tab w:val="left" w:pos="1832"/>
          <w:tab w:val="left" w:pos="1834"/>
        </w:tabs>
        <w:spacing w:before="120"/>
        <w:ind w:left="1833" w:hanging="721"/>
        <w:rPr>
          <w:sz w:val="20"/>
        </w:rPr>
      </w:pPr>
      <w:r w:rsidRPr="00E023BD">
        <w:rPr>
          <w:sz w:val="20"/>
        </w:rPr>
        <w:t>odkaz na pôvodnú</w:t>
      </w:r>
      <w:r w:rsidRPr="00E023BD">
        <w:rPr>
          <w:spacing w:val="-1"/>
          <w:sz w:val="20"/>
        </w:rPr>
        <w:t xml:space="preserve"> </w:t>
      </w:r>
      <w:r w:rsidRPr="00E023BD">
        <w:rPr>
          <w:sz w:val="20"/>
        </w:rPr>
        <w:t>požiadavku,</w:t>
      </w:r>
    </w:p>
    <w:p w14:paraId="2D3623F4" w14:textId="77777777" w:rsidR="00525890" w:rsidRPr="00E023BD" w:rsidRDefault="00ED4050" w:rsidP="000A50DC">
      <w:pPr>
        <w:pStyle w:val="ListParagraph"/>
        <w:numPr>
          <w:ilvl w:val="2"/>
          <w:numId w:val="9"/>
        </w:numPr>
        <w:tabs>
          <w:tab w:val="left" w:pos="1832"/>
          <w:tab w:val="left" w:pos="1834"/>
        </w:tabs>
        <w:spacing w:before="118"/>
        <w:ind w:left="1833" w:hanging="721"/>
        <w:rPr>
          <w:sz w:val="20"/>
        </w:rPr>
      </w:pPr>
      <w:r w:rsidRPr="00E023BD">
        <w:rPr>
          <w:sz w:val="20"/>
        </w:rPr>
        <w:t>záväznú cenu za analýzu a návrh</w:t>
      </w:r>
      <w:r w:rsidRPr="00E023BD">
        <w:rPr>
          <w:spacing w:val="-5"/>
          <w:sz w:val="20"/>
        </w:rPr>
        <w:t xml:space="preserve"> </w:t>
      </w:r>
      <w:r w:rsidRPr="00E023BD">
        <w:rPr>
          <w:sz w:val="20"/>
        </w:rPr>
        <w:t>riešenia,</w:t>
      </w:r>
    </w:p>
    <w:p w14:paraId="110E1438" w14:textId="77777777" w:rsidR="00525890" w:rsidRPr="00E023BD" w:rsidRDefault="00ED4050" w:rsidP="000A50DC">
      <w:pPr>
        <w:pStyle w:val="ListParagraph"/>
        <w:numPr>
          <w:ilvl w:val="2"/>
          <w:numId w:val="9"/>
        </w:numPr>
        <w:tabs>
          <w:tab w:val="left" w:pos="1832"/>
          <w:tab w:val="left" w:pos="1834"/>
        </w:tabs>
        <w:spacing w:before="121"/>
        <w:ind w:left="1833" w:hanging="721"/>
        <w:rPr>
          <w:sz w:val="20"/>
        </w:rPr>
      </w:pPr>
      <w:r w:rsidRPr="00E023BD">
        <w:rPr>
          <w:sz w:val="20"/>
        </w:rPr>
        <w:t>dobu realizácie a termín</w:t>
      </w:r>
      <w:r w:rsidRPr="00E023BD">
        <w:rPr>
          <w:spacing w:val="-2"/>
          <w:sz w:val="20"/>
        </w:rPr>
        <w:t xml:space="preserve"> </w:t>
      </w:r>
      <w:r w:rsidRPr="00E023BD">
        <w:rPr>
          <w:sz w:val="20"/>
        </w:rPr>
        <w:t>ukončenia,</w:t>
      </w:r>
    </w:p>
    <w:p w14:paraId="642A743F" w14:textId="77777777" w:rsidR="00525890" w:rsidRPr="00E023BD" w:rsidRDefault="00ED4050" w:rsidP="000A50DC">
      <w:pPr>
        <w:pStyle w:val="ListParagraph"/>
        <w:numPr>
          <w:ilvl w:val="2"/>
          <w:numId w:val="9"/>
        </w:numPr>
        <w:tabs>
          <w:tab w:val="left" w:pos="1834"/>
        </w:tabs>
        <w:spacing w:before="121"/>
        <w:ind w:left="1833" w:right="634" w:hanging="720"/>
        <w:rPr>
          <w:sz w:val="20"/>
        </w:rPr>
      </w:pPr>
      <w:r w:rsidRPr="00E023BD">
        <w:rPr>
          <w:sz w:val="20"/>
        </w:rPr>
        <w:t>predbežný</w:t>
      </w:r>
      <w:r w:rsidRPr="00E023BD">
        <w:rPr>
          <w:spacing w:val="-3"/>
          <w:sz w:val="20"/>
        </w:rPr>
        <w:t xml:space="preserve"> </w:t>
      </w:r>
      <w:r w:rsidRPr="00E023BD">
        <w:rPr>
          <w:sz w:val="20"/>
        </w:rPr>
        <w:t>návrh</w:t>
      </w:r>
      <w:r w:rsidRPr="00E023BD">
        <w:rPr>
          <w:spacing w:val="-4"/>
          <w:sz w:val="20"/>
        </w:rPr>
        <w:t xml:space="preserve"> </w:t>
      </w:r>
      <w:r w:rsidRPr="00E023BD">
        <w:rPr>
          <w:sz w:val="20"/>
        </w:rPr>
        <w:t>harmonogramu</w:t>
      </w:r>
      <w:r w:rsidRPr="00E023BD">
        <w:rPr>
          <w:spacing w:val="-4"/>
          <w:sz w:val="20"/>
        </w:rPr>
        <w:t xml:space="preserve"> </w:t>
      </w:r>
      <w:r w:rsidRPr="00E023BD">
        <w:rPr>
          <w:sz w:val="20"/>
        </w:rPr>
        <w:t>analýzy</w:t>
      </w:r>
      <w:r w:rsidRPr="00E023BD">
        <w:rPr>
          <w:spacing w:val="-5"/>
          <w:sz w:val="20"/>
        </w:rPr>
        <w:t xml:space="preserve"> </w:t>
      </w:r>
      <w:r w:rsidRPr="00E023BD">
        <w:rPr>
          <w:sz w:val="20"/>
        </w:rPr>
        <w:t>spolu</w:t>
      </w:r>
      <w:r w:rsidRPr="00E023BD">
        <w:rPr>
          <w:spacing w:val="-4"/>
          <w:sz w:val="20"/>
        </w:rPr>
        <w:t xml:space="preserve"> </w:t>
      </w:r>
      <w:r w:rsidRPr="00E023BD">
        <w:rPr>
          <w:sz w:val="20"/>
        </w:rPr>
        <w:t>s</w:t>
      </w:r>
      <w:r w:rsidRPr="00E023BD">
        <w:rPr>
          <w:spacing w:val="-3"/>
          <w:sz w:val="20"/>
        </w:rPr>
        <w:t xml:space="preserve"> </w:t>
      </w:r>
      <w:r w:rsidRPr="00E023BD">
        <w:rPr>
          <w:sz w:val="20"/>
        </w:rPr>
        <w:t>popisom</w:t>
      </w:r>
      <w:r w:rsidRPr="00E023BD">
        <w:rPr>
          <w:spacing w:val="-5"/>
          <w:sz w:val="20"/>
        </w:rPr>
        <w:t xml:space="preserve"> </w:t>
      </w:r>
      <w:r w:rsidRPr="00E023BD">
        <w:rPr>
          <w:sz w:val="20"/>
        </w:rPr>
        <w:t>činností,</w:t>
      </w:r>
      <w:r w:rsidRPr="00E023BD">
        <w:rPr>
          <w:spacing w:val="-4"/>
          <w:sz w:val="20"/>
        </w:rPr>
        <w:t xml:space="preserve"> </w:t>
      </w:r>
      <w:r w:rsidRPr="00E023BD">
        <w:rPr>
          <w:sz w:val="20"/>
        </w:rPr>
        <w:t>ktoré</w:t>
      </w:r>
      <w:r w:rsidRPr="00E023BD">
        <w:rPr>
          <w:spacing w:val="-4"/>
          <w:sz w:val="20"/>
        </w:rPr>
        <w:t xml:space="preserve"> </w:t>
      </w:r>
      <w:r w:rsidRPr="00E023BD">
        <w:rPr>
          <w:sz w:val="20"/>
        </w:rPr>
        <w:t>plánuje</w:t>
      </w:r>
      <w:r w:rsidRPr="00E023BD">
        <w:rPr>
          <w:spacing w:val="-3"/>
          <w:sz w:val="20"/>
        </w:rPr>
        <w:t xml:space="preserve"> </w:t>
      </w:r>
      <w:r w:rsidRPr="00E023BD">
        <w:rPr>
          <w:sz w:val="20"/>
        </w:rPr>
        <w:t>vykonať</w:t>
      </w:r>
      <w:r w:rsidRPr="00E023BD">
        <w:rPr>
          <w:spacing w:val="-5"/>
          <w:sz w:val="20"/>
        </w:rPr>
        <w:t xml:space="preserve"> </w:t>
      </w:r>
      <w:r w:rsidRPr="00E023BD">
        <w:rPr>
          <w:sz w:val="20"/>
        </w:rPr>
        <w:t>počas analýzy a návrhu riešenia</w:t>
      </w:r>
      <w:r w:rsidRPr="00E023BD">
        <w:rPr>
          <w:spacing w:val="-3"/>
          <w:sz w:val="20"/>
        </w:rPr>
        <w:t xml:space="preserve"> </w:t>
      </w:r>
      <w:r w:rsidRPr="00E023BD">
        <w:rPr>
          <w:sz w:val="20"/>
        </w:rPr>
        <w:t>a</w:t>
      </w:r>
    </w:p>
    <w:p w14:paraId="4BBA6ECD" w14:textId="77777777" w:rsidR="00525890" w:rsidRPr="00E023BD" w:rsidRDefault="00ED4050" w:rsidP="000A50DC">
      <w:pPr>
        <w:pStyle w:val="ListParagraph"/>
        <w:numPr>
          <w:ilvl w:val="2"/>
          <w:numId w:val="9"/>
        </w:numPr>
        <w:tabs>
          <w:tab w:val="left" w:pos="1832"/>
          <w:tab w:val="left" w:pos="1834"/>
        </w:tabs>
        <w:spacing w:before="119"/>
        <w:ind w:left="1833" w:hanging="721"/>
        <w:rPr>
          <w:sz w:val="20"/>
        </w:rPr>
      </w:pPr>
      <w:r w:rsidRPr="00E023BD">
        <w:rPr>
          <w:sz w:val="20"/>
        </w:rPr>
        <w:t>podpis(y) zodpovedného(ých) zástupcu(ov)</w:t>
      </w:r>
      <w:r w:rsidRPr="00E023BD">
        <w:rPr>
          <w:spacing w:val="-4"/>
          <w:sz w:val="20"/>
        </w:rPr>
        <w:t xml:space="preserve"> </w:t>
      </w:r>
      <w:r w:rsidRPr="00E023BD">
        <w:rPr>
          <w:sz w:val="20"/>
        </w:rPr>
        <w:t>poskytovateľa.</w:t>
      </w:r>
    </w:p>
    <w:p w14:paraId="4A39871D" w14:textId="77777777" w:rsidR="00525890" w:rsidRPr="00E023BD" w:rsidRDefault="00ED4050" w:rsidP="000A50DC">
      <w:pPr>
        <w:pStyle w:val="ListParagraph"/>
        <w:numPr>
          <w:ilvl w:val="1"/>
          <w:numId w:val="9"/>
        </w:numPr>
        <w:tabs>
          <w:tab w:val="left" w:pos="960"/>
        </w:tabs>
        <w:spacing w:before="120"/>
        <w:ind w:left="959" w:right="635" w:hanging="567"/>
        <w:rPr>
          <w:sz w:val="20"/>
        </w:rPr>
      </w:pPr>
      <w:r w:rsidRPr="00E023BD">
        <w:rPr>
          <w:sz w:val="20"/>
        </w:rPr>
        <w:t>Objednávateľ</w:t>
      </w:r>
      <w:r w:rsidRPr="00E023BD">
        <w:rPr>
          <w:spacing w:val="-9"/>
          <w:sz w:val="20"/>
        </w:rPr>
        <w:t xml:space="preserve"> </w:t>
      </w:r>
      <w:r w:rsidRPr="00E023BD">
        <w:rPr>
          <w:sz w:val="20"/>
        </w:rPr>
        <w:t>na</w:t>
      </w:r>
      <w:r w:rsidRPr="00E023BD">
        <w:rPr>
          <w:spacing w:val="-8"/>
          <w:sz w:val="20"/>
        </w:rPr>
        <w:t xml:space="preserve"> </w:t>
      </w:r>
      <w:r w:rsidRPr="00E023BD">
        <w:rPr>
          <w:sz w:val="20"/>
        </w:rPr>
        <w:t>základe</w:t>
      </w:r>
      <w:r w:rsidRPr="00E023BD">
        <w:rPr>
          <w:spacing w:val="-9"/>
          <w:sz w:val="20"/>
        </w:rPr>
        <w:t xml:space="preserve"> </w:t>
      </w:r>
      <w:r w:rsidRPr="00E023BD">
        <w:rPr>
          <w:sz w:val="20"/>
        </w:rPr>
        <w:t>vyhodnotenia</w:t>
      </w:r>
      <w:r w:rsidRPr="00E023BD">
        <w:rPr>
          <w:spacing w:val="-8"/>
          <w:sz w:val="20"/>
        </w:rPr>
        <w:t xml:space="preserve"> </w:t>
      </w:r>
      <w:r w:rsidRPr="00E023BD">
        <w:rPr>
          <w:sz w:val="20"/>
        </w:rPr>
        <w:t>ponuky</w:t>
      </w:r>
      <w:r w:rsidRPr="00E023BD">
        <w:rPr>
          <w:spacing w:val="-9"/>
          <w:sz w:val="20"/>
        </w:rPr>
        <w:t xml:space="preserve"> </w:t>
      </w:r>
      <w:r w:rsidRPr="00E023BD">
        <w:rPr>
          <w:sz w:val="20"/>
        </w:rPr>
        <w:t>rozhodne</w:t>
      </w:r>
      <w:r w:rsidRPr="00E023BD">
        <w:rPr>
          <w:spacing w:val="-5"/>
          <w:sz w:val="20"/>
        </w:rPr>
        <w:t xml:space="preserve"> </w:t>
      </w:r>
      <w:r w:rsidRPr="00E023BD">
        <w:rPr>
          <w:sz w:val="20"/>
        </w:rPr>
        <w:t>o</w:t>
      </w:r>
      <w:r w:rsidRPr="00E023BD">
        <w:rPr>
          <w:spacing w:val="-4"/>
          <w:sz w:val="20"/>
        </w:rPr>
        <w:t xml:space="preserve"> </w:t>
      </w:r>
      <w:r w:rsidRPr="00E023BD">
        <w:rPr>
          <w:sz w:val="20"/>
        </w:rPr>
        <w:t>prijatí</w:t>
      </w:r>
      <w:r w:rsidRPr="00E023BD">
        <w:rPr>
          <w:spacing w:val="-9"/>
          <w:sz w:val="20"/>
        </w:rPr>
        <w:t xml:space="preserve"> </w:t>
      </w:r>
      <w:r w:rsidRPr="00E023BD">
        <w:rPr>
          <w:sz w:val="20"/>
        </w:rPr>
        <w:t>alebo</w:t>
      </w:r>
      <w:r w:rsidRPr="00E023BD">
        <w:rPr>
          <w:spacing w:val="-9"/>
          <w:sz w:val="20"/>
        </w:rPr>
        <w:t xml:space="preserve"> </w:t>
      </w:r>
      <w:r w:rsidRPr="00E023BD">
        <w:rPr>
          <w:sz w:val="20"/>
        </w:rPr>
        <w:t>odmietnutí</w:t>
      </w:r>
      <w:r w:rsidRPr="00E023BD">
        <w:rPr>
          <w:spacing w:val="-7"/>
          <w:sz w:val="20"/>
        </w:rPr>
        <w:t xml:space="preserve"> </w:t>
      </w:r>
      <w:r w:rsidRPr="00E023BD">
        <w:rPr>
          <w:sz w:val="20"/>
        </w:rPr>
        <w:t>tejto</w:t>
      </w:r>
      <w:r w:rsidRPr="00E023BD">
        <w:rPr>
          <w:spacing w:val="-9"/>
          <w:sz w:val="20"/>
        </w:rPr>
        <w:t xml:space="preserve"> </w:t>
      </w:r>
      <w:r w:rsidRPr="00E023BD">
        <w:rPr>
          <w:sz w:val="20"/>
        </w:rPr>
        <w:t>ponuky.</w:t>
      </w:r>
      <w:r w:rsidRPr="00E023BD">
        <w:rPr>
          <w:spacing w:val="-9"/>
          <w:sz w:val="20"/>
        </w:rPr>
        <w:t xml:space="preserve"> </w:t>
      </w:r>
      <w:r w:rsidRPr="00E023BD">
        <w:rPr>
          <w:sz w:val="20"/>
        </w:rPr>
        <w:t>V</w:t>
      </w:r>
      <w:r w:rsidRPr="00E023BD">
        <w:rPr>
          <w:spacing w:val="-9"/>
          <w:sz w:val="20"/>
        </w:rPr>
        <w:t xml:space="preserve"> </w:t>
      </w:r>
      <w:r w:rsidRPr="00E023BD">
        <w:rPr>
          <w:sz w:val="20"/>
        </w:rPr>
        <w:t>prípade odmietnutia ponuky môže navrhnúť poskytovateľovi, aby prehodnotil ponuku a predložil novú ponuku na analýzu požiadavky a na návrh</w:t>
      </w:r>
      <w:r w:rsidRPr="00E023BD">
        <w:rPr>
          <w:spacing w:val="-4"/>
          <w:sz w:val="20"/>
        </w:rPr>
        <w:t xml:space="preserve"> </w:t>
      </w:r>
      <w:r w:rsidRPr="00E023BD">
        <w:rPr>
          <w:sz w:val="20"/>
        </w:rPr>
        <w:t>riešenia.</w:t>
      </w:r>
    </w:p>
    <w:p w14:paraId="1C0138CE" w14:textId="77777777" w:rsidR="00525890" w:rsidRPr="00E023BD" w:rsidRDefault="00ED4050" w:rsidP="000A50DC">
      <w:pPr>
        <w:pStyle w:val="ListParagraph"/>
        <w:numPr>
          <w:ilvl w:val="1"/>
          <w:numId w:val="9"/>
        </w:numPr>
        <w:tabs>
          <w:tab w:val="left" w:pos="960"/>
        </w:tabs>
        <w:spacing w:before="120"/>
        <w:ind w:left="959" w:right="632" w:hanging="567"/>
        <w:rPr>
          <w:sz w:val="20"/>
        </w:rPr>
      </w:pPr>
      <w:r w:rsidRPr="00E023BD">
        <w:rPr>
          <w:sz w:val="20"/>
        </w:rPr>
        <w:t>Po schválení ponuky objednávateľ vystaví objednávku na funkčnú analýzu požiadavky a návrh riešenia, pričom v objednávke zohľadní poskytovateľom navrhovanú dobu realizácie. Funkčnú analýzu požiadavky a návrh riešenia realizuje poskytovateľ až po obdržaní objednávky na funkčnú analýzu požiadavky a návrh riešenia, a to najneskôr do termínu určeného v</w:t>
      </w:r>
      <w:r w:rsidRPr="00E023BD">
        <w:rPr>
          <w:spacing w:val="1"/>
          <w:sz w:val="20"/>
        </w:rPr>
        <w:t xml:space="preserve"> </w:t>
      </w:r>
      <w:r w:rsidRPr="00E023BD">
        <w:rPr>
          <w:sz w:val="20"/>
        </w:rPr>
        <w:t>objednávke.</w:t>
      </w:r>
    </w:p>
    <w:p w14:paraId="75ED056F" w14:textId="77777777" w:rsidR="00525890" w:rsidRPr="00E023BD" w:rsidRDefault="00525890">
      <w:pPr>
        <w:jc w:val="both"/>
        <w:rPr>
          <w:sz w:val="20"/>
        </w:rPr>
        <w:sectPr w:rsidR="00525890" w:rsidRPr="00E023BD">
          <w:pgSz w:w="11910" w:h="16840"/>
          <w:pgMar w:top="600" w:right="500" w:bottom="880" w:left="740" w:header="0" w:footer="694" w:gutter="0"/>
          <w:cols w:space="708"/>
        </w:sectPr>
      </w:pPr>
    </w:p>
    <w:p w14:paraId="20F661EC" w14:textId="178767F9" w:rsidR="00525890" w:rsidRPr="00E023BD" w:rsidRDefault="00ED4050">
      <w:pPr>
        <w:pStyle w:val="Heading2"/>
      </w:pPr>
      <w:r w:rsidRPr="00E023BD">
        <w:lastRenderedPageBreak/>
        <w:t xml:space="preserve">Príloha č.2 k Servisnej zmluve č. </w:t>
      </w:r>
      <w:r w:rsidR="00024707" w:rsidRPr="00E023BD">
        <w:t>C-NBS1-000-120-964</w:t>
      </w:r>
    </w:p>
    <w:p w14:paraId="2717521C" w14:textId="77777777" w:rsidR="00525890" w:rsidRPr="00E023BD" w:rsidRDefault="00372897">
      <w:pPr>
        <w:pStyle w:val="BodyText"/>
        <w:spacing w:before="8"/>
        <w:rPr>
          <w:b/>
          <w:i/>
          <w:sz w:val="16"/>
        </w:rPr>
      </w:pPr>
      <w:r w:rsidRPr="00E023BD">
        <w:rPr>
          <w:noProof/>
        </w:rPr>
        <mc:AlternateContent>
          <mc:Choice Requires="wps">
            <w:drawing>
              <wp:anchor distT="0" distB="0" distL="0" distR="0" simplePos="0" relativeHeight="251667456" behindDoc="1" locked="0" layoutInCell="1" allowOverlap="1" wp14:anchorId="26EBDC2F" wp14:editId="148E3968">
                <wp:simplePos x="0" y="0"/>
                <wp:positionH relativeFrom="page">
                  <wp:posOffset>720090</wp:posOffset>
                </wp:positionH>
                <wp:positionV relativeFrom="paragraph">
                  <wp:posOffset>154305</wp:posOffset>
                </wp:positionV>
                <wp:extent cx="6172200" cy="1270"/>
                <wp:effectExtent l="0" t="0" r="0" b="0"/>
                <wp:wrapTopAndBottom/>
                <wp:docPr id="1467502545"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2200" cy="1270"/>
                        </a:xfrm>
                        <a:custGeom>
                          <a:avLst/>
                          <a:gdLst>
                            <a:gd name="T0" fmla="+- 0 1134 1134"/>
                            <a:gd name="T1" fmla="*/ T0 w 9720"/>
                            <a:gd name="T2" fmla="+- 0 10854 1134"/>
                            <a:gd name="T3" fmla="*/ T2 w 9720"/>
                          </a:gdLst>
                          <a:ahLst/>
                          <a:cxnLst>
                            <a:cxn ang="0">
                              <a:pos x="T1" y="0"/>
                            </a:cxn>
                            <a:cxn ang="0">
                              <a:pos x="T3" y="0"/>
                            </a:cxn>
                          </a:cxnLst>
                          <a:rect l="0" t="0" r="r" b="b"/>
                          <a:pathLst>
                            <a:path w="9720">
                              <a:moveTo>
                                <a:pt x="0" y="0"/>
                              </a:moveTo>
                              <a:lnTo>
                                <a:pt x="97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3B2955" id="Freeform 10" o:spid="_x0000_s1026" style="position:absolute;margin-left:56.7pt;margin-top:12.15pt;width:486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" path="m,l9720,e" filled="f">
                <v:path arrowok="t" o:connecttype="custom" o:connectlocs="0,0;6172200,0" o:connectangles="0,0"/>
                <w10:wrap type="topAndBottom" anchorx="page"/>
              </v:shape>
            </w:pict>
          </mc:Fallback>
        </mc:AlternateContent>
      </w:r>
    </w:p>
    <w:p w14:paraId="44B5B890" w14:textId="77777777" w:rsidR="00525890" w:rsidRPr="00E023BD" w:rsidRDefault="00525890">
      <w:pPr>
        <w:pStyle w:val="BodyText"/>
        <w:spacing w:before="10"/>
        <w:rPr>
          <w:b/>
          <w:i/>
          <w:sz w:val="14"/>
        </w:rPr>
      </w:pPr>
    </w:p>
    <w:p w14:paraId="0A765597" w14:textId="77777777" w:rsidR="00525890" w:rsidRPr="00E023BD" w:rsidRDefault="00ED4050" w:rsidP="000A50DC">
      <w:pPr>
        <w:pStyle w:val="ListParagraph"/>
        <w:numPr>
          <w:ilvl w:val="1"/>
          <w:numId w:val="9"/>
        </w:numPr>
        <w:tabs>
          <w:tab w:val="left" w:pos="1185"/>
        </w:tabs>
        <w:spacing w:before="99"/>
        <w:ind w:left="1184" w:right="633" w:hanging="433"/>
        <w:rPr>
          <w:sz w:val="20"/>
        </w:rPr>
      </w:pPr>
      <w:r w:rsidRPr="00E023BD">
        <w:rPr>
          <w:sz w:val="20"/>
        </w:rPr>
        <w:t>Objednávateľ požaduje, aby poskytovateľ na základe objednávky analyzoval požiadavku objednávateľa a písomne navrhol riešenie spolu s návrhom harmonogramu implementácie a pevnej ceny. Návrh riešenia musí</w:t>
      </w:r>
      <w:r w:rsidRPr="00E023BD">
        <w:rPr>
          <w:spacing w:val="-2"/>
          <w:sz w:val="20"/>
        </w:rPr>
        <w:t xml:space="preserve"> </w:t>
      </w:r>
      <w:r w:rsidRPr="00E023BD">
        <w:rPr>
          <w:sz w:val="20"/>
        </w:rPr>
        <w:t>obsahovať:</w:t>
      </w:r>
    </w:p>
    <w:p w14:paraId="78BE3D32" w14:textId="77777777" w:rsidR="00525890" w:rsidRPr="00E023BD" w:rsidRDefault="00ED4050" w:rsidP="000A50DC">
      <w:pPr>
        <w:pStyle w:val="ListParagraph"/>
        <w:numPr>
          <w:ilvl w:val="2"/>
          <w:numId w:val="9"/>
        </w:numPr>
        <w:tabs>
          <w:tab w:val="left" w:pos="2012"/>
          <w:tab w:val="left" w:pos="2013"/>
        </w:tabs>
        <w:spacing w:before="120"/>
        <w:ind w:left="2012" w:hanging="718"/>
        <w:rPr>
          <w:sz w:val="20"/>
        </w:rPr>
      </w:pPr>
      <w:r w:rsidRPr="00E023BD">
        <w:rPr>
          <w:sz w:val="20"/>
        </w:rPr>
        <w:t>odkaz na pôvodnú</w:t>
      </w:r>
      <w:r w:rsidRPr="00E023BD">
        <w:rPr>
          <w:spacing w:val="-1"/>
          <w:sz w:val="20"/>
        </w:rPr>
        <w:t xml:space="preserve"> </w:t>
      </w:r>
      <w:r w:rsidRPr="00E023BD">
        <w:rPr>
          <w:sz w:val="20"/>
        </w:rPr>
        <w:t>požiadavku,</w:t>
      </w:r>
    </w:p>
    <w:p w14:paraId="353EA1F9" w14:textId="77777777" w:rsidR="00525890" w:rsidRPr="00E023BD" w:rsidRDefault="00ED4050" w:rsidP="000A50DC">
      <w:pPr>
        <w:pStyle w:val="ListParagraph"/>
        <w:numPr>
          <w:ilvl w:val="2"/>
          <w:numId w:val="9"/>
        </w:numPr>
        <w:tabs>
          <w:tab w:val="left" w:pos="2012"/>
          <w:tab w:val="left" w:pos="2013"/>
        </w:tabs>
        <w:spacing w:before="119"/>
        <w:ind w:left="2015" w:right="634" w:hanging="720"/>
        <w:rPr>
          <w:sz w:val="20"/>
        </w:rPr>
      </w:pPr>
      <w:r w:rsidRPr="00E023BD">
        <w:rPr>
          <w:sz w:val="20"/>
        </w:rPr>
        <w:t>detailný popis riešenia (doplnkom sú i odkazy do pôvodnej dokumentácie) a jeho dopad na systém,</w:t>
      </w:r>
    </w:p>
    <w:p w14:paraId="3ED89C35" w14:textId="77777777" w:rsidR="00525890" w:rsidRPr="00E023BD" w:rsidRDefault="00ED4050" w:rsidP="000A50DC">
      <w:pPr>
        <w:pStyle w:val="ListParagraph"/>
        <w:numPr>
          <w:ilvl w:val="2"/>
          <w:numId w:val="9"/>
        </w:numPr>
        <w:tabs>
          <w:tab w:val="left" w:pos="2012"/>
          <w:tab w:val="left" w:pos="2013"/>
        </w:tabs>
        <w:spacing w:before="121"/>
        <w:ind w:left="2012" w:hanging="718"/>
        <w:rPr>
          <w:sz w:val="20"/>
        </w:rPr>
      </w:pPr>
      <w:r w:rsidRPr="00E023BD">
        <w:rPr>
          <w:sz w:val="20"/>
        </w:rPr>
        <w:t>záväznú cenu za realizáciu navrhovaného riešenia s rozpisom doby</w:t>
      </w:r>
      <w:r w:rsidRPr="00E023BD">
        <w:rPr>
          <w:spacing w:val="-7"/>
          <w:sz w:val="20"/>
        </w:rPr>
        <w:t xml:space="preserve"> </w:t>
      </w:r>
      <w:r w:rsidRPr="00E023BD">
        <w:rPr>
          <w:sz w:val="20"/>
        </w:rPr>
        <w:t>realizácie,</w:t>
      </w:r>
    </w:p>
    <w:p w14:paraId="16ED736D" w14:textId="77777777" w:rsidR="00525890" w:rsidRPr="00E023BD" w:rsidRDefault="00ED4050" w:rsidP="000A50DC">
      <w:pPr>
        <w:pStyle w:val="ListParagraph"/>
        <w:numPr>
          <w:ilvl w:val="2"/>
          <w:numId w:val="9"/>
        </w:numPr>
        <w:tabs>
          <w:tab w:val="left" w:pos="2012"/>
          <w:tab w:val="left" w:pos="2013"/>
        </w:tabs>
        <w:spacing w:before="118"/>
        <w:ind w:left="2015" w:right="635" w:hanging="720"/>
        <w:rPr>
          <w:sz w:val="20"/>
        </w:rPr>
      </w:pPr>
      <w:r w:rsidRPr="00E023BD">
        <w:rPr>
          <w:sz w:val="20"/>
        </w:rPr>
        <w:t>predbežný návrh harmonogramu implementácie riešenia s dobou realizáciu navrhovaného riešenia a termínom ukončenia,</w:t>
      </w:r>
    </w:p>
    <w:p w14:paraId="2E71CBBB" w14:textId="77777777" w:rsidR="00525890" w:rsidRPr="00E023BD" w:rsidRDefault="00ED4050" w:rsidP="000A50DC">
      <w:pPr>
        <w:pStyle w:val="ListParagraph"/>
        <w:numPr>
          <w:ilvl w:val="2"/>
          <w:numId w:val="9"/>
        </w:numPr>
        <w:tabs>
          <w:tab w:val="left" w:pos="2012"/>
          <w:tab w:val="left" w:pos="2013"/>
        </w:tabs>
        <w:spacing w:before="122"/>
        <w:ind w:left="2012" w:hanging="718"/>
        <w:rPr>
          <w:sz w:val="20"/>
        </w:rPr>
      </w:pPr>
      <w:r w:rsidRPr="00E023BD">
        <w:rPr>
          <w:sz w:val="20"/>
        </w:rPr>
        <w:t>podpis(y) zodpovedného(ých) zástupcu(ov)</w:t>
      </w:r>
      <w:r w:rsidRPr="00E023BD">
        <w:rPr>
          <w:spacing w:val="-3"/>
          <w:sz w:val="20"/>
        </w:rPr>
        <w:t xml:space="preserve"> </w:t>
      </w:r>
      <w:r w:rsidRPr="00E023BD">
        <w:rPr>
          <w:sz w:val="20"/>
        </w:rPr>
        <w:t>poskytovateľa.</w:t>
      </w:r>
    </w:p>
    <w:p w14:paraId="5EA18213" w14:textId="77777777" w:rsidR="00525890" w:rsidRPr="00E023BD" w:rsidRDefault="00525890">
      <w:pPr>
        <w:pStyle w:val="BodyText"/>
        <w:spacing w:before="6"/>
        <w:rPr>
          <w:sz w:val="20"/>
        </w:rPr>
      </w:pPr>
    </w:p>
    <w:p w14:paraId="7507F521" w14:textId="77777777" w:rsidR="00525890" w:rsidRPr="00E023BD" w:rsidRDefault="00ED4050" w:rsidP="000A50DC">
      <w:pPr>
        <w:pStyle w:val="ListParagraph"/>
        <w:numPr>
          <w:ilvl w:val="1"/>
          <w:numId w:val="9"/>
        </w:numPr>
        <w:tabs>
          <w:tab w:val="left" w:pos="959"/>
        </w:tabs>
        <w:ind w:left="958" w:right="636" w:hanging="567"/>
        <w:rPr>
          <w:sz w:val="20"/>
        </w:rPr>
      </w:pPr>
      <w:r w:rsidRPr="00E023BD">
        <w:rPr>
          <w:sz w:val="20"/>
        </w:rPr>
        <w:t>Objednávateľ na základe vyhodnotenia funkčnej analýzy a návrhu riešenia rozhodne, či túto funkčnú analýzu a návrh riešenia akceptuje a podpíše protokol „Protokol o prijatí analýzy a návrhu riešenia požiadavky v rámci informačného systému“, pričom dátumom prevzatia je dátum uvedený</w:t>
      </w:r>
      <w:r w:rsidRPr="00E023BD">
        <w:rPr>
          <w:spacing w:val="-12"/>
          <w:sz w:val="20"/>
        </w:rPr>
        <w:t xml:space="preserve"> </w:t>
      </w:r>
      <w:r w:rsidRPr="00E023BD">
        <w:rPr>
          <w:sz w:val="20"/>
        </w:rPr>
        <w:t>v protokole</w:t>
      </w:r>
    </w:p>
    <w:p w14:paraId="4D53F836" w14:textId="77777777" w:rsidR="00525890" w:rsidRPr="00E023BD" w:rsidRDefault="00ED4050">
      <w:pPr>
        <w:ind w:left="959" w:right="635" w:hanging="1"/>
        <w:jc w:val="both"/>
        <w:rPr>
          <w:sz w:val="20"/>
        </w:rPr>
      </w:pPr>
      <w:r w:rsidRPr="00E023BD">
        <w:rPr>
          <w:sz w:val="20"/>
        </w:rPr>
        <w:t>o prijatí analýzy. Protokol o prijatí analýzy a návrhu riešenia je vyhotovený v dvoch rovnopisoch, objednávateľ aj poskytovateľ obdržia po jednom vyhotovení protokolu o prijatí analýzy.</w:t>
      </w:r>
    </w:p>
    <w:p w14:paraId="296607F6" w14:textId="77777777" w:rsidR="00525890" w:rsidRPr="00E023BD" w:rsidRDefault="00ED4050">
      <w:pPr>
        <w:spacing w:before="119"/>
        <w:ind w:left="958" w:right="634"/>
        <w:jc w:val="both"/>
        <w:rPr>
          <w:sz w:val="20"/>
        </w:rPr>
      </w:pPr>
      <w:r w:rsidRPr="00E023BD">
        <w:rPr>
          <w:sz w:val="20"/>
        </w:rPr>
        <w:t>V prípade, že bude mať objednávateľ výhrady k vyhodnoteniu analýzy a návrhu riešenia je objednávateľ oprávnený   navrhnúť   poskytovateľovi,    aby    prehodnotil    predovšetkým    navrhovaný    spôsob,    čas a harmonogram implementácie riešenia a predložil novú analýzu a návrh</w:t>
      </w:r>
      <w:r w:rsidRPr="00E023BD">
        <w:rPr>
          <w:spacing w:val="-6"/>
          <w:sz w:val="20"/>
        </w:rPr>
        <w:t xml:space="preserve"> </w:t>
      </w:r>
      <w:r w:rsidRPr="00E023BD">
        <w:rPr>
          <w:sz w:val="20"/>
        </w:rPr>
        <w:t>riešenia.</w:t>
      </w:r>
    </w:p>
    <w:p w14:paraId="4A4C21C3" w14:textId="77777777" w:rsidR="00525890" w:rsidRPr="00E023BD" w:rsidRDefault="00ED4050">
      <w:pPr>
        <w:spacing w:before="120"/>
        <w:ind w:left="959" w:right="631"/>
        <w:jc w:val="both"/>
        <w:rPr>
          <w:sz w:val="20"/>
        </w:rPr>
      </w:pPr>
      <w:r w:rsidRPr="00E023BD">
        <w:rPr>
          <w:sz w:val="20"/>
        </w:rPr>
        <w:t>Ak objednávateľ rozhodne, že sa požiadavka bude realizovať v súlade s analýzou a návrhom riešenia, zašle poskytovateľovi objednávku na realizáciu požiadavky, pričom v objednávke zohľadní poskytovateľom navrhovanú dobu realizácie riešenia. K samotnej realizácii riešenia pristúpi poskytovateľ až po obdržaní objednávky na realizáciu riešenia v termíne stanovenom v objednávke.</w:t>
      </w:r>
    </w:p>
    <w:p w14:paraId="65B814EC" w14:textId="597D8A04" w:rsidR="00525890" w:rsidRPr="00E023BD" w:rsidRDefault="00ED4050" w:rsidP="000A50DC">
      <w:pPr>
        <w:pStyle w:val="ListParagraph"/>
        <w:numPr>
          <w:ilvl w:val="1"/>
          <w:numId w:val="9"/>
        </w:numPr>
        <w:tabs>
          <w:tab w:val="left" w:pos="960"/>
        </w:tabs>
        <w:spacing w:before="121"/>
        <w:ind w:left="959" w:right="636" w:hanging="567"/>
        <w:rPr>
          <w:sz w:val="20"/>
        </w:rPr>
      </w:pPr>
      <w:r w:rsidRPr="00E023BD">
        <w:rPr>
          <w:sz w:val="20"/>
        </w:rPr>
        <w:t>V prípade požiadavky, kde na základe dohody objednávateľa a poskytovateľa pre stanovenie spôsobu realizácie</w:t>
      </w:r>
      <w:r w:rsidRPr="00E023BD">
        <w:rPr>
          <w:spacing w:val="-9"/>
          <w:sz w:val="20"/>
        </w:rPr>
        <w:t xml:space="preserve"> </w:t>
      </w:r>
      <w:r w:rsidRPr="00E023BD">
        <w:rPr>
          <w:sz w:val="20"/>
        </w:rPr>
        <w:t>požiadavky</w:t>
      </w:r>
      <w:r w:rsidRPr="00E023BD">
        <w:rPr>
          <w:spacing w:val="-10"/>
          <w:sz w:val="20"/>
        </w:rPr>
        <w:t xml:space="preserve"> </w:t>
      </w:r>
      <w:r w:rsidRPr="00E023BD">
        <w:rPr>
          <w:sz w:val="20"/>
        </w:rPr>
        <w:t>objednávateľa,</w:t>
      </w:r>
      <w:r w:rsidRPr="00E023BD">
        <w:rPr>
          <w:spacing w:val="-9"/>
          <w:sz w:val="20"/>
        </w:rPr>
        <w:t xml:space="preserve"> </w:t>
      </w:r>
      <w:r w:rsidRPr="00E023BD">
        <w:rPr>
          <w:sz w:val="20"/>
        </w:rPr>
        <w:t>harmonogramu</w:t>
      </w:r>
      <w:r w:rsidRPr="00E023BD">
        <w:rPr>
          <w:spacing w:val="-7"/>
          <w:sz w:val="20"/>
        </w:rPr>
        <w:t xml:space="preserve"> </w:t>
      </w:r>
      <w:r w:rsidRPr="00E023BD">
        <w:rPr>
          <w:sz w:val="20"/>
        </w:rPr>
        <w:t>realizácie</w:t>
      </w:r>
      <w:r w:rsidRPr="00E023BD">
        <w:rPr>
          <w:spacing w:val="-8"/>
          <w:sz w:val="20"/>
        </w:rPr>
        <w:t xml:space="preserve"> </w:t>
      </w:r>
      <w:r w:rsidRPr="00E023BD">
        <w:rPr>
          <w:sz w:val="20"/>
        </w:rPr>
        <w:t>požiadavky</w:t>
      </w:r>
      <w:r w:rsidRPr="00E023BD">
        <w:rPr>
          <w:spacing w:val="-10"/>
          <w:sz w:val="20"/>
        </w:rPr>
        <w:t xml:space="preserve"> </w:t>
      </w:r>
      <w:r w:rsidRPr="00E023BD">
        <w:rPr>
          <w:sz w:val="20"/>
        </w:rPr>
        <w:t>objednávateľa</w:t>
      </w:r>
      <w:r w:rsidRPr="00E023BD">
        <w:rPr>
          <w:spacing w:val="-9"/>
          <w:sz w:val="20"/>
        </w:rPr>
        <w:t xml:space="preserve"> </w:t>
      </w:r>
      <w:r w:rsidRPr="00E023BD">
        <w:rPr>
          <w:sz w:val="20"/>
        </w:rPr>
        <w:t>a</w:t>
      </w:r>
      <w:r w:rsidRPr="00E023BD">
        <w:rPr>
          <w:spacing w:val="-3"/>
          <w:sz w:val="20"/>
        </w:rPr>
        <w:t xml:space="preserve"> </w:t>
      </w:r>
      <w:r w:rsidRPr="00E023BD">
        <w:rPr>
          <w:sz w:val="20"/>
        </w:rPr>
        <w:t>pevnej</w:t>
      </w:r>
      <w:r w:rsidRPr="00E023BD">
        <w:rPr>
          <w:spacing w:val="-9"/>
          <w:sz w:val="20"/>
        </w:rPr>
        <w:t xml:space="preserve"> </w:t>
      </w:r>
      <w:r w:rsidRPr="00E023BD">
        <w:rPr>
          <w:sz w:val="20"/>
        </w:rPr>
        <w:t>ceny</w:t>
      </w:r>
      <w:r w:rsidRPr="00E023BD">
        <w:rPr>
          <w:spacing w:val="-10"/>
          <w:sz w:val="20"/>
        </w:rPr>
        <w:t xml:space="preserve"> </w:t>
      </w:r>
      <w:r w:rsidRPr="00E023BD">
        <w:rPr>
          <w:sz w:val="20"/>
        </w:rPr>
        <w:t>za realizáciu</w:t>
      </w:r>
      <w:r w:rsidRPr="00E023BD">
        <w:rPr>
          <w:spacing w:val="-12"/>
          <w:sz w:val="20"/>
        </w:rPr>
        <w:t xml:space="preserve"> </w:t>
      </w:r>
      <w:r w:rsidRPr="00E023BD">
        <w:rPr>
          <w:sz w:val="20"/>
        </w:rPr>
        <w:t>požiadavky</w:t>
      </w:r>
      <w:r w:rsidRPr="00E023BD">
        <w:rPr>
          <w:spacing w:val="-11"/>
          <w:sz w:val="20"/>
        </w:rPr>
        <w:t xml:space="preserve"> </w:t>
      </w:r>
      <w:r w:rsidRPr="00E023BD">
        <w:rPr>
          <w:sz w:val="20"/>
        </w:rPr>
        <w:t>objednávateľa</w:t>
      </w:r>
      <w:r w:rsidRPr="00E023BD">
        <w:rPr>
          <w:spacing w:val="-11"/>
          <w:sz w:val="20"/>
        </w:rPr>
        <w:t xml:space="preserve"> </w:t>
      </w:r>
      <w:r w:rsidRPr="00E023BD">
        <w:rPr>
          <w:sz w:val="20"/>
        </w:rPr>
        <w:t>nie</w:t>
      </w:r>
      <w:r w:rsidRPr="00E023BD">
        <w:rPr>
          <w:spacing w:val="-10"/>
          <w:sz w:val="20"/>
        </w:rPr>
        <w:t xml:space="preserve"> </w:t>
      </w:r>
      <w:r w:rsidRPr="00E023BD">
        <w:rPr>
          <w:sz w:val="20"/>
        </w:rPr>
        <w:t>je</w:t>
      </w:r>
      <w:r w:rsidRPr="00E023BD">
        <w:rPr>
          <w:spacing w:val="-11"/>
          <w:sz w:val="20"/>
        </w:rPr>
        <w:t xml:space="preserve"> </w:t>
      </w:r>
      <w:r w:rsidRPr="00E023BD">
        <w:rPr>
          <w:sz w:val="20"/>
        </w:rPr>
        <w:t>potrebná</w:t>
      </w:r>
      <w:r w:rsidRPr="00E023BD">
        <w:rPr>
          <w:spacing w:val="-10"/>
          <w:sz w:val="20"/>
        </w:rPr>
        <w:t xml:space="preserve"> </w:t>
      </w:r>
      <w:r w:rsidRPr="00E023BD">
        <w:rPr>
          <w:sz w:val="20"/>
        </w:rPr>
        <w:t>samostatná</w:t>
      </w:r>
      <w:r w:rsidRPr="00E023BD">
        <w:rPr>
          <w:spacing w:val="-11"/>
          <w:sz w:val="20"/>
        </w:rPr>
        <w:t xml:space="preserve"> </w:t>
      </w:r>
      <w:r w:rsidRPr="00E023BD">
        <w:rPr>
          <w:sz w:val="20"/>
        </w:rPr>
        <w:t>analýza</w:t>
      </w:r>
      <w:r w:rsidRPr="00E023BD">
        <w:rPr>
          <w:spacing w:val="-10"/>
          <w:sz w:val="20"/>
        </w:rPr>
        <w:t xml:space="preserve"> </w:t>
      </w:r>
      <w:r w:rsidRPr="00E023BD">
        <w:rPr>
          <w:sz w:val="20"/>
        </w:rPr>
        <w:t>požiadavky</w:t>
      </w:r>
      <w:r w:rsidRPr="00E023BD">
        <w:rPr>
          <w:spacing w:val="-14"/>
          <w:sz w:val="20"/>
        </w:rPr>
        <w:t xml:space="preserve"> </w:t>
      </w:r>
      <w:r w:rsidRPr="00E023BD">
        <w:rPr>
          <w:sz w:val="20"/>
        </w:rPr>
        <w:t>a</w:t>
      </w:r>
      <w:r w:rsidRPr="00E023BD">
        <w:rPr>
          <w:spacing w:val="-5"/>
          <w:sz w:val="20"/>
        </w:rPr>
        <w:t xml:space="preserve"> </w:t>
      </w:r>
      <w:r w:rsidRPr="00E023BD">
        <w:rPr>
          <w:sz w:val="20"/>
        </w:rPr>
        <w:t>návrh</w:t>
      </w:r>
      <w:r w:rsidRPr="00E023BD">
        <w:rPr>
          <w:spacing w:val="-11"/>
          <w:sz w:val="20"/>
        </w:rPr>
        <w:t xml:space="preserve"> </w:t>
      </w:r>
      <w:r w:rsidRPr="00E023BD">
        <w:rPr>
          <w:sz w:val="20"/>
        </w:rPr>
        <w:t>riešenia,</w:t>
      </w:r>
      <w:r w:rsidRPr="00E023BD">
        <w:rPr>
          <w:spacing w:val="-12"/>
          <w:sz w:val="20"/>
        </w:rPr>
        <w:t xml:space="preserve"> </w:t>
      </w:r>
      <w:r w:rsidRPr="00E023BD">
        <w:rPr>
          <w:sz w:val="20"/>
        </w:rPr>
        <w:t>môže objednávateľ zaslať objednávku na realizáciu požiadavky bez toho, aby bol dodržaný postup poskytovania služby</w:t>
      </w:r>
      <w:r w:rsidRPr="00E023BD">
        <w:rPr>
          <w:spacing w:val="-14"/>
          <w:sz w:val="20"/>
        </w:rPr>
        <w:t xml:space="preserve"> </w:t>
      </w:r>
      <w:r w:rsidRPr="00E023BD">
        <w:rPr>
          <w:sz w:val="20"/>
        </w:rPr>
        <w:t>implementácie</w:t>
      </w:r>
      <w:r w:rsidRPr="00E023BD">
        <w:rPr>
          <w:spacing w:val="-12"/>
          <w:sz w:val="20"/>
        </w:rPr>
        <w:t xml:space="preserve"> </w:t>
      </w:r>
      <w:r w:rsidRPr="00E023BD">
        <w:rPr>
          <w:sz w:val="20"/>
        </w:rPr>
        <w:t>popísaný</w:t>
      </w:r>
      <w:r w:rsidRPr="00E023BD">
        <w:rPr>
          <w:spacing w:val="-14"/>
          <w:sz w:val="20"/>
        </w:rPr>
        <w:t xml:space="preserve"> </w:t>
      </w:r>
      <w:r w:rsidRPr="00E023BD">
        <w:rPr>
          <w:sz w:val="20"/>
        </w:rPr>
        <w:t>v</w:t>
      </w:r>
      <w:r w:rsidRPr="00E023BD">
        <w:rPr>
          <w:spacing w:val="-1"/>
          <w:sz w:val="20"/>
        </w:rPr>
        <w:t xml:space="preserve"> </w:t>
      </w:r>
      <w:r w:rsidRPr="00E023BD">
        <w:rPr>
          <w:sz w:val="20"/>
        </w:rPr>
        <w:t>bode</w:t>
      </w:r>
      <w:r w:rsidRPr="00E023BD">
        <w:rPr>
          <w:spacing w:val="-13"/>
          <w:sz w:val="20"/>
        </w:rPr>
        <w:t xml:space="preserve"> </w:t>
      </w:r>
      <w:r w:rsidR="006D2E04" w:rsidRPr="00E023BD">
        <w:rPr>
          <w:sz w:val="20"/>
        </w:rPr>
        <w:t>3.7.1, 3.7.2, 3.7.3, 3.7.4., 3.7.5.</w:t>
      </w:r>
      <w:r w:rsidRPr="00E023BD">
        <w:rPr>
          <w:sz w:val="20"/>
        </w:rPr>
        <w:t>,</w:t>
      </w:r>
      <w:r w:rsidRPr="00E023BD">
        <w:rPr>
          <w:spacing w:val="-13"/>
          <w:sz w:val="20"/>
        </w:rPr>
        <w:t xml:space="preserve"> </w:t>
      </w:r>
      <w:r w:rsidRPr="00E023BD">
        <w:rPr>
          <w:sz w:val="20"/>
        </w:rPr>
        <w:t>t.j.</w:t>
      </w:r>
      <w:r w:rsidRPr="00E023BD">
        <w:rPr>
          <w:spacing w:val="-13"/>
          <w:sz w:val="20"/>
        </w:rPr>
        <w:t xml:space="preserve"> </w:t>
      </w:r>
      <w:r w:rsidRPr="00E023BD">
        <w:rPr>
          <w:sz w:val="20"/>
        </w:rPr>
        <w:t>môže</w:t>
      </w:r>
      <w:r w:rsidRPr="00E023BD">
        <w:rPr>
          <w:spacing w:val="-13"/>
          <w:sz w:val="20"/>
        </w:rPr>
        <w:t xml:space="preserve"> </w:t>
      </w:r>
      <w:r w:rsidRPr="00E023BD">
        <w:rPr>
          <w:sz w:val="20"/>
        </w:rPr>
        <w:t>požiadať</w:t>
      </w:r>
      <w:r w:rsidRPr="00E023BD">
        <w:rPr>
          <w:spacing w:val="-12"/>
          <w:sz w:val="20"/>
        </w:rPr>
        <w:t xml:space="preserve"> </w:t>
      </w:r>
      <w:r w:rsidRPr="00E023BD">
        <w:rPr>
          <w:sz w:val="20"/>
        </w:rPr>
        <w:t>poskytovateľa</w:t>
      </w:r>
      <w:r w:rsidRPr="00E023BD">
        <w:rPr>
          <w:spacing w:val="-13"/>
          <w:sz w:val="20"/>
        </w:rPr>
        <w:t xml:space="preserve"> </w:t>
      </w:r>
      <w:r w:rsidRPr="00E023BD">
        <w:rPr>
          <w:sz w:val="20"/>
        </w:rPr>
        <w:t>na</w:t>
      </w:r>
      <w:r w:rsidRPr="00E023BD">
        <w:rPr>
          <w:spacing w:val="-12"/>
          <w:sz w:val="20"/>
        </w:rPr>
        <w:t xml:space="preserve"> </w:t>
      </w:r>
      <w:r w:rsidRPr="00E023BD">
        <w:rPr>
          <w:sz w:val="20"/>
        </w:rPr>
        <w:t>vytvorenie analýzy a realizáciu</w:t>
      </w:r>
      <w:r w:rsidRPr="00E023BD">
        <w:rPr>
          <w:spacing w:val="-3"/>
          <w:sz w:val="20"/>
        </w:rPr>
        <w:t xml:space="preserve"> </w:t>
      </w:r>
      <w:r w:rsidRPr="00E023BD">
        <w:rPr>
          <w:sz w:val="20"/>
        </w:rPr>
        <w:t>riešenia.</w:t>
      </w:r>
    </w:p>
    <w:p w14:paraId="62078ED4" w14:textId="77777777" w:rsidR="00525890" w:rsidRPr="00E023BD" w:rsidRDefault="00ED4050" w:rsidP="000A50DC">
      <w:pPr>
        <w:pStyle w:val="ListParagraph"/>
        <w:numPr>
          <w:ilvl w:val="1"/>
          <w:numId w:val="9"/>
        </w:numPr>
        <w:tabs>
          <w:tab w:val="left" w:pos="960"/>
        </w:tabs>
        <w:spacing w:before="120"/>
        <w:ind w:left="959" w:right="635" w:hanging="567"/>
        <w:rPr>
          <w:sz w:val="20"/>
        </w:rPr>
      </w:pPr>
      <w:r w:rsidRPr="00E023BD">
        <w:rPr>
          <w:sz w:val="20"/>
        </w:rPr>
        <w:t>Objednávateľ požaduje, aby bol dodržaný nasledovný postup pri prevzatí upraveného informačného systému alebo jeho</w:t>
      </w:r>
      <w:r w:rsidRPr="00E023BD">
        <w:rPr>
          <w:spacing w:val="-4"/>
          <w:sz w:val="20"/>
        </w:rPr>
        <w:t xml:space="preserve"> </w:t>
      </w:r>
      <w:r w:rsidRPr="00E023BD">
        <w:rPr>
          <w:sz w:val="20"/>
        </w:rPr>
        <w:t>časti:</w:t>
      </w:r>
    </w:p>
    <w:p w14:paraId="56FF46D6" w14:textId="77777777" w:rsidR="00525890" w:rsidRPr="00E023BD" w:rsidRDefault="00ED4050" w:rsidP="000A50DC">
      <w:pPr>
        <w:pStyle w:val="ListParagraph"/>
        <w:numPr>
          <w:ilvl w:val="2"/>
          <w:numId w:val="9"/>
        </w:numPr>
        <w:tabs>
          <w:tab w:val="left" w:pos="1812"/>
        </w:tabs>
        <w:spacing w:before="121"/>
        <w:ind w:left="1811" w:hanging="700"/>
        <w:rPr>
          <w:sz w:val="20"/>
        </w:rPr>
      </w:pPr>
      <w:r w:rsidRPr="00E023BD">
        <w:rPr>
          <w:sz w:val="20"/>
        </w:rPr>
        <w:t>poskytovateľ dodá úpravu systému alebo jeho</w:t>
      </w:r>
      <w:r w:rsidRPr="00E023BD">
        <w:rPr>
          <w:spacing w:val="-7"/>
          <w:sz w:val="20"/>
        </w:rPr>
        <w:t xml:space="preserve"> </w:t>
      </w:r>
      <w:r w:rsidRPr="00E023BD">
        <w:rPr>
          <w:sz w:val="20"/>
        </w:rPr>
        <w:t>časti,</w:t>
      </w:r>
    </w:p>
    <w:p w14:paraId="1A4D6832" w14:textId="77777777" w:rsidR="00525890" w:rsidRPr="00E023BD" w:rsidRDefault="00ED4050" w:rsidP="000A50DC">
      <w:pPr>
        <w:pStyle w:val="ListParagraph"/>
        <w:numPr>
          <w:ilvl w:val="2"/>
          <w:numId w:val="9"/>
        </w:numPr>
        <w:tabs>
          <w:tab w:val="left" w:pos="1812"/>
        </w:tabs>
        <w:spacing w:before="118"/>
        <w:ind w:left="1811" w:right="632" w:hanging="699"/>
        <w:rPr>
          <w:sz w:val="20"/>
        </w:rPr>
      </w:pPr>
      <w:r w:rsidRPr="00E023BD">
        <w:rPr>
          <w:sz w:val="20"/>
        </w:rPr>
        <w:t>poskytovateľ dodá  návrh  postupov  pre  overenie  funkčnosti  úpravy  informačného  systému  v termíne,  ktorý  bude  uvedený  v  návrhu  harmonogramu  implementácie,  avšak  najneskôr    k termínu dodania riešenia. Objednávateľ v prípade potreby je oprávnený požiadať poskytovateľa o zmenu alebo doplnenie poskytovateľom predložených návrhov postupov, ktoré poskytovateľ po prípadnej konzultácií s objednávateľom</w:t>
      </w:r>
      <w:r w:rsidRPr="00E023BD">
        <w:rPr>
          <w:spacing w:val="-6"/>
          <w:sz w:val="20"/>
        </w:rPr>
        <w:t xml:space="preserve"> </w:t>
      </w:r>
      <w:r w:rsidRPr="00E023BD">
        <w:rPr>
          <w:sz w:val="20"/>
        </w:rPr>
        <w:t>zapracuje,</w:t>
      </w:r>
    </w:p>
    <w:p w14:paraId="26A30196" w14:textId="77777777" w:rsidR="00525890" w:rsidRPr="00E023BD" w:rsidRDefault="00ED4050" w:rsidP="000A50DC">
      <w:pPr>
        <w:pStyle w:val="ListParagraph"/>
        <w:numPr>
          <w:ilvl w:val="2"/>
          <w:numId w:val="9"/>
        </w:numPr>
        <w:tabs>
          <w:tab w:val="left" w:pos="1812"/>
        </w:tabs>
        <w:spacing w:before="122"/>
        <w:ind w:left="1811" w:right="631" w:hanging="699"/>
        <w:rPr>
          <w:sz w:val="20"/>
        </w:rPr>
      </w:pPr>
      <w:r w:rsidRPr="00E023BD">
        <w:rPr>
          <w:sz w:val="20"/>
        </w:rPr>
        <w:t>poskytovateľ   dodá    na    jednom    médiu    oddelene    aktualizáciu    tej    časti    inštalačných    a používateľských príručiek a technickej dokumentácie systému, ktorá bola službou dotknutá,    a taktiež úplné aktualizované inštalačné a používateľské príručky a technickú dokumentáciu systému</w:t>
      </w:r>
      <w:r w:rsidRPr="00E023BD">
        <w:rPr>
          <w:spacing w:val="-14"/>
          <w:sz w:val="20"/>
        </w:rPr>
        <w:t xml:space="preserve"> </w:t>
      </w:r>
      <w:r w:rsidRPr="00E023BD">
        <w:rPr>
          <w:sz w:val="20"/>
        </w:rPr>
        <w:t>doplnenú</w:t>
      </w:r>
      <w:r w:rsidRPr="00E023BD">
        <w:rPr>
          <w:spacing w:val="-14"/>
          <w:sz w:val="20"/>
        </w:rPr>
        <w:t xml:space="preserve"> </w:t>
      </w:r>
      <w:r w:rsidRPr="00E023BD">
        <w:rPr>
          <w:sz w:val="20"/>
        </w:rPr>
        <w:t>o</w:t>
      </w:r>
      <w:r w:rsidRPr="00E023BD">
        <w:rPr>
          <w:spacing w:val="-4"/>
          <w:sz w:val="20"/>
        </w:rPr>
        <w:t xml:space="preserve"> </w:t>
      </w:r>
      <w:r w:rsidRPr="00E023BD">
        <w:rPr>
          <w:sz w:val="20"/>
        </w:rPr>
        <w:t>tieto</w:t>
      </w:r>
      <w:r w:rsidRPr="00E023BD">
        <w:rPr>
          <w:spacing w:val="-14"/>
          <w:sz w:val="20"/>
        </w:rPr>
        <w:t xml:space="preserve"> </w:t>
      </w:r>
      <w:r w:rsidRPr="00E023BD">
        <w:rPr>
          <w:sz w:val="20"/>
        </w:rPr>
        <w:t>zmeny</w:t>
      </w:r>
      <w:r w:rsidRPr="00E023BD">
        <w:rPr>
          <w:spacing w:val="-14"/>
          <w:sz w:val="20"/>
        </w:rPr>
        <w:t xml:space="preserve"> </w:t>
      </w:r>
      <w:r w:rsidRPr="00E023BD">
        <w:rPr>
          <w:sz w:val="20"/>
        </w:rPr>
        <w:t>najneskôr</w:t>
      </w:r>
      <w:r w:rsidRPr="00E023BD">
        <w:rPr>
          <w:spacing w:val="-15"/>
          <w:sz w:val="20"/>
        </w:rPr>
        <w:t xml:space="preserve"> </w:t>
      </w:r>
      <w:r w:rsidRPr="00E023BD">
        <w:rPr>
          <w:sz w:val="20"/>
        </w:rPr>
        <w:t>5</w:t>
      </w:r>
      <w:r w:rsidRPr="00E023BD">
        <w:rPr>
          <w:spacing w:val="-11"/>
          <w:sz w:val="20"/>
        </w:rPr>
        <w:t xml:space="preserve"> </w:t>
      </w:r>
      <w:r w:rsidRPr="00E023BD">
        <w:rPr>
          <w:sz w:val="20"/>
        </w:rPr>
        <w:t>pracovných</w:t>
      </w:r>
      <w:r w:rsidRPr="00E023BD">
        <w:rPr>
          <w:spacing w:val="-12"/>
          <w:sz w:val="20"/>
        </w:rPr>
        <w:t xml:space="preserve"> </w:t>
      </w:r>
      <w:r w:rsidRPr="00E023BD">
        <w:rPr>
          <w:sz w:val="20"/>
        </w:rPr>
        <w:t>dní</w:t>
      </w:r>
      <w:r w:rsidRPr="00E023BD">
        <w:rPr>
          <w:spacing w:val="-14"/>
          <w:sz w:val="20"/>
        </w:rPr>
        <w:t xml:space="preserve"> </w:t>
      </w:r>
      <w:r w:rsidRPr="00E023BD">
        <w:rPr>
          <w:sz w:val="20"/>
        </w:rPr>
        <w:t>pred</w:t>
      </w:r>
      <w:r w:rsidRPr="00E023BD">
        <w:rPr>
          <w:spacing w:val="-15"/>
          <w:sz w:val="20"/>
        </w:rPr>
        <w:t xml:space="preserve"> </w:t>
      </w:r>
      <w:r w:rsidRPr="00E023BD">
        <w:rPr>
          <w:sz w:val="20"/>
        </w:rPr>
        <w:t>začiatkom</w:t>
      </w:r>
      <w:r w:rsidRPr="00E023BD">
        <w:rPr>
          <w:spacing w:val="-14"/>
          <w:sz w:val="20"/>
        </w:rPr>
        <w:t xml:space="preserve"> </w:t>
      </w:r>
      <w:r w:rsidRPr="00E023BD">
        <w:rPr>
          <w:sz w:val="20"/>
        </w:rPr>
        <w:t>overenia</w:t>
      </w:r>
      <w:r w:rsidRPr="00E023BD">
        <w:rPr>
          <w:spacing w:val="-11"/>
          <w:sz w:val="20"/>
        </w:rPr>
        <w:t xml:space="preserve"> </w:t>
      </w:r>
      <w:r w:rsidRPr="00E023BD">
        <w:rPr>
          <w:sz w:val="20"/>
        </w:rPr>
        <w:t>funkčnosti, pokiaľ nebude vzájomne dohodnuté inak,</w:t>
      </w:r>
    </w:p>
    <w:p w14:paraId="56808C8A" w14:textId="77777777" w:rsidR="00525890" w:rsidRPr="00E023BD" w:rsidRDefault="00ED4050" w:rsidP="000A50DC">
      <w:pPr>
        <w:pStyle w:val="ListParagraph"/>
        <w:numPr>
          <w:ilvl w:val="2"/>
          <w:numId w:val="9"/>
        </w:numPr>
        <w:tabs>
          <w:tab w:val="left" w:pos="1812"/>
        </w:tabs>
        <w:spacing w:before="119"/>
        <w:ind w:left="1811" w:right="632" w:hanging="699"/>
        <w:rPr>
          <w:sz w:val="20"/>
        </w:rPr>
      </w:pPr>
      <w:r w:rsidRPr="00E023BD">
        <w:rPr>
          <w:sz w:val="20"/>
        </w:rPr>
        <w:t>v prípade, že úprava systému sa týka IT zariadenia alebo jeho časti poskytovateľ dodá úpravu informačného systému najneskôr v deň overovania jeho funkčnosti</w:t>
      </w:r>
      <w:r w:rsidRPr="00E023BD">
        <w:rPr>
          <w:spacing w:val="-3"/>
          <w:sz w:val="20"/>
        </w:rPr>
        <w:t xml:space="preserve"> </w:t>
      </w:r>
      <w:r w:rsidRPr="00E023BD">
        <w:rPr>
          <w:sz w:val="20"/>
        </w:rPr>
        <w:t>,</w:t>
      </w:r>
    </w:p>
    <w:p w14:paraId="1C9C7B0D" w14:textId="77777777" w:rsidR="00525890" w:rsidRPr="00E023BD" w:rsidRDefault="00ED4050" w:rsidP="000A50DC">
      <w:pPr>
        <w:pStyle w:val="ListParagraph"/>
        <w:numPr>
          <w:ilvl w:val="2"/>
          <w:numId w:val="9"/>
        </w:numPr>
        <w:tabs>
          <w:tab w:val="left" w:pos="1812"/>
        </w:tabs>
        <w:spacing w:before="121"/>
        <w:ind w:left="1811" w:right="635" w:hanging="699"/>
        <w:rPr>
          <w:sz w:val="20"/>
        </w:rPr>
      </w:pPr>
      <w:r w:rsidRPr="00E023BD">
        <w:rPr>
          <w:sz w:val="20"/>
        </w:rPr>
        <w:t>objednávateľ overí funkčnosť upraveného systému alebo jeho časti v podmienkach objednávateľa, za účasti poskytovateľa, pokiaľ nebude vzájomne dohodnuté</w:t>
      </w:r>
      <w:r w:rsidRPr="00E023BD">
        <w:rPr>
          <w:spacing w:val="-9"/>
          <w:sz w:val="20"/>
        </w:rPr>
        <w:t xml:space="preserve"> </w:t>
      </w:r>
      <w:r w:rsidRPr="00E023BD">
        <w:rPr>
          <w:sz w:val="20"/>
        </w:rPr>
        <w:t>inak,</w:t>
      </w:r>
    </w:p>
    <w:p w14:paraId="3A29714C" w14:textId="77777777" w:rsidR="00525890" w:rsidRPr="00E023BD" w:rsidRDefault="00ED4050" w:rsidP="000A50DC">
      <w:pPr>
        <w:pStyle w:val="ListParagraph"/>
        <w:numPr>
          <w:ilvl w:val="2"/>
          <w:numId w:val="9"/>
        </w:numPr>
        <w:tabs>
          <w:tab w:val="left" w:pos="1812"/>
        </w:tabs>
        <w:spacing w:before="119"/>
        <w:ind w:left="1811" w:hanging="1333"/>
        <w:rPr>
          <w:sz w:val="20"/>
        </w:rPr>
      </w:pPr>
      <w:r w:rsidRPr="00E023BD">
        <w:rPr>
          <w:sz w:val="20"/>
        </w:rPr>
        <w:t>objednávateľ</w:t>
      </w:r>
      <w:r w:rsidRPr="00E023BD">
        <w:rPr>
          <w:spacing w:val="-10"/>
          <w:sz w:val="20"/>
        </w:rPr>
        <w:t xml:space="preserve"> </w:t>
      </w:r>
      <w:r w:rsidRPr="00E023BD">
        <w:rPr>
          <w:sz w:val="20"/>
        </w:rPr>
        <w:t>vyhodnotí</w:t>
      </w:r>
      <w:r w:rsidRPr="00E023BD">
        <w:rPr>
          <w:spacing w:val="-7"/>
          <w:sz w:val="20"/>
        </w:rPr>
        <w:t xml:space="preserve"> </w:t>
      </w:r>
      <w:r w:rsidRPr="00E023BD">
        <w:rPr>
          <w:sz w:val="20"/>
        </w:rPr>
        <w:t>úspešnosť</w:t>
      </w:r>
      <w:r w:rsidRPr="00E023BD">
        <w:rPr>
          <w:spacing w:val="-8"/>
          <w:sz w:val="20"/>
        </w:rPr>
        <w:t xml:space="preserve"> </w:t>
      </w:r>
      <w:r w:rsidRPr="00E023BD">
        <w:rPr>
          <w:sz w:val="20"/>
        </w:rPr>
        <w:t>overenia</w:t>
      </w:r>
      <w:r w:rsidRPr="00E023BD">
        <w:rPr>
          <w:spacing w:val="-6"/>
          <w:sz w:val="20"/>
        </w:rPr>
        <w:t xml:space="preserve"> </w:t>
      </w:r>
      <w:r w:rsidRPr="00E023BD">
        <w:rPr>
          <w:sz w:val="20"/>
        </w:rPr>
        <w:t>na</w:t>
      </w:r>
      <w:r w:rsidRPr="00E023BD">
        <w:rPr>
          <w:spacing w:val="-9"/>
          <w:sz w:val="20"/>
        </w:rPr>
        <w:t xml:space="preserve"> </w:t>
      </w:r>
      <w:r w:rsidRPr="00E023BD">
        <w:rPr>
          <w:sz w:val="20"/>
        </w:rPr>
        <w:t>základe</w:t>
      </w:r>
      <w:r w:rsidRPr="00E023BD">
        <w:rPr>
          <w:spacing w:val="-8"/>
          <w:sz w:val="20"/>
        </w:rPr>
        <w:t xml:space="preserve"> </w:t>
      </w:r>
      <w:r w:rsidRPr="00E023BD">
        <w:rPr>
          <w:sz w:val="20"/>
        </w:rPr>
        <w:t>splnenia</w:t>
      </w:r>
      <w:r w:rsidRPr="00E023BD">
        <w:rPr>
          <w:spacing w:val="-6"/>
          <w:sz w:val="20"/>
        </w:rPr>
        <w:t xml:space="preserve"> </w:t>
      </w:r>
      <w:r w:rsidRPr="00E023BD">
        <w:rPr>
          <w:sz w:val="20"/>
        </w:rPr>
        <w:t>objednávateľom</w:t>
      </w:r>
      <w:r w:rsidRPr="00E023BD">
        <w:rPr>
          <w:spacing w:val="-10"/>
          <w:sz w:val="20"/>
        </w:rPr>
        <w:t xml:space="preserve"> </w:t>
      </w:r>
      <w:r w:rsidRPr="00E023BD">
        <w:rPr>
          <w:sz w:val="20"/>
        </w:rPr>
        <w:t>vypracovaných</w:t>
      </w:r>
    </w:p>
    <w:p w14:paraId="62EC46B3" w14:textId="77777777" w:rsidR="00525890" w:rsidRPr="00E023BD" w:rsidRDefault="00ED4050">
      <w:pPr>
        <w:spacing w:before="1"/>
        <w:ind w:left="1092" w:right="633"/>
        <w:jc w:val="center"/>
        <w:rPr>
          <w:sz w:val="20"/>
        </w:rPr>
      </w:pPr>
      <w:r w:rsidRPr="00E023BD">
        <w:rPr>
          <w:sz w:val="20"/>
        </w:rPr>
        <w:t>a vzájomne schválených kritérií, ktoré budú vztiahnuté na počet a závažnosť incidentov,</w:t>
      </w:r>
    </w:p>
    <w:p w14:paraId="1D6135EB" w14:textId="77777777" w:rsidR="00525890" w:rsidRPr="00E023BD" w:rsidRDefault="00ED4050" w:rsidP="000A50DC">
      <w:pPr>
        <w:pStyle w:val="ListParagraph"/>
        <w:numPr>
          <w:ilvl w:val="2"/>
          <w:numId w:val="9"/>
        </w:numPr>
        <w:tabs>
          <w:tab w:val="left" w:pos="1812"/>
        </w:tabs>
        <w:spacing w:before="119"/>
        <w:ind w:left="1811" w:right="631" w:hanging="699"/>
        <w:rPr>
          <w:sz w:val="20"/>
        </w:rPr>
      </w:pPr>
      <w:r w:rsidRPr="00E023BD">
        <w:rPr>
          <w:sz w:val="20"/>
        </w:rPr>
        <w:t>objednávateľ potvrdí po úspešnom ukončení overenia prevzatie úpravy systému alebo jeho časti podpisom</w:t>
      </w:r>
      <w:r w:rsidRPr="00E023BD">
        <w:rPr>
          <w:spacing w:val="25"/>
          <w:sz w:val="20"/>
        </w:rPr>
        <w:t xml:space="preserve"> </w:t>
      </w:r>
      <w:r w:rsidRPr="00E023BD">
        <w:rPr>
          <w:sz w:val="20"/>
        </w:rPr>
        <w:t>protokolu</w:t>
      </w:r>
      <w:r w:rsidRPr="00E023BD">
        <w:rPr>
          <w:spacing w:val="26"/>
          <w:sz w:val="20"/>
        </w:rPr>
        <w:t xml:space="preserve"> </w:t>
      </w:r>
      <w:r w:rsidRPr="00E023BD">
        <w:rPr>
          <w:sz w:val="20"/>
        </w:rPr>
        <w:t>o</w:t>
      </w:r>
      <w:r w:rsidRPr="00E023BD">
        <w:rPr>
          <w:spacing w:val="-1"/>
          <w:sz w:val="20"/>
        </w:rPr>
        <w:t xml:space="preserve"> </w:t>
      </w:r>
      <w:r w:rsidRPr="00E023BD">
        <w:rPr>
          <w:sz w:val="20"/>
        </w:rPr>
        <w:t>plnení</w:t>
      </w:r>
      <w:r w:rsidRPr="00E023BD">
        <w:rPr>
          <w:spacing w:val="26"/>
          <w:sz w:val="20"/>
        </w:rPr>
        <w:t xml:space="preserve"> </w:t>
      </w:r>
      <w:r w:rsidRPr="00E023BD">
        <w:rPr>
          <w:sz w:val="20"/>
        </w:rPr>
        <w:t>služby</w:t>
      </w:r>
      <w:r w:rsidRPr="00E023BD">
        <w:rPr>
          <w:spacing w:val="26"/>
          <w:sz w:val="20"/>
        </w:rPr>
        <w:t xml:space="preserve"> </w:t>
      </w:r>
      <w:r w:rsidRPr="00E023BD">
        <w:rPr>
          <w:sz w:val="20"/>
        </w:rPr>
        <w:t>Implementácia</w:t>
      </w:r>
      <w:r w:rsidRPr="00E023BD">
        <w:rPr>
          <w:spacing w:val="26"/>
          <w:sz w:val="20"/>
        </w:rPr>
        <w:t xml:space="preserve"> </w:t>
      </w:r>
      <w:r w:rsidRPr="00E023BD">
        <w:rPr>
          <w:sz w:val="20"/>
        </w:rPr>
        <w:t>informačného</w:t>
      </w:r>
      <w:r w:rsidRPr="00E023BD">
        <w:rPr>
          <w:spacing w:val="26"/>
          <w:sz w:val="20"/>
        </w:rPr>
        <w:t xml:space="preserve"> </w:t>
      </w:r>
      <w:r w:rsidRPr="00E023BD">
        <w:rPr>
          <w:sz w:val="20"/>
        </w:rPr>
        <w:t>systému,</w:t>
      </w:r>
      <w:r w:rsidRPr="00E023BD">
        <w:rPr>
          <w:spacing w:val="26"/>
          <w:sz w:val="20"/>
        </w:rPr>
        <w:t xml:space="preserve"> </w:t>
      </w:r>
      <w:r w:rsidRPr="00E023BD">
        <w:rPr>
          <w:sz w:val="20"/>
        </w:rPr>
        <w:t>ktorého</w:t>
      </w:r>
      <w:r w:rsidRPr="00E023BD">
        <w:rPr>
          <w:spacing w:val="26"/>
          <w:sz w:val="20"/>
        </w:rPr>
        <w:t xml:space="preserve"> </w:t>
      </w:r>
      <w:r w:rsidRPr="00E023BD">
        <w:rPr>
          <w:sz w:val="20"/>
        </w:rPr>
        <w:t>súčasťou</w:t>
      </w:r>
    </w:p>
    <w:p w14:paraId="355E39A2" w14:textId="77777777" w:rsidR="00525890" w:rsidRPr="00E023BD" w:rsidRDefault="00525890">
      <w:pPr>
        <w:jc w:val="both"/>
        <w:rPr>
          <w:sz w:val="20"/>
        </w:rPr>
        <w:sectPr w:rsidR="00525890" w:rsidRPr="00E023BD">
          <w:pgSz w:w="11910" w:h="16840"/>
          <w:pgMar w:top="600" w:right="500" w:bottom="880" w:left="740" w:header="0" w:footer="694" w:gutter="0"/>
          <w:cols w:space="708"/>
        </w:sectPr>
      </w:pPr>
    </w:p>
    <w:p w14:paraId="7AD5DDB4" w14:textId="356A32FE" w:rsidR="00525890" w:rsidRPr="00E023BD" w:rsidRDefault="00ED4050">
      <w:pPr>
        <w:pStyle w:val="Heading2"/>
      </w:pPr>
      <w:r w:rsidRPr="00E023BD">
        <w:lastRenderedPageBreak/>
        <w:t>Príloha č.2 k Servisnej zmluve č.</w:t>
      </w:r>
      <w:r w:rsidRPr="00E023BD">
        <w:rPr>
          <w:spacing w:val="-20"/>
        </w:rPr>
        <w:t xml:space="preserve"> </w:t>
      </w:r>
      <w:r w:rsidR="00024707" w:rsidRPr="00E023BD">
        <w:t>C-NBS1-000-120-964</w:t>
      </w:r>
    </w:p>
    <w:p w14:paraId="79A74B22" w14:textId="77777777" w:rsidR="00525890" w:rsidRPr="00E023BD" w:rsidRDefault="00372897">
      <w:pPr>
        <w:pStyle w:val="BodyText"/>
        <w:spacing w:before="8"/>
        <w:rPr>
          <w:b/>
          <w:i/>
          <w:sz w:val="16"/>
        </w:rPr>
      </w:pPr>
      <w:r w:rsidRPr="00E023BD">
        <w:rPr>
          <w:noProof/>
        </w:rPr>
        <mc:AlternateContent>
          <mc:Choice Requires="wps">
            <w:drawing>
              <wp:anchor distT="0" distB="0" distL="0" distR="0" simplePos="0" relativeHeight="251668480" behindDoc="1" locked="0" layoutInCell="1" allowOverlap="1" wp14:anchorId="416AC8D2" wp14:editId="2F3D12B7">
                <wp:simplePos x="0" y="0"/>
                <wp:positionH relativeFrom="page">
                  <wp:posOffset>720090</wp:posOffset>
                </wp:positionH>
                <wp:positionV relativeFrom="paragraph">
                  <wp:posOffset>154305</wp:posOffset>
                </wp:positionV>
                <wp:extent cx="6172200" cy="1270"/>
                <wp:effectExtent l="0" t="0" r="0" b="0"/>
                <wp:wrapTopAndBottom/>
                <wp:docPr id="872908576"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2200" cy="1270"/>
                        </a:xfrm>
                        <a:custGeom>
                          <a:avLst/>
                          <a:gdLst>
                            <a:gd name="T0" fmla="+- 0 1134 1134"/>
                            <a:gd name="T1" fmla="*/ T0 w 9720"/>
                            <a:gd name="T2" fmla="+- 0 10854 1134"/>
                            <a:gd name="T3" fmla="*/ T2 w 9720"/>
                          </a:gdLst>
                          <a:ahLst/>
                          <a:cxnLst>
                            <a:cxn ang="0">
                              <a:pos x="T1" y="0"/>
                            </a:cxn>
                            <a:cxn ang="0">
                              <a:pos x="T3" y="0"/>
                            </a:cxn>
                          </a:cxnLst>
                          <a:rect l="0" t="0" r="r" b="b"/>
                          <a:pathLst>
                            <a:path w="9720">
                              <a:moveTo>
                                <a:pt x="0" y="0"/>
                              </a:moveTo>
                              <a:lnTo>
                                <a:pt x="97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40B39F" id="Freeform 9" o:spid="_x0000_s1026" style="position:absolute;margin-left:56.7pt;margin-top:12.15pt;width:486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" path="m,l9720,e" filled="f">
                <v:path arrowok="t" o:connecttype="custom" o:connectlocs="0,0;6172200,0" o:connectangles="0,0"/>
                <w10:wrap type="topAndBottom" anchorx="page"/>
              </v:shape>
            </w:pict>
          </mc:Fallback>
        </mc:AlternateContent>
      </w:r>
    </w:p>
    <w:p w14:paraId="21FA4439" w14:textId="77777777" w:rsidR="00525890" w:rsidRPr="00E023BD" w:rsidRDefault="00525890">
      <w:pPr>
        <w:pStyle w:val="BodyText"/>
        <w:spacing w:before="10"/>
        <w:rPr>
          <w:b/>
          <w:i/>
          <w:sz w:val="14"/>
        </w:rPr>
      </w:pPr>
    </w:p>
    <w:p w14:paraId="191815B4" w14:textId="77777777" w:rsidR="00525890" w:rsidRPr="00E023BD" w:rsidRDefault="00ED4050">
      <w:pPr>
        <w:spacing w:before="99" w:line="234" w:lineRule="exact"/>
        <w:ind w:left="1811"/>
        <w:jc w:val="both"/>
        <w:rPr>
          <w:sz w:val="20"/>
        </w:rPr>
      </w:pPr>
      <w:r w:rsidRPr="00E023BD">
        <w:rPr>
          <w:sz w:val="20"/>
        </w:rPr>
        <w:t xml:space="preserve">bude  protokol  o akceptácii  upraveného  informačného  systému,  alebo  jeho  časti  - </w:t>
      </w:r>
      <w:r w:rsidRPr="00E023BD">
        <w:rPr>
          <w:spacing w:val="33"/>
          <w:sz w:val="20"/>
        </w:rPr>
        <w:t xml:space="preserve"> </w:t>
      </w:r>
      <w:r w:rsidRPr="00E023BD">
        <w:rPr>
          <w:sz w:val="20"/>
        </w:rPr>
        <w:t>„Protokol</w:t>
      </w:r>
    </w:p>
    <w:p w14:paraId="4C054972" w14:textId="77777777" w:rsidR="00525890" w:rsidRPr="00E023BD" w:rsidRDefault="00ED4050">
      <w:pPr>
        <w:spacing w:line="234" w:lineRule="exact"/>
        <w:ind w:left="1811"/>
        <w:jc w:val="both"/>
        <w:rPr>
          <w:sz w:val="20"/>
        </w:rPr>
      </w:pPr>
      <w:r w:rsidRPr="00E023BD">
        <w:rPr>
          <w:sz w:val="20"/>
        </w:rPr>
        <w:t>o</w:t>
      </w:r>
      <w:r w:rsidRPr="00E023BD">
        <w:rPr>
          <w:spacing w:val="-4"/>
          <w:sz w:val="20"/>
        </w:rPr>
        <w:t xml:space="preserve"> </w:t>
      </w:r>
      <w:r w:rsidRPr="00E023BD">
        <w:rPr>
          <w:sz w:val="20"/>
        </w:rPr>
        <w:t>akceptácií</w:t>
      </w:r>
      <w:r w:rsidRPr="00E023BD">
        <w:rPr>
          <w:spacing w:val="10"/>
          <w:sz w:val="20"/>
        </w:rPr>
        <w:t xml:space="preserve"> </w:t>
      </w:r>
      <w:r w:rsidRPr="00E023BD">
        <w:rPr>
          <w:sz w:val="20"/>
        </w:rPr>
        <w:t>informačného</w:t>
      </w:r>
      <w:r w:rsidRPr="00E023BD">
        <w:rPr>
          <w:spacing w:val="9"/>
          <w:sz w:val="20"/>
        </w:rPr>
        <w:t xml:space="preserve"> </w:t>
      </w:r>
      <w:r w:rsidRPr="00E023BD">
        <w:rPr>
          <w:sz w:val="20"/>
        </w:rPr>
        <w:t>systému“,</w:t>
      </w:r>
      <w:r w:rsidRPr="00E023BD">
        <w:rPr>
          <w:spacing w:val="10"/>
          <w:sz w:val="20"/>
        </w:rPr>
        <w:t xml:space="preserve"> </w:t>
      </w:r>
      <w:r w:rsidRPr="00E023BD">
        <w:rPr>
          <w:sz w:val="20"/>
        </w:rPr>
        <w:t>pričom</w:t>
      </w:r>
      <w:r w:rsidRPr="00E023BD">
        <w:rPr>
          <w:spacing w:val="11"/>
          <w:sz w:val="20"/>
        </w:rPr>
        <w:t xml:space="preserve"> </w:t>
      </w:r>
      <w:r w:rsidRPr="00E023BD">
        <w:rPr>
          <w:sz w:val="20"/>
        </w:rPr>
        <w:t>dátumom</w:t>
      </w:r>
      <w:r w:rsidRPr="00E023BD">
        <w:rPr>
          <w:spacing w:val="12"/>
          <w:sz w:val="20"/>
        </w:rPr>
        <w:t xml:space="preserve"> </w:t>
      </w:r>
      <w:r w:rsidRPr="00E023BD">
        <w:rPr>
          <w:sz w:val="20"/>
        </w:rPr>
        <w:t>prevzatia</w:t>
      </w:r>
      <w:r w:rsidRPr="00E023BD">
        <w:rPr>
          <w:spacing w:val="10"/>
          <w:sz w:val="20"/>
        </w:rPr>
        <w:t xml:space="preserve"> </w:t>
      </w:r>
      <w:r w:rsidRPr="00E023BD">
        <w:rPr>
          <w:sz w:val="20"/>
        </w:rPr>
        <w:t>je</w:t>
      </w:r>
      <w:r w:rsidRPr="00E023BD">
        <w:rPr>
          <w:spacing w:val="11"/>
          <w:sz w:val="20"/>
        </w:rPr>
        <w:t xml:space="preserve"> </w:t>
      </w:r>
      <w:r w:rsidRPr="00E023BD">
        <w:rPr>
          <w:sz w:val="20"/>
        </w:rPr>
        <w:t>dátum</w:t>
      </w:r>
      <w:r w:rsidRPr="00E023BD">
        <w:rPr>
          <w:spacing w:val="11"/>
          <w:sz w:val="20"/>
        </w:rPr>
        <w:t xml:space="preserve"> </w:t>
      </w:r>
      <w:r w:rsidRPr="00E023BD">
        <w:rPr>
          <w:sz w:val="20"/>
        </w:rPr>
        <w:t>uvedený</w:t>
      </w:r>
      <w:r w:rsidRPr="00E023BD">
        <w:rPr>
          <w:spacing w:val="13"/>
          <w:sz w:val="20"/>
        </w:rPr>
        <w:t xml:space="preserve"> </w:t>
      </w:r>
      <w:r w:rsidRPr="00E023BD">
        <w:rPr>
          <w:sz w:val="20"/>
        </w:rPr>
        <w:t>v</w:t>
      </w:r>
      <w:r w:rsidRPr="00E023BD">
        <w:rPr>
          <w:spacing w:val="-3"/>
          <w:sz w:val="20"/>
        </w:rPr>
        <w:t xml:space="preserve"> </w:t>
      </w:r>
      <w:r w:rsidRPr="00E023BD">
        <w:rPr>
          <w:sz w:val="20"/>
        </w:rPr>
        <w:t>protokole</w:t>
      </w:r>
    </w:p>
    <w:p w14:paraId="01DF76F4" w14:textId="77777777" w:rsidR="00525890" w:rsidRPr="00E023BD" w:rsidRDefault="00ED4050">
      <w:pPr>
        <w:spacing w:before="1"/>
        <w:ind w:left="1811" w:right="630"/>
        <w:jc w:val="both"/>
        <w:rPr>
          <w:sz w:val="20"/>
        </w:rPr>
      </w:pPr>
      <w:r w:rsidRPr="00E023BD">
        <w:rPr>
          <w:sz w:val="20"/>
        </w:rPr>
        <w:t>o plnení služby implementácia. Protokol o plnení služby Implementácia úpravy systému alebo jeho časti je vyhotovený v piatich rovnopisoch, pričom objednávateľ obdrží štyri a poskytovateľ jedno vyhotovenie tohto protokolu,</w:t>
      </w:r>
    </w:p>
    <w:p w14:paraId="74E32EA0" w14:textId="77777777" w:rsidR="00525890" w:rsidRPr="00E023BD" w:rsidRDefault="00ED4050" w:rsidP="000A50DC">
      <w:pPr>
        <w:pStyle w:val="ListParagraph"/>
        <w:numPr>
          <w:ilvl w:val="2"/>
          <w:numId w:val="9"/>
        </w:numPr>
        <w:tabs>
          <w:tab w:val="left" w:pos="1812"/>
        </w:tabs>
        <w:spacing w:before="120"/>
        <w:ind w:left="1811" w:right="630" w:hanging="699"/>
        <w:rPr>
          <w:sz w:val="20"/>
        </w:rPr>
      </w:pPr>
      <w:r w:rsidRPr="00E023BD">
        <w:rPr>
          <w:sz w:val="20"/>
        </w:rPr>
        <w:t>súčasťou</w:t>
      </w:r>
      <w:r w:rsidRPr="00E023BD">
        <w:rPr>
          <w:spacing w:val="-10"/>
          <w:sz w:val="20"/>
        </w:rPr>
        <w:t xml:space="preserve"> </w:t>
      </w:r>
      <w:r w:rsidRPr="00E023BD">
        <w:rPr>
          <w:sz w:val="20"/>
        </w:rPr>
        <w:t>dodávky</w:t>
      </w:r>
      <w:r w:rsidRPr="00E023BD">
        <w:rPr>
          <w:spacing w:val="-9"/>
          <w:sz w:val="20"/>
        </w:rPr>
        <w:t xml:space="preserve"> </w:t>
      </w:r>
      <w:r w:rsidRPr="00E023BD">
        <w:rPr>
          <w:sz w:val="20"/>
        </w:rPr>
        <w:t>úpravy</w:t>
      </w:r>
      <w:r w:rsidRPr="00E023BD">
        <w:rPr>
          <w:spacing w:val="-7"/>
          <w:sz w:val="20"/>
        </w:rPr>
        <w:t xml:space="preserve"> </w:t>
      </w:r>
      <w:r w:rsidRPr="00E023BD">
        <w:rPr>
          <w:sz w:val="20"/>
        </w:rPr>
        <w:t>informačného</w:t>
      </w:r>
      <w:r w:rsidRPr="00E023BD">
        <w:rPr>
          <w:spacing w:val="-9"/>
          <w:sz w:val="20"/>
        </w:rPr>
        <w:t xml:space="preserve"> </w:t>
      </w:r>
      <w:r w:rsidRPr="00E023BD">
        <w:rPr>
          <w:sz w:val="20"/>
        </w:rPr>
        <w:t>systému</w:t>
      </w:r>
      <w:r w:rsidRPr="00E023BD">
        <w:rPr>
          <w:spacing w:val="-6"/>
          <w:sz w:val="20"/>
        </w:rPr>
        <w:t xml:space="preserve"> </w:t>
      </w:r>
      <w:r w:rsidRPr="00E023BD">
        <w:rPr>
          <w:sz w:val="20"/>
        </w:rPr>
        <w:t>budú</w:t>
      </w:r>
      <w:r w:rsidRPr="00E023BD">
        <w:rPr>
          <w:spacing w:val="-7"/>
          <w:sz w:val="20"/>
        </w:rPr>
        <w:t xml:space="preserve"> </w:t>
      </w:r>
      <w:r w:rsidRPr="00E023BD">
        <w:rPr>
          <w:sz w:val="20"/>
        </w:rPr>
        <w:t>aj</w:t>
      </w:r>
      <w:r w:rsidRPr="00E023BD">
        <w:rPr>
          <w:spacing w:val="-7"/>
          <w:sz w:val="20"/>
        </w:rPr>
        <w:t xml:space="preserve"> </w:t>
      </w:r>
      <w:r w:rsidRPr="00E023BD">
        <w:rPr>
          <w:sz w:val="20"/>
        </w:rPr>
        <w:t>postupy,</w:t>
      </w:r>
      <w:r w:rsidRPr="00E023BD">
        <w:rPr>
          <w:spacing w:val="-8"/>
          <w:sz w:val="20"/>
        </w:rPr>
        <w:t xml:space="preserve"> </w:t>
      </w:r>
      <w:r w:rsidRPr="00E023BD">
        <w:rPr>
          <w:sz w:val="20"/>
        </w:rPr>
        <w:t>na</w:t>
      </w:r>
      <w:r w:rsidRPr="00E023BD">
        <w:rPr>
          <w:spacing w:val="-8"/>
          <w:sz w:val="20"/>
        </w:rPr>
        <w:t xml:space="preserve"> </w:t>
      </w:r>
      <w:r w:rsidRPr="00E023BD">
        <w:rPr>
          <w:sz w:val="20"/>
        </w:rPr>
        <w:t>základe</w:t>
      </w:r>
      <w:r w:rsidRPr="00E023BD">
        <w:rPr>
          <w:spacing w:val="-8"/>
          <w:sz w:val="20"/>
        </w:rPr>
        <w:t xml:space="preserve"> </w:t>
      </w:r>
      <w:r w:rsidRPr="00E023BD">
        <w:rPr>
          <w:sz w:val="20"/>
        </w:rPr>
        <w:t>ktorých</w:t>
      </w:r>
      <w:r w:rsidRPr="00E023BD">
        <w:rPr>
          <w:spacing w:val="-10"/>
          <w:sz w:val="20"/>
        </w:rPr>
        <w:t xml:space="preserve"> </w:t>
      </w:r>
      <w:r w:rsidRPr="00E023BD">
        <w:rPr>
          <w:sz w:val="20"/>
        </w:rPr>
        <w:t>bude</w:t>
      </w:r>
      <w:r w:rsidRPr="00E023BD">
        <w:rPr>
          <w:spacing w:val="-8"/>
          <w:sz w:val="20"/>
        </w:rPr>
        <w:t xml:space="preserve"> </w:t>
      </w:r>
      <w:r w:rsidRPr="00E023BD">
        <w:rPr>
          <w:sz w:val="20"/>
        </w:rPr>
        <w:t>môcť objednávateľ</w:t>
      </w:r>
      <w:r w:rsidRPr="00E023BD">
        <w:rPr>
          <w:spacing w:val="-9"/>
          <w:sz w:val="20"/>
        </w:rPr>
        <w:t xml:space="preserve"> </w:t>
      </w:r>
      <w:r w:rsidRPr="00E023BD">
        <w:rPr>
          <w:sz w:val="20"/>
        </w:rPr>
        <w:t>vykonávať</w:t>
      </w:r>
      <w:r w:rsidRPr="00E023BD">
        <w:rPr>
          <w:spacing w:val="-10"/>
          <w:sz w:val="20"/>
        </w:rPr>
        <w:t xml:space="preserve"> </w:t>
      </w:r>
      <w:r w:rsidRPr="00E023BD">
        <w:rPr>
          <w:sz w:val="20"/>
        </w:rPr>
        <w:t>zmeny</w:t>
      </w:r>
      <w:r w:rsidRPr="00E023BD">
        <w:rPr>
          <w:spacing w:val="-9"/>
          <w:sz w:val="20"/>
        </w:rPr>
        <w:t xml:space="preserve"> </w:t>
      </w:r>
      <w:r w:rsidRPr="00E023BD">
        <w:rPr>
          <w:sz w:val="20"/>
        </w:rPr>
        <w:t>a/alebo</w:t>
      </w:r>
      <w:r w:rsidRPr="00E023BD">
        <w:rPr>
          <w:spacing w:val="-9"/>
          <w:sz w:val="20"/>
        </w:rPr>
        <w:t xml:space="preserve"> </w:t>
      </w:r>
      <w:r w:rsidRPr="00E023BD">
        <w:rPr>
          <w:sz w:val="20"/>
        </w:rPr>
        <w:t>rozšírenia</w:t>
      </w:r>
      <w:r w:rsidRPr="00E023BD">
        <w:rPr>
          <w:spacing w:val="-7"/>
          <w:sz w:val="20"/>
        </w:rPr>
        <w:t xml:space="preserve"> </w:t>
      </w:r>
      <w:r w:rsidRPr="00E023BD">
        <w:rPr>
          <w:sz w:val="20"/>
        </w:rPr>
        <w:t>informačného</w:t>
      </w:r>
      <w:r w:rsidRPr="00E023BD">
        <w:rPr>
          <w:spacing w:val="-9"/>
          <w:sz w:val="20"/>
        </w:rPr>
        <w:t xml:space="preserve"> </w:t>
      </w:r>
      <w:r w:rsidRPr="00E023BD">
        <w:rPr>
          <w:sz w:val="20"/>
        </w:rPr>
        <w:t>systému</w:t>
      </w:r>
      <w:r w:rsidRPr="00E023BD">
        <w:rPr>
          <w:spacing w:val="-6"/>
          <w:sz w:val="20"/>
        </w:rPr>
        <w:t xml:space="preserve"> </w:t>
      </w:r>
      <w:r w:rsidRPr="00E023BD">
        <w:rPr>
          <w:sz w:val="20"/>
        </w:rPr>
        <w:t>bez</w:t>
      </w:r>
      <w:r w:rsidRPr="00E023BD">
        <w:rPr>
          <w:spacing w:val="-9"/>
          <w:sz w:val="20"/>
        </w:rPr>
        <w:t xml:space="preserve"> </w:t>
      </w:r>
      <w:r w:rsidRPr="00E023BD">
        <w:rPr>
          <w:sz w:val="20"/>
        </w:rPr>
        <w:t>predchádzajúceho súhlasu</w:t>
      </w:r>
      <w:r w:rsidRPr="00E023BD">
        <w:rPr>
          <w:spacing w:val="-2"/>
          <w:sz w:val="20"/>
        </w:rPr>
        <w:t xml:space="preserve"> </w:t>
      </w:r>
      <w:r w:rsidRPr="00E023BD">
        <w:rPr>
          <w:sz w:val="20"/>
        </w:rPr>
        <w:t>poskytovateľa.</w:t>
      </w:r>
    </w:p>
    <w:p w14:paraId="4A80B4FA" w14:textId="77777777" w:rsidR="00525890" w:rsidRPr="00E023BD" w:rsidRDefault="00ED4050" w:rsidP="000A50DC">
      <w:pPr>
        <w:pStyle w:val="ListParagraph"/>
        <w:numPr>
          <w:ilvl w:val="2"/>
          <w:numId w:val="9"/>
        </w:numPr>
        <w:tabs>
          <w:tab w:val="left" w:pos="1812"/>
          <w:tab w:val="left" w:pos="2792"/>
          <w:tab w:val="left" w:pos="3733"/>
          <w:tab w:val="left" w:pos="4544"/>
          <w:tab w:val="left" w:pos="5946"/>
          <w:tab w:val="left" w:pos="6870"/>
          <w:tab w:val="left" w:pos="7227"/>
          <w:tab w:val="left" w:pos="7587"/>
          <w:tab w:val="left" w:pos="8816"/>
        </w:tabs>
        <w:spacing w:before="120"/>
        <w:ind w:left="1811" w:hanging="699"/>
        <w:rPr>
          <w:sz w:val="20"/>
        </w:rPr>
      </w:pPr>
      <w:r w:rsidRPr="00E023BD">
        <w:rPr>
          <w:sz w:val="20"/>
        </w:rPr>
        <w:t>súčasťou</w:t>
      </w:r>
      <w:r w:rsidRPr="00E023BD">
        <w:rPr>
          <w:sz w:val="20"/>
        </w:rPr>
        <w:tab/>
        <w:t>dodávky</w:t>
      </w:r>
      <w:r w:rsidRPr="00E023BD">
        <w:rPr>
          <w:sz w:val="20"/>
        </w:rPr>
        <w:tab/>
        <w:t>úpravy</w:t>
      </w:r>
      <w:r w:rsidRPr="00E023BD">
        <w:rPr>
          <w:sz w:val="20"/>
        </w:rPr>
        <w:tab/>
        <w:t>informačného</w:t>
      </w:r>
      <w:r w:rsidRPr="00E023BD">
        <w:rPr>
          <w:sz w:val="20"/>
        </w:rPr>
        <w:tab/>
        <w:t>systému</w:t>
      </w:r>
      <w:r w:rsidRPr="00E023BD">
        <w:rPr>
          <w:sz w:val="20"/>
        </w:rPr>
        <w:tab/>
        <w:t>je</w:t>
      </w:r>
      <w:r w:rsidRPr="00E023BD">
        <w:rPr>
          <w:sz w:val="20"/>
        </w:rPr>
        <w:tab/>
        <w:t>aj</w:t>
      </w:r>
      <w:r w:rsidRPr="00E023BD">
        <w:rPr>
          <w:sz w:val="20"/>
        </w:rPr>
        <w:tab/>
        <w:t>aktualizácia</w:t>
      </w:r>
      <w:r w:rsidRPr="00E023BD">
        <w:rPr>
          <w:sz w:val="20"/>
        </w:rPr>
        <w:tab/>
        <w:t>dokumentácie</w:t>
      </w:r>
    </w:p>
    <w:p w14:paraId="46ABA72C" w14:textId="77777777" w:rsidR="00525890" w:rsidRPr="00E023BD" w:rsidRDefault="00ED4050">
      <w:pPr>
        <w:spacing w:before="1"/>
        <w:ind w:left="1811"/>
        <w:jc w:val="both"/>
        <w:rPr>
          <w:sz w:val="20"/>
        </w:rPr>
      </w:pPr>
      <w:r w:rsidRPr="00E023BD">
        <w:rPr>
          <w:sz w:val="20"/>
        </w:rPr>
        <w:t>k informačnému systému v súvislosti s opravou chýb a nedostatkov v informačnom systéme</w:t>
      </w:r>
    </w:p>
    <w:p w14:paraId="42392058" w14:textId="77777777" w:rsidR="00525890" w:rsidRPr="00E023BD" w:rsidRDefault="00ED4050" w:rsidP="000A50DC">
      <w:pPr>
        <w:pStyle w:val="ListParagraph"/>
        <w:numPr>
          <w:ilvl w:val="1"/>
          <w:numId w:val="9"/>
        </w:numPr>
        <w:tabs>
          <w:tab w:val="left" w:pos="960"/>
        </w:tabs>
        <w:spacing w:before="120"/>
        <w:ind w:left="959" w:right="634" w:hanging="567"/>
        <w:rPr>
          <w:sz w:val="20"/>
        </w:rPr>
      </w:pPr>
      <w:r w:rsidRPr="00E023BD">
        <w:rPr>
          <w:sz w:val="20"/>
        </w:rPr>
        <w:t>Platba za analýzu požiadavky a návrh riešenia bude realizovaná na základe objednávateľom podpísaného protokolu o prijatí analýzy a návrhu riešenia požiadavky a k nej poskytovateľom vystavenej faktúry podľa objednávky na analýzu požiadavky a návrh</w:t>
      </w:r>
      <w:r w:rsidRPr="00E023BD">
        <w:rPr>
          <w:spacing w:val="-3"/>
          <w:sz w:val="20"/>
        </w:rPr>
        <w:t xml:space="preserve"> </w:t>
      </w:r>
      <w:r w:rsidRPr="00E023BD">
        <w:rPr>
          <w:sz w:val="20"/>
        </w:rPr>
        <w:t>riešenia.</w:t>
      </w:r>
    </w:p>
    <w:p w14:paraId="249AB63F" w14:textId="77777777" w:rsidR="00525890" w:rsidRPr="00E023BD" w:rsidRDefault="00ED4050" w:rsidP="000A50DC">
      <w:pPr>
        <w:pStyle w:val="ListParagraph"/>
        <w:numPr>
          <w:ilvl w:val="1"/>
          <w:numId w:val="9"/>
        </w:numPr>
        <w:tabs>
          <w:tab w:val="left" w:pos="960"/>
        </w:tabs>
        <w:spacing w:before="120"/>
        <w:ind w:left="959" w:right="634" w:hanging="567"/>
        <w:rPr>
          <w:sz w:val="20"/>
        </w:rPr>
      </w:pPr>
      <w:r w:rsidRPr="00E023BD">
        <w:rPr>
          <w:sz w:val="20"/>
        </w:rPr>
        <w:t>Platba</w:t>
      </w:r>
      <w:r w:rsidRPr="00E023BD">
        <w:rPr>
          <w:spacing w:val="-8"/>
          <w:sz w:val="20"/>
        </w:rPr>
        <w:t xml:space="preserve"> </w:t>
      </w:r>
      <w:r w:rsidRPr="00E023BD">
        <w:rPr>
          <w:sz w:val="20"/>
        </w:rPr>
        <w:t>za</w:t>
      </w:r>
      <w:r w:rsidRPr="00E023BD">
        <w:rPr>
          <w:spacing w:val="-7"/>
          <w:sz w:val="20"/>
        </w:rPr>
        <w:t xml:space="preserve"> </w:t>
      </w:r>
      <w:r w:rsidRPr="00E023BD">
        <w:rPr>
          <w:sz w:val="20"/>
        </w:rPr>
        <w:t>realizáciu</w:t>
      </w:r>
      <w:r w:rsidRPr="00E023BD">
        <w:rPr>
          <w:spacing w:val="-7"/>
          <w:sz w:val="20"/>
        </w:rPr>
        <w:t xml:space="preserve"> </w:t>
      </w:r>
      <w:r w:rsidRPr="00E023BD">
        <w:rPr>
          <w:sz w:val="20"/>
        </w:rPr>
        <w:t>riešenia</w:t>
      </w:r>
      <w:r w:rsidRPr="00E023BD">
        <w:rPr>
          <w:spacing w:val="-7"/>
          <w:sz w:val="20"/>
        </w:rPr>
        <w:t xml:space="preserve"> </w:t>
      </w:r>
      <w:r w:rsidRPr="00E023BD">
        <w:rPr>
          <w:sz w:val="20"/>
        </w:rPr>
        <w:t>bude</w:t>
      </w:r>
      <w:r w:rsidRPr="00E023BD">
        <w:rPr>
          <w:spacing w:val="-6"/>
          <w:sz w:val="20"/>
        </w:rPr>
        <w:t xml:space="preserve"> </w:t>
      </w:r>
      <w:r w:rsidRPr="00E023BD">
        <w:rPr>
          <w:sz w:val="20"/>
        </w:rPr>
        <w:t>uskutočnená</w:t>
      </w:r>
      <w:r w:rsidRPr="00E023BD">
        <w:rPr>
          <w:spacing w:val="-7"/>
          <w:sz w:val="20"/>
        </w:rPr>
        <w:t xml:space="preserve"> </w:t>
      </w:r>
      <w:r w:rsidRPr="00E023BD">
        <w:rPr>
          <w:sz w:val="20"/>
        </w:rPr>
        <w:t>na</w:t>
      </w:r>
      <w:r w:rsidRPr="00E023BD">
        <w:rPr>
          <w:spacing w:val="-5"/>
          <w:sz w:val="20"/>
        </w:rPr>
        <w:t xml:space="preserve"> </w:t>
      </w:r>
      <w:r w:rsidRPr="00E023BD">
        <w:rPr>
          <w:sz w:val="20"/>
        </w:rPr>
        <w:t>základe</w:t>
      </w:r>
      <w:r w:rsidRPr="00E023BD">
        <w:rPr>
          <w:spacing w:val="-6"/>
          <w:sz w:val="20"/>
        </w:rPr>
        <w:t xml:space="preserve"> </w:t>
      </w:r>
      <w:r w:rsidRPr="00E023BD">
        <w:rPr>
          <w:sz w:val="20"/>
        </w:rPr>
        <w:t>objednávateľom</w:t>
      </w:r>
      <w:r w:rsidRPr="00E023BD">
        <w:rPr>
          <w:spacing w:val="-8"/>
          <w:sz w:val="20"/>
        </w:rPr>
        <w:t xml:space="preserve"> </w:t>
      </w:r>
      <w:r w:rsidRPr="00E023BD">
        <w:rPr>
          <w:sz w:val="20"/>
        </w:rPr>
        <w:t>podpísaného</w:t>
      </w:r>
      <w:r w:rsidRPr="00E023BD">
        <w:rPr>
          <w:spacing w:val="-8"/>
          <w:sz w:val="20"/>
        </w:rPr>
        <w:t xml:space="preserve"> </w:t>
      </w:r>
      <w:r w:rsidRPr="00E023BD">
        <w:rPr>
          <w:sz w:val="20"/>
        </w:rPr>
        <w:t>protokolu</w:t>
      </w:r>
      <w:r w:rsidRPr="00E023BD">
        <w:rPr>
          <w:spacing w:val="-7"/>
          <w:sz w:val="20"/>
        </w:rPr>
        <w:t xml:space="preserve"> </w:t>
      </w:r>
      <w:r w:rsidRPr="00E023BD">
        <w:rPr>
          <w:sz w:val="20"/>
        </w:rPr>
        <w:t>plnenia služby</w:t>
      </w:r>
      <w:r w:rsidRPr="00E023BD">
        <w:rPr>
          <w:spacing w:val="-4"/>
          <w:sz w:val="20"/>
        </w:rPr>
        <w:t xml:space="preserve"> </w:t>
      </w:r>
      <w:r w:rsidRPr="00E023BD">
        <w:rPr>
          <w:sz w:val="20"/>
        </w:rPr>
        <w:t>Implementácia</w:t>
      </w:r>
      <w:r w:rsidRPr="00E023BD">
        <w:rPr>
          <w:spacing w:val="-3"/>
          <w:sz w:val="20"/>
        </w:rPr>
        <w:t xml:space="preserve"> </w:t>
      </w:r>
      <w:r w:rsidRPr="00E023BD">
        <w:rPr>
          <w:sz w:val="20"/>
        </w:rPr>
        <w:t>a</w:t>
      </w:r>
      <w:r w:rsidRPr="00E023BD">
        <w:rPr>
          <w:spacing w:val="-2"/>
          <w:sz w:val="20"/>
        </w:rPr>
        <w:t xml:space="preserve"> </w:t>
      </w:r>
      <w:r w:rsidRPr="00E023BD">
        <w:rPr>
          <w:sz w:val="20"/>
        </w:rPr>
        <w:t>k</w:t>
      </w:r>
      <w:r w:rsidRPr="00E023BD">
        <w:rPr>
          <w:spacing w:val="-3"/>
          <w:sz w:val="20"/>
        </w:rPr>
        <w:t xml:space="preserve"> </w:t>
      </w:r>
      <w:r w:rsidRPr="00E023BD">
        <w:rPr>
          <w:sz w:val="20"/>
        </w:rPr>
        <w:t>nej</w:t>
      </w:r>
      <w:r w:rsidRPr="00E023BD">
        <w:rPr>
          <w:spacing w:val="-3"/>
          <w:sz w:val="20"/>
        </w:rPr>
        <w:t xml:space="preserve"> </w:t>
      </w:r>
      <w:r w:rsidRPr="00E023BD">
        <w:rPr>
          <w:sz w:val="20"/>
        </w:rPr>
        <w:t>poskytovateľom</w:t>
      </w:r>
      <w:r w:rsidRPr="00E023BD">
        <w:rPr>
          <w:spacing w:val="-2"/>
          <w:sz w:val="20"/>
        </w:rPr>
        <w:t xml:space="preserve"> </w:t>
      </w:r>
      <w:r w:rsidRPr="00E023BD">
        <w:rPr>
          <w:sz w:val="20"/>
        </w:rPr>
        <w:t>vystavenej</w:t>
      </w:r>
      <w:r w:rsidRPr="00E023BD">
        <w:rPr>
          <w:spacing w:val="-3"/>
          <w:sz w:val="20"/>
        </w:rPr>
        <w:t xml:space="preserve"> </w:t>
      </w:r>
      <w:r w:rsidRPr="00E023BD">
        <w:rPr>
          <w:sz w:val="20"/>
        </w:rPr>
        <w:t>faktúry</w:t>
      </w:r>
      <w:r w:rsidRPr="00E023BD">
        <w:rPr>
          <w:spacing w:val="-4"/>
          <w:sz w:val="20"/>
        </w:rPr>
        <w:t xml:space="preserve"> </w:t>
      </w:r>
      <w:r w:rsidRPr="00E023BD">
        <w:rPr>
          <w:sz w:val="20"/>
        </w:rPr>
        <w:t>podľa</w:t>
      </w:r>
      <w:r w:rsidRPr="00E023BD">
        <w:rPr>
          <w:spacing w:val="-2"/>
          <w:sz w:val="20"/>
        </w:rPr>
        <w:t xml:space="preserve"> </w:t>
      </w:r>
      <w:r w:rsidRPr="00E023BD">
        <w:rPr>
          <w:sz w:val="20"/>
        </w:rPr>
        <w:t>objednávky</w:t>
      </w:r>
      <w:r w:rsidRPr="00E023BD">
        <w:rPr>
          <w:spacing w:val="-2"/>
          <w:sz w:val="20"/>
        </w:rPr>
        <w:t xml:space="preserve"> </w:t>
      </w:r>
      <w:r w:rsidRPr="00E023BD">
        <w:rPr>
          <w:sz w:val="20"/>
        </w:rPr>
        <w:t>na</w:t>
      </w:r>
      <w:r w:rsidRPr="00E023BD">
        <w:rPr>
          <w:spacing w:val="-2"/>
          <w:sz w:val="20"/>
        </w:rPr>
        <w:t xml:space="preserve"> </w:t>
      </w:r>
      <w:r w:rsidRPr="00E023BD">
        <w:rPr>
          <w:sz w:val="20"/>
        </w:rPr>
        <w:t>realizáciu</w:t>
      </w:r>
      <w:r w:rsidRPr="00E023BD">
        <w:rPr>
          <w:spacing w:val="-4"/>
          <w:sz w:val="20"/>
        </w:rPr>
        <w:t xml:space="preserve"> </w:t>
      </w:r>
      <w:r w:rsidRPr="00E023BD">
        <w:rPr>
          <w:sz w:val="20"/>
        </w:rPr>
        <w:t>riešenia.</w:t>
      </w:r>
    </w:p>
    <w:p w14:paraId="5E4E6667" w14:textId="77777777" w:rsidR="00525890" w:rsidRPr="00E023BD" w:rsidRDefault="00525890">
      <w:pPr>
        <w:pStyle w:val="BodyText"/>
      </w:pPr>
    </w:p>
    <w:p w14:paraId="00BB5D41" w14:textId="77777777" w:rsidR="00525890" w:rsidRPr="00E023BD" w:rsidRDefault="00525890">
      <w:pPr>
        <w:pStyle w:val="BodyText"/>
        <w:spacing w:before="5"/>
        <w:rPr>
          <w:sz w:val="18"/>
        </w:rPr>
      </w:pPr>
    </w:p>
    <w:p w14:paraId="2EF5464E" w14:textId="77777777" w:rsidR="00525890" w:rsidRPr="00E023BD" w:rsidRDefault="00ED4050">
      <w:pPr>
        <w:spacing w:before="1"/>
        <w:ind w:left="1113" w:right="633"/>
        <w:jc w:val="both"/>
        <w:rPr>
          <w:sz w:val="20"/>
        </w:rPr>
      </w:pPr>
      <w:r w:rsidRPr="00E023BD">
        <w:rPr>
          <w:sz w:val="20"/>
        </w:rPr>
        <w:t>Poskytovateľ sa zaväzuje poskytnúť objednávateľovi službu Implementácia</w:t>
      </w:r>
      <w:r w:rsidRPr="00E023BD">
        <w:rPr>
          <w:b/>
          <w:sz w:val="20"/>
        </w:rPr>
        <w:t xml:space="preserve">, </w:t>
      </w:r>
      <w:r w:rsidRPr="00E023BD">
        <w:rPr>
          <w:sz w:val="20"/>
        </w:rPr>
        <w:t>ak o vykonanie tejto služby objednávateľ požiada  formou písomnej záväznej objednávky vystavenej a  doručenej poskytovateľovi    a v množstve v akom o to objednávateľ touto záväznou písomnou objednávkou</w:t>
      </w:r>
      <w:r w:rsidRPr="00E023BD">
        <w:rPr>
          <w:spacing w:val="-8"/>
          <w:sz w:val="20"/>
        </w:rPr>
        <w:t xml:space="preserve"> </w:t>
      </w:r>
      <w:r w:rsidRPr="00E023BD">
        <w:rPr>
          <w:sz w:val="20"/>
        </w:rPr>
        <w:t>požiada.</w:t>
      </w:r>
    </w:p>
    <w:p w14:paraId="1296E0F4" w14:textId="77777777" w:rsidR="00525890" w:rsidRPr="00E023BD" w:rsidRDefault="00ED4050">
      <w:pPr>
        <w:spacing w:before="119"/>
        <w:ind w:left="1113" w:right="636"/>
        <w:jc w:val="both"/>
        <w:rPr>
          <w:sz w:val="20"/>
        </w:rPr>
      </w:pPr>
      <w:r w:rsidRPr="00E023BD">
        <w:rPr>
          <w:sz w:val="20"/>
        </w:rPr>
        <w:t>Objednávateľ</w:t>
      </w:r>
      <w:r w:rsidRPr="00E023BD">
        <w:rPr>
          <w:spacing w:val="-15"/>
          <w:sz w:val="20"/>
        </w:rPr>
        <w:t xml:space="preserve"> </w:t>
      </w:r>
      <w:r w:rsidRPr="00E023BD">
        <w:rPr>
          <w:sz w:val="20"/>
        </w:rPr>
        <w:t>požaduje,</w:t>
      </w:r>
      <w:r w:rsidRPr="00E023BD">
        <w:rPr>
          <w:spacing w:val="-14"/>
          <w:sz w:val="20"/>
        </w:rPr>
        <w:t xml:space="preserve"> </w:t>
      </w:r>
      <w:r w:rsidRPr="00E023BD">
        <w:rPr>
          <w:sz w:val="20"/>
        </w:rPr>
        <w:t>aby</w:t>
      </w:r>
      <w:r w:rsidRPr="00E023BD">
        <w:rPr>
          <w:spacing w:val="-11"/>
          <w:sz w:val="20"/>
        </w:rPr>
        <w:t xml:space="preserve"> </w:t>
      </w:r>
      <w:r w:rsidRPr="00E023BD">
        <w:rPr>
          <w:sz w:val="20"/>
        </w:rPr>
        <w:t>poskytovateľ</w:t>
      </w:r>
      <w:r w:rsidRPr="00E023BD">
        <w:rPr>
          <w:spacing w:val="-14"/>
          <w:sz w:val="20"/>
        </w:rPr>
        <w:t xml:space="preserve"> </w:t>
      </w:r>
      <w:r w:rsidRPr="00E023BD">
        <w:rPr>
          <w:sz w:val="20"/>
        </w:rPr>
        <w:t>poskytoval</w:t>
      </w:r>
      <w:r w:rsidRPr="00E023BD">
        <w:rPr>
          <w:spacing w:val="-13"/>
          <w:sz w:val="20"/>
        </w:rPr>
        <w:t xml:space="preserve"> </w:t>
      </w:r>
      <w:r w:rsidRPr="00E023BD">
        <w:rPr>
          <w:sz w:val="20"/>
        </w:rPr>
        <w:t>službu</w:t>
      </w:r>
      <w:r w:rsidRPr="00E023BD">
        <w:rPr>
          <w:spacing w:val="-15"/>
          <w:sz w:val="20"/>
        </w:rPr>
        <w:t xml:space="preserve"> </w:t>
      </w:r>
      <w:r w:rsidRPr="00E023BD">
        <w:rPr>
          <w:sz w:val="20"/>
        </w:rPr>
        <w:t>"Implementácia"</w:t>
      </w:r>
      <w:r w:rsidRPr="00E023BD">
        <w:rPr>
          <w:spacing w:val="-13"/>
          <w:sz w:val="20"/>
        </w:rPr>
        <w:t xml:space="preserve"> </w:t>
      </w:r>
      <w:r w:rsidRPr="00E023BD">
        <w:rPr>
          <w:sz w:val="20"/>
        </w:rPr>
        <w:t>tak,</w:t>
      </w:r>
      <w:r w:rsidRPr="00E023BD">
        <w:rPr>
          <w:spacing w:val="-14"/>
          <w:sz w:val="20"/>
        </w:rPr>
        <w:t xml:space="preserve"> </w:t>
      </w:r>
      <w:r w:rsidRPr="00E023BD">
        <w:rPr>
          <w:sz w:val="20"/>
        </w:rPr>
        <w:t>aby</w:t>
      </w:r>
      <w:r w:rsidRPr="00E023BD">
        <w:rPr>
          <w:spacing w:val="-4"/>
          <w:sz w:val="20"/>
        </w:rPr>
        <w:t xml:space="preserve"> </w:t>
      </w:r>
      <w:r w:rsidRPr="00E023BD">
        <w:rPr>
          <w:sz w:val="20"/>
        </w:rPr>
        <w:t>pri</w:t>
      </w:r>
      <w:r w:rsidRPr="00E023BD">
        <w:rPr>
          <w:spacing w:val="-3"/>
          <w:sz w:val="20"/>
        </w:rPr>
        <w:t xml:space="preserve"> </w:t>
      </w:r>
      <w:r w:rsidRPr="00E023BD">
        <w:rPr>
          <w:sz w:val="20"/>
        </w:rPr>
        <w:t>poskytnutí</w:t>
      </w:r>
      <w:r w:rsidRPr="00E023BD">
        <w:rPr>
          <w:spacing w:val="-13"/>
          <w:sz w:val="20"/>
        </w:rPr>
        <w:t xml:space="preserve"> </w:t>
      </w:r>
      <w:r w:rsidRPr="00E023BD">
        <w:rPr>
          <w:sz w:val="20"/>
        </w:rPr>
        <w:t>tejto služby nedošlo k zásahu do autorských práv tretích osôb, ktoré sa podieľali na implementácii informačného</w:t>
      </w:r>
      <w:r w:rsidRPr="00E023BD">
        <w:rPr>
          <w:spacing w:val="-2"/>
          <w:sz w:val="20"/>
        </w:rPr>
        <w:t xml:space="preserve"> </w:t>
      </w:r>
      <w:r w:rsidRPr="00E023BD">
        <w:rPr>
          <w:sz w:val="20"/>
        </w:rPr>
        <w:t>systému.</w:t>
      </w:r>
    </w:p>
    <w:p w14:paraId="669EA33F" w14:textId="77777777" w:rsidR="00525890" w:rsidRPr="00E023BD" w:rsidRDefault="00525890">
      <w:pPr>
        <w:pStyle w:val="BodyText"/>
        <w:spacing w:before="6"/>
        <w:rPr>
          <w:sz w:val="18"/>
        </w:rPr>
      </w:pPr>
    </w:p>
    <w:p w14:paraId="6EE99BE0" w14:textId="77777777" w:rsidR="00525890" w:rsidRPr="00E023BD" w:rsidRDefault="00ED4050">
      <w:pPr>
        <w:spacing w:before="1"/>
        <w:ind w:left="394" w:right="323"/>
        <w:jc w:val="center"/>
        <w:rPr>
          <w:sz w:val="20"/>
        </w:rPr>
      </w:pPr>
      <w:r w:rsidRPr="00E023BD">
        <w:rPr>
          <w:sz w:val="20"/>
        </w:rPr>
        <w:t>Poskytovateľ sa zaväzuje poskytovať službu Implementácia v súlade s nasledovnou tabuľkou:</w:t>
      </w:r>
    </w:p>
    <w:p w14:paraId="130DC11C" w14:textId="77777777" w:rsidR="00525890" w:rsidRPr="00E023BD" w:rsidRDefault="00525890">
      <w:pPr>
        <w:pStyle w:val="BodyText"/>
        <w:spacing w:before="3"/>
        <w:rPr>
          <w:sz w:val="10"/>
        </w:rPr>
      </w:pPr>
    </w:p>
    <w:tbl>
      <w:tblPr>
        <w:tblW w:w="0" w:type="auto"/>
        <w:tblInd w:w="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7"/>
        <w:gridCol w:w="3473"/>
        <w:gridCol w:w="1135"/>
        <w:gridCol w:w="655"/>
        <w:gridCol w:w="619"/>
        <w:gridCol w:w="1277"/>
        <w:gridCol w:w="850"/>
        <w:gridCol w:w="1136"/>
      </w:tblGrid>
      <w:tr w:rsidR="00525890" w:rsidRPr="00E023BD" w14:paraId="11704ADF" w14:textId="77777777">
        <w:trPr>
          <w:trHeight w:val="313"/>
        </w:trPr>
        <w:tc>
          <w:tcPr>
            <w:tcW w:w="9642" w:type="dxa"/>
            <w:gridSpan w:val="8"/>
            <w:shd w:val="clear" w:color="auto" w:fill="DFDFDF"/>
          </w:tcPr>
          <w:p w14:paraId="11B615D5" w14:textId="77777777" w:rsidR="00525890" w:rsidRPr="00E023BD" w:rsidRDefault="00ED4050">
            <w:pPr>
              <w:pStyle w:val="TableParagraph"/>
              <w:spacing w:before="40"/>
              <w:ind w:left="71"/>
              <w:rPr>
                <w:b/>
                <w:sz w:val="20"/>
              </w:rPr>
            </w:pPr>
            <w:r w:rsidRPr="00E023BD">
              <w:rPr>
                <w:b/>
                <w:sz w:val="20"/>
              </w:rPr>
              <w:t>Tabuľka č. 4</w:t>
            </w:r>
          </w:p>
        </w:tc>
      </w:tr>
      <w:tr w:rsidR="00525890" w:rsidRPr="00E023BD" w14:paraId="065A4B12" w14:textId="77777777">
        <w:trPr>
          <w:trHeight w:val="313"/>
        </w:trPr>
        <w:tc>
          <w:tcPr>
            <w:tcW w:w="497" w:type="dxa"/>
            <w:vMerge w:val="restart"/>
            <w:shd w:val="clear" w:color="auto" w:fill="DFDFDF"/>
          </w:tcPr>
          <w:p w14:paraId="1BF51339" w14:textId="77777777" w:rsidR="00525890" w:rsidRPr="00E023BD" w:rsidRDefault="00525890">
            <w:pPr>
              <w:pStyle w:val="TableParagraph"/>
            </w:pPr>
          </w:p>
          <w:p w14:paraId="23EF2CC1" w14:textId="77777777" w:rsidR="00525890" w:rsidRPr="00E023BD" w:rsidRDefault="00ED4050">
            <w:pPr>
              <w:pStyle w:val="TableParagraph"/>
              <w:spacing w:before="178"/>
              <w:ind w:left="71"/>
              <w:rPr>
                <w:b/>
                <w:sz w:val="20"/>
              </w:rPr>
            </w:pPr>
            <w:r w:rsidRPr="00E023BD">
              <w:rPr>
                <w:b/>
                <w:sz w:val="20"/>
              </w:rPr>
              <w:t>ID</w:t>
            </w:r>
          </w:p>
        </w:tc>
        <w:tc>
          <w:tcPr>
            <w:tcW w:w="3473" w:type="dxa"/>
            <w:vMerge w:val="restart"/>
            <w:shd w:val="clear" w:color="auto" w:fill="DFDFDF"/>
          </w:tcPr>
          <w:p w14:paraId="2994A0B0" w14:textId="77777777" w:rsidR="00525890" w:rsidRPr="00E023BD" w:rsidRDefault="00525890">
            <w:pPr>
              <w:pStyle w:val="TableParagraph"/>
            </w:pPr>
          </w:p>
          <w:p w14:paraId="45E538BC" w14:textId="77777777" w:rsidR="00525890" w:rsidRPr="00E023BD" w:rsidRDefault="00ED4050">
            <w:pPr>
              <w:pStyle w:val="TableParagraph"/>
              <w:spacing w:before="178"/>
              <w:ind w:left="71"/>
              <w:rPr>
                <w:b/>
                <w:sz w:val="20"/>
              </w:rPr>
            </w:pPr>
            <w:r w:rsidRPr="00E023BD">
              <w:rPr>
                <w:b/>
                <w:sz w:val="20"/>
              </w:rPr>
              <w:t>Služba / Činnosti</w:t>
            </w:r>
          </w:p>
        </w:tc>
        <w:tc>
          <w:tcPr>
            <w:tcW w:w="2409" w:type="dxa"/>
            <w:gridSpan w:val="3"/>
            <w:shd w:val="clear" w:color="auto" w:fill="DFDFDF"/>
          </w:tcPr>
          <w:p w14:paraId="05BE5200" w14:textId="77777777" w:rsidR="00525890" w:rsidRPr="00E023BD" w:rsidRDefault="00ED4050">
            <w:pPr>
              <w:pStyle w:val="TableParagraph"/>
              <w:spacing w:before="40"/>
              <w:ind w:left="71"/>
              <w:rPr>
                <w:b/>
                <w:sz w:val="20"/>
              </w:rPr>
            </w:pPr>
            <w:r w:rsidRPr="00E023BD">
              <w:rPr>
                <w:b/>
                <w:sz w:val="20"/>
              </w:rPr>
              <w:t>Aktivácia služby</w:t>
            </w:r>
          </w:p>
        </w:tc>
        <w:tc>
          <w:tcPr>
            <w:tcW w:w="3263" w:type="dxa"/>
            <w:gridSpan w:val="3"/>
            <w:shd w:val="clear" w:color="auto" w:fill="DFDFDF"/>
          </w:tcPr>
          <w:p w14:paraId="715C8B56" w14:textId="77777777" w:rsidR="00525890" w:rsidRPr="00E023BD" w:rsidRDefault="00ED4050">
            <w:pPr>
              <w:pStyle w:val="TableParagraph"/>
              <w:spacing w:before="40"/>
              <w:ind w:left="72"/>
              <w:rPr>
                <w:b/>
                <w:sz w:val="20"/>
              </w:rPr>
            </w:pPr>
            <w:r w:rsidRPr="00E023BD">
              <w:rPr>
                <w:b/>
                <w:sz w:val="20"/>
              </w:rPr>
              <w:t>Úroveň služby</w:t>
            </w:r>
          </w:p>
        </w:tc>
      </w:tr>
      <w:tr w:rsidR="00525890" w:rsidRPr="00E023BD" w14:paraId="556CF20C" w14:textId="77777777" w:rsidTr="00E253A2">
        <w:trPr>
          <w:trHeight w:val="784"/>
        </w:trPr>
        <w:tc>
          <w:tcPr>
            <w:tcW w:w="497" w:type="dxa"/>
            <w:vMerge/>
            <w:tcBorders>
              <w:top w:val="nil"/>
            </w:tcBorders>
            <w:shd w:val="clear" w:color="auto" w:fill="DFDFDF"/>
          </w:tcPr>
          <w:p w14:paraId="50FEA983" w14:textId="77777777" w:rsidR="00525890" w:rsidRPr="00E023BD" w:rsidRDefault="00525890">
            <w:pPr>
              <w:rPr>
                <w:sz w:val="2"/>
                <w:szCs w:val="2"/>
              </w:rPr>
            </w:pPr>
          </w:p>
        </w:tc>
        <w:tc>
          <w:tcPr>
            <w:tcW w:w="3473" w:type="dxa"/>
            <w:vMerge/>
            <w:tcBorders>
              <w:top w:val="nil"/>
            </w:tcBorders>
            <w:shd w:val="clear" w:color="auto" w:fill="DFDFDF"/>
          </w:tcPr>
          <w:p w14:paraId="54B9D45D" w14:textId="77777777" w:rsidR="00525890" w:rsidRPr="00E023BD" w:rsidRDefault="00525890">
            <w:pPr>
              <w:rPr>
                <w:sz w:val="2"/>
                <w:szCs w:val="2"/>
              </w:rPr>
            </w:pPr>
          </w:p>
        </w:tc>
        <w:tc>
          <w:tcPr>
            <w:tcW w:w="1135" w:type="dxa"/>
            <w:shd w:val="clear" w:color="auto" w:fill="DFDFDF"/>
          </w:tcPr>
          <w:p w14:paraId="7814E273" w14:textId="77777777" w:rsidR="00525890" w:rsidRPr="00E023BD" w:rsidRDefault="00525890">
            <w:pPr>
              <w:pStyle w:val="TableParagraph"/>
              <w:spacing w:before="5"/>
              <w:rPr>
                <w:sz w:val="23"/>
              </w:rPr>
            </w:pPr>
          </w:p>
          <w:p w14:paraId="544060D8" w14:textId="77777777" w:rsidR="00525890" w:rsidRPr="00E023BD" w:rsidRDefault="00ED4050">
            <w:pPr>
              <w:pStyle w:val="TableParagraph"/>
              <w:ind w:left="71"/>
              <w:rPr>
                <w:b/>
                <w:sz w:val="20"/>
              </w:rPr>
            </w:pPr>
            <w:r w:rsidRPr="00E023BD">
              <w:rPr>
                <w:b/>
                <w:sz w:val="20"/>
              </w:rPr>
              <w:t>Spúšťač</w:t>
            </w:r>
          </w:p>
        </w:tc>
        <w:tc>
          <w:tcPr>
            <w:tcW w:w="655" w:type="dxa"/>
            <w:shd w:val="clear" w:color="auto" w:fill="DFDFDF"/>
          </w:tcPr>
          <w:p w14:paraId="44D01D1A" w14:textId="77777777" w:rsidR="00525890" w:rsidRPr="00E023BD" w:rsidRDefault="00ED4050">
            <w:pPr>
              <w:pStyle w:val="TableParagraph"/>
              <w:spacing w:before="37"/>
              <w:ind w:left="69" w:right="102"/>
              <w:jc w:val="both"/>
              <w:rPr>
                <w:b/>
                <w:sz w:val="20"/>
              </w:rPr>
            </w:pPr>
            <w:r w:rsidRPr="00E023BD">
              <w:rPr>
                <w:b/>
                <w:sz w:val="20"/>
              </w:rPr>
              <w:t xml:space="preserve">Fre kve </w:t>
            </w:r>
            <w:r w:rsidRPr="00E023BD">
              <w:rPr>
                <w:b/>
                <w:w w:val="95"/>
                <w:sz w:val="20"/>
              </w:rPr>
              <w:t>ncia</w:t>
            </w:r>
          </w:p>
        </w:tc>
        <w:tc>
          <w:tcPr>
            <w:tcW w:w="619" w:type="dxa"/>
            <w:shd w:val="clear" w:color="auto" w:fill="DFDFDF"/>
          </w:tcPr>
          <w:p w14:paraId="7EF95817" w14:textId="77777777" w:rsidR="00525890" w:rsidRPr="00E023BD" w:rsidRDefault="00525890">
            <w:pPr>
              <w:pStyle w:val="TableParagraph"/>
              <w:spacing w:before="5"/>
              <w:rPr>
                <w:sz w:val="23"/>
              </w:rPr>
            </w:pPr>
          </w:p>
          <w:p w14:paraId="3EB56EE7" w14:textId="77777777" w:rsidR="00525890" w:rsidRPr="00E023BD" w:rsidRDefault="00ED4050">
            <w:pPr>
              <w:pStyle w:val="TableParagraph"/>
              <w:ind w:left="69"/>
              <w:rPr>
                <w:b/>
                <w:sz w:val="20"/>
              </w:rPr>
            </w:pPr>
            <w:r w:rsidRPr="00E023BD">
              <w:rPr>
                <w:b/>
                <w:sz w:val="20"/>
              </w:rPr>
              <w:t>Štart</w:t>
            </w:r>
          </w:p>
        </w:tc>
        <w:tc>
          <w:tcPr>
            <w:tcW w:w="1277" w:type="dxa"/>
            <w:shd w:val="clear" w:color="auto" w:fill="DFDFDF"/>
          </w:tcPr>
          <w:p w14:paraId="516C7A32" w14:textId="77777777" w:rsidR="00525890" w:rsidRPr="00E023BD" w:rsidRDefault="00ED4050">
            <w:pPr>
              <w:pStyle w:val="TableParagraph"/>
              <w:spacing w:before="155"/>
              <w:ind w:left="72"/>
              <w:rPr>
                <w:b/>
                <w:sz w:val="20"/>
              </w:rPr>
            </w:pPr>
            <w:r w:rsidRPr="00E023BD">
              <w:rPr>
                <w:b/>
                <w:w w:val="95"/>
                <w:sz w:val="20"/>
              </w:rPr>
              <w:t xml:space="preserve">Dostupnosť </w:t>
            </w:r>
            <w:r w:rsidRPr="00E023BD">
              <w:rPr>
                <w:b/>
                <w:sz w:val="20"/>
              </w:rPr>
              <w:t>služby</w:t>
            </w:r>
          </w:p>
        </w:tc>
        <w:tc>
          <w:tcPr>
            <w:tcW w:w="850" w:type="dxa"/>
            <w:shd w:val="clear" w:color="auto" w:fill="DFDFDF"/>
          </w:tcPr>
          <w:p w14:paraId="4998A7AE" w14:textId="77777777" w:rsidR="00525890" w:rsidRPr="00E023BD" w:rsidRDefault="00ED4050">
            <w:pPr>
              <w:pStyle w:val="TableParagraph"/>
              <w:spacing w:before="155"/>
              <w:ind w:left="69"/>
              <w:rPr>
                <w:b/>
                <w:sz w:val="20"/>
              </w:rPr>
            </w:pPr>
            <w:r w:rsidRPr="00E023BD">
              <w:rPr>
                <w:b/>
                <w:sz w:val="20"/>
              </w:rPr>
              <w:t xml:space="preserve">Doba </w:t>
            </w:r>
            <w:r w:rsidRPr="00E023BD">
              <w:rPr>
                <w:b/>
                <w:w w:val="95"/>
                <w:sz w:val="20"/>
              </w:rPr>
              <w:t>odozvy</w:t>
            </w:r>
          </w:p>
        </w:tc>
        <w:tc>
          <w:tcPr>
            <w:tcW w:w="1136" w:type="dxa"/>
            <w:shd w:val="clear" w:color="auto" w:fill="DFDFDF"/>
          </w:tcPr>
          <w:p w14:paraId="00659E0C" w14:textId="77777777" w:rsidR="00525890" w:rsidRPr="00E023BD" w:rsidRDefault="00ED4050">
            <w:pPr>
              <w:pStyle w:val="TableParagraph"/>
              <w:spacing w:before="155"/>
              <w:ind w:left="71"/>
              <w:rPr>
                <w:b/>
                <w:sz w:val="20"/>
              </w:rPr>
            </w:pPr>
            <w:r w:rsidRPr="00E023BD">
              <w:rPr>
                <w:b/>
                <w:w w:val="95"/>
                <w:sz w:val="20"/>
              </w:rPr>
              <w:t xml:space="preserve">Lehota </w:t>
            </w:r>
            <w:r w:rsidRPr="00E023BD">
              <w:rPr>
                <w:b/>
                <w:sz w:val="20"/>
              </w:rPr>
              <w:t>služby</w:t>
            </w:r>
          </w:p>
        </w:tc>
      </w:tr>
      <w:tr w:rsidR="00525890" w:rsidRPr="00E023BD" w14:paraId="6CD030F4" w14:textId="77777777" w:rsidTr="00E253A2">
        <w:trPr>
          <w:trHeight w:val="1017"/>
        </w:trPr>
        <w:tc>
          <w:tcPr>
            <w:tcW w:w="497" w:type="dxa"/>
          </w:tcPr>
          <w:p w14:paraId="4F8E9F56" w14:textId="77777777" w:rsidR="00525890" w:rsidRPr="00E023BD" w:rsidRDefault="00525890">
            <w:pPr>
              <w:pStyle w:val="TableParagraph"/>
            </w:pPr>
          </w:p>
          <w:p w14:paraId="2D837A77" w14:textId="77777777" w:rsidR="00525890" w:rsidRPr="00E023BD" w:rsidRDefault="00ED4050">
            <w:pPr>
              <w:pStyle w:val="TableParagraph"/>
              <w:spacing w:before="132"/>
              <w:ind w:left="71"/>
              <w:rPr>
                <w:sz w:val="20"/>
              </w:rPr>
            </w:pPr>
            <w:r w:rsidRPr="00E023BD">
              <w:rPr>
                <w:sz w:val="20"/>
              </w:rPr>
              <w:t>1.</w:t>
            </w:r>
          </w:p>
        </w:tc>
        <w:tc>
          <w:tcPr>
            <w:tcW w:w="3473" w:type="dxa"/>
          </w:tcPr>
          <w:p w14:paraId="27FDE101" w14:textId="77777777" w:rsidR="00525890" w:rsidRPr="00E023BD" w:rsidRDefault="00ED4050">
            <w:pPr>
              <w:pStyle w:val="TableParagraph"/>
              <w:spacing w:before="37"/>
              <w:ind w:left="71" w:right="824"/>
              <w:rPr>
                <w:sz w:val="20"/>
              </w:rPr>
            </w:pPr>
            <w:r w:rsidRPr="00E023BD">
              <w:rPr>
                <w:sz w:val="20"/>
              </w:rPr>
              <w:t>Vykonať predbežnú analýzu a vypracovať písomnú ponuku</w:t>
            </w:r>
          </w:p>
          <w:p w14:paraId="51AD9890" w14:textId="77777777" w:rsidR="00525890" w:rsidRPr="00E023BD" w:rsidRDefault="00ED4050">
            <w:pPr>
              <w:pStyle w:val="TableParagraph"/>
              <w:ind w:left="71"/>
              <w:rPr>
                <w:sz w:val="20"/>
              </w:rPr>
            </w:pPr>
            <w:r w:rsidRPr="00E023BD">
              <w:rPr>
                <w:sz w:val="20"/>
              </w:rPr>
              <w:t>na funkčnú analýzu požiadavky a na návrh riešenia</w:t>
            </w:r>
          </w:p>
        </w:tc>
        <w:tc>
          <w:tcPr>
            <w:tcW w:w="1135" w:type="dxa"/>
          </w:tcPr>
          <w:p w14:paraId="0BC2A4CE" w14:textId="77777777" w:rsidR="00525890" w:rsidRPr="00E023BD" w:rsidRDefault="00525890">
            <w:pPr>
              <w:pStyle w:val="TableParagraph"/>
              <w:rPr>
                <w:sz w:val="23"/>
              </w:rPr>
            </w:pPr>
          </w:p>
          <w:p w14:paraId="45393A2B" w14:textId="77777777" w:rsidR="00525890" w:rsidRPr="00E023BD" w:rsidRDefault="00ED4050">
            <w:pPr>
              <w:pStyle w:val="TableParagraph"/>
              <w:spacing w:before="1" w:line="242" w:lineRule="auto"/>
              <w:ind w:left="71" w:right="58"/>
              <w:rPr>
                <w:sz w:val="20"/>
              </w:rPr>
            </w:pPr>
            <w:r w:rsidRPr="00E023BD">
              <w:rPr>
                <w:sz w:val="20"/>
              </w:rPr>
              <w:t>Požiadavka mailom</w:t>
            </w:r>
          </w:p>
        </w:tc>
        <w:tc>
          <w:tcPr>
            <w:tcW w:w="655" w:type="dxa"/>
          </w:tcPr>
          <w:p w14:paraId="3F795A77" w14:textId="77777777" w:rsidR="00525890" w:rsidRPr="00E023BD" w:rsidRDefault="00525890">
            <w:pPr>
              <w:pStyle w:val="TableParagraph"/>
            </w:pPr>
          </w:p>
          <w:p w14:paraId="2D904EB7" w14:textId="77777777" w:rsidR="00525890" w:rsidRPr="00E023BD" w:rsidRDefault="00ED4050">
            <w:pPr>
              <w:pStyle w:val="TableParagraph"/>
              <w:spacing w:before="132"/>
              <w:ind w:left="69"/>
              <w:rPr>
                <w:sz w:val="20"/>
              </w:rPr>
            </w:pPr>
            <w:r w:rsidRPr="00E023BD">
              <w:rPr>
                <w:w w:val="99"/>
                <w:sz w:val="20"/>
              </w:rPr>
              <w:t>-</w:t>
            </w:r>
          </w:p>
        </w:tc>
        <w:tc>
          <w:tcPr>
            <w:tcW w:w="619" w:type="dxa"/>
          </w:tcPr>
          <w:p w14:paraId="142880E6" w14:textId="77777777" w:rsidR="00525890" w:rsidRPr="00E023BD" w:rsidRDefault="00525890">
            <w:pPr>
              <w:pStyle w:val="TableParagraph"/>
            </w:pPr>
          </w:p>
          <w:p w14:paraId="70E5B6CB" w14:textId="77777777" w:rsidR="00525890" w:rsidRPr="00E023BD" w:rsidRDefault="00ED4050">
            <w:pPr>
              <w:pStyle w:val="TableParagraph"/>
              <w:spacing w:before="132"/>
              <w:ind w:left="69"/>
              <w:rPr>
                <w:sz w:val="20"/>
              </w:rPr>
            </w:pPr>
            <w:r w:rsidRPr="00E023BD">
              <w:rPr>
                <w:w w:val="99"/>
                <w:sz w:val="20"/>
              </w:rPr>
              <w:t>-</w:t>
            </w:r>
          </w:p>
        </w:tc>
        <w:tc>
          <w:tcPr>
            <w:tcW w:w="1277" w:type="dxa"/>
          </w:tcPr>
          <w:p w14:paraId="37A26F46" w14:textId="77777777" w:rsidR="00525890" w:rsidRPr="00E023BD" w:rsidRDefault="00525890">
            <w:pPr>
              <w:pStyle w:val="TableParagraph"/>
              <w:spacing w:before="4"/>
            </w:pPr>
          </w:p>
          <w:p w14:paraId="6D93AF10" w14:textId="77777777" w:rsidR="00525890" w:rsidRPr="00E023BD" w:rsidRDefault="00ED4050">
            <w:pPr>
              <w:pStyle w:val="TableParagraph"/>
              <w:ind w:left="71" w:right="357"/>
              <w:rPr>
                <w:rFonts w:ascii="Arial"/>
                <w:sz w:val="16"/>
              </w:rPr>
            </w:pPr>
            <w:r w:rsidRPr="00E023BD">
              <w:rPr>
                <w:rFonts w:ascii="Arial"/>
                <w:sz w:val="16"/>
              </w:rPr>
              <w:t>v pracovnej dobe</w:t>
            </w:r>
          </w:p>
        </w:tc>
        <w:tc>
          <w:tcPr>
            <w:tcW w:w="850" w:type="dxa"/>
          </w:tcPr>
          <w:p w14:paraId="55AFE276" w14:textId="77777777" w:rsidR="00525890" w:rsidRPr="00E023BD" w:rsidRDefault="00525890">
            <w:pPr>
              <w:pStyle w:val="TableParagraph"/>
              <w:rPr>
                <w:sz w:val="18"/>
              </w:rPr>
            </w:pPr>
          </w:p>
          <w:p w14:paraId="578FA733" w14:textId="77777777" w:rsidR="00525890" w:rsidRPr="00E023BD" w:rsidRDefault="00525890">
            <w:pPr>
              <w:pStyle w:val="TableParagraph"/>
              <w:spacing w:before="8"/>
              <w:rPr>
                <w:sz w:val="17"/>
              </w:rPr>
            </w:pPr>
          </w:p>
          <w:p w14:paraId="3D0E43AB" w14:textId="77777777" w:rsidR="00525890" w:rsidRPr="00E023BD" w:rsidRDefault="00ED4050">
            <w:pPr>
              <w:pStyle w:val="TableParagraph"/>
              <w:ind w:left="69"/>
              <w:rPr>
                <w:rFonts w:ascii="Arial"/>
                <w:sz w:val="16"/>
              </w:rPr>
            </w:pPr>
            <w:r w:rsidRPr="00E023BD">
              <w:rPr>
                <w:rFonts w:ascii="Arial"/>
                <w:sz w:val="16"/>
              </w:rPr>
              <w:t>-</w:t>
            </w:r>
          </w:p>
        </w:tc>
        <w:tc>
          <w:tcPr>
            <w:tcW w:w="1136" w:type="dxa"/>
          </w:tcPr>
          <w:p w14:paraId="6746BF6D" w14:textId="77777777" w:rsidR="00525890" w:rsidRPr="00E023BD" w:rsidRDefault="00525890">
            <w:pPr>
              <w:pStyle w:val="TableParagraph"/>
              <w:rPr>
                <w:sz w:val="18"/>
              </w:rPr>
            </w:pPr>
          </w:p>
          <w:p w14:paraId="202A9D4E" w14:textId="77777777" w:rsidR="00525890" w:rsidRPr="00E023BD" w:rsidRDefault="00525890">
            <w:pPr>
              <w:pStyle w:val="TableParagraph"/>
              <w:spacing w:before="8"/>
              <w:rPr>
                <w:sz w:val="17"/>
              </w:rPr>
            </w:pPr>
          </w:p>
          <w:p w14:paraId="1DE1719C" w14:textId="77777777" w:rsidR="00525890" w:rsidRPr="00E023BD" w:rsidRDefault="00ED4050">
            <w:pPr>
              <w:pStyle w:val="TableParagraph"/>
              <w:ind w:left="71"/>
              <w:rPr>
                <w:rFonts w:ascii="Arial" w:hAnsi="Arial"/>
                <w:sz w:val="16"/>
              </w:rPr>
            </w:pPr>
            <w:r w:rsidRPr="00E023BD">
              <w:rPr>
                <w:rFonts w:ascii="Arial" w:hAnsi="Arial"/>
                <w:sz w:val="16"/>
              </w:rPr>
              <w:t>10 prac.dní</w:t>
            </w:r>
          </w:p>
        </w:tc>
      </w:tr>
      <w:tr w:rsidR="00525890" w:rsidRPr="00E023BD" w14:paraId="25EED380" w14:textId="77777777" w:rsidTr="00E253A2">
        <w:trPr>
          <w:trHeight w:val="782"/>
        </w:trPr>
        <w:tc>
          <w:tcPr>
            <w:tcW w:w="497" w:type="dxa"/>
          </w:tcPr>
          <w:p w14:paraId="09F30531" w14:textId="77777777" w:rsidR="00525890" w:rsidRPr="00E023BD" w:rsidRDefault="00525890">
            <w:pPr>
              <w:pStyle w:val="TableParagraph"/>
              <w:spacing w:before="5"/>
              <w:rPr>
                <w:sz w:val="23"/>
              </w:rPr>
            </w:pPr>
          </w:p>
          <w:p w14:paraId="4B1AE8B7" w14:textId="77777777" w:rsidR="00525890" w:rsidRPr="00E023BD" w:rsidRDefault="00ED4050">
            <w:pPr>
              <w:pStyle w:val="TableParagraph"/>
              <w:ind w:left="71"/>
              <w:rPr>
                <w:sz w:val="20"/>
              </w:rPr>
            </w:pPr>
            <w:r w:rsidRPr="00E023BD">
              <w:rPr>
                <w:sz w:val="20"/>
              </w:rPr>
              <w:t>2.</w:t>
            </w:r>
          </w:p>
        </w:tc>
        <w:tc>
          <w:tcPr>
            <w:tcW w:w="3473" w:type="dxa"/>
          </w:tcPr>
          <w:p w14:paraId="625E8BFF" w14:textId="77777777" w:rsidR="00525890" w:rsidRPr="00E023BD" w:rsidRDefault="00ED4050">
            <w:pPr>
              <w:pStyle w:val="TableParagraph"/>
              <w:spacing w:before="155"/>
              <w:ind w:left="71"/>
              <w:rPr>
                <w:sz w:val="20"/>
              </w:rPr>
            </w:pPr>
            <w:r w:rsidRPr="00E023BD">
              <w:rPr>
                <w:sz w:val="20"/>
              </w:rPr>
              <w:t>Vykonať funkčnú analýzu požiadavky</w:t>
            </w:r>
          </w:p>
          <w:p w14:paraId="602D9578" w14:textId="77777777" w:rsidR="00525890" w:rsidRPr="00E023BD" w:rsidRDefault="00ED4050">
            <w:pPr>
              <w:pStyle w:val="TableParagraph"/>
              <w:spacing w:before="1"/>
              <w:ind w:left="71"/>
              <w:rPr>
                <w:sz w:val="20"/>
              </w:rPr>
            </w:pPr>
            <w:r w:rsidRPr="00E023BD">
              <w:rPr>
                <w:sz w:val="20"/>
              </w:rPr>
              <w:t>a vypracovať návrh riešenia</w:t>
            </w:r>
          </w:p>
        </w:tc>
        <w:tc>
          <w:tcPr>
            <w:tcW w:w="1135" w:type="dxa"/>
          </w:tcPr>
          <w:p w14:paraId="4FCC02A5" w14:textId="77777777" w:rsidR="00525890" w:rsidRPr="00E023BD" w:rsidRDefault="00ED4050">
            <w:pPr>
              <w:pStyle w:val="TableParagraph"/>
              <w:spacing w:before="37"/>
              <w:ind w:left="71"/>
              <w:rPr>
                <w:sz w:val="20"/>
              </w:rPr>
            </w:pPr>
            <w:r w:rsidRPr="00E023BD">
              <w:rPr>
                <w:sz w:val="20"/>
              </w:rPr>
              <w:t xml:space="preserve">Žiadosť/ Podľa </w:t>
            </w:r>
            <w:r w:rsidRPr="00E023BD">
              <w:rPr>
                <w:w w:val="95"/>
                <w:sz w:val="20"/>
              </w:rPr>
              <w:t>objednávky</w:t>
            </w:r>
          </w:p>
        </w:tc>
        <w:tc>
          <w:tcPr>
            <w:tcW w:w="655" w:type="dxa"/>
          </w:tcPr>
          <w:p w14:paraId="608E5CEA" w14:textId="77777777" w:rsidR="00525890" w:rsidRPr="00E023BD" w:rsidRDefault="00525890">
            <w:pPr>
              <w:pStyle w:val="TableParagraph"/>
              <w:spacing w:before="5"/>
              <w:rPr>
                <w:sz w:val="23"/>
              </w:rPr>
            </w:pPr>
          </w:p>
          <w:p w14:paraId="508F6934" w14:textId="77777777" w:rsidR="00525890" w:rsidRPr="00E023BD" w:rsidRDefault="00ED4050">
            <w:pPr>
              <w:pStyle w:val="TableParagraph"/>
              <w:ind w:left="69"/>
              <w:rPr>
                <w:sz w:val="20"/>
              </w:rPr>
            </w:pPr>
            <w:r w:rsidRPr="00E023BD">
              <w:rPr>
                <w:w w:val="99"/>
                <w:sz w:val="20"/>
              </w:rPr>
              <w:t>-</w:t>
            </w:r>
          </w:p>
        </w:tc>
        <w:tc>
          <w:tcPr>
            <w:tcW w:w="619" w:type="dxa"/>
          </w:tcPr>
          <w:p w14:paraId="28C3D4D2" w14:textId="77777777" w:rsidR="00525890" w:rsidRPr="00E023BD" w:rsidRDefault="00525890">
            <w:pPr>
              <w:pStyle w:val="TableParagraph"/>
              <w:spacing w:before="5"/>
              <w:rPr>
                <w:sz w:val="23"/>
              </w:rPr>
            </w:pPr>
          </w:p>
          <w:p w14:paraId="7BC84976" w14:textId="77777777" w:rsidR="00525890" w:rsidRPr="00E023BD" w:rsidRDefault="00ED4050">
            <w:pPr>
              <w:pStyle w:val="TableParagraph"/>
              <w:ind w:left="69"/>
              <w:rPr>
                <w:sz w:val="20"/>
              </w:rPr>
            </w:pPr>
            <w:r w:rsidRPr="00E023BD">
              <w:rPr>
                <w:w w:val="99"/>
                <w:sz w:val="20"/>
              </w:rPr>
              <w:t>-</w:t>
            </w:r>
          </w:p>
        </w:tc>
        <w:tc>
          <w:tcPr>
            <w:tcW w:w="1277" w:type="dxa"/>
          </w:tcPr>
          <w:p w14:paraId="4DB73784" w14:textId="77777777" w:rsidR="00525890" w:rsidRPr="00E023BD" w:rsidRDefault="00525890">
            <w:pPr>
              <w:pStyle w:val="TableParagraph"/>
              <w:spacing w:before="7"/>
            </w:pPr>
          </w:p>
          <w:p w14:paraId="08D9A257" w14:textId="77777777" w:rsidR="00525890" w:rsidRPr="00E023BD" w:rsidRDefault="00ED4050">
            <w:pPr>
              <w:pStyle w:val="TableParagraph"/>
              <w:ind w:left="71" w:right="357"/>
              <w:rPr>
                <w:rFonts w:ascii="Arial"/>
                <w:sz w:val="16"/>
              </w:rPr>
            </w:pPr>
            <w:r w:rsidRPr="00E023BD">
              <w:rPr>
                <w:rFonts w:ascii="Arial"/>
                <w:sz w:val="16"/>
              </w:rPr>
              <w:t>v pracovnej dobe</w:t>
            </w:r>
          </w:p>
        </w:tc>
        <w:tc>
          <w:tcPr>
            <w:tcW w:w="850" w:type="dxa"/>
          </w:tcPr>
          <w:p w14:paraId="20359FDA" w14:textId="77777777" w:rsidR="00525890" w:rsidRPr="00E023BD" w:rsidRDefault="00525890">
            <w:pPr>
              <w:pStyle w:val="TableParagraph"/>
              <w:spacing w:before="7"/>
              <w:rPr>
                <w:sz w:val="25"/>
              </w:rPr>
            </w:pPr>
          </w:p>
          <w:p w14:paraId="4442232B" w14:textId="77777777" w:rsidR="00525890" w:rsidRPr="00E023BD" w:rsidRDefault="00ED4050">
            <w:pPr>
              <w:pStyle w:val="TableParagraph"/>
              <w:spacing w:before="1"/>
              <w:ind w:left="69"/>
              <w:rPr>
                <w:rFonts w:ascii="Arial"/>
                <w:sz w:val="16"/>
              </w:rPr>
            </w:pPr>
            <w:r w:rsidRPr="00E023BD">
              <w:rPr>
                <w:rFonts w:ascii="Arial"/>
                <w:sz w:val="16"/>
              </w:rPr>
              <w:t>-</w:t>
            </w:r>
          </w:p>
        </w:tc>
        <w:tc>
          <w:tcPr>
            <w:tcW w:w="1136" w:type="dxa"/>
          </w:tcPr>
          <w:p w14:paraId="384C1292" w14:textId="77777777" w:rsidR="00525890" w:rsidRPr="00E023BD" w:rsidRDefault="00525890">
            <w:pPr>
              <w:pStyle w:val="TableParagraph"/>
              <w:spacing w:before="8"/>
              <w:rPr>
                <w:sz w:val="17"/>
              </w:rPr>
            </w:pPr>
          </w:p>
          <w:p w14:paraId="59713EBC" w14:textId="77777777" w:rsidR="00525890" w:rsidRPr="00E023BD" w:rsidRDefault="00ED4050">
            <w:pPr>
              <w:pStyle w:val="TableParagraph"/>
              <w:ind w:left="71"/>
              <w:rPr>
                <w:rFonts w:ascii="Arial" w:hAnsi="Arial"/>
                <w:sz w:val="16"/>
              </w:rPr>
            </w:pPr>
            <w:r w:rsidRPr="00E023BD">
              <w:rPr>
                <w:rFonts w:ascii="Arial" w:hAnsi="Arial"/>
                <w:sz w:val="16"/>
              </w:rPr>
              <w:t>podľa</w:t>
            </w:r>
          </w:p>
          <w:p w14:paraId="68808803" w14:textId="77777777" w:rsidR="00525890" w:rsidRPr="00E023BD" w:rsidRDefault="00ED4050">
            <w:pPr>
              <w:pStyle w:val="TableParagraph"/>
              <w:ind w:left="71"/>
              <w:rPr>
                <w:rFonts w:ascii="Arial" w:hAnsi="Arial"/>
                <w:sz w:val="16"/>
              </w:rPr>
            </w:pPr>
            <w:r w:rsidRPr="00E023BD">
              <w:rPr>
                <w:rFonts w:ascii="Arial" w:hAnsi="Arial"/>
                <w:sz w:val="16"/>
              </w:rPr>
              <w:t>objednávky</w:t>
            </w:r>
          </w:p>
        </w:tc>
      </w:tr>
      <w:tr w:rsidR="00525890" w:rsidRPr="00E023BD" w14:paraId="41EB1559" w14:textId="77777777" w:rsidTr="00E253A2">
        <w:trPr>
          <w:trHeight w:val="784"/>
        </w:trPr>
        <w:tc>
          <w:tcPr>
            <w:tcW w:w="497" w:type="dxa"/>
          </w:tcPr>
          <w:p w14:paraId="5634AB5E" w14:textId="77777777" w:rsidR="00525890" w:rsidRPr="00E023BD" w:rsidRDefault="00525890">
            <w:pPr>
              <w:pStyle w:val="TableParagraph"/>
              <w:spacing w:before="5"/>
              <w:rPr>
                <w:sz w:val="23"/>
              </w:rPr>
            </w:pPr>
          </w:p>
          <w:p w14:paraId="3D9F1522" w14:textId="77777777" w:rsidR="00525890" w:rsidRPr="00E023BD" w:rsidRDefault="00ED4050">
            <w:pPr>
              <w:pStyle w:val="TableParagraph"/>
              <w:ind w:left="71"/>
              <w:rPr>
                <w:sz w:val="20"/>
              </w:rPr>
            </w:pPr>
            <w:r w:rsidRPr="00E023BD">
              <w:rPr>
                <w:sz w:val="20"/>
              </w:rPr>
              <w:t>3.</w:t>
            </w:r>
          </w:p>
        </w:tc>
        <w:tc>
          <w:tcPr>
            <w:tcW w:w="3473" w:type="dxa"/>
          </w:tcPr>
          <w:p w14:paraId="1AFA86FB" w14:textId="77777777" w:rsidR="00525890" w:rsidRPr="00E023BD" w:rsidRDefault="00ED4050">
            <w:pPr>
              <w:pStyle w:val="TableParagraph"/>
              <w:spacing w:before="40"/>
              <w:ind w:left="71" w:right="388"/>
              <w:rPr>
                <w:sz w:val="20"/>
              </w:rPr>
            </w:pPr>
            <w:r w:rsidRPr="00E023BD">
              <w:rPr>
                <w:sz w:val="20"/>
              </w:rPr>
              <w:t>Realizácia požiadavky, aktualizácia sprievodnej dokumentácie informačného systému</w:t>
            </w:r>
          </w:p>
        </w:tc>
        <w:tc>
          <w:tcPr>
            <w:tcW w:w="1135" w:type="dxa"/>
          </w:tcPr>
          <w:p w14:paraId="1819058E" w14:textId="77777777" w:rsidR="00525890" w:rsidRPr="00E023BD" w:rsidRDefault="00ED4050">
            <w:pPr>
              <w:pStyle w:val="TableParagraph"/>
              <w:spacing w:before="155" w:line="242" w:lineRule="auto"/>
              <w:ind w:left="71"/>
              <w:rPr>
                <w:sz w:val="20"/>
              </w:rPr>
            </w:pPr>
            <w:r w:rsidRPr="00E023BD">
              <w:rPr>
                <w:sz w:val="20"/>
              </w:rPr>
              <w:t xml:space="preserve">Podľa </w:t>
            </w:r>
            <w:r w:rsidRPr="00E023BD">
              <w:rPr>
                <w:w w:val="95"/>
                <w:sz w:val="20"/>
              </w:rPr>
              <w:t>objednávky</w:t>
            </w:r>
          </w:p>
        </w:tc>
        <w:tc>
          <w:tcPr>
            <w:tcW w:w="655" w:type="dxa"/>
          </w:tcPr>
          <w:p w14:paraId="12F6DF2C" w14:textId="77777777" w:rsidR="00525890" w:rsidRPr="00E023BD" w:rsidRDefault="00525890">
            <w:pPr>
              <w:pStyle w:val="TableParagraph"/>
              <w:spacing w:before="5"/>
              <w:rPr>
                <w:sz w:val="23"/>
              </w:rPr>
            </w:pPr>
          </w:p>
          <w:p w14:paraId="23DC5282" w14:textId="77777777" w:rsidR="00525890" w:rsidRPr="00E023BD" w:rsidRDefault="00ED4050">
            <w:pPr>
              <w:pStyle w:val="TableParagraph"/>
              <w:ind w:left="69"/>
              <w:rPr>
                <w:sz w:val="20"/>
              </w:rPr>
            </w:pPr>
            <w:r w:rsidRPr="00E023BD">
              <w:rPr>
                <w:w w:val="99"/>
                <w:sz w:val="20"/>
              </w:rPr>
              <w:t>-</w:t>
            </w:r>
          </w:p>
        </w:tc>
        <w:tc>
          <w:tcPr>
            <w:tcW w:w="619" w:type="dxa"/>
          </w:tcPr>
          <w:p w14:paraId="56560F8E" w14:textId="77777777" w:rsidR="00525890" w:rsidRPr="00E023BD" w:rsidRDefault="00525890">
            <w:pPr>
              <w:pStyle w:val="TableParagraph"/>
              <w:spacing w:before="5"/>
              <w:rPr>
                <w:sz w:val="23"/>
              </w:rPr>
            </w:pPr>
          </w:p>
          <w:p w14:paraId="3E9F9B9E" w14:textId="77777777" w:rsidR="00525890" w:rsidRPr="00E023BD" w:rsidRDefault="00ED4050">
            <w:pPr>
              <w:pStyle w:val="TableParagraph"/>
              <w:ind w:left="69"/>
              <w:rPr>
                <w:sz w:val="20"/>
              </w:rPr>
            </w:pPr>
            <w:r w:rsidRPr="00E023BD">
              <w:rPr>
                <w:w w:val="99"/>
                <w:sz w:val="20"/>
              </w:rPr>
              <w:t>-</w:t>
            </w:r>
          </w:p>
        </w:tc>
        <w:tc>
          <w:tcPr>
            <w:tcW w:w="1277" w:type="dxa"/>
          </w:tcPr>
          <w:p w14:paraId="0C21DEDC" w14:textId="77777777" w:rsidR="00525890" w:rsidRPr="00E023BD" w:rsidRDefault="00525890">
            <w:pPr>
              <w:pStyle w:val="TableParagraph"/>
              <w:spacing w:before="7"/>
            </w:pPr>
          </w:p>
          <w:p w14:paraId="0A6F44F7" w14:textId="77777777" w:rsidR="00525890" w:rsidRPr="00E023BD" w:rsidRDefault="00ED4050">
            <w:pPr>
              <w:pStyle w:val="TableParagraph"/>
              <w:ind w:left="71" w:right="357"/>
              <w:rPr>
                <w:rFonts w:ascii="Arial"/>
                <w:sz w:val="16"/>
              </w:rPr>
            </w:pPr>
            <w:r w:rsidRPr="00E023BD">
              <w:rPr>
                <w:rFonts w:ascii="Arial"/>
                <w:sz w:val="16"/>
              </w:rPr>
              <w:t>v pracovnej dobe</w:t>
            </w:r>
          </w:p>
        </w:tc>
        <w:tc>
          <w:tcPr>
            <w:tcW w:w="850" w:type="dxa"/>
          </w:tcPr>
          <w:p w14:paraId="69B55D31" w14:textId="77777777" w:rsidR="00525890" w:rsidRPr="00E023BD" w:rsidRDefault="00525890">
            <w:pPr>
              <w:pStyle w:val="TableParagraph"/>
              <w:spacing w:before="10"/>
              <w:rPr>
                <w:sz w:val="25"/>
              </w:rPr>
            </w:pPr>
          </w:p>
          <w:p w14:paraId="6DC51A1B" w14:textId="77777777" w:rsidR="00525890" w:rsidRPr="00E023BD" w:rsidRDefault="00ED4050">
            <w:pPr>
              <w:pStyle w:val="TableParagraph"/>
              <w:ind w:left="69"/>
              <w:rPr>
                <w:rFonts w:ascii="Arial"/>
                <w:sz w:val="16"/>
              </w:rPr>
            </w:pPr>
            <w:r w:rsidRPr="00E023BD">
              <w:rPr>
                <w:rFonts w:ascii="Arial"/>
                <w:sz w:val="16"/>
              </w:rPr>
              <w:t>-</w:t>
            </w:r>
          </w:p>
        </w:tc>
        <w:tc>
          <w:tcPr>
            <w:tcW w:w="1136" w:type="dxa"/>
          </w:tcPr>
          <w:p w14:paraId="3D8780EF" w14:textId="77777777" w:rsidR="00525890" w:rsidRPr="00E023BD" w:rsidRDefault="00525890">
            <w:pPr>
              <w:pStyle w:val="TableParagraph"/>
              <w:spacing w:before="10"/>
              <w:rPr>
                <w:sz w:val="17"/>
              </w:rPr>
            </w:pPr>
          </w:p>
          <w:p w14:paraId="126A25DF" w14:textId="77777777" w:rsidR="00525890" w:rsidRPr="00E023BD" w:rsidRDefault="00ED4050">
            <w:pPr>
              <w:pStyle w:val="TableParagraph"/>
              <w:ind w:left="71"/>
              <w:rPr>
                <w:rFonts w:ascii="Arial" w:hAnsi="Arial"/>
                <w:sz w:val="16"/>
              </w:rPr>
            </w:pPr>
            <w:r w:rsidRPr="00E023BD">
              <w:rPr>
                <w:rFonts w:ascii="Arial" w:hAnsi="Arial"/>
                <w:sz w:val="16"/>
              </w:rPr>
              <w:t>podľa</w:t>
            </w:r>
          </w:p>
          <w:p w14:paraId="0D3B95B6" w14:textId="77777777" w:rsidR="00525890" w:rsidRPr="00E023BD" w:rsidRDefault="00ED4050">
            <w:pPr>
              <w:pStyle w:val="TableParagraph"/>
              <w:spacing w:before="1"/>
              <w:ind w:left="71"/>
              <w:rPr>
                <w:rFonts w:ascii="Arial" w:hAnsi="Arial"/>
                <w:sz w:val="16"/>
              </w:rPr>
            </w:pPr>
            <w:r w:rsidRPr="00E023BD">
              <w:rPr>
                <w:rFonts w:ascii="Arial" w:hAnsi="Arial"/>
                <w:sz w:val="16"/>
              </w:rPr>
              <w:t>objednávky</w:t>
            </w:r>
          </w:p>
        </w:tc>
      </w:tr>
      <w:tr w:rsidR="00525890" w:rsidRPr="00E023BD" w14:paraId="0B97E5C6" w14:textId="77777777" w:rsidTr="00E253A2">
        <w:trPr>
          <w:trHeight w:val="784"/>
        </w:trPr>
        <w:tc>
          <w:tcPr>
            <w:tcW w:w="497" w:type="dxa"/>
          </w:tcPr>
          <w:p w14:paraId="729ED3F1" w14:textId="77777777" w:rsidR="00525890" w:rsidRPr="00E023BD" w:rsidRDefault="00525890">
            <w:pPr>
              <w:pStyle w:val="TableParagraph"/>
              <w:spacing w:before="5"/>
              <w:rPr>
                <w:sz w:val="23"/>
              </w:rPr>
            </w:pPr>
          </w:p>
          <w:p w14:paraId="5235B1DF" w14:textId="77777777" w:rsidR="00525890" w:rsidRPr="00E023BD" w:rsidRDefault="00ED4050">
            <w:pPr>
              <w:pStyle w:val="TableParagraph"/>
              <w:ind w:left="71"/>
              <w:rPr>
                <w:sz w:val="20"/>
              </w:rPr>
            </w:pPr>
            <w:r w:rsidRPr="00E023BD">
              <w:rPr>
                <w:sz w:val="20"/>
              </w:rPr>
              <w:t>4.</w:t>
            </w:r>
          </w:p>
        </w:tc>
        <w:tc>
          <w:tcPr>
            <w:tcW w:w="3473" w:type="dxa"/>
          </w:tcPr>
          <w:p w14:paraId="70F59273" w14:textId="77777777" w:rsidR="00525890" w:rsidRPr="00E023BD" w:rsidRDefault="00ED4050">
            <w:pPr>
              <w:pStyle w:val="TableParagraph"/>
              <w:spacing w:before="37"/>
              <w:ind w:left="71" w:right="105"/>
              <w:rPr>
                <w:sz w:val="20"/>
              </w:rPr>
            </w:pPr>
            <w:r w:rsidRPr="00E023BD">
              <w:rPr>
                <w:sz w:val="20"/>
              </w:rPr>
              <w:t>Konzultácie priamo na pracovisku objednávateľa alebo online na základe podmienok uvedených v objednávke</w:t>
            </w:r>
          </w:p>
        </w:tc>
        <w:tc>
          <w:tcPr>
            <w:tcW w:w="1135" w:type="dxa"/>
          </w:tcPr>
          <w:p w14:paraId="180028D6" w14:textId="77777777" w:rsidR="00525890" w:rsidRPr="00E023BD" w:rsidRDefault="00525890">
            <w:pPr>
              <w:pStyle w:val="TableParagraph"/>
              <w:spacing w:before="5"/>
              <w:rPr>
                <w:sz w:val="23"/>
              </w:rPr>
            </w:pPr>
          </w:p>
          <w:p w14:paraId="592B5250" w14:textId="77777777" w:rsidR="00525890" w:rsidRPr="00E023BD" w:rsidRDefault="00ED4050">
            <w:pPr>
              <w:pStyle w:val="TableParagraph"/>
              <w:ind w:left="71"/>
              <w:rPr>
                <w:sz w:val="20"/>
              </w:rPr>
            </w:pPr>
            <w:r w:rsidRPr="00E023BD">
              <w:rPr>
                <w:sz w:val="20"/>
              </w:rPr>
              <w:t>objednávka</w:t>
            </w:r>
          </w:p>
        </w:tc>
        <w:tc>
          <w:tcPr>
            <w:tcW w:w="655" w:type="dxa"/>
          </w:tcPr>
          <w:p w14:paraId="6E01A638" w14:textId="77777777" w:rsidR="00525890" w:rsidRPr="00E023BD" w:rsidRDefault="00525890">
            <w:pPr>
              <w:pStyle w:val="TableParagraph"/>
              <w:spacing w:before="5"/>
              <w:rPr>
                <w:sz w:val="23"/>
              </w:rPr>
            </w:pPr>
          </w:p>
          <w:p w14:paraId="5052A668" w14:textId="77777777" w:rsidR="00525890" w:rsidRPr="00E023BD" w:rsidRDefault="00ED4050">
            <w:pPr>
              <w:pStyle w:val="TableParagraph"/>
              <w:ind w:left="69"/>
              <w:rPr>
                <w:sz w:val="20"/>
              </w:rPr>
            </w:pPr>
            <w:r w:rsidRPr="00E023BD">
              <w:rPr>
                <w:w w:val="99"/>
                <w:sz w:val="20"/>
              </w:rPr>
              <w:t>-</w:t>
            </w:r>
          </w:p>
        </w:tc>
        <w:tc>
          <w:tcPr>
            <w:tcW w:w="619" w:type="dxa"/>
          </w:tcPr>
          <w:p w14:paraId="0DC6CB8F" w14:textId="77777777" w:rsidR="00525890" w:rsidRPr="00E023BD" w:rsidRDefault="00525890">
            <w:pPr>
              <w:pStyle w:val="TableParagraph"/>
              <w:spacing w:before="5"/>
              <w:rPr>
                <w:sz w:val="23"/>
              </w:rPr>
            </w:pPr>
          </w:p>
          <w:p w14:paraId="1E7BF662" w14:textId="77777777" w:rsidR="00525890" w:rsidRPr="00E023BD" w:rsidRDefault="00ED4050">
            <w:pPr>
              <w:pStyle w:val="TableParagraph"/>
              <w:ind w:left="69"/>
              <w:rPr>
                <w:sz w:val="20"/>
              </w:rPr>
            </w:pPr>
            <w:r w:rsidRPr="00E023BD">
              <w:rPr>
                <w:w w:val="99"/>
                <w:sz w:val="20"/>
              </w:rPr>
              <w:t>-</w:t>
            </w:r>
          </w:p>
        </w:tc>
        <w:tc>
          <w:tcPr>
            <w:tcW w:w="1277" w:type="dxa"/>
          </w:tcPr>
          <w:p w14:paraId="14A7C161" w14:textId="77777777" w:rsidR="00525890" w:rsidRPr="00E023BD" w:rsidRDefault="00525890">
            <w:pPr>
              <w:pStyle w:val="TableParagraph"/>
              <w:spacing w:before="8"/>
              <w:rPr>
                <w:sz w:val="17"/>
              </w:rPr>
            </w:pPr>
          </w:p>
          <w:p w14:paraId="02B26D6D" w14:textId="77777777" w:rsidR="00525890" w:rsidRPr="00E023BD" w:rsidRDefault="00ED4050">
            <w:pPr>
              <w:pStyle w:val="TableParagraph"/>
              <w:ind w:left="71" w:right="357"/>
              <w:rPr>
                <w:rFonts w:ascii="Arial"/>
                <w:sz w:val="16"/>
              </w:rPr>
            </w:pPr>
            <w:r w:rsidRPr="00E023BD">
              <w:rPr>
                <w:rFonts w:ascii="Arial"/>
                <w:sz w:val="16"/>
              </w:rPr>
              <w:t>v pracovnej dobe</w:t>
            </w:r>
          </w:p>
        </w:tc>
        <w:tc>
          <w:tcPr>
            <w:tcW w:w="850" w:type="dxa"/>
          </w:tcPr>
          <w:p w14:paraId="121C9125" w14:textId="77777777" w:rsidR="00525890" w:rsidRPr="00E023BD" w:rsidRDefault="00ED4050">
            <w:pPr>
              <w:pStyle w:val="TableParagraph"/>
              <w:tabs>
                <w:tab w:val="right" w:pos="780"/>
              </w:tabs>
              <w:spacing w:before="207"/>
              <w:ind w:left="69"/>
              <w:rPr>
                <w:rFonts w:ascii="Arial"/>
                <w:sz w:val="16"/>
              </w:rPr>
            </w:pPr>
            <w:r w:rsidRPr="00E023BD">
              <w:rPr>
                <w:rFonts w:ascii="Arial"/>
                <w:sz w:val="16"/>
              </w:rPr>
              <w:t>Do</w:t>
            </w:r>
            <w:r w:rsidRPr="00E023BD">
              <w:rPr>
                <w:rFonts w:ascii="Arial"/>
                <w:sz w:val="16"/>
              </w:rPr>
              <w:tab/>
              <w:t>2</w:t>
            </w:r>
          </w:p>
          <w:p w14:paraId="6CF8E1CD" w14:textId="77777777" w:rsidR="00525890" w:rsidRPr="00E023BD" w:rsidRDefault="00ED4050">
            <w:pPr>
              <w:pStyle w:val="TableParagraph"/>
              <w:spacing w:before="1"/>
              <w:ind w:left="69"/>
              <w:rPr>
                <w:rFonts w:ascii="Arial" w:hAnsi="Arial"/>
                <w:sz w:val="16"/>
              </w:rPr>
            </w:pPr>
            <w:r w:rsidRPr="00E023BD">
              <w:rPr>
                <w:rFonts w:ascii="Arial" w:hAnsi="Arial"/>
                <w:sz w:val="16"/>
              </w:rPr>
              <w:t>prac. dní</w:t>
            </w:r>
          </w:p>
        </w:tc>
        <w:tc>
          <w:tcPr>
            <w:tcW w:w="1136" w:type="dxa"/>
          </w:tcPr>
          <w:p w14:paraId="22FB7082" w14:textId="77777777" w:rsidR="00525890" w:rsidRPr="00E023BD" w:rsidRDefault="00525890">
            <w:pPr>
              <w:pStyle w:val="TableParagraph"/>
              <w:spacing w:before="8"/>
              <w:rPr>
                <w:sz w:val="17"/>
              </w:rPr>
            </w:pPr>
          </w:p>
          <w:p w14:paraId="2317E898" w14:textId="77777777" w:rsidR="00525890" w:rsidRPr="00E023BD" w:rsidRDefault="00ED4050">
            <w:pPr>
              <w:pStyle w:val="TableParagraph"/>
              <w:ind w:left="71"/>
              <w:rPr>
                <w:rFonts w:ascii="Arial" w:hAnsi="Arial"/>
                <w:sz w:val="16"/>
              </w:rPr>
            </w:pPr>
            <w:r w:rsidRPr="00E023BD">
              <w:rPr>
                <w:rFonts w:ascii="Arial" w:hAnsi="Arial"/>
                <w:sz w:val="16"/>
              </w:rPr>
              <w:t>podľa</w:t>
            </w:r>
          </w:p>
          <w:p w14:paraId="6742DFFD" w14:textId="77777777" w:rsidR="00525890" w:rsidRPr="00E023BD" w:rsidRDefault="00ED4050">
            <w:pPr>
              <w:pStyle w:val="TableParagraph"/>
              <w:ind w:left="71"/>
              <w:rPr>
                <w:rFonts w:ascii="Arial" w:hAnsi="Arial"/>
                <w:sz w:val="16"/>
              </w:rPr>
            </w:pPr>
            <w:r w:rsidRPr="00E023BD">
              <w:rPr>
                <w:rFonts w:ascii="Arial" w:hAnsi="Arial"/>
                <w:sz w:val="16"/>
              </w:rPr>
              <w:t>objednávky</w:t>
            </w:r>
          </w:p>
        </w:tc>
      </w:tr>
    </w:tbl>
    <w:p w14:paraId="5D568FE1" w14:textId="77777777" w:rsidR="00525890" w:rsidRPr="00E023BD" w:rsidRDefault="00525890">
      <w:pPr>
        <w:rPr>
          <w:rFonts w:ascii="Arial" w:hAnsi="Arial"/>
          <w:sz w:val="16"/>
        </w:rPr>
        <w:sectPr w:rsidR="00525890" w:rsidRPr="00E023BD">
          <w:pgSz w:w="11910" w:h="16840"/>
          <w:pgMar w:top="600" w:right="500" w:bottom="880" w:left="740" w:header="0" w:footer="694" w:gutter="0"/>
          <w:cols w:space="708"/>
        </w:sectPr>
      </w:pPr>
    </w:p>
    <w:p w14:paraId="5CDA985B" w14:textId="2FA5F912" w:rsidR="00525890" w:rsidRPr="00E023BD" w:rsidRDefault="00ED4050">
      <w:pPr>
        <w:pStyle w:val="Heading2"/>
      </w:pPr>
      <w:r w:rsidRPr="00E023BD">
        <w:lastRenderedPageBreak/>
        <w:t xml:space="preserve">Príloha č.2 k Servisnej zmluve č. </w:t>
      </w:r>
      <w:r w:rsidR="00024707" w:rsidRPr="00E023BD">
        <w:t>C-NBS1-000-120-964</w:t>
      </w:r>
    </w:p>
    <w:p w14:paraId="4913D14C" w14:textId="77777777" w:rsidR="00525890" w:rsidRPr="00E023BD" w:rsidRDefault="00372897">
      <w:pPr>
        <w:pStyle w:val="BodyText"/>
        <w:spacing w:before="8"/>
        <w:rPr>
          <w:b/>
          <w:i/>
          <w:sz w:val="16"/>
        </w:rPr>
      </w:pPr>
      <w:r w:rsidRPr="00E023BD">
        <w:rPr>
          <w:noProof/>
        </w:rPr>
        <mc:AlternateContent>
          <mc:Choice Requires="wps">
            <w:drawing>
              <wp:anchor distT="0" distB="0" distL="0" distR="0" simplePos="0" relativeHeight="251669504" behindDoc="1" locked="0" layoutInCell="1" allowOverlap="1" wp14:anchorId="38A700A6" wp14:editId="5503B857">
                <wp:simplePos x="0" y="0"/>
                <wp:positionH relativeFrom="page">
                  <wp:posOffset>720090</wp:posOffset>
                </wp:positionH>
                <wp:positionV relativeFrom="paragraph">
                  <wp:posOffset>154305</wp:posOffset>
                </wp:positionV>
                <wp:extent cx="6172200" cy="1270"/>
                <wp:effectExtent l="0" t="0" r="0" b="0"/>
                <wp:wrapTopAndBottom/>
                <wp:docPr id="925275725"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2200" cy="1270"/>
                        </a:xfrm>
                        <a:custGeom>
                          <a:avLst/>
                          <a:gdLst>
                            <a:gd name="T0" fmla="+- 0 1134 1134"/>
                            <a:gd name="T1" fmla="*/ T0 w 9720"/>
                            <a:gd name="T2" fmla="+- 0 10854 1134"/>
                            <a:gd name="T3" fmla="*/ T2 w 9720"/>
                          </a:gdLst>
                          <a:ahLst/>
                          <a:cxnLst>
                            <a:cxn ang="0">
                              <a:pos x="T1" y="0"/>
                            </a:cxn>
                            <a:cxn ang="0">
                              <a:pos x="T3" y="0"/>
                            </a:cxn>
                          </a:cxnLst>
                          <a:rect l="0" t="0" r="r" b="b"/>
                          <a:pathLst>
                            <a:path w="9720">
                              <a:moveTo>
                                <a:pt x="0" y="0"/>
                              </a:moveTo>
                              <a:lnTo>
                                <a:pt x="97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FD46A9" id="Freeform 8" o:spid="_x0000_s1026" style="position:absolute;margin-left:56.7pt;margin-top:12.15pt;width:486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" path="m,l9720,e" filled="f">
                <v:path arrowok="t" o:connecttype="custom" o:connectlocs="0,0;6172200,0" o:connectangles="0,0"/>
                <w10:wrap type="topAndBottom" anchorx="page"/>
              </v:shape>
            </w:pict>
          </mc:Fallback>
        </mc:AlternateContent>
      </w:r>
    </w:p>
    <w:p w14:paraId="18511C37" w14:textId="77777777" w:rsidR="00525890" w:rsidRPr="00E023BD" w:rsidRDefault="00525890">
      <w:pPr>
        <w:pStyle w:val="BodyText"/>
        <w:rPr>
          <w:b/>
          <w:i/>
          <w:sz w:val="20"/>
        </w:rPr>
      </w:pPr>
    </w:p>
    <w:p w14:paraId="7AB42805" w14:textId="77777777" w:rsidR="00525890" w:rsidRPr="00E023BD" w:rsidRDefault="00525890">
      <w:pPr>
        <w:pStyle w:val="BodyText"/>
        <w:spacing w:before="11"/>
        <w:rPr>
          <w:b/>
          <w:i/>
          <w:sz w:val="24"/>
        </w:rPr>
      </w:pPr>
    </w:p>
    <w:p w14:paraId="6C7030F0" w14:textId="77777777" w:rsidR="00525890" w:rsidRPr="00E023BD" w:rsidRDefault="00ED4050" w:rsidP="000A50DC">
      <w:pPr>
        <w:pStyle w:val="ListParagraph"/>
        <w:numPr>
          <w:ilvl w:val="0"/>
          <w:numId w:val="9"/>
        </w:numPr>
        <w:tabs>
          <w:tab w:val="left" w:pos="752"/>
          <w:tab w:val="left" w:pos="753"/>
        </w:tabs>
        <w:spacing w:before="99"/>
        <w:ind w:left="752" w:hanging="361"/>
        <w:rPr>
          <w:b/>
          <w:i/>
          <w:sz w:val="20"/>
        </w:rPr>
      </w:pPr>
      <w:r w:rsidRPr="00E023BD">
        <w:rPr>
          <w:b/>
          <w:i/>
          <w:sz w:val="20"/>
        </w:rPr>
        <w:t>Doplnkové služby (Exit</w:t>
      </w:r>
      <w:r w:rsidRPr="00E023BD">
        <w:rPr>
          <w:b/>
          <w:i/>
          <w:spacing w:val="-5"/>
          <w:sz w:val="20"/>
        </w:rPr>
        <w:t xml:space="preserve"> </w:t>
      </w:r>
      <w:r w:rsidRPr="00E023BD">
        <w:rPr>
          <w:b/>
          <w:i/>
          <w:sz w:val="20"/>
        </w:rPr>
        <w:t>služby)</w:t>
      </w:r>
    </w:p>
    <w:p w14:paraId="27126166" w14:textId="77777777" w:rsidR="00525890" w:rsidRPr="00E023BD" w:rsidRDefault="00525890">
      <w:pPr>
        <w:pStyle w:val="BodyText"/>
        <w:rPr>
          <w:b/>
          <w:i/>
        </w:rPr>
      </w:pPr>
    </w:p>
    <w:p w14:paraId="072F436D" w14:textId="77777777" w:rsidR="00525890" w:rsidRPr="00E023BD" w:rsidRDefault="00ED4050" w:rsidP="000A50DC">
      <w:pPr>
        <w:pStyle w:val="ListParagraph"/>
        <w:numPr>
          <w:ilvl w:val="1"/>
          <w:numId w:val="9"/>
        </w:numPr>
        <w:tabs>
          <w:tab w:val="left" w:pos="960"/>
        </w:tabs>
        <w:spacing w:before="137"/>
        <w:ind w:left="959" w:right="636" w:hanging="567"/>
        <w:rPr>
          <w:sz w:val="20"/>
        </w:rPr>
      </w:pPr>
      <w:r w:rsidRPr="00E023BD">
        <w:rPr>
          <w:sz w:val="20"/>
        </w:rPr>
        <w:t>Pre účely tejto Servisnej zmluvy sa pod pojmom Doplnkové služby rozumejú nasledovné typy Objednávkových</w:t>
      </w:r>
      <w:r w:rsidRPr="00E023BD">
        <w:rPr>
          <w:spacing w:val="-2"/>
          <w:sz w:val="20"/>
        </w:rPr>
        <w:t xml:space="preserve"> </w:t>
      </w:r>
      <w:r w:rsidRPr="00E023BD">
        <w:rPr>
          <w:sz w:val="20"/>
        </w:rPr>
        <w:t>služieb.</w:t>
      </w:r>
    </w:p>
    <w:p w14:paraId="3B3A5702" w14:textId="77777777" w:rsidR="00525890" w:rsidRPr="00E023BD" w:rsidRDefault="00525890">
      <w:pPr>
        <w:pStyle w:val="BodyText"/>
        <w:spacing w:before="8"/>
        <w:rPr>
          <w:sz w:val="26"/>
        </w:rPr>
      </w:pPr>
    </w:p>
    <w:p w14:paraId="4828BA39" w14:textId="77777777" w:rsidR="00525890" w:rsidRPr="00E023BD" w:rsidRDefault="00ED4050">
      <w:pPr>
        <w:ind w:left="392"/>
        <w:rPr>
          <w:b/>
          <w:sz w:val="20"/>
        </w:rPr>
      </w:pPr>
      <w:r w:rsidRPr="00E023BD">
        <w:rPr>
          <w:b/>
          <w:sz w:val="20"/>
        </w:rPr>
        <w:t>Exit služba</w:t>
      </w:r>
    </w:p>
    <w:p w14:paraId="5D7CF605" w14:textId="77777777" w:rsidR="00525890" w:rsidRPr="00E023BD" w:rsidRDefault="00ED4050" w:rsidP="000A50DC">
      <w:pPr>
        <w:pStyle w:val="ListParagraph"/>
        <w:numPr>
          <w:ilvl w:val="1"/>
          <w:numId w:val="9"/>
        </w:numPr>
        <w:tabs>
          <w:tab w:val="left" w:pos="960"/>
        </w:tabs>
        <w:spacing w:before="121"/>
        <w:ind w:left="959" w:right="636" w:hanging="567"/>
        <w:rPr>
          <w:sz w:val="20"/>
        </w:rPr>
      </w:pPr>
      <w:r w:rsidRPr="00E023BD">
        <w:rPr>
          <w:sz w:val="20"/>
        </w:rPr>
        <w:t>Pre účely tejto Servisnej zmluvy sa pod službou "Exit služba“ rozumie poskytnutie súčinnosti novému poskytovateľovi v zmysle platných licenčných podmienok k systému, ktorý je predmetom poskytovaných Servisných služieb a ktoré sú nevyhnutné pre zabezpečenie plynulého prechodu poskytovania služieb po zániku servisnej</w:t>
      </w:r>
      <w:r w:rsidRPr="00E023BD">
        <w:rPr>
          <w:spacing w:val="-3"/>
          <w:sz w:val="20"/>
        </w:rPr>
        <w:t xml:space="preserve"> </w:t>
      </w:r>
      <w:r w:rsidRPr="00E023BD">
        <w:rPr>
          <w:sz w:val="20"/>
        </w:rPr>
        <w:t>zmluvy:</w:t>
      </w:r>
    </w:p>
    <w:p w14:paraId="1DF70B70" w14:textId="77777777" w:rsidR="00525890" w:rsidRPr="00E023BD" w:rsidRDefault="00ED4050">
      <w:pPr>
        <w:pStyle w:val="ListParagraph"/>
        <w:numPr>
          <w:ilvl w:val="0"/>
          <w:numId w:val="7"/>
        </w:numPr>
        <w:tabs>
          <w:tab w:val="left" w:pos="1617"/>
        </w:tabs>
        <w:spacing w:before="122"/>
        <w:ind w:hanging="505"/>
        <w:rPr>
          <w:sz w:val="20"/>
        </w:rPr>
      </w:pPr>
      <w:r w:rsidRPr="00E023BD">
        <w:rPr>
          <w:sz w:val="20"/>
        </w:rPr>
        <w:t>pri prevzatí Servisných služieb k informačnému systému formou</w:t>
      </w:r>
      <w:r w:rsidRPr="00E023BD">
        <w:rPr>
          <w:spacing w:val="-6"/>
          <w:sz w:val="20"/>
        </w:rPr>
        <w:t xml:space="preserve"> </w:t>
      </w:r>
      <w:r w:rsidRPr="00E023BD">
        <w:rPr>
          <w:sz w:val="20"/>
        </w:rPr>
        <w:t>workshopov,</w:t>
      </w:r>
    </w:p>
    <w:p w14:paraId="297E9790" w14:textId="77777777" w:rsidR="00525890" w:rsidRPr="00E023BD" w:rsidRDefault="00ED4050">
      <w:pPr>
        <w:pStyle w:val="ListParagraph"/>
        <w:numPr>
          <w:ilvl w:val="0"/>
          <w:numId w:val="7"/>
        </w:numPr>
        <w:tabs>
          <w:tab w:val="left" w:pos="1617"/>
        </w:tabs>
        <w:spacing w:before="119"/>
        <w:ind w:hanging="505"/>
        <w:rPr>
          <w:sz w:val="20"/>
        </w:rPr>
      </w:pPr>
      <w:r w:rsidRPr="00E023BD">
        <w:rPr>
          <w:sz w:val="20"/>
        </w:rPr>
        <w:t>pri riešení incidentov, resp. v opodstatnených prípadoch aj priame riešenie</w:t>
      </w:r>
      <w:r w:rsidRPr="00E023BD">
        <w:rPr>
          <w:spacing w:val="-11"/>
          <w:sz w:val="20"/>
        </w:rPr>
        <w:t xml:space="preserve"> </w:t>
      </w:r>
      <w:r w:rsidRPr="00E023BD">
        <w:rPr>
          <w:sz w:val="20"/>
        </w:rPr>
        <w:t>incidentov,</w:t>
      </w:r>
    </w:p>
    <w:p w14:paraId="78893AE9" w14:textId="77777777" w:rsidR="00525890" w:rsidRPr="00E023BD" w:rsidRDefault="00ED4050">
      <w:pPr>
        <w:pStyle w:val="ListParagraph"/>
        <w:numPr>
          <w:ilvl w:val="0"/>
          <w:numId w:val="7"/>
        </w:numPr>
        <w:tabs>
          <w:tab w:val="left" w:pos="1617"/>
        </w:tabs>
        <w:spacing w:before="119"/>
        <w:ind w:right="634"/>
        <w:rPr>
          <w:sz w:val="20"/>
        </w:rPr>
      </w:pPr>
      <w:r w:rsidRPr="00E023BD">
        <w:rPr>
          <w:sz w:val="20"/>
        </w:rPr>
        <w:t>pri implementácii novej funkčnosti resp. v opodstatnených prípadoch aj priama implementácia novej</w:t>
      </w:r>
      <w:r w:rsidRPr="00E023BD">
        <w:rPr>
          <w:spacing w:val="-3"/>
          <w:sz w:val="20"/>
        </w:rPr>
        <w:t xml:space="preserve"> </w:t>
      </w:r>
      <w:r w:rsidRPr="00E023BD">
        <w:rPr>
          <w:sz w:val="20"/>
        </w:rPr>
        <w:t>funkčnosti,</w:t>
      </w:r>
    </w:p>
    <w:p w14:paraId="43A60769" w14:textId="77777777" w:rsidR="00525890" w:rsidRPr="00E023BD" w:rsidRDefault="00ED4050" w:rsidP="000A50DC">
      <w:pPr>
        <w:pStyle w:val="ListParagraph"/>
        <w:numPr>
          <w:ilvl w:val="1"/>
          <w:numId w:val="9"/>
        </w:numPr>
        <w:tabs>
          <w:tab w:val="left" w:pos="1185"/>
        </w:tabs>
        <w:spacing w:before="121"/>
        <w:ind w:left="1184" w:right="632" w:hanging="432"/>
        <w:rPr>
          <w:sz w:val="20"/>
        </w:rPr>
      </w:pPr>
      <w:r w:rsidRPr="00E023BD">
        <w:rPr>
          <w:sz w:val="20"/>
        </w:rPr>
        <w:t>V prípade zmeny informačného systému pre digitalizáciu podateľne, registratúry a archívu poskytne poskytovateľ  Servisnej  služby,  ktorá  je  predmetom  tejto  zmluvy  súčinnosť  novému  dodávateľovi,  s ktorým objednávateľ uzatvorí zmluvu o dielo na dodanie nového informačného systému na zabezpečenie služieb podateľne, registratúry a archívu NBS ako výsledok verejného obstarania pre nasledovné oblasti činnosti nevyhnutné  na  zabezpečenie  kontinuity  služieb  podateľne,  registratúry a archívu</w:t>
      </w:r>
      <w:r w:rsidRPr="00E023BD">
        <w:rPr>
          <w:spacing w:val="-2"/>
          <w:sz w:val="20"/>
        </w:rPr>
        <w:t xml:space="preserve"> </w:t>
      </w:r>
      <w:r w:rsidRPr="00E023BD">
        <w:rPr>
          <w:sz w:val="20"/>
        </w:rPr>
        <w:t>NBS:</w:t>
      </w:r>
    </w:p>
    <w:p w14:paraId="53773045" w14:textId="77777777" w:rsidR="00525890" w:rsidRPr="00E023BD" w:rsidRDefault="00ED4050">
      <w:pPr>
        <w:pStyle w:val="ListParagraph"/>
        <w:numPr>
          <w:ilvl w:val="0"/>
          <w:numId w:val="6"/>
        </w:numPr>
        <w:tabs>
          <w:tab w:val="left" w:pos="1617"/>
        </w:tabs>
        <w:spacing w:before="119"/>
        <w:ind w:right="636"/>
        <w:rPr>
          <w:sz w:val="20"/>
        </w:rPr>
      </w:pPr>
      <w:r w:rsidRPr="00E023BD">
        <w:rPr>
          <w:sz w:val="20"/>
        </w:rPr>
        <w:t>pri mapovaní štruktúrovaných a neštruktúrovaných údajov zo systému, ktorý je predmetom tejto servisnej zmluvy v rámci procesu migrácie dát do nového informačného</w:t>
      </w:r>
      <w:r w:rsidRPr="00E023BD">
        <w:rPr>
          <w:spacing w:val="-13"/>
          <w:sz w:val="20"/>
        </w:rPr>
        <w:t xml:space="preserve"> </w:t>
      </w:r>
      <w:r w:rsidRPr="00E023BD">
        <w:rPr>
          <w:sz w:val="20"/>
        </w:rPr>
        <w:t>systému.</w:t>
      </w:r>
    </w:p>
    <w:p w14:paraId="1E839AD7" w14:textId="77777777" w:rsidR="00525890" w:rsidRPr="00E023BD" w:rsidRDefault="00ED4050" w:rsidP="000A50DC">
      <w:pPr>
        <w:pStyle w:val="ListParagraph"/>
        <w:numPr>
          <w:ilvl w:val="1"/>
          <w:numId w:val="9"/>
        </w:numPr>
        <w:tabs>
          <w:tab w:val="left" w:pos="959"/>
        </w:tabs>
        <w:spacing w:before="121"/>
        <w:ind w:left="958" w:right="633" w:hanging="567"/>
        <w:rPr>
          <w:sz w:val="20"/>
        </w:rPr>
      </w:pPr>
      <w:r w:rsidRPr="00E023BD">
        <w:rPr>
          <w:sz w:val="20"/>
        </w:rPr>
        <w:t>Exit službu podľa bodu 4.2. je objednávateľ oprávnený požadovať a poskytovateľ je ju povinný poskytnúť po</w:t>
      </w:r>
      <w:r w:rsidRPr="00E023BD">
        <w:rPr>
          <w:spacing w:val="-9"/>
          <w:sz w:val="20"/>
        </w:rPr>
        <w:t xml:space="preserve"> </w:t>
      </w:r>
      <w:r w:rsidRPr="00E023BD">
        <w:rPr>
          <w:sz w:val="20"/>
        </w:rPr>
        <w:t>dobu</w:t>
      </w:r>
      <w:r w:rsidRPr="00E023BD">
        <w:rPr>
          <w:spacing w:val="-9"/>
          <w:sz w:val="20"/>
        </w:rPr>
        <w:t xml:space="preserve"> </w:t>
      </w:r>
      <w:r w:rsidRPr="00E023BD">
        <w:rPr>
          <w:sz w:val="20"/>
        </w:rPr>
        <w:t>3</w:t>
      </w:r>
      <w:r w:rsidRPr="00E023BD">
        <w:rPr>
          <w:spacing w:val="-7"/>
          <w:sz w:val="20"/>
        </w:rPr>
        <w:t xml:space="preserve"> </w:t>
      </w:r>
      <w:r w:rsidRPr="00E023BD">
        <w:rPr>
          <w:sz w:val="20"/>
        </w:rPr>
        <w:t>mesiace</w:t>
      </w:r>
      <w:r w:rsidRPr="00E023BD">
        <w:rPr>
          <w:spacing w:val="-7"/>
          <w:sz w:val="20"/>
        </w:rPr>
        <w:t xml:space="preserve"> </w:t>
      </w:r>
      <w:r w:rsidRPr="00E023BD">
        <w:rPr>
          <w:sz w:val="20"/>
        </w:rPr>
        <w:t>od</w:t>
      </w:r>
      <w:r w:rsidRPr="00E023BD">
        <w:rPr>
          <w:spacing w:val="-9"/>
          <w:sz w:val="20"/>
        </w:rPr>
        <w:t xml:space="preserve"> </w:t>
      </w:r>
      <w:r w:rsidRPr="00E023BD">
        <w:rPr>
          <w:sz w:val="20"/>
        </w:rPr>
        <w:t>ukončenia</w:t>
      </w:r>
      <w:r w:rsidRPr="00E023BD">
        <w:rPr>
          <w:spacing w:val="-8"/>
          <w:sz w:val="20"/>
        </w:rPr>
        <w:t xml:space="preserve"> </w:t>
      </w:r>
      <w:r w:rsidRPr="00E023BD">
        <w:rPr>
          <w:sz w:val="20"/>
        </w:rPr>
        <w:t>poskytovania</w:t>
      </w:r>
      <w:r w:rsidRPr="00E023BD">
        <w:rPr>
          <w:spacing w:val="-8"/>
          <w:sz w:val="20"/>
        </w:rPr>
        <w:t xml:space="preserve"> </w:t>
      </w:r>
      <w:r w:rsidRPr="00E023BD">
        <w:rPr>
          <w:sz w:val="20"/>
        </w:rPr>
        <w:t>služieb</w:t>
      </w:r>
      <w:r w:rsidRPr="00E023BD">
        <w:rPr>
          <w:spacing w:val="-9"/>
          <w:sz w:val="20"/>
        </w:rPr>
        <w:t xml:space="preserve"> </w:t>
      </w:r>
      <w:r w:rsidRPr="00E023BD">
        <w:rPr>
          <w:sz w:val="20"/>
        </w:rPr>
        <w:t>podľa</w:t>
      </w:r>
      <w:r w:rsidRPr="00E023BD">
        <w:rPr>
          <w:spacing w:val="-8"/>
          <w:sz w:val="20"/>
        </w:rPr>
        <w:t xml:space="preserve"> </w:t>
      </w:r>
      <w:r w:rsidRPr="00E023BD">
        <w:rPr>
          <w:sz w:val="20"/>
        </w:rPr>
        <w:t>tejto</w:t>
      </w:r>
      <w:r w:rsidRPr="00E023BD">
        <w:rPr>
          <w:spacing w:val="-9"/>
          <w:sz w:val="20"/>
        </w:rPr>
        <w:t xml:space="preserve"> </w:t>
      </w:r>
      <w:r w:rsidRPr="00E023BD">
        <w:rPr>
          <w:sz w:val="20"/>
        </w:rPr>
        <w:t>Servisnej</w:t>
      </w:r>
      <w:r w:rsidRPr="00E023BD">
        <w:rPr>
          <w:spacing w:val="-8"/>
          <w:sz w:val="20"/>
        </w:rPr>
        <w:t xml:space="preserve"> </w:t>
      </w:r>
      <w:r w:rsidRPr="00E023BD">
        <w:rPr>
          <w:sz w:val="20"/>
        </w:rPr>
        <w:t>zmluvy.</w:t>
      </w:r>
      <w:r w:rsidRPr="00E023BD">
        <w:rPr>
          <w:spacing w:val="-9"/>
          <w:sz w:val="20"/>
        </w:rPr>
        <w:t xml:space="preserve"> </w:t>
      </w:r>
      <w:r w:rsidRPr="00E023BD">
        <w:rPr>
          <w:sz w:val="20"/>
        </w:rPr>
        <w:t>Exit</w:t>
      </w:r>
      <w:r w:rsidRPr="00E023BD">
        <w:rPr>
          <w:spacing w:val="-9"/>
          <w:sz w:val="20"/>
        </w:rPr>
        <w:t xml:space="preserve"> </w:t>
      </w:r>
      <w:r w:rsidRPr="00E023BD">
        <w:rPr>
          <w:sz w:val="20"/>
        </w:rPr>
        <w:t>službu</w:t>
      </w:r>
      <w:r w:rsidRPr="00E023BD">
        <w:rPr>
          <w:spacing w:val="-6"/>
          <w:sz w:val="20"/>
        </w:rPr>
        <w:t xml:space="preserve"> </w:t>
      </w:r>
      <w:r w:rsidRPr="00E023BD">
        <w:rPr>
          <w:sz w:val="20"/>
        </w:rPr>
        <w:t>podľa</w:t>
      </w:r>
      <w:r w:rsidRPr="00E023BD">
        <w:rPr>
          <w:spacing w:val="-5"/>
          <w:sz w:val="20"/>
        </w:rPr>
        <w:t xml:space="preserve"> </w:t>
      </w:r>
      <w:r w:rsidRPr="00E023BD">
        <w:rPr>
          <w:sz w:val="20"/>
        </w:rPr>
        <w:t>bodu</w:t>
      </w:r>
    </w:p>
    <w:p w14:paraId="39D7E06E" w14:textId="77777777" w:rsidR="00525890" w:rsidRPr="00E023BD" w:rsidRDefault="00ED4050">
      <w:pPr>
        <w:ind w:left="958" w:right="634"/>
        <w:jc w:val="both"/>
        <w:rPr>
          <w:sz w:val="20"/>
        </w:rPr>
      </w:pPr>
      <w:r w:rsidRPr="00E023BD">
        <w:rPr>
          <w:sz w:val="20"/>
        </w:rPr>
        <w:t>4.3. je objednávateľ oprávnený požadovať a poskytovateľ je ju povinný poskytovať po dobe 6 mesiacov pred</w:t>
      </w:r>
      <w:r w:rsidRPr="00E023BD">
        <w:rPr>
          <w:spacing w:val="-9"/>
          <w:sz w:val="20"/>
        </w:rPr>
        <w:t xml:space="preserve"> </w:t>
      </w:r>
      <w:r w:rsidRPr="00E023BD">
        <w:rPr>
          <w:sz w:val="20"/>
        </w:rPr>
        <w:t>skončením</w:t>
      </w:r>
      <w:r w:rsidRPr="00E023BD">
        <w:rPr>
          <w:spacing w:val="-7"/>
          <w:sz w:val="20"/>
        </w:rPr>
        <w:t xml:space="preserve"> </w:t>
      </w:r>
      <w:r w:rsidRPr="00E023BD">
        <w:rPr>
          <w:sz w:val="20"/>
        </w:rPr>
        <w:t>servisnej</w:t>
      </w:r>
      <w:r w:rsidRPr="00E023BD">
        <w:rPr>
          <w:spacing w:val="-8"/>
          <w:sz w:val="20"/>
        </w:rPr>
        <w:t xml:space="preserve"> </w:t>
      </w:r>
      <w:r w:rsidRPr="00E023BD">
        <w:rPr>
          <w:sz w:val="20"/>
        </w:rPr>
        <w:t>zmluvy</w:t>
      </w:r>
      <w:r w:rsidRPr="00E023BD">
        <w:rPr>
          <w:spacing w:val="-9"/>
          <w:sz w:val="20"/>
        </w:rPr>
        <w:t xml:space="preserve"> </w:t>
      </w:r>
      <w:r w:rsidRPr="00E023BD">
        <w:rPr>
          <w:sz w:val="20"/>
        </w:rPr>
        <w:t>a</w:t>
      </w:r>
      <w:r w:rsidRPr="00E023BD">
        <w:rPr>
          <w:spacing w:val="-7"/>
          <w:sz w:val="20"/>
        </w:rPr>
        <w:t xml:space="preserve"> </w:t>
      </w:r>
      <w:r w:rsidRPr="00E023BD">
        <w:rPr>
          <w:sz w:val="20"/>
        </w:rPr>
        <w:t>3</w:t>
      </w:r>
      <w:r w:rsidRPr="00E023BD">
        <w:rPr>
          <w:spacing w:val="-9"/>
          <w:sz w:val="20"/>
        </w:rPr>
        <w:t xml:space="preserve"> </w:t>
      </w:r>
      <w:r w:rsidRPr="00E023BD">
        <w:rPr>
          <w:sz w:val="20"/>
        </w:rPr>
        <w:t>mesiace</w:t>
      </w:r>
      <w:r w:rsidRPr="00E023BD">
        <w:rPr>
          <w:spacing w:val="-7"/>
          <w:sz w:val="20"/>
        </w:rPr>
        <w:t xml:space="preserve"> </w:t>
      </w:r>
      <w:r w:rsidRPr="00E023BD">
        <w:rPr>
          <w:sz w:val="20"/>
        </w:rPr>
        <w:t>po</w:t>
      </w:r>
      <w:r w:rsidRPr="00E023BD">
        <w:rPr>
          <w:spacing w:val="-9"/>
          <w:sz w:val="20"/>
        </w:rPr>
        <w:t xml:space="preserve"> </w:t>
      </w:r>
      <w:r w:rsidRPr="00E023BD">
        <w:rPr>
          <w:sz w:val="20"/>
        </w:rPr>
        <w:t>nadobudnutí</w:t>
      </w:r>
      <w:r w:rsidRPr="00E023BD">
        <w:rPr>
          <w:spacing w:val="-9"/>
          <w:sz w:val="20"/>
        </w:rPr>
        <w:t xml:space="preserve"> </w:t>
      </w:r>
      <w:r w:rsidRPr="00E023BD">
        <w:rPr>
          <w:sz w:val="20"/>
        </w:rPr>
        <w:t>účinnosti</w:t>
      </w:r>
      <w:r w:rsidRPr="00E023BD">
        <w:rPr>
          <w:spacing w:val="-8"/>
          <w:sz w:val="20"/>
        </w:rPr>
        <w:t xml:space="preserve"> </w:t>
      </w:r>
      <w:r w:rsidRPr="00E023BD">
        <w:rPr>
          <w:sz w:val="20"/>
        </w:rPr>
        <w:t>zmluvy</w:t>
      </w:r>
      <w:r w:rsidRPr="00E023BD">
        <w:rPr>
          <w:spacing w:val="-9"/>
          <w:sz w:val="20"/>
        </w:rPr>
        <w:t xml:space="preserve"> </w:t>
      </w:r>
      <w:r w:rsidRPr="00E023BD">
        <w:rPr>
          <w:sz w:val="20"/>
        </w:rPr>
        <w:t>o</w:t>
      </w:r>
      <w:r w:rsidRPr="00E023BD">
        <w:rPr>
          <w:spacing w:val="-8"/>
          <w:sz w:val="20"/>
        </w:rPr>
        <w:t xml:space="preserve"> </w:t>
      </w:r>
      <w:r w:rsidRPr="00E023BD">
        <w:rPr>
          <w:sz w:val="20"/>
        </w:rPr>
        <w:t>dielo,</w:t>
      </w:r>
      <w:r w:rsidRPr="00E023BD">
        <w:rPr>
          <w:spacing w:val="-9"/>
          <w:sz w:val="20"/>
        </w:rPr>
        <w:t xml:space="preserve"> </w:t>
      </w:r>
      <w:r w:rsidRPr="00E023BD">
        <w:rPr>
          <w:sz w:val="20"/>
        </w:rPr>
        <w:t>ktorú</w:t>
      </w:r>
      <w:r w:rsidRPr="00E023BD">
        <w:rPr>
          <w:spacing w:val="-8"/>
          <w:sz w:val="20"/>
        </w:rPr>
        <w:t xml:space="preserve"> </w:t>
      </w:r>
      <w:r w:rsidRPr="00E023BD">
        <w:rPr>
          <w:sz w:val="20"/>
        </w:rPr>
        <w:t>objednávateľ uzatvorí</w:t>
      </w:r>
      <w:r w:rsidRPr="00E023BD">
        <w:rPr>
          <w:spacing w:val="-12"/>
          <w:sz w:val="20"/>
        </w:rPr>
        <w:t xml:space="preserve"> </w:t>
      </w:r>
      <w:r w:rsidRPr="00E023BD">
        <w:rPr>
          <w:sz w:val="20"/>
        </w:rPr>
        <w:t>s</w:t>
      </w:r>
      <w:r w:rsidRPr="00E023BD">
        <w:rPr>
          <w:spacing w:val="-4"/>
          <w:sz w:val="20"/>
        </w:rPr>
        <w:t xml:space="preserve"> </w:t>
      </w:r>
      <w:r w:rsidRPr="00E023BD">
        <w:rPr>
          <w:sz w:val="20"/>
        </w:rPr>
        <w:t>dodávateľom</w:t>
      </w:r>
      <w:r w:rsidRPr="00E023BD">
        <w:rPr>
          <w:spacing w:val="-8"/>
          <w:sz w:val="20"/>
        </w:rPr>
        <w:t xml:space="preserve"> </w:t>
      </w:r>
      <w:r w:rsidRPr="00E023BD">
        <w:rPr>
          <w:sz w:val="20"/>
        </w:rPr>
        <w:t>nového</w:t>
      </w:r>
      <w:r w:rsidRPr="00E023BD">
        <w:rPr>
          <w:spacing w:val="-12"/>
          <w:sz w:val="20"/>
        </w:rPr>
        <w:t xml:space="preserve"> </w:t>
      </w:r>
      <w:r w:rsidRPr="00E023BD">
        <w:rPr>
          <w:sz w:val="20"/>
        </w:rPr>
        <w:t>informačného</w:t>
      </w:r>
      <w:r w:rsidRPr="00E023BD">
        <w:rPr>
          <w:spacing w:val="-12"/>
          <w:sz w:val="20"/>
        </w:rPr>
        <w:t xml:space="preserve"> </w:t>
      </w:r>
      <w:r w:rsidRPr="00E023BD">
        <w:rPr>
          <w:sz w:val="20"/>
        </w:rPr>
        <w:t>systému</w:t>
      </w:r>
      <w:r w:rsidRPr="00E023BD">
        <w:rPr>
          <w:spacing w:val="-9"/>
          <w:sz w:val="20"/>
        </w:rPr>
        <w:t xml:space="preserve"> </w:t>
      </w:r>
      <w:r w:rsidRPr="00E023BD">
        <w:rPr>
          <w:sz w:val="20"/>
        </w:rPr>
        <w:t>na</w:t>
      </w:r>
      <w:r w:rsidRPr="00E023BD">
        <w:rPr>
          <w:spacing w:val="-10"/>
          <w:sz w:val="20"/>
        </w:rPr>
        <w:t xml:space="preserve"> </w:t>
      </w:r>
      <w:r w:rsidRPr="00E023BD">
        <w:rPr>
          <w:sz w:val="20"/>
        </w:rPr>
        <w:t>správu</w:t>
      </w:r>
      <w:r w:rsidRPr="00E023BD">
        <w:rPr>
          <w:spacing w:val="-10"/>
          <w:sz w:val="20"/>
        </w:rPr>
        <w:t xml:space="preserve"> </w:t>
      </w:r>
      <w:r w:rsidRPr="00E023BD">
        <w:rPr>
          <w:sz w:val="20"/>
        </w:rPr>
        <w:t>služieb</w:t>
      </w:r>
      <w:r w:rsidRPr="00E023BD">
        <w:rPr>
          <w:spacing w:val="-13"/>
          <w:sz w:val="20"/>
        </w:rPr>
        <w:t xml:space="preserve"> </w:t>
      </w:r>
      <w:r w:rsidRPr="00E023BD">
        <w:rPr>
          <w:sz w:val="20"/>
        </w:rPr>
        <w:t>podateľne,</w:t>
      </w:r>
      <w:r w:rsidRPr="00E023BD">
        <w:rPr>
          <w:spacing w:val="-12"/>
          <w:sz w:val="20"/>
        </w:rPr>
        <w:t xml:space="preserve"> </w:t>
      </w:r>
      <w:r w:rsidRPr="00E023BD">
        <w:rPr>
          <w:sz w:val="20"/>
        </w:rPr>
        <w:t>registratúry</w:t>
      </w:r>
      <w:r w:rsidRPr="00E023BD">
        <w:rPr>
          <w:spacing w:val="-10"/>
          <w:sz w:val="20"/>
        </w:rPr>
        <w:t xml:space="preserve"> </w:t>
      </w:r>
      <w:r w:rsidRPr="00E023BD">
        <w:rPr>
          <w:sz w:val="20"/>
        </w:rPr>
        <w:t>a</w:t>
      </w:r>
      <w:r w:rsidRPr="00E023BD">
        <w:rPr>
          <w:spacing w:val="-4"/>
          <w:sz w:val="20"/>
        </w:rPr>
        <w:t xml:space="preserve"> </w:t>
      </w:r>
      <w:r w:rsidRPr="00E023BD">
        <w:rPr>
          <w:sz w:val="20"/>
        </w:rPr>
        <w:t>archívu.</w:t>
      </w:r>
    </w:p>
    <w:p w14:paraId="29C9A9E3" w14:textId="7A4BE217" w:rsidR="00525890" w:rsidRPr="00E023BD" w:rsidRDefault="00ED4050" w:rsidP="000A50DC">
      <w:pPr>
        <w:pStyle w:val="ListParagraph"/>
        <w:numPr>
          <w:ilvl w:val="1"/>
          <w:numId w:val="9"/>
        </w:numPr>
        <w:tabs>
          <w:tab w:val="left" w:pos="959"/>
        </w:tabs>
        <w:spacing w:before="119"/>
        <w:ind w:left="958" w:right="637" w:hanging="567"/>
        <w:rPr>
          <w:sz w:val="20"/>
        </w:rPr>
      </w:pPr>
      <w:r w:rsidRPr="00E023BD">
        <w:rPr>
          <w:sz w:val="20"/>
        </w:rPr>
        <w:t xml:space="preserve">Poskytovateľ sa zaväzuje poskytnúť na vyžiadanie objednávateľovi službu „Exit služba“ v rozsahu maximálne do </w:t>
      </w:r>
      <w:r w:rsidR="003C037C" w:rsidRPr="00E023BD">
        <w:rPr>
          <w:sz w:val="20"/>
        </w:rPr>
        <w:t>320</w:t>
      </w:r>
      <w:r w:rsidRPr="00E023BD">
        <w:rPr>
          <w:spacing w:val="-1"/>
          <w:sz w:val="20"/>
        </w:rPr>
        <w:t xml:space="preserve"> </w:t>
      </w:r>
      <w:r w:rsidRPr="00E023BD">
        <w:rPr>
          <w:sz w:val="20"/>
        </w:rPr>
        <w:t>osobohodín.</w:t>
      </w:r>
    </w:p>
    <w:p w14:paraId="38873FB5" w14:textId="77777777" w:rsidR="00525890" w:rsidRPr="00E023BD" w:rsidRDefault="00525890">
      <w:pPr>
        <w:pStyle w:val="BodyText"/>
      </w:pPr>
    </w:p>
    <w:p w14:paraId="37A3DF37" w14:textId="77777777" w:rsidR="00525890" w:rsidRPr="00E023BD" w:rsidRDefault="00525890">
      <w:pPr>
        <w:pStyle w:val="BodyText"/>
        <w:spacing w:before="8"/>
        <w:rPr>
          <w:sz w:val="18"/>
        </w:rPr>
      </w:pPr>
    </w:p>
    <w:p w14:paraId="24B7205E" w14:textId="77777777" w:rsidR="00525890" w:rsidRPr="00E023BD" w:rsidRDefault="00ED4050">
      <w:pPr>
        <w:ind w:left="392"/>
        <w:rPr>
          <w:b/>
          <w:sz w:val="20"/>
        </w:rPr>
      </w:pPr>
      <w:r w:rsidRPr="00E023BD">
        <w:rPr>
          <w:b/>
          <w:sz w:val="20"/>
        </w:rPr>
        <w:t>Komunikácia</w:t>
      </w:r>
    </w:p>
    <w:p w14:paraId="20617265" w14:textId="77777777" w:rsidR="00525890" w:rsidRPr="00E023BD" w:rsidRDefault="00ED4050">
      <w:pPr>
        <w:spacing w:before="118"/>
        <w:ind w:left="392" w:right="630"/>
        <w:rPr>
          <w:sz w:val="20"/>
        </w:rPr>
      </w:pPr>
      <w:r w:rsidRPr="00E023BD">
        <w:rPr>
          <w:sz w:val="20"/>
        </w:rPr>
        <w:t>Service Desk sa používa ako komunikačný kanál medzi objednávateľom a poskytovateľom pri poskytovaní Servisných</w:t>
      </w:r>
      <w:r w:rsidRPr="00E023BD">
        <w:rPr>
          <w:spacing w:val="-2"/>
          <w:sz w:val="20"/>
        </w:rPr>
        <w:t xml:space="preserve"> </w:t>
      </w:r>
      <w:r w:rsidRPr="00E023BD">
        <w:rPr>
          <w:sz w:val="20"/>
        </w:rPr>
        <w:t>služieb.</w:t>
      </w:r>
    </w:p>
    <w:p w14:paraId="556E41AA" w14:textId="77777777" w:rsidR="00525890" w:rsidRPr="00E023BD" w:rsidRDefault="00525890">
      <w:pPr>
        <w:pStyle w:val="BodyText"/>
      </w:pPr>
    </w:p>
    <w:p w14:paraId="01DA00B6" w14:textId="77777777" w:rsidR="00525890" w:rsidRPr="00E023BD" w:rsidRDefault="00525890">
      <w:pPr>
        <w:pStyle w:val="BodyText"/>
        <w:spacing w:before="6"/>
        <w:rPr>
          <w:sz w:val="18"/>
        </w:rPr>
      </w:pPr>
    </w:p>
    <w:p w14:paraId="2359F373" w14:textId="77777777" w:rsidR="00525890" w:rsidRPr="00E023BD" w:rsidRDefault="00ED4050">
      <w:pPr>
        <w:ind w:left="392"/>
        <w:rPr>
          <w:sz w:val="20"/>
        </w:rPr>
      </w:pPr>
      <w:r w:rsidRPr="00E023BD">
        <w:rPr>
          <w:sz w:val="20"/>
        </w:rPr>
        <w:t>Koniec</w:t>
      </w:r>
      <w:r w:rsidRPr="00E023BD">
        <w:rPr>
          <w:spacing w:val="-10"/>
          <w:sz w:val="20"/>
        </w:rPr>
        <w:t xml:space="preserve"> </w:t>
      </w:r>
      <w:r w:rsidRPr="00E023BD">
        <w:rPr>
          <w:sz w:val="20"/>
        </w:rPr>
        <w:t>dokumentu.</w:t>
      </w:r>
    </w:p>
    <w:p w14:paraId="4CDD587F" w14:textId="77777777" w:rsidR="00525890" w:rsidRPr="00E023BD" w:rsidRDefault="00525890">
      <w:pPr>
        <w:rPr>
          <w:sz w:val="20"/>
        </w:rPr>
        <w:sectPr w:rsidR="00525890" w:rsidRPr="00E023BD">
          <w:pgSz w:w="11910" w:h="16840"/>
          <w:pgMar w:top="600" w:right="500" w:bottom="880" w:left="740" w:header="0" w:footer="694" w:gutter="0"/>
          <w:cols w:space="708"/>
        </w:sectPr>
      </w:pPr>
    </w:p>
    <w:p w14:paraId="6298E92F" w14:textId="77777777" w:rsidR="00525890" w:rsidRPr="00E023BD" w:rsidRDefault="00372897">
      <w:pPr>
        <w:pStyle w:val="BodyText"/>
        <w:spacing w:line="20" w:lineRule="exact"/>
        <w:ind w:left="386"/>
        <w:rPr>
          <w:sz w:val="2"/>
        </w:rPr>
      </w:pPr>
      <w:r w:rsidRPr="00E023BD">
        <w:rPr>
          <w:noProof/>
          <w:sz w:val="2"/>
        </w:rPr>
        <w:lastRenderedPageBreak/>
        <mc:AlternateContent>
          <mc:Choice Requires="wpg">
            <w:drawing>
              <wp:inline distT="0" distB="0" distL="0" distR="0" wp14:anchorId="55264A45" wp14:editId="0AC3D4D9">
                <wp:extent cx="6172200" cy="9525"/>
                <wp:effectExtent l="9525" t="0" r="9525" b="9525"/>
                <wp:docPr id="5615694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9525"/>
                          <a:chOff x="0" y="0"/>
                          <a:chExt cx="9720" cy="15"/>
                        </a:xfrm>
                      </wpg:grpSpPr>
                      <wps:wsp>
                        <wps:cNvPr id="2132769570" name="Line 7"/>
                        <wps:cNvCnPr>
                          <a:cxnSpLocks noChangeShapeType="1"/>
                        </wps:cNvCnPr>
                        <wps:spPr bwMode="auto">
                          <a:xfrm>
                            <a:off x="0" y="8"/>
                            <a:ext cx="9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CDA81D4" id="Group 6" o:spid="_x0000_s1026" style="width:486pt;height:.75pt;mso-position-horizontal-relative:char;mso-position-vertical-relative:line" coordsize="972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">
                <v:line id="Line 7" o:spid="_x0000_s1027" style="position:absolute;visibility:visible;mso-wrap-style:square" from="0,8" to="97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"/>
                <w10:anchorlock/>
              </v:group>
            </w:pict>
          </mc:Fallback>
        </mc:AlternateContent>
      </w:r>
    </w:p>
    <w:p w14:paraId="1F36A33E" w14:textId="77777777" w:rsidR="00525890" w:rsidRPr="00E023BD" w:rsidRDefault="00525890">
      <w:pPr>
        <w:pStyle w:val="BodyText"/>
        <w:rPr>
          <w:sz w:val="20"/>
        </w:rPr>
      </w:pPr>
    </w:p>
    <w:p w14:paraId="0E213BF9" w14:textId="77777777" w:rsidR="00525890" w:rsidRPr="00E023BD" w:rsidRDefault="00525890">
      <w:pPr>
        <w:pStyle w:val="BodyText"/>
        <w:spacing w:before="8"/>
        <w:rPr>
          <w:sz w:val="20"/>
        </w:rPr>
      </w:pPr>
    </w:p>
    <w:p w14:paraId="2C0666A5" w14:textId="77BFF722" w:rsidR="00525890" w:rsidRPr="00E023BD" w:rsidRDefault="00ED4050">
      <w:pPr>
        <w:spacing w:before="100"/>
        <w:ind w:left="5226"/>
        <w:rPr>
          <w:b/>
          <w:i/>
          <w:sz w:val="20"/>
        </w:rPr>
      </w:pPr>
      <w:bookmarkStart w:id="46" w:name="SLA_IS_DIPRA_Priloha_03_Specifikacia_cen"/>
      <w:bookmarkEnd w:id="46"/>
      <w:r w:rsidRPr="00E023BD">
        <w:rPr>
          <w:b/>
          <w:i/>
          <w:sz w:val="20"/>
        </w:rPr>
        <w:t xml:space="preserve">Príloha č. 3 k Servisnej zmluve č. </w:t>
      </w:r>
      <w:r w:rsidR="00024707" w:rsidRPr="00E023BD">
        <w:rPr>
          <w:b/>
          <w:i/>
          <w:sz w:val="20"/>
        </w:rPr>
        <w:t>C-NBS1-000-120-964</w:t>
      </w:r>
    </w:p>
    <w:p w14:paraId="0C9CA1B5" w14:textId="77777777" w:rsidR="00525890" w:rsidRPr="00E023BD" w:rsidRDefault="00525890">
      <w:pPr>
        <w:pStyle w:val="BodyText"/>
        <w:rPr>
          <w:b/>
          <w:i/>
        </w:rPr>
      </w:pPr>
    </w:p>
    <w:p w14:paraId="6FF46774" w14:textId="77777777" w:rsidR="00525890" w:rsidRPr="00E023BD" w:rsidRDefault="00525890">
      <w:pPr>
        <w:pStyle w:val="BodyText"/>
        <w:rPr>
          <w:b/>
          <w:i/>
        </w:rPr>
      </w:pPr>
    </w:p>
    <w:p w14:paraId="0E31D105" w14:textId="77777777" w:rsidR="00525890" w:rsidRPr="00E023BD" w:rsidRDefault="00525890">
      <w:pPr>
        <w:pStyle w:val="BodyText"/>
        <w:rPr>
          <w:b/>
          <w:i/>
        </w:rPr>
      </w:pPr>
    </w:p>
    <w:p w14:paraId="282C544E" w14:textId="77777777" w:rsidR="00525890" w:rsidRPr="00E023BD" w:rsidRDefault="00525890">
      <w:pPr>
        <w:pStyle w:val="BodyText"/>
        <w:rPr>
          <w:b/>
          <w:i/>
        </w:rPr>
      </w:pPr>
    </w:p>
    <w:p w14:paraId="47AB039C" w14:textId="77777777" w:rsidR="00525890" w:rsidRPr="00E023BD" w:rsidRDefault="00525890">
      <w:pPr>
        <w:pStyle w:val="BodyText"/>
        <w:rPr>
          <w:b/>
          <w:i/>
        </w:rPr>
      </w:pPr>
    </w:p>
    <w:p w14:paraId="06B65842" w14:textId="77777777" w:rsidR="00525890" w:rsidRPr="00E023BD" w:rsidRDefault="00525890">
      <w:pPr>
        <w:pStyle w:val="BodyText"/>
        <w:rPr>
          <w:b/>
          <w:i/>
        </w:rPr>
      </w:pPr>
    </w:p>
    <w:p w14:paraId="1C6494A0" w14:textId="77777777" w:rsidR="00525890" w:rsidRPr="00E023BD" w:rsidRDefault="00525890">
      <w:pPr>
        <w:pStyle w:val="BodyText"/>
        <w:rPr>
          <w:b/>
          <w:i/>
        </w:rPr>
      </w:pPr>
    </w:p>
    <w:p w14:paraId="59A67DE3" w14:textId="77777777" w:rsidR="00525890" w:rsidRPr="00E023BD" w:rsidRDefault="00525890">
      <w:pPr>
        <w:pStyle w:val="BodyText"/>
        <w:rPr>
          <w:b/>
          <w:i/>
        </w:rPr>
      </w:pPr>
    </w:p>
    <w:p w14:paraId="63385D68" w14:textId="77777777" w:rsidR="00525890" w:rsidRPr="00E023BD" w:rsidRDefault="00525890">
      <w:pPr>
        <w:pStyle w:val="BodyText"/>
        <w:rPr>
          <w:b/>
          <w:i/>
        </w:rPr>
      </w:pPr>
    </w:p>
    <w:p w14:paraId="046446DC" w14:textId="77777777" w:rsidR="00525890" w:rsidRPr="00E023BD" w:rsidRDefault="00525890">
      <w:pPr>
        <w:pStyle w:val="BodyText"/>
        <w:rPr>
          <w:b/>
          <w:i/>
        </w:rPr>
      </w:pPr>
    </w:p>
    <w:p w14:paraId="15FF24DD" w14:textId="77777777" w:rsidR="00525890" w:rsidRPr="00E023BD" w:rsidRDefault="00525890">
      <w:pPr>
        <w:pStyle w:val="BodyText"/>
        <w:rPr>
          <w:b/>
          <w:i/>
        </w:rPr>
      </w:pPr>
    </w:p>
    <w:p w14:paraId="7835FBF0" w14:textId="77777777" w:rsidR="00525890" w:rsidRPr="00E023BD" w:rsidRDefault="00525890">
      <w:pPr>
        <w:pStyle w:val="BodyText"/>
        <w:rPr>
          <w:b/>
          <w:i/>
        </w:rPr>
      </w:pPr>
    </w:p>
    <w:p w14:paraId="4A0F153B" w14:textId="77777777" w:rsidR="00525890" w:rsidRPr="00E023BD" w:rsidRDefault="00525890">
      <w:pPr>
        <w:pStyle w:val="BodyText"/>
        <w:rPr>
          <w:b/>
          <w:i/>
        </w:rPr>
      </w:pPr>
    </w:p>
    <w:p w14:paraId="3FAE59C4" w14:textId="77777777" w:rsidR="00525890" w:rsidRPr="00E023BD" w:rsidRDefault="00525890">
      <w:pPr>
        <w:pStyle w:val="BodyText"/>
        <w:rPr>
          <w:b/>
          <w:i/>
        </w:rPr>
      </w:pPr>
    </w:p>
    <w:p w14:paraId="1EB68C2C" w14:textId="77777777" w:rsidR="00525890" w:rsidRPr="00E023BD" w:rsidRDefault="00525890">
      <w:pPr>
        <w:pStyle w:val="BodyText"/>
        <w:rPr>
          <w:b/>
          <w:i/>
        </w:rPr>
      </w:pPr>
    </w:p>
    <w:p w14:paraId="5C2C30E6" w14:textId="77777777" w:rsidR="00525890" w:rsidRPr="00E023BD" w:rsidRDefault="00525890">
      <w:pPr>
        <w:pStyle w:val="BodyText"/>
        <w:rPr>
          <w:b/>
          <w:i/>
        </w:rPr>
      </w:pPr>
    </w:p>
    <w:p w14:paraId="265CDB3F" w14:textId="77777777" w:rsidR="00525890" w:rsidRPr="00E023BD" w:rsidRDefault="00525890">
      <w:pPr>
        <w:pStyle w:val="BodyText"/>
        <w:rPr>
          <w:b/>
          <w:i/>
        </w:rPr>
      </w:pPr>
    </w:p>
    <w:p w14:paraId="5353C4BF" w14:textId="77777777" w:rsidR="00525890" w:rsidRPr="00E023BD" w:rsidRDefault="00525890">
      <w:pPr>
        <w:pStyle w:val="BodyText"/>
        <w:rPr>
          <w:b/>
          <w:i/>
        </w:rPr>
      </w:pPr>
    </w:p>
    <w:p w14:paraId="4FAFAA74" w14:textId="77777777" w:rsidR="00525890" w:rsidRPr="00E023BD" w:rsidRDefault="00525890">
      <w:pPr>
        <w:pStyle w:val="BodyText"/>
        <w:rPr>
          <w:b/>
          <w:i/>
          <w:sz w:val="24"/>
        </w:rPr>
      </w:pPr>
    </w:p>
    <w:p w14:paraId="212B0088" w14:textId="77777777" w:rsidR="00525890" w:rsidRPr="00E023BD" w:rsidRDefault="00ED4050">
      <w:pPr>
        <w:ind w:left="388" w:right="633"/>
        <w:jc w:val="center"/>
        <w:rPr>
          <w:b/>
          <w:sz w:val="20"/>
        </w:rPr>
      </w:pPr>
      <w:r w:rsidRPr="00E023BD">
        <w:rPr>
          <w:b/>
          <w:sz w:val="20"/>
        </w:rPr>
        <w:t>Špecifikácia ceny</w:t>
      </w:r>
    </w:p>
    <w:p w14:paraId="09C01376" w14:textId="77777777" w:rsidR="00525890" w:rsidRPr="00E023BD" w:rsidRDefault="00525890">
      <w:pPr>
        <w:jc w:val="center"/>
        <w:rPr>
          <w:sz w:val="20"/>
        </w:rPr>
        <w:sectPr w:rsidR="00525890" w:rsidRPr="00E023BD">
          <w:footerReference w:type="default" r:id="rId13"/>
          <w:pgSz w:w="11910" w:h="16840"/>
          <w:pgMar w:top="920" w:right="500" w:bottom="880" w:left="740" w:header="0" w:footer="694" w:gutter="0"/>
          <w:pgNumType w:start="1"/>
          <w:cols w:space="708"/>
        </w:sectPr>
      </w:pPr>
    </w:p>
    <w:p w14:paraId="28B7563B" w14:textId="77777777" w:rsidR="00525890" w:rsidRPr="00E023BD" w:rsidRDefault="00372897">
      <w:pPr>
        <w:pStyle w:val="BodyText"/>
        <w:spacing w:line="20" w:lineRule="exact"/>
        <w:ind w:left="386"/>
        <w:rPr>
          <w:sz w:val="2"/>
        </w:rPr>
      </w:pPr>
      <w:r w:rsidRPr="00E023BD">
        <w:rPr>
          <w:noProof/>
          <w:sz w:val="2"/>
        </w:rPr>
        <w:lastRenderedPageBreak/>
        <mc:AlternateContent>
          <mc:Choice Requires="wpg">
            <w:drawing>
              <wp:inline distT="0" distB="0" distL="0" distR="0" wp14:anchorId="3C92FBBE" wp14:editId="15C94A3F">
                <wp:extent cx="6172200" cy="9525"/>
                <wp:effectExtent l="9525" t="0" r="9525" b="9525"/>
                <wp:docPr id="161309576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9525"/>
                          <a:chOff x="0" y="0"/>
                          <a:chExt cx="9720" cy="15"/>
                        </a:xfrm>
                      </wpg:grpSpPr>
                      <wps:wsp>
                        <wps:cNvPr id="1623047971" name="Line 5"/>
                        <wps:cNvCnPr>
                          <a:cxnSpLocks noChangeShapeType="1"/>
                        </wps:cNvCnPr>
                        <wps:spPr bwMode="auto">
                          <a:xfrm>
                            <a:off x="0" y="8"/>
                            <a:ext cx="9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CD4152A" id="Group 4" o:spid="_x0000_s1026" style="width:486pt;height:.75pt;mso-position-horizontal-relative:char;mso-position-vertical-relative:line" coordsize="972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">
                <v:line id="Line 5" o:spid="_x0000_s1027" style="position:absolute;visibility:visible;mso-wrap-style:square" from="0,8" to="97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"/>
                <w10:anchorlock/>
              </v:group>
            </w:pict>
          </mc:Fallback>
        </mc:AlternateContent>
      </w:r>
    </w:p>
    <w:p w14:paraId="1C73F066" w14:textId="77777777" w:rsidR="00525890" w:rsidRPr="00E023BD" w:rsidRDefault="00525890">
      <w:pPr>
        <w:pStyle w:val="BodyText"/>
        <w:rPr>
          <w:b/>
          <w:sz w:val="20"/>
        </w:rPr>
      </w:pPr>
    </w:p>
    <w:p w14:paraId="26DA402A" w14:textId="77777777" w:rsidR="00525890" w:rsidRPr="00E023BD" w:rsidRDefault="00525890">
      <w:pPr>
        <w:pStyle w:val="BodyText"/>
        <w:spacing w:before="8"/>
        <w:rPr>
          <w:b/>
          <w:sz w:val="20"/>
        </w:rPr>
      </w:pPr>
    </w:p>
    <w:p w14:paraId="1DDC4D32" w14:textId="77777777" w:rsidR="00525890" w:rsidRPr="00E023BD" w:rsidRDefault="00ED4050">
      <w:pPr>
        <w:pStyle w:val="ListParagraph"/>
        <w:numPr>
          <w:ilvl w:val="0"/>
          <w:numId w:val="5"/>
        </w:numPr>
        <w:tabs>
          <w:tab w:val="left" w:pos="959"/>
          <w:tab w:val="left" w:pos="960"/>
        </w:tabs>
        <w:spacing w:before="100"/>
        <w:ind w:hanging="568"/>
        <w:rPr>
          <w:b/>
          <w:sz w:val="20"/>
        </w:rPr>
      </w:pPr>
      <w:r w:rsidRPr="00E023BD">
        <w:rPr>
          <w:b/>
          <w:sz w:val="20"/>
        </w:rPr>
        <w:t>Ceny Paušálnych</w:t>
      </w:r>
      <w:r w:rsidRPr="00E023BD">
        <w:rPr>
          <w:b/>
          <w:spacing w:val="-2"/>
          <w:sz w:val="20"/>
        </w:rPr>
        <w:t xml:space="preserve"> </w:t>
      </w:r>
      <w:r w:rsidRPr="00E023BD">
        <w:rPr>
          <w:b/>
          <w:sz w:val="20"/>
        </w:rPr>
        <w:t>služieb</w:t>
      </w:r>
    </w:p>
    <w:p w14:paraId="278A4B03" w14:textId="77777777" w:rsidR="00525890" w:rsidRPr="00E023BD" w:rsidRDefault="00525890">
      <w:pPr>
        <w:pStyle w:val="BodyText"/>
        <w:spacing w:before="6"/>
        <w:rPr>
          <w:b/>
          <w:sz w:val="20"/>
        </w:rPr>
      </w:pPr>
    </w:p>
    <w:p w14:paraId="7F6C6F61" w14:textId="77777777" w:rsidR="00525890" w:rsidRPr="00E023BD" w:rsidRDefault="00ED4050">
      <w:pPr>
        <w:pStyle w:val="ListParagraph"/>
        <w:numPr>
          <w:ilvl w:val="1"/>
          <w:numId w:val="5"/>
        </w:numPr>
        <w:tabs>
          <w:tab w:val="left" w:pos="1112"/>
          <w:tab w:val="left" w:pos="1113"/>
        </w:tabs>
        <w:ind w:hanging="721"/>
        <w:rPr>
          <w:b/>
          <w:sz w:val="20"/>
        </w:rPr>
      </w:pPr>
      <w:r w:rsidRPr="00E023BD">
        <w:rPr>
          <w:b/>
          <w:sz w:val="20"/>
        </w:rPr>
        <w:t>Ceny za služby Podpora a</w:t>
      </w:r>
      <w:r w:rsidRPr="00E023BD">
        <w:rPr>
          <w:b/>
          <w:spacing w:val="-3"/>
          <w:sz w:val="20"/>
        </w:rPr>
        <w:t xml:space="preserve"> </w:t>
      </w:r>
      <w:r w:rsidRPr="00E023BD">
        <w:rPr>
          <w:b/>
          <w:sz w:val="20"/>
        </w:rPr>
        <w:t>Údržba</w:t>
      </w:r>
    </w:p>
    <w:p w14:paraId="7DF9CC67" w14:textId="77777777" w:rsidR="00525890" w:rsidRPr="00E023BD" w:rsidRDefault="00ED4050">
      <w:pPr>
        <w:pStyle w:val="ListParagraph"/>
        <w:numPr>
          <w:ilvl w:val="2"/>
          <w:numId w:val="5"/>
        </w:numPr>
        <w:tabs>
          <w:tab w:val="left" w:pos="1113"/>
        </w:tabs>
        <w:spacing w:before="119"/>
        <w:ind w:right="631"/>
        <w:rPr>
          <w:sz w:val="20"/>
        </w:rPr>
      </w:pPr>
      <w:r w:rsidRPr="00E023BD">
        <w:rPr>
          <w:sz w:val="20"/>
        </w:rPr>
        <w:t>Cena za službu Podpora a Údržba, ktorých opis je uvedený v Prílohe č. 2 - Špecifikácia servisných služieb a ich štandardy (ďalej len „Príloha č. 2“) s použitím doby odozvy a lehoty služby na poskytovanie týchto služieb uvedených v Prílohe č. 2 je dohodnutá v eurách na dobu trvania Servisnej zmluvy od dátumu nadobudnutia účinnosti Servisnej zmluvy ako mesačný poplatok, a to</w:t>
      </w:r>
      <w:r w:rsidRPr="00E023BD">
        <w:rPr>
          <w:spacing w:val="-7"/>
          <w:sz w:val="20"/>
        </w:rPr>
        <w:t xml:space="preserve"> </w:t>
      </w:r>
      <w:r w:rsidRPr="00E023BD">
        <w:rPr>
          <w:sz w:val="20"/>
        </w:rPr>
        <w:t>nasledovne:</w:t>
      </w:r>
    </w:p>
    <w:p w14:paraId="73238878" w14:textId="77777777" w:rsidR="00525890" w:rsidRPr="00E023BD" w:rsidRDefault="00525890">
      <w:pPr>
        <w:pStyle w:val="BodyText"/>
        <w:spacing w:before="1"/>
        <w:rPr>
          <w:sz w:val="20"/>
        </w:rPr>
      </w:pPr>
    </w:p>
    <w:p w14:paraId="353769F1" w14:textId="1BE62612" w:rsidR="00525890" w:rsidRPr="00E023BD" w:rsidRDefault="00ED4050">
      <w:pPr>
        <w:ind w:left="380"/>
        <w:rPr>
          <w:b/>
          <w:sz w:val="20"/>
        </w:rPr>
      </w:pPr>
      <w:r w:rsidRPr="00E023BD">
        <w:rPr>
          <w:b/>
          <w:sz w:val="20"/>
        </w:rPr>
        <w:t>TABUĽKA č. 1a Ceny za poskytovanie služieb Podpora a</w:t>
      </w:r>
      <w:r w:rsidR="007B2165" w:rsidRPr="00E023BD">
        <w:rPr>
          <w:b/>
          <w:sz w:val="20"/>
        </w:rPr>
        <w:t> </w:t>
      </w:r>
      <w:r w:rsidRPr="00E023BD">
        <w:rPr>
          <w:b/>
          <w:sz w:val="20"/>
        </w:rPr>
        <w:t>Údržba</w:t>
      </w:r>
      <w:r w:rsidR="007B2165" w:rsidRPr="00E023BD">
        <w:rPr>
          <w:b/>
          <w:sz w:val="20"/>
        </w:rPr>
        <w:t xml:space="preserve"> (24 mesiacov)</w:t>
      </w:r>
    </w:p>
    <w:tbl>
      <w:tblPr>
        <w:tblW w:w="0" w:type="auto"/>
        <w:tblInd w:w="505"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632"/>
        <w:gridCol w:w="345"/>
        <w:gridCol w:w="6274"/>
        <w:gridCol w:w="2777"/>
      </w:tblGrid>
      <w:tr w:rsidR="00525890" w:rsidRPr="00E023BD" w14:paraId="7D5F168D" w14:textId="77777777">
        <w:trPr>
          <w:trHeight w:val="299"/>
        </w:trPr>
        <w:tc>
          <w:tcPr>
            <w:tcW w:w="977" w:type="dxa"/>
            <w:gridSpan w:val="2"/>
            <w:vMerge w:val="restart"/>
            <w:tcBorders>
              <w:bottom w:val="single" w:sz="18" w:space="0" w:color="000000"/>
              <w:right w:val="single" w:sz="6" w:space="0" w:color="000000"/>
            </w:tcBorders>
            <w:shd w:val="clear" w:color="auto" w:fill="8EAADB"/>
          </w:tcPr>
          <w:p w14:paraId="29E81041" w14:textId="77777777" w:rsidR="00525890" w:rsidRPr="00E023BD" w:rsidRDefault="00525890">
            <w:pPr>
              <w:pStyle w:val="TableParagraph"/>
              <w:spacing w:before="6"/>
              <w:rPr>
                <w:b/>
                <w:sz w:val="18"/>
              </w:rPr>
            </w:pPr>
          </w:p>
          <w:p w14:paraId="46C44EF3" w14:textId="77777777" w:rsidR="00525890" w:rsidRPr="00E023BD" w:rsidRDefault="00ED4050">
            <w:pPr>
              <w:pStyle w:val="TableParagraph"/>
              <w:spacing w:before="1"/>
              <w:ind w:left="121"/>
              <w:rPr>
                <w:b/>
                <w:sz w:val="20"/>
              </w:rPr>
            </w:pPr>
            <w:r w:rsidRPr="00E023BD">
              <w:rPr>
                <w:b/>
                <w:sz w:val="20"/>
              </w:rPr>
              <w:t>Položka</w:t>
            </w:r>
          </w:p>
        </w:tc>
        <w:tc>
          <w:tcPr>
            <w:tcW w:w="6274" w:type="dxa"/>
            <w:tcBorders>
              <w:left w:val="single" w:sz="6" w:space="0" w:color="000000"/>
              <w:bottom w:val="single" w:sz="6" w:space="0" w:color="000000"/>
              <w:right w:val="single" w:sz="18" w:space="0" w:color="000000"/>
            </w:tcBorders>
            <w:shd w:val="clear" w:color="auto" w:fill="8EAADB"/>
          </w:tcPr>
          <w:p w14:paraId="7415A919" w14:textId="77777777" w:rsidR="00525890" w:rsidRPr="00E023BD" w:rsidRDefault="00ED4050">
            <w:pPr>
              <w:pStyle w:val="TableParagraph"/>
              <w:spacing w:before="38"/>
              <w:ind w:left="2887" w:right="2806"/>
              <w:jc w:val="center"/>
              <w:rPr>
                <w:b/>
                <w:sz w:val="20"/>
              </w:rPr>
            </w:pPr>
            <w:r w:rsidRPr="00E023BD">
              <w:rPr>
                <w:b/>
                <w:sz w:val="20"/>
              </w:rPr>
              <w:t>Popis</w:t>
            </w:r>
          </w:p>
        </w:tc>
        <w:tc>
          <w:tcPr>
            <w:tcW w:w="2777" w:type="dxa"/>
            <w:vMerge w:val="restart"/>
            <w:tcBorders>
              <w:left w:val="single" w:sz="18" w:space="0" w:color="000000"/>
              <w:bottom w:val="single" w:sz="18" w:space="0" w:color="000000"/>
              <w:right w:val="single" w:sz="34" w:space="0" w:color="000000"/>
            </w:tcBorders>
            <w:shd w:val="clear" w:color="auto" w:fill="8EAADB"/>
          </w:tcPr>
          <w:p w14:paraId="7E0528B4" w14:textId="77777777" w:rsidR="00525890" w:rsidRPr="00E023BD" w:rsidRDefault="00ED4050">
            <w:pPr>
              <w:pStyle w:val="TableParagraph"/>
              <w:spacing w:before="162" w:line="234" w:lineRule="exact"/>
              <w:ind w:left="338" w:right="244"/>
              <w:jc w:val="center"/>
              <w:rPr>
                <w:b/>
                <w:sz w:val="20"/>
              </w:rPr>
            </w:pPr>
            <w:r w:rsidRPr="00E023BD">
              <w:rPr>
                <w:b/>
                <w:sz w:val="20"/>
              </w:rPr>
              <w:t>Cena v EUR bez DPH za</w:t>
            </w:r>
          </w:p>
          <w:p w14:paraId="26F76EB6" w14:textId="77777777" w:rsidR="00525890" w:rsidRPr="00E023BD" w:rsidRDefault="00ED4050">
            <w:pPr>
              <w:pStyle w:val="TableParagraph"/>
              <w:spacing w:line="234" w:lineRule="exact"/>
              <w:ind w:left="332" w:right="244"/>
              <w:jc w:val="center"/>
              <w:rPr>
                <w:b/>
                <w:sz w:val="20"/>
              </w:rPr>
            </w:pPr>
            <w:r w:rsidRPr="00E023BD">
              <w:rPr>
                <w:b/>
                <w:sz w:val="20"/>
              </w:rPr>
              <w:t>mesiac</w:t>
            </w:r>
          </w:p>
        </w:tc>
      </w:tr>
      <w:tr w:rsidR="00525890" w:rsidRPr="00E023BD" w14:paraId="7F7E5D72" w14:textId="77777777">
        <w:trPr>
          <w:trHeight w:val="329"/>
        </w:trPr>
        <w:tc>
          <w:tcPr>
            <w:tcW w:w="977" w:type="dxa"/>
            <w:gridSpan w:val="2"/>
            <w:vMerge/>
            <w:tcBorders>
              <w:top w:val="nil"/>
              <w:bottom w:val="single" w:sz="18" w:space="0" w:color="000000"/>
              <w:right w:val="single" w:sz="6" w:space="0" w:color="000000"/>
            </w:tcBorders>
            <w:shd w:val="clear" w:color="auto" w:fill="8EAADB"/>
          </w:tcPr>
          <w:p w14:paraId="43F128A4" w14:textId="77777777" w:rsidR="00525890" w:rsidRPr="00E023BD" w:rsidRDefault="00525890">
            <w:pPr>
              <w:rPr>
                <w:sz w:val="2"/>
                <w:szCs w:val="2"/>
              </w:rPr>
            </w:pPr>
          </w:p>
        </w:tc>
        <w:tc>
          <w:tcPr>
            <w:tcW w:w="6274" w:type="dxa"/>
            <w:tcBorders>
              <w:top w:val="single" w:sz="6" w:space="0" w:color="000000"/>
              <w:left w:val="single" w:sz="6" w:space="0" w:color="000000"/>
              <w:bottom w:val="single" w:sz="18" w:space="0" w:color="000000"/>
              <w:right w:val="single" w:sz="18" w:space="0" w:color="000000"/>
            </w:tcBorders>
            <w:shd w:val="clear" w:color="auto" w:fill="8EAADB"/>
          </w:tcPr>
          <w:p w14:paraId="15B0FA84" w14:textId="77777777" w:rsidR="00525890" w:rsidRPr="00E023BD" w:rsidRDefault="00ED4050">
            <w:pPr>
              <w:pStyle w:val="TableParagraph"/>
              <w:spacing w:before="54"/>
              <w:ind w:left="1187"/>
              <w:rPr>
                <w:b/>
                <w:sz w:val="20"/>
              </w:rPr>
            </w:pPr>
            <w:r w:rsidRPr="00E023BD">
              <w:rPr>
                <w:b/>
                <w:sz w:val="20"/>
              </w:rPr>
              <w:t>Paušálne služby – služby Podpora a Údržba</w:t>
            </w:r>
          </w:p>
        </w:tc>
        <w:tc>
          <w:tcPr>
            <w:tcW w:w="2777" w:type="dxa"/>
            <w:vMerge/>
            <w:tcBorders>
              <w:top w:val="nil"/>
              <w:left w:val="single" w:sz="18" w:space="0" w:color="000000"/>
              <w:bottom w:val="single" w:sz="18" w:space="0" w:color="000000"/>
              <w:right w:val="single" w:sz="34" w:space="0" w:color="000000"/>
            </w:tcBorders>
            <w:shd w:val="clear" w:color="auto" w:fill="8EAADB"/>
          </w:tcPr>
          <w:p w14:paraId="418752C0" w14:textId="77777777" w:rsidR="00525890" w:rsidRPr="00E023BD" w:rsidRDefault="00525890">
            <w:pPr>
              <w:rPr>
                <w:sz w:val="2"/>
                <w:szCs w:val="2"/>
              </w:rPr>
            </w:pPr>
          </w:p>
        </w:tc>
      </w:tr>
      <w:tr w:rsidR="00525890" w:rsidRPr="00E023BD" w14:paraId="05DA42F5" w14:textId="77777777">
        <w:trPr>
          <w:trHeight w:val="495"/>
        </w:trPr>
        <w:tc>
          <w:tcPr>
            <w:tcW w:w="632" w:type="dxa"/>
            <w:tcBorders>
              <w:top w:val="single" w:sz="18" w:space="0" w:color="000000"/>
              <w:bottom w:val="single" w:sz="6" w:space="0" w:color="000000"/>
              <w:right w:val="nil"/>
            </w:tcBorders>
          </w:tcPr>
          <w:p w14:paraId="2DD3EC7B" w14:textId="77777777" w:rsidR="00525890" w:rsidRPr="00E023BD" w:rsidRDefault="00ED4050">
            <w:pPr>
              <w:pStyle w:val="TableParagraph"/>
              <w:spacing w:before="130"/>
              <w:ind w:right="131"/>
              <w:jc w:val="right"/>
              <w:rPr>
                <w:sz w:val="20"/>
              </w:rPr>
            </w:pPr>
            <w:r w:rsidRPr="00E023BD">
              <w:rPr>
                <w:w w:val="95"/>
                <w:sz w:val="20"/>
              </w:rPr>
              <w:t>SC</w:t>
            </w:r>
          </w:p>
        </w:tc>
        <w:tc>
          <w:tcPr>
            <w:tcW w:w="345" w:type="dxa"/>
            <w:tcBorders>
              <w:top w:val="single" w:sz="18" w:space="0" w:color="000000"/>
              <w:left w:val="nil"/>
              <w:bottom w:val="single" w:sz="6" w:space="0" w:color="000000"/>
              <w:right w:val="single" w:sz="6" w:space="0" w:color="000000"/>
            </w:tcBorders>
          </w:tcPr>
          <w:p w14:paraId="3623ED25" w14:textId="77777777" w:rsidR="00525890" w:rsidRPr="00E023BD" w:rsidRDefault="00ED4050">
            <w:pPr>
              <w:pStyle w:val="TableParagraph"/>
              <w:spacing w:before="130"/>
              <w:ind w:right="31"/>
              <w:jc w:val="right"/>
              <w:rPr>
                <w:sz w:val="20"/>
              </w:rPr>
            </w:pPr>
            <w:r w:rsidRPr="00E023BD">
              <w:rPr>
                <w:w w:val="99"/>
                <w:sz w:val="20"/>
              </w:rPr>
              <w:t>1</w:t>
            </w:r>
          </w:p>
        </w:tc>
        <w:tc>
          <w:tcPr>
            <w:tcW w:w="6274" w:type="dxa"/>
            <w:tcBorders>
              <w:top w:val="single" w:sz="18" w:space="0" w:color="000000"/>
              <w:left w:val="single" w:sz="6" w:space="0" w:color="000000"/>
              <w:bottom w:val="single" w:sz="6" w:space="0" w:color="000000"/>
              <w:right w:val="single" w:sz="6" w:space="0" w:color="000000"/>
            </w:tcBorders>
          </w:tcPr>
          <w:p w14:paraId="1B4D82B4" w14:textId="77777777" w:rsidR="00525890" w:rsidRPr="00E023BD" w:rsidRDefault="00ED4050">
            <w:pPr>
              <w:pStyle w:val="TableParagraph"/>
              <w:spacing w:before="130"/>
              <w:ind w:left="90"/>
              <w:rPr>
                <w:sz w:val="20"/>
              </w:rPr>
            </w:pPr>
            <w:r w:rsidRPr="00E023BD">
              <w:rPr>
                <w:sz w:val="20"/>
              </w:rPr>
              <w:t>Mesačný paušálny poplatok za službu Podpora</w:t>
            </w:r>
          </w:p>
        </w:tc>
        <w:tc>
          <w:tcPr>
            <w:tcW w:w="2777" w:type="dxa"/>
            <w:tcBorders>
              <w:top w:val="single" w:sz="18" w:space="0" w:color="000000"/>
              <w:left w:val="single" w:sz="6" w:space="0" w:color="000000"/>
              <w:bottom w:val="single" w:sz="6" w:space="0" w:color="000000"/>
              <w:right w:val="single" w:sz="34" w:space="0" w:color="000000"/>
            </w:tcBorders>
          </w:tcPr>
          <w:p w14:paraId="079BFA34" w14:textId="6B98D638" w:rsidR="00525890" w:rsidRPr="00E023BD" w:rsidRDefault="00C2219D" w:rsidP="00C2219D">
            <w:pPr>
              <w:pStyle w:val="TableParagraph"/>
              <w:spacing w:before="129"/>
              <w:ind w:left="1100" w:right="994" w:hanging="1089"/>
              <w:jc w:val="center"/>
              <w:rPr>
                <w:rFonts w:cs="Arial"/>
                <w:i/>
                <w:iCs/>
                <w:sz w:val="20"/>
                <w:szCs w:val="20"/>
              </w:rPr>
            </w:pPr>
            <w:r w:rsidRPr="00E023BD">
              <w:rPr>
                <w:rFonts w:cs="Arial"/>
                <w:i/>
                <w:iCs/>
                <w:sz w:val="20"/>
                <w:szCs w:val="20"/>
              </w:rPr>
              <w:t>&lt;</w:t>
            </w:r>
            <w:r w:rsidRPr="00E023BD">
              <w:rPr>
                <w:rFonts w:cs="Arial"/>
                <w:i/>
                <w:iCs/>
                <w:color w:val="00B0F0"/>
                <w:sz w:val="20"/>
                <w:szCs w:val="20"/>
              </w:rPr>
              <w:t>vyplní uchádzač</w:t>
            </w:r>
            <w:r w:rsidRPr="00E023BD">
              <w:rPr>
                <w:rFonts w:cs="Arial"/>
                <w:i/>
                <w:iCs/>
                <w:sz w:val="20"/>
                <w:szCs w:val="20"/>
              </w:rPr>
              <w:t>&gt;</w:t>
            </w:r>
          </w:p>
        </w:tc>
      </w:tr>
      <w:tr w:rsidR="00525890" w:rsidRPr="00E023BD" w14:paraId="79E09BC6" w14:textId="77777777">
        <w:trPr>
          <w:trHeight w:val="496"/>
        </w:trPr>
        <w:tc>
          <w:tcPr>
            <w:tcW w:w="632" w:type="dxa"/>
            <w:tcBorders>
              <w:top w:val="single" w:sz="6" w:space="0" w:color="000000"/>
              <w:right w:val="nil"/>
            </w:tcBorders>
          </w:tcPr>
          <w:p w14:paraId="21476EF9" w14:textId="77777777" w:rsidR="00525890" w:rsidRPr="00E023BD" w:rsidRDefault="00ED4050">
            <w:pPr>
              <w:pStyle w:val="TableParagraph"/>
              <w:spacing w:before="129"/>
              <w:ind w:right="131"/>
              <w:jc w:val="right"/>
              <w:rPr>
                <w:sz w:val="20"/>
              </w:rPr>
            </w:pPr>
            <w:r w:rsidRPr="00E023BD">
              <w:rPr>
                <w:w w:val="95"/>
                <w:sz w:val="20"/>
              </w:rPr>
              <w:t>SC</w:t>
            </w:r>
          </w:p>
        </w:tc>
        <w:tc>
          <w:tcPr>
            <w:tcW w:w="345" w:type="dxa"/>
            <w:tcBorders>
              <w:top w:val="single" w:sz="6" w:space="0" w:color="000000"/>
              <w:left w:val="nil"/>
              <w:right w:val="single" w:sz="6" w:space="0" w:color="000000"/>
            </w:tcBorders>
          </w:tcPr>
          <w:p w14:paraId="4C790240" w14:textId="77777777" w:rsidR="00525890" w:rsidRPr="00E023BD" w:rsidRDefault="00ED4050">
            <w:pPr>
              <w:pStyle w:val="TableParagraph"/>
              <w:spacing w:before="129"/>
              <w:ind w:right="31"/>
              <w:jc w:val="right"/>
              <w:rPr>
                <w:sz w:val="20"/>
              </w:rPr>
            </w:pPr>
            <w:r w:rsidRPr="00E023BD">
              <w:rPr>
                <w:w w:val="99"/>
                <w:sz w:val="20"/>
              </w:rPr>
              <w:t>2</w:t>
            </w:r>
          </w:p>
        </w:tc>
        <w:tc>
          <w:tcPr>
            <w:tcW w:w="6274" w:type="dxa"/>
            <w:tcBorders>
              <w:top w:val="single" w:sz="6" w:space="0" w:color="000000"/>
              <w:left w:val="single" w:sz="6" w:space="0" w:color="000000"/>
              <w:right w:val="single" w:sz="6" w:space="0" w:color="000000"/>
            </w:tcBorders>
          </w:tcPr>
          <w:p w14:paraId="59582924" w14:textId="77777777" w:rsidR="00525890" w:rsidRPr="00E023BD" w:rsidRDefault="00ED4050">
            <w:pPr>
              <w:pStyle w:val="TableParagraph"/>
              <w:spacing w:before="129"/>
              <w:ind w:left="90"/>
              <w:rPr>
                <w:sz w:val="20"/>
              </w:rPr>
            </w:pPr>
            <w:r w:rsidRPr="00E023BD">
              <w:rPr>
                <w:sz w:val="20"/>
              </w:rPr>
              <w:t>Mesačný paušálny poplatok za službu Údržba</w:t>
            </w:r>
          </w:p>
        </w:tc>
        <w:tc>
          <w:tcPr>
            <w:tcW w:w="2777" w:type="dxa"/>
            <w:tcBorders>
              <w:top w:val="single" w:sz="6" w:space="0" w:color="000000"/>
              <w:left w:val="single" w:sz="6" w:space="0" w:color="000000"/>
              <w:right w:val="single" w:sz="34" w:space="0" w:color="000000"/>
            </w:tcBorders>
          </w:tcPr>
          <w:p w14:paraId="262F2664" w14:textId="0625F445" w:rsidR="00525890" w:rsidRPr="00E023BD" w:rsidRDefault="00C2219D" w:rsidP="00C2219D">
            <w:pPr>
              <w:pStyle w:val="TableParagraph"/>
              <w:spacing w:before="129"/>
              <w:ind w:left="1100" w:right="994" w:hanging="1089"/>
              <w:jc w:val="center"/>
              <w:rPr>
                <w:sz w:val="20"/>
              </w:rPr>
            </w:pPr>
            <w:r w:rsidRPr="00E023BD">
              <w:rPr>
                <w:rFonts w:cs="Arial"/>
                <w:i/>
                <w:iCs/>
                <w:sz w:val="20"/>
                <w:szCs w:val="20"/>
              </w:rPr>
              <w:t>&lt;</w:t>
            </w:r>
            <w:r w:rsidRPr="00E023BD">
              <w:rPr>
                <w:rFonts w:cs="Arial"/>
                <w:i/>
                <w:iCs/>
                <w:color w:val="00B0F0"/>
                <w:sz w:val="20"/>
                <w:szCs w:val="20"/>
              </w:rPr>
              <w:t>vyplní uchádzač</w:t>
            </w:r>
            <w:r w:rsidRPr="00E023BD">
              <w:rPr>
                <w:rFonts w:cs="Arial"/>
                <w:i/>
                <w:iCs/>
                <w:sz w:val="20"/>
                <w:szCs w:val="20"/>
              </w:rPr>
              <w:t>&gt;</w:t>
            </w:r>
          </w:p>
        </w:tc>
      </w:tr>
    </w:tbl>
    <w:p w14:paraId="38C4E5C7" w14:textId="77777777" w:rsidR="00525890" w:rsidRPr="00E023BD" w:rsidRDefault="00525890">
      <w:pPr>
        <w:pStyle w:val="BodyText"/>
        <w:rPr>
          <w:b/>
          <w:sz w:val="30"/>
        </w:rPr>
      </w:pPr>
    </w:p>
    <w:p w14:paraId="74AFDE07" w14:textId="55B1F322" w:rsidR="00525890" w:rsidRPr="00E023BD" w:rsidRDefault="00ED4050">
      <w:pPr>
        <w:ind w:left="380"/>
        <w:rPr>
          <w:b/>
          <w:sz w:val="20"/>
        </w:rPr>
      </w:pPr>
      <w:r w:rsidRPr="00E023BD">
        <w:rPr>
          <w:b/>
          <w:sz w:val="20"/>
        </w:rPr>
        <w:t>TABUĽKA č. 1b Ceny za poskytovanie služieb Podpora a Údržba – OPCIA 1</w:t>
      </w:r>
      <w:r w:rsidR="007B2165" w:rsidRPr="00E023BD">
        <w:rPr>
          <w:b/>
          <w:sz w:val="20"/>
        </w:rPr>
        <w:t xml:space="preserve"> (12 mesiacov)</w:t>
      </w:r>
    </w:p>
    <w:tbl>
      <w:tblPr>
        <w:tblW w:w="0" w:type="auto"/>
        <w:tblInd w:w="505"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664"/>
        <w:gridCol w:w="313"/>
        <w:gridCol w:w="6274"/>
        <w:gridCol w:w="2777"/>
      </w:tblGrid>
      <w:tr w:rsidR="00525890" w:rsidRPr="00E023BD" w14:paraId="418FF128" w14:textId="77777777">
        <w:trPr>
          <w:trHeight w:val="299"/>
        </w:trPr>
        <w:tc>
          <w:tcPr>
            <w:tcW w:w="977" w:type="dxa"/>
            <w:gridSpan w:val="2"/>
            <w:vMerge w:val="restart"/>
            <w:tcBorders>
              <w:bottom w:val="single" w:sz="18" w:space="0" w:color="000000"/>
              <w:right w:val="single" w:sz="6" w:space="0" w:color="000000"/>
            </w:tcBorders>
            <w:shd w:val="clear" w:color="auto" w:fill="8EAADB"/>
          </w:tcPr>
          <w:p w14:paraId="19E5B179" w14:textId="77777777" w:rsidR="00525890" w:rsidRPr="00E023BD" w:rsidRDefault="00525890">
            <w:pPr>
              <w:pStyle w:val="TableParagraph"/>
              <w:spacing w:before="9"/>
              <w:rPr>
                <w:b/>
                <w:sz w:val="18"/>
              </w:rPr>
            </w:pPr>
          </w:p>
          <w:p w14:paraId="1BD63D69" w14:textId="77777777" w:rsidR="00525890" w:rsidRPr="00E023BD" w:rsidRDefault="00ED4050">
            <w:pPr>
              <w:pStyle w:val="TableParagraph"/>
              <w:ind w:left="121"/>
              <w:rPr>
                <w:b/>
                <w:sz w:val="20"/>
              </w:rPr>
            </w:pPr>
            <w:r w:rsidRPr="00E023BD">
              <w:rPr>
                <w:b/>
                <w:sz w:val="20"/>
              </w:rPr>
              <w:t>Položka</w:t>
            </w:r>
          </w:p>
        </w:tc>
        <w:tc>
          <w:tcPr>
            <w:tcW w:w="6274" w:type="dxa"/>
            <w:tcBorders>
              <w:left w:val="single" w:sz="6" w:space="0" w:color="000000"/>
              <w:bottom w:val="single" w:sz="6" w:space="0" w:color="000000"/>
              <w:right w:val="single" w:sz="18" w:space="0" w:color="000000"/>
            </w:tcBorders>
            <w:shd w:val="clear" w:color="auto" w:fill="8EAADB"/>
          </w:tcPr>
          <w:p w14:paraId="04FE9F71" w14:textId="77777777" w:rsidR="00525890" w:rsidRPr="00E023BD" w:rsidRDefault="00ED4050">
            <w:pPr>
              <w:pStyle w:val="TableParagraph"/>
              <w:spacing w:before="40"/>
              <w:ind w:left="2887" w:right="2806"/>
              <w:jc w:val="center"/>
              <w:rPr>
                <w:b/>
                <w:sz w:val="20"/>
              </w:rPr>
            </w:pPr>
            <w:r w:rsidRPr="00E023BD">
              <w:rPr>
                <w:b/>
                <w:sz w:val="20"/>
              </w:rPr>
              <w:t>Popis</w:t>
            </w:r>
          </w:p>
        </w:tc>
        <w:tc>
          <w:tcPr>
            <w:tcW w:w="2777" w:type="dxa"/>
            <w:vMerge w:val="restart"/>
            <w:tcBorders>
              <w:left w:val="single" w:sz="18" w:space="0" w:color="000000"/>
              <w:bottom w:val="single" w:sz="18" w:space="0" w:color="000000"/>
            </w:tcBorders>
            <w:shd w:val="clear" w:color="auto" w:fill="8EAADB"/>
          </w:tcPr>
          <w:p w14:paraId="373771AA" w14:textId="77777777" w:rsidR="00525890" w:rsidRPr="00E023BD" w:rsidRDefault="00ED4050">
            <w:pPr>
              <w:pStyle w:val="TableParagraph"/>
              <w:spacing w:before="162" w:line="234" w:lineRule="exact"/>
              <w:ind w:left="338" w:right="257"/>
              <w:jc w:val="center"/>
              <w:rPr>
                <w:b/>
                <w:sz w:val="20"/>
              </w:rPr>
            </w:pPr>
            <w:r w:rsidRPr="00E023BD">
              <w:rPr>
                <w:b/>
                <w:sz w:val="20"/>
              </w:rPr>
              <w:t>Cena v EUR bez DPH za</w:t>
            </w:r>
          </w:p>
          <w:p w14:paraId="651068C3" w14:textId="77777777" w:rsidR="00525890" w:rsidRPr="00E023BD" w:rsidRDefault="00ED4050">
            <w:pPr>
              <w:pStyle w:val="TableParagraph"/>
              <w:spacing w:line="234" w:lineRule="exact"/>
              <w:ind w:left="332" w:right="257"/>
              <w:jc w:val="center"/>
              <w:rPr>
                <w:b/>
                <w:sz w:val="20"/>
              </w:rPr>
            </w:pPr>
            <w:r w:rsidRPr="00E023BD">
              <w:rPr>
                <w:b/>
                <w:sz w:val="20"/>
              </w:rPr>
              <w:t>mesiac</w:t>
            </w:r>
          </w:p>
        </w:tc>
      </w:tr>
      <w:tr w:rsidR="00525890" w:rsidRPr="00E023BD" w14:paraId="48FE3B73" w14:textId="77777777">
        <w:trPr>
          <w:trHeight w:val="329"/>
        </w:trPr>
        <w:tc>
          <w:tcPr>
            <w:tcW w:w="977" w:type="dxa"/>
            <w:gridSpan w:val="2"/>
            <w:vMerge/>
            <w:tcBorders>
              <w:top w:val="nil"/>
              <w:bottom w:val="single" w:sz="18" w:space="0" w:color="000000"/>
              <w:right w:val="single" w:sz="6" w:space="0" w:color="000000"/>
            </w:tcBorders>
            <w:shd w:val="clear" w:color="auto" w:fill="8EAADB"/>
          </w:tcPr>
          <w:p w14:paraId="4A237016" w14:textId="77777777" w:rsidR="00525890" w:rsidRPr="00E023BD" w:rsidRDefault="00525890">
            <w:pPr>
              <w:rPr>
                <w:sz w:val="2"/>
                <w:szCs w:val="2"/>
              </w:rPr>
            </w:pPr>
          </w:p>
        </w:tc>
        <w:tc>
          <w:tcPr>
            <w:tcW w:w="6274" w:type="dxa"/>
            <w:tcBorders>
              <w:top w:val="single" w:sz="6" w:space="0" w:color="000000"/>
              <w:left w:val="single" w:sz="6" w:space="0" w:color="000000"/>
              <w:bottom w:val="single" w:sz="18" w:space="0" w:color="000000"/>
              <w:right w:val="single" w:sz="18" w:space="0" w:color="000000"/>
            </w:tcBorders>
            <w:shd w:val="clear" w:color="auto" w:fill="8EAADB"/>
          </w:tcPr>
          <w:p w14:paraId="4C8FCCB1" w14:textId="77777777" w:rsidR="00525890" w:rsidRPr="00E023BD" w:rsidRDefault="00ED4050">
            <w:pPr>
              <w:pStyle w:val="TableParagraph"/>
              <w:spacing w:before="56"/>
              <w:ind w:left="1187"/>
              <w:rPr>
                <w:b/>
                <w:sz w:val="20"/>
              </w:rPr>
            </w:pPr>
            <w:r w:rsidRPr="00E023BD">
              <w:rPr>
                <w:b/>
                <w:sz w:val="20"/>
              </w:rPr>
              <w:t>Paušálne služby – služby Podpora a Údržba</w:t>
            </w:r>
          </w:p>
        </w:tc>
        <w:tc>
          <w:tcPr>
            <w:tcW w:w="2777" w:type="dxa"/>
            <w:vMerge/>
            <w:tcBorders>
              <w:top w:val="nil"/>
              <w:left w:val="single" w:sz="18" w:space="0" w:color="000000"/>
              <w:bottom w:val="single" w:sz="18" w:space="0" w:color="000000"/>
            </w:tcBorders>
            <w:shd w:val="clear" w:color="auto" w:fill="8EAADB"/>
          </w:tcPr>
          <w:p w14:paraId="43AC6DD4" w14:textId="77777777" w:rsidR="00525890" w:rsidRPr="00E023BD" w:rsidRDefault="00525890">
            <w:pPr>
              <w:rPr>
                <w:sz w:val="2"/>
                <w:szCs w:val="2"/>
              </w:rPr>
            </w:pPr>
          </w:p>
        </w:tc>
      </w:tr>
      <w:tr w:rsidR="00525890" w:rsidRPr="00E023BD" w14:paraId="46C10A43" w14:textId="77777777">
        <w:trPr>
          <w:trHeight w:val="495"/>
        </w:trPr>
        <w:tc>
          <w:tcPr>
            <w:tcW w:w="664" w:type="dxa"/>
            <w:tcBorders>
              <w:top w:val="single" w:sz="18" w:space="0" w:color="000000"/>
              <w:bottom w:val="single" w:sz="6" w:space="0" w:color="000000"/>
              <w:right w:val="nil"/>
            </w:tcBorders>
          </w:tcPr>
          <w:p w14:paraId="5C3B9805" w14:textId="77777777" w:rsidR="00525890" w:rsidRPr="00E023BD" w:rsidRDefault="00ED4050">
            <w:pPr>
              <w:pStyle w:val="TableParagraph"/>
              <w:spacing w:before="130"/>
              <w:ind w:right="99"/>
              <w:jc w:val="right"/>
              <w:rPr>
                <w:sz w:val="20"/>
              </w:rPr>
            </w:pPr>
            <w:r w:rsidRPr="00E023BD">
              <w:rPr>
                <w:sz w:val="20"/>
              </w:rPr>
              <w:t>SCO</w:t>
            </w:r>
          </w:p>
        </w:tc>
        <w:tc>
          <w:tcPr>
            <w:tcW w:w="313" w:type="dxa"/>
            <w:tcBorders>
              <w:top w:val="single" w:sz="18" w:space="0" w:color="000000"/>
              <w:left w:val="nil"/>
              <w:bottom w:val="single" w:sz="6" w:space="0" w:color="000000"/>
              <w:right w:val="single" w:sz="6" w:space="0" w:color="000000"/>
            </w:tcBorders>
          </w:tcPr>
          <w:p w14:paraId="7543F192" w14:textId="77777777" w:rsidR="00525890" w:rsidRPr="00E023BD" w:rsidRDefault="00ED4050">
            <w:pPr>
              <w:pStyle w:val="TableParagraph"/>
              <w:spacing w:before="130"/>
              <w:ind w:right="31"/>
              <w:jc w:val="right"/>
              <w:rPr>
                <w:sz w:val="20"/>
              </w:rPr>
            </w:pPr>
            <w:r w:rsidRPr="00E023BD">
              <w:rPr>
                <w:w w:val="99"/>
                <w:sz w:val="20"/>
              </w:rPr>
              <w:t>1</w:t>
            </w:r>
          </w:p>
        </w:tc>
        <w:tc>
          <w:tcPr>
            <w:tcW w:w="6274" w:type="dxa"/>
            <w:tcBorders>
              <w:top w:val="single" w:sz="18" w:space="0" w:color="000000"/>
              <w:left w:val="single" w:sz="6" w:space="0" w:color="000000"/>
              <w:bottom w:val="single" w:sz="6" w:space="0" w:color="000000"/>
              <w:right w:val="single" w:sz="6" w:space="0" w:color="000000"/>
            </w:tcBorders>
          </w:tcPr>
          <w:p w14:paraId="4A97749C" w14:textId="77777777" w:rsidR="00525890" w:rsidRPr="00E023BD" w:rsidRDefault="00ED4050">
            <w:pPr>
              <w:pStyle w:val="TableParagraph"/>
              <w:spacing w:before="130"/>
              <w:ind w:left="90"/>
              <w:rPr>
                <w:sz w:val="20"/>
              </w:rPr>
            </w:pPr>
            <w:r w:rsidRPr="00E023BD">
              <w:rPr>
                <w:sz w:val="20"/>
              </w:rPr>
              <w:t>Mesačný paušálny poplatok za službu Podpora</w:t>
            </w:r>
          </w:p>
        </w:tc>
        <w:tc>
          <w:tcPr>
            <w:tcW w:w="2777" w:type="dxa"/>
            <w:tcBorders>
              <w:top w:val="single" w:sz="18" w:space="0" w:color="000000"/>
              <w:left w:val="single" w:sz="6" w:space="0" w:color="000000"/>
              <w:bottom w:val="single" w:sz="6" w:space="0" w:color="000000"/>
            </w:tcBorders>
          </w:tcPr>
          <w:p w14:paraId="2F616734" w14:textId="093E0308" w:rsidR="00525890" w:rsidRPr="00E023BD" w:rsidRDefault="00C2219D" w:rsidP="001F4B16">
            <w:pPr>
              <w:pStyle w:val="TableParagraph"/>
              <w:spacing w:before="130"/>
              <w:ind w:left="1101" w:right="1007" w:hanging="949"/>
              <w:jc w:val="center"/>
              <w:rPr>
                <w:sz w:val="20"/>
              </w:rPr>
            </w:pPr>
            <w:r w:rsidRPr="00E023BD">
              <w:rPr>
                <w:rFonts w:cs="Arial"/>
                <w:i/>
                <w:iCs/>
                <w:sz w:val="20"/>
                <w:szCs w:val="20"/>
              </w:rPr>
              <w:t>&lt;</w:t>
            </w:r>
            <w:r w:rsidRPr="00E023BD">
              <w:rPr>
                <w:rFonts w:cs="Arial"/>
                <w:i/>
                <w:iCs/>
                <w:color w:val="00B0F0"/>
                <w:sz w:val="20"/>
                <w:szCs w:val="20"/>
              </w:rPr>
              <w:t>vyplní uchádzač</w:t>
            </w:r>
            <w:r w:rsidRPr="00E023BD">
              <w:rPr>
                <w:rFonts w:cs="Arial"/>
                <w:i/>
                <w:iCs/>
                <w:sz w:val="20"/>
                <w:szCs w:val="20"/>
              </w:rPr>
              <w:t>&gt;</w:t>
            </w:r>
          </w:p>
        </w:tc>
      </w:tr>
      <w:tr w:rsidR="00525890" w:rsidRPr="00E023BD" w14:paraId="2C95C4F5" w14:textId="77777777">
        <w:trPr>
          <w:trHeight w:val="496"/>
        </w:trPr>
        <w:tc>
          <w:tcPr>
            <w:tcW w:w="664" w:type="dxa"/>
            <w:tcBorders>
              <w:top w:val="single" w:sz="6" w:space="0" w:color="000000"/>
              <w:right w:val="nil"/>
            </w:tcBorders>
          </w:tcPr>
          <w:p w14:paraId="76B3740B" w14:textId="77777777" w:rsidR="00525890" w:rsidRPr="00E023BD" w:rsidRDefault="00ED4050">
            <w:pPr>
              <w:pStyle w:val="TableParagraph"/>
              <w:spacing w:before="131"/>
              <w:ind w:right="99"/>
              <w:jc w:val="right"/>
              <w:rPr>
                <w:sz w:val="20"/>
              </w:rPr>
            </w:pPr>
            <w:r w:rsidRPr="00E023BD">
              <w:rPr>
                <w:sz w:val="20"/>
              </w:rPr>
              <w:t>SCO</w:t>
            </w:r>
          </w:p>
        </w:tc>
        <w:tc>
          <w:tcPr>
            <w:tcW w:w="313" w:type="dxa"/>
            <w:tcBorders>
              <w:top w:val="single" w:sz="6" w:space="0" w:color="000000"/>
              <w:left w:val="nil"/>
              <w:right w:val="single" w:sz="6" w:space="0" w:color="000000"/>
            </w:tcBorders>
          </w:tcPr>
          <w:p w14:paraId="5D77C3AE" w14:textId="77777777" w:rsidR="00525890" w:rsidRPr="00E023BD" w:rsidRDefault="00ED4050">
            <w:pPr>
              <w:pStyle w:val="TableParagraph"/>
              <w:spacing w:before="131"/>
              <w:ind w:right="31"/>
              <w:jc w:val="right"/>
              <w:rPr>
                <w:sz w:val="20"/>
              </w:rPr>
            </w:pPr>
            <w:r w:rsidRPr="00E023BD">
              <w:rPr>
                <w:w w:val="99"/>
                <w:sz w:val="20"/>
              </w:rPr>
              <w:t>2</w:t>
            </w:r>
          </w:p>
        </w:tc>
        <w:tc>
          <w:tcPr>
            <w:tcW w:w="6274" w:type="dxa"/>
            <w:tcBorders>
              <w:top w:val="single" w:sz="6" w:space="0" w:color="000000"/>
              <w:left w:val="single" w:sz="6" w:space="0" w:color="000000"/>
              <w:right w:val="single" w:sz="6" w:space="0" w:color="000000"/>
            </w:tcBorders>
          </w:tcPr>
          <w:p w14:paraId="569AC373" w14:textId="77777777" w:rsidR="00525890" w:rsidRPr="00E023BD" w:rsidRDefault="00ED4050">
            <w:pPr>
              <w:pStyle w:val="TableParagraph"/>
              <w:spacing w:before="131"/>
              <w:ind w:left="90"/>
              <w:rPr>
                <w:sz w:val="20"/>
              </w:rPr>
            </w:pPr>
            <w:r w:rsidRPr="00E023BD">
              <w:rPr>
                <w:sz w:val="20"/>
              </w:rPr>
              <w:t>Mesačný paušálny poplatok za službu Údržba</w:t>
            </w:r>
          </w:p>
        </w:tc>
        <w:tc>
          <w:tcPr>
            <w:tcW w:w="2777" w:type="dxa"/>
            <w:tcBorders>
              <w:top w:val="single" w:sz="6" w:space="0" w:color="000000"/>
              <w:left w:val="single" w:sz="6" w:space="0" w:color="000000"/>
            </w:tcBorders>
          </w:tcPr>
          <w:p w14:paraId="0A48F96F" w14:textId="444AC042" w:rsidR="00525890" w:rsidRPr="00E023BD" w:rsidRDefault="00C2219D" w:rsidP="001F4B16">
            <w:pPr>
              <w:pStyle w:val="TableParagraph"/>
              <w:spacing w:before="131"/>
              <w:ind w:left="1101" w:right="1007" w:hanging="949"/>
              <w:jc w:val="center"/>
              <w:rPr>
                <w:b/>
                <w:bCs/>
                <w:sz w:val="20"/>
              </w:rPr>
            </w:pPr>
            <w:r w:rsidRPr="00E023BD">
              <w:rPr>
                <w:rFonts w:cs="Arial"/>
                <w:i/>
                <w:iCs/>
                <w:sz w:val="20"/>
                <w:szCs w:val="20"/>
              </w:rPr>
              <w:t>&lt;</w:t>
            </w:r>
            <w:r w:rsidRPr="00E023BD">
              <w:rPr>
                <w:rFonts w:cs="Arial"/>
                <w:i/>
                <w:iCs/>
                <w:color w:val="00B0F0"/>
                <w:sz w:val="20"/>
                <w:szCs w:val="20"/>
              </w:rPr>
              <w:t>vyplní uchádzač</w:t>
            </w:r>
            <w:r w:rsidRPr="00E023BD">
              <w:rPr>
                <w:rFonts w:cs="Arial"/>
                <w:i/>
                <w:iCs/>
                <w:sz w:val="20"/>
                <w:szCs w:val="20"/>
              </w:rPr>
              <w:t>&gt;</w:t>
            </w:r>
          </w:p>
        </w:tc>
      </w:tr>
    </w:tbl>
    <w:p w14:paraId="08B1B63C" w14:textId="77777777" w:rsidR="00525890" w:rsidRPr="00E023BD" w:rsidRDefault="00525890">
      <w:pPr>
        <w:pStyle w:val="BodyText"/>
        <w:rPr>
          <w:b/>
        </w:rPr>
      </w:pPr>
    </w:p>
    <w:p w14:paraId="7D40E9C9" w14:textId="77777777" w:rsidR="00525890" w:rsidRPr="00E023BD" w:rsidRDefault="00ED4050">
      <w:pPr>
        <w:pStyle w:val="ListParagraph"/>
        <w:numPr>
          <w:ilvl w:val="0"/>
          <w:numId w:val="5"/>
        </w:numPr>
        <w:tabs>
          <w:tab w:val="left" w:pos="958"/>
          <w:tab w:val="left" w:pos="960"/>
        </w:tabs>
        <w:ind w:hanging="568"/>
        <w:rPr>
          <w:b/>
          <w:sz w:val="20"/>
        </w:rPr>
      </w:pPr>
      <w:r w:rsidRPr="00E023BD">
        <w:rPr>
          <w:b/>
          <w:sz w:val="20"/>
        </w:rPr>
        <w:t>Ceny Objednávkových</w:t>
      </w:r>
      <w:r w:rsidRPr="00E023BD">
        <w:rPr>
          <w:b/>
          <w:spacing w:val="-2"/>
          <w:sz w:val="20"/>
        </w:rPr>
        <w:t xml:space="preserve"> </w:t>
      </w:r>
      <w:r w:rsidRPr="00E023BD">
        <w:rPr>
          <w:b/>
          <w:sz w:val="20"/>
        </w:rPr>
        <w:t>služieb</w:t>
      </w:r>
    </w:p>
    <w:p w14:paraId="3E55BC48" w14:textId="77777777" w:rsidR="00525890" w:rsidRPr="00E023BD" w:rsidRDefault="00525890">
      <w:pPr>
        <w:pStyle w:val="BodyText"/>
        <w:spacing w:before="6"/>
        <w:rPr>
          <w:b/>
          <w:sz w:val="20"/>
        </w:rPr>
      </w:pPr>
    </w:p>
    <w:p w14:paraId="7A24DE29" w14:textId="77777777" w:rsidR="00525890" w:rsidRPr="00E023BD" w:rsidRDefault="00ED4050">
      <w:pPr>
        <w:pStyle w:val="ListParagraph"/>
        <w:numPr>
          <w:ilvl w:val="1"/>
          <w:numId w:val="5"/>
        </w:numPr>
        <w:tabs>
          <w:tab w:val="left" w:pos="1112"/>
          <w:tab w:val="left" w:pos="1113"/>
        </w:tabs>
        <w:ind w:hanging="721"/>
        <w:rPr>
          <w:b/>
          <w:sz w:val="20"/>
        </w:rPr>
      </w:pPr>
      <w:r w:rsidRPr="00E023BD">
        <w:rPr>
          <w:b/>
          <w:sz w:val="20"/>
        </w:rPr>
        <w:t>Ceny za službu</w:t>
      </w:r>
      <w:r w:rsidRPr="00E023BD">
        <w:rPr>
          <w:b/>
          <w:spacing w:val="-2"/>
          <w:sz w:val="20"/>
        </w:rPr>
        <w:t xml:space="preserve"> </w:t>
      </w:r>
      <w:r w:rsidRPr="00E023BD">
        <w:rPr>
          <w:b/>
          <w:sz w:val="20"/>
        </w:rPr>
        <w:t>Implementácia</w:t>
      </w:r>
    </w:p>
    <w:p w14:paraId="736BBA16" w14:textId="77777777" w:rsidR="00525890" w:rsidRPr="00E023BD" w:rsidRDefault="00ED4050">
      <w:pPr>
        <w:pStyle w:val="ListParagraph"/>
        <w:numPr>
          <w:ilvl w:val="2"/>
          <w:numId w:val="5"/>
        </w:numPr>
        <w:tabs>
          <w:tab w:val="left" w:pos="1113"/>
        </w:tabs>
        <w:spacing w:before="119"/>
        <w:ind w:left="1111" w:right="636" w:hanging="720"/>
        <w:rPr>
          <w:sz w:val="20"/>
        </w:rPr>
      </w:pPr>
      <w:r w:rsidRPr="00E023BD">
        <w:rPr>
          <w:sz w:val="20"/>
        </w:rPr>
        <w:t>Cena</w:t>
      </w:r>
      <w:r w:rsidRPr="00E023BD">
        <w:rPr>
          <w:spacing w:val="-10"/>
          <w:sz w:val="20"/>
        </w:rPr>
        <w:t xml:space="preserve"> </w:t>
      </w:r>
      <w:r w:rsidRPr="00E023BD">
        <w:rPr>
          <w:sz w:val="20"/>
        </w:rPr>
        <w:t>za</w:t>
      </w:r>
      <w:r w:rsidRPr="00E023BD">
        <w:rPr>
          <w:spacing w:val="-10"/>
          <w:sz w:val="20"/>
        </w:rPr>
        <w:t xml:space="preserve"> </w:t>
      </w:r>
      <w:r w:rsidRPr="00E023BD">
        <w:rPr>
          <w:sz w:val="20"/>
        </w:rPr>
        <w:t>službu</w:t>
      </w:r>
      <w:r w:rsidRPr="00E023BD">
        <w:rPr>
          <w:spacing w:val="-11"/>
          <w:sz w:val="20"/>
        </w:rPr>
        <w:t xml:space="preserve"> </w:t>
      </w:r>
      <w:r w:rsidRPr="00E023BD">
        <w:rPr>
          <w:sz w:val="20"/>
        </w:rPr>
        <w:t>Implementáciu,</w:t>
      </w:r>
      <w:r w:rsidRPr="00E023BD">
        <w:rPr>
          <w:spacing w:val="-10"/>
          <w:sz w:val="20"/>
        </w:rPr>
        <w:t xml:space="preserve"> </w:t>
      </w:r>
      <w:r w:rsidRPr="00E023BD">
        <w:rPr>
          <w:sz w:val="20"/>
        </w:rPr>
        <w:t>ktorých</w:t>
      </w:r>
      <w:r w:rsidRPr="00E023BD">
        <w:rPr>
          <w:spacing w:val="-11"/>
          <w:sz w:val="20"/>
        </w:rPr>
        <w:t xml:space="preserve"> </w:t>
      </w:r>
      <w:r w:rsidRPr="00E023BD">
        <w:rPr>
          <w:sz w:val="20"/>
        </w:rPr>
        <w:t>popis</w:t>
      </w:r>
      <w:r w:rsidRPr="00E023BD">
        <w:rPr>
          <w:spacing w:val="-11"/>
          <w:sz w:val="20"/>
        </w:rPr>
        <w:t xml:space="preserve"> </w:t>
      </w:r>
      <w:r w:rsidRPr="00E023BD">
        <w:rPr>
          <w:sz w:val="20"/>
        </w:rPr>
        <w:t>je</w:t>
      </w:r>
      <w:r w:rsidRPr="00E023BD">
        <w:rPr>
          <w:spacing w:val="-9"/>
          <w:sz w:val="20"/>
        </w:rPr>
        <w:t xml:space="preserve"> </w:t>
      </w:r>
      <w:r w:rsidRPr="00E023BD">
        <w:rPr>
          <w:sz w:val="20"/>
        </w:rPr>
        <w:t>uvedený</w:t>
      </w:r>
      <w:r w:rsidRPr="00E023BD">
        <w:rPr>
          <w:spacing w:val="-11"/>
          <w:sz w:val="20"/>
        </w:rPr>
        <w:t xml:space="preserve"> </w:t>
      </w:r>
      <w:r w:rsidRPr="00E023BD">
        <w:rPr>
          <w:sz w:val="20"/>
        </w:rPr>
        <w:t>v</w:t>
      </w:r>
      <w:r w:rsidRPr="00E023BD">
        <w:rPr>
          <w:spacing w:val="-4"/>
          <w:sz w:val="20"/>
        </w:rPr>
        <w:t xml:space="preserve"> </w:t>
      </w:r>
      <w:r w:rsidRPr="00E023BD">
        <w:rPr>
          <w:sz w:val="20"/>
        </w:rPr>
        <w:t>Prílohe</w:t>
      </w:r>
      <w:r w:rsidRPr="00E023BD">
        <w:rPr>
          <w:spacing w:val="-10"/>
          <w:sz w:val="20"/>
        </w:rPr>
        <w:t xml:space="preserve"> </w:t>
      </w:r>
      <w:r w:rsidRPr="00E023BD">
        <w:rPr>
          <w:sz w:val="20"/>
        </w:rPr>
        <w:t>č.</w:t>
      </w:r>
      <w:r w:rsidRPr="00E023BD">
        <w:rPr>
          <w:spacing w:val="-11"/>
          <w:sz w:val="20"/>
        </w:rPr>
        <w:t xml:space="preserve"> </w:t>
      </w:r>
      <w:r w:rsidRPr="00E023BD">
        <w:rPr>
          <w:sz w:val="20"/>
        </w:rPr>
        <w:t>2</w:t>
      </w:r>
      <w:r w:rsidRPr="00E023BD">
        <w:rPr>
          <w:spacing w:val="-11"/>
          <w:sz w:val="20"/>
        </w:rPr>
        <w:t xml:space="preserve"> </w:t>
      </w:r>
      <w:r w:rsidRPr="00E023BD">
        <w:rPr>
          <w:sz w:val="20"/>
        </w:rPr>
        <w:t>tejto</w:t>
      </w:r>
      <w:r w:rsidRPr="00E023BD">
        <w:rPr>
          <w:spacing w:val="-9"/>
          <w:sz w:val="20"/>
        </w:rPr>
        <w:t xml:space="preserve"> </w:t>
      </w:r>
      <w:r w:rsidRPr="00E023BD">
        <w:rPr>
          <w:sz w:val="20"/>
        </w:rPr>
        <w:t>Servisnej</w:t>
      </w:r>
      <w:r w:rsidRPr="00E023BD">
        <w:rPr>
          <w:spacing w:val="-11"/>
          <w:sz w:val="20"/>
        </w:rPr>
        <w:t xml:space="preserve"> </w:t>
      </w:r>
      <w:r w:rsidRPr="00E023BD">
        <w:rPr>
          <w:sz w:val="20"/>
        </w:rPr>
        <w:t>zmluvy</w:t>
      </w:r>
      <w:r w:rsidRPr="00E023BD">
        <w:rPr>
          <w:spacing w:val="-11"/>
          <w:sz w:val="20"/>
        </w:rPr>
        <w:t xml:space="preserve"> </w:t>
      </w:r>
      <w:r w:rsidRPr="00E023BD">
        <w:rPr>
          <w:sz w:val="20"/>
        </w:rPr>
        <w:t>a</w:t>
      </w:r>
      <w:r w:rsidRPr="00E023BD">
        <w:rPr>
          <w:spacing w:val="-3"/>
          <w:sz w:val="20"/>
        </w:rPr>
        <w:t xml:space="preserve"> </w:t>
      </w:r>
      <w:r w:rsidRPr="00E023BD">
        <w:rPr>
          <w:sz w:val="20"/>
        </w:rPr>
        <w:t>ktorá</w:t>
      </w:r>
      <w:r w:rsidRPr="00E023BD">
        <w:rPr>
          <w:spacing w:val="-10"/>
          <w:sz w:val="20"/>
        </w:rPr>
        <w:t xml:space="preserve"> </w:t>
      </w:r>
      <w:r w:rsidRPr="00E023BD">
        <w:rPr>
          <w:sz w:val="20"/>
        </w:rPr>
        <w:t>môže byť požadovaná objednávateľom písomnou objednávkou, je dohodnutá pevnou cenou na jednu osobohodinu v eurách na dobu trvania Servisnej zmluvy od dátumu účinnosti Servisnej zmluvy, a to nasledovne:</w:t>
      </w:r>
    </w:p>
    <w:p w14:paraId="469F9366" w14:textId="77777777" w:rsidR="00525890" w:rsidRPr="00E023BD" w:rsidRDefault="00525890">
      <w:pPr>
        <w:pStyle w:val="BodyText"/>
        <w:spacing w:before="9"/>
        <w:rPr>
          <w:sz w:val="28"/>
        </w:rPr>
      </w:pPr>
    </w:p>
    <w:p w14:paraId="72E67CEE" w14:textId="2EA65729" w:rsidR="00525890" w:rsidRPr="00E023BD" w:rsidRDefault="00ED4050">
      <w:pPr>
        <w:spacing w:before="1"/>
        <w:ind w:left="391"/>
        <w:rPr>
          <w:b/>
          <w:sz w:val="20"/>
        </w:rPr>
      </w:pPr>
      <w:r w:rsidRPr="00E023BD">
        <w:rPr>
          <w:b/>
          <w:sz w:val="20"/>
        </w:rPr>
        <w:t>TABUĽKA č. 2a Cena za poskytovanie služby Implementácia</w:t>
      </w:r>
      <w:r w:rsidR="00A83E15" w:rsidRPr="00E023BD">
        <w:rPr>
          <w:b/>
          <w:sz w:val="20"/>
        </w:rPr>
        <w:t xml:space="preserve"> (24 mesiacov)</w:t>
      </w:r>
    </w:p>
    <w:p w14:paraId="0F539E3D" w14:textId="77777777" w:rsidR="00525890" w:rsidRPr="00E023BD" w:rsidRDefault="00525890">
      <w:pPr>
        <w:pStyle w:val="BodyText"/>
        <w:spacing w:before="10" w:after="1"/>
        <w:rPr>
          <w:b/>
          <w:sz w:val="20"/>
        </w:rPr>
      </w:pPr>
    </w:p>
    <w:tbl>
      <w:tblPr>
        <w:tblW w:w="0" w:type="auto"/>
        <w:tblInd w:w="477"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587"/>
        <w:gridCol w:w="391"/>
        <w:gridCol w:w="2986"/>
        <w:gridCol w:w="4305"/>
        <w:gridCol w:w="1471"/>
      </w:tblGrid>
      <w:tr w:rsidR="00525890" w:rsidRPr="00E023BD" w14:paraId="2DF48C42" w14:textId="77777777" w:rsidTr="001F4B16">
        <w:trPr>
          <w:trHeight w:val="296"/>
        </w:trPr>
        <w:tc>
          <w:tcPr>
            <w:tcW w:w="978" w:type="dxa"/>
            <w:gridSpan w:val="2"/>
            <w:vMerge w:val="restart"/>
            <w:tcBorders>
              <w:left w:val="single" w:sz="34" w:space="0" w:color="000000"/>
              <w:bottom w:val="single" w:sz="18" w:space="0" w:color="000000"/>
              <w:right w:val="single" w:sz="18" w:space="0" w:color="000000"/>
            </w:tcBorders>
            <w:shd w:val="clear" w:color="auto" w:fill="8EAADB"/>
          </w:tcPr>
          <w:p w14:paraId="15EA53AB" w14:textId="77777777" w:rsidR="00525890" w:rsidRPr="00E023BD" w:rsidRDefault="00525890">
            <w:pPr>
              <w:pStyle w:val="TableParagraph"/>
              <w:spacing w:before="7"/>
              <w:rPr>
                <w:b/>
                <w:sz w:val="29"/>
              </w:rPr>
            </w:pPr>
          </w:p>
          <w:p w14:paraId="599881DD" w14:textId="77777777" w:rsidR="00525890" w:rsidRPr="00E023BD" w:rsidRDefault="00ED4050">
            <w:pPr>
              <w:pStyle w:val="TableParagraph"/>
              <w:ind w:left="103"/>
              <w:rPr>
                <w:b/>
                <w:sz w:val="20"/>
              </w:rPr>
            </w:pPr>
            <w:r w:rsidRPr="00E023BD">
              <w:rPr>
                <w:b/>
                <w:sz w:val="20"/>
              </w:rPr>
              <w:t>Položka</w:t>
            </w:r>
          </w:p>
        </w:tc>
        <w:tc>
          <w:tcPr>
            <w:tcW w:w="7291" w:type="dxa"/>
            <w:gridSpan w:val="2"/>
            <w:tcBorders>
              <w:left w:val="single" w:sz="18" w:space="0" w:color="000000"/>
              <w:bottom w:val="single" w:sz="18" w:space="0" w:color="000000"/>
              <w:right w:val="single" w:sz="18" w:space="0" w:color="000000"/>
            </w:tcBorders>
            <w:shd w:val="clear" w:color="auto" w:fill="8EAADB"/>
          </w:tcPr>
          <w:p w14:paraId="4ABAE4B5" w14:textId="77777777" w:rsidR="00525890" w:rsidRPr="00E023BD" w:rsidRDefault="00ED4050">
            <w:pPr>
              <w:pStyle w:val="TableParagraph"/>
              <w:spacing w:before="30"/>
              <w:ind w:left="3334" w:right="3273"/>
              <w:jc w:val="center"/>
              <w:rPr>
                <w:b/>
                <w:sz w:val="20"/>
              </w:rPr>
            </w:pPr>
            <w:r w:rsidRPr="00E023BD">
              <w:rPr>
                <w:b/>
                <w:sz w:val="20"/>
              </w:rPr>
              <w:t>Popis</w:t>
            </w:r>
          </w:p>
        </w:tc>
        <w:tc>
          <w:tcPr>
            <w:tcW w:w="1471" w:type="dxa"/>
            <w:vMerge w:val="restart"/>
            <w:tcBorders>
              <w:left w:val="single" w:sz="18" w:space="0" w:color="000000"/>
              <w:bottom w:val="single" w:sz="18" w:space="0" w:color="000000"/>
            </w:tcBorders>
            <w:shd w:val="clear" w:color="auto" w:fill="8EAADB"/>
          </w:tcPr>
          <w:p w14:paraId="7EE4E365" w14:textId="77777777" w:rsidR="00525890" w:rsidRPr="00E023BD" w:rsidRDefault="00ED4050">
            <w:pPr>
              <w:pStyle w:val="TableParagraph"/>
              <w:spacing w:before="174"/>
              <w:ind w:left="91" w:right="8"/>
              <w:jc w:val="center"/>
              <w:rPr>
                <w:b/>
                <w:sz w:val="20"/>
              </w:rPr>
            </w:pPr>
            <w:r w:rsidRPr="00E023BD">
              <w:rPr>
                <w:b/>
                <w:sz w:val="20"/>
              </w:rPr>
              <w:t>Cena v EUR bez DPH za osobohodinu</w:t>
            </w:r>
          </w:p>
        </w:tc>
      </w:tr>
      <w:tr w:rsidR="00525890" w:rsidRPr="00E023BD" w14:paraId="5665E08E" w14:textId="77777777" w:rsidTr="001F4B16">
        <w:trPr>
          <w:trHeight w:val="591"/>
        </w:trPr>
        <w:tc>
          <w:tcPr>
            <w:tcW w:w="978" w:type="dxa"/>
            <w:gridSpan w:val="2"/>
            <w:vMerge/>
            <w:tcBorders>
              <w:top w:val="nil"/>
              <w:left w:val="single" w:sz="34" w:space="0" w:color="000000"/>
              <w:bottom w:val="single" w:sz="18" w:space="0" w:color="000000"/>
              <w:right w:val="single" w:sz="18" w:space="0" w:color="000000"/>
            </w:tcBorders>
            <w:shd w:val="clear" w:color="auto" w:fill="8EAADB"/>
          </w:tcPr>
          <w:p w14:paraId="19B58F7A" w14:textId="77777777" w:rsidR="00525890" w:rsidRPr="00E023BD" w:rsidRDefault="00525890">
            <w:pPr>
              <w:rPr>
                <w:sz w:val="2"/>
                <w:szCs w:val="2"/>
              </w:rPr>
            </w:pPr>
          </w:p>
        </w:tc>
        <w:tc>
          <w:tcPr>
            <w:tcW w:w="2986" w:type="dxa"/>
            <w:tcBorders>
              <w:top w:val="single" w:sz="18" w:space="0" w:color="000000"/>
              <w:left w:val="single" w:sz="18" w:space="0" w:color="000000"/>
              <w:bottom w:val="single" w:sz="18" w:space="0" w:color="000000"/>
              <w:right w:val="single" w:sz="6" w:space="0" w:color="000000"/>
            </w:tcBorders>
            <w:shd w:val="clear" w:color="auto" w:fill="8EAADB"/>
          </w:tcPr>
          <w:p w14:paraId="654E0A71" w14:textId="77777777" w:rsidR="00525890" w:rsidRPr="00E023BD" w:rsidRDefault="00ED4050">
            <w:pPr>
              <w:pStyle w:val="TableParagraph"/>
              <w:spacing w:before="178"/>
              <w:ind w:left="518"/>
              <w:rPr>
                <w:b/>
                <w:sz w:val="20"/>
              </w:rPr>
            </w:pPr>
            <w:r w:rsidRPr="00E023BD">
              <w:rPr>
                <w:b/>
                <w:sz w:val="20"/>
              </w:rPr>
              <w:t>Objednávkové služby</w:t>
            </w:r>
          </w:p>
        </w:tc>
        <w:tc>
          <w:tcPr>
            <w:tcW w:w="4305" w:type="dxa"/>
            <w:tcBorders>
              <w:top w:val="single" w:sz="18" w:space="0" w:color="000000"/>
              <w:left w:val="single" w:sz="6" w:space="0" w:color="000000"/>
              <w:bottom w:val="single" w:sz="18" w:space="0" w:color="000000"/>
              <w:right w:val="single" w:sz="18" w:space="0" w:color="000000"/>
            </w:tcBorders>
            <w:shd w:val="clear" w:color="auto" w:fill="8EAADB"/>
          </w:tcPr>
          <w:p w14:paraId="7DF38A0E" w14:textId="77777777" w:rsidR="00525890" w:rsidRPr="00E023BD" w:rsidRDefault="00ED4050">
            <w:pPr>
              <w:pStyle w:val="TableParagraph"/>
              <w:spacing w:before="121" w:line="230" w:lineRule="atLeast"/>
              <w:ind w:left="1358" w:hanging="953"/>
              <w:rPr>
                <w:b/>
                <w:sz w:val="20"/>
              </w:rPr>
            </w:pPr>
            <w:r w:rsidRPr="00E023BD">
              <w:rPr>
                <w:b/>
                <w:sz w:val="20"/>
              </w:rPr>
              <w:t>Počet osobohodín počas doby trvania Servisnej zmluvy</w:t>
            </w:r>
          </w:p>
        </w:tc>
        <w:tc>
          <w:tcPr>
            <w:tcW w:w="1471" w:type="dxa"/>
            <w:vMerge/>
            <w:tcBorders>
              <w:top w:val="nil"/>
              <w:left w:val="single" w:sz="18" w:space="0" w:color="000000"/>
              <w:bottom w:val="single" w:sz="18" w:space="0" w:color="000000"/>
            </w:tcBorders>
            <w:shd w:val="clear" w:color="auto" w:fill="8EAADB"/>
          </w:tcPr>
          <w:p w14:paraId="030448B4" w14:textId="77777777" w:rsidR="00525890" w:rsidRPr="00E023BD" w:rsidRDefault="00525890">
            <w:pPr>
              <w:rPr>
                <w:sz w:val="2"/>
                <w:szCs w:val="2"/>
              </w:rPr>
            </w:pPr>
          </w:p>
        </w:tc>
      </w:tr>
      <w:tr w:rsidR="00525890" w:rsidRPr="00E023BD" w14:paraId="4B9C500B" w14:textId="77777777" w:rsidTr="001F4B16">
        <w:trPr>
          <w:trHeight w:val="495"/>
        </w:trPr>
        <w:tc>
          <w:tcPr>
            <w:tcW w:w="587" w:type="dxa"/>
            <w:tcBorders>
              <w:top w:val="single" w:sz="18" w:space="0" w:color="000000"/>
              <w:left w:val="single" w:sz="34" w:space="0" w:color="000000"/>
              <w:right w:val="nil"/>
            </w:tcBorders>
          </w:tcPr>
          <w:p w14:paraId="1D648626" w14:textId="77777777" w:rsidR="00525890" w:rsidRPr="00E023BD" w:rsidRDefault="00ED4050">
            <w:pPr>
              <w:pStyle w:val="TableParagraph"/>
              <w:spacing w:before="128"/>
              <w:ind w:left="202"/>
              <w:rPr>
                <w:sz w:val="20"/>
              </w:rPr>
            </w:pPr>
            <w:r w:rsidRPr="00E023BD">
              <w:rPr>
                <w:sz w:val="20"/>
              </w:rPr>
              <w:t>SC</w:t>
            </w:r>
          </w:p>
        </w:tc>
        <w:tc>
          <w:tcPr>
            <w:tcW w:w="391" w:type="dxa"/>
            <w:tcBorders>
              <w:top w:val="single" w:sz="18" w:space="0" w:color="000000"/>
              <w:left w:val="nil"/>
              <w:right w:val="single" w:sz="6" w:space="0" w:color="000000"/>
            </w:tcBorders>
          </w:tcPr>
          <w:p w14:paraId="347B3320" w14:textId="77777777" w:rsidR="00525890" w:rsidRPr="00E023BD" w:rsidRDefault="00ED4050">
            <w:pPr>
              <w:pStyle w:val="TableParagraph"/>
              <w:spacing w:before="128"/>
              <w:ind w:left="192"/>
              <w:rPr>
                <w:sz w:val="20"/>
              </w:rPr>
            </w:pPr>
            <w:r w:rsidRPr="00E023BD">
              <w:rPr>
                <w:w w:val="99"/>
                <w:sz w:val="20"/>
              </w:rPr>
              <w:t>3</w:t>
            </w:r>
          </w:p>
        </w:tc>
        <w:tc>
          <w:tcPr>
            <w:tcW w:w="2986" w:type="dxa"/>
            <w:tcBorders>
              <w:top w:val="single" w:sz="18" w:space="0" w:color="000000"/>
              <w:left w:val="single" w:sz="6" w:space="0" w:color="000000"/>
              <w:right w:val="single" w:sz="6" w:space="0" w:color="000000"/>
            </w:tcBorders>
          </w:tcPr>
          <w:p w14:paraId="75652BDD" w14:textId="77777777" w:rsidR="00525890" w:rsidRPr="00E023BD" w:rsidRDefault="00ED4050">
            <w:pPr>
              <w:pStyle w:val="TableParagraph"/>
              <w:spacing w:before="128"/>
              <w:ind w:left="84"/>
              <w:rPr>
                <w:sz w:val="20"/>
              </w:rPr>
            </w:pPr>
            <w:r w:rsidRPr="00E023BD">
              <w:rPr>
                <w:sz w:val="20"/>
              </w:rPr>
              <w:t>Implementácia - osobohodina</w:t>
            </w:r>
          </w:p>
        </w:tc>
        <w:tc>
          <w:tcPr>
            <w:tcW w:w="4305" w:type="dxa"/>
            <w:tcBorders>
              <w:top w:val="single" w:sz="18" w:space="0" w:color="000000"/>
              <w:left w:val="single" w:sz="6" w:space="0" w:color="000000"/>
              <w:right w:val="single" w:sz="6" w:space="0" w:color="000000"/>
            </w:tcBorders>
          </w:tcPr>
          <w:p w14:paraId="4550A3F0" w14:textId="19A463D5" w:rsidR="00525890" w:rsidRPr="00E023BD" w:rsidRDefault="0062766B" w:rsidP="00ED5899">
            <w:pPr>
              <w:pStyle w:val="TableParagraph"/>
              <w:tabs>
                <w:tab w:val="left" w:pos="2110"/>
                <w:tab w:val="center" w:pos="2182"/>
              </w:tabs>
              <w:spacing w:before="121"/>
              <w:ind w:left="1897" w:right="1822"/>
              <w:rPr>
                <w:sz w:val="20"/>
              </w:rPr>
            </w:pPr>
            <w:r>
              <w:rPr>
                <w:sz w:val="20"/>
              </w:rPr>
              <w:t>5600</w:t>
            </w:r>
          </w:p>
        </w:tc>
        <w:tc>
          <w:tcPr>
            <w:tcW w:w="1471" w:type="dxa"/>
            <w:tcBorders>
              <w:top w:val="single" w:sz="18" w:space="0" w:color="000000"/>
              <w:left w:val="single" w:sz="6" w:space="0" w:color="000000"/>
            </w:tcBorders>
          </w:tcPr>
          <w:p w14:paraId="41AE0255" w14:textId="625D7C0B" w:rsidR="00525890" w:rsidRPr="00E023BD" w:rsidRDefault="00C2219D" w:rsidP="001F4B16">
            <w:pPr>
              <w:pStyle w:val="TableParagraph"/>
              <w:spacing w:before="121"/>
              <w:ind w:left="83" w:right="25" w:hanging="425"/>
              <w:jc w:val="center"/>
              <w:rPr>
                <w:sz w:val="20"/>
              </w:rPr>
            </w:pPr>
            <w:r w:rsidRPr="00E023BD">
              <w:rPr>
                <w:rFonts w:cs="Arial"/>
                <w:i/>
                <w:iCs/>
                <w:sz w:val="20"/>
                <w:szCs w:val="20"/>
              </w:rPr>
              <w:t>&lt;</w:t>
            </w:r>
            <w:r w:rsidRPr="00E023BD">
              <w:rPr>
                <w:rFonts w:cs="Arial"/>
                <w:i/>
                <w:iCs/>
                <w:color w:val="00B0F0"/>
                <w:sz w:val="20"/>
                <w:szCs w:val="20"/>
              </w:rPr>
              <w:t>vyplní uchádzač</w:t>
            </w:r>
            <w:r w:rsidRPr="00E023BD">
              <w:rPr>
                <w:rFonts w:cs="Arial"/>
                <w:i/>
                <w:iCs/>
                <w:sz w:val="20"/>
                <w:szCs w:val="20"/>
              </w:rPr>
              <w:t>&gt;</w:t>
            </w:r>
          </w:p>
        </w:tc>
      </w:tr>
    </w:tbl>
    <w:p w14:paraId="46B795AE" w14:textId="77777777" w:rsidR="00525890" w:rsidRPr="00E023BD" w:rsidRDefault="00525890">
      <w:pPr>
        <w:pStyle w:val="BodyText"/>
        <w:spacing w:before="1"/>
        <w:rPr>
          <w:b/>
          <w:sz w:val="30"/>
        </w:rPr>
      </w:pPr>
    </w:p>
    <w:p w14:paraId="0BF60C55" w14:textId="6A5DD7F7" w:rsidR="00525890" w:rsidRPr="00E023BD" w:rsidRDefault="00ED4050">
      <w:pPr>
        <w:ind w:left="391"/>
        <w:rPr>
          <w:b/>
          <w:sz w:val="20"/>
        </w:rPr>
      </w:pPr>
      <w:r w:rsidRPr="00E023BD">
        <w:rPr>
          <w:b/>
          <w:sz w:val="20"/>
        </w:rPr>
        <w:t>TABUĽKA č. 2b Cena za poskytovanie služby Implementácia Opcia 1</w:t>
      </w:r>
      <w:r w:rsidR="00A83E15" w:rsidRPr="00E023BD">
        <w:rPr>
          <w:b/>
          <w:sz w:val="20"/>
        </w:rPr>
        <w:t xml:space="preserve"> (12 mesiacov)</w:t>
      </w:r>
    </w:p>
    <w:p w14:paraId="7943BD5E" w14:textId="77777777" w:rsidR="00525890" w:rsidRPr="00E023BD" w:rsidRDefault="00525890">
      <w:pPr>
        <w:pStyle w:val="BodyText"/>
        <w:spacing w:before="4"/>
        <w:rPr>
          <w:b/>
          <w:sz w:val="14"/>
        </w:rPr>
      </w:pPr>
    </w:p>
    <w:tbl>
      <w:tblPr>
        <w:tblW w:w="0" w:type="auto"/>
        <w:tblInd w:w="44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72"/>
        <w:gridCol w:w="2976"/>
        <w:gridCol w:w="4253"/>
        <w:gridCol w:w="1558"/>
      </w:tblGrid>
      <w:tr w:rsidR="00525890" w:rsidRPr="00E023BD" w14:paraId="62C1545E" w14:textId="77777777">
        <w:trPr>
          <w:trHeight w:val="295"/>
        </w:trPr>
        <w:tc>
          <w:tcPr>
            <w:tcW w:w="972" w:type="dxa"/>
            <w:vMerge w:val="restart"/>
            <w:shd w:val="clear" w:color="auto" w:fill="8EAADB"/>
          </w:tcPr>
          <w:p w14:paraId="36C4AA99" w14:textId="77777777" w:rsidR="00525890" w:rsidRPr="00E023BD" w:rsidRDefault="00525890">
            <w:pPr>
              <w:pStyle w:val="TableParagraph"/>
              <w:spacing w:before="6"/>
              <w:rPr>
                <w:b/>
                <w:sz w:val="29"/>
              </w:rPr>
            </w:pPr>
          </w:p>
          <w:p w14:paraId="31D17557" w14:textId="77777777" w:rsidR="00525890" w:rsidRPr="00E023BD" w:rsidRDefault="00ED4050">
            <w:pPr>
              <w:pStyle w:val="TableParagraph"/>
              <w:ind w:left="116"/>
              <w:rPr>
                <w:b/>
                <w:sz w:val="20"/>
              </w:rPr>
            </w:pPr>
            <w:r w:rsidRPr="00E023BD">
              <w:rPr>
                <w:b/>
                <w:sz w:val="20"/>
              </w:rPr>
              <w:t>Položka</w:t>
            </w:r>
          </w:p>
        </w:tc>
        <w:tc>
          <w:tcPr>
            <w:tcW w:w="7229" w:type="dxa"/>
            <w:gridSpan w:val="2"/>
            <w:shd w:val="clear" w:color="auto" w:fill="8EAADB"/>
          </w:tcPr>
          <w:p w14:paraId="4B8F6891" w14:textId="77777777" w:rsidR="00525890" w:rsidRPr="00E023BD" w:rsidRDefault="00ED4050">
            <w:pPr>
              <w:pStyle w:val="TableParagraph"/>
              <w:spacing w:before="30"/>
              <w:ind w:left="3335" w:right="3297"/>
              <w:jc w:val="center"/>
              <w:rPr>
                <w:b/>
                <w:sz w:val="20"/>
              </w:rPr>
            </w:pPr>
            <w:r w:rsidRPr="00E023BD">
              <w:rPr>
                <w:b/>
                <w:sz w:val="20"/>
              </w:rPr>
              <w:t>Popis</w:t>
            </w:r>
          </w:p>
        </w:tc>
        <w:tc>
          <w:tcPr>
            <w:tcW w:w="1558" w:type="dxa"/>
            <w:vMerge w:val="restart"/>
            <w:shd w:val="clear" w:color="auto" w:fill="8EAADB"/>
          </w:tcPr>
          <w:p w14:paraId="57AB53F9" w14:textId="77777777" w:rsidR="00525890" w:rsidRPr="00E023BD" w:rsidRDefault="00ED4050">
            <w:pPr>
              <w:pStyle w:val="TableParagraph"/>
              <w:spacing w:before="174"/>
              <w:ind w:left="61" w:right="20"/>
              <w:jc w:val="center"/>
              <w:rPr>
                <w:b/>
                <w:sz w:val="20"/>
              </w:rPr>
            </w:pPr>
            <w:r w:rsidRPr="00E023BD">
              <w:rPr>
                <w:b/>
                <w:sz w:val="20"/>
              </w:rPr>
              <w:t>Cena v EUR bez DPH za osobohodinu</w:t>
            </w:r>
          </w:p>
        </w:tc>
      </w:tr>
      <w:tr w:rsidR="00525890" w:rsidRPr="00E023BD" w14:paraId="6810BF87" w14:textId="77777777">
        <w:trPr>
          <w:trHeight w:val="591"/>
        </w:trPr>
        <w:tc>
          <w:tcPr>
            <w:tcW w:w="972" w:type="dxa"/>
            <w:vMerge/>
            <w:tcBorders>
              <w:top w:val="nil"/>
            </w:tcBorders>
            <w:shd w:val="clear" w:color="auto" w:fill="8EAADB"/>
          </w:tcPr>
          <w:p w14:paraId="2DCE7CFB" w14:textId="77777777" w:rsidR="00525890" w:rsidRPr="00E023BD" w:rsidRDefault="00525890">
            <w:pPr>
              <w:rPr>
                <w:sz w:val="2"/>
                <w:szCs w:val="2"/>
              </w:rPr>
            </w:pPr>
          </w:p>
        </w:tc>
        <w:tc>
          <w:tcPr>
            <w:tcW w:w="2976" w:type="dxa"/>
            <w:shd w:val="clear" w:color="auto" w:fill="8EAADB"/>
          </w:tcPr>
          <w:p w14:paraId="659D7310" w14:textId="77777777" w:rsidR="00525890" w:rsidRPr="00E023BD" w:rsidRDefault="00ED4050">
            <w:pPr>
              <w:pStyle w:val="TableParagraph"/>
              <w:spacing w:before="178"/>
              <w:ind w:left="507"/>
              <w:rPr>
                <w:b/>
                <w:sz w:val="20"/>
              </w:rPr>
            </w:pPr>
            <w:r w:rsidRPr="00E023BD">
              <w:rPr>
                <w:b/>
                <w:sz w:val="20"/>
              </w:rPr>
              <w:t>Objednávkové služby</w:t>
            </w:r>
          </w:p>
        </w:tc>
        <w:tc>
          <w:tcPr>
            <w:tcW w:w="4253" w:type="dxa"/>
            <w:shd w:val="clear" w:color="auto" w:fill="8EAADB"/>
          </w:tcPr>
          <w:p w14:paraId="64540A65" w14:textId="77777777" w:rsidR="00525890" w:rsidRPr="00E023BD" w:rsidRDefault="00ED4050">
            <w:pPr>
              <w:pStyle w:val="TableParagraph"/>
              <w:spacing w:before="121" w:line="230" w:lineRule="atLeast"/>
              <w:ind w:left="1345" w:hanging="956"/>
              <w:rPr>
                <w:b/>
                <w:sz w:val="20"/>
              </w:rPr>
            </w:pPr>
            <w:r w:rsidRPr="00E023BD">
              <w:rPr>
                <w:b/>
                <w:sz w:val="20"/>
              </w:rPr>
              <w:t>Počet osobohodín počas doby trvania Servisnej zmluvy</w:t>
            </w:r>
          </w:p>
        </w:tc>
        <w:tc>
          <w:tcPr>
            <w:tcW w:w="1558" w:type="dxa"/>
            <w:vMerge/>
            <w:tcBorders>
              <w:top w:val="nil"/>
            </w:tcBorders>
            <w:shd w:val="clear" w:color="auto" w:fill="8EAADB"/>
          </w:tcPr>
          <w:p w14:paraId="071FBFE1" w14:textId="77777777" w:rsidR="00525890" w:rsidRPr="00E023BD" w:rsidRDefault="00525890">
            <w:pPr>
              <w:rPr>
                <w:sz w:val="2"/>
                <w:szCs w:val="2"/>
              </w:rPr>
            </w:pPr>
          </w:p>
        </w:tc>
      </w:tr>
      <w:tr w:rsidR="00525890" w:rsidRPr="00E023BD" w14:paraId="3E720843" w14:textId="77777777">
        <w:trPr>
          <w:trHeight w:val="495"/>
        </w:trPr>
        <w:tc>
          <w:tcPr>
            <w:tcW w:w="972" w:type="dxa"/>
            <w:tcBorders>
              <w:right w:val="single" w:sz="6" w:space="0" w:color="000000"/>
            </w:tcBorders>
          </w:tcPr>
          <w:p w14:paraId="65907F00" w14:textId="77777777" w:rsidR="00525890" w:rsidRPr="00E023BD" w:rsidRDefault="00ED4050">
            <w:pPr>
              <w:pStyle w:val="TableParagraph"/>
              <w:spacing w:before="10"/>
              <w:ind w:left="236"/>
              <w:rPr>
                <w:sz w:val="20"/>
              </w:rPr>
            </w:pPr>
            <w:r w:rsidRPr="00E023BD">
              <w:rPr>
                <w:sz w:val="20"/>
              </w:rPr>
              <w:t>SCO 3</w:t>
            </w:r>
          </w:p>
        </w:tc>
        <w:tc>
          <w:tcPr>
            <w:tcW w:w="2976" w:type="dxa"/>
            <w:tcBorders>
              <w:left w:val="single" w:sz="6" w:space="0" w:color="000000"/>
              <w:right w:val="single" w:sz="6" w:space="0" w:color="000000"/>
            </w:tcBorders>
          </w:tcPr>
          <w:p w14:paraId="7364FE7C" w14:textId="77777777" w:rsidR="00525890" w:rsidRPr="00E023BD" w:rsidRDefault="00ED4050">
            <w:pPr>
              <w:pStyle w:val="TableParagraph"/>
              <w:spacing w:before="128"/>
              <w:ind w:left="83"/>
              <w:rPr>
                <w:sz w:val="20"/>
              </w:rPr>
            </w:pPr>
            <w:r w:rsidRPr="00E023BD">
              <w:rPr>
                <w:sz w:val="20"/>
              </w:rPr>
              <w:t>Implementácia- osobohodina</w:t>
            </w:r>
          </w:p>
        </w:tc>
        <w:tc>
          <w:tcPr>
            <w:tcW w:w="4253" w:type="dxa"/>
            <w:tcBorders>
              <w:left w:val="single" w:sz="6" w:space="0" w:color="000000"/>
              <w:right w:val="single" w:sz="6" w:space="0" w:color="000000"/>
            </w:tcBorders>
          </w:tcPr>
          <w:p w14:paraId="0483D2F0" w14:textId="53CF8857" w:rsidR="00525890" w:rsidRPr="00E023BD" w:rsidRDefault="00F9589E">
            <w:pPr>
              <w:pStyle w:val="TableParagraph"/>
              <w:spacing w:before="121"/>
              <w:ind w:left="1896" w:right="1858"/>
              <w:jc w:val="center"/>
              <w:rPr>
                <w:sz w:val="20"/>
              </w:rPr>
            </w:pPr>
            <w:r>
              <w:rPr>
                <w:sz w:val="20"/>
              </w:rPr>
              <w:t>2000</w:t>
            </w:r>
          </w:p>
        </w:tc>
        <w:tc>
          <w:tcPr>
            <w:tcW w:w="1558" w:type="dxa"/>
            <w:tcBorders>
              <w:left w:val="single" w:sz="6" w:space="0" w:color="000000"/>
            </w:tcBorders>
          </w:tcPr>
          <w:p w14:paraId="503FE647" w14:textId="5B9C29A3" w:rsidR="00525890" w:rsidRPr="00E023BD" w:rsidRDefault="00C2219D" w:rsidP="001F4B16">
            <w:pPr>
              <w:pStyle w:val="TableParagraph"/>
              <w:spacing w:before="121"/>
              <w:ind w:left="607" w:hanging="607"/>
              <w:jc w:val="center"/>
              <w:rPr>
                <w:sz w:val="20"/>
              </w:rPr>
            </w:pPr>
            <w:r w:rsidRPr="00E023BD">
              <w:rPr>
                <w:rFonts w:cs="Arial"/>
                <w:i/>
                <w:iCs/>
                <w:sz w:val="20"/>
                <w:szCs w:val="20"/>
              </w:rPr>
              <w:t>&lt;</w:t>
            </w:r>
            <w:r w:rsidRPr="00E023BD">
              <w:rPr>
                <w:rFonts w:cs="Arial"/>
                <w:i/>
                <w:iCs/>
                <w:color w:val="00B0F0"/>
                <w:sz w:val="20"/>
                <w:szCs w:val="20"/>
              </w:rPr>
              <w:t>vyplní uchádzač</w:t>
            </w:r>
            <w:r w:rsidRPr="00E023BD">
              <w:rPr>
                <w:rFonts w:cs="Arial"/>
                <w:i/>
                <w:iCs/>
                <w:sz w:val="20"/>
                <w:szCs w:val="20"/>
              </w:rPr>
              <w:t>&gt;</w:t>
            </w:r>
          </w:p>
        </w:tc>
      </w:tr>
    </w:tbl>
    <w:p w14:paraId="37B3BD58" w14:textId="77777777" w:rsidR="00525890" w:rsidRPr="00E023BD" w:rsidRDefault="00525890">
      <w:pPr>
        <w:jc w:val="center"/>
        <w:rPr>
          <w:sz w:val="20"/>
        </w:rPr>
        <w:sectPr w:rsidR="00525890" w:rsidRPr="00E023BD">
          <w:pgSz w:w="11910" w:h="16840"/>
          <w:pgMar w:top="920" w:right="500" w:bottom="880" w:left="740" w:header="0" w:footer="694" w:gutter="0"/>
          <w:cols w:space="708"/>
        </w:sectPr>
      </w:pPr>
    </w:p>
    <w:p w14:paraId="0573ABFE" w14:textId="77777777" w:rsidR="00525890" w:rsidRPr="00E023BD" w:rsidRDefault="00372897">
      <w:pPr>
        <w:pStyle w:val="BodyText"/>
        <w:spacing w:line="20" w:lineRule="exact"/>
        <w:ind w:left="386"/>
        <w:rPr>
          <w:sz w:val="2"/>
        </w:rPr>
      </w:pPr>
      <w:r w:rsidRPr="00E023BD">
        <w:rPr>
          <w:noProof/>
          <w:sz w:val="2"/>
        </w:rPr>
        <w:lastRenderedPageBreak/>
        <mc:AlternateContent>
          <mc:Choice Requires="wpg">
            <w:drawing>
              <wp:inline distT="0" distB="0" distL="0" distR="0" wp14:anchorId="728E92E7" wp14:editId="66321C50">
                <wp:extent cx="6172200" cy="9525"/>
                <wp:effectExtent l="9525" t="0" r="9525" b="9525"/>
                <wp:docPr id="209979652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9525"/>
                          <a:chOff x="0" y="0"/>
                          <a:chExt cx="9720" cy="15"/>
                        </a:xfrm>
                      </wpg:grpSpPr>
                      <wps:wsp>
                        <wps:cNvPr id="1494915316" name="Line 3"/>
                        <wps:cNvCnPr>
                          <a:cxnSpLocks noChangeShapeType="1"/>
                        </wps:cNvCnPr>
                        <wps:spPr bwMode="auto">
                          <a:xfrm>
                            <a:off x="0" y="8"/>
                            <a:ext cx="9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93A2FE2" id="Group 2" o:spid="_x0000_s1026" style="width:486pt;height:.75pt;mso-position-horizontal-relative:char;mso-position-vertical-relative:line" coordsize="972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">
                <v:line id="Line 3" o:spid="_x0000_s1027" style="position:absolute;visibility:visible;mso-wrap-style:square" from="0,8" to="97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"/>
                <w10:anchorlock/>
              </v:group>
            </w:pict>
          </mc:Fallback>
        </mc:AlternateContent>
      </w:r>
    </w:p>
    <w:p w14:paraId="4199ECA4" w14:textId="77777777" w:rsidR="00525890" w:rsidRPr="00E023BD" w:rsidRDefault="00525890">
      <w:pPr>
        <w:pStyle w:val="BodyText"/>
        <w:rPr>
          <w:b/>
          <w:sz w:val="20"/>
        </w:rPr>
      </w:pPr>
    </w:p>
    <w:p w14:paraId="4918205A" w14:textId="77777777" w:rsidR="00525890" w:rsidRPr="00E023BD" w:rsidRDefault="00525890">
      <w:pPr>
        <w:pStyle w:val="BodyText"/>
        <w:rPr>
          <w:b/>
          <w:sz w:val="20"/>
        </w:rPr>
      </w:pPr>
    </w:p>
    <w:p w14:paraId="3D9DEF31" w14:textId="77777777" w:rsidR="00525890" w:rsidRPr="00E023BD" w:rsidRDefault="00525890">
      <w:pPr>
        <w:pStyle w:val="BodyText"/>
        <w:rPr>
          <w:b/>
          <w:sz w:val="20"/>
        </w:rPr>
      </w:pPr>
    </w:p>
    <w:p w14:paraId="6EEE041D" w14:textId="77777777" w:rsidR="00525890" w:rsidRPr="00E023BD" w:rsidRDefault="00525890">
      <w:pPr>
        <w:pStyle w:val="BodyText"/>
        <w:spacing w:before="6"/>
        <w:rPr>
          <w:b/>
          <w:sz w:val="19"/>
        </w:rPr>
      </w:pPr>
    </w:p>
    <w:p w14:paraId="3C20BA28" w14:textId="77777777" w:rsidR="00525890" w:rsidRPr="00E023BD" w:rsidRDefault="00ED4050">
      <w:pPr>
        <w:pStyle w:val="ListParagraph"/>
        <w:numPr>
          <w:ilvl w:val="1"/>
          <w:numId w:val="4"/>
        </w:numPr>
        <w:tabs>
          <w:tab w:val="left" w:pos="753"/>
        </w:tabs>
        <w:rPr>
          <w:b/>
          <w:sz w:val="20"/>
        </w:rPr>
      </w:pPr>
      <w:r w:rsidRPr="00E023BD">
        <w:rPr>
          <w:b/>
          <w:sz w:val="20"/>
        </w:rPr>
        <w:t>Cena za poskytovanie Doplnkových</w:t>
      </w:r>
      <w:r w:rsidRPr="00E023BD">
        <w:rPr>
          <w:b/>
          <w:spacing w:val="-4"/>
          <w:sz w:val="20"/>
        </w:rPr>
        <w:t xml:space="preserve"> </w:t>
      </w:r>
      <w:r w:rsidRPr="00E023BD">
        <w:rPr>
          <w:b/>
          <w:sz w:val="20"/>
        </w:rPr>
        <w:t>služieb</w:t>
      </w:r>
    </w:p>
    <w:p w14:paraId="4E92607B" w14:textId="77777777" w:rsidR="00525890" w:rsidRPr="00E023BD" w:rsidRDefault="00525890">
      <w:pPr>
        <w:pStyle w:val="BodyText"/>
        <w:spacing w:before="11"/>
        <w:rPr>
          <w:b/>
          <w:sz w:val="19"/>
        </w:rPr>
      </w:pPr>
    </w:p>
    <w:p w14:paraId="608C2141" w14:textId="77777777" w:rsidR="00525890" w:rsidRPr="00E023BD" w:rsidRDefault="00ED4050">
      <w:pPr>
        <w:pStyle w:val="ListParagraph"/>
        <w:numPr>
          <w:ilvl w:val="2"/>
          <w:numId w:val="4"/>
        </w:numPr>
        <w:tabs>
          <w:tab w:val="left" w:pos="1113"/>
        </w:tabs>
        <w:ind w:right="630" w:hanging="721"/>
        <w:rPr>
          <w:sz w:val="20"/>
        </w:rPr>
      </w:pPr>
      <w:r w:rsidRPr="00E023BD">
        <w:rPr>
          <w:sz w:val="20"/>
        </w:rPr>
        <w:t>Cena za Doplnkové služby (Exit služba ) sa vypočíta ako cena za jednu osobohodinu poskytnutia služby podľa tabuľky č. 3 vynásobená počtom hodín trvania poskytovanej služby na základe výkazu prác odsúhlaseného oboma zmluvnými</w:t>
      </w:r>
      <w:r w:rsidRPr="00E023BD">
        <w:rPr>
          <w:spacing w:val="-4"/>
          <w:sz w:val="20"/>
        </w:rPr>
        <w:t xml:space="preserve"> </w:t>
      </w:r>
      <w:r w:rsidRPr="00E023BD">
        <w:rPr>
          <w:sz w:val="20"/>
        </w:rPr>
        <w:t>stranami.</w:t>
      </w:r>
    </w:p>
    <w:p w14:paraId="7AE49AE5" w14:textId="77777777" w:rsidR="00525890" w:rsidRPr="00E023BD" w:rsidRDefault="00525890">
      <w:pPr>
        <w:pStyle w:val="BodyText"/>
        <w:spacing w:before="7"/>
        <w:rPr>
          <w:sz w:val="20"/>
        </w:rPr>
      </w:pPr>
    </w:p>
    <w:p w14:paraId="2F172CB1" w14:textId="77777777" w:rsidR="00525890" w:rsidRPr="00E023BD" w:rsidRDefault="00ED4050">
      <w:pPr>
        <w:spacing w:before="1"/>
        <w:ind w:left="817"/>
        <w:rPr>
          <w:b/>
          <w:sz w:val="20"/>
        </w:rPr>
      </w:pPr>
      <w:r w:rsidRPr="00E023BD">
        <w:rPr>
          <w:b/>
          <w:sz w:val="20"/>
        </w:rPr>
        <w:t>TABUĽKA č. 3 Cena za poskytovanie Doplnkových služieb</w:t>
      </w:r>
    </w:p>
    <w:p w14:paraId="271A528D" w14:textId="77777777" w:rsidR="00525890" w:rsidRPr="00E023BD" w:rsidRDefault="00525890">
      <w:pPr>
        <w:pStyle w:val="BodyText"/>
        <w:spacing w:before="1"/>
        <w:rPr>
          <w:b/>
          <w:sz w:val="10"/>
        </w:rPr>
      </w:pPr>
    </w:p>
    <w:tbl>
      <w:tblPr>
        <w:tblW w:w="0" w:type="auto"/>
        <w:tblInd w:w="7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22"/>
        <w:gridCol w:w="2127"/>
        <w:gridCol w:w="2842"/>
        <w:gridCol w:w="2127"/>
      </w:tblGrid>
      <w:tr w:rsidR="00525890" w:rsidRPr="00E023BD" w14:paraId="6C9733FD" w14:textId="77777777">
        <w:trPr>
          <w:trHeight w:val="704"/>
        </w:trPr>
        <w:tc>
          <w:tcPr>
            <w:tcW w:w="1822" w:type="dxa"/>
            <w:tcBorders>
              <w:bottom w:val="single" w:sz="6" w:space="0" w:color="000000"/>
              <w:right w:val="single" w:sz="6" w:space="0" w:color="000000"/>
            </w:tcBorders>
            <w:shd w:val="clear" w:color="auto" w:fill="8EAADB"/>
          </w:tcPr>
          <w:p w14:paraId="37DDB34E" w14:textId="77777777" w:rsidR="00525890" w:rsidRPr="00E023BD" w:rsidRDefault="00525890">
            <w:pPr>
              <w:pStyle w:val="TableParagraph"/>
              <w:spacing w:before="11"/>
              <w:rPr>
                <w:b/>
                <w:sz w:val="19"/>
              </w:rPr>
            </w:pPr>
          </w:p>
          <w:p w14:paraId="4F348722" w14:textId="77777777" w:rsidR="00525890" w:rsidRPr="00E023BD" w:rsidRDefault="00ED4050">
            <w:pPr>
              <w:pStyle w:val="TableParagraph"/>
              <w:ind w:left="521" w:right="505"/>
              <w:jc w:val="center"/>
              <w:rPr>
                <w:b/>
                <w:sz w:val="20"/>
              </w:rPr>
            </w:pPr>
            <w:r w:rsidRPr="00E023BD">
              <w:rPr>
                <w:b/>
                <w:sz w:val="20"/>
              </w:rPr>
              <w:t>Položka</w:t>
            </w:r>
          </w:p>
        </w:tc>
        <w:tc>
          <w:tcPr>
            <w:tcW w:w="2127" w:type="dxa"/>
            <w:tcBorders>
              <w:left w:val="single" w:sz="6" w:space="0" w:color="000000"/>
              <w:bottom w:val="single" w:sz="6" w:space="0" w:color="000000"/>
              <w:right w:val="single" w:sz="6" w:space="0" w:color="000000"/>
            </w:tcBorders>
            <w:shd w:val="clear" w:color="auto" w:fill="8EAADB"/>
          </w:tcPr>
          <w:p w14:paraId="2D310E5A" w14:textId="77777777" w:rsidR="00525890" w:rsidRPr="00E023BD" w:rsidRDefault="00ED4050">
            <w:pPr>
              <w:pStyle w:val="TableParagraph"/>
              <w:spacing w:before="116"/>
              <w:ind w:left="769" w:right="204" w:hanging="524"/>
              <w:rPr>
                <w:b/>
                <w:sz w:val="20"/>
              </w:rPr>
            </w:pPr>
            <w:r w:rsidRPr="00E023BD">
              <w:rPr>
                <w:b/>
                <w:sz w:val="20"/>
              </w:rPr>
              <w:t>Názov doplnkovej služby</w:t>
            </w:r>
          </w:p>
        </w:tc>
        <w:tc>
          <w:tcPr>
            <w:tcW w:w="2842" w:type="dxa"/>
            <w:tcBorders>
              <w:left w:val="single" w:sz="6" w:space="0" w:color="000000"/>
              <w:bottom w:val="single" w:sz="6" w:space="0" w:color="000000"/>
              <w:right w:val="single" w:sz="6" w:space="0" w:color="000000"/>
            </w:tcBorders>
            <w:shd w:val="clear" w:color="auto" w:fill="8EAADB"/>
          </w:tcPr>
          <w:p w14:paraId="4E0054DB" w14:textId="77777777" w:rsidR="00525890" w:rsidRPr="00E023BD" w:rsidRDefault="00ED4050">
            <w:pPr>
              <w:pStyle w:val="TableParagraph"/>
              <w:spacing w:before="116"/>
              <w:ind w:left="747" w:right="397" w:hanging="305"/>
              <w:rPr>
                <w:b/>
                <w:sz w:val="20"/>
              </w:rPr>
            </w:pPr>
            <w:r w:rsidRPr="00E023BD">
              <w:rPr>
                <w:b/>
                <w:sz w:val="20"/>
              </w:rPr>
              <w:t>Rozsah prác a služieb (osobohodiny)</w:t>
            </w:r>
          </w:p>
        </w:tc>
        <w:tc>
          <w:tcPr>
            <w:tcW w:w="2127" w:type="dxa"/>
            <w:tcBorders>
              <w:left w:val="single" w:sz="6" w:space="0" w:color="000000"/>
              <w:bottom w:val="single" w:sz="6" w:space="0" w:color="000000"/>
            </w:tcBorders>
            <w:shd w:val="clear" w:color="auto" w:fill="8EAADB"/>
          </w:tcPr>
          <w:p w14:paraId="7DC43E4E" w14:textId="77777777" w:rsidR="00525890" w:rsidRPr="00E023BD" w:rsidRDefault="00ED4050">
            <w:pPr>
              <w:pStyle w:val="TableParagraph"/>
              <w:ind w:left="259" w:right="96" w:hanging="113"/>
              <w:rPr>
                <w:b/>
                <w:sz w:val="20"/>
              </w:rPr>
            </w:pPr>
            <w:r w:rsidRPr="00E023BD">
              <w:rPr>
                <w:b/>
                <w:sz w:val="20"/>
              </w:rPr>
              <w:t>Cena v EUR bez DPH za 1 osobohodinu</w:t>
            </w:r>
          </w:p>
        </w:tc>
      </w:tr>
      <w:tr w:rsidR="00525890" w:rsidRPr="00E023BD" w14:paraId="67D45947" w14:textId="77777777">
        <w:trPr>
          <w:trHeight w:val="256"/>
        </w:trPr>
        <w:tc>
          <w:tcPr>
            <w:tcW w:w="1822" w:type="dxa"/>
            <w:tcBorders>
              <w:top w:val="single" w:sz="6" w:space="0" w:color="000000"/>
              <w:bottom w:val="single" w:sz="6" w:space="0" w:color="000000"/>
              <w:right w:val="single" w:sz="6" w:space="0" w:color="000000"/>
            </w:tcBorders>
          </w:tcPr>
          <w:p w14:paraId="7FB26246" w14:textId="77777777" w:rsidR="00525890" w:rsidRPr="00E023BD" w:rsidRDefault="00ED4050">
            <w:pPr>
              <w:pStyle w:val="TableParagraph"/>
              <w:spacing w:before="9" w:line="227" w:lineRule="exact"/>
              <w:ind w:left="518" w:right="505"/>
              <w:jc w:val="center"/>
              <w:rPr>
                <w:sz w:val="20"/>
              </w:rPr>
            </w:pPr>
            <w:r w:rsidRPr="00E023BD">
              <w:rPr>
                <w:sz w:val="20"/>
              </w:rPr>
              <w:t>DS 1</w:t>
            </w:r>
          </w:p>
        </w:tc>
        <w:tc>
          <w:tcPr>
            <w:tcW w:w="2127" w:type="dxa"/>
            <w:tcBorders>
              <w:top w:val="single" w:sz="6" w:space="0" w:color="000000"/>
              <w:left w:val="single" w:sz="6" w:space="0" w:color="000000"/>
              <w:bottom w:val="single" w:sz="6" w:space="0" w:color="000000"/>
              <w:right w:val="single" w:sz="6" w:space="0" w:color="000000"/>
            </w:tcBorders>
          </w:tcPr>
          <w:p w14:paraId="797110E3" w14:textId="77777777" w:rsidR="00525890" w:rsidRPr="00E023BD" w:rsidRDefault="00ED4050">
            <w:pPr>
              <w:pStyle w:val="TableParagraph"/>
              <w:spacing w:line="234" w:lineRule="exact"/>
              <w:ind w:left="601"/>
              <w:rPr>
                <w:sz w:val="20"/>
              </w:rPr>
            </w:pPr>
            <w:r w:rsidRPr="00E023BD">
              <w:rPr>
                <w:sz w:val="20"/>
              </w:rPr>
              <w:t>Exit služba</w:t>
            </w:r>
          </w:p>
        </w:tc>
        <w:tc>
          <w:tcPr>
            <w:tcW w:w="2842" w:type="dxa"/>
            <w:tcBorders>
              <w:top w:val="single" w:sz="6" w:space="0" w:color="000000"/>
              <w:left w:val="single" w:sz="6" w:space="0" w:color="000000"/>
              <w:bottom w:val="single" w:sz="6" w:space="0" w:color="000000"/>
              <w:right w:val="single" w:sz="6" w:space="0" w:color="000000"/>
            </w:tcBorders>
          </w:tcPr>
          <w:p w14:paraId="01A1BF3E" w14:textId="71B388A9" w:rsidR="00525890" w:rsidRPr="00E023BD" w:rsidRDefault="00194931">
            <w:pPr>
              <w:pStyle w:val="TableParagraph"/>
              <w:spacing w:before="1"/>
              <w:ind w:left="1240" w:right="1214"/>
              <w:jc w:val="center"/>
              <w:rPr>
                <w:sz w:val="20"/>
              </w:rPr>
            </w:pPr>
            <w:r w:rsidRPr="00E023BD">
              <w:rPr>
                <w:sz w:val="20"/>
              </w:rPr>
              <w:t>320</w:t>
            </w:r>
          </w:p>
        </w:tc>
        <w:tc>
          <w:tcPr>
            <w:tcW w:w="2127" w:type="dxa"/>
            <w:tcBorders>
              <w:top w:val="single" w:sz="6" w:space="0" w:color="000000"/>
              <w:left w:val="single" w:sz="6" w:space="0" w:color="000000"/>
              <w:bottom w:val="single" w:sz="6" w:space="0" w:color="000000"/>
            </w:tcBorders>
          </w:tcPr>
          <w:p w14:paraId="35325ADB" w14:textId="509E6B37" w:rsidR="00525890" w:rsidRPr="00E023BD" w:rsidRDefault="001F4B16" w:rsidP="001F4B16">
            <w:pPr>
              <w:pStyle w:val="TableParagraph"/>
              <w:spacing w:before="1"/>
              <w:ind w:left="787" w:hanging="984"/>
              <w:jc w:val="center"/>
              <w:rPr>
                <w:sz w:val="20"/>
              </w:rPr>
            </w:pPr>
            <w:r w:rsidRPr="00E023BD">
              <w:rPr>
                <w:rFonts w:cs="Arial"/>
                <w:i/>
                <w:iCs/>
                <w:sz w:val="20"/>
                <w:szCs w:val="20"/>
              </w:rPr>
              <w:t>&lt;</w:t>
            </w:r>
            <w:r w:rsidRPr="00E023BD">
              <w:rPr>
                <w:rFonts w:cs="Arial"/>
                <w:i/>
                <w:iCs/>
                <w:color w:val="00B0F0"/>
                <w:sz w:val="20"/>
                <w:szCs w:val="20"/>
              </w:rPr>
              <w:t>vyplní uchádzač</w:t>
            </w:r>
            <w:r w:rsidRPr="00E023BD">
              <w:rPr>
                <w:rFonts w:cs="Arial"/>
                <w:i/>
                <w:iCs/>
                <w:sz w:val="20"/>
                <w:szCs w:val="20"/>
              </w:rPr>
              <w:t>&gt;</w:t>
            </w:r>
          </w:p>
        </w:tc>
      </w:tr>
    </w:tbl>
    <w:p w14:paraId="5871D657" w14:textId="77777777" w:rsidR="00525890" w:rsidRPr="00E023BD" w:rsidRDefault="00525890">
      <w:pPr>
        <w:jc w:val="center"/>
        <w:rPr>
          <w:sz w:val="20"/>
        </w:rPr>
        <w:sectPr w:rsidR="00525890" w:rsidRPr="00E023BD">
          <w:pgSz w:w="11910" w:h="16840"/>
          <w:pgMar w:top="920" w:right="500" w:bottom="880" w:left="740" w:header="0" w:footer="694" w:gutter="0"/>
          <w:cols w:space="708"/>
        </w:sectPr>
      </w:pPr>
    </w:p>
    <w:p w14:paraId="2238AC29" w14:textId="77777777" w:rsidR="00525890" w:rsidRPr="00E023BD" w:rsidRDefault="00525890">
      <w:pPr>
        <w:pStyle w:val="BodyText"/>
        <w:rPr>
          <w:b/>
          <w:sz w:val="17"/>
        </w:rPr>
      </w:pPr>
    </w:p>
    <w:p w14:paraId="4ADF9FBF" w14:textId="07511C0E" w:rsidR="00525890" w:rsidRPr="00E023BD" w:rsidRDefault="00ED4050">
      <w:pPr>
        <w:spacing w:before="79"/>
        <w:ind w:left="3915"/>
        <w:rPr>
          <w:b/>
          <w:i/>
          <w:sz w:val="20"/>
        </w:rPr>
      </w:pPr>
      <w:bookmarkStart w:id="47" w:name="SLA_IS_DIPRA_Priloha_04_Slovnik_pojmov_2"/>
      <w:bookmarkEnd w:id="47"/>
      <w:r w:rsidRPr="00E023BD">
        <w:rPr>
          <w:b/>
          <w:i/>
          <w:sz w:val="20"/>
        </w:rPr>
        <w:t xml:space="preserve">Príloha č. 4 k Servisnej zmluve č. </w:t>
      </w:r>
      <w:r w:rsidR="00024707" w:rsidRPr="00E023BD">
        <w:rPr>
          <w:b/>
          <w:i/>
          <w:sz w:val="20"/>
        </w:rPr>
        <w:t>C-NBS1-000-120-964</w:t>
      </w:r>
    </w:p>
    <w:p w14:paraId="00003FD4" w14:textId="77777777" w:rsidR="00525890" w:rsidRPr="00E023BD" w:rsidRDefault="00525890">
      <w:pPr>
        <w:pStyle w:val="BodyText"/>
        <w:rPr>
          <w:b/>
          <w:i/>
        </w:rPr>
      </w:pPr>
    </w:p>
    <w:p w14:paraId="249D4889" w14:textId="77777777" w:rsidR="00525890" w:rsidRPr="00E023BD" w:rsidRDefault="00525890">
      <w:pPr>
        <w:pStyle w:val="BodyText"/>
        <w:rPr>
          <w:b/>
          <w:i/>
        </w:rPr>
      </w:pPr>
    </w:p>
    <w:p w14:paraId="40F4832B" w14:textId="77777777" w:rsidR="00525890" w:rsidRPr="00E023BD" w:rsidRDefault="00525890">
      <w:pPr>
        <w:pStyle w:val="BodyText"/>
        <w:rPr>
          <w:b/>
          <w:i/>
        </w:rPr>
      </w:pPr>
    </w:p>
    <w:p w14:paraId="7F58D040" w14:textId="77777777" w:rsidR="00525890" w:rsidRPr="00E023BD" w:rsidRDefault="00525890">
      <w:pPr>
        <w:pStyle w:val="BodyText"/>
        <w:rPr>
          <w:b/>
          <w:i/>
        </w:rPr>
      </w:pPr>
    </w:p>
    <w:p w14:paraId="0D3A19F8" w14:textId="77777777" w:rsidR="00525890" w:rsidRPr="00E023BD" w:rsidRDefault="00525890">
      <w:pPr>
        <w:pStyle w:val="BodyText"/>
        <w:rPr>
          <w:b/>
          <w:i/>
        </w:rPr>
      </w:pPr>
    </w:p>
    <w:p w14:paraId="0902F62B" w14:textId="77777777" w:rsidR="00525890" w:rsidRPr="00E023BD" w:rsidRDefault="00525890">
      <w:pPr>
        <w:pStyle w:val="BodyText"/>
        <w:rPr>
          <w:b/>
          <w:i/>
        </w:rPr>
      </w:pPr>
    </w:p>
    <w:p w14:paraId="51AA9681" w14:textId="77777777" w:rsidR="00525890" w:rsidRPr="00E023BD" w:rsidRDefault="00525890">
      <w:pPr>
        <w:pStyle w:val="BodyText"/>
        <w:rPr>
          <w:b/>
          <w:i/>
        </w:rPr>
      </w:pPr>
    </w:p>
    <w:p w14:paraId="185CA643" w14:textId="77777777" w:rsidR="00525890" w:rsidRPr="00E023BD" w:rsidRDefault="00525890">
      <w:pPr>
        <w:pStyle w:val="BodyText"/>
        <w:rPr>
          <w:b/>
          <w:i/>
        </w:rPr>
      </w:pPr>
    </w:p>
    <w:p w14:paraId="3563122F" w14:textId="77777777" w:rsidR="00525890" w:rsidRPr="00E023BD" w:rsidRDefault="00525890">
      <w:pPr>
        <w:pStyle w:val="BodyText"/>
        <w:rPr>
          <w:b/>
          <w:i/>
        </w:rPr>
      </w:pPr>
    </w:p>
    <w:p w14:paraId="34BD779B" w14:textId="77777777" w:rsidR="00525890" w:rsidRPr="00E023BD" w:rsidRDefault="00525890">
      <w:pPr>
        <w:pStyle w:val="BodyText"/>
        <w:rPr>
          <w:b/>
          <w:i/>
        </w:rPr>
      </w:pPr>
    </w:p>
    <w:p w14:paraId="63A249AD" w14:textId="77777777" w:rsidR="00525890" w:rsidRPr="00E023BD" w:rsidRDefault="00525890">
      <w:pPr>
        <w:pStyle w:val="BodyText"/>
        <w:rPr>
          <w:b/>
          <w:i/>
        </w:rPr>
      </w:pPr>
    </w:p>
    <w:p w14:paraId="63F15FEA" w14:textId="77777777" w:rsidR="00525890" w:rsidRPr="00E023BD" w:rsidRDefault="00525890">
      <w:pPr>
        <w:pStyle w:val="BodyText"/>
        <w:rPr>
          <w:b/>
          <w:i/>
        </w:rPr>
      </w:pPr>
    </w:p>
    <w:p w14:paraId="3DF98DB1" w14:textId="77777777" w:rsidR="00525890" w:rsidRPr="00E023BD" w:rsidRDefault="00525890">
      <w:pPr>
        <w:pStyle w:val="BodyText"/>
        <w:rPr>
          <w:b/>
          <w:i/>
        </w:rPr>
      </w:pPr>
    </w:p>
    <w:p w14:paraId="29BD988B" w14:textId="77777777" w:rsidR="00525890" w:rsidRPr="00E023BD" w:rsidRDefault="00525890">
      <w:pPr>
        <w:pStyle w:val="BodyText"/>
        <w:rPr>
          <w:b/>
          <w:i/>
        </w:rPr>
      </w:pPr>
    </w:p>
    <w:p w14:paraId="6991CCC8" w14:textId="77777777" w:rsidR="00525890" w:rsidRPr="00E023BD" w:rsidRDefault="00525890">
      <w:pPr>
        <w:pStyle w:val="BodyText"/>
        <w:rPr>
          <w:b/>
          <w:i/>
        </w:rPr>
      </w:pPr>
    </w:p>
    <w:p w14:paraId="196A0F04" w14:textId="77777777" w:rsidR="00525890" w:rsidRPr="00E023BD" w:rsidRDefault="00525890">
      <w:pPr>
        <w:pStyle w:val="BodyText"/>
        <w:rPr>
          <w:b/>
          <w:i/>
        </w:rPr>
      </w:pPr>
    </w:p>
    <w:p w14:paraId="14CED7AF" w14:textId="77777777" w:rsidR="00525890" w:rsidRPr="00E023BD" w:rsidRDefault="00525890">
      <w:pPr>
        <w:pStyle w:val="BodyText"/>
        <w:spacing w:before="1"/>
        <w:rPr>
          <w:b/>
          <w:i/>
          <w:sz w:val="28"/>
        </w:rPr>
      </w:pPr>
    </w:p>
    <w:p w14:paraId="5E351623" w14:textId="77777777" w:rsidR="00525890" w:rsidRPr="00E023BD" w:rsidRDefault="00ED4050">
      <w:pPr>
        <w:spacing w:before="1"/>
        <w:ind w:left="2803"/>
        <w:rPr>
          <w:b/>
          <w:sz w:val="20"/>
        </w:rPr>
      </w:pPr>
      <w:r w:rsidRPr="00E023BD">
        <w:rPr>
          <w:b/>
          <w:sz w:val="20"/>
        </w:rPr>
        <w:t>Slovník pojmov k Servisnej zmluve</w:t>
      </w:r>
    </w:p>
    <w:p w14:paraId="359F1415" w14:textId="77777777" w:rsidR="00525890" w:rsidRPr="00E023BD" w:rsidRDefault="00525890">
      <w:pPr>
        <w:rPr>
          <w:sz w:val="20"/>
        </w:rPr>
        <w:sectPr w:rsidR="00525890" w:rsidRPr="00E023BD">
          <w:footerReference w:type="default" r:id="rId14"/>
          <w:pgSz w:w="12240" w:h="15840"/>
          <w:pgMar w:top="1360" w:right="1020" w:bottom="280" w:left="1720" w:header="0" w:footer="0" w:gutter="0"/>
          <w:cols w:space="708"/>
        </w:sectPr>
      </w:pPr>
    </w:p>
    <w:tbl>
      <w:tblPr>
        <w:tblW w:w="0" w:type="auto"/>
        <w:tblInd w:w="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9"/>
        <w:gridCol w:w="6761"/>
      </w:tblGrid>
      <w:tr w:rsidR="00525890" w:rsidRPr="00E023BD" w14:paraId="7E1B45AE" w14:textId="77777777">
        <w:trPr>
          <w:trHeight w:val="590"/>
        </w:trPr>
        <w:tc>
          <w:tcPr>
            <w:tcW w:w="2419" w:type="dxa"/>
            <w:shd w:val="clear" w:color="auto" w:fill="F3F3F3"/>
          </w:tcPr>
          <w:p w14:paraId="32D23B87" w14:textId="77777777" w:rsidR="00525890" w:rsidRPr="00E023BD" w:rsidRDefault="00ED4050">
            <w:pPr>
              <w:pStyle w:val="TableParagraph"/>
              <w:spacing w:before="59"/>
              <w:ind w:left="851" w:right="299" w:hanging="519"/>
              <w:rPr>
                <w:b/>
                <w:sz w:val="20"/>
              </w:rPr>
            </w:pPr>
            <w:r w:rsidRPr="00E023BD">
              <w:rPr>
                <w:b/>
                <w:sz w:val="20"/>
              </w:rPr>
              <w:lastRenderedPageBreak/>
              <w:t>Pojem (y) / Výraz / Skratka</w:t>
            </w:r>
          </w:p>
        </w:tc>
        <w:tc>
          <w:tcPr>
            <w:tcW w:w="6761" w:type="dxa"/>
            <w:shd w:val="clear" w:color="auto" w:fill="F3F3F3"/>
          </w:tcPr>
          <w:p w14:paraId="464271F9" w14:textId="77777777" w:rsidR="00525890" w:rsidRPr="00E023BD" w:rsidRDefault="00ED4050">
            <w:pPr>
              <w:pStyle w:val="TableParagraph"/>
              <w:spacing w:before="61"/>
              <w:ind w:left="1655"/>
              <w:rPr>
                <w:b/>
                <w:sz w:val="20"/>
              </w:rPr>
            </w:pPr>
            <w:r w:rsidRPr="00E023BD">
              <w:rPr>
                <w:b/>
                <w:sz w:val="20"/>
              </w:rPr>
              <w:t>Vysvetlenie Pojmu / Výrazu / Skratky</w:t>
            </w:r>
          </w:p>
        </w:tc>
      </w:tr>
      <w:tr w:rsidR="00525890" w:rsidRPr="00E023BD" w14:paraId="2CCE96D5" w14:textId="77777777">
        <w:trPr>
          <w:trHeight w:val="1487"/>
        </w:trPr>
        <w:tc>
          <w:tcPr>
            <w:tcW w:w="2419" w:type="dxa"/>
          </w:tcPr>
          <w:p w14:paraId="774D1773" w14:textId="77777777" w:rsidR="00525890" w:rsidRPr="00E023BD" w:rsidRDefault="00ED4050">
            <w:pPr>
              <w:pStyle w:val="TableParagraph"/>
              <w:spacing w:before="59"/>
              <w:ind w:left="110"/>
              <w:rPr>
                <w:b/>
                <w:sz w:val="20"/>
              </w:rPr>
            </w:pPr>
            <w:r w:rsidRPr="00E023BD">
              <w:rPr>
                <w:b/>
                <w:sz w:val="20"/>
              </w:rPr>
              <w:t>Aktualizácie</w:t>
            </w:r>
          </w:p>
        </w:tc>
        <w:tc>
          <w:tcPr>
            <w:tcW w:w="6761" w:type="dxa"/>
          </w:tcPr>
          <w:p w14:paraId="63897EB3" w14:textId="77777777" w:rsidR="00525890" w:rsidRPr="00E023BD" w:rsidRDefault="00ED4050">
            <w:pPr>
              <w:pStyle w:val="TableParagraph"/>
              <w:spacing w:before="59"/>
              <w:ind w:left="110" w:right="94"/>
              <w:jc w:val="both"/>
              <w:rPr>
                <w:sz w:val="20"/>
              </w:rPr>
            </w:pPr>
            <w:r w:rsidRPr="00E023BD">
              <w:rPr>
                <w:sz w:val="20"/>
              </w:rPr>
              <w:t>zmluvné strany rozumejú zmeny, zdokonalenia alebo zlepšenia dodávaného systému (licencovaných programov), ktoré poskytovateľ bude podľa vlastného uváženia určovať a voliť na zabudovanie do dodávaného systému (licencovaných programov) a vytváranie ich častí, namiesto separátnych softvérových programov. Uvedené aktualizácie poskytuje poskytovateľ objednávateľovi podľa podmienok tejto zmluvy.</w:t>
            </w:r>
          </w:p>
        </w:tc>
      </w:tr>
      <w:tr w:rsidR="00525890" w:rsidRPr="00E023BD" w14:paraId="4D6B390F" w14:textId="77777777">
        <w:trPr>
          <w:trHeight w:val="1485"/>
        </w:trPr>
        <w:tc>
          <w:tcPr>
            <w:tcW w:w="2419" w:type="dxa"/>
          </w:tcPr>
          <w:p w14:paraId="0C7D423F" w14:textId="77777777" w:rsidR="00525890" w:rsidRPr="00E023BD" w:rsidRDefault="00ED4050">
            <w:pPr>
              <w:pStyle w:val="TableParagraph"/>
              <w:spacing w:before="57"/>
              <w:ind w:left="110"/>
              <w:rPr>
                <w:b/>
                <w:sz w:val="20"/>
              </w:rPr>
            </w:pPr>
            <w:r w:rsidRPr="00E023BD">
              <w:rPr>
                <w:b/>
                <w:sz w:val="20"/>
              </w:rPr>
              <w:t>Aplikačné programové</w:t>
            </w:r>
          </w:p>
          <w:p w14:paraId="3C632EB3" w14:textId="77777777" w:rsidR="00525890" w:rsidRPr="00E023BD" w:rsidRDefault="00ED4050">
            <w:pPr>
              <w:pStyle w:val="TableParagraph"/>
              <w:ind w:left="110"/>
              <w:rPr>
                <w:b/>
                <w:sz w:val="20"/>
              </w:rPr>
            </w:pPr>
            <w:r w:rsidRPr="00E023BD">
              <w:rPr>
                <w:b/>
                <w:sz w:val="20"/>
              </w:rPr>
              <w:t>rozhranie (API)</w:t>
            </w:r>
          </w:p>
        </w:tc>
        <w:tc>
          <w:tcPr>
            <w:tcW w:w="6761" w:type="dxa"/>
          </w:tcPr>
          <w:p w14:paraId="44034B44" w14:textId="77777777" w:rsidR="00525890" w:rsidRPr="00E023BD" w:rsidRDefault="00ED4050">
            <w:pPr>
              <w:pStyle w:val="TableParagraph"/>
              <w:spacing w:before="57"/>
              <w:ind w:left="110" w:right="94"/>
              <w:jc w:val="both"/>
              <w:rPr>
                <w:sz w:val="20"/>
              </w:rPr>
            </w:pPr>
            <w:r w:rsidRPr="00E023BD">
              <w:rPr>
                <w:sz w:val="20"/>
              </w:rPr>
              <w:t>zmluvné</w:t>
            </w:r>
            <w:r w:rsidRPr="00E023BD">
              <w:rPr>
                <w:spacing w:val="-11"/>
                <w:sz w:val="20"/>
              </w:rPr>
              <w:t xml:space="preserve"> </w:t>
            </w:r>
            <w:r w:rsidRPr="00E023BD">
              <w:rPr>
                <w:sz w:val="20"/>
              </w:rPr>
              <w:t>strany</w:t>
            </w:r>
            <w:r w:rsidRPr="00E023BD">
              <w:rPr>
                <w:spacing w:val="-12"/>
                <w:sz w:val="20"/>
              </w:rPr>
              <w:t xml:space="preserve"> </w:t>
            </w:r>
            <w:r w:rsidRPr="00E023BD">
              <w:rPr>
                <w:sz w:val="20"/>
              </w:rPr>
              <w:t>rozumejú</w:t>
            </w:r>
            <w:r w:rsidRPr="00E023BD">
              <w:rPr>
                <w:spacing w:val="-12"/>
                <w:sz w:val="20"/>
              </w:rPr>
              <w:t xml:space="preserve"> </w:t>
            </w:r>
            <w:r w:rsidRPr="00E023BD">
              <w:rPr>
                <w:sz w:val="20"/>
              </w:rPr>
              <w:t>komponenty,</w:t>
            </w:r>
            <w:r w:rsidRPr="00E023BD">
              <w:rPr>
                <w:spacing w:val="-12"/>
                <w:sz w:val="20"/>
              </w:rPr>
              <w:t xml:space="preserve"> </w:t>
            </w:r>
            <w:r w:rsidRPr="00E023BD">
              <w:rPr>
                <w:sz w:val="20"/>
              </w:rPr>
              <w:t>programy,</w:t>
            </w:r>
            <w:r w:rsidRPr="00E023BD">
              <w:rPr>
                <w:spacing w:val="-13"/>
                <w:sz w:val="20"/>
              </w:rPr>
              <w:t xml:space="preserve"> </w:t>
            </w:r>
            <w:r w:rsidRPr="00E023BD">
              <w:rPr>
                <w:sz w:val="20"/>
              </w:rPr>
              <w:t>procedúry,</w:t>
            </w:r>
            <w:r w:rsidRPr="00E023BD">
              <w:rPr>
                <w:spacing w:val="-12"/>
                <w:sz w:val="20"/>
              </w:rPr>
              <w:t xml:space="preserve"> </w:t>
            </w:r>
            <w:r w:rsidRPr="00E023BD">
              <w:rPr>
                <w:sz w:val="20"/>
              </w:rPr>
              <w:t>funkcie,</w:t>
            </w:r>
            <w:r w:rsidRPr="00E023BD">
              <w:rPr>
                <w:spacing w:val="-13"/>
                <w:sz w:val="20"/>
              </w:rPr>
              <w:t xml:space="preserve"> </w:t>
            </w:r>
            <w:r w:rsidRPr="00E023BD">
              <w:rPr>
                <w:sz w:val="20"/>
              </w:rPr>
              <w:t>dátové a iné objekty systému, ktoré ako celok a/alebo jednotlivo zabezpečujú obojsmerný, resp. jednosmerný prenos a spracovanie dát a/alebo správ pre informačný systém tak, aby bola dosiahnutá jeho funkcionalita podľa dokumentu  stanovujúceho  celkovú  funkcionalitu  informačného  systému  a podľa sprievodnej dokumentácie informačného</w:t>
            </w:r>
            <w:r w:rsidRPr="00E023BD">
              <w:rPr>
                <w:spacing w:val="-3"/>
                <w:sz w:val="20"/>
              </w:rPr>
              <w:t xml:space="preserve"> </w:t>
            </w:r>
            <w:r w:rsidRPr="00E023BD">
              <w:rPr>
                <w:sz w:val="20"/>
              </w:rPr>
              <w:t>systému</w:t>
            </w:r>
          </w:p>
        </w:tc>
      </w:tr>
      <w:tr w:rsidR="00525890" w:rsidRPr="00E023BD" w14:paraId="76B656B4" w14:textId="77777777">
        <w:trPr>
          <w:trHeight w:val="2425"/>
        </w:trPr>
        <w:tc>
          <w:tcPr>
            <w:tcW w:w="2419" w:type="dxa"/>
            <w:tcBorders>
              <w:bottom w:val="single" w:sz="6" w:space="0" w:color="000000"/>
            </w:tcBorders>
          </w:tcPr>
          <w:p w14:paraId="2578C79F" w14:textId="77777777" w:rsidR="00525890" w:rsidRPr="00E023BD" w:rsidRDefault="00ED4050">
            <w:pPr>
              <w:pStyle w:val="TableParagraph"/>
              <w:spacing w:before="59"/>
              <w:ind w:left="110"/>
              <w:rPr>
                <w:b/>
                <w:sz w:val="20"/>
              </w:rPr>
            </w:pPr>
            <w:r w:rsidRPr="00E023BD">
              <w:rPr>
                <w:b/>
                <w:sz w:val="20"/>
              </w:rPr>
              <w:t>Bezpečnostný incident</w:t>
            </w:r>
          </w:p>
        </w:tc>
        <w:tc>
          <w:tcPr>
            <w:tcW w:w="6761" w:type="dxa"/>
            <w:tcBorders>
              <w:bottom w:val="single" w:sz="6" w:space="0" w:color="000000"/>
            </w:tcBorders>
          </w:tcPr>
          <w:p w14:paraId="258EEA11" w14:textId="77777777" w:rsidR="00525890" w:rsidRPr="00E023BD" w:rsidRDefault="00ED4050">
            <w:pPr>
              <w:pStyle w:val="TableParagraph"/>
              <w:spacing w:before="59"/>
              <w:ind w:left="110" w:right="209"/>
              <w:rPr>
                <w:sz w:val="20"/>
              </w:rPr>
            </w:pPr>
            <w:r w:rsidRPr="00E023BD">
              <w:rPr>
                <w:sz w:val="20"/>
              </w:rPr>
              <w:t>Bezpečnostný incident informačného systému je definovaný ako akákoľvek nepriaznivá udalosť, ktorá ohrozuje bezpečnosť spracúvania/uchovávania/prístupu k informáciám/údajom/aktívam NBS/ESCB/SSM. Medzi nepriaznivé udalosti patrí ohrozenie dôvernosti, integrity a/alebo dostupnosti, ako je odmietnutie služby, ohrozené údaje (predané alebo použité neoprávneným spôsobom), alebo poškodenie ktorejkoľvek časti informačného systému. Bezpečnostný incident informačných systémov je tiež každá identifikácia konania alebo situácie, ktoré by mohli umožniť použitie zdrojov informačných technológií ESCB/SSM na útoky proti iným jednotlivcom alebo organizáciám.</w:t>
            </w:r>
          </w:p>
        </w:tc>
      </w:tr>
      <w:tr w:rsidR="00525890" w:rsidRPr="00E023BD" w14:paraId="1A72E4B6" w14:textId="77777777">
        <w:trPr>
          <w:trHeight w:val="2250"/>
        </w:trPr>
        <w:tc>
          <w:tcPr>
            <w:tcW w:w="2419" w:type="dxa"/>
            <w:tcBorders>
              <w:top w:val="single" w:sz="6" w:space="0" w:color="000000"/>
              <w:left w:val="single" w:sz="6" w:space="0" w:color="000000"/>
              <w:bottom w:val="single" w:sz="6" w:space="0" w:color="000000"/>
              <w:right w:val="single" w:sz="6" w:space="0" w:color="000000"/>
            </w:tcBorders>
          </w:tcPr>
          <w:p w14:paraId="4C293100" w14:textId="77777777" w:rsidR="00525890" w:rsidRPr="00E023BD" w:rsidRDefault="00ED4050">
            <w:pPr>
              <w:pStyle w:val="TableParagraph"/>
              <w:spacing w:before="59"/>
              <w:ind w:left="69"/>
              <w:rPr>
                <w:b/>
                <w:sz w:val="20"/>
              </w:rPr>
            </w:pPr>
            <w:r w:rsidRPr="00E023BD">
              <w:rPr>
                <w:b/>
                <w:sz w:val="20"/>
              </w:rPr>
              <w:t>Definovaný používateľ</w:t>
            </w:r>
          </w:p>
        </w:tc>
        <w:tc>
          <w:tcPr>
            <w:tcW w:w="6761" w:type="dxa"/>
            <w:tcBorders>
              <w:top w:val="single" w:sz="6" w:space="0" w:color="000000"/>
              <w:left w:val="single" w:sz="6" w:space="0" w:color="000000"/>
              <w:bottom w:val="single" w:sz="6" w:space="0" w:color="000000"/>
              <w:right w:val="single" w:sz="6" w:space="0" w:color="000000"/>
            </w:tcBorders>
          </w:tcPr>
          <w:p w14:paraId="63499F58" w14:textId="77777777" w:rsidR="00525890" w:rsidRPr="00E023BD" w:rsidRDefault="00ED4050">
            <w:pPr>
              <w:pStyle w:val="TableParagraph"/>
              <w:spacing w:before="59"/>
              <w:ind w:left="71" w:right="51"/>
              <w:jc w:val="both"/>
              <w:rPr>
                <w:sz w:val="20"/>
              </w:rPr>
            </w:pPr>
            <w:r w:rsidRPr="00E023BD">
              <w:rPr>
                <w:sz w:val="20"/>
              </w:rPr>
              <w:t>osoba, ktorá má priamy alebo nepriamy prístup k Systému. Taktiež používatelia    technických    systémov    umožňujúcich     nepriamy     prístup k Systému, ako aj technický systém sám, musia byť definovaní ako definovaní používatelia v zmysle tejto Zmluvy. Každá takáto osoba musí mať od objednávateľa pridelený identifikačný názov, pod ktorým je jeho prístup umožnený. Definovanými používateľmi môžu byť iba zamestnanci objednávateľa</w:t>
            </w:r>
            <w:r w:rsidRPr="00E023BD">
              <w:rPr>
                <w:spacing w:val="-9"/>
                <w:sz w:val="20"/>
              </w:rPr>
              <w:t xml:space="preserve"> </w:t>
            </w:r>
            <w:r w:rsidRPr="00E023BD">
              <w:rPr>
                <w:sz w:val="20"/>
              </w:rPr>
              <w:t>či</w:t>
            </w:r>
            <w:r w:rsidRPr="00E023BD">
              <w:rPr>
                <w:spacing w:val="-9"/>
                <w:sz w:val="20"/>
              </w:rPr>
              <w:t xml:space="preserve"> </w:t>
            </w:r>
            <w:r w:rsidRPr="00E023BD">
              <w:rPr>
                <w:sz w:val="20"/>
              </w:rPr>
              <w:t>zamestnanci</w:t>
            </w:r>
            <w:r w:rsidRPr="00E023BD">
              <w:rPr>
                <w:spacing w:val="-8"/>
                <w:sz w:val="20"/>
              </w:rPr>
              <w:t xml:space="preserve"> </w:t>
            </w:r>
            <w:r w:rsidRPr="00E023BD">
              <w:rPr>
                <w:sz w:val="20"/>
              </w:rPr>
              <w:t>právnych</w:t>
            </w:r>
            <w:r w:rsidRPr="00E023BD">
              <w:rPr>
                <w:spacing w:val="-9"/>
                <w:sz w:val="20"/>
              </w:rPr>
              <w:t xml:space="preserve"> </w:t>
            </w:r>
            <w:r w:rsidRPr="00E023BD">
              <w:rPr>
                <w:sz w:val="20"/>
              </w:rPr>
              <w:t>subjektov,</w:t>
            </w:r>
            <w:r w:rsidRPr="00E023BD">
              <w:rPr>
                <w:spacing w:val="-9"/>
                <w:sz w:val="20"/>
              </w:rPr>
              <w:t xml:space="preserve"> </w:t>
            </w:r>
            <w:r w:rsidRPr="00E023BD">
              <w:rPr>
                <w:sz w:val="20"/>
              </w:rPr>
              <w:t>s</w:t>
            </w:r>
            <w:r w:rsidRPr="00E023BD">
              <w:rPr>
                <w:spacing w:val="-5"/>
                <w:sz w:val="20"/>
              </w:rPr>
              <w:t xml:space="preserve"> </w:t>
            </w:r>
            <w:r w:rsidRPr="00E023BD">
              <w:rPr>
                <w:sz w:val="20"/>
              </w:rPr>
              <w:t>ktorými</w:t>
            </w:r>
            <w:r w:rsidRPr="00E023BD">
              <w:rPr>
                <w:spacing w:val="-9"/>
                <w:sz w:val="20"/>
              </w:rPr>
              <w:t xml:space="preserve"> </w:t>
            </w:r>
            <w:r w:rsidRPr="00E023BD">
              <w:rPr>
                <w:sz w:val="20"/>
              </w:rPr>
              <w:t>je</w:t>
            </w:r>
            <w:r w:rsidRPr="00E023BD">
              <w:rPr>
                <w:spacing w:val="-8"/>
                <w:sz w:val="20"/>
              </w:rPr>
              <w:t xml:space="preserve"> </w:t>
            </w:r>
            <w:r w:rsidRPr="00E023BD">
              <w:rPr>
                <w:sz w:val="20"/>
              </w:rPr>
              <w:t>objednávateľ</w:t>
            </w:r>
            <w:r w:rsidRPr="00E023BD">
              <w:rPr>
                <w:spacing w:val="-9"/>
                <w:sz w:val="20"/>
              </w:rPr>
              <w:t xml:space="preserve"> </w:t>
            </w:r>
            <w:r w:rsidRPr="00E023BD">
              <w:rPr>
                <w:sz w:val="20"/>
              </w:rPr>
              <w:t>v obchodnom</w:t>
            </w:r>
            <w:r w:rsidRPr="00E023BD">
              <w:rPr>
                <w:spacing w:val="-2"/>
                <w:sz w:val="20"/>
              </w:rPr>
              <w:t xml:space="preserve"> </w:t>
            </w:r>
            <w:r w:rsidRPr="00E023BD">
              <w:rPr>
                <w:sz w:val="20"/>
              </w:rPr>
              <w:t>styku.</w:t>
            </w:r>
          </w:p>
        </w:tc>
      </w:tr>
      <w:tr w:rsidR="00525890" w:rsidRPr="00E023BD" w14:paraId="2921E454" w14:textId="77777777">
        <w:trPr>
          <w:trHeight w:val="781"/>
        </w:trPr>
        <w:tc>
          <w:tcPr>
            <w:tcW w:w="2419" w:type="dxa"/>
            <w:tcBorders>
              <w:top w:val="single" w:sz="6" w:space="0" w:color="000000"/>
            </w:tcBorders>
          </w:tcPr>
          <w:p w14:paraId="44BCE99E" w14:textId="77777777" w:rsidR="00525890" w:rsidRPr="00E023BD" w:rsidRDefault="00ED4050">
            <w:pPr>
              <w:pStyle w:val="TableParagraph"/>
              <w:spacing w:before="59"/>
              <w:ind w:left="110"/>
              <w:rPr>
                <w:b/>
                <w:sz w:val="20"/>
              </w:rPr>
            </w:pPr>
            <w:r w:rsidRPr="00E023BD">
              <w:rPr>
                <w:b/>
                <w:sz w:val="20"/>
              </w:rPr>
              <w:t>Doba odozvy</w:t>
            </w:r>
          </w:p>
        </w:tc>
        <w:tc>
          <w:tcPr>
            <w:tcW w:w="6761" w:type="dxa"/>
            <w:tcBorders>
              <w:top w:val="single" w:sz="6" w:space="0" w:color="000000"/>
            </w:tcBorders>
          </w:tcPr>
          <w:p w14:paraId="1E5B2186" w14:textId="77777777" w:rsidR="00525890" w:rsidRPr="00E023BD" w:rsidRDefault="00ED4050">
            <w:pPr>
              <w:pStyle w:val="TableParagraph"/>
              <w:spacing w:before="59"/>
              <w:ind w:left="110" w:right="93"/>
              <w:jc w:val="both"/>
              <w:rPr>
                <w:sz w:val="20"/>
              </w:rPr>
            </w:pPr>
            <w:r w:rsidRPr="00E023BD">
              <w:rPr>
                <w:sz w:val="20"/>
              </w:rPr>
              <w:t>rozumie sa časové obdobie, počas ktorého je zhotoviteľ povinný začať vykonávať príslušnú činnosť od nahlásenia požiadavky objednávateľa na jej vykonanie.</w:t>
            </w:r>
          </w:p>
        </w:tc>
      </w:tr>
      <w:tr w:rsidR="00525890" w:rsidRPr="00E023BD" w14:paraId="41D7A9BC" w14:textId="77777777">
        <w:trPr>
          <w:trHeight w:val="1487"/>
        </w:trPr>
        <w:tc>
          <w:tcPr>
            <w:tcW w:w="2419" w:type="dxa"/>
          </w:tcPr>
          <w:p w14:paraId="14412B68" w14:textId="77777777" w:rsidR="00525890" w:rsidRPr="00E023BD" w:rsidRDefault="00ED4050">
            <w:pPr>
              <w:pStyle w:val="TableParagraph"/>
              <w:spacing w:before="59"/>
              <w:ind w:left="110" w:right="621"/>
              <w:rPr>
                <w:b/>
                <w:sz w:val="20"/>
              </w:rPr>
            </w:pPr>
            <w:r w:rsidRPr="00E023BD">
              <w:rPr>
                <w:b/>
                <w:sz w:val="20"/>
              </w:rPr>
              <w:t>Dodať podľa tejto zmluvy, Odovzdať</w:t>
            </w:r>
          </w:p>
        </w:tc>
        <w:tc>
          <w:tcPr>
            <w:tcW w:w="6761" w:type="dxa"/>
          </w:tcPr>
          <w:p w14:paraId="232AF3CC" w14:textId="77777777" w:rsidR="00525890" w:rsidRPr="00E023BD" w:rsidRDefault="00ED4050">
            <w:pPr>
              <w:pStyle w:val="TableParagraph"/>
              <w:spacing w:before="59"/>
              <w:ind w:left="110" w:right="96"/>
              <w:jc w:val="both"/>
              <w:rPr>
                <w:sz w:val="20"/>
              </w:rPr>
            </w:pPr>
            <w:r w:rsidRPr="00E023BD">
              <w:rPr>
                <w:sz w:val="20"/>
              </w:rPr>
              <w:t>zmluvné strany rozumejú dodanie dodávky, uvedenej v popise predmetu zmluvy a záväzkoch poskytovateľa v tejto zmluve poskytovateľom objednávateľovi podľa zmluvných podmienok, záväzkov, štandardov, postupov a oprávnení uvedených v tejto zmluve. Táto skutočnosť musí byť písomne potvrdená poskytovateľom a objednávateľom v príslušnom protokole.</w:t>
            </w:r>
          </w:p>
        </w:tc>
      </w:tr>
      <w:tr w:rsidR="00525890" w:rsidRPr="00E023BD" w14:paraId="1B05B1B3" w14:textId="77777777">
        <w:trPr>
          <w:trHeight w:val="549"/>
        </w:trPr>
        <w:tc>
          <w:tcPr>
            <w:tcW w:w="2419" w:type="dxa"/>
          </w:tcPr>
          <w:p w14:paraId="099755DC" w14:textId="77777777" w:rsidR="00525890" w:rsidRPr="00E023BD" w:rsidRDefault="00ED4050">
            <w:pPr>
              <w:pStyle w:val="TableParagraph"/>
              <w:spacing w:before="59"/>
              <w:ind w:left="110"/>
              <w:rPr>
                <w:b/>
                <w:sz w:val="20"/>
              </w:rPr>
            </w:pPr>
            <w:r w:rsidRPr="00E023BD">
              <w:rPr>
                <w:b/>
                <w:sz w:val="20"/>
              </w:rPr>
              <w:t>Informačný systém</w:t>
            </w:r>
          </w:p>
        </w:tc>
        <w:tc>
          <w:tcPr>
            <w:tcW w:w="6761" w:type="dxa"/>
          </w:tcPr>
          <w:p w14:paraId="0DC5941E" w14:textId="77777777" w:rsidR="00525890" w:rsidRPr="00E023BD" w:rsidRDefault="00ED4050">
            <w:pPr>
              <w:pStyle w:val="TableParagraph"/>
              <w:spacing w:before="59"/>
              <w:ind w:left="110"/>
              <w:rPr>
                <w:sz w:val="20"/>
              </w:rPr>
            </w:pPr>
            <w:r w:rsidRPr="00E023BD">
              <w:rPr>
                <w:sz w:val="20"/>
              </w:rPr>
              <w:t>informačný systém znamená informačný systém DIPRA, (ďalej len</w:t>
            </w:r>
          </w:p>
          <w:p w14:paraId="6FD00967" w14:textId="77777777" w:rsidR="00525890" w:rsidRPr="00E023BD" w:rsidRDefault="00ED4050">
            <w:pPr>
              <w:pStyle w:val="TableParagraph"/>
              <w:spacing w:before="1"/>
              <w:ind w:left="110"/>
              <w:rPr>
                <w:sz w:val="20"/>
              </w:rPr>
            </w:pPr>
            <w:r w:rsidRPr="00E023BD">
              <w:rPr>
                <w:sz w:val="20"/>
              </w:rPr>
              <w:t>„informačný systém).</w:t>
            </w:r>
          </w:p>
        </w:tc>
      </w:tr>
      <w:tr w:rsidR="00525890" w:rsidRPr="00E023BD" w14:paraId="24D2C2CD" w14:textId="77777777">
        <w:trPr>
          <w:trHeight w:val="313"/>
        </w:trPr>
        <w:tc>
          <w:tcPr>
            <w:tcW w:w="2419" w:type="dxa"/>
          </w:tcPr>
          <w:p w14:paraId="447EEE7A" w14:textId="77777777" w:rsidR="00525890" w:rsidRPr="00E023BD" w:rsidRDefault="00ED4050">
            <w:pPr>
              <w:pStyle w:val="TableParagraph"/>
              <w:spacing w:before="59"/>
              <w:ind w:left="110"/>
              <w:rPr>
                <w:b/>
                <w:sz w:val="20"/>
              </w:rPr>
            </w:pPr>
            <w:r w:rsidRPr="00E023BD">
              <w:rPr>
                <w:b/>
                <w:sz w:val="20"/>
              </w:rPr>
              <w:t>Dostupnosť služby</w:t>
            </w:r>
          </w:p>
        </w:tc>
        <w:tc>
          <w:tcPr>
            <w:tcW w:w="6761" w:type="dxa"/>
          </w:tcPr>
          <w:p w14:paraId="548F9EFA" w14:textId="77777777" w:rsidR="00525890" w:rsidRPr="00E023BD" w:rsidRDefault="00ED4050">
            <w:pPr>
              <w:pStyle w:val="TableParagraph"/>
              <w:spacing w:before="59"/>
              <w:ind w:left="110"/>
              <w:rPr>
                <w:sz w:val="20"/>
              </w:rPr>
            </w:pPr>
            <w:r w:rsidRPr="00E023BD">
              <w:rPr>
                <w:sz w:val="20"/>
              </w:rPr>
              <w:t>čas, kedy je služba poskytovateľom poskytovaná objednávateľovi.</w:t>
            </w:r>
          </w:p>
        </w:tc>
      </w:tr>
      <w:tr w:rsidR="00525890" w:rsidRPr="00E023BD" w14:paraId="2B41B773" w14:textId="77777777">
        <w:trPr>
          <w:trHeight w:val="1252"/>
        </w:trPr>
        <w:tc>
          <w:tcPr>
            <w:tcW w:w="2419" w:type="dxa"/>
          </w:tcPr>
          <w:p w14:paraId="4487EE1E" w14:textId="77777777" w:rsidR="00525890" w:rsidRPr="00E023BD" w:rsidRDefault="00ED4050">
            <w:pPr>
              <w:pStyle w:val="TableParagraph"/>
              <w:spacing w:before="59"/>
              <w:ind w:left="110"/>
              <w:rPr>
                <w:b/>
                <w:sz w:val="20"/>
              </w:rPr>
            </w:pPr>
            <w:r w:rsidRPr="00E023BD">
              <w:rPr>
                <w:b/>
                <w:sz w:val="20"/>
              </w:rPr>
              <w:t>Dôverná informácia</w:t>
            </w:r>
          </w:p>
          <w:p w14:paraId="2DC6BEDB" w14:textId="77777777" w:rsidR="00525890" w:rsidRPr="00E023BD" w:rsidRDefault="00ED4050">
            <w:pPr>
              <w:pStyle w:val="TableParagraph"/>
              <w:spacing w:before="1"/>
              <w:ind w:left="110"/>
              <w:rPr>
                <w:b/>
                <w:sz w:val="20"/>
              </w:rPr>
            </w:pPr>
            <w:r w:rsidRPr="00E023BD">
              <w:rPr>
                <w:b/>
                <w:sz w:val="20"/>
              </w:rPr>
              <w:t>druhej strany</w:t>
            </w:r>
          </w:p>
        </w:tc>
        <w:tc>
          <w:tcPr>
            <w:tcW w:w="6761" w:type="dxa"/>
          </w:tcPr>
          <w:p w14:paraId="3C9495C0" w14:textId="77777777" w:rsidR="00525890" w:rsidRPr="00E023BD" w:rsidRDefault="00ED4050">
            <w:pPr>
              <w:pStyle w:val="TableParagraph"/>
              <w:spacing w:before="59"/>
              <w:ind w:left="110" w:right="93"/>
              <w:jc w:val="both"/>
              <w:rPr>
                <w:sz w:val="20"/>
              </w:rPr>
            </w:pPr>
            <w:r w:rsidRPr="00E023BD">
              <w:rPr>
                <w:sz w:val="20"/>
              </w:rPr>
              <w:t>zmluvné strany rozumejú každý dokument, materiál, myšlienku, údaje alebo iné informácie vzťahujúce sa k výskumu a vývoju, obchodným tajomstvám, bankovým a služobným tajomstvám alebo obchodným záležitostiam poskytovateľa alebo objednávateľa alebo sú označené ako dôverné, a ktorejkoľvek zo strán dané druhou stranou iba pre účely tejto zmluvy.</w:t>
            </w:r>
          </w:p>
        </w:tc>
      </w:tr>
    </w:tbl>
    <w:p w14:paraId="1327824F" w14:textId="77777777" w:rsidR="00525890" w:rsidRPr="00E023BD" w:rsidRDefault="00525890">
      <w:pPr>
        <w:jc w:val="both"/>
        <w:rPr>
          <w:sz w:val="20"/>
        </w:rPr>
        <w:sectPr w:rsidR="00525890" w:rsidRPr="00E023BD">
          <w:footerReference w:type="default" r:id="rId15"/>
          <w:pgSz w:w="12240" w:h="15840"/>
          <w:pgMar w:top="1260" w:right="1020" w:bottom="280" w:left="1720" w:header="0" w:footer="0" w:gutter="0"/>
          <w:cols w:space="708"/>
        </w:sectPr>
      </w:pPr>
    </w:p>
    <w:tbl>
      <w:tblPr>
        <w:tblW w:w="0" w:type="auto"/>
        <w:tblInd w:w="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9"/>
        <w:gridCol w:w="6761"/>
      </w:tblGrid>
      <w:tr w:rsidR="00525890" w:rsidRPr="00E023BD" w14:paraId="4338A81C" w14:textId="77777777">
        <w:trPr>
          <w:trHeight w:val="590"/>
        </w:trPr>
        <w:tc>
          <w:tcPr>
            <w:tcW w:w="2419" w:type="dxa"/>
            <w:shd w:val="clear" w:color="auto" w:fill="F3F3F3"/>
          </w:tcPr>
          <w:p w14:paraId="6DBEC7C5" w14:textId="77777777" w:rsidR="00525890" w:rsidRPr="00E023BD" w:rsidRDefault="00ED4050">
            <w:pPr>
              <w:pStyle w:val="TableParagraph"/>
              <w:spacing w:before="59"/>
              <w:ind w:left="851" w:right="299" w:hanging="519"/>
              <w:rPr>
                <w:b/>
                <w:sz w:val="20"/>
              </w:rPr>
            </w:pPr>
            <w:r w:rsidRPr="00E023BD">
              <w:rPr>
                <w:b/>
                <w:sz w:val="20"/>
              </w:rPr>
              <w:lastRenderedPageBreak/>
              <w:t>Pojem (y) / Výraz / Skratka</w:t>
            </w:r>
          </w:p>
        </w:tc>
        <w:tc>
          <w:tcPr>
            <w:tcW w:w="6761" w:type="dxa"/>
            <w:shd w:val="clear" w:color="auto" w:fill="F3F3F3"/>
          </w:tcPr>
          <w:p w14:paraId="4B02BDD0" w14:textId="77777777" w:rsidR="00525890" w:rsidRPr="00E023BD" w:rsidRDefault="00ED4050">
            <w:pPr>
              <w:pStyle w:val="TableParagraph"/>
              <w:spacing w:before="59"/>
              <w:ind w:left="1655"/>
              <w:rPr>
                <w:b/>
                <w:sz w:val="20"/>
              </w:rPr>
            </w:pPr>
            <w:r w:rsidRPr="00E023BD">
              <w:rPr>
                <w:b/>
                <w:sz w:val="20"/>
              </w:rPr>
              <w:t>Vysvetlenie Pojmu / Výrazu / Skratky</w:t>
            </w:r>
          </w:p>
        </w:tc>
      </w:tr>
      <w:tr w:rsidR="00525890" w:rsidRPr="00E023BD" w14:paraId="6C63CAA7" w14:textId="77777777">
        <w:trPr>
          <w:trHeight w:val="2190"/>
        </w:trPr>
        <w:tc>
          <w:tcPr>
            <w:tcW w:w="2419" w:type="dxa"/>
          </w:tcPr>
          <w:p w14:paraId="6F9601F3" w14:textId="77777777" w:rsidR="00525890" w:rsidRPr="00E023BD" w:rsidRDefault="00ED4050">
            <w:pPr>
              <w:pStyle w:val="TableParagraph"/>
              <w:spacing w:before="59"/>
              <w:ind w:left="110"/>
              <w:rPr>
                <w:b/>
                <w:sz w:val="20"/>
              </w:rPr>
            </w:pPr>
            <w:r w:rsidRPr="00E023BD">
              <w:rPr>
                <w:b/>
                <w:sz w:val="20"/>
              </w:rPr>
              <w:t>Chyba, nedostatok</w:t>
            </w:r>
          </w:p>
        </w:tc>
        <w:tc>
          <w:tcPr>
            <w:tcW w:w="6761" w:type="dxa"/>
          </w:tcPr>
          <w:p w14:paraId="68D5C7ED" w14:textId="77777777" w:rsidR="00525890" w:rsidRPr="00E023BD" w:rsidRDefault="00ED4050">
            <w:pPr>
              <w:pStyle w:val="TableParagraph"/>
              <w:spacing w:before="59"/>
              <w:ind w:left="110" w:right="91"/>
              <w:jc w:val="both"/>
              <w:rPr>
                <w:sz w:val="20"/>
              </w:rPr>
            </w:pPr>
            <w:r w:rsidRPr="00E023BD">
              <w:rPr>
                <w:sz w:val="20"/>
              </w:rPr>
              <w:t>chybu a/alebo nedostatok predstavuje akékoľvek nesplnenie požiadaviek na informačný systém, nesplnenie stanovených štandardov, neschválené odchýlky od stanovenej funkcionality informačného systému alebo úprav informačného systému, nedodržanie postupov stanovených pre analýzu, návrh, implementovanie, testovanie a spracovanie dokumentácie úprav informačného systému a používanie iných ako stanovených softvérových nástrojov. Nedostatok predstavuje aj nevykonávanie alebo iba čiastočné vykonávanie funkcií komponentov, modulov, objektov a programov špecifikovaných v sprievodnej dokumentácií informačného systému.</w:t>
            </w:r>
          </w:p>
        </w:tc>
      </w:tr>
      <w:tr w:rsidR="00525890" w:rsidRPr="00E023BD" w14:paraId="1A100389" w14:textId="77777777">
        <w:trPr>
          <w:trHeight w:val="1485"/>
        </w:trPr>
        <w:tc>
          <w:tcPr>
            <w:tcW w:w="2419" w:type="dxa"/>
          </w:tcPr>
          <w:p w14:paraId="4B6256AA" w14:textId="77777777" w:rsidR="00525890" w:rsidRPr="00E023BD" w:rsidRDefault="00ED4050">
            <w:pPr>
              <w:pStyle w:val="TableParagraph"/>
              <w:spacing w:before="59"/>
              <w:ind w:left="110"/>
              <w:rPr>
                <w:b/>
                <w:sz w:val="20"/>
              </w:rPr>
            </w:pPr>
            <w:r w:rsidRPr="00E023BD">
              <w:rPr>
                <w:b/>
                <w:sz w:val="20"/>
              </w:rPr>
              <w:t>Incident</w:t>
            </w:r>
          </w:p>
        </w:tc>
        <w:tc>
          <w:tcPr>
            <w:tcW w:w="6761" w:type="dxa"/>
          </w:tcPr>
          <w:p w14:paraId="16A3841D" w14:textId="77777777" w:rsidR="00525890" w:rsidRPr="00E023BD" w:rsidRDefault="00ED4050">
            <w:pPr>
              <w:pStyle w:val="TableParagraph"/>
              <w:spacing w:before="57"/>
              <w:ind w:left="110" w:right="95"/>
              <w:jc w:val="both"/>
              <w:rPr>
                <w:sz w:val="20"/>
              </w:rPr>
            </w:pPr>
            <w:r w:rsidRPr="00E023BD">
              <w:rPr>
                <w:sz w:val="20"/>
              </w:rPr>
              <w:t>každá udalosť, ktorá nie je štandardnou funkčnosťou dodávaného systému, infraštruktúry dodávaného systému alebo prevádzky osobných počítačov používateľov</w:t>
            </w:r>
            <w:r w:rsidRPr="00E023BD">
              <w:rPr>
                <w:spacing w:val="-6"/>
                <w:sz w:val="20"/>
              </w:rPr>
              <w:t xml:space="preserve"> </w:t>
            </w:r>
            <w:r w:rsidRPr="00E023BD">
              <w:rPr>
                <w:sz w:val="20"/>
              </w:rPr>
              <w:t>dodávaného</w:t>
            </w:r>
            <w:r w:rsidRPr="00E023BD">
              <w:rPr>
                <w:spacing w:val="-7"/>
                <w:sz w:val="20"/>
              </w:rPr>
              <w:t xml:space="preserve"> </w:t>
            </w:r>
            <w:r w:rsidRPr="00E023BD">
              <w:rPr>
                <w:sz w:val="20"/>
              </w:rPr>
              <w:t>systému</w:t>
            </w:r>
            <w:r w:rsidRPr="00E023BD">
              <w:rPr>
                <w:spacing w:val="-6"/>
                <w:sz w:val="20"/>
              </w:rPr>
              <w:t xml:space="preserve"> </w:t>
            </w:r>
            <w:r w:rsidRPr="00E023BD">
              <w:rPr>
                <w:sz w:val="20"/>
              </w:rPr>
              <w:t>a</w:t>
            </w:r>
            <w:r w:rsidRPr="00E023BD">
              <w:rPr>
                <w:spacing w:val="-6"/>
                <w:sz w:val="20"/>
              </w:rPr>
              <w:t xml:space="preserve"> </w:t>
            </w:r>
            <w:r w:rsidRPr="00E023BD">
              <w:rPr>
                <w:sz w:val="20"/>
              </w:rPr>
              <w:t>môže</w:t>
            </w:r>
            <w:r w:rsidRPr="00E023BD">
              <w:rPr>
                <w:spacing w:val="-5"/>
                <w:sz w:val="20"/>
              </w:rPr>
              <w:t xml:space="preserve"> </w:t>
            </w:r>
            <w:r w:rsidRPr="00E023BD">
              <w:rPr>
                <w:sz w:val="20"/>
              </w:rPr>
              <w:t>spôsobiť</w:t>
            </w:r>
            <w:r w:rsidRPr="00E023BD">
              <w:rPr>
                <w:spacing w:val="-5"/>
                <w:sz w:val="20"/>
              </w:rPr>
              <w:t xml:space="preserve"> </w:t>
            </w:r>
            <w:r w:rsidRPr="00E023BD">
              <w:rPr>
                <w:sz w:val="20"/>
              </w:rPr>
              <w:t>alebo</w:t>
            </w:r>
            <w:r w:rsidRPr="00E023BD">
              <w:rPr>
                <w:spacing w:val="-7"/>
                <w:sz w:val="20"/>
              </w:rPr>
              <w:t xml:space="preserve"> </w:t>
            </w:r>
            <w:r w:rsidRPr="00E023BD">
              <w:rPr>
                <w:sz w:val="20"/>
              </w:rPr>
              <w:t>spôsobila</w:t>
            </w:r>
            <w:r w:rsidRPr="00E023BD">
              <w:rPr>
                <w:spacing w:val="-6"/>
                <w:sz w:val="20"/>
              </w:rPr>
              <w:t xml:space="preserve"> </w:t>
            </w:r>
            <w:r w:rsidRPr="00E023BD">
              <w:rPr>
                <w:sz w:val="20"/>
              </w:rPr>
              <w:t>výpadok alebo zníženie funkcionality a výkonnostných parametrov dodávaného systému, infraštruktúry dodávaného systému alebo prevádzky osobných počítačov používateľov dodávaného</w:t>
            </w:r>
            <w:r w:rsidRPr="00E023BD">
              <w:rPr>
                <w:spacing w:val="-1"/>
                <w:sz w:val="20"/>
              </w:rPr>
              <w:t xml:space="preserve"> </w:t>
            </w:r>
            <w:r w:rsidRPr="00E023BD">
              <w:rPr>
                <w:sz w:val="20"/>
              </w:rPr>
              <w:t>systému,</w:t>
            </w:r>
          </w:p>
        </w:tc>
      </w:tr>
      <w:tr w:rsidR="00525890" w:rsidRPr="00E023BD" w14:paraId="19FB4D31" w14:textId="77777777">
        <w:trPr>
          <w:trHeight w:val="1019"/>
        </w:trPr>
        <w:tc>
          <w:tcPr>
            <w:tcW w:w="2419" w:type="dxa"/>
          </w:tcPr>
          <w:p w14:paraId="73645EAE" w14:textId="77777777" w:rsidR="00525890" w:rsidRPr="00E023BD" w:rsidRDefault="00ED4050">
            <w:pPr>
              <w:pStyle w:val="TableParagraph"/>
              <w:spacing w:before="59"/>
              <w:ind w:left="110"/>
              <w:rPr>
                <w:b/>
                <w:sz w:val="20"/>
              </w:rPr>
            </w:pPr>
            <w:r w:rsidRPr="00E023BD">
              <w:rPr>
                <w:b/>
                <w:sz w:val="20"/>
              </w:rPr>
              <w:t>Inštalácia</w:t>
            </w:r>
          </w:p>
        </w:tc>
        <w:tc>
          <w:tcPr>
            <w:tcW w:w="6761" w:type="dxa"/>
          </w:tcPr>
          <w:p w14:paraId="6C913717" w14:textId="77777777" w:rsidR="00525890" w:rsidRPr="00E023BD" w:rsidRDefault="00ED4050">
            <w:pPr>
              <w:pStyle w:val="TableParagraph"/>
              <w:spacing w:before="59"/>
              <w:ind w:left="110" w:right="97"/>
              <w:jc w:val="both"/>
              <w:rPr>
                <w:sz w:val="20"/>
              </w:rPr>
            </w:pPr>
            <w:r w:rsidRPr="00E023BD">
              <w:rPr>
                <w:sz w:val="20"/>
              </w:rPr>
              <w:t>zmluvné</w:t>
            </w:r>
            <w:r w:rsidRPr="00E023BD">
              <w:rPr>
                <w:spacing w:val="-11"/>
                <w:sz w:val="20"/>
              </w:rPr>
              <w:t xml:space="preserve"> </w:t>
            </w:r>
            <w:r w:rsidRPr="00E023BD">
              <w:rPr>
                <w:sz w:val="20"/>
              </w:rPr>
              <w:t>strany</w:t>
            </w:r>
            <w:r w:rsidRPr="00E023BD">
              <w:rPr>
                <w:spacing w:val="-9"/>
                <w:sz w:val="20"/>
              </w:rPr>
              <w:t xml:space="preserve"> </w:t>
            </w:r>
            <w:r w:rsidRPr="00E023BD">
              <w:rPr>
                <w:sz w:val="20"/>
              </w:rPr>
              <w:t>rozumejú</w:t>
            </w:r>
            <w:r w:rsidRPr="00E023BD">
              <w:rPr>
                <w:spacing w:val="-10"/>
                <w:sz w:val="20"/>
              </w:rPr>
              <w:t xml:space="preserve"> </w:t>
            </w:r>
            <w:r w:rsidRPr="00E023BD">
              <w:rPr>
                <w:sz w:val="20"/>
              </w:rPr>
              <w:t>inštaláciu</w:t>
            </w:r>
            <w:r w:rsidRPr="00E023BD">
              <w:rPr>
                <w:spacing w:val="-11"/>
                <w:sz w:val="20"/>
              </w:rPr>
              <w:t xml:space="preserve"> </w:t>
            </w:r>
            <w:r w:rsidRPr="00E023BD">
              <w:rPr>
                <w:sz w:val="20"/>
              </w:rPr>
              <w:t>všetkých</w:t>
            </w:r>
            <w:r w:rsidRPr="00E023BD">
              <w:rPr>
                <w:spacing w:val="-11"/>
                <w:sz w:val="20"/>
              </w:rPr>
              <w:t xml:space="preserve"> </w:t>
            </w:r>
            <w:r w:rsidRPr="00E023BD">
              <w:rPr>
                <w:sz w:val="20"/>
              </w:rPr>
              <w:t>komponentov,</w:t>
            </w:r>
            <w:r w:rsidRPr="00E023BD">
              <w:rPr>
                <w:spacing w:val="-10"/>
                <w:sz w:val="20"/>
              </w:rPr>
              <w:t xml:space="preserve"> </w:t>
            </w:r>
            <w:r w:rsidRPr="00E023BD">
              <w:rPr>
                <w:sz w:val="20"/>
              </w:rPr>
              <w:t>programov</w:t>
            </w:r>
            <w:r w:rsidRPr="00E023BD">
              <w:rPr>
                <w:spacing w:val="-9"/>
                <w:sz w:val="20"/>
              </w:rPr>
              <w:t xml:space="preserve"> </w:t>
            </w:r>
            <w:r w:rsidRPr="00E023BD">
              <w:rPr>
                <w:sz w:val="20"/>
              </w:rPr>
              <w:t>a</w:t>
            </w:r>
            <w:r w:rsidRPr="00E023BD">
              <w:rPr>
                <w:spacing w:val="-4"/>
                <w:sz w:val="20"/>
              </w:rPr>
              <w:t xml:space="preserve"> </w:t>
            </w:r>
            <w:r w:rsidRPr="00E023BD">
              <w:rPr>
                <w:sz w:val="20"/>
              </w:rPr>
              <w:t>dát informačného systému v databázovej a aplikačnej vrstve informačného systému.</w:t>
            </w:r>
            <w:r w:rsidRPr="00E023BD">
              <w:rPr>
                <w:spacing w:val="-12"/>
                <w:sz w:val="20"/>
              </w:rPr>
              <w:t xml:space="preserve"> </w:t>
            </w:r>
            <w:r w:rsidRPr="00E023BD">
              <w:rPr>
                <w:sz w:val="20"/>
              </w:rPr>
              <w:t>Táto</w:t>
            </w:r>
            <w:r w:rsidRPr="00E023BD">
              <w:rPr>
                <w:spacing w:val="-8"/>
                <w:sz w:val="20"/>
              </w:rPr>
              <w:t xml:space="preserve"> </w:t>
            </w:r>
            <w:r w:rsidRPr="00E023BD">
              <w:rPr>
                <w:sz w:val="20"/>
              </w:rPr>
              <w:t>inštalácia</w:t>
            </w:r>
            <w:r w:rsidRPr="00E023BD">
              <w:rPr>
                <w:spacing w:val="-9"/>
                <w:sz w:val="20"/>
              </w:rPr>
              <w:t xml:space="preserve"> </w:t>
            </w:r>
            <w:r w:rsidRPr="00E023BD">
              <w:rPr>
                <w:sz w:val="20"/>
              </w:rPr>
              <w:t>môže</w:t>
            </w:r>
            <w:r w:rsidRPr="00E023BD">
              <w:rPr>
                <w:spacing w:val="-9"/>
                <w:sz w:val="20"/>
              </w:rPr>
              <w:t xml:space="preserve"> </w:t>
            </w:r>
            <w:r w:rsidRPr="00E023BD">
              <w:rPr>
                <w:sz w:val="20"/>
              </w:rPr>
              <w:t>byť</w:t>
            </w:r>
            <w:r w:rsidRPr="00E023BD">
              <w:rPr>
                <w:spacing w:val="-12"/>
                <w:sz w:val="20"/>
              </w:rPr>
              <w:t xml:space="preserve"> </w:t>
            </w:r>
            <w:r w:rsidRPr="00E023BD">
              <w:rPr>
                <w:sz w:val="20"/>
              </w:rPr>
              <w:t>vykonaná</w:t>
            </w:r>
            <w:r w:rsidRPr="00E023BD">
              <w:rPr>
                <w:spacing w:val="-8"/>
                <w:sz w:val="20"/>
              </w:rPr>
              <w:t xml:space="preserve"> </w:t>
            </w:r>
            <w:r w:rsidRPr="00E023BD">
              <w:rPr>
                <w:sz w:val="20"/>
              </w:rPr>
              <w:t>na</w:t>
            </w:r>
            <w:r w:rsidRPr="00E023BD">
              <w:rPr>
                <w:spacing w:val="-9"/>
                <w:sz w:val="20"/>
              </w:rPr>
              <w:t xml:space="preserve"> </w:t>
            </w:r>
            <w:r w:rsidRPr="00E023BD">
              <w:rPr>
                <w:sz w:val="20"/>
              </w:rPr>
              <w:t>testovacom</w:t>
            </w:r>
            <w:r w:rsidRPr="00E023BD">
              <w:rPr>
                <w:spacing w:val="-11"/>
                <w:sz w:val="20"/>
              </w:rPr>
              <w:t xml:space="preserve"> </w:t>
            </w:r>
            <w:r w:rsidRPr="00E023BD">
              <w:rPr>
                <w:sz w:val="20"/>
              </w:rPr>
              <w:t>prostredí</w:t>
            </w:r>
            <w:r w:rsidRPr="00E023BD">
              <w:rPr>
                <w:spacing w:val="-11"/>
                <w:sz w:val="20"/>
              </w:rPr>
              <w:t xml:space="preserve"> </w:t>
            </w:r>
            <w:r w:rsidRPr="00E023BD">
              <w:rPr>
                <w:sz w:val="20"/>
              </w:rPr>
              <w:t>a/alebo v produkčnom prostredí u</w:t>
            </w:r>
            <w:r w:rsidRPr="00E023BD">
              <w:rPr>
                <w:spacing w:val="-1"/>
                <w:sz w:val="20"/>
              </w:rPr>
              <w:t xml:space="preserve"> </w:t>
            </w:r>
            <w:r w:rsidRPr="00E023BD">
              <w:rPr>
                <w:sz w:val="20"/>
              </w:rPr>
              <w:t>objednávateľa.</w:t>
            </w:r>
          </w:p>
        </w:tc>
      </w:tr>
      <w:tr w:rsidR="00525890" w:rsidRPr="00E023BD" w14:paraId="240A29B1" w14:textId="77777777">
        <w:trPr>
          <w:trHeight w:val="1485"/>
        </w:trPr>
        <w:tc>
          <w:tcPr>
            <w:tcW w:w="2419" w:type="dxa"/>
            <w:tcBorders>
              <w:bottom w:val="single" w:sz="6" w:space="0" w:color="000000"/>
            </w:tcBorders>
          </w:tcPr>
          <w:p w14:paraId="58CD1090" w14:textId="77777777" w:rsidR="00525890" w:rsidRPr="00E023BD" w:rsidRDefault="00ED4050">
            <w:pPr>
              <w:pStyle w:val="TableParagraph"/>
              <w:spacing w:before="59"/>
              <w:ind w:left="110"/>
              <w:rPr>
                <w:b/>
                <w:sz w:val="20"/>
              </w:rPr>
            </w:pPr>
            <w:r w:rsidRPr="00E023BD">
              <w:rPr>
                <w:b/>
                <w:sz w:val="20"/>
              </w:rPr>
              <w:t>IT zariadenie</w:t>
            </w:r>
          </w:p>
        </w:tc>
        <w:tc>
          <w:tcPr>
            <w:tcW w:w="6761" w:type="dxa"/>
            <w:tcBorders>
              <w:bottom w:val="single" w:sz="6" w:space="0" w:color="000000"/>
            </w:tcBorders>
          </w:tcPr>
          <w:p w14:paraId="4E015441" w14:textId="77777777" w:rsidR="00525890" w:rsidRPr="00E023BD" w:rsidRDefault="00ED4050">
            <w:pPr>
              <w:pStyle w:val="TableParagraph"/>
              <w:spacing w:before="57"/>
              <w:ind w:left="110" w:right="93"/>
              <w:jc w:val="both"/>
              <w:rPr>
                <w:sz w:val="20"/>
              </w:rPr>
            </w:pPr>
            <w:r w:rsidRPr="00E023BD">
              <w:rPr>
                <w:sz w:val="20"/>
              </w:rPr>
              <w:t>technologické   zariadenie,   ktoré    je    súčasťou    IT    infraštruktúry    NBS a zabezpečuje aplikačné alebo komunikačné funkcie pre informačné systémy prevádzkované v NBS napr. zariadenia výpočtovej techniky ako servery, aktívne prvky sietí,  elektronické komunikačné systémy, virtuálne systémy   a podobne vrátane operačného systému alebo softvéru zabezpečujúceho funkčnosť IT zariadenia (napr.</w:t>
            </w:r>
            <w:r w:rsidRPr="00E023BD">
              <w:rPr>
                <w:spacing w:val="-4"/>
                <w:sz w:val="20"/>
              </w:rPr>
              <w:t xml:space="preserve"> </w:t>
            </w:r>
            <w:r w:rsidRPr="00E023BD">
              <w:rPr>
                <w:sz w:val="20"/>
              </w:rPr>
              <w:t>firmware).</w:t>
            </w:r>
          </w:p>
        </w:tc>
      </w:tr>
      <w:tr w:rsidR="00525890" w:rsidRPr="00E023BD" w14:paraId="7311EB63" w14:textId="77777777">
        <w:trPr>
          <w:trHeight w:val="784"/>
        </w:trPr>
        <w:tc>
          <w:tcPr>
            <w:tcW w:w="2419" w:type="dxa"/>
            <w:tcBorders>
              <w:top w:val="single" w:sz="6" w:space="0" w:color="000000"/>
              <w:left w:val="single" w:sz="6" w:space="0" w:color="000000"/>
              <w:bottom w:val="single" w:sz="6" w:space="0" w:color="000000"/>
              <w:right w:val="single" w:sz="6" w:space="0" w:color="000000"/>
            </w:tcBorders>
          </w:tcPr>
          <w:p w14:paraId="34EE2A3E" w14:textId="77777777" w:rsidR="00525890" w:rsidRPr="00E023BD" w:rsidRDefault="00ED4050">
            <w:pPr>
              <w:pStyle w:val="TableParagraph"/>
              <w:spacing w:before="59"/>
              <w:ind w:left="69"/>
              <w:rPr>
                <w:b/>
                <w:sz w:val="20"/>
              </w:rPr>
            </w:pPr>
            <w:r w:rsidRPr="00E023BD">
              <w:rPr>
                <w:b/>
                <w:sz w:val="20"/>
              </w:rPr>
              <w:t>IS, informačný systém</w:t>
            </w:r>
          </w:p>
        </w:tc>
        <w:tc>
          <w:tcPr>
            <w:tcW w:w="6761" w:type="dxa"/>
            <w:tcBorders>
              <w:top w:val="single" w:sz="6" w:space="0" w:color="000000"/>
              <w:left w:val="single" w:sz="6" w:space="0" w:color="000000"/>
              <w:bottom w:val="single" w:sz="6" w:space="0" w:color="000000"/>
              <w:right w:val="single" w:sz="6" w:space="0" w:color="000000"/>
            </w:tcBorders>
          </w:tcPr>
          <w:p w14:paraId="2FD7562E" w14:textId="77777777" w:rsidR="00525890" w:rsidRPr="00E023BD" w:rsidRDefault="00ED4050">
            <w:pPr>
              <w:pStyle w:val="TableParagraph"/>
              <w:spacing w:before="59"/>
              <w:ind w:left="71" w:right="54"/>
              <w:jc w:val="both"/>
              <w:rPr>
                <w:sz w:val="20"/>
              </w:rPr>
            </w:pPr>
            <w:r w:rsidRPr="00E023BD">
              <w:rPr>
                <w:sz w:val="20"/>
              </w:rPr>
              <w:t>kompaktný programový produkt, pomocou ktorého sa na prostriedkoch výpočtovej   techniky   s nosičmi    údajov    spracúvajú    údaje    a informácie v elektronickej</w:t>
            </w:r>
            <w:r w:rsidRPr="00E023BD">
              <w:rPr>
                <w:spacing w:val="-4"/>
                <w:sz w:val="20"/>
              </w:rPr>
              <w:t xml:space="preserve"> </w:t>
            </w:r>
            <w:r w:rsidRPr="00E023BD">
              <w:rPr>
                <w:sz w:val="20"/>
              </w:rPr>
              <w:t>forme</w:t>
            </w:r>
          </w:p>
        </w:tc>
      </w:tr>
      <w:tr w:rsidR="00525890" w:rsidRPr="00E023BD" w14:paraId="73CB73CA" w14:textId="77777777">
        <w:trPr>
          <w:trHeight w:val="549"/>
        </w:trPr>
        <w:tc>
          <w:tcPr>
            <w:tcW w:w="2419" w:type="dxa"/>
            <w:tcBorders>
              <w:top w:val="single" w:sz="6" w:space="0" w:color="000000"/>
            </w:tcBorders>
          </w:tcPr>
          <w:p w14:paraId="11803C83" w14:textId="77777777" w:rsidR="00525890" w:rsidRPr="00E023BD" w:rsidRDefault="00ED4050">
            <w:pPr>
              <w:pStyle w:val="TableParagraph"/>
              <w:spacing w:before="59"/>
              <w:ind w:left="110" w:right="955"/>
              <w:rPr>
                <w:b/>
                <w:sz w:val="20"/>
              </w:rPr>
            </w:pPr>
            <w:r w:rsidRPr="00E023BD">
              <w:rPr>
                <w:b/>
                <w:sz w:val="20"/>
              </w:rPr>
              <w:t xml:space="preserve">Komponent IT </w:t>
            </w:r>
            <w:r w:rsidRPr="00E023BD">
              <w:rPr>
                <w:b/>
                <w:w w:val="95"/>
                <w:sz w:val="20"/>
              </w:rPr>
              <w:t>infraštruktúry</w:t>
            </w:r>
          </w:p>
        </w:tc>
        <w:tc>
          <w:tcPr>
            <w:tcW w:w="6761" w:type="dxa"/>
            <w:tcBorders>
              <w:top w:val="single" w:sz="6" w:space="0" w:color="000000"/>
            </w:tcBorders>
          </w:tcPr>
          <w:p w14:paraId="7F9E37B1" w14:textId="77777777" w:rsidR="00525890" w:rsidRPr="00E023BD" w:rsidRDefault="00ED4050">
            <w:pPr>
              <w:pStyle w:val="TableParagraph"/>
              <w:spacing w:before="59"/>
              <w:ind w:left="153"/>
              <w:rPr>
                <w:sz w:val="20"/>
              </w:rPr>
            </w:pPr>
            <w:r w:rsidRPr="00E023BD">
              <w:rPr>
                <w:sz w:val="20"/>
              </w:rPr>
              <w:t>IT zariadenie a/alebo Základný aplikačný softvér</w:t>
            </w:r>
          </w:p>
        </w:tc>
      </w:tr>
      <w:tr w:rsidR="00525890" w:rsidRPr="00E023BD" w14:paraId="041C15E3" w14:textId="77777777">
        <w:trPr>
          <w:trHeight w:val="549"/>
        </w:trPr>
        <w:tc>
          <w:tcPr>
            <w:tcW w:w="2419" w:type="dxa"/>
          </w:tcPr>
          <w:p w14:paraId="5F25FB33" w14:textId="77777777" w:rsidR="00525890" w:rsidRPr="00E023BD" w:rsidRDefault="00ED4050">
            <w:pPr>
              <w:pStyle w:val="TableParagraph"/>
              <w:spacing w:before="59"/>
              <w:ind w:left="110"/>
              <w:rPr>
                <w:b/>
                <w:sz w:val="20"/>
              </w:rPr>
            </w:pPr>
            <w:r w:rsidRPr="00E023BD">
              <w:rPr>
                <w:b/>
                <w:sz w:val="20"/>
              </w:rPr>
              <w:t>Kritérium kvality</w:t>
            </w:r>
          </w:p>
        </w:tc>
        <w:tc>
          <w:tcPr>
            <w:tcW w:w="6761" w:type="dxa"/>
          </w:tcPr>
          <w:p w14:paraId="4F22C63E" w14:textId="77777777" w:rsidR="00525890" w:rsidRPr="00E023BD" w:rsidRDefault="00ED4050">
            <w:pPr>
              <w:pStyle w:val="TableParagraph"/>
              <w:spacing w:before="59"/>
              <w:ind w:left="110"/>
              <w:rPr>
                <w:sz w:val="20"/>
              </w:rPr>
            </w:pPr>
            <w:r w:rsidRPr="00E023BD">
              <w:rPr>
                <w:sz w:val="20"/>
              </w:rPr>
              <w:t>kritérium kvality predstavuje tie charakteristiky produktu, ktoré určujú, či produkt spĺňa požiadavky pre produkt stanovené.</w:t>
            </w:r>
          </w:p>
        </w:tc>
      </w:tr>
      <w:tr w:rsidR="00525890" w:rsidRPr="00E023BD" w14:paraId="304A41F8" w14:textId="77777777">
        <w:trPr>
          <w:trHeight w:val="549"/>
        </w:trPr>
        <w:tc>
          <w:tcPr>
            <w:tcW w:w="2419" w:type="dxa"/>
          </w:tcPr>
          <w:p w14:paraId="44806561" w14:textId="77777777" w:rsidR="00525890" w:rsidRPr="00E023BD" w:rsidRDefault="00ED4050">
            <w:pPr>
              <w:pStyle w:val="TableParagraph"/>
              <w:spacing w:before="59"/>
              <w:ind w:left="110"/>
              <w:rPr>
                <w:b/>
                <w:sz w:val="20"/>
              </w:rPr>
            </w:pPr>
            <w:r w:rsidRPr="00E023BD">
              <w:rPr>
                <w:b/>
                <w:sz w:val="20"/>
              </w:rPr>
              <w:t>Kvalita</w:t>
            </w:r>
          </w:p>
        </w:tc>
        <w:tc>
          <w:tcPr>
            <w:tcW w:w="6761" w:type="dxa"/>
          </w:tcPr>
          <w:p w14:paraId="0CBE11C2" w14:textId="77777777" w:rsidR="00525890" w:rsidRPr="00E023BD" w:rsidRDefault="00ED4050">
            <w:pPr>
              <w:pStyle w:val="TableParagraph"/>
              <w:spacing w:before="59"/>
              <w:ind w:left="110"/>
              <w:rPr>
                <w:sz w:val="20"/>
              </w:rPr>
            </w:pPr>
            <w:r w:rsidRPr="00E023BD">
              <w:rPr>
                <w:sz w:val="20"/>
              </w:rPr>
              <w:t>celkový súhrn znakov prvku, ktoré ovplyvňujú jeho schopnosť uspokojiť</w:t>
            </w:r>
          </w:p>
          <w:p w14:paraId="72BBF8F2" w14:textId="77777777" w:rsidR="00525890" w:rsidRPr="00E023BD" w:rsidRDefault="00ED4050">
            <w:pPr>
              <w:pStyle w:val="TableParagraph"/>
              <w:spacing w:before="1"/>
              <w:ind w:left="110"/>
              <w:rPr>
                <w:sz w:val="20"/>
              </w:rPr>
            </w:pPr>
            <w:r w:rsidRPr="00E023BD">
              <w:rPr>
                <w:sz w:val="20"/>
              </w:rPr>
              <w:t>stanovené a predpokladané potreby.</w:t>
            </w:r>
          </w:p>
        </w:tc>
      </w:tr>
      <w:tr w:rsidR="00525890" w:rsidRPr="00E023BD" w14:paraId="11D5F534" w14:textId="77777777">
        <w:trPr>
          <w:trHeight w:val="1017"/>
        </w:trPr>
        <w:tc>
          <w:tcPr>
            <w:tcW w:w="2419" w:type="dxa"/>
          </w:tcPr>
          <w:p w14:paraId="2BD189DB" w14:textId="77777777" w:rsidR="00525890" w:rsidRPr="00E023BD" w:rsidRDefault="00ED4050">
            <w:pPr>
              <w:pStyle w:val="TableParagraph"/>
              <w:spacing w:before="59"/>
              <w:ind w:left="110"/>
              <w:rPr>
                <w:b/>
                <w:sz w:val="20"/>
              </w:rPr>
            </w:pPr>
            <w:r w:rsidRPr="00E023BD">
              <w:rPr>
                <w:b/>
                <w:sz w:val="20"/>
              </w:rPr>
              <w:t>Licencované materiály</w:t>
            </w:r>
          </w:p>
        </w:tc>
        <w:tc>
          <w:tcPr>
            <w:tcW w:w="6761" w:type="dxa"/>
          </w:tcPr>
          <w:p w14:paraId="20A26A55" w14:textId="77777777" w:rsidR="00525890" w:rsidRPr="00E023BD" w:rsidRDefault="00ED4050">
            <w:pPr>
              <w:pStyle w:val="TableParagraph"/>
              <w:spacing w:before="59"/>
              <w:ind w:left="110" w:right="94"/>
              <w:jc w:val="both"/>
              <w:rPr>
                <w:sz w:val="20"/>
              </w:rPr>
            </w:pPr>
            <w:r w:rsidRPr="00E023BD">
              <w:rPr>
                <w:sz w:val="20"/>
              </w:rPr>
              <w:t>zmluvné strany rozumejú dokumenty písané poskytovateľom na používanie v spojení s informačným systémom (licencovaným programom) v slovenskom jazyku vrátane používateľských smerníc a referenčných materiálov</w:t>
            </w:r>
            <w:r w:rsidRPr="00E023BD">
              <w:rPr>
                <w:spacing w:val="-11"/>
                <w:sz w:val="20"/>
              </w:rPr>
              <w:t xml:space="preserve"> </w:t>
            </w:r>
            <w:r w:rsidRPr="00E023BD">
              <w:rPr>
                <w:sz w:val="20"/>
              </w:rPr>
              <w:t>dodávaných</w:t>
            </w:r>
            <w:r w:rsidRPr="00E023BD">
              <w:rPr>
                <w:spacing w:val="-8"/>
                <w:sz w:val="20"/>
              </w:rPr>
              <w:t xml:space="preserve"> </w:t>
            </w:r>
            <w:r w:rsidRPr="00E023BD">
              <w:rPr>
                <w:sz w:val="20"/>
              </w:rPr>
              <w:t>poskytovateľom</w:t>
            </w:r>
            <w:r w:rsidRPr="00E023BD">
              <w:rPr>
                <w:spacing w:val="-11"/>
                <w:sz w:val="20"/>
              </w:rPr>
              <w:t xml:space="preserve"> </w:t>
            </w:r>
            <w:r w:rsidRPr="00E023BD">
              <w:rPr>
                <w:sz w:val="20"/>
              </w:rPr>
              <w:t>objednávateľovi</w:t>
            </w:r>
            <w:r w:rsidRPr="00E023BD">
              <w:rPr>
                <w:spacing w:val="-9"/>
                <w:sz w:val="20"/>
              </w:rPr>
              <w:t xml:space="preserve"> </w:t>
            </w:r>
            <w:r w:rsidRPr="00E023BD">
              <w:rPr>
                <w:sz w:val="20"/>
              </w:rPr>
              <w:t>podľa</w:t>
            </w:r>
            <w:r w:rsidRPr="00E023BD">
              <w:rPr>
                <w:spacing w:val="-8"/>
                <w:sz w:val="20"/>
              </w:rPr>
              <w:t xml:space="preserve"> </w:t>
            </w:r>
            <w:r w:rsidRPr="00E023BD">
              <w:rPr>
                <w:sz w:val="20"/>
              </w:rPr>
              <w:t>tejto</w:t>
            </w:r>
            <w:r w:rsidRPr="00E023BD">
              <w:rPr>
                <w:spacing w:val="-11"/>
                <w:sz w:val="20"/>
              </w:rPr>
              <w:t xml:space="preserve"> </w:t>
            </w:r>
            <w:r w:rsidRPr="00E023BD">
              <w:rPr>
                <w:sz w:val="20"/>
              </w:rPr>
              <w:t>zmluvy.</w:t>
            </w:r>
          </w:p>
        </w:tc>
      </w:tr>
      <w:tr w:rsidR="00525890" w:rsidRPr="00E023BD" w14:paraId="4141C003" w14:textId="77777777">
        <w:trPr>
          <w:trHeight w:val="1017"/>
        </w:trPr>
        <w:tc>
          <w:tcPr>
            <w:tcW w:w="2419" w:type="dxa"/>
          </w:tcPr>
          <w:p w14:paraId="582C99D1" w14:textId="77777777" w:rsidR="00525890" w:rsidRPr="00E023BD" w:rsidRDefault="00ED4050">
            <w:pPr>
              <w:pStyle w:val="TableParagraph"/>
              <w:spacing w:before="59"/>
              <w:ind w:left="110"/>
              <w:rPr>
                <w:b/>
                <w:sz w:val="20"/>
              </w:rPr>
            </w:pPr>
            <w:r w:rsidRPr="00E023BD">
              <w:rPr>
                <w:b/>
                <w:sz w:val="20"/>
              </w:rPr>
              <w:t>Nastavenia</w:t>
            </w:r>
          </w:p>
          <w:p w14:paraId="4215BD2B" w14:textId="77777777" w:rsidR="00525890" w:rsidRPr="00E023BD" w:rsidRDefault="00ED4050">
            <w:pPr>
              <w:pStyle w:val="TableParagraph"/>
              <w:spacing w:before="1"/>
              <w:ind w:left="110"/>
              <w:rPr>
                <w:b/>
                <w:sz w:val="20"/>
              </w:rPr>
            </w:pPr>
            <w:r w:rsidRPr="00E023BD">
              <w:rPr>
                <w:b/>
                <w:sz w:val="20"/>
              </w:rPr>
              <w:t>informačného systému</w:t>
            </w:r>
          </w:p>
        </w:tc>
        <w:tc>
          <w:tcPr>
            <w:tcW w:w="6761" w:type="dxa"/>
          </w:tcPr>
          <w:p w14:paraId="5706F715" w14:textId="77777777" w:rsidR="00525890" w:rsidRPr="00E023BD" w:rsidRDefault="00ED4050">
            <w:pPr>
              <w:pStyle w:val="TableParagraph"/>
              <w:spacing w:before="59"/>
              <w:ind w:left="110" w:right="96"/>
              <w:jc w:val="both"/>
              <w:rPr>
                <w:sz w:val="20"/>
              </w:rPr>
            </w:pPr>
            <w:r w:rsidRPr="00E023BD">
              <w:rPr>
                <w:sz w:val="20"/>
              </w:rPr>
              <w:t>nastavenie informačného systému znamená zmenu parametrov (parametrizácia) vykonaných v používateľskom rozhraní systému. Nastavenie informačného systému musí byť vykonané v súlade s používateľskou dokumentáciou.</w:t>
            </w:r>
          </w:p>
        </w:tc>
      </w:tr>
      <w:tr w:rsidR="00525890" w:rsidRPr="00E023BD" w14:paraId="3B1ACEF3" w14:textId="77777777">
        <w:trPr>
          <w:trHeight w:val="1955"/>
        </w:trPr>
        <w:tc>
          <w:tcPr>
            <w:tcW w:w="2419" w:type="dxa"/>
          </w:tcPr>
          <w:p w14:paraId="127015B3" w14:textId="77777777" w:rsidR="00525890" w:rsidRPr="00E023BD" w:rsidRDefault="00ED4050">
            <w:pPr>
              <w:pStyle w:val="TableParagraph"/>
              <w:spacing w:before="59"/>
              <w:ind w:left="110"/>
              <w:rPr>
                <w:b/>
                <w:sz w:val="20"/>
              </w:rPr>
            </w:pPr>
            <w:r w:rsidRPr="00E023BD">
              <w:rPr>
                <w:b/>
                <w:sz w:val="20"/>
              </w:rPr>
              <w:t>Nedostatok</w:t>
            </w:r>
          </w:p>
        </w:tc>
        <w:tc>
          <w:tcPr>
            <w:tcW w:w="6761" w:type="dxa"/>
          </w:tcPr>
          <w:p w14:paraId="70FD2900" w14:textId="77777777" w:rsidR="00525890" w:rsidRPr="00E023BD" w:rsidRDefault="00ED4050">
            <w:pPr>
              <w:pStyle w:val="TableParagraph"/>
              <w:spacing w:before="59"/>
              <w:ind w:left="110" w:right="93"/>
              <w:jc w:val="both"/>
              <w:rPr>
                <w:sz w:val="20"/>
              </w:rPr>
            </w:pPr>
            <w:r w:rsidRPr="00E023BD">
              <w:rPr>
                <w:sz w:val="20"/>
              </w:rPr>
              <w:t>nedostatok predstavuje akékoľvek nesplnenie požiadaviek na dodávaný systém,   nesplnenie   stanovených   štandardov,   neschválené   odchýlky    od stanovenej funkcionality informačného systému, nedodržanie postupov stanovených pre analýzu, návrh, implementovanie, testovanie a spracovanie dokumentácie dodávaného systému a používanie iných ako stanovených softvérových nástrojov. Nedostatok predstavuje aj nevykonávanie alebo iba čiastočné</w:t>
            </w:r>
            <w:r w:rsidRPr="00E023BD">
              <w:rPr>
                <w:spacing w:val="-14"/>
                <w:sz w:val="20"/>
              </w:rPr>
              <w:t xml:space="preserve"> </w:t>
            </w:r>
            <w:r w:rsidRPr="00E023BD">
              <w:rPr>
                <w:sz w:val="20"/>
              </w:rPr>
              <w:t>vykonávanie</w:t>
            </w:r>
            <w:r w:rsidRPr="00E023BD">
              <w:rPr>
                <w:spacing w:val="-14"/>
                <w:sz w:val="20"/>
              </w:rPr>
              <w:t xml:space="preserve"> </w:t>
            </w:r>
            <w:r w:rsidRPr="00E023BD">
              <w:rPr>
                <w:sz w:val="20"/>
              </w:rPr>
              <w:t>funkcií</w:t>
            </w:r>
            <w:r w:rsidRPr="00E023BD">
              <w:rPr>
                <w:spacing w:val="-14"/>
                <w:sz w:val="20"/>
              </w:rPr>
              <w:t xml:space="preserve"> </w:t>
            </w:r>
            <w:r w:rsidRPr="00E023BD">
              <w:rPr>
                <w:sz w:val="20"/>
              </w:rPr>
              <w:t>komponentov,</w:t>
            </w:r>
            <w:r w:rsidRPr="00E023BD">
              <w:rPr>
                <w:spacing w:val="-15"/>
                <w:sz w:val="20"/>
              </w:rPr>
              <w:t xml:space="preserve"> </w:t>
            </w:r>
            <w:r w:rsidRPr="00E023BD">
              <w:rPr>
                <w:sz w:val="20"/>
              </w:rPr>
              <w:t>modulov,</w:t>
            </w:r>
            <w:r w:rsidRPr="00E023BD">
              <w:rPr>
                <w:spacing w:val="-14"/>
                <w:sz w:val="20"/>
              </w:rPr>
              <w:t xml:space="preserve"> </w:t>
            </w:r>
            <w:r w:rsidRPr="00E023BD">
              <w:rPr>
                <w:sz w:val="20"/>
              </w:rPr>
              <w:t>objektov</w:t>
            </w:r>
            <w:r w:rsidRPr="00E023BD">
              <w:rPr>
                <w:spacing w:val="-15"/>
                <w:sz w:val="20"/>
              </w:rPr>
              <w:t xml:space="preserve"> </w:t>
            </w:r>
            <w:r w:rsidRPr="00E023BD">
              <w:rPr>
                <w:sz w:val="20"/>
              </w:rPr>
              <w:t>a</w:t>
            </w:r>
            <w:r w:rsidRPr="00E023BD">
              <w:rPr>
                <w:spacing w:val="-4"/>
                <w:sz w:val="20"/>
              </w:rPr>
              <w:t xml:space="preserve"> </w:t>
            </w:r>
            <w:r w:rsidRPr="00E023BD">
              <w:rPr>
                <w:sz w:val="20"/>
              </w:rPr>
              <w:t>programov špecifikovaných v sprievodnej dokumentácií dodávaného</w:t>
            </w:r>
            <w:r w:rsidRPr="00E023BD">
              <w:rPr>
                <w:spacing w:val="-11"/>
                <w:sz w:val="20"/>
              </w:rPr>
              <w:t xml:space="preserve"> </w:t>
            </w:r>
            <w:r w:rsidRPr="00E023BD">
              <w:rPr>
                <w:sz w:val="20"/>
              </w:rPr>
              <w:t>systému.</w:t>
            </w:r>
          </w:p>
        </w:tc>
      </w:tr>
    </w:tbl>
    <w:p w14:paraId="0E821420" w14:textId="77777777" w:rsidR="00525890" w:rsidRPr="00E023BD" w:rsidRDefault="00525890">
      <w:pPr>
        <w:jc w:val="both"/>
        <w:rPr>
          <w:sz w:val="20"/>
        </w:rPr>
        <w:sectPr w:rsidR="00525890" w:rsidRPr="00E023BD">
          <w:footerReference w:type="default" r:id="rId16"/>
          <w:pgSz w:w="12240" w:h="15840"/>
          <w:pgMar w:top="560" w:right="1020" w:bottom="280" w:left="1720" w:header="0" w:footer="0" w:gutter="0"/>
          <w:cols w:space="708"/>
        </w:sectPr>
      </w:pPr>
    </w:p>
    <w:tbl>
      <w:tblPr>
        <w:tblW w:w="0" w:type="auto"/>
        <w:tblInd w:w="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9"/>
        <w:gridCol w:w="6761"/>
      </w:tblGrid>
      <w:tr w:rsidR="00525890" w:rsidRPr="00E023BD" w14:paraId="2A001DF7" w14:textId="77777777">
        <w:trPr>
          <w:trHeight w:val="590"/>
        </w:trPr>
        <w:tc>
          <w:tcPr>
            <w:tcW w:w="2419" w:type="dxa"/>
            <w:shd w:val="clear" w:color="auto" w:fill="F3F3F3"/>
          </w:tcPr>
          <w:p w14:paraId="2F4ACCEB" w14:textId="77777777" w:rsidR="00525890" w:rsidRPr="00E023BD" w:rsidRDefault="00ED4050">
            <w:pPr>
              <w:pStyle w:val="TableParagraph"/>
              <w:spacing w:before="59"/>
              <w:ind w:left="851" w:right="299" w:hanging="519"/>
              <w:rPr>
                <w:b/>
                <w:sz w:val="20"/>
              </w:rPr>
            </w:pPr>
            <w:r w:rsidRPr="00E023BD">
              <w:rPr>
                <w:b/>
                <w:sz w:val="20"/>
              </w:rPr>
              <w:lastRenderedPageBreak/>
              <w:t>Pojem (y) / Výraz / Skratka</w:t>
            </w:r>
          </w:p>
        </w:tc>
        <w:tc>
          <w:tcPr>
            <w:tcW w:w="6761" w:type="dxa"/>
            <w:shd w:val="clear" w:color="auto" w:fill="F3F3F3"/>
          </w:tcPr>
          <w:p w14:paraId="63A41D2C" w14:textId="77777777" w:rsidR="00525890" w:rsidRPr="00E023BD" w:rsidRDefault="00ED4050">
            <w:pPr>
              <w:pStyle w:val="TableParagraph"/>
              <w:spacing w:before="59"/>
              <w:ind w:left="1655"/>
              <w:rPr>
                <w:b/>
                <w:sz w:val="20"/>
              </w:rPr>
            </w:pPr>
            <w:r w:rsidRPr="00E023BD">
              <w:rPr>
                <w:b/>
                <w:sz w:val="20"/>
              </w:rPr>
              <w:t>Vysvetlenie Pojmu / Výrazu / Skratky</w:t>
            </w:r>
          </w:p>
        </w:tc>
      </w:tr>
      <w:tr w:rsidR="00525890" w:rsidRPr="00E023BD" w14:paraId="4ED9E8D1" w14:textId="77777777">
        <w:trPr>
          <w:trHeight w:val="998"/>
        </w:trPr>
        <w:tc>
          <w:tcPr>
            <w:tcW w:w="2419" w:type="dxa"/>
          </w:tcPr>
          <w:p w14:paraId="618A65AB" w14:textId="77777777" w:rsidR="00525890" w:rsidRPr="00E023BD" w:rsidRDefault="00525890">
            <w:pPr>
              <w:pStyle w:val="TableParagraph"/>
              <w:rPr>
                <w:rFonts w:ascii="Times New Roman"/>
                <w:sz w:val="18"/>
              </w:rPr>
            </w:pPr>
          </w:p>
        </w:tc>
        <w:tc>
          <w:tcPr>
            <w:tcW w:w="6761" w:type="dxa"/>
          </w:tcPr>
          <w:p w14:paraId="156B4244" w14:textId="77777777" w:rsidR="00525890" w:rsidRPr="00E023BD" w:rsidRDefault="00ED4050">
            <w:pPr>
              <w:pStyle w:val="TableParagraph"/>
              <w:spacing w:before="37"/>
              <w:ind w:left="110" w:right="93"/>
              <w:jc w:val="both"/>
              <w:rPr>
                <w:sz w:val="20"/>
              </w:rPr>
            </w:pPr>
            <w:r w:rsidRPr="00E023BD">
              <w:rPr>
                <w:sz w:val="20"/>
              </w:rPr>
              <w:t>Nedostatok predstavuje aj nesplnenie skúšobnej podmienky stanovenej na overenie požadovaných funkčných, technických, prevádzkových a bezpečnostných vlastností dodávaného systému počas akceptačného testovania informačného systému</w:t>
            </w:r>
          </w:p>
        </w:tc>
      </w:tr>
      <w:tr w:rsidR="00525890" w:rsidRPr="00E023BD" w14:paraId="3240FF4B" w14:textId="77777777">
        <w:trPr>
          <w:trHeight w:val="781"/>
        </w:trPr>
        <w:tc>
          <w:tcPr>
            <w:tcW w:w="2419" w:type="dxa"/>
          </w:tcPr>
          <w:p w14:paraId="18C58A05" w14:textId="77777777" w:rsidR="00525890" w:rsidRPr="00E023BD" w:rsidRDefault="00ED4050">
            <w:pPr>
              <w:pStyle w:val="TableParagraph"/>
              <w:spacing w:before="59"/>
              <w:ind w:left="110"/>
              <w:rPr>
                <w:b/>
                <w:sz w:val="20"/>
              </w:rPr>
            </w:pPr>
            <w:r w:rsidRPr="00E023BD">
              <w:rPr>
                <w:b/>
                <w:sz w:val="20"/>
              </w:rPr>
              <w:t>Osobodeň</w:t>
            </w:r>
          </w:p>
        </w:tc>
        <w:tc>
          <w:tcPr>
            <w:tcW w:w="6761" w:type="dxa"/>
          </w:tcPr>
          <w:p w14:paraId="6D4CB176" w14:textId="77777777" w:rsidR="00525890" w:rsidRPr="00E023BD" w:rsidRDefault="00ED4050">
            <w:pPr>
              <w:pStyle w:val="TableParagraph"/>
              <w:spacing w:before="59"/>
              <w:ind w:left="110" w:right="93"/>
              <w:jc w:val="both"/>
              <w:rPr>
                <w:sz w:val="20"/>
              </w:rPr>
            </w:pPr>
            <w:r w:rsidRPr="00E023BD">
              <w:rPr>
                <w:sz w:val="20"/>
              </w:rPr>
              <w:t>zmluvné strany rozumejú práce a služby 1 osoby počas 8 hodín práce počas pracovnej</w:t>
            </w:r>
            <w:r w:rsidRPr="00E023BD">
              <w:rPr>
                <w:spacing w:val="-12"/>
                <w:sz w:val="20"/>
              </w:rPr>
              <w:t xml:space="preserve"> </w:t>
            </w:r>
            <w:r w:rsidRPr="00E023BD">
              <w:rPr>
                <w:sz w:val="20"/>
              </w:rPr>
              <w:t>doby</w:t>
            </w:r>
            <w:r w:rsidRPr="00E023BD">
              <w:rPr>
                <w:spacing w:val="-11"/>
                <w:sz w:val="20"/>
              </w:rPr>
              <w:t xml:space="preserve"> </w:t>
            </w:r>
            <w:r w:rsidRPr="00E023BD">
              <w:rPr>
                <w:sz w:val="20"/>
              </w:rPr>
              <w:t>(od</w:t>
            </w:r>
            <w:r w:rsidRPr="00E023BD">
              <w:rPr>
                <w:spacing w:val="-12"/>
                <w:sz w:val="20"/>
              </w:rPr>
              <w:t xml:space="preserve"> </w:t>
            </w:r>
            <w:r w:rsidRPr="00E023BD">
              <w:rPr>
                <w:sz w:val="20"/>
              </w:rPr>
              <w:t>8:00</w:t>
            </w:r>
            <w:r w:rsidRPr="00E023BD">
              <w:rPr>
                <w:spacing w:val="-10"/>
                <w:sz w:val="20"/>
              </w:rPr>
              <w:t xml:space="preserve"> </w:t>
            </w:r>
            <w:r w:rsidRPr="00E023BD">
              <w:rPr>
                <w:sz w:val="20"/>
              </w:rPr>
              <w:t>h</w:t>
            </w:r>
            <w:r w:rsidRPr="00E023BD">
              <w:rPr>
                <w:spacing w:val="-13"/>
                <w:sz w:val="20"/>
              </w:rPr>
              <w:t xml:space="preserve"> </w:t>
            </w:r>
            <w:r w:rsidRPr="00E023BD">
              <w:rPr>
                <w:sz w:val="20"/>
              </w:rPr>
              <w:t>do</w:t>
            </w:r>
            <w:r w:rsidRPr="00E023BD">
              <w:rPr>
                <w:spacing w:val="-13"/>
                <w:sz w:val="20"/>
              </w:rPr>
              <w:t xml:space="preserve"> </w:t>
            </w:r>
            <w:r w:rsidRPr="00E023BD">
              <w:rPr>
                <w:sz w:val="20"/>
              </w:rPr>
              <w:t>16:00</w:t>
            </w:r>
            <w:r w:rsidRPr="00E023BD">
              <w:rPr>
                <w:spacing w:val="-11"/>
                <w:sz w:val="20"/>
              </w:rPr>
              <w:t xml:space="preserve"> </w:t>
            </w:r>
            <w:r w:rsidRPr="00E023BD">
              <w:rPr>
                <w:sz w:val="20"/>
              </w:rPr>
              <w:t>h)</w:t>
            </w:r>
            <w:r w:rsidRPr="00E023BD">
              <w:rPr>
                <w:spacing w:val="-11"/>
                <w:sz w:val="20"/>
              </w:rPr>
              <w:t xml:space="preserve"> </w:t>
            </w:r>
            <w:r w:rsidRPr="00E023BD">
              <w:rPr>
                <w:sz w:val="20"/>
              </w:rPr>
              <w:t>počas</w:t>
            </w:r>
            <w:r w:rsidRPr="00E023BD">
              <w:rPr>
                <w:spacing w:val="-12"/>
                <w:sz w:val="20"/>
              </w:rPr>
              <w:t xml:space="preserve"> </w:t>
            </w:r>
            <w:r w:rsidRPr="00E023BD">
              <w:rPr>
                <w:sz w:val="20"/>
              </w:rPr>
              <w:t>pracovných</w:t>
            </w:r>
            <w:r w:rsidRPr="00E023BD">
              <w:rPr>
                <w:spacing w:val="-11"/>
                <w:sz w:val="20"/>
              </w:rPr>
              <w:t xml:space="preserve"> </w:t>
            </w:r>
            <w:r w:rsidRPr="00E023BD">
              <w:rPr>
                <w:sz w:val="20"/>
              </w:rPr>
              <w:t>dní,</w:t>
            </w:r>
            <w:r w:rsidRPr="00E023BD">
              <w:rPr>
                <w:spacing w:val="-12"/>
                <w:sz w:val="20"/>
              </w:rPr>
              <w:t xml:space="preserve"> </w:t>
            </w:r>
            <w:r w:rsidRPr="00E023BD">
              <w:rPr>
                <w:sz w:val="20"/>
              </w:rPr>
              <w:t>pričom</w:t>
            </w:r>
            <w:r w:rsidRPr="00E023BD">
              <w:rPr>
                <w:spacing w:val="-13"/>
                <w:sz w:val="20"/>
              </w:rPr>
              <w:t xml:space="preserve"> </w:t>
            </w:r>
            <w:r w:rsidRPr="00E023BD">
              <w:rPr>
                <w:sz w:val="20"/>
              </w:rPr>
              <w:t>sa</w:t>
            </w:r>
            <w:r w:rsidRPr="00E023BD">
              <w:rPr>
                <w:spacing w:val="-10"/>
                <w:sz w:val="20"/>
              </w:rPr>
              <w:t xml:space="preserve"> </w:t>
            </w:r>
            <w:r w:rsidRPr="00E023BD">
              <w:rPr>
                <w:sz w:val="20"/>
              </w:rPr>
              <w:t>počíta iba naplnených osem</w:t>
            </w:r>
            <w:r w:rsidRPr="00E023BD">
              <w:rPr>
                <w:spacing w:val="-3"/>
                <w:sz w:val="20"/>
              </w:rPr>
              <w:t xml:space="preserve"> </w:t>
            </w:r>
            <w:r w:rsidRPr="00E023BD">
              <w:rPr>
                <w:sz w:val="20"/>
              </w:rPr>
              <w:t>hodín.</w:t>
            </w:r>
          </w:p>
        </w:tc>
      </w:tr>
      <w:tr w:rsidR="00525890" w:rsidRPr="00E023BD" w14:paraId="1B948475" w14:textId="77777777">
        <w:trPr>
          <w:trHeight w:val="316"/>
        </w:trPr>
        <w:tc>
          <w:tcPr>
            <w:tcW w:w="2419" w:type="dxa"/>
            <w:tcBorders>
              <w:bottom w:val="single" w:sz="6" w:space="0" w:color="000000"/>
            </w:tcBorders>
          </w:tcPr>
          <w:p w14:paraId="028EAACE" w14:textId="77777777" w:rsidR="00525890" w:rsidRPr="00E023BD" w:rsidRDefault="00ED4050">
            <w:pPr>
              <w:pStyle w:val="TableParagraph"/>
              <w:spacing w:before="61"/>
              <w:ind w:left="110"/>
              <w:rPr>
                <w:b/>
                <w:sz w:val="20"/>
              </w:rPr>
            </w:pPr>
            <w:r w:rsidRPr="00E023BD">
              <w:rPr>
                <w:b/>
                <w:sz w:val="20"/>
              </w:rPr>
              <w:t>Osobohodina</w:t>
            </w:r>
          </w:p>
        </w:tc>
        <w:tc>
          <w:tcPr>
            <w:tcW w:w="6761" w:type="dxa"/>
            <w:tcBorders>
              <w:bottom w:val="single" w:sz="6" w:space="0" w:color="000000"/>
            </w:tcBorders>
          </w:tcPr>
          <w:p w14:paraId="363B4A0C" w14:textId="77777777" w:rsidR="00525890" w:rsidRPr="00E023BD" w:rsidRDefault="00ED4050">
            <w:pPr>
              <w:pStyle w:val="TableParagraph"/>
              <w:spacing w:before="61"/>
              <w:ind w:left="110"/>
              <w:rPr>
                <w:sz w:val="20"/>
              </w:rPr>
            </w:pPr>
            <w:r w:rsidRPr="00E023BD">
              <w:rPr>
                <w:sz w:val="20"/>
              </w:rPr>
              <w:t>1 osobohodina = 60 minút pracovného času.</w:t>
            </w:r>
          </w:p>
        </w:tc>
      </w:tr>
      <w:tr w:rsidR="00525890" w:rsidRPr="00E023BD" w14:paraId="2A0E0EE5" w14:textId="77777777">
        <w:trPr>
          <w:trHeight w:val="548"/>
        </w:trPr>
        <w:tc>
          <w:tcPr>
            <w:tcW w:w="2419" w:type="dxa"/>
            <w:tcBorders>
              <w:top w:val="single" w:sz="6" w:space="0" w:color="000000"/>
              <w:left w:val="single" w:sz="6" w:space="0" w:color="000000"/>
              <w:bottom w:val="single" w:sz="6" w:space="0" w:color="000000"/>
              <w:right w:val="single" w:sz="6" w:space="0" w:color="000000"/>
            </w:tcBorders>
          </w:tcPr>
          <w:p w14:paraId="2BAA3BAC" w14:textId="77777777" w:rsidR="00525890" w:rsidRPr="00E023BD" w:rsidRDefault="00ED4050">
            <w:pPr>
              <w:pStyle w:val="TableParagraph"/>
              <w:spacing w:before="59"/>
              <w:ind w:left="69"/>
              <w:rPr>
                <w:b/>
                <w:sz w:val="20"/>
              </w:rPr>
            </w:pPr>
            <w:r w:rsidRPr="00E023BD">
              <w:rPr>
                <w:b/>
                <w:sz w:val="20"/>
              </w:rPr>
              <w:t>Poverená osoba</w:t>
            </w:r>
          </w:p>
        </w:tc>
        <w:tc>
          <w:tcPr>
            <w:tcW w:w="6761" w:type="dxa"/>
            <w:tcBorders>
              <w:top w:val="single" w:sz="6" w:space="0" w:color="000000"/>
              <w:left w:val="single" w:sz="6" w:space="0" w:color="000000"/>
              <w:bottom w:val="single" w:sz="6" w:space="0" w:color="000000"/>
              <w:right w:val="single" w:sz="6" w:space="0" w:color="000000"/>
            </w:tcBorders>
          </w:tcPr>
          <w:p w14:paraId="3CBFEDAE" w14:textId="77777777" w:rsidR="00525890" w:rsidRPr="00E023BD" w:rsidRDefault="00ED4050">
            <w:pPr>
              <w:pStyle w:val="TableParagraph"/>
              <w:spacing w:before="59"/>
              <w:ind w:left="71"/>
              <w:rPr>
                <w:sz w:val="20"/>
              </w:rPr>
            </w:pPr>
            <w:r w:rsidRPr="00E023BD">
              <w:rPr>
                <w:sz w:val="20"/>
              </w:rPr>
              <w:t>zástupca jednej zo strán tejto Zmluvy zaisťujúca spoluprácu a komunikáciu medzi stranami v rozsahu danom touto zmluvou a jeho oprávnením.</w:t>
            </w:r>
          </w:p>
        </w:tc>
      </w:tr>
      <w:tr w:rsidR="00525890" w:rsidRPr="00E023BD" w14:paraId="3B1179DB" w14:textId="77777777">
        <w:trPr>
          <w:trHeight w:val="1017"/>
        </w:trPr>
        <w:tc>
          <w:tcPr>
            <w:tcW w:w="2419" w:type="dxa"/>
            <w:tcBorders>
              <w:top w:val="single" w:sz="6" w:space="0" w:color="000000"/>
            </w:tcBorders>
          </w:tcPr>
          <w:p w14:paraId="785E2322" w14:textId="77777777" w:rsidR="00525890" w:rsidRPr="00E023BD" w:rsidRDefault="00ED4050">
            <w:pPr>
              <w:pStyle w:val="TableParagraph"/>
              <w:spacing w:before="59"/>
              <w:ind w:left="110"/>
              <w:rPr>
                <w:b/>
                <w:sz w:val="20"/>
              </w:rPr>
            </w:pPr>
            <w:r w:rsidRPr="00E023BD">
              <w:rPr>
                <w:b/>
                <w:sz w:val="20"/>
              </w:rPr>
              <w:t>Požiadavka na zmenu</w:t>
            </w:r>
          </w:p>
        </w:tc>
        <w:tc>
          <w:tcPr>
            <w:tcW w:w="6761" w:type="dxa"/>
            <w:tcBorders>
              <w:top w:val="single" w:sz="6" w:space="0" w:color="000000"/>
            </w:tcBorders>
          </w:tcPr>
          <w:p w14:paraId="4E76B52E" w14:textId="77777777" w:rsidR="00525890" w:rsidRPr="00E023BD" w:rsidRDefault="00ED4050">
            <w:pPr>
              <w:pStyle w:val="TableParagraph"/>
              <w:spacing w:before="57"/>
              <w:ind w:left="110" w:right="96"/>
              <w:jc w:val="both"/>
              <w:rPr>
                <w:sz w:val="20"/>
              </w:rPr>
            </w:pPr>
            <w:r w:rsidRPr="00E023BD">
              <w:rPr>
                <w:sz w:val="20"/>
              </w:rPr>
              <w:t>požiadavka na zmenu predstavuje prostriedok na modifikáciu informačného systému, t.j. akýkoľvek návrh a podnet, ktorého cieľom je zmeniť vlastnosti informačného systému voči požiadavkám na systém so zámerom zlepšiť vlastnosti informačného systému.</w:t>
            </w:r>
          </w:p>
        </w:tc>
      </w:tr>
      <w:tr w:rsidR="00525890" w:rsidRPr="00E023BD" w14:paraId="6BBA11F1" w14:textId="77777777">
        <w:trPr>
          <w:trHeight w:val="782"/>
        </w:trPr>
        <w:tc>
          <w:tcPr>
            <w:tcW w:w="2419" w:type="dxa"/>
          </w:tcPr>
          <w:p w14:paraId="287C9FBA" w14:textId="77777777" w:rsidR="00525890" w:rsidRPr="00E023BD" w:rsidRDefault="00ED4050">
            <w:pPr>
              <w:pStyle w:val="TableParagraph"/>
              <w:spacing w:before="59"/>
              <w:ind w:left="110"/>
              <w:rPr>
                <w:b/>
                <w:sz w:val="20"/>
              </w:rPr>
            </w:pPr>
            <w:r w:rsidRPr="00E023BD">
              <w:rPr>
                <w:b/>
                <w:sz w:val="20"/>
              </w:rPr>
              <w:t>Poskytovateľ</w:t>
            </w:r>
          </w:p>
        </w:tc>
        <w:tc>
          <w:tcPr>
            <w:tcW w:w="6761" w:type="dxa"/>
          </w:tcPr>
          <w:p w14:paraId="50085BE4" w14:textId="77777777" w:rsidR="00525890" w:rsidRPr="00E023BD" w:rsidRDefault="00ED4050">
            <w:pPr>
              <w:pStyle w:val="TableParagraph"/>
              <w:spacing w:before="59"/>
              <w:ind w:left="110" w:right="92"/>
              <w:jc w:val="both"/>
              <w:rPr>
                <w:sz w:val="20"/>
              </w:rPr>
            </w:pPr>
            <w:r w:rsidRPr="00E023BD">
              <w:rPr>
                <w:sz w:val="20"/>
              </w:rPr>
              <w:t>subjekt/organizácia/spoločnosť/firma, ktorá dodáva, zabezpečuje a zodpovedá za dodávky, práce a služby uvedené v popise predmetu tejto zmluvy a vo svojich záväzkoch v tejto zmluve pre objednávateľa.</w:t>
            </w:r>
          </w:p>
        </w:tc>
      </w:tr>
      <w:tr w:rsidR="00525890" w:rsidRPr="00E023BD" w14:paraId="3E45E126" w14:textId="77777777">
        <w:trPr>
          <w:trHeight w:val="1252"/>
        </w:trPr>
        <w:tc>
          <w:tcPr>
            <w:tcW w:w="2419" w:type="dxa"/>
          </w:tcPr>
          <w:p w14:paraId="5C4F3BC4" w14:textId="77777777" w:rsidR="00525890" w:rsidRPr="00E023BD" w:rsidRDefault="00ED4050">
            <w:pPr>
              <w:pStyle w:val="TableParagraph"/>
              <w:spacing w:before="61"/>
              <w:ind w:left="110"/>
              <w:rPr>
                <w:b/>
                <w:sz w:val="20"/>
              </w:rPr>
            </w:pPr>
            <w:r w:rsidRPr="00E023BD">
              <w:rPr>
                <w:b/>
                <w:sz w:val="20"/>
              </w:rPr>
              <w:t>Pracovná doba</w:t>
            </w:r>
          </w:p>
        </w:tc>
        <w:tc>
          <w:tcPr>
            <w:tcW w:w="6761" w:type="dxa"/>
          </w:tcPr>
          <w:p w14:paraId="66B4B9B9" w14:textId="77777777" w:rsidR="00525890" w:rsidRPr="00E023BD" w:rsidRDefault="00ED4050">
            <w:pPr>
              <w:pStyle w:val="TableParagraph"/>
              <w:spacing w:before="59"/>
              <w:ind w:left="110" w:right="93"/>
              <w:jc w:val="both"/>
              <w:rPr>
                <w:sz w:val="20"/>
              </w:rPr>
            </w:pPr>
            <w:r w:rsidRPr="00E023BD">
              <w:rPr>
                <w:sz w:val="20"/>
              </w:rPr>
              <w:t>za</w:t>
            </w:r>
            <w:r w:rsidRPr="00E023BD">
              <w:rPr>
                <w:spacing w:val="-10"/>
                <w:sz w:val="20"/>
              </w:rPr>
              <w:t xml:space="preserve"> </w:t>
            </w:r>
            <w:r w:rsidRPr="00E023BD">
              <w:rPr>
                <w:sz w:val="20"/>
              </w:rPr>
              <w:t>pracovnú</w:t>
            </w:r>
            <w:r w:rsidRPr="00E023BD">
              <w:rPr>
                <w:spacing w:val="-11"/>
                <w:sz w:val="20"/>
              </w:rPr>
              <w:t xml:space="preserve"> </w:t>
            </w:r>
            <w:r w:rsidRPr="00E023BD">
              <w:rPr>
                <w:sz w:val="20"/>
              </w:rPr>
              <w:t>dobu</w:t>
            </w:r>
            <w:r w:rsidRPr="00E023BD">
              <w:rPr>
                <w:spacing w:val="-10"/>
                <w:sz w:val="20"/>
              </w:rPr>
              <w:t xml:space="preserve"> </w:t>
            </w:r>
            <w:r w:rsidRPr="00E023BD">
              <w:rPr>
                <w:sz w:val="20"/>
              </w:rPr>
              <w:t>sa</w:t>
            </w:r>
            <w:r w:rsidRPr="00E023BD">
              <w:rPr>
                <w:spacing w:val="-10"/>
                <w:sz w:val="20"/>
              </w:rPr>
              <w:t xml:space="preserve"> </w:t>
            </w:r>
            <w:r w:rsidRPr="00E023BD">
              <w:rPr>
                <w:sz w:val="20"/>
              </w:rPr>
              <w:t>pre</w:t>
            </w:r>
            <w:r w:rsidRPr="00E023BD">
              <w:rPr>
                <w:spacing w:val="-10"/>
                <w:sz w:val="20"/>
              </w:rPr>
              <w:t xml:space="preserve"> </w:t>
            </w:r>
            <w:r w:rsidRPr="00E023BD">
              <w:rPr>
                <w:sz w:val="20"/>
              </w:rPr>
              <w:t>účely</w:t>
            </w:r>
            <w:r w:rsidRPr="00E023BD">
              <w:rPr>
                <w:spacing w:val="-10"/>
                <w:sz w:val="20"/>
              </w:rPr>
              <w:t xml:space="preserve"> </w:t>
            </w:r>
            <w:r w:rsidRPr="00E023BD">
              <w:rPr>
                <w:sz w:val="20"/>
              </w:rPr>
              <w:t>tejto</w:t>
            </w:r>
            <w:r w:rsidRPr="00E023BD">
              <w:rPr>
                <w:spacing w:val="-12"/>
                <w:sz w:val="20"/>
              </w:rPr>
              <w:t xml:space="preserve"> </w:t>
            </w:r>
            <w:r w:rsidRPr="00E023BD">
              <w:rPr>
                <w:sz w:val="20"/>
              </w:rPr>
              <w:t>Servisnej</w:t>
            </w:r>
            <w:r w:rsidRPr="00E023BD">
              <w:rPr>
                <w:spacing w:val="-11"/>
                <w:sz w:val="20"/>
              </w:rPr>
              <w:t xml:space="preserve"> </w:t>
            </w:r>
            <w:r w:rsidRPr="00E023BD">
              <w:rPr>
                <w:sz w:val="20"/>
              </w:rPr>
              <w:t>zmluvy</w:t>
            </w:r>
            <w:r w:rsidRPr="00E023BD">
              <w:rPr>
                <w:spacing w:val="-11"/>
                <w:sz w:val="20"/>
              </w:rPr>
              <w:t xml:space="preserve"> </w:t>
            </w:r>
            <w:r w:rsidRPr="00E023BD">
              <w:rPr>
                <w:sz w:val="20"/>
              </w:rPr>
              <w:t>rozumie</w:t>
            </w:r>
            <w:r w:rsidRPr="00E023BD">
              <w:rPr>
                <w:spacing w:val="-10"/>
                <w:sz w:val="20"/>
              </w:rPr>
              <w:t xml:space="preserve"> </w:t>
            </w:r>
            <w:r w:rsidRPr="00E023BD">
              <w:rPr>
                <w:sz w:val="20"/>
              </w:rPr>
              <w:t>časové</w:t>
            </w:r>
            <w:r w:rsidRPr="00E023BD">
              <w:rPr>
                <w:spacing w:val="-9"/>
                <w:sz w:val="20"/>
              </w:rPr>
              <w:t xml:space="preserve"> </w:t>
            </w:r>
            <w:r w:rsidRPr="00E023BD">
              <w:rPr>
                <w:sz w:val="20"/>
              </w:rPr>
              <w:t>obdobie medzi 7.00 – 23.00 hod. v pracovných dňoch platobného systému TARGET2, ktorými sú všetky dni okrem soboty, nedele, Nového roku, Veľkého piatku a Veľkonočného pondelka (podľa kalendára platného v sídle ECB), 1. mája, prvého sviatku vianočného a druhého sviatku</w:t>
            </w:r>
            <w:r w:rsidRPr="00E023BD">
              <w:rPr>
                <w:spacing w:val="-6"/>
                <w:sz w:val="20"/>
              </w:rPr>
              <w:t xml:space="preserve"> </w:t>
            </w:r>
            <w:r w:rsidRPr="00E023BD">
              <w:rPr>
                <w:sz w:val="20"/>
              </w:rPr>
              <w:t>vianočného.</w:t>
            </w:r>
          </w:p>
        </w:tc>
      </w:tr>
      <w:tr w:rsidR="00525890" w:rsidRPr="00E023BD" w14:paraId="29E893A2" w14:textId="77777777">
        <w:trPr>
          <w:trHeight w:val="4012"/>
        </w:trPr>
        <w:tc>
          <w:tcPr>
            <w:tcW w:w="2419" w:type="dxa"/>
          </w:tcPr>
          <w:p w14:paraId="19DB3AB6" w14:textId="77777777" w:rsidR="00525890" w:rsidRPr="00E023BD" w:rsidRDefault="00ED4050">
            <w:pPr>
              <w:pStyle w:val="TableParagraph"/>
              <w:spacing w:before="61"/>
              <w:ind w:left="110"/>
              <w:rPr>
                <w:b/>
                <w:sz w:val="20"/>
              </w:rPr>
            </w:pPr>
            <w:r w:rsidRPr="00E023BD">
              <w:rPr>
                <w:b/>
                <w:sz w:val="20"/>
              </w:rPr>
              <w:t>Prijatý, Prijatie, Prijať</w:t>
            </w:r>
          </w:p>
        </w:tc>
        <w:tc>
          <w:tcPr>
            <w:tcW w:w="6761" w:type="dxa"/>
          </w:tcPr>
          <w:p w14:paraId="0A680BAC" w14:textId="77777777" w:rsidR="00525890" w:rsidRPr="00E023BD" w:rsidRDefault="00ED4050">
            <w:pPr>
              <w:pStyle w:val="TableParagraph"/>
              <w:spacing w:before="59"/>
              <w:ind w:left="110"/>
              <w:jc w:val="both"/>
              <w:rPr>
                <w:sz w:val="20"/>
              </w:rPr>
            </w:pPr>
            <w:r w:rsidRPr="00E023BD">
              <w:rPr>
                <w:sz w:val="20"/>
              </w:rPr>
              <w:t>pojmy „Prijatý“, ”Prijatie”, „Prijať“ tak, ako sú uvádzané v zmluve znamenajú</w:t>
            </w:r>
          </w:p>
          <w:p w14:paraId="549477C3" w14:textId="77777777" w:rsidR="00525890" w:rsidRPr="00E023BD" w:rsidRDefault="00ED4050">
            <w:pPr>
              <w:pStyle w:val="TableParagraph"/>
              <w:spacing w:before="1"/>
              <w:ind w:left="110"/>
              <w:jc w:val="both"/>
              <w:rPr>
                <w:sz w:val="20"/>
              </w:rPr>
            </w:pPr>
            <w:r w:rsidRPr="00E023BD">
              <w:rPr>
                <w:sz w:val="20"/>
              </w:rPr>
              <w:t>pre obidve zmluvné strany, že:</w:t>
            </w:r>
          </w:p>
          <w:p w14:paraId="5EC3491B" w14:textId="77777777" w:rsidR="00525890" w:rsidRPr="00E023BD" w:rsidRDefault="00ED4050">
            <w:pPr>
              <w:pStyle w:val="TableParagraph"/>
              <w:spacing w:before="58"/>
              <w:ind w:left="110" w:right="95"/>
              <w:jc w:val="both"/>
              <w:rPr>
                <w:sz w:val="20"/>
              </w:rPr>
            </w:pPr>
            <w:r w:rsidRPr="00E023BD">
              <w:rPr>
                <w:sz w:val="20"/>
              </w:rPr>
              <w:t>akákoľvek dodávka uvedená v popise predmetu tejto zmluvy a/alebo akýkoľvek</w:t>
            </w:r>
            <w:r w:rsidRPr="00E023BD">
              <w:rPr>
                <w:spacing w:val="-14"/>
                <w:sz w:val="20"/>
              </w:rPr>
              <w:t xml:space="preserve"> </w:t>
            </w:r>
            <w:r w:rsidRPr="00E023BD">
              <w:rPr>
                <w:sz w:val="20"/>
              </w:rPr>
              <w:t>záväzok</w:t>
            </w:r>
            <w:r w:rsidRPr="00E023BD">
              <w:rPr>
                <w:spacing w:val="-13"/>
                <w:sz w:val="20"/>
              </w:rPr>
              <w:t xml:space="preserve"> </w:t>
            </w:r>
            <w:r w:rsidRPr="00E023BD">
              <w:rPr>
                <w:sz w:val="20"/>
              </w:rPr>
              <w:t>poskytovateľa</w:t>
            </w:r>
            <w:r w:rsidRPr="00E023BD">
              <w:rPr>
                <w:spacing w:val="-14"/>
                <w:sz w:val="20"/>
              </w:rPr>
              <w:t xml:space="preserve"> </w:t>
            </w:r>
            <w:r w:rsidRPr="00E023BD">
              <w:rPr>
                <w:sz w:val="20"/>
              </w:rPr>
              <w:t>boli</w:t>
            </w:r>
            <w:r w:rsidRPr="00E023BD">
              <w:rPr>
                <w:spacing w:val="-14"/>
                <w:sz w:val="20"/>
              </w:rPr>
              <w:t xml:space="preserve"> </w:t>
            </w:r>
            <w:r w:rsidRPr="00E023BD">
              <w:rPr>
                <w:sz w:val="20"/>
              </w:rPr>
              <w:t>zo</w:t>
            </w:r>
            <w:r w:rsidRPr="00E023BD">
              <w:rPr>
                <w:spacing w:val="-14"/>
                <w:sz w:val="20"/>
              </w:rPr>
              <w:t xml:space="preserve"> </w:t>
            </w:r>
            <w:r w:rsidRPr="00E023BD">
              <w:rPr>
                <w:sz w:val="20"/>
              </w:rPr>
              <w:t>strany</w:t>
            </w:r>
            <w:r w:rsidRPr="00E023BD">
              <w:rPr>
                <w:spacing w:val="-12"/>
                <w:sz w:val="20"/>
              </w:rPr>
              <w:t xml:space="preserve"> </w:t>
            </w:r>
            <w:r w:rsidRPr="00E023BD">
              <w:rPr>
                <w:sz w:val="20"/>
              </w:rPr>
              <w:t>poskytovateľa</w:t>
            </w:r>
            <w:r w:rsidRPr="00E023BD">
              <w:rPr>
                <w:spacing w:val="-13"/>
                <w:sz w:val="20"/>
              </w:rPr>
              <w:t xml:space="preserve"> </w:t>
            </w:r>
            <w:r w:rsidRPr="00E023BD">
              <w:rPr>
                <w:sz w:val="20"/>
              </w:rPr>
              <w:t>splnené</w:t>
            </w:r>
            <w:r w:rsidRPr="00E023BD">
              <w:rPr>
                <w:spacing w:val="-14"/>
                <w:sz w:val="20"/>
              </w:rPr>
              <w:t xml:space="preserve"> </w:t>
            </w:r>
            <w:r w:rsidRPr="00E023BD">
              <w:rPr>
                <w:sz w:val="20"/>
              </w:rPr>
              <w:t>podľa podmienok, štandardov, procedúr a kritérií tejto zmluvy, a ktorých splnenie objednávateľ podľa podmienok tejto zmluvy písomne odsúhlasil (akceptoval),</w:t>
            </w:r>
          </w:p>
          <w:p w14:paraId="04D885C7" w14:textId="77777777" w:rsidR="00525890" w:rsidRPr="00E023BD" w:rsidRDefault="00ED4050">
            <w:pPr>
              <w:pStyle w:val="TableParagraph"/>
              <w:spacing w:before="61"/>
              <w:ind w:left="110" w:right="94"/>
              <w:jc w:val="both"/>
              <w:rPr>
                <w:sz w:val="20"/>
              </w:rPr>
            </w:pPr>
            <w:r w:rsidRPr="00E023BD">
              <w:rPr>
                <w:sz w:val="20"/>
              </w:rPr>
              <w:t>akákoľvek dodávka uvedená v popise predmetu tejto zmluvy a/alebo akýkoľvek záväzok poskytovateľa boli na základe predchádzajúceho objednávateľom odsúhlaseného splnenia (akceptácie) fyzicky dodané poskytovateľom objednávateľovi v mieste objednávateľa a ktoré objednávateľ fyzicky prijal,</w:t>
            </w:r>
          </w:p>
          <w:p w14:paraId="0190C52A" w14:textId="77777777" w:rsidR="00525890" w:rsidRPr="00E023BD" w:rsidRDefault="00ED4050">
            <w:pPr>
              <w:pStyle w:val="TableParagraph"/>
              <w:spacing w:before="59"/>
              <w:ind w:left="110" w:right="93"/>
              <w:jc w:val="both"/>
              <w:rPr>
                <w:sz w:val="20"/>
              </w:rPr>
            </w:pPr>
            <w:r w:rsidRPr="00E023BD">
              <w:rPr>
                <w:sz w:val="20"/>
              </w:rPr>
              <w:t>fyzické prijatie písomne odsúhlasenej (akceptovanej) dodávky a/alebo záväzku  poskytovateľa   potvrdia   poskytovateľ   a objednávateľ   písomne  v preberacom  protokole..  Predmetný  protokol  je  uvedený  ako  štandard  v Prílohe 4 tejto</w:t>
            </w:r>
            <w:r w:rsidRPr="00E023BD">
              <w:rPr>
                <w:spacing w:val="-3"/>
                <w:sz w:val="20"/>
              </w:rPr>
              <w:t xml:space="preserve"> </w:t>
            </w:r>
            <w:r w:rsidRPr="00E023BD">
              <w:rPr>
                <w:sz w:val="20"/>
              </w:rPr>
              <w:t>zmluvy..</w:t>
            </w:r>
          </w:p>
        </w:tc>
      </w:tr>
      <w:tr w:rsidR="00525890" w:rsidRPr="00E023BD" w14:paraId="342FA5A7" w14:textId="77777777">
        <w:trPr>
          <w:trHeight w:val="3014"/>
        </w:trPr>
        <w:tc>
          <w:tcPr>
            <w:tcW w:w="2419" w:type="dxa"/>
          </w:tcPr>
          <w:p w14:paraId="5A746A3E" w14:textId="77777777" w:rsidR="00525890" w:rsidRPr="00E023BD" w:rsidRDefault="00ED4050">
            <w:pPr>
              <w:pStyle w:val="TableParagraph"/>
              <w:spacing w:before="59"/>
              <w:ind w:left="110"/>
              <w:rPr>
                <w:b/>
                <w:sz w:val="20"/>
              </w:rPr>
            </w:pPr>
            <w:r w:rsidRPr="00E023BD">
              <w:rPr>
                <w:b/>
                <w:sz w:val="20"/>
              </w:rPr>
              <w:t>Prevzatý, Prevzatie,</w:t>
            </w:r>
          </w:p>
          <w:p w14:paraId="3F1CC14D" w14:textId="77777777" w:rsidR="00525890" w:rsidRPr="00E023BD" w:rsidRDefault="00ED4050">
            <w:pPr>
              <w:pStyle w:val="TableParagraph"/>
              <w:spacing w:before="1"/>
              <w:ind w:left="110"/>
              <w:rPr>
                <w:b/>
                <w:sz w:val="20"/>
              </w:rPr>
            </w:pPr>
            <w:r w:rsidRPr="00E023BD">
              <w:rPr>
                <w:b/>
                <w:sz w:val="20"/>
              </w:rPr>
              <w:t>Prevziať</w:t>
            </w:r>
          </w:p>
        </w:tc>
        <w:tc>
          <w:tcPr>
            <w:tcW w:w="6761" w:type="dxa"/>
          </w:tcPr>
          <w:p w14:paraId="4D307100" w14:textId="77777777" w:rsidR="00525890" w:rsidRPr="00E023BD" w:rsidRDefault="00ED4050">
            <w:pPr>
              <w:pStyle w:val="TableParagraph"/>
              <w:spacing w:before="59"/>
              <w:ind w:left="110"/>
              <w:jc w:val="both"/>
              <w:rPr>
                <w:sz w:val="20"/>
              </w:rPr>
            </w:pPr>
            <w:r w:rsidRPr="00E023BD">
              <w:rPr>
                <w:sz w:val="20"/>
              </w:rPr>
              <w:t>pojmy „Prevzatý“, ”Prevzatie”, Prevziať“ tak ako sú uvádzané v zmluve</w:t>
            </w:r>
          </w:p>
          <w:p w14:paraId="566BF885" w14:textId="77777777" w:rsidR="00525890" w:rsidRPr="00E023BD" w:rsidRDefault="00ED4050">
            <w:pPr>
              <w:pStyle w:val="TableParagraph"/>
              <w:spacing w:before="1"/>
              <w:ind w:left="110"/>
              <w:jc w:val="both"/>
              <w:rPr>
                <w:sz w:val="20"/>
              </w:rPr>
            </w:pPr>
            <w:r w:rsidRPr="00E023BD">
              <w:rPr>
                <w:sz w:val="20"/>
              </w:rPr>
              <w:t>znamenajú pre obidve zmluvné strany, že:</w:t>
            </w:r>
          </w:p>
          <w:p w14:paraId="0729F943" w14:textId="77777777" w:rsidR="00525890" w:rsidRPr="00E023BD" w:rsidRDefault="00ED4050">
            <w:pPr>
              <w:pStyle w:val="TableParagraph"/>
              <w:numPr>
                <w:ilvl w:val="0"/>
                <w:numId w:val="3"/>
              </w:numPr>
              <w:tabs>
                <w:tab w:val="left" w:pos="677"/>
              </w:tabs>
              <w:spacing w:before="58"/>
              <w:ind w:right="93" w:firstLine="0"/>
              <w:jc w:val="both"/>
              <w:rPr>
                <w:sz w:val="20"/>
              </w:rPr>
            </w:pPr>
            <w:r w:rsidRPr="00E023BD">
              <w:rPr>
                <w:sz w:val="20"/>
              </w:rPr>
              <w:t>akákoľvek dodávka uvedená v popise predmetu tejto zmluvy a/alebo akýkoľvek záväzok poskytovateľa boli zo strany poskytovateľa fyzicky dodané objednávateľovi v mieste objednávateľa za účelom ich prevzatia napr. na informovanie objednávateľa, na vykonanie akceptačného testovania, na vykonanie pripomienkovania a akceptovania dokumentov, na zaistenie kvality riadenia projektu a na zaistenie kvality dodávaného systému a objednávateľ ich k uvedenému účelu fyzicky</w:t>
            </w:r>
            <w:r w:rsidRPr="00E023BD">
              <w:rPr>
                <w:spacing w:val="-9"/>
                <w:sz w:val="20"/>
              </w:rPr>
              <w:t xml:space="preserve"> </w:t>
            </w:r>
            <w:r w:rsidRPr="00E023BD">
              <w:rPr>
                <w:sz w:val="20"/>
              </w:rPr>
              <w:t>prevzal.</w:t>
            </w:r>
          </w:p>
          <w:p w14:paraId="704C24E0" w14:textId="77777777" w:rsidR="00525890" w:rsidRPr="00E023BD" w:rsidRDefault="00ED4050">
            <w:pPr>
              <w:pStyle w:val="TableParagraph"/>
              <w:numPr>
                <w:ilvl w:val="0"/>
                <w:numId w:val="3"/>
              </w:numPr>
              <w:tabs>
                <w:tab w:val="left" w:pos="677"/>
              </w:tabs>
              <w:spacing w:before="60"/>
              <w:ind w:right="93" w:firstLine="0"/>
              <w:jc w:val="both"/>
              <w:rPr>
                <w:sz w:val="20"/>
              </w:rPr>
            </w:pPr>
            <w:r w:rsidRPr="00E023BD">
              <w:rPr>
                <w:sz w:val="20"/>
              </w:rPr>
              <w:t>fyzické prevzatie dodávky a/alebo záväzku poskytovateľa potvrdia poskytovateľ a objednávateľ písomne v preberacom protokole. Predmetný protokol bude uvedený ako štandard v tejto</w:t>
            </w:r>
            <w:r w:rsidRPr="00E023BD">
              <w:rPr>
                <w:spacing w:val="-6"/>
                <w:sz w:val="20"/>
              </w:rPr>
              <w:t xml:space="preserve"> </w:t>
            </w:r>
            <w:r w:rsidRPr="00E023BD">
              <w:rPr>
                <w:sz w:val="20"/>
              </w:rPr>
              <w:t>zmluve.</w:t>
            </w:r>
          </w:p>
        </w:tc>
      </w:tr>
    </w:tbl>
    <w:p w14:paraId="22F2D04F" w14:textId="77777777" w:rsidR="00525890" w:rsidRPr="00E023BD" w:rsidRDefault="00525890">
      <w:pPr>
        <w:jc w:val="both"/>
        <w:rPr>
          <w:sz w:val="20"/>
        </w:rPr>
        <w:sectPr w:rsidR="00525890" w:rsidRPr="00E023BD">
          <w:footerReference w:type="default" r:id="rId17"/>
          <w:pgSz w:w="12240" w:h="15840"/>
          <w:pgMar w:top="560" w:right="1020" w:bottom="280" w:left="1720" w:header="0" w:footer="0" w:gutter="0"/>
          <w:cols w:space="708"/>
        </w:sect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9"/>
        <w:gridCol w:w="6761"/>
      </w:tblGrid>
      <w:tr w:rsidR="00525890" w:rsidRPr="00E023BD" w14:paraId="49F9DFE5" w14:textId="77777777">
        <w:trPr>
          <w:trHeight w:val="590"/>
        </w:trPr>
        <w:tc>
          <w:tcPr>
            <w:tcW w:w="2419" w:type="dxa"/>
            <w:shd w:val="clear" w:color="auto" w:fill="F3F3F3"/>
          </w:tcPr>
          <w:p w14:paraId="582E3BF7" w14:textId="77777777" w:rsidR="00525890" w:rsidRPr="00E023BD" w:rsidRDefault="00ED4050">
            <w:pPr>
              <w:pStyle w:val="TableParagraph"/>
              <w:spacing w:before="59"/>
              <w:ind w:left="849" w:right="301" w:hanging="519"/>
              <w:rPr>
                <w:b/>
                <w:sz w:val="20"/>
              </w:rPr>
            </w:pPr>
            <w:r w:rsidRPr="00E023BD">
              <w:rPr>
                <w:b/>
                <w:sz w:val="20"/>
              </w:rPr>
              <w:lastRenderedPageBreak/>
              <w:t>Pojem (y) / Výraz / Skratka</w:t>
            </w:r>
          </w:p>
        </w:tc>
        <w:tc>
          <w:tcPr>
            <w:tcW w:w="6761" w:type="dxa"/>
            <w:shd w:val="clear" w:color="auto" w:fill="F3F3F3"/>
          </w:tcPr>
          <w:p w14:paraId="00BF67B3" w14:textId="77777777" w:rsidR="00525890" w:rsidRPr="00E023BD" w:rsidRDefault="00ED4050">
            <w:pPr>
              <w:pStyle w:val="TableParagraph"/>
              <w:spacing w:before="59"/>
              <w:ind w:left="1653"/>
              <w:rPr>
                <w:b/>
                <w:sz w:val="20"/>
              </w:rPr>
            </w:pPr>
            <w:r w:rsidRPr="00E023BD">
              <w:rPr>
                <w:b/>
                <w:sz w:val="20"/>
              </w:rPr>
              <w:t>Vysvetlenie Pojmu / Výrazu / Skratky</w:t>
            </w:r>
          </w:p>
        </w:tc>
      </w:tr>
      <w:tr w:rsidR="00525890" w:rsidRPr="00E023BD" w14:paraId="20B8E7AF" w14:textId="77777777">
        <w:trPr>
          <w:trHeight w:val="527"/>
        </w:trPr>
        <w:tc>
          <w:tcPr>
            <w:tcW w:w="2419" w:type="dxa"/>
          </w:tcPr>
          <w:p w14:paraId="120F31EE" w14:textId="77777777" w:rsidR="00525890" w:rsidRPr="00E023BD" w:rsidRDefault="00525890">
            <w:pPr>
              <w:pStyle w:val="TableParagraph"/>
              <w:rPr>
                <w:rFonts w:ascii="Times New Roman"/>
                <w:sz w:val="18"/>
              </w:rPr>
            </w:pPr>
          </w:p>
        </w:tc>
        <w:tc>
          <w:tcPr>
            <w:tcW w:w="6761" w:type="dxa"/>
          </w:tcPr>
          <w:p w14:paraId="6BFB3F51" w14:textId="77777777" w:rsidR="00525890" w:rsidRPr="00E023BD" w:rsidRDefault="00ED4050">
            <w:pPr>
              <w:pStyle w:val="TableParagraph"/>
              <w:spacing w:before="37"/>
              <w:ind w:left="391" w:right="209"/>
              <w:rPr>
                <w:sz w:val="20"/>
              </w:rPr>
            </w:pPr>
            <w:r w:rsidRPr="00E023BD">
              <w:rPr>
                <w:sz w:val="20"/>
              </w:rPr>
              <w:t>c) účel a stav dodávky alebo záväzku poskytovateľa musí byť jednoznačne uvedený vo funkčnom prijímacom protokole.</w:t>
            </w:r>
          </w:p>
        </w:tc>
      </w:tr>
      <w:tr w:rsidR="00525890" w:rsidRPr="00E023BD" w14:paraId="77D7A465" w14:textId="77777777">
        <w:trPr>
          <w:trHeight w:val="2310"/>
        </w:trPr>
        <w:tc>
          <w:tcPr>
            <w:tcW w:w="2419" w:type="dxa"/>
          </w:tcPr>
          <w:p w14:paraId="709CF5B8" w14:textId="77777777" w:rsidR="00525890" w:rsidRPr="00E023BD" w:rsidRDefault="00ED4050">
            <w:pPr>
              <w:pStyle w:val="TableParagraph"/>
              <w:spacing w:before="61"/>
              <w:ind w:left="107"/>
              <w:rPr>
                <w:b/>
                <w:sz w:val="20"/>
              </w:rPr>
            </w:pPr>
            <w:r w:rsidRPr="00E023BD">
              <w:rPr>
                <w:b/>
                <w:sz w:val="20"/>
              </w:rPr>
              <w:t>Prevádzkový incident</w:t>
            </w:r>
          </w:p>
        </w:tc>
        <w:tc>
          <w:tcPr>
            <w:tcW w:w="6761" w:type="dxa"/>
          </w:tcPr>
          <w:p w14:paraId="508B892E" w14:textId="77777777" w:rsidR="00525890" w:rsidRPr="00E023BD" w:rsidRDefault="00ED4050">
            <w:pPr>
              <w:pStyle w:val="TableParagraph"/>
              <w:spacing w:before="61"/>
              <w:ind w:left="107"/>
              <w:jc w:val="both"/>
              <w:rPr>
                <w:sz w:val="20"/>
              </w:rPr>
            </w:pPr>
            <w:r w:rsidRPr="00E023BD">
              <w:rPr>
                <w:sz w:val="20"/>
              </w:rPr>
              <w:t>nedostatok, chyba alebo iný incident, ktoré vzniknú :</w:t>
            </w:r>
          </w:p>
          <w:p w14:paraId="141A94F0" w14:textId="77777777" w:rsidR="00525890" w:rsidRPr="00E023BD" w:rsidRDefault="00ED4050">
            <w:pPr>
              <w:pStyle w:val="TableParagraph"/>
              <w:spacing w:before="59"/>
              <w:ind w:left="107"/>
              <w:jc w:val="both"/>
              <w:rPr>
                <w:sz w:val="20"/>
              </w:rPr>
            </w:pPr>
            <w:r w:rsidRPr="00E023BD">
              <w:rPr>
                <w:sz w:val="20"/>
              </w:rPr>
              <w:t>pri prevádzke informačného systému, a/alebo v súvislosti s prevádzkou</w:t>
            </w:r>
          </w:p>
          <w:p w14:paraId="5AD06BE4" w14:textId="77777777" w:rsidR="00525890" w:rsidRPr="00E023BD" w:rsidRDefault="00ED4050">
            <w:pPr>
              <w:pStyle w:val="TableParagraph"/>
              <w:spacing w:before="1"/>
              <w:ind w:left="107"/>
              <w:jc w:val="both"/>
              <w:rPr>
                <w:sz w:val="20"/>
              </w:rPr>
            </w:pPr>
            <w:r w:rsidRPr="00E023BD">
              <w:rPr>
                <w:sz w:val="20"/>
              </w:rPr>
              <w:t>informačného systému v produkčnom prostredí</w:t>
            </w:r>
            <w:r w:rsidRPr="00E023BD">
              <w:rPr>
                <w:spacing w:val="-21"/>
                <w:sz w:val="20"/>
              </w:rPr>
              <w:t xml:space="preserve"> </w:t>
            </w:r>
            <w:r w:rsidRPr="00E023BD">
              <w:rPr>
                <w:sz w:val="20"/>
              </w:rPr>
              <w:t>alebo</w:t>
            </w:r>
          </w:p>
          <w:p w14:paraId="08C7E638" w14:textId="77777777" w:rsidR="00525890" w:rsidRPr="00E023BD" w:rsidRDefault="00ED4050">
            <w:pPr>
              <w:pStyle w:val="TableParagraph"/>
              <w:spacing w:before="58"/>
              <w:ind w:left="107" w:right="96"/>
              <w:jc w:val="both"/>
              <w:rPr>
                <w:sz w:val="20"/>
              </w:rPr>
            </w:pPr>
            <w:r w:rsidRPr="00E023BD">
              <w:rPr>
                <w:sz w:val="20"/>
              </w:rPr>
              <w:t>pri prevádzke informačného systému, a/alebo v súvislosti s prevádzkou informačného systému v prostredí, ktoré vzniklo bezprostrednou kópiou produkčného prostredia a boli v ňom použité iba také dodatočné zásahy a/alebo konfiguračné zmeny komponentov a/alebo funkcionalít a/alebo iných parametrov systému, ktoré sú v súlade s inštalačnou, konfiguračnou a používateľskou dokumentáciou dodávaného</w:t>
            </w:r>
            <w:r w:rsidRPr="00E023BD">
              <w:rPr>
                <w:spacing w:val="-3"/>
                <w:sz w:val="20"/>
              </w:rPr>
              <w:t xml:space="preserve"> </w:t>
            </w:r>
            <w:r w:rsidRPr="00E023BD">
              <w:rPr>
                <w:sz w:val="20"/>
              </w:rPr>
              <w:t>systému“</w:t>
            </w:r>
          </w:p>
        </w:tc>
      </w:tr>
      <w:tr w:rsidR="00525890" w:rsidRPr="00E023BD" w14:paraId="6C5E74B8" w14:textId="77777777">
        <w:trPr>
          <w:trHeight w:val="784"/>
        </w:trPr>
        <w:tc>
          <w:tcPr>
            <w:tcW w:w="2419" w:type="dxa"/>
          </w:tcPr>
          <w:p w14:paraId="26CA9D6C" w14:textId="77777777" w:rsidR="00525890" w:rsidRPr="00E023BD" w:rsidRDefault="00ED4050">
            <w:pPr>
              <w:pStyle w:val="TableParagraph"/>
              <w:spacing w:before="59"/>
              <w:ind w:left="107"/>
              <w:rPr>
                <w:b/>
                <w:sz w:val="20"/>
              </w:rPr>
            </w:pPr>
            <w:r w:rsidRPr="00E023BD">
              <w:rPr>
                <w:b/>
                <w:sz w:val="20"/>
              </w:rPr>
              <w:t>Produkčné prostredie</w:t>
            </w:r>
          </w:p>
        </w:tc>
        <w:tc>
          <w:tcPr>
            <w:tcW w:w="6761" w:type="dxa"/>
          </w:tcPr>
          <w:p w14:paraId="4605ECE9" w14:textId="77777777" w:rsidR="00525890" w:rsidRPr="00E023BD" w:rsidRDefault="00ED4050">
            <w:pPr>
              <w:pStyle w:val="TableParagraph"/>
              <w:spacing w:before="59"/>
              <w:ind w:left="107" w:right="99"/>
              <w:jc w:val="both"/>
              <w:rPr>
                <w:sz w:val="20"/>
              </w:rPr>
            </w:pPr>
            <w:r w:rsidRPr="00E023BD">
              <w:rPr>
                <w:sz w:val="20"/>
              </w:rPr>
              <w:t>zmluvné strany rozumejú technické zariadenia a programové vybavenie (softvér) a všetky údaje nachádzajúce sa u objednávateľa vrátane nastavenia ich parametrov určené k produkčnej prevádzke informačného systému.</w:t>
            </w:r>
          </w:p>
        </w:tc>
      </w:tr>
      <w:tr w:rsidR="00525890" w:rsidRPr="00E023BD" w14:paraId="6A524CC2" w14:textId="77777777">
        <w:trPr>
          <w:trHeight w:val="1780"/>
        </w:trPr>
        <w:tc>
          <w:tcPr>
            <w:tcW w:w="2419" w:type="dxa"/>
          </w:tcPr>
          <w:p w14:paraId="7EB09B05" w14:textId="77777777" w:rsidR="00525890" w:rsidRPr="00E023BD" w:rsidRDefault="00ED4050">
            <w:pPr>
              <w:pStyle w:val="TableParagraph"/>
              <w:spacing w:before="59"/>
              <w:ind w:left="107"/>
              <w:rPr>
                <w:b/>
                <w:sz w:val="20"/>
              </w:rPr>
            </w:pPr>
            <w:r w:rsidRPr="00E023BD">
              <w:rPr>
                <w:b/>
                <w:sz w:val="20"/>
              </w:rPr>
              <w:t>Produkt</w:t>
            </w:r>
          </w:p>
        </w:tc>
        <w:tc>
          <w:tcPr>
            <w:tcW w:w="6761" w:type="dxa"/>
          </w:tcPr>
          <w:p w14:paraId="58380979" w14:textId="77777777" w:rsidR="00525890" w:rsidRPr="00E023BD" w:rsidRDefault="00ED4050">
            <w:pPr>
              <w:pStyle w:val="TableParagraph"/>
              <w:spacing w:before="59"/>
              <w:ind w:left="107" w:right="99"/>
              <w:jc w:val="both"/>
              <w:rPr>
                <w:sz w:val="20"/>
              </w:rPr>
            </w:pPr>
            <w:r w:rsidRPr="00E023BD">
              <w:rPr>
                <w:sz w:val="20"/>
              </w:rPr>
              <w:t>produkt predstavuje akýkoľvek výstup projektu alebo servisnej služby, t.j. softvér, hardvér, dokumentácia a údaje.</w:t>
            </w:r>
          </w:p>
          <w:p w14:paraId="78D04E21" w14:textId="77777777" w:rsidR="00525890" w:rsidRPr="00E023BD" w:rsidRDefault="00ED4050">
            <w:pPr>
              <w:pStyle w:val="TableParagraph"/>
              <w:spacing w:before="59"/>
              <w:ind w:left="107" w:right="97"/>
              <w:jc w:val="both"/>
              <w:rPr>
                <w:sz w:val="20"/>
              </w:rPr>
            </w:pPr>
            <w:r w:rsidRPr="00E023BD">
              <w:rPr>
                <w:sz w:val="20"/>
              </w:rPr>
              <w:t>Popis produktu popisuje jeho účel, formát (podobu), prvky, z ktorých sa skladá,</w:t>
            </w:r>
            <w:r w:rsidRPr="00E023BD">
              <w:rPr>
                <w:spacing w:val="-9"/>
                <w:sz w:val="20"/>
              </w:rPr>
              <w:t xml:space="preserve"> </w:t>
            </w:r>
            <w:r w:rsidRPr="00E023BD">
              <w:rPr>
                <w:sz w:val="20"/>
              </w:rPr>
              <w:t>t.j.</w:t>
            </w:r>
            <w:r w:rsidRPr="00E023BD">
              <w:rPr>
                <w:spacing w:val="-9"/>
                <w:sz w:val="20"/>
              </w:rPr>
              <w:t xml:space="preserve"> </w:t>
            </w:r>
            <w:r w:rsidRPr="00E023BD">
              <w:rPr>
                <w:sz w:val="20"/>
              </w:rPr>
              <w:t>komponenty,</w:t>
            </w:r>
            <w:r w:rsidRPr="00E023BD">
              <w:rPr>
                <w:spacing w:val="-9"/>
                <w:sz w:val="20"/>
              </w:rPr>
              <w:t xml:space="preserve"> </w:t>
            </w:r>
            <w:r w:rsidRPr="00E023BD">
              <w:rPr>
                <w:sz w:val="20"/>
              </w:rPr>
              <w:t>a</w:t>
            </w:r>
            <w:r w:rsidRPr="00E023BD">
              <w:rPr>
                <w:spacing w:val="-8"/>
                <w:sz w:val="20"/>
              </w:rPr>
              <w:t xml:space="preserve"> </w:t>
            </w:r>
            <w:r w:rsidRPr="00E023BD">
              <w:rPr>
                <w:sz w:val="20"/>
              </w:rPr>
              <w:t>kvalitatívne</w:t>
            </w:r>
            <w:r w:rsidRPr="00E023BD">
              <w:rPr>
                <w:spacing w:val="-8"/>
                <w:sz w:val="20"/>
              </w:rPr>
              <w:t xml:space="preserve"> </w:t>
            </w:r>
            <w:r w:rsidRPr="00E023BD">
              <w:rPr>
                <w:sz w:val="20"/>
              </w:rPr>
              <w:t>kritéria,</w:t>
            </w:r>
            <w:r w:rsidRPr="00E023BD">
              <w:rPr>
                <w:spacing w:val="-9"/>
                <w:sz w:val="20"/>
              </w:rPr>
              <w:t xml:space="preserve"> </w:t>
            </w:r>
            <w:r w:rsidRPr="00E023BD">
              <w:rPr>
                <w:sz w:val="20"/>
              </w:rPr>
              <w:t>ktorým</w:t>
            </w:r>
            <w:r w:rsidRPr="00E023BD">
              <w:rPr>
                <w:spacing w:val="-4"/>
                <w:sz w:val="20"/>
              </w:rPr>
              <w:t xml:space="preserve"> </w:t>
            </w:r>
            <w:r w:rsidRPr="00E023BD">
              <w:rPr>
                <w:sz w:val="20"/>
              </w:rPr>
              <w:t>musia</w:t>
            </w:r>
            <w:r w:rsidRPr="00E023BD">
              <w:rPr>
                <w:spacing w:val="-8"/>
                <w:sz w:val="20"/>
              </w:rPr>
              <w:t xml:space="preserve"> </w:t>
            </w:r>
            <w:r w:rsidRPr="00E023BD">
              <w:rPr>
                <w:sz w:val="20"/>
              </w:rPr>
              <w:t>vyhovieť.</w:t>
            </w:r>
            <w:r w:rsidRPr="00E023BD">
              <w:rPr>
                <w:spacing w:val="-9"/>
                <w:sz w:val="20"/>
              </w:rPr>
              <w:t xml:space="preserve"> </w:t>
            </w:r>
            <w:r w:rsidRPr="00E023BD">
              <w:rPr>
                <w:sz w:val="20"/>
              </w:rPr>
              <w:t>Každý produkt má svoj popis. Čiastkové produkty komplexných produktov môžu mať svoje vlastné popisy a samotné sa môže skladať z ďalších produktov, podproduktov.</w:t>
            </w:r>
          </w:p>
        </w:tc>
      </w:tr>
      <w:tr w:rsidR="00525890" w:rsidRPr="00E023BD" w14:paraId="538606F3" w14:textId="77777777">
        <w:trPr>
          <w:trHeight w:val="549"/>
        </w:trPr>
        <w:tc>
          <w:tcPr>
            <w:tcW w:w="2419" w:type="dxa"/>
          </w:tcPr>
          <w:p w14:paraId="7257A995" w14:textId="77777777" w:rsidR="00525890" w:rsidRPr="00E023BD" w:rsidRDefault="00ED4050">
            <w:pPr>
              <w:pStyle w:val="TableParagraph"/>
              <w:spacing w:before="59"/>
              <w:ind w:left="107" w:right="299"/>
              <w:rPr>
                <w:b/>
                <w:sz w:val="20"/>
              </w:rPr>
            </w:pPr>
            <w:r w:rsidRPr="00E023BD">
              <w:rPr>
                <w:b/>
                <w:sz w:val="20"/>
              </w:rPr>
              <w:t xml:space="preserve">Produktová </w:t>
            </w:r>
            <w:r w:rsidRPr="00E023BD">
              <w:rPr>
                <w:b/>
                <w:w w:val="95"/>
                <w:sz w:val="20"/>
              </w:rPr>
              <w:t>dokumentácia</w:t>
            </w:r>
          </w:p>
        </w:tc>
        <w:tc>
          <w:tcPr>
            <w:tcW w:w="6761" w:type="dxa"/>
          </w:tcPr>
          <w:p w14:paraId="2811A3AE" w14:textId="77777777" w:rsidR="00525890" w:rsidRPr="00E023BD" w:rsidRDefault="00ED4050">
            <w:pPr>
              <w:pStyle w:val="TableParagraph"/>
              <w:tabs>
                <w:tab w:val="left" w:pos="1214"/>
                <w:tab w:val="left" w:pos="2752"/>
                <w:tab w:val="left" w:pos="4240"/>
                <w:tab w:val="left" w:pos="5780"/>
              </w:tabs>
              <w:spacing w:before="59"/>
              <w:ind w:left="107"/>
              <w:rPr>
                <w:sz w:val="20"/>
              </w:rPr>
            </w:pPr>
            <w:r w:rsidRPr="00E023BD">
              <w:rPr>
                <w:sz w:val="20"/>
              </w:rPr>
              <w:t>technická</w:t>
            </w:r>
            <w:r w:rsidRPr="00E023BD">
              <w:rPr>
                <w:sz w:val="20"/>
              </w:rPr>
              <w:tab/>
              <w:t>dokumentácia,</w:t>
            </w:r>
            <w:r w:rsidRPr="00E023BD">
              <w:rPr>
                <w:sz w:val="20"/>
              </w:rPr>
              <w:tab/>
              <w:t>používateľská</w:t>
            </w:r>
            <w:r w:rsidRPr="00E023BD">
              <w:rPr>
                <w:sz w:val="20"/>
              </w:rPr>
              <w:tab/>
              <w:t>dokumentácia,</w:t>
            </w:r>
            <w:r w:rsidRPr="00E023BD">
              <w:rPr>
                <w:sz w:val="20"/>
              </w:rPr>
              <w:tab/>
              <w:t>inštalačná</w:t>
            </w:r>
          </w:p>
          <w:p w14:paraId="47C10913" w14:textId="77777777" w:rsidR="00525890" w:rsidRPr="00E023BD" w:rsidRDefault="00ED4050">
            <w:pPr>
              <w:pStyle w:val="TableParagraph"/>
              <w:spacing w:before="1"/>
              <w:ind w:left="107"/>
              <w:rPr>
                <w:sz w:val="20"/>
              </w:rPr>
            </w:pPr>
            <w:r w:rsidRPr="00E023BD">
              <w:rPr>
                <w:sz w:val="20"/>
              </w:rPr>
              <w:t>dokumentácia informačného systému.</w:t>
            </w:r>
          </w:p>
        </w:tc>
      </w:tr>
      <w:tr w:rsidR="00525890" w:rsidRPr="00E023BD" w14:paraId="1C8CE5EA" w14:textId="77777777">
        <w:trPr>
          <w:trHeight w:val="549"/>
        </w:trPr>
        <w:tc>
          <w:tcPr>
            <w:tcW w:w="2419" w:type="dxa"/>
          </w:tcPr>
          <w:p w14:paraId="57C58B71" w14:textId="77777777" w:rsidR="00525890" w:rsidRPr="00E023BD" w:rsidRDefault="00ED4050">
            <w:pPr>
              <w:pStyle w:val="TableParagraph"/>
              <w:spacing w:before="59"/>
              <w:ind w:left="107"/>
              <w:rPr>
                <w:b/>
                <w:sz w:val="20"/>
              </w:rPr>
            </w:pPr>
            <w:r w:rsidRPr="00E023BD">
              <w:rPr>
                <w:b/>
                <w:sz w:val="20"/>
              </w:rPr>
              <w:t>Projektant, projektant</w:t>
            </w:r>
          </w:p>
          <w:p w14:paraId="50834EDC" w14:textId="77777777" w:rsidR="00525890" w:rsidRPr="00E023BD" w:rsidRDefault="00ED4050">
            <w:pPr>
              <w:pStyle w:val="TableParagraph"/>
              <w:spacing w:before="1"/>
              <w:ind w:left="107"/>
              <w:rPr>
                <w:b/>
                <w:sz w:val="20"/>
              </w:rPr>
            </w:pPr>
            <w:r w:rsidRPr="00E023BD">
              <w:rPr>
                <w:b/>
                <w:sz w:val="20"/>
              </w:rPr>
              <w:t>prevádzky</w:t>
            </w:r>
          </w:p>
        </w:tc>
        <w:tc>
          <w:tcPr>
            <w:tcW w:w="6761" w:type="dxa"/>
          </w:tcPr>
          <w:p w14:paraId="58751B79" w14:textId="77777777" w:rsidR="00525890" w:rsidRPr="00E023BD" w:rsidRDefault="00ED4050">
            <w:pPr>
              <w:pStyle w:val="TableParagraph"/>
              <w:spacing w:before="59"/>
              <w:ind w:left="107"/>
              <w:rPr>
                <w:sz w:val="20"/>
              </w:rPr>
            </w:pPr>
            <w:r w:rsidRPr="00E023BD">
              <w:rPr>
                <w:sz w:val="20"/>
              </w:rPr>
              <w:t>odbor informačných technológií, ktorý je zodpovedný za technické</w:t>
            </w:r>
          </w:p>
          <w:p w14:paraId="1FABCAB9" w14:textId="77777777" w:rsidR="00525890" w:rsidRPr="00E023BD" w:rsidRDefault="00ED4050">
            <w:pPr>
              <w:pStyle w:val="TableParagraph"/>
              <w:spacing w:before="1"/>
              <w:ind w:left="107"/>
              <w:rPr>
                <w:sz w:val="20"/>
              </w:rPr>
            </w:pPr>
            <w:r w:rsidRPr="00E023BD">
              <w:rPr>
                <w:sz w:val="20"/>
              </w:rPr>
              <w:t>a programové vybavenie pracovísk a zabezpečenie prevádzky IS v NBS.</w:t>
            </w:r>
          </w:p>
        </w:tc>
      </w:tr>
      <w:tr w:rsidR="00525890" w:rsidRPr="00E023BD" w14:paraId="730C1BDF" w14:textId="77777777">
        <w:trPr>
          <w:trHeight w:val="782"/>
        </w:trPr>
        <w:tc>
          <w:tcPr>
            <w:tcW w:w="2419" w:type="dxa"/>
          </w:tcPr>
          <w:p w14:paraId="645CF927" w14:textId="77777777" w:rsidR="00525890" w:rsidRPr="00E023BD" w:rsidRDefault="00ED4050">
            <w:pPr>
              <w:pStyle w:val="TableParagraph"/>
              <w:spacing w:before="59"/>
              <w:ind w:left="107"/>
              <w:rPr>
                <w:b/>
                <w:sz w:val="20"/>
              </w:rPr>
            </w:pPr>
            <w:r w:rsidRPr="00E023BD">
              <w:rPr>
                <w:b/>
                <w:sz w:val="20"/>
              </w:rPr>
              <w:t>Prostredie</w:t>
            </w:r>
          </w:p>
        </w:tc>
        <w:tc>
          <w:tcPr>
            <w:tcW w:w="6761" w:type="dxa"/>
          </w:tcPr>
          <w:p w14:paraId="5DCF4161" w14:textId="77777777" w:rsidR="00525890" w:rsidRPr="00E023BD" w:rsidRDefault="00ED4050">
            <w:pPr>
              <w:pStyle w:val="TableParagraph"/>
              <w:spacing w:before="59"/>
              <w:ind w:left="107" w:right="95"/>
              <w:jc w:val="both"/>
              <w:rPr>
                <w:sz w:val="20"/>
              </w:rPr>
            </w:pPr>
            <w:r w:rsidRPr="00E023BD">
              <w:rPr>
                <w:sz w:val="20"/>
              </w:rPr>
              <w:t>zmluvné strany rozumejú testovacie a/alebo produkčné a/alebo archivačné prostredie objednávateľa, ktoré je inštalované v priestoroch objednávateľa na používanie s informačným systémom (licencovanými programami).</w:t>
            </w:r>
          </w:p>
        </w:tc>
      </w:tr>
      <w:tr w:rsidR="00525890" w:rsidRPr="00E023BD" w14:paraId="3D8FF717" w14:textId="77777777">
        <w:trPr>
          <w:trHeight w:val="549"/>
        </w:trPr>
        <w:tc>
          <w:tcPr>
            <w:tcW w:w="2419" w:type="dxa"/>
          </w:tcPr>
          <w:p w14:paraId="329640F5" w14:textId="77777777" w:rsidR="00525890" w:rsidRPr="00E023BD" w:rsidRDefault="00ED4050">
            <w:pPr>
              <w:pStyle w:val="TableParagraph"/>
              <w:spacing w:before="61"/>
              <w:ind w:left="107"/>
              <w:rPr>
                <w:b/>
                <w:sz w:val="20"/>
              </w:rPr>
            </w:pPr>
            <w:r w:rsidRPr="00E023BD">
              <w:rPr>
                <w:b/>
                <w:sz w:val="20"/>
              </w:rPr>
              <w:t>Riadenie</w:t>
            </w:r>
          </w:p>
        </w:tc>
        <w:tc>
          <w:tcPr>
            <w:tcW w:w="6761" w:type="dxa"/>
          </w:tcPr>
          <w:p w14:paraId="4946D616" w14:textId="77777777" w:rsidR="00525890" w:rsidRPr="00E023BD" w:rsidRDefault="00ED4050">
            <w:pPr>
              <w:pStyle w:val="TableParagraph"/>
              <w:spacing w:before="59"/>
              <w:ind w:left="107" w:right="155"/>
              <w:rPr>
                <w:sz w:val="20"/>
              </w:rPr>
            </w:pPr>
            <w:r w:rsidRPr="00E023BD">
              <w:rPr>
                <w:sz w:val="20"/>
              </w:rPr>
              <w:t>proces plánovania, zabezpečenia, kontrolovania a vyhodnocovania činností pri realizácii servisných služieb.</w:t>
            </w:r>
          </w:p>
        </w:tc>
      </w:tr>
      <w:tr w:rsidR="00525890" w:rsidRPr="00E023BD" w14:paraId="433651DC" w14:textId="77777777">
        <w:trPr>
          <w:trHeight w:val="2961"/>
        </w:trPr>
        <w:tc>
          <w:tcPr>
            <w:tcW w:w="2419" w:type="dxa"/>
          </w:tcPr>
          <w:p w14:paraId="5706F2D0" w14:textId="77777777" w:rsidR="00525890" w:rsidRPr="00E023BD" w:rsidRDefault="00ED4050">
            <w:pPr>
              <w:pStyle w:val="TableParagraph"/>
              <w:spacing w:before="61"/>
              <w:ind w:left="107"/>
              <w:rPr>
                <w:b/>
                <w:sz w:val="20"/>
              </w:rPr>
            </w:pPr>
            <w:r w:rsidRPr="00E023BD">
              <w:rPr>
                <w:b/>
                <w:sz w:val="20"/>
              </w:rPr>
              <w:t>Riadenie incidentov</w:t>
            </w:r>
          </w:p>
        </w:tc>
        <w:tc>
          <w:tcPr>
            <w:tcW w:w="6761" w:type="dxa"/>
          </w:tcPr>
          <w:p w14:paraId="409DFE03" w14:textId="77777777" w:rsidR="00525890" w:rsidRPr="00E023BD" w:rsidRDefault="00ED4050">
            <w:pPr>
              <w:pStyle w:val="TableParagraph"/>
              <w:spacing w:before="61"/>
              <w:ind w:left="107"/>
              <w:jc w:val="both"/>
              <w:rPr>
                <w:sz w:val="20"/>
              </w:rPr>
            </w:pPr>
            <w:r w:rsidRPr="00E023BD">
              <w:rPr>
                <w:sz w:val="20"/>
              </w:rPr>
              <w:t>spočíva v:</w:t>
            </w:r>
          </w:p>
          <w:p w14:paraId="08269AE0" w14:textId="77777777" w:rsidR="00525890" w:rsidRPr="00E023BD" w:rsidRDefault="00ED4050">
            <w:pPr>
              <w:pStyle w:val="TableParagraph"/>
              <w:numPr>
                <w:ilvl w:val="0"/>
                <w:numId w:val="2"/>
              </w:numPr>
              <w:tabs>
                <w:tab w:val="left" w:pos="828"/>
              </w:tabs>
              <w:spacing w:before="59"/>
              <w:ind w:left="467" w:right="97" w:firstLine="0"/>
              <w:jc w:val="both"/>
              <w:rPr>
                <w:sz w:val="20"/>
              </w:rPr>
            </w:pPr>
            <w:r w:rsidRPr="00E023BD">
              <w:rPr>
                <w:sz w:val="20"/>
              </w:rPr>
              <w:t>zaznamenaní incidentov v rámci prevádzky informačného systému a/alebo počas akceptačného testovania úpravy informačného systému alebo jeho</w:t>
            </w:r>
            <w:r w:rsidRPr="00E023BD">
              <w:rPr>
                <w:spacing w:val="-3"/>
                <w:sz w:val="20"/>
              </w:rPr>
              <w:t xml:space="preserve"> </w:t>
            </w:r>
            <w:r w:rsidRPr="00E023BD">
              <w:rPr>
                <w:sz w:val="20"/>
              </w:rPr>
              <w:t>časti</w:t>
            </w:r>
          </w:p>
          <w:p w14:paraId="4C10386C" w14:textId="77777777" w:rsidR="00525890" w:rsidRPr="00E023BD" w:rsidRDefault="00ED4050">
            <w:pPr>
              <w:pStyle w:val="TableParagraph"/>
              <w:numPr>
                <w:ilvl w:val="0"/>
                <w:numId w:val="2"/>
              </w:numPr>
              <w:tabs>
                <w:tab w:val="left" w:pos="829"/>
              </w:tabs>
              <w:spacing w:before="62"/>
              <w:ind w:left="828" w:hanging="362"/>
              <w:jc w:val="both"/>
              <w:rPr>
                <w:sz w:val="20"/>
              </w:rPr>
            </w:pPr>
            <w:r w:rsidRPr="00E023BD">
              <w:rPr>
                <w:sz w:val="20"/>
              </w:rPr>
              <w:t>vykonanie analýzy príčin</w:t>
            </w:r>
            <w:r w:rsidRPr="00E023BD">
              <w:rPr>
                <w:spacing w:val="-4"/>
                <w:sz w:val="20"/>
              </w:rPr>
              <w:t xml:space="preserve"> </w:t>
            </w:r>
            <w:r w:rsidRPr="00E023BD">
              <w:rPr>
                <w:sz w:val="20"/>
              </w:rPr>
              <w:t>incidentu,</w:t>
            </w:r>
          </w:p>
          <w:p w14:paraId="25517827" w14:textId="77777777" w:rsidR="00525890" w:rsidRPr="00E023BD" w:rsidRDefault="00ED4050">
            <w:pPr>
              <w:pStyle w:val="TableParagraph"/>
              <w:numPr>
                <w:ilvl w:val="0"/>
                <w:numId w:val="2"/>
              </w:numPr>
              <w:tabs>
                <w:tab w:val="left" w:pos="829"/>
              </w:tabs>
              <w:spacing w:before="56"/>
              <w:ind w:right="94" w:firstLine="0"/>
              <w:jc w:val="both"/>
              <w:rPr>
                <w:sz w:val="20"/>
              </w:rPr>
            </w:pPr>
            <w:r w:rsidRPr="00E023BD">
              <w:rPr>
                <w:sz w:val="20"/>
              </w:rPr>
              <w:t>vyriešenie incidentov a otestovanie u poskytovateľa tak, aby bolo vylúčené zanesenie nových incidentov do informačného systému ako dôsledok riešenia daného</w:t>
            </w:r>
            <w:r w:rsidRPr="00E023BD">
              <w:rPr>
                <w:spacing w:val="-2"/>
                <w:sz w:val="20"/>
              </w:rPr>
              <w:t xml:space="preserve"> </w:t>
            </w:r>
            <w:r w:rsidRPr="00E023BD">
              <w:rPr>
                <w:sz w:val="20"/>
              </w:rPr>
              <w:t>incidentu,</w:t>
            </w:r>
          </w:p>
          <w:p w14:paraId="417B3FBE" w14:textId="77777777" w:rsidR="00525890" w:rsidRPr="00E023BD" w:rsidRDefault="00ED4050">
            <w:pPr>
              <w:pStyle w:val="TableParagraph"/>
              <w:numPr>
                <w:ilvl w:val="0"/>
                <w:numId w:val="2"/>
              </w:numPr>
              <w:tabs>
                <w:tab w:val="left" w:pos="828"/>
              </w:tabs>
              <w:spacing w:before="60"/>
              <w:ind w:left="828" w:hanging="361"/>
              <w:jc w:val="both"/>
              <w:rPr>
                <w:sz w:val="20"/>
              </w:rPr>
            </w:pPr>
            <w:r w:rsidRPr="00E023BD">
              <w:rPr>
                <w:sz w:val="20"/>
              </w:rPr>
              <w:t>vykonanie overenia vyriešenia incidentu formou</w:t>
            </w:r>
            <w:r w:rsidRPr="00E023BD">
              <w:rPr>
                <w:spacing w:val="29"/>
                <w:sz w:val="20"/>
              </w:rPr>
              <w:t xml:space="preserve"> </w:t>
            </w:r>
            <w:r w:rsidRPr="00E023BD">
              <w:rPr>
                <w:sz w:val="20"/>
              </w:rPr>
              <w:t>regresného</w:t>
            </w:r>
          </w:p>
          <w:p w14:paraId="3049321E" w14:textId="77777777" w:rsidR="00525890" w:rsidRPr="00E023BD" w:rsidRDefault="00ED4050">
            <w:pPr>
              <w:pStyle w:val="TableParagraph"/>
              <w:spacing w:before="3"/>
              <w:ind w:left="467"/>
              <w:jc w:val="both"/>
              <w:rPr>
                <w:sz w:val="20"/>
              </w:rPr>
            </w:pPr>
            <w:r w:rsidRPr="00E023BD">
              <w:rPr>
                <w:sz w:val="20"/>
              </w:rPr>
              <w:t>testovania objednávateľom,</w:t>
            </w:r>
          </w:p>
          <w:p w14:paraId="0314776D" w14:textId="77777777" w:rsidR="00525890" w:rsidRPr="00E023BD" w:rsidRDefault="00ED4050">
            <w:pPr>
              <w:pStyle w:val="TableParagraph"/>
              <w:numPr>
                <w:ilvl w:val="0"/>
                <w:numId w:val="2"/>
              </w:numPr>
              <w:tabs>
                <w:tab w:val="left" w:pos="828"/>
              </w:tabs>
              <w:spacing w:before="61"/>
              <w:ind w:left="828" w:hanging="361"/>
              <w:jc w:val="both"/>
              <w:rPr>
                <w:sz w:val="20"/>
              </w:rPr>
            </w:pPr>
            <w:r w:rsidRPr="00E023BD">
              <w:rPr>
                <w:sz w:val="20"/>
              </w:rPr>
              <w:t>vedenie dokumentácie o riadení</w:t>
            </w:r>
            <w:r w:rsidRPr="00E023BD">
              <w:rPr>
                <w:spacing w:val="-2"/>
                <w:sz w:val="20"/>
              </w:rPr>
              <w:t xml:space="preserve"> </w:t>
            </w:r>
            <w:r w:rsidRPr="00E023BD">
              <w:rPr>
                <w:sz w:val="20"/>
              </w:rPr>
              <w:t>incidentov.</w:t>
            </w:r>
          </w:p>
        </w:tc>
      </w:tr>
      <w:tr w:rsidR="00525890" w:rsidRPr="00E023BD" w14:paraId="2AF14F8A" w14:textId="77777777">
        <w:trPr>
          <w:trHeight w:val="2169"/>
        </w:trPr>
        <w:tc>
          <w:tcPr>
            <w:tcW w:w="2419" w:type="dxa"/>
          </w:tcPr>
          <w:p w14:paraId="15EF46C9" w14:textId="77777777" w:rsidR="00525890" w:rsidRPr="00E023BD" w:rsidRDefault="00ED4050">
            <w:pPr>
              <w:pStyle w:val="TableParagraph"/>
              <w:spacing w:before="59"/>
              <w:ind w:left="107"/>
              <w:rPr>
                <w:b/>
                <w:sz w:val="20"/>
              </w:rPr>
            </w:pPr>
            <w:r w:rsidRPr="00E023BD">
              <w:rPr>
                <w:b/>
                <w:sz w:val="20"/>
              </w:rPr>
              <w:t>Riadiaci výbor</w:t>
            </w:r>
          </w:p>
        </w:tc>
        <w:tc>
          <w:tcPr>
            <w:tcW w:w="6761" w:type="dxa"/>
          </w:tcPr>
          <w:p w14:paraId="177B39AE" w14:textId="77777777" w:rsidR="00525890" w:rsidRPr="00E023BD" w:rsidRDefault="00ED4050">
            <w:pPr>
              <w:pStyle w:val="TableParagraph"/>
              <w:spacing w:before="57"/>
              <w:ind w:left="107" w:right="96"/>
              <w:jc w:val="both"/>
              <w:rPr>
                <w:sz w:val="20"/>
              </w:rPr>
            </w:pPr>
            <w:r w:rsidRPr="00E023BD">
              <w:rPr>
                <w:sz w:val="20"/>
              </w:rPr>
              <w:t>predstavuje tú úroveň v rámci riadiacej organizačnej štruktúry projektu, ktorá má oprávnenia a zodpovednosť na rozhodovanie o vecnej oblasti riadenia poskytovania Servisných služieb, t.j. riadiaci orgán projektu predstavujú vedúci projektu poskytovateľa a objednávateľa v rámci oprávnení a zodpovedností delegovaných vedúcemu projektu objednávateľa riadiacou radou projektu, resp. riadiaca rada projektu, ak vedúci projektu poskytovateľa a objednávateľa nedokážu zaujať spoločné stanovisko k prerokovávanej vecnej oblasti projektu alebo vedúci projektu</w:t>
            </w:r>
            <w:r w:rsidRPr="00E023BD">
              <w:rPr>
                <w:spacing w:val="10"/>
                <w:sz w:val="20"/>
              </w:rPr>
              <w:t xml:space="preserve"> </w:t>
            </w:r>
            <w:r w:rsidRPr="00E023BD">
              <w:rPr>
                <w:sz w:val="20"/>
              </w:rPr>
              <w:t>objednávateľa</w:t>
            </w:r>
          </w:p>
          <w:p w14:paraId="6D608593" w14:textId="77777777" w:rsidR="00525890" w:rsidRPr="00E023BD" w:rsidRDefault="00ED4050">
            <w:pPr>
              <w:pStyle w:val="TableParagraph"/>
              <w:spacing w:before="1" w:line="215" w:lineRule="exact"/>
              <w:ind w:left="107"/>
              <w:jc w:val="both"/>
              <w:rPr>
                <w:sz w:val="20"/>
              </w:rPr>
            </w:pPr>
            <w:r w:rsidRPr="00E023BD">
              <w:rPr>
                <w:sz w:val="20"/>
              </w:rPr>
              <w:t xml:space="preserve">nemá </w:t>
            </w:r>
            <w:r w:rsidRPr="00E023BD">
              <w:rPr>
                <w:spacing w:val="26"/>
                <w:sz w:val="20"/>
              </w:rPr>
              <w:t xml:space="preserve"> </w:t>
            </w:r>
            <w:r w:rsidRPr="00E023BD">
              <w:rPr>
                <w:sz w:val="20"/>
              </w:rPr>
              <w:t xml:space="preserve">postačujúce </w:t>
            </w:r>
            <w:r w:rsidRPr="00E023BD">
              <w:rPr>
                <w:spacing w:val="27"/>
                <w:sz w:val="20"/>
              </w:rPr>
              <w:t xml:space="preserve"> </w:t>
            </w:r>
            <w:r w:rsidRPr="00E023BD">
              <w:rPr>
                <w:sz w:val="20"/>
              </w:rPr>
              <w:t xml:space="preserve">oprávnenia </w:t>
            </w:r>
            <w:r w:rsidRPr="00E023BD">
              <w:rPr>
                <w:spacing w:val="26"/>
                <w:sz w:val="20"/>
              </w:rPr>
              <w:t xml:space="preserve"> </w:t>
            </w:r>
            <w:r w:rsidRPr="00E023BD">
              <w:rPr>
                <w:sz w:val="20"/>
              </w:rPr>
              <w:t xml:space="preserve">rozhodovať </w:t>
            </w:r>
            <w:r w:rsidRPr="00E023BD">
              <w:rPr>
                <w:spacing w:val="27"/>
                <w:sz w:val="20"/>
              </w:rPr>
              <w:t xml:space="preserve"> </w:t>
            </w:r>
            <w:r w:rsidRPr="00E023BD">
              <w:rPr>
                <w:sz w:val="20"/>
              </w:rPr>
              <w:t xml:space="preserve">o </w:t>
            </w:r>
            <w:r w:rsidRPr="00E023BD">
              <w:rPr>
                <w:spacing w:val="28"/>
                <w:sz w:val="20"/>
              </w:rPr>
              <w:t xml:space="preserve"> </w:t>
            </w:r>
            <w:r w:rsidRPr="00E023BD">
              <w:rPr>
                <w:sz w:val="20"/>
              </w:rPr>
              <w:t xml:space="preserve">vecnej </w:t>
            </w:r>
            <w:r w:rsidRPr="00E023BD">
              <w:rPr>
                <w:spacing w:val="27"/>
                <w:sz w:val="20"/>
              </w:rPr>
              <w:t xml:space="preserve"> </w:t>
            </w:r>
            <w:r w:rsidRPr="00E023BD">
              <w:rPr>
                <w:sz w:val="20"/>
              </w:rPr>
              <w:t xml:space="preserve">oblasti </w:t>
            </w:r>
            <w:r w:rsidRPr="00E023BD">
              <w:rPr>
                <w:spacing w:val="26"/>
                <w:sz w:val="20"/>
              </w:rPr>
              <w:t xml:space="preserve"> </w:t>
            </w:r>
            <w:r w:rsidRPr="00E023BD">
              <w:rPr>
                <w:sz w:val="20"/>
              </w:rPr>
              <w:t xml:space="preserve">projektu. </w:t>
            </w:r>
            <w:r w:rsidRPr="00E023BD">
              <w:rPr>
                <w:spacing w:val="27"/>
                <w:sz w:val="20"/>
              </w:rPr>
              <w:t xml:space="preserve"> </w:t>
            </w:r>
            <w:r w:rsidRPr="00E023BD">
              <w:rPr>
                <w:sz w:val="20"/>
              </w:rPr>
              <w:t>V</w:t>
            </w:r>
          </w:p>
        </w:tc>
      </w:tr>
    </w:tbl>
    <w:p w14:paraId="068533C8" w14:textId="77777777" w:rsidR="00525890" w:rsidRPr="00E023BD" w:rsidRDefault="00525890">
      <w:pPr>
        <w:spacing w:line="215" w:lineRule="exact"/>
        <w:jc w:val="both"/>
        <w:rPr>
          <w:sz w:val="20"/>
        </w:rPr>
        <w:sectPr w:rsidR="00525890" w:rsidRPr="00E023BD">
          <w:footerReference w:type="default" r:id="rId18"/>
          <w:pgSz w:w="12240" w:h="15840"/>
          <w:pgMar w:top="560" w:right="1020" w:bottom="280" w:left="1720" w:header="0" w:footer="0" w:gutter="0"/>
          <w:cols w:space="708"/>
        </w:sectPr>
      </w:pPr>
    </w:p>
    <w:tbl>
      <w:tblPr>
        <w:tblW w:w="0" w:type="auto"/>
        <w:tblInd w:w="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9"/>
        <w:gridCol w:w="6761"/>
      </w:tblGrid>
      <w:tr w:rsidR="00525890" w:rsidRPr="00E023BD" w14:paraId="1776D700" w14:textId="77777777">
        <w:trPr>
          <w:trHeight w:val="590"/>
        </w:trPr>
        <w:tc>
          <w:tcPr>
            <w:tcW w:w="2419" w:type="dxa"/>
            <w:shd w:val="clear" w:color="auto" w:fill="F3F3F3"/>
          </w:tcPr>
          <w:p w14:paraId="3F20408B" w14:textId="77777777" w:rsidR="00525890" w:rsidRPr="00E023BD" w:rsidRDefault="00ED4050">
            <w:pPr>
              <w:pStyle w:val="TableParagraph"/>
              <w:spacing w:before="59"/>
              <w:ind w:left="851" w:right="299" w:hanging="519"/>
              <w:rPr>
                <w:b/>
                <w:sz w:val="20"/>
              </w:rPr>
            </w:pPr>
            <w:r w:rsidRPr="00E023BD">
              <w:rPr>
                <w:b/>
                <w:sz w:val="20"/>
              </w:rPr>
              <w:lastRenderedPageBreak/>
              <w:t>Pojem (y) / Výraz / Skratka</w:t>
            </w:r>
          </w:p>
        </w:tc>
        <w:tc>
          <w:tcPr>
            <w:tcW w:w="6761" w:type="dxa"/>
            <w:shd w:val="clear" w:color="auto" w:fill="F3F3F3"/>
          </w:tcPr>
          <w:p w14:paraId="5358F9E0" w14:textId="77777777" w:rsidR="00525890" w:rsidRPr="00E023BD" w:rsidRDefault="00ED4050">
            <w:pPr>
              <w:pStyle w:val="TableParagraph"/>
              <w:spacing w:before="59"/>
              <w:ind w:left="1655"/>
              <w:rPr>
                <w:b/>
                <w:sz w:val="20"/>
              </w:rPr>
            </w:pPr>
            <w:r w:rsidRPr="00E023BD">
              <w:rPr>
                <w:b/>
                <w:sz w:val="20"/>
              </w:rPr>
              <w:t>Vysvetlenie Pojmu / Výrazu / Skratky</w:t>
            </w:r>
          </w:p>
        </w:tc>
      </w:tr>
      <w:tr w:rsidR="00525890" w:rsidRPr="00E023BD" w14:paraId="76550BBB" w14:textId="77777777">
        <w:trPr>
          <w:trHeight w:val="721"/>
        </w:trPr>
        <w:tc>
          <w:tcPr>
            <w:tcW w:w="2419" w:type="dxa"/>
            <w:tcBorders>
              <w:bottom w:val="single" w:sz="6" w:space="0" w:color="000000"/>
            </w:tcBorders>
          </w:tcPr>
          <w:p w14:paraId="4522DF8F" w14:textId="77777777" w:rsidR="00525890" w:rsidRPr="00E023BD" w:rsidRDefault="00525890">
            <w:pPr>
              <w:pStyle w:val="TableParagraph"/>
              <w:rPr>
                <w:rFonts w:ascii="Times New Roman"/>
                <w:sz w:val="18"/>
              </w:rPr>
            </w:pPr>
          </w:p>
        </w:tc>
        <w:tc>
          <w:tcPr>
            <w:tcW w:w="6761" w:type="dxa"/>
            <w:tcBorders>
              <w:bottom w:val="single" w:sz="6" w:space="0" w:color="000000"/>
            </w:tcBorders>
          </w:tcPr>
          <w:p w14:paraId="65E75281" w14:textId="77777777" w:rsidR="00525890" w:rsidRPr="00E023BD" w:rsidRDefault="00ED4050">
            <w:pPr>
              <w:pStyle w:val="TableParagraph"/>
              <w:ind w:left="110" w:right="97"/>
              <w:jc w:val="both"/>
              <w:rPr>
                <w:sz w:val="20"/>
              </w:rPr>
            </w:pPr>
            <w:r w:rsidRPr="00E023BD">
              <w:rPr>
                <w:sz w:val="20"/>
              </w:rPr>
              <w:t>prípade, že ani riadiaca rada projektu nemá dostatočné oprávnenia rozhodovať, o vecnej oblasti projektu rozhoduje štatutárny orgán objednávateľa.</w:t>
            </w:r>
          </w:p>
        </w:tc>
      </w:tr>
      <w:tr w:rsidR="00525890" w:rsidRPr="00E023BD" w14:paraId="647E859F" w14:textId="77777777">
        <w:trPr>
          <w:trHeight w:val="1492"/>
        </w:trPr>
        <w:tc>
          <w:tcPr>
            <w:tcW w:w="2419" w:type="dxa"/>
            <w:tcBorders>
              <w:top w:val="single" w:sz="6" w:space="0" w:color="000000"/>
              <w:left w:val="single" w:sz="6" w:space="0" w:color="000000"/>
              <w:bottom w:val="single" w:sz="6" w:space="0" w:color="000000"/>
              <w:right w:val="single" w:sz="6" w:space="0" w:color="000000"/>
            </w:tcBorders>
          </w:tcPr>
          <w:p w14:paraId="37B00237" w14:textId="77777777" w:rsidR="00525890" w:rsidRPr="00E023BD" w:rsidRDefault="00ED4050">
            <w:pPr>
              <w:pStyle w:val="TableParagraph"/>
              <w:spacing w:before="59"/>
              <w:ind w:left="69"/>
              <w:rPr>
                <w:b/>
                <w:sz w:val="20"/>
              </w:rPr>
            </w:pPr>
            <w:r w:rsidRPr="00E023BD">
              <w:rPr>
                <w:b/>
                <w:sz w:val="20"/>
              </w:rPr>
              <w:t>Sprievodná dokumentácia informačného systému</w:t>
            </w:r>
          </w:p>
        </w:tc>
        <w:tc>
          <w:tcPr>
            <w:tcW w:w="6761" w:type="dxa"/>
            <w:tcBorders>
              <w:top w:val="single" w:sz="6" w:space="0" w:color="000000"/>
              <w:left w:val="single" w:sz="6" w:space="0" w:color="000000"/>
              <w:bottom w:val="single" w:sz="6" w:space="0" w:color="000000"/>
              <w:right w:val="single" w:sz="6" w:space="0" w:color="000000"/>
            </w:tcBorders>
          </w:tcPr>
          <w:p w14:paraId="7651C66D" w14:textId="77777777" w:rsidR="00525890" w:rsidRPr="00E023BD" w:rsidRDefault="00ED4050">
            <w:pPr>
              <w:pStyle w:val="TableParagraph"/>
              <w:spacing w:before="61"/>
              <w:ind w:left="71"/>
              <w:rPr>
                <w:sz w:val="20"/>
              </w:rPr>
            </w:pPr>
            <w:r w:rsidRPr="00E023BD">
              <w:rPr>
                <w:sz w:val="20"/>
              </w:rPr>
              <w:t>sprievodnú dokumentáciu informačného systému predstavuje:</w:t>
            </w:r>
          </w:p>
          <w:p w14:paraId="3A364A9E" w14:textId="77777777" w:rsidR="00525890" w:rsidRPr="00E023BD" w:rsidRDefault="00ED4050">
            <w:pPr>
              <w:pStyle w:val="TableParagraph"/>
              <w:spacing w:before="61" w:line="300" w:lineRule="auto"/>
              <w:ind w:left="71" w:right="2154"/>
              <w:rPr>
                <w:sz w:val="20"/>
              </w:rPr>
            </w:pPr>
            <w:r w:rsidRPr="00E023BD">
              <w:rPr>
                <w:sz w:val="20"/>
              </w:rPr>
              <w:t>vývojová dokumentácia informačného systému, technická dokumentácia informačného systému, používateľská dokumentácia informačného systému,</w:t>
            </w:r>
          </w:p>
          <w:p w14:paraId="4FD97586" w14:textId="77777777" w:rsidR="00525890" w:rsidRPr="00E023BD" w:rsidRDefault="00ED4050">
            <w:pPr>
              <w:pStyle w:val="TableParagraph"/>
              <w:spacing w:before="4" w:line="232" w:lineRule="exact"/>
              <w:ind w:left="71"/>
              <w:rPr>
                <w:sz w:val="20"/>
              </w:rPr>
            </w:pPr>
            <w:r w:rsidRPr="00E023BD">
              <w:rPr>
                <w:sz w:val="20"/>
              </w:rPr>
              <w:t>inštalačná dokumentácia informačného systému.</w:t>
            </w:r>
          </w:p>
        </w:tc>
      </w:tr>
      <w:tr w:rsidR="00525890" w:rsidRPr="00E023BD" w14:paraId="0754BD05" w14:textId="77777777">
        <w:trPr>
          <w:trHeight w:val="1254"/>
        </w:trPr>
        <w:tc>
          <w:tcPr>
            <w:tcW w:w="2419" w:type="dxa"/>
            <w:tcBorders>
              <w:top w:val="single" w:sz="6" w:space="0" w:color="000000"/>
            </w:tcBorders>
          </w:tcPr>
          <w:p w14:paraId="64D90CD6" w14:textId="77777777" w:rsidR="00525890" w:rsidRPr="00E023BD" w:rsidRDefault="00ED4050">
            <w:pPr>
              <w:pStyle w:val="TableParagraph"/>
              <w:spacing w:before="61"/>
              <w:ind w:left="110"/>
              <w:rPr>
                <w:b/>
                <w:sz w:val="20"/>
              </w:rPr>
            </w:pPr>
            <w:r w:rsidRPr="00E023BD">
              <w:rPr>
                <w:b/>
                <w:sz w:val="20"/>
              </w:rPr>
              <w:t>Softvér tretej strany</w:t>
            </w:r>
          </w:p>
        </w:tc>
        <w:tc>
          <w:tcPr>
            <w:tcW w:w="6761" w:type="dxa"/>
            <w:tcBorders>
              <w:top w:val="single" w:sz="6" w:space="0" w:color="000000"/>
            </w:tcBorders>
          </w:tcPr>
          <w:p w14:paraId="75CE530B" w14:textId="77777777" w:rsidR="00525890" w:rsidRPr="00E023BD" w:rsidRDefault="00ED4050">
            <w:pPr>
              <w:pStyle w:val="TableParagraph"/>
              <w:spacing w:before="59"/>
              <w:ind w:left="110" w:right="95"/>
              <w:jc w:val="both"/>
              <w:rPr>
                <w:sz w:val="20"/>
              </w:rPr>
            </w:pPr>
            <w:r w:rsidRPr="00E023BD">
              <w:rPr>
                <w:sz w:val="20"/>
              </w:rPr>
              <w:t>zmluvné   strany   rozumejú   softvérové    programy,   ktoré sú zabudované  v</w:t>
            </w:r>
            <w:r w:rsidRPr="00E023BD">
              <w:rPr>
                <w:spacing w:val="-5"/>
                <w:sz w:val="20"/>
              </w:rPr>
              <w:t xml:space="preserve"> </w:t>
            </w:r>
            <w:r w:rsidRPr="00E023BD">
              <w:rPr>
                <w:sz w:val="20"/>
              </w:rPr>
              <w:t>systéme</w:t>
            </w:r>
            <w:r w:rsidRPr="00E023BD">
              <w:rPr>
                <w:spacing w:val="-12"/>
                <w:sz w:val="20"/>
              </w:rPr>
              <w:t xml:space="preserve"> </w:t>
            </w:r>
            <w:r w:rsidRPr="00E023BD">
              <w:rPr>
                <w:sz w:val="20"/>
              </w:rPr>
              <w:t>(licencovanom</w:t>
            </w:r>
            <w:r w:rsidRPr="00E023BD">
              <w:rPr>
                <w:spacing w:val="-14"/>
                <w:sz w:val="20"/>
              </w:rPr>
              <w:t xml:space="preserve"> </w:t>
            </w:r>
            <w:r w:rsidRPr="00E023BD">
              <w:rPr>
                <w:sz w:val="20"/>
              </w:rPr>
              <w:t>programe),</w:t>
            </w:r>
            <w:r w:rsidRPr="00E023BD">
              <w:rPr>
                <w:spacing w:val="-14"/>
                <w:sz w:val="20"/>
              </w:rPr>
              <w:t xml:space="preserve"> </w:t>
            </w:r>
            <w:r w:rsidRPr="00E023BD">
              <w:rPr>
                <w:sz w:val="20"/>
              </w:rPr>
              <w:t>alebo</w:t>
            </w:r>
            <w:r w:rsidRPr="00E023BD">
              <w:rPr>
                <w:spacing w:val="-5"/>
                <w:sz w:val="20"/>
              </w:rPr>
              <w:t xml:space="preserve"> </w:t>
            </w:r>
            <w:r w:rsidRPr="00E023BD">
              <w:rPr>
                <w:sz w:val="20"/>
              </w:rPr>
              <w:t>sú</w:t>
            </w:r>
            <w:r w:rsidRPr="00E023BD">
              <w:rPr>
                <w:spacing w:val="-13"/>
                <w:sz w:val="20"/>
              </w:rPr>
              <w:t xml:space="preserve"> </w:t>
            </w:r>
            <w:r w:rsidRPr="00E023BD">
              <w:rPr>
                <w:sz w:val="20"/>
              </w:rPr>
              <w:t>vyžadované</w:t>
            </w:r>
            <w:r w:rsidRPr="00E023BD">
              <w:rPr>
                <w:spacing w:val="-13"/>
                <w:sz w:val="20"/>
              </w:rPr>
              <w:t xml:space="preserve"> </w:t>
            </w:r>
            <w:r w:rsidRPr="00E023BD">
              <w:rPr>
                <w:sz w:val="20"/>
              </w:rPr>
              <w:t>na</w:t>
            </w:r>
            <w:r w:rsidRPr="00E023BD">
              <w:rPr>
                <w:spacing w:val="-13"/>
                <w:sz w:val="20"/>
              </w:rPr>
              <w:t xml:space="preserve"> </w:t>
            </w:r>
            <w:r w:rsidRPr="00E023BD">
              <w:rPr>
                <w:sz w:val="20"/>
              </w:rPr>
              <w:t>jeho</w:t>
            </w:r>
            <w:r w:rsidRPr="00E023BD">
              <w:rPr>
                <w:spacing w:val="-11"/>
                <w:sz w:val="20"/>
              </w:rPr>
              <w:t xml:space="preserve"> </w:t>
            </w:r>
            <w:r w:rsidRPr="00E023BD">
              <w:rPr>
                <w:sz w:val="20"/>
              </w:rPr>
              <w:t>používanie a ich výrobcom alebo autorom nie je poskytovateľ alebo ide o softvérové programy vytvorené poskytovateľom, s ktorými poskytovateľ bežne obchoduje na trhu formou predaja</w:t>
            </w:r>
            <w:r w:rsidRPr="00E023BD">
              <w:rPr>
                <w:spacing w:val="3"/>
                <w:sz w:val="20"/>
              </w:rPr>
              <w:t xml:space="preserve"> </w:t>
            </w:r>
            <w:r w:rsidRPr="00E023BD">
              <w:rPr>
                <w:sz w:val="20"/>
              </w:rPr>
              <w:t>licencií.</w:t>
            </w:r>
          </w:p>
        </w:tc>
      </w:tr>
      <w:tr w:rsidR="00525890" w:rsidRPr="00E023BD" w14:paraId="6610D3B0" w14:textId="77777777">
        <w:trPr>
          <w:trHeight w:val="1252"/>
        </w:trPr>
        <w:tc>
          <w:tcPr>
            <w:tcW w:w="2419" w:type="dxa"/>
          </w:tcPr>
          <w:p w14:paraId="58E40B35" w14:textId="77777777" w:rsidR="00525890" w:rsidRPr="00E023BD" w:rsidRDefault="00ED4050">
            <w:pPr>
              <w:pStyle w:val="TableParagraph"/>
              <w:spacing w:before="57"/>
              <w:ind w:left="110" w:right="299"/>
              <w:rPr>
                <w:b/>
                <w:sz w:val="20"/>
              </w:rPr>
            </w:pPr>
            <w:r w:rsidRPr="00E023BD">
              <w:rPr>
                <w:b/>
                <w:sz w:val="20"/>
              </w:rPr>
              <w:t xml:space="preserve">Systém na </w:t>
            </w:r>
            <w:r w:rsidRPr="00E023BD">
              <w:rPr>
                <w:b/>
                <w:w w:val="95"/>
                <w:sz w:val="20"/>
              </w:rPr>
              <w:t xml:space="preserve">zaznamenávanie </w:t>
            </w:r>
            <w:r w:rsidRPr="00E023BD">
              <w:rPr>
                <w:b/>
                <w:sz w:val="20"/>
              </w:rPr>
              <w:t>prevádzkových incidentov</w:t>
            </w:r>
          </w:p>
        </w:tc>
        <w:tc>
          <w:tcPr>
            <w:tcW w:w="6761" w:type="dxa"/>
          </w:tcPr>
          <w:p w14:paraId="3F8ED868" w14:textId="77777777" w:rsidR="00525890" w:rsidRPr="00E023BD" w:rsidRDefault="00ED4050">
            <w:pPr>
              <w:pStyle w:val="TableParagraph"/>
              <w:spacing w:before="57"/>
              <w:ind w:left="110" w:right="91"/>
              <w:jc w:val="both"/>
              <w:rPr>
                <w:sz w:val="20"/>
              </w:rPr>
            </w:pPr>
            <w:r w:rsidRPr="00E023BD">
              <w:rPr>
                <w:sz w:val="20"/>
              </w:rPr>
              <w:t>systém určený na evidovanie prevádzkových incidentov/vád/ chýb/nedostatkov zistených pri  prevádzke  informačného  systému,  alebo  v súvislosti s prevádzkou informačného systému alebo incidentov zistených počas overovania funkčnosti informačného systému (akceptačného testovania).</w:t>
            </w:r>
          </w:p>
        </w:tc>
      </w:tr>
      <w:tr w:rsidR="00525890" w:rsidRPr="00E023BD" w14:paraId="7837A3C4" w14:textId="77777777">
        <w:trPr>
          <w:trHeight w:val="781"/>
        </w:trPr>
        <w:tc>
          <w:tcPr>
            <w:tcW w:w="2419" w:type="dxa"/>
          </w:tcPr>
          <w:p w14:paraId="2E95F2D6" w14:textId="77777777" w:rsidR="00525890" w:rsidRPr="00E023BD" w:rsidRDefault="00ED4050">
            <w:pPr>
              <w:pStyle w:val="TableParagraph"/>
              <w:spacing w:before="59"/>
              <w:ind w:left="110"/>
              <w:rPr>
                <w:b/>
                <w:sz w:val="20"/>
              </w:rPr>
            </w:pPr>
            <w:r w:rsidRPr="00E023BD">
              <w:rPr>
                <w:b/>
                <w:sz w:val="20"/>
              </w:rPr>
              <w:t>SW</w:t>
            </w:r>
          </w:p>
        </w:tc>
        <w:tc>
          <w:tcPr>
            <w:tcW w:w="6761" w:type="dxa"/>
          </w:tcPr>
          <w:p w14:paraId="4991C4CC" w14:textId="77777777" w:rsidR="00525890" w:rsidRPr="00E023BD" w:rsidRDefault="00ED4050">
            <w:pPr>
              <w:pStyle w:val="TableParagraph"/>
              <w:spacing w:before="57"/>
              <w:ind w:left="110" w:right="155"/>
              <w:rPr>
                <w:sz w:val="20"/>
              </w:rPr>
            </w:pPr>
            <w:r w:rsidRPr="00E023BD">
              <w:rPr>
                <w:sz w:val="20"/>
              </w:rPr>
              <w:t xml:space="preserve">Softvér - programové </w:t>
            </w:r>
            <w:hyperlink r:id="rId19">
              <w:r w:rsidRPr="00E023BD">
                <w:rPr>
                  <w:sz w:val="20"/>
                </w:rPr>
                <w:t xml:space="preserve">vybavenie </w:t>
              </w:r>
            </w:hyperlink>
            <w:r w:rsidRPr="00E023BD">
              <w:rPr>
                <w:sz w:val="20"/>
              </w:rPr>
              <w:t>počítača; vybavenie počítača programovacím jazykom a programom, programové vybavenie počítača (na rozdiel od technického vybavenia, hardvéru)</w:t>
            </w:r>
          </w:p>
        </w:tc>
      </w:tr>
      <w:tr w:rsidR="00525890" w:rsidRPr="00E023BD" w14:paraId="05B90D90" w14:textId="77777777">
        <w:trPr>
          <w:trHeight w:val="784"/>
        </w:trPr>
        <w:tc>
          <w:tcPr>
            <w:tcW w:w="2419" w:type="dxa"/>
          </w:tcPr>
          <w:p w14:paraId="0992985B" w14:textId="77777777" w:rsidR="00525890" w:rsidRPr="00E023BD" w:rsidRDefault="00ED4050">
            <w:pPr>
              <w:pStyle w:val="TableParagraph"/>
              <w:spacing w:before="59"/>
              <w:ind w:left="110"/>
              <w:rPr>
                <w:b/>
                <w:sz w:val="20"/>
              </w:rPr>
            </w:pPr>
            <w:r w:rsidRPr="00E023BD">
              <w:rPr>
                <w:b/>
                <w:sz w:val="20"/>
              </w:rPr>
              <w:t>Testovacie prostredie</w:t>
            </w:r>
          </w:p>
        </w:tc>
        <w:tc>
          <w:tcPr>
            <w:tcW w:w="6761" w:type="dxa"/>
          </w:tcPr>
          <w:p w14:paraId="57EBA22A" w14:textId="77777777" w:rsidR="00525890" w:rsidRPr="00E023BD" w:rsidRDefault="00ED4050">
            <w:pPr>
              <w:pStyle w:val="TableParagraph"/>
              <w:spacing w:before="59"/>
              <w:ind w:left="110" w:right="97"/>
              <w:jc w:val="both"/>
              <w:rPr>
                <w:sz w:val="20"/>
              </w:rPr>
            </w:pPr>
            <w:r w:rsidRPr="00E023BD">
              <w:rPr>
                <w:sz w:val="20"/>
              </w:rPr>
              <w:t>zmluvné strany rozumejú technické zariadenia a programové vybavenie (softvér) a všetky údaje nachádzajúce sa u objednávateľa vrátane nastavenia ich parametrov určené k akceptačnému testovaniu informačného systému.</w:t>
            </w:r>
          </w:p>
        </w:tc>
      </w:tr>
      <w:tr w:rsidR="00525890" w:rsidRPr="00E023BD" w14:paraId="01E1FF54" w14:textId="77777777">
        <w:trPr>
          <w:trHeight w:val="549"/>
        </w:trPr>
        <w:tc>
          <w:tcPr>
            <w:tcW w:w="2419" w:type="dxa"/>
          </w:tcPr>
          <w:p w14:paraId="2749FACC" w14:textId="77777777" w:rsidR="00525890" w:rsidRPr="00E023BD" w:rsidRDefault="00ED4050">
            <w:pPr>
              <w:pStyle w:val="TableParagraph"/>
              <w:spacing w:before="59"/>
              <w:ind w:left="110" w:right="299"/>
              <w:rPr>
                <w:b/>
                <w:sz w:val="20"/>
              </w:rPr>
            </w:pPr>
            <w:r w:rsidRPr="00E023BD">
              <w:rPr>
                <w:b/>
                <w:sz w:val="20"/>
              </w:rPr>
              <w:t>Účastník servisnej služby</w:t>
            </w:r>
          </w:p>
        </w:tc>
        <w:tc>
          <w:tcPr>
            <w:tcW w:w="6761" w:type="dxa"/>
          </w:tcPr>
          <w:p w14:paraId="5C272166" w14:textId="77777777" w:rsidR="00525890" w:rsidRPr="00E023BD" w:rsidRDefault="00ED4050">
            <w:pPr>
              <w:pStyle w:val="TableParagraph"/>
              <w:spacing w:before="59"/>
              <w:ind w:left="110"/>
              <w:rPr>
                <w:sz w:val="20"/>
              </w:rPr>
            </w:pPr>
            <w:r w:rsidRPr="00E023BD">
              <w:rPr>
                <w:sz w:val="20"/>
              </w:rPr>
              <w:t>účastníkmi servisnej služby sú výhradne zmluvné strany, t. j. objednávateľ</w:t>
            </w:r>
          </w:p>
          <w:p w14:paraId="64393638" w14:textId="77777777" w:rsidR="00525890" w:rsidRPr="00E023BD" w:rsidRDefault="00ED4050">
            <w:pPr>
              <w:pStyle w:val="TableParagraph"/>
              <w:spacing w:before="1"/>
              <w:ind w:left="110"/>
              <w:rPr>
                <w:sz w:val="20"/>
              </w:rPr>
            </w:pPr>
            <w:r w:rsidRPr="00E023BD">
              <w:rPr>
                <w:sz w:val="20"/>
              </w:rPr>
              <w:t>a poskytovateľ.</w:t>
            </w:r>
          </w:p>
        </w:tc>
      </w:tr>
      <w:tr w:rsidR="00525890" w:rsidRPr="00E023BD" w14:paraId="0D27469F" w14:textId="77777777">
        <w:trPr>
          <w:trHeight w:val="1252"/>
        </w:trPr>
        <w:tc>
          <w:tcPr>
            <w:tcW w:w="2419" w:type="dxa"/>
            <w:tcBorders>
              <w:bottom w:val="single" w:sz="6" w:space="0" w:color="000000"/>
            </w:tcBorders>
          </w:tcPr>
          <w:p w14:paraId="560CEC17" w14:textId="77777777" w:rsidR="00525890" w:rsidRPr="00E023BD" w:rsidRDefault="00ED4050">
            <w:pPr>
              <w:pStyle w:val="TableParagraph"/>
              <w:spacing w:before="59"/>
              <w:ind w:left="110"/>
              <w:rPr>
                <w:b/>
                <w:sz w:val="20"/>
              </w:rPr>
            </w:pPr>
            <w:r w:rsidRPr="00E023BD">
              <w:rPr>
                <w:b/>
                <w:sz w:val="20"/>
              </w:rPr>
              <w:t>Výkaz</w:t>
            </w:r>
          </w:p>
        </w:tc>
        <w:tc>
          <w:tcPr>
            <w:tcW w:w="6761" w:type="dxa"/>
            <w:tcBorders>
              <w:bottom w:val="single" w:sz="6" w:space="0" w:color="000000"/>
            </w:tcBorders>
          </w:tcPr>
          <w:p w14:paraId="48CA1F80" w14:textId="77777777" w:rsidR="00525890" w:rsidRPr="00E023BD" w:rsidRDefault="00ED4050">
            <w:pPr>
              <w:pStyle w:val="TableParagraph"/>
              <w:spacing w:before="57"/>
              <w:ind w:left="110" w:right="94"/>
              <w:jc w:val="both"/>
              <w:rPr>
                <w:sz w:val="20"/>
              </w:rPr>
            </w:pPr>
            <w:r w:rsidRPr="00E023BD">
              <w:rPr>
                <w:sz w:val="20"/>
              </w:rPr>
              <w:t>zmluvné strany rozumejú tlačový výstup vyhotovený vo formáte a grafickej úprave, ktorý je predpísaný internými aktmi riadenia objednávateľa alebo všeobecne záväznými právnymi predpismi. Vzor každého výkazu je uvedený v tejto zmluve. Tlač môže byť vykonávaná na (čistý) papier formátu A4 a A3 podľa formátu požadovaného výkazu.</w:t>
            </w:r>
          </w:p>
        </w:tc>
      </w:tr>
      <w:tr w:rsidR="00525890" w:rsidRPr="00E023BD" w14:paraId="27BAEF87" w14:textId="77777777">
        <w:trPr>
          <w:trHeight w:val="548"/>
        </w:trPr>
        <w:tc>
          <w:tcPr>
            <w:tcW w:w="2419" w:type="dxa"/>
            <w:tcBorders>
              <w:top w:val="single" w:sz="6" w:space="0" w:color="000000"/>
              <w:left w:val="single" w:sz="6" w:space="0" w:color="000000"/>
              <w:bottom w:val="single" w:sz="6" w:space="0" w:color="000000"/>
              <w:right w:val="single" w:sz="6" w:space="0" w:color="000000"/>
            </w:tcBorders>
          </w:tcPr>
          <w:p w14:paraId="36CD026D" w14:textId="77777777" w:rsidR="00525890" w:rsidRPr="00E023BD" w:rsidRDefault="00ED4050">
            <w:pPr>
              <w:pStyle w:val="TableParagraph"/>
              <w:spacing w:before="59"/>
              <w:ind w:left="69"/>
              <w:rPr>
                <w:b/>
                <w:sz w:val="20"/>
              </w:rPr>
            </w:pPr>
            <w:r w:rsidRPr="00E023BD">
              <w:rPr>
                <w:b/>
                <w:sz w:val="20"/>
              </w:rPr>
              <w:t>Vývojové prostredie</w:t>
            </w:r>
          </w:p>
        </w:tc>
        <w:tc>
          <w:tcPr>
            <w:tcW w:w="6761" w:type="dxa"/>
            <w:tcBorders>
              <w:top w:val="single" w:sz="6" w:space="0" w:color="000000"/>
              <w:left w:val="single" w:sz="6" w:space="0" w:color="000000"/>
              <w:bottom w:val="single" w:sz="6" w:space="0" w:color="000000"/>
              <w:right w:val="single" w:sz="6" w:space="0" w:color="000000"/>
            </w:tcBorders>
          </w:tcPr>
          <w:p w14:paraId="71E2E011" w14:textId="77777777" w:rsidR="00525890" w:rsidRPr="00E023BD" w:rsidRDefault="00ED4050">
            <w:pPr>
              <w:pStyle w:val="TableParagraph"/>
              <w:tabs>
                <w:tab w:val="left" w:pos="1281"/>
                <w:tab w:val="left" w:pos="2162"/>
                <w:tab w:val="left" w:pos="2857"/>
                <w:tab w:val="left" w:pos="3241"/>
                <w:tab w:val="left" w:pos="4465"/>
                <w:tab w:val="left" w:pos="5975"/>
              </w:tabs>
              <w:spacing w:before="59"/>
              <w:ind w:left="71" w:right="54"/>
              <w:rPr>
                <w:sz w:val="20"/>
              </w:rPr>
            </w:pPr>
            <w:r w:rsidRPr="00E023BD">
              <w:rPr>
                <w:sz w:val="20"/>
              </w:rPr>
              <w:t>informačná</w:t>
            </w:r>
            <w:r w:rsidRPr="00E023BD">
              <w:rPr>
                <w:sz w:val="20"/>
              </w:rPr>
              <w:tab/>
              <w:t>systém,</w:t>
            </w:r>
            <w:r w:rsidRPr="00E023BD">
              <w:rPr>
                <w:sz w:val="20"/>
              </w:rPr>
              <w:tab/>
              <w:t>ktorý</w:t>
            </w:r>
            <w:r w:rsidRPr="00E023BD">
              <w:rPr>
                <w:sz w:val="20"/>
              </w:rPr>
              <w:tab/>
              <w:t>je</w:t>
            </w:r>
            <w:r w:rsidRPr="00E023BD">
              <w:rPr>
                <w:sz w:val="20"/>
              </w:rPr>
              <w:tab/>
              <w:t>inštalovaný</w:t>
            </w:r>
            <w:r w:rsidRPr="00E023BD">
              <w:rPr>
                <w:sz w:val="20"/>
              </w:rPr>
              <w:tab/>
              <w:t>a</w:t>
            </w:r>
            <w:r w:rsidRPr="00E023BD">
              <w:rPr>
                <w:spacing w:val="-2"/>
                <w:sz w:val="20"/>
              </w:rPr>
              <w:t xml:space="preserve"> </w:t>
            </w:r>
            <w:r w:rsidRPr="00E023BD">
              <w:rPr>
                <w:sz w:val="20"/>
              </w:rPr>
              <w:t>sprístupnený</w:t>
            </w:r>
            <w:r w:rsidRPr="00E023BD">
              <w:rPr>
                <w:sz w:val="20"/>
              </w:rPr>
              <w:tab/>
              <w:t xml:space="preserve">v </w:t>
            </w:r>
            <w:r w:rsidRPr="00E023BD">
              <w:rPr>
                <w:spacing w:val="-3"/>
                <w:sz w:val="20"/>
              </w:rPr>
              <w:t xml:space="preserve">mieste </w:t>
            </w:r>
            <w:r w:rsidRPr="00E023BD">
              <w:rPr>
                <w:sz w:val="20"/>
              </w:rPr>
              <w:t>poskytovateľa a/alebo</w:t>
            </w:r>
            <w:r w:rsidRPr="00E023BD">
              <w:rPr>
                <w:spacing w:val="-2"/>
                <w:sz w:val="20"/>
              </w:rPr>
              <w:t xml:space="preserve"> </w:t>
            </w:r>
            <w:r w:rsidRPr="00E023BD">
              <w:rPr>
                <w:sz w:val="20"/>
              </w:rPr>
              <w:t>objednávateľa.</w:t>
            </w:r>
          </w:p>
        </w:tc>
      </w:tr>
      <w:tr w:rsidR="00525890" w:rsidRPr="00E023BD" w14:paraId="7E3E33E6" w14:textId="77777777">
        <w:trPr>
          <w:trHeight w:val="1252"/>
        </w:trPr>
        <w:tc>
          <w:tcPr>
            <w:tcW w:w="2419" w:type="dxa"/>
            <w:tcBorders>
              <w:top w:val="single" w:sz="6" w:space="0" w:color="000000"/>
            </w:tcBorders>
          </w:tcPr>
          <w:p w14:paraId="4983D18E" w14:textId="77777777" w:rsidR="00525890" w:rsidRPr="00E023BD" w:rsidRDefault="00ED4050">
            <w:pPr>
              <w:pStyle w:val="TableParagraph"/>
              <w:spacing w:before="59"/>
              <w:ind w:left="110" w:right="354"/>
              <w:jc w:val="both"/>
              <w:rPr>
                <w:b/>
                <w:sz w:val="20"/>
              </w:rPr>
            </w:pPr>
            <w:r w:rsidRPr="00E023BD">
              <w:rPr>
                <w:b/>
                <w:sz w:val="20"/>
              </w:rPr>
              <w:t>Zmluva, zmluva, táto zmluva, tejto zmluvy, Servisná zmluva</w:t>
            </w:r>
          </w:p>
        </w:tc>
        <w:tc>
          <w:tcPr>
            <w:tcW w:w="6761" w:type="dxa"/>
            <w:tcBorders>
              <w:top w:val="single" w:sz="6" w:space="0" w:color="000000"/>
            </w:tcBorders>
          </w:tcPr>
          <w:p w14:paraId="610B0150" w14:textId="140CA784" w:rsidR="00525890" w:rsidRPr="00E023BD" w:rsidRDefault="00ED4050">
            <w:pPr>
              <w:pStyle w:val="TableParagraph"/>
              <w:spacing w:before="59"/>
              <w:ind w:left="110" w:right="94"/>
              <w:jc w:val="both"/>
              <w:rPr>
                <w:sz w:val="20"/>
              </w:rPr>
            </w:pPr>
            <w:r w:rsidRPr="00E023BD">
              <w:rPr>
                <w:sz w:val="20"/>
              </w:rPr>
              <w:t xml:space="preserve">rozumie sa zmluva číslo </w:t>
            </w:r>
            <w:r w:rsidR="0021393F" w:rsidRPr="00E023BD">
              <w:rPr>
                <w:sz w:val="20"/>
              </w:rPr>
              <w:t>C-NBS1-000-120-964</w:t>
            </w:r>
            <w:r w:rsidRPr="00E023BD">
              <w:rPr>
                <w:sz w:val="20"/>
              </w:rPr>
              <w:t>. Uvedený pojem zahŕňa zmluvu</w:t>
            </w:r>
            <w:r w:rsidRPr="00E023BD">
              <w:rPr>
                <w:spacing w:val="-9"/>
                <w:sz w:val="20"/>
              </w:rPr>
              <w:t xml:space="preserve"> </w:t>
            </w:r>
            <w:r w:rsidRPr="00E023BD">
              <w:rPr>
                <w:sz w:val="20"/>
              </w:rPr>
              <w:t>vrátane</w:t>
            </w:r>
            <w:r w:rsidRPr="00E023BD">
              <w:rPr>
                <w:spacing w:val="-7"/>
                <w:sz w:val="20"/>
              </w:rPr>
              <w:t xml:space="preserve"> </w:t>
            </w:r>
            <w:r w:rsidRPr="00E023BD">
              <w:rPr>
                <w:sz w:val="20"/>
              </w:rPr>
              <w:t>všetkých</w:t>
            </w:r>
            <w:r w:rsidRPr="00E023BD">
              <w:rPr>
                <w:spacing w:val="-8"/>
                <w:sz w:val="20"/>
              </w:rPr>
              <w:t xml:space="preserve"> </w:t>
            </w:r>
            <w:r w:rsidRPr="00E023BD">
              <w:rPr>
                <w:sz w:val="20"/>
              </w:rPr>
              <w:t>príloh,</w:t>
            </w:r>
            <w:r w:rsidRPr="00E023BD">
              <w:rPr>
                <w:spacing w:val="-9"/>
                <w:sz w:val="20"/>
              </w:rPr>
              <w:t xml:space="preserve"> </w:t>
            </w:r>
            <w:r w:rsidRPr="00E023BD">
              <w:rPr>
                <w:sz w:val="20"/>
              </w:rPr>
              <w:t>ktoré</w:t>
            </w:r>
            <w:r w:rsidRPr="00E023BD">
              <w:rPr>
                <w:spacing w:val="-2"/>
                <w:sz w:val="20"/>
              </w:rPr>
              <w:t xml:space="preserve"> </w:t>
            </w:r>
            <w:r w:rsidRPr="00E023BD">
              <w:rPr>
                <w:sz w:val="20"/>
              </w:rPr>
              <w:t>tvoria</w:t>
            </w:r>
            <w:r w:rsidRPr="00E023BD">
              <w:rPr>
                <w:spacing w:val="-8"/>
                <w:sz w:val="20"/>
              </w:rPr>
              <w:t xml:space="preserve"> </w:t>
            </w:r>
            <w:r w:rsidRPr="00E023BD">
              <w:rPr>
                <w:sz w:val="20"/>
              </w:rPr>
              <w:t>jej</w:t>
            </w:r>
            <w:r w:rsidRPr="00E023BD">
              <w:rPr>
                <w:spacing w:val="-8"/>
                <w:sz w:val="20"/>
              </w:rPr>
              <w:t xml:space="preserve"> </w:t>
            </w:r>
            <w:r w:rsidRPr="00E023BD">
              <w:rPr>
                <w:sz w:val="20"/>
              </w:rPr>
              <w:t>neoddeliteľnú</w:t>
            </w:r>
            <w:r w:rsidRPr="00E023BD">
              <w:rPr>
                <w:spacing w:val="-8"/>
                <w:sz w:val="20"/>
              </w:rPr>
              <w:t xml:space="preserve"> </w:t>
            </w:r>
            <w:r w:rsidRPr="00E023BD">
              <w:rPr>
                <w:sz w:val="20"/>
              </w:rPr>
              <w:t>súčasť</w:t>
            </w:r>
            <w:r w:rsidRPr="00E023BD">
              <w:rPr>
                <w:spacing w:val="-10"/>
                <w:sz w:val="20"/>
              </w:rPr>
              <w:t xml:space="preserve"> </w:t>
            </w:r>
            <w:r w:rsidRPr="00E023BD">
              <w:rPr>
                <w:sz w:val="20"/>
              </w:rPr>
              <w:t>a</w:t>
            </w:r>
            <w:r w:rsidRPr="00E023BD">
              <w:rPr>
                <w:spacing w:val="-7"/>
                <w:sz w:val="20"/>
              </w:rPr>
              <w:t xml:space="preserve"> </w:t>
            </w:r>
            <w:r w:rsidRPr="00E023BD">
              <w:rPr>
                <w:sz w:val="20"/>
              </w:rPr>
              <w:t>každý iný dokument, ktorý sa dohodne medzi stranami a výslovne určí, aby tvoril súčasť</w:t>
            </w:r>
            <w:r w:rsidRPr="00E023BD">
              <w:rPr>
                <w:spacing w:val="-15"/>
                <w:sz w:val="20"/>
              </w:rPr>
              <w:t xml:space="preserve"> </w:t>
            </w:r>
            <w:r w:rsidRPr="00E023BD">
              <w:rPr>
                <w:sz w:val="20"/>
              </w:rPr>
              <w:t>tejto</w:t>
            </w:r>
            <w:r w:rsidRPr="00E023BD">
              <w:rPr>
                <w:spacing w:val="-13"/>
                <w:sz w:val="20"/>
              </w:rPr>
              <w:t xml:space="preserve"> </w:t>
            </w:r>
            <w:r w:rsidRPr="00E023BD">
              <w:rPr>
                <w:sz w:val="20"/>
              </w:rPr>
              <w:t>zmluvy</w:t>
            </w:r>
            <w:r w:rsidRPr="00E023BD">
              <w:rPr>
                <w:spacing w:val="-13"/>
                <w:sz w:val="20"/>
              </w:rPr>
              <w:t xml:space="preserve"> </w:t>
            </w:r>
            <w:r w:rsidRPr="00E023BD">
              <w:rPr>
                <w:sz w:val="20"/>
              </w:rPr>
              <w:t>a</w:t>
            </w:r>
            <w:r w:rsidRPr="00E023BD">
              <w:rPr>
                <w:spacing w:val="-9"/>
                <w:sz w:val="20"/>
              </w:rPr>
              <w:t xml:space="preserve"> </w:t>
            </w:r>
            <w:r w:rsidRPr="00E023BD">
              <w:rPr>
                <w:sz w:val="20"/>
              </w:rPr>
              <w:t>zahŕňa</w:t>
            </w:r>
            <w:r w:rsidRPr="00E023BD">
              <w:rPr>
                <w:spacing w:val="-10"/>
                <w:sz w:val="20"/>
              </w:rPr>
              <w:t xml:space="preserve"> </w:t>
            </w:r>
            <w:r w:rsidRPr="00E023BD">
              <w:rPr>
                <w:sz w:val="20"/>
              </w:rPr>
              <w:t>každú</w:t>
            </w:r>
            <w:r w:rsidRPr="00E023BD">
              <w:rPr>
                <w:spacing w:val="-12"/>
                <w:sz w:val="20"/>
              </w:rPr>
              <w:t xml:space="preserve"> </w:t>
            </w:r>
            <w:r w:rsidRPr="00E023BD">
              <w:rPr>
                <w:sz w:val="20"/>
              </w:rPr>
              <w:t>zmenu</w:t>
            </w:r>
            <w:r w:rsidRPr="00E023BD">
              <w:rPr>
                <w:spacing w:val="-13"/>
                <w:sz w:val="20"/>
              </w:rPr>
              <w:t xml:space="preserve"> </w:t>
            </w:r>
            <w:r w:rsidRPr="00E023BD">
              <w:rPr>
                <w:sz w:val="20"/>
              </w:rPr>
              <w:t>tejto</w:t>
            </w:r>
            <w:r w:rsidRPr="00E023BD">
              <w:rPr>
                <w:spacing w:val="-11"/>
                <w:sz w:val="20"/>
              </w:rPr>
              <w:t xml:space="preserve"> </w:t>
            </w:r>
            <w:r w:rsidRPr="00E023BD">
              <w:rPr>
                <w:sz w:val="20"/>
              </w:rPr>
              <w:t>zmluvy,</w:t>
            </w:r>
            <w:r w:rsidRPr="00E023BD">
              <w:rPr>
                <w:spacing w:val="-13"/>
                <w:sz w:val="20"/>
              </w:rPr>
              <w:t xml:space="preserve"> </w:t>
            </w:r>
            <w:r w:rsidRPr="00E023BD">
              <w:rPr>
                <w:sz w:val="20"/>
              </w:rPr>
              <w:t>ktorú</w:t>
            </w:r>
            <w:r w:rsidRPr="00E023BD">
              <w:rPr>
                <w:spacing w:val="-14"/>
                <w:sz w:val="20"/>
              </w:rPr>
              <w:t xml:space="preserve"> </w:t>
            </w:r>
            <w:r w:rsidRPr="00E023BD">
              <w:rPr>
                <w:sz w:val="20"/>
              </w:rPr>
              <w:t>zmluvné</w:t>
            </w:r>
            <w:r w:rsidRPr="00E023BD">
              <w:rPr>
                <w:spacing w:val="-12"/>
                <w:sz w:val="20"/>
              </w:rPr>
              <w:t xml:space="preserve"> </w:t>
            </w:r>
            <w:r w:rsidRPr="00E023BD">
              <w:rPr>
                <w:sz w:val="20"/>
              </w:rPr>
              <w:t>strany dohodli</w:t>
            </w:r>
            <w:r w:rsidRPr="00E023BD">
              <w:rPr>
                <w:spacing w:val="-2"/>
                <w:sz w:val="20"/>
              </w:rPr>
              <w:t xml:space="preserve"> </w:t>
            </w:r>
            <w:r w:rsidRPr="00E023BD">
              <w:rPr>
                <w:sz w:val="20"/>
              </w:rPr>
              <w:t>písomne.</w:t>
            </w:r>
          </w:p>
        </w:tc>
      </w:tr>
      <w:tr w:rsidR="00525890" w:rsidRPr="00E023BD" w14:paraId="015B76DB" w14:textId="77777777">
        <w:trPr>
          <w:trHeight w:val="314"/>
        </w:trPr>
        <w:tc>
          <w:tcPr>
            <w:tcW w:w="2419" w:type="dxa"/>
          </w:tcPr>
          <w:p w14:paraId="3359F697" w14:textId="77777777" w:rsidR="00525890" w:rsidRPr="00E023BD" w:rsidRDefault="00ED4050">
            <w:pPr>
              <w:pStyle w:val="TableParagraph"/>
              <w:spacing w:before="59"/>
              <w:ind w:left="110"/>
              <w:rPr>
                <w:b/>
                <w:sz w:val="20"/>
              </w:rPr>
            </w:pPr>
            <w:r w:rsidRPr="00E023BD">
              <w:rPr>
                <w:b/>
                <w:sz w:val="20"/>
              </w:rPr>
              <w:t>Zmluvná strana</w:t>
            </w:r>
          </w:p>
        </w:tc>
        <w:tc>
          <w:tcPr>
            <w:tcW w:w="6761" w:type="dxa"/>
          </w:tcPr>
          <w:p w14:paraId="1D55D866" w14:textId="77777777" w:rsidR="00525890" w:rsidRPr="00E023BD" w:rsidRDefault="00ED4050">
            <w:pPr>
              <w:pStyle w:val="TableParagraph"/>
              <w:spacing w:before="59"/>
              <w:ind w:left="110"/>
              <w:rPr>
                <w:sz w:val="20"/>
              </w:rPr>
            </w:pPr>
            <w:r w:rsidRPr="00E023BD">
              <w:rPr>
                <w:sz w:val="20"/>
              </w:rPr>
              <w:t>rozumie sa objednávateľ alebo poskytovateľ.</w:t>
            </w:r>
          </w:p>
        </w:tc>
      </w:tr>
      <w:tr w:rsidR="00525890" w:rsidRPr="00E023BD" w14:paraId="2256840C" w14:textId="77777777">
        <w:trPr>
          <w:trHeight w:val="1720"/>
        </w:trPr>
        <w:tc>
          <w:tcPr>
            <w:tcW w:w="2419" w:type="dxa"/>
          </w:tcPr>
          <w:p w14:paraId="2CEB7312" w14:textId="77777777" w:rsidR="00525890" w:rsidRPr="00E023BD" w:rsidRDefault="00ED4050">
            <w:pPr>
              <w:pStyle w:val="TableParagraph"/>
              <w:spacing w:before="59"/>
              <w:ind w:left="110"/>
              <w:rPr>
                <w:b/>
                <w:sz w:val="20"/>
              </w:rPr>
            </w:pPr>
            <w:r w:rsidRPr="00E023BD">
              <w:rPr>
                <w:b/>
                <w:sz w:val="20"/>
              </w:rPr>
              <w:t>Lehota služby</w:t>
            </w:r>
          </w:p>
        </w:tc>
        <w:tc>
          <w:tcPr>
            <w:tcW w:w="6761" w:type="dxa"/>
          </w:tcPr>
          <w:p w14:paraId="5FAA4644" w14:textId="77777777" w:rsidR="00525890" w:rsidRPr="00E023BD" w:rsidRDefault="00ED4050">
            <w:pPr>
              <w:pStyle w:val="TableParagraph"/>
              <w:spacing w:before="59"/>
              <w:ind w:left="110" w:right="94"/>
              <w:jc w:val="both"/>
              <w:rPr>
                <w:sz w:val="20"/>
              </w:rPr>
            </w:pPr>
            <w:r w:rsidRPr="00E023BD">
              <w:rPr>
                <w:sz w:val="20"/>
              </w:rPr>
              <w:t>rozumie sa časové obdobie, počas ktorého je poskytovateľ povinný dokončiť vykonávanie</w:t>
            </w:r>
            <w:r w:rsidRPr="00E023BD">
              <w:rPr>
                <w:spacing w:val="-11"/>
                <w:sz w:val="20"/>
              </w:rPr>
              <w:t xml:space="preserve"> </w:t>
            </w:r>
            <w:r w:rsidRPr="00E023BD">
              <w:rPr>
                <w:sz w:val="20"/>
              </w:rPr>
              <w:t>príslušnej</w:t>
            </w:r>
            <w:r w:rsidRPr="00E023BD">
              <w:rPr>
                <w:spacing w:val="-12"/>
                <w:sz w:val="20"/>
              </w:rPr>
              <w:t xml:space="preserve"> </w:t>
            </w:r>
            <w:r w:rsidRPr="00E023BD">
              <w:rPr>
                <w:sz w:val="20"/>
              </w:rPr>
              <w:t>činnosti</w:t>
            </w:r>
            <w:r w:rsidRPr="00E023BD">
              <w:rPr>
                <w:spacing w:val="-12"/>
                <w:sz w:val="20"/>
              </w:rPr>
              <w:t xml:space="preserve"> </w:t>
            </w:r>
            <w:r w:rsidRPr="00E023BD">
              <w:rPr>
                <w:sz w:val="20"/>
              </w:rPr>
              <w:t>od</w:t>
            </w:r>
            <w:r w:rsidRPr="00E023BD">
              <w:rPr>
                <w:spacing w:val="-9"/>
                <w:sz w:val="20"/>
              </w:rPr>
              <w:t xml:space="preserve"> </w:t>
            </w:r>
            <w:r w:rsidRPr="00E023BD">
              <w:rPr>
                <w:sz w:val="20"/>
              </w:rPr>
              <w:t>prevzatia</w:t>
            </w:r>
            <w:r w:rsidRPr="00E023BD">
              <w:rPr>
                <w:spacing w:val="-11"/>
                <w:sz w:val="20"/>
              </w:rPr>
              <w:t xml:space="preserve"> </w:t>
            </w:r>
            <w:r w:rsidRPr="00E023BD">
              <w:rPr>
                <w:sz w:val="20"/>
              </w:rPr>
              <w:t>požiadavky</w:t>
            </w:r>
            <w:r w:rsidRPr="00E023BD">
              <w:rPr>
                <w:spacing w:val="-11"/>
                <w:sz w:val="20"/>
              </w:rPr>
              <w:t xml:space="preserve"> </w:t>
            </w:r>
            <w:r w:rsidRPr="00E023BD">
              <w:rPr>
                <w:sz w:val="20"/>
              </w:rPr>
              <w:t>objednávateľa</w:t>
            </w:r>
            <w:r w:rsidRPr="00E023BD">
              <w:rPr>
                <w:spacing w:val="-10"/>
                <w:sz w:val="20"/>
              </w:rPr>
              <w:t xml:space="preserve"> </w:t>
            </w:r>
            <w:r w:rsidRPr="00E023BD">
              <w:rPr>
                <w:sz w:val="20"/>
              </w:rPr>
              <w:t>na</w:t>
            </w:r>
            <w:r w:rsidRPr="00E023BD">
              <w:rPr>
                <w:spacing w:val="-10"/>
                <w:sz w:val="20"/>
              </w:rPr>
              <w:t xml:space="preserve"> </w:t>
            </w:r>
            <w:r w:rsidRPr="00E023BD">
              <w:rPr>
                <w:sz w:val="20"/>
              </w:rPr>
              <w:t>jej vykonanie. V prípade zásadného, závažného incidentu môže poskytovateľ navrhnúť náhradné riešenie, čím však nie je zbavený povinností vyriešiť incident v náhradnom termíne dohodnutom objednávateľom. Pre účely zmluvných pokút za nedodržanie lehoty služby sa poskytnutie náhradného riešenia chápe ako vyriešenie</w:t>
            </w:r>
            <w:r w:rsidRPr="00E023BD">
              <w:rPr>
                <w:spacing w:val="-3"/>
                <w:sz w:val="20"/>
              </w:rPr>
              <w:t xml:space="preserve"> </w:t>
            </w:r>
            <w:r w:rsidRPr="00E023BD">
              <w:rPr>
                <w:sz w:val="20"/>
              </w:rPr>
              <w:t>incidentu.</w:t>
            </w:r>
          </w:p>
        </w:tc>
      </w:tr>
    </w:tbl>
    <w:p w14:paraId="68CC5CF3" w14:textId="77777777" w:rsidR="00525890" w:rsidRPr="00E023BD" w:rsidRDefault="00525890">
      <w:pPr>
        <w:rPr>
          <w:sz w:val="20"/>
        </w:rPr>
        <w:sectPr w:rsidR="00525890" w:rsidRPr="00E023BD">
          <w:footerReference w:type="default" r:id="rId20"/>
          <w:pgSz w:w="12240" w:h="15840"/>
          <w:pgMar w:top="560" w:right="1020" w:bottom="280" w:left="1720" w:header="0" w:footer="0" w:gutter="0"/>
          <w:cols w:space="708"/>
        </w:sect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9"/>
        <w:gridCol w:w="6761"/>
      </w:tblGrid>
      <w:tr w:rsidR="00525890" w:rsidRPr="00E023BD" w14:paraId="14561E75" w14:textId="77777777">
        <w:trPr>
          <w:trHeight w:val="590"/>
        </w:trPr>
        <w:tc>
          <w:tcPr>
            <w:tcW w:w="2419" w:type="dxa"/>
            <w:shd w:val="clear" w:color="auto" w:fill="F3F3F3"/>
          </w:tcPr>
          <w:p w14:paraId="0316BF2E" w14:textId="77777777" w:rsidR="00525890" w:rsidRPr="00E023BD" w:rsidRDefault="00ED4050">
            <w:pPr>
              <w:pStyle w:val="TableParagraph"/>
              <w:spacing w:before="59"/>
              <w:ind w:left="849" w:right="301" w:hanging="519"/>
              <w:rPr>
                <w:b/>
                <w:sz w:val="20"/>
              </w:rPr>
            </w:pPr>
            <w:r w:rsidRPr="00E023BD">
              <w:rPr>
                <w:b/>
                <w:sz w:val="20"/>
              </w:rPr>
              <w:lastRenderedPageBreak/>
              <w:t>Pojem (y) / Výraz / Skratka</w:t>
            </w:r>
          </w:p>
        </w:tc>
        <w:tc>
          <w:tcPr>
            <w:tcW w:w="6761" w:type="dxa"/>
            <w:shd w:val="clear" w:color="auto" w:fill="F3F3F3"/>
          </w:tcPr>
          <w:p w14:paraId="1AB10694" w14:textId="77777777" w:rsidR="00525890" w:rsidRPr="00E023BD" w:rsidRDefault="00ED4050">
            <w:pPr>
              <w:pStyle w:val="TableParagraph"/>
              <w:spacing w:before="59"/>
              <w:ind w:left="1653"/>
              <w:rPr>
                <w:b/>
                <w:sz w:val="20"/>
              </w:rPr>
            </w:pPr>
            <w:r w:rsidRPr="00E023BD">
              <w:rPr>
                <w:b/>
                <w:sz w:val="20"/>
              </w:rPr>
              <w:t>Vysvetlenie Pojmu / Výrazu / Skratky</w:t>
            </w:r>
          </w:p>
        </w:tc>
      </w:tr>
      <w:tr w:rsidR="00525890" w:rsidRPr="00E023BD" w14:paraId="4BD28D68" w14:textId="77777777">
        <w:trPr>
          <w:trHeight w:val="2423"/>
        </w:trPr>
        <w:tc>
          <w:tcPr>
            <w:tcW w:w="2419" w:type="dxa"/>
          </w:tcPr>
          <w:p w14:paraId="46DB2BF2" w14:textId="77777777" w:rsidR="00525890" w:rsidRPr="00E023BD" w:rsidRDefault="00ED4050">
            <w:pPr>
              <w:pStyle w:val="TableParagraph"/>
              <w:spacing w:before="59"/>
              <w:ind w:left="107"/>
              <w:rPr>
                <w:b/>
                <w:sz w:val="20"/>
              </w:rPr>
            </w:pPr>
            <w:r w:rsidRPr="00E023BD">
              <w:rPr>
                <w:b/>
                <w:sz w:val="20"/>
              </w:rPr>
              <w:t>Obfuskácia</w:t>
            </w:r>
          </w:p>
        </w:tc>
        <w:tc>
          <w:tcPr>
            <w:tcW w:w="6761" w:type="dxa"/>
          </w:tcPr>
          <w:p w14:paraId="6131BAA7" w14:textId="77777777" w:rsidR="00525890" w:rsidRPr="00E023BD" w:rsidRDefault="00ED4050">
            <w:pPr>
              <w:pStyle w:val="TableParagraph"/>
              <w:spacing w:before="59"/>
              <w:ind w:left="107" w:right="96"/>
              <w:jc w:val="both"/>
              <w:rPr>
                <w:sz w:val="20"/>
              </w:rPr>
            </w:pPr>
            <w:r w:rsidRPr="00E023BD">
              <w:rPr>
                <w:sz w:val="20"/>
              </w:rPr>
              <w:t>zahmlievanie/znečitateľnenie zdrojového kódu programov. Cieľom obfuskácie zdrojového kódu je transformovať pôvodný zdrojový kód takým spôsobom,</w:t>
            </w:r>
            <w:r w:rsidRPr="00E023BD">
              <w:rPr>
                <w:spacing w:val="-10"/>
                <w:sz w:val="20"/>
              </w:rPr>
              <w:t xml:space="preserve"> </w:t>
            </w:r>
            <w:r w:rsidRPr="00E023BD">
              <w:rPr>
                <w:sz w:val="20"/>
              </w:rPr>
              <w:t>že</w:t>
            </w:r>
            <w:r w:rsidRPr="00E023BD">
              <w:rPr>
                <w:spacing w:val="-9"/>
                <w:sz w:val="20"/>
              </w:rPr>
              <w:t xml:space="preserve"> </w:t>
            </w:r>
            <w:r w:rsidRPr="00E023BD">
              <w:rPr>
                <w:sz w:val="20"/>
              </w:rPr>
              <w:t>investície</w:t>
            </w:r>
            <w:r w:rsidRPr="00E023BD">
              <w:rPr>
                <w:spacing w:val="-9"/>
                <w:sz w:val="20"/>
              </w:rPr>
              <w:t xml:space="preserve"> </w:t>
            </w:r>
            <w:r w:rsidRPr="00E023BD">
              <w:rPr>
                <w:sz w:val="20"/>
              </w:rPr>
              <w:t>potrebné</w:t>
            </w:r>
            <w:r w:rsidRPr="00E023BD">
              <w:rPr>
                <w:spacing w:val="-9"/>
                <w:sz w:val="20"/>
              </w:rPr>
              <w:t xml:space="preserve"> </w:t>
            </w:r>
            <w:r w:rsidRPr="00E023BD">
              <w:rPr>
                <w:sz w:val="20"/>
              </w:rPr>
              <w:t>na</w:t>
            </w:r>
            <w:r w:rsidRPr="00E023BD">
              <w:rPr>
                <w:spacing w:val="-9"/>
                <w:sz w:val="20"/>
              </w:rPr>
              <w:t xml:space="preserve"> </w:t>
            </w:r>
            <w:r w:rsidRPr="00E023BD">
              <w:rPr>
                <w:sz w:val="20"/>
              </w:rPr>
              <w:t>jeho</w:t>
            </w:r>
            <w:r w:rsidRPr="00E023BD">
              <w:rPr>
                <w:spacing w:val="-8"/>
                <w:sz w:val="20"/>
              </w:rPr>
              <w:t xml:space="preserve"> </w:t>
            </w:r>
            <w:r w:rsidRPr="00E023BD">
              <w:rPr>
                <w:sz w:val="20"/>
              </w:rPr>
              <w:t>pochopenie,</w:t>
            </w:r>
            <w:r w:rsidRPr="00E023BD">
              <w:rPr>
                <w:spacing w:val="-8"/>
                <w:sz w:val="20"/>
              </w:rPr>
              <w:t xml:space="preserve"> </w:t>
            </w:r>
            <w:r w:rsidRPr="00E023BD">
              <w:rPr>
                <w:sz w:val="20"/>
              </w:rPr>
              <w:t>prípadnú</w:t>
            </w:r>
            <w:r w:rsidRPr="00E023BD">
              <w:rPr>
                <w:spacing w:val="-9"/>
                <w:sz w:val="20"/>
              </w:rPr>
              <w:t xml:space="preserve"> </w:t>
            </w:r>
            <w:r w:rsidRPr="00E023BD">
              <w:rPr>
                <w:sz w:val="20"/>
              </w:rPr>
              <w:t>zmenu,</w:t>
            </w:r>
            <w:r w:rsidRPr="00E023BD">
              <w:rPr>
                <w:spacing w:val="-8"/>
                <w:sz w:val="20"/>
              </w:rPr>
              <w:t xml:space="preserve"> </w:t>
            </w:r>
            <w:r w:rsidRPr="00E023BD">
              <w:rPr>
                <w:sz w:val="20"/>
              </w:rPr>
              <w:t>alebo znovupoužitie sa neoplatia. Obfuskačné transformácie zdrojového kódu za účelom jeho zneprehľadnenia môžu byť aplikované vo všetkých životných štádiách programu - buď priamo v zdrojovom kóde, v skompilovanom medzikóde, alebo v strojovom kóde. Medzikód je typický najmä pri platformovo nezávislých programovacích jazykoch, na konkrétnych operačných systémoch sa potom tie isté skompilované programy spúšťajú pomocou interpretera. Príkladom medzikódu je bytecode používaný v</w:t>
            </w:r>
            <w:r w:rsidRPr="00E023BD">
              <w:rPr>
                <w:spacing w:val="-20"/>
                <w:sz w:val="20"/>
              </w:rPr>
              <w:t xml:space="preserve"> </w:t>
            </w:r>
            <w:r w:rsidRPr="00E023BD">
              <w:rPr>
                <w:sz w:val="20"/>
              </w:rPr>
              <w:t>Jave.</w:t>
            </w:r>
          </w:p>
        </w:tc>
      </w:tr>
    </w:tbl>
    <w:p w14:paraId="6787A878" w14:textId="77777777" w:rsidR="00525890" w:rsidRPr="00E023BD" w:rsidRDefault="00525890">
      <w:pPr>
        <w:jc w:val="both"/>
        <w:rPr>
          <w:sz w:val="20"/>
        </w:rPr>
        <w:sectPr w:rsidR="00525890" w:rsidRPr="00E023BD">
          <w:footerReference w:type="default" r:id="rId21"/>
          <w:pgSz w:w="12240" w:h="15840"/>
          <w:pgMar w:top="560" w:right="1020" w:bottom="280" w:left="1720" w:header="0" w:footer="0" w:gutter="0"/>
          <w:cols w:space="708"/>
        </w:sectPr>
      </w:pPr>
    </w:p>
    <w:p w14:paraId="5A56EDB1" w14:textId="77777777" w:rsidR="00525890" w:rsidRPr="00E023BD" w:rsidRDefault="00525890">
      <w:pPr>
        <w:pStyle w:val="BodyText"/>
        <w:rPr>
          <w:b/>
          <w:sz w:val="17"/>
        </w:rPr>
      </w:pPr>
    </w:p>
    <w:p w14:paraId="40041E4D" w14:textId="2CD0F5AC" w:rsidR="00525890" w:rsidRPr="00E023BD" w:rsidRDefault="00ED4050">
      <w:pPr>
        <w:pStyle w:val="Heading2"/>
        <w:spacing w:before="88"/>
        <w:ind w:left="4219"/>
      </w:pPr>
      <w:bookmarkStart w:id="48" w:name="SLA_IS_DIPRA_Priloha_05_Zoznam_subdodava"/>
      <w:bookmarkEnd w:id="48"/>
      <w:r w:rsidRPr="00E023BD">
        <w:t xml:space="preserve">Príloha č. 5 k Servisnej zmluve č. </w:t>
      </w:r>
      <w:r w:rsidR="00024707" w:rsidRPr="00E023BD">
        <w:t>C-NBS1-000-120-964</w:t>
      </w:r>
    </w:p>
    <w:p w14:paraId="790B42C4" w14:textId="77777777" w:rsidR="00525890" w:rsidRPr="00E023BD" w:rsidRDefault="00525890">
      <w:pPr>
        <w:pStyle w:val="BodyText"/>
        <w:rPr>
          <w:b/>
          <w:i/>
          <w:sz w:val="26"/>
        </w:rPr>
      </w:pPr>
    </w:p>
    <w:p w14:paraId="400D4E64" w14:textId="77777777" w:rsidR="00525890" w:rsidRPr="00E023BD" w:rsidRDefault="00525890">
      <w:pPr>
        <w:pStyle w:val="BodyText"/>
        <w:rPr>
          <w:b/>
          <w:i/>
          <w:sz w:val="26"/>
        </w:rPr>
      </w:pPr>
    </w:p>
    <w:p w14:paraId="59852F76" w14:textId="77777777" w:rsidR="00525890" w:rsidRPr="00E023BD" w:rsidRDefault="00525890">
      <w:pPr>
        <w:pStyle w:val="BodyText"/>
        <w:rPr>
          <w:b/>
          <w:i/>
          <w:sz w:val="26"/>
        </w:rPr>
      </w:pPr>
    </w:p>
    <w:p w14:paraId="657AB99A" w14:textId="77777777" w:rsidR="00525890" w:rsidRPr="00E023BD" w:rsidRDefault="00525890">
      <w:pPr>
        <w:pStyle w:val="BodyText"/>
        <w:rPr>
          <w:b/>
          <w:i/>
          <w:sz w:val="26"/>
        </w:rPr>
      </w:pPr>
    </w:p>
    <w:p w14:paraId="302F2CD3" w14:textId="77777777" w:rsidR="00525890" w:rsidRPr="00E023BD" w:rsidRDefault="00525890">
      <w:pPr>
        <w:pStyle w:val="BodyText"/>
        <w:rPr>
          <w:b/>
          <w:i/>
          <w:sz w:val="26"/>
        </w:rPr>
      </w:pPr>
    </w:p>
    <w:p w14:paraId="1CD7795D" w14:textId="77777777" w:rsidR="00525890" w:rsidRPr="00E023BD" w:rsidRDefault="00525890">
      <w:pPr>
        <w:pStyle w:val="BodyText"/>
        <w:rPr>
          <w:b/>
          <w:i/>
          <w:sz w:val="26"/>
        </w:rPr>
      </w:pPr>
    </w:p>
    <w:p w14:paraId="1157AF0B" w14:textId="77777777" w:rsidR="00525890" w:rsidRPr="00E023BD" w:rsidRDefault="00525890">
      <w:pPr>
        <w:pStyle w:val="BodyText"/>
        <w:rPr>
          <w:b/>
          <w:i/>
          <w:sz w:val="26"/>
        </w:rPr>
      </w:pPr>
    </w:p>
    <w:p w14:paraId="6BE2ECB2" w14:textId="77777777" w:rsidR="00525890" w:rsidRPr="00E023BD" w:rsidRDefault="00525890">
      <w:pPr>
        <w:pStyle w:val="BodyText"/>
        <w:rPr>
          <w:b/>
          <w:i/>
          <w:sz w:val="26"/>
        </w:rPr>
      </w:pPr>
    </w:p>
    <w:p w14:paraId="7B9F4F3D" w14:textId="77777777" w:rsidR="00525890" w:rsidRPr="00E023BD" w:rsidRDefault="00525890">
      <w:pPr>
        <w:pStyle w:val="BodyText"/>
        <w:rPr>
          <w:b/>
          <w:i/>
          <w:sz w:val="26"/>
        </w:rPr>
      </w:pPr>
    </w:p>
    <w:p w14:paraId="29AFCAA0" w14:textId="77777777" w:rsidR="00525890" w:rsidRPr="00E023BD" w:rsidRDefault="00525890">
      <w:pPr>
        <w:pStyle w:val="BodyText"/>
        <w:rPr>
          <w:b/>
          <w:i/>
          <w:sz w:val="26"/>
        </w:rPr>
      </w:pPr>
    </w:p>
    <w:p w14:paraId="57FD3284" w14:textId="77777777" w:rsidR="00525890" w:rsidRPr="00E023BD" w:rsidRDefault="00525890">
      <w:pPr>
        <w:pStyle w:val="BodyText"/>
        <w:rPr>
          <w:b/>
          <w:i/>
          <w:sz w:val="26"/>
        </w:rPr>
      </w:pPr>
    </w:p>
    <w:p w14:paraId="2787DC5A" w14:textId="77777777" w:rsidR="00525890" w:rsidRPr="00E023BD" w:rsidRDefault="00525890">
      <w:pPr>
        <w:pStyle w:val="BodyText"/>
        <w:rPr>
          <w:b/>
          <w:i/>
          <w:sz w:val="26"/>
        </w:rPr>
      </w:pPr>
    </w:p>
    <w:p w14:paraId="221D3FD7" w14:textId="77777777" w:rsidR="00525890" w:rsidRPr="00E023BD" w:rsidRDefault="00525890">
      <w:pPr>
        <w:pStyle w:val="BodyText"/>
        <w:rPr>
          <w:b/>
          <w:i/>
          <w:sz w:val="26"/>
        </w:rPr>
      </w:pPr>
    </w:p>
    <w:p w14:paraId="5726D819" w14:textId="77777777" w:rsidR="00525890" w:rsidRPr="00E023BD" w:rsidRDefault="00525890">
      <w:pPr>
        <w:pStyle w:val="BodyText"/>
        <w:rPr>
          <w:b/>
          <w:i/>
          <w:sz w:val="26"/>
        </w:rPr>
      </w:pPr>
    </w:p>
    <w:p w14:paraId="083D0B61" w14:textId="77777777" w:rsidR="00525890" w:rsidRPr="00E023BD" w:rsidRDefault="00525890">
      <w:pPr>
        <w:pStyle w:val="BodyText"/>
        <w:rPr>
          <w:b/>
          <w:i/>
          <w:sz w:val="26"/>
        </w:rPr>
      </w:pPr>
    </w:p>
    <w:p w14:paraId="28EA48FA" w14:textId="77777777" w:rsidR="00525890" w:rsidRPr="00E023BD" w:rsidRDefault="00525890">
      <w:pPr>
        <w:pStyle w:val="BodyText"/>
        <w:spacing w:before="6"/>
        <w:rPr>
          <w:b/>
          <w:i/>
          <w:sz w:val="37"/>
        </w:rPr>
      </w:pPr>
    </w:p>
    <w:p w14:paraId="3EFE7643" w14:textId="77777777" w:rsidR="00525890" w:rsidRPr="00E023BD" w:rsidRDefault="00ED4050">
      <w:pPr>
        <w:ind w:left="3466" w:right="3586"/>
        <w:jc w:val="center"/>
        <w:rPr>
          <w:b/>
        </w:rPr>
      </w:pPr>
      <w:r w:rsidRPr="00E023BD">
        <w:rPr>
          <w:b/>
        </w:rPr>
        <w:t>Zoznam subdodávateľov</w:t>
      </w:r>
    </w:p>
    <w:p w14:paraId="430BC134" w14:textId="77777777" w:rsidR="00525890" w:rsidRPr="00E023BD" w:rsidRDefault="00525890">
      <w:pPr>
        <w:jc w:val="center"/>
        <w:sectPr w:rsidR="00525890" w:rsidRPr="00E023BD">
          <w:footerReference w:type="default" r:id="rId22"/>
          <w:pgSz w:w="11920" w:h="16850"/>
          <w:pgMar w:top="880" w:right="1140" w:bottom="280" w:left="1200" w:header="0" w:footer="0" w:gutter="0"/>
          <w:cols w:space="708"/>
        </w:sectPr>
      </w:pPr>
    </w:p>
    <w:p w14:paraId="34FFD211" w14:textId="77777777" w:rsidR="00525890" w:rsidRPr="00E023BD" w:rsidRDefault="00ED4050">
      <w:pPr>
        <w:spacing w:before="79"/>
        <w:ind w:left="3466" w:right="3586"/>
        <w:jc w:val="center"/>
        <w:rPr>
          <w:b/>
        </w:rPr>
      </w:pPr>
      <w:r w:rsidRPr="00E023BD">
        <w:rPr>
          <w:b/>
        </w:rPr>
        <w:lastRenderedPageBreak/>
        <w:t>Zoznam subdodávateľov</w:t>
      </w:r>
    </w:p>
    <w:p w14:paraId="552A9869" w14:textId="77777777" w:rsidR="00525890" w:rsidRPr="00E023BD" w:rsidRDefault="00525890">
      <w:pPr>
        <w:pStyle w:val="BodyText"/>
        <w:spacing w:before="1"/>
        <w:rPr>
          <w:b/>
        </w:rPr>
      </w:pPr>
    </w:p>
    <w:p w14:paraId="6DBF2DEE" w14:textId="77777777" w:rsidR="0017041A" w:rsidRPr="00E023BD" w:rsidRDefault="0017041A" w:rsidP="0017041A">
      <w:pPr>
        <w:spacing w:after="120"/>
        <w:ind w:left="426" w:hanging="426"/>
        <w:contextualSpacing/>
        <w:rPr>
          <w:iCs/>
        </w:rPr>
      </w:pPr>
      <w:r w:rsidRPr="00E023BD">
        <w:rPr>
          <w:iCs/>
        </w:rPr>
        <w:t>V súlade s ustanovením § 41 ods. 3 zákona o verejnom obstarávaní objednávateľ požaduje od úspešného uchádzača, aby najneskôr v čase uzavretia zmluvy uviedol:</w:t>
      </w:r>
    </w:p>
    <w:p w14:paraId="5A520024" w14:textId="77777777" w:rsidR="0017041A" w:rsidRPr="00E023BD" w:rsidRDefault="0017041A" w:rsidP="0017041A">
      <w:pPr>
        <w:spacing w:after="120"/>
        <w:ind w:left="426" w:hanging="426"/>
        <w:contextualSpacing/>
        <w:rPr>
          <w:iCs/>
        </w:rPr>
      </w:pPr>
      <w:r w:rsidRPr="00E023BD">
        <w:rPr>
          <w:iCs/>
        </w:rPr>
        <w:t>1.</w:t>
      </w:r>
      <w:r w:rsidRPr="00E023BD">
        <w:rPr>
          <w:iCs/>
        </w:rPr>
        <w:tab/>
        <w:t>údaje o všetkých známych subdodávateľoch v rozsahu obchodné meno, sídlo, IČO, zápis do príslušného obchodného registra</w:t>
      </w:r>
    </w:p>
    <w:p w14:paraId="16DC4883" w14:textId="77777777" w:rsidR="0017041A" w:rsidRPr="00E023BD" w:rsidRDefault="0017041A" w:rsidP="0017041A">
      <w:pPr>
        <w:spacing w:after="120"/>
        <w:ind w:left="426" w:hanging="426"/>
        <w:contextualSpacing/>
        <w:rPr>
          <w:iCs/>
        </w:rPr>
      </w:pPr>
      <w:r w:rsidRPr="00E023BD">
        <w:rPr>
          <w:iCs/>
        </w:rPr>
        <w:t>2.</w:t>
      </w:r>
      <w:r w:rsidRPr="00E023BD">
        <w:rPr>
          <w:iCs/>
        </w:rPr>
        <w:tab/>
        <w:t xml:space="preserve">údaje o osobe oprávnenej konať za subdodávateľa v rozsahu meno a priezvisko, adresa pobytu, dátum narodenia. </w:t>
      </w:r>
    </w:p>
    <w:p w14:paraId="1BD67E7E" w14:textId="77777777" w:rsidR="0017041A" w:rsidRPr="00E023BD" w:rsidRDefault="0017041A" w:rsidP="0017041A">
      <w:pPr>
        <w:spacing w:after="120"/>
        <w:ind w:left="426" w:hanging="426"/>
        <w:contextualSpacing/>
        <w:rPr>
          <w:iCs/>
        </w:rPr>
      </w:pPr>
    </w:p>
    <w:p w14:paraId="0EBF6465" w14:textId="77777777" w:rsidR="0017041A" w:rsidRPr="00E023BD" w:rsidRDefault="0017041A" w:rsidP="0017041A">
      <w:pPr>
        <w:spacing w:after="120"/>
        <w:ind w:left="426" w:hanging="426"/>
        <w:contextualSpacing/>
        <w:rPr>
          <w:iCs/>
        </w:rPr>
      </w:pPr>
      <w:r w:rsidRPr="00E023BD">
        <w:rPr>
          <w:iCs/>
        </w:rPr>
        <w:t>Úspešný uchádzač môže pridať toľko riadkov v tabuľke koľko potrebuje.</w:t>
      </w:r>
    </w:p>
    <w:p w14:paraId="5F7B2824" w14:textId="77777777" w:rsidR="0017041A" w:rsidRPr="00E023BD" w:rsidRDefault="0017041A" w:rsidP="0017041A">
      <w:pPr>
        <w:spacing w:after="120"/>
        <w:ind w:left="426" w:hanging="426"/>
        <w:contextualSpacing/>
        <w:rPr>
          <w:iCs/>
        </w:rPr>
      </w:pPr>
      <w:r w:rsidRPr="00E023BD">
        <w:rPr>
          <w:iCs/>
        </w:rPr>
        <w:t>V prípade, ak úspešný uchádzač nebude mať subdodávateľov uvedie túto skutočnosť v tabuľke.</w:t>
      </w:r>
    </w:p>
    <w:p w14:paraId="12BFE8CA" w14:textId="77777777" w:rsidR="0017041A" w:rsidRPr="00E023BD" w:rsidRDefault="0017041A" w:rsidP="0017041A">
      <w:pPr>
        <w:overflowPunct w:val="0"/>
        <w:adjustRightInd w:val="0"/>
        <w:spacing w:after="120"/>
        <w:contextualSpacing/>
        <w:textAlignment w:val="baseline"/>
        <w:rPr>
          <w:rFonts w:cs="Arial"/>
        </w:rPr>
      </w:pPr>
    </w:p>
    <w:p w14:paraId="67523C96" w14:textId="77777777" w:rsidR="0017041A" w:rsidRPr="00E023BD" w:rsidRDefault="0017041A" w:rsidP="0017041A">
      <w:pPr>
        <w:overflowPunct w:val="0"/>
        <w:adjustRightInd w:val="0"/>
        <w:spacing w:after="120"/>
        <w:contextualSpacing/>
        <w:textAlignment w:val="baseline"/>
        <w:rPr>
          <w:rFonts w:cs="Arial"/>
        </w:rPr>
      </w:pPr>
      <w:r w:rsidRPr="00E023BD">
        <w:rPr>
          <w:rFonts w:cs="Arial"/>
        </w:rPr>
        <w:t xml:space="preserve">Úspešný </w:t>
      </w:r>
      <w:r w:rsidRPr="00E023BD">
        <w:rPr>
          <w:iCs/>
        </w:rPr>
        <w:t xml:space="preserve">uchádzač </w:t>
      </w:r>
      <w:r w:rsidRPr="00E023BD">
        <w:rPr>
          <w:rFonts w:cs="Arial"/>
        </w:rPr>
        <w:t>môže pridať toľko riadkov v tabuľke koľko potrebuje.</w:t>
      </w:r>
    </w:p>
    <w:p w14:paraId="58EB30F7" w14:textId="77777777" w:rsidR="0017041A" w:rsidRPr="00E023BD" w:rsidRDefault="0017041A" w:rsidP="0017041A">
      <w:pPr>
        <w:overflowPunct w:val="0"/>
        <w:adjustRightInd w:val="0"/>
        <w:spacing w:after="120"/>
        <w:contextualSpacing/>
        <w:textAlignment w:val="baseline"/>
        <w:rPr>
          <w:rFonts w:cs="Arial"/>
        </w:rPr>
      </w:pPr>
      <w:r w:rsidRPr="00E023BD">
        <w:rPr>
          <w:rFonts w:cs="Arial"/>
        </w:rPr>
        <w:t xml:space="preserve">V prípade, ak úspešný </w:t>
      </w:r>
      <w:r w:rsidRPr="00E023BD">
        <w:rPr>
          <w:iCs/>
        </w:rPr>
        <w:t xml:space="preserve">uchádzač </w:t>
      </w:r>
      <w:r w:rsidRPr="00E023BD">
        <w:rPr>
          <w:rFonts w:cs="Arial"/>
        </w:rPr>
        <w:t>nebude mať subdodávateľov uvedie túto skutočnosť v tabuľke.</w:t>
      </w:r>
    </w:p>
    <w:p w14:paraId="51C251D7" w14:textId="77777777" w:rsidR="0017041A" w:rsidRPr="00E023BD" w:rsidRDefault="0017041A" w:rsidP="0017041A">
      <w:pPr>
        <w:spacing w:after="120"/>
        <w:contextualSpacing/>
        <w:rPr>
          <w:rFonts w:cs="Arial"/>
        </w:rPr>
      </w:pPr>
    </w:p>
    <w:tbl>
      <w:tblPr>
        <w:tblW w:w="9147" w:type="dxa"/>
        <w:tblInd w:w="113" w:type="dxa"/>
        <w:tblLayout w:type="fixed"/>
        <w:tblCellMar>
          <w:left w:w="113" w:type="dxa"/>
        </w:tblCellMar>
        <w:tblLook w:val="0000" w:firstRow="0" w:lastRow="0" w:firstColumn="0" w:lastColumn="0" w:noHBand="0" w:noVBand="0"/>
      </w:tblPr>
      <w:tblGrid>
        <w:gridCol w:w="716"/>
        <w:gridCol w:w="3844"/>
        <w:gridCol w:w="4587"/>
      </w:tblGrid>
      <w:tr w:rsidR="0017041A" w:rsidRPr="00E023BD" w14:paraId="2935E2D6" w14:textId="77777777" w:rsidTr="000B6006">
        <w:tc>
          <w:tcPr>
            <w:tcW w:w="716" w:type="dxa"/>
            <w:tcBorders>
              <w:top w:val="single" w:sz="4" w:space="0" w:color="000001"/>
              <w:left w:val="single" w:sz="4" w:space="0" w:color="000001"/>
              <w:bottom w:val="single" w:sz="4" w:space="0" w:color="000001"/>
            </w:tcBorders>
          </w:tcPr>
          <w:p w14:paraId="26CA8457" w14:textId="77777777" w:rsidR="0017041A" w:rsidRPr="00E023BD" w:rsidRDefault="0017041A" w:rsidP="000B6006">
            <w:pPr>
              <w:spacing w:after="120"/>
              <w:contextualSpacing/>
              <w:textAlignment w:val="baseline"/>
            </w:pPr>
            <w:r w:rsidRPr="00E023BD">
              <w:t>p.č.</w:t>
            </w:r>
          </w:p>
        </w:tc>
        <w:tc>
          <w:tcPr>
            <w:tcW w:w="3844" w:type="dxa"/>
            <w:tcBorders>
              <w:top w:val="single" w:sz="4" w:space="0" w:color="000001"/>
              <w:left w:val="single" w:sz="4" w:space="0" w:color="000001"/>
              <w:bottom w:val="single" w:sz="4" w:space="0" w:color="000001"/>
            </w:tcBorders>
          </w:tcPr>
          <w:p w14:paraId="4243D246" w14:textId="77777777" w:rsidR="0017041A" w:rsidRPr="00E023BD" w:rsidRDefault="0017041A" w:rsidP="000B6006">
            <w:pPr>
              <w:spacing w:after="120"/>
              <w:ind w:left="27" w:hanging="27"/>
              <w:contextualSpacing/>
              <w:textAlignment w:val="baseline"/>
            </w:pPr>
            <w:r w:rsidRPr="00E023BD">
              <w:rPr>
                <w:color w:val="000000"/>
              </w:rPr>
              <w:t>Obchodné meno, sídlo subdodávateľa a IČO, zápis do príslušného obchodného registra</w:t>
            </w:r>
          </w:p>
        </w:tc>
        <w:tc>
          <w:tcPr>
            <w:tcW w:w="4587" w:type="dxa"/>
            <w:tcBorders>
              <w:top w:val="single" w:sz="4" w:space="0" w:color="000001"/>
              <w:left w:val="single" w:sz="4" w:space="0" w:color="000001"/>
              <w:bottom w:val="single" w:sz="4" w:space="0" w:color="000001"/>
              <w:right w:val="single" w:sz="4" w:space="0" w:color="000001"/>
            </w:tcBorders>
          </w:tcPr>
          <w:p w14:paraId="3EE6AB03" w14:textId="77777777" w:rsidR="0017041A" w:rsidRPr="00E023BD" w:rsidRDefault="0017041A" w:rsidP="000B6006">
            <w:pPr>
              <w:spacing w:after="120"/>
              <w:contextualSpacing/>
              <w:textAlignment w:val="baseline"/>
            </w:pPr>
            <w:r w:rsidRPr="00E023BD">
              <w:rPr>
                <w:color w:val="000000"/>
              </w:rPr>
              <w:t>Osoba oprávnená konať za subdodávateľa (meno</w:t>
            </w:r>
          </w:p>
          <w:p w14:paraId="323B54ED" w14:textId="77777777" w:rsidR="0017041A" w:rsidRPr="00E023BD" w:rsidRDefault="0017041A" w:rsidP="000B6006">
            <w:pPr>
              <w:spacing w:after="120"/>
              <w:contextualSpacing/>
              <w:textAlignment w:val="baseline"/>
            </w:pPr>
            <w:r w:rsidRPr="00E023BD">
              <w:rPr>
                <w:color w:val="000000"/>
              </w:rPr>
              <w:t>a priezvisko, adresa pobytu, dátum narodenia)</w:t>
            </w:r>
          </w:p>
        </w:tc>
      </w:tr>
      <w:tr w:rsidR="0017041A" w:rsidRPr="00E023BD" w14:paraId="78C36C0F" w14:textId="77777777" w:rsidTr="000B6006">
        <w:tc>
          <w:tcPr>
            <w:tcW w:w="716" w:type="dxa"/>
            <w:tcBorders>
              <w:top w:val="single" w:sz="4" w:space="0" w:color="000001"/>
              <w:left w:val="single" w:sz="4" w:space="0" w:color="000001"/>
              <w:bottom w:val="single" w:sz="4" w:space="0" w:color="000001"/>
            </w:tcBorders>
          </w:tcPr>
          <w:p w14:paraId="134C044F" w14:textId="77777777" w:rsidR="0017041A" w:rsidRPr="00E023BD" w:rsidRDefault="0017041A" w:rsidP="000B6006">
            <w:pPr>
              <w:spacing w:after="120"/>
              <w:contextualSpacing/>
              <w:textAlignment w:val="baseline"/>
              <w:rPr>
                <w:color w:val="000000" w:themeColor="text1"/>
              </w:rPr>
            </w:pPr>
            <w:r w:rsidRPr="00E023BD">
              <w:rPr>
                <w:color w:val="000000" w:themeColor="text1"/>
              </w:rPr>
              <w:t>1.</w:t>
            </w:r>
          </w:p>
        </w:tc>
        <w:tc>
          <w:tcPr>
            <w:tcW w:w="3844" w:type="dxa"/>
            <w:tcBorders>
              <w:top w:val="single" w:sz="4" w:space="0" w:color="000001"/>
              <w:left w:val="single" w:sz="4" w:space="0" w:color="000001"/>
              <w:bottom w:val="single" w:sz="4" w:space="0" w:color="000001"/>
            </w:tcBorders>
          </w:tcPr>
          <w:p w14:paraId="664E18FF" w14:textId="77777777" w:rsidR="0017041A" w:rsidRPr="00E023BD" w:rsidRDefault="0017041A" w:rsidP="000B6006">
            <w:pPr>
              <w:spacing w:after="120"/>
              <w:ind w:left="27" w:hanging="27"/>
              <w:contextualSpacing/>
              <w:jc w:val="center"/>
              <w:textAlignment w:val="baseline"/>
              <w:rPr>
                <w:color w:val="000000" w:themeColor="text1"/>
              </w:rPr>
            </w:pPr>
            <w:r w:rsidRPr="00E023BD">
              <w:rPr>
                <w:rFonts w:eastAsia="Times New Roman" w:cs="Arial"/>
                <w:lang w:eastAsia="sk-SK"/>
              </w:rPr>
              <w:t>&lt;</w:t>
            </w:r>
            <w:r w:rsidRPr="00E023BD">
              <w:rPr>
                <w:rFonts w:eastAsia="Times New Roman" w:cs="Arial"/>
                <w:color w:val="00B0F0"/>
                <w:lang w:eastAsia="sk-SK"/>
              </w:rPr>
              <w:t>vyplní zhotoviteľ</w:t>
            </w:r>
            <w:r w:rsidRPr="00E023BD">
              <w:rPr>
                <w:rFonts w:eastAsia="Times New Roman" w:cs="Arial"/>
                <w:lang w:eastAsia="sk-SK"/>
              </w:rPr>
              <w:t>&gt;</w:t>
            </w:r>
          </w:p>
        </w:tc>
        <w:tc>
          <w:tcPr>
            <w:tcW w:w="4587" w:type="dxa"/>
            <w:tcBorders>
              <w:top w:val="single" w:sz="4" w:space="0" w:color="000001"/>
              <w:left w:val="single" w:sz="4" w:space="0" w:color="000001"/>
              <w:bottom w:val="single" w:sz="4" w:space="0" w:color="000001"/>
              <w:right w:val="single" w:sz="4" w:space="0" w:color="000001"/>
            </w:tcBorders>
          </w:tcPr>
          <w:p w14:paraId="5D21E7B8" w14:textId="77777777" w:rsidR="0017041A" w:rsidRPr="00E023BD" w:rsidRDefault="0017041A" w:rsidP="000B6006">
            <w:pPr>
              <w:ind w:hanging="514"/>
              <w:jc w:val="center"/>
              <w:rPr>
                <w:lang w:eastAsia="sk-SK"/>
              </w:rPr>
            </w:pPr>
            <w:r w:rsidRPr="00E023BD">
              <w:rPr>
                <w:rFonts w:eastAsia="Times New Roman" w:cs="Arial"/>
                <w:lang w:eastAsia="sk-SK"/>
              </w:rPr>
              <w:t>&lt;</w:t>
            </w:r>
            <w:r w:rsidRPr="00E023BD">
              <w:rPr>
                <w:rFonts w:eastAsia="Times New Roman" w:cs="Arial"/>
                <w:color w:val="00B0F0"/>
                <w:lang w:eastAsia="sk-SK"/>
              </w:rPr>
              <w:t>vyplní zhotoviteľ</w:t>
            </w:r>
            <w:r w:rsidRPr="00E023BD">
              <w:rPr>
                <w:rFonts w:eastAsia="Times New Roman" w:cs="Arial"/>
                <w:lang w:eastAsia="sk-SK"/>
              </w:rPr>
              <w:t>&gt;</w:t>
            </w:r>
          </w:p>
        </w:tc>
      </w:tr>
      <w:tr w:rsidR="0017041A" w:rsidRPr="00E023BD" w14:paraId="6CEAD596" w14:textId="77777777" w:rsidTr="000B6006">
        <w:trPr>
          <w:trHeight w:val="278"/>
        </w:trPr>
        <w:tc>
          <w:tcPr>
            <w:tcW w:w="716" w:type="dxa"/>
            <w:tcBorders>
              <w:left w:val="single" w:sz="4" w:space="0" w:color="000001"/>
              <w:bottom w:val="single" w:sz="4" w:space="0" w:color="000001"/>
            </w:tcBorders>
          </w:tcPr>
          <w:p w14:paraId="7C158311" w14:textId="77777777" w:rsidR="0017041A" w:rsidRPr="00E023BD" w:rsidRDefault="0017041A" w:rsidP="000B6006">
            <w:pPr>
              <w:spacing w:after="120"/>
              <w:contextualSpacing/>
              <w:textAlignment w:val="baseline"/>
              <w:rPr>
                <w:color w:val="000000" w:themeColor="text1"/>
              </w:rPr>
            </w:pPr>
            <w:r w:rsidRPr="00E023BD">
              <w:rPr>
                <w:color w:val="000000" w:themeColor="text1"/>
              </w:rPr>
              <w:t>...</w:t>
            </w:r>
          </w:p>
        </w:tc>
        <w:tc>
          <w:tcPr>
            <w:tcW w:w="3844" w:type="dxa"/>
            <w:tcBorders>
              <w:left w:val="single" w:sz="4" w:space="0" w:color="000001"/>
              <w:bottom w:val="single" w:sz="4" w:space="0" w:color="000001"/>
            </w:tcBorders>
          </w:tcPr>
          <w:p w14:paraId="60521AAF" w14:textId="77777777" w:rsidR="0017041A" w:rsidRPr="00E023BD" w:rsidRDefault="0017041A" w:rsidP="000B6006">
            <w:pPr>
              <w:pStyle w:val="Predformtovantext"/>
              <w:jc w:val="center"/>
              <w:textAlignment w:val="baseline"/>
              <w:rPr>
                <w:rFonts w:ascii="Cambria" w:hAnsi="Cambria"/>
                <w:color w:val="000000" w:themeColor="text1"/>
                <w:sz w:val="22"/>
                <w:szCs w:val="22"/>
              </w:rPr>
            </w:pPr>
            <w:r w:rsidRPr="00E023BD">
              <w:rPr>
                <w:rFonts w:ascii="Cambria" w:hAnsi="Cambria"/>
                <w:color w:val="000000" w:themeColor="text1"/>
                <w:sz w:val="22"/>
                <w:szCs w:val="22"/>
              </w:rPr>
              <w:t>...</w:t>
            </w:r>
          </w:p>
        </w:tc>
        <w:tc>
          <w:tcPr>
            <w:tcW w:w="4587" w:type="dxa"/>
            <w:tcBorders>
              <w:left w:val="single" w:sz="4" w:space="0" w:color="000001"/>
              <w:bottom w:val="single" w:sz="4" w:space="0" w:color="000001"/>
              <w:right w:val="single" w:sz="4" w:space="0" w:color="000001"/>
            </w:tcBorders>
          </w:tcPr>
          <w:p w14:paraId="48D6A0FD" w14:textId="77777777" w:rsidR="0017041A" w:rsidRPr="00E023BD" w:rsidRDefault="0017041A" w:rsidP="000B6006">
            <w:pPr>
              <w:pStyle w:val="Predformtovantext"/>
              <w:jc w:val="center"/>
              <w:textAlignment w:val="baseline"/>
              <w:rPr>
                <w:rFonts w:ascii="Cambria" w:hAnsi="Cambria"/>
                <w:color w:val="000000" w:themeColor="text1"/>
                <w:sz w:val="22"/>
                <w:szCs w:val="22"/>
              </w:rPr>
            </w:pPr>
            <w:r w:rsidRPr="00E023BD">
              <w:rPr>
                <w:rFonts w:ascii="Cambria" w:hAnsi="Cambria"/>
                <w:color w:val="000000" w:themeColor="text1"/>
                <w:sz w:val="22"/>
                <w:szCs w:val="22"/>
              </w:rPr>
              <w:t>...</w:t>
            </w:r>
          </w:p>
        </w:tc>
      </w:tr>
    </w:tbl>
    <w:p w14:paraId="0810C6DE" w14:textId="77777777" w:rsidR="0017041A" w:rsidRPr="00E023BD" w:rsidRDefault="0017041A" w:rsidP="0017041A">
      <w:pPr>
        <w:spacing w:after="120"/>
        <w:ind w:left="426" w:hanging="426"/>
        <w:contextualSpacing/>
        <w:rPr>
          <w:iCs/>
        </w:rPr>
      </w:pPr>
    </w:p>
    <w:p w14:paraId="5B7BD674" w14:textId="77777777" w:rsidR="00525890" w:rsidRPr="00E023BD" w:rsidRDefault="00525890">
      <w:pPr>
        <w:sectPr w:rsidR="00525890" w:rsidRPr="00E023BD">
          <w:footerReference w:type="default" r:id="rId23"/>
          <w:pgSz w:w="11920" w:h="16850"/>
          <w:pgMar w:top="560" w:right="1140" w:bottom="280" w:left="1200" w:header="0" w:footer="0" w:gutter="0"/>
          <w:cols w:space="708"/>
        </w:sectPr>
      </w:pPr>
    </w:p>
    <w:p w14:paraId="38DF1A20" w14:textId="7A24BCED" w:rsidR="00525890" w:rsidRPr="00E023BD" w:rsidRDefault="00ED4050">
      <w:pPr>
        <w:spacing w:before="77"/>
        <w:ind w:left="4487"/>
        <w:rPr>
          <w:b/>
          <w:i/>
          <w:sz w:val="20"/>
        </w:rPr>
      </w:pPr>
      <w:bookmarkStart w:id="49" w:name="SLA_IS_DIPRA_Priloha_06_Zoznam_expertov_"/>
      <w:bookmarkEnd w:id="49"/>
      <w:r w:rsidRPr="00E023BD">
        <w:rPr>
          <w:b/>
          <w:i/>
          <w:sz w:val="20"/>
        </w:rPr>
        <w:lastRenderedPageBreak/>
        <w:t xml:space="preserve">Príloha č. 6 k Servisnej zmluve č. </w:t>
      </w:r>
      <w:r w:rsidR="005B3AAD" w:rsidRPr="00E023BD">
        <w:rPr>
          <w:b/>
          <w:i/>
          <w:sz w:val="20"/>
        </w:rPr>
        <w:t>C-NBS1-000-120-964</w:t>
      </w:r>
    </w:p>
    <w:p w14:paraId="61FA0C5F" w14:textId="77777777" w:rsidR="00525890" w:rsidRPr="00E023BD" w:rsidRDefault="00525890">
      <w:pPr>
        <w:pStyle w:val="BodyText"/>
        <w:rPr>
          <w:b/>
          <w:i/>
        </w:rPr>
      </w:pPr>
    </w:p>
    <w:p w14:paraId="50B9950B" w14:textId="77777777" w:rsidR="00525890" w:rsidRPr="00E023BD" w:rsidRDefault="00525890">
      <w:pPr>
        <w:pStyle w:val="BodyText"/>
        <w:rPr>
          <w:b/>
          <w:i/>
        </w:rPr>
      </w:pPr>
    </w:p>
    <w:p w14:paraId="7A979C7C" w14:textId="77777777" w:rsidR="00525890" w:rsidRPr="00E023BD" w:rsidRDefault="00525890">
      <w:pPr>
        <w:pStyle w:val="BodyText"/>
        <w:rPr>
          <w:b/>
          <w:i/>
        </w:rPr>
      </w:pPr>
    </w:p>
    <w:p w14:paraId="255B4AEB" w14:textId="77777777" w:rsidR="00525890" w:rsidRPr="00E023BD" w:rsidRDefault="00525890">
      <w:pPr>
        <w:pStyle w:val="BodyText"/>
        <w:rPr>
          <w:b/>
          <w:i/>
        </w:rPr>
      </w:pPr>
    </w:p>
    <w:p w14:paraId="3A55D53D" w14:textId="77777777" w:rsidR="00525890" w:rsidRPr="00E023BD" w:rsidRDefault="00525890">
      <w:pPr>
        <w:pStyle w:val="BodyText"/>
        <w:rPr>
          <w:b/>
          <w:i/>
        </w:rPr>
      </w:pPr>
    </w:p>
    <w:p w14:paraId="09E26406" w14:textId="77777777" w:rsidR="00525890" w:rsidRPr="00E023BD" w:rsidRDefault="00525890">
      <w:pPr>
        <w:pStyle w:val="BodyText"/>
        <w:rPr>
          <w:b/>
          <w:i/>
        </w:rPr>
      </w:pPr>
    </w:p>
    <w:p w14:paraId="4D23EC02" w14:textId="77777777" w:rsidR="00525890" w:rsidRPr="00E023BD" w:rsidRDefault="00525890">
      <w:pPr>
        <w:pStyle w:val="BodyText"/>
        <w:rPr>
          <w:b/>
          <w:i/>
        </w:rPr>
      </w:pPr>
    </w:p>
    <w:p w14:paraId="7621DA8C" w14:textId="77777777" w:rsidR="00525890" w:rsidRPr="00E023BD" w:rsidRDefault="00525890">
      <w:pPr>
        <w:pStyle w:val="BodyText"/>
        <w:rPr>
          <w:b/>
          <w:i/>
        </w:rPr>
      </w:pPr>
    </w:p>
    <w:p w14:paraId="0BCA1430" w14:textId="77777777" w:rsidR="00525890" w:rsidRPr="00E023BD" w:rsidRDefault="00525890">
      <w:pPr>
        <w:pStyle w:val="BodyText"/>
        <w:rPr>
          <w:b/>
          <w:i/>
        </w:rPr>
      </w:pPr>
    </w:p>
    <w:p w14:paraId="62753B7E" w14:textId="77777777" w:rsidR="00525890" w:rsidRPr="00E023BD" w:rsidRDefault="00525890">
      <w:pPr>
        <w:pStyle w:val="BodyText"/>
        <w:rPr>
          <w:b/>
          <w:i/>
        </w:rPr>
      </w:pPr>
    </w:p>
    <w:p w14:paraId="46784A9B" w14:textId="77777777" w:rsidR="00525890" w:rsidRPr="00E023BD" w:rsidRDefault="00525890">
      <w:pPr>
        <w:pStyle w:val="BodyText"/>
        <w:rPr>
          <w:b/>
          <w:i/>
        </w:rPr>
      </w:pPr>
    </w:p>
    <w:p w14:paraId="0FD3037D" w14:textId="77777777" w:rsidR="00525890" w:rsidRPr="00E023BD" w:rsidRDefault="00525890">
      <w:pPr>
        <w:pStyle w:val="BodyText"/>
        <w:rPr>
          <w:b/>
          <w:i/>
        </w:rPr>
      </w:pPr>
    </w:p>
    <w:p w14:paraId="2D398A75" w14:textId="77777777" w:rsidR="00525890" w:rsidRPr="00E023BD" w:rsidRDefault="00525890">
      <w:pPr>
        <w:pStyle w:val="BodyText"/>
        <w:rPr>
          <w:b/>
          <w:i/>
        </w:rPr>
      </w:pPr>
    </w:p>
    <w:p w14:paraId="13817F40" w14:textId="77777777" w:rsidR="00525890" w:rsidRPr="00E023BD" w:rsidRDefault="00525890">
      <w:pPr>
        <w:pStyle w:val="BodyText"/>
        <w:rPr>
          <w:b/>
          <w:i/>
        </w:rPr>
      </w:pPr>
    </w:p>
    <w:p w14:paraId="69FB7E6F" w14:textId="77777777" w:rsidR="00525890" w:rsidRPr="00E023BD" w:rsidRDefault="00525890">
      <w:pPr>
        <w:pStyle w:val="BodyText"/>
        <w:rPr>
          <w:b/>
          <w:i/>
        </w:rPr>
      </w:pPr>
    </w:p>
    <w:p w14:paraId="702E4D66" w14:textId="77777777" w:rsidR="00525890" w:rsidRPr="00E023BD" w:rsidRDefault="00525890">
      <w:pPr>
        <w:pStyle w:val="BodyText"/>
        <w:rPr>
          <w:b/>
          <w:i/>
        </w:rPr>
      </w:pPr>
    </w:p>
    <w:p w14:paraId="3B5C4388" w14:textId="77777777" w:rsidR="00525890" w:rsidRPr="00E023BD" w:rsidRDefault="00525890">
      <w:pPr>
        <w:pStyle w:val="BodyText"/>
        <w:rPr>
          <w:b/>
          <w:i/>
        </w:rPr>
      </w:pPr>
    </w:p>
    <w:p w14:paraId="5D978D73" w14:textId="77777777" w:rsidR="00525890" w:rsidRPr="00E023BD" w:rsidRDefault="00525890">
      <w:pPr>
        <w:pStyle w:val="BodyText"/>
        <w:rPr>
          <w:b/>
          <w:i/>
        </w:rPr>
      </w:pPr>
    </w:p>
    <w:p w14:paraId="1A1A54D7" w14:textId="77777777" w:rsidR="00525890" w:rsidRPr="00E023BD" w:rsidRDefault="00525890">
      <w:pPr>
        <w:pStyle w:val="BodyText"/>
        <w:rPr>
          <w:b/>
          <w:i/>
        </w:rPr>
      </w:pPr>
    </w:p>
    <w:p w14:paraId="7F356A55" w14:textId="77777777" w:rsidR="00525890" w:rsidRPr="00E023BD" w:rsidRDefault="00525890">
      <w:pPr>
        <w:pStyle w:val="BodyText"/>
        <w:rPr>
          <w:b/>
          <w:i/>
        </w:rPr>
      </w:pPr>
    </w:p>
    <w:p w14:paraId="3F3D41DB" w14:textId="77777777" w:rsidR="00525890" w:rsidRPr="00E023BD" w:rsidRDefault="00525890">
      <w:pPr>
        <w:pStyle w:val="BodyText"/>
        <w:rPr>
          <w:b/>
          <w:i/>
        </w:rPr>
      </w:pPr>
    </w:p>
    <w:p w14:paraId="2C143584" w14:textId="77777777" w:rsidR="00525890" w:rsidRPr="00E023BD" w:rsidRDefault="00ED4050">
      <w:pPr>
        <w:spacing w:before="130" w:line="259" w:lineRule="auto"/>
        <w:ind w:left="217" w:right="1024"/>
        <w:rPr>
          <w:b/>
          <w:sz w:val="20"/>
        </w:rPr>
      </w:pPr>
      <w:r w:rsidRPr="00E023BD">
        <w:rPr>
          <w:b/>
          <w:sz w:val="20"/>
        </w:rPr>
        <w:t>Zoznam expertov poskytovateľa určených na plnenie Servisnej zmluvy a požiadavky na ich odbornú spôsobilosť</w:t>
      </w:r>
    </w:p>
    <w:p w14:paraId="1E55E352" w14:textId="77777777" w:rsidR="00525890" w:rsidRPr="00E023BD" w:rsidRDefault="00525890">
      <w:pPr>
        <w:spacing w:line="259" w:lineRule="auto"/>
        <w:rPr>
          <w:sz w:val="20"/>
        </w:rPr>
        <w:sectPr w:rsidR="00525890" w:rsidRPr="00E023BD">
          <w:footerReference w:type="default" r:id="rId24"/>
          <w:pgSz w:w="11920" w:h="16850"/>
          <w:pgMar w:top="1340" w:right="1140" w:bottom="280" w:left="1200" w:header="0" w:footer="0" w:gutter="0"/>
          <w:cols w:space="708"/>
        </w:sectPr>
      </w:pPr>
    </w:p>
    <w:p w14:paraId="5FFE7683" w14:textId="3964D152" w:rsidR="00525890" w:rsidRPr="004346A9" w:rsidRDefault="00ED4050" w:rsidP="00731F44">
      <w:pPr>
        <w:spacing w:before="167"/>
        <w:ind w:left="528" w:right="4477" w:hanging="310"/>
        <w:rPr>
          <w:sz w:val="20"/>
          <w:szCs w:val="20"/>
        </w:rPr>
      </w:pPr>
      <w:r w:rsidRPr="004346A9">
        <w:rPr>
          <w:b/>
          <w:sz w:val="20"/>
          <w:szCs w:val="20"/>
        </w:rPr>
        <w:lastRenderedPageBreak/>
        <w:t xml:space="preserve">Kľúčový expert č. 1 (Projektový manažér) - jeden Meno, priezvisko: </w:t>
      </w:r>
      <w:r w:rsidR="00731F44" w:rsidRPr="004346A9">
        <w:rPr>
          <w:spacing w:val="-4"/>
          <w:sz w:val="20"/>
          <w:szCs w:val="20"/>
        </w:rPr>
        <w:t>&lt;</w:t>
      </w:r>
      <w:r w:rsidR="00731F44" w:rsidRPr="004346A9">
        <w:rPr>
          <w:color w:val="00B0F0"/>
          <w:spacing w:val="-4"/>
          <w:sz w:val="20"/>
          <w:szCs w:val="20"/>
        </w:rPr>
        <w:t>vyplní verejný obstarávateľ</w:t>
      </w:r>
      <w:r w:rsidR="00731F44" w:rsidRPr="004346A9">
        <w:rPr>
          <w:spacing w:val="-4"/>
          <w:sz w:val="20"/>
          <w:szCs w:val="20"/>
        </w:rPr>
        <w:t>&gt;</w:t>
      </w:r>
    </w:p>
    <w:p w14:paraId="4015627F" w14:textId="77777777" w:rsidR="00525890" w:rsidRPr="004346A9" w:rsidRDefault="00525890">
      <w:pPr>
        <w:pStyle w:val="BodyText"/>
        <w:rPr>
          <w:sz w:val="20"/>
          <w:szCs w:val="20"/>
        </w:rPr>
      </w:pPr>
    </w:p>
    <w:p w14:paraId="0F7072FD" w14:textId="77777777" w:rsidR="00525890" w:rsidRPr="004346A9" w:rsidRDefault="00ED4050" w:rsidP="00AE477B">
      <w:pPr>
        <w:spacing w:before="1"/>
        <w:ind w:firstLine="501"/>
        <w:jc w:val="both"/>
        <w:rPr>
          <w:sz w:val="20"/>
          <w:szCs w:val="20"/>
        </w:rPr>
      </w:pPr>
      <w:r w:rsidRPr="004346A9">
        <w:rPr>
          <w:sz w:val="20"/>
          <w:szCs w:val="20"/>
        </w:rPr>
        <w:t>Expert musí spĺňať nasledujúce minimálne požiadavky:</w:t>
      </w:r>
    </w:p>
    <w:p w14:paraId="67F80702" w14:textId="77777777" w:rsidR="00525890" w:rsidRPr="004346A9" w:rsidRDefault="00ED4050">
      <w:pPr>
        <w:ind w:left="501" w:right="280"/>
        <w:jc w:val="both"/>
        <w:rPr>
          <w:sz w:val="20"/>
          <w:szCs w:val="20"/>
        </w:rPr>
      </w:pPr>
      <w:r w:rsidRPr="004346A9">
        <w:rPr>
          <w:b/>
          <w:sz w:val="20"/>
          <w:szCs w:val="20"/>
        </w:rPr>
        <w:t xml:space="preserve">Expert  č.  1  –   projektový   manažér,  </w:t>
      </w:r>
      <w:r w:rsidRPr="004346A9">
        <w:rPr>
          <w:sz w:val="20"/>
          <w:szCs w:val="20"/>
        </w:rPr>
        <w:t>uchádzač   predloží   údaje,   z   ktorých   je   identifikovateľné  a</w:t>
      </w:r>
      <w:r w:rsidRPr="004346A9">
        <w:rPr>
          <w:spacing w:val="-1"/>
          <w:sz w:val="20"/>
          <w:szCs w:val="20"/>
        </w:rPr>
        <w:t xml:space="preserve"> </w:t>
      </w:r>
      <w:r w:rsidRPr="004346A9">
        <w:rPr>
          <w:sz w:val="20"/>
          <w:szCs w:val="20"/>
        </w:rPr>
        <w:t>preukázateľné:</w:t>
      </w:r>
    </w:p>
    <w:p w14:paraId="3131D349" w14:textId="066B5136" w:rsidR="00525890" w:rsidRPr="004346A9" w:rsidRDefault="00ED4050">
      <w:pPr>
        <w:pStyle w:val="ListParagraph"/>
        <w:numPr>
          <w:ilvl w:val="0"/>
          <w:numId w:val="1"/>
        </w:numPr>
        <w:tabs>
          <w:tab w:val="left" w:pos="1071"/>
        </w:tabs>
        <w:ind w:right="279"/>
        <w:rPr>
          <w:sz w:val="20"/>
          <w:szCs w:val="20"/>
        </w:rPr>
      </w:pPr>
      <w:r w:rsidRPr="004346A9">
        <w:rPr>
          <w:sz w:val="20"/>
          <w:szCs w:val="20"/>
        </w:rPr>
        <w:t>minimálne 3-ročn</w:t>
      </w:r>
      <w:r w:rsidR="00712A8A" w:rsidRPr="004346A9">
        <w:rPr>
          <w:sz w:val="20"/>
          <w:szCs w:val="20"/>
        </w:rPr>
        <w:t>á</w:t>
      </w:r>
      <w:r w:rsidRPr="004346A9">
        <w:rPr>
          <w:sz w:val="20"/>
          <w:szCs w:val="20"/>
        </w:rPr>
        <w:t xml:space="preserve"> odborná prax v oblasti projektového riadenia IT projektov; túto podmienku účasti uchádzač preukáže profesijným</w:t>
      </w:r>
      <w:r w:rsidRPr="004346A9">
        <w:rPr>
          <w:spacing w:val="-10"/>
          <w:sz w:val="20"/>
          <w:szCs w:val="20"/>
        </w:rPr>
        <w:t xml:space="preserve"> </w:t>
      </w:r>
      <w:r w:rsidRPr="004346A9">
        <w:rPr>
          <w:sz w:val="20"/>
          <w:szCs w:val="20"/>
        </w:rPr>
        <w:t>životopisom;</w:t>
      </w:r>
    </w:p>
    <w:p w14:paraId="5F835F26" w14:textId="1362A826" w:rsidR="00525890" w:rsidRPr="004346A9" w:rsidRDefault="00ED4050">
      <w:pPr>
        <w:pStyle w:val="ListParagraph"/>
        <w:numPr>
          <w:ilvl w:val="0"/>
          <w:numId w:val="1"/>
        </w:numPr>
        <w:tabs>
          <w:tab w:val="left" w:pos="1071"/>
        </w:tabs>
        <w:ind w:right="276"/>
        <w:rPr>
          <w:sz w:val="20"/>
          <w:szCs w:val="20"/>
        </w:rPr>
      </w:pPr>
      <w:r w:rsidRPr="004346A9">
        <w:rPr>
          <w:sz w:val="20"/>
          <w:szCs w:val="20"/>
        </w:rPr>
        <w:t xml:space="preserve">minimálne 3 (tri) </w:t>
      </w:r>
      <w:r w:rsidR="00712A8A" w:rsidRPr="004346A9">
        <w:rPr>
          <w:sz w:val="20"/>
          <w:szCs w:val="20"/>
        </w:rPr>
        <w:t xml:space="preserve">osobné </w:t>
      </w:r>
      <w:r w:rsidRPr="004346A9">
        <w:rPr>
          <w:sz w:val="20"/>
          <w:szCs w:val="20"/>
        </w:rPr>
        <w:t>praktické skúsenosti s realizáciou projektov/zmlúv v pozícii projektového</w:t>
      </w:r>
      <w:r w:rsidRPr="004346A9">
        <w:rPr>
          <w:spacing w:val="-4"/>
          <w:sz w:val="20"/>
          <w:szCs w:val="20"/>
        </w:rPr>
        <w:t xml:space="preserve"> </w:t>
      </w:r>
      <w:r w:rsidRPr="004346A9">
        <w:rPr>
          <w:sz w:val="20"/>
          <w:szCs w:val="20"/>
        </w:rPr>
        <w:t>manažéra</w:t>
      </w:r>
      <w:r w:rsidRPr="004346A9">
        <w:rPr>
          <w:spacing w:val="-6"/>
          <w:sz w:val="20"/>
          <w:szCs w:val="20"/>
        </w:rPr>
        <w:t xml:space="preserve"> </w:t>
      </w:r>
      <w:r w:rsidRPr="004346A9">
        <w:rPr>
          <w:sz w:val="20"/>
          <w:szCs w:val="20"/>
        </w:rPr>
        <w:t>v</w:t>
      </w:r>
      <w:r w:rsidRPr="004346A9">
        <w:rPr>
          <w:spacing w:val="-3"/>
          <w:sz w:val="20"/>
          <w:szCs w:val="20"/>
        </w:rPr>
        <w:t xml:space="preserve"> </w:t>
      </w:r>
      <w:r w:rsidRPr="004346A9">
        <w:rPr>
          <w:sz w:val="20"/>
          <w:szCs w:val="20"/>
        </w:rPr>
        <w:t>oblasti</w:t>
      </w:r>
      <w:r w:rsidRPr="004346A9">
        <w:rPr>
          <w:spacing w:val="-7"/>
          <w:sz w:val="20"/>
          <w:szCs w:val="20"/>
        </w:rPr>
        <w:t xml:space="preserve"> </w:t>
      </w:r>
      <w:r w:rsidRPr="004346A9">
        <w:rPr>
          <w:sz w:val="20"/>
          <w:szCs w:val="20"/>
        </w:rPr>
        <w:t>IT,</w:t>
      </w:r>
      <w:r w:rsidRPr="004346A9">
        <w:rPr>
          <w:spacing w:val="-3"/>
          <w:sz w:val="20"/>
          <w:szCs w:val="20"/>
        </w:rPr>
        <w:t xml:space="preserve"> </w:t>
      </w:r>
      <w:r w:rsidRPr="004346A9">
        <w:rPr>
          <w:sz w:val="20"/>
          <w:szCs w:val="20"/>
        </w:rPr>
        <w:t>pričom</w:t>
      </w:r>
      <w:r w:rsidRPr="004346A9">
        <w:rPr>
          <w:spacing w:val="-5"/>
          <w:sz w:val="20"/>
          <w:szCs w:val="20"/>
        </w:rPr>
        <w:t xml:space="preserve"> </w:t>
      </w:r>
      <w:r w:rsidRPr="004346A9">
        <w:rPr>
          <w:sz w:val="20"/>
          <w:szCs w:val="20"/>
        </w:rPr>
        <w:t>minimálne</w:t>
      </w:r>
      <w:r w:rsidRPr="004346A9">
        <w:rPr>
          <w:spacing w:val="-5"/>
          <w:sz w:val="20"/>
          <w:szCs w:val="20"/>
        </w:rPr>
        <w:t xml:space="preserve"> </w:t>
      </w:r>
      <w:r w:rsidRPr="004346A9">
        <w:rPr>
          <w:sz w:val="20"/>
          <w:szCs w:val="20"/>
        </w:rPr>
        <w:t>jeden</w:t>
      </w:r>
      <w:r w:rsidRPr="004346A9">
        <w:rPr>
          <w:spacing w:val="-8"/>
          <w:sz w:val="20"/>
          <w:szCs w:val="20"/>
        </w:rPr>
        <w:t xml:space="preserve"> </w:t>
      </w:r>
      <w:r w:rsidRPr="004346A9">
        <w:rPr>
          <w:sz w:val="20"/>
          <w:szCs w:val="20"/>
        </w:rPr>
        <w:t>z</w:t>
      </w:r>
      <w:r w:rsidRPr="004346A9">
        <w:rPr>
          <w:spacing w:val="-4"/>
          <w:sz w:val="20"/>
          <w:szCs w:val="20"/>
        </w:rPr>
        <w:t xml:space="preserve"> </w:t>
      </w:r>
      <w:r w:rsidRPr="004346A9">
        <w:rPr>
          <w:sz w:val="20"/>
          <w:szCs w:val="20"/>
        </w:rPr>
        <w:t>týchto</w:t>
      </w:r>
      <w:r w:rsidRPr="004346A9">
        <w:rPr>
          <w:spacing w:val="-4"/>
          <w:sz w:val="20"/>
          <w:szCs w:val="20"/>
        </w:rPr>
        <w:t xml:space="preserve"> </w:t>
      </w:r>
      <w:r w:rsidRPr="004346A9">
        <w:rPr>
          <w:sz w:val="20"/>
          <w:szCs w:val="20"/>
        </w:rPr>
        <w:t>projektov</w:t>
      </w:r>
      <w:r w:rsidRPr="004346A9">
        <w:rPr>
          <w:spacing w:val="-4"/>
          <w:sz w:val="20"/>
          <w:szCs w:val="20"/>
        </w:rPr>
        <w:t xml:space="preserve"> </w:t>
      </w:r>
      <w:r w:rsidRPr="004346A9">
        <w:rPr>
          <w:sz w:val="20"/>
          <w:szCs w:val="20"/>
        </w:rPr>
        <w:t>bol</w:t>
      </w:r>
      <w:r w:rsidRPr="004346A9">
        <w:rPr>
          <w:spacing w:val="-4"/>
          <w:sz w:val="20"/>
          <w:szCs w:val="20"/>
        </w:rPr>
        <w:t xml:space="preserve"> </w:t>
      </w:r>
      <w:r w:rsidRPr="004346A9">
        <w:rPr>
          <w:sz w:val="20"/>
          <w:szCs w:val="20"/>
        </w:rPr>
        <w:t>zameraný</w:t>
      </w:r>
      <w:r w:rsidRPr="004346A9">
        <w:rPr>
          <w:spacing w:val="-4"/>
          <w:sz w:val="20"/>
          <w:szCs w:val="20"/>
        </w:rPr>
        <w:t xml:space="preserve"> </w:t>
      </w:r>
      <w:r w:rsidRPr="004346A9">
        <w:rPr>
          <w:sz w:val="20"/>
          <w:szCs w:val="20"/>
        </w:rPr>
        <w:t>na implementáciu a podporu SW riešenia zabezpečujúceho elektronickú správu registratúry, spracovanie spisov a administratívnych procesov, túto podmienku účasti uchádzač preukáže profesijným</w:t>
      </w:r>
      <w:r w:rsidRPr="004346A9">
        <w:rPr>
          <w:spacing w:val="-3"/>
          <w:sz w:val="20"/>
          <w:szCs w:val="20"/>
        </w:rPr>
        <w:t xml:space="preserve"> </w:t>
      </w:r>
      <w:r w:rsidRPr="004346A9">
        <w:rPr>
          <w:sz w:val="20"/>
          <w:szCs w:val="20"/>
        </w:rPr>
        <w:t>životopisom;</w:t>
      </w:r>
    </w:p>
    <w:p w14:paraId="4DE62785" w14:textId="77777777" w:rsidR="00525890" w:rsidRPr="004346A9" w:rsidRDefault="00ED4050">
      <w:pPr>
        <w:pStyle w:val="ListParagraph"/>
        <w:numPr>
          <w:ilvl w:val="0"/>
          <w:numId w:val="1"/>
        </w:numPr>
        <w:tabs>
          <w:tab w:val="left" w:pos="1071"/>
        </w:tabs>
        <w:ind w:right="276"/>
        <w:rPr>
          <w:sz w:val="20"/>
          <w:szCs w:val="20"/>
        </w:rPr>
      </w:pPr>
      <w:r w:rsidRPr="004346A9">
        <w:rPr>
          <w:sz w:val="20"/>
          <w:szCs w:val="20"/>
        </w:rPr>
        <w:t>platný certifikát projektového manažmentu Certifikovaný projektový manažér napr. PRINCE 2 úrovne „Practitioner“ alebo ekvivalent daného certifikátu vydaný akreditačnou alebo certifikačnou autoritou (napr. certifikát IPMA stupeň C, PMI PMP na porovnateľnej úrovni ako Prince2</w:t>
      </w:r>
      <w:r w:rsidRPr="004346A9">
        <w:rPr>
          <w:spacing w:val="-13"/>
          <w:sz w:val="20"/>
          <w:szCs w:val="20"/>
        </w:rPr>
        <w:t xml:space="preserve"> </w:t>
      </w:r>
      <w:r w:rsidRPr="004346A9">
        <w:rPr>
          <w:sz w:val="20"/>
          <w:szCs w:val="20"/>
        </w:rPr>
        <w:t>Practitioner);</w:t>
      </w:r>
      <w:r w:rsidRPr="004346A9">
        <w:rPr>
          <w:spacing w:val="-12"/>
          <w:sz w:val="20"/>
          <w:szCs w:val="20"/>
        </w:rPr>
        <w:t xml:space="preserve"> </w:t>
      </w:r>
      <w:r w:rsidRPr="004346A9">
        <w:rPr>
          <w:sz w:val="20"/>
          <w:szCs w:val="20"/>
        </w:rPr>
        <w:t>túto</w:t>
      </w:r>
      <w:r w:rsidRPr="004346A9">
        <w:rPr>
          <w:spacing w:val="-13"/>
          <w:sz w:val="20"/>
          <w:szCs w:val="20"/>
        </w:rPr>
        <w:t xml:space="preserve"> </w:t>
      </w:r>
      <w:r w:rsidRPr="004346A9">
        <w:rPr>
          <w:sz w:val="20"/>
          <w:szCs w:val="20"/>
        </w:rPr>
        <w:t>podmienku</w:t>
      </w:r>
      <w:r w:rsidRPr="004346A9">
        <w:rPr>
          <w:spacing w:val="-14"/>
          <w:sz w:val="20"/>
          <w:szCs w:val="20"/>
        </w:rPr>
        <w:t xml:space="preserve"> </w:t>
      </w:r>
      <w:r w:rsidRPr="004346A9">
        <w:rPr>
          <w:sz w:val="20"/>
          <w:szCs w:val="20"/>
        </w:rPr>
        <w:t>účasti</w:t>
      </w:r>
      <w:r w:rsidRPr="004346A9">
        <w:rPr>
          <w:spacing w:val="-13"/>
          <w:sz w:val="20"/>
          <w:szCs w:val="20"/>
        </w:rPr>
        <w:t xml:space="preserve"> </w:t>
      </w:r>
      <w:r w:rsidRPr="004346A9">
        <w:rPr>
          <w:sz w:val="20"/>
          <w:szCs w:val="20"/>
        </w:rPr>
        <w:t>uchádzač</w:t>
      </w:r>
      <w:r w:rsidRPr="004346A9">
        <w:rPr>
          <w:spacing w:val="-14"/>
          <w:sz w:val="20"/>
          <w:szCs w:val="20"/>
        </w:rPr>
        <w:t xml:space="preserve"> </w:t>
      </w:r>
      <w:r w:rsidRPr="004346A9">
        <w:rPr>
          <w:sz w:val="20"/>
          <w:szCs w:val="20"/>
        </w:rPr>
        <w:t>preukáže</w:t>
      </w:r>
      <w:r w:rsidRPr="004346A9">
        <w:rPr>
          <w:spacing w:val="-14"/>
          <w:sz w:val="20"/>
          <w:szCs w:val="20"/>
        </w:rPr>
        <w:t xml:space="preserve"> </w:t>
      </w:r>
      <w:r w:rsidRPr="004346A9">
        <w:rPr>
          <w:sz w:val="20"/>
          <w:szCs w:val="20"/>
        </w:rPr>
        <w:t>prostredníctvom</w:t>
      </w:r>
      <w:r w:rsidRPr="004346A9">
        <w:rPr>
          <w:spacing w:val="-13"/>
          <w:sz w:val="20"/>
          <w:szCs w:val="20"/>
        </w:rPr>
        <w:t xml:space="preserve"> </w:t>
      </w:r>
      <w:r w:rsidRPr="004346A9">
        <w:rPr>
          <w:sz w:val="20"/>
          <w:szCs w:val="20"/>
        </w:rPr>
        <w:t>kópie</w:t>
      </w:r>
      <w:r w:rsidRPr="004346A9">
        <w:rPr>
          <w:spacing w:val="-14"/>
          <w:sz w:val="20"/>
          <w:szCs w:val="20"/>
        </w:rPr>
        <w:t xml:space="preserve"> </w:t>
      </w:r>
      <w:r w:rsidRPr="004346A9">
        <w:rPr>
          <w:sz w:val="20"/>
          <w:szCs w:val="20"/>
        </w:rPr>
        <w:t>platného certifikátu.</w:t>
      </w:r>
    </w:p>
    <w:p w14:paraId="1186F6AE" w14:textId="77777777" w:rsidR="00525890" w:rsidRPr="004346A9" w:rsidRDefault="00525890">
      <w:pPr>
        <w:pStyle w:val="BodyText"/>
        <w:rPr>
          <w:sz w:val="20"/>
          <w:szCs w:val="20"/>
        </w:rPr>
      </w:pPr>
    </w:p>
    <w:p w14:paraId="01B23121" w14:textId="77777777" w:rsidR="00525890" w:rsidRPr="004346A9" w:rsidRDefault="00ED4050">
      <w:pPr>
        <w:ind w:left="218" w:right="289"/>
        <w:rPr>
          <w:b/>
          <w:sz w:val="20"/>
          <w:szCs w:val="20"/>
        </w:rPr>
      </w:pPr>
      <w:r w:rsidRPr="004346A9">
        <w:rPr>
          <w:b/>
          <w:sz w:val="20"/>
          <w:szCs w:val="20"/>
        </w:rPr>
        <w:t>Kľúčový expert č. 2 (Procesný analytik, špecialista v oblasti analýzy a modelovania procesov na SW platforme pre elektronickú správu registratúry) - jeden</w:t>
      </w:r>
    </w:p>
    <w:p w14:paraId="2C137025" w14:textId="75459DC6" w:rsidR="00525890" w:rsidRPr="004346A9" w:rsidRDefault="00ED4050">
      <w:pPr>
        <w:spacing w:line="234" w:lineRule="exact"/>
        <w:ind w:left="527"/>
        <w:jc w:val="both"/>
        <w:rPr>
          <w:sz w:val="20"/>
          <w:szCs w:val="20"/>
        </w:rPr>
      </w:pPr>
      <w:r w:rsidRPr="004346A9">
        <w:rPr>
          <w:b/>
          <w:sz w:val="20"/>
          <w:szCs w:val="20"/>
        </w:rPr>
        <w:t xml:space="preserve">Meno, priezvisko: </w:t>
      </w:r>
      <w:r w:rsidR="00731F44" w:rsidRPr="004346A9">
        <w:rPr>
          <w:spacing w:val="-4"/>
          <w:sz w:val="20"/>
          <w:szCs w:val="20"/>
        </w:rPr>
        <w:t>&lt;</w:t>
      </w:r>
      <w:r w:rsidR="00731F44" w:rsidRPr="004346A9">
        <w:rPr>
          <w:color w:val="00B0F0"/>
          <w:spacing w:val="-4"/>
          <w:sz w:val="20"/>
          <w:szCs w:val="20"/>
        </w:rPr>
        <w:t>vyplní verejný obstarávateľ</w:t>
      </w:r>
      <w:r w:rsidR="00731F44" w:rsidRPr="004346A9">
        <w:rPr>
          <w:spacing w:val="-4"/>
          <w:sz w:val="20"/>
          <w:szCs w:val="20"/>
        </w:rPr>
        <w:t>&gt;</w:t>
      </w:r>
    </w:p>
    <w:p w14:paraId="00C1F4EB" w14:textId="77777777" w:rsidR="00525890" w:rsidRPr="004346A9" w:rsidRDefault="00525890">
      <w:pPr>
        <w:pStyle w:val="BodyText"/>
        <w:spacing w:before="2"/>
        <w:rPr>
          <w:sz w:val="20"/>
          <w:szCs w:val="20"/>
        </w:rPr>
      </w:pPr>
    </w:p>
    <w:p w14:paraId="2BDD8BB4" w14:textId="77777777" w:rsidR="00525890" w:rsidRPr="004346A9" w:rsidRDefault="00ED4050">
      <w:pPr>
        <w:ind w:left="501" w:right="280"/>
        <w:jc w:val="both"/>
        <w:rPr>
          <w:sz w:val="20"/>
          <w:szCs w:val="20"/>
        </w:rPr>
      </w:pPr>
      <w:r w:rsidRPr="004346A9">
        <w:rPr>
          <w:b/>
          <w:sz w:val="20"/>
          <w:szCs w:val="20"/>
        </w:rPr>
        <w:t xml:space="preserve">Expert č. 2 – procesný analytik, špecialista v oblasti analýzy a modelovania procesov na SW platforme pre elektronickú správu registratúry, </w:t>
      </w:r>
      <w:r w:rsidRPr="004346A9">
        <w:rPr>
          <w:sz w:val="20"/>
          <w:szCs w:val="20"/>
        </w:rPr>
        <w:t>uchádzač predloží údaje, z ktorých je identifikovateľné a preukázateľné:</w:t>
      </w:r>
    </w:p>
    <w:p w14:paraId="6D4531EF" w14:textId="4EDDC0DD" w:rsidR="00525890" w:rsidRPr="004346A9" w:rsidRDefault="00ED4050">
      <w:pPr>
        <w:pStyle w:val="ListParagraph"/>
        <w:numPr>
          <w:ilvl w:val="0"/>
          <w:numId w:val="1"/>
        </w:numPr>
        <w:tabs>
          <w:tab w:val="left" w:pos="1071"/>
        </w:tabs>
        <w:ind w:right="275"/>
        <w:rPr>
          <w:sz w:val="20"/>
          <w:szCs w:val="20"/>
        </w:rPr>
      </w:pPr>
      <w:r w:rsidRPr="004346A9">
        <w:rPr>
          <w:sz w:val="20"/>
          <w:szCs w:val="20"/>
        </w:rPr>
        <w:t>minimálne   5-ročn</w:t>
      </w:r>
      <w:r w:rsidR="00712A8A" w:rsidRPr="004346A9">
        <w:rPr>
          <w:sz w:val="20"/>
          <w:szCs w:val="20"/>
        </w:rPr>
        <w:t>á</w:t>
      </w:r>
      <w:r w:rsidRPr="004346A9">
        <w:rPr>
          <w:sz w:val="20"/>
          <w:szCs w:val="20"/>
        </w:rPr>
        <w:t xml:space="preserve">   odborná    prax   v   oblasti   procesnej   analýzy    a modelovania procesov elektronického spracovania dokumentov a procesných postupov; túto podmienku účasti uchádzač preukáže profesijným</w:t>
      </w:r>
      <w:r w:rsidRPr="004346A9">
        <w:rPr>
          <w:spacing w:val="-6"/>
          <w:sz w:val="20"/>
          <w:szCs w:val="20"/>
        </w:rPr>
        <w:t xml:space="preserve"> </w:t>
      </w:r>
      <w:r w:rsidRPr="004346A9">
        <w:rPr>
          <w:sz w:val="20"/>
          <w:szCs w:val="20"/>
        </w:rPr>
        <w:t>životopisom;</w:t>
      </w:r>
    </w:p>
    <w:p w14:paraId="12999659" w14:textId="638E9E9E" w:rsidR="00525890" w:rsidRPr="004346A9" w:rsidRDefault="00ED4050">
      <w:pPr>
        <w:pStyle w:val="ListParagraph"/>
        <w:numPr>
          <w:ilvl w:val="0"/>
          <w:numId w:val="1"/>
        </w:numPr>
        <w:tabs>
          <w:tab w:val="left" w:pos="1071"/>
        </w:tabs>
        <w:ind w:right="275"/>
        <w:rPr>
          <w:sz w:val="20"/>
          <w:szCs w:val="20"/>
        </w:rPr>
      </w:pPr>
      <w:r w:rsidRPr="004346A9">
        <w:rPr>
          <w:sz w:val="20"/>
          <w:szCs w:val="20"/>
        </w:rPr>
        <w:t xml:space="preserve">minimálne 3 (tri) </w:t>
      </w:r>
      <w:r w:rsidR="00712A8A" w:rsidRPr="004346A9">
        <w:rPr>
          <w:sz w:val="20"/>
          <w:szCs w:val="20"/>
        </w:rPr>
        <w:t xml:space="preserve">osobné praktické </w:t>
      </w:r>
      <w:r w:rsidRPr="004346A9">
        <w:rPr>
          <w:sz w:val="20"/>
          <w:szCs w:val="20"/>
        </w:rPr>
        <w:t>skúsenosti (odborná prax) s implementáciou IT projektov</w:t>
      </w:r>
      <w:r w:rsidRPr="00DB5EE5">
        <w:rPr>
          <w:sz w:val="20"/>
          <w:szCs w:val="20"/>
        </w:rPr>
        <w:t xml:space="preserve"> </w:t>
      </w:r>
      <w:r w:rsidRPr="004346A9">
        <w:rPr>
          <w:sz w:val="20"/>
          <w:szCs w:val="20"/>
        </w:rPr>
        <w:t>v</w:t>
      </w:r>
      <w:r w:rsidRPr="00DB5EE5">
        <w:rPr>
          <w:sz w:val="20"/>
          <w:szCs w:val="20"/>
        </w:rPr>
        <w:t xml:space="preserve"> </w:t>
      </w:r>
      <w:r w:rsidRPr="004346A9">
        <w:rPr>
          <w:sz w:val="20"/>
          <w:szCs w:val="20"/>
        </w:rPr>
        <w:t>oblasti</w:t>
      </w:r>
      <w:r w:rsidRPr="00DB5EE5">
        <w:rPr>
          <w:sz w:val="20"/>
          <w:szCs w:val="20"/>
        </w:rPr>
        <w:t xml:space="preserve"> </w:t>
      </w:r>
      <w:r w:rsidRPr="004346A9">
        <w:rPr>
          <w:sz w:val="20"/>
          <w:szCs w:val="20"/>
        </w:rPr>
        <w:t>elektronickej</w:t>
      </w:r>
      <w:r w:rsidRPr="00DB5EE5">
        <w:rPr>
          <w:sz w:val="20"/>
          <w:szCs w:val="20"/>
        </w:rPr>
        <w:t xml:space="preserve"> </w:t>
      </w:r>
      <w:r w:rsidRPr="004346A9">
        <w:rPr>
          <w:sz w:val="20"/>
          <w:szCs w:val="20"/>
        </w:rPr>
        <w:t>správy</w:t>
      </w:r>
      <w:r w:rsidRPr="00DB5EE5">
        <w:rPr>
          <w:sz w:val="20"/>
          <w:szCs w:val="20"/>
        </w:rPr>
        <w:t xml:space="preserve"> </w:t>
      </w:r>
      <w:r w:rsidRPr="004346A9">
        <w:rPr>
          <w:sz w:val="20"/>
          <w:szCs w:val="20"/>
        </w:rPr>
        <w:t>registratúry,</w:t>
      </w:r>
      <w:r w:rsidRPr="00DB5EE5">
        <w:rPr>
          <w:sz w:val="20"/>
          <w:szCs w:val="20"/>
        </w:rPr>
        <w:t xml:space="preserve"> </w:t>
      </w:r>
      <w:r w:rsidRPr="004346A9">
        <w:rPr>
          <w:sz w:val="20"/>
          <w:szCs w:val="20"/>
        </w:rPr>
        <w:t>pričom</w:t>
      </w:r>
      <w:r w:rsidRPr="00DB5EE5">
        <w:rPr>
          <w:sz w:val="20"/>
          <w:szCs w:val="20"/>
        </w:rPr>
        <w:t xml:space="preserve"> </w:t>
      </w:r>
      <w:r w:rsidRPr="004346A9">
        <w:rPr>
          <w:sz w:val="20"/>
          <w:szCs w:val="20"/>
        </w:rPr>
        <w:t>minimálne</w:t>
      </w:r>
      <w:r w:rsidRPr="00DB5EE5">
        <w:rPr>
          <w:sz w:val="20"/>
          <w:szCs w:val="20"/>
        </w:rPr>
        <w:t xml:space="preserve"> </w:t>
      </w:r>
      <w:r w:rsidRPr="004346A9">
        <w:rPr>
          <w:sz w:val="20"/>
          <w:szCs w:val="20"/>
        </w:rPr>
        <w:t>jedna</w:t>
      </w:r>
      <w:r w:rsidRPr="00DB5EE5">
        <w:rPr>
          <w:sz w:val="20"/>
          <w:szCs w:val="20"/>
        </w:rPr>
        <w:t xml:space="preserve"> </w:t>
      </w:r>
      <w:r w:rsidR="00DB5EE5" w:rsidRPr="00DB5EE5">
        <w:rPr>
          <w:sz w:val="20"/>
          <w:szCs w:val="20"/>
        </w:rPr>
        <w:t xml:space="preserve">osobná praktická </w:t>
      </w:r>
      <w:r w:rsidRPr="004346A9">
        <w:rPr>
          <w:sz w:val="20"/>
          <w:szCs w:val="20"/>
        </w:rPr>
        <w:t>skúsenosť</w:t>
      </w:r>
      <w:r w:rsidRPr="00DB5EE5">
        <w:rPr>
          <w:sz w:val="20"/>
          <w:szCs w:val="20"/>
        </w:rPr>
        <w:t xml:space="preserve"> </w:t>
      </w:r>
      <w:r w:rsidRPr="004346A9">
        <w:rPr>
          <w:sz w:val="20"/>
          <w:szCs w:val="20"/>
        </w:rPr>
        <w:t>súvisela s procesnou analýzou SW riešenia pre správu registratúry, zabezpečujúceho elektronické spracovanie dokumentov a administratívnych procesov; uchádzač túto podmienku preukáže profesijným</w:t>
      </w:r>
      <w:r w:rsidRPr="00DB5EE5">
        <w:rPr>
          <w:sz w:val="20"/>
          <w:szCs w:val="20"/>
        </w:rPr>
        <w:t xml:space="preserve"> </w:t>
      </w:r>
      <w:r w:rsidRPr="004346A9">
        <w:rPr>
          <w:sz w:val="20"/>
          <w:szCs w:val="20"/>
        </w:rPr>
        <w:t>životopisom;</w:t>
      </w:r>
    </w:p>
    <w:p w14:paraId="2929A196" w14:textId="77777777" w:rsidR="00525890" w:rsidRPr="004346A9" w:rsidRDefault="00ED4050">
      <w:pPr>
        <w:pStyle w:val="ListParagraph"/>
        <w:numPr>
          <w:ilvl w:val="0"/>
          <w:numId w:val="1"/>
        </w:numPr>
        <w:tabs>
          <w:tab w:val="left" w:pos="1071"/>
        </w:tabs>
        <w:ind w:left="1069" w:right="274"/>
        <w:rPr>
          <w:sz w:val="20"/>
          <w:szCs w:val="20"/>
        </w:rPr>
      </w:pPr>
      <w:r w:rsidRPr="004346A9">
        <w:rPr>
          <w:sz w:val="20"/>
          <w:szCs w:val="20"/>
        </w:rPr>
        <w:t>platný certifikát preukazujúci schopnosť práce s procesnými analytickými alebo modelovacími nástrojmi napr. OMG – Certified Expert in BPM2 minimálne na úrovni Foundation alebo ekvivalent daného certifikátu vydaný príslušnou autoritou; túto podmienku účasti uchádzač preukáže prostredníctvom kópie platného</w:t>
      </w:r>
      <w:r w:rsidRPr="004346A9">
        <w:rPr>
          <w:spacing w:val="-2"/>
          <w:sz w:val="20"/>
          <w:szCs w:val="20"/>
        </w:rPr>
        <w:t xml:space="preserve"> </w:t>
      </w:r>
      <w:r w:rsidRPr="004346A9">
        <w:rPr>
          <w:sz w:val="20"/>
          <w:szCs w:val="20"/>
        </w:rPr>
        <w:t>certifikátu.</w:t>
      </w:r>
    </w:p>
    <w:p w14:paraId="3D28B562" w14:textId="77777777" w:rsidR="00525890" w:rsidRPr="004346A9" w:rsidRDefault="00525890">
      <w:pPr>
        <w:pStyle w:val="BodyText"/>
        <w:spacing w:before="1"/>
        <w:rPr>
          <w:sz w:val="20"/>
          <w:szCs w:val="20"/>
        </w:rPr>
      </w:pPr>
    </w:p>
    <w:p w14:paraId="5DC34BCA" w14:textId="77777777" w:rsidR="00525890" w:rsidRPr="004346A9" w:rsidRDefault="00ED4050">
      <w:pPr>
        <w:ind w:left="217" w:right="1041"/>
        <w:rPr>
          <w:b/>
          <w:sz w:val="20"/>
          <w:szCs w:val="20"/>
        </w:rPr>
      </w:pPr>
      <w:r w:rsidRPr="004346A9">
        <w:rPr>
          <w:b/>
          <w:sz w:val="20"/>
          <w:szCs w:val="20"/>
        </w:rPr>
        <w:t>Kľúčový expert č. 3 (Procesný metodik, špecialista v oblasti metodiky elektronickej správy registratúry na SW platforme pre elektronickú správu registratúry) - jeden</w:t>
      </w:r>
    </w:p>
    <w:p w14:paraId="283F6066" w14:textId="73CBF820" w:rsidR="00525890" w:rsidRPr="004346A9" w:rsidRDefault="00ED4050">
      <w:pPr>
        <w:spacing w:line="234" w:lineRule="exact"/>
        <w:ind w:left="527"/>
        <w:jc w:val="both"/>
        <w:rPr>
          <w:sz w:val="20"/>
          <w:szCs w:val="20"/>
        </w:rPr>
      </w:pPr>
      <w:r w:rsidRPr="004346A9">
        <w:rPr>
          <w:b/>
          <w:sz w:val="20"/>
          <w:szCs w:val="20"/>
        </w:rPr>
        <w:t xml:space="preserve">Meno, priezvisko: </w:t>
      </w:r>
      <w:r w:rsidR="00731F44" w:rsidRPr="004346A9">
        <w:rPr>
          <w:spacing w:val="-4"/>
          <w:sz w:val="20"/>
          <w:szCs w:val="20"/>
        </w:rPr>
        <w:t>&lt;</w:t>
      </w:r>
      <w:r w:rsidR="00731F44" w:rsidRPr="004346A9">
        <w:rPr>
          <w:color w:val="00B0F0"/>
          <w:spacing w:val="-4"/>
          <w:sz w:val="20"/>
          <w:szCs w:val="20"/>
        </w:rPr>
        <w:t>vyplní verejný obstarávateľ</w:t>
      </w:r>
      <w:r w:rsidR="00731F44" w:rsidRPr="004346A9">
        <w:rPr>
          <w:spacing w:val="-4"/>
          <w:sz w:val="20"/>
          <w:szCs w:val="20"/>
        </w:rPr>
        <w:t>&gt;</w:t>
      </w:r>
    </w:p>
    <w:p w14:paraId="2261DEA1" w14:textId="77777777" w:rsidR="00525890" w:rsidRPr="004346A9" w:rsidRDefault="00525890">
      <w:pPr>
        <w:pStyle w:val="BodyText"/>
        <w:spacing w:before="11"/>
        <w:rPr>
          <w:sz w:val="20"/>
          <w:szCs w:val="20"/>
        </w:rPr>
      </w:pPr>
    </w:p>
    <w:p w14:paraId="1FA69B76" w14:textId="77777777" w:rsidR="00525890" w:rsidRPr="004346A9" w:rsidRDefault="00ED4050">
      <w:pPr>
        <w:ind w:left="500" w:right="278"/>
        <w:jc w:val="both"/>
        <w:rPr>
          <w:sz w:val="20"/>
          <w:szCs w:val="20"/>
        </w:rPr>
      </w:pPr>
      <w:r w:rsidRPr="004346A9">
        <w:rPr>
          <w:b/>
          <w:sz w:val="20"/>
          <w:szCs w:val="20"/>
        </w:rPr>
        <w:t xml:space="preserve">Expert č. 3 – procesný metodik, špecialista v oblasti metodiky elektronickej správy registratúry na SW platforme pre elektronickú správu registratúry, </w:t>
      </w:r>
      <w:r w:rsidRPr="004346A9">
        <w:rPr>
          <w:sz w:val="20"/>
          <w:szCs w:val="20"/>
        </w:rPr>
        <w:t>uchádzač predloží údaje, z ktorých je identifikovateľné a preukázateľné:</w:t>
      </w:r>
    </w:p>
    <w:p w14:paraId="55A6B098" w14:textId="3C1225FA" w:rsidR="00525890" w:rsidRPr="004346A9" w:rsidRDefault="00ED4050">
      <w:pPr>
        <w:pStyle w:val="ListParagraph"/>
        <w:numPr>
          <w:ilvl w:val="0"/>
          <w:numId w:val="1"/>
        </w:numPr>
        <w:tabs>
          <w:tab w:val="left" w:pos="1070"/>
        </w:tabs>
        <w:ind w:left="1069" w:right="276"/>
        <w:rPr>
          <w:sz w:val="20"/>
          <w:szCs w:val="20"/>
        </w:rPr>
      </w:pPr>
      <w:r w:rsidRPr="004346A9">
        <w:rPr>
          <w:sz w:val="20"/>
          <w:szCs w:val="20"/>
        </w:rPr>
        <w:t>minimálne 5-ročn</w:t>
      </w:r>
      <w:r w:rsidR="00284F06" w:rsidRPr="004346A9">
        <w:rPr>
          <w:sz w:val="20"/>
          <w:szCs w:val="20"/>
        </w:rPr>
        <w:t>á</w:t>
      </w:r>
      <w:r w:rsidRPr="004346A9">
        <w:rPr>
          <w:sz w:val="20"/>
          <w:szCs w:val="20"/>
        </w:rPr>
        <w:t xml:space="preserve"> odborná prax v oblasti tvorby a implementácie metodiky elektronického spracovania dokumentov a procesných postupov; túto podmienku účasti uchádzač preukáže profesijným</w:t>
      </w:r>
      <w:r w:rsidRPr="004346A9">
        <w:rPr>
          <w:spacing w:val="-6"/>
          <w:sz w:val="20"/>
          <w:szCs w:val="20"/>
        </w:rPr>
        <w:t xml:space="preserve"> </w:t>
      </w:r>
      <w:r w:rsidRPr="004346A9">
        <w:rPr>
          <w:sz w:val="20"/>
          <w:szCs w:val="20"/>
        </w:rPr>
        <w:t>životopisom;</w:t>
      </w:r>
    </w:p>
    <w:p w14:paraId="76D18FEE" w14:textId="2B305BCF" w:rsidR="00525890" w:rsidRPr="004346A9" w:rsidRDefault="00ED4050">
      <w:pPr>
        <w:pStyle w:val="ListParagraph"/>
        <w:numPr>
          <w:ilvl w:val="0"/>
          <w:numId w:val="1"/>
        </w:numPr>
        <w:tabs>
          <w:tab w:val="left" w:pos="1070"/>
        </w:tabs>
        <w:ind w:left="1069" w:right="275"/>
        <w:rPr>
          <w:sz w:val="20"/>
          <w:szCs w:val="20"/>
        </w:rPr>
      </w:pPr>
      <w:r w:rsidRPr="004346A9">
        <w:rPr>
          <w:sz w:val="20"/>
          <w:szCs w:val="20"/>
        </w:rPr>
        <w:t xml:space="preserve">minimálne 3 (tri) </w:t>
      </w:r>
      <w:r w:rsidR="002F4802" w:rsidRPr="004346A9">
        <w:rPr>
          <w:sz w:val="20"/>
          <w:szCs w:val="20"/>
        </w:rPr>
        <w:t xml:space="preserve">osobné praktické </w:t>
      </w:r>
      <w:r w:rsidRPr="004346A9">
        <w:rPr>
          <w:sz w:val="20"/>
          <w:szCs w:val="20"/>
        </w:rPr>
        <w:t xml:space="preserve">skúsenosti (odborná prax) s implementáciu IT projektov v oblasti elektronickej správy registratúry, pričom minimálne jedna </w:t>
      </w:r>
      <w:r w:rsidR="00F33857">
        <w:rPr>
          <w:sz w:val="20"/>
          <w:szCs w:val="20"/>
        </w:rPr>
        <w:t xml:space="preserve">osobná praktická </w:t>
      </w:r>
      <w:r w:rsidRPr="004346A9">
        <w:rPr>
          <w:sz w:val="20"/>
          <w:szCs w:val="20"/>
        </w:rPr>
        <w:t>skúsenosť súvisí  s tvorbou a implementáciou metodiky SW riešenia pre správu registratúry, zabezpečujúceho elektronické spracovanie dokumentov a administratívnych procesov; túto podmienku účasti uchádzač preukáže profesijným</w:t>
      </w:r>
      <w:r w:rsidRPr="004346A9">
        <w:rPr>
          <w:spacing w:val="-3"/>
          <w:sz w:val="20"/>
          <w:szCs w:val="20"/>
        </w:rPr>
        <w:t xml:space="preserve"> </w:t>
      </w:r>
      <w:r w:rsidRPr="004346A9">
        <w:rPr>
          <w:sz w:val="20"/>
          <w:szCs w:val="20"/>
        </w:rPr>
        <w:t>životopisom;</w:t>
      </w:r>
    </w:p>
    <w:p w14:paraId="608BA00F" w14:textId="77777777" w:rsidR="00525890" w:rsidRPr="004346A9" w:rsidRDefault="00525890">
      <w:pPr>
        <w:jc w:val="both"/>
        <w:rPr>
          <w:sz w:val="20"/>
          <w:szCs w:val="20"/>
        </w:rPr>
        <w:sectPr w:rsidR="00525890" w:rsidRPr="004346A9">
          <w:footerReference w:type="default" r:id="rId25"/>
          <w:pgSz w:w="11920" w:h="16850"/>
          <w:pgMar w:top="1600" w:right="1140" w:bottom="280" w:left="1200" w:header="0" w:footer="0" w:gutter="0"/>
          <w:cols w:space="708"/>
        </w:sectPr>
      </w:pPr>
    </w:p>
    <w:p w14:paraId="6788505D" w14:textId="77777777" w:rsidR="00525890" w:rsidRPr="004346A9" w:rsidRDefault="00ED4050">
      <w:pPr>
        <w:pStyle w:val="ListParagraph"/>
        <w:numPr>
          <w:ilvl w:val="0"/>
          <w:numId w:val="1"/>
        </w:numPr>
        <w:tabs>
          <w:tab w:val="left" w:pos="1071"/>
        </w:tabs>
        <w:spacing w:before="77"/>
        <w:ind w:right="274"/>
        <w:rPr>
          <w:sz w:val="20"/>
          <w:szCs w:val="20"/>
        </w:rPr>
      </w:pPr>
      <w:r w:rsidRPr="004346A9">
        <w:rPr>
          <w:sz w:val="20"/>
          <w:szCs w:val="20"/>
        </w:rPr>
        <w:lastRenderedPageBreak/>
        <w:t>platný certifikát preukazujúci schopnosť práce s procesnými analytickými alebo modelovacími nástrojmi napr. OMG Certified UML -Proffesional minimálne na úrovni Foundation alebo ekvivalent daného certifikátu vydaný príslušnou autoritou; túto podmienku účasti uchádzač preukáže prostredníctvom kópie platného</w:t>
      </w:r>
      <w:r w:rsidRPr="004346A9">
        <w:rPr>
          <w:spacing w:val="-2"/>
          <w:sz w:val="20"/>
          <w:szCs w:val="20"/>
        </w:rPr>
        <w:t xml:space="preserve"> </w:t>
      </w:r>
      <w:r w:rsidRPr="004346A9">
        <w:rPr>
          <w:sz w:val="20"/>
          <w:szCs w:val="20"/>
        </w:rPr>
        <w:t>certifikátu.</w:t>
      </w:r>
    </w:p>
    <w:p w14:paraId="737FF5B8" w14:textId="77777777" w:rsidR="00525890" w:rsidRPr="004346A9" w:rsidRDefault="00525890">
      <w:pPr>
        <w:pStyle w:val="BodyText"/>
        <w:spacing w:before="11"/>
        <w:rPr>
          <w:sz w:val="20"/>
          <w:szCs w:val="20"/>
        </w:rPr>
      </w:pPr>
    </w:p>
    <w:p w14:paraId="0F02904E" w14:textId="77777777" w:rsidR="00525890" w:rsidRPr="004346A9" w:rsidRDefault="00ED4050">
      <w:pPr>
        <w:ind w:left="218" w:right="597"/>
        <w:rPr>
          <w:b/>
          <w:sz w:val="20"/>
          <w:szCs w:val="20"/>
        </w:rPr>
      </w:pPr>
      <w:r w:rsidRPr="004346A9">
        <w:rPr>
          <w:b/>
          <w:sz w:val="20"/>
          <w:szCs w:val="20"/>
        </w:rPr>
        <w:t>Kľúčový expert č. 4 (Programátor na platforme pre elektronickú správu registratúry majúci skúsenosti z činnosti programátora SW platformy pre elektronickú správu registratúry) - jeden</w:t>
      </w:r>
    </w:p>
    <w:p w14:paraId="7066A892" w14:textId="10F2E1E7" w:rsidR="00525890" w:rsidRPr="004346A9" w:rsidRDefault="00ED4050">
      <w:pPr>
        <w:spacing w:line="234" w:lineRule="exact"/>
        <w:ind w:left="527"/>
        <w:jc w:val="both"/>
        <w:rPr>
          <w:sz w:val="20"/>
          <w:szCs w:val="20"/>
        </w:rPr>
      </w:pPr>
      <w:r w:rsidRPr="004346A9">
        <w:rPr>
          <w:b/>
          <w:sz w:val="20"/>
          <w:szCs w:val="20"/>
        </w:rPr>
        <w:t xml:space="preserve">Meno, priezvisko: </w:t>
      </w:r>
      <w:r w:rsidR="00731F44" w:rsidRPr="004346A9">
        <w:rPr>
          <w:spacing w:val="-4"/>
          <w:sz w:val="20"/>
          <w:szCs w:val="20"/>
        </w:rPr>
        <w:t>&lt;</w:t>
      </w:r>
      <w:r w:rsidR="00731F44" w:rsidRPr="004346A9">
        <w:rPr>
          <w:color w:val="00B0F0"/>
          <w:spacing w:val="-4"/>
          <w:sz w:val="20"/>
          <w:szCs w:val="20"/>
        </w:rPr>
        <w:t>vyplní verejný obstarávateľ</w:t>
      </w:r>
      <w:r w:rsidR="00731F44" w:rsidRPr="004346A9">
        <w:rPr>
          <w:spacing w:val="-4"/>
          <w:sz w:val="20"/>
          <w:szCs w:val="20"/>
        </w:rPr>
        <w:t>&gt;</w:t>
      </w:r>
    </w:p>
    <w:p w14:paraId="2D5DD7A2" w14:textId="77777777" w:rsidR="00525890" w:rsidRPr="004346A9" w:rsidRDefault="00525890">
      <w:pPr>
        <w:pStyle w:val="BodyText"/>
        <w:spacing w:before="11"/>
        <w:rPr>
          <w:sz w:val="20"/>
          <w:szCs w:val="20"/>
        </w:rPr>
      </w:pPr>
    </w:p>
    <w:p w14:paraId="04263F97" w14:textId="77777777" w:rsidR="00525890" w:rsidRPr="004346A9" w:rsidRDefault="00ED4050">
      <w:pPr>
        <w:ind w:left="501" w:right="274"/>
        <w:jc w:val="both"/>
        <w:rPr>
          <w:sz w:val="20"/>
          <w:szCs w:val="20"/>
        </w:rPr>
      </w:pPr>
      <w:r w:rsidRPr="004346A9">
        <w:rPr>
          <w:b/>
          <w:sz w:val="20"/>
          <w:szCs w:val="20"/>
        </w:rPr>
        <w:t xml:space="preserve">Expert č. 4 – programátor na platforme pre elektronickú správu registratúry majúci skúsenosti z činnosti programátora SW platformy pre elektronickú správu registratúry, </w:t>
      </w:r>
      <w:r w:rsidRPr="004346A9">
        <w:rPr>
          <w:sz w:val="20"/>
          <w:szCs w:val="20"/>
        </w:rPr>
        <w:t>uchádzač predloží údaje, z ktorých je identifikovateľné a</w:t>
      </w:r>
      <w:r w:rsidRPr="004346A9">
        <w:rPr>
          <w:spacing w:val="-4"/>
          <w:sz w:val="20"/>
          <w:szCs w:val="20"/>
        </w:rPr>
        <w:t xml:space="preserve"> </w:t>
      </w:r>
      <w:r w:rsidRPr="004346A9">
        <w:rPr>
          <w:sz w:val="20"/>
          <w:szCs w:val="20"/>
        </w:rPr>
        <w:t>preukázateľné:</w:t>
      </w:r>
    </w:p>
    <w:p w14:paraId="4A62403F" w14:textId="77E0B570" w:rsidR="00525890" w:rsidRPr="004346A9" w:rsidRDefault="00ED4050">
      <w:pPr>
        <w:pStyle w:val="ListParagraph"/>
        <w:numPr>
          <w:ilvl w:val="0"/>
          <w:numId w:val="1"/>
        </w:numPr>
        <w:tabs>
          <w:tab w:val="left" w:pos="1070"/>
        </w:tabs>
        <w:spacing w:before="3"/>
        <w:ind w:left="1069" w:right="276"/>
        <w:rPr>
          <w:sz w:val="20"/>
          <w:szCs w:val="20"/>
        </w:rPr>
      </w:pPr>
      <w:r w:rsidRPr="004346A9">
        <w:rPr>
          <w:sz w:val="20"/>
          <w:szCs w:val="20"/>
        </w:rPr>
        <w:t>minimálne 5-ročn</w:t>
      </w:r>
      <w:r w:rsidR="00863C7E" w:rsidRPr="004346A9">
        <w:rPr>
          <w:sz w:val="20"/>
          <w:szCs w:val="20"/>
        </w:rPr>
        <w:t>á</w:t>
      </w:r>
      <w:r w:rsidRPr="004346A9">
        <w:rPr>
          <w:sz w:val="20"/>
          <w:szCs w:val="20"/>
        </w:rPr>
        <w:t xml:space="preserve"> odborná prax ako programátor systémov pre elektronické spracovanie dokumentov a procesných postupov v programovacom jazyku C# a technológií</w:t>
      </w:r>
      <w:r w:rsidRPr="004346A9">
        <w:rPr>
          <w:spacing w:val="9"/>
          <w:sz w:val="20"/>
          <w:szCs w:val="20"/>
        </w:rPr>
        <w:t xml:space="preserve"> </w:t>
      </w:r>
      <w:r w:rsidRPr="004346A9">
        <w:rPr>
          <w:sz w:val="20"/>
          <w:szCs w:val="20"/>
        </w:rPr>
        <w:t>ASP</w:t>
      </w:r>
    </w:p>
    <w:p w14:paraId="36479A29" w14:textId="77777777" w:rsidR="00525890" w:rsidRPr="004346A9" w:rsidRDefault="00ED4050">
      <w:pPr>
        <w:spacing w:line="234" w:lineRule="exact"/>
        <w:ind w:left="1069"/>
        <w:jc w:val="both"/>
        <w:rPr>
          <w:sz w:val="20"/>
          <w:szCs w:val="20"/>
        </w:rPr>
      </w:pPr>
      <w:r w:rsidRPr="004346A9">
        <w:rPr>
          <w:sz w:val="20"/>
          <w:szCs w:val="20"/>
        </w:rPr>
        <w:t>.Net MVC; túto podmienku účasti uchádzač preukáže profesijným životopisom;</w:t>
      </w:r>
    </w:p>
    <w:p w14:paraId="73F1F899" w14:textId="4E4DF12B" w:rsidR="00525890" w:rsidRPr="004346A9" w:rsidRDefault="00ED4050">
      <w:pPr>
        <w:pStyle w:val="ListParagraph"/>
        <w:numPr>
          <w:ilvl w:val="0"/>
          <w:numId w:val="1"/>
        </w:numPr>
        <w:tabs>
          <w:tab w:val="left" w:pos="1070"/>
        </w:tabs>
        <w:ind w:left="1069" w:right="277"/>
        <w:rPr>
          <w:sz w:val="20"/>
          <w:szCs w:val="20"/>
        </w:rPr>
      </w:pPr>
      <w:r w:rsidRPr="004346A9">
        <w:rPr>
          <w:sz w:val="20"/>
          <w:szCs w:val="20"/>
        </w:rPr>
        <w:t xml:space="preserve">minimálne 3 (tri) </w:t>
      </w:r>
      <w:r w:rsidR="007F0F48" w:rsidRPr="004346A9">
        <w:rPr>
          <w:sz w:val="20"/>
          <w:szCs w:val="20"/>
        </w:rPr>
        <w:t>osobné praktické</w:t>
      </w:r>
      <w:r w:rsidRPr="004346A9">
        <w:rPr>
          <w:sz w:val="20"/>
          <w:szCs w:val="20"/>
        </w:rPr>
        <w:t xml:space="preserve"> </w:t>
      </w:r>
      <w:r w:rsidR="007F0F48" w:rsidRPr="004346A9">
        <w:rPr>
          <w:sz w:val="20"/>
          <w:szCs w:val="20"/>
        </w:rPr>
        <w:t>s</w:t>
      </w:r>
      <w:r w:rsidRPr="004346A9">
        <w:rPr>
          <w:sz w:val="20"/>
          <w:szCs w:val="20"/>
        </w:rPr>
        <w:t xml:space="preserve">kúsenosti s implementáciou IT projektov v oblasti vývoja informačných systémov pre elektronickú správu registratúry, pričom minimálne jedna </w:t>
      </w:r>
      <w:r w:rsidR="00F33857">
        <w:rPr>
          <w:sz w:val="20"/>
          <w:szCs w:val="20"/>
        </w:rPr>
        <w:t xml:space="preserve">osobná praktická </w:t>
      </w:r>
      <w:r w:rsidRPr="004346A9">
        <w:rPr>
          <w:sz w:val="20"/>
          <w:szCs w:val="20"/>
        </w:rPr>
        <w:t>skúsenosť súvisí s programovaním a vývojom SW riešenia pre správu registratúry, zabezpečujúceho elektronické spracovanie dokumentov a administratívnych procesov; túto podmienku účasti uchádzač preukáže profesijným</w:t>
      </w:r>
      <w:r w:rsidRPr="004346A9">
        <w:rPr>
          <w:spacing w:val="-11"/>
          <w:sz w:val="20"/>
          <w:szCs w:val="20"/>
        </w:rPr>
        <w:t xml:space="preserve"> </w:t>
      </w:r>
      <w:r w:rsidRPr="004346A9">
        <w:rPr>
          <w:sz w:val="20"/>
          <w:szCs w:val="20"/>
        </w:rPr>
        <w:t>životopisom;</w:t>
      </w:r>
    </w:p>
    <w:p w14:paraId="24DB0064" w14:textId="77777777" w:rsidR="00525890" w:rsidRPr="004346A9" w:rsidRDefault="00ED4050">
      <w:pPr>
        <w:pStyle w:val="ListParagraph"/>
        <w:numPr>
          <w:ilvl w:val="0"/>
          <w:numId w:val="1"/>
        </w:numPr>
        <w:tabs>
          <w:tab w:val="left" w:pos="1070"/>
        </w:tabs>
        <w:ind w:left="1069" w:right="275"/>
        <w:rPr>
          <w:sz w:val="20"/>
          <w:szCs w:val="20"/>
        </w:rPr>
      </w:pPr>
      <w:r w:rsidRPr="004346A9">
        <w:rPr>
          <w:sz w:val="20"/>
          <w:szCs w:val="20"/>
        </w:rPr>
        <w:t>platný certifikát preukazujúci schopnosť programovania na platforme pre elektronickú správu registratúry vydaný príslušnou autoritou; túto podmienku účasti uchádzač preukáže prostredníctvom kópie platného</w:t>
      </w:r>
      <w:r w:rsidRPr="004346A9">
        <w:rPr>
          <w:spacing w:val="-2"/>
          <w:sz w:val="20"/>
          <w:szCs w:val="20"/>
        </w:rPr>
        <w:t xml:space="preserve"> </w:t>
      </w:r>
      <w:r w:rsidRPr="004346A9">
        <w:rPr>
          <w:sz w:val="20"/>
          <w:szCs w:val="20"/>
        </w:rPr>
        <w:t>certifikátu.</w:t>
      </w:r>
    </w:p>
    <w:p w14:paraId="00AACB15" w14:textId="77777777" w:rsidR="00525890" w:rsidRPr="004346A9" w:rsidRDefault="00525890">
      <w:pPr>
        <w:pStyle w:val="BodyText"/>
        <w:rPr>
          <w:sz w:val="20"/>
          <w:szCs w:val="20"/>
        </w:rPr>
      </w:pPr>
    </w:p>
    <w:p w14:paraId="333D946F" w14:textId="77777777" w:rsidR="00525890" w:rsidRPr="004346A9" w:rsidRDefault="00ED4050">
      <w:pPr>
        <w:ind w:left="217" w:right="1402"/>
        <w:rPr>
          <w:b/>
          <w:sz w:val="20"/>
          <w:szCs w:val="20"/>
        </w:rPr>
      </w:pPr>
      <w:r w:rsidRPr="004346A9">
        <w:rPr>
          <w:b/>
          <w:sz w:val="20"/>
          <w:szCs w:val="20"/>
        </w:rPr>
        <w:t>Kľúčový expert č. 5 (Konzultant-tester a školiteľ majúci skúsenosti z oblasti testovania a školení aplikácií na SW platforme pre elektronickú správu registratúry) - jeden</w:t>
      </w:r>
    </w:p>
    <w:p w14:paraId="5C743BD1" w14:textId="0CAAD869" w:rsidR="00525890" w:rsidRPr="004346A9" w:rsidRDefault="00ED4050">
      <w:pPr>
        <w:spacing w:line="234" w:lineRule="exact"/>
        <w:ind w:left="527"/>
        <w:jc w:val="both"/>
        <w:rPr>
          <w:sz w:val="20"/>
          <w:szCs w:val="20"/>
        </w:rPr>
      </w:pPr>
      <w:r w:rsidRPr="004346A9">
        <w:rPr>
          <w:b/>
          <w:sz w:val="20"/>
          <w:szCs w:val="20"/>
        </w:rPr>
        <w:t xml:space="preserve">Meno, priezvisko: </w:t>
      </w:r>
      <w:r w:rsidR="00731F44" w:rsidRPr="004346A9">
        <w:rPr>
          <w:spacing w:val="-4"/>
          <w:sz w:val="20"/>
          <w:szCs w:val="20"/>
        </w:rPr>
        <w:t>&lt;</w:t>
      </w:r>
      <w:r w:rsidR="00731F44" w:rsidRPr="004346A9">
        <w:rPr>
          <w:color w:val="00B0F0"/>
          <w:spacing w:val="-4"/>
          <w:sz w:val="20"/>
          <w:szCs w:val="20"/>
        </w:rPr>
        <w:t>vyplní verejný obstarávateľ</w:t>
      </w:r>
      <w:r w:rsidR="00731F44" w:rsidRPr="004346A9">
        <w:rPr>
          <w:spacing w:val="-4"/>
          <w:sz w:val="20"/>
          <w:szCs w:val="20"/>
        </w:rPr>
        <w:t>&gt;</w:t>
      </w:r>
    </w:p>
    <w:p w14:paraId="7227AFEE" w14:textId="77777777" w:rsidR="00525890" w:rsidRPr="004346A9" w:rsidRDefault="00525890">
      <w:pPr>
        <w:pStyle w:val="BodyText"/>
        <w:rPr>
          <w:sz w:val="20"/>
          <w:szCs w:val="20"/>
        </w:rPr>
      </w:pPr>
    </w:p>
    <w:p w14:paraId="77952E4D" w14:textId="77777777" w:rsidR="00525890" w:rsidRPr="004346A9" w:rsidRDefault="00ED4050">
      <w:pPr>
        <w:ind w:left="500" w:right="278"/>
        <w:jc w:val="both"/>
        <w:rPr>
          <w:sz w:val="20"/>
          <w:szCs w:val="20"/>
        </w:rPr>
      </w:pPr>
      <w:r w:rsidRPr="004346A9">
        <w:rPr>
          <w:b/>
          <w:sz w:val="20"/>
          <w:szCs w:val="20"/>
        </w:rPr>
        <w:t>Expert</w:t>
      </w:r>
      <w:r w:rsidRPr="004346A9">
        <w:rPr>
          <w:b/>
          <w:spacing w:val="-12"/>
          <w:sz w:val="20"/>
          <w:szCs w:val="20"/>
        </w:rPr>
        <w:t xml:space="preserve"> </w:t>
      </w:r>
      <w:r w:rsidRPr="004346A9">
        <w:rPr>
          <w:b/>
          <w:sz w:val="20"/>
          <w:szCs w:val="20"/>
        </w:rPr>
        <w:t>č.</w:t>
      </w:r>
      <w:r w:rsidRPr="004346A9">
        <w:rPr>
          <w:b/>
          <w:spacing w:val="-10"/>
          <w:sz w:val="20"/>
          <w:szCs w:val="20"/>
        </w:rPr>
        <w:t xml:space="preserve"> </w:t>
      </w:r>
      <w:r w:rsidRPr="004346A9">
        <w:rPr>
          <w:b/>
          <w:sz w:val="20"/>
          <w:szCs w:val="20"/>
        </w:rPr>
        <w:t>5</w:t>
      </w:r>
      <w:r w:rsidRPr="004346A9">
        <w:rPr>
          <w:b/>
          <w:spacing w:val="-12"/>
          <w:sz w:val="20"/>
          <w:szCs w:val="20"/>
        </w:rPr>
        <w:t xml:space="preserve"> </w:t>
      </w:r>
      <w:r w:rsidRPr="004346A9">
        <w:rPr>
          <w:b/>
          <w:sz w:val="20"/>
          <w:szCs w:val="20"/>
        </w:rPr>
        <w:t>–</w:t>
      </w:r>
      <w:r w:rsidRPr="004346A9">
        <w:rPr>
          <w:b/>
          <w:spacing w:val="-9"/>
          <w:sz w:val="20"/>
          <w:szCs w:val="20"/>
        </w:rPr>
        <w:t xml:space="preserve"> </w:t>
      </w:r>
      <w:r w:rsidRPr="004346A9">
        <w:rPr>
          <w:b/>
          <w:sz w:val="20"/>
          <w:szCs w:val="20"/>
        </w:rPr>
        <w:t>konzultant-tester</w:t>
      </w:r>
      <w:r w:rsidRPr="004346A9">
        <w:rPr>
          <w:b/>
          <w:spacing w:val="-10"/>
          <w:sz w:val="20"/>
          <w:szCs w:val="20"/>
        </w:rPr>
        <w:t xml:space="preserve"> </w:t>
      </w:r>
      <w:r w:rsidRPr="004346A9">
        <w:rPr>
          <w:b/>
          <w:sz w:val="20"/>
          <w:szCs w:val="20"/>
        </w:rPr>
        <w:t>a</w:t>
      </w:r>
      <w:r w:rsidRPr="004346A9">
        <w:rPr>
          <w:b/>
          <w:spacing w:val="-10"/>
          <w:sz w:val="20"/>
          <w:szCs w:val="20"/>
        </w:rPr>
        <w:t xml:space="preserve"> </w:t>
      </w:r>
      <w:r w:rsidRPr="004346A9">
        <w:rPr>
          <w:b/>
          <w:sz w:val="20"/>
          <w:szCs w:val="20"/>
        </w:rPr>
        <w:t>školiteľ</w:t>
      </w:r>
      <w:r w:rsidRPr="004346A9">
        <w:rPr>
          <w:b/>
          <w:spacing w:val="-11"/>
          <w:sz w:val="20"/>
          <w:szCs w:val="20"/>
        </w:rPr>
        <w:t xml:space="preserve"> </w:t>
      </w:r>
      <w:r w:rsidRPr="004346A9">
        <w:rPr>
          <w:b/>
          <w:sz w:val="20"/>
          <w:szCs w:val="20"/>
        </w:rPr>
        <w:t>majúci</w:t>
      </w:r>
      <w:r w:rsidRPr="004346A9">
        <w:rPr>
          <w:b/>
          <w:spacing w:val="-10"/>
          <w:sz w:val="20"/>
          <w:szCs w:val="20"/>
        </w:rPr>
        <w:t xml:space="preserve"> </w:t>
      </w:r>
      <w:r w:rsidRPr="004346A9">
        <w:rPr>
          <w:b/>
          <w:sz w:val="20"/>
          <w:szCs w:val="20"/>
        </w:rPr>
        <w:t>skúsenosti</w:t>
      </w:r>
      <w:r w:rsidRPr="004346A9">
        <w:rPr>
          <w:b/>
          <w:spacing w:val="-12"/>
          <w:sz w:val="20"/>
          <w:szCs w:val="20"/>
        </w:rPr>
        <w:t xml:space="preserve"> </w:t>
      </w:r>
      <w:r w:rsidRPr="004346A9">
        <w:rPr>
          <w:b/>
          <w:sz w:val="20"/>
          <w:szCs w:val="20"/>
        </w:rPr>
        <w:t>z</w:t>
      </w:r>
      <w:r w:rsidRPr="004346A9">
        <w:rPr>
          <w:b/>
          <w:spacing w:val="-9"/>
          <w:sz w:val="20"/>
          <w:szCs w:val="20"/>
        </w:rPr>
        <w:t xml:space="preserve"> </w:t>
      </w:r>
      <w:r w:rsidRPr="004346A9">
        <w:rPr>
          <w:b/>
          <w:sz w:val="20"/>
          <w:szCs w:val="20"/>
        </w:rPr>
        <w:t>oblasti</w:t>
      </w:r>
      <w:r w:rsidRPr="004346A9">
        <w:rPr>
          <w:b/>
          <w:spacing w:val="-9"/>
          <w:sz w:val="20"/>
          <w:szCs w:val="20"/>
        </w:rPr>
        <w:t xml:space="preserve"> </w:t>
      </w:r>
      <w:r w:rsidRPr="004346A9">
        <w:rPr>
          <w:b/>
          <w:sz w:val="20"/>
          <w:szCs w:val="20"/>
        </w:rPr>
        <w:t>testovania</w:t>
      </w:r>
      <w:r w:rsidRPr="004346A9">
        <w:rPr>
          <w:b/>
          <w:spacing w:val="-10"/>
          <w:sz w:val="20"/>
          <w:szCs w:val="20"/>
        </w:rPr>
        <w:t xml:space="preserve"> </w:t>
      </w:r>
      <w:r w:rsidRPr="004346A9">
        <w:rPr>
          <w:b/>
          <w:sz w:val="20"/>
          <w:szCs w:val="20"/>
        </w:rPr>
        <w:t>a</w:t>
      </w:r>
      <w:r w:rsidRPr="004346A9">
        <w:rPr>
          <w:b/>
          <w:spacing w:val="-13"/>
          <w:sz w:val="20"/>
          <w:szCs w:val="20"/>
        </w:rPr>
        <w:t xml:space="preserve"> </w:t>
      </w:r>
      <w:r w:rsidRPr="004346A9">
        <w:rPr>
          <w:b/>
          <w:sz w:val="20"/>
          <w:szCs w:val="20"/>
        </w:rPr>
        <w:t>školení</w:t>
      </w:r>
      <w:r w:rsidRPr="004346A9">
        <w:rPr>
          <w:b/>
          <w:spacing w:val="-10"/>
          <w:sz w:val="20"/>
          <w:szCs w:val="20"/>
        </w:rPr>
        <w:t xml:space="preserve"> </w:t>
      </w:r>
      <w:r w:rsidRPr="004346A9">
        <w:rPr>
          <w:b/>
          <w:sz w:val="20"/>
          <w:szCs w:val="20"/>
        </w:rPr>
        <w:t xml:space="preserve">aplikácií na SW platforme pre elektronickú správu registratúry, </w:t>
      </w:r>
      <w:r w:rsidRPr="004346A9">
        <w:rPr>
          <w:sz w:val="20"/>
          <w:szCs w:val="20"/>
        </w:rPr>
        <w:t>uchádzač predloží údaje, z ktorých je identifikovateľné a</w:t>
      </w:r>
      <w:r w:rsidRPr="004346A9">
        <w:rPr>
          <w:spacing w:val="2"/>
          <w:sz w:val="20"/>
          <w:szCs w:val="20"/>
        </w:rPr>
        <w:t xml:space="preserve"> </w:t>
      </w:r>
      <w:r w:rsidRPr="004346A9">
        <w:rPr>
          <w:sz w:val="20"/>
          <w:szCs w:val="20"/>
        </w:rPr>
        <w:t>preukázateľné:</w:t>
      </w:r>
    </w:p>
    <w:p w14:paraId="311E2F18" w14:textId="6D3369FA" w:rsidR="00525890" w:rsidRPr="004346A9" w:rsidRDefault="00ED4050">
      <w:pPr>
        <w:pStyle w:val="ListParagraph"/>
        <w:numPr>
          <w:ilvl w:val="0"/>
          <w:numId w:val="1"/>
        </w:numPr>
        <w:tabs>
          <w:tab w:val="left" w:pos="1070"/>
        </w:tabs>
        <w:spacing w:before="2"/>
        <w:ind w:left="1069" w:right="278"/>
        <w:rPr>
          <w:sz w:val="20"/>
          <w:szCs w:val="20"/>
        </w:rPr>
      </w:pPr>
      <w:r w:rsidRPr="004346A9">
        <w:rPr>
          <w:sz w:val="20"/>
          <w:szCs w:val="20"/>
        </w:rPr>
        <w:t>minimálne 5-ročn</w:t>
      </w:r>
      <w:r w:rsidR="005409A5" w:rsidRPr="004346A9">
        <w:rPr>
          <w:sz w:val="20"/>
          <w:szCs w:val="20"/>
        </w:rPr>
        <w:t>á</w:t>
      </w:r>
      <w:r w:rsidRPr="004346A9">
        <w:rPr>
          <w:sz w:val="20"/>
          <w:szCs w:val="20"/>
        </w:rPr>
        <w:t xml:space="preserve"> odborná prax ako tester systémov pre elektronické spracovanie dokumentov a procesných postupov; túto podmienku účasti uchádzač preukáže profesijným životopisom;</w:t>
      </w:r>
    </w:p>
    <w:p w14:paraId="6E016D94" w14:textId="143FD51B" w:rsidR="00525890" w:rsidRPr="004346A9" w:rsidRDefault="00ED4050">
      <w:pPr>
        <w:pStyle w:val="ListParagraph"/>
        <w:numPr>
          <w:ilvl w:val="0"/>
          <w:numId w:val="1"/>
        </w:numPr>
        <w:tabs>
          <w:tab w:val="left" w:pos="1070"/>
        </w:tabs>
        <w:ind w:left="1069" w:right="276"/>
        <w:rPr>
          <w:sz w:val="20"/>
          <w:szCs w:val="20"/>
        </w:rPr>
      </w:pPr>
      <w:r w:rsidRPr="004346A9">
        <w:rPr>
          <w:sz w:val="20"/>
          <w:szCs w:val="20"/>
        </w:rPr>
        <w:t>minimálne</w:t>
      </w:r>
      <w:r w:rsidRPr="004346A9">
        <w:rPr>
          <w:spacing w:val="-7"/>
          <w:sz w:val="20"/>
          <w:szCs w:val="20"/>
        </w:rPr>
        <w:t xml:space="preserve"> </w:t>
      </w:r>
      <w:r w:rsidRPr="004346A9">
        <w:rPr>
          <w:sz w:val="20"/>
          <w:szCs w:val="20"/>
        </w:rPr>
        <w:t>3</w:t>
      </w:r>
      <w:r w:rsidRPr="004346A9">
        <w:rPr>
          <w:spacing w:val="-4"/>
          <w:sz w:val="20"/>
          <w:szCs w:val="20"/>
        </w:rPr>
        <w:t xml:space="preserve"> </w:t>
      </w:r>
      <w:r w:rsidRPr="004346A9">
        <w:rPr>
          <w:sz w:val="20"/>
          <w:szCs w:val="20"/>
        </w:rPr>
        <w:t>(tri)</w:t>
      </w:r>
      <w:r w:rsidRPr="004346A9">
        <w:rPr>
          <w:spacing w:val="-5"/>
          <w:sz w:val="20"/>
          <w:szCs w:val="20"/>
        </w:rPr>
        <w:t xml:space="preserve"> </w:t>
      </w:r>
      <w:r w:rsidR="00B8642B" w:rsidRPr="004346A9">
        <w:rPr>
          <w:sz w:val="20"/>
          <w:szCs w:val="20"/>
        </w:rPr>
        <w:t>osobné</w:t>
      </w:r>
      <w:r w:rsidRPr="004346A9">
        <w:rPr>
          <w:spacing w:val="-6"/>
          <w:sz w:val="20"/>
          <w:szCs w:val="20"/>
        </w:rPr>
        <w:t xml:space="preserve"> </w:t>
      </w:r>
      <w:r w:rsidRPr="004346A9">
        <w:rPr>
          <w:sz w:val="20"/>
          <w:szCs w:val="20"/>
        </w:rPr>
        <w:t>praktické</w:t>
      </w:r>
      <w:r w:rsidRPr="004346A9">
        <w:rPr>
          <w:spacing w:val="-7"/>
          <w:sz w:val="20"/>
          <w:szCs w:val="20"/>
        </w:rPr>
        <w:t xml:space="preserve"> </w:t>
      </w:r>
      <w:r w:rsidRPr="004346A9">
        <w:rPr>
          <w:sz w:val="20"/>
          <w:szCs w:val="20"/>
        </w:rPr>
        <w:t>skúsenosti</w:t>
      </w:r>
      <w:r w:rsidRPr="004346A9">
        <w:rPr>
          <w:spacing w:val="-5"/>
          <w:sz w:val="20"/>
          <w:szCs w:val="20"/>
        </w:rPr>
        <w:t xml:space="preserve"> </w:t>
      </w:r>
      <w:r w:rsidRPr="004346A9">
        <w:rPr>
          <w:sz w:val="20"/>
          <w:szCs w:val="20"/>
        </w:rPr>
        <w:t>(odborná</w:t>
      </w:r>
      <w:r w:rsidRPr="004346A9">
        <w:rPr>
          <w:spacing w:val="-4"/>
          <w:sz w:val="20"/>
          <w:szCs w:val="20"/>
        </w:rPr>
        <w:t xml:space="preserve"> </w:t>
      </w:r>
      <w:r w:rsidRPr="004346A9">
        <w:rPr>
          <w:sz w:val="20"/>
          <w:szCs w:val="20"/>
        </w:rPr>
        <w:t>prax)</w:t>
      </w:r>
      <w:r w:rsidRPr="004346A9">
        <w:rPr>
          <w:spacing w:val="-4"/>
          <w:sz w:val="20"/>
          <w:szCs w:val="20"/>
        </w:rPr>
        <w:t xml:space="preserve"> </w:t>
      </w:r>
      <w:r w:rsidRPr="004346A9">
        <w:rPr>
          <w:sz w:val="20"/>
          <w:szCs w:val="20"/>
        </w:rPr>
        <w:t>s</w:t>
      </w:r>
      <w:r w:rsidRPr="004346A9">
        <w:rPr>
          <w:spacing w:val="-5"/>
          <w:sz w:val="20"/>
          <w:szCs w:val="20"/>
        </w:rPr>
        <w:t xml:space="preserve"> </w:t>
      </w:r>
      <w:r w:rsidRPr="004346A9">
        <w:rPr>
          <w:sz w:val="20"/>
          <w:szCs w:val="20"/>
        </w:rPr>
        <w:t>testovaním</w:t>
      </w:r>
      <w:r w:rsidRPr="004346A9">
        <w:rPr>
          <w:spacing w:val="-4"/>
          <w:sz w:val="20"/>
          <w:szCs w:val="20"/>
        </w:rPr>
        <w:t xml:space="preserve"> </w:t>
      </w:r>
      <w:r w:rsidRPr="004346A9">
        <w:rPr>
          <w:sz w:val="20"/>
          <w:szCs w:val="20"/>
        </w:rPr>
        <w:t>IT</w:t>
      </w:r>
      <w:r w:rsidRPr="004346A9">
        <w:rPr>
          <w:spacing w:val="-3"/>
          <w:sz w:val="20"/>
          <w:szCs w:val="20"/>
        </w:rPr>
        <w:t xml:space="preserve"> </w:t>
      </w:r>
      <w:r w:rsidRPr="004346A9">
        <w:rPr>
          <w:sz w:val="20"/>
          <w:szCs w:val="20"/>
        </w:rPr>
        <w:t>projektov</w:t>
      </w:r>
      <w:r w:rsidRPr="004346A9">
        <w:rPr>
          <w:spacing w:val="-4"/>
          <w:sz w:val="20"/>
          <w:szCs w:val="20"/>
        </w:rPr>
        <w:t xml:space="preserve"> </w:t>
      </w:r>
      <w:r w:rsidRPr="004346A9">
        <w:rPr>
          <w:sz w:val="20"/>
          <w:szCs w:val="20"/>
        </w:rPr>
        <w:t xml:space="preserve">v oblasti elektronickej správy registratúry, pričom minimálne jedna </w:t>
      </w:r>
      <w:r w:rsidR="00F33857">
        <w:rPr>
          <w:sz w:val="20"/>
          <w:szCs w:val="20"/>
        </w:rPr>
        <w:t xml:space="preserve">osobná praktická skúsenosť </w:t>
      </w:r>
      <w:r w:rsidRPr="004346A9">
        <w:rPr>
          <w:sz w:val="20"/>
          <w:szCs w:val="20"/>
        </w:rPr>
        <w:t>súvisí s testovaním riešenia pre správu registratúry, zabezpečujúceho elektronické spracovanie dokumentov a administratívnych</w:t>
      </w:r>
      <w:r w:rsidRPr="004346A9">
        <w:rPr>
          <w:spacing w:val="-16"/>
          <w:sz w:val="20"/>
          <w:szCs w:val="20"/>
        </w:rPr>
        <w:t xml:space="preserve"> </w:t>
      </w:r>
      <w:r w:rsidRPr="004346A9">
        <w:rPr>
          <w:sz w:val="20"/>
          <w:szCs w:val="20"/>
        </w:rPr>
        <w:t>procesov;</w:t>
      </w:r>
      <w:r w:rsidRPr="004346A9">
        <w:rPr>
          <w:spacing w:val="-17"/>
          <w:sz w:val="20"/>
          <w:szCs w:val="20"/>
        </w:rPr>
        <w:t xml:space="preserve"> </w:t>
      </w:r>
      <w:r w:rsidRPr="004346A9">
        <w:rPr>
          <w:sz w:val="20"/>
          <w:szCs w:val="20"/>
        </w:rPr>
        <w:t>túto</w:t>
      </w:r>
      <w:r w:rsidRPr="004346A9">
        <w:rPr>
          <w:spacing w:val="-16"/>
          <w:sz w:val="20"/>
          <w:szCs w:val="20"/>
        </w:rPr>
        <w:t xml:space="preserve"> </w:t>
      </w:r>
      <w:r w:rsidRPr="004346A9">
        <w:rPr>
          <w:sz w:val="20"/>
          <w:szCs w:val="20"/>
        </w:rPr>
        <w:t>podmienku</w:t>
      </w:r>
      <w:r w:rsidRPr="004346A9">
        <w:rPr>
          <w:spacing w:val="-17"/>
          <w:sz w:val="20"/>
          <w:szCs w:val="20"/>
        </w:rPr>
        <w:t xml:space="preserve"> </w:t>
      </w:r>
      <w:r w:rsidRPr="004346A9">
        <w:rPr>
          <w:sz w:val="20"/>
          <w:szCs w:val="20"/>
        </w:rPr>
        <w:t>účasti</w:t>
      </w:r>
      <w:r w:rsidRPr="004346A9">
        <w:rPr>
          <w:spacing w:val="-16"/>
          <w:sz w:val="20"/>
          <w:szCs w:val="20"/>
        </w:rPr>
        <w:t xml:space="preserve"> </w:t>
      </w:r>
      <w:r w:rsidRPr="004346A9">
        <w:rPr>
          <w:sz w:val="20"/>
          <w:szCs w:val="20"/>
        </w:rPr>
        <w:t>uchádzač</w:t>
      </w:r>
      <w:r w:rsidRPr="004346A9">
        <w:rPr>
          <w:spacing w:val="-16"/>
          <w:sz w:val="20"/>
          <w:szCs w:val="20"/>
        </w:rPr>
        <w:t xml:space="preserve"> </w:t>
      </w:r>
      <w:r w:rsidRPr="004346A9">
        <w:rPr>
          <w:sz w:val="20"/>
          <w:szCs w:val="20"/>
        </w:rPr>
        <w:t>preukáže</w:t>
      </w:r>
      <w:r w:rsidRPr="004346A9">
        <w:rPr>
          <w:spacing w:val="-16"/>
          <w:sz w:val="20"/>
          <w:szCs w:val="20"/>
        </w:rPr>
        <w:t xml:space="preserve"> </w:t>
      </w:r>
      <w:r w:rsidRPr="004346A9">
        <w:rPr>
          <w:sz w:val="20"/>
          <w:szCs w:val="20"/>
        </w:rPr>
        <w:t>profesijným</w:t>
      </w:r>
      <w:r w:rsidRPr="004346A9">
        <w:rPr>
          <w:spacing w:val="-16"/>
          <w:sz w:val="20"/>
          <w:szCs w:val="20"/>
        </w:rPr>
        <w:t xml:space="preserve"> </w:t>
      </w:r>
      <w:r w:rsidRPr="004346A9">
        <w:rPr>
          <w:sz w:val="20"/>
          <w:szCs w:val="20"/>
        </w:rPr>
        <w:t>životopisom;</w:t>
      </w:r>
    </w:p>
    <w:p w14:paraId="47D5BA01" w14:textId="2F138F1D" w:rsidR="00525890" w:rsidRPr="004346A9" w:rsidRDefault="00ED4050">
      <w:pPr>
        <w:pStyle w:val="ListParagraph"/>
        <w:numPr>
          <w:ilvl w:val="0"/>
          <w:numId w:val="1"/>
        </w:numPr>
        <w:tabs>
          <w:tab w:val="left" w:pos="1069"/>
        </w:tabs>
        <w:ind w:left="1068" w:right="276"/>
        <w:rPr>
          <w:sz w:val="20"/>
          <w:szCs w:val="20"/>
        </w:rPr>
      </w:pPr>
      <w:r w:rsidRPr="004346A9">
        <w:rPr>
          <w:sz w:val="20"/>
          <w:szCs w:val="20"/>
        </w:rPr>
        <w:t>platný certifikát pre oblasť testovania ISTQB – Test Manager alebo ekvivalent vydaný medzinárodne uznávanou akreditačnou a certifikačnou autoritou; túto podmienku účasti uchádzač preukáže prostredníctvom kópie platného certifikátu.</w:t>
      </w:r>
    </w:p>
    <w:p w14:paraId="6D4DA049" w14:textId="77777777" w:rsidR="00525890" w:rsidRPr="00E023BD" w:rsidRDefault="00525890">
      <w:pPr>
        <w:pStyle w:val="BodyText"/>
        <w:spacing w:before="11"/>
        <w:rPr>
          <w:sz w:val="29"/>
        </w:rPr>
      </w:pPr>
    </w:p>
    <w:p w14:paraId="560B0E40" w14:textId="77777777" w:rsidR="00525890" w:rsidRPr="00E023BD" w:rsidRDefault="00ED4050">
      <w:pPr>
        <w:ind w:left="528"/>
        <w:jc w:val="both"/>
        <w:rPr>
          <w:sz w:val="20"/>
        </w:rPr>
      </w:pPr>
      <w:r w:rsidRPr="00E023BD">
        <w:rPr>
          <w:sz w:val="20"/>
        </w:rPr>
        <w:t>koniec dokumentu.</w:t>
      </w:r>
    </w:p>
    <w:sectPr w:rsidR="00525890" w:rsidRPr="00E023BD">
      <w:footerReference w:type="default" r:id="rId26"/>
      <w:pgSz w:w="11920" w:h="16850"/>
      <w:pgMar w:top="1340" w:right="1140" w:bottom="280" w:left="120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B2B4C" w14:textId="77777777" w:rsidR="00E91610" w:rsidRDefault="00E91610">
      <w:r>
        <w:separator/>
      </w:r>
    </w:p>
  </w:endnote>
  <w:endnote w:type="continuationSeparator" w:id="0">
    <w:p w14:paraId="791CE5BB" w14:textId="77777777" w:rsidR="00E91610" w:rsidRDefault="00E91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loucester MT Extra Condensed">
    <w:panose1 w:val="02030808020601010101"/>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ACFF" w:usb2="00000009" w:usb3="00000000" w:csb0="000001FF" w:csb1="00000000"/>
  </w:font>
  <w:font w:name="Liberation Mono">
    <w:altName w:val="Calibri"/>
    <w:charset w:val="EE"/>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DelvardCond Reg">
    <w:altName w:val="Calibri"/>
    <w:charset w:val="4D"/>
    <w:family w:val="auto"/>
    <w:pitch w:val="variable"/>
    <w:sig w:usb0="A00000BF" w:usb1="5001E47B" w:usb2="00000000" w:usb3="00000000" w:csb0="0000009B"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FE426" w14:textId="77777777" w:rsidR="00525890" w:rsidRDefault="00372897">
    <w:pPr>
      <w:pStyle w:val="BodyText"/>
      <w:spacing w:line="14" w:lineRule="auto"/>
      <w:rPr>
        <w:sz w:val="20"/>
      </w:rPr>
    </w:pPr>
    <w:r>
      <w:rPr>
        <w:noProof/>
      </w:rPr>
      <mc:AlternateContent>
        <mc:Choice Requires="wps">
          <w:drawing>
            <wp:anchor distT="0" distB="0" distL="114300" distR="114300" simplePos="0" relativeHeight="248951808" behindDoc="1" locked="0" layoutInCell="1" allowOverlap="1" wp14:anchorId="09B75EAD" wp14:editId="444B6A25">
              <wp:simplePos x="0" y="0"/>
              <wp:positionH relativeFrom="page">
                <wp:posOffset>3671570</wp:posOffset>
              </wp:positionH>
              <wp:positionV relativeFrom="page">
                <wp:posOffset>10024745</wp:posOffset>
              </wp:positionV>
              <wp:extent cx="216535" cy="173990"/>
              <wp:effectExtent l="0" t="0" r="0" b="0"/>
              <wp:wrapNone/>
              <wp:docPr id="13784885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3B3D9E" w14:textId="77777777" w:rsidR="00525890" w:rsidRDefault="00ED4050">
                          <w:pPr>
                            <w:spacing w:before="19"/>
                            <w:ind w:left="60"/>
                            <w:rPr>
                              <w:sz w:val="20"/>
                            </w:rPr>
                          </w:pPr>
                          <w:r>
                            <w:fldChar w:fldCharType="begin"/>
                          </w:r>
                          <w:r>
                            <w:rPr>
                              <w:sz w:val="20"/>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B75EAD" id="_x0000_t202" coordsize="21600,21600" o:spt="202" path="m,l,21600r21600,l21600,xe">
              <v:stroke joinstyle="miter"/>
              <v:path gradientshapeok="t" o:connecttype="rect"/>
            </v:shapetype>
            <v:shape id="Text Box 5" o:spid="_x0000_s1026" type="#_x0000_t202" style="position:absolute;margin-left:289.1pt;margin-top:789.35pt;width:17.05pt;height:13.7pt;z-index:-254364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" filled="f" stroked="f">
              <v:textbox inset="0,0,0,0">
                <w:txbxContent>
                  <w:p w14:paraId="103B3D9E" w14:textId="77777777" w:rsidR="00525890" w:rsidRDefault="00ED4050">
                    <w:pPr>
                      <w:spacing w:before="19"/>
                      <w:ind w:left="60"/>
                      <w:rPr>
                        <w:sz w:val="20"/>
                      </w:rPr>
                    </w:pPr>
                    <w:r>
                      <w:fldChar w:fldCharType="begin"/>
                    </w:r>
                    <w:r>
                      <w:rPr>
                        <w:sz w:val="20"/>
                      </w:rPr>
                      <w:instrText xml:space="preserve"> PAGE </w:instrText>
                    </w:r>
                    <w:r>
                      <w:fldChar w:fldCharType="separate"/>
                    </w:r>
                    <w:r>
                      <w:t>10</w:t>
                    </w:r>
                    <w: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07D94" w14:textId="77777777" w:rsidR="00525890" w:rsidRDefault="00525890">
    <w:pPr>
      <w:pStyle w:val="BodyText"/>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510D2" w14:textId="77777777" w:rsidR="00525890" w:rsidRDefault="00525890">
    <w:pPr>
      <w:pStyle w:val="BodyText"/>
      <w:spacing w:line="14" w:lineRule="auto"/>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A95E0" w14:textId="77777777" w:rsidR="00525890" w:rsidRDefault="00525890">
    <w:pPr>
      <w:pStyle w:val="BodyText"/>
      <w:spacing w:line="14" w:lineRule="auto"/>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42191" w14:textId="77777777" w:rsidR="00525890" w:rsidRDefault="00525890">
    <w:pPr>
      <w:pStyle w:val="BodyText"/>
      <w:spacing w:line="14" w:lineRule="auto"/>
      <w:rPr>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4607D" w14:textId="77777777" w:rsidR="00525890" w:rsidRDefault="00525890">
    <w:pPr>
      <w:pStyle w:val="BodyText"/>
      <w:spacing w:line="14" w:lineRule="auto"/>
      <w:rPr>
        <w:sz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48AA1" w14:textId="77777777" w:rsidR="00525890" w:rsidRDefault="00525890">
    <w:pPr>
      <w:pStyle w:val="BodyText"/>
      <w:spacing w:line="14" w:lineRule="auto"/>
      <w:rPr>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B56EB" w14:textId="77777777" w:rsidR="00525890" w:rsidRDefault="00525890">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90FA2" w14:textId="77777777" w:rsidR="00525890" w:rsidRDefault="00372897">
    <w:pPr>
      <w:pStyle w:val="BodyText"/>
      <w:spacing w:line="14" w:lineRule="auto"/>
      <w:rPr>
        <w:sz w:val="20"/>
      </w:rPr>
    </w:pPr>
    <w:r>
      <w:rPr>
        <w:noProof/>
      </w:rPr>
      <mc:AlternateContent>
        <mc:Choice Requires="wps">
          <w:drawing>
            <wp:anchor distT="0" distB="0" distL="114300" distR="114300" simplePos="0" relativeHeight="248952832" behindDoc="1" locked="0" layoutInCell="1" allowOverlap="1" wp14:anchorId="5AB7B683" wp14:editId="1C33F213">
              <wp:simplePos x="0" y="0"/>
              <wp:positionH relativeFrom="page">
                <wp:posOffset>3663950</wp:posOffset>
              </wp:positionH>
              <wp:positionV relativeFrom="page">
                <wp:posOffset>10154920</wp:posOffset>
              </wp:positionV>
              <wp:extent cx="231775" cy="189865"/>
              <wp:effectExtent l="0" t="0" r="0" b="0"/>
              <wp:wrapNone/>
              <wp:docPr id="9061597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E33484" w14:textId="77777777" w:rsidR="00525890" w:rsidRDefault="00ED4050">
                          <w:pPr>
                            <w:pStyle w:val="BodyText"/>
                            <w:spacing w:before="20"/>
                            <w:ind w:left="60"/>
                          </w:pPr>
                          <w:r>
                            <w:fldChar w:fldCharType="begin"/>
                          </w:r>
                          <w:r>
                            <w:instrText xml:space="preserve"> PAGE </w:instrText>
                          </w:r>
                          <w:r>
                            <w:fldChar w:fldCharType="separate"/>
                          </w:r>
                          <w: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B7B683" id="_x0000_t202" coordsize="21600,21600" o:spt="202" path="m,l,21600r21600,l21600,xe">
              <v:stroke joinstyle="miter"/>
              <v:path gradientshapeok="t" o:connecttype="rect"/>
            </v:shapetype>
            <v:shape id="Text Box 4" o:spid="_x0000_s1027" type="#_x0000_t202" style="position:absolute;margin-left:288.5pt;margin-top:799.6pt;width:18.25pt;height:14.95pt;z-index:-254363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" filled="f" stroked="f">
              <v:textbox inset="0,0,0,0">
                <w:txbxContent>
                  <w:p w14:paraId="5CE33484" w14:textId="77777777" w:rsidR="00525890" w:rsidRDefault="00ED4050">
                    <w:pPr>
                      <w:pStyle w:val="BodyText"/>
                      <w:spacing w:before="20"/>
                      <w:ind w:left="60"/>
                    </w:pPr>
                    <w:r>
                      <w:fldChar w:fldCharType="begin"/>
                    </w:r>
                    <w:r>
                      <w:instrText xml:space="preserve"> PAGE </w:instrText>
                    </w:r>
                    <w:r>
                      <w:fldChar w:fldCharType="separate"/>
                    </w:r>
                    <w:r>
                      <w:t>11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88CD7" w14:textId="77777777" w:rsidR="00525890" w:rsidRDefault="00372897">
    <w:pPr>
      <w:pStyle w:val="BodyText"/>
      <w:spacing w:line="14" w:lineRule="auto"/>
      <w:rPr>
        <w:sz w:val="20"/>
      </w:rPr>
    </w:pPr>
    <w:r>
      <w:rPr>
        <w:noProof/>
      </w:rPr>
      <mc:AlternateContent>
        <mc:Choice Requires="wps">
          <w:drawing>
            <wp:anchor distT="0" distB="0" distL="114300" distR="114300" simplePos="0" relativeHeight="248953856" behindDoc="1" locked="0" layoutInCell="1" allowOverlap="1" wp14:anchorId="54E1AB1C" wp14:editId="0FDA7435">
              <wp:simplePos x="0" y="0"/>
              <wp:positionH relativeFrom="page">
                <wp:posOffset>3694430</wp:posOffset>
              </wp:positionH>
              <wp:positionV relativeFrom="page">
                <wp:posOffset>10111740</wp:posOffset>
              </wp:positionV>
              <wp:extent cx="170815" cy="142875"/>
              <wp:effectExtent l="0" t="0" r="0" b="0"/>
              <wp:wrapNone/>
              <wp:docPr id="12736337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1D3B98" w14:textId="77777777" w:rsidR="00525890" w:rsidRDefault="00ED4050">
                          <w:pPr>
                            <w:spacing w:before="20"/>
                            <w:ind w:left="60"/>
                            <w:rPr>
                              <w:rFonts w:ascii="Arial Narrow"/>
                              <w:i/>
                              <w:sz w:val="16"/>
                            </w:rPr>
                          </w:pPr>
                          <w:r>
                            <w:fldChar w:fldCharType="begin"/>
                          </w:r>
                          <w:r>
                            <w:rPr>
                              <w:rFonts w:ascii="Arial Narrow"/>
                              <w:i/>
                              <w:sz w:val="16"/>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E1AB1C" id="_x0000_t202" coordsize="21600,21600" o:spt="202" path="m,l,21600r21600,l21600,xe">
              <v:stroke joinstyle="miter"/>
              <v:path gradientshapeok="t" o:connecttype="rect"/>
            </v:shapetype>
            <v:shape id="Text Box 3" o:spid="_x0000_s1028" type="#_x0000_t202" style="position:absolute;margin-left:290.9pt;margin-top:796.2pt;width:13.45pt;height:11.25pt;z-index:-254362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" filled="f" stroked="f">
              <v:textbox inset="0,0,0,0">
                <w:txbxContent>
                  <w:p w14:paraId="4A1D3B98" w14:textId="77777777" w:rsidR="00525890" w:rsidRDefault="00ED4050">
                    <w:pPr>
                      <w:spacing w:before="20"/>
                      <w:ind w:left="60"/>
                      <w:rPr>
                        <w:rFonts w:ascii="Arial Narrow"/>
                        <w:i/>
                        <w:sz w:val="16"/>
                      </w:rPr>
                    </w:pPr>
                    <w:r>
                      <w:fldChar w:fldCharType="begin"/>
                    </w:r>
                    <w:r>
                      <w:rPr>
                        <w:rFonts w:ascii="Arial Narrow"/>
                        <w:i/>
                        <w:sz w:val="16"/>
                      </w:rPr>
                      <w:instrText xml:space="preserve"> PAGE </w:instrText>
                    </w:r>
                    <w:r>
                      <w:fldChar w:fldCharType="separate"/>
                    </w:r>
                    <w:r>
                      <w:t>10</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AAD08" w14:textId="77777777" w:rsidR="00525890" w:rsidRDefault="00372897">
    <w:pPr>
      <w:pStyle w:val="BodyText"/>
      <w:spacing w:line="14" w:lineRule="auto"/>
      <w:rPr>
        <w:sz w:val="20"/>
      </w:rPr>
    </w:pPr>
    <w:r>
      <w:rPr>
        <w:noProof/>
      </w:rPr>
      <mc:AlternateContent>
        <mc:Choice Requires="wps">
          <w:drawing>
            <wp:anchor distT="0" distB="0" distL="114300" distR="114300" simplePos="0" relativeHeight="248954880" behindDoc="1" locked="0" layoutInCell="1" allowOverlap="1" wp14:anchorId="706E441C" wp14:editId="4AA8DCA9">
              <wp:simplePos x="0" y="0"/>
              <wp:positionH relativeFrom="page">
                <wp:posOffset>3779520</wp:posOffset>
              </wp:positionH>
              <wp:positionV relativeFrom="page">
                <wp:posOffset>10125710</wp:posOffset>
              </wp:positionV>
              <wp:extent cx="0" cy="115570"/>
              <wp:effectExtent l="0" t="0" r="0" b="0"/>
              <wp:wrapNone/>
              <wp:docPr id="105655099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5570"/>
                      </a:xfrm>
                      <a:prstGeom prst="line">
                        <a:avLst/>
                      </a:prstGeom>
                      <a:noFill/>
                      <a:ln w="45720">
                        <a:solidFill>
                          <a:srgbClr val="E6E6E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70E12A" id="Line 2" o:spid="_x0000_s1026" style="position:absolute;z-index:-254361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7.6pt,797.3pt" to="297.6pt,80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" strokecolor="#e6e6e6" strokeweight="3.6pt">
              <w10:wrap anchorx="page" anchory="page"/>
            </v:line>
          </w:pict>
        </mc:Fallback>
      </mc:AlternateContent>
    </w:r>
    <w:r>
      <w:rPr>
        <w:noProof/>
      </w:rPr>
      <mc:AlternateContent>
        <mc:Choice Requires="wps">
          <w:drawing>
            <wp:anchor distT="0" distB="0" distL="114300" distR="114300" simplePos="0" relativeHeight="248955904" behindDoc="1" locked="0" layoutInCell="1" allowOverlap="1" wp14:anchorId="5137D870" wp14:editId="4B261D34">
              <wp:simplePos x="0" y="0"/>
              <wp:positionH relativeFrom="page">
                <wp:posOffset>3718560</wp:posOffset>
              </wp:positionH>
              <wp:positionV relativeFrom="page">
                <wp:posOffset>10111740</wp:posOffset>
              </wp:positionV>
              <wp:extent cx="123190" cy="142875"/>
              <wp:effectExtent l="0" t="0" r="0" b="0"/>
              <wp:wrapNone/>
              <wp:docPr id="98444110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189041" w14:textId="77777777" w:rsidR="00525890" w:rsidRDefault="00ED4050">
                          <w:pPr>
                            <w:spacing w:before="20"/>
                            <w:ind w:left="60"/>
                            <w:rPr>
                              <w:rFonts w:ascii="Arial Narrow"/>
                              <w:i/>
                              <w:sz w:val="16"/>
                            </w:rPr>
                          </w:pPr>
                          <w:r>
                            <w:fldChar w:fldCharType="begin"/>
                          </w:r>
                          <w:r>
                            <w:rPr>
                              <w:rFonts w:ascii="Arial Narrow"/>
                              <w:i/>
                              <w:color w:val="2B569A"/>
                              <w:sz w:val="16"/>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37D870" id="_x0000_t202" coordsize="21600,21600" o:spt="202" path="m,l,21600r21600,l21600,xe">
              <v:stroke joinstyle="miter"/>
              <v:path gradientshapeok="t" o:connecttype="rect"/>
            </v:shapetype>
            <v:shape id="Text Box 1" o:spid="_x0000_s1029" type="#_x0000_t202" style="position:absolute;margin-left:292.8pt;margin-top:796.2pt;width:9.7pt;height:11.25pt;z-index:-254360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" filled="f" stroked="f">
              <v:textbox inset="0,0,0,0">
                <w:txbxContent>
                  <w:p w14:paraId="0A189041" w14:textId="77777777" w:rsidR="00525890" w:rsidRDefault="00ED4050">
                    <w:pPr>
                      <w:spacing w:before="20"/>
                      <w:ind w:left="60"/>
                      <w:rPr>
                        <w:rFonts w:ascii="Arial Narrow"/>
                        <w:i/>
                        <w:sz w:val="16"/>
                      </w:rPr>
                    </w:pPr>
                    <w:r>
                      <w:fldChar w:fldCharType="begin"/>
                    </w:r>
                    <w:r>
                      <w:rPr>
                        <w:rFonts w:ascii="Arial Narrow"/>
                        <w:i/>
                        <w:color w:val="2B569A"/>
                        <w:sz w:val="16"/>
                      </w:rPr>
                      <w:instrText xml:space="preserve"> PAGE </w:instrText>
                    </w:r>
                    <w:r>
                      <w:fldChar w:fldCharType="separate"/>
                    </w:r>
                    <w:r>
                      <w:t>1</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018EC" w14:textId="77777777" w:rsidR="00525890" w:rsidRDefault="00525890">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7B56" w14:textId="77777777" w:rsidR="00525890" w:rsidRDefault="00525890">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0C98C" w14:textId="77777777" w:rsidR="00525890" w:rsidRDefault="00525890">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E9CE1" w14:textId="77777777" w:rsidR="00525890" w:rsidRDefault="00525890">
    <w:pPr>
      <w:pStyle w:val="BodyText"/>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EDCB0" w14:textId="77777777" w:rsidR="00525890" w:rsidRDefault="00525890">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716AD" w14:textId="77777777" w:rsidR="00E91610" w:rsidRDefault="00E91610">
      <w:r>
        <w:separator/>
      </w:r>
    </w:p>
  </w:footnote>
  <w:footnote w:type="continuationSeparator" w:id="0">
    <w:p w14:paraId="7FAFA7D2" w14:textId="77777777" w:rsidR="00E91610" w:rsidRDefault="00E91610">
      <w:r>
        <w:continuationSeparator/>
      </w:r>
    </w:p>
  </w:footnote>
  <w:footnote w:id="1">
    <w:p w14:paraId="045DAC23" w14:textId="3A5F482B" w:rsidR="00F17337" w:rsidRDefault="00F17337">
      <w:pPr>
        <w:pStyle w:val="FootnoteText"/>
      </w:pPr>
      <w:r>
        <w:rPr>
          <w:rStyle w:val="FootnoteReference"/>
        </w:rPr>
        <w:footnoteRef/>
      </w:r>
      <w:r>
        <w:t xml:space="preserve"> </w:t>
      </w:r>
      <w:r w:rsidRPr="00F17337">
        <w:t>https://ec.europa.eu/eurostat/databrowser/view/prc_hicp_aind/default/table?lang=en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4CD5"/>
    <w:multiLevelType w:val="hybridMultilevel"/>
    <w:tmpl w:val="A622D6C8"/>
    <w:lvl w:ilvl="0" w:tplc="4BD23F58">
      <w:start w:val="1"/>
      <w:numFmt w:val="decimal"/>
      <w:lvlText w:val="%1."/>
      <w:lvlJc w:val="left"/>
      <w:pPr>
        <w:ind w:left="828" w:hanging="360"/>
      </w:pPr>
      <w:rPr>
        <w:rFonts w:ascii="Cambria" w:eastAsia="Cambria" w:hAnsi="Cambria" w:cs="Cambria" w:hint="default"/>
        <w:b/>
        <w:bCs/>
        <w:spacing w:val="0"/>
        <w:w w:val="100"/>
        <w:sz w:val="22"/>
        <w:szCs w:val="22"/>
      </w:rPr>
    </w:lvl>
    <w:lvl w:ilvl="1" w:tplc="8AEE4AB4">
      <w:start w:val="1"/>
      <w:numFmt w:val="lowerLetter"/>
      <w:lvlText w:val="%2)"/>
      <w:lvlJc w:val="left"/>
      <w:pPr>
        <w:ind w:left="828" w:hanging="298"/>
      </w:pPr>
      <w:rPr>
        <w:rFonts w:ascii="Cambria" w:eastAsia="Cambria" w:hAnsi="Cambria" w:cs="Cambria" w:hint="default"/>
        <w:w w:val="100"/>
        <w:sz w:val="22"/>
        <w:szCs w:val="22"/>
      </w:rPr>
    </w:lvl>
    <w:lvl w:ilvl="2" w:tplc="5C3E5376">
      <w:numFmt w:val="bullet"/>
      <w:lvlText w:val="•"/>
      <w:lvlJc w:val="left"/>
      <w:pPr>
        <w:ind w:left="2789" w:hanging="298"/>
      </w:pPr>
      <w:rPr>
        <w:rFonts w:hint="default"/>
      </w:rPr>
    </w:lvl>
    <w:lvl w:ilvl="3" w:tplc="4D46EF12">
      <w:numFmt w:val="bullet"/>
      <w:lvlText w:val="•"/>
      <w:lvlJc w:val="left"/>
      <w:pPr>
        <w:ind w:left="3773" w:hanging="298"/>
      </w:pPr>
      <w:rPr>
        <w:rFonts w:hint="default"/>
      </w:rPr>
    </w:lvl>
    <w:lvl w:ilvl="4" w:tplc="1392047C">
      <w:numFmt w:val="bullet"/>
      <w:lvlText w:val="•"/>
      <w:lvlJc w:val="left"/>
      <w:pPr>
        <w:ind w:left="4758" w:hanging="298"/>
      </w:pPr>
      <w:rPr>
        <w:rFonts w:hint="default"/>
      </w:rPr>
    </w:lvl>
    <w:lvl w:ilvl="5" w:tplc="7A0CB6A0">
      <w:numFmt w:val="bullet"/>
      <w:lvlText w:val="•"/>
      <w:lvlJc w:val="left"/>
      <w:pPr>
        <w:ind w:left="5743" w:hanging="298"/>
      </w:pPr>
      <w:rPr>
        <w:rFonts w:hint="default"/>
      </w:rPr>
    </w:lvl>
    <w:lvl w:ilvl="6" w:tplc="AE2ED062">
      <w:numFmt w:val="bullet"/>
      <w:lvlText w:val="•"/>
      <w:lvlJc w:val="left"/>
      <w:pPr>
        <w:ind w:left="6727" w:hanging="298"/>
      </w:pPr>
      <w:rPr>
        <w:rFonts w:hint="default"/>
      </w:rPr>
    </w:lvl>
    <w:lvl w:ilvl="7" w:tplc="EE083F2A">
      <w:numFmt w:val="bullet"/>
      <w:lvlText w:val="•"/>
      <w:lvlJc w:val="left"/>
      <w:pPr>
        <w:ind w:left="7712" w:hanging="298"/>
      </w:pPr>
      <w:rPr>
        <w:rFonts w:hint="default"/>
      </w:rPr>
    </w:lvl>
    <w:lvl w:ilvl="8" w:tplc="AAECBD68">
      <w:numFmt w:val="bullet"/>
      <w:lvlText w:val="•"/>
      <w:lvlJc w:val="left"/>
      <w:pPr>
        <w:ind w:left="8697" w:hanging="298"/>
      </w:pPr>
      <w:rPr>
        <w:rFonts w:hint="default"/>
      </w:rPr>
    </w:lvl>
  </w:abstractNum>
  <w:abstractNum w:abstractNumId="1" w15:restartNumberingAfterBreak="0">
    <w:nsid w:val="004D49AB"/>
    <w:multiLevelType w:val="hybridMultilevel"/>
    <w:tmpl w:val="E20A3788"/>
    <w:lvl w:ilvl="0" w:tplc="D698422A">
      <w:start w:val="1"/>
      <w:numFmt w:val="decimal"/>
      <w:lvlText w:val="%1."/>
      <w:lvlJc w:val="left"/>
      <w:pPr>
        <w:ind w:left="828" w:hanging="360"/>
      </w:pPr>
      <w:rPr>
        <w:rFonts w:ascii="Cambria" w:eastAsia="Cambria" w:hAnsi="Cambria" w:cs="Cambria" w:hint="default"/>
        <w:b/>
        <w:bCs/>
        <w:spacing w:val="0"/>
        <w:w w:val="100"/>
        <w:sz w:val="22"/>
        <w:szCs w:val="22"/>
      </w:rPr>
    </w:lvl>
    <w:lvl w:ilvl="1" w:tplc="90DCBD50">
      <w:start w:val="1"/>
      <w:numFmt w:val="lowerLetter"/>
      <w:lvlText w:val="%2)"/>
      <w:lvlJc w:val="left"/>
      <w:pPr>
        <w:ind w:left="1468" w:hanging="358"/>
      </w:pPr>
      <w:rPr>
        <w:rFonts w:ascii="Cambria" w:eastAsia="Cambria" w:hAnsi="Cambria" w:cs="Cambria" w:hint="default"/>
        <w:w w:val="100"/>
        <w:sz w:val="22"/>
        <w:szCs w:val="22"/>
      </w:rPr>
    </w:lvl>
    <w:lvl w:ilvl="2" w:tplc="15B4DC68">
      <w:numFmt w:val="bullet"/>
      <w:lvlText w:val="•"/>
      <w:lvlJc w:val="left"/>
      <w:pPr>
        <w:ind w:left="2482" w:hanging="358"/>
      </w:pPr>
      <w:rPr>
        <w:rFonts w:hint="default"/>
      </w:rPr>
    </w:lvl>
    <w:lvl w:ilvl="3" w:tplc="35A43244">
      <w:numFmt w:val="bullet"/>
      <w:lvlText w:val="•"/>
      <w:lvlJc w:val="left"/>
      <w:pPr>
        <w:ind w:left="3505" w:hanging="358"/>
      </w:pPr>
      <w:rPr>
        <w:rFonts w:hint="default"/>
      </w:rPr>
    </w:lvl>
    <w:lvl w:ilvl="4" w:tplc="ADA63048">
      <w:numFmt w:val="bullet"/>
      <w:lvlText w:val="•"/>
      <w:lvlJc w:val="left"/>
      <w:pPr>
        <w:ind w:left="4528" w:hanging="358"/>
      </w:pPr>
      <w:rPr>
        <w:rFonts w:hint="default"/>
      </w:rPr>
    </w:lvl>
    <w:lvl w:ilvl="5" w:tplc="B594A28C">
      <w:numFmt w:val="bullet"/>
      <w:lvlText w:val="•"/>
      <w:lvlJc w:val="left"/>
      <w:pPr>
        <w:ind w:left="5551" w:hanging="358"/>
      </w:pPr>
      <w:rPr>
        <w:rFonts w:hint="default"/>
      </w:rPr>
    </w:lvl>
    <w:lvl w:ilvl="6" w:tplc="5052D9FC">
      <w:numFmt w:val="bullet"/>
      <w:lvlText w:val="•"/>
      <w:lvlJc w:val="left"/>
      <w:pPr>
        <w:ind w:left="6574" w:hanging="358"/>
      </w:pPr>
      <w:rPr>
        <w:rFonts w:hint="default"/>
      </w:rPr>
    </w:lvl>
    <w:lvl w:ilvl="7" w:tplc="29867AE2">
      <w:numFmt w:val="bullet"/>
      <w:lvlText w:val="•"/>
      <w:lvlJc w:val="left"/>
      <w:pPr>
        <w:ind w:left="7597" w:hanging="358"/>
      </w:pPr>
      <w:rPr>
        <w:rFonts w:hint="default"/>
      </w:rPr>
    </w:lvl>
    <w:lvl w:ilvl="8" w:tplc="8E28284E">
      <w:numFmt w:val="bullet"/>
      <w:lvlText w:val="•"/>
      <w:lvlJc w:val="left"/>
      <w:pPr>
        <w:ind w:left="8620" w:hanging="358"/>
      </w:pPr>
      <w:rPr>
        <w:rFonts w:hint="default"/>
      </w:rPr>
    </w:lvl>
  </w:abstractNum>
  <w:abstractNum w:abstractNumId="2" w15:restartNumberingAfterBreak="0">
    <w:nsid w:val="03394823"/>
    <w:multiLevelType w:val="multilevel"/>
    <w:tmpl w:val="48B0096E"/>
    <w:lvl w:ilvl="0">
      <w:start w:val="1"/>
      <w:numFmt w:val="decimal"/>
      <w:lvlText w:val="%1."/>
      <w:lvlJc w:val="left"/>
      <w:pPr>
        <w:ind w:left="750" w:hanging="358"/>
      </w:pPr>
      <w:rPr>
        <w:rFonts w:hint="default"/>
        <w:i/>
        <w:w w:val="99"/>
      </w:rPr>
    </w:lvl>
    <w:lvl w:ilvl="1">
      <w:start w:val="1"/>
      <w:numFmt w:val="decimal"/>
      <w:lvlText w:val="%1.%2."/>
      <w:lvlJc w:val="left"/>
      <w:pPr>
        <w:ind w:left="932" w:hanging="543"/>
      </w:pPr>
      <w:rPr>
        <w:rFonts w:ascii="Cambria" w:eastAsia="Cambria" w:hAnsi="Cambria" w:cs="Cambria" w:hint="default"/>
        <w:spacing w:val="-1"/>
        <w:w w:val="99"/>
        <w:sz w:val="20"/>
        <w:szCs w:val="20"/>
      </w:rPr>
    </w:lvl>
    <w:lvl w:ilvl="2">
      <w:start w:val="1"/>
      <w:numFmt w:val="decimal"/>
      <w:lvlText w:val="%1.%2.%3."/>
      <w:lvlJc w:val="left"/>
      <w:pPr>
        <w:ind w:left="1525" w:hanging="567"/>
      </w:pPr>
      <w:rPr>
        <w:rFonts w:ascii="Cambria" w:eastAsia="Cambria" w:hAnsi="Cambria" w:cs="Cambria" w:hint="default"/>
        <w:spacing w:val="-1"/>
        <w:w w:val="99"/>
        <w:sz w:val="20"/>
        <w:szCs w:val="20"/>
      </w:rPr>
    </w:lvl>
    <w:lvl w:ilvl="3">
      <w:start w:val="1"/>
      <w:numFmt w:val="decimal"/>
      <w:lvlText w:val="%1.%2.%3.%4."/>
      <w:lvlJc w:val="left"/>
      <w:pPr>
        <w:ind w:left="2120" w:hanging="648"/>
      </w:pPr>
      <w:rPr>
        <w:rFonts w:ascii="Cambria" w:eastAsia="Cambria" w:hAnsi="Cambria" w:cs="Cambria" w:hint="default"/>
        <w:spacing w:val="-1"/>
        <w:w w:val="99"/>
        <w:sz w:val="20"/>
        <w:szCs w:val="20"/>
      </w:rPr>
    </w:lvl>
    <w:lvl w:ilvl="4">
      <w:numFmt w:val="bullet"/>
      <w:lvlText w:val="•"/>
      <w:lvlJc w:val="left"/>
      <w:pPr>
        <w:ind w:left="1620" w:hanging="648"/>
      </w:pPr>
      <w:rPr>
        <w:rFonts w:hint="default"/>
      </w:rPr>
    </w:lvl>
    <w:lvl w:ilvl="5">
      <w:numFmt w:val="bullet"/>
      <w:lvlText w:val="•"/>
      <w:lvlJc w:val="left"/>
      <w:pPr>
        <w:ind w:left="1680" w:hanging="648"/>
      </w:pPr>
      <w:rPr>
        <w:rFonts w:hint="default"/>
      </w:rPr>
    </w:lvl>
    <w:lvl w:ilvl="6">
      <w:numFmt w:val="bullet"/>
      <w:lvlText w:val="•"/>
      <w:lvlJc w:val="left"/>
      <w:pPr>
        <w:ind w:left="1820" w:hanging="648"/>
      </w:pPr>
      <w:rPr>
        <w:rFonts w:hint="default"/>
      </w:rPr>
    </w:lvl>
    <w:lvl w:ilvl="7">
      <w:numFmt w:val="bullet"/>
      <w:lvlText w:val="•"/>
      <w:lvlJc w:val="left"/>
      <w:pPr>
        <w:ind w:left="1840" w:hanging="648"/>
      </w:pPr>
      <w:rPr>
        <w:rFonts w:hint="default"/>
      </w:rPr>
    </w:lvl>
    <w:lvl w:ilvl="8">
      <w:numFmt w:val="bullet"/>
      <w:lvlText w:val="•"/>
      <w:lvlJc w:val="left"/>
      <w:pPr>
        <w:ind w:left="2020" w:hanging="648"/>
      </w:pPr>
      <w:rPr>
        <w:rFonts w:hint="default"/>
      </w:rPr>
    </w:lvl>
  </w:abstractNum>
  <w:abstractNum w:abstractNumId="3" w15:restartNumberingAfterBreak="0">
    <w:nsid w:val="042B0BFC"/>
    <w:multiLevelType w:val="hybridMultilevel"/>
    <w:tmpl w:val="E528E0DC"/>
    <w:lvl w:ilvl="0" w:tplc="E6747EEC">
      <w:numFmt w:val="bullet"/>
      <w:lvlText w:val=""/>
      <w:lvlJc w:val="left"/>
      <w:pPr>
        <w:ind w:left="1616" w:hanging="504"/>
      </w:pPr>
      <w:rPr>
        <w:rFonts w:ascii="Symbol" w:eastAsia="Symbol" w:hAnsi="Symbol" w:cs="Symbol" w:hint="default"/>
        <w:w w:val="99"/>
        <w:sz w:val="20"/>
        <w:szCs w:val="20"/>
      </w:rPr>
    </w:lvl>
    <w:lvl w:ilvl="1" w:tplc="BFA6DD20">
      <w:numFmt w:val="bullet"/>
      <w:lvlText w:val="•"/>
      <w:lvlJc w:val="left"/>
      <w:pPr>
        <w:ind w:left="2524" w:hanging="504"/>
      </w:pPr>
      <w:rPr>
        <w:rFonts w:hint="default"/>
      </w:rPr>
    </w:lvl>
    <w:lvl w:ilvl="2" w:tplc="B9DA8074">
      <w:numFmt w:val="bullet"/>
      <w:lvlText w:val="•"/>
      <w:lvlJc w:val="left"/>
      <w:pPr>
        <w:ind w:left="3429" w:hanging="504"/>
      </w:pPr>
      <w:rPr>
        <w:rFonts w:hint="default"/>
      </w:rPr>
    </w:lvl>
    <w:lvl w:ilvl="3" w:tplc="4B767B22">
      <w:numFmt w:val="bullet"/>
      <w:lvlText w:val="•"/>
      <w:lvlJc w:val="left"/>
      <w:pPr>
        <w:ind w:left="4333" w:hanging="504"/>
      </w:pPr>
      <w:rPr>
        <w:rFonts w:hint="default"/>
      </w:rPr>
    </w:lvl>
    <w:lvl w:ilvl="4" w:tplc="55CE3E7A">
      <w:numFmt w:val="bullet"/>
      <w:lvlText w:val="•"/>
      <w:lvlJc w:val="left"/>
      <w:pPr>
        <w:ind w:left="5238" w:hanging="504"/>
      </w:pPr>
      <w:rPr>
        <w:rFonts w:hint="default"/>
      </w:rPr>
    </w:lvl>
    <w:lvl w:ilvl="5" w:tplc="3088415A">
      <w:numFmt w:val="bullet"/>
      <w:lvlText w:val="•"/>
      <w:lvlJc w:val="left"/>
      <w:pPr>
        <w:ind w:left="6143" w:hanging="504"/>
      </w:pPr>
      <w:rPr>
        <w:rFonts w:hint="default"/>
      </w:rPr>
    </w:lvl>
    <w:lvl w:ilvl="6" w:tplc="99FAAF38">
      <w:numFmt w:val="bullet"/>
      <w:lvlText w:val="•"/>
      <w:lvlJc w:val="left"/>
      <w:pPr>
        <w:ind w:left="7047" w:hanging="504"/>
      </w:pPr>
      <w:rPr>
        <w:rFonts w:hint="default"/>
      </w:rPr>
    </w:lvl>
    <w:lvl w:ilvl="7" w:tplc="89C60F78">
      <w:numFmt w:val="bullet"/>
      <w:lvlText w:val="•"/>
      <w:lvlJc w:val="left"/>
      <w:pPr>
        <w:ind w:left="7952" w:hanging="504"/>
      </w:pPr>
      <w:rPr>
        <w:rFonts w:hint="default"/>
      </w:rPr>
    </w:lvl>
    <w:lvl w:ilvl="8" w:tplc="D0DC4558">
      <w:numFmt w:val="bullet"/>
      <w:lvlText w:val="•"/>
      <w:lvlJc w:val="left"/>
      <w:pPr>
        <w:ind w:left="8857" w:hanging="504"/>
      </w:pPr>
      <w:rPr>
        <w:rFonts w:hint="default"/>
      </w:rPr>
    </w:lvl>
  </w:abstractNum>
  <w:abstractNum w:abstractNumId="4" w15:restartNumberingAfterBreak="0">
    <w:nsid w:val="072C44FD"/>
    <w:multiLevelType w:val="multilevel"/>
    <w:tmpl w:val="851E612E"/>
    <w:lvl w:ilvl="0">
      <w:start w:val="2"/>
      <w:numFmt w:val="decimal"/>
      <w:lvlText w:val="%1."/>
      <w:lvlJc w:val="left"/>
      <w:pPr>
        <w:ind w:left="705" w:hanging="705"/>
      </w:pPr>
    </w:lvl>
    <w:lvl w:ilvl="1">
      <w:start w:val="1"/>
      <w:numFmt w:val="decimal"/>
      <w:lvlText w:val="%1.%2."/>
      <w:lvlJc w:val="left"/>
      <w:pPr>
        <w:ind w:left="360" w:hanging="360"/>
      </w:pPr>
      <w:rPr>
        <w:rFonts w:ascii="Cambria" w:hAnsi="Cambria"/>
        <w:b/>
        <w:bCs/>
      </w:rPr>
    </w:lvl>
    <w:lvl w:ilvl="2">
      <w:start w:val="1"/>
      <w:numFmt w:val="lowerLetter"/>
      <w:lvlText w:val="%3)"/>
      <w:lvlJc w:val="left"/>
      <w:pPr>
        <w:ind w:left="360" w:hanging="36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75505D2"/>
    <w:multiLevelType w:val="hybridMultilevel"/>
    <w:tmpl w:val="EDD235A4"/>
    <w:lvl w:ilvl="0" w:tplc="3AB45780">
      <w:start w:val="1"/>
      <w:numFmt w:val="upperLetter"/>
      <w:lvlText w:val="%1."/>
      <w:lvlJc w:val="left"/>
      <w:pPr>
        <w:ind w:left="1100" w:hanging="708"/>
      </w:pPr>
      <w:rPr>
        <w:rFonts w:ascii="Cambria" w:eastAsia="Cambria" w:hAnsi="Cambria" w:cs="Cambria" w:hint="default"/>
        <w:b/>
        <w:bCs/>
        <w:w w:val="100"/>
        <w:sz w:val="22"/>
        <w:szCs w:val="22"/>
      </w:rPr>
    </w:lvl>
    <w:lvl w:ilvl="1" w:tplc="4686068A">
      <w:numFmt w:val="bullet"/>
      <w:lvlText w:val="•"/>
      <w:lvlJc w:val="left"/>
      <w:pPr>
        <w:ind w:left="2056" w:hanging="708"/>
      </w:pPr>
      <w:rPr>
        <w:rFonts w:hint="default"/>
      </w:rPr>
    </w:lvl>
    <w:lvl w:ilvl="2" w:tplc="3AC04702">
      <w:numFmt w:val="bullet"/>
      <w:lvlText w:val="•"/>
      <w:lvlJc w:val="left"/>
      <w:pPr>
        <w:ind w:left="3013" w:hanging="708"/>
      </w:pPr>
      <w:rPr>
        <w:rFonts w:hint="default"/>
      </w:rPr>
    </w:lvl>
    <w:lvl w:ilvl="3" w:tplc="66064918">
      <w:numFmt w:val="bullet"/>
      <w:lvlText w:val="•"/>
      <w:lvlJc w:val="left"/>
      <w:pPr>
        <w:ind w:left="3969" w:hanging="708"/>
      </w:pPr>
      <w:rPr>
        <w:rFonts w:hint="default"/>
      </w:rPr>
    </w:lvl>
    <w:lvl w:ilvl="4" w:tplc="97E002DC">
      <w:numFmt w:val="bullet"/>
      <w:lvlText w:val="•"/>
      <w:lvlJc w:val="left"/>
      <w:pPr>
        <w:ind w:left="4926" w:hanging="708"/>
      </w:pPr>
      <w:rPr>
        <w:rFonts w:hint="default"/>
      </w:rPr>
    </w:lvl>
    <w:lvl w:ilvl="5" w:tplc="0896C0F2">
      <w:numFmt w:val="bullet"/>
      <w:lvlText w:val="•"/>
      <w:lvlJc w:val="left"/>
      <w:pPr>
        <w:ind w:left="5883" w:hanging="708"/>
      </w:pPr>
      <w:rPr>
        <w:rFonts w:hint="default"/>
      </w:rPr>
    </w:lvl>
    <w:lvl w:ilvl="6" w:tplc="B72EE860">
      <w:numFmt w:val="bullet"/>
      <w:lvlText w:val="•"/>
      <w:lvlJc w:val="left"/>
      <w:pPr>
        <w:ind w:left="6839" w:hanging="708"/>
      </w:pPr>
      <w:rPr>
        <w:rFonts w:hint="default"/>
      </w:rPr>
    </w:lvl>
    <w:lvl w:ilvl="7" w:tplc="47F62978">
      <w:numFmt w:val="bullet"/>
      <w:lvlText w:val="•"/>
      <w:lvlJc w:val="left"/>
      <w:pPr>
        <w:ind w:left="7796" w:hanging="708"/>
      </w:pPr>
      <w:rPr>
        <w:rFonts w:hint="default"/>
      </w:rPr>
    </w:lvl>
    <w:lvl w:ilvl="8" w:tplc="3B98A424">
      <w:numFmt w:val="bullet"/>
      <w:lvlText w:val="•"/>
      <w:lvlJc w:val="left"/>
      <w:pPr>
        <w:ind w:left="8753" w:hanging="708"/>
      </w:pPr>
      <w:rPr>
        <w:rFonts w:hint="default"/>
      </w:rPr>
    </w:lvl>
  </w:abstractNum>
  <w:abstractNum w:abstractNumId="6" w15:restartNumberingAfterBreak="0">
    <w:nsid w:val="148C63F4"/>
    <w:multiLevelType w:val="hybridMultilevel"/>
    <w:tmpl w:val="C060AA74"/>
    <w:lvl w:ilvl="0" w:tplc="986E4E76">
      <w:start w:val="1"/>
      <w:numFmt w:val="decimal"/>
      <w:lvlText w:val="%1."/>
      <w:lvlJc w:val="left"/>
      <w:pPr>
        <w:ind w:left="829" w:hanging="360"/>
      </w:pPr>
      <w:rPr>
        <w:rFonts w:ascii="Cambria" w:eastAsia="Cambria" w:hAnsi="Cambria" w:cs="Cambria" w:hint="default"/>
        <w:b/>
        <w:bCs/>
        <w:spacing w:val="0"/>
        <w:w w:val="100"/>
        <w:sz w:val="22"/>
        <w:szCs w:val="22"/>
      </w:rPr>
    </w:lvl>
    <w:lvl w:ilvl="1" w:tplc="65AAB80C">
      <w:numFmt w:val="bullet"/>
      <w:lvlText w:val="•"/>
      <w:lvlJc w:val="left"/>
      <w:pPr>
        <w:ind w:left="1804" w:hanging="360"/>
      </w:pPr>
      <w:rPr>
        <w:rFonts w:hint="default"/>
      </w:rPr>
    </w:lvl>
    <w:lvl w:ilvl="2" w:tplc="2444BB9C">
      <w:numFmt w:val="bullet"/>
      <w:lvlText w:val="•"/>
      <w:lvlJc w:val="left"/>
      <w:pPr>
        <w:ind w:left="2789" w:hanging="360"/>
      </w:pPr>
      <w:rPr>
        <w:rFonts w:hint="default"/>
      </w:rPr>
    </w:lvl>
    <w:lvl w:ilvl="3" w:tplc="E9ACED1A">
      <w:numFmt w:val="bullet"/>
      <w:lvlText w:val="•"/>
      <w:lvlJc w:val="left"/>
      <w:pPr>
        <w:ind w:left="3773" w:hanging="360"/>
      </w:pPr>
      <w:rPr>
        <w:rFonts w:hint="default"/>
      </w:rPr>
    </w:lvl>
    <w:lvl w:ilvl="4" w:tplc="8042E220">
      <w:numFmt w:val="bullet"/>
      <w:lvlText w:val="•"/>
      <w:lvlJc w:val="left"/>
      <w:pPr>
        <w:ind w:left="4758" w:hanging="360"/>
      </w:pPr>
      <w:rPr>
        <w:rFonts w:hint="default"/>
      </w:rPr>
    </w:lvl>
    <w:lvl w:ilvl="5" w:tplc="84F636C8">
      <w:numFmt w:val="bullet"/>
      <w:lvlText w:val="•"/>
      <w:lvlJc w:val="left"/>
      <w:pPr>
        <w:ind w:left="5743" w:hanging="360"/>
      </w:pPr>
      <w:rPr>
        <w:rFonts w:hint="default"/>
      </w:rPr>
    </w:lvl>
    <w:lvl w:ilvl="6" w:tplc="F46EA9E4">
      <w:numFmt w:val="bullet"/>
      <w:lvlText w:val="•"/>
      <w:lvlJc w:val="left"/>
      <w:pPr>
        <w:ind w:left="6727" w:hanging="360"/>
      </w:pPr>
      <w:rPr>
        <w:rFonts w:hint="default"/>
      </w:rPr>
    </w:lvl>
    <w:lvl w:ilvl="7" w:tplc="FF4C9462">
      <w:numFmt w:val="bullet"/>
      <w:lvlText w:val="•"/>
      <w:lvlJc w:val="left"/>
      <w:pPr>
        <w:ind w:left="7712" w:hanging="360"/>
      </w:pPr>
      <w:rPr>
        <w:rFonts w:hint="default"/>
      </w:rPr>
    </w:lvl>
    <w:lvl w:ilvl="8" w:tplc="EF4610E0">
      <w:numFmt w:val="bullet"/>
      <w:lvlText w:val="•"/>
      <w:lvlJc w:val="left"/>
      <w:pPr>
        <w:ind w:left="8697" w:hanging="360"/>
      </w:pPr>
      <w:rPr>
        <w:rFonts w:hint="default"/>
      </w:rPr>
    </w:lvl>
  </w:abstractNum>
  <w:abstractNum w:abstractNumId="7" w15:restartNumberingAfterBreak="0">
    <w:nsid w:val="18AE0A33"/>
    <w:multiLevelType w:val="hybridMultilevel"/>
    <w:tmpl w:val="ECF89A06"/>
    <w:lvl w:ilvl="0" w:tplc="81C27306">
      <w:start w:val="1"/>
      <w:numFmt w:val="lowerLetter"/>
      <w:lvlText w:val="%1)"/>
      <w:lvlJc w:val="left"/>
      <w:pPr>
        <w:ind w:left="1472" w:hanging="653"/>
      </w:pPr>
      <w:rPr>
        <w:rFonts w:ascii="Cambria" w:eastAsia="Cambria" w:hAnsi="Cambria" w:cs="Cambria" w:hint="default"/>
        <w:w w:val="100"/>
        <w:sz w:val="22"/>
        <w:szCs w:val="22"/>
      </w:rPr>
    </w:lvl>
    <w:lvl w:ilvl="1" w:tplc="2AEC15DE">
      <w:numFmt w:val="bullet"/>
      <w:lvlText w:val="•"/>
      <w:lvlJc w:val="left"/>
      <w:pPr>
        <w:ind w:left="2398" w:hanging="653"/>
      </w:pPr>
      <w:rPr>
        <w:rFonts w:hint="default"/>
      </w:rPr>
    </w:lvl>
    <w:lvl w:ilvl="2" w:tplc="4596FE20">
      <w:numFmt w:val="bullet"/>
      <w:lvlText w:val="•"/>
      <w:lvlJc w:val="left"/>
      <w:pPr>
        <w:ind w:left="3317" w:hanging="653"/>
      </w:pPr>
      <w:rPr>
        <w:rFonts w:hint="default"/>
      </w:rPr>
    </w:lvl>
    <w:lvl w:ilvl="3" w:tplc="97FC1B48">
      <w:numFmt w:val="bullet"/>
      <w:lvlText w:val="•"/>
      <w:lvlJc w:val="left"/>
      <w:pPr>
        <w:ind w:left="4235" w:hanging="653"/>
      </w:pPr>
      <w:rPr>
        <w:rFonts w:hint="default"/>
      </w:rPr>
    </w:lvl>
    <w:lvl w:ilvl="4" w:tplc="D8CA60C8">
      <w:numFmt w:val="bullet"/>
      <w:lvlText w:val="•"/>
      <w:lvlJc w:val="left"/>
      <w:pPr>
        <w:ind w:left="5154" w:hanging="653"/>
      </w:pPr>
      <w:rPr>
        <w:rFonts w:hint="default"/>
      </w:rPr>
    </w:lvl>
    <w:lvl w:ilvl="5" w:tplc="4D44AF02">
      <w:numFmt w:val="bullet"/>
      <w:lvlText w:val="•"/>
      <w:lvlJc w:val="left"/>
      <w:pPr>
        <w:ind w:left="6073" w:hanging="653"/>
      </w:pPr>
      <w:rPr>
        <w:rFonts w:hint="default"/>
      </w:rPr>
    </w:lvl>
    <w:lvl w:ilvl="6" w:tplc="6D7A6DC6">
      <w:numFmt w:val="bullet"/>
      <w:lvlText w:val="•"/>
      <w:lvlJc w:val="left"/>
      <w:pPr>
        <w:ind w:left="6991" w:hanging="653"/>
      </w:pPr>
      <w:rPr>
        <w:rFonts w:hint="default"/>
      </w:rPr>
    </w:lvl>
    <w:lvl w:ilvl="7" w:tplc="9FC490B4">
      <w:numFmt w:val="bullet"/>
      <w:lvlText w:val="•"/>
      <w:lvlJc w:val="left"/>
      <w:pPr>
        <w:ind w:left="7910" w:hanging="653"/>
      </w:pPr>
      <w:rPr>
        <w:rFonts w:hint="default"/>
      </w:rPr>
    </w:lvl>
    <w:lvl w:ilvl="8" w:tplc="DCA09D4C">
      <w:numFmt w:val="bullet"/>
      <w:lvlText w:val="•"/>
      <w:lvlJc w:val="left"/>
      <w:pPr>
        <w:ind w:left="8829" w:hanging="653"/>
      </w:pPr>
      <w:rPr>
        <w:rFonts w:hint="default"/>
      </w:rPr>
    </w:lvl>
  </w:abstractNum>
  <w:abstractNum w:abstractNumId="8" w15:restartNumberingAfterBreak="0">
    <w:nsid w:val="1A3F0BFF"/>
    <w:multiLevelType w:val="multilevel"/>
    <w:tmpl w:val="E6C80ECA"/>
    <w:lvl w:ilvl="0">
      <w:start w:val="3"/>
      <w:numFmt w:val="decimal"/>
      <w:lvlText w:val="%1"/>
      <w:lvlJc w:val="left"/>
      <w:pPr>
        <w:ind w:left="1100" w:hanging="567"/>
      </w:pPr>
      <w:rPr>
        <w:rFonts w:hint="default"/>
      </w:rPr>
    </w:lvl>
    <w:lvl w:ilvl="1">
      <w:start w:val="1"/>
      <w:numFmt w:val="decimal"/>
      <w:lvlText w:val="%1.%2."/>
      <w:lvlJc w:val="left"/>
      <w:pPr>
        <w:ind w:left="1100" w:hanging="567"/>
      </w:pPr>
      <w:rPr>
        <w:rFonts w:ascii="Cambria" w:eastAsia="Cambria" w:hAnsi="Cambria" w:cs="Cambria" w:hint="default"/>
        <w:b/>
        <w:bCs/>
        <w:spacing w:val="-1"/>
        <w:w w:val="100"/>
        <w:sz w:val="22"/>
        <w:szCs w:val="22"/>
      </w:rPr>
    </w:lvl>
    <w:lvl w:ilvl="2">
      <w:numFmt w:val="bullet"/>
      <w:lvlText w:val="•"/>
      <w:lvlJc w:val="left"/>
      <w:pPr>
        <w:ind w:left="3013" w:hanging="567"/>
      </w:pPr>
      <w:rPr>
        <w:rFonts w:hint="default"/>
      </w:rPr>
    </w:lvl>
    <w:lvl w:ilvl="3">
      <w:numFmt w:val="bullet"/>
      <w:lvlText w:val="•"/>
      <w:lvlJc w:val="left"/>
      <w:pPr>
        <w:ind w:left="3969" w:hanging="567"/>
      </w:pPr>
      <w:rPr>
        <w:rFonts w:hint="default"/>
      </w:rPr>
    </w:lvl>
    <w:lvl w:ilvl="4">
      <w:numFmt w:val="bullet"/>
      <w:lvlText w:val="•"/>
      <w:lvlJc w:val="left"/>
      <w:pPr>
        <w:ind w:left="4926" w:hanging="567"/>
      </w:pPr>
      <w:rPr>
        <w:rFonts w:hint="default"/>
      </w:rPr>
    </w:lvl>
    <w:lvl w:ilvl="5">
      <w:numFmt w:val="bullet"/>
      <w:lvlText w:val="•"/>
      <w:lvlJc w:val="left"/>
      <w:pPr>
        <w:ind w:left="5883" w:hanging="567"/>
      </w:pPr>
      <w:rPr>
        <w:rFonts w:hint="default"/>
      </w:rPr>
    </w:lvl>
    <w:lvl w:ilvl="6">
      <w:numFmt w:val="bullet"/>
      <w:lvlText w:val="•"/>
      <w:lvlJc w:val="left"/>
      <w:pPr>
        <w:ind w:left="6839" w:hanging="567"/>
      </w:pPr>
      <w:rPr>
        <w:rFonts w:hint="default"/>
      </w:rPr>
    </w:lvl>
    <w:lvl w:ilvl="7">
      <w:numFmt w:val="bullet"/>
      <w:lvlText w:val="•"/>
      <w:lvlJc w:val="left"/>
      <w:pPr>
        <w:ind w:left="7796" w:hanging="567"/>
      </w:pPr>
      <w:rPr>
        <w:rFonts w:hint="default"/>
      </w:rPr>
    </w:lvl>
    <w:lvl w:ilvl="8">
      <w:numFmt w:val="bullet"/>
      <w:lvlText w:val="•"/>
      <w:lvlJc w:val="left"/>
      <w:pPr>
        <w:ind w:left="8753" w:hanging="567"/>
      </w:pPr>
      <w:rPr>
        <w:rFonts w:hint="default"/>
      </w:rPr>
    </w:lvl>
  </w:abstractNum>
  <w:abstractNum w:abstractNumId="9" w15:restartNumberingAfterBreak="0">
    <w:nsid w:val="1E485D45"/>
    <w:multiLevelType w:val="multilevel"/>
    <w:tmpl w:val="A45A8C8C"/>
    <w:lvl w:ilvl="0">
      <w:start w:val="1"/>
      <w:numFmt w:val="decimal"/>
      <w:lvlText w:val="11.%1."/>
      <w:lvlJc w:val="left"/>
      <w:pPr>
        <w:ind w:left="360" w:hanging="360"/>
      </w:pPr>
      <w:rPr>
        <w:rFonts w:hint="default"/>
        <w:b/>
      </w:rPr>
    </w:lvl>
    <w:lvl w:ilvl="1">
      <w:start w:val="1"/>
      <w:numFmt w:val="decimal"/>
      <w:lvlText w:val="%1.%2."/>
      <w:lvlJc w:val="left"/>
      <w:pPr>
        <w:ind w:left="792" w:hanging="432"/>
      </w:pPr>
      <w:rPr>
        <w:rFonts w:hint="default"/>
        <w:b/>
        <w:bCs w:val="0"/>
        <w:sz w:val="20"/>
        <w:szCs w:val="20"/>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55E4A96"/>
    <w:multiLevelType w:val="hybridMultilevel"/>
    <w:tmpl w:val="536855E2"/>
    <w:lvl w:ilvl="0" w:tplc="FFFFFFFF">
      <w:start w:val="1"/>
      <w:numFmt w:val="decimal"/>
      <w:lvlText w:val="%1."/>
      <w:lvlJc w:val="left"/>
      <w:pPr>
        <w:tabs>
          <w:tab w:val="num" w:pos="-435"/>
        </w:tabs>
        <w:ind w:left="-435" w:hanging="435"/>
      </w:pPr>
      <w:rPr>
        <w:rFonts w:hint="default"/>
      </w:rPr>
    </w:lvl>
    <w:lvl w:ilvl="1" w:tplc="041B0019" w:tentative="1">
      <w:start w:val="1"/>
      <w:numFmt w:val="lowerLetter"/>
      <w:lvlText w:val="%2."/>
      <w:lvlJc w:val="left"/>
      <w:pPr>
        <w:tabs>
          <w:tab w:val="num" w:pos="-150"/>
        </w:tabs>
        <w:ind w:left="-150" w:hanging="360"/>
      </w:pPr>
    </w:lvl>
    <w:lvl w:ilvl="2" w:tplc="041B001B" w:tentative="1">
      <w:start w:val="1"/>
      <w:numFmt w:val="lowerRoman"/>
      <w:lvlText w:val="%3."/>
      <w:lvlJc w:val="right"/>
      <w:pPr>
        <w:tabs>
          <w:tab w:val="num" w:pos="570"/>
        </w:tabs>
        <w:ind w:left="570" w:hanging="180"/>
      </w:pPr>
    </w:lvl>
    <w:lvl w:ilvl="3" w:tplc="041B000F" w:tentative="1">
      <w:start w:val="1"/>
      <w:numFmt w:val="decimal"/>
      <w:lvlText w:val="%4."/>
      <w:lvlJc w:val="left"/>
      <w:pPr>
        <w:tabs>
          <w:tab w:val="num" w:pos="1290"/>
        </w:tabs>
        <w:ind w:left="1290" w:hanging="360"/>
      </w:pPr>
    </w:lvl>
    <w:lvl w:ilvl="4" w:tplc="041B0019" w:tentative="1">
      <w:start w:val="1"/>
      <w:numFmt w:val="lowerLetter"/>
      <w:lvlText w:val="%5."/>
      <w:lvlJc w:val="left"/>
      <w:pPr>
        <w:tabs>
          <w:tab w:val="num" w:pos="2010"/>
        </w:tabs>
        <w:ind w:left="2010" w:hanging="360"/>
      </w:pPr>
    </w:lvl>
    <w:lvl w:ilvl="5" w:tplc="041B001B" w:tentative="1">
      <w:start w:val="1"/>
      <w:numFmt w:val="lowerRoman"/>
      <w:lvlText w:val="%6."/>
      <w:lvlJc w:val="right"/>
      <w:pPr>
        <w:tabs>
          <w:tab w:val="num" w:pos="2730"/>
        </w:tabs>
        <w:ind w:left="2730" w:hanging="180"/>
      </w:pPr>
    </w:lvl>
    <w:lvl w:ilvl="6" w:tplc="041B000F" w:tentative="1">
      <w:start w:val="1"/>
      <w:numFmt w:val="decimal"/>
      <w:lvlText w:val="%7."/>
      <w:lvlJc w:val="left"/>
      <w:pPr>
        <w:tabs>
          <w:tab w:val="num" w:pos="3450"/>
        </w:tabs>
        <w:ind w:left="3450" w:hanging="360"/>
      </w:pPr>
    </w:lvl>
    <w:lvl w:ilvl="7" w:tplc="041B0019" w:tentative="1">
      <w:start w:val="1"/>
      <w:numFmt w:val="lowerLetter"/>
      <w:lvlText w:val="%8."/>
      <w:lvlJc w:val="left"/>
      <w:pPr>
        <w:tabs>
          <w:tab w:val="num" w:pos="4170"/>
        </w:tabs>
        <w:ind w:left="4170" w:hanging="360"/>
      </w:pPr>
    </w:lvl>
    <w:lvl w:ilvl="8" w:tplc="041B001B" w:tentative="1">
      <w:start w:val="1"/>
      <w:numFmt w:val="lowerRoman"/>
      <w:lvlText w:val="%9."/>
      <w:lvlJc w:val="right"/>
      <w:pPr>
        <w:tabs>
          <w:tab w:val="num" w:pos="4890"/>
        </w:tabs>
        <w:ind w:left="4890" w:hanging="180"/>
      </w:pPr>
    </w:lvl>
  </w:abstractNum>
  <w:abstractNum w:abstractNumId="11" w15:restartNumberingAfterBreak="0">
    <w:nsid w:val="258C193B"/>
    <w:multiLevelType w:val="multilevel"/>
    <w:tmpl w:val="3C74A386"/>
    <w:lvl w:ilvl="0">
      <w:start w:val="9"/>
      <w:numFmt w:val="decimal"/>
      <w:lvlText w:val="%1"/>
      <w:lvlJc w:val="left"/>
      <w:pPr>
        <w:ind w:left="752" w:hanging="644"/>
      </w:pPr>
      <w:rPr>
        <w:rFonts w:hint="default"/>
      </w:rPr>
    </w:lvl>
    <w:lvl w:ilvl="1">
      <w:start w:val="1"/>
      <w:numFmt w:val="decimal"/>
      <w:lvlText w:val="%1.%2."/>
      <w:lvlJc w:val="left"/>
      <w:pPr>
        <w:ind w:left="752" w:hanging="644"/>
      </w:pPr>
      <w:rPr>
        <w:rFonts w:ascii="Cambria" w:eastAsia="Cambria" w:hAnsi="Cambria" w:cs="Cambria" w:hint="default"/>
        <w:b/>
        <w:bCs/>
        <w:spacing w:val="-1"/>
        <w:w w:val="100"/>
        <w:sz w:val="22"/>
        <w:szCs w:val="22"/>
      </w:rPr>
    </w:lvl>
    <w:lvl w:ilvl="2">
      <w:start w:val="1"/>
      <w:numFmt w:val="upperLetter"/>
      <w:lvlText w:val="%3."/>
      <w:lvlJc w:val="left"/>
      <w:pPr>
        <w:ind w:left="632" w:hanging="240"/>
      </w:pPr>
      <w:rPr>
        <w:rFonts w:ascii="Cambria" w:eastAsia="Cambria" w:hAnsi="Cambria" w:cs="Cambria" w:hint="default"/>
        <w:b/>
        <w:bCs/>
        <w:w w:val="100"/>
        <w:sz w:val="22"/>
        <w:szCs w:val="22"/>
      </w:rPr>
    </w:lvl>
    <w:lvl w:ilvl="3">
      <w:numFmt w:val="bullet"/>
      <w:lvlText w:val="•"/>
      <w:lvlJc w:val="left"/>
      <w:pPr>
        <w:ind w:left="2050" w:hanging="240"/>
      </w:pPr>
      <w:rPr>
        <w:rFonts w:hint="default"/>
      </w:rPr>
    </w:lvl>
    <w:lvl w:ilvl="4">
      <w:numFmt w:val="bullet"/>
      <w:lvlText w:val="•"/>
      <w:lvlJc w:val="left"/>
      <w:pPr>
        <w:ind w:left="3281" w:hanging="240"/>
      </w:pPr>
      <w:rPr>
        <w:rFonts w:hint="default"/>
      </w:rPr>
    </w:lvl>
    <w:lvl w:ilvl="5">
      <w:numFmt w:val="bullet"/>
      <w:lvlText w:val="•"/>
      <w:lvlJc w:val="left"/>
      <w:pPr>
        <w:ind w:left="4512" w:hanging="240"/>
      </w:pPr>
      <w:rPr>
        <w:rFonts w:hint="default"/>
      </w:rPr>
    </w:lvl>
    <w:lvl w:ilvl="6">
      <w:numFmt w:val="bullet"/>
      <w:lvlText w:val="•"/>
      <w:lvlJc w:val="left"/>
      <w:pPr>
        <w:ind w:left="5743" w:hanging="240"/>
      </w:pPr>
      <w:rPr>
        <w:rFonts w:hint="default"/>
      </w:rPr>
    </w:lvl>
    <w:lvl w:ilvl="7">
      <w:numFmt w:val="bullet"/>
      <w:lvlText w:val="•"/>
      <w:lvlJc w:val="left"/>
      <w:pPr>
        <w:ind w:left="6974" w:hanging="240"/>
      </w:pPr>
      <w:rPr>
        <w:rFonts w:hint="default"/>
      </w:rPr>
    </w:lvl>
    <w:lvl w:ilvl="8">
      <w:numFmt w:val="bullet"/>
      <w:lvlText w:val="•"/>
      <w:lvlJc w:val="left"/>
      <w:pPr>
        <w:ind w:left="8204" w:hanging="240"/>
      </w:pPr>
      <w:rPr>
        <w:rFonts w:hint="default"/>
      </w:rPr>
    </w:lvl>
  </w:abstractNum>
  <w:abstractNum w:abstractNumId="12" w15:restartNumberingAfterBreak="0">
    <w:nsid w:val="298C07E8"/>
    <w:multiLevelType w:val="multilevel"/>
    <w:tmpl w:val="1DACC590"/>
    <w:lvl w:ilvl="0">
      <w:start w:val="1"/>
      <w:numFmt w:val="decimal"/>
      <w:lvlText w:val="%1"/>
      <w:lvlJc w:val="left"/>
      <w:pPr>
        <w:ind w:left="1035" w:hanging="644"/>
      </w:pPr>
      <w:rPr>
        <w:rFonts w:hint="default"/>
      </w:rPr>
    </w:lvl>
    <w:lvl w:ilvl="1">
      <w:start w:val="1"/>
      <w:numFmt w:val="decimal"/>
      <w:lvlText w:val="%1.%2."/>
      <w:lvlJc w:val="left"/>
      <w:pPr>
        <w:ind w:left="1035" w:hanging="644"/>
      </w:pPr>
      <w:rPr>
        <w:rFonts w:ascii="Cambria" w:eastAsia="Cambria" w:hAnsi="Cambria" w:cs="Cambria" w:hint="default"/>
        <w:b/>
        <w:bCs/>
        <w:spacing w:val="-1"/>
        <w:w w:val="100"/>
        <w:sz w:val="22"/>
        <w:szCs w:val="22"/>
      </w:rPr>
    </w:lvl>
    <w:lvl w:ilvl="2">
      <w:start w:val="1"/>
      <w:numFmt w:val="decimal"/>
      <w:lvlText w:val="%1.%2.%3."/>
      <w:lvlJc w:val="left"/>
      <w:pPr>
        <w:ind w:left="1504" w:hanging="552"/>
      </w:pPr>
      <w:rPr>
        <w:rFonts w:ascii="Cambria" w:eastAsia="Cambria" w:hAnsi="Cambria" w:cs="Cambria" w:hint="default"/>
        <w:w w:val="100"/>
        <w:sz w:val="22"/>
        <w:szCs w:val="22"/>
      </w:rPr>
    </w:lvl>
    <w:lvl w:ilvl="3">
      <w:numFmt w:val="bullet"/>
      <w:lvlText w:val="•"/>
      <w:lvlJc w:val="left"/>
      <w:pPr>
        <w:ind w:left="3536" w:hanging="552"/>
      </w:pPr>
      <w:rPr>
        <w:rFonts w:hint="default"/>
      </w:rPr>
    </w:lvl>
    <w:lvl w:ilvl="4">
      <w:numFmt w:val="bullet"/>
      <w:lvlText w:val="•"/>
      <w:lvlJc w:val="left"/>
      <w:pPr>
        <w:ind w:left="4555" w:hanging="552"/>
      </w:pPr>
      <w:rPr>
        <w:rFonts w:hint="default"/>
      </w:rPr>
    </w:lvl>
    <w:lvl w:ilvl="5">
      <w:numFmt w:val="bullet"/>
      <w:lvlText w:val="•"/>
      <w:lvlJc w:val="left"/>
      <w:pPr>
        <w:ind w:left="5573" w:hanging="552"/>
      </w:pPr>
      <w:rPr>
        <w:rFonts w:hint="default"/>
      </w:rPr>
    </w:lvl>
    <w:lvl w:ilvl="6">
      <w:numFmt w:val="bullet"/>
      <w:lvlText w:val="•"/>
      <w:lvlJc w:val="left"/>
      <w:pPr>
        <w:ind w:left="6592" w:hanging="552"/>
      </w:pPr>
      <w:rPr>
        <w:rFonts w:hint="default"/>
      </w:rPr>
    </w:lvl>
    <w:lvl w:ilvl="7">
      <w:numFmt w:val="bullet"/>
      <w:lvlText w:val="•"/>
      <w:lvlJc w:val="left"/>
      <w:pPr>
        <w:ind w:left="7610" w:hanging="552"/>
      </w:pPr>
      <w:rPr>
        <w:rFonts w:hint="default"/>
      </w:rPr>
    </w:lvl>
    <w:lvl w:ilvl="8">
      <w:numFmt w:val="bullet"/>
      <w:lvlText w:val="•"/>
      <w:lvlJc w:val="left"/>
      <w:pPr>
        <w:ind w:left="8629" w:hanging="552"/>
      </w:pPr>
      <w:rPr>
        <w:rFonts w:hint="default"/>
      </w:rPr>
    </w:lvl>
  </w:abstractNum>
  <w:abstractNum w:abstractNumId="13" w15:restartNumberingAfterBreak="0">
    <w:nsid w:val="29CC2A2C"/>
    <w:multiLevelType w:val="multilevel"/>
    <w:tmpl w:val="67A82FDC"/>
    <w:lvl w:ilvl="0">
      <w:start w:val="1"/>
      <w:numFmt w:val="decimal"/>
      <w:lvlText w:val="%1."/>
      <w:lvlJc w:val="left"/>
      <w:pPr>
        <w:ind w:left="360" w:hanging="360"/>
      </w:pPr>
      <w:rPr>
        <w:b w:val="0"/>
        <w:bCs/>
      </w:rPr>
    </w:lvl>
    <w:lvl w:ilvl="1">
      <w:start w:val="1"/>
      <w:numFmt w:val="lowerLetter"/>
      <w:lvlText w:val="%2)"/>
      <w:lvlJc w:val="left"/>
      <w:pPr>
        <w:ind w:left="927" w:hanging="360"/>
      </w:p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9EE3E3C"/>
    <w:multiLevelType w:val="hybridMultilevel"/>
    <w:tmpl w:val="A0E4D3DA"/>
    <w:lvl w:ilvl="0" w:tplc="07A45748">
      <w:start w:val="1"/>
      <w:numFmt w:val="lowerLetter"/>
      <w:lvlText w:val="%1)"/>
      <w:lvlJc w:val="left"/>
      <w:pPr>
        <w:ind w:left="1524" w:hanging="425"/>
      </w:pPr>
      <w:rPr>
        <w:rFonts w:ascii="Cambria" w:eastAsia="Cambria" w:hAnsi="Cambria" w:cs="Cambria" w:hint="default"/>
        <w:w w:val="100"/>
        <w:sz w:val="22"/>
        <w:szCs w:val="22"/>
      </w:rPr>
    </w:lvl>
    <w:lvl w:ilvl="1" w:tplc="BE3692A0">
      <w:numFmt w:val="bullet"/>
      <w:lvlText w:val="-"/>
      <w:lvlJc w:val="left"/>
      <w:pPr>
        <w:ind w:left="2252" w:hanging="358"/>
      </w:pPr>
      <w:rPr>
        <w:rFonts w:ascii="Gloucester MT Extra Condensed" w:eastAsia="Gloucester MT Extra Condensed" w:hAnsi="Gloucester MT Extra Condensed" w:cs="Gloucester MT Extra Condensed" w:hint="default"/>
        <w:w w:val="100"/>
        <w:sz w:val="22"/>
        <w:szCs w:val="22"/>
      </w:rPr>
    </w:lvl>
    <w:lvl w:ilvl="2" w:tplc="AAF8645A">
      <w:numFmt w:val="bullet"/>
      <w:lvlText w:val="•"/>
      <w:lvlJc w:val="left"/>
      <w:pPr>
        <w:ind w:left="3194" w:hanging="358"/>
      </w:pPr>
      <w:rPr>
        <w:rFonts w:hint="default"/>
      </w:rPr>
    </w:lvl>
    <w:lvl w:ilvl="3" w:tplc="265854A8">
      <w:numFmt w:val="bullet"/>
      <w:lvlText w:val="•"/>
      <w:lvlJc w:val="left"/>
      <w:pPr>
        <w:ind w:left="4128" w:hanging="358"/>
      </w:pPr>
      <w:rPr>
        <w:rFonts w:hint="default"/>
      </w:rPr>
    </w:lvl>
    <w:lvl w:ilvl="4" w:tplc="4218EA94">
      <w:numFmt w:val="bullet"/>
      <w:lvlText w:val="•"/>
      <w:lvlJc w:val="left"/>
      <w:pPr>
        <w:ind w:left="5062" w:hanging="358"/>
      </w:pPr>
      <w:rPr>
        <w:rFonts w:hint="default"/>
      </w:rPr>
    </w:lvl>
    <w:lvl w:ilvl="5" w:tplc="E96C7406">
      <w:numFmt w:val="bullet"/>
      <w:lvlText w:val="•"/>
      <w:lvlJc w:val="left"/>
      <w:pPr>
        <w:ind w:left="5996" w:hanging="358"/>
      </w:pPr>
      <w:rPr>
        <w:rFonts w:hint="default"/>
      </w:rPr>
    </w:lvl>
    <w:lvl w:ilvl="6" w:tplc="6C68498A">
      <w:numFmt w:val="bullet"/>
      <w:lvlText w:val="•"/>
      <w:lvlJc w:val="left"/>
      <w:pPr>
        <w:ind w:left="6930" w:hanging="358"/>
      </w:pPr>
      <w:rPr>
        <w:rFonts w:hint="default"/>
      </w:rPr>
    </w:lvl>
    <w:lvl w:ilvl="7" w:tplc="A008C1D0">
      <w:numFmt w:val="bullet"/>
      <w:lvlText w:val="•"/>
      <w:lvlJc w:val="left"/>
      <w:pPr>
        <w:ind w:left="7864" w:hanging="358"/>
      </w:pPr>
      <w:rPr>
        <w:rFonts w:hint="default"/>
      </w:rPr>
    </w:lvl>
    <w:lvl w:ilvl="8" w:tplc="C7D4C328">
      <w:numFmt w:val="bullet"/>
      <w:lvlText w:val="•"/>
      <w:lvlJc w:val="left"/>
      <w:pPr>
        <w:ind w:left="8798" w:hanging="358"/>
      </w:pPr>
      <w:rPr>
        <w:rFonts w:hint="default"/>
      </w:rPr>
    </w:lvl>
  </w:abstractNum>
  <w:abstractNum w:abstractNumId="15" w15:restartNumberingAfterBreak="0">
    <w:nsid w:val="2AA956AE"/>
    <w:multiLevelType w:val="hybridMultilevel"/>
    <w:tmpl w:val="37E22FD8"/>
    <w:lvl w:ilvl="0" w:tplc="F4A4DAA8">
      <w:start w:val="1"/>
      <w:numFmt w:val="lowerLetter"/>
      <w:lvlText w:val="%1."/>
      <w:lvlJc w:val="left"/>
      <w:pPr>
        <w:ind w:left="1548" w:hanging="360"/>
      </w:pPr>
      <w:rPr>
        <w:rFonts w:ascii="Cambria" w:eastAsia="Cambria" w:hAnsi="Cambria" w:cs="Cambria" w:hint="default"/>
        <w:w w:val="100"/>
        <w:sz w:val="22"/>
        <w:szCs w:val="22"/>
      </w:rPr>
    </w:lvl>
    <w:lvl w:ilvl="1" w:tplc="0F4E7C6E">
      <w:numFmt w:val="bullet"/>
      <w:lvlText w:val="•"/>
      <w:lvlJc w:val="left"/>
      <w:pPr>
        <w:ind w:left="2452" w:hanging="360"/>
      </w:pPr>
      <w:rPr>
        <w:rFonts w:hint="default"/>
      </w:rPr>
    </w:lvl>
    <w:lvl w:ilvl="2" w:tplc="F49EDFEA">
      <w:numFmt w:val="bullet"/>
      <w:lvlText w:val="•"/>
      <w:lvlJc w:val="left"/>
      <w:pPr>
        <w:ind w:left="3365" w:hanging="360"/>
      </w:pPr>
      <w:rPr>
        <w:rFonts w:hint="default"/>
      </w:rPr>
    </w:lvl>
    <w:lvl w:ilvl="3" w:tplc="A04E4680">
      <w:numFmt w:val="bullet"/>
      <w:lvlText w:val="•"/>
      <w:lvlJc w:val="left"/>
      <w:pPr>
        <w:ind w:left="4277" w:hanging="360"/>
      </w:pPr>
      <w:rPr>
        <w:rFonts w:hint="default"/>
      </w:rPr>
    </w:lvl>
    <w:lvl w:ilvl="4" w:tplc="2084E6D0">
      <w:numFmt w:val="bullet"/>
      <w:lvlText w:val="•"/>
      <w:lvlJc w:val="left"/>
      <w:pPr>
        <w:ind w:left="5190" w:hanging="360"/>
      </w:pPr>
      <w:rPr>
        <w:rFonts w:hint="default"/>
      </w:rPr>
    </w:lvl>
    <w:lvl w:ilvl="5" w:tplc="62B8A2A2">
      <w:numFmt w:val="bullet"/>
      <w:lvlText w:val="•"/>
      <w:lvlJc w:val="left"/>
      <w:pPr>
        <w:ind w:left="6103" w:hanging="360"/>
      </w:pPr>
      <w:rPr>
        <w:rFonts w:hint="default"/>
      </w:rPr>
    </w:lvl>
    <w:lvl w:ilvl="6" w:tplc="A93E2E58">
      <w:numFmt w:val="bullet"/>
      <w:lvlText w:val="•"/>
      <w:lvlJc w:val="left"/>
      <w:pPr>
        <w:ind w:left="7015" w:hanging="360"/>
      </w:pPr>
      <w:rPr>
        <w:rFonts w:hint="default"/>
      </w:rPr>
    </w:lvl>
    <w:lvl w:ilvl="7" w:tplc="2AE639AC">
      <w:numFmt w:val="bullet"/>
      <w:lvlText w:val="•"/>
      <w:lvlJc w:val="left"/>
      <w:pPr>
        <w:ind w:left="7928" w:hanging="360"/>
      </w:pPr>
      <w:rPr>
        <w:rFonts w:hint="default"/>
      </w:rPr>
    </w:lvl>
    <w:lvl w:ilvl="8" w:tplc="F560E752">
      <w:numFmt w:val="bullet"/>
      <w:lvlText w:val="•"/>
      <w:lvlJc w:val="left"/>
      <w:pPr>
        <w:ind w:left="8841" w:hanging="360"/>
      </w:pPr>
      <w:rPr>
        <w:rFonts w:hint="default"/>
      </w:rPr>
    </w:lvl>
  </w:abstractNum>
  <w:abstractNum w:abstractNumId="16" w15:restartNumberingAfterBreak="0">
    <w:nsid w:val="2C630792"/>
    <w:multiLevelType w:val="multilevel"/>
    <w:tmpl w:val="169CB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EBC220A"/>
    <w:multiLevelType w:val="multilevel"/>
    <w:tmpl w:val="1D3AB6EA"/>
    <w:lvl w:ilvl="0">
      <w:start w:val="6"/>
      <w:numFmt w:val="decimal"/>
      <w:lvlText w:val="%1"/>
      <w:lvlJc w:val="left"/>
      <w:pPr>
        <w:ind w:left="751" w:hanging="644"/>
      </w:pPr>
      <w:rPr>
        <w:rFonts w:hint="default"/>
      </w:rPr>
    </w:lvl>
    <w:lvl w:ilvl="1">
      <w:start w:val="1"/>
      <w:numFmt w:val="decimal"/>
      <w:lvlText w:val="%1.%2."/>
      <w:lvlJc w:val="left"/>
      <w:pPr>
        <w:ind w:left="751" w:hanging="644"/>
      </w:pPr>
      <w:rPr>
        <w:rFonts w:ascii="Cambria" w:eastAsia="Cambria" w:hAnsi="Cambria" w:cs="Cambria" w:hint="default"/>
        <w:b/>
        <w:bCs/>
        <w:spacing w:val="-1"/>
        <w:w w:val="100"/>
        <w:sz w:val="22"/>
        <w:szCs w:val="22"/>
      </w:rPr>
    </w:lvl>
    <w:lvl w:ilvl="2">
      <w:numFmt w:val="bullet"/>
      <w:lvlText w:val="•"/>
      <w:lvlJc w:val="left"/>
      <w:pPr>
        <w:ind w:left="2741" w:hanging="644"/>
      </w:pPr>
      <w:rPr>
        <w:rFonts w:hint="default"/>
      </w:rPr>
    </w:lvl>
    <w:lvl w:ilvl="3">
      <w:numFmt w:val="bullet"/>
      <w:lvlText w:val="•"/>
      <w:lvlJc w:val="left"/>
      <w:pPr>
        <w:ind w:left="3731" w:hanging="644"/>
      </w:pPr>
      <w:rPr>
        <w:rFonts w:hint="default"/>
      </w:rPr>
    </w:lvl>
    <w:lvl w:ilvl="4">
      <w:numFmt w:val="bullet"/>
      <w:lvlText w:val="•"/>
      <w:lvlJc w:val="left"/>
      <w:pPr>
        <w:ind w:left="4722" w:hanging="644"/>
      </w:pPr>
      <w:rPr>
        <w:rFonts w:hint="default"/>
      </w:rPr>
    </w:lvl>
    <w:lvl w:ilvl="5">
      <w:numFmt w:val="bullet"/>
      <w:lvlText w:val="•"/>
      <w:lvlJc w:val="left"/>
      <w:pPr>
        <w:ind w:left="5713" w:hanging="644"/>
      </w:pPr>
      <w:rPr>
        <w:rFonts w:hint="default"/>
      </w:rPr>
    </w:lvl>
    <w:lvl w:ilvl="6">
      <w:numFmt w:val="bullet"/>
      <w:lvlText w:val="•"/>
      <w:lvlJc w:val="left"/>
      <w:pPr>
        <w:ind w:left="6703" w:hanging="644"/>
      </w:pPr>
      <w:rPr>
        <w:rFonts w:hint="default"/>
      </w:rPr>
    </w:lvl>
    <w:lvl w:ilvl="7">
      <w:numFmt w:val="bullet"/>
      <w:lvlText w:val="•"/>
      <w:lvlJc w:val="left"/>
      <w:pPr>
        <w:ind w:left="7694" w:hanging="644"/>
      </w:pPr>
      <w:rPr>
        <w:rFonts w:hint="default"/>
      </w:rPr>
    </w:lvl>
    <w:lvl w:ilvl="8">
      <w:numFmt w:val="bullet"/>
      <w:lvlText w:val="•"/>
      <w:lvlJc w:val="left"/>
      <w:pPr>
        <w:ind w:left="8685" w:hanging="644"/>
      </w:pPr>
      <w:rPr>
        <w:rFonts w:hint="default"/>
      </w:rPr>
    </w:lvl>
  </w:abstractNum>
  <w:abstractNum w:abstractNumId="18" w15:restartNumberingAfterBreak="0">
    <w:nsid w:val="2F353A6B"/>
    <w:multiLevelType w:val="multilevel"/>
    <w:tmpl w:val="CDC81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2DE29CA"/>
    <w:multiLevelType w:val="hybridMultilevel"/>
    <w:tmpl w:val="B6545A84"/>
    <w:lvl w:ilvl="0" w:tplc="CD7C9BF8">
      <w:start w:val="1"/>
      <w:numFmt w:val="decimal"/>
      <w:lvlText w:val="%1."/>
      <w:lvlJc w:val="left"/>
      <w:pPr>
        <w:ind w:left="828" w:hanging="360"/>
      </w:pPr>
      <w:rPr>
        <w:rFonts w:ascii="Cambria" w:eastAsia="Cambria" w:hAnsi="Cambria" w:cs="Cambria" w:hint="default"/>
        <w:b/>
        <w:bCs/>
        <w:spacing w:val="0"/>
        <w:w w:val="100"/>
        <w:sz w:val="22"/>
        <w:szCs w:val="22"/>
      </w:rPr>
    </w:lvl>
    <w:lvl w:ilvl="1" w:tplc="271816C4">
      <w:numFmt w:val="bullet"/>
      <w:lvlText w:val="•"/>
      <w:lvlJc w:val="left"/>
      <w:pPr>
        <w:ind w:left="1804" w:hanging="360"/>
      </w:pPr>
      <w:rPr>
        <w:rFonts w:hint="default"/>
      </w:rPr>
    </w:lvl>
    <w:lvl w:ilvl="2" w:tplc="C238572C">
      <w:numFmt w:val="bullet"/>
      <w:lvlText w:val="•"/>
      <w:lvlJc w:val="left"/>
      <w:pPr>
        <w:ind w:left="2789" w:hanging="360"/>
      </w:pPr>
      <w:rPr>
        <w:rFonts w:hint="default"/>
      </w:rPr>
    </w:lvl>
    <w:lvl w:ilvl="3" w:tplc="A3603F42">
      <w:numFmt w:val="bullet"/>
      <w:lvlText w:val="•"/>
      <w:lvlJc w:val="left"/>
      <w:pPr>
        <w:ind w:left="3773" w:hanging="360"/>
      </w:pPr>
      <w:rPr>
        <w:rFonts w:hint="default"/>
      </w:rPr>
    </w:lvl>
    <w:lvl w:ilvl="4" w:tplc="204089AE">
      <w:numFmt w:val="bullet"/>
      <w:lvlText w:val="•"/>
      <w:lvlJc w:val="left"/>
      <w:pPr>
        <w:ind w:left="4758" w:hanging="360"/>
      </w:pPr>
      <w:rPr>
        <w:rFonts w:hint="default"/>
      </w:rPr>
    </w:lvl>
    <w:lvl w:ilvl="5" w:tplc="71A0A08C">
      <w:numFmt w:val="bullet"/>
      <w:lvlText w:val="•"/>
      <w:lvlJc w:val="left"/>
      <w:pPr>
        <w:ind w:left="5743" w:hanging="360"/>
      </w:pPr>
      <w:rPr>
        <w:rFonts w:hint="default"/>
      </w:rPr>
    </w:lvl>
    <w:lvl w:ilvl="6" w:tplc="9FAC2A1E">
      <w:numFmt w:val="bullet"/>
      <w:lvlText w:val="•"/>
      <w:lvlJc w:val="left"/>
      <w:pPr>
        <w:ind w:left="6727" w:hanging="360"/>
      </w:pPr>
      <w:rPr>
        <w:rFonts w:hint="default"/>
      </w:rPr>
    </w:lvl>
    <w:lvl w:ilvl="7" w:tplc="489623CE">
      <w:numFmt w:val="bullet"/>
      <w:lvlText w:val="•"/>
      <w:lvlJc w:val="left"/>
      <w:pPr>
        <w:ind w:left="7712" w:hanging="360"/>
      </w:pPr>
      <w:rPr>
        <w:rFonts w:hint="default"/>
      </w:rPr>
    </w:lvl>
    <w:lvl w:ilvl="8" w:tplc="E6EC92E6">
      <w:numFmt w:val="bullet"/>
      <w:lvlText w:val="•"/>
      <w:lvlJc w:val="left"/>
      <w:pPr>
        <w:ind w:left="8697" w:hanging="360"/>
      </w:pPr>
      <w:rPr>
        <w:rFonts w:hint="default"/>
      </w:rPr>
    </w:lvl>
  </w:abstractNum>
  <w:abstractNum w:abstractNumId="20" w15:restartNumberingAfterBreak="0">
    <w:nsid w:val="34D04F35"/>
    <w:multiLevelType w:val="multilevel"/>
    <w:tmpl w:val="970085E8"/>
    <w:lvl w:ilvl="0">
      <w:start w:val="1"/>
      <w:numFmt w:val="decimal"/>
      <w:lvlText w:val="%1"/>
      <w:lvlJc w:val="left"/>
      <w:pPr>
        <w:ind w:left="1035" w:hanging="644"/>
      </w:pPr>
      <w:rPr>
        <w:rFonts w:hint="default"/>
      </w:rPr>
    </w:lvl>
    <w:lvl w:ilvl="1">
      <w:start w:val="1"/>
      <w:numFmt w:val="bullet"/>
      <w:lvlText w:val=""/>
      <w:lvlJc w:val="left"/>
      <w:pPr>
        <w:ind w:left="751" w:hanging="360"/>
      </w:pPr>
      <w:rPr>
        <w:rFonts w:ascii="Symbol" w:hAnsi="Symbol" w:hint="default"/>
      </w:rPr>
    </w:lvl>
    <w:lvl w:ilvl="2">
      <w:start w:val="1"/>
      <w:numFmt w:val="decimal"/>
      <w:lvlText w:val="%1.%2.%3."/>
      <w:lvlJc w:val="left"/>
      <w:pPr>
        <w:ind w:left="1504" w:hanging="552"/>
      </w:pPr>
      <w:rPr>
        <w:rFonts w:ascii="Cambria" w:eastAsia="Cambria" w:hAnsi="Cambria" w:cs="Cambria" w:hint="default"/>
        <w:w w:val="100"/>
        <w:sz w:val="22"/>
        <w:szCs w:val="22"/>
      </w:rPr>
    </w:lvl>
    <w:lvl w:ilvl="3">
      <w:numFmt w:val="bullet"/>
      <w:lvlText w:val="•"/>
      <w:lvlJc w:val="left"/>
      <w:pPr>
        <w:ind w:left="3536" w:hanging="552"/>
      </w:pPr>
      <w:rPr>
        <w:rFonts w:hint="default"/>
      </w:rPr>
    </w:lvl>
    <w:lvl w:ilvl="4">
      <w:numFmt w:val="bullet"/>
      <w:lvlText w:val="•"/>
      <w:lvlJc w:val="left"/>
      <w:pPr>
        <w:ind w:left="4555" w:hanging="552"/>
      </w:pPr>
      <w:rPr>
        <w:rFonts w:hint="default"/>
      </w:rPr>
    </w:lvl>
    <w:lvl w:ilvl="5">
      <w:numFmt w:val="bullet"/>
      <w:lvlText w:val="•"/>
      <w:lvlJc w:val="left"/>
      <w:pPr>
        <w:ind w:left="5573" w:hanging="552"/>
      </w:pPr>
      <w:rPr>
        <w:rFonts w:hint="default"/>
      </w:rPr>
    </w:lvl>
    <w:lvl w:ilvl="6">
      <w:numFmt w:val="bullet"/>
      <w:lvlText w:val="•"/>
      <w:lvlJc w:val="left"/>
      <w:pPr>
        <w:ind w:left="6592" w:hanging="552"/>
      </w:pPr>
      <w:rPr>
        <w:rFonts w:hint="default"/>
      </w:rPr>
    </w:lvl>
    <w:lvl w:ilvl="7">
      <w:numFmt w:val="bullet"/>
      <w:lvlText w:val="•"/>
      <w:lvlJc w:val="left"/>
      <w:pPr>
        <w:ind w:left="7610" w:hanging="552"/>
      </w:pPr>
      <w:rPr>
        <w:rFonts w:hint="default"/>
      </w:rPr>
    </w:lvl>
    <w:lvl w:ilvl="8">
      <w:numFmt w:val="bullet"/>
      <w:lvlText w:val="•"/>
      <w:lvlJc w:val="left"/>
      <w:pPr>
        <w:ind w:left="8629" w:hanging="552"/>
      </w:pPr>
      <w:rPr>
        <w:rFonts w:hint="default"/>
      </w:rPr>
    </w:lvl>
  </w:abstractNum>
  <w:abstractNum w:abstractNumId="21" w15:restartNumberingAfterBreak="0">
    <w:nsid w:val="39F235EC"/>
    <w:multiLevelType w:val="multilevel"/>
    <w:tmpl w:val="818651FC"/>
    <w:lvl w:ilvl="0">
      <w:start w:val="1"/>
      <w:numFmt w:val="decimal"/>
      <w:lvlText w:val="%1."/>
      <w:lvlJc w:val="left"/>
      <w:pPr>
        <w:ind w:left="360" w:hanging="360"/>
      </w:pPr>
      <w:rPr>
        <w:b w:val="0"/>
        <w:bCs/>
      </w:rPr>
    </w:lvl>
    <w:lvl w:ilvl="1">
      <w:start w:val="1"/>
      <w:numFmt w:val="decimal"/>
      <w:lvlText w:val="%1.%2."/>
      <w:lvlJc w:val="left"/>
      <w:pPr>
        <w:ind w:left="792" w:hanging="432"/>
      </w:pPr>
      <w:rPr>
        <w:b w:val="0"/>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B44685E"/>
    <w:multiLevelType w:val="hybridMultilevel"/>
    <w:tmpl w:val="6D6C300C"/>
    <w:lvl w:ilvl="0" w:tplc="C87A8026">
      <w:numFmt w:val="bullet"/>
      <w:lvlText w:val="-"/>
      <w:lvlJc w:val="left"/>
      <w:pPr>
        <w:ind w:left="1070" w:hanging="569"/>
      </w:pPr>
      <w:rPr>
        <w:rFonts w:ascii="Arial" w:eastAsia="Arial" w:hAnsi="Arial" w:cs="Arial" w:hint="default"/>
        <w:w w:val="99"/>
        <w:sz w:val="20"/>
        <w:szCs w:val="20"/>
      </w:rPr>
    </w:lvl>
    <w:lvl w:ilvl="1" w:tplc="B574D114">
      <w:numFmt w:val="bullet"/>
      <w:lvlText w:val="•"/>
      <w:lvlJc w:val="left"/>
      <w:pPr>
        <w:ind w:left="1929" w:hanging="569"/>
      </w:pPr>
      <w:rPr>
        <w:rFonts w:hint="default"/>
      </w:rPr>
    </w:lvl>
    <w:lvl w:ilvl="2" w:tplc="73E0ED60">
      <w:numFmt w:val="bullet"/>
      <w:lvlText w:val="•"/>
      <w:lvlJc w:val="left"/>
      <w:pPr>
        <w:ind w:left="2778" w:hanging="569"/>
      </w:pPr>
      <w:rPr>
        <w:rFonts w:hint="default"/>
      </w:rPr>
    </w:lvl>
    <w:lvl w:ilvl="3" w:tplc="153C1EEA">
      <w:numFmt w:val="bullet"/>
      <w:lvlText w:val="•"/>
      <w:lvlJc w:val="left"/>
      <w:pPr>
        <w:ind w:left="3627" w:hanging="569"/>
      </w:pPr>
      <w:rPr>
        <w:rFonts w:hint="default"/>
      </w:rPr>
    </w:lvl>
    <w:lvl w:ilvl="4" w:tplc="7DD6E7DC">
      <w:numFmt w:val="bullet"/>
      <w:lvlText w:val="•"/>
      <w:lvlJc w:val="left"/>
      <w:pPr>
        <w:ind w:left="4476" w:hanging="569"/>
      </w:pPr>
      <w:rPr>
        <w:rFonts w:hint="default"/>
      </w:rPr>
    </w:lvl>
    <w:lvl w:ilvl="5" w:tplc="7C08A8E8">
      <w:numFmt w:val="bullet"/>
      <w:lvlText w:val="•"/>
      <w:lvlJc w:val="left"/>
      <w:pPr>
        <w:ind w:left="5325" w:hanging="569"/>
      </w:pPr>
      <w:rPr>
        <w:rFonts w:hint="default"/>
      </w:rPr>
    </w:lvl>
    <w:lvl w:ilvl="6" w:tplc="64B4D8F6">
      <w:numFmt w:val="bullet"/>
      <w:lvlText w:val="•"/>
      <w:lvlJc w:val="left"/>
      <w:pPr>
        <w:ind w:left="6174" w:hanging="569"/>
      </w:pPr>
      <w:rPr>
        <w:rFonts w:hint="default"/>
      </w:rPr>
    </w:lvl>
    <w:lvl w:ilvl="7" w:tplc="E4C4D9B4">
      <w:numFmt w:val="bullet"/>
      <w:lvlText w:val="•"/>
      <w:lvlJc w:val="left"/>
      <w:pPr>
        <w:ind w:left="7023" w:hanging="569"/>
      </w:pPr>
      <w:rPr>
        <w:rFonts w:hint="default"/>
      </w:rPr>
    </w:lvl>
    <w:lvl w:ilvl="8" w:tplc="9118F326">
      <w:numFmt w:val="bullet"/>
      <w:lvlText w:val="•"/>
      <w:lvlJc w:val="left"/>
      <w:pPr>
        <w:ind w:left="7872" w:hanging="569"/>
      </w:pPr>
      <w:rPr>
        <w:rFonts w:hint="default"/>
      </w:rPr>
    </w:lvl>
  </w:abstractNum>
  <w:abstractNum w:abstractNumId="23" w15:restartNumberingAfterBreak="0">
    <w:nsid w:val="3E0E617E"/>
    <w:multiLevelType w:val="multilevel"/>
    <w:tmpl w:val="BE2889F2"/>
    <w:lvl w:ilvl="0">
      <w:start w:val="2"/>
      <w:numFmt w:val="decimal"/>
      <w:lvlText w:val="%1"/>
      <w:lvlJc w:val="left"/>
      <w:pPr>
        <w:ind w:left="1101" w:hanging="567"/>
      </w:pPr>
      <w:rPr>
        <w:rFonts w:hint="default"/>
      </w:rPr>
    </w:lvl>
    <w:lvl w:ilvl="1">
      <w:start w:val="1"/>
      <w:numFmt w:val="decimal"/>
      <w:lvlText w:val="%1.%2."/>
      <w:lvlJc w:val="left"/>
      <w:pPr>
        <w:ind w:left="1101" w:hanging="567"/>
      </w:pPr>
      <w:rPr>
        <w:rFonts w:ascii="Cambria" w:eastAsia="Cambria" w:hAnsi="Cambria" w:cs="Cambria" w:hint="default"/>
        <w:b/>
        <w:bCs/>
        <w:spacing w:val="-1"/>
        <w:w w:val="100"/>
        <w:sz w:val="22"/>
        <w:szCs w:val="22"/>
      </w:rPr>
    </w:lvl>
    <w:lvl w:ilvl="2">
      <w:start w:val="1"/>
      <w:numFmt w:val="lowerLetter"/>
      <w:lvlText w:val="%3)"/>
      <w:lvlJc w:val="left"/>
      <w:pPr>
        <w:ind w:left="1101" w:hanging="298"/>
      </w:pPr>
      <w:rPr>
        <w:rFonts w:ascii="Cambria" w:eastAsia="Cambria" w:hAnsi="Cambria" w:cs="Cambria" w:hint="default"/>
        <w:w w:val="100"/>
        <w:sz w:val="22"/>
        <w:szCs w:val="22"/>
      </w:rPr>
    </w:lvl>
    <w:lvl w:ilvl="3">
      <w:numFmt w:val="bullet"/>
      <w:lvlText w:val="•"/>
      <w:lvlJc w:val="left"/>
      <w:pPr>
        <w:ind w:left="3969" w:hanging="298"/>
      </w:pPr>
      <w:rPr>
        <w:rFonts w:hint="default"/>
      </w:rPr>
    </w:lvl>
    <w:lvl w:ilvl="4">
      <w:numFmt w:val="bullet"/>
      <w:lvlText w:val="•"/>
      <w:lvlJc w:val="left"/>
      <w:pPr>
        <w:ind w:left="4926" w:hanging="298"/>
      </w:pPr>
      <w:rPr>
        <w:rFonts w:hint="default"/>
      </w:rPr>
    </w:lvl>
    <w:lvl w:ilvl="5">
      <w:numFmt w:val="bullet"/>
      <w:lvlText w:val="•"/>
      <w:lvlJc w:val="left"/>
      <w:pPr>
        <w:ind w:left="5883" w:hanging="298"/>
      </w:pPr>
      <w:rPr>
        <w:rFonts w:hint="default"/>
      </w:rPr>
    </w:lvl>
    <w:lvl w:ilvl="6">
      <w:numFmt w:val="bullet"/>
      <w:lvlText w:val="•"/>
      <w:lvlJc w:val="left"/>
      <w:pPr>
        <w:ind w:left="6839" w:hanging="298"/>
      </w:pPr>
      <w:rPr>
        <w:rFonts w:hint="default"/>
      </w:rPr>
    </w:lvl>
    <w:lvl w:ilvl="7">
      <w:numFmt w:val="bullet"/>
      <w:lvlText w:val="•"/>
      <w:lvlJc w:val="left"/>
      <w:pPr>
        <w:ind w:left="7796" w:hanging="298"/>
      </w:pPr>
      <w:rPr>
        <w:rFonts w:hint="default"/>
      </w:rPr>
    </w:lvl>
    <w:lvl w:ilvl="8">
      <w:numFmt w:val="bullet"/>
      <w:lvlText w:val="•"/>
      <w:lvlJc w:val="left"/>
      <w:pPr>
        <w:ind w:left="8753" w:hanging="298"/>
      </w:pPr>
      <w:rPr>
        <w:rFonts w:hint="default"/>
      </w:rPr>
    </w:lvl>
  </w:abstractNum>
  <w:abstractNum w:abstractNumId="24" w15:restartNumberingAfterBreak="0">
    <w:nsid w:val="406D46E4"/>
    <w:multiLevelType w:val="hybridMultilevel"/>
    <w:tmpl w:val="A4EEBB16"/>
    <w:lvl w:ilvl="0" w:tplc="EC727CC0">
      <w:start w:val="1"/>
      <w:numFmt w:val="decimal"/>
      <w:lvlText w:val="%1."/>
      <w:lvlJc w:val="left"/>
      <w:pPr>
        <w:ind w:left="827" w:hanging="360"/>
      </w:pPr>
      <w:rPr>
        <w:rFonts w:ascii="Cambria" w:eastAsia="Cambria" w:hAnsi="Cambria" w:cs="Cambria" w:hint="default"/>
        <w:b/>
        <w:bCs/>
        <w:spacing w:val="0"/>
        <w:w w:val="100"/>
        <w:sz w:val="22"/>
        <w:szCs w:val="22"/>
      </w:rPr>
    </w:lvl>
    <w:lvl w:ilvl="1" w:tplc="5D0CEAFA">
      <w:start w:val="1"/>
      <w:numFmt w:val="lowerLetter"/>
      <w:lvlText w:val="%2)"/>
      <w:lvlJc w:val="left"/>
      <w:pPr>
        <w:ind w:left="1068" w:hanging="240"/>
      </w:pPr>
      <w:rPr>
        <w:rFonts w:ascii="Cambria" w:eastAsia="Cambria" w:hAnsi="Cambria" w:cs="Cambria" w:hint="default"/>
        <w:w w:val="100"/>
        <w:sz w:val="22"/>
        <w:szCs w:val="22"/>
      </w:rPr>
    </w:lvl>
    <w:lvl w:ilvl="2" w:tplc="1C3C8EFA">
      <w:numFmt w:val="bullet"/>
      <w:lvlText w:val="•"/>
      <w:lvlJc w:val="left"/>
      <w:pPr>
        <w:ind w:left="2127" w:hanging="240"/>
      </w:pPr>
      <w:rPr>
        <w:rFonts w:hint="default"/>
      </w:rPr>
    </w:lvl>
    <w:lvl w:ilvl="3" w:tplc="76E6F2E4">
      <w:numFmt w:val="bullet"/>
      <w:lvlText w:val="•"/>
      <w:lvlJc w:val="left"/>
      <w:pPr>
        <w:ind w:left="3194" w:hanging="240"/>
      </w:pPr>
      <w:rPr>
        <w:rFonts w:hint="default"/>
      </w:rPr>
    </w:lvl>
    <w:lvl w:ilvl="4" w:tplc="C71AB498">
      <w:numFmt w:val="bullet"/>
      <w:lvlText w:val="•"/>
      <w:lvlJc w:val="left"/>
      <w:pPr>
        <w:ind w:left="4262" w:hanging="240"/>
      </w:pPr>
      <w:rPr>
        <w:rFonts w:hint="default"/>
      </w:rPr>
    </w:lvl>
    <w:lvl w:ilvl="5" w:tplc="AF0AA296">
      <w:numFmt w:val="bullet"/>
      <w:lvlText w:val="•"/>
      <w:lvlJc w:val="left"/>
      <w:pPr>
        <w:ind w:left="5329" w:hanging="240"/>
      </w:pPr>
      <w:rPr>
        <w:rFonts w:hint="default"/>
      </w:rPr>
    </w:lvl>
    <w:lvl w:ilvl="6" w:tplc="D878F1B6">
      <w:numFmt w:val="bullet"/>
      <w:lvlText w:val="•"/>
      <w:lvlJc w:val="left"/>
      <w:pPr>
        <w:ind w:left="6396" w:hanging="240"/>
      </w:pPr>
      <w:rPr>
        <w:rFonts w:hint="default"/>
      </w:rPr>
    </w:lvl>
    <w:lvl w:ilvl="7" w:tplc="8786A618">
      <w:numFmt w:val="bullet"/>
      <w:lvlText w:val="•"/>
      <w:lvlJc w:val="left"/>
      <w:pPr>
        <w:ind w:left="7464" w:hanging="240"/>
      </w:pPr>
      <w:rPr>
        <w:rFonts w:hint="default"/>
      </w:rPr>
    </w:lvl>
    <w:lvl w:ilvl="8" w:tplc="9AA40C46">
      <w:numFmt w:val="bullet"/>
      <w:lvlText w:val="•"/>
      <w:lvlJc w:val="left"/>
      <w:pPr>
        <w:ind w:left="8531" w:hanging="240"/>
      </w:pPr>
      <w:rPr>
        <w:rFonts w:hint="default"/>
      </w:rPr>
    </w:lvl>
  </w:abstractNum>
  <w:abstractNum w:abstractNumId="25" w15:restartNumberingAfterBreak="0">
    <w:nsid w:val="43013023"/>
    <w:multiLevelType w:val="multilevel"/>
    <w:tmpl w:val="D4D8F2A0"/>
    <w:lvl w:ilvl="0">
      <w:start w:val="1"/>
      <w:numFmt w:val="decimal"/>
      <w:lvlText w:val="%1."/>
      <w:lvlJc w:val="left"/>
      <w:pPr>
        <w:ind w:left="959" w:hanging="567"/>
      </w:pPr>
      <w:rPr>
        <w:rFonts w:ascii="Cambria" w:eastAsia="Cambria" w:hAnsi="Cambria" w:cs="Cambria" w:hint="default"/>
        <w:b/>
        <w:bCs/>
        <w:spacing w:val="-1"/>
        <w:w w:val="99"/>
        <w:sz w:val="20"/>
        <w:szCs w:val="20"/>
      </w:rPr>
    </w:lvl>
    <w:lvl w:ilvl="1">
      <w:start w:val="1"/>
      <w:numFmt w:val="decimal"/>
      <w:lvlText w:val="%1.%2."/>
      <w:lvlJc w:val="left"/>
      <w:pPr>
        <w:ind w:left="1112" w:hanging="720"/>
      </w:pPr>
      <w:rPr>
        <w:rFonts w:ascii="Cambria" w:eastAsia="Cambria" w:hAnsi="Cambria" w:cs="Cambria" w:hint="default"/>
        <w:spacing w:val="-1"/>
        <w:w w:val="99"/>
        <w:sz w:val="20"/>
        <w:szCs w:val="20"/>
      </w:rPr>
    </w:lvl>
    <w:lvl w:ilvl="2">
      <w:start w:val="1"/>
      <w:numFmt w:val="decimal"/>
      <w:lvlText w:val="%1.%2.%3."/>
      <w:lvlJc w:val="left"/>
      <w:pPr>
        <w:ind w:left="1112" w:hanging="699"/>
      </w:pPr>
      <w:rPr>
        <w:rFonts w:ascii="Cambria" w:eastAsia="Cambria" w:hAnsi="Cambria" w:cs="Cambria" w:hint="default"/>
        <w:spacing w:val="-1"/>
        <w:w w:val="99"/>
        <w:sz w:val="20"/>
        <w:szCs w:val="20"/>
      </w:rPr>
    </w:lvl>
    <w:lvl w:ilvl="3">
      <w:numFmt w:val="bullet"/>
      <w:lvlText w:val="•"/>
      <w:lvlJc w:val="left"/>
      <w:pPr>
        <w:ind w:left="3241" w:hanging="699"/>
      </w:pPr>
      <w:rPr>
        <w:rFonts w:hint="default"/>
      </w:rPr>
    </w:lvl>
    <w:lvl w:ilvl="4">
      <w:numFmt w:val="bullet"/>
      <w:lvlText w:val="•"/>
      <w:lvlJc w:val="left"/>
      <w:pPr>
        <w:ind w:left="4302" w:hanging="699"/>
      </w:pPr>
      <w:rPr>
        <w:rFonts w:hint="default"/>
      </w:rPr>
    </w:lvl>
    <w:lvl w:ilvl="5">
      <w:numFmt w:val="bullet"/>
      <w:lvlText w:val="•"/>
      <w:lvlJc w:val="left"/>
      <w:pPr>
        <w:ind w:left="5362" w:hanging="699"/>
      </w:pPr>
      <w:rPr>
        <w:rFonts w:hint="default"/>
      </w:rPr>
    </w:lvl>
    <w:lvl w:ilvl="6">
      <w:numFmt w:val="bullet"/>
      <w:lvlText w:val="•"/>
      <w:lvlJc w:val="left"/>
      <w:pPr>
        <w:ind w:left="6423" w:hanging="699"/>
      </w:pPr>
      <w:rPr>
        <w:rFonts w:hint="default"/>
      </w:rPr>
    </w:lvl>
    <w:lvl w:ilvl="7">
      <w:numFmt w:val="bullet"/>
      <w:lvlText w:val="•"/>
      <w:lvlJc w:val="left"/>
      <w:pPr>
        <w:ind w:left="7484" w:hanging="699"/>
      </w:pPr>
      <w:rPr>
        <w:rFonts w:hint="default"/>
      </w:rPr>
    </w:lvl>
    <w:lvl w:ilvl="8">
      <w:numFmt w:val="bullet"/>
      <w:lvlText w:val="•"/>
      <w:lvlJc w:val="left"/>
      <w:pPr>
        <w:ind w:left="8544" w:hanging="699"/>
      </w:pPr>
      <w:rPr>
        <w:rFonts w:hint="default"/>
      </w:rPr>
    </w:lvl>
  </w:abstractNum>
  <w:abstractNum w:abstractNumId="26" w15:restartNumberingAfterBreak="0">
    <w:nsid w:val="433634C2"/>
    <w:multiLevelType w:val="hybridMultilevel"/>
    <w:tmpl w:val="8650282C"/>
    <w:lvl w:ilvl="0" w:tplc="98D2495E">
      <w:start w:val="1"/>
      <w:numFmt w:val="decimal"/>
      <w:lvlText w:val="%1."/>
      <w:lvlJc w:val="left"/>
      <w:pPr>
        <w:ind w:left="829" w:hanging="360"/>
      </w:pPr>
      <w:rPr>
        <w:rFonts w:ascii="Cambria" w:eastAsia="Cambria" w:hAnsi="Cambria" w:cs="Cambria" w:hint="default"/>
        <w:b/>
        <w:bCs/>
        <w:spacing w:val="0"/>
        <w:w w:val="100"/>
        <w:sz w:val="22"/>
        <w:szCs w:val="22"/>
      </w:rPr>
    </w:lvl>
    <w:lvl w:ilvl="1" w:tplc="E8FA3D60">
      <w:numFmt w:val="bullet"/>
      <w:lvlText w:val="•"/>
      <w:lvlJc w:val="left"/>
      <w:pPr>
        <w:ind w:left="1804" w:hanging="360"/>
      </w:pPr>
      <w:rPr>
        <w:rFonts w:hint="default"/>
      </w:rPr>
    </w:lvl>
    <w:lvl w:ilvl="2" w:tplc="D5EEB736">
      <w:numFmt w:val="bullet"/>
      <w:lvlText w:val="•"/>
      <w:lvlJc w:val="left"/>
      <w:pPr>
        <w:ind w:left="2789" w:hanging="360"/>
      </w:pPr>
      <w:rPr>
        <w:rFonts w:hint="default"/>
      </w:rPr>
    </w:lvl>
    <w:lvl w:ilvl="3" w:tplc="3DA66CF8">
      <w:numFmt w:val="bullet"/>
      <w:lvlText w:val="•"/>
      <w:lvlJc w:val="left"/>
      <w:pPr>
        <w:ind w:left="3773" w:hanging="360"/>
      </w:pPr>
      <w:rPr>
        <w:rFonts w:hint="default"/>
      </w:rPr>
    </w:lvl>
    <w:lvl w:ilvl="4" w:tplc="F1CCDFDE">
      <w:numFmt w:val="bullet"/>
      <w:lvlText w:val="•"/>
      <w:lvlJc w:val="left"/>
      <w:pPr>
        <w:ind w:left="4758" w:hanging="360"/>
      </w:pPr>
      <w:rPr>
        <w:rFonts w:hint="default"/>
      </w:rPr>
    </w:lvl>
    <w:lvl w:ilvl="5" w:tplc="CB74DF66">
      <w:numFmt w:val="bullet"/>
      <w:lvlText w:val="•"/>
      <w:lvlJc w:val="left"/>
      <w:pPr>
        <w:ind w:left="5743" w:hanging="360"/>
      </w:pPr>
      <w:rPr>
        <w:rFonts w:hint="default"/>
      </w:rPr>
    </w:lvl>
    <w:lvl w:ilvl="6" w:tplc="0C4E5DF4">
      <w:numFmt w:val="bullet"/>
      <w:lvlText w:val="•"/>
      <w:lvlJc w:val="left"/>
      <w:pPr>
        <w:ind w:left="6727" w:hanging="360"/>
      </w:pPr>
      <w:rPr>
        <w:rFonts w:hint="default"/>
      </w:rPr>
    </w:lvl>
    <w:lvl w:ilvl="7" w:tplc="F6DCF2A2">
      <w:numFmt w:val="bullet"/>
      <w:lvlText w:val="•"/>
      <w:lvlJc w:val="left"/>
      <w:pPr>
        <w:ind w:left="7712" w:hanging="360"/>
      </w:pPr>
      <w:rPr>
        <w:rFonts w:hint="default"/>
      </w:rPr>
    </w:lvl>
    <w:lvl w:ilvl="8" w:tplc="DB5AB690">
      <w:numFmt w:val="bullet"/>
      <w:lvlText w:val="•"/>
      <w:lvlJc w:val="left"/>
      <w:pPr>
        <w:ind w:left="8697" w:hanging="360"/>
      </w:pPr>
      <w:rPr>
        <w:rFonts w:hint="default"/>
      </w:rPr>
    </w:lvl>
  </w:abstractNum>
  <w:abstractNum w:abstractNumId="27" w15:restartNumberingAfterBreak="0">
    <w:nsid w:val="439F632A"/>
    <w:multiLevelType w:val="hybridMultilevel"/>
    <w:tmpl w:val="22AC74C0"/>
    <w:lvl w:ilvl="0" w:tplc="81DC71D4">
      <w:start w:val="1"/>
      <w:numFmt w:val="lowerLetter"/>
      <w:lvlText w:val="%1)"/>
      <w:lvlJc w:val="left"/>
      <w:pPr>
        <w:ind w:left="468" w:hanging="360"/>
      </w:pPr>
      <w:rPr>
        <w:rFonts w:ascii="Cambria" w:eastAsia="Cambria" w:hAnsi="Cambria" w:cs="Cambria" w:hint="default"/>
        <w:spacing w:val="0"/>
        <w:w w:val="99"/>
        <w:sz w:val="20"/>
        <w:szCs w:val="20"/>
      </w:rPr>
    </w:lvl>
    <w:lvl w:ilvl="1" w:tplc="6CEABA92">
      <w:numFmt w:val="bullet"/>
      <w:lvlText w:val="•"/>
      <w:lvlJc w:val="left"/>
      <w:pPr>
        <w:ind w:left="1089" w:hanging="360"/>
      </w:pPr>
      <w:rPr>
        <w:rFonts w:hint="default"/>
      </w:rPr>
    </w:lvl>
    <w:lvl w:ilvl="2" w:tplc="F1E804D2">
      <w:numFmt w:val="bullet"/>
      <w:lvlText w:val="•"/>
      <w:lvlJc w:val="left"/>
      <w:pPr>
        <w:ind w:left="1718" w:hanging="360"/>
      </w:pPr>
      <w:rPr>
        <w:rFonts w:hint="default"/>
      </w:rPr>
    </w:lvl>
    <w:lvl w:ilvl="3" w:tplc="6EC6034E">
      <w:numFmt w:val="bullet"/>
      <w:lvlText w:val="•"/>
      <w:lvlJc w:val="left"/>
      <w:pPr>
        <w:ind w:left="2347" w:hanging="360"/>
      </w:pPr>
      <w:rPr>
        <w:rFonts w:hint="default"/>
      </w:rPr>
    </w:lvl>
    <w:lvl w:ilvl="4" w:tplc="1700A190">
      <w:numFmt w:val="bullet"/>
      <w:lvlText w:val="•"/>
      <w:lvlJc w:val="left"/>
      <w:pPr>
        <w:ind w:left="2976" w:hanging="360"/>
      </w:pPr>
      <w:rPr>
        <w:rFonts w:hint="default"/>
      </w:rPr>
    </w:lvl>
    <w:lvl w:ilvl="5" w:tplc="8D4AB8E6">
      <w:numFmt w:val="bullet"/>
      <w:lvlText w:val="•"/>
      <w:lvlJc w:val="left"/>
      <w:pPr>
        <w:ind w:left="3605" w:hanging="360"/>
      </w:pPr>
      <w:rPr>
        <w:rFonts w:hint="default"/>
      </w:rPr>
    </w:lvl>
    <w:lvl w:ilvl="6" w:tplc="ED6CF876">
      <w:numFmt w:val="bullet"/>
      <w:lvlText w:val="•"/>
      <w:lvlJc w:val="left"/>
      <w:pPr>
        <w:ind w:left="4234" w:hanging="360"/>
      </w:pPr>
      <w:rPr>
        <w:rFonts w:hint="default"/>
      </w:rPr>
    </w:lvl>
    <w:lvl w:ilvl="7" w:tplc="923C80BC">
      <w:numFmt w:val="bullet"/>
      <w:lvlText w:val="•"/>
      <w:lvlJc w:val="left"/>
      <w:pPr>
        <w:ind w:left="4863" w:hanging="360"/>
      </w:pPr>
      <w:rPr>
        <w:rFonts w:hint="default"/>
      </w:rPr>
    </w:lvl>
    <w:lvl w:ilvl="8" w:tplc="1B68BCAC">
      <w:numFmt w:val="bullet"/>
      <w:lvlText w:val="•"/>
      <w:lvlJc w:val="left"/>
      <w:pPr>
        <w:ind w:left="5492" w:hanging="360"/>
      </w:pPr>
      <w:rPr>
        <w:rFonts w:hint="default"/>
      </w:rPr>
    </w:lvl>
  </w:abstractNum>
  <w:abstractNum w:abstractNumId="28" w15:restartNumberingAfterBreak="0">
    <w:nsid w:val="45227BF0"/>
    <w:multiLevelType w:val="hybridMultilevel"/>
    <w:tmpl w:val="D6F060D4"/>
    <w:lvl w:ilvl="0" w:tplc="26945D4A">
      <w:start w:val="1"/>
      <w:numFmt w:val="lowerLetter"/>
      <w:lvlText w:val="%1)"/>
      <w:lvlJc w:val="left"/>
      <w:pPr>
        <w:ind w:left="393" w:hanging="284"/>
      </w:pPr>
      <w:rPr>
        <w:rFonts w:ascii="Cambria" w:eastAsia="Cambria" w:hAnsi="Cambria" w:cs="Cambria" w:hint="default"/>
        <w:spacing w:val="0"/>
        <w:w w:val="99"/>
        <w:sz w:val="20"/>
        <w:szCs w:val="20"/>
      </w:rPr>
    </w:lvl>
    <w:lvl w:ilvl="1" w:tplc="627CC00C">
      <w:numFmt w:val="bullet"/>
      <w:lvlText w:val="•"/>
      <w:lvlJc w:val="left"/>
      <w:pPr>
        <w:ind w:left="1035" w:hanging="284"/>
      </w:pPr>
      <w:rPr>
        <w:rFonts w:hint="default"/>
      </w:rPr>
    </w:lvl>
    <w:lvl w:ilvl="2" w:tplc="188643B4">
      <w:numFmt w:val="bullet"/>
      <w:lvlText w:val="•"/>
      <w:lvlJc w:val="left"/>
      <w:pPr>
        <w:ind w:left="1670" w:hanging="284"/>
      </w:pPr>
      <w:rPr>
        <w:rFonts w:hint="default"/>
      </w:rPr>
    </w:lvl>
    <w:lvl w:ilvl="3" w:tplc="C6C61E56">
      <w:numFmt w:val="bullet"/>
      <w:lvlText w:val="•"/>
      <w:lvlJc w:val="left"/>
      <w:pPr>
        <w:ind w:left="2305" w:hanging="284"/>
      </w:pPr>
      <w:rPr>
        <w:rFonts w:hint="default"/>
      </w:rPr>
    </w:lvl>
    <w:lvl w:ilvl="4" w:tplc="1B1A3460">
      <w:numFmt w:val="bullet"/>
      <w:lvlText w:val="•"/>
      <w:lvlJc w:val="left"/>
      <w:pPr>
        <w:ind w:left="2940" w:hanging="284"/>
      </w:pPr>
      <w:rPr>
        <w:rFonts w:hint="default"/>
      </w:rPr>
    </w:lvl>
    <w:lvl w:ilvl="5" w:tplc="8F70381E">
      <w:numFmt w:val="bullet"/>
      <w:lvlText w:val="•"/>
      <w:lvlJc w:val="left"/>
      <w:pPr>
        <w:ind w:left="3575" w:hanging="284"/>
      </w:pPr>
      <w:rPr>
        <w:rFonts w:hint="default"/>
      </w:rPr>
    </w:lvl>
    <w:lvl w:ilvl="6" w:tplc="5A026286">
      <w:numFmt w:val="bullet"/>
      <w:lvlText w:val="•"/>
      <w:lvlJc w:val="left"/>
      <w:pPr>
        <w:ind w:left="4210" w:hanging="284"/>
      </w:pPr>
      <w:rPr>
        <w:rFonts w:hint="default"/>
      </w:rPr>
    </w:lvl>
    <w:lvl w:ilvl="7" w:tplc="1A68859A">
      <w:numFmt w:val="bullet"/>
      <w:lvlText w:val="•"/>
      <w:lvlJc w:val="left"/>
      <w:pPr>
        <w:ind w:left="4845" w:hanging="284"/>
      </w:pPr>
      <w:rPr>
        <w:rFonts w:hint="default"/>
      </w:rPr>
    </w:lvl>
    <w:lvl w:ilvl="8" w:tplc="D5EEA376">
      <w:numFmt w:val="bullet"/>
      <w:lvlText w:val="•"/>
      <w:lvlJc w:val="left"/>
      <w:pPr>
        <w:ind w:left="5480" w:hanging="284"/>
      </w:pPr>
      <w:rPr>
        <w:rFonts w:hint="default"/>
      </w:rPr>
    </w:lvl>
  </w:abstractNum>
  <w:abstractNum w:abstractNumId="29" w15:restartNumberingAfterBreak="0">
    <w:nsid w:val="465852BD"/>
    <w:multiLevelType w:val="multilevel"/>
    <w:tmpl w:val="AAF8744A"/>
    <w:lvl w:ilvl="0">
      <w:start w:val="2"/>
      <w:numFmt w:val="decimal"/>
      <w:lvlText w:val="%1"/>
      <w:lvlJc w:val="left"/>
      <w:pPr>
        <w:ind w:left="752" w:hanging="361"/>
      </w:pPr>
      <w:rPr>
        <w:rFonts w:hint="default"/>
      </w:rPr>
    </w:lvl>
    <w:lvl w:ilvl="1">
      <w:start w:val="2"/>
      <w:numFmt w:val="decimal"/>
      <w:lvlText w:val="%1.%2"/>
      <w:lvlJc w:val="left"/>
      <w:pPr>
        <w:ind w:left="752" w:hanging="361"/>
      </w:pPr>
      <w:rPr>
        <w:rFonts w:ascii="Cambria" w:eastAsia="Cambria" w:hAnsi="Cambria" w:cs="Cambria" w:hint="default"/>
        <w:b/>
        <w:bCs/>
        <w:spacing w:val="-1"/>
        <w:w w:val="99"/>
        <w:sz w:val="20"/>
        <w:szCs w:val="20"/>
      </w:rPr>
    </w:lvl>
    <w:lvl w:ilvl="2">
      <w:start w:val="1"/>
      <w:numFmt w:val="decimal"/>
      <w:lvlText w:val="%1.%2.%3"/>
      <w:lvlJc w:val="left"/>
      <w:pPr>
        <w:ind w:left="1113" w:hanging="720"/>
      </w:pPr>
      <w:rPr>
        <w:rFonts w:ascii="Cambria" w:eastAsia="Cambria" w:hAnsi="Cambria" w:cs="Cambria" w:hint="default"/>
        <w:w w:val="99"/>
        <w:sz w:val="20"/>
        <w:szCs w:val="20"/>
      </w:rPr>
    </w:lvl>
    <w:lvl w:ilvl="3">
      <w:numFmt w:val="bullet"/>
      <w:lvlText w:val="•"/>
      <w:lvlJc w:val="left"/>
      <w:pPr>
        <w:ind w:left="3241" w:hanging="720"/>
      </w:pPr>
      <w:rPr>
        <w:rFonts w:hint="default"/>
      </w:rPr>
    </w:lvl>
    <w:lvl w:ilvl="4">
      <w:numFmt w:val="bullet"/>
      <w:lvlText w:val="•"/>
      <w:lvlJc w:val="left"/>
      <w:pPr>
        <w:ind w:left="4302" w:hanging="720"/>
      </w:pPr>
      <w:rPr>
        <w:rFonts w:hint="default"/>
      </w:rPr>
    </w:lvl>
    <w:lvl w:ilvl="5">
      <w:numFmt w:val="bullet"/>
      <w:lvlText w:val="•"/>
      <w:lvlJc w:val="left"/>
      <w:pPr>
        <w:ind w:left="5362" w:hanging="720"/>
      </w:pPr>
      <w:rPr>
        <w:rFonts w:hint="default"/>
      </w:rPr>
    </w:lvl>
    <w:lvl w:ilvl="6">
      <w:numFmt w:val="bullet"/>
      <w:lvlText w:val="•"/>
      <w:lvlJc w:val="left"/>
      <w:pPr>
        <w:ind w:left="6423" w:hanging="720"/>
      </w:pPr>
      <w:rPr>
        <w:rFonts w:hint="default"/>
      </w:rPr>
    </w:lvl>
    <w:lvl w:ilvl="7">
      <w:numFmt w:val="bullet"/>
      <w:lvlText w:val="•"/>
      <w:lvlJc w:val="left"/>
      <w:pPr>
        <w:ind w:left="7484" w:hanging="720"/>
      </w:pPr>
      <w:rPr>
        <w:rFonts w:hint="default"/>
      </w:rPr>
    </w:lvl>
    <w:lvl w:ilvl="8">
      <w:numFmt w:val="bullet"/>
      <w:lvlText w:val="•"/>
      <w:lvlJc w:val="left"/>
      <w:pPr>
        <w:ind w:left="8544" w:hanging="720"/>
      </w:pPr>
      <w:rPr>
        <w:rFonts w:hint="default"/>
      </w:rPr>
    </w:lvl>
  </w:abstractNum>
  <w:abstractNum w:abstractNumId="30" w15:restartNumberingAfterBreak="0">
    <w:nsid w:val="47A9612F"/>
    <w:multiLevelType w:val="multilevel"/>
    <w:tmpl w:val="444EB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D3B2577"/>
    <w:multiLevelType w:val="hybridMultilevel"/>
    <w:tmpl w:val="DE829D30"/>
    <w:lvl w:ilvl="0" w:tplc="C9380A56">
      <w:start w:val="1"/>
      <w:numFmt w:val="decimal"/>
      <w:lvlText w:val="%1."/>
      <w:lvlJc w:val="left"/>
      <w:pPr>
        <w:ind w:left="829" w:hanging="360"/>
      </w:pPr>
      <w:rPr>
        <w:rFonts w:ascii="Cambria" w:eastAsia="Cambria" w:hAnsi="Cambria" w:cs="Cambria" w:hint="default"/>
        <w:b/>
        <w:bCs/>
        <w:spacing w:val="0"/>
        <w:w w:val="100"/>
        <w:sz w:val="22"/>
        <w:szCs w:val="22"/>
      </w:rPr>
    </w:lvl>
    <w:lvl w:ilvl="1" w:tplc="031C8388">
      <w:numFmt w:val="bullet"/>
      <w:lvlText w:val="•"/>
      <w:lvlJc w:val="left"/>
      <w:pPr>
        <w:ind w:left="1804" w:hanging="360"/>
      </w:pPr>
      <w:rPr>
        <w:rFonts w:hint="default"/>
      </w:rPr>
    </w:lvl>
    <w:lvl w:ilvl="2" w:tplc="69E4AB18">
      <w:numFmt w:val="bullet"/>
      <w:lvlText w:val="•"/>
      <w:lvlJc w:val="left"/>
      <w:pPr>
        <w:ind w:left="2789" w:hanging="360"/>
      </w:pPr>
      <w:rPr>
        <w:rFonts w:hint="default"/>
      </w:rPr>
    </w:lvl>
    <w:lvl w:ilvl="3" w:tplc="63483D20">
      <w:numFmt w:val="bullet"/>
      <w:lvlText w:val="•"/>
      <w:lvlJc w:val="left"/>
      <w:pPr>
        <w:ind w:left="3773" w:hanging="360"/>
      </w:pPr>
      <w:rPr>
        <w:rFonts w:hint="default"/>
      </w:rPr>
    </w:lvl>
    <w:lvl w:ilvl="4" w:tplc="6A221274">
      <w:numFmt w:val="bullet"/>
      <w:lvlText w:val="•"/>
      <w:lvlJc w:val="left"/>
      <w:pPr>
        <w:ind w:left="4758" w:hanging="360"/>
      </w:pPr>
      <w:rPr>
        <w:rFonts w:hint="default"/>
      </w:rPr>
    </w:lvl>
    <w:lvl w:ilvl="5" w:tplc="618A6C74">
      <w:numFmt w:val="bullet"/>
      <w:lvlText w:val="•"/>
      <w:lvlJc w:val="left"/>
      <w:pPr>
        <w:ind w:left="5743" w:hanging="360"/>
      </w:pPr>
      <w:rPr>
        <w:rFonts w:hint="default"/>
      </w:rPr>
    </w:lvl>
    <w:lvl w:ilvl="6" w:tplc="FD067D26">
      <w:numFmt w:val="bullet"/>
      <w:lvlText w:val="•"/>
      <w:lvlJc w:val="left"/>
      <w:pPr>
        <w:ind w:left="6727" w:hanging="360"/>
      </w:pPr>
      <w:rPr>
        <w:rFonts w:hint="default"/>
      </w:rPr>
    </w:lvl>
    <w:lvl w:ilvl="7" w:tplc="7E9CB422">
      <w:numFmt w:val="bullet"/>
      <w:lvlText w:val="•"/>
      <w:lvlJc w:val="left"/>
      <w:pPr>
        <w:ind w:left="7712" w:hanging="360"/>
      </w:pPr>
      <w:rPr>
        <w:rFonts w:hint="default"/>
      </w:rPr>
    </w:lvl>
    <w:lvl w:ilvl="8" w:tplc="2B48C104">
      <w:numFmt w:val="bullet"/>
      <w:lvlText w:val="•"/>
      <w:lvlJc w:val="left"/>
      <w:pPr>
        <w:ind w:left="8697" w:hanging="360"/>
      </w:pPr>
      <w:rPr>
        <w:rFonts w:hint="default"/>
      </w:rPr>
    </w:lvl>
  </w:abstractNum>
  <w:abstractNum w:abstractNumId="32" w15:restartNumberingAfterBreak="0">
    <w:nsid w:val="4DA91B8C"/>
    <w:multiLevelType w:val="hybridMultilevel"/>
    <w:tmpl w:val="0C0C8876"/>
    <w:lvl w:ilvl="0" w:tplc="88DCD486">
      <w:start w:val="1"/>
      <w:numFmt w:val="lowerLetter"/>
      <w:lvlText w:val="%1."/>
      <w:lvlJc w:val="left"/>
      <w:pPr>
        <w:ind w:left="1547" w:hanging="360"/>
      </w:pPr>
      <w:rPr>
        <w:rFonts w:ascii="Cambria" w:eastAsia="Cambria" w:hAnsi="Cambria" w:cs="Cambria" w:hint="default"/>
        <w:w w:val="100"/>
        <w:sz w:val="22"/>
        <w:szCs w:val="22"/>
      </w:rPr>
    </w:lvl>
    <w:lvl w:ilvl="1" w:tplc="901E72BE">
      <w:numFmt w:val="bullet"/>
      <w:lvlText w:val="•"/>
      <w:lvlJc w:val="left"/>
      <w:pPr>
        <w:ind w:left="2452" w:hanging="360"/>
      </w:pPr>
      <w:rPr>
        <w:rFonts w:hint="default"/>
      </w:rPr>
    </w:lvl>
    <w:lvl w:ilvl="2" w:tplc="410A8544">
      <w:numFmt w:val="bullet"/>
      <w:lvlText w:val="•"/>
      <w:lvlJc w:val="left"/>
      <w:pPr>
        <w:ind w:left="3365" w:hanging="360"/>
      </w:pPr>
      <w:rPr>
        <w:rFonts w:hint="default"/>
      </w:rPr>
    </w:lvl>
    <w:lvl w:ilvl="3" w:tplc="03D4584E">
      <w:numFmt w:val="bullet"/>
      <w:lvlText w:val="•"/>
      <w:lvlJc w:val="left"/>
      <w:pPr>
        <w:ind w:left="4277" w:hanging="360"/>
      </w:pPr>
      <w:rPr>
        <w:rFonts w:hint="default"/>
      </w:rPr>
    </w:lvl>
    <w:lvl w:ilvl="4" w:tplc="17DCADC8">
      <w:numFmt w:val="bullet"/>
      <w:lvlText w:val="•"/>
      <w:lvlJc w:val="left"/>
      <w:pPr>
        <w:ind w:left="5190" w:hanging="360"/>
      </w:pPr>
      <w:rPr>
        <w:rFonts w:hint="default"/>
      </w:rPr>
    </w:lvl>
    <w:lvl w:ilvl="5" w:tplc="4F806960">
      <w:numFmt w:val="bullet"/>
      <w:lvlText w:val="•"/>
      <w:lvlJc w:val="left"/>
      <w:pPr>
        <w:ind w:left="6103" w:hanging="360"/>
      </w:pPr>
      <w:rPr>
        <w:rFonts w:hint="default"/>
      </w:rPr>
    </w:lvl>
    <w:lvl w:ilvl="6" w:tplc="077ED036">
      <w:numFmt w:val="bullet"/>
      <w:lvlText w:val="•"/>
      <w:lvlJc w:val="left"/>
      <w:pPr>
        <w:ind w:left="7015" w:hanging="360"/>
      </w:pPr>
      <w:rPr>
        <w:rFonts w:hint="default"/>
      </w:rPr>
    </w:lvl>
    <w:lvl w:ilvl="7" w:tplc="6234EC0C">
      <w:numFmt w:val="bullet"/>
      <w:lvlText w:val="•"/>
      <w:lvlJc w:val="left"/>
      <w:pPr>
        <w:ind w:left="7928" w:hanging="360"/>
      </w:pPr>
      <w:rPr>
        <w:rFonts w:hint="default"/>
      </w:rPr>
    </w:lvl>
    <w:lvl w:ilvl="8" w:tplc="4D38AC60">
      <w:numFmt w:val="bullet"/>
      <w:lvlText w:val="•"/>
      <w:lvlJc w:val="left"/>
      <w:pPr>
        <w:ind w:left="8841" w:hanging="360"/>
      </w:pPr>
      <w:rPr>
        <w:rFonts w:hint="default"/>
      </w:rPr>
    </w:lvl>
  </w:abstractNum>
  <w:abstractNum w:abstractNumId="33" w15:restartNumberingAfterBreak="0">
    <w:nsid w:val="4E902E5D"/>
    <w:multiLevelType w:val="hybridMultilevel"/>
    <w:tmpl w:val="D034F4AA"/>
    <w:lvl w:ilvl="0" w:tplc="DD3AA51E">
      <w:start w:val="1"/>
      <w:numFmt w:val="decimal"/>
      <w:lvlText w:val="%1."/>
      <w:lvlJc w:val="left"/>
      <w:pPr>
        <w:ind w:left="829" w:hanging="360"/>
      </w:pPr>
      <w:rPr>
        <w:rFonts w:ascii="Cambria" w:eastAsia="Cambria" w:hAnsi="Cambria" w:cs="Cambria" w:hint="default"/>
        <w:b/>
        <w:bCs/>
        <w:spacing w:val="0"/>
        <w:w w:val="100"/>
        <w:sz w:val="22"/>
        <w:szCs w:val="22"/>
      </w:rPr>
    </w:lvl>
    <w:lvl w:ilvl="1" w:tplc="DA463344">
      <w:start w:val="1"/>
      <w:numFmt w:val="lowerLetter"/>
      <w:lvlText w:val="%2)"/>
      <w:lvlJc w:val="left"/>
      <w:pPr>
        <w:ind w:left="829" w:hanging="260"/>
      </w:pPr>
      <w:rPr>
        <w:rFonts w:ascii="Cambria" w:eastAsia="Cambria" w:hAnsi="Cambria" w:cs="Cambria" w:hint="default"/>
        <w:w w:val="100"/>
        <w:sz w:val="22"/>
        <w:szCs w:val="22"/>
      </w:rPr>
    </w:lvl>
    <w:lvl w:ilvl="2" w:tplc="25C445AE">
      <w:numFmt w:val="bullet"/>
      <w:lvlText w:val="•"/>
      <w:lvlJc w:val="left"/>
      <w:pPr>
        <w:ind w:left="2789" w:hanging="260"/>
      </w:pPr>
      <w:rPr>
        <w:rFonts w:hint="default"/>
      </w:rPr>
    </w:lvl>
    <w:lvl w:ilvl="3" w:tplc="9E06F0CA">
      <w:numFmt w:val="bullet"/>
      <w:lvlText w:val="•"/>
      <w:lvlJc w:val="left"/>
      <w:pPr>
        <w:ind w:left="3773" w:hanging="260"/>
      </w:pPr>
      <w:rPr>
        <w:rFonts w:hint="default"/>
      </w:rPr>
    </w:lvl>
    <w:lvl w:ilvl="4" w:tplc="2C04100A">
      <w:numFmt w:val="bullet"/>
      <w:lvlText w:val="•"/>
      <w:lvlJc w:val="left"/>
      <w:pPr>
        <w:ind w:left="4758" w:hanging="260"/>
      </w:pPr>
      <w:rPr>
        <w:rFonts w:hint="default"/>
      </w:rPr>
    </w:lvl>
    <w:lvl w:ilvl="5" w:tplc="ABE84D7C">
      <w:numFmt w:val="bullet"/>
      <w:lvlText w:val="•"/>
      <w:lvlJc w:val="left"/>
      <w:pPr>
        <w:ind w:left="5743" w:hanging="260"/>
      </w:pPr>
      <w:rPr>
        <w:rFonts w:hint="default"/>
      </w:rPr>
    </w:lvl>
    <w:lvl w:ilvl="6" w:tplc="0590ACF2">
      <w:numFmt w:val="bullet"/>
      <w:lvlText w:val="•"/>
      <w:lvlJc w:val="left"/>
      <w:pPr>
        <w:ind w:left="6727" w:hanging="260"/>
      </w:pPr>
      <w:rPr>
        <w:rFonts w:hint="default"/>
      </w:rPr>
    </w:lvl>
    <w:lvl w:ilvl="7" w:tplc="360CC9CC">
      <w:numFmt w:val="bullet"/>
      <w:lvlText w:val="•"/>
      <w:lvlJc w:val="left"/>
      <w:pPr>
        <w:ind w:left="7712" w:hanging="260"/>
      </w:pPr>
      <w:rPr>
        <w:rFonts w:hint="default"/>
      </w:rPr>
    </w:lvl>
    <w:lvl w:ilvl="8" w:tplc="4B0A14A6">
      <w:numFmt w:val="bullet"/>
      <w:lvlText w:val="•"/>
      <w:lvlJc w:val="left"/>
      <w:pPr>
        <w:ind w:left="8697" w:hanging="260"/>
      </w:pPr>
      <w:rPr>
        <w:rFonts w:hint="default"/>
      </w:rPr>
    </w:lvl>
  </w:abstractNum>
  <w:abstractNum w:abstractNumId="34" w15:restartNumberingAfterBreak="0">
    <w:nsid w:val="501D3F8F"/>
    <w:multiLevelType w:val="hybridMultilevel"/>
    <w:tmpl w:val="00FE6B8C"/>
    <w:lvl w:ilvl="0" w:tplc="64AA5DBE">
      <w:start w:val="1"/>
      <w:numFmt w:val="decimal"/>
      <w:lvlText w:val="%1."/>
      <w:lvlJc w:val="left"/>
      <w:pPr>
        <w:ind w:left="829" w:hanging="360"/>
      </w:pPr>
      <w:rPr>
        <w:rFonts w:ascii="Cambria" w:eastAsia="Cambria" w:hAnsi="Cambria" w:cs="Cambria" w:hint="default"/>
        <w:b/>
        <w:bCs/>
        <w:spacing w:val="0"/>
        <w:w w:val="100"/>
        <w:sz w:val="22"/>
        <w:szCs w:val="22"/>
      </w:rPr>
    </w:lvl>
    <w:lvl w:ilvl="1" w:tplc="B3264210">
      <w:numFmt w:val="bullet"/>
      <w:lvlText w:val="•"/>
      <w:lvlJc w:val="left"/>
      <w:pPr>
        <w:ind w:left="1804" w:hanging="360"/>
      </w:pPr>
      <w:rPr>
        <w:rFonts w:hint="default"/>
      </w:rPr>
    </w:lvl>
    <w:lvl w:ilvl="2" w:tplc="B0928542">
      <w:numFmt w:val="bullet"/>
      <w:lvlText w:val="•"/>
      <w:lvlJc w:val="left"/>
      <w:pPr>
        <w:ind w:left="2789" w:hanging="360"/>
      </w:pPr>
      <w:rPr>
        <w:rFonts w:hint="default"/>
      </w:rPr>
    </w:lvl>
    <w:lvl w:ilvl="3" w:tplc="B26680B0">
      <w:numFmt w:val="bullet"/>
      <w:lvlText w:val="•"/>
      <w:lvlJc w:val="left"/>
      <w:pPr>
        <w:ind w:left="3773" w:hanging="360"/>
      </w:pPr>
      <w:rPr>
        <w:rFonts w:hint="default"/>
      </w:rPr>
    </w:lvl>
    <w:lvl w:ilvl="4" w:tplc="65409D60">
      <w:numFmt w:val="bullet"/>
      <w:lvlText w:val="•"/>
      <w:lvlJc w:val="left"/>
      <w:pPr>
        <w:ind w:left="4758" w:hanging="360"/>
      </w:pPr>
      <w:rPr>
        <w:rFonts w:hint="default"/>
      </w:rPr>
    </w:lvl>
    <w:lvl w:ilvl="5" w:tplc="DF381E8A">
      <w:numFmt w:val="bullet"/>
      <w:lvlText w:val="•"/>
      <w:lvlJc w:val="left"/>
      <w:pPr>
        <w:ind w:left="5743" w:hanging="360"/>
      </w:pPr>
      <w:rPr>
        <w:rFonts w:hint="default"/>
      </w:rPr>
    </w:lvl>
    <w:lvl w:ilvl="6" w:tplc="D452DD40">
      <w:numFmt w:val="bullet"/>
      <w:lvlText w:val="•"/>
      <w:lvlJc w:val="left"/>
      <w:pPr>
        <w:ind w:left="6727" w:hanging="360"/>
      </w:pPr>
      <w:rPr>
        <w:rFonts w:hint="default"/>
      </w:rPr>
    </w:lvl>
    <w:lvl w:ilvl="7" w:tplc="7D5A6776">
      <w:numFmt w:val="bullet"/>
      <w:lvlText w:val="•"/>
      <w:lvlJc w:val="left"/>
      <w:pPr>
        <w:ind w:left="7712" w:hanging="360"/>
      </w:pPr>
      <w:rPr>
        <w:rFonts w:hint="default"/>
      </w:rPr>
    </w:lvl>
    <w:lvl w:ilvl="8" w:tplc="A752A82C">
      <w:numFmt w:val="bullet"/>
      <w:lvlText w:val="•"/>
      <w:lvlJc w:val="left"/>
      <w:pPr>
        <w:ind w:left="8697" w:hanging="360"/>
      </w:pPr>
      <w:rPr>
        <w:rFonts w:hint="default"/>
      </w:rPr>
    </w:lvl>
  </w:abstractNum>
  <w:abstractNum w:abstractNumId="35" w15:restartNumberingAfterBreak="0">
    <w:nsid w:val="52FD7F67"/>
    <w:multiLevelType w:val="multilevel"/>
    <w:tmpl w:val="CB4CB9EE"/>
    <w:lvl w:ilvl="0">
      <w:start w:val="4"/>
      <w:numFmt w:val="decimal"/>
      <w:lvlText w:val="%1"/>
      <w:lvlJc w:val="left"/>
      <w:pPr>
        <w:ind w:left="973" w:hanging="432"/>
      </w:pPr>
      <w:rPr>
        <w:rFonts w:hint="default"/>
      </w:rPr>
    </w:lvl>
    <w:lvl w:ilvl="1">
      <w:start w:val="1"/>
      <w:numFmt w:val="decimal"/>
      <w:lvlText w:val="%1.%2."/>
      <w:lvlJc w:val="left"/>
      <w:pPr>
        <w:ind w:left="973" w:hanging="432"/>
      </w:pPr>
      <w:rPr>
        <w:rFonts w:ascii="Cambria" w:eastAsia="Cambria" w:hAnsi="Cambria" w:cs="Cambria" w:hint="default"/>
        <w:b/>
        <w:bCs/>
        <w:spacing w:val="-1"/>
        <w:w w:val="100"/>
        <w:sz w:val="22"/>
        <w:szCs w:val="22"/>
      </w:rPr>
    </w:lvl>
    <w:lvl w:ilvl="2">
      <w:numFmt w:val="bullet"/>
      <w:lvlText w:val="•"/>
      <w:lvlJc w:val="left"/>
      <w:pPr>
        <w:ind w:left="2917" w:hanging="432"/>
      </w:pPr>
      <w:rPr>
        <w:rFonts w:hint="default"/>
      </w:rPr>
    </w:lvl>
    <w:lvl w:ilvl="3">
      <w:numFmt w:val="bullet"/>
      <w:lvlText w:val="•"/>
      <w:lvlJc w:val="left"/>
      <w:pPr>
        <w:ind w:left="3885" w:hanging="432"/>
      </w:pPr>
      <w:rPr>
        <w:rFonts w:hint="default"/>
      </w:rPr>
    </w:lvl>
    <w:lvl w:ilvl="4">
      <w:numFmt w:val="bullet"/>
      <w:lvlText w:val="•"/>
      <w:lvlJc w:val="left"/>
      <w:pPr>
        <w:ind w:left="4854" w:hanging="432"/>
      </w:pPr>
      <w:rPr>
        <w:rFonts w:hint="default"/>
      </w:rPr>
    </w:lvl>
    <w:lvl w:ilvl="5">
      <w:numFmt w:val="bullet"/>
      <w:lvlText w:val="•"/>
      <w:lvlJc w:val="left"/>
      <w:pPr>
        <w:ind w:left="5823" w:hanging="432"/>
      </w:pPr>
      <w:rPr>
        <w:rFonts w:hint="default"/>
      </w:rPr>
    </w:lvl>
    <w:lvl w:ilvl="6">
      <w:numFmt w:val="bullet"/>
      <w:lvlText w:val="•"/>
      <w:lvlJc w:val="left"/>
      <w:pPr>
        <w:ind w:left="6791" w:hanging="432"/>
      </w:pPr>
      <w:rPr>
        <w:rFonts w:hint="default"/>
      </w:rPr>
    </w:lvl>
    <w:lvl w:ilvl="7">
      <w:numFmt w:val="bullet"/>
      <w:lvlText w:val="•"/>
      <w:lvlJc w:val="left"/>
      <w:pPr>
        <w:ind w:left="7760" w:hanging="432"/>
      </w:pPr>
      <w:rPr>
        <w:rFonts w:hint="default"/>
      </w:rPr>
    </w:lvl>
    <w:lvl w:ilvl="8">
      <w:numFmt w:val="bullet"/>
      <w:lvlText w:val="•"/>
      <w:lvlJc w:val="left"/>
      <w:pPr>
        <w:ind w:left="8729" w:hanging="432"/>
      </w:pPr>
      <w:rPr>
        <w:rFonts w:hint="default"/>
      </w:rPr>
    </w:lvl>
  </w:abstractNum>
  <w:abstractNum w:abstractNumId="36" w15:restartNumberingAfterBreak="0">
    <w:nsid w:val="531C19CE"/>
    <w:multiLevelType w:val="multilevel"/>
    <w:tmpl w:val="4036C084"/>
    <w:lvl w:ilvl="0">
      <w:start w:val="5"/>
      <w:numFmt w:val="decimal"/>
      <w:lvlText w:val="%1"/>
      <w:lvlJc w:val="left"/>
      <w:pPr>
        <w:ind w:left="750" w:hanging="644"/>
      </w:pPr>
      <w:rPr>
        <w:rFonts w:hint="default"/>
      </w:rPr>
    </w:lvl>
    <w:lvl w:ilvl="1">
      <w:start w:val="1"/>
      <w:numFmt w:val="decimal"/>
      <w:lvlText w:val="%1.%2."/>
      <w:lvlJc w:val="left"/>
      <w:pPr>
        <w:ind w:left="750" w:hanging="644"/>
      </w:pPr>
      <w:rPr>
        <w:rFonts w:ascii="Cambria" w:eastAsia="Cambria" w:hAnsi="Cambria" w:cs="Cambria" w:hint="default"/>
        <w:b/>
        <w:bCs/>
        <w:spacing w:val="-1"/>
        <w:w w:val="100"/>
        <w:sz w:val="22"/>
        <w:szCs w:val="22"/>
      </w:rPr>
    </w:lvl>
    <w:lvl w:ilvl="2">
      <w:numFmt w:val="bullet"/>
      <w:lvlText w:val="-"/>
      <w:lvlJc w:val="left"/>
      <w:pPr>
        <w:ind w:left="2252" w:hanging="358"/>
      </w:pPr>
      <w:rPr>
        <w:rFonts w:ascii="Gloucester MT Extra Condensed" w:eastAsia="Gloucester MT Extra Condensed" w:hAnsi="Gloucester MT Extra Condensed" w:cs="Gloucester MT Extra Condensed" w:hint="default"/>
        <w:w w:val="100"/>
        <w:sz w:val="22"/>
        <w:szCs w:val="22"/>
      </w:rPr>
    </w:lvl>
    <w:lvl w:ilvl="3">
      <w:numFmt w:val="bullet"/>
      <w:lvlText w:val="•"/>
      <w:lvlJc w:val="left"/>
      <w:pPr>
        <w:ind w:left="4128" w:hanging="358"/>
      </w:pPr>
      <w:rPr>
        <w:rFonts w:hint="default"/>
      </w:rPr>
    </w:lvl>
    <w:lvl w:ilvl="4">
      <w:numFmt w:val="bullet"/>
      <w:lvlText w:val="•"/>
      <w:lvlJc w:val="left"/>
      <w:pPr>
        <w:ind w:left="5062" w:hanging="358"/>
      </w:pPr>
      <w:rPr>
        <w:rFonts w:hint="default"/>
      </w:rPr>
    </w:lvl>
    <w:lvl w:ilvl="5">
      <w:numFmt w:val="bullet"/>
      <w:lvlText w:val="•"/>
      <w:lvlJc w:val="left"/>
      <w:pPr>
        <w:ind w:left="5996" w:hanging="358"/>
      </w:pPr>
      <w:rPr>
        <w:rFonts w:hint="default"/>
      </w:rPr>
    </w:lvl>
    <w:lvl w:ilvl="6">
      <w:numFmt w:val="bullet"/>
      <w:lvlText w:val="•"/>
      <w:lvlJc w:val="left"/>
      <w:pPr>
        <w:ind w:left="6930" w:hanging="358"/>
      </w:pPr>
      <w:rPr>
        <w:rFonts w:hint="default"/>
      </w:rPr>
    </w:lvl>
    <w:lvl w:ilvl="7">
      <w:numFmt w:val="bullet"/>
      <w:lvlText w:val="•"/>
      <w:lvlJc w:val="left"/>
      <w:pPr>
        <w:ind w:left="7864" w:hanging="358"/>
      </w:pPr>
      <w:rPr>
        <w:rFonts w:hint="default"/>
      </w:rPr>
    </w:lvl>
    <w:lvl w:ilvl="8">
      <w:numFmt w:val="bullet"/>
      <w:lvlText w:val="•"/>
      <w:lvlJc w:val="left"/>
      <w:pPr>
        <w:ind w:left="8798" w:hanging="358"/>
      </w:pPr>
      <w:rPr>
        <w:rFonts w:hint="default"/>
      </w:rPr>
    </w:lvl>
  </w:abstractNum>
  <w:abstractNum w:abstractNumId="37" w15:restartNumberingAfterBreak="0">
    <w:nsid w:val="54254FB7"/>
    <w:multiLevelType w:val="hybridMultilevel"/>
    <w:tmpl w:val="B01EE072"/>
    <w:lvl w:ilvl="0" w:tplc="2668E696">
      <w:numFmt w:val="bullet"/>
      <w:lvlText w:val=""/>
      <w:lvlJc w:val="left"/>
      <w:pPr>
        <w:ind w:left="1616" w:hanging="504"/>
      </w:pPr>
      <w:rPr>
        <w:rFonts w:ascii="Symbol" w:eastAsia="Symbol" w:hAnsi="Symbol" w:cs="Symbol" w:hint="default"/>
        <w:w w:val="99"/>
        <w:sz w:val="20"/>
        <w:szCs w:val="20"/>
      </w:rPr>
    </w:lvl>
    <w:lvl w:ilvl="1" w:tplc="CCF8F602">
      <w:numFmt w:val="bullet"/>
      <w:lvlText w:val="•"/>
      <w:lvlJc w:val="left"/>
      <w:pPr>
        <w:ind w:left="2524" w:hanging="504"/>
      </w:pPr>
      <w:rPr>
        <w:rFonts w:hint="default"/>
      </w:rPr>
    </w:lvl>
    <w:lvl w:ilvl="2" w:tplc="77267090">
      <w:numFmt w:val="bullet"/>
      <w:lvlText w:val="•"/>
      <w:lvlJc w:val="left"/>
      <w:pPr>
        <w:ind w:left="3429" w:hanging="504"/>
      </w:pPr>
      <w:rPr>
        <w:rFonts w:hint="default"/>
      </w:rPr>
    </w:lvl>
    <w:lvl w:ilvl="3" w:tplc="CFFEDCA8">
      <w:numFmt w:val="bullet"/>
      <w:lvlText w:val="•"/>
      <w:lvlJc w:val="left"/>
      <w:pPr>
        <w:ind w:left="4333" w:hanging="504"/>
      </w:pPr>
      <w:rPr>
        <w:rFonts w:hint="default"/>
      </w:rPr>
    </w:lvl>
    <w:lvl w:ilvl="4" w:tplc="BE80B056">
      <w:numFmt w:val="bullet"/>
      <w:lvlText w:val="•"/>
      <w:lvlJc w:val="left"/>
      <w:pPr>
        <w:ind w:left="5238" w:hanging="504"/>
      </w:pPr>
      <w:rPr>
        <w:rFonts w:hint="default"/>
      </w:rPr>
    </w:lvl>
    <w:lvl w:ilvl="5" w:tplc="715C35DA">
      <w:numFmt w:val="bullet"/>
      <w:lvlText w:val="•"/>
      <w:lvlJc w:val="left"/>
      <w:pPr>
        <w:ind w:left="6143" w:hanging="504"/>
      </w:pPr>
      <w:rPr>
        <w:rFonts w:hint="default"/>
      </w:rPr>
    </w:lvl>
    <w:lvl w:ilvl="6" w:tplc="67D6EEEE">
      <w:numFmt w:val="bullet"/>
      <w:lvlText w:val="•"/>
      <w:lvlJc w:val="left"/>
      <w:pPr>
        <w:ind w:left="7047" w:hanging="504"/>
      </w:pPr>
      <w:rPr>
        <w:rFonts w:hint="default"/>
      </w:rPr>
    </w:lvl>
    <w:lvl w:ilvl="7" w:tplc="A740D1EE">
      <w:numFmt w:val="bullet"/>
      <w:lvlText w:val="•"/>
      <w:lvlJc w:val="left"/>
      <w:pPr>
        <w:ind w:left="7952" w:hanging="504"/>
      </w:pPr>
      <w:rPr>
        <w:rFonts w:hint="default"/>
      </w:rPr>
    </w:lvl>
    <w:lvl w:ilvl="8" w:tplc="254C4DFA">
      <w:numFmt w:val="bullet"/>
      <w:lvlText w:val="•"/>
      <w:lvlJc w:val="left"/>
      <w:pPr>
        <w:ind w:left="8857" w:hanging="504"/>
      </w:pPr>
      <w:rPr>
        <w:rFonts w:hint="default"/>
      </w:rPr>
    </w:lvl>
  </w:abstractNum>
  <w:abstractNum w:abstractNumId="38" w15:restartNumberingAfterBreak="0">
    <w:nsid w:val="55655C7A"/>
    <w:multiLevelType w:val="hybridMultilevel"/>
    <w:tmpl w:val="1E0ADE6A"/>
    <w:lvl w:ilvl="0" w:tplc="148A665A">
      <w:start w:val="1"/>
      <w:numFmt w:val="decimal"/>
      <w:lvlText w:val="%1."/>
      <w:lvlJc w:val="left"/>
      <w:pPr>
        <w:ind w:left="465" w:hanging="360"/>
      </w:pPr>
      <w:rPr>
        <w:rFonts w:ascii="Cambria" w:eastAsia="Cambria" w:hAnsi="Cambria" w:cs="Cambria" w:hint="default"/>
        <w:w w:val="99"/>
        <w:sz w:val="20"/>
        <w:szCs w:val="20"/>
      </w:rPr>
    </w:lvl>
    <w:lvl w:ilvl="1" w:tplc="169CAB4C">
      <w:numFmt w:val="bullet"/>
      <w:lvlText w:val="•"/>
      <w:lvlJc w:val="left"/>
      <w:pPr>
        <w:ind w:left="1194" w:hanging="360"/>
      </w:pPr>
      <w:rPr>
        <w:rFonts w:hint="default"/>
      </w:rPr>
    </w:lvl>
    <w:lvl w:ilvl="2" w:tplc="24008F82">
      <w:numFmt w:val="bullet"/>
      <w:lvlText w:val="•"/>
      <w:lvlJc w:val="left"/>
      <w:pPr>
        <w:ind w:left="1928" w:hanging="360"/>
      </w:pPr>
      <w:rPr>
        <w:rFonts w:hint="default"/>
      </w:rPr>
    </w:lvl>
    <w:lvl w:ilvl="3" w:tplc="0A940B42">
      <w:numFmt w:val="bullet"/>
      <w:lvlText w:val="•"/>
      <w:lvlJc w:val="left"/>
      <w:pPr>
        <w:ind w:left="2662" w:hanging="360"/>
      </w:pPr>
      <w:rPr>
        <w:rFonts w:hint="default"/>
      </w:rPr>
    </w:lvl>
    <w:lvl w:ilvl="4" w:tplc="55AC08C6">
      <w:numFmt w:val="bullet"/>
      <w:lvlText w:val="•"/>
      <w:lvlJc w:val="left"/>
      <w:pPr>
        <w:ind w:left="3396" w:hanging="360"/>
      </w:pPr>
      <w:rPr>
        <w:rFonts w:hint="default"/>
      </w:rPr>
    </w:lvl>
    <w:lvl w:ilvl="5" w:tplc="FF7829BE">
      <w:numFmt w:val="bullet"/>
      <w:lvlText w:val="•"/>
      <w:lvlJc w:val="left"/>
      <w:pPr>
        <w:ind w:left="4130" w:hanging="360"/>
      </w:pPr>
      <w:rPr>
        <w:rFonts w:hint="default"/>
      </w:rPr>
    </w:lvl>
    <w:lvl w:ilvl="6" w:tplc="BBC29A46">
      <w:numFmt w:val="bullet"/>
      <w:lvlText w:val="•"/>
      <w:lvlJc w:val="left"/>
      <w:pPr>
        <w:ind w:left="4864" w:hanging="360"/>
      </w:pPr>
      <w:rPr>
        <w:rFonts w:hint="default"/>
      </w:rPr>
    </w:lvl>
    <w:lvl w:ilvl="7" w:tplc="D8CCCD08">
      <w:numFmt w:val="bullet"/>
      <w:lvlText w:val="•"/>
      <w:lvlJc w:val="left"/>
      <w:pPr>
        <w:ind w:left="5599" w:hanging="360"/>
      </w:pPr>
      <w:rPr>
        <w:rFonts w:hint="default"/>
      </w:rPr>
    </w:lvl>
    <w:lvl w:ilvl="8" w:tplc="524C9554">
      <w:numFmt w:val="bullet"/>
      <w:lvlText w:val="•"/>
      <w:lvlJc w:val="left"/>
      <w:pPr>
        <w:ind w:left="6333" w:hanging="360"/>
      </w:pPr>
      <w:rPr>
        <w:rFonts w:hint="default"/>
      </w:rPr>
    </w:lvl>
  </w:abstractNum>
  <w:abstractNum w:abstractNumId="39" w15:restartNumberingAfterBreak="0">
    <w:nsid w:val="595A0DD7"/>
    <w:multiLevelType w:val="hybridMultilevel"/>
    <w:tmpl w:val="420059BC"/>
    <w:lvl w:ilvl="0" w:tplc="FBB037EC">
      <w:start w:val="1"/>
      <w:numFmt w:val="decimal"/>
      <w:lvlText w:val="%1."/>
      <w:lvlJc w:val="left"/>
      <w:pPr>
        <w:ind w:left="829" w:hanging="360"/>
      </w:pPr>
      <w:rPr>
        <w:rFonts w:ascii="Cambria" w:eastAsia="Cambria" w:hAnsi="Cambria" w:cs="Cambria" w:hint="default"/>
        <w:b/>
        <w:bCs/>
        <w:spacing w:val="0"/>
        <w:w w:val="100"/>
        <w:sz w:val="22"/>
        <w:szCs w:val="22"/>
      </w:rPr>
    </w:lvl>
    <w:lvl w:ilvl="1" w:tplc="D9E48F30">
      <w:start w:val="1"/>
      <w:numFmt w:val="lowerLetter"/>
      <w:lvlText w:val="%2)"/>
      <w:lvlJc w:val="left"/>
      <w:pPr>
        <w:ind w:left="829" w:hanging="264"/>
      </w:pPr>
      <w:rPr>
        <w:rFonts w:ascii="Cambria" w:eastAsia="Cambria" w:hAnsi="Cambria" w:cs="Cambria" w:hint="default"/>
        <w:w w:val="100"/>
        <w:sz w:val="22"/>
        <w:szCs w:val="22"/>
      </w:rPr>
    </w:lvl>
    <w:lvl w:ilvl="2" w:tplc="CB24DD46">
      <w:numFmt w:val="bullet"/>
      <w:lvlText w:val="•"/>
      <w:lvlJc w:val="left"/>
      <w:pPr>
        <w:ind w:left="2789" w:hanging="264"/>
      </w:pPr>
      <w:rPr>
        <w:rFonts w:hint="default"/>
      </w:rPr>
    </w:lvl>
    <w:lvl w:ilvl="3" w:tplc="41105EDE">
      <w:numFmt w:val="bullet"/>
      <w:lvlText w:val="•"/>
      <w:lvlJc w:val="left"/>
      <w:pPr>
        <w:ind w:left="3773" w:hanging="264"/>
      </w:pPr>
      <w:rPr>
        <w:rFonts w:hint="default"/>
      </w:rPr>
    </w:lvl>
    <w:lvl w:ilvl="4" w:tplc="F37A1B14">
      <w:numFmt w:val="bullet"/>
      <w:lvlText w:val="•"/>
      <w:lvlJc w:val="left"/>
      <w:pPr>
        <w:ind w:left="4758" w:hanging="264"/>
      </w:pPr>
      <w:rPr>
        <w:rFonts w:hint="default"/>
      </w:rPr>
    </w:lvl>
    <w:lvl w:ilvl="5" w:tplc="50D0C492">
      <w:numFmt w:val="bullet"/>
      <w:lvlText w:val="•"/>
      <w:lvlJc w:val="left"/>
      <w:pPr>
        <w:ind w:left="5743" w:hanging="264"/>
      </w:pPr>
      <w:rPr>
        <w:rFonts w:hint="default"/>
      </w:rPr>
    </w:lvl>
    <w:lvl w:ilvl="6" w:tplc="B54814B6">
      <w:numFmt w:val="bullet"/>
      <w:lvlText w:val="•"/>
      <w:lvlJc w:val="left"/>
      <w:pPr>
        <w:ind w:left="6727" w:hanging="264"/>
      </w:pPr>
      <w:rPr>
        <w:rFonts w:hint="default"/>
      </w:rPr>
    </w:lvl>
    <w:lvl w:ilvl="7" w:tplc="EF4007C0">
      <w:numFmt w:val="bullet"/>
      <w:lvlText w:val="•"/>
      <w:lvlJc w:val="left"/>
      <w:pPr>
        <w:ind w:left="7712" w:hanging="264"/>
      </w:pPr>
      <w:rPr>
        <w:rFonts w:hint="default"/>
      </w:rPr>
    </w:lvl>
    <w:lvl w:ilvl="8" w:tplc="C3D683FE">
      <w:numFmt w:val="bullet"/>
      <w:lvlText w:val="•"/>
      <w:lvlJc w:val="left"/>
      <w:pPr>
        <w:ind w:left="8697" w:hanging="264"/>
      </w:pPr>
      <w:rPr>
        <w:rFonts w:hint="default"/>
      </w:rPr>
    </w:lvl>
  </w:abstractNum>
  <w:abstractNum w:abstractNumId="40" w15:restartNumberingAfterBreak="0">
    <w:nsid w:val="604C7E4A"/>
    <w:multiLevelType w:val="multilevel"/>
    <w:tmpl w:val="63FAF000"/>
    <w:lvl w:ilvl="0">
      <w:start w:val="8"/>
      <w:numFmt w:val="decimal"/>
      <w:lvlText w:val="%1"/>
      <w:lvlJc w:val="left"/>
      <w:pPr>
        <w:ind w:left="752" w:hanging="644"/>
      </w:pPr>
      <w:rPr>
        <w:rFonts w:hint="default"/>
      </w:rPr>
    </w:lvl>
    <w:lvl w:ilvl="1">
      <w:start w:val="1"/>
      <w:numFmt w:val="decimal"/>
      <w:lvlText w:val="%1.%2."/>
      <w:lvlJc w:val="left"/>
      <w:pPr>
        <w:ind w:left="752" w:hanging="644"/>
      </w:pPr>
      <w:rPr>
        <w:rFonts w:ascii="Cambria" w:eastAsia="Cambria" w:hAnsi="Cambria" w:cs="Cambria" w:hint="default"/>
        <w:b/>
        <w:bCs/>
        <w:spacing w:val="-1"/>
        <w:w w:val="100"/>
        <w:sz w:val="22"/>
        <w:szCs w:val="22"/>
      </w:rPr>
    </w:lvl>
    <w:lvl w:ilvl="2">
      <w:numFmt w:val="bullet"/>
      <w:lvlText w:val="•"/>
      <w:lvlJc w:val="left"/>
      <w:pPr>
        <w:ind w:left="2741" w:hanging="644"/>
      </w:pPr>
      <w:rPr>
        <w:rFonts w:hint="default"/>
      </w:rPr>
    </w:lvl>
    <w:lvl w:ilvl="3">
      <w:numFmt w:val="bullet"/>
      <w:lvlText w:val="•"/>
      <w:lvlJc w:val="left"/>
      <w:pPr>
        <w:ind w:left="3731" w:hanging="644"/>
      </w:pPr>
      <w:rPr>
        <w:rFonts w:hint="default"/>
      </w:rPr>
    </w:lvl>
    <w:lvl w:ilvl="4">
      <w:numFmt w:val="bullet"/>
      <w:lvlText w:val="•"/>
      <w:lvlJc w:val="left"/>
      <w:pPr>
        <w:ind w:left="4722" w:hanging="644"/>
      </w:pPr>
      <w:rPr>
        <w:rFonts w:hint="default"/>
      </w:rPr>
    </w:lvl>
    <w:lvl w:ilvl="5">
      <w:numFmt w:val="bullet"/>
      <w:lvlText w:val="•"/>
      <w:lvlJc w:val="left"/>
      <w:pPr>
        <w:ind w:left="5713" w:hanging="644"/>
      </w:pPr>
      <w:rPr>
        <w:rFonts w:hint="default"/>
      </w:rPr>
    </w:lvl>
    <w:lvl w:ilvl="6">
      <w:numFmt w:val="bullet"/>
      <w:lvlText w:val="•"/>
      <w:lvlJc w:val="left"/>
      <w:pPr>
        <w:ind w:left="6703" w:hanging="644"/>
      </w:pPr>
      <w:rPr>
        <w:rFonts w:hint="default"/>
      </w:rPr>
    </w:lvl>
    <w:lvl w:ilvl="7">
      <w:numFmt w:val="bullet"/>
      <w:lvlText w:val="•"/>
      <w:lvlJc w:val="left"/>
      <w:pPr>
        <w:ind w:left="7694" w:hanging="644"/>
      </w:pPr>
      <w:rPr>
        <w:rFonts w:hint="default"/>
      </w:rPr>
    </w:lvl>
    <w:lvl w:ilvl="8">
      <w:numFmt w:val="bullet"/>
      <w:lvlText w:val="•"/>
      <w:lvlJc w:val="left"/>
      <w:pPr>
        <w:ind w:left="8685" w:hanging="644"/>
      </w:pPr>
      <w:rPr>
        <w:rFonts w:hint="default"/>
      </w:rPr>
    </w:lvl>
  </w:abstractNum>
  <w:abstractNum w:abstractNumId="41" w15:restartNumberingAfterBreak="0">
    <w:nsid w:val="61BF1FCC"/>
    <w:multiLevelType w:val="hybridMultilevel"/>
    <w:tmpl w:val="11E60216"/>
    <w:lvl w:ilvl="0" w:tplc="4A40F7EA">
      <w:start w:val="1"/>
      <w:numFmt w:val="decimal"/>
      <w:lvlText w:val="%1."/>
      <w:lvlJc w:val="left"/>
      <w:pPr>
        <w:ind w:left="829" w:hanging="360"/>
      </w:pPr>
      <w:rPr>
        <w:rFonts w:ascii="Cambria" w:eastAsia="Cambria" w:hAnsi="Cambria" w:cs="Cambria" w:hint="default"/>
        <w:b/>
        <w:bCs/>
        <w:spacing w:val="0"/>
        <w:w w:val="100"/>
        <w:sz w:val="22"/>
        <w:szCs w:val="22"/>
      </w:rPr>
    </w:lvl>
    <w:lvl w:ilvl="1" w:tplc="902EB12E">
      <w:start w:val="1"/>
      <w:numFmt w:val="lowerLetter"/>
      <w:lvlText w:val="%2)"/>
      <w:lvlJc w:val="left"/>
      <w:pPr>
        <w:ind w:left="1808" w:hanging="709"/>
      </w:pPr>
      <w:rPr>
        <w:rFonts w:ascii="Cambria" w:eastAsia="Cambria" w:hAnsi="Cambria" w:cs="Cambria" w:hint="default"/>
        <w:w w:val="100"/>
        <w:sz w:val="22"/>
        <w:szCs w:val="22"/>
      </w:rPr>
    </w:lvl>
    <w:lvl w:ilvl="2" w:tplc="C7244098">
      <w:numFmt w:val="bullet"/>
      <w:lvlText w:val="•"/>
      <w:lvlJc w:val="left"/>
      <w:pPr>
        <w:ind w:left="1947" w:hanging="709"/>
      </w:pPr>
      <w:rPr>
        <w:rFonts w:hint="default"/>
      </w:rPr>
    </w:lvl>
    <w:lvl w:ilvl="3" w:tplc="58DE9CE4">
      <w:numFmt w:val="bullet"/>
      <w:lvlText w:val="•"/>
      <w:lvlJc w:val="left"/>
      <w:pPr>
        <w:ind w:left="2095" w:hanging="709"/>
      </w:pPr>
      <w:rPr>
        <w:rFonts w:hint="default"/>
      </w:rPr>
    </w:lvl>
    <w:lvl w:ilvl="4" w:tplc="544C7CBA">
      <w:numFmt w:val="bullet"/>
      <w:lvlText w:val="•"/>
      <w:lvlJc w:val="left"/>
      <w:pPr>
        <w:ind w:left="2243" w:hanging="709"/>
      </w:pPr>
      <w:rPr>
        <w:rFonts w:hint="default"/>
      </w:rPr>
    </w:lvl>
    <w:lvl w:ilvl="5" w:tplc="8BC8E136">
      <w:numFmt w:val="bullet"/>
      <w:lvlText w:val="•"/>
      <w:lvlJc w:val="left"/>
      <w:pPr>
        <w:ind w:left="2391" w:hanging="709"/>
      </w:pPr>
      <w:rPr>
        <w:rFonts w:hint="default"/>
      </w:rPr>
    </w:lvl>
    <w:lvl w:ilvl="6" w:tplc="8660A130">
      <w:numFmt w:val="bullet"/>
      <w:lvlText w:val="•"/>
      <w:lvlJc w:val="left"/>
      <w:pPr>
        <w:ind w:left="2539" w:hanging="709"/>
      </w:pPr>
      <w:rPr>
        <w:rFonts w:hint="default"/>
      </w:rPr>
    </w:lvl>
    <w:lvl w:ilvl="7" w:tplc="29F03766">
      <w:numFmt w:val="bullet"/>
      <w:lvlText w:val="•"/>
      <w:lvlJc w:val="left"/>
      <w:pPr>
        <w:ind w:left="2687" w:hanging="709"/>
      </w:pPr>
      <w:rPr>
        <w:rFonts w:hint="default"/>
      </w:rPr>
    </w:lvl>
    <w:lvl w:ilvl="8" w:tplc="BE2C15AE">
      <w:numFmt w:val="bullet"/>
      <w:lvlText w:val="•"/>
      <w:lvlJc w:val="left"/>
      <w:pPr>
        <w:ind w:left="2835" w:hanging="709"/>
      </w:pPr>
      <w:rPr>
        <w:rFonts w:hint="default"/>
      </w:rPr>
    </w:lvl>
  </w:abstractNum>
  <w:abstractNum w:abstractNumId="42" w15:restartNumberingAfterBreak="0">
    <w:nsid w:val="64A14339"/>
    <w:multiLevelType w:val="multilevel"/>
    <w:tmpl w:val="3E22FCE6"/>
    <w:lvl w:ilvl="0">
      <w:start w:val="1"/>
      <w:numFmt w:val="decimal"/>
      <w:pStyle w:val="MLNadpislnku"/>
      <w:lvlText w:val="%1."/>
      <w:lvlJc w:val="left"/>
      <w:pPr>
        <w:tabs>
          <w:tab w:val="num" w:pos="878"/>
        </w:tabs>
        <w:ind w:left="737" w:hanging="737"/>
      </w:pPr>
      <w:rPr>
        <w:rFonts w:asciiTheme="minorHAnsi" w:hAnsiTheme="minorHAnsi" w:cs="Times New Roman" w:hint="default"/>
        <w:b/>
        <w:sz w:val="22"/>
        <w:szCs w:val="22"/>
      </w:rPr>
    </w:lvl>
    <w:lvl w:ilvl="1">
      <w:start w:val="1"/>
      <w:numFmt w:val="bullet"/>
      <w:pStyle w:val="MLOdsek"/>
      <w:lvlText w:val="–"/>
      <w:lvlJc w:val="left"/>
      <w:pPr>
        <w:ind w:left="360" w:hanging="360"/>
      </w:pPr>
      <w:rPr>
        <w:rFonts w:ascii="Times New Roman" w:hAnsi="Times New Roman" w:cs="Times New Roman" w:hint="default"/>
      </w:rPr>
    </w:lvl>
    <w:lvl w:ilvl="2">
      <w:start w:val="1"/>
      <w:numFmt w:val="lowerLetter"/>
      <w:lvlText w:val="%3)"/>
      <w:lvlJc w:val="left"/>
      <w:pPr>
        <w:tabs>
          <w:tab w:val="num" w:pos="1134"/>
        </w:tabs>
        <w:ind w:left="1134" w:hanging="397"/>
      </w:pPr>
      <w:rPr>
        <w:rFonts w:ascii="Calibri" w:hAnsi="Calibri" w:cs="Times New Roman" w:hint="default"/>
        <w:sz w:val="22"/>
        <w:szCs w:val="22"/>
      </w:rPr>
    </w:lvl>
    <w:lvl w:ilvl="3">
      <w:start w:val="1"/>
      <w:numFmt w:val="lowerRoman"/>
      <w:lvlText w:val="%4."/>
      <w:lvlJc w:val="left"/>
      <w:pPr>
        <w:tabs>
          <w:tab w:val="num" w:pos="1531"/>
        </w:tabs>
        <w:ind w:left="1531" w:hanging="397"/>
      </w:pPr>
    </w:lvl>
    <w:lvl w:ilvl="4">
      <w:start w:val="1"/>
      <w:numFmt w:val="decimal"/>
      <w:lvlText w:val="%1.%2.%3.%4.%5."/>
      <w:lvlJc w:val="left"/>
      <w:pPr>
        <w:ind w:left="4962" w:hanging="708"/>
      </w:pPr>
    </w:lvl>
    <w:lvl w:ilvl="5">
      <w:start w:val="1"/>
      <w:numFmt w:val="decimal"/>
      <w:lvlText w:val="%1.%2.%3.%4.%5.%6."/>
      <w:lvlJc w:val="left"/>
      <w:pPr>
        <w:ind w:left="5529" w:hanging="708"/>
      </w:pPr>
    </w:lvl>
    <w:lvl w:ilvl="6">
      <w:start w:val="1"/>
      <w:numFmt w:val="decimal"/>
      <w:lvlText w:val="%1.%2.%3.%4.%5.%6.%7."/>
      <w:lvlJc w:val="left"/>
      <w:pPr>
        <w:ind w:left="4956" w:hanging="708"/>
      </w:pPr>
    </w:lvl>
    <w:lvl w:ilvl="7">
      <w:start w:val="1"/>
      <w:numFmt w:val="decimal"/>
      <w:lvlText w:val="%1.%2.%3.%4.%5.%6.%7.%8."/>
      <w:lvlJc w:val="left"/>
      <w:pPr>
        <w:ind w:left="5664" w:hanging="708"/>
      </w:pPr>
    </w:lvl>
    <w:lvl w:ilvl="8">
      <w:start w:val="1"/>
      <w:numFmt w:val="decimal"/>
      <w:lvlText w:val="%1.%2.%3.%4.%5.%6.%7.%8.%9."/>
      <w:lvlJc w:val="left"/>
      <w:pPr>
        <w:ind w:left="6372" w:hanging="708"/>
      </w:pPr>
    </w:lvl>
  </w:abstractNum>
  <w:abstractNum w:abstractNumId="43" w15:restartNumberingAfterBreak="0">
    <w:nsid w:val="66006125"/>
    <w:multiLevelType w:val="hybridMultilevel"/>
    <w:tmpl w:val="21844A58"/>
    <w:lvl w:ilvl="0" w:tplc="647C867E">
      <w:start w:val="1"/>
      <w:numFmt w:val="decimal"/>
      <w:lvlText w:val="%1."/>
      <w:lvlJc w:val="left"/>
      <w:pPr>
        <w:ind w:left="829" w:hanging="360"/>
      </w:pPr>
      <w:rPr>
        <w:rFonts w:ascii="Cambria" w:eastAsia="Cambria" w:hAnsi="Cambria" w:cs="Cambria" w:hint="default"/>
        <w:b/>
        <w:bCs/>
        <w:spacing w:val="0"/>
        <w:w w:val="100"/>
        <w:sz w:val="22"/>
        <w:szCs w:val="22"/>
      </w:rPr>
    </w:lvl>
    <w:lvl w:ilvl="1" w:tplc="1024A2E2">
      <w:numFmt w:val="bullet"/>
      <w:lvlText w:val="-"/>
      <w:lvlJc w:val="left"/>
      <w:pPr>
        <w:ind w:left="829" w:hanging="272"/>
      </w:pPr>
      <w:rPr>
        <w:rFonts w:ascii="Cambria" w:eastAsia="Cambria" w:hAnsi="Cambria" w:cs="Cambria" w:hint="default"/>
        <w:w w:val="100"/>
        <w:sz w:val="22"/>
        <w:szCs w:val="22"/>
      </w:rPr>
    </w:lvl>
    <w:lvl w:ilvl="2" w:tplc="3508DDA0">
      <w:numFmt w:val="bullet"/>
      <w:lvlText w:val="•"/>
      <w:lvlJc w:val="left"/>
      <w:pPr>
        <w:ind w:left="2789" w:hanging="272"/>
      </w:pPr>
      <w:rPr>
        <w:rFonts w:hint="default"/>
      </w:rPr>
    </w:lvl>
    <w:lvl w:ilvl="3" w:tplc="D584DC88">
      <w:numFmt w:val="bullet"/>
      <w:lvlText w:val="•"/>
      <w:lvlJc w:val="left"/>
      <w:pPr>
        <w:ind w:left="3773" w:hanging="272"/>
      </w:pPr>
      <w:rPr>
        <w:rFonts w:hint="default"/>
      </w:rPr>
    </w:lvl>
    <w:lvl w:ilvl="4" w:tplc="CEE0FA0A">
      <w:numFmt w:val="bullet"/>
      <w:lvlText w:val="•"/>
      <w:lvlJc w:val="left"/>
      <w:pPr>
        <w:ind w:left="4758" w:hanging="272"/>
      </w:pPr>
      <w:rPr>
        <w:rFonts w:hint="default"/>
      </w:rPr>
    </w:lvl>
    <w:lvl w:ilvl="5" w:tplc="D2DCDE12">
      <w:numFmt w:val="bullet"/>
      <w:lvlText w:val="•"/>
      <w:lvlJc w:val="left"/>
      <w:pPr>
        <w:ind w:left="5743" w:hanging="272"/>
      </w:pPr>
      <w:rPr>
        <w:rFonts w:hint="default"/>
      </w:rPr>
    </w:lvl>
    <w:lvl w:ilvl="6" w:tplc="16921D22">
      <w:numFmt w:val="bullet"/>
      <w:lvlText w:val="•"/>
      <w:lvlJc w:val="left"/>
      <w:pPr>
        <w:ind w:left="6727" w:hanging="272"/>
      </w:pPr>
      <w:rPr>
        <w:rFonts w:hint="default"/>
      </w:rPr>
    </w:lvl>
    <w:lvl w:ilvl="7" w:tplc="21922780">
      <w:numFmt w:val="bullet"/>
      <w:lvlText w:val="•"/>
      <w:lvlJc w:val="left"/>
      <w:pPr>
        <w:ind w:left="7712" w:hanging="272"/>
      </w:pPr>
      <w:rPr>
        <w:rFonts w:hint="default"/>
      </w:rPr>
    </w:lvl>
    <w:lvl w:ilvl="8" w:tplc="A5727E1C">
      <w:numFmt w:val="bullet"/>
      <w:lvlText w:val="•"/>
      <w:lvlJc w:val="left"/>
      <w:pPr>
        <w:ind w:left="8697" w:hanging="272"/>
      </w:pPr>
      <w:rPr>
        <w:rFonts w:hint="default"/>
      </w:rPr>
    </w:lvl>
  </w:abstractNum>
  <w:abstractNum w:abstractNumId="44" w15:restartNumberingAfterBreak="0">
    <w:nsid w:val="68D17683"/>
    <w:multiLevelType w:val="multilevel"/>
    <w:tmpl w:val="8E720E4A"/>
    <w:lvl w:ilvl="0">
      <w:start w:val="7"/>
      <w:numFmt w:val="decimal"/>
      <w:lvlText w:val="%1"/>
      <w:lvlJc w:val="left"/>
      <w:pPr>
        <w:ind w:left="752" w:hanging="644"/>
      </w:pPr>
      <w:rPr>
        <w:rFonts w:hint="default"/>
      </w:rPr>
    </w:lvl>
    <w:lvl w:ilvl="1">
      <w:start w:val="1"/>
      <w:numFmt w:val="decimal"/>
      <w:lvlText w:val="%1.%2."/>
      <w:lvlJc w:val="left"/>
      <w:pPr>
        <w:ind w:left="752" w:hanging="644"/>
      </w:pPr>
      <w:rPr>
        <w:rFonts w:ascii="Cambria" w:eastAsia="Cambria" w:hAnsi="Cambria" w:cs="Cambria" w:hint="default"/>
        <w:b/>
        <w:bCs/>
        <w:spacing w:val="-1"/>
        <w:w w:val="100"/>
        <w:sz w:val="22"/>
        <w:szCs w:val="22"/>
      </w:rPr>
    </w:lvl>
    <w:lvl w:ilvl="2">
      <w:numFmt w:val="bullet"/>
      <w:lvlText w:val="•"/>
      <w:lvlJc w:val="left"/>
      <w:pPr>
        <w:ind w:left="2741" w:hanging="644"/>
      </w:pPr>
      <w:rPr>
        <w:rFonts w:hint="default"/>
      </w:rPr>
    </w:lvl>
    <w:lvl w:ilvl="3">
      <w:numFmt w:val="bullet"/>
      <w:lvlText w:val="•"/>
      <w:lvlJc w:val="left"/>
      <w:pPr>
        <w:ind w:left="3731" w:hanging="644"/>
      </w:pPr>
      <w:rPr>
        <w:rFonts w:hint="default"/>
      </w:rPr>
    </w:lvl>
    <w:lvl w:ilvl="4">
      <w:numFmt w:val="bullet"/>
      <w:lvlText w:val="•"/>
      <w:lvlJc w:val="left"/>
      <w:pPr>
        <w:ind w:left="4722" w:hanging="644"/>
      </w:pPr>
      <w:rPr>
        <w:rFonts w:hint="default"/>
      </w:rPr>
    </w:lvl>
    <w:lvl w:ilvl="5">
      <w:numFmt w:val="bullet"/>
      <w:lvlText w:val="•"/>
      <w:lvlJc w:val="left"/>
      <w:pPr>
        <w:ind w:left="5713" w:hanging="644"/>
      </w:pPr>
      <w:rPr>
        <w:rFonts w:hint="default"/>
      </w:rPr>
    </w:lvl>
    <w:lvl w:ilvl="6">
      <w:numFmt w:val="bullet"/>
      <w:lvlText w:val="•"/>
      <w:lvlJc w:val="left"/>
      <w:pPr>
        <w:ind w:left="6703" w:hanging="644"/>
      </w:pPr>
      <w:rPr>
        <w:rFonts w:hint="default"/>
      </w:rPr>
    </w:lvl>
    <w:lvl w:ilvl="7">
      <w:numFmt w:val="bullet"/>
      <w:lvlText w:val="•"/>
      <w:lvlJc w:val="left"/>
      <w:pPr>
        <w:ind w:left="7694" w:hanging="644"/>
      </w:pPr>
      <w:rPr>
        <w:rFonts w:hint="default"/>
      </w:rPr>
    </w:lvl>
    <w:lvl w:ilvl="8">
      <w:numFmt w:val="bullet"/>
      <w:lvlText w:val="•"/>
      <w:lvlJc w:val="left"/>
      <w:pPr>
        <w:ind w:left="8685" w:hanging="644"/>
      </w:pPr>
      <w:rPr>
        <w:rFonts w:hint="default"/>
      </w:rPr>
    </w:lvl>
  </w:abstractNum>
  <w:abstractNum w:abstractNumId="45" w15:restartNumberingAfterBreak="0">
    <w:nsid w:val="6BF43FC2"/>
    <w:multiLevelType w:val="hybridMultilevel"/>
    <w:tmpl w:val="86F4D872"/>
    <w:lvl w:ilvl="0" w:tplc="46EE7ED8">
      <w:start w:val="1"/>
      <w:numFmt w:val="decimal"/>
      <w:lvlText w:val="%1."/>
      <w:lvlJc w:val="left"/>
      <w:pPr>
        <w:ind w:left="829" w:hanging="360"/>
      </w:pPr>
      <w:rPr>
        <w:rFonts w:ascii="Cambria" w:eastAsia="Cambria" w:hAnsi="Cambria" w:cs="Cambria" w:hint="default"/>
        <w:b/>
        <w:bCs/>
        <w:spacing w:val="0"/>
        <w:w w:val="100"/>
        <w:sz w:val="22"/>
        <w:szCs w:val="22"/>
      </w:rPr>
    </w:lvl>
    <w:lvl w:ilvl="1" w:tplc="98B032E0">
      <w:start w:val="1"/>
      <w:numFmt w:val="lowerLetter"/>
      <w:lvlText w:val="%2)"/>
      <w:lvlJc w:val="left"/>
      <w:pPr>
        <w:ind w:left="828" w:hanging="288"/>
      </w:pPr>
      <w:rPr>
        <w:rFonts w:ascii="Cambria" w:eastAsia="Cambria" w:hAnsi="Cambria" w:cs="Cambria" w:hint="default"/>
        <w:w w:val="100"/>
        <w:sz w:val="22"/>
        <w:szCs w:val="22"/>
      </w:rPr>
    </w:lvl>
    <w:lvl w:ilvl="2" w:tplc="0ADA8C88">
      <w:numFmt w:val="bullet"/>
      <w:lvlText w:val="•"/>
      <w:lvlJc w:val="left"/>
      <w:pPr>
        <w:ind w:left="2789" w:hanging="288"/>
      </w:pPr>
      <w:rPr>
        <w:rFonts w:hint="default"/>
      </w:rPr>
    </w:lvl>
    <w:lvl w:ilvl="3" w:tplc="E65E32AA">
      <w:numFmt w:val="bullet"/>
      <w:lvlText w:val="•"/>
      <w:lvlJc w:val="left"/>
      <w:pPr>
        <w:ind w:left="3773" w:hanging="288"/>
      </w:pPr>
      <w:rPr>
        <w:rFonts w:hint="default"/>
      </w:rPr>
    </w:lvl>
    <w:lvl w:ilvl="4" w:tplc="201C50AE">
      <w:numFmt w:val="bullet"/>
      <w:lvlText w:val="•"/>
      <w:lvlJc w:val="left"/>
      <w:pPr>
        <w:ind w:left="4758" w:hanging="288"/>
      </w:pPr>
      <w:rPr>
        <w:rFonts w:hint="default"/>
      </w:rPr>
    </w:lvl>
    <w:lvl w:ilvl="5" w:tplc="72F214DA">
      <w:numFmt w:val="bullet"/>
      <w:lvlText w:val="•"/>
      <w:lvlJc w:val="left"/>
      <w:pPr>
        <w:ind w:left="5743" w:hanging="288"/>
      </w:pPr>
      <w:rPr>
        <w:rFonts w:hint="default"/>
      </w:rPr>
    </w:lvl>
    <w:lvl w:ilvl="6" w:tplc="60A4F306">
      <w:numFmt w:val="bullet"/>
      <w:lvlText w:val="•"/>
      <w:lvlJc w:val="left"/>
      <w:pPr>
        <w:ind w:left="6727" w:hanging="288"/>
      </w:pPr>
      <w:rPr>
        <w:rFonts w:hint="default"/>
      </w:rPr>
    </w:lvl>
    <w:lvl w:ilvl="7" w:tplc="C7326688">
      <w:numFmt w:val="bullet"/>
      <w:lvlText w:val="•"/>
      <w:lvlJc w:val="left"/>
      <w:pPr>
        <w:ind w:left="7712" w:hanging="288"/>
      </w:pPr>
      <w:rPr>
        <w:rFonts w:hint="default"/>
      </w:rPr>
    </w:lvl>
    <w:lvl w:ilvl="8" w:tplc="082A8AEA">
      <w:numFmt w:val="bullet"/>
      <w:lvlText w:val="•"/>
      <w:lvlJc w:val="left"/>
      <w:pPr>
        <w:ind w:left="8697" w:hanging="288"/>
      </w:pPr>
      <w:rPr>
        <w:rFonts w:hint="default"/>
      </w:rPr>
    </w:lvl>
  </w:abstractNum>
  <w:abstractNum w:abstractNumId="46" w15:restartNumberingAfterBreak="0">
    <w:nsid w:val="6DB34D5D"/>
    <w:multiLevelType w:val="hybridMultilevel"/>
    <w:tmpl w:val="70144982"/>
    <w:lvl w:ilvl="0" w:tplc="8F36AE72">
      <w:start w:val="1"/>
      <w:numFmt w:val="decimal"/>
      <w:lvlText w:val="%1."/>
      <w:lvlJc w:val="left"/>
      <w:pPr>
        <w:ind w:left="828" w:hanging="360"/>
      </w:pPr>
      <w:rPr>
        <w:rFonts w:ascii="Cambria" w:eastAsia="Cambria" w:hAnsi="Cambria" w:cs="Cambria" w:hint="default"/>
        <w:b/>
        <w:bCs/>
        <w:spacing w:val="0"/>
        <w:w w:val="100"/>
        <w:sz w:val="22"/>
        <w:szCs w:val="22"/>
      </w:rPr>
    </w:lvl>
    <w:lvl w:ilvl="1" w:tplc="E1145106">
      <w:numFmt w:val="bullet"/>
      <w:lvlText w:val="•"/>
      <w:lvlJc w:val="left"/>
      <w:pPr>
        <w:ind w:left="1804" w:hanging="360"/>
      </w:pPr>
      <w:rPr>
        <w:rFonts w:hint="default"/>
      </w:rPr>
    </w:lvl>
    <w:lvl w:ilvl="2" w:tplc="B7FA9D32">
      <w:numFmt w:val="bullet"/>
      <w:lvlText w:val="•"/>
      <w:lvlJc w:val="left"/>
      <w:pPr>
        <w:ind w:left="2789" w:hanging="360"/>
      </w:pPr>
      <w:rPr>
        <w:rFonts w:hint="default"/>
      </w:rPr>
    </w:lvl>
    <w:lvl w:ilvl="3" w:tplc="F3046BF0">
      <w:numFmt w:val="bullet"/>
      <w:lvlText w:val="•"/>
      <w:lvlJc w:val="left"/>
      <w:pPr>
        <w:ind w:left="3773" w:hanging="360"/>
      </w:pPr>
      <w:rPr>
        <w:rFonts w:hint="default"/>
      </w:rPr>
    </w:lvl>
    <w:lvl w:ilvl="4" w:tplc="39E2F41C">
      <w:numFmt w:val="bullet"/>
      <w:lvlText w:val="•"/>
      <w:lvlJc w:val="left"/>
      <w:pPr>
        <w:ind w:left="4758" w:hanging="360"/>
      </w:pPr>
      <w:rPr>
        <w:rFonts w:hint="default"/>
      </w:rPr>
    </w:lvl>
    <w:lvl w:ilvl="5" w:tplc="6B528024">
      <w:numFmt w:val="bullet"/>
      <w:lvlText w:val="•"/>
      <w:lvlJc w:val="left"/>
      <w:pPr>
        <w:ind w:left="5743" w:hanging="360"/>
      </w:pPr>
      <w:rPr>
        <w:rFonts w:hint="default"/>
      </w:rPr>
    </w:lvl>
    <w:lvl w:ilvl="6" w:tplc="4D841550">
      <w:numFmt w:val="bullet"/>
      <w:lvlText w:val="•"/>
      <w:lvlJc w:val="left"/>
      <w:pPr>
        <w:ind w:left="6727" w:hanging="360"/>
      </w:pPr>
      <w:rPr>
        <w:rFonts w:hint="default"/>
      </w:rPr>
    </w:lvl>
    <w:lvl w:ilvl="7" w:tplc="0B5AB8D0">
      <w:numFmt w:val="bullet"/>
      <w:lvlText w:val="•"/>
      <w:lvlJc w:val="left"/>
      <w:pPr>
        <w:ind w:left="7712" w:hanging="360"/>
      </w:pPr>
      <w:rPr>
        <w:rFonts w:hint="default"/>
      </w:rPr>
    </w:lvl>
    <w:lvl w:ilvl="8" w:tplc="91D0567A">
      <w:numFmt w:val="bullet"/>
      <w:lvlText w:val="•"/>
      <w:lvlJc w:val="left"/>
      <w:pPr>
        <w:ind w:left="8697" w:hanging="360"/>
      </w:pPr>
      <w:rPr>
        <w:rFonts w:hint="default"/>
      </w:rPr>
    </w:lvl>
  </w:abstractNum>
  <w:abstractNum w:abstractNumId="47" w15:restartNumberingAfterBreak="0">
    <w:nsid w:val="72B2787E"/>
    <w:multiLevelType w:val="multilevel"/>
    <w:tmpl w:val="AB6006DA"/>
    <w:lvl w:ilvl="0">
      <w:start w:val="2"/>
      <w:numFmt w:val="decimal"/>
      <w:lvlText w:val="%1."/>
      <w:lvlJc w:val="left"/>
      <w:pPr>
        <w:tabs>
          <w:tab w:val="num" w:pos="705"/>
        </w:tabs>
        <w:ind w:left="705" w:hanging="705"/>
      </w:pPr>
      <w:rPr>
        <w:rFonts w:hint="default"/>
      </w:rPr>
    </w:lvl>
    <w:lvl w:ilvl="1">
      <w:start w:val="1"/>
      <w:numFmt w:val="decimal"/>
      <w:isLgl/>
      <w:lvlText w:val="%1.%2."/>
      <w:lvlJc w:val="left"/>
      <w:pPr>
        <w:tabs>
          <w:tab w:val="num" w:pos="360"/>
        </w:tabs>
        <w:ind w:left="360" w:hanging="360"/>
      </w:pPr>
      <w:rPr>
        <w:rFonts w:ascii="Cambria" w:hAnsi="Cambria" w:hint="default"/>
        <w:b/>
        <w:bCs/>
      </w:rPr>
    </w:lvl>
    <w:lvl w:ilvl="2">
      <w:start w:val="1"/>
      <w:numFmt w:val="lowerLetter"/>
      <w:lvlText w:val="%3)"/>
      <w:lvlJc w:val="left"/>
      <w:pPr>
        <w:ind w:left="360" w:hanging="360"/>
      </w:p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8" w15:restartNumberingAfterBreak="0">
    <w:nsid w:val="7827455E"/>
    <w:multiLevelType w:val="multilevel"/>
    <w:tmpl w:val="C60A1C98"/>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rPr>
        <w:rFonts w:hint="default"/>
        <w:color w:val="00000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num w:numId="1" w16cid:durableId="1280800843">
    <w:abstractNumId w:val="22"/>
  </w:num>
  <w:num w:numId="2" w16cid:durableId="777413176">
    <w:abstractNumId w:val="27"/>
  </w:num>
  <w:num w:numId="3" w16cid:durableId="1939672352">
    <w:abstractNumId w:val="28"/>
  </w:num>
  <w:num w:numId="4" w16cid:durableId="1553615659">
    <w:abstractNumId w:val="29"/>
  </w:num>
  <w:num w:numId="5" w16cid:durableId="1855612567">
    <w:abstractNumId w:val="25"/>
  </w:num>
  <w:num w:numId="6" w16cid:durableId="1154487965">
    <w:abstractNumId w:val="3"/>
  </w:num>
  <w:num w:numId="7" w16cid:durableId="1997104477">
    <w:abstractNumId w:val="37"/>
  </w:num>
  <w:num w:numId="8" w16cid:durableId="1906405201">
    <w:abstractNumId w:val="38"/>
  </w:num>
  <w:num w:numId="9" w16cid:durableId="751850125">
    <w:abstractNumId w:val="2"/>
  </w:num>
  <w:num w:numId="10" w16cid:durableId="1996565546">
    <w:abstractNumId w:val="0"/>
  </w:num>
  <w:num w:numId="11" w16cid:durableId="57629323">
    <w:abstractNumId w:val="41"/>
  </w:num>
  <w:num w:numId="12" w16cid:durableId="1719083271">
    <w:abstractNumId w:val="1"/>
  </w:num>
  <w:num w:numId="13" w16cid:durableId="331033987">
    <w:abstractNumId w:val="6"/>
  </w:num>
  <w:num w:numId="14" w16cid:durableId="1676497899">
    <w:abstractNumId w:val="19"/>
  </w:num>
  <w:num w:numId="15" w16cid:durableId="605961794">
    <w:abstractNumId w:val="31"/>
  </w:num>
  <w:num w:numId="16" w16cid:durableId="1033730706">
    <w:abstractNumId w:val="46"/>
  </w:num>
  <w:num w:numId="17" w16cid:durableId="171576700">
    <w:abstractNumId w:val="43"/>
  </w:num>
  <w:num w:numId="18" w16cid:durableId="1753241231">
    <w:abstractNumId w:val="34"/>
  </w:num>
  <w:num w:numId="19" w16cid:durableId="862282150">
    <w:abstractNumId w:val="24"/>
  </w:num>
  <w:num w:numId="20" w16cid:durableId="323509587">
    <w:abstractNumId w:val="32"/>
  </w:num>
  <w:num w:numId="21" w16cid:durableId="2036148054">
    <w:abstractNumId w:val="15"/>
  </w:num>
  <w:num w:numId="22" w16cid:durableId="2142991108">
    <w:abstractNumId w:val="39"/>
  </w:num>
  <w:num w:numId="23" w16cid:durableId="35593616">
    <w:abstractNumId w:val="45"/>
  </w:num>
  <w:num w:numId="24" w16cid:durableId="1140197127">
    <w:abstractNumId w:val="33"/>
  </w:num>
  <w:num w:numId="25" w16cid:durableId="744844437">
    <w:abstractNumId w:val="26"/>
  </w:num>
  <w:num w:numId="26" w16cid:durableId="388460358">
    <w:abstractNumId w:val="40"/>
  </w:num>
  <w:num w:numId="27" w16cid:durableId="581185089">
    <w:abstractNumId w:val="44"/>
  </w:num>
  <w:num w:numId="28" w16cid:durableId="2006087100">
    <w:abstractNumId w:val="17"/>
  </w:num>
  <w:num w:numId="29" w16cid:durableId="122424632">
    <w:abstractNumId w:val="7"/>
  </w:num>
  <w:num w:numId="30" w16cid:durableId="1020593322">
    <w:abstractNumId w:val="14"/>
  </w:num>
  <w:num w:numId="31" w16cid:durableId="1660502462">
    <w:abstractNumId w:val="36"/>
  </w:num>
  <w:num w:numId="32" w16cid:durableId="2040472384">
    <w:abstractNumId w:val="35"/>
  </w:num>
  <w:num w:numId="33" w16cid:durableId="1826166631">
    <w:abstractNumId w:val="8"/>
  </w:num>
  <w:num w:numId="34" w16cid:durableId="813109793">
    <w:abstractNumId w:val="23"/>
  </w:num>
  <w:num w:numId="35" w16cid:durableId="423038576">
    <w:abstractNumId w:val="12"/>
  </w:num>
  <w:num w:numId="36" w16cid:durableId="1225216954">
    <w:abstractNumId w:val="5"/>
  </w:num>
  <w:num w:numId="37" w16cid:durableId="1845431488">
    <w:abstractNumId w:val="20"/>
  </w:num>
  <w:num w:numId="38" w16cid:durableId="796532100">
    <w:abstractNumId w:val="11"/>
  </w:num>
  <w:num w:numId="39" w16cid:durableId="438447570">
    <w:abstractNumId w:val="9"/>
  </w:num>
  <w:num w:numId="40" w16cid:durableId="1513376041">
    <w:abstractNumId w:val="42"/>
  </w:num>
  <w:num w:numId="41" w16cid:durableId="1704013094">
    <w:abstractNumId w:val="47"/>
  </w:num>
  <w:num w:numId="42" w16cid:durableId="646666409">
    <w:abstractNumId w:val="4"/>
  </w:num>
  <w:num w:numId="43" w16cid:durableId="1287277368">
    <w:abstractNumId w:val="16"/>
  </w:num>
  <w:num w:numId="44" w16cid:durableId="894201677">
    <w:abstractNumId w:val="30"/>
  </w:num>
  <w:num w:numId="45" w16cid:durableId="1471634513">
    <w:abstractNumId w:val="18"/>
  </w:num>
  <w:num w:numId="46" w16cid:durableId="1603143960">
    <w:abstractNumId w:val="48"/>
  </w:num>
  <w:num w:numId="47" w16cid:durableId="3407918">
    <w:abstractNumId w:val="13"/>
  </w:num>
  <w:num w:numId="48" w16cid:durableId="1868105609">
    <w:abstractNumId w:val="21"/>
  </w:num>
  <w:num w:numId="49" w16cid:durableId="80880537">
    <w:abstractNumId w:val="1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890"/>
    <w:rsid w:val="00001321"/>
    <w:rsid w:val="0001543F"/>
    <w:rsid w:val="00024707"/>
    <w:rsid w:val="00033184"/>
    <w:rsid w:val="000361AA"/>
    <w:rsid w:val="00037930"/>
    <w:rsid w:val="00037C4B"/>
    <w:rsid w:val="00075F78"/>
    <w:rsid w:val="00087EEC"/>
    <w:rsid w:val="00096B83"/>
    <w:rsid w:val="000A087A"/>
    <w:rsid w:val="000A36B6"/>
    <w:rsid w:val="000A50DC"/>
    <w:rsid w:val="000A738A"/>
    <w:rsid w:val="000B3BFE"/>
    <w:rsid w:val="000B5305"/>
    <w:rsid w:val="000D0C3A"/>
    <w:rsid w:val="000F47D6"/>
    <w:rsid w:val="000F61A2"/>
    <w:rsid w:val="0010460F"/>
    <w:rsid w:val="00112DE8"/>
    <w:rsid w:val="00117C47"/>
    <w:rsid w:val="00131905"/>
    <w:rsid w:val="00136C58"/>
    <w:rsid w:val="00140E9D"/>
    <w:rsid w:val="00141118"/>
    <w:rsid w:val="00144F0C"/>
    <w:rsid w:val="00147319"/>
    <w:rsid w:val="00151EFA"/>
    <w:rsid w:val="00154F94"/>
    <w:rsid w:val="00155E55"/>
    <w:rsid w:val="0017041A"/>
    <w:rsid w:val="00176DBD"/>
    <w:rsid w:val="00182BCB"/>
    <w:rsid w:val="001846DF"/>
    <w:rsid w:val="001871CC"/>
    <w:rsid w:val="00194931"/>
    <w:rsid w:val="001A574E"/>
    <w:rsid w:val="001A74EE"/>
    <w:rsid w:val="001B5159"/>
    <w:rsid w:val="001C222A"/>
    <w:rsid w:val="001C68B4"/>
    <w:rsid w:val="001E1806"/>
    <w:rsid w:val="001F2927"/>
    <w:rsid w:val="001F4227"/>
    <w:rsid w:val="001F4B16"/>
    <w:rsid w:val="001F7025"/>
    <w:rsid w:val="002018CE"/>
    <w:rsid w:val="0020195F"/>
    <w:rsid w:val="0020244A"/>
    <w:rsid w:val="00211C3B"/>
    <w:rsid w:val="0021393F"/>
    <w:rsid w:val="002174E9"/>
    <w:rsid w:val="00220A7C"/>
    <w:rsid w:val="00221BCD"/>
    <w:rsid w:val="00223782"/>
    <w:rsid w:val="002340C5"/>
    <w:rsid w:val="00245A22"/>
    <w:rsid w:val="002473EE"/>
    <w:rsid w:val="00257CBD"/>
    <w:rsid w:val="00260817"/>
    <w:rsid w:val="00270139"/>
    <w:rsid w:val="00276DA1"/>
    <w:rsid w:val="00284F06"/>
    <w:rsid w:val="0029595B"/>
    <w:rsid w:val="002A17BD"/>
    <w:rsid w:val="002B367B"/>
    <w:rsid w:val="002B48BA"/>
    <w:rsid w:val="002B52CB"/>
    <w:rsid w:val="002B634C"/>
    <w:rsid w:val="002C22F7"/>
    <w:rsid w:val="002E5780"/>
    <w:rsid w:val="002F4802"/>
    <w:rsid w:val="002F5742"/>
    <w:rsid w:val="00300C14"/>
    <w:rsid w:val="0030252B"/>
    <w:rsid w:val="003036A7"/>
    <w:rsid w:val="003045CB"/>
    <w:rsid w:val="00304987"/>
    <w:rsid w:val="003166E3"/>
    <w:rsid w:val="00330330"/>
    <w:rsid w:val="003311DB"/>
    <w:rsid w:val="003437FD"/>
    <w:rsid w:val="003510EB"/>
    <w:rsid w:val="00367CE3"/>
    <w:rsid w:val="00371B6E"/>
    <w:rsid w:val="00372897"/>
    <w:rsid w:val="00381443"/>
    <w:rsid w:val="00381922"/>
    <w:rsid w:val="00383431"/>
    <w:rsid w:val="00393514"/>
    <w:rsid w:val="003975E8"/>
    <w:rsid w:val="003A0F10"/>
    <w:rsid w:val="003A3BCB"/>
    <w:rsid w:val="003A42E6"/>
    <w:rsid w:val="003B6DC9"/>
    <w:rsid w:val="003C037C"/>
    <w:rsid w:val="003C4B44"/>
    <w:rsid w:val="003C6546"/>
    <w:rsid w:val="003D1F80"/>
    <w:rsid w:val="003D602F"/>
    <w:rsid w:val="003E1DA1"/>
    <w:rsid w:val="003E5391"/>
    <w:rsid w:val="003F4C5B"/>
    <w:rsid w:val="003F563B"/>
    <w:rsid w:val="0040286C"/>
    <w:rsid w:val="004238B8"/>
    <w:rsid w:val="00426894"/>
    <w:rsid w:val="004279A8"/>
    <w:rsid w:val="0043255D"/>
    <w:rsid w:val="004346A9"/>
    <w:rsid w:val="00440695"/>
    <w:rsid w:val="004425E2"/>
    <w:rsid w:val="004464DA"/>
    <w:rsid w:val="00460420"/>
    <w:rsid w:val="0046152B"/>
    <w:rsid w:val="00463478"/>
    <w:rsid w:val="00463798"/>
    <w:rsid w:val="00466889"/>
    <w:rsid w:val="004670D9"/>
    <w:rsid w:val="00490A66"/>
    <w:rsid w:val="004A0D7A"/>
    <w:rsid w:val="004B6A40"/>
    <w:rsid w:val="004B7906"/>
    <w:rsid w:val="004D3174"/>
    <w:rsid w:val="004E123D"/>
    <w:rsid w:val="004E35E7"/>
    <w:rsid w:val="005032AA"/>
    <w:rsid w:val="00507402"/>
    <w:rsid w:val="00514D33"/>
    <w:rsid w:val="00515400"/>
    <w:rsid w:val="00525890"/>
    <w:rsid w:val="0053394E"/>
    <w:rsid w:val="005409A5"/>
    <w:rsid w:val="00543155"/>
    <w:rsid w:val="00551EE5"/>
    <w:rsid w:val="00582CDE"/>
    <w:rsid w:val="005A3E48"/>
    <w:rsid w:val="005B0AA5"/>
    <w:rsid w:val="005B3AAD"/>
    <w:rsid w:val="005B7B6D"/>
    <w:rsid w:val="005C4884"/>
    <w:rsid w:val="005C4DD2"/>
    <w:rsid w:val="005D1C06"/>
    <w:rsid w:val="005E07BA"/>
    <w:rsid w:val="005E51AA"/>
    <w:rsid w:val="005F3498"/>
    <w:rsid w:val="005F3AFC"/>
    <w:rsid w:val="005F4877"/>
    <w:rsid w:val="00605EB5"/>
    <w:rsid w:val="00610841"/>
    <w:rsid w:val="006213EB"/>
    <w:rsid w:val="00626CD1"/>
    <w:rsid w:val="0062766B"/>
    <w:rsid w:val="006332BB"/>
    <w:rsid w:val="0063778D"/>
    <w:rsid w:val="00646D56"/>
    <w:rsid w:val="00650CA0"/>
    <w:rsid w:val="00661D86"/>
    <w:rsid w:val="0066410F"/>
    <w:rsid w:val="006646E7"/>
    <w:rsid w:val="00677342"/>
    <w:rsid w:val="00680FF4"/>
    <w:rsid w:val="00683C23"/>
    <w:rsid w:val="006862B2"/>
    <w:rsid w:val="00696B2E"/>
    <w:rsid w:val="006B0004"/>
    <w:rsid w:val="006B4484"/>
    <w:rsid w:val="006B7006"/>
    <w:rsid w:val="006C1881"/>
    <w:rsid w:val="006D1F6C"/>
    <w:rsid w:val="006D2E04"/>
    <w:rsid w:val="006D4B6F"/>
    <w:rsid w:val="006D6A6E"/>
    <w:rsid w:val="006E536D"/>
    <w:rsid w:val="0070140D"/>
    <w:rsid w:val="007077B9"/>
    <w:rsid w:val="00712A8A"/>
    <w:rsid w:val="00715111"/>
    <w:rsid w:val="00716B38"/>
    <w:rsid w:val="007266D1"/>
    <w:rsid w:val="00731F44"/>
    <w:rsid w:val="00732FF8"/>
    <w:rsid w:val="00733356"/>
    <w:rsid w:val="0074125A"/>
    <w:rsid w:val="0074364B"/>
    <w:rsid w:val="00746659"/>
    <w:rsid w:val="00750978"/>
    <w:rsid w:val="0075241B"/>
    <w:rsid w:val="00752563"/>
    <w:rsid w:val="00753739"/>
    <w:rsid w:val="00754075"/>
    <w:rsid w:val="007550FA"/>
    <w:rsid w:val="007644D7"/>
    <w:rsid w:val="00767026"/>
    <w:rsid w:val="007706C0"/>
    <w:rsid w:val="00781171"/>
    <w:rsid w:val="00782257"/>
    <w:rsid w:val="0078306F"/>
    <w:rsid w:val="007930DD"/>
    <w:rsid w:val="007B2165"/>
    <w:rsid w:val="007B79A8"/>
    <w:rsid w:val="007B7A08"/>
    <w:rsid w:val="007C109B"/>
    <w:rsid w:val="007C360E"/>
    <w:rsid w:val="007C3DE7"/>
    <w:rsid w:val="007C70F6"/>
    <w:rsid w:val="007D305D"/>
    <w:rsid w:val="007D5525"/>
    <w:rsid w:val="007D625D"/>
    <w:rsid w:val="007E6302"/>
    <w:rsid w:val="007E66BA"/>
    <w:rsid w:val="007F0F48"/>
    <w:rsid w:val="00803F63"/>
    <w:rsid w:val="008045F0"/>
    <w:rsid w:val="008130FB"/>
    <w:rsid w:val="00814BE5"/>
    <w:rsid w:val="00815846"/>
    <w:rsid w:val="00823768"/>
    <w:rsid w:val="00827348"/>
    <w:rsid w:val="00831724"/>
    <w:rsid w:val="00831ADE"/>
    <w:rsid w:val="00845BE3"/>
    <w:rsid w:val="008468E4"/>
    <w:rsid w:val="00863C7E"/>
    <w:rsid w:val="0088608E"/>
    <w:rsid w:val="00897837"/>
    <w:rsid w:val="008978CA"/>
    <w:rsid w:val="008A1CC1"/>
    <w:rsid w:val="008A480B"/>
    <w:rsid w:val="008B4953"/>
    <w:rsid w:val="008B4B42"/>
    <w:rsid w:val="008B59AC"/>
    <w:rsid w:val="008C39A8"/>
    <w:rsid w:val="008C7C39"/>
    <w:rsid w:val="008D24BA"/>
    <w:rsid w:val="008D2D39"/>
    <w:rsid w:val="008F2D6F"/>
    <w:rsid w:val="008F5E7E"/>
    <w:rsid w:val="00904688"/>
    <w:rsid w:val="00930FB0"/>
    <w:rsid w:val="00936F44"/>
    <w:rsid w:val="00945FCA"/>
    <w:rsid w:val="00946BD4"/>
    <w:rsid w:val="00951074"/>
    <w:rsid w:val="00963885"/>
    <w:rsid w:val="00975C6E"/>
    <w:rsid w:val="009815DF"/>
    <w:rsid w:val="009842FA"/>
    <w:rsid w:val="00991E0F"/>
    <w:rsid w:val="009966A3"/>
    <w:rsid w:val="009A049A"/>
    <w:rsid w:val="009A1186"/>
    <w:rsid w:val="009C5444"/>
    <w:rsid w:val="009E164A"/>
    <w:rsid w:val="009F01CD"/>
    <w:rsid w:val="00A002B2"/>
    <w:rsid w:val="00A331BC"/>
    <w:rsid w:val="00A37BCD"/>
    <w:rsid w:val="00A419A5"/>
    <w:rsid w:val="00A44918"/>
    <w:rsid w:val="00A46DA7"/>
    <w:rsid w:val="00A517A0"/>
    <w:rsid w:val="00A5385D"/>
    <w:rsid w:val="00A613DD"/>
    <w:rsid w:val="00A61E62"/>
    <w:rsid w:val="00A63223"/>
    <w:rsid w:val="00A7374E"/>
    <w:rsid w:val="00A80169"/>
    <w:rsid w:val="00A83E15"/>
    <w:rsid w:val="00A857F8"/>
    <w:rsid w:val="00A928C9"/>
    <w:rsid w:val="00A93E11"/>
    <w:rsid w:val="00A945A8"/>
    <w:rsid w:val="00A94D6B"/>
    <w:rsid w:val="00AA2FA9"/>
    <w:rsid w:val="00AB2078"/>
    <w:rsid w:val="00AC33AA"/>
    <w:rsid w:val="00AD4644"/>
    <w:rsid w:val="00AD5E26"/>
    <w:rsid w:val="00AE477B"/>
    <w:rsid w:val="00AF6CC4"/>
    <w:rsid w:val="00B06617"/>
    <w:rsid w:val="00B10C04"/>
    <w:rsid w:val="00B10EA9"/>
    <w:rsid w:val="00B14CBE"/>
    <w:rsid w:val="00B17B4B"/>
    <w:rsid w:val="00B260AE"/>
    <w:rsid w:val="00B32C54"/>
    <w:rsid w:val="00B354C5"/>
    <w:rsid w:val="00B35706"/>
    <w:rsid w:val="00B35A9E"/>
    <w:rsid w:val="00B6128B"/>
    <w:rsid w:val="00B6475C"/>
    <w:rsid w:val="00B65A85"/>
    <w:rsid w:val="00B7704E"/>
    <w:rsid w:val="00B77F3E"/>
    <w:rsid w:val="00B828BD"/>
    <w:rsid w:val="00B842FE"/>
    <w:rsid w:val="00B8642B"/>
    <w:rsid w:val="00B87A10"/>
    <w:rsid w:val="00B96D82"/>
    <w:rsid w:val="00B973CE"/>
    <w:rsid w:val="00BA3873"/>
    <w:rsid w:val="00BB0291"/>
    <w:rsid w:val="00BB2F3D"/>
    <w:rsid w:val="00BC3B63"/>
    <w:rsid w:val="00BC3E73"/>
    <w:rsid w:val="00BC535A"/>
    <w:rsid w:val="00BE55A8"/>
    <w:rsid w:val="00BF1873"/>
    <w:rsid w:val="00C07F0C"/>
    <w:rsid w:val="00C13670"/>
    <w:rsid w:val="00C21D08"/>
    <w:rsid w:val="00C2219D"/>
    <w:rsid w:val="00C345F2"/>
    <w:rsid w:val="00C50E1E"/>
    <w:rsid w:val="00C71C1F"/>
    <w:rsid w:val="00C755EE"/>
    <w:rsid w:val="00C83363"/>
    <w:rsid w:val="00C859B4"/>
    <w:rsid w:val="00CA0E3D"/>
    <w:rsid w:val="00CA2E5A"/>
    <w:rsid w:val="00CA3B15"/>
    <w:rsid w:val="00CC2186"/>
    <w:rsid w:val="00CC432D"/>
    <w:rsid w:val="00CD227A"/>
    <w:rsid w:val="00CE14B8"/>
    <w:rsid w:val="00CE388A"/>
    <w:rsid w:val="00CE67F2"/>
    <w:rsid w:val="00CF0CFB"/>
    <w:rsid w:val="00CF2B32"/>
    <w:rsid w:val="00CF36FB"/>
    <w:rsid w:val="00CF53FF"/>
    <w:rsid w:val="00D049F0"/>
    <w:rsid w:val="00D10F96"/>
    <w:rsid w:val="00D17026"/>
    <w:rsid w:val="00D17AF2"/>
    <w:rsid w:val="00D503D3"/>
    <w:rsid w:val="00D72F28"/>
    <w:rsid w:val="00D83F7A"/>
    <w:rsid w:val="00D852B8"/>
    <w:rsid w:val="00D87205"/>
    <w:rsid w:val="00DA11B8"/>
    <w:rsid w:val="00DA49A9"/>
    <w:rsid w:val="00DB439B"/>
    <w:rsid w:val="00DB5EE5"/>
    <w:rsid w:val="00DB6BF2"/>
    <w:rsid w:val="00DC6506"/>
    <w:rsid w:val="00DD001F"/>
    <w:rsid w:val="00DD16D0"/>
    <w:rsid w:val="00DD2CAE"/>
    <w:rsid w:val="00DE7D3B"/>
    <w:rsid w:val="00E023BD"/>
    <w:rsid w:val="00E15AAC"/>
    <w:rsid w:val="00E253A2"/>
    <w:rsid w:val="00E43B72"/>
    <w:rsid w:val="00E458AD"/>
    <w:rsid w:val="00E67F05"/>
    <w:rsid w:val="00E729EE"/>
    <w:rsid w:val="00E753FD"/>
    <w:rsid w:val="00E80B0C"/>
    <w:rsid w:val="00E81F3C"/>
    <w:rsid w:val="00E83DC0"/>
    <w:rsid w:val="00E842CF"/>
    <w:rsid w:val="00E84754"/>
    <w:rsid w:val="00E91610"/>
    <w:rsid w:val="00E95F30"/>
    <w:rsid w:val="00E9644D"/>
    <w:rsid w:val="00E96C6A"/>
    <w:rsid w:val="00E96DBA"/>
    <w:rsid w:val="00EA38BA"/>
    <w:rsid w:val="00EA4CE7"/>
    <w:rsid w:val="00EB1E0D"/>
    <w:rsid w:val="00EB316D"/>
    <w:rsid w:val="00EB741B"/>
    <w:rsid w:val="00EB7EEE"/>
    <w:rsid w:val="00EC07BF"/>
    <w:rsid w:val="00EC7369"/>
    <w:rsid w:val="00ED4050"/>
    <w:rsid w:val="00ED5899"/>
    <w:rsid w:val="00ED5C4C"/>
    <w:rsid w:val="00ED7572"/>
    <w:rsid w:val="00EE690D"/>
    <w:rsid w:val="00EF42FB"/>
    <w:rsid w:val="00F14824"/>
    <w:rsid w:val="00F17337"/>
    <w:rsid w:val="00F26A67"/>
    <w:rsid w:val="00F306BF"/>
    <w:rsid w:val="00F3076A"/>
    <w:rsid w:val="00F32177"/>
    <w:rsid w:val="00F33857"/>
    <w:rsid w:val="00F33C1E"/>
    <w:rsid w:val="00F631B5"/>
    <w:rsid w:val="00F70A1F"/>
    <w:rsid w:val="00F8092B"/>
    <w:rsid w:val="00F8566D"/>
    <w:rsid w:val="00F87E65"/>
    <w:rsid w:val="00F9589E"/>
    <w:rsid w:val="00FA403F"/>
    <w:rsid w:val="00FB0824"/>
    <w:rsid w:val="00FB1258"/>
    <w:rsid w:val="00FB2F34"/>
    <w:rsid w:val="00FB34EE"/>
    <w:rsid w:val="00FB50F3"/>
    <w:rsid w:val="00FC0074"/>
    <w:rsid w:val="00FC2D3B"/>
    <w:rsid w:val="00FD0FA1"/>
    <w:rsid w:val="00FD3624"/>
    <w:rsid w:val="00FD6D9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222B5"/>
  <w15:docId w15:val="{F7595E75-3085-425A-BF97-64303AF63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val="sk-SK"/>
    </w:rPr>
  </w:style>
  <w:style w:type="paragraph" w:styleId="Heading1">
    <w:name w:val="heading 1"/>
    <w:basedOn w:val="Normal"/>
    <w:uiPriority w:val="9"/>
    <w:qFormat/>
    <w:pPr>
      <w:spacing w:line="257" w:lineRule="exact"/>
      <w:ind w:left="393" w:right="633"/>
      <w:jc w:val="center"/>
      <w:outlineLvl w:val="0"/>
    </w:pPr>
    <w:rPr>
      <w:b/>
      <w:bCs/>
    </w:rPr>
  </w:style>
  <w:style w:type="paragraph" w:styleId="Heading2">
    <w:name w:val="heading 2"/>
    <w:basedOn w:val="Normal"/>
    <w:uiPriority w:val="9"/>
    <w:unhideWhenUsed/>
    <w:qFormat/>
    <w:pPr>
      <w:spacing w:before="89"/>
      <w:ind w:left="4796"/>
      <w:outlineLvl w:val="1"/>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9" w:hanging="360"/>
      <w:jc w:val="both"/>
    </w:pPr>
  </w:style>
  <w:style w:type="paragraph" w:customStyle="1" w:styleId="TableParagraph">
    <w:name w:val="Table Paragraph"/>
    <w:basedOn w:val="Normal"/>
    <w:uiPriority w:val="1"/>
    <w:qFormat/>
  </w:style>
  <w:style w:type="paragraph" w:customStyle="1" w:styleId="Predformtovantext">
    <w:name w:val="Predformátovaný text"/>
    <w:basedOn w:val="Normal"/>
    <w:rsid w:val="0017041A"/>
    <w:pPr>
      <w:widowControl/>
      <w:suppressAutoHyphens/>
      <w:autoSpaceDE/>
      <w:autoSpaceDN/>
      <w:ind w:left="567" w:hanging="567"/>
    </w:pPr>
    <w:rPr>
      <w:rFonts w:ascii="Liberation Mono" w:eastAsia="NSimSun" w:hAnsi="Liberation Mono" w:cs="Liberation Mono"/>
      <w:kern w:val="1"/>
      <w:sz w:val="20"/>
      <w:szCs w:val="20"/>
    </w:rPr>
  </w:style>
  <w:style w:type="paragraph" w:styleId="BodyTextIndent">
    <w:name w:val="Body Text Indent"/>
    <w:basedOn w:val="Normal"/>
    <w:link w:val="BodyTextIndentChar"/>
    <w:uiPriority w:val="99"/>
    <w:semiHidden/>
    <w:unhideWhenUsed/>
    <w:rsid w:val="0040286C"/>
    <w:pPr>
      <w:spacing w:after="120"/>
      <w:ind w:left="283"/>
    </w:pPr>
  </w:style>
  <w:style w:type="character" w:customStyle="1" w:styleId="BodyTextIndentChar">
    <w:name w:val="Body Text Indent Char"/>
    <w:basedOn w:val="DefaultParagraphFont"/>
    <w:link w:val="BodyTextIndent"/>
    <w:uiPriority w:val="99"/>
    <w:semiHidden/>
    <w:rsid w:val="0040286C"/>
    <w:rPr>
      <w:rFonts w:ascii="Cambria" w:eastAsia="Cambria" w:hAnsi="Cambria" w:cs="Cambria"/>
      <w:lang w:val="sk-SK"/>
    </w:rPr>
  </w:style>
  <w:style w:type="table" w:styleId="TableGrid">
    <w:name w:val="Table Grid"/>
    <w:basedOn w:val="TableNormal"/>
    <w:rsid w:val="00605EB5"/>
    <w:pPr>
      <w:widowControl/>
      <w:autoSpaceDE/>
      <w:autoSpaceDN/>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F3AFC"/>
    <w:pPr>
      <w:widowControl/>
      <w:autoSpaceDE/>
      <w:autoSpaceDN/>
      <w:spacing w:before="100" w:beforeAutospacing="1" w:after="100" w:afterAutospacing="1"/>
    </w:pPr>
    <w:rPr>
      <w:rFonts w:ascii="Times New Roman" w:eastAsia="Times New Roman" w:hAnsi="Times New Roman" w:cs="Times New Roman"/>
      <w:sz w:val="24"/>
      <w:szCs w:val="24"/>
      <w:lang w:eastAsia="sk-SK"/>
    </w:rPr>
  </w:style>
  <w:style w:type="character" w:styleId="Strong">
    <w:name w:val="Strong"/>
    <w:basedOn w:val="DefaultParagraphFont"/>
    <w:uiPriority w:val="22"/>
    <w:qFormat/>
    <w:rsid w:val="005F3AFC"/>
    <w:rPr>
      <w:b/>
      <w:bCs/>
    </w:rPr>
  </w:style>
  <w:style w:type="paragraph" w:styleId="FootnoteText">
    <w:name w:val="footnote text"/>
    <w:basedOn w:val="Normal"/>
    <w:link w:val="FootnoteTextChar"/>
    <w:uiPriority w:val="99"/>
    <w:semiHidden/>
    <w:unhideWhenUsed/>
    <w:rsid w:val="00F17337"/>
    <w:rPr>
      <w:sz w:val="20"/>
      <w:szCs w:val="20"/>
    </w:rPr>
  </w:style>
  <w:style w:type="character" w:customStyle="1" w:styleId="FootnoteTextChar">
    <w:name w:val="Footnote Text Char"/>
    <w:basedOn w:val="DefaultParagraphFont"/>
    <w:link w:val="FootnoteText"/>
    <w:uiPriority w:val="99"/>
    <w:semiHidden/>
    <w:rsid w:val="00F17337"/>
    <w:rPr>
      <w:rFonts w:ascii="Cambria" w:eastAsia="Cambria" w:hAnsi="Cambria" w:cs="Cambria"/>
      <w:sz w:val="20"/>
      <w:szCs w:val="20"/>
      <w:lang w:val="sk-SK"/>
    </w:rPr>
  </w:style>
  <w:style w:type="character" w:styleId="FootnoteReference">
    <w:name w:val="footnote reference"/>
    <w:basedOn w:val="DefaultParagraphFont"/>
    <w:uiPriority w:val="99"/>
    <w:semiHidden/>
    <w:unhideWhenUsed/>
    <w:rsid w:val="00F17337"/>
    <w:rPr>
      <w:vertAlign w:val="superscript"/>
    </w:rPr>
  </w:style>
  <w:style w:type="paragraph" w:styleId="BodyTextIndent2">
    <w:name w:val="Body Text Indent 2"/>
    <w:basedOn w:val="Normal"/>
    <w:link w:val="BodyTextIndent2Char"/>
    <w:uiPriority w:val="99"/>
    <w:semiHidden/>
    <w:unhideWhenUsed/>
    <w:rsid w:val="00E67F05"/>
    <w:pPr>
      <w:spacing w:after="120" w:line="480" w:lineRule="auto"/>
      <w:ind w:left="283"/>
    </w:pPr>
  </w:style>
  <w:style w:type="character" w:customStyle="1" w:styleId="BodyTextIndent2Char">
    <w:name w:val="Body Text Indent 2 Char"/>
    <w:basedOn w:val="DefaultParagraphFont"/>
    <w:link w:val="BodyTextIndent2"/>
    <w:uiPriority w:val="99"/>
    <w:semiHidden/>
    <w:rsid w:val="00E67F05"/>
    <w:rPr>
      <w:rFonts w:ascii="Cambria" w:eastAsia="Cambria" w:hAnsi="Cambria" w:cs="Cambria"/>
      <w:lang w:val="sk-SK"/>
    </w:rPr>
  </w:style>
  <w:style w:type="paragraph" w:customStyle="1" w:styleId="MLNadpislnku">
    <w:name w:val="ML Nadpis článku"/>
    <w:basedOn w:val="Normal"/>
    <w:qFormat/>
    <w:rsid w:val="00767026"/>
    <w:pPr>
      <w:keepNext/>
      <w:widowControl/>
      <w:numPr>
        <w:numId w:val="40"/>
      </w:numPr>
      <w:autoSpaceDE/>
      <w:autoSpaceDN/>
      <w:spacing w:before="480" w:after="120" w:line="280" w:lineRule="exact"/>
      <w:outlineLvl w:val="0"/>
    </w:pPr>
    <w:rPr>
      <w:rFonts w:asciiTheme="minorHAnsi" w:eastAsiaTheme="minorHAnsi" w:hAnsiTheme="minorHAnsi" w:cstheme="minorHAnsi"/>
      <w:b/>
    </w:rPr>
  </w:style>
  <w:style w:type="character" w:customStyle="1" w:styleId="MLOdsekChar">
    <w:name w:val="ML Odsek Char"/>
    <w:basedOn w:val="DefaultParagraphFont"/>
    <w:link w:val="MLOdsek"/>
    <w:locked/>
    <w:rsid w:val="00767026"/>
    <w:rPr>
      <w:rFonts w:cstheme="minorHAnsi"/>
      <w:lang w:eastAsia="cs-CZ"/>
    </w:rPr>
  </w:style>
  <w:style w:type="paragraph" w:customStyle="1" w:styleId="MLOdsek">
    <w:name w:val="ML Odsek"/>
    <w:basedOn w:val="Normal"/>
    <w:link w:val="MLOdsekChar"/>
    <w:qFormat/>
    <w:rsid w:val="00767026"/>
    <w:pPr>
      <w:widowControl/>
      <w:numPr>
        <w:ilvl w:val="1"/>
        <w:numId w:val="40"/>
      </w:numPr>
      <w:autoSpaceDE/>
      <w:autoSpaceDN/>
      <w:spacing w:after="120" w:line="280" w:lineRule="atLeast"/>
      <w:jc w:val="both"/>
    </w:pPr>
    <w:rPr>
      <w:rFonts w:asciiTheme="minorHAnsi" w:eastAsiaTheme="minorHAnsi" w:hAnsiTheme="minorHAnsi" w:cstheme="minorHAnsi"/>
      <w:lang w:val="en-US" w:eastAsia="cs-CZ"/>
    </w:rPr>
  </w:style>
  <w:style w:type="paragraph" w:styleId="BodyTextIndent3">
    <w:name w:val="Body Text Indent 3"/>
    <w:basedOn w:val="Normal"/>
    <w:link w:val="BodyTextIndent3Char"/>
    <w:rsid w:val="000A50DC"/>
    <w:pPr>
      <w:widowControl/>
      <w:autoSpaceDE/>
      <w:autoSpaceDN/>
      <w:ind w:firstLine="720"/>
      <w:jc w:val="both"/>
    </w:pPr>
    <w:rPr>
      <w:rFonts w:ascii="Arial" w:eastAsia="Times New Roman" w:hAnsi="Arial" w:cs="Times New Roman"/>
      <w:szCs w:val="20"/>
    </w:rPr>
  </w:style>
  <w:style w:type="character" w:customStyle="1" w:styleId="BodyTextIndent3Char">
    <w:name w:val="Body Text Indent 3 Char"/>
    <w:basedOn w:val="DefaultParagraphFont"/>
    <w:link w:val="BodyTextIndent3"/>
    <w:rsid w:val="000A50DC"/>
    <w:rPr>
      <w:rFonts w:ascii="Arial" w:eastAsia="Times New Roman" w:hAnsi="Arial" w:cs="Times New Roman"/>
      <w:szCs w:val="20"/>
      <w:lang w:val="sk-SK"/>
    </w:rPr>
  </w:style>
  <w:style w:type="character" w:styleId="CommentReference">
    <w:name w:val="annotation reference"/>
    <w:basedOn w:val="DefaultParagraphFont"/>
    <w:uiPriority w:val="99"/>
    <w:semiHidden/>
    <w:unhideWhenUsed/>
    <w:rsid w:val="00945FCA"/>
    <w:rPr>
      <w:sz w:val="16"/>
      <w:szCs w:val="16"/>
    </w:rPr>
  </w:style>
  <w:style w:type="paragraph" w:styleId="CommentText">
    <w:name w:val="annotation text"/>
    <w:basedOn w:val="Normal"/>
    <w:link w:val="CommentTextChar"/>
    <w:uiPriority w:val="99"/>
    <w:unhideWhenUsed/>
    <w:rsid w:val="00945FCA"/>
    <w:rPr>
      <w:sz w:val="20"/>
      <w:szCs w:val="20"/>
    </w:rPr>
  </w:style>
  <w:style w:type="character" w:customStyle="1" w:styleId="CommentTextChar">
    <w:name w:val="Comment Text Char"/>
    <w:basedOn w:val="DefaultParagraphFont"/>
    <w:link w:val="CommentText"/>
    <w:uiPriority w:val="99"/>
    <w:rsid w:val="00945FCA"/>
    <w:rPr>
      <w:rFonts w:ascii="Cambria" w:eastAsia="Cambria" w:hAnsi="Cambria" w:cs="Cambria"/>
      <w:sz w:val="20"/>
      <w:szCs w:val="20"/>
      <w:lang w:val="sk-SK"/>
    </w:rPr>
  </w:style>
  <w:style w:type="paragraph" w:styleId="CommentSubject">
    <w:name w:val="annotation subject"/>
    <w:basedOn w:val="CommentText"/>
    <w:next w:val="CommentText"/>
    <w:link w:val="CommentSubjectChar"/>
    <w:uiPriority w:val="99"/>
    <w:semiHidden/>
    <w:unhideWhenUsed/>
    <w:rsid w:val="00945FCA"/>
    <w:rPr>
      <w:b/>
      <w:bCs/>
    </w:rPr>
  </w:style>
  <w:style w:type="character" w:customStyle="1" w:styleId="CommentSubjectChar">
    <w:name w:val="Comment Subject Char"/>
    <w:basedOn w:val="CommentTextChar"/>
    <w:link w:val="CommentSubject"/>
    <w:uiPriority w:val="99"/>
    <w:semiHidden/>
    <w:rsid w:val="00945FCA"/>
    <w:rPr>
      <w:rFonts w:ascii="Cambria" w:eastAsia="Cambria" w:hAnsi="Cambria" w:cs="Cambria"/>
      <w:b/>
      <w:bCs/>
      <w:sz w:val="20"/>
      <w:szCs w:val="20"/>
      <w:lang w:val="sk-SK"/>
    </w:rPr>
  </w:style>
  <w:style w:type="paragraph" w:styleId="Revision">
    <w:name w:val="Revision"/>
    <w:hidden/>
    <w:uiPriority w:val="99"/>
    <w:semiHidden/>
    <w:rsid w:val="007E66BA"/>
    <w:pPr>
      <w:widowControl/>
      <w:autoSpaceDE/>
      <w:autoSpaceDN/>
    </w:pPr>
    <w:rPr>
      <w:rFonts w:ascii="Cambria" w:eastAsia="Cambria" w:hAnsi="Cambria" w:cs="Cambria"/>
      <w:lang w:val="sk-SK"/>
    </w:rPr>
  </w:style>
  <w:style w:type="paragraph" w:styleId="Header">
    <w:name w:val="header"/>
    <w:basedOn w:val="Normal"/>
    <w:link w:val="HeaderChar"/>
    <w:uiPriority w:val="99"/>
    <w:unhideWhenUsed/>
    <w:rsid w:val="00904688"/>
    <w:pPr>
      <w:tabs>
        <w:tab w:val="center" w:pos="4536"/>
        <w:tab w:val="right" w:pos="9072"/>
      </w:tabs>
    </w:pPr>
  </w:style>
  <w:style w:type="character" w:customStyle="1" w:styleId="HeaderChar">
    <w:name w:val="Header Char"/>
    <w:basedOn w:val="DefaultParagraphFont"/>
    <w:link w:val="Header"/>
    <w:uiPriority w:val="99"/>
    <w:rsid w:val="00904688"/>
    <w:rPr>
      <w:rFonts w:ascii="Cambria" w:eastAsia="Cambria" w:hAnsi="Cambria" w:cs="Cambria"/>
      <w:lang w:val="sk-SK"/>
    </w:rPr>
  </w:style>
  <w:style w:type="paragraph" w:styleId="Footer">
    <w:name w:val="footer"/>
    <w:basedOn w:val="Normal"/>
    <w:link w:val="FooterChar"/>
    <w:uiPriority w:val="99"/>
    <w:unhideWhenUsed/>
    <w:rsid w:val="00904688"/>
    <w:pPr>
      <w:tabs>
        <w:tab w:val="center" w:pos="4536"/>
        <w:tab w:val="right" w:pos="9072"/>
      </w:tabs>
    </w:pPr>
  </w:style>
  <w:style w:type="character" w:customStyle="1" w:styleId="FooterChar">
    <w:name w:val="Footer Char"/>
    <w:basedOn w:val="DefaultParagraphFont"/>
    <w:link w:val="Footer"/>
    <w:uiPriority w:val="99"/>
    <w:rsid w:val="00904688"/>
    <w:rPr>
      <w:rFonts w:ascii="Cambria" w:eastAsia="Cambria" w:hAnsi="Cambria" w:cs="Cambria"/>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faktury.ofr@nbs.sk" TargetMode="Externa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6.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3.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slovnik.juls.savba.sk/?w=vybavenie&amp;c=ye29" TargetMode="External"/><Relationship Id="rId4" Type="http://schemas.openxmlformats.org/officeDocument/2006/relationships/settings" Target="settings.xml"/><Relationship Id="rId9" Type="http://schemas.openxmlformats.org/officeDocument/2006/relationships/hyperlink" Target="https://www.nbs.sk/sk/ochrana-osobnych-udajov" TargetMode="External"/><Relationship Id="rId14" Type="http://schemas.openxmlformats.org/officeDocument/2006/relationships/footer" Target="footer5.xml"/><Relationship Id="rId22" Type="http://schemas.openxmlformats.org/officeDocument/2006/relationships/footer" Target="footer1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664FF-3D84-422F-A95B-583748103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21346</Words>
  <Characters>121674</Characters>
  <Application>Microsoft Office Word</Application>
  <DocSecurity>0</DocSecurity>
  <Lines>1013</Lines>
  <Paragraphs>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Zelenák Jozef</cp:lastModifiedBy>
  <cp:revision>2</cp:revision>
  <dcterms:created xsi:type="dcterms:W3CDTF">2026-05-25T08:55:00Z</dcterms:created>
  <dcterms:modified xsi:type="dcterms:W3CDTF">2026-05-25T08:55:00Z</dcterms:modified>
</cp:coreProperties>
</file>