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Rule="auto"/>
        <w:jc w:val="center"/>
        <w:rPr/>
      </w:pPr>
      <w:r w:rsidDel="00000000" w:rsidR="00000000" w:rsidRPr="00000000">
        <w:rPr>
          <w:b w:val="1"/>
          <w:bCs w:val="1"/>
          <w:color w:val="1f3864"/>
          <w:sz w:val="26"/>
          <w:szCs w:val="26"/>
          <w:rtl w:val="0"/>
        </w:rPr>
        <w:t xml:space="preserve">Príloha č. 13 Výzvy — Zoznam poskytnutých služieb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Rule="auto"/>
        <w:jc w:val="center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ZOZNAM POSKYTNUTÝCH SLUŽIEB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bCs w:val="1"/>
          <w:rtl w:val="0"/>
        </w:rPr>
        <w:t xml:space="preserve">Obchodné meno uchádzača: </w:t>
      </w:r>
      <w:r w:rsidDel="00000000" w:rsidR="00000000" w:rsidRPr="00000000">
        <w:rPr>
          <w:rtl w:val="0"/>
        </w:rPr>
        <w:t xml:space="preserve">EDUMA, n. o.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bCs w:val="1"/>
          <w:rtl w:val="0"/>
        </w:rPr>
        <w:t xml:space="preserve">Adresa/sídlo uchádzača: </w:t>
      </w:r>
      <w:r w:rsidDel="00000000" w:rsidR="00000000" w:rsidRPr="00000000">
        <w:rPr>
          <w:rtl w:val="0"/>
        </w:rPr>
        <w:t xml:space="preserve">Šášovská 3016/6, 851 06 Bratislava</w:t>
      </w:r>
    </w:p>
    <w:p w:rsidR="00000000" w:rsidDel="00000000" w:rsidP="00000000" w:rsidRDefault="00000000" w:rsidRPr="00000000" w14:paraId="00000005">
      <w:pPr>
        <w:spacing w:after="2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IČO uchádzača: </w:t>
      </w:r>
      <w:r w:rsidDel="00000000" w:rsidR="00000000" w:rsidRPr="00000000">
        <w:rPr>
          <w:rtl w:val="0"/>
        </w:rPr>
        <w:t xml:space="preserve">50 098 829</w:t>
      </w:r>
    </w:p>
    <w:tbl>
      <w:tblPr>
        <w:tblStyle w:val="Table1"/>
        <w:tblW w:w="15270.0" w:type="dxa"/>
        <w:jc w:val="left"/>
        <w:tblBorders>
          <w:top w:color="999999" w:space="0" w:sz="4" w:val="single"/>
          <w:left w:color="999999" w:space="0" w:sz="4" w:val="single"/>
          <w:bottom w:color="999999" w:space="0" w:sz="4" w:val="single"/>
          <w:right w:color="999999" w:space="0" w:sz="4" w:val="single"/>
          <w:insideH w:color="cccccc" w:space="0" w:sz="4" w:val="single"/>
          <w:insideV w:color="cccccc" w:space="0" w:sz="4" w:val="single"/>
        </w:tblBorders>
        <w:tblLayout w:type="fixed"/>
        <w:tblLook w:val="0000"/>
      </w:tblPr>
      <w:tblGrid>
        <w:gridCol w:w="375"/>
        <w:gridCol w:w="1500"/>
        <w:gridCol w:w="1305"/>
        <w:gridCol w:w="1095"/>
        <w:gridCol w:w="3180"/>
        <w:gridCol w:w="570"/>
        <w:gridCol w:w="1065"/>
        <w:gridCol w:w="1350"/>
        <w:gridCol w:w="1845"/>
        <w:gridCol w:w="2985"/>
        <w:tblGridChange w:id="0">
          <w:tblGrid>
            <w:gridCol w:w="375"/>
            <w:gridCol w:w="1500"/>
            <w:gridCol w:w="1305"/>
            <w:gridCol w:w="1095"/>
            <w:gridCol w:w="3180"/>
            <w:gridCol w:w="570"/>
            <w:gridCol w:w="1065"/>
            <w:gridCol w:w="1350"/>
            <w:gridCol w:w="1845"/>
            <w:gridCol w:w="2985"/>
          </w:tblGrid>
        </w:tblGridChange>
      </w:tblGrid>
      <w:tr>
        <w:trPr>
          <w:cantSplit w:val="0"/>
          <w:tblHeader w:val="1"/>
        </w:trPr>
        <w:tc>
          <w:tcPr>
            <w:shd w:fill="dce6f1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P.č.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6f1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Predmet poskytnutých plnení podľa požiadaviek verejného obstarávateľa uvedených v bode 10 Výzvy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ce6f1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Identifikácia odberateľa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6f1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Predmet poskytnutých služieb vrátane popisu, z ktorého bude možné posúdiť splnenie požiadaviek verejného obstarávateľa na predmet poskytnutých služieb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6f1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Cena v EUR bez DPH za predmet poskytnutých služieb 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6f1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Lehota poskytnutia služieb (obdobie, počas ktorého boli služby realizované) v tvare od (mesiac a rok) - do (mesiac a rok)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6f1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Referencia vystavená v zmysle zákona áno/nie*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ce6f1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Identifikácia kontaktnej osoby odberateľa, u ktorej si možno všetky uvedené údaje overiť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shd w:fill="dce6f1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6f1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ce6f1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6f1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6f1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6f1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6f1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ce6f1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Vzdelávací program v oblasti desegregácie a inkluzívneho vzdelávania (bod A) Výzvy — vzdelávacie programy)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6f1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Obchodné meno odberateľa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Základná škola ČSA Prešov</w:t>
            </w:r>
          </w:p>
        </w:tc>
        <w:tc>
          <w:tcPr>
            <w:vMerge w:val="restart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Aktualizačné vzdelávanie „Desegregácia, inklúzia a rovnosť príležitostí v školskej praxi“ realizované pre pedagogických zamestnancov školy. Program zahŕňal: (a) návrh a spracovanie vzdelávacieho programu a metodík zameraných na desegregáciu a inkluzívne prístupy; (b) realizáciu online (synchrónnej) vzdelávacej aktivity; (c) vzdelávanie cieľovej skupiny z oblasti školstva.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Cieľová skupina: pedagogickí a odborní zamestnanci základnej školy so žiakmi z MRK.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Rozsah programu: [DOPLNIŤ počet vyučovacích hodín/dní].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Obsahové zameranie: rozlišovanie legitímnej podpory žiakov od segregujúcich praktík, práca s rodinami z MRK, storytelling ako nástroj porozumenia dôsledkom systémových nastavení, posun od integračných k inkluzívnym prístupom.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Profil absolventa: pedagogický zamestnanec schopný identifikovať a eliminovať segregačné praktiky vo vlastnej praxi, uplatňovať inkluzívne prístupy a spolupracovať s rodinami žiakov z MRK.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760 EUR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09/2025 – 02/2026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6f1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Meno a priezvisko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PaedDr. Pavol Krajňák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dce6f1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Adresa/sídlo odberateľa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Základná škola, Československej armády 22, Prešov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ce6f1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Funkcia/pracovné zaradenie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riaditeľ školy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ce6f1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ce6f1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Telefónne číslo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color w:val="222222"/>
                <w:sz w:val="18"/>
                <w:szCs w:val="18"/>
                <w:rtl w:val="0"/>
              </w:rPr>
              <w:t xml:space="preserve">+421908341277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ce6f1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IČO odberateľa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36159042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ce6f1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E-mailová adresa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riaditelzscslarmady@gmail.com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Program na rozvoj pedagogických kompetencií v oblasti práce so žiakmi z MRK (bod B) Výzvy)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6f1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Obchodné meno odberateľa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Regionálne centrum podpory učiteľov Košice - okolie</w:t>
            </w:r>
          </w:p>
        </w:tc>
        <w:tc>
          <w:tcPr>
            <w:vMerge w:val="restart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Ročný vzdelávací program „Akadémia učiteľov pracujúcich so žiakmi z MRK“ realizovaný v spolupráci so sieťou Regionálnych centier podpory učiteľov (RCPU) Košiciach - okolie. Program zahŕňal: (d) návrh a spracovanie vzdelávacieho programu a metodík; (e) realizáciu prezenčných a online vzdelávacích aktivít, workshopov a mentoringu; (f) vzdelávanie cieľovej skupiny z oblasti školstva.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Cieľová skupina: pedagogickí zamestnanci pracujúci so žiakmi z marginalizovaných rómskych komunít.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Rozsah programu: [DOPLNIŤ].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Obsahové zameranie: špecifiká práce s deťmi a rodinami z MRK prostredia, odborný mentoring a konzultácie, prenos inovatívnych vzdelávacích prístupov do vyučovacieho procesu.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Profil absolventa: pedagogický zamestnanec s prehĺbenými kompetenciami na prácu so žiakmi z MRK a ich rodinami, schopný aplikovať odporúčané prístupy v každodennej praxi.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01/2024 – 12/2025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6f1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Meno a priezvisko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Jana Bavolárová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dce6f1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Adresa/sídlo odberateľa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ZŠ s MŠ M.R.Štefánika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Školská 11/8A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044 43 Budimír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ce6f1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Funkcia/pracovné zaradenie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riaditeľka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ce6f1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ce6f1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Telefónne číslo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+421 910 737 371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ce6f1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IČO odberateľa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31953271</w:t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ce6f1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E-mailová adresa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riaditel@zsbudimir.edu.sk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* V prípade, ak uchádzač v stĺpci G uvedie áno, uchádzač zároveň uvedie URL adresu/link na predmetnú referenciu zverejnenú na portáli www.uvo.gov.sk.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before="8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** V prípade ak bolo poskytnutie plnení bezodplatné, uvedie sa v stĺpci E „Cena v EUR bez DPH za predmet poskytnutých plnení“ - 0 (nula) EUR.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1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114300" distT="114300" distL="114300" distR="114300" hidden="0" layoutInCell="1" locked="0" relativeHeight="0" simplePos="0">
                  <wp:simplePos x="0" y="0"/>
                  <wp:positionH relativeFrom="column">
                    <wp:posOffset>2305050</wp:posOffset>
                  </wp:positionH>
                  <wp:positionV relativeFrom="paragraph">
                    <wp:posOffset>281291</wp:posOffset>
                  </wp:positionV>
                  <wp:extent cx="1633538" cy="560871"/>
                  <wp:effectExtent b="0" l="0" r="0" t="0"/>
                  <wp:wrapNone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538" cy="56087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70">
            <w:pPr>
              <w:spacing w:after="1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V Bratislave, dňa. 13.07.2026</w:t>
              <w:tab/>
              <w:tab/>
            </w:r>
          </w:p>
          <w:p w:rsidR="00000000" w:rsidDel="00000000" w:rsidP="00000000" w:rsidRDefault="00000000" w:rsidRPr="00000000" w14:paraId="00000071">
            <w:pPr>
              <w:ind w:left="0" w:firstLine="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Mgr. Ondrej Mlynár, riaditeľ EDUMA, n.o.</w:t>
            </w:r>
          </w:p>
          <w:p w:rsidR="00000000" w:rsidDel="00000000" w:rsidP="00000000" w:rsidRDefault="00000000" w:rsidRPr="00000000" w14:paraId="00000072">
            <w:pPr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0"/>
              </w:rPr>
              <w:t xml:space="preserve">meno a priezvisko, funkcia, podpis*</w:t>
            </w:r>
          </w:p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before="200" w:lineRule="auto"/>
              <w:rPr/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*** Podpis uchádzača, jeho štatutárneho orgánu alebo iného zástupcu uchádzača, ktorý je oprávnený konať v mene uchádzača v záväzkových vzťahoch v súlade s dokladom o oprávnení podnikať, t. j. podľa toho, kto za uchádzača koná navonok. V prípade skupiny podpísané každým členom skupiny alebo osobou oprávnenou konať v danej veci za člena skupiny.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Doplňujúce informácie: </w:t>
      </w:r>
    </w:p>
    <w:p w:rsidR="00000000" w:rsidDel="00000000" w:rsidP="00000000" w:rsidRDefault="00000000" w:rsidRPr="00000000" w14:paraId="0000008F">
      <w:pPr>
        <w:spacing w:after="80" w:lineRule="auto"/>
        <w:rPr>
          <w:i w:val="1"/>
          <w:iCs w:val="1"/>
          <w:color w:val="40404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ODBORNÁ SPÔSOBILOSŤ K PREDMETU ZÁKAZKY</w:t>
      </w:r>
      <w:r w:rsidDel="00000000" w:rsidR="00000000" w:rsidRPr="00000000">
        <w:rPr>
          <w:rtl w:val="0"/>
        </w:rPr>
      </w:r>
    </w:p>
    <w:tbl>
      <w:tblPr>
        <w:tblStyle w:val="Table2"/>
        <w:tblW w:w="150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090"/>
        <w:tblGridChange w:id="0">
          <w:tblGrid>
            <w:gridCol w:w="150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140.0" w:type="dxa"/>
              <w:left w:w="200.0" w:type="dxa"/>
              <w:bottom w:w="140.0" w:type="dxa"/>
              <w:right w:w="200.0" w:type="dxa"/>
            </w:tcMar>
          </w:tcPr>
          <w:p w:rsidR="00000000" w:rsidDel="00000000" w:rsidP="00000000" w:rsidRDefault="00000000" w:rsidRPr="00000000" w14:paraId="0000009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podpríloha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Oprávnenie na realizáciu akreditovaného vzdelávania podľa zák. č. 282/2008 Z. z.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before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Doklad o akreditácii vzdelávacieho programu v oblasti práce s mládežou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3">
      <w:pPr>
        <w:spacing w:before="10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60" w:before="6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EDUMA, n. o. je držiteľom akreditácie vzdelávacieho programu udelenej Ministerstvom školstva, vedy, výskumu a športu Slovenskej republiky na základe odporúčania Akreditačnej komisie v oblasti práce s mládežou.</w:t>
      </w:r>
    </w:p>
    <w:p w:rsidR="00000000" w:rsidDel="00000000" w:rsidP="00000000" w:rsidRDefault="00000000" w:rsidRPr="00000000" w14:paraId="00000095">
      <w:pPr>
        <w:spacing w:before="6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0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5"/>
        <w:gridCol w:w="12255"/>
        <w:tblGridChange w:id="0">
          <w:tblGrid>
            <w:gridCol w:w="2805"/>
            <w:gridCol w:w="122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Číslo akreditácie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AKPSM/0071/2021/4/003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Vzdelávací program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4vé akadémia vnímavosti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Subjekt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EDUMA, n. o., Šášovská 6, 851 06 Bratislava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Vydal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Ministerstvo školstva, vedy, výskumu a športu SR, Mgr. Ľubica Srnáková, generálna riaditeľka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Dátum vydania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28. januára 2022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A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Platnosť akreditácie 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A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28. januára 2027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A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Zákonná opora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A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§ 4 písm. e) a § 8 zákona č. 282/2008 Z. z. o podpore práce s mládežou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A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Číslo protokolu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A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2022/11634:2-A2200</w:t>
            </w:r>
          </w:p>
        </w:tc>
      </w:tr>
    </w:tbl>
    <w:p w:rsidR="00000000" w:rsidDel="00000000" w:rsidP="00000000" w:rsidRDefault="00000000" w:rsidRPr="00000000" w14:paraId="000000A6">
      <w:pPr>
        <w:spacing w:before="8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50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045"/>
        <w:tblGridChange w:id="0">
          <w:tblGrid>
            <w:gridCol w:w="150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90.0" w:type="dxa"/>
              <w:left w:w="150.0" w:type="dxa"/>
              <w:bottom w:w="90.0" w:type="dxa"/>
              <w:right w:w="150.0" w:type="dxa"/>
            </w:tcMar>
          </w:tcPr>
          <w:p w:rsidR="00000000" w:rsidDel="00000000" w:rsidP="00000000" w:rsidRDefault="00000000" w:rsidRPr="00000000" w14:paraId="000000A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Originál Potvrdenia o akreditácii je súčasťou ponuky ako samostatný skenovaný dokument (scan_potvrdenie_o_akreditacii_Eduma.pdf).</w:t>
            </w:r>
          </w:p>
          <w:p w:rsidR="00000000" w:rsidDel="00000000" w:rsidP="00000000" w:rsidRDefault="00000000" w:rsidRPr="00000000" w14:paraId="000000A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EDUMA je zároveň zapísaná do Registra certifikovaných vzdelávacích inštitúcií pod číslom RCVI_2026_000448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A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EDUMA nástroje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Storytelling vo výchove a vzdelávaní – EDUMA karty a Online živá knižnica</w:t>
            </w:r>
            <w:r w:rsidDel="00000000" w:rsidR="00000000" w:rsidRPr="00000000">
              <w:rPr>
                <w:b w:val="1"/>
                <w:bCs w:val="1"/>
                <w:color w:val="072c66"/>
                <w:sz w:val="45"/>
                <w:szCs w:val="45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sú zapísané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v katalógu inovácií MŠVVaM SR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https://www.minedu.sk/data/att/679/34101.f8baef.html#heading-105</w:t>
            </w:r>
          </w:p>
          <w:p w:rsidR="00000000" w:rsidDel="00000000" w:rsidP="00000000" w:rsidRDefault="00000000" w:rsidRPr="00000000" w14:paraId="000000A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EDUMA vo vzdelávaní pracuje s inovatívnymi nástrojmi podporujúcimi neformálne vzdelávanie - virtuálnu realitu s odžitím si diskriminácie a segregácie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prostredníctvom situácii vo virtuálnej realite. Jedna zo situácií je odžitie vylúčenia a diskriminácie  “v koži Róma” v bežnom živote. </w:t>
            </w:r>
          </w:p>
          <w:p w:rsidR="00000000" w:rsidDel="00000000" w:rsidP="00000000" w:rsidRDefault="00000000" w:rsidRPr="00000000" w14:paraId="000000A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after="60" w:before="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V rokoch 2017 – 2025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akreditovaný vzdelávací program 4vé akadémia vnímavosti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úspešne absolvovalo 320 účastníkov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vzdelávania,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ktorí splnili podmienky a obhájili záverečnú správu z praxe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B0">
      <w:pPr>
        <w:spacing w:after="60" w:before="6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50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015"/>
        <w:tblGridChange w:id="0">
          <w:tblGrid>
            <w:gridCol w:w="150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140.0" w:type="dxa"/>
              <w:left w:w="200.0" w:type="dxa"/>
              <w:bottom w:w="140.0" w:type="dxa"/>
              <w:right w:w="200.0" w:type="dxa"/>
            </w:tcMar>
          </w:tcPr>
          <w:p w:rsidR="00000000" w:rsidDel="00000000" w:rsidP="00000000" w:rsidRDefault="00000000" w:rsidRPr="00000000" w14:paraId="000000B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podpríloha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Garant vzdelávacieho programu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before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Odborná kvalifikácia a súhlas s výkonom funkcie garanta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pBdr>
          <w:bottom w:color="c0302a" w:space="0" w:sz="4" w:val="single"/>
        </w:pBdr>
        <w:spacing w:after="80" w:befor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49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5"/>
        <w:gridCol w:w="12165"/>
        <w:tblGridChange w:id="0">
          <w:tblGrid>
            <w:gridCol w:w="2805"/>
            <w:gridCol w:w="1216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B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Meno a priezvisko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B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Mgr. Janette Motlová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B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Funkcia v EDUMA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B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Zakladateľka a odborná garantka vzdelávacích programov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B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Kontakt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B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janette.motlova@eduma.sk   |   +421 911 229 052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B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Vzdelanie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B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Mgr. (vysokoškolské, magisterský stupeň)</w:t>
            </w:r>
          </w:p>
        </w:tc>
      </w:tr>
    </w:tbl>
    <w:p w:rsidR="00000000" w:rsidDel="00000000" w:rsidP="00000000" w:rsidRDefault="00000000" w:rsidRPr="00000000" w14:paraId="000000BE">
      <w:pPr>
        <w:spacing w:before="80" w:lineRule="auto"/>
        <w:jc w:val="both"/>
        <w:rPr>
          <w:sz w:val="22"/>
          <w:szCs w:val="22"/>
        </w:rPr>
      </w:pPr>
      <w:r w:rsidDel="00000000" w:rsidR="00000000" w:rsidRPr="00000000">
        <w:rPr>
          <w:color w:val="171822"/>
          <w:sz w:val="22"/>
          <w:szCs w:val="22"/>
          <w:rtl w:val="0"/>
        </w:rPr>
        <w:t xml:space="preserve">Janette Motlová je zakladateľka EDUMA, n.o. a dlhoročná expertka v oblasti inklúzie, desegregácie a podpory sociálneho začlenenia rómskych detí a mládeže do spoločnosti. V rokoch 2018-2024 bola riaditeľkou Výskumného ústavu detskej psycho­lógie a patopsychológie. Vyštudovala sociálnu prácu na Univerzite Konštantína Filozofa v Nitre. V minulosti pôsobila na Úrade splnomocnenkyne vlády SR pre rómske komunity. V roku 2007 založila Rómsky inštitút a venovala sa rozvoju rómskych detí a mládeže ako riaditeľka i ako manažérka pre oblasť rozvoja práce s rómskou mládežou. Neskôr pôsobila ako manažérka Národného projektu KomPrax, vedúca Oddelenia stratégie a metodológie práce s mládežou a ako programová manažérka v Iuvente. Je držiteľkou viacerých významných ocenení. Za svoje blogy získala Novi­nársku cenu, v roku 2015 ocenenie Gipsy Spirit v kategórii Médiá a ocenenie MOST za Dlhodobý prínos v oblasti práce s mládežou. V roku 2017 jej Nadácia Orange udelila ocenenie za Mimoriadny prínos v oblasti budovania občianskej spoločnosti a v roku 2018 bola vyhlásená za absolútnu víťazku súťaže Lektor roka 2017. Okrem uvedeného bola v roku 2015 nominovaná na Slovenku roka v kategórii Vzdelávanie a podpora mladých talentov.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Bdr>
          <w:bottom w:color="c0302a" w:space="0" w:sz="4" w:val="single"/>
        </w:pBdr>
        <w:spacing w:after="80" w:before="24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c0302a"/>
          <w:sz w:val="22"/>
          <w:szCs w:val="22"/>
          <w:rtl w:val="0"/>
        </w:rPr>
        <w:t xml:space="preserve">Odborná kvalifikácia a prax</w:t>
      </w:r>
      <w:r w:rsidDel="00000000" w:rsidR="00000000" w:rsidRPr="00000000">
        <w:rPr>
          <w:rtl w:val="0"/>
        </w:rPr>
      </w:r>
    </w:p>
    <w:tbl>
      <w:tblPr>
        <w:tblStyle w:val="Table7"/>
        <w:tblW w:w="1489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5"/>
        <w:gridCol w:w="12090"/>
        <w:tblGridChange w:id="0">
          <w:tblGrid>
            <w:gridCol w:w="2805"/>
            <w:gridCol w:w="120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2018 –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Riaditeľka Výskumného ústavu detskej psychológie a patopsychológie (VÚDPaP) – systémové opatrenia v oblasti poradenstva, inklúzie a podpory detí a žiakov v školskom prostredí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2015 – doteraz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Zakladateľka a odborná garantka EDUMA, n. o. – rozvoj metodík storytellingu, práca so skúsenosťou, kritická reflexia praxe, vzdelávanie PZ a OZ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Akreditovaný program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Odborná garantka programu 4vé akadémia vnímavosti (AKPSM/0071/2021/4/003, platný do 28. 1. 2027)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Ocenenia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Lektor roka 2017 (ocenenie za lektorskú a metodickú činnosť)</w:t>
            </w:r>
          </w:p>
          <w:p w:rsidR="00000000" w:rsidDel="00000000" w:rsidP="00000000" w:rsidRDefault="00000000" w:rsidRPr="00000000" w14:paraId="000000C8">
            <w:pPr>
              <w:rPr>
                <w:color w:val="1c1c1c"/>
                <w:sz w:val="22"/>
                <w:szCs w:val="22"/>
              </w:rPr>
            </w:pPr>
            <w:r w:rsidDel="00000000" w:rsidR="00000000" w:rsidRPr="00000000">
              <w:rPr>
                <w:color w:val="1c1c1c"/>
                <w:sz w:val="22"/>
                <w:szCs w:val="22"/>
                <w:rtl w:val="0"/>
              </w:rPr>
              <w:t xml:space="preserve">Cena RmS 2013/2014 za dlhoročnú prácu s mladými ľuďmi a s rómskou menšinou</w:t>
            </w:r>
          </w:p>
          <w:p w:rsidR="00000000" w:rsidDel="00000000" w:rsidP="00000000" w:rsidRDefault="00000000" w:rsidRPr="00000000" w14:paraId="000000C9">
            <w:pPr>
              <w:rPr>
                <w:color w:val="050505"/>
                <w:sz w:val="22"/>
                <w:szCs w:val="22"/>
              </w:rPr>
            </w:pPr>
            <w:r w:rsidDel="00000000" w:rsidR="00000000" w:rsidRPr="00000000">
              <w:rPr>
                <w:color w:val="050505"/>
                <w:sz w:val="22"/>
                <w:szCs w:val="22"/>
                <w:rtl w:val="0"/>
              </w:rPr>
              <w:t xml:space="preserve">Cena Nadácie Orange 2016 - Cena pre osobnosť za občiansku angažovanosť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Odborné zameranie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Desegregácia a prevencia segregácie v školskom prostredí, inkluzívne prístupy, práca s príbehom (storytelling), zážitkové a reflexívne vzdelávacie metódy, rozvoj vnímavého a kritického myslenia pegagických zamestnancov</w:t>
            </w:r>
          </w:p>
        </w:tc>
      </w:tr>
    </w:tbl>
    <w:p w:rsidR="00000000" w:rsidDel="00000000" w:rsidP="00000000" w:rsidRDefault="00000000" w:rsidRPr="00000000" w14:paraId="000000CC">
      <w:pPr>
        <w:spacing w:before="8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Bdr>
          <w:bottom w:color="c0302a" w:space="0" w:sz="4" w:val="single"/>
        </w:pBdr>
        <w:spacing w:after="80" w:before="24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c0302a"/>
          <w:sz w:val="22"/>
          <w:szCs w:val="22"/>
          <w:rtl w:val="0"/>
        </w:rPr>
        <w:t xml:space="preserve">Skúsenosti s lektorskou a metodickou činnosťou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40" w:before="40" w:lineRule="auto"/>
        <w:ind w:left="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•  Vzdelávanie pedagogických a odborných zamestnancov v školskom a poradenskom systéme</w:t>
      </w:r>
    </w:p>
    <w:p w:rsidR="00000000" w:rsidDel="00000000" w:rsidP="00000000" w:rsidRDefault="00000000" w:rsidRPr="00000000" w14:paraId="000000CF">
      <w:pPr>
        <w:spacing w:after="40" w:before="40" w:lineRule="auto"/>
        <w:ind w:left="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•  Tvorba a implementácia metodík zameraných na inklúziu, rovnosť príležitostí a prácu s rozmanitosťou</w:t>
      </w:r>
    </w:p>
    <w:p w:rsidR="00000000" w:rsidDel="00000000" w:rsidP="00000000" w:rsidRDefault="00000000" w:rsidRPr="00000000" w14:paraId="000000D0">
      <w:pPr>
        <w:spacing w:after="40" w:before="40" w:lineRule="auto"/>
        <w:ind w:left="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•  Vedenie aktualizačných a inovačných vzdelávaní (napr. ZŠ Prešov, 2025/2026 – 70 pedagogických zamestnancov)</w:t>
      </w:r>
    </w:p>
    <w:p w:rsidR="00000000" w:rsidDel="00000000" w:rsidP="00000000" w:rsidRDefault="00000000" w:rsidRPr="00000000" w14:paraId="000000D1">
      <w:pPr>
        <w:spacing w:after="40" w:before="40" w:lineRule="auto"/>
        <w:ind w:left="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•  Facilitácia odborných diskusií a reflexívnych procesov v pedagogických tímoch</w:t>
      </w:r>
    </w:p>
    <w:p w:rsidR="00000000" w:rsidDel="00000000" w:rsidP="00000000" w:rsidRDefault="00000000" w:rsidRPr="00000000" w14:paraId="000000D2">
      <w:pPr>
        <w:spacing w:after="40" w:before="40" w:lineRule="auto"/>
        <w:ind w:left="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•  Prepájanie pedagogickej praxe so systémovým a metodickým rámcom (skúsenosť z riadenia VÚDPaP)</w:t>
      </w:r>
    </w:p>
    <w:p w:rsidR="00000000" w:rsidDel="00000000" w:rsidP="00000000" w:rsidRDefault="00000000" w:rsidRPr="00000000" w14:paraId="000000D3">
      <w:pPr>
        <w:spacing w:after="40" w:before="40" w:lineRule="auto"/>
        <w:ind w:left="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•  expertíza a vzdelávanie v oblasti desegregácie a systémového prístupu k desegregácii v školskom prostredí cez podporu zručností a porozumenia PZ a OZ v prístupe k rómskym žiakom a ich rodinám </w:t>
      </w:r>
    </w:p>
    <w:p w:rsidR="00000000" w:rsidDel="00000000" w:rsidP="00000000" w:rsidRDefault="00000000" w:rsidRPr="00000000" w14:paraId="000000D4">
      <w:pPr>
        <w:spacing w:after="40" w:before="40" w:lineRule="auto"/>
        <w:ind w:left="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•  odborné vstupy pri nastavovaní programov pôsobiacich na národnej úrovni (Teach for Slovakia/Teach, Tvoj Buddy, Omamy program Cesty von, a i.)</w:t>
      </w:r>
    </w:p>
    <w:p w:rsidR="00000000" w:rsidDel="00000000" w:rsidP="00000000" w:rsidRDefault="00000000" w:rsidRPr="00000000" w14:paraId="000000D5">
      <w:pPr>
        <w:spacing w:before="8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Bdr>
          <w:bottom w:color="c0302a" w:space="0" w:sz="4" w:val="single"/>
        </w:pBdr>
        <w:spacing w:after="80" w:before="24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c0302a"/>
          <w:sz w:val="22"/>
          <w:szCs w:val="22"/>
          <w:rtl w:val="0"/>
        </w:rPr>
        <w:t xml:space="preserve">Zodpovednosť garanta v rámci tejto zákazky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after="40" w:before="40" w:lineRule="auto"/>
        <w:ind w:left="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•  Zodpovedá za odbornú a obsahovú úroveň vzdelávacieho programu</w:t>
      </w:r>
    </w:p>
    <w:p w:rsidR="00000000" w:rsidDel="00000000" w:rsidP="00000000" w:rsidRDefault="00000000" w:rsidRPr="00000000" w14:paraId="000000D8">
      <w:pPr>
        <w:spacing w:after="40" w:before="40" w:lineRule="auto"/>
        <w:ind w:left="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•  Zabezpečuje súlad obsahu s cieľmi akreditovaného programu podľa zák. č. 282/2008 Z. z.</w:t>
      </w:r>
    </w:p>
    <w:p w:rsidR="00000000" w:rsidDel="00000000" w:rsidP="00000000" w:rsidRDefault="00000000" w:rsidRPr="00000000" w14:paraId="000000D9">
      <w:pPr>
        <w:spacing w:after="40" w:before="40" w:lineRule="auto"/>
        <w:ind w:left="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•  Dohliada na metodickú primeranosť použitých foriem a metód</w:t>
      </w:r>
    </w:p>
    <w:p w:rsidR="00000000" w:rsidDel="00000000" w:rsidP="00000000" w:rsidRDefault="00000000" w:rsidRPr="00000000" w14:paraId="000000DA">
      <w:pPr>
        <w:spacing w:after="40" w:before="40" w:lineRule="auto"/>
        <w:ind w:left="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•  Podporuje aplikačnú využiteľnosť vzdelávania v pedagogickej praxi</w:t>
      </w:r>
    </w:p>
    <w:p w:rsidR="00000000" w:rsidDel="00000000" w:rsidP="00000000" w:rsidRDefault="00000000" w:rsidRPr="00000000" w14:paraId="000000DB">
      <w:pPr>
        <w:spacing w:after="40" w:before="40" w:lineRule="auto"/>
        <w:ind w:left="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•  Zabezpečuje súčinnosť s projektovým tímom NP PPV a regionálnymi koordinátormi</w:t>
      </w:r>
    </w:p>
    <w:p w:rsidR="00000000" w:rsidDel="00000000" w:rsidP="00000000" w:rsidRDefault="00000000" w:rsidRPr="00000000" w14:paraId="000000DC">
      <w:pPr>
        <w:spacing w:before="8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48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805"/>
        <w:tblGridChange w:id="0">
          <w:tblGrid>
            <w:gridCol w:w="148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c0302a" w:val="clear"/>
            <w:tcMar>
              <w:top w:w="140.0" w:type="dxa"/>
              <w:left w:w="200.0" w:type="dxa"/>
              <w:bottom w:w="140.0" w:type="dxa"/>
              <w:right w:w="200.0" w:type="dxa"/>
            </w:tcMar>
          </w:tcPr>
          <w:p w:rsidR="00000000" w:rsidDel="00000000" w:rsidP="00000000" w:rsidRDefault="00000000" w:rsidRPr="00000000" w14:paraId="000000D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D3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Doklad o minimálne 2 rokoch praxe v oblasti vzdelávania dospelých / práce s mládežou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spacing w:before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color w:val="ffcccc"/>
                <w:sz w:val="22"/>
                <w:szCs w:val="22"/>
                <w:rtl w:val="0"/>
              </w:rPr>
              <w:t xml:space="preserve">Prehľad preukázateľnej praxe EDUMA, n. 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1">
      <w:pPr>
        <w:spacing w:before="10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after="60" w:before="6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EDUMA, n. o. bola registrovaná 14. 12. 2015 (číslo registrácie OVVS-105437/478/2015-NO). Od vzniku systematicky realizuje vzdelávanie dospelých – pedagogických a odborných zamestnancov škôl, pracovníkov s mládežou a odborníkov z praxe.</w:t>
      </w:r>
    </w:p>
    <w:p w:rsidR="00000000" w:rsidDel="00000000" w:rsidP="00000000" w:rsidRDefault="00000000" w:rsidRPr="00000000" w14:paraId="000000E3">
      <w:pPr>
        <w:spacing w:before="6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Bdr>
          <w:bottom w:color="c0302a" w:space="0" w:sz="4" w:val="single"/>
        </w:pBdr>
        <w:spacing w:after="80" w:before="24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c0302a"/>
          <w:sz w:val="22"/>
          <w:szCs w:val="22"/>
          <w:rtl w:val="0"/>
        </w:rPr>
        <w:t xml:space="preserve">Preukázateľná prax (výber kľúčových aktivít za posledné roky)</w:t>
      </w:r>
      <w:r w:rsidDel="00000000" w:rsidR="00000000" w:rsidRPr="00000000">
        <w:rPr>
          <w:rtl w:val="0"/>
        </w:rPr>
      </w:r>
    </w:p>
    <w:tbl>
      <w:tblPr>
        <w:tblStyle w:val="Table9"/>
        <w:tblW w:w="147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00"/>
        <w:gridCol w:w="5625"/>
        <w:gridCol w:w="7905"/>
        <w:tblGridChange w:id="0">
          <w:tblGrid>
            <w:gridCol w:w="1200"/>
            <w:gridCol w:w="5625"/>
            <w:gridCol w:w="790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c0302a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Obdobie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c0302a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Aktivita / program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c0302a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Počet účastníkov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2017 – 2025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Akreditovaný vzdelávací program 4vé akadémia vnímavosti (AKPSM/0071/2021/4/003) – vzdelávanie pracovníkov s mládežou a pedagógov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320 absolventov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2025/2026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Aktualizačné vzdelávanie PZ podľa § 57 zák. č. 138/2019 Z. z.: Desegregácia, inklúzia a rovnosť príležitostí v školskej praxi (ZŠ Prešov, online synchrónna forma)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70 PZ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2024 – 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Workshopy a vzdelávania k EDUMA kartám na pôde 36 škôl a školských zariadení naprieč SR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cca 480 pedagógov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2024 – 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Projektové dni – storytelling, rozvoj empatie, prevencia šikany na 41 školách a zariadeniach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cca 1 200 žiakov a pedagógov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2025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Dvojdňové prezenčné vzdelávanie PZ  a OZ – vnímavé kritické myslenie, práca s informáciami; overovanie v praxi na 5  školách s priamym zapojením žiakov ako peerov 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14 učiteliek a 37 žiakov-peer lektorov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2024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Vzdelávanie učiteľov a overovanie metodík na 14 školách naprieč SR 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67 učiteľov, 758 žiakov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2022 – 2024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Erasmus+ Storytelling for Europe – overovanie metodík na 17 školách v 4 krajinách (SK, CZ, IR, ES)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318 žiakov, 17 škôl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priebežne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Pravidelné mesačné online webináre k využívaniu obrazových techník (EDUMA karty) pre PZ a OZ z celého Slovenska (24 webinárov v rokoch 2024-2026)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desiatky účastníkov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0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2015 – doteraz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0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Spolupráca s min. 117 inštitúciami; celkovo viac ako 3 000 PZ/OZ sa zúčastnilo vzdelávacích aktivít EDUMA, n.o.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0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3 000+ PZ/OZ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3">
      <w:pPr>
        <w:spacing w:before="8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0"/>
        <w:tblW w:w="150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000"/>
        <w:tblGridChange w:id="0">
          <w:tblGrid>
            <w:gridCol w:w="150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c0302a" w:val="clear"/>
            <w:tcMar>
              <w:top w:w="140.0" w:type="dxa"/>
              <w:left w:w="200.0" w:type="dxa"/>
              <w:bottom w:w="140.0" w:type="dxa"/>
              <w:right w:w="200.0" w:type="dxa"/>
            </w:tcMar>
          </w:tcPr>
          <w:p w:rsidR="00000000" w:rsidDel="00000000" w:rsidP="00000000" w:rsidRDefault="00000000" w:rsidRPr="00000000" w14:paraId="0000010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D4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Referencie z min. 2 projektov vzdelávania za posledných 5 rokov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spacing w:before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color w:val="ffcccc"/>
                <w:sz w:val="22"/>
                <w:szCs w:val="22"/>
                <w:rtl w:val="0"/>
              </w:rPr>
              <w:t xml:space="preserve">Podmienka: aspoň 1 projekt musí byť realizovaný prezenčne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8">
      <w:pPr>
        <w:spacing w:before="10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after="60" w:before="6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EDUMA, n. o. predkladá referencie z nasledujúcich dvoch projektov vzdelávania, ktoré spĺňajú podmienky stanovené v bode 7 Prílohy č. 1 k Výzve.</w:t>
      </w:r>
    </w:p>
    <w:p w:rsidR="00000000" w:rsidDel="00000000" w:rsidP="00000000" w:rsidRDefault="00000000" w:rsidRPr="00000000" w14:paraId="0000010A">
      <w:pPr>
        <w:spacing w:before="8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pBdr>
          <w:bottom w:color="c0302a" w:space="0" w:sz="4" w:val="single"/>
        </w:pBdr>
        <w:spacing w:after="80" w:before="24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c0302a"/>
          <w:sz w:val="22"/>
          <w:szCs w:val="22"/>
          <w:rtl w:val="0"/>
        </w:rPr>
        <w:t xml:space="preserve">Referencia č. 1 – Akreditovaný vzdelávací program 4vé akadémia vnímavosti (PREZENČNE)</w:t>
      </w:r>
      <w:r w:rsidDel="00000000" w:rsidR="00000000" w:rsidRPr="00000000">
        <w:rPr>
          <w:rtl w:val="0"/>
        </w:rPr>
      </w:r>
    </w:p>
    <w:tbl>
      <w:tblPr>
        <w:tblStyle w:val="Table11"/>
        <w:tblW w:w="149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5"/>
        <w:gridCol w:w="12180"/>
        <w:tblGridChange w:id="0">
          <w:tblGrid>
            <w:gridCol w:w="2805"/>
            <w:gridCol w:w="121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0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Názov projektu / programu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0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4vé akadémia vnímavosti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0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Typ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0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Akreditovaný vzdelávací program v oblasti práce s mládežou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Číslo akreditácie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AKPSM/0071/2021/4/003 (platný do 28. 1. 2027)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Realizátor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EDUMA, n. o.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Cieľová skupina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Pedagogickí a odborní zamestnanci škôl, pracovníci s mládežou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Forma realizácie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PREZENČNE (dlhodobý program, modulová štruktúra, prax účastníkov v školách)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Obdobie realizácie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9">
            <w:pPr>
              <w:rPr>
                <w:rFonts w:ascii="Times New Roman" w:cs="Times New Roman" w:eastAsia="Times New Roman" w:hAnsi="Times New Roman"/>
                <w:vertAlign w:val="subscript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2017 – 2025 (priebežne, viacero skupín, prvá akreditácia v rokoch 2017-2022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Počet absolventov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320 účastníkov (úspešne ukončili záverečnou obhajobou správy z praxe)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Rozsah programu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 moduly: Cez skúsenosť k poznaniu / Cez príbehy k spoločenskej zodpovednosti / Cez storytelling k inklúzii / Cez inkluzívny prístup k rozvoju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Obsahové zameranie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Inklúzia, desegregácia, rozvoj vnímavosti, práca s príbehom, rovnosť príležitostí, rozvoj kompetencií PZ a pracovníkov s mládežou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2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Doklady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2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Potvrdenie o akreditácii (scan_potvrdenie_o_akreditacii_Eduma.pdf), prezenčné listiny, záverečné správy z praxe (320 ks, dostupné na vyžiadanie)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2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Externé hodnotenie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2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Spätná väzba: priemer spokojnosti účastníkov na stupnici 1–7 blízky maxime; odporúčanie od prof. pracovísk: UMB Katarína Kurčíková (odporucanie_feedbackUMB_Kurcikova.pdf)</w:t>
            </w:r>
          </w:p>
        </w:tc>
      </w:tr>
    </w:tbl>
    <w:p w:rsidR="00000000" w:rsidDel="00000000" w:rsidP="00000000" w:rsidRDefault="00000000" w:rsidRPr="00000000" w14:paraId="00000124">
      <w:pPr>
        <w:spacing w:before="8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pBdr>
          <w:bottom w:color="c0302a" w:space="0" w:sz="4" w:val="single"/>
        </w:pBdr>
        <w:spacing w:after="80" w:before="24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c0302a"/>
          <w:sz w:val="22"/>
          <w:szCs w:val="22"/>
          <w:rtl w:val="0"/>
        </w:rPr>
        <w:t xml:space="preserve">Referencia č. 2 – realizované dlhodobé vzdelávacie projekty v rokoch 2022 - 2026</w:t>
      </w:r>
      <w:r w:rsidDel="00000000" w:rsidR="00000000" w:rsidRPr="00000000">
        <w:rPr>
          <w:rtl w:val="0"/>
        </w:rPr>
      </w:r>
    </w:p>
    <w:tbl>
      <w:tblPr>
        <w:tblStyle w:val="Table12"/>
        <w:tblW w:w="149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5"/>
        <w:gridCol w:w="12165"/>
        <w:tblGridChange w:id="0">
          <w:tblGrid>
            <w:gridCol w:w="2805"/>
            <w:gridCol w:w="1216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2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Názov projektu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2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Storytelling for Europe</w:t>
            </w:r>
          </w:p>
          <w:p w:rsidR="00000000" w:rsidDel="00000000" w:rsidP="00000000" w:rsidRDefault="00000000" w:rsidRPr="00000000" w14:paraId="0000012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HOPES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2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Realizátor / koordinátor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2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EDUMA, n. o. (hlavný koordinátor)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2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Partneri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2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 medzinárodných organizácií</w:t>
            </w:r>
          </w:p>
          <w:p w:rsidR="00000000" w:rsidDel="00000000" w:rsidP="00000000" w:rsidRDefault="00000000" w:rsidRPr="00000000" w14:paraId="0000012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17 škôl na Slovensku </w:t>
            </w:r>
          </w:p>
          <w:p w:rsidR="00000000" w:rsidDel="00000000" w:rsidP="00000000" w:rsidRDefault="00000000" w:rsidRPr="00000000" w14:paraId="0000012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 Diagnostické centrá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2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Forma realizácie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PREZENČNE aj online – workshopy na školách, tréningy pre pedagógov, testovanie metodík v triedach, testovanie inovatívnych prístupov v práci s náročnými skupinami žiakov a detí (poruchy správania, sociálne vylúčenie, záškoláctvo)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Obdobie realizácie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2022 – 2024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Rozsah / dopad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17 škôl, 318 žiakov (ZŠ, SŠ, jazykové školy)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Obsahové zameranie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Storytelling ako nástroj rozvoja kompetencií žiakov a pedagógov, inklúzia, kritické myslenie, sociálno-emocionálne vzdelávanie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Kvantitatívne výsledky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84,7 % žiakov vníma prácu s príbehmi ako prínosnú; 76,5 % uviedlo pozitívny vplyv na atmosféru v triede; 100 % učiteľov by odporučilo metodiku kolegom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Doklady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Záverečná správa z projektu Erasmus+, správa z mapovania dopadu (Storytelling pre Europu_dopad inovacii.pdf), konferencia 2024 – 103 účastníkov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Externá evaluácia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Kapitola z vedeckej monografie Lenky Sokolovej (ISBN 978-80-223-4601-6) – externé vedecké potvrdenie prínosu Online živej knižnice a storytellingových metodík EDUMA pre vzdelávanie budúcich učiteľov (Eduma_priloha_kapitola_z_knihy_Sokolova.pdf)</w:t>
            </w:r>
          </w:p>
        </w:tc>
      </w:tr>
    </w:tbl>
    <w:p w:rsidR="00000000" w:rsidDel="00000000" w:rsidP="00000000" w:rsidRDefault="00000000" w:rsidRPr="00000000" w14:paraId="0000013D">
      <w:pPr>
        <w:widowControl w:val="0"/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widowControl w:val="0"/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pBdr>
          <w:bottom w:color="c0302a" w:space="0" w:sz="4" w:val="single"/>
        </w:pBdr>
        <w:spacing w:after="80" w:before="24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c0302a"/>
          <w:sz w:val="22"/>
          <w:szCs w:val="22"/>
          <w:rtl w:val="0"/>
        </w:rPr>
        <w:t xml:space="preserve">Realizácia  neakreditovaných vzdelávaní v téme desegregácie pre PZ a OZ (ZŠ ČSA Prešov)</w:t>
      </w:r>
      <w:r w:rsidDel="00000000" w:rsidR="00000000" w:rsidRPr="00000000">
        <w:rPr>
          <w:rtl w:val="0"/>
        </w:rPr>
      </w:r>
    </w:p>
    <w:tbl>
      <w:tblPr>
        <w:tblStyle w:val="Table13"/>
        <w:tblW w:w="150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5"/>
        <w:gridCol w:w="12195"/>
        <w:tblGridChange w:id="0">
          <w:tblGrid>
            <w:gridCol w:w="2805"/>
            <w:gridCol w:w="121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Názov vzdelávania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1">
            <w:pPr>
              <w:spacing w:after="40" w:before="120"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Desegregácia, inklúzia a rovnosť príležitostí v školskej praxi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(aktualizačné vzdelávanie)</w:t>
            </w:r>
          </w:p>
          <w:p w:rsidR="00000000" w:rsidDel="00000000" w:rsidP="00000000" w:rsidRDefault="00000000" w:rsidRPr="00000000" w14:paraId="00000142">
            <w:pPr>
              <w:spacing w:after="40" w:before="120"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Inovatívny prístup k deťom v špeciálnych výchovných zariadeniach a ich rodinám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(trojdňové vzdelávania)</w:t>
            </w:r>
          </w:p>
          <w:p w:rsidR="00000000" w:rsidDel="00000000" w:rsidP="00000000" w:rsidRDefault="00000000" w:rsidRPr="00000000" w14:paraId="00000143">
            <w:pPr>
              <w:spacing w:after="40" w:before="120"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Podpora porozumenia rodinám žiakov z marginalizovaných rómskych komunít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(celodenné workshopy)</w:t>
            </w:r>
          </w:p>
          <w:p w:rsidR="00000000" w:rsidDel="00000000" w:rsidP="00000000" w:rsidRDefault="00000000" w:rsidRPr="00000000" w14:paraId="00000144">
            <w:pPr>
              <w:spacing w:after="40" w:before="120"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Cesta k vnímavému kritickému mysleniu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(séria vzdelávaní pre učiteľov a skupiny žiakov)</w:t>
            </w:r>
          </w:p>
          <w:p w:rsidR="00000000" w:rsidDel="00000000" w:rsidP="00000000" w:rsidRDefault="00000000" w:rsidRPr="00000000" w14:paraId="0000014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Realizátor / koordinátor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EDUMA, n. o.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Forma realizácie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online a prezenčne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Obdobie realizácie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2024-2026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Rozsah / dopad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172 absolventov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Obsahové zameranie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F">
            <w:pPr>
              <w:pStyle w:val="Heading3"/>
              <w:spacing w:after="80" w:before="280" w:line="276" w:lineRule="auto"/>
              <w:rPr>
                <w:sz w:val="22"/>
                <w:szCs w:val="22"/>
              </w:rPr>
            </w:pPr>
            <w:bookmarkStart w:colFirst="0" w:colLast="0" w:name="_heading=h.liez9jpmaurg" w:id="0"/>
            <w:bookmarkEnd w:id="0"/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analýza konceptov a vizualizácia hodnôt, rozlišovanie medzi legitímnou podporou žiakov a segregujúcimi praktikami, fenomén vylúčenia a procesná zmena v školskom prostredí, storytelling ako nástroj porozumenia dôsledkom systémových nastavení, identifikácia bodov zmeny v školskej praxi,posun od integračných k inkluzívnym prístupom, inkluzívna prax a spolupráca s rodinou, špecifiká práce s deťmi z inokultúrneho, inojazyčného, inopodnetného,menejpodnetného, sociálne a ekonomicky znevýhodneného prostredia, využitie konceptu HOPES na sebarozvoj a sebavyjadrenie detí z vylúčených prostredí, porozumenie prežívaniu žiakov a ich rodín z vylúčeného prostredia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5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Kvantitatívne výsledky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5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84,7 % žiakov vníma prácu s príbehmi ako prínosnú; 76,5 % uviedlo pozitívny vplyv na atmosféru v triede; 100 % učiteľov by odporučilo vzdelávanie kolegom, 100% účastníkov považuje vzdelávanie cez virtuálnu realitu za nadčasové a užitočné, 98% účastníkov by chcelo pokračovať vo vzdelávaní v ďalších súvisiacich témach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5f5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5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Doklady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5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Záverečné správy zo vzdelávaní, správa z mapovania dopadu vzdelávaní a nástrojov</w:t>
            </w:r>
          </w:p>
        </w:tc>
      </w:tr>
    </w:tbl>
    <w:p w:rsidR="00000000" w:rsidDel="00000000" w:rsidP="00000000" w:rsidRDefault="00000000" w:rsidRPr="00000000" w14:paraId="00000154">
      <w:pPr>
        <w:widowControl w:val="0"/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1907" w:w="16840" w:orient="landscape"/>
      <w:pgMar w:bottom="700" w:top="700" w:left="600" w:right="6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thH0LYdwVKvSmD4SKlqBllUQ7A==">CgMxLjAyDmgubGllejlqcG1hdXJnOAByITFLaU0wSUtPRkZtVWdBc3F4Vmg0QWRzbG9HLVpYOUJoWg==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