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8C2D" w14:textId="28E91F8B" w:rsidR="00094565" w:rsidRDefault="00807898" w:rsidP="008212EF">
      <w:pPr>
        <w:pStyle w:val="Title"/>
        <w:rPr>
          <w:rFonts w:ascii="Cambria" w:eastAsiaTheme="minorHAnsi" w:hAnsi="Cambria" w:cstheme="minorBidi"/>
          <w:sz w:val="28"/>
          <w:szCs w:val="28"/>
          <w:lang w:eastAsia="en-US"/>
        </w:rPr>
      </w:pPr>
      <w:bookmarkStart w:id="0" w:name="_Hlk8811525"/>
      <w:r w:rsidRPr="00CF5B40">
        <w:rPr>
          <w:rFonts w:ascii="Cambria" w:eastAsiaTheme="minorHAnsi" w:hAnsi="Cambria" w:cstheme="minorBidi"/>
          <w:sz w:val="28"/>
          <w:szCs w:val="28"/>
          <w:lang w:eastAsia="en-US"/>
        </w:rPr>
        <w:t>Zmluv</w:t>
      </w:r>
      <w:r w:rsidR="00C171A8" w:rsidRPr="00CF5B40">
        <w:rPr>
          <w:rFonts w:ascii="Cambria" w:eastAsiaTheme="minorHAnsi" w:hAnsi="Cambria" w:cstheme="minorBidi"/>
          <w:sz w:val="28"/>
          <w:szCs w:val="28"/>
          <w:lang w:eastAsia="en-US"/>
        </w:rPr>
        <w:t xml:space="preserve">a </w:t>
      </w:r>
      <w:r w:rsidR="00FE15DF" w:rsidRPr="00CF5B40">
        <w:rPr>
          <w:rFonts w:ascii="Cambria" w:eastAsiaTheme="minorHAnsi" w:hAnsi="Cambria" w:cstheme="minorBidi"/>
          <w:sz w:val="28"/>
          <w:szCs w:val="28"/>
          <w:lang w:eastAsia="en-US"/>
        </w:rPr>
        <w:t xml:space="preserve">na </w:t>
      </w:r>
      <w:r w:rsidR="00F52580">
        <w:rPr>
          <w:rFonts w:ascii="Cambria" w:eastAsiaTheme="minorHAnsi" w:hAnsi="Cambria" w:cstheme="minorBidi"/>
          <w:sz w:val="28"/>
          <w:szCs w:val="28"/>
          <w:lang w:eastAsia="en-US"/>
        </w:rPr>
        <w:t>realizáciu</w:t>
      </w:r>
      <w:r w:rsidR="00915807">
        <w:rPr>
          <w:rFonts w:ascii="Cambria" w:eastAsiaTheme="minorHAnsi" w:hAnsi="Cambria" w:cstheme="minorBidi"/>
          <w:sz w:val="28"/>
          <w:szCs w:val="28"/>
          <w:lang w:eastAsia="en-US"/>
        </w:rPr>
        <w:t xml:space="preserve"> </w:t>
      </w:r>
      <w:r w:rsidR="00915807" w:rsidRPr="00915807">
        <w:rPr>
          <w:rFonts w:ascii="Cambria" w:eastAsiaTheme="minorHAnsi" w:hAnsi="Cambria" w:cstheme="minorBidi"/>
          <w:sz w:val="28"/>
          <w:szCs w:val="28"/>
          <w:lang w:eastAsia="en-US"/>
        </w:rPr>
        <w:t>stabilizáci</w:t>
      </w:r>
      <w:r w:rsidR="00915807">
        <w:rPr>
          <w:rFonts w:ascii="Cambria" w:eastAsiaTheme="minorHAnsi" w:hAnsi="Cambria" w:cstheme="minorBidi"/>
          <w:sz w:val="28"/>
          <w:szCs w:val="28"/>
          <w:lang w:eastAsia="en-US"/>
        </w:rPr>
        <w:t>e</w:t>
      </w:r>
      <w:r w:rsidR="00915807" w:rsidRPr="00915807">
        <w:rPr>
          <w:rFonts w:ascii="Cambria" w:eastAsiaTheme="minorHAnsi" w:hAnsi="Cambria" w:cstheme="minorBidi"/>
          <w:sz w:val="28"/>
          <w:szCs w:val="28"/>
          <w:lang w:eastAsia="en-US"/>
        </w:rPr>
        <w:t xml:space="preserve"> a</w:t>
      </w:r>
      <w:r w:rsidR="00F52580">
        <w:rPr>
          <w:rFonts w:ascii="Cambria" w:eastAsiaTheme="minorHAnsi" w:hAnsi="Cambria" w:cstheme="minorBidi"/>
          <w:sz w:val="28"/>
          <w:szCs w:val="28"/>
          <w:lang w:eastAsia="en-US"/>
        </w:rPr>
        <w:t> </w:t>
      </w:r>
      <w:r w:rsidR="00915807" w:rsidRPr="00915807">
        <w:rPr>
          <w:rFonts w:ascii="Cambria" w:eastAsiaTheme="minorHAnsi" w:hAnsi="Cambria" w:cstheme="minorBidi"/>
          <w:sz w:val="28"/>
          <w:szCs w:val="28"/>
          <w:lang w:eastAsia="en-US"/>
        </w:rPr>
        <w:t>optimalizáci</w:t>
      </w:r>
      <w:r w:rsidR="00915807">
        <w:rPr>
          <w:rFonts w:ascii="Cambria" w:eastAsiaTheme="minorHAnsi" w:hAnsi="Cambria" w:cstheme="minorBidi"/>
          <w:sz w:val="28"/>
          <w:szCs w:val="28"/>
          <w:lang w:eastAsia="en-US"/>
        </w:rPr>
        <w:t>e</w:t>
      </w:r>
      <w:r w:rsidR="00F52580">
        <w:rPr>
          <w:rFonts w:ascii="Cambria" w:eastAsiaTheme="minorHAnsi" w:hAnsi="Cambria" w:cstheme="minorBidi"/>
          <w:sz w:val="28"/>
          <w:szCs w:val="28"/>
          <w:lang w:eastAsia="en-US"/>
        </w:rPr>
        <w:br/>
      </w:r>
      <w:r w:rsidR="00915807" w:rsidRPr="00915807">
        <w:rPr>
          <w:rFonts w:ascii="Cambria" w:eastAsiaTheme="minorHAnsi" w:hAnsi="Cambria" w:cstheme="minorBidi"/>
          <w:sz w:val="28"/>
          <w:szCs w:val="28"/>
          <w:lang w:eastAsia="en-US"/>
        </w:rPr>
        <w:t xml:space="preserve"> </w:t>
      </w:r>
      <w:r w:rsidR="007B2DD7">
        <w:rPr>
          <w:rFonts w:ascii="Cambria" w:eastAsiaTheme="minorHAnsi" w:hAnsi="Cambria" w:cstheme="minorBidi"/>
          <w:sz w:val="28"/>
          <w:szCs w:val="28"/>
          <w:lang w:eastAsia="en-US"/>
        </w:rPr>
        <w:t xml:space="preserve">informačného systému </w:t>
      </w:r>
      <w:r w:rsidR="00915807" w:rsidRPr="00915807">
        <w:rPr>
          <w:rFonts w:ascii="Cambria" w:eastAsiaTheme="minorHAnsi" w:hAnsi="Cambria" w:cstheme="minorBidi"/>
          <w:sz w:val="28"/>
          <w:szCs w:val="28"/>
          <w:lang w:eastAsia="en-US"/>
        </w:rPr>
        <w:t>Centrálna správa identít</w:t>
      </w:r>
      <w:r w:rsidR="00CD27F1">
        <w:rPr>
          <w:rFonts w:ascii="Cambria" w:eastAsiaTheme="minorHAnsi" w:hAnsi="Cambria" w:cstheme="minorBidi"/>
          <w:sz w:val="28"/>
          <w:szCs w:val="28"/>
          <w:lang w:eastAsia="en-US"/>
        </w:rPr>
        <w:t xml:space="preserve"> </w:t>
      </w:r>
    </w:p>
    <w:p w14:paraId="22CE76F3" w14:textId="12D1534B" w:rsidR="00351FE9" w:rsidRPr="00CF5B40" w:rsidRDefault="00DF449E" w:rsidP="008212EF">
      <w:pPr>
        <w:pStyle w:val="Title"/>
        <w:rPr>
          <w:rFonts w:ascii="Cambria" w:hAnsi="Cambria"/>
          <w:sz w:val="28"/>
          <w:szCs w:val="28"/>
        </w:rPr>
      </w:pPr>
      <w:r w:rsidRPr="00CF5B40">
        <w:rPr>
          <w:rFonts w:ascii="Cambria" w:hAnsi="Cambria"/>
          <w:sz w:val="28"/>
          <w:szCs w:val="28"/>
        </w:rPr>
        <w:t xml:space="preserve">č. </w:t>
      </w:r>
      <w:bookmarkEnd w:id="0"/>
      <w:r w:rsidR="00094565" w:rsidRPr="00094565">
        <w:rPr>
          <w:rFonts w:ascii="Cambria" w:hAnsi="Cambria"/>
          <w:sz w:val="28"/>
          <w:szCs w:val="28"/>
        </w:rPr>
        <w:t>C-NBS1-000-120-795</w:t>
      </w:r>
    </w:p>
    <w:p w14:paraId="1097B0DE" w14:textId="77777777" w:rsidR="0087789E" w:rsidRDefault="00B67263" w:rsidP="008212EF">
      <w:pPr>
        <w:spacing w:after="0" w:line="240" w:lineRule="auto"/>
        <w:jc w:val="center"/>
        <w:rPr>
          <w:rFonts w:ascii="Cambria" w:hAnsi="Cambria"/>
          <w:i/>
          <w:iCs/>
          <w:color w:val="000000"/>
        </w:rPr>
      </w:pPr>
      <w:r w:rsidRPr="00CF5B40">
        <w:rPr>
          <w:rFonts w:ascii="Cambria" w:hAnsi="Cambria"/>
          <w:i/>
          <w:iCs/>
          <w:color w:val="000000"/>
        </w:rPr>
        <w:t>podľa § 536 až 565 zákona č. 513/1991 Zb. Obchodný zákonník v znení neskorších predpisov</w:t>
      </w:r>
      <w:r w:rsidR="002A5DF1" w:rsidRPr="00CF5B40">
        <w:rPr>
          <w:rFonts w:ascii="Cambria" w:hAnsi="Cambria"/>
          <w:i/>
          <w:iCs/>
          <w:color w:val="000000"/>
        </w:rPr>
        <w:t xml:space="preserve"> </w:t>
      </w:r>
    </w:p>
    <w:p w14:paraId="15179CC5" w14:textId="646925CA" w:rsidR="00EA4AAA" w:rsidRPr="00CF5B40" w:rsidRDefault="002A5DF1" w:rsidP="008212EF">
      <w:pPr>
        <w:spacing w:after="0" w:line="240" w:lineRule="auto"/>
        <w:jc w:val="center"/>
        <w:rPr>
          <w:rFonts w:ascii="Cambria" w:hAnsi="Cambria"/>
        </w:rPr>
      </w:pPr>
      <w:r w:rsidRPr="00CF5B40">
        <w:rPr>
          <w:rFonts w:ascii="Cambria" w:hAnsi="Cambria"/>
          <w:i/>
          <w:iCs/>
          <w:color w:val="000000"/>
        </w:rPr>
        <w:t>a podľa §</w:t>
      </w:r>
      <w:r w:rsidR="0087789E">
        <w:rPr>
          <w:rFonts w:ascii="Cambria" w:hAnsi="Cambria"/>
          <w:i/>
          <w:iCs/>
          <w:color w:val="000000"/>
        </w:rPr>
        <w:t xml:space="preserve"> </w:t>
      </w:r>
      <w:r w:rsidRPr="00CF5B40">
        <w:rPr>
          <w:rFonts w:ascii="Cambria" w:hAnsi="Cambria"/>
          <w:i/>
          <w:iCs/>
          <w:color w:val="000000"/>
        </w:rPr>
        <w:t>269 ods. 2 Obchodného zákonníka</w:t>
      </w:r>
    </w:p>
    <w:p w14:paraId="3DB0AB2D" w14:textId="3C03E754" w:rsidR="00DF449E" w:rsidRPr="00CF5B40" w:rsidRDefault="00DF449E" w:rsidP="008212EF">
      <w:pPr>
        <w:spacing w:after="0" w:line="240" w:lineRule="auto"/>
        <w:jc w:val="center"/>
        <w:rPr>
          <w:rFonts w:ascii="Cambria" w:hAnsi="Cambria"/>
        </w:rPr>
      </w:pPr>
      <w:r w:rsidRPr="00CF5B40">
        <w:rPr>
          <w:rFonts w:ascii="Cambria" w:hAnsi="Cambria"/>
        </w:rPr>
        <w:t>(ďalej len „</w:t>
      </w:r>
      <w:r w:rsidR="00807898" w:rsidRPr="00CF5B40">
        <w:rPr>
          <w:rFonts w:ascii="Cambria" w:hAnsi="Cambria"/>
        </w:rPr>
        <w:t>Zmluv</w:t>
      </w:r>
      <w:r w:rsidRPr="00CF5B40">
        <w:rPr>
          <w:rFonts w:ascii="Cambria" w:hAnsi="Cambria"/>
        </w:rPr>
        <w:t>a“)</w:t>
      </w:r>
    </w:p>
    <w:p w14:paraId="09CF700A" w14:textId="77777777" w:rsidR="0066385C" w:rsidRPr="00CF5B40" w:rsidRDefault="0066385C" w:rsidP="008212EF">
      <w:pPr>
        <w:pStyle w:val="Default"/>
        <w:rPr>
          <w:rFonts w:ascii="Cambria" w:hAnsi="Cambria"/>
          <w:sz w:val="22"/>
          <w:szCs w:val="22"/>
        </w:rPr>
      </w:pPr>
    </w:p>
    <w:p w14:paraId="38359885" w14:textId="06906A87" w:rsidR="00DF449E" w:rsidRPr="00CF5B40" w:rsidRDefault="00807898" w:rsidP="00470B64">
      <w:pPr>
        <w:pStyle w:val="Heading6"/>
        <w:numPr>
          <w:ilvl w:val="0"/>
          <w:numId w:val="0"/>
        </w:numPr>
        <w:spacing w:after="0"/>
        <w:ind w:left="3600" w:firstLine="511"/>
        <w:jc w:val="left"/>
        <w:rPr>
          <w:rFonts w:ascii="Cambria" w:hAnsi="Cambria"/>
          <w:b/>
          <w:bCs/>
          <w:caps/>
          <w:sz w:val="22"/>
          <w:szCs w:val="22"/>
        </w:rPr>
      </w:pPr>
      <w:r w:rsidRPr="00CF5B40">
        <w:rPr>
          <w:rFonts w:ascii="Cambria" w:hAnsi="Cambria"/>
          <w:b/>
          <w:bCs/>
          <w:caps/>
          <w:sz w:val="22"/>
          <w:szCs w:val="22"/>
        </w:rPr>
        <w:t>Zmluv</w:t>
      </w:r>
      <w:r w:rsidR="00DF449E" w:rsidRPr="00CF5B40">
        <w:rPr>
          <w:rFonts w:ascii="Cambria" w:hAnsi="Cambria"/>
          <w:b/>
          <w:bCs/>
          <w:caps/>
          <w:sz w:val="22"/>
          <w:szCs w:val="22"/>
        </w:rPr>
        <w:t>né strany</w:t>
      </w:r>
    </w:p>
    <w:p w14:paraId="7B28F404" w14:textId="65023FA1" w:rsidR="00DF449E" w:rsidRPr="00CF5B40" w:rsidRDefault="00DF449E" w:rsidP="008212EF">
      <w:pPr>
        <w:spacing w:after="0" w:line="240" w:lineRule="auto"/>
        <w:jc w:val="both"/>
        <w:rPr>
          <w:rFonts w:ascii="Cambria" w:hAnsi="Cambria"/>
          <w:b/>
        </w:rPr>
      </w:pPr>
      <w:bookmarkStart w:id="1" w:name="_Hlk58486356"/>
      <w:r w:rsidRPr="00CF5B40">
        <w:rPr>
          <w:rFonts w:ascii="Cambria" w:hAnsi="Cambria"/>
          <w:b/>
        </w:rPr>
        <w:t>Objednávateľ:</w:t>
      </w:r>
    </w:p>
    <w:p w14:paraId="6D262527" w14:textId="739C2905" w:rsidR="00DF449E" w:rsidRPr="00CF5B40" w:rsidRDefault="00DF449E" w:rsidP="008212EF">
      <w:pPr>
        <w:spacing w:after="0" w:line="240" w:lineRule="auto"/>
        <w:jc w:val="both"/>
        <w:rPr>
          <w:rFonts w:ascii="Cambria" w:hAnsi="Cambria"/>
          <w:u w:val="single"/>
        </w:rPr>
      </w:pPr>
      <w:r w:rsidRPr="00CF5B40">
        <w:rPr>
          <w:rFonts w:ascii="Cambria" w:hAnsi="Cambria"/>
        </w:rPr>
        <w:t>Názov</w:t>
      </w:r>
      <w:r w:rsidRPr="00CF5B40">
        <w:rPr>
          <w:rFonts w:ascii="Cambria" w:hAnsi="Cambria"/>
          <w:b/>
        </w:rPr>
        <w:t>:</w:t>
      </w:r>
      <w:r w:rsidRPr="00CF5B40">
        <w:rPr>
          <w:rFonts w:ascii="Cambria" w:hAnsi="Cambria"/>
          <w:b/>
        </w:rPr>
        <w:tab/>
      </w:r>
      <w:r w:rsidRPr="00CF5B40">
        <w:rPr>
          <w:rFonts w:ascii="Cambria" w:hAnsi="Cambria"/>
          <w:b/>
        </w:rPr>
        <w:tab/>
      </w:r>
      <w:r w:rsidRPr="00CF5B40">
        <w:rPr>
          <w:rFonts w:ascii="Cambria" w:hAnsi="Cambria"/>
          <w:b/>
        </w:rPr>
        <w:tab/>
      </w:r>
      <w:r w:rsidR="00A454ED" w:rsidRPr="00CF5B40">
        <w:rPr>
          <w:rFonts w:ascii="Cambria" w:hAnsi="Cambria"/>
          <w:b/>
        </w:rPr>
        <w:tab/>
      </w:r>
      <w:r w:rsidR="00E76C52" w:rsidRPr="00CF5B40">
        <w:rPr>
          <w:rFonts w:ascii="Cambria" w:hAnsi="Cambria"/>
        </w:rPr>
        <w:t>Národná banka Slovenska</w:t>
      </w:r>
    </w:p>
    <w:p w14:paraId="6B6C31FE" w14:textId="4F59EFAB" w:rsidR="00DF449E" w:rsidRPr="00CF5B40" w:rsidRDefault="00DF449E" w:rsidP="008212EF">
      <w:pPr>
        <w:spacing w:after="0" w:line="240" w:lineRule="auto"/>
        <w:ind w:left="1416" w:hanging="1416"/>
        <w:jc w:val="both"/>
        <w:rPr>
          <w:rFonts w:ascii="Cambria" w:hAnsi="Cambria"/>
        </w:rPr>
      </w:pPr>
      <w:r w:rsidRPr="00CF5B40">
        <w:rPr>
          <w:rFonts w:ascii="Cambria" w:hAnsi="Cambria"/>
        </w:rPr>
        <w:t>Sídlo:</w:t>
      </w:r>
      <w:r w:rsidRPr="00CF5B40">
        <w:rPr>
          <w:rFonts w:ascii="Cambria" w:hAnsi="Cambria"/>
        </w:rPr>
        <w:tab/>
      </w:r>
      <w:r w:rsidRPr="00CF5B40">
        <w:rPr>
          <w:rFonts w:ascii="Cambria" w:hAnsi="Cambria"/>
        </w:rPr>
        <w:tab/>
      </w:r>
      <w:r w:rsidR="00A454ED" w:rsidRPr="00CF5B40">
        <w:rPr>
          <w:rFonts w:ascii="Cambria" w:hAnsi="Cambria"/>
        </w:rPr>
        <w:tab/>
      </w:r>
      <w:r w:rsidRPr="00CF5B40">
        <w:rPr>
          <w:rFonts w:ascii="Cambria" w:hAnsi="Cambria"/>
        </w:rPr>
        <w:t xml:space="preserve">Imricha </w:t>
      </w:r>
      <w:proofErr w:type="spellStart"/>
      <w:r w:rsidRPr="00CF5B40">
        <w:rPr>
          <w:rFonts w:ascii="Cambria" w:hAnsi="Cambria"/>
        </w:rPr>
        <w:t>Karvaša</w:t>
      </w:r>
      <w:proofErr w:type="spellEnd"/>
      <w:r w:rsidRPr="00CF5B40">
        <w:rPr>
          <w:rFonts w:ascii="Cambria" w:hAnsi="Cambria"/>
        </w:rPr>
        <w:t xml:space="preserve"> 1, 813 25 Bratislava</w:t>
      </w:r>
    </w:p>
    <w:p w14:paraId="74B30933" w14:textId="4C764330" w:rsidR="00A15BB5" w:rsidRPr="00CF5B40" w:rsidRDefault="00395929" w:rsidP="008212EF">
      <w:pPr>
        <w:spacing w:after="0" w:line="240" w:lineRule="auto"/>
        <w:ind w:left="2124" w:hanging="2124"/>
        <w:rPr>
          <w:rFonts w:ascii="Cambria" w:hAnsi="Cambria"/>
          <w:color w:val="00B0F0"/>
          <w:spacing w:val="-4"/>
        </w:rPr>
      </w:pPr>
      <w:r w:rsidRPr="00CF5B40">
        <w:rPr>
          <w:rFonts w:ascii="Cambria" w:hAnsi="Cambria"/>
        </w:rPr>
        <w:t xml:space="preserve">Zastúpený: </w:t>
      </w:r>
      <w:r w:rsidRPr="00CF5B40">
        <w:rPr>
          <w:rFonts w:ascii="Cambria" w:hAnsi="Cambria"/>
        </w:rPr>
        <w:tab/>
      </w:r>
      <w:r w:rsidR="00A454ED" w:rsidRPr="00CF5B40">
        <w:rPr>
          <w:rFonts w:ascii="Cambria" w:hAnsi="Cambria"/>
        </w:rPr>
        <w:tab/>
      </w:r>
      <w:r w:rsidR="009B1972" w:rsidRPr="00CF5B40">
        <w:rPr>
          <w:rFonts w:ascii="Cambria" w:hAnsi="Cambria"/>
          <w:spacing w:val="-4"/>
        </w:rPr>
        <w:t>&lt;</w:t>
      </w:r>
      <w:r w:rsidR="009B1972" w:rsidRPr="00CF5B40">
        <w:rPr>
          <w:rFonts w:ascii="Cambria" w:hAnsi="Cambria"/>
          <w:color w:val="00B0F0"/>
          <w:spacing w:val="-4"/>
        </w:rPr>
        <w:t>vyplní verejný obstarávateľ</w:t>
      </w:r>
      <w:r w:rsidR="009B1972" w:rsidRPr="00CF5B40">
        <w:rPr>
          <w:rFonts w:ascii="Cambria" w:hAnsi="Cambria"/>
          <w:spacing w:val="-4"/>
        </w:rPr>
        <w:t>&gt;</w:t>
      </w:r>
    </w:p>
    <w:p w14:paraId="30C6BB9C" w14:textId="3162545A" w:rsidR="00DF449E" w:rsidRPr="00CF5B40" w:rsidRDefault="00DF449E" w:rsidP="008212EF">
      <w:pPr>
        <w:spacing w:after="0" w:line="240" w:lineRule="auto"/>
        <w:ind w:left="2124" w:hanging="2124"/>
        <w:rPr>
          <w:rFonts w:ascii="Cambria" w:hAnsi="Cambria"/>
        </w:rPr>
      </w:pPr>
      <w:r w:rsidRPr="00CF5B40">
        <w:rPr>
          <w:rFonts w:ascii="Cambria" w:hAnsi="Cambria"/>
        </w:rPr>
        <w:t xml:space="preserve">IČO: </w:t>
      </w:r>
      <w:r w:rsidRPr="00CF5B40">
        <w:rPr>
          <w:rFonts w:ascii="Cambria" w:hAnsi="Cambria"/>
        </w:rPr>
        <w:tab/>
      </w:r>
      <w:r w:rsidR="00A454ED" w:rsidRPr="00CF5B40">
        <w:rPr>
          <w:rFonts w:ascii="Cambria" w:hAnsi="Cambria"/>
        </w:rPr>
        <w:tab/>
      </w:r>
      <w:r w:rsidRPr="00CF5B40">
        <w:rPr>
          <w:rFonts w:ascii="Cambria" w:hAnsi="Cambria"/>
        </w:rPr>
        <w:t>30844789</w:t>
      </w:r>
    </w:p>
    <w:p w14:paraId="4D33F972" w14:textId="244ACFE6" w:rsidR="00D20F37" w:rsidRPr="00CF5B40" w:rsidRDefault="00D20F37" w:rsidP="008212EF">
      <w:pPr>
        <w:spacing w:after="0" w:line="240" w:lineRule="auto"/>
        <w:jc w:val="both"/>
        <w:rPr>
          <w:rFonts w:ascii="Cambria" w:hAnsi="Cambria"/>
        </w:rPr>
      </w:pPr>
      <w:r w:rsidRPr="00CF5B40">
        <w:rPr>
          <w:rFonts w:ascii="Cambria" w:hAnsi="Cambria"/>
        </w:rPr>
        <w:t xml:space="preserve">DIČ: </w:t>
      </w:r>
      <w:r w:rsidRPr="00CF5B40">
        <w:rPr>
          <w:rFonts w:ascii="Cambria" w:hAnsi="Cambria"/>
        </w:rPr>
        <w:tab/>
      </w:r>
      <w:r w:rsidRPr="00CF5B40">
        <w:rPr>
          <w:rFonts w:ascii="Cambria" w:hAnsi="Cambria"/>
        </w:rPr>
        <w:tab/>
      </w:r>
      <w:r w:rsidRPr="00CF5B40">
        <w:rPr>
          <w:rFonts w:ascii="Cambria" w:hAnsi="Cambria"/>
        </w:rPr>
        <w:tab/>
      </w:r>
      <w:r w:rsidR="00A454ED" w:rsidRPr="00CF5B40">
        <w:rPr>
          <w:rFonts w:ascii="Cambria" w:hAnsi="Cambria"/>
        </w:rPr>
        <w:tab/>
      </w:r>
      <w:r w:rsidRPr="00CF5B40">
        <w:rPr>
          <w:rFonts w:ascii="Cambria" w:hAnsi="Cambria"/>
        </w:rPr>
        <w:t>2020815654</w:t>
      </w:r>
    </w:p>
    <w:p w14:paraId="53181D86" w14:textId="65165DCE" w:rsidR="00DF449E" w:rsidRPr="00CF5B40" w:rsidRDefault="00DF449E" w:rsidP="008212EF">
      <w:pPr>
        <w:spacing w:after="0" w:line="240" w:lineRule="auto"/>
        <w:jc w:val="both"/>
        <w:rPr>
          <w:rFonts w:ascii="Cambria" w:hAnsi="Cambria"/>
        </w:rPr>
      </w:pPr>
      <w:r w:rsidRPr="00CF5B40">
        <w:rPr>
          <w:rFonts w:ascii="Cambria" w:hAnsi="Cambria"/>
        </w:rPr>
        <w:t xml:space="preserve">IČ DPH: </w:t>
      </w:r>
      <w:r w:rsidRPr="00CF5B40">
        <w:rPr>
          <w:rFonts w:ascii="Cambria" w:hAnsi="Cambria"/>
        </w:rPr>
        <w:tab/>
      </w:r>
      <w:r w:rsidRPr="00CF5B40">
        <w:rPr>
          <w:rFonts w:ascii="Cambria" w:hAnsi="Cambria"/>
        </w:rPr>
        <w:tab/>
      </w:r>
      <w:r w:rsidR="00A454ED" w:rsidRPr="00CF5B40">
        <w:rPr>
          <w:rFonts w:ascii="Cambria" w:hAnsi="Cambria"/>
        </w:rPr>
        <w:tab/>
      </w:r>
      <w:r w:rsidRPr="00CF5B40">
        <w:rPr>
          <w:rFonts w:ascii="Cambria" w:hAnsi="Cambria"/>
        </w:rPr>
        <w:t>SK2020815654</w:t>
      </w:r>
    </w:p>
    <w:p w14:paraId="5F316CF4" w14:textId="26198AF8" w:rsidR="00DF449E" w:rsidRPr="00CF5B40" w:rsidRDefault="00DF449E" w:rsidP="008212EF">
      <w:pPr>
        <w:spacing w:after="0" w:line="240" w:lineRule="auto"/>
        <w:jc w:val="both"/>
        <w:rPr>
          <w:rFonts w:ascii="Cambria" w:hAnsi="Cambria"/>
        </w:rPr>
      </w:pPr>
      <w:r w:rsidRPr="00CF5B40">
        <w:rPr>
          <w:rFonts w:ascii="Cambria" w:hAnsi="Cambria"/>
        </w:rPr>
        <w:t>Bankové spojenie:</w:t>
      </w:r>
      <w:r w:rsidRPr="00CF5B40">
        <w:rPr>
          <w:rFonts w:ascii="Cambria" w:hAnsi="Cambria"/>
        </w:rPr>
        <w:tab/>
      </w:r>
      <w:r w:rsidR="00A454ED" w:rsidRPr="00CF5B40">
        <w:rPr>
          <w:rFonts w:ascii="Cambria" w:hAnsi="Cambria"/>
        </w:rPr>
        <w:tab/>
      </w:r>
      <w:r w:rsidRPr="00CF5B40">
        <w:rPr>
          <w:rFonts w:ascii="Cambria" w:hAnsi="Cambria"/>
        </w:rPr>
        <w:t>Národná banka Slovenska</w:t>
      </w:r>
    </w:p>
    <w:p w14:paraId="68F2623C" w14:textId="1C17206F" w:rsidR="009B1972" w:rsidRPr="00CF5B40" w:rsidRDefault="00A32F70" w:rsidP="008212EF">
      <w:pPr>
        <w:tabs>
          <w:tab w:val="left" w:pos="567"/>
          <w:tab w:val="left" w:pos="2835"/>
          <w:tab w:val="left" w:pos="2977"/>
        </w:tabs>
        <w:kinsoku w:val="0"/>
        <w:spacing w:after="0" w:line="240" w:lineRule="auto"/>
        <w:ind w:left="2832" w:right="-22" w:hanging="2832"/>
        <w:rPr>
          <w:rFonts w:ascii="Cambria" w:hAnsi="Cambria" w:cs="Arial"/>
          <w:lang w:eastAsia="sk-SK"/>
        </w:rPr>
      </w:pPr>
      <w:r w:rsidRPr="00CF5B40">
        <w:rPr>
          <w:rFonts w:ascii="Cambria" w:hAnsi="Cambria" w:cs="Arial"/>
          <w:spacing w:val="-1"/>
          <w:lang w:eastAsia="sk-SK"/>
        </w:rPr>
        <w:t>Č.</w:t>
      </w:r>
      <w:r w:rsidRPr="00CF5B40">
        <w:rPr>
          <w:rFonts w:ascii="Cambria" w:hAnsi="Cambria" w:cs="Arial"/>
          <w:lang w:eastAsia="sk-SK"/>
        </w:rPr>
        <w:t xml:space="preserve"> </w:t>
      </w:r>
      <w:r w:rsidRPr="00CF5B40">
        <w:rPr>
          <w:rFonts w:ascii="Cambria" w:hAnsi="Cambria" w:cs="Arial"/>
          <w:spacing w:val="-1"/>
          <w:lang w:eastAsia="sk-SK"/>
        </w:rPr>
        <w:t>účtu v tvare IBAN:</w:t>
      </w:r>
      <w:r w:rsidR="00A454ED" w:rsidRPr="00CF5B40">
        <w:rPr>
          <w:rFonts w:ascii="Cambria" w:hAnsi="Cambria" w:cs="Arial"/>
          <w:spacing w:val="-1"/>
          <w:lang w:eastAsia="sk-SK"/>
        </w:rPr>
        <w:tab/>
      </w:r>
      <w:r w:rsidR="006A2BD5" w:rsidRPr="00CF5B40">
        <w:rPr>
          <w:rFonts w:ascii="Cambria" w:hAnsi="Cambria" w:cs="Arial"/>
          <w:spacing w:val="-1"/>
          <w:lang w:eastAsia="sk-SK"/>
        </w:rPr>
        <w:tab/>
      </w:r>
      <w:r w:rsidR="009B1972" w:rsidRPr="00CF5B40">
        <w:rPr>
          <w:rFonts w:ascii="Cambria" w:hAnsi="Cambria" w:cs="Arial"/>
          <w:lang w:eastAsia="sk-SK"/>
        </w:rPr>
        <w:t>SK07 0720 0000 0000 0000 1919-</w:t>
      </w:r>
      <w:r w:rsidR="009B1972" w:rsidRPr="00CF5B40">
        <w:rPr>
          <w:rFonts w:ascii="Cambria" w:hAnsi="Cambria" w:cs="Arial"/>
          <w:color w:val="00B0F0"/>
        </w:rPr>
        <w:t xml:space="preserve">platí pre domáceho </w:t>
      </w:r>
      <w:r w:rsidR="00053C75" w:rsidRPr="00CF5B40">
        <w:rPr>
          <w:rFonts w:ascii="Cambria" w:hAnsi="Cambria" w:cs="Arial"/>
          <w:color w:val="00B0F0"/>
        </w:rPr>
        <w:t>zhotovite</w:t>
      </w:r>
      <w:r w:rsidR="009B1972" w:rsidRPr="00CF5B40">
        <w:rPr>
          <w:rFonts w:ascii="Cambria" w:hAnsi="Cambria" w:cs="Arial"/>
          <w:color w:val="00B0F0"/>
        </w:rPr>
        <w:t>ľa</w:t>
      </w:r>
    </w:p>
    <w:p w14:paraId="2C21C5D2" w14:textId="67B6A1D7" w:rsidR="00A32F70" w:rsidRPr="00CF5B40" w:rsidRDefault="009B1972" w:rsidP="008212EF">
      <w:pPr>
        <w:widowControl w:val="0"/>
        <w:spacing w:after="0" w:line="240" w:lineRule="auto"/>
        <w:ind w:left="2832" w:right="-286"/>
        <w:rPr>
          <w:rFonts w:ascii="Cambria" w:hAnsi="Cambria" w:cs="Arial"/>
          <w:lang w:eastAsia="sk-SK"/>
        </w:rPr>
      </w:pPr>
      <w:r w:rsidRPr="00CF5B40">
        <w:rPr>
          <w:rFonts w:ascii="Cambria" w:hAnsi="Cambria" w:cs="Arial"/>
          <w:bCs/>
        </w:rPr>
        <w:t>SK60 0720 0000 0000 0000 2129</w:t>
      </w:r>
      <w:r w:rsidR="006A2BD5" w:rsidRPr="00CF5B40">
        <w:rPr>
          <w:rFonts w:ascii="Cambria" w:hAnsi="Cambria" w:cs="Arial"/>
          <w:bCs/>
        </w:rPr>
        <w:t>-</w:t>
      </w:r>
      <w:r w:rsidRPr="00CF5B40">
        <w:rPr>
          <w:rFonts w:ascii="Cambria" w:hAnsi="Cambria" w:cs="Arial"/>
          <w:color w:val="00B0F0"/>
        </w:rPr>
        <w:t xml:space="preserve">platí pre zahraničného </w:t>
      </w:r>
      <w:r w:rsidR="00053C75" w:rsidRPr="00CF5B40">
        <w:rPr>
          <w:rFonts w:ascii="Cambria" w:hAnsi="Cambria" w:cs="Arial"/>
          <w:color w:val="00B0F0"/>
        </w:rPr>
        <w:t>zhotovite</w:t>
      </w:r>
      <w:r w:rsidRPr="00CF5B40">
        <w:rPr>
          <w:rFonts w:ascii="Cambria" w:hAnsi="Cambria" w:cs="Arial"/>
          <w:color w:val="00B0F0"/>
        </w:rPr>
        <w:t>ľa</w:t>
      </w:r>
    </w:p>
    <w:p w14:paraId="461195A6" w14:textId="10EBC0E6" w:rsidR="00DF449E" w:rsidRPr="00CF5B40" w:rsidRDefault="00DF449E" w:rsidP="008212EF">
      <w:pPr>
        <w:spacing w:after="0" w:line="240" w:lineRule="auto"/>
        <w:jc w:val="both"/>
        <w:rPr>
          <w:rFonts w:ascii="Cambria" w:hAnsi="Cambria"/>
        </w:rPr>
      </w:pPr>
      <w:r w:rsidRPr="00CF5B40">
        <w:rPr>
          <w:rFonts w:ascii="Cambria" w:hAnsi="Cambria"/>
        </w:rPr>
        <w:t xml:space="preserve">(ďalej len </w:t>
      </w:r>
      <w:r w:rsidR="00032AF8" w:rsidRPr="00CF5B40">
        <w:rPr>
          <w:rFonts w:ascii="Cambria" w:hAnsi="Cambria"/>
        </w:rPr>
        <w:t xml:space="preserve">„NBS“ alebo </w:t>
      </w:r>
      <w:r w:rsidRPr="00CF5B40">
        <w:rPr>
          <w:rFonts w:ascii="Cambria" w:hAnsi="Cambria"/>
        </w:rPr>
        <w:t>„objednávateľ“)</w:t>
      </w:r>
    </w:p>
    <w:p w14:paraId="3D56F36A" w14:textId="77777777" w:rsidR="00DF449E" w:rsidRPr="00CF5B40" w:rsidRDefault="00DF449E" w:rsidP="008212EF">
      <w:pPr>
        <w:tabs>
          <w:tab w:val="left" w:pos="3435"/>
        </w:tabs>
        <w:spacing w:after="0" w:line="240" w:lineRule="auto"/>
        <w:jc w:val="both"/>
        <w:rPr>
          <w:rFonts w:ascii="Cambria" w:hAnsi="Cambria"/>
          <w:b/>
          <w:sz w:val="16"/>
          <w:szCs w:val="16"/>
          <w:u w:val="single"/>
        </w:rPr>
      </w:pPr>
    </w:p>
    <w:p w14:paraId="4BC4EF0A" w14:textId="77777777" w:rsidR="00DF449E" w:rsidRPr="00CF5B40" w:rsidRDefault="00DF449E" w:rsidP="008212EF">
      <w:pPr>
        <w:tabs>
          <w:tab w:val="left" w:pos="3435"/>
        </w:tabs>
        <w:spacing w:after="0" w:line="240" w:lineRule="auto"/>
        <w:jc w:val="both"/>
        <w:rPr>
          <w:rFonts w:ascii="Cambria" w:hAnsi="Cambria"/>
        </w:rPr>
      </w:pPr>
      <w:r w:rsidRPr="00CF5B40">
        <w:rPr>
          <w:rFonts w:ascii="Cambria" w:hAnsi="Cambria"/>
        </w:rPr>
        <w:t>a</w:t>
      </w:r>
    </w:p>
    <w:p w14:paraId="46D9CA62" w14:textId="77777777" w:rsidR="00DF449E" w:rsidRPr="00CF5B40" w:rsidRDefault="00DF449E" w:rsidP="008212EF">
      <w:pPr>
        <w:tabs>
          <w:tab w:val="left" w:pos="3435"/>
        </w:tabs>
        <w:spacing w:after="0" w:line="240" w:lineRule="auto"/>
        <w:jc w:val="both"/>
        <w:rPr>
          <w:rFonts w:ascii="Cambria" w:hAnsi="Cambria"/>
          <w:sz w:val="16"/>
          <w:szCs w:val="16"/>
        </w:rPr>
      </w:pPr>
    </w:p>
    <w:p w14:paraId="2C35ED64" w14:textId="799EB3B6" w:rsidR="00DF449E" w:rsidRPr="00CF5B40" w:rsidRDefault="00CC6681" w:rsidP="008212EF">
      <w:pPr>
        <w:tabs>
          <w:tab w:val="left" w:pos="2127"/>
        </w:tabs>
        <w:spacing w:after="0" w:line="240" w:lineRule="auto"/>
        <w:jc w:val="both"/>
        <w:rPr>
          <w:rFonts w:ascii="Cambria" w:hAnsi="Cambria"/>
          <w:b/>
        </w:rPr>
      </w:pPr>
      <w:r w:rsidRPr="00CF5B40">
        <w:rPr>
          <w:rFonts w:ascii="Cambria" w:hAnsi="Cambria"/>
          <w:b/>
        </w:rPr>
        <w:t>Zhotoviteľ</w:t>
      </w:r>
      <w:r w:rsidR="00DF449E" w:rsidRPr="00CF5B40">
        <w:rPr>
          <w:rFonts w:ascii="Cambria" w:hAnsi="Cambria"/>
          <w:b/>
        </w:rPr>
        <w:t>:</w:t>
      </w:r>
    </w:p>
    <w:p w14:paraId="04396713" w14:textId="726FD8C2" w:rsidR="00AF7E10" w:rsidRPr="00CF5B40" w:rsidRDefault="00AF7E10" w:rsidP="008212EF">
      <w:pPr>
        <w:spacing w:after="0" w:line="240" w:lineRule="auto"/>
        <w:rPr>
          <w:rFonts w:ascii="Cambria" w:hAnsi="Cambria"/>
          <w:spacing w:val="-4"/>
        </w:rPr>
      </w:pPr>
      <w:r w:rsidRPr="00CF5B40">
        <w:rPr>
          <w:rFonts w:ascii="Cambria" w:hAnsi="Cambria" w:cs="Arial"/>
        </w:rPr>
        <w:t>Obchodné</w:t>
      </w:r>
      <w:r w:rsidRPr="00CF5B40">
        <w:rPr>
          <w:rFonts w:ascii="Cambria" w:hAnsi="Cambria" w:cs="Arial"/>
          <w:spacing w:val="-2"/>
        </w:rPr>
        <w:t xml:space="preserve"> </w:t>
      </w:r>
      <w:r w:rsidRPr="00CF5B40">
        <w:rPr>
          <w:rFonts w:ascii="Cambria" w:hAnsi="Cambria" w:cs="Arial"/>
        </w:rPr>
        <w:t>meno:</w:t>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39D978A6" w14:textId="4947A8DC" w:rsidR="00AF7E10" w:rsidRPr="00CF5B40" w:rsidRDefault="00AF7E10" w:rsidP="008212EF">
      <w:pPr>
        <w:spacing w:after="0" w:line="240" w:lineRule="auto"/>
        <w:rPr>
          <w:rFonts w:ascii="Cambria" w:hAnsi="Cambria" w:cs="Arial"/>
        </w:rPr>
      </w:pPr>
      <w:r w:rsidRPr="00CF5B40">
        <w:rPr>
          <w:rFonts w:ascii="Cambria" w:hAnsi="Cambria" w:cs="Arial"/>
        </w:rPr>
        <w:t>Sídlo:</w:t>
      </w:r>
      <w:r w:rsidRPr="00CF5B40">
        <w:rPr>
          <w:rFonts w:ascii="Cambria" w:hAnsi="Cambria" w:cs="Arial"/>
        </w:rPr>
        <w:tab/>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66F64C13" w14:textId="4B50A274" w:rsidR="00AF7E10" w:rsidRDefault="00AF7E10" w:rsidP="008212EF">
      <w:pPr>
        <w:spacing w:after="0" w:line="240" w:lineRule="auto"/>
        <w:rPr>
          <w:rFonts w:ascii="Cambria" w:hAnsi="Cambria"/>
          <w:spacing w:val="-4"/>
        </w:rPr>
      </w:pPr>
      <w:r w:rsidRPr="00CF5B40">
        <w:rPr>
          <w:rFonts w:ascii="Cambria" w:hAnsi="Cambria" w:cs="Arial"/>
        </w:rPr>
        <w:t>Zastúpený:</w:t>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313C40A3" w14:textId="6122933E" w:rsidR="00363919" w:rsidRDefault="00363919" w:rsidP="008212EF">
      <w:pPr>
        <w:spacing w:after="0"/>
        <w:rPr>
          <w:rFonts w:ascii="Cambria" w:hAnsi="Cambria" w:cs="DelvardCond Reg"/>
          <w:color w:val="000000" w:themeColor="text1"/>
        </w:rPr>
      </w:pPr>
      <w:r w:rsidRPr="00363919">
        <w:rPr>
          <w:rFonts w:ascii="Cambria" w:hAnsi="Cambria" w:cs="DelvardCond Reg"/>
          <w:color w:val="000000" w:themeColor="text1"/>
        </w:rPr>
        <w:t xml:space="preserve">BIC (SWIFT): </w:t>
      </w:r>
      <w:r w:rsidRPr="00363919">
        <w:rPr>
          <w:rFonts w:ascii="Cambria" w:hAnsi="Cambria" w:cs="DelvardCond Reg"/>
          <w:color w:val="000000" w:themeColor="text1"/>
        </w:rPr>
        <w:tab/>
      </w:r>
      <w:r>
        <w:rPr>
          <w:rFonts w:ascii="Cambria" w:hAnsi="Cambria" w:cs="DelvardCond Reg"/>
          <w:color w:val="000000" w:themeColor="text1"/>
        </w:rPr>
        <w:tab/>
      </w:r>
      <w:r>
        <w:rPr>
          <w:rFonts w:ascii="Cambria" w:hAnsi="Cambria" w:cs="DelvardCond Reg"/>
          <w:color w:val="000000" w:themeColor="text1"/>
        </w:rPr>
        <w:tab/>
      </w:r>
      <w:r w:rsidRPr="00363919">
        <w:rPr>
          <w:rFonts w:ascii="Cambria" w:hAnsi="Cambria" w:cs="DelvardCond Reg"/>
          <w:color w:val="000000" w:themeColor="text1"/>
        </w:rPr>
        <w:t>&lt;</w:t>
      </w:r>
      <w:r w:rsidRPr="00363919">
        <w:rPr>
          <w:rFonts w:ascii="Cambria" w:hAnsi="Cambria" w:cs="DelvardCond Reg"/>
          <w:color w:val="00B0F0"/>
        </w:rPr>
        <w:t>vyplní zahraničný uchádzač</w:t>
      </w:r>
      <w:r w:rsidRPr="00363919">
        <w:rPr>
          <w:rFonts w:ascii="Cambria" w:hAnsi="Cambria" w:cs="DelvardCond Reg"/>
          <w:color w:val="000000" w:themeColor="text1"/>
        </w:rPr>
        <w:t>&gt;</w:t>
      </w:r>
    </w:p>
    <w:p w14:paraId="11D15197" w14:textId="4BE87E25" w:rsidR="00AF7E10" w:rsidRPr="00CF5B40" w:rsidRDefault="00AF7E10" w:rsidP="008212EF">
      <w:pPr>
        <w:spacing w:after="0"/>
        <w:rPr>
          <w:rFonts w:ascii="Cambria" w:hAnsi="Cambria" w:cs="Arial"/>
        </w:rPr>
      </w:pPr>
      <w:r w:rsidRPr="00CF5B40">
        <w:rPr>
          <w:rFonts w:ascii="Cambria" w:hAnsi="Cambria" w:cs="Arial"/>
        </w:rPr>
        <w:t>IČO:</w:t>
      </w:r>
      <w:r w:rsidRPr="00CF5B40">
        <w:rPr>
          <w:rFonts w:ascii="Cambria" w:hAnsi="Cambria" w:cs="Arial"/>
        </w:rPr>
        <w:tab/>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2633DBC8" w14:textId="53C0726D" w:rsidR="00AF7E10" w:rsidRPr="00CF5B40" w:rsidRDefault="00AF7E10" w:rsidP="008212EF">
      <w:pPr>
        <w:spacing w:after="0" w:line="240" w:lineRule="auto"/>
        <w:rPr>
          <w:rFonts w:ascii="Cambria" w:hAnsi="Cambria" w:cs="Arial"/>
        </w:rPr>
      </w:pPr>
      <w:r w:rsidRPr="00CF5B40">
        <w:rPr>
          <w:rFonts w:ascii="Cambria" w:hAnsi="Cambria" w:cs="Arial"/>
        </w:rPr>
        <w:t>IČ DPH:</w:t>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2E835DE6" w14:textId="51110CCD" w:rsidR="00AF7E10" w:rsidRPr="00CF5B40" w:rsidRDefault="00AF7E10" w:rsidP="008212EF">
      <w:pPr>
        <w:spacing w:after="0" w:line="240" w:lineRule="auto"/>
        <w:rPr>
          <w:rFonts w:ascii="Cambria" w:hAnsi="Cambria" w:cs="Arial"/>
        </w:rPr>
      </w:pPr>
      <w:r w:rsidRPr="00CF5B40">
        <w:rPr>
          <w:rFonts w:ascii="Cambria" w:hAnsi="Cambria" w:cs="Arial"/>
        </w:rPr>
        <w:t>DIČ:</w:t>
      </w:r>
      <w:r w:rsidRPr="00CF5B40">
        <w:rPr>
          <w:rFonts w:ascii="Cambria" w:hAnsi="Cambria" w:cs="Arial"/>
        </w:rPr>
        <w:tab/>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00B61D05" w14:textId="63EC0A8D" w:rsidR="00AF7E10" w:rsidRPr="00CF5B40" w:rsidRDefault="00AF7E10" w:rsidP="008212EF">
      <w:pPr>
        <w:spacing w:after="0" w:line="240" w:lineRule="auto"/>
        <w:rPr>
          <w:rFonts w:ascii="Cambria" w:hAnsi="Cambria" w:cs="Arial"/>
        </w:rPr>
      </w:pPr>
      <w:r w:rsidRPr="00CF5B40">
        <w:rPr>
          <w:rFonts w:ascii="Cambria" w:hAnsi="Cambria" w:cs="Arial"/>
        </w:rPr>
        <w:t>Bankové spojenie:</w:t>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658401D6" w14:textId="12A30A7F" w:rsidR="00AF7E10" w:rsidRPr="00CF5B40" w:rsidRDefault="00AF7E10" w:rsidP="008212EF">
      <w:pPr>
        <w:tabs>
          <w:tab w:val="left" w:pos="567"/>
        </w:tabs>
        <w:kinsoku w:val="0"/>
        <w:spacing w:after="0" w:line="240" w:lineRule="auto"/>
        <w:ind w:right="-22"/>
        <w:rPr>
          <w:rFonts w:ascii="Cambria" w:hAnsi="Cambria" w:cs="Arial"/>
        </w:rPr>
      </w:pPr>
      <w:r w:rsidRPr="00CF5B40">
        <w:rPr>
          <w:rFonts w:ascii="Cambria" w:hAnsi="Cambria" w:cs="Arial"/>
        </w:rPr>
        <w:t>Číslo</w:t>
      </w:r>
      <w:r w:rsidRPr="00CF5B40">
        <w:rPr>
          <w:rFonts w:ascii="Cambria" w:hAnsi="Cambria" w:cs="Arial"/>
          <w:spacing w:val="-2"/>
        </w:rPr>
        <w:t xml:space="preserve"> </w:t>
      </w:r>
      <w:r w:rsidRPr="00CF5B40">
        <w:rPr>
          <w:rFonts w:ascii="Cambria" w:hAnsi="Cambria" w:cs="Arial"/>
        </w:rPr>
        <w:t>účtu v tvare IBAN:</w:t>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1447515A" w14:textId="171EC79D" w:rsidR="00AF7E10" w:rsidRPr="00CF5B40" w:rsidRDefault="00AF7E10" w:rsidP="008212EF">
      <w:pPr>
        <w:tabs>
          <w:tab w:val="left" w:pos="567"/>
        </w:tabs>
        <w:kinsoku w:val="0"/>
        <w:spacing w:after="0" w:line="240" w:lineRule="auto"/>
        <w:ind w:left="2832" w:right="-22" w:hanging="2832"/>
        <w:rPr>
          <w:rFonts w:ascii="Cambria" w:hAnsi="Cambria" w:cs="Arial"/>
        </w:rPr>
      </w:pPr>
      <w:r w:rsidRPr="00CF5B40">
        <w:rPr>
          <w:rFonts w:ascii="Cambria" w:hAnsi="Cambria" w:cs="Arial"/>
        </w:rPr>
        <w:t>Zapísaný:</w:t>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16DC860F" w14:textId="49E582E6" w:rsidR="00DF449E" w:rsidRPr="00CF5B40" w:rsidRDefault="00DF449E" w:rsidP="008212EF">
      <w:pPr>
        <w:spacing w:after="0" w:line="240" w:lineRule="auto"/>
        <w:jc w:val="both"/>
        <w:rPr>
          <w:rFonts w:ascii="Cambria" w:hAnsi="Cambria"/>
        </w:rPr>
      </w:pPr>
      <w:r w:rsidRPr="00CF5B40">
        <w:rPr>
          <w:rFonts w:ascii="Cambria" w:hAnsi="Cambria"/>
        </w:rPr>
        <w:t>(ďalej len „</w:t>
      </w:r>
      <w:r w:rsidR="00053C75" w:rsidRPr="00CF5B40">
        <w:rPr>
          <w:rFonts w:ascii="Cambria" w:hAnsi="Cambria"/>
        </w:rPr>
        <w:t>zhotovite</w:t>
      </w:r>
      <w:r w:rsidRPr="00CF5B40">
        <w:rPr>
          <w:rFonts w:ascii="Cambria" w:hAnsi="Cambria"/>
        </w:rPr>
        <w:t>ľ“)</w:t>
      </w:r>
    </w:p>
    <w:p w14:paraId="250FA5F2" w14:textId="77777777" w:rsidR="00DF449E" w:rsidRPr="00CF5B40" w:rsidRDefault="00DF449E" w:rsidP="008212EF">
      <w:pPr>
        <w:widowControl w:val="0"/>
        <w:autoSpaceDE w:val="0"/>
        <w:autoSpaceDN w:val="0"/>
        <w:adjustRightInd w:val="0"/>
        <w:spacing w:after="0" w:line="240" w:lineRule="auto"/>
        <w:jc w:val="both"/>
        <w:rPr>
          <w:rFonts w:ascii="Cambria" w:hAnsi="Cambria"/>
        </w:rPr>
      </w:pPr>
    </w:p>
    <w:p w14:paraId="645E0D1A" w14:textId="33F3DCCB" w:rsidR="00DF449E" w:rsidRPr="00CF5B40" w:rsidRDefault="00DF449E" w:rsidP="008212EF">
      <w:pPr>
        <w:widowControl w:val="0"/>
        <w:autoSpaceDE w:val="0"/>
        <w:autoSpaceDN w:val="0"/>
        <w:adjustRightInd w:val="0"/>
        <w:spacing w:after="0" w:line="240" w:lineRule="auto"/>
        <w:jc w:val="both"/>
        <w:rPr>
          <w:rFonts w:ascii="Cambria" w:hAnsi="Cambria"/>
        </w:rPr>
      </w:pPr>
      <w:r w:rsidRPr="00CF5B40">
        <w:rPr>
          <w:rFonts w:ascii="Cambria" w:hAnsi="Cambria"/>
        </w:rPr>
        <w:t>(objednávateľ a</w:t>
      </w:r>
      <w:r w:rsidR="0066385C" w:rsidRPr="00CF5B40">
        <w:rPr>
          <w:rFonts w:ascii="Cambria" w:hAnsi="Cambria"/>
        </w:rPr>
        <w:t xml:space="preserve"> </w:t>
      </w:r>
      <w:r w:rsidR="00053C75" w:rsidRPr="00CF5B40">
        <w:rPr>
          <w:rFonts w:ascii="Cambria" w:hAnsi="Cambria"/>
        </w:rPr>
        <w:t>zhotovite</w:t>
      </w:r>
      <w:r w:rsidRPr="00CF5B40">
        <w:rPr>
          <w:rFonts w:ascii="Cambria" w:hAnsi="Cambria"/>
        </w:rPr>
        <w:t xml:space="preserve">ľ </w:t>
      </w:r>
      <w:r w:rsidR="009156EF" w:rsidRPr="00CF5B40">
        <w:rPr>
          <w:rFonts w:ascii="Cambria" w:hAnsi="Cambria"/>
        </w:rPr>
        <w:t>spolu aj ako „</w:t>
      </w:r>
      <w:r w:rsidR="00807898" w:rsidRPr="00CF5B40">
        <w:rPr>
          <w:rFonts w:ascii="Cambria" w:hAnsi="Cambria"/>
          <w:bCs/>
        </w:rPr>
        <w:t>Zmluv</w:t>
      </w:r>
      <w:r w:rsidRPr="00CF5B40">
        <w:rPr>
          <w:rFonts w:ascii="Cambria" w:hAnsi="Cambria"/>
          <w:bCs/>
        </w:rPr>
        <w:t>né strany</w:t>
      </w:r>
      <w:r w:rsidRPr="00CF5B40">
        <w:rPr>
          <w:rFonts w:ascii="Cambria" w:hAnsi="Cambria"/>
        </w:rPr>
        <w:t>“)</w:t>
      </w:r>
      <w:r w:rsidR="0066385C" w:rsidRPr="00CF5B40">
        <w:rPr>
          <w:rFonts w:ascii="Cambria" w:hAnsi="Cambria"/>
        </w:rPr>
        <w:t>.</w:t>
      </w:r>
    </w:p>
    <w:p w14:paraId="764F2E7A" w14:textId="77777777" w:rsidR="0037254D" w:rsidRPr="00CF5B40" w:rsidRDefault="0037254D" w:rsidP="008212EF">
      <w:pPr>
        <w:widowControl w:val="0"/>
        <w:autoSpaceDE w:val="0"/>
        <w:autoSpaceDN w:val="0"/>
        <w:adjustRightInd w:val="0"/>
        <w:spacing w:after="0" w:line="240" w:lineRule="auto"/>
        <w:jc w:val="both"/>
        <w:rPr>
          <w:rFonts w:ascii="Cambria" w:hAnsi="Cambria"/>
        </w:rPr>
      </w:pPr>
    </w:p>
    <w:bookmarkEnd w:id="1"/>
    <w:p w14:paraId="618485D0" w14:textId="110EA8CD" w:rsidR="00DF449E" w:rsidRPr="00BB48EC" w:rsidRDefault="00DF449E" w:rsidP="006A4D75">
      <w:pPr>
        <w:pStyle w:val="Heading6"/>
        <w:numPr>
          <w:ilvl w:val="0"/>
          <w:numId w:val="0"/>
        </w:numPr>
        <w:spacing w:after="0"/>
        <w:ind w:left="3544" w:hanging="3544"/>
        <w:jc w:val="center"/>
        <w:rPr>
          <w:rFonts w:ascii="Cambria" w:hAnsi="Cambria"/>
          <w:b/>
          <w:bCs/>
          <w:sz w:val="22"/>
          <w:szCs w:val="22"/>
        </w:rPr>
      </w:pPr>
      <w:r w:rsidRPr="00BB48EC">
        <w:rPr>
          <w:rFonts w:ascii="Cambria" w:hAnsi="Cambria"/>
          <w:b/>
          <w:bCs/>
          <w:sz w:val="22"/>
          <w:szCs w:val="22"/>
        </w:rPr>
        <w:t>PREAMBULA</w:t>
      </w:r>
    </w:p>
    <w:p w14:paraId="59A08D43" w14:textId="405FFA3A" w:rsidR="00D81B20" w:rsidRPr="00745D3F" w:rsidRDefault="00297125" w:rsidP="008212EF">
      <w:pPr>
        <w:pStyle w:val="ListParagraph"/>
        <w:numPr>
          <w:ilvl w:val="0"/>
          <w:numId w:val="8"/>
        </w:numPr>
        <w:autoSpaceDE w:val="0"/>
        <w:autoSpaceDN w:val="0"/>
        <w:adjustRightInd w:val="0"/>
        <w:spacing w:after="0" w:line="240" w:lineRule="auto"/>
        <w:ind w:left="567" w:hanging="567"/>
        <w:jc w:val="both"/>
        <w:rPr>
          <w:rFonts w:ascii="Cambria" w:hAnsi="Cambria" w:cs="Arial"/>
          <w:color w:val="000000"/>
        </w:rPr>
      </w:pPr>
      <w:bookmarkStart w:id="2" w:name="_Hlk214958030"/>
      <w:r w:rsidRPr="00572B73">
        <w:rPr>
          <w:rFonts w:ascii="Cambria" w:hAnsi="Cambria"/>
          <w:color w:val="000000" w:themeColor="text1"/>
        </w:rPr>
        <w:t>Túto</w:t>
      </w:r>
      <w:r w:rsidRPr="00745D3F">
        <w:rPr>
          <w:rFonts w:ascii="Cambria" w:hAnsi="Cambria" w:cs="Arial"/>
          <w:color w:val="000000"/>
        </w:rPr>
        <w:t xml:space="preserve"> </w:t>
      </w:r>
      <w:r w:rsidRPr="00572B73">
        <w:rPr>
          <w:rFonts w:ascii="Cambria" w:hAnsi="Cambria"/>
          <w:color w:val="000000" w:themeColor="text1"/>
        </w:rPr>
        <w:t>zmluvu</w:t>
      </w:r>
      <w:r w:rsidRPr="00745D3F">
        <w:rPr>
          <w:rFonts w:ascii="Cambria" w:hAnsi="Cambria" w:cs="Arial"/>
          <w:color w:val="000000"/>
        </w:rPr>
        <w:t xml:space="preserve"> uzatvárajú objednávateľ a </w:t>
      </w:r>
      <w:r w:rsidR="00CD27F1">
        <w:rPr>
          <w:rFonts w:ascii="Cambria" w:hAnsi="Cambria" w:cs="Arial"/>
          <w:color w:val="000000"/>
        </w:rPr>
        <w:t>zhotoviteľ</w:t>
      </w:r>
      <w:r w:rsidR="00CD27F1" w:rsidRPr="00745D3F">
        <w:rPr>
          <w:rFonts w:ascii="Cambria" w:hAnsi="Cambria" w:cs="Arial"/>
          <w:color w:val="000000"/>
        </w:rPr>
        <w:t xml:space="preserve"> </w:t>
      </w:r>
      <w:r w:rsidRPr="00745D3F">
        <w:rPr>
          <w:rFonts w:ascii="Cambria" w:hAnsi="Cambria" w:cs="Arial"/>
          <w:color w:val="000000"/>
        </w:rPr>
        <w:t xml:space="preserve">ako výsledok realizácie verejného obstarávania </w:t>
      </w:r>
      <w:r w:rsidR="00745D3F">
        <w:rPr>
          <w:rFonts w:ascii="Cambria" w:hAnsi="Cambria" w:cs="Arial"/>
          <w:color w:val="000000"/>
        </w:rPr>
        <w:t xml:space="preserve">nadlimitnej zákazky, ktorú </w:t>
      </w:r>
      <w:r w:rsidR="00745D3F" w:rsidRPr="00745D3F">
        <w:rPr>
          <w:rFonts w:ascii="Cambria" w:hAnsi="Cambria" w:cs="Arial"/>
          <w:color w:val="000000" w:themeColor="text1"/>
        </w:rPr>
        <w:t xml:space="preserve">verejný obstarávateľ vyhlásil oznámením </w:t>
      </w:r>
      <w:r w:rsidR="00456F06">
        <w:rPr>
          <w:rFonts w:ascii="Cambria" w:hAnsi="Cambria" w:cs="Arial"/>
          <w:color w:val="000000" w:themeColor="text1"/>
        </w:rPr>
        <w:br/>
      </w:r>
      <w:r w:rsidR="00745D3F" w:rsidRPr="00745D3F">
        <w:rPr>
          <w:rFonts w:ascii="Cambria" w:hAnsi="Cambria" w:cs="Arial"/>
          <w:color w:val="000000" w:themeColor="text1"/>
        </w:rPr>
        <w:t xml:space="preserve">č. </w:t>
      </w:r>
      <w:r w:rsidR="00745D3F" w:rsidRPr="00CF5B40">
        <w:rPr>
          <w:rFonts w:ascii="Cambria" w:hAnsi="Cambria"/>
          <w:spacing w:val="-4"/>
        </w:rPr>
        <w:t>&lt;</w:t>
      </w:r>
      <w:r w:rsidR="00745D3F" w:rsidRPr="00CF5B40">
        <w:rPr>
          <w:rFonts w:ascii="Cambria" w:hAnsi="Cambria"/>
          <w:color w:val="00B0F0"/>
          <w:spacing w:val="-4"/>
        </w:rPr>
        <w:t>vyplní verejný obstarávateľ</w:t>
      </w:r>
      <w:r w:rsidR="00745D3F" w:rsidRPr="00CF5B40">
        <w:rPr>
          <w:rFonts w:ascii="Cambria" w:hAnsi="Cambria"/>
          <w:spacing w:val="-4"/>
        </w:rPr>
        <w:t>&gt;</w:t>
      </w:r>
      <w:r w:rsidR="00745D3F" w:rsidRPr="00745D3F">
        <w:rPr>
          <w:rFonts w:ascii="Cambria" w:hAnsi="Cambria" w:cs="Arial"/>
          <w:color w:val="000000" w:themeColor="text1"/>
        </w:rPr>
        <w:t xml:space="preserve">, zverejneným vo Vestníku verejného obstarávania č. </w:t>
      </w:r>
      <w:r w:rsidR="00745D3F" w:rsidRPr="00CF5B40">
        <w:rPr>
          <w:rFonts w:ascii="Cambria" w:hAnsi="Cambria"/>
          <w:spacing w:val="-4"/>
        </w:rPr>
        <w:t>&lt;</w:t>
      </w:r>
      <w:r w:rsidR="00745D3F" w:rsidRPr="00CF5B40">
        <w:rPr>
          <w:rFonts w:ascii="Cambria" w:hAnsi="Cambria"/>
          <w:color w:val="00B0F0"/>
          <w:spacing w:val="-4"/>
        </w:rPr>
        <w:t>vyplní verejný obstarávateľ</w:t>
      </w:r>
      <w:r w:rsidR="00745D3F" w:rsidRPr="00CF5B40">
        <w:rPr>
          <w:rFonts w:ascii="Cambria" w:hAnsi="Cambria"/>
          <w:spacing w:val="-4"/>
        </w:rPr>
        <w:t>&gt;</w:t>
      </w:r>
      <w:r w:rsidR="00745D3F">
        <w:rPr>
          <w:rFonts w:ascii="Cambria" w:hAnsi="Cambria"/>
          <w:spacing w:val="-4"/>
        </w:rPr>
        <w:t xml:space="preserve"> </w:t>
      </w:r>
      <w:r w:rsidR="00745D3F" w:rsidRPr="00745D3F">
        <w:rPr>
          <w:rFonts w:ascii="Cambria" w:hAnsi="Cambria" w:cs="Arial"/>
          <w:color w:val="000000" w:themeColor="text1"/>
        </w:rPr>
        <w:t xml:space="preserve">dňa </w:t>
      </w:r>
      <w:r w:rsidR="00745D3F" w:rsidRPr="00CF5B40">
        <w:rPr>
          <w:rFonts w:ascii="Cambria" w:hAnsi="Cambria"/>
          <w:spacing w:val="-4"/>
        </w:rPr>
        <w:t>&lt;</w:t>
      </w:r>
      <w:r w:rsidR="00745D3F" w:rsidRPr="00CF5B40">
        <w:rPr>
          <w:rFonts w:ascii="Cambria" w:hAnsi="Cambria"/>
          <w:color w:val="00B0F0"/>
          <w:spacing w:val="-4"/>
        </w:rPr>
        <w:t>vyplní verejný obstarávateľ</w:t>
      </w:r>
      <w:r w:rsidR="00745D3F" w:rsidRPr="00CF5B40">
        <w:rPr>
          <w:rFonts w:ascii="Cambria" w:hAnsi="Cambria"/>
          <w:spacing w:val="-4"/>
        </w:rPr>
        <w:t>&gt;</w:t>
      </w:r>
      <w:r w:rsidR="00745D3F">
        <w:rPr>
          <w:rFonts w:ascii="Cambria" w:hAnsi="Cambria"/>
          <w:spacing w:val="-4"/>
        </w:rPr>
        <w:t xml:space="preserve"> </w:t>
      </w:r>
      <w:r w:rsidRPr="00745D3F">
        <w:rPr>
          <w:rFonts w:ascii="Cambria" w:hAnsi="Cambria" w:cs="Arial"/>
          <w:color w:val="000000"/>
        </w:rPr>
        <w:t xml:space="preserve">podľa § </w:t>
      </w:r>
      <w:r w:rsidR="005E203F" w:rsidRPr="00745D3F">
        <w:rPr>
          <w:rFonts w:ascii="Cambria" w:hAnsi="Cambria" w:cs="Arial"/>
          <w:color w:val="000000"/>
        </w:rPr>
        <w:t xml:space="preserve">66 </w:t>
      </w:r>
      <w:r w:rsidRPr="00745D3F">
        <w:rPr>
          <w:rFonts w:ascii="Cambria" w:hAnsi="Cambria" w:cs="Arial"/>
          <w:color w:val="000000"/>
        </w:rPr>
        <w:t>zákona č. 343/2015 Z. z. o verejnom obstarávaní a o zmene a doplnení niektorých zákonov v znení neskorších predpisov (ďalej len „zákon o verejnom obstarávaní“)</w:t>
      </w:r>
      <w:r w:rsidR="00EA47FB" w:rsidRPr="00EA47FB">
        <w:t xml:space="preserve"> </w:t>
      </w:r>
      <w:r w:rsidR="00EA47FB" w:rsidRPr="00745D3F">
        <w:rPr>
          <w:rFonts w:ascii="Cambria" w:hAnsi="Cambria" w:cs="Arial"/>
          <w:color w:val="000000"/>
        </w:rPr>
        <w:t>s názvom „</w:t>
      </w:r>
      <w:r w:rsidR="00915807" w:rsidRPr="00915807">
        <w:rPr>
          <w:rFonts w:ascii="Cambria" w:hAnsi="Cambria" w:cs="Arial"/>
          <w:color w:val="000000"/>
        </w:rPr>
        <w:t xml:space="preserve">Stabilizácia a servisná podpora prevádzky </w:t>
      </w:r>
      <w:r w:rsidR="00470B64">
        <w:rPr>
          <w:rFonts w:ascii="Cambria" w:hAnsi="Cambria" w:cs="Arial"/>
          <w:color w:val="000000"/>
        </w:rPr>
        <w:t>informačného systému</w:t>
      </w:r>
      <w:r w:rsidR="00470B64" w:rsidRPr="00915807">
        <w:rPr>
          <w:rFonts w:ascii="Cambria" w:hAnsi="Cambria" w:cs="Arial"/>
          <w:color w:val="000000"/>
        </w:rPr>
        <w:t xml:space="preserve"> </w:t>
      </w:r>
      <w:r w:rsidR="00915807" w:rsidRPr="00915807">
        <w:rPr>
          <w:rFonts w:ascii="Cambria" w:hAnsi="Cambria" w:cs="Arial"/>
          <w:color w:val="000000"/>
        </w:rPr>
        <w:t>CSI</w:t>
      </w:r>
      <w:r w:rsidR="00EA47FB" w:rsidRPr="00745D3F">
        <w:rPr>
          <w:rFonts w:ascii="Cambria" w:hAnsi="Cambria" w:cs="Arial"/>
          <w:color w:val="000000"/>
        </w:rPr>
        <w:t>“</w:t>
      </w:r>
      <w:r w:rsidRPr="00745D3F">
        <w:rPr>
          <w:rFonts w:ascii="Cambria" w:hAnsi="Cambria" w:cs="Arial"/>
          <w:color w:val="000000"/>
        </w:rPr>
        <w:t>.</w:t>
      </w:r>
    </w:p>
    <w:bookmarkEnd w:id="2"/>
    <w:p w14:paraId="7F581FCC" w14:textId="5ED9A23D" w:rsidR="00D81B20" w:rsidRPr="00CF5B40" w:rsidRDefault="00D81B20" w:rsidP="008212EF">
      <w:pPr>
        <w:pStyle w:val="ListParagraph"/>
        <w:numPr>
          <w:ilvl w:val="0"/>
          <w:numId w:val="8"/>
        </w:numPr>
        <w:autoSpaceDE w:val="0"/>
        <w:autoSpaceDN w:val="0"/>
        <w:adjustRightInd w:val="0"/>
        <w:spacing w:after="0" w:line="240" w:lineRule="auto"/>
        <w:ind w:left="567" w:hanging="567"/>
        <w:jc w:val="both"/>
        <w:rPr>
          <w:rFonts w:ascii="Cambria" w:hAnsi="Cambria" w:cs="Arial"/>
          <w:color w:val="000000"/>
        </w:rPr>
      </w:pPr>
      <w:r w:rsidRPr="00BB48EC">
        <w:rPr>
          <w:rFonts w:ascii="Cambria" w:hAnsi="Cambria" w:cs="Arial"/>
          <w:color w:val="000000" w:themeColor="text1"/>
        </w:rPr>
        <w:t xml:space="preserve">Na základe vyhodnotenia ponúk bola ponuka </w:t>
      </w:r>
      <w:r w:rsidR="00053C75" w:rsidRPr="00BB48EC">
        <w:rPr>
          <w:rFonts w:ascii="Cambria" w:hAnsi="Cambria" w:cs="Arial"/>
          <w:color w:val="000000" w:themeColor="text1"/>
        </w:rPr>
        <w:t>zhotovite</w:t>
      </w:r>
      <w:r w:rsidRPr="00BB48EC">
        <w:rPr>
          <w:rFonts w:ascii="Cambria" w:hAnsi="Cambria" w:cs="Arial"/>
          <w:color w:val="000000" w:themeColor="text1"/>
        </w:rPr>
        <w:t xml:space="preserve">ľa vyhodnotená ako ponuka úspešného uchádzača. Vzhľadom na túto skutočnosť a predloženú ponuku </w:t>
      </w:r>
      <w:r w:rsidR="00053C75" w:rsidRPr="00BB48EC">
        <w:rPr>
          <w:rFonts w:ascii="Cambria" w:hAnsi="Cambria" w:cs="Arial"/>
          <w:color w:val="000000" w:themeColor="text1"/>
        </w:rPr>
        <w:t>zhotovite</w:t>
      </w:r>
      <w:r w:rsidRPr="00BB48EC">
        <w:rPr>
          <w:rFonts w:ascii="Cambria" w:hAnsi="Cambria" w:cs="Arial"/>
          <w:color w:val="000000" w:themeColor="text1"/>
        </w:rPr>
        <w:t xml:space="preserve">ľa sa </w:t>
      </w:r>
      <w:r w:rsidR="00807898" w:rsidRPr="00BB48EC">
        <w:rPr>
          <w:rFonts w:ascii="Cambria" w:hAnsi="Cambria" w:cs="Arial"/>
          <w:color w:val="000000" w:themeColor="text1"/>
        </w:rPr>
        <w:t>Zmluv</w:t>
      </w:r>
      <w:r w:rsidRPr="00BB48EC">
        <w:rPr>
          <w:rFonts w:ascii="Cambria" w:hAnsi="Cambria" w:cs="Arial"/>
          <w:color w:val="000000" w:themeColor="text1"/>
        </w:rPr>
        <w:t>né strany</w:t>
      </w:r>
      <w:r w:rsidRPr="00CF5B40">
        <w:rPr>
          <w:rFonts w:ascii="Cambria" w:hAnsi="Cambria" w:cs="Arial"/>
          <w:color w:val="000000" w:themeColor="text1"/>
        </w:rPr>
        <w:t xml:space="preserve"> na základe slobodnej vôle a v súlade s právnymi predpismi platnými na území Slovenskej republiky rozhodli uzatvoriť túto </w:t>
      </w:r>
      <w:r w:rsidR="00807898" w:rsidRPr="00CF5B40">
        <w:rPr>
          <w:rFonts w:ascii="Cambria" w:hAnsi="Cambria" w:cs="Arial"/>
          <w:color w:val="000000" w:themeColor="text1"/>
        </w:rPr>
        <w:t>Zmluv</w:t>
      </w:r>
      <w:r w:rsidRPr="00CF5B40">
        <w:rPr>
          <w:rFonts w:ascii="Cambria" w:hAnsi="Cambria" w:cs="Arial"/>
          <w:color w:val="000000" w:themeColor="text1"/>
        </w:rPr>
        <w:t>u.</w:t>
      </w:r>
    </w:p>
    <w:p w14:paraId="113BB9FB" w14:textId="4183B227" w:rsidR="002A15DF" w:rsidRPr="00CF5B40" w:rsidRDefault="00D81B20" w:rsidP="00470B64">
      <w:pPr>
        <w:pStyle w:val="ListParagraph"/>
        <w:numPr>
          <w:ilvl w:val="0"/>
          <w:numId w:val="8"/>
        </w:numPr>
        <w:autoSpaceDE w:val="0"/>
        <w:autoSpaceDN w:val="0"/>
        <w:adjustRightInd w:val="0"/>
        <w:spacing w:after="0" w:line="240" w:lineRule="auto"/>
        <w:ind w:left="567" w:hanging="567"/>
        <w:jc w:val="both"/>
        <w:rPr>
          <w:rFonts w:ascii="Cambria" w:hAnsi="Cambria" w:cs="Arial"/>
          <w:color w:val="000000" w:themeColor="text1"/>
        </w:rPr>
      </w:pPr>
      <w:r w:rsidRPr="00CF5B40">
        <w:rPr>
          <w:rFonts w:ascii="Cambria" w:hAnsi="Cambria" w:cs="Arial"/>
          <w:color w:val="000000" w:themeColor="text1"/>
        </w:rPr>
        <w:t xml:space="preserve">Objednávateľ v rámci predmetu zákazky </w:t>
      </w:r>
      <w:r w:rsidRPr="0094350E">
        <w:rPr>
          <w:rFonts w:ascii="Cambria" w:hAnsi="Cambria" w:cs="Arial"/>
          <w:color w:val="000000" w:themeColor="text1"/>
        </w:rPr>
        <w:t xml:space="preserve">vymedzil </w:t>
      </w:r>
      <w:r w:rsidR="006776C5" w:rsidRPr="0094350E">
        <w:rPr>
          <w:rFonts w:ascii="Cambria" w:hAnsi="Cambria" w:cs="Arial"/>
          <w:color w:val="000000" w:themeColor="text1"/>
        </w:rPr>
        <w:t>p</w:t>
      </w:r>
      <w:r w:rsidRPr="0094350E">
        <w:rPr>
          <w:rFonts w:ascii="Cambria" w:hAnsi="Cambria" w:cs="Arial"/>
          <w:color w:val="000000" w:themeColor="text1"/>
        </w:rPr>
        <w:t>ožiadavky na vecnú a</w:t>
      </w:r>
      <w:r w:rsidR="002E0A37" w:rsidRPr="0094350E">
        <w:rPr>
          <w:rFonts w:ascii="Cambria" w:hAnsi="Cambria" w:cs="Arial"/>
          <w:color w:val="000000" w:themeColor="text1"/>
        </w:rPr>
        <w:t> </w:t>
      </w:r>
      <w:r w:rsidRPr="0094350E">
        <w:rPr>
          <w:rFonts w:ascii="Cambria" w:hAnsi="Cambria" w:cs="Arial"/>
          <w:color w:val="000000" w:themeColor="text1"/>
        </w:rPr>
        <w:t>technickú</w:t>
      </w:r>
      <w:r w:rsidR="002E0A37" w:rsidRPr="0094350E">
        <w:rPr>
          <w:rFonts w:ascii="Cambria" w:hAnsi="Cambria" w:cs="Arial"/>
          <w:color w:val="000000" w:themeColor="text1"/>
        </w:rPr>
        <w:t xml:space="preserve"> špecifikáciu predmetu plnenia</w:t>
      </w:r>
      <w:r w:rsidR="002E0A37" w:rsidRPr="00CF5B40">
        <w:rPr>
          <w:rFonts w:ascii="Cambria" w:hAnsi="Cambria" w:cs="Arial"/>
          <w:color w:val="000000" w:themeColor="text1"/>
        </w:rPr>
        <w:t xml:space="preserve"> tejto </w:t>
      </w:r>
      <w:r w:rsidR="00807898" w:rsidRPr="00CF5B40">
        <w:rPr>
          <w:rFonts w:ascii="Cambria" w:hAnsi="Cambria" w:cs="Arial"/>
          <w:color w:val="000000" w:themeColor="text1"/>
        </w:rPr>
        <w:t>Zmluv</w:t>
      </w:r>
      <w:r w:rsidR="002E0A37" w:rsidRPr="00CF5B40">
        <w:rPr>
          <w:rFonts w:ascii="Cambria" w:hAnsi="Cambria" w:cs="Arial"/>
          <w:color w:val="000000" w:themeColor="text1"/>
        </w:rPr>
        <w:t>y</w:t>
      </w:r>
      <w:r w:rsidR="00E5575F" w:rsidRPr="00CF5B40">
        <w:rPr>
          <w:rFonts w:ascii="Cambria" w:hAnsi="Cambria" w:cs="Arial"/>
          <w:color w:val="000000" w:themeColor="text1"/>
        </w:rPr>
        <w:t xml:space="preserve"> a rozsah a úroveň plnenia predmet</w:t>
      </w:r>
      <w:r w:rsidR="00DC1B88">
        <w:rPr>
          <w:rFonts w:ascii="Cambria" w:hAnsi="Cambria" w:cs="Arial"/>
          <w:color w:val="000000" w:themeColor="text1"/>
        </w:rPr>
        <w:t>u</w:t>
      </w:r>
      <w:r w:rsidR="00E5575F" w:rsidRPr="00CF5B40">
        <w:rPr>
          <w:rFonts w:ascii="Cambria" w:hAnsi="Cambria" w:cs="Arial"/>
          <w:color w:val="000000" w:themeColor="text1"/>
        </w:rPr>
        <w:t xml:space="preserve"> </w:t>
      </w:r>
      <w:r w:rsidR="00807898" w:rsidRPr="00CF5B40">
        <w:rPr>
          <w:rFonts w:ascii="Cambria" w:hAnsi="Cambria" w:cs="Arial"/>
          <w:color w:val="000000" w:themeColor="text1"/>
        </w:rPr>
        <w:t>Zmluv</w:t>
      </w:r>
      <w:r w:rsidR="00E5575F" w:rsidRPr="00CF5B40">
        <w:rPr>
          <w:rFonts w:ascii="Cambria" w:hAnsi="Cambria" w:cs="Arial"/>
          <w:color w:val="000000" w:themeColor="text1"/>
        </w:rPr>
        <w:t>y</w:t>
      </w:r>
      <w:r w:rsidR="002E0A37" w:rsidRPr="00CF5B40">
        <w:rPr>
          <w:rFonts w:ascii="Cambria" w:hAnsi="Cambria" w:cs="Arial"/>
          <w:color w:val="000000" w:themeColor="text1"/>
        </w:rPr>
        <w:t xml:space="preserve">, ktoré tvoria Prílohu 1 tejto </w:t>
      </w:r>
      <w:r w:rsidR="00807898" w:rsidRPr="00CF5B40">
        <w:rPr>
          <w:rFonts w:ascii="Cambria" w:hAnsi="Cambria" w:cs="Arial"/>
          <w:color w:val="000000" w:themeColor="text1"/>
        </w:rPr>
        <w:t>Zmluv</w:t>
      </w:r>
      <w:r w:rsidR="002E0A37" w:rsidRPr="00CF5B40">
        <w:rPr>
          <w:rFonts w:ascii="Cambria" w:hAnsi="Cambria" w:cs="Arial"/>
          <w:color w:val="000000" w:themeColor="text1"/>
        </w:rPr>
        <w:t>y.</w:t>
      </w:r>
    </w:p>
    <w:p w14:paraId="6C38C56F" w14:textId="4521D472" w:rsidR="003C28A2" w:rsidRPr="003E6674" w:rsidRDefault="002A15DF" w:rsidP="003E6674">
      <w:pPr>
        <w:pStyle w:val="ListParagraph"/>
        <w:numPr>
          <w:ilvl w:val="0"/>
          <w:numId w:val="8"/>
        </w:numPr>
        <w:autoSpaceDE w:val="0"/>
        <w:autoSpaceDN w:val="0"/>
        <w:adjustRightInd w:val="0"/>
        <w:spacing w:after="0" w:line="240" w:lineRule="auto"/>
        <w:jc w:val="both"/>
        <w:rPr>
          <w:rFonts w:ascii="Cambria" w:hAnsi="Cambria" w:cs="Arial"/>
          <w:color w:val="000000" w:themeColor="text1"/>
        </w:rPr>
      </w:pPr>
      <w:r w:rsidRPr="003E6674">
        <w:rPr>
          <w:rFonts w:ascii="Cambria" w:hAnsi="Cambria"/>
          <w:color w:val="000000" w:themeColor="text1"/>
        </w:rPr>
        <w:lastRenderedPageBreak/>
        <w:t>Súčasne</w:t>
      </w:r>
      <w:r w:rsidRPr="003E6674">
        <w:rPr>
          <w:rFonts w:ascii="Cambria" w:hAnsi="Cambria" w:cs="Arial"/>
        </w:rPr>
        <w:t xml:space="preserve"> s touto </w:t>
      </w:r>
      <w:r w:rsidR="00807898" w:rsidRPr="003E6674">
        <w:rPr>
          <w:rFonts w:ascii="Cambria" w:hAnsi="Cambria" w:cs="Arial"/>
        </w:rPr>
        <w:t>Zmluv</w:t>
      </w:r>
      <w:r w:rsidRPr="003E6674">
        <w:rPr>
          <w:rFonts w:ascii="Cambria" w:hAnsi="Cambria" w:cs="Arial"/>
        </w:rPr>
        <w:t>ou</w:t>
      </w:r>
      <w:r w:rsidR="0090678C" w:rsidRPr="003E6674">
        <w:rPr>
          <w:rFonts w:ascii="Cambria" w:hAnsi="Cambria" w:cs="Arial"/>
        </w:rPr>
        <w:t xml:space="preserve"> objednávateľ a </w:t>
      </w:r>
      <w:r w:rsidR="00053C75" w:rsidRPr="003E6674">
        <w:rPr>
          <w:rFonts w:ascii="Cambria" w:hAnsi="Cambria" w:cs="Arial"/>
        </w:rPr>
        <w:t>zhotovite</w:t>
      </w:r>
      <w:r w:rsidR="0090678C" w:rsidRPr="003E6674">
        <w:rPr>
          <w:rFonts w:ascii="Cambria" w:hAnsi="Cambria" w:cs="Arial"/>
        </w:rPr>
        <w:t xml:space="preserve">ľ uzatvárajú aj </w:t>
      </w:r>
      <w:r w:rsidR="003E6674" w:rsidRPr="003E6674">
        <w:rPr>
          <w:rFonts w:ascii="Cambria" w:hAnsi="Cambria" w:cs="Arial"/>
        </w:rPr>
        <w:t xml:space="preserve">Zmluvu </w:t>
      </w:r>
      <w:r w:rsidR="009B43F8">
        <w:rPr>
          <w:rFonts w:ascii="Cambria" w:hAnsi="Cambria" w:cs="Arial"/>
        </w:rPr>
        <w:br/>
      </w:r>
      <w:r w:rsidR="003E6674" w:rsidRPr="003E6674">
        <w:rPr>
          <w:rFonts w:ascii="Cambria" w:hAnsi="Cambria" w:cs="Arial"/>
        </w:rPr>
        <w:t xml:space="preserve">č. C-NBS1-000-120-796 o poskytovaní servisných služieb pre informačný systém Centrálna správa identít </w:t>
      </w:r>
      <w:r w:rsidR="005C50C5" w:rsidRPr="003E6674">
        <w:rPr>
          <w:rFonts w:ascii="Cambria" w:hAnsi="Cambria" w:cs="Arial"/>
        </w:rPr>
        <w:t>(ďalej len ako „Servisná zmluva“)</w:t>
      </w:r>
      <w:r w:rsidR="00A168DF" w:rsidRPr="003E6674">
        <w:rPr>
          <w:rFonts w:ascii="Cambria" w:hAnsi="Cambria" w:cs="Arial"/>
        </w:rPr>
        <w:t>,</w:t>
      </w:r>
      <w:r w:rsidR="0090678C" w:rsidRPr="003E6674">
        <w:rPr>
          <w:rFonts w:ascii="Cambria" w:hAnsi="Cambria" w:cs="Arial"/>
        </w:rPr>
        <w:t xml:space="preserve"> </w:t>
      </w:r>
      <w:r w:rsidR="0090678C" w:rsidRPr="0094350E">
        <w:rPr>
          <w:rFonts w:ascii="Cambria" w:hAnsi="Cambria" w:cs="Arial"/>
        </w:rPr>
        <w:t xml:space="preserve">ktorou </w:t>
      </w:r>
      <w:r w:rsidR="008A2E67">
        <w:rPr>
          <w:rFonts w:ascii="Cambria" w:hAnsi="Cambria" w:cs="Arial"/>
        </w:rPr>
        <w:t>sú</w:t>
      </w:r>
      <w:r w:rsidR="008A2E67" w:rsidRPr="0094350E">
        <w:rPr>
          <w:rFonts w:ascii="Cambria" w:hAnsi="Cambria" w:cs="Arial"/>
        </w:rPr>
        <w:t xml:space="preserve"> zabezpečovan</w:t>
      </w:r>
      <w:r w:rsidR="008A2E67">
        <w:rPr>
          <w:rFonts w:ascii="Cambria" w:hAnsi="Cambria" w:cs="Arial"/>
        </w:rPr>
        <w:t xml:space="preserve">é služby </w:t>
      </w:r>
      <w:r w:rsidR="008A2E67" w:rsidRPr="0094350E">
        <w:rPr>
          <w:rFonts w:ascii="Cambria" w:hAnsi="Cambria" w:cs="Arial"/>
        </w:rPr>
        <w:t xml:space="preserve"> prevádzk</w:t>
      </w:r>
      <w:r w:rsidR="008A2E67">
        <w:rPr>
          <w:rFonts w:ascii="Cambria" w:hAnsi="Cambria" w:cs="Arial"/>
        </w:rPr>
        <w:t>y</w:t>
      </w:r>
      <w:r w:rsidR="00CB34FE" w:rsidRPr="0094350E">
        <w:rPr>
          <w:rFonts w:ascii="Cambria" w:hAnsi="Cambria" w:cs="Arial"/>
        </w:rPr>
        <w:t xml:space="preserve">, </w:t>
      </w:r>
      <w:r w:rsidR="008A2E67" w:rsidRPr="0094350E">
        <w:rPr>
          <w:rFonts w:ascii="Cambria" w:hAnsi="Cambria" w:cs="Arial"/>
        </w:rPr>
        <w:t>údržb</w:t>
      </w:r>
      <w:r w:rsidR="008A2E67">
        <w:rPr>
          <w:rFonts w:ascii="Cambria" w:hAnsi="Cambria" w:cs="Arial"/>
        </w:rPr>
        <w:t>y, podpory</w:t>
      </w:r>
      <w:r w:rsidR="00CB34FE" w:rsidRPr="0094350E">
        <w:rPr>
          <w:rFonts w:ascii="Cambria" w:hAnsi="Cambria" w:cs="Arial"/>
        </w:rPr>
        <w:t xml:space="preserve"> a rozvoj</w:t>
      </w:r>
      <w:r w:rsidR="008A2E67">
        <w:rPr>
          <w:rFonts w:ascii="Cambria" w:hAnsi="Cambria" w:cs="Arial"/>
        </w:rPr>
        <w:t>a</w:t>
      </w:r>
      <w:r w:rsidR="00CB34FE" w:rsidRPr="0094350E">
        <w:rPr>
          <w:rFonts w:ascii="Cambria" w:hAnsi="Cambria" w:cs="Arial"/>
        </w:rPr>
        <w:t xml:space="preserve"> </w:t>
      </w:r>
      <w:r w:rsidR="003E6674" w:rsidRPr="0094350E">
        <w:rPr>
          <w:rFonts w:ascii="Cambria" w:hAnsi="Cambria" w:cs="Arial"/>
        </w:rPr>
        <w:t>informačného systému Centrálna správa identít</w:t>
      </w:r>
      <w:r w:rsidR="008A2E67">
        <w:rPr>
          <w:rFonts w:ascii="Cambria" w:hAnsi="Cambria" w:cs="Arial"/>
        </w:rPr>
        <w:t xml:space="preserve">, ktorým sa má na mysli </w:t>
      </w:r>
      <w:r w:rsidR="008A2E67" w:rsidRPr="28DE3FF9">
        <w:rPr>
          <w:rFonts w:ascii="Cambria" w:hAnsi="Cambria" w:cs="Arial"/>
        </w:rPr>
        <w:t>ďalšia úprava</w:t>
      </w:r>
      <w:r w:rsidR="008A2E67" w:rsidRPr="00230482">
        <w:rPr>
          <w:rFonts w:ascii="Cambria" w:hAnsi="Cambria" w:cs="Arial"/>
        </w:rPr>
        <w:t>, ktorá zahŕňa modernizáciu alebo rozširovanie funkčnosti</w:t>
      </w:r>
      <w:r w:rsidR="008A2E67" w:rsidRPr="28DE3FF9">
        <w:rPr>
          <w:rFonts w:ascii="Cambria" w:hAnsi="Cambria" w:cs="Arial"/>
        </w:rPr>
        <w:t xml:space="preserve"> podľa požiadaviek objednávateľa</w:t>
      </w:r>
      <w:r w:rsidR="00CB34FE" w:rsidRPr="003E6674">
        <w:rPr>
          <w:rFonts w:ascii="Cambria" w:hAnsi="Cambria" w:cs="Arial"/>
        </w:rPr>
        <w:t>.</w:t>
      </w:r>
    </w:p>
    <w:p w14:paraId="47808A89" w14:textId="10D1204D" w:rsidR="00D85933" w:rsidRPr="00CF5B40" w:rsidRDefault="00D85933" w:rsidP="009B43F8">
      <w:pPr>
        <w:pStyle w:val="ListParagraph"/>
        <w:autoSpaceDE w:val="0"/>
        <w:autoSpaceDN w:val="0"/>
        <w:adjustRightInd w:val="0"/>
        <w:spacing w:after="0" w:line="240" w:lineRule="auto"/>
        <w:ind w:left="567"/>
        <w:jc w:val="both"/>
        <w:rPr>
          <w:rFonts w:ascii="Cambria" w:hAnsi="Cambria" w:cs="Arial"/>
          <w:color w:val="000000" w:themeColor="text1"/>
        </w:rPr>
      </w:pPr>
    </w:p>
    <w:p w14:paraId="477BC5B2" w14:textId="25D2469E" w:rsidR="00282736" w:rsidRPr="00CF5B40" w:rsidRDefault="00DF449E" w:rsidP="008212EF">
      <w:pPr>
        <w:pStyle w:val="Heading6"/>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Článok I</w:t>
      </w:r>
    </w:p>
    <w:p w14:paraId="725C15ED" w14:textId="0094B3FC" w:rsidR="00DF449E" w:rsidRDefault="00C35590" w:rsidP="008212EF">
      <w:pPr>
        <w:spacing w:after="0" w:line="240" w:lineRule="auto"/>
        <w:jc w:val="center"/>
        <w:rPr>
          <w:rFonts w:ascii="Cambria" w:hAnsi="Cambria"/>
          <w:b/>
          <w:bCs/>
        </w:rPr>
      </w:pPr>
      <w:r w:rsidRPr="00CF5B40">
        <w:rPr>
          <w:rFonts w:ascii="Cambria" w:hAnsi="Cambria"/>
          <w:b/>
          <w:bCs/>
        </w:rPr>
        <w:t>ÚČEL</w:t>
      </w:r>
      <w:r w:rsidR="00A2247A" w:rsidRPr="00CF5B40">
        <w:rPr>
          <w:rFonts w:ascii="Cambria" w:hAnsi="Cambria"/>
          <w:b/>
          <w:bCs/>
        </w:rPr>
        <w:t xml:space="preserve"> </w:t>
      </w:r>
      <w:r w:rsidR="00807898" w:rsidRPr="00CF5B40">
        <w:rPr>
          <w:rFonts w:ascii="Cambria" w:hAnsi="Cambria"/>
          <w:b/>
          <w:bCs/>
        </w:rPr>
        <w:t>ZMLUV</w:t>
      </w:r>
      <w:r w:rsidR="006B74A4" w:rsidRPr="00CF5B40">
        <w:rPr>
          <w:rFonts w:ascii="Cambria" w:hAnsi="Cambria"/>
          <w:b/>
          <w:bCs/>
        </w:rPr>
        <w:t xml:space="preserve">Y </w:t>
      </w:r>
      <w:r w:rsidR="00C411E2" w:rsidRPr="00CF5B40">
        <w:rPr>
          <w:rFonts w:ascii="Cambria" w:hAnsi="Cambria"/>
          <w:b/>
          <w:bCs/>
        </w:rPr>
        <w:t xml:space="preserve">A PREDMET </w:t>
      </w:r>
      <w:r w:rsidR="00807898" w:rsidRPr="00CF5B40">
        <w:rPr>
          <w:rFonts w:ascii="Cambria" w:hAnsi="Cambria"/>
          <w:b/>
          <w:bCs/>
        </w:rPr>
        <w:t>ZMLUV</w:t>
      </w:r>
      <w:r w:rsidR="00F14BCD" w:rsidRPr="00CF5B40">
        <w:rPr>
          <w:rFonts w:ascii="Cambria" w:hAnsi="Cambria"/>
          <w:b/>
          <w:bCs/>
        </w:rPr>
        <w:t>Y</w:t>
      </w:r>
    </w:p>
    <w:p w14:paraId="1A6A5530" w14:textId="77777777" w:rsidR="008C449D" w:rsidRPr="00CF5B40" w:rsidRDefault="008C449D" w:rsidP="008212EF">
      <w:pPr>
        <w:spacing w:after="0" w:line="240" w:lineRule="auto"/>
        <w:jc w:val="center"/>
        <w:rPr>
          <w:rFonts w:ascii="Cambria" w:eastAsia="Times New Roman" w:hAnsi="Cambria" w:cs="Times New Roman"/>
          <w:b/>
          <w:bCs/>
          <w:caps/>
        </w:rPr>
      </w:pPr>
    </w:p>
    <w:p w14:paraId="72F66388" w14:textId="39138D22" w:rsidR="005776DF" w:rsidRDefault="00197B51"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00197B51">
        <w:rPr>
          <w:rFonts w:ascii="Cambria" w:hAnsi="Cambria"/>
        </w:rPr>
        <w:t xml:space="preserve">Účelom Zmluvy je zabezpečiť pre objednávateľa vykonanie činností smerujúcich k stabilizácii a optimalizácii informačného systému Centrálna správa identít, ktorý realizuje v podmienkach objednávateľa služby Identity and Access managementu a zabezpečuje kontrolovaný prístup a autorizáciu k iným informačným systémom v rámci objednávateľa, a ktorého opis je uvedený v Prílohe 1 </w:t>
      </w:r>
      <w:r w:rsidR="00AB6EA5" w:rsidRPr="00AB6EA5">
        <w:rPr>
          <w:rFonts w:ascii="Cambria" w:hAnsi="Cambria"/>
        </w:rPr>
        <w:t>(ďalej len „</w:t>
      </w:r>
      <w:r w:rsidR="00F52580">
        <w:rPr>
          <w:rFonts w:ascii="Cambria" w:hAnsi="Cambria"/>
        </w:rPr>
        <w:t>IS</w:t>
      </w:r>
      <w:r w:rsidR="00AB6EA5" w:rsidRPr="00AB6EA5">
        <w:rPr>
          <w:rFonts w:ascii="Cambria" w:hAnsi="Cambria"/>
        </w:rPr>
        <w:t xml:space="preserve"> CSI“). Cieľom je zabezpečiť jej </w:t>
      </w:r>
      <w:r w:rsidR="00AB6EA5" w:rsidRPr="008C42CD">
        <w:rPr>
          <w:rFonts w:ascii="Cambria" w:hAnsi="Cambria"/>
        </w:rPr>
        <w:t>spoľahlivú</w:t>
      </w:r>
      <w:r w:rsidR="00AB6EA5" w:rsidRPr="00AB6EA5">
        <w:rPr>
          <w:rFonts w:ascii="Cambria" w:hAnsi="Cambria"/>
        </w:rPr>
        <w:t xml:space="preserve">, </w:t>
      </w:r>
      <w:r w:rsidR="00AB6EA5" w:rsidRPr="008C42CD">
        <w:rPr>
          <w:rFonts w:ascii="Cambria" w:hAnsi="Cambria"/>
        </w:rPr>
        <w:t>bezpečnú</w:t>
      </w:r>
      <w:r w:rsidR="00AB6EA5" w:rsidRPr="00AB6EA5">
        <w:rPr>
          <w:rFonts w:ascii="Cambria" w:hAnsi="Cambria"/>
        </w:rPr>
        <w:t xml:space="preserve"> a </w:t>
      </w:r>
      <w:r w:rsidR="00AB6EA5" w:rsidRPr="008C42CD">
        <w:rPr>
          <w:rFonts w:ascii="Cambria" w:hAnsi="Cambria"/>
        </w:rPr>
        <w:t>dlhodobo udržateľnú prevádzku</w:t>
      </w:r>
      <w:r w:rsidR="00AB6EA5" w:rsidRPr="00AB6EA5">
        <w:rPr>
          <w:rFonts w:ascii="Cambria" w:hAnsi="Cambria"/>
        </w:rPr>
        <w:t xml:space="preserve">, </w:t>
      </w:r>
      <w:r w:rsidR="00AB6EA5" w:rsidRPr="008C42CD">
        <w:rPr>
          <w:rFonts w:ascii="Cambria" w:hAnsi="Cambria"/>
        </w:rPr>
        <w:t>odstrániť existujúce nedostatky</w:t>
      </w:r>
      <w:r w:rsidR="00AB6EA5" w:rsidRPr="00AB6EA5">
        <w:rPr>
          <w:rFonts w:ascii="Cambria" w:hAnsi="Cambria"/>
        </w:rPr>
        <w:t xml:space="preserve"> a neštandardné riešenia, ako aj </w:t>
      </w:r>
      <w:r w:rsidR="00AB6EA5" w:rsidRPr="008C42CD">
        <w:rPr>
          <w:rFonts w:ascii="Cambria" w:hAnsi="Cambria"/>
        </w:rPr>
        <w:t>zaviesť osvedčené procesy a postupy</w:t>
      </w:r>
      <w:r w:rsidR="00AB6EA5" w:rsidRPr="00AB6EA5">
        <w:rPr>
          <w:rFonts w:ascii="Cambria" w:hAnsi="Cambria"/>
        </w:rPr>
        <w:t xml:space="preserve"> v súlade s platnými štandardmi. Súčasťou je aj </w:t>
      </w:r>
      <w:r w:rsidR="00AB6EA5" w:rsidRPr="008C42CD">
        <w:rPr>
          <w:rFonts w:ascii="Cambria" w:hAnsi="Cambria"/>
        </w:rPr>
        <w:t xml:space="preserve">príprava </w:t>
      </w:r>
      <w:r w:rsidR="00F52580" w:rsidRPr="008C42CD">
        <w:rPr>
          <w:rFonts w:ascii="Cambria" w:hAnsi="Cambria"/>
        </w:rPr>
        <w:t>IS CSI</w:t>
      </w:r>
      <w:r w:rsidR="00AB6EA5" w:rsidRPr="008C42CD">
        <w:rPr>
          <w:rFonts w:ascii="Cambria" w:hAnsi="Cambria"/>
        </w:rPr>
        <w:t xml:space="preserve"> na ďalší rozvoj, rozširovanie funkcionalít a integráciu s inými systémami</w:t>
      </w:r>
      <w:r w:rsidR="00AB6EA5" w:rsidRPr="00AB6EA5">
        <w:rPr>
          <w:rFonts w:ascii="Cambria" w:hAnsi="Cambria"/>
        </w:rPr>
        <w:t>.</w:t>
      </w:r>
    </w:p>
    <w:p w14:paraId="7CD233B6" w14:textId="3E1A1D7B" w:rsidR="004E3297" w:rsidRPr="00CF5B40" w:rsidRDefault="00053C75"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00CF5B40">
        <w:rPr>
          <w:rFonts w:ascii="Cambria" w:hAnsi="Cambria"/>
        </w:rPr>
        <w:t>Zhotovite</w:t>
      </w:r>
      <w:r w:rsidR="00DF449E" w:rsidRPr="00CF5B40">
        <w:rPr>
          <w:rFonts w:ascii="Cambria" w:hAnsi="Cambria"/>
        </w:rPr>
        <w:t>ľ sa zaväzuje</w:t>
      </w:r>
      <w:r w:rsidR="00B97964" w:rsidRPr="00CF5B40">
        <w:rPr>
          <w:rFonts w:ascii="Cambria" w:hAnsi="Cambria"/>
        </w:rPr>
        <w:t xml:space="preserve"> objednávateľ</w:t>
      </w:r>
      <w:r w:rsidR="00C837BE" w:rsidRPr="00CF5B40">
        <w:rPr>
          <w:rFonts w:ascii="Cambria" w:hAnsi="Cambria"/>
        </w:rPr>
        <w:t>ovi</w:t>
      </w:r>
      <w:r w:rsidR="00DF449E" w:rsidRPr="00CF5B40">
        <w:rPr>
          <w:rFonts w:ascii="Cambria" w:hAnsi="Cambria"/>
        </w:rPr>
        <w:t>:</w:t>
      </w:r>
    </w:p>
    <w:p w14:paraId="23B4BE0A" w14:textId="24C87B0F" w:rsidR="00AB6EA5" w:rsidRDefault="00915807" w:rsidP="00537F76">
      <w:pPr>
        <w:pStyle w:val="ListParagraph"/>
        <w:widowControl w:val="0"/>
        <w:numPr>
          <w:ilvl w:val="1"/>
          <w:numId w:val="117"/>
        </w:numPr>
        <w:autoSpaceDE w:val="0"/>
        <w:autoSpaceDN w:val="0"/>
        <w:adjustRightInd w:val="0"/>
        <w:spacing w:after="0" w:line="240" w:lineRule="auto"/>
        <w:ind w:hanging="502"/>
        <w:jc w:val="both"/>
        <w:rPr>
          <w:rFonts w:ascii="Cambria" w:hAnsi="Cambria"/>
        </w:rPr>
      </w:pPr>
      <w:r w:rsidRPr="00537F76">
        <w:rPr>
          <w:rFonts w:ascii="Cambria" w:hAnsi="Cambria"/>
          <w:b/>
          <w:bCs/>
        </w:rPr>
        <w:t>p</w:t>
      </w:r>
      <w:r w:rsidR="00AB6EA5" w:rsidRPr="00537F76">
        <w:rPr>
          <w:rFonts w:ascii="Cambria" w:hAnsi="Cambria"/>
          <w:b/>
          <w:bCs/>
        </w:rPr>
        <w:t>oskytnúť</w:t>
      </w:r>
      <w:r w:rsidR="00AB6EA5" w:rsidRPr="00537F76">
        <w:rPr>
          <w:rFonts w:ascii="Cambria" w:hAnsi="Cambria"/>
        </w:rPr>
        <w:t xml:space="preserve"> </w:t>
      </w:r>
      <w:r w:rsidR="00AB6EA5" w:rsidRPr="00537F76">
        <w:rPr>
          <w:rFonts w:ascii="Cambria" w:hAnsi="Cambria"/>
          <w:b/>
          <w:bCs/>
        </w:rPr>
        <w:t>projektové</w:t>
      </w:r>
      <w:r w:rsidR="00AB6EA5" w:rsidRPr="00537F76">
        <w:rPr>
          <w:rFonts w:ascii="Cambria" w:hAnsi="Cambria"/>
        </w:rPr>
        <w:t xml:space="preserve"> riadenie zastrešujúce vykonanie prác potrebných pre odstránenie nedostatkov a realizáciu odporučení k </w:t>
      </w:r>
      <w:r w:rsidR="00F52580" w:rsidRPr="00537F76">
        <w:rPr>
          <w:rFonts w:ascii="Cambria" w:hAnsi="Cambria"/>
        </w:rPr>
        <w:t>IS CSI</w:t>
      </w:r>
      <w:r w:rsidR="006A4D75" w:rsidRPr="00537F76">
        <w:rPr>
          <w:rFonts w:ascii="Cambria" w:hAnsi="Cambria"/>
        </w:rPr>
        <w:t xml:space="preserve"> uvedených v prílohe 1 tejto </w:t>
      </w:r>
      <w:r w:rsidR="004D7B92" w:rsidRPr="00537F76">
        <w:rPr>
          <w:rFonts w:ascii="Cambria" w:hAnsi="Cambria"/>
        </w:rPr>
        <w:t>Zmluvy</w:t>
      </w:r>
      <w:r w:rsidR="00AB6EA5" w:rsidRPr="00537F76">
        <w:rPr>
          <w:rFonts w:ascii="Cambria" w:hAnsi="Cambria"/>
        </w:rPr>
        <w:t>.</w:t>
      </w:r>
    </w:p>
    <w:p w14:paraId="67EB4D1D" w14:textId="08440674" w:rsidR="00AB6EA5" w:rsidRPr="00537F76" w:rsidRDefault="00915807" w:rsidP="00537F76">
      <w:pPr>
        <w:pStyle w:val="ListParagraph"/>
        <w:widowControl w:val="0"/>
        <w:numPr>
          <w:ilvl w:val="1"/>
          <w:numId w:val="117"/>
        </w:numPr>
        <w:autoSpaceDE w:val="0"/>
        <w:autoSpaceDN w:val="0"/>
        <w:adjustRightInd w:val="0"/>
        <w:spacing w:after="0" w:line="240" w:lineRule="auto"/>
        <w:ind w:hanging="502"/>
        <w:jc w:val="both"/>
        <w:rPr>
          <w:rFonts w:ascii="Cambria" w:hAnsi="Cambria"/>
        </w:rPr>
      </w:pPr>
      <w:r w:rsidRPr="00537F76">
        <w:rPr>
          <w:rFonts w:ascii="Cambria" w:hAnsi="Cambria"/>
          <w:b/>
          <w:bCs/>
        </w:rPr>
        <w:t xml:space="preserve">vykonať </w:t>
      </w:r>
      <w:r w:rsidR="00DC1B88" w:rsidRPr="00537F76">
        <w:rPr>
          <w:rFonts w:ascii="Cambria" w:hAnsi="Cambria"/>
          <w:b/>
          <w:bCs/>
        </w:rPr>
        <w:t>analýzu</w:t>
      </w:r>
      <w:r w:rsidR="00DC1B88" w:rsidRPr="00537F76">
        <w:rPr>
          <w:rFonts w:ascii="Cambria" w:hAnsi="Cambria"/>
        </w:rPr>
        <w:t xml:space="preserve"> </w:t>
      </w:r>
      <w:r w:rsidR="00AB6EA5" w:rsidRPr="00537F76">
        <w:rPr>
          <w:rFonts w:ascii="Cambria" w:hAnsi="Cambria"/>
        </w:rPr>
        <w:t>nedostatkov a odporučení k </w:t>
      </w:r>
      <w:r w:rsidR="00F52580" w:rsidRPr="00537F76">
        <w:rPr>
          <w:rFonts w:ascii="Cambria" w:hAnsi="Cambria"/>
        </w:rPr>
        <w:t>IS CSI</w:t>
      </w:r>
      <w:r w:rsidR="006A4D75" w:rsidRPr="00537F76">
        <w:rPr>
          <w:rFonts w:ascii="Cambria" w:hAnsi="Cambria"/>
        </w:rPr>
        <w:t xml:space="preserve"> uvedených v prílohe 1 tejto </w:t>
      </w:r>
      <w:r w:rsidR="004D7B92" w:rsidRPr="00537F76">
        <w:rPr>
          <w:rFonts w:ascii="Cambria" w:hAnsi="Cambria"/>
        </w:rPr>
        <w:t>Zmluvy</w:t>
      </w:r>
      <w:r w:rsidR="00AB6EA5" w:rsidRPr="00537F76">
        <w:rPr>
          <w:rFonts w:ascii="Cambria" w:hAnsi="Cambria"/>
        </w:rPr>
        <w:t>, vypracovanie návrhov na ich odstránenie a</w:t>
      </w:r>
      <w:r w:rsidRPr="00537F76">
        <w:rPr>
          <w:rFonts w:ascii="Cambria" w:hAnsi="Cambria"/>
        </w:rPr>
        <w:t xml:space="preserve"> následnú </w:t>
      </w:r>
      <w:r w:rsidR="00AB6EA5" w:rsidRPr="00537F76">
        <w:rPr>
          <w:rFonts w:ascii="Cambria" w:hAnsi="Cambria"/>
        </w:rPr>
        <w:t>realizáciu</w:t>
      </w:r>
      <w:r w:rsidRPr="00537F76">
        <w:rPr>
          <w:rFonts w:ascii="Cambria" w:hAnsi="Cambria"/>
        </w:rPr>
        <w:t xml:space="preserve"> návrhov odstránenia nedostatkov a odporučení k </w:t>
      </w:r>
      <w:r w:rsidR="00F52580" w:rsidRPr="00537F76">
        <w:rPr>
          <w:rFonts w:ascii="Cambria" w:hAnsi="Cambria"/>
        </w:rPr>
        <w:t>IS CSI</w:t>
      </w:r>
      <w:r w:rsidR="00AB6EA5" w:rsidRPr="00537F76">
        <w:rPr>
          <w:rFonts w:ascii="Cambria" w:hAnsi="Cambria"/>
        </w:rPr>
        <w:t>.</w:t>
      </w:r>
    </w:p>
    <w:p w14:paraId="48FA3650" w14:textId="1992013E" w:rsidR="00AB6EA5" w:rsidRPr="00726B0C" w:rsidRDefault="006B134C" w:rsidP="00537F76">
      <w:pPr>
        <w:pStyle w:val="ListParagraph"/>
        <w:widowControl w:val="0"/>
        <w:numPr>
          <w:ilvl w:val="1"/>
          <w:numId w:val="117"/>
        </w:numPr>
        <w:autoSpaceDE w:val="0"/>
        <w:autoSpaceDN w:val="0"/>
        <w:adjustRightInd w:val="0"/>
        <w:spacing w:after="0" w:line="240" w:lineRule="auto"/>
        <w:ind w:hanging="502"/>
        <w:jc w:val="both"/>
        <w:rPr>
          <w:rFonts w:ascii="Cambria" w:hAnsi="Cambria"/>
        </w:rPr>
      </w:pPr>
      <w:r>
        <w:rPr>
          <w:rFonts w:ascii="Cambria" w:hAnsi="Cambria"/>
          <w:b/>
          <w:bCs/>
        </w:rPr>
        <w:t>v</w:t>
      </w:r>
      <w:r w:rsidRPr="003C1D26">
        <w:rPr>
          <w:rFonts w:ascii="Cambria" w:hAnsi="Cambria"/>
          <w:b/>
          <w:bCs/>
        </w:rPr>
        <w:t>ypracova</w:t>
      </w:r>
      <w:r>
        <w:rPr>
          <w:rFonts w:ascii="Cambria" w:hAnsi="Cambria"/>
          <w:b/>
          <w:bCs/>
        </w:rPr>
        <w:t>ť</w:t>
      </w:r>
      <w:r w:rsidRPr="00726B0C">
        <w:rPr>
          <w:rFonts w:ascii="Cambria" w:hAnsi="Cambria"/>
        </w:rPr>
        <w:t xml:space="preserve"> </w:t>
      </w:r>
      <w:r w:rsidR="008E1E84" w:rsidRPr="00726B0C">
        <w:rPr>
          <w:rFonts w:ascii="Cambria" w:hAnsi="Cambria"/>
        </w:rPr>
        <w:t>nov</w:t>
      </w:r>
      <w:r w:rsidR="008E1E84">
        <w:rPr>
          <w:rFonts w:ascii="Cambria" w:hAnsi="Cambria"/>
        </w:rPr>
        <w:t>ú</w:t>
      </w:r>
      <w:r w:rsidR="008E1E84" w:rsidRPr="00726B0C">
        <w:rPr>
          <w:rFonts w:ascii="Cambria" w:hAnsi="Cambria"/>
        </w:rPr>
        <w:t xml:space="preserve"> </w:t>
      </w:r>
      <w:r w:rsidR="008E1E84">
        <w:rPr>
          <w:rFonts w:ascii="Cambria" w:hAnsi="Cambria"/>
        </w:rPr>
        <w:t xml:space="preserve">dokumentáciu </w:t>
      </w:r>
      <w:r w:rsidR="00AB6EA5" w:rsidRPr="00726B0C">
        <w:rPr>
          <w:rFonts w:ascii="Cambria" w:hAnsi="Cambria"/>
        </w:rPr>
        <w:t xml:space="preserve">(kde je potrebná), resp. </w:t>
      </w:r>
      <w:r w:rsidR="008E1E84">
        <w:rPr>
          <w:rFonts w:ascii="Cambria" w:hAnsi="Cambria"/>
        </w:rPr>
        <w:t>upraviť</w:t>
      </w:r>
      <w:r w:rsidR="008E1E84" w:rsidRPr="00726B0C">
        <w:rPr>
          <w:rFonts w:ascii="Cambria" w:hAnsi="Cambria"/>
        </w:rPr>
        <w:t xml:space="preserve"> existujúc</w:t>
      </w:r>
      <w:r w:rsidR="008E1E84">
        <w:rPr>
          <w:rFonts w:ascii="Cambria" w:hAnsi="Cambria"/>
        </w:rPr>
        <w:t>u</w:t>
      </w:r>
      <w:r w:rsidR="008E1E84" w:rsidRPr="00726B0C">
        <w:rPr>
          <w:rFonts w:ascii="Cambria" w:hAnsi="Cambria"/>
        </w:rPr>
        <w:t xml:space="preserve"> dokumentáci</w:t>
      </w:r>
      <w:r w:rsidR="008E1E84">
        <w:rPr>
          <w:rFonts w:ascii="Cambria" w:hAnsi="Cambria"/>
        </w:rPr>
        <w:t>u</w:t>
      </w:r>
      <w:r w:rsidR="008E1E84" w:rsidRPr="00726B0C">
        <w:rPr>
          <w:rFonts w:ascii="Cambria" w:hAnsi="Cambria"/>
        </w:rPr>
        <w:t xml:space="preserve"> </w:t>
      </w:r>
      <w:r w:rsidR="00AB6EA5" w:rsidRPr="00726B0C">
        <w:rPr>
          <w:rFonts w:ascii="Cambria" w:hAnsi="Cambria"/>
        </w:rPr>
        <w:t>k </w:t>
      </w:r>
      <w:r w:rsidR="00F52580">
        <w:rPr>
          <w:rFonts w:ascii="Cambria" w:hAnsi="Cambria"/>
        </w:rPr>
        <w:t>IS CSI</w:t>
      </w:r>
      <w:r w:rsidR="00AB6EA5" w:rsidRPr="00726B0C">
        <w:rPr>
          <w:rFonts w:ascii="Cambria" w:hAnsi="Cambria"/>
        </w:rPr>
        <w:t xml:space="preserve"> </w:t>
      </w:r>
      <w:r w:rsidR="008E1E84" w:rsidRPr="00726B0C">
        <w:rPr>
          <w:rFonts w:ascii="Cambria" w:hAnsi="Cambria"/>
        </w:rPr>
        <w:t>súvisiac</w:t>
      </w:r>
      <w:r w:rsidR="008E1E84">
        <w:rPr>
          <w:rFonts w:ascii="Cambria" w:hAnsi="Cambria"/>
        </w:rPr>
        <w:t>u</w:t>
      </w:r>
      <w:r w:rsidR="008E1E84" w:rsidRPr="00726B0C">
        <w:rPr>
          <w:rFonts w:ascii="Cambria" w:hAnsi="Cambria"/>
        </w:rPr>
        <w:t xml:space="preserve"> </w:t>
      </w:r>
      <w:r w:rsidR="00AB6EA5" w:rsidRPr="00726B0C">
        <w:rPr>
          <w:rFonts w:ascii="Cambria" w:hAnsi="Cambria"/>
        </w:rPr>
        <w:t>s realizáciou návrhov.</w:t>
      </w:r>
    </w:p>
    <w:p w14:paraId="420280AA" w14:textId="59830B79" w:rsidR="00AB6EA5" w:rsidRPr="00726B0C" w:rsidRDefault="006B134C" w:rsidP="00537F76">
      <w:pPr>
        <w:pStyle w:val="ListParagraph"/>
        <w:widowControl w:val="0"/>
        <w:numPr>
          <w:ilvl w:val="1"/>
          <w:numId w:val="117"/>
        </w:numPr>
        <w:autoSpaceDE w:val="0"/>
        <w:autoSpaceDN w:val="0"/>
        <w:adjustRightInd w:val="0"/>
        <w:spacing w:after="0" w:line="240" w:lineRule="auto"/>
        <w:ind w:hanging="502"/>
        <w:jc w:val="both"/>
        <w:rPr>
          <w:rFonts w:ascii="Cambria" w:hAnsi="Cambria"/>
        </w:rPr>
      </w:pPr>
      <w:r>
        <w:rPr>
          <w:rFonts w:ascii="Cambria" w:hAnsi="Cambria"/>
          <w:b/>
          <w:bCs/>
        </w:rPr>
        <w:t>š</w:t>
      </w:r>
      <w:r w:rsidRPr="003C1D26">
        <w:rPr>
          <w:rFonts w:ascii="Cambria" w:hAnsi="Cambria"/>
          <w:b/>
          <w:bCs/>
        </w:rPr>
        <w:t>pecifik</w:t>
      </w:r>
      <w:r>
        <w:rPr>
          <w:rFonts w:ascii="Cambria" w:hAnsi="Cambria"/>
          <w:b/>
          <w:bCs/>
        </w:rPr>
        <w:t>ovať</w:t>
      </w:r>
      <w:r w:rsidRPr="00726B0C">
        <w:rPr>
          <w:rFonts w:ascii="Cambria" w:hAnsi="Cambria"/>
        </w:rPr>
        <w:t xml:space="preserve"> </w:t>
      </w:r>
      <w:r w:rsidR="00AB6EA5" w:rsidRPr="00726B0C">
        <w:rPr>
          <w:rFonts w:ascii="Cambria" w:hAnsi="Cambria"/>
        </w:rPr>
        <w:t>integrovan</w:t>
      </w:r>
      <w:r w:rsidR="008E1E84">
        <w:rPr>
          <w:rFonts w:ascii="Cambria" w:hAnsi="Cambria"/>
        </w:rPr>
        <w:t>é</w:t>
      </w:r>
      <w:r w:rsidR="00AB6EA5" w:rsidRPr="00726B0C">
        <w:rPr>
          <w:rFonts w:ascii="Cambria" w:hAnsi="Cambria"/>
        </w:rPr>
        <w:t xml:space="preserve"> </w:t>
      </w:r>
      <w:r w:rsidR="008E1E84" w:rsidRPr="00726B0C">
        <w:rPr>
          <w:rFonts w:ascii="Cambria" w:hAnsi="Cambria"/>
        </w:rPr>
        <w:t>systém</w:t>
      </w:r>
      <w:r w:rsidR="008E1E84">
        <w:rPr>
          <w:rFonts w:ascii="Cambria" w:hAnsi="Cambria"/>
        </w:rPr>
        <w:t>y</w:t>
      </w:r>
      <w:r w:rsidR="008E1E84" w:rsidRPr="00726B0C">
        <w:rPr>
          <w:rFonts w:ascii="Cambria" w:hAnsi="Cambria"/>
        </w:rPr>
        <w:t xml:space="preserve"> dotknut</w:t>
      </w:r>
      <w:r w:rsidR="008E1E84">
        <w:rPr>
          <w:rFonts w:ascii="Cambria" w:hAnsi="Cambria"/>
        </w:rPr>
        <w:t>é</w:t>
      </w:r>
      <w:r w:rsidR="008E1E84" w:rsidRPr="00726B0C">
        <w:rPr>
          <w:rFonts w:ascii="Cambria" w:hAnsi="Cambria"/>
        </w:rPr>
        <w:t xml:space="preserve"> </w:t>
      </w:r>
      <w:r w:rsidR="00AB6EA5" w:rsidRPr="00726B0C">
        <w:rPr>
          <w:rFonts w:ascii="Cambria" w:hAnsi="Cambria"/>
        </w:rPr>
        <w:t>realizáciou jednotlivých návrhov.</w:t>
      </w:r>
    </w:p>
    <w:p w14:paraId="750EDF48" w14:textId="7AB11D39" w:rsidR="00AB6EA5" w:rsidRPr="00726B0C" w:rsidRDefault="006B134C" w:rsidP="00537F76">
      <w:pPr>
        <w:pStyle w:val="ListParagraph"/>
        <w:widowControl w:val="0"/>
        <w:numPr>
          <w:ilvl w:val="1"/>
          <w:numId w:val="117"/>
        </w:numPr>
        <w:autoSpaceDE w:val="0"/>
        <w:autoSpaceDN w:val="0"/>
        <w:adjustRightInd w:val="0"/>
        <w:spacing w:after="0" w:line="240" w:lineRule="auto"/>
        <w:ind w:hanging="502"/>
        <w:jc w:val="both"/>
        <w:rPr>
          <w:rFonts w:ascii="Cambria" w:hAnsi="Cambria"/>
        </w:rPr>
      </w:pPr>
      <w:r>
        <w:rPr>
          <w:rFonts w:ascii="Cambria" w:hAnsi="Cambria"/>
          <w:b/>
          <w:bCs/>
        </w:rPr>
        <w:t>p</w:t>
      </w:r>
      <w:r w:rsidRPr="003C1D26">
        <w:rPr>
          <w:rFonts w:ascii="Cambria" w:hAnsi="Cambria"/>
          <w:b/>
          <w:bCs/>
        </w:rPr>
        <w:t>riprav</w:t>
      </w:r>
      <w:r>
        <w:rPr>
          <w:rFonts w:ascii="Cambria" w:hAnsi="Cambria"/>
          <w:b/>
          <w:bCs/>
        </w:rPr>
        <w:t>iť</w:t>
      </w:r>
      <w:r>
        <w:rPr>
          <w:rFonts w:ascii="Cambria" w:hAnsi="Cambria"/>
        </w:rPr>
        <w:t xml:space="preserve"> </w:t>
      </w:r>
      <w:r w:rsidRPr="00726B0C">
        <w:rPr>
          <w:rFonts w:ascii="Cambria" w:hAnsi="Cambria"/>
        </w:rPr>
        <w:t>implementáci</w:t>
      </w:r>
      <w:r>
        <w:rPr>
          <w:rFonts w:ascii="Cambria" w:hAnsi="Cambria"/>
        </w:rPr>
        <w:t>u</w:t>
      </w:r>
      <w:r w:rsidRPr="00726B0C">
        <w:rPr>
          <w:rFonts w:ascii="Cambria" w:hAnsi="Cambria"/>
        </w:rPr>
        <w:t xml:space="preserve"> </w:t>
      </w:r>
      <w:r w:rsidR="00AB6EA5" w:rsidRPr="00726B0C">
        <w:rPr>
          <w:rFonts w:ascii="Cambria" w:hAnsi="Cambria"/>
        </w:rPr>
        <w:t>a implement</w:t>
      </w:r>
      <w:r>
        <w:rPr>
          <w:rFonts w:ascii="Cambria" w:hAnsi="Cambria"/>
        </w:rPr>
        <w:t>ovať</w:t>
      </w:r>
      <w:r w:rsidR="00AB6EA5" w:rsidRPr="00726B0C">
        <w:rPr>
          <w:rFonts w:ascii="Cambria" w:hAnsi="Cambria"/>
        </w:rPr>
        <w:t xml:space="preserve"> odsúhlasen</w:t>
      </w:r>
      <w:r>
        <w:rPr>
          <w:rFonts w:ascii="Cambria" w:hAnsi="Cambria"/>
        </w:rPr>
        <w:t>é</w:t>
      </w:r>
      <w:r w:rsidR="00AB6EA5" w:rsidRPr="00726B0C">
        <w:rPr>
          <w:rFonts w:ascii="Cambria" w:hAnsi="Cambria"/>
        </w:rPr>
        <w:t xml:space="preserve"> návrh</w:t>
      </w:r>
      <w:r>
        <w:rPr>
          <w:rFonts w:ascii="Cambria" w:hAnsi="Cambria"/>
        </w:rPr>
        <w:t>y</w:t>
      </w:r>
      <w:r w:rsidR="00AB6EA5" w:rsidRPr="00726B0C">
        <w:rPr>
          <w:rFonts w:ascii="Cambria" w:hAnsi="Cambria"/>
        </w:rPr>
        <w:t>.</w:t>
      </w:r>
    </w:p>
    <w:p w14:paraId="5698D214" w14:textId="6ACA8269" w:rsidR="00AB6EA5" w:rsidRPr="00726B0C" w:rsidRDefault="006B134C" w:rsidP="00537F76">
      <w:pPr>
        <w:pStyle w:val="ListParagraph"/>
        <w:widowControl w:val="0"/>
        <w:numPr>
          <w:ilvl w:val="1"/>
          <w:numId w:val="117"/>
        </w:numPr>
        <w:autoSpaceDE w:val="0"/>
        <w:autoSpaceDN w:val="0"/>
        <w:adjustRightInd w:val="0"/>
        <w:spacing w:after="0" w:line="240" w:lineRule="auto"/>
        <w:ind w:hanging="502"/>
        <w:jc w:val="both"/>
        <w:rPr>
          <w:rFonts w:ascii="Cambria" w:hAnsi="Cambria"/>
        </w:rPr>
      </w:pPr>
      <w:r>
        <w:rPr>
          <w:rFonts w:ascii="Cambria" w:hAnsi="Cambria"/>
          <w:b/>
          <w:bCs/>
        </w:rPr>
        <w:t>t</w:t>
      </w:r>
      <w:r w:rsidR="00AB6EA5" w:rsidRPr="003C1D26">
        <w:rPr>
          <w:rFonts w:ascii="Cambria" w:hAnsi="Cambria"/>
          <w:b/>
          <w:bCs/>
        </w:rPr>
        <w:t>estova</w:t>
      </w:r>
      <w:r>
        <w:rPr>
          <w:rFonts w:ascii="Cambria" w:hAnsi="Cambria"/>
          <w:b/>
          <w:bCs/>
        </w:rPr>
        <w:t>ť</w:t>
      </w:r>
      <w:r w:rsidR="00AB6EA5" w:rsidRPr="00726B0C">
        <w:rPr>
          <w:rFonts w:ascii="Cambria" w:hAnsi="Cambria"/>
        </w:rPr>
        <w:t xml:space="preserve"> </w:t>
      </w:r>
      <w:proofErr w:type="spellStart"/>
      <w:r w:rsidR="00AB6EA5" w:rsidRPr="00726B0C">
        <w:rPr>
          <w:rFonts w:ascii="Cambria" w:hAnsi="Cambria"/>
        </w:rPr>
        <w:t>core</w:t>
      </w:r>
      <w:proofErr w:type="spellEnd"/>
      <w:r w:rsidR="00AB6EA5" w:rsidRPr="00726B0C">
        <w:rPr>
          <w:rFonts w:ascii="Cambria" w:hAnsi="Cambria"/>
        </w:rPr>
        <w:t xml:space="preserve"> funkcional</w:t>
      </w:r>
      <w:r w:rsidR="008E1E84">
        <w:rPr>
          <w:rFonts w:ascii="Cambria" w:hAnsi="Cambria"/>
        </w:rPr>
        <w:t>i</w:t>
      </w:r>
      <w:r w:rsidR="00AB6EA5" w:rsidRPr="00726B0C">
        <w:rPr>
          <w:rFonts w:ascii="Cambria" w:hAnsi="Cambria"/>
        </w:rPr>
        <w:t>t</w:t>
      </w:r>
      <w:r w:rsidR="008E1E84">
        <w:rPr>
          <w:rFonts w:ascii="Cambria" w:hAnsi="Cambria"/>
        </w:rPr>
        <w:t>y</w:t>
      </w:r>
      <w:r w:rsidR="00AB6EA5" w:rsidRPr="00726B0C">
        <w:rPr>
          <w:rFonts w:ascii="Cambria" w:hAnsi="Cambria"/>
        </w:rPr>
        <w:t xml:space="preserve"> </w:t>
      </w:r>
      <w:r w:rsidR="00F52580">
        <w:rPr>
          <w:rFonts w:ascii="Cambria" w:hAnsi="Cambria"/>
        </w:rPr>
        <w:t>IS CSI</w:t>
      </w:r>
      <w:r w:rsidR="00AB6EA5" w:rsidRPr="00726B0C">
        <w:rPr>
          <w:rFonts w:ascii="Cambria" w:hAnsi="Cambria"/>
        </w:rPr>
        <w:t xml:space="preserve"> po implementácii každého návrhu, </w:t>
      </w:r>
      <w:r w:rsidR="008E1E84" w:rsidRPr="00726B0C">
        <w:rPr>
          <w:rFonts w:ascii="Cambria" w:hAnsi="Cambria"/>
        </w:rPr>
        <w:t>priebežn</w:t>
      </w:r>
      <w:r w:rsidR="008E1E84">
        <w:rPr>
          <w:rFonts w:ascii="Cambria" w:hAnsi="Cambria"/>
        </w:rPr>
        <w:t>e</w:t>
      </w:r>
      <w:r w:rsidR="008E1E84" w:rsidRPr="00726B0C">
        <w:rPr>
          <w:rFonts w:ascii="Cambria" w:hAnsi="Cambria"/>
        </w:rPr>
        <w:t xml:space="preserve"> </w:t>
      </w:r>
      <w:r w:rsidR="00AB6EA5" w:rsidRPr="00726B0C">
        <w:rPr>
          <w:rFonts w:ascii="Cambria" w:hAnsi="Cambria"/>
        </w:rPr>
        <w:t>odstraňova</w:t>
      </w:r>
      <w:r>
        <w:rPr>
          <w:rFonts w:ascii="Cambria" w:hAnsi="Cambria"/>
        </w:rPr>
        <w:t>ť</w:t>
      </w:r>
      <w:r w:rsidR="00AB6EA5" w:rsidRPr="00726B0C">
        <w:rPr>
          <w:rFonts w:ascii="Cambria" w:hAnsi="Cambria"/>
        </w:rPr>
        <w:t xml:space="preserve"> </w:t>
      </w:r>
      <w:r w:rsidR="008E1E84" w:rsidRPr="00726B0C">
        <w:rPr>
          <w:rFonts w:ascii="Cambria" w:hAnsi="Cambria"/>
        </w:rPr>
        <w:t>incident</w:t>
      </w:r>
      <w:r w:rsidR="008E1E84">
        <w:rPr>
          <w:rFonts w:ascii="Cambria" w:hAnsi="Cambria"/>
        </w:rPr>
        <w:t>y</w:t>
      </w:r>
      <w:r w:rsidR="008E1E84" w:rsidRPr="00726B0C">
        <w:rPr>
          <w:rFonts w:ascii="Cambria" w:hAnsi="Cambria"/>
        </w:rPr>
        <w:t xml:space="preserve"> </w:t>
      </w:r>
      <w:r w:rsidR="00AB6EA5" w:rsidRPr="00726B0C">
        <w:rPr>
          <w:rFonts w:ascii="Cambria" w:hAnsi="Cambria"/>
        </w:rPr>
        <w:t>v </w:t>
      </w:r>
      <w:r w:rsidR="00F52580">
        <w:rPr>
          <w:rFonts w:ascii="Cambria" w:hAnsi="Cambria"/>
        </w:rPr>
        <w:t>IS CSI</w:t>
      </w:r>
      <w:r w:rsidR="00AB6EA5" w:rsidRPr="00726B0C">
        <w:rPr>
          <w:rFonts w:ascii="Cambria" w:hAnsi="Cambria"/>
        </w:rPr>
        <w:t xml:space="preserve"> </w:t>
      </w:r>
      <w:r w:rsidR="008E1E84" w:rsidRPr="00726B0C">
        <w:rPr>
          <w:rFonts w:ascii="Cambria" w:hAnsi="Cambria"/>
        </w:rPr>
        <w:t>vyvolan</w:t>
      </w:r>
      <w:r w:rsidR="008E1E84">
        <w:rPr>
          <w:rFonts w:ascii="Cambria" w:hAnsi="Cambria"/>
        </w:rPr>
        <w:t>é</w:t>
      </w:r>
      <w:r w:rsidR="008E1E84" w:rsidRPr="00726B0C">
        <w:rPr>
          <w:rFonts w:ascii="Cambria" w:hAnsi="Cambria"/>
        </w:rPr>
        <w:t> </w:t>
      </w:r>
      <w:r w:rsidR="00AB6EA5" w:rsidRPr="00726B0C">
        <w:rPr>
          <w:rFonts w:ascii="Cambria" w:hAnsi="Cambria"/>
        </w:rPr>
        <w:t xml:space="preserve">implementáciou návrhov. </w:t>
      </w:r>
    </w:p>
    <w:p w14:paraId="3FC02C19" w14:textId="20FBA99D" w:rsidR="00AB6EA5" w:rsidRPr="00726B0C" w:rsidRDefault="006B134C" w:rsidP="00537F76">
      <w:pPr>
        <w:pStyle w:val="ListParagraph"/>
        <w:widowControl w:val="0"/>
        <w:numPr>
          <w:ilvl w:val="1"/>
          <w:numId w:val="117"/>
        </w:numPr>
        <w:autoSpaceDE w:val="0"/>
        <w:autoSpaceDN w:val="0"/>
        <w:adjustRightInd w:val="0"/>
        <w:spacing w:after="0" w:line="240" w:lineRule="auto"/>
        <w:ind w:hanging="502"/>
        <w:jc w:val="both"/>
        <w:rPr>
          <w:rFonts w:ascii="Cambria" w:hAnsi="Cambria"/>
        </w:rPr>
      </w:pPr>
      <w:r>
        <w:rPr>
          <w:rFonts w:ascii="Cambria" w:hAnsi="Cambria"/>
          <w:b/>
          <w:bCs/>
        </w:rPr>
        <w:t>v</w:t>
      </w:r>
      <w:r w:rsidR="00AB6EA5" w:rsidRPr="003C1D26">
        <w:rPr>
          <w:rFonts w:ascii="Cambria" w:hAnsi="Cambria"/>
          <w:b/>
          <w:bCs/>
        </w:rPr>
        <w:t>ytvoriť</w:t>
      </w:r>
      <w:r w:rsidR="00AB6EA5" w:rsidRPr="00726B0C">
        <w:rPr>
          <w:rFonts w:ascii="Cambria" w:hAnsi="Cambria"/>
        </w:rPr>
        <w:t xml:space="preserve"> a odovzdať technickú dokumentáciu v </w:t>
      </w:r>
      <w:proofErr w:type="spellStart"/>
      <w:r w:rsidR="00AB6EA5" w:rsidRPr="00726B0C">
        <w:rPr>
          <w:rFonts w:ascii="Cambria" w:hAnsi="Cambria"/>
        </w:rPr>
        <w:t>GitLab</w:t>
      </w:r>
      <w:proofErr w:type="spellEnd"/>
      <w:r w:rsidR="00AB6EA5" w:rsidRPr="00726B0C">
        <w:rPr>
          <w:rFonts w:ascii="Cambria" w:hAnsi="Cambria"/>
        </w:rPr>
        <w:t xml:space="preserve"> prostredí </w:t>
      </w:r>
      <w:r w:rsidR="00915807">
        <w:rPr>
          <w:rFonts w:ascii="Cambria" w:hAnsi="Cambria"/>
        </w:rPr>
        <w:t>objednávateľa</w:t>
      </w:r>
      <w:r w:rsidR="00AB6EA5" w:rsidRPr="00726B0C">
        <w:rPr>
          <w:rFonts w:ascii="Cambria" w:hAnsi="Cambria"/>
        </w:rPr>
        <w:t>.</w:t>
      </w:r>
    </w:p>
    <w:p w14:paraId="699EEA4A" w14:textId="75F9F6DE" w:rsidR="006B134C" w:rsidRDefault="006B134C" w:rsidP="00537F76">
      <w:pPr>
        <w:pStyle w:val="ListParagraph"/>
        <w:widowControl w:val="0"/>
        <w:numPr>
          <w:ilvl w:val="1"/>
          <w:numId w:val="117"/>
        </w:numPr>
        <w:autoSpaceDE w:val="0"/>
        <w:autoSpaceDN w:val="0"/>
        <w:adjustRightInd w:val="0"/>
        <w:spacing w:after="0" w:line="240" w:lineRule="auto"/>
        <w:ind w:hanging="502"/>
        <w:jc w:val="both"/>
        <w:rPr>
          <w:rFonts w:ascii="Cambria" w:hAnsi="Cambria"/>
        </w:rPr>
      </w:pPr>
      <w:r>
        <w:rPr>
          <w:rFonts w:ascii="Cambria" w:hAnsi="Cambria"/>
          <w:b/>
          <w:bCs/>
        </w:rPr>
        <w:t>v</w:t>
      </w:r>
      <w:r w:rsidR="00AB6EA5" w:rsidRPr="003C1D26">
        <w:rPr>
          <w:rFonts w:ascii="Cambria" w:hAnsi="Cambria"/>
          <w:b/>
          <w:bCs/>
        </w:rPr>
        <w:t>ytvoriť</w:t>
      </w:r>
      <w:r w:rsidR="00AB6EA5" w:rsidRPr="00726B0C">
        <w:rPr>
          <w:rFonts w:ascii="Cambria" w:hAnsi="Cambria"/>
        </w:rPr>
        <w:t xml:space="preserve"> automatický proces na </w:t>
      </w:r>
      <w:r w:rsidR="008E1E84" w:rsidRPr="00726B0C">
        <w:rPr>
          <w:rFonts w:ascii="Cambria" w:hAnsi="Cambria"/>
        </w:rPr>
        <w:t>otestovani</w:t>
      </w:r>
      <w:r w:rsidR="008E1E84">
        <w:rPr>
          <w:rFonts w:ascii="Cambria" w:hAnsi="Cambria"/>
        </w:rPr>
        <w:t>e</w:t>
      </w:r>
      <w:r w:rsidR="008E1E84" w:rsidRPr="00726B0C">
        <w:rPr>
          <w:rFonts w:ascii="Cambria" w:hAnsi="Cambria"/>
        </w:rPr>
        <w:t xml:space="preserve"> </w:t>
      </w:r>
      <w:r w:rsidR="00AB6EA5" w:rsidRPr="00726B0C">
        <w:rPr>
          <w:rFonts w:ascii="Cambria" w:hAnsi="Cambria"/>
        </w:rPr>
        <w:t xml:space="preserve">základnej funkčnosti </w:t>
      </w:r>
      <w:r w:rsidR="00F52580">
        <w:rPr>
          <w:rFonts w:ascii="Cambria" w:hAnsi="Cambria"/>
        </w:rPr>
        <w:t>IS CSI</w:t>
      </w:r>
      <w:r w:rsidR="00AB6EA5" w:rsidRPr="00726B0C">
        <w:rPr>
          <w:rFonts w:ascii="Cambria" w:hAnsi="Cambria"/>
        </w:rPr>
        <w:t>.</w:t>
      </w:r>
    </w:p>
    <w:p w14:paraId="5B121923" w14:textId="0F5052CF" w:rsidR="004E3297" w:rsidRDefault="00945ADE" w:rsidP="004E3297">
      <w:pPr>
        <w:widowControl w:val="0"/>
        <w:autoSpaceDE w:val="0"/>
        <w:autoSpaceDN w:val="0"/>
        <w:adjustRightInd w:val="0"/>
        <w:spacing w:after="0" w:line="240" w:lineRule="auto"/>
        <w:ind w:left="360"/>
        <w:jc w:val="both"/>
        <w:rPr>
          <w:rFonts w:ascii="Cambria" w:hAnsi="Cambria"/>
        </w:rPr>
      </w:pPr>
      <w:r w:rsidRPr="00CF5B40">
        <w:rPr>
          <w:rFonts w:ascii="Cambria" w:hAnsi="Cambria"/>
        </w:rPr>
        <w:t>(</w:t>
      </w:r>
      <w:r w:rsidR="00451751">
        <w:rPr>
          <w:rFonts w:ascii="Cambria" w:hAnsi="Cambria"/>
        </w:rPr>
        <w:t>plnenia zhotoviteľa uvedené v bod</w:t>
      </w:r>
      <w:r w:rsidR="00915807">
        <w:rPr>
          <w:rFonts w:ascii="Cambria" w:hAnsi="Cambria"/>
        </w:rPr>
        <w:t>e</w:t>
      </w:r>
      <w:r w:rsidR="00451751">
        <w:rPr>
          <w:rFonts w:ascii="Cambria" w:hAnsi="Cambria"/>
        </w:rPr>
        <w:t xml:space="preserve"> 2</w:t>
      </w:r>
      <w:r w:rsidR="007F0793">
        <w:rPr>
          <w:rFonts w:ascii="Cambria" w:hAnsi="Cambria"/>
        </w:rPr>
        <w:t xml:space="preserve"> </w:t>
      </w:r>
      <w:r w:rsidR="002D53A5" w:rsidRPr="00FA64B5">
        <w:rPr>
          <w:rFonts w:ascii="Cambria" w:hAnsi="Cambria"/>
        </w:rPr>
        <w:t>a v</w:t>
      </w:r>
      <w:r w:rsidR="008C42CD">
        <w:rPr>
          <w:rFonts w:ascii="Cambria" w:hAnsi="Cambria"/>
        </w:rPr>
        <w:t> </w:t>
      </w:r>
      <w:r w:rsidR="002D53A5" w:rsidRPr="00FA64B5">
        <w:rPr>
          <w:rFonts w:ascii="Cambria" w:hAnsi="Cambria"/>
        </w:rPr>
        <w:t>rozsahu</w:t>
      </w:r>
      <w:r w:rsidR="008C42CD">
        <w:rPr>
          <w:rFonts w:ascii="Cambria" w:hAnsi="Cambria"/>
        </w:rPr>
        <w:t>,</w:t>
      </w:r>
      <w:r w:rsidR="002D53A5" w:rsidRPr="00FA64B5">
        <w:rPr>
          <w:rFonts w:ascii="Cambria" w:hAnsi="Cambria"/>
        </w:rPr>
        <w:t xml:space="preserve"> špecifikáci</w:t>
      </w:r>
      <w:r w:rsidR="008C42CD">
        <w:rPr>
          <w:rFonts w:ascii="Cambria" w:hAnsi="Cambria"/>
        </w:rPr>
        <w:t>i a úrovni plnenia</w:t>
      </w:r>
      <w:r w:rsidR="002D53A5" w:rsidRPr="00FA64B5">
        <w:rPr>
          <w:rFonts w:ascii="Cambria" w:hAnsi="Cambria"/>
        </w:rPr>
        <w:t xml:space="preserve"> uvedenej v Prílohe </w:t>
      </w:r>
      <w:r w:rsidR="002D53A5">
        <w:rPr>
          <w:rFonts w:ascii="Cambria" w:hAnsi="Cambria"/>
        </w:rPr>
        <w:t xml:space="preserve">1 tejto Zmluvy </w:t>
      </w:r>
      <w:r w:rsidR="002D53A5" w:rsidRPr="00FA64B5">
        <w:rPr>
          <w:rFonts w:ascii="Cambria" w:hAnsi="Cambria"/>
        </w:rPr>
        <w:t xml:space="preserve"> - Špecifikácia </w:t>
      </w:r>
      <w:r w:rsidR="002D53A5" w:rsidRPr="00CF5B40">
        <w:rPr>
          <w:rFonts w:ascii="Cambria" w:hAnsi="Cambria"/>
        </w:rPr>
        <w:t>predmetu plnenia</w:t>
      </w:r>
      <w:r w:rsidR="005D5B0A">
        <w:rPr>
          <w:rFonts w:ascii="Cambria" w:hAnsi="Cambria"/>
        </w:rPr>
        <w:t xml:space="preserve"> a Prílohe 3 – Slovník pojmov</w:t>
      </w:r>
      <w:r w:rsidR="002D53A5" w:rsidRPr="00FA64B5">
        <w:rPr>
          <w:rFonts w:ascii="Cambria" w:hAnsi="Cambria"/>
        </w:rPr>
        <w:t xml:space="preserve"> </w:t>
      </w:r>
      <w:r w:rsidRPr="00CF5B40">
        <w:rPr>
          <w:rFonts w:ascii="Cambria" w:hAnsi="Cambria"/>
        </w:rPr>
        <w:t>ďalej spolu ako „dielo“</w:t>
      </w:r>
      <w:r w:rsidR="00BB6784">
        <w:rPr>
          <w:rFonts w:ascii="Cambria" w:hAnsi="Cambria"/>
        </w:rPr>
        <w:t xml:space="preserve"> alebo </w:t>
      </w:r>
      <w:r w:rsidR="00BB6784" w:rsidRPr="00CF5B40">
        <w:rPr>
          <w:rFonts w:ascii="Cambria" w:hAnsi="Cambria"/>
        </w:rPr>
        <w:t>„predmet plnenia“</w:t>
      </w:r>
      <w:r w:rsidRPr="00CF5B40">
        <w:rPr>
          <w:rFonts w:ascii="Cambria" w:hAnsi="Cambria"/>
        </w:rPr>
        <w:t>)</w:t>
      </w:r>
      <w:r w:rsidR="004E3297">
        <w:rPr>
          <w:rFonts w:ascii="Cambria" w:hAnsi="Cambria"/>
        </w:rPr>
        <w:t>.</w:t>
      </w:r>
    </w:p>
    <w:p w14:paraId="7A02F6B9" w14:textId="26A34D3E" w:rsidR="004F398D" w:rsidRPr="008031BE" w:rsidRDefault="004F398D" w:rsidP="004F398D">
      <w:pPr>
        <w:pStyle w:val="ListParagraph"/>
        <w:widowControl w:val="0"/>
        <w:numPr>
          <w:ilvl w:val="0"/>
          <w:numId w:val="12"/>
        </w:numPr>
        <w:autoSpaceDE w:val="0"/>
        <w:autoSpaceDN w:val="0"/>
        <w:adjustRightInd w:val="0"/>
        <w:spacing w:after="0" w:line="240" w:lineRule="auto"/>
        <w:contextualSpacing w:val="0"/>
        <w:jc w:val="both"/>
      </w:pPr>
      <w:r w:rsidRPr="008031BE">
        <w:t xml:space="preserve">Zhotoviteľ sa zaväzuje </w:t>
      </w:r>
      <w:r w:rsidR="00E61FA1">
        <w:t xml:space="preserve">vykonať </w:t>
      </w:r>
      <w:r w:rsidRPr="008031BE">
        <w:t xml:space="preserve">akceptačné testovanie diela </w:t>
      </w:r>
      <w:r w:rsidRPr="007620BC">
        <w:t xml:space="preserve">v rozsahu nevyhnutnom na overenie jeho funkčnosti, výkonnosti a súladu s požiadavkami podľa tejto zmluvy, a to v trvaní </w:t>
      </w:r>
      <w:r w:rsidRPr="008031BE">
        <w:t>minimálne jeden mesiac a maximálne 2 mesiace.</w:t>
      </w:r>
    </w:p>
    <w:p w14:paraId="7CF1BC77" w14:textId="54E2544F" w:rsidR="004E3297" w:rsidRPr="007620BC" w:rsidRDefault="004E3297" w:rsidP="00537F76">
      <w:pPr>
        <w:pStyle w:val="ListParagraph"/>
        <w:widowControl w:val="0"/>
        <w:numPr>
          <w:ilvl w:val="0"/>
          <w:numId w:val="12"/>
        </w:numPr>
        <w:autoSpaceDE w:val="0"/>
        <w:autoSpaceDN w:val="0"/>
        <w:adjustRightInd w:val="0"/>
        <w:spacing w:after="0" w:line="240" w:lineRule="auto"/>
        <w:contextualSpacing w:val="0"/>
        <w:jc w:val="both"/>
      </w:pPr>
      <w:r w:rsidRPr="00537F76">
        <w:t>Zhotoviteľ sa zaväzuje</w:t>
      </w:r>
      <w:r w:rsidRPr="007620BC">
        <w:rPr>
          <w:rFonts w:ascii="Cambria" w:hAnsi="Cambria"/>
        </w:rPr>
        <w:t xml:space="preserve"> </w:t>
      </w:r>
      <w:r w:rsidRPr="00537F76">
        <w:t xml:space="preserve">zabezpečiť realizáciu skúšobnej prevádzky diela </w:t>
      </w:r>
      <w:r w:rsidRPr="007620BC">
        <w:t>v rozsahu nevyhnutnom na overenie jeho funkčnosti, výkonnosti a súladu s požiadavkami podľa tejto zmluvy, a to v trvaní 2 mesiacov.</w:t>
      </w:r>
      <w:r w:rsidRPr="00537F76">
        <w:t xml:space="preserve"> </w:t>
      </w:r>
    </w:p>
    <w:p w14:paraId="3B76FA6B" w14:textId="40ABECD3" w:rsidR="00E84F38" w:rsidRPr="00CF5B40" w:rsidRDefault="00E84F38"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00CF5B40">
        <w:rPr>
          <w:rFonts w:ascii="Cambria" w:hAnsi="Cambria"/>
        </w:rPr>
        <w:t>Objednávateľ sa zaväzuje za podmienok dohodnutých v</w:t>
      </w:r>
      <w:r w:rsidR="00C411E2" w:rsidRPr="00CF5B40">
        <w:rPr>
          <w:rFonts w:ascii="Cambria" w:hAnsi="Cambria"/>
        </w:rPr>
        <w:t xml:space="preserve"> </w:t>
      </w:r>
      <w:r w:rsidRPr="00CF5B40">
        <w:rPr>
          <w:rFonts w:ascii="Cambria" w:hAnsi="Cambria"/>
        </w:rPr>
        <w:t xml:space="preserve">tejto </w:t>
      </w:r>
      <w:r w:rsidR="00807898" w:rsidRPr="00CF5B40">
        <w:rPr>
          <w:rFonts w:ascii="Cambria" w:hAnsi="Cambria"/>
        </w:rPr>
        <w:t>Zmluv</w:t>
      </w:r>
      <w:r w:rsidRPr="00CF5B40">
        <w:rPr>
          <w:rFonts w:ascii="Cambria" w:hAnsi="Cambria"/>
        </w:rPr>
        <w:t xml:space="preserve">e </w:t>
      </w:r>
      <w:r w:rsidR="00500E66" w:rsidRPr="00CF5B40">
        <w:rPr>
          <w:rFonts w:ascii="Cambria" w:hAnsi="Cambria"/>
        </w:rPr>
        <w:t xml:space="preserve">za </w:t>
      </w:r>
      <w:r w:rsidRPr="00CF5B40">
        <w:rPr>
          <w:rFonts w:ascii="Cambria" w:hAnsi="Cambria"/>
        </w:rPr>
        <w:t xml:space="preserve">riadne </w:t>
      </w:r>
      <w:r w:rsidR="00DA5390" w:rsidRPr="00CF5B40">
        <w:rPr>
          <w:rFonts w:ascii="Cambria" w:hAnsi="Cambria"/>
        </w:rPr>
        <w:t xml:space="preserve">vytvorený, </w:t>
      </w:r>
      <w:r w:rsidR="000B0D30" w:rsidRPr="00CF5B40">
        <w:rPr>
          <w:rFonts w:ascii="Cambria" w:hAnsi="Cambria"/>
        </w:rPr>
        <w:t>zhotovený</w:t>
      </w:r>
      <w:r w:rsidR="00141D9F" w:rsidRPr="00CF5B40">
        <w:rPr>
          <w:rFonts w:ascii="Cambria" w:hAnsi="Cambria"/>
        </w:rPr>
        <w:t xml:space="preserve">, </w:t>
      </w:r>
      <w:r w:rsidR="000B0D30" w:rsidRPr="00CF5B40">
        <w:rPr>
          <w:rFonts w:ascii="Cambria" w:hAnsi="Cambria"/>
        </w:rPr>
        <w:t>dodaný</w:t>
      </w:r>
      <w:r w:rsidR="00141D9F" w:rsidRPr="00CF5B40">
        <w:rPr>
          <w:rFonts w:ascii="Cambria" w:hAnsi="Cambria"/>
        </w:rPr>
        <w:t>, poskytnutý</w:t>
      </w:r>
      <w:r w:rsidR="00827961" w:rsidRPr="00CF5B40">
        <w:rPr>
          <w:rFonts w:ascii="Cambria" w:hAnsi="Cambria"/>
        </w:rPr>
        <w:t xml:space="preserve"> predmet plnenia </w:t>
      </w:r>
      <w:r w:rsidRPr="00CF5B40">
        <w:rPr>
          <w:rFonts w:ascii="Cambria" w:hAnsi="Cambria"/>
        </w:rPr>
        <w:t xml:space="preserve">zaplatiť </w:t>
      </w:r>
      <w:r w:rsidR="00053C75" w:rsidRPr="00CF5B40">
        <w:rPr>
          <w:rFonts w:ascii="Cambria" w:hAnsi="Cambria"/>
        </w:rPr>
        <w:t>zhotovite</w:t>
      </w:r>
      <w:r w:rsidR="00C411E2" w:rsidRPr="00CF5B40">
        <w:rPr>
          <w:rFonts w:ascii="Cambria" w:hAnsi="Cambria"/>
        </w:rPr>
        <w:t xml:space="preserve">ľovi </w:t>
      </w:r>
      <w:r w:rsidRPr="00CF5B40">
        <w:rPr>
          <w:rFonts w:ascii="Cambria" w:hAnsi="Cambria"/>
        </w:rPr>
        <w:t xml:space="preserve">dohodnutú cenu podľa článku III tejto </w:t>
      </w:r>
      <w:r w:rsidR="00807898" w:rsidRPr="00CF5B40">
        <w:rPr>
          <w:rFonts w:ascii="Cambria" w:hAnsi="Cambria"/>
        </w:rPr>
        <w:t>Zmluv</w:t>
      </w:r>
      <w:r w:rsidRPr="00CF5B40">
        <w:rPr>
          <w:rFonts w:ascii="Cambria" w:hAnsi="Cambria"/>
        </w:rPr>
        <w:t>y</w:t>
      </w:r>
      <w:r w:rsidR="0062081D" w:rsidRPr="00CF5B40">
        <w:rPr>
          <w:rFonts w:ascii="Cambria" w:hAnsi="Cambria"/>
        </w:rPr>
        <w:t>.</w:t>
      </w:r>
    </w:p>
    <w:p w14:paraId="5E719CCE" w14:textId="42BFBA48" w:rsidR="00DF449E" w:rsidRPr="00CF5B40" w:rsidRDefault="00CA7668"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00CF5B40">
        <w:rPr>
          <w:rFonts w:ascii="Cambria" w:hAnsi="Cambria"/>
        </w:rPr>
        <w:t xml:space="preserve">Zhotoviteľ sa zaväzuje </w:t>
      </w:r>
      <w:r w:rsidR="007620BC">
        <w:rPr>
          <w:rFonts w:ascii="Cambria" w:hAnsi="Cambria"/>
        </w:rPr>
        <w:t xml:space="preserve">vytvárať, </w:t>
      </w:r>
      <w:r w:rsidRPr="00CF5B40">
        <w:rPr>
          <w:rFonts w:ascii="Cambria" w:hAnsi="Cambria"/>
        </w:rPr>
        <w:t>zhotovovať, dodávať a poskytovať predmet plnenia</w:t>
      </w:r>
      <w:r w:rsidR="00BB78BD" w:rsidRPr="00BB78BD">
        <w:rPr>
          <w:rFonts w:ascii="Cambria" w:hAnsi="Cambria"/>
        </w:rPr>
        <w:t xml:space="preserve"> </w:t>
      </w:r>
      <w:r w:rsidR="00BB78BD">
        <w:rPr>
          <w:rFonts w:ascii="Cambria" w:hAnsi="Cambria"/>
        </w:rPr>
        <w:t>a plnenia podľa čl. I bod 3 a 4 Zmluvy</w:t>
      </w:r>
      <w:r w:rsidRPr="00CF5B40">
        <w:rPr>
          <w:rFonts w:ascii="Cambria" w:hAnsi="Cambria"/>
        </w:rPr>
        <w:t xml:space="preserve"> v </w:t>
      </w:r>
      <w:r w:rsidR="00775BEF" w:rsidRPr="00CF5B40">
        <w:rPr>
          <w:rFonts w:ascii="Cambria" w:hAnsi="Cambria"/>
        </w:rPr>
        <w:t xml:space="preserve">súlade s požiadavkami </w:t>
      </w:r>
      <w:r w:rsidR="00475D20" w:rsidRPr="00CF5B40">
        <w:rPr>
          <w:rFonts w:ascii="Cambria" w:hAnsi="Cambria"/>
        </w:rPr>
        <w:t xml:space="preserve">upravenými v </w:t>
      </w:r>
      <w:r w:rsidR="00775BEF" w:rsidRPr="00CF5B40">
        <w:rPr>
          <w:rFonts w:ascii="Cambria" w:hAnsi="Cambria"/>
        </w:rPr>
        <w:t>Príloh</w:t>
      </w:r>
      <w:r w:rsidR="00475D20" w:rsidRPr="00CF5B40">
        <w:rPr>
          <w:rFonts w:ascii="Cambria" w:hAnsi="Cambria"/>
        </w:rPr>
        <w:t>e</w:t>
      </w:r>
      <w:r w:rsidR="00775BEF" w:rsidRPr="00CF5B40">
        <w:rPr>
          <w:rFonts w:ascii="Cambria" w:hAnsi="Cambria"/>
        </w:rPr>
        <w:t xml:space="preserve"> 1 tejto </w:t>
      </w:r>
      <w:r w:rsidR="00807898" w:rsidRPr="00CF5B40">
        <w:rPr>
          <w:rFonts w:ascii="Cambria" w:hAnsi="Cambria"/>
        </w:rPr>
        <w:t>Zmluv</w:t>
      </w:r>
      <w:r w:rsidR="00775BEF" w:rsidRPr="00CF5B40">
        <w:rPr>
          <w:rFonts w:ascii="Cambria" w:hAnsi="Cambria"/>
        </w:rPr>
        <w:t>y.</w:t>
      </w:r>
      <w:r w:rsidR="00E201B3" w:rsidRPr="00CF5B40">
        <w:rPr>
          <w:rFonts w:ascii="Cambria" w:hAnsi="Cambria"/>
        </w:rPr>
        <w:t xml:space="preserve"> </w:t>
      </w:r>
    </w:p>
    <w:p w14:paraId="447A2C22" w14:textId="34400AAF" w:rsidR="00DB6C14" w:rsidRPr="00CF5B40" w:rsidRDefault="001F4008"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00CF5B40">
        <w:rPr>
          <w:rFonts w:ascii="Cambria" w:hAnsi="Cambria"/>
        </w:rPr>
        <w:t>Zhotoviteľ sa zaväzuje</w:t>
      </w:r>
      <w:r w:rsidR="00FA7F61" w:rsidRPr="00CF5B40">
        <w:rPr>
          <w:rFonts w:ascii="Cambria" w:hAnsi="Cambria"/>
        </w:rPr>
        <w:t xml:space="preserve"> vytvárať,</w:t>
      </w:r>
      <w:r w:rsidR="006931F0" w:rsidRPr="00CF5B40">
        <w:rPr>
          <w:rFonts w:ascii="Cambria" w:hAnsi="Cambria"/>
        </w:rPr>
        <w:t xml:space="preserve"> zhotovovať, dodať a</w:t>
      </w:r>
      <w:r w:rsidR="00E10187" w:rsidRPr="00CF5B40">
        <w:rPr>
          <w:rFonts w:ascii="Cambria" w:hAnsi="Cambria"/>
        </w:rPr>
        <w:t> </w:t>
      </w:r>
      <w:r w:rsidR="006931F0" w:rsidRPr="00CF5B40">
        <w:rPr>
          <w:rFonts w:ascii="Cambria" w:hAnsi="Cambria"/>
        </w:rPr>
        <w:t>poskytovať</w:t>
      </w:r>
      <w:r w:rsidR="00E10187" w:rsidRPr="00CF5B40">
        <w:rPr>
          <w:rFonts w:ascii="Cambria" w:hAnsi="Cambria"/>
        </w:rPr>
        <w:t xml:space="preserve"> </w:t>
      </w:r>
      <w:r w:rsidR="006931F0" w:rsidRPr="00CF5B40">
        <w:rPr>
          <w:rFonts w:ascii="Cambria" w:hAnsi="Cambria"/>
        </w:rPr>
        <w:t>predmet plnenia</w:t>
      </w:r>
      <w:r w:rsidR="00BB78BD">
        <w:rPr>
          <w:rFonts w:ascii="Cambria" w:hAnsi="Cambria"/>
        </w:rPr>
        <w:t xml:space="preserve"> a plnenia podľa čl. I bod 3 a 4 Zmluvy</w:t>
      </w:r>
      <w:r w:rsidR="006931F0" w:rsidRPr="00CF5B40">
        <w:rPr>
          <w:rFonts w:ascii="Cambria" w:hAnsi="Cambria"/>
        </w:rPr>
        <w:t xml:space="preserve"> prostredníctvom</w:t>
      </w:r>
      <w:r w:rsidRPr="00CF5B40">
        <w:rPr>
          <w:rFonts w:ascii="Cambria" w:hAnsi="Cambria"/>
        </w:rPr>
        <w:t xml:space="preserve"> </w:t>
      </w:r>
      <w:r w:rsidR="007617C1" w:rsidRPr="00CF5B40">
        <w:rPr>
          <w:rFonts w:ascii="Cambria" w:hAnsi="Cambria"/>
        </w:rPr>
        <w:t xml:space="preserve">osôb určených na plnenie </w:t>
      </w:r>
      <w:r w:rsidR="00807898" w:rsidRPr="00CF5B40">
        <w:rPr>
          <w:rFonts w:ascii="Cambria" w:hAnsi="Cambria"/>
        </w:rPr>
        <w:t>Zmluv</w:t>
      </w:r>
      <w:r w:rsidR="007617C1" w:rsidRPr="00CF5B40">
        <w:rPr>
          <w:rFonts w:ascii="Cambria" w:hAnsi="Cambria"/>
        </w:rPr>
        <w:t xml:space="preserve">y podľa Prílohy </w:t>
      </w:r>
      <w:r w:rsidR="002F11A5" w:rsidRPr="00CF5B40">
        <w:rPr>
          <w:rFonts w:ascii="Cambria" w:hAnsi="Cambria"/>
        </w:rPr>
        <w:t>4</w:t>
      </w:r>
      <w:r w:rsidR="007617C1" w:rsidRPr="00CF5B40">
        <w:rPr>
          <w:rFonts w:ascii="Cambria" w:hAnsi="Cambria"/>
        </w:rPr>
        <w:t xml:space="preserve"> tejto </w:t>
      </w:r>
      <w:r w:rsidR="00807898" w:rsidRPr="00CF5B40">
        <w:rPr>
          <w:rFonts w:ascii="Cambria" w:hAnsi="Cambria"/>
        </w:rPr>
        <w:t>Zmluv</w:t>
      </w:r>
      <w:r w:rsidR="007617C1" w:rsidRPr="00CF5B40">
        <w:rPr>
          <w:rFonts w:ascii="Cambria" w:hAnsi="Cambria"/>
        </w:rPr>
        <w:t>y.</w:t>
      </w:r>
      <w:r w:rsidRPr="00CF5B40">
        <w:rPr>
          <w:rFonts w:ascii="Cambria" w:hAnsi="Cambria"/>
        </w:rPr>
        <w:t xml:space="preserve"> </w:t>
      </w:r>
    </w:p>
    <w:p w14:paraId="0070262D" w14:textId="1BD843BD" w:rsidR="008439A4" w:rsidRPr="00CF5B40" w:rsidRDefault="008439A4"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778B76F9">
        <w:rPr>
          <w:rFonts w:ascii="Cambria" w:hAnsi="Cambria"/>
        </w:rPr>
        <w:t xml:space="preserve">Zhotoviteľ sa zaväzuje udeliť súhlas na používanie autorských diel, resp. iných predmetov práv duševného vlastníctva, ktoré boli vytvorené na základe, </w:t>
      </w:r>
      <w:r w:rsidRPr="001A05B4">
        <w:rPr>
          <w:rFonts w:ascii="Cambria" w:hAnsi="Cambria"/>
        </w:rPr>
        <w:t xml:space="preserve">resp. v rámci plnenia tejto </w:t>
      </w:r>
      <w:r w:rsidR="00807898" w:rsidRPr="001A05B4">
        <w:rPr>
          <w:rFonts w:ascii="Cambria" w:hAnsi="Cambria"/>
        </w:rPr>
        <w:t>Zmluv</w:t>
      </w:r>
      <w:r w:rsidRPr="001A05B4">
        <w:rPr>
          <w:rFonts w:ascii="Cambria" w:hAnsi="Cambria"/>
        </w:rPr>
        <w:t>y</w:t>
      </w:r>
      <w:r w:rsidR="00BB680E" w:rsidRPr="001A05B4">
        <w:rPr>
          <w:rFonts w:ascii="Cambria" w:hAnsi="Cambria"/>
        </w:rPr>
        <w:t xml:space="preserve"> </w:t>
      </w:r>
      <w:r w:rsidR="00E304FD" w:rsidRPr="001A05B4">
        <w:rPr>
          <w:rFonts w:ascii="Cambria" w:hAnsi="Cambria"/>
        </w:rPr>
        <w:t xml:space="preserve">v rozsahu upravenom v článku V tejto </w:t>
      </w:r>
      <w:r w:rsidR="004D7B92" w:rsidRPr="001A05B4">
        <w:rPr>
          <w:rFonts w:ascii="Cambria" w:hAnsi="Cambria"/>
        </w:rPr>
        <w:t>Zmluvy</w:t>
      </w:r>
      <w:r w:rsidR="00803B50" w:rsidRPr="778B76F9">
        <w:rPr>
          <w:rFonts w:ascii="Cambria" w:hAnsi="Cambria"/>
        </w:rPr>
        <w:t>.</w:t>
      </w:r>
      <w:r w:rsidR="00E304FD" w:rsidRPr="778B76F9">
        <w:rPr>
          <w:rFonts w:ascii="Cambria" w:hAnsi="Cambria"/>
        </w:rPr>
        <w:t xml:space="preserve"> </w:t>
      </w:r>
      <w:r w:rsidR="00803B50" w:rsidRPr="00ED1FD7">
        <w:rPr>
          <w:rFonts w:ascii="Cambria" w:hAnsi="Cambria"/>
        </w:rPr>
        <w:t>N</w:t>
      </w:r>
      <w:r w:rsidR="00BE14B0" w:rsidRPr="00ED1FD7">
        <w:rPr>
          <w:rFonts w:ascii="Cambria" w:hAnsi="Cambria"/>
        </w:rPr>
        <w:t>a</w:t>
      </w:r>
      <w:r w:rsidR="00BE14B0" w:rsidRPr="778B76F9">
        <w:rPr>
          <w:rFonts w:ascii="Cambria" w:hAnsi="Cambria"/>
        </w:rPr>
        <w:t xml:space="preserve"> časti diela, ktoré boli dodané</w:t>
      </w:r>
      <w:r w:rsidR="00F43998" w:rsidRPr="778B76F9">
        <w:rPr>
          <w:rFonts w:ascii="Cambria" w:hAnsi="Cambria"/>
        </w:rPr>
        <w:t xml:space="preserve"> objednávateľovi</w:t>
      </w:r>
      <w:r w:rsidR="00BE14B0" w:rsidRPr="778B76F9">
        <w:rPr>
          <w:rFonts w:ascii="Cambria" w:hAnsi="Cambria"/>
        </w:rPr>
        <w:t xml:space="preserve"> ako hotové riešenie,</w:t>
      </w:r>
      <w:r w:rsidR="009C3257">
        <w:rPr>
          <w:rFonts w:ascii="Cambria" w:hAnsi="Cambria"/>
        </w:rPr>
        <w:t xml:space="preserve"> resp.</w:t>
      </w:r>
      <w:r w:rsidR="00BE14B0" w:rsidRPr="778B76F9">
        <w:rPr>
          <w:rFonts w:ascii="Cambria" w:hAnsi="Cambria"/>
        </w:rPr>
        <w:t xml:space="preserve"> produkt</w:t>
      </w:r>
      <w:r w:rsidR="009C3257">
        <w:rPr>
          <w:rFonts w:ascii="Cambria" w:hAnsi="Cambria"/>
        </w:rPr>
        <w:t>,</w:t>
      </w:r>
      <w:r w:rsidR="00BE14B0" w:rsidRPr="778B76F9">
        <w:rPr>
          <w:rFonts w:ascii="Cambria" w:hAnsi="Cambria"/>
        </w:rPr>
        <w:t xml:space="preserve"> poskytuje</w:t>
      </w:r>
      <w:r w:rsidR="00B477DB" w:rsidRPr="778B76F9">
        <w:rPr>
          <w:rFonts w:ascii="Cambria" w:hAnsi="Cambria"/>
        </w:rPr>
        <w:t xml:space="preserve"> zhotoviteľ</w:t>
      </w:r>
      <w:r w:rsidR="00BE14B0" w:rsidRPr="778B76F9">
        <w:rPr>
          <w:rFonts w:ascii="Cambria" w:hAnsi="Cambria"/>
        </w:rPr>
        <w:t xml:space="preserve"> objednávateľovi </w:t>
      </w:r>
      <w:r w:rsidR="00885E56" w:rsidRPr="778B76F9">
        <w:rPr>
          <w:rFonts w:ascii="Cambria" w:hAnsi="Cambria"/>
        </w:rPr>
        <w:lastRenderedPageBreak/>
        <w:t>nevýhradnú licenciu</w:t>
      </w:r>
      <w:r w:rsidR="00E304FD" w:rsidRPr="778B76F9">
        <w:rPr>
          <w:rFonts w:ascii="Cambria" w:hAnsi="Cambria"/>
        </w:rPr>
        <w:t>, ktorej podmienky</w:t>
      </w:r>
      <w:r w:rsidR="003C3432" w:rsidRPr="778B76F9">
        <w:rPr>
          <w:rFonts w:ascii="Cambria" w:hAnsi="Cambria"/>
        </w:rPr>
        <w:t xml:space="preserve"> </w:t>
      </w:r>
      <w:r w:rsidR="00BB680E" w:rsidRPr="778B76F9">
        <w:rPr>
          <w:rFonts w:ascii="Cambria" w:hAnsi="Cambria"/>
        </w:rPr>
        <w:t xml:space="preserve">sú upravené v článku </w:t>
      </w:r>
      <w:r w:rsidR="00F227FD" w:rsidRPr="778B76F9">
        <w:rPr>
          <w:rFonts w:ascii="Cambria" w:hAnsi="Cambria"/>
        </w:rPr>
        <w:t>V tejto Zmluvy.</w:t>
      </w:r>
    </w:p>
    <w:p w14:paraId="27E0ADCD" w14:textId="4E404273" w:rsidR="008439A4" w:rsidRPr="00CF5B40" w:rsidRDefault="058BE1C1" w:rsidP="00E24CD0">
      <w:pPr>
        <w:pStyle w:val="ListParagraph"/>
        <w:widowControl w:val="0"/>
        <w:numPr>
          <w:ilvl w:val="0"/>
          <w:numId w:val="12"/>
        </w:numPr>
        <w:autoSpaceDE w:val="0"/>
        <w:autoSpaceDN w:val="0"/>
        <w:adjustRightInd w:val="0"/>
        <w:spacing w:after="0" w:line="240" w:lineRule="auto"/>
        <w:jc w:val="both"/>
        <w:rPr>
          <w:rFonts w:ascii="Cambria" w:hAnsi="Cambria"/>
        </w:rPr>
      </w:pPr>
      <w:r w:rsidRPr="6D432C54">
        <w:rPr>
          <w:rFonts w:ascii="Cambria" w:hAnsi="Cambria"/>
        </w:rPr>
        <w:t xml:space="preserve">Zhotoviteľ sa zaväzuje dodať aj ostatné dodávky, činnosti a práce, ktoré sú nevyhnutné pre realizáciu diela a aj keď nie sú výslovne stanovené ako povinnosť </w:t>
      </w:r>
      <w:r w:rsidR="518FF98B" w:rsidRPr="44425FE8">
        <w:rPr>
          <w:rFonts w:ascii="Cambria" w:hAnsi="Cambria"/>
        </w:rPr>
        <w:t>zhotoviteľa</w:t>
      </w:r>
      <w:r w:rsidRPr="6D432C54">
        <w:rPr>
          <w:rFonts w:ascii="Cambria" w:hAnsi="Cambria"/>
        </w:rPr>
        <w:t>.</w:t>
      </w:r>
    </w:p>
    <w:p w14:paraId="217AD5FE" w14:textId="7F842EA6" w:rsidR="008439A4" w:rsidRPr="003C0A77" w:rsidRDefault="008439A4"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003C0A77">
        <w:rPr>
          <w:rFonts w:ascii="Cambria" w:hAnsi="Cambria"/>
          <w:b/>
          <w:bCs/>
        </w:rPr>
        <w:t xml:space="preserve">Predmetom plnenia tejto </w:t>
      </w:r>
      <w:r w:rsidR="00807898" w:rsidRPr="003C0A77">
        <w:rPr>
          <w:rFonts w:ascii="Cambria" w:hAnsi="Cambria"/>
          <w:b/>
          <w:bCs/>
        </w:rPr>
        <w:t>Zmluv</w:t>
      </w:r>
      <w:r w:rsidRPr="003C0A77">
        <w:rPr>
          <w:rFonts w:ascii="Cambria" w:hAnsi="Cambria"/>
          <w:b/>
          <w:bCs/>
        </w:rPr>
        <w:t>y nie je dodávka hardvéru</w:t>
      </w:r>
      <w:r w:rsidR="00EF26A3" w:rsidRPr="003C0A77">
        <w:rPr>
          <w:rFonts w:ascii="Cambria" w:hAnsi="Cambria"/>
          <w:b/>
          <w:bCs/>
        </w:rPr>
        <w:t xml:space="preserve"> (HW)</w:t>
      </w:r>
      <w:r w:rsidR="005C3080" w:rsidRPr="003C0A77">
        <w:rPr>
          <w:rFonts w:ascii="Cambria" w:hAnsi="Cambria"/>
          <w:b/>
          <w:bCs/>
        </w:rPr>
        <w:t xml:space="preserve"> pre objednávateľa</w:t>
      </w:r>
      <w:r w:rsidRPr="003C0A77">
        <w:rPr>
          <w:rFonts w:ascii="Cambria" w:hAnsi="Cambria"/>
        </w:rPr>
        <w:t>.</w:t>
      </w:r>
    </w:p>
    <w:p w14:paraId="5CB43C59" w14:textId="2F940BFB" w:rsidR="00B37BC3" w:rsidRPr="008E02C1" w:rsidRDefault="00B37BC3"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008E02C1">
        <w:rPr>
          <w:rFonts w:ascii="Cambria" w:hAnsi="Cambria"/>
        </w:rPr>
        <w:t xml:space="preserve">Predmet plnenia nie je </w:t>
      </w:r>
      <w:r w:rsidR="00622DB9" w:rsidRPr="008E02C1">
        <w:rPr>
          <w:rFonts w:ascii="Cambria" w:hAnsi="Cambria"/>
        </w:rPr>
        <w:t xml:space="preserve">objednávateľovi </w:t>
      </w:r>
      <w:r w:rsidRPr="008E02C1">
        <w:rPr>
          <w:rFonts w:ascii="Cambria" w:hAnsi="Cambria"/>
        </w:rPr>
        <w:t>dodaný a</w:t>
      </w:r>
      <w:r w:rsidR="00622DB9" w:rsidRPr="008E02C1">
        <w:rPr>
          <w:rFonts w:ascii="Cambria" w:hAnsi="Cambria"/>
        </w:rPr>
        <w:t> </w:t>
      </w:r>
      <w:r w:rsidRPr="008E02C1">
        <w:rPr>
          <w:rFonts w:ascii="Cambria" w:hAnsi="Cambria"/>
        </w:rPr>
        <w:t>poskytovaný</w:t>
      </w:r>
      <w:r w:rsidR="00622DB9" w:rsidRPr="008E02C1">
        <w:rPr>
          <w:rFonts w:ascii="Cambria" w:hAnsi="Cambria"/>
        </w:rPr>
        <w:t xml:space="preserve"> </w:t>
      </w:r>
      <w:r w:rsidR="00136FB1" w:rsidRPr="008E02C1">
        <w:rPr>
          <w:rFonts w:ascii="Cambria" w:hAnsi="Cambria"/>
        </w:rPr>
        <w:t>zhotoviteľom</w:t>
      </w:r>
      <w:r w:rsidRPr="008E02C1">
        <w:rPr>
          <w:rFonts w:ascii="Cambria" w:hAnsi="Cambria"/>
        </w:rPr>
        <w:t xml:space="preserve"> </w:t>
      </w:r>
      <w:r w:rsidR="00301181" w:rsidRPr="008E02C1">
        <w:rPr>
          <w:rFonts w:ascii="Cambria" w:hAnsi="Cambria"/>
        </w:rPr>
        <w:t>ani tret</w:t>
      </w:r>
      <w:r w:rsidR="00C96862" w:rsidRPr="008E02C1">
        <w:rPr>
          <w:rFonts w:ascii="Cambria" w:hAnsi="Cambria"/>
        </w:rPr>
        <w:t>í</w:t>
      </w:r>
      <w:r w:rsidR="000137B6" w:rsidRPr="008E02C1">
        <w:rPr>
          <w:rFonts w:ascii="Cambria" w:hAnsi="Cambria"/>
        </w:rPr>
        <w:t>mi</w:t>
      </w:r>
      <w:r w:rsidR="00301181" w:rsidRPr="008E02C1">
        <w:rPr>
          <w:rFonts w:ascii="Cambria" w:hAnsi="Cambria"/>
        </w:rPr>
        <w:t xml:space="preserve"> </w:t>
      </w:r>
      <w:r w:rsidR="00F91740" w:rsidRPr="008E02C1">
        <w:rPr>
          <w:rFonts w:ascii="Cambria" w:hAnsi="Cambria"/>
        </w:rPr>
        <w:t>str</w:t>
      </w:r>
      <w:r w:rsidR="00422674" w:rsidRPr="008E02C1">
        <w:rPr>
          <w:rFonts w:ascii="Cambria" w:hAnsi="Cambria"/>
        </w:rPr>
        <w:t>anami</w:t>
      </w:r>
      <w:r w:rsidR="00EE0BD8">
        <w:rPr>
          <w:rFonts w:ascii="Cambria" w:hAnsi="Cambria"/>
        </w:rPr>
        <w:t xml:space="preserve"> </w:t>
      </w:r>
      <w:r w:rsidR="00F91740" w:rsidRPr="008E02C1">
        <w:rPr>
          <w:rFonts w:ascii="Cambria" w:hAnsi="Cambria"/>
        </w:rPr>
        <w:t xml:space="preserve">formou </w:t>
      </w:r>
      <w:r w:rsidRPr="008E02C1">
        <w:rPr>
          <w:rFonts w:ascii="Cambria" w:hAnsi="Cambria"/>
        </w:rPr>
        <w:t>cloud</w:t>
      </w:r>
      <w:r w:rsidR="00F91740" w:rsidRPr="008E02C1">
        <w:rPr>
          <w:rFonts w:ascii="Cambria" w:hAnsi="Cambria"/>
        </w:rPr>
        <w:t>ových služieb</w:t>
      </w:r>
      <w:r w:rsidRPr="008E02C1">
        <w:rPr>
          <w:rFonts w:ascii="Cambria" w:hAnsi="Cambria"/>
        </w:rPr>
        <w:t>.</w:t>
      </w:r>
    </w:p>
    <w:p w14:paraId="52A6D3E6" w14:textId="77777777" w:rsidR="00D67D1F" w:rsidRPr="00D67D1F" w:rsidRDefault="00D67D1F" w:rsidP="00E24CD0">
      <w:pPr>
        <w:pStyle w:val="ListParagraph"/>
        <w:widowControl w:val="0"/>
        <w:numPr>
          <w:ilvl w:val="0"/>
          <w:numId w:val="12"/>
        </w:numPr>
        <w:autoSpaceDE w:val="0"/>
        <w:autoSpaceDN w:val="0"/>
        <w:adjustRightInd w:val="0"/>
        <w:spacing w:after="0" w:line="240" w:lineRule="auto"/>
        <w:contextualSpacing w:val="0"/>
        <w:jc w:val="both"/>
        <w:rPr>
          <w:rFonts w:ascii="Cambria" w:hAnsi="Cambria"/>
        </w:rPr>
      </w:pPr>
      <w:r w:rsidRPr="00D67D1F">
        <w:rPr>
          <w:rFonts w:ascii="Cambria" w:hAnsi="Cambria"/>
        </w:rPr>
        <w:t>Tento bod sa uplatňuje iba v prípade, ak zhotoviteľom je skupina dodávateľov. Vedúci člen združenia a každý jeho člen zodpovedajú za všetky záväzky vyplývajúce z tejto Zmluvy, vrátane náhrady škody, spoločne a nerozdielne. V prípade zániku združenia je objednávateľ oprávnený uplatniť si všetky práva a nároky vyplývajúce z tejto Zmluvy voči ktorémukoľvek subjektu uvedenému na strane zhotoviteľa v záhlaví tejto Zmluvy.</w:t>
      </w:r>
    </w:p>
    <w:p w14:paraId="3519BD63" w14:textId="77777777" w:rsidR="002E41AA" w:rsidRPr="00CF5B40" w:rsidRDefault="002E41AA" w:rsidP="008212EF">
      <w:pPr>
        <w:widowControl w:val="0"/>
        <w:autoSpaceDE w:val="0"/>
        <w:autoSpaceDN w:val="0"/>
        <w:adjustRightInd w:val="0"/>
        <w:spacing w:after="0" w:line="240" w:lineRule="auto"/>
        <w:jc w:val="both"/>
        <w:rPr>
          <w:rFonts w:ascii="Cambria" w:hAnsi="Cambria"/>
        </w:rPr>
      </w:pPr>
    </w:p>
    <w:p w14:paraId="1F9C8A58" w14:textId="77777777" w:rsidR="00DF449E" w:rsidRPr="00CF5B40" w:rsidRDefault="00DF449E" w:rsidP="00CC664C">
      <w:pPr>
        <w:pStyle w:val="Heading6"/>
        <w:keepNext/>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Článok II</w:t>
      </w:r>
    </w:p>
    <w:p w14:paraId="53741CBF" w14:textId="1E5BF421" w:rsidR="00DF449E" w:rsidRPr="00CF5B40" w:rsidRDefault="003A6216" w:rsidP="00CC664C">
      <w:pPr>
        <w:pStyle w:val="Heading6"/>
        <w:keepNext/>
        <w:numPr>
          <w:ilvl w:val="0"/>
          <w:numId w:val="0"/>
        </w:numPr>
        <w:spacing w:after="0" w:line="240" w:lineRule="auto"/>
        <w:ind w:left="3600" w:hanging="3884"/>
        <w:jc w:val="center"/>
        <w:rPr>
          <w:rFonts w:ascii="Cambria" w:hAnsi="Cambria"/>
          <w:b/>
          <w:bCs/>
          <w:sz w:val="22"/>
          <w:szCs w:val="22"/>
        </w:rPr>
      </w:pPr>
      <w:r w:rsidRPr="00CF5B40">
        <w:rPr>
          <w:rFonts w:ascii="Cambria" w:hAnsi="Cambria"/>
          <w:b/>
          <w:bCs/>
          <w:sz w:val="22"/>
          <w:szCs w:val="22"/>
        </w:rPr>
        <w:t>MIESTO</w:t>
      </w:r>
      <w:r w:rsidR="00DF449E" w:rsidRPr="00CF5B40">
        <w:rPr>
          <w:rFonts w:ascii="Cambria" w:hAnsi="Cambria"/>
          <w:b/>
          <w:bCs/>
          <w:sz w:val="22"/>
          <w:szCs w:val="22"/>
        </w:rPr>
        <w:t xml:space="preserve"> A</w:t>
      </w:r>
      <w:r w:rsidR="00A27FB7" w:rsidRPr="00CF5B40">
        <w:rPr>
          <w:rFonts w:ascii="Cambria" w:hAnsi="Cambria"/>
          <w:b/>
          <w:bCs/>
          <w:sz w:val="22"/>
          <w:szCs w:val="22"/>
        </w:rPr>
        <w:t xml:space="preserve"> </w:t>
      </w:r>
      <w:r w:rsidR="00DF449E" w:rsidRPr="00CF5B40">
        <w:rPr>
          <w:rFonts w:ascii="Cambria" w:hAnsi="Cambria"/>
          <w:b/>
          <w:bCs/>
          <w:sz w:val="22"/>
          <w:szCs w:val="22"/>
        </w:rPr>
        <w:t xml:space="preserve">TERMÍN </w:t>
      </w:r>
      <w:r w:rsidRPr="00CF5B40">
        <w:rPr>
          <w:rFonts w:ascii="Cambria" w:hAnsi="Cambria"/>
          <w:b/>
          <w:bCs/>
          <w:sz w:val="22"/>
          <w:szCs w:val="22"/>
        </w:rPr>
        <w:t>DODANIA</w:t>
      </w:r>
      <w:r w:rsidR="00DF449E" w:rsidRPr="00CF5B40">
        <w:rPr>
          <w:rFonts w:ascii="Cambria" w:hAnsi="Cambria"/>
          <w:b/>
          <w:bCs/>
          <w:sz w:val="22"/>
          <w:szCs w:val="22"/>
        </w:rPr>
        <w:t xml:space="preserve"> PREDMETU PLNENIA</w:t>
      </w:r>
      <w:r w:rsidR="002E19F5" w:rsidRPr="00CF5B40">
        <w:rPr>
          <w:rFonts w:ascii="Cambria" w:hAnsi="Cambria"/>
          <w:b/>
          <w:bCs/>
          <w:sz w:val="22"/>
          <w:szCs w:val="22"/>
        </w:rPr>
        <w:t xml:space="preserve"> </w:t>
      </w:r>
    </w:p>
    <w:p w14:paraId="68120428" w14:textId="204DCA41" w:rsidR="00CC740F" w:rsidRPr="008E02C1" w:rsidRDefault="00C361C8" w:rsidP="00CC664C">
      <w:pPr>
        <w:pStyle w:val="ListParagraph"/>
        <w:keepNext/>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E02C1">
        <w:rPr>
          <w:rFonts w:ascii="Cambria" w:hAnsi="Cambria"/>
        </w:rPr>
        <w:t xml:space="preserve">Miesto </w:t>
      </w:r>
      <w:r w:rsidR="00184F53" w:rsidRPr="008E02C1">
        <w:rPr>
          <w:rFonts w:ascii="Cambria" w:hAnsi="Cambria"/>
        </w:rPr>
        <w:t>dodania a poskytovania predmetu plnenia</w:t>
      </w:r>
      <w:r w:rsidR="00CF1C35">
        <w:rPr>
          <w:rFonts w:ascii="Cambria" w:hAnsi="Cambria"/>
        </w:rPr>
        <w:t xml:space="preserve"> a plnenia podľa čl. I bod 3 a 4 Zmluvy</w:t>
      </w:r>
      <w:r w:rsidR="00184F53" w:rsidRPr="008E02C1">
        <w:rPr>
          <w:rFonts w:ascii="Cambria" w:hAnsi="Cambria"/>
        </w:rPr>
        <w:t xml:space="preserve"> </w:t>
      </w:r>
      <w:bookmarkStart w:id="3" w:name="_Hlk168643671"/>
      <w:r w:rsidR="00184F53" w:rsidRPr="008E02C1">
        <w:rPr>
          <w:rFonts w:ascii="Cambria" w:hAnsi="Cambria"/>
        </w:rPr>
        <w:t xml:space="preserve">je </w:t>
      </w:r>
      <w:r w:rsidR="00CC740F" w:rsidRPr="008E02C1">
        <w:rPr>
          <w:rStyle w:val="cf01"/>
          <w:rFonts w:ascii="Cambria" w:hAnsi="Cambria"/>
          <w:sz w:val="22"/>
          <w:szCs w:val="22"/>
        </w:rPr>
        <w:t xml:space="preserve">Národná banka Slovenska, ústredie, I. </w:t>
      </w:r>
      <w:proofErr w:type="spellStart"/>
      <w:r w:rsidR="00CC740F" w:rsidRPr="008E02C1">
        <w:rPr>
          <w:rStyle w:val="cf01"/>
          <w:rFonts w:ascii="Cambria" w:hAnsi="Cambria"/>
          <w:sz w:val="22"/>
          <w:szCs w:val="22"/>
        </w:rPr>
        <w:t>Karvaša</w:t>
      </w:r>
      <w:proofErr w:type="spellEnd"/>
      <w:r w:rsidR="00CC740F" w:rsidRPr="008E02C1">
        <w:rPr>
          <w:rStyle w:val="cf01"/>
          <w:rFonts w:ascii="Cambria" w:hAnsi="Cambria"/>
          <w:sz w:val="22"/>
          <w:szCs w:val="22"/>
        </w:rPr>
        <w:t xml:space="preserve"> č. 1, 813 25 Bratislava</w:t>
      </w:r>
      <w:r w:rsidR="00967F18" w:rsidRPr="008E02C1">
        <w:rPr>
          <w:rStyle w:val="cf01"/>
          <w:rFonts w:ascii="Cambria" w:hAnsi="Cambria"/>
          <w:sz w:val="22"/>
          <w:szCs w:val="22"/>
        </w:rPr>
        <w:t>.</w:t>
      </w:r>
    </w:p>
    <w:p w14:paraId="75889AD2" w14:textId="088A9748" w:rsidR="0019422D" w:rsidRPr="0019422D" w:rsidRDefault="004D2216" w:rsidP="008212EF">
      <w:pPr>
        <w:pStyle w:val="ListParagraph"/>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E02C1">
        <w:rPr>
          <w:rStyle w:val="cf01"/>
          <w:rFonts w:ascii="Cambria" w:hAnsi="Cambria"/>
          <w:b/>
          <w:bCs/>
          <w:sz w:val="22"/>
          <w:szCs w:val="22"/>
        </w:rPr>
        <w:t xml:space="preserve">Zhotoviteľ sa zaväzuje vytvoriť a dodať dielo do </w:t>
      </w:r>
      <w:r w:rsidR="00FA2FDA">
        <w:rPr>
          <w:rStyle w:val="cf01"/>
          <w:rFonts w:ascii="Cambria" w:hAnsi="Cambria"/>
          <w:b/>
          <w:bCs/>
          <w:sz w:val="22"/>
          <w:szCs w:val="22"/>
        </w:rPr>
        <w:t>24</w:t>
      </w:r>
      <w:r w:rsidR="00FA2FDA" w:rsidRPr="008E02C1">
        <w:rPr>
          <w:rStyle w:val="cf01"/>
          <w:rFonts w:ascii="Cambria" w:hAnsi="Cambria"/>
          <w:b/>
          <w:bCs/>
          <w:sz w:val="22"/>
          <w:szCs w:val="22"/>
        </w:rPr>
        <w:t xml:space="preserve"> </w:t>
      </w:r>
      <w:r w:rsidRPr="008E02C1">
        <w:rPr>
          <w:rStyle w:val="cf01"/>
          <w:rFonts w:ascii="Cambria" w:hAnsi="Cambria"/>
          <w:b/>
          <w:bCs/>
          <w:sz w:val="22"/>
          <w:szCs w:val="22"/>
        </w:rPr>
        <w:t xml:space="preserve">mesiacov od účinnosti tejto </w:t>
      </w:r>
      <w:r w:rsidR="00807898" w:rsidRPr="008E02C1">
        <w:rPr>
          <w:rStyle w:val="cf01"/>
          <w:rFonts w:ascii="Cambria" w:hAnsi="Cambria"/>
          <w:b/>
          <w:bCs/>
          <w:sz w:val="22"/>
          <w:szCs w:val="22"/>
        </w:rPr>
        <w:t>Zmluv</w:t>
      </w:r>
      <w:r w:rsidRPr="008E02C1">
        <w:rPr>
          <w:rStyle w:val="cf01"/>
          <w:rFonts w:ascii="Cambria" w:hAnsi="Cambria"/>
          <w:b/>
          <w:bCs/>
          <w:sz w:val="22"/>
          <w:szCs w:val="22"/>
        </w:rPr>
        <w:t>y</w:t>
      </w:r>
      <w:r w:rsidR="006B134C">
        <w:rPr>
          <w:rStyle w:val="cf01"/>
          <w:rFonts w:ascii="Cambria" w:hAnsi="Cambria"/>
          <w:b/>
          <w:bCs/>
          <w:sz w:val="22"/>
          <w:szCs w:val="22"/>
        </w:rPr>
        <w:t xml:space="preserve"> vrátane vykonania skúšobnej prevádzky</w:t>
      </w:r>
      <w:r w:rsidR="00B41193">
        <w:rPr>
          <w:rStyle w:val="cf01"/>
          <w:rFonts w:ascii="Cambria" w:hAnsi="Cambria"/>
          <w:b/>
          <w:bCs/>
          <w:sz w:val="22"/>
          <w:szCs w:val="22"/>
        </w:rPr>
        <w:t xml:space="preserve"> diela</w:t>
      </w:r>
      <w:r w:rsidR="00CF1C35">
        <w:rPr>
          <w:rStyle w:val="cf01"/>
          <w:rFonts w:ascii="Cambria" w:hAnsi="Cambria"/>
          <w:b/>
          <w:bCs/>
          <w:sz w:val="22"/>
          <w:szCs w:val="22"/>
        </w:rPr>
        <w:t xml:space="preserve"> a akceptačného testovania </w:t>
      </w:r>
      <w:r w:rsidR="00CF1C35" w:rsidRPr="00182DF6">
        <w:rPr>
          <w:rFonts w:ascii="Cambria" w:hAnsi="Cambria"/>
          <w:b/>
          <w:bCs/>
        </w:rPr>
        <w:t>plnenia podľa čl. I bod 3 a 4 Zmluvy</w:t>
      </w:r>
      <w:r w:rsidRPr="008E02C1">
        <w:rPr>
          <w:rStyle w:val="cf01"/>
          <w:rFonts w:ascii="Cambria" w:hAnsi="Cambria"/>
          <w:sz w:val="22"/>
          <w:szCs w:val="22"/>
        </w:rPr>
        <w:t>.</w:t>
      </w:r>
    </w:p>
    <w:p w14:paraId="4067496F" w14:textId="2B976D55" w:rsidR="00DC219E" w:rsidRPr="00CF5B40" w:rsidRDefault="00967F18" w:rsidP="008212EF">
      <w:pPr>
        <w:pStyle w:val="ListParagraph"/>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CF5B40">
        <w:rPr>
          <w:rStyle w:val="cf01"/>
          <w:rFonts w:ascii="Cambria" w:hAnsi="Cambria"/>
          <w:sz w:val="22"/>
          <w:szCs w:val="22"/>
        </w:rPr>
        <w:t>Zhotoviteľ sa zaväzuje dodržiavať pri zhotovovaní, dodávaní diela</w:t>
      </w:r>
      <w:r w:rsidR="00CF1C35" w:rsidRPr="00CF1C35">
        <w:rPr>
          <w:rFonts w:ascii="Cambria" w:hAnsi="Cambria"/>
        </w:rPr>
        <w:t xml:space="preserve"> </w:t>
      </w:r>
      <w:r w:rsidR="00CF1C35">
        <w:rPr>
          <w:rFonts w:ascii="Cambria" w:hAnsi="Cambria"/>
        </w:rPr>
        <w:t>a plnen</w:t>
      </w:r>
      <w:r w:rsidR="00BB78BD">
        <w:rPr>
          <w:rFonts w:ascii="Cambria" w:hAnsi="Cambria"/>
        </w:rPr>
        <w:t>í</w:t>
      </w:r>
      <w:r w:rsidR="00CF1C35">
        <w:rPr>
          <w:rFonts w:ascii="Cambria" w:hAnsi="Cambria"/>
        </w:rPr>
        <w:t xml:space="preserve"> podľa čl. I bod 3 a 4 Zmluvy</w:t>
      </w:r>
      <w:r w:rsidR="00D10CDA">
        <w:rPr>
          <w:rStyle w:val="cf01"/>
          <w:rFonts w:ascii="Cambria" w:hAnsi="Cambria"/>
          <w:sz w:val="22"/>
          <w:szCs w:val="22"/>
        </w:rPr>
        <w:t xml:space="preserve"> časový</w:t>
      </w:r>
      <w:r w:rsidR="000D5D20" w:rsidRPr="00CF5B40">
        <w:rPr>
          <w:rStyle w:val="cf01"/>
          <w:rFonts w:ascii="Cambria" w:hAnsi="Cambria"/>
          <w:sz w:val="22"/>
          <w:szCs w:val="22"/>
        </w:rPr>
        <w:t xml:space="preserve"> </w:t>
      </w:r>
      <w:r w:rsidRPr="00CF5B40">
        <w:rPr>
          <w:rStyle w:val="cf01"/>
          <w:rFonts w:ascii="Cambria" w:hAnsi="Cambria"/>
          <w:sz w:val="22"/>
          <w:szCs w:val="22"/>
        </w:rPr>
        <w:t>Rámcový harmonogram projektu</w:t>
      </w:r>
      <w:r w:rsidR="00B417B9" w:rsidRPr="00CF5B40">
        <w:rPr>
          <w:rStyle w:val="cf01"/>
          <w:rFonts w:ascii="Cambria" w:hAnsi="Cambria"/>
          <w:sz w:val="22"/>
          <w:szCs w:val="22"/>
        </w:rPr>
        <w:t xml:space="preserve"> (ďalej len „Rámcový harmonogram“)</w:t>
      </w:r>
      <w:r w:rsidR="000D5D20" w:rsidRPr="00CF5B40">
        <w:rPr>
          <w:rStyle w:val="cf01"/>
          <w:rFonts w:ascii="Cambria" w:hAnsi="Cambria"/>
          <w:sz w:val="22"/>
          <w:szCs w:val="22"/>
        </w:rPr>
        <w:t xml:space="preserve"> resp. </w:t>
      </w:r>
      <w:r w:rsidR="004B5BF3" w:rsidRPr="00CF5B40">
        <w:rPr>
          <w:rStyle w:val="cf01"/>
          <w:rFonts w:ascii="Cambria" w:hAnsi="Cambria"/>
          <w:sz w:val="22"/>
          <w:szCs w:val="22"/>
        </w:rPr>
        <w:t>lehoty</w:t>
      </w:r>
      <w:r w:rsidR="00692F01">
        <w:rPr>
          <w:rStyle w:val="cf01"/>
          <w:rFonts w:ascii="Cambria" w:hAnsi="Cambria"/>
          <w:sz w:val="22"/>
          <w:szCs w:val="22"/>
        </w:rPr>
        <w:t>, etapy</w:t>
      </w:r>
      <w:r w:rsidR="004B5BF3" w:rsidRPr="00CF5B40">
        <w:rPr>
          <w:rStyle w:val="cf01"/>
          <w:rFonts w:ascii="Cambria" w:hAnsi="Cambria"/>
          <w:sz w:val="22"/>
          <w:szCs w:val="22"/>
        </w:rPr>
        <w:t xml:space="preserve"> a </w:t>
      </w:r>
      <w:r w:rsidR="000D5D20" w:rsidRPr="00CF5B40">
        <w:rPr>
          <w:rStyle w:val="cf01"/>
          <w:rFonts w:ascii="Cambria" w:hAnsi="Cambria"/>
          <w:sz w:val="22"/>
          <w:szCs w:val="22"/>
        </w:rPr>
        <w:t>termíny uvedené v Rámcovom harmonograme</w:t>
      </w:r>
      <w:r w:rsidR="000E4A82">
        <w:rPr>
          <w:rStyle w:val="cf01"/>
          <w:rFonts w:ascii="Cambria" w:hAnsi="Cambria"/>
          <w:sz w:val="22"/>
          <w:szCs w:val="22"/>
        </w:rPr>
        <w:t>;</w:t>
      </w:r>
      <w:r w:rsidR="000E4A82" w:rsidRPr="00CF5B40">
        <w:rPr>
          <w:rStyle w:val="cf01"/>
          <w:rFonts w:ascii="Cambria" w:hAnsi="Cambria"/>
          <w:sz w:val="22"/>
          <w:szCs w:val="22"/>
        </w:rPr>
        <w:t xml:space="preserve"> </w:t>
      </w:r>
      <w:r w:rsidR="00DC219E" w:rsidRPr="00CF5B40">
        <w:rPr>
          <w:rStyle w:val="cf01"/>
          <w:rFonts w:ascii="Cambria" w:hAnsi="Cambria"/>
          <w:sz w:val="22"/>
          <w:szCs w:val="22"/>
        </w:rPr>
        <w:t xml:space="preserve">porušenie tohto záväzku sa považuje za podstatné porušenie tejto Zmluvy. </w:t>
      </w:r>
      <w:r w:rsidR="007D1F85" w:rsidRPr="00CF5B40">
        <w:rPr>
          <w:rStyle w:val="cf01"/>
          <w:rFonts w:ascii="Cambria" w:hAnsi="Cambria"/>
          <w:sz w:val="22"/>
          <w:szCs w:val="22"/>
        </w:rPr>
        <w:t xml:space="preserve">Rámcový harmonogram je uvedený </w:t>
      </w:r>
      <w:r w:rsidR="00CB0495" w:rsidRPr="00CF5B40">
        <w:rPr>
          <w:rStyle w:val="cf01"/>
          <w:rFonts w:ascii="Cambria" w:hAnsi="Cambria"/>
          <w:sz w:val="22"/>
          <w:szCs w:val="22"/>
        </w:rPr>
        <w:t xml:space="preserve">v </w:t>
      </w:r>
      <w:r w:rsidR="007D1F85" w:rsidRPr="00CF5B40">
        <w:rPr>
          <w:rStyle w:val="cf01"/>
          <w:rFonts w:ascii="Cambria" w:hAnsi="Cambria"/>
          <w:sz w:val="22"/>
          <w:szCs w:val="22"/>
        </w:rPr>
        <w:t>Príloh</w:t>
      </w:r>
      <w:r w:rsidR="00CB0495" w:rsidRPr="00CF5B40">
        <w:rPr>
          <w:rStyle w:val="cf01"/>
          <w:rFonts w:ascii="Cambria" w:hAnsi="Cambria"/>
          <w:sz w:val="22"/>
          <w:szCs w:val="22"/>
        </w:rPr>
        <w:t>e</w:t>
      </w:r>
      <w:r w:rsidR="007D1F85" w:rsidRPr="00CF5B40">
        <w:rPr>
          <w:rStyle w:val="cf01"/>
          <w:rFonts w:ascii="Cambria" w:hAnsi="Cambria"/>
          <w:sz w:val="22"/>
          <w:szCs w:val="22"/>
        </w:rPr>
        <w:t xml:space="preserve"> 1 tejto Zmluvy.</w:t>
      </w:r>
      <w:r w:rsidR="00CB0495" w:rsidRPr="00CF5B40">
        <w:rPr>
          <w:rStyle w:val="cf01"/>
          <w:rFonts w:ascii="Cambria" w:hAnsi="Cambria"/>
          <w:sz w:val="22"/>
          <w:szCs w:val="22"/>
        </w:rPr>
        <w:t xml:space="preserve"> </w:t>
      </w:r>
    </w:p>
    <w:p w14:paraId="167AE067" w14:textId="6B4A2407" w:rsidR="0079570B" w:rsidRPr="00CF5B40" w:rsidRDefault="00CB0495" w:rsidP="008212EF">
      <w:pPr>
        <w:pStyle w:val="ListParagraph"/>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CF5B40">
        <w:rPr>
          <w:rStyle w:val="cf01"/>
          <w:rFonts w:ascii="Cambria" w:hAnsi="Cambria"/>
          <w:sz w:val="22"/>
          <w:szCs w:val="22"/>
        </w:rPr>
        <w:t>Rámcový harmonogram je možné zmeniť na</w:t>
      </w:r>
      <w:r w:rsidR="00690A2A" w:rsidRPr="00CF5B40">
        <w:rPr>
          <w:rStyle w:val="cf01"/>
          <w:rFonts w:ascii="Cambria" w:hAnsi="Cambria"/>
          <w:sz w:val="22"/>
          <w:szCs w:val="22"/>
        </w:rPr>
        <w:t xml:space="preserve"> základe </w:t>
      </w:r>
      <w:r w:rsidR="000D556D">
        <w:rPr>
          <w:rStyle w:val="cf01"/>
          <w:rFonts w:ascii="Cambria" w:hAnsi="Cambria"/>
          <w:sz w:val="22"/>
          <w:szCs w:val="22"/>
        </w:rPr>
        <w:t xml:space="preserve">vecne </w:t>
      </w:r>
      <w:r w:rsidR="009E23C6" w:rsidRPr="00CF5B40">
        <w:rPr>
          <w:rStyle w:val="cf01"/>
          <w:rFonts w:ascii="Cambria" w:hAnsi="Cambria"/>
          <w:sz w:val="22"/>
          <w:szCs w:val="22"/>
        </w:rPr>
        <w:t xml:space="preserve">odôvodneného návrhu zhotoviteľa a </w:t>
      </w:r>
      <w:r w:rsidR="00690A2A" w:rsidRPr="00CF5B40">
        <w:rPr>
          <w:rStyle w:val="cf01"/>
          <w:rFonts w:ascii="Cambria" w:hAnsi="Cambria"/>
          <w:sz w:val="22"/>
          <w:szCs w:val="22"/>
        </w:rPr>
        <w:t xml:space="preserve">súhlasu </w:t>
      </w:r>
      <w:r w:rsidR="00CF3A49">
        <w:rPr>
          <w:rStyle w:val="cf01"/>
          <w:rFonts w:ascii="Cambria" w:hAnsi="Cambria"/>
          <w:sz w:val="22"/>
          <w:szCs w:val="22"/>
        </w:rPr>
        <w:t>r</w:t>
      </w:r>
      <w:r w:rsidR="00690A2A" w:rsidRPr="00CF5B40">
        <w:rPr>
          <w:rStyle w:val="cf01"/>
          <w:rFonts w:ascii="Cambria" w:hAnsi="Cambria"/>
          <w:sz w:val="22"/>
          <w:szCs w:val="22"/>
        </w:rPr>
        <w:t>iadiacej rady projektu</w:t>
      </w:r>
      <w:r w:rsidR="00DF5C3A" w:rsidRPr="00CF5B40">
        <w:rPr>
          <w:rStyle w:val="cf01"/>
          <w:rFonts w:ascii="Cambria" w:hAnsi="Cambria"/>
          <w:sz w:val="22"/>
          <w:szCs w:val="22"/>
        </w:rPr>
        <w:t>, a to</w:t>
      </w:r>
      <w:r w:rsidR="00690A2A" w:rsidRPr="00CF5B40">
        <w:rPr>
          <w:rStyle w:val="cf01"/>
          <w:rFonts w:ascii="Cambria" w:hAnsi="Cambria"/>
          <w:sz w:val="22"/>
          <w:szCs w:val="22"/>
        </w:rPr>
        <w:t xml:space="preserve"> bez nutnosti </w:t>
      </w:r>
      <w:r w:rsidR="007C064D" w:rsidRPr="00CF5B40">
        <w:rPr>
          <w:rStyle w:val="cf01"/>
          <w:rFonts w:ascii="Cambria" w:hAnsi="Cambria"/>
          <w:sz w:val="22"/>
          <w:szCs w:val="22"/>
        </w:rPr>
        <w:t>uzatvorenia dodatku k tejto Zmluve</w:t>
      </w:r>
      <w:r w:rsidR="00DF5C3A" w:rsidRPr="00CF5B40">
        <w:rPr>
          <w:rStyle w:val="cf01"/>
          <w:rFonts w:ascii="Cambria" w:hAnsi="Cambria"/>
          <w:sz w:val="22"/>
          <w:szCs w:val="22"/>
        </w:rPr>
        <w:t xml:space="preserve">. </w:t>
      </w:r>
    </w:p>
    <w:p w14:paraId="004B1623" w14:textId="640BC7DB" w:rsidR="00967F18" w:rsidRPr="002441A3" w:rsidRDefault="0079570B" w:rsidP="008212EF">
      <w:pPr>
        <w:pStyle w:val="ListParagraph"/>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2441A3">
        <w:rPr>
          <w:rStyle w:val="cf01"/>
          <w:rFonts w:ascii="Cambria" w:hAnsi="Cambria"/>
          <w:sz w:val="22"/>
          <w:szCs w:val="22"/>
        </w:rPr>
        <w:t>Zhotovite</w:t>
      </w:r>
      <w:r w:rsidR="00DC219E" w:rsidRPr="002441A3">
        <w:rPr>
          <w:rStyle w:val="cf01"/>
          <w:rFonts w:ascii="Cambria" w:hAnsi="Cambria"/>
          <w:sz w:val="22"/>
          <w:szCs w:val="22"/>
        </w:rPr>
        <w:t xml:space="preserve">ľ sa </w:t>
      </w:r>
      <w:r w:rsidR="00111DA5" w:rsidRPr="002441A3">
        <w:rPr>
          <w:rStyle w:val="cf01"/>
          <w:rFonts w:ascii="Cambria" w:hAnsi="Cambria"/>
          <w:sz w:val="22"/>
          <w:szCs w:val="22"/>
        </w:rPr>
        <w:t>zaväzuje</w:t>
      </w:r>
      <w:r w:rsidR="00DC219E" w:rsidRPr="002441A3">
        <w:rPr>
          <w:rStyle w:val="cf01"/>
          <w:rFonts w:ascii="Cambria" w:hAnsi="Cambria"/>
          <w:sz w:val="22"/>
          <w:szCs w:val="22"/>
        </w:rPr>
        <w:t xml:space="preserve"> </w:t>
      </w:r>
      <w:r w:rsidR="00E75CA1" w:rsidRPr="002441A3">
        <w:rPr>
          <w:rStyle w:val="cf01"/>
          <w:rFonts w:ascii="Cambria" w:hAnsi="Cambria"/>
          <w:sz w:val="22"/>
          <w:szCs w:val="22"/>
        </w:rPr>
        <w:t xml:space="preserve">do jedného mesiaca od účinnosti tejto Zmluvy </w:t>
      </w:r>
      <w:r w:rsidR="00111DA5" w:rsidRPr="002441A3">
        <w:rPr>
          <w:rStyle w:val="cf01"/>
          <w:rFonts w:ascii="Cambria" w:hAnsi="Cambria"/>
          <w:sz w:val="22"/>
          <w:szCs w:val="22"/>
        </w:rPr>
        <w:t xml:space="preserve">dodať objednávateľovi </w:t>
      </w:r>
      <w:r w:rsidR="00CF3A49">
        <w:rPr>
          <w:rStyle w:val="cf01"/>
          <w:rFonts w:ascii="Cambria" w:hAnsi="Cambria"/>
          <w:sz w:val="22"/>
          <w:szCs w:val="22"/>
        </w:rPr>
        <w:t>d</w:t>
      </w:r>
      <w:r w:rsidR="00111DA5" w:rsidRPr="002441A3">
        <w:rPr>
          <w:rStyle w:val="cf01"/>
          <w:rFonts w:ascii="Cambria" w:hAnsi="Cambria"/>
          <w:sz w:val="22"/>
          <w:szCs w:val="22"/>
        </w:rPr>
        <w:t>etailný harmonogram projektu</w:t>
      </w:r>
      <w:r w:rsidR="00052E45">
        <w:rPr>
          <w:rStyle w:val="cf01"/>
          <w:rFonts w:ascii="Cambria" w:hAnsi="Cambria"/>
          <w:sz w:val="22"/>
          <w:szCs w:val="22"/>
        </w:rPr>
        <w:t xml:space="preserve"> (obsahujúci </w:t>
      </w:r>
      <w:r w:rsidR="00175B52">
        <w:rPr>
          <w:rStyle w:val="cf01"/>
          <w:rFonts w:ascii="Cambria" w:hAnsi="Cambria"/>
          <w:sz w:val="22"/>
          <w:szCs w:val="22"/>
        </w:rPr>
        <w:t>detailný projektový plán)</w:t>
      </w:r>
      <w:r w:rsidR="00111DA5" w:rsidRPr="002441A3">
        <w:rPr>
          <w:rStyle w:val="cf01"/>
          <w:rFonts w:ascii="Cambria" w:hAnsi="Cambria"/>
          <w:sz w:val="22"/>
          <w:szCs w:val="22"/>
        </w:rPr>
        <w:t>, ktorý je v </w:t>
      </w:r>
      <w:r w:rsidR="00A901EC" w:rsidRPr="002441A3">
        <w:rPr>
          <w:rStyle w:val="cf01"/>
          <w:rFonts w:ascii="Cambria" w:hAnsi="Cambria"/>
          <w:sz w:val="22"/>
          <w:szCs w:val="22"/>
        </w:rPr>
        <w:t>súlade</w:t>
      </w:r>
      <w:r w:rsidR="00111DA5" w:rsidRPr="002441A3">
        <w:rPr>
          <w:rStyle w:val="cf01"/>
          <w:rFonts w:ascii="Cambria" w:hAnsi="Cambria"/>
          <w:sz w:val="22"/>
          <w:szCs w:val="22"/>
        </w:rPr>
        <w:t xml:space="preserve"> s podmienkami tejto Zmluvy a</w:t>
      </w:r>
      <w:r w:rsidR="00A901EC" w:rsidRPr="002441A3">
        <w:rPr>
          <w:rStyle w:val="cf01"/>
          <w:rFonts w:ascii="Cambria" w:hAnsi="Cambria"/>
          <w:sz w:val="22"/>
          <w:szCs w:val="22"/>
        </w:rPr>
        <w:t> termínmi Rámcového harmonogramu.</w:t>
      </w:r>
      <w:r w:rsidR="00B80591" w:rsidRPr="002441A3">
        <w:rPr>
          <w:rStyle w:val="cf01"/>
          <w:rFonts w:ascii="Cambria" w:hAnsi="Cambria"/>
          <w:sz w:val="22"/>
          <w:szCs w:val="22"/>
        </w:rPr>
        <w:t xml:space="preserve"> Detailný harmonogram projektu sa môže n</w:t>
      </w:r>
      <w:r w:rsidR="0031201A" w:rsidRPr="002441A3">
        <w:rPr>
          <w:rStyle w:val="cf01"/>
          <w:rFonts w:ascii="Cambria" w:hAnsi="Cambria"/>
          <w:sz w:val="22"/>
          <w:szCs w:val="22"/>
        </w:rPr>
        <w:t>a základe požiadavky zhotoviteľa</w:t>
      </w:r>
      <w:r w:rsidR="005F3A88" w:rsidRPr="002441A3">
        <w:rPr>
          <w:rStyle w:val="cf01"/>
          <w:rFonts w:ascii="Cambria" w:hAnsi="Cambria"/>
          <w:sz w:val="22"/>
          <w:szCs w:val="22"/>
        </w:rPr>
        <w:t xml:space="preserve"> v rámci jeho </w:t>
      </w:r>
      <w:r w:rsidR="00DC1F6F" w:rsidRPr="002441A3">
        <w:rPr>
          <w:rStyle w:val="cf01"/>
          <w:rFonts w:ascii="Cambria" w:hAnsi="Cambria"/>
          <w:sz w:val="22"/>
          <w:szCs w:val="22"/>
        </w:rPr>
        <w:t>aktualizácie</w:t>
      </w:r>
      <w:r w:rsidR="0031201A" w:rsidRPr="002441A3">
        <w:rPr>
          <w:rStyle w:val="cf01"/>
          <w:rFonts w:ascii="Cambria" w:hAnsi="Cambria"/>
          <w:sz w:val="22"/>
          <w:szCs w:val="22"/>
        </w:rPr>
        <w:t xml:space="preserve"> </w:t>
      </w:r>
      <w:r w:rsidR="00286B85" w:rsidRPr="002441A3">
        <w:rPr>
          <w:rStyle w:val="cf01"/>
          <w:rFonts w:ascii="Cambria" w:hAnsi="Cambria"/>
          <w:sz w:val="22"/>
          <w:szCs w:val="22"/>
        </w:rPr>
        <w:t xml:space="preserve">a na základe </w:t>
      </w:r>
      <w:r w:rsidR="0031201A" w:rsidRPr="002441A3">
        <w:rPr>
          <w:rStyle w:val="cf01"/>
          <w:rFonts w:ascii="Cambria" w:hAnsi="Cambria"/>
          <w:sz w:val="22"/>
          <w:szCs w:val="22"/>
        </w:rPr>
        <w:t xml:space="preserve">súhlasu </w:t>
      </w:r>
      <w:r w:rsidR="00572E3B">
        <w:rPr>
          <w:rStyle w:val="cf01"/>
          <w:rFonts w:ascii="Cambria" w:hAnsi="Cambria"/>
          <w:sz w:val="22"/>
          <w:szCs w:val="22"/>
        </w:rPr>
        <w:t>r</w:t>
      </w:r>
      <w:r w:rsidR="00572E3B" w:rsidRPr="002441A3">
        <w:rPr>
          <w:rStyle w:val="cf01"/>
          <w:rFonts w:ascii="Cambria" w:hAnsi="Cambria"/>
          <w:sz w:val="22"/>
          <w:szCs w:val="22"/>
        </w:rPr>
        <w:t xml:space="preserve">iadiacej </w:t>
      </w:r>
      <w:r w:rsidR="0031201A" w:rsidRPr="002441A3">
        <w:rPr>
          <w:rStyle w:val="cf01"/>
          <w:rFonts w:ascii="Cambria" w:hAnsi="Cambria"/>
          <w:sz w:val="22"/>
          <w:szCs w:val="22"/>
        </w:rPr>
        <w:t>rady projektu zmeniť</w:t>
      </w:r>
      <w:r w:rsidR="00D96F61" w:rsidRPr="002441A3">
        <w:rPr>
          <w:rStyle w:val="cf01"/>
          <w:rFonts w:ascii="Cambria" w:hAnsi="Cambria"/>
          <w:sz w:val="22"/>
          <w:szCs w:val="22"/>
        </w:rPr>
        <w:t>, pričom musí byť v súlade s Rámcovým harmonogramom</w:t>
      </w:r>
      <w:r w:rsidR="004C5C02" w:rsidRPr="002441A3">
        <w:rPr>
          <w:rStyle w:val="cf01"/>
          <w:rFonts w:ascii="Cambria" w:hAnsi="Cambria"/>
          <w:sz w:val="22"/>
          <w:szCs w:val="22"/>
        </w:rPr>
        <w:t>.</w:t>
      </w:r>
      <w:r w:rsidR="00D24F74">
        <w:rPr>
          <w:rStyle w:val="cf01"/>
          <w:rFonts w:ascii="Cambria" w:hAnsi="Cambria"/>
          <w:sz w:val="22"/>
          <w:szCs w:val="22"/>
        </w:rPr>
        <w:t xml:space="preserve"> Bližšie podmienky </w:t>
      </w:r>
      <w:r w:rsidR="001B7973">
        <w:rPr>
          <w:rStyle w:val="cf01"/>
          <w:rFonts w:ascii="Cambria" w:hAnsi="Cambria"/>
          <w:sz w:val="22"/>
          <w:szCs w:val="22"/>
        </w:rPr>
        <w:t>R</w:t>
      </w:r>
      <w:r w:rsidR="001A65B7">
        <w:rPr>
          <w:rStyle w:val="cf01"/>
          <w:rFonts w:ascii="Cambria" w:hAnsi="Cambria"/>
          <w:sz w:val="22"/>
          <w:szCs w:val="22"/>
        </w:rPr>
        <w:t>ámcového</w:t>
      </w:r>
      <w:r w:rsidR="00D24F74">
        <w:rPr>
          <w:rStyle w:val="cf01"/>
          <w:rFonts w:ascii="Cambria" w:hAnsi="Cambria"/>
          <w:sz w:val="22"/>
          <w:szCs w:val="22"/>
        </w:rPr>
        <w:t xml:space="preserve"> harmonogramu projektu sú upravené v Prílohe 1 tejto Zmluvy.</w:t>
      </w:r>
    </w:p>
    <w:p w14:paraId="771924A2" w14:textId="62579B0E" w:rsidR="00803CDF" w:rsidRPr="00CF5B40" w:rsidRDefault="00803CDF" w:rsidP="008212EF">
      <w:pPr>
        <w:pStyle w:val="ListParagraph"/>
        <w:numPr>
          <w:ilvl w:val="0"/>
          <w:numId w:val="2"/>
        </w:numPr>
        <w:tabs>
          <w:tab w:val="right" w:leader="dot" w:pos="9000"/>
          <w:tab w:val="left" w:leader="dot" w:pos="10034"/>
        </w:tabs>
        <w:spacing w:after="0" w:line="240" w:lineRule="auto"/>
        <w:ind w:left="357" w:hanging="357"/>
        <w:jc w:val="both"/>
        <w:rPr>
          <w:rStyle w:val="cf01"/>
          <w:rFonts w:ascii="Cambria" w:hAnsi="Cambria"/>
          <w:sz w:val="22"/>
          <w:szCs w:val="22"/>
        </w:rPr>
      </w:pPr>
      <w:bookmarkStart w:id="4" w:name="_Ref519610355"/>
      <w:r w:rsidRPr="00CF5B40">
        <w:rPr>
          <w:rStyle w:val="cf01"/>
          <w:rFonts w:ascii="Cambria" w:hAnsi="Cambria"/>
          <w:sz w:val="22"/>
          <w:szCs w:val="22"/>
        </w:rPr>
        <w:t xml:space="preserve">Ak prípadné omeškanie objednávateľa s poskytnutím súčinnosti, ktorú je povinný poskytnúť zhotoviteľovi má alebo preukázateľne bude mať vplyv na dodržanie Rámcového harmonogramu, tzn. ak sa jedná o neposkytnutie takej súčinnosti, ktorá je nevyhnutná pre včasné </w:t>
      </w:r>
      <w:r w:rsidR="00683236" w:rsidRPr="00CF5B40">
        <w:rPr>
          <w:rStyle w:val="cf01"/>
          <w:rFonts w:ascii="Cambria" w:hAnsi="Cambria"/>
          <w:sz w:val="22"/>
          <w:szCs w:val="22"/>
        </w:rPr>
        <w:t xml:space="preserve">zhotovenie, </w:t>
      </w:r>
      <w:r w:rsidRPr="00CF5B40">
        <w:rPr>
          <w:rStyle w:val="cf01"/>
          <w:rFonts w:ascii="Cambria" w:hAnsi="Cambria"/>
          <w:sz w:val="22"/>
          <w:szCs w:val="22"/>
        </w:rPr>
        <w:t>vykonanie</w:t>
      </w:r>
      <w:r w:rsidR="00683236" w:rsidRPr="00CF5B40">
        <w:rPr>
          <w:rStyle w:val="cf01"/>
          <w:rFonts w:ascii="Cambria" w:hAnsi="Cambria"/>
          <w:sz w:val="22"/>
          <w:szCs w:val="22"/>
        </w:rPr>
        <w:t xml:space="preserve"> a dodanie</w:t>
      </w:r>
      <w:r w:rsidRPr="00CF5B40">
        <w:rPr>
          <w:rStyle w:val="cf01"/>
          <w:rFonts w:ascii="Cambria" w:hAnsi="Cambria"/>
          <w:sz w:val="22"/>
          <w:szCs w:val="22"/>
        </w:rPr>
        <w:t xml:space="preserve"> </w:t>
      </w:r>
      <w:r w:rsidR="00F24F77" w:rsidRPr="00CF5B40">
        <w:rPr>
          <w:rStyle w:val="cf01"/>
          <w:rFonts w:ascii="Cambria" w:hAnsi="Cambria"/>
          <w:sz w:val="22"/>
          <w:szCs w:val="22"/>
        </w:rPr>
        <w:t>d</w:t>
      </w:r>
      <w:r w:rsidRPr="00CF5B40">
        <w:rPr>
          <w:rStyle w:val="cf01"/>
          <w:rFonts w:ascii="Cambria" w:hAnsi="Cambria"/>
          <w:sz w:val="22"/>
          <w:szCs w:val="22"/>
        </w:rPr>
        <w:t>iela</w:t>
      </w:r>
      <w:r w:rsidR="00CF1C35" w:rsidRPr="00CF1C35">
        <w:rPr>
          <w:rFonts w:ascii="Cambria" w:hAnsi="Cambria"/>
        </w:rPr>
        <w:t xml:space="preserve"> </w:t>
      </w:r>
      <w:r w:rsidR="00CF1C35">
        <w:rPr>
          <w:rFonts w:ascii="Cambria" w:hAnsi="Cambria"/>
        </w:rPr>
        <w:t>a plnení podľa čl. I bod 3 a 4 Zmluvy</w:t>
      </w:r>
      <w:r w:rsidRPr="00CF5B40">
        <w:rPr>
          <w:rStyle w:val="cf01"/>
          <w:rFonts w:ascii="Cambria" w:hAnsi="Cambria"/>
          <w:sz w:val="22"/>
          <w:szCs w:val="22"/>
        </w:rPr>
        <w:t>, zhotoviteľ nie je v omeškaní s</w:t>
      </w:r>
      <w:r w:rsidR="00683236" w:rsidRPr="00CF5B40">
        <w:rPr>
          <w:rStyle w:val="cf01"/>
          <w:rFonts w:ascii="Cambria" w:hAnsi="Cambria"/>
          <w:sz w:val="22"/>
          <w:szCs w:val="22"/>
        </w:rPr>
        <w:t xml:space="preserve">o </w:t>
      </w:r>
      <w:r w:rsidRPr="00CF5B40">
        <w:rPr>
          <w:rStyle w:val="cf01"/>
          <w:rFonts w:ascii="Cambria" w:hAnsi="Cambria"/>
          <w:sz w:val="22"/>
          <w:szCs w:val="22"/>
        </w:rPr>
        <w:t>zhotovením</w:t>
      </w:r>
      <w:r w:rsidR="00683236" w:rsidRPr="00CF5B40">
        <w:rPr>
          <w:rStyle w:val="cf01"/>
          <w:rFonts w:ascii="Cambria" w:hAnsi="Cambria"/>
          <w:sz w:val="22"/>
          <w:szCs w:val="22"/>
        </w:rPr>
        <w:t>, vykonaním a</w:t>
      </w:r>
      <w:r w:rsidR="00936DF0" w:rsidRPr="00CF5B40">
        <w:rPr>
          <w:rStyle w:val="cf01"/>
          <w:rFonts w:ascii="Cambria" w:hAnsi="Cambria"/>
          <w:sz w:val="22"/>
          <w:szCs w:val="22"/>
        </w:rPr>
        <w:t> dodaním d</w:t>
      </w:r>
      <w:r w:rsidRPr="00CF5B40">
        <w:rPr>
          <w:rStyle w:val="cf01"/>
          <w:rFonts w:ascii="Cambria" w:hAnsi="Cambria"/>
          <w:sz w:val="22"/>
          <w:szCs w:val="22"/>
        </w:rPr>
        <w:t>iela</w:t>
      </w:r>
      <w:r w:rsidR="00CF1C35" w:rsidRPr="00CF1C35">
        <w:rPr>
          <w:rFonts w:ascii="Cambria" w:hAnsi="Cambria"/>
        </w:rPr>
        <w:t xml:space="preserve"> </w:t>
      </w:r>
      <w:r w:rsidR="00CF1C35">
        <w:rPr>
          <w:rFonts w:ascii="Cambria" w:hAnsi="Cambria"/>
        </w:rPr>
        <w:t>a plnení podľa čl. I bod 3 a 4 Zmluvy</w:t>
      </w:r>
      <w:r w:rsidRPr="00CF5B40">
        <w:rPr>
          <w:rStyle w:val="cf01"/>
          <w:rFonts w:ascii="Cambria" w:hAnsi="Cambria"/>
          <w:sz w:val="22"/>
          <w:szCs w:val="22"/>
        </w:rPr>
        <w:t xml:space="preserve"> a lehota na </w:t>
      </w:r>
      <w:r w:rsidR="004B5BF3" w:rsidRPr="00CF5B40">
        <w:rPr>
          <w:rStyle w:val="cf01"/>
          <w:rFonts w:ascii="Cambria" w:hAnsi="Cambria"/>
          <w:sz w:val="22"/>
          <w:szCs w:val="22"/>
        </w:rPr>
        <w:t>dodanie</w:t>
      </w:r>
      <w:r w:rsidRPr="00CF5B40">
        <w:rPr>
          <w:rStyle w:val="cf01"/>
          <w:rFonts w:ascii="Cambria" w:hAnsi="Cambria"/>
          <w:sz w:val="22"/>
          <w:szCs w:val="22"/>
        </w:rPr>
        <w:t xml:space="preserve"> jednotlivých </w:t>
      </w:r>
      <w:r w:rsidR="004B1DD8" w:rsidRPr="00CF5B40">
        <w:rPr>
          <w:rStyle w:val="cf01"/>
          <w:rFonts w:ascii="Cambria" w:hAnsi="Cambria"/>
          <w:sz w:val="22"/>
          <w:szCs w:val="22"/>
        </w:rPr>
        <w:t>častí diela</w:t>
      </w:r>
      <w:r w:rsidR="00CF1C35" w:rsidRPr="00CF1C35">
        <w:rPr>
          <w:rFonts w:ascii="Cambria" w:hAnsi="Cambria"/>
        </w:rPr>
        <w:t xml:space="preserve"> </w:t>
      </w:r>
      <w:r w:rsidR="00CF1C35">
        <w:rPr>
          <w:rFonts w:ascii="Cambria" w:hAnsi="Cambria"/>
        </w:rPr>
        <w:t>a plnení podľa čl. I bod 3 a 4 Zmluvy</w:t>
      </w:r>
      <w:r w:rsidR="00E06128">
        <w:rPr>
          <w:rStyle w:val="cf01"/>
          <w:rFonts w:ascii="Cambria" w:hAnsi="Cambria"/>
          <w:sz w:val="22"/>
          <w:szCs w:val="22"/>
        </w:rPr>
        <w:t xml:space="preserve"> podľa Rámcového harmonogramu</w:t>
      </w:r>
      <w:r w:rsidRPr="00CF5B40">
        <w:rPr>
          <w:rStyle w:val="cf01"/>
          <w:rFonts w:ascii="Cambria" w:hAnsi="Cambria"/>
          <w:sz w:val="22"/>
          <w:szCs w:val="22"/>
        </w:rPr>
        <w:t xml:space="preserve"> sa po písomnom schválení </w:t>
      </w:r>
      <w:r w:rsidR="00572E3B">
        <w:rPr>
          <w:rStyle w:val="cf01"/>
          <w:rFonts w:ascii="Cambria" w:hAnsi="Cambria"/>
          <w:sz w:val="22"/>
          <w:szCs w:val="22"/>
        </w:rPr>
        <w:t>r</w:t>
      </w:r>
      <w:r w:rsidR="00572E3B" w:rsidRPr="00CF5B40">
        <w:rPr>
          <w:rStyle w:val="cf01"/>
          <w:rFonts w:ascii="Cambria" w:hAnsi="Cambria"/>
          <w:sz w:val="22"/>
          <w:szCs w:val="22"/>
        </w:rPr>
        <w:t xml:space="preserve">iadiacou </w:t>
      </w:r>
      <w:r w:rsidRPr="00CF5B40">
        <w:rPr>
          <w:rStyle w:val="cf01"/>
          <w:rFonts w:ascii="Cambria" w:hAnsi="Cambria"/>
          <w:sz w:val="22"/>
          <w:szCs w:val="22"/>
        </w:rPr>
        <w:t xml:space="preserve">radou </w:t>
      </w:r>
      <w:r w:rsidR="00FF4CA4" w:rsidRPr="00CF5B40">
        <w:rPr>
          <w:rStyle w:val="cf01"/>
          <w:rFonts w:ascii="Cambria" w:hAnsi="Cambria"/>
          <w:sz w:val="22"/>
          <w:szCs w:val="22"/>
        </w:rPr>
        <w:t xml:space="preserve">projektu </w:t>
      </w:r>
      <w:r w:rsidRPr="00CF5B40">
        <w:rPr>
          <w:rStyle w:val="cf01"/>
          <w:rFonts w:ascii="Cambria" w:hAnsi="Cambria"/>
          <w:sz w:val="22"/>
          <w:szCs w:val="22"/>
        </w:rPr>
        <w:t xml:space="preserve">predĺži o čas omeškania objednávateľa s poskytnutím súčinnosti. </w:t>
      </w:r>
      <w:bookmarkEnd w:id="4"/>
      <w:r w:rsidRPr="00AE75C0">
        <w:rPr>
          <w:rStyle w:val="cf01"/>
          <w:rFonts w:ascii="Cambria" w:hAnsi="Cambria"/>
          <w:sz w:val="22"/>
          <w:szCs w:val="22"/>
        </w:rPr>
        <w:t>To však platí len za predpokladu, že po vzniku omeškania objednávateľa zhotoviteľ písomne upozornil oprávnenú osobu objednávateľa na konkrétne vymedzenú povinnosť súčinnosti, s ktorou je objednávateľ v omeškaní. Pokiaľ tento postup nebude dodržaný a </w:t>
      </w:r>
      <w:r w:rsidR="00572E3B">
        <w:rPr>
          <w:rStyle w:val="cf01"/>
          <w:rFonts w:ascii="Cambria" w:hAnsi="Cambria"/>
          <w:sz w:val="22"/>
          <w:szCs w:val="22"/>
        </w:rPr>
        <w:t>r</w:t>
      </w:r>
      <w:r w:rsidR="00572E3B" w:rsidRPr="00AE75C0">
        <w:rPr>
          <w:rStyle w:val="cf01"/>
          <w:rFonts w:ascii="Cambria" w:hAnsi="Cambria"/>
          <w:sz w:val="22"/>
          <w:szCs w:val="22"/>
        </w:rPr>
        <w:t xml:space="preserve">iadiaca </w:t>
      </w:r>
      <w:r w:rsidRPr="00AE75C0">
        <w:rPr>
          <w:rStyle w:val="cf01"/>
          <w:rFonts w:ascii="Cambria" w:hAnsi="Cambria"/>
          <w:sz w:val="22"/>
          <w:szCs w:val="22"/>
        </w:rPr>
        <w:t xml:space="preserve">rada projektu neschváli predĺženie času, lehoty na vykonanie jednotlivých </w:t>
      </w:r>
      <w:r w:rsidR="004A079F" w:rsidRPr="00AE75C0">
        <w:rPr>
          <w:rStyle w:val="cf01"/>
          <w:rFonts w:ascii="Cambria" w:hAnsi="Cambria"/>
          <w:sz w:val="22"/>
          <w:szCs w:val="22"/>
        </w:rPr>
        <w:t>častí diela</w:t>
      </w:r>
      <w:r w:rsidRPr="00AE75C0">
        <w:rPr>
          <w:rStyle w:val="cf01"/>
          <w:rFonts w:ascii="Cambria" w:hAnsi="Cambria"/>
          <w:sz w:val="22"/>
          <w:szCs w:val="22"/>
        </w:rPr>
        <w:t xml:space="preserve">, lehota na vykonanie </w:t>
      </w:r>
      <w:r w:rsidR="00F12D52" w:rsidRPr="00AE75C0">
        <w:rPr>
          <w:rStyle w:val="cf01"/>
          <w:rFonts w:ascii="Cambria" w:hAnsi="Cambria"/>
          <w:sz w:val="22"/>
          <w:szCs w:val="22"/>
        </w:rPr>
        <w:t>d</w:t>
      </w:r>
      <w:r w:rsidRPr="00AE75C0">
        <w:rPr>
          <w:rStyle w:val="cf01"/>
          <w:rFonts w:ascii="Cambria" w:hAnsi="Cambria"/>
          <w:sz w:val="22"/>
          <w:szCs w:val="22"/>
        </w:rPr>
        <w:t>iela</w:t>
      </w:r>
      <w:r w:rsidR="00DF5197">
        <w:rPr>
          <w:rStyle w:val="cf01"/>
          <w:rFonts w:ascii="Cambria" w:hAnsi="Cambria"/>
          <w:sz w:val="22"/>
          <w:szCs w:val="22"/>
        </w:rPr>
        <w:t xml:space="preserve"> </w:t>
      </w:r>
      <w:r w:rsidR="00DF5197">
        <w:rPr>
          <w:rFonts w:ascii="Cambria" w:hAnsi="Cambria"/>
        </w:rPr>
        <w:t>a plnení podľa čl. I bod 3 a 4 Zmluvy</w:t>
      </w:r>
      <w:r w:rsidRPr="00AE75C0">
        <w:rPr>
          <w:rStyle w:val="cf01"/>
          <w:rFonts w:ascii="Cambria" w:hAnsi="Cambria"/>
          <w:sz w:val="22"/>
          <w:szCs w:val="22"/>
        </w:rPr>
        <w:t xml:space="preserve"> sa nebude predlžovať. Pre</w:t>
      </w:r>
      <w:r w:rsidRPr="00CF5B40">
        <w:rPr>
          <w:rStyle w:val="cf01"/>
          <w:rFonts w:ascii="Cambria" w:hAnsi="Cambria"/>
          <w:sz w:val="22"/>
          <w:szCs w:val="22"/>
        </w:rPr>
        <w:t xml:space="preserve"> zamedzenie pochybností sa stanovuje, že lehot</w:t>
      </w:r>
      <w:r w:rsidRPr="008E02C1">
        <w:rPr>
          <w:rStyle w:val="cf01"/>
          <w:rFonts w:ascii="Cambria" w:hAnsi="Cambria"/>
          <w:sz w:val="22"/>
          <w:szCs w:val="22"/>
        </w:rPr>
        <w:t xml:space="preserve">u na vytvorenie a dodanie </w:t>
      </w:r>
      <w:r w:rsidR="008B15E1" w:rsidRPr="008E02C1">
        <w:rPr>
          <w:rStyle w:val="cf01"/>
          <w:rFonts w:ascii="Cambria" w:hAnsi="Cambria"/>
          <w:sz w:val="22"/>
          <w:szCs w:val="22"/>
        </w:rPr>
        <w:t>d</w:t>
      </w:r>
      <w:r w:rsidRPr="008E02C1">
        <w:rPr>
          <w:rStyle w:val="cf01"/>
          <w:rFonts w:ascii="Cambria" w:hAnsi="Cambria"/>
          <w:sz w:val="22"/>
          <w:szCs w:val="22"/>
        </w:rPr>
        <w:t xml:space="preserve">iela </w:t>
      </w:r>
      <w:r w:rsidR="0019422D">
        <w:rPr>
          <w:rStyle w:val="cf01"/>
          <w:rFonts w:ascii="Cambria" w:hAnsi="Cambria"/>
          <w:sz w:val="22"/>
          <w:szCs w:val="22"/>
        </w:rPr>
        <w:t>podľa bodu 2 tohto článku</w:t>
      </w:r>
      <w:r w:rsidRPr="00CF5B40">
        <w:rPr>
          <w:rStyle w:val="cf01"/>
          <w:rFonts w:ascii="Cambria" w:hAnsi="Cambria"/>
          <w:sz w:val="22"/>
          <w:szCs w:val="22"/>
        </w:rPr>
        <w:t xml:space="preserve"> </w:t>
      </w:r>
      <w:r w:rsidR="00DF5197">
        <w:rPr>
          <w:rFonts w:ascii="Cambria" w:hAnsi="Cambria"/>
        </w:rPr>
        <w:t>a plnení podľa čl. I bod 3 a 4 Zmluvy</w:t>
      </w:r>
      <w:r w:rsidR="00DF5197">
        <w:rPr>
          <w:rStyle w:val="cf01"/>
          <w:rFonts w:ascii="Cambria" w:hAnsi="Cambria"/>
          <w:sz w:val="22"/>
          <w:szCs w:val="22"/>
        </w:rPr>
        <w:t xml:space="preserve"> </w:t>
      </w:r>
      <w:r w:rsidRPr="00CF5B40">
        <w:rPr>
          <w:rStyle w:val="cf01"/>
          <w:rFonts w:ascii="Cambria" w:hAnsi="Cambria"/>
          <w:sz w:val="22"/>
          <w:szCs w:val="22"/>
        </w:rPr>
        <w:t xml:space="preserve">je možné predĺžiť iba na základe písomného dodatku k tejto </w:t>
      </w:r>
      <w:r w:rsidR="00807898" w:rsidRPr="00CF5B40">
        <w:rPr>
          <w:rStyle w:val="cf01"/>
          <w:rFonts w:ascii="Cambria" w:hAnsi="Cambria"/>
          <w:sz w:val="22"/>
          <w:szCs w:val="22"/>
        </w:rPr>
        <w:t>Zmluv</w:t>
      </w:r>
      <w:r w:rsidR="008B15E1">
        <w:rPr>
          <w:rStyle w:val="cf01"/>
          <w:rFonts w:ascii="Cambria" w:hAnsi="Cambria"/>
          <w:sz w:val="22"/>
          <w:szCs w:val="22"/>
        </w:rPr>
        <w:t xml:space="preserve">e </w:t>
      </w:r>
      <w:r w:rsidRPr="00CF5B40">
        <w:rPr>
          <w:rStyle w:val="cf01"/>
          <w:rFonts w:ascii="Cambria" w:hAnsi="Cambria"/>
          <w:sz w:val="22"/>
          <w:szCs w:val="22"/>
        </w:rPr>
        <w:t>uzatvoreného v súlade s § 18 zákona o verejnom obstarávaní.</w:t>
      </w:r>
    </w:p>
    <w:bookmarkEnd w:id="3"/>
    <w:p w14:paraId="5C545F4C" w14:textId="77777777" w:rsidR="008212EF" w:rsidRDefault="008212EF" w:rsidP="008212EF">
      <w:pPr>
        <w:pStyle w:val="Heading6"/>
        <w:keepNext/>
        <w:numPr>
          <w:ilvl w:val="0"/>
          <w:numId w:val="0"/>
        </w:numPr>
        <w:spacing w:after="0" w:line="240" w:lineRule="auto"/>
        <w:ind w:left="3600" w:hanging="3884"/>
        <w:jc w:val="center"/>
        <w:rPr>
          <w:rFonts w:ascii="Cambria" w:hAnsi="Cambria"/>
          <w:b/>
          <w:bCs/>
          <w:caps/>
          <w:sz w:val="22"/>
          <w:szCs w:val="22"/>
        </w:rPr>
      </w:pPr>
    </w:p>
    <w:p w14:paraId="6D7BFF98" w14:textId="11509AEE" w:rsidR="00DF449E" w:rsidRPr="00CF5B40" w:rsidRDefault="00DF449E" w:rsidP="009B43F8">
      <w:pPr>
        <w:pStyle w:val="Heading6"/>
        <w:keepNext/>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Článok III</w:t>
      </w:r>
    </w:p>
    <w:p w14:paraId="49096028" w14:textId="74B462E6" w:rsidR="00DF449E" w:rsidRPr="00CF5B40" w:rsidRDefault="00DF449E" w:rsidP="009B43F8">
      <w:pPr>
        <w:pStyle w:val="Heading6"/>
        <w:keepNext/>
        <w:numPr>
          <w:ilvl w:val="0"/>
          <w:numId w:val="0"/>
        </w:numPr>
        <w:spacing w:after="0" w:line="240" w:lineRule="auto"/>
        <w:ind w:left="3600" w:hanging="3884"/>
        <w:jc w:val="center"/>
        <w:rPr>
          <w:rFonts w:ascii="Cambria" w:hAnsi="Cambria"/>
          <w:b/>
          <w:bCs/>
          <w:sz w:val="22"/>
          <w:szCs w:val="22"/>
        </w:rPr>
      </w:pPr>
      <w:r w:rsidRPr="00CF5B40">
        <w:rPr>
          <w:rFonts w:ascii="Cambria" w:hAnsi="Cambria"/>
          <w:b/>
          <w:bCs/>
          <w:sz w:val="22"/>
          <w:szCs w:val="22"/>
        </w:rPr>
        <w:t>CENA ZA PREDMET PLNENIA</w:t>
      </w:r>
      <w:r w:rsidR="00141D9F" w:rsidRPr="00CF5B40">
        <w:rPr>
          <w:rFonts w:ascii="Cambria" w:hAnsi="Cambria"/>
          <w:b/>
          <w:bCs/>
          <w:sz w:val="22"/>
          <w:szCs w:val="22"/>
        </w:rPr>
        <w:t xml:space="preserve"> A PLATOBNÉ PODMIENKY</w:t>
      </w:r>
    </w:p>
    <w:p w14:paraId="20B5EC65" w14:textId="52392406" w:rsidR="00DF449E" w:rsidRPr="00CF5B40" w:rsidRDefault="00DF449E" w:rsidP="008212EF">
      <w:pPr>
        <w:pStyle w:val="ListParagraph"/>
        <w:keepNext/>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Za dohodnutý, riadne vykonaný</w:t>
      </w:r>
      <w:r w:rsidR="002653ED">
        <w:rPr>
          <w:rFonts w:ascii="Cambria" w:hAnsi="Cambria"/>
        </w:rPr>
        <w:t>, zhotovený</w:t>
      </w:r>
      <w:r w:rsidRPr="00CF5B40">
        <w:rPr>
          <w:rFonts w:ascii="Cambria" w:hAnsi="Cambria"/>
        </w:rPr>
        <w:t xml:space="preserve"> a dodaný predmet plnenia</w:t>
      </w:r>
      <w:r w:rsidR="00DF5197" w:rsidRPr="00DF5197">
        <w:rPr>
          <w:rFonts w:ascii="Cambria" w:hAnsi="Cambria"/>
        </w:rPr>
        <w:t xml:space="preserve"> </w:t>
      </w:r>
      <w:r w:rsidR="00BB78BD">
        <w:rPr>
          <w:rFonts w:ascii="Cambria" w:hAnsi="Cambria"/>
        </w:rPr>
        <w:t>vrátane</w:t>
      </w:r>
      <w:r w:rsidR="00DF5197">
        <w:rPr>
          <w:rFonts w:ascii="Cambria" w:hAnsi="Cambria"/>
        </w:rPr>
        <w:t> plnení podľa čl. I bod 3 a 4 Zmluvy</w:t>
      </w:r>
      <w:r w:rsidRPr="00CF5B40">
        <w:rPr>
          <w:rFonts w:ascii="Cambria" w:hAnsi="Cambria"/>
        </w:rPr>
        <w:t xml:space="preserve"> v</w:t>
      </w:r>
      <w:r w:rsidR="00E37835" w:rsidRPr="00CF5B40">
        <w:rPr>
          <w:rFonts w:ascii="Cambria" w:hAnsi="Cambria"/>
        </w:rPr>
        <w:t xml:space="preserve">  </w:t>
      </w:r>
      <w:r w:rsidRPr="00CF5B40">
        <w:rPr>
          <w:rFonts w:ascii="Cambria" w:hAnsi="Cambria"/>
        </w:rPr>
        <w:t>rozsahu určenom v</w:t>
      </w:r>
      <w:r w:rsidR="000077E2" w:rsidRPr="00CF5B40">
        <w:rPr>
          <w:rFonts w:ascii="Cambria" w:hAnsi="Cambria"/>
        </w:rPr>
        <w:t xml:space="preserve"> </w:t>
      </w:r>
      <w:r w:rsidRPr="00CF5B40">
        <w:rPr>
          <w:rFonts w:ascii="Cambria" w:hAnsi="Cambria"/>
        </w:rPr>
        <w:t xml:space="preserve">tejto </w:t>
      </w:r>
      <w:r w:rsidR="00807898" w:rsidRPr="00CF5B40">
        <w:rPr>
          <w:rFonts w:ascii="Cambria" w:hAnsi="Cambria"/>
        </w:rPr>
        <w:t>Zmluv</w:t>
      </w:r>
      <w:r w:rsidRPr="00CF5B40">
        <w:rPr>
          <w:rFonts w:ascii="Cambria" w:hAnsi="Cambria"/>
        </w:rPr>
        <w:t>e</w:t>
      </w:r>
      <w:r w:rsidR="008503AE" w:rsidRPr="00CF5B40">
        <w:rPr>
          <w:rFonts w:ascii="Cambria" w:hAnsi="Cambria"/>
        </w:rPr>
        <w:t xml:space="preserve"> </w:t>
      </w:r>
      <w:r w:rsidR="000077E2" w:rsidRPr="00CF5B40">
        <w:rPr>
          <w:rFonts w:ascii="Cambria" w:hAnsi="Cambria"/>
        </w:rPr>
        <w:t>za</w:t>
      </w:r>
      <w:r w:rsidRPr="00CF5B40">
        <w:rPr>
          <w:rFonts w:ascii="Cambria" w:hAnsi="Cambria"/>
        </w:rPr>
        <w:t xml:space="preserve">platí objednávateľ </w:t>
      </w:r>
      <w:r w:rsidR="00053C75" w:rsidRPr="00CF5B40">
        <w:rPr>
          <w:rFonts w:ascii="Cambria" w:hAnsi="Cambria"/>
        </w:rPr>
        <w:t>zhotovite</w:t>
      </w:r>
      <w:r w:rsidRPr="00CF5B40">
        <w:rPr>
          <w:rFonts w:ascii="Cambria" w:hAnsi="Cambria"/>
        </w:rPr>
        <w:t xml:space="preserve">ľovi </w:t>
      </w:r>
      <w:r w:rsidRPr="00CF5B40">
        <w:rPr>
          <w:rFonts w:ascii="Cambria" w:hAnsi="Cambria"/>
        </w:rPr>
        <w:lastRenderedPageBreak/>
        <w:t>dohodnutú cenu</w:t>
      </w:r>
      <w:r w:rsidR="00957073" w:rsidRPr="00CF5B40">
        <w:rPr>
          <w:rFonts w:ascii="Cambria" w:hAnsi="Cambria"/>
        </w:rPr>
        <w:t> </w:t>
      </w:r>
      <w:r w:rsidR="002B4D2F" w:rsidRPr="002B4D2F">
        <w:rPr>
          <w:rFonts w:ascii="Cambria" w:hAnsi="Cambria"/>
        </w:rPr>
        <w:t>&lt;</w:t>
      </w:r>
      <w:r w:rsidR="002B4D2F">
        <w:rPr>
          <w:rFonts w:ascii="Cambria" w:hAnsi="Cambria"/>
        </w:rPr>
        <w:t xml:space="preserve"> </w:t>
      </w:r>
      <w:r w:rsidR="002B4D2F" w:rsidRPr="002B4D2F">
        <w:rPr>
          <w:rFonts w:ascii="Cambria" w:hAnsi="Cambria"/>
          <w:color w:val="00B0F0"/>
        </w:rPr>
        <w:t>vyplní verejný obstarávateľ v zmysle návrhu na plnenie kritérií v ponuke uchádzača</w:t>
      </w:r>
      <w:r w:rsidR="002B4D2F">
        <w:rPr>
          <w:rFonts w:ascii="Cambria" w:hAnsi="Cambria"/>
        </w:rPr>
        <w:t xml:space="preserve"> </w:t>
      </w:r>
      <w:r w:rsidR="002B4D2F" w:rsidRPr="002B4D2F">
        <w:rPr>
          <w:rFonts w:ascii="Cambria" w:hAnsi="Cambria"/>
        </w:rPr>
        <w:t>&gt;</w:t>
      </w:r>
      <w:r w:rsidR="00BA5BE3" w:rsidRPr="00CF5B40">
        <w:rPr>
          <w:rFonts w:ascii="Cambria" w:hAnsi="Cambria"/>
        </w:rPr>
        <w:t xml:space="preserve"> </w:t>
      </w:r>
      <w:r w:rsidR="00E91C28" w:rsidRPr="00CF5B40">
        <w:rPr>
          <w:rFonts w:ascii="Cambria" w:hAnsi="Cambria"/>
          <w:spacing w:val="-4"/>
        </w:rPr>
        <w:t>eur</w:t>
      </w:r>
      <w:r w:rsidR="00E01C5E" w:rsidRPr="00CF5B40">
        <w:rPr>
          <w:rFonts w:ascii="Cambria" w:hAnsi="Cambria"/>
        </w:rPr>
        <w:t xml:space="preserve"> </w:t>
      </w:r>
      <w:r w:rsidR="00957073" w:rsidRPr="00CF5B40">
        <w:rPr>
          <w:rFonts w:ascii="Cambria" w:hAnsi="Cambria"/>
        </w:rPr>
        <w:t xml:space="preserve">(slovom: </w:t>
      </w:r>
      <w:r w:rsidR="002B4D2F" w:rsidRPr="002B4D2F">
        <w:rPr>
          <w:rFonts w:ascii="Cambria" w:hAnsi="Cambria"/>
        </w:rPr>
        <w:t>&lt;</w:t>
      </w:r>
      <w:r w:rsidR="002B4D2F">
        <w:rPr>
          <w:rFonts w:ascii="Cambria" w:hAnsi="Cambria"/>
        </w:rPr>
        <w:t xml:space="preserve"> </w:t>
      </w:r>
      <w:r w:rsidR="002B4D2F" w:rsidRPr="002B4D2F">
        <w:rPr>
          <w:rFonts w:ascii="Cambria" w:hAnsi="Cambria"/>
          <w:color w:val="00B0F0"/>
        </w:rPr>
        <w:t>vyplní verejný obstarávateľ v zmysle návrhu na plnenie kritérií v ponuke uchádzača</w:t>
      </w:r>
      <w:r w:rsidR="002B4D2F">
        <w:rPr>
          <w:rFonts w:ascii="Cambria" w:hAnsi="Cambria"/>
        </w:rPr>
        <w:t xml:space="preserve"> </w:t>
      </w:r>
      <w:r w:rsidR="002B4D2F" w:rsidRPr="002B4D2F">
        <w:rPr>
          <w:rFonts w:ascii="Cambria" w:hAnsi="Cambria"/>
        </w:rPr>
        <w:t>&gt;</w:t>
      </w:r>
      <w:r w:rsidR="00BA5BE3" w:rsidRPr="00CF5B40">
        <w:rPr>
          <w:rFonts w:ascii="Cambria" w:hAnsi="Cambria"/>
        </w:rPr>
        <w:t xml:space="preserve"> </w:t>
      </w:r>
      <w:r w:rsidR="00957073" w:rsidRPr="00CF5B40">
        <w:rPr>
          <w:rFonts w:ascii="Cambria" w:hAnsi="Cambria"/>
        </w:rPr>
        <w:t>eur) bez DPH</w:t>
      </w:r>
      <w:r w:rsidR="006D5C54" w:rsidRPr="00CF5B40">
        <w:rPr>
          <w:rFonts w:ascii="Cambria" w:hAnsi="Cambria"/>
        </w:rPr>
        <w:t>, ktorá je</w:t>
      </w:r>
      <w:r w:rsidR="003F55F5" w:rsidRPr="00CF5B40">
        <w:rPr>
          <w:rFonts w:ascii="Cambria" w:hAnsi="Cambria"/>
        </w:rPr>
        <w:t xml:space="preserve"> bližšie špecifikovan</w:t>
      </w:r>
      <w:r w:rsidR="006D5C54" w:rsidRPr="00CF5B40">
        <w:rPr>
          <w:rFonts w:ascii="Cambria" w:hAnsi="Cambria"/>
        </w:rPr>
        <w:t>á</w:t>
      </w:r>
      <w:r w:rsidR="003F55F5" w:rsidRPr="00CF5B40">
        <w:rPr>
          <w:rFonts w:ascii="Cambria" w:hAnsi="Cambria"/>
        </w:rPr>
        <w:t xml:space="preserve"> v Prílohe 2 tejto </w:t>
      </w:r>
      <w:r w:rsidR="00807898" w:rsidRPr="00CF5B40">
        <w:rPr>
          <w:rFonts w:ascii="Cambria" w:hAnsi="Cambria"/>
        </w:rPr>
        <w:t>Zmluv</w:t>
      </w:r>
      <w:r w:rsidR="003F55F5" w:rsidRPr="00CF5B40">
        <w:rPr>
          <w:rFonts w:ascii="Cambria" w:hAnsi="Cambria"/>
        </w:rPr>
        <w:t>y.</w:t>
      </w:r>
    </w:p>
    <w:p w14:paraId="0103DD73" w14:textId="55E45D93" w:rsidR="00DF449E" w:rsidRPr="00CF5B40" w:rsidRDefault="00DF449E" w:rsidP="008212EF">
      <w:pPr>
        <w:pStyle w:val="ListParagraph"/>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Cena za poskytnutý predmet plnenia</w:t>
      </w:r>
      <w:r w:rsidR="00DF5197" w:rsidRPr="00DF5197">
        <w:rPr>
          <w:rFonts w:ascii="Cambria" w:hAnsi="Cambria"/>
        </w:rPr>
        <w:t xml:space="preserve"> </w:t>
      </w:r>
      <w:r w:rsidR="00DF5197">
        <w:rPr>
          <w:rFonts w:ascii="Cambria" w:hAnsi="Cambria"/>
        </w:rPr>
        <w:t>a plnenia podľa čl. I bod 3 a 4 Zmluvy</w:t>
      </w:r>
      <w:r w:rsidRPr="00CF5B40">
        <w:rPr>
          <w:rFonts w:ascii="Cambria" w:hAnsi="Cambria"/>
        </w:rPr>
        <w:t xml:space="preserve"> </w:t>
      </w:r>
      <w:r w:rsidR="00520713" w:rsidRPr="00CF5B40">
        <w:rPr>
          <w:rFonts w:ascii="Cambria" w:hAnsi="Cambria"/>
        </w:rPr>
        <w:t>určen</w:t>
      </w:r>
      <w:r w:rsidR="00520713">
        <w:rPr>
          <w:rFonts w:ascii="Cambria" w:hAnsi="Cambria"/>
        </w:rPr>
        <w:t>á</w:t>
      </w:r>
      <w:r w:rsidR="00520713" w:rsidRPr="00CF5B40">
        <w:rPr>
          <w:rFonts w:ascii="Cambria" w:hAnsi="Cambria"/>
        </w:rPr>
        <w:t xml:space="preserve"> </w:t>
      </w:r>
      <w:r w:rsidRPr="00CF5B40">
        <w:rPr>
          <w:rFonts w:ascii="Cambria" w:hAnsi="Cambria"/>
        </w:rPr>
        <w:t>v</w:t>
      </w:r>
      <w:r w:rsidR="00216393" w:rsidRPr="00CF5B40">
        <w:rPr>
          <w:rFonts w:ascii="Cambria" w:hAnsi="Cambria"/>
        </w:rPr>
        <w:t xml:space="preserve"> </w:t>
      </w:r>
      <w:r w:rsidRPr="00CF5B40">
        <w:rPr>
          <w:rFonts w:ascii="Cambria" w:hAnsi="Cambria"/>
        </w:rPr>
        <w:t xml:space="preserve">bode 1 </w:t>
      </w:r>
      <w:r w:rsidR="00441015">
        <w:rPr>
          <w:rFonts w:ascii="Cambria" w:hAnsi="Cambria"/>
        </w:rPr>
        <w:t xml:space="preserve">tohto článku </w:t>
      </w:r>
      <w:r w:rsidRPr="00CF5B40">
        <w:rPr>
          <w:rFonts w:ascii="Cambria" w:hAnsi="Cambria"/>
        </w:rPr>
        <w:t xml:space="preserve">zahŕňa všetky náklady </w:t>
      </w:r>
      <w:r w:rsidR="00053C75" w:rsidRPr="00CF5B40">
        <w:rPr>
          <w:rFonts w:ascii="Cambria" w:hAnsi="Cambria"/>
        </w:rPr>
        <w:t>zhotovite</w:t>
      </w:r>
      <w:r w:rsidRPr="00CF5B40">
        <w:rPr>
          <w:rFonts w:ascii="Cambria" w:hAnsi="Cambria"/>
        </w:rPr>
        <w:t xml:space="preserve">ľa, </w:t>
      </w:r>
      <w:r w:rsidR="00216393" w:rsidRPr="00CF5B40">
        <w:rPr>
          <w:rFonts w:ascii="Cambria" w:hAnsi="Cambria"/>
        </w:rPr>
        <w:t>vzniknuté</w:t>
      </w:r>
      <w:r w:rsidRPr="00CF5B40">
        <w:rPr>
          <w:rFonts w:ascii="Cambria" w:hAnsi="Cambria"/>
        </w:rPr>
        <w:t xml:space="preserve"> v</w:t>
      </w:r>
      <w:r w:rsidR="00216393" w:rsidRPr="00CF5B40">
        <w:rPr>
          <w:rFonts w:ascii="Cambria" w:hAnsi="Cambria"/>
        </w:rPr>
        <w:t xml:space="preserve"> </w:t>
      </w:r>
      <w:r w:rsidRPr="00CF5B40">
        <w:rPr>
          <w:rFonts w:ascii="Cambria" w:hAnsi="Cambria"/>
        </w:rPr>
        <w:t xml:space="preserve">príčinnej súvislosti so </w:t>
      </w:r>
      <w:r w:rsidR="00053C75" w:rsidRPr="00CF5B40">
        <w:rPr>
          <w:rFonts w:ascii="Cambria" w:hAnsi="Cambria"/>
        </w:rPr>
        <w:t>zhotovite</w:t>
      </w:r>
      <w:r w:rsidRPr="00CF5B40">
        <w:rPr>
          <w:rFonts w:ascii="Cambria" w:hAnsi="Cambria"/>
        </w:rPr>
        <w:t>ľovým záväzkom vykonať a</w:t>
      </w:r>
      <w:r w:rsidR="00216393" w:rsidRPr="00CF5B40">
        <w:rPr>
          <w:rFonts w:ascii="Cambria" w:hAnsi="Cambria"/>
        </w:rPr>
        <w:t> </w:t>
      </w:r>
      <w:r w:rsidRPr="00CF5B40">
        <w:rPr>
          <w:rFonts w:ascii="Cambria" w:hAnsi="Cambria"/>
        </w:rPr>
        <w:t>dodať predmet plnenia</w:t>
      </w:r>
      <w:r w:rsidR="00DF5197">
        <w:rPr>
          <w:rFonts w:ascii="Cambria" w:hAnsi="Cambria"/>
        </w:rPr>
        <w:t>, a plnenia podľa čl. I bod 3 a 4 Zmluvy</w:t>
      </w:r>
      <w:r w:rsidR="00CD1D71">
        <w:rPr>
          <w:rFonts w:ascii="Cambria" w:hAnsi="Cambria"/>
        </w:rPr>
        <w:t xml:space="preserve"> a poskytnut</w:t>
      </w:r>
      <w:r w:rsidR="0026750D">
        <w:rPr>
          <w:rFonts w:ascii="Cambria" w:hAnsi="Cambria"/>
        </w:rPr>
        <w:t>é</w:t>
      </w:r>
      <w:r w:rsidR="00CD1D71">
        <w:rPr>
          <w:rFonts w:ascii="Cambria" w:hAnsi="Cambria"/>
        </w:rPr>
        <w:t xml:space="preserve"> licenci</w:t>
      </w:r>
      <w:r w:rsidR="0026750D">
        <w:rPr>
          <w:rFonts w:ascii="Cambria" w:hAnsi="Cambria"/>
        </w:rPr>
        <w:t>e</w:t>
      </w:r>
      <w:r w:rsidRPr="00CF5B40">
        <w:rPr>
          <w:rFonts w:ascii="Cambria" w:hAnsi="Cambria"/>
        </w:rPr>
        <w:t>.</w:t>
      </w:r>
    </w:p>
    <w:p w14:paraId="0C533243" w14:textId="75591BE1" w:rsidR="00DF449E" w:rsidRPr="00CF5B40" w:rsidRDefault="00DF449E" w:rsidP="008212EF">
      <w:pPr>
        <w:pStyle w:val="ListParagraph"/>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Cena za predmet plnenia</w:t>
      </w:r>
      <w:r w:rsidR="00DF5197" w:rsidRPr="00DF5197">
        <w:rPr>
          <w:rFonts w:ascii="Cambria" w:hAnsi="Cambria"/>
        </w:rPr>
        <w:t xml:space="preserve"> </w:t>
      </w:r>
      <w:r w:rsidR="00DF5197">
        <w:rPr>
          <w:rFonts w:ascii="Cambria" w:hAnsi="Cambria"/>
        </w:rPr>
        <w:t>a plnenia podľa čl. I bod 3 a 4 Zmluvy</w:t>
      </w:r>
      <w:r w:rsidRPr="00CF5B40">
        <w:rPr>
          <w:rFonts w:ascii="Cambria" w:hAnsi="Cambria"/>
        </w:rPr>
        <w:t xml:space="preserve"> sa stanovuje dohodou </w:t>
      </w:r>
      <w:r w:rsidR="00807898" w:rsidRPr="00CF5B40">
        <w:rPr>
          <w:rFonts w:ascii="Cambria" w:hAnsi="Cambria"/>
        </w:rPr>
        <w:t>Zmluv</w:t>
      </w:r>
      <w:r w:rsidRPr="00CF5B40">
        <w:rPr>
          <w:rFonts w:ascii="Cambria" w:hAnsi="Cambria"/>
        </w:rPr>
        <w:t>ných strán v</w:t>
      </w:r>
      <w:r w:rsidR="00216393" w:rsidRPr="00CF5B40">
        <w:rPr>
          <w:rFonts w:ascii="Cambria" w:hAnsi="Cambria"/>
        </w:rPr>
        <w:t xml:space="preserve"> </w:t>
      </w:r>
      <w:r w:rsidRPr="00CF5B40">
        <w:rPr>
          <w:rFonts w:ascii="Cambria" w:hAnsi="Cambria"/>
        </w:rPr>
        <w:t>súlade so zákonom NR SR č.</w:t>
      </w:r>
      <w:r w:rsidR="00216393" w:rsidRPr="00CF5B40">
        <w:rPr>
          <w:rFonts w:ascii="Cambria" w:hAnsi="Cambria"/>
        </w:rPr>
        <w:t> </w:t>
      </w:r>
      <w:r w:rsidRPr="00CF5B40">
        <w:rPr>
          <w:rFonts w:ascii="Cambria" w:hAnsi="Cambria"/>
        </w:rPr>
        <w:t>18/1996 Z. z. o</w:t>
      </w:r>
      <w:r w:rsidR="00216393" w:rsidRPr="00CF5B40">
        <w:rPr>
          <w:rFonts w:ascii="Cambria" w:hAnsi="Cambria"/>
        </w:rPr>
        <w:t xml:space="preserve"> </w:t>
      </w:r>
      <w:r w:rsidRPr="00CF5B40">
        <w:rPr>
          <w:rFonts w:ascii="Cambria" w:hAnsi="Cambria"/>
        </w:rPr>
        <w:t>cenách v</w:t>
      </w:r>
      <w:r w:rsidR="00216393" w:rsidRPr="00CF5B40">
        <w:rPr>
          <w:rFonts w:ascii="Cambria" w:hAnsi="Cambria"/>
        </w:rPr>
        <w:t xml:space="preserve"> </w:t>
      </w:r>
      <w:r w:rsidRPr="00CF5B40">
        <w:rPr>
          <w:rFonts w:ascii="Cambria" w:hAnsi="Cambria"/>
        </w:rPr>
        <w:t>znení neskorších predpisov a</w:t>
      </w:r>
      <w:r w:rsidR="00216393" w:rsidRPr="00CF5B40">
        <w:rPr>
          <w:rFonts w:ascii="Cambria" w:hAnsi="Cambria"/>
        </w:rPr>
        <w:t xml:space="preserve"> </w:t>
      </w:r>
      <w:r w:rsidRPr="00CF5B40">
        <w:rPr>
          <w:rFonts w:ascii="Cambria" w:hAnsi="Cambria"/>
        </w:rPr>
        <w:t>vyhláškou MF SR č. 87/1996 Z. z., ktorou sa vykonáva zákon NR SR č. 18/1996 Z. z. o</w:t>
      </w:r>
      <w:r w:rsidR="00216393" w:rsidRPr="00CF5B40">
        <w:rPr>
          <w:rFonts w:ascii="Cambria" w:hAnsi="Cambria"/>
        </w:rPr>
        <w:t xml:space="preserve"> </w:t>
      </w:r>
      <w:r w:rsidRPr="00CF5B40">
        <w:rPr>
          <w:rFonts w:ascii="Cambria" w:hAnsi="Cambria"/>
        </w:rPr>
        <w:t>cenách v</w:t>
      </w:r>
      <w:r w:rsidR="00216393" w:rsidRPr="00CF5B40">
        <w:rPr>
          <w:rFonts w:ascii="Cambria" w:hAnsi="Cambria"/>
        </w:rPr>
        <w:t xml:space="preserve"> </w:t>
      </w:r>
      <w:r w:rsidRPr="00CF5B40">
        <w:rPr>
          <w:rFonts w:ascii="Cambria" w:hAnsi="Cambria"/>
        </w:rPr>
        <w:t>znení neskorších predpisov.</w:t>
      </w:r>
    </w:p>
    <w:p w14:paraId="3ECB016D" w14:textId="0A7A480E" w:rsidR="002C1212" w:rsidRPr="00CF5B40" w:rsidRDefault="002C1212" w:rsidP="008212EF">
      <w:pPr>
        <w:pStyle w:val="ListParagraph"/>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 xml:space="preserve">Celková cena predmetu </w:t>
      </w:r>
      <w:r w:rsidR="00520713">
        <w:rPr>
          <w:rFonts w:ascii="Cambria" w:hAnsi="Cambria"/>
        </w:rPr>
        <w:t>plnenia</w:t>
      </w:r>
      <w:r w:rsidR="00DF5197" w:rsidRPr="00DF5197">
        <w:rPr>
          <w:rFonts w:ascii="Cambria" w:hAnsi="Cambria"/>
        </w:rPr>
        <w:t xml:space="preserve"> </w:t>
      </w:r>
      <w:r w:rsidR="00BB78BD">
        <w:rPr>
          <w:rFonts w:ascii="Cambria" w:hAnsi="Cambria"/>
        </w:rPr>
        <w:t>vrátane</w:t>
      </w:r>
      <w:r w:rsidR="00DF5197">
        <w:rPr>
          <w:rFonts w:ascii="Cambria" w:hAnsi="Cambria"/>
        </w:rPr>
        <w:t> plnení podľa čl. I bod 3 a 4 Zmluvy</w:t>
      </w:r>
      <w:r w:rsidRPr="00CF5B40">
        <w:rPr>
          <w:rFonts w:ascii="Cambria" w:hAnsi="Cambria"/>
        </w:rPr>
        <w:t xml:space="preserve"> zahŕňa akékoľvek a všetky náklady na vykonanie, zhotovenie, dodanie a poskytnutie predmetu </w:t>
      </w:r>
      <w:r w:rsidR="00F7477B">
        <w:rPr>
          <w:rFonts w:ascii="Cambria" w:hAnsi="Cambria"/>
        </w:rPr>
        <w:t>plnenia</w:t>
      </w:r>
      <w:r w:rsidR="00BB78BD">
        <w:rPr>
          <w:rFonts w:ascii="Cambria" w:hAnsi="Cambria"/>
        </w:rPr>
        <w:t xml:space="preserve"> a plnení podľa čl. I bod 3 a 4 Zmluvy</w:t>
      </w:r>
      <w:r w:rsidRPr="00CF5B40">
        <w:rPr>
          <w:rFonts w:ascii="Cambria" w:hAnsi="Cambria"/>
        </w:rPr>
        <w:t xml:space="preserve">. </w:t>
      </w:r>
    </w:p>
    <w:p w14:paraId="2A65C75C" w14:textId="1623D903" w:rsidR="00EE0475" w:rsidRDefault="00EE0475" w:rsidP="00EE0475">
      <w:pPr>
        <w:pStyle w:val="ListParagraph"/>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5" w:name="_Ref298857677"/>
      <w:bookmarkStart w:id="6" w:name="_Toc45811996"/>
      <w:r w:rsidRPr="0021364D">
        <w:rPr>
          <w:rFonts w:ascii="Cambria" w:hAnsi="Cambria"/>
        </w:rPr>
        <w:t xml:space="preserve">Zmluvné strany sa dohodli, že cena za dielo </w:t>
      </w:r>
      <w:r w:rsidR="00DF5197">
        <w:rPr>
          <w:rFonts w:ascii="Cambria" w:hAnsi="Cambria"/>
        </w:rPr>
        <w:t>a plnenia podľa čl. I bod 3 a 4 Zmluvy</w:t>
      </w:r>
      <w:r w:rsidR="00DF5197">
        <w:rPr>
          <w:rStyle w:val="cf01"/>
          <w:rFonts w:ascii="Cambria" w:hAnsi="Cambria"/>
          <w:sz w:val="22"/>
          <w:szCs w:val="22"/>
        </w:rPr>
        <w:t xml:space="preserve"> </w:t>
      </w:r>
      <w:r w:rsidRPr="0021364D">
        <w:rPr>
          <w:rFonts w:ascii="Cambria" w:hAnsi="Cambria"/>
        </w:rPr>
        <w:t>bude uhrádzaná v nasledovných platobných míľnikoch:</w:t>
      </w:r>
      <w:r>
        <w:rPr>
          <w:rFonts w:ascii="Cambria" w:hAnsi="Cambria"/>
        </w:rPr>
        <w:t xml:space="preserve"> </w:t>
      </w:r>
    </w:p>
    <w:p w14:paraId="63A5BA3D" w14:textId="102AEB59" w:rsidR="00EE0475" w:rsidRDefault="00EE0475" w:rsidP="0021364D">
      <w:pPr>
        <w:pStyle w:val="ListParagraph"/>
        <w:widowControl w:val="0"/>
        <w:numPr>
          <w:ilvl w:val="0"/>
          <w:numId w:val="67"/>
        </w:numPr>
        <w:autoSpaceDE w:val="0"/>
        <w:autoSpaceDN w:val="0"/>
        <w:adjustRightInd w:val="0"/>
        <w:spacing w:after="0" w:line="240" w:lineRule="auto"/>
        <w:contextualSpacing w:val="0"/>
        <w:jc w:val="both"/>
        <w:rPr>
          <w:rFonts w:ascii="Cambria" w:hAnsi="Cambria"/>
        </w:rPr>
      </w:pPr>
      <w:r w:rsidRPr="0021364D">
        <w:rPr>
          <w:rFonts w:ascii="Cambria" w:hAnsi="Cambria"/>
        </w:rPr>
        <w:t xml:space="preserve">70 % z ceny diela bude objednávateľom uhradených na základe faktúry vystavenej zhotoviteľom po podpise </w:t>
      </w:r>
      <w:r w:rsidR="00CF3A49">
        <w:rPr>
          <w:rFonts w:ascii="Cambria" w:hAnsi="Cambria"/>
        </w:rPr>
        <w:t>a</w:t>
      </w:r>
      <w:r w:rsidRPr="0021364D">
        <w:rPr>
          <w:rFonts w:ascii="Cambria" w:hAnsi="Cambria"/>
        </w:rPr>
        <w:t>kceptačného protokolu;</w:t>
      </w:r>
    </w:p>
    <w:p w14:paraId="03A8BC05" w14:textId="599379E4" w:rsidR="00EE0475" w:rsidRPr="0021364D" w:rsidRDefault="00EE0475" w:rsidP="0021364D">
      <w:pPr>
        <w:pStyle w:val="ListParagraph"/>
        <w:widowControl w:val="0"/>
        <w:numPr>
          <w:ilvl w:val="0"/>
          <w:numId w:val="67"/>
        </w:numPr>
        <w:autoSpaceDE w:val="0"/>
        <w:autoSpaceDN w:val="0"/>
        <w:adjustRightInd w:val="0"/>
        <w:spacing w:after="0" w:line="240" w:lineRule="auto"/>
        <w:contextualSpacing w:val="0"/>
        <w:jc w:val="both"/>
        <w:rPr>
          <w:rFonts w:ascii="Cambria" w:hAnsi="Cambria"/>
        </w:rPr>
      </w:pPr>
      <w:r w:rsidRPr="0021364D">
        <w:rPr>
          <w:rFonts w:ascii="Cambria" w:hAnsi="Cambria"/>
        </w:rPr>
        <w:t xml:space="preserve">30 % z ceny diela bude objednávateľom uhradených na základe faktúry vystavenej zhotoviteľom po úspešnom ukončení skúšobnej prevádzky a podpise </w:t>
      </w:r>
      <w:r w:rsidR="00CF3A49">
        <w:rPr>
          <w:rFonts w:ascii="Cambria" w:hAnsi="Cambria"/>
        </w:rPr>
        <w:t>z</w:t>
      </w:r>
      <w:r w:rsidRPr="0021364D">
        <w:rPr>
          <w:rFonts w:ascii="Cambria" w:hAnsi="Cambria"/>
        </w:rPr>
        <w:t>áverečného akceptačného protokolu.</w:t>
      </w:r>
    </w:p>
    <w:p w14:paraId="70B6A0E3" w14:textId="7319F978" w:rsidR="002C1212" w:rsidRPr="00CF5B40" w:rsidRDefault="002C1212" w:rsidP="008212EF">
      <w:pPr>
        <w:pStyle w:val="ListParagraph"/>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 xml:space="preserve">Ku každej faktúre musí byť priložený originál </w:t>
      </w:r>
      <w:r w:rsidR="00CF3A49" w:rsidRPr="00182DF6">
        <w:rPr>
          <w:rFonts w:ascii="Cambria" w:hAnsi="Cambria"/>
        </w:rPr>
        <w:t>a</w:t>
      </w:r>
      <w:r w:rsidRPr="00373623">
        <w:rPr>
          <w:rFonts w:ascii="Cambria" w:hAnsi="Cambria"/>
        </w:rPr>
        <w:t>kceptačného protokolu</w:t>
      </w:r>
      <w:r w:rsidR="007149B0" w:rsidRPr="00373623">
        <w:rPr>
          <w:rFonts w:ascii="Cambria" w:hAnsi="Cambria"/>
        </w:rPr>
        <w:t xml:space="preserve"> </w:t>
      </w:r>
      <w:r w:rsidR="00FA7FA5" w:rsidRPr="00373623">
        <w:rPr>
          <w:rFonts w:ascii="Cambria" w:hAnsi="Cambria"/>
        </w:rPr>
        <w:t xml:space="preserve">/ </w:t>
      </w:r>
      <w:r w:rsidR="00CF3A49" w:rsidRPr="00182DF6">
        <w:rPr>
          <w:rFonts w:ascii="Cambria" w:hAnsi="Cambria"/>
        </w:rPr>
        <w:t>z</w:t>
      </w:r>
      <w:r w:rsidR="00FA7FA5" w:rsidRPr="00373623">
        <w:rPr>
          <w:rFonts w:ascii="Cambria" w:hAnsi="Cambria"/>
        </w:rPr>
        <w:t>áverečného akceptačného protokolu</w:t>
      </w:r>
      <w:r w:rsidRPr="00CF5B40">
        <w:rPr>
          <w:rFonts w:ascii="Cambria" w:hAnsi="Cambria"/>
        </w:rPr>
        <w:t xml:space="preserve"> podpísaného </w:t>
      </w:r>
      <w:r w:rsidR="00807898" w:rsidRPr="00CF5B40">
        <w:rPr>
          <w:rFonts w:ascii="Cambria" w:hAnsi="Cambria"/>
        </w:rPr>
        <w:t>Zmluv</w:t>
      </w:r>
      <w:r w:rsidRPr="00CF5B40">
        <w:rPr>
          <w:rFonts w:ascii="Cambria" w:hAnsi="Cambria"/>
        </w:rPr>
        <w:t>nými stranami.</w:t>
      </w:r>
      <w:bookmarkEnd w:id="5"/>
      <w:bookmarkEnd w:id="6"/>
    </w:p>
    <w:p w14:paraId="282B9352" w14:textId="5291974F" w:rsidR="002C1212" w:rsidRPr="00CF5B40" w:rsidRDefault="002C1212" w:rsidP="008212EF">
      <w:pPr>
        <w:pStyle w:val="ListParagraph"/>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7" w:name="_Toc45811999"/>
      <w:r w:rsidRPr="00CF5B40">
        <w:rPr>
          <w:rFonts w:ascii="Cambria" w:hAnsi="Cambria"/>
        </w:rPr>
        <w:t xml:space="preserve">Ceny </w:t>
      </w:r>
      <w:r w:rsidR="00373623">
        <w:rPr>
          <w:rFonts w:ascii="Cambria" w:hAnsi="Cambria"/>
        </w:rPr>
        <w:t>v zmysle tejto Zmluvy</w:t>
      </w:r>
      <w:r w:rsidR="00520713" w:rsidRPr="00CF5B40">
        <w:rPr>
          <w:rFonts w:ascii="Cambria" w:hAnsi="Cambria"/>
        </w:rPr>
        <w:t xml:space="preserve"> </w:t>
      </w:r>
      <w:r w:rsidRPr="00CF5B40">
        <w:rPr>
          <w:rFonts w:ascii="Cambria" w:hAnsi="Cambria"/>
        </w:rPr>
        <w:t xml:space="preserve">sú uvedené bez DPH. Zhotoviteľ k dohodnutým cenám uplatní DPH podľa všeobecne záväzného právneho predpisu platného v čase fakturácie. </w:t>
      </w:r>
      <w:r w:rsidRPr="008F3C8C">
        <w:rPr>
          <w:rFonts w:ascii="Cambria" w:hAnsi="Cambria"/>
          <w:color w:val="00B0F0"/>
        </w:rPr>
        <w:t>(Text platí pre tuzemského zhotoviteľa, zahraničný zhotoviteľ text druhej vety odstráni)</w:t>
      </w:r>
    </w:p>
    <w:p w14:paraId="2ABF7161" w14:textId="77777777" w:rsidR="002C1212" w:rsidRPr="00CF5B40" w:rsidRDefault="002C1212" w:rsidP="008212EF">
      <w:pPr>
        <w:pStyle w:val="ListParagraph"/>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0D6D5FBF" w14:textId="70013A99" w:rsidR="002C1212" w:rsidRPr="00CF5B40" w:rsidRDefault="00807898" w:rsidP="008212EF">
      <w:pPr>
        <w:pStyle w:val="ListParagraph"/>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Zmluv</w:t>
      </w:r>
      <w:r w:rsidR="002C1212" w:rsidRPr="00CF5B40">
        <w:rPr>
          <w:rFonts w:ascii="Cambria" w:hAnsi="Cambria"/>
        </w:rPr>
        <w:t>né strany sa dohodli a výslovne súhlasia s tým, že zhotoviteľ bude zasielať len elektronické faktúry z e-mailovej adresy zhotoviteľa &lt;</w:t>
      </w:r>
      <w:r w:rsidR="002C1212" w:rsidRPr="00651C0E">
        <w:rPr>
          <w:rFonts w:ascii="Cambria" w:hAnsi="Cambria"/>
          <w:color w:val="00B0F0"/>
        </w:rPr>
        <w:t>vyplní uchádzač</w:t>
      </w:r>
      <w:r w:rsidR="002C1212" w:rsidRPr="00CF5B40">
        <w:rPr>
          <w:rFonts w:ascii="Cambria" w:hAnsi="Cambria"/>
        </w:rPr>
        <w:t xml:space="preserve">&gt; na e-mailovú adresu objednávateľa </w:t>
      </w:r>
      <w:hyperlink r:id="rId8" w:history="1">
        <w:r w:rsidR="002C1212" w:rsidRPr="00CF5B40">
          <w:rPr>
            <w:rFonts w:ascii="Cambria" w:hAnsi="Cambria"/>
          </w:rPr>
          <w:t>faktury.ofr@nbs.sk</w:t>
        </w:r>
      </w:hyperlink>
      <w:r w:rsidR="002C1212" w:rsidRPr="00CF5B40">
        <w:rPr>
          <w:rFonts w:ascii="Cambria" w:hAnsi="Cambria"/>
        </w:rPr>
        <w:t xml:space="preserve"> vo formáte PDF. </w:t>
      </w:r>
      <w:r w:rsidRPr="00CF5B40">
        <w:rPr>
          <w:rFonts w:ascii="Cambria" w:hAnsi="Cambria"/>
        </w:rPr>
        <w:t>Zmluv</w:t>
      </w:r>
      <w:r w:rsidR="002C1212" w:rsidRPr="00CF5B40">
        <w:rPr>
          <w:rFonts w:ascii="Cambria" w:hAnsi="Cambria"/>
        </w:rPr>
        <w:t xml:space="preserve">né strany vyhlasujú, že majú výlučný prístup k uvedeným e-mailovým adresám. </w:t>
      </w:r>
      <w:r w:rsidRPr="00CF5B40">
        <w:rPr>
          <w:rFonts w:ascii="Cambria" w:hAnsi="Cambria"/>
        </w:rPr>
        <w:t>Zmluv</w:t>
      </w:r>
      <w:r w:rsidR="002C1212" w:rsidRPr="00CF5B40">
        <w:rPr>
          <w:rFonts w:ascii="Cambria" w:hAnsi="Cambria"/>
        </w:rPr>
        <w:t xml:space="preserve">né strany sú oprávnené zmeniť e-mailové adresy a to len písomne s uvedením novej e-mailovej adresy, pričom z dôvodu tejto zmeny nie je potrebné uzatvoriť dodatok k tejto </w:t>
      </w:r>
      <w:r w:rsidRPr="00CF5B40">
        <w:rPr>
          <w:rFonts w:ascii="Cambria" w:hAnsi="Cambria"/>
        </w:rPr>
        <w:t>Zmluv</w:t>
      </w:r>
      <w:r w:rsidR="002C1212" w:rsidRPr="00CF5B40">
        <w:rPr>
          <w:rFonts w:ascii="Cambria" w:hAnsi="Cambria"/>
        </w:rPr>
        <w:t>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37FEDD22" w14:textId="178F8186" w:rsidR="002C1212" w:rsidRPr="00CF5B40" w:rsidRDefault="00807898" w:rsidP="008212EF">
      <w:pPr>
        <w:pStyle w:val="ListParagraph"/>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Zmluv</w:t>
      </w:r>
      <w:r w:rsidR="002C1212" w:rsidRPr="00CF5B40">
        <w:rPr>
          <w:rFonts w:ascii="Cambria" w:hAnsi="Cambria"/>
        </w:rPr>
        <w:t>né strany sú povinné bezodkladne písomne oznámiť druhej strane akúkoľvek zmenu, ktorá by mohla mať vplyv na doručovanie elektronických faktúr, najmä zmenu kontaktnej e-mailovej adresy.</w:t>
      </w:r>
    </w:p>
    <w:bookmarkEnd w:id="7"/>
    <w:p w14:paraId="4776246A" w14:textId="77777777" w:rsidR="002C1212" w:rsidRPr="00CF5B40" w:rsidRDefault="002C1212" w:rsidP="008212EF">
      <w:pPr>
        <w:pStyle w:val="ListParagraph"/>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1A5FBFCA" w14:textId="1666DA08" w:rsidR="002C1212" w:rsidRPr="00CF5B40" w:rsidRDefault="002C1212" w:rsidP="008212EF">
      <w:pPr>
        <w:pStyle w:val="ListParagraph"/>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 xml:space="preserve">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w:t>
      </w:r>
      <w:r w:rsidR="00807898" w:rsidRPr="00CF5B40">
        <w:rPr>
          <w:rFonts w:ascii="Cambria" w:hAnsi="Cambria"/>
        </w:rPr>
        <w:t>Zmluv</w:t>
      </w:r>
      <w:r w:rsidRPr="00CF5B40">
        <w:rPr>
          <w:rFonts w:ascii="Cambria" w:hAnsi="Cambria"/>
        </w:rPr>
        <w:t xml:space="preserve">y a oprávňuje objednávateľa na okamžité odstúpenie od tejto </w:t>
      </w:r>
      <w:r w:rsidR="00807898" w:rsidRPr="00CF5B40">
        <w:rPr>
          <w:rFonts w:ascii="Cambria" w:hAnsi="Cambria"/>
        </w:rPr>
        <w:t>Zmluv</w:t>
      </w:r>
      <w:r w:rsidRPr="00CF5B40">
        <w:rPr>
          <w:rFonts w:ascii="Cambria" w:hAnsi="Cambria"/>
        </w:rPr>
        <w:t xml:space="preserve">y. </w:t>
      </w:r>
      <w:r w:rsidR="00B74A00" w:rsidRPr="00CF5B40">
        <w:rPr>
          <w:rFonts w:ascii="Cambria" w:hAnsi="Cambria"/>
          <w:color w:val="00B0F0"/>
        </w:rPr>
        <w:t>(Text platí pre tuzemského zhotoviteľa, zahraničný zhotoviteľ tento text aj s bodom odstráni</w:t>
      </w:r>
      <w:r w:rsidR="00B74A00" w:rsidRPr="008F3C8C">
        <w:rPr>
          <w:rFonts w:ascii="Cambria" w:hAnsi="Cambria"/>
          <w:color w:val="00B0F0"/>
        </w:rPr>
        <w:t>)</w:t>
      </w:r>
    </w:p>
    <w:p w14:paraId="664D7495" w14:textId="344CDF0F" w:rsidR="002C1212" w:rsidRPr="00CF5B40" w:rsidRDefault="002C1212" w:rsidP="009B43F8">
      <w:pPr>
        <w:pStyle w:val="ListParagraph"/>
        <w:widowControl w:val="0"/>
        <w:numPr>
          <w:ilvl w:val="0"/>
          <w:numId w:val="3"/>
        </w:numPr>
        <w:autoSpaceDE w:val="0"/>
        <w:autoSpaceDN w:val="0"/>
        <w:adjustRightInd w:val="0"/>
        <w:spacing w:after="0" w:line="240" w:lineRule="auto"/>
        <w:ind w:left="284" w:hanging="426"/>
        <w:contextualSpacing w:val="0"/>
        <w:jc w:val="both"/>
        <w:rPr>
          <w:rFonts w:ascii="Cambria" w:hAnsi="Cambria"/>
        </w:rPr>
      </w:pPr>
      <w:bookmarkStart w:id="8" w:name="_Toc368490338"/>
      <w:bookmarkStart w:id="9" w:name="_Toc368934361"/>
      <w:bookmarkStart w:id="10" w:name="_Toc45812002"/>
      <w:r w:rsidRPr="00CF5B40">
        <w:rPr>
          <w:rFonts w:ascii="Cambria" w:hAnsi="Cambria"/>
        </w:rPr>
        <w:t xml:space="preserve">Zhotoviteľ najneskôr do doby vyhotovenia prvej faktúry predloží objednávateľovi originál potvrdenia o mieste svojej daňovej rezidencie, alebo jeho úradne overenú fotokópiu. Počas </w:t>
      </w:r>
      <w:r w:rsidRPr="00CF5B40">
        <w:rPr>
          <w:rFonts w:ascii="Cambria" w:hAnsi="Cambria"/>
        </w:rPr>
        <w:lastRenderedPageBreak/>
        <w:t xml:space="preserve">trvania </w:t>
      </w:r>
      <w:r w:rsidR="00807898" w:rsidRPr="00CF5B40">
        <w:rPr>
          <w:rFonts w:ascii="Cambria" w:hAnsi="Cambria"/>
        </w:rPr>
        <w:t>Zmluv</w:t>
      </w:r>
      <w:r w:rsidRPr="00CF5B40">
        <w:rPr>
          <w:rFonts w:ascii="Cambria" w:hAnsi="Cambria"/>
        </w:rPr>
        <w:t xml:space="preserve">y zhotoviteľ predmetné potvrdenie predloží objednávateľovi na začiatku každého nového zdaňovacieho obdobia. Zhotoviteľ vyhlasuje a zaväzuje sa, že v prípade vzniku stálej prevádzkarne na území Slovenskej republiky počas trvania </w:t>
      </w:r>
      <w:r w:rsidR="00807898" w:rsidRPr="00CF5B40">
        <w:rPr>
          <w:rFonts w:ascii="Cambria" w:hAnsi="Cambria"/>
        </w:rPr>
        <w:t>Zmluv</w:t>
      </w:r>
      <w:r w:rsidRPr="00CF5B40">
        <w:rPr>
          <w:rFonts w:ascii="Cambria" w:hAnsi="Cambria"/>
        </w:rPr>
        <w:t xml:space="preserve">y bude o tejto skutočnosti objednávateľa bezodkladne písomne informovať. </w:t>
      </w:r>
      <w:bookmarkEnd w:id="8"/>
      <w:bookmarkEnd w:id="9"/>
      <w:bookmarkEnd w:id="10"/>
      <w:r w:rsidRPr="00CF5B40">
        <w:rPr>
          <w:rFonts w:ascii="Cambria" w:hAnsi="Cambria"/>
        </w:rPr>
        <w:t xml:space="preserve">Zhotoviteľ čestne vyhlasuje, že je konečným príjemcom platieb uvedených v tejto </w:t>
      </w:r>
      <w:r w:rsidR="00807898" w:rsidRPr="00CF5B40">
        <w:rPr>
          <w:rFonts w:ascii="Cambria" w:hAnsi="Cambria"/>
        </w:rPr>
        <w:t>Zmluv</w:t>
      </w:r>
      <w:r w:rsidRPr="00CF5B40">
        <w:rPr>
          <w:rFonts w:ascii="Cambria" w:hAnsi="Cambria"/>
        </w:rPr>
        <w:t xml:space="preserve">e. </w:t>
      </w:r>
      <w:r w:rsidR="00B74A00" w:rsidRPr="00CF5B40">
        <w:rPr>
          <w:rFonts w:ascii="Cambria" w:hAnsi="Cambria"/>
          <w:color w:val="00B0F0"/>
        </w:rPr>
        <w:t xml:space="preserve">(Text platí pre zahraničného zhotoviteľa, tuzemský zhotoviteľ tento text aj s bodom odstráni) </w:t>
      </w:r>
    </w:p>
    <w:p w14:paraId="5F082189" w14:textId="77777777" w:rsidR="008212EF" w:rsidRDefault="008212EF" w:rsidP="008212EF">
      <w:pPr>
        <w:pStyle w:val="Heading6"/>
        <w:numPr>
          <w:ilvl w:val="0"/>
          <w:numId w:val="0"/>
        </w:numPr>
        <w:spacing w:after="0"/>
        <w:ind w:left="3600" w:hanging="3884"/>
        <w:jc w:val="center"/>
        <w:rPr>
          <w:rFonts w:ascii="Cambria" w:hAnsi="Cambria"/>
          <w:b/>
          <w:bCs/>
          <w:caps/>
          <w:sz w:val="22"/>
          <w:szCs w:val="22"/>
        </w:rPr>
      </w:pPr>
    </w:p>
    <w:p w14:paraId="28401D8C" w14:textId="5B6C265A" w:rsidR="00DF449E" w:rsidRPr="00CF5B40" w:rsidRDefault="00DF449E" w:rsidP="0021364D">
      <w:pPr>
        <w:pStyle w:val="Heading6"/>
        <w:keepNext/>
        <w:numPr>
          <w:ilvl w:val="0"/>
          <w:numId w:val="0"/>
        </w:numPr>
        <w:spacing w:after="0"/>
        <w:ind w:left="3600" w:hanging="3884"/>
        <w:jc w:val="center"/>
        <w:rPr>
          <w:rFonts w:ascii="Cambria" w:hAnsi="Cambria"/>
          <w:b/>
          <w:bCs/>
          <w:caps/>
          <w:sz w:val="22"/>
          <w:szCs w:val="22"/>
        </w:rPr>
      </w:pPr>
      <w:r w:rsidRPr="00CF5B40">
        <w:rPr>
          <w:rFonts w:ascii="Cambria" w:hAnsi="Cambria"/>
          <w:b/>
          <w:bCs/>
          <w:caps/>
          <w:sz w:val="22"/>
          <w:szCs w:val="22"/>
        </w:rPr>
        <w:t xml:space="preserve">Článok </w:t>
      </w:r>
      <w:r w:rsidR="00BB680E" w:rsidRPr="00CF5B40">
        <w:rPr>
          <w:rFonts w:ascii="Cambria" w:hAnsi="Cambria"/>
          <w:b/>
          <w:bCs/>
          <w:caps/>
          <w:sz w:val="22"/>
          <w:szCs w:val="22"/>
        </w:rPr>
        <w:t>I</w:t>
      </w:r>
      <w:r w:rsidRPr="00CF5B40">
        <w:rPr>
          <w:rFonts w:ascii="Cambria" w:hAnsi="Cambria"/>
          <w:b/>
          <w:bCs/>
          <w:caps/>
          <w:sz w:val="22"/>
          <w:szCs w:val="22"/>
        </w:rPr>
        <w:t>V</w:t>
      </w:r>
    </w:p>
    <w:p w14:paraId="3EBA50D0" w14:textId="290D8D69" w:rsidR="00DF449E" w:rsidRPr="00CF5B40" w:rsidRDefault="004C1AB2" w:rsidP="0021364D">
      <w:pPr>
        <w:pStyle w:val="Heading6"/>
        <w:keepNext/>
        <w:numPr>
          <w:ilvl w:val="0"/>
          <w:numId w:val="0"/>
        </w:numPr>
        <w:spacing w:after="0"/>
        <w:ind w:left="3600" w:hanging="3884"/>
        <w:jc w:val="center"/>
        <w:rPr>
          <w:rFonts w:ascii="Cambria" w:hAnsi="Cambria"/>
          <w:b/>
          <w:bCs/>
          <w:sz w:val="22"/>
          <w:szCs w:val="22"/>
        </w:rPr>
      </w:pPr>
      <w:r w:rsidRPr="00CF5B40">
        <w:rPr>
          <w:rFonts w:ascii="Cambria" w:hAnsi="Cambria"/>
          <w:b/>
          <w:bCs/>
          <w:sz w:val="22"/>
          <w:szCs w:val="22"/>
        </w:rPr>
        <w:t>KONTAKTNÉ</w:t>
      </w:r>
      <w:r w:rsidR="00DF449E" w:rsidRPr="00CF5B40">
        <w:rPr>
          <w:rFonts w:ascii="Cambria" w:hAnsi="Cambria"/>
          <w:b/>
          <w:bCs/>
          <w:sz w:val="22"/>
          <w:szCs w:val="22"/>
        </w:rPr>
        <w:t xml:space="preserve"> </w:t>
      </w:r>
      <w:r w:rsidRPr="00CF5B40">
        <w:rPr>
          <w:rFonts w:ascii="Cambria" w:hAnsi="Cambria"/>
          <w:b/>
          <w:bCs/>
          <w:sz w:val="22"/>
          <w:szCs w:val="22"/>
        </w:rPr>
        <w:t>OSOBY</w:t>
      </w:r>
      <w:r w:rsidR="00DF449E" w:rsidRPr="00CF5B40">
        <w:rPr>
          <w:rFonts w:ascii="Cambria" w:hAnsi="Cambria"/>
          <w:b/>
          <w:bCs/>
          <w:sz w:val="22"/>
          <w:szCs w:val="22"/>
        </w:rPr>
        <w:t xml:space="preserve"> </w:t>
      </w:r>
      <w:r w:rsidRPr="00CF5B40">
        <w:rPr>
          <w:rFonts w:ascii="Cambria" w:hAnsi="Cambria"/>
          <w:b/>
          <w:bCs/>
          <w:sz w:val="22"/>
          <w:szCs w:val="22"/>
        </w:rPr>
        <w:t>PRE</w:t>
      </w:r>
      <w:r w:rsidR="00DF449E" w:rsidRPr="00CF5B40">
        <w:rPr>
          <w:rFonts w:ascii="Cambria" w:hAnsi="Cambria"/>
          <w:b/>
          <w:bCs/>
          <w:sz w:val="22"/>
          <w:szCs w:val="22"/>
        </w:rPr>
        <w:t xml:space="preserve"> </w:t>
      </w:r>
      <w:r w:rsidRPr="00CF5B40">
        <w:rPr>
          <w:rFonts w:ascii="Cambria" w:hAnsi="Cambria"/>
          <w:b/>
          <w:bCs/>
          <w:sz w:val="22"/>
          <w:szCs w:val="22"/>
        </w:rPr>
        <w:t>PLNENIE</w:t>
      </w:r>
      <w:r w:rsidR="00DF449E" w:rsidRPr="00CF5B40">
        <w:rPr>
          <w:rFonts w:ascii="Cambria" w:hAnsi="Cambria"/>
          <w:b/>
          <w:bCs/>
          <w:sz w:val="22"/>
          <w:szCs w:val="22"/>
        </w:rPr>
        <w:t xml:space="preserve"> </w:t>
      </w:r>
      <w:r w:rsidRPr="00CF5B40">
        <w:rPr>
          <w:rFonts w:ascii="Cambria" w:hAnsi="Cambria"/>
          <w:b/>
          <w:bCs/>
          <w:sz w:val="22"/>
          <w:szCs w:val="22"/>
        </w:rPr>
        <w:t>TEJTO</w:t>
      </w:r>
      <w:r w:rsidR="00DF449E" w:rsidRPr="00CF5B40">
        <w:rPr>
          <w:rFonts w:ascii="Cambria" w:hAnsi="Cambria"/>
          <w:b/>
          <w:bCs/>
          <w:sz w:val="22"/>
          <w:szCs w:val="22"/>
        </w:rPr>
        <w:t xml:space="preserve"> </w:t>
      </w:r>
      <w:r w:rsidR="00807898" w:rsidRPr="00CF5B40">
        <w:rPr>
          <w:rFonts w:ascii="Cambria" w:hAnsi="Cambria"/>
          <w:b/>
          <w:bCs/>
          <w:sz w:val="22"/>
          <w:szCs w:val="22"/>
        </w:rPr>
        <w:t>ZMLUV</w:t>
      </w:r>
      <w:r w:rsidRPr="00CF5B40">
        <w:rPr>
          <w:rFonts w:ascii="Cambria" w:hAnsi="Cambria"/>
          <w:b/>
          <w:bCs/>
          <w:sz w:val="22"/>
          <w:szCs w:val="22"/>
        </w:rPr>
        <w:t>Y</w:t>
      </w:r>
      <w:r w:rsidR="00121647" w:rsidRPr="00CF5B40">
        <w:rPr>
          <w:rFonts w:ascii="Cambria" w:hAnsi="Cambria"/>
          <w:b/>
          <w:bCs/>
          <w:sz w:val="22"/>
          <w:szCs w:val="22"/>
        </w:rPr>
        <w:t xml:space="preserve"> A KOMUNIKÁCIA </w:t>
      </w:r>
      <w:r w:rsidR="00807898" w:rsidRPr="00CF5B40">
        <w:rPr>
          <w:rFonts w:ascii="Cambria" w:hAnsi="Cambria"/>
          <w:b/>
          <w:bCs/>
          <w:sz w:val="22"/>
          <w:szCs w:val="22"/>
        </w:rPr>
        <w:t>ZMLUV</w:t>
      </w:r>
      <w:r w:rsidR="00121647" w:rsidRPr="00CF5B40">
        <w:rPr>
          <w:rFonts w:ascii="Cambria" w:hAnsi="Cambria"/>
          <w:b/>
          <w:bCs/>
          <w:sz w:val="22"/>
          <w:szCs w:val="22"/>
        </w:rPr>
        <w:t>NÝCH STRÁN</w:t>
      </w:r>
    </w:p>
    <w:p w14:paraId="0CBB03F2" w14:textId="77777777" w:rsidR="00DF449E" w:rsidRPr="00A53777" w:rsidRDefault="00DF449E" w:rsidP="0021364D">
      <w:pPr>
        <w:pStyle w:val="Default"/>
        <w:keepNext/>
        <w:jc w:val="both"/>
        <w:rPr>
          <w:rFonts w:ascii="Cambria" w:hAnsi="Cambria"/>
          <w:sz w:val="20"/>
          <w:szCs w:val="36"/>
        </w:rPr>
      </w:pPr>
    </w:p>
    <w:p w14:paraId="59F5A868" w14:textId="50D74B42" w:rsidR="00121647" w:rsidRPr="00CF5B40" w:rsidRDefault="00121647" w:rsidP="0021364D">
      <w:pPr>
        <w:pStyle w:val="MLOdsek"/>
        <w:keepNext/>
        <w:numPr>
          <w:ilvl w:val="0"/>
          <w:numId w:val="29"/>
        </w:numPr>
        <w:spacing w:after="0" w:line="240" w:lineRule="auto"/>
        <w:rPr>
          <w:rFonts w:ascii="Cambria" w:hAnsi="Cambria" w:cs="Arial"/>
        </w:rPr>
      </w:pPr>
      <w:r w:rsidRPr="00CF5B40">
        <w:rPr>
          <w:rFonts w:ascii="Cambria" w:hAnsi="Cambria" w:cs="Arial"/>
        </w:rPr>
        <w:t xml:space="preserve">Zhotoviteľ sa zaväzuje do piatich (5) pracovných dní od uzavretia tejto </w:t>
      </w:r>
      <w:r w:rsidR="00807898" w:rsidRPr="00CF5B40">
        <w:rPr>
          <w:rFonts w:ascii="Cambria" w:hAnsi="Cambria" w:cs="Arial"/>
        </w:rPr>
        <w:t>Zmluv</w:t>
      </w:r>
      <w:r w:rsidRPr="00CF5B40">
        <w:rPr>
          <w:rFonts w:ascii="Cambria" w:hAnsi="Cambria" w:cs="Arial"/>
        </w:rPr>
        <w:t xml:space="preserve">y vymenovať oprávnenú osobu, ktorá bude počas účinnosti tejto </w:t>
      </w:r>
      <w:r w:rsidR="00807898" w:rsidRPr="00CF5B40">
        <w:rPr>
          <w:rFonts w:ascii="Cambria" w:hAnsi="Cambria" w:cs="Arial"/>
        </w:rPr>
        <w:t>Zmluv</w:t>
      </w:r>
      <w:r w:rsidRPr="00CF5B40">
        <w:rPr>
          <w:rFonts w:ascii="Cambria" w:hAnsi="Cambria" w:cs="Arial"/>
        </w:rPr>
        <w:t xml:space="preserve">y oprávnená konať za zhotoviteľa v určených záležitostiach súvisiacich s plnením tejto </w:t>
      </w:r>
      <w:r w:rsidR="00807898" w:rsidRPr="00CF5B40">
        <w:rPr>
          <w:rFonts w:ascii="Cambria" w:hAnsi="Cambria" w:cs="Arial"/>
        </w:rPr>
        <w:t>Zmluv</w:t>
      </w:r>
      <w:r w:rsidRPr="00CF5B40">
        <w:rPr>
          <w:rFonts w:ascii="Cambria" w:hAnsi="Cambria" w:cs="Arial"/>
        </w:rPr>
        <w:t>y a v tej istej lehote písomne oznámiť objednávateľovi jej meno, priezvisko a kontaktné údaje.</w:t>
      </w:r>
    </w:p>
    <w:p w14:paraId="404A8C13" w14:textId="00857C96" w:rsidR="00121647" w:rsidRPr="00CF5B40" w:rsidRDefault="00121647" w:rsidP="00E24CD0">
      <w:pPr>
        <w:pStyle w:val="MLOdsek"/>
        <w:numPr>
          <w:ilvl w:val="0"/>
          <w:numId w:val="29"/>
        </w:numPr>
        <w:spacing w:after="0" w:line="240" w:lineRule="auto"/>
        <w:rPr>
          <w:rFonts w:ascii="Cambria" w:hAnsi="Cambria" w:cs="Arial"/>
        </w:rPr>
      </w:pPr>
      <w:r w:rsidRPr="00CF5B40">
        <w:rPr>
          <w:rFonts w:ascii="Cambria" w:hAnsi="Cambria" w:cs="Arial"/>
        </w:rPr>
        <w:t xml:space="preserve">Objednávateľ sa zaväzuje do piatich (5) pracovných dní od podpisu tejto </w:t>
      </w:r>
      <w:r w:rsidR="00807898" w:rsidRPr="00CF5B40">
        <w:rPr>
          <w:rFonts w:ascii="Cambria" w:hAnsi="Cambria" w:cs="Arial"/>
        </w:rPr>
        <w:t>Zmluv</w:t>
      </w:r>
      <w:r w:rsidRPr="00CF5B40">
        <w:rPr>
          <w:rFonts w:ascii="Cambria" w:hAnsi="Cambria" w:cs="Arial"/>
        </w:rPr>
        <w:t xml:space="preserve">y vymenovať oprávnenú osobu, ktorá bude počas účinnosti tejto </w:t>
      </w:r>
      <w:r w:rsidR="00807898" w:rsidRPr="00CF5B40">
        <w:rPr>
          <w:rFonts w:ascii="Cambria" w:hAnsi="Cambria" w:cs="Arial"/>
        </w:rPr>
        <w:t>Zmluv</w:t>
      </w:r>
      <w:r w:rsidRPr="00CF5B40">
        <w:rPr>
          <w:rFonts w:ascii="Cambria" w:hAnsi="Cambria" w:cs="Arial"/>
        </w:rPr>
        <w:t xml:space="preserve">y oprávnená konať za objednávateľa v určených záležitostiach súvisiacich s plnením tejto </w:t>
      </w:r>
      <w:r w:rsidR="00807898" w:rsidRPr="00CF5B40">
        <w:rPr>
          <w:rFonts w:ascii="Cambria" w:hAnsi="Cambria" w:cs="Arial"/>
        </w:rPr>
        <w:t>Zmluv</w:t>
      </w:r>
      <w:r w:rsidRPr="00CF5B40">
        <w:rPr>
          <w:rFonts w:ascii="Cambria" w:hAnsi="Cambria" w:cs="Arial"/>
        </w:rPr>
        <w:t xml:space="preserve">y a v tej istej lehote písomne oznámiť </w:t>
      </w:r>
      <w:r w:rsidR="00076A2F">
        <w:rPr>
          <w:rFonts w:ascii="Cambria" w:hAnsi="Cambria" w:cs="Arial"/>
        </w:rPr>
        <w:t>zhotovi</w:t>
      </w:r>
      <w:r w:rsidR="00076A2F" w:rsidRPr="00CF5B40">
        <w:rPr>
          <w:rFonts w:ascii="Cambria" w:hAnsi="Cambria" w:cs="Arial"/>
        </w:rPr>
        <w:t>teľovi</w:t>
      </w:r>
      <w:r w:rsidRPr="00CF5B40">
        <w:rPr>
          <w:rFonts w:ascii="Cambria" w:hAnsi="Cambria" w:cs="Arial"/>
        </w:rPr>
        <w:t xml:space="preserve"> jej meno, priezvisko a kontaktné údaje.</w:t>
      </w:r>
    </w:p>
    <w:p w14:paraId="06EC9D22" w14:textId="69E4EB5C" w:rsidR="00121647" w:rsidRPr="00CF5B40" w:rsidRDefault="00121647" w:rsidP="00E24CD0">
      <w:pPr>
        <w:pStyle w:val="MLOdsek"/>
        <w:numPr>
          <w:ilvl w:val="0"/>
          <w:numId w:val="29"/>
        </w:numPr>
        <w:spacing w:after="0" w:line="240" w:lineRule="auto"/>
        <w:rPr>
          <w:rFonts w:ascii="Cambria" w:hAnsi="Cambria" w:cs="Arial"/>
        </w:rPr>
      </w:pPr>
      <w:bookmarkStart w:id="11" w:name="_Ref519610075"/>
      <w:r w:rsidRPr="00CF5B40">
        <w:rPr>
          <w:rFonts w:ascii="Cambria" w:hAnsi="Cambria" w:cs="Arial"/>
        </w:rPr>
        <w:t xml:space="preserve">Prostredníctvom určených oprávnených osôb </w:t>
      </w:r>
      <w:r w:rsidR="00807898" w:rsidRPr="00CF5B40">
        <w:rPr>
          <w:rFonts w:ascii="Cambria" w:hAnsi="Cambria" w:cs="Arial"/>
        </w:rPr>
        <w:t>Zmluv</w:t>
      </w:r>
      <w:r w:rsidRPr="00CF5B40">
        <w:rPr>
          <w:rFonts w:ascii="Cambria" w:hAnsi="Cambria" w:cs="Arial"/>
        </w:rPr>
        <w:t>né strany:</w:t>
      </w:r>
      <w:bookmarkEnd w:id="11"/>
    </w:p>
    <w:p w14:paraId="3E54C7DD" w14:textId="442510EB" w:rsidR="00121647" w:rsidRPr="00CF5B40" w:rsidRDefault="00121647" w:rsidP="00E24CD0">
      <w:pPr>
        <w:pStyle w:val="MLOdsek"/>
        <w:numPr>
          <w:ilvl w:val="1"/>
          <w:numId w:val="29"/>
        </w:numPr>
        <w:spacing w:after="0" w:line="240" w:lineRule="auto"/>
        <w:rPr>
          <w:rFonts w:ascii="Cambria" w:hAnsi="Cambria" w:cs="Arial"/>
        </w:rPr>
      </w:pPr>
      <w:r w:rsidRPr="00CF5B40">
        <w:rPr>
          <w:rFonts w:ascii="Cambria" w:hAnsi="Cambria" w:cs="Arial"/>
        </w:rPr>
        <w:t xml:space="preserve">zabezpečia vzájomnú komunikáciu </w:t>
      </w:r>
      <w:r w:rsidR="00807898" w:rsidRPr="00CF5B40">
        <w:rPr>
          <w:rFonts w:ascii="Cambria" w:hAnsi="Cambria" w:cs="Arial"/>
        </w:rPr>
        <w:t>Zmluv</w:t>
      </w:r>
      <w:r w:rsidRPr="00CF5B40">
        <w:rPr>
          <w:rFonts w:ascii="Cambria" w:hAnsi="Cambria" w:cs="Arial"/>
        </w:rPr>
        <w:t xml:space="preserve">ných strán týkajúcu sa všetkých záležitostí týkajúcich sa plnenia tejto </w:t>
      </w:r>
      <w:r w:rsidR="00807898" w:rsidRPr="00CF5B40">
        <w:rPr>
          <w:rFonts w:ascii="Cambria" w:hAnsi="Cambria" w:cs="Arial"/>
        </w:rPr>
        <w:t>Zmluv</w:t>
      </w:r>
      <w:r w:rsidRPr="00CF5B40">
        <w:rPr>
          <w:rFonts w:ascii="Cambria" w:hAnsi="Cambria" w:cs="Arial"/>
        </w:rPr>
        <w:t>y,</w:t>
      </w:r>
    </w:p>
    <w:p w14:paraId="5584510F" w14:textId="5D9C6CBB" w:rsidR="00121647" w:rsidRPr="00CF5B40" w:rsidRDefault="00121647" w:rsidP="00E24CD0">
      <w:pPr>
        <w:pStyle w:val="MLOdsek"/>
        <w:numPr>
          <w:ilvl w:val="1"/>
          <w:numId w:val="29"/>
        </w:numPr>
        <w:spacing w:after="0" w:line="240" w:lineRule="auto"/>
        <w:rPr>
          <w:rFonts w:ascii="Cambria" w:hAnsi="Cambria" w:cs="Arial"/>
        </w:rPr>
      </w:pPr>
      <w:r w:rsidRPr="00CF5B40">
        <w:rPr>
          <w:rFonts w:ascii="Cambria" w:hAnsi="Cambria" w:cs="Arial"/>
        </w:rPr>
        <w:t xml:space="preserve">plnia vymedzené úlohy </w:t>
      </w:r>
      <w:r w:rsidR="00807898" w:rsidRPr="00CF5B40">
        <w:rPr>
          <w:rFonts w:ascii="Cambria" w:hAnsi="Cambria" w:cs="Arial"/>
        </w:rPr>
        <w:t>Zmluv</w:t>
      </w:r>
      <w:r w:rsidRPr="00CF5B40">
        <w:rPr>
          <w:rFonts w:ascii="Cambria" w:hAnsi="Cambria" w:cs="Arial"/>
        </w:rPr>
        <w:t xml:space="preserve">ných strán podľa tejto </w:t>
      </w:r>
      <w:r w:rsidR="00807898" w:rsidRPr="00CF5B40">
        <w:rPr>
          <w:rFonts w:ascii="Cambria" w:hAnsi="Cambria" w:cs="Arial"/>
        </w:rPr>
        <w:t>Zmluv</w:t>
      </w:r>
      <w:r w:rsidRPr="00CF5B40">
        <w:rPr>
          <w:rFonts w:ascii="Cambria" w:hAnsi="Cambria" w:cs="Arial"/>
        </w:rPr>
        <w:t>y,</w:t>
      </w:r>
      <w:r w:rsidR="00EE0BD8">
        <w:rPr>
          <w:rFonts w:ascii="Cambria" w:hAnsi="Cambria" w:cs="Arial"/>
        </w:rPr>
        <w:t xml:space="preserve"> </w:t>
      </w:r>
    </w:p>
    <w:p w14:paraId="50269C3E" w14:textId="6B766C3C" w:rsidR="00121647" w:rsidRPr="00CF5B40" w:rsidRDefault="00121647" w:rsidP="00E24CD0">
      <w:pPr>
        <w:pStyle w:val="MLOdsek"/>
        <w:numPr>
          <w:ilvl w:val="1"/>
          <w:numId w:val="29"/>
        </w:numPr>
        <w:spacing w:after="0" w:line="240" w:lineRule="auto"/>
        <w:rPr>
          <w:rFonts w:ascii="Cambria" w:hAnsi="Cambria" w:cs="Arial"/>
        </w:rPr>
      </w:pPr>
      <w:r w:rsidRPr="00CF5B40">
        <w:rPr>
          <w:rFonts w:ascii="Cambria" w:hAnsi="Cambria" w:cs="Arial"/>
        </w:rPr>
        <w:t xml:space="preserve">uskutočnia všetky organizačné záležitosti s ohľadom na všetky aktivity a činnosti súvisiace s plnením tejto </w:t>
      </w:r>
      <w:r w:rsidR="00807898" w:rsidRPr="00CF5B40">
        <w:rPr>
          <w:rFonts w:ascii="Cambria" w:hAnsi="Cambria" w:cs="Arial"/>
        </w:rPr>
        <w:t>Zmluv</w:t>
      </w:r>
      <w:r w:rsidRPr="00CF5B40">
        <w:rPr>
          <w:rFonts w:ascii="Cambria" w:hAnsi="Cambria" w:cs="Arial"/>
        </w:rPr>
        <w:t>y,</w:t>
      </w:r>
    </w:p>
    <w:p w14:paraId="7444D0A9" w14:textId="3923374D" w:rsidR="00121647" w:rsidRPr="00CF5B40" w:rsidRDefault="00121647" w:rsidP="00E24CD0">
      <w:pPr>
        <w:pStyle w:val="MLOdsek"/>
        <w:numPr>
          <w:ilvl w:val="1"/>
          <w:numId w:val="29"/>
        </w:numPr>
        <w:spacing w:after="0" w:line="240" w:lineRule="auto"/>
        <w:rPr>
          <w:rFonts w:ascii="Cambria" w:hAnsi="Cambria" w:cs="Arial"/>
        </w:rPr>
      </w:pPr>
      <w:r w:rsidRPr="00CF5B40">
        <w:rPr>
          <w:rFonts w:ascii="Cambria" w:hAnsi="Cambria" w:cs="Arial"/>
        </w:rPr>
        <w:t xml:space="preserve">zabezpečia koordináciu jednotlivých aktivít a činností </w:t>
      </w:r>
      <w:r w:rsidR="00807898" w:rsidRPr="00CF5B40">
        <w:rPr>
          <w:rFonts w:ascii="Cambria" w:hAnsi="Cambria" w:cs="Arial"/>
        </w:rPr>
        <w:t>Zmluv</w:t>
      </w:r>
      <w:r w:rsidRPr="00CF5B40">
        <w:rPr>
          <w:rFonts w:ascii="Cambria" w:hAnsi="Cambria" w:cs="Arial"/>
        </w:rPr>
        <w:t xml:space="preserve">ných strán súvisiacich s plnením tejto </w:t>
      </w:r>
      <w:r w:rsidR="00807898" w:rsidRPr="00CF5B40">
        <w:rPr>
          <w:rFonts w:ascii="Cambria" w:hAnsi="Cambria" w:cs="Arial"/>
        </w:rPr>
        <w:t>Zmluv</w:t>
      </w:r>
      <w:r w:rsidRPr="00CF5B40">
        <w:rPr>
          <w:rFonts w:ascii="Cambria" w:hAnsi="Cambria" w:cs="Arial"/>
        </w:rPr>
        <w:t>y,</w:t>
      </w:r>
    </w:p>
    <w:p w14:paraId="0F05D0F1" w14:textId="170D6868" w:rsidR="00121647" w:rsidRPr="00CF5B40" w:rsidRDefault="00121647" w:rsidP="00E24CD0">
      <w:pPr>
        <w:pStyle w:val="MLOdsek"/>
        <w:numPr>
          <w:ilvl w:val="1"/>
          <w:numId w:val="29"/>
        </w:numPr>
        <w:spacing w:after="0" w:line="240" w:lineRule="auto"/>
        <w:rPr>
          <w:rFonts w:ascii="Cambria" w:hAnsi="Cambria" w:cs="Arial"/>
        </w:rPr>
      </w:pPr>
      <w:r w:rsidRPr="00CF5B40">
        <w:rPr>
          <w:rFonts w:ascii="Cambria" w:hAnsi="Cambria" w:cs="Arial"/>
        </w:rPr>
        <w:t xml:space="preserve">sledujú priebeh plnenia tejto </w:t>
      </w:r>
      <w:r w:rsidR="00807898" w:rsidRPr="00CF5B40">
        <w:rPr>
          <w:rFonts w:ascii="Cambria" w:hAnsi="Cambria" w:cs="Arial"/>
        </w:rPr>
        <w:t>Zmluv</w:t>
      </w:r>
      <w:r w:rsidRPr="00CF5B40">
        <w:rPr>
          <w:rFonts w:ascii="Cambria" w:hAnsi="Cambria" w:cs="Arial"/>
        </w:rPr>
        <w:t>y,</w:t>
      </w:r>
    </w:p>
    <w:p w14:paraId="6D2D769A" w14:textId="786B12AD" w:rsidR="00121647" w:rsidRPr="00CF5B40" w:rsidRDefault="00121647" w:rsidP="00E24CD0">
      <w:pPr>
        <w:pStyle w:val="MLOdsek"/>
        <w:numPr>
          <w:ilvl w:val="1"/>
          <w:numId w:val="29"/>
        </w:numPr>
        <w:spacing w:after="0" w:line="240" w:lineRule="auto"/>
        <w:rPr>
          <w:rFonts w:ascii="Cambria" w:hAnsi="Cambria" w:cs="Arial"/>
        </w:rPr>
      </w:pPr>
      <w:r w:rsidRPr="00CF5B40">
        <w:rPr>
          <w:rFonts w:ascii="Cambria" w:hAnsi="Cambria" w:cs="Arial"/>
        </w:rPr>
        <w:t xml:space="preserve">navrhujú potrebné zmeny technických riešení a technickej povahy v zmysle tejto </w:t>
      </w:r>
      <w:r w:rsidR="00807898" w:rsidRPr="00CF5B40">
        <w:rPr>
          <w:rFonts w:ascii="Cambria" w:hAnsi="Cambria" w:cs="Arial"/>
        </w:rPr>
        <w:t>Zmluv</w:t>
      </w:r>
      <w:r w:rsidRPr="00CF5B40">
        <w:rPr>
          <w:rFonts w:ascii="Cambria" w:hAnsi="Cambria" w:cs="Arial"/>
        </w:rPr>
        <w:t>y a</w:t>
      </w:r>
    </w:p>
    <w:p w14:paraId="042BF5F9" w14:textId="77777777" w:rsidR="00121647" w:rsidRPr="00CF5B40" w:rsidRDefault="00121647" w:rsidP="00E24CD0">
      <w:pPr>
        <w:pStyle w:val="MLOdsek"/>
        <w:numPr>
          <w:ilvl w:val="1"/>
          <w:numId w:val="29"/>
        </w:numPr>
        <w:spacing w:after="0" w:line="240" w:lineRule="auto"/>
        <w:rPr>
          <w:rFonts w:ascii="Cambria" w:hAnsi="Cambria" w:cs="Arial"/>
        </w:rPr>
      </w:pPr>
      <w:r w:rsidRPr="00CF5B40">
        <w:rPr>
          <w:rFonts w:ascii="Cambria" w:hAnsi="Cambria" w:cs="Arial"/>
        </w:rPr>
        <w:t>zabezpečia vzájomnú spoluprácu a súčinnosť.</w:t>
      </w:r>
    </w:p>
    <w:p w14:paraId="25880708" w14:textId="550425E3" w:rsidR="00121647" w:rsidRPr="00CF5B40" w:rsidRDefault="00807898" w:rsidP="00E24CD0">
      <w:pPr>
        <w:pStyle w:val="MLOdsek"/>
        <w:numPr>
          <w:ilvl w:val="0"/>
          <w:numId w:val="29"/>
        </w:numPr>
        <w:spacing w:after="0" w:line="240" w:lineRule="auto"/>
        <w:rPr>
          <w:rFonts w:ascii="Cambria" w:hAnsi="Cambria" w:cs="Arial"/>
        </w:rPr>
      </w:pPr>
      <w:r w:rsidRPr="00CF5B40">
        <w:rPr>
          <w:rFonts w:ascii="Cambria" w:hAnsi="Cambria" w:cs="Arial"/>
        </w:rPr>
        <w:t>Zmluv</w:t>
      </w:r>
      <w:r w:rsidR="00121647" w:rsidRPr="00CF5B40">
        <w:rPr>
          <w:rFonts w:ascii="Cambria" w:hAnsi="Cambria" w:cs="Arial"/>
        </w:rPr>
        <w:t xml:space="preserve">né strany sa dohodli, že ich vzájomná komunikácia ohľadom akejkoľvek záležitosti týkajúcej sa tejto </w:t>
      </w:r>
      <w:r w:rsidRPr="00CF5B40">
        <w:rPr>
          <w:rFonts w:ascii="Cambria" w:hAnsi="Cambria" w:cs="Arial"/>
        </w:rPr>
        <w:t>Zmluv</w:t>
      </w:r>
      <w:r w:rsidR="00121647" w:rsidRPr="00CF5B40">
        <w:rPr>
          <w:rFonts w:ascii="Cambria" w:hAnsi="Cambria" w:cs="Arial"/>
        </w:rPr>
        <w:t>y</w:t>
      </w:r>
      <w:r w:rsidR="00EE0BD8">
        <w:rPr>
          <w:rFonts w:ascii="Cambria" w:hAnsi="Cambria" w:cs="Arial"/>
        </w:rPr>
        <w:t xml:space="preserve"> </w:t>
      </w:r>
      <w:r w:rsidR="00121647" w:rsidRPr="00CF5B40">
        <w:rPr>
          <w:rFonts w:ascii="Cambria" w:hAnsi="Cambria" w:cs="Arial"/>
        </w:rPr>
        <w:t xml:space="preserve">bude vykonávaná prostredníctvom oprávnených osôb </w:t>
      </w:r>
      <w:r w:rsidRPr="00CF5B40">
        <w:rPr>
          <w:rFonts w:ascii="Cambria" w:hAnsi="Cambria" w:cs="Arial"/>
        </w:rPr>
        <w:t>Zmluv</w:t>
      </w:r>
      <w:r w:rsidR="00121647" w:rsidRPr="00CF5B40">
        <w:rPr>
          <w:rFonts w:ascii="Cambria" w:hAnsi="Cambria" w:cs="Arial"/>
        </w:rPr>
        <w:t>ných strán.</w:t>
      </w:r>
    </w:p>
    <w:p w14:paraId="6E8292DF" w14:textId="1ACF2DB3" w:rsidR="00121647" w:rsidRPr="00CF5B40" w:rsidRDefault="00807898" w:rsidP="00E24CD0">
      <w:pPr>
        <w:pStyle w:val="MLOdsek"/>
        <w:numPr>
          <w:ilvl w:val="0"/>
          <w:numId w:val="29"/>
        </w:numPr>
        <w:spacing w:after="0" w:line="240" w:lineRule="auto"/>
        <w:rPr>
          <w:rFonts w:ascii="Cambria" w:hAnsi="Cambria" w:cs="Arial"/>
        </w:rPr>
      </w:pPr>
      <w:r w:rsidRPr="00CF5B40">
        <w:rPr>
          <w:rFonts w:ascii="Cambria" w:hAnsi="Cambria" w:cs="Arial"/>
        </w:rPr>
        <w:t>Zmluv</w:t>
      </w:r>
      <w:r w:rsidR="00121647" w:rsidRPr="00CF5B40">
        <w:rPr>
          <w:rFonts w:ascii="Cambria" w:hAnsi="Cambria" w:cs="Arial"/>
        </w:rPr>
        <w:t>né strany sa ďalej dohodli, že bežná komunikácia (napr. komunikácia týkajúca sa organizácii stretnutí alebo iných organizačných záležitosti alebo podkladov pre fakturáciu a pod.) bude vykonávaná prostredníctvom emailu.</w:t>
      </w:r>
    </w:p>
    <w:p w14:paraId="22497478" w14:textId="18D5A9DB" w:rsidR="00121647" w:rsidRPr="00CF5B40" w:rsidRDefault="00121647" w:rsidP="00E24CD0">
      <w:pPr>
        <w:pStyle w:val="MLOdsek"/>
        <w:numPr>
          <w:ilvl w:val="0"/>
          <w:numId w:val="29"/>
        </w:numPr>
        <w:spacing w:after="0" w:line="240" w:lineRule="auto"/>
        <w:rPr>
          <w:rFonts w:ascii="Cambria" w:hAnsi="Cambria" w:cs="Arial"/>
        </w:rPr>
      </w:pPr>
      <w:r w:rsidRPr="00520713">
        <w:rPr>
          <w:rFonts w:ascii="Cambria" w:hAnsi="Cambria" w:cs="Arial"/>
        </w:rPr>
        <w:t xml:space="preserve">Komunikácia </w:t>
      </w:r>
      <w:r w:rsidR="00807898" w:rsidRPr="00520713">
        <w:rPr>
          <w:rFonts w:ascii="Cambria" w:hAnsi="Cambria" w:cs="Arial"/>
        </w:rPr>
        <w:t>Zmluv</w:t>
      </w:r>
      <w:r w:rsidRPr="00520713">
        <w:rPr>
          <w:rFonts w:ascii="Cambria" w:hAnsi="Cambria" w:cs="Arial"/>
        </w:rPr>
        <w:t>ných strán, ktorá</w:t>
      </w:r>
      <w:r w:rsidR="00EE0BD8" w:rsidRPr="00520713">
        <w:rPr>
          <w:rFonts w:ascii="Cambria" w:hAnsi="Cambria" w:cs="Arial"/>
        </w:rPr>
        <w:t xml:space="preserve"> </w:t>
      </w:r>
      <w:r w:rsidRPr="00520713">
        <w:rPr>
          <w:rFonts w:ascii="Cambria" w:hAnsi="Cambria" w:cs="Arial"/>
        </w:rPr>
        <w:t xml:space="preserve">má povahu právneho úkonu (napr. odstúpenie od </w:t>
      </w:r>
      <w:r w:rsidR="00807898" w:rsidRPr="00520713">
        <w:rPr>
          <w:rFonts w:ascii="Cambria" w:hAnsi="Cambria" w:cs="Arial"/>
        </w:rPr>
        <w:t>Zmluv</w:t>
      </w:r>
      <w:r w:rsidRPr="00520713">
        <w:rPr>
          <w:rFonts w:ascii="Cambria" w:hAnsi="Cambria" w:cs="Arial"/>
        </w:rPr>
        <w:t xml:space="preserve">y, uplatnenie </w:t>
      </w:r>
      <w:r w:rsidR="00266C25">
        <w:rPr>
          <w:rFonts w:ascii="Cambria" w:hAnsi="Cambria" w:cs="Arial"/>
        </w:rPr>
        <w:t>z</w:t>
      </w:r>
      <w:r w:rsidR="00266C25" w:rsidRPr="00520713">
        <w:rPr>
          <w:rFonts w:ascii="Cambria" w:hAnsi="Cambria" w:cs="Arial"/>
        </w:rPr>
        <w:t xml:space="preserve">mluvnej </w:t>
      </w:r>
      <w:r w:rsidRPr="00520713">
        <w:rPr>
          <w:rFonts w:ascii="Cambria" w:hAnsi="Cambria" w:cs="Arial"/>
        </w:rPr>
        <w:t xml:space="preserve">pokuty a pod.) bude vykonávaná písomne v listinnej podobe s doporučeným doručovaním druhej </w:t>
      </w:r>
      <w:r w:rsidR="00807898" w:rsidRPr="00520713">
        <w:rPr>
          <w:rFonts w:ascii="Cambria" w:hAnsi="Cambria" w:cs="Arial"/>
        </w:rPr>
        <w:t>Zmluv</w:t>
      </w:r>
      <w:r w:rsidRPr="00520713">
        <w:rPr>
          <w:rFonts w:ascii="Cambria" w:hAnsi="Cambria" w:cs="Arial"/>
        </w:rPr>
        <w:t>nej strane prostredníctvom poštovej služby alebo kuriérskej služby</w:t>
      </w:r>
      <w:r w:rsidRPr="00CF5B40">
        <w:rPr>
          <w:rFonts w:ascii="Cambria" w:hAnsi="Cambria" w:cs="Arial"/>
        </w:rPr>
        <w:t>.</w:t>
      </w:r>
      <w:r w:rsidR="009175B5" w:rsidRPr="009175B5">
        <w:rPr>
          <w:rFonts w:ascii="Cambria" w:eastAsia="Times New Roman" w:hAnsi="Cambria" w:cs="Times New Roman"/>
        </w:rPr>
        <w:t xml:space="preserve"> </w:t>
      </w:r>
      <w:r w:rsidR="009175B5">
        <w:rPr>
          <w:rFonts w:ascii="Cambria" w:eastAsia="Times New Roman" w:hAnsi="Cambria" w:cs="Times New Roman"/>
        </w:rPr>
        <w:t>Z</w:t>
      </w:r>
      <w:r w:rsidR="009175B5" w:rsidRPr="00CF5B40">
        <w:rPr>
          <w:rFonts w:ascii="Cambria" w:eastAsia="Times New Roman" w:hAnsi="Cambria" w:cs="Times New Roman"/>
        </w:rPr>
        <w:t>a deň doručenia sa považuje dátum prevzatia zásielky,</w:t>
      </w:r>
      <w:r w:rsidR="009175B5">
        <w:rPr>
          <w:rFonts w:ascii="Cambria" w:eastAsia="Times New Roman" w:hAnsi="Cambria" w:cs="Times New Roman"/>
        </w:rPr>
        <w:t xml:space="preserve"> v prípade odmietnutia prevzatia zásielky dátum odmietnutia prevzatia a v prípade vrátenia zásielky odosielateľovi deň jej vrátenia.</w:t>
      </w:r>
    </w:p>
    <w:p w14:paraId="7705D204" w14:textId="4B62FD89" w:rsidR="00121647" w:rsidRDefault="00121647" w:rsidP="00E24CD0">
      <w:pPr>
        <w:pStyle w:val="MLOdsek"/>
        <w:numPr>
          <w:ilvl w:val="0"/>
          <w:numId w:val="29"/>
        </w:numPr>
        <w:spacing w:after="0" w:line="240" w:lineRule="auto"/>
        <w:rPr>
          <w:rFonts w:ascii="Cambria" w:hAnsi="Cambria" w:cs="Arial"/>
        </w:rPr>
      </w:pPr>
      <w:r w:rsidRPr="00CF5B40">
        <w:rPr>
          <w:rFonts w:ascii="Cambria" w:hAnsi="Cambria" w:cs="Arial"/>
        </w:rPr>
        <w:t xml:space="preserve">Každá zo </w:t>
      </w:r>
      <w:r w:rsidR="00807898" w:rsidRPr="00CF5B40">
        <w:rPr>
          <w:rFonts w:ascii="Cambria" w:hAnsi="Cambria" w:cs="Arial"/>
        </w:rPr>
        <w:t>Zmluv</w:t>
      </w:r>
      <w:r w:rsidRPr="00CF5B40">
        <w:rPr>
          <w:rFonts w:ascii="Cambria" w:hAnsi="Cambria" w:cs="Arial"/>
        </w:rPr>
        <w:t xml:space="preserve">ných strán môže zmeniť oprávnené osoby. Takáto zmena je účinná dňom doručenia písomného oznámenia o zmene obsahujúceho aj meno a kontaktné údaje novej oprávnenej osoby druhej </w:t>
      </w:r>
      <w:r w:rsidR="00807898" w:rsidRPr="00CF5B40">
        <w:rPr>
          <w:rFonts w:ascii="Cambria" w:hAnsi="Cambria" w:cs="Arial"/>
        </w:rPr>
        <w:t>Zmluv</w:t>
      </w:r>
      <w:r w:rsidRPr="00CF5B40">
        <w:rPr>
          <w:rFonts w:ascii="Cambria" w:hAnsi="Cambria" w:cs="Arial"/>
        </w:rPr>
        <w:t>nej strane.</w:t>
      </w:r>
    </w:p>
    <w:p w14:paraId="1BC913CA" w14:textId="1C092B22" w:rsidR="00DF449E" w:rsidRDefault="00DF449E" w:rsidP="009B43F8">
      <w:pPr>
        <w:pStyle w:val="Default"/>
        <w:jc w:val="both"/>
        <w:rPr>
          <w:rFonts w:ascii="Cambria" w:hAnsi="Cambria" w:cs="Arial"/>
          <w:color w:val="auto"/>
          <w:sz w:val="22"/>
          <w:szCs w:val="22"/>
          <w:lang w:eastAsia="cs-CZ"/>
        </w:rPr>
      </w:pPr>
    </w:p>
    <w:p w14:paraId="12E093B4" w14:textId="292E9AB5" w:rsidR="00F20EDA" w:rsidRPr="00CF5B40" w:rsidRDefault="00F20EDA" w:rsidP="008212EF">
      <w:pPr>
        <w:pStyle w:val="Heading6"/>
        <w:numPr>
          <w:ilvl w:val="0"/>
          <w:numId w:val="0"/>
        </w:numPr>
        <w:spacing w:after="0"/>
        <w:ind w:left="3600" w:hanging="3884"/>
        <w:jc w:val="center"/>
        <w:rPr>
          <w:rFonts w:ascii="Cambria" w:hAnsi="Cambria"/>
          <w:b/>
          <w:bCs/>
          <w:caps/>
          <w:sz w:val="22"/>
          <w:szCs w:val="22"/>
        </w:rPr>
      </w:pPr>
      <w:r w:rsidRPr="00CF5B40">
        <w:rPr>
          <w:rFonts w:ascii="Cambria" w:hAnsi="Cambria"/>
          <w:b/>
          <w:bCs/>
          <w:caps/>
          <w:sz w:val="22"/>
          <w:szCs w:val="22"/>
        </w:rPr>
        <w:t>Článok V</w:t>
      </w:r>
    </w:p>
    <w:p w14:paraId="4C8F17B0" w14:textId="6D3CE10C" w:rsidR="00F20EDA" w:rsidRPr="0094637E" w:rsidRDefault="00974821" w:rsidP="009B43F8">
      <w:pPr>
        <w:pStyle w:val="Heading6"/>
        <w:numPr>
          <w:ilvl w:val="0"/>
          <w:numId w:val="0"/>
        </w:numPr>
        <w:spacing w:after="0"/>
        <w:ind w:left="3600" w:hanging="3884"/>
        <w:jc w:val="center"/>
        <w:rPr>
          <w:rFonts w:ascii="Cambria" w:hAnsi="Cambria"/>
          <w:b/>
          <w:bCs/>
          <w:sz w:val="22"/>
          <w:szCs w:val="22"/>
        </w:rPr>
      </w:pPr>
      <w:r w:rsidRPr="0094637E">
        <w:rPr>
          <w:rFonts w:ascii="Cambria" w:hAnsi="Cambria"/>
          <w:b/>
          <w:bCs/>
          <w:sz w:val="22"/>
          <w:szCs w:val="22"/>
        </w:rPr>
        <w:t>PRÁVA DUŠEVNÉHO VLASTNÍCTVA</w:t>
      </w:r>
    </w:p>
    <w:p w14:paraId="6655A633" w14:textId="77777777" w:rsidR="00041EEA" w:rsidRPr="00F2016C" w:rsidRDefault="00041EEA" w:rsidP="009B43F8">
      <w:pPr>
        <w:pStyle w:val="BodyTextIndent"/>
        <w:spacing w:after="0" w:line="240" w:lineRule="auto"/>
        <w:ind w:left="284" w:hanging="284"/>
        <w:jc w:val="both"/>
        <w:rPr>
          <w:rFonts w:ascii="Cambria" w:hAnsi="Cambria" w:cs="Arial"/>
        </w:rPr>
      </w:pPr>
      <w:bookmarkStart w:id="12" w:name="_Hlk219897015"/>
    </w:p>
    <w:p w14:paraId="355D0196" w14:textId="1B4F815E" w:rsidR="00041EEA" w:rsidRDefault="00041EEA" w:rsidP="00E24CD0">
      <w:pPr>
        <w:pStyle w:val="MLOdsek"/>
        <w:numPr>
          <w:ilvl w:val="0"/>
          <w:numId w:val="41"/>
        </w:numPr>
        <w:spacing w:after="0" w:line="240" w:lineRule="auto"/>
        <w:rPr>
          <w:rFonts w:ascii="Cambria" w:hAnsi="Cambria" w:cs="Arial"/>
        </w:rPr>
      </w:pPr>
      <w:bookmarkStart w:id="13" w:name="_Hlk104956360"/>
      <w:r w:rsidRPr="00B63B65">
        <w:rPr>
          <w:rFonts w:ascii="Cambria" w:hAnsi="Cambria" w:cs="Arial"/>
        </w:rPr>
        <w:t xml:space="preserve">Predmetom plnenia podľa tejto </w:t>
      </w:r>
      <w:r>
        <w:rPr>
          <w:rFonts w:ascii="Cambria" w:hAnsi="Cambria" w:cs="Arial"/>
        </w:rPr>
        <w:t>z</w:t>
      </w:r>
      <w:r w:rsidRPr="00B63B65">
        <w:rPr>
          <w:rFonts w:ascii="Cambria" w:hAnsi="Cambria" w:cs="Arial"/>
        </w:rPr>
        <w:t>mluvy je dielo, ktoré má povahu autorského diela v zmysle príslušnej autorskoprávnej ochrany.</w:t>
      </w:r>
      <w:r w:rsidRPr="00041EEA">
        <w:rPr>
          <w:rFonts w:ascii="Cambria" w:hAnsi="Cambria" w:cs="Arial"/>
        </w:rPr>
        <w:t xml:space="preserve"> Autorským dielom sa na účely tejto zmluvy rozumejú najmä počítačové programy vrátane ich všetkých súčastí, databázy, súvisiaca dokumentácia, </w:t>
      </w:r>
      <w:r w:rsidRPr="00041EEA">
        <w:rPr>
          <w:rFonts w:ascii="Cambria" w:hAnsi="Cambria" w:cs="Arial"/>
        </w:rPr>
        <w:lastRenderedPageBreak/>
        <w:t>alebo akéhokoľvek iné autorské dielo vytvorené zhotoviteľom spĺňajúce znaky autorského diela (ďalej len ako „</w:t>
      </w:r>
      <w:r w:rsidR="00CF3A49">
        <w:rPr>
          <w:rFonts w:ascii="Cambria" w:hAnsi="Cambria" w:cs="Arial"/>
        </w:rPr>
        <w:t xml:space="preserve">autorské </w:t>
      </w:r>
      <w:r w:rsidRPr="00041EEA">
        <w:rPr>
          <w:rFonts w:ascii="Cambria" w:hAnsi="Cambria" w:cs="Arial"/>
        </w:rPr>
        <w:t xml:space="preserve">dielo“). </w:t>
      </w:r>
    </w:p>
    <w:p w14:paraId="4C12B035" w14:textId="57E20083" w:rsidR="00041EEA" w:rsidRPr="00041EEA" w:rsidRDefault="00041EEA" w:rsidP="00E24CD0">
      <w:pPr>
        <w:pStyle w:val="MLOdsek"/>
        <w:numPr>
          <w:ilvl w:val="0"/>
          <w:numId w:val="41"/>
        </w:numPr>
        <w:spacing w:after="0" w:line="240" w:lineRule="auto"/>
        <w:rPr>
          <w:rFonts w:ascii="Cambria" w:hAnsi="Cambria" w:cs="Arial"/>
        </w:rPr>
      </w:pPr>
      <w:r w:rsidRPr="00041EEA">
        <w:rPr>
          <w:rFonts w:ascii="Cambria" w:hAnsi="Cambria" w:cs="Arial"/>
        </w:rPr>
        <w:t>Zhotoviteľ vyhlasuje, že je oprávnený udeliť licenciu k</w:t>
      </w:r>
      <w:r w:rsidR="00CF3A49">
        <w:rPr>
          <w:rFonts w:ascii="Cambria" w:hAnsi="Cambria" w:cs="Arial"/>
        </w:rPr>
        <w:t> autorskému</w:t>
      </w:r>
      <w:r w:rsidRPr="00041EEA">
        <w:rPr>
          <w:rFonts w:ascii="Cambria" w:hAnsi="Cambria" w:cs="Arial"/>
        </w:rPr>
        <w:t xml:space="preserve"> dielu v rozsahu špecifikovanom touto </w:t>
      </w:r>
      <w:r w:rsidR="009175B5">
        <w:rPr>
          <w:rFonts w:ascii="Cambria" w:hAnsi="Cambria" w:cs="Arial"/>
        </w:rPr>
        <w:t>Z</w:t>
      </w:r>
      <w:r w:rsidR="009175B5" w:rsidRPr="00041EEA">
        <w:rPr>
          <w:rFonts w:ascii="Cambria" w:hAnsi="Cambria" w:cs="Arial"/>
        </w:rPr>
        <w:t>mluvou</w:t>
      </w:r>
      <w:r w:rsidRPr="00041EEA">
        <w:rPr>
          <w:rFonts w:ascii="Cambria" w:hAnsi="Cambria" w:cs="Arial"/>
        </w:rPr>
        <w:t>. V prípade, ak tretia strana sa bude voči objednávateľovi domáhať porušenia svojich autorských práv je zhotoviteľ povinný bezodkladne vysporiadať s takouto treťou stranou autorské práv, aby zodpovedali jeho vyhláseniam v tejto zmluve a zároveň zodpovedá za všetku škodu, ktorá objednávateľovi tým vznikla.</w:t>
      </w:r>
    </w:p>
    <w:p w14:paraId="03FEBD7F" w14:textId="3F19632C" w:rsidR="00041EEA" w:rsidRPr="00041EEA" w:rsidRDefault="00041EEA" w:rsidP="00E24CD0">
      <w:pPr>
        <w:pStyle w:val="MLOdsek"/>
        <w:numPr>
          <w:ilvl w:val="0"/>
          <w:numId w:val="41"/>
        </w:numPr>
        <w:spacing w:after="0" w:line="240" w:lineRule="auto"/>
        <w:rPr>
          <w:rFonts w:ascii="Cambria" w:hAnsi="Cambria" w:cs="Arial"/>
        </w:rPr>
      </w:pPr>
      <w:bookmarkStart w:id="14" w:name="_Hlk95130742"/>
      <w:r w:rsidRPr="00041EEA">
        <w:rPr>
          <w:rFonts w:ascii="Cambria" w:hAnsi="Cambria" w:cs="Arial"/>
        </w:rPr>
        <w:t>Zhotoviteľ udeľuje objednávateľovi</w:t>
      </w:r>
      <w:r w:rsidRPr="00A53777">
        <w:rPr>
          <w:rFonts w:ascii="Cambria" w:hAnsi="Cambria" w:cs="Arial"/>
        </w:rPr>
        <w:t xml:space="preserve"> výhradnú, časovo (po dobu trvania autorských práv) a územne neobmedzenú licenciu k </w:t>
      </w:r>
      <w:r w:rsidR="00CF3A49">
        <w:rPr>
          <w:rFonts w:ascii="Cambria" w:hAnsi="Cambria" w:cs="Arial"/>
        </w:rPr>
        <w:t>autorskému</w:t>
      </w:r>
      <w:r w:rsidR="00CF3A49" w:rsidRPr="00041EEA">
        <w:rPr>
          <w:rFonts w:ascii="Cambria" w:hAnsi="Cambria" w:cs="Arial"/>
        </w:rPr>
        <w:t> </w:t>
      </w:r>
      <w:r w:rsidR="00CF3A49" w:rsidRPr="00A53777">
        <w:rPr>
          <w:rFonts w:ascii="Cambria" w:hAnsi="Cambria" w:cs="Arial"/>
        </w:rPr>
        <w:t xml:space="preserve"> </w:t>
      </w:r>
      <w:r w:rsidRPr="00A53777">
        <w:rPr>
          <w:rFonts w:ascii="Cambria" w:hAnsi="Cambria" w:cs="Arial"/>
        </w:rPr>
        <w:t xml:space="preserve">dielu. Licencia oprávňuje objednávateľa použiť </w:t>
      </w:r>
      <w:r w:rsidR="00CF3A49">
        <w:rPr>
          <w:rFonts w:ascii="Cambria" w:hAnsi="Cambria" w:cs="Arial"/>
        </w:rPr>
        <w:t xml:space="preserve">autorské </w:t>
      </w:r>
      <w:r w:rsidRPr="00A53777">
        <w:rPr>
          <w:rFonts w:ascii="Cambria" w:hAnsi="Cambria" w:cs="Arial"/>
        </w:rPr>
        <w:t xml:space="preserve">dielo akýmkoľvek spôsobom </w:t>
      </w:r>
      <w:r w:rsidRPr="00041EEA">
        <w:rPr>
          <w:rFonts w:ascii="Cambria" w:hAnsi="Cambria" w:cs="Arial"/>
        </w:rPr>
        <w:t xml:space="preserve">v zmysle § 19 Autorského zákona a to najmä akékoľvek použitie </w:t>
      </w:r>
      <w:r w:rsidR="00CF3A49">
        <w:rPr>
          <w:rFonts w:ascii="Cambria" w:hAnsi="Cambria" w:cs="Arial"/>
        </w:rPr>
        <w:t xml:space="preserve">autorského </w:t>
      </w:r>
      <w:r w:rsidRPr="00041EEA">
        <w:rPr>
          <w:rFonts w:ascii="Cambria" w:hAnsi="Cambria" w:cs="Arial"/>
        </w:rPr>
        <w:t xml:space="preserve">diela ako celku i jeho jednotlivých častí v neobmedzenom množstevnom, či vecnom rozsahu, ktorý pre zamedzenie pochybností zahŕňa všetky známe spôsoby použitia </w:t>
      </w:r>
      <w:r w:rsidR="00CF3A49">
        <w:rPr>
          <w:rFonts w:ascii="Cambria" w:hAnsi="Cambria" w:cs="Arial"/>
        </w:rPr>
        <w:t>autorského</w:t>
      </w:r>
      <w:r w:rsidR="00CF3A49" w:rsidRPr="00041EEA">
        <w:rPr>
          <w:rFonts w:ascii="Cambria" w:hAnsi="Cambria" w:cs="Arial"/>
        </w:rPr>
        <w:t xml:space="preserve"> </w:t>
      </w:r>
      <w:r w:rsidRPr="00041EEA">
        <w:rPr>
          <w:rFonts w:ascii="Cambria" w:hAnsi="Cambria" w:cs="Arial"/>
        </w:rPr>
        <w:t xml:space="preserve">diela, ktorými sú najmä právo </w:t>
      </w:r>
      <w:r w:rsidR="00CF3A49">
        <w:rPr>
          <w:rFonts w:ascii="Cambria" w:hAnsi="Cambria" w:cs="Arial"/>
        </w:rPr>
        <w:t xml:space="preserve">autorské </w:t>
      </w:r>
      <w:r w:rsidRPr="00041EEA">
        <w:rPr>
          <w:rFonts w:ascii="Cambria" w:hAnsi="Cambria" w:cs="Arial"/>
        </w:rPr>
        <w:t xml:space="preserve">dielo spracovať (dokončenie </w:t>
      </w:r>
      <w:r w:rsidR="00CF3A49">
        <w:rPr>
          <w:rFonts w:ascii="Cambria" w:hAnsi="Cambria" w:cs="Arial"/>
        </w:rPr>
        <w:t>autorského</w:t>
      </w:r>
      <w:r w:rsidR="00CF3A49" w:rsidRPr="00041EEA">
        <w:rPr>
          <w:rFonts w:ascii="Cambria" w:hAnsi="Cambria" w:cs="Arial"/>
        </w:rPr>
        <w:t xml:space="preserve"> </w:t>
      </w:r>
      <w:r w:rsidRPr="00041EEA">
        <w:rPr>
          <w:rFonts w:ascii="Cambria" w:hAnsi="Cambria" w:cs="Arial"/>
        </w:rPr>
        <w:t xml:space="preserve">diela, zmenu </w:t>
      </w:r>
      <w:r w:rsidR="00CF3A49">
        <w:rPr>
          <w:rFonts w:ascii="Cambria" w:hAnsi="Cambria" w:cs="Arial"/>
        </w:rPr>
        <w:t>autorského</w:t>
      </w:r>
      <w:r w:rsidR="00CF3A49" w:rsidRPr="00041EEA">
        <w:rPr>
          <w:rFonts w:ascii="Cambria" w:hAnsi="Cambria" w:cs="Arial"/>
        </w:rPr>
        <w:t xml:space="preserve"> </w:t>
      </w:r>
      <w:r w:rsidRPr="00041EEA">
        <w:rPr>
          <w:rFonts w:ascii="Cambria" w:hAnsi="Cambria" w:cs="Arial"/>
        </w:rPr>
        <w:t xml:space="preserve">diela alebo iný zásah do </w:t>
      </w:r>
      <w:r w:rsidR="00CF3A49">
        <w:rPr>
          <w:rFonts w:ascii="Cambria" w:hAnsi="Cambria" w:cs="Arial"/>
        </w:rPr>
        <w:t>autorského</w:t>
      </w:r>
      <w:r w:rsidR="00CF3A49" w:rsidRPr="00041EEA">
        <w:rPr>
          <w:rFonts w:ascii="Cambria" w:hAnsi="Cambria" w:cs="Arial"/>
        </w:rPr>
        <w:t xml:space="preserve"> </w:t>
      </w:r>
      <w:r w:rsidRPr="00041EEA">
        <w:rPr>
          <w:rFonts w:ascii="Cambria" w:hAnsi="Cambria" w:cs="Arial"/>
        </w:rPr>
        <w:t xml:space="preserve">diela) objednávateľom, sprístupniť a/alebo dať spracovať (dokončenie </w:t>
      </w:r>
      <w:r w:rsidR="00CF3A49">
        <w:rPr>
          <w:rFonts w:ascii="Cambria" w:hAnsi="Cambria" w:cs="Arial"/>
        </w:rPr>
        <w:t>autorského</w:t>
      </w:r>
      <w:r w:rsidR="00CF3A49" w:rsidRPr="00041EEA">
        <w:rPr>
          <w:rFonts w:ascii="Cambria" w:hAnsi="Cambria" w:cs="Arial"/>
        </w:rPr>
        <w:t xml:space="preserve"> </w:t>
      </w:r>
      <w:r w:rsidRPr="00041EEA">
        <w:rPr>
          <w:rFonts w:ascii="Cambria" w:hAnsi="Cambria" w:cs="Arial"/>
        </w:rPr>
        <w:t xml:space="preserve">diela, zmenu </w:t>
      </w:r>
      <w:r w:rsidR="00CF3A49">
        <w:rPr>
          <w:rFonts w:ascii="Cambria" w:hAnsi="Cambria" w:cs="Arial"/>
        </w:rPr>
        <w:t>autorského</w:t>
      </w:r>
      <w:r w:rsidR="00CF3A49" w:rsidRPr="00041EEA">
        <w:rPr>
          <w:rFonts w:ascii="Cambria" w:hAnsi="Cambria" w:cs="Arial"/>
        </w:rPr>
        <w:t xml:space="preserve"> </w:t>
      </w:r>
      <w:r w:rsidRPr="00041EEA">
        <w:rPr>
          <w:rFonts w:ascii="Cambria" w:hAnsi="Cambria" w:cs="Arial"/>
        </w:rPr>
        <w:t xml:space="preserve">diela alebo iný zásah do </w:t>
      </w:r>
      <w:r w:rsidR="00CF3A49">
        <w:rPr>
          <w:rFonts w:ascii="Cambria" w:hAnsi="Cambria" w:cs="Arial"/>
        </w:rPr>
        <w:t>autorského</w:t>
      </w:r>
      <w:r w:rsidR="00CF3A49" w:rsidRPr="00041EEA">
        <w:rPr>
          <w:rFonts w:ascii="Cambria" w:hAnsi="Cambria" w:cs="Arial"/>
        </w:rPr>
        <w:t xml:space="preserve"> </w:t>
      </w:r>
      <w:r w:rsidRPr="00041EEA">
        <w:rPr>
          <w:rFonts w:ascii="Cambria" w:hAnsi="Cambria" w:cs="Arial"/>
        </w:rPr>
        <w:t xml:space="preserve">diela) tretej osobe, vrátane v rovnakom rozsahu výkonu autorských práv k strojovým a zdrojovým kódom najmä právo ich kopírovania, prekladania, prispôsobovania, modifikovania, upravovania a začleňovania do iných diel. V prípade, ak </w:t>
      </w:r>
      <w:r w:rsidR="00CF3A49">
        <w:rPr>
          <w:rFonts w:ascii="Cambria" w:hAnsi="Cambria" w:cs="Arial"/>
        </w:rPr>
        <w:t xml:space="preserve">autorské </w:t>
      </w:r>
      <w:r w:rsidRPr="00041EEA">
        <w:rPr>
          <w:rFonts w:ascii="Cambria" w:hAnsi="Cambria" w:cs="Arial"/>
        </w:rPr>
        <w:t xml:space="preserve">dielo bolo vytvorené v rámci spoločného </w:t>
      </w:r>
      <w:r w:rsidR="00CF3A49">
        <w:rPr>
          <w:rFonts w:ascii="Cambria" w:hAnsi="Cambria" w:cs="Arial"/>
        </w:rPr>
        <w:t>autorského</w:t>
      </w:r>
      <w:r w:rsidR="00CF3A49" w:rsidRPr="00041EEA">
        <w:rPr>
          <w:rFonts w:ascii="Cambria" w:hAnsi="Cambria" w:cs="Arial"/>
        </w:rPr>
        <w:t xml:space="preserve"> </w:t>
      </w:r>
      <w:r w:rsidRPr="00041EEA">
        <w:rPr>
          <w:rFonts w:ascii="Cambria" w:hAnsi="Cambria" w:cs="Arial"/>
        </w:rPr>
        <w:t xml:space="preserve">diela ( § 92 Autorského zákona) je výlučným alebo jediným nositeľom majetkových práv autora objednávateľ. Objednávateľ je oprávnený udeliť sublicenciu k </w:t>
      </w:r>
      <w:r w:rsidR="00CF3A49">
        <w:rPr>
          <w:rFonts w:ascii="Cambria" w:hAnsi="Cambria" w:cs="Arial"/>
        </w:rPr>
        <w:t>autorskému</w:t>
      </w:r>
      <w:r w:rsidR="00CF3A49" w:rsidRPr="00041EEA">
        <w:rPr>
          <w:rFonts w:ascii="Cambria" w:hAnsi="Cambria" w:cs="Arial"/>
        </w:rPr>
        <w:t xml:space="preserve">  </w:t>
      </w:r>
      <w:r w:rsidRPr="00041EEA">
        <w:rPr>
          <w:rFonts w:ascii="Cambria" w:hAnsi="Cambria" w:cs="Arial"/>
        </w:rPr>
        <w:t xml:space="preserve">dielu akejkoľvek tretej osobe. </w:t>
      </w:r>
      <w:bookmarkEnd w:id="14"/>
      <w:r w:rsidRPr="00041EEA">
        <w:rPr>
          <w:rFonts w:ascii="Cambria" w:hAnsi="Cambria" w:cs="Arial"/>
        </w:rPr>
        <w:t>Odmena za licenciu je súčasťou ceny.</w:t>
      </w:r>
    </w:p>
    <w:p w14:paraId="5EB85540" w14:textId="3B46D29B" w:rsidR="00041EEA" w:rsidRPr="00041EEA" w:rsidRDefault="00041EEA" w:rsidP="00E24CD0">
      <w:pPr>
        <w:pStyle w:val="MLOdsek"/>
        <w:numPr>
          <w:ilvl w:val="0"/>
          <w:numId w:val="41"/>
        </w:numPr>
        <w:spacing w:after="0" w:line="240" w:lineRule="auto"/>
        <w:rPr>
          <w:rFonts w:ascii="Cambria" w:hAnsi="Cambria" w:cs="Arial"/>
        </w:rPr>
      </w:pPr>
      <w:r w:rsidRPr="00041EEA">
        <w:rPr>
          <w:rFonts w:ascii="Cambria" w:hAnsi="Cambria" w:cs="Arial"/>
        </w:rPr>
        <w:t xml:space="preserve">Zhotoviteľ najneskôr v prvý deň plynutia posledných siedmich kalendárnych mesiacov trvania </w:t>
      </w:r>
      <w:r w:rsidR="004E63F7">
        <w:rPr>
          <w:rFonts w:ascii="Cambria" w:hAnsi="Cambria" w:cs="Arial"/>
        </w:rPr>
        <w:t>Z</w:t>
      </w:r>
      <w:r w:rsidR="004E63F7" w:rsidRPr="00041EEA">
        <w:rPr>
          <w:rFonts w:ascii="Cambria" w:hAnsi="Cambria" w:cs="Arial"/>
        </w:rPr>
        <w:t xml:space="preserve">mluvy </w:t>
      </w:r>
      <w:r w:rsidRPr="00041EEA">
        <w:rPr>
          <w:rFonts w:ascii="Cambria" w:hAnsi="Cambria" w:cs="Arial"/>
        </w:rPr>
        <w:t xml:space="preserve">poskytne objednávateľovi všetky a úplné komentované zdrojové kódy k informačnému systému vytvorené alebo zmenené na základe </w:t>
      </w:r>
      <w:r w:rsidR="009175B5">
        <w:rPr>
          <w:rFonts w:ascii="Cambria" w:hAnsi="Cambria" w:cs="Arial"/>
        </w:rPr>
        <w:t>Z</w:t>
      </w:r>
      <w:r w:rsidR="009175B5" w:rsidRPr="00041EEA">
        <w:rPr>
          <w:rFonts w:ascii="Cambria" w:hAnsi="Cambria" w:cs="Arial"/>
        </w:rPr>
        <w:t>mluvy</w:t>
      </w:r>
      <w:r w:rsidRPr="00041EEA">
        <w:rPr>
          <w:rFonts w:ascii="Cambria" w:hAnsi="Cambria" w:cs="Arial"/>
        </w:rPr>
        <w:t xml:space="preserve">. Uvedeným nie je dotknuté právo objednávateľa kedykoľvek požiadať o vydanie všetkých zdrojových kódov alebo ktoréhokoľvek z nich. V prípade predčasného ukončenia </w:t>
      </w:r>
      <w:r w:rsidR="007E6AFE">
        <w:rPr>
          <w:rFonts w:ascii="Cambria" w:hAnsi="Cambria" w:cs="Arial"/>
        </w:rPr>
        <w:t>Z</w:t>
      </w:r>
      <w:r w:rsidR="007E6AFE" w:rsidRPr="00041EEA">
        <w:rPr>
          <w:rFonts w:ascii="Cambria" w:hAnsi="Cambria" w:cs="Arial"/>
        </w:rPr>
        <w:t xml:space="preserve">mluvy </w:t>
      </w:r>
      <w:r w:rsidRPr="00041EEA">
        <w:rPr>
          <w:rFonts w:ascii="Cambria" w:hAnsi="Cambria" w:cs="Arial"/>
        </w:rPr>
        <w:t>táto povinnosť vzniká dňom požiadania objednávateľa o ich vydanie</w:t>
      </w:r>
      <w:r w:rsidR="00080147">
        <w:rPr>
          <w:rFonts w:ascii="Cambria" w:hAnsi="Cambria" w:cs="Arial"/>
        </w:rPr>
        <w:t xml:space="preserve"> a to </w:t>
      </w:r>
      <w:r w:rsidR="00080147" w:rsidRPr="00080147">
        <w:rPr>
          <w:rFonts w:ascii="Cambria" w:hAnsi="Cambria" w:cs="Arial"/>
        </w:rPr>
        <w:t>do 30 dní odo dňa požiadania</w:t>
      </w:r>
      <w:r w:rsidR="00080147">
        <w:rPr>
          <w:rFonts w:ascii="Cambria" w:hAnsi="Cambria" w:cs="Arial"/>
        </w:rPr>
        <w:t xml:space="preserve"> </w:t>
      </w:r>
      <w:r w:rsidR="00761F52">
        <w:rPr>
          <w:rFonts w:ascii="Cambria" w:hAnsi="Cambria" w:cs="Arial"/>
        </w:rPr>
        <w:t>objednávateľa</w:t>
      </w:r>
      <w:r w:rsidRPr="00041EEA">
        <w:rPr>
          <w:rFonts w:ascii="Cambria" w:hAnsi="Cambria" w:cs="Arial"/>
        </w:rPr>
        <w:t>.</w:t>
      </w:r>
    </w:p>
    <w:p w14:paraId="60AB6738" w14:textId="396F13E5" w:rsidR="00041EEA" w:rsidRPr="00041EEA" w:rsidRDefault="00041EEA" w:rsidP="00E24CD0">
      <w:pPr>
        <w:pStyle w:val="MLOdsek"/>
        <w:numPr>
          <w:ilvl w:val="0"/>
          <w:numId w:val="41"/>
        </w:numPr>
        <w:spacing w:after="0" w:line="240" w:lineRule="auto"/>
        <w:rPr>
          <w:rFonts w:ascii="Cambria" w:hAnsi="Cambria" w:cs="Arial"/>
        </w:rPr>
      </w:pPr>
      <w:r w:rsidRPr="007E6AFE">
        <w:rPr>
          <w:rFonts w:ascii="Cambria" w:hAnsi="Cambria" w:cs="Arial"/>
        </w:rPr>
        <w:t xml:space="preserve">Vlastníkom veci, prostredníctvom ktorej je </w:t>
      </w:r>
      <w:r w:rsidR="00CF3A49">
        <w:rPr>
          <w:rFonts w:ascii="Cambria" w:hAnsi="Cambria" w:cs="Arial"/>
        </w:rPr>
        <w:t xml:space="preserve">autorské </w:t>
      </w:r>
      <w:r w:rsidRPr="007E6AFE">
        <w:rPr>
          <w:rFonts w:ascii="Cambria" w:hAnsi="Cambria" w:cs="Arial"/>
        </w:rPr>
        <w:t>dielo vytvorené, sa stáva objednávateľ odovzdaním diela</w:t>
      </w:r>
      <w:r w:rsidRPr="00041EEA">
        <w:rPr>
          <w:rFonts w:ascii="Cambria" w:hAnsi="Cambria" w:cs="Arial"/>
        </w:rPr>
        <w:t>.</w:t>
      </w:r>
    </w:p>
    <w:bookmarkEnd w:id="13"/>
    <w:p w14:paraId="76405E96" w14:textId="1AA09453" w:rsidR="00974821" w:rsidRPr="00D76B7A" w:rsidRDefault="00807898" w:rsidP="00E24CD0">
      <w:pPr>
        <w:pStyle w:val="MLOdsek"/>
        <w:numPr>
          <w:ilvl w:val="0"/>
          <w:numId w:val="41"/>
        </w:numPr>
        <w:spacing w:after="0" w:line="240" w:lineRule="auto"/>
        <w:rPr>
          <w:rFonts w:ascii="Cambria" w:hAnsi="Cambria" w:cs="Arial"/>
        </w:rPr>
      </w:pPr>
      <w:r w:rsidRPr="00041EEA">
        <w:rPr>
          <w:rFonts w:ascii="Cambria" w:hAnsi="Cambria" w:cs="Arial"/>
        </w:rPr>
        <w:t>Zmluv</w:t>
      </w:r>
      <w:r w:rsidR="00974821" w:rsidRPr="00041EEA">
        <w:rPr>
          <w:rFonts w:ascii="Cambria" w:hAnsi="Cambria" w:cs="Arial"/>
        </w:rPr>
        <w:t>né</w:t>
      </w:r>
      <w:r w:rsidR="00974821" w:rsidRPr="00D76B7A">
        <w:rPr>
          <w:rFonts w:ascii="Cambria" w:hAnsi="Cambria" w:cs="Arial"/>
        </w:rPr>
        <w:t xml:space="preserve"> strany výslovne deklarujú, že ak pri poskytovaní plnenia podľa tejto </w:t>
      </w:r>
      <w:r w:rsidRPr="00D76B7A">
        <w:rPr>
          <w:rFonts w:ascii="Cambria" w:hAnsi="Cambria" w:cs="Arial"/>
        </w:rPr>
        <w:t>Zmluv</w:t>
      </w:r>
      <w:r w:rsidR="00974821" w:rsidRPr="00D76B7A">
        <w:rPr>
          <w:rFonts w:ascii="Cambria" w:hAnsi="Cambria" w:cs="Arial"/>
        </w:rPr>
        <w:t xml:space="preserve">y vznikne činnosťou zhotoviteľa a objednávateľa </w:t>
      </w:r>
      <w:r w:rsidR="00686200">
        <w:rPr>
          <w:rFonts w:ascii="Cambria" w:hAnsi="Cambria" w:cs="Arial"/>
        </w:rPr>
        <w:t>a</w:t>
      </w:r>
      <w:r w:rsidR="006F2E28" w:rsidRPr="00ED1FD7">
        <w:rPr>
          <w:rFonts w:ascii="Cambria" w:hAnsi="Cambria" w:cs="Arial"/>
        </w:rPr>
        <w:t>utorské</w:t>
      </w:r>
      <w:r w:rsidR="006F2E28" w:rsidRPr="00D76B7A">
        <w:rPr>
          <w:rFonts w:ascii="Cambria" w:hAnsi="Cambria" w:cs="Arial"/>
        </w:rPr>
        <w:t xml:space="preserve"> </w:t>
      </w:r>
      <w:r w:rsidR="00974821" w:rsidRPr="00D76B7A">
        <w:rPr>
          <w:rFonts w:ascii="Cambria" w:hAnsi="Cambria" w:cs="Arial"/>
        </w:rPr>
        <w:t xml:space="preserve">dielo spoluautorov a ak sa nedohodnú </w:t>
      </w:r>
      <w:r w:rsidRPr="00D76B7A">
        <w:rPr>
          <w:rFonts w:ascii="Cambria" w:hAnsi="Cambria" w:cs="Arial"/>
        </w:rPr>
        <w:t>Zmluv</w:t>
      </w:r>
      <w:r w:rsidR="00974821" w:rsidRPr="00D76B7A">
        <w:rPr>
          <w:rFonts w:ascii="Cambria" w:hAnsi="Cambria" w:cs="Arial"/>
        </w:rPr>
        <w:t xml:space="preserve">né strany výslovne inak, bude sa mať za to, že objednávateľ vykonáva majetkové práva autora k </w:t>
      </w:r>
      <w:r w:rsidR="00CF3A49">
        <w:rPr>
          <w:rFonts w:ascii="Cambria" w:hAnsi="Cambria" w:cs="Arial"/>
        </w:rPr>
        <w:t>autorskému</w:t>
      </w:r>
      <w:r w:rsidR="00CF3A49" w:rsidRPr="00041EEA">
        <w:rPr>
          <w:rFonts w:ascii="Cambria" w:hAnsi="Cambria" w:cs="Arial"/>
        </w:rPr>
        <w:t> </w:t>
      </w:r>
      <w:r w:rsidR="00CF3A49" w:rsidRPr="00D76B7A">
        <w:rPr>
          <w:rFonts w:ascii="Cambria" w:hAnsi="Cambria" w:cs="Arial"/>
        </w:rPr>
        <w:t xml:space="preserve"> </w:t>
      </w:r>
      <w:r w:rsidR="00974821" w:rsidRPr="00D76B7A">
        <w:rPr>
          <w:rFonts w:ascii="Cambria" w:hAnsi="Cambria" w:cs="Arial"/>
        </w:rPr>
        <w:t xml:space="preserve">dielu spoluautorov. Celková cena </w:t>
      </w:r>
      <w:r w:rsidR="003A3781" w:rsidRPr="00D76B7A">
        <w:rPr>
          <w:rFonts w:ascii="Cambria" w:hAnsi="Cambria" w:cs="Arial"/>
        </w:rPr>
        <w:t>d</w:t>
      </w:r>
      <w:r w:rsidR="00974821" w:rsidRPr="00D76B7A">
        <w:rPr>
          <w:rFonts w:ascii="Cambria" w:hAnsi="Cambria" w:cs="Arial"/>
        </w:rPr>
        <w:t xml:space="preserve">iela podľa článku </w:t>
      </w:r>
      <w:r w:rsidR="003A3781" w:rsidRPr="00D76B7A">
        <w:rPr>
          <w:rFonts w:ascii="Cambria" w:hAnsi="Cambria" w:cs="Arial"/>
        </w:rPr>
        <w:t>III</w:t>
      </w:r>
      <w:r w:rsidR="00974821" w:rsidRPr="00D76B7A">
        <w:rPr>
          <w:rFonts w:ascii="Cambria" w:hAnsi="Cambria" w:cs="Arial"/>
        </w:rPr>
        <w:t xml:space="preserve"> tejto </w:t>
      </w:r>
      <w:r w:rsidRPr="00D76B7A">
        <w:rPr>
          <w:rFonts w:ascii="Cambria" w:hAnsi="Cambria" w:cs="Arial"/>
        </w:rPr>
        <w:t>Zmluv</w:t>
      </w:r>
      <w:r w:rsidR="00974821" w:rsidRPr="00D76B7A">
        <w:rPr>
          <w:rFonts w:ascii="Cambria" w:hAnsi="Cambria" w:cs="Arial"/>
        </w:rPr>
        <w:t xml:space="preserve">y je stanovená so zohľadnením tohto ustanovenia a zhotoviteľovi nevzniknú v prípade vytvorenia </w:t>
      </w:r>
      <w:r w:rsidR="00CF3A49">
        <w:rPr>
          <w:rFonts w:ascii="Cambria" w:hAnsi="Cambria" w:cs="Arial"/>
        </w:rPr>
        <w:t>autorského</w:t>
      </w:r>
      <w:r w:rsidR="00CF3A49" w:rsidRPr="00D76B7A">
        <w:rPr>
          <w:rFonts w:ascii="Cambria" w:hAnsi="Cambria" w:cs="Arial"/>
        </w:rPr>
        <w:t xml:space="preserve"> </w:t>
      </w:r>
      <w:r w:rsidR="00974821" w:rsidRPr="00D76B7A">
        <w:rPr>
          <w:rFonts w:ascii="Cambria" w:hAnsi="Cambria" w:cs="Arial"/>
        </w:rPr>
        <w:t>diela spoluautorov žiadne nové nároky na odmenu.</w:t>
      </w:r>
    </w:p>
    <w:p w14:paraId="2EA56EE4" w14:textId="0C73B81B" w:rsidR="004C4F7C" w:rsidRPr="00D76B7A" w:rsidRDefault="00974821" w:rsidP="00E24CD0">
      <w:pPr>
        <w:pStyle w:val="MLOdsek"/>
        <w:numPr>
          <w:ilvl w:val="0"/>
          <w:numId w:val="41"/>
        </w:numPr>
        <w:spacing w:after="0" w:line="240" w:lineRule="auto"/>
        <w:rPr>
          <w:rFonts w:ascii="Cambria" w:hAnsi="Cambria" w:cs="Arial"/>
        </w:rPr>
      </w:pPr>
      <w:r w:rsidRPr="00D76B7A">
        <w:rPr>
          <w:rFonts w:ascii="Cambria" w:hAnsi="Cambria" w:cs="Arial"/>
        </w:rPr>
        <w:t xml:space="preserve">Prípadná zmena v osobe zhotoviteľa (napr. právne nástupníctvo) nebude mať vplyv na oprávnenia udelené v rámci tejto </w:t>
      </w:r>
      <w:r w:rsidR="00807898" w:rsidRPr="00D76B7A">
        <w:rPr>
          <w:rFonts w:ascii="Cambria" w:hAnsi="Cambria" w:cs="Arial"/>
        </w:rPr>
        <w:t>Zmluv</w:t>
      </w:r>
      <w:r w:rsidRPr="00D76B7A">
        <w:rPr>
          <w:rFonts w:ascii="Cambria" w:hAnsi="Cambria" w:cs="Arial"/>
        </w:rPr>
        <w:t>y zhotoviteľom objednávateľovi.</w:t>
      </w:r>
    </w:p>
    <w:p w14:paraId="7273655F" w14:textId="4E086176" w:rsidR="0049752C" w:rsidRDefault="0049752C" w:rsidP="00E24CD0">
      <w:pPr>
        <w:pStyle w:val="MLOdsek"/>
        <w:numPr>
          <w:ilvl w:val="0"/>
          <w:numId w:val="41"/>
        </w:numPr>
        <w:spacing w:after="0" w:line="240" w:lineRule="auto"/>
        <w:rPr>
          <w:rFonts w:ascii="Cambria" w:hAnsi="Cambria" w:cs="Arial"/>
        </w:rPr>
      </w:pPr>
      <w:r w:rsidRPr="0049752C">
        <w:rPr>
          <w:rFonts w:ascii="Cambria" w:hAnsi="Cambria" w:cs="Arial"/>
        </w:rPr>
        <w:t xml:space="preserve">V prípade, ak zhotoviteľ nedodá riadne a včas kompletné dielo a dôjde z tohto dôvodu k ukončeniu tejto </w:t>
      </w:r>
      <w:r w:rsidR="0043116A">
        <w:rPr>
          <w:rFonts w:ascii="Cambria" w:hAnsi="Cambria" w:cs="Arial"/>
        </w:rPr>
        <w:t>Z</w:t>
      </w:r>
      <w:r w:rsidRPr="0049752C">
        <w:rPr>
          <w:rFonts w:ascii="Cambria" w:hAnsi="Cambria" w:cs="Arial"/>
        </w:rPr>
        <w:t xml:space="preserve">mluvy, zhotoviteľ týmto udeľuje objednávateľovi licenciu </w:t>
      </w:r>
      <w:r>
        <w:rPr>
          <w:rFonts w:ascii="Cambria" w:hAnsi="Cambria" w:cs="Arial"/>
        </w:rPr>
        <w:t xml:space="preserve">podľa bodu 3 tohto článku </w:t>
      </w:r>
      <w:r w:rsidRPr="0049752C">
        <w:rPr>
          <w:rFonts w:ascii="Cambria" w:hAnsi="Cambria" w:cs="Arial"/>
        </w:rPr>
        <w:t xml:space="preserve">na všetky časti </w:t>
      </w:r>
      <w:r>
        <w:rPr>
          <w:rFonts w:ascii="Cambria" w:hAnsi="Cambria" w:cs="Arial"/>
        </w:rPr>
        <w:t xml:space="preserve">autorského </w:t>
      </w:r>
      <w:r w:rsidRPr="0049752C">
        <w:rPr>
          <w:rFonts w:ascii="Cambria" w:hAnsi="Cambria" w:cs="Arial"/>
        </w:rPr>
        <w:t xml:space="preserve">diela, ktoré boli ku dňu ukončenia tejto </w:t>
      </w:r>
      <w:r w:rsidR="0043116A">
        <w:rPr>
          <w:rFonts w:ascii="Cambria" w:hAnsi="Cambria" w:cs="Arial"/>
        </w:rPr>
        <w:t>Z</w:t>
      </w:r>
      <w:r w:rsidRPr="0049752C">
        <w:rPr>
          <w:rFonts w:ascii="Cambria" w:hAnsi="Cambria" w:cs="Arial"/>
        </w:rPr>
        <w:t xml:space="preserve">mluvy vykonané, a to okamihom ukončenia tejto zmluvy. Objednávateľ je oprávnený takéto časti </w:t>
      </w:r>
      <w:r>
        <w:rPr>
          <w:rFonts w:ascii="Cambria" w:hAnsi="Cambria" w:cs="Arial"/>
        </w:rPr>
        <w:t xml:space="preserve">autorského </w:t>
      </w:r>
      <w:r w:rsidRPr="0049752C">
        <w:rPr>
          <w:rFonts w:ascii="Cambria" w:hAnsi="Cambria" w:cs="Arial"/>
        </w:rPr>
        <w:t xml:space="preserve">diela ďalej používať, upravovať, spájať s inými dielami a dať ich na použitie tretím osobám v rozsahu potrebnom na dokončenie a využívanie diela na účel podľa tejto </w:t>
      </w:r>
      <w:r w:rsidR="0043116A">
        <w:rPr>
          <w:rFonts w:ascii="Cambria" w:hAnsi="Cambria" w:cs="Arial"/>
        </w:rPr>
        <w:t>Z</w:t>
      </w:r>
      <w:r w:rsidRPr="0049752C">
        <w:rPr>
          <w:rFonts w:ascii="Cambria" w:hAnsi="Cambria" w:cs="Arial"/>
        </w:rPr>
        <w:t>mluvy.</w:t>
      </w:r>
    </w:p>
    <w:p w14:paraId="40E118A6" w14:textId="5194D76F" w:rsidR="0049752C" w:rsidRDefault="0049752C" w:rsidP="00E24CD0">
      <w:pPr>
        <w:pStyle w:val="MLOdsek"/>
        <w:numPr>
          <w:ilvl w:val="0"/>
          <w:numId w:val="41"/>
        </w:numPr>
        <w:spacing w:after="0" w:line="240" w:lineRule="auto"/>
        <w:rPr>
          <w:rFonts w:ascii="Cambria" w:hAnsi="Cambria" w:cs="Arial"/>
        </w:rPr>
      </w:pPr>
      <w:r w:rsidRPr="0049752C">
        <w:rPr>
          <w:rFonts w:ascii="Cambria" w:hAnsi="Cambria" w:cs="Arial"/>
        </w:rPr>
        <w:t xml:space="preserve">Zhotoviteľ sa zaväzuje pri plnení tejto </w:t>
      </w:r>
      <w:r w:rsidR="0043116A">
        <w:rPr>
          <w:rFonts w:ascii="Cambria" w:hAnsi="Cambria" w:cs="Arial"/>
        </w:rPr>
        <w:t>Z</w:t>
      </w:r>
      <w:r w:rsidRPr="0049752C">
        <w:rPr>
          <w:rFonts w:ascii="Cambria" w:hAnsi="Cambria" w:cs="Arial"/>
        </w:rPr>
        <w:t xml:space="preserve">mluvy dodržiavať všetky licenčné podmienky vzťahujúce sa na </w:t>
      </w:r>
      <w:r>
        <w:rPr>
          <w:rFonts w:ascii="Cambria" w:hAnsi="Cambria" w:cs="Arial"/>
        </w:rPr>
        <w:t>IS CSI</w:t>
      </w:r>
      <w:r w:rsidRPr="0049752C">
        <w:rPr>
          <w:rFonts w:ascii="Cambria" w:hAnsi="Cambria" w:cs="Arial"/>
        </w:rPr>
        <w:t xml:space="preserve"> a na všetky softvérové produkty a komponenty, ktoré budú pri plnení tejto zmluvy použité. Zhotoviteľ vyhlasuje, že je s týmito licenčnými podmienkami oboznámený, a zodpovedá objednávateľovi za to, že plnením tejto </w:t>
      </w:r>
      <w:r w:rsidR="0043116A">
        <w:rPr>
          <w:rFonts w:ascii="Cambria" w:hAnsi="Cambria" w:cs="Arial"/>
        </w:rPr>
        <w:t>Z</w:t>
      </w:r>
      <w:r w:rsidRPr="0049752C">
        <w:rPr>
          <w:rFonts w:ascii="Cambria" w:hAnsi="Cambria" w:cs="Arial"/>
        </w:rPr>
        <w:t>mluvy nedôjde k ich porušeniu ani k porušeniu práv tretích osôb.</w:t>
      </w:r>
    </w:p>
    <w:p w14:paraId="4A9E7BC6" w14:textId="1EEB3871" w:rsidR="004C4F7C" w:rsidRPr="00D76B7A" w:rsidRDefault="004C4F7C" w:rsidP="00E24CD0">
      <w:pPr>
        <w:pStyle w:val="MLOdsek"/>
        <w:numPr>
          <w:ilvl w:val="0"/>
          <w:numId w:val="41"/>
        </w:numPr>
        <w:spacing w:after="0" w:line="240" w:lineRule="auto"/>
        <w:rPr>
          <w:rFonts w:ascii="Cambria" w:hAnsi="Cambria" w:cs="Arial"/>
        </w:rPr>
      </w:pPr>
      <w:r w:rsidRPr="007E6AFE">
        <w:rPr>
          <w:rFonts w:ascii="Cambria" w:hAnsi="Cambria" w:cs="Arial"/>
        </w:rPr>
        <w:t xml:space="preserve">Zhotoviteľ je povinný pri akceptácii </w:t>
      </w:r>
      <w:r w:rsidR="00041EEA" w:rsidRPr="007E6AFE">
        <w:rPr>
          <w:rFonts w:ascii="Cambria" w:hAnsi="Cambria" w:cs="Arial"/>
        </w:rPr>
        <w:t>diela</w:t>
      </w:r>
      <w:r w:rsidR="00D96565" w:rsidRPr="007E6AFE">
        <w:rPr>
          <w:rFonts w:ascii="Cambria" w:hAnsi="Cambria" w:cs="Arial"/>
        </w:rPr>
        <w:t xml:space="preserve"> </w:t>
      </w:r>
      <w:r w:rsidR="000461B5" w:rsidRPr="007E6AFE">
        <w:rPr>
          <w:rFonts w:ascii="Cambria" w:hAnsi="Cambria" w:cs="Arial"/>
        </w:rPr>
        <w:t xml:space="preserve">na ktoré sa udeľuje licencia podľa </w:t>
      </w:r>
      <w:r w:rsidR="00A454B6" w:rsidRPr="007E6AFE">
        <w:rPr>
          <w:rFonts w:ascii="Cambria" w:hAnsi="Cambria" w:cs="Arial"/>
        </w:rPr>
        <w:t>bodu</w:t>
      </w:r>
      <w:r w:rsidR="000461B5" w:rsidRPr="007E6AFE">
        <w:rPr>
          <w:rFonts w:ascii="Cambria" w:hAnsi="Cambria" w:cs="Arial"/>
        </w:rPr>
        <w:t xml:space="preserve"> </w:t>
      </w:r>
      <w:r w:rsidR="00041EEA" w:rsidRPr="007E6AFE">
        <w:rPr>
          <w:rFonts w:ascii="Cambria" w:hAnsi="Cambria" w:cs="Arial"/>
        </w:rPr>
        <w:t xml:space="preserve">3 </w:t>
      </w:r>
      <w:r w:rsidR="00211023" w:rsidRPr="007E6AFE">
        <w:rPr>
          <w:rFonts w:ascii="Cambria" w:hAnsi="Cambria" w:cs="Arial"/>
        </w:rPr>
        <w:t>tohto</w:t>
      </w:r>
      <w:r w:rsidR="00686200" w:rsidRPr="007E6AFE">
        <w:rPr>
          <w:rFonts w:ascii="Cambria" w:hAnsi="Cambria" w:cs="Arial"/>
        </w:rPr>
        <w:t xml:space="preserve"> článku Zmluvy</w:t>
      </w:r>
      <w:r w:rsidRPr="007E6AFE">
        <w:rPr>
          <w:rFonts w:ascii="Cambria" w:hAnsi="Cambria" w:cs="Arial"/>
        </w:rPr>
        <w:t xml:space="preserve"> odovzdať objednávateľovi zdrojový kód v jeho úplnej aktuálnej podobe, bez </w:t>
      </w:r>
      <w:proofErr w:type="spellStart"/>
      <w:r w:rsidRPr="007E6AFE">
        <w:rPr>
          <w:rFonts w:ascii="Cambria" w:hAnsi="Cambria" w:cs="Arial"/>
        </w:rPr>
        <w:t>obfuskácie</w:t>
      </w:r>
      <w:proofErr w:type="spellEnd"/>
      <w:r w:rsidRPr="007E6AFE">
        <w:rPr>
          <w:rFonts w:ascii="Cambria" w:hAnsi="Cambria" w:cs="Arial"/>
        </w:rPr>
        <w:t xml:space="preserve"> (snaha o znemožnenie analýzy zdrojového kódu, zahmlievanie, transformácia </w:t>
      </w:r>
      <w:r w:rsidRPr="007E6AFE">
        <w:rPr>
          <w:rFonts w:ascii="Cambria" w:hAnsi="Cambria" w:cs="Arial"/>
        </w:rPr>
        <w:lastRenderedPageBreak/>
        <w:t xml:space="preserve">zdrojového kódu, ktorá zachová programovú funkcionalitu, ale znemožňuje jeho pochopiteľnosť, </w:t>
      </w:r>
      <w:proofErr w:type="spellStart"/>
      <w:r w:rsidRPr="007E6AFE">
        <w:rPr>
          <w:rFonts w:ascii="Cambria" w:hAnsi="Cambria" w:cs="Arial"/>
        </w:rPr>
        <w:t>znečitateľnenie</w:t>
      </w:r>
      <w:proofErr w:type="spellEnd"/>
      <w:r w:rsidRPr="007E6AFE">
        <w:rPr>
          <w:rFonts w:ascii="Cambria" w:hAnsi="Cambria" w:cs="Arial"/>
        </w:rPr>
        <w:t xml:space="preserve"> kódu)</w:t>
      </w:r>
      <w:r w:rsidRPr="00D76B7A">
        <w:rPr>
          <w:rFonts w:ascii="Cambria" w:hAnsi="Cambria" w:cs="Arial"/>
        </w:rPr>
        <w:t xml:space="preserve"> v jednom z týchto spôsobov: </w:t>
      </w:r>
    </w:p>
    <w:p w14:paraId="3CFF415B" w14:textId="7CC80CD4" w:rsidR="004C4F7C" w:rsidRPr="005745C9" w:rsidRDefault="004C4F7C" w:rsidP="00E24CD0">
      <w:pPr>
        <w:pStyle w:val="MLOdsek"/>
        <w:numPr>
          <w:ilvl w:val="0"/>
          <w:numId w:val="42"/>
        </w:numPr>
        <w:spacing w:after="0" w:line="240" w:lineRule="auto"/>
        <w:ind w:left="567" w:hanging="283"/>
        <w:rPr>
          <w:rFonts w:ascii="Cambria" w:hAnsi="Cambria" w:cs="Arial"/>
        </w:rPr>
      </w:pPr>
      <w:r w:rsidRPr="005745C9">
        <w:rPr>
          <w:rFonts w:ascii="Cambria" w:hAnsi="Cambria" w:cs="Arial"/>
        </w:rPr>
        <w:t xml:space="preserve">zapečatený, na neprepisovateľnom technickom nosiči dát s označením časti a verzie </w:t>
      </w:r>
      <w:r w:rsidR="005A0394" w:rsidRPr="005745C9">
        <w:rPr>
          <w:rFonts w:ascii="Cambria" w:hAnsi="Cambria" w:cs="Arial"/>
        </w:rPr>
        <w:t>IS CSI</w:t>
      </w:r>
      <w:r w:rsidRPr="005745C9">
        <w:rPr>
          <w:rFonts w:ascii="Cambria" w:hAnsi="Cambria" w:cs="Arial"/>
        </w:rPr>
        <w:t xml:space="preserve">, ktorej sa týka. Za odovzdanie vytvoreného zdrojového kódu objednávateľovi sa na účely tejto </w:t>
      </w:r>
      <w:r w:rsidR="006613C2" w:rsidRPr="005745C9">
        <w:rPr>
          <w:rFonts w:ascii="Cambria" w:hAnsi="Cambria" w:cs="Arial"/>
        </w:rPr>
        <w:t>Zmluvy</w:t>
      </w:r>
      <w:r w:rsidRPr="005745C9">
        <w:rPr>
          <w:rFonts w:ascii="Cambria" w:hAnsi="Cambria" w:cs="Arial"/>
        </w:rPr>
        <w:t xml:space="preserve"> rozumie odovzdanie technického nosiča dát oprávnenej osobe objednávateľa. O odovzdaní a prevzatí technického nosiča dát bude oboma zmluvnými stranami spísaný a podpísaný preberací protokol; </w:t>
      </w:r>
    </w:p>
    <w:p w14:paraId="277B2583" w14:textId="56D33D52" w:rsidR="004C4F7C" w:rsidRPr="005745C9" w:rsidRDefault="004C4F7C" w:rsidP="00E24CD0">
      <w:pPr>
        <w:pStyle w:val="MLOdsek"/>
        <w:numPr>
          <w:ilvl w:val="0"/>
          <w:numId w:val="42"/>
        </w:numPr>
        <w:spacing w:after="0" w:line="240" w:lineRule="auto"/>
        <w:ind w:left="567" w:hanging="283"/>
        <w:rPr>
          <w:rFonts w:ascii="Cambria" w:hAnsi="Cambria" w:cs="Arial"/>
        </w:rPr>
      </w:pPr>
      <w:r w:rsidRPr="005745C9">
        <w:rPr>
          <w:rFonts w:ascii="Cambria" w:hAnsi="Cambria" w:cs="Arial"/>
        </w:rPr>
        <w:t xml:space="preserve">pomocou distribuovaného systému správy verzií zdrojových kódov GIT (ďalej tiež „GIT“). Za odovzdanie vytvoreného zdrojového kódu objednávateľovi sa na účely tejto </w:t>
      </w:r>
      <w:r w:rsidR="00A25A2B" w:rsidRPr="005745C9">
        <w:rPr>
          <w:rFonts w:ascii="Cambria" w:hAnsi="Cambria" w:cs="Arial"/>
        </w:rPr>
        <w:t>Z</w:t>
      </w:r>
      <w:r w:rsidRPr="005745C9">
        <w:rPr>
          <w:rFonts w:ascii="Cambria" w:hAnsi="Cambria" w:cs="Arial"/>
        </w:rPr>
        <w:t xml:space="preserve">mluvy taktiež rozumie uloženie v chránenom repozitári GIT, ktorý je v správe objednávateľa. O odovzdaní a prevzatí dát bude oboma zmluvnými stranami spísaný a podpísaný preberací protokol. </w:t>
      </w:r>
    </w:p>
    <w:bookmarkEnd w:id="12"/>
    <w:p w14:paraId="12DAAE7C" w14:textId="77777777" w:rsidR="005D1584" w:rsidRPr="00E56196" w:rsidRDefault="005D1584" w:rsidP="008212EF">
      <w:pPr>
        <w:pStyle w:val="Heading1"/>
        <w:numPr>
          <w:ilvl w:val="0"/>
          <w:numId w:val="0"/>
        </w:numPr>
        <w:spacing w:before="0" w:after="0" w:line="240" w:lineRule="auto"/>
        <w:jc w:val="center"/>
        <w:rPr>
          <w:rFonts w:ascii="Cambria" w:hAnsi="Cambria"/>
          <w:sz w:val="22"/>
          <w:szCs w:val="22"/>
        </w:rPr>
      </w:pPr>
    </w:p>
    <w:p w14:paraId="1562574C" w14:textId="65B60495" w:rsidR="00121647" w:rsidRPr="00E56196" w:rsidRDefault="00121647" w:rsidP="008212EF">
      <w:pPr>
        <w:pStyle w:val="Heading1"/>
        <w:numPr>
          <w:ilvl w:val="0"/>
          <w:numId w:val="0"/>
        </w:numPr>
        <w:spacing w:before="0" w:after="0" w:line="240" w:lineRule="auto"/>
        <w:jc w:val="center"/>
        <w:rPr>
          <w:rFonts w:ascii="Cambria" w:hAnsi="Cambria"/>
          <w:sz w:val="22"/>
          <w:szCs w:val="22"/>
        </w:rPr>
      </w:pPr>
      <w:r w:rsidRPr="00E56196">
        <w:rPr>
          <w:rFonts w:ascii="Cambria" w:hAnsi="Cambria"/>
          <w:sz w:val="22"/>
          <w:szCs w:val="22"/>
        </w:rPr>
        <w:t>Článok V</w:t>
      </w:r>
      <w:r w:rsidR="00AE3792" w:rsidRPr="00E56196">
        <w:rPr>
          <w:rFonts w:ascii="Cambria" w:hAnsi="Cambria"/>
          <w:sz w:val="22"/>
          <w:szCs w:val="22"/>
        </w:rPr>
        <w:t>I</w:t>
      </w:r>
    </w:p>
    <w:p w14:paraId="78BBBA06" w14:textId="77777777" w:rsidR="00121647" w:rsidRPr="005745C9" w:rsidRDefault="00121647" w:rsidP="009B43F8">
      <w:pPr>
        <w:pStyle w:val="Heading1"/>
        <w:keepLines/>
        <w:numPr>
          <w:ilvl w:val="0"/>
          <w:numId w:val="0"/>
        </w:numPr>
        <w:spacing w:before="0" w:after="0" w:line="240" w:lineRule="auto"/>
        <w:jc w:val="center"/>
        <w:rPr>
          <w:rFonts w:ascii="Cambria" w:hAnsi="Cambria"/>
          <w:sz w:val="22"/>
          <w:szCs w:val="22"/>
        </w:rPr>
      </w:pPr>
      <w:r w:rsidRPr="005745C9">
        <w:rPr>
          <w:rFonts w:ascii="Cambria" w:hAnsi="Cambria"/>
          <w:sz w:val="22"/>
          <w:szCs w:val="22"/>
        </w:rPr>
        <w:t>Odovzdanie a prevzatie Diela</w:t>
      </w:r>
    </w:p>
    <w:p w14:paraId="666EC4C9" w14:textId="355289F7" w:rsidR="00F1602B" w:rsidRPr="00182DF6" w:rsidRDefault="004E63F7" w:rsidP="00182DF6">
      <w:pPr>
        <w:pStyle w:val="MLOdsek"/>
        <w:numPr>
          <w:ilvl w:val="1"/>
          <w:numId w:val="30"/>
        </w:numPr>
        <w:spacing w:before="120" w:line="240" w:lineRule="auto"/>
        <w:ind w:left="284" w:hanging="284"/>
        <w:rPr>
          <w:rFonts w:ascii="Cambria" w:hAnsi="Cambria" w:cs="Segoe UI"/>
        </w:rPr>
      </w:pPr>
      <w:r w:rsidRPr="005745C9">
        <w:rPr>
          <w:rFonts w:ascii="Cambria" w:hAnsi="Cambria"/>
        </w:rPr>
        <w:t xml:space="preserve">Odovzdaniu </w:t>
      </w:r>
      <w:r w:rsidR="00E3092E" w:rsidRPr="005745C9">
        <w:rPr>
          <w:rFonts w:ascii="Cambria" w:hAnsi="Cambria"/>
        </w:rPr>
        <w:t>a </w:t>
      </w:r>
      <w:r w:rsidRPr="005745C9">
        <w:rPr>
          <w:rFonts w:ascii="Cambria" w:hAnsi="Cambria"/>
        </w:rPr>
        <w:t xml:space="preserve">prevzatiu diela </w:t>
      </w:r>
      <w:r w:rsidR="009B5FD9" w:rsidRPr="005745C9">
        <w:rPr>
          <w:rFonts w:ascii="Cambria" w:hAnsi="Cambria"/>
        </w:rPr>
        <w:t>m</w:t>
      </w:r>
      <w:r w:rsidR="00E3092E" w:rsidRPr="005745C9">
        <w:rPr>
          <w:rFonts w:ascii="Cambria" w:hAnsi="Cambria"/>
        </w:rPr>
        <w:t xml:space="preserve">usí predchádzať úspešné vykonané </w:t>
      </w:r>
      <w:r w:rsidR="00E3092E" w:rsidRPr="005745C9">
        <w:rPr>
          <w:rFonts w:ascii="Cambria" w:hAnsi="Cambria"/>
          <w:b/>
          <w:bCs/>
        </w:rPr>
        <w:t>akceptačné testovanie</w:t>
      </w:r>
      <w:r w:rsidR="00E3092E" w:rsidRPr="005745C9">
        <w:rPr>
          <w:rFonts w:ascii="Cambria" w:hAnsi="Cambria"/>
        </w:rPr>
        <w:t xml:space="preserve"> a následná úspešná </w:t>
      </w:r>
      <w:r w:rsidR="00E3092E" w:rsidRPr="005745C9">
        <w:rPr>
          <w:rFonts w:ascii="Cambria" w:hAnsi="Cambria"/>
          <w:b/>
          <w:bCs/>
        </w:rPr>
        <w:t>skúšobná prevádzka</w:t>
      </w:r>
      <w:r w:rsidR="000C3502" w:rsidRPr="00E56196">
        <w:rPr>
          <w:rFonts w:ascii="Cambria" w:hAnsi="Cambria"/>
        </w:rPr>
        <w:t xml:space="preserve"> podľa čl. I bod 3 a 4 Zmluvy</w:t>
      </w:r>
      <w:r w:rsidR="00E3092E" w:rsidRPr="005745C9">
        <w:rPr>
          <w:rFonts w:ascii="Cambria" w:hAnsi="Cambria"/>
        </w:rPr>
        <w:t xml:space="preserve">. </w:t>
      </w:r>
      <w:r w:rsidR="00F1602B" w:rsidRPr="00E56196">
        <w:rPr>
          <w:rFonts w:ascii="Cambria" w:hAnsi="Cambria" w:cs="Segoe UI"/>
        </w:rPr>
        <w:t>Čiastkové výstupy diela môžu byť odovzdávané postupne počas realizácie projektu, pričom ich dodanie a akceptácia sa</w:t>
      </w:r>
      <w:r w:rsidR="00F1602B" w:rsidRPr="00182DF6">
        <w:rPr>
          <w:rFonts w:ascii="Cambria" w:hAnsi="Cambria" w:cs="Segoe UI"/>
        </w:rPr>
        <w:t xml:space="preserve"> potvrdzuje formou preberacích protokolov</w:t>
      </w:r>
      <w:r w:rsidR="003E24D7" w:rsidRPr="00182DF6">
        <w:rPr>
          <w:rFonts w:ascii="Cambria" w:hAnsi="Cambria" w:cs="Segoe UI"/>
        </w:rPr>
        <w:t>, podpísaných oprávnenými zástupcami oboch zmluvných strán</w:t>
      </w:r>
      <w:r w:rsidR="00F1602B" w:rsidRPr="00182DF6">
        <w:rPr>
          <w:rFonts w:ascii="Cambria" w:hAnsi="Cambria" w:cs="Segoe UI"/>
        </w:rPr>
        <w:t>.</w:t>
      </w:r>
    </w:p>
    <w:p w14:paraId="7B61BED9" w14:textId="636B95F7" w:rsidR="00E3092E" w:rsidRPr="00565652" w:rsidRDefault="00E3092E" w:rsidP="00CC664C">
      <w:pPr>
        <w:pStyle w:val="MLOdsek"/>
        <w:numPr>
          <w:ilvl w:val="1"/>
          <w:numId w:val="30"/>
        </w:numPr>
        <w:spacing w:before="120" w:line="240" w:lineRule="auto"/>
        <w:ind w:left="284" w:hanging="284"/>
        <w:rPr>
          <w:rFonts w:ascii="Cambria" w:hAnsi="Cambria"/>
        </w:rPr>
      </w:pPr>
      <w:r w:rsidRPr="00565652">
        <w:rPr>
          <w:rFonts w:ascii="Cambria" w:hAnsi="Cambria"/>
        </w:rPr>
        <w:t xml:space="preserve">Zmluvné strany vykonajú vo vzájomnej súčinnosti </w:t>
      </w:r>
      <w:r w:rsidRPr="00565652">
        <w:rPr>
          <w:rFonts w:ascii="Cambria" w:hAnsi="Cambria"/>
          <w:b/>
          <w:bCs/>
        </w:rPr>
        <w:t>akceptačné testy</w:t>
      </w:r>
      <w:r w:rsidRPr="00565652">
        <w:rPr>
          <w:rFonts w:ascii="Cambria" w:hAnsi="Cambria"/>
        </w:rPr>
        <w:t xml:space="preserve">. </w:t>
      </w:r>
      <w:r w:rsidRPr="00E3227D">
        <w:rPr>
          <w:rFonts w:ascii="Cambria" w:hAnsi="Cambria"/>
        </w:rPr>
        <w:t>Akceptačné testy sa vykonajú v (testovacom) prostredí objednávateľa.</w:t>
      </w:r>
      <w:r w:rsidRPr="00565652">
        <w:rPr>
          <w:rFonts w:ascii="Cambria" w:hAnsi="Cambria"/>
        </w:rPr>
        <w:t xml:space="preserve"> Výsledky akceptačných testov sa zachytia v zápisnici o akceptačných testoch podpísanej oprávnenými osobami Zmluvných strán podľa tejto Zmluvy. Zápisnica o akceptačných testoch musí obsahovať správu o priebehu akceptačného testu a klasifikáciu zistených chýb </w:t>
      </w:r>
      <w:r w:rsidR="00E92A50">
        <w:rPr>
          <w:rFonts w:ascii="Cambria" w:hAnsi="Cambria"/>
        </w:rPr>
        <w:t>d</w:t>
      </w:r>
      <w:r w:rsidRPr="00565652">
        <w:rPr>
          <w:rFonts w:ascii="Cambria" w:hAnsi="Cambria"/>
        </w:rPr>
        <w:t>iela podľa stupňa ich závažnosti špecifikovaných v </w:t>
      </w:r>
      <w:r w:rsidRPr="00C642C6">
        <w:rPr>
          <w:rFonts w:ascii="Cambria" w:hAnsi="Cambria"/>
        </w:rPr>
        <w:t xml:space="preserve">Prílohe 1 </w:t>
      </w:r>
      <w:r w:rsidR="00776407" w:rsidRPr="00C642C6">
        <w:rPr>
          <w:rFonts w:ascii="Cambria" w:hAnsi="Cambria"/>
        </w:rPr>
        <w:t>časť 8</w:t>
      </w:r>
      <w:r w:rsidRPr="00C642C6">
        <w:rPr>
          <w:rFonts w:ascii="Cambria" w:hAnsi="Cambria"/>
        </w:rPr>
        <w:t xml:space="preserve"> </w:t>
      </w:r>
      <w:r w:rsidR="00C642C6" w:rsidRPr="00C642C6">
        <w:rPr>
          <w:rFonts w:ascii="Cambria" w:hAnsi="Cambria"/>
        </w:rPr>
        <w:t xml:space="preserve">tejto Zmluvy </w:t>
      </w:r>
      <w:r w:rsidRPr="00C642C6">
        <w:rPr>
          <w:rFonts w:ascii="Cambria" w:hAnsi="Cambria"/>
        </w:rPr>
        <w:t>– Klasifikácia chýb</w:t>
      </w:r>
      <w:r w:rsidRPr="00565652">
        <w:rPr>
          <w:rFonts w:ascii="Cambria" w:hAnsi="Cambria"/>
        </w:rPr>
        <w:t xml:space="preserve">. </w:t>
      </w:r>
    </w:p>
    <w:p w14:paraId="6FE383FD" w14:textId="77777777" w:rsidR="00E3092E" w:rsidRPr="00565652" w:rsidRDefault="00E3092E" w:rsidP="00E3092E">
      <w:pPr>
        <w:pStyle w:val="MLOdsek"/>
        <w:numPr>
          <w:ilvl w:val="1"/>
          <w:numId w:val="30"/>
        </w:numPr>
        <w:spacing w:before="120" w:line="240" w:lineRule="auto"/>
        <w:ind w:left="284" w:hanging="284"/>
        <w:rPr>
          <w:rFonts w:ascii="Cambria" w:hAnsi="Cambria"/>
        </w:rPr>
      </w:pPr>
      <w:r w:rsidRPr="00565652">
        <w:rPr>
          <w:rFonts w:ascii="Cambria" w:hAnsi="Cambria"/>
        </w:rPr>
        <w:t xml:space="preserve">Za </w:t>
      </w:r>
      <w:r w:rsidRPr="00053574">
        <w:rPr>
          <w:rFonts w:ascii="Cambria" w:hAnsi="Cambria"/>
          <w:i/>
          <w:iCs/>
        </w:rPr>
        <w:t>úspešné akceptačné testovanie</w:t>
      </w:r>
      <w:r w:rsidRPr="00565652">
        <w:rPr>
          <w:rFonts w:ascii="Cambria" w:hAnsi="Cambria"/>
        </w:rPr>
        <w:t xml:space="preserve"> sa považuje, ak prebehne </w:t>
      </w:r>
      <w:r w:rsidRPr="00905A96">
        <w:rPr>
          <w:rFonts w:ascii="Cambria" w:hAnsi="Cambria"/>
          <w:b/>
          <w:bCs/>
        </w:rPr>
        <w:t>A) plná akceptácia akceptačných testov</w:t>
      </w:r>
      <w:r w:rsidRPr="00565652">
        <w:rPr>
          <w:rFonts w:ascii="Cambria" w:hAnsi="Cambria"/>
        </w:rPr>
        <w:t xml:space="preserve"> alebo </w:t>
      </w:r>
      <w:r w:rsidRPr="00905A96">
        <w:rPr>
          <w:rFonts w:ascii="Cambria" w:hAnsi="Cambria"/>
          <w:b/>
          <w:bCs/>
        </w:rPr>
        <w:t>B) podmienečná akceptácia akceptačných testov</w:t>
      </w:r>
      <w:r w:rsidRPr="00565652">
        <w:rPr>
          <w:rFonts w:ascii="Cambria" w:hAnsi="Cambria"/>
        </w:rPr>
        <w:t xml:space="preserve">. Vyjadrenie objednávateľa môže byť: </w:t>
      </w:r>
    </w:p>
    <w:p w14:paraId="064B762D" w14:textId="26B0051B" w:rsidR="00E3092E" w:rsidRPr="00565652" w:rsidRDefault="00E3092E" w:rsidP="00E3092E">
      <w:pPr>
        <w:pStyle w:val="MLOdsek"/>
        <w:numPr>
          <w:ilvl w:val="0"/>
          <w:numId w:val="68"/>
        </w:numPr>
        <w:spacing w:before="120" w:line="240" w:lineRule="auto"/>
        <w:rPr>
          <w:rFonts w:ascii="Cambria" w:hAnsi="Cambria"/>
        </w:rPr>
      </w:pPr>
      <w:r w:rsidRPr="00565652">
        <w:rPr>
          <w:rFonts w:ascii="Cambria" w:hAnsi="Cambria"/>
          <w:i/>
          <w:iCs/>
        </w:rPr>
        <w:t xml:space="preserve">plná akceptácia testov </w:t>
      </w:r>
      <w:r w:rsidRPr="00565652">
        <w:rPr>
          <w:rFonts w:ascii="Cambria" w:hAnsi="Cambria"/>
        </w:rPr>
        <w:t>– znamená bez výhrad, čiže akceptačné testovanie prebehlo bez zistenia zásadnej chyby</w:t>
      </w:r>
      <w:r w:rsidR="001977A0">
        <w:rPr>
          <w:rFonts w:ascii="Cambria" w:hAnsi="Cambria"/>
        </w:rPr>
        <w:t xml:space="preserve"> </w:t>
      </w:r>
      <w:r w:rsidR="001977A0" w:rsidRPr="00482809">
        <w:rPr>
          <w:rFonts w:ascii="Cambria" w:hAnsi="Cambria"/>
        </w:rPr>
        <w:t>(</w:t>
      </w:r>
      <w:r w:rsidR="001977A0">
        <w:rPr>
          <w:rFonts w:ascii="Cambria" w:hAnsi="Cambria"/>
        </w:rPr>
        <w:t>A</w:t>
      </w:r>
      <w:r w:rsidR="001977A0" w:rsidRPr="00482809">
        <w:rPr>
          <w:rFonts w:ascii="Cambria" w:hAnsi="Cambria"/>
        </w:rPr>
        <w:t>)</w:t>
      </w:r>
      <w:r w:rsidRPr="00565652">
        <w:rPr>
          <w:rFonts w:ascii="Cambria" w:hAnsi="Cambria"/>
        </w:rPr>
        <w:t xml:space="preserve">, závažnej chyby </w:t>
      </w:r>
      <w:r w:rsidR="001977A0" w:rsidRPr="00482809">
        <w:rPr>
          <w:rFonts w:ascii="Cambria" w:hAnsi="Cambria"/>
        </w:rPr>
        <w:t>(</w:t>
      </w:r>
      <w:r w:rsidR="001977A0">
        <w:rPr>
          <w:rFonts w:ascii="Cambria" w:hAnsi="Cambria"/>
        </w:rPr>
        <w:t>B</w:t>
      </w:r>
      <w:r w:rsidR="001977A0" w:rsidRPr="00482809">
        <w:rPr>
          <w:rFonts w:ascii="Cambria" w:hAnsi="Cambria"/>
        </w:rPr>
        <w:t xml:space="preserve">) </w:t>
      </w:r>
      <w:r w:rsidRPr="00565652">
        <w:rPr>
          <w:rFonts w:ascii="Cambria" w:hAnsi="Cambria"/>
        </w:rPr>
        <w:t xml:space="preserve">alebo nepodstatnej chyby </w:t>
      </w:r>
      <w:r w:rsidR="001977A0" w:rsidRPr="00482809">
        <w:rPr>
          <w:rFonts w:ascii="Cambria" w:hAnsi="Cambria"/>
        </w:rPr>
        <w:t xml:space="preserve">(C) </w:t>
      </w:r>
      <w:r w:rsidRPr="00565652">
        <w:rPr>
          <w:rFonts w:ascii="Cambria" w:hAnsi="Cambria"/>
        </w:rPr>
        <w:t>alebo</w:t>
      </w:r>
    </w:p>
    <w:p w14:paraId="18015A2B" w14:textId="31650863" w:rsidR="00E3092E" w:rsidRPr="007357A3" w:rsidRDefault="00E3092E" w:rsidP="00E3092E">
      <w:pPr>
        <w:pStyle w:val="MLOdsek"/>
        <w:numPr>
          <w:ilvl w:val="0"/>
          <w:numId w:val="68"/>
        </w:numPr>
        <w:spacing w:before="120" w:line="240" w:lineRule="auto"/>
        <w:rPr>
          <w:rFonts w:ascii="Cambria" w:hAnsi="Cambria"/>
        </w:rPr>
      </w:pPr>
      <w:r w:rsidRPr="0030616B">
        <w:rPr>
          <w:rFonts w:ascii="Cambria" w:hAnsi="Cambria"/>
          <w:i/>
          <w:iCs/>
        </w:rPr>
        <w:t>podmienečná akceptácia testov</w:t>
      </w:r>
      <w:r w:rsidRPr="007357A3">
        <w:rPr>
          <w:rFonts w:ascii="Cambria" w:hAnsi="Cambria"/>
        </w:rPr>
        <w:t xml:space="preserve"> – znamená, že v rámci akceptačného testovania nebola zistená žiadna </w:t>
      </w:r>
      <w:r w:rsidRPr="00D36019">
        <w:rPr>
          <w:rFonts w:ascii="Cambria" w:hAnsi="Cambria"/>
        </w:rPr>
        <w:t>zásadná chyba</w:t>
      </w:r>
      <w:r w:rsidR="00927FE1">
        <w:rPr>
          <w:rFonts w:ascii="Cambria" w:hAnsi="Cambria"/>
        </w:rPr>
        <w:t xml:space="preserve"> </w:t>
      </w:r>
      <w:r w:rsidR="00927FE1">
        <w:rPr>
          <w:rFonts w:ascii="Cambria" w:hAnsi="Cambria" w:cstheme="minorBidi"/>
          <w:sz w:val="20"/>
          <w:szCs w:val="20"/>
          <w:lang w:eastAsia="en-US"/>
        </w:rPr>
        <w:t>(A)</w:t>
      </w:r>
      <w:r w:rsidRPr="007357A3">
        <w:rPr>
          <w:rFonts w:ascii="Cambria" w:hAnsi="Cambria"/>
        </w:rPr>
        <w:t xml:space="preserve">, neboli zistené viac ako dve </w:t>
      </w:r>
      <w:r w:rsidRPr="001452FE">
        <w:rPr>
          <w:rFonts w:ascii="Cambria" w:hAnsi="Cambria"/>
        </w:rPr>
        <w:t xml:space="preserve">(2) </w:t>
      </w:r>
      <w:r w:rsidRPr="00D36019">
        <w:rPr>
          <w:rFonts w:ascii="Cambria" w:hAnsi="Cambria"/>
        </w:rPr>
        <w:t>závažné chyby</w:t>
      </w:r>
      <w:r w:rsidRPr="007357A3">
        <w:rPr>
          <w:rFonts w:ascii="Cambria" w:hAnsi="Cambria"/>
        </w:rPr>
        <w:t xml:space="preserve"> </w:t>
      </w:r>
      <w:r w:rsidR="00927FE1">
        <w:rPr>
          <w:rFonts w:ascii="Cambria" w:hAnsi="Cambria" w:cstheme="minorBidi"/>
          <w:sz w:val="20"/>
          <w:szCs w:val="20"/>
          <w:lang w:eastAsia="en-US"/>
        </w:rPr>
        <w:t xml:space="preserve">(B) </w:t>
      </w:r>
      <w:r w:rsidRPr="007357A3">
        <w:rPr>
          <w:rFonts w:ascii="Cambria" w:hAnsi="Cambria"/>
        </w:rPr>
        <w:t xml:space="preserve">a zároveň nebolo zistených viac ako </w:t>
      </w:r>
      <w:r>
        <w:rPr>
          <w:rFonts w:ascii="Cambria" w:hAnsi="Cambria"/>
        </w:rPr>
        <w:t>20</w:t>
      </w:r>
      <w:r w:rsidRPr="007357A3">
        <w:rPr>
          <w:rFonts w:ascii="Cambria" w:hAnsi="Cambria"/>
        </w:rPr>
        <w:t xml:space="preserve"> </w:t>
      </w:r>
      <w:r w:rsidRPr="00D36019">
        <w:rPr>
          <w:rFonts w:ascii="Cambria" w:hAnsi="Cambria"/>
        </w:rPr>
        <w:t>nepodstatných chýb</w:t>
      </w:r>
      <w:r w:rsidRPr="007357A3">
        <w:rPr>
          <w:rFonts w:ascii="Cambria" w:hAnsi="Cambria"/>
        </w:rPr>
        <w:t xml:space="preserve">. </w:t>
      </w:r>
      <w:r w:rsidRPr="00D36019">
        <w:rPr>
          <w:rFonts w:ascii="Cambria" w:hAnsi="Cambria"/>
        </w:rPr>
        <w:t>Závažné chyby</w:t>
      </w:r>
      <w:r w:rsidRPr="007357A3">
        <w:rPr>
          <w:rFonts w:ascii="Cambria" w:hAnsi="Cambria"/>
        </w:rPr>
        <w:t xml:space="preserve"> a </w:t>
      </w:r>
      <w:r w:rsidR="00927FE1" w:rsidRPr="00182DF6">
        <w:rPr>
          <w:rFonts w:ascii="Cambria" w:hAnsi="Cambria"/>
        </w:rPr>
        <w:t>n</w:t>
      </w:r>
      <w:r w:rsidR="00927FE1" w:rsidRPr="00D36019">
        <w:rPr>
          <w:rFonts w:ascii="Cambria" w:hAnsi="Cambria"/>
        </w:rPr>
        <w:t xml:space="preserve">epodstatné </w:t>
      </w:r>
      <w:r w:rsidRPr="00D36019">
        <w:rPr>
          <w:rFonts w:ascii="Cambria" w:hAnsi="Cambria"/>
        </w:rPr>
        <w:t>chyby</w:t>
      </w:r>
      <w:r w:rsidRPr="007357A3">
        <w:rPr>
          <w:rFonts w:ascii="Cambria" w:hAnsi="Cambria"/>
        </w:rPr>
        <w:t xml:space="preserve"> </w:t>
      </w:r>
      <w:r w:rsidR="00927FE1" w:rsidRPr="00182DF6">
        <w:rPr>
          <w:rFonts w:ascii="Cambria" w:hAnsi="Cambria"/>
        </w:rPr>
        <w:t>(C)</w:t>
      </w:r>
      <w:r w:rsidR="00927FE1">
        <w:rPr>
          <w:rFonts w:ascii="Cambria" w:hAnsi="Cambria"/>
        </w:rPr>
        <w:t xml:space="preserve"> </w:t>
      </w:r>
      <w:r w:rsidRPr="007357A3">
        <w:rPr>
          <w:rFonts w:ascii="Cambria" w:hAnsi="Cambria"/>
        </w:rPr>
        <w:t xml:space="preserve">sa uvedú do zápisnice o akceptačných testoch s lehotou na ich odstránenie. </w:t>
      </w:r>
    </w:p>
    <w:p w14:paraId="06ECD17B" w14:textId="6508672E" w:rsidR="00E3092E" w:rsidRPr="00565652" w:rsidRDefault="00E3092E" w:rsidP="00E3092E">
      <w:pPr>
        <w:pStyle w:val="MLOdsek"/>
        <w:spacing w:before="120" w:line="240" w:lineRule="auto"/>
        <w:ind w:left="284" w:hanging="284"/>
        <w:rPr>
          <w:rFonts w:ascii="Cambria" w:hAnsi="Cambria"/>
        </w:rPr>
      </w:pPr>
      <w:r w:rsidRPr="00565652">
        <w:rPr>
          <w:rFonts w:ascii="Cambria" w:hAnsi="Cambria"/>
        </w:rPr>
        <w:t xml:space="preserve">Ak objednávateľ nevie posúdiť o chybu akej kategórie sa jedná, pre účely určenia lehoty na odstránenie chýb sa bude táto považovať za </w:t>
      </w:r>
      <w:r w:rsidR="00927FE1" w:rsidRPr="00182DF6">
        <w:rPr>
          <w:rFonts w:ascii="Cambria" w:hAnsi="Cambria"/>
        </w:rPr>
        <w:t>n</w:t>
      </w:r>
      <w:r w:rsidR="00927FE1" w:rsidRPr="00D36019">
        <w:rPr>
          <w:rFonts w:ascii="Cambria" w:hAnsi="Cambria"/>
        </w:rPr>
        <w:t xml:space="preserve">epodstatnú </w:t>
      </w:r>
      <w:r w:rsidRPr="00D36019">
        <w:rPr>
          <w:rFonts w:ascii="Cambria" w:hAnsi="Cambria"/>
        </w:rPr>
        <w:t>chybu (C)</w:t>
      </w:r>
      <w:r w:rsidRPr="00565652">
        <w:rPr>
          <w:rFonts w:ascii="Cambria" w:hAnsi="Cambria"/>
        </w:rPr>
        <w:t>. V prípade, že nedôjde k zhode pri kategorizácii chyby</w:t>
      </w:r>
      <w:r w:rsidR="001452FE">
        <w:rPr>
          <w:rFonts w:ascii="Cambria" w:hAnsi="Cambria"/>
        </w:rPr>
        <w:t>,</w:t>
      </w:r>
      <w:r w:rsidRPr="00565652">
        <w:rPr>
          <w:rFonts w:ascii="Cambria" w:hAnsi="Cambria"/>
        </w:rPr>
        <w:t xml:space="preserve"> má objednávateľ právo eskalovať rozhodnutie o klasifikácii chyby na </w:t>
      </w:r>
      <w:r w:rsidR="00572E3B">
        <w:rPr>
          <w:rFonts w:ascii="Cambria" w:hAnsi="Cambria"/>
        </w:rPr>
        <w:t>r</w:t>
      </w:r>
      <w:r w:rsidR="00572E3B" w:rsidRPr="00565652">
        <w:rPr>
          <w:rFonts w:ascii="Cambria" w:hAnsi="Cambria"/>
        </w:rPr>
        <w:t xml:space="preserve">iadiacu </w:t>
      </w:r>
      <w:r w:rsidRPr="00565652">
        <w:rPr>
          <w:rFonts w:ascii="Cambria" w:hAnsi="Cambria"/>
        </w:rPr>
        <w:t>radu projektu.</w:t>
      </w:r>
      <w:r>
        <w:rPr>
          <w:rFonts w:ascii="Cambria" w:hAnsi="Cambria"/>
        </w:rPr>
        <w:t xml:space="preserve"> Riadiaca rada projektu v takom prípade rozhodne o klasifikácii chyby.</w:t>
      </w:r>
    </w:p>
    <w:p w14:paraId="462D1574" w14:textId="0E6B4F04" w:rsidR="00E3092E" w:rsidRPr="00565652" w:rsidRDefault="00E3092E" w:rsidP="00E3092E">
      <w:pPr>
        <w:pStyle w:val="MLOdsek"/>
        <w:numPr>
          <w:ilvl w:val="1"/>
          <w:numId w:val="30"/>
        </w:numPr>
        <w:spacing w:before="120" w:line="240" w:lineRule="auto"/>
        <w:ind w:left="284" w:hanging="284"/>
        <w:rPr>
          <w:rFonts w:ascii="Cambria" w:hAnsi="Cambria"/>
        </w:rPr>
      </w:pPr>
      <w:r w:rsidRPr="00565652">
        <w:rPr>
          <w:rFonts w:ascii="Cambria" w:hAnsi="Cambria"/>
        </w:rPr>
        <w:t xml:space="preserve">V prípade úspešných akceptačných testov </w:t>
      </w:r>
      <w:r>
        <w:rPr>
          <w:rFonts w:ascii="Cambria" w:hAnsi="Cambria"/>
        </w:rPr>
        <w:t>Z</w:t>
      </w:r>
      <w:r w:rsidRPr="00565652">
        <w:rPr>
          <w:rFonts w:ascii="Cambria" w:hAnsi="Cambria"/>
        </w:rPr>
        <w:t xml:space="preserve">mluvné strany podpíšu </w:t>
      </w:r>
      <w:r w:rsidR="00572E3B">
        <w:rPr>
          <w:rFonts w:ascii="Cambria" w:hAnsi="Cambria"/>
          <w:b/>
          <w:bCs/>
        </w:rPr>
        <w:t>a</w:t>
      </w:r>
      <w:r w:rsidR="00572E3B" w:rsidRPr="00565652">
        <w:rPr>
          <w:rFonts w:ascii="Cambria" w:hAnsi="Cambria"/>
          <w:b/>
          <w:bCs/>
        </w:rPr>
        <w:t xml:space="preserve">kceptačný </w:t>
      </w:r>
      <w:r w:rsidRPr="00565652">
        <w:rPr>
          <w:rFonts w:ascii="Cambria" w:hAnsi="Cambria"/>
          <w:b/>
          <w:bCs/>
        </w:rPr>
        <w:t>protokol</w:t>
      </w:r>
      <w:r w:rsidRPr="00565652">
        <w:rPr>
          <w:rFonts w:ascii="Cambria" w:hAnsi="Cambria"/>
        </w:rPr>
        <w:t xml:space="preserve">. </w:t>
      </w:r>
    </w:p>
    <w:p w14:paraId="4A9CDEB4" w14:textId="04F4B105" w:rsidR="00E3092E" w:rsidRPr="00565652" w:rsidRDefault="00E3092E" w:rsidP="00E3092E">
      <w:pPr>
        <w:pStyle w:val="MLOdsek"/>
        <w:numPr>
          <w:ilvl w:val="1"/>
          <w:numId w:val="30"/>
        </w:numPr>
        <w:spacing w:before="120" w:line="240" w:lineRule="auto"/>
        <w:ind w:left="284" w:hanging="284"/>
        <w:rPr>
          <w:rFonts w:ascii="Cambria" w:hAnsi="Cambria"/>
        </w:rPr>
      </w:pPr>
      <w:r w:rsidRPr="00565652">
        <w:rPr>
          <w:rFonts w:ascii="Cambria" w:hAnsi="Cambria"/>
        </w:rPr>
        <w:t>Ak akceptačné testovanie neprebehne úspešn</w:t>
      </w:r>
      <w:r>
        <w:rPr>
          <w:rFonts w:ascii="Cambria" w:hAnsi="Cambria"/>
        </w:rPr>
        <w:t>e</w:t>
      </w:r>
      <w:r w:rsidRPr="00565652">
        <w:rPr>
          <w:rFonts w:ascii="Cambria" w:hAnsi="Cambria"/>
        </w:rPr>
        <w:t xml:space="preserve"> nemôže prebehnúť skúšobná prevádzka.</w:t>
      </w:r>
      <w:r>
        <w:rPr>
          <w:rFonts w:ascii="Cambria" w:hAnsi="Cambria"/>
        </w:rPr>
        <w:t xml:space="preserve"> V</w:t>
      </w:r>
      <w:r w:rsidR="00B816DF">
        <w:rPr>
          <w:rFonts w:ascii="Cambria" w:hAnsi="Cambria"/>
        </w:rPr>
        <w:t> </w:t>
      </w:r>
      <w:r>
        <w:rPr>
          <w:rFonts w:ascii="Cambria" w:hAnsi="Cambria"/>
        </w:rPr>
        <w:t xml:space="preserve">prípade neúspešného akceptačného testovania zhotoviteľ odstráni každú </w:t>
      </w:r>
      <w:r w:rsidR="00927FE1" w:rsidRPr="00182DF6">
        <w:rPr>
          <w:rFonts w:ascii="Cambria" w:hAnsi="Cambria"/>
        </w:rPr>
        <w:t>z</w:t>
      </w:r>
      <w:r w:rsidR="00927FE1" w:rsidRPr="00D36019">
        <w:rPr>
          <w:rFonts w:ascii="Cambria" w:hAnsi="Cambria"/>
        </w:rPr>
        <w:t xml:space="preserve">ásadnú </w:t>
      </w:r>
      <w:r w:rsidRPr="00D36019">
        <w:rPr>
          <w:rFonts w:ascii="Cambria" w:hAnsi="Cambria"/>
        </w:rPr>
        <w:t>chybu (A)</w:t>
      </w:r>
      <w:r>
        <w:rPr>
          <w:rFonts w:ascii="Cambria" w:hAnsi="Cambria"/>
        </w:rPr>
        <w:t xml:space="preserve"> do 2 pracovných dní, každú </w:t>
      </w:r>
      <w:r w:rsidR="00927FE1" w:rsidRPr="00182DF6">
        <w:rPr>
          <w:rFonts w:ascii="Cambria" w:hAnsi="Cambria"/>
        </w:rPr>
        <w:t>z</w:t>
      </w:r>
      <w:r w:rsidR="00927FE1" w:rsidRPr="00D36019">
        <w:rPr>
          <w:rFonts w:ascii="Cambria" w:hAnsi="Cambria"/>
        </w:rPr>
        <w:t xml:space="preserve">ávažnú </w:t>
      </w:r>
      <w:r w:rsidRPr="00D36019">
        <w:rPr>
          <w:rFonts w:ascii="Cambria" w:hAnsi="Cambria"/>
        </w:rPr>
        <w:t>chybu (B)</w:t>
      </w:r>
      <w:r>
        <w:rPr>
          <w:rFonts w:ascii="Cambria" w:hAnsi="Cambria"/>
        </w:rPr>
        <w:t xml:space="preserve"> do 5 pracovných dní a každú </w:t>
      </w:r>
      <w:r w:rsidR="00927FE1">
        <w:rPr>
          <w:rFonts w:ascii="Cambria" w:hAnsi="Cambria"/>
        </w:rPr>
        <w:t xml:space="preserve">nepodstatnú </w:t>
      </w:r>
      <w:r>
        <w:rPr>
          <w:rFonts w:ascii="Cambria" w:hAnsi="Cambria"/>
        </w:rPr>
        <w:t xml:space="preserve">chybu </w:t>
      </w:r>
      <w:r w:rsidR="00927FE1" w:rsidRPr="00927FE1">
        <w:rPr>
          <w:rFonts w:ascii="Cambria" w:hAnsi="Cambria"/>
        </w:rPr>
        <w:t xml:space="preserve">(C) </w:t>
      </w:r>
      <w:r>
        <w:rPr>
          <w:rFonts w:ascii="Cambria" w:hAnsi="Cambria"/>
        </w:rPr>
        <w:t xml:space="preserve">v lehote dohodnutej v zápisnici o akceptačných testoch. Akceptačné testy sa môžu iba jeden krát opakovať, ak sa zmluvné strany písomne nedohodli na ďalšom pokuse. Ak sa pri opakovaných akceptačných testoch zistí </w:t>
      </w:r>
      <w:r w:rsidR="00927FE1">
        <w:rPr>
          <w:rFonts w:ascii="Cambria" w:hAnsi="Cambria"/>
        </w:rPr>
        <w:t xml:space="preserve">zásadná </w:t>
      </w:r>
      <w:r>
        <w:rPr>
          <w:rFonts w:ascii="Cambria" w:hAnsi="Cambria"/>
        </w:rPr>
        <w:t xml:space="preserve">chyba (A) alebo </w:t>
      </w:r>
      <w:r w:rsidR="00927FE1">
        <w:rPr>
          <w:rFonts w:ascii="Cambria" w:hAnsi="Cambria"/>
        </w:rPr>
        <w:t xml:space="preserve">závažná </w:t>
      </w:r>
      <w:r>
        <w:rPr>
          <w:rFonts w:ascii="Cambria" w:hAnsi="Cambria"/>
        </w:rPr>
        <w:t xml:space="preserve">chyba (B), tak objednávateľ je, okrem uplatnenia zmluvnej pokuty upravenej v článku </w:t>
      </w:r>
      <w:r w:rsidR="001452FE">
        <w:rPr>
          <w:rFonts w:ascii="Cambria" w:hAnsi="Cambria"/>
        </w:rPr>
        <w:t xml:space="preserve">VII </w:t>
      </w:r>
      <w:r>
        <w:rPr>
          <w:rFonts w:ascii="Cambria" w:hAnsi="Cambria"/>
        </w:rPr>
        <w:t>bod 1.</w:t>
      </w:r>
      <w:r w:rsidR="001452FE">
        <w:rPr>
          <w:rFonts w:ascii="Cambria" w:hAnsi="Cambria"/>
        </w:rPr>
        <w:t>4 a/alebo 1.5</w:t>
      </w:r>
      <w:r>
        <w:rPr>
          <w:rFonts w:ascii="Cambria" w:hAnsi="Cambria"/>
        </w:rPr>
        <w:t>. Zmluvy, oprávnený odstúpiť od Zmluvy pre podstatné porušenie Zmluvy.</w:t>
      </w:r>
    </w:p>
    <w:p w14:paraId="7F1877E1" w14:textId="69D9FAA6" w:rsidR="00E3092E" w:rsidRPr="00565652" w:rsidRDefault="00E3092E" w:rsidP="00E3092E">
      <w:pPr>
        <w:pStyle w:val="MLOdsek"/>
        <w:numPr>
          <w:ilvl w:val="1"/>
          <w:numId w:val="30"/>
        </w:numPr>
        <w:spacing w:before="120" w:line="240" w:lineRule="auto"/>
        <w:ind w:left="284" w:hanging="284"/>
        <w:rPr>
          <w:rFonts w:ascii="Cambria" w:hAnsi="Cambria"/>
        </w:rPr>
      </w:pPr>
      <w:r w:rsidRPr="00565652">
        <w:rPr>
          <w:rFonts w:ascii="Cambria" w:hAnsi="Cambria"/>
        </w:rPr>
        <w:lastRenderedPageBreak/>
        <w:t xml:space="preserve">Skúšobná prevádzka sa vykoná po úspešnej akceptácii a po podpise </w:t>
      </w:r>
      <w:r w:rsidR="00572E3B">
        <w:rPr>
          <w:rFonts w:ascii="Cambria" w:hAnsi="Cambria"/>
        </w:rPr>
        <w:t>a</w:t>
      </w:r>
      <w:r w:rsidR="00572E3B" w:rsidRPr="00565652">
        <w:rPr>
          <w:rFonts w:ascii="Cambria" w:hAnsi="Cambria"/>
        </w:rPr>
        <w:t xml:space="preserve">kceptačného </w:t>
      </w:r>
      <w:r w:rsidRPr="00565652">
        <w:rPr>
          <w:rFonts w:ascii="Cambria" w:hAnsi="Cambria"/>
        </w:rPr>
        <w:t xml:space="preserve">protokolu </w:t>
      </w:r>
      <w:r>
        <w:rPr>
          <w:rFonts w:ascii="Cambria" w:hAnsi="Cambria"/>
        </w:rPr>
        <w:t>Z</w:t>
      </w:r>
      <w:r w:rsidRPr="00565652">
        <w:rPr>
          <w:rFonts w:ascii="Cambria" w:hAnsi="Cambria"/>
        </w:rPr>
        <w:t>mluvnými stranami</w:t>
      </w:r>
      <w:r>
        <w:rPr>
          <w:rFonts w:ascii="Cambria" w:hAnsi="Cambria"/>
        </w:rPr>
        <w:t xml:space="preserve">. Skúšobná prevádzka </w:t>
      </w:r>
      <w:r w:rsidRPr="00565652">
        <w:rPr>
          <w:rFonts w:ascii="Cambria" w:hAnsi="Cambria"/>
        </w:rPr>
        <w:t xml:space="preserve">prebehne v produkčnom prostredí. </w:t>
      </w:r>
      <w:r>
        <w:rPr>
          <w:rFonts w:ascii="Cambria" w:hAnsi="Cambria"/>
        </w:rPr>
        <w:t>Skúšobná prevádzka trvá</w:t>
      </w:r>
      <w:r w:rsidR="00281766">
        <w:rPr>
          <w:rFonts w:ascii="Cambria" w:hAnsi="Cambria"/>
        </w:rPr>
        <w:t xml:space="preserve"> minimálne jeden mesiac a</w:t>
      </w:r>
      <w:r w:rsidR="00732FCC">
        <w:rPr>
          <w:rFonts w:ascii="Cambria" w:hAnsi="Cambria"/>
        </w:rPr>
        <w:t xml:space="preserve"> maximálne</w:t>
      </w:r>
      <w:r w:rsidRPr="00565652">
        <w:rPr>
          <w:rFonts w:ascii="Cambria" w:hAnsi="Cambria"/>
        </w:rPr>
        <w:t xml:space="preserve"> </w:t>
      </w:r>
      <w:r w:rsidR="009B5FD9">
        <w:rPr>
          <w:rFonts w:ascii="Cambria" w:hAnsi="Cambria"/>
        </w:rPr>
        <w:t>dva</w:t>
      </w:r>
      <w:r>
        <w:rPr>
          <w:rFonts w:ascii="Cambria" w:hAnsi="Cambria"/>
        </w:rPr>
        <w:t xml:space="preserve"> mesiac</w:t>
      </w:r>
      <w:r w:rsidR="009B5FD9">
        <w:rPr>
          <w:rFonts w:ascii="Cambria" w:hAnsi="Cambria"/>
        </w:rPr>
        <w:t>e</w:t>
      </w:r>
      <w:r w:rsidRPr="00565652">
        <w:rPr>
          <w:rFonts w:ascii="Cambria" w:hAnsi="Cambria"/>
        </w:rPr>
        <w:t xml:space="preserve">. Výsledkom skúšobnej prevádzky je </w:t>
      </w:r>
      <w:r w:rsidRPr="00F023C5">
        <w:rPr>
          <w:rFonts w:ascii="Cambria" w:hAnsi="Cambria"/>
          <w:i/>
          <w:iCs/>
        </w:rPr>
        <w:t>Správa o skúšobnej prevádzke</w:t>
      </w:r>
      <w:r w:rsidRPr="00565652">
        <w:rPr>
          <w:rFonts w:ascii="Cambria" w:hAnsi="Cambria"/>
        </w:rPr>
        <w:t xml:space="preserve">. Počas skúšobnej </w:t>
      </w:r>
      <w:proofErr w:type="spellStart"/>
      <w:r w:rsidRPr="00565652">
        <w:rPr>
          <w:rFonts w:ascii="Cambria" w:hAnsi="Cambria"/>
        </w:rPr>
        <w:t>pre</w:t>
      </w:r>
      <w:r w:rsidR="00EA5B49">
        <w:rPr>
          <w:rFonts w:ascii="Cambria" w:hAnsi="Cambria"/>
        </w:rPr>
        <w:t>j</w:t>
      </w:r>
      <w:r w:rsidRPr="00565652">
        <w:rPr>
          <w:rFonts w:ascii="Cambria" w:hAnsi="Cambria"/>
        </w:rPr>
        <w:t>vádzky</w:t>
      </w:r>
      <w:proofErr w:type="spellEnd"/>
      <w:r w:rsidRPr="00565652">
        <w:rPr>
          <w:rFonts w:ascii="Cambria" w:hAnsi="Cambria"/>
        </w:rPr>
        <w:t xml:space="preserve"> je zhotoviteľ povinný identifikovať a odstraňovať </w:t>
      </w:r>
      <w:r w:rsidR="00D771E8" w:rsidRPr="00D771E8">
        <w:rPr>
          <w:rFonts w:ascii="Cambria" w:hAnsi="Cambria"/>
        </w:rPr>
        <w:t>incidenty súvisiace s prevádzkou IS CSI</w:t>
      </w:r>
      <w:r w:rsidRPr="00565652">
        <w:rPr>
          <w:rFonts w:ascii="Cambria" w:hAnsi="Cambria"/>
        </w:rPr>
        <w:t xml:space="preserve">. Klasifikácia prevádzkových incidentov a záväzné lehoty ich odstraňovania sú upravené v Prílohe 1 </w:t>
      </w:r>
      <w:r w:rsidR="00776407">
        <w:rPr>
          <w:rFonts w:ascii="Cambria" w:hAnsi="Cambria"/>
        </w:rPr>
        <w:t>časť</w:t>
      </w:r>
      <w:r>
        <w:rPr>
          <w:rFonts w:ascii="Cambria" w:hAnsi="Cambria"/>
        </w:rPr>
        <w:t xml:space="preserve"> </w:t>
      </w:r>
      <w:r w:rsidR="00776407">
        <w:rPr>
          <w:rFonts w:ascii="Cambria" w:hAnsi="Cambria"/>
        </w:rPr>
        <w:t>9</w:t>
      </w:r>
      <w:r>
        <w:rPr>
          <w:rFonts w:ascii="Cambria" w:hAnsi="Cambria"/>
        </w:rPr>
        <w:t xml:space="preserve"> Tabuľka 2 a Tabuľka 3 </w:t>
      </w:r>
      <w:r w:rsidRPr="00565652">
        <w:rPr>
          <w:rFonts w:ascii="Cambria" w:hAnsi="Cambria"/>
        </w:rPr>
        <w:t>tejto Zmluvy.</w:t>
      </w:r>
    </w:p>
    <w:p w14:paraId="68BBE06E" w14:textId="6A71A671" w:rsidR="00E3092E" w:rsidRPr="00B0431A" w:rsidRDefault="00E3092E" w:rsidP="00E3092E">
      <w:pPr>
        <w:pStyle w:val="MLOdsek"/>
        <w:numPr>
          <w:ilvl w:val="1"/>
          <w:numId w:val="30"/>
        </w:numPr>
        <w:spacing w:before="120" w:line="240" w:lineRule="auto"/>
        <w:ind w:left="284" w:hanging="284"/>
        <w:rPr>
          <w:rFonts w:ascii="Cambria" w:hAnsi="Cambria"/>
        </w:rPr>
      </w:pPr>
      <w:r w:rsidRPr="00B0431A">
        <w:rPr>
          <w:rFonts w:ascii="Cambria" w:hAnsi="Cambria"/>
        </w:rPr>
        <w:t xml:space="preserve">Skúšobná prevádzka sa považuje za úspešnú a objednávateľ môže prevziať </w:t>
      </w:r>
      <w:r w:rsidR="00B346CD">
        <w:rPr>
          <w:rFonts w:ascii="Cambria" w:hAnsi="Cambria"/>
        </w:rPr>
        <w:t>d</w:t>
      </w:r>
      <w:r w:rsidRPr="00B0431A">
        <w:rPr>
          <w:rFonts w:ascii="Cambria" w:hAnsi="Cambria"/>
        </w:rPr>
        <w:t>iel</w:t>
      </w:r>
      <w:r w:rsidR="00B346CD">
        <w:rPr>
          <w:rFonts w:ascii="Cambria" w:hAnsi="Cambria"/>
        </w:rPr>
        <w:t>o</w:t>
      </w:r>
      <w:r w:rsidRPr="00B0431A">
        <w:rPr>
          <w:rFonts w:ascii="Cambria" w:hAnsi="Cambria"/>
        </w:rPr>
        <w:t xml:space="preserve"> na základe podpisu </w:t>
      </w:r>
      <w:r w:rsidR="00572E3B">
        <w:rPr>
          <w:rFonts w:ascii="Cambria" w:hAnsi="Cambria"/>
          <w:b/>
          <w:bCs/>
        </w:rPr>
        <w:t>z</w:t>
      </w:r>
      <w:r w:rsidR="00572E3B" w:rsidRPr="00B0431A">
        <w:rPr>
          <w:rFonts w:ascii="Cambria" w:hAnsi="Cambria"/>
          <w:b/>
          <w:bCs/>
        </w:rPr>
        <w:t xml:space="preserve">áverečného </w:t>
      </w:r>
      <w:r w:rsidRPr="00B0431A">
        <w:rPr>
          <w:rFonts w:ascii="Cambria" w:hAnsi="Cambria"/>
          <w:b/>
          <w:bCs/>
        </w:rPr>
        <w:t>akceptačného protokolu</w:t>
      </w:r>
      <w:r w:rsidRPr="00B0431A">
        <w:rPr>
          <w:rFonts w:ascii="Cambria" w:hAnsi="Cambria"/>
        </w:rPr>
        <w:t xml:space="preserve"> Zmluvnými stranami, ak nastane:</w:t>
      </w:r>
    </w:p>
    <w:p w14:paraId="0A9DD92B" w14:textId="3899168C" w:rsidR="00E3092E" w:rsidRPr="00565652" w:rsidRDefault="00E3092E" w:rsidP="00E3092E">
      <w:pPr>
        <w:pStyle w:val="MLOdsek"/>
        <w:numPr>
          <w:ilvl w:val="0"/>
          <w:numId w:val="69"/>
        </w:numPr>
        <w:spacing w:before="120" w:line="240" w:lineRule="auto"/>
        <w:rPr>
          <w:rFonts w:ascii="Cambria" w:hAnsi="Cambria"/>
          <w:i/>
          <w:iCs/>
        </w:rPr>
      </w:pPr>
      <w:r w:rsidRPr="00565652">
        <w:rPr>
          <w:rFonts w:ascii="Cambria" w:hAnsi="Cambria"/>
          <w:i/>
          <w:iCs/>
        </w:rPr>
        <w:t xml:space="preserve">plná akceptácia – </w:t>
      </w:r>
      <w:r w:rsidRPr="00565652">
        <w:rPr>
          <w:rFonts w:ascii="Cambria" w:hAnsi="Cambria"/>
        </w:rPr>
        <w:t xml:space="preserve">znamená bez výhrad, čiže odovzdanie </w:t>
      </w:r>
      <w:r w:rsidR="002C18D2">
        <w:rPr>
          <w:rFonts w:ascii="Cambria" w:hAnsi="Cambria"/>
        </w:rPr>
        <w:t>d</w:t>
      </w:r>
      <w:r w:rsidR="002C18D2" w:rsidRPr="00565652">
        <w:rPr>
          <w:rFonts w:ascii="Cambria" w:hAnsi="Cambria"/>
        </w:rPr>
        <w:t xml:space="preserve">iela </w:t>
      </w:r>
      <w:r w:rsidRPr="00565652">
        <w:rPr>
          <w:rFonts w:ascii="Cambria" w:hAnsi="Cambria"/>
        </w:rPr>
        <w:t xml:space="preserve">prebehlo bez výhrad a v plnom súlade </w:t>
      </w:r>
      <w:r>
        <w:rPr>
          <w:rFonts w:ascii="Cambria" w:hAnsi="Cambria"/>
        </w:rPr>
        <w:t xml:space="preserve">s </w:t>
      </w:r>
      <w:r w:rsidRPr="00565652">
        <w:rPr>
          <w:rFonts w:ascii="Cambria" w:hAnsi="Cambria"/>
        </w:rPr>
        <w:t>požiadavkami objednávateľa a so Zmluvou. Dielo neobsahuje nedostatky a chyby alebo</w:t>
      </w:r>
    </w:p>
    <w:p w14:paraId="64A10E1A" w14:textId="1B7A159D" w:rsidR="00E3092E" w:rsidRPr="00F91D8F" w:rsidRDefault="00E3092E" w:rsidP="00E3092E">
      <w:pPr>
        <w:pStyle w:val="MLOdsek"/>
        <w:numPr>
          <w:ilvl w:val="0"/>
          <w:numId w:val="69"/>
        </w:numPr>
        <w:spacing w:before="120" w:line="240" w:lineRule="auto"/>
        <w:rPr>
          <w:rFonts w:ascii="Cambria" w:hAnsi="Cambria"/>
        </w:rPr>
      </w:pPr>
      <w:r w:rsidRPr="00F91D8F">
        <w:rPr>
          <w:rFonts w:ascii="Cambria" w:hAnsi="Cambria"/>
          <w:i/>
          <w:iCs/>
        </w:rPr>
        <w:t xml:space="preserve">podmienečná akceptácia </w:t>
      </w:r>
      <w:r w:rsidRPr="00F91D8F">
        <w:rPr>
          <w:rFonts w:ascii="Cambria" w:hAnsi="Cambria"/>
        </w:rPr>
        <w:t xml:space="preserve">– znamená, že objednávateľ má výhrady k  </w:t>
      </w:r>
      <w:r w:rsidR="002C18D2">
        <w:rPr>
          <w:rFonts w:ascii="Cambria" w:hAnsi="Cambria"/>
        </w:rPr>
        <w:t>dielu</w:t>
      </w:r>
      <w:r w:rsidRPr="00F91D8F">
        <w:rPr>
          <w:rFonts w:ascii="Cambria" w:hAnsi="Cambria"/>
        </w:rPr>
        <w:t>, ktor</w:t>
      </w:r>
      <w:r>
        <w:rPr>
          <w:rFonts w:ascii="Cambria" w:hAnsi="Cambria"/>
        </w:rPr>
        <w:t>é</w:t>
      </w:r>
      <w:r w:rsidRPr="00F91D8F">
        <w:rPr>
          <w:rFonts w:ascii="Cambria" w:hAnsi="Cambria"/>
        </w:rPr>
        <w:t xml:space="preserve"> podľa objednávateľa vykazuje odchýlku vo vzťahu k požiadavkám na </w:t>
      </w:r>
      <w:r w:rsidR="002C18D2">
        <w:rPr>
          <w:rFonts w:ascii="Cambria" w:hAnsi="Cambria"/>
        </w:rPr>
        <w:t>d</w:t>
      </w:r>
      <w:r w:rsidR="002C18D2" w:rsidRPr="00F91D8F">
        <w:rPr>
          <w:rFonts w:ascii="Cambria" w:hAnsi="Cambria"/>
        </w:rPr>
        <w:t>ielo</w:t>
      </w:r>
      <w:r w:rsidRPr="00F91D8F">
        <w:rPr>
          <w:rFonts w:ascii="Cambria" w:hAnsi="Cambria"/>
        </w:rPr>
        <w:t xml:space="preserve">, ale odovzdanie </w:t>
      </w:r>
      <w:r w:rsidR="002C18D2">
        <w:rPr>
          <w:rFonts w:ascii="Cambria" w:hAnsi="Cambria"/>
        </w:rPr>
        <w:t>diela</w:t>
      </w:r>
      <w:r w:rsidR="002C18D2" w:rsidRPr="00F91D8F">
        <w:rPr>
          <w:rFonts w:ascii="Cambria" w:hAnsi="Cambria"/>
        </w:rPr>
        <w:t xml:space="preserve"> </w:t>
      </w:r>
      <w:r w:rsidRPr="00F91D8F">
        <w:rPr>
          <w:rFonts w:ascii="Cambria" w:hAnsi="Cambria"/>
        </w:rPr>
        <w:t xml:space="preserve">prebehlo s výhradami, ktoré nebránia jeho prebratiu a používaniu, pričom </w:t>
      </w:r>
      <w:r w:rsidR="002C18D2">
        <w:rPr>
          <w:rFonts w:ascii="Cambria" w:hAnsi="Cambria"/>
        </w:rPr>
        <w:t>d</w:t>
      </w:r>
      <w:r w:rsidR="002C18D2" w:rsidRPr="00F91D8F">
        <w:rPr>
          <w:rFonts w:ascii="Cambria" w:hAnsi="Cambria"/>
        </w:rPr>
        <w:t xml:space="preserve">ielo </w:t>
      </w:r>
      <w:r w:rsidRPr="00F91D8F">
        <w:rPr>
          <w:rFonts w:ascii="Cambria" w:hAnsi="Cambria"/>
        </w:rPr>
        <w:t xml:space="preserve">nemá v skúšobnej prevádzke zistenú žiadnu </w:t>
      </w:r>
      <w:r w:rsidRPr="00D36019">
        <w:rPr>
          <w:rFonts w:ascii="Cambria" w:hAnsi="Cambria"/>
        </w:rPr>
        <w:t>zásadnú chybu</w:t>
      </w:r>
      <w:r w:rsidR="00927FE1">
        <w:rPr>
          <w:rFonts w:ascii="Cambria" w:hAnsi="Cambria"/>
        </w:rPr>
        <w:t xml:space="preserve"> </w:t>
      </w:r>
      <w:r w:rsidR="00927FE1" w:rsidRPr="00927FE1">
        <w:rPr>
          <w:rFonts w:ascii="Cambria" w:hAnsi="Cambria"/>
        </w:rPr>
        <w:t>(</w:t>
      </w:r>
      <w:r w:rsidR="00927FE1">
        <w:rPr>
          <w:rFonts w:ascii="Cambria" w:hAnsi="Cambria"/>
        </w:rPr>
        <w:t>A</w:t>
      </w:r>
      <w:r w:rsidR="00927FE1" w:rsidRPr="00927FE1">
        <w:rPr>
          <w:rFonts w:ascii="Cambria" w:hAnsi="Cambria"/>
        </w:rPr>
        <w:t>)</w:t>
      </w:r>
      <w:r w:rsidRPr="00F91D8F">
        <w:rPr>
          <w:rFonts w:ascii="Cambria" w:hAnsi="Cambria"/>
        </w:rPr>
        <w:t xml:space="preserve">, žiadnu </w:t>
      </w:r>
      <w:r w:rsidRPr="00D36019">
        <w:rPr>
          <w:rFonts w:ascii="Cambria" w:hAnsi="Cambria"/>
        </w:rPr>
        <w:t>závažnú chybu</w:t>
      </w:r>
      <w:r w:rsidR="00927FE1">
        <w:rPr>
          <w:rFonts w:ascii="Cambria" w:hAnsi="Cambria"/>
        </w:rPr>
        <w:t xml:space="preserve"> </w:t>
      </w:r>
      <w:r w:rsidR="00927FE1" w:rsidRPr="00927FE1">
        <w:rPr>
          <w:rFonts w:ascii="Cambria" w:hAnsi="Cambria"/>
        </w:rPr>
        <w:t>(</w:t>
      </w:r>
      <w:r w:rsidR="00927FE1">
        <w:rPr>
          <w:rFonts w:ascii="Cambria" w:hAnsi="Cambria"/>
        </w:rPr>
        <w:t>B</w:t>
      </w:r>
      <w:r w:rsidR="00927FE1" w:rsidRPr="00927FE1">
        <w:rPr>
          <w:rFonts w:ascii="Cambria" w:hAnsi="Cambria"/>
        </w:rPr>
        <w:t>)</w:t>
      </w:r>
      <w:r w:rsidRPr="00F91D8F">
        <w:rPr>
          <w:rFonts w:ascii="Cambria" w:hAnsi="Cambria"/>
        </w:rPr>
        <w:t xml:space="preserve"> a môže mať zistených maximálne 10 </w:t>
      </w:r>
      <w:r w:rsidRPr="00D36019">
        <w:rPr>
          <w:rFonts w:ascii="Cambria" w:hAnsi="Cambria"/>
        </w:rPr>
        <w:t>nepodstatných chýb</w:t>
      </w:r>
      <w:r w:rsidR="00927FE1">
        <w:rPr>
          <w:rFonts w:ascii="Cambria" w:hAnsi="Cambria"/>
        </w:rPr>
        <w:t xml:space="preserve"> </w:t>
      </w:r>
      <w:r w:rsidR="00927FE1" w:rsidRPr="00182DF6">
        <w:rPr>
          <w:rFonts w:ascii="Cambria" w:hAnsi="Cambria"/>
        </w:rPr>
        <w:t>(C)</w:t>
      </w:r>
      <w:r w:rsidRPr="00F91D8F">
        <w:rPr>
          <w:rFonts w:ascii="Cambria" w:hAnsi="Cambria"/>
        </w:rPr>
        <w:t xml:space="preserve">. V prípade podmienečnej akceptácie </w:t>
      </w:r>
      <w:r w:rsidRPr="00D43E66">
        <w:rPr>
          <w:rFonts w:ascii="Cambria" w:hAnsi="Cambria"/>
          <w:i/>
          <w:iCs/>
        </w:rPr>
        <w:t>Správa o skúšobnej prevádzke</w:t>
      </w:r>
      <w:r w:rsidRPr="00F91D8F">
        <w:rPr>
          <w:rFonts w:ascii="Cambria" w:hAnsi="Cambria"/>
        </w:rPr>
        <w:t xml:space="preserve"> obsahuje identifikované nepodstatné chyby a lehotu na ich odstránenie. V prípade podmienečnej akceptácie objednávateľ súhlasí s úhradou predmetu plnenia</w:t>
      </w:r>
      <w:r>
        <w:rPr>
          <w:rFonts w:ascii="Cambria" w:hAnsi="Cambria"/>
        </w:rPr>
        <w:t xml:space="preserve"> v plnom rozsahu</w:t>
      </w:r>
      <w:r w:rsidRPr="00F91D8F">
        <w:rPr>
          <w:rFonts w:ascii="Cambria" w:hAnsi="Cambria"/>
        </w:rPr>
        <w:t xml:space="preserve">. </w:t>
      </w:r>
    </w:p>
    <w:p w14:paraId="11A6E03A" w14:textId="6BE9DFA5" w:rsidR="00E3092E" w:rsidRPr="002F6C74" w:rsidRDefault="00E3092E" w:rsidP="00E3092E">
      <w:pPr>
        <w:pStyle w:val="MLOdsek"/>
        <w:numPr>
          <w:ilvl w:val="1"/>
          <w:numId w:val="30"/>
        </w:numPr>
        <w:spacing w:before="120" w:line="240" w:lineRule="auto"/>
        <w:ind w:left="284" w:hanging="284"/>
        <w:rPr>
          <w:rFonts w:ascii="Cambria" w:hAnsi="Cambria"/>
        </w:rPr>
      </w:pPr>
      <w:r w:rsidRPr="002F6C74">
        <w:rPr>
          <w:rFonts w:ascii="Cambria" w:hAnsi="Cambria"/>
        </w:rPr>
        <w:t xml:space="preserve">Objednávateľ neprevezme </w:t>
      </w:r>
      <w:r w:rsidR="00761F52">
        <w:rPr>
          <w:rFonts w:ascii="Cambria" w:hAnsi="Cambria"/>
        </w:rPr>
        <w:t>d</w:t>
      </w:r>
      <w:r w:rsidR="00761F52" w:rsidRPr="002F6C74">
        <w:rPr>
          <w:rFonts w:ascii="Cambria" w:hAnsi="Cambria"/>
        </w:rPr>
        <w:t>ielo</w:t>
      </w:r>
      <w:r w:rsidRPr="002F6C74">
        <w:rPr>
          <w:rFonts w:ascii="Cambria" w:hAnsi="Cambria"/>
        </w:rPr>
        <w:t xml:space="preserve">, ak vykazuje </w:t>
      </w:r>
      <w:r w:rsidR="00761F52">
        <w:rPr>
          <w:rFonts w:ascii="Cambria" w:hAnsi="Cambria"/>
        </w:rPr>
        <w:t>d</w:t>
      </w:r>
      <w:r w:rsidR="00761F52" w:rsidRPr="002F6C74">
        <w:rPr>
          <w:rFonts w:ascii="Cambria" w:hAnsi="Cambria"/>
        </w:rPr>
        <w:t xml:space="preserve">ielo </w:t>
      </w:r>
      <w:r w:rsidRPr="002F6C74">
        <w:rPr>
          <w:rFonts w:ascii="Cambria" w:hAnsi="Cambria"/>
        </w:rPr>
        <w:t>právne a/alebo faktické vady, chyby, okrem prípadu podmienečnej akceptácie podľa bodu 7 písm. B) tohto článku Zmluvy. Dielo má vady, chyby, ak je zhotovené v</w:t>
      </w:r>
      <w:r>
        <w:rPr>
          <w:rFonts w:ascii="Cambria" w:hAnsi="Cambria"/>
        </w:rPr>
        <w:t> </w:t>
      </w:r>
      <w:r w:rsidRPr="002F6C74">
        <w:rPr>
          <w:rFonts w:ascii="Cambria" w:hAnsi="Cambria"/>
        </w:rPr>
        <w:t>rozpore</w:t>
      </w:r>
      <w:r>
        <w:rPr>
          <w:rFonts w:ascii="Cambria" w:hAnsi="Cambria"/>
        </w:rPr>
        <w:t xml:space="preserve"> s</w:t>
      </w:r>
      <w:r w:rsidRPr="002F6C74">
        <w:rPr>
          <w:rFonts w:ascii="Cambria" w:hAnsi="Cambria"/>
        </w:rPr>
        <w:t xml:space="preserve"> podmienkami stanovenými v tejto Zmluve a/alebo v rozpore so všeobecne záväznými právnymi predpismi. </w:t>
      </w:r>
    </w:p>
    <w:p w14:paraId="49F4D04F" w14:textId="062CDD79" w:rsidR="00E3092E" w:rsidRPr="00565652" w:rsidRDefault="00E3092E" w:rsidP="00D84571">
      <w:pPr>
        <w:pStyle w:val="MLOdsek"/>
        <w:numPr>
          <w:ilvl w:val="1"/>
          <w:numId w:val="30"/>
        </w:numPr>
        <w:spacing w:before="120" w:line="240" w:lineRule="auto"/>
        <w:ind w:left="426" w:hanging="426"/>
        <w:rPr>
          <w:rFonts w:ascii="Cambria" w:hAnsi="Cambria"/>
        </w:rPr>
      </w:pPr>
      <w:r w:rsidRPr="00565652">
        <w:rPr>
          <w:rFonts w:ascii="Cambria" w:hAnsi="Cambria"/>
        </w:rPr>
        <w:t xml:space="preserve">Po úspešnej skúšobnej prevádzke prebehne odovzdanie a prevzatie diela t. j. Zmluvnými stranami podpísaný </w:t>
      </w:r>
      <w:r w:rsidR="00572E3B">
        <w:rPr>
          <w:rFonts w:ascii="Cambria" w:hAnsi="Cambria"/>
        </w:rPr>
        <w:t>z</w:t>
      </w:r>
      <w:r w:rsidR="00572E3B" w:rsidRPr="00565652">
        <w:rPr>
          <w:rFonts w:ascii="Cambria" w:hAnsi="Cambria"/>
        </w:rPr>
        <w:t xml:space="preserve">áverečný </w:t>
      </w:r>
      <w:r w:rsidRPr="00565652">
        <w:rPr>
          <w:rFonts w:ascii="Cambria" w:hAnsi="Cambria"/>
        </w:rPr>
        <w:t xml:space="preserve">akceptačný protokol. </w:t>
      </w:r>
      <w:r w:rsidR="00635EED" w:rsidRPr="00635EED">
        <w:rPr>
          <w:rFonts w:ascii="Cambria" w:hAnsi="Cambria"/>
          <w:bCs/>
        </w:rPr>
        <w:t xml:space="preserve">Odovzdanie a prevzatie </w:t>
      </w:r>
      <w:r w:rsidR="00635EED">
        <w:rPr>
          <w:rFonts w:ascii="Cambria" w:hAnsi="Cambria"/>
          <w:bCs/>
        </w:rPr>
        <w:t>d</w:t>
      </w:r>
      <w:r w:rsidR="00635EED" w:rsidRPr="00635EED">
        <w:rPr>
          <w:rFonts w:ascii="Cambria" w:hAnsi="Cambria"/>
          <w:bCs/>
        </w:rPr>
        <w:t xml:space="preserve">iela </w:t>
      </w:r>
      <w:r w:rsidR="00635EED" w:rsidRPr="00E5564A">
        <w:rPr>
          <w:rFonts w:ascii="Cambria" w:hAnsi="Cambria"/>
          <w:bCs/>
          <w:spacing w:val="-1"/>
        </w:rPr>
        <w:t xml:space="preserve">sa uskutoční </w:t>
      </w:r>
      <w:r w:rsidR="00635EED" w:rsidRPr="00635EED">
        <w:rPr>
          <w:rFonts w:ascii="Cambria" w:hAnsi="Cambria"/>
        </w:rPr>
        <w:t xml:space="preserve">najneskôr v termínoch špecifikovaných v </w:t>
      </w:r>
      <w:r w:rsidR="00635EED">
        <w:rPr>
          <w:rFonts w:ascii="Cambria" w:hAnsi="Cambria"/>
        </w:rPr>
        <w:t>Rámcovom</w:t>
      </w:r>
      <w:r w:rsidR="00635EED" w:rsidRPr="00635EED">
        <w:rPr>
          <w:rFonts w:ascii="Cambria" w:hAnsi="Cambria"/>
        </w:rPr>
        <w:t xml:space="preserve"> harmonograme podľa Prílohy č. </w:t>
      </w:r>
      <w:r w:rsidR="00635EED">
        <w:rPr>
          <w:rFonts w:ascii="Cambria" w:hAnsi="Cambria"/>
        </w:rPr>
        <w:t>1</w:t>
      </w:r>
      <w:r w:rsidR="00635EED" w:rsidRPr="00635EED">
        <w:rPr>
          <w:rFonts w:ascii="Cambria" w:hAnsi="Cambria"/>
        </w:rPr>
        <w:t xml:space="preserve"> tejto </w:t>
      </w:r>
      <w:r w:rsidR="00635EED">
        <w:rPr>
          <w:rFonts w:ascii="Cambria" w:hAnsi="Cambria"/>
        </w:rPr>
        <w:t>Z</w:t>
      </w:r>
      <w:r w:rsidR="00635EED" w:rsidRPr="00635EED">
        <w:rPr>
          <w:rFonts w:ascii="Cambria" w:hAnsi="Cambria"/>
        </w:rPr>
        <w:t>mluvy</w:t>
      </w:r>
      <w:r w:rsidR="00635EED">
        <w:rPr>
          <w:rFonts w:ascii="Cambria" w:hAnsi="Cambria"/>
        </w:rPr>
        <w:t>.</w:t>
      </w:r>
      <w:r w:rsidR="00635EED" w:rsidRPr="00635EED">
        <w:rPr>
          <w:rFonts w:ascii="Cambria" w:hAnsi="Cambria"/>
        </w:rPr>
        <w:t xml:space="preserve"> </w:t>
      </w:r>
      <w:r w:rsidRPr="00565652">
        <w:rPr>
          <w:rFonts w:ascii="Cambria" w:hAnsi="Cambria"/>
        </w:rPr>
        <w:t xml:space="preserve">Záverečný akceptačný protokol musí byť pred jeho podpisom schválený </w:t>
      </w:r>
      <w:r w:rsidR="00572E3B">
        <w:rPr>
          <w:rFonts w:ascii="Cambria" w:hAnsi="Cambria"/>
        </w:rPr>
        <w:t>r</w:t>
      </w:r>
      <w:r w:rsidR="00572E3B" w:rsidRPr="00565652">
        <w:rPr>
          <w:rFonts w:ascii="Cambria" w:hAnsi="Cambria"/>
        </w:rPr>
        <w:t xml:space="preserve">iadiacou </w:t>
      </w:r>
      <w:r w:rsidRPr="00565652">
        <w:rPr>
          <w:rFonts w:ascii="Cambria" w:hAnsi="Cambria"/>
        </w:rPr>
        <w:t>radou projektu.</w:t>
      </w:r>
      <w:r>
        <w:rPr>
          <w:rFonts w:ascii="Cambria" w:hAnsi="Cambria"/>
        </w:rPr>
        <w:t xml:space="preserve"> </w:t>
      </w:r>
      <w:r w:rsidRPr="00565652">
        <w:rPr>
          <w:rFonts w:ascii="Cambria" w:hAnsi="Cambria"/>
        </w:rPr>
        <w:t xml:space="preserve">Záverečný akceptačný protokol v závislosti od predmetu plnenia obsahuje najmä: identifikačné údaje Zmluvných strán, identifikáciu oprávnených osôb </w:t>
      </w:r>
      <w:r>
        <w:rPr>
          <w:rFonts w:ascii="Cambria" w:hAnsi="Cambria"/>
        </w:rPr>
        <w:t>Z</w:t>
      </w:r>
      <w:r w:rsidRPr="00565652">
        <w:rPr>
          <w:rFonts w:ascii="Cambria" w:hAnsi="Cambria"/>
        </w:rPr>
        <w:t xml:space="preserve">mluvných strán, identifikáciu predmetu odovzdania a prevzatia. Ak Zmluvné strany podpíšu </w:t>
      </w:r>
      <w:r w:rsidR="00572E3B">
        <w:rPr>
          <w:rFonts w:ascii="Cambria" w:hAnsi="Cambria"/>
        </w:rPr>
        <w:t>z</w:t>
      </w:r>
      <w:r w:rsidR="00572E3B" w:rsidRPr="00565652">
        <w:rPr>
          <w:rFonts w:ascii="Cambria" w:hAnsi="Cambria"/>
        </w:rPr>
        <w:t xml:space="preserve">áverečný </w:t>
      </w:r>
      <w:r w:rsidRPr="00565652">
        <w:rPr>
          <w:rFonts w:ascii="Cambria" w:hAnsi="Cambria"/>
        </w:rPr>
        <w:t>akceptačný protokol</w:t>
      </w:r>
      <w:r>
        <w:rPr>
          <w:rFonts w:ascii="Cambria" w:hAnsi="Cambria"/>
        </w:rPr>
        <w:t>,</w:t>
      </w:r>
      <w:r w:rsidRPr="00565652">
        <w:rPr>
          <w:rFonts w:ascii="Cambria" w:hAnsi="Cambria"/>
        </w:rPr>
        <w:t xml:space="preserve"> zhotoviteľ je oprávnený fakturovať cenu za dodanie </w:t>
      </w:r>
      <w:r w:rsidR="00761F52">
        <w:rPr>
          <w:rFonts w:ascii="Cambria" w:hAnsi="Cambria"/>
        </w:rPr>
        <w:t>d</w:t>
      </w:r>
      <w:r w:rsidR="00761F52" w:rsidRPr="00565652">
        <w:rPr>
          <w:rFonts w:ascii="Cambria" w:hAnsi="Cambria"/>
        </w:rPr>
        <w:t>iela</w:t>
      </w:r>
      <w:r w:rsidRPr="00565652">
        <w:rPr>
          <w:rFonts w:ascii="Cambria" w:hAnsi="Cambria"/>
        </w:rPr>
        <w:t>.</w:t>
      </w:r>
    </w:p>
    <w:p w14:paraId="4FE84C3A" w14:textId="02392E06" w:rsidR="00E3092E" w:rsidRPr="00565652" w:rsidRDefault="00E3092E" w:rsidP="00E3092E">
      <w:pPr>
        <w:pStyle w:val="MLOdsek"/>
        <w:numPr>
          <w:ilvl w:val="1"/>
          <w:numId w:val="30"/>
        </w:numPr>
        <w:spacing w:before="120" w:line="240" w:lineRule="auto"/>
        <w:ind w:left="426" w:hanging="426"/>
        <w:rPr>
          <w:rFonts w:ascii="Cambria" w:hAnsi="Cambria"/>
        </w:rPr>
      </w:pPr>
      <w:r w:rsidRPr="00565652">
        <w:rPr>
          <w:rFonts w:ascii="Cambria" w:hAnsi="Cambria"/>
        </w:rPr>
        <w:t xml:space="preserve">Prílohou </w:t>
      </w:r>
      <w:r w:rsidR="00572E3B">
        <w:rPr>
          <w:rFonts w:ascii="Cambria" w:hAnsi="Cambria"/>
        </w:rPr>
        <w:t>z</w:t>
      </w:r>
      <w:r w:rsidR="00572E3B" w:rsidRPr="00565652">
        <w:rPr>
          <w:rFonts w:ascii="Cambria" w:hAnsi="Cambria"/>
        </w:rPr>
        <w:t xml:space="preserve">áverečného </w:t>
      </w:r>
      <w:r w:rsidRPr="00565652">
        <w:rPr>
          <w:rFonts w:ascii="Cambria" w:hAnsi="Cambria"/>
        </w:rPr>
        <w:t xml:space="preserve">akceptačného protokolu </w:t>
      </w:r>
      <w:r>
        <w:rPr>
          <w:rFonts w:ascii="Cambria" w:hAnsi="Cambria"/>
        </w:rPr>
        <w:t>sú</w:t>
      </w:r>
      <w:r w:rsidRPr="00565652">
        <w:rPr>
          <w:rFonts w:ascii="Cambria" w:hAnsi="Cambria"/>
        </w:rPr>
        <w:t xml:space="preserve"> najmä:</w:t>
      </w:r>
    </w:p>
    <w:p w14:paraId="1DC12BA2" w14:textId="392C6E4A" w:rsidR="00E3092E" w:rsidRPr="00565652" w:rsidRDefault="00E3092E" w:rsidP="00E3092E">
      <w:pPr>
        <w:pStyle w:val="MLOdsek"/>
        <w:numPr>
          <w:ilvl w:val="1"/>
          <w:numId w:val="31"/>
        </w:numPr>
        <w:spacing w:before="120" w:line="240" w:lineRule="auto"/>
        <w:rPr>
          <w:rFonts w:ascii="Cambria" w:hAnsi="Cambria"/>
        </w:rPr>
      </w:pPr>
      <w:r w:rsidRPr="00565652">
        <w:rPr>
          <w:rFonts w:ascii="Cambria" w:hAnsi="Cambria"/>
        </w:rPr>
        <w:t xml:space="preserve">prezenčné listiny zo školení, ak boli vykonané pre užívateľov </w:t>
      </w:r>
      <w:r w:rsidR="00635EED">
        <w:rPr>
          <w:rFonts w:ascii="Cambria" w:hAnsi="Cambria"/>
        </w:rPr>
        <w:t>d</w:t>
      </w:r>
      <w:r w:rsidR="00635EED" w:rsidRPr="00565652">
        <w:rPr>
          <w:rFonts w:ascii="Cambria" w:hAnsi="Cambria"/>
        </w:rPr>
        <w:t>iela</w:t>
      </w:r>
      <w:r w:rsidRPr="00565652">
        <w:rPr>
          <w:rFonts w:ascii="Cambria" w:hAnsi="Cambria"/>
        </w:rPr>
        <w:t xml:space="preserve">, spolu so školiacim materiálom, </w:t>
      </w:r>
    </w:p>
    <w:p w14:paraId="16B3A22C" w14:textId="2B76B3B7" w:rsidR="00E3092E" w:rsidRPr="00565652" w:rsidRDefault="00E3092E" w:rsidP="00E3092E">
      <w:pPr>
        <w:pStyle w:val="MLOdsek"/>
        <w:numPr>
          <w:ilvl w:val="1"/>
          <w:numId w:val="31"/>
        </w:numPr>
        <w:spacing w:before="120" w:line="240" w:lineRule="auto"/>
        <w:rPr>
          <w:rFonts w:ascii="Cambria" w:hAnsi="Cambria"/>
        </w:rPr>
      </w:pPr>
      <w:r w:rsidRPr="00565652">
        <w:rPr>
          <w:rFonts w:ascii="Cambria" w:hAnsi="Cambria"/>
        </w:rPr>
        <w:t>dokumenty a doklady osvedčujúce kompletnosť (napr.: zoznam požiadaviek, osvedčenie o akosti a kompletnosti, návody na obsluhu).</w:t>
      </w:r>
    </w:p>
    <w:p w14:paraId="04612DEE" w14:textId="77777777" w:rsidR="00E3092E" w:rsidRPr="00565652" w:rsidRDefault="00E3092E" w:rsidP="00E3092E">
      <w:pPr>
        <w:pStyle w:val="MLOdsek"/>
        <w:numPr>
          <w:ilvl w:val="1"/>
          <w:numId w:val="30"/>
        </w:numPr>
        <w:spacing w:before="120" w:line="240" w:lineRule="auto"/>
        <w:ind w:left="426" w:hanging="426"/>
        <w:rPr>
          <w:rFonts w:ascii="Cambria" w:hAnsi="Cambria"/>
        </w:rPr>
      </w:pPr>
      <w:r w:rsidRPr="00565652">
        <w:rPr>
          <w:rFonts w:ascii="Cambria" w:hAnsi="Cambria"/>
        </w:rPr>
        <w:t>Záverečný akceptačný protokol sa vyhotovuje v 4 (štyroch) vyhotoveniach, z ktorých 2 (dve) vyhotovenia s</w:t>
      </w:r>
      <w:r>
        <w:rPr>
          <w:rFonts w:ascii="Cambria" w:hAnsi="Cambria"/>
        </w:rPr>
        <w:t>ú</w:t>
      </w:r>
      <w:r w:rsidRPr="00565652">
        <w:rPr>
          <w:rFonts w:ascii="Cambria" w:hAnsi="Cambria"/>
        </w:rPr>
        <w:t xml:space="preserve"> určené pre objednávateľa a 2 (dve) vyhotovenia sú určené pre zhotoviteľa. </w:t>
      </w:r>
    </w:p>
    <w:p w14:paraId="1F2BC2ED" w14:textId="4E8FFEE4" w:rsidR="00E3092E" w:rsidRPr="000051D5" w:rsidRDefault="00E3092E" w:rsidP="00E3092E">
      <w:pPr>
        <w:pStyle w:val="MLOdsek"/>
        <w:numPr>
          <w:ilvl w:val="1"/>
          <w:numId w:val="30"/>
        </w:numPr>
        <w:spacing w:before="120" w:line="240" w:lineRule="auto"/>
        <w:ind w:left="426" w:hanging="426"/>
        <w:rPr>
          <w:rFonts w:ascii="Cambria" w:hAnsi="Cambria"/>
        </w:rPr>
      </w:pPr>
      <w:r w:rsidRPr="000051D5">
        <w:rPr>
          <w:rFonts w:ascii="Cambria" w:hAnsi="Cambria"/>
        </w:rPr>
        <w:t>Vlastnícke právo k hmotn</w:t>
      </w:r>
      <w:r>
        <w:rPr>
          <w:rFonts w:ascii="Cambria" w:hAnsi="Cambria"/>
        </w:rPr>
        <w:t>ým</w:t>
      </w:r>
      <w:r w:rsidRPr="000051D5">
        <w:rPr>
          <w:rFonts w:ascii="Cambria" w:hAnsi="Cambria"/>
        </w:rPr>
        <w:t xml:space="preserve"> nosič</w:t>
      </w:r>
      <w:r>
        <w:rPr>
          <w:rFonts w:ascii="Cambria" w:hAnsi="Cambria"/>
        </w:rPr>
        <w:t>om</w:t>
      </w:r>
      <w:r w:rsidRPr="000051D5">
        <w:rPr>
          <w:rFonts w:ascii="Cambria" w:hAnsi="Cambria"/>
        </w:rPr>
        <w:t xml:space="preserve"> prostredníctvom ktorého je </w:t>
      </w:r>
      <w:r w:rsidR="00635EED">
        <w:rPr>
          <w:rFonts w:ascii="Cambria" w:hAnsi="Cambria"/>
        </w:rPr>
        <w:t>d</w:t>
      </w:r>
      <w:r w:rsidR="00635EED" w:rsidRPr="000051D5">
        <w:rPr>
          <w:rFonts w:ascii="Cambria" w:hAnsi="Cambria"/>
        </w:rPr>
        <w:t xml:space="preserve">ielo </w:t>
      </w:r>
      <w:r w:rsidRPr="000051D5">
        <w:rPr>
          <w:rFonts w:ascii="Cambria" w:hAnsi="Cambria"/>
        </w:rPr>
        <w:t xml:space="preserve">prechádza na objednávateľa odovzdaním a prevzatím </w:t>
      </w:r>
      <w:r w:rsidR="00635EED">
        <w:rPr>
          <w:rFonts w:ascii="Cambria" w:hAnsi="Cambria"/>
        </w:rPr>
        <w:t>d</w:t>
      </w:r>
      <w:r w:rsidR="00635EED" w:rsidRPr="000051D5">
        <w:rPr>
          <w:rFonts w:ascii="Cambria" w:hAnsi="Cambria"/>
        </w:rPr>
        <w:t xml:space="preserve">iela </w:t>
      </w:r>
      <w:r w:rsidRPr="000051D5">
        <w:rPr>
          <w:rFonts w:ascii="Cambria" w:hAnsi="Cambria"/>
        </w:rPr>
        <w:t xml:space="preserve">tzn. podpísaním </w:t>
      </w:r>
      <w:r w:rsidR="00572E3B">
        <w:rPr>
          <w:rFonts w:ascii="Cambria" w:hAnsi="Cambria"/>
        </w:rPr>
        <w:t>z</w:t>
      </w:r>
      <w:r w:rsidR="00572E3B" w:rsidRPr="000051D5">
        <w:rPr>
          <w:rFonts w:ascii="Cambria" w:hAnsi="Cambria"/>
        </w:rPr>
        <w:t xml:space="preserve">áverečného </w:t>
      </w:r>
      <w:r w:rsidRPr="000051D5">
        <w:rPr>
          <w:rFonts w:ascii="Cambria" w:hAnsi="Cambria"/>
        </w:rPr>
        <w:t>akceptačného protokolu. Uvedené platí na všetky hmotné nosiče vyjadrenia Diela majúce charakter Autorského diela (dokumentácia a pod.).</w:t>
      </w:r>
    </w:p>
    <w:p w14:paraId="6CE1D22A" w14:textId="2FF122DE" w:rsidR="00E3092E" w:rsidRPr="000051D5" w:rsidRDefault="00E3092E" w:rsidP="00E3092E">
      <w:pPr>
        <w:pStyle w:val="MLOdsek"/>
        <w:numPr>
          <w:ilvl w:val="1"/>
          <w:numId w:val="30"/>
        </w:numPr>
        <w:spacing w:before="120" w:line="240" w:lineRule="auto"/>
        <w:ind w:left="426" w:hanging="426"/>
        <w:rPr>
          <w:rFonts w:ascii="Cambria" w:hAnsi="Cambria"/>
        </w:rPr>
      </w:pPr>
      <w:r w:rsidRPr="000051D5">
        <w:rPr>
          <w:rFonts w:ascii="Cambria" w:hAnsi="Cambria"/>
        </w:rPr>
        <w:t xml:space="preserve">Ak pri zhotovení </w:t>
      </w:r>
      <w:r w:rsidR="00635EED">
        <w:rPr>
          <w:rFonts w:ascii="Cambria" w:hAnsi="Cambria"/>
        </w:rPr>
        <w:t>d</w:t>
      </w:r>
      <w:r w:rsidR="00635EED" w:rsidRPr="000051D5">
        <w:rPr>
          <w:rFonts w:ascii="Cambria" w:hAnsi="Cambria"/>
        </w:rPr>
        <w:t xml:space="preserve">iela </w:t>
      </w:r>
      <w:r w:rsidRPr="000051D5">
        <w:rPr>
          <w:rFonts w:ascii="Cambria" w:hAnsi="Cambria"/>
        </w:rPr>
        <w:t xml:space="preserve">dôjde k zhotoveniu databázy definovanej Autorským zákonom v súlade s § 135 Autorského zákona, uvedie sa táto skutočnosť v príslušnom Akceptačnom protokole. V tomto prípade bude súčasťou akceptačných testov, ktorých vykonanie predchádza vyhotoveniu </w:t>
      </w:r>
      <w:r w:rsidR="00572E3B">
        <w:rPr>
          <w:rFonts w:ascii="Cambria" w:hAnsi="Cambria"/>
        </w:rPr>
        <w:t>z</w:t>
      </w:r>
      <w:r w:rsidR="00572E3B" w:rsidRPr="000051D5">
        <w:rPr>
          <w:rFonts w:ascii="Cambria" w:hAnsi="Cambria"/>
        </w:rPr>
        <w:t xml:space="preserve">áverečného </w:t>
      </w:r>
      <w:r w:rsidRPr="000051D5">
        <w:rPr>
          <w:rFonts w:ascii="Cambria" w:hAnsi="Cambria"/>
        </w:rPr>
        <w:t xml:space="preserve">akceptačného protokolu, detailná špecifikácia databázy tvoriacej súčasť dodaného </w:t>
      </w:r>
      <w:r w:rsidR="00635EED">
        <w:rPr>
          <w:rFonts w:ascii="Cambria" w:hAnsi="Cambria"/>
        </w:rPr>
        <w:t>d</w:t>
      </w:r>
      <w:r w:rsidR="00635EED" w:rsidRPr="000051D5">
        <w:rPr>
          <w:rFonts w:ascii="Cambria" w:hAnsi="Cambria"/>
        </w:rPr>
        <w:t>iela</w:t>
      </w:r>
      <w:r w:rsidRPr="000051D5">
        <w:rPr>
          <w:rFonts w:ascii="Cambria" w:hAnsi="Cambria"/>
        </w:rPr>
        <w:t>.</w:t>
      </w:r>
    </w:p>
    <w:p w14:paraId="2E488DD2" w14:textId="09D76B51" w:rsidR="00E3092E" w:rsidRPr="00565652" w:rsidRDefault="00E3092E" w:rsidP="00E3092E">
      <w:pPr>
        <w:pStyle w:val="MLOdsek"/>
        <w:numPr>
          <w:ilvl w:val="1"/>
          <w:numId w:val="30"/>
        </w:numPr>
        <w:spacing w:before="120" w:line="240" w:lineRule="auto"/>
        <w:ind w:left="426" w:hanging="426"/>
        <w:rPr>
          <w:rFonts w:ascii="Cambria" w:hAnsi="Cambria"/>
        </w:rPr>
      </w:pPr>
      <w:r w:rsidRPr="00565652">
        <w:rPr>
          <w:rFonts w:ascii="Cambria" w:hAnsi="Cambria"/>
        </w:rPr>
        <w:lastRenderedPageBreak/>
        <w:t xml:space="preserve">Ak sa Zmluvné strany nedohodnú inak, zhotoviteľ je povinný odovzdať objednávateľovi </w:t>
      </w:r>
      <w:r>
        <w:rPr>
          <w:rFonts w:ascii="Cambria" w:hAnsi="Cambria"/>
        </w:rPr>
        <w:t xml:space="preserve">finálnu </w:t>
      </w:r>
      <w:r w:rsidRPr="00565652">
        <w:rPr>
          <w:rFonts w:ascii="Cambria" w:hAnsi="Cambria"/>
        </w:rPr>
        <w:t>dokumentáciu k </w:t>
      </w:r>
      <w:r w:rsidR="00635EED">
        <w:rPr>
          <w:rFonts w:ascii="Cambria" w:hAnsi="Cambria"/>
        </w:rPr>
        <w:t>d</w:t>
      </w:r>
      <w:r w:rsidR="00635EED" w:rsidRPr="00565652">
        <w:rPr>
          <w:rFonts w:ascii="Cambria" w:hAnsi="Cambria"/>
        </w:rPr>
        <w:t xml:space="preserve">ielu </w:t>
      </w:r>
      <w:r w:rsidRPr="00565652">
        <w:rPr>
          <w:rFonts w:ascii="Cambria" w:hAnsi="Cambria"/>
        </w:rPr>
        <w:t xml:space="preserve">na elektronickom zariadení/nosiči dát (USB prenosné zariadenie) alebo na inom vhodnom, dohodnutom nosiči dát </w:t>
      </w:r>
      <w:r>
        <w:rPr>
          <w:rFonts w:ascii="Cambria" w:hAnsi="Cambria"/>
        </w:rPr>
        <w:t xml:space="preserve">alebo odovzdali v zdieľanom úložisku objednávateľa </w:t>
      </w:r>
      <w:r w:rsidRPr="00565652">
        <w:rPr>
          <w:rFonts w:ascii="Cambria" w:hAnsi="Cambria"/>
        </w:rPr>
        <w:t xml:space="preserve">a v prípade potreby a požiadavky objednávateľa aj v jednom vyhotovení v písomnej forme pri podpise </w:t>
      </w:r>
      <w:r w:rsidR="00572E3B">
        <w:rPr>
          <w:rFonts w:ascii="Cambria" w:hAnsi="Cambria"/>
        </w:rPr>
        <w:t>z</w:t>
      </w:r>
      <w:r w:rsidR="00572E3B" w:rsidRPr="00565652">
        <w:rPr>
          <w:rFonts w:ascii="Cambria" w:hAnsi="Cambria"/>
        </w:rPr>
        <w:t xml:space="preserve">áverečného </w:t>
      </w:r>
      <w:r w:rsidRPr="00565652">
        <w:rPr>
          <w:rFonts w:ascii="Cambria" w:hAnsi="Cambria"/>
        </w:rPr>
        <w:t xml:space="preserve">akceptačného protokolu. </w:t>
      </w:r>
      <w:r w:rsidRPr="00D33FFF">
        <w:rPr>
          <w:rFonts w:ascii="Cambria" w:hAnsi="Cambria"/>
        </w:rPr>
        <w:t xml:space="preserve">Požiadavky na </w:t>
      </w:r>
      <w:r>
        <w:rPr>
          <w:rFonts w:ascii="Cambria" w:hAnsi="Cambria"/>
        </w:rPr>
        <w:t xml:space="preserve">finálnu </w:t>
      </w:r>
      <w:r w:rsidRPr="00D33FFF">
        <w:rPr>
          <w:rFonts w:ascii="Cambria" w:hAnsi="Cambria"/>
        </w:rPr>
        <w:t>dokumentáciu k </w:t>
      </w:r>
      <w:r w:rsidR="00635EED">
        <w:rPr>
          <w:rFonts w:ascii="Cambria" w:hAnsi="Cambria"/>
        </w:rPr>
        <w:t>d</w:t>
      </w:r>
      <w:r w:rsidR="00635EED" w:rsidRPr="00D33FFF">
        <w:rPr>
          <w:rFonts w:ascii="Cambria" w:hAnsi="Cambria"/>
        </w:rPr>
        <w:t xml:space="preserve">ielu </w:t>
      </w:r>
      <w:r w:rsidRPr="00D33FFF">
        <w:rPr>
          <w:rFonts w:ascii="Cambria" w:hAnsi="Cambria"/>
        </w:rPr>
        <w:t>sú upravené v Prílohe 1 tejto Zmluvy.</w:t>
      </w:r>
      <w:r w:rsidRPr="00565652">
        <w:rPr>
          <w:rFonts w:ascii="Cambria" w:hAnsi="Cambria"/>
        </w:rPr>
        <w:t xml:space="preserve"> </w:t>
      </w:r>
    </w:p>
    <w:p w14:paraId="30756ECE" w14:textId="10A49541" w:rsidR="00E3092E" w:rsidRPr="00565652" w:rsidRDefault="00E3092E" w:rsidP="00E3092E">
      <w:pPr>
        <w:pStyle w:val="MLOdsek"/>
        <w:numPr>
          <w:ilvl w:val="1"/>
          <w:numId w:val="30"/>
        </w:numPr>
        <w:spacing w:before="120" w:line="240" w:lineRule="auto"/>
        <w:ind w:left="426" w:hanging="426"/>
        <w:rPr>
          <w:rFonts w:ascii="Cambria" w:hAnsi="Cambria"/>
        </w:rPr>
      </w:pPr>
      <w:r w:rsidRPr="00565652">
        <w:rPr>
          <w:rFonts w:ascii="Cambria" w:hAnsi="Cambria"/>
        </w:rPr>
        <w:t>Objednávateľ je oprávnený zaslať pripomienky k</w:t>
      </w:r>
      <w:r>
        <w:rPr>
          <w:rFonts w:ascii="Cambria" w:hAnsi="Cambria"/>
        </w:rPr>
        <w:t xml:space="preserve"> finálnej </w:t>
      </w:r>
      <w:r w:rsidRPr="00565652">
        <w:rPr>
          <w:rFonts w:ascii="Cambria" w:hAnsi="Cambria"/>
        </w:rPr>
        <w:t xml:space="preserve">dokumentácii k </w:t>
      </w:r>
      <w:r w:rsidR="00635EED">
        <w:rPr>
          <w:rFonts w:ascii="Cambria" w:hAnsi="Cambria"/>
        </w:rPr>
        <w:t>d</w:t>
      </w:r>
      <w:r w:rsidR="00635EED" w:rsidRPr="00565652">
        <w:rPr>
          <w:rFonts w:ascii="Cambria" w:hAnsi="Cambria"/>
        </w:rPr>
        <w:t xml:space="preserve">ielu </w:t>
      </w:r>
      <w:r w:rsidRPr="00565652">
        <w:rPr>
          <w:rFonts w:ascii="Cambria" w:hAnsi="Cambria"/>
        </w:rPr>
        <w:t xml:space="preserve">v dohodnutom formáte v lehote do </w:t>
      </w:r>
      <w:r w:rsidR="00B346CD">
        <w:rPr>
          <w:rFonts w:ascii="Cambria" w:hAnsi="Cambria"/>
        </w:rPr>
        <w:t>10</w:t>
      </w:r>
      <w:r w:rsidRPr="00565652">
        <w:rPr>
          <w:rFonts w:ascii="Cambria" w:hAnsi="Cambria"/>
        </w:rPr>
        <w:t xml:space="preserve"> pracovných dní odo dňa jej odovzdania objednávateľovi</w:t>
      </w:r>
      <w:r>
        <w:rPr>
          <w:rFonts w:ascii="Cambria" w:hAnsi="Cambria"/>
        </w:rPr>
        <w:t xml:space="preserve">. </w:t>
      </w:r>
      <w:r w:rsidRPr="00565652">
        <w:rPr>
          <w:rFonts w:ascii="Cambria" w:hAnsi="Cambria"/>
        </w:rPr>
        <w:t xml:space="preserve">Zhotoviteľ je povinný pripomienky odborne posúdiť a upraviť </w:t>
      </w:r>
      <w:r>
        <w:rPr>
          <w:rFonts w:ascii="Cambria" w:hAnsi="Cambria"/>
        </w:rPr>
        <w:t xml:space="preserve">finálnu </w:t>
      </w:r>
      <w:r w:rsidRPr="00565652">
        <w:rPr>
          <w:rFonts w:ascii="Cambria" w:hAnsi="Cambria"/>
        </w:rPr>
        <w:t xml:space="preserve">dokumentáciu podľa vznesených pripomienok, ktoré nerozširujú predmet </w:t>
      </w:r>
      <w:r w:rsidR="00635EED">
        <w:rPr>
          <w:rFonts w:ascii="Cambria" w:hAnsi="Cambria"/>
        </w:rPr>
        <w:t>d</w:t>
      </w:r>
      <w:r w:rsidR="00635EED" w:rsidRPr="00565652">
        <w:rPr>
          <w:rFonts w:ascii="Cambria" w:hAnsi="Cambria"/>
        </w:rPr>
        <w:t>iela</w:t>
      </w:r>
      <w:r w:rsidRPr="00565652">
        <w:rPr>
          <w:rFonts w:ascii="Cambria" w:hAnsi="Cambria"/>
        </w:rPr>
        <w:t xml:space="preserve">, najneskôr do 5 pracovných dní od zaslania pripomienok objednávateľa podľa </w:t>
      </w:r>
      <w:r>
        <w:rPr>
          <w:rFonts w:ascii="Cambria" w:hAnsi="Cambria"/>
        </w:rPr>
        <w:t>tohto bodu Zmluvy.</w:t>
      </w:r>
      <w:r w:rsidRPr="00565652">
        <w:rPr>
          <w:rFonts w:ascii="Cambria" w:hAnsi="Cambria"/>
        </w:rPr>
        <w:t xml:space="preserve"> Ak nie je možné niektorú z pripomienok objednávateľa akceptovať, zhotoviteľ túto skutočnosť bezodkladne oznámi a písomne </w:t>
      </w:r>
      <w:r>
        <w:rPr>
          <w:rFonts w:ascii="Cambria" w:hAnsi="Cambria"/>
        </w:rPr>
        <w:t xml:space="preserve">to </w:t>
      </w:r>
      <w:r w:rsidRPr="00565652">
        <w:rPr>
          <w:rFonts w:ascii="Cambria" w:hAnsi="Cambria"/>
        </w:rPr>
        <w:t>vysvetlí objednávateľovi v lehote podľa predchádzajúcej vety.</w:t>
      </w:r>
    </w:p>
    <w:p w14:paraId="2428B38C" w14:textId="14FEA712" w:rsidR="00E3092E" w:rsidRPr="00565652" w:rsidRDefault="00E3092E" w:rsidP="00E3092E">
      <w:pPr>
        <w:pStyle w:val="MLOdsek"/>
        <w:numPr>
          <w:ilvl w:val="1"/>
          <w:numId w:val="30"/>
        </w:numPr>
        <w:spacing w:before="120" w:line="240" w:lineRule="auto"/>
        <w:ind w:left="426" w:hanging="426"/>
        <w:rPr>
          <w:rFonts w:ascii="Cambria" w:hAnsi="Cambria"/>
        </w:rPr>
      </w:pPr>
      <w:r w:rsidRPr="00565652">
        <w:rPr>
          <w:rFonts w:ascii="Cambria" w:hAnsi="Cambria"/>
        </w:rPr>
        <w:t xml:space="preserve">Objednávateľ je povinný do </w:t>
      </w:r>
      <w:r w:rsidR="00B346CD">
        <w:rPr>
          <w:rFonts w:ascii="Cambria" w:hAnsi="Cambria"/>
        </w:rPr>
        <w:t>10</w:t>
      </w:r>
      <w:r w:rsidRPr="00565652">
        <w:rPr>
          <w:rFonts w:ascii="Cambria" w:hAnsi="Cambria"/>
        </w:rPr>
        <w:t xml:space="preserve"> (piatich) pracovných dní od dodania prepracovanej </w:t>
      </w:r>
      <w:r>
        <w:rPr>
          <w:rFonts w:ascii="Cambria" w:hAnsi="Cambria"/>
        </w:rPr>
        <w:t xml:space="preserve">finálnej </w:t>
      </w:r>
      <w:r w:rsidRPr="00565652">
        <w:rPr>
          <w:rFonts w:ascii="Cambria" w:hAnsi="Cambria"/>
        </w:rPr>
        <w:t xml:space="preserve">dokumentácie podľa bodu 15 preveriť spôsob zapracovania pripomienok a v prípade nesúhlasu v uvedenej lehote zaslať svoje stanovisko zhotoviteľovi, pričom </w:t>
      </w:r>
      <w:r w:rsidR="00572E3B">
        <w:rPr>
          <w:rFonts w:ascii="Cambria" w:hAnsi="Cambria"/>
        </w:rPr>
        <w:t>z</w:t>
      </w:r>
      <w:r w:rsidR="00572E3B" w:rsidRPr="00565652">
        <w:rPr>
          <w:rFonts w:ascii="Cambria" w:hAnsi="Cambria"/>
        </w:rPr>
        <w:t xml:space="preserve">áverečný </w:t>
      </w:r>
      <w:r w:rsidRPr="00565652">
        <w:rPr>
          <w:rFonts w:ascii="Cambria" w:hAnsi="Cambria"/>
        </w:rPr>
        <w:t xml:space="preserve">akceptačný protokol v takom prípade nemôže byť podpísaný. </w:t>
      </w:r>
    </w:p>
    <w:p w14:paraId="487CCC1D" w14:textId="77777777" w:rsidR="00E3092E" w:rsidRPr="00565652" w:rsidRDefault="00E3092E" w:rsidP="00E3092E">
      <w:pPr>
        <w:pStyle w:val="MLOdsek"/>
        <w:numPr>
          <w:ilvl w:val="1"/>
          <w:numId w:val="30"/>
        </w:numPr>
        <w:spacing w:before="120" w:line="240" w:lineRule="auto"/>
        <w:ind w:left="426" w:hanging="426"/>
        <w:rPr>
          <w:rFonts w:ascii="Cambria" w:hAnsi="Cambria"/>
        </w:rPr>
      </w:pPr>
      <w:r w:rsidRPr="00565652">
        <w:rPr>
          <w:rFonts w:ascii="Cambria" w:hAnsi="Cambria"/>
        </w:rPr>
        <w:t>Márnym uplynutím ktorejkoľvek z lehôt v zmysle bodu 15</w:t>
      </w:r>
      <w:r>
        <w:rPr>
          <w:rFonts w:ascii="Cambria" w:hAnsi="Cambria"/>
        </w:rPr>
        <w:t xml:space="preserve"> a 16</w:t>
      </w:r>
      <w:r w:rsidRPr="00565652">
        <w:rPr>
          <w:rFonts w:ascii="Cambria" w:hAnsi="Cambria"/>
        </w:rPr>
        <w:t xml:space="preserve"> tejto Zmluvy spôsobené nekonaním Zmluvnej strany sa táto Zmluvná strana, ktorá nesplnila svoj záväzok dostáva do omeškania.</w:t>
      </w:r>
    </w:p>
    <w:p w14:paraId="76AF4E99" w14:textId="52BD0D51" w:rsidR="00E3092E" w:rsidRDefault="00E3092E" w:rsidP="00E3092E">
      <w:pPr>
        <w:pStyle w:val="MLOdsek"/>
        <w:numPr>
          <w:ilvl w:val="1"/>
          <w:numId w:val="30"/>
        </w:numPr>
        <w:spacing w:before="120" w:line="240" w:lineRule="auto"/>
        <w:ind w:left="426" w:hanging="426"/>
        <w:rPr>
          <w:rFonts w:ascii="Cambria" w:hAnsi="Cambria"/>
        </w:rPr>
      </w:pPr>
      <w:r w:rsidRPr="00565652">
        <w:rPr>
          <w:rFonts w:ascii="Cambria" w:hAnsi="Cambria"/>
        </w:rPr>
        <w:t xml:space="preserve">Klasifikácia chýb </w:t>
      </w:r>
      <w:r w:rsidR="00635EED">
        <w:rPr>
          <w:rFonts w:ascii="Cambria" w:hAnsi="Cambria"/>
        </w:rPr>
        <w:t>d</w:t>
      </w:r>
      <w:r w:rsidR="00635EED" w:rsidRPr="00565652">
        <w:rPr>
          <w:rFonts w:ascii="Cambria" w:hAnsi="Cambria"/>
        </w:rPr>
        <w:t xml:space="preserve">iela </w:t>
      </w:r>
      <w:r w:rsidRPr="00565652">
        <w:rPr>
          <w:rFonts w:ascii="Cambria" w:hAnsi="Cambria"/>
        </w:rPr>
        <w:t xml:space="preserve">je upravená v Prílohe 1 </w:t>
      </w:r>
      <w:r w:rsidR="00776407">
        <w:rPr>
          <w:rFonts w:ascii="Cambria" w:hAnsi="Cambria"/>
        </w:rPr>
        <w:t>časť 8</w:t>
      </w:r>
      <w:r>
        <w:rPr>
          <w:rFonts w:ascii="Cambria" w:hAnsi="Cambria"/>
        </w:rPr>
        <w:t xml:space="preserve"> – Klasifikácia chýb </w:t>
      </w:r>
      <w:r w:rsidRPr="00565652">
        <w:rPr>
          <w:rFonts w:ascii="Cambria" w:hAnsi="Cambria"/>
        </w:rPr>
        <w:t>tejto Zmluvy.</w:t>
      </w:r>
    </w:p>
    <w:p w14:paraId="339AFA57" w14:textId="77777777" w:rsidR="00974821" w:rsidRPr="00CF5B40" w:rsidRDefault="00974821" w:rsidP="009B43F8">
      <w:pPr>
        <w:pStyle w:val="MLOdsek"/>
        <w:numPr>
          <w:ilvl w:val="0"/>
          <w:numId w:val="0"/>
        </w:numPr>
        <w:spacing w:after="0" w:line="240" w:lineRule="auto"/>
        <w:ind w:left="340"/>
        <w:rPr>
          <w:rFonts w:ascii="Cambria" w:hAnsi="Cambria" w:cs="Arial"/>
          <w:sz w:val="20"/>
          <w:szCs w:val="20"/>
        </w:rPr>
      </w:pPr>
    </w:p>
    <w:p w14:paraId="75FAEE75" w14:textId="60F39718" w:rsidR="00DF449E" w:rsidRPr="00CF5B40" w:rsidRDefault="00DF449E" w:rsidP="008212EF">
      <w:pPr>
        <w:pStyle w:val="Heading6"/>
        <w:keepNext/>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 xml:space="preserve">Článok </w:t>
      </w:r>
      <w:r w:rsidR="00E24796" w:rsidRPr="00CF5B40">
        <w:rPr>
          <w:rFonts w:ascii="Cambria" w:hAnsi="Cambria"/>
          <w:b/>
          <w:bCs/>
          <w:caps/>
          <w:sz w:val="22"/>
          <w:szCs w:val="22"/>
        </w:rPr>
        <w:t>VII</w:t>
      </w:r>
    </w:p>
    <w:p w14:paraId="369AFC9C" w14:textId="586D6BDB" w:rsidR="00DF449E" w:rsidRPr="00CF5B40" w:rsidRDefault="00807898" w:rsidP="009B43F8">
      <w:pPr>
        <w:pStyle w:val="Heading6"/>
        <w:keepNext/>
        <w:numPr>
          <w:ilvl w:val="0"/>
          <w:numId w:val="0"/>
        </w:numPr>
        <w:spacing w:after="0" w:line="240" w:lineRule="auto"/>
        <w:ind w:left="3600" w:hanging="3884"/>
        <w:jc w:val="center"/>
        <w:rPr>
          <w:rFonts w:ascii="Cambria" w:hAnsi="Cambria"/>
          <w:b/>
          <w:bCs/>
          <w:sz w:val="22"/>
          <w:szCs w:val="22"/>
        </w:rPr>
      </w:pPr>
      <w:r w:rsidRPr="00CF5B40">
        <w:rPr>
          <w:rFonts w:ascii="Cambria" w:hAnsi="Cambria"/>
          <w:b/>
          <w:bCs/>
          <w:sz w:val="22"/>
          <w:szCs w:val="22"/>
        </w:rPr>
        <w:t>ZMLUV</w:t>
      </w:r>
      <w:r w:rsidR="00C94180" w:rsidRPr="00CF5B40">
        <w:rPr>
          <w:rFonts w:ascii="Cambria" w:hAnsi="Cambria"/>
          <w:b/>
          <w:bCs/>
          <w:sz w:val="22"/>
          <w:szCs w:val="22"/>
        </w:rPr>
        <w:t>NÉ POKUTY</w:t>
      </w:r>
    </w:p>
    <w:p w14:paraId="6B561044" w14:textId="673C63CB" w:rsidR="00121647" w:rsidRPr="00CF5B40" w:rsidRDefault="00121647" w:rsidP="00E24CD0">
      <w:pPr>
        <w:pStyle w:val="ListParagraph"/>
        <w:keepNext/>
        <w:numPr>
          <w:ilvl w:val="0"/>
          <w:numId w:val="25"/>
        </w:numPr>
        <w:spacing w:after="0" w:line="240" w:lineRule="auto"/>
        <w:ind w:left="426" w:hanging="284"/>
        <w:jc w:val="both"/>
        <w:rPr>
          <w:rFonts w:ascii="Cambria" w:hAnsi="Cambria"/>
        </w:rPr>
      </w:pPr>
      <w:r w:rsidRPr="00CF5B40">
        <w:rPr>
          <w:rFonts w:ascii="Cambria" w:hAnsi="Cambria"/>
        </w:rPr>
        <w:t xml:space="preserve">Objednávateľ je oprávnený požadovať od zhotoviteľa </w:t>
      </w:r>
      <w:r w:rsidR="00080147">
        <w:rPr>
          <w:rFonts w:ascii="Cambria" w:hAnsi="Cambria"/>
        </w:rPr>
        <w:t>z</w:t>
      </w:r>
      <w:r w:rsidR="00080147" w:rsidRPr="00CF5B40">
        <w:rPr>
          <w:rFonts w:ascii="Cambria" w:hAnsi="Cambria"/>
        </w:rPr>
        <w:t xml:space="preserve">mluvnú </w:t>
      </w:r>
      <w:r w:rsidRPr="00CF5B40">
        <w:rPr>
          <w:rFonts w:ascii="Cambria" w:hAnsi="Cambria"/>
        </w:rPr>
        <w:t>pokutu vo výške:</w:t>
      </w:r>
    </w:p>
    <w:p w14:paraId="66B83E3A" w14:textId="5BF81E30" w:rsidR="00121647" w:rsidRPr="00CF5B40" w:rsidRDefault="00121647" w:rsidP="00E24CD0">
      <w:pPr>
        <w:pStyle w:val="ListParagraph"/>
        <w:keepNext/>
        <w:numPr>
          <w:ilvl w:val="1"/>
          <w:numId w:val="26"/>
        </w:numPr>
        <w:spacing w:after="0" w:line="240" w:lineRule="auto"/>
        <w:jc w:val="both"/>
        <w:rPr>
          <w:rFonts w:ascii="Cambria" w:hAnsi="Cambria"/>
        </w:rPr>
      </w:pPr>
      <w:r w:rsidRPr="00CF5B40">
        <w:rPr>
          <w:rFonts w:ascii="Cambria" w:hAnsi="Cambria"/>
        </w:rPr>
        <w:t xml:space="preserve">0,10 % (slovom jedna desatina percenta) z celkovej ceny </w:t>
      </w:r>
      <w:r w:rsidR="00712FEA" w:rsidRPr="00CF5B40">
        <w:rPr>
          <w:rFonts w:ascii="Cambria" w:hAnsi="Cambria"/>
        </w:rPr>
        <w:t>d</w:t>
      </w:r>
      <w:r w:rsidRPr="00CF5B40">
        <w:rPr>
          <w:rFonts w:ascii="Cambria" w:hAnsi="Cambria"/>
        </w:rPr>
        <w:t xml:space="preserve">iela, za každý (aj začatý) deň omeškania, ak je zhotoviteľ v omeškaní so splnením povinnosti </w:t>
      </w:r>
      <w:r w:rsidR="00712FEA" w:rsidRPr="00CF5B40">
        <w:rPr>
          <w:rFonts w:ascii="Cambria" w:hAnsi="Cambria"/>
        </w:rPr>
        <w:t>zhotoviť, dodať</w:t>
      </w:r>
      <w:r w:rsidRPr="00CF5B40">
        <w:rPr>
          <w:rFonts w:ascii="Cambria" w:hAnsi="Cambria"/>
        </w:rPr>
        <w:t xml:space="preserve"> </w:t>
      </w:r>
      <w:r w:rsidR="00712FEA" w:rsidRPr="00CF5B40">
        <w:rPr>
          <w:rFonts w:ascii="Cambria" w:hAnsi="Cambria"/>
        </w:rPr>
        <w:t>d</w:t>
      </w:r>
      <w:r w:rsidRPr="00CF5B40">
        <w:rPr>
          <w:rFonts w:ascii="Cambria" w:hAnsi="Cambria"/>
        </w:rPr>
        <w:t xml:space="preserve">ielo </w:t>
      </w:r>
      <w:r w:rsidR="00651D7F">
        <w:rPr>
          <w:rFonts w:ascii="Cambria" w:hAnsi="Cambria"/>
        </w:rPr>
        <w:t>alebo plnenia podľa čl. I bod 3 a 4 Zmluvy</w:t>
      </w:r>
      <w:r w:rsidR="00651D7F" w:rsidRPr="00CF5B40">
        <w:rPr>
          <w:rFonts w:ascii="Cambria" w:hAnsi="Cambria"/>
        </w:rPr>
        <w:t xml:space="preserve"> </w:t>
      </w:r>
      <w:r w:rsidRPr="00CF5B40">
        <w:rPr>
          <w:rFonts w:ascii="Cambria" w:hAnsi="Cambria"/>
        </w:rPr>
        <w:t>v</w:t>
      </w:r>
      <w:r w:rsidR="00712FEA" w:rsidRPr="00CF5B40">
        <w:rPr>
          <w:rFonts w:ascii="Cambria" w:hAnsi="Cambria"/>
        </w:rPr>
        <w:t xml:space="preserve"> lehote </w:t>
      </w:r>
      <w:r w:rsidR="00BD5F9A" w:rsidRPr="00BD5F9A">
        <w:rPr>
          <w:rFonts w:ascii="Cambria" w:hAnsi="Cambria"/>
        </w:rPr>
        <w:t xml:space="preserve">podľa bodu 2 článku </w:t>
      </w:r>
      <w:r w:rsidR="00BD5F9A">
        <w:rPr>
          <w:rFonts w:ascii="Cambria" w:hAnsi="Cambria"/>
        </w:rPr>
        <w:t xml:space="preserve">II </w:t>
      </w:r>
      <w:r w:rsidR="00712FEA" w:rsidRPr="00CF5B40">
        <w:rPr>
          <w:rFonts w:ascii="Cambria" w:hAnsi="Cambria"/>
        </w:rPr>
        <w:t xml:space="preserve">tejto </w:t>
      </w:r>
      <w:r w:rsidR="00807898" w:rsidRPr="00CF5B40">
        <w:rPr>
          <w:rFonts w:ascii="Cambria" w:hAnsi="Cambria"/>
        </w:rPr>
        <w:t>Zmluv</w:t>
      </w:r>
      <w:r w:rsidR="00712FEA" w:rsidRPr="00CF5B40">
        <w:rPr>
          <w:rFonts w:ascii="Cambria" w:hAnsi="Cambria"/>
        </w:rPr>
        <w:t xml:space="preserve">y o viac ako štrnásť (14) </w:t>
      </w:r>
      <w:r w:rsidRPr="00CF5B40">
        <w:rPr>
          <w:rFonts w:ascii="Cambria" w:hAnsi="Cambria"/>
        </w:rPr>
        <w:t>kalendárnych dní,</w:t>
      </w:r>
    </w:p>
    <w:p w14:paraId="52601551" w14:textId="4BDDD79C" w:rsidR="00121647" w:rsidRPr="00CF5B40" w:rsidRDefault="00121647" w:rsidP="00E24CD0">
      <w:pPr>
        <w:pStyle w:val="ListParagraph"/>
        <w:numPr>
          <w:ilvl w:val="1"/>
          <w:numId w:val="26"/>
        </w:numPr>
        <w:spacing w:after="0" w:line="240" w:lineRule="auto"/>
        <w:jc w:val="both"/>
        <w:rPr>
          <w:rFonts w:ascii="Cambria" w:hAnsi="Cambria"/>
        </w:rPr>
      </w:pPr>
      <w:r w:rsidRPr="00CF5B40">
        <w:rPr>
          <w:rFonts w:ascii="Cambria" w:hAnsi="Cambria"/>
        </w:rPr>
        <w:t xml:space="preserve">0,05 % z celkovej ceny </w:t>
      </w:r>
      <w:r w:rsidR="007A74B5" w:rsidRPr="00CF5B40">
        <w:rPr>
          <w:rFonts w:ascii="Cambria" w:hAnsi="Cambria"/>
        </w:rPr>
        <w:t>d</w:t>
      </w:r>
      <w:r w:rsidRPr="00CF5B40">
        <w:rPr>
          <w:rFonts w:ascii="Cambria" w:hAnsi="Cambria"/>
        </w:rPr>
        <w:t xml:space="preserve">iela, za každý (aj začatý) deň omeškania, ak je zhotoviteľ v omeškaní so splnením povinnosti poskytnúť, aj jednotlivú, súčinnosť podľa tejto </w:t>
      </w:r>
      <w:r w:rsidR="00807898" w:rsidRPr="00CF5B40">
        <w:rPr>
          <w:rFonts w:ascii="Cambria" w:hAnsi="Cambria"/>
        </w:rPr>
        <w:t>Zmluv</w:t>
      </w:r>
      <w:r w:rsidRPr="00CF5B40">
        <w:rPr>
          <w:rFonts w:ascii="Cambria" w:hAnsi="Cambria"/>
        </w:rPr>
        <w:t xml:space="preserve">y, </w:t>
      </w:r>
    </w:p>
    <w:p w14:paraId="3009EC20" w14:textId="680727BD" w:rsidR="00121647" w:rsidRPr="00CF5B40" w:rsidRDefault="00121647" w:rsidP="00E24CD0">
      <w:pPr>
        <w:pStyle w:val="ListParagraph"/>
        <w:numPr>
          <w:ilvl w:val="1"/>
          <w:numId w:val="26"/>
        </w:numPr>
        <w:spacing w:after="0" w:line="240" w:lineRule="auto"/>
        <w:jc w:val="both"/>
        <w:rPr>
          <w:rFonts w:ascii="Cambria" w:hAnsi="Cambria"/>
        </w:rPr>
      </w:pPr>
      <w:r w:rsidRPr="00CF5B40">
        <w:rPr>
          <w:rFonts w:ascii="Cambria" w:hAnsi="Cambria"/>
        </w:rPr>
        <w:t xml:space="preserve">0,02 % z celkovej ceny </w:t>
      </w:r>
      <w:r w:rsidR="007A74B5" w:rsidRPr="00CF5B40">
        <w:rPr>
          <w:rFonts w:ascii="Cambria" w:hAnsi="Cambria"/>
        </w:rPr>
        <w:t>d</w:t>
      </w:r>
      <w:r w:rsidRPr="00CF5B40">
        <w:rPr>
          <w:rFonts w:ascii="Cambria" w:hAnsi="Cambria"/>
        </w:rPr>
        <w:t>iela, za každý (aj začatý) deň omeškania, ak je zhotoviteľ v omeškaní so splnením povinnosti v termíne špecifikovanom v </w:t>
      </w:r>
      <w:r w:rsidR="00651D7F">
        <w:rPr>
          <w:rFonts w:ascii="Cambria" w:hAnsi="Cambria"/>
        </w:rPr>
        <w:t>r</w:t>
      </w:r>
      <w:r w:rsidR="00651D7F" w:rsidRPr="00CF5B40">
        <w:rPr>
          <w:rFonts w:ascii="Cambria" w:hAnsi="Cambria"/>
        </w:rPr>
        <w:t xml:space="preserve">ámcovom </w:t>
      </w:r>
      <w:r w:rsidRPr="00CF5B40">
        <w:rPr>
          <w:rFonts w:ascii="Cambria" w:hAnsi="Cambria"/>
        </w:rPr>
        <w:t>harmonograme projektu</w:t>
      </w:r>
      <w:r w:rsidR="008E5633">
        <w:rPr>
          <w:rFonts w:ascii="Cambria" w:hAnsi="Cambria"/>
        </w:rPr>
        <w:t xml:space="preserve"> alebo </w:t>
      </w:r>
      <w:r w:rsidR="00651D7F">
        <w:rPr>
          <w:rFonts w:ascii="Cambria" w:hAnsi="Cambria"/>
        </w:rPr>
        <w:t xml:space="preserve">detailnom </w:t>
      </w:r>
      <w:r w:rsidR="008E5633">
        <w:rPr>
          <w:rFonts w:ascii="Cambria" w:hAnsi="Cambria"/>
        </w:rPr>
        <w:t>harmonograme projektu</w:t>
      </w:r>
      <w:r w:rsidRPr="00CF5B40">
        <w:rPr>
          <w:rFonts w:ascii="Cambria" w:hAnsi="Cambria"/>
        </w:rPr>
        <w:t>,</w:t>
      </w:r>
    </w:p>
    <w:p w14:paraId="07B445AB" w14:textId="42979067" w:rsidR="00121647" w:rsidRPr="00482809" w:rsidRDefault="00121647" w:rsidP="00E24CD0">
      <w:pPr>
        <w:pStyle w:val="ListParagraph"/>
        <w:numPr>
          <w:ilvl w:val="1"/>
          <w:numId w:val="26"/>
        </w:numPr>
        <w:spacing w:after="0" w:line="240" w:lineRule="auto"/>
        <w:jc w:val="both"/>
        <w:rPr>
          <w:rFonts w:ascii="Cambria" w:hAnsi="Cambria"/>
        </w:rPr>
      </w:pPr>
      <w:r w:rsidRPr="00482809">
        <w:rPr>
          <w:rFonts w:ascii="Cambria" w:hAnsi="Cambria"/>
        </w:rPr>
        <w:t xml:space="preserve">0,10 % z celkovej ceny </w:t>
      </w:r>
      <w:r w:rsidR="00984B51" w:rsidRPr="00482809">
        <w:rPr>
          <w:rFonts w:ascii="Cambria" w:hAnsi="Cambria"/>
        </w:rPr>
        <w:t>d</w:t>
      </w:r>
      <w:r w:rsidRPr="00482809">
        <w:rPr>
          <w:rFonts w:ascii="Cambria" w:hAnsi="Cambria"/>
        </w:rPr>
        <w:t xml:space="preserve">iela, za každý (aj začatý) deň omeškania, ak je zhotoviteľ v omeškaní so splnením povinnosti odstrániť </w:t>
      </w:r>
      <w:r w:rsidR="00927FE1">
        <w:rPr>
          <w:rFonts w:ascii="Cambria" w:hAnsi="Cambria"/>
        </w:rPr>
        <w:t>z</w:t>
      </w:r>
      <w:r w:rsidR="00927FE1" w:rsidRPr="00482809">
        <w:rPr>
          <w:rFonts w:ascii="Cambria" w:hAnsi="Cambria"/>
        </w:rPr>
        <w:t xml:space="preserve">ásadnú </w:t>
      </w:r>
      <w:r w:rsidR="00995C87">
        <w:rPr>
          <w:rFonts w:ascii="Cambria" w:hAnsi="Cambria"/>
        </w:rPr>
        <w:t>chybu</w:t>
      </w:r>
      <w:r w:rsidR="00482809" w:rsidRPr="00482809">
        <w:rPr>
          <w:rFonts w:ascii="Cambria" w:hAnsi="Cambria"/>
        </w:rPr>
        <w:t xml:space="preserve"> </w:t>
      </w:r>
      <w:r w:rsidRPr="00482809">
        <w:rPr>
          <w:rFonts w:ascii="Cambria" w:hAnsi="Cambria"/>
        </w:rPr>
        <w:t xml:space="preserve">(A) do 2 pracovných dní v zmysle </w:t>
      </w:r>
      <w:r w:rsidR="009B3E30">
        <w:rPr>
          <w:rFonts w:ascii="Cambria" w:hAnsi="Cambria"/>
        </w:rPr>
        <w:t xml:space="preserve">článku VI bod </w:t>
      </w:r>
      <w:r w:rsidR="00367079">
        <w:rPr>
          <w:rFonts w:ascii="Cambria" w:hAnsi="Cambria"/>
        </w:rPr>
        <w:t>5</w:t>
      </w:r>
      <w:r w:rsidRPr="00482809">
        <w:rPr>
          <w:rFonts w:ascii="Cambria" w:hAnsi="Cambria"/>
        </w:rPr>
        <w:t xml:space="preserve"> tejto </w:t>
      </w:r>
      <w:r w:rsidR="00807898" w:rsidRPr="00482809">
        <w:rPr>
          <w:rFonts w:ascii="Cambria" w:hAnsi="Cambria"/>
        </w:rPr>
        <w:t>Zmluv</w:t>
      </w:r>
      <w:r w:rsidRPr="00482809">
        <w:rPr>
          <w:rFonts w:ascii="Cambria" w:hAnsi="Cambria"/>
        </w:rPr>
        <w:t>y,</w:t>
      </w:r>
    </w:p>
    <w:p w14:paraId="2BE83C17" w14:textId="51D73E7B" w:rsidR="00DF449E" w:rsidRPr="00482809" w:rsidRDefault="00121647" w:rsidP="00E24CD0">
      <w:pPr>
        <w:pStyle w:val="ListParagraph"/>
        <w:numPr>
          <w:ilvl w:val="1"/>
          <w:numId w:val="26"/>
        </w:numPr>
        <w:spacing w:after="0" w:line="240" w:lineRule="auto"/>
        <w:jc w:val="both"/>
        <w:rPr>
          <w:rFonts w:ascii="Cambria" w:hAnsi="Cambria"/>
        </w:rPr>
      </w:pPr>
      <w:r w:rsidRPr="00482809">
        <w:rPr>
          <w:rFonts w:ascii="Cambria" w:hAnsi="Cambria"/>
        </w:rPr>
        <w:t xml:space="preserve">0,05 % z celkovej ceny </w:t>
      </w:r>
      <w:r w:rsidR="00482809" w:rsidRPr="00482809">
        <w:rPr>
          <w:rFonts w:ascii="Cambria" w:hAnsi="Cambria"/>
        </w:rPr>
        <w:t>d</w:t>
      </w:r>
      <w:r w:rsidRPr="00482809">
        <w:rPr>
          <w:rFonts w:ascii="Cambria" w:hAnsi="Cambria"/>
        </w:rPr>
        <w:t xml:space="preserve">iela, za každý (aj začatý) deň omeškania, ak je zhotoviteľ v omeškaní so splnením povinnosti odstrániť </w:t>
      </w:r>
      <w:r w:rsidR="00927FE1">
        <w:rPr>
          <w:rFonts w:ascii="Cambria" w:hAnsi="Cambria"/>
        </w:rPr>
        <w:t>z</w:t>
      </w:r>
      <w:r w:rsidR="00927FE1" w:rsidRPr="00482809">
        <w:rPr>
          <w:rFonts w:ascii="Cambria" w:hAnsi="Cambria"/>
        </w:rPr>
        <w:t xml:space="preserve">ávažnú </w:t>
      </w:r>
      <w:r w:rsidR="00B817DF">
        <w:rPr>
          <w:rFonts w:ascii="Cambria" w:hAnsi="Cambria"/>
        </w:rPr>
        <w:t>chybu</w:t>
      </w:r>
      <w:r w:rsidRPr="00482809">
        <w:rPr>
          <w:rFonts w:ascii="Cambria" w:hAnsi="Cambria"/>
        </w:rPr>
        <w:t xml:space="preserve"> (B) do 5 pracovných dní alebo </w:t>
      </w:r>
      <w:r w:rsidR="001977A0">
        <w:rPr>
          <w:rFonts w:ascii="Cambria" w:hAnsi="Cambria"/>
        </w:rPr>
        <w:t>n</w:t>
      </w:r>
      <w:r w:rsidR="001977A0" w:rsidRPr="00482809">
        <w:rPr>
          <w:rFonts w:ascii="Cambria" w:hAnsi="Cambria"/>
        </w:rPr>
        <w:t xml:space="preserve">epodstatnú </w:t>
      </w:r>
      <w:r w:rsidR="00B817DF">
        <w:rPr>
          <w:rFonts w:ascii="Cambria" w:hAnsi="Cambria"/>
        </w:rPr>
        <w:t>chybu</w:t>
      </w:r>
      <w:r w:rsidRPr="00482809">
        <w:rPr>
          <w:rFonts w:ascii="Cambria" w:hAnsi="Cambria"/>
        </w:rPr>
        <w:t xml:space="preserve"> </w:t>
      </w:r>
      <w:r w:rsidR="00927FE1" w:rsidRPr="00482809">
        <w:rPr>
          <w:rFonts w:ascii="Cambria" w:hAnsi="Cambria"/>
        </w:rPr>
        <w:t xml:space="preserve">(C) </w:t>
      </w:r>
      <w:r w:rsidRPr="00482809">
        <w:rPr>
          <w:rFonts w:ascii="Cambria" w:hAnsi="Cambria"/>
        </w:rPr>
        <w:t xml:space="preserve">do 10 pracovných dní v zmysle </w:t>
      </w:r>
      <w:r w:rsidR="00810476" w:rsidRPr="00651D7F">
        <w:rPr>
          <w:rFonts w:ascii="Cambria" w:hAnsi="Cambria"/>
        </w:rPr>
        <w:t>článku VI</w:t>
      </w:r>
      <w:r w:rsidR="00EE0BD8" w:rsidRPr="00651D7F">
        <w:rPr>
          <w:rFonts w:ascii="Cambria" w:hAnsi="Cambria"/>
        </w:rPr>
        <w:t xml:space="preserve"> </w:t>
      </w:r>
      <w:r w:rsidR="00810476" w:rsidRPr="00651D7F">
        <w:rPr>
          <w:rFonts w:ascii="Cambria" w:hAnsi="Cambria"/>
        </w:rPr>
        <w:t xml:space="preserve">bod </w:t>
      </w:r>
      <w:r w:rsidR="00927FE1">
        <w:rPr>
          <w:rFonts w:ascii="Cambria" w:hAnsi="Cambria"/>
        </w:rPr>
        <w:t>5</w:t>
      </w:r>
      <w:r w:rsidR="00927FE1" w:rsidRPr="00482809">
        <w:rPr>
          <w:rFonts w:ascii="Cambria" w:hAnsi="Cambria"/>
        </w:rPr>
        <w:t xml:space="preserve"> </w:t>
      </w:r>
      <w:r w:rsidRPr="00482809">
        <w:rPr>
          <w:rFonts w:ascii="Cambria" w:hAnsi="Cambria"/>
        </w:rPr>
        <w:t xml:space="preserve">tejto </w:t>
      </w:r>
      <w:r w:rsidR="00807898" w:rsidRPr="00482809">
        <w:rPr>
          <w:rFonts w:ascii="Cambria" w:hAnsi="Cambria"/>
        </w:rPr>
        <w:t>Zmluv</w:t>
      </w:r>
      <w:r w:rsidRPr="00482809">
        <w:rPr>
          <w:rFonts w:ascii="Cambria" w:hAnsi="Cambria"/>
        </w:rPr>
        <w:t>y,</w:t>
      </w:r>
    </w:p>
    <w:p w14:paraId="58E250BF" w14:textId="73E83EBA" w:rsidR="006E2634" w:rsidRPr="008C71BE" w:rsidRDefault="006E2634" w:rsidP="00182DF6">
      <w:pPr>
        <w:pStyle w:val="ListParagraph"/>
        <w:numPr>
          <w:ilvl w:val="0"/>
          <w:numId w:val="26"/>
        </w:numPr>
        <w:spacing w:after="0" w:line="240" w:lineRule="auto"/>
        <w:jc w:val="both"/>
        <w:rPr>
          <w:rFonts w:ascii="Cambria" w:hAnsi="Cambria"/>
        </w:rPr>
      </w:pPr>
      <w:r w:rsidRPr="006E2634">
        <w:rPr>
          <w:rFonts w:ascii="Cambria" w:hAnsi="Cambria"/>
        </w:rPr>
        <w:t>Ak sa ktorákoľvek Zmluvná strana dostane do omeškania so splnením peňažného záväzku voči druhej Zmluvnej strane, má druhá Zmluvná strana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12AAB212" w14:textId="5457E445" w:rsidR="00121647" w:rsidRDefault="00121647" w:rsidP="00182DF6">
      <w:pPr>
        <w:pStyle w:val="ListParagraph"/>
        <w:numPr>
          <w:ilvl w:val="0"/>
          <w:numId w:val="26"/>
        </w:numPr>
        <w:spacing w:after="0" w:line="240" w:lineRule="auto"/>
        <w:jc w:val="both"/>
        <w:rPr>
          <w:rFonts w:ascii="Cambria" w:hAnsi="Cambria"/>
        </w:rPr>
      </w:pPr>
      <w:r w:rsidRPr="00CF5B40">
        <w:rPr>
          <w:rFonts w:ascii="Cambria" w:hAnsi="Cambria"/>
        </w:rPr>
        <w:t xml:space="preserve">Zaplatením </w:t>
      </w:r>
      <w:r w:rsidR="00003F26">
        <w:rPr>
          <w:rFonts w:ascii="Cambria" w:hAnsi="Cambria"/>
        </w:rPr>
        <w:t>z</w:t>
      </w:r>
      <w:r w:rsidR="00807898" w:rsidRPr="00CF5B40">
        <w:rPr>
          <w:rFonts w:ascii="Cambria" w:hAnsi="Cambria"/>
        </w:rPr>
        <w:t>mluv</w:t>
      </w:r>
      <w:r w:rsidRPr="00CF5B40">
        <w:rPr>
          <w:rFonts w:ascii="Cambria" w:hAnsi="Cambria"/>
        </w:rPr>
        <w:t xml:space="preserve">nej pokuty nie je dotknutý nárok </w:t>
      </w:r>
      <w:r w:rsidR="00807898" w:rsidRPr="00CF5B40">
        <w:rPr>
          <w:rFonts w:ascii="Cambria" w:hAnsi="Cambria"/>
        </w:rPr>
        <w:t>Zmluv</w:t>
      </w:r>
      <w:r w:rsidRPr="00CF5B40">
        <w:rPr>
          <w:rFonts w:ascii="Cambria" w:hAnsi="Cambria"/>
        </w:rPr>
        <w:t>nej strany na náhradu škody v</w:t>
      </w:r>
      <w:r w:rsidR="00060AC2" w:rsidRPr="00CF5B40">
        <w:rPr>
          <w:rFonts w:ascii="Cambria" w:hAnsi="Cambria"/>
        </w:rPr>
        <w:t> </w:t>
      </w:r>
      <w:r w:rsidRPr="00CF5B40">
        <w:rPr>
          <w:rFonts w:ascii="Cambria" w:hAnsi="Cambria"/>
        </w:rPr>
        <w:t>celom</w:t>
      </w:r>
      <w:r w:rsidR="00060AC2" w:rsidRPr="00CF5B40">
        <w:rPr>
          <w:rFonts w:ascii="Cambria" w:hAnsi="Cambria"/>
        </w:rPr>
        <w:t xml:space="preserve"> </w:t>
      </w:r>
      <w:r w:rsidRPr="00CF5B40">
        <w:rPr>
          <w:rFonts w:ascii="Cambria" w:hAnsi="Cambria"/>
        </w:rPr>
        <w:t xml:space="preserve">rozsahu, ktorá bola spôsobená porušením povinnosti, na ktorú sa vzťahuje </w:t>
      </w:r>
      <w:r w:rsidR="00266C25" w:rsidRPr="00182DF6">
        <w:rPr>
          <w:rFonts w:ascii="Cambria" w:hAnsi="Cambria"/>
        </w:rPr>
        <w:t>z</w:t>
      </w:r>
      <w:r w:rsidR="00266C25" w:rsidRPr="00651D7F">
        <w:rPr>
          <w:rFonts w:ascii="Cambria" w:hAnsi="Cambria"/>
        </w:rPr>
        <w:t xml:space="preserve">mluvná </w:t>
      </w:r>
      <w:r w:rsidRPr="00651D7F">
        <w:rPr>
          <w:rFonts w:ascii="Cambria" w:hAnsi="Cambria"/>
        </w:rPr>
        <w:t>pokuta</w:t>
      </w:r>
      <w:r w:rsidRPr="00CF5B40">
        <w:rPr>
          <w:rFonts w:ascii="Cambria" w:hAnsi="Cambria"/>
        </w:rPr>
        <w:t xml:space="preserve">. </w:t>
      </w:r>
    </w:p>
    <w:p w14:paraId="5B5621BC" w14:textId="77777777" w:rsidR="0085606C" w:rsidRDefault="0085606C" w:rsidP="00CC664C">
      <w:pPr>
        <w:pStyle w:val="ListParagraph"/>
        <w:spacing w:after="0" w:line="240" w:lineRule="auto"/>
        <w:ind w:left="426"/>
        <w:jc w:val="both"/>
        <w:rPr>
          <w:rFonts w:ascii="Cambria" w:hAnsi="Cambria"/>
        </w:rPr>
      </w:pPr>
    </w:p>
    <w:p w14:paraId="5E7312F6" w14:textId="08FA59D6" w:rsidR="00DF449E" w:rsidRPr="00CF5B40" w:rsidRDefault="00DF449E" w:rsidP="009B43F8">
      <w:pPr>
        <w:pStyle w:val="Heading6"/>
        <w:keepNext/>
        <w:numPr>
          <w:ilvl w:val="0"/>
          <w:numId w:val="0"/>
        </w:numPr>
        <w:spacing w:after="0"/>
        <w:ind w:left="3600" w:hanging="3884"/>
        <w:jc w:val="center"/>
        <w:rPr>
          <w:rFonts w:ascii="Cambria" w:hAnsi="Cambria"/>
          <w:b/>
          <w:bCs/>
          <w:caps/>
          <w:sz w:val="22"/>
          <w:szCs w:val="22"/>
        </w:rPr>
      </w:pPr>
      <w:r w:rsidRPr="00CF5B40">
        <w:rPr>
          <w:rFonts w:ascii="Cambria" w:hAnsi="Cambria"/>
          <w:b/>
          <w:bCs/>
          <w:caps/>
          <w:sz w:val="22"/>
          <w:szCs w:val="22"/>
        </w:rPr>
        <w:lastRenderedPageBreak/>
        <w:t xml:space="preserve">Článok </w:t>
      </w:r>
      <w:r w:rsidR="00BB680E" w:rsidRPr="00CF5B40">
        <w:rPr>
          <w:rFonts w:ascii="Cambria" w:hAnsi="Cambria"/>
          <w:b/>
          <w:bCs/>
          <w:caps/>
          <w:sz w:val="22"/>
          <w:szCs w:val="22"/>
        </w:rPr>
        <w:t>VIII</w:t>
      </w:r>
    </w:p>
    <w:p w14:paraId="687B59B7" w14:textId="044EE6F0" w:rsidR="00DF449E" w:rsidRPr="00CF5B40" w:rsidRDefault="00562878" w:rsidP="009B43F8">
      <w:pPr>
        <w:pStyle w:val="Heading6"/>
        <w:keepNext/>
        <w:numPr>
          <w:ilvl w:val="0"/>
          <w:numId w:val="0"/>
        </w:numPr>
        <w:spacing w:after="0" w:line="240" w:lineRule="auto"/>
        <w:ind w:left="3600" w:hanging="3884"/>
        <w:jc w:val="center"/>
        <w:rPr>
          <w:rFonts w:ascii="Cambria" w:hAnsi="Cambria"/>
          <w:sz w:val="8"/>
          <w:szCs w:val="8"/>
        </w:rPr>
      </w:pPr>
      <w:r w:rsidRPr="00CF5B40">
        <w:rPr>
          <w:rFonts w:ascii="Cambria" w:hAnsi="Cambria"/>
          <w:b/>
          <w:bCs/>
          <w:sz w:val="22"/>
          <w:szCs w:val="22"/>
        </w:rPr>
        <w:t>MLČANLIVOSŤ</w:t>
      </w:r>
    </w:p>
    <w:p w14:paraId="7A3B1A3F" w14:textId="4290721B" w:rsidR="00763FF0" w:rsidRPr="00CF5B40" w:rsidRDefault="00954C5C" w:rsidP="008212EF">
      <w:pPr>
        <w:pStyle w:val="pf0"/>
        <w:keepNext/>
        <w:spacing w:before="0" w:beforeAutospacing="0" w:after="0" w:afterAutospacing="0"/>
        <w:jc w:val="both"/>
        <w:rPr>
          <w:rFonts w:ascii="Cambria" w:hAnsi="Cambria" w:cs="Arial"/>
          <w:sz w:val="22"/>
          <w:szCs w:val="22"/>
        </w:rPr>
      </w:pPr>
      <w:r w:rsidRPr="00CF5B40">
        <w:rPr>
          <w:rStyle w:val="cf01"/>
          <w:rFonts w:ascii="Cambria" w:hAnsi="Cambria"/>
          <w:sz w:val="22"/>
          <w:szCs w:val="22"/>
        </w:rPr>
        <w:t>Zhotoviteľ</w:t>
      </w:r>
      <w:r w:rsidR="00763FF0" w:rsidRPr="00CF5B40">
        <w:rPr>
          <w:rStyle w:val="cf01"/>
          <w:rFonts w:ascii="Cambria" w:hAnsi="Cambria"/>
          <w:sz w:val="22"/>
          <w:szCs w:val="22"/>
        </w:rPr>
        <w:t xml:space="preserve"> sa zaväzuje zabezpečiť, aby v súvislosti s poskytnutím predmetu plnenia nedošlo k sprístupneniu dát objednávateľa a jeho zamestnancov tretím stranám a rovnako sa zaväzuje k takému konaniu, ktoré bude minimalizovať kontakt s dátami na mieru čo najnižšiu, avšak postačujúcu k riadnemu plneniu tejto </w:t>
      </w:r>
      <w:r w:rsidR="00807898" w:rsidRPr="00CF5B40">
        <w:rPr>
          <w:rStyle w:val="cf01"/>
          <w:rFonts w:ascii="Cambria" w:hAnsi="Cambria"/>
          <w:sz w:val="22"/>
          <w:szCs w:val="22"/>
        </w:rPr>
        <w:t>Zmluv</w:t>
      </w:r>
      <w:r w:rsidR="00763FF0" w:rsidRPr="00CF5B40">
        <w:rPr>
          <w:rStyle w:val="cf01"/>
          <w:rFonts w:ascii="Cambria" w:hAnsi="Cambria"/>
          <w:sz w:val="22"/>
          <w:szCs w:val="22"/>
        </w:rPr>
        <w:t xml:space="preserve">y. Táto povinnosť mlčanlivosti sa vzťahuje aj na subdodávateľov </w:t>
      </w:r>
      <w:r w:rsidR="00611207" w:rsidRPr="00CF5B40">
        <w:rPr>
          <w:rStyle w:val="cf01"/>
          <w:rFonts w:ascii="Cambria" w:hAnsi="Cambria"/>
          <w:sz w:val="22"/>
          <w:szCs w:val="22"/>
        </w:rPr>
        <w:t>zhotoviteľa</w:t>
      </w:r>
      <w:r w:rsidR="00763FF0" w:rsidRPr="00CF5B40">
        <w:rPr>
          <w:rStyle w:val="cf01"/>
          <w:rFonts w:ascii="Cambria" w:hAnsi="Cambria"/>
          <w:sz w:val="22"/>
          <w:szCs w:val="22"/>
        </w:rPr>
        <w:t xml:space="preserve">, nezaniká ani po ukončení tejto </w:t>
      </w:r>
      <w:r w:rsidR="00807898" w:rsidRPr="00CF5B40">
        <w:rPr>
          <w:rStyle w:val="cf01"/>
          <w:rFonts w:ascii="Cambria" w:hAnsi="Cambria"/>
          <w:sz w:val="22"/>
          <w:szCs w:val="22"/>
        </w:rPr>
        <w:t>Zmluv</w:t>
      </w:r>
      <w:r w:rsidR="00763FF0" w:rsidRPr="00CF5B40">
        <w:rPr>
          <w:rStyle w:val="cf01"/>
          <w:rFonts w:ascii="Cambria" w:hAnsi="Cambria"/>
          <w:sz w:val="22"/>
          <w:szCs w:val="22"/>
        </w:rPr>
        <w:t xml:space="preserve">y, nie je možné sa jej nijako zbaviť. V prípade porušenia tohto záväzku je </w:t>
      </w:r>
      <w:r w:rsidR="00611207" w:rsidRPr="00CF5B40">
        <w:rPr>
          <w:rStyle w:val="cf01"/>
          <w:rFonts w:ascii="Cambria" w:hAnsi="Cambria"/>
          <w:sz w:val="22"/>
          <w:szCs w:val="22"/>
        </w:rPr>
        <w:t>zhotoviteľ</w:t>
      </w:r>
      <w:r w:rsidR="00763FF0" w:rsidRPr="00CF5B40">
        <w:rPr>
          <w:rStyle w:val="cf01"/>
          <w:rFonts w:ascii="Cambria" w:hAnsi="Cambria"/>
          <w:sz w:val="22"/>
          <w:szCs w:val="22"/>
        </w:rPr>
        <w:t xml:space="preserve"> povinný uhradiť objednávateľovi </w:t>
      </w:r>
      <w:r w:rsidR="00266C25">
        <w:rPr>
          <w:rStyle w:val="cf01"/>
          <w:rFonts w:ascii="Cambria" w:hAnsi="Cambria"/>
          <w:sz w:val="22"/>
          <w:szCs w:val="22"/>
        </w:rPr>
        <w:t>z</w:t>
      </w:r>
      <w:r w:rsidR="00266C25" w:rsidRPr="00CF5B40">
        <w:rPr>
          <w:rStyle w:val="cf01"/>
          <w:rFonts w:ascii="Cambria" w:hAnsi="Cambria"/>
          <w:sz w:val="22"/>
          <w:szCs w:val="22"/>
        </w:rPr>
        <w:t xml:space="preserve">mluvnú </w:t>
      </w:r>
      <w:r w:rsidR="00763FF0" w:rsidRPr="00CF5B40">
        <w:rPr>
          <w:rStyle w:val="cf01"/>
          <w:rFonts w:ascii="Cambria" w:hAnsi="Cambria"/>
          <w:sz w:val="22"/>
          <w:szCs w:val="22"/>
        </w:rPr>
        <w:t>pokutu vo výške 10 000,- eur</w:t>
      </w:r>
      <w:r w:rsidR="00763FF0" w:rsidRPr="13A14708">
        <w:rPr>
          <w:rStyle w:val="cf01"/>
          <w:rFonts w:ascii="Cambria" w:hAnsi="Cambria"/>
          <w:sz w:val="22"/>
          <w:szCs w:val="22"/>
        </w:rPr>
        <w:t xml:space="preserve"> </w:t>
      </w:r>
      <w:r w:rsidR="2F3CF17A" w:rsidRPr="13A14708">
        <w:rPr>
          <w:rStyle w:val="cf01"/>
          <w:rFonts w:ascii="Cambria" w:hAnsi="Cambria"/>
          <w:sz w:val="22"/>
          <w:szCs w:val="22"/>
        </w:rPr>
        <w:t>bez DPH</w:t>
      </w:r>
      <w:r w:rsidR="00763FF0" w:rsidRPr="00CF5B40">
        <w:rPr>
          <w:rStyle w:val="cf01"/>
          <w:rFonts w:ascii="Cambria" w:hAnsi="Cambria"/>
          <w:sz w:val="22"/>
          <w:szCs w:val="22"/>
        </w:rPr>
        <w:t xml:space="preserve"> za každý dokázaný prípad zneužitia objednávateľových interných informácií a údajov, pričom uhradením </w:t>
      </w:r>
      <w:r w:rsidR="00266C25">
        <w:rPr>
          <w:rStyle w:val="cf01"/>
          <w:rFonts w:ascii="Cambria" w:hAnsi="Cambria"/>
          <w:sz w:val="22"/>
          <w:szCs w:val="22"/>
        </w:rPr>
        <w:t xml:space="preserve">zmluvnej </w:t>
      </w:r>
      <w:r w:rsidR="00763FF0" w:rsidRPr="00CF5B40">
        <w:rPr>
          <w:rStyle w:val="cf01"/>
          <w:rFonts w:ascii="Cambria" w:hAnsi="Cambria"/>
          <w:sz w:val="22"/>
          <w:szCs w:val="22"/>
        </w:rPr>
        <w:t xml:space="preserve">pokuty nie je dotknutý nárok objednávateľa na náhradu škody. Táto </w:t>
      </w:r>
      <w:r w:rsidR="00266C25" w:rsidRPr="00182DF6">
        <w:rPr>
          <w:rStyle w:val="cf01"/>
          <w:rFonts w:ascii="Cambria" w:hAnsi="Cambria"/>
          <w:sz w:val="22"/>
          <w:szCs w:val="22"/>
        </w:rPr>
        <w:t>z</w:t>
      </w:r>
      <w:r w:rsidR="00266C25" w:rsidRPr="00ED4DEA">
        <w:rPr>
          <w:rStyle w:val="cf01"/>
          <w:rFonts w:ascii="Cambria" w:hAnsi="Cambria"/>
          <w:sz w:val="22"/>
          <w:szCs w:val="22"/>
        </w:rPr>
        <w:t xml:space="preserve">mluvná </w:t>
      </w:r>
      <w:r w:rsidR="00763FF0" w:rsidRPr="00ED4DEA">
        <w:rPr>
          <w:rStyle w:val="cf01"/>
          <w:rFonts w:ascii="Cambria" w:hAnsi="Cambria"/>
          <w:sz w:val="22"/>
          <w:szCs w:val="22"/>
        </w:rPr>
        <w:t>pokuta</w:t>
      </w:r>
      <w:r w:rsidR="00763FF0" w:rsidRPr="00CF5B40">
        <w:rPr>
          <w:rStyle w:val="cf01"/>
          <w:rFonts w:ascii="Cambria" w:hAnsi="Cambria"/>
          <w:sz w:val="22"/>
          <w:szCs w:val="22"/>
        </w:rPr>
        <w:t xml:space="preserve"> je splatná do 30 dní od písomného oznámenia objednávateľa o zistení porušenia záväzku podľa tohto bodu </w:t>
      </w:r>
      <w:r w:rsidR="00807898" w:rsidRPr="00CF5B40">
        <w:rPr>
          <w:rStyle w:val="cf01"/>
          <w:rFonts w:ascii="Cambria" w:hAnsi="Cambria"/>
          <w:sz w:val="22"/>
          <w:szCs w:val="22"/>
        </w:rPr>
        <w:t>Zmluv</w:t>
      </w:r>
      <w:r w:rsidR="00763FF0" w:rsidRPr="00CF5B40">
        <w:rPr>
          <w:rStyle w:val="cf01"/>
          <w:rFonts w:ascii="Cambria" w:hAnsi="Cambria"/>
          <w:sz w:val="22"/>
          <w:szCs w:val="22"/>
        </w:rPr>
        <w:t>y.</w:t>
      </w:r>
    </w:p>
    <w:p w14:paraId="69F0856E" w14:textId="77777777" w:rsidR="004B6837" w:rsidRPr="00182DF6" w:rsidRDefault="004B6837" w:rsidP="005745C9">
      <w:pPr>
        <w:spacing w:after="0"/>
      </w:pPr>
    </w:p>
    <w:p w14:paraId="0B722B98" w14:textId="503DFA4E" w:rsidR="00DF449E" w:rsidRPr="00CF5B40" w:rsidRDefault="00DF449E" w:rsidP="008212EF">
      <w:pPr>
        <w:pStyle w:val="Heading6"/>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 xml:space="preserve">Článok </w:t>
      </w:r>
      <w:r w:rsidR="00BB680E" w:rsidRPr="00CF5B40">
        <w:rPr>
          <w:rFonts w:ascii="Cambria" w:hAnsi="Cambria"/>
          <w:b/>
          <w:bCs/>
          <w:caps/>
          <w:sz w:val="22"/>
          <w:szCs w:val="22"/>
        </w:rPr>
        <w:t>I</w:t>
      </w:r>
      <w:r w:rsidR="00422A5C" w:rsidRPr="00CF5B40">
        <w:rPr>
          <w:rFonts w:ascii="Cambria" w:hAnsi="Cambria"/>
          <w:b/>
          <w:bCs/>
          <w:caps/>
          <w:sz w:val="22"/>
          <w:szCs w:val="22"/>
        </w:rPr>
        <w:t>X</w:t>
      </w:r>
    </w:p>
    <w:p w14:paraId="35FF175F" w14:textId="4AECE856" w:rsidR="00DF449E" w:rsidRPr="00CF5B40" w:rsidRDefault="00ED4F8E" w:rsidP="009B43F8">
      <w:pPr>
        <w:pStyle w:val="Heading6"/>
        <w:numPr>
          <w:ilvl w:val="0"/>
          <w:numId w:val="0"/>
        </w:numPr>
        <w:spacing w:after="0" w:line="240" w:lineRule="auto"/>
        <w:ind w:left="3600" w:hanging="3884"/>
        <w:jc w:val="center"/>
        <w:rPr>
          <w:rFonts w:ascii="Cambria" w:hAnsi="Cambria"/>
          <w:b/>
          <w:bCs/>
          <w:sz w:val="22"/>
          <w:szCs w:val="22"/>
        </w:rPr>
      </w:pPr>
      <w:r w:rsidRPr="00CF5B40">
        <w:rPr>
          <w:rFonts w:ascii="Cambria" w:hAnsi="Cambria"/>
          <w:b/>
          <w:bCs/>
          <w:sz w:val="22"/>
          <w:szCs w:val="22"/>
        </w:rPr>
        <w:t>OSOBIT</w:t>
      </w:r>
      <w:r w:rsidR="00EB6E32" w:rsidRPr="00CF5B40">
        <w:rPr>
          <w:rFonts w:ascii="Cambria" w:hAnsi="Cambria"/>
          <w:b/>
          <w:bCs/>
          <w:sz w:val="22"/>
          <w:szCs w:val="22"/>
        </w:rPr>
        <w:t>N</w:t>
      </w:r>
      <w:r w:rsidRPr="00CF5B40">
        <w:rPr>
          <w:rFonts w:ascii="Cambria" w:hAnsi="Cambria"/>
          <w:b/>
          <w:bCs/>
          <w:sz w:val="22"/>
          <w:szCs w:val="22"/>
        </w:rPr>
        <w:t>É USTANOVENIA</w:t>
      </w:r>
    </w:p>
    <w:p w14:paraId="42A5D455" w14:textId="5FF86B34" w:rsidR="00121647" w:rsidRPr="00CF5B40" w:rsidRDefault="00121647" w:rsidP="00E24CD0">
      <w:pPr>
        <w:pStyle w:val="MLOdsek"/>
        <w:numPr>
          <w:ilvl w:val="1"/>
          <w:numId w:val="24"/>
        </w:numPr>
        <w:spacing w:after="0" w:line="240" w:lineRule="auto"/>
        <w:ind w:left="426" w:hanging="426"/>
        <w:rPr>
          <w:rFonts w:ascii="Cambria" w:hAnsi="Cambria" w:cs="Arial"/>
        </w:rPr>
      </w:pPr>
      <w:r w:rsidRPr="00CF5B40">
        <w:rPr>
          <w:rFonts w:ascii="Cambria" w:hAnsi="Cambria" w:cs="Arial"/>
        </w:rPr>
        <w:t xml:space="preserve">Zhotoviteľ a objednávateľ sa dohodli, že počas trvania </w:t>
      </w:r>
      <w:r w:rsidR="00807898" w:rsidRPr="00CF5B40">
        <w:rPr>
          <w:rFonts w:ascii="Cambria" w:hAnsi="Cambria" w:cs="Arial"/>
        </w:rPr>
        <w:t>Zmluv</w:t>
      </w:r>
      <w:r w:rsidRPr="00CF5B40">
        <w:rPr>
          <w:rFonts w:ascii="Cambria" w:hAnsi="Cambria" w:cs="Arial"/>
        </w:rPr>
        <w:t xml:space="preserve">y bude pre evidovanie vád, chýb, nedostatkov, incidentov a žiadostí využívaný informačný systém na evidenciu a správu prevádzkových incidentov poskytnutý objednávateľom (ďalej aj „IS Service </w:t>
      </w:r>
      <w:proofErr w:type="spellStart"/>
      <w:r w:rsidRPr="00CF5B40">
        <w:rPr>
          <w:rFonts w:ascii="Cambria" w:hAnsi="Cambria" w:cs="Arial"/>
        </w:rPr>
        <w:t>Desk</w:t>
      </w:r>
      <w:proofErr w:type="spellEnd"/>
      <w:r w:rsidRPr="00CF5B40">
        <w:rPr>
          <w:rFonts w:ascii="Cambria" w:hAnsi="Cambria" w:cs="Arial"/>
        </w:rPr>
        <w:t xml:space="preserve">“), pokiaľ sa </w:t>
      </w:r>
      <w:r w:rsidR="00617275" w:rsidRPr="00CF5B40">
        <w:rPr>
          <w:rFonts w:ascii="Cambria" w:hAnsi="Cambria" w:cs="Arial"/>
        </w:rPr>
        <w:t>z</w:t>
      </w:r>
      <w:r w:rsidR="00807898" w:rsidRPr="00CF5B40">
        <w:rPr>
          <w:rFonts w:ascii="Cambria" w:hAnsi="Cambria" w:cs="Arial"/>
        </w:rPr>
        <w:t>mluv</w:t>
      </w:r>
      <w:r w:rsidRPr="00CF5B40">
        <w:rPr>
          <w:rFonts w:ascii="Cambria" w:hAnsi="Cambria" w:cs="Arial"/>
        </w:rPr>
        <w:t xml:space="preserve">né strany písomne nedohodnú inak. IS Service </w:t>
      </w:r>
      <w:proofErr w:type="spellStart"/>
      <w:r w:rsidRPr="00CF5B40">
        <w:rPr>
          <w:rFonts w:ascii="Cambria" w:hAnsi="Cambria" w:cs="Arial"/>
        </w:rPr>
        <w:t>Desk</w:t>
      </w:r>
      <w:proofErr w:type="spellEnd"/>
      <w:r w:rsidRPr="00CF5B40">
        <w:rPr>
          <w:rFonts w:ascii="Cambria" w:hAnsi="Cambria" w:cs="Arial"/>
        </w:rPr>
        <w:t xml:space="preserve"> eviduje vadu a chybu ako incident.</w:t>
      </w:r>
    </w:p>
    <w:p w14:paraId="7559FC6F" w14:textId="7324167A" w:rsidR="00E84CF9" w:rsidRPr="00E84CF9" w:rsidRDefault="00121647" w:rsidP="00E24CD0">
      <w:pPr>
        <w:pStyle w:val="MLOdsek"/>
        <w:numPr>
          <w:ilvl w:val="1"/>
          <w:numId w:val="24"/>
        </w:numPr>
        <w:spacing w:after="0" w:line="240" w:lineRule="auto"/>
        <w:ind w:left="426" w:hanging="426"/>
        <w:rPr>
          <w:rFonts w:ascii="Cambria" w:hAnsi="Cambria" w:cs="Arial"/>
        </w:rPr>
      </w:pPr>
      <w:r w:rsidRPr="00CF5B40">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CF5B40">
        <w:rPr>
          <w:rFonts w:ascii="Cambria" w:hAnsi="Cambria" w:cs="Arial"/>
        </w:rPr>
        <w:t>Zmluv</w:t>
      </w:r>
      <w:r w:rsidRPr="00CF5B40">
        <w:rPr>
          <w:rFonts w:ascii="Cambria" w:hAnsi="Cambria" w:cs="Arial"/>
        </w:rPr>
        <w:t xml:space="preserve">ou alebo s plnením záväzkov podľa tejto </w:t>
      </w:r>
      <w:r w:rsidR="00807898" w:rsidRPr="00CF5B40">
        <w:rPr>
          <w:rFonts w:ascii="Cambria" w:hAnsi="Cambria" w:cs="Arial"/>
        </w:rPr>
        <w:t>Zmluv</w:t>
      </w:r>
      <w:r w:rsidRPr="00CF5B40">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CF5B40">
        <w:rPr>
          <w:rFonts w:ascii="Cambria" w:hAnsi="Cambria" w:cs="Arial"/>
        </w:rPr>
        <w:t>Zmluv</w:t>
      </w:r>
      <w:r w:rsidRPr="00CF5B40">
        <w:rPr>
          <w:rFonts w:ascii="Cambria" w:hAnsi="Cambria" w:cs="Arial"/>
        </w:rPr>
        <w:t xml:space="preserve">ou bez predchádzajúceho písomného súhlasu objednávateľa. Zhotoviteľ nie je oprávnený postúpiť práva a povinnosti z tejto </w:t>
      </w:r>
      <w:r w:rsidR="00807898" w:rsidRPr="00CF5B40">
        <w:rPr>
          <w:rFonts w:ascii="Cambria" w:hAnsi="Cambria" w:cs="Arial"/>
        </w:rPr>
        <w:t>Zmluv</w:t>
      </w:r>
      <w:r w:rsidRPr="00CF5B40">
        <w:rPr>
          <w:rFonts w:ascii="Cambria" w:hAnsi="Cambria" w:cs="Arial"/>
        </w:rPr>
        <w:t>y na tretiu osobu.</w:t>
      </w:r>
    </w:p>
    <w:p w14:paraId="0453E474" w14:textId="6CE67652" w:rsidR="00E84242" w:rsidRPr="00E84242" w:rsidRDefault="00E84242" w:rsidP="00E24CD0">
      <w:pPr>
        <w:pStyle w:val="MLOdsek"/>
        <w:numPr>
          <w:ilvl w:val="1"/>
          <w:numId w:val="24"/>
        </w:numPr>
        <w:spacing w:after="0" w:line="240" w:lineRule="auto"/>
        <w:ind w:left="426" w:hanging="426"/>
        <w:rPr>
          <w:rFonts w:ascii="Cambria" w:hAnsi="Cambria" w:cs="Arial"/>
        </w:rPr>
      </w:pPr>
      <w:r w:rsidRPr="00E84242">
        <w:rPr>
          <w:rFonts w:ascii="Cambria" w:hAnsi="Cambria" w:cs="Arial"/>
        </w:rPr>
        <w:t>Nedodržanie</w:t>
      </w:r>
      <w:r w:rsidR="00F67D72">
        <w:rPr>
          <w:rFonts w:ascii="Cambria" w:hAnsi="Cambria" w:cs="Arial"/>
        </w:rPr>
        <w:t xml:space="preserve"> zhotoviteľových záväzkov</w:t>
      </w:r>
      <w:r w:rsidRPr="00E84242">
        <w:rPr>
          <w:rFonts w:ascii="Cambria" w:hAnsi="Cambria" w:cs="Arial"/>
        </w:rPr>
        <w:t xml:space="preserve"> podľa bodu </w:t>
      </w:r>
      <w:r w:rsidR="0040583A">
        <w:rPr>
          <w:rFonts w:ascii="Cambria" w:hAnsi="Cambria" w:cs="Arial"/>
        </w:rPr>
        <w:t>4</w:t>
      </w:r>
      <w:r w:rsidR="000D636D">
        <w:rPr>
          <w:rFonts w:ascii="Cambria" w:hAnsi="Cambria" w:cs="Arial"/>
        </w:rPr>
        <w:t xml:space="preserve">, </w:t>
      </w:r>
      <w:r w:rsidR="00820455">
        <w:rPr>
          <w:rFonts w:ascii="Cambria" w:hAnsi="Cambria" w:cs="Arial"/>
        </w:rPr>
        <w:t xml:space="preserve">5, </w:t>
      </w:r>
      <w:r w:rsidR="00A15D36">
        <w:rPr>
          <w:rFonts w:ascii="Cambria" w:hAnsi="Cambria" w:cs="Arial"/>
        </w:rPr>
        <w:t>6</w:t>
      </w:r>
      <w:r w:rsidR="00820455">
        <w:rPr>
          <w:rFonts w:ascii="Cambria" w:hAnsi="Cambria" w:cs="Arial"/>
        </w:rPr>
        <w:t xml:space="preserve"> alebo </w:t>
      </w:r>
      <w:r w:rsidR="00A15D36">
        <w:rPr>
          <w:rFonts w:ascii="Cambria" w:hAnsi="Cambria" w:cs="Arial"/>
        </w:rPr>
        <w:t>7</w:t>
      </w:r>
      <w:r w:rsidR="0040583A" w:rsidRPr="00E84242">
        <w:rPr>
          <w:rFonts w:ascii="Cambria" w:hAnsi="Cambria" w:cs="Arial"/>
        </w:rPr>
        <w:t xml:space="preserve"> </w:t>
      </w:r>
      <w:r w:rsidRPr="00E84242">
        <w:rPr>
          <w:rFonts w:ascii="Cambria" w:hAnsi="Cambria" w:cs="Arial"/>
        </w:rPr>
        <w:t xml:space="preserve">tohto článku </w:t>
      </w:r>
      <w:r>
        <w:rPr>
          <w:rFonts w:ascii="Cambria" w:hAnsi="Cambria" w:cs="Arial"/>
        </w:rPr>
        <w:t>Z</w:t>
      </w:r>
      <w:r w:rsidRPr="00E84242">
        <w:rPr>
          <w:rFonts w:ascii="Cambria" w:hAnsi="Cambria" w:cs="Arial"/>
        </w:rPr>
        <w:t xml:space="preserve">mluvy </w:t>
      </w:r>
      <w:r w:rsidR="00F67D72">
        <w:rPr>
          <w:rFonts w:ascii="Cambria" w:hAnsi="Cambria" w:cs="Arial"/>
        </w:rPr>
        <w:t xml:space="preserve">sa považuje za podstatné porušenie Zmluvy a </w:t>
      </w:r>
      <w:r w:rsidRPr="00E84242">
        <w:rPr>
          <w:rFonts w:ascii="Cambria" w:hAnsi="Cambria" w:cs="Arial"/>
        </w:rPr>
        <w:t xml:space="preserve">oprávňuje objednávateľa odstúpiť od tejto </w:t>
      </w:r>
      <w:r w:rsidR="006D3879">
        <w:rPr>
          <w:rFonts w:ascii="Cambria" w:hAnsi="Cambria" w:cs="Arial"/>
        </w:rPr>
        <w:t>Z</w:t>
      </w:r>
      <w:r w:rsidRPr="00E84242">
        <w:rPr>
          <w:rFonts w:ascii="Cambria" w:hAnsi="Cambria" w:cs="Arial"/>
        </w:rPr>
        <w:t xml:space="preserve">mluvy s okamžitou účinnosťou ku dňu doručenia písomného odstúpenia od zmluvy z dôvodu podstatného porušenia </w:t>
      </w:r>
      <w:r w:rsidR="000460E5">
        <w:rPr>
          <w:rFonts w:ascii="Cambria" w:hAnsi="Cambria" w:cs="Arial"/>
        </w:rPr>
        <w:t>Z</w:t>
      </w:r>
      <w:r w:rsidRPr="00E84242">
        <w:rPr>
          <w:rFonts w:ascii="Cambria" w:hAnsi="Cambria" w:cs="Arial"/>
        </w:rPr>
        <w:t xml:space="preserve">mluvy. </w:t>
      </w:r>
    </w:p>
    <w:p w14:paraId="26ABDE3B" w14:textId="30650A3E" w:rsidR="00825AD2" w:rsidRDefault="00825AD2" w:rsidP="00E24CD0">
      <w:pPr>
        <w:pStyle w:val="MLOdsek"/>
        <w:numPr>
          <w:ilvl w:val="1"/>
          <w:numId w:val="24"/>
        </w:numPr>
        <w:spacing w:after="0" w:line="240" w:lineRule="auto"/>
        <w:ind w:left="426" w:hanging="426"/>
        <w:rPr>
          <w:rFonts w:ascii="Cambria" w:hAnsi="Cambria" w:cs="Arial"/>
        </w:rPr>
      </w:pPr>
      <w:r w:rsidRPr="0068036D">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Pr>
          <w:rFonts w:ascii="Cambria" w:hAnsi="Cambria" w:cs="Arial"/>
        </w:rPr>
        <w:t>Zhotovite</w:t>
      </w:r>
      <w:r w:rsidRPr="0068036D">
        <w:rPr>
          <w:rFonts w:ascii="Cambria" w:hAnsi="Cambria" w:cs="Arial"/>
        </w:rPr>
        <w:t>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66B23810" w14:textId="60561362" w:rsidR="00F045D1" w:rsidRPr="00F045D1" w:rsidRDefault="00F045D1" w:rsidP="00E24CD0">
      <w:pPr>
        <w:pStyle w:val="MLOdsek"/>
        <w:numPr>
          <w:ilvl w:val="1"/>
          <w:numId w:val="24"/>
        </w:numPr>
        <w:spacing w:after="0" w:line="240" w:lineRule="auto"/>
        <w:ind w:left="426" w:hanging="426"/>
        <w:rPr>
          <w:rFonts w:ascii="Cambria" w:hAnsi="Cambria" w:cs="Arial"/>
        </w:rPr>
      </w:pPr>
      <w:r w:rsidRPr="00F045D1">
        <w:rPr>
          <w:rFonts w:ascii="Cambria" w:hAnsi="Cambria" w:cs="Arial"/>
        </w:rPr>
        <w:t xml:space="preserve">Zhotoviteľ sa zaväzuje vytvoriť, dodať a poskytovať predmet </w:t>
      </w:r>
      <w:r w:rsidR="00716059">
        <w:rPr>
          <w:rFonts w:ascii="Cambria" w:hAnsi="Cambria" w:cs="Arial"/>
        </w:rPr>
        <w:t>plnenia</w:t>
      </w:r>
      <w:r w:rsidRPr="00F045D1">
        <w:rPr>
          <w:rFonts w:ascii="Cambria" w:hAnsi="Cambria" w:cs="Arial"/>
        </w:rPr>
        <w:t xml:space="preserve"> </w:t>
      </w:r>
      <w:r w:rsidR="00637999">
        <w:rPr>
          <w:rFonts w:ascii="Cambria" w:hAnsi="Cambria"/>
        </w:rPr>
        <w:t>a plnenia podľa čl. I bod 3 a 4 Zmluvy</w:t>
      </w:r>
      <w:r w:rsidR="00637999" w:rsidRPr="00F045D1">
        <w:rPr>
          <w:rFonts w:ascii="Cambria" w:hAnsi="Cambria" w:cs="Arial"/>
        </w:rPr>
        <w:t xml:space="preserve"> </w:t>
      </w:r>
      <w:r w:rsidRPr="00F045D1">
        <w:rPr>
          <w:rFonts w:ascii="Cambria" w:hAnsi="Cambria" w:cs="Arial"/>
        </w:rPr>
        <w:t xml:space="preserve">prostredníctvom kľúčových expertov t. j. fyzické osoby označené zhotoviteľom, prostredníctvom ktorých zhotoviteľ preukazoval splnenie podmienok účasti a/alebo boli predmetom hodnotenia kritérií vo verejnom obstarávaní, ktorého výsledkom je táto zmluva a ktoré sú uvedené v Prílohe 4 zmluvy, prostredníctvom ktorých sa zhotoviteľ zaväzuje poskytovať plnenie predmetu zmluvy. </w:t>
      </w:r>
    </w:p>
    <w:p w14:paraId="5E1DA955" w14:textId="77777777" w:rsidR="00F045D1" w:rsidRPr="00F045D1" w:rsidRDefault="00F045D1" w:rsidP="00E24CD0">
      <w:pPr>
        <w:pStyle w:val="MLOdsek"/>
        <w:numPr>
          <w:ilvl w:val="1"/>
          <w:numId w:val="24"/>
        </w:numPr>
        <w:spacing w:after="0" w:line="240" w:lineRule="auto"/>
        <w:ind w:left="426" w:hanging="426"/>
        <w:rPr>
          <w:rFonts w:ascii="Cambria" w:hAnsi="Cambria" w:cs="Arial"/>
        </w:rPr>
      </w:pPr>
      <w:r w:rsidRPr="00F045D1">
        <w:rPr>
          <w:rFonts w:ascii="Cambria" w:hAnsi="Cambria" w:cs="Arial"/>
        </w:rPr>
        <w:t xml:space="preserve">Zhotoviteľ vyhlasuje a zaväzuje sa, že zabezpečí účasť na plnení predmetu zmluvy kľúčovými expertmi, čo bude dokladovať mesačnými výkazmi odpracovaných hodín (výkazmi práce). V </w:t>
      </w:r>
      <w:r w:rsidRPr="00F045D1">
        <w:rPr>
          <w:rFonts w:ascii="Cambria" w:hAnsi="Cambria" w:cs="Arial"/>
        </w:rPr>
        <w:lastRenderedPageBreak/>
        <w:t xml:space="preserve">prípade, ak zhotoviteľ poruší záväzok uvedený v predchádzajúcej vete, má objednávateľ právo na zmluvnú pokutu od zhotoviteľa vo výške 5.000 eur bez DPH za každé jednotlivé porušenie stanoveného záväzku zhotoviteľa. </w:t>
      </w:r>
    </w:p>
    <w:p w14:paraId="32F614D2" w14:textId="6DF5E930" w:rsidR="00F045D1" w:rsidRPr="00F045D1" w:rsidRDefault="00F045D1" w:rsidP="00E24CD0">
      <w:pPr>
        <w:pStyle w:val="MLOdsek"/>
        <w:numPr>
          <w:ilvl w:val="1"/>
          <w:numId w:val="24"/>
        </w:numPr>
        <w:spacing w:after="0" w:line="240" w:lineRule="auto"/>
        <w:ind w:left="426" w:hanging="426"/>
        <w:rPr>
          <w:rFonts w:ascii="Cambria" w:hAnsi="Cambria" w:cs="Arial"/>
        </w:rPr>
      </w:pPr>
      <w:r w:rsidRPr="00F045D1">
        <w:rPr>
          <w:rFonts w:ascii="Cambria" w:hAnsi="Cambria" w:cs="Arial"/>
        </w:rPr>
        <w:t>V prípade zmeny kľúčového experta zhotoviteľa uvedeného v prílohe 4 tejto zmluvy musí byť počas celej doby trvania zmluvy zabezpečená minimálne rovnocenná úroveň odbornosti, čím sa myslia osobné praktické skúsenosti a odborná prax osoby, ktorá je nahradzovaná.</w:t>
      </w:r>
    </w:p>
    <w:p w14:paraId="433AD0C5" w14:textId="77777777" w:rsidR="008E02C1" w:rsidRDefault="008E02C1" w:rsidP="008212EF">
      <w:pPr>
        <w:pStyle w:val="Heading6"/>
        <w:numPr>
          <w:ilvl w:val="0"/>
          <w:numId w:val="0"/>
        </w:numPr>
        <w:spacing w:after="0" w:line="240" w:lineRule="auto"/>
        <w:ind w:left="3600" w:hanging="3884"/>
        <w:jc w:val="center"/>
        <w:rPr>
          <w:rFonts w:ascii="Cambria" w:hAnsi="Cambria"/>
          <w:b/>
          <w:bCs/>
          <w:caps/>
          <w:sz w:val="22"/>
          <w:szCs w:val="22"/>
        </w:rPr>
      </w:pPr>
    </w:p>
    <w:p w14:paraId="03164538" w14:textId="32CB7B02" w:rsidR="007218EB" w:rsidRPr="00CF5B40" w:rsidRDefault="007218EB" w:rsidP="008212EF">
      <w:pPr>
        <w:pStyle w:val="Heading6"/>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Článok X</w:t>
      </w:r>
    </w:p>
    <w:p w14:paraId="086A2560" w14:textId="07A75D1E" w:rsidR="007218EB" w:rsidRPr="00CF5B40" w:rsidRDefault="007218EB" w:rsidP="009B43F8">
      <w:pPr>
        <w:pStyle w:val="Heading6"/>
        <w:numPr>
          <w:ilvl w:val="0"/>
          <w:numId w:val="0"/>
        </w:numPr>
        <w:spacing w:after="0" w:line="240" w:lineRule="auto"/>
        <w:ind w:left="3600" w:hanging="3884"/>
        <w:jc w:val="center"/>
        <w:rPr>
          <w:rFonts w:ascii="Cambria" w:hAnsi="Cambria"/>
          <w:b/>
          <w:bCs/>
          <w:sz w:val="22"/>
          <w:szCs w:val="22"/>
        </w:rPr>
      </w:pPr>
      <w:r>
        <w:rPr>
          <w:rFonts w:ascii="Cambria" w:hAnsi="Cambria"/>
          <w:b/>
          <w:bCs/>
          <w:sz w:val="22"/>
          <w:szCs w:val="22"/>
        </w:rPr>
        <w:t>SÚČINNOSŤ ZHOTOVITEĽA</w:t>
      </w:r>
    </w:p>
    <w:p w14:paraId="0F231B5F" w14:textId="267512FA" w:rsidR="007218EB" w:rsidRPr="00B804E5" w:rsidRDefault="00B063CF" w:rsidP="00E24CD0">
      <w:pPr>
        <w:pStyle w:val="MLOdsek"/>
        <w:numPr>
          <w:ilvl w:val="0"/>
          <w:numId w:val="33"/>
        </w:numPr>
        <w:spacing w:after="0" w:line="240" w:lineRule="auto"/>
        <w:ind w:left="426" w:hanging="426"/>
        <w:rPr>
          <w:rFonts w:ascii="Cambria" w:hAnsi="Cambria" w:cs="Arial"/>
        </w:rPr>
      </w:pPr>
      <w:r w:rsidRPr="00B063CF">
        <w:rPr>
          <w:rFonts w:ascii="Cambria" w:hAnsi="Cambria" w:cs="Arial"/>
        </w:rPr>
        <w:t xml:space="preserve">Zhotoviteľ sa zaväzuje spolupracovať s objednávateľom počas vykonávania </w:t>
      </w:r>
      <w:r w:rsidR="007218EB" w:rsidRPr="00B804E5">
        <w:rPr>
          <w:rFonts w:ascii="Cambria" w:hAnsi="Cambria" w:cs="Arial"/>
        </w:rPr>
        <w:t>d</w:t>
      </w:r>
      <w:r w:rsidRPr="00B063CF">
        <w:rPr>
          <w:rFonts w:ascii="Cambria" w:hAnsi="Cambria" w:cs="Arial"/>
        </w:rPr>
        <w:t xml:space="preserve">iela </w:t>
      </w:r>
      <w:r w:rsidR="00637999">
        <w:rPr>
          <w:rFonts w:ascii="Cambria" w:hAnsi="Cambria"/>
        </w:rPr>
        <w:t>a plnení podľa čl. I bod 3 a 4 Zmluvy</w:t>
      </w:r>
      <w:r w:rsidR="00637999" w:rsidRPr="00B063CF">
        <w:rPr>
          <w:rFonts w:ascii="Cambria" w:hAnsi="Cambria" w:cs="Arial"/>
        </w:rPr>
        <w:t xml:space="preserve"> </w:t>
      </w:r>
      <w:r w:rsidRPr="00B063CF">
        <w:rPr>
          <w:rFonts w:ascii="Cambria" w:hAnsi="Cambria" w:cs="Arial"/>
        </w:rPr>
        <w:t xml:space="preserve">a vyvinúť maximálne úsilie a súčinnosť z jeho strany tak, aby bolo </w:t>
      </w:r>
      <w:r w:rsidR="007218EB" w:rsidRPr="00B804E5">
        <w:rPr>
          <w:rFonts w:ascii="Cambria" w:hAnsi="Cambria" w:cs="Arial"/>
        </w:rPr>
        <w:t>d</w:t>
      </w:r>
      <w:r w:rsidRPr="00B063CF">
        <w:rPr>
          <w:rFonts w:ascii="Cambria" w:hAnsi="Cambria" w:cs="Arial"/>
        </w:rPr>
        <w:t xml:space="preserve">ielo </w:t>
      </w:r>
      <w:r w:rsidR="00637999">
        <w:rPr>
          <w:rFonts w:ascii="Cambria" w:hAnsi="Cambria" w:cs="Arial"/>
        </w:rPr>
        <w:t xml:space="preserve">a </w:t>
      </w:r>
      <w:r w:rsidR="00637999">
        <w:rPr>
          <w:rFonts w:ascii="Cambria" w:hAnsi="Cambria"/>
        </w:rPr>
        <w:t>plnenia podľa čl. I bod 3 a 4 Zmluvy</w:t>
      </w:r>
      <w:r w:rsidR="00637999" w:rsidRPr="00B063CF">
        <w:rPr>
          <w:rFonts w:ascii="Cambria" w:hAnsi="Cambria" w:cs="Arial"/>
        </w:rPr>
        <w:t xml:space="preserve"> </w:t>
      </w:r>
      <w:r w:rsidRPr="00B063CF">
        <w:rPr>
          <w:rFonts w:ascii="Cambria" w:hAnsi="Cambria" w:cs="Arial"/>
        </w:rPr>
        <w:t xml:space="preserve">vykonané v súlade s touto </w:t>
      </w:r>
      <w:r w:rsidR="007218EB" w:rsidRPr="00B804E5">
        <w:rPr>
          <w:rFonts w:ascii="Cambria" w:hAnsi="Cambria" w:cs="Arial"/>
        </w:rPr>
        <w:t>Z</w:t>
      </w:r>
      <w:r w:rsidRPr="00B063CF">
        <w:rPr>
          <w:rFonts w:ascii="Cambria" w:hAnsi="Cambria" w:cs="Arial"/>
        </w:rPr>
        <w:t>mluvou</w:t>
      </w:r>
      <w:r w:rsidR="00B804E5">
        <w:rPr>
          <w:rFonts w:ascii="Cambria" w:hAnsi="Cambria" w:cs="Arial"/>
        </w:rPr>
        <w:t>.</w:t>
      </w:r>
    </w:p>
    <w:p w14:paraId="65FAC282" w14:textId="5F6A78E9" w:rsidR="00B063CF" w:rsidRPr="00B063CF" w:rsidRDefault="00B063CF" w:rsidP="00E24CD0">
      <w:pPr>
        <w:pStyle w:val="MLOdsek"/>
        <w:numPr>
          <w:ilvl w:val="0"/>
          <w:numId w:val="33"/>
        </w:numPr>
        <w:spacing w:after="0" w:line="240" w:lineRule="auto"/>
        <w:ind w:left="426" w:hanging="426"/>
        <w:rPr>
          <w:rFonts w:ascii="Cambria" w:hAnsi="Cambria" w:cs="Arial"/>
        </w:rPr>
      </w:pPr>
      <w:r w:rsidRPr="00B063CF">
        <w:rPr>
          <w:rFonts w:ascii="Cambria" w:hAnsi="Cambria" w:cs="Arial"/>
        </w:rPr>
        <w:t xml:space="preserve">Zhotoviteľ sa zaväzuje, že pri predčasnom ukončení tejto </w:t>
      </w:r>
      <w:r w:rsidR="007218EB" w:rsidRPr="00B804E5">
        <w:rPr>
          <w:rFonts w:ascii="Cambria" w:hAnsi="Cambria" w:cs="Arial"/>
        </w:rPr>
        <w:t>Z</w:t>
      </w:r>
      <w:r w:rsidRPr="00B063CF">
        <w:rPr>
          <w:rFonts w:ascii="Cambria" w:hAnsi="Cambria" w:cs="Arial"/>
        </w:rPr>
        <w:t xml:space="preserve">mluvy poskytne objednávateľovi alebo subjektu určenému objednávateľom primeranú súčinnosť pri prechode na nového zhotoviteľa, najmä v oblasti architektúry </w:t>
      </w:r>
      <w:r w:rsidR="007218EB" w:rsidRPr="00B804E5">
        <w:rPr>
          <w:rFonts w:ascii="Cambria" w:hAnsi="Cambria" w:cs="Arial"/>
        </w:rPr>
        <w:t>d</w:t>
      </w:r>
      <w:r w:rsidRPr="00B063CF">
        <w:rPr>
          <w:rFonts w:ascii="Cambria" w:hAnsi="Cambria" w:cs="Arial"/>
        </w:rPr>
        <w:t xml:space="preserve">iela a integrácie informačných systémov a informuje nového zhotoviteľa o všetkých procesných a iných úkonoch pri plnení tejto </w:t>
      </w:r>
      <w:r w:rsidR="007218EB" w:rsidRPr="00B804E5">
        <w:rPr>
          <w:rFonts w:ascii="Cambria" w:hAnsi="Cambria" w:cs="Arial"/>
        </w:rPr>
        <w:t>Z</w:t>
      </w:r>
      <w:r w:rsidRPr="00B063CF">
        <w:rPr>
          <w:rFonts w:ascii="Cambria" w:hAnsi="Cambria" w:cs="Arial"/>
        </w:rPr>
        <w:t xml:space="preserve">mluvy so zreteľom na úkony týkajúce sa odovzdania </w:t>
      </w:r>
      <w:r w:rsidR="007218EB" w:rsidRPr="00B804E5">
        <w:rPr>
          <w:rFonts w:ascii="Cambria" w:hAnsi="Cambria" w:cs="Arial"/>
        </w:rPr>
        <w:t>d</w:t>
      </w:r>
      <w:r w:rsidRPr="00B063CF">
        <w:rPr>
          <w:rFonts w:ascii="Cambria" w:hAnsi="Cambria" w:cs="Arial"/>
        </w:rPr>
        <w:t xml:space="preserve">iela v súlade </w:t>
      </w:r>
      <w:r w:rsidR="007218EB" w:rsidRPr="00B804E5">
        <w:rPr>
          <w:rFonts w:ascii="Cambria" w:hAnsi="Cambria" w:cs="Arial"/>
        </w:rPr>
        <w:t>s touto Zmluvou</w:t>
      </w:r>
      <w:r w:rsidRPr="00B063CF">
        <w:rPr>
          <w:rFonts w:ascii="Cambria" w:hAnsi="Cambria" w:cs="Arial"/>
        </w:rPr>
        <w:t xml:space="preserve">. Zhotoviteľ je povinný poskytnúť súčinnosť novému subjektu podľa tohto bodu v období maximálne </w:t>
      </w:r>
      <w:r w:rsidR="001677CC">
        <w:rPr>
          <w:rFonts w:ascii="Cambria" w:hAnsi="Cambria" w:cs="Arial"/>
        </w:rPr>
        <w:t>2</w:t>
      </w:r>
      <w:r w:rsidRPr="00B063CF">
        <w:rPr>
          <w:rFonts w:ascii="Cambria" w:hAnsi="Cambria" w:cs="Arial"/>
        </w:rPr>
        <w:t xml:space="preserve"> (</w:t>
      </w:r>
      <w:r w:rsidR="001677CC">
        <w:rPr>
          <w:rFonts w:ascii="Cambria" w:hAnsi="Cambria" w:cs="Arial"/>
        </w:rPr>
        <w:t>dvoch</w:t>
      </w:r>
      <w:r w:rsidRPr="00B063CF">
        <w:rPr>
          <w:rFonts w:ascii="Cambria" w:hAnsi="Cambria" w:cs="Arial"/>
        </w:rPr>
        <w:t xml:space="preserve">) mesiacov od predčasného ukončenia tejto </w:t>
      </w:r>
      <w:r w:rsidR="007218EB" w:rsidRPr="00B804E5">
        <w:rPr>
          <w:rFonts w:ascii="Cambria" w:hAnsi="Cambria" w:cs="Arial"/>
        </w:rPr>
        <w:t>Zmluvy</w:t>
      </w:r>
      <w:r w:rsidRPr="00B063CF">
        <w:rPr>
          <w:rFonts w:ascii="Cambria" w:hAnsi="Cambria" w:cs="Arial"/>
        </w:rPr>
        <w:t xml:space="preserve"> a v rozsahu minimálne </w:t>
      </w:r>
      <w:r w:rsidR="00FE2CD8">
        <w:rPr>
          <w:rFonts w:ascii="Cambria" w:hAnsi="Cambria" w:cs="Arial"/>
        </w:rPr>
        <w:t>2,5</w:t>
      </w:r>
      <w:r w:rsidR="005B302E" w:rsidRPr="00B804E5">
        <w:rPr>
          <w:rFonts w:ascii="Cambria" w:hAnsi="Cambria" w:cs="Arial"/>
        </w:rPr>
        <w:t xml:space="preserve"> </w:t>
      </w:r>
      <w:proofErr w:type="spellStart"/>
      <w:r w:rsidR="005B302E" w:rsidRPr="00B804E5">
        <w:rPr>
          <w:rFonts w:ascii="Cambria" w:hAnsi="Cambria" w:cs="Arial"/>
        </w:rPr>
        <w:t>osobod</w:t>
      </w:r>
      <w:r w:rsidR="00FE2CD8">
        <w:rPr>
          <w:rFonts w:ascii="Cambria" w:hAnsi="Cambria" w:cs="Arial"/>
        </w:rPr>
        <w:t>ňa</w:t>
      </w:r>
      <w:proofErr w:type="spellEnd"/>
      <w:r w:rsidR="00FE2CD8">
        <w:rPr>
          <w:rFonts w:ascii="Cambria" w:hAnsi="Cambria" w:cs="Arial"/>
        </w:rPr>
        <w:t xml:space="preserve"> (20 osobohodín)</w:t>
      </w:r>
      <w:r w:rsidRPr="00B063CF">
        <w:rPr>
          <w:rFonts w:ascii="Cambria" w:hAnsi="Cambria" w:cs="Arial"/>
        </w:rPr>
        <w:t xml:space="preserve"> </w:t>
      </w:r>
      <w:r w:rsidR="00CA425C">
        <w:rPr>
          <w:rFonts w:ascii="Cambria" w:hAnsi="Cambria" w:cs="Arial"/>
        </w:rPr>
        <w:t>Zmluvy</w:t>
      </w:r>
      <w:r w:rsidRPr="00B063CF">
        <w:rPr>
          <w:rFonts w:ascii="Cambria" w:hAnsi="Cambria" w:cs="Arial"/>
        </w:rPr>
        <w:t xml:space="preserve"> za kalendárny mesiac. V prípade ak objednávateľ bude potrebovať súčinnosť od zhotoviteľa nad rámec </w:t>
      </w:r>
      <w:r w:rsidR="00540A29">
        <w:rPr>
          <w:rFonts w:ascii="Cambria" w:hAnsi="Cambria" w:cs="Arial"/>
        </w:rPr>
        <w:t>5</w:t>
      </w:r>
      <w:r w:rsidRPr="00B063CF">
        <w:rPr>
          <w:rFonts w:ascii="Cambria" w:hAnsi="Cambria" w:cs="Arial"/>
        </w:rPr>
        <w:t xml:space="preserve"> </w:t>
      </w:r>
      <w:proofErr w:type="spellStart"/>
      <w:r w:rsidR="00B804E5" w:rsidRPr="00B804E5">
        <w:rPr>
          <w:rFonts w:ascii="Cambria" w:hAnsi="Cambria" w:cs="Arial"/>
        </w:rPr>
        <w:t>osobodní</w:t>
      </w:r>
      <w:proofErr w:type="spellEnd"/>
      <w:r w:rsidRPr="00B063CF">
        <w:rPr>
          <w:rFonts w:ascii="Cambria" w:hAnsi="Cambria" w:cs="Arial"/>
        </w:rPr>
        <w:t xml:space="preserve"> a túto potrebu identifikuje počas trvania tejto </w:t>
      </w:r>
      <w:r w:rsidR="00B804E5" w:rsidRPr="00B804E5">
        <w:rPr>
          <w:rFonts w:ascii="Cambria" w:hAnsi="Cambria" w:cs="Arial"/>
        </w:rPr>
        <w:t>Zmluvy</w:t>
      </w:r>
      <w:r w:rsidRPr="00B063CF">
        <w:rPr>
          <w:rFonts w:ascii="Cambria" w:hAnsi="Cambria" w:cs="Arial"/>
        </w:rPr>
        <w:t xml:space="preserve">, tak objednávateľ a zhotoviteľ môžu za týmto účelom pred ukončením tejto </w:t>
      </w:r>
      <w:r w:rsidR="00B804E5" w:rsidRPr="00B804E5">
        <w:rPr>
          <w:rFonts w:ascii="Cambria" w:hAnsi="Cambria" w:cs="Arial"/>
        </w:rPr>
        <w:t xml:space="preserve">Zmluvy </w:t>
      </w:r>
      <w:r w:rsidRPr="00B063CF">
        <w:rPr>
          <w:rFonts w:ascii="Cambria" w:hAnsi="Cambria" w:cs="Arial"/>
        </w:rPr>
        <w:t xml:space="preserve">uzatvoriť písomný dodatok k </w:t>
      </w:r>
      <w:r w:rsidR="00B804E5" w:rsidRPr="00B804E5">
        <w:rPr>
          <w:rFonts w:ascii="Cambria" w:hAnsi="Cambria" w:cs="Arial"/>
        </w:rPr>
        <w:t>Zmluve</w:t>
      </w:r>
      <w:r w:rsidRPr="00B063CF">
        <w:rPr>
          <w:rFonts w:ascii="Cambria" w:hAnsi="Cambria" w:cs="Arial"/>
        </w:rPr>
        <w:t xml:space="preserve">, ktorého predmetom bude poskytnutie súčinnosti tretej strane teda novému subjektu na strane zhotoviteľa. </w:t>
      </w:r>
    </w:p>
    <w:p w14:paraId="718D5FDB" w14:textId="5E5BEC89" w:rsidR="0001600B" w:rsidRPr="00067F14" w:rsidRDefault="00B063CF" w:rsidP="00E24CD0">
      <w:pPr>
        <w:pStyle w:val="MLOdsek"/>
        <w:numPr>
          <w:ilvl w:val="0"/>
          <w:numId w:val="33"/>
        </w:numPr>
        <w:spacing w:after="0" w:line="240" w:lineRule="auto"/>
        <w:ind w:left="426" w:hanging="426"/>
        <w:rPr>
          <w:rFonts w:ascii="Cambria" w:hAnsi="Cambria" w:cs="Arial"/>
        </w:rPr>
      </w:pPr>
      <w:r w:rsidRPr="00B063CF">
        <w:rPr>
          <w:rFonts w:ascii="Cambria" w:hAnsi="Cambria" w:cs="Arial"/>
        </w:rPr>
        <w:t xml:space="preserve">Zhotoviteľ sa zaväzuje poskytnúť súčinnosť v zmysle predchádzajúceho bodu tohto článku Zmluvy, najmä v oblasti: </w:t>
      </w:r>
    </w:p>
    <w:p w14:paraId="6004E505" w14:textId="3009584D" w:rsidR="00B063CF" w:rsidRPr="00B063CF" w:rsidRDefault="00B063CF" w:rsidP="00E24CD0">
      <w:pPr>
        <w:pStyle w:val="MLOdsek"/>
        <w:numPr>
          <w:ilvl w:val="0"/>
          <w:numId w:val="34"/>
        </w:numPr>
        <w:spacing w:after="0" w:line="240" w:lineRule="auto"/>
        <w:ind w:left="851" w:hanging="425"/>
        <w:rPr>
          <w:rFonts w:ascii="Cambria" w:hAnsi="Cambria" w:cs="Arial"/>
        </w:rPr>
      </w:pPr>
      <w:r w:rsidRPr="00B063CF">
        <w:rPr>
          <w:rFonts w:ascii="Cambria" w:hAnsi="Cambria" w:cs="Arial"/>
        </w:rPr>
        <w:t xml:space="preserve">podpory a prípravy verejného obstarávania za účelom vysúťaženia nového zhotoviteľa (najmä vo forme konzultácií zo strany zhotoviteľa), </w:t>
      </w:r>
    </w:p>
    <w:p w14:paraId="36D2CAF5" w14:textId="5C517B51" w:rsidR="00B063CF" w:rsidRPr="00B063CF" w:rsidRDefault="00B063CF" w:rsidP="00E24CD0">
      <w:pPr>
        <w:pStyle w:val="MLOdsek"/>
        <w:numPr>
          <w:ilvl w:val="0"/>
          <w:numId w:val="34"/>
        </w:numPr>
        <w:spacing w:after="0" w:line="240" w:lineRule="auto"/>
        <w:ind w:left="851" w:hanging="425"/>
        <w:rPr>
          <w:rFonts w:ascii="Cambria" w:hAnsi="Cambria" w:cs="Arial"/>
        </w:rPr>
      </w:pPr>
      <w:r w:rsidRPr="00B063CF">
        <w:rPr>
          <w:rFonts w:ascii="Cambria" w:hAnsi="Cambria" w:cs="Arial"/>
        </w:rPr>
        <w:t xml:space="preserve">nevyhnutnej podpory nového zhotoviteľa po podpise zmluvy (najmä vo forme zaškolenia zamestnancov nového zhotoviteľa), </w:t>
      </w:r>
    </w:p>
    <w:p w14:paraId="35655A58" w14:textId="29F59888" w:rsidR="00B063CF" w:rsidRPr="00B063CF" w:rsidRDefault="00B063CF" w:rsidP="00E24CD0">
      <w:pPr>
        <w:pStyle w:val="MLOdsek"/>
        <w:numPr>
          <w:ilvl w:val="0"/>
          <w:numId w:val="34"/>
        </w:numPr>
        <w:spacing w:after="0" w:line="240" w:lineRule="auto"/>
        <w:ind w:left="851" w:hanging="425"/>
        <w:rPr>
          <w:rFonts w:ascii="Cambria" w:hAnsi="Cambria" w:cs="Arial"/>
        </w:rPr>
      </w:pPr>
      <w:r w:rsidRPr="00B063CF">
        <w:rPr>
          <w:rFonts w:ascii="Cambria" w:hAnsi="Cambria" w:cs="Arial"/>
        </w:rPr>
        <w:t>konkrétnych konzultáci</w:t>
      </w:r>
      <w:r w:rsidR="00BF0414">
        <w:rPr>
          <w:rFonts w:ascii="Cambria" w:hAnsi="Cambria" w:cs="Arial"/>
        </w:rPr>
        <w:t>í</w:t>
      </w:r>
      <w:r w:rsidRPr="00B063CF">
        <w:rPr>
          <w:rFonts w:ascii="Cambria" w:hAnsi="Cambria" w:cs="Arial"/>
        </w:rPr>
        <w:t xml:space="preserve"> vzťahujúcim sa k </w:t>
      </w:r>
      <w:r w:rsidR="0001600B" w:rsidRPr="00067F14">
        <w:rPr>
          <w:rFonts w:ascii="Cambria" w:hAnsi="Cambria" w:cs="Arial"/>
        </w:rPr>
        <w:t>d</w:t>
      </w:r>
      <w:r w:rsidRPr="00B063CF">
        <w:rPr>
          <w:rFonts w:ascii="Cambria" w:hAnsi="Cambria" w:cs="Arial"/>
        </w:rPr>
        <w:t xml:space="preserve">ielu, a to aj po uplynutí trvania tejto </w:t>
      </w:r>
      <w:r w:rsidR="0001600B" w:rsidRPr="00067F14">
        <w:rPr>
          <w:rFonts w:ascii="Cambria" w:hAnsi="Cambria" w:cs="Arial"/>
        </w:rPr>
        <w:t>Zmluvy</w:t>
      </w:r>
      <w:r w:rsidRPr="00B063CF">
        <w:rPr>
          <w:rFonts w:ascii="Cambria" w:hAnsi="Cambria" w:cs="Arial"/>
        </w:rPr>
        <w:t xml:space="preserve">. </w:t>
      </w:r>
    </w:p>
    <w:p w14:paraId="6CBF23B6" w14:textId="40D79807" w:rsidR="00B063CF" w:rsidRPr="00067F14" w:rsidRDefault="00B063CF" w:rsidP="00E24CD0">
      <w:pPr>
        <w:pStyle w:val="MLOdsek"/>
        <w:numPr>
          <w:ilvl w:val="0"/>
          <w:numId w:val="33"/>
        </w:numPr>
        <w:spacing w:after="0" w:line="240" w:lineRule="auto"/>
        <w:ind w:left="426" w:hanging="426"/>
        <w:rPr>
          <w:rFonts w:ascii="Cambria" w:hAnsi="Cambria" w:cs="Arial"/>
        </w:rPr>
      </w:pPr>
      <w:r w:rsidRPr="00B063CF">
        <w:rPr>
          <w:rFonts w:ascii="Cambria" w:hAnsi="Cambria" w:cs="Arial"/>
        </w:rPr>
        <w:t>Objednávateľ a zhotoviteľ sa dohodli, že súčinnosť</w:t>
      </w:r>
      <w:r w:rsidR="00BF0414">
        <w:rPr>
          <w:rFonts w:ascii="Cambria" w:hAnsi="Cambria" w:cs="Arial"/>
        </w:rPr>
        <w:t>ou</w:t>
      </w:r>
      <w:r w:rsidRPr="00B063CF">
        <w:rPr>
          <w:rFonts w:ascii="Cambria" w:hAnsi="Cambria" w:cs="Arial"/>
        </w:rPr>
        <w:t xml:space="preserve"> v zmysle tohto článku </w:t>
      </w:r>
      <w:r w:rsidR="0001600B" w:rsidRPr="00067F14">
        <w:rPr>
          <w:rFonts w:ascii="Cambria" w:hAnsi="Cambria" w:cs="Arial"/>
        </w:rPr>
        <w:t>Zmluvy</w:t>
      </w:r>
      <w:r w:rsidRPr="00B063CF">
        <w:rPr>
          <w:rFonts w:ascii="Cambria" w:hAnsi="Cambria" w:cs="Arial"/>
        </w:rPr>
        <w:t xml:space="preserve"> sa myslí maximálne </w:t>
      </w:r>
      <w:r w:rsidR="006A057B">
        <w:rPr>
          <w:rFonts w:ascii="Cambria" w:hAnsi="Cambria" w:cs="Arial"/>
        </w:rPr>
        <w:t>5</w:t>
      </w:r>
      <w:r w:rsidR="00067F14" w:rsidRPr="00067F14">
        <w:rPr>
          <w:rFonts w:ascii="Cambria" w:hAnsi="Cambria" w:cs="Arial"/>
        </w:rPr>
        <w:t xml:space="preserve"> </w:t>
      </w:r>
      <w:proofErr w:type="spellStart"/>
      <w:r w:rsidR="00067F14" w:rsidRPr="00067F14">
        <w:rPr>
          <w:rFonts w:ascii="Cambria" w:hAnsi="Cambria" w:cs="Arial"/>
        </w:rPr>
        <w:t>osobodní</w:t>
      </w:r>
      <w:proofErr w:type="spellEnd"/>
      <w:r w:rsidRPr="00B063CF">
        <w:rPr>
          <w:rFonts w:ascii="Cambria" w:hAnsi="Cambria" w:cs="Arial"/>
        </w:rPr>
        <w:t xml:space="preserve"> počas </w:t>
      </w:r>
      <w:r w:rsidR="00B17CD8">
        <w:rPr>
          <w:rFonts w:ascii="Cambria" w:hAnsi="Cambria" w:cs="Arial"/>
        </w:rPr>
        <w:t>2</w:t>
      </w:r>
      <w:r w:rsidRPr="00B063CF">
        <w:rPr>
          <w:rFonts w:ascii="Cambria" w:hAnsi="Cambria" w:cs="Arial"/>
        </w:rPr>
        <w:t xml:space="preserve"> mesiacov </w:t>
      </w:r>
      <w:r w:rsidR="008D26EB">
        <w:rPr>
          <w:rFonts w:ascii="Cambria" w:hAnsi="Cambria" w:cs="Arial"/>
        </w:rPr>
        <w:t>po ukončení tejto Zmluvy.</w:t>
      </w:r>
      <w:r w:rsidRPr="00B063CF">
        <w:rPr>
          <w:rFonts w:ascii="Cambria" w:hAnsi="Cambria" w:cs="Arial"/>
        </w:rPr>
        <w:t xml:space="preserve"> </w:t>
      </w:r>
    </w:p>
    <w:p w14:paraId="42A2DF8C" w14:textId="77777777" w:rsidR="00726AAF" w:rsidRDefault="00726AAF" w:rsidP="009B43F8">
      <w:pPr>
        <w:pStyle w:val="Heading6"/>
        <w:keepNext/>
        <w:numPr>
          <w:ilvl w:val="0"/>
          <w:numId w:val="0"/>
        </w:numPr>
        <w:spacing w:after="0"/>
        <w:ind w:left="3600" w:hanging="3884"/>
        <w:jc w:val="center"/>
        <w:rPr>
          <w:rFonts w:ascii="Cambria" w:hAnsi="Cambria"/>
          <w:b/>
          <w:bCs/>
          <w:caps/>
          <w:sz w:val="22"/>
          <w:szCs w:val="22"/>
        </w:rPr>
      </w:pPr>
    </w:p>
    <w:p w14:paraId="21BAADA1" w14:textId="7C32C455" w:rsidR="009863EF" w:rsidRPr="00CF5B40" w:rsidRDefault="009863EF" w:rsidP="009B43F8">
      <w:pPr>
        <w:pStyle w:val="Heading6"/>
        <w:keepNext/>
        <w:numPr>
          <w:ilvl w:val="0"/>
          <w:numId w:val="0"/>
        </w:numPr>
        <w:spacing w:after="0"/>
        <w:ind w:left="3600" w:hanging="3884"/>
        <w:jc w:val="center"/>
        <w:rPr>
          <w:rFonts w:ascii="Cambria" w:hAnsi="Cambria"/>
          <w:b/>
          <w:bCs/>
          <w:caps/>
          <w:sz w:val="22"/>
          <w:szCs w:val="22"/>
        </w:rPr>
      </w:pPr>
      <w:r w:rsidRPr="00CF5B40">
        <w:rPr>
          <w:rFonts w:ascii="Cambria" w:hAnsi="Cambria"/>
          <w:b/>
          <w:bCs/>
          <w:caps/>
          <w:sz w:val="22"/>
          <w:szCs w:val="22"/>
        </w:rPr>
        <w:t>Článok X</w:t>
      </w:r>
      <w:r w:rsidR="000509FE">
        <w:rPr>
          <w:rFonts w:ascii="Cambria" w:hAnsi="Cambria"/>
          <w:b/>
          <w:bCs/>
          <w:caps/>
          <w:sz w:val="22"/>
          <w:szCs w:val="22"/>
        </w:rPr>
        <w:t>I</w:t>
      </w:r>
    </w:p>
    <w:p w14:paraId="11A3B85B" w14:textId="77777777" w:rsidR="009863EF" w:rsidRPr="00CF5B40" w:rsidRDefault="009863EF" w:rsidP="009B43F8">
      <w:pPr>
        <w:pStyle w:val="Heading6"/>
        <w:keepNext/>
        <w:numPr>
          <w:ilvl w:val="0"/>
          <w:numId w:val="0"/>
        </w:numPr>
        <w:spacing w:after="0" w:line="240" w:lineRule="auto"/>
        <w:ind w:left="3600" w:hanging="3884"/>
        <w:jc w:val="center"/>
        <w:rPr>
          <w:rFonts w:ascii="Cambria" w:hAnsi="Cambria"/>
          <w:b/>
          <w:bCs/>
          <w:sz w:val="22"/>
          <w:szCs w:val="22"/>
        </w:rPr>
      </w:pPr>
      <w:r w:rsidRPr="00CF5B40">
        <w:rPr>
          <w:rFonts w:ascii="Cambria" w:hAnsi="Cambria"/>
          <w:b/>
          <w:bCs/>
          <w:sz w:val="22"/>
          <w:szCs w:val="22"/>
        </w:rPr>
        <w:t>VYŠŠIA MOC</w:t>
      </w:r>
    </w:p>
    <w:p w14:paraId="1B1255A6" w14:textId="4C050860" w:rsidR="009863EF" w:rsidRPr="00CF5B40" w:rsidRDefault="009863EF" w:rsidP="008212EF">
      <w:pPr>
        <w:pStyle w:val="BodyTextIndent2"/>
        <w:keepNext/>
        <w:numPr>
          <w:ilvl w:val="6"/>
          <w:numId w:val="1"/>
        </w:numPr>
        <w:ind w:left="567" w:hanging="567"/>
        <w:jc w:val="both"/>
        <w:rPr>
          <w:rFonts w:ascii="Cambria" w:hAnsi="Cambria"/>
          <w:sz w:val="22"/>
          <w:szCs w:val="22"/>
        </w:rPr>
      </w:pPr>
      <w:r w:rsidRPr="00CF5B40">
        <w:rPr>
          <w:rFonts w:ascii="Cambria" w:hAnsi="Cambria"/>
          <w:sz w:val="22"/>
          <w:szCs w:val="22"/>
        </w:rPr>
        <w:t xml:space="preserve">Za porušenie </w:t>
      </w:r>
      <w:r w:rsidR="00807898" w:rsidRPr="00CF5B40">
        <w:rPr>
          <w:rFonts w:ascii="Cambria" w:hAnsi="Cambria"/>
          <w:sz w:val="22"/>
          <w:szCs w:val="22"/>
        </w:rPr>
        <w:t>Zmluv</w:t>
      </w:r>
      <w:r w:rsidRPr="00CF5B40">
        <w:rPr>
          <w:rFonts w:ascii="Cambria" w:hAnsi="Cambria"/>
          <w:sz w:val="22"/>
          <w:szCs w:val="22"/>
        </w:rPr>
        <w:t xml:space="preserve">y sa nepovažuje, ak ktorákoľvek zo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ných strán nemôže plniť svoje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né povinnosti z dôvodu prekážky, ktorá nastala nezávisle od vôle povinnej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nej strany a bráni jej v splnení jej povinnosti, ak nemožno rozumne predpokladať, že by povinná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ná strana túto prekážku alebo jej následky odvrátila alebo prekonala, a že by v čase vzniku záväzku túto prekážku predvídala (napr. vojna, celoštátny štrajk, zemetrasenie, záplava, požiar, teroristický útok, havária počas transportu,</w:t>
      </w:r>
      <w:r w:rsidR="005B623A" w:rsidRPr="00CF5B40">
        <w:rPr>
          <w:rFonts w:ascii="Cambria" w:hAnsi="Cambria"/>
          <w:sz w:val="22"/>
          <w:szCs w:val="22"/>
        </w:rPr>
        <w:t xml:space="preserve"> </w:t>
      </w:r>
      <w:r w:rsidRPr="00CF5B40">
        <w:rPr>
          <w:rFonts w:ascii="Cambria" w:hAnsi="Cambria"/>
          <w:sz w:val="22"/>
          <w:szCs w:val="22"/>
        </w:rPr>
        <w:t>atď.).</w:t>
      </w:r>
    </w:p>
    <w:p w14:paraId="4DE20B36" w14:textId="5A7A4BCD" w:rsidR="00862E76" w:rsidRDefault="00862E76" w:rsidP="008212EF">
      <w:pPr>
        <w:pStyle w:val="BodyTextIndent2"/>
        <w:numPr>
          <w:ilvl w:val="6"/>
          <w:numId w:val="1"/>
        </w:numPr>
        <w:ind w:left="567" w:hanging="567"/>
        <w:jc w:val="both"/>
        <w:rPr>
          <w:rFonts w:ascii="Cambria" w:hAnsi="Cambria"/>
          <w:sz w:val="22"/>
          <w:szCs w:val="22"/>
        </w:rPr>
      </w:pPr>
      <w:r w:rsidRPr="00CF5B40">
        <w:rPr>
          <w:rFonts w:ascii="Cambria" w:hAnsi="Cambria"/>
          <w:sz w:val="22"/>
          <w:szCs w:val="22"/>
        </w:rPr>
        <w:t xml:space="preserve">Pokiaľ sa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né strany písomne nedohodnú inak, </w:t>
      </w:r>
      <w:r w:rsidR="00807898" w:rsidRPr="00CF5B40">
        <w:rPr>
          <w:rFonts w:ascii="Cambria" w:hAnsi="Cambria"/>
          <w:sz w:val="22"/>
          <w:szCs w:val="22"/>
        </w:rPr>
        <w:t>Zmluv</w:t>
      </w:r>
      <w:r w:rsidRPr="00CF5B40">
        <w:rPr>
          <w:rFonts w:ascii="Cambria" w:hAnsi="Cambria"/>
          <w:sz w:val="22"/>
          <w:szCs w:val="22"/>
        </w:rPr>
        <w:t xml:space="preserve">ne dohodnuté termíny sa predlžujú o dobu trvania okolností vylučujúcich zodpovednosť (vis </w:t>
      </w:r>
      <w:proofErr w:type="spellStart"/>
      <w:r w:rsidRPr="00CF5B40">
        <w:rPr>
          <w:rFonts w:ascii="Cambria" w:hAnsi="Cambria"/>
          <w:sz w:val="22"/>
          <w:szCs w:val="22"/>
        </w:rPr>
        <w:t>maior</w:t>
      </w:r>
      <w:proofErr w:type="spellEnd"/>
      <w:r w:rsidRPr="00CF5B40">
        <w:rPr>
          <w:rFonts w:ascii="Cambria" w:hAnsi="Cambria"/>
          <w:sz w:val="22"/>
          <w:szCs w:val="22"/>
        </w:rPr>
        <w:t xml:space="preserve">). Na požiadanie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nej strany, ktorej boli oznámené okolnosti vyššej moci je povinná dotknutá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ná strana predložiť hodnoverný dôkaz. </w:t>
      </w:r>
    </w:p>
    <w:p w14:paraId="1A259064" w14:textId="77777777" w:rsidR="0064281B" w:rsidRDefault="0064281B" w:rsidP="008212EF">
      <w:pPr>
        <w:pStyle w:val="BodyTextIndent2"/>
        <w:ind w:left="1620" w:firstLine="0"/>
        <w:jc w:val="both"/>
        <w:rPr>
          <w:rFonts w:ascii="Cambria" w:hAnsi="Cambria"/>
          <w:sz w:val="22"/>
          <w:szCs w:val="22"/>
        </w:rPr>
      </w:pPr>
    </w:p>
    <w:p w14:paraId="70686BAC" w14:textId="77777777" w:rsidR="0064281B" w:rsidRPr="008E02C1" w:rsidRDefault="0064281B" w:rsidP="008212EF">
      <w:pPr>
        <w:pStyle w:val="Heading6"/>
        <w:numPr>
          <w:ilvl w:val="0"/>
          <w:numId w:val="0"/>
        </w:numPr>
        <w:spacing w:after="0"/>
        <w:ind w:left="3600" w:hanging="3884"/>
        <w:jc w:val="center"/>
        <w:rPr>
          <w:rFonts w:ascii="Cambria" w:hAnsi="Cambria"/>
          <w:b/>
          <w:bCs/>
          <w:caps/>
        </w:rPr>
      </w:pPr>
      <w:r w:rsidRPr="008E02C1">
        <w:rPr>
          <w:rFonts w:ascii="Cambria" w:hAnsi="Cambria"/>
          <w:b/>
          <w:bCs/>
          <w:caps/>
          <w:sz w:val="22"/>
          <w:szCs w:val="22"/>
        </w:rPr>
        <w:t>Článok XII</w:t>
      </w:r>
    </w:p>
    <w:p w14:paraId="70F78803" w14:textId="77777777" w:rsidR="0064281B" w:rsidRPr="008E02C1" w:rsidRDefault="0064281B" w:rsidP="008212EF">
      <w:pPr>
        <w:pStyle w:val="Heading6"/>
        <w:numPr>
          <w:ilvl w:val="0"/>
          <w:numId w:val="0"/>
        </w:numPr>
        <w:spacing w:after="0"/>
        <w:ind w:left="3600" w:hanging="3884"/>
        <w:jc w:val="center"/>
        <w:rPr>
          <w:rFonts w:ascii="Cambria" w:hAnsi="Cambria"/>
          <w:b/>
          <w:bCs/>
          <w:caps/>
        </w:rPr>
      </w:pPr>
      <w:r w:rsidRPr="008E02C1">
        <w:rPr>
          <w:rFonts w:ascii="Cambria" w:hAnsi="Cambria"/>
          <w:b/>
          <w:bCs/>
          <w:caps/>
          <w:sz w:val="22"/>
          <w:szCs w:val="22"/>
        </w:rPr>
        <w:t>Zmena pôvodného zhotoviteľa na nového zhotoviteľa</w:t>
      </w:r>
    </w:p>
    <w:p w14:paraId="56FFA74E" w14:textId="77777777" w:rsidR="0064281B" w:rsidRPr="001F7584" w:rsidRDefault="0064281B" w:rsidP="00E24CD0">
      <w:pPr>
        <w:pStyle w:val="BodyTextIndent2"/>
        <w:numPr>
          <w:ilvl w:val="6"/>
          <w:numId w:val="36"/>
        </w:numPr>
        <w:ind w:left="567" w:hanging="567"/>
        <w:jc w:val="both"/>
        <w:rPr>
          <w:rFonts w:ascii="Cambria" w:hAnsi="Cambria"/>
        </w:rPr>
      </w:pPr>
      <w:r w:rsidRPr="001F7584">
        <w:rPr>
          <w:rFonts w:ascii="Cambria" w:hAnsi="Cambria"/>
          <w:sz w:val="22"/>
          <w:szCs w:val="22"/>
        </w:rPr>
        <w:t>Ak zhotoviteľ podstatne poruší túto Zmluvu, tak je objednávateľ oprávnený vykonať zmenu Zmluvy spočívajúcu v zmene osoby zhotoviteľa, a to nahradením pôvodného zhotoviteľa (ďalej len "Pôvodný zhotoviteľ") novým zhotoviteľom v súlade s § 18 zákona č. 343/2015 Z. z.</w:t>
      </w:r>
    </w:p>
    <w:p w14:paraId="28C23181" w14:textId="3A1C3848" w:rsidR="0064281B" w:rsidRPr="001F7584" w:rsidRDefault="0064281B" w:rsidP="00E24CD0">
      <w:pPr>
        <w:pStyle w:val="BodyTextIndent2"/>
        <w:numPr>
          <w:ilvl w:val="6"/>
          <w:numId w:val="36"/>
        </w:numPr>
        <w:ind w:left="567" w:hanging="567"/>
        <w:jc w:val="both"/>
        <w:rPr>
          <w:rFonts w:ascii="Cambria" w:hAnsi="Cambria"/>
        </w:rPr>
      </w:pPr>
      <w:r w:rsidRPr="001F7584">
        <w:rPr>
          <w:rFonts w:ascii="Cambria" w:hAnsi="Cambria"/>
          <w:sz w:val="22"/>
          <w:szCs w:val="22"/>
        </w:rPr>
        <w:lastRenderedPageBreak/>
        <w:t>Zmenu v osobe zhotoviteľa je objednávateľ oprávnený vykonať nahradením pôvodného zhotoviteľa subjektom, ktorý ako uchádzač vo Verejnom obstarávaní k zákazke s názvom „</w:t>
      </w:r>
      <w:r w:rsidR="00AC36A2" w:rsidRPr="004E1737">
        <w:rPr>
          <w:rFonts w:ascii="Cambria" w:hAnsi="Cambria"/>
          <w:sz w:val="22"/>
          <w:szCs w:val="22"/>
        </w:rPr>
        <w:t>Stabilizácia a servisná podpora prevádzky informačného systému CSI</w:t>
      </w:r>
      <w:r w:rsidRPr="001F7584">
        <w:rPr>
          <w:rFonts w:ascii="Cambria" w:hAnsi="Cambria"/>
          <w:sz w:val="22"/>
          <w:szCs w:val="22"/>
        </w:rPr>
        <w:t xml:space="preserve">“ splnil podmienky účasti, všetky požiadavky na predmet zákazky, vrátane splnenia povinností v zmysle súťažných podkladov vo </w:t>
      </w:r>
      <w:r w:rsidR="0044028F" w:rsidRPr="00182DF6">
        <w:rPr>
          <w:rFonts w:ascii="Cambria" w:hAnsi="Cambria"/>
          <w:sz w:val="22"/>
          <w:szCs w:val="22"/>
        </w:rPr>
        <w:t>v</w:t>
      </w:r>
      <w:r w:rsidR="0044028F" w:rsidRPr="00095769">
        <w:rPr>
          <w:rFonts w:ascii="Cambria" w:hAnsi="Cambria"/>
          <w:sz w:val="22"/>
          <w:szCs w:val="22"/>
        </w:rPr>
        <w:t xml:space="preserve">erejnom </w:t>
      </w:r>
      <w:r w:rsidRPr="00095769">
        <w:rPr>
          <w:rFonts w:ascii="Cambria" w:hAnsi="Cambria"/>
          <w:sz w:val="22"/>
          <w:szCs w:val="22"/>
        </w:rPr>
        <w:t>obstarávaní</w:t>
      </w:r>
      <w:r w:rsidRPr="001F7584">
        <w:rPr>
          <w:rFonts w:ascii="Cambria" w:hAnsi="Cambria"/>
          <w:sz w:val="22"/>
          <w:szCs w:val="22"/>
        </w:rPr>
        <w:t xml:space="preserve"> a umiestnil sa na druhom mieste v poradí v rámci </w:t>
      </w:r>
      <w:r w:rsidR="0044028F" w:rsidRPr="00182DF6">
        <w:rPr>
          <w:rFonts w:ascii="Cambria" w:hAnsi="Cambria"/>
          <w:sz w:val="22"/>
          <w:szCs w:val="22"/>
        </w:rPr>
        <w:t>v</w:t>
      </w:r>
      <w:r w:rsidR="0044028F" w:rsidRPr="00095769">
        <w:rPr>
          <w:rFonts w:ascii="Cambria" w:hAnsi="Cambria"/>
          <w:sz w:val="22"/>
          <w:szCs w:val="22"/>
        </w:rPr>
        <w:t xml:space="preserve">erejného </w:t>
      </w:r>
      <w:r w:rsidRPr="00095769">
        <w:rPr>
          <w:rFonts w:ascii="Cambria" w:hAnsi="Cambria"/>
          <w:sz w:val="22"/>
          <w:szCs w:val="22"/>
        </w:rPr>
        <w:t>obstarávania</w:t>
      </w:r>
      <w:r w:rsidRPr="001F7584">
        <w:rPr>
          <w:rFonts w:ascii="Cambria" w:hAnsi="Cambria"/>
          <w:sz w:val="22"/>
          <w:szCs w:val="22"/>
        </w:rPr>
        <w:t xml:space="preserve"> (ďalej len "Nový zhotoviteľ"). Na vysporiadanie plnení medzi Pôvodným zhotoviteľom a objednávateľom sa primerane aplikujú ustanovenia bodu </w:t>
      </w:r>
      <w:r w:rsidR="006661F3">
        <w:rPr>
          <w:rFonts w:ascii="Cambria" w:hAnsi="Cambria"/>
          <w:sz w:val="22"/>
          <w:szCs w:val="22"/>
        </w:rPr>
        <w:t>6</w:t>
      </w:r>
      <w:r w:rsidR="006661F3" w:rsidRPr="001F7584">
        <w:rPr>
          <w:rFonts w:ascii="Cambria" w:hAnsi="Cambria"/>
          <w:sz w:val="22"/>
          <w:szCs w:val="22"/>
        </w:rPr>
        <w:t xml:space="preserve"> </w:t>
      </w:r>
      <w:r w:rsidRPr="001F7584">
        <w:rPr>
          <w:rFonts w:ascii="Cambria" w:hAnsi="Cambria"/>
          <w:sz w:val="22"/>
          <w:szCs w:val="22"/>
        </w:rPr>
        <w:t>tohto článku Zmluvy. Na vysporiadanie plnení medzi Novým zhotoviteľom a objednávateľom sa vykonajú primerané úpravy Zmluvy.</w:t>
      </w:r>
    </w:p>
    <w:p w14:paraId="3CF1F75B" w14:textId="67A8079B" w:rsidR="0064281B" w:rsidRPr="001F7584" w:rsidRDefault="0064281B" w:rsidP="00E24CD0">
      <w:pPr>
        <w:pStyle w:val="BodyTextIndent2"/>
        <w:numPr>
          <w:ilvl w:val="6"/>
          <w:numId w:val="36"/>
        </w:numPr>
        <w:ind w:left="567" w:hanging="567"/>
        <w:jc w:val="both"/>
        <w:rPr>
          <w:rFonts w:ascii="Cambria" w:hAnsi="Cambria"/>
        </w:rPr>
      </w:pPr>
      <w:r w:rsidRPr="001F7584">
        <w:rPr>
          <w:rFonts w:ascii="Cambria" w:hAnsi="Cambria"/>
          <w:sz w:val="22"/>
          <w:szCs w:val="22"/>
        </w:rPr>
        <w:t xml:space="preserve">Zhotoviteľ týmto výslovne súhlasí s takouto zmenou Zmluvy, ak objednávateľ nahradí Pôvodného zhotoviteľa Novým zhotoviteľom podľa bodu </w:t>
      </w:r>
      <w:r w:rsidR="006661F3">
        <w:rPr>
          <w:rFonts w:ascii="Cambria" w:hAnsi="Cambria"/>
          <w:sz w:val="22"/>
          <w:szCs w:val="22"/>
        </w:rPr>
        <w:t>1</w:t>
      </w:r>
      <w:r w:rsidRPr="001F7584">
        <w:rPr>
          <w:rFonts w:ascii="Cambria" w:hAnsi="Cambria"/>
          <w:sz w:val="22"/>
          <w:szCs w:val="22"/>
        </w:rPr>
        <w:t xml:space="preserve"> tohto článku Zmluvy. Zhotoviteľ súhlasí s tým, že nadobudnutím účinnosti zmeny v osobe zhotoviteľa prestáva byť zmluvnou stranou tejto Zmluvy a zmluvou stranou tejto Zmluvy sa stáva Nový zhotoviteľ.</w:t>
      </w:r>
    </w:p>
    <w:p w14:paraId="29AB4191" w14:textId="00A7C825" w:rsidR="0064281B" w:rsidRPr="001F7584" w:rsidRDefault="0064281B" w:rsidP="00E24CD0">
      <w:pPr>
        <w:pStyle w:val="BodyTextIndent2"/>
        <w:numPr>
          <w:ilvl w:val="6"/>
          <w:numId w:val="36"/>
        </w:numPr>
        <w:ind w:left="567" w:hanging="567"/>
        <w:jc w:val="both"/>
        <w:rPr>
          <w:rFonts w:ascii="Cambria" w:hAnsi="Cambria"/>
        </w:rPr>
      </w:pPr>
      <w:r w:rsidRPr="001F7584">
        <w:rPr>
          <w:rFonts w:ascii="Cambria" w:hAnsi="Cambria"/>
          <w:sz w:val="22"/>
          <w:szCs w:val="22"/>
        </w:rPr>
        <w:t xml:space="preserve">Pôvodný zhotoviteľ je povinný bezodkladne, najneskôr do 10 pracovných dní od oznámenia objednávateľa za účelom zmeny Zmluvy podľa bodu </w:t>
      </w:r>
      <w:r w:rsidR="006661F3">
        <w:rPr>
          <w:rFonts w:ascii="Cambria" w:hAnsi="Cambria"/>
          <w:sz w:val="22"/>
          <w:szCs w:val="22"/>
        </w:rPr>
        <w:t>1</w:t>
      </w:r>
      <w:r w:rsidR="006661F3" w:rsidRPr="001F7584">
        <w:rPr>
          <w:rFonts w:ascii="Cambria" w:hAnsi="Cambria"/>
          <w:sz w:val="22"/>
          <w:szCs w:val="22"/>
        </w:rPr>
        <w:t xml:space="preserve"> </w:t>
      </w:r>
      <w:r w:rsidRPr="001F7584">
        <w:rPr>
          <w:rFonts w:ascii="Cambria" w:hAnsi="Cambria"/>
          <w:sz w:val="22"/>
          <w:szCs w:val="22"/>
        </w:rPr>
        <w:t>tohto článku Zmluvy poskytnúť objednávateľovi všetku potrebnú súčinnosť, najmä vykonať úkony, ktoré sú nevyhnutné na riadne plnenie Zmluvy do okamihu zmeny v osobe zhotoviteľa, odovzdať objednávateľovi všetky potrebné informácie a dokumenty v súvislosti s dodaným plnením tak, aby nedošlo k vzniku škody alebo inej ujmy objednávateľovi.</w:t>
      </w:r>
    </w:p>
    <w:p w14:paraId="29FF138C" w14:textId="6EBCF84D" w:rsidR="0064281B" w:rsidRPr="001F7584" w:rsidRDefault="0064281B" w:rsidP="00E24CD0">
      <w:pPr>
        <w:pStyle w:val="BodyTextIndent2"/>
        <w:numPr>
          <w:ilvl w:val="6"/>
          <w:numId w:val="36"/>
        </w:numPr>
        <w:ind w:left="567" w:hanging="567"/>
        <w:jc w:val="both"/>
        <w:rPr>
          <w:rFonts w:ascii="Cambria" w:hAnsi="Cambria"/>
        </w:rPr>
      </w:pPr>
      <w:r w:rsidRPr="001F7584">
        <w:rPr>
          <w:rFonts w:ascii="Cambria" w:hAnsi="Cambria"/>
          <w:sz w:val="22"/>
          <w:szCs w:val="22"/>
        </w:rPr>
        <w:t xml:space="preserve">V prípade omeškania Pôvodného zhotoviteľa s plnením povinnosti podľa bodu </w:t>
      </w:r>
      <w:r w:rsidR="006661F3">
        <w:rPr>
          <w:rFonts w:ascii="Cambria" w:hAnsi="Cambria"/>
          <w:sz w:val="22"/>
          <w:szCs w:val="22"/>
        </w:rPr>
        <w:t>4</w:t>
      </w:r>
      <w:r w:rsidR="006661F3" w:rsidRPr="001F7584">
        <w:rPr>
          <w:rFonts w:ascii="Cambria" w:hAnsi="Cambria"/>
          <w:sz w:val="22"/>
          <w:szCs w:val="22"/>
        </w:rPr>
        <w:t xml:space="preserve"> </w:t>
      </w:r>
      <w:r w:rsidRPr="001F7584">
        <w:rPr>
          <w:rFonts w:ascii="Cambria" w:hAnsi="Cambria"/>
          <w:sz w:val="22"/>
          <w:szCs w:val="22"/>
        </w:rPr>
        <w:t xml:space="preserve">tohto článku Zmluvy (neposkytnutie súčinnosti) vzniká objednávateľovi za každý aj začatý deň omeškania nárok na zaplatenie </w:t>
      </w:r>
      <w:r w:rsidR="00266C25">
        <w:rPr>
          <w:rFonts w:ascii="Cambria" w:hAnsi="Cambria"/>
          <w:sz w:val="22"/>
          <w:szCs w:val="22"/>
        </w:rPr>
        <w:t>z</w:t>
      </w:r>
      <w:r w:rsidR="00266C25" w:rsidRPr="001F7584">
        <w:rPr>
          <w:rFonts w:ascii="Cambria" w:hAnsi="Cambria"/>
          <w:sz w:val="22"/>
          <w:szCs w:val="22"/>
        </w:rPr>
        <w:t xml:space="preserve">mluvnej </w:t>
      </w:r>
      <w:r w:rsidRPr="001F7584">
        <w:rPr>
          <w:rFonts w:ascii="Cambria" w:hAnsi="Cambria"/>
          <w:sz w:val="22"/>
          <w:szCs w:val="22"/>
        </w:rPr>
        <w:t xml:space="preserve">pokuty zo strany Pôvodného zhotoviteľa vo výške 250 eur (slovom: dvestopäťdesiat eur). Povinnosť nahradiť škodu vzniknutú v dôsledku porušenia povinnosti zabezpečenej zmluvnou pokutou ostáva zaplatením </w:t>
      </w:r>
      <w:r w:rsidR="006661F3" w:rsidRPr="00182DF6">
        <w:rPr>
          <w:rFonts w:ascii="Cambria" w:hAnsi="Cambria"/>
          <w:sz w:val="22"/>
          <w:szCs w:val="22"/>
        </w:rPr>
        <w:t>z</w:t>
      </w:r>
      <w:r w:rsidR="006661F3" w:rsidRPr="00095769">
        <w:rPr>
          <w:rFonts w:ascii="Cambria" w:hAnsi="Cambria"/>
          <w:sz w:val="22"/>
          <w:szCs w:val="22"/>
        </w:rPr>
        <w:t xml:space="preserve">mluvnej </w:t>
      </w:r>
      <w:r w:rsidRPr="00095769">
        <w:rPr>
          <w:rFonts w:ascii="Cambria" w:hAnsi="Cambria"/>
          <w:sz w:val="22"/>
          <w:szCs w:val="22"/>
        </w:rPr>
        <w:t>pokuty</w:t>
      </w:r>
      <w:r w:rsidRPr="001F7584">
        <w:rPr>
          <w:rFonts w:ascii="Cambria" w:hAnsi="Cambria"/>
          <w:sz w:val="22"/>
          <w:szCs w:val="22"/>
        </w:rPr>
        <w:t xml:space="preserve"> nedotknutá, a to aj v rozsahu prevyšujúcom zmluvnú pokutu.</w:t>
      </w:r>
    </w:p>
    <w:p w14:paraId="399D9A5B" w14:textId="6D15FE7D" w:rsidR="0064281B" w:rsidRPr="001F7584" w:rsidRDefault="0064281B" w:rsidP="00E24CD0">
      <w:pPr>
        <w:pStyle w:val="BodyTextIndent2"/>
        <w:numPr>
          <w:ilvl w:val="6"/>
          <w:numId w:val="36"/>
        </w:numPr>
        <w:ind w:left="567" w:hanging="567"/>
        <w:jc w:val="both"/>
        <w:rPr>
          <w:rFonts w:ascii="Cambria" w:hAnsi="Cambria"/>
        </w:rPr>
      </w:pPr>
      <w:r w:rsidRPr="001F7584">
        <w:rPr>
          <w:rFonts w:ascii="Cambria" w:hAnsi="Cambria"/>
          <w:sz w:val="22"/>
          <w:szCs w:val="22"/>
        </w:rPr>
        <w:t>V prípade uplatneni</w:t>
      </w:r>
      <w:r w:rsidR="00EA5249">
        <w:rPr>
          <w:rFonts w:ascii="Cambria" w:hAnsi="Cambria"/>
          <w:sz w:val="22"/>
          <w:szCs w:val="22"/>
        </w:rPr>
        <w:t>a</w:t>
      </w:r>
      <w:r w:rsidRPr="001F7584">
        <w:rPr>
          <w:rFonts w:ascii="Cambria" w:hAnsi="Cambria"/>
          <w:sz w:val="22"/>
          <w:szCs w:val="22"/>
        </w:rPr>
        <w:t xml:space="preserve"> postupu zmeny osoby zhotoviteľa objednávateľom podľa tohto článku Zmluvy si zmluvné strany ponechajú doposiaľ akceptované/dodané plnenia, vykonané v súlade s podmienkami uvedenými v tejto Zmluvy a jej prílohách a úhrady za </w:t>
      </w:r>
      <w:proofErr w:type="spellStart"/>
      <w:r w:rsidRPr="001F7584">
        <w:rPr>
          <w:rFonts w:ascii="Cambria" w:hAnsi="Cambria"/>
          <w:sz w:val="22"/>
          <w:szCs w:val="22"/>
        </w:rPr>
        <w:t>ne</w:t>
      </w:r>
      <w:proofErr w:type="spellEnd"/>
      <w:r w:rsidRPr="001F7584">
        <w:rPr>
          <w:rFonts w:ascii="Cambria" w:hAnsi="Cambria"/>
          <w:sz w:val="22"/>
          <w:szCs w:val="22"/>
        </w:rPr>
        <w:t>.</w:t>
      </w:r>
    </w:p>
    <w:p w14:paraId="72324E20" w14:textId="1C05A384" w:rsidR="0074619D" w:rsidRPr="001F7584" w:rsidRDefault="0064281B" w:rsidP="00E24CD0">
      <w:pPr>
        <w:pStyle w:val="BodyTextIndent2"/>
        <w:numPr>
          <w:ilvl w:val="6"/>
          <w:numId w:val="36"/>
        </w:numPr>
        <w:ind w:left="567" w:hanging="567"/>
        <w:jc w:val="both"/>
        <w:rPr>
          <w:rFonts w:ascii="Cambria" w:hAnsi="Cambria"/>
        </w:rPr>
      </w:pPr>
      <w:r w:rsidRPr="001F7584">
        <w:rPr>
          <w:rFonts w:ascii="Cambria" w:hAnsi="Cambria"/>
          <w:sz w:val="22"/>
          <w:szCs w:val="22"/>
        </w:rPr>
        <w:t xml:space="preserve">V prípade zmeny osoby zhotoviteľa podľa tohto článku bude predmet plnenia poskytovaný novým zhotoviteľom vychádzať z ponuky nového zhotoviteľa. Ceny všetkých položiek predmetu plnenia (položka – vytvorenie a dodanie </w:t>
      </w:r>
      <w:r w:rsidR="00FA2FDA">
        <w:rPr>
          <w:rFonts w:ascii="Cambria" w:hAnsi="Cambria"/>
          <w:sz w:val="22"/>
          <w:szCs w:val="22"/>
        </w:rPr>
        <w:t>...</w:t>
      </w:r>
      <w:r w:rsidRPr="001F7584">
        <w:rPr>
          <w:rFonts w:ascii="Cambria" w:hAnsi="Cambria"/>
          <w:sz w:val="22"/>
          <w:szCs w:val="22"/>
        </w:rPr>
        <w:t>) z ponuky pôvodného zhotoviteľa vo verejnom obstarávaní, ktorého výsledkom je táto Zmluv</w:t>
      </w:r>
      <w:r w:rsidR="006D7679" w:rsidRPr="001F7584">
        <w:rPr>
          <w:rFonts w:ascii="Cambria" w:hAnsi="Cambria"/>
          <w:sz w:val="22"/>
          <w:szCs w:val="22"/>
        </w:rPr>
        <w:t>a</w:t>
      </w:r>
      <w:r w:rsidRPr="001F7584">
        <w:rPr>
          <w:rFonts w:ascii="Cambria" w:hAnsi="Cambria"/>
          <w:sz w:val="22"/>
          <w:szCs w:val="22"/>
        </w:rPr>
        <w:t xml:space="preserve"> môžu byť na základe rokovania dodatkom k tejto Zmluve navýšené o rozdiel medzi konkrétnou cenou položky z ponuky pôvodného zhotoviteľa a konkrétnou cenou položky z ponuky nového zhotoviteľa, najviac však o 20 % konkrétnej ceny položky z ponuky pôvodného zhotoviteľa.</w:t>
      </w:r>
      <w:r w:rsidR="0074619D" w:rsidRPr="001F7584">
        <w:t xml:space="preserve"> </w:t>
      </w:r>
    </w:p>
    <w:p w14:paraId="6E376D3F" w14:textId="69AB7848" w:rsidR="0064281B" w:rsidRPr="001F7584" w:rsidRDefault="0074619D" w:rsidP="00E24CD0">
      <w:pPr>
        <w:pStyle w:val="BodyTextIndent2"/>
        <w:numPr>
          <w:ilvl w:val="6"/>
          <w:numId w:val="36"/>
        </w:numPr>
        <w:ind w:left="567" w:hanging="567"/>
        <w:jc w:val="both"/>
        <w:rPr>
          <w:rFonts w:ascii="Cambria" w:hAnsi="Cambria"/>
        </w:rPr>
      </w:pPr>
      <w:r w:rsidRPr="001F7584">
        <w:rPr>
          <w:rFonts w:ascii="Cambria" w:hAnsi="Cambria"/>
          <w:sz w:val="22"/>
          <w:szCs w:val="22"/>
        </w:rPr>
        <w:t>V prípade zmeny osoby zhotoviteľa podľa tohto článku budú termíny dodania predmetu plnenia stanovené v čl. II tejto zmluvy plynúť pre nového zhotoviteľa odo dňa nadobudnutia účinnosti zmeny osoby zhotoviteľa.</w:t>
      </w:r>
    </w:p>
    <w:p w14:paraId="3FD8643B" w14:textId="628E86AD" w:rsidR="0085240B" w:rsidRPr="007135FF" w:rsidRDefault="0085240B" w:rsidP="0085240B">
      <w:pPr>
        <w:pStyle w:val="BodyTextIndent2"/>
        <w:numPr>
          <w:ilvl w:val="6"/>
          <w:numId w:val="36"/>
        </w:numPr>
        <w:ind w:left="567" w:hanging="567"/>
        <w:jc w:val="both"/>
        <w:rPr>
          <w:rFonts w:ascii="Cambria" w:hAnsi="Cambria"/>
          <w:sz w:val="22"/>
          <w:szCs w:val="22"/>
        </w:rPr>
      </w:pPr>
      <w:r w:rsidRPr="007135FF">
        <w:rPr>
          <w:rFonts w:ascii="Cambria" w:hAnsi="Cambria"/>
          <w:sz w:val="22"/>
          <w:szCs w:val="22"/>
        </w:rPr>
        <w:t xml:space="preserve">Nový zhotoviteľ sa zaväzuje ku dňu účinnosti zmeny zhotoviteľa prevziať </w:t>
      </w:r>
      <w:r w:rsidR="00761F52" w:rsidRPr="00182DF6">
        <w:rPr>
          <w:rFonts w:ascii="Cambria" w:hAnsi="Cambria"/>
          <w:sz w:val="22"/>
          <w:szCs w:val="22"/>
        </w:rPr>
        <w:t>d</w:t>
      </w:r>
      <w:r w:rsidR="00761F52" w:rsidRPr="00095769">
        <w:rPr>
          <w:rFonts w:ascii="Cambria" w:hAnsi="Cambria"/>
          <w:sz w:val="22"/>
          <w:szCs w:val="22"/>
        </w:rPr>
        <w:t>ielo</w:t>
      </w:r>
      <w:r w:rsidR="00761F52" w:rsidRPr="007135FF">
        <w:rPr>
          <w:rFonts w:ascii="Cambria" w:hAnsi="Cambria"/>
          <w:sz w:val="22"/>
          <w:szCs w:val="22"/>
        </w:rPr>
        <w:t xml:space="preserve"> </w:t>
      </w:r>
      <w:r w:rsidRPr="007135FF">
        <w:rPr>
          <w:rFonts w:ascii="Cambria" w:hAnsi="Cambria"/>
          <w:sz w:val="22"/>
          <w:szCs w:val="22"/>
        </w:rPr>
        <w:t>a všetky jeho rozpracované časti v stave, v akom sa nachádzajú ku dňu zmeny zhotoviteľa, a to na základe preberacieho protokolu podpísaného objednávateľom, pôvodným zhotoviteľom a novým zhotoviteľom, ak sa objednávateľ a nový zhotoviteľ nedohodnú inak.</w:t>
      </w:r>
    </w:p>
    <w:p w14:paraId="6B8A0199" w14:textId="4F2E4D55" w:rsidR="0085240B" w:rsidRPr="007135FF" w:rsidRDefault="0085240B" w:rsidP="0085240B">
      <w:pPr>
        <w:pStyle w:val="BodyTextIndent2"/>
        <w:numPr>
          <w:ilvl w:val="6"/>
          <w:numId w:val="36"/>
        </w:numPr>
        <w:ind w:left="567" w:hanging="567"/>
        <w:jc w:val="both"/>
        <w:rPr>
          <w:rFonts w:ascii="Cambria" w:hAnsi="Cambria"/>
          <w:sz w:val="22"/>
          <w:szCs w:val="22"/>
        </w:rPr>
      </w:pPr>
      <w:r w:rsidRPr="007135FF">
        <w:rPr>
          <w:rFonts w:ascii="Cambria" w:hAnsi="Cambria"/>
          <w:sz w:val="22"/>
          <w:szCs w:val="22"/>
        </w:rPr>
        <w:t xml:space="preserve">Nový zhotoviteľ je povinný pri ďalšom plnení zmluvy vychádzať z už zhotovených častí </w:t>
      </w:r>
      <w:r w:rsidR="00761F52" w:rsidRPr="00182DF6">
        <w:rPr>
          <w:rFonts w:ascii="Cambria" w:hAnsi="Cambria"/>
          <w:sz w:val="22"/>
          <w:szCs w:val="22"/>
        </w:rPr>
        <w:t>d</w:t>
      </w:r>
      <w:r w:rsidR="00761F52" w:rsidRPr="00095769">
        <w:rPr>
          <w:rFonts w:ascii="Cambria" w:hAnsi="Cambria"/>
          <w:sz w:val="22"/>
          <w:szCs w:val="22"/>
        </w:rPr>
        <w:t>iela</w:t>
      </w:r>
      <w:r w:rsidR="00761F52" w:rsidRPr="007135FF">
        <w:rPr>
          <w:rFonts w:ascii="Cambria" w:hAnsi="Cambria"/>
          <w:sz w:val="22"/>
          <w:szCs w:val="22"/>
        </w:rPr>
        <w:t xml:space="preserve"> </w:t>
      </w:r>
      <w:r w:rsidRPr="007135FF">
        <w:rPr>
          <w:rFonts w:ascii="Cambria" w:hAnsi="Cambria"/>
          <w:sz w:val="22"/>
          <w:szCs w:val="22"/>
        </w:rPr>
        <w:t xml:space="preserve">a nadviazať na </w:t>
      </w:r>
      <w:proofErr w:type="spellStart"/>
      <w:r w:rsidRPr="007135FF">
        <w:rPr>
          <w:rFonts w:ascii="Cambria" w:hAnsi="Cambria"/>
          <w:sz w:val="22"/>
          <w:szCs w:val="22"/>
        </w:rPr>
        <w:t>ne</w:t>
      </w:r>
      <w:proofErr w:type="spellEnd"/>
      <w:r w:rsidRPr="007135FF">
        <w:rPr>
          <w:rFonts w:ascii="Cambria" w:hAnsi="Cambria"/>
          <w:sz w:val="22"/>
          <w:szCs w:val="22"/>
        </w:rPr>
        <w:t xml:space="preserve"> tak, aby bola zachovaná kontinuita plnenia a aby nedošlo k neodôvodnenému predlžovaniu realizácie </w:t>
      </w:r>
      <w:r w:rsidR="00761F52" w:rsidRPr="00182DF6">
        <w:rPr>
          <w:rFonts w:ascii="Cambria" w:hAnsi="Cambria"/>
          <w:sz w:val="22"/>
          <w:szCs w:val="22"/>
        </w:rPr>
        <w:t>d</w:t>
      </w:r>
      <w:r w:rsidR="00761F52" w:rsidRPr="00095769">
        <w:rPr>
          <w:rFonts w:ascii="Cambria" w:hAnsi="Cambria"/>
          <w:sz w:val="22"/>
          <w:szCs w:val="22"/>
        </w:rPr>
        <w:t>iela</w:t>
      </w:r>
      <w:r w:rsidR="00761F52" w:rsidRPr="007135FF">
        <w:rPr>
          <w:rFonts w:ascii="Cambria" w:hAnsi="Cambria"/>
          <w:sz w:val="22"/>
          <w:szCs w:val="22"/>
        </w:rPr>
        <w:t xml:space="preserve"> </w:t>
      </w:r>
      <w:r w:rsidRPr="007135FF">
        <w:rPr>
          <w:rFonts w:ascii="Cambria" w:hAnsi="Cambria"/>
          <w:sz w:val="22"/>
          <w:szCs w:val="22"/>
        </w:rPr>
        <w:t>alebo zvyšovaniu nákladov objednávateľa, ak sa objednávateľ a nový zhotoviteľ nedohodnú písomne inak.</w:t>
      </w:r>
    </w:p>
    <w:p w14:paraId="286C4671" w14:textId="3E599410" w:rsidR="0085240B" w:rsidRPr="007135FF" w:rsidRDefault="0085240B" w:rsidP="0085240B">
      <w:pPr>
        <w:pStyle w:val="BodyTextIndent2"/>
        <w:numPr>
          <w:ilvl w:val="6"/>
          <w:numId w:val="36"/>
        </w:numPr>
        <w:ind w:left="567" w:hanging="567"/>
        <w:jc w:val="both"/>
        <w:rPr>
          <w:rFonts w:ascii="Cambria" w:hAnsi="Cambria"/>
          <w:sz w:val="22"/>
          <w:szCs w:val="22"/>
        </w:rPr>
      </w:pPr>
      <w:r w:rsidRPr="007135FF">
        <w:rPr>
          <w:rFonts w:ascii="Cambria" w:hAnsi="Cambria"/>
          <w:sz w:val="22"/>
          <w:szCs w:val="22"/>
        </w:rPr>
        <w:t xml:space="preserve">Nový zhotoviteľ berie na vedomie, že je povinný dielo dokončiť a uviesť do riadneho užívania/prevádzky aj s využitím prevzatých častí </w:t>
      </w:r>
      <w:r w:rsidR="00761F52" w:rsidRPr="00182DF6">
        <w:rPr>
          <w:rFonts w:ascii="Cambria" w:hAnsi="Cambria"/>
          <w:sz w:val="22"/>
          <w:szCs w:val="22"/>
        </w:rPr>
        <w:t>d</w:t>
      </w:r>
      <w:r w:rsidR="00761F52" w:rsidRPr="00095769">
        <w:rPr>
          <w:rFonts w:ascii="Cambria" w:hAnsi="Cambria"/>
          <w:sz w:val="22"/>
          <w:szCs w:val="22"/>
        </w:rPr>
        <w:t>iela</w:t>
      </w:r>
      <w:r w:rsidRPr="007135FF">
        <w:rPr>
          <w:rFonts w:ascii="Cambria" w:hAnsi="Cambria"/>
          <w:sz w:val="22"/>
          <w:szCs w:val="22"/>
        </w:rPr>
        <w:t>, bez nároku na zvýšenie ceny nad rámec ceny určenej podľa tejto Zmluvy alebo jej zvýšenia v súlade s touto Zmluvou, s výnimkou prípadov výslovne upravených v Zmluve alebo, ak sa nový zhotoviteľ a objednávateľ nedohodnú písomne inak.</w:t>
      </w:r>
    </w:p>
    <w:p w14:paraId="5CD71A44" w14:textId="0D921005" w:rsidR="0085240B" w:rsidRPr="007135FF" w:rsidRDefault="0085240B" w:rsidP="0085240B">
      <w:pPr>
        <w:pStyle w:val="BodyTextIndent2"/>
        <w:numPr>
          <w:ilvl w:val="6"/>
          <w:numId w:val="36"/>
        </w:numPr>
        <w:ind w:left="567" w:hanging="567"/>
        <w:jc w:val="both"/>
        <w:rPr>
          <w:rFonts w:ascii="Cambria" w:hAnsi="Cambria"/>
          <w:sz w:val="22"/>
          <w:szCs w:val="22"/>
        </w:rPr>
      </w:pPr>
      <w:r w:rsidRPr="007135FF">
        <w:rPr>
          <w:rFonts w:ascii="Cambria" w:hAnsi="Cambria"/>
          <w:sz w:val="22"/>
          <w:szCs w:val="22"/>
        </w:rPr>
        <w:t xml:space="preserve">Nový zhotoviteľ nezodpovedá za vady </w:t>
      </w:r>
      <w:r w:rsidR="00761F52" w:rsidRPr="00182DF6">
        <w:rPr>
          <w:rFonts w:ascii="Cambria" w:hAnsi="Cambria"/>
          <w:sz w:val="22"/>
          <w:szCs w:val="22"/>
        </w:rPr>
        <w:t>d</w:t>
      </w:r>
      <w:r w:rsidR="00761F52" w:rsidRPr="00095769">
        <w:rPr>
          <w:rFonts w:ascii="Cambria" w:hAnsi="Cambria"/>
          <w:sz w:val="22"/>
          <w:szCs w:val="22"/>
        </w:rPr>
        <w:t>iela</w:t>
      </w:r>
      <w:r w:rsidRPr="007135FF">
        <w:rPr>
          <w:rFonts w:ascii="Cambria" w:hAnsi="Cambria"/>
          <w:sz w:val="22"/>
          <w:szCs w:val="22"/>
        </w:rPr>
        <w:t xml:space="preserve">, ktoré preukázateľne vznikli výlučne činnosťou pôvodného zhotoviteľa, je však povinný tieto vady bez zbytočného odkladu písomne oznámiť objednávateľovi, identifikovať ich v primeranom rozsahu a navrhnúť spôsob ich </w:t>
      </w:r>
      <w:r w:rsidRPr="007135FF">
        <w:rPr>
          <w:rFonts w:ascii="Cambria" w:hAnsi="Cambria"/>
          <w:sz w:val="22"/>
          <w:szCs w:val="22"/>
        </w:rPr>
        <w:lastRenderedPageBreak/>
        <w:t>odstránenia. Spôsob a financovanie odstránenia takýchto vád sa dohodne medzi objednávateľom a novým zhotoviteľom osobitne.</w:t>
      </w:r>
    </w:p>
    <w:p w14:paraId="43178BE7" w14:textId="377D3A00" w:rsidR="0085240B" w:rsidRPr="007135FF" w:rsidRDefault="0085240B" w:rsidP="0085240B">
      <w:pPr>
        <w:pStyle w:val="BodyTextIndent2"/>
        <w:numPr>
          <w:ilvl w:val="6"/>
          <w:numId w:val="36"/>
        </w:numPr>
        <w:ind w:left="567" w:hanging="567"/>
        <w:jc w:val="both"/>
        <w:rPr>
          <w:rFonts w:ascii="Cambria" w:hAnsi="Cambria"/>
          <w:sz w:val="22"/>
          <w:szCs w:val="22"/>
        </w:rPr>
      </w:pPr>
      <w:r w:rsidRPr="007135FF">
        <w:rPr>
          <w:rFonts w:ascii="Cambria" w:hAnsi="Cambria"/>
          <w:sz w:val="22"/>
          <w:szCs w:val="22"/>
        </w:rPr>
        <w:t xml:space="preserve">Objednávateľ poskytne novému zhotoviteľovi licenciu a právo užívať doterajšie časti </w:t>
      </w:r>
      <w:r w:rsidR="00761F52" w:rsidRPr="00182DF6">
        <w:rPr>
          <w:rFonts w:ascii="Cambria" w:hAnsi="Cambria"/>
          <w:sz w:val="22"/>
          <w:szCs w:val="22"/>
        </w:rPr>
        <w:t>d</w:t>
      </w:r>
      <w:r w:rsidR="00761F52" w:rsidRPr="00095769">
        <w:rPr>
          <w:rFonts w:ascii="Cambria" w:hAnsi="Cambria"/>
          <w:sz w:val="22"/>
          <w:szCs w:val="22"/>
        </w:rPr>
        <w:t>iela</w:t>
      </w:r>
      <w:r w:rsidR="00761F52" w:rsidRPr="007135FF">
        <w:rPr>
          <w:rFonts w:ascii="Cambria" w:hAnsi="Cambria"/>
          <w:sz w:val="22"/>
          <w:szCs w:val="22"/>
        </w:rPr>
        <w:t xml:space="preserve"> </w:t>
      </w:r>
      <w:r w:rsidRPr="007135FF">
        <w:rPr>
          <w:rFonts w:ascii="Cambria" w:hAnsi="Cambria"/>
          <w:sz w:val="22"/>
          <w:szCs w:val="22"/>
        </w:rPr>
        <w:t>v rozsahu nevyhnutnom na plnenie tejto Zmluvy, a to po celý čas trvania Zmluvy; novému zhotoviteľovi nevzniká z tohto titulu samostatný nárok na odmenu.</w:t>
      </w:r>
    </w:p>
    <w:p w14:paraId="461745DA" w14:textId="77777777" w:rsidR="0064281B" w:rsidRPr="00CF5B40" w:rsidRDefault="0064281B" w:rsidP="008212EF">
      <w:pPr>
        <w:pStyle w:val="BodyTextIndent2"/>
        <w:ind w:left="1620" w:firstLine="0"/>
        <w:jc w:val="both"/>
        <w:rPr>
          <w:rFonts w:ascii="Cambria" w:hAnsi="Cambria"/>
          <w:sz w:val="22"/>
          <w:szCs w:val="22"/>
        </w:rPr>
      </w:pPr>
    </w:p>
    <w:p w14:paraId="7F24EDDF" w14:textId="65C98C80" w:rsidR="00DF449E" w:rsidRPr="00CF5B40" w:rsidRDefault="00DF449E" w:rsidP="008212EF">
      <w:pPr>
        <w:pStyle w:val="Heading6"/>
        <w:keepNext/>
        <w:numPr>
          <w:ilvl w:val="0"/>
          <w:numId w:val="0"/>
        </w:numPr>
        <w:spacing w:after="0"/>
        <w:ind w:left="3600" w:hanging="3884"/>
        <w:jc w:val="center"/>
        <w:rPr>
          <w:rFonts w:ascii="Cambria" w:hAnsi="Cambria"/>
          <w:b/>
          <w:bCs/>
          <w:caps/>
          <w:sz w:val="22"/>
          <w:szCs w:val="22"/>
        </w:rPr>
      </w:pPr>
      <w:r w:rsidRPr="00CF5B40">
        <w:rPr>
          <w:rFonts w:ascii="Cambria" w:hAnsi="Cambria"/>
          <w:b/>
          <w:bCs/>
          <w:caps/>
          <w:sz w:val="22"/>
          <w:szCs w:val="22"/>
        </w:rPr>
        <w:t>Článok X</w:t>
      </w:r>
      <w:r w:rsidR="008823BE" w:rsidRPr="00CF5B40">
        <w:rPr>
          <w:rFonts w:ascii="Cambria" w:hAnsi="Cambria"/>
          <w:b/>
          <w:bCs/>
          <w:caps/>
          <w:sz w:val="22"/>
          <w:szCs w:val="22"/>
        </w:rPr>
        <w:t>I</w:t>
      </w:r>
      <w:r w:rsidR="000509FE">
        <w:rPr>
          <w:rFonts w:ascii="Cambria" w:hAnsi="Cambria"/>
          <w:b/>
          <w:bCs/>
          <w:caps/>
          <w:sz w:val="22"/>
          <w:szCs w:val="22"/>
        </w:rPr>
        <w:t>I</w:t>
      </w:r>
      <w:r w:rsidR="00DE5D52">
        <w:rPr>
          <w:rFonts w:ascii="Cambria" w:hAnsi="Cambria"/>
          <w:b/>
          <w:bCs/>
          <w:caps/>
          <w:sz w:val="22"/>
          <w:szCs w:val="22"/>
        </w:rPr>
        <w:t>I</w:t>
      </w:r>
    </w:p>
    <w:p w14:paraId="46C67800" w14:textId="1AA687FB" w:rsidR="00DF449E" w:rsidRDefault="00240926" w:rsidP="008212EF">
      <w:pPr>
        <w:pStyle w:val="Heading6"/>
        <w:keepNext/>
        <w:numPr>
          <w:ilvl w:val="0"/>
          <w:numId w:val="0"/>
        </w:numPr>
        <w:spacing w:after="0"/>
        <w:ind w:left="3600" w:hanging="3884"/>
        <w:jc w:val="center"/>
        <w:rPr>
          <w:rFonts w:ascii="Cambria" w:hAnsi="Cambria"/>
          <w:b/>
          <w:bCs/>
          <w:sz w:val="22"/>
          <w:szCs w:val="22"/>
        </w:rPr>
      </w:pPr>
      <w:r w:rsidRPr="00CF5B40">
        <w:rPr>
          <w:rFonts w:ascii="Cambria" w:hAnsi="Cambria"/>
          <w:b/>
          <w:bCs/>
          <w:sz w:val="22"/>
          <w:szCs w:val="22"/>
        </w:rPr>
        <w:t>ZÁVEREČNÉ USTANOVENIA</w:t>
      </w:r>
    </w:p>
    <w:p w14:paraId="762E3225" w14:textId="237CDE93" w:rsidR="0031082F" w:rsidRPr="00CF5B40" w:rsidRDefault="00807898" w:rsidP="008212EF">
      <w:pPr>
        <w:pStyle w:val="BodyText"/>
        <w:keepNext/>
        <w:widowControl w:val="0"/>
        <w:numPr>
          <w:ilvl w:val="0"/>
          <w:numId w:val="5"/>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bookmarkStart w:id="15" w:name="OLE_LINK3"/>
      <w:r w:rsidRPr="00CF5B40">
        <w:rPr>
          <w:rFonts w:ascii="Cambria" w:hAnsi="Cambria" w:cs="Arial"/>
        </w:rPr>
        <w:t>Zmluv</w:t>
      </w:r>
      <w:r w:rsidR="0031082F" w:rsidRPr="00CF5B40">
        <w:rPr>
          <w:rFonts w:ascii="Cambria" w:hAnsi="Cambria" w:cs="Arial"/>
        </w:rPr>
        <w:t>né</w:t>
      </w:r>
      <w:r w:rsidR="0031082F" w:rsidRPr="00CF5B40">
        <w:rPr>
          <w:rFonts w:ascii="Cambria" w:hAnsi="Cambria" w:cs="Arial"/>
          <w:spacing w:val="-1"/>
        </w:rPr>
        <w:t xml:space="preserve"> strany sa dohodli, že v prípade ak bude niektoré z jednotlivých ustanovení tejto </w:t>
      </w:r>
      <w:r w:rsidRPr="00CF5B40">
        <w:rPr>
          <w:rFonts w:ascii="Cambria" w:hAnsi="Cambria" w:cs="Arial"/>
          <w:spacing w:val="-1"/>
        </w:rPr>
        <w:t>Zmluv</w:t>
      </w:r>
      <w:r w:rsidR="0031082F" w:rsidRPr="00CF5B40">
        <w:rPr>
          <w:rFonts w:ascii="Cambria" w:hAnsi="Cambria" w:cs="Arial"/>
          <w:spacing w:val="-1"/>
        </w:rPr>
        <w:t>y považované za neplatné, nevymáhateľné či neúčinné, nebude mať táto skutočnosť vplyv na platnosť</w:t>
      </w:r>
      <w:r w:rsidR="00643C13">
        <w:rPr>
          <w:rFonts w:ascii="Cambria" w:hAnsi="Cambria" w:cs="Arial"/>
          <w:spacing w:val="-1"/>
        </w:rPr>
        <w:t>, vymáhateľnosť, či účinnosť</w:t>
      </w:r>
      <w:r w:rsidR="0031082F" w:rsidRPr="00CF5B40">
        <w:rPr>
          <w:rFonts w:ascii="Cambria" w:hAnsi="Cambria" w:cs="Arial"/>
          <w:spacing w:val="-1"/>
        </w:rPr>
        <w:t xml:space="preserve"> zostávajúcich ustanovení </w:t>
      </w:r>
      <w:r w:rsidRPr="00CF5B40">
        <w:rPr>
          <w:rFonts w:ascii="Cambria" w:hAnsi="Cambria" w:cs="Arial"/>
          <w:spacing w:val="-1"/>
        </w:rPr>
        <w:t>Zmluv</w:t>
      </w:r>
      <w:r w:rsidR="0031082F" w:rsidRPr="00CF5B40">
        <w:rPr>
          <w:rFonts w:ascii="Cambria" w:hAnsi="Cambria" w:cs="Arial"/>
          <w:spacing w:val="-1"/>
        </w:rPr>
        <w:t>y. Namiesto neplatného, nevymáhateľného, či neúčinného ustanovenia, bude platiť také ustanovenie, ktoré čo najviac zodpovedá zmyslu a účelu toho ustanovenia.</w:t>
      </w:r>
    </w:p>
    <w:p w14:paraId="65544572" w14:textId="6D27D01D" w:rsidR="0031082F" w:rsidRPr="00CF5B40" w:rsidRDefault="0031082F" w:rsidP="008212EF">
      <w:pPr>
        <w:pStyle w:val="BodyText"/>
        <w:widowControl w:val="0"/>
        <w:numPr>
          <w:ilvl w:val="0"/>
          <w:numId w:val="5"/>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r w:rsidRPr="00CF5B40">
        <w:rPr>
          <w:rFonts w:ascii="Cambria" w:hAnsi="Cambria" w:cs="Arial"/>
        </w:rPr>
        <w:t>Táto</w:t>
      </w:r>
      <w:r w:rsidRPr="00CF5B40">
        <w:rPr>
          <w:rFonts w:ascii="Cambria" w:hAnsi="Cambria" w:cs="Arial"/>
          <w:spacing w:val="-1"/>
        </w:rPr>
        <w:t xml:space="preserve"> </w:t>
      </w:r>
      <w:r w:rsidR="00807898" w:rsidRPr="00CF5B40">
        <w:rPr>
          <w:rFonts w:ascii="Cambria" w:hAnsi="Cambria" w:cs="Arial"/>
          <w:spacing w:val="-1"/>
        </w:rPr>
        <w:t>Zmluv</w:t>
      </w:r>
      <w:r w:rsidRPr="00CF5B40">
        <w:rPr>
          <w:rFonts w:ascii="Cambria" w:hAnsi="Cambria" w:cs="Arial"/>
          <w:spacing w:val="-1"/>
        </w:rPr>
        <w:t xml:space="preserve">a (vrátane jej prípadných dodatkov) patrí medzi povinne zverejňované </w:t>
      </w:r>
      <w:r w:rsidR="00807898" w:rsidRPr="00CF5B40">
        <w:rPr>
          <w:rFonts w:ascii="Cambria" w:hAnsi="Cambria" w:cs="Arial"/>
          <w:spacing w:val="-1"/>
        </w:rPr>
        <w:t>Zmluv</w:t>
      </w:r>
      <w:r w:rsidRPr="00CF5B40">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053C75" w:rsidRPr="00CF5B40">
        <w:rPr>
          <w:rFonts w:ascii="Cambria" w:hAnsi="Cambria"/>
        </w:rPr>
        <w:t>Zhotovite</w:t>
      </w:r>
      <w:r w:rsidRPr="00CF5B40">
        <w:rPr>
          <w:rFonts w:ascii="Cambria" w:hAnsi="Cambria"/>
        </w:rPr>
        <w:t xml:space="preserve">ľ </w:t>
      </w:r>
      <w:r w:rsidR="00203F61" w:rsidRPr="00CF5B40">
        <w:rPr>
          <w:rFonts w:ascii="Cambria" w:hAnsi="Cambria"/>
        </w:rPr>
        <w:t xml:space="preserve">berie na vedomie </w:t>
      </w:r>
      <w:r w:rsidRPr="00CF5B40">
        <w:rPr>
          <w:rFonts w:ascii="Cambria" w:hAnsi="Cambria"/>
        </w:rPr>
        <w:t>zverejnen</w:t>
      </w:r>
      <w:r w:rsidR="00717207" w:rsidRPr="00CF5B40">
        <w:rPr>
          <w:rFonts w:ascii="Cambria" w:hAnsi="Cambria"/>
        </w:rPr>
        <w:t>ie</w:t>
      </w:r>
      <w:r w:rsidRPr="00CF5B40">
        <w:rPr>
          <w:rFonts w:ascii="Cambria" w:hAnsi="Cambria"/>
        </w:rPr>
        <w:t xml:space="preserve"> tejto </w:t>
      </w:r>
      <w:r w:rsidR="00807898" w:rsidRPr="00CF5B40">
        <w:rPr>
          <w:rFonts w:ascii="Cambria" w:hAnsi="Cambria"/>
        </w:rPr>
        <w:t>Zmluv</w:t>
      </w:r>
      <w:r w:rsidRPr="00CF5B40">
        <w:rPr>
          <w:rFonts w:ascii="Cambria" w:hAnsi="Cambria"/>
        </w:rPr>
        <w:t xml:space="preserve">y (vrátane jej prípadných dodatkov) a faktúr </w:t>
      </w:r>
      <w:r w:rsidR="00053C75" w:rsidRPr="00CF5B40">
        <w:rPr>
          <w:rFonts w:ascii="Cambria" w:hAnsi="Cambria"/>
        </w:rPr>
        <w:t>zhotovite</w:t>
      </w:r>
      <w:r w:rsidRPr="00CF5B40">
        <w:rPr>
          <w:rFonts w:ascii="Cambria" w:hAnsi="Cambria"/>
        </w:rPr>
        <w:t>ľa doručených objednávateľovi, a to zverejnenie objednávateľom počas trvania jeho povinnosti podľa § 5a a § 5b zákona o slobodnom prístupe k informáciám.</w:t>
      </w:r>
    </w:p>
    <w:p w14:paraId="286EA512" w14:textId="1E5E3C10" w:rsidR="0031082F" w:rsidRPr="00CF5B40" w:rsidRDefault="0031082F" w:rsidP="008212EF">
      <w:pPr>
        <w:pStyle w:val="Body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Táto</w:t>
      </w:r>
      <w:r w:rsidRPr="00CF5B40">
        <w:rPr>
          <w:rFonts w:ascii="Cambria" w:hAnsi="Cambria" w:cs="Arial"/>
          <w:spacing w:val="-1"/>
        </w:rPr>
        <w:t xml:space="preserve"> </w:t>
      </w:r>
      <w:r w:rsidR="00807898" w:rsidRPr="00CF5B40">
        <w:rPr>
          <w:rFonts w:ascii="Cambria" w:hAnsi="Cambria" w:cs="Arial"/>
          <w:spacing w:val="-1"/>
        </w:rPr>
        <w:t>Zmluv</w:t>
      </w:r>
      <w:r w:rsidRPr="00CF5B40">
        <w:rPr>
          <w:rFonts w:ascii="Cambria" w:hAnsi="Cambria" w:cs="Arial"/>
          <w:spacing w:val="-1"/>
        </w:rPr>
        <w:t xml:space="preserve">a nadobúda platnosť a je pre </w:t>
      </w:r>
      <w:r w:rsidR="00807898" w:rsidRPr="00CF5B40">
        <w:rPr>
          <w:rFonts w:ascii="Cambria" w:hAnsi="Cambria" w:cs="Arial"/>
          <w:spacing w:val="-1"/>
        </w:rPr>
        <w:t>Zmluv</w:t>
      </w:r>
      <w:r w:rsidRPr="00CF5B40">
        <w:rPr>
          <w:rFonts w:ascii="Cambria" w:hAnsi="Cambria" w:cs="Arial"/>
          <w:spacing w:val="-1"/>
        </w:rPr>
        <w:t xml:space="preserve">né strany záväzná odo dňa jej podpísania oprávnenými zástupcami oboch </w:t>
      </w:r>
      <w:r w:rsidR="00807898" w:rsidRPr="00CF5B40">
        <w:rPr>
          <w:rFonts w:ascii="Cambria" w:hAnsi="Cambria" w:cs="Arial"/>
          <w:spacing w:val="-1"/>
        </w:rPr>
        <w:t>Zmluv</w:t>
      </w:r>
      <w:r w:rsidRPr="00CF5B40">
        <w:rPr>
          <w:rFonts w:ascii="Cambria" w:hAnsi="Cambria" w:cs="Arial"/>
          <w:spacing w:val="-1"/>
        </w:rPr>
        <w:t xml:space="preserve">ných strán; ak oprávnení zástupcovia oboch </w:t>
      </w:r>
      <w:r w:rsidR="00807898" w:rsidRPr="00CF5B40">
        <w:rPr>
          <w:rFonts w:ascii="Cambria" w:hAnsi="Cambria" w:cs="Arial"/>
          <w:spacing w:val="-1"/>
        </w:rPr>
        <w:t>Zmluv</w:t>
      </w:r>
      <w:r w:rsidRPr="00CF5B40">
        <w:rPr>
          <w:rFonts w:ascii="Cambria" w:hAnsi="Cambria" w:cs="Arial"/>
          <w:spacing w:val="-1"/>
        </w:rPr>
        <w:t xml:space="preserve">ných strán nepodpíšu túto </w:t>
      </w:r>
      <w:r w:rsidR="00807898" w:rsidRPr="00CF5B40">
        <w:rPr>
          <w:rFonts w:ascii="Cambria" w:hAnsi="Cambria" w:cs="Arial"/>
          <w:spacing w:val="-1"/>
        </w:rPr>
        <w:t>Zmluv</w:t>
      </w:r>
      <w:r w:rsidRPr="00CF5B40">
        <w:rPr>
          <w:rFonts w:ascii="Cambria" w:hAnsi="Cambria" w:cs="Arial"/>
          <w:spacing w:val="-1"/>
        </w:rPr>
        <w:t xml:space="preserve">u v ten istý deň, tak rozhodujúci je deň neskoršieho podpisu. Táto </w:t>
      </w:r>
      <w:r w:rsidR="00807898" w:rsidRPr="00CF5B40">
        <w:rPr>
          <w:rFonts w:ascii="Cambria" w:hAnsi="Cambria" w:cs="Arial"/>
          <w:spacing w:val="-1"/>
        </w:rPr>
        <w:t>Zmluv</w:t>
      </w:r>
      <w:r w:rsidRPr="00CF5B40">
        <w:rPr>
          <w:rFonts w:ascii="Cambria" w:hAnsi="Cambria" w:cs="Arial"/>
          <w:spacing w:val="-1"/>
        </w:rPr>
        <w:t>a nadobúda účinnosť dňom nasledujúcim po dni jej zverejnenia na webovom sídle (internetovej stránke) objednávateľa v súlade s § 47a ods. 1 Občianskeho zákonníka v spojení s § 1 ods. 2 Obchodného zákonníka a s § 5a zákona o slobodnom prístupe k</w:t>
      </w:r>
      <w:r w:rsidR="00873430">
        <w:rPr>
          <w:rFonts w:ascii="Cambria" w:hAnsi="Cambria" w:cs="Arial"/>
          <w:spacing w:val="-1"/>
        </w:rPr>
        <w:t> </w:t>
      </w:r>
      <w:r w:rsidRPr="00CF5B40">
        <w:rPr>
          <w:rFonts w:ascii="Cambria" w:hAnsi="Cambria" w:cs="Arial"/>
          <w:spacing w:val="-1"/>
        </w:rPr>
        <w:t>informáciám</w:t>
      </w:r>
      <w:r w:rsidR="00873430">
        <w:rPr>
          <w:rFonts w:ascii="Cambria" w:hAnsi="Cambria" w:cs="Arial"/>
          <w:spacing w:val="-1"/>
        </w:rPr>
        <w:t>.</w:t>
      </w:r>
    </w:p>
    <w:p w14:paraId="455FA4C2" w14:textId="0DF09234" w:rsidR="0031082F" w:rsidRPr="00CF5B40" w:rsidRDefault="0031082F" w:rsidP="008212EF">
      <w:pPr>
        <w:pStyle w:val="Body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 xml:space="preserve">Právne vzťahy </w:t>
      </w:r>
      <w:r w:rsidR="00807898" w:rsidRPr="00CF5B40">
        <w:rPr>
          <w:rFonts w:ascii="Cambria" w:hAnsi="Cambria" w:cs="Arial"/>
        </w:rPr>
        <w:t>Zmluv</w:t>
      </w:r>
      <w:r w:rsidRPr="00CF5B40">
        <w:rPr>
          <w:rFonts w:ascii="Cambria" w:hAnsi="Cambria" w:cs="Arial"/>
        </w:rPr>
        <w:t xml:space="preserve">ných strán výslovne neupravené v tejto </w:t>
      </w:r>
      <w:r w:rsidR="00807898" w:rsidRPr="00CF5B40">
        <w:rPr>
          <w:rFonts w:ascii="Cambria" w:hAnsi="Cambria" w:cs="Arial"/>
        </w:rPr>
        <w:t>Zmluv</w:t>
      </w:r>
      <w:r w:rsidRPr="00CF5B40">
        <w:rPr>
          <w:rFonts w:ascii="Cambria" w:hAnsi="Cambria" w:cs="Arial"/>
        </w:rPr>
        <w:t xml:space="preserve">e sa riadia </w:t>
      </w:r>
      <w:r w:rsidR="006B39F6">
        <w:rPr>
          <w:rFonts w:ascii="Cambria" w:hAnsi="Cambria" w:cs="Arial"/>
        </w:rPr>
        <w:t xml:space="preserve">Všeobecnými podmienkami k zmluve, </w:t>
      </w:r>
      <w:r w:rsidRPr="00CF5B40">
        <w:rPr>
          <w:rFonts w:ascii="Cambria" w:hAnsi="Cambria" w:cs="Arial"/>
        </w:rPr>
        <w:t xml:space="preserve">príslušnými ustanoveniami </w:t>
      </w:r>
      <w:r w:rsidRPr="00CF5B40">
        <w:rPr>
          <w:rFonts w:ascii="Cambria" w:hAnsi="Cambria" w:cs="Arial"/>
          <w:spacing w:val="-1"/>
        </w:rPr>
        <w:t>Obchodného zákonníka a všeobecne záväznými právnymi predpismi Slovenskej republiky s ním súvisiacimi</w:t>
      </w:r>
      <w:r w:rsidR="006B39F6">
        <w:rPr>
          <w:rFonts w:ascii="Cambria" w:hAnsi="Cambria" w:cs="Arial"/>
          <w:spacing w:val="-1"/>
        </w:rPr>
        <w:t xml:space="preserve"> a to v uvedenom poradí</w:t>
      </w:r>
      <w:r w:rsidRPr="00CF5B40">
        <w:rPr>
          <w:rFonts w:ascii="Cambria" w:hAnsi="Cambria" w:cs="Arial"/>
          <w:spacing w:val="-1"/>
        </w:rPr>
        <w:t>.</w:t>
      </w:r>
    </w:p>
    <w:p w14:paraId="2419E2FE" w14:textId="4EF5D413" w:rsidR="0031082F" w:rsidRPr="00CF5B40" w:rsidRDefault="0031082F" w:rsidP="008212EF">
      <w:pPr>
        <w:pStyle w:val="AgreementL2"/>
        <w:numPr>
          <w:ilvl w:val="0"/>
          <w:numId w:val="5"/>
        </w:numPr>
        <w:spacing w:before="0"/>
        <w:rPr>
          <w:rFonts w:ascii="Cambria" w:eastAsia="Times New Roman" w:hAnsi="Cambria"/>
          <w:sz w:val="22"/>
          <w:szCs w:val="22"/>
        </w:rPr>
      </w:pPr>
      <w:r w:rsidRPr="00CF5B40">
        <w:rPr>
          <w:rFonts w:ascii="Cambria" w:eastAsia="Times New Roman" w:hAnsi="Cambria"/>
          <w:sz w:val="22"/>
          <w:szCs w:val="22"/>
        </w:rPr>
        <w:t xml:space="preserve">V prípade sporného výkladu ustanovení tejto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y alebo neplnenia záväzkov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ných strán sa obidve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né strany budú snažiť prednostne dosiahnuť vzájomnú dohodu. Pokiaľ sa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né strany nedohodnú, budú sa snažiť dosiahnuť súdny zmier. Prípadné spory týkajúce sa výkladu a realizácie tejto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y budú riešené vecne a miestne príslušnými </w:t>
      </w:r>
      <w:r w:rsidR="00643C13">
        <w:rPr>
          <w:rFonts w:ascii="Cambria" w:eastAsia="Times New Roman" w:hAnsi="Cambria"/>
          <w:sz w:val="22"/>
          <w:szCs w:val="22"/>
        </w:rPr>
        <w:t xml:space="preserve">všeobecnými </w:t>
      </w:r>
      <w:r w:rsidRPr="00CF5B40">
        <w:rPr>
          <w:rFonts w:ascii="Cambria" w:eastAsia="Times New Roman" w:hAnsi="Cambria"/>
          <w:sz w:val="22"/>
          <w:szCs w:val="22"/>
        </w:rPr>
        <w:t>súdmi Slovenskej republiky.</w:t>
      </w:r>
    </w:p>
    <w:p w14:paraId="1D2DED13" w14:textId="7623B30B" w:rsidR="0031082F" w:rsidRPr="00CF5B40" w:rsidRDefault="0031082F" w:rsidP="008212EF">
      <w:pPr>
        <w:pStyle w:val="Body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spacing w:val="-1"/>
        </w:rPr>
        <w:t xml:space="preserve">Túto </w:t>
      </w:r>
      <w:r w:rsidR="00807898" w:rsidRPr="00CF5B40">
        <w:rPr>
          <w:rFonts w:ascii="Cambria" w:hAnsi="Cambria" w:cs="Arial"/>
          <w:spacing w:val="-1"/>
        </w:rPr>
        <w:t>Zmluv</w:t>
      </w:r>
      <w:r w:rsidRPr="00CF5B40">
        <w:rPr>
          <w:rFonts w:ascii="Cambria" w:hAnsi="Cambria" w:cs="Arial"/>
          <w:spacing w:val="-1"/>
        </w:rPr>
        <w:t xml:space="preserve">u možno meniť výlučne formou písomných číslovaných dodatkov k tejto </w:t>
      </w:r>
      <w:r w:rsidR="00807898" w:rsidRPr="00CF5B40">
        <w:rPr>
          <w:rFonts w:ascii="Cambria" w:hAnsi="Cambria" w:cs="Arial"/>
          <w:spacing w:val="-1"/>
        </w:rPr>
        <w:t>Zmluv</w:t>
      </w:r>
      <w:r w:rsidRPr="00CF5B40">
        <w:rPr>
          <w:rFonts w:ascii="Cambria" w:hAnsi="Cambria" w:cs="Arial"/>
          <w:spacing w:val="-1"/>
        </w:rPr>
        <w:t xml:space="preserve">e, </w:t>
      </w:r>
      <w:r w:rsidRPr="00CF5B40">
        <w:rPr>
          <w:rFonts w:ascii="Cambria" w:hAnsi="Cambria" w:cs="Arial"/>
        </w:rPr>
        <w:t>podpísaných</w:t>
      </w:r>
      <w:r w:rsidRPr="00CF5B40">
        <w:rPr>
          <w:rFonts w:ascii="Cambria" w:hAnsi="Cambria" w:cs="Arial"/>
          <w:spacing w:val="-1"/>
        </w:rPr>
        <w:t xml:space="preserve"> oprávnenými zástupcami oboch </w:t>
      </w:r>
      <w:r w:rsidR="00807898" w:rsidRPr="00CF5B40">
        <w:rPr>
          <w:rFonts w:ascii="Cambria" w:hAnsi="Cambria" w:cs="Arial"/>
          <w:spacing w:val="-1"/>
        </w:rPr>
        <w:t>Zmluv</w:t>
      </w:r>
      <w:r w:rsidRPr="00CF5B40">
        <w:rPr>
          <w:rFonts w:ascii="Cambria" w:hAnsi="Cambria" w:cs="Arial"/>
          <w:spacing w:val="-1"/>
        </w:rPr>
        <w:t>ných strán v súlade so zákonom o verejnom obstarávaní.</w:t>
      </w:r>
    </w:p>
    <w:p w14:paraId="6381511C" w14:textId="702FED09" w:rsidR="0031082F" w:rsidRPr="00CF5B40" w:rsidRDefault="00807898" w:rsidP="008212EF">
      <w:pPr>
        <w:pStyle w:val="Body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Zmluv</w:t>
      </w:r>
      <w:r w:rsidR="0031082F" w:rsidRPr="00CF5B40">
        <w:rPr>
          <w:rFonts w:ascii="Cambria" w:hAnsi="Cambria" w:cs="Arial"/>
        </w:rPr>
        <w:t>a</w:t>
      </w:r>
      <w:r w:rsidR="0031082F" w:rsidRPr="00CF5B40">
        <w:rPr>
          <w:rFonts w:ascii="Cambria" w:hAnsi="Cambria" w:cs="Arial"/>
          <w:spacing w:val="-1"/>
        </w:rPr>
        <w:t xml:space="preserve"> je vyhotovená v </w:t>
      </w:r>
      <w:r w:rsidR="006509AB" w:rsidRPr="00CF5B40">
        <w:rPr>
          <w:rFonts w:ascii="Cambria" w:hAnsi="Cambria" w:cs="Arial"/>
          <w:spacing w:val="-1"/>
        </w:rPr>
        <w:t>štyroch</w:t>
      </w:r>
      <w:r w:rsidR="0031082F" w:rsidRPr="00CF5B40">
        <w:rPr>
          <w:rFonts w:ascii="Cambria" w:hAnsi="Cambria" w:cs="Arial"/>
          <w:spacing w:val="-1"/>
        </w:rPr>
        <w:t xml:space="preserve"> </w:t>
      </w:r>
      <w:r w:rsidR="00643C13">
        <w:rPr>
          <w:rFonts w:ascii="Cambria" w:hAnsi="Cambria" w:cs="Arial"/>
          <w:spacing w:val="-1"/>
        </w:rPr>
        <w:t>vyhotoveniach</w:t>
      </w:r>
      <w:r w:rsidR="0031082F" w:rsidRPr="00CF5B40">
        <w:rPr>
          <w:rFonts w:ascii="Cambria" w:hAnsi="Cambria" w:cs="Arial"/>
          <w:spacing w:val="-1"/>
        </w:rPr>
        <w:t xml:space="preserve">, </w:t>
      </w:r>
      <w:r w:rsidR="009D2525" w:rsidRPr="00CF5B40">
        <w:rPr>
          <w:rFonts w:ascii="Cambria" w:hAnsi="Cambria" w:cs="Arial"/>
          <w:spacing w:val="-1"/>
        </w:rPr>
        <w:t>tri</w:t>
      </w:r>
      <w:r w:rsidR="0031082F" w:rsidRPr="00CF5B40">
        <w:rPr>
          <w:rFonts w:ascii="Cambria" w:hAnsi="Cambria" w:cs="Arial"/>
          <w:spacing w:val="-1"/>
        </w:rPr>
        <w:t xml:space="preserve"> </w:t>
      </w:r>
      <w:r w:rsidR="00643C13">
        <w:rPr>
          <w:rFonts w:ascii="Cambria" w:hAnsi="Cambria" w:cs="Arial"/>
          <w:spacing w:val="-1"/>
        </w:rPr>
        <w:t>vyhotovenia</w:t>
      </w:r>
      <w:r w:rsidR="00643C13" w:rsidRPr="00CF5B40">
        <w:rPr>
          <w:rFonts w:ascii="Cambria" w:hAnsi="Cambria" w:cs="Arial"/>
          <w:spacing w:val="-1"/>
        </w:rPr>
        <w:t xml:space="preserve"> </w:t>
      </w:r>
      <w:r w:rsidR="0031082F" w:rsidRPr="00CF5B40">
        <w:rPr>
          <w:rFonts w:ascii="Cambria" w:hAnsi="Cambria" w:cs="Arial"/>
          <w:spacing w:val="-1"/>
        </w:rPr>
        <w:t xml:space="preserve">sú určené pre </w:t>
      </w:r>
      <w:r w:rsidR="009D2525" w:rsidRPr="00CF5B40">
        <w:rPr>
          <w:rFonts w:ascii="Cambria" w:hAnsi="Cambria" w:cs="Arial"/>
          <w:spacing w:val="-1"/>
        </w:rPr>
        <w:t>objednávateľa</w:t>
      </w:r>
      <w:r w:rsidR="0031082F" w:rsidRPr="00CF5B40">
        <w:rPr>
          <w:rFonts w:ascii="Cambria" w:hAnsi="Cambria" w:cs="Arial"/>
          <w:spacing w:val="-1"/>
        </w:rPr>
        <w:t xml:space="preserve"> a </w:t>
      </w:r>
      <w:r w:rsidR="00E771B1" w:rsidRPr="00CF5B40">
        <w:rPr>
          <w:rFonts w:ascii="Cambria" w:hAnsi="Cambria" w:cs="Arial"/>
          <w:spacing w:val="-1"/>
        </w:rPr>
        <w:t>jed</w:t>
      </w:r>
      <w:r w:rsidR="00643C13">
        <w:rPr>
          <w:rFonts w:ascii="Cambria" w:hAnsi="Cambria" w:cs="Arial"/>
          <w:spacing w:val="-1"/>
        </w:rPr>
        <w:t>no</w:t>
      </w:r>
      <w:r w:rsidR="0031082F" w:rsidRPr="00CF5B40">
        <w:rPr>
          <w:rFonts w:ascii="Cambria" w:hAnsi="Cambria" w:cs="Arial"/>
          <w:spacing w:val="-1"/>
        </w:rPr>
        <w:t xml:space="preserve"> </w:t>
      </w:r>
      <w:r w:rsidR="00643C13">
        <w:rPr>
          <w:rFonts w:ascii="Cambria" w:hAnsi="Cambria" w:cs="Arial"/>
          <w:spacing w:val="-1"/>
        </w:rPr>
        <w:t>vyhotovenie</w:t>
      </w:r>
      <w:r w:rsidR="00643C13" w:rsidRPr="00CF5B40">
        <w:rPr>
          <w:rFonts w:ascii="Cambria" w:hAnsi="Cambria" w:cs="Arial"/>
          <w:spacing w:val="-1"/>
        </w:rPr>
        <w:t xml:space="preserve"> </w:t>
      </w:r>
      <w:r w:rsidR="00E771B1" w:rsidRPr="00CF5B40">
        <w:rPr>
          <w:rFonts w:ascii="Cambria" w:hAnsi="Cambria" w:cs="Arial"/>
          <w:spacing w:val="-1"/>
        </w:rPr>
        <w:t>je</w:t>
      </w:r>
      <w:r w:rsidR="0031082F" w:rsidRPr="00CF5B40">
        <w:rPr>
          <w:rFonts w:ascii="Cambria" w:hAnsi="Cambria" w:cs="Arial"/>
          <w:spacing w:val="-1"/>
        </w:rPr>
        <w:t xml:space="preserve"> určen</w:t>
      </w:r>
      <w:r w:rsidR="00643C13">
        <w:rPr>
          <w:rFonts w:ascii="Cambria" w:hAnsi="Cambria" w:cs="Arial"/>
          <w:spacing w:val="-1"/>
        </w:rPr>
        <w:t>é</w:t>
      </w:r>
      <w:r w:rsidR="0031082F" w:rsidRPr="00CF5B40">
        <w:rPr>
          <w:rFonts w:ascii="Cambria" w:hAnsi="Cambria" w:cs="Arial"/>
          <w:spacing w:val="-1"/>
        </w:rPr>
        <w:t xml:space="preserve"> pre </w:t>
      </w:r>
      <w:r w:rsidR="00053C75" w:rsidRPr="00CF5B40">
        <w:rPr>
          <w:rFonts w:ascii="Cambria" w:hAnsi="Cambria" w:cs="Arial"/>
          <w:spacing w:val="-1"/>
        </w:rPr>
        <w:t>zhotovite</w:t>
      </w:r>
      <w:r w:rsidR="00E771B1" w:rsidRPr="00CF5B40">
        <w:rPr>
          <w:rFonts w:ascii="Cambria" w:hAnsi="Cambria" w:cs="Arial"/>
          <w:spacing w:val="-1"/>
        </w:rPr>
        <w:t>ľa</w:t>
      </w:r>
      <w:r w:rsidR="0031082F" w:rsidRPr="00CF5B40">
        <w:rPr>
          <w:rFonts w:ascii="Cambria" w:hAnsi="Cambria" w:cs="Arial"/>
          <w:spacing w:val="-1"/>
        </w:rPr>
        <w:t>.</w:t>
      </w:r>
    </w:p>
    <w:p w14:paraId="03576778" w14:textId="26DA42B2" w:rsidR="0031082F" w:rsidRPr="00CF5B40" w:rsidRDefault="0031082F" w:rsidP="008212EF">
      <w:pPr>
        <w:pStyle w:val="Body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 xml:space="preserve">Objednávateľ pri spracúvaní osobných údajov dotknutých osôb </w:t>
      </w:r>
      <w:r w:rsidR="00053C75" w:rsidRPr="00CF5B40">
        <w:rPr>
          <w:rFonts w:ascii="Cambria" w:hAnsi="Cambria" w:cs="Arial"/>
        </w:rPr>
        <w:t>zhotovite</w:t>
      </w:r>
      <w:r w:rsidRPr="00CF5B40">
        <w:rPr>
          <w:rFonts w:ascii="Cambria" w:hAnsi="Cambria" w:cs="Arial"/>
        </w:rPr>
        <w:t xml:space="preserve">ľa pre účely plnenia tejto </w:t>
      </w:r>
      <w:r w:rsidR="00807898" w:rsidRPr="00CF5B40">
        <w:rPr>
          <w:rFonts w:ascii="Cambria" w:hAnsi="Cambria" w:cs="Arial"/>
        </w:rPr>
        <w:t>Zmluv</w:t>
      </w:r>
      <w:r w:rsidRPr="00CF5B40">
        <w:rPr>
          <w:rFonts w:ascii="Cambria" w:hAnsi="Cambria" w:cs="Arial"/>
        </w:rPr>
        <w:t xml:space="preserve">y postupuje v súlade so zákonom č. 18/2018 Z. z. o ochrane osobných údajov a o zmene a doplnení niektorých zákonov </w:t>
      </w:r>
      <w:r w:rsidR="008A06EC" w:rsidRPr="00CF5B40">
        <w:rPr>
          <w:rFonts w:ascii="Cambria" w:hAnsi="Cambria" w:cs="Arial"/>
        </w:rPr>
        <w:t xml:space="preserve">v znení neskorších predpisov </w:t>
      </w:r>
      <w:r w:rsidRPr="00CF5B40">
        <w:rPr>
          <w:rFonts w:ascii="Cambria" w:hAnsi="Cambria" w:cs="Arial"/>
        </w:rPr>
        <w:t xml:space="preserve">a </w:t>
      </w:r>
      <w:r w:rsidR="008A06EC" w:rsidRPr="00CF5B40">
        <w:rPr>
          <w:rFonts w:ascii="Cambria" w:hAnsi="Cambria" w:cs="Arial"/>
        </w:rPr>
        <w:t>n</w:t>
      </w:r>
      <w:r w:rsidRPr="00CF5B40">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9" w:history="1">
        <w:r w:rsidRPr="00CF5B40">
          <w:rPr>
            <w:rFonts w:ascii="Cambria" w:hAnsi="Cambria" w:cs="Arial"/>
            <w:u w:val="single"/>
          </w:rPr>
          <w:t>https://www.nbs.sk/sk/ochrana-osobnych-udajov</w:t>
        </w:r>
      </w:hyperlink>
      <w:r w:rsidRPr="00CF5B40">
        <w:rPr>
          <w:rFonts w:ascii="Cambria" w:hAnsi="Cambria" w:cs="Arial"/>
        </w:rPr>
        <w:t>.</w:t>
      </w:r>
    </w:p>
    <w:p w14:paraId="0056132F" w14:textId="518B0771" w:rsidR="0031082F" w:rsidRPr="00CF5B40" w:rsidRDefault="0031082F" w:rsidP="008212EF">
      <w:pPr>
        <w:pStyle w:val="Body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 xml:space="preserve">Neoddeliteľnou súčasťou tejto </w:t>
      </w:r>
      <w:r w:rsidR="00807898" w:rsidRPr="00CF5B40">
        <w:rPr>
          <w:rFonts w:ascii="Cambria" w:hAnsi="Cambria" w:cs="Arial"/>
        </w:rPr>
        <w:t>Zmluv</w:t>
      </w:r>
      <w:r w:rsidRPr="00CF5B40">
        <w:rPr>
          <w:rFonts w:ascii="Cambria" w:hAnsi="Cambria" w:cs="Arial"/>
        </w:rPr>
        <w:t>y sú nasledujúce prílohy:</w:t>
      </w:r>
    </w:p>
    <w:p w14:paraId="40F89D5A" w14:textId="77777777" w:rsidR="0031082F" w:rsidRPr="00CF5B40" w:rsidRDefault="0031082F" w:rsidP="008212EF">
      <w:pPr>
        <w:pStyle w:val="BodyText21"/>
        <w:ind w:left="527"/>
        <w:rPr>
          <w:rFonts w:ascii="Cambria" w:hAnsi="Cambria"/>
          <w:sz w:val="22"/>
          <w:szCs w:val="22"/>
          <w:lang w:val="sk-SK"/>
        </w:rPr>
      </w:pPr>
      <w:r w:rsidRPr="00CF5B40">
        <w:rPr>
          <w:rFonts w:ascii="Cambria" w:hAnsi="Cambria"/>
          <w:sz w:val="22"/>
          <w:szCs w:val="22"/>
          <w:lang w:val="sk-SK"/>
        </w:rPr>
        <w:t>Príloha 1 – Špecifikácia predmetu plnenia</w:t>
      </w:r>
    </w:p>
    <w:p w14:paraId="233677AC" w14:textId="7B99B75B" w:rsidR="00A16F59" w:rsidRPr="00CF5B40" w:rsidRDefault="008243B2" w:rsidP="008212EF">
      <w:pPr>
        <w:pStyle w:val="BodyText21"/>
        <w:ind w:left="527"/>
        <w:rPr>
          <w:rFonts w:ascii="Cambria" w:hAnsi="Cambria"/>
          <w:sz w:val="22"/>
          <w:szCs w:val="22"/>
          <w:lang w:val="sk-SK"/>
        </w:rPr>
      </w:pPr>
      <w:r w:rsidRPr="00CF5B40">
        <w:rPr>
          <w:rFonts w:ascii="Cambria" w:hAnsi="Cambria"/>
          <w:sz w:val="22"/>
          <w:szCs w:val="22"/>
          <w:lang w:val="sk-SK"/>
        </w:rPr>
        <w:t>Príloha 2 – Cena predmetu plnenia</w:t>
      </w:r>
    </w:p>
    <w:p w14:paraId="7011DD7B" w14:textId="4283FFEA" w:rsidR="00CE49EC" w:rsidRPr="00CF5B40" w:rsidRDefault="00CE49EC" w:rsidP="008212EF">
      <w:pPr>
        <w:pStyle w:val="BodyText21"/>
        <w:ind w:left="527"/>
        <w:rPr>
          <w:rFonts w:ascii="Cambria" w:hAnsi="Cambria"/>
          <w:sz w:val="22"/>
          <w:szCs w:val="22"/>
          <w:lang w:val="sk-SK"/>
        </w:rPr>
      </w:pPr>
      <w:r w:rsidRPr="00CF5B40">
        <w:rPr>
          <w:rFonts w:ascii="Cambria" w:hAnsi="Cambria"/>
          <w:sz w:val="22"/>
          <w:szCs w:val="22"/>
          <w:lang w:val="sk-SK"/>
        </w:rPr>
        <w:t xml:space="preserve">Príloha </w:t>
      </w:r>
      <w:r w:rsidR="003D7470" w:rsidRPr="00CF5B40">
        <w:rPr>
          <w:rFonts w:ascii="Cambria" w:hAnsi="Cambria"/>
          <w:sz w:val="22"/>
          <w:szCs w:val="22"/>
          <w:lang w:val="sk-SK"/>
        </w:rPr>
        <w:t>3</w:t>
      </w:r>
      <w:r w:rsidRPr="00CF5B40">
        <w:rPr>
          <w:rFonts w:ascii="Cambria" w:hAnsi="Cambria"/>
          <w:sz w:val="22"/>
          <w:szCs w:val="22"/>
          <w:lang w:val="sk-SK"/>
        </w:rPr>
        <w:t xml:space="preserve"> </w:t>
      </w:r>
      <w:r w:rsidR="00EA4787" w:rsidRPr="00CF5B40">
        <w:rPr>
          <w:rFonts w:ascii="Cambria" w:hAnsi="Cambria"/>
          <w:sz w:val="22"/>
          <w:szCs w:val="22"/>
          <w:lang w:val="sk-SK"/>
        </w:rPr>
        <w:t xml:space="preserve">– </w:t>
      </w:r>
      <w:r w:rsidRPr="00CF5B40">
        <w:rPr>
          <w:rFonts w:ascii="Cambria" w:hAnsi="Cambria"/>
          <w:sz w:val="22"/>
          <w:szCs w:val="22"/>
          <w:lang w:val="sk-SK"/>
        </w:rPr>
        <w:t>Slovník pojmov</w:t>
      </w:r>
    </w:p>
    <w:p w14:paraId="0CDDF01A" w14:textId="22B04A57" w:rsidR="0031082F" w:rsidRPr="00CF5B40" w:rsidRDefault="0031082F" w:rsidP="008212EF">
      <w:pPr>
        <w:pStyle w:val="BodyText21"/>
        <w:ind w:left="527"/>
        <w:rPr>
          <w:rFonts w:ascii="Cambria" w:hAnsi="Cambria"/>
          <w:sz w:val="22"/>
          <w:szCs w:val="22"/>
          <w:lang w:val="sk-SK"/>
        </w:rPr>
      </w:pPr>
      <w:r w:rsidRPr="00CF5B40">
        <w:rPr>
          <w:rFonts w:ascii="Cambria" w:hAnsi="Cambria"/>
          <w:sz w:val="22"/>
          <w:szCs w:val="22"/>
          <w:lang w:val="sk-SK"/>
        </w:rPr>
        <w:lastRenderedPageBreak/>
        <w:t xml:space="preserve">Príloha </w:t>
      </w:r>
      <w:r w:rsidR="003D7470" w:rsidRPr="00CF5B40">
        <w:rPr>
          <w:rFonts w:ascii="Cambria" w:hAnsi="Cambria"/>
          <w:sz w:val="22"/>
          <w:szCs w:val="22"/>
          <w:lang w:val="sk-SK"/>
        </w:rPr>
        <w:t>4</w:t>
      </w:r>
      <w:r w:rsidRPr="00CF5B40">
        <w:rPr>
          <w:rFonts w:ascii="Cambria" w:hAnsi="Cambria"/>
          <w:sz w:val="22"/>
          <w:szCs w:val="22"/>
          <w:lang w:val="sk-SK"/>
        </w:rPr>
        <w:t xml:space="preserve"> </w:t>
      </w:r>
      <w:r w:rsidR="00EA4787" w:rsidRPr="00CF5B40">
        <w:rPr>
          <w:rFonts w:ascii="Cambria" w:hAnsi="Cambria"/>
          <w:sz w:val="22"/>
          <w:szCs w:val="22"/>
          <w:lang w:val="sk-SK"/>
        </w:rPr>
        <w:t xml:space="preserve">– </w:t>
      </w:r>
      <w:r w:rsidR="003303BE">
        <w:rPr>
          <w:rFonts w:ascii="Cambria" w:hAnsi="Cambria"/>
          <w:sz w:val="22"/>
          <w:szCs w:val="22"/>
          <w:lang w:val="sk-SK"/>
        </w:rPr>
        <w:t>Z</w:t>
      </w:r>
      <w:r w:rsidRPr="00CF5B40">
        <w:rPr>
          <w:rFonts w:ascii="Cambria" w:hAnsi="Cambria"/>
          <w:sz w:val="22"/>
          <w:szCs w:val="22"/>
          <w:lang w:val="sk-SK"/>
        </w:rPr>
        <w:t xml:space="preserve">oznam </w:t>
      </w:r>
      <w:r w:rsidR="00053C75" w:rsidRPr="00CF5B40">
        <w:rPr>
          <w:rFonts w:ascii="Cambria" w:hAnsi="Cambria"/>
          <w:sz w:val="22"/>
          <w:szCs w:val="22"/>
          <w:lang w:val="sk-SK"/>
        </w:rPr>
        <w:t>zhotovite</w:t>
      </w:r>
      <w:r w:rsidRPr="00CF5B40">
        <w:rPr>
          <w:rFonts w:ascii="Cambria" w:hAnsi="Cambria"/>
          <w:sz w:val="22"/>
          <w:szCs w:val="22"/>
          <w:lang w:val="sk-SK"/>
        </w:rPr>
        <w:t>ľových subdodávateľov</w:t>
      </w:r>
      <w:r w:rsidR="002E23EE">
        <w:rPr>
          <w:rFonts w:ascii="Cambria" w:hAnsi="Cambria"/>
          <w:sz w:val="22"/>
          <w:szCs w:val="22"/>
          <w:lang w:val="sk-SK"/>
        </w:rPr>
        <w:t xml:space="preserve"> a</w:t>
      </w:r>
      <w:r w:rsidR="00EE633F">
        <w:rPr>
          <w:rFonts w:ascii="Cambria" w:hAnsi="Cambria"/>
          <w:sz w:val="22"/>
          <w:szCs w:val="22"/>
          <w:lang w:val="sk-SK"/>
        </w:rPr>
        <w:t xml:space="preserve"> zoznam </w:t>
      </w:r>
      <w:r w:rsidR="002E23EE">
        <w:rPr>
          <w:rFonts w:ascii="Cambria" w:hAnsi="Cambria"/>
          <w:sz w:val="22"/>
          <w:szCs w:val="22"/>
          <w:lang w:val="sk-SK"/>
        </w:rPr>
        <w:t>kľúčových expertov</w:t>
      </w:r>
    </w:p>
    <w:p w14:paraId="6E13AE50" w14:textId="02134826" w:rsidR="00EA4787" w:rsidRPr="00CF5B40" w:rsidRDefault="00EA4787" w:rsidP="008212EF">
      <w:pPr>
        <w:pStyle w:val="BodyText21"/>
        <w:ind w:left="527"/>
        <w:rPr>
          <w:rFonts w:ascii="Cambria" w:hAnsi="Cambria"/>
          <w:sz w:val="22"/>
          <w:szCs w:val="22"/>
          <w:lang w:val="sk-SK"/>
        </w:rPr>
      </w:pPr>
      <w:r w:rsidRPr="00CF5B40">
        <w:rPr>
          <w:rFonts w:ascii="Cambria" w:hAnsi="Cambria"/>
          <w:sz w:val="22"/>
          <w:szCs w:val="22"/>
          <w:lang w:val="sk-SK"/>
        </w:rPr>
        <w:t xml:space="preserve">Príloha </w:t>
      </w:r>
      <w:r w:rsidR="00EE0475">
        <w:rPr>
          <w:rFonts w:ascii="Cambria" w:hAnsi="Cambria"/>
          <w:sz w:val="22"/>
          <w:szCs w:val="22"/>
          <w:lang w:val="sk-SK"/>
        </w:rPr>
        <w:t>5</w:t>
      </w:r>
      <w:r w:rsidR="00EE0475" w:rsidRPr="00CF5B40">
        <w:rPr>
          <w:rFonts w:ascii="Cambria" w:hAnsi="Cambria"/>
          <w:sz w:val="22"/>
          <w:szCs w:val="22"/>
          <w:lang w:val="sk-SK"/>
        </w:rPr>
        <w:t xml:space="preserve"> </w:t>
      </w:r>
      <w:r w:rsidRPr="00CF5B40">
        <w:rPr>
          <w:rFonts w:ascii="Cambria" w:hAnsi="Cambria"/>
          <w:sz w:val="22"/>
          <w:szCs w:val="22"/>
          <w:lang w:val="sk-SK"/>
        </w:rPr>
        <w:t>– Všeobecné podmienky k </w:t>
      </w:r>
      <w:r w:rsidR="00807898" w:rsidRPr="00CF5B40">
        <w:rPr>
          <w:rFonts w:ascii="Cambria" w:hAnsi="Cambria"/>
          <w:sz w:val="22"/>
          <w:szCs w:val="22"/>
          <w:lang w:val="sk-SK"/>
        </w:rPr>
        <w:t>Zmluv</w:t>
      </w:r>
      <w:r w:rsidRPr="00CF5B40">
        <w:rPr>
          <w:rFonts w:ascii="Cambria" w:hAnsi="Cambria"/>
          <w:sz w:val="22"/>
          <w:szCs w:val="22"/>
          <w:lang w:val="sk-SK"/>
        </w:rPr>
        <w:t xml:space="preserve">e </w:t>
      </w:r>
    </w:p>
    <w:p w14:paraId="34E3711D" w14:textId="4FED8C5A" w:rsidR="0031082F" w:rsidRDefault="00807898" w:rsidP="00A07DA2">
      <w:pPr>
        <w:pStyle w:val="Body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spacing w:val="-1"/>
        </w:rPr>
        <w:t>Zmluv</w:t>
      </w:r>
      <w:r w:rsidR="0031082F" w:rsidRPr="00CF5B40">
        <w:rPr>
          <w:rFonts w:ascii="Cambria" w:hAnsi="Cambria" w:cs="Arial"/>
          <w:spacing w:val="-1"/>
        </w:rPr>
        <w:t xml:space="preserve">né strany (každá za seba) zhodne záväzne vyhlasujú, že sú oprávnené uzavrieť túto </w:t>
      </w:r>
      <w:r w:rsidRPr="00CF5B40">
        <w:rPr>
          <w:rFonts w:ascii="Cambria" w:hAnsi="Cambria" w:cs="Arial"/>
          <w:spacing w:val="-1"/>
        </w:rPr>
        <w:t>Zmluv</w:t>
      </w:r>
      <w:r w:rsidR="0031082F" w:rsidRPr="00CF5B40">
        <w:rPr>
          <w:rFonts w:ascii="Cambria" w:hAnsi="Cambria" w:cs="Arial"/>
          <w:spacing w:val="-1"/>
        </w:rPr>
        <w:t xml:space="preserve">u, a že táto </w:t>
      </w:r>
      <w:r w:rsidRPr="00CF5B40">
        <w:rPr>
          <w:rFonts w:ascii="Cambria" w:hAnsi="Cambria" w:cs="Arial"/>
          <w:spacing w:val="-1"/>
        </w:rPr>
        <w:t>Zmluv</w:t>
      </w:r>
      <w:r w:rsidR="0031082F" w:rsidRPr="00CF5B40">
        <w:rPr>
          <w:rFonts w:ascii="Cambria" w:hAnsi="Cambria" w:cs="Arial"/>
          <w:spacing w:val="-1"/>
        </w:rPr>
        <w:t xml:space="preserve">a nebola uzavretá za nevýhodných ani nevyhovujúcich podmienok pre žiadnu </w:t>
      </w:r>
      <w:r w:rsidRPr="00CF5B40">
        <w:rPr>
          <w:rFonts w:ascii="Cambria" w:hAnsi="Cambria" w:cs="Arial"/>
          <w:spacing w:val="-1"/>
        </w:rPr>
        <w:t>Zmluv</w:t>
      </w:r>
      <w:r w:rsidR="0031082F" w:rsidRPr="00CF5B40">
        <w:rPr>
          <w:rFonts w:ascii="Cambria" w:hAnsi="Cambria" w:cs="Arial"/>
          <w:spacing w:val="-1"/>
        </w:rPr>
        <w:t xml:space="preserve">nú stranu. Súčasne </w:t>
      </w:r>
      <w:r w:rsidRPr="00CF5B40">
        <w:rPr>
          <w:rFonts w:ascii="Cambria" w:hAnsi="Cambria" w:cs="Arial"/>
          <w:spacing w:val="-1"/>
        </w:rPr>
        <w:t>Zmluv</w:t>
      </w:r>
      <w:r w:rsidR="0031082F" w:rsidRPr="00CF5B40">
        <w:rPr>
          <w:rFonts w:ascii="Cambria" w:hAnsi="Cambria" w:cs="Arial"/>
          <w:spacing w:val="-1"/>
        </w:rPr>
        <w:t xml:space="preserve">né strany (každá za seba) zhodne záväzne vyhlasujú, že sa s touto </w:t>
      </w:r>
      <w:r w:rsidRPr="00CF5B40">
        <w:rPr>
          <w:rFonts w:ascii="Cambria" w:hAnsi="Cambria" w:cs="Arial"/>
          <w:spacing w:val="-1"/>
        </w:rPr>
        <w:t>Zmluv</w:t>
      </w:r>
      <w:r w:rsidR="0031082F" w:rsidRPr="00CF5B40">
        <w:rPr>
          <w:rFonts w:ascii="Cambria" w:hAnsi="Cambria" w:cs="Arial"/>
          <w:spacing w:val="-1"/>
        </w:rPr>
        <w:t xml:space="preserve">ou dôkladne oboznámili a jej obsahu porozumeli, súhlasia s ňou, zaväzujú sa ustanovenia tejto </w:t>
      </w:r>
      <w:r w:rsidRPr="00CF5B40">
        <w:rPr>
          <w:rFonts w:ascii="Cambria" w:hAnsi="Cambria" w:cs="Arial"/>
          <w:spacing w:val="-1"/>
        </w:rPr>
        <w:t>Zmluv</w:t>
      </w:r>
      <w:r w:rsidR="0031082F" w:rsidRPr="00CF5B40">
        <w:rPr>
          <w:rFonts w:ascii="Cambria" w:hAnsi="Cambria" w:cs="Arial"/>
          <w:spacing w:val="-1"/>
        </w:rPr>
        <w:t xml:space="preserve">y plniť, pričom </w:t>
      </w:r>
      <w:r w:rsidRPr="00CF5B40">
        <w:rPr>
          <w:rFonts w:ascii="Cambria" w:hAnsi="Cambria" w:cs="Arial"/>
          <w:spacing w:val="-1"/>
        </w:rPr>
        <w:t>Zmluv</w:t>
      </w:r>
      <w:r w:rsidR="0031082F" w:rsidRPr="00CF5B40">
        <w:rPr>
          <w:rFonts w:ascii="Cambria" w:hAnsi="Cambria" w:cs="Arial"/>
          <w:spacing w:val="-1"/>
        </w:rPr>
        <w:t xml:space="preserve">né strany na znak toho, že táto </w:t>
      </w:r>
      <w:r w:rsidRPr="00CF5B40">
        <w:rPr>
          <w:rFonts w:ascii="Cambria" w:hAnsi="Cambria" w:cs="Arial"/>
          <w:spacing w:val="-1"/>
        </w:rPr>
        <w:t>Zmluv</w:t>
      </w:r>
      <w:r w:rsidR="0031082F" w:rsidRPr="00CF5B40">
        <w:rPr>
          <w:rFonts w:ascii="Cambria" w:hAnsi="Cambria" w:cs="Arial"/>
          <w:spacing w:val="-1"/>
        </w:rPr>
        <w:t xml:space="preserve">a je určitá, zrozumiteľná a zodpovedá ich slobodnej vôli, vlastnoručne podpísali túto </w:t>
      </w:r>
      <w:r w:rsidRPr="00CF5B40">
        <w:rPr>
          <w:rFonts w:ascii="Cambria" w:hAnsi="Cambria" w:cs="Arial"/>
          <w:spacing w:val="-1"/>
        </w:rPr>
        <w:t>Zmluv</w:t>
      </w:r>
      <w:r w:rsidR="0031082F" w:rsidRPr="00CF5B40">
        <w:rPr>
          <w:rFonts w:ascii="Cambria" w:hAnsi="Cambria" w:cs="Arial"/>
          <w:spacing w:val="-1"/>
        </w:rPr>
        <w:t>u prostredníctvom svojich oprávnených zástupcov.</w:t>
      </w:r>
    </w:p>
    <w:p w14:paraId="6DC69140" w14:textId="77777777" w:rsidR="003E5A7F" w:rsidRDefault="003E5A7F" w:rsidP="003E5A7F">
      <w:pPr>
        <w:pStyle w:val="BodyText"/>
        <w:widowControl w:val="0"/>
        <w:tabs>
          <w:tab w:val="left" w:pos="528"/>
        </w:tabs>
        <w:kinsoku w:val="0"/>
        <w:overflowPunct w:val="0"/>
        <w:autoSpaceDE w:val="0"/>
        <w:autoSpaceDN w:val="0"/>
        <w:adjustRightInd w:val="0"/>
        <w:spacing w:after="0" w:line="240" w:lineRule="auto"/>
        <w:ind w:right="112"/>
        <w:jc w:val="both"/>
        <w:rPr>
          <w:rFonts w:ascii="Cambria" w:hAnsi="Cambria" w:cs="Arial"/>
          <w:spacing w:val="-1"/>
        </w:rPr>
      </w:pPr>
    </w:p>
    <w:p w14:paraId="6F7CCF80" w14:textId="04EBC2BD" w:rsidR="003E5A7F" w:rsidRPr="00230482" w:rsidRDefault="003E5A7F" w:rsidP="003E1CD2">
      <w:pPr>
        <w:keepNext/>
        <w:spacing w:after="0"/>
        <w:ind w:right="196"/>
        <w:jc w:val="both"/>
        <w:rPr>
          <w:rFonts w:ascii="Cambria" w:hAnsi="Cambria"/>
        </w:rPr>
      </w:pPr>
      <w:r>
        <w:rPr>
          <w:rFonts w:ascii="Cambria" w:hAnsi="Cambria"/>
        </w:rPr>
        <w:tab/>
      </w:r>
      <w:r w:rsidRPr="00230482">
        <w:rPr>
          <w:rFonts w:ascii="Cambria" w:hAnsi="Cambria"/>
        </w:rPr>
        <w:t>Za objednávateľa:</w:t>
      </w:r>
      <w:r w:rsidRPr="00230482">
        <w:rPr>
          <w:rFonts w:ascii="Cambria" w:hAnsi="Cambria"/>
        </w:rPr>
        <w:tab/>
      </w:r>
      <w:r w:rsidRPr="00230482">
        <w:rPr>
          <w:rFonts w:ascii="Cambria" w:hAnsi="Cambria"/>
        </w:rPr>
        <w:tab/>
      </w:r>
      <w:r w:rsidRPr="00230482">
        <w:rPr>
          <w:rFonts w:ascii="Cambria" w:hAnsi="Cambria"/>
        </w:rPr>
        <w:tab/>
      </w:r>
      <w:r w:rsidRPr="00230482">
        <w:rPr>
          <w:rFonts w:ascii="Cambria" w:hAnsi="Cambria"/>
        </w:rPr>
        <w:tab/>
      </w:r>
      <w:r w:rsidRPr="00230482">
        <w:rPr>
          <w:rFonts w:ascii="Cambria" w:hAnsi="Cambria"/>
        </w:rPr>
        <w:tab/>
        <w:t xml:space="preserve">Za </w:t>
      </w:r>
      <w:r>
        <w:rPr>
          <w:rFonts w:ascii="Cambria" w:hAnsi="Cambria"/>
        </w:rPr>
        <w:t>zhotovi</w:t>
      </w:r>
      <w:r w:rsidRPr="00230482">
        <w:rPr>
          <w:rFonts w:ascii="Cambria" w:hAnsi="Cambria"/>
        </w:rPr>
        <w:t>teľa:</w:t>
      </w:r>
    </w:p>
    <w:p w14:paraId="22315544" w14:textId="375A4078" w:rsidR="003E5A7F" w:rsidRPr="00230482" w:rsidRDefault="003E5A7F" w:rsidP="003E1CD2">
      <w:pPr>
        <w:keepNext/>
        <w:spacing w:after="0"/>
        <w:ind w:right="54"/>
        <w:jc w:val="both"/>
        <w:rPr>
          <w:rFonts w:ascii="Cambria" w:hAnsi="Cambria"/>
        </w:rPr>
      </w:pPr>
      <w:r>
        <w:rPr>
          <w:rFonts w:ascii="Cambria" w:hAnsi="Cambria"/>
        </w:rPr>
        <w:tab/>
      </w:r>
      <w:r w:rsidRPr="00230482">
        <w:rPr>
          <w:rFonts w:ascii="Cambria" w:hAnsi="Cambria"/>
        </w:rPr>
        <w:t xml:space="preserve">V Bratislave, dňa </w:t>
      </w:r>
      <w:r>
        <w:rPr>
          <w:rFonts w:ascii="Cambria" w:hAnsi="Cambria"/>
          <w:spacing w:val="-4"/>
        </w:rPr>
        <w:t>......................</w:t>
      </w:r>
      <w:r w:rsidRPr="00230482">
        <w:rPr>
          <w:rFonts w:ascii="Cambria" w:hAnsi="Cambria"/>
        </w:rPr>
        <w:tab/>
      </w:r>
      <w:r w:rsidRPr="00230482">
        <w:rPr>
          <w:rFonts w:ascii="Cambria" w:hAnsi="Cambria"/>
        </w:rPr>
        <w:tab/>
      </w:r>
      <w:r w:rsidRPr="00230482">
        <w:rPr>
          <w:rFonts w:ascii="Cambria" w:hAnsi="Cambria"/>
        </w:rPr>
        <w:tab/>
      </w:r>
      <w:r>
        <w:rPr>
          <w:rFonts w:ascii="Cambria" w:hAnsi="Cambria"/>
        </w:rPr>
        <w:tab/>
      </w:r>
      <w:r w:rsidRPr="00230482">
        <w:rPr>
          <w:rFonts w:ascii="Cambria" w:hAnsi="Cambria"/>
        </w:rPr>
        <w:t>V &lt;</w:t>
      </w:r>
      <w:r w:rsidRPr="00230482">
        <w:rPr>
          <w:rFonts w:ascii="Cambria" w:hAnsi="Cambria"/>
          <w:color w:val="00B0F0"/>
        </w:rPr>
        <w:t xml:space="preserve">vyplní uchádzač </w:t>
      </w:r>
      <w:r w:rsidRPr="00230482">
        <w:rPr>
          <w:rFonts w:ascii="Cambria" w:hAnsi="Cambria"/>
        </w:rPr>
        <w:t xml:space="preserve">&gt;, dňa </w:t>
      </w:r>
      <w:r>
        <w:rPr>
          <w:rFonts w:ascii="Cambria" w:hAnsi="Cambria"/>
          <w:spacing w:val="-4"/>
        </w:rPr>
        <w:t>......................</w:t>
      </w:r>
    </w:p>
    <w:p w14:paraId="59A0DD9B" w14:textId="77777777" w:rsidR="003E5A7F" w:rsidRPr="00230482" w:rsidRDefault="003E5A7F" w:rsidP="003E1CD2">
      <w:pPr>
        <w:keepNext/>
        <w:spacing w:after="0"/>
        <w:ind w:right="196"/>
        <w:jc w:val="both"/>
        <w:rPr>
          <w:rFonts w:ascii="Cambria" w:hAnsi="Cambria"/>
        </w:rPr>
      </w:pPr>
    </w:p>
    <w:p w14:paraId="797D0D8B" w14:textId="77777777" w:rsidR="003E5A7F" w:rsidRPr="00230482" w:rsidRDefault="003E5A7F" w:rsidP="003E1CD2">
      <w:pPr>
        <w:spacing w:after="0"/>
        <w:ind w:right="196"/>
        <w:jc w:val="both"/>
        <w:rPr>
          <w:rFonts w:ascii="Cambria" w:hAnsi="Cambria"/>
        </w:rPr>
      </w:pPr>
    </w:p>
    <w:p w14:paraId="4D7D7C17" w14:textId="2E2E8CBB" w:rsidR="003E5A7F" w:rsidRPr="00230482" w:rsidRDefault="003E5A7F" w:rsidP="003E1CD2">
      <w:pPr>
        <w:spacing w:after="0"/>
        <w:ind w:right="196"/>
        <w:jc w:val="both"/>
        <w:rPr>
          <w:rFonts w:ascii="Cambria" w:hAnsi="Cambria"/>
        </w:rPr>
      </w:pPr>
      <w:r>
        <w:rPr>
          <w:rFonts w:ascii="Cambria" w:hAnsi="Cambria"/>
        </w:rPr>
        <w:tab/>
      </w:r>
      <w:r w:rsidRPr="00230482">
        <w:rPr>
          <w:rFonts w:ascii="Cambria" w:hAnsi="Cambria"/>
        </w:rPr>
        <w:t>___________________________________</w:t>
      </w:r>
      <w:r w:rsidRPr="00230482">
        <w:rPr>
          <w:rFonts w:ascii="Cambria" w:hAnsi="Cambria"/>
        </w:rPr>
        <w:tab/>
      </w:r>
      <w:r w:rsidRPr="00230482">
        <w:rPr>
          <w:rFonts w:ascii="Cambria" w:hAnsi="Cambria"/>
        </w:rPr>
        <w:tab/>
      </w:r>
      <w:r w:rsidRPr="00230482">
        <w:rPr>
          <w:rFonts w:ascii="Cambria" w:hAnsi="Cambria"/>
        </w:rPr>
        <w:tab/>
        <w:t>___________________________________</w:t>
      </w:r>
    </w:p>
    <w:p w14:paraId="6D0A8274" w14:textId="087BA9F7" w:rsidR="0031082F" w:rsidRPr="00CF5B40" w:rsidRDefault="003E5A7F" w:rsidP="003E1CD2">
      <w:pPr>
        <w:pStyle w:val="BodyTextIndent"/>
        <w:spacing w:after="0"/>
        <w:ind w:left="0"/>
        <w:jc w:val="both"/>
        <w:rPr>
          <w:rFonts w:ascii="Cambria" w:hAnsi="Cambria" w:cstheme="minorHAnsi"/>
        </w:rPr>
      </w:pPr>
      <w:r>
        <w:rPr>
          <w:rFonts w:ascii="Cambria" w:hAnsi="Cambria"/>
          <w:spacing w:val="-4"/>
        </w:rPr>
        <w:tab/>
      </w:r>
      <w:r w:rsidRPr="00F153B4">
        <w:rPr>
          <w:rFonts w:ascii="Cambria" w:hAnsi="Cambria"/>
          <w:spacing w:val="-4"/>
        </w:rPr>
        <w:t>&lt;</w:t>
      </w:r>
      <w:r w:rsidRPr="00C15D28">
        <w:rPr>
          <w:rFonts w:ascii="Cambria" w:hAnsi="Cambria"/>
          <w:color w:val="00B0F0"/>
          <w:spacing w:val="-4"/>
        </w:rPr>
        <w:t>vyplní VO</w:t>
      </w:r>
      <w:r w:rsidRPr="00F153B4">
        <w:rPr>
          <w:rFonts w:ascii="Cambria" w:hAnsi="Cambria"/>
          <w:spacing w:val="-4"/>
        </w:rPr>
        <w:t>&gt;</w:t>
      </w:r>
      <w:r w:rsidRPr="00F153B4">
        <w:rPr>
          <w:rFonts w:ascii="Cambria" w:hAnsi="Cambria"/>
        </w:rPr>
        <w:tab/>
      </w:r>
      <w:r w:rsidRPr="00230482">
        <w:rPr>
          <w:rFonts w:ascii="Cambria" w:hAnsi="Cambria"/>
        </w:rPr>
        <w:tab/>
      </w:r>
      <w:r w:rsidRPr="00230482">
        <w:rPr>
          <w:rFonts w:ascii="Cambria" w:hAnsi="Cambria"/>
        </w:rPr>
        <w:tab/>
      </w:r>
      <w:r>
        <w:rPr>
          <w:rFonts w:ascii="Cambria" w:hAnsi="Cambria"/>
        </w:rPr>
        <w:tab/>
      </w:r>
      <w:r>
        <w:rPr>
          <w:rFonts w:ascii="Cambria" w:hAnsi="Cambria"/>
        </w:rPr>
        <w:tab/>
      </w:r>
      <w:r>
        <w:rPr>
          <w:rFonts w:ascii="Cambria" w:hAnsi="Cambria"/>
        </w:rPr>
        <w:tab/>
      </w:r>
      <w:r w:rsidRPr="00230482">
        <w:rPr>
          <w:rFonts w:ascii="Cambria" w:hAnsi="Cambria"/>
        </w:rPr>
        <w:t>&lt;</w:t>
      </w:r>
      <w:r w:rsidRPr="00230482">
        <w:rPr>
          <w:rFonts w:ascii="Cambria" w:hAnsi="Cambria"/>
          <w:color w:val="00B0F0"/>
        </w:rPr>
        <w:t>vyplní uchádzač</w:t>
      </w:r>
      <w:r w:rsidRPr="00230482">
        <w:rPr>
          <w:rFonts w:ascii="Cambria" w:hAnsi="Cambria"/>
        </w:rPr>
        <w:t>&gt;</w:t>
      </w:r>
      <w:bookmarkEnd w:id="15"/>
    </w:p>
    <w:p w14:paraId="2E37B2BA" w14:textId="22E3703F" w:rsidR="00DF449E" w:rsidRPr="00FF7777" w:rsidRDefault="004E1540" w:rsidP="009B43F8">
      <w:pPr>
        <w:pStyle w:val="Heading6"/>
        <w:numPr>
          <w:ilvl w:val="0"/>
          <w:numId w:val="0"/>
        </w:numPr>
        <w:spacing w:after="0"/>
        <w:ind w:left="3600" w:hanging="3600"/>
        <w:rPr>
          <w:rFonts w:ascii="Cambria" w:hAnsi="Cambria"/>
          <w:b/>
          <w:bCs/>
          <w:sz w:val="22"/>
          <w:szCs w:val="22"/>
        </w:rPr>
      </w:pPr>
      <w:r w:rsidRPr="00CF5B40">
        <w:rPr>
          <w:rFonts w:ascii="Cambria" w:hAnsi="Cambria"/>
          <w:b/>
          <w:bCs/>
        </w:rPr>
        <w:br w:type="page"/>
      </w:r>
      <w:r w:rsidR="00DF449E" w:rsidRPr="00FF7777">
        <w:rPr>
          <w:rFonts w:ascii="Cambria" w:hAnsi="Cambria"/>
          <w:b/>
          <w:bCs/>
          <w:sz w:val="22"/>
          <w:szCs w:val="22"/>
        </w:rPr>
        <w:lastRenderedPageBreak/>
        <w:t>Príloha 1</w:t>
      </w:r>
      <w:r w:rsidR="001B06BC" w:rsidRPr="00FF7777">
        <w:rPr>
          <w:rFonts w:ascii="Cambria" w:hAnsi="Cambria"/>
          <w:b/>
          <w:bCs/>
          <w:sz w:val="22"/>
          <w:szCs w:val="22"/>
        </w:rPr>
        <w:t xml:space="preserve"> </w:t>
      </w:r>
      <w:r w:rsidR="00A7236D" w:rsidRPr="00FF7777">
        <w:rPr>
          <w:rFonts w:ascii="Cambria" w:hAnsi="Cambria"/>
          <w:b/>
          <w:bCs/>
          <w:sz w:val="22"/>
          <w:szCs w:val="22"/>
        </w:rPr>
        <w:t xml:space="preserve">– </w:t>
      </w:r>
      <w:r w:rsidR="00DF449E" w:rsidRPr="00FF7777">
        <w:rPr>
          <w:rFonts w:ascii="Cambria" w:hAnsi="Cambria"/>
          <w:b/>
          <w:bCs/>
          <w:sz w:val="22"/>
          <w:szCs w:val="22"/>
        </w:rPr>
        <w:t>Špecifikácia predmetu plnenia</w:t>
      </w:r>
    </w:p>
    <w:p w14:paraId="5EB6FCAB" w14:textId="77777777" w:rsidR="00801A9D" w:rsidRDefault="00801A9D" w:rsidP="008212EF">
      <w:pPr>
        <w:spacing w:after="0"/>
        <w:jc w:val="both"/>
        <w:rPr>
          <w:rFonts w:ascii="Cambria" w:hAnsi="Cambria"/>
          <w:b/>
          <w:bCs/>
          <w:sz w:val="20"/>
          <w:szCs w:val="20"/>
        </w:rPr>
      </w:pPr>
    </w:p>
    <w:p w14:paraId="4DD4DF18" w14:textId="5BE3152B" w:rsidR="00801A9D" w:rsidRDefault="00801A9D" w:rsidP="00726AAF">
      <w:pPr>
        <w:pStyle w:val="1Nadpis1"/>
        <w:spacing w:before="0"/>
        <w:jc w:val="both"/>
        <w:rPr>
          <w:rFonts w:ascii="Cambria" w:hAnsi="Cambria"/>
          <w:sz w:val="22"/>
          <w:szCs w:val="22"/>
        </w:rPr>
      </w:pPr>
      <w:bookmarkStart w:id="16" w:name="_Toc220424523"/>
      <w:r w:rsidRPr="00F50DCD">
        <w:rPr>
          <w:rFonts w:ascii="Cambria" w:hAnsi="Cambria"/>
          <w:sz w:val="22"/>
          <w:szCs w:val="22"/>
        </w:rPr>
        <w:t xml:space="preserve">Opis </w:t>
      </w:r>
      <w:r w:rsidR="00EA5B49">
        <w:rPr>
          <w:rFonts w:ascii="Cambria" w:hAnsi="Cambria"/>
          <w:sz w:val="22"/>
          <w:szCs w:val="22"/>
        </w:rPr>
        <w:t>IS</w:t>
      </w:r>
      <w:r w:rsidRPr="00F50DCD">
        <w:rPr>
          <w:rFonts w:ascii="Cambria" w:hAnsi="Cambria"/>
          <w:sz w:val="22"/>
          <w:szCs w:val="22"/>
        </w:rPr>
        <w:t xml:space="preserve"> CSI </w:t>
      </w:r>
      <w:bookmarkEnd w:id="16"/>
    </w:p>
    <w:p w14:paraId="125EB042" w14:textId="77777777" w:rsidR="00726AAF" w:rsidRPr="00F50DCD" w:rsidRDefault="00726AAF" w:rsidP="00F50DCD">
      <w:pPr>
        <w:pStyle w:val="1Nadpis1"/>
        <w:numPr>
          <w:ilvl w:val="0"/>
          <w:numId w:val="0"/>
        </w:numPr>
        <w:spacing w:before="0"/>
        <w:ind w:left="360"/>
        <w:jc w:val="both"/>
        <w:rPr>
          <w:rFonts w:ascii="Cambria" w:hAnsi="Cambria"/>
          <w:sz w:val="22"/>
          <w:szCs w:val="22"/>
        </w:rPr>
      </w:pPr>
    </w:p>
    <w:p w14:paraId="7A7F8597" w14:textId="4587F71B" w:rsidR="00801A9D" w:rsidRPr="005745C9" w:rsidRDefault="00112851"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 xml:space="preserve">IS </w:t>
      </w:r>
      <w:r w:rsidR="00801A9D" w:rsidRPr="005745C9">
        <w:rPr>
          <w:rFonts w:ascii="Cambria" w:hAnsi="Cambria"/>
        </w:rPr>
        <w:t xml:space="preserve">CSI je realizovaný s využitím produktov </w:t>
      </w:r>
      <w:proofErr w:type="spellStart"/>
      <w:r w:rsidR="00EA5B49" w:rsidRPr="005745C9">
        <w:rPr>
          <w:rFonts w:ascii="Cambria" w:hAnsi="Cambria"/>
        </w:rPr>
        <w:t>M</w:t>
      </w:r>
      <w:r w:rsidR="00166F18" w:rsidRPr="005745C9">
        <w:rPr>
          <w:rFonts w:ascii="Cambria" w:hAnsi="Cambria"/>
        </w:rPr>
        <w:t>MidPoint</w:t>
      </w:r>
      <w:proofErr w:type="spellEnd"/>
      <w:r w:rsidR="00801A9D" w:rsidRPr="005745C9">
        <w:rPr>
          <w:rFonts w:ascii="Cambria" w:hAnsi="Cambria"/>
        </w:rPr>
        <w:t xml:space="preserve"> a </w:t>
      </w:r>
      <w:proofErr w:type="spellStart"/>
      <w:r w:rsidR="00801A9D" w:rsidRPr="005745C9">
        <w:rPr>
          <w:rFonts w:ascii="Cambria" w:hAnsi="Cambria"/>
        </w:rPr>
        <w:t>Red</w:t>
      </w:r>
      <w:proofErr w:type="spellEnd"/>
      <w:r w:rsidR="00801A9D" w:rsidRPr="005745C9">
        <w:rPr>
          <w:rFonts w:ascii="Cambria" w:hAnsi="Cambria"/>
        </w:rPr>
        <w:t xml:space="preserve"> </w:t>
      </w:r>
      <w:proofErr w:type="spellStart"/>
      <w:r w:rsidR="00801A9D" w:rsidRPr="005745C9">
        <w:rPr>
          <w:rFonts w:ascii="Cambria" w:hAnsi="Cambria"/>
        </w:rPr>
        <w:t>Hat</w:t>
      </w:r>
      <w:proofErr w:type="spellEnd"/>
      <w:r w:rsidR="00801A9D" w:rsidRPr="005745C9">
        <w:rPr>
          <w:rFonts w:ascii="Cambria" w:hAnsi="Cambria"/>
        </w:rPr>
        <w:t xml:space="preserve"> Single </w:t>
      </w:r>
      <w:proofErr w:type="spellStart"/>
      <w:r w:rsidR="00801A9D" w:rsidRPr="005745C9">
        <w:rPr>
          <w:rFonts w:ascii="Cambria" w:hAnsi="Cambria"/>
        </w:rPr>
        <w:t>Sign</w:t>
      </w:r>
      <w:proofErr w:type="spellEnd"/>
      <w:r w:rsidR="00801A9D" w:rsidRPr="005745C9">
        <w:rPr>
          <w:rFonts w:ascii="Cambria" w:hAnsi="Cambria"/>
        </w:rPr>
        <w:t xml:space="preserve"> On (RH</w:t>
      </w:r>
      <w:r w:rsidR="00EA5B49" w:rsidRPr="005745C9">
        <w:rPr>
          <w:rFonts w:ascii="Cambria" w:hAnsi="Cambria"/>
        </w:rPr>
        <w:t xml:space="preserve"> </w:t>
      </w:r>
      <w:r w:rsidR="00801A9D" w:rsidRPr="005745C9">
        <w:rPr>
          <w:rFonts w:ascii="Cambria" w:hAnsi="Cambria"/>
        </w:rPr>
        <w:t>SSO).</w:t>
      </w:r>
    </w:p>
    <w:p w14:paraId="0934E4F3" w14:textId="693B2A88" w:rsidR="00801A9D" w:rsidRPr="005745C9" w:rsidRDefault="00801A9D"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 xml:space="preserve">Produkt </w:t>
      </w:r>
      <w:proofErr w:type="spellStart"/>
      <w:r w:rsidR="00166F18" w:rsidRPr="005745C9">
        <w:rPr>
          <w:rFonts w:ascii="Cambria" w:hAnsi="Cambria"/>
        </w:rPr>
        <w:t>MidPointMidPoint</w:t>
      </w:r>
      <w:proofErr w:type="spellEnd"/>
      <w:r w:rsidR="0041712F" w:rsidRPr="005745C9">
        <w:rPr>
          <w:rFonts w:ascii="Cambria" w:hAnsi="Cambria"/>
        </w:rPr>
        <w:t xml:space="preserve"> </w:t>
      </w:r>
      <w:r w:rsidRPr="005745C9">
        <w:rPr>
          <w:rFonts w:ascii="Cambria" w:hAnsi="Cambria"/>
        </w:rPr>
        <w:t xml:space="preserve">slúži pre potreby identity manažmentu, identity sa propagujú do </w:t>
      </w:r>
      <w:proofErr w:type="spellStart"/>
      <w:r w:rsidRPr="005745C9">
        <w:rPr>
          <w:rFonts w:ascii="Cambria" w:hAnsi="Cambria"/>
        </w:rPr>
        <w:t>realmov</w:t>
      </w:r>
      <w:proofErr w:type="spellEnd"/>
      <w:r w:rsidRPr="005745C9">
        <w:rPr>
          <w:rFonts w:ascii="Cambria" w:hAnsi="Cambria"/>
        </w:rPr>
        <w:t xml:space="preserve"> </w:t>
      </w:r>
      <w:r w:rsidR="00166F18" w:rsidRPr="005745C9">
        <w:rPr>
          <w:rFonts w:ascii="Cambria" w:hAnsi="Cambria"/>
        </w:rPr>
        <w:t>RH SSO</w:t>
      </w:r>
      <w:r w:rsidRPr="005745C9">
        <w:rPr>
          <w:rFonts w:ascii="Cambria" w:hAnsi="Cambria"/>
        </w:rPr>
        <w:t xml:space="preserve"> podľa požiadaviek integrovaných aplikácií.</w:t>
      </w:r>
    </w:p>
    <w:p w14:paraId="4D3FF1C1" w14:textId="28E95BDC" w:rsidR="00801A9D" w:rsidRPr="005745C9" w:rsidRDefault="00166F18"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RH SSO</w:t>
      </w:r>
      <w:r w:rsidR="00801A9D" w:rsidRPr="005745C9">
        <w:rPr>
          <w:rFonts w:ascii="Cambria" w:hAnsi="Cambria"/>
        </w:rPr>
        <w:t xml:space="preserve"> poskytuje služby IAM, poskytovateľom identít je okrem </w:t>
      </w:r>
      <w:proofErr w:type="spellStart"/>
      <w:r w:rsidRPr="005745C9">
        <w:rPr>
          <w:rFonts w:ascii="Cambria" w:hAnsi="Cambria"/>
        </w:rPr>
        <w:t>MMidPoint</w:t>
      </w:r>
      <w:r w:rsidR="00801A9D" w:rsidRPr="005745C9">
        <w:rPr>
          <w:rFonts w:ascii="Cambria" w:hAnsi="Cambria"/>
        </w:rPr>
        <w:t>u</w:t>
      </w:r>
      <w:proofErr w:type="spellEnd"/>
      <w:r w:rsidR="00801A9D" w:rsidRPr="005745C9">
        <w:rPr>
          <w:rFonts w:ascii="Cambria" w:hAnsi="Cambria"/>
        </w:rPr>
        <w:t xml:space="preserve"> aj </w:t>
      </w:r>
      <w:proofErr w:type="spellStart"/>
      <w:r w:rsidR="00801A9D" w:rsidRPr="005745C9">
        <w:rPr>
          <w:rFonts w:ascii="Cambria" w:hAnsi="Cambria"/>
        </w:rPr>
        <w:t>Active</w:t>
      </w:r>
      <w:proofErr w:type="spellEnd"/>
      <w:r w:rsidR="00801A9D" w:rsidRPr="005745C9">
        <w:rPr>
          <w:rFonts w:ascii="Cambria" w:hAnsi="Cambria"/>
        </w:rPr>
        <w:t xml:space="preserve"> </w:t>
      </w:r>
      <w:proofErr w:type="spellStart"/>
      <w:r w:rsidR="00801A9D" w:rsidRPr="005745C9">
        <w:rPr>
          <w:rFonts w:ascii="Cambria" w:hAnsi="Cambria"/>
        </w:rPr>
        <w:t>directory</w:t>
      </w:r>
      <w:proofErr w:type="spellEnd"/>
      <w:r w:rsidR="00801A9D" w:rsidRPr="005745C9">
        <w:rPr>
          <w:rFonts w:ascii="Cambria" w:hAnsi="Cambria"/>
        </w:rPr>
        <w:t xml:space="preserve"> </w:t>
      </w:r>
      <w:r w:rsidR="00726AAF" w:rsidRPr="005745C9">
        <w:rPr>
          <w:rFonts w:ascii="Cambria" w:hAnsi="Cambria"/>
        </w:rPr>
        <w:t xml:space="preserve">objednávateľa </w:t>
      </w:r>
      <w:r w:rsidR="00801A9D" w:rsidRPr="005745C9">
        <w:rPr>
          <w:rFonts w:ascii="Cambria" w:hAnsi="Cambria"/>
        </w:rPr>
        <w:t xml:space="preserve">a tiež ústredný portál verejnej správy (ÚPVS). Aplikácie resp. systémy sa integrujú s využitím SAML2 a </w:t>
      </w:r>
      <w:proofErr w:type="spellStart"/>
      <w:r w:rsidR="00801A9D" w:rsidRPr="005745C9">
        <w:rPr>
          <w:rFonts w:ascii="Cambria" w:hAnsi="Cambria"/>
        </w:rPr>
        <w:t>OpenID</w:t>
      </w:r>
      <w:proofErr w:type="spellEnd"/>
      <w:r w:rsidR="00801A9D" w:rsidRPr="005745C9">
        <w:rPr>
          <w:rFonts w:ascii="Cambria" w:hAnsi="Cambria"/>
        </w:rPr>
        <w:t>.</w:t>
      </w:r>
    </w:p>
    <w:p w14:paraId="4930401F" w14:textId="77777777" w:rsidR="007C73F7" w:rsidRPr="005745C9" w:rsidRDefault="007C73F7"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 xml:space="preserve">Identity z </w:t>
      </w:r>
      <w:proofErr w:type="spellStart"/>
      <w:r w:rsidRPr="005745C9">
        <w:rPr>
          <w:rFonts w:ascii="Cambria" w:hAnsi="Cambria"/>
        </w:rPr>
        <w:t>Active</w:t>
      </w:r>
      <w:proofErr w:type="spellEnd"/>
      <w:r w:rsidRPr="005745C9">
        <w:rPr>
          <w:rFonts w:ascii="Cambria" w:hAnsi="Cambria"/>
        </w:rPr>
        <w:t xml:space="preserve"> </w:t>
      </w:r>
      <w:proofErr w:type="spellStart"/>
      <w:r w:rsidRPr="005745C9">
        <w:rPr>
          <w:rFonts w:ascii="Cambria" w:hAnsi="Cambria"/>
        </w:rPr>
        <w:t>Directory</w:t>
      </w:r>
      <w:proofErr w:type="spellEnd"/>
      <w:r w:rsidRPr="005745C9">
        <w:rPr>
          <w:rFonts w:ascii="Cambria" w:hAnsi="Cambria"/>
        </w:rPr>
        <w:t xml:space="preserve"> objednávateľa sa </w:t>
      </w:r>
      <w:proofErr w:type="spellStart"/>
      <w:r w:rsidRPr="005745C9">
        <w:rPr>
          <w:rFonts w:ascii="Cambria" w:hAnsi="Cambria"/>
        </w:rPr>
        <w:t>federujú</w:t>
      </w:r>
      <w:proofErr w:type="spellEnd"/>
      <w:r w:rsidRPr="005745C9">
        <w:rPr>
          <w:rFonts w:ascii="Cambria" w:hAnsi="Cambria"/>
        </w:rPr>
        <w:t xml:space="preserve"> do RH SSO, odkiaľ sú synchronizované do </w:t>
      </w:r>
      <w:proofErr w:type="spellStart"/>
      <w:r w:rsidRPr="005745C9">
        <w:rPr>
          <w:rFonts w:ascii="Cambria" w:hAnsi="Cambria"/>
        </w:rPr>
        <w:t>MidPointu</w:t>
      </w:r>
      <w:proofErr w:type="spellEnd"/>
      <w:r w:rsidRPr="005745C9">
        <w:rPr>
          <w:rFonts w:ascii="Cambria" w:hAnsi="Cambria"/>
        </w:rPr>
        <w:t>. Po obohatení o atribúty aplikačných rolí sú identity následne propagované späť do RH SSO.</w:t>
      </w:r>
    </w:p>
    <w:p w14:paraId="5683DA68" w14:textId="5BDF708C" w:rsidR="00801A9D" w:rsidRPr="005745C9" w:rsidRDefault="00801A9D"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RH</w:t>
      </w:r>
      <w:r w:rsidR="0041712F" w:rsidRPr="005745C9">
        <w:rPr>
          <w:rFonts w:ascii="Cambria" w:hAnsi="Cambria"/>
        </w:rPr>
        <w:t xml:space="preserve"> </w:t>
      </w:r>
      <w:r w:rsidRPr="005745C9">
        <w:rPr>
          <w:rFonts w:ascii="Cambria" w:hAnsi="Cambria"/>
        </w:rPr>
        <w:t xml:space="preserve">SSO aj </w:t>
      </w:r>
      <w:proofErr w:type="spellStart"/>
      <w:r w:rsidR="00166F18" w:rsidRPr="005745C9">
        <w:rPr>
          <w:rFonts w:ascii="Cambria" w:hAnsi="Cambria"/>
        </w:rPr>
        <w:t>MidPoint</w:t>
      </w:r>
      <w:proofErr w:type="spellEnd"/>
      <w:r w:rsidRPr="005745C9">
        <w:rPr>
          <w:rFonts w:ascii="Cambria" w:hAnsi="Cambria"/>
        </w:rPr>
        <w:t xml:space="preserve"> sú prevádzkované v </w:t>
      </w:r>
      <w:proofErr w:type="spellStart"/>
      <w:r w:rsidRPr="005745C9">
        <w:rPr>
          <w:rFonts w:ascii="Cambria" w:hAnsi="Cambria"/>
        </w:rPr>
        <w:t>Openshift</w:t>
      </w:r>
      <w:proofErr w:type="spellEnd"/>
      <w:r w:rsidRPr="005745C9">
        <w:rPr>
          <w:rFonts w:ascii="Cambria" w:hAnsi="Cambria"/>
        </w:rPr>
        <w:t xml:space="preserve"> infraštruktúre </w:t>
      </w:r>
      <w:r w:rsidR="00726AAF" w:rsidRPr="005745C9">
        <w:rPr>
          <w:rFonts w:ascii="Cambria" w:hAnsi="Cambria"/>
        </w:rPr>
        <w:t>objednávateľa</w:t>
      </w:r>
      <w:r w:rsidRPr="005745C9">
        <w:rPr>
          <w:rFonts w:ascii="Cambria" w:hAnsi="Cambria"/>
        </w:rPr>
        <w:t>, so zabezpečenou vysokou dostupnosťou.</w:t>
      </w:r>
    </w:p>
    <w:p w14:paraId="1B5EBC5F" w14:textId="0266D1EA" w:rsidR="00801A9D" w:rsidRPr="005745C9" w:rsidRDefault="00801A9D"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 xml:space="preserve">Vysoká dostupnosť je zabezpečená prevádzkou viacerých </w:t>
      </w:r>
      <w:proofErr w:type="spellStart"/>
      <w:r w:rsidRPr="005745C9">
        <w:rPr>
          <w:rFonts w:ascii="Cambria" w:hAnsi="Cambria"/>
        </w:rPr>
        <w:t>node</w:t>
      </w:r>
      <w:proofErr w:type="spellEnd"/>
      <w:r w:rsidRPr="005745C9">
        <w:rPr>
          <w:rFonts w:ascii="Cambria" w:hAnsi="Cambria"/>
        </w:rPr>
        <w:t xml:space="preserve"> v dvoch samostatných lokalitách </w:t>
      </w:r>
      <w:proofErr w:type="spellStart"/>
      <w:r w:rsidRPr="005745C9">
        <w:rPr>
          <w:rFonts w:ascii="Cambria" w:hAnsi="Cambria"/>
        </w:rPr>
        <w:t>Openshift</w:t>
      </w:r>
      <w:proofErr w:type="spellEnd"/>
      <w:r w:rsidRPr="005745C9">
        <w:rPr>
          <w:rFonts w:ascii="Cambria" w:hAnsi="Cambria"/>
        </w:rPr>
        <w:t xml:space="preserve"> klastra</w:t>
      </w:r>
      <w:r w:rsidRPr="005745C9">
        <w:rPr>
          <w:rFonts w:ascii="Cambria" w:eastAsia="Verdana" w:hAnsi="Cambria" w:cs="Verdana"/>
        </w:rPr>
        <w:t xml:space="preserve"> Klaster aktuálne </w:t>
      </w:r>
      <w:proofErr w:type="spellStart"/>
      <w:r w:rsidRPr="005745C9">
        <w:rPr>
          <w:rFonts w:ascii="Cambria" w:eastAsiaTheme="minorEastAsia" w:hAnsi="Cambria"/>
        </w:rPr>
        <w:t>pozoztáva</w:t>
      </w:r>
      <w:proofErr w:type="spellEnd"/>
      <w:r w:rsidRPr="005745C9">
        <w:rPr>
          <w:rFonts w:ascii="Cambria" w:eastAsia="Verdana" w:hAnsi="Cambria" w:cs="Verdana"/>
        </w:rPr>
        <w:t xml:space="preserve"> zo štyroch </w:t>
      </w:r>
      <w:proofErr w:type="spellStart"/>
      <w:r w:rsidRPr="005745C9">
        <w:rPr>
          <w:rFonts w:ascii="Cambria" w:eastAsia="Verdana" w:hAnsi="Cambria" w:cs="Verdana"/>
        </w:rPr>
        <w:t>worker</w:t>
      </w:r>
      <w:proofErr w:type="spellEnd"/>
      <w:r w:rsidRPr="005745C9">
        <w:rPr>
          <w:rFonts w:ascii="Cambria" w:eastAsia="Verdana" w:hAnsi="Cambria" w:cs="Verdana"/>
        </w:rPr>
        <w:t xml:space="preserve"> </w:t>
      </w:r>
      <w:proofErr w:type="spellStart"/>
      <w:r w:rsidRPr="005745C9">
        <w:rPr>
          <w:rFonts w:ascii="Cambria" w:eastAsia="Verdana" w:hAnsi="Cambria" w:cs="Verdana"/>
        </w:rPr>
        <w:t>nodov</w:t>
      </w:r>
      <w:proofErr w:type="spellEnd"/>
      <w:r w:rsidRPr="005745C9">
        <w:rPr>
          <w:rFonts w:ascii="Cambria" w:eastAsia="Verdana" w:hAnsi="Cambria" w:cs="Verdana"/>
        </w:rPr>
        <w:t xml:space="preserve"> kde dva sú umiestnené na hlavnom a dva na záložnom pracovisku.</w:t>
      </w:r>
      <w:r w:rsidR="00BD4E45" w:rsidRPr="005745C9">
        <w:rPr>
          <w:rFonts w:ascii="Cambria" w:eastAsia="Verdana" w:hAnsi="Cambria" w:cs="Verdana"/>
        </w:rPr>
        <w:t xml:space="preserve"> </w:t>
      </w:r>
      <w:r w:rsidR="00112851" w:rsidRPr="005745C9">
        <w:rPr>
          <w:rFonts w:ascii="Cambria" w:eastAsia="Verdana" w:hAnsi="Cambria" w:cs="Verdana"/>
        </w:rPr>
        <w:t xml:space="preserve">IS </w:t>
      </w:r>
      <w:r w:rsidRPr="005745C9">
        <w:rPr>
          <w:rFonts w:ascii="Cambria" w:hAnsi="Cambria"/>
        </w:rPr>
        <w:t xml:space="preserve">CSI má samostatné produkčné, testovacie aj vývojové prostredie. </w:t>
      </w:r>
    </w:p>
    <w:p w14:paraId="1C6D5444" w14:textId="79FA6FC6" w:rsidR="00801A9D" w:rsidRPr="005745C9" w:rsidRDefault="00801A9D"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 xml:space="preserve">Pre zálohovanie a obnovu komponentov </w:t>
      </w:r>
      <w:r w:rsidR="00112851" w:rsidRPr="005745C9">
        <w:rPr>
          <w:rFonts w:ascii="Cambria" w:hAnsi="Cambria"/>
        </w:rPr>
        <w:t xml:space="preserve">IS </w:t>
      </w:r>
      <w:r w:rsidRPr="005745C9">
        <w:rPr>
          <w:rFonts w:ascii="Cambria" w:hAnsi="Cambria"/>
        </w:rPr>
        <w:t xml:space="preserve">CSI sa využíva zálohovací systém </w:t>
      </w:r>
      <w:r w:rsidR="00726AAF" w:rsidRPr="005745C9">
        <w:rPr>
          <w:rFonts w:ascii="Cambria" w:hAnsi="Cambria"/>
        </w:rPr>
        <w:t>objednávateľa</w:t>
      </w:r>
      <w:r w:rsidRPr="005745C9">
        <w:rPr>
          <w:rFonts w:ascii="Cambria" w:hAnsi="Cambria"/>
        </w:rPr>
        <w:t xml:space="preserve">, ktorý využíva natívne nástroje </w:t>
      </w:r>
      <w:proofErr w:type="spellStart"/>
      <w:r w:rsidRPr="005745C9">
        <w:rPr>
          <w:rFonts w:ascii="Cambria" w:hAnsi="Cambria"/>
        </w:rPr>
        <w:t>Openshift</w:t>
      </w:r>
      <w:proofErr w:type="spellEnd"/>
      <w:r w:rsidRPr="005745C9">
        <w:rPr>
          <w:rFonts w:ascii="Cambria" w:hAnsi="Cambria"/>
        </w:rPr>
        <w:t xml:space="preserve"> v kombinácii s produktom </w:t>
      </w:r>
      <w:proofErr w:type="spellStart"/>
      <w:r w:rsidRPr="005745C9">
        <w:rPr>
          <w:rFonts w:ascii="Cambria" w:hAnsi="Cambria"/>
        </w:rPr>
        <w:t>Veritas</w:t>
      </w:r>
      <w:proofErr w:type="spellEnd"/>
      <w:r w:rsidRPr="005745C9">
        <w:rPr>
          <w:rFonts w:ascii="Cambria" w:hAnsi="Cambria"/>
        </w:rPr>
        <w:t xml:space="preserve"> </w:t>
      </w:r>
      <w:proofErr w:type="spellStart"/>
      <w:r w:rsidRPr="005745C9">
        <w:rPr>
          <w:rFonts w:ascii="Cambria" w:hAnsi="Cambria"/>
        </w:rPr>
        <w:t>Netbackup</w:t>
      </w:r>
      <w:proofErr w:type="spellEnd"/>
      <w:r w:rsidRPr="005745C9">
        <w:rPr>
          <w:rFonts w:ascii="Cambria" w:hAnsi="Cambria"/>
        </w:rPr>
        <w:t>.</w:t>
      </w:r>
    </w:p>
    <w:p w14:paraId="294680AF" w14:textId="25ED81A1" w:rsidR="00801A9D" w:rsidRPr="005745C9" w:rsidRDefault="00801A9D"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Bežné úkony v</w:t>
      </w:r>
      <w:r w:rsidR="00112851" w:rsidRPr="005745C9">
        <w:rPr>
          <w:rFonts w:ascii="Cambria" w:hAnsi="Cambria"/>
        </w:rPr>
        <w:t xml:space="preserve"> IS </w:t>
      </w:r>
      <w:r w:rsidRPr="005745C9">
        <w:rPr>
          <w:rFonts w:ascii="Cambria" w:hAnsi="Cambria"/>
        </w:rPr>
        <w:t xml:space="preserve">CSI ako napr. zriaďovanie používateľov, alebo prideľovanie roly (L1) vykonávajú primárne zamestnanci </w:t>
      </w:r>
      <w:r w:rsidR="00726AAF" w:rsidRPr="005745C9">
        <w:rPr>
          <w:rFonts w:ascii="Cambria" w:hAnsi="Cambria"/>
        </w:rPr>
        <w:t>objednávateľa</w:t>
      </w:r>
      <w:r w:rsidRPr="005745C9">
        <w:rPr>
          <w:rFonts w:ascii="Cambria" w:hAnsi="Cambria"/>
        </w:rPr>
        <w:t>. Úpravy systémových nastavení (L2) môžu realizovať podľa dohody obe strany.</w:t>
      </w:r>
    </w:p>
    <w:p w14:paraId="10C37419" w14:textId="4F8FEEE6" w:rsidR="00801A9D" w:rsidRPr="005745C9" w:rsidRDefault="00801A9D" w:rsidP="00F50DCD">
      <w:pPr>
        <w:pStyle w:val="ListParagraph"/>
        <w:numPr>
          <w:ilvl w:val="0"/>
          <w:numId w:val="45"/>
        </w:numPr>
        <w:spacing w:after="0" w:line="259" w:lineRule="auto"/>
        <w:ind w:left="284" w:hanging="284"/>
        <w:jc w:val="both"/>
        <w:rPr>
          <w:rFonts w:ascii="Cambria" w:hAnsi="Cambria"/>
        </w:rPr>
      </w:pPr>
      <w:r w:rsidRPr="005745C9">
        <w:rPr>
          <w:rFonts w:ascii="Cambria" w:hAnsi="Cambria"/>
        </w:rPr>
        <w:t xml:space="preserve">Rozvojové, alebo väčšie úpravy </w:t>
      </w:r>
      <w:r w:rsidR="00112851" w:rsidRPr="005745C9">
        <w:rPr>
          <w:rFonts w:ascii="Cambria" w:hAnsi="Cambria"/>
        </w:rPr>
        <w:t xml:space="preserve">IS </w:t>
      </w:r>
      <w:r w:rsidRPr="005745C9">
        <w:rPr>
          <w:rFonts w:ascii="Cambria" w:hAnsi="Cambria"/>
        </w:rPr>
        <w:t xml:space="preserve">CSI (L3) vykonávajú primárne zamestnanci </w:t>
      </w:r>
      <w:r w:rsidR="007A5993" w:rsidRPr="005745C9">
        <w:rPr>
          <w:rFonts w:ascii="Cambria" w:hAnsi="Cambria"/>
        </w:rPr>
        <w:t>zhotoviteľa</w:t>
      </w:r>
      <w:r w:rsidRPr="005745C9">
        <w:rPr>
          <w:rFonts w:ascii="Cambria" w:hAnsi="Cambria"/>
        </w:rPr>
        <w:t xml:space="preserve">. </w:t>
      </w:r>
    </w:p>
    <w:p w14:paraId="3549913D" w14:textId="73FC8B8D" w:rsidR="00801A9D" w:rsidRPr="005745C9" w:rsidRDefault="00801A9D" w:rsidP="00726AAF">
      <w:pPr>
        <w:pStyle w:val="ListParagraph"/>
        <w:numPr>
          <w:ilvl w:val="0"/>
          <w:numId w:val="45"/>
        </w:numPr>
        <w:spacing w:after="0" w:line="259" w:lineRule="auto"/>
        <w:ind w:left="284" w:hanging="284"/>
        <w:jc w:val="both"/>
        <w:rPr>
          <w:rFonts w:ascii="Cambria" w:hAnsi="Cambria"/>
        </w:rPr>
      </w:pPr>
      <w:r w:rsidRPr="005745C9">
        <w:rPr>
          <w:rFonts w:ascii="Cambria" w:hAnsi="Cambria"/>
        </w:rPr>
        <w:t xml:space="preserve">Zamestnancom </w:t>
      </w:r>
      <w:r w:rsidR="007A5993" w:rsidRPr="005745C9">
        <w:rPr>
          <w:rFonts w:ascii="Cambria" w:hAnsi="Cambria"/>
        </w:rPr>
        <w:t>zhotoviteľa</w:t>
      </w:r>
      <w:r w:rsidRPr="005745C9">
        <w:rPr>
          <w:rFonts w:ascii="Cambria" w:hAnsi="Cambria"/>
        </w:rPr>
        <w:t xml:space="preserve"> bude zriadený prístup a pridelené potrebné práva resp. roly do </w:t>
      </w:r>
      <w:r w:rsidR="00112851" w:rsidRPr="005745C9">
        <w:rPr>
          <w:rFonts w:ascii="Cambria" w:hAnsi="Cambria"/>
        </w:rPr>
        <w:t xml:space="preserve">IS </w:t>
      </w:r>
      <w:r w:rsidRPr="005745C9">
        <w:rPr>
          <w:rFonts w:ascii="Cambria" w:hAnsi="Cambria"/>
        </w:rPr>
        <w:t>CSI a tiež zriadený vzdialený prístup na</w:t>
      </w:r>
      <w:r w:rsidR="00112851" w:rsidRPr="005745C9">
        <w:rPr>
          <w:rFonts w:ascii="Cambria" w:hAnsi="Cambria"/>
        </w:rPr>
        <w:t xml:space="preserve"> IS</w:t>
      </w:r>
      <w:r w:rsidRPr="005745C9">
        <w:rPr>
          <w:rFonts w:ascii="Cambria" w:hAnsi="Cambria"/>
        </w:rPr>
        <w:t xml:space="preserve"> CSI s využitím VPN </w:t>
      </w:r>
      <w:r w:rsidR="00726AAF" w:rsidRPr="005745C9">
        <w:rPr>
          <w:rFonts w:ascii="Cambria" w:hAnsi="Cambria"/>
        </w:rPr>
        <w:t>objednávateľa</w:t>
      </w:r>
      <w:r w:rsidRPr="005745C9">
        <w:rPr>
          <w:rFonts w:ascii="Cambria" w:hAnsi="Cambria"/>
        </w:rPr>
        <w:t>.</w:t>
      </w:r>
      <w:r w:rsidRPr="005745C9" w:rsidDel="007A59D1">
        <w:rPr>
          <w:rFonts w:ascii="Cambria" w:hAnsi="Cambria"/>
        </w:rPr>
        <w:t xml:space="preserve"> </w:t>
      </w:r>
    </w:p>
    <w:p w14:paraId="33DBDF98" w14:textId="77777777" w:rsidR="00726AAF" w:rsidRPr="005745C9" w:rsidRDefault="00726AAF" w:rsidP="00F50DCD">
      <w:pPr>
        <w:pStyle w:val="ListParagraph"/>
        <w:spacing w:after="0" w:line="259" w:lineRule="auto"/>
        <w:ind w:left="284"/>
        <w:jc w:val="both"/>
        <w:rPr>
          <w:rFonts w:ascii="Cambria" w:hAnsi="Cambria"/>
        </w:rPr>
      </w:pPr>
    </w:p>
    <w:p w14:paraId="6255A6CD" w14:textId="77777777" w:rsidR="00801A9D" w:rsidRPr="005745C9" w:rsidRDefault="00801A9D" w:rsidP="00726AAF">
      <w:pPr>
        <w:pStyle w:val="11Nadpis11"/>
        <w:spacing w:before="0"/>
        <w:jc w:val="both"/>
        <w:rPr>
          <w:rFonts w:ascii="Cambria" w:hAnsi="Cambria"/>
          <w:sz w:val="22"/>
          <w:szCs w:val="22"/>
        </w:rPr>
      </w:pPr>
      <w:bookmarkStart w:id="17" w:name="_Toc220424524"/>
      <w:r w:rsidRPr="005745C9">
        <w:rPr>
          <w:rFonts w:ascii="Cambria" w:hAnsi="Cambria"/>
          <w:sz w:val="22"/>
          <w:szCs w:val="22"/>
        </w:rPr>
        <w:t>Databázový server</w:t>
      </w:r>
      <w:bookmarkEnd w:id="17"/>
    </w:p>
    <w:p w14:paraId="09031E12" w14:textId="77777777" w:rsidR="00726AAF" w:rsidRPr="005745C9" w:rsidRDefault="00726AAF" w:rsidP="00F50DCD">
      <w:pPr>
        <w:pStyle w:val="11Nadpis11"/>
        <w:numPr>
          <w:ilvl w:val="0"/>
          <w:numId w:val="0"/>
        </w:numPr>
        <w:spacing w:before="0"/>
        <w:ind w:left="792"/>
        <w:jc w:val="both"/>
        <w:rPr>
          <w:rFonts w:ascii="Cambria" w:hAnsi="Cambria"/>
          <w:sz w:val="22"/>
          <w:szCs w:val="22"/>
        </w:rPr>
      </w:pPr>
    </w:p>
    <w:p w14:paraId="0AECF7EB" w14:textId="3A82A765" w:rsidR="00801A9D" w:rsidRPr="005745C9" w:rsidRDefault="00801A9D" w:rsidP="00F50DCD">
      <w:pPr>
        <w:spacing w:after="0"/>
        <w:jc w:val="both"/>
        <w:rPr>
          <w:rFonts w:ascii="Cambria" w:hAnsi="Cambria"/>
        </w:rPr>
      </w:pPr>
      <w:r w:rsidRPr="005745C9">
        <w:rPr>
          <w:rFonts w:ascii="Cambria" w:hAnsi="Cambria"/>
        </w:rPr>
        <w:t xml:space="preserve">Komponent </w:t>
      </w:r>
      <w:r w:rsidR="00112851" w:rsidRPr="005745C9">
        <w:rPr>
          <w:rFonts w:ascii="Cambria" w:hAnsi="Cambria"/>
        </w:rPr>
        <w:t xml:space="preserve">IS </w:t>
      </w:r>
      <w:r w:rsidRPr="005745C9">
        <w:rPr>
          <w:rFonts w:ascii="Cambria" w:hAnsi="Cambria"/>
        </w:rPr>
        <w:t xml:space="preserve">CSI </w:t>
      </w:r>
      <w:r w:rsidR="00112851" w:rsidRPr="005745C9">
        <w:rPr>
          <w:rFonts w:ascii="Cambria" w:hAnsi="Cambria"/>
        </w:rPr>
        <w:t xml:space="preserve">RH </w:t>
      </w:r>
      <w:r w:rsidRPr="005745C9">
        <w:rPr>
          <w:rFonts w:ascii="Cambria" w:hAnsi="Cambria"/>
        </w:rPr>
        <w:t xml:space="preserve">SSO používa externú databázu Oracle, ktorá je cez </w:t>
      </w:r>
      <w:proofErr w:type="spellStart"/>
      <w:r w:rsidRPr="005745C9">
        <w:rPr>
          <w:rFonts w:ascii="Cambria" w:hAnsi="Cambria"/>
        </w:rPr>
        <w:t>oracle</w:t>
      </w:r>
      <w:proofErr w:type="spellEnd"/>
      <w:r w:rsidRPr="005745C9">
        <w:rPr>
          <w:rFonts w:ascii="Cambria" w:hAnsi="Cambria"/>
        </w:rPr>
        <w:t xml:space="preserve"> </w:t>
      </w:r>
      <w:proofErr w:type="spellStart"/>
      <w:r w:rsidRPr="005745C9">
        <w:rPr>
          <w:rFonts w:ascii="Cambria" w:hAnsi="Cambria"/>
        </w:rPr>
        <w:t>dataguard</w:t>
      </w:r>
      <w:proofErr w:type="spellEnd"/>
      <w:r w:rsidRPr="005745C9">
        <w:rPr>
          <w:rFonts w:ascii="Cambria" w:hAnsi="Cambria"/>
        </w:rPr>
        <w:t xml:space="preserve"> replikovaná na záložnej lokalite.</w:t>
      </w:r>
    </w:p>
    <w:p w14:paraId="3FEFA5FF" w14:textId="18BC734A" w:rsidR="00801A9D" w:rsidRPr="005745C9" w:rsidRDefault="00801A9D" w:rsidP="00F50DCD">
      <w:pPr>
        <w:spacing w:after="0"/>
        <w:jc w:val="both"/>
        <w:rPr>
          <w:rFonts w:ascii="Cambria" w:hAnsi="Cambria"/>
        </w:rPr>
      </w:pPr>
      <w:r w:rsidRPr="005745C9">
        <w:rPr>
          <w:rFonts w:ascii="Cambria" w:hAnsi="Cambria"/>
        </w:rPr>
        <w:t xml:space="preserve">Komponent </w:t>
      </w:r>
      <w:r w:rsidR="00112851" w:rsidRPr="005745C9">
        <w:rPr>
          <w:rFonts w:ascii="Cambria" w:hAnsi="Cambria"/>
        </w:rPr>
        <w:t xml:space="preserve">IS </w:t>
      </w:r>
      <w:r w:rsidRPr="005745C9">
        <w:rPr>
          <w:rFonts w:ascii="Cambria" w:hAnsi="Cambria"/>
        </w:rPr>
        <w:t xml:space="preserve">CSI </w:t>
      </w:r>
      <w:proofErr w:type="spellStart"/>
      <w:r w:rsidR="00166F18" w:rsidRPr="005745C9">
        <w:rPr>
          <w:rFonts w:ascii="Cambria" w:hAnsi="Cambria"/>
        </w:rPr>
        <w:t>MidPoint</w:t>
      </w:r>
      <w:proofErr w:type="spellEnd"/>
      <w:r w:rsidRPr="005745C9">
        <w:rPr>
          <w:rFonts w:ascii="Cambria" w:hAnsi="Cambria"/>
        </w:rPr>
        <w:t xml:space="preserve"> používa lokálnu databázu  </w:t>
      </w:r>
      <w:proofErr w:type="spellStart"/>
      <w:r w:rsidRPr="005745C9">
        <w:rPr>
          <w:rFonts w:ascii="Cambria" w:hAnsi="Cambria"/>
        </w:rPr>
        <w:t>postgress</w:t>
      </w:r>
      <w:proofErr w:type="spellEnd"/>
      <w:r w:rsidRPr="005745C9">
        <w:rPr>
          <w:rFonts w:ascii="Cambria" w:hAnsi="Cambria"/>
        </w:rPr>
        <w:t xml:space="preserve"> vytvorenú v </w:t>
      </w:r>
      <w:proofErr w:type="spellStart"/>
      <w:r w:rsidRPr="005745C9">
        <w:rPr>
          <w:rFonts w:ascii="Cambria" w:hAnsi="Cambria"/>
        </w:rPr>
        <w:t>openshifte</w:t>
      </w:r>
      <w:proofErr w:type="spellEnd"/>
      <w:r w:rsidRPr="005745C9">
        <w:rPr>
          <w:rFonts w:ascii="Cambria" w:hAnsi="Cambria"/>
        </w:rPr>
        <w:t xml:space="preserve"> a je súčasťou </w:t>
      </w:r>
      <w:proofErr w:type="spellStart"/>
      <w:r w:rsidRPr="005745C9">
        <w:rPr>
          <w:rFonts w:ascii="Cambria" w:hAnsi="Cambria"/>
        </w:rPr>
        <w:t>namespace</w:t>
      </w:r>
      <w:proofErr w:type="spellEnd"/>
      <w:r w:rsidRPr="005745C9">
        <w:rPr>
          <w:rFonts w:ascii="Cambria" w:hAnsi="Cambria"/>
        </w:rPr>
        <w:t xml:space="preserve"> </w:t>
      </w:r>
      <w:proofErr w:type="spellStart"/>
      <w:r w:rsidR="00166F18" w:rsidRPr="005745C9">
        <w:rPr>
          <w:rFonts w:ascii="Cambria" w:hAnsi="Cambria"/>
        </w:rPr>
        <w:t>MidPoint</w:t>
      </w:r>
      <w:proofErr w:type="spellEnd"/>
      <w:r w:rsidRPr="005745C9">
        <w:rPr>
          <w:rFonts w:ascii="Cambria" w:hAnsi="Cambria"/>
        </w:rPr>
        <w:t>.</w:t>
      </w:r>
    </w:p>
    <w:p w14:paraId="5728514D" w14:textId="77777777" w:rsidR="002710D4" w:rsidRPr="005745C9" w:rsidRDefault="002710D4" w:rsidP="00F50DCD">
      <w:pPr>
        <w:spacing w:after="0"/>
        <w:jc w:val="both"/>
        <w:rPr>
          <w:rFonts w:ascii="Cambria" w:hAnsi="Cambria"/>
        </w:rPr>
      </w:pPr>
    </w:p>
    <w:p w14:paraId="67C0073E" w14:textId="77777777" w:rsidR="00801A9D" w:rsidRPr="005745C9" w:rsidRDefault="00801A9D" w:rsidP="00726AAF">
      <w:pPr>
        <w:pStyle w:val="11Nadpis11"/>
        <w:spacing w:before="0"/>
        <w:jc w:val="both"/>
        <w:rPr>
          <w:rFonts w:ascii="Cambria" w:hAnsi="Cambria"/>
          <w:sz w:val="22"/>
          <w:szCs w:val="22"/>
        </w:rPr>
      </w:pPr>
      <w:bookmarkStart w:id="18" w:name="_Toc220424525"/>
      <w:r w:rsidRPr="005745C9">
        <w:rPr>
          <w:rFonts w:ascii="Cambria" w:hAnsi="Cambria"/>
          <w:sz w:val="22"/>
          <w:szCs w:val="22"/>
        </w:rPr>
        <w:t>Aplikačný server</w:t>
      </w:r>
      <w:bookmarkEnd w:id="18"/>
    </w:p>
    <w:p w14:paraId="398E2CD3" w14:textId="77777777" w:rsidR="00726AAF" w:rsidRPr="005745C9" w:rsidRDefault="00726AAF" w:rsidP="00F50DCD">
      <w:pPr>
        <w:pStyle w:val="11Nadpis11"/>
        <w:numPr>
          <w:ilvl w:val="0"/>
          <w:numId w:val="0"/>
        </w:numPr>
        <w:spacing w:before="0"/>
        <w:ind w:left="792"/>
        <w:jc w:val="both"/>
        <w:rPr>
          <w:rFonts w:ascii="Cambria" w:hAnsi="Cambria"/>
          <w:sz w:val="22"/>
          <w:szCs w:val="22"/>
        </w:rPr>
      </w:pPr>
    </w:p>
    <w:p w14:paraId="07496D46" w14:textId="109FA897" w:rsidR="002710D4" w:rsidRPr="005745C9" w:rsidRDefault="00801A9D" w:rsidP="00F50DCD">
      <w:pPr>
        <w:spacing w:after="0"/>
        <w:jc w:val="both"/>
        <w:rPr>
          <w:rFonts w:ascii="Cambria" w:hAnsi="Cambria"/>
        </w:rPr>
      </w:pPr>
      <w:r w:rsidRPr="005745C9">
        <w:rPr>
          <w:rFonts w:ascii="Cambria" w:hAnsi="Cambria"/>
        </w:rPr>
        <w:t xml:space="preserve">Komponenty </w:t>
      </w:r>
      <w:r w:rsidR="00112851" w:rsidRPr="005745C9">
        <w:rPr>
          <w:rFonts w:ascii="Cambria" w:hAnsi="Cambria"/>
        </w:rPr>
        <w:t xml:space="preserve">IS </w:t>
      </w:r>
      <w:r w:rsidRPr="005745C9">
        <w:rPr>
          <w:rFonts w:ascii="Cambria" w:hAnsi="Cambria"/>
        </w:rPr>
        <w:t>CSI (</w:t>
      </w:r>
      <w:proofErr w:type="spellStart"/>
      <w:r w:rsidR="00166F18" w:rsidRPr="005745C9">
        <w:rPr>
          <w:rFonts w:ascii="Cambria" w:hAnsi="Cambria"/>
        </w:rPr>
        <w:t>MidPoint</w:t>
      </w:r>
      <w:proofErr w:type="spellEnd"/>
      <w:r w:rsidRPr="005745C9">
        <w:rPr>
          <w:rFonts w:ascii="Cambria" w:hAnsi="Cambria"/>
        </w:rPr>
        <w:t xml:space="preserve">, </w:t>
      </w:r>
      <w:r w:rsidR="00112851" w:rsidRPr="005745C9">
        <w:rPr>
          <w:rFonts w:ascii="Cambria" w:hAnsi="Cambria"/>
        </w:rPr>
        <w:t xml:space="preserve">RH </w:t>
      </w:r>
      <w:r w:rsidRPr="005745C9">
        <w:rPr>
          <w:rFonts w:ascii="Cambria" w:hAnsi="Cambria"/>
        </w:rPr>
        <w:t xml:space="preserve">SSO) majú svoje samostatné </w:t>
      </w:r>
      <w:proofErr w:type="spellStart"/>
      <w:r w:rsidRPr="005745C9">
        <w:rPr>
          <w:rFonts w:ascii="Cambria" w:hAnsi="Cambria"/>
        </w:rPr>
        <w:t>namespace</w:t>
      </w:r>
      <w:proofErr w:type="spellEnd"/>
      <w:r w:rsidRPr="005745C9">
        <w:rPr>
          <w:rFonts w:ascii="Cambria" w:hAnsi="Cambria"/>
        </w:rPr>
        <w:t xml:space="preserve"> v ktorých sú prevádzkované.</w:t>
      </w:r>
    </w:p>
    <w:p w14:paraId="07CB1433" w14:textId="77777777" w:rsidR="002710D4" w:rsidRPr="005745C9" w:rsidRDefault="002710D4" w:rsidP="00F50DCD">
      <w:pPr>
        <w:spacing w:after="0"/>
        <w:jc w:val="both"/>
        <w:rPr>
          <w:rFonts w:ascii="Cambria" w:hAnsi="Cambria"/>
        </w:rPr>
      </w:pPr>
    </w:p>
    <w:p w14:paraId="71312B90" w14:textId="3161EAE6" w:rsidR="002710D4" w:rsidRDefault="00112851" w:rsidP="002710D4">
      <w:pPr>
        <w:spacing w:after="0"/>
        <w:jc w:val="both"/>
        <w:rPr>
          <w:rFonts w:ascii="Cambria" w:hAnsi="Cambria"/>
        </w:rPr>
      </w:pPr>
      <w:r w:rsidRPr="005745C9">
        <w:rPr>
          <w:rFonts w:ascii="Cambria" w:hAnsi="Cambria"/>
        </w:rPr>
        <w:t xml:space="preserve">RH </w:t>
      </w:r>
      <w:r w:rsidR="00801A9D" w:rsidRPr="005745C9">
        <w:rPr>
          <w:rFonts w:ascii="Cambria" w:hAnsi="Cambria"/>
        </w:rPr>
        <w:t>SSO</w:t>
      </w:r>
      <w:r w:rsidR="00801A9D" w:rsidRPr="00F50DCD">
        <w:rPr>
          <w:rFonts w:ascii="Cambria" w:hAnsi="Cambria"/>
        </w:rPr>
        <w:t xml:space="preserve"> je pre vysokú dostupnosť prevádzkované na 2 </w:t>
      </w:r>
      <w:proofErr w:type="spellStart"/>
      <w:r w:rsidR="00801A9D" w:rsidRPr="00F50DCD">
        <w:rPr>
          <w:rFonts w:ascii="Cambria" w:hAnsi="Cambria"/>
        </w:rPr>
        <w:t>podoch</w:t>
      </w:r>
      <w:proofErr w:type="spellEnd"/>
      <w:r w:rsidR="00801A9D" w:rsidRPr="00F50DCD">
        <w:rPr>
          <w:rFonts w:ascii="Cambria" w:hAnsi="Cambria"/>
        </w:rPr>
        <w:t xml:space="preserve"> pre každé prostredie samostatne. Pre zvýšenie bezpečnosti je admin konzola </w:t>
      </w:r>
      <w:r>
        <w:rPr>
          <w:rFonts w:ascii="Cambria" w:hAnsi="Cambria"/>
        </w:rPr>
        <w:t xml:space="preserve">RH </w:t>
      </w:r>
      <w:r w:rsidR="00801A9D" w:rsidRPr="00095769">
        <w:rPr>
          <w:rFonts w:ascii="Cambria" w:hAnsi="Cambria"/>
        </w:rPr>
        <w:t>SSO</w:t>
      </w:r>
      <w:r w:rsidR="00801A9D" w:rsidRPr="00F50DCD">
        <w:rPr>
          <w:rFonts w:ascii="Cambria" w:hAnsi="Cambria"/>
        </w:rPr>
        <w:t xml:space="preserve"> prevádzkovaná na inej </w:t>
      </w:r>
      <w:proofErr w:type="spellStart"/>
      <w:r w:rsidR="00801A9D" w:rsidRPr="00F50DCD">
        <w:rPr>
          <w:rFonts w:ascii="Cambria" w:hAnsi="Cambria"/>
        </w:rPr>
        <w:t>url</w:t>
      </w:r>
      <w:proofErr w:type="spellEnd"/>
      <w:r w:rsidR="00801A9D" w:rsidRPr="00F50DCD">
        <w:rPr>
          <w:rFonts w:ascii="Cambria" w:hAnsi="Cambria"/>
        </w:rPr>
        <w:t xml:space="preserve"> ako pre štandardné dotazy. Primárne sa používajú 2 </w:t>
      </w:r>
      <w:proofErr w:type="spellStart"/>
      <w:r w:rsidR="00801A9D" w:rsidRPr="00F50DCD">
        <w:rPr>
          <w:rFonts w:ascii="Cambria" w:hAnsi="Cambria"/>
        </w:rPr>
        <w:t>realmy</w:t>
      </w:r>
      <w:proofErr w:type="spellEnd"/>
      <w:r w:rsidR="00801A9D" w:rsidRPr="00F50DCD">
        <w:rPr>
          <w:rFonts w:ascii="Cambria" w:hAnsi="Cambria"/>
        </w:rPr>
        <w:t xml:space="preserve"> pričom každý je pre iný typ používateľov.</w:t>
      </w:r>
    </w:p>
    <w:p w14:paraId="59B954FB" w14:textId="77777777" w:rsidR="002710D4" w:rsidRPr="00F50DCD" w:rsidRDefault="002710D4" w:rsidP="00CC664C">
      <w:pPr>
        <w:spacing w:after="0"/>
        <w:jc w:val="both"/>
        <w:rPr>
          <w:rFonts w:ascii="Cambria" w:hAnsi="Cambria"/>
        </w:rPr>
      </w:pPr>
    </w:p>
    <w:p w14:paraId="26667EFA" w14:textId="665ACB58" w:rsidR="00726AAF" w:rsidRPr="00F50DCD" w:rsidRDefault="00166F18" w:rsidP="00CC664C">
      <w:pPr>
        <w:spacing w:after="0"/>
        <w:jc w:val="both"/>
        <w:rPr>
          <w:rFonts w:ascii="Cambria" w:hAnsi="Cambria"/>
        </w:rPr>
      </w:pPr>
      <w:proofErr w:type="spellStart"/>
      <w:r>
        <w:rPr>
          <w:rFonts w:ascii="Cambria" w:hAnsi="Cambria"/>
        </w:rPr>
        <w:t>MidPoint</w:t>
      </w:r>
      <w:proofErr w:type="spellEnd"/>
      <w:r w:rsidR="00801A9D" w:rsidRPr="00F50DCD">
        <w:rPr>
          <w:rFonts w:ascii="Cambria" w:hAnsi="Cambria"/>
        </w:rPr>
        <w:t xml:space="preserve"> je prevádzkovaný pre každé prostredie samostatne. Medzi produkčným a testovacím </w:t>
      </w:r>
      <w:proofErr w:type="spellStart"/>
      <w:r>
        <w:rPr>
          <w:rFonts w:ascii="Cambria" w:hAnsi="Cambria"/>
        </w:rPr>
        <w:t>MidPoint</w:t>
      </w:r>
      <w:r w:rsidR="00801A9D" w:rsidRPr="00F50DCD">
        <w:rPr>
          <w:rFonts w:ascii="Cambria" w:hAnsi="Cambria"/>
        </w:rPr>
        <w:t>om</w:t>
      </w:r>
      <w:proofErr w:type="spellEnd"/>
      <w:r w:rsidR="00801A9D" w:rsidRPr="00F50DCD">
        <w:rPr>
          <w:rFonts w:ascii="Cambria" w:hAnsi="Cambria"/>
        </w:rPr>
        <w:t xml:space="preserve"> je spustená synchronizácia, cez ktorú sa na základe pravidiel prenášajú objekty s produkcie do testu. Interní a externí používatelia používajú na prístup do </w:t>
      </w:r>
      <w:proofErr w:type="spellStart"/>
      <w:r w:rsidR="0041712F">
        <w:rPr>
          <w:rFonts w:ascii="Cambria" w:hAnsi="Cambria"/>
        </w:rPr>
        <w:t>M</w:t>
      </w:r>
      <w:r>
        <w:rPr>
          <w:rFonts w:ascii="Cambria" w:hAnsi="Cambria"/>
        </w:rPr>
        <w:t>MidPoint</w:t>
      </w:r>
      <w:proofErr w:type="spellEnd"/>
      <w:r w:rsidR="00801A9D" w:rsidRPr="00F50DCD">
        <w:rPr>
          <w:rFonts w:ascii="Cambria" w:hAnsi="Cambria"/>
        </w:rPr>
        <w:t xml:space="preserve"> samostatné </w:t>
      </w:r>
      <w:proofErr w:type="spellStart"/>
      <w:r w:rsidR="00801A9D" w:rsidRPr="00F50DCD">
        <w:rPr>
          <w:rFonts w:ascii="Cambria" w:hAnsi="Cambria"/>
        </w:rPr>
        <w:t>url</w:t>
      </w:r>
      <w:proofErr w:type="spellEnd"/>
      <w:r w:rsidR="00801A9D" w:rsidRPr="00F50DCD">
        <w:rPr>
          <w:rFonts w:ascii="Cambria" w:hAnsi="Cambria"/>
        </w:rPr>
        <w:t>.</w:t>
      </w:r>
    </w:p>
    <w:p w14:paraId="6F4E60B6" w14:textId="1FC36F8E" w:rsidR="00801A9D" w:rsidRDefault="00801A9D" w:rsidP="00726AAF">
      <w:pPr>
        <w:pStyle w:val="11Nadpis11"/>
        <w:spacing w:before="0"/>
        <w:jc w:val="both"/>
        <w:rPr>
          <w:rFonts w:ascii="Cambria" w:hAnsi="Cambria"/>
          <w:sz w:val="22"/>
          <w:szCs w:val="22"/>
        </w:rPr>
      </w:pPr>
      <w:bookmarkStart w:id="19" w:name="_Toc220424526"/>
      <w:r w:rsidRPr="00F50DCD">
        <w:rPr>
          <w:rFonts w:ascii="Cambria" w:hAnsi="Cambria"/>
          <w:sz w:val="22"/>
          <w:szCs w:val="22"/>
        </w:rPr>
        <w:lastRenderedPageBreak/>
        <w:t>Klientska aplikáci</w:t>
      </w:r>
      <w:r w:rsidR="005E500F">
        <w:rPr>
          <w:rFonts w:ascii="Cambria" w:hAnsi="Cambria"/>
          <w:sz w:val="22"/>
          <w:szCs w:val="22"/>
        </w:rPr>
        <w:t>a</w:t>
      </w:r>
      <w:bookmarkEnd w:id="19"/>
    </w:p>
    <w:p w14:paraId="0F02AB0E" w14:textId="77777777" w:rsidR="00726AAF" w:rsidRPr="00F50DCD" w:rsidRDefault="00726AAF" w:rsidP="00F50DCD">
      <w:pPr>
        <w:pStyle w:val="11Nadpis11"/>
        <w:numPr>
          <w:ilvl w:val="0"/>
          <w:numId w:val="0"/>
        </w:numPr>
        <w:spacing w:before="0"/>
        <w:ind w:left="792"/>
        <w:jc w:val="both"/>
        <w:rPr>
          <w:rFonts w:ascii="Cambria" w:hAnsi="Cambria"/>
          <w:sz w:val="22"/>
          <w:szCs w:val="22"/>
        </w:rPr>
      </w:pPr>
    </w:p>
    <w:p w14:paraId="2CE10ABF" w14:textId="12CB0CDB" w:rsidR="00801A9D" w:rsidRPr="00F50DCD" w:rsidRDefault="00801A9D" w:rsidP="00F50DCD">
      <w:pPr>
        <w:spacing w:after="0"/>
        <w:jc w:val="both"/>
        <w:rPr>
          <w:rFonts w:ascii="Cambria" w:hAnsi="Cambria"/>
        </w:rPr>
      </w:pPr>
      <w:r w:rsidRPr="00F50DCD">
        <w:rPr>
          <w:rFonts w:ascii="Cambria" w:hAnsi="Cambria"/>
        </w:rPr>
        <w:tab/>
        <w:t xml:space="preserve">Klientske aplikácie používajú službu </w:t>
      </w:r>
      <w:r w:rsidR="00112851">
        <w:rPr>
          <w:rFonts w:ascii="Cambria" w:hAnsi="Cambria"/>
        </w:rPr>
        <w:t xml:space="preserve">IS </w:t>
      </w:r>
      <w:r w:rsidRPr="00095769">
        <w:rPr>
          <w:rFonts w:ascii="Cambria" w:hAnsi="Cambria"/>
        </w:rPr>
        <w:t>CSI</w:t>
      </w:r>
      <w:r w:rsidRPr="00F50DCD">
        <w:rPr>
          <w:rFonts w:ascii="Cambria" w:hAnsi="Cambria"/>
        </w:rPr>
        <w:t xml:space="preserve"> na autentifikáciu a autorizáciu. Podľa typu integrácie môžu vznikať dva typy prepojenia: </w:t>
      </w:r>
    </w:p>
    <w:p w14:paraId="50661921" w14:textId="2DFF5DC4" w:rsidR="00801A9D" w:rsidRPr="00F50DCD" w:rsidRDefault="00497E88" w:rsidP="00F50DCD">
      <w:pPr>
        <w:spacing w:after="0"/>
        <w:jc w:val="both"/>
        <w:rPr>
          <w:rFonts w:ascii="Cambria" w:hAnsi="Cambria"/>
        </w:rPr>
      </w:pPr>
      <w:r>
        <w:rPr>
          <w:rFonts w:ascii="Cambria" w:hAnsi="Cambria"/>
        </w:rPr>
        <w:t>a)</w:t>
      </w:r>
      <w:r w:rsidR="00801A9D" w:rsidRPr="00F50DCD">
        <w:rPr>
          <w:rFonts w:ascii="Cambria" w:hAnsi="Cambria"/>
        </w:rPr>
        <w:t xml:space="preserve"> aplikácia </w:t>
      </w:r>
      <w:r w:rsidR="00112851">
        <w:rPr>
          <w:rFonts w:ascii="Cambria" w:hAnsi="Cambria"/>
        </w:rPr>
        <w:t>–</w:t>
      </w:r>
      <w:r w:rsidR="00801A9D" w:rsidRPr="00F50DCD">
        <w:rPr>
          <w:rFonts w:ascii="Cambria" w:hAnsi="Cambria"/>
        </w:rPr>
        <w:t xml:space="preserve"> </w:t>
      </w:r>
      <w:r w:rsidR="00112851">
        <w:rPr>
          <w:rFonts w:ascii="Cambria" w:hAnsi="Cambria"/>
        </w:rPr>
        <w:t xml:space="preserve">IS </w:t>
      </w:r>
      <w:r w:rsidR="00801A9D" w:rsidRPr="00095769">
        <w:rPr>
          <w:rFonts w:ascii="Cambria" w:hAnsi="Cambria"/>
        </w:rPr>
        <w:t>CSI</w:t>
      </w:r>
      <w:r w:rsidR="00801A9D" w:rsidRPr="00F50DCD">
        <w:rPr>
          <w:rFonts w:ascii="Cambria" w:hAnsi="Cambria"/>
        </w:rPr>
        <w:t xml:space="preserve"> komponent </w:t>
      </w:r>
      <w:r w:rsidR="00112851">
        <w:rPr>
          <w:rFonts w:ascii="Cambria" w:hAnsi="Cambria"/>
        </w:rPr>
        <w:t xml:space="preserve">RH </w:t>
      </w:r>
      <w:r w:rsidR="00801A9D" w:rsidRPr="00095769">
        <w:rPr>
          <w:rFonts w:ascii="Cambria" w:hAnsi="Cambria"/>
        </w:rPr>
        <w:t>SSO</w:t>
      </w:r>
      <w:r w:rsidR="00801A9D" w:rsidRPr="00F50DCD">
        <w:rPr>
          <w:rFonts w:ascii="Cambria" w:hAnsi="Cambria"/>
        </w:rPr>
        <w:t xml:space="preserve"> (preferované)</w:t>
      </w:r>
    </w:p>
    <w:p w14:paraId="57B6571C" w14:textId="38BCEE69" w:rsidR="005E500F" w:rsidRDefault="00497E88" w:rsidP="00726AAF">
      <w:pPr>
        <w:spacing w:after="0"/>
        <w:jc w:val="both"/>
        <w:rPr>
          <w:rFonts w:ascii="Cambria" w:hAnsi="Cambria"/>
          <w:b/>
          <w:bCs/>
        </w:rPr>
      </w:pPr>
      <w:r>
        <w:rPr>
          <w:rFonts w:ascii="Cambria" w:hAnsi="Cambria"/>
        </w:rPr>
        <w:t>b)</w:t>
      </w:r>
      <w:r w:rsidR="00801A9D" w:rsidRPr="00F50DCD">
        <w:rPr>
          <w:rFonts w:ascii="Cambria" w:hAnsi="Cambria"/>
        </w:rPr>
        <w:t xml:space="preserve"> aplikácia -</w:t>
      </w:r>
      <w:r w:rsidR="00112851">
        <w:rPr>
          <w:rFonts w:ascii="Cambria" w:hAnsi="Cambria"/>
        </w:rPr>
        <w:t xml:space="preserve"> IS</w:t>
      </w:r>
      <w:r w:rsidR="00801A9D" w:rsidRPr="00F50DCD">
        <w:rPr>
          <w:rFonts w:ascii="Cambria" w:hAnsi="Cambria"/>
        </w:rPr>
        <w:t xml:space="preserve"> </w:t>
      </w:r>
      <w:r w:rsidR="00801A9D" w:rsidRPr="00095769">
        <w:rPr>
          <w:rFonts w:ascii="Cambria" w:hAnsi="Cambria"/>
        </w:rPr>
        <w:t>CSI</w:t>
      </w:r>
      <w:r w:rsidR="00801A9D" w:rsidRPr="00F50DCD">
        <w:rPr>
          <w:rFonts w:ascii="Cambria" w:hAnsi="Cambria"/>
        </w:rPr>
        <w:t xml:space="preserve"> komponent </w:t>
      </w:r>
      <w:proofErr w:type="spellStart"/>
      <w:r w:rsidR="00166F18">
        <w:rPr>
          <w:rFonts w:ascii="Cambria" w:hAnsi="Cambria"/>
        </w:rPr>
        <w:t>MidPoint</w:t>
      </w:r>
      <w:proofErr w:type="spellEnd"/>
      <w:r w:rsidR="00801A9D" w:rsidRPr="00F50DCD">
        <w:rPr>
          <w:rFonts w:ascii="Cambria" w:hAnsi="Cambria"/>
        </w:rPr>
        <w:t xml:space="preserve"> (náročné na implementáciu)</w:t>
      </w:r>
    </w:p>
    <w:p w14:paraId="0342E6DB" w14:textId="4313138D" w:rsidR="00F10454" w:rsidRDefault="00726AAF" w:rsidP="00F10454">
      <w:pPr>
        <w:pStyle w:val="1Nadpis1"/>
        <w:rPr>
          <w:rFonts w:ascii="Cambria" w:hAnsi="Cambria"/>
          <w:sz w:val="22"/>
          <w:szCs w:val="22"/>
        </w:rPr>
      </w:pPr>
      <w:r w:rsidRPr="00F10454">
        <w:rPr>
          <w:rFonts w:ascii="Cambria" w:hAnsi="Cambria"/>
          <w:sz w:val="22"/>
          <w:szCs w:val="22"/>
        </w:rPr>
        <w:t>Objednávateľ</w:t>
      </w:r>
      <w:r w:rsidRPr="00F50DCD" w:rsidDel="00726AAF">
        <w:rPr>
          <w:rFonts w:ascii="Cambria" w:hAnsi="Cambria"/>
          <w:sz w:val="22"/>
          <w:szCs w:val="22"/>
        </w:rPr>
        <w:t xml:space="preserve"> </w:t>
      </w:r>
      <w:r w:rsidR="00634114" w:rsidRPr="00F50DCD">
        <w:rPr>
          <w:rFonts w:ascii="Cambria" w:hAnsi="Cambria"/>
          <w:sz w:val="22"/>
          <w:szCs w:val="22"/>
        </w:rPr>
        <w:t>požaduje</w:t>
      </w:r>
      <w:r w:rsidR="005E500F" w:rsidRPr="00F50DCD">
        <w:rPr>
          <w:rFonts w:ascii="Cambria" w:hAnsi="Cambria"/>
          <w:sz w:val="22"/>
          <w:szCs w:val="22"/>
        </w:rPr>
        <w:t xml:space="preserve"> vykonanie prác potrebných pre odstránenie nedostatkov a realizáciu odporučení k IS CSI, a to konkrétne</w:t>
      </w:r>
      <w:r w:rsidR="00634114" w:rsidRPr="00F50DCD">
        <w:rPr>
          <w:rFonts w:ascii="Cambria" w:hAnsi="Cambria"/>
          <w:sz w:val="22"/>
          <w:szCs w:val="22"/>
        </w:rPr>
        <w:t>:</w:t>
      </w:r>
      <w:r w:rsidR="00F10454">
        <w:rPr>
          <w:rFonts w:ascii="Cambria" w:hAnsi="Cambria"/>
          <w:sz w:val="22"/>
          <w:szCs w:val="22"/>
        </w:rPr>
        <w:t xml:space="preserve"> </w:t>
      </w:r>
    </w:p>
    <w:p w14:paraId="34E152AB" w14:textId="4DE1E728" w:rsidR="00634114" w:rsidRPr="00B47CAC" w:rsidRDefault="00634114" w:rsidP="00B47CAC">
      <w:pPr>
        <w:pStyle w:val="ListParagraph"/>
        <w:numPr>
          <w:ilvl w:val="1"/>
          <w:numId w:val="52"/>
        </w:numPr>
        <w:spacing w:after="0" w:line="256" w:lineRule="auto"/>
        <w:ind w:left="709" w:hanging="425"/>
        <w:jc w:val="both"/>
        <w:rPr>
          <w:rFonts w:ascii="Cambria" w:hAnsi="Cambria"/>
        </w:rPr>
      </w:pPr>
      <w:r w:rsidRPr="00B47CAC">
        <w:rPr>
          <w:rFonts w:ascii="Cambria" w:hAnsi="Cambria"/>
        </w:rPr>
        <w:t>prehodnotiť aktuálny proces riadenia subjektov, navrhnúť jeho úpravy pre možnosť efektívnejšieho spravovania</w:t>
      </w:r>
      <w:r w:rsidR="00166F18">
        <w:rPr>
          <w:rFonts w:ascii="Cambria" w:hAnsi="Cambria"/>
        </w:rPr>
        <w:t xml:space="preserve"> externých (</w:t>
      </w:r>
      <w:r w:rsidRPr="00B47CAC">
        <w:rPr>
          <w:rFonts w:ascii="Cambria" w:hAnsi="Cambria"/>
        </w:rPr>
        <w:t>EXT</w:t>
      </w:r>
      <w:r w:rsidR="00166F18">
        <w:rPr>
          <w:rFonts w:ascii="Cambria" w:hAnsi="Cambria"/>
        </w:rPr>
        <w:t>)</w:t>
      </w:r>
      <w:r w:rsidRPr="00B47CAC">
        <w:rPr>
          <w:rFonts w:ascii="Cambria" w:hAnsi="Cambria"/>
        </w:rPr>
        <w:t xml:space="preserve"> identít a ich subjektov. Každá organizácia musí byť reprezentovaná práve jedným objektom typu subjekt, každý používateľ musí mať práve jeden účet. Požadujeme konsolidovať aktuálne dáta a eliminovať duplicity.</w:t>
      </w:r>
    </w:p>
    <w:p w14:paraId="432D44DC" w14:textId="6E6DC8B0"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zmeniť reprezentáciu </w:t>
      </w:r>
      <w:proofErr w:type="spellStart"/>
      <w:r w:rsidRPr="00726AAF">
        <w:rPr>
          <w:rFonts w:ascii="Cambria" w:hAnsi="Cambria"/>
        </w:rPr>
        <w:t>ext</w:t>
      </w:r>
      <w:proofErr w:type="spellEnd"/>
      <w:r w:rsidRPr="00726AAF">
        <w:rPr>
          <w:rFonts w:ascii="Cambria" w:hAnsi="Cambria"/>
        </w:rPr>
        <w:t xml:space="preserve">. subjektov z používateľov na </w:t>
      </w:r>
      <w:proofErr w:type="spellStart"/>
      <w:r w:rsidRPr="00726AAF">
        <w:rPr>
          <w:rFonts w:ascii="Cambria" w:hAnsi="Cambria"/>
        </w:rPr>
        <w:t>groupy</w:t>
      </w:r>
      <w:proofErr w:type="spellEnd"/>
      <w:r w:rsidRPr="00726AAF">
        <w:rPr>
          <w:rFonts w:ascii="Cambria" w:hAnsi="Cambria"/>
        </w:rPr>
        <w:t xml:space="preserve"> v</w:t>
      </w:r>
      <w:r w:rsidR="00112851">
        <w:rPr>
          <w:rFonts w:ascii="Cambria" w:hAnsi="Cambria"/>
        </w:rPr>
        <w:t> </w:t>
      </w:r>
      <w:r w:rsidRPr="00095769">
        <w:rPr>
          <w:rFonts w:ascii="Cambria" w:hAnsi="Cambria"/>
        </w:rPr>
        <w:t>RH</w:t>
      </w:r>
      <w:r w:rsidR="00112851" w:rsidRPr="00182DF6">
        <w:rPr>
          <w:rFonts w:ascii="Cambria" w:hAnsi="Cambria"/>
        </w:rPr>
        <w:t xml:space="preserve"> </w:t>
      </w:r>
      <w:r w:rsidRPr="00095769">
        <w:rPr>
          <w:rFonts w:ascii="Cambria" w:hAnsi="Cambria"/>
        </w:rPr>
        <w:t>SSO</w:t>
      </w:r>
      <w:r w:rsidRPr="00726AAF">
        <w:rPr>
          <w:rFonts w:ascii="Cambria" w:hAnsi="Cambria"/>
        </w:rPr>
        <w:t>. Zmena musí byť realizovaná v paralelnom režime, tzn. IAM bude poskytovať pomenovanie obomi spôsobmi. Zmena pre jednotlivé už integrované aplikácie bude prebiehať individuálne. Musí byť poskytnutá možnosť pri prihlásení používateľa vybrať konkrétny subjekt v ktorého kontexte sa chce prihlásiť. </w:t>
      </w:r>
    </w:p>
    <w:p w14:paraId="3AB7847D"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zaviesť </w:t>
      </w:r>
      <w:proofErr w:type="spellStart"/>
      <w:r w:rsidRPr="00726AAF">
        <w:rPr>
          <w:rFonts w:ascii="Cambria" w:hAnsi="Cambria"/>
        </w:rPr>
        <w:t>custom</w:t>
      </w:r>
      <w:proofErr w:type="spellEnd"/>
      <w:r w:rsidRPr="00726AAF">
        <w:rPr>
          <w:rFonts w:ascii="Cambria" w:hAnsi="Cambria"/>
        </w:rPr>
        <w:t xml:space="preserve"> </w:t>
      </w:r>
      <w:proofErr w:type="spellStart"/>
      <w:r w:rsidRPr="00726AAF">
        <w:rPr>
          <w:rFonts w:ascii="Cambria" w:hAnsi="Cambria"/>
        </w:rPr>
        <w:t>action</w:t>
      </w:r>
      <w:proofErr w:type="spellEnd"/>
      <w:r w:rsidRPr="00726AAF">
        <w:rPr>
          <w:rFonts w:ascii="Cambria" w:hAnsi="Cambria"/>
        </w:rPr>
        <w:t>, ktorá bude schopná vytvoriť správcu v prípade, že ešte neexistuje. </w:t>
      </w:r>
    </w:p>
    <w:p w14:paraId="2D627DB6"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zaviesť jednotný formát a popísať ho v dokumentácií. Táto zmena nesmie mať funkčný dopad na už integrované aplikácie.</w:t>
      </w:r>
    </w:p>
    <w:p w14:paraId="367D81D7" w14:textId="23809FCC"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zvýšiť hodnotu zachovania auditných údajov na 1,5 roka. Odčleniť tieto údaje do samostatnej DB. V prípade, že to bude technologicky možné, využiť na tento účel existujúcu DB Oracle </w:t>
      </w:r>
      <w:r w:rsidR="00726AAF">
        <w:rPr>
          <w:rFonts w:ascii="Cambria" w:hAnsi="Cambria"/>
        </w:rPr>
        <w:t>objednávateľa</w:t>
      </w:r>
      <w:r w:rsidRPr="00726AAF">
        <w:rPr>
          <w:rFonts w:ascii="Cambria" w:hAnsi="Cambria"/>
        </w:rPr>
        <w:t>.</w:t>
      </w:r>
    </w:p>
    <w:p w14:paraId="07EADCF7"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odstrániť LDAP </w:t>
      </w:r>
      <w:proofErr w:type="spellStart"/>
      <w:r w:rsidRPr="00726AAF">
        <w:rPr>
          <w:rFonts w:ascii="Cambria" w:hAnsi="Cambria"/>
        </w:rPr>
        <w:t>login</w:t>
      </w:r>
      <w:proofErr w:type="spellEnd"/>
      <w:r w:rsidRPr="00726AAF">
        <w:rPr>
          <w:rFonts w:ascii="Cambria" w:hAnsi="Cambria"/>
        </w:rPr>
        <w:t xml:space="preserve"> module zo </w:t>
      </w:r>
      <w:proofErr w:type="spellStart"/>
      <w:r w:rsidRPr="00726AAF">
        <w:rPr>
          <w:rFonts w:ascii="Cambria" w:hAnsi="Cambria"/>
        </w:rPr>
        <w:t>securityPolicy</w:t>
      </w:r>
      <w:proofErr w:type="spellEnd"/>
      <w:r w:rsidRPr="00726AAF">
        <w:rPr>
          <w:rFonts w:ascii="Cambria" w:hAnsi="Cambria"/>
        </w:rPr>
        <w:t xml:space="preserve">. </w:t>
      </w:r>
    </w:p>
    <w:p w14:paraId="582BAA9F"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odstrániť jeden z dvojice </w:t>
      </w:r>
      <w:proofErr w:type="spellStart"/>
      <w:r w:rsidRPr="00726AAF">
        <w:rPr>
          <w:rFonts w:ascii="Cambria" w:hAnsi="Cambria"/>
        </w:rPr>
        <w:t>endpointov</w:t>
      </w:r>
      <w:proofErr w:type="spellEnd"/>
      <w:r w:rsidRPr="00726AAF">
        <w:rPr>
          <w:rFonts w:ascii="Cambria" w:hAnsi="Cambria"/>
        </w:rPr>
        <w:t xml:space="preserve"> a druhý premenovať na „admin-</w:t>
      </w:r>
      <w:proofErr w:type="spellStart"/>
      <w:r w:rsidRPr="00726AAF">
        <w:rPr>
          <w:rFonts w:ascii="Cambria" w:hAnsi="Cambria"/>
        </w:rPr>
        <w:t>gui</w:t>
      </w:r>
      <w:proofErr w:type="spellEnd"/>
      <w:r w:rsidRPr="00726AAF">
        <w:rPr>
          <w:rFonts w:ascii="Cambria" w:hAnsi="Cambria"/>
        </w:rPr>
        <w:t>“. </w:t>
      </w:r>
    </w:p>
    <w:p w14:paraId="1E3D8D20" w14:textId="04B8FC01"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vymeniť kryptografické kľúče na </w:t>
      </w:r>
      <w:proofErr w:type="spellStart"/>
      <w:r w:rsidR="00166F18">
        <w:rPr>
          <w:rFonts w:ascii="Cambria" w:hAnsi="Cambria"/>
        </w:rPr>
        <w:t>MidPoint</w:t>
      </w:r>
      <w:proofErr w:type="spellEnd"/>
      <w:r w:rsidRPr="00726AAF">
        <w:rPr>
          <w:rFonts w:ascii="Cambria" w:hAnsi="Cambria"/>
        </w:rPr>
        <w:t xml:space="preserve"> TEST aj PROD. </w:t>
      </w:r>
    </w:p>
    <w:p w14:paraId="3A5BC5AA"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upraviť </w:t>
      </w:r>
      <w:proofErr w:type="spellStart"/>
      <w:r w:rsidRPr="00726AAF">
        <w:rPr>
          <w:rFonts w:ascii="Cambria" w:hAnsi="Cambria"/>
        </w:rPr>
        <w:t>mapping</w:t>
      </w:r>
      <w:proofErr w:type="spellEnd"/>
      <w:r w:rsidRPr="00726AAF">
        <w:rPr>
          <w:rFonts w:ascii="Cambria" w:hAnsi="Cambria"/>
        </w:rPr>
        <w:t xml:space="preserve"> alebo proces zmeny hesla používateľom.  </w:t>
      </w:r>
    </w:p>
    <w:p w14:paraId="6DBAD7B5"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preveriť či </w:t>
      </w:r>
      <w:proofErr w:type="spellStart"/>
      <w:r w:rsidRPr="00726AAF">
        <w:rPr>
          <w:rFonts w:ascii="Cambria" w:hAnsi="Cambria"/>
        </w:rPr>
        <w:t>realm</w:t>
      </w:r>
      <w:proofErr w:type="spellEnd"/>
      <w:r w:rsidRPr="00726AAF">
        <w:rPr>
          <w:rFonts w:ascii="Cambria" w:hAnsi="Cambria"/>
        </w:rPr>
        <w:t xml:space="preserve"> „SZPSVC“ je potrebný , ak áno, doplniť do dokumentácie, ak nie, vymazať.</w:t>
      </w:r>
    </w:p>
    <w:p w14:paraId="33F22980"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vytvoriť klienta v každom </w:t>
      </w:r>
      <w:proofErr w:type="spellStart"/>
      <w:r w:rsidRPr="00726AAF">
        <w:rPr>
          <w:rFonts w:ascii="Cambria" w:hAnsi="Cambria"/>
        </w:rPr>
        <w:t>realme</w:t>
      </w:r>
      <w:proofErr w:type="spellEnd"/>
      <w:r w:rsidRPr="00726AAF">
        <w:rPr>
          <w:rFonts w:ascii="Cambria" w:hAnsi="Cambria"/>
        </w:rPr>
        <w:t xml:space="preserve"> separátne a nastaviť len potrebné „</w:t>
      </w:r>
      <w:proofErr w:type="spellStart"/>
      <w:r w:rsidRPr="00726AAF">
        <w:rPr>
          <w:rFonts w:ascii="Cambria" w:hAnsi="Cambria"/>
        </w:rPr>
        <w:t>realm</w:t>
      </w:r>
      <w:proofErr w:type="spellEnd"/>
      <w:r w:rsidRPr="00726AAF">
        <w:rPr>
          <w:rFonts w:ascii="Cambria" w:hAnsi="Cambria"/>
        </w:rPr>
        <w:t xml:space="preserve">-management“ oprávnenia.   </w:t>
      </w:r>
    </w:p>
    <w:p w14:paraId="6C2ED8F5"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nepotrebné </w:t>
      </w:r>
      <w:proofErr w:type="spellStart"/>
      <w:r w:rsidRPr="00726AAF">
        <w:rPr>
          <w:rFonts w:ascii="Cambria" w:hAnsi="Cambria"/>
        </w:rPr>
        <w:t>realmy</w:t>
      </w:r>
      <w:proofErr w:type="spellEnd"/>
      <w:r w:rsidRPr="00726AAF">
        <w:rPr>
          <w:rFonts w:ascii="Cambria" w:hAnsi="Cambria"/>
        </w:rPr>
        <w:t xml:space="preserve"> vymazať a zdokumentovať tie ktoré potrebné sú.</w:t>
      </w:r>
    </w:p>
    <w:p w14:paraId="5C461774"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každému klientovi nastaviť hodnotu správne na URL aplikácie kam má prístup. </w:t>
      </w:r>
    </w:p>
    <w:p w14:paraId="07FE9F13"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preveriť či aktuálne nastavenie je dôvodné a ak áno, zdokumentovať ho. V opačnom prípade klientovi nastaviť hodnotu na </w:t>
      </w:r>
      <w:proofErr w:type="spellStart"/>
      <w:r w:rsidRPr="00726AAF">
        <w:rPr>
          <w:rFonts w:ascii="Cambria" w:hAnsi="Cambria"/>
        </w:rPr>
        <w:t>false</w:t>
      </w:r>
      <w:proofErr w:type="spellEnd"/>
      <w:r w:rsidRPr="00726AAF">
        <w:rPr>
          <w:rFonts w:ascii="Cambria" w:hAnsi="Cambria"/>
        </w:rPr>
        <w:t>.</w:t>
      </w:r>
    </w:p>
    <w:p w14:paraId="4E295EE3"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nastaviť hodnotu „web </w:t>
      </w:r>
      <w:proofErr w:type="spellStart"/>
      <w:r w:rsidRPr="00726AAF">
        <w:rPr>
          <w:rFonts w:ascii="Cambria" w:hAnsi="Cambria"/>
        </w:rPr>
        <w:t>origins</w:t>
      </w:r>
      <w:proofErr w:type="spellEnd"/>
      <w:r w:rsidRPr="00726AAF">
        <w:rPr>
          <w:rFonts w:ascii="Cambria" w:hAnsi="Cambria"/>
        </w:rPr>
        <w:t>“ na konkrétnu URL adresu alebo hodnotu +.</w:t>
      </w:r>
    </w:p>
    <w:p w14:paraId="242A1324" w14:textId="187F2210"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nastaviť </w:t>
      </w:r>
      <w:proofErr w:type="spellStart"/>
      <w:r w:rsidRPr="00726AAF">
        <w:rPr>
          <w:rFonts w:ascii="Cambria" w:hAnsi="Cambria"/>
        </w:rPr>
        <w:t>password</w:t>
      </w:r>
      <w:proofErr w:type="spellEnd"/>
      <w:r w:rsidRPr="00726AAF">
        <w:rPr>
          <w:rFonts w:ascii="Cambria" w:hAnsi="Cambria"/>
        </w:rPr>
        <w:t xml:space="preserve"> </w:t>
      </w:r>
      <w:proofErr w:type="spellStart"/>
      <w:r w:rsidRPr="00726AAF">
        <w:rPr>
          <w:rFonts w:ascii="Cambria" w:hAnsi="Cambria"/>
        </w:rPr>
        <w:t>policy</w:t>
      </w:r>
      <w:proofErr w:type="spellEnd"/>
      <w:r w:rsidRPr="00726AAF">
        <w:rPr>
          <w:rFonts w:ascii="Cambria" w:hAnsi="Cambria"/>
        </w:rPr>
        <w:t xml:space="preserve"> pre </w:t>
      </w:r>
      <w:proofErr w:type="spellStart"/>
      <w:r w:rsidRPr="00726AAF">
        <w:rPr>
          <w:rFonts w:ascii="Cambria" w:hAnsi="Cambria"/>
        </w:rPr>
        <w:t>master</w:t>
      </w:r>
      <w:proofErr w:type="spellEnd"/>
      <w:r w:rsidRPr="00726AAF">
        <w:rPr>
          <w:rFonts w:ascii="Cambria" w:hAnsi="Cambria"/>
        </w:rPr>
        <w:t xml:space="preserve"> </w:t>
      </w:r>
      <w:proofErr w:type="spellStart"/>
      <w:r w:rsidRPr="00726AAF">
        <w:rPr>
          <w:rFonts w:ascii="Cambria" w:hAnsi="Cambria"/>
        </w:rPr>
        <w:t>realm</w:t>
      </w:r>
      <w:proofErr w:type="spellEnd"/>
      <w:r w:rsidRPr="00726AAF">
        <w:rPr>
          <w:rFonts w:ascii="Cambria" w:hAnsi="Cambria"/>
        </w:rPr>
        <w:t xml:space="preserve"> v súlade s </w:t>
      </w:r>
      <w:proofErr w:type="spellStart"/>
      <w:r w:rsidRPr="00726AAF">
        <w:rPr>
          <w:rFonts w:ascii="Cambria" w:hAnsi="Cambria"/>
        </w:rPr>
        <w:t>password</w:t>
      </w:r>
      <w:proofErr w:type="spellEnd"/>
      <w:r w:rsidRPr="00726AAF">
        <w:rPr>
          <w:rFonts w:ascii="Cambria" w:hAnsi="Cambria"/>
        </w:rPr>
        <w:t xml:space="preserve"> </w:t>
      </w:r>
      <w:proofErr w:type="spellStart"/>
      <w:r w:rsidRPr="00726AAF">
        <w:rPr>
          <w:rFonts w:ascii="Cambria" w:hAnsi="Cambria"/>
        </w:rPr>
        <w:t>policy</w:t>
      </w:r>
      <w:proofErr w:type="spellEnd"/>
      <w:r w:rsidRPr="00726AAF">
        <w:rPr>
          <w:rFonts w:ascii="Cambria" w:hAnsi="Cambria"/>
        </w:rPr>
        <w:t xml:space="preserve"> </w:t>
      </w:r>
      <w:r w:rsidR="00726AAF">
        <w:rPr>
          <w:rFonts w:ascii="Cambria" w:hAnsi="Cambria"/>
        </w:rPr>
        <w:t>objednávateľa</w:t>
      </w:r>
      <w:r w:rsidRPr="00726AAF">
        <w:rPr>
          <w:rFonts w:ascii="Cambria" w:hAnsi="Cambria"/>
        </w:rPr>
        <w:t>.</w:t>
      </w:r>
    </w:p>
    <w:p w14:paraId="7D2D1C66"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zjednotiť pre rovnaké </w:t>
      </w:r>
      <w:proofErr w:type="spellStart"/>
      <w:r w:rsidRPr="00726AAF">
        <w:rPr>
          <w:rFonts w:ascii="Cambria" w:hAnsi="Cambria"/>
        </w:rPr>
        <w:t>realmy</w:t>
      </w:r>
      <w:proofErr w:type="spellEnd"/>
      <w:r w:rsidRPr="00726AAF">
        <w:rPr>
          <w:rFonts w:ascii="Cambria" w:hAnsi="Cambria"/>
        </w:rPr>
        <w:t xml:space="preserve"> nastavenia medzi prostrediami TEST a PROD v jednotlivých </w:t>
      </w:r>
      <w:proofErr w:type="spellStart"/>
      <w:r w:rsidRPr="00726AAF">
        <w:rPr>
          <w:rFonts w:ascii="Cambria" w:hAnsi="Cambria"/>
        </w:rPr>
        <w:t>realmoch</w:t>
      </w:r>
      <w:proofErr w:type="spellEnd"/>
      <w:r w:rsidRPr="00726AAF">
        <w:rPr>
          <w:rFonts w:ascii="Cambria" w:hAnsi="Cambria"/>
        </w:rPr>
        <w:t xml:space="preserve"> v nastavení </w:t>
      </w:r>
      <w:proofErr w:type="spellStart"/>
      <w:r w:rsidRPr="00726AAF">
        <w:rPr>
          <w:rFonts w:ascii="Cambria" w:hAnsi="Cambria"/>
        </w:rPr>
        <w:t>Saved</w:t>
      </w:r>
      <w:proofErr w:type="spellEnd"/>
      <w:r w:rsidRPr="00726AAF">
        <w:rPr>
          <w:rFonts w:ascii="Cambria" w:hAnsi="Cambria"/>
        </w:rPr>
        <w:t xml:space="preserve"> event </w:t>
      </w:r>
      <w:proofErr w:type="spellStart"/>
      <w:r w:rsidRPr="00726AAF">
        <w:rPr>
          <w:rFonts w:ascii="Cambria" w:hAnsi="Cambria"/>
        </w:rPr>
        <w:t>types</w:t>
      </w:r>
      <w:proofErr w:type="spellEnd"/>
      <w:r w:rsidRPr="00726AAF">
        <w:rPr>
          <w:rFonts w:ascii="Cambria" w:hAnsi="Cambria"/>
        </w:rPr>
        <w:t>  v oboch prostrediach.</w:t>
      </w:r>
    </w:p>
    <w:p w14:paraId="46A76A78"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zapnutie uchovávania reprezentácie Admin eventov.</w:t>
      </w:r>
    </w:p>
    <w:p w14:paraId="1FAC4959" w14:textId="47A873C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presunúť proces riadenia bežných používateľských interných identít kompletne pod IDM </w:t>
      </w:r>
      <w:proofErr w:type="spellStart"/>
      <w:r w:rsidR="00166F18">
        <w:rPr>
          <w:rFonts w:ascii="Cambria" w:hAnsi="Cambria"/>
        </w:rPr>
        <w:t>MidPoint</w:t>
      </w:r>
      <w:proofErr w:type="spellEnd"/>
      <w:r w:rsidRPr="00726AAF">
        <w:rPr>
          <w:rFonts w:ascii="Cambria" w:hAnsi="Cambria"/>
        </w:rPr>
        <w:t xml:space="preserve"> a teda napojiť ho priamo na HR systém.</w:t>
      </w:r>
    </w:p>
    <w:p w14:paraId="2F86A750" w14:textId="01056EDD"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zaviesť spätnú synchronizáciu hesla z </w:t>
      </w:r>
      <w:r w:rsidR="00166F18">
        <w:rPr>
          <w:rFonts w:ascii="Cambria" w:hAnsi="Cambria"/>
        </w:rPr>
        <w:t>RH SSO</w:t>
      </w:r>
      <w:r w:rsidRPr="00726AAF">
        <w:rPr>
          <w:rFonts w:ascii="Cambria" w:hAnsi="Cambria"/>
        </w:rPr>
        <w:t xml:space="preserve"> do </w:t>
      </w:r>
      <w:proofErr w:type="spellStart"/>
      <w:r w:rsidR="00166F18">
        <w:rPr>
          <w:rFonts w:ascii="Cambria" w:hAnsi="Cambria"/>
        </w:rPr>
        <w:t>MidPoint</w:t>
      </w:r>
      <w:proofErr w:type="spellEnd"/>
      <w:r w:rsidRPr="00726AAF">
        <w:rPr>
          <w:rFonts w:ascii="Cambria" w:hAnsi="Cambria"/>
        </w:rPr>
        <w:t xml:space="preserve">. Navrhujeme zladiť politiku hesiel medzi </w:t>
      </w:r>
      <w:proofErr w:type="spellStart"/>
      <w:r w:rsidR="00166F18">
        <w:rPr>
          <w:rFonts w:ascii="Cambria" w:hAnsi="Cambria"/>
        </w:rPr>
        <w:t>MidPoint</w:t>
      </w:r>
      <w:proofErr w:type="spellEnd"/>
      <w:r w:rsidRPr="00726AAF">
        <w:rPr>
          <w:rFonts w:ascii="Cambria" w:hAnsi="Cambria"/>
        </w:rPr>
        <w:t xml:space="preserve"> a </w:t>
      </w:r>
      <w:r w:rsidR="00166F18">
        <w:rPr>
          <w:rFonts w:ascii="Cambria" w:hAnsi="Cambria"/>
        </w:rPr>
        <w:t>RH SSO</w:t>
      </w:r>
      <w:r w:rsidRPr="00726AAF">
        <w:rPr>
          <w:rFonts w:ascii="Cambria" w:hAnsi="Cambria"/>
        </w:rPr>
        <w:t xml:space="preserve">, aby nemohol nastať problém propagovania. Týmito nastaveniami sa vyrieši aj prípad kedy by v budúcnosti mohol byť na </w:t>
      </w:r>
      <w:proofErr w:type="spellStart"/>
      <w:r w:rsidRPr="00726AAF">
        <w:rPr>
          <w:rFonts w:ascii="Cambria" w:hAnsi="Cambria"/>
        </w:rPr>
        <w:t>miPoint</w:t>
      </w:r>
      <w:proofErr w:type="spellEnd"/>
      <w:r w:rsidRPr="00726AAF">
        <w:rPr>
          <w:rFonts w:ascii="Cambria" w:hAnsi="Cambria"/>
        </w:rPr>
        <w:t xml:space="preserve"> integrovaný ďalší systém, ktorý vyžaduje nastavenie hesla.</w:t>
      </w:r>
    </w:p>
    <w:p w14:paraId="5BCD6295" w14:textId="487ABDA5"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implementovať interný mechanizmus v IDM </w:t>
      </w:r>
      <w:proofErr w:type="spellStart"/>
      <w:r w:rsidR="00166F18">
        <w:rPr>
          <w:rFonts w:ascii="Cambria" w:hAnsi="Cambria"/>
        </w:rPr>
        <w:t>MidPoint</w:t>
      </w:r>
      <w:proofErr w:type="spellEnd"/>
      <w:r w:rsidRPr="00726AAF">
        <w:rPr>
          <w:rFonts w:ascii="Cambria" w:hAnsi="Cambria"/>
        </w:rPr>
        <w:t xml:space="preserve"> 4.8 na aktívnu kontrolu prístupov.</w:t>
      </w:r>
    </w:p>
    <w:p w14:paraId="714BC2A5"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implementovať </w:t>
      </w:r>
      <w:proofErr w:type="spellStart"/>
      <w:r w:rsidRPr="00726AAF">
        <w:rPr>
          <w:rFonts w:ascii="Cambria" w:hAnsi="Cambria"/>
        </w:rPr>
        <w:t>security</w:t>
      </w:r>
      <w:proofErr w:type="spellEnd"/>
      <w:r w:rsidRPr="00726AAF">
        <w:rPr>
          <w:rFonts w:ascii="Cambria" w:hAnsi="Cambria"/>
        </w:rPr>
        <w:t xml:space="preserve"> </w:t>
      </w:r>
      <w:proofErr w:type="spellStart"/>
      <w:r w:rsidRPr="00726AAF">
        <w:rPr>
          <w:rFonts w:ascii="Cambria" w:hAnsi="Cambria"/>
        </w:rPr>
        <w:t>provider-ov</w:t>
      </w:r>
      <w:proofErr w:type="spellEnd"/>
      <w:r w:rsidRPr="00726AAF">
        <w:rPr>
          <w:rFonts w:ascii="Cambria" w:hAnsi="Cambria"/>
        </w:rPr>
        <w:t xml:space="preserve"> v IAM a poskytnúť súčinnosť pre správcov integrovaných systémov pri zavedení tejto zmeny. </w:t>
      </w:r>
    </w:p>
    <w:p w14:paraId="02772FF4"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presmerovať auditné záznamy do dedikovanej auditnej DB. </w:t>
      </w:r>
    </w:p>
    <w:p w14:paraId="3177486E"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lastRenderedPageBreak/>
        <w:t xml:space="preserve">vytvoriť návrh </w:t>
      </w:r>
      <w:proofErr w:type="spellStart"/>
      <w:r w:rsidRPr="00726AAF">
        <w:rPr>
          <w:rFonts w:ascii="Cambria" w:hAnsi="Cambria"/>
        </w:rPr>
        <w:t>release</w:t>
      </w:r>
      <w:proofErr w:type="spellEnd"/>
      <w:r w:rsidRPr="00726AAF">
        <w:rPr>
          <w:rFonts w:ascii="Cambria" w:hAnsi="Cambria"/>
        </w:rPr>
        <w:t xml:space="preserve"> plánu.</w:t>
      </w:r>
    </w:p>
    <w:p w14:paraId="482284EC" w14:textId="27CA46F9" w:rsidR="00634114" w:rsidRPr="00726AAF" w:rsidRDefault="00310510" w:rsidP="00F10454">
      <w:pPr>
        <w:pStyle w:val="ListParagraph"/>
        <w:numPr>
          <w:ilvl w:val="1"/>
          <w:numId w:val="52"/>
        </w:numPr>
        <w:spacing w:after="0" w:line="256" w:lineRule="auto"/>
        <w:ind w:left="709" w:hanging="425"/>
        <w:jc w:val="both"/>
        <w:rPr>
          <w:rFonts w:ascii="Cambria" w:hAnsi="Cambria"/>
        </w:rPr>
      </w:pPr>
      <w:r>
        <w:rPr>
          <w:rFonts w:ascii="Cambria" w:hAnsi="Cambria"/>
        </w:rPr>
        <w:t>v</w:t>
      </w:r>
      <w:r w:rsidRPr="00726AAF">
        <w:rPr>
          <w:rFonts w:ascii="Cambria" w:hAnsi="Cambria"/>
        </w:rPr>
        <w:t xml:space="preserve">ytvoriť </w:t>
      </w:r>
      <w:r w:rsidR="00634114" w:rsidRPr="00726AAF">
        <w:rPr>
          <w:rFonts w:ascii="Cambria" w:hAnsi="Cambria"/>
        </w:rPr>
        <w:t xml:space="preserve">presný </w:t>
      </w:r>
      <w:proofErr w:type="spellStart"/>
      <w:r w:rsidR="00634114" w:rsidRPr="00726AAF">
        <w:rPr>
          <w:rFonts w:ascii="Cambria" w:hAnsi="Cambria"/>
        </w:rPr>
        <w:t>release</w:t>
      </w:r>
      <w:proofErr w:type="spellEnd"/>
      <w:r w:rsidR="00634114" w:rsidRPr="00726AAF">
        <w:rPr>
          <w:rFonts w:ascii="Cambria" w:hAnsi="Cambria"/>
        </w:rPr>
        <w:t xml:space="preserve"> </w:t>
      </w:r>
      <w:proofErr w:type="spellStart"/>
      <w:r w:rsidR="00634114" w:rsidRPr="00726AAF">
        <w:rPr>
          <w:rFonts w:ascii="Cambria" w:hAnsi="Cambria"/>
        </w:rPr>
        <w:t>plan</w:t>
      </w:r>
      <w:proofErr w:type="spellEnd"/>
      <w:r w:rsidR="00634114" w:rsidRPr="00726AAF">
        <w:rPr>
          <w:rFonts w:ascii="Cambria" w:hAnsi="Cambria"/>
        </w:rPr>
        <w:t xml:space="preserve"> pre budúce </w:t>
      </w:r>
      <w:proofErr w:type="spellStart"/>
      <w:r w:rsidR="00634114" w:rsidRPr="00726AAF">
        <w:rPr>
          <w:rFonts w:ascii="Cambria" w:hAnsi="Cambria"/>
        </w:rPr>
        <w:t>deployment</w:t>
      </w:r>
      <w:proofErr w:type="spellEnd"/>
      <w:r w:rsidR="00634114" w:rsidRPr="00726AAF">
        <w:rPr>
          <w:rFonts w:ascii="Cambria" w:hAnsi="Cambria"/>
        </w:rPr>
        <w:t>-y, aby bolo jasné aké kroky je nutné podstúpiť, aby bola nová funkcionalita dodaná z DEV prostredia IAM, cez TEST až po PROD. </w:t>
      </w:r>
    </w:p>
    <w:p w14:paraId="6F521DDC"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vytvoriť </w:t>
      </w:r>
      <w:proofErr w:type="spellStart"/>
      <w:r w:rsidRPr="00726AAF">
        <w:rPr>
          <w:rFonts w:ascii="Cambria" w:hAnsi="Cambria"/>
        </w:rPr>
        <w:t>disaster</w:t>
      </w:r>
      <w:proofErr w:type="spellEnd"/>
      <w:r w:rsidRPr="00726AAF">
        <w:rPr>
          <w:rFonts w:ascii="Cambria" w:hAnsi="Cambria"/>
        </w:rPr>
        <w:t xml:space="preserve"> </w:t>
      </w:r>
      <w:proofErr w:type="spellStart"/>
      <w:r w:rsidRPr="00726AAF">
        <w:rPr>
          <w:rFonts w:ascii="Cambria" w:hAnsi="Cambria"/>
        </w:rPr>
        <w:t>recovery</w:t>
      </w:r>
      <w:proofErr w:type="spellEnd"/>
      <w:r w:rsidRPr="00726AAF">
        <w:rPr>
          <w:rFonts w:ascii="Cambria" w:hAnsi="Cambria"/>
        </w:rPr>
        <w:t xml:space="preserve"> plán a zapracovať ho do existujúcej dokumentácie.</w:t>
      </w:r>
    </w:p>
    <w:p w14:paraId="3C506FBE" w14:textId="16119035"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navrhnúť revidovaný autorizačný model v IDM </w:t>
      </w:r>
      <w:proofErr w:type="spellStart"/>
      <w:r w:rsidR="00166F18">
        <w:rPr>
          <w:rFonts w:ascii="Cambria" w:hAnsi="Cambria"/>
        </w:rPr>
        <w:t>MidPoint</w:t>
      </w:r>
      <w:proofErr w:type="spellEnd"/>
      <w:r w:rsidRPr="00726AAF">
        <w:rPr>
          <w:rFonts w:ascii="Cambria" w:hAnsi="Cambria"/>
        </w:rPr>
        <w:t xml:space="preserve">. Po schválení </w:t>
      </w:r>
      <w:r w:rsidR="00726AAF">
        <w:rPr>
          <w:rFonts w:ascii="Cambria" w:hAnsi="Cambria"/>
        </w:rPr>
        <w:t>objednávateľ</w:t>
      </w:r>
      <w:r w:rsidRPr="00726AAF">
        <w:rPr>
          <w:rFonts w:ascii="Cambria" w:hAnsi="Cambria"/>
        </w:rPr>
        <w:t>om implementovať do existujúcich prostredí IAM. </w:t>
      </w:r>
    </w:p>
    <w:p w14:paraId="74DB985F" w14:textId="3AD5FB40"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vytvoriť návrh CI/CD </w:t>
      </w:r>
      <w:proofErr w:type="spellStart"/>
      <w:r w:rsidRPr="00726AAF">
        <w:rPr>
          <w:rFonts w:ascii="Cambria" w:hAnsi="Cambria"/>
        </w:rPr>
        <w:t>pipeline</w:t>
      </w:r>
      <w:proofErr w:type="spellEnd"/>
      <w:r w:rsidRPr="00726AAF">
        <w:rPr>
          <w:rFonts w:ascii="Cambria" w:hAnsi="Cambria"/>
        </w:rPr>
        <w:t xml:space="preserve"> pre IDM </w:t>
      </w:r>
      <w:proofErr w:type="spellStart"/>
      <w:r w:rsidR="00166F18">
        <w:rPr>
          <w:rFonts w:ascii="Cambria" w:hAnsi="Cambria"/>
        </w:rPr>
        <w:t>MidPoint</w:t>
      </w:r>
      <w:proofErr w:type="spellEnd"/>
      <w:r w:rsidRPr="00726AAF">
        <w:rPr>
          <w:rFonts w:ascii="Cambria" w:hAnsi="Cambria"/>
        </w:rPr>
        <w:t xml:space="preserve">. </w:t>
      </w:r>
    </w:p>
    <w:p w14:paraId="2771783D" w14:textId="2657AB7A"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zanalyzovať a navrhnúť spôsob automatického prideľovania organizačných roly na základe pozície alebo inej kombinácie atribútov. Po schválení </w:t>
      </w:r>
      <w:r w:rsidR="00726AAF">
        <w:rPr>
          <w:rFonts w:ascii="Cambria" w:hAnsi="Cambria"/>
        </w:rPr>
        <w:t>objednávateľ</w:t>
      </w:r>
      <w:r w:rsidRPr="00726AAF">
        <w:rPr>
          <w:rFonts w:ascii="Cambria" w:hAnsi="Cambria"/>
        </w:rPr>
        <w:t>om implementovať v IAM.</w:t>
      </w:r>
    </w:p>
    <w:p w14:paraId="471E7C39"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zanalyzovať nastavenia </w:t>
      </w:r>
      <w:proofErr w:type="spellStart"/>
      <w:r w:rsidRPr="00726AAF">
        <w:rPr>
          <w:rFonts w:ascii="Cambria" w:hAnsi="Cambria"/>
        </w:rPr>
        <w:t>access</w:t>
      </w:r>
      <w:proofErr w:type="spellEnd"/>
      <w:r w:rsidRPr="00726AAF">
        <w:rPr>
          <w:rFonts w:ascii="Cambria" w:hAnsi="Cambria"/>
        </w:rPr>
        <w:t xml:space="preserve"> grantov a v prípade, že sa používajú, preskúmať dôvody nastavenia </w:t>
      </w:r>
      <w:proofErr w:type="spellStart"/>
      <w:r w:rsidRPr="00726AAF">
        <w:rPr>
          <w:rFonts w:ascii="Cambria" w:hAnsi="Cambria"/>
        </w:rPr>
        <w:t>implicit</w:t>
      </w:r>
      <w:proofErr w:type="spellEnd"/>
      <w:r w:rsidRPr="00726AAF">
        <w:rPr>
          <w:rFonts w:ascii="Cambria" w:hAnsi="Cambria"/>
        </w:rPr>
        <w:t xml:space="preserve"> </w:t>
      </w:r>
      <w:proofErr w:type="spellStart"/>
      <w:r w:rsidRPr="00726AAF">
        <w:rPr>
          <w:rFonts w:ascii="Cambria" w:hAnsi="Cambria"/>
        </w:rPr>
        <w:t>flowov</w:t>
      </w:r>
      <w:proofErr w:type="spellEnd"/>
      <w:r w:rsidRPr="00726AAF">
        <w:rPr>
          <w:rFonts w:ascii="Cambria" w:hAnsi="Cambria"/>
        </w:rPr>
        <w:t>. Navrhnúť úpravy konfigurácie integrovaných aplikácií a schválené úpravy implementovať.</w:t>
      </w:r>
    </w:p>
    <w:p w14:paraId="77907C28"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vypracovať návrh na </w:t>
      </w:r>
      <w:proofErr w:type="spellStart"/>
      <w:r w:rsidRPr="00726AAF">
        <w:rPr>
          <w:rFonts w:ascii="Cambria" w:hAnsi="Cambria"/>
        </w:rPr>
        <w:t>hardening</w:t>
      </w:r>
      <w:proofErr w:type="spellEnd"/>
      <w:r w:rsidRPr="00726AAF">
        <w:rPr>
          <w:rFonts w:ascii="Cambria" w:hAnsi="Cambria"/>
        </w:rPr>
        <w:t xml:space="preserve"> Admin REST API (alternatívou môže byť aj jeho náhrada iným REST API v rámci </w:t>
      </w:r>
      <w:r w:rsidRPr="00095769">
        <w:rPr>
          <w:rFonts w:ascii="Cambria" w:hAnsi="Cambria"/>
        </w:rPr>
        <w:t>RH SSO</w:t>
      </w:r>
      <w:r w:rsidRPr="00726AAF">
        <w:rPr>
          <w:rFonts w:ascii="Cambria" w:hAnsi="Cambria"/>
        </w:rPr>
        <w:t xml:space="preserve">). Po odsúhlasení implementácia </w:t>
      </w:r>
      <w:proofErr w:type="spellStart"/>
      <w:r w:rsidRPr="00726AAF">
        <w:rPr>
          <w:rFonts w:ascii="Cambria" w:hAnsi="Cambria"/>
        </w:rPr>
        <w:t>hardeningu</w:t>
      </w:r>
      <w:proofErr w:type="spellEnd"/>
      <w:r w:rsidRPr="00726AAF">
        <w:rPr>
          <w:rFonts w:ascii="Cambria" w:hAnsi="Cambria"/>
        </w:rPr>
        <w:t xml:space="preserve"> na všetkých prostrediach IAM.</w:t>
      </w:r>
    </w:p>
    <w:p w14:paraId="7CF8087B"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nastaviť unikátny názov </w:t>
      </w:r>
      <w:proofErr w:type="spellStart"/>
      <w:r w:rsidRPr="00726AAF">
        <w:rPr>
          <w:rFonts w:ascii="Cambria" w:hAnsi="Cambria"/>
        </w:rPr>
        <w:t>providera</w:t>
      </w:r>
      <w:proofErr w:type="spellEnd"/>
      <w:r w:rsidRPr="00726AAF">
        <w:rPr>
          <w:rFonts w:ascii="Cambria" w:hAnsi="Cambria"/>
        </w:rPr>
        <w:t>, alebo zmazať.</w:t>
      </w:r>
    </w:p>
    <w:p w14:paraId="526A63EC"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zapnúť detekciu </w:t>
      </w:r>
      <w:proofErr w:type="spellStart"/>
      <w:r w:rsidRPr="00726AAF">
        <w:rPr>
          <w:rFonts w:ascii="Cambria" w:hAnsi="Cambria"/>
        </w:rPr>
        <w:t>brute</w:t>
      </w:r>
      <w:proofErr w:type="spellEnd"/>
      <w:r w:rsidRPr="00726AAF">
        <w:rPr>
          <w:rFonts w:ascii="Cambria" w:hAnsi="Cambria"/>
        </w:rPr>
        <w:t xml:space="preserve"> </w:t>
      </w:r>
      <w:proofErr w:type="spellStart"/>
      <w:r w:rsidRPr="00726AAF">
        <w:rPr>
          <w:rFonts w:ascii="Cambria" w:hAnsi="Cambria"/>
        </w:rPr>
        <w:t>force</w:t>
      </w:r>
      <w:proofErr w:type="spellEnd"/>
      <w:r w:rsidRPr="00726AAF">
        <w:rPr>
          <w:rFonts w:ascii="Cambria" w:hAnsi="Cambria"/>
        </w:rPr>
        <w:t xml:space="preserve"> útokov vo všetkých </w:t>
      </w:r>
      <w:proofErr w:type="spellStart"/>
      <w:r w:rsidRPr="00726AAF">
        <w:rPr>
          <w:rFonts w:ascii="Cambria" w:hAnsi="Cambria"/>
        </w:rPr>
        <w:t>realmoch</w:t>
      </w:r>
      <w:proofErr w:type="spellEnd"/>
      <w:r w:rsidRPr="00726AAF">
        <w:rPr>
          <w:rFonts w:ascii="Cambria" w:hAnsi="Cambria"/>
        </w:rPr>
        <w:t>.</w:t>
      </w:r>
    </w:p>
    <w:p w14:paraId="56883DB5"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implementovať nastavenia HTTP hlavičiek v IAM v súlade odporúčaniami publikovanými v OWASP </w:t>
      </w:r>
      <w:proofErr w:type="spellStart"/>
      <w:r w:rsidRPr="00726AAF">
        <w:rPr>
          <w:rFonts w:ascii="Cambria" w:hAnsi="Cambria"/>
        </w:rPr>
        <w:t>Secure</w:t>
      </w:r>
      <w:proofErr w:type="spellEnd"/>
      <w:r w:rsidRPr="00726AAF">
        <w:rPr>
          <w:rFonts w:ascii="Cambria" w:hAnsi="Cambria"/>
        </w:rPr>
        <w:t xml:space="preserve"> </w:t>
      </w:r>
      <w:proofErr w:type="spellStart"/>
      <w:r w:rsidRPr="00726AAF">
        <w:rPr>
          <w:rFonts w:ascii="Cambria" w:hAnsi="Cambria"/>
        </w:rPr>
        <w:t>Headers</w:t>
      </w:r>
      <w:proofErr w:type="spellEnd"/>
      <w:r w:rsidRPr="00726AAF">
        <w:rPr>
          <w:rFonts w:ascii="Cambria" w:hAnsi="Cambria"/>
        </w:rPr>
        <w:t xml:space="preserve"> Project a v OWASP </w:t>
      </w:r>
      <w:proofErr w:type="spellStart"/>
      <w:r w:rsidRPr="00726AAF">
        <w:rPr>
          <w:rFonts w:ascii="Cambria" w:hAnsi="Cambria"/>
        </w:rPr>
        <w:t>Cheat</w:t>
      </w:r>
      <w:proofErr w:type="spellEnd"/>
      <w:r w:rsidRPr="00726AAF">
        <w:rPr>
          <w:rFonts w:ascii="Cambria" w:hAnsi="Cambria"/>
        </w:rPr>
        <w:t xml:space="preserve"> </w:t>
      </w:r>
      <w:proofErr w:type="spellStart"/>
      <w:r w:rsidRPr="00726AAF">
        <w:rPr>
          <w:rFonts w:ascii="Cambria" w:hAnsi="Cambria"/>
        </w:rPr>
        <w:t>Sheet</w:t>
      </w:r>
      <w:proofErr w:type="spellEnd"/>
      <w:r w:rsidRPr="00726AAF">
        <w:rPr>
          <w:rFonts w:ascii="Cambria" w:hAnsi="Cambria"/>
        </w:rPr>
        <w:t xml:space="preserve"> </w:t>
      </w:r>
      <w:proofErr w:type="spellStart"/>
      <w:r w:rsidRPr="00726AAF">
        <w:rPr>
          <w:rFonts w:ascii="Cambria" w:hAnsi="Cambria"/>
        </w:rPr>
        <w:t>Series</w:t>
      </w:r>
      <w:proofErr w:type="spellEnd"/>
      <w:r w:rsidRPr="00726AAF">
        <w:rPr>
          <w:rFonts w:ascii="Cambria" w:hAnsi="Cambria"/>
        </w:rPr>
        <w:t>. V prípade nutných výnimiek tieto zdokumentovať aj so zdôvodnením. Zdokumentovanie postupov pre pravidelnú aktualizáciu týchto nastavení v IAM, podľa publikovaných zmien OWASP</w:t>
      </w:r>
    </w:p>
    <w:p w14:paraId="43B434F3" w14:textId="77DCB49D"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navrhnúť a po odsúhlasení </w:t>
      </w:r>
      <w:r w:rsidR="00726AAF">
        <w:rPr>
          <w:rFonts w:ascii="Cambria" w:hAnsi="Cambria"/>
        </w:rPr>
        <w:t>objednávateľ</w:t>
      </w:r>
      <w:r w:rsidRPr="00726AAF">
        <w:rPr>
          <w:rFonts w:ascii="Cambria" w:hAnsi="Cambria"/>
        </w:rPr>
        <w:t xml:space="preserve">om implementovať pravidlá riadenia konfigurácií </w:t>
      </w:r>
      <w:r w:rsidRPr="00095769">
        <w:rPr>
          <w:rFonts w:ascii="Cambria" w:hAnsi="Cambria"/>
        </w:rPr>
        <w:t>RH SSO</w:t>
      </w:r>
      <w:r w:rsidRPr="00726AAF">
        <w:rPr>
          <w:rFonts w:ascii="Cambria" w:hAnsi="Cambria"/>
        </w:rPr>
        <w:t xml:space="preserve"> s využitím vhodného nástroja - napr. </w:t>
      </w:r>
      <w:proofErr w:type="spellStart"/>
      <w:r w:rsidRPr="00726AAF">
        <w:rPr>
          <w:rFonts w:ascii="Cambria" w:hAnsi="Cambria"/>
        </w:rPr>
        <w:t>Terraform</w:t>
      </w:r>
      <w:proofErr w:type="spellEnd"/>
      <w:r w:rsidRPr="00726AAF">
        <w:rPr>
          <w:rFonts w:ascii="Cambria" w:hAnsi="Cambria"/>
        </w:rPr>
        <w:t>. </w:t>
      </w:r>
    </w:p>
    <w:p w14:paraId="73603334"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zmazať všetkých klientov ktorí nie sú používaní.</w:t>
      </w:r>
    </w:p>
    <w:p w14:paraId="4C99456E"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vypracovať objektový a dátový model údajov v IAM s určením účelu a ich popisom (kde to nie je zjavné z názvu). Po vypracovaní modelu uviesť údaje v IAM do súladu s vypracovaným modelom.</w:t>
      </w:r>
    </w:p>
    <w:p w14:paraId="2F096A66"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odstrániť všetky autentifikačné </w:t>
      </w:r>
      <w:proofErr w:type="spellStart"/>
      <w:r w:rsidRPr="00726AAF">
        <w:rPr>
          <w:rFonts w:ascii="Cambria" w:hAnsi="Cambria"/>
        </w:rPr>
        <w:t>flowy</w:t>
      </w:r>
      <w:proofErr w:type="spellEnd"/>
      <w:r w:rsidRPr="00726AAF">
        <w:rPr>
          <w:rFonts w:ascii="Cambria" w:hAnsi="Cambria"/>
        </w:rPr>
        <w:t>, ktoré sa nepoužívajú/neplánujú používať. </w:t>
      </w:r>
    </w:p>
    <w:p w14:paraId="174391F1"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doplniť chýbajúce popisy pre jednotlivé komponenty. </w:t>
      </w:r>
    </w:p>
    <w:p w14:paraId="16427796" w14:textId="77777777"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ponechať v AD </w:t>
      </w:r>
      <w:proofErr w:type="spellStart"/>
      <w:r w:rsidRPr="00726AAF">
        <w:rPr>
          <w:rFonts w:ascii="Cambria" w:hAnsi="Cambria"/>
        </w:rPr>
        <w:t>federáciach</w:t>
      </w:r>
      <w:proofErr w:type="spellEnd"/>
      <w:r w:rsidRPr="00726AAF">
        <w:rPr>
          <w:rFonts w:ascii="Cambria" w:hAnsi="Cambria"/>
        </w:rPr>
        <w:t xml:space="preserve"> iba relevantné </w:t>
      </w:r>
      <w:proofErr w:type="spellStart"/>
      <w:r w:rsidRPr="00726AAF">
        <w:rPr>
          <w:rFonts w:ascii="Cambria" w:hAnsi="Cambria"/>
        </w:rPr>
        <w:t>Object</w:t>
      </w:r>
      <w:proofErr w:type="spellEnd"/>
      <w:r w:rsidRPr="00726AAF">
        <w:rPr>
          <w:rFonts w:ascii="Cambria" w:hAnsi="Cambria"/>
        </w:rPr>
        <w:t xml:space="preserve"> </w:t>
      </w:r>
      <w:proofErr w:type="spellStart"/>
      <w:r w:rsidRPr="00726AAF">
        <w:rPr>
          <w:rFonts w:ascii="Cambria" w:hAnsi="Cambria"/>
        </w:rPr>
        <w:t>classes</w:t>
      </w:r>
      <w:proofErr w:type="spellEnd"/>
      <w:r w:rsidRPr="00726AAF">
        <w:rPr>
          <w:rFonts w:ascii="Cambria" w:hAnsi="Cambria"/>
        </w:rPr>
        <w:t xml:space="preserve">, odstrániť z LDAP filtrov </w:t>
      </w:r>
      <w:proofErr w:type="spellStart"/>
      <w:r w:rsidRPr="00726AAF">
        <w:rPr>
          <w:rFonts w:ascii="Cambria" w:hAnsi="Cambria"/>
        </w:rPr>
        <w:t>Object</w:t>
      </w:r>
      <w:proofErr w:type="spellEnd"/>
      <w:r w:rsidRPr="00726AAF">
        <w:rPr>
          <w:rFonts w:ascii="Cambria" w:hAnsi="Cambria"/>
        </w:rPr>
        <w:t xml:space="preserve"> </w:t>
      </w:r>
      <w:proofErr w:type="spellStart"/>
      <w:r w:rsidRPr="00726AAF">
        <w:rPr>
          <w:rFonts w:ascii="Cambria" w:hAnsi="Cambria"/>
        </w:rPr>
        <w:t>classes</w:t>
      </w:r>
      <w:proofErr w:type="spellEnd"/>
      <w:r w:rsidRPr="00726AAF">
        <w:rPr>
          <w:rFonts w:ascii="Cambria" w:hAnsi="Cambria"/>
        </w:rPr>
        <w:t xml:space="preserve"> (uvádzať ich v dedikovanom konfiguračnom parametri) a v prípade možnosti optimalizovať LDAP filtre. </w:t>
      </w:r>
    </w:p>
    <w:p w14:paraId="0EF26F57" w14:textId="3E14905B"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identifikovať </w:t>
      </w:r>
      <w:proofErr w:type="spellStart"/>
      <w:r w:rsidRPr="00726AAF">
        <w:rPr>
          <w:rFonts w:ascii="Cambria" w:hAnsi="Cambria"/>
        </w:rPr>
        <w:t>clientov</w:t>
      </w:r>
      <w:proofErr w:type="spellEnd"/>
      <w:r w:rsidRPr="00726AAF">
        <w:rPr>
          <w:rFonts w:ascii="Cambria" w:hAnsi="Cambria"/>
        </w:rPr>
        <w:t xml:space="preserve">, pomocou ktorých sú do </w:t>
      </w:r>
      <w:r w:rsidR="00166F18">
        <w:rPr>
          <w:rFonts w:ascii="Cambria" w:hAnsi="Cambria"/>
        </w:rPr>
        <w:t>RH SSO</w:t>
      </w:r>
      <w:r w:rsidRPr="00726AAF">
        <w:rPr>
          <w:rFonts w:ascii="Cambria" w:hAnsi="Cambria"/>
        </w:rPr>
        <w:t xml:space="preserve"> </w:t>
      </w:r>
      <w:proofErr w:type="spellStart"/>
      <w:r w:rsidRPr="00726AAF">
        <w:rPr>
          <w:rFonts w:ascii="Cambria" w:hAnsi="Cambria"/>
        </w:rPr>
        <w:t>naintegrované</w:t>
      </w:r>
      <w:proofErr w:type="spellEnd"/>
      <w:r w:rsidRPr="00726AAF">
        <w:rPr>
          <w:rFonts w:ascii="Cambria" w:hAnsi="Cambria"/>
        </w:rPr>
        <w:t xml:space="preserve"> viaceré aplikácie. Následne vytvoriť nových </w:t>
      </w:r>
      <w:proofErr w:type="spellStart"/>
      <w:r w:rsidRPr="00726AAF">
        <w:rPr>
          <w:rFonts w:ascii="Cambria" w:hAnsi="Cambria"/>
        </w:rPr>
        <w:t>clientov</w:t>
      </w:r>
      <w:proofErr w:type="spellEnd"/>
      <w:r w:rsidRPr="00726AAF">
        <w:rPr>
          <w:rFonts w:ascii="Cambria" w:hAnsi="Cambria"/>
        </w:rPr>
        <w:t xml:space="preserve"> dedikovaných pre tieto aplikácie (a úprava existujúcich). Konfiguračná zmena bude následne nutná aj na strane integrovaných aplikácií</w:t>
      </w:r>
    </w:p>
    <w:p w14:paraId="05A618C7" w14:textId="6909EC0F"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spracovať dokument v ktorom sa vyhodnotí </w:t>
      </w:r>
      <w:proofErr w:type="spellStart"/>
      <w:r w:rsidRPr="00726AAF">
        <w:rPr>
          <w:rFonts w:ascii="Cambria" w:hAnsi="Cambria"/>
        </w:rPr>
        <w:t>compliance</w:t>
      </w:r>
      <w:proofErr w:type="spellEnd"/>
      <w:r w:rsidRPr="00726AAF">
        <w:rPr>
          <w:rFonts w:ascii="Cambria" w:hAnsi="Cambria"/>
        </w:rPr>
        <w:t xml:space="preserve"> s platnou politikou a </w:t>
      </w:r>
      <w:proofErr w:type="spellStart"/>
      <w:r w:rsidRPr="00726AAF">
        <w:rPr>
          <w:rFonts w:ascii="Cambria" w:hAnsi="Cambria"/>
        </w:rPr>
        <w:t>guideline</w:t>
      </w:r>
      <w:proofErr w:type="spellEnd"/>
      <w:r w:rsidRPr="00726AAF">
        <w:rPr>
          <w:rFonts w:ascii="Cambria" w:hAnsi="Cambria"/>
        </w:rPr>
        <w:t xml:space="preserve"> k IAM. Zistené odchýlky budú posúdené </w:t>
      </w:r>
      <w:r w:rsidR="00726AAF">
        <w:rPr>
          <w:rFonts w:ascii="Cambria" w:hAnsi="Cambria"/>
        </w:rPr>
        <w:t>objednávateľ</w:t>
      </w:r>
      <w:r w:rsidRPr="00726AAF">
        <w:rPr>
          <w:rFonts w:ascii="Cambria" w:hAnsi="Cambria"/>
        </w:rPr>
        <w:t xml:space="preserve">om, tam kde bude možné upraviť stav, aby sa </w:t>
      </w:r>
      <w:proofErr w:type="spellStart"/>
      <w:r w:rsidRPr="00726AAF">
        <w:rPr>
          <w:rFonts w:ascii="Cambria" w:hAnsi="Cambria"/>
        </w:rPr>
        <w:t>compliance</w:t>
      </w:r>
      <w:proofErr w:type="spellEnd"/>
      <w:r w:rsidRPr="00726AAF">
        <w:rPr>
          <w:rFonts w:ascii="Cambria" w:hAnsi="Cambria"/>
        </w:rPr>
        <w:t xml:space="preserve"> dosiahla, dôjde k úprave konfigurácie IAM dodávateľom, kde to možné nie je bude zdokumentované aj s dôvodmi takéhoto stavu</w:t>
      </w:r>
    </w:p>
    <w:p w14:paraId="5011384C" w14:textId="6341C1CD" w:rsidR="00634114" w:rsidRPr="00726AAF" w:rsidRDefault="00634114" w:rsidP="00F10454">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vypracovať návrh na integráciu všetkých komponentov IAM na existujúce SIEM riešenie </w:t>
      </w:r>
      <w:r w:rsidR="00726AAF">
        <w:rPr>
          <w:rFonts w:ascii="Cambria" w:hAnsi="Cambria"/>
        </w:rPr>
        <w:t>objednávateľ</w:t>
      </w:r>
      <w:r w:rsidRPr="00726AAF">
        <w:rPr>
          <w:rFonts w:ascii="Cambria" w:hAnsi="Cambria"/>
        </w:rPr>
        <w:t xml:space="preserve">a. Po schválení verejným </w:t>
      </w:r>
      <w:r w:rsidR="00726AAF">
        <w:rPr>
          <w:rFonts w:ascii="Cambria" w:hAnsi="Cambria"/>
        </w:rPr>
        <w:t>objednávateľ</w:t>
      </w:r>
      <w:r w:rsidRPr="00726AAF">
        <w:rPr>
          <w:rFonts w:ascii="Cambria" w:hAnsi="Cambria"/>
        </w:rPr>
        <w:t xml:space="preserve">om tento návrh implementovať, resp. poskytnúť súčinnosť pracovníkom </w:t>
      </w:r>
      <w:r w:rsidR="00726AAF">
        <w:rPr>
          <w:rFonts w:ascii="Cambria" w:hAnsi="Cambria"/>
        </w:rPr>
        <w:t>objednávateľ</w:t>
      </w:r>
      <w:r w:rsidRPr="00726AAF">
        <w:rPr>
          <w:rFonts w:ascii="Cambria" w:hAnsi="Cambria"/>
        </w:rPr>
        <w:t>a pri jeho implementácii. </w:t>
      </w:r>
    </w:p>
    <w:p w14:paraId="3FA9A9AE" w14:textId="0276305F" w:rsidR="00634114" w:rsidRPr="00726AAF" w:rsidRDefault="00634114" w:rsidP="00CC664C">
      <w:pPr>
        <w:pStyle w:val="ListParagraph"/>
        <w:numPr>
          <w:ilvl w:val="1"/>
          <w:numId w:val="52"/>
        </w:numPr>
        <w:spacing w:after="0" w:line="256" w:lineRule="auto"/>
        <w:ind w:left="709" w:hanging="425"/>
        <w:jc w:val="both"/>
        <w:rPr>
          <w:rFonts w:ascii="Cambria" w:hAnsi="Cambria"/>
        </w:rPr>
      </w:pPr>
      <w:r w:rsidRPr="00726AAF">
        <w:rPr>
          <w:rFonts w:ascii="Cambria" w:hAnsi="Cambria"/>
        </w:rPr>
        <w:t>zaktualizovať a zjednodušiť obsah integračného manuálu tak, aby bol zrozumiteľnejší pre dodávateľov integrujúcich sa aplikácií. Vyvinúť webovú aplikáciu, ktorá bude náhradou za súčasný integračný dotazník (</w:t>
      </w:r>
      <w:proofErr w:type="spellStart"/>
      <w:r w:rsidRPr="00726AAF">
        <w:rPr>
          <w:rFonts w:ascii="Cambria" w:hAnsi="Cambria"/>
        </w:rPr>
        <w:t>excel</w:t>
      </w:r>
      <w:proofErr w:type="spellEnd"/>
      <w:r w:rsidRPr="00726AAF">
        <w:rPr>
          <w:rFonts w:ascii="Cambria" w:hAnsi="Cambria"/>
        </w:rPr>
        <w:t xml:space="preserve">) s nápovednou a s kompletnou dokumentáciou k vyplneniu formuláru. Výstupom z webovej aplikácie bude základná konfigurácia klienta </w:t>
      </w:r>
      <w:r w:rsidRPr="005745C9">
        <w:rPr>
          <w:rFonts w:ascii="Cambria" w:hAnsi="Cambria"/>
        </w:rPr>
        <w:t>do RH</w:t>
      </w:r>
      <w:r w:rsidR="00112851" w:rsidRPr="005745C9">
        <w:rPr>
          <w:rFonts w:ascii="Cambria" w:hAnsi="Cambria"/>
        </w:rPr>
        <w:t xml:space="preserve"> </w:t>
      </w:r>
      <w:r w:rsidRPr="005745C9">
        <w:rPr>
          <w:rFonts w:ascii="Cambria" w:hAnsi="Cambria"/>
        </w:rPr>
        <w:t xml:space="preserve">SSO a konfigurácie pre aplikáciu vo forme </w:t>
      </w:r>
      <w:proofErr w:type="spellStart"/>
      <w:r w:rsidRPr="005745C9">
        <w:rPr>
          <w:rFonts w:ascii="Cambria" w:hAnsi="Cambria"/>
        </w:rPr>
        <w:t>java</w:t>
      </w:r>
      <w:proofErr w:type="spellEnd"/>
      <w:r w:rsidRPr="005745C9">
        <w:rPr>
          <w:rFonts w:ascii="Cambria" w:hAnsi="Cambria"/>
        </w:rPr>
        <w:t xml:space="preserve"> kódu. Aplikáciu je potrebné</w:t>
      </w:r>
      <w:r w:rsidRPr="00726AAF">
        <w:rPr>
          <w:rFonts w:ascii="Cambria" w:hAnsi="Cambria"/>
        </w:rPr>
        <w:t xml:space="preserve"> </w:t>
      </w:r>
      <w:r w:rsidRPr="00726AAF">
        <w:rPr>
          <w:rFonts w:ascii="Cambria" w:hAnsi="Cambria"/>
        </w:rPr>
        <w:lastRenderedPageBreak/>
        <w:t>implementovať tak, aby do budúcna bola schopná exportovať aplikačnú konfiguráciu aj do iných jazykov, s jednoduchou rozšíriteľnosťou.</w:t>
      </w:r>
    </w:p>
    <w:p w14:paraId="6ADF4B87" w14:textId="77777777" w:rsidR="00634114" w:rsidRPr="00726AAF" w:rsidRDefault="00634114" w:rsidP="00CC664C">
      <w:pPr>
        <w:pStyle w:val="ListParagraph"/>
        <w:numPr>
          <w:ilvl w:val="1"/>
          <w:numId w:val="52"/>
        </w:numPr>
        <w:spacing w:after="0" w:line="256" w:lineRule="auto"/>
        <w:ind w:left="709" w:hanging="425"/>
        <w:jc w:val="both"/>
        <w:rPr>
          <w:rFonts w:ascii="Cambria" w:hAnsi="Cambria"/>
        </w:rPr>
      </w:pPr>
      <w:r w:rsidRPr="00726AAF">
        <w:rPr>
          <w:rFonts w:ascii="Cambria" w:hAnsi="Cambria"/>
        </w:rPr>
        <w:t xml:space="preserve">pre účel testovania vyvinúť a implementovať do DEV prostredia aplikáciu, ktorá by dokázala simulovať správanie skutočných aplikácií a ktorá bude umožňovať testovanie integrácii s IAM end-to-end. Aplikácia musí umožňovať minimálne: plnohodnotné prihlásenie používateľa, výpis dekódovaného tokenu a jeho </w:t>
      </w:r>
      <w:proofErr w:type="spellStart"/>
      <w:r w:rsidRPr="00726AAF">
        <w:rPr>
          <w:rFonts w:ascii="Cambria" w:hAnsi="Cambria"/>
        </w:rPr>
        <w:t>payload</w:t>
      </w:r>
      <w:proofErr w:type="spellEnd"/>
      <w:r w:rsidRPr="00726AAF">
        <w:rPr>
          <w:rFonts w:ascii="Cambria" w:hAnsi="Cambria"/>
        </w:rPr>
        <w:t>, demonštrovať požadovanú funkcionalitu. Aplikácia musí byť použiteľná aj pre testovania s technickými účtami.</w:t>
      </w:r>
    </w:p>
    <w:p w14:paraId="0AD5CF2B" w14:textId="35F2BF30" w:rsidR="00674DD4" w:rsidRDefault="00674DD4" w:rsidP="00CC664C">
      <w:pPr>
        <w:pStyle w:val="1Nadpis1"/>
        <w:keepNext w:val="0"/>
        <w:keepLines w:val="0"/>
        <w:rPr>
          <w:rFonts w:ascii="Cambria" w:hAnsi="Cambria"/>
          <w:sz w:val="22"/>
          <w:szCs w:val="22"/>
        </w:rPr>
      </w:pPr>
      <w:r w:rsidRPr="00CC664C">
        <w:rPr>
          <w:rFonts w:ascii="Cambria" w:hAnsi="Cambria"/>
          <w:sz w:val="22"/>
          <w:szCs w:val="22"/>
        </w:rPr>
        <w:t>Vytvor</w:t>
      </w:r>
      <w:r>
        <w:rPr>
          <w:rFonts w:ascii="Cambria" w:hAnsi="Cambria"/>
          <w:sz w:val="22"/>
          <w:szCs w:val="22"/>
        </w:rPr>
        <w:t>enie</w:t>
      </w:r>
      <w:r w:rsidRPr="00CC664C">
        <w:rPr>
          <w:rFonts w:ascii="Cambria" w:hAnsi="Cambria"/>
          <w:sz w:val="22"/>
          <w:szCs w:val="22"/>
        </w:rPr>
        <w:t xml:space="preserve"> automatick</w:t>
      </w:r>
      <w:r>
        <w:rPr>
          <w:rFonts w:ascii="Cambria" w:hAnsi="Cambria"/>
          <w:sz w:val="22"/>
          <w:szCs w:val="22"/>
        </w:rPr>
        <w:t>ého</w:t>
      </w:r>
      <w:r w:rsidRPr="00CC664C">
        <w:rPr>
          <w:rFonts w:ascii="Cambria" w:hAnsi="Cambria"/>
          <w:sz w:val="22"/>
          <w:szCs w:val="22"/>
        </w:rPr>
        <w:t xml:space="preserve"> proces</w:t>
      </w:r>
      <w:r>
        <w:rPr>
          <w:rFonts w:ascii="Cambria" w:hAnsi="Cambria"/>
          <w:sz w:val="22"/>
          <w:szCs w:val="22"/>
        </w:rPr>
        <w:t>u</w:t>
      </w:r>
      <w:r w:rsidRPr="00CC664C">
        <w:rPr>
          <w:rFonts w:ascii="Cambria" w:hAnsi="Cambria"/>
          <w:sz w:val="22"/>
          <w:szCs w:val="22"/>
        </w:rPr>
        <w:t xml:space="preserve"> na </w:t>
      </w:r>
      <w:r w:rsidR="00310510" w:rsidRPr="00CC664C">
        <w:rPr>
          <w:rFonts w:ascii="Cambria" w:hAnsi="Cambria"/>
          <w:sz w:val="22"/>
          <w:szCs w:val="22"/>
        </w:rPr>
        <w:t>otestovani</w:t>
      </w:r>
      <w:r w:rsidR="00310510">
        <w:rPr>
          <w:rFonts w:ascii="Cambria" w:hAnsi="Cambria"/>
          <w:sz w:val="22"/>
          <w:szCs w:val="22"/>
        </w:rPr>
        <w:t>e</w:t>
      </w:r>
      <w:r w:rsidR="00310510" w:rsidRPr="00CC664C">
        <w:rPr>
          <w:rFonts w:ascii="Cambria" w:hAnsi="Cambria"/>
          <w:sz w:val="22"/>
          <w:szCs w:val="22"/>
        </w:rPr>
        <w:t xml:space="preserve"> </w:t>
      </w:r>
      <w:r w:rsidRPr="00CC664C">
        <w:rPr>
          <w:rFonts w:ascii="Cambria" w:hAnsi="Cambria"/>
          <w:sz w:val="22"/>
          <w:szCs w:val="22"/>
        </w:rPr>
        <w:t>základnej funkčnosti IS CSI</w:t>
      </w:r>
      <w:r>
        <w:rPr>
          <w:rFonts w:ascii="Cambria" w:hAnsi="Cambria"/>
          <w:sz w:val="22"/>
          <w:szCs w:val="22"/>
        </w:rPr>
        <w:t>.</w:t>
      </w:r>
      <w:r w:rsidRPr="00CC664C">
        <w:rPr>
          <w:rFonts w:ascii="Cambria" w:hAnsi="Cambria"/>
          <w:sz w:val="22"/>
          <w:szCs w:val="22"/>
        </w:rPr>
        <w:t xml:space="preserve"> </w:t>
      </w:r>
    </w:p>
    <w:p w14:paraId="68C89A94" w14:textId="3C9D5CE5" w:rsidR="00674DD4" w:rsidRPr="005745C9" w:rsidRDefault="00674DD4" w:rsidP="00CC664C">
      <w:pPr>
        <w:pStyle w:val="1Nadpis1"/>
        <w:keepNext w:val="0"/>
        <w:keepLines w:val="0"/>
        <w:numPr>
          <w:ilvl w:val="0"/>
          <w:numId w:val="0"/>
        </w:numPr>
        <w:ind w:left="360"/>
        <w:jc w:val="both"/>
        <w:rPr>
          <w:rFonts w:ascii="Cambria" w:hAnsi="Cambria"/>
          <w:color w:val="auto"/>
          <w:sz w:val="22"/>
          <w:szCs w:val="22"/>
        </w:rPr>
      </w:pPr>
      <w:r w:rsidRPr="005745C9">
        <w:rPr>
          <w:rFonts w:ascii="Cambria" w:hAnsi="Cambria"/>
          <w:color w:val="auto"/>
          <w:sz w:val="22"/>
          <w:szCs w:val="22"/>
        </w:rPr>
        <w:t>Automatický proces na otestovani</w:t>
      </w:r>
      <w:r w:rsidR="00310510" w:rsidRPr="005745C9">
        <w:rPr>
          <w:rFonts w:ascii="Cambria" w:hAnsi="Cambria"/>
          <w:color w:val="auto"/>
          <w:sz w:val="22"/>
          <w:szCs w:val="22"/>
        </w:rPr>
        <w:t>e</w:t>
      </w:r>
      <w:r w:rsidRPr="005745C9">
        <w:rPr>
          <w:rFonts w:ascii="Cambria" w:hAnsi="Cambria"/>
          <w:color w:val="auto"/>
          <w:sz w:val="22"/>
          <w:szCs w:val="22"/>
        </w:rPr>
        <w:t xml:space="preserve"> základnej funkčnosti bude možné spustiť kedykoľvek. Pod rozsahom základnej funkčnosti sa myslí funkcionalita vytvárania používateľov a subjektov ich zmeny a test prihlásenia používateľa pre všetky typy autentifikácie. Základná funkčnosť testovania nemusí byť dodaná naraz, ale musí byť rozšíriteľná. Proces zmeny </w:t>
      </w:r>
      <w:proofErr w:type="spellStart"/>
      <w:r w:rsidRPr="005745C9">
        <w:rPr>
          <w:rFonts w:ascii="Cambria" w:hAnsi="Cambria"/>
          <w:color w:val="auto"/>
          <w:sz w:val="22"/>
          <w:szCs w:val="22"/>
        </w:rPr>
        <w:t>flow</w:t>
      </w:r>
      <w:proofErr w:type="spellEnd"/>
      <w:r w:rsidRPr="005745C9">
        <w:rPr>
          <w:rFonts w:ascii="Cambria" w:hAnsi="Cambria"/>
          <w:color w:val="auto"/>
          <w:sz w:val="22"/>
          <w:szCs w:val="22"/>
        </w:rPr>
        <w:t xml:space="preserve"> jednotlivých testov musí byť pre každý individuálny test samostatne konfigurovateľný v samostatnom konfiguračnom súbore. Rozsah testov musí zahŕňať väčšinu možných scenárov, ktoré umožňuje platforma IS CSI vytvoriť používateľom a správcom. Výber scenárov bude zapracovaný na základe vzájomnej dohody. Súčasťou dodávky bude nasadenie do prostredia objednávateľa, konfigurácia, dokumentácia a zaškolenie administrátorov IS CSI. </w:t>
      </w:r>
    </w:p>
    <w:p w14:paraId="03838B18" w14:textId="77777777" w:rsidR="008C38F2" w:rsidRPr="005745C9" w:rsidRDefault="008C38F2" w:rsidP="00AF7267">
      <w:pPr>
        <w:pStyle w:val="Heading1"/>
        <w:keepNext w:val="0"/>
        <w:numPr>
          <w:ilvl w:val="0"/>
          <w:numId w:val="0"/>
        </w:numPr>
        <w:spacing w:before="0" w:after="0"/>
        <w:ind w:left="709"/>
        <w:rPr>
          <w:rFonts w:ascii="Cambria" w:hAnsi="Cambria"/>
        </w:rPr>
      </w:pPr>
    </w:p>
    <w:p w14:paraId="5C4E9379" w14:textId="620396FC" w:rsidR="008C38F2" w:rsidRPr="005745C9" w:rsidRDefault="00AF7267" w:rsidP="00182DF6">
      <w:pPr>
        <w:pStyle w:val="1Nadpis1"/>
        <w:keepNext w:val="0"/>
        <w:keepLines w:val="0"/>
        <w:numPr>
          <w:ilvl w:val="0"/>
          <w:numId w:val="0"/>
        </w:numPr>
        <w:spacing w:before="0"/>
        <w:ind w:left="360"/>
        <w:jc w:val="both"/>
        <w:rPr>
          <w:rFonts w:ascii="Cambria" w:hAnsi="Cambria"/>
          <w:color w:val="auto"/>
          <w:sz w:val="22"/>
          <w:szCs w:val="22"/>
        </w:rPr>
      </w:pPr>
      <w:r w:rsidRPr="005745C9">
        <w:rPr>
          <w:rFonts w:ascii="Cambria" w:hAnsi="Cambria"/>
          <w:color w:val="auto"/>
          <w:sz w:val="22"/>
          <w:szCs w:val="22"/>
        </w:rPr>
        <w:t xml:space="preserve">Po nasadení každého realizačného balíčka je zhotoviteľ povinný zabezpečiť informačný workshop pre kľúčových používateľov a administrátorov IS CSI. Workshop musí byť zameraný na prezentáciu všetkých zavedených zmien, vysvetlenie ich dopadov na prevádzku systému a poskytnutie odporúčaných postupov pri ich využívaní. </w:t>
      </w:r>
    </w:p>
    <w:p w14:paraId="79F40AA8" w14:textId="77777777" w:rsidR="00726AAF" w:rsidRPr="005745C9" w:rsidRDefault="00726AAF" w:rsidP="00AF7267">
      <w:pPr>
        <w:pStyle w:val="Heading1"/>
        <w:keepNext w:val="0"/>
        <w:numPr>
          <w:ilvl w:val="0"/>
          <w:numId w:val="0"/>
        </w:numPr>
        <w:spacing w:before="0" w:after="0"/>
        <w:ind w:left="709"/>
        <w:rPr>
          <w:rFonts w:ascii="Cambria" w:hAnsi="Cambria" w:cstheme="minorHAnsi"/>
          <w:b w:val="0"/>
          <w:bCs/>
          <w:sz w:val="22"/>
          <w:szCs w:val="22"/>
        </w:rPr>
      </w:pPr>
    </w:p>
    <w:p w14:paraId="1D8495AC" w14:textId="1C656C2F" w:rsidR="00634114" w:rsidRPr="005745C9" w:rsidRDefault="00634114" w:rsidP="00CC664C">
      <w:pPr>
        <w:pStyle w:val="1Nadpis1"/>
        <w:keepNext w:val="0"/>
        <w:keepLines w:val="0"/>
        <w:rPr>
          <w:rFonts w:ascii="Cambria" w:hAnsi="Cambria" w:cstheme="minorHAnsi"/>
          <w:b/>
          <w:bCs/>
          <w:color w:val="auto"/>
          <w:sz w:val="22"/>
          <w:szCs w:val="22"/>
        </w:rPr>
      </w:pPr>
      <w:r w:rsidRPr="005745C9">
        <w:rPr>
          <w:rFonts w:ascii="Cambria" w:hAnsi="Cambria"/>
          <w:color w:val="auto"/>
          <w:sz w:val="22"/>
          <w:szCs w:val="22"/>
        </w:rPr>
        <w:t>Bezpečnostné</w:t>
      </w:r>
      <w:r w:rsidRPr="005745C9">
        <w:rPr>
          <w:rFonts w:ascii="Cambria" w:hAnsi="Cambria" w:cstheme="minorHAnsi"/>
          <w:bCs/>
          <w:color w:val="auto"/>
          <w:sz w:val="22"/>
          <w:szCs w:val="22"/>
        </w:rPr>
        <w:t xml:space="preserve"> požiadavky</w:t>
      </w:r>
    </w:p>
    <w:p w14:paraId="026E9C17" w14:textId="6E3FFBCD" w:rsidR="00634114" w:rsidRPr="00A07DA2" w:rsidRDefault="008C38F2" w:rsidP="0085240B">
      <w:pPr>
        <w:spacing w:after="0" w:line="257" w:lineRule="auto"/>
        <w:ind w:left="426"/>
        <w:jc w:val="both"/>
        <w:rPr>
          <w:rFonts w:ascii="Cambria" w:hAnsi="Cambria"/>
        </w:rPr>
      </w:pPr>
      <w:r w:rsidRPr="00A07DA2">
        <w:rPr>
          <w:rFonts w:ascii="Cambria" w:hAnsi="Cambria"/>
        </w:rPr>
        <w:t>Z</w:t>
      </w:r>
      <w:r w:rsidR="00634114" w:rsidRPr="00A07DA2">
        <w:rPr>
          <w:rFonts w:ascii="Cambria" w:hAnsi="Cambria"/>
        </w:rPr>
        <w:t>oznam bezpečnostných požiadaviek, ktoré mus</w:t>
      </w:r>
      <w:r w:rsidRPr="00A07DA2">
        <w:rPr>
          <w:rFonts w:ascii="Cambria" w:hAnsi="Cambria"/>
        </w:rPr>
        <w:t xml:space="preserve">í </w:t>
      </w:r>
      <w:r w:rsidR="00634114" w:rsidRPr="00A07DA2">
        <w:rPr>
          <w:rFonts w:ascii="Cambria" w:hAnsi="Cambria"/>
        </w:rPr>
        <w:t xml:space="preserve"> stabilizované a optimalizované </w:t>
      </w:r>
      <w:r w:rsidR="00F52580" w:rsidRPr="00A07DA2">
        <w:rPr>
          <w:rFonts w:ascii="Cambria" w:hAnsi="Cambria"/>
        </w:rPr>
        <w:t>IS CSI</w:t>
      </w:r>
      <w:r w:rsidR="00634114" w:rsidRPr="00A07DA2">
        <w:rPr>
          <w:rFonts w:ascii="Cambria" w:hAnsi="Cambria"/>
        </w:rPr>
        <w:t xml:space="preserve"> spĺňať</w:t>
      </w:r>
      <w:r w:rsidRPr="00A07DA2">
        <w:rPr>
          <w:rFonts w:ascii="Cambria" w:hAnsi="Cambria"/>
        </w:rPr>
        <w:t>:</w:t>
      </w:r>
    </w:p>
    <w:bookmarkStart w:id="20" w:name="_MON_1840192226"/>
    <w:bookmarkEnd w:id="20"/>
    <w:p w14:paraId="6866BF19" w14:textId="2D93E33F" w:rsidR="00634114" w:rsidRPr="00362E46" w:rsidRDefault="00095769" w:rsidP="003B38CF">
      <w:pPr>
        <w:spacing w:after="0"/>
        <w:ind w:left="426"/>
        <w:rPr>
          <w:rFonts w:ascii="Cambria" w:hAnsi="Cambria"/>
        </w:rPr>
      </w:pPr>
      <w:r w:rsidRPr="00AC0819">
        <w:rPr>
          <w:rFonts w:ascii="Cambria" w:hAnsi="Cambria"/>
        </w:rPr>
        <w:object w:dxaOrig="1532" w:dyaOrig="991" w14:anchorId="155DE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5pt;height:50.7pt" o:ole="">
            <v:imagedata r:id="rId10" o:title=""/>
          </v:shape>
          <o:OLEObject Type="Embed" ProgID="Excel.Sheet.12" ShapeID="_x0000_i1025" DrawAspect="Icon" ObjectID="_1843028795" r:id="rId11"/>
        </w:object>
      </w:r>
    </w:p>
    <w:p w14:paraId="31DDB995" w14:textId="42E82298" w:rsidR="008C38F2" w:rsidRPr="00595794" w:rsidRDefault="00071C06" w:rsidP="00595794">
      <w:pPr>
        <w:pStyle w:val="ListParagraph"/>
        <w:tabs>
          <w:tab w:val="left" w:pos="426"/>
        </w:tabs>
        <w:spacing w:after="0" w:line="240" w:lineRule="auto"/>
        <w:ind w:left="284" w:firstLine="142"/>
        <w:contextualSpacing w:val="0"/>
        <w:jc w:val="both"/>
        <w:rPr>
          <w:rFonts w:ascii="Cambria" w:hAnsi="Cambria" w:cstheme="minorHAnsi"/>
          <w:color w:val="00B0F0"/>
        </w:rPr>
      </w:pPr>
      <w:r w:rsidRPr="00595794">
        <w:rPr>
          <w:rFonts w:ascii="Cambria" w:hAnsi="Cambria" w:cstheme="minorHAnsi"/>
          <w:color w:val="00B0F0"/>
        </w:rPr>
        <w:t xml:space="preserve">&lt;Dokument Bezpečnostné požiadavky bude nahradený dokumentom vyplneným a predloženým uchádzačom </w:t>
      </w:r>
      <w:r w:rsidRPr="003151BE">
        <w:rPr>
          <w:rFonts w:ascii="Cambria" w:hAnsi="Cambria" w:cstheme="minorHAnsi"/>
          <w:color w:val="00B0F0"/>
        </w:rPr>
        <w:t>v ponuke uchádzača</w:t>
      </w:r>
      <w:r>
        <w:rPr>
          <w:rFonts w:ascii="Cambria" w:hAnsi="Cambria" w:cstheme="minorHAnsi"/>
          <w:color w:val="00B0F0"/>
        </w:rPr>
        <w:t xml:space="preserve">, príloha č. 11 súťažných podkladov </w:t>
      </w:r>
      <w:r w:rsidRPr="00595794">
        <w:rPr>
          <w:rFonts w:ascii="Cambria" w:hAnsi="Cambria" w:cstheme="minorHAnsi"/>
          <w:color w:val="00B0F0"/>
        </w:rPr>
        <w:t>&gt;</w:t>
      </w:r>
    </w:p>
    <w:p w14:paraId="3463D651" w14:textId="10334B4F" w:rsidR="008C38F2" w:rsidRPr="00362E46" w:rsidRDefault="008C38F2" w:rsidP="00CC664C">
      <w:pPr>
        <w:pStyle w:val="1Nadpis1"/>
        <w:keepNext w:val="0"/>
        <w:keepLines w:val="0"/>
        <w:rPr>
          <w:rFonts w:ascii="Cambria" w:hAnsi="Cambria"/>
        </w:rPr>
      </w:pPr>
      <w:r w:rsidRPr="00362E46">
        <w:rPr>
          <w:rFonts w:ascii="Cambria" w:hAnsi="Cambria"/>
        </w:rPr>
        <w:t>Rámcový harmonogram</w:t>
      </w:r>
    </w:p>
    <w:p w14:paraId="337C86B3" w14:textId="77777777" w:rsidR="008C38F2" w:rsidRPr="00362E46" w:rsidRDefault="008C38F2" w:rsidP="00CC664C">
      <w:pPr>
        <w:spacing w:after="0" w:line="257" w:lineRule="auto"/>
        <w:jc w:val="both"/>
        <w:rPr>
          <w:rFonts w:ascii="Cambria" w:hAnsi="Cambria" w:cstheme="minorHAnsi"/>
          <w:b/>
          <w:bCs/>
        </w:rPr>
      </w:pPr>
    </w:p>
    <w:bookmarkStart w:id="21" w:name="_MON_1838808601"/>
    <w:bookmarkEnd w:id="21"/>
    <w:p w14:paraId="64FD3915" w14:textId="3E9C0EA4" w:rsidR="00634114" w:rsidRPr="00A07DA2" w:rsidRDefault="00071C06" w:rsidP="003B38CF">
      <w:pPr>
        <w:spacing w:after="0" w:line="257" w:lineRule="auto"/>
        <w:ind w:firstLine="426"/>
        <w:jc w:val="both"/>
      </w:pPr>
      <w:r w:rsidRPr="00AC0819">
        <w:rPr>
          <w:rFonts w:ascii="Cambria" w:hAnsi="Cambria"/>
        </w:rPr>
        <w:object w:dxaOrig="1532" w:dyaOrig="991" w14:anchorId="26C475C8">
          <v:shape id="_x0000_i1026" type="#_x0000_t75" style="width:76.6pt;height:49.55pt" o:ole="">
            <v:imagedata r:id="rId12" o:title=""/>
          </v:shape>
          <o:OLEObject Type="Embed" ProgID="Word.Document.12" ShapeID="_x0000_i1026" DrawAspect="Icon" ObjectID="_1843028796" r:id="rId13">
            <o:FieldCodes>\s</o:FieldCodes>
          </o:OLEObject>
        </w:object>
      </w:r>
    </w:p>
    <w:p w14:paraId="1CD8B498" w14:textId="04788082" w:rsidR="00071C06" w:rsidRPr="00B26E33" w:rsidRDefault="00071C06" w:rsidP="00071C06">
      <w:pPr>
        <w:pStyle w:val="ListParagraph"/>
        <w:tabs>
          <w:tab w:val="left" w:pos="426"/>
        </w:tabs>
        <w:spacing w:after="0" w:line="240" w:lineRule="auto"/>
        <w:ind w:left="284" w:firstLine="142"/>
        <w:contextualSpacing w:val="0"/>
        <w:jc w:val="both"/>
        <w:rPr>
          <w:rFonts w:ascii="Cambria" w:hAnsi="Cambria" w:cstheme="minorHAnsi"/>
          <w:color w:val="00B0F0"/>
        </w:rPr>
      </w:pPr>
      <w:r w:rsidRPr="00B26E33">
        <w:rPr>
          <w:rFonts w:ascii="Cambria" w:hAnsi="Cambria" w:cstheme="minorHAnsi"/>
          <w:color w:val="00B0F0"/>
        </w:rPr>
        <w:t xml:space="preserve">&lt;Dokument </w:t>
      </w:r>
      <w:r>
        <w:rPr>
          <w:rFonts w:ascii="Cambria" w:hAnsi="Cambria" w:cstheme="minorHAnsi"/>
          <w:color w:val="00B0F0"/>
        </w:rPr>
        <w:t>Rámcový harmonogram</w:t>
      </w:r>
      <w:r w:rsidRPr="00B26E33">
        <w:rPr>
          <w:rFonts w:ascii="Cambria" w:hAnsi="Cambria" w:cstheme="minorHAnsi"/>
          <w:color w:val="00B0F0"/>
        </w:rPr>
        <w:t xml:space="preserve"> bude nahradený dokumentom vyplneným a predloženým uchádzačom </w:t>
      </w:r>
      <w:r w:rsidRPr="003151BE">
        <w:rPr>
          <w:rFonts w:ascii="Cambria" w:hAnsi="Cambria" w:cstheme="minorHAnsi"/>
          <w:color w:val="00B0F0"/>
        </w:rPr>
        <w:t>v ponuke uchádzača</w:t>
      </w:r>
      <w:r>
        <w:rPr>
          <w:rFonts w:ascii="Cambria" w:hAnsi="Cambria" w:cstheme="minorHAnsi"/>
          <w:color w:val="00B0F0"/>
        </w:rPr>
        <w:t xml:space="preserve">, príloha č. 12 súťažných podkladov </w:t>
      </w:r>
      <w:r w:rsidRPr="00B26E33">
        <w:rPr>
          <w:rFonts w:ascii="Cambria" w:hAnsi="Cambria" w:cstheme="minorHAnsi"/>
          <w:color w:val="00B0F0"/>
        </w:rPr>
        <w:t>&gt;</w:t>
      </w:r>
    </w:p>
    <w:p w14:paraId="54074B05" w14:textId="77777777" w:rsidR="00CC664C" w:rsidRDefault="00CC664C" w:rsidP="00CC664C">
      <w:pPr>
        <w:spacing w:after="0"/>
        <w:ind w:left="360" w:hanging="360"/>
        <w:jc w:val="both"/>
        <w:rPr>
          <w:rFonts w:ascii="Cambria" w:eastAsiaTheme="majorEastAsia" w:hAnsi="Cambria" w:cstheme="majorBidi"/>
          <w:color w:val="2F5496" w:themeColor="accent1" w:themeShade="BF"/>
          <w:kern w:val="28"/>
        </w:rPr>
      </w:pPr>
    </w:p>
    <w:p w14:paraId="4D0B6310" w14:textId="6688FA8D" w:rsidR="00E3227D" w:rsidRPr="005745C9" w:rsidRDefault="00E3227D" w:rsidP="00E3227D">
      <w:pPr>
        <w:spacing w:after="0"/>
        <w:jc w:val="both"/>
        <w:rPr>
          <w:rFonts w:ascii="Cambria" w:eastAsiaTheme="majorEastAsia" w:hAnsi="Cambria" w:cstheme="majorBidi"/>
          <w:kern w:val="28"/>
        </w:rPr>
      </w:pPr>
      <w:r w:rsidRPr="005745C9">
        <w:rPr>
          <w:rFonts w:ascii="Cambria" w:eastAsiaTheme="majorEastAsia" w:hAnsi="Cambria" w:cstheme="majorBidi"/>
          <w:kern w:val="28"/>
        </w:rPr>
        <w:t>Požiadavky na rámcový harmonogram, ktoré je zhotoviteľ povinný dodržať v návrhu rámcového harmonogramu:</w:t>
      </w:r>
    </w:p>
    <w:p w14:paraId="05DD3454" w14:textId="112FA67F" w:rsidR="00E3227D" w:rsidRPr="005745C9" w:rsidRDefault="00E3227D" w:rsidP="00E3227D">
      <w:pPr>
        <w:pStyle w:val="ListParagraph"/>
        <w:numPr>
          <w:ilvl w:val="0"/>
          <w:numId w:val="106"/>
        </w:numPr>
        <w:spacing w:after="0"/>
        <w:ind w:left="567" w:hanging="425"/>
        <w:jc w:val="both"/>
        <w:rPr>
          <w:rFonts w:ascii="Cambria" w:eastAsiaTheme="majorEastAsia" w:hAnsi="Cambria" w:cstheme="majorBidi"/>
          <w:kern w:val="28"/>
        </w:rPr>
      </w:pPr>
      <w:r w:rsidRPr="005745C9">
        <w:rPr>
          <w:rFonts w:ascii="Cambria" w:eastAsiaTheme="majorEastAsia" w:hAnsi="Cambria" w:cstheme="majorBidi"/>
          <w:kern w:val="28"/>
        </w:rPr>
        <w:t>Minimálna doba na vyjadrenie objednávateľa k zhotoviteľom predloženým dokumentom je 10 pracovných dní</w:t>
      </w:r>
    </w:p>
    <w:p w14:paraId="53F8E9A3" w14:textId="3EC42C05" w:rsidR="00E3227D" w:rsidRPr="005745C9" w:rsidRDefault="00E3227D" w:rsidP="00E3227D">
      <w:pPr>
        <w:pStyle w:val="ListParagraph"/>
        <w:numPr>
          <w:ilvl w:val="0"/>
          <w:numId w:val="106"/>
        </w:numPr>
        <w:spacing w:after="0"/>
        <w:ind w:left="567" w:hanging="425"/>
        <w:jc w:val="both"/>
        <w:rPr>
          <w:rFonts w:ascii="Cambria" w:eastAsiaTheme="majorEastAsia" w:hAnsi="Cambria" w:cstheme="majorBidi"/>
          <w:kern w:val="28"/>
        </w:rPr>
      </w:pPr>
      <w:r w:rsidRPr="005745C9">
        <w:rPr>
          <w:rFonts w:ascii="Cambria" w:eastAsiaTheme="majorEastAsia" w:hAnsi="Cambria" w:cstheme="majorBidi"/>
          <w:kern w:val="28"/>
        </w:rPr>
        <w:lastRenderedPageBreak/>
        <w:t xml:space="preserve">Akceptačné testovanie trvá </w:t>
      </w:r>
      <w:r w:rsidR="00281766" w:rsidRPr="005745C9">
        <w:rPr>
          <w:rFonts w:ascii="Cambria" w:eastAsiaTheme="majorEastAsia" w:hAnsi="Cambria" w:cstheme="majorBidi"/>
          <w:kern w:val="28"/>
        </w:rPr>
        <w:t xml:space="preserve">minimálne jeden mesiac a maximálne </w:t>
      </w:r>
      <w:r w:rsidR="004F398D" w:rsidRPr="005745C9">
        <w:rPr>
          <w:rFonts w:ascii="Cambria" w:eastAsiaTheme="majorEastAsia" w:hAnsi="Cambria" w:cstheme="majorBidi"/>
          <w:kern w:val="28"/>
        </w:rPr>
        <w:t xml:space="preserve">dva </w:t>
      </w:r>
      <w:r w:rsidRPr="005745C9">
        <w:rPr>
          <w:rFonts w:ascii="Cambria" w:eastAsiaTheme="majorEastAsia" w:hAnsi="Cambria" w:cstheme="majorBidi"/>
          <w:kern w:val="28"/>
        </w:rPr>
        <w:t>mesiace</w:t>
      </w:r>
      <w:r w:rsidR="004F398D" w:rsidRPr="005745C9">
        <w:rPr>
          <w:rFonts w:ascii="Cambria" w:eastAsiaTheme="majorEastAsia" w:hAnsi="Cambria" w:cstheme="majorBidi"/>
          <w:kern w:val="28"/>
        </w:rPr>
        <w:t>.</w:t>
      </w:r>
    </w:p>
    <w:p w14:paraId="22DA9543" w14:textId="101A1340" w:rsidR="004F398D" w:rsidRPr="005745C9" w:rsidRDefault="004F398D" w:rsidP="00E3227D">
      <w:pPr>
        <w:pStyle w:val="ListParagraph"/>
        <w:numPr>
          <w:ilvl w:val="0"/>
          <w:numId w:val="106"/>
        </w:numPr>
        <w:spacing w:after="0"/>
        <w:ind w:left="567" w:hanging="425"/>
        <w:jc w:val="both"/>
        <w:rPr>
          <w:rFonts w:ascii="Cambria" w:eastAsiaTheme="majorEastAsia" w:hAnsi="Cambria" w:cstheme="majorBidi"/>
          <w:kern w:val="28"/>
        </w:rPr>
      </w:pPr>
      <w:r w:rsidRPr="005745C9">
        <w:rPr>
          <w:rFonts w:ascii="Cambria" w:eastAsiaTheme="majorEastAsia" w:hAnsi="Cambria" w:cstheme="majorBidi"/>
          <w:kern w:val="28"/>
        </w:rPr>
        <w:t>Skúšobná prevádzka trvá dva mesiace.</w:t>
      </w:r>
    </w:p>
    <w:p w14:paraId="12DA0150" w14:textId="50EC8E68" w:rsidR="00CC664C" w:rsidRPr="00DE4DD2" w:rsidRDefault="00CC664C" w:rsidP="00CC664C">
      <w:pPr>
        <w:pStyle w:val="1Nadpis1"/>
        <w:keepNext w:val="0"/>
        <w:keepLines w:val="0"/>
        <w:rPr>
          <w:rFonts w:ascii="Cambria" w:hAnsi="Cambria"/>
          <w:b/>
          <w:bCs/>
          <w:sz w:val="20"/>
          <w:szCs w:val="20"/>
        </w:rPr>
      </w:pPr>
      <w:r>
        <w:rPr>
          <w:rFonts w:ascii="Cambria" w:hAnsi="Cambria"/>
          <w:b/>
          <w:bCs/>
          <w:sz w:val="20"/>
          <w:szCs w:val="20"/>
        </w:rPr>
        <w:t>Projektové požiadavky</w:t>
      </w:r>
    </w:p>
    <w:p w14:paraId="61136B3C" w14:textId="31C13A89" w:rsidR="00CC664C" w:rsidRPr="00CC664C" w:rsidRDefault="00CC664C" w:rsidP="00CC664C">
      <w:pPr>
        <w:pStyle w:val="1Nadpis1"/>
        <w:keepNext w:val="0"/>
        <w:keepLines w:val="0"/>
        <w:numPr>
          <w:ilvl w:val="0"/>
          <w:numId w:val="0"/>
        </w:numPr>
        <w:ind w:left="360" w:hanging="360"/>
        <w:rPr>
          <w:rFonts w:ascii="Cambria" w:hAnsi="Cambria"/>
          <w:sz w:val="22"/>
          <w:szCs w:val="22"/>
        </w:rPr>
      </w:pPr>
    </w:p>
    <w:p w14:paraId="61DB4961" w14:textId="06D999EE" w:rsidR="008C38F2" w:rsidRDefault="005E026A" w:rsidP="00CC664C">
      <w:pPr>
        <w:pStyle w:val="Style2"/>
        <w:numPr>
          <w:ilvl w:val="0"/>
          <w:numId w:val="0"/>
        </w:numPr>
        <w:spacing w:after="0" w:line="240" w:lineRule="auto"/>
        <w:rPr>
          <w:rFonts w:ascii="Cambria" w:hAnsi="Cambria"/>
          <w:b w:val="0"/>
          <w:bCs w:val="0"/>
          <w:sz w:val="20"/>
          <w:szCs w:val="20"/>
        </w:rPr>
      </w:pPr>
      <w:r w:rsidRPr="2FB63844">
        <w:rPr>
          <w:rFonts w:ascii="Cambria" w:hAnsi="Cambria"/>
          <w:b w:val="0"/>
          <w:bCs w:val="0"/>
          <w:sz w:val="20"/>
          <w:szCs w:val="20"/>
        </w:rPr>
        <w:t>Zhotoviteľ sa zaväzuje vykonávanie a dodávanie diela riadiť ako projekt na základe projektovej metodiky, ktorú určuje pracovný predpis objednávateľa č. 20/2020 o projektovom riadení (</w:t>
      </w:r>
      <w:r w:rsidR="004C08A6" w:rsidRPr="2FB63844">
        <w:rPr>
          <w:rFonts w:ascii="Cambria" w:hAnsi="Cambria"/>
          <w:b w:val="0"/>
          <w:bCs w:val="0"/>
          <w:sz w:val="20"/>
          <w:szCs w:val="20"/>
        </w:rPr>
        <w:t>založen</w:t>
      </w:r>
      <w:r w:rsidR="004C08A6">
        <w:rPr>
          <w:rFonts w:ascii="Cambria" w:hAnsi="Cambria"/>
          <w:b w:val="0"/>
          <w:bCs w:val="0"/>
          <w:sz w:val="20"/>
          <w:szCs w:val="20"/>
        </w:rPr>
        <w:t>ej</w:t>
      </w:r>
      <w:r w:rsidR="004C08A6" w:rsidRPr="2FB63844">
        <w:rPr>
          <w:rFonts w:ascii="Cambria" w:hAnsi="Cambria"/>
          <w:b w:val="0"/>
          <w:bCs w:val="0"/>
          <w:sz w:val="20"/>
          <w:szCs w:val="20"/>
        </w:rPr>
        <w:t xml:space="preserve"> </w:t>
      </w:r>
      <w:r w:rsidRPr="2FB63844">
        <w:rPr>
          <w:rFonts w:ascii="Cambria" w:hAnsi="Cambria"/>
          <w:b w:val="0"/>
          <w:bCs w:val="0"/>
          <w:sz w:val="20"/>
          <w:szCs w:val="20"/>
        </w:rPr>
        <w:t>na princípoch metodiky PRINCE2) a na základe projektových požiadaviek, ktoré boli súčasťou súťažných podkladov k zákazke</w:t>
      </w:r>
      <w:r w:rsidRPr="00ED1FD7">
        <w:rPr>
          <w:rFonts w:ascii="Cambria" w:hAnsi="Cambria"/>
          <w:b w:val="0"/>
          <w:sz w:val="20"/>
          <w:szCs w:val="20"/>
        </w:rPr>
        <w:t>“</w:t>
      </w:r>
      <w:r w:rsidR="0044028F" w:rsidRPr="0044028F">
        <w:t xml:space="preserve"> </w:t>
      </w:r>
      <w:r w:rsidR="0044028F" w:rsidRPr="0044028F">
        <w:rPr>
          <w:rFonts w:ascii="Cambria" w:hAnsi="Cambria"/>
          <w:b w:val="0"/>
          <w:sz w:val="20"/>
          <w:szCs w:val="20"/>
        </w:rPr>
        <w:t>Stabilizácia a servisná podpora prevádzky informačného systému CSI</w:t>
      </w:r>
      <w:r w:rsidRPr="00ED1FD7">
        <w:rPr>
          <w:rFonts w:ascii="Cambria" w:hAnsi="Cambria"/>
          <w:b w:val="0"/>
          <w:sz w:val="20"/>
          <w:szCs w:val="20"/>
        </w:rPr>
        <w:t>,</w:t>
      </w:r>
      <w:r w:rsidR="00FC73EE">
        <w:rPr>
          <w:rFonts w:ascii="Cambria" w:hAnsi="Cambria"/>
          <w:b w:val="0"/>
          <w:bCs w:val="0"/>
          <w:sz w:val="20"/>
          <w:szCs w:val="20"/>
        </w:rPr>
        <w:t>,</w:t>
      </w:r>
      <w:r w:rsidRPr="2FB63844">
        <w:rPr>
          <w:rFonts w:ascii="Cambria" w:hAnsi="Cambria"/>
          <w:b w:val="0"/>
          <w:bCs w:val="0"/>
          <w:sz w:val="20"/>
          <w:szCs w:val="20"/>
        </w:rPr>
        <w:t xml:space="preserve"> z ktorej vzišla táto Zmluva, pričom ak o </w:t>
      </w:r>
      <w:proofErr w:type="spellStart"/>
      <w:r w:rsidRPr="2FB63844">
        <w:rPr>
          <w:rFonts w:ascii="Cambria" w:hAnsi="Cambria"/>
          <w:b w:val="0"/>
          <w:bCs w:val="0"/>
          <w:sz w:val="20"/>
          <w:szCs w:val="20"/>
        </w:rPr>
        <w:t>ne</w:t>
      </w:r>
      <w:proofErr w:type="spellEnd"/>
      <w:r w:rsidRPr="2FB63844">
        <w:rPr>
          <w:rFonts w:ascii="Cambria" w:hAnsi="Cambria"/>
          <w:b w:val="0"/>
          <w:bCs w:val="0"/>
          <w:sz w:val="20"/>
          <w:szCs w:val="20"/>
        </w:rPr>
        <w:t xml:space="preserve"> zhotoviteľ počas trvania tejto Zmluvy požiada, objednávateľ sa zaväzuje mu ich bezodkladne poskytnúť. </w:t>
      </w:r>
    </w:p>
    <w:p w14:paraId="5D295461" w14:textId="77777777" w:rsidR="00394DD8" w:rsidRDefault="00394DD8" w:rsidP="00E3227D">
      <w:pPr>
        <w:pStyle w:val="Style2"/>
        <w:numPr>
          <w:ilvl w:val="0"/>
          <w:numId w:val="0"/>
        </w:numPr>
        <w:spacing w:after="0" w:line="240" w:lineRule="auto"/>
        <w:rPr>
          <w:rFonts w:ascii="Cambria" w:hAnsi="Cambria"/>
          <w:b w:val="0"/>
          <w:bCs w:val="0"/>
          <w:sz w:val="20"/>
          <w:szCs w:val="20"/>
        </w:rPr>
      </w:pPr>
      <w:bookmarkStart w:id="22" w:name="scroll-bookmark-17"/>
      <w:bookmarkStart w:id="23" w:name="_Toc172539772"/>
    </w:p>
    <w:p w14:paraId="560042E6" w14:textId="7DA7C733" w:rsidR="00966791" w:rsidRPr="00182DF6" w:rsidRDefault="00966791" w:rsidP="00182DF6">
      <w:pPr>
        <w:pStyle w:val="Style2"/>
        <w:numPr>
          <w:ilvl w:val="0"/>
          <w:numId w:val="0"/>
        </w:numPr>
        <w:spacing w:after="0" w:line="240" w:lineRule="auto"/>
        <w:rPr>
          <w:rFonts w:ascii="Cambria" w:hAnsi="Cambria"/>
          <w:b w:val="0"/>
          <w:bCs w:val="0"/>
          <w:sz w:val="20"/>
          <w:szCs w:val="20"/>
        </w:rPr>
      </w:pPr>
      <w:r w:rsidRPr="00182DF6">
        <w:rPr>
          <w:rFonts w:ascii="Cambria" w:hAnsi="Cambria"/>
          <w:b w:val="0"/>
          <w:bCs w:val="0"/>
          <w:sz w:val="20"/>
          <w:szCs w:val="20"/>
        </w:rPr>
        <w:t xml:space="preserve">Zhotoviteľ sa zaväzuje vykonávať plánovanie projektu a jeho priebežnú aktualizáciu prostredníctvom nástrojov Microsoft 365 podporujúcich riadenie projektov (napr. Microsoft </w:t>
      </w:r>
      <w:proofErr w:type="spellStart"/>
      <w:r w:rsidRPr="00182DF6">
        <w:rPr>
          <w:rFonts w:ascii="Cambria" w:hAnsi="Cambria"/>
          <w:b w:val="0"/>
          <w:bCs w:val="0"/>
          <w:sz w:val="20"/>
          <w:szCs w:val="20"/>
        </w:rPr>
        <w:t>Planner</w:t>
      </w:r>
      <w:proofErr w:type="spellEnd"/>
      <w:r w:rsidRPr="00182DF6">
        <w:rPr>
          <w:rFonts w:ascii="Cambria" w:hAnsi="Cambria"/>
          <w:b w:val="0"/>
          <w:bCs w:val="0"/>
          <w:sz w:val="20"/>
          <w:szCs w:val="20"/>
        </w:rPr>
        <w:t xml:space="preserve">, </w:t>
      </w:r>
      <w:proofErr w:type="spellStart"/>
      <w:r w:rsidRPr="00182DF6">
        <w:rPr>
          <w:rFonts w:ascii="Cambria" w:hAnsi="Cambria"/>
          <w:b w:val="0"/>
          <w:bCs w:val="0"/>
          <w:sz w:val="20"/>
          <w:szCs w:val="20"/>
        </w:rPr>
        <w:t>Planner</w:t>
      </w:r>
      <w:proofErr w:type="spellEnd"/>
      <w:r w:rsidRPr="00182DF6">
        <w:rPr>
          <w:rFonts w:ascii="Cambria" w:hAnsi="Cambria"/>
          <w:b w:val="0"/>
          <w:bCs w:val="0"/>
          <w:sz w:val="20"/>
          <w:szCs w:val="20"/>
        </w:rPr>
        <w:t xml:space="preserve"> Premium alebo Microsoft Project), a to minimálne v rozsahu tvorby, správy a aktualizácie projektového plánu.</w:t>
      </w:r>
    </w:p>
    <w:p w14:paraId="6861CB04" w14:textId="77777777" w:rsidR="00966791" w:rsidRDefault="00966791" w:rsidP="00E3227D">
      <w:pPr>
        <w:pStyle w:val="Style2"/>
        <w:numPr>
          <w:ilvl w:val="0"/>
          <w:numId w:val="0"/>
        </w:numPr>
        <w:spacing w:after="0" w:line="240" w:lineRule="auto"/>
        <w:rPr>
          <w:rFonts w:ascii="Cambria" w:hAnsi="Cambria"/>
          <w:b w:val="0"/>
          <w:bCs w:val="0"/>
          <w:sz w:val="20"/>
          <w:szCs w:val="20"/>
        </w:rPr>
      </w:pPr>
    </w:p>
    <w:p w14:paraId="53613411" w14:textId="2891EE75" w:rsidR="007D258B" w:rsidRDefault="007D258B" w:rsidP="008A62E3">
      <w:pPr>
        <w:pStyle w:val="1Nadpis1"/>
        <w:keepNext w:val="0"/>
        <w:keepLines w:val="0"/>
        <w:rPr>
          <w:rFonts w:ascii="Cambria" w:hAnsi="Cambria"/>
          <w:sz w:val="20"/>
          <w:szCs w:val="20"/>
        </w:rPr>
      </w:pPr>
      <w:r w:rsidRPr="008A62E3">
        <w:rPr>
          <w:rFonts w:ascii="Cambria" w:hAnsi="Cambria"/>
          <w:b/>
          <w:bCs/>
          <w:sz w:val="20"/>
          <w:szCs w:val="20"/>
        </w:rPr>
        <w:t>Požiadavky</w:t>
      </w:r>
      <w:r w:rsidRPr="007D258B">
        <w:rPr>
          <w:rFonts w:ascii="Cambria" w:hAnsi="Cambria"/>
          <w:sz w:val="20"/>
          <w:szCs w:val="20"/>
        </w:rPr>
        <w:t xml:space="preserve"> </w:t>
      </w:r>
      <w:r w:rsidRPr="00A07DA2">
        <w:rPr>
          <w:rFonts w:ascii="Cambria" w:hAnsi="Cambria"/>
          <w:b/>
          <w:bCs/>
          <w:sz w:val="20"/>
          <w:szCs w:val="20"/>
        </w:rPr>
        <w:t xml:space="preserve">na finálnu dokumentáciu k </w:t>
      </w:r>
      <w:r w:rsidR="00761F52" w:rsidRPr="00182DF6">
        <w:rPr>
          <w:rFonts w:ascii="Cambria" w:hAnsi="Cambria"/>
          <w:b/>
          <w:bCs/>
          <w:sz w:val="20"/>
          <w:szCs w:val="20"/>
        </w:rPr>
        <w:t>d</w:t>
      </w:r>
      <w:r w:rsidR="00761F52" w:rsidRPr="00355303">
        <w:rPr>
          <w:rFonts w:ascii="Cambria" w:hAnsi="Cambria"/>
          <w:b/>
          <w:bCs/>
          <w:sz w:val="20"/>
          <w:szCs w:val="20"/>
        </w:rPr>
        <w:t>ielu</w:t>
      </w:r>
    </w:p>
    <w:p w14:paraId="12D4D502" w14:textId="77777777" w:rsidR="007D258B" w:rsidRDefault="007D258B">
      <w:pPr>
        <w:pStyle w:val="Style2"/>
        <w:numPr>
          <w:ilvl w:val="0"/>
          <w:numId w:val="0"/>
        </w:numPr>
        <w:spacing w:after="0" w:line="240" w:lineRule="auto"/>
        <w:rPr>
          <w:rFonts w:ascii="Cambria" w:hAnsi="Cambria"/>
          <w:sz w:val="20"/>
          <w:szCs w:val="20"/>
        </w:rPr>
      </w:pPr>
    </w:p>
    <w:p w14:paraId="6C63A6B4" w14:textId="174A275D" w:rsidR="00E3227D" w:rsidRPr="008A62E3" w:rsidRDefault="00E3227D" w:rsidP="008A62E3">
      <w:pPr>
        <w:pStyle w:val="Style2"/>
        <w:numPr>
          <w:ilvl w:val="0"/>
          <w:numId w:val="0"/>
        </w:numPr>
        <w:spacing w:after="0" w:line="240" w:lineRule="auto"/>
        <w:rPr>
          <w:rFonts w:ascii="Cambria" w:hAnsi="Cambria"/>
          <w:b w:val="0"/>
          <w:bCs w:val="0"/>
          <w:sz w:val="20"/>
          <w:szCs w:val="20"/>
        </w:rPr>
      </w:pPr>
      <w:r w:rsidRPr="008A62E3">
        <w:rPr>
          <w:rFonts w:ascii="Cambria" w:hAnsi="Cambria"/>
          <w:sz w:val="20"/>
          <w:szCs w:val="20"/>
        </w:rPr>
        <w:t>Manažérsky produkt</w:t>
      </w:r>
      <w:bookmarkEnd w:id="22"/>
      <w:bookmarkEnd w:id="23"/>
    </w:p>
    <w:p w14:paraId="45FF35FC" w14:textId="77777777" w:rsidR="00E3227D" w:rsidRDefault="00E3227D" w:rsidP="008A62E3">
      <w:pPr>
        <w:pStyle w:val="ListParagraph"/>
        <w:spacing w:after="0"/>
        <w:ind w:left="360" w:firstLine="348"/>
        <w:jc w:val="both"/>
      </w:pPr>
    </w:p>
    <w:p w14:paraId="6AC6EDD2" w14:textId="77777777" w:rsidR="00E3227D" w:rsidRPr="008A62E3" w:rsidRDefault="00E3227D" w:rsidP="008A62E3">
      <w:pPr>
        <w:pStyle w:val="Style2"/>
        <w:numPr>
          <w:ilvl w:val="0"/>
          <w:numId w:val="0"/>
        </w:numPr>
        <w:spacing w:after="0" w:line="240" w:lineRule="auto"/>
        <w:rPr>
          <w:rFonts w:ascii="Cambria" w:hAnsi="Cambria"/>
          <w:sz w:val="20"/>
          <w:szCs w:val="20"/>
        </w:rPr>
      </w:pPr>
      <w:r w:rsidRPr="008A62E3">
        <w:rPr>
          <w:rFonts w:ascii="Cambria" w:hAnsi="Cambria"/>
          <w:b w:val="0"/>
          <w:bCs w:val="0"/>
          <w:sz w:val="20"/>
          <w:szCs w:val="20"/>
        </w:rPr>
        <w:t>Manažérskym produktom je taký projektový produkt, ktorý je spojený s riadením projektu. Obvykle plánuje a dokladuje priebeh samotného projektu, jeho riadenia, čerpania zdrojov a plnenia zmluvných záväzkov. Jeho konečným účelom je podpora a dosiahnutie plnenia predmetu projektu a vytvorenie špecializovaných výstupov.</w:t>
      </w:r>
    </w:p>
    <w:p w14:paraId="67B9412D" w14:textId="77777777" w:rsidR="00E3227D" w:rsidRDefault="00E3227D" w:rsidP="00E3227D">
      <w:pPr>
        <w:pStyle w:val="Style2"/>
        <w:numPr>
          <w:ilvl w:val="0"/>
          <w:numId w:val="0"/>
        </w:numPr>
        <w:spacing w:after="0" w:line="240" w:lineRule="auto"/>
        <w:rPr>
          <w:rFonts w:ascii="Cambria" w:hAnsi="Cambria"/>
          <w:b w:val="0"/>
          <w:bCs w:val="0"/>
          <w:sz w:val="20"/>
          <w:szCs w:val="20"/>
        </w:rPr>
      </w:pPr>
    </w:p>
    <w:p w14:paraId="15AE7515" w14:textId="4FAAD4F9" w:rsidR="00E3227D" w:rsidRPr="008A62E3" w:rsidRDefault="00E3227D" w:rsidP="008A62E3">
      <w:pPr>
        <w:pStyle w:val="Style2"/>
        <w:numPr>
          <w:ilvl w:val="0"/>
          <w:numId w:val="0"/>
        </w:numPr>
        <w:spacing w:after="0" w:line="240" w:lineRule="auto"/>
        <w:rPr>
          <w:rFonts w:ascii="Cambria" w:hAnsi="Cambria"/>
          <w:sz w:val="20"/>
          <w:szCs w:val="20"/>
        </w:rPr>
      </w:pPr>
      <w:r w:rsidRPr="008A62E3">
        <w:rPr>
          <w:rFonts w:ascii="Cambria" w:hAnsi="Cambria"/>
          <w:b w:val="0"/>
          <w:bCs w:val="0"/>
          <w:sz w:val="20"/>
          <w:szCs w:val="20"/>
        </w:rPr>
        <w:t>Zoznam požadovaných manažérskych projektových produktov:</w:t>
      </w:r>
    </w:p>
    <w:tbl>
      <w:tblPr>
        <w:tblStyle w:val="GridTable1Light"/>
        <w:tblW w:w="0" w:type="auto"/>
        <w:tblLook w:val="04A0" w:firstRow="1" w:lastRow="0" w:firstColumn="1" w:lastColumn="0" w:noHBand="0" w:noVBand="1"/>
      </w:tblPr>
      <w:tblGrid>
        <w:gridCol w:w="531"/>
        <w:gridCol w:w="3406"/>
        <w:gridCol w:w="1053"/>
        <w:gridCol w:w="4070"/>
      </w:tblGrid>
      <w:tr w:rsidR="00E3227D" w14:paraId="7F98BFD5" w14:textId="77777777" w:rsidTr="008A6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6B79E067" w14:textId="77777777" w:rsidR="00E3227D" w:rsidRPr="008A62E3" w:rsidRDefault="00E3227D" w:rsidP="00337D89">
            <w:pPr>
              <w:rPr>
                <w:rFonts w:ascii="Cambria" w:hAnsi="Cambria"/>
                <w:sz w:val="20"/>
                <w:szCs w:val="20"/>
              </w:rPr>
            </w:pPr>
            <w:r w:rsidRPr="008A62E3">
              <w:rPr>
                <w:rFonts w:ascii="Cambria" w:hAnsi="Cambria"/>
                <w:sz w:val="20"/>
                <w:szCs w:val="20"/>
              </w:rPr>
              <w:t>ID</w:t>
            </w:r>
          </w:p>
        </w:tc>
        <w:tc>
          <w:tcPr>
            <w:tcW w:w="3432" w:type="dxa"/>
          </w:tcPr>
          <w:p w14:paraId="3DA2CB46" w14:textId="77777777" w:rsidR="00E3227D" w:rsidRPr="008A62E3" w:rsidRDefault="00E3227D" w:rsidP="00337D89">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Názov</w:t>
            </w:r>
          </w:p>
        </w:tc>
        <w:tc>
          <w:tcPr>
            <w:tcW w:w="993" w:type="dxa"/>
          </w:tcPr>
          <w:p w14:paraId="295D2003" w14:textId="77777777" w:rsidR="00E3227D" w:rsidRPr="008A62E3" w:rsidRDefault="00E3227D" w:rsidP="00337D89">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Formát</w:t>
            </w:r>
          </w:p>
        </w:tc>
        <w:tc>
          <w:tcPr>
            <w:tcW w:w="4103" w:type="dxa"/>
          </w:tcPr>
          <w:p w14:paraId="74A1D5EC" w14:textId="77777777" w:rsidR="00E3227D" w:rsidRPr="008A62E3" w:rsidRDefault="00E3227D" w:rsidP="00337D89">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Popis</w:t>
            </w:r>
          </w:p>
        </w:tc>
      </w:tr>
      <w:tr w:rsidR="00E3227D" w14:paraId="4FD543A4"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22044D62" w14:textId="77777777" w:rsidR="00E3227D" w:rsidRPr="008A62E3" w:rsidRDefault="00E3227D" w:rsidP="00337D89">
            <w:pPr>
              <w:rPr>
                <w:rFonts w:ascii="Cambria" w:hAnsi="Cambria"/>
                <w:sz w:val="20"/>
                <w:szCs w:val="20"/>
              </w:rPr>
            </w:pPr>
            <w:r w:rsidRPr="008A62E3">
              <w:rPr>
                <w:rFonts w:ascii="Cambria" w:hAnsi="Cambria"/>
                <w:sz w:val="20"/>
                <w:szCs w:val="20"/>
              </w:rPr>
              <w:t>01</w:t>
            </w:r>
          </w:p>
        </w:tc>
        <w:tc>
          <w:tcPr>
            <w:tcW w:w="3432" w:type="dxa"/>
          </w:tcPr>
          <w:p w14:paraId="1A197DF3"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 xml:space="preserve">Projektový iniciačný dokument </w:t>
            </w:r>
          </w:p>
        </w:tc>
        <w:tc>
          <w:tcPr>
            <w:tcW w:w="993" w:type="dxa"/>
          </w:tcPr>
          <w:p w14:paraId="5F01827B"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p>
        </w:tc>
        <w:tc>
          <w:tcPr>
            <w:tcW w:w="4103" w:type="dxa"/>
          </w:tcPr>
          <w:p w14:paraId="57F79328"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PID v súlade s nastavenými míľnikmi projektu, minimálne pred / pre každú realizačnú etapu.</w:t>
            </w:r>
          </w:p>
        </w:tc>
      </w:tr>
      <w:tr w:rsidR="00E3227D" w14:paraId="30A8499F"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4390C9D0" w14:textId="77777777" w:rsidR="00E3227D" w:rsidRPr="008A62E3" w:rsidRDefault="00E3227D" w:rsidP="00337D89">
            <w:pPr>
              <w:rPr>
                <w:rFonts w:ascii="Cambria" w:hAnsi="Cambria"/>
                <w:sz w:val="20"/>
                <w:szCs w:val="20"/>
              </w:rPr>
            </w:pPr>
            <w:r w:rsidRPr="008A62E3">
              <w:rPr>
                <w:rFonts w:ascii="Cambria" w:hAnsi="Cambria"/>
                <w:sz w:val="20"/>
                <w:szCs w:val="20"/>
              </w:rPr>
              <w:t>02</w:t>
            </w:r>
          </w:p>
        </w:tc>
        <w:tc>
          <w:tcPr>
            <w:tcW w:w="3432" w:type="dxa"/>
          </w:tcPr>
          <w:p w14:paraId="249B053C"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Plán projektu, revízie plánu projektu</w:t>
            </w:r>
          </w:p>
        </w:tc>
        <w:tc>
          <w:tcPr>
            <w:tcW w:w="993" w:type="dxa"/>
          </w:tcPr>
          <w:p w14:paraId="6A248C03"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mpp</w:t>
            </w:r>
            <w:proofErr w:type="spellEnd"/>
          </w:p>
        </w:tc>
        <w:tc>
          <w:tcPr>
            <w:tcW w:w="4103" w:type="dxa"/>
          </w:tcPr>
          <w:p w14:paraId="171C384B"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Iniciačný a aktualizovaný plán projektu</w:t>
            </w:r>
          </w:p>
        </w:tc>
      </w:tr>
      <w:tr w:rsidR="00E3227D" w14:paraId="4A184727"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431D3154" w14:textId="77777777" w:rsidR="00E3227D" w:rsidRPr="008A62E3" w:rsidRDefault="00E3227D" w:rsidP="00337D89">
            <w:pPr>
              <w:rPr>
                <w:rFonts w:ascii="Cambria" w:hAnsi="Cambria"/>
                <w:sz w:val="20"/>
                <w:szCs w:val="20"/>
              </w:rPr>
            </w:pPr>
            <w:r w:rsidRPr="008A62E3">
              <w:rPr>
                <w:rFonts w:ascii="Cambria" w:hAnsi="Cambria"/>
                <w:sz w:val="20"/>
                <w:szCs w:val="20"/>
              </w:rPr>
              <w:t>03</w:t>
            </w:r>
          </w:p>
        </w:tc>
        <w:tc>
          <w:tcPr>
            <w:tcW w:w="3432" w:type="dxa"/>
          </w:tcPr>
          <w:p w14:paraId="51FA31D1"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Detailný plán etapy projektu, revízia detailného  plánu etapy projektu</w:t>
            </w:r>
          </w:p>
        </w:tc>
        <w:tc>
          <w:tcPr>
            <w:tcW w:w="993" w:type="dxa"/>
          </w:tcPr>
          <w:p w14:paraId="0655F1A7"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mpp</w:t>
            </w:r>
            <w:proofErr w:type="spellEnd"/>
          </w:p>
        </w:tc>
        <w:tc>
          <w:tcPr>
            <w:tcW w:w="4103" w:type="dxa"/>
          </w:tcPr>
          <w:p w14:paraId="2A24352A"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 xml:space="preserve">Iniciačný a aktualizovaný  detailný  plán etapy projektu </w:t>
            </w:r>
          </w:p>
        </w:tc>
      </w:tr>
      <w:tr w:rsidR="00E3227D" w14:paraId="51F0E5CA"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206E742B" w14:textId="77777777" w:rsidR="00E3227D" w:rsidRPr="008A62E3" w:rsidRDefault="00E3227D" w:rsidP="00337D89">
            <w:pPr>
              <w:rPr>
                <w:rFonts w:ascii="Cambria" w:hAnsi="Cambria"/>
                <w:sz w:val="20"/>
                <w:szCs w:val="20"/>
              </w:rPr>
            </w:pPr>
            <w:r w:rsidRPr="008A62E3">
              <w:rPr>
                <w:rFonts w:ascii="Cambria" w:hAnsi="Cambria"/>
                <w:sz w:val="20"/>
                <w:szCs w:val="20"/>
              </w:rPr>
              <w:t>04</w:t>
            </w:r>
          </w:p>
        </w:tc>
        <w:tc>
          <w:tcPr>
            <w:tcW w:w="3432" w:type="dxa"/>
          </w:tcPr>
          <w:p w14:paraId="486B56A9"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Správa o stave realizácie projektu</w:t>
            </w:r>
          </w:p>
        </w:tc>
        <w:tc>
          <w:tcPr>
            <w:tcW w:w="993" w:type="dxa"/>
          </w:tcPr>
          <w:p w14:paraId="58E85E58"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ppt</w:t>
            </w:r>
            <w:proofErr w:type="spellEnd"/>
            <w:r w:rsidRPr="008A62E3">
              <w:rPr>
                <w:rFonts w:ascii="Cambria" w:hAnsi="Cambria"/>
                <w:sz w:val="20"/>
                <w:szCs w:val="20"/>
              </w:rPr>
              <w:t xml:space="preserve">, </w:t>
            </w:r>
            <w:proofErr w:type="spellStart"/>
            <w:r w:rsidRPr="008A62E3">
              <w:rPr>
                <w:rFonts w:ascii="Cambria" w:hAnsi="Cambria"/>
                <w:sz w:val="20"/>
                <w:szCs w:val="20"/>
              </w:rPr>
              <w:t>doc</w:t>
            </w:r>
            <w:proofErr w:type="spellEnd"/>
          </w:p>
        </w:tc>
        <w:tc>
          <w:tcPr>
            <w:tcW w:w="4103" w:type="dxa"/>
          </w:tcPr>
          <w:p w14:paraId="657844B6"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Informácie o stave plnenia projektu a jednotlivých úloh a míľnikov projektu</w:t>
            </w:r>
          </w:p>
        </w:tc>
      </w:tr>
      <w:tr w:rsidR="00E3227D" w14:paraId="29904E8E"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21AC50E6" w14:textId="77777777" w:rsidR="00E3227D" w:rsidRPr="008A62E3" w:rsidRDefault="00E3227D" w:rsidP="00337D89">
            <w:pPr>
              <w:rPr>
                <w:rFonts w:ascii="Cambria" w:hAnsi="Cambria"/>
                <w:sz w:val="20"/>
                <w:szCs w:val="20"/>
              </w:rPr>
            </w:pPr>
            <w:r w:rsidRPr="008A62E3">
              <w:rPr>
                <w:rFonts w:ascii="Cambria" w:hAnsi="Cambria"/>
                <w:sz w:val="20"/>
                <w:szCs w:val="20"/>
              </w:rPr>
              <w:t>05</w:t>
            </w:r>
          </w:p>
        </w:tc>
        <w:tc>
          <w:tcPr>
            <w:tcW w:w="3432" w:type="dxa"/>
          </w:tcPr>
          <w:p w14:paraId="6AA84B36"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bCs/>
                <w:sz w:val="20"/>
                <w:szCs w:val="20"/>
              </w:rPr>
              <w:t>Progress</w:t>
            </w:r>
            <w:proofErr w:type="spellEnd"/>
            <w:r w:rsidRPr="008A62E3">
              <w:rPr>
                <w:rFonts w:ascii="Cambria" w:hAnsi="Cambria"/>
                <w:bCs/>
                <w:sz w:val="20"/>
                <w:szCs w:val="20"/>
              </w:rPr>
              <w:t xml:space="preserve"> report</w:t>
            </w:r>
          </w:p>
        </w:tc>
        <w:tc>
          <w:tcPr>
            <w:tcW w:w="993" w:type="dxa"/>
          </w:tcPr>
          <w:p w14:paraId="555A57A5"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ppt</w:t>
            </w:r>
            <w:proofErr w:type="spellEnd"/>
            <w:r w:rsidRPr="008A62E3">
              <w:rPr>
                <w:rFonts w:ascii="Cambria" w:hAnsi="Cambria"/>
                <w:sz w:val="20"/>
                <w:szCs w:val="20"/>
              </w:rPr>
              <w:t xml:space="preserve">, </w:t>
            </w:r>
            <w:proofErr w:type="spellStart"/>
            <w:r w:rsidRPr="008A62E3">
              <w:rPr>
                <w:rFonts w:ascii="Cambria" w:hAnsi="Cambria"/>
                <w:sz w:val="20"/>
                <w:szCs w:val="20"/>
              </w:rPr>
              <w:t>doc</w:t>
            </w:r>
            <w:proofErr w:type="spellEnd"/>
          </w:p>
        </w:tc>
        <w:tc>
          <w:tcPr>
            <w:tcW w:w="4103" w:type="dxa"/>
          </w:tcPr>
          <w:p w14:paraId="05E1268B"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Report o priebehu a progrese projektu</w:t>
            </w:r>
          </w:p>
        </w:tc>
      </w:tr>
      <w:tr w:rsidR="00E3227D" w14:paraId="7FD088C8" w14:textId="77777777" w:rsidTr="008A62E3">
        <w:trPr>
          <w:trHeight w:val="432"/>
        </w:trPr>
        <w:tc>
          <w:tcPr>
            <w:cnfStyle w:val="001000000000" w:firstRow="0" w:lastRow="0" w:firstColumn="1" w:lastColumn="0" w:oddVBand="0" w:evenVBand="0" w:oddHBand="0" w:evenHBand="0" w:firstRowFirstColumn="0" w:firstRowLastColumn="0" w:lastRowFirstColumn="0" w:lastRowLastColumn="0"/>
            <w:tcW w:w="532" w:type="dxa"/>
          </w:tcPr>
          <w:p w14:paraId="20226FEF" w14:textId="77777777" w:rsidR="00E3227D" w:rsidRPr="008A62E3" w:rsidRDefault="00E3227D" w:rsidP="00337D89">
            <w:pPr>
              <w:rPr>
                <w:rFonts w:ascii="Cambria" w:hAnsi="Cambria"/>
                <w:sz w:val="20"/>
                <w:szCs w:val="20"/>
              </w:rPr>
            </w:pPr>
            <w:r w:rsidRPr="008A62E3">
              <w:rPr>
                <w:rFonts w:ascii="Cambria" w:hAnsi="Cambria"/>
                <w:sz w:val="20"/>
                <w:szCs w:val="20"/>
              </w:rPr>
              <w:t>06</w:t>
            </w:r>
          </w:p>
        </w:tc>
        <w:tc>
          <w:tcPr>
            <w:tcW w:w="3432" w:type="dxa"/>
          </w:tcPr>
          <w:p w14:paraId="642CEF33"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8A62E3">
              <w:rPr>
                <w:rFonts w:ascii="Cambria" w:hAnsi="Cambria" w:cstheme="minorHAnsi"/>
                <w:bCs/>
                <w:sz w:val="20"/>
                <w:szCs w:val="20"/>
              </w:rPr>
              <w:t>Zápis  zo stretnutia</w:t>
            </w:r>
          </w:p>
        </w:tc>
        <w:tc>
          <w:tcPr>
            <w:tcW w:w="993" w:type="dxa"/>
          </w:tcPr>
          <w:p w14:paraId="2AE16D64"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p>
        </w:tc>
        <w:tc>
          <w:tcPr>
            <w:tcW w:w="4103" w:type="dxa"/>
          </w:tcPr>
          <w:p w14:paraId="252E6474"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Informačný zápis o priebehu stretnutí,  úloh a rozhodnutí z nich vyplývajúcich</w:t>
            </w:r>
          </w:p>
        </w:tc>
      </w:tr>
      <w:tr w:rsidR="00E3227D" w14:paraId="414D87CE"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7E1C6E44" w14:textId="77777777" w:rsidR="00E3227D" w:rsidRPr="008A62E3" w:rsidRDefault="00E3227D" w:rsidP="00337D89">
            <w:pPr>
              <w:rPr>
                <w:rFonts w:ascii="Cambria" w:hAnsi="Cambria"/>
                <w:sz w:val="20"/>
                <w:szCs w:val="20"/>
              </w:rPr>
            </w:pPr>
            <w:r w:rsidRPr="008A62E3">
              <w:rPr>
                <w:rFonts w:ascii="Cambria" w:hAnsi="Cambria"/>
                <w:sz w:val="20"/>
                <w:szCs w:val="20"/>
              </w:rPr>
              <w:t>07</w:t>
            </w:r>
          </w:p>
        </w:tc>
        <w:tc>
          <w:tcPr>
            <w:tcW w:w="3432" w:type="dxa"/>
          </w:tcPr>
          <w:p w14:paraId="23BF3299"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8A62E3">
              <w:rPr>
                <w:rFonts w:ascii="Cambria" w:hAnsi="Cambria"/>
                <w:sz w:val="20"/>
                <w:szCs w:val="20"/>
              </w:rPr>
              <w:t>Preberacie protokoly, Protokoly z testovania a akceptácie</w:t>
            </w:r>
          </w:p>
        </w:tc>
        <w:tc>
          <w:tcPr>
            <w:tcW w:w="993" w:type="dxa"/>
          </w:tcPr>
          <w:p w14:paraId="7904CFDA"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p>
        </w:tc>
        <w:tc>
          <w:tcPr>
            <w:tcW w:w="4103" w:type="dxa"/>
          </w:tcPr>
          <w:p w14:paraId="48A6C7D8"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cstheme="minorHAnsi"/>
                <w:color w:val="000000" w:themeColor="text1"/>
                <w:sz w:val="20"/>
                <w:szCs w:val="20"/>
              </w:rPr>
              <w:t>Protokoly o </w:t>
            </w:r>
            <w:r w:rsidRPr="008A62E3">
              <w:rPr>
                <w:rFonts w:ascii="Cambria" w:hAnsi="Cambria"/>
                <w:sz w:val="20"/>
                <w:szCs w:val="20"/>
              </w:rPr>
              <w:t>prebratí a akceptácii projektového výstupu</w:t>
            </w:r>
          </w:p>
        </w:tc>
      </w:tr>
      <w:tr w:rsidR="00E3227D" w14:paraId="05363788"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565FB79C" w14:textId="77777777" w:rsidR="00E3227D" w:rsidRPr="008A62E3" w:rsidRDefault="00E3227D" w:rsidP="00337D89">
            <w:pPr>
              <w:rPr>
                <w:rFonts w:ascii="Cambria" w:hAnsi="Cambria"/>
                <w:sz w:val="20"/>
                <w:szCs w:val="20"/>
              </w:rPr>
            </w:pPr>
            <w:r w:rsidRPr="008A62E3">
              <w:rPr>
                <w:rFonts w:ascii="Cambria" w:hAnsi="Cambria"/>
                <w:sz w:val="20"/>
                <w:szCs w:val="20"/>
              </w:rPr>
              <w:t>08</w:t>
            </w:r>
          </w:p>
        </w:tc>
        <w:tc>
          <w:tcPr>
            <w:tcW w:w="3432" w:type="dxa"/>
          </w:tcPr>
          <w:p w14:paraId="3113CA58"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8A62E3">
              <w:rPr>
                <w:rFonts w:ascii="Cambria" w:hAnsi="Cambria" w:cstheme="minorHAnsi"/>
                <w:bCs/>
                <w:sz w:val="20"/>
                <w:szCs w:val="20"/>
              </w:rPr>
              <w:t>Správa o dokončení projektu</w:t>
            </w:r>
          </w:p>
        </w:tc>
        <w:tc>
          <w:tcPr>
            <w:tcW w:w="993" w:type="dxa"/>
          </w:tcPr>
          <w:p w14:paraId="5F46504F"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ppt</w:t>
            </w:r>
            <w:proofErr w:type="spellEnd"/>
            <w:r w:rsidRPr="008A62E3">
              <w:rPr>
                <w:rFonts w:ascii="Cambria" w:hAnsi="Cambria"/>
                <w:sz w:val="20"/>
                <w:szCs w:val="20"/>
              </w:rPr>
              <w:t xml:space="preserve">, </w:t>
            </w:r>
            <w:proofErr w:type="spellStart"/>
            <w:r w:rsidRPr="008A62E3">
              <w:rPr>
                <w:rFonts w:ascii="Cambria" w:hAnsi="Cambria"/>
                <w:sz w:val="20"/>
                <w:szCs w:val="20"/>
              </w:rPr>
              <w:t>doc</w:t>
            </w:r>
            <w:proofErr w:type="spellEnd"/>
          </w:p>
        </w:tc>
        <w:tc>
          <w:tcPr>
            <w:tcW w:w="4103" w:type="dxa"/>
          </w:tcPr>
          <w:p w14:paraId="2783C556"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sz w:val="20"/>
                <w:szCs w:val="20"/>
              </w:rPr>
            </w:pPr>
            <w:r w:rsidRPr="008A62E3">
              <w:rPr>
                <w:rFonts w:ascii="Cambria" w:hAnsi="Cambria"/>
                <w:sz w:val="20"/>
                <w:szCs w:val="20"/>
              </w:rPr>
              <w:t xml:space="preserve">Informácie o stave plnenia dodávky celého projektu k míľnikom, aktivitám a úlohám, vrátane odporúčania </w:t>
            </w:r>
            <w:r w:rsidRPr="008A62E3">
              <w:rPr>
                <w:rFonts w:ascii="Cambria" w:hAnsi="Cambria" w:cstheme="minorHAnsi"/>
                <w:bCs/>
                <w:sz w:val="20"/>
                <w:szCs w:val="20"/>
              </w:rPr>
              <w:t xml:space="preserve">nadväzných krokov, </w:t>
            </w:r>
            <w:r w:rsidRPr="008A62E3">
              <w:rPr>
                <w:rFonts w:ascii="Cambria" w:hAnsi="Cambria"/>
                <w:sz w:val="20"/>
                <w:szCs w:val="20"/>
              </w:rPr>
              <w:t xml:space="preserve"> k ukončeniu projektu</w:t>
            </w:r>
          </w:p>
        </w:tc>
      </w:tr>
      <w:tr w:rsidR="00E3227D" w14:paraId="5902FF9B"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0BFD143B" w14:textId="77777777" w:rsidR="00E3227D" w:rsidRPr="008A62E3" w:rsidRDefault="00E3227D" w:rsidP="00337D89">
            <w:pPr>
              <w:rPr>
                <w:rFonts w:ascii="Cambria" w:hAnsi="Cambria"/>
                <w:sz w:val="20"/>
                <w:szCs w:val="20"/>
              </w:rPr>
            </w:pPr>
            <w:r w:rsidRPr="008A62E3">
              <w:rPr>
                <w:rFonts w:ascii="Cambria" w:hAnsi="Cambria"/>
                <w:sz w:val="20"/>
                <w:szCs w:val="20"/>
              </w:rPr>
              <w:lastRenderedPageBreak/>
              <w:t>09</w:t>
            </w:r>
          </w:p>
        </w:tc>
        <w:tc>
          <w:tcPr>
            <w:tcW w:w="3432" w:type="dxa"/>
          </w:tcPr>
          <w:p w14:paraId="06FDDB47"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Registre projektového riadenia</w:t>
            </w:r>
          </w:p>
        </w:tc>
        <w:tc>
          <w:tcPr>
            <w:tcW w:w="993" w:type="dxa"/>
          </w:tcPr>
          <w:p w14:paraId="53D1DCFA"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xls</w:t>
            </w:r>
            <w:proofErr w:type="spellEnd"/>
            <w:r w:rsidRPr="008A62E3">
              <w:rPr>
                <w:rFonts w:ascii="Cambria" w:hAnsi="Cambria"/>
                <w:sz w:val="20"/>
                <w:szCs w:val="20"/>
              </w:rPr>
              <w:t>, vo väzbe na použitý podporný nástroj</w:t>
            </w:r>
          </w:p>
        </w:tc>
        <w:tc>
          <w:tcPr>
            <w:tcW w:w="4103" w:type="dxa"/>
          </w:tcPr>
          <w:p w14:paraId="351746C7"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cstheme="minorHAnsi"/>
                <w:color w:val="000000" w:themeColor="text1"/>
                <w:sz w:val="20"/>
                <w:szCs w:val="20"/>
              </w:rPr>
              <w:t>Register úloh, Register rizík, Register otvorených otázok, Register zmien, Register výstupov (odovzdanej dokumentácie pri akceptácii)</w:t>
            </w:r>
          </w:p>
        </w:tc>
      </w:tr>
      <w:tr w:rsidR="00E3227D" w14:paraId="541F999A" w14:textId="77777777" w:rsidTr="008A62E3">
        <w:tc>
          <w:tcPr>
            <w:cnfStyle w:val="001000000000" w:firstRow="0" w:lastRow="0" w:firstColumn="1" w:lastColumn="0" w:oddVBand="0" w:evenVBand="0" w:oddHBand="0" w:evenHBand="0" w:firstRowFirstColumn="0" w:firstRowLastColumn="0" w:lastRowFirstColumn="0" w:lastRowLastColumn="0"/>
            <w:tcW w:w="532" w:type="dxa"/>
          </w:tcPr>
          <w:p w14:paraId="6314C9CE" w14:textId="77777777" w:rsidR="00E3227D" w:rsidRPr="008A62E3" w:rsidRDefault="00E3227D" w:rsidP="00337D89">
            <w:pPr>
              <w:rPr>
                <w:rFonts w:ascii="Cambria" w:hAnsi="Cambria"/>
                <w:sz w:val="20"/>
                <w:szCs w:val="20"/>
              </w:rPr>
            </w:pPr>
            <w:r w:rsidRPr="008A62E3">
              <w:rPr>
                <w:rFonts w:ascii="Cambria" w:hAnsi="Cambria"/>
                <w:sz w:val="20"/>
                <w:szCs w:val="20"/>
              </w:rPr>
              <w:t>10</w:t>
            </w:r>
          </w:p>
        </w:tc>
        <w:tc>
          <w:tcPr>
            <w:tcW w:w="3432" w:type="dxa"/>
          </w:tcPr>
          <w:p w14:paraId="2F8EBE47"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8A62E3">
              <w:rPr>
                <w:rFonts w:ascii="Cambria" w:hAnsi="Cambria"/>
                <w:bCs/>
                <w:sz w:val="20"/>
                <w:szCs w:val="20"/>
              </w:rPr>
              <w:t>Akceptačný protokol / Záverečný akceptačný protokol</w:t>
            </w:r>
          </w:p>
        </w:tc>
        <w:tc>
          <w:tcPr>
            <w:tcW w:w="993" w:type="dxa"/>
          </w:tcPr>
          <w:p w14:paraId="1226667D"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p>
        </w:tc>
        <w:tc>
          <w:tcPr>
            <w:tcW w:w="4103" w:type="dxa"/>
          </w:tcPr>
          <w:p w14:paraId="663681D4"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A61E17">
              <w:rPr>
                <w:rFonts w:ascii="Cambria" w:hAnsi="Cambria"/>
                <w:bCs/>
                <w:sz w:val="20"/>
                <w:szCs w:val="20"/>
              </w:rPr>
              <w:t>Protokol o  odovzdaní predmetu plnenia zmluvy, čiastkového alebo celého,  vo väzbe na   fakturačný míľnik</w:t>
            </w:r>
          </w:p>
        </w:tc>
      </w:tr>
    </w:tbl>
    <w:p w14:paraId="00D69A74" w14:textId="77777777" w:rsidR="00E3227D" w:rsidRDefault="00E3227D" w:rsidP="00E3227D">
      <w:pPr>
        <w:pStyle w:val="ListParagraph"/>
        <w:spacing w:after="0" w:line="240" w:lineRule="auto"/>
        <w:ind w:left="1440"/>
        <w:contextualSpacing w:val="0"/>
        <w:jc w:val="both"/>
        <w:rPr>
          <w:b/>
          <w:bCs/>
        </w:rPr>
      </w:pPr>
      <w:bookmarkStart w:id="24" w:name="scroll-bookmark-18"/>
      <w:bookmarkStart w:id="25" w:name="_Toc172539773"/>
    </w:p>
    <w:p w14:paraId="312B86FC" w14:textId="793EFF57" w:rsidR="00E3227D" w:rsidRPr="008A62E3" w:rsidRDefault="00E3227D" w:rsidP="008A62E3">
      <w:pPr>
        <w:pStyle w:val="Style2"/>
        <w:numPr>
          <w:ilvl w:val="0"/>
          <w:numId w:val="0"/>
        </w:numPr>
        <w:spacing w:after="0" w:line="240" w:lineRule="auto"/>
        <w:rPr>
          <w:rFonts w:ascii="Cambria" w:hAnsi="Cambria"/>
          <w:b w:val="0"/>
          <w:bCs w:val="0"/>
          <w:sz w:val="20"/>
          <w:szCs w:val="20"/>
        </w:rPr>
      </w:pPr>
      <w:r w:rsidRPr="008A62E3">
        <w:rPr>
          <w:rFonts w:ascii="Cambria" w:hAnsi="Cambria"/>
          <w:sz w:val="20"/>
          <w:szCs w:val="20"/>
        </w:rPr>
        <w:t>Špecializovaný (odborný) produkt</w:t>
      </w:r>
      <w:bookmarkEnd w:id="24"/>
      <w:bookmarkEnd w:id="25"/>
    </w:p>
    <w:p w14:paraId="6DE6349B" w14:textId="77777777" w:rsidR="00E3227D" w:rsidRDefault="00E3227D" w:rsidP="00A07DA2">
      <w:pPr>
        <w:pStyle w:val="ListParagraph"/>
        <w:spacing w:after="0"/>
        <w:ind w:left="360" w:firstLine="348"/>
        <w:jc w:val="both"/>
      </w:pPr>
    </w:p>
    <w:p w14:paraId="337D0DF4" w14:textId="77777777" w:rsidR="00E3227D" w:rsidRPr="008A62E3" w:rsidRDefault="00E3227D" w:rsidP="008A62E3">
      <w:pPr>
        <w:pStyle w:val="Style2"/>
        <w:numPr>
          <w:ilvl w:val="0"/>
          <w:numId w:val="0"/>
        </w:numPr>
        <w:spacing w:after="0" w:line="240" w:lineRule="auto"/>
        <w:rPr>
          <w:rFonts w:ascii="Cambria" w:hAnsi="Cambria"/>
          <w:sz w:val="20"/>
          <w:szCs w:val="20"/>
        </w:rPr>
      </w:pPr>
      <w:r w:rsidRPr="008A62E3">
        <w:rPr>
          <w:rFonts w:ascii="Cambria" w:hAnsi="Cambria"/>
          <w:b w:val="0"/>
          <w:bCs w:val="0"/>
          <w:sz w:val="20"/>
          <w:szCs w:val="20"/>
        </w:rPr>
        <w:t xml:space="preserve">Špecializovaným produktom je projektový produkt spojený s obsahovou stránkou projektu tvorený osobitnými výstupmi, vytvorenými tak, aby boli dosiahnuté ciele projektu. Predstavuje sám o sebe plnenie predmetu projektu alebo priamo slúži na plnenie predmetu projektu. </w:t>
      </w:r>
    </w:p>
    <w:p w14:paraId="5F8D15FE" w14:textId="77777777" w:rsidR="00E3227D" w:rsidRPr="008A62E3" w:rsidRDefault="00E3227D" w:rsidP="008A62E3">
      <w:pPr>
        <w:pStyle w:val="Style2"/>
        <w:numPr>
          <w:ilvl w:val="0"/>
          <w:numId w:val="0"/>
        </w:numPr>
        <w:spacing w:after="0" w:line="240" w:lineRule="auto"/>
        <w:rPr>
          <w:rFonts w:ascii="Cambria" w:hAnsi="Cambria"/>
          <w:sz w:val="20"/>
          <w:szCs w:val="20"/>
        </w:rPr>
      </w:pPr>
    </w:p>
    <w:p w14:paraId="42918EA2" w14:textId="77777777" w:rsidR="00E3227D" w:rsidRPr="008A62E3" w:rsidRDefault="00E3227D" w:rsidP="008A62E3">
      <w:pPr>
        <w:pStyle w:val="Style2"/>
        <w:numPr>
          <w:ilvl w:val="0"/>
          <w:numId w:val="0"/>
        </w:numPr>
        <w:spacing w:after="0" w:line="240" w:lineRule="auto"/>
        <w:rPr>
          <w:rFonts w:ascii="Cambria" w:hAnsi="Cambria"/>
          <w:sz w:val="20"/>
          <w:szCs w:val="20"/>
        </w:rPr>
      </w:pPr>
      <w:r w:rsidRPr="008A62E3">
        <w:rPr>
          <w:rFonts w:ascii="Cambria" w:hAnsi="Cambria"/>
          <w:b w:val="0"/>
          <w:bCs w:val="0"/>
          <w:sz w:val="20"/>
          <w:szCs w:val="20"/>
        </w:rPr>
        <w:t>Zoznam požadovaných špecializovaných produktov:</w:t>
      </w:r>
    </w:p>
    <w:p w14:paraId="6519C320" w14:textId="77777777" w:rsidR="00E3227D" w:rsidRPr="007C6587" w:rsidRDefault="00E3227D" w:rsidP="008A62E3">
      <w:pPr>
        <w:pStyle w:val="ListParagraph"/>
        <w:spacing w:after="0"/>
        <w:ind w:left="360" w:firstLine="348"/>
        <w:jc w:val="both"/>
      </w:pPr>
    </w:p>
    <w:tbl>
      <w:tblPr>
        <w:tblStyle w:val="GridTable1Light"/>
        <w:tblW w:w="9776" w:type="dxa"/>
        <w:tblLayout w:type="fixed"/>
        <w:tblLook w:val="04A0" w:firstRow="1" w:lastRow="0" w:firstColumn="1" w:lastColumn="0" w:noHBand="0" w:noVBand="1"/>
      </w:tblPr>
      <w:tblGrid>
        <w:gridCol w:w="562"/>
        <w:gridCol w:w="2835"/>
        <w:gridCol w:w="993"/>
        <w:gridCol w:w="5386"/>
      </w:tblGrid>
      <w:tr w:rsidR="002426CE" w:rsidRPr="00D93A12" w14:paraId="67F73514" w14:textId="77777777" w:rsidTr="002426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85FA082" w14:textId="77777777" w:rsidR="00E3227D" w:rsidRPr="008A62E3" w:rsidRDefault="00E3227D" w:rsidP="00337D89">
            <w:pPr>
              <w:rPr>
                <w:rFonts w:ascii="Cambria" w:hAnsi="Cambria"/>
                <w:sz w:val="20"/>
                <w:szCs w:val="20"/>
              </w:rPr>
            </w:pPr>
            <w:r w:rsidRPr="008A62E3">
              <w:rPr>
                <w:rFonts w:ascii="Cambria" w:hAnsi="Cambria"/>
                <w:sz w:val="20"/>
                <w:szCs w:val="20"/>
              </w:rPr>
              <w:t>ID</w:t>
            </w:r>
          </w:p>
        </w:tc>
        <w:tc>
          <w:tcPr>
            <w:tcW w:w="2835" w:type="dxa"/>
          </w:tcPr>
          <w:p w14:paraId="779D54B2" w14:textId="77777777" w:rsidR="00E3227D" w:rsidRPr="008A62E3" w:rsidRDefault="00E3227D" w:rsidP="00337D89">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Názov</w:t>
            </w:r>
          </w:p>
        </w:tc>
        <w:tc>
          <w:tcPr>
            <w:tcW w:w="993" w:type="dxa"/>
          </w:tcPr>
          <w:p w14:paraId="69C716B7" w14:textId="77777777" w:rsidR="00E3227D" w:rsidRPr="008A62E3" w:rsidRDefault="00E3227D" w:rsidP="00337D89">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Formát</w:t>
            </w:r>
          </w:p>
        </w:tc>
        <w:tc>
          <w:tcPr>
            <w:tcW w:w="5386" w:type="dxa"/>
          </w:tcPr>
          <w:p w14:paraId="15BF539C" w14:textId="77777777" w:rsidR="00E3227D" w:rsidRPr="008A62E3" w:rsidRDefault="00E3227D" w:rsidP="00337D89">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Popis</w:t>
            </w:r>
          </w:p>
        </w:tc>
      </w:tr>
      <w:tr w:rsidR="002426CE" w:rsidRPr="00D93A12" w14:paraId="1E2953A3"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11BC1CF4" w14:textId="77777777" w:rsidR="00E3227D" w:rsidRPr="008A62E3" w:rsidRDefault="00E3227D" w:rsidP="00337D89">
            <w:pPr>
              <w:rPr>
                <w:rFonts w:ascii="Cambria" w:hAnsi="Cambria"/>
                <w:sz w:val="20"/>
                <w:szCs w:val="20"/>
              </w:rPr>
            </w:pPr>
            <w:r w:rsidRPr="008A62E3">
              <w:rPr>
                <w:rFonts w:ascii="Cambria" w:hAnsi="Cambria"/>
                <w:sz w:val="20"/>
                <w:szCs w:val="20"/>
              </w:rPr>
              <w:t>01</w:t>
            </w:r>
          </w:p>
        </w:tc>
        <w:tc>
          <w:tcPr>
            <w:tcW w:w="2835" w:type="dxa"/>
          </w:tcPr>
          <w:p w14:paraId="78AF8A90"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0"/>
                <w:szCs w:val="20"/>
                <w:lang w:eastAsia="sk-SK"/>
                <w14:ligatures w14:val="none"/>
              </w:rPr>
            </w:pPr>
            <w:r w:rsidRPr="008A62E3">
              <w:rPr>
                <w:rFonts w:ascii="Cambria" w:eastAsia="Times New Roman" w:hAnsi="Cambria"/>
                <w:sz w:val="20"/>
                <w:szCs w:val="20"/>
                <w:lang w:eastAsia="sk-SK"/>
              </w:rPr>
              <w:t>Detailný návrh riešenia-funkčná špecifikácia</w:t>
            </w:r>
          </w:p>
        </w:tc>
        <w:tc>
          <w:tcPr>
            <w:tcW w:w="993" w:type="dxa"/>
          </w:tcPr>
          <w:p w14:paraId="0163B2EC"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p>
        </w:tc>
        <w:tc>
          <w:tcPr>
            <w:tcW w:w="5386" w:type="dxa"/>
          </w:tcPr>
          <w:p w14:paraId="68D3BDE8"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Dokument popisujúci všetky požadované funkcionality riešenia, správanie sa riešenia v konkrétnych situáciách, popisuje logiku a pravidlá definujúce sa správanie riešenia, procesy, dátové modely a integračné body.</w:t>
            </w:r>
          </w:p>
        </w:tc>
      </w:tr>
      <w:tr w:rsidR="002426CE" w:rsidRPr="00D93A12" w14:paraId="00B5ED8A"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327A57CD" w14:textId="77777777" w:rsidR="00E3227D" w:rsidRPr="008A62E3" w:rsidRDefault="00E3227D" w:rsidP="00337D89">
            <w:pPr>
              <w:rPr>
                <w:rFonts w:ascii="Cambria" w:hAnsi="Cambria"/>
                <w:sz w:val="20"/>
                <w:szCs w:val="20"/>
              </w:rPr>
            </w:pPr>
            <w:r w:rsidRPr="008A62E3">
              <w:rPr>
                <w:rFonts w:ascii="Cambria" w:hAnsi="Cambria"/>
                <w:sz w:val="20"/>
                <w:szCs w:val="20"/>
              </w:rPr>
              <w:t>02</w:t>
            </w:r>
          </w:p>
        </w:tc>
        <w:tc>
          <w:tcPr>
            <w:tcW w:w="2835" w:type="dxa"/>
          </w:tcPr>
          <w:p w14:paraId="1A87272C"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eastAsia="Times New Roman" w:hAnsi="Cambria"/>
                <w:sz w:val="20"/>
                <w:szCs w:val="20"/>
                <w:lang w:eastAsia="sk-SK"/>
              </w:rPr>
              <w:t>Detailný návrh riešenia-technická špecifikácia</w:t>
            </w:r>
          </w:p>
        </w:tc>
        <w:tc>
          <w:tcPr>
            <w:tcW w:w="993" w:type="dxa"/>
          </w:tcPr>
          <w:p w14:paraId="4DF67257"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p>
        </w:tc>
        <w:tc>
          <w:tcPr>
            <w:tcW w:w="5386" w:type="dxa"/>
          </w:tcPr>
          <w:p w14:paraId="028D45A8"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 xml:space="preserve">Dokument obsahujúci popis architektúry riešenia, schémy komponentov rozdelené na </w:t>
            </w:r>
            <w:proofErr w:type="spellStart"/>
            <w:r w:rsidRPr="008A62E3">
              <w:rPr>
                <w:rFonts w:ascii="Cambria" w:hAnsi="Cambria"/>
                <w:sz w:val="20"/>
                <w:szCs w:val="20"/>
              </w:rPr>
              <w:t>frontend</w:t>
            </w:r>
            <w:proofErr w:type="spellEnd"/>
            <w:r w:rsidRPr="008A62E3">
              <w:rPr>
                <w:rFonts w:ascii="Cambria" w:hAnsi="Cambria"/>
                <w:sz w:val="20"/>
                <w:szCs w:val="20"/>
              </w:rPr>
              <w:t xml:space="preserve"> a </w:t>
            </w:r>
            <w:proofErr w:type="spellStart"/>
            <w:r w:rsidRPr="008A62E3">
              <w:rPr>
                <w:rFonts w:ascii="Cambria" w:hAnsi="Cambria"/>
                <w:sz w:val="20"/>
                <w:szCs w:val="20"/>
              </w:rPr>
              <w:t>backend</w:t>
            </w:r>
            <w:proofErr w:type="spellEnd"/>
            <w:r w:rsidRPr="008A62E3">
              <w:rPr>
                <w:rFonts w:ascii="Cambria" w:hAnsi="Cambria"/>
                <w:sz w:val="20"/>
                <w:szCs w:val="20"/>
              </w:rPr>
              <w:t xml:space="preserve">, dáta a integrácie, diagramy komponentov, použité technológie, programovacie jazyky, </w:t>
            </w:r>
            <w:proofErr w:type="spellStart"/>
            <w:r w:rsidRPr="008A62E3">
              <w:rPr>
                <w:rFonts w:ascii="Cambria" w:hAnsi="Cambria"/>
                <w:sz w:val="20"/>
                <w:szCs w:val="20"/>
              </w:rPr>
              <w:t>frameworky</w:t>
            </w:r>
            <w:proofErr w:type="spellEnd"/>
            <w:r w:rsidRPr="008A62E3">
              <w:rPr>
                <w:rFonts w:ascii="Cambria" w:hAnsi="Cambria"/>
                <w:sz w:val="20"/>
                <w:szCs w:val="20"/>
              </w:rPr>
              <w:t>, databázy, vizualizačný nástroj, služby a procesy súvisiace so spracovaním údajov a ich importom a exportom, bezpečnosť, výkonnostné a prevádzkové požiadavky, validačné kritériá, infraštruktúru.</w:t>
            </w:r>
          </w:p>
        </w:tc>
      </w:tr>
      <w:tr w:rsidR="002426CE" w:rsidRPr="00D93A12" w14:paraId="5DE51493"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5E6680C1" w14:textId="77777777" w:rsidR="00E3227D" w:rsidRPr="008A62E3" w:rsidRDefault="00E3227D" w:rsidP="00337D89">
            <w:pPr>
              <w:rPr>
                <w:rFonts w:ascii="Cambria" w:hAnsi="Cambria"/>
                <w:sz w:val="20"/>
                <w:szCs w:val="20"/>
              </w:rPr>
            </w:pPr>
            <w:r w:rsidRPr="008A62E3">
              <w:rPr>
                <w:rFonts w:ascii="Cambria" w:hAnsi="Cambria"/>
                <w:sz w:val="20"/>
                <w:szCs w:val="20"/>
              </w:rPr>
              <w:t>03</w:t>
            </w:r>
          </w:p>
        </w:tc>
        <w:tc>
          <w:tcPr>
            <w:tcW w:w="2835" w:type="dxa"/>
          </w:tcPr>
          <w:p w14:paraId="1D6650BD"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Plán testovania</w:t>
            </w:r>
          </w:p>
        </w:tc>
        <w:tc>
          <w:tcPr>
            <w:tcW w:w="993" w:type="dxa"/>
          </w:tcPr>
          <w:p w14:paraId="79342737"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mpp</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r w:rsidRPr="008A62E3">
              <w:rPr>
                <w:rFonts w:ascii="Cambria" w:hAnsi="Cambria"/>
                <w:sz w:val="20"/>
                <w:szCs w:val="20"/>
              </w:rPr>
              <w:t xml:space="preserve">, </w:t>
            </w:r>
            <w:proofErr w:type="spellStart"/>
            <w:r w:rsidRPr="008A62E3">
              <w:rPr>
                <w:rFonts w:ascii="Cambria" w:hAnsi="Cambria"/>
                <w:sz w:val="20"/>
                <w:szCs w:val="20"/>
              </w:rPr>
              <w:t>pdf</w:t>
            </w:r>
            <w:proofErr w:type="spellEnd"/>
          </w:p>
        </w:tc>
        <w:tc>
          <w:tcPr>
            <w:tcW w:w="5386" w:type="dxa"/>
          </w:tcPr>
          <w:p w14:paraId="60D170E6"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Dokument popisujúci spôsob ako, kedy, kto a čo sa bude testovať v súlade s bankovým testovacím konceptom, definuje ciele, testovacie scenáre, zodpovednosti, časový plán, kritériá vyhodnotenia testovania.</w:t>
            </w:r>
          </w:p>
        </w:tc>
      </w:tr>
      <w:tr w:rsidR="002426CE" w:rsidRPr="00D93A12" w14:paraId="328B62A7"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38533042" w14:textId="77777777" w:rsidR="00E3227D" w:rsidRPr="008A62E3" w:rsidRDefault="00E3227D" w:rsidP="00337D89">
            <w:pPr>
              <w:rPr>
                <w:rFonts w:ascii="Cambria" w:hAnsi="Cambria"/>
                <w:sz w:val="20"/>
                <w:szCs w:val="20"/>
              </w:rPr>
            </w:pPr>
            <w:r w:rsidRPr="008A62E3">
              <w:rPr>
                <w:rFonts w:ascii="Cambria" w:hAnsi="Cambria"/>
                <w:sz w:val="20"/>
                <w:szCs w:val="20"/>
              </w:rPr>
              <w:t>04</w:t>
            </w:r>
          </w:p>
        </w:tc>
        <w:tc>
          <w:tcPr>
            <w:tcW w:w="2835" w:type="dxa"/>
          </w:tcPr>
          <w:p w14:paraId="6A6F1A2F"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eastAsia="Times New Roman" w:hAnsi="Cambria"/>
                <w:sz w:val="20"/>
                <w:szCs w:val="20"/>
                <w:lang w:eastAsia="sk-SK"/>
              </w:rPr>
              <w:t>Vyhodnotenie bezpečnosti </w:t>
            </w:r>
          </w:p>
        </w:tc>
        <w:tc>
          <w:tcPr>
            <w:tcW w:w="993" w:type="dxa"/>
          </w:tcPr>
          <w:p w14:paraId="434C5E7B"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p>
        </w:tc>
        <w:tc>
          <w:tcPr>
            <w:tcW w:w="5386" w:type="dxa"/>
          </w:tcPr>
          <w:p w14:paraId="754D538E" w14:textId="276BD959" w:rsidR="00E3227D" w:rsidRPr="008A62E3" w:rsidRDefault="00E3227D" w:rsidP="002426CE">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0"/>
                <w:szCs w:val="20"/>
                <w:lang w:eastAsia="sk-SK"/>
                <w14:ligatures w14:val="none"/>
              </w:rPr>
            </w:pPr>
            <w:r w:rsidRPr="008A62E3">
              <w:rPr>
                <w:rFonts w:ascii="Cambria" w:hAnsi="Cambria"/>
                <w:sz w:val="20"/>
                <w:szCs w:val="20"/>
              </w:rPr>
              <w:t xml:space="preserve">Dokument, v ktorom je vyhodnotenie spôsobu naplnenia stanovených bezpečnostných požiadaviek, vrátane </w:t>
            </w:r>
            <w:proofErr w:type="spellStart"/>
            <w:r w:rsidRPr="008A62E3">
              <w:rPr>
                <w:rFonts w:ascii="Cambria" w:hAnsi="Cambria"/>
                <w:sz w:val="20"/>
                <w:szCs w:val="20"/>
              </w:rPr>
              <w:t>odchýliek</w:t>
            </w:r>
            <w:proofErr w:type="spellEnd"/>
            <w:r w:rsidRPr="008A62E3">
              <w:rPr>
                <w:rFonts w:ascii="Cambria" w:hAnsi="Cambria"/>
                <w:sz w:val="20"/>
                <w:szCs w:val="20"/>
              </w:rPr>
              <w:t xml:space="preserve"> a ich zdôvodnenia, ako súčasť </w:t>
            </w:r>
            <w:r w:rsidRPr="008A62E3">
              <w:rPr>
                <w:rFonts w:ascii="Cambria" w:eastAsia="Times New Roman" w:hAnsi="Cambria"/>
                <w:sz w:val="20"/>
                <w:szCs w:val="20"/>
                <w:lang w:eastAsia="sk-SK"/>
              </w:rPr>
              <w:t>detailného návrhu riešenia alebo osobitný výstup.</w:t>
            </w:r>
          </w:p>
        </w:tc>
      </w:tr>
      <w:tr w:rsidR="002426CE" w:rsidRPr="00D93A12" w14:paraId="5B045E89"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28546215" w14:textId="77777777" w:rsidR="00E3227D" w:rsidRPr="008A62E3" w:rsidRDefault="00E3227D" w:rsidP="00337D89">
            <w:pPr>
              <w:rPr>
                <w:rFonts w:ascii="Cambria" w:hAnsi="Cambria"/>
                <w:sz w:val="20"/>
                <w:szCs w:val="20"/>
              </w:rPr>
            </w:pPr>
            <w:r w:rsidRPr="008A62E3">
              <w:rPr>
                <w:rFonts w:ascii="Cambria" w:hAnsi="Cambria"/>
                <w:sz w:val="20"/>
                <w:szCs w:val="20"/>
              </w:rPr>
              <w:t>05</w:t>
            </w:r>
          </w:p>
        </w:tc>
        <w:tc>
          <w:tcPr>
            <w:tcW w:w="2835" w:type="dxa"/>
          </w:tcPr>
          <w:p w14:paraId="4843890F"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20"/>
                <w:szCs w:val="20"/>
                <w:lang w:eastAsia="sk-SK"/>
                <w14:ligatures w14:val="none"/>
              </w:rPr>
            </w:pPr>
            <w:r w:rsidRPr="008A62E3">
              <w:rPr>
                <w:rFonts w:ascii="Cambria" w:eastAsia="Times New Roman" w:hAnsi="Cambria"/>
                <w:sz w:val="20"/>
                <w:szCs w:val="20"/>
                <w:lang w:eastAsia="sk-SK"/>
              </w:rPr>
              <w:t>Plán skúšobnej produkčnej prevádzky</w:t>
            </w:r>
          </w:p>
        </w:tc>
        <w:tc>
          <w:tcPr>
            <w:tcW w:w="993" w:type="dxa"/>
          </w:tcPr>
          <w:p w14:paraId="61EDDE96"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mpp</w:t>
            </w:r>
            <w:proofErr w:type="spellEnd"/>
            <w:r w:rsidRPr="008A62E3">
              <w:rPr>
                <w:rFonts w:ascii="Cambria" w:hAnsi="Cambria"/>
                <w:sz w:val="20"/>
                <w:szCs w:val="20"/>
              </w:rPr>
              <w:t xml:space="preserve">, </w:t>
            </w:r>
            <w:proofErr w:type="spellStart"/>
            <w:r w:rsidRPr="008A62E3">
              <w:rPr>
                <w:rFonts w:ascii="Cambria" w:hAnsi="Cambria"/>
                <w:sz w:val="20"/>
                <w:szCs w:val="20"/>
              </w:rPr>
              <w:t>xls</w:t>
            </w:r>
            <w:proofErr w:type="spellEnd"/>
            <w:r w:rsidRPr="008A62E3">
              <w:rPr>
                <w:rFonts w:ascii="Cambria" w:hAnsi="Cambria"/>
                <w:sz w:val="20"/>
                <w:szCs w:val="20"/>
              </w:rPr>
              <w:t xml:space="preserve">, </w:t>
            </w:r>
            <w:proofErr w:type="spellStart"/>
            <w:r w:rsidRPr="008A62E3">
              <w:rPr>
                <w:rFonts w:ascii="Cambria" w:hAnsi="Cambria"/>
                <w:sz w:val="20"/>
                <w:szCs w:val="20"/>
              </w:rPr>
              <w:t>pdf</w:t>
            </w:r>
            <w:proofErr w:type="spellEnd"/>
          </w:p>
        </w:tc>
        <w:tc>
          <w:tcPr>
            <w:tcW w:w="5386" w:type="dxa"/>
          </w:tcPr>
          <w:p w14:paraId="7D810E09"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Dokument určuje kto, ako a kedy bude vykonávať skúšobnú produkčnú prevádzku v súlade s bankovým testovacím konceptom. Zároveň definuje ciele, skúšobné postupy, zodpovednosti a časový plán jej realizácie.</w:t>
            </w:r>
          </w:p>
        </w:tc>
      </w:tr>
      <w:tr w:rsidR="002426CE" w:rsidRPr="00D93A12" w14:paraId="1FC5DB10"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51ABA3EE" w14:textId="77777777" w:rsidR="00E3227D" w:rsidRPr="008A62E3" w:rsidRDefault="00E3227D" w:rsidP="00337D89">
            <w:pPr>
              <w:rPr>
                <w:rFonts w:ascii="Cambria" w:hAnsi="Cambria"/>
                <w:sz w:val="20"/>
                <w:szCs w:val="20"/>
              </w:rPr>
            </w:pPr>
            <w:r w:rsidRPr="008A62E3">
              <w:rPr>
                <w:rFonts w:ascii="Cambria" w:hAnsi="Cambria"/>
                <w:sz w:val="20"/>
                <w:szCs w:val="20"/>
              </w:rPr>
              <w:t>05</w:t>
            </w:r>
          </w:p>
        </w:tc>
        <w:tc>
          <w:tcPr>
            <w:tcW w:w="2835" w:type="dxa"/>
          </w:tcPr>
          <w:p w14:paraId="40BCCC75"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eastAsia="Times New Roman" w:hAnsi="Cambria"/>
                <w:sz w:val="20"/>
                <w:szCs w:val="20"/>
                <w:lang w:eastAsia="sk-SK"/>
              </w:rPr>
              <w:t>Používateľská príručka</w:t>
            </w:r>
          </w:p>
        </w:tc>
        <w:tc>
          <w:tcPr>
            <w:tcW w:w="993" w:type="dxa"/>
          </w:tcPr>
          <w:p w14:paraId="25FC8D08"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p>
        </w:tc>
        <w:tc>
          <w:tcPr>
            <w:tcW w:w="5386" w:type="dxa"/>
          </w:tcPr>
          <w:p w14:paraId="64BB2E4A"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 xml:space="preserve">Dokument, ktorý jednoducho  a zrozumiteľne vysvetľuje používateľovi ako s daným systémom alebo aplikáciou pracovať, ako ju obsluhovať, riešiť bežné situácie.  Návod ako krok za krokom používať jednotlivú funkcionalitu, ako sa prihlásiť alebo ako a kde k systému </w:t>
            </w:r>
            <w:proofErr w:type="spellStart"/>
            <w:r w:rsidRPr="008A62E3">
              <w:rPr>
                <w:rFonts w:ascii="Cambria" w:hAnsi="Cambria"/>
                <w:sz w:val="20"/>
                <w:szCs w:val="20"/>
              </w:rPr>
              <w:t>pristipovať</w:t>
            </w:r>
            <w:proofErr w:type="spellEnd"/>
            <w:r w:rsidRPr="008A62E3">
              <w:rPr>
                <w:rFonts w:ascii="Cambria" w:hAnsi="Cambria"/>
                <w:sz w:val="20"/>
                <w:szCs w:val="20"/>
              </w:rPr>
              <w:t xml:space="preserve">, základné </w:t>
            </w:r>
            <w:r w:rsidRPr="008A62E3">
              <w:rPr>
                <w:rFonts w:ascii="Cambria" w:hAnsi="Cambria"/>
                <w:sz w:val="20"/>
                <w:szCs w:val="20"/>
              </w:rPr>
              <w:lastRenderedPageBreak/>
              <w:t xml:space="preserve">scenáre využitia s popisom obrazoviek, navigácia v menu, vysadávanie, tlačidlá, služby, rozhrania a pod., základný </w:t>
            </w:r>
            <w:proofErr w:type="spellStart"/>
            <w:r w:rsidRPr="008A62E3">
              <w:rPr>
                <w:rFonts w:ascii="Cambria" w:hAnsi="Cambria"/>
                <w:sz w:val="20"/>
                <w:szCs w:val="20"/>
              </w:rPr>
              <w:t>trouble</w:t>
            </w:r>
            <w:proofErr w:type="spellEnd"/>
            <w:r w:rsidRPr="008A62E3">
              <w:rPr>
                <w:rFonts w:ascii="Cambria" w:hAnsi="Cambria"/>
                <w:sz w:val="20"/>
                <w:szCs w:val="20"/>
              </w:rPr>
              <w:t xml:space="preserve"> </w:t>
            </w:r>
            <w:proofErr w:type="spellStart"/>
            <w:r w:rsidRPr="008A62E3">
              <w:rPr>
                <w:rFonts w:ascii="Cambria" w:hAnsi="Cambria"/>
                <w:sz w:val="20"/>
                <w:szCs w:val="20"/>
              </w:rPr>
              <w:t>shooting</w:t>
            </w:r>
            <w:proofErr w:type="spellEnd"/>
            <w:r w:rsidRPr="008A62E3">
              <w:rPr>
                <w:rFonts w:ascii="Cambria" w:hAnsi="Cambria"/>
                <w:sz w:val="20"/>
                <w:szCs w:val="20"/>
              </w:rPr>
              <w:t xml:space="preserve"> ako riešiť</w:t>
            </w:r>
          </w:p>
          <w:p w14:paraId="7BEBCA89"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 xml:space="preserve">chybové a neštandardné stavy, </w:t>
            </w:r>
            <w:proofErr w:type="spellStart"/>
            <w:r w:rsidRPr="008A62E3">
              <w:rPr>
                <w:rFonts w:ascii="Cambria" w:hAnsi="Cambria"/>
                <w:sz w:val="20"/>
                <w:szCs w:val="20"/>
              </w:rPr>
              <w:t>hotline</w:t>
            </w:r>
            <w:proofErr w:type="spellEnd"/>
            <w:r w:rsidRPr="008A62E3">
              <w:rPr>
                <w:rFonts w:ascii="Cambria" w:hAnsi="Cambria"/>
                <w:sz w:val="20"/>
                <w:szCs w:val="20"/>
              </w:rPr>
              <w:t xml:space="preserve"> a podpora. </w:t>
            </w:r>
          </w:p>
        </w:tc>
      </w:tr>
      <w:tr w:rsidR="002426CE" w:rsidRPr="00D93A12" w14:paraId="18286A25"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0471C0DE" w14:textId="77777777" w:rsidR="00E3227D" w:rsidRPr="008A62E3" w:rsidRDefault="00E3227D" w:rsidP="00337D89">
            <w:pPr>
              <w:rPr>
                <w:rFonts w:ascii="Cambria" w:hAnsi="Cambria"/>
                <w:sz w:val="20"/>
                <w:szCs w:val="20"/>
              </w:rPr>
            </w:pPr>
            <w:r w:rsidRPr="008A62E3">
              <w:rPr>
                <w:rFonts w:ascii="Cambria" w:hAnsi="Cambria"/>
                <w:sz w:val="20"/>
                <w:szCs w:val="20"/>
              </w:rPr>
              <w:lastRenderedPageBreak/>
              <w:t>06</w:t>
            </w:r>
          </w:p>
        </w:tc>
        <w:tc>
          <w:tcPr>
            <w:tcW w:w="2835" w:type="dxa"/>
          </w:tcPr>
          <w:p w14:paraId="1B00C623"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Príručka pre správu a prevádzku systému</w:t>
            </w:r>
          </w:p>
        </w:tc>
        <w:tc>
          <w:tcPr>
            <w:tcW w:w="993" w:type="dxa"/>
          </w:tcPr>
          <w:p w14:paraId="07BDFD1E"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p>
        </w:tc>
        <w:tc>
          <w:tcPr>
            <w:tcW w:w="5386" w:type="dxa"/>
          </w:tcPr>
          <w:p w14:paraId="1EA4178E"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Táto príručka popisuje, ako systém správne spravovať a udržiavať počas jeho bežnej prevádzky. Obsahuje postupy pre administráciu, monitoring, riešenie incidentov a bežné prevádzkové úkony. Je určená pre technický personál, ktorý sa stará o chod systému po jeho nasadení. Bude určený pre 1. úroveň podpory</w:t>
            </w:r>
          </w:p>
        </w:tc>
      </w:tr>
      <w:tr w:rsidR="002426CE" w:rsidRPr="00D93A12" w14:paraId="1DBC7913"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617CD2D3" w14:textId="77777777" w:rsidR="00E3227D" w:rsidRPr="008A62E3" w:rsidRDefault="00E3227D" w:rsidP="00337D89">
            <w:pPr>
              <w:rPr>
                <w:rFonts w:ascii="Cambria" w:hAnsi="Cambria"/>
                <w:sz w:val="20"/>
                <w:szCs w:val="20"/>
              </w:rPr>
            </w:pPr>
            <w:r w:rsidRPr="008A62E3">
              <w:rPr>
                <w:rFonts w:ascii="Cambria" w:hAnsi="Cambria"/>
                <w:sz w:val="20"/>
                <w:szCs w:val="20"/>
              </w:rPr>
              <w:t>07</w:t>
            </w:r>
          </w:p>
        </w:tc>
        <w:tc>
          <w:tcPr>
            <w:tcW w:w="2835" w:type="dxa"/>
          </w:tcPr>
          <w:p w14:paraId="75476040" w14:textId="0F21B9DF" w:rsidR="00E3227D" w:rsidRPr="008A62E3" w:rsidRDefault="00E3227D" w:rsidP="002426CE">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Inštalačná, zálohovacia a konfiguračná príručka</w:t>
            </w:r>
          </w:p>
        </w:tc>
        <w:tc>
          <w:tcPr>
            <w:tcW w:w="993" w:type="dxa"/>
          </w:tcPr>
          <w:p w14:paraId="4E4478A7"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doc</w:t>
            </w:r>
            <w:proofErr w:type="spellEnd"/>
          </w:p>
        </w:tc>
        <w:tc>
          <w:tcPr>
            <w:tcW w:w="5386" w:type="dxa"/>
          </w:tcPr>
          <w:p w14:paraId="33D56CD2"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Dokument vysvetľuje, ako systém nainštalovať, nakonfigurovať a zálohovať (samotný systém alebo aplikáciu ale aj údaje alias obsah). Obsahuje technické kroky, parametre, závislosti a odporúčania pre obnovu systému v prípade poruchy. Slúži ako návod pri prvotnom nasadení aj pri obnove prevádzky.</w:t>
            </w:r>
          </w:p>
        </w:tc>
      </w:tr>
      <w:tr w:rsidR="002426CE" w:rsidRPr="00D93A12" w14:paraId="587AE159" w14:textId="77777777" w:rsidTr="002426CE">
        <w:tc>
          <w:tcPr>
            <w:cnfStyle w:val="001000000000" w:firstRow="0" w:lastRow="0" w:firstColumn="1" w:lastColumn="0" w:oddVBand="0" w:evenVBand="0" w:oddHBand="0" w:evenHBand="0" w:firstRowFirstColumn="0" w:firstRowLastColumn="0" w:lastRowFirstColumn="0" w:lastRowLastColumn="0"/>
            <w:tcW w:w="562" w:type="dxa"/>
          </w:tcPr>
          <w:p w14:paraId="627D9E00" w14:textId="77777777" w:rsidR="00E3227D" w:rsidRPr="008A62E3" w:rsidRDefault="00E3227D" w:rsidP="00337D89">
            <w:pPr>
              <w:rPr>
                <w:rFonts w:ascii="Cambria" w:hAnsi="Cambria"/>
                <w:sz w:val="20"/>
                <w:szCs w:val="20"/>
              </w:rPr>
            </w:pPr>
            <w:r w:rsidRPr="008A62E3">
              <w:rPr>
                <w:rFonts w:ascii="Cambria" w:hAnsi="Cambria"/>
                <w:sz w:val="20"/>
                <w:szCs w:val="20"/>
              </w:rPr>
              <w:t>08</w:t>
            </w:r>
          </w:p>
        </w:tc>
        <w:tc>
          <w:tcPr>
            <w:tcW w:w="2835" w:type="dxa"/>
          </w:tcPr>
          <w:p w14:paraId="08234683"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Školenia</w:t>
            </w:r>
          </w:p>
        </w:tc>
        <w:tc>
          <w:tcPr>
            <w:tcW w:w="993" w:type="dxa"/>
          </w:tcPr>
          <w:p w14:paraId="4C54C144"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proofErr w:type="spellStart"/>
            <w:r w:rsidRPr="008A62E3">
              <w:rPr>
                <w:rFonts w:ascii="Cambria" w:hAnsi="Cambria"/>
                <w:sz w:val="20"/>
                <w:szCs w:val="20"/>
              </w:rPr>
              <w:t>ppt</w:t>
            </w:r>
            <w:proofErr w:type="spellEnd"/>
            <w:r w:rsidRPr="008A62E3">
              <w:rPr>
                <w:rFonts w:ascii="Cambria" w:hAnsi="Cambria"/>
                <w:sz w:val="20"/>
                <w:szCs w:val="20"/>
              </w:rPr>
              <w:t xml:space="preserve">, </w:t>
            </w:r>
            <w:proofErr w:type="spellStart"/>
            <w:r w:rsidRPr="008A62E3">
              <w:rPr>
                <w:rFonts w:ascii="Cambria" w:hAnsi="Cambria"/>
                <w:sz w:val="20"/>
                <w:szCs w:val="20"/>
              </w:rPr>
              <w:t>doc</w:t>
            </w:r>
            <w:proofErr w:type="spellEnd"/>
            <w:r w:rsidRPr="008A62E3">
              <w:rPr>
                <w:rFonts w:ascii="Cambria" w:hAnsi="Cambria"/>
                <w:sz w:val="20"/>
                <w:szCs w:val="20"/>
              </w:rPr>
              <w:t>, mp4</w:t>
            </w:r>
          </w:p>
        </w:tc>
        <w:tc>
          <w:tcPr>
            <w:tcW w:w="5386" w:type="dxa"/>
          </w:tcPr>
          <w:p w14:paraId="6A8737F3"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Pre 1. úroveň podpory</w:t>
            </w:r>
          </w:p>
          <w:p w14:paraId="607A54D8" w14:textId="77777777" w:rsidR="00E3227D" w:rsidRPr="008A62E3" w:rsidRDefault="00E3227D" w:rsidP="00337D8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 xml:space="preserve">Ku každému školeniu je potrebné pripraviť plán školenia, odovzdať školiace materiály, podpísaný zoznam účastníkov školenia a vyhotovený záznam zo školenia </w:t>
            </w:r>
          </w:p>
          <w:p w14:paraId="5015CE11" w14:textId="77777777" w:rsidR="00E3227D" w:rsidRPr="008A62E3" w:rsidRDefault="00E3227D" w:rsidP="00E3227D">
            <w:pPr>
              <w:pStyle w:val="ListParagraph"/>
              <w:numPr>
                <w:ilvl w:val="0"/>
                <w:numId w:val="107"/>
              </w:num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Školenia pre administrátorov riešenia</w:t>
            </w:r>
          </w:p>
          <w:p w14:paraId="6F8F35B8" w14:textId="77777777" w:rsidR="00E3227D" w:rsidRPr="008A62E3" w:rsidRDefault="00E3227D" w:rsidP="00E3227D">
            <w:pPr>
              <w:pStyle w:val="ListParagraph"/>
              <w:numPr>
                <w:ilvl w:val="0"/>
                <w:numId w:val="107"/>
              </w:num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Školenia pre kľúčových používateľov (v zmysle „</w:t>
            </w:r>
            <w:proofErr w:type="spellStart"/>
            <w:r w:rsidRPr="008A62E3">
              <w:rPr>
                <w:rFonts w:ascii="Cambria" w:hAnsi="Cambria"/>
                <w:sz w:val="20"/>
                <w:szCs w:val="20"/>
              </w:rPr>
              <w:t>train</w:t>
            </w:r>
            <w:proofErr w:type="spellEnd"/>
            <w:r w:rsidRPr="008A62E3">
              <w:rPr>
                <w:rFonts w:ascii="Cambria" w:hAnsi="Cambria"/>
                <w:sz w:val="20"/>
                <w:szCs w:val="20"/>
              </w:rPr>
              <w:t xml:space="preserve"> </w:t>
            </w:r>
            <w:proofErr w:type="spellStart"/>
            <w:r w:rsidRPr="008A62E3">
              <w:rPr>
                <w:rFonts w:ascii="Cambria" w:hAnsi="Cambria"/>
                <w:sz w:val="20"/>
                <w:szCs w:val="20"/>
              </w:rPr>
              <w:t>the</w:t>
            </w:r>
            <w:proofErr w:type="spellEnd"/>
            <w:r w:rsidRPr="008A62E3">
              <w:rPr>
                <w:rFonts w:ascii="Cambria" w:hAnsi="Cambria"/>
                <w:sz w:val="20"/>
                <w:szCs w:val="20"/>
              </w:rPr>
              <w:t xml:space="preserve"> </w:t>
            </w:r>
            <w:proofErr w:type="spellStart"/>
            <w:r w:rsidRPr="008A62E3">
              <w:rPr>
                <w:rFonts w:ascii="Cambria" w:hAnsi="Cambria"/>
                <w:sz w:val="20"/>
                <w:szCs w:val="20"/>
              </w:rPr>
              <w:t>trainer</w:t>
            </w:r>
            <w:proofErr w:type="spellEnd"/>
            <w:r w:rsidRPr="008A62E3">
              <w:rPr>
                <w:rFonts w:ascii="Cambria" w:hAnsi="Cambria"/>
                <w:sz w:val="20"/>
                <w:szCs w:val="20"/>
              </w:rPr>
              <w:t>“)</w:t>
            </w:r>
          </w:p>
          <w:p w14:paraId="640CC1FD" w14:textId="77777777" w:rsidR="00E3227D" w:rsidRPr="008A62E3" w:rsidRDefault="00E3227D" w:rsidP="00E3227D">
            <w:pPr>
              <w:pStyle w:val="ListParagraph"/>
              <w:numPr>
                <w:ilvl w:val="0"/>
                <w:numId w:val="107"/>
              </w:num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A62E3">
              <w:rPr>
                <w:rFonts w:ascii="Cambria" w:hAnsi="Cambria"/>
                <w:sz w:val="20"/>
                <w:szCs w:val="20"/>
              </w:rPr>
              <w:t>Prevádzkové školenie pre účely nasadzovania a údržby riešenia</w:t>
            </w:r>
          </w:p>
        </w:tc>
      </w:tr>
    </w:tbl>
    <w:p w14:paraId="296454FC" w14:textId="77777777" w:rsidR="008C38F2" w:rsidRDefault="008C38F2" w:rsidP="00CC664C">
      <w:pPr>
        <w:pStyle w:val="ListParagraph"/>
        <w:spacing w:after="0"/>
        <w:rPr>
          <w:rFonts w:ascii="Cambria" w:hAnsi="Cambria"/>
          <w:b/>
          <w:bCs/>
          <w:sz w:val="20"/>
          <w:szCs w:val="20"/>
        </w:rPr>
      </w:pPr>
    </w:p>
    <w:p w14:paraId="126CCAD9" w14:textId="6B6B9A52" w:rsidR="006258CA" w:rsidRDefault="006258CA" w:rsidP="00A07DA2">
      <w:pPr>
        <w:pStyle w:val="1Nadpis1"/>
        <w:keepNext w:val="0"/>
        <w:keepLines w:val="0"/>
        <w:spacing w:before="0"/>
        <w:rPr>
          <w:rFonts w:ascii="Cambria" w:hAnsi="Cambria"/>
          <w:b/>
          <w:bCs/>
          <w:sz w:val="20"/>
          <w:szCs w:val="20"/>
        </w:rPr>
      </w:pPr>
      <w:r w:rsidRPr="00080E2B">
        <w:rPr>
          <w:rFonts w:ascii="Cambria" w:hAnsi="Cambria"/>
          <w:b/>
          <w:bCs/>
          <w:sz w:val="20"/>
          <w:szCs w:val="20"/>
        </w:rPr>
        <w:t>Klasifikácia</w:t>
      </w:r>
      <w:r w:rsidRPr="007618A0">
        <w:rPr>
          <w:rFonts w:ascii="Cambria" w:hAnsi="Cambria"/>
          <w:b/>
          <w:bCs/>
          <w:sz w:val="20"/>
          <w:szCs w:val="20"/>
        </w:rPr>
        <w:t xml:space="preserve"> chýb</w:t>
      </w:r>
    </w:p>
    <w:p w14:paraId="0E9B2E97" w14:textId="77777777" w:rsidR="00CC664C" w:rsidRPr="007618A0" w:rsidRDefault="00CC664C" w:rsidP="006258CA">
      <w:pPr>
        <w:rPr>
          <w:rFonts w:ascii="Cambria" w:hAnsi="Cambria"/>
          <w:b/>
          <w:bCs/>
          <w:sz w:val="20"/>
          <w:szCs w:val="20"/>
        </w:rPr>
      </w:pPr>
    </w:p>
    <w:tbl>
      <w:tblPr>
        <w:tblStyle w:val="TableGrid"/>
        <w:tblW w:w="0" w:type="auto"/>
        <w:tblLook w:val="04A0" w:firstRow="1" w:lastRow="0" w:firstColumn="1" w:lastColumn="0" w:noHBand="0" w:noVBand="1"/>
      </w:tblPr>
      <w:tblGrid>
        <w:gridCol w:w="1674"/>
        <w:gridCol w:w="7386"/>
      </w:tblGrid>
      <w:tr w:rsidR="006258CA" w14:paraId="2CD19ADE" w14:textId="77777777" w:rsidTr="007875D1">
        <w:tc>
          <w:tcPr>
            <w:tcW w:w="1696" w:type="dxa"/>
          </w:tcPr>
          <w:p w14:paraId="72AEB355" w14:textId="77777777" w:rsidR="006258CA" w:rsidRPr="00B544FF" w:rsidRDefault="006258CA" w:rsidP="007875D1">
            <w:pPr>
              <w:pStyle w:val="Style2"/>
              <w:numPr>
                <w:ilvl w:val="0"/>
                <w:numId w:val="0"/>
              </w:numPr>
              <w:spacing w:line="240" w:lineRule="auto"/>
              <w:rPr>
                <w:rFonts w:ascii="Cambria" w:hAnsi="Cambria"/>
                <w:b w:val="0"/>
                <w:sz w:val="20"/>
                <w:szCs w:val="20"/>
              </w:rPr>
            </w:pPr>
            <w:r w:rsidRPr="00B544FF">
              <w:rPr>
                <w:rFonts w:ascii="Cambria" w:eastAsiaTheme="minorHAnsi" w:hAnsi="Cambria" w:cstheme="minorBidi"/>
                <w:sz w:val="20"/>
                <w:szCs w:val="20"/>
                <w:lang w:eastAsia="en-US"/>
              </w:rPr>
              <w:t>Zásadná chyba</w:t>
            </w:r>
            <w:r>
              <w:rPr>
                <w:rFonts w:ascii="Cambria" w:eastAsiaTheme="minorHAnsi" w:hAnsi="Cambria" w:cstheme="minorBidi"/>
                <w:sz w:val="20"/>
                <w:szCs w:val="20"/>
                <w:lang w:eastAsia="en-US"/>
              </w:rPr>
              <w:t xml:space="preserve"> (A)</w:t>
            </w:r>
          </w:p>
        </w:tc>
        <w:tc>
          <w:tcPr>
            <w:tcW w:w="7792" w:type="dxa"/>
          </w:tcPr>
          <w:p w14:paraId="54A72F62" w14:textId="77777777" w:rsidR="006258CA" w:rsidRPr="00B544FF" w:rsidRDefault="006258CA" w:rsidP="007875D1">
            <w:pPr>
              <w:spacing w:after="0" w:line="240" w:lineRule="auto"/>
              <w:jc w:val="both"/>
              <w:rPr>
                <w:rFonts w:ascii="Cambria" w:hAnsi="Cambria"/>
                <w:b/>
              </w:rPr>
            </w:pPr>
            <w:r w:rsidRPr="00B544FF">
              <w:rPr>
                <w:rFonts w:ascii="Cambria" w:hAnsi="Cambria"/>
              </w:rPr>
              <w:t>Chyba/nedostatok spôsobuje úplnú stratu funkcionality SW riešenia. Práce nemôžu ďalej pokračovať, operácia sa stáva kritickou pre činnosť NBS a nastáva pohotovostná situácia. Problém na úrovni závažnosti A obsahuje jednu či viac z nasledujúcich charakteristík: dáta sú poškodené / kľúčové funkcie nie sú dostupné/</w:t>
            </w:r>
            <w:r>
              <w:rPr>
                <w:rFonts w:ascii="Cambria" w:hAnsi="Cambria"/>
              </w:rPr>
              <w:t xml:space="preserve">informačný </w:t>
            </w:r>
            <w:r w:rsidRPr="00B544FF">
              <w:rPr>
                <w:rFonts w:ascii="Cambria" w:hAnsi="Cambria"/>
              </w:rPr>
              <w:t>systém spadne a toto sa deje opakovane vždy po reštartovaní.</w:t>
            </w:r>
          </w:p>
        </w:tc>
      </w:tr>
      <w:tr w:rsidR="006258CA" w14:paraId="60D4E196" w14:textId="77777777" w:rsidTr="007875D1">
        <w:tc>
          <w:tcPr>
            <w:tcW w:w="1696" w:type="dxa"/>
          </w:tcPr>
          <w:p w14:paraId="002F0F71" w14:textId="77777777" w:rsidR="006258CA" w:rsidRPr="00B544FF" w:rsidRDefault="006258CA" w:rsidP="007875D1">
            <w:pPr>
              <w:pStyle w:val="Style2"/>
              <w:numPr>
                <w:ilvl w:val="0"/>
                <w:numId w:val="0"/>
              </w:numPr>
              <w:spacing w:after="0" w:line="240" w:lineRule="auto"/>
              <w:rPr>
                <w:rFonts w:ascii="Cambria" w:hAnsi="Cambria"/>
                <w:b w:val="0"/>
                <w:sz w:val="20"/>
                <w:szCs w:val="20"/>
              </w:rPr>
            </w:pPr>
            <w:r w:rsidRPr="00B544FF">
              <w:rPr>
                <w:rFonts w:ascii="Cambria" w:eastAsiaTheme="minorHAnsi" w:hAnsi="Cambria" w:cstheme="minorBidi"/>
                <w:sz w:val="20"/>
                <w:szCs w:val="20"/>
                <w:lang w:eastAsia="en-US"/>
              </w:rPr>
              <w:t>Závažná chyba</w:t>
            </w:r>
            <w:r>
              <w:rPr>
                <w:rFonts w:ascii="Cambria" w:eastAsiaTheme="minorHAnsi" w:hAnsi="Cambria" w:cstheme="minorBidi"/>
                <w:sz w:val="20"/>
                <w:szCs w:val="20"/>
                <w:lang w:eastAsia="en-US"/>
              </w:rPr>
              <w:t xml:space="preserve"> (B)</w:t>
            </w:r>
          </w:p>
        </w:tc>
        <w:tc>
          <w:tcPr>
            <w:tcW w:w="7792" w:type="dxa"/>
          </w:tcPr>
          <w:p w14:paraId="28701EE5" w14:textId="77777777" w:rsidR="006258CA" w:rsidRPr="00B544FF" w:rsidRDefault="006258CA" w:rsidP="007875D1">
            <w:pPr>
              <w:spacing w:after="0" w:line="240" w:lineRule="auto"/>
              <w:jc w:val="both"/>
              <w:rPr>
                <w:rFonts w:ascii="Cambria" w:hAnsi="Cambria"/>
              </w:rPr>
            </w:pPr>
            <w:r w:rsidRPr="00B544FF">
              <w:rPr>
                <w:rFonts w:ascii="Cambria" w:hAnsi="Cambria"/>
              </w:rPr>
              <w:t>Chyba obmedzujúca prevádzku projektového výstupu – SW riešenie, ktorá spôsobuje problémy pri využívaní a prevádzkovaní riešenia alebo jeho časti, ale umožňuje prevádzku, nemá vplyv na kvalitu dát a výsledky spracovania, a ňou spôsobené problémy možno dočasne riešiť organizačnými opatreniami.</w:t>
            </w:r>
          </w:p>
          <w:p w14:paraId="705DFD8C" w14:textId="77777777" w:rsidR="006258CA" w:rsidRPr="00B544FF" w:rsidRDefault="006258CA" w:rsidP="007875D1">
            <w:pPr>
              <w:spacing w:after="0" w:line="240" w:lineRule="auto"/>
              <w:jc w:val="both"/>
              <w:rPr>
                <w:rFonts w:ascii="Cambria" w:hAnsi="Cambria"/>
                <w:b/>
              </w:rPr>
            </w:pPr>
            <w:r w:rsidRPr="00B544FF">
              <w:rPr>
                <w:rFonts w:ascii="Cambria" w:hAnsi="Cambria"/>
              </w:rPr>
              <w:t>SW riešenie/komponent SW riešenia je čiastočne prevádzky schopný. SW riešenie je obmedzené vo funkčnosti v podpore kritických procesov, ale túto chybu je možné eliminovať iným postupom, alebo je obmedzené v podpore nekritických procesov, ale túto chybu nie je možné iným spôsobom eliminovať.</w:t>
            </w:r>
          </w:p>
        </w:tc>
      </w:tr>
      <w:tr w:rsidR="006258CA" w14:paraId="24E1E6A5" w14:textId="77777777" w:rsidTr="007875D1">
        <w:tc>
          <w:tcPr>
            <w:tcW w:w="1696" w:type="dxa"/>
          </w:tcPr>
          <w:p w14:paraId="61DF2FE6" w14:textId="77777777" w:rsidR="006258CA" w:rsidRPr="00B544FF" w:rsidRDefault="006258CA" w:rsidP="007875D1">
            <w:pPr>
              <w:pStyle w:val="Style2"/>
              <w:numPr>
                <w:ilvl w:val="0"/>
                <w:numId w:val="0"/>
              </w:numPr>
              <w:spacing w:line="240" w:lineRule="auto"/>
              <w:rPr>
                <w:rFonts w:ascii="Cambria" w:hAnsi="Cambria"/>
                <w:b w:val="0"/>
                <w:sz w:val="20"/>
                <w:szCs w:val="20"/>
              </w:rPr>
            </w:pPr>
            <w:r w:rsidRPr="00B544FF">
              <w:rPr>
                <w:rFonts w:ascii="Cambria" w:eastAsiaTheme="minorHAnsi" w:hAnsi="Cambria" w:cstheme="minorBidi"/>
                <w:sz w:val="20"/>
                <w:szCs w:val="20"/>
                <w:lang w:eastAsia="en-US"/>
              </w:rPr>
              <w:t>Nepodstatná chyba</w:t>
            </w:r>
            <w:r>
              <w:rPr>
                <w:rFonts w:ascii="Cambria" w:eastAsiaTheme="minorHAnsi" w:hAnsi="Cambria" w:cstheme="minorBidi"/>
                <w:sz w:val="20"/>
                <w:szCs w:val="20"/>
                <w:lang w:eastAsia="en-US"/>
              </w:rPr>
              <w:t xml:space="preserve"> (C)</w:t>
            </w:r>
          </w:p>
        </w:tc>
        <w:tc>
          <w:tcPr>
            <w:tcW w:w="7792" w:type="dxa"/>
          </w:tcPr>
          <w:p w14:paraId="4A3D86C9" w14:textId="77777777" w:rsidR="006258CA" w:rsidRPr="00B544FF" w:rsidRDefault="006258CA" w:rsidP="007875D1">
            <w:pPr>
              <w:spacing w:after="0" w:line="240" w:lineRule="auto"/>
              <w:jc w:val="both"/>
              <w:rPr>
                <w:rFonts w:ascii="Cambria" w:hAnsi="Cambria"/>
              </w:rPr>
            </w:pPr>
            <w:r w:rsidRPr="00B544FF">
              <w:rPr>
                <w:rFonts w:ascii="Cambria" w:hAnsi="Cambria"/>
              </w:rPr>
              <w:t>Ostatné Chyby/nedostatky</w:t>
            </w:r>
            <w:r>
              <w:rPr>
                <w:rFonts w:ascii="Cambria" w:hAnsi="Cambria"/>
              </w:rPr>
              <w:t>.</w:t>
            </w:r>
          </w:p>
          <w:p w14:paraId="0BC1CCFE" w14:textId="44CEB29A" w:rsidR="006258CA" w:rsidRPr="00B544FF" w:rsidRDefault="006258CA" w:rsidP="0044028F">
            <w:pPr>
              <w:spacing w:after="0" w:line="240" w:lineRule="auto"/>
              <w:jc w:val="both"/>
              <w:rPr>
                <w:rFonts w:ascii="Cambria" w:hAnsi="Cambria"/>
              </w:rPr>
            </w:pPr>
            <w:r w:rsidRPr="00B544FF">
              <w:rPr>
                <w:rFonts w:ascii="Cambria" w:hAnsi="Cambria"/>
              </w:rPr>
              <w:t>SW riešenie/komponent SW riešenia je obmedzené vo funkčnosti pri podpore procesov, ktoré sú považované za nekritické.</w:t>
            </w:r>
          </w:p>
        </w:tc>
      </w:tr>
    </w:tbl>
    <w:p w14:paraId="3A817806" w14:textId="059857C7" w:rsidR="00A07DA2" w:rsidRDefault="00A07DA2" w:rsidP="008212EF">
      <w:pPr>
        <w:spacing w:after="0"/>
        <w:rPr>
          <w:rFonts w:ascii="Cambria" w:hAnsi="Cambria"/>
          <w:b/>
          <w:bCs/>
          <w:sz w:val="20"/>
          <w:szCs w:val="20"/>
        </w:rPr>
      </w:pPr>
    </w:p>
    <w:p w14:paraId="406C1F92" w14:textId="77777777" w:rsidR="00A07DA2" w:rsidRDefault="00A07DA2">
      <w:pPr>
        <w:spacing w:after="160" w:line="259" w:lineRule="auto"/>
        <w:rPr>
          <w:rFonts w:ascii="Cambria" w:hAnsi="Cambria"/>
          <w:b/>
          <w:bCs/>
          <w:sz w:val="20"/>
          <w:szCs w:val="20"/>
        </w:rPr>
      </w:pPr>
      <w:r>
        <w:rPr>
          <w:rFonts w:ascii="Cambria" w:hAnsi="Cambria"/>
          <w:b/>
          <w:bCs/>
          <w:sz w:val="20"/>
          <w:szCs w:val="20"/>
        </w:rPr>
        <w:br w:type="page"/>
      </w:r>
    </w:p>
    <w:p w14:paraId="45F43F8E" w14:textId="3287E512" w:rsidR="00776407" w:rsidRDefault="00776407" w:rsidP="00776407">
      <w:pPr>
        <w:pStyle w:val="1Nadpis1"/>
        <w:keepNext w:val="0"/>
        <w:keepLines w:val="0"/>
        <w:rPr>
          <w:rFonts w:ascii="Cambria" w:hAnsi="Cambria"/>
          <w:b/>
          <w:bCs/>
          <w:sz w:val="20"/>
          <w:szCs w:val="20"/>
        </w:rPr>
      </w:pPr>
      <w:r w:rsidRPr="00B864D5">
        <w:rPr>
          <w:rFonts w:ascii="Cambria" w:hAnsi="Cambria"/>
          <w:b/>
          <w:bCs/>
          <w:sz w:val="20"/>
          <w:szCs w:val="20"/>
        </w:rPr>
        <w:lastRenderedPageBreak/>
        <w:t>Klasifikácia</w:t>
      </w:r>
      <w:r w:rsidRPr="007618A0">
        <w:rPr>
          <w:rFonts w:ascii="Cambria" w:hAnsi="Cambria"/>
          <w:b/>
          <w:bCs/>
          <w:sz w:val="20"/>
          <w:szCs w:val="20"/>
        </w:rPr>
        <w:t xml:space="preserve"> </w:t>
      </w:r>
      <w:r w:rsidR="00262863">
        <w:rPr>
          <w:rFonts w:ascii="Cambria" w:hAnsi="Cambria"/>
          <w:b/>
          <w:bCs/>
          <w:sz w:val="20"/>
          <w:szCs w:val="20"/>
        </w:rPr>
        <w:t xml:space="preserve">prevádzkových incidentov a </w:t>
      </w:r>
      <w:r w:rsidR="00262863" w:rsidRPr="00262863">
        <w:rPr>
          <w:rFonts w:ascii="Cambria" w:hAnsi="Cambria"/>
          <w:b/>
          <w:bCs/>
          <w:sz w:val="20"/>
          <w:szCs w:val="20"/>
        </w:rPr>
        <w:t>lehoty ich odstraňovania</w:t>
      </w:r>
      <w:r>
        <w:rPr>
          <w:rFonts w:ascii="Cambria" w:hAnsi="Cambria"/>
          <w:b/>
          <w:bCs/>
          <w:sz w:val="20"/>
          <w:szCs w:val="20"/>
        </w:rPr>
        <w:t xml:space="preserve"> počas </w:t>
      </w:r>
      <w:r w:rsidR="00262863">
        <w:rPr>
          <w:rFonts w:ascii="Cambria" w:hAnsi="Cambria"/>
          <w:b/>
          <w:bCs/>
          <w:sz w:val="20"/>
          <w:szCs w:val="20"/>
        </w:rPr>
        <w:t>skúšobnej</w:t>
      </w:r>
      <w:r>
        <w:rPr>
          <w:rFonts w:ascii="Cambria" w:hAnsi="Cambria"/>
          <w:b/>
          <w:bCs/>
          <w:sz w:val="20"/>
          <w:szCs w:val="20"/>
        </w:rPr>
        <w:t xml:space="preserve"> </w:t>
      </w:r>
      <w:r w:rsidR="00262863">
        <w:rPr>
          <w:rFonts w:ascii="Cambria" w:hAnsi="Cambria"/>
          <w:b/>
          <w:bCs/>
          <w:sz w:val="20"/>
          <w:szCs w:val="20"/>
        </w:rPr>
        <w:t>prevádzky</w:t>
      </w:r>
      <w:r w:rsidR="00262863" w:rsidRPr="007618A0">
        <w:rPr>
          <w:rFonts w:ascii="Cambria" w:hAnsi="Cambria"/>
          <w:b/>
          <w:bCs/>
          <w:sz w:val="20"/>
          <w:szCs w:val="20"/>
        </w:rPr>
        <w:t xml:space="preserve"> </w:t>
      </w:r>
    </w:p>
    <w:p w14:paraId="6EF53F0F" w14:textId="77777777" w:rsidR="00776407" w:rsidRDefault="00776407" w:rsidP="00776407">
      <w:pPr>
        <w:jc w:val="both"/>
        <w:rPr>
          <w:rFonts w:ascii="Cambria" w:hAnsi="Cambria" w:cs="Tahoma"/>
        </w:rPr>
      </w:pPr>
    </w:p>
    <w:p w14:paraId="6C616189" w14:textId="40DB87E9" w:rsidR="0085240B" w:rsidRPr="00A86615" w:rsidRDefault="0085240B" w:rsidP="00776407">
      <w:pPr>
        <w:jc w:val="both"/>
        <w:rPr>
          <w:rFonts w:ascii="Cambria" w:hAnsi="Cambria" w:cs="Tahoma"/>
        </w:rPr>
      </w:pPr>
      <w:r>
        <w:rPr>
          <w:rFonts w:ascii="Cambria" w:hAnsi="Cambria" w:cs="Tahoma"/>
        </w:rPr>
        <w:t>Lehoty odstránenia prevádzkových incidentov počas skúšobnej prevádzky</w:t>
      </w:r>
    </w:p>
    <w:tbl>
      <w:tblPr>
        <w:tblW w:w="8994"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4"/>
        <w:gridCol w:w="1841"/>
        <w:gridCol w:w="982"/>
        <w:gridCol w:w="954"/>
        <w:gridCol w:w="540"/>
        <w:gridCol w:w="1068"/>
        <w:gridCol w:w="923"/>
        <w:gridCol w:w="1222"/>
      </w:tblGrid>
      <w:tr w:rsidR="0085240B" w:rsidRPr="00DA3262" w14:paraId="21D22C2F" w14:textId="77777777" w:rsidTr="0085240B">
        <w:trPr>
          <w:trHeight w:val="225"/>
        </w:trPr>
        <w:tc>
          <w:tcPr>
            <w:tcW w:w="8994" w:type="dxa"/>
            <w:gridSpan w:val="8"/>
            <w:tcBorders>
              <w:top w:val="single" w:sz="6" w:space="0" w:color="auto"/>
              <w:left w:val="single" w:sz="6" w:space="0" w:color="auto"/>
              <w:bottom w:val="single" w:sz="6" w:space="0" w:color="auto"/>
              <w:right w:val="single" w:sz="6" w:space="0" w:color="auto"/>
            </w:tcBorders>
            <w:shd w:val="clear" w:color="auto" w:fill="E0E0E0"/>
            <w:vAlign w:val="center"/>
            <w:hideMark/>
          </w:tcPr>
          <w:p w14:paraId="64656B4C"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Tabuľka č. 2</w:t>
            </w:r>
            <w:r w:rsidRPr="00DA3262">
              <w:rPr>
                <w:rFonts w:cstheme="minorHAnsi"/>
                <w:sz w:val="20"/>
                <w:szCs w:val="20"/>
                <w:lang w:eastAsia="sk-SK"/>
              </w:rPr>
              <w:t> </w:t>
            </w:r>
          </w:p>
        </w:tc>
      </w:tr>
      <w:tr w:rsidR="0085240B" w:rsidRPr="00DA3262" w14:paraId="66D76190" w14:textId="77777777" w:rsidTr="0085240B">
        <w:trPr>
          <w:trHeight w:val="225"/>
        </w:trPr>
        <w:tc>
          <w:tcPr>
            <w:tcW w:w="1478"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16F5DE4B"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ID</w:t>
            </w:r>
            <w:r w:rsidRPr="00DA3262">
              <w:rPr>
                <w:rFonts w:cstheme="minorHAnsi"/>
                <w:sz w:val="20"/>
                <w:szCs w:val="20"/>
                <w:lang w:eastAsia="sk-SK"/>
              </w:rPr>
              <w:t> </w:t>
            </w:r>
          </w:p>
        </w:tc>
        <w:tc>
          <w:tcPr>
            <w:tcW w:w="1855" w:type="dxa"/>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715DA734"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Činnosti</w:t>
            </w:r>
            <w:r w:rsidRPr="00DA3262">
              <w:rPr>
                <w:rFonts w:cstheme="minorHAnsi"/>
                <w:sz w:val="20"/>
                <w:szCs w:val="20"/>
                <w:lang w:eastAsia="sk-SK"/>
              </w:rPr>
              <w:t> </w:t>
            </w:r>
          </w:p>
        </w:tc>
        <w:tc>
          <w:tcPr>
            <w:tcW w:w="2480"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30E46C6E"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Aktivácia služby</w:t>
            </w:r>
            <w:r w:rsidRPr="00DA3262">
              <w:rPr>
                <w:rFonts w:cstheme="minorHAnsi"/>
                <w:sz w:val="20"/>
                <w:szCs w:val="20"/>
                <w:lang w:eastAsia="sk-SK"/>
              </w:rPr>
              <w:t> </w:t>
            </w:r>
          </w:p>
        </w:tc>
        <w:tc>
          <w:tcPr>
            <w:tcW w:w="3181"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46207939"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Úroveň služby</w:t>
            </w:r>
            <w:r w:rsidRPr="00DA3262">
              <w:rPr>
                <w:rFonts w:cstheme="minorHAnsi"/>
                <w:sz w:val="20"/>
                <w:szCs w:val="20"/>
                <w:lang w:eastAsia="sk-SK"/>
              </w:rPr>
              <w:t> </w:t>
            </w:r>
          </w:p>
        </w:tc>
      </w:tr>
      <w:tr w:rsidR="0085240B" w:rsidRPr="00DA3262" w14:paraId="6D52A4E7" w14:textId="77777777" w:rsidTr="0085240B">
        <w:trPr>
          <w:trHeight w:val="6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C6B3B1" w14:textId="77777777" w:rsidR="0085240B" w:rsidRPr="00DA3262" w:rsidRDefault="0085240B" w:rsidP="007135FF">
            <w:pPr>
              <w:rPr>
                <w:rFonts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E87A19" w14:textId="77777777" w:rsidR="0085240B" w:rsidRPr="00DA3262" w:rsidRDefault="0085240B" w:rsidP="007135FF">
            <w:pPr>
              <w:rPr>
                <w:rFonts w:cstheme="minorHAnsi"/>
                <w:sz w:val="18"/>
                <w:szCs w:val="18"/>
                <w:lang w:eastAsia="sk-SK"/>
              </w:rPr>
            </w:pPr>
          </w:p>
        </w:tc>
        <w:tc>
          <w:tcPr>
            <w:tcW w:w="98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5A0E108"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Spúšťač</w:t>
            </w:r>
            <w:r w:rsidRPr="00DA3262">
              <w:rPr>
                <w:rFonts w:cstheme="minorHAnsi"/>
                <w:sz w:val="20"/>
                <w:szCs w:val="20"/>
                <w:lang w:eastAsia="sk-SK"/>
              </w:rPr>
              <w:t> </w:t>
            </w:r>
          </w:p>
        </w:tc>
        <w:tc>
          <w:tcPr>
            <w:tcW w:w="95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7E5C27B"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Frekvencia</w:t>
            </w:r>
            <w:r w:rsidRPr="00DA3262">
              <w:rPr>
                <w:rFonts w:cstheme="minorHAnsi"/>
                <w:sz w:val="20"/>
                <w:szCs w:val="20"/>
                <w:lang w:eastAsia="sk-SK"/>
              </w:rPr>
              <w:t> </w:t>
            </w:r>
          </w:p>
        </w:tc>
        <w:tc>
          <w:tcPr>
            <w:tcW w:w="542"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462A29A"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Štart</w:t>
            </w:r>
            <w:r w:rsidRPr="00DA3262">
              <w:rPr>
                <w:rFonts w:cstheme="minorHAnsi"/>
                <w:sz w:val="20"/>
                <w:szCs w:val="20"/>
                <w:lang w:eastAsia="sk-SK"/>
              </w:rPr>
              <w:t> </w:t>
            </w:r>
          </w:p>
        </w:tc>
        <w:tc>
          <w:tcPr>
            <w:tcW w:w="107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704D772"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Dostupnosť služby</w:t>
            </w:r>
            <w:r w:rsidRPr="00DA3262">
              <w:rPr>
                <w:rFonts w:cstheme="minorHAnsi"/>
                <w:sz w:val="20"/>
                <w:szCs w:val="20"/>
                <w:lang w:eastAsia="sk-SK"/>
              </w:rPr>
              <w:t> </w:t>
            </w:r>
          </w:p>
        </w:tc>
        <w:tc>
          <w:tcPr>
            <w:tcW w:w="882"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FCA00A9"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Doba odozvy</w:t>
            </w:r>
            <w:r w:rsidRPr="00DA3262">
              <w:rPr>
                <w:rFonts w:cstheme="minorHAnsi"/>
                <w:sz w:val="20"/>
                <w:szCs w:val="20"/>
                <w:lang w:eastAsia="sk-SK"/>
              </w:rPr>
              <w:t> </w:t>
            </w:r>
          </w:p>
        </w:tc>
        <w:tc>
          <w:tcPr>
            <w:tcW w:w="1229"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38841D8" w14:textId="77777777" w:rsidR="0085240B" w:rsidRPr="00DA3262" w:rsidRDefault="0085240B" w:rsidP="007135FF">
            <w:pPr>
              <w:jc w:val="both"/>
              <w:textAlignment w:val="baseline"/>
              <w:rPr>
                <w:rFonts w:cstheme="minorHAnsi"/>
                <w:sz w:val="18"/>
                <w:szCs w:val="18"/>
                <w:lang w:eastAsia="sk-SK"/>
              </w:rPr>
            </w:pPr>
            <w:r w:rsidRPr="00DA3262">
              <w:rPr>
                <w:rFonts w:cstheme="minorHAnsi"/>
                <w:b/>
                <w:bCs/>
                <w:sz w:val="20"/>
                <w:szCs w:val="20"/>
                <w:lang w:eastAsia="sk-SK"/>
              </w:rPr>
              <w:t>Lehota služby</w:t>
            </w:r>
            <w:r w:rsidRPr="00DA3262">
              <w:rPr>
                <w:rFonts w:cstheme="minorHAnsi"/>
                <w:sz w:val="20"/>
                <w:szCs w:val="20"/>
                <w:lang w:eastAsia="sk-SK"/>
              </w:rPr>
              <w:t> </w:t>
            </w:r>
          </w:p>
        </w:tc>
      </w:tr>
      <w:tr w:rsidR="00080E2B" w:rsidRPr="00DA3262" w14:paraId="3C52DEFE" w14:textId="77777777" w:rsidTr="0085240B">
        <w:trPr>
          <w:trHeight w:val="240"/>
        </w:trPr>
        <w:tc>
          <w:tcPr>
            <w:tcW w:w="1478" w:type="dxa"/>
            <w:tcBorders>
              <w:top w:val="single" w:sz="6" w:space="0" w:color="auto"/>
              <w:left w:val="single" w:sz="6" w:space="0" w:color="auto"/>
              <w:bottom w:val="single" w:sz="6" w:space="0" w:color="auto"/>
              <w:right w:val="single" w:sz="6" w:space="0" w:color="auto"/>
            </w:tcBorders>
            <w:vAlign w:val="center"/>
            <w:hideMark/>
          </w:tcPr>
          <w:p w14:paraId="38C4E1E4" w14:textId="61D972BA" w:rsidR="0085240B" w:rsidRPr="00080E2B" w:rsidRDefault="00080E2B" w:rsidP="00080E2B">
            <w:pPr>
              <w:spacing w:after="0" w:line="240" w:lineRule="auto"/>
              <w:ind w:left="705"/>
              <w:jc w:val="both"/>
              <w:textAlignment w:val="baseline"/>
              <w:rPr>
                <w:rFonts w:ascii="Cambria" w:hAnsi="Cambria" w:cstheme="minorHAnsi"/>
                <w:sz w:val="18"/>
                <w:szCs w:val="18"/>
                <w:lang w:eastAsia="sk-SK"/>
              </w:rPr>
            </w:pPr>
            <w:r>
              <w:rPr>
                <w:rFonts w:ascii="Cambria" w:hAnsi="Cambria" w:cstheme="minorHAnsi"/>
                <w:sz w:val="18"/>
                <w:szCs w:val="18"/>
                <w:lang w:eastAsia="sk-SK"/>
              </w:rPr>
              <w:t>1.</w:t>
            </w:r>
            <w:r w:rsidR="0085240B" w:rsidRPr="00080E2B">
              <w:rPr>
                <w:rFonts w:ascii="Cambria" w:hAnsi="Cambria" w:cstheme="minorHAnsi"/>
                <w:sz w:val="18"/>
                <w:szCs w:val="18"/>
                <w:lang w:eastAsia="sk-SK"/>
              </w:rPr>
              <w:t> </w:t>
            </w:r>
          </w:p>
        </w:tc>
        <w:tc>
          <w:tcPr>
            <w:tcW w:w="1855" w:type="dxa"/>
            <w:tcBorders>
              <w:top w:val="single" w:sz="6" w:space="0" w:color="auto"/>
              <w:left w:val="single" w:sz="6" w:space="0" w:color="auto"/>
              <w:bottom w:val="single" w:sz="6" w:space="0" w:color="auto"/>
              <w:right w:val="single" w:sz="6" w:space="0" w:color="auto"/>
            </w:tcBorders>
            <w:vAlign w:val="center"/>
            <w:hideMark/>
          </w:tcPr>
          <w:p w14:paraId="741AA9E9" w14:textId="77777777" w:rsidR="0085240B" w:rsidRPr="00080E2B" w:rsidRDefault="0085240B" w:rsidP="007135FF">
            <w:pPr>
              <w:textAlignment w:val="baseline"/>
              <w:rPr>
                <w:rFonts w:ascii="Cambria" w:hAnsi="Cambria" w:cstheme="minorHAnsi"/>
                <w:sz w:val="18"/>
                <w:szCs w:val="18"/>
                <w:lang w:eastAsia="sk-SK"/>
              </w:rPr>
            </w:pPr>
            <w:r w:rsidRPr="00080E2B">
              <w:rPr>
                <w:rFonts w:ascii="Cambria" w:hAnsi="Cambria" w:cstheme="minorHAnsi"/>
                <w:sz w:val="18"/>
                <w:szCs w:val="18"/>
                <w:lang w:eastAsia="sk-SK"/>
              </w:rPr>
              <w:t xml:space="preserve">Riešenie a odstránenie prevádzkových incidentov klasifikovaných. ako: </w:t>
            </w:r>
            <w:r w:rsidRPr="00080E2B">
              <w:rPr>
                <w:rFonts w:ascii="Cambria" w:hAnsi="Cambria" w:cstheme="minorHAnsi"/>
                <w:b/>
                <w:bCs/>
                <w:sz w:val="18"/>
                <w:szCs w:val="18"/>
                <w:lang w:eastAsia="sk-SK"/>
              </w:rPr>
              <w:t>„Zásadný prevádzkový incident</w:t>
            </w:r>
            <w:r w:rsidRPr="00080E2B">
              <w:rPr>
                <w:rFonts w:ascii="Cambria" w:hAnsi="Cambria" w:cstheme="minorHAnsi"/>
                <w:sz w:val="18"/>
                <w:szCs w:val="18"/>
                <w:lang w:eastAsia="sk-SK"/>
              </w:rPr>
              <w:t>“ a obnova riadnej prevádzky buď výkonom činností na mieste, po vzájomnej dohode objednávateľa a poskytovateľa zabezpečeným vzdialeným prístupom </w:t>
            </w:r>
          </w:p>
        </w:tc>
        <w:tc>
          <w:tcPr>
            <w:tcW w:w="984" w:type="dxa"/>
            <w:tcBorders>
              <w:top w:val="single" w:sz="6" w:space="0" w:color="auto"/>
              <w:left w:val="single" w:sz="6" w:space="0" w:color="auto"/>
              <w:bottom w:val="single" w:sz="6" w:space="0" w:color="auto"/>
              <w:right w:val="single" w:sz="6" w:space="0" w:color="auto"/>
            </w:tcBorders>
            <w:vAlign w:val="center"/>
            <w:hideMark/>
          </w:tcPr>
          <w:p w14:paraId="3DF557CA" w14:textId="77777777" w:rsidR="0085240B" w:rsidRPr="00080E2B" w:rsidRDefault="0085240B" w:rsidP="007135FF">
            <w:pPr>
              <w:textAlignment w:val="baseline"/>
              <w:rPr>
                <w:rFonts w:ascii="Cambria" w:hAnsi="Cambria" w:cstheme="minorHAnsi"/>
                <w:sz w:val="18"/>
                <w:szCs w:val="18"/>
                <w:lang w:eastAsia="sk-SK"/>
              </w:rPr>
            </w:pPr>
            <w:r w:rsidRPr="00080E2B">
              <w:rPr>
                <w:rFonts w:ascii="Cambria" w:hAnsi="Cambria" w:cstheme="minorHAnsi"/>
                <w:sz w:val="18"/>
                <w:szCs w:val="18"/>
                <w:lang w:eastAsia="sk-SK"/>
              </w:rPr>
              <w:t xml:space="preserve">Prijatie hlásenia o incidente zo Service </w:t>
            </w:r>
            <w:proofErr w:type="spellStart"/>
            <w:r w:rsidRPr="00080E2B">
              <w:rPr>
                <w:rFonts w:ascii="Cambria" w:hAnsi="Cambria" w:cstheme="minorHAnsi"/>
                <w:sz w:val="18"/>
                <w:szCs w:val="18"/>
                <w:lang w:eastAsia="sk-SK"/>
              </w:rPr>
              <w:t>Desk</w:t>
            </w:r>
            <w:proofErr w:type="spellEnd"/>
            <w:r w:rsidRPr="00080E2B">
              <w:rPr>
                <w:rFonts w:ascii="Cambria" w:hAnsi="Cambria" w:cstheme="minorHAnsi"/>
                <w:sz w:val="18"/>
                <w:szCs w:val="18"/>
                <w:lang w:eastAsia="sk-SK"/>
              </w:rPr>
              <w:t xml:space="preserve"> alebo e-mailom alebo telefonicky </w:t>
            </w:r>
          </w:p>
        </w:tc>
        <w:tc>
          <w:tcPr>
            <w:tcW w:w="954" w:type="dxa"/>
            <w:tcBorders>
              <w:top w:val="single" w:sz="6" w:space="0" w:color="auto"/>
              <w:left w:val="single" w:sz="6" w:space="0" w:color="auto"/>
              <w:bottom w:val="single" w:sz="6" w:space="0" w:color="auto"/>
              <w:right w:val="single" w:sz="6" w:space="0" w:color="auto"/>
            </w:tcBorders>
            <w:vAlign w:val="center"/>
            <w:hideMark/>
          </w:tcPr>
          <w:p w14:paraId="0835BBE0" w14:textId="77777777" w:rsidR="0085240B" w:rsidRPr="00080E2B" w:rsidRDefault="0085240B" w:rsidP="007135FF">
            <w:pPr>
              <w:jc w:val="both"/>
              <w:textAlignment w:val="baseline"/>
              <w:rPr>
                <w:rFonts w:ascii="Cambria" w:hAnsi="Cambria" w:cstheme="minorHAnsi"/>
                <w:sz w:val="18"/>
                <w:szCs w:val="18"/>
                <w:lang w:eastAsia="sk-SK"/>
              </w:rPr>
            </w:pPr>
            <w:r w:rsidRPr="00080E2B">
              <w:rPr>
                <w:rFonts w:ascii="Cambria" w:hAnsi="Cambria" w:cstheme="minorHAnsi"/>
                <w:sz w:val="18"/>
                <w:szCs w:val="18"/>
                <w:lang w:eastAsia="sk-SK"/>
              </w:rPr>
              <w:t>- </w:t>
            </w:r>
          </w:p>
        </w:tc>
        <w:tc>
          <w:tcPr>
            <w:tcW w:w="542" w:type="dxa"/>
            <w:tcBorders>
              <w:top w:val="single" w:sz="6" w:space="0" w:color="auto"/>
              <w:left w:val="single" w:sz="6" w:space="0" w:color="auto"/>
              <w:bottom w:val="single" w:sz="6" w:space="0" w:color="auto"/>
              <w:right w:val="single" w:sz="6" w:space="0" w:color="auto"/>
            </w:tcBorders>
            <w:vAlign w:val="center"/>
            <w:hideMark/>
          </w:tcPr>
          <w:p w14:paraId="10752B89" w14:textId="77777777" w:rsidR="0085240B" w:rsidRPr="00080E2B" w:rsidRDefault="0085240B" w:rsidP="007135FF">
            <w:pPr>
              <w:jc w:val="both"/>
              <w:textAlignment w:val="baseline"/>
              <w:rPr>
                <w:rFonts w:ascii="Cambria" w:hAnsi="Cambria" w:cstheme="minorHAnsi"/>
                <w:sz w:val="18"/>
                <w:szCs w:val="18"/>
                <w:lang w:eastAsia="sk-SK"/>
              </w:rPr>
            </w:pPr>
            <w:r w:rsidRPr="00080E2B">
              <w:rPr>
                <w:rFonts w:ascii="Cambria" w:hAnsi="Cambria" w:cstheme="minorHAnsi"/>
                <w:sz w:val="18"/>
                <w:szCs w:val="18"/>
                <w:lang w:eastAsia="sk-SK"/>
              </w:rPr>
              <w:t>- </w:t>
            </w:r>
          </w:p>
        </w:tc>
        <w:tc>
          <w:tcPr>
            <w:tcW w:w="1070" w:type="dxa"/>
            <w:tcBorders>
              <w:top w:val="single" w:sz="6" w:space="0" w:color="auto"/>
              <w:left w:val="single" w:sz="6" w:space="0" w:color="auto"/>
              <w:bottom w:val="single" w:sz="6" w:space="0" w:color="auto"/>
              <w:right w:val="single" w:sz="6" w:space="0" w:color="auto"/>
            </w:tcBorders>
            <w:vAlign w:val="center"/>
            <w:hideMark/>
          </w:tcPr>
          <w:p w14:paraId="7A13F238"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v pracovných dňoch </w:t>
            </w:r>
          </w:p>
          <w:p w14:paraId="6A404B2C"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6:00 – 21:00</w:t>
            </w:r>
          </w:p>
        </w:tc>
        <w:tc>
          <w:tcPr>
            <w:tcW w:w="882" w:type="dxa"/>
            <w:tcBorders>
              <w:top w:val="single" w:sz="6" w:space="0" w:color="auto"/>
              <w:left w:val="nil"/>
              <w:bottom w:val="single" w:sz="6" w:space="0" w:color="auto"/>
              <w:right w:val="single" w:sz="6" w:space="0" w:color="auto"/>
            </w:tcBorders>
            <w:vAlign w:val="center"/>
            <w:hideMark/>
          </w:tcPr>
          <w:p w14:paraId="3F90C880"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do 2 hodín od nahlásenia  </w:t>
            </w:r>
          </w:p>
        </w:tc>
        <w:tc>
          <w:tcPr>
            <w:tcW w:w="1229" w:type="dxa"/>
            <w:tcBorders>
              <w:top w:val="single" w:sz="6" w:space="0" w:color="auto"/>
              <w:left w:val="nil"/>
              <w:bottom w:val="single" w:sz="6" w:space="0" w:color="auto"/>
              <w:right w:val="single" w:sz="6" w:space="0" w:color="auto"/>
            </w:tcBorders>
            <w:vAlign w:val="center"/>
            <w:hideMark/>
          </w:tcPr>
          <w:p w14:paraId="3068B775"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do 4 hodín od nahlásenia  </w:t>
            </w:r>
          </w:p>
        </w:tc>
      </w:tr>
      <w:tr w:rsidR="00080E2B" w:rsidRPr="00DA3262" w14:paraId="75644210" w14:textId="77777777" w:rsidTr="0085240B">
        <w:trPr>
          <w:trHeight w:val="240"/>
        </w:trPr>
        <w:tc>
          <w:tcPr>
            <w:tcW w:w="1478" w:type="dxa"/>
            <w:tcBorders>
              <w:top w:val="single" w:sz="6" w:space="0" w:color="auto"/>
              <w:left w:val="single" w:sz="6" w:space="0" w:color="auto"/>
              <w:bottom w:val="single" w:sz="6" w:space="0" w:color="auto"/>
              <w:right w:val="single" w:sz="6" w:space="0" w:color="auto"/>
            </w:tcBorders>
            <w:vAlign w:val="center"/>
            <w:hideMark/>
          </w:tcPr>
          <w:p w14:paraId="524187CB" w14:textId="225494EB" w:rsidR="0085240B" w:rsidRPr="00080E2B" w:rsidRDefault="00080E2B" w:rsidP="00080E2B">
            <w:pPr>
              <w:spacing w:after="0" w:line="240" w:lineRule="auto"/>
              <w:ind w:left="705"/>
              <w:jc w:val="both"/>
              <w:textAlignment w:val="baseline"/>
              <w:rPr>
                <w:rFonts w:ascii="Cambria" w:hAnsi="Cambria" w:cstheme="minorHAnsi"/>
                <w:sz w:val="18"/>
                <w:szCs w:val="18"/>
                <w:lang w:eastAsia="sk-SK"/>
              </w:rPr>
            </w:pPr>
            <w:r>
              <w:rPr>
                <w:rFonts w:ascii="Cambria" w:hAnsi="Cambria" w:cstheme="minorHAnsi"/>
                <w:sz w:val="18"/>
                <w:szCs w:val="18"/>
                <w:lang w:eastAsia="sk-SK"/>
              </w:rPr>
              <w:t>2.</w:t>
            </w:r>
            <w:r w:rsidR="0085240B" w:rsidRPr="00080E2B">
              <w:rPr>
                <w:rFonts w:ascii="Cambria" w:hAnsi="Cambria" w:cstheme="minorHAnsi"/>
                <w:sz w:val="18"/>
                <w:szCs w:val="18"/>
                <w:lang w:eastAsia="sk-SK"/>
              </w:rPr>
              <w:t> </w:t>
            </w:r>
          </w:p>
        </w:tc>
        <w:tc>
          <w:tcPr>
            <w:tcW w:w="1855" w:type="dxa"/>
            <w:tcBorders>
              <w:top w:val="single" w:sz="6" w:space="0" w:color="auto"/>
              <w:left w:val="single" w:sz="6" w:space="0" w:color="auto"/>
              <w:bottom w:val="single" w:sz="6" w:space="0" w:color="auto"/>
              <w:right w:val="single" w:sz="6" w:space="0" w:color="auto"/>
            </w:tcBorders>
            <w:vAlign w:val="center"/>
            <w:hideMark/>
          </w:tcPr>
          <w:p w14:paraId="37036890" w14:textId="77777777" w:rsidR="0085240B" w:rsidRPr="00080E2B" w:rsidRDefault="0085240B" w:rsidP="007135FF">
            <w:pPr>
              <w:textAlignment w:val="baseline"/>
              <w:rPr>
                <w:rFonts w:ascii="Cambria" w:hAnsi="Cambria" w:cstheme="minorHAnsi"/>
                <w:sz w:val="18"/>
                <w:szCs w:val="18"/>
                <w:lang w:eastAsia="sk-SK"/>
              </w:rPr>
            </w:pPr>
            <w:r w:rsidRPr="00080E2B">
              <w:rPr>
                <w:rFonts w:ascii="Cambria" w:hAnsi="Cambria" w:cstheme="minorHAnsi"/>
                <w:sz w:val="18"/>
                <w:szCs w:val="18"/>
                <w:lang w:eastAsia="sk-SK"/>
              </w:rPr>
              <w:t xml:space="preserve">Riešenie a odstránenie prevádzkových incidentov klasifikovaných ako: </w:t>
            </w:r>
            <w:r w:rsidRPr="00080E2B">
              <w:rPr>
                <w:rFonts w:ascii="Cambria" w:hAnsi="Cambria" w:cstheme="minorHAnsi"/>
                <w:b/>
                <w:bCs/>
                <w:sz w:val="18"/>
                <w:szCs w:val="18"/>
                <w:lang w:eastAsia="sk-SK"/>
              </w:rPr>
              <w:t>„Závažný prevádzkový incident</w:t>
            </w:r>
            <w:r w:rsidRPr="00080E2B">
              <w:rPr>
                <w:rFonts w:ascii="Cambria" w:hAnsi="Cambria" w:cstheme="minorHAnsi"/>
                <w:sz w:val="18"/>
                <w:szCs w:val="18"/>
                <w:lang w:eastAsia="sk-SK"/>
              </w:rPr>
              <w:t>“ a obnova riadnej prevádzky buď výkonom činností na mieste, po vzájomnej dohode objednávateľa a poskytovateľa zabezpečeným vzdialeným prístupom </w:t>
            </w:r>
          </w:p>
        </w:tc>
        <w:tc>
          <w:tcPr>
            <w:tcW w:w="984" w:type="dxa"/>
            <w:tcBorders>
              <w:top w:val="single" w:sz="6" w:space="0" w:color="auto"/>
              <w:left w:val="single" w:sz="6" w:space="0" w:color="auto"/>
              <w:bottom w:val="single" w:sz="6" w:space="0" w:color="auto"/>
              <w:right w:val="single" w:sz="6" w:space="0" w:color="auto"/>
            </w:tcBorders>
            <w:vAlign w:val="center"/>
            <w:hideMark/>
          </w:tcPr>
          <w:p w14:paraId="18CF32C8" w14:textId="77777777" w:rsidR="0085240B" w:rsidRPr="00080E2B" w:rsidRDefault="0085240B" w:rsidP="007135FF">
            <w:pPr>
              <w:textAlignment w:val="baseline"/>
              <w:rPr>
                <w:rFonts w:ascii="Cambria" w:hAnsi="Cambria" w:cstheme="minorHAnsi"/>
                <w:sz w:val="18"/>
                <w:szCs w:val="18"/>
                <w:lang w:eastAsia="sk-SK"/>
              </w:rPr>
            </w:pPr>
            <w:r w:rsidRPr="00080E2B">
              <w:rPr>
                <w:rFonts w:ascii="Cambria" w:hAnsi="Cambria" w:cstheme="minorHAnsi"/>
                <w:sz w:val="18"/>
                <w:szCs w:val="18"/>
                <w:lang w:eastAsia="sk-SK"/>
              </w:rPr>
              <w:t xml:space="preserve">Prijatie hlásenia o incidente zo Service </w:t>
            </w:r>
            <w:proofErr w:type="spellStart"/>
            <w:r w:rsidRPr="00080E2B">
              <w:rPr>
                <w:rFonts w:ascii="Cambria" w:hAnsi="Cambria" w:cstheme="minorHAnsi"/>
                <w:sz w:val="18"/>
                <w:szCs w:val="18"/>
                <w:lang w:eastAsia="sk-SK"/>
              </w:rPr>
              <w:t>Desk</w:t>
            </w:r>
            <w:proofErr w:type="spellEnd"/>
            <w:r w:rsidRPr="00080E2B">
              <w:rPr>
                <w:rFonts w:ascii="Cambria" w:hAnsi="Cambria" w:cstheme="minorHAnsi"/>
                <w:sz w:val="18"/>
                <w:szCs w:val="18"/>
                <w:lang w:eastAsia="sk-SK"/>
              </w:rPr>
              <w:t xml:space="preserve"> alebo e-mailom alebo telefonicky </w:t>
            </w:r>
          </w:p>
        </w:tc>
        <w:tc>
          <w:tcPr>
            <w:tcW w:w="954" w:type="dxa"/>
            <w:tcBorders>
              <w:top w:val="single" w:sz="6" w:space="0" w:color="auto"/>
              <w:left w:val="single" w:sz="6" w:space="0" w:color="auto"/>
              <w:bottom w:val="single" w:sz="6" w:space="0" w:color="auto"/>
              <w:right w:val="single" w:sz="6" w:space="0" w:color="auto"/>
            </w:tcBorders>
            <w:vAlign w:val="center"/>
            <w:hideMark/>
          </w:tcPr>
          <w:p w14:paraId="5FDBEDA8" w14:textId="77777777" w:rsidR="0085240B" w:rsidRPr="00080E2B" w:rsidRDefault="0085240B" w:rsidP="007135FF">
            <w:pPr>
              <w:jc w:val="both"/>
              <w:textAlignment w:val="baseline"/>
              <w:rPr>
                <w:rFonts w:ascii="Cambria" w:hAnsi="Cambria" w:cstheme="minorHAnsi"/>
                <w:sz w:val="18"/>
                <w:szCs w:val="18"/>
                <w:lang w:eastAsia="sk-SK"/>
              </w:rPr>
            </w:pPr>
            <w:r w:rsidRPr="00080E2B">
              <w:rPr>
                <w:rFonts w:ascii="Cambria" w:hAnsi="Cambria" w:cstheme="minorHAnsi"/>
                <w:sz w:val="18"/>
                <w:szCs w:val="18"/>
                <w:lang w:eastAsia="sk-SK"/>
              </w:rPr>
              <w:t>- </w:t>
            </w:r>
          </w:p>
        </w:tc>
        <w:tc>
          <w:tcPr>
            <w:tcW w:w="542" w:type="dxa"/>
            <w:tcBorders>
              <w:top w:val="single" w:sz="6" w:space="0" w:color="auto"/>
              <w:left w:val="single" w:sz="6" w:space="0" w:color="auto"/>
              <w:bottom w:val="single" w:sz="6" w:space="0" w:color="auto"/>
              <w:right w:val="single" w:sz="6" w:space="0" w:color="auto"/>
            </w:tcBorders>
            <w:vAlign w:val="center"/>
            <w:hideMark/>
          </w:tcPr>
          <w:p w14:paraId="13393F6B" w14:textId="77777777" w:rsidR="0085240B" w:rsidRPr="00080E2B" w:rsidRDefault="0085240B" w:rsidP="007135FF">
            <w:pPr>
              <w:jc w:val="both"/>
              <w:textAlignment w:val="baseline"/>
              <w:rPr>
                <w:rFonts w:ascii="Cambria" w:hAnsi="Cambria" w:cstheme="minorHAnsi"/>
                <w:sz w:val="18"/>
                <w:szCs w:val="18"/>
                <w:lang w:eastAsia="sk-SK"/>
              </w:rPr>
            </w:pPr>
            <w:r w:rsidRPr="00080E2B">
              <w:rPr>
                <w:rFonts w:ascii="Cambria" w:hAnsi="Cambria" w:cstheme="minorHAnsi"/>
                <w:sz w:val="18"/>
                <w:szCs w:val="18"/>
                <w:lang w:eastAsia="sk-SK"/>
              </w:rPr>
              <w:t>- </w:t>
            </w:r>
          </w:p>
        </w:tc>
        <w:tc>
          <w:tcPr>
            <w:tcW w:w="1070" w:type="dxa"/>
            <w:tcBorders>
              <w:top w:val="single" w:sz="6" w:space="0" w:color="auto"/>
              <w:left w:val="single" w:sz="6" w:space="0" w:color="auto"/>
              <w:bottom w:val="single" w:sz="6" w:space="0" w:color="auto"/>
              <w:right w:val="single" w:sz="6" w:space="0" w:color="auto"/>
            </w:tcBorders>
            <w:vAlign w:val="center"/>
            <w:hideMark/>
          </w:tcPr>
          <w:p w14:paraId="1642A93E"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v pracovných dňoch </w:t>
            </w:r>
          </w:p>
          <w:p w14:paraId="166359F0"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8:00 – 17:00</w:t>
            </w:r>
          </w:p>
        </w:tc>
        <w:tc>
          <w:tcPr>
            <w:tcW w:w="882" w:type="dxa"/>
            <w:tcBorders>
              <w:top w:val="single" w:sz="6" w:space="0" w:color="auto"/>
              <w:left w:val="nil"/>
              <w:bottom w:val="single" w:sz="6" w:space="0" w:color="auto"/>
              <w:right w:val="single" w:sz="6" w:space="0" w:color="auto"/>
            </w:tcBorders>
            <w:vAlign w:val="center"/>
            <w:hideMark/>
          </w:tcPr>
          <w:p w14:paraId="7C7DF851"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do 2 hodín od nahlásenia  </w:t>
            </w:r>
          </w:p>
        </w:tc>
        <w:tc>
          <w:tcPr>
            <w:tcW w:w="1229" w:type="dxa"/>
            <w:tcBorders>
              <w:top w:val="single" w:sz="6" w:space="0" w:color="auto"/>
              <w:left w:val="nil"/>
              <w:bottom w:val="single" w:sz="6" w:space="0" w:color="auto"/>
              <w:right w:val="single" w:sz="6" w:space="0" w:color="auto"/>
            </w:tcBorders>
            <w:vAlign w:val="center"/>
            <w:hideMark/>
          </w:tcPr>
          <w:p w14:paraId="07AC3B1B"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do 12 hodín od nahlásenia  </w:t>
            </w:r>
          </w:p>
        </w:tc>
      </w:tr>
      <w:tr w:rsidR="00080E2B" w:rsidRPr="00DA3262" w14:paraId="62AF26FE" w14:textId="77777777" w:rsidTr="0085240B">
        <w:trPr>
          <w:trHeight w:val="300"/>
        </w:trPr>
        <w:tc>
          <w:tcPr>
            <w:tcW w:w="1478" w:type="dxa"/>
            <w:tcBorders>
              <w:top w:val="single" w:sz="6" w:space="0" w:color="auto"/>
              <w:left w:val="single" w:sz="6" w:space="0" w:color="auto"/>
              <w:bottom w:val="single" w:sz="6" w:space="0" w:color="auto"/>
              <w:right w:val="single" w:sz="6" w:space="0" w:color="auto"/>
            </w:tcBorders>
            <w:vAlign w:val="center"/>
            <w:hideMark/>
          </w:tcPr>
          <w:p w14:paraId="2247560D" w14:textId="44076444" w:rsidR="0085240B" w:rsidRPr="00080E2B" w:rsidRDefault="00080E2B" w:rsidP="00080E2B">
            <w:pPr>
              <w:spacing w:after="0" w:line="240" w:lineRule="auto"/>
              <w:ind w:left="705"/>
              <w:jc w:val="both"/>
              <w:textAlignment w:val="baseline"/>
              <w:rPr>
                <w:rFonts w:ascii="Cambria" w:hAnsi="Cambria" w:cstheme="minorHAnsi"/>
                <w:sz w:val="18"/>
                <w:szCs w:val="18"/>
                <w:lang w:eastAsia="sk-SK"/>
              </w:rPr>
            </w:pPr>
            <w:r>
              <w:rPr>
                <w:rFonts w:ascii="Cambria" w:hAnsi="Cambria" w:cstheme="minorHAnsi"/>
                <w:sz w:val="18"/>
                <w:szCs w:val="18"/>
                <w:lang w:eastAsia="sk-SK"/>
              </w:rPr>
              <w:t>3.</w:t>
            </w:r>
            <w:r w:rsidR="0085240B" w:rsidRPr="00080E2B">
              <w:rPr>
                <w:rFonts w:ascii="Cambria" w:hAnsi="Cambria" w:cstheme="minorHAnsi"/>
                <w:sz w:val="18"/>
                <w:szCs w:val="18"/>
                <w:lang w:eastAsia="sk-SK"/>
              </w:rPr>
              <w:t> </w:t>
            </w:r>
          </w:p>
        </w:tc>
        <w:tc>
          <w:tcPr>
            <w:tcW w:w="1855" w:type="dxa"/>
            <w:tcBorders>
              <w:top w:val="single" w:sz="6" w:space="0" w:color="auto"/>
              <w:left w:val="single" w:sz="6" w:space="0" w:color="auto"/>
              <w:bottom w:val="single" w:sz="6" w:space="0" w:color="auto"/>
              <w:right w:val="single" w:sz="6" w:space="0" w:color="auto"/>
            </w:tcBorders>
            <w:vAlign w:val="center"/>
            <w:hideMark/>
          </w:tcPr>
          <w:p w14:paraId="25BCFC7A" w14:textId="77777777" w:rsidR="0085240B" w:rsidRPr="00080E2B" w:rsidRDefault="0085240B" w:rsidP="007135FF">
            <w:pPr>
              <w:textAlignment w:val="baseline"/>
              <w:rPr>
                <w:rFonts w:ascii="Cambria" w:hAnsi="Cambria" w:cstheme="minorHAnsi"/>
                <w:sz w:val="18"/>
                <w:szCs w:val="18"/>
                <w:lang w:eastAsia="sk-SK"/>
              </w:rPr>
            </w:pPr>
            <w:r w:rsidRPr="00080E2B">
              <w:rPr>
                <w:rFonts w:ascii="Cambria" w:hAnsi="Cambria" w:cstheme="minorHAnsi"/>
                <w:sz w:val="18"/>
                <w:szCs w:val="18"/>
                <w:lang w:eastAsia="sk-SK"/>
              </w:rPr>
              <w:t xml:space="preserve">Riešenie a odstránenie prevádzkových incidentov klasifikovaných ako: </w:t>
            </w:r>
            <w:r w:rsidRPr="00080E2B">
              <w:rPr>
                <w:rFonts w:ascii="Cambria" w:hAnsi="Cambria" w:cstheme="minorHAnsi"/>
                <w:b/>
                <w:bCs/>
                <w:sz w:val="18"/>
                <w:szCs w:val="18"/>
                <w:lang w:eastAsia="sk-SK"/>
              </w:rPr>
              <w:t xml:space="preserve">„Nepodstatný prevádzkový incident“ </w:t>
            </w:r>
            <w:r w:rsidRPr="00080E2B">
              <w:rPr>
                <w:rFonts w:ascii="Cambria" w:hAnsi="Cambria" w:cstheme="minorHAnsi"/>
                <w:sz w:val="18"/>
                <w:szCs w:val="18"/>
                <w:lang w:eastAsia="sk-SK"/>
              </w:rPr>
              <w:t>buď výkonom činností na mieste, po vzájomnej dohode objednávateľa a poskytovateľa zabezpečeným vzdialeným prístupom </w:t>
            </w:r>
          </w:p>
        </w:tc>
        <w:tc>
          <w:tcPr>
            <w:tcW w:w="984" w:type="dxa"/>
            <w:tcBorders>
              <w:top w:val="single" w:sz="6" w:space="0" w:color="auto"/>
              <w:left w:val="single" w:sz="6" w:space="0" w:color="auto"/>
              <w:bottom w:val="single" w:sz="6" w:space="0" w:color="auto"/>
              <w:right w:val="single" w:sz="6" w:space="0" w:color="auto"/>
            </w:tcBorders>
            <w:vAlign w:val="center"/>
            <w:hideMark/>
          </w:tcPr>
          <w:p w14:paraId="5E2EA04C" w14:textId="77777777" w:rsidR="0085240B" w:rsidRPr="00080E2B" w:rsidRDefault="0085240B" w:rsidP="007135FF">
            <w:pPr>
              <w:textAlignment w:val="baseline"/>
              <w:rPr>
                <w:rFonts w:ascii="Cambria" w:hAnsi="Cambria" w:cstheme="minorHAnsi"/>
                <w:sz w:val="18"/>
                <w:szCs w:val="18"/>
                <w:lang w:eastAsia="sk-SK"/>
              </w:rPr>
            </w:pPr>
            <w:r w:rsidRPr="00080E2B">
              <w:rPr>
                <w:rFonts w:ascii="Cambria" w:hAnsi="Cambria" w:cstheme="minorHAnsi"/>
                <w:sz w:val="18"/>
                <w:szCs w:val="18"/>
                <w:lang w:eastAsia="sk-SK"/>
              </w:rPr>
              <w:t xml:space="preserve">Prijatie hlásenia o incidente zo Service </w:t>
            </w:r>
            <w:proofErr w:type="spellStart"/>
            <w:r w:rsidRPr="00080E2B">
              <w:rPr>
                <w:rFonts w:ascii="Cambria" w:hAnsi="Cambria" w:cstheme="minorHAnsi"/>
                <w:sz w:val="18"/>
                <w:szCs w:val="18"/>
                <w:lang w:eastAsia="sk-SK"/>
              </w:rPr>
              <w:t>Desk</w:t>
            </w:r>
            <w:proofErr w:type="spellEnd"/>
            <w:r w:rsidRPr="00080E2B">
              <w:rPr>
                <w:rFonts w:ascii="Cambria" w:hAnsi="Cambria" w:cstheme="minorHAnsi"/>
                <w:sz w:val="18"/>
                <w:szCs w:val="18"/>
                <w:lang w:eastAsia="sk-SK"/>
              </w:rPr>
              <w:t xml:space="preserve"> alebo e-mailom alebo telefonicky </w:t>
            </w:r>
          </w:p>
        </w:tc>
        <w:tc>
          <w:tcPr>
            <w:tcW w:w="954" w:type="dxa"/>
            <w:tcBorders>
              <w:top w:val="single" w:sz="6" w:space="0" w:color="auto"/>
              <w:left w:val="single" w:sz="6" w:space="0" w:color="auto"/>
              <w:bottom w:val="single" w:sz="6" w:space="0" w:color="auto"/>
              <w:right w:val="single" w:sz="6" w:space="0" w:color="auto"/>
            </w:tcBorders>
            <w:vAlign w:val="center"/>
            <w:hideMark/>
          </w:tcPr>
          <w:p w14:paraId="3DC8647E" w14:textId="77777777" w:rsidR="0085240B" w:rsidRPr="00080E2B" w:rsidRDefault="0085240B" w:rsidP="007135FF">
            <w:pPr>
              <w:jc w:val="both"/>
              <w:textAlignment w:val="baseline"/>
              <w:rPr>
                <w:rFonts w:ascii="Cambria" w:hAnsi="Cambria" w:cstheme="minorHAnsi"/>
                <w:sz w:val="18"/>
                <w:szCs w:val="18"/>
                <w:lang w:eastAsia="sk-SK"/>
              </w:rPr>
            </w:pPr>
            <w:r w:rsidRPr="00080E2B">
              <w:rPr>
                <w:rFonts w:ascii="Cambria" w:hAnsi="Cambria" w:cstheme="minorHAnsi"/>
                <w:sz w:val="18"/>
                <w:szCs w:val="18"/>
                <w:lang w:eastAsia="sk-SK"/>
              </w:rPr>
              <w:t>- </w:t>
            </w:r>
          </w:p>
        </w:tc>
        <w:tc>
          <w:tcPr>
            <w:tcW w:w="542" w:type="dxa"/>
            <w:tcBorders>
              <w:top w:val="single" w:sz="6" w:space="0" w:color="auto"/>
              <w:left w:val="single" w:sz="6" w:space="0" w:color="auto"/>
              <w:bottom w:val="single" w:sz="6" w:space="0" w:color="auto"/>
              <w:right w:val="single" w:sz="6" w:space="0" w:color="auto"/>
            </w:tcBorders>
            <w:vAlign w:val="center"/>
            <w:hideMark/>
          </w:tcPr>
          <w:p w14:paraId="4BC40A4B" w14:textId="77777777" w:rsidR="0085240B" w:rsidRPr="00080E2B" w:rsidRDefault="0085240B" w:rsidP="007135FF">
            <w:pPr>
              <w:jc w:val="both"/>
              <w:textAlignment w:val="baseline"/>
              <w:rPr>
                <w:rFonts w:ascii="Cambria" w:hAnsi="Cambria" w:cstheme="minorHAnsi"/>
                <w:sz w:val="18"/>
                <w:szCs w:val="18"/>
                <w:lang w:eastAsia="sk-SK"/>
              </w:rPr>
            </w:pPr>
            <w:r w:rsidRPr="00080E2B">
              <w:rPr>
                <w:rFonts w:ascii="Cambria" w:hAnsi="Cambria" w:cstheme="minorHAnsi"/>
                <w:sz w:val="18"/>
                <w:szCs w:val="18"/>
                <w:lang w:eastAsia="sk-SK"/>
              </w:rPr>
              <w:t>- </w:t>
            </w:r>
          </w:p>
        </w:tc>
        <w:tc>
          <w:tcPr>
            <w:tcW w:w="1070" w:type="dxa"/>
            <w:tcBorders>
              <w:top w:val="single" w:sz="6" w:space="0" w:color="auto"/>
              <w:left w:val="single" w:sz="6" w:space="0" w:color="auto"/>
              <w:bottom w:val="single" w:sz="6" w:space="0" w:color="auto"/>
              <w:right w:val="single" w:sz="6" w:space="0" w:color="auto"/>
            </w:tcBorders>
            <w:vAlign w:val="center"/>
            <w:hideMark/>
          </w:tcPr>
          <w:p w14:paraId="3ACBB4E4"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v pracovných dňoch </w:t>
            </w:r>
          </w:p>
          <w:p w14:paraId="33E759E8"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8.00-16.00</w:t>
            </w:r>
          </w:p>
        </w:tc>
        <w:tc>
          <w:tcPr>
            <w:tcW w:w="882" w:type="dxa"/>
            <w:tcBorders>
              <w:top w:val="single" w:sz="6" w:space="0" w:color="auto"/>
              <w:left w:val="nil"/>
              <w:bottom w:val="single" w:sz="6" w:space="0" w:color="auto"/>
              <w:right w:val="single" w:sz="6" w:space="0" w:color="auto"/>
            </w:tcBorders>
            <w:vAlign w:val="center"/>
            <w:hideMark/>
          </w:tcPr>
          <w:p w14:paraId="4D70F345"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do 4 hodín od nahlásenia  </w:t>
            </w:r>
          </w:p>
        </w:tc>
        <w:tc>
          <w:tcPr>
            <w:tcW w:w="1229" w:type="dxa"/>
            <w:tcBorders>
              <w:top w:val="single" w:sz="6" w:space="0" w:color="auto"/>
              <w:left w:val="nil"/>
              <w:bottom w:val="single" w:sz="6" w:space="0" w:color="auto"/>
              <w:right w:val="single" w:sz="6" w:space="0" w:color="auto"/>
            </w:tcBorders>
            <w:vAlign w:val="center"/>
            <w:hideMark/>
          </w:tcPr>
          <w:p w14:paraId="01317DAE" w14:textId="77777777" w:rsidR="0085240B" w:rsidRPr="00080E2B" w:rsidRDefault="0085240B" w:rsidP="007135FF">
            <w:pPr>
              <w:jc w:val="center"/>
              <w:textAlignment w:val="baseline"/>
              <w:rPr>
                <w:rFonts w:ascii="Cambria" w:hAnsi="Cambria" w:cstheme="minorHAnsi"/>
                <w:sz w:val="18"/>
                <w:szCs w:val="18"/>
                <w:lang w:eastAsia="sk-SK"/>
              </w:rPr>
            </w:pPr>
            <w:r w:rsidRPr="00080E2B">
              <w:rPr>
                <w:rFonts w:ascii="Cambria" w:hAnsi="Cambria" w:cstheme="minorHAnsi"/>
                <w:sz w:val="18"/>
                <w:szCs w:val="18"/>
                <w:lang w:eastAsia="sk-SK"/>
              </w:rPr>
              <w:t>do 3 pracovných dní  </w:t>
            </w:r>
            <w:r w:rsidRPr="00080E2B">
              <w:rPr>
                <w:rFonts w:ascii="Cambria" w:hAnsi="Cambria" w:cstheme="minorHAnsi"/>
                <w:sz w:val="18"/>
                <w:szCs w:val="18"/>
                <w:lang w:eastAsia="sk-SK"/>
              </w:rPr>
              <w:br/>
              <w:t>od nahlásenia </w:t>
            </w:r>
          </w:p>
        </w:tc>
      </w:tr>
    </w:tbl>
    <w:p w14:paraId="0085247E" w14:textId="77777777" w:rsidR="002640DC" w:rsidRDefault="002640DC">
      <w:pPr>
        <w:spacing w:after="160" w:line="259" w:lineRule="auto"/>
        <w:rPr>
          <w:rFonts w:ascii="Cambria" w:hAnsi="Cambria"/>
        </w:rPr>
      </w:pPr>
      <w:r>
        <w:rPr>
          <w:rFonts w:ascii="Cambria" w:hAnsi="Cambria"/>
        </w:rPr>
        <w:br w:type="page"/>
      </w:r>
    </w:p>
    <w:p w14:paraId="21838CEC" w14:textId="77777777" w:rsidR="00F45B7E" w:rsidRPr="0085240B" w:rsidRDefault="00F45B7E" w:rsidP="00F45B7E">
      <w:pPr>
        <w:spacing w:after="0" w:line="259" w:lineRule="auto"/>
        <w:rPr>
          <w:rFonts w:ascii="Cambria" w:hAnsi="Cambria"/>
        </w:rPr>
      </w:pPr>
    </w:p>
    <w:p w14:paraId="2F356AC8" w14:textId="77777777" w:rsidR="00F45B7E" w:rsidRDefault="00F45B7E" w:rsidP="00F45B7E">
      <w:pPr>
        <w:numPr>
          <w:ilvl w:val="1"/>
          <w:numId w:val="93"/>
        </w:numPr>
        <w:spacing w:after="0" w:line="259" w:lineRule="auto"/>
        <w:rPr>
          <w:rFonts w:ascii="Cambria" w:hAnsi="Cambria"/>
        </w:rPr>
      </w:pPr>
      <w:r w:rsidRPr="0085240B">
        <w:rPr>
          <w:rFonts w:ascii="Cambria" w:hAnsi="Cambria"/>
        </w:rPr>
        <w:t>Klasifikácia incidentov stanovuje poverený zamestnanec objednávateľa podľa závažnosti:</w:t>
      </w:r>
    </w:p>
    <w:p w14:paraId="20F0B30D" w14:textId="77777777" w:rsidR="0085240B" w:rsidRPr="0085240B" w:rsidRDefault="0085240B" w:rsidP="0085240B">
      <w:pPr>
        <w:spacing w:after="0" w:line="259" w:lineRule="auto"/>
        <w:ind w:left="792"/>
        <w:rPr>
          <w:rFonts w:ascii="Cambria" w:hAnsi="Cambria"/>
        </w:rPr>
      </w:pP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6978"/>
      </w:tblGrid>
      <w:tr w:rsidR="0085240B" w:rsidRPr="00080E2B" w14:paraId="7141DE9B" w14:textId="77777777" w:rsidTr="007135FF">
        <w:trPr>
          <w:trHeight w:val="202"/>
        </w:trPr>
        <w:tc>
          <w:tcPr>
            <w:tcW w:w="5000" w:type="pct"/>
            <w:gridSpan w:val="2"/>
            <w:shd w:val="clear" w:color="auto" w:fill="E7E6E6" w:themeFill="background2"/>
          </w:tcPr>
          <w:p w14:paraId="54D45807" w14:textId="77777777" w:rsidR="0085240B" w:rsidRPr="00080E2B" w:rsidRDefault="0085240B" w:rsidP="007135FF">
            <w:pPr>
              <w:spacing w:before="40" w:after="40"/>
              <w:jc w:val="both"/>
              <w:rPr>
                <w:rFonts w:ascii="Cambria" w:hAnsi="Cambria" w:cs="Tahoma"/>
                <w:b/>
                <w:bCs/>
                <w:sz w:val="20"/>
                <w:szCs w:val="20"/>
              </w:rPr>
            </w:pPr>
            <w:r w:rsidRPr="00080E2B">
              <w:rPr>
                <w:rFonts w:ascii="Cambria" w:hAnsi="Cambria" w:cs="Arial"/>
                <w:b/>
                <w:sz w:val="20"/>
                <w:szCs w:val="20"/>
              </w:rPr>
              <w:t>Tabuľka č. 3</w:t>
            </w:r>
          </w:p>
        </w:tc>
      </w:tr>
      <w:tr w:rsidR="0085240B" w:rsidRPr="00080E2B" w14:paraId="6EE0F3FE" w14:textId="77777777" w:rsidTr="0085240B">
        <w:tc>
          <w:tcPr>
            <w:tcW w:w="896" w:type="pct"/>
            <w:shd w:val="clear" w:color="auto" w:fill="E7E6E6" w:themeFill="background2"/>
          </w:tcPr>
          <w:p w14:paraId="0705C6E4" w14:textId="77777777" w:rsidR="0085240B" w:rsidRPr="00080E2B" w:rsidRDefault="0085240B" w:rsidP="007135FF">
            <w:pPr>
              <w:pStyle w:val="BodyTextIndent3"/>
              <w:spacing w:before="60" w:after="20"/>
              <w:rPr>
                <w:rFonts w:ascii="Cambria" w:hAnsi="Cambria"/>
                <w:sz w:val="20"/>
                <w:szCs w:val="20"/>
              </w:rPr>
            </w:pPr>
            <w:r w:rsidRPr="00080E2B">
              <w:rPr>
                <w:rFonts w:ascii="Cambria" w:hAnsi="Cambria" w:cs="Tahoma"/>
                <w:b/>
                <w:bCs/>
                <w:sz w:val="20"/>
                <w:szCs w:val="20"/>
              </w:rPr>
              <w:t>Závažnosť/typ  incidentu</w:t>
            </w:r>
          </w:p>
        </w:tc>
        <w:tc>
          <w:tcPr>
            <w:tcW w:w="4104" w:type="pct"/>
            <w:shd w:val="clear" w:color="auto" w:fill="E7E6E6" w:themeFill="background2"/>
          </w:tcPr>
          <w:p w14:paraId="03ABBF92" w14:textId="77777777" w:rsidR="0085240B" w:rsidRPr="00080E2B" w:rsidRDefault="0085240B" w:rsidP="007135FF">
            <w:pPr>
              <w:pStyle w:val="BodyTextIndent3"/>
              <w:spacing w:before="240" w:after="20"/>
              <w:rPr>
                <w:rFonts w:ascii="Cambria" w:hAnsi="Cambria"/>
                <w:sz w:val="20"/>
                <w:szCs w:val="20"/>
              </w:rPr>
            </w:pPr>
            <w:r w:rsidRPr="00080E2B">
              <w:rPr>
                <w:rFonts w:ascii="Cambria" w:hAnsi="Cambria" w:cs="Tahoma"/>
                <w:b/>
                <w:bCs/>
                <w:sz w:val="20"/>
                <w:szCs w:val="20"/>
              </w:rPr>
              <w:t>Popis naliehavosti incidentu</w:t>
            </w:r>
          </w:p>
        </w:tc>
      </w:tr>
      <w:tr w:rsidR="0085240B" w:rsidRPr="00080E2B" w14:paraId="4BEA1AE7" w14:textId="77777777" w:rsidTr="0085240B">
        <w:tc>
          <w:tcPr>
            <w:tcW w:w="896" w:type="pct"/>
          </w:tcPr>
          <w:p w14:paraId="46FD3AB4" w14:textId="77777777" w:rsidR="0085240B" w:rsidRPr="00080E2B" w:rsidRDefault="0085240B" w:rsidP="007135FF">
            <w:pPr>
              <w:pStyle w:val="BodyTextIndent3"/>
              <w:spacing w:before="60" w:after="20"/>
              <w:rPr>
                <w:rFonts w:ascii="Cambria" w:hAnsi="Cambria"/>
                <w:sz w:val="20"/>
                <w:szCs w:val="20"/>
              </w:rPr>
            </w:pPr>
            <w:r w:rsidRPr="00080E2B">
              <w:rPr>
                <w:rFonts w:ascii="Cambria" w:hAnsi="Cambria"/>
                <w:sz w:val="20"/>
                <w:szCs w:val="20"/>
              </w:rPr>
              <w:t>Zásadný prevádzkový incident</w:t>
            </w:r>
          </w:p>
        </w:tc>
        <w:tc>
          <w:tcPr>
            <w:tcW w:w="4104" w:type="pct"/>
          </w:tcPr>
          <w:p w14:paraId="7BC1E6BA" w14:textId="4D3C7CCA" w:rsidR="0085240B" w:rsidRPr="00080E2B" w:rsidRDefault="0085240B" w:rsidP="007135FF">
            <w:pPr>
              <w:pStyle w:val="BodyTextIndent3"/>
              <w:spacing w:before="60" w:after="20"/>
              <w:rPr>
                <w:rFonts w:ascii="Cambria" w:hAnsi="Cambria"/>
                <w:sz w:val="20"/>
                <w:szCs w:val="20"/>
              </w:rPr>
            </w:pPr>
            <w:r w:rsidRPr="00080E2B">
              <w:rPr>
                <w:rFonts w:ascii="Cambria" w:hAnsi="Cambria"/>
                <w:sz w:val="20"/>
                <w:szCs w:val="20"/>
              </w:rPr>
              <w:t xml:space="preserve">Do tejto klasifikácie spadajú všetky neplánované výpadky prevádzky </w:t>
            </w:r>
            <w:r w:rsidRPr="00355303">
              <w:rPr>
                <w:rFonts w:ascii="Cambria" w:hAnsi="Cambria"/>
                <w:sz w:val="20"/>
                <w:szCs w:val="20"/>
              </w:rPr>
              <w:t>IS</w:t>
            </w:r>
            <w:r w:rsidRPr="00080E2B">
              <w:rPr>
                <w:rFonts w:ascii="Cambria" w:hAnsi="Cambria"/>
                <w:sz w:val="20"/>
                <w:szCs w:val="20"/>
              </w:rPr>
              <w:t xml:space="preserve"> </w:t>
            </w:r>
            <w:r w:rsidR="0044028F">
              <w:rPr>
                <w:rFonts w:ascii="Cambria" w:hAnsi="Cambria"/>
                <w:sz w:val="20"/>
                <w:szCs w:val="20"/>
              </w:rPr>
              <w:t xml:space="preserve">CSI </w:t>
            </w:r>
            <w:r w:rsidRPr="00080E2B">
              <w:rPr>
                <w:rFonts w:ascii="Cambria" w:hAnsi="Cambria"/>
                <w:sz w:val="20"/>
                <w:szCs w:val="20"/>
              </w:rPr>
              <w:t>oznámené poskytovateľovi objednávateľom, u ktorých sa riešením incidentu zistí, že je spôsobený vážnou chybou alebo nedostatkom IS a táto chyba a/alebo nedostatok zabraňuje jeho riadnemu používaniu v prevádzke nasledovne:</w:t>
            </w:r>
          </w:p>
          <w:p w14:paraId="58BD5785" w14:textId="39A3C066" w:rsidR="0085240B" w:rsidRPr="00080E2B" w:rsidRDefault="0085240B" w:rsidP="0085240B">
            <w:pPr>
              <w:pStyle w:val="BodyTextIndent3"/>
              <w:numPr>
                <w:ilvl w:val="0"/>
                <w:numId w:val="91"/>
              </w:numPr>
              <w:spacing w:before="60" w:after="20" w:line="240" w:lineRule="auto"/>
              <w:ind w:left="258" w:hanging="183"/>
              <w:jc w:val="both"/>
              <w:rPr>
                <w:rFonts w:ascii="Cambria" w:hAnsi="Cambria"/>
                <w:sz w:val="20"/>
                <w:szCs w:val="20"/>
              </w:rPr>
            </w:pPr>
            <w:r w:rsidRPr="00080E2B">
              <w:rPr>
                <w:rFonts w:ascii="Cambria" w:hAnsi="Cambria"/>
                <w:sz w:val="20"/>
                <w:szCs w:val="20"/>
              </w:rPr>
              <w:t xml:space="preserve">Aplikačné funkcie systému nie sú funkčné ako celok, alebo ide o takú chybu alebo nedostatok </w:t>
            </w:r>
            <w:r w:rsidRPr="00355303">
              <w:rPr>
                <w:rFonts w:ascii="Cambria" w:hAnsi="Cambria"/>
                <w:sz w:val="20"/>
                <w:szCs w:val="20"/>
              </w:rPr>
              <w:t>IS</w:t>
            </w:r>
            <w:r w:rsidR="0044028F">
              <w:rPr>
                <w:rFonts w:ascii="Cambria" w:hAnsi="Cambria"/>
                <w:sz w:val="20"/>
                <w:szCs w:val="20"/>
              </w:rPr>
              <w:t xml:space="preserve"> CSI</w:t>
            </w:r>
            <w:r w:rsidRPr="00080E2B">
              <w:rPr>
                <w:rFonts w:ascii="Cambria" w:hAnsi="Cambria"/>
                <w:sz w:val="20"/>
                <w:szCs w:val="20"/>
              </w:rPr>
              <w:t xml:space="preserve">, ktorý neumožní úspešne realizovať bankové procesy </w:t>
            </w:r>
            <w:r w:rsidR="0044028F">
              <w:rPr>
                <w:rFonts w:ascii="Cambria" w:hAnsi="Cambria"/>
                <w:sz w:val="20"/>
                <w:szCs w:val="20"/>
              </w:rPr>
              <w:t xml:space="preserve">objednávateľa </w:t>
            </w:r>
            <w:r w:rsidRPr="00080E2B">
              <w:rPr>
                <w:rFonts w:ascii="Cambria" w:hAnsi="Cambria"/>
                <w:sz w:val="20"/>
                <w:szCs w:val="20"/>
              </w:rPr>
              <w:t xml:space="preserve">podporované </w:t>
            </w:r>
            <w:r w:rsidRPr="00355303">
              <w:rPr>
                <w:rFonts w:ascii="Cambria" w:hAnsi="Cambria"/>
                <w:sz w:val="20"/>
                <w:szCs w:val="20"/>
              </w:rPr>
              <w:t>IS</w:t>
            </w:r>
            <w:r w:rsidRPr="00080E2B">
              <w:rPr>
                <w:rFonts w:ascii="Cambria" w:hAnsi="Cambria"/>
                <w:sz w:val="20"/>
                <w:szCs w:val="20"/>
              </w:rPr>
              <w:t xml:space="preserve"> </w:t>
            </w:r>
            <w:r w:rsidR="0044028F">
              <w:rPr>
                <w:rFonts w:ascii="Cambria" w:hAnsi="Cambria"/>
                <w:sz w:val="20"/>
                <w:szCs w:val="20"/>
              </w:rPr>
              <w:t>CSI</w:t>
            </w:r>
            <w:r w:rsidR="0044028F" w:rsidRPr="00080E2B">
              <w:rPr>
                <w:rFonts w:ascii="Cambria" w:hAnsi="Cambria"/>
                <w:sz w:val="20"/>
                <w:szCs w:val="20"/>
              </w:rPr>
              <w:t xml:space="preserve"> </w:t>
            </w:r>
            <w:r w:rsidRPr="00080E2B">
              <w:rPr>
                <w:rFonts w:ascii="Cambria" w:hAnsi="Cambria"/>
                <w:sz w:val="20"/>
                <w:szCs w:val="20"/>
              </w:rPr>
              <w:t xml:space="preserve">alebo </w:t>
            </w:r>
          </w:p>
          <w:p w14:paraId="72D35D29" w14:textId="4B029969" w:rsidR="0085240B" w:rsidRPr="00080E2B" w:rsidRDefault="0085240B" w:rsidP="0085240B">
            <w:pPr>
              <w:pStyle w:val="BodyTextIndent3"/>
              <w:numPr>
                <w:ilvl w:val="0"/>
                <w:numId w:val="91"/>
              </w:numPr>
              <w:spacing w:before="60" w:after="20" w:line="240" w:lineRule="auto"/>
              <w:ind w:left="258" w:hanging="183"/>
              <w:jc w:val="both"/>
              <w:rPr>
                <w:rFonts w:ascii="Cambria" w:hAnsi="Cambria"/>
                <w:sz w:val="20"/>
                <w:szCs w:val="20"/>
              </w:rPr>
            </w:pPr>
            <w:r w:rsidRPr="00080E2B">
              <w:rPr>
                <w:rFonts w:ascii="Cambria" w:hAnsi="Cambria"/>
                <w:sz w:val="20"/>
                <w:szCs w:val="20"/>
              </w:rPr>
              <w:t xml:space="preserve">Aplikačné funkcie </w:t>
            </w:r>
            <w:r w:rsidRPr="00355303">
              <w:rPr>
                <w:rFonts w:ascii="Cambria" w:hAnsi="Cambria"/>
                <w:sz w:val="20"/>
                <w:szCs w:val="20"/>
              </w:rPr>
              <w:t>IS</w:t>
            </w:r>
            <w:r w:rsidR="0044028F">
              <w:rPr>
                <w:rFonts w:ascii="Cambria" w:hAnsi="Cambria"/>
                <w:sz w:val="20"/>
                <w:szCs w:val="20"/>
              </w:rPr>
              <w:t xml:space="preserve"> CSI</w:t>
            </w:r>
            <w:r w:rsidRPr="00080E2B">
              <w:rPr>
                <w:rFonts w:ascii="Cambria" w:hAnsi="Cambria"/>
                <w:sz w:val="20"/>
                <w:szCs w:val="20"/>
              </w:rPr>
              <w:t>, prostredníctvom ktorých sa realizujú časovo závislé bankové procesy súvisiace najmä s hotovostnými, majetkovými prevodmi a účtovnými procedúrami, nie sú úplne funkčné, alebo</w:t>
            </w:r>
          </w:p>
          <w:p w14:paraId="5AD8D82D" w14:textId="5A18E8BD" w:rsidR="0085240B" w:rsidRPr="00080E2B" w:rsidRDefault="0085240B" w:rsidP="0085240B">
            <w:pPr>
              <w:pStyle w:val="BodyTextIndent3"/>
              <w:numPr>
                <w:ilvl w:val="0"/>
                <w:numId w:val="91"/>
              </w:numPr>
              <w:spacing w:before="60" w:after="20" w:line="240" w:lineRule="auto"/>
              <w:ind w:left="258" w:hanging="183"/>
              <w:jc w:val="both"/>
              <w:rPr>
                <w:rFonts w:ascii="Cambria" w:hAnsi="Cambria"/>
                <w:sz w:val="20"/>
                <w:szCs w:val="20"/>
              </w:rPr>
            </w:pPr>
            <w:r w:rsidRPr="00080E2B">
              <w:rPr>
                <w:rFonts w:ascii="Cambria" w:hAnsi="Cambria"/>
                <w:sz w:val="20"/>
                <w:szCs w:val="20"/>
              </w:rPr>
              <w:t xml:space="preserve">Aplikačné funkcie </w:t>
            </w:r>
            <w:r w:rsidRPr="00355303">
              <w:rPr>
                <w:rFonts w:ascii="Cambria" w:hAnsi="Cambria"/>
                <w:sz w:val="20"/>
                <w:szCs w:val="20"/>
              </w:rPr>
              <w:t>IS</w:t>
            </w:r>
            <w:r w:rsidR="0044028F">
              <w:rPr>
                <w:rFonts w:ascii="Cambria" w:hAnsi="Cambria"/>
                <w:sz w:val="20"/>
                <w:szCs w:val="20"/>
              </w:rPr>
              <w:t xml:space="preserve"> CSI</w:t>
            </w:r>
            <w:r w:rsidRPr="00080E2B">
              <w:rPr>
                <w:rFonts w:ascii="Cambria" w:hAnsi="Cambria"/>
                <w:sz w:val="20"/>
                <w:szCs w:val="20"/>
              </w:rPr>
              <w:t xml:space="preserve">, ktoré majú priamy dopad na riadny chod </w:t>
            </w:r>
            <w:r w:rsidR="0044028F">
              <w:rPr>
                <w:rFonts w:ascii="Cambria" w:hAnsi="Cambria"/>
                <w:sz w:val="20"/>
                <w:szCs w:val="20"/>
              </w:rPr>
              <w:t>objednávateľa</w:t>
            </w:r>
            <w:r w:rsidRPr="00080E2B">
              <w:rPr>
                <w:rFonts w:ascii="Cambria" w:hAnsi="Cambria"/>
                <w:sz w:val="20"/>
                <w:szCs w:val="20"/>
              </w:rPr>
              <w:t>, nie sú funkčné.</w:t>
            </w:r>
          </w:p>
        </w:tc>
      </w:tr>
      <w:tr w:rsidR="0085240B" w:rsidRPr="00080E2B" w14:paraId="2C5CF306" w14:textId="77777777" w:rsidTr="0085240B">
        <w:tc>
          <w:tcPr>
            <w:tcW w:w="896" w:type="pct"/>
          </w:tcPr>
          <w:p w14:paraId="6F16E09D" w14:textId="77777777" w:rsidR="0085240B" w:rsidRPr="00080E2B" w:rsidRDefault="0085240B" w:rsidP="007135FF">
            <w:pPr>
              <w:pStyle w:val="BodyTextIndent3"/>
              <w:spacing w:before="60" w:after="20"/>
              <w:rPr>
                <w:rFonts w:ascii="Cambria" w:hAnsi="Cambria"/>
                <w:sz w:val="20"/>
                <w:szCs w:val="20"/>
              </w:rPr>
            </w:pPr>
            <w:r w:rsidRPr="00080E2B">
              <w:rPr>
                <w:rFonts w:ascii="Cambria" w:hAnsi="Cambria"/>
                <w:sz w:val="20"/>
                <w:szCs w:val="20"/>
              </w:rPr>
              <w:t>Závažný prevádzkový incident</w:t>
            </w:r>
          </w:p>
        </w:tc>
        <w:tc>
          <w:tcPr>
            <w:tcW w:w="4104" w:type="pct"/>
          </w:tcPr>
          <w:p w14:paraId="5BB3D8ED" w14:textId="7BA0F466" w:rsidR="0085240B" w:rsidRPr="00080E2B" w:rsidRDefault="0085240B" w:rsidP="007135FF">
            <w:pPr>
              <w:pStyle w:val="BodyTextIndent3"/>
              <w:spacing w:before="60" w:after="20"/>
              <w:rPr>
                <w:rFonts w:ascii="Cambria" w:hAnsi="Cambria"/>
                <w:sz w:val="20"/>
                <w:szCs w:val="20"/>
              </w:rPr>
            </w:pPr>
            <w:r w:rsidRPr="00080E2B">
              <w:rPr>
                <w:rFonts w:ascii="Cambria" w:hAnsi="Cambria"/>
                <w:sz w:val="20"/>
                <w:szCs w:val="20"/>
              </w:rPr>
              <w:t xml:space="preserve">Do tejto klasifikácie spadajú všetky neplánované výpadky prevádzky </w:t>
            </w:r>
            <w:r w:rsidRPr="00355303">
              <w:rPr>
                <w:rFonts w:ascii="Cambria" w:hAnsi="Cambria"/>
                <w:sz w:val="20"/>
                <w:szCs w:val="20"/>
              </w:rPr>
              <w:t>IS</w:t>
            </w:r>
            <w:r w:rsidRPr="00080E2B">
              <w:rPr>
                <w:rFonts w:ascii="Cambria" w:hAnsi="Cambria"/>
                <w:sz w:val="20"/>
                <w:szCs w:val="20"/>
              </w:rPr>
              <w:t xml:space="preserve"> </w:t>
            </w:r>
            <w:r w:rsidR="0044028F">
              <w:rPr>
                <w:rFonts w:ascii="Cambria" w:hAnsi="Cambria"/>
                <w:sz w:val="20"/>
                <w:szCs w:val="20"/>
              </w:rPr>
              <w:t>CSI</w:t>
            </w:r>
            <w:r w:rsidR="0044028F" w:rsidRPr="00080E2B">
              <w:rPr>
                <w:rFonts w:ascii="Cambria" w:hAnsi="Cambria"/>
                <w:sz w:val="20"/>
                <w:szCs w:val="20"/>
              </w:rPr>
              <w:t xml:space="preserve"> </w:t>
            </w:r>
            <w:r w:rsidRPr="00080E2B">
              <w:rPr>
                <w:rFonts w:ascii="Cambria" w:hAnsi="Cambria"/>
                <w:sz w:val="20"/>
                <w:szCs w:val="20"/>
              </w:rPr>
              <w:t xml:space="preserve">oznámené poskytovateľovi objednávateľom, u ktorých sa riešením incidentu zistí, že je spôsobený chybou alebo nedostatkom </w:t>
            </w:r>
            <w:r w:rsidRPr="00355303">
              <w:rPr>
                <w:rFonts w:ascii="Cambria" w:hAnsi="Cambria"/>
                <w:sz w:val="20"/>
                <w:szCs w:val="20"/>
              </w:rPr>
              <w:t>IS</w:t>
            </w:r>
            <w:r w:rsidRPr="00080E2B">
              <w:rPr>
                <w:rFonts w:ascii="Cambria" w:hAnsi="Cambria"/>
                <w:sz w:val="20"/>
                <w:szCs w:val="20"/>
              </w:rPr>
              <w:t xml:space="preserve"> </w:t>
            </w:r>
            <w:r w:rsidR="0044028F">
              <w:rPr>
                <w:rFonts w:ascii="Cambria" w:hAnsi="Cambria"/>
                <w:sz w:val="20"/>
                <w:szCs w:val="20"/>
              </w:rPr>
              <w:t>CSI</w:t>
            </w:r>
            <w:r w:rsidR="0044028F" w:rsidRPr="00080E2B">
              <w:rPr>
                <w:rFonts w:ascii="Cambria" w:hAnsi="Cambria"/>
                <w:sz w:val="20"/>
                <w:szCs w:val="20"/>
              </w:rPr>
              <w:t xml:space="preserve"> </w:t>
            </w:r>
            <w:r w:rsidRPr="00080E2B">
              <w:rPr>
                <w:rFonts w:ascii="Cambria" w:hAnsi="Cambria"/>
                <w:sz w:val="20"/>
                <w:szCs w:val="20"/>
              </w:rPr>
              <w:t>a táto chyba a/alebo nedostatok zabraňuje jeho plnohodnotné používaniu v prevádzke nasledovne:</w:t>
            </w:r>
          </w:p>
          <w:p w14:paraId="1D95D989" w14:textId="08A572C8" w:rsidR="0085240B" w:rsidRPr="00080E2B" w:rsidRDefault="0085240B" w:rsidP="0085240B">
            <w:pPr>
              <w:pStyle w:val="BodyTextIndent3"/>
              <w:numPr>
                <w:ilvl w:val="0"/>
                <w:numId w:val="105"/>
              </w:numPr>
              <w:spacing w:before="60" w:after="20" w:line="240" w:lineRule="auto"/>
              <w:jc w:val="both"/>
              <w:rPr>
                <w:rFonts w:ascii="Cambria" w:hAnsi="Cambria"/>
                <w:sz w:val="20"/>
                <w:szCs w:val="20"/>
              </w:rPr>
            </w:pPr>
            <w:r w:rsidRPr="00080E2B">
              <w:rPr>
                <w:rFonts w:ascii="Cambria" w:hAnsi="Cambria"/>
                <w:sz w:val="20"/>
                <w:szCs w:val="20"/>
              </w:rPr>
              <w:t xml:space="preserve">Aplikačné funkcie </w:t>
            </w:r>
            <w:r w:rsidRPr="00355303">
              <w:rPr>
                <w:rFonts w:ascii="Cambria" w:hAnsi="Cambria"/>
                <w:sz w:val="20"/>
                <w:szCs w:val="20"/>
              </w:rPr>
              <w:t>IS</w:t>
            </w:r>
            <w:r w:rsidRPr="00080E2B">
              <w:rPr>
                <w:rFonts w:ascii="Cambria" w:hAnsi="Cambria"/>
                <w:sz w:val="20"/>
                <w:szCs w:val="20"/>
              </w:rPr>
              <w:t xml:space="preserve"> </w:t>
            </w:r>
            <w:r w:rsidR="0044028F">
              <w:rPr>
                <w:rFonts w:ascii="Cambria" w:hAnsi="Cambria"/>
                <w:sz w:val="20"/>
                <w:szCs w:val="20"/>
              </w:rPr>
              <w:t>CSI</w:t>
            </w:r>
            <w:r w:rsidR="0044028F" w:rsidRPr="00080E2B">
              <w:rPr>
                <w:rFonts w:ascii="Cambria" w:hAnsi="Cambria"/>
                <w:sz w:val="20"/>
                <w:szCs w:val="20"/>
              </w:rPr>
              <w:t xml:space="preserve"> </w:t>
            </w:r>
            <w:r w:rsidRPr="00080E2B">
              <w:rPr>
                <w:rFonts w:ascii="Cambria" w:hAnsi="Cambria"/>
                <w:sz w:val="20"/>
                <w:szCs w:val="20"/>
              </w:rPr>
              <w:t xml:space="preserve">neumožňujú vykonanie činnosti a/alebo vytvorenie výstupov, ktoré </w:t>
            </w:r>
            <w:r w:rsidR="0044028F">
              <w:rPr>
                <w:rFonts w:ascii="Cambria" w:hAnsi="Cambria"/>
                <w:sz w:val="20"/>
                <w:szCs w:val="20"/>
              </w:rPr>
              <w:t>objednávateľa</w:t>
            </w:r>
            <w:r w:rsidRPr="00080E2B">
              <w:rPr>
                <w:rFonts w:ascii="Cambria" w:hAnsi="Cambria"/>
                <w:sz w:val="20"/>
                <w:szCs w:val="20"/>
              </w:rPr>
              <w:t xml:space="preserve"> potrebuje na splnenie svojich záväzkov voči externým subjektom,</w:t>
            </w:r>
          </w:p>
          <w:p w14:paraId="2AAF9111" w14:textId="1D8C44D0" w:rsidR="0085240B" w:rsidRPr="00080E2B" w:rsidRDefault="0085240B" w:rsidP="0085240B">
            <w:pPr>
              <w:pStyle w:val="BodyTextIndent3"/>
              <w:numPr>
                <w:ilvl w:val="0"/>
                <w:numId w:val="105"/>
              </w:numPr>
              <w:spacing w:before="60" w:after="20" w:line="240" w:lineRule="auto"/>
              <w:jc w:val="both"/>
              <w:rPr>
                <w:rFonts w:ascii="Cambria" w:hAnsi="Cambria"/>
                <w:sz w:val="20"/>
                <w:szCs w:val="20"/>
              </w:rPr>
            </w:pPr>
            <w:r w:rsidRPr="00080E2B">
              <w:rPr>
                <w:rFonts w:ascii="Cambria" w:hAnsi="Cambria"/>
                <w:sz w:val="20"/>
                <w:szCs w:val="20"/>
              </w:rPr>
              <w:t xml:space="preserve">Aplikačné funkcie </w:t>
            </w:r>
            <w:r w:rsidRPr="00355303">
              <w:rPr>
                <w:rFonts w:ascii="Cambria" w:hAnsi="Cambria"/>
                <w:sz w:val="20"/>
                <w:szCs w:val="20"/>
              </w:rPr>
              <w:t>IS</w:t>
            </w:r>
            <w:r w:rsidR="0044028F">
              <w:rPr>
                <w:rFonts w:ascii="Cambria" w:hAnsi="Cambria"/>
                <w:sz w:val="20"/>
                <w:szCs w:val="20"/>
              </w:rPr>
              <w:t xml:space="preserve"> CSI</w:t>
            </w:r>
            <w:r w:rsidRPr="00080E2B">
              <w:rPr>
                <w:rFonts w:ascii="Cambria" w:hAnsi="Cambria"/>
                <w:sz w:val="20"/>
                <w:szCs w:val="20"/>
              </w:rPr>
              <w:t>, prostredníctvom ktorých sa realizujú časovo závislé bankové procesy súvisiace najmä s hotovostnými, majetkovými prevodmi a účtovnými procedúrami, nie sú čiastočne funkčné.</w:t>
            </w:r>
          </w:p>
        </w:tc>
      </w:tr>
      <w:tr w:rsidR="0085240B" w:rsidRPr="00080E2B" w14:paraId="7F303666" w14:textId="77777777" w:rsidTr="0085240B">
        <w:tc>
          <w:tcPr>
            <w:tcW w:w="896" w:type="pct"/>
          </w:tcPr>
          <w:p w14:paraId="04E3E95A" w14:textId="77777777" w:rsidR="0085240B" w:rsidRPr="00080E2B" w:rsidRDefault="0085240B" w:rsidP="007135FF">
            <w:pPr>
              <w:pStyle w:val="BodyTextIndent3"/>
              <w:spacing w:before="60" w:after="20"/>
              <w:rPr>
                <w:rFonts w:ascii="Cambria" w:hAnsi="Cambria"/>
                <w:sz w:val="20"/>
                <w:szCs w:val="20"/>
              </w:rPr>
            </w:pPr>
            <w:r w:rsidRPr="00080E2B">
              <w:rPr>
                <w:rFonts w:ascii="Cambria" w:hAnsi="Cambria"/>
                <w:sz w:val="20"/>
                <w:szCs w:val="20"/>
              </w:rPr>
              <w:t>Nepodstatný prevádzkový incident</w:t>
            </w:r>
          </w:p>
        </w:tc>
        <w:tc>
          <w:tcPr>
            <w:tcW w:w="4104" w:type="pct"/>
          </w:tcPr>
          <w:p w14:paraId="367BCFB4" w14:textId="40DEB0F8" w:rsidR="0085240B" w:rsidRPr="00080E2B" w:rsidRDefault="0085240B" w:rsidP="007135FF">
            <w:pPr>
              <w:pStyle w:val="BodyTextIndent3"/>
              <w:spacing w:before="60" w:after="20"/>
              <w:rPr>
                <w:rFonts w:ascii="Cambria" w:hAnsi="Cambria"/>
                <w:sz w:val="20"/>
                <w:szCs w:val="20"/>
              </w:rPr>
            </w:pPr>
            <w:r w:rsidRPr="00080E2B">
              <w:rPr>
                <w:rFonts w:ascii="Cambria" w:hAnsi="Cambria"/>
                <w:sz w:val="20"/>
                <w:szCs w:val="20"/>
              </w:rPr>
              <w:t xml:space="preserve">Do tejto klasifikácie spadajú všetky neplánované výpadky prevádzky </w:t>
            </w:r>
            <w:r w:rsidRPr="00355303">
              <w:rPr>
                <w:rFonts w:ascii="Cambria" w:hAnsi="Cambria"/>
                <w:sz w:val="20"/>
                <w:szCs w:val="20"/>
              </w:rPr>
              <w:t>IS</w:t>
            </w:r>
            <w:r w:rsidRPr="00080E2B">
              <w:rPr>
                <w:rFonts w:ascii="Cambria" w:hAnsi="Cambria"/>
                <w:sz w:val="20"/>
                <w:szCs w:val="20"/>
              </w:rPr>
              <w:t xml:space="preserve"> </w:t>
            </w:r>
            <w:r w:rsidR="0044028F">
              <w:rPr>
                <w:rFonts w:ascii="Cambria" w:hAnsi="Cambria"/>
                <w:sz w:val="20"/>
                <w:szCs w:val="20"/>
              </w:rPr>
              <w:t>CSI</w:t>
            </w:r>
            <w:r w:rsidR="0044028F" w:rsidRPr="00080E2B">
              <w:rPr>
                <w:rFonts w:ascii="Cambria" w:hAnsi="Cambria"/>
                <w:sz w:val="20"/>
                <w:szCs w:val="20"/>
              </w:rPr>
              <w:t xml:space="preserve"> </w:t>
            </w:r>
            <w:r w:rsidRPr="00080E2B">
              <w:rPr>
                <w:rFonts w:ascii="Cambria" w:hAnsi="Cambria"/>
                <w:sz w:val="20"/>
                <w:szCs w:val="20"/>
              </w:rPr>
              <w:t xml:space="preserve">oznámené poskytovateľovi objednávateľom, ktoré nie sú klasifikované ako závažné alebo zásadné incidenty. </w:t>
            </w:r>
          </w:p>
          <w:p w14:paraId="46DBF419" w14:textId="7FE5FAEF" w:rsidR="0085240B" w:rsidRPr="00080E2B" w:rsidRDefault="0085240B" w:rsidP="007135FF">
            <w:pPr>
              <w:pStyle w:val="BodyTextIndent3"/>
              <w:spacing w:before="60" w:after="20"/>
              <w:rPr>
                <w:rFonts w:ascii="Cambria" w:hAnsi="Cambria"/>
                <w:sz w:val="20"/>
                <w:szCs w:val="20"/>
              </w:rPr>
            </w:pPr>
            <w:r w:rsidRPr="00080E2B">
              <w:rPr>
                <w:rFonts w:ascii="Cambria" w:hAnsi="Cambria"/>
                <w:sz w:val="20"/>
                <w:szCs w:val="20"/>
              </w:rPr>
              <w:t xml:space="preserve">Incidenty tejto klasifikácie síce obmedzujú používanie systému ale v zásade neobmedzujú základné funkcie a prevádzku tohto </w:t>
            </w:r>
            <w:r w:rsidRPr="00355303">
              <w:rPr>
                <w:rFonts w:ascii="Cambria" w:hAnsi="Cambria"/>
                <w:sz w:val="20"/>
                <w:szCs w:val="20"/>
              </w:rPr>
              <w:t>IS</w:t>
            </w:r>
            <w:r w:rsidR="0044028F">
              <w:rPr>
                <w:rFonts w:ascii="Cambria" w:hAnsi="Cambria"/>
                <w:sz w:val="20"/>
                <w:szCs w:val="20"/>
              </w:rPr>
              <w:t xml:space="preserve"> CSI</w:t>
            </w:r>
            <w:r w:rsidRPr="00080E2B">
              <w:rPr>
                <w:rFonts w:ascii="Cambria" w:hAnsi="Cambria"/>
                <w:sz w:val="20"/>
                <w:szCs w:val="20"/>
              </w:rPr>
              <w:t>.</w:t>
            </w:r>
          </w:p>
        </w:tc>
      </w:tr>
    </w:tbl>
    <w:p w14:paraId="40512CF3" w14:textId="3E65F194" w:rsidR="00E04649" w:rsidRPr="00CF5B40" w:rsidRDefault="00E04649" w:rsidP="009B43F8">
      <w:pPr>
        <w:spacing w:after="0" w:line="259" w:lineRule="auto"/>
        <w:rPr>
          <w:rFonts w:ascii="Cambria" w:eastAsia="Times New Roman" w:hAnsi="Cambria" w:cs="Times New Roman"/>
          <w:b/>
          <w:bCs/>
        </w:rPr>
      </w:pPr>
      <w:r w:rsidRPr="00CF5B40">
        <w:rPr>
          <w:rFonts w:ascii="Cambria" w:hAnsi="Cambria"/>
          <w:b/>
          <w:bCs/>
        </w:rPr>
        <w:br w:type="page"/>
      </w:r>
    </w:p>
    <w:p w14:paraId="4E186860" w14:textId="616D7761" w:rsidR="004A12FA" w:rsidRPr="00CF5B40" w:rsidRDefault="00F0035F" w:rsidP="009B43F8">
      <w:pPr>
        <w:pStyle w:val="Heading6"/>
        <w:numPr>
          <w:ilvl w:val="0"/>
          <w:numId w:val="0"/>
        </w:numPr>
        <w:spacing w:after="0"/>
        <w:ind w:left="3600" w:hanging="3600"/>
        <w:rPr>
          <w:rFonts w:ascii="Cambria" w:hAnsi="Cambria"/>
          <w:b/>
          <w:bCs/>
          <w:sz w:val="22"/>
          <w:szCs w:val="22"/>
        </w:rPr>
      </w:pPr>
      <w:r w:rsidRPr="00CF5B40">
        <w:rPr>
          <w:rFonts w:ascii="Cambria" w:hAnsi="Cambria"/>
          <w:b/>
          <w:bCs/>
          <w:sz w:val="22"/>
          <w:szCs w:val="22"/>
        </w:rPr>
        <w:lastRenderedPageBreak/>
        <w:t xml:space="preserve">Príloha </w:t>
      </w:r>
      <w:r w:rsidR="00F4174E" w:rsidRPr="00CF5B40">
        <w:rPr>
          <w:rFonts w:ascii="Cambria" w:hAnsi="Cambria"/>
          <w:b/>
          <w:bCs/>
          <w:sz w:val="22"/>
          <w:szCs w:val="22"/>
        </w:rPr>
        <w:t>2</w:t>
      </w:r>
      <w:r w:rsidRPr="00CF5B40">
        <w:rPr>
          <w:rFonts w:ascii="Cambria" w:hAnsi="Cambria"/>
          <w:b/>
          <w:bCs/>
          <w:sz w:val="22"/>
          <w:szCs w:val="22"/>
        </w:rPr>
        <w:t xml:space="preserve"> </w:t>
      </w:r>
      <w:r w:rsidR="002D1880" w:rsidRPr="00CF5B40">
        <w:rPr>
          <w:rFonts w:ascii="Cambria" w:hAnsi="Cambria"/>
          <w:b/>
          <w:bCs/>
          <w:sz w:val="22"/>
          <w:szCs w:val="22"/>
        </w:rPr>
        <w:t>–</w:t>
      </w:r>
      <w:r w:rsidR="00365985" w:rsidRPr="00CF5B40">
        <w:rPr>
          <w:rFonts w:ascii="Cambria" w:hAnsi="Cambria"/>
          <w:b/>
          <w:bCs/>
          <w:sz w:val="22"/>
          <w:szCs w:val="22"/>
        </w:rPr>
        <w:t xml:space="preserve"> </w:t>
      </w:r>
      <w:r w:rsidR="000150A4">
        <w:rPr>
          <w:rFonts w:ascii="Cambria" w:hAnsi="Cambria"/>
          <w:b/>
          <w:bCs/>
          <w:sz w:val="22"/>
          <w:szCs w:val="22"/>
        </w:rPr>
        <w:t xml:space="preserve">Celková cena </w:t>
      </w:r>
      <w:r w:rsidR="002D1880" w:rsidRPr="00CF5B40">
        <w:rPr>
          <w:rFonts w:ascii="Cambria" w:hAnsi="Cambria"/>
          <w:b/>
          <w:bCs/>
          <w:sz w:val="22"/>
          <w:szCs w:val="22"/>
        </w:rPr>
        <w:t>predmetu plnenia</w:t>
      </w:r>
    </w:p>
    <w:p w14:paraId="48DA04E7" w14:textId="516DAA71" w:rsidR="000F5550" w:rsidRPr="00CF5B40" w:rsidRDefault="000F5550" w:rsidP="008212EF">
      <w:pPr>
        <w:spacing w:after="0" w:line="240" w:lineRule="auto"/>
        <w:rPr>
          <w:b/>
          <w:bCs/>
          <w:i/>
          <w:iCs/>
        </w:rPr>
      </w:pPr>
      <w:r w:rsidRPr="00CF5B40">
        <w:rPr>
          <w:b/>
          <w:bCs/>
          <w:i/>
          <w:iCs/>
        </w:rPr>
        <w:t xml:space="preserve">Tabuľka 1 </w:t>
      </w:r>
    </w:p>
    <w:tbl>
      <w:tblPr>
        <w:tblW w:w="5000" w:type="pct"/>
        <w:tblLook w:val="0000" w:firstRow="0" w:lastRow="0" w:firstColumn="0" w:lastColumn="0" w:noHBand="0" w:noVBand="0"/>
      </w:tblPr>
      <w:tblGrid>
        <w:gridCol w:w="459"/>
        <w:gridCol w:w="620"/>
        <w:gridCol w:w="5821"/>
        <w:gridCol w:w="2155"/>
      </w:tblGrid>
      <w:tr w:rsidR="00891A57" w:rsidRPr="00CF5B40" w14:paraId="17038630" w14:textId="77777777" w:rsidTr="002A4575">
        <w:trPr>
          <w:trHeight w:val="300"/>
        </w:trPr>
        <w:tc>
          <w:tcPr>
            <w:tcW w:w="596"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7937719E" w14:textId="77777777" w:rsidR="00891A57" w:rsidRPr="00CF5B40" w:rsidRDefault="00891A57" w:rsidP="008212EF">
            <w:pPr>
              <w:spacing w:after="0" w:line="240" w:lineRule="auto"/>
              <w:jc w:val="center"/>
              <w:rPr>
                <w:rFonts w:ascii="Cambria" w:hAnsi="Cambria" w:cs="Arial"/>
                <w:b/>
                <w:bCs/>
                <w:color w:val="000000"/>
                <w:sz w:val="20"/>
              </w:rPr>
            </w:pPr>
            <w:r w:rsidRPr="00CF5B40">
              <w:rPr>
                <w:rFonts w:ascii="Cambria" w:hAnsi="Cambria" w:cs="Arial"/>
                <w:b/>
                <w:bCs/>
                <w:color w:val="000000"/>
                <w:sz w:val="20"/>
              </w:rPr>
              <w:t>Položka</w:t>
            </w:r>
          </w:p>
        </w:tc>
        <w:tc>
          <w:tcPr>
            <w:tcW w:w="3214" w:type="pct"/>
            <w:tcBorders>
              <w:top w:val="single" w:sz="4" w:space="0" w:color="auto"/>
              <w:left w:val="nil"/>
              <w:bottom w:val="single" w:sz="8" w:space="0" w:color="auto"/>
              <w:right w:val="single" w:sz="4" w:space="0" w:color="auto"/>
            </w:tcBorders>
            <w:shd w:val="clear" w:color="auto" w:fill="C0C0C0"/>
            <w:vAlign w:val="center"/>
          </w:tcPr>
          <w:p w14:paraId="5F0EAA44" w14:textId="77777777" w:rsidR="00891A57" w:rsidRPr="00CF5B40" w:rsidRDefault="00891A57" w:rsidP="008212EF">
            <w:pPr>
              <w:spacing w:after="0" w:line="240" w:lineRule="auto"/>
              <w:jc w:val="center"/>
              <w:rPr>
                <w:rFonts w:ascii="Cambria" w:hAnsi="Cambria" w:cs="Arial"/>
                <w:b/>
                <w:bCs/>
                <w:color w:val="000000"/>
                <w:sz w:val="20"/>
              </w:rPr>
            </w:pPr>
            <w:r w:rsidRPr="00CF5B40">
              <w:rPr>
                <w:rFonts w:ascii="Cambria" w:hAnsi="Cambria" w:cs="Arial"/>
                <w:b/>
                <w:bCs/>
                <w:color w:val="000000"/>
                <w:sz w:val="20"/>
              </w:rPr>
              <w:t>Označenie s popisom</w:t>
            </w:r>
          </w:p>
        </w:tc>
        <w:tc>
          <w:tcPr>
            <w:tcW w:w="1190" w:type="pct"/>
            <w:tcBorders>
              <w:top w:val="single" w:sz="8" w:space="0" w:color="auto"/>
              <w:left w:val="single" w:sz="4" w:space="0" w:color="auto"/>
              <w:bottom w:val="single" w:sz="8" w:space="0" w:color="auto"/>
              <w:right w:val="single" w:sz="8" w:space="0" w:color="auto"/>
            </w:tcBorders>
            <w:shd w:val="clear" w:color="auto" w:fill="C0C0C0"/>
            <w:vAlign w:val="center"/>
          </w:tcPr>
          <w:p w14:paraId="57774E4B" w14:textId="4076939C" w:rsidR="00891A57" w:rsidRPr="00CF5B40" w:rsidRDefault="00891A57" w:rsidP="008212EF">
            <w:pPr>
              <w:spacing w:after="0" w:line="240" w:lineRule="auto"/>
              <w:jc w:val="center"/>
              <w:rPr>
                <w:rFonts w:ascii="Cambria" w:hAnsi="Cambria" w:cs="Arial"/>
                <w:b/>
                <w:bCs/>
                <w:color w:val="000000"/>
                <w:sz w:val="20"/>
              </w:rPr>
            </w:pPr>
            <w:r w:rsidRPr="00CF5B40">
              <w:rPr>
                <w:rFonts w:ascii="Cambria" w:hAnsi="Cambria" w:cs="Arial"/>
                <w:b/>
                <w:bCs/>
                <w:color w:val="000000"/>
                <w:sz w:val="20"/>
              </w:rPr>
              <w:t>Cena v eur bez DPH</w:t>
            </w:r>
          </w:p>
        </w:tc>
      </w:tr>
      <w:tr w:rsidR="00891A57" w:rsidRPr="00CF5B40" w14:paraId="78600322" w14:textId="77777777" w:rsidTr="002A4575">
        <w:trPr>
          <w:cantSplit/>
          <w:trHeight w:val="421"/>
        </w:trPr>
        <w:tc>
          <w:tcPr>
            <w:tcW w:w="253"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3FAB56" w14:textId="77777777" w:rsidR="00891A57" w:rsidRPr="00CF5B40" w:rsidRDefault="00891A57" w:rsidP="008212EF">
            <w:pPr>
              <w:spacing w:after="0" w:line="240" w:lineRule="auto"/>
              <w:jc w:val="center"/>
              <w:rPr>
                <w:rFonts w:ascii="Cambria" w:hAnsi="Cambria" w:cs="Arial"/>
                <w:b/>
                <w:color w:val="000000"/>
                <w:sz w:val="20"/>
              </w:rPr>
            </w:pPr>
            <w:r w:rsidRPr="00CF5B40">
              <w:rPr>
                <w:rFonts w:ascii="Cambria" w:hAnsi="Cambria" w:cs="Arial"/>
                <w:b/>
                <w:color w:val="000000"/>
                <w:sz w:val="20"/>
              </w:rPr>
              <w:t>P1</w:t>
            </w:r>
          </w:p>
        </w:tc>
        <w:tc>
          <w:tcPr>
            <w:tcW w:w="342"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0E9D0286" w14:textId="77777777" w:rsidR="00891A57" w:rsidRPr="00CF5B40" w:rsidRDefault="00891A57" w:rsidP="008212EF">
            <w:pPr>
              <w:spacing w:after="0" w:line="240" w:lineRule="auto"/>
              <w:jc w:val="center"/>
              <w:rPr>
                <w:rFonts w:ascii="Cambria" w:hAnsi="Cambria" w:cs="Arial"/>
                <w:b/>
                <w:color w:val="000000"/>
                <w:sz w:val="20"/>
              </w:rPr>
            </w:pPr>
            <w:r w:rsidRPr="00CF5B40">
              <w:rPr>
                <w:rFonts w:ascii="Cambria" w:hAnsi="Cambria" w:cs="Arial"/>
                <w:b/>
                <w:color w:val="000000"/>
                <w:sz w:val="20"/>
              </w:rPr>
              <w:t>1</w:t>
            </w:r>
          </w:p>
        </w:tc>
        <w:tc>
          <w:tcPr>
            <w:tcW w:w="3214" w:type="pct"/>
            <w:tcBorders>
              <w:top w:val="single" w:sz="8" w:space="0" w:color="auto"/>
              <w:left w:val="nil"/>
              <w:bottom w:val="single" w:sz="8" w:space="0" w:color="auto"/>
              <w:right w:val="single" w:sz="4" w:space="0" w:color="auto"/>
            </w:tcBorders>
            <w:vAlign w:val="center"/>
          </w:tcPr>
          <w:p w14:paraId="387680F5" w14:textId="51530601" w:rsidR="00BF2BF6" w:rsidRPr="00CF5B40" w:rsidRDefault="00041F96" w:rsidP="008212EF">
            <w:pPr>
              <w:pStyle w:val="xl27"/>
              <w:spacing w:before="0" w:beforeAutospacing="0" w:after="0" w:afterAutospacing="0"/>
              <w:jc w:val="both"/>
              <w:rPr>
                <w:rFonts w:ascii="Cambria" w:hAnsi="Cambria"/>
                <w:b w:val="0"/>
                <w:bCs w:val="0"/>
                <w:color w:val="000000"/>
                <w:sz w:val="20"/>
                <w:szCs w:val="20"/>
                <w:lang w:val="sk-SK"/>
              </w:rPr>
            </w:pPr>
            <w:r w:rsidRPr="00CF5B40">
              <w:rPr>
                <w:rFonts w:ascii="Cambria" w:hAnsi="Cambria"/>
                <w:b w:val="0"/>
                <w:bCs w:val="0"/>
                <w:color w:val="000000"/>
                <w:sz w:val="20"/>
                <w:szCs w:val="20"/>
                <w:lang w:val="sk-SK"/>
              </w:rPr>
              <w:t xml:space="preserve">Cena za </w:t>
            </w:r>
            <w:r w:rsidR="00D64A46" w:rsidRPr="00CF5B40">
              <w:rPr>
                <w:rFonts w:ascii="Cambria" w:hAnsi="Cambria"/>
                <w:b w:val="0"/>
                <w:bCs w:val="0"/>
                <w:color w:val="000000"/>
                <w:sz w:val="20"/>
                <w:szCs w:val="20"/>
                <w:lang w:val="sk-SK"/>
              </w:rPr>
              <w:t>vykonanie</w:t>
            </w:r>
            <w:r w:rsidR="00725CE7" w:rsidRPr="00CF5B40">
              <w:rPr>
                <w:rFonts w:ascii="Cambria" w:hAnsi="Cambria"/>
                <w:b w:val="0"/>
                <w:bCs w:val="0"/>
                <w:color w:val="000000"/>
                <w:sz w:val="20"/>
                <w:szCs w:val="20"/>
                <w:lang w:val="sk-SK"/>
              </w:rPr>
              <w:t>, zhotovenie</w:t>
            </w:r>
            <w:r w:rsidRPr="00CF5B40">
              <w:rPr>
                <w:rFonts w:ascii="Cambria" w:hAnsi="Cambria"/>
                <w:b w:val="0"/>
                <w:bCs w:val="0"/>
                <w:color w:val="000000"/>
                <w:sz w:val="20"/>
                <w:szCs w:val="20"/>
                <w:lang w:val="sk-SK"/>
              </w:rPr>
              <w:t xml:space="preserve"> a dodanie </w:t>
            </w:r>
            <w:r w:rsidR="00D64A46" w:rsidRPr="00CF5B40">
              <w:rPr>
                <w:rFonts w:ascii="Cambria" w:hAnsi="Cambria"/>
                <w:b w:val="0"/>
                <w:bCs w:val="0"/>
                <w:color w:val="000000"/>
                <w:sz w:val="20"/>
                <w:szCs w:val="20"/>
                <w:lang w:val="sk-SK"/>
              </w:rPr>
              <w:t>d</w:t>
            </w:r>
            <w:r w:rsidRPr="00CF5B40">
              <w:rPr>
                <w:rFonts w:ascii="Cambria" w:hAnsi="Cambria"/>
                <w:b w:val="0"/>
                <w:bCs w:val="0"/>
                <w:color w:val="000000"/>
                <w:sz w:val="20"/>
                <w:szCs w:val="20"/>
                <w:lang w:val="sk-SK"/>
              </w:rPr>
              <w:t>iela</w:t>
            </w:r>
            <w:r w:rsidR="00F86679">
              <w:rPr>
                <w:rFonts w:ascii="Cambria" w:hAnsi="Cambria"/>
                <w:b w:val="0"/>
                <w:bCs w:val="0"/>
                <w:color w:val="000000"/>
                <w:sz w:val="20"/>
                <w:szCs w:val="20"/>
                <w:lang w:val="sk-SK"/>
              </w:rPr>
              <w:t xml:space="preserve"> </w:t>
            </w:r>
          </w:p>
        </w:tc>
        <w:tc>
          <w:tcPr>
            <w:tcW w:w="1190" w:type="pct"/>
            <w:tcBorders>
              <w:top w:val="single" w:sz="8" w:space="0" w:color="auto"/>
              <w:left w:val="single" w:sz="4" w:space="0" w:color="auto"/>
              <w:bottom w:val="single" w:sz="8" w:space="0" w:color="auto"/>
              <w:right w:val="single" w:sz="8" w:space="0" w:color="000000"/>
            </w:tcBorders>
          </w:tcPr>
          <w:p w14:paraId="2869A808" w14:textId="2BEAB73F" w:rsidR="00891A57" w:rsidRPr="00CF5B40" w:rsidRDefault="00891A57" w:rsidP="008212EF">
            <w:pPr>
              <w:spacing w:after="0" w:line="240" w:lineRule="auto"/>
              <w:jc w:val="center"/>
              <w:rPr>
                <w:rFonts w:ascii="Cambria" w:hAnsi="Cambria" w:cs="Arial"/>
                <w:i/>
                <w:iCs/>
                <w:color w:val="00B0F0"/>
                <w:sz w:val="20"/>
              </w:rPr>
            </w:pPr>
          </w:p>
        </w:tc>
      </w:tr>
    </w:tbl>
    <w:p w14:paraId="01FD3FD6" w14:textId="0AB6A78D" w:rsidR="001921B4" w:rsidRPr="00CF5B40" w:rsidRDefault="001921B4" w:rsidP="008212EF">
      <w:pPr>
        <w:spacing w:after="0" w:line="259" w:lineRule="auto"/>
        <w:rPr>
          <w:b/>
          <w:bCs/>
          <w:i/>
          <w:iCs/>
        </w:rPr>
      </w:pPr>
      <w:r w:rsidRPr="003151BE">
        <w:rPr>
          <w:rFonts w:ascii="Cambria" w:hAnsi="Cambria" w:cstheme="minorHAnsi"/>
          <w:bCs/>
          <w:iCs/>
          <w:sz w:val="16"/>
          <w:szCs w:val="16"/>
        </w:rPr>
        <w:t>&lt;</w:t>
      </w:r>
      <w:r w:rsidRPr="003151BE">
        <w:rPr>
          <w:rFonts w:ascii="Cambria" w:hAnsi="Cambria" w:cstheme="minorHAnsi"/>
          <w:color w:val="00B0F0"/>
        </w:rPr>
        <w:t>tabuľk</w:t>
      </w:r>
      <w:r>
        <w:rPr>
          <w:rFonts w:ascii="Cambria" w:hAnsi="Cambria" w:cstheme="minorHAnsi"/>
          <w:color w:val="00B0F0"/>
        </w:rPr>
        <w:t>u</w:t>
      </w:r>
      <w:r w:rsidRPr="003151BE">
        <w:rPr>
          <w:rFonts w:ascii="Cambria" w:hAnsi="Cambria" w:cstheme="minorHAnsi"/>
          <w:color w:val="00B0F0"/>
        </w:rPr>
        <w:t xml:space="preserve"> vyplní verejný obstarávateľ v zmysle návrhu na plnenie kritérií v ponuke uchádzača</w:t>
      </w:r>
      <w:r w:rsidRPr="003151BE">
        <w:rPr>
          <w:rFonts w:ascii="Cambria" w:hAnsi="Cambria" w:cstheme="minorHAnsi"/>
          <w:bCs/>
          <w:iCs/>
          <w:sz w:val="16"/>
          <w:szCs w:val="16"/>
        </w:rPr>
        <w:t>&gt;</w:t>
      </w:r>
    </w:p>
    <w:p w14:paraId="405A63CB" w14:textId="77777777" w:rsidR="00704596" w:rsidRPr="00CF5B40" w:rsidRDefault="00704596" w:rsidP="009B43F8">
      <w:pPr>
        <w:spacing w:after="0" w:line="259" w:lineRule="auto"/>
        <w:rPr>
          <w:rFonts w:ascii="Cambria" w:eastAsia="Times New Roman" w:hAnsi="Cambria" w:cs="Times New Roman"/>
          <w:b/>
          <w:bCs/>
        </w:rPr>
      </w:pPr>
      <w:r w:rsidRPr="00CF5B40">
        <w:rPr>
          <w:rFonts w:ascii="Cambria" w:hAnsi="Cambria"/>
          <w:b/>
          <w:bCs/>
        </w:rPr>
        <w:br w:type="page"/>
      </w:r>
    </w:p>
    <w:p w14:paraId="21DC4752" w14:textId="580E5703" w:rsidR="00CC61EC" w:rsidRPr="00E7374C" w:rsidRDefault="002147DB" w:rsidP="009B43F8">
      <w:pPr>
        <w:pStyle w:val="Heading6"/>
        <w:numPr>
          <w:ilvl w:val="0"/>
          <w:numId w:val="0"/>
        </w:numPr>
        <w:spacing w:after="0"/>
        <w:ind w:left="3600" w:hanging="3600"/>
        <w:rPr>
          <w:rFonts w:ascii="Cambria" w:hAnsi="Cambria"/>
          <w:b/>
          <w:bCs/>
          <w:sz w:val="22"/>
          <w:szCs w:val="22"/>
        </w:rPr>
      </w:pPr>
      <w:r w:rsidRPr="00CF5B40">
        <w:rPr>
          <w:rFonts w:ascii="Cambria" w:hAnsi="Cambria"/>
          <w:b/>
          <w:bCs/>
          <w:sz w:val="22"/>
          <w:szCs w:val="22"/>
        </w:rPr>
        <w:lastRenderedPageBreak/>
        <w:t xml:space="preserve">Príloha </w:t>
      </w:r>
      <w:r w:rsidR="004D68FB" w:rsidRPr="00CF5B40">
        <w:rPr>
          <w:rFonts w:ascii="Cambria" w:hAnsi="Cambria"/>
          <w:b/>
          <w:bCs/>
          <w:sz w:val="22"/>
          <w:szCs w:val="22"/>
        </w:rPr>
        <w:t>3</w:t>
      </w:r>
      <w:r w:rsidRPr="00CF5B40">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CF5B40" w14:paraId="6C1C5B1D"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CF5B40" w:rsidRDefault="000D0869" w:rsidP="009B43F8">
            <w:pPr>
              <w:spacing w:after="0" w:line="240" w:lineRule="auto"/>
              <w:jc w:val="center"/>
              <w:rPr>
                <w:rFonts w:ascii="Cambria" w:eastAsia="Cambria" w:hAnsi="Cambria" w:cs="Cambria"/>
                <w:b/>
                <w:bCs/>
                <w:color w:val="000000" w:themeColor="text1"/>
                <w:sz w:val="20"/>
                <w:szCs w:val="20"/>
              </w:rPr>
            </w:pPr>
            <w:r w:rsidRPr="00CF5B40">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CF5B40" w:rsidRDefault="000D0869" w:rsidP="009B43F8">
            <w:pPr>
              <w:spacing w:after="0" w:line="240" w:lineRule="auto"/>
              <w:jc w:val="center"/>
              <w:rPr>
                <w:rFonts w:ascii="Cambria" w:eastAsia="Cambria" w:hAnsi="Cambria" w:cs="Cambria"/>
                <w:b/>
                <w:bCs/>
                <w:color w:val="000000" w:themeColor="text1"/>
                <w:sz w:val="20"/>
                <w:szCs w:val="20"/>
              </w:rPr>
            </w:pPr>
            <w:r w:rsidRPr="00CF5B40">
              <w:rPr>
                <w:rFonts w:ascii="Cambria" w:eastAsia="Cambria" w:hAnsi="Cambria" w:cs="Cambria"/>
                <w:b/>
                <w:bCs/>
                <w:color w:val="000000" w:themeColor="text1"/>
                <w:sz w:val="20"/>
                <w:szCs w:val="20"/>
              </w:rPr>
              <w:t>Vysvetlenie Pojmu / Výrazu / Skratky</w:t>
            </w:r>
          </w:p>
        </w:tc>
      </w:tr>
      <w:tr w:rsidR="00BB40D6" w:rsidRPr="00CF5B40" w14:paraId="6E4DCAFD"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CF5B40" w:rsidRDefault="00BB40D6" w:rsidP="009B43F8">
            <w:pPr>
              <w:spacing w:after="0" w:line="240" w:lineRule="auto"/>
              <w:rPr>
                <w:rFonts w:ascii="Cambria" w:eastAsia="Cambria" w:hAnsi="Cambria" w:cs="Cambria"/>
                <w:b/>
                <w:bCs/>
                <w:sz w:val="20"/>
                <w:szCs w:val="20"/>
              </w:rPr>
            </w:pPr>
            <w:r w:rsidRPr="00D47C86">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E9671E" w:rsidRDefault="00BB40D6" w:rsidP="009B43F8">
            <w:pPr>
              <w:spacing w:after="0"/>
              <w:rPr>
                <w:rFonts w:ascii="Cambria" w:hAnsi="Cambria"/>
                <w:sz w:val="20"/>
              </w:rPr>
            </w:pPr>
            <w:r w:rsidRPr="00E9671E">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E9671E" w:rsidRDefault="00BB40D6" w:rsidP="009B43F8">
            <w:pPr>
              <w:spacing w:after="0"/>
              <w:rPr>
                <w:rFonts w:ascii="Cambria" w:hAnsi="Cambria"/>
                <w:sz w:val="20"/>
              </w:rPr>
            </w:pPr>
            <w:r w:rsidRPr="00E9671E">
              <w:rPr>
                <w:rFonts w:ascii="Cambria" w:hAnsi="Cambria"/>
                <w:sz w:val="20"/>
              </w:rPr>
              <w:t>• strata dôvernosti údajov, únik/zničenie údajov alebo narušenie ich integrity alebo</w:t>
            </w:r>
          </w:p>
          <w:p w14:paraId="0EA7C1F2" w14:textId="77777777" w:rsidR="00BB40D6" w:rsidRPr="00E9671E" w:rsidRDefault="00BB40D6" w:rsidP="009B43F8">
            <w:pPr>
              <w:spacing w:after="0"/>
              <w:rPr>
                <w:rFonts w:ascii="Cambria" w:hAnsi="Cambria"/>
                <w:sz w:val="20"/>
              </w:rPr>
            </w:pPr>
            <w:r w:rsidRPr="00E9671E">
              <w:rPr>
                <w:rFonts w:ascii="Cambria" w:hAnsi="Cambria"/>
                <w:sz w:val="20"/>
              </w:rPr>
              <w:t>• obmedzenie alebo odmietnutie dostupnosti služby IT alebo</w:t>
            </w:r>
          </w:p>
          <w:p w14:paraId="54C80853" w14:textId="77777777" w:rsidR="00BB40D6" w:rsidRPr="00E9671E" w:rsidRDefault="00BB40D6" w:rsidP="009B43F8">
            <w:pPr>
              <w:spacing w:after="0"/>
              <w:rPr>
                <w:rFonts w:ascii="Cambria" w:hAnsi="Cambria"/>
                <w:sz w:val="20"/>
              </w:rPr>
            </w:pPr>
            <w:r w:rsidRPr="00E9671E">
              <w:rPr>
                <w:rFonts w:ascii="Cambria" w:hAnsi="Cambria"/>
                <w:sz w:val="20"/>
              </w:rPr>
              <w:t>• narušenie bezpečnostných mechanizmov alebo</w:t>
            </w:r>
          </w:p>
          <w:p w14:paraId="18F446D3" w14:textId="77777777" w:rsidR="00BB40D6" w:rsidRPr="00CF5B40" w:rsidRDefault="00BB40D6" w:rsidP="008212EF">
            <w:pPr>
              <w:spacing w:after="0"/>
              <w:jc w:val="both"/>
              <w:rPr>
                <w:rFonts w:ascii="Cambria" w:eastAsia="Cambria" w:hAnsi="Cambria" w:cs="Cambria"/>
                <w:sz w:val="20"/>
                <w:szCs w:val="20"/>
              </w:rPr>
            </w:pPr>
            <w:r w:rsidRPr="00E9671E">
              <w:rPr>
                <w:rFonts w:ascii="Cambria" w:hAnsi="Cambria"/>
                <w:sz w:val="20"/>
              </w:rPr>
              <w:t>• poškodenie mena NBS</w:t>
            </w:r>
          </w:p>
        </w:tc>
      </w:tr>
      <w:tr w:rsidR="00BB40D6" w:rsidRPr="00CF5B40" w14:paraId="6176DA85"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12C8A085"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Dielo</w:t>
            </w:r>
            <w:r w:rsidR="00D268FF">
              <w:rPr>
                <w:rFonts w:ascii="Cambria" w:eastAsia="Cambria" w:hAnsi="Cambria" w:cs="Cambria"/>
                <w:b/>
                <w:bCs/>
                <w:sz w:val="20"/>
                <w:szCs w:val="20"/>
              </w:rPr>
              <w:t xml:space="preserve"> alebo 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5248855B" w:rsidR="00BB40D6" w:rsidRPr="00CF5B40" w:rsidRDefault="00BB40D6" w:rsidP="008212EF">
            <w:pPr>
              <w:spacing w:after="0"/>
              <w:jc w:val="both"/>
              <w:rPr>
                <w:rFonts w:ascii="Cambria" w:eastAsia="Cambria" w:hAnsi="Cambria" w:cs="Cambria"/>
                <w:sz w:val="20"/>
                <w:szCs w:val="20"/>
              </w:rPr>
            </w:pPr>
            <w:r w:rsidRPr="00CF5B40">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Pr>
                <w:rFonts w:ascii="Cambria" w:eastAsia="Cambria" w:hAnsi="Cambria" w:cs="Cambria"/>
                <w:sz w:val="20"/>
                <w:szCs w:val="20"/>
              </w:rPr>
              <w:t xml:space="preserve"> okrem iného</w:t>
            </w:r>
            <w:r w:rsidRPr="00CF5B40">
              <w:rPr>
                <w:rFonts w:ascii="Cambria" w:eastAsia="Cambria" w:hAnsi="Cambria" w:cs="Cambria"/>
                <w:sz w:val="20"/>
                <w:szCs w:val="20"/>
              </w:rPr>
              <w:t>:</w:t>
            </w:r>
          </w:p>
          <w:p w14:paraId="780C54B2" w14:textId="77777777" w:rsidR="00BB40D6" w:rsidRPr="00CF5B40" w:rsidRDefault="00BB40D6" w:rsidP="00E24CD0">
            <w:pPr>
              <w:pStyle w:val="ListParagraph"/>
              <w:numPr>
                <w:ilvl w:val="0"/>
                <w:numId w:val="32"/>
              </w:numPr>
              <w:spacing w:after="0" w:line="240" w:lineRule="auto"/>
              <w:rPr>
                <w:rFonts w:ascii="Cambria" w:eastAsia="Cambria" w:hAnsi="Cambria" w:cs="Cambria"/>
                <w:sz w:val="20"/>
                <w:szCs w:val="20"/>
              </w:rPr>
            </w:pPr>
            <w:r w:rsidRPr="00CF5B40">
              <w:rPr>
                <w:rFonts w:ascii="Cambria" w:eastAsia="Cambria" w:hAnsi="Cambria" w:cs="Cambria"/>
                <w:sz w:val="20"/>
                <w:szCs w:val="20"/>
              </w:rPr>
              <w:t>spracovanie plánu projektu, vykonanie revízií plánu projektu, čiastkových plánov,</w:t>
            </w:r>
          </w:p>
          <w:p w14:paraId="0C1A2016" w14:textId="77777777" w:rsidR="00BB40D6" w:rsidRPr="00CF5B40" w:rsidRDefault="00BB40D6" w:rsidP="00E24CD0">
            <w:pPr>
              <w:pStyle w:val="ListParagraph"/>
              <w:numPr>
                <w:ilvl w:val="0"/>
                <w:numId w:val="32"/>
              </w:numPr>
              <w:spacing w:after="0" w:line="240" w:lineRule="auto"/>
              <w:rPr>
                <w:rFonts w:ascii="Cambria" w:eastAsia="Cambria" w:hAnsi="Cambria" w:cs="Cambria"/>
                <w:sz w:val="20"/>
                <w:szCs w:val="20"/>
              </w:rPr>
            </w:pPr>
            <w:r w:rsidRPr="00CF5B40">
              <w:rPr>
                <w:rFonts w:ascii="Cambria" w:eastAsia="Cambria" w:hAnsi="Cambria" w:cs="Cambria"/>
                <w:sz w:val="20"/>
                <w:szCs w:val="20"/>
              </w:rPr>
              <w:t>riadenie projektu na strane zhotoviteľa,</w:t>
            </w:r>
          </w:p>
          <w:p w14:paraId="614DA35D" w14:textId="7E114D6F" w:rsidR="00BB40D6" w:rsidRPr="00CF5B40" w:rsidRDefault="00BB40D6" w:rsidP="00E24CD0">
            <w:pPr>
              <w:pStyle w:val="ListParagraph"/>
              <w:numPr>
                <w:ilvl w:val="0"/>
                <w:numId w:val="32"/>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vypracovanie projektovej a sprievodnej dokumentácie </w:t>
            </w:r>
            <w:r w:rsidR="008E2C61">
              <w:rPr>
                <w:rFonts w:ascii="Cambria" w:eastAsia="Cambria" w:hAnsi="Cambria" w:cs="Cambria"/>
                <w:sz w:val="20"/>
                <w:szCs w:val="20"/>
              </w:rPr>
              <w:t>upraveného IS CSI</w:t>
            </w:r>
            <w:r w:rsidRPr="00CF5B40">
              <w:rPr>
                <w:rFonts w:ascii="Cambria" w:eastAsia="Cambria" w:hAnsi="Cambria" w:cs="Cambria"/>
                <w:sz w:val="20"/>
                <w:szCs w:val="20"/>
              </w:rPr>
              <w:t>,</w:t>
            </w:r>
          </w:p>
          <w:p w14:paraId="4357DC68" w14:textId="2912DFDB" w:rsidR="00BB40D6" w:rsidRPr="00CF5B40" w:rsidRDefault="00BB40D6" w:rsidP="00E24CD0">
            <w:pPr>
              <w:pStyle w:val="ListParagraph"/>
              <w:numPr>
                <w:ilvl w:val="0"/>
                <w:numId w:val="32"/>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analýza a návrh riešenia, </w:t>
            </w:r>
            <w:proofErr w:type="spellStart"/>
            <w:r w:rsidRPr="00CF5B40">
              <w:rPr>
                <w:rFonts w:ascii="Cambria" w:eastAsia="Cambria" w:hAnsi="Cambria" w:cs="Cambria"/>
                <w:sz w:val="20"/>
                <w:szCs w:val="20"/>
              </w:rPr>
              <w:t>prototypovanie</w:t>
            </w:r>
            <w:proofErr w:type="spellEnd"/>
            <w:r w:rsidR="008E2C61">
              <w:rPr>
                <w:rFonts w:ascii="Cambria" w:eastAsia="Cambria" w:hAnsi="Cambria" w:cs="Cambria"/>
                <w:sz w:val="20"/>
                <w:szCs w:val="20"/>
              </w:rPr>
              <w:t>,</w:t>
            </w:r>
          </w:p>
          <w:p w14:paraId="1CAF6391" w14:textId="0DE6CCA9" w:rsidR="00BB40D6" w:rsidRPr="00CF5B40" w:rsidRDefault="00BB40D6" w:rsidP="00E24CD0">
            <w:pPr>
              <w:pStyle w:val="ListParagraph"/>
              <w:numPr>
                <w:ilvl w:val="0"/>
                <w:numId w:val="32"/>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implementácia </w:t>
            </w:r>
            <w:r w:rsidR="008E2C61" w:rsidRPr="008E2C61">
              <w:rPr>
                <w:rFonts w:ascii="Cambria" w:eastAsia="Cambria" w:hAnsi="Cambria" w:cs="Cambria"/>
                <w:sz w:val="20"/>
                <w:szCs w:val="20"/>
              </w:rPr>
              <w:t>stabilizáci</w:t>
            </w:r>
            <w:r w:rsidR="008E2C61">
              <w:rPr>
                <w:rFonts w:ascii="Cambria" w:eastAsia="Cambria" w:hAnsi="Cambria" w:cs="Cambria"/>
                <w:sz w:val="20"/>
                <w:szCs w:val="20"/>
              </w:rPr>
              <w:t>e</w:t>
            </w:r>
            <w:r w:rsidR="008E2C61" w:rsidRPr="008E2C61">
              <w:rPr>
                <w:rFonts w:ascii="Cambria" w:eastAsia="Cambria" w:hAnsi="Cambria" w:cs="Cambria"/>
                <w:sz w:val="20"/>
                <w:szCs w:val="20"/>
              </w:rPr>
              <w:t>, optimalizáci</w:t>
            </w:r>
            <w:r w:rsidR="008E2C61">
              <w:rPr>
                <w:rFonts w:ascii="Cambria" w:eastAsia="Cambria" w:hAnsi="Cambria" w:cs="Cambria"/>
                <w:sz w:val="20"/>
                <w:szCs w:val="20"/>
              </w:rPr>
              <w:t>e</w:t>
            </w:r>
            <w:r w:rsidR="008E2C61" w:rsidRPr="008E2C61">
              <w:rPr>
                <w:rFonts w:ascii="Cambria" w:eastAsia="Cambria" w:hAnsi="Cambria" w:cs="Cambria"/>
                <w:sz w:val="20"/>
                <w:szCs w:val="20"/>
              </w:rPr>
              <w:t xml:space="preserve"> a úpravy existujúceho IS CSI</w:t>
            </w:r>
            <w:r w:rsidRPr="00CF5B40">
              <w:rPr>
                <w:rFonts w:ascii="Cambria" w:eastAsia="Cambria" w:hAnsi="Cambria" w:cs="Cambria"/>
                <w:sz w:val="20"/>
                <w:szCs w:val="20"/>
              </w:rPr>
              <w:t>,</w:t>
            </w:r>
          </w:p>
          <w:p w14:paraId="71F0B81F" w14:textId="21405E76" w:rsidR="00BB40D6" w:rsidRPr="00CF5B40" w:rsidRDefault="00BB40D6" w:rsidP="00E24CD0">
            <w:pPr>
              <w:pStyle w:val="ListParagraph"/>
              <w:numPr>
                <w:ilvl w:val="0"/>
                <w:numId w:val="32"/>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príprava, podpora a pomoc pri vykonaní testovania </w:t>
            </w:r>
            <w:r w:rsidR="008E2C61" w:rsidRPr="008E2C61">
              <w:rPr>
                <w:rFonts w:ascii="Cambria" w:eastAsia="Cambria" w:hAnsi="Cambria" w:cs="Cambria"/>
                <w:sz w:val="20"/>
                <w:szCs w:val="20"/>
              </w:rPr>
              <w:t>upraveného IS CSI</w:t>
            </w:r>
            <w:r w:rsidRPr="00CF5B40">
              <w:rPr>
                <w:rFonts w:ascii="Cambria" w:eastAsia="Cambria" w:hAnsi="Cambria" w:cs="Cambria"/>
                <w:sz w:val="20"/>
                <w:szCs w:val="20"/>
              </w:rPr>
              <w:t xml:space="preserve">, opravy produktov a sprievodnej dokumentácie </w:t>
            </w:r>
            <w:r w:rsidR="008E2C61" w:rsidRPr="008E2C61">
              <w:rPr>
                <w:rFonts w:ascii="Cambria" w:eastAsia="Cambria" w:hAnsi="Cambria" w:cs="Cambria"/>
                <w:sz w:val="20"/>
                <w:szCs w:val="20"/>
              </w:rPr>
              <w:t>upraveného IS CSI</w:t>
            </w:r>
            <w:r w:rsidR="008E2C61">
              <w:rPr>
                <w:rFonts w:ascii="Cambria" w:eastAsia="Cambria" w:hAnsi="Cambria" w:cs="Cambria"/>
                <w:sz w:val="20"/>
                <w:szCs w:val="20"/>
              </w:rPr>
              <w:t xml:space="preserve"> </w:t>
            </w:r>
            <w:r w:rsidRPr="00CF5B40">
              <w:rPr>
                <w:rFonts w:ascii="Cambria" w:eastAsia="Cambria" w:hAnsi="Cambria" w:cs="Cambria"/>
                <w:sz w:val="20"/>
                <w:szCs w:val="20"/>
              </w:rPr>
              <w:t xml:space="preserve">a podpora pri vykonaní regresného testovania </w:t>
            </w:r>
            <w:r w:rsidR="008E2C61" w:rsidRPr="008E2C61">
              <w:rPr>
                <w:rFonts w:ascii="Cambria" w:eastAsia="Cambria" w:hAnsi="Cambria" w:cs="Cambria"/>
                <w:sz w:val="20"/>
                <w:szCs w:val="20"/>
              </w:rPr>
              <w:t>upraveného IS CSI</w:t>
            </w:r>
            <w:r w:rsidRPr="00CF5B40">
              <w:rPr>
                <w:rFonts w:ascii="Cambria" w:eastAsia="Cambria" w:hAnsi="Cambria" w:cs="Cambria"/>
                <w:sz w:val="20"/>
                <w:szCs w:val="20"/>
              </w:rPr>
              <w:t>,</w:t>
            </w:r>
          </w:p>
          <w:p w14:paraId="3AD47333" w14:textId="75E5CC6E" w:rsidR="00BB40D6" w:rsidRPr="00CF5B40" w:rsidRDefault="00BB40D6" w:rsidP="00E24CD0">
            <w:pPr>
              <w:pStyle w:val="ListParagraph"/>
              <w:numPr>
                <w:ilvl w:val="0"/>
                <w:numId w:val="32"/>
              </w:numPr>
              <w:spacing w:after="0" w:line="240" w:lineRule="auto"/>
              <w:rPr>
                <w:rFonts w:ascii="Cambria" w:eastAsia="Cambria" w:hAnsi="Cambria" w:cs="Cambria"/>
                <w:sz w:val="20"/>
                <w:szCs w:val="20"/>
              </w:rPr>
            </w:pPr>
            <w:r w:rsidRPr="00CF5B40">
              <w:rPr>
                <w:rFonts w:ascii="Cambria" w:eastAsia="Cambria" w:hAnsi="Cambria" w:cs="Cambria"/>
                <w:sz w:val="20"/>
                <w:szCs w:val="20"/>
              </w:rPr>
              <w:t>vypracovanie testovacích scenárov</w:t>
            </w:r>
            <w:r w:rsidR="00EE0BD8">
              <w:rPr>
                <w:rFonts w:ascii="Cambria" w:eastAsia="Cambria" w:hAnsi="Cambria" w:cs="Cambria"/>
                <w:sz w:val="20"/>
                <w:szCs w:val="20"/>
              </w:rPr>
              <w:t xml:space="preserve"> </w:t>
            </w:r>
            <w:r w:rsidRPr="00CF5B40">
              <w:rPr>
                <w:rFonts w:ascii="Cambria" w:eastAsia="Cambria" w:hAnsi="Cambria" w:cs="Cambria"/>
                <w:sz w:val="20"/>
                <w:szCs w:val="20"/>
              </w:rPr>
              <w:t xml:space="preserve">pre všetky typy testov vykonávaných používateľmi </w:t>
            </w:r>
            <w:r w:rsidR="00726AAF" w:rsidRPr="00726AAF">
              <w:rPr>
                <w:rFonts w:ascii="Cambria" w:eastAsia="Cambria" w:hAnsi="Cambria" w:cs="Cambria"/>
                <w:sz w:val="20"/>
                <w:szCs w:val="20"/>
              </w:rPr>
              <w:t>objednávateľ</w:t>
            </w:r>
            <w:r w:rsidRPr="00CF5B40">
              <w:rPr>
                <w:rFonts w:ascii="Cambria" w:eastAsia="Cambria" w:hAnsi="Cambria" w:cs="Cambria"/>
                <w:sz w:val="20"/>
                <w:szCs w:val="20"/>
              </w:rPr>
              <w:t>a,</w:t>
            </w:r>
            <w:r w:rsidR="00EE0BD8">
              <w:rPr>
                <w:rFonts w:ascii="Cambria" w:eastAsia="Cambria" w:hAnsi="Cambria" w:cs="Cambria"/>
                <w:sz w:val="20"/>
                <w:szCs w:val="20"/>
              </w:rPr>
              <w:t xml:space="preserve"> </w:t>
            </w:r>
          </w:p>
          <w:p w14:paraId="035441C6" w14:textId="1DB69434" w:rsidR="00BB40D6" w:rsidRPr="00CF5B40" w:rsidRDefault="00BB40D6" w:rsidP="00E24CD0">
            <w:pPr>
              <w:pStyle w:val="ListParagraph"/>
              <w:numPr>
                <w:ilvl w:val="0"/>
                <w:numId w:val="32"/>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príprava, podpora a pomoc pri nasadení do produkcie, vykonaní skúšobnej prevádzky, opravy produktov a sprievodnej dokumentácie </w:t>
            </w:r>
            <w:r w:rsidR="008E2C61" w:rsidRPr="008E2C61">
              <w:rPr>
                <w:rFonts w:ascii="Cambria" w:eastAsia="Cambria" w:hAnsi="Cambria" w:cs="Cambria"/>
                <w:sz w:val="20"/>
                <w:szCs w:val="20"/>
              </w:rPr>
              <w:t>upraveného IS CSI</w:t>
            </w:r>
            <w:r w:rsidR="008C5D28">
              <w:rPr>
                <w:rFonts w:ascii="Cambria" w:eastAsia="Cambria" w:hAnsi="Cambria" w:cs="Cambria"/>
                <w:sz w:val="20"/>
                <w:szCs w:val="20"/>
              </w:rPr>
              <w:t xml:space="preserve"> </w:t>
            </w:r>
            <w:r w:rsidRPr="00CF5B40">
              <w:rPr>
                <w:rFonts w:ascii="Cambria" w:eastAsia="Cambria" w:hAnsi="Cambria" w:cs="Cambria"/>
                <w:sz w:val="20"/>
                <w:szCs w:val="20"/>
              </w:rPr>
              <w:t xml:space="preserve">a podpora pri vykonaní regresného testovania </w:t>
            </w:r>
            <w:r w:rsidR="008E2C61" w:rsidRPr="008E2C61">
              <w:rPr>
                <w:rFonts w:ascii="Cambria" w:eastAsia="Cambria" w:hAnsi="Cambria" w:cs="Cambria"/>
                <w:sz w:val="20"/>
                <w:szCs w:val="20"/>
              </w:rPr>
              <w:t>upraveného IS CSI</w:t>
            </w:r>
            <w:r w:rsidRPr="00CF5B40">
              <w:rPr>
                <w:rFonts w:ascii="Cambria" w:eastAsia="Cambria" w:hAnsi="Cambria" w:cs="Cambria"/>
                <w:sz w:val="20"/>
                <w:szCs w:val="20"/>
              </w:rPr>
              <w:t>.</w:t>
            </w:r>
          </w:p>
          <w:p w14:paraId="526BFF07" w14:textId="006052C8" w:rsidR="00BB40D6" w:rsidRPr="00CF5B40" w:rsidRDefault="008E2C61" w:rsidP="00E24CD0">
            <w:pPr>
              <w:pStyle w:val="ListParagraph"/>
              <w:numPr>
                <w:ilvl w:val="0"/>
                <w:numId w:val="32"/>
              </w:numPr>
              <w:spacing w:after="0" w:line="240" w:lineRule="auto"/>
              <w:rPr>
                <w:rFonts w:ascii="Cambria" w:eastAsia="Cambria" w:hAnsi="Cambria" w:cs="Cambria"/>
                <w:sz w:val="20"/>
                <w:szCs w:val="20"/>
              </w:rPr>
            </w:pPr>
            <w:r>
              <w:rPr>
                <w:rFonts w:ascii="Cambria" w:eastAsia="Cambria" w:hAnsi="Cambria" w:cs="Cambria"/>
                <w:sz w:val="20"/>
                <w:szCs w:val="20"/>
              </w:rPr>
              <w:t>m</w:t>
            </w:r>
            <w:r w:rsidRPr="00CF5B40">
              <w:rPr>
                <w:rFonts w:ascii="Cambria" w:eastAsia="Cambria" w:hAnsi="Cambria" w:cs="Cambria"/>
                <w:sz w:val="20"/>
                <w:szCs w:val="20"/>
              </w:rPr>
              <w:t xml:space="preserve">onitorovanie </w:t>
            </w:r>
            <w:r w:rsidR="00BB40D6" w:rsidRPr="00CF5B40">
              <w:rPr>
                <w:rFonts w:ascii="Cambria" w:eastAsia="Cambria" w:hAnsi="Cambria" w:cs="Cambria"/>
                <w:sz w:val="20"/>
                <w:szCs w:val="20"/>
              </w:rPr>
              <w:t>priebehu prác a napredovania projektu, či je v zhode so schváleným plánom projektu a následne pravidelné informovanie o stave</w:t>
            </w:r>
          </w:p>
          <w:p w14:paraId="14238EEF" w14:textId="0A546580" w:rsidR="00BB40D6" w:rsidRPr="00595794" w:rsidRDefault="008E2C61" w:rsidP="00E24CD0">
            <w:pPr>
              <w:pStyle w:val="ListParagraph"/>
              <w:numPr>
                <w:ilvl w:val="0"/>
                <w:numId w:val="32"/>
              </w:numPr>
              <w:spacing w:after="0" w:line="240" w:lineRule="auto"/>
              <w:rPr>
                <w:rFonts w:ascii="Cambria" w:eastAsia="Cambria" w:hAnsi="Cambria" w:cs="Cambria"/>
                <w:sz w:val="20"/>
                <w:szCs w:val="20"/>
              </w:rPr>
            </w:pPr>
            <w:r w:rsidRPr="00595794">
              <w:rPr>
                <w:rFonts w:ascii="Cambria" w:eastAsia="Cambria" w:hAnsi="Cambria" w:cs="Cambria"/>
                <w:sz w:val="20"/>
                <w:szCs w:val="20"/>
              </w:rPr>
              <w:t xml:space="preserve">akceptačné </w:t>
            </w:r>
            <w:r w:rsidR="00BB40D6" w:rsidRPr="00595794">
              <w:rPr>
                <w:rFonts w:ascii="Cambria" w:eastAsia="Cambria" w:hAnsi="Cambria" w:cs="Cambria"/>
                <w:sz w:val="20"/>
                <w:szCs w:val="20"/>
              </w:rPr>
              <w:t>protokoly pre systémové a integračné, bezpečnostné, záťažové, používateľské testy</w:t>
            </w:r>
            <w:r w:rsidR="00EE0BD8" w:rsidRPr="00595794">
              <w:rPr>
                <w:rFonts w:ascii="Cambria" w:eastAsia="Cambria" w:hAnsi="Cambria" w:cs="Cambria"/>
                <w:sz w:val="20"/>
                <w:szCs w:val="20"/>
              </w:rPr>
              <w:t xml:space="preserve"> </w:t>
            </w:r>
          </w:p>
          <w:p w14:paraId="3013D907" w14:textId="221E1869" w:rsidR="00BB40D6" w:rsidRPr="00071C06" w:rsidRDefault="008E2C61" w:rsidP="00E24CD0">
            <w:pPr>
              <w:pStyle w:val="ListParagraph"/>
              <w:numPr>
                <w:ilvl w:val="0"/>
                <w:numId w:val="32"/>
              </w:numPr>
              <w:spacing w:after="0" w:line="240" w:lineRule="auto"/>
              <w:rPr>
                <w:rFonts w:ascii="Cambria" w:eastAsia="Cambria" w:hAnsi="Cambria" w:cs="Cambria"/>
                <w:sz w:val="20"/>
                <w:szCs w:val="20"/>
              </w:rPr>
            </w:pPr>
            <w:r w:rsidRPr="00071C06">
              <w:rPr>
                <w:rFonts w:ascii="Cambria" w:eastAsia="Cambria" w:hAnsi="Cambria" w:cs="Cambria"/>
                <w:sz w:val="20"/>
                <w:szCs w:val="20"/>
              </w:rPr>
              <w:t>š</w:t>
            </w:r>
            <w:r w:rsidR="00BB40D6" w:rsidRPr="00071C06">
              <w:rPr>
                <w:rFonts w:ascii="Cambria" w:eastAsia="Cambria" w:hAnsi="Cambria" w:cs="Cambria"/>
                <w:sz w:val="20"/>
                <w:szCs w:val="20"/>
              </w:rPr>
              <w:t xml:space="preserve">kolenie personálu </w:t>
            </w:r>
          </w:p>
          <w:p w14:paraId="49E05543" w14:textId="183A3A31" w:rsidR="00BB40D6" w:rsidRPr="00071C06" w:rsidRDefault="008E2C61" w:rsidP="00E24CD0">
            <w:pPr>
              <w:pStyle w:val="ListParagraph"/>
              <w:numPr>
                <w:ilvl w:val="0"/>
                <w:numId w:val="32"/>
              </w:numPr>
              <w:spacing w:after="0" w:line="240" w:lineRule="auto"/>
              <w:rPr>
                <w:rFonts w:ascii="Cambria" w:eastAsia="Cambria" w:hAnsi="Cambria" w:cs="Cambria"/>
                <w:sz w:val="20"/>
                <w:szCs w:val="20"/>
              </w:rPr>
            </w:pPr>
            <w:r w:rsidRPr="00071C06">
              <w:rPr>
                <w:rFonts w:ascii="Cambria" w:eastAsia="Cambria" w:hAnsi="Cambria" w:cs="Cambria"/>
                <w:sz w:val="20"/>
                <w:szCs w:val="20"/>
              </w:rPr>
              <w:t>n</w:t>
            </w:r>
            <w:r w:rsidR="00BB40D6" w:rsidRPr="00071C06">
              <w:rPr>
                <w:rFonts w:ascii="Cambria" w:eastAsia="Cambria" w:hAnsi="Cambria" w:cs="Cambria"/>
                <w:sz w:val="20"/>
                <w:szCs w:val="20"/>
              </w:rPr>
              <w:t xml:space="preserve">asadenie do produkcie (vyhodnotenie) </w:t>
            </w:r>
          </w:p>
          <w:p w14:paraId="3E33BA17" w14:textId="3681DC53" w:rsidR="00BB40D6" w:rsidRPr="00CF5B40" w:rsidRDefault="008E2C61" w:rsidP="00E24CD0">
            <w:pPr>
              <w:pStyle w:val="ListParagraph"/>
              <w:numPr>
                <w:ilvl w:val="0"/>
                <w:numId w:val="32"/>
              </w:numPr>
              <w:spacing w:after="0" w:line="240" w:lineRule="auto"/>
              <w:rPr>
                <w:rFonts w:ascii="Cambria" w:eastAsia="Cambria" w:hAnsi="Cambria" w:cs="Cambria"/>
                <w:sz w:val="20"/>
                <w:szCs w:val="20"/>
              </w:rPr>
            </w:pPr>
            <w:r w:rsidRPr="00595794">
              <w:rPr>
                <w:rFonts w:ascii="Cambria" w:eastAsia="Cambria" w:hAnsi="Cambria" w:cs="Cambria"/>
                <w:sz w:val="20"/>
                <w:szCs w:val="20"/>
              </w:rPr>
              <w:t xml:space="preserve">vykonanie </w:t>
            </w:r>
            <w:r w:rsidR="009F2DA0" w:rsidRPr="00595794">
              <w:rPr>
                <w:rFonts w:ascii="Cambria" w:eastAsia="Cambria" w:hAnsi="Cambria" w:cs="Cambria"/>
                <w:sz w:val="20"/>
                <w:szCs w:val="20"/>
              </w:rPr>
              <w:t>s</w:t>
            </w:r>
            <w:r w:rsidR="00BB40D6" w:rsidRPr="00595794">
              <w:rPr>
                <w:rFonts w:ascii="Cambria" w:eastAsia="Cambria" w:hAnsi="Cambria" w:cs="Cambria"/>
                <w:sz w:val="20"/>
                <w:szCs w:val="20"/>
              </w:rPr>
              <w:t>kúšobnej prevádzky</w:t>
            </w:r>
          </w:p>
        </w:tc>
      </w:tr>
      <w:tr w:rsidR="00BB40D6" w:rsidRPr="00CF5B40" w14:paraId="7DFE534C"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BB40D6" w:rsidRPr="00EF3728" w14:paraId="5CEEEE67"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34908A6A" w:rsidR="00BB40D6" w:rsidRPr="00EF3728" w:rsidRDefault="00BB40D6" w:rsidP="009B43F8">
            <w:pPr>
              <w:spacing w:after="0" w:line="240" w:lineRule="auto"/>
              <w:rPr>
                <w:rFonts w:ascii="Cambria" w:eastAsia="Cambria" w:hAnsi="Cambria" w:cs="Cambria"/>
                <w:b/>
                <w:bCs/>
                <w:sz w:val="20"/>
                <w:szCs w:val="20"/>
              </w:rPr>
            </w:pPr>
            <w:r w:rsidRPr="00EF3728">
              <w:rPr>
                <w:rFonts w:ascii="Cambria" w:eastAsia="Cambria" w:hAnsi="Cambria" w:cs="Cambria"/>
                <w:b/>
                <w:bCs/>
                <w:sz w:val="20"/>
                <w:szCs w:val="20"/>
              </w:rPr>
              <w:t xml:space="preserve">Dodávaný/dodaný predmet Zmluvy alebo </w:t>
            </w:r>
            <w:r w:rsidR="00FA2FDA" w:rsidRPr="00EF3728">
              <w:rPr>
                <w:rFonts w:ascii="Cambria" w:eastAsia="Cambria" w:hAnsi="Cambria" w:cs="Cambria"/>
                <w:b/>
                <w:bCs/>
                <w:sz w:val="20"/>
                <w:szCs w:val="20"/>
              </w:rPr>
              <w:t>dodávan</w:t>
            </w:r>
            <w:r w:rsidR="00FA2FDA">
              <w:rPr>
                <w:rFonts w:ascii="Cambria" w:eastAsia="Cambria" w:hAnsi="Cambria" w:cs="Cambria"/>
                <w:b/>
                <w:bCs/>
                <w:sz w:val="20"/>
                <w:szCs w:val="20"/>
              </w:rPr>
              <w:t>é</w:t>
            </w:r>
            <w:r w:rsidRPr="00EF3728">
              <w:rPr>
                <w:rFonts w:ascii="Cambria" w:eastAsia="Cambria" w:hAnsi="Cambria" w:cs="Cambria"/>
                <w:b/>
                <w:bCs/>
                <w:sz w:val="20"/>
                <w:szCs w:val="20"/>
              </w:rPr>
              <w:t>/dodan</w:t>
            </w:r>
            <w:r w:rsidR="00FA2FDA">
              <w:rPr>
                <w:rFonts w:ascii="Cambria" w:eastAsia="Cambria" w:hAnsi="Cambria" w:cs="Cambria"/>
                <w:b/>
                <w:bCs/>
                <w:sz w:val="20"/>
                <w:szCs w:val="20"/>
              </w:rPr>
              <w:t>é</w:t>
            </w:r>
            <w:r w:rsidRPr="00EF3728">
              <w:rPr>
                <w:rFonts w:ascii="Cambria" w:eastAsia="Cambria" w:hAnsi="Cambria" w:cs="Cambria"/>
                <w:b/>
                <w:bCs/>
                <w:sz w:val="20"/>
                <w:szCs w:val="20"/>
              </w:rPr>
              <w:t xml:space="preserve"> </w:t>
            </w:r>
            <w:r w:rsidR="00FA2FDA">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EF3728" w:rsidRDefault="00BB40D6" w:rsidP="009B43F8">
            <w:pPr>
              <w:spacing w:after="0" w:line="240" w:lineRule="auto"/>
              <w:jc w:val="both"/>
              <w:rPr>
                <w:rFonts w:ascii="Cambria" w:eastAsia="Cambria" w:hAnsi="Cambria" w:cs="Cambria"/>
                <w:sz w:val="20"/>
                <w:szCs w:val="20"/>
              </w:rPr>
            </w:pPr>
            <w:r w:rsidRPr="00EF3728">
              <w:rPr>
                <w:rFonts w:ascii="Cambria" w:eastAsia="Cambria" w:hAnsi="Cambria" w:cs="Cambria"/>
                <w:sz w:val="20"/>
                <w:szCs w:val="20"/>
              </w:rPr>
              <w:t>Dielo, ktoré je predmetom tejto Zmluvy.</w:t>
            </w:r>
          </w:p>
        </w:tc>
      </w:tr>
      <w:tr w:rsidR="00BB40D6" w:rsidRPr="00EF3728" w14:paraId="667A5A63"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EF3728" w:rsidRDefault="00BB40D6" w:rsidP="009B43F8">
            <w:pPr>
              <w:spacing w:after="0" w:line="240" w:lineRule="auto"/>
              <w:rPr>
                <w:rFonts w:ascii="Cambria" w:eastAsia="Arial" w:hAnsi="Cambria" w:cs="Arial"/>
                <w:b/>
                <w:bCs/>
                <w:sz w:val="20"/>
                <w:szCs w:val="20"/>
              </w:rPr>
            </w:pPr>
            <w:r w:rsidRPr="00EF3728">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2211B304" w:rsidR="00BB40D6" w:rsidRPr="00EF3728" w:rsidRDefault="00FA5E03"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D</w:t>
            </w:r>
            <w:r w:rsidR="00BB40D6" w:rsidRPr="00EF3728">
              <w:rPr>
                <w:rFonts w:ascii="Cambria" w:eastAsia="Cambria" w:hAnsi="Cambria" w:cs="Cambria"/>
                <w:sz w:val="20"/>
                <w:szCs w:val="20"/>
              </w:rPr>
              <w:t>okumentáciou sa rozumie technická, prevádzková, užívateľská a iná dokumentácia, ktorá vyplýva z ustanovení tejto Zmluvy</w:t>
            </w:r>
            <w:r w:rsidR="00EE0BD8">
              <w:rPr>
                <w:rFonts w:ascii="Cambria" w:eastAsia="Cambria" w:hAnsi="Cambria" w:cs="Cambria"/>
                <w:sz w:val="20"/>
                <w:szCs w:val="20"/>
              </w:rPr>
              <w:t xml:space="preserve"> </w:t>
            </w:r>
            <w:r w:rsidR="00BB40D6" w:rsidRPr="00EF3728">
              <w:rPr>
                <w:rFonts w:ascii="Cambria" w:eastAsia="Cambria" w:hAnsi="Cambria" w:cs="Cambria"/>
                <w:sz w:val="20"/>
                <w:szCs w:val="20"/>
              </w:rPr>
              <w:t xml:space="preserve">alebo ktorá čo i len sčasti súvisí s vyhotovením a dodaním diela /dodaného predmetu Zmluvy, taktiež je definovaná v Prílohe č. </w:t>
            </w:r>
            <w:r>
              <w:rPr>
                <w:rFonts w:ascii="Cambria" w:eastAsia="Cambria" w:hAnsi="Cambria" w:cs="Cambria"/>
                <w:sz w:val="20"/>
                <w:szCs w:val="20"/>
              </w:rPr>
              <w:t>1</w:t>
            </w:r>
          </w:p>
        </w:tc>
      </w:tr>
      <w:tr w:rsidR="00BB40D6" w:rsidRPr="00CF5B40" w14:paraId="1E62850C"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Zmluvné strany rozumejú každý dokument, materiál, myšlienku, údaje alebo iné informácie vzťahujúce sa k výskumu a vývoju, obchodným tajomstvám, bankovým a služobným tajomstvám alebo obchodným </w:t>
            </w:r>
            <w:r w:rsidRPr="00CF5B40">
              <w:rPr>
                <w:rFonts w:ascii="Cambria" w:eastAsia="Cambria" w:hAnsi="Cambria" w:cs="Cambria"/>
                <w:sz w:val="20"/>
                <w:szCs w:val="20"/>
              </w:rPr>
              <w:lastRenderedPageBreak/>
              <w:t>záležitostiam zhotoviteľa alebo objednávateľa alebo sú označené ako dôverné, a ktorejkoľvek zo strán dané druhou stranou iba pre účely tejto Zmluvy.</w:t>
            </w:r>
          </w:p>
        </w:tc>
      </w:tr>
      <w:tr w:rsidR="00BB40D6" w:rsidRPr="00CF5B40" w14:paraId="09C52DEC"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lastRenderedPageBreak/>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36C59735" w:rsidR="00BB40D6" w:rsidRPr="00CF5B40" w:rsidRDefault="00991F04"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J</w:t>
            </w:r>
            <w:r w:rsidR="00BB40D6" w:rsidRPr="00CF5B40">
              <w:rPr>
                <w:rFonts w:ascii="Cambria" w:eastAsia="Cambria" w:hAnsi="Cambria" w:cs="Cambria"/>
                <w:sz w:val="20"/>
                <w:szCs w:val="20"/>
              </w:rPr>
              <w:t>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B40D6" w:rsidRPr="00CF5B40" w14:paraId="2486414E"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CF5B40" w14:paraId="4D7C0F34"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5546960F" w:rsidR="00BB40D6" w:rsidRPr="00CF5B40" w:rsidRDefault="007F06BD"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K</w:t>
            </w:r>
            <w:r w:rsidR="00BB40D6" w:rsidRPr="00CF5B40">
              <w:rPr>
                <w:rFonts w:ascii="Cambria" w:eastAsia="Cambria" w:hAnsi="Cambria" w:cs="Cambria"/>
                <w:sz w:val="20"/>
                <w:szCs w:val="20"/>
              </w:rPr>
              <w:t>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CF5B40" w14:paraId="217E8BA8"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BB40D6" w:rsidRPr="00CF5B40" w14:paraId="4C87ABE0"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0FF79F89" w:rsidR="00BB40D6" w:rsidRPr="00CF5B40" w:rsidRDefault="00B94F99"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K</w:t>
            </w:r>
            <w:r w:rsidR="00BB40D6" w:rsidRPr="00CF5B40">
              <w:rPr>
                <w:rFonts w:ascii="Cambria" w:eastAsia="Cambria" w:hAnsi="Cambria" w:cs="Cambria"/>
                <w:sz w:val="20"/>
                <w:szCs w:val="20"/>
              </w:rPr>
              <w:t>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BB40D6" w:rsidRPr="00CF5B40" w14:paraId="25851811"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29AFF555" w:rsidR="00BB40D6" w:rsidRPr="00CF5B40" w:rsidRDefault="00B94F99"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K</w:t>
            </w:r>
            <w:r w:rsidR="00BB40D6" w:rsidRPr="00CF5B40">
              <w:rPr>
                <w:rFonts w:ascii="Cambria" w:eastAsia="Cambria" w:hAnsi="Cambria" w:cs="Cambria"/>
                <w:sz w:val="20"/>
                <w:szCs w:val="20"/>
              </w:rPr>
              <w:t>onfigurácia môže mať niekoľko verzií zobrazujúcich kompletizáciu dodávaného predmetu Zmluvy.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BB40D6" w:rsidRPr="00CF5B40" w14:paraId="4C557C09"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5E6377F2" w:rsidR="00BB40D6" w:rsidRPr="00CF5B40" w:rsidRDefault="00912D46"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K</w:t>
            </w:r>
            <w:r w:rsidR="00BB40D6" w:rsidRPr="00CF5B40">
              <w:rPr>
                <w:rFonts w:ascii="Cambria" w:eastAsia="Cambria" w:hAnsi="Cambria" w:cs="Cambria"/>
                <w:sz w:val="20"/>
                <w:szCs w:val="20"/>
              </w:rPr>
              <w:t>ontrola kvality je porovnaním produktu (alebo skupiny súvisiacich produktov) s odsúhlasenými kritériami kvality. Tieto kritéria sú definované pre všetky typy produktov a sú súčasťou sprievodnej dokumentácie.</w:t>
            </w:r>
          </w:p>
        </w:tc>
      </w:tr>
      <w:tr w:rsidR="00BB40D6" w:rsidRPr="00CF5B40" w14:paraId="680D0F3D"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28FD765A" w:rsidR="00BB40D6" w:rsidRPr="00CF5B40" w:rsidRDefault="00912D46"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K</w:t>
            </w:r>
            <w:r w:rsidR="00BB40D6" w:rsidRPr="00CF5B40">
              <w:rPr>
                <w:rFonts w:ascii="Cambria" w:eastAsia="Cambria" w:hAnsi="Cambria" w:cs="Cambria"/>
                <w:sz w:val="20"/>
                <w:szCs w:val="20"/>
              </w:rPr>
              <w:t>ritérium kvality predstavuje tie charakteristiky produktu, ktoré určujú, či produkt spĺňa požiadavky pre produkt stanovené.</w:t>
            </w:r>
          </w:p>
        </w:tc>
      </w:tr>
      <w:tr w:rsidR="00BB40D6" w:rsidRPr="00CF5B40" w14:paraId="4F8F894A"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1EB222B4" w:rsidR="00BB40D6" w:rsidRPr="00CF5B40" w:rsidRDefault="00912D46"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C</w:t>
            </w:r>
            <w:r w:rsidR="00BB40D6" w:rsidRPr="00CF5B40">
              <w:rPr>
                <w:rFonts w:ascii="Cambria" w:eastAsia="Cambria" w:hAnsi="Cambria" w:cs="Cambria"/>
                <w:sz w:val="20"/>
                <w:szCs w:val="20"/>
              </w:rPr>
              <w:t>elkový súhrn znakov prvku, ktoré ovplyvňujú jeho schopnosť uspokojiť stanovené a predpokladané potreby.</w:t>
            </w:r>
          </w:p>
        </w:tc>
      </w:tr>
      <w:tr w:rsidR="00BB40D6" w:rsidRPr="00CF5B40" w14:paraId="1767F14E"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50ABBA04" w:rsidR="00BB40D6" w:rsidRPr="00CF5B40" w:rsidRDefault="000035C3" w:rsidP="008212EF">
            <w:pPr>
              <w:spacing w:after="0" w:line="240" w:lineRule="auto"/>
              <w:jc w:val="both"/>
              <w:rPr>
                <w:rFonts w:ascii="Cambria" w:eastAsia="Cambria" w:hAnsi="Cambria" w:cs="Cambria"/>
                <w:sz w:val="20"/>
                <w:szCs w:val="20"/>
              </w:rPr>
            </w:pPr>
            <w:r>
              <w:rPr>
                <w:rFonts w:ascii="Cambria" w:eastAsia="Cambria" w:hAnsi="Cambria" w:cs="Cambria"/>
                <w:sz w:val="20"/>
                <w:szCs w:val="20"/>
              </w:rPr>
              <w:t>P</w:t>
            </w:r>
            <w:r w:rsidR="00BB40D6" w:rsidRPr="00CF5B40">
              <w:rPr>
                <w:rFonts w:ascii="Cambria" w:eastAsia="Cambria" w:hAnsi="Cambria" w:cs="Cambria"/>
                <w:sz w:val="20"/>
                <w:szCs w:val="20"/>
              </w:rPr>
              <w:t>redstavuje nesplnenie skúšobnej podmienky stanovenej na overenie požadovaných funkčných, technických, prevádzkových a bezpečnostných vlastností dodávaného predmetu Zmluvy počas akceptácie predmetu Zmluvy.</w:t>
            </w:r>
          </w:p>
        </w:tc>
      </w:tr>
      <w:tr w:rsidR="00BB40D6" w:rsidRPr="00CF5B40" w14:paraId="34C74C12"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BB40D6" w:rsidRPr="00CF5B40" w:rsidRDefault="00BB40D6" w:rsidP="009B43F8">
            <w:pPr>
              <w:spacing w:after="0" w:line="240" w:lineRule="auto"/>
              <w:rPr>
                <w:rFonts w:ascii="Cambria" w:eastAsia="Cambria" w:hAnsi="Cambria" w:cs="Cambria"/>
                <w:b/>
                <w:bCs/>
                <w:sz w:val="20"/>
                <w:szCs w:val="20"/>
              </w:rPr>
            </w:pPr>
            <w:proofErr w:type="spellStart"/>
            <w:r w:rsidRPr="00CF5B40">
              <w:rPr>
                <w:rFonts w:ascii="Cambria" w:eastAsia="Cambria" w:hAnsi="Cambria" w:cs="Cambria"/>
                <w:b/>
                <w:bCs/>
                <w:sz w:val="20"/>
                <w:szCs w:val="20"/>
              </w:rPr>
              <w:t>Osobodeň</w:t>
            </w:r>
            <w:proofErr w:type="spellEnd"/>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BF24C20"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práce a služby 1 osoby počas 8 hodín pracovného dňa</w:t>
            </w:r>
            <w:r w:rsidR="000035C3">
              <w:rPr>
                <w:rFonts w:ascii="Cambria" w:eastAsia="Cambria" w:hAnsi="Cambria" w:cs="Cambria"/>
                <w:sz w:val="20"/>
                <w:szCs w:val="20"/>
              </w:rPr>
              <w:t>.</w:t>
            </w:r>
          </w:p>
        </w:tc>
      </w:tr>
      <w:tr w:rsidR="00BB40D6" w:rsidRPr="00CF5B40" w14:paraId="013BA387"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670C17B9" w:rsidR="00BB40D6" w:rsidRPr="00CF5B40" w:rsidRDefault="000035C3"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R</w:t>
            </w:r>
            <w:r w:rsidR="00BB40D6" w:rsidRPr="00CF5B40">
              <w:rPr>
                <w:rFonts w:ascii="Cambria" w:eastAsia="Cambria" w:hAnsi="Cambria" w:cs="Cambria"/>
                <w:sz w:val="20"/>
                <w:szCs w:val="20"/>
              </w:rPr>
              <w:t>ozumie</w:t>
            </w:r>
            <w:r>
              <w:rPr>
                <w:rFonts w:ascii="Cambria" w:eastAsia="Cambria" w:hAnsi="Cambria" w:cs="Cambria"/>
                <w:sz w:val="20"/>
                <w:szCs w:val="20"/>
              </w:rPr>
              <w:t xml:space="preserve"> sa</w:t>
            </w:r>
            <w:r w:rsidR="00BB40D6" w:rsidRPr="00CF5B40">
              <w:rPr>
                <w:rFonts w:ascii="Cambria" w:eastAsia="Cambria" w:hAnsi="Cambria" w:cs="Cambria"/>
                <w:sz w:val="20"/>
                <w:szCs w:val="20"/>
              </w:rPr>
              <w:t xml:space="preserve"> 60 minút poskytnutia plnenia Zmluvy zo strany zhotoviteľa</w:t>
            </w:r>
            <w:r>
              <w:rPr>
                <w:rFonts w:ascii="Cambria" w:eastAsia="Cambria" w:hAnsi="Cambria" w:cs="Cambria"/>
                <w:sz w:val="20"/>
                <w:szCs w:val="20"/>
              </w:rPr>
              <w:t>.</w:t>
            </w:r>
          </w:p>
        </w:tc>
      </w:tr>
      <w:tr w:rsidR="00BB40D6" w:rsidRPr="00CF5B40" w14:paraId="21B699D4"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55F7001A" w:rsidR="00BB40D6" w:rsidRPr="00CF5B40" w:rsidRDefault="009D3641"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P</w:t>
            </w:r>
            <w:r w:rsidR="00BB40D6" w:rsidRPr="00CF5B40">
              <w:rPr>
                <w:rFonts w:ascii="Cambria" w:eastAsia="Cambria" w:hAnsi="Cambria" w:cs="Cambria"/>
                <w:sz w:val="20"/>
                <w:szCs w:val="20"/>
              </w:rPr>
              <w:t xml:space="preserve">redstavuje prostriedok na modifikáciu dodávaného predmetu Zmluvy, </w:t>
            </w:r>
            <w:proofErr w:type="spellStart"/>
            <w:r w:rsidR="00BB40D6" w:rsidRPr="00CF5B40">
              <w:rPr>
                <w:rFonts w:ascii="Cambria" w:eastAsia="Cambria" w:hAnsi="Cambria" w:cs="Cambria"/>
                <w:sz w:val="20"/>
                <w:szCs w:val="20"/>
              </w:rPr>
              <w:t>t.j</w:t>
            </w:r>
            <w:proofErr w:type="spellEnd"/>
            <w:r w:rsidR="00BB40D6" w:rsidRPr="00CF5B40">
              <w:rPr>
                <w:rFonts w:ascii="Cambria" w:eastAsia="Cambria" w:hAnsi="Cambria" w:cs="Cambria"/>
                <w:sz w:val="20"/>
                <w:szCs w:val="20"/>
              </w:rPr>
              <w:t>. akýkoľvek návrh a podnet, ktorého cieľom je zmeniť vlastnosti dodávaného predmetu Zmluvy voči požiadavkám na predmetu Zmluvy so zámerom zlepšiť vlastnosti dodávaného predmetu Zmluvy a podporiť úspešnosť realizácie projektu.</w:t>
            </w:r>
          </w:p>
        </w:tc>
      </w:tr>
      <w:tr w:rsidR="00BB40D6" w:rsidRPr="00CF5B40" w14:paraId="5CDA14B0"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49B1FFF2" w:rsidR="00BB40D6" w:rsidRPr="00CF5B40" w:rsidRDefault="3E8D7055" w:rsidP="009B43F8">
            <w:pPr>
              <w:spacing w:after="0" w:line="240" w:lineRule="auto"/>
              <w:jc w:val="both"/>
              <w:rPr>
                <w:rFonts w:ascii="Cambria" w:eastAsia="Cambria" w:hAnsi="Cambria" w:cs="Cambria"/>
                <w:sz w:val="20"/>
                <w:szCs w:val="20"/>
              </w:rPr>
            </w:pPr>
            <w:r w:rsidRPr="566AE19A">
              <w:rPr>
                <w:rFonts w:ascii="Cambria" w:eastAsia="Cambria" w:hAnsi="Cambria" w:cs="Cambria"/>
                <w:sz w:val="20"/>
                <w:szCs w:val="20"/>
              </w:rPr>
              <w:t xml:space="preserve">Za pracovnú dobu sa pre účely Zmluvy rozumie časové obdobie v pracovných dňoch medzi </w:t>
            </w:r>
            <w:r w:rsidR="0094001E">
              <w:rPr>
                <w:rFonts w:ascii="Cambria" w:eastAsia="Cambria" w:hAnsi="Cambria" w:cs="Cambria"/>
                <w:sz w:val="20"/>
                <w:szCs w:val="20"/>
              </w:rPr>
              <w:t>7</w:t>
            </w:r>
            <w:r w:rsidRPr="566AE19A">
              <w:rPr>
                <w:rFonts w:ascii="Cambria" w:eastAsia="Cambria" w:hAnsi="Cambria" w:cs="Cambria"/>
                <w:sz w:val="20"/>
                <w:szCs w:val="20"/>
              </w:rPr>
              <w:t>.00 h – 16.00 h, pričom pre účely odstraňovania incidentov dodávaného predmetu</w:t>
            </w:r>
            <w:r w:rsidR="002E6513">
              <w:rPr>
                <w:rFonts w:ascii="Cambria" w:eastAsia="Cambria" w:hAnsi="Cambria" w:cs="Cambria"/>
                <w:sz w:val="20"/>
                <w:szCs w:val="20"/>
              </w:rPr>
              <w:t>.</w:t>
            </w:r>
          </w:p>
        </w:tc>
      </w:tr>
      <w:tr w:rsidR="00BB40D6" w:rsidRPr="00CF5B40" w14:paraId="065E0333"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lastRenderedPageBreak/>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4CB4C2DA" w:rsidR="00BB40D6" w:rsidRPr="00CF5B40" w:rsidRDefault="000242D2"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P</w:t>
            </w:r>
            <w:r w:rsidR="00BB40D6" w:rsidRPr="00CF5B40">
              <w:rPr>
                <w:rFonts w:ascii="Cambria" w:eastAsia="Cambria" w:hAnsi="Cambria" w:cs="Cambria"/>
                <w:sz w:val="20"/>
                <w:szCs w:val="20"/>
              </w:rPr>
              <w:t>ojmy „Prevzatý“, ”Prevzatie”, Prevziať“ tak ako sú uvádzané v Zmluve znamenajú pre obidve Zmluvné strany, že:</w:t>
            </w:r>
          </w:p>
          <w:p w14:paraId="5551CCE3" w14:textId="77777777" w:rsidR="00BB40D6" w:rsidRPr="00CF5B40" w:rsidRDefault="00BB40D6" w:rsidP="00E24CD0">
            <w:pPr>
              <w:pStyle w:val="ListParagraph"/>
              <w:numPr>
                <w:ilvl w:val="0"/>
                <w:numId w:val="27"/>
              </w:numPr>
              <w:spacing w:after="0" w:line="240" w:lineRule="auto"/>
              <w:ind w:left="283" w:hanging="283"/>
              <w:jc w:val="both"/>
              <w:rPr>
                <w:rFonts w:ascii="Cambria" w:eastAsia="Cambria" w:hAnsi="Cambria" w:cs="Cambria"/>
                <w:sz w:val="20"/>
                <w:szCs w:val="20"/>
              </w:rPr>
            </w:pPr>
            <w:r w:rsidRPr="00CF5B40">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13D59CCA" w:rsidR="00BB40D6" w:rsidRPr="00CF5B40" w:rsidRDefault="00BB40D6" w:rsidP="00E24CD0">
            <w:pPr>
              <w:pStyle w:val="ListParagraph"/>
              <w:numPr>
                <w:ilvl w:val="0"/>
                <w:numId w:val="27"/>
              </w:numPr>
              <w:spacing w:after="0" w:line="240" w:lineRule="auto"/>
              <w:ind w:left="283" w:hanging="283"/>
              <w:jc w:val="both"/>
              <w:rPr>
                <w:rFonts w:ascii="Cambria" w:eastAsia="Cambria" w:hAnsi="Cambria" w:cs="Cambria"/>
                <w:sz w:val="20"/>
                <w:szCs w:val="20"/>
              </w:rPr>
            </w:pPr>
            <w:r w:rsidRPr="00CF5B40">
              <w:rPr>
                <w:rFonts w:ascii="Cambria" w:eastAsia="Cambria" w:hAnsi="Cambria" w:cs="Cambria"/>
                <w:sz w:val="20"/>
                <w:szCs w:val="20"/>
              </w:rPr>
              <w:t xml:space="preserve">fyzické prevzatie dodávky a/alebo záväzku zhotoviteľa potvrdia zhotoviteľ a objednávateľ písomne v </w:t>
            </w:r>
            <w:r w:rsidR="00572E3B">
              <w:rPr>
                <w:rFonts w:ascii="Cambria" w:eastAsia="Cambria" w:hAnsi="Cambria" w:cs="Cambria"/>
                <w:sz w:val="20"/>
                <w:szCs w:val="20"/>
              </w:rPr>
              <w:t>a</w:t>
            </w:r>
            <w:r w:rsidRPr="00CF5B40">
              <w:rPr>
                <w:rFonts w:ascii="Cambria" w:eastAsia="Cambria" w:hAnsi="Cambria" w:cs="Cambria"/>
                <w:sz w:val="20"/>
                <w:szCs w:val="20"/>
              </w:rPr>
              <w:t xml:space="preserve">kceptačnom protokole alebo </w:t>
            </w:r>
            <w:r w:rsidR="00572E3B">
              <w:rPr>
                <w:rFonts w:ascii="Cambria" w:eastAsia="Cambria" w:hAnsi="Cambria" w:cs="Cambria"/>
                <w:sz w:val="20"/>
                <w:szCs w:val="20"/>
              </w:rPr>
              <w:t>z</w:t>
            </w:r>
            <w:r w:rsidR="00572E3B" w:rsidRPr="00CF5B40">
              <w:rPr>
                <w:rFonts w:ascii="Cambria" w:eastAsia="Cambria" w:hAnsi="Cambria" w:cs="Cambria"/>
                <w:sz w:val="20"/>
                <w:szCs w:val="20"/>
              </w:rPr>
              <w:t xml:space="preserve">áverečnom </w:t>
            </w:r>
            <w:r w:rsidRPr="00CF5B40">
              <w:rPr>
                <w:rFonts w:ascii="Cambria" w:eastAsia="Cambria" w:hAnsi="Cambria" w:cs="Cambria"/>
                <w:sz w:val="20"/>
                <w:szCs w:val="20"/>
              </w:rPr>
              <w:t xml:space="preserve">akceptačnom protokole. </w:t>
            </w:r>
          </w:p>
        </w:tc>
      </w:tr>
      <w:tr w:rsidR="00BB40D6" w:rsidRPr="00CF5B40" w14:paraId="4CBF6DF2"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4DA3FA2A" w:rsidR="00BB40D6" w:rsidRPr="00CF5B40" w:rsidRDefault="000242D2"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P</w:t>
            </w:r>
            <w:r w:rsidR="00BB40D6" w:rsidRPr="00CF5B40">
              <w:rPr>
                <w:rFonts w:ascii="Cambria" w:eastAsia="Cambria" w:hAnsi="Cambria" w:cs="Cambria"/>
                <w:sz w:val="20"/>
                <w:szCs w:val="20"/>
              </w:rPr>
              <w:t>ojmy „Prijatý“, ”Prijatie”, „Prijať“ tak, ako sú uvádzané v Zmluve znamenajú pre obidve Zmluvné strany, že:</w:t>
            </w:r>
          </w:p>
          <w:p w14:paraId="0200685A" w14:textId="77777777" w:rsidR="00BB40D6" w:rsidRPr="00CF5B40" w:rsidRDefault="00BB40D6" w:rsidP="00E24CD0">
            <w:pPr>
              <w:pStyle w:val="ListParagraph"/>
              <w:numPr>
                <w:ilvl w:val="0"/>
                <w:numId w:val="28"/>
              </w:numPr>
              <w:spacing w:after="0" w:line="240" w:lineRule="auto"/>
              <w:ind w:left="283" w:hanging="283"/>
              <w:jc w:val="both"/>
              <w:rPr>
                <w:rFonts w:ascii="Cambria" w:eastAsia="Cambria" w:hAnsi="Cambria" w:cs="Cambria"/>
                <w:sz w:val="20"/>
                <w:szCs w:val="20"/>
              </w:rPr>
            </w:pPr>
            <w:r w:rsidRPr="00CF5B40">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BB40D6" w:rsidRPr="00CF5B40" w:rsidRDefault="00BB40D6" w:rsidP="00E24CD0">
            <w:pPr>
              <w:pStyle w:val="ListParagraph"/>
              <w:numPr>
                <w:ilvl w:val="0"/>
                <w:numId w:val="28"/>
              </w:numPr>
              <w:spacing w:after="0" w:line="240" w:lineRule="auto"/>
              <w:ind w:left="283" w:hanging="283"/>
              <w:jc w:val="both"/>
              <w:rPr>
                <w:rFonts w:ascii="Cambria" w:eastAsia="Cambria" w:hAnsi="Cambria" w:cs="Cambria"/>
                <w:sz w:val="20"/>
                <w:szCs w:val="20"/>
              </w:rPr>
            </w:pPr>
            <w:r w:rsidRPr="00CF5B40">
              <w:rPr>
                <w:rFonts w:ascii="Cambria" w:eastAsia="Cambria" w:hAnsi="Cambria" w:cs="Cambria"/>
                <w:sz w:val="20"/>
                <w:szCs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00BB40D6" w:rsidRPr="00CF5B40" w14:paraId="2518AF00"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26C0F659" w:rsidR="00BB40D6" w:rsidRPr="00CF5B40" w:rsidRDefault="000242D2"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P</w:t>
            </w:r>
            <w:r w:rsidR="00BB40D6" w:rsidRPr="00CF5B40">
              <w:rPr>
                <w:rFonts w:ascii="Cambria" w:eastAsia="Cambria" w:hAnsi="Cambria" w:cs="Cambria"/>
                <w:sz w:val="20"/>
                <w:szCs w:val="20"/>
              </w:rPr>
              <w:t>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BB40D6" w:rsidRPr="00CF5B40" w14:paraId="03C62D9A"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BB40D6" w:rsidRPr="00CF5B40" w14:paraId="3DC77E85"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3D563414" w:rsidR="00BB40D6" w:rsidRPr="00CF5B40" w:rsidRDefault="000242D2"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P</w:t>
            </w:r>
            <w:r w:rsidR="00BB40D6" w:rsidRPr="00CF5B40">
              <w:rPr>
                <w:rFonts w:ascii="Cambria" w:eastAsia="Cambria" w:hAnsi="Cambria" w:cs="Cambria"/>
                <w:sz w:val="20"/>
                <w:szCs w:val="20"/>
              </w:rPr>
              <w:t xml:space="preserve">redstavuje akýkoľvek výstup projektu, </w:t>
            </w:r>
            <w:proofErr w:type="spellStart"/>
            <w:r w:rsidR="00BB40D6" w:rsidRPr="00CF5B40">
              <w:rPr>
                <w:rFonts w:ascii="Cambria" w:eastAsia="Cambria" w:hAnsi="Cambria" w:cs="Cambria"/>
                <w:sz w:val="20"/>
                <w:szCs w:val="20"/>
              </w:rPr>
              <w:t>t.j</w:t>
            </w:r>
            <w:proofErr w:type="spellEnd"/>
            <w:r w:rsidR="00BB40D6" w:rsidRPr="00CF5B40">
              <w:rPr>
                <w:rFonts w:ascii="Cambria" w:eastAsia="Cambria" w:hAnsi="Cambria" w:cs="Cambria"/>
                <w:sz w:val="20"/>
                <w:szCs w:val="20"/>
              </w:rPr>
              <w:t xml:space="preserve">. softvér dokumentácia a údaje. </w:t>
            </w:r>
          </w:p>
          <w:p w14:paraId="2ADB653C"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Popis produktu popisuje jeho účel, formát (podobu), prvky, z ktorých sa skladá, </w:t>
            </w:r>
            <w:proofErr w:type="spellStart"/>
            <w:r w:rsidRPr="00CF5B40">
              <w:rPr>
                <w:rFonts w:ascii="Cambria" w:eastAsia="Cambria" w:hAnsi="Cambria" w:cs="Cambria"/>
                <w:sz w:val="20"/>
                <w:szCs w:val="20"/>
              </w:rPr>
              <w:t>t.j</w:t>
            </w:r>
            <w:proofErr w:type="spellEnd"/>
            <w:r w:rsidRPr="00CF5B40">
              <w:rPr>
                <w:rFonts w:ascii="Cambria" w:eastAsia="Cambria" w:hAnsi="Cambria" w:cs="Cambria"/>
                <w:sz w:val="20"/>
                <w:szCs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CF5B40">
              <w:rPr>
                <w:rFonts w:ascii="Cambria" w:eastAsia="Cambria" w:hAnsi="Cambria" w:cs="Cambria"/>
                <w:sz w:val="20"/>
                <w:szCs w:val="20"/>
              </w:rPr>
              <w:t>podproduktov</w:t>
            </w:r>
            <w:proofErr w:type="spellEnd"/>
            <w:r w:rsidRPr="00CF5B40">
              <w:rPr>
                <w:rFonts w:ascii="Cambria" w:eastAsia="Cambria" w:hAnsi="Cambria" w:cs="Cambria"/>
                <w:sz w:val="20"/>
                <w:szCs w:val="20"/>
              </w:rPr>
              <w:t>.</w:t>
            </w:r>
          </w:p>
        </w:tc>
      </w:tr>
      <w:tr w:rsidR="00BB40D6" w:rsidRPr="00CF5B40" w14:paraId="4C117B50"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BB40D6" w:rsidRPr="00CF5B40" w14:paraId="0D050017"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0D9D7510" w:rsidR="00BB40D6" w:rsidRPr="00CF5B40" w:rsidRDefault="00F34D90"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P</w:t>
            </w:r>
            <w:r w:rsidR="00BB40D6" w:rsidRPr="00CF5B40">
              <w:rPr>
                <w:rFonts w:ascii="Cambria" w:eastAsia="Cambria" w:hAnsi="Cambria" w:cs="Cambria"/>
                <w:sz w:val="20"/>
                <w:szCs w:val="20"/>
              </w:rPr>
              <w:t>roces plánovania, zabezpečenia, kontrolovania a vyhodnocovania činností pri realizácii projektu a kompletizovaní dodávaného predmetu Zmluvy.</w:t>
            </w:r>
          </w:p>
        </w:tc>
      </w:tr>
      <w:tr w:rsidR="00BB40D6" w:rsidRPr="00CF5B40" w14:paraId="7DE00A47"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6CA0AF6A" w:rsidR="00BB40D6" w:rsidRPr="00CF5B40" w:rsidRDefault="00F34D90"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P</w:t>
            </w:r>
            <w:r w:rsidR="00BB40D6" w:rsidRPr="00CF5B40">
              <w:rPr>
                <w:rFonts w:ascii="Cambria" w:eastAsia="Cambria" w:hAnsi="Cambria" w:cs="Cambria"/>
                <w:sz w:val="20"/>
                <w:szCs w:val="20"/>
              </w:rPr>
              <w:t>redstavuje akúkoľvek skutočnosť identifikovanú pred začatím realizácie projektu, resp. začatím realizácie jednotlivých 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BB40D6" w:rsidRPr="00CF5B40" w14:paraId="1B36F8C5"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F73DE8"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Servisná Zmluva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EA75A" w14:textId="26C6321A" w:rsidR="00BB40D6" w:rsidRPr="00CF5B40" w:rsidRDefault="00F34D90" w:rsidP="003E6674">
            <w:pPr>
              <w:spacing w:after="0" w:line="240" w:lineRule="auto"/>
              <w:jc w:val="both"/>
              <w:rPr>
                <w:rFonts w:ascii="Cambria" w:eastAsia="Cambria" w:hAnsi="Cambria" w:cs="Cambria"/>
                <w:sz w:val="20"/>
                <w:szCs w:val="20"/>
              </w:rPr>
            </w:pPr>
            <w:r>
              <w:rPr>
                <w:rFonts w:ascii="Cambria" w:eastAsia="Cambria" w:hAnsi="Cambria" w:cs="Cambria"/>
                <w:sz w:val="20"/>
                <w:szCs w:val="20"/>
              </w:rPr>
              <w:t>R</w:t>
            </w:r>
            <w:r w:rsidR="00BB40D6" w:rsidRPr="00CF5B40">
              <w:rPr>
                <w:rFonts w:ascii="Cambria" w:eastAsia="Cambria" w:hAnsi="Cambria" w:cs="Cambria"/>
                <w:sz w:val="20"/>
                <w:szCs w:val="20"/>
              </w:rPr>
              <w:t xml:space="preserve">ozumie sa </w:t>
            </w:r>
            <w:r w:rsidR="003E6674" w:rsidRPr="003E6674">
              <w:rPr>
                <w:rFonts w:ascii="Cambria" w:eastAsia="Cambria" w:hAnsi="Cambria" w:cs="Cambria"/>
                <w:sz w:val="20"/>
                <w:szCs w:val="20"/>
              </w:rPr>
              <w:t xml:space="preserve">Zmluva č. C-NBS1-000-120-796 o poskytovaní servisných služieb pre informačný systém Centrálna správa identít </w:t>
            </w:r>
          </w:p>
        </w:tc>
      </w:tr>
      <w:tr w:rsidR="00BB40D6" w:rsidRPr="00CF5B40" w14:paraId="057DA38E"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BB40D6" w:rsidRPr="00CF5B40" w:rsidRDefault="00BB40D6" w:rsidP="009B43F8">
            <w:pPr>
              <w:spacing w:after="0" w:line="240" w:lineRule="auto"/>
              <w:rPr>
                <w:rFonts w:ascii="Cambria" w:eastAsia="Arial" w:hAnsi="Cambria" w:cs="Arial"/>
                <w:b/>
                <w:bCs/>
                <w:sz w:val="20"/>
                <w:szCs w:val="20"/>
              </w:rPr>
            </w:pPr>
            <w:r w:rsidRPr="00CF5B40">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3A9CF825" w:rsidR="00BB40D6" w:rsidRPr="00CF5B40" w:rsidRDefault="00C70F2B"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J</w:t>
            </w:r>
            <w:r w:rsidR="00BB40D6" w:rsidRPr="00CF5B40">
              <w:rPr>
                <w:rFonts w:ascii="Cambria" w:eastAsia="Cambria" w:hAnsi="Cambria" w:cs="Cambria"/>
                <w:sz w:val="20"/>
                <w:szCs w:val="20"/>
              </w:rPr>
              <w:t xml:space="preserve">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BB40D6" w:rsidRPr="00CF5B40" w14:paraId="7611F918"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BB40D6" w:rsidRPr="00CF5B40" w:rsidRDefault="00BB40D6" w:rsidP="009B43F8">
            <w:pPr>
              <w:spacing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akceptácií dodávaného predmetu Zmluvy.</w:t>
            </w:r>
          </w:p>
        </w:tc>
      </w:tr>
      <w:tr w:rsidR="00BB40D6" w:rsidRPr="00CF5B40" w14:paraId="649045D8"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BB40D6" w:rsidRPr="00CF5B40" w:rsidRDefault="00BB40D6" w:rsidP="009B43F8">
            <w:pPr>
              <w:spacing w:after="0" w:line="240" w:lineRule="auto"/>
              <w:rPr>
                <w:rFonts w:ascii="Cambria" w:eastAsia="Arial" w:hAnsi="Cambria" w:cs="Arial"/>
                <w:b/>
                <w:bCs/>
                <w:sz w:val="20"/>
                <w:szCs w:val="20"/>
              </w:rPr>
            </w:pPr>
            <w:r w:rsidRPr="00CF5B40">
              <w:rPr>
                <w:rFonts w:ascii="Cambria" w:eastAsia="Arial" w:hAnsi="Cambria" w:cs="Arial"/>
                <w:b/>
                <w:bCs/>
                <w:sz w:val="20"/>
                <w:szCs w:val="20"/>
              </w:rPr>
              <w:lastRenderedPageBreak/>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NBS, objednávateľ;</w:t>
            </w:r>
          </w:p>
        </w:tc>
      </w:tr>
      <w:tr w:rsidR="00BB40D6" w:rsidRPr="00CF5B40" w14:paraId="2C02DFB6"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BB40D6" w:rsidRPr="00CF5B40" w:rsidRDefault="00BB40D6" w:rsidP="009B43F8">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Zmluvné strany rozumejú tlačový výstup vyhotovený vo formáte a grafickej úprave, ktorý je predpísaný internými </w:t>
            </w:r>
            <w:r w:rsidR="001A1F3E">
              <w:rPr>
                <w:rFonts w:ascii="Cambria" w:eastAsia="Cambria" w:hAnsi="Cambria" w:cs="Cambria"/>
                <w:sz w:val="20"/>
                <w:szCs w:val="20"/>
              </w:rPr>
              <w:t>právnymi predpismi</w:t>
            </w:r>
            <w:r w:rsidRPr="00CF5B40">
              <w:rPr>
                <w:rFonts w:ascii="Cambria" w:eastAsia="Cambria" w:hAnsi="Cambria" w:cs="Cambria"/>
                <w:sz w:val="20"/>
                <w:szCs w:val="20"/>
              </w:rPr>
              <w:t xml:space="preserve"> objednávateľa alebo všeobecne záväznými právnymi predpismi</w:t>
            </w:r>
            <w:r w:rsidRPr="00CF5B40">
              <w:rPr>
                <w:rFonts w:ascii="Cambria" w:eastAsia="Cambria" w:hAnsi="Cambria" w:cs="Cambria"/>
                <w:strike/>
                <w:sz w:val="20"/>
                <w:szCs w:val="20"/>
              </w:rPr>
              <w:t>.</w:t>
            </w:r>
            <w:r w:rsidRPr="00CF5B40">
              <w:rPr>
                <w:rFonts w:ascii="Cambria" w:eastAsia="Cambria" w:hAnsi="Cambria" w:cs="Cambria"/>
                <w:sz w:val="20"/>
                <w:szCs w:val="20"/>
              </w:rPr>
              <w:t xml:space="preserve"> Tlač môže byť vykonávaná na (čistý) papier formátu A4 a A3 podľa formátu požadovaného výkazu.</w:t>
            </w:r>
          </w:p>
        </w:tc>
      </w:tr>
      <w:tr w:rsidR="00BB40D6" w:rsidRPr="00CF5B40" w14:paraId="76139F28"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9AFA2EE" w:rsidR="00BB40D6" w:rsidRPr="00CF5B40" w:rsidRDefault="00592A7A"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S</w:t>
            </w:r>
            <w:r w:rsidR="00BB40D6" w:rsidRPr="00CF5B40">
              <w:rPr>
                <w:rFonts w:ascii="Cambria" w:eastAsia="Cambria" w:hAnsi="Cambria" w:cs="Cambria"/>
                <w:sz w:val="20"/>
                <w:szCs w:val="20"/>
              </w:rPr>
              <w:t>ubjekt/organizácia/spoločnosť/firma, ktorá dodáva, zabezpečuje a zodpovedá za dodávky, práce a služby uvedené v popise predmetu tejto Zmluvy a vo svojich záväzkoch v tejto Zmluve pre objednávateľa.</w:t>
            </w:r>
          </w:p>
        </w:tc>
      </w:tr>
      <w:tr w:rsidR="00BB40D6" w:rsidRPr="00CF5B40" w14:paraId="230B7CE4"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4CE3CEE1" w:rsidR="00BB40D6" w:rsidRPr="00CF5B40" w:rsidRDefault="00592A7A"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R</w:t>
            </w:r>
            <w:r w:rsidR="00BB40D6" w:rsidRPr="00CF5B40">
              <w:rPr>
                <w:rFonts w:ascii="Cambria" w:eastAsia="Cambria" w:hAnsi="Cambria" w:cs="Cambria"/>
                <w:sz w:val="20"/>
                <w:szCs w:val="20"/>
              </w:rPr>
              <w:t xml:space="preserve">ozumie sa Zmluva číslo č. </w:t>
            </w:r>
            <w:r w:rsidR="00C73BE0" w:rsidRPr="00C73BE0">
              <w:rPr>
                <w:rFonts w:ascii="Cambria" w:eastAsia="Cambria" w:hAnsi="Cambria" w:cs="Cambria"/>
                <w:sz w:val="20"/>
                <w:szCs w:val="20"/>
              </w:rPr>
              <w:t>C-NBS1-000-120-795</w:t>
            </w:r>
            <w:r w:rsidR="004633A0">
              <w:rPr>
                <w:rFonts w:ascii="Cambria" w:eastAsia="Cambria" w:hAnsi="Cambria" w:cs="Cambria"/>
                <w:sz w:val="20"/>
                <w:szCs w:val="20"/>
              </w:rPr>
              <w:t>.</w:t>
            </w:r>
            <w:r w:rsidR="00BB40D6" w:rsidRPr="00CF5B40">
              <w:rPr>
                <w:rFonts w:ascii="Cambria" w:eastAsia="Cambria" w:hAnsi="Cambria" w:cs="Cambria"/>
                <w:sz w:val="20"/>
                <w:szCs w:val="20"/>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BB40D6" w:rsidRPr="00CF5B40" w14:paraId="191102C2" w14:textId="77777777" w:rsidTr="566AE19A">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BB40D6" w:rsidRPr="00CF5B40" w:rsidRDefault="00BB40D6" w:rsidP="009B43F8">
            <w:pPr>
              <w:spacing w:after="0" w:line="240" w:lineRule="auto"/>
              <w:rPr>
                <w:rFonts w:ascii="Cambria" w:eastAsia="Cambria" w:hAnsi="Cambria" w:cs="Cambria"/>
                <w:b/>
                <w:bCs/>
                <w:sz w:val="20"/>
                <w:szCs w:val="20"/>
              </w:rPr>
            </w:pPr>
            <w:r w:rsidRPr="00CF5B40">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46CCF3E2" w:rsidR="00BB40D6" w:rsidRPr="00CF5B40" w:rsidRDefault="00592A7A" w:rsidP="009B43F8">
            <w:pPr>
              <w:spacing w:after="0" w:line="240" w:lineRule="auto"/>
              <w:jc w:val="both"/>
              <w:rPr>
                <w:rFonts w:ascii="Cambria" w:eastAsia="Cambria" w:hAnsi="Cambria" w:cs="Cambria"/>
                <w:sz w:val="20"/>
                <w:szCs w:val="20"/>
              </w:rPr>
            </w:pPr>
            <w:r>
              <w:rPr>
                <w:rFonts w:ascii="Cambria" w:eastAsia="Cambria" w:hAnsi="Cambria" w:cs="Cambria"/>
                <w:sz w:val="20"/>
                <w:szCs w:val="20"/>
              </w:rPr>
              <w:t>R</w:t>
            </w:r>
            <w:r w:rsidR="00BB40D6" w:rsidRPr="00CF5B40">
              <w:rPr>
                <w:rFonts w:ascii="Cambria" w:eastAsia="Cambria" w:hAnsi="Cambria" w:cs="Cambria"/>
                <w:sz w:val="20"/>
                <w:szCs w:val="20"/>
              </w:rPr>
              <w:t>ozumie sa objednávateľ alebo zhotoviteľ.</w:t>
            </w:r>
          </w:p>
        </w:tc>
      </w:tr>
    </w:tbl>
    <w:p w14:paraId="3B3931FE" w14:textId="77777777" w:rsidR="00BF4063" w:rsidRPr="00CF5B40" w:rsidRDefault="00BF4063" w:rsidP="009B43F8">
      <w:pPr>
        <w:spacing w:after="0" w:line="259" w:lineRule="auto"/>
        <w:rPr>
          <w:rFonts w:ascii="Cambria" w:eastAsia="Times New Roman" w:hAnsi="Cambria" w:cs="Times New Roman"/>
          <w:b/>
          <w:bCs/>
        </w:rPr>
      </w:pPr>
      <w:r w:rsidRPr="00CF5B40">
        <w:rPr>
          <w:rFonts w:ascii="Cambria" w:hAnsi="Cambria"/>
          <w:b/>
          <w:bCs/>
        </w:rPr>
        <w:br w:type="page"/>
      </w:r>
    </w:p>
    <w:p w14:paraId="4E2C8BD1" w14:textId="1E7FB6F5" w:rsidR="00AC0819" w:rsidRDefault="002147DB" w:rsidP="00AC0819">
      <w:pPr>
        <w:pStyle w:val="Heading6"/>
        <w:numPr>
          <w:ilvl w:val="0"/>
          <w:numId w:val="0"/>
        </w:numPr>
        <w:spacing w:after="0"/>
        <w:ind w:left="3600" w:hanging="3600"/>
        <w:rPr>
          <w:rFonts w:ascii="Cambria" w:hAnsi="Cambria"/>
          <w:b/>
          <w:bCs/>
        </w:rPr>
      </w:pPr>
      <w:r w:rsidRPr="00CF5B40">
        <w:rPr>
          <w:rFonts w:ascii="Cambria" w:hAnsi="Cambria"/>
          <w:b/>
          <w:bCs/>
          <w:sz w:val="22"/>
          <w:szCs w:val="22"/>
        </w:rPr>
        <w:lastRenderedPageBreak/>
        <w:t xml:space="preserve">Príloha </w:t>
      </w:r>
      <w:r w:rsidR="004D68FB" w:rsidRPr="00CF5B40">
        <w:rPr>
          <w:rFonts w:ascii="Cambria" w:hAnsi="Cambria"/>
          <w:b/>
          <w:bCs/>
          <w:sz w:val="22"/>
          <w:szCs w:val="22"/>
        </w:rPr>
        <w:t>4</w:t>
      </w:r>
      <w:r w:rsidRPr="00CF5B40">
        <w:rPr>
          <w:rFonts w:ascii="Cambria" w:hAnsi="Cambria"/>
          <w:b/>
          <w:bCs/>
          <w:sz w:val="22"/>
          <w:szCs w:val="22"/>
        </w:rPr>
        <w:t xml:space="preserve"> </w:t>
      </w:r>
    </w:p>
    <w:p w14:paraId="699004EB" w14:textId="34E19C0E" w:rsidR="00EE633F" w:rsidRDefault="00EE633F" w:rsidP="00A07DA2">
      <w:pPr>
        <w:pStyle w:val="Heading6"/>
        <w:numPr>
          <w:ilvl w:val="0"/>
          <w:numId w:val="0"/>
        </w:numPr>
        <w:spacing w:after="0"/>
        <w:ind w:left="3600" w:hanging="3600"/>
        <w:rPr>
          <w:rFonts w:ascii="Cambria" w:hAnsi="Cambria"/>
          <w:b/>
          <w:bCs/>
        </w:rPr>
      </w:pPr>
      <w:r w:rsidRPr="00EE633F">
        <w:rPr>
          <w:rFonts w:ascii="Cambria" w:hAnsi="Cambria"/>
          <w:b/>
          <w:bCs/>
        </w:rPr>
        <w:t>Zoznam zhotoviteľových subdodávateľov a</w:t>
      </w:r>
      <w:r>
        <w:rPr>
          <w:rFonts w:ascii="Cambria" w:hAnsi="Cambria"/>
          <w:b/>
          <w:bCs/>
        </w:rPr>
        <w:t xml:space="preserve"> zoznam </w:t>
      </w:r>
      <w:r w:rsidRPr="00EE633F">
        <w:rPr>
          <w:rFonts w:ascii="Cambria" w:hAnsi="Cambria"/>
          <w:b/>
          <w:bCs/>
        </w:rPr>
        <w:t>kľúčových expertov</w:t>
      </w:r>
    </w:p>
    <w:p w14:paraId="16FE24C2" w14:textId="77777777" w:rsidR="00A07DA2" w:rsidRDefault="00A07DA2" w:rsidP="009B43F8">
      <w:pPr>
        <w:spacing w:after="0"/>
        <w:rPr>
          <w:rFonts w:ascii="Cambria" w:hAnsi="Cambria"/>
          <w:b/>
          <w:bCs/>
        </w:rPr>
      </w:pPr>
    </w:p>
    <w:p w14:paraId="09239B64" w14:textId="2EE80B16" w:rsidR="0061457D" w:rsidRPr="00CF5B40" w:rsidRDefault="00EE633F" w:rsidP="009B43F8">
      <w:pPr>
        <w:spacing w:after="0"/>
        <w:rPr>
          <w:rFonts w:ascii="Cambria" w:hAnsi="Cambria"/>
          <w:b/>
          <w:bCs/>
        </w:rPr>
      </w:pPr>
      <w:r>
        <w:rPr>
          <w:rFonts w:ascii="Cambria" w:hAnsi="Cambria"/>
          <w:b/>
          <w:bCs/>
        </w:rPr>
        <w:t xml:space="preserve">A/ </w:t>
      </w:r>
      <w:r w:rsidR="0061457D" w:rsidRPr="00CF5B40">
        <w:rPr>
          <w:rFonts w:ascii="Cambria" w:hAnsi="Cambria"/>
          <w:b/>
          <w:bCs/>
        </w:rPr>
        <w:t>Zoznam subdodávateľov zhotoviteľa</w:t>
      </w:r>
    </w:p>
    <w:p w14:paraId="043660A6" w14:textId="3997C666" w:rsidR="002147DB" w:rsidRPr="00817D05" w:rsidRDefault="002147DB" w:rsidP="008212EF">
      <w:pPr>
        <w:spacing w:after="0" w:line="240" w:lineRule="auto"/>
        <w:rPr>
          <w:rFonts w:ascii="Cambria" w:hAnsi="Cambria"/>
          <w:i/>
          <w:color w:val="00B0F0"/>
          <w:sz w:val="20"/>
          <w:szCs w:val="20"/>
        </w:rPr>
      </w:pPr>
      <w:r w:rsidRPr="00817D05">
        <w:rPr>
          <w:rFonts w:ascii="Cambria" w:hAnsi="Cambria"/>
          <w:i/>
          <w:color w:val="00B0F0"/>
          <w:sz w:val="20"/>
          <w:szCs w:val="20"/>
        </w:rPr>
        <w:t xml:space="preserve">(V prípade plnenia predmetu </w:t>
      </w:r>
      <w:r w:rsidR="00807898" w:rsidRPr="00817D05">
        <w:rPr>
          <w:rFonts w:ascii="Cambria" w:hAnsi="Cambria"/>
          <w:i/>
          <w:color w:val="00B0F0"/>
          <w:sz w:val="20"/>
          <w:szCs w:val="20"/>
        </w:rPr>
        <w:t>Zmluv</w:t>
      </w:r>
      <w:r w:rsidRPr="00817D05">
        <w:rPr>
          <w:rFonts w:ascii="Cambria" w:hAnsi="Cambria"/>
          <w:i/>
          <w:color w:val="00B0F0"/>
          <w:sz w:val="20"/>
          <w:szCs w:val="20"/>
        </w:rPr>
        <w:t>y subdodávateľom vyplní úspešný uchádzač podľa § 41 zákona o verejnom obstarávaní)</w:t>
      </w:r>
    </w:p>
    <w:p w14:paraId="35267581" w14:textId="625B5E95" w:rsidR="002147DB" w:rsidRPr="00817D05" w:rsidRDefault="002147DB" w:rsidP="008212EF">
      <w:pPr>
        <w:pStyle w:val="BodyText"/>
        <w:spacing w:after="0" w:line="240" w:lineRule="auto"/>
        <w:jc w:val="both"/>
        <w:rPr>
          <w:rFonts w:ascii="Cambria" w:hAnsi="Cambria"/>
          <w:color w:val="00B0F0"/>
          <w:spacing w:val="-1"/>
          <w:sz w:val="20"/>
          <w:szCs w:val="20"/>
        </w:rPr>
      </w:pPr>
      <w:r w:rsidRPr="00817D05">
        <w:rPr>
          <w:rFonts w:ascii="Cambria" w:hAnsi="Cambria"/>
          <w:color w:val="00B0F0"/>
          <w:sz w:val="20"/>
          <w:szCs w:val="20"/>
        </w:rPr>
        <w:t xml:space="preserve">V </w:t>
      </w:r>
      <w:r w:rsidRPr="00817D05">
        <w:rPr>
          <w:rFonts w:ascii="Cambria" w:hAnsi="Cambria"/>
          <w:color w:val="00B0F0"/>
          <w:spacing w:val="-1"/>
          <w:sz w:val="20"/>
          <w:szCs w:val="20"/>
        </w:rPr>
        <w:t>súlade</w:t>
      </w:r>
      <w:r w:rsidRPr="00817D05">
        <w:rPr>
          <w:rFonts w:ascii="Cambria" w:hAnsi="Cambria"/>
          <w:color w:val="00B0F0"/>
          <w:sz w:val="20"/>
          <w:szCs w:val="20"/>
        </w:rPr>
        <w:t xml:space="preserve"> s </w:t>
      </w:r>
      <w:r w:rsidRPr="00817D05">
        <w:rPr>
          <w:rFonts w:ascii="Cambria" w:hAnsi="Cambria"/>
          <w:color w:val="00B0F0"/>
          <w:spacing w:val="-1"/>
          <w:sz w:val="20"/>
          <w:szCs w:val="20"/>
        </w:rPr>
        <w:t>ustanovením</w:t>
      </w:r>
      <w:r w:rsidRPr="00817D05">
        <w:rPr>
          <w:rFonts w:ascii="Cambria" w:hAnsi="Cambria"/>
          <w:color w:val="00B0F0"/>
          <w:spacing w:val="1"/>
          <w:sz w:val="20"/>
          <w:szCs w:val="20"/>
        </w:rPr>
        <w:t xml:space="preserve"> </w:t>
      </w:r>
      <w:r w:rsidRPr="00817D05">
        <w:rPr>
          <w:rFonts w:ascii="Cambria" w:hAnsi="Cambria"/>
          <w:color w:val="00B0F0"/>
          <w:sz w:val="20"/>
          <w:szCs w:val="20"/>
        </w:rPr>
        <w:t>§</w:t>
      </w:r>
      <w:r w:rsidRPr="00817D05">
        <w:rPr>
          <w:rFonts w:ascii="Cambria" w:hAnsi="Cambria"/>
          <w:color w:val="00B0F0"/>
          <w:spacing w:val="-2"/>
          <w:sz w:val="20"/>
          <w:szCs w:val="20"/>
        </w:rPr>
        <w:t xml:space="preserve"> </w:t>
      </w:r>
      <w:r w:rsidRPr="00817D05">
        <w:rPr>
          <w:rFonts w:ascii="Cambria" w:hAnsi="Cambria"/>
          <w:color w:val="00B0F0"/>
          <w:spacing w:val="-1"/>
          <w:sz w:val="20"/>
          <w:szCs w:val="20"/>
        </w:rPr>
        <w:t>41</w:t>
      </w:r>
      <w:r w:rsidRPr="00817D05">
        <w:rPr>
          <w:rFonts w:ascii="Cambria" w:hAnsi="Cambria"/>
          <w:color w:val="00B0F0"/>
          <w:sz w:val="20"/>
          <w:szCs w:val="20"/>
        </w:rPr>
        <w:t xml:space="preserve"> ods.</w:t>
      </w:r>
      <w:r w:rsidRPr="00817D05">
        <w:rPr>
          <w:rFonts w:ascii="Cambria" w:hAnsi="Cambria"/>
          <w:color w:val="00B0F0"/>
          <w:spacing w:val="-3"/>
          <w:sz w:val="20"/>
          <w:szCs w:val="20"/>
        </w:rPr>
        <w:t xml:space="preserve"> </w:t>
      </w:r>
      <w:r w:rsidRPr="00817D05">
        <w:rPr>
          <w:rFonts w:ascii="Cambria" w:hAnsi="Cambria"/>
          <w:color w:val="00B0F0"/>
          <w:sz w:val="20"/>
          <w:szCs w:val="20"/>
        </w:rPr>
        <w:t>3</w:t>
      </w:r>
      <w:r w:rsidRPr="00817D05">
        <w:rPr>
          <w:rFonts w:ascii="Cambria" w:hAnsi="Cambria"/>
          <w:color w:val="00B0F0"/>
          <w:spacing w:val="1"/>
          <w:sz w:val="20"/>
          <w:szCs w:val="20"/>
        </w:rPr>
        <w:t xml:space="preserve"> </w:t>
      </w:r>
      <w:r w:rsidRPr="00817D05">
        <w:rPr>
          <w:rFonts w:ascii="Cambria" w:hAnsi="Cambria"/>
          <w:color w:val="00B0F0"/>
          <w:spacing w:val="-1"/>
          <w:sz w:val="20"/>
          <w:szCs w:val="20"/>
        </w:rPr>
        <w:t>zákona</w:t>
      </w:r>
      <w:r w:rsidRPr="00817D05">
        <w:rPr>
          <w:rFonts w:ascii="Cambria" w:hAnsi="Cambria"/>
          <w:color w:val="00B0F0"/>
          <w:spacing w:val="-2"/>
          <w:sz w:val="20"/>
          <w:szCs w:val="20"/>
        </w:rPr>
        <w:t xml:space="preserve"> </w:t>
      </w:r>
      <w:r w:rsidRPr="00817D05">
        <w:rPr>
          <w:rFonts w:ascii="Cambria" w:hAnsi="Cambria"/>
          <w:color w:val="00B0F0"/>
          <w:sz w:val="20"/>
          <w:szCs w:val="20"/>
        </w:rPr>
        <w:t>o</w:t>
      </w:r>
      <w:r w:rsidRPr="00817D05">
        <w:rPr>
          <w:rFonts w:ascii="Cambria" w:hAnsi="Cambria"/>
          <w:color w:val="00B0F0"/>
          <w:spacing w:val="-1"/>
          <w:sz w:val="20"/>
          <w:szCs w:val="20"/>
        </w:rPr>
        <w:t xml:space="preserve"> verejnom</w:t>
      </w:r>
      <w:r w:rsidRPr="00817D05">
        <w:rPr>
          <w:rFonts w:ascii="Cambria" w:hAnsi="Cambria"/>
          <w:color w:val="00B0F0"/>
          <w:spacing w:val="-2"/>
          <w:sz w:val="20"/>
          <w:szCs w:val="20"/>
        </w:rPr>
        <w:t xml:space="preserve"> </w:t>
      </w:r>
      <w:r w:rsidRPr="00817D05">
        <w:rPr>
          <w:rFonts w:ascii="Cambria" w:hAnsi="Cambria"/>
          <w:color w:val="00B0F0"/>
          <w:spacing w:val="-1"/>
          <w:sz w:val="20"/>
          <w:szCs w:val="20"/>
        </w:rPr>
        <w:t>obstarávaní</w:t>
      </w:r>
      <w:r w:rsidRPr="00817D05">
        <w:rPr>
          <w:rFonts w:ascii="Cambria" w:hAnsi="Cambria"/>
          <w:color w:val="00B0F0"/>
          <w:spacing w:val="-3"/>
          <w:sz w:val="20"/>
          <w:szCs w:val="20"/>
        </w:rPr>
        <w:t xml:space="preserve"> </w:t>
      </w:r>
      <w:r w:rsidRPr="00817D05">
        <w:rPr>
          <w:rFonts w:ascii="Cambria" w:hAnsi="Cambria"/>
          <w:color w:val="00B0F0"/>
          <w:spacing w:val="-1"/>
          <w:sz w:val="20"/>
          <w:szCs w:val="20"/>
        </w:rPr>
        <w:t>verejný</w:t>
      </w:r>
      <w:r w:rsidRPr="00817D05">
        <w:rPr>
          <w:rFonts w:ascii="Cambria" w:hAnsi="Cambria"/>
          <w:color w:val="00B0F0"/>
          <w:spacing w:val="-2"/>
          <w:sz w:val="20"/>
          <w:szCs w:val="20"/>
        </w:rPr>
        <w:t xml:space="preserve"> </w:t>
      </w:r>
      <w:r w:rsidRPr="00817D05">
        <w:rPr>
          <w:rFonts w:ascii="Cambria" w:hAnsi="Cambria"/>
          <w:color w:val="00B0F0"/>
          <w:spacing w:val="-1"/>
          <w:sz w:val="20"/>
          <w:szCs w:val="20"/>
        </w:rPr>
        <w:t>obstarávateľ</w:t>
      </w:r>
      <w:r w:rsidRPr="00817D05">
        <w:rPr>
          <w:rFonts w:ascii="Cambria" w:hAnsi="Cambria"/>
          <w:color w:val="00B0F0"/>
          <w:spacing w:val="65"/>
          <w:sz w:val="20"/>
          <w:szCs w:val="20"/>
        </w:rPr>
        <w:t xml:space="preserve"> </w:t>
      </w:r>
      <w:r w:rsidRPr="00817D05">
        <w:rPr>
          <w:rFonts w:ascii="Cambria" w:hAnsi="Cambria"/>
          <w:color w:val="00B0F0"/>
          <w:spacing w:val="-1"/>
          <w:sz w:val="20"/>
          <w:szCs w:val="20"/>
        </w:rPr>
        <w:t>požaduje</w:t>
      </w:r>
      <w:r w:rsidRPr="00817D05">
        <w:rPr>
          <w:rFonts w:ascii="Cambria" w:hAnsi="Cambria"/>
          <w:color w:val="00B0F0"/>
          <w:sz w:val="20"/>
          <w:szCs w:val="20"/>
        </w:rPr>
        <w:t xml:space="preserve"> od</w:t>
      </w:r>
      <w:r w:rsidRPr="00817D05">
        <w:rPr>
          <w:rFonts w:ascii="Cambria" w:hAnsi="Cambria"/>
          <w:color w:val="00B0F0"/>
          <w:spacing w:val="-3"/>
          <w:sz w:val="20"/>
          <w:szCs w:val="20"/>
        </w:rPr>
        <w:t xml:space="preserve"> </w:t>
      </w:r>
      <w:r w:rsidRPr="00817D05">
        <w:rPr>
          <w:rFonts w:ascii="Cambria" w:hAnsi="Cambria"/>
          <w:color w:val="00B0F0"/>
          <w:spacing w:val="-1"/>
          <w:sz w:val="20"/>
          <w:szCs w:val="20"/>
        </w:rPr>
        <w:t>úspešného</w:t>
      </w:r>
      <w:r w:rsidRPr="00817D05">
        <w:rPr>
          <w:rFonts w:ascii="Cambria" w:hAnsi="Cambria"/>
          <w:color w:val="00B0F0"/>
          <w:spacing w:val="1"/>
          <w:sz w:val="20"/>
          <w:szCs w:val="20"/>
        </w:rPr>
        <w:t xml:space="preserve"> </w:t>
      </w:r>
      <w:r w:rsidRPr="00817D05">
        <w:rPr>
          <w:rFonts w:ascii="Cambria" w:hAnsi="Cambria"/>
          <w:color w:val="00B0F0"/>
          <w:spacing w:val="-1"/>
          <w:sz w:val="20"/>
          <w:szCs w:val="20"/>
        </w:rPr>
        <w:t>uchádzača (</w:t>
      </w:r>
      <w:r w:rsidRPr="002604D2">
        <w:rPr>
          <w:rFonts w:ascii="Cambria" w:hAnsi="Cambria"/>
          <w:color w:val="00B0F0"/>
          <w:sz w:val="20"/>
        </w:rPr>
        <w:t>dodávateľa</w:t>
      </w:r>
      <w:r w:rsidRPr="00817D05">
        <w:rPr>
          <w:rFonts w:ascii="Cambria" w:hAnsi="Cambria"/>
          <w:color w:val="00B0F0"/>
          <w:spacing w:val="-1"/>
          <w:sz w:val="20"/>
          <w:szCs w:val="20"/>
        </w:rPr>
        <w:t>),</w:t>
      </w:r>
      <w:r w:rsidRPr="00817D05">
        <w:rPr>
          <w:rFonts w:ascii="Cambria" w:hAnsi="Cambria"/>
          <w:color w:val="00B0F0"/>
          <w:sz w:val="20"/>
          <w:szCs w:val="20"/>
        </w:rPr>
        <w:t xml:space="preserve"> aby </w:t>
      </w:r>
      <w:r w:rsidRPr="00817D05">
        <w:rPr>
          <w:rFonts w:ascii="Cambria" w:hAnsi="Cambria"/>
          <w:color w:val="00B0F0"/>
          <w:spacing w:val="-1"/>
          <w:sz w:val="20"/>
          <w:szCs w:val="20"/>
        </w:rPr>
        <w:t>najneskôr</w:t>
      </w:r>
      <w:r w:rsidRPr="00817D05">
        <w:rPr>
          <w:rFonts w:ascii="Cambria" w:hAnsi="Cambria"/>
          <w:color w:val="00B0F0"/>
          <w:spacing w:val="-3"/>
          <w:sz w:val="20"/>
          <w:szCs w:val="20"/>
        </w:rPr>
        <w:t xml:space="preserve"> </w:t>
      </w:r>
      <w:r w:rsidRPr="00817D05">
        <w:rPr>
          <w:rFonts w:ascii="Cambria" w:hAnsi="Cambria"/>
          <w:color w:val="00B0F0"/>
          <w:sz w:val="20"/>
          <w:szCs w:val="20"/>
        </w:rPr>
        <w:t>v</w:t>
      </w:r>
      <w:r w:rsidRPr="00817D05">
        <w:rPr>
          <w:rFonts w:ascii="Cambria" w:hAnsi="Cambria"/>
          <w:color w:val="00B0F0"/>
          <w:spacing w:val="-1"/>
          <w:sz w:val="20"/>
          <w:szCs w:val="20"/>
        </w:rPr>
        <w:t xml:space="preserve"> čase</w:t>
      </w:r>
      <w:r w:rsidRPr="00817D05">
        <w:rPr>
          <w:rFonts w:ascii="Cambria" w:hAnsi="Cambria"/>
          <w:color w:val="00B0F0"/>
          <w:sz w:val="20"/>
          <w:szCs w:val="20"/>
        </w:rPr>
        <w:t xml:space="preserve"> </w:t>
      </w:r>
      <w:r w:rsidRPr="00817D05">
        <w:rPr>
          <w:rFonts w:ascii="Cambria" w:hAnsi="Cambria"/>
          <w:color w:val="00B0F0"/>
          <w:spacing w:val="-1"/>
          <w:sz w:val="20"/>
          <w:szCs w:val="20"/>
        </w:rPr>
        <w:t>uzavretia</w:t>
      </w:r>
      <w:r w:rsidRPr="00817D05">
        <w:rPr>
          <w:rFonts w:ascii="Cambria" w:hAnsi="Cambria"/>
          <w:color w:val="00B0F0"/>
          <w:sz w:val="20"/>
          <w:szCs w:val="20"/>
        </w:rPr>
        <w:t xml:space="preserve"> tejto </w:t>
      </w:r>
      <w:r w:rsidR="00807898" w:rsidRPr="00817D05">
        <w:rPr>
          <w:rFonts w:ascii="Cambria" w:hAnsi="Cambria"/>
          <w:color w:val="00B0F0"/>
          <w:sz w:val="20"/>
          <w:szCs w:val="20"/>
        </w:rPr>
        <w:t>Zmluv</w:t>
      </w:r>
      <w:r w:rsidRPr="00817D05">
        <w:rPr>
          <w:rFonts w:ascii="Cambria" w:hAnsi="Cambria"/>
          <w:color w:val="00B0F0"/>
          <w:sz w:val="20"/>
          <w:szCs w:val="20"/>
        </w:rPr>
        <w:t xml:space="preserve">y </w:t>
      </w:r>
      <w:r w:rsidRPr="00817D05">
        <w:rPr>
          <w:rFonts w:ascii="Cambria" w:hAnsi="Cambria"/>
          <w:color w:val="00B0F0"/>
          <w:spacing w:val="-1"/>
          <w:sz w:val="20"/>
          <w:szCs w:val="20"/>
        </w:rPr>
        <w:t>uviedol:</w:t>
      </w:r>
    </w:p>
    <w:p w14:paraId="1F76AE5B" w14:textId="77777777" w:rsidR="002147DB" w:rsidRPr="00817D05" w:rsidRDefault="002147DB" w:rsidP="008212EF">
      <w:pPr>
        <w:pStyle w:val="BodyText"/>
        <w:widowControl w:val="0"/>
        <w:numPr>
          <w:ilvl w:val="0"/>
          <w:numId w:val="7"/>
        </w:numPr>
        <w:tabs>
          <w:tab w:val="left" w:pos="435"/>
        </w:tabs>
        <w:spacing w:after="0" w:line="240" w:lineRule="auto"/>
        <w:ind w:left="0" w:firstLine="0"/>
        <w:jc w:val="both"/>
        <w:rPr>
          <w:rFonts w:ascii="Cambria" w:hAnsi="Cambria"/>
          <w:color w:val="00B0F0"/>
          <w:sz w:val="20"/>
          <w:szCs w:val="20"/>
        </w:rPr>
      </w:pPr>
      <w:r w:rsidRPr="00817D05">
        <w:rPr>
          <w:rFonts w:ascii="Cambria" w:hAnsi="Cambria"/>
          <w:color w:val="00B0F0"/>
          <w:spacing w:val="-1"/>
          <w:sz w:val="20"/>
          <w:szCs w:val="20"/>
        </w:rPr>
        <w:t>údaje</w:t>
      </w:r>
      <w:r w:rsidRPr="00817D05">
        <w:rPr>
          <w:rFonts w:ascii="Cambria" w:hAnsi="Cambria"/>
          <w:color w:val="00B0F0"/>
          <w:spacing w:val="-2"/>
          <w:sz w:val="20"/>
          <w:szCs w:val="20"/>
        </w:rPr>
        <w:t xml:space="preserve"> </w:t>
      </w:r>
      <w:r w:rsidRPr="00817D05">
        <w:rPr>
          <w:rFonts w:ascii="Cambria" w:hAnsi="Cambria"/>
          <w:color w:val="00B0F0"/>
          <w:spacing w:val="-1"/>
          <w:sz w:val="20"/>
          <w:szCs w:val="20"/>
        </w:rPr>
        <w:t>všetkých</w:t>
      </w:r>
      <w:r w:rsidRPr="00817D05">
        <w:rPr>
          <w:rFonts w:ascii="Cambria" w:hAnsi="Cambria"/>
          <w:color w:val="00B0F0"/>
          <w:sz w:val="20"/>
          <w:szCs w:val="20"/>
        </w:rPr>
        <w:t xml:space="preserve"> </w:t>
      </w:r>
      <w:r w:rsidRPr="00817D05">
        <w:rPr>
          <w:rFonts w:ascii="Cambria" w:hAnsi="Cambria"/>
          <w:color w:val="00B0F0"/>
          <w:spacing w:val="-1"/>
          <w:sz w:val="20"/>
          <w:szCs w:val="20"/>
        </w:rPr>
        <w:t>známych</w:t>
      </w:r>
      <w:r w:rsidRPr="00817D05">
        <w:rPr>
          <w:rFonts w:ascii="Cambria" w:hAnsi="Cambria"/>
          <w:color w:val="00B0F0"/>
          <w:spacing w:val="-3"/>
          <w:sz w:val="20"/>
          <w:szCs w:val="20"/>
        </w:rPr>
        <w:t xml:space="preserve"> </w:t>
      </w:r>
      <w:r w:rsidRPr="00817D05">
        <w:rPr>
          <w:rFonts w:ascii="Cambria" w:hAnsi="Cambria"/>
          <w:color w:val="00B0F0"/>
          <w:spacing w:val="-1"/>
          <w:sz w:val="20"/>
          <w:szCs w:val="20"/>
        </w:rPr>
        <w:t>subdodávateľoch</w:t>
      </w:r>
      <w:r w:rsidRPr="00817D05">
        <w:rPr>
          <w:rFonts w:ascii="Cambria" w:hAnsi="Cambria"/>
          <w:color w:val="00B0F0"/>
          <w:spacing w:val="-3"/>
          <w:sz w:val="20"/>
          <w:szCs w:val="20"/>
        </w:rPr>
        <w:t xml:space="preserve"> </w:t>
      </w:r>
      <w:r w:rsidRPr="00817D05">
        <w:rPr>
          <w:rFonts w:ascii="Cambria" w:hAnsi="Cambria"/>
          <w:color w:val="00B0F0"/>
          <w:sz w:val="20"/>
          <w:szCs w:val="20"/>
        </w:rPr>
        <w:t>v</w:t>
      </w:r>
      <w:r w:rsidRPr="00817D05">
        <w:rPr>
          <w:rFonts w:ascii="Cambria" w:hAnsi="Cambria"/>
          <w:color w:val="00B0F0"/>
          <w:spacing w:val="1"/>
          <w:sz w:val="20"/>
          <w:szCs w:val="20"/>
        </w:rPr>
        <w:t xml:space="preserve"> </w:t>
      </w:r>
      <w:r w:rsidRPr="00817D05">
        <w:rPr>
          <w:rFonts w:ascii="Cambria" w:hAnsi="Cambria"/>
          <w:color w:val="00B0F0"/>
          <w:spacing w:val="-1"/>
          <w:sz w:val="20"/>
          <w:szCs w:val="20"/>
        </w:rPr>
        <w:t>rozsahu</w:t>
      </w:r>
      <w:r w:rsidRPr="00817D05">
        <w:rPr>
          <w:rFonts w:ascii="Cambria" w:hAnsi="Cambria"/>
          <w:color w:val="00B0F0"/>
          <w:spacing w:val="-3"/>
          <w:sz w:val="20"/>
          <w:szCs w:val="20"/>
        </w:rPr>
        <w:t xml:space="preserve"> </w:t>
      </w:r>
      <w:r w:rsidRPr="00817D05">
        <w:rPr>
          <w:rFonts w:ascii="Cambria" w:hAnsi="Cambria"/>
          <w:color w:val="00B0F0"/>
          <w:spacing w:val="-1"/>
          <w:sz w:val="20"/>
          <w:szCs w:val="20"/>
        </w:rPr>
        <w:t>obchodné</w:t>
      </w:r>
      <w:r w:rsidRPr="00817D05">
        <w:rPr>
          <w:rFonts w:ascii="Cambria" w:hAnsi="Cambria"/>
          <w:color w:val="00B0F0"/>
          <w:spacing w:val="1"/>
          <w:sz w:val="20"/>
          <w:szCs w:val="20"/>
        </w:rPr>
        <w:t xml:space="preserve"> </w:t>
      </w:r>
      <w:r w:rsidRPr="00817D05">
        <w:rPr>
          <w:rFonts w:ascii="Cambria" w:hAnsi="Cambria"/>
          <w:color w:val="00B0F0"/>
          <w:spacing w:val="-1"/>
          <w:sz w:val="20"/>
          <w:szCs w:val="20"/>
        </w:rPr>
        <w:t>meno,</w:t>
      </w:r>
      <w:r w:rsidRPr="00817D05">
        <w:rPr>
          <w:rFonts w:ascii="Cambria" w:hAnsi="Cambria"/>
          <w:color w:val="00B0F0"/>
          <w:sz w:val="20"/>
          <w:szCs w:val="20"/>
        </w:rPr>
        <w:t xml:space="preserve"> </w:t>
      </w:r>
      <w:r w:rsidRPr="00817D05">
        <w:rPr>
          <w:rFonts w:ascii="Cambria" w:hAnsi="Cambria"/>
          <w:color w:val="00B0F0"/>
          <w:spacing w:val="-1"/>
          <w:sz w:val="20"/>
          <w:szCs w:val="20"/>
        </w:rPr>
        <w:t>sídlo,</w:t>
      </w:r>
      <w:r w:rsidRPr="00817D05">
        <w:rPr>
          <w:rFonts w:ascii="Cambria" w:hAnsi="Cambria"/>
          <w:color w:val="00B0F0"/>
          <w:sz w:val="20"/>
          <w:szCs w:val="20"/>
        </w:rPr>
        <w:t xml:space="preserve"> </w:t>
      </w:r>
      <w:r w:rsidRPr="00817D05">
        <w:rPr>
          <w:rFonts w:ascii="Cambria" w:hAnsi="Cambria"/>
          <w:color w:val="00B0F0"/>
          <w:spacing w:val="-1"/>
          <w:sz w:val="20"/>
          <w:szCs w:val="20"/>
        </w:rPr>
        <w:t>IČO,</w:t>
      </w:r>
      <w:r w:rsidRPr="00817D05">
        <w:rPr>
          <w:rFonts w:ascii="Cambria" w:hAnsi="Cambria"/>
          <w:color w:val="00B0F0"/>
          <w:spacing w:val="65"/>
          <w:sz w:val="20"/>
          <w:szCs w:val="20"/>
        </w:rPr>
        <w:t xml:space="preserve"> </w:t>
      </w:r>
      <w:r w:rsidRPr="00817D05">
        <w:rPr>
          <w:rFonts w:ascii="Cambria" w:hAnsi="Cambria"/>
          <w:color w:val="00B0F0"/>
          <w:spacing w:val="-1"/>
          <w:sz w:val="20"/>
          <w:szCs w:val="20"/>
        </w:rPr>
        <w:t>zápis</w:t>
      </w:r>
      <w:r w:rsidRPr="00817D05">
        <w:rPr>
          <w:rFonts w:ascii="Cambria" w:hAnsi="Cambria"/>
          <w:color w:val="00B0F0"/>
          <w:sz w:val="20"/>
          <w:szCs w:val="20"/>
        </w:rPr>
        <w:t xml:space="preserve"> do </w:t>
      </w:r>
      <w:r w:rsidRPr="00817D05">
        <w:rPr>
          <w:rFonts w:ascii="Cambria" w:hAnsi="Cambria"/>
          <w:color w:val="00B0F0"/>
          <w:spacing w:val="-1"/>
          <w:sz w:val="20"/>
          <w:szCs w:val="20"/>
        </w:rPr>
        <w:t>príslušného obchodného</w:t>
      </w:r>
      <w:r w:rsidRPr="00817D05">
        <w:rPr>
          <w:rFonts w:ascii="Cambria" w:hAnsi="Cambria"/>
          <w:color w:val="00B0F0"/>
          <w:sz w:val="20"/>
          <w:szCs w:val="20"/>
        </w:rPr>
        <w:t xml:space="preserve"> </w:t>
      </w:r>
      <w:r w:rsidRPr="00817D05">
        <w:rPr>
          <w:rFonts w:ascii="Cambria" w:hAnsi="Cambria"/>
          <w:color w:val="00B0F0"/>
          <w:spacing w:val="-1"/>
          <w:sz w:val="20"/>
          <w:szCs w:val="20"/>
        </w:rPr>
        <w:t>registra</w:t>
      </w:r>
    </w:p>
    <w:p w14:paraId="270BA064" w14:textId="77777777" w:rsidR="002147DB" w:rsidRPr="00817D05" w:rsidRDefault="002147DB" w:rsidP="008212EF">
      <w:pPr>
        <w:pStyle w:val="BodyText"/>
        <w:widowControl w:val="0"/>
        <w:numPr>
          <w:ilvl w:val="0"/>
          <w:numId w:val="7"/>
        </w:numPr>
        <w:tabs>
          <w:tab w:val="left" w:pos="435"/>
        </w:tabs>
        <w:spacing w:after="0" w:line="240" w:lineRule="auto"/>
        <w:ind w:left="0" w:firstLine="0"/>
        <w:jc w:val="both"/>
        <w:rPr>
          <w:rFonts w:ascii="Cambria" w:hAnsi="Cambria"/>
          <w:color w:val="00B0F0"/>
          <w:sz w:val="20"/>
          <w:szCs w:val="20"/>
        </w:rPr>
      </w:pPr>
      <w:r w:rsidRPr="00817D05">
        <w:rPr>
          <w:rFonts w:ascii="Cambria" w:hAnsi="Cambria"/>
          <w:color w:val="00B0F0"/>
          <w:spacing w:val="-1"/>
          <w:sz w:val="20"/>
          <w:szCs w:val="20"/>
        </w:rPr>
        <w:t>údaje</w:t>
      </w:r>
      <w:r w:rsidRPr="00817D05">
        <w:rPr>
          <w:rFonts w:ascii="Cambria" w:hAnsi="Cambria"/>
          <w:color w:val="00B0F0"/>
          <w:spacing w:val="-2"/>
          <w:sz w:val="20"/>
          <w:szCs w:val="20"/>
        </w:rPr>
        <w:t xml:space="preserve"> </w:t>
      </w:r>
      <w:r w:rsidRPr="00817D05">
        <w:rPr>
          <w:rFonts w:ascii="Cambria" w:hAnsi="Cambria"/>
          <w:color w:val="00B0F0"/>
          <w:sz w:val="20"/>
          <w:szCs w:val="20"/>
        </w:rPr>
        <w:t>o</w:t>
      </w:r>
      <w:r w:rsidRPr="00817D05">
        <w:rPr>
          <w:rFonts w:ascii="Cambria" w:hAnsi="Cambria"/>
          <w:color w:val="00B0F0"/>
          <w:spacing w:val="-1"/>
          <w:sz w:val="20"/>
          <w:szCs w:val="20"/>
        </w:rPr>
        <w:t xml:space="preserve"> osobe</w:t>
      </w:r>
      <w:r w:rsidRPr="00817D05">
        <w:rPr>
          <w:rFonts w:ascii="Cambria" w:hAnsi="Cambria"/>
          <w:color w:val="00B0F0"/>
          <w:spacing w:val="-2"/>
          <w:sz w:val="20"/>
          <w:szCs w:val="20"/>
        </w:rPr>
        <w:t xml:space="preserve"> </w:t>
      </w:r>
      <w:r w:rsidRPr="00817D05">
        <w:rPr>
          <w:rFonts w:ascii="Cambria" w:hAnsi="Cambria"/>
          <w:color w:val="00B0F0"/>
          <w:spacing w:val="-1"/>
          <w:sz w:val="20"/>
          <w:szCs w:val="20"/>
        </w:rPr>
        <w:t>oprávnenej</w:t>
      </w:r>
      <w:r w:rsidRPr="00817D05">
        <w:rPr>
          <w:rFonts w:ascii="Cambria" w:hAnsi="Cambria"/>
          <w:color w:val="00B0F0"/>
          <w:sz w:val="20"/>
          <w:szCs w:val="20"/>
        </w:rPr>
        <w:t xml:space="preserve"> </w:t>
      </w:r>
      <w:r w:rsidRPr="00817D05">
        <w:rPr>
          <w:rFonts w:ascii="Cambria" w:hAnsi="Cambria"/>
          <w:color w:val="00B0F0"/>
          <w:spacing w:val="-1"/>
          <w:sz w:val="20"/>
          <w:szCs w:val="20"/>
        </w:rPr>
        <w:t>konať</w:t>
      </w:r>
      <w:r w:rsidRPr="00817D05">
        <w:rPr>
          <w:rFonts w:ascii="Cambria" w:hAnsi="Cambria"/>
          <w:color w:val="00B0F0"/>
          <w:sz w:val="20"/>
          <w:szCs w:val="20"/>
        </w:rPr>
        <w:t xml:space="preserve"> </w:t>
      </w:r>
      <w:r w:rsidRPr="00817D05">
        <w:rPr>
          <w:rFonts w:ascii="Cambria" w:hAnsi="Cambria"/>
          <w:color w:val="00B0F0"/>
          <w:spacing w:val="-1"/>
          <w:sz w:val="20"/>
          <w:szCs w:val="20"/>
        </w:rPr>
        <w:t>za</w:t>
      </w:r>
      <w:r w:rsidRPr="00817D05">
        <w:rPr>
          <w:rFonts w:ascii="Cambria" w:hAnsi="Cambria"/>
          <w:color w:val="00B0F0"/>
          <w:spacing w:val="-2"/>
          <w:sz w:val="20"/>
          <w:szCs w:val="20"/>
        </w:rPr>
        <w:t xml:space="preserve"> </w:t>
      </w:r>
      <w:r w:rsidRPr="00817D05">
        <w:rPr>
          <w:rFonts w:ascii="Cambria" w:hAnsi="Cambria"/>
          <w:color w:val="00B0F0"/>
          <w:spacing w:val="-1"/>
          <w:sz w:val="20"/>
          <w:szCs w:val="20"/>
        </w:rPr>
        <w:t>subdodávateľa</w:t>
      </w:r>
      <w:r w:rsidRPr="00817D05">
        <w:rPr>
          <w:rFonts w:ascii="Cambria" w:hAnsi="Cambria"/>
          <w:color w:val="00B0F0"/>
          <w:spacing w:val="-2"/>
          <w:sz w:val="20"/>
          <w:szCs w:val="20"/>
        </w:rPr>
        <w:t xml:space="preserve"> </w:t>
      </w:r>
      <w:r w:rsidRPr="00817D05">
        <w:rPr>
          <w:rFonts w:ascii="Cambria" w:hAnsi="Cambria"/>
          <w:color w:val="00B0F0"/>
          <w:sz w:val="20"/>
          <w:szCs w:val="20"/>
        </w:rPr>
        <w:t>v</w:t>
      </w:r>
      <w:r w:rsidRPr="00817D05">
        <w:rPr>
          <w:rFonts w:ascii="Cambria" w:hAnsi="Cambria"/>
          <w:color w:val="00B0F0"/>
          <w:spacing w:val="1"/>
          <w:sz w:val="20"/>
          <w:szCs w:val="20"/>
        </w:rPr>
        <w:t xml:space="preserve"> </w:t>
      </w:r>
      <w:r w:rsidRPr="00817D05">
        <w:rPr>
          <w:rFonts w:ascii="Cambria" w:hAnsi="Cambria"/>
          <w:color w:val="00B0F0"/>
          <w:spacing w:val="-1"/>
          <w:sz w:val="20"/>
          <w:szCs w:val="20"/>
        </w:rPr>
        <w:t>rozsahu meno</w:t>
      </w:r>
      <w:r w:rsidRPr="00817D05">
        <w:rPr>
          <w:rFonts w:ascii="Cambria" w:hAnsi="Cambria"/>
          <w:color w:val="00B0F0"/>
          <w:spacing w:val="-2"/>
          <w:sz w:val="20"/>
          <w:szCs w:val="20"/>
        </w:rPr>
        <w:t xml:space="preserve"> </w:t>
      </w:r>
      <w:r w:rsidRPr="00817D05">
        <w:rPr>
          <w:rFonts w:ascii="Cambria" w:hAnsi="Cambria"/>
          <w:color w:val="00B0F0"/>
          <w:sz w:val="20"/>
          <w:szCs w:val="20"/>
        </w:rPr>
        <w:t xml:space="preserve">a </w:t>
      </w:r>
      <w:r w:rsidRPr="00817D05">
        <w:rPr>
          <w:rFonts w:ascii="Cambria" w:hAnsi="Cambria"/>
          <w:color w:val="00B0F0"/>
          <w:spacing w:val="-1"/>
          <w:sz w:val="20"/>
          <w:szCs w:val="20"/>
        </w:rPr>
        <w:t>priezvisko,</w:t>
      </w:r>
      <w:r w:rsidRPr="00817D05">
        <w:rPr>
          <w:rFonts w:ascii="Cambria" w:hAnsi="Cambria"/>
          <w:color w:val="00B0F0"/>
          <w:sz w:val="20"/>
          <w:szCs w:val="20"/>
        </w:rPr>
        <w:t xml:space="preserve"> </w:t>
      </w:r>
      <w:r w:rsidRPr="00817D05">
        <w:rPr>
          <w:rFonts w:ascii="Cambria" w:hAnsi="Cambria"/>
          <w:color w:val="00B0F0"/>
          <w:spacing w:val="-1"/>
          <w:sz w:val="20"/>
          <w:szCs w:val="20"/>
        </w:rPr>
        <w:t>adresa</w:t>
      </w:r>
      <w:r w:rsidRPr="00817D05">
        <w:rPr>
          <w:rFonts w:ascii="Cambria" w:hAnsi="Cambria"/>
          <w:color w:val="00B0F0"/>
          <w:spacing w:val="75"/>
          <w:sz w:val="20"/>
          <w:szCs w:val="20"/>
        </w:rPr>
        <w:t xml:space="preserve"> </w:t>
      </w:r>
      <w:r w:rsidRPr="00817D05">
        <w:rPr>
          <w:rFonts w:ascii="Cambria" w:hAnsi="Cambria"/>
          <w:color w:val="00B0F0"/>
          <w:spacing w:val="-1"/>
          <w:sz w:val="20"/>
          <w:szCs w:val="20"/>
        </w:rPr>
        <w:t>pobytu,</w:t>
      </w:r>
      <w:r w:rsidRPr="00817D05">
        <w:rPr>
          <w:rFonts w:ascii="Cambria" w:hAnsi="Cambria"/>
          <w:color w:val="00B0F0"/>
          <w:sz w:val="20"/>
          <w:szCs w:val="20"/>
        </w:rPr>
        <w:t xml:space="preserve"> </w:t>
      </w:r>
      <w:r w:rsidRPr="00817D05">
        <w:rPr>
          <w:rFonts w:ascii="Cambria" w:hAnsi="Cambria"/>
          <w:color w:val="00B0F0"/>
          <w:spacing w:val="-1"/>
          <w:sz w:val="20"/>
          <w:szCs w:val="20"/>
        </w:rPr>
        <w:t>dátum</w:t>
      </w:r>
      <w:r w:rsidRPr="00817D05">
        <w:rPr>
          <w:rFonts w:ascii="Cambria" w:hAnsi="Cambria"/>
          <w:color w:val="00B0F0"/>
          <w:sz w:val="20"/>
          <w:szCs w:val="20"/>
        </w:rPr>
        <w:t xml:space="preserve"> </w:t>
      </w:r>
      <w:r w:rsidRPr="00817D05">
        <w:rPr>
          <w:rFonts w:ascii="Cambria" w:hAnsi="Cambria"/>
          <w:color w:val="00B0F0"/>
          <w:spacing w:val="-1"/>
          <w:sz w:val="20"/>
          <w:szCs w:val="20"/>
        </w:rPr>
        <w:t>narodenia.</w:t>
      </w:r>
    </w:p>
    <w:p w14:paraId="0414F32D" w14:textId="77777777" w:rsidR="002147DB" w:rsidRPr="00817D05" w:rsidRDefault="002147DB" w:rsidP="008212EF">
      <w:pPr>
        <w:pStyle w:val="BodyText"/>
        <w:spacing w:after="0" w:line="240" w:lineRule="auto"/>
        <w:jc w:val="both"/>
        <w:rPr>
          <w:rFonts w:ascii="Cambria" w:hAnsi="Cambria"/>
          <w:color w:val="00B0F0"/>
          <w:spacing w:val="-1"/>
          <w:sz w:val="20"/>
          <w:szCs w:val="20"/>
        </w:rPr>
      </w:pPr>
    </w:p>
    <w:p w14:paraId="32C1A678" w14:textId="77777777" w:rsidR="002147DB" w:rsidRPr="00817D05" w:rsidRDefault="002147DB" w:rsidP="008212EF">
      <w:pPr>
        <w:pStyle w:val="BodyText"/>
        <w:spacing w:after="0" w:line="240" w:lineRule="auto"/>
        <w:rPr>
          <w:rFonts w:ascii="Cambria" w:hAnsi="Cambria"/>
          <w:color w:val="00B0F0"/>
          <w:spacing w:val="-1"/>
          <w:sz w:val="20"/>
          <w:szCs w:val="20"/>
        </w:rPr>
      </w:pPr>
      <w:r w:rsidRPr="00817D05">
        <w:rPr>
          <w:rFonts w:ascii="Cambria" w:hAnsi="Cambria"/>
          <w:color w:val="00B0F0"/>
          <w:spacing w:val="-1"/>
          <w:sz w:val="20"/>
          <w:szCs w:val="20"/>
        </w:rPr>
        <w:t>Úspešný uchádzač môže pridať toľko riadkov v tabuľke koľko potrebuje.</w:t>
      </w:r>
    </w:p>
    <w:p w14:paraId="4A1C0802" w14:textId="77777777" w:rsidR="002147DB" w:rsidRPr="00817D05" w:rsidRDefault="002147DB" w:rsidP="008212EF">
      <w:pPr>
        <w:pStyle w:val="BodyText"/>
        <w:spacing w:after="0" w:line="240" w:lineRule="auto"/>
        <w:rPr>
          <w:rFonts w:ascii="Cambria" w:hAnsi="Cambria"/>
          <w:color w:val="00B0F0"/>
          <w:spacing w:val="-1"/>
          <w:sz w:val="20"/>
          <w:szCs w:val="20"/>
        </w:rPr>
      </w:pPr>
      <w:r w:rsidRPr="00817D05">
        <w:rPr>
          <w:rFonts w:ascii="Cambria" w:hAnsi="Cambria"/>
          <w:color w:val="00B0F0"/>
          <w:spacing w:val="-1"/>
          <w:sz w:val="20"/>
          <w:szCs w:val="20"/>
        </w:rPr>
        <w:t>V prípade, ak úspešný uchádzač nebude mať subdodávateľov uvedie túto skutočnosť v tejto prílohe.</w:t>
      </w:r>
    </w:p>
    <w:p w14:paraId="306C1A55" w14:textId="77777777" w:rsidR="002147DB" w:rsidRPr="00CF5B40" w:rsidRDefault="002147DB" w:rsidP="009B43F8">
      <w:pPr>
        <w:pStyle w:val="BodyText"/>
        <w:spacing w:after="0"/>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01"/>
        <w:gridCol w:w="3265"/>
        <w:gridCol w:w="5394"/>
      </w:tblGrid>
      <w:tr w:rsidR="002147DB" w:rsidRPr="00CF5B40"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CF5B40" w:rsidRDefault="002147DB" w:rsidP="008212EF">
            <w:pPr>
              <w:pStyle w:val="TableParagraph"/>
              <w:jc w:val="both"/>
              <w:rPr>
                <w:sz w:val="20"/>
                <w:szCs w:val="20"/>
              </w:rPr>
            </w:pPr>
            <w:r w:rsidRPr="00CF5B40">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CF5B40" w:rsidRDefault="002147DB" w:rsidP="008212EF">
            <w:pPr>
              <w:pStyle w:val="TableParagraph"/>
              <w:jc w:val="both"/>
              <w:rPr>
                <w:sz w:val="20"/>
                <w:szCs w:val="20"/>
              </w:rPr>
            </w:pPr>
            <w:r w:rsidRPr="00CF5B40">
              <w:rPr>
                <w:spacing w:val="-1"/>
                <w:sz w:val="20"/>
                <w:szCs w:val="20"/>
              </w:rPr>
              <w:t>Údaje</w:t>
            </w:r>
            <w:r w:rsidRPr="00CF5B40">
              <w:rPr>
                <w:sz w:val="20"/>
                <w:szCs w:val="20"/>
              </w:rPr>
              <w:t xml:space="preserve"> o</w:t>
            </w:r>
            <w:r w:rsidRPr="00CF5B40">
              <w:rPr>
                <w:spacing w:val="-1"/>
                <w:sz w:val="20"/>
                <w:szCs w:val="20"/>
              </w:rPr>
              <w:t xml:space="preserve"> </w:t>
            </w:r>
            <w:r w:rsidRPr="00CF5B40">
              <w:rPr>
                <w:sz w:val="20"/>
                <w:szCs w:val="20"/>
              </w:rPr>
              <w:t>osobe</w:t>
            </w:r>
            <w:r w:rsidRPr="00CF5B40">
              <w:rPr>
                <w:spacing w:val="-1"/>
                <w:sz w:val="20"/>
                <w:szCs w:val="20"/>
              </w:rPr>
              <w:t xml:space="preserve"> </w:t>
            </w:r>
            <w:r w:rsidRPr="00CF5B40">
              <w:rPr>
                <w:sz w:val="20"/>
                <w:szCs w:val="20"/>
              </w:rPr>
              <w:t>oprávnenej konať za</w:t>
            </w:r>
            <w:r w:rsidRPr="00CF5B40">
              <w:rPr>
                <w:spacing w:val="26"/>
                <w:sz w:val="20"/>
                <w:szCs w:val="20"/>
              </w:rPr>
              <w:t xml:space="preserve"> </w:t>
            </w:r>
            <w:r w:rsidRPr="00CF5B40">
              <w:rPr>
                <w:spacing w:val="-1"/>
                <w:sz w:val="20"/>
                <w:szCs w:val="20"/>
              </w:rPr>
              <w:t>subdodávateľa</w:t>
            </w:r>
          </w:p>
        </w:tc>
      </w:tr>
      <w:tr w:rsidR="002147DB" w:rsidRPr="00CF5B40"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CF5B40" w:rsidRDefault="002147DB" w:rsidP="008212EF">
            <w:pPr>
              <w:spacing w:after="0"/>
              <w:rPr>
                <w:rFonts w:ascii="Cambria" w:hAnsi="Cambria" w:cs="Arial"/>
                <w:sz w:val="20"/>
                <w:szCs w:val="20"/>
              </w:rPr>
            </w:pPr>
            <w:r w:rsidRPr="00CF5B40">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CF5B40" w:rsidRDefault="002147DB" w:rsidP="008212EF">
            <w:pPr>
              <w:spacing w:after="0" w:line="240" w:lineRule="auto"/>
              <w:rPr>
                <w:rFonts w:ascii="Cambria" w:hAnsi="Cambria"/>
                <w:sz w:val="20"/>
                <w:szCs w:val="20"/>
              </w:rPr>
            </w:pPr>
            <w:r w:rsidRPr="00CF5B40">
              <w:rPr>
                <w:rFonts w:ascii="Cambria" w:hAnsi="Cambria"/>
                <w:spacing w:val="-4"/>
                <w:sz w:val="20"/>
                <w:szCs w:val="20"/>
              </w:rPr>
              <w:t>&lt;</w:t>
            </w:r>
            <w:r w:rsidRPr="00CF5B40">
              <w:rPr>
                <w:rFonts w:ascii="Cambria" w:hAnsi="Cambria"/>
                <w:color w:val="00B0F0"/>
                <w:spacing w:val="-4"/>
                <w:sz w:val="20"/>
                <w:szCs w:val="20"/>
              </w:rPr>
              <w:t>vyplní uchádzač</w:t>
            </w:r>
            <w:r w:rsidRPr="00CF5B40">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CF5B40" w:rsidRDefault="002147DB" w:rsidP="008212EF">
            <w:pPr>
              <w:spacing w:after="0"/>
              <w:rPr>
                <w:rFonts w:ascii="Cambria" w:hAnsi="Cambria"/>
                <w:sz w:val="20"/>
                <w:szCs w:val="20"/>
              </w:rPr>
            </w:pPr>
            <w:r w:rsidRPr="00CF5B40">
              <w:rPr>
                <w:rFonts w:ascii="Cambria" w:hAnsi="Cambria"/>
                <w:spacing w:val="-4"/>
                <w:sz w:val="20"/>
                <w:szCs w:val="20"/>
              </w:rPr>
              <w:t>&lt;</w:t>
            </w:r>
            <w:r w:rsidRPr="00CF5B40">
              <w:rPr>
                <w:rFonts w:ascii="Cambria" w:hAnsi="Cambria"/>
                <w:color w:val="00B0F0"/>
                <w:spacing w:val="-4"/>
                <w:sz w:val="20"/>
                <w:szCs w:val="20"/>
              </w:rPr>
              <w:t>vyplní uchádzač</w:t>
            </w:r>
            <w:r w:rsidRPr="00CF5B40">
              <w:rPr>
                <w:rFonts w:ascii="Cambria" w:hAnsi="Cambria"/>
                <w:spacing w:val="-4"/>
                <w:sz w:val="20"/>
                <w:szCs w:val="20"/>
              </w:rPr>
              <w:t>&gt;</w:t>
            </w:r>
          </w:p>
        </w:tc>
      </w:tr>
    </w:tbl>
    <w:p w14:paraId="7D9009B5" w14:textId="77777777" w:rsidR="00A95024" w:rsidRDefault="00A95024" w:rsidP="009B43F8">
      <w:pPr>
        <w:spacing w:after="0" w:line="259" w:lineRule="auto"/>
        <w:rPr>
          <w:rFonts w:ascii="Cambria" w:hAnsi="Cambria"/>
          <w:b/>
          <w:bCs/>
        </w:rPr>
      </w:pPr>
      <w:r>
        <w:rPr>
          <w:rFonts w:ascii="Cambria" w:hAnsi="Cambria"/>
          <w:b/>
          <w:bCs/>
        </w:rPr>
        <w:br w:type="page"/>
      </w:r>
    </w:p>
    <w:p w14:paraId="0C253D87" w14:textId="77777777" w:rsidR="007D38CC" w:rsidRDefault="007D38CC" w:rsidP="009B43F8">
      <w:pPr>
        <w:spacing w:after="0"/>
        <w:rPr>
          <w:rFonts w:ascii="Cambria" w:hAnsi="Cambria"/>
          <w:b/>
          <w:bCs/>
        </w:rPr>
      </w:pPr>
      <w:r>
        <w:rPr>
          <w:rFonts w:ascii="Cambria" w:hAnsi="Cambria"/>
          <w:b/>
          <w:bCs/>
        </w:rPr>
        <w:lastRenderedPageBreak/>
        <w:t xml:space="preserve">B/ Zoznam </w:t>
      </w:r>
      <w:r w:rsidRPr="00EE633F">
        <w:rPr>
          <w:rFonts w:ascii="Cambria" w:hAnsi="Cambria"/>
          <w:b/>
          <w:bCs/>
        </w:rPr>
        <w:t>kľúčových expertov</w:t>
      </w:r>
      <w:r w:rsidRPr="00CF5B40">
        <w:rPr>
          <w:rFonts w:ascii="Cambria" w:hAnsi="Cambria"/>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D38CC" w:rsidRPr="008D094C" w14:paraId="63E7B887" w14:textId="77777777" w:rsidTr="000C77D1">
        <w:trPr>
          <w:trHeight w:val="415"/>
        </w:trPr>
        <w:tc>
          <w:tcPr>
            <w:tcW w:w="5000" w:type="pct"/>
            <w:vAlign w:val="center"/>
          </w:tcPr>
          <w:p w14:paraId="0BB618F2" w14:textId="7FC54E90" w:rsidR="007D38CC" w:rsidRPr="008D094C" w:rsidRDefault="007D38CC" w:rsidP="008212EF">
            <w:pPr>
              <w:overflowPunct w:val="0"/>
              <w:autoSpaceDE w:val="0"/>
              <w:autoSpaceDN w:val="0"/>
              <w:adjustRightInd w:val="0"/>
              <w:spacing w:after="0" w:line="240" w:lineRule="auto"/>
              <w:ind w:right="-1"/>
              <w:jc w:val="both"/>
              <w:textAlignment w:val="baseline"/>
              <w:rPr>
                <w:rFonts w:ascii="Cambria" w:eastAsia="Times New Roman" w:hAnsi="Cambria"/>
                <w:sz w:val="20"/>
                <w:szCs w:val="20"/>
              </w:rPr>
            </w:pPr>
            <w:r w:rsidRPr="008D094C">
              <w:rPr>
                <w:rFonts w:ascii="Cambria" w:eastAsia="Times New Roman" w:hAnsi="Cambria"/>
                <w:sz w:val="20"/>
                <w:szCs w:val="20"/>
              </w:rPr>
              <w:t xml:space="preserve">Kľúčový expert č. 1 - </w:t>
            </w:r>
            <w:r w:rsidR="009B43F8" w:rsidRPr="008D094C">
              <w:rPr>
                <w:rFonts w:ascii="Cambria" w:eastAsia="Times New Roman" w:hAnsi="Cambria"/>
                <w:sz w:val="20"/>
                <w:szCs w:val="20"/>
              </w:rPr>
              <w:t>projektový manažér / koordinátor</w:t>
            </w:r>
            <w:r w:rsidR="009B43F8" w:rsidRPr="008D094C" w:rsidDel="009B43F8">
              <w:rPr>
                <w:rFonts w:ascii="Cambria" w:eastAsia="Times New Roman" w:hAnsi="Cambria"/>
                <w:sz w:val="20"/>
                <w:szCs w:val="20"/>
              </w:rPr>
              <w:t xml:space="preserve"> </w:t>
            </w:r>
            <w:r w:rsidRPr="008D094C">
              <w:rPr>
                <w:rFonts w:ascii="Cambria" w:eastAsia="Times New Roman" w:hAnsi="Cambria"/>
                <w:sz w:val="20"/>
                <w:szCs w:val="20"/>
              </w:rPr>
              <w:t>&lt;</w:t>
            </w:r>
            <w:r w:rsidRPr="008D094C">
              <w:rPr>
                <w:rFonts w:ascii="Cambria" w:eastAsia="Times New Roman" w:hAnsi="Cambria"/>
                <w:color w:val="00B0F0"/>
                <w:sz w:val="20"/>
                <w:szCs w:val="20"/>
              </w:rPr>
              <w:t>vyplní uchádzač: meno a priezvisko pracovníka</w:t>
            </w:r>
            <w:r w:rsidRPr="008D094C">
              <w:rPr>
                <w:rFonts w:ascii="Cambria" w:eastAsia="Times New Roman" w:hAnsi="Cambria"/>
                <w:sz w:val="20"/>
                <w:szCs w:val="20"/>
              </w:rPr>
              <w:t>&gt;</w:t>
            </w:r>
          </w:p>
        </w:tc>
      </w:tr>
      <w:tr w:rsidR="007D38CC" w:rsidRPr="008D094C" w14:paraId="30648D0D" w14:textId="77777777" w:rsidTr="000C77D1">
        <w:trPr>
          <w:trHeight w:val="415"/>
        </w:trPr>
        <w:tc>
          <w:tcPr>
            <w:tcW w:w="5000" w:type="pct"/>
            <w:vAlign w:val="center"/>
          </w:tcPr>
          <w:p w14:paraId="4B9F1139" w14:textId="6B87B624" w:rsidR="007D38CC" w:rsidRPr="008D094C" w:rsidRDefault="009B43F8" w:rsidP="009B43F8">
            <w:pPr>
              <w:spacing w:after="0" w:line="240" w:lineRule="auto"/>
              <w:jc w:val="both"/>
              <w:rPr>
                <w:rFonts w:ascii="Cambria" w:hAnsi="Cambria" w:cs="Arial"/>
                <w:sz w:val="20"/>
                <w:szCs w:val="20"/>
              </w:rPr>
            </w:pPr>
            <w:r w:rsidRPr="008D094C">
              <w:rPr>
                <w:rFonts w:ascii="Cambria" w:hAnsi="Cambria"/>
              </w:rPr>
              <w:t xml:space="preserve">Získaný a platný certifikát na úrovni IPMA level C alebo PRINCE2-Practitioner alebo PMIPMP na odbornú spôsobilosť pre riadenie projektov alebo ekvivalent, preukazuje </w:t>
            </w:r>
            <w:r w:rsidR="00AC747E">
              <w:rPr>
                <w:rFonts w:ascii="Cambria" w:hAnsi="Cambria"/>
              </w:rPr>
              <w:t xml:space="preserve">sa </w:t>
            </w:r>
            <w:proofErr w:type="spellStart"/>
            <w:r w:rsidRPr="008D094C">
              <w:rPr>
                <w:rFonts w:ascii="Cambria" w:hAnsi="Cambria"/>
              </w:rPr>
              <w:t>scanom</w:t>
            </w:r>
            <w:proofErr w:type="spellEnd"/>
            <w:r w:rsidRPr="008D094C">
              <w:rPr>
                <w:rFonts w:ascii="Cambria" w:hAnsi="Cambria"/>
              </w:rPr>
              <w:t xml:space="preserve"> platného certifikátu.</w:t>
            </w:r>
          </w:p>
        </w:tc>
      </w:tr>
      <w:tr w:rsidR="007D38CC" w:rsidRPr="008D094C" w14:paraId="0F325E5C" w14:textId="77777777" w:rsidTr="000C77D1">
        <w:trPr>
          <w:trHeight w:val="415"/>
        </w:trPr>
        <w:tc>
          <w:tcPr>
            <w:tcW w:w="5000" w:type="pct"/>
            <w:vAlign w:val="center"/>
          </w:tcPr>
          <w:p w14:paraId="1C84014B" w14:textId="0D1E50CC" w:rsidR="007D38CC" w:rsidRPr="008D094C" w:rsidRDefault="007D38CC" w:rsidP="008212EF">
            <w:pPr>
              <w:spacing w:after="0" w:line="0" w:lineRule="atLeast"/>
              <w:jc w:val="both"/>
              <w:rPr>
                <w:rFonts w:ascii="Cambria" w:eastAsia="Times New Roman" w:hAnsi="Cambria"/>
                <w:sz w:val="20"/>
                <w:szCs w:val="20"/>
              </w:rPr>
            </w:pPr>
          </w:p>
        </w:tc>
      </w:tr>
      <w:tr w:rsidR="007D38CC" w:rsidRPr="008D094C" w14:paraId="22CBFBDB" w14:textId="77777777" w:rsidTr="000C77D1">
        <w:trPr>
          <w:trHeight w:val="134"/>
        </w:trPr>
        <w:tc>
          <w:tcPr>
            <w:tcW w:w="5000" w:type="pct"/>
            <w:vAlign w:val="center"/>
          </w:tcPr>
          <w:p w14:paraId="1A5AA72C" w14:textId="28F4EB4E" w:rsidR="007D38CC" w:rsidRPr="008D094C" w:rsidRDefault="009B43F8" w:rsidP="00E24CD0">
            <w:pPr>
              <w:spacing w:after="0" w:line="240" w:lineRule="auto"/>
              <w:jc w:val="both"/>
              <w:rPr>
                <w:rFonts w:ascii="Cambria" w:eastAsia="Times New Roman" w:hAnsi="Cambria"/>
                <w:sz w:val="20"/>
                <w:szCs w:val="20"/>
              </w:rPr>
            </w:pPr>
            <w:r w:rsidRPr="008D094C">
              <w:rPr>
                <w:rFonts w:ascii="Cambria" w:hAnsi="Cambria"/>
              </w:rPr>
              <w:t>Kľúčový expert č. 1 je zodpovedný za riadenie a organizovanie prác zo strany poskytovateľa, komunikáciu a kooperáciu s koordinátorom na strane objednávateľa, udržiavanie dokumentácie ktorá súvisí s organizáciou a plánovaním činností podľa tejto Servisnej zmluvy.</w:t>
            </w:r>
          </w:p>
        </w:tc>
      </w:tr>
    </w:tbl>
    <w:p w14:paraId="0689D53B" w14:textId="77777777" w:rsidR="007D38CC" w:rsidRPr="008D094C" w:rsidRDefault="007D38CC" w:rsidP="009B43F8">
      <w:pPr>
        <w:spacing w:after="0"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7D38CC" w:rsidRPr="008D094C" w14:paraId="756DCA80" w14:textId="77777777" w:rsidTr="000C77D1">
        <w:trPr>
          <w:trHeight w:val="415"/>
        </w:trPr>
        <w:tc>
          <w:tcPr>
            <w:tcW w:w="5000" w:type="pct"/>
            <w:vAlign w:val="center"/>
          </w:tcPr>
          <w:p w14:paraId="70C5F5A6" w14:textId="5AB9B422" w:rsidR="007D38CC" w:rsidRPr="008D094C" w:rsidRDefault="007D38CC" w:rsidP="008212EF">
            <w:pPr>
              <w:overflowPunct w:val="0"/>
              <w:autoSpaceDE w:val="0"/>
              <w:autoSpaceDN w:val="0"/>
              <w:adjustRightInd w:val="0"/>
              <w:spacing w:after="0" w:line="240" w:lineRule="auto"/>
              <w:ind w:right="-1"/>
              <w:jc w:val="both"/>
              <w:textAlignment w:val="baseline"/>
              <w:rPr>
                <w:rFonts w:ascii="Cambria" w:eastAsia="Times New Roman" w:hAnsi="Cambria"/>
                <w:sz w:val="20"/>
                <w:szCs w:val="20"/>
              </w:rPr>
            </w:pPr>
            <w:r w:rsidRPr="008D094C">
              <w:rPr>
                <w:rFonts w:ascii="Cambria" w:eastAsia="Times New Roman" w:hAnsi="Cambria"/>
                <w:sz w:val="20"/>
                <w:szCs w:val="20"/>
              </w:rPr>
              <w:t xml:space="preserve">Kľúčový expert č. 2 - </w:t>
            </w:r>
            <w:r w:rsidR="009B43F8" w:rsidRPr="008D094C">
              <w:rPr>
                <w:rFonts w:ascii="Cambria" w:eastAsia="Times New Roman" w:hAnsi="Cambria"/>
                <w:sz w:val="20"/>
                <w:szCs w:val="20"/>
              </w:rPr>
              <w:t>architekt</w:t>
            </w:r>
            <w:r w:rsidR="009B43F8" w:rsidRPr="008D094C" w:rsidDel="009B43F8">
              <w:rPr>
                <w:rFonts w:ascii="Cambria" w:eastAsia="Times New Roman" w:hAnsi="Cambria"/>
                <w:sz w:val="20"/>
                <w:szCs w:val="20"/>
              </w:rPr>
              <w:t xml:space="preserve"> </w:t>
            </w:r>
            <w:r w:rsidRPr="008D094C">
              <w:rPr>
                <w:rFonts w:ascii="Cambria" w:eastAsia="Times New Roman" w:hAnsi="Cambria"/>
                <w:sz w:val="20"/>
                <w:szCs w:val="20"/>
              </w:rPr>
              <w:t>&lt;</w:t>
            </w:r>
            <w:r w:rsidRPr="008D094C">
              <w:rPr>
                <w:rFonts w:ascii="Cambria" w:eastAsia="Times New Roman" w:hAnsi="Cambria"/>
                <w:color w:val="00B0F0"/>
                <w:sz w:val="20"/>
                <w:szCs w:val="20"/>
              </w:rPr>
              <w:t>vyplní uchádzač: meno a priezvisko pracovníka</w:t>
            </w:r>
            <w:r w:rsidRPr="008D094C">
              <w:rPr>
                <w:rFonts w:ascii="Cambria" w:eastAsia="Times New Roman" w:hAnsi="Cambria"/>
                <w:sz w:val="20"/>
                <w:szCs w:val="20"/>
              </w:rPr>
              <w:t>&gt;</w:t>
            </w:r>
          </w:p>
        </w:tc>
      </w:tr>
      <w:tr w:rsidR="007D38CC" w:rsidRPr="008D094C" w14:paraId="34249996" w14:textId="77777777" w:rsidTr="000C77D1">
        <w:trPr>
          <w:trHeight w:val="415"/>
        </w:trPr>
        <w:tc>
          <w:tcPr>
            <w:tcW w:w="5000" w:type="pct"/>
            <w:vAlign w:val="center"/>
          </w:tcPr>
          <w:p w14:paraId="0FFE919B" w14:textId="4D9E9B28" w:rsidR="007D38CC" w:rsidRPr="008D094C" w:rsidRDefault="009B43F8" w:rsidP="009B43F8">
            <w:pPr>
              <w:spacing w:after="0" w:line="240" w:lineRule="auto"/>
              <w:jc w:val="both"/>
              <w:rPr>
                <w:rFonts w:ascii="Cambria" w:hAnsi="Cambria"/>
              </w:rPr>
            </w:pPr>
            <w:r w:rsidRPr="008D094C">
              <w:rPr>
                <w:rFonts w:ascii="Cambria" w:hAnsi="Cambria"/>
              </w:rPr>
              <w:t xml:space="preserve">Získaná a platná certifikácia </w:t>
            </w:r>
            <w:proofErr w:type="spellStart"/>
            <w:r w:rsidRPr="008D094C">
              <w:rPr>
                <w:rFonts w:ascii="Cambria" w:hAnsi="Cambria"/>
              </w:rPr>
              <w:t>Certified</w:t>
            </w:r>
            <w:proofErr w:type="spellEnd"/>
            <w:r w:rsidRPr="008D094C">
              <w:rPr>
                <w:rFonts w:ascii="Cambria" w:hAnsi="Cambria"/>
              </w:rPr>
              <w:t xml:space="preserve"> </w:t>
            </w:r>
            <w:proofErr w:type="spellStart"/>
            <w:r w:rsidR="00166F18">
              <w:rPr>
                <w:rFonts w:ascii="Cambria" w:hAnsi="Cambria"/>
              </w:rPr>
              <w:t>MidPoint</w:t>
            </w:r>
            <w:proofErr w:type="spellEnd"/>
            <w:r w:rsidRPr="008D094C">
              <w:rPr>
                <w:rFonts w:ascii="Cambria" w:hAnsi="Cambria"/>
              </w:rPr>
              <w:t xml:space="preserve"> </w:t>
            </w:r>
            <w:proofErr w:type="spellStart"/>
            <w:r w:rsidRPr="008D094C">
              <w:rPr>
                <w:rFonts w:ascii="Cambria" w:hAnsi="Cambria"/>
              </w:rPr>
              <w:t>architect</w:t>
            </w:r>
            <w:proofErr w:type="spellEnd"/>
            <w:r w:rsidR="00AC747E">
              <w:rPr>
                <w:rFonts w:ascii="Cambria" w:hAnsi="Cambria"/>
              </w:rPr>
              <w:t xml:space="preserve"> </w:t>
            </w:r>
            <w:r w:rsidR="00AC747E" w:rsidRPr="008D094C">
              <w:rPr>
                <w:rFonts w:ascii="Cambria" w:hAnsi="Cambria"/>
              </w:rPr>
              <w:t>alebo ekvivalent</w:t>
            </w:r>
            <w:r w:rsidRPr="008D094C">
              <w:rPr>
                <w:rFonts w:ascii="Cambria" w:hAnsi="Cambria"/>
              </w:rPr>
              <w:t xml:space="preserve">, preukazuje </w:t>
            </w:r>
            <w:r w:rsidR="00AC747E">
              <w:rPr>
                <w:rFonts w:ascii="Cambria" w:hAnsi="Cambria"/>
              </w:rPr>
              <w:t xml:space="preserve">sa </w:t>
            </w:r>
            <w:proofErr w:type="spellStart"/>
            <w:r w:rsidRPr="008D094C">
              <w:rPr>
                <w:rFonts w:ascii="Cambria" w:hAnsi="Cambria"/>
              </w:rPr>
              <w:t>scanom</w:t>
            </w:r>
            <w:proofErr w:type="spellEnd"/>
            <w:r w:rsidRPr="008D094C">
              <w:rPr>
                <w:rFonts w:ascii="Cambria" w:hAnsi="Cambria"/>
              </w:rPr>
              <w:t xml:space="preserve"> platného certifikátu.</w:t>
            </w:r>
          </w:p>
        </w:tc>
      </w:tr>
      <w:tr w:rsidR="007D38CC" w:rsidRPr="008D094C" w14:paraId="5168DB70" w14:textId="77777777" w:rsidTr="000C77D1">
        <w:trPr>
          <w:trHeight w:val="415"/>
        </w:trPr>
        <w:tc>
          <w:tcPr>
            <w:tcW w:w="5000" w:type="pct"/>
            <w:vAlign w:val="center"/>
          </w:tcPr>
          <w:p w14:paraId="7B24E4C2" w14:textId="414EFDB0" w:rsidR="007D38CC" w:rsidRPr="008D094C" w:rsidRDefault="007D38CC" w:rsidP="009B43F8">
            <w:pPr>
              <w:spacing w:after="0" w:line="240" w:lineRule="auto"/>
              <w:jc w:val="both"/>
              <w:rPr>
                <w:rFonts w:ascii="Cambria" w:hAnsi="Cambria"/>
              </w:rPr>
            </w:pPr>
          </w:p>
        </w:tc>
      </w:tr>
      <w:tr w:rsidR="007D38CC" w:rsidRPr="008D094C" w14:paraId="1812F5C4" w14:textId="77777777" w:rsidTr="000C77D1">
        <w:trPr>
          <w:trHeight w:val="134"/>
        </w:trPr>
        <w:tc>
          <w:tcPr>
            <w:tcW w:w="5000" w:type="pct"/>
            <w:vAlign w:val="center"/>
          </w:tcPr>
          <w:p w14:paraId="3EB7465B" w14:textId="7D969141" w:rsidR="007D38CC" w:rsidRPr="008D094C" w:rsidRDefault="009B43F8" w:rsidP="009B43F8">
            <w:pPr>
              <w:spacing w:after="0" w:line="240" w:lineRule="auto"/>
              <w:jc w:val="both"/>
              <w:rPr>
                <w:rFonts w:ascii="Cambria" w:hAnsi="Cambria"/>
              </w:rPr>
            </w:pPr>
            <w:r w:rsidRPr="008D094C">
              <w:rPr>
                <w:rFonts w:ascii="Cambria" w:hAnsi="Cambria"/>
              </w:rPr>
              <w:t>Kľúčový expert č. 2 je zodpovedný za navrhovanie, udržiavanie a dokumentáciu architektúry CSI</w:t>
            </w:r>
          </w:p>
        </w:tc>
      </w:tr>
    </w:tbl>
    <w:p w14:paraId="64750682" w14:textId="77777777" w:rsidR="009B43F8" w:rsidRPr="008D094C" w:rsidRDefault="009B43F8" w:rsidP="009B43F8">
      <w:pPr>
        <w:spacing w:after="0" w:line="259" w:lineRule="auto"/>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B43F8" w:rsidRPr="008D094C" w14:paraId="41742EEC" w14:textId="77777777" w:rsidTr="00096073">
        <w:trPr>
          <w:trHeight w:val="415"/>
        </w:trPr>
        <w:tc>
          <w:tcPr>
            <w:tcW w:w="5000" w:type="pct"/>
            <w:vAlign w:val="center"/>
          </w:tcPr>
          <w:p w14:paraId="6CE25217" w14:textId="58B32D97" w:rsidR="009B43F8" w:rsidRPr="008D094C" w:rsidRDefault="009B43F8" w:rsidP="00096073">
            <w:pPr>
              <w:overflowPunct w:val="0"/>
              <w:autoSpaceDE w:val="0"/>
              <w:autoSpaceDN w:val="0"/>
              <w:adjustRightInd w:val="0"/>
              <w:spacing w:after="0" w:line="240" w:lineRule="auto"/>
              <w:ind w:right="-1"/>
              <w:jc w:val="both"/>
              <w:textAlignment w:val="baseline"/>
              <w:rPr>
                <w:rFonts w:ascii="Cambria" w:eastAsia="Times New Roman" w:hAnsi="Cambria"/>
                <w:sz w:val="20"/>
                <w:szCs w:val="20"/>
              </w:rPr>
            </w:pPr>
            <w:r w:rsidRPr="008D094C">
              <w:rPr>
                <w:rFonts w:ascii="Cambria" w:eastAsia="Times New Roman" w:hAnsi="Cambria"/>
                <w:sz w:val="20"/>
                <w:szCs w:val="20"/>
              </w:rPr>
              <w:t xml:space="preserve">Kľúčový expert č. 3 - </w:t>
            </w:r>
            <w:r w:rsidRPr="008D094C">
              <w:rPr>
                <w:rFonts w:ascii="Cambria" w:hAnsi="Cambria" w:cstheme="majorHAnsi"/>
              </w:rPr>
              <w:t xml:space="preserve">expert pre </w:t>
            </w:r>
            <w:proofErr w:type="spellStart"/>
            <w:r w:rsidR="00166F18">
              <w:rPr>
                <w:rFonts w:ascii="Cambria" w:hAnsi="Cambria" w:cstheme="majorHAnsi"/>
              </w:rPr>
              <w:t>MidPoint</w:t>
            </w:r>
            <w:proofErr w:type="spellEnd"/>
            <w:r w:rsidRPr="008D094C">
              <w:rPr>
                <w:rFonts w:ascii="Cambria" w:hAnsi="Cambria" w:cstheme="majorHAnsi"/>
              </w:rPr>
              <w:t xml:space="preserve"> (MP) </w:t>
            </w:r>
            <w:r w:rsidRPr="008D094C">
              <w:rPr>
                <w:rFonts w:ascii="Cambria" w:eastAsia="Times New Roman" w:hAnsi="Cambria"/>
                <w:sz w:val="20"/>
                <w:szCs w:val="20"/>
              </w:rPr>
              <w:t>&lt;</w:t>
            </w:r>
            <w:r w:rsidRPr="008D094C">
              <w:rPr>
                <w:rFonts w:ascii="Cambria" w:eastAsia="Times New Roman" w:hAnsi="Cambria"/>
                <w:color w:val="00B0F0"/>
                <w:sz w:val="20"/>
                <w:szCs w:val="20"/>
              </w:rPr>
              <w:t>vyplní uchádzač: meno a priezvisko pracovníka</w:t>
            </w:r>
            <w:r w:rsidRPr="008D094C">
              <w:rPr>
                <w:rFonts w:ascii="Cambria" w:eastAsia="Times New Roman" w:hAnsi="Cambria"/>
                <w:sz w:val="20"/>
                <w:szCs w:val="20"/>
              </w:rPr>
              <w:t>&gt;</w:t>
            </w:r>
          </w:p>
        </w:tc>
      </w:tr>
      <w:tr w:rsidR="009B43F8" w:rsidRPr="008D094C" w14:paraId="1E7243EC" w14:textId="77777777" w:rsidTr="00096073">
        <w:trPr>
          <w:trHeight w:val="415"/>
        </w:trPr>
        <w:tc>
          <w:tcPr>
            <w:tcW w:w="5000" w:type="pct"/>
            <w:vAlign w:val="center"/>
          </w:tcPr>
          <w:p w14:paraId="2138E33C" w14:textId="6CE8CE72" w:rsidR="009B43F8" w:rsidRPr="008D094C" w:rsidRDefault="009B43F8" w:rsidP="009B43F8">
            <w:pPr>
              <w:spacing w:after="0" w:line="240" w:lineRule="auto"/>
              <w:jc w:val="both"/>
              <w:rPr>
                <w:rFonts w:ascii="Cambria" w:hAnsi="Cambria"/>
              </w:rPr>
            </w:pPr>
            <w:r w:rsidRPr="008D094C">
              <w:rPr>
                <w:rFonts w:ascii="Cambria" w:hAnsi="Cambria"/>
              </w:rPr>
              <w:t xml:space="preserve">Získaná a platná certifikácia </w:t>
            </w:r>
            <w:proofErr w:type="spellStart"/>
            <w:r w:rsidRPr="008D094C">
              <w:rPr>
                <w:rFonts w:ascii="Cambria" w:hAnsi="Cambria"/>
              </w:rPr>
              <w:t>Certified</w:t>
            </w:r>
            <w:proofErr w:type="spellEnd"/>
            <w:r w:rsidRPr="008D094C">
              <w:rPr>
                <w:rFonts w:ascii="Cambria" w:hAnsi="Cambria"/>
              </w:rPr>
              <w:t xml:space="preserve"> </w:t>
            </w:r>
            <w:proofErr w:type="spellStart"/>
            <w:r w:rsidR="00166F18">
              <w:rPr>
                <w:rFonts w:ascii="Cambria" w:hAnsi="Cambria"/>
              </w:rPr>
              <w:t>MidPoint</w:t>
            </w:r>
            <w:proofErr w:type="spellEnd"/>
            <w:r w:rsidRPr="008D094C">
              <w:rPr>
                <w:rFonts w:ascii="Cambria" w:hAnsi="Cambria"/>
              </w:rPr>
              <w:t xml:space="preserve"> </w:t>
            </w:r>
            <w:proofErr w:type="spellStart"/>
            <w:r w:rsidRPr="008D094C">
              <w:rPr>
                <w:rFonts w:ascii="Cambria" w:hAnsi="Cambria"/>
              </w:rPr>
              <w:t>professional</w:t>
            </w:r>
            <w:proofErr w:type="spellEnd"/>
            <w:r w:rsidR="00AC747E">
              <w:rPr>
                <w:rFonts w:ascii="Cambria" w:hAnsi="Cambria"/>
              </w:rPr>
              <w:t xml:space="preserve"> </w:t>
            </w:r>
            <w:r w:rsidR="00AC747E" w:rsidRPr="008D094C">
              <w:rPr>
                <w:rFonts w:ascii="Cambria" w:hAnsi="Cambria"/>
              </w:rPr>
              <w:t>alebo ekvivalent</w:t>
            </w:r>
            <w:r w:rsidRPr="008D094C">
              <w:rPr>
                <w:rFonts w:ascii="Cambria" w:hAnsi="Cambria"/>
              </w:rPr>
              <w:t xml:space="preserve">, preukazuje </w:t>
            </w:r>
            <w:r w:rsidR="00AC747E">
              <w:rPr>
                <w:rFonts w:ascii="Cambria" w:hAnsi="Cambria"/>
              </w:rPr>
              <w:t xml:space="preserve">sa </w:t>
            </w:r>
            <w:proofErr w:type="spellStart"/>
            <w:r w:rsidRPr="008D094C">
              <w:rPr>
                <w:rFonts w:ascii="Cambria" w:hAnsi="Cambria"/>
              </w:rPr>
              <w:t>scanom</w:t>
            </w:r>
            <w:proofErr w:type="spellEnd"/>
            <w:r w:rsidRPr="008D094C">
              <w:rPr>
                <w:rFonts w:ascii="Cambria" w:hAnsi="Cambria"/>
              </w:rPr>
              <w:t xml:space="preserve"> platného certifikátu.</w:t>
            </w:r>
          </w:p>
        </w:tc>
      </w:tr>
      <w:tr w:rsidR="009B43F8" w:rsidRPr="008D094C" w14:paraId="62EA7B7D" w14:textId="77777777" w:rsidTr="00096073">
        <w:trPr>
          <w:trHeight w:val="415"/>
        </w:trPr>
        <w:tc>
          <w:tcPr>
            <w:tcW w:w="5000" w:type="pct"/>
            <w:vAlign w:val="center"/>
          </w:tcPr>
          <w:p w14:paraId="20A48762" w14:textId="3BAE3466" w:rsidR="009B43F8" w:rsidRPr="008D094C" w:rsidRDefault="009B43F8" w:rsidP="00096073">
            <w:pPr>
              <w:spacing w:after="0" w:line="240" w:lineRule="auto"/>
              <w:jc w:val="both"/>
              <w:rPr>
                <w:rFonts w:ascii="Cambria" w:hAnsi="Cambria"/>
              </w:rPr>
            </w:pPr>
          </w:p>
        </w:tc>
      </w:tr>
      <w:tr w:rsidR="009B43F8" w:rsidRPr="008D094C" w14:paraId="3351C902" w14:textId="77777777" w:rsidTr="00096073">
        <w:trPr>
          <w:trHeight w:val="134"/>
        </w:trPr>
        <w:tc>
          <w:tcPr>
            <w:tcW w:w="5000" w:type="pct"/>
            <w:vAlign w:val="center"/>
          </w:tcPr>
          <w:p w14:paraId="58904FC9" w14:textId="6D2B5B8D" w:rsidR="009B43F8" w:rsidRPr="008D094C" w:rsidRDefault="009B43F8" w:rsidP="00096073">
            <w:pPr>
              <w:spacing w:after="0" w:line="240" w:lineRule="auto"/>
              <w:jc w:val="both"/>
              <w:rPr>
                <w:rFonts w:ascii="Cambria" w:hAnsi="Cambria"/>
              </w:rPr>
            </w:pPr>
            <w:r w:rsidRPr="008D094C">
              <w:rPr>
                <w:rFonts w:ascii="Cambria" w:hAnsi="Cambria"/>
              </w:rPr>
              <w:t>Kľúčový expert č. 3 je zodpovedný za správu MP.</w:t>
            </w:r>
          </w:p>
        </w:tc>
      </w:tr>
    </w:tbl>
    <w:p w14:paraId="63991649" w14:textId="77777777" w:rsidR="009B43F8" w:rsidRPr="008D094C" w:rsidRDefault="009B43F8" w:rsidP="009B43F8">
      <w:pPr>
        <w:spacing w:after="0" w:line="259" w:lineRule="auto"/>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B43F8" w:rsidRPr="008D094C" w14:paraId="00121363" w14:textId="77777777" w:rsidTr="00096073">
        <w:trPr>
          <w:trHeight w:val="415"/>
        </w:trPr>
        <w:tc>
          <w:tcPr>
            <w:tcW w:w="5000" w:type="pct"/>
            <w:vAlign w:val="center"/>
          </w:tcPr>
          <w:p w14:paraId="1151896F" w14:textId="11B8A53C" w:rsidR="009B43F8" w:rsidRPr="005745C9" w:rsidRDefault="009B43F8" w:rsidP="00096073">
            <w:pPr>
              <w:overflowPunct w:val="0"/>
              <w:autoSpaceDE w:val="0"/>
              <w:autoSpaceDN w:val="0"/>
              <w:adjustRightInd w:val="0"/>
              <w:spacing w:after="0" w:line="240" w:lineRule="auto"/>
              <w:ind w:right="-1"/>
              <w:jc w:val="both"/>
              <w:textAlignment w:val="baseline"/>
              <w:rPr>
                <w:rFonts w:ascii="Cambria" w:eastAsia="Times New Roman" w:hAnsi="Cambria"/>
                <w:sz w:val="20"/>
                <w:szCs w:val="20"/>
              </w:rPr>
            </w:pPr>
            <w:r w:rsidRPr="005745C9">
              <w:rPr>
                <w:rFonts w:ascii="Cambria" w:eastAsia="Times New Roman" w:hAnsi="Cambria"/>
                <w:sz w:val="20"/>
                <w:szCs w:val="20"/>
              </w:rPr>
              <w:t xml:space="preserve">Kľúčový expert č. 4 - </w:t>
            </w:r>
            <w:r w:rsidRPr="005745C9">
              <w:rPr>
                <w:rFonts w:ascii="Cambria" w:hAnsi="Cambria" w:cstheme="majorHAnsi"/>
              </w:rPr>
              <w:t xml:space="preserve">expert pre </w:t>
            </w:r>
            <w:proofErr w:type="spellStart"/>
            <w:r w:rsidRPr="005745C9">
              <w:rPr>
                <w:rFonts w:ascii="Cambria" w:hAnsi="Cambria" w:cstheme="majorHAnsi"/>
              </w:rPr>
              <w:t>Red</w:t>
            </w:r>
            <w:proofErr w:type="spellEnd"/>
            <w:r w:rsidRPr="005745C9">
              <w:rPr>
                <w:rFonts w:ascii="Cambria" w:hAnsi="Cambria" w:cstheme="majorHAnsi"/>
              </w:rPr>
              <w:t xml:space="preserve"> </w:t>
            </w:r>
            <w:proofErr w:type="spellStart"/>
            <w:r w:rsidRPr="005745C9">
              <w:rPr>
                <w:rFonts w:ascii="Cambria" w:hAnsi="Cambria" w:cstheme="majorHAnsi"/>
              </w:rPr>
              <w:t>Hat</w:t>
            </w:r>
            <w:proofErr w:type="spellEnd"/>
            <w:r w:rsidRPr="005745C9">
              <w:rPr>
                <w:rFonts w:ascii="Cambria" w:hAnsi="Cambria" w:cstheme="majorHAnsi"/>
              </w:rPr>
              <w:t xml:space="preserve"> SSO (RH SSO) </w:t>
            </w:r>
            <w:r w:rsidRPr="005745C9">
              <w:rPr>
                <w:rFonts w:ascii="Cambria" w:eastAsia="Times New Roman" w:hAnsi="Cambria"/>
                <w:sz w:val="20"/>
                <w:szCs w:val="20"/>
              </w:rPr>
              <w:t>&lt;</w:t>
            </w:r>
            <w:r w:rsidRPr="005745C9">
              <w:rPr>
                <w:rFonts w:ascii="Cambria" w:eastAsia="Times New Roman" w:hAnsi="Cambria"/>
                <w:color w:val="00B0F0"/>
                <w:sz w:val="20"/>
                <w:szCs w:val="20"/>
              </w:rPr>
              <w:t>vyplní uchádzač: meno a priezvisko pracovníka</w:t>
            </w:r>
            <w:r w:rsidRPr="005745C9">
              <w:rPr>
                <w:rFonts w:ascii="Cambria" w:eastAsia="Times New Roman" w:hAnsi="Cambria"/>
                <w:sz w:val="20"/>
                <w:szCs w:val="20"/>
              </w:rPr>
              <w:t>&gt;</w:t>
            </w:r>
          </w:p>
        </w:tc>
      </w:tr>
      <w:tr w:rsidR="009B43F8" w:rsidRPr="008D094C" w14:paraId="1C8CFDA9" w14:textId="77777777" w:rsidTr="00096073">
        <w:trPr>
          <w:trHeight w:val="415"/>
        </w:trPr>
        <w:tc>
          <w:tcPr>
            <w:tcW w:w="5000" w:type="pct"/>
            <w:vAlign w:val="center"/>
          </w:tcPr>
          <w:p w14:paraId="507E68F2" w14:textId="5F8CE81B" w:rsidR="009B43F8" w:rsidRPr="005745C9" w:rsidRDefault="009B43F8" w:rsidP="009B43F8">
            <w:pPr>
              <w:spacing w:after="0" w:line="240" w:lineRule="auto"/>
              <w:jc w:val="both"/>
              <w:rPr>
                <w:rFonts w:ascii="Cambria" w:hAnsi="Cambria" w:cstheme="majorHAnsi"/>
              </w:rPr>
            </w:pPr>
            <w:r w:rsidRPr="005745C9">
              <w:rPr>
                <w:rFonts w:ascii="Cambria" w:hAnsi="Cambria" w:cstheme="majorHAnsi"/>
              </w:rPr>
              <w:t xml:space="preserve">Získaná a platná certifikácia </w:t>
            </w:r>
            <w:proofErr w:type="spellStart"/>
            <w:r w:rsidRPr="005745C9">
              <w:rPr>
                <w:rFonts w:ascii="Cambria" w:hAnsi="Cambria" w:cstheme="majorHAnsi"/>
              </w:rPr>
              <w:t>Red</w:t>
            </w:r>
            <w:proofErr w:type="spellEnd"/>
            <w:r w:rsidRPr="005745C9">
              <w:rPr>
                <w:rFonts w:ascii="Cambria" w:hAnsi="Cambria" w:cstheme="majorHAnsi"/>
              </w:rPr>
              <w:t xml:space="preserve"> </w:t>
            </w:r>
            <w:proofErr w:type="spellStart"/>
            <w:r w:rsidRPr="005745C9">
              <w:rPr>
                <w:rFonts w:ascii="Cambria" w:hAnsi="Cambria" w:cstheme="majorHAnsi"/>
              </w:rPr>
              <w:t>Hat</w:t>
            </w:r>
            <w:proofErr w:type="spellEnd"/>
            <w:r w:rsidRPr="005745C9">
              <w:rPr>
                <w:rFonts w:ascii="Cambria" w:hAnsi="Cambria" w:cstheme="majorHAnsi"/>
              </w:rPr>
              <w:t xml:space="preserve"> </w:t>
            </w:r>
            <w:proofErr w:type="spellStart"/>
            <w:r w:rsidRPr="005745C9">
              <w:rPr>
                <w:rFonts w:ascii="Cambria" w:hAnsi="Cambria" w:cstheme="majorHAnsi"/>
              </w:rPr>
              <w:t>Certified</w:t>
            </w:r>
            <w:proofErr w:type="spellEnd"/>
            <w:r w:rsidRPr="005745C9">
              <w:rPr>
                <w:rFonts w:ascii="Cambria" w:hAnsi="Cambria" w:cstheme="majorHAnsi"/>
              </w:rPr>
              <w:t xml:space="preserve"> </w:t>
            </w:r>
            <w:proofErr w:type="spellStart"/>
            <w:r w:rsidRPr="005745C9">
              <w:rPr>
                <w:rFonts w:ascii="Cambria" w:hAnsi="Cambria" w:cstheme="majorHAnsi"/>
              </w:rPr>
              <w:t>Administrator</w:t>
            </w:r>
            <w:proofErr w:type="spellEnd"/>
            <w:r w:rsidR="00AC747E" w:rsidRPr="005745C9">
              <w:rPr>
                <w:rFonts w:ascii="Cambria" w:hAnsi="Cambria"/>
              </w:rPr>
              <w:t xml:space="preserve"> alebo ekvivalent</w:t>
            </w:r>
            <w:r w:rsidRPr="005745C9">
              <w:rPr>
                <w:rFonts w:ascii="Cambria" w:hAnsi="Cambria" w:cstheme="majorHAnsi"/>
              </w:rPr>
              <w:t xml:space="preserve">, preukazuje </w:t>
            </w:r>
            <w:r w:rsidR="00AC747E" w:rsidRPr="005745C9">
              <w:rPr>
                <w:rFonts w:ascii="Cambria" w:hAnsi="Cambria" w:cstheme="majorHAnsi"/>
              </w:rPr>
              <w:t xml:space="preserve"> sa </w:t>
            </w:r>
            <w:proofErr w:type="spellStart"/>
            <w:r w:rsidRPr="005745C9">
              <w:rPr>
                <w:rFonts w:ascii="Cambria" w:hAnsi="Cambria" w:cstheme="majorHAnsi"/>
              </w:rPr>
              <w:t>scanom</w:t>
            </w:r>
            <w:proofErr w:type="spellEnd"/>
            <w:r w:rsidRPr="005745C9">
              <w:rPr>
                <w:rFonts w:ascii="Cambria" w:hAnsi="Cambria" w:cstheme="majorHAnsi"/>
              </w:rPr>
              <w:t xml:space="preserve"> platného certifikátu.</w:t>
            </w:r>
          </w:p>
        </w:tc>
      </w:tr>
      <w:tr w:rsidR="009B43F8" w:rsidRPr="008D094C" w14:paraId="61DC89FE" w14:textId="77777777" w:rsidTr="00096073">
        <w:trPr>
          <w:trHeight w:val="415"/>
        </w:trPr>
        <w:tc>
          <w:tcPr>
            <w:tcW w:w="5000" w:type="pct"/>
            <w:vAlign w:val="center"/>
          </w:tcPr>
          <w:p w14:paraId="67EBF32A" w14:textId="77777777" w:rsidR="009B43F8" w:rsidRPr="005745C9" w:rsidRDefault="009B43F8" w:rsidP="00E24CD0">
            <w:pPr>
              <w:spacing w:after="0" w:line="240" w:lineRule="auto"/>
              <w:jc w:val="both"/>
              <w:rPr>
                <w:rFonts w:ascii="Cambria" w:hAnsi="Cambria" w:cstheme="majorHAnsi"/>
              </w:rPr>
            </w:pPr>
          </w:p>
        </w:tc>
      </w:tr>
      <w:tr w:rsidR="009B43F8" w:rsidRPr="008D094C" w14:paraId="6B19EBE0" w14:textId="77777777" w:rsidTr="00096073">
        <w:trPr>
          <w:trHeight w:val="134"/>
        </w:trPr>
        <w:tc>
          <w:tcPr>
            <w:tcW w:w="5000" w:type="pct"/>
            <w:vAlign w:val="center"/>
          </w:tcPr>
          <w:p w14:paraId="64A6B927" w14:textId="2ECF75FF" w:rsidR="009B43F8" w:rsidRPr="005745C9" w:rsidRDefault="009B43F8" w:rsidP="009B43F8">
            <w:pPr>
              <w:spacing w:after="0" w:line="240" w:lineRule="auto"/>
              <w:jc w:val="both"/>
              <w:rPr>
                <w:rFonts w:ascii="Cambria" w:hAnsi="Cambria" w:cstheme="majorHAnsi"/>
              </w:rPr>
            </w:pPr>
            <w:r w:rsidRPr="005745C9">
              <w:rPr>
                <w:rFonts w:ascii="Cambria" w:hAnsi="Cambria" w:cstheme="majorHAnsi"/>
              </w:rPr>
              <w:t>Kľúčový expert č. 4 je zodpovedný za návrhy úprav a aj ich prípadné vykonanie (v prípade, že bude objednávateľom požadované) v RH SSO.</w:t>
            </w:r>
          </w:p>
        </w:tc>
      </w:tr>
    </w:tbl>
    <w:p w14:paraId="7645AA69" w14:textId="45D29CD0" w:rsidR="002A18D5" w:rsidRDefault="002A18D5" w:rsidP="009B43F8">
      <w:pPr>
        <w:spacing w:after="0" w:line="259" w:lineRule="auto"/>
        <w:rPr>
          <w:rFonts w:ascii="Cambria" w:eastAsia="Times New Roman" w:hAnsi="Cambria" w:cs="Times New Roman"/>
          <w:b/>
          <w:bCs/>
        </w:rPr>
      </w:pPr>
      <w:r>
        <w:rPr>
          <w:rFonts w:ascii="Cambria" w:hAnsi="Cambria"/>
          <w:b/>
          <w:bCs/>
        </w:rPr>
        <w:br w:type="page"/>
      </w:r>
    </w:p>
    <w:p w14:paraId="509686BB" w14:textId="09E421C9" w:rsidR="00B739C3" w:rsidRPr="00E7374C" w:rsidRDefault="00B739C3" w:rsidP="00CC664C">
      <w:pPr>
        <w:spacing w:after="0" w:line="259" w:lineRule="auto"/>
        <w:rPr>
          <w:rFonts w:ascii="Cambria" w:hAnsi="Cambria"/>
          <w:b/>
          <w:bCs/>
        </w:rPr>
      </w:pPr>
      <w:r w:rsidRPr="00E7374C">
        <w:rPr>
          <w:rFonts w:ascii="Cambria" w:hAnsi="Cambria"/>
          <w:b/>
          <w:bCs/>
        </w:rPr>
        <w:lastRenderedPageBreak/>
        <w:t xml:space="preserve">Príloha </w:t>
      </w:r>
      <w:r w:rsidR="00EE0475">
        <w:rPr>
          <w:rFonts w:ascii="Cambria" w:hAnsi="Cambria"/>
          <w:b/>
          <w:bCs/>
        </w:rPr>
        <w:t>5</w:t>
      </w:r>
    </w:p>
    <w:p w14:paraId="39BB847B" w14:textId="09DF6C77" w:rsidR="00B739C3" w:rsidRPr="00E7374C" w:rsidRDefault="00B739C3" w:rsidP="009B43F8">
      <w:pPr>
        <w:pStyle w:val="Heading6"/>
        <w:numPr>
          <w:ilvl w:val="0"/>
          <w:numId w:val="0"/>
        </w:numPr>
        <w:spacing w:after="0"/>
        <w:ind w:left="3600" w:hanging="3600"/>
        <w:jc w:val="center"/>
        <w:rPr>
          <w:rFonts w:ascii="Cambria" w:hAnsi="Cambria"/>
          <w:b/>
          <w:bCs/>
          <w:sz w:val="22"/>
          <w:szCs w:val="22"/>
        </w:rPr>
      </w:pPr>
      <w:r w:rsidRPr="00E7374C">
        <w:rPr>
          <w:rFonts w:ascii="Cambria" w:hAnsi="Cambria"/>
          <w:b/>
          <w:bCs/>
          <w:sz w:val="22"/>
          <w:szCs w:val="22"/>
        </w:rPr>
        <w:t xml:space="preserve">Všeobecné podmienky k </w:t>
      </w:r>
      <w:r w:rsidR="00807898" w:rsidRPr="00E7374C">
        <w:rPr>
          <w:rFonts w:ascii="Cambria" w:hAnsi="Cambria"/>
          <w:b/>
          <w:bCs/>
          <w:sz w:val="22"/>
          <w:szCs w:val="22"/>
        </w:rPr>
        <w:t>Zmluv</w:t>
      </w:r>
      <w:r w:rsidRPr="00E7374C">
        <w:rPr>
          <w:rFonts w:ascii="Cambria" w:hAnsi="Cambria"/>
          <w:b/>
          <w:bCs/>
          <w:sz w:val="22"/>
          <w:szCs w:val="22"/>
        </w:rPr>
        <w:t>e</w:t>
      </w:r>
    </w:p>
    <w:p w14:paraId="69D646A3" w14:textId="77777777" w:rsidR="00B739C3" w:rsidRPr="00CF5B40" w:rsidRDefault="00B739C3" w:rsidP="008212EF">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CF5B40" w:rsidRDefault="00B739C3" w:rsidP="008212EF">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CF5B40">
        <w:rPr>
          <w:rFonts w:ascii="Cambria" w:eastAsia="Times New Roman" w:hAnsi="Cambria" w:cs="Times New Roman"/>
          <w:u w:val="single"/>
        </w:rPr>
        <w:t>(ďalej aj „všeobecné podmienky“, alebo „podmienky“)</w:t>
      </w:r>
    </w:p>
    <w:p w14:paraId="06D4D754" w14:textId="77777777" w:rsidR="00B739C3" w:rsidRPr="00CF5B40" w:rsidRDefault="00B739C3" w:rsidP="008212EF">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3DBCF8F8" w:rsidR="00B739C3" w:rsidRPr="00CF5B40" w:rsidRDefault="00B739C3" w:rsidP="008212EF">
      <w:p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Tieto všeobecné podmienky tvoria ako </w:t>
      </w:r>
      <w:r w:rsidR="00EE0475">
        <w:rPr>
          <w:rFonts w:ascii="Cambria" w:eastAsia="Times New Roman" w:hAnsi="Cambria" w:cs="Times New Roman"/>
        </w:rPr>
        <w:t>p</w:t>
      </w:r>
      <w:r w:rsidR="00EE0475" w:rsidRPr="00CF5B40">
        <w:rPr>
          <w:rFonts w:ascii="Cambria" w:eastAsia="Times New Roman" w:hAnsi="Cambria" w:cs="Times New Roman"/>
        </w:rPr>
        <w:t xml:space="preserve">ríloha </w:t>
      </w:r>
      <w:r w:rsidRPr="00CF5B40">
        <w:rPr>
          <w:rFonts w:ascii="Cambria" w:eastAsia="Times New Roman" w:hAnsi="Cambria" w:cs="Times New Roman"/>
        </w:rPr>
        <w:t xml:space="preserve">neoddeliteľnú súčasť </w:t>
      </w:r>
      <w:r w:rsidR="00807898" w:rsidRPr="00CF5B40">
        <w:rPr>
          <w:rFonts w:ascii="Cambria" w:eastAsia="Times New Roman" w:hAnsi="Cambria" w:cs="Times New Roman"/>
        </w:rPr>
        <w:t>Zmluv</w:t>
      </w:r>
      <w:r w:rsidRPr="00CF5B40">
        <w:rPr>
          <w:rFonts w:ascii="Cambria" w:eastAsia="Times New Roman" w:hAnsi="Cambria" w:cs="Times New Roman"/>
        </w:rPr>
        <w:t>y (ďalej len „</w:t>
      </w:r>
      <w:r w:rsidR="00807898" w:rsidRPr="00CF5B40">
        <w:rPr>
          <w:rFonts w:ascii="Cambria" w:eastAsia="Times New Roman" w:hAnsi="Cambria" w:cs="Times New Roman"/>
        </w:rPr>
        <w:t>Zmluv</w:t>
      </w:r>
      <w:r w:rsidRPr="00CF5B40">
        <w:rPr>
          <w:rFonts w:ascii="Cambria" w:eastAsia="Times New Roman" w:hAnsi="Cambria" w:cs="Times New Roman"/>
        </w:rPr>
        <w:t>a“). Odchylné dojednania v </w:t>
      </w:r>
      <w:r w:rsidR="00807898" w:rsidRPr="00CF5B40">
        <w:rPr>
          <w:rFonts w:ascii="Cambria" w:eastAsia="Times New Roman" w:hAnsi="Cambria" w:cs="Times New Roman"/>
        </w:rPr>
        <w:t>Zmluv</w:t>
      </w:r>
      <w:r w:rsidRPr="00CF5B40">
        <w:rPr>
          <w:rFonts w:ascii="Cambria" w:eastAsia="Times New Roman" w:hAnsi="Cambria" w:cs="Times New Roman"/>
        </w:rPr>
        <w:t>e uzavretej v zmysle týchto všeobecných podmienok majú prednosť pred ustanoveniami uvedenými v týchto všeobecných podmienkach.</w:t>
      </w:r>
    </w:p>
    <w:p w14:paraId="0425AD6F" w14:textId="77777777" w:rsidR="00B739C3" w:rsidRPr="002604D2" w:rsidRDefault="00B739C3" w:rsidP="00E24CD0">
      <w:pPr>
        <w:numPr>
          <w:ilvl w:val="0"/>
          <w:numId w:val="21"/>
        </w:numPr>
        <w:spacing w:after="0" w:line="240" w:lineRule="auto"/>
        <w:outlineLvl w:val="0"/>
        <w:rPr>
          <w:rFonts w:ascii="Cambria" w:hAnsi="Cambria"/>
          <w:b/>
          <w:position w:val="4"/>
          <w:sz w:val="28"/>
        </w:rPr>
      </w:pPr>
      <w:r w:rsidRPr="002604D2">
        <w:rPr>
          <w:rFonts w:ascii="Cambria" w:hAnsi="Cambria"/>
          <w:b/>
          <w:position w:val="4"/>
          <w:sz w:val="28"/>
        </w:rPr>
        <w:br w:type="page"/>
      </w:r>
    </w:p>
    <w:p w14:paraId="347B262F" w14:textId="77777777" w:rsidR="00B739C3" w:rsidRPr="00CF5B40" w:rsidRDefault="00B739C3" w:rsidP="008212EF">
      <w:pPr>
        <w:spacing w:after="0" w:line="240" w:lineRule="auto"/>
        <w:ind w:left="436"/>
        <w:jc w:val="center"/>
        <w:outlineLvl w:val="0"/>
        <w:rPr>
          <w:rFonts w:ascii="Cambria" w:eastAsia="Times New Roman" w:hAnsi="Cambria" w:cs="Times New Roman"/>
          <w:b/>
          <w:position w:val="4"/>
        </w:rPr>
      </w:pPr>
      <w:bookmarkStart w:id="26" w:name="_Toc45812029"/>
      <w:r w:rsidRPr="00CF5B40">
        <w:rPr>
          <w:rFonts w:ascii="Cambria" w:eastAsia="Times New Roman" w:hAnsi="Cambria" w:cs="Times New Roman"/>
          <w:b/>
          <w:position w:val="4"/>
        </w:rPr>
        <w:lastRenderedPageBreak/>
        <w:t>Článok I</w:t>
      </w:r>
    </w:p>
    <w:p w14:paraId="7374AF04" w14:textId="34718828" w:rsidR="00B739C3" w:rsidRPr="00CF5B40" w:rsidRDefault="00B739C3" w:rsidP="008212EF">
      <w:pPr>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 xml:space="preserve">Zodpovednosť za vady, </w:t>
      </w:r>
      <w:r w:rsidR="000F25EA">
        <w:rPr>
          <w:rFonts w:ascii="Cambria" w:eastAsia="Times New Roman" w:hAnsi="Cambria" w:cs="Times New Roman"/>
          <w:b/>
          <w:position w:val="4"/>
        </w:rPr>
        <w:t xml:space="preserve">chyby, </w:t>
      </w:r>
      <w:r w:rsidRPr="00CF5B40">
        <w:rPr>
          <w:rFonts w:ascii="Cambria" w:eastAsia="Times New Roman" w:hAnsi="Cambria" w:cs="Times New Roman"/>
          <w:b/>
          <w:position w:val="4"/>
        </w:rPr>
        <w:t xml:space="preserve">záruka a odstraňovanie </w:t>
      </w:r>
      <w:r w:rsidR="00FA424A">
        <w:rPr>
          <w:rFonts w:ascii="Cambria" w:eastAsia="Times New Roman" w:hAnsi="Cambria" w:cs="Times New Roman"/>
          <w:b/>
          <w:position w:val="4"/>
        </w:rPr>
        <w:t>vád, chýb</w:t>
      </w:r>
    </w:p>
    <w:p w14:paraId="5E6B1367" w14:textId="77777777" w:rsidR="00B739C3" w:rsidRPr="00CF5B40" w:rsidRDefault="00B739C3" w:rsidP="008212EF">
      <w:pPr>
        <w:spacing w:after="0" w:line="240" w:lineRule="auto"/>
        <w:rPr>
          <w:rFonts w:ascii="Cambria" w:eastAsia="Times New Roman" w:hAnsi="Cambria" w:cs="Times New Roman"/>
          <w:sz w:val="24"/>
          <w:szCs w:val="20"/>
        </w:rPr>
      </w:pPr>
    </w:p>
    <w:p w14:paraId="4CD4466F" w14:textId="73EC7F14" w:rsidR="00B739C3" w:rsidRPr="00CF5B40" w:rsidRDefault="00B739C3" w:rsidP="00E24CD0">
      <w:pPr>
        <w:numPr>
          <w:ilvl w:val="0"/>
          <w:numId w:val="13"/>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za to, že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(dielo) alebo akákoľvek jeho časť dodaná, poskytnutá na základe tejto </w:t>
      </w:r>
      <w:r w:rsidR="00807898" w:rsidRPr="00CF5B40">
        <w:rPr>
          <w:rFonts w:ascii="Cambria" w:eastAsia="Times New Roman" w:hAnsi="Cambria" w:cs="Times New Roman"/>
        </w:rPr>
        <w:t>Zmluv</w:t>
      </w:r>
      <w:r w:rsidRPr="00CF5B40">
        <w:rPr>
          <w:rFonts w:ascii="Cambria" w:eastAsia="Times New Roman" w:hAnsi="Cambria" w:cs="Times New Roman"/>
        </w:rPr>
        <w:t>y bude mať vlastnosti a funkcionalitu požadovanú objednávateľom,</w:t>
      </w:r>
      <w:r w:rsidR="00EE0BD8">
        <w:rPr>
          <w:rFonts w:ascii="Cambria" w:eastAsia="Times New Roman" w:hAnsi="Cambria" w:cs="Times New Roman"/>
        </w:rPr>
        <w:t xml:space="preserve"> </w:t>
      </w:r>
      <w:r w:rsidRPr="00CF5B40">
        <w:rPr>
          <w:rFonts w:ascii="Cambria" w:eastAsia="Times New Roman" w:hAnsi="Cambria" w:cs="Times New Roman"/>
        </w:rPr>
        <w:t>bude poskytnutá v dohodnutom čase a jej poskytnutím nebude ohrozená prevádzka iného informačného systému objednávateľa.</w:t>
      </w:r>
    </w:p>
    <w:p w14:paraId="069EFF5F" w14:textId="017A394A" w:rsidR="00B739C3" w:rsidRPr="00CF5B40" w:rsidRDefault="00B739C3" w:rsidP="00E24CD0">
      <w:pPr>
        <w:numPr>
          <w:ilvl w:val="0"/>
          <w:numId w:val="13"/>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za to, že dodaný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(dielo) alebo akákoľvek jeho časť ku dňu podpisu </w:t>
      </w:r>
      <w:r w:rsidR="00572E3B">
        <w:rPr>
          <w:rFonts w:ascii="Cambria" w:eastAsia="Times New Roman" w:hAnsi="Cambria" w:cs="Times New Roman"/>
        </w:rPr>
        <w:t>a</w:t>
      </w:r>
      <w:r w:rsidR="00572E3B" w:rsidRPr="00CF5B40">
        <w:rPr>
          <w:rFonts w:ascii="Cambria" w:eastAsia="Times New Roman" w:hAnsi="Cambria" w:cs="Times New Roman"/>
        </w:rPr>
        <w:t xml:space="preserve">kceptačného </w:t>
      </w:r>
      <w:r w:rsidRPr="00CF5B40">
        <w:rPr>
          <w:rFonts w:ascii="Cambria" w:eastAsia="Times New Roman" w:hAnsi="Cambria" w:cs="Times New Roman"/>
        </w:rPr>
        <w:t>protokolu/</w:t>
      </w:r>
      <w:r w:rsidR="00572E3B">
        <w:rPr>
          <w:rFonts w:ascii="Cambria" w:eastAsia="Times New Roman" w:hAnsi="Cambria" w:cs="Times New Roman"/>
        </w:rPr>
        <w:t>z</w:t>
      </w:r>
      <w:r w:rsidR="00572E3B" w:rsidRPr="00CF5B40">
        <w:rPr>
          <w:rFonts w:ascii="Cambria" w:eastAsia="Times New Roman" w:hAnsi="Cambria" w:cs="Times New Roman"/>
        </w:rPr>
        <w:t xml:space="preserve">áverečného </w:t>
      </w:r>
      <w:r w:rsidRPr="00CF5B40">
        <w:rPr>
          <w:rFonts w:ascii="Cambria" w:eastAsia="Times New Roman" w:hAnsi="Cambria" w:cs="Times New Roman"/>
        </w:rPr>
        <w:t>akceptačného protokolu Základnej dodávky diela a počas záručnej doby je bez vád.</w:t>
      </w:r>
    </w:p>
    <w:p w14:paraId="1CB79A55" w14:textId="3EB3E9B1" w:rsidR="00B739C3" w:rsidRPr="00CF5B40" w:rsidRDefault="00B739C3" w:rsidP="00E24CD0">
      <w:pPr>
        <w:numPr>
          <w:ilvl w:val="0"/>
          <w:numId w:val="13"/>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zaručuje, že predmet </w:t>
      </w:r>
      <w:r w:rsidR="00807898" w:rsidRPr="00CF5B40">
        <w:rPr>
          <w:rFonts w:ascii="Cambria" w:eastAsia="Times New Roman" w:hAnsi="Cambria" w:cs="Times New Roman"/>
        </w:rPr>
        <w:t>Zmluv</w:t>
      </w:r>
      <w:r w:rsidRPr="00CF5B40">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CF5B40" w:rsidDel="00155FF8">
        <w:rPr>
          <w:rFonts w:ascii="Cambria" w:eastAsia="Times New Roman" w:hAnsi="Cambria" w:cs="Times New Roman"/>
        </w:rPr>
        <w:t xml:space="preserve"> </w:t>
      </w:r>
      <w:r w:rsidRPr="00CF5B40">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CF5B40">
        <w:rPr>
          <w:rFonts w:ascii="Cambria" w:eastAsia="Times New Roman" w:hAnsi="Cambria" w:cs="Times New Roman"/>
        </w:rPr>
        <w:t>Zmluv</w:t>
      </w:r>
      <w:r w:rsidRPr="00CF5B40">
        <w:rPr>
          <w:rFonts w:ascii="Cambria" w:eastAsia="Times New Roman" w:hAnsi="Cambria" w:cs="Times New Roman"/>
        </w:rPr>
        <w:t>y.</w:t>
      </w:r>
    </w:p>
    <w:p w14:paraId="4AA878E8" w14:textId="66DADD30" w:rsidR="00B739C3" w:rsidRPr="00CF5B40" w:rsidRDefault="00B739C3" w:rsidP="00E24CD0">
      <w:pPr>
        <w:numPr>
          <w:ilvl w:val="0"/>
          <w:numId w:val="13"/>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za vady, ktoré má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(dielo) resp. jeho časť v zmysle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začína plynúť odo dňa podpisu </w:t>
      </w:r>
      <w:r w:rsidR="00572E3B">
        <w:rPr>
          <w:rFonts w:ascii="Cambria" w:eastAsia="Times New Roman" w:hAnsi="Cambria" w:cs="Times New Roman"/>
        </w:rPr>
        <w:t>a</w:t>
      </w:r>
      <w:r w:rsidR="00572E3B" w:rsidRPr="00CF5B40">
        <w:rPr>
          <w:rFonts w:ascii="Cambria" w:eastAsia="Times New Roman" w:hAnsi="Cambria" w:cs="Times New Roman"/>
        </w:rPr>
        <w:t xml:space="preserve">kceptačného </w:t>
      </w:r>
      <w:r w:rsidRPr="00CF5B40">
        <w:rPr>
          <w:rFonts w:ascii="Cambria" w:eastAsia="Times New Roman" w:hAnsi="Cambria" w:cs="Times New Roman"/>
        </w:rPr>
        <w:t xml:space="preserve">protokolu resp. </w:t>
      </w:r>
      <w:r w:rsidR="00572E3B">
        <w:rPr>
          <w:rFonts w:ascii="Cambria" w:eastAsia="Times New Roman" w:hAnsi="Cambria" w:cs="Times New Roman"/>
        </w:rPr>
        <w:t>z</w:t>
      </w:r>
      <w:r w:rsidR="00572E3B" w:rsidRPr="00CF5B40">
        <w:rPr>
          <w:rFonts w:ascii="Cambria" w:eastAsia="Times New Roman" w:hAnsi="Cambria" w:cs="Times New Roman"/>
        </w:rPr>
        <w:t xml:space="preserve">áverečného </w:t>
      </w:r>
      <w:r w:rsidRPr="00CF5B40">
        <w:rPr>
          <w:rFonts w:ascii="Cambria" w:eastAsia="Times New Roman" w:hAnsi="Cambria" w:cs="Times New Roman"/>
        </w:rPr>
        <w:t>akceptačného protokolu Základnej dodávky diela objednávateľom</w:t>
      </w:r>
      <w:bookmarkStart w:id="27" w:name="_Ref95813120"/>
      <w:r w:rsidRPr="00CF5B40">
        <w:rPr>
          <w:rFonts w:ascii="Cambria" w:eastAsia="Times New Roman" w:hAnsi="Cambria" w:cs="Times New Roman"/>
        </w:rPr>
        <w:t xml:space="preserve"> a trvá 24 mesiacov.</w:t>
      </w:r>
    </w:p>
    <w:p w14:paraId="3C3347CE" w14:textId="285FE9D9" w:rsidR="00B739C3" w:rsidRPr="00CF5B40" w:rsidRDefault="00B739C3" w:rsidP="00E24CD0">
      <w:pPr>
        <w:numPr>
          <w:ilvl w:val="0"/>
          <w:numId w:val="13"/>
        </w:numPr>
        <w:spacing w:after="0" w:line="240" w:lineRule="auto"/>
        <w:jc w:val="both"/>
        <w:rPr>
          <w:rFonts w:ascii="Cambria" w:eastAsia="Times New Roman" w:hAnsi="Cambria" w:cs="Arial"/>
        </w:rPr>
      </w:pPr>
      <w:r w:rsidRPr="00CF5B40">
        <w:rPr>
          <w:rFonts w:ascii="Cambria" w:eastAsia="Times New Roman" w:hAnsi="Cambria" w:cs="Arial"/>
        </w:rPr>
        <w:t xml:space="preserve">Objednávateľ je povinný oznámiť zhotoviteľovi vady dodaného predmetu </w:t>
      </w:r>
      <w:r w:rsidR="00807898" w:rsidRPr="00CF5B40">
        <w:rPr>
          <w:rFonts w:ascii="Cambria" w:eastAsia="Times New Roman" w:hAnsi="Cambria" w:cs="Arial"/>
        </w:rPr>
        <w:t>Zmluv</w:t>
      </w:r>
      <w:r w:rsidRPr="00CF5B40">
        <w:rPr>
          <w:rFonts w:ascii="Cambria" w:eastAsia="Times New Roman" w:hAnsi="Cambria" w:cs="Arial"/>
        </w:rPr>
        <w:t xml:space="preserve">y podľa tohto článku kedykoľvek do uplynutia záručnej doby, a to bez zbytočného odkladu po tom, kedy sa objednávateľ o výskyte vady dodaného predmetu </w:t>
      </w:r>
      <w:r w:rsidR="00807898" w:rsidRPr="00CF5B40">
        <w:rPr>
          <w:rFonts w:ascii="Cambria" w:eastAsia="Times New Roman" w:hAnsi="Cambria" w:cs="Arial"/>
        </w:rPr>
        <w:t>Zmluv</w:t>
      </w:r>
      <w:r w:rsidRPr="00CF5B40">
        <w:rPr>
          <w:rFonts w:ascii="Cambria" w:eastAsia="Times New Roman" w:hAnsi="Cambria" w:cs="Arial"/>
        </w:rPr>
        <w:t xml:space="preserve">y dozvedel. Objednávateľ je oprávnený požadovať od zhotoviteľa bezplatné odstránenie vady dodaného predmetu </w:t>
      </w:r>
      <w:r w:rsidR="00807898" w:rsidRPr="00CF5B40">
        <w:rPr>
          <w:rFonts w:ascii="Cambria" w:eastAsia="Times New Roman" w:hAnsi="Cambria" w:cs="Arial"/>
        </w:rPr>
        <w:t>Zmluv</w:t>
      </w:r>
      <w:r w:rsidRPr="00CF5B40">
        <w:rPr>
          <w:rFonts w:ascii="Cambria" w:eastAsia="Times New Roman" w:hAnsi="Cambria" w:cs="Arial"/>
        </w:rPr>
        <w:t xml:space="preserve">y, na ktorú sa vzťahuje záruka podľa tejto </w:t>
      </w:r>
      <w:r w:rsidR="00807898" w:rsidRPr="00CF5B40">
        <w:rPr>
          <w:rFonts w:ascii="Cambria" w:eastAsia="Times New Roman" w:hAnsi="Cambria" w:cs="Arial"/>
        </w:rPr>
        <w:t>Zmluv</w:t>
      </w:r>
      <w:r w:rsidRPr="00CF5B40">
        <w:rPr>
          <w:rFonts w:ascii="Cambria" w:eastAsia="Times New Roman" w:hAnsi="Cambria" w:cs="Arial"/>
        </w:rPr>
        <w:t xml:space="preserve">y, a to bezodkladne, ak sa </w:t>
      </w:r>
      <w:r w:rsidR="00807898" w:rsidRPr="00CF5B40">
        <w:rPr>
          <w:rFonts w:ascii="Cambria" w:eastAsia="Times New Roman" w:hAnsi="Cambria" w:cs="Arial"/>
        </w:rPr>
        <w:t>Zmluv</w:t>
      </w:r>
      <w:r w:rsidRPr="00CF5B40">
        <w:rPr>
          <w:rFonts w:ascii="Cambria" w:eastAsia="Times New Roman" w:hAnsi="Cambria" w:cs="Arial"/>
        </w:rPr>
        <w:t>né strany písomne nedohodnú na osobitnej lehote.</w:t>
      </w:r>
      <w:bookmarkEnd w:id="27"/>
      <w:r w:rsidR="00EE0BD8">
        <w:rPr>
          <w:rFonts w:ascii="Cambria" w:eastAsia="Times New Roman" w:hAnsi="Cambria" w:cs="Arial"/>
        </w:rPr>
        <w:t xml:space="preserve"> </w:t>
      </w:r>
      <w:r w:rsidRPr="00CF5B40">
        <w:rPr>
          <w:rFonts w:ascii="Cambria" w:eastAsia="Times New Roman" w:hAnsi="Cambria" w:cs="Arial"/>
        </w:rPr>
        <w:t xml:space="preserve">Ak zhotoviteľ neodstráni vadu dodaného predmetu </w:t>
      </w:r>
      <w:r w:rsidR="00807898" w:rsidRPr="00CF5B40">
        <w:rPr>
          <w:rFonts w:ascii="Cambria" w:eastAsia="Times New Roman" w:hAnsi="Cambria" w:cs="Arial"/>
        </w:rPr>
        <w:t>Zmluv</w:t>
      </w:r>
      <w:r w:rsidRPr="00CF5B40">
        <w:rPr>
          <w:rFonts w:ascii="Cambria" w:eastAsia="Times New Roman" w:hAnsi="Cambria" w:cs="Arial"/>
        </w:rPr>
        <w:t xml:space="preserve">y (diela) podľa predchádzajúcej vety, je objednávateľ oprávnený zabezpečiť odstránenie vád predmetu </w:t>
      </w:r>
      <w:r w:rsidR="00807898" w:rsidRPr="00CF5B40">
        <w:rPr>
          <w:rFonts w:ascii="Cambria" w:eastAsia="Times New Roman" w:hAnsi="Cambria" w:cs="Arial"/>
        </w:rPr>
        <w:t>Zmluv</w:t>
      </w:r>
      <w:r w:rsidRPr="00CF5B40">
        <w:rPr>
          <w:rFonts w:ascii="Cambria" w:eastAsia="Times New Roman" w:hAnsi="Cambria" w:cs="Arial"/>
        </w:rPr>
        <w:t>y (diela) resp. jeho časti iným vhodným spôsobom na náklady zhotoviteľa.</w:t>
      </w:r>
    </w:p>
    <w:p w14:paraId="1656766A" w14:textId="732A715D" w:rsidR="00B739C3" w:rsidRPr="00CF5B40" w:rsidRDefault="00B739C3" w:rsidP="00E24CD0">
      <w:pPr>
        <w:numPr>
          <w:ilvl w:val="0"/>
          <w:numId w:val="13"/>
        </w:numPr>
        <w:spacing w:after="0" w:line="240" w:lineRule="auto"/>
        <w:jc w:val="both"/>
        <w:rPr>
          <w:rFonts w:ascii="Cambria" w:eastAsia="Times New Roman" w:hAnsi="Cambria" w:cs="Arial"/>
        </w:rPr>
      </w:pPr>
      <w:r w:rsidRPr="778B76F9">
        <w:rPr>
          <w:rFonts w:ascii="Cambria" w:eastAsia="Times New Roman" w:hAnsi="Cambria" w:cs="Arial"/>
        </w:rPr>
        <w:t xml:space="preserve">Nahlásenie </w:t>
      </w:r>
      <w:r w:rsidR="001D6810" w:rsidRPr="778B76F9">
        <w:rPr>
          <w:rFonts w:ascii="Cambria" w:eastAsia="Times New Roman" w:hAnsi="Cambria" w:cs="Arial"/>
        </w:rPr>
        <w:t>chyb</w:t>
      </w:r>
      <w:r w:rsidR="002565D0" w:rsidRPr="778B76F9">
        <w:rPr>
          <w:rFonts w:ascii="Cambria" w:eastAsia="Times New Roman" w:hAnsi="Cambria" w:cs="Arial"/>
        </w:rPr>
        <w:t xml:space="preserve">y, </w:t>
      </w:r>
      <w:r w:rsidRPr="778B76F9">
        <w:rPr>
          <w:rFonts w:ascii="Cambria" w:eastAsia="Times New Roman" w:hAnsi="Cambria" w:cs="Arial"/>
        </w:rPr>
        <w:t xml:space="preserve">vady zo strany objednávateľa sa vykoná prioritne prostredníctvom objednávateľovho vzdialeného prístupu (IS Service </w:t>
      </w:r>
      <w:proofErr w:type="spellStart"/>
      <w:r w:rsidR="4F4E761D" w:rsidRPr="778B76F9">
        <w:rPr>
          <w:rFonts w:ascii="Cambria" w:eastAsia="Times New Roman" w:hAnsi="Cambria" w:cs="Arial"/>
        </w:rPr>
        <w:t>D</w:t>
      </w:r>
      <w:r w:rsidRPr="778B76F9">
        <w:rPr>
          <w:rFonts w:ascii="Cambria" w:eastAsia="Times New Roman" w:hAnsi="Cambria" w:cs="Arial"/>
        </w:rPr>
        <w:t>esk</w:t>
      </w:r>
      <w:proofErr w:type="spellEnd"/>
      <w:r w:rsidRPr="778B76F9">
        <w:rPr>
          <w:rFonts w:ascii="Cambria" w:eastAsia="Times New Roman" w:hAnsi="Cambria" w:cs="Arial"/>
        </w:rPr>
        <w:t xml:space="preserve">). V rámci nahlásenia </w:t>
      </w:r>
      <w:r w:rsidR="000F25EA" w:rsidRPr="778B76F9">
        <w:rPr>
          <w:rFonts w:ascii="Cambria" w:eastAsia="Times New Roman" w:hAnsi="Cambria" w:cs="Arial"/>
        </w:rPr>
        <w:t>chyby</w:t>
      </w:r>
      <w:r w:rsidR="002565D0" w:rsidRPr="778B76F9">
        <w:rPr>
          <w:rFonts w:ascii="Cambria" w:eastAsia="Times New Roman" w:hAnsi="Cambria" w:cs="Arial"/>
        </w:rPr>
        <w:t>, vady</w:t>
      </w:r>
      <w:r w:rsidRPr="778B76F9">
        <w:rPr>
          <w:rFonts w:ascii="Cambria" w:eastAsia="Times New Roman" w:hAnsi="Cambria" w:cs="Arial"/>
        </w:rPr>
        <w:t xml:space="preserve"> objednávateľ najmä opíše, ako sa predmetná vada predmetu </w:t>
      </w:r>
      <w:r w:rsidR="00807898" w:rsidRPr="778B76F9">
        <w:rPr>
          <w:rFonts w:ascii="Cambria" w:eastAsia="Times New Roman" w:hAnsi="Cambria" w:cs="Arial"/>
        </w:rPr>
        <w:t>Zmluv</w:t>
      </w:r>
      <w:r w:rsidRPr="778B76F9">
        <w:rPr>
          <w:rFonts w:ascii="Cambria" w:eastAsia="Times New Roman" w:hAnsi="Cambria" w:cs="Arial"/>
        </w:rPr>
        <w:t>y prejavuje; ak to vie posúdiť, uvedie tiež o</w:t>
      </w:r>
      <w:r w:rsidR="002565D0" w:rsidRPr="778B76F9">
        <w:rPr>
          <w:rFonts w:ascii="Cambria" w:eastAsia="Times New Roman" w:hAnsi="Cambria" w:cs="Arial"/>
        </w:rPr>
        <w:t xml:space="preserve"> chybu, </w:t>
      </w:r>
      <w:r w:rsidRPr="778B76F9">
        <w:rPr>
          <w:rFonts w:ascii="Cambria" w:eastAsia="Times New Roman" w:hAnsi="Cambria" w:cs="Arial"/>
        </w:rPr>
        <w:t xml:space="preserve">vadu akej úrovne/ kategórie podľa klasifikácie v zmysle tejto </w:t>
      </w:r>
      <w:r w:rsidR="00807898" w:rsidRPr="778B76F9">
        <w:rPr>
          <w:rFonts w:ascii="Cambria" w:eastAsia="Times New Roman" w:hAnsi="Cambria" w:cs="Arial"/>
        </w:rPr>
        <w:t>Zmluv</w:t>
      </w:r>
      <w:r w:rsidRPr="778B76F9">
        <w:rPr>
          <w:rFonts w:ascii="Cambria" w:eastAsia="Times New Roman" w:hAnsi="Cambria" w:cs="Arial"/>
        </w:rPr>
        <w:t xml:space="preserve">y sa jedná. Zhotoviteľ je oprávnený posúdiť správnosť kategorizácie </w:t>
      </w:r>
      <w:r w:rsidR="000F25EA" w:rsidRPr="778B76F9">
        <w:rPr>
          <w:rFonts w:ascii="Cambria" w:eastAsia="Times New Roman" w:hAnsi="Cambria" w:cs="Arial"/>
        </w:rPr>
        <w:t>chyby</w:t>
      </w:r>
      <w:r w:rsidRPr="778B76F9">
        <w:rPr>
          <w:rFonts w:ascii="Cambria" w:eastAsia="Times New Roman" w:hAnsi="Cambria" w:cs="Arial"/>
        </w:rPr>
        <w:t xml:space="preserve"> objednávateľom. V prípade nesprávnej kategorizácie </w:t>
      </w:r>
      <w:r w:rsidR="00370EB1" w:rsidRPr="778B76F9">
        <w:rPr>
          <w:rFonts w:ascii="Cambria" w:eastAsia="Times New Roman" w:hAnsi="Cambria" w:cs="Arial"/>
        </w:rPr>
        <w:t xml:space="preserve">chyby, </w:t>
      </w:r>
      <w:r w:rsidRPr="778B76F9">
        <w:rPr>
          <w:rFonts w:ascii="Cambria" w:eastAsia="Times New Roman" w:hAnsi="Cambria" w:cs="Arial"/>
        </w:rPr>
        <w:t xml:space="preserve">vady objednávateľom je zhotoviteľ oprávnený odôvodnene odmietnuť kategorizáciu </w:t>
      </w:r>
      <w:r w:rsidR="00370EB1" w:rsidRPr="778B76F9">
        <w:rPr>
          <w:rFonts w:ascii="Cambria" w:eastAsia="Times New Roman" w:hAnsi="Cambria" w:cs="Arial"/>
        </w:rPr>
        <w:t xml:space="preserve">chyby, </w:t>
      </w:r>
      <w:r w:rsidRPr="778B76F9">
        <w:rPr>
          <w:rFonts w:ascii="Cambria" w:eastAsia="Times New Roman" w:hAnsi="Cambria" w:cs="Arial"/>
        </w:rPr>
        <w:t>vady objednávateľom. Ak objednávateľ nevie posúdiť, o</w:t>
      </w:r>
      <w:r w:rsidR="00370EB1" w:rsidRPr="778B76F9">
        <w:rPr>
          <w:rFonts w:ascii="Cambria" w:eastAsia="Times New Roman" w:hAnsi="Cambria" w:cs="Arial"/>
        </w:rPr>
        <w:t xml:space="preserve"> chybu, </w:t>
      </w:r>
      <w:r w:rsidRPr="778B76F9">
        <w:rPr>
          <w:rFonts w:ascii="Cambria" w:eastAsia="Times New Roman" w:hAnsi="Cambria" w:cs="Arial"/>
        </w:rPr>
        <w:t xml:space="preserve">vadu akej kategórie sa jedná, pre účely určenia lehoty na odstránenie vád sa bude táto považovať za nepodstatnú </w:t>
      </w:r>
      <w:r w:rsidR="000F25EA" w:rsidRPr="778B76F9">
        <w:rPr>
          <w:rFonts w:ascii="Cambria" w:eastAsia="Times New Roman" w:hAnsi="Cambria" w:cs="Arial"/>
        </w:rPr>
        <w:t>chybu</w:t>
      </w:r>
      <w:r w:rsidRPr="778B76F9">
        <w:rPr>
          <w:rFonts w:ascii="Cambria" w:eastAsia="Times New Roman" w:hAnsi="Cambria" w:cs="Arial"/>
        </w:rPr>
        <w:t xml:space="preserve"> (C). Prijatie nahlásenia </w:t>
      </w:r>
      <w:r w:rsidR="00370EB1" w:rsidRPr="778B76F9">
        <w:rPr>
          <w:rFonts w:ascii="Cambria" w:eastAsia="Times New Roman" w:hAnsi="Cambria" w:cs="Arial"/>
        </w:rPr>
        <w:t xml:space="preserve">chyby, </w:t>
      </w:r>
      <w:r w:rsidRPr="778B76F9">
        <w:rPr>
          <w:rFonts w:ascii="Cambria" w:eastAsia="Times New Roman" w:hAnsi="Cambria" w:cs="Arial"/>
        </w:rPr>
        <w:t xml:space="preserve">vady zhotoviteľ bezodkladne potvrdí objednávateľovi v IS Service </w:t>
      </w:r>
      <w:proofErr w:type="spellStart"/>
      <w:r w:rsidR="55C442BB" w:rsidRPr="778B76F9">
        <w:rPr>
          <w:rFonts w:ascii="Cambria" w:eastAsia="Times New Roman" w:hAnsi="Cambria" w:cs="Arial"/>
        </w:rPr>
        <w:t>D</w:t>
      </w:r>
      <w:r w:rsidRPr="778B76F9">
        <w:rPr>
          <w:rFonts w:ascii="Cambria" w:eastAsia="Times New Roman" w:hAnsi="Cambria" w:cs="Arial"/>
        </w:rPr>
        <w:t>esk</w:t>
      </w:r>
      <w:proofErr w:type="spellEnd"/>
      <w:r w:rsidRPr="778B76F9">
        <w:rPr>
          <w:rFonts w:ascii="Cambria" w:eastAsia="Times New Roman" w:hAnsi="Cambria" w:cs="Arial"/>
        </w:rPr>
        <w:t xml:space="preserve"> a predmetnú </w:t>
      </w:r>
      <w:r w:rsidR="00370EB1" w:rsidRPr="778B76F9">
        <w:rPr>
          <w:rFonts w:ascii="Cambria" w:eastAsia="Times New Roman" w:hAnsi="Cambria" w:cs="Arial"/>
        </w:rPr>
        <w:t xml:space="preserve">chybu, </w:t>
      </w:r>
      <w:r w:rsidRPr="778B76F9">
        <w:rPr>
          <w:rFonts w:ascii="Cambria" w:eastAsia="Times New Roman" w:hAnsi="Cambria" w:cs="Arial"/>
        </w:rPr>
        <w:t xml:space="preserve">vadu bezplatne v primerane stanovenej lehote objednávateľom, počítanej počnúc nahlásením </w:t>
      </w:r>
      <w:r w:rsidR="00D31A89" w:rsidRPr="778B76F9">
        <w:rPr>
          <w:rFonts w:ascii="Cambria" w:eastAsia="Times New Roman" w:hAnsi="Cambria" w:cs="Arial"/>
        </w:rPr>
        <w:t xml:space="preserve">chyby, </w:t>
      </w:r>
      <w:r w:rsidRPr="778B76F9">
        <w:rPr>
          <w:rFonts w:ascii="Cambria" w:eastAsia="Times New Roman" w:hAnsi="Cambria" w:cs="Arial"/>
        </w:rPr>
        <w:t xml:space="preserve">vady v súlade s týmto bodom tejto </w:t>
      </w:r>
      <w:r w:rsidR="00807898" w:rsidRPr="778B76F9">
        <w:rPr>
          <w:rFonts w:ascii="Cambria" w:eastAsia="Times New Roman" w:hAnsi="Cambria" w:cs="Arial"/>
        </w:rPr>
        <w:t>Zmluv</w:t>
      </w:r>
      <w:r w:rsidRPr="778B76F9">
        <w:rPr>
          <w:rFonts w:ascii="Cambria" w:eastAsia="Times New Roman" w:hAnsi="Cambria" w:cs="Arial"/>
        </w:rPr>
        <w:t xml:space="preserve">y, na svoje náklady odstráni. </w:t>
      </w:r>
      <w:r w:rsidR="00807898" w:rsidRPr="778B76F9">
        <w:rPr>
          <w:rFonts w:ascii="Cambria" w:eastAsia="Times New Roman" w:hAnsi="Cambria" w:cs="Times New Roman"/>
        </w:rPr>
        <w:t>Zmluv</w:t>
      </w:r>
      <w:r w:rsidRPr="778B76F9">
        <w:rPr>
          <w:rFonts w:ascii="Cambria" w:eastAsia="Times New Roman" w:hAnsi="Cambria" w:cs="Times New Roman"/>
        </w:rPr>
        <w:t xml:space="preserve">né strany sa zaväzujú potvrdiť odstránenie </w:t>
      </w:r>
      <w:r w:rsidR="00D31A89" w:rsidRPr="778B76F9">
        <w:rPr>
          <w:rFonts w:ascii="Cambria" w:eastAsia="Times New Roman" w:hAnsi="Cambria" w:cs="Times New Roman"/>
        </w:rPr>
        <w:t xml:space="preserve">chyby, </w:t>
      </w:r>
      <w:r w:rsidRPr="778B76F9">
        <w:rPr>
          <w:rFonts w:ascii="Cambria" w:eastAsia="Times New Roman" w:hAnsi="Cambria" w:cs="Times New Roman"/>
        </w:rPr>
        <w:t xml:space="preserve">vady v zápisnici o odstránení vady podpísanej oboma </w:t>
      </w:r>
      <w:r w:rsidR="00807898" w:rsidRPr="778B76F9">
        <w:rPr>
          <w:rFonts w:ascii="Cambria" w:eastAsia="Times New Roman" w:hAnsi="Cambria" w:cs="Times New Roman"/>
        </w:rPr>
        <w:t>Zmluv</w:t>
      </w:r>
      <w:r w:rsidRPr="778B76F9">
        <w:rPr>
          <w:rFonts w:ascii="Cambria" w:eastAsia="Times New Roman" w:hAnsi="Cambria" w:cs="Times New Roman"/>
        </w:rPr>
        <w:t xml:space="preserve">nými stranami, v ktorej uvedú aj predmet </w:t>
      </w:r>
      <w:r w:rsidR="00D31A89" w:rsidRPr="778B76F9">
        <w:rPr>
          <w:rFonts w:ascii="Cambria" w:eastAsia="Times New Roman" w:hAnsi="Cambria" w:cs="Times New Roman"/>
        </w:rPr>
        <w:t xml:space="preserve">chyby, </w:t>
      </w:r>
      <w:r w:rsidRPr="778B76F9">
        <w:rPr>
          <w:rFonts w:ascii="Cambria" w:eastAsia="Times New Roman" w:hAnsi="Cambria" w:cs="Times New Roman"/>
        </w:rPr>
        <w:t xml:space="preserve">vady, spôsob a čas jej odstránenia, alebo prostredníctvom IS Service </w:t>
      </w:r>
      <w:proofErr w:type="spellStart"/>
      <w:r w:rsidRPr="778B76F9">
        <w:rPr>
          <w:rFonts w:ascii="Cambria" w:eastAsia="Times New Roman" w:hAnsi="Cambria" w:cs="Times New Roman"/>
        </w:rPr>
        <w:t>Desk</w:t>
      </w:r>
      <w:proofErr w:type="spellEnd"/>
      <w:r w:rsidRPr="778B76F9">
        <w:rPr>
          <w:rFonts w:ascii="Cambria" w:eastAsia="Times New Roman" w:hAnsi="Cambria" w:cs="Times New Roman"/>
        </w:rPr>
        <w:t xml:space="preserve"> objednávateľa.</w:t>
      </w:r>
    </w:p>
    <w:p w14:paraId="0E098C6A" w14:textId="28159608" w:rsidR="00B739C3" w:rsidRPr="00CF5B40" w:rsidRDefault="00B739C3" w:rsidP="00E24CD0">
      <w:pPr>
        <w:numPr>
          <w:ilvl w:val="0"/>
          <w:numId w:val="13"/>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Nároky z vád sa nedotýkajú nároku na náhradu škody a nároku na </w:t>
      </w:r>
      <w:r w:rsidR="00266C25">
        <w:rPr>
          <w:rFonts w:ascii="Cambria" w:eastAsia="Times New Roman" w:hAnsi="Cambria" w:cs="Times New Roman"/>
        </w:rPr>
        <w:t>z</w:t>
      </w:r>
      <w:r w:rsidR="00266C25" w:rsidRPr="00CF5B40">
        <w:rPr>
          <w:rFonts w:ascii="Cambria" w:eastAsia="Times New Roman" w:hAnsi="Cambria" w:cs="Times New Roman"/>
        </w:rPr>
        <w:t xml:space="preserve">mluvnú </w:t>
      </w:r>
      <w:r w:rsidRPr="00CF5B40">
        <w:rPr>
          <w:rFonts w:ascii="Cambria" w:eastAsia="Times New Roman" w:hAnsi="Cambria" w:cs="Times New Roman"/>
        </w:rPr>
        <w:t>pokutu.</w:t>
      </w:r>
    </w:p>
    <w:p w14:paraId="1F5C7210" w14:textId="77777777" w:rsidR="00B739C3" w:rsidRPr="00CF5B40" w:rsidRDefault="00B739C3" w:rsidP="00E24CD0">
      <w:pPr>
        <w:numPr>
          <w:ilvl w:val="0"/>
          <w:numId w:val="13"/>
        </w:numPr>
        <w:spacing w:after="0" w:line="240" w:lineRule="auto"/>
        <w:jc w:val="both"/>
        <w:rPr>
          <w:rFonts w:ascii="Cambria" w:eastAsia="Times New Roman" w:hAnsi="Cambria" w:cs="Times New Roman"/>
        </w:rPr>
      </w:pPr>
      <w:r w:rsidRPr="00CF5B40">
        <w:rPr>
          <w:rFonts w:ascii="Cambria" w:eastAsia="Times New Roman" w:hAnsi="Cambria" w:cs="Times New Roman"/>
        </w:rPr>
        <w:t>Za účelom odstránenia pochybností sa stanovuje, že treba rozlišovať medzi:</w:t>
      </w:r>
    </w:p>
    <w:p w14:paraId="38908217" w14:textId="08CDFBC2"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a)</w:t>
      </w:r>
      <w:r w:rsidR="006268AA">
        <w:rPr>
          <w:rFonts w:ascii="Cambria" w:eastAsia="Times New Roman" w:hAnsi="Cambria" w:cs="Times New Roman"/>
        </w:rPr>
        <w:t xml:space="preserve"> </w:t>
      </w:r>
      <w:r w:rsidR="007B0DFB">
        <w:rPr>
          <w:rFonts w:ascii="Cambria" w:eastAsia="Times New Roman" w:hAnsi="Cambria" w:cs="Times New Roman"/>
        </w:rPr>
        <w:t>chybou</w:t>
      </w:r>
      <w:r w:rsidRPr="00CF5B40">
        <w:rPr>
          <w:rFonts w:ascii="Cambria" w:eastAsia="Times New Roman" w:hAnsi="Cambria" w:cs="Times New Roman"/>
        </w:rPr>
        <w:t xml:space="preserve">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resp. jeho časti, na ktorú sa vzťahuje záručná doba v zmysle </w:t>
      </w:r>
      <w:r w:rsidR="00807898" w:rsidRPr="00CF5B40">
        <w:rPr>
          <w:rFonts w:ascii="Cambria" w:eastAsia="Times New Roman" w:hAnsi="Cambria" w:cs="Times New Roman"/>
        </w:rPr>
        <w:t>Zmluv</w:t>
      </w:r>
      <w:r w:rsidRPr="00CF5B40">
        <w:rPr>
          <w:rFonts w:ascii="Cambria" w:eastAsia="Times New Roman" w:hAnsi="Cambria" w:cs="Times New Roman"/>
        </w:rPr>
        <w:t xml:space="preserve">y a práva a povinnosti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strán sa budú riadiť </w:t>
      </w:r>
      <w:r w:rsidR="00807898" w:rsidRPr="00CF5B40">
        <w:rPr>
          <w:rFonts w:ascii="Cambria" w:eastAsia="Times New Roman" w:hAnsi="Cambria" w:cs="Times New Roman"/>
        </w:rPr>
        <w:t>Zmluv</w:t>
      </w:r>
      <w:r w:rsidRPr="00CF5B40">
        <w:rPr>
          <w:rFonts w:ascii="Cambria" w:eastAsia="Times New Roman" w:hAnsi="Cambria" w:cs="Times New Roman"/>
        </w:rPr>
        <w:t xml:space="preserve">ou; </w:t>
      </w:r>
    </w:p>
    <w:p w14:paraId="1ADB81A0" w14:textId="67FF3EC2"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 xml:space="preserve">b) vadou Servisných služieb spôsobenou neposkytnutím Servisných služieb podľa Servisnej </w:t>
      </w:r>
      <w:r w:rsidR="00807898" w:rsidRPr="00CF5B40">
        <w:rPr>
          <w:rFonts w:ascii="Cambria" w:eastAsia="Times New Roman" w:hAnsi="Cambria" w:cs="Times New Roman"/>
        </w:rPr>
        <w:t>Zmluv</w:t>
      </w:r>
      <w:r w:rsidRPr="00CF5B40">
        <w:rPr>
          <w:rFonts w:ascii="Cambria" w:eastAsia="Times New Roman" w:hAnsi="Cambria" w:cs="Times New Roman"/>
        </w:rPr>
        <w:t xml:space="preserve">y riadne, a v takom prípade sa budú práva a povinnosti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strán v súvislosti s takou vadou riadiť Servisnou </w:t>
      </w:r>
      <w:r w:rsidR="00807898" w:rsidRPr="00CF5B40">
        <w:rPr>
          <w:rFonts w:ascii="Cambria" w:eastAsia="Times New Roman" w:hAnsi="Cambria" w:cs="Times New Roman"/>
        </w:rPr>
        <w:t>Zmluv</w:t>
      </w:r>
      <w:r w:rsidRPr="00CF5B40">
        <w:rPr>
          <w:rFonts w:ascii="Cambria" w:eastAsia="Times New Roman" w:hAnsi="Cambria" w:cs="Times New Roman"/>
        </w:rPr>
        <w:t>ou.</w:t>
      </w:r>
    </w:p>
    <w:p w14:paraId="3FE9B041" w14:textId="40319D80" w:rsidR="00F7469A" w:rsidRPr="00CF5B40" w:rsidRDefault="00F7469A" w:rsidP="00182DF6">
      <w:pPr>
        <w:spacing w:after="0" w:line="240" w:lineRule="auto"/>
        <w:ind w:left="436"/>
        <w:jc w:val="both"/>
        <w:rPr>
          <w:rFonts w:ascii="Cambria" w:eastAsia="Times New Roman" w:hAnsi="Cambria" w:cs="Times New Roman"/>
        </w:rPr>
      </w:pPr>
    </w:p>
    <w:p w14:paraId="0754CE36" w14:textId="77777777" w:rsidR="00B739C3" w:rsidRPr="00CF5B40" w:rsidRDefault="00B739C3" w:rsidP="008212EF">
      <w:pPr>
        <w:keepNext/>
        <w:keepLines/>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lastRenderedPageBreak/>
        <w:t>Článok II</w:t>
      </w:r>
    </w:p>
    <w:p w14:paraId="5B77AA02" w14:textId="77777777" w:rsidR="00B739C3" w:rsidRPr="00CF5B40" w:rsidRDefault="00B739C3" w:rsidP="008212EF">
      <w:pPr>
        <w:keepNext/>
        <w:keepLines/>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Vzdialený prístup</w:t>
      </w:r>
    </w:p>
    <w:p w14:paraId="18C1F801" w14:textId="77777777" w:rsidR="00B739C3" w:rsidRPr="00CF5B40" w:rsidRDefault="00B739C3" w:rsidP="009B43F8">
      <w:pPr>
        <w:keepNext/>
        <w:keepLines/>
        <w:tabs>
          <w:tab w:val="num" w:pos="1253"/>
        </w:tabs>
        <w:spacing w:after="0" w:line="240" w:lineRule="auto"/>
        <w:ind w:left="436"/>
        <w:jc w:val="both"/>
        <w:rPr>
          <w:rFonts w:ascii="Cambria" w:eastAsia="Times New Roman" w:hAnsi="Cambria" w:cs="Times New Roman"/>
        </w:rPr>
      </w:pPr>
    </w:p>
    <w:p w14:paraId="6453F9B4" w14:textId="62F73CBF" w:rsidR="00B739C3" w:rsidRPr="00CF5B40" w:rsidRDefault="00B739C3" w:rsidP="00E24CD0">
      <w:pPr>
        <w:keepNext/>
        <w:keepLines/>
        <w:numPr>
          <w:ilvl w:val="0"/>
          <w:numId w:val="14"/>
        </w:numPr>
        <w:spacing w:after="0" w:line="240" w:lineRule="auto"/>
        <w:jc w:val="both"/>
        <w:rPr>
          <w:rFonts w:ascii="Cambria" w:eastAsia="Times New Roman" w:hAnsi="Cambria" w:cs="Times New Roman"/>
        </w:rPr>
      </w:pPr>
      <w:r w:rsidRPr="00CF5B40">
        <w:rPr>
          <w:rFonts w:ascii="Cambria" w:eastAsia="Times New Roman" w:hAnsi="Cambria" w:cs="Times New Roman"/>
        </w:rPr>
        <w:t>Objednávateľ umožní zhotoviteľovi vzdialený prístup k d</w:t>
      </w:r>
      <w:r w:rsidRPr="00CF5B40">
        <w:rPr>
          <w:rFonts w:ascii="Cambria" w:eastAsia="Times New Roman" w:hAnsi="Cambria" w:cs="Arial"/>
        </w:rPr>
        <w:t xml:space="preserve">ielu alebo čiastkovému plneniu s využitím </w:t>
      </w:r>
      <w:r w:rsidRPr="00CF5B40">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p>
    <w:p w14:paraId="049F6934" w14:textId="249A8E0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bude využívať vzdialený prístup v dňoch a časoch, ako je stanovené v popisoch pre dostupnosť služieb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a to výlučne na poskytovanie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poskytovaných zhotoviteľovom na základe </w:t>
      </w:r>
      <w:r w:rsidR="00807898" w:rsidRPr="00CF5B40">
        <w:rPr>
          <w:rFonts w:ascii="Cambria" w:eastAsia="Times New Roman" w:hAnsi="Cambria" w:cs="Times New Roman"/>
        </w:rPr>
        <w:t>Zmluv</w:t>
      </w:r>
      <w:r w:rsidRPr="00CF5B40">
        <w:rPr>
          <w:rFonts w:ascii="Cambria" w:eastAsia="Times New Roman" w:hAnsi="Cambria" w:cs="Times New Roman"/>
        </w:rPr>
        <w:t>y.</w:t>
      </w:r>
    </w:p>
    <w:p w14:paraId="72939833" w14:textId="7ABB32E3"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a zhotoviteľ si z tohto titulu nemôže nárokovať akúkoľvek náhradu škody alebo zľavy v ostatných </w:t>
      </w:r>
      <w:r w:rsidR="00807898" w:rsidRPr="00CF5B40">
        <w:rPr>
          <w:rFonts w:ascii="Cambria" w:eastAsia="Times New Roman" w:hAnsi="Cambria" w:cs="Times New Roman"/>
        </w:rPr>
        <w:t>Zmluv</w:t>
      </w:r>
      <w:r w:rsidRPr="00CF5B40">
        <w:rPr>
          <w:rFonts w:ascii="Cambria" w:eastAsia="Times New Roman" w:hAnsi="Cambria" w:cs="Times New Roman"/>
        </w:rPr>
        <w:t>ných vzťahoch medzi objednávateľom a zhotoviteľom.</w:t>
      </w:r>
    </w:p>
    <w:p w14:paraId="2342D218"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zaväzuje, že zabezpečí, aby externí používatelia pri vzdialenom prístupe dodržiavali všetky </w:t>
      </w:r>
      <w:r w:rsidR="00807898" w:rsidRPr="00CF5B40">
        <w:rPr>
          <w:rFonts w:ascii="Cambria" w:eastAsia="Times New Roman" w:hAnsi="Cambria" w:cs="Times New Roman"/>
        </w:rPr>
        <w:t>Zmluv</w:t>
      </w:r>
      <w:r w:rsidRPr="00CF5B40">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CF5B40">
        <w:rPr>
          <w:rFonts w:ascii="Cambria" w:eastAsia="Times New Roman" w:hAnsi="Cambria" w:cs="Times New Roman"/>
        </w:rPr>
        <w:t>Zmluv</w:t>
      </w:r>
      <w:r w:rsidRPr="00CF5B40">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30719960"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že zabezpečí, aby jeho externí používatelia dodržiavali</w:t>
      </w:r>
      <w:r w:rsidR="00EE0BD8">
        <w:rPr>
          <w:rFonts w:ascii="Cambria" w:eastAsia="Times New Roman" w:hAnsi="Cambria" w:cs="Times New Roman"/>
        </w:rPr>
        <w:t xml:space="preserve"> </w:t>
      </w:r>
      <w:r w:rsidRPr="00CF5B40">
        <w:rPr>
          <w:rFonts w:ascii="Cambria" w:eastAsia="Times New Roman" w:hAnsi="Cambria" w:cs="Times New Roman"/>
        </w:rPr>
        <w:t>povinnosti externých používateľov uvedené v tomto bode. Externý používateľ je povinný:</w:t>
      </w:r>
    </w:p>
    <w:p w14:paraId="7C5D5CC7" w14:textId="77777777"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a) dodržiavať pravidlá a postupy podľa bodu 10. až 16. tohto článku,</w:t>
      </w:r>
    </w:p>
    <w:p w14:paraId="24BD337C" w14:textId="37F1EF71"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b) požiadať oprávnenú osobu objednávateľa o neodkladné zablokovanie svojho prístupového účtu v prípade výskytu akejkoľvek udalosti, v dôsledku ktorej by mohlo dôjsť k zneužitiu vzdialeného prístupu zriadeného externému používateľovi,</w:t>
      </w:r>
    </w:p>
    <w:p w14:paraId="096CD2D3" w14:textId="577B8FC0"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c) pri výskyte závažnej udalosti týkajúcej sa chránených informácií neodkladne informovať oprávnenú osobu objednávateľa,</w:t>
      </w:r>
    </w:p>
    <w:p w14:paraId="2EE093AA" w14:textId="3A46A074"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d) upozorniť oprávnenú osobu objednávateľa na zistené nedostatky, ktoré sa</w:t>
      </w:r>
      <w:r w:rsidR="00FD16B3">
        <w:rPr>
          <w:rFonts w:ascii="Cambria" w:eastAsia="Times New Roman" w:hAnsi="Cambria" w:cs="Times New Roman"/>
        </w:rPr>
        <w:t xml:space="preserve"> </w:t>
      </w:r>
      <w:r w:rsidRPr="00CF5B40">
        <w:rPr>
          <w:rFonts w:ascii="Cambria" w:eastAsia="Times New Roman" w:hAnsi="Cambria" w:cs="Times New Roman"/>
        </w:rPr>
        <w:t>vyskytnú počas vzdialeného prístupu,</w:t>
      </w:r>
    </w:p>
    <w:p w14:paraId="788D9E45" w14:textId="77777777"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e) poskytnúť súčinnosť pri riešení incidentov týkajúcich sa vzdialeného prístupu,</w:t>
      </w:r>
    </w:p>
    <w:p w14:paraId="6BFDC223" w14:textId="3392FAE2"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f) vrátiť hardvérový token alebo iný fyzický prostriedok, ktorý mu bol pridelený pri zriadení používateľského účtu a ktorý sa využíva pre potreby viacfaktorovej autentifikácie, pri zrušení alebo ukončení využívania vzdialeného prístupu.</w:t>
      </w:r>
    </w:p>
    <w:p w14:paraId="010DA956" w14:textId="1115C128"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Porušenie záväzkov zhotoviteľa uvedených (aj jednotlivo určených) v bodoch</w:t>
      </w:r>
      <w:r w:rsidR="00EE0BD8">
        <w:rPr>
          <w:rFonts w:ascii="Cambria" w:eastAsia="Times New Roman" w:hAnsi="Cambria" w:cs="Times New Roman"/>
        </w:rPr>
        <w:t xml:space="preserve"> </w:t>
      </w:r>
      <w:r w:rsidRPr="00CF5B40">
        <w:rPr>
          <w:rFonts w:ascii="Cambria" w:eastAsia="Times New Roman" w:hAnsi="Cambria" w:cs="Times New Roman"/>
        </w:rPr>
        <w:t xml:space="preserve">7., 8.,10., 11., 12., 13., 14., 15., 16. a 17. tohto článku všeobecných podmienok sa považuje za podstatné porušenie </w:t>
      </w:r>
      <w:r w:rsidR="00807898" w:rsidRPr="00CF5B40">
        <w:rPr>
          <w:rFonts w:ascii="Cambria" w:eastAsia="Times New Roman" w:hAnsi="Cambria" w:cs="Times New Roman"/>
        </w:rPr>
        <w:t>Zmluv</w:t>
      </w:r>
      <w:r w:rsidRPr="00CF5B40">
        <w:rPr>
          <w:rFonts w:ascii="Cambria" w:eastAsia="Times New Roman" w:hAnsi="Cambria" w:cs="Times New Roman"/>
        </w:rPr>
        <w:t>y.</w:t>
      </w:r>
    </w:p>
    <w:p w14:paraId="0425FC06" w14:textId="4EB538AB" w:rsidR="00B739C3" w:rsidRPr="00CF5B40" w:rsidRDefault="00807898"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 xml:space="preserve">né strany sa dohodli, že zriadenie a prevádzka prístupových účtov pre externých používateľov zhotoviteľa sa nespoplatňuje. Vzdialený prístup nie je zo strany zhotoviteľa </w:t>
      </w:r>
      <w:proofErr w:type="spellStart"/>
      <w:r w:rsidR="00B739C3" w:rsidRPr="00CF5B40">
        <w:rPr>
          <w:rFonts w:ascii="Cambria" w:eastAsia="Times New Roman" w:hAnsi="Cambria" w:cs="Times New Roman"/>
        </w:rPr>
        <w:t>nárokovateľný</w:t>
      </w:r>
      <w:proofErr w:type="spellEnd"/>
      <w:r w:rsidR="00B739C3" w:rsidRPr="00CF5B40">
        <w:rPr>
          <w:rFonts w:ascii="Cambria" w:eastAsia="Times New Roman" w:hAnsi="Cambria" w:cs="Times New Roman"/>
        </w:rPr>
        <w:t xml:space="preserve"> a zhotoviteľ rešpektuje právo objednávateľa zriaďovať vzdialené prístupy v rozsahu, ktorý objednávateľ považuje za potrebný.</w:t>
      </w:r>
    </w:p>
    <w:p w14:paraId="40421300"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 pri využívaní vzdialeného prístupu postupuje podľa používateľskej dokumentácie, ktorá mu bude dodaná po zriadení jeho prístupového účtu. Dokumentácia obsahuje:</w:t>
      </w:r>
    </w:p>
    <w:p w14:paraId="41DFBB67" w14:textId="77777777"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lastRenderedPageBreak/>
        <w:t>a) Postup pre kontrolu výpočtovej techniky pred pripojením,</w:t>
      </w:r>
    </w:p>
    <w:p w14:paraId="3F25352F" w14:textId="0C79A4F2"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b) Postup pre vzdialené pripojenie a odpojenie,</w:t>
      </w:r>
    </w:p>
    <w:p w14:paraId="117632F4" w14:textId="77777777"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c) Postup pre nahlasovanie incidentov,</w:t>
      </w:r>
    </w:p>
    <w:p w14:paraId="7E8D7D2C" w14:textId="77777777" w:rsidR="00B739C3" w:rsidRPr="00CF5B40" w:rsidRDefault="00B739C3" w:rsidP="009B43F8">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d) Poučenie používateľov vzdialeného prístupu.</w:t>
      </w:r>
    </w:p>
    <w:p w14:paraId="15080C94" w14:textId="0A9FE7BD"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w:t>
      </w:r>
      <w:r w:rsidR="00EE0BD8">
        <w:rPr>
          <w:rFonts w:ascii="Cambria" w:eastAsia="Times New Roman" w:hAnsi="Cambria" w:cs="Times New Roman"/>
        </w:rPr>
        <w:t xml:space="preserve"> </w:t>
      </w:r>
      <w:r w:rsidRPr="00CF5B40">
        <w:rPr>
          <w:rFonts w:ascii="Cambria" w:eastAsia="Times New Roman" w:hAnsi="Cambria" w:cs="Times New Roman"/>
        </w:rPr>
        <w:t>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CF5B40" w:rsidRDefault="00B739C3" w:rsidP="00E24CD0">
      <w:pPr>
        <w:numPr>
          <w:ilvl w:val="0"/>
          <w:numId w:val="14"/>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CF5B40" w:rsidRDefault="00B739C3" w:rsidP="00E24CD0">
      <w:pPr>
        <w:numPr>
          <w:ilvl w:val="0"/>
          <w:numId w:val="14"/>
        </w:numPr>
        <w:spacing w:after="0" w:line="240" w:lineRule="auto"/>
        <w:contextualSpacing/>
        <w:jc w:val="both"/>
        <w:rPr>
          <w:rFonts w:ascii="Cambria" w:eastAsia="Times New Roman" w:hAnsi="Cambria" w:cs="Times New Roman"/>
        </w:rPr>
      </w:pPr>
      <w:r w:rsidRPr="00CF5B40">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p>
    <w:p w14:paraId="6D9B318C" w14:textId="7EE684A3" w:rsidR="00B739C3" w:rsidRPr="00CF5B40" w:rsidRDefault="00B739C3" w:rsidP="00E24CD0">
      <w:pPr>
        <w:numPr>
          <w:ilvl w:val="0"/>
          <w:numId w:val="14"/>
        </w:numPr>
        <w:spacing w:after="0" w:line="240" w:lineRule="auto"/>
        <w:contextualSpacing/>
        <w:jc w:val="both"/>
        <w:rPr>
          <w:rFonts w:ascii="Cambria" w:eastAsia="Times New Roman" w:hAnsi="Cambria" w:cs="Times New Roman"/>
        </w:rPr>
      </w:pPr>
      <w:r w:rsidRPr="00CF5B40">
        <w:rPr>
          <w:rFonts w:ascii="Cambria" w:eastAsia="Times New Roman" w:hAnsi="Cambria" w:cs="Times New Roman"/>
        </w:rPr>
        <w:t xml:space="preserve">V prípade nedodržania záväzku zhotoviteľa podľa bodu 18., bude objednávateľ oprávnený uplatniť voči zhotoviteľovi </w:t>
      </w:r>
      <w:r w:rsidR="00266C25">
        <w:rPr>
          <w:rFonts w:ascii="Cambria" w:eastAsia="Times New Roman" w:hAnsi="Cambria" w:cs="Times New Roman"/>
        </w:rPr>
        <w:t>z</w:t>
      </w:r>
      <w:r w:rsidR="00266C25" w:rsidRPr="00CF5B40">
        <w:rPr>
          <w:rFonts w:ascii="Cambria" w:eastAsia="Times New Roman" w:hAnsi="Cambria" w:cs="Times New Roman"/>
        </w:rPr>
        <w:t xml:space="preserve">mluvnú </w:t>
      </w:r>
      <w:r w:rsidRPr="00CF5B40">
        <w:rPr>
          <w:rFonts w:ascii="Cambria" w:eastAsia="Times New Roman" w:hAnsi="Cambria" w:cs="Times New Roman"/>
        </w:rPr>
        <w:t xml:space="preserve">pokutu, ktorú sa Zhotoviteľ zaväzuje uhradiť. </w:t>
      </w:r>
      <w:r w:rsidR="00266C25">
        <w:rPr>
          <w:rFonts w:ascii="Cambria" w:eastAsia="Times New Roman" w:hAnsi="Cambria" w:cs="Times New Roman"/>
        </w:rPr>
        <w:t>z</w:t>
      </w:r>
      <w:r w:rsidR="00266C25" w:rsidRPr="00CF5B40">
        <w:rPr>
          <w:rFonts w:ascii="Cambria" w:eastAsia="Times New Roman" w:hAnsi="Cambria" w:cs="Times New Roman"/>
        </w:rPr>
        <w:t xml:space="preserve">mluvná </w:t>
      </w:r>
      <w:r w:rsidRPr="00CF5B40">
        <w:rPr>
          <w:rFonts w:ascii="Cambria" w:eastAsia="Times New Roman" w:hAnsi="Cambria" w:cs="Times New Roman"/>
        </w:rPr>
        <w:t>pokuta sa vypočíta ako súčin poplatku 200 eur s DPH (ktorý pokrýva náklady objednávateľa na technické vybavenie jedného používateľa) a počtu používateľov zhotoviteľa.</w:t>
      </w:r>
    </w:p>
    <w:p w14:paraId="75C8A7B1" w14:textId="7665AE4B" w:rsidR="00B739C3" w:rsidRPr="00CF5B40" w:rsidRDefault="00B739C3" w:rsidP="00E24CD0">
      <w:pPr>
        <w:numPr>
          <w:ilvl w:val="0"/>
          <w:numId w:val="14"/>
        </w:numPr>
        <w:spacing w:after="0" w:line="240" w:lineRule="auto"/>
        <w:contextualSpacing/>
        <w:jc w:val="both"/>
        <w:rPr>
          <w:rFonts w:ascii="Cambria" w:eastAsia="Times New Roman" w:hAnsi="Cambria" w:cs="Times New Roman"/>
        </w:rPr>
      </w:pPr>
      <w:r w:rsidRPr="00CF5B40">
        <w:rPr>
          <w:rFonts w:ascii="Cambria" w:eastAsia="Times New Roman" w:hAnsi="Cambria" w:cs="Times New Roman"/>
        </w:rPr>
        <w:t xml:space="preserve">Zhotoviteľ sa zaväzuje objednávateľovi uhradiť </w:t>
      </w:r>
      <w:r w:rsidR="00266C25">
        <w:rPr>
          <w:rFonts w:ascii="Cambria" w:eastAsia="Times New Roman" w:hAnsi="Cambria" w:cs="Times New Roman"/>
        </w:rPr>
        <w:t>z</w:t>
      </w:r>
      <w:r w:rsidR="00266C25" w:rsidRPr="00CF5B40">
        <w:rPr>
          <w:rFonts w:ascii="Cambria" w:eastAsia="Times New Roman" w:hAnsi="Cambria" w:cs="Times New Roman"/>
        </w:rPr>
        <w:t xml:space="preserve">mluvnú </w:t>
      </w:r>
      <w:r w:rsidRPr="00CF5B40">
        <w:rPr>
          <w:rFonts w:ascii="Cambria" w:eastAsia="Times New Roman" w:hAnsi="Cambria" w:cs="Times New Roman"/>
        </w:rPr>
        <w:t xml:space="preserve">pokutu do 14 pracovných dní od doručenia písomného uplatnenia </w:t>
      </w:r>
      <w:r w:rsidR="00266C25">
        <w:rPr>
          <w:rFonts w:ascii="Cambria" w:eastAsia="Times New Roman" w:hAnsi="Cambria" w:cs="Times New Roman"/>
        </w:rPr>
        <w:t>z</w:t>
      </w:r>
      <w:r w:rsidR="00266C25" w:rsidRPr="00CF5B40">
        <w:rPr>
          <w:rFonts w:ascii="Cambria" w:eastAsia="Times New Roman" w:hAnsi="Cambria" w:cs="Times New Roman"/>
        </w:rPr>
        <w:t xml:space="preserve">mluvnej </w:t>
      </w:r>
      <w:r w:rsidRPr="00CF5B40">
        <w:rPr>
          <w:rFonts w:ascii="Cambria" w:eastAsia="Times New Roman" w:hAnsi="Cambria" w:cs="Times New Roman"/>
        </w:rPr>
        <w:t xml:space="preserve">pokuty (výzvou resp. doručením faktúry) zo strany objednávateľa. Čiastku </w:t>
      </w:r>
      <w:r w:rsidR="00266C25">
        <w:rPr>
          <w:rFonts w:ascii="Cambria" w:eastAsia="Times New Roman" w:hAnsi="Cambria" w:cs="Times New Roman"/>
        </w:rPr>
        <w:t>z</w:t>
      </w:r>
      <w:r w:rsidR="00266C25" w:rsidRPr="00CF5B40">
        <w:rPr>
          <w:rFonts w:ascii="Cambria" w:eastAsia="Times New Roman" w:hAnsi="Cambria" w:cs="Times New Roman"/>
        </w:rPr>
        <w:t xml:space="preserve">mluvnej </w:t>
      </w:r>
      <w:r w:rsidRPr="00CF5B40">
        <w:rPr>
          <w:rFonts w:ascii="Cambria" w:eastAsia="Times New Roman" w:hAnsi="Cambria" w:cs="Times New Roman"/>
        </w:rPr>
        <w:t xml:space="preserve">pokuty uhradí Zhotoviteľ objednávateľovi bezhotovostným prevodom. Údaje pre vykonanie bezhotovostného prevodu </w:t>
      </w:r>
      <w:r w:rsidR="00266C25">
        <w:rPr>
          <w:rFonts w:ascii="Cambria" w:eastAsia="Times New Roman" w:hAnsi="Cambria" w:cs="Times New Roman"/>
        </w:rPr>
        <w:t>z</w:t>
      </w:r>
      <w:r w:rsidR="00266C25" w:rsidRPr="00CF5B40">
        <w:rPr>
          <w:rFonts w:ascii="Cambria" w:eastAsia="Times New Roman" w:hAnsi="Cambria" w:cs="Times New Roman"/>
        </w:rPr>
        <w:t xml:space="preserve">mluvnej </w:t>
      </w:r>
      <w:r w:rsidRPr="00CF5B40">
        <w:rPr>
          <w:rFonts w:ascii="Cambria" w:eastAsia="Times New Roman" w:hAnsi="Cambria" w:cs="Times New Roman"/>
        </w:rPr>
        <w:t xml:space="preserve">pokuty oznámi objednávateľ zhotoviteľovi v písomnom uplatnení </w:t>
      </w:r>
      <w:r w:rsidR="00266C25">
        <w:rPr>
          <w:rFonts w:ascii="Cambria" w:eastAsia="Times New Roman" w:hAnsi="Cambria" w:cs="Times New Roman"/>
        </w:rPr>
        <w:t>z</w:t>
      </w:r>
      <w:r w:rsidR="00266C25" w:rsidRPr="00CF5B40">
        <w:rPr>
          <w:rFonts w:ascii="Cambria" w:eastAsia="Times New Roman" w:hAnsi="Cambria" w:cs="Times New Roman"/>
        </w:rPr>
        <w:t xml:space="preserve">mluvnej </w:t>
      </w:r>
      <w:r w:rsidRPr="00CF5B40">
        <w:rPr>
          <w:rFonts w:ascii="Cambria" w:eastAsia="Times New Roman" w:hAnsi="Cambria" w:cs="Times New Roman"/>
        </w:rPr>
        <w:t>pokuty.</w:t>
      </w:r>
    </w:p>
    <w:p w14:paraId="2DD6176E" w14:textId="77777777" w:rsidR="00B739C3" w:rsidRPr="002604D2" w:rsidRDefault="00B739C3" w:rsidP="009B43F8">
      <w:pPr>
        <w:spacing w:after="0" w:line="240" w:lineRule="auto"/>
        <w:ind w:left="2183" w:hanging="1191"/>
        <w:jc w:val="both"/>
        <w:rPr>
          <w:rFonts w:ascii="Cambria" w:hAnsi="Cambria"/>
        </w:rPr>
      </w:pPr>
    </w:p>
    <w:p w14:paraId="094DA09E"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III</w:t>
      </w:r>
    </w:p>
    <w:p w14:paraId="02179615"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Informačná bezpečnosť</w:t>
      </w:r>
    </w:p>
    <w:p w14:paraId="5DE55E72" w14:textId="77777777" w:rsidR="00B739C3" w:rsidRPr="00CF5B40" w:rsidRDefault="00B739C3" w:rsidP="008212EF">
      <w:pPr>
        <w:spacing w:after="0" w:line="240" w:lineRule="auto"/>
        <w:rPr>
          <w:rFonts w:ascii="Cambria" w:eastAsia="Times New Roman" w:hAnsi="Cambria" w:cs="Times New Roman"/>
          <w:sz w:val="24"/>
          <w:szCs w:val="20"/>
        </w:rPr>
      </w:pPr>
    </w:p>
    <w:p w14:paraId="43652BCF" w14:textId="5205E268" w:rsidR="00B739C3" w:rsidRPr="00CF5B40" w:rsidRDefault="00B739C3" w:rsidP="00E24CD0">
      <w:pPr>
        <w:numPr>
          <w:ilvl w:val="0"/>
          <w:numId w:val="15"/>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v súvislosti s plnením predmetu </w:t>
      </w:r>
      <w:r w:rsidR="00807898" w:rsidRPr="00CF5B40">
        <w:rPr>
          <w:rFonts w:ascii="Cambria" w:eastAsia="Times New Roman" w:hAnsi="Cambria" w:cs="Times New Roman"/>
        </w:rPr>
        <w:t>Zmluv</w:t>
      </w:r>
      <w:r w:rsidRPr="00CF5B40">
        <w:rPr>
          <w:rFonts w:ascii="Cambria" w:eastAsia="Times New Roman" w:hAnsi="Cambria" w:cs="Times New Roman"/>
        </w:rPr>
        <w:t>y zaväzuje dodržiavať bezpečnostnú politiku objednávateľa a objednávateľom vydané platné bezpečnostné smernice a štandardy.</w:t>
      </w:r>
    </w:p>
    <w:p w14:paraId="1B4E805D" w14:textId="59FA22EF"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Oprávnené osoby a pracovníci zhotoviteľa, ktorí budú vykonávať pre objednávateľa činnosti súvisiace s plnením </w:t>
      </w:r>
      <w:r w:rsidR="00807898" w:rsidRPr="00CF5B40">
        <w:rPr>
          <w:rFonts w:ascii="Cambria" w:eastAsia="Times New Roman" w:hAnsi="Cambria" w:cs="Times New Roman"/>
        </w:rPr>
        <w:t>Zmluv</w:t>
      </w:r>
      <w:r w:rsidRPr="00CF5B40">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 a to podľa vzoru objednávateľa, ak zhotoviteľovi takýto vzor poskytne.</w:t>
      </w:r>
    </w:p>
    <w:p w14:paraId="2D9F334C"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poskytnúť objednávateľovi kontaktnú osobu zodpovednú za kybernetickú bezpečnosť zhotoviteľa.</w:t>
      </w:r>
    </w:p>
    <w:p w14:paraId="71A93814"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je oprávnený zaslať kontaktnej osobe zhotoviteľa informácie ohľadom podozrení na bezpečnostne relevantné udalosti týkajúce sa zhotoviteľa.</w:t>
      </w:r>
    </w:p>
    <w:p w14:paraId="03D94F4E"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lastRenderedPageBreak/>
        <w:t>Objednávateľ je oprávnený na zisťovanie stavu kybernetickej bezpečnosti zhotoviteľa použiť služby tretích strán.</w:t>
      </w:r>
    </w:p>
    <w:p w14:paraId="42C41683"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poskytne objednávateľovi písomné vyjadrenie k odstráneniu príčin problémov v oblasti kybernetickej bezpečnosti.</w:t>
      </w:r>
    </w:p>
    <w:p w14:paraId="62B85E9F" w14:textId="3389E6B9"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V prípade kritických nedostatkov v kybernetickej bezpečnosti</w:t>
      </w:r>
      <w:r w:rsidR="00EE0BD8">
        <w:rPr>
          <w:rFonts w:ascii="Cambria" w:eastAsia="Times New Roman" w:hAnsi="Cambria" w:cs="Times New Roman"/>
        </w:rPr>
        <w:t xml:space="preserve"> </w:t>
      </w:r>
      <w:r w:rsidRPr="00CF5B40">
        <w:rPr>
          <w:rFonts w:ascii="Cambria" w:eastAsia="Times New Roman" w:hAnsi="Cambria" w:cs="Times New Roman"/>
        </w:rPr>
        <w:t>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informovať objednávateľa o každom svojom závažnom bezpečnostnom incidente.</w:t>
      </w:r>
    </w:p>
    <w:p w14:paraId="2F1820E8" w14:textId="638EBF6E"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Cambria" w:hAnsi="Cambria" w:cs="Cambria"/>
        </w:rPr>
        <w:t xml:space="preserve"> Zhotoviteľ sa zaväzuje vytvoriť, aplikovať a dodržiavať písomne vypracované pravidlá bezpečného vývoja počas celej doby trvania </w:t>
      </w:r>
      <w:r w:rsidR="00807898" w:rsidRPr="00CF5B40">
        <w:rPr>
          <w:rFonts w:ascii="Cambria" w:eastAsia="Cambria" w:hAnsi="Cambria" w:cs="Cambria"/>
        </w:rPr>
        <w:t>Zmluv</w:t>
      </w:r>
      <w:r w:rsidRPr="00CF5B40">
        <w:rPr>
          <w:rFonts w:ascii="Cambria" w:eastAsia="Cambria" w:hAnsi="Cambria" w:cs="Cambria"/>
        </w:rPr>
        <w:t>ného vzťahu a na požiadanie poskytnúť NBS</w:t>
      </w:r>
      <w:r w:rsidRPr="00CF5B40">
        <w:rPr>
          <w:rFonts w:ascii="Cambria" w:eastAsia="Times New Roman" w:hAnsi="Cambria" w:cs="Times New Roman"/>
        </w:rPr>
        <w:t>.</w:t>
      </w:r>
    </w:p>
    <w:p w14:paraId="4BB331D5"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Pravidlá bezpečného vývoja aplikácií obsahujú oblasti podľa “</w:t>
      </w:r>
      <w:proofErr w:type="spellStart"/>
      <w:r w:rsidRPr="00CF5B40">
        <w:rPr>
          <w:rFonts w:ascii="Cambria" w:eastAsia="Times New Roman" w:hAnsi="Cambria" w:cs="Times New Roman"/>
        </w:rPr>
        <w:t>best</w:t>
      </w:r>
      <w:proofErr w:type="spellEnd"/>
      <w:r w:rsidRPr="00CF5B40">
        <w:rPr>
          <w:rFonts w:ascii="Cambria" w:eastAsia="Times New Roman" w:hAnsi="Cambria" w:cs="Times New Roman"/>
        </w:rPr>
        <w:t xml:space="preserve"> </w:t>
      </w:r>
      <w:proofErr w:type="spellStart"/>
      <w:r w:rsidRPr="00CF5B40">
        <w:rPr>
          <w:rFonts w:ascii="Cambria" w:eastAsia="Times New Roman" w:hAnsi="Cambria" w:cs="Times New Roman"/>
        </w:rPr>
        <w:t>practices</w:t>
      </w:r>
      <w:proofErr w:type="spellEnd"/>
      <w:r w:rsidRPr="00CF5B40">
        <w:rPr>
          <w:rFonts w:ascii="Cambria" w:eastAsia="Times New Roman" w:hAnsi="Cambria" w:cs="Times New Roman"/>
        </w:rPr>
        <w:t>”, ako napr. komentáre, funkčné testovanie, predchádzanie typickým bezpečnostným chybám, pravidelné bezpečnostné testovanie kódu integrované do procesu vývoja.</w:t>
      </w:r>
    </w:p>
    <w:p w14:paraId="69726025"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a zmeny dodaného predmetu </w:t>
      </w:r>
      <w:r w:rsidR="00807898" w:rsidRPr="00CF5B40">
        <w:rPr>
          <w:rFonts w:ascii="Cambria" w:eastAsia="Times New Roman" w:hAnsi="Cambria" w:cs="Times New Roman"/>
        </w:rPr>
        <w:t>Zmluv</w:t>
      </w:r>
      <w:r w:rsidRPr="00CF5B40">
        <w:rPr>
          <w:rFonts w:ascii="Cambria" w:eastAsia="Times New Roman" w:hAnsi="Cambria" w:cs="Times New Roman"/>
        </w:rPr>
        <w:t>y poskytované pre objednávateľa. </w:t>
      </w:r>
    </w:p>
    <w:p w14:paraId="07FE867F" w14:textId="77777777" w:rsidR="00B739C3" w:rsidRPr="00CF5B40" w:rsidRDefault="00B739C3" w:rsidP="00E24CD0">
      <w:pPr>
        <w:numPr>
          <w:ilvl w:val="0"/>
          <w:numId w:val="15"/>
        </w:numPr>
        <w:tabs>
          <w:tab w:val="num" w:pos="1253"/>
        </w:tabs>
        <w:spacing w:after="0" w:line="259" w:lineRule="auto"/>
        <w:jc w:val="both"/>
        <w:rPr>
          <w:rFonts w:ascii="Cambria" w:eastAsia="Times New Roman" w:hAnsi="Cambria" w:cs="Times New Roman"/>
          <w:sz w:val="24"/>
          <w:szCs w:val="24"/>
        </w:rPr>
      </w:pPr>
      <w:r w:rsidRPr="00CF5B40">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CF5B40" w:rsidRDefault="00B739C3" w:rsidP="00E24CD0">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2604D2" w:rsidRDefault="00B739C3" w:rsidP="008212EF">
      <w:pPr>
        <w:spacing w:after="0" w:line="240" w:lineRule="auto"/>
        <w:rPr>
          <w:rFonts w:ascii="Cambria" w:hAnsi="Cambria"/>
          <w:sz w:val="24"/>
        </w:rPr>
      </w:pPr>
    </w:p>
    <w:p w14:paraId="0472C715"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IV</w:t>
      </w:r>
    </w:p>
    <w:p w14:paraId="424C13D8" w14:textId="77777777" w:rsidR="00B739C3" w:rsidRPr="00CF5B40" w:rsidRDefault="00B739C3" w:rsidP="009B43F8">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Ochrana dôverných informácií</w:t>
      </w:r>
    </w:p>
    <w:p w14:paraId="7BA22D8A" w14:textId="4C650F5D" w:rsidR="00B739C3" w:rsidRPr="00CF5B40" w:rsidRDefault="00B739C3" w:rsidP="00E24CD0">
      <w:pPr>
        <w:numPr>
          <w:ilvl w:val="0"/>
          <w:numId w:val="16"/>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Dôverné informácie sú všetky informácie sprístupnené, poskytnuté objednávateľom zhotoviteľovi počas trvania </w:t>
      </w:r>
      <w:r w:rsidR="00807898" w:rsidRPr="00CF5B40">
        <w:rPr>
          <w:rFonts w:ascii="Cambria" w:eastAsia="Times New Roman" w:hAnsi="Cambria" w:cs="Times New Roman"/>
        </w:rPr>
        <w:t>Zmluv</w:t>
      </w:r>
      <w:r w:rsidRPr="00CF5B40">
        <w:rPr>
          <w:rFonts w:ascii="Cambria" w:eastAsia="Times New Roman" w:hAnsi="Cambria" w:cs="Times New Roman"/>
        </w:rPr>
        <w:t>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w:t>
      </w:r>
      <w:r w:rsidR="00EE0BD8">
        <w:rPr>
          <w:rFonts w:ascii="Cambria" w:eastAsia="Times New Roman" w:hAnsi="Cambria" w:cs="Times New Roman"/>
        </w:rPr>
        <w:t xml:space="preserve"> </w:t>
      </w:r>
    </w:p>
    <w:p w14:paraId="17BA12CD" w14:textId="3C6CCB7D" w:rsidR="00B739C3" w:rsidRPr="00CF5B40" w:rsidRDefault="00B739C3" w:rsidP="00E24CD0">
      <w:pPr>
        <w:numPr>
          <w:ilvl w:val="0"/>
          <w:numId w:val="16"/>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CF5B40">
        <w:rPr>
          <w:rFonts w:ascii="Cambria" w:eastAsia="Times New Roman" w:hAnsi="Cambria" w:cs="Times New Roman"/>
        </w:rPr>
        <w:t>Zmluv</w:t>
      </w:r>
      <w:r w:rsidRPr="00CF5B40">
        <w:rPr>
          <w:rFonts w:ascii="Cambria" w:eastAsia="Times New Roman" w:hAnsi="Cambria" w:cs="Times New Roman"/>
        </w:rPr>
        <w:t>y zhotoviteľom, verejne dostupnými sa stávajú dňom zverejnenia.</w:t>
      </w:r>
    </w:p>
    <w:p w14:paraId="58700C20" w14:textId="77777777" w:rsidR="00B739C3" w:rsidRPr="00CF5B40" w:rsidRDefault="00B739C3" w:rsidP="00E24CD0">
      <w:pPr>
        <w:numPr>
          <w:ilvl w:val="0"/>
          <w:numId w:val="16"/>
        </w:numPr>
        <w:spacing w:after="0" w:line="240" w:lineRule="auto"/>
        <w:contextualSpacing/>
        <w:jc w:val="both"/>
        <w:rPr>
          <w:rFonts w:ascii="Cambria" w:eastAsia="Times New Roman" w:hAnsi="Cambria" w:cs="Times New Roman"/>
        </w:rPr>
      </w:pPr>
      <w:r w:rsidRPr="00CF5B40">
        <w:rPr>
          <w:rFonts w:ascii="Cambria" w:eastAsia="Times New Roman" w:hAnsi="Cambria" w:cs="Times New Roman"/>
        </w:rPr>
        <w:t>Zhotoviteľ sa zaväzuje:</w:t>
      </w:r>
    </w:p>
    <w:p w14:paraId="5D8E16AB" w14:textId="5C0B398D" w:rsidR="00B739C3" w:rsidRPr="00CF5B40" w:rsidRDefault="00B739C3" w:rsidP="009B43F8">
      <w:pPr>
        <w:spacing w:after="0" w:line="240" w:lineRule="auto"/>
        <w:ind w:left="436"/>
        <w:contextualSpacing/>
        <w:jc w:val="both"/>
        <w:rPr>
          <w:rFonts w:ascii="Cambria" w:eastAsia="Times New Roman" w:hAnsi="Cambria" w:cs="Times New Roman"/>
        </w:rPr>
      </w:pPr>
      <w:r w:rsidRPr="00CF5B40">
        <w:rPr>
          <w:rFonts w:ascii="Cambria" w:eastAsia="Times New Roman" w:hAnsi="Cambria" w:cs="Times New Roman"/>
        </w:rPr>
        <w:t>-</w:t>
      </w:r>
      <w:r w:rsidR="00EE0BD8">
        <w:rPr>
          <w:rFonts w:ascii="Cambria" w:eastAsia="Times New Roman" w:hAnsi="Cambria" w:cs="Times New Roman"/>
        </w:rPr>
        <w:t xml:space="preserve"> </w:t>
      </w:r>
      <w:r w:rsidRPr="00CF5B40">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CF5B40">
        <w:rPr>
          <w:rFonts w:ascii="Cambria" w:eastAsia="Times New Roman" w:hAnsi="Cambria" w:cs="Arial"/>
        </w:rPr>
        <w:t>ozmenenia, zničenia, straty, odcudzenia, zverejnenia, zneužitia alebo neoprávneným sprístupnením neoprávnenej osobe (ďalej ako „neoprávnená manipulácia s dôvernými informáciami“),</w:t>
      </w:r>
    </w:p>
    <w:p w14:paraId="2F087F4E" w14:textId="77777777" w:rsidR="00B739C3" w:rsidRPr="00CF5B40" w:rsidRDefault="00B739C3" w:rsidP="009B43F8">
      <w:pPr>
        <w:spacing w:after="0" w:line="240" w:lineRule="auto"/>
        <w:ind w:left="436"/>
        <w:contextualSpacing/>
        <w:rPr>
          <w:rFonts w:ascii="Cambria" w:eastAsia="Times New Roman" w:hAnsi="Cambria" w:cs="Times New Roman"/>
        </w:rPr>
      </w:pPr>
      <w:r w:rsidRPr="00CF5B40">
        <w:rPr>
          <w:rFonts w:ascii="Cambria" w:eastAsia="Times New Roman" w:hAnsi="Cambria" w:cs="Times New Roman"/>
        </w:rPr>
        <w:lastRenderedPageBreak/>
        <w:t xml:space="preserve">- </w:t>
      </w:r>
      <w:r w:rsidRPr="00CF5B40">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CF5B40" w:rsidRDefault="00B739C3" w:rsidP="008212EF">
      <w:pPr>
        <w:spacing w:after="0" w:line="240" w:lineRule="auto"/>
        <w:ind w:left="436"/>
        <w:contextualSpacing/>
        <w:jc w:val="both"/>
        <w:rPr>
          <w:rFonts w:ascii="Cambria" w:eastAsia="Times New Roman" w:hAnsi="Cambria" w:cs="Times New Roman"/>
        </w:rPr>
      </w:pPr>
      <w:r w:rsidRPr="00CF5B40">
        <w:rPr>
          <w:rFonts w:ascii="Cambria" w:eastAsia="Times New Roman" w:hAnsi="Cambria" w:cs="Times New Roman"/>
        </w:rPr>
        <w:t xml:space="preserve">- </w:t>
      </w:r>
      <w:r w:rsidRPr="00CF5B40">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5FE096EF" w:rsidR="00B739C3" w:rsidRPr="00CF5B40" w:rsidRDefault="00B739C3" w:rsidP="00E24CD0">
      <w:pPr>
        <w:numPr>
          <w:ilvl w:val="0"/>
          <w:numId w:val="16"/>
        </w:numPr>
        <w:spacing w:after="0" w:line="240" w:lineRule="auto"/>
        <w:jc w:val="both"/>
        <w:rPr>
          <w:rFonts w:ascii="Cambria" w:eastAsia="Times New Roman" w:hAnsi="Cambria" w:cs="Times New Roman"/>
        </w:rPr>
      </w:pPr>
      <w:r w:rsidRPr="00CF5B40">
        <w:rPr>
          <w:rFonts w:ascii="Cambria" w:eastAsia="Times New Roman" w:hAnsi="Cambria" w:cs="Arial"/>
        </w:rPr>
        <w:t>Zhotoviteľ</w:t>
      </w:r>
      <w:r w:rsidRPr="00CF5B40">
        <w:rPr>
          <w:rFonts w:ascii="Cambria" w:eastAsia="Times New Roman" w:hAnsi="Cambria" w:cs="Times New Roman"/>
        </w:rPr>
        <w:t xml:space="preserve"> je oprávnený využívať dôverné informácie iba pre účely plnenia </w:t>
      </w:r>
      <w:r w:rsidR="00807898" w:rsidRPr="00CF5B40">
        <w:rPr>
          <w:rFonts w:ascii="Cambria" w:eastAsia="Times New Roman" w:hAnsi="Cambria" w:cs="Times New Roman"/>
        </w:rPr>
        <w:t>Zmluv</w:t>
      </w:r>
      <w:r w:rsidRPr="00CF5B40">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16 všeobecných podmienok.</w:t>
      </w:r>
    </w:p>
    <w:p w14:paraId="0A08775B" w14:textId="35ABBD1A" w:rsidR="00B739C3" w:rsidRPr="00CF5B40" w:rsidRDefault="00B739C3" w:rsidP="00E24CD0">
      <w:pPr>
        <w:numPr>
          <w:ilvl w:val="0"/>
          <w:numId w:val="16"/>
        </w:numPr>
        <w:spacing w:after="0" w:line="240" w:lineRule="auto"/>
        <w:jc w:val="both"/>
        <w:rPr>
          <w:rFonts w:ascii="Cambria" w:eastAsia="Times New Roman" w:hAnsi="Cambria" w:cs="Arial"/>
        </w:rPr>
      </w:pPr>
      <w:r w:rsidRPr="00CF5B40">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CF5B40">
        <w:rPr>
          <w:rFonts w:ascii="Cambria" w:eastAsia="Times New Roman" w:hAnsi="Cambria" w:cs="Arial"/>
        </w:rPr>
        <w:t>Zmluv</w:t>
      </w:r>
      <w:r w:rsidRPr="00CF5B40">
        <w:rPr>
          <w:rFonts w:ascii="Cambria" w:eastAsia="Times New Roman" w:hAnsi="Cambria" w:cs="Arial"/>
        </w:rPr>
        <w:t>y, ak ďalej nie je uvedené inak. Zároveň je povinný zaviazať všetky takéto osoby záväzkami mlčanlivosti a nakladania s dôvernými informáciami</w:t>
      </w:r>
      <w:r w:rsidR="00EE0BD8">
        <w:rPr>
          <w:rFonts w:ascii="Cambria" w:eastAsia="Times New Roman" w:hAnsi="Cambria" w:cs="Arial"/>
        </w:rPr>
        <w:t xml:space="preserve"> </w:t>
      </w:r>
      <w:r w:rsidRPr="00CF5B40">
        <w:rPr>
          <w:rFonts w:ascii="Cambria" w:eastAsia="Times New Roman" w:hAnsi="Cambria" w:cs="Arial"/>
        </w:rPr>
        <w:t xml:space="preserve">minimálne v rozsahu ako je zaviazaný sám touto </w:t>
      </w:r>
      <w:r w:rsidR="00807898" w:rsidRPr="00CF5B40">
        <w:rPr>
          <w:rFonts w:ascii="Cambria" w:eastAsia="Times New Roman" w:hAnsi="Cambria" w:cs="Arial"/>
        </w:rPr>
        <w:t>Zmluv</w:t>
      </w:r>
      <w:r w:rsidRPr="00CF5B40">
        <w:rPr>
          <w:rFonts w:ascii="Cambria" w:eastAsia="Times New Roman" w:hAnsi="Cambria" w:cs="Arial"/>
        </w:rPr>
        <w:t>ou.</w:t>
      </w:r>
    </w:p>
    <w:p w14:paraId="01D78A92" w14:textId="188250FC" w:rsidR="00B739C3" w:rsidRPr="00CF5B40" w:rsidRDefault="00B739C3" w:rsidP="00E24CD0">
      <w:pPr>
        <w:numPr>
          <w:ilvl w:val="0"/>
          <w:numId w:val="16"/>
        </w:numPr>
        <w:spacing w:after="0" w:line="240" w:lineRule="auto"/>
        <w:contextualSpacing/>
        <w:rPr>
          <w:rFonts w:ascii="Cambria" w:eastAsia="Times New Roman" w:hAnsi="Cambria" w:cs="Times New Roman"/>
        </w:rPr>
      </w:pPr>
      <w:r w:rsidRPr="00CF5B40">
        <w:rPr>
          <w:rFonts w:ascii="Cambria" w:eastAsia="Times New Roman" w:hAnsi="Cambria" w:cs="Times New Roman"/>
        </w:rPr>
        <w:t>Zhotoviteľ</w:t>
      </w:r>
      <w:r w:rsidR="00EE0BD8">
        <w:rPr>
          <w:rFonts w:ascii="Cambria" w:eastAsia="Times New Roman" w:hAnsi="Cambria" w:cs="Times New Roman"/>
        </w:rPr>
        <w:t xml:space="preserve"> </w:t>
      </w:r>
      <w:r w:rsidRPr="00CF5B40">
        <w:rPr>
          <w:rFonts w:ascii="Cambria" w:eastAsia="Times New Roman" w:hAnsi="Cambria" w:cs="Times New Roman"/>
        </w:rPr>
        <w:t xml:space="preserve">je oprávnený poskytnúť dôverné informácie v nevyhnutnom rozsahu: </w:t>
      </w:r>
    </w:p>
    <w:p w14:paraId="44EBB278" w14:textId="69B2AB95" w:rsidR="00B739C3" w:rsidRPr="00CF5B40" w:rsidRDefault="00B739C3" w:rsidP="009B43F8">
      <w:pPr>
        <w:spacing w:after="0" w:line="240" w:lineRule="auto"/>
        <w:ind w:left="436"/>
        <w:contextualSpacing/>
        <w:jc w:val="both"/>
        <w:rPr>
          <w:rFonts w:ascii="Cambria" w:eastAsia="Times New Roman" w:hAnsi="Cambria" w:cs="Times New Roman"/>
        </w:rPr>
      </w:pPr>
      <w:r w:rsidRPr="00CF5B40">
        <w:rPr>
          <w:rFonts w:ascii="Cambria" w:eastAsia="Times New Roman" w:hAnsi="Cambria" w:cs="Times New Roman"/>
        </w:rPr>
        <w:t xml:space="preserve">- </w:t>
      </w:r>
      <w:r w:rsidRPr="00CF5B40">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CF5B40">
        <w:rPr>
          <w:rFonts w:ascii="Cambria" w:eastAsia="Times New Roman" w:hAnsi="Cambria" w:cs="Times New Roman"/>
        </w:rPr>
        <w:t>Zmluv</w:t>
      </w:r>
      <w:r w:rsidRPr="00CF5B40">
        <w:rPr>
          <w:rFonts w:ascii="Cambria" w:eastAsia="Times New Roman" w:hAnsi="Cambria" w:cs="Times New Roman"/>
        </w:rPr>
        <w:t xml:space="preserve">nými stranami, alebo </w:t>
      </w:r>
    </w:p>
    <w:p w14:paraId="212A7E9D" w14:textId="77777777" w:rsidR="00B739C3" w:rsidRPr="00CF5B40" w:rsidRDefault="00B739C3" w:rsidP="008212EF">
      <w:pPr>
        <w:spacing w:after="0" w:line="240" w:lineRule="auto"/>
        <w:ind w:left="436"/>
        <w:contextualSpacing/>
        <w:jc w:val="both"/>
        <w:rPr>
          <w:rFonts w:ascii="Cambria" w:eastAsia="Times New Roman" w:hAnsi="Cambria" w:cs="Times New Roman"/>
        </w:rPr>
      </w:pPr>
      <w:r w:rsidRPr="00CF5B40">
        <w:rPr>
          <w:rFonts w:ascii="Cambria" w:eastAsia="Times New Roman" w:hAnsi="Cambria" w:cs="Times New Roman"/>
        </w:rPr>
        <w:t xml:space="preserve">- </w:t>
      </w:r>
      <w:r w:rsidRPr="00CF5B40">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5A699269" w:rsidR="00B739C3" w:rsidRPr="00CF5B40" w:rsidRDefault="00B739C3" w:rsidP="00E24CD0">
      <w:pPr>
        <w:numPr>
          <w:ilvl w:val="0"/>
          <w:numId w:val="16"/>
        </w:numPr>
        <w:spacing w:after="0" w:line="240" w:lineRule="auto"/>
        <w:jc w:val="both"/>
        <w:rPr>
          <w:rFonts w:ascii="Cambria" w:eastAsia="Times New Roman" w:hAnsi="Cambria" w:cs="Arial"/>
        </w:rPr>
      </w:pPr>
      <w:r w:rsidRPr="00CF5B40">
        <w:rPr>
          <w:rFonts w:ascii="Cambria" w:eastAsia="Times New Roman" w:hAnsi="Cambria" w:cs="Arial"/>
        </w:rPr>
        <w:t>Zhotoviteľ môže poskytnúť dôverné informácie inej osobe ako je uvedená v bode 6 tohto článku iba po predchádzajúcom písomnom súhlase objednávateľa s takýmto poskytnutím a súčasne takáto osoba, ktorej sa majú poskytnúť dôverné</w:t>
      </w:r>
      <w:r w:rsidR="00EE0BD8">
        <w:rPr>
          <w:rFonts w:ascii="Cambria" w:eastAsia="Times New Roman" w:hAnsi="Cambria" w:cs="Arial"/>
        </w:rPr>
        <w:t xml:space="preserve"> </w:t>
      </w:r>
      <w:r w:rsidRPr="00CF5B40">
        <w:rPr>
          <w:rFonts w:ascii="Cambria" w:eastAsia="Times New Roman" w:hAnsi="Cambria" w:cs="Arial"/>
        </w:rPr>
        <w:t xml:space="preserve">informácie uzavrela dohodu o ochrane dôverných informácií s zhotoviteľ v rozsahu stanovenom </w:t>
      </w:r>
      <w:r w:rsidR="00807898" w:rsidRPr="00CF5B40">
        <w:rPr>
          <w:rFonts w:ascii="Cambria" w:eastAsia="Times New Roman" w:hAnsi="Cambria" w:cs="Arial"/>
        </w:rPr>
        <w:t>Zmluv</w:t>
      </w:r>
      <w:r w:rsidRPr="00CF5B40">
        <w:rPr>
          <w:rFonts w:ascii="Cambria" w:eastAsia="Times New Roman" w:hAnsi="Cambria" w:cs="Arial"/>
        </w:rPr>
        <w:t>ou.</w:t>
      </w:r>
    </w:p>
    <w:p w14:paraId="45847987" w14:textId="1D6791C1" w:rsidR="00B739C3" w:rsidRPr="00CF5B40" w:rsidRDefault="00B739C3" w:rsidP="00E24CD0">
      <w:pPr>
        <w:numPr>
          <w:ilvl w:val="0"/>
          <w:numId w:val="16"/>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že bude u zhotoviteľa inštalované vývojové prostredie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smie byť toto využívané len pre vykonanie činností pre zabezpečenie dodania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pre objednávateľa. Zhotoviteľ nie je oprávnený používať inštalované prostredia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akýmkoľvek technickým spôsobom, alebo tým, že využije alebo umožní využitie dodaného predmetu </w:t>
      </w:r>
      <w:r w:rsidR="00807898" w:rsidRPr="00CF5B40">
        <w:rPr>
          <w:rFonts w:ascii="Cambria" w:eastAsia="Times New Roman" w:hAnsi="Cambria" w:cs="Times New Roman"/>
        </w:rPr>
        <w:t>Zmluv</w:t>
      </w:r>
      <w:r w:rsidRPr="00CF5B40">
        <w:rPr>
          <w:rFonts w:ascii="Cambria" w:eastAsia="Times New Roman" w:hAnsi="Cambria" w:cs="Times New Roman"/>
        </w:rPr>
        <w:t>y pre účely tretej strany a/alebo osoby.</w:t>
      </w:r>
    </w:p>
    <w:p w14:paraId="0636FB0D" w14:textId="33B76815" w:rsidR="00B739C3" w:rsidRPr="00CF5B40" w:rsidRDefault="00807898" w:rsidP="00E24CD0">
      <w:pPr>
        <w:numPr>
          <w:ilvl w:val="0"/>
          <w:numId w:val="16"/>
        </w:numPr>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 xml:space="preserve">né strany písomne zaviažu svojich zamestnancov, iné strany a osoby, ktoré budú pracovať na základe </w:t>
      </w:r>
      <w:r w:rsidRPr="00CF5B40">
        <w:rPr>
          <w:rFonts w:ascii="Cambria" w:eastAsia="Times New Roman" w:hAnsi="Cambria" w:cs="Times New Roman"/>
        </w:rPr>
        <w:t>Zmluv</w:t>
      </w:r>
      <w:r w:rsidR="00B739C3" w:rsidRPr="00CF5B40">
        <w:rPr>
          <w:rFonts w:ascii="Cambria" w:eastAsia="Times New Roman" w:hAnsi="Cambria" w:cs="Times New Roman"/>
        </w:rPr>
        <w:t>y a týchto podmienok, na dodržiavanie povinností podľa tohto článku všeobecných podmienok.</w:t>
      </w:r>
    </w:p>
    <w:p w14:paraId="0649CE62" w14:textId="18BE627F" w:rsidR="00B739C3" w:rsidRPr="00CF5B40" w:rsidRDefault="00B739C3" w:rsidP="00E24CD0">
      <w:pPr>
        <w:numPr>
          <w:ilvl w:val="0"/>
          <w:numId w:val="16"/>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V prípade, že tieto informácie budú potrebné k splneniu predmetu </w:t>
      </w:r>
      <w:r w:rsidR="00807898" w:rsidRPr="00CF5B40">
        <w:rPr>
          <w:rFonts w:ascii="Cambria" w:eastAsia="Times New Roman" w:hAnsi="Cambria" w:cs="Times New Roman"/>
        </w:rPr>
        <w:t>Zmluv</w:t>
      </w:r>
      <w:r w:rsidRPr="00CF5B40">
        <w:rPr>
          <w:rFonts w:ascii="Cambria" w:eastAsia="Times New Roman" w:hAnsi="Cambria" w:cs="Times New Roman"/>
        </w:rPr>
        <w:t>y bude sa postupovať v zmysle všeobecne záväzných predpisov upravujúcich ochranu utajovaných skutočností.</w:t>
      </w:r>
    </w:p>
    <w:p w14:paraId="587F42F7" w14:textId="681F1A8F" w:rsidR="00B739C3" w:rsidRPr="00CF5B40" w:rsidRDefault="00807898" w:rsidP="00E24CD0">
      <w:pPr>
        <w:numPr>
          <w:ilvl w:val="0"/>
          <w:numId w:val="16"/>
        </w:numPr>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00266C25">
        <w:rPr>
          <w:rFonts w:ascii="Cambria" w:eastAsia="Times New Roman" w:hAnsi="Cambria" w:cs="Times New Roman"/>
        </w:rPr>
        <w:t>z</w:t>
      </w:r>
      <w:r w:rsidR="00266C25" w:rsidRPr="00CF5B40">
        <w:rPr>
          <w:rFonts w:ascii="Cambria" w:eastAsia="Times New Roman" w:hAnsi="Cambria" w:cs="Times New Roman"/>
        </w:rPr>
        <w:t xml:space="preserve">mluvnú </w:t>
      </w:r>
      <w:r w:rsidR="00B739C3" w:rsidRPr="00CF5B40">
        <w:rPr>
          <w:rFonts w:ascii="Cambria" w:eastAsia="Times New Roman" w:hAnsi="Cambria" w:cs="Times New Roman"/>
        </w:rPr>
        <w:t xml:space="preserve">pokutu vo výške </w:t>
      </w:r>
      <w:r w:rsidR="00266C25">
        <w:rPr>
          <w:rFonts w:ascii="Cambria" w:eastAsia="Times New Roman" w:hAnsi="Cambria" w:cs="Times New Roman"/>
        </w:rPr>
        <w:t>1</w:t>
      </w:r>
      <w:r w:rsidR="00266C25" w:rsidRPr="00CF5B40">
        <w:rPr>
          <w:rFonts w:ascii="Cambria" w:eastAsia="Times New Roman" w:hAnsi="Cambria" w:cs="Times New Roman"/>
        </w:rPr>
        <w:t>0</w:t>
      </w:r>
      <w:r w:rsidR="00B739C3" w:rsidRPr="00CF5B40">
        <w:rPr>
          <w:rFonts w:ascii="Cambria" w:eastAsia="Times New Roman" w:hAnsi="Cambria" w:cs="Times New Roman"/>
        </w:rPr>
        <w:t>.000,- eur bez DPH (slovom</w:t>
      </w:r>
      <w:r w:rsidR="00266C25">
        <w:rPr>
          <w:rFonts w:ascii="Cambria" w:eastAsia="Times New Roman" w:hAnsi="Cambria" w:cs="Times New Roman"/>
        </w:rPr>
        <w:t>: desať</w:t>
      </w:r>
      <w:r w:rsidR="00B739C3" w:rsidRPr="00CF5B40">
        <w:rPr>
          <w:rFonts w:ascii="Cambria" w:eastAsia="Times New Roman" w:hAnsi="Cambria" w:cs="Times New Roman"/>
        </w:rPr>
        <w:t xml:space="preserve">tisíc eur), a to za každé jednotlivé porušenie povinnosti zhotoviteľa. </w:t>
      </w:r>
      <w:r w:rsidR="00266C25">
        <w:rPr>
          <w:rFonts w:ascii="Cambria" w:eastAsia="Times New Roman" w:hAnsi="Cambria" w:cs="Times New Roman"/>
        </w:rPr>
        <w:t>z</w:t>
      </w:r>
      <w:r w:rsidR="00266C25" w:rsidRPr="00CF5B40">
        <w:rPr>
          <w:rFonts w:ascii="Cambria" w:eastAsia="Times New Roman" w:hAnsi="Cambria" w:cs="Times New Roman"/>
        </w:rPr>
        <w:t xml:space="preserve">mluvná </w:t>
      </w:r>
      <w:r w:rsidR="00B739C3" w:rsidRPr="00CF5B40">
        <w:rPr>
          <w:rFonts w:ascii="Cambria" w:eastAsia="Times New Roman" w:hAnsi="Cambria" w:cs="Times New Roman"/>
        </w:rPr>
        <w:t xml:space="preserve">pokuta je splatná do 3 dní odo dňa doručenia výzvy na zaplatenie </w:t>
      </w:r>
      <w:r w:rsidR="00266C25">
        <w:rPr>
          <w:rFonts w:ascii="Cambria" w:eastAsia="Times New Roman" w:hAnsi="Cambria" w:cs="Times New Roman"/>
        </w:rPr>
        <w:t>z</w:t>
      </w:r>
      <w:r w:rsidR="00266C25" w:rsidRPr="00CF5B40">
        <w:rPr>
          <w:rFonts w:ascii="Cambria" w:eastAsia="Times New Roman" w:hAnsi="Cambria" w:cs="Times New Roman"/>
        </w:rPr>
        <w:t xml:space="preserve">mluvnej </w:t>
      </w:r>
      <w:r w:rsidR="00B739C3" w:rsidRPr="00CF5B40">
        <w:rPr>
          <w:rFonts w:ascii="Cambria" w:eastAsia="Times New Roman" w:hAnsi="Cambria" w:cs="Times New Roman"/>
        </w:rPr>
        <w:t xml:space="preserve">pokuty. Povinnosť uhradiť </w:t>
      </w:r>
      <w:r w:rsidR="004A021F">
        <w:rPr>
          <w:rFonts w:ascii="Cambria" w:eastAsia="Times New Roman" w:hAnsi="Cambria" w:cs="Times New Roman"/>
        </w:rPr>
        <w:t>z</w:t>
      </w:r>
      <w:r w:rsidRPr="00CF5B40">
        <w:rPr>
          <w:rFonts w:ascii="Cambria" w:eastAsia="Times New Roman" w:hAnsi="Cambria" w:cs="Times New Roman"/>
        </w:rPr>
        <w:t>mluv</w:t>
      </w:r>
      <w:r w:rsidR="00B739C3" w:rsidRPr="00CF5B40">
        <w:rPr>
          <w:rFonts w:ascii="Cambria" w:eastAsia="Times New Roman" w:hAnsi="Cambria" w:cs="Times New Roman"/>
        </w:rPr>
        <w:t>nú pokutu vzniká bez ohľadu na skutočnosť, či objednávateľovi vznikla škoda v dôsledku porušenia povinnosti zhotoviteľa.</w:t>
      </w:r>
      <w:r w:rsidR="00EE0BD8">
        <w:rPr>
          <w:rFonts w:ascii="Cambria" w:eastAsia="Times New Roman" w:hAnsi="Cambria" w:cs="Times New Roman"/>
        </w:rPr>
        <w:t xml:space="preserve"> </w:t>
      </w:r>
      <w:r w:rsidR="00B739C3" w:rsidRPr="00CF5B40">
        <w:rPr>
          <w:rFonts w:ascii="Cambria" w:eastAsia="Times New Roman" w:hAnsi="Cambria" w:cs="Times New Roman"/>
        </w:rPr>
        <w:t xml:space="preserve">Tým nie je dotknuté právo poškodenej osoby (objednávateľa) na náhradu škody v zmysle § </w:t>
      </w:r>
      <w:smartTag w:uri="urn:schemas-microsoft-com:office:smarttags" w:element="metricconverter">
        <w:smartTagPr>
          <w:attr w:name="ProductID" w:val="373 a"/>
        </w:smartTagPr>
        <w:r w:rsidR="00B739C3" w:rsidRPr="00CF5B40">
          <w:rPr>
            <w:rFonts w:ascii="Cambria" w:eastAsia="Times New Roman" w:hAnsi="Cambria" w:cs="Times New Roman"/>
          </w:rPr>
          <w:t>373 a</w:t>
        </w:r>
      </w:smartTag>
      <w:r w:rsidR="00B739C3" w:rsidRPr="00CF5B40">
        <w:rPr>
          <w:rFonts w:ascii="Cambria" w:eastAsia="Times New Roman" w:hAnsi="Cambria" w:cs="Times New Roman"/>
        </w:rPr>
        <w:t xml:space="preserve"> </w:t>
      </w:r>
      <w:proofErr w:type="spellStart"/>
      <w:r w:rsidR="00B739C3" w:rsidRPr="00CF5B40">
        <w:rPr>
          <w:rFonts w:ascii="Cambria" w:eastAsia="Times New Roman" w:hAnsi="Cambria" w:cs="Times New Roman"/>
        </w:rPr>
        <w:t>nasl</w:t>
      </w:r>
      <w:proofErr w:type="spellEnd"/>
      <w:r w:rsidR="00B739C3" w:rsidRPr="00CF5B40">
        <w:rPr>
          <w:rFonts w:ascii="Cambria" w:eastAsia="Times New Roman" w:hAnsi="Cambria" w:cs="Times New Roman"/>
        </w:rPr>
        <w:t xml:space="preserve">. Obchodného zákonníka. </w:t>
      </w:r>
    </w:p>
    <w:p w14:paraId="2538F4DE" w14:textId="77777777" w:rsidR="00B739C3" w:rsidRPr="002604D2" w:rsidRDefault="00B739C3" w:rsidP="008212EF">
      <w:pPr>
        <w:spacing w:after="0" w:line="240" w:lineRule="auto"/>
        <w:ind w:left="436"/>
        <w:jc w:val="both"/>
        <w:rPr>
          <w:rFonts w:ascii="Cambria" w:hAnsi="Cambria"/>
        </w:rPr>
      </w:pPr>
    </w:p>
    <w:p w14:paraId="1516BB26"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V</w:t>
      </w:r>
    </w:p>
    <w:p w14:paraId="241653C2" w14:textId="77777777" w:rsidR="00B739C3" w:rsidRPr="00CF5B40" w:rsidRDefault="00B739C3" w:rsidP="009B43F8">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Subdodávatelia, register partnerov verejného sektora a iné povinnosti zhotoviteľa</w:t>
      </w:r>
    </w:p>
    <w:p w14:paraId="079800BD" w14:textId="10A7DDF8" w:rsidR="00B739C3" w:rsidRPr="00CF5B40" w:rsidRDefault="00B739C3" w:rsidP="00E24CD0">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je povinný riadne a načas plniť záväzky vyplývajúce zo </w:t>
      </w:r>
      <w:r w:rsidR="00807898" w:rsidRPr="00CF5B40">
        <w:rPr>
          <w:rFonts w:ascii="Cambria" w:eastAsia="Times New Roman" w:hAnsi="Cambria" w:cs="Times New Roman"/>
        </w:rPr>
        <w:t>Zmluv</w:t>
      </w:r>
      <w:r w:rsidRPr="00CF5B40">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CF5B40">
        <w:rPr>
          <w:rFonts w:ascii="Cambria" w:eastAsia="Times New Roman" w:hAnsi="Cambria" w:cs="Times New Roman"/>
        </w:rPr>
        <w:t>Zmluv</w:t>
      </w:r>
      <w:r w:rsidRPr="00CF5B40">
        <w:rPr>
          <w:rFonts w:ascii="Cambria" w:eastAsia="Times New Roman" w:hAnsi="Cambria" w:cs="Times New Roman"/>
        </w:rPr>
        <w:t xml:space="preserve">y a týchto </w:t>
      </w:r>
      <w:r w:rsidRPr="00CF5B40">
        <w:rPr>
          <w:rFonts w:ascii="Cambria" w:eastAsia="Times New Roman" w:hAnsi="Cambria" w:cs="Times New Roman"/>
        </w:rPr>
        <w:lastRenderedPageBreak/>
        <w:t xml:space="preserve">podmienok tretiu stranu, má zhotoviteľ voči objednávateľovi rovnakú zodpovednosť za zhotovenie predmetu </w:t>
      </w:r>
      <w:r w:rsidR="00807898" w:rsidRPr="00CF5B40">
        <w:rPr>
          <w:rFonts w:ascii="Cambria" w:eastAsia="Times New Roman" w:hAnsi="Cambria" w:cs="Times New Roman"/>
        </w:rPr>
        <w:t>Zmluv</w:t>
      </w:r>
      <w:r w:rsidRPr="00CF5B40">
        <w:rPr>
          <w:rFonts w:ascii="Cambria" w:eastAsia="Times New Roman" w:hAnsi="Cambria" w:cs="Times New Roman"/>
        </w:rPr>
        <w:t>y a jeho poskytovanie a</w:t>
      </w:r>
      <w:r w:rsidR="00EE0BD8">
        <w:rPr>
          <w:rFonts w:ascii="Cambria" w:eastAsia="Times New Roman" w:hAnsi="Cambria" w:cs="Times New Roman"/>
        </w:rPr>
        <w:t xml:space="preserve"> </w:t>
      </w:r>
      <w:r w:rsidRPr="00CF5B40">
        <w:rPr>
          <w:rFonts w:ascii="Cambria" w:eastAsia="Times New Roman" w:hAnsi="Cambria" w:cs="Times New Roman"/>
        </w:rPr>
        <w:t>za prípadné škody, náklady a únik dôverných informácií spôsobený treťou stranou, ako by plnil tieto záväzky sám.</w:t>
      </w:r>
    </w:p>
    <w:p w14:paraId="6D60FC2B" w14:textId="12DE00AD" w:rsidR="00B739C3" w:rsidRPr="00CF5B40" w:rsidRDefault="00B739C3" w:rsidP="00E24CD0">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podpisom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potvrdzuje a zaväzuje sa, že na plnení </w:t>
      </w:r>
      <w:r w:rsidR="00807898" w:rsidRPr="00CF5B40">
        <w:rPr>
          <w:rFonts w:ascii="Cambria" w:eastAsia="Times New Roman" w:hAnsi="Cambria" w:cs="Times New Roman"/>
        </w:rPr>
        <w:t>Zmluv</w:t>
      </w:r>
      <w:r w:rsidRPr="00CF5B40">
        <w:rPr>
          <w:rFonts w:ascii="Cambria" w:eastAsia="Times New Roman" w:hAnsi="Cambria" w:cs="Times New Roman"/>
        </w:rPr>
        <w:t>y sa budú podieľať iba osoby legálne zamestnané zhotoviteľom v súlade s právnym poriadkom Slovenskej republiky.</w:t>
      </w:r>
    </w:p>
    <w:p w14:paraId="3CB6EF96" w14:textId="313343C9" w:rsidR="00B739C3" w:rsidRPr="00CF5B40" w:rsidRDefault="00B739C3" w:rsidP="00E24CD0">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ak zhotoviteľ poruší svoju povinnosť podľa bodu 2 tohto článku všeobecných podmienok </w:t>
      </w:r>
      <w:r w:rsidR="00807898" w:rsidRPr="00CF5B40">
        <w:rPr>
          <w:rFonts w:ascii="Cambria" w:eastAsia="Times New Roman" w:hAnsi="Cambria" w:cs="Times New Roman"/>
        </w:rPr>
        <w:t>Zmluv</w:t>
      </w:r>
      <w:r w:rsidRPr="00CF5B40">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CF5B40">
        <w:rPr>
          <w:rFonts w:ascii="Cambria" w:eastAsia="Times New Roman" w:hAnsi="Cambria" w:cs="Times New Roman"/>
        </w:rPr>
        <w:t>Zmluv</w:t>
      </w:r>
      <w:r w:rsidRPr="00CF5B40">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CF5B40" w:rsidRDefault="00B739C3" w:rsidP="00E24CD0">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zaväzuje, že zabezpečí, aby jeho zamestnanci a ostatné osoby zhotoviteľa konajúce v mene zhotoviteľa pri plnení </w:t>
      </w:r>
      <w:r w:rsidR="00807898" w:rsidRPr="00CF5B40">
        <w:rPr>
          <w:rFonts w:ascii="Cambria" w:eastAsia="Times New Roman" w:hAnsi="Cambria" w:cs="Times New Roman"/>
        </w:rPr>
        <w:t>Zmluv</w:t>
      </w:r>
      <w:r w:rsidRPr="00CF5B40">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CF5B40">
        <w:rPr>
          <w:rFonts w:ascii="Cambria" w:eastAsia="Times New Roman" w:hAnsi="Cambria" w:cs="Times New Roman"/>
        </w:rPr>
        <w:t>Zmluv</w:t>
      </w:r>
      <w:r w:rsidRPr="00CF5B40">
        <w:rPr>
          <w:rFonts w:ascii="Cambria" w:eastAsia="Times New Roman" w:hAnsi="Cambria" w:cs="Times New Roman"/>
        </w:rPr>
        <w:t>y.</w:t>
      </w:r>
    </w:p>
    <w:p w14:paraId="55A5E50D" w14:textId="09362711" w:rsidR="00B739C3" w:rsidRPr="00CF5B40" w:rsidRDefault="00B739C3" w:rsidP="00E24CD0">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CF5B40">
        <w:rPr>
          <w:rFonts w:ascii="Cambria" w:eastAsia="Times New Roman" w:hAnsi="Cambria" w:cs="Times New Roman"/>
        </w:rPr>
        <w:t>Zmluv</w:t>
      </w:r>
      <w:r w:rsidRPr="00CF5B40">
        <w:rPr>
          <w:rFonts w:ascii="Cambria" w:eastAsia="Times New Roman" w:hAnsi="Cambria" w:cs="Times New Roman"/>
        </w:rPr>
        <w:t>y pod jedným identifikačným názvom.</w:t>
      </w:r>
    </w:p>
    <w:p w14:paraId="5851147D" w14:textId="0128A80D"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za plnenie </w:t>
      </w:r>
      <w:r w:rsidR="00807898" w:rsidRPr="00CF5B40">
        <w:rPr>
          <w:rFonts w:ascii="Cambria" w:eastAsia="Times New Roman" w:hAnsi="Cambria" w:cs="Times New Roman"/>
        </w:rPr>
        <w:t>Zmluv</w:t>
      </w:r>
      <w:r w:rsidRPr="00CF5B40">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je povinný, počas celej doby trvania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CF5B40">
        <w:rPr>
          <w:rFonts w:ascii="Cambria" w:eastAsia="Times New Roman" w:hAnsi="Cambria" w:cs="Times New Roman"/>
        </w:rPr>
        <w:t>Zmluv</w:t>
      </w:r>
      <w:r w:rsidRPr="00CF5B40">
        <w:rPr>
          <w:rFonts w:ascii="Cambria" w:eastAsia="Times New Roman" w:hAnsi="Cambria" w:cs="Times New Roman"/>
        </w:rPr>
        <w:t>y zo strany zhotoviteľa.</w:t>
      </w:r>
    </w:p>
    <w:p w14:paraId="4739857B" w14:textId="72EBB968"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potvrdzuje, že podľa § 41 ods. 3 zákona o verejnom obstarávaní uviedol v príslušnej prílohe </w:t>
      </w:r>
      <w:r w:rsidR="00807898" w:rsidRPr="00CF5B40">
        <w:rPr>
          <w:rFonts w:ascii="Cambria" w:eastAsia="Times New Roman" w:hAnsi="Cambria" w:cs="Times New Roman"/>
        </w:rPr>
        <w:t>Zmluv</w:t>
      </w:r>
      <w:r w:rsidRPr="00CF5B40">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do troch pracovných dní odo dňa uskutočnenia tejto zmeny. </w:t>
      </w:r>
    </w:p>
    <w:p w14:paraId="04C28D77" w14:textId="77777777"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CF5B40" w:rsidRDefault="00B739C3" w:rsidP="008212EF">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 xml:space="preserve">Počas trvania </w:t>
      </w:r>
      <w:r w:rsidR="00807898" w:rsidRPr="00CF5B40">
        <w:rPr>
          <w:rFonts w:ascii="Cambria" w:eastAsia="Times New Roman" w:hAnsi="Cambria" w:cs="Times New Roman"/>
        </w:rPr>
        <w:t>Zmluv</w:t>
      </w:r>
      <w:r w:rsidRPr="00CF5B40">
        <w:rPr>
          <w:rFonts w:ascii="Cambria" w:eastAsia="Times New Roman" w:hAnsi="Cambria" w:cs="Times New Roman"/>
        </w:rPr>
        <w:t xml:space="preserve">y je zhotoviteľ oprávnený zmeniť subdodávateľa uvedeného v príslušnej prílohe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w:t>
      </w:r>
      <w:r w:rsidRPr="00CF5B40">
        <w:rPr>
          <w:rFonts w:ascii="Cambria" w:eastAsia="Times New Roman" w:hAnsi="Cambria" w:cs="Times New Roman"/>
        </w:rPr>
        <w:lastRenderedPageBreak/>
        <w:t xml:space="preserve">plnenie záväzkov subdodávateľa podľa </w:t>
      </w:r>
      <w:r w:rsidR="00807898" w:rsidRPr="00CF5B40">
        <w:rPr>
          <w:rFonts w:ascii="Cambria" w:eastAsia="Times New Roman" w:hAnsi="Cambria" w:cs="Times New Roman"/>
        </w:rPr>
        <w:t>Zmluv</w:t>
      </w:r>
      <w:r w:rsidRPr="00CF5B40">
        <w:rPr>
          <w:rFonts w:ascii="Cambria" w:eastAsia="Times New Roman" w:hAnsi="Cambria" w:cs="Times New Roman"/>
        </w:rPr>
        <w:t>y je ohrozené a v prípade, ak subdodávateľ nespĺňa požiadavky na odborno-technickú spôsobilosť vo vzťahu k tej časti predmetu plnenia, ktorá má byť subdodávateľom plnená.</w:t>
      </w:r>
    </w:p>
    <w:p w14:paraId="0CA86CB1" w14:textId="4832E9EC"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CF5B40">
        <w:rPr>
          <w:rFonts w:ascii="Cambria" w:eastAsia="Times New Roman" w:hAnsi="Cambria" w:cs="Times New Roman"/>
        </w:rPr>
        <w:t>Zmluv</w:t>
      </w:r>
      <w:r w:rsidRPr="00CF5B40">
        <w:rPr>
          <w:rFonts w:ascii="Cambria" w:eastAsia="Times New Roman" w:hAnsi="Cambria" w:cs="Times New Roman"/>
        </w:rPr>
        <w:t xml:space="preserve">y so subdodávateľmi identifikovanými v príslušnej prílohe </w:t>
      </w:r>
      <w:r w:rsidR="00807898" w:rsidRPr="00CF5B40">
        <w:rPr>
          <w:rFonts w:ascii="Cambria" w:eastAsia="Times New Roman" w:hAnsi="Cambria" w:cs="Times New Roman"/>
        </w:rPr>
        <w:t>Zmluv</w:t>
      </w:r>
      <w:r w:rsidRPr="00CF5B40">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CF5B40">
        <w:rPr>
          <w:rFonts w:ascii="Cambria" w:eastAsia="Times New Roman" w:hAnsi="Cambria" w:cs="Times New Roman"/>
        </w:rPr>
        <w:t>Zmluv</w:t>
      </w:r>
      <w:r w:rsidRPr="00CF5B40">
        <w:rPr>
          <w:rFonts w:ascii="Cambria" w:eastAsia="Times New Roman" w:hAnsi="Cambria" w:cs="Times New Roman"/>
        </w:rPr>
        <w:t>y. Za úplnosť a pravdivosť poskytnutých údajov nesie plnú zodpovednosť zhotoviteľ.</w:t>
      </w:r>
    </w:p>
    <w:p w14:paraId="345E7A93" w14:textId="450C205B"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bookmarkStart w:id="28" w:name="_Hlk170204339"/>
      <w:r w:rsidRPr="00CF5B40">
        <w:rPr>
          <w:rFonts w:ascii="Cambria" w:eastAsia="Times New Roman" w:hAnsi="Cambria" w:cs="Times New Roman"/>
        </w:rPr>
        <w:t xml:space="preserve">Pre zamedzenie pochybností, v prípade aktualizácie Prílohy 4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t. j. zmeny subdodávateľa zhotoviteľa uvedeného v prílohe 4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nie je potrebné vyhotoviť dodatok k tejto </w:t>
      </w:r>
      <w:r w:rsidR="00807898" w:rsidRPr="00CF5B40">
        <w:rPr>
          <w:rFonts w:ascii="Cambria" w:eastAsia="Times New Roman" w:hAnsi="Cambria" w:cs="Times New Roman"/>
        </w:rPr>
        <w:t>Zmluv</w:t>
      </w:r>
      <w:r w:rsidRPr="00CF5B40">
        <w:rPr>
          <w:rFonts w:ascii="Cambria" w:eastAsia="Times New Roman" w:hAnsi="Cambria" w:cs="Times New Roman"/>
        </w:rPr>
        <w:t>e.</w:t>
      </w:r>
    </w:p>
    <w:bookmarkEnd w:id="28"/>
    <w:p w14:paraId="27911CB1" w14:textId="50D23356"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ak zhotoviteľ poruší svoj záväzok byť počas celej doby plnenia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CF5B40">
        <w:rPr>
          <w:rFonts w:ascii="Cambria" w:eastAsia="Times New Roman" w:hAnsi="Cambria" w:cs="Times New Roman"/>
        </w:rPr>
        <w:t>Zmluv</w:t>
      </w:r>
      <w:r w:rsidRPr="00CF5B40">
        <w:rPr>
          <w:rFonts w:ascii="Cambria" w:eastAsia="Times New Roman" w:hAnsi="Cambria" w:cs="Times New Roman"/>
        </w:rPr>
        <w:t xml:space="preserve">nú pokutu od </w:t>
      </w:r>
      <w:r w:rsidR="00FA12B5" w:rsidRPr="00CF5B40">
        <w:rPr>
          <w:rFonts w:ascii="Cambria" w:eastAsia="Times New Roman" w:hAnsi="Cambria" w:cs="Times New Roman"/>
        </w:rPr>
        <w:t>zhotovite</w:t>
      </w:r>
      <w:r w:rsidRPr="00CF5B40">
        <w:rPr>
          <w:rFonts w:ascii="Cambria" w:eastAsia="Times New Roman" w:hAnsi="Cambria" w:cs="Times New Roman"/>
        </w:rPr>
        <w:t>ľa vo výške 3000,- eur bez DPH.</w:t>
      </w:r>
    </w:p>
    <w:p w14:paraId="05066A20" w14:textId="12FB2D8A"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ak zhotoviteľ poruší povinnosť v zmysle bodu 9 tohto článku všeobecných podmienok, a teda bude </w:t>
      </w:r>
      <w:r w:rsidR="00807898" w:rsidRPr="00CF5B40">
        <w:rPr>
          <w:rFonts w:ascii="Cambria" w:eastAsia="Times New Roman" w:hAnsi="Cambria" w:cs="Times New Roman"/>
        </w:rPr>
        <w:t>Zmluv</w:t>
      </w:r>
      <w:r w:rsidRPr="00CF5B40">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CF5B40">
        <w:rPr>
          <w:rFonts w:ascii="Cambria" w:eastAsia="Times New Roman" w:hAnsi="Cambria" w:cs="Times New Roman"/>
        </w:rPr>
        <w:t>Zmluv</w:t>
      </w:r>
      <w:r w:rsidRPr="00CF5B40">
        <w:rPr>
          <w:rFonts w:ascii="Cambria" w:eastAsia="Times New Roman" w:hAnsi="Cambria" w:cs="Times New Roman"/>
        </w:rPr>
        <w:t>nú pokutu od zhotoviteľa vo výške 3 000,- eur bez DPH</w:t>
      </w:r>
      <w:r w:rsidR="00EE0BD8">
        <w:rPr>
          <w:rFonts w:ascii="Cambria" w:eastAsia="Times New Roman" w:hAnsi="Cambria" w:cs="Times New Roman"/>
        </w:rPr>
        <w:t xml:space="preserve"> </w:t>
      </w:r>
      <w:r w:rsidRPr="00CF5B40">
        <w:rPr>
          <w:rFonts w:ascii="Cambria" w:eastAsia="Times New Roman" w:hAnsi="Cambria" w:cs="Times New Roman"/>
        </w:rPr>
        <w:t>za každé jednotlivé porušenie stanovenej povinnosti.</w:t>
      </w:r>
    </w:p>
    <w:p w14:paraId="62220D76" w14:textId="0BDE3739" w:rsidR="00B739C3" w:rsidRPr="00CF5B40" w:rsidRDefault="00B739C3" w:rsidP="00E24CD0">
      <w:pPr>
        <w:numPr>
          <w:ilvl w:val="0"/>
          <w:numId w:val="17"/>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CF5B40">
        <w:rPr>
          <w:rFonts w:ascii="Cambria" w:eastAsia="Times New Roman" w:hAnsi="Cambria" w:cs="Times New Roman"/>
        </w:rPr>
        <w:t>Zmluv</w:t>
      </w:r>
      <w:r w:rsidRPr="00CF5B40">
        <w:rPr>
          <w:rFonts w:ascii="Cambria" w:eastAsia="Times New Roman" w:hAnsi="Cambria" w:cs="Times New Roman"/>
        </w:rPr>
        <w:t xml:space="preserve">nú pokutu vo výške 1.000,- eur bez DPH, a to za každý aj začatý deň omeškania. </w:t>
      </w:r>
    </w:p>
    <w:p w14:paraId="4F6B5EC7" w14:textId="721233A2" w:rsidR="00B739C3" w:rsidRPr="00CF5B40" w:rsidRDefault="00B739C3" w:rsidP="00E24CD0">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Každá zo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strán sa zaväzuje, že nebude publikovať prácu vykonanú druhou </w:t>
      </w:r>
      <w:r w:rsidR="00807898" w:rsidRPr="00CF5B40">
        <w:rPr>
          <w:rFonts w:ascii="Cambria" w:eastAsia="Times New Roman" w:hAnsi="Cambria" w:cs="Times New Roman"/>
        </w:rPr>
        <w:t>Zmluv</w:t>
      </w:r>
      <w:r w:rsidRPr="00CF5B40">
        <w:rPr>
          <w:rFonts w:ascii="Cambria" w:eastAsia="Times New Roman" w:hAnsi="Cambria" w:cs="Times New Roman"/>
        </w:rPr>
        <w:t xml:space="preserve">nou stranou tak, že by použil názov druhej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strany bez jej predchádzajúceho písomného súhlasu. V prípade odstúpenia od </w:t>
      </w:r>
      <w:r w:rsidR="00807898" w:rsidRPr="00CF5B40">
        <w:rPr>
          <w:rFonts w:ascii="Cambria" w:eastAsia="Times New Roman" w:hAnsi="Cambria" w:cs="Times New Roman"/>
        </w:rPr>
        <w:t>Zmluv</w:t>
      </w:r>
      <w:r w:rsidRPr="00CF5B40">
        <w:rPr>
          <w:rFonts w:ascii="Cambria" w:eastAsia="Times New Roman" w:hAnsi="Cambria" w:cs="Times New Roman"/>
        </w:rPr>
        <w:t xml:space="preserve">y sa zhotoviteľ zaväzuje dňom odstúpenia od </w:t>
      </w:r>
      <w:r w:rsidR="00807898" w:rsidRPr="00CF5B40">
        <w:rPr>
          <w:rFonts w:ascii="Cambria" w:eastAsia="Times New Roman" w:hAnsi="Cambria" w:cs="Times New Roman"/>
        </w:rPr>
        <w:t>Zmluv</w:t>
      </w:r>
      <w:r w:rsidRPr="00CF5B40">
        <w:rPr>
          <w:rFonts w:ascii="Cambria" w:eastAsia="Times New Roman" w:hAnsi="Cambria" w:cs="Times New Roman"/>
        </w:rPr>
        <w:t>y zrušiť odvolávku vo svojich verejných materiáloch o tom, že ide o zákazníka zhotoviteľa.</w:t>
      </w:r>
    </w:p>
    <w:p w14:paraId="651FDC3F" w14:textId="5AB83A82" w:rsidR="00B739C3" w:rsidRPr="00CF5B40" w:rsidRDefault="00B739C3" w:rsidP="00E24CD0">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je povinný na požiadanie objednávateľa po ukončení </w:t>
      </w:r>
      <w:r w:rsidR="00807898" w:rsidRPr="00CF5B40">
        <w:rPr>
          <w:rFonts w:ascii="Cambria" w:eastAsia="Times New Roman" w:hAnsi="Cambria" w:cs="Times New Roman"/>
        </w:rPr>
        <w:t>Zmluv</w:t>
      </w:r>
      <w:r w:rsidRPr="00CF5B40">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CF5B40">
        <w:rPr>
          <w:rFonts w:ascii="Cambria" w:eastAsia="Times New Roman" w:hAnsi="Cambria" w:cs="Times New Roman"/>
        </w:rPr>
        <w:t>Zmluv</w:t>
      </w:r>
      <w:r w:rsidRPr="00CF5B40">
        <w:rPr>
          <w:rFonts w:ascii="Cambria" w:eastAsia="Times New Roman" w:hAnsi="Cambria" w:cs="Times New Roman"/>
        </w:rPr>
        <w:t>y, ktoré boli poskytnuté od objednávateľa.</w:t>
      </w:r>
    </w:p>
    <w:p w14:paraId="12514291" w14:textId="49E5FAAE" w:rsidR="00B739C3" w:rsidRPr="00CF5B40" w:rsidRDefault="00B739C3" w:rsidP="00E24CD0">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 Zhotoviteľ sa zaväzuje riadiť internými pravidlami riadenia projektov objednávateľa s ktorými ich po nadobudnutí účinnosti </w:t>
      </w:r>
      <w:r w:rsidR="00807898" w:rsidRPr="00CF5B40">
        <w:rPr>
          <w:rFonts w:ascii="Cambria" w:eastAsia="Times New Roman" w:hAnsi="Cambria" w:cs="Times New Roman"/>
        </w:rPr>
        <w:t>Zmluv</w:t>
      </w:r>
      <w:r w:rsidRPr="00CF5B40">
        <w:rPr>
          <w:rFonts w:ascii="Cambria" w:eastAsia="Times New Roman" w:hAnsi="Cambria" w:cs="Times New Roman"/>
        </w:rPr>
        <w:t>y objednávateľ oboznámi.</w:t>
      </w:r>
    </w:p>
    <w:p w14:paraId="52737ACF" w14:textId="77777777" w:rsidR="00B739C3" w:rsidRPr="00CF5B40" w:rsidRDefault="00B739C3" w:rsidP="009B43F8">
      <w:pPr>
        <w:spacing w:after="0" w:line="240" w:lineRule="auto"/>
        <w:ind w:left="436"/>
        <w:jc w:val="both"/>
        <w:rPr>
          <w:rFonts w:ascii="Cambria" w:eastAsia="Times New Roman" w:hAnsi="Cambria" w:cs="Times New Roman"/>
        </w:rPr>
      </w:pPr>
    </w:p>
    <w:p w14:paraId="333B31A4"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VI</w:t>
      </w:r>
    </w:p>
    <w:p w14:paraId="00EC1D46" w14:textId="12705F53" w:rsidR="00B739C3" w:rsidRPr="00CF5B40" w:rsidRDefault="00807898" w:rsidP="009B43F8">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Zmluv</w:t>
      </w:r>
      <w:r w:rsidR="00B739C3" w:rsidRPr="00CF5B40">
        <w:rPr>
          <w:rFonts w:ascii="Cambria" w:eastAsia="Times New Roman" w:hAnsi="Cambria" w:cs="Times New Roman"/>
          <w:b/>
          <w:position w:val="4"/>
        </w:rPr>
        <w:t>né pokuty</w:t>
      </w:r>
    </w:p>
    <w:p w14:paraId="7D2BBED9" w14:textId="54999FCA" w:rsidR="00B739C3" w:rsidRPr="00CF5B40" w:rsidRDefault="00B739C3" w:rsidP="00E24CD0">
      <w:pPr>
        <w:numPr>
          <w:ilvl w:val="0"/>
          <w:numId w:val="22"/>
        </w:numPr>
        <w:tabs>
          <w:tab w:val="left" w:pos="567"/>
        </w:tabs>
        <w:spacing w:after="0" w:line="240" w:lineRule="auto"/>
        <w:ind w:left="567" w:hanging="567"/>
        <w:jc w:val="both"/>
        <w:rPr>
          <w:rFonts w:ascii="Cambria" w:eastAsia="Times New Roman" w:hAnsi="Cambria" w:cs="Times New Roman"/>
        </w:rPr>
      </w:pPr>
      <w:r w:rsidRPr="00CF5B40">
        <w:rPr>
          <w:rFonts w:ascii="Cambria" w:eastAsia="Times New Roman" w:hAnsi="Cambria" w:cs="Arial"/>
          <w:spacing w:val="-1"/>
        </w:rPr>
        <w:t>Zaplatením</w:t>
      </w:r>
      <w:r w:rsidRPr="00CF5B40">
        <w:rPr>
          <w:rFonts w:ascii="Cambria" w:eastAsia="Times New Roman" w:hAnsi="Cambria" w:cs="Times New Roman"/>
        </w:rPr>
        <w:t xml:space="preserve"> </w:t>
      </w:r>
      <w:r w:rsidR="00807898" w:rsidRPr="00CF5B40">
        <w:rPr>
          <w:rFonts w:ascii="Cambria" w:eastAsia="Times New Roman" w:hAnsi="Cambria" w:cs="Times New Roman"/>
        </w:rPr>
        <w:t>Zmluv</w:t>
      </w:r>
      <w:r w:rsidRPr="00CF5B40">
        <w:rPr>
          <w:rFonts w:ascii="Cambria" w:eastAsia="Times New Roman" w:hAnsi="Cambria" w:cs="Times New Roman"/>
        </w:rPr>
        <w:t xml:space="preserve">nej pokuty nebude dotknutý nárok objednávateľa na náhradu škody. </w:t>
      </w:r>
      <w:r w:rsidR="00807898" w:rsidRPr="00CF5B40">
        <w:rPr>
          <w:rFonts w:ascii="Cambria" w:eastAsia="Times New Roman" w:hAnsi="Cambria" w:cs="Times New Roman"/>
        </w:rPr>
        <w:t>Zmluv</w:t>
      </w:r>
      <w:r w:rsidRPr="00CF5B40">
        <w:rPr>
          <w:rFonts w:ascii="Cambria" w:eastAsia="Times New Roman" w:hAnsi="Cambria" w:cs="Times New Roman"/>
        </w:rPr>
        <w:t xml:space="preserve">né pokuty sa nezapočítavajú na úhradu škôd, ktoré objednávateľovi vzniknú porušením </w:t>
      </w:r>
      <w:r w:rsidR="00807898" w:rsidRPr="00CF5B40">
        <w:rPr>
          <w:rFonts w:ascii="Cambria" w:eastAsia="Times New Roman" w:hAnsi="Cambria" w:cs="Times New Roman"/>
        </w:rPr>
        <w:t>Zmluv</w:t>
      </w:r>
      <w:r w:rsidRPr="00CF5B40">
        <w:rPr>
          <w:rFonts w:ascii="Cambria" w:eastAsia="Times New Roman" w:hAnsi="Cambria" w:cs="Times New Roman"/>
        </w:rPr>
        <w:t>ných povinností zhotoviteľa.</w:t>
      </w:r>
    </w:p>
    <w:p w14:paraId="1245826C" w14:textId="50578803" w:rsidR="00B739C3" w:rsidRPr="00CF5B40" w:rsidRDefault="00807898" w:rsidP="00E24CD0">
      <w:pPr>
        <w:numPr>
          <w:ilvl w:val="0"/>
          <w:numId w:val="22"/>
        </w:numPr>
        <w:tabs>
          <w:tab w:val="left" w:pos="567"/>
        </w:tabs>
        <w:spacing w:after="0" w:line="240" w:lineRule="auto"/>
        <w:ind w:left="567" w:hanging="567"/>
        <w:jc w:val="both"/>
        <w:rPr>
          <w:rFonts w:ascii="Cambria" w:eastAsia="Times New Roman" w:hAnsi="Cambria" w:cs="Arial"/>
          <w:lang w:eastAsia="sk-SK"/>
        </w:rPr>
      </w:pPr>
      <w:r w:rsidRPr="00CF5B40">
        <w:rPr>
          <w:rFonts w:ascii="Cambria" w:eastAsia="Times New Roman" w:hAnsi="Cambria" w:cs="Arial"/>
          <w:spacing w:val="-1"/>
        </w:rPr>
        <w:t>Zmluv</w:t>
      </w:r>
      <w:r w:rsidR="00B739C3" w:rsidRPr="00CF5B40">
        <w:rPr>
          <w:rFonts w:ascii="Cambria" w:eastAsia="Times New Roman" w:hAnsi="Cambria" w:cs="Arial"/>
          <w:spacing w:val="-1"/>
        </w:rPr>
        <w:t xml:space="preserve">né pokuty podľa </w:t>
      </w:r>
      <w:r w:rsidRPr="00CF5B40">
        <w:rPr>
          <w:rFonts w:ascii="Cambria" w:eastAsia="Times New Roman" w:hAnsi="Cambria" w:cs="Arial"/>
          <w:spacing w:val="-1"/>
        </w:rPr>
        <w:t>Zmluv</w:t>
      </w:r>
      <w:r w:rsidR="00B739C3" w:rsidRPr="00CF5B40">
        <w:rPr>
          <w:rFonts w:ascii="Cambria" w:eastAsia="Times New Roman" w:hAnsi="Cambria" w:cs="Arial"/>
          <w:spacing w:val="-1"/>
        </w:rPr>
        <w:t xml:space="preserve">y sú splatné do 30 dní odo dňa doručenia faktúry druhej </w:t>
      </w:r>
      <w:r w:rsidRPr="00CF5B40">
        <w:rPr>
          <w:rFonts w:ascii="Cambria" w:eastAsia="Times New Roman" w:hAnsi="Cambria" w:cs="Arial"/>
          <w:spacing w:val="-1"/>
        </w:rPr>
        <w:t>Zmluv</w:t>
      </w:r>
      <w:r w:rsidR="00B739C3" w:rsidRPr="00CF5B40">
        <w:rPr>
          <w:rFonts w:ascii="Cambria" w:eastAsia="Times New Roman" w:hAnsi="Cambria" w:cs="Arial"/>
          <w:spacing w:val="-1"/>
        </w:rPr>
        <w:t>nej strane, ak v týchto podmienkach alebo v </w:t>
      </w:r>
      <w:r w:rsidRPr="00CF5B40">
        <w:rPr>
          <w:rFonts w:ascii="Cambria" w:eastAsia="Times New Roman" w:hAnsi="Cambria" w:cs="Arial"/>
          <w:spacing w:val="-1"/>
        </w:rPr>
        <w:t>Zmluv</w:t>
      </w:r>
      <w:r w:rsidR="00B739C3" w:rsidRPr="00CF5B40">
        <w:rPr>
          <w:rFonts w:ascii="Cambria" w:eastAsia="Times New Roman" w:hAnsi="Cambria" w:cs="Arial"/>
          <w:spacing w:val="-1"/>
        </w:rPr>
        <w:t>e nie je uvedené inak</w:t>
      </w:r>
      <w:r w:rsidR="00B739C3" w:rsidRPr="00CF5B40">
        <w:rPr>
          <w:rFonts w:ascii="Arial" w:eastAsia="Times New Roman" w:hAnsi="Arial" w:cs="Arial"/>
          <w:spacing w:val="-1"/>
          <w:sz w:val="24"/>
          <w:szCs w:val="20"/>
        </w:rPr>
        <w:t>.</w:t>
      </w:r>
      <w:r w:rsidR="00B739C3" w:rsidRPr="00CF5B40">
        <w:rPr>
          <w:rFonts w:ascii="Cambria" w:eastAsia="Times New Roman" w:hAnsi="Cambria" w:cs="Arial"/>
          <w:spacing w:val="-1"/>
        </w:rPr>
        <w:t xml:space="preserve"> </w:t>
      </w:r>
    </w:p>
    <w:p w14:paraId="0FA9245B" w14:textId="77777777" w:rsidR="00B739C3" w:rsidRPr="00CF5B40" w:rsidRDefault="00B739C3" w:rsidP="008212EF">
      <w:pPr>
        <w:spacing w:after="0" w:line="240" w:lineRule="auto"/>
        <w:ind w:left="436"/>
        <w:jc w:val="both"/>
        <w:rPr>
          <w:rFonts w:ascii="Cambria" w:eastAsia="Times New Roman" w:hAnsi="Cambria" w:cs="Times New Roman"/>
        </w:rPr>
      </w:pPr>
    </w:p>
    <w:p w14:paraId="65A6A69E"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lastRenderedPageBreak/>
        <w:t>Článok VII</w:t>
      </w:r>
    </w:p>
    <w:p w14:paraId="4552EFD6" w14:textId="77777777" w:rsidR="00B739C3" w:rsidRPr="00CF5B40" w:rsidRDefault="00B739C3" w:rsidP="009B43F8">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Zodpovednosť za škodu</w:t>
      </w:r>
    </w:p>
    <w:p w14:paraId="19C7C8ED" w14:textId="16BF057F" w:rsidR="00B739C3" w:rsidRPr="00CF5B40" w:rsidRDefault="00B739C3" w:rsidP="00E24CD0">
      <w:pPr>
        <w:numPr>
          <w:ilvl w:val="0"/>
          <w:numId w:val="19"/>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objednávateľovi za škody spojené s predmetom </w:t>
      </w:r>
      <w:r w:rsidR="00807898" w:rsidRPr="00CF5B40">
        <w:rPr>
          <w:rFonts w:ascii="Cambria" w:eastAsia="Times New Roman" w:hAnsi="Cambria" w:cs="Times New Roman"/>
        </w:rPr>
        <w:t>Zmluv</w:t>
      </w:r>
      <w:r w:rsidRPr="00CF5B40">
        <w:rPr>
          <w:rFonts w:ascii="Cambria" w:eastAsia="Times New Roman" w:hAnsi="Cambria" w:cs="Times New Roman"/>
        </w:rPr>
        <w:t xml:space="preserve">y v zmysle § 373 - § 386 Obchodného zákonníka. </w:t>
      </w:r>
    </w:p>
    <w:p w14:paraId="2073D9F5" w14:textId="484A3E05" w:rsidR="00B739C3" w:rsidRPr="00CF5B40" w:rsidRDefault="00B739C3" w:rsidP="00E24CD0">
      <w:pPr>
        <w:numPr>
          <w:ilvl w:val="0"/>
          <w:numId w:val="19"/>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Pre vylúčenie pochybností a príkladom platí, že zhotoviteľ zodpovedá objednávateľovi za škody spojené s predmetom </w:t>
      </w:r>
      <w:r w:rsidR="00807898" w:rsidRPr="00CF5B40">
        <w:rPr>
          <w:rFonts w:ascii="Cambria" w:eastAsia="Times New Roman" w:hAnsi="Cambria" w:cs="Times New Roman"/>
        </w:rPr>
        <w:t>Zmluv</w:t>
      </w:r>
      <w:r w:rsidRPr="00CF5B40">
        <w:rPr>
          <w:rFonts w:ascii="Cambria" w:eastAsia="Times New Roman" w:hAnsi="Cambria" w:cs="Times New Roman"/>
        </w:rPr>
        <w:t>y a jeho dodávkou, a to:</w:t>
      </w:r>
    </w:p>
    <w:p w14:paraId="177D45C7" w14:textId="6CE186D2" w:rsidR="00B739C3" w:rsidRPr="00CF5B40" w:rsidRDefault="00B739C3" w:rsidP="00E24CD0">
      <w:pPr>
        <w:numPr>
          <w:ilvl w:val="1"/>
          <w:numId w:val="18"/>
        </w:numPr>
        <w:spacing w:after="0" w:line="240" w:lineRule="auto"/>
        <w:ind w:left="1077" w:hanging="357"/>
        <w:jc w:val="both"/>
        <w:rPr>
          <w:rFonts w:ascii="Cambria" w:eastAsia="Times New Roman" w:hAnsi="Cambria" w:cs="Times New Roman"/>
        </w:rPr>
      </w:pPr>
      <w:r w:rsidRPr="00CF5B40">
        <w:rPr>
          <w:rFonts w:ascii="Cambria" w:eastAsia="Times New Roman" w:hAnsi="Cambria" w:cs="Times New Roman"/>
        </w:rPr>
        <w:t xml:space="preserve">vzniknuté v dôsledku toho, že chod a funkčnosť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komponentov, programov a funkcií, pokiaľ nebudú modifikované objednávateľom a ak objednávateľ neporuší svoje povinnosti, nebude zodpovedať chodu a funkčnosti dodaného predmetu uvedenému v sprievodnej dokumentácií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ktorú zhotoviteľ odovzdal objednávateľovi a ktorá bola objednávateľom prijatá podľa tejto </w:t>
      </w:r>
      <w:r w:rsidR="00807898" w:rsidRPr="00CF5B40">
        <w:rPr>
          <w:rFonts w:ascii="Cambria" w:eastAsia="Times New Roman" w:hAnsi="Cambria" w:cs="Times New Roman"/>
        </w:rPr>
        <w:t>Zmluv</w:t>
      </w:r>
      <w:r w:rsidRPr="00CF5B40">
        <w:rPr>
          <w:rFonts w:ascii="Cambria" w:eastAsia="Times New Roman" w:hAnsi="Cambria" w:cs="Times New Roman"/>
        </w:rPr>
        <w:t>y,</w:t>
      </w:r>
    </w:p>
    <w:p w14:paraId="3BEA987E" w14:textId="77777777" w:rsidR="00B739C3" w:rsidRPr="00CF5B40" w:rsidRDefault="00B739C3" w:rsidP="00E24CD0">
      <w:pPr>
        <w:numPr>
          <w:ilvl w:val="1"/>
          <w:numId w:val="18"/>
        </w:numPr>
        <w:spacing w:after="0" w:line="240" w:lineRule="auto"/>
        <w:ind w:left="1077" w:hanging="357"/>
        <w:jc w:val="both"/>
        <w:rPr>
          <w:rFonts w:ascii="Cambria" w:eastAsia="Times New Roman" w:hAnsi="Cambria" w:cs="Times New Roman"/>
        </w:rPr>
      </w:pPr>
      <w:r w:rsidRPr="00CF5B40">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CF5B40" w:rsidRDefault="00B739C3" w:rsidP="00E24CD0">
      <w:pPr>
        <w:numPr>
          <w:ilvl w:val="1"/>
          <w:numId w:val="18"/>
        </w:numPr>
        <w:spacing w:after="0" w:line="240" w:lineRule="auto"/>
        <w:ind w:left="1077" w:hanging="357"/>
        <w:jc w:val="both"/>
        <w:rPr>
          <w:rFonts w:ascii="Cambria" w:eastAsia="Times New Roman" w:hAnsi="Cambria" w:cs="Times New Roman"/>
        </w:rPr>
      </w:pPr>
      <w:r w:rsidRPr="00CF5B40">
        <w:rPr>
          <w:rFonts w:ascii="Cambria" w:eastAsia="Times New Roman" w:hAnsi="Cambria" w:cs="Times New Roman"/>
        </w:rPr>
        <w:t xml:space="preserve">škody vzniknuté iným nedovoleným konaním, škody vzniknuté nedbanlivosťou, porušením </w:t>
      </w:r>
      <w:r w:rsidR="00807898" w:rsidRPr="00CF5B40">
        <w:rPr>
          <w:rFonts w:ascii="Cambria" w:eastAsia="Times New Roman" w:hAnsi="Cambria" w:cs="Times New Roman"/>
        </w:rPr>
        <w:t>Zmluv</w:t>
      </w:r>
      <w:r w:rsidRPr="00CF5B40">
        <w:rPr>
          <w:rFonts w:ascii="Cambria" w:eastAsia="Times New Roman" w:hAnsi="Cambria" w:cs="Times New Roman"/>
        </w:rPr>
        <w:t>y,</w:t>
      </w:r>
    </w:p>
    <w:p w14:paraId="50A2E209" w14:textId="30DE8817" w:rsidR="00B739C3" w:rsidRPr="00CF5B40" w:rsidRDefault="00B739C3" w:rsidP="00E24CD0">
      <w:pPr>
        <w:numPr>
          <w:ilvl w:val="1"/>
          <w:numId w:val="18"/>
        </w:numPr>
        <w:spacing w:after="0" w:line="240" w:lineRule="auto"/>
        <w:ind w:left="1077" w:hanging="357"/>
        <w:jc w:val="both"/>
        <w:rPr>
          <w:rFonts w:ascii="Cambria" w:eastAsia="Times New Roman" w:hAnsi="Cambria" w:cs="Times New Roman"/>
        </w:rPr>
      </w:pPr>
      <w:r w:rsidRPr="00CF5B40">
        <w:rPr>
          <w:rFonts w:ascii="Cambria" w:eastAsia="Times New Roman" w:hAnsi="Cambria" w:cs="Times New Roman"/>
        </w:rPr>
        <w:t xml:space="preserve">škody spôsobené na majetku objednávateľa zamestnancami a subdodávateľmi zhotoviteľa pri plnení tejto </w:t>
      </w:r>
      <w:r w:rsidR="00807898" w:rsidRPr="00CF5B40">
        <w:rPr>
          <w:rFonts w:ascii="Cambria" w:eastAsia="Times New Roman" w:hAnsi="Cambria" w:cs="Times New Roman"/>
        </w:rPr>
        <w:t>Zmluv</w:t>
      </w:r>
      <w:r w:rsidRPr="00CF5B40">
        <w:rPr>
          <w:rFonts w:ascii="Cambria" w:eastAsia="Times New Roman" w:hAnsi="Cambria" w:cs="Times New Roman"/>
        </w:rPr>
        <w:t>y.</w:t>
      </w:r>
    </w:p>
    <w:p w14:paraId="13C64A1D" w14:textId="77777777" w:rsidR="00B739C3" w:rsidRPr="002604D2" w:rsidRDefault="00B739C3" w:rsidP="007B2DD7">
      <w:pPr>
        <w:spacing w:after="0" w:line="240" w:lineRule="auto"/>
        <w:ind w:left="436"/>
        <w:jc w:val="both"/>
        <w:rPr>
          <w:rFonts w:ascii="Cambria" w:hAnsi="Cambria"/>
        </w:rPr>
      </w:pPr>
    </w:p>
    <w:p w14:paraId="39160204"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VIII</w:t>
      </w:r>
    </w:p>
    <w:p w14:paraId="1C58383C" w14:textId="7BCA9AF2"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 xml:space="preserve">Ukončenie </w:t>
      </w:r>
      <w:r w:rsidR="00807898" w:rsidRPr="00CF5B40">
        <w:rPr>
          <w:rFonts w:ascii="Cambria" w:eastAsia="Times New Roman" w:hAnsi="Cambria" w:cs="Times New Roman"/>
          <w:b/>
          <w:position w:val="4"/>
        </w:rPr>
        <w:t>Zmluv</w:t>
      </w:r>
      <w:r w:rsidRPr="00CF5B40">
        <w:rPr>
          <w:rFonts w:ascii="Cambria" w:eastAsia="Times New Roman" w:hAnsi="Cambria" w:cs="Times New Roman"/>
          <w:b/>
          <w:position w:val="4"/>
        </w:rPr>
        <w:t>y</w:t>
      </w:r>
    </w:p>
    <w:p w14:paraId="7F721508" w14:textId="773B9592" w:rsidR="00B739C3" w:rsidRPr="00CF5B40" w:rsidRDefault="00807898" w:rsidP="00E24CD0">
      <w:pPr>
        <w:numPr>
          <w:ilvl w:val="0"/>
          <w:numId w:val="20"/>
        </w:numPr>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a zaniká:</w:t>
      </w:r>
    </w:p>
    <w:p w14:paraId="569DDFCC" w14:textId="77777777" w:rsidR="00B739C3" w:rsidRPr="00CF5B40" w:rsidRDefault="00B739C3" w:rsidP="008212EF">
      <w:pPr>
        <w:spacing w:after="0" w:line="240" w:lineRule="auto"/>
        <w:ind w:left="709"/>
        <w:jc w:val="both"/>
        <w:rPr>
          <w:rFonts w:ascii="Cambria" w:eastAsia="Times New Roman" w:hAnsi="Cambria" w:cs="Times New Roman"/>
        </w:rPr>
      </w:pPr>
      <w:r w:rsidRPr="00CF5B40">
        <w:rPr>
          <w:rFonts w:ascii="Cambria" w:eastAsia="Times New Roman" w:hAnsi="Cambria" w:cs="Times New Roman"/>
        </w:rPr>
        <w:t>a)</w:t>
      </w:r>
      <w:r w:rsidRPr="00CF5B40">
        <w:rPr>
          <w:rFonts w:ascii="Cambria" w:eastAsia="Times New Roman" w:hAnsi="Cambria" w:cs="Times New Roman"/>
        </w:rPr>
        <w:tab/>
        <w:t>uplynutím doby, na ktorú bola uzavretá,</w:t>
      </w:r>
    </w:p>
    <w:p w14:paraId="019F73BF" w14:textId="6A32F35E" w:rsidR="00B739C3" w:rsidRPr="00CF5B40" w:rsidRDefault="00B739C3" w:rsidP="008212EF">
      <w:pPr>
        <w:spacing w:after="0" w:line="240" w:lineRule="auto"/>
        <w:ind w:left="709"/>
        <w:jc w:val="both"/>
        <w:rPr>
          <w:rFonts w:ascii="Cambria" w:eastAsia="Times New Roman" w:hAnsi="Cambria" w:cs="Times New Roman"/>
        </w:rPr>
      </w:pPr>
      <w:r w:rsidRPr="00CF5B40">
        <w:rPr>
          <w:rFonts w:ascii="Cambria" w:eastAsia="Times New Roman" w:hAnsi="Cambria" w:cs="Times New Roman"/>
        </w:rPr>
        <w:t>b)</w:t>
      </w:r>
      <w:r w:rsidRPr="00CF5B40">
        <w:rPr>
          <w:rFonts w:ascii="Cambria" w:eastAsia="Times New Roman" w:hAnsi="Cambria" w:cs="Times New Roman"/>
        </w:rPr>
        <w:tab/>
        <w:t xml:space="preserve">písomnou dohodou </w:t>
      </w:r>
      <w:r w:rsidR="00807898" w:rsidRPr="00CF5B40">
        <w:rPr>
          <w:rFonts w:ascii="Cambria" w:eastAsia="Times New Roman" w:hAnsi="Cambria" w:cs="Times New Roman"/>
        </w:rPr>
        <w:t>Zmluv</w:t>
      </w:r>
      <w:r w:rsidRPr="00CF5B40">
        <w:rPr>
          <w:rFonts w:ascii="Cambria" w:eastAsia="Times New Roman" w:hAnsi="Cambria" w:cs="Times New Roman"/>
        </w:rPr>
        <w:t>ných strán,</w:t>
      </w:r>
    </w:p>
    <w:p w14:paraId="5D2829AC" w14:textId="281467FB" w:rsidR="00B739C3" w:rsidRPr="00CF5B40" w:rsidRDefault="00B739C3" w:rsidP="008212EF">
      <w:pPr>
        <w:spacing w:after="0" w:line="240" w:lineRule="auto"/>
        <w:ind w:left="1418" w:hanging="709"/>
        <w:jc w:val="both"/>
        <w:rPr>
          <w:rFonts w:ascii="Cambria" w:eastAsia="Times New Roman" w:hAnsi="Cambria" w:cs="Times New Roman"/>
        </w:rPr>
      </w:pPr>
      <w:r w:rsidRPr="00CF5B40">
        <w:rPr>
          <w:rFonts w:ascii="Cambria" w:eastAsia="Times New Roman" w:hAnsi="Cambria" w:cs="Times New Roman"/>
        </w:rPr>
        <w:t>c)</w:t>
      </w:r>
      <w:r w:rsidRPr="00CF5B40">
        <w:rPr>
          <w:rFonts w:ascii="Times New Roman" w:eastAsia="Times New Roman" w:hAnsi="Times New Roman" w:cs="Times New Roman"/>
          <w:sz w:val="24"/>
          <w:szCs w:val="20"/>
        </w:rPr>
        <w:tab/>
      </w:r>
      <w:r w:rsidRPr="00CF5B40">
        <w:rPr>
          <w:rFonts w:ascii="Cambria" w:eastAsia="Times New Roman" w:hAnsi="Cambria" w:cs="Times New Roman"/>
        </w:rPr>
        <w:t xml:space="preserve">písomným odstúpením od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r w:rsidR="00807898" w:rsidRPr="00CF5B40">
        <w:rPr>
          <w:rFonts w:ascii="Cambria" w:eastAsia="Times New Roman" w:hAnsi="Cambria" w:cs="Times New Roman"/>
        </w:rPr>
        <w:t>Zmluv</w:t>
      </w:r>
      <w:r w:rsidRPr="00CF5B40">
        <w:rPr>
          <w:rFonts w:ascii="Cambria" w:eastAsia="Times New Roman" w:hAnsi="Cambria" w:cs="Times New Roman"/>
        </w:rPr>
        <w:t>nou stranou podľa podmienok ustanovených v </w:t>
      </w:r>
      <w:r w:rsidR="00807898" w:rsidRPr="00CF5B40">
        <w:rPr>
          <w:rFonts w:ascii="Cambria" w:eastAsia="Times New Roman" w:hAnsi="Cambria" w:cs="Times New Roman"/>
        </w:rPr>
        <w:t>Zmluv</w:t>
      </w:r>
      <w:r w:rsidRPr="00CF5B40">
        <w:rPr>
          <w:rFonts w:ascii="Cambria" w:eastAsia="Times New Roman" w:hAnsi="Cambria" w:cs="Times New Roman"/>
        </w:rPr>
        <w:t>e.</w:t>
      </w:r>
    </w:p>
    <w:p w14:paraId="68D389AB" w14:textId="291D8096" w:rsidR="00B739C3" w:rsidRPr="00CF5B40" w:rsidRDefault="00B739C3" w:rsidP="00E24CD0">
      <w:pPr>
        <w:numPr>
          <w:ilvl w:val="0"/>
          <w:numId w:val="20"/>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Odstúpiť od </w:t>
      </w:r>
      <w:r w:rsidR="00807898" w:rsidRPr="00CF5B40">
        <w:rPr>
          <w:rFonts w:ascii="Cambria" w:eastAsia="Times New Roman" w:hAnsi="Cambria" w:cs="Times New Roman"/>
        </w:rPr>
        <w:t>Zmluv</w:t>
      </w:r>
      <w:r w:rsidRPr="00CF5B40">
        <w:rPr>
          <w:rFonts w:ascii="Cambria" w:eastAsia="Times New Roman" w:hAnsi="Cambria" w:cs="Times New Roman"/>
        </w:rPr>
        <w:t xml:space="preserve">y je možné z dôvodov podstatného porušenia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povinností druhou </w:t>
      </w:r>
      <w:r w:rsidR="00807898" w:rsidRPr="00CF5B40">
        <w:rPr>
          <w:rFonts w:ascii="Cambria" w:eastAsia="Times New Roman" w:hAnsi="Cambria" w:cs="Times New Roman"/>
        </w:rPr>
        <w:t>Zmluv</w:t>
      </w:r>
      <w:r w:rsidRPr="00CF5B40">
        <w:rPr>
          <w:rFonts w:ascii="Cambria" w:eastAsia="Times New Roman" w:hAnsi="Cambria" w:cs="Times New Roman"/>
        </w:rPr>
        <w:t xml:space="preserve">nou stranou alebo v prípade nepodstatného porušenia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povinností </w:t>
      </w:r>
      <w:r w:rsidR="00807898" w:rsidRPr="00CF5B40">
        <w:rPr>
          <w:rFonts w:ascii="Cambria" w:eastAsia="Times New Roman" w:hAnsi="Cambria" w:cs="Times New Roman"/>
        </w:rPr>
        <w:t>Zmluv</w:t>
      </w:r>
      <w:r w:rsidRPr="00CF5B40">
        <w:rPr>
          <w:rFonts w:ascii="Cambria" w:eastAsia="Times New Roman" w:hAnsi="Cambria" w:cs="Times New Roman"/>
        </w:rPr>
        <w:t xml:space="preserve">y druhou </w:t>
      </w:r>
      <w:r w:rsidR="00807898" w:rsidRPr="00CF5B40">
        <w:rPr>
          <w:rFonts w:ascii="Cambria" w:eastAsia="Times New Roman" w:hAnsi="Cambria" w:cs="Times New Roman"/>
        </w:rPr>
        <w:t>Zmluv</w:t>
      </w:r>
      <w:r w:rsidRPr="00CF5B40">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CF5B40">
        <w:rPr>
          <w:rFonts w:ascii="Cambria" w:eastAsia="Times New Roman" w:hAnsi="Cambria" w:cs="Times New Roman"/>
        </w:rPr>
        <w:t>Zmluv</w:t>
      </w:r>
      <w:r w:rsidRPr="00CF5B40">
        <w:rPr>
          <w:rFonts w:ascii="Cambria" w:eastAsia="Times New Roman" w:hAnsi="Cambria" w:cs="Times New Roman"/>
        </w:rPr>
        <w:t xml:space="preserve">a. Odstúpenie od </w:t>
      </w:r>
      <w:r w:rsidR="00807898" w:rsidRPr="00CF5B40">
        <w:rPr>
          <w:rFonts w:ascii="Cambria" w:eastAsia="Times New Roman" w:hAnsi="Cambria" w:cs="Times New Roman"/>
        </w:rPr>
        <w:t>Zmluv</w:t>
      </w:r>
      <w:r w:rsidRPr="00CF5B40">
        <w:rPr>
          <w:rFonts w:ascii="Cambria" w:eastAsia="Times New Roman" w:hAnsi="Cambria" w:cs="Times New Roman"/>
        </w:rPr>
        <w:t xml:space="preserve">y musí byť v písomnej forme doručené na adresu druhej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strany. </w:t>
      </w:r>
    </w:p>
    <w:p w14:paraId="1222EA08" w14:textId="08FFE873" w:rsidR="003A40E7" w:rsidRPr="00987936" w:rsidRDefault="003A40E7" w:rsidP="00E24CD0">
      <w:pPr>
        <w:numPr>
          <w:ilvl w:val="0"/>
          <w:numId w:val="20"/>
        </w:numPr>
        <w:spacing w:after="0" w:line="240" w:lineRule="auto"/>
        <w:jc w:val="both"/>
        <w:rPr>
          <w:rFonts w:ascii="Cambria" w:eastAsia="Times New Roman" w:hAnsi="Cambria" w:cs="Times New Roman"/>
        </w:rPr>
      </w:pPr>
      <w:r w:rsidRPr="00987936">
        <w:rPr>
          <w:rFonts w:ascii="Cambria" w:eastAsia="Times New Roman" w:hAnsi="Cambria" w:cs="Times New Roman"/>
        </w:rPr>
        <w:t xml:space="preserve">Okrem </w:t>
      </w:r>
      <w:r w:rsidRPr="007B2DD7">
        <w:rPr>
          <w:rFonts w:ascii="Cambria" w:eastAsia="Times New Roman" w:hAnsi="Cambria" w:cs="Times New Roman"/>
        </w:rPr>
        <w:t>prípadov</w:t>
      </w:r>
      <w:r w:rsidRPr="00987936">
        <w:rPr>
          <w:rFonts w:ascii="Cambria" w:eastAsia="Times New Roman" w:hAnsi="Cambria" w:cs="Times New Roman"/>
        </w:rPr>
        <w:t xml:space="preserve"> uvedených v iných článkoch Zmluvy, podstatným porušením Zmluvy Zhotoviteľom sú aj prípady, ak:</w:t>
      </w:r>
    </w:p>
    <w:p w14:paraId="6078EC34" w14:textId="0C4AC75B" w:rsidR="003A40E7" w:rsidRPr="00987936" w:rsidRDefault="003A40E7" w:rsidP="007263C1">
      <w:pPr>
        <w:pStyle w:val="ListParagraph"/>
        <w:numPr>
          <w:ilvl w:val="0"/>
          <w:numId w:val="43"/>
        </w:numPr>
        <w:spacing w:after="0"/>
        <w:ind w:hanging="10"/>
        <w:jc w:val="both"/>
        <w:rPr>
          <w:rFonts w:ascii="Cambria" w:hAnsi="Cambria"/>
        </w:rPr>
      </w:pPr>
      <w:r w:rsidRPr="00987936">
        <w:rPr>
          <w:rFonts w:ascii="Cambria" w:hAnsi="Cambria"/>
        </w:rPr>
        <w:t xml:space="preserve">Zhotoviteľ nevyhotovuje </w:t>
      </w:r>
      <w:r w:rsidR="00761F52">
        <w:rPr>
          <w:rFonts w:ascii="Cambria" w:hAnsi="Cambria"/>
        </w:rPr>
        <w:t>d</w:t>
      </w:r>
      <w:r w:rsidR="00761F52" w:rsidRPr="00987936">
        <w:rPr>
          <w:rFonts w:ascii="Cambria" w:hAnsi="Cambria"/>
        </w:rPr>
        <w:t xml:space="preserve">ielo </w:t>
      </w:r>
      <w:r w:rsidRPr="00987936">
        <w:rPr>
          <w:rFonts w:ascii="Cambria" w:hAnsi="Cambria"/>
        </w:rPr>
        <w:t>v požadovanom rozsahu a kvalite podľa Zmluvy, požiadaviek Objednávateľa, platných právnych predpisov</w:t>
      </w:r>
      <w:r w:rsidR="002D3424">
        <w:rPr>
          <w:rFonts w:ascii="Cambria" w:hAnsi="Cambria"/>
        </w:rPr>
        <w:t xml:space="preserve"> alebo </w:t>
      </w:r>
      <w:r w:rsidRPr="00987936">
        <w:rPr>
          <w:rFonts w:ascii="Cambria" w:hAnsi="Cambria"/>
        </w:rPr>
        <w:t>nedodrží podstatné kvalitatívne a dodacie podmienky;</w:t>
      </w:r>
    </w:p>
    <w:p w14:paraId="1A0A62AE" w14:textId="7C6488AB" w:rsidR="003A40E7" w:rsidRPr="00987936" w:rsidRDefault="003A40E7" w:rsidP="007263C1">
      <w:pPr>
        <w:pStyle w:val="ListParagraph"/>
        <w:numPr>
          <w:ilvl w:val="0"/>
          <w:numId w:val="43"/>
        </w:numPr>
        <w:spacing w:after="0"/>
        <w:ind w:hanging="10"/>
        <w:jc w:val="both"/>
        <w:rPr>
          <w:rFonts w:ascii="Cambria" w:hAnsi="Cambria"/>
        </w:rPr>
      </w:pPr>
      <w:r w:rsidRPr="00987936">
        <w:rPr>
          <w:rFonts w:ascii="Cambria" w:hAnsi="Cambria"/>
        </w:rPr>
        <w:t>Zhotoviteľ poruší akékoľvek ustanovenie Zmluvy a svoje porušenie neodstráni ani do 10 dní odo dňa písomnej výzvy Objednávateľa na odstránenie porušenia Zmluvy; to neplatí pre ustanovenia tejto Zmluvy umožňujúce odstúpenie od Zmluvy bez poskytnutia dodatočnej lehoty na plnenie;</w:t>
      </w:r>
    </w:p>
    <w:p w14:paraId="1B78743F" w14:textId="3AC9D4BB" w:rsidR="003A40E7" w:rsidRPr="00987936" w:rsidRDefault="003A40E7" w:rsidP="007263C1">
      <w:pPr>
        <w:pStyle w:val="ListParagraph"/>
        <w:numPr>
          <w:ilvl w:val="0"/>
          <w:numId w:val="43"/>
        </w:numPr>
        <w:spacing w:after="0"/>
        <w:ind w:hanging="10"/>
        <w:jc w:val="both"/>
        <w:rPr>
          <w:rFonts w:ascii="Cambria" w:hAnsi="Cambria"/>
        </w:rPr>
      </w:pPr>
      <w:r w:rsidRPr="00987936">
        <w:rPr>
          <w:rFonts w:ascii="Cambria" w:hAnsi="Cambria"/>
        </w:rPr>
        <w:t>sa preukáže, že Zhotoviteľ v rámci verejného obstarávania, ktorého výsledkom je Zmluva predložil nepravdivé doklady alebo uviedol nepravdivé, neúplné alebo skreslené údaje;</w:t>
      </w:r>
    </w:p>
    <w:p w14:paraId="77104FDA" w14:textId="6EAE8E39" w:rsidR="003A40E7" w:rsidRPr="00987936" w:rsidRDefault="003A40E7" w:rsidP="007263C1">
      <w:pPr>
        <w:pStyle w:val="ListParagraph"/>
        <w:numPr>
          <w:ilvl w:val="0"/>
          <w:numId w:val="43"/>
        </w:numPr>
        <w:spacing w:after="0"/>
        <w:ind w:hanging="10"/>
        <w:jc w:val="both"/>
        <w:rPr>
          <w:rFonts w:ascii="Cambria" w:hAnsi="Cambria"/>
        </w:rPr>
      </w:pPr>
      <w:r w:rsidRPr="00987936">
        <w:rPr>
          <w:rFonts w:ascii="Cambria" w:hAnsi="Cambria"/>
        </w:rPr>
        <w:t>Zhotoviteľ sa dostane do omeškania s plnením akéhokoľvek termínu stanoveného v čl. II. Zmluvy a v Rámcovom harmonograme, a to o viac ako 10 dní;</w:t>
      </w:r>
    </w:p>
    <w:p w14:paraId="47D45C86" w14:textId="69189D0E" w:rsidR="003A40E7" w:rsidRPr="00987936" w:rsidRDefault="003A40E7" w:rsidP="007263C1">
      <w:pPr>
        <w:pStyle w:val="ListParagraph"/>
        <w:numPr>
          <w:ilvl w:val="0"/>
          <w:numId w:val="43"/>
        </w:numPr>
        <w:spacing w:after="0"/>
        <w:ind w:hanging="10"/>
        <w:jc w:val="both"/>
        <w:rPr>
          <w:rFonts w:ascii="Cambria" w:hAnsi="Cambria"/>
        </w:rPr>
      </w:pPr>
      <w:r w:rsidRPr="00987936">
        <w:rPr>
          <w:rFonts w:ascii="Cambria" w:hAnsi="Cambria"/>
        </w:rPr>
        <w:t>Zhotoviteľ bude postupovať pri vykonávaní Diela tak, že to bude objektívne nasvedčovať tomu, že termín Odovzdania a prevzatia Diela nebude dodržaný pre okolnosti na strane Zhotoviteľa;</w:t>
      </w:r>
    </w:p>
    <w:p w14:paraId="38EE641C" w14:textId="578372C3" w:rsidR="003A40E7" w:rsidRPr="00987936" w:rsidRDefault="003A40E7" w:rsidP="007263C1">
      <w:pPr>
        <w:pStyle w:val="ListParagraph"/>
        <w:numPr>
          <w:ilvl w:val="0"/>
          <w:numId w:val="43"/>
        </w:numPr>
        <w:spacing w:after="0"/>
        <w:ind w:hanging="10"/>
        <w:jc w:val="both"/>
        <w:rPr>
          <w:rFonts w:ascii="Cambria" w:hAnsi="Cambria"/>
        </w:rPr>
      </w:pPr>
      <w:r w:rsidRPr="00987936">
        <w:rPr>
          <w:rFonts w:ascii="Cambria" w:hAnsi="Cambria"/>
        </w:rPr>
        <w:t>Zhotoviteľ neodstráni vady Diela riadne a včas v súlade s</w:t>
      </w:r>
      <w:r w:rsidR="00782D6A" w:rsidRPr="00987936">
        <w:rPr>
          <w:rFonts w:ascii="Cambria" w:hAnsi="Cambria"/>
        </w:rPr>
        <w:t>o</w:t>
      </w:r>
      <w:r w:rsidRPr="00987936">
        <w:rPr>
          <w:rFonts w:ascii="Cambria" w:hAnsi="Cambria"/>
        </w:rPr>
        <w:t xml:space="preserve"> Zmluvou;</w:t>
      </w:r>
    </w:p>
    <w:p w14:paraId="2C836170" w14:textId="24391B0B" w:rsidR="003A40E7" w:rsidRPr="00987936" w:rsidRDefault="003A40E7" w:rsidP="007263C1">
      <w:pPr>
        <w:pStyle w:val="ListParagraph"/>
        <w:numPr>
          <w:ilvl w:val="0"/>
          <w:numId w:val="43"/>
        </w:numPr>
        <w:spacing w:after="0"/>
        <w:ind w:hanging="10"/>
        <w:jc w:val="both"/>
        <w:rPr>
          <w:rFonts w:ascii="Cambria" w:hAnsi="Cambria"/>
        </w:rPr>
      </w:pPr>
      <w:r w:rsidRPr="00987936">
        <w:rPr>
          <w:rFonts w:ascii="Cambria" w:hAnsi="Cambria"/>
        </w:rPr>
        <w:lastRenderedPageBreak/>
        <w:t>Zhotoviteľ bol zverejnený v Zozname platiteľov DPH, u ktorých nastali dôvody na zrušenie registrácie v zmysle Zákona o DPH;</w:t>
      </w:r>
    </w:p>
    <w:p w14:paraId="316E5EA5" w14:textId="77777777" w:rsidR="007263C1" w:rsidRDefault="003A40E7" w:rsidP="00E24CD0">
      <w:pPr>
        <w:pStyle w:val="ListParagraph"/>
        <w:numPr>
          <w:ilvl w:val="0"/>
          <w:numId w:val="43"/>
        </w:numPr>
        <w:spacing w:after="0"/>
        <w:ind w:hanging="10"/>
        <w:rPr>
          <w:rFonts w:ascii="Cambria" w:hAnsi="Cambria"/>
        </w:rPr>
      </w:pPr>
      <w:r w:rsidRPr="00987936">
        <w:rPr>
          <w:rFonts w:ascii="Cambria" w:hAnsi="Cambria"/>
        </w:rPr>
        <w:t>Zhotoviteľ v dôsledku platobnej neschopnosti neuhradí platby svojim subdodávateľom</w:t>
      </w:r>
      <w:r w:rsidR="007263C1">
        <w:rPr>
          <w:rFonts w:ascii="Cambria" w:hAnsi="Cambria"/>
        </w:rPr>
        <w:t>;</w:t>
      </w:r>
    </w:p>
    <w:p w14:paraId="6E025AD6" w14:textId="1B00042D" w:rsidR="007263C1" w:rsidRPr="007263C1" w:rsidRDefault="007263C1" w:rsidP="007263C1">
      <w:pPr>
        <w:pStyle w:val="ListParagraph"/>
        <w:numPr>
          <w:ilvl w:val="0"/>
          <w:numId w:val="43"/>
        </w:numPr>
        <w:spacing w:after="0"/>
        <w:ind w:hanging="10"/>
        <w:jc w:val="both"/>
        <w:rPr>
          <w:rFonts w:ascii="Cambria" w:hAnsi="Cambria"/>
        </w:rPr>
      </w:pPr>
      <w:r w:rsidRPr="007263C1">
        <w:rPr>
          <w:rFonts w:ascii="Cambria" w:hAnsi="Cambria"/>
        </w:rPr>
        <w:t>zhotoviteľ preruší alebo skončí svoju podnikateľskú činnosť alebo stratí podnikateľské oprávnenie potrebné pre plnenie Zmluvy</w:t>
      </w:r>
      <w:r>
        <w:rPr>
          <w:rFonts w:ascii="Cambria" w:hAnsi="Cambria"/>
        </w:rPr>
        <w:t>;</w:t>
      </w:r>
    </w:p>
    <w:p w14:paraId="6B63AEE3" w14:textId="6AACE167" w:rsidR="007263C1" w:rsidRPr="007263C1" w:rsidRDefault="007263C1" w:rsidP="007263C1">
      <w:pPr>
        <w:pStyle w:val="ListParagraph"/>
        <w:numPr>
          <w:ilvl w:val="0"/>
          <w:numId w:val="43"/>
        </w:numPr>
        <w:spacing w:after="0"/>
        <w:ind w:hanging="10"/>
        <w:jc w:val="both"/>
        <w:rPr>
          <w:rFonts w:ascii="Cambria" w:hAnsi="Cambria"/>
        </w:rPr>
      </w:pPr>
      <w:r w:rsidRPr="007263C1">
        <w:rPr>
          <w:rFonts w:ascii="Cambria" w:hAnsi="Cambria"/>
        </w:rPr>
        <w:t>zhotoviteľ vstúpi do likvidácie bez právneho nástupcu</w:t>
      </w:r>
      <w:r>
        <w:rPr>
          <w:rFonts w:ascii="Cambria" w:hAnsi="Cambria"/>
        </w:rPr>
        <w:t>;</w:t>
      </w:r>
    </w:p>
    <w:p w14:paraId="6A393113" w14:textId="6C2D9B2D" w:rsidR="007263C1" w:rsidRPr="007263C1" w:rsidRDefault="007263C1" w:rsidP="007263C1">
      <w:pPr>
        <w:pStyle w:val="ListParagraph"/>
        <w:numPr>
          <w:ilvl w:val="0"/>
          <w:numId w:val="43"/>
        </w:numPr>
        <w:spacing w:after="0"/>
        <w:ind w:hanging="10"/>
        <w:jc w:val="both"/>
        <w:rPr>
          <w:rFonts w:ascii="Cambria" w:hAnsi="Cambria"/>
        </w:rPr>
      </w:pPr>
      <w:r w:rsidRPr="007263C1">
        <w:rPr>
          <w:rFonts w:ascii="Cambria" w:hAnsi="Cambria"/>
        </w:rPr>
        <w:t>je zhotoviteľ preukázateľne v</w:t>
      </w:r>
      <w:r>
        <w:rPr>
          <w:rFonts w:ascii="Cambria" w:hAnsi="Cambria"/>
        </w:rPr>
        <w:t> </w:t>
      </w:r>
      <w:r w:rsidRPr="007263C1">
        <w:rPr>
          <w:rFonts w:ascii="Cambria" w:hAnsi="Cambria"/>
        </w:rPr>
        <w:t>úpadku</w:t>
      </w:r>
      <w:r>
        <w:rPr>
          <w:rFonts w:ascii="Cambria" w:hAnsi="Cambria"/>
        </w:rPr>
        <w:t>;</w:t>
      </w:r>
    </w:p>
    <w:p w14:paraId="2F1C946C" w14:textId="1E277E56" w:rsidR="007263C1" w:rsidRPr="007263C1" w:rsidRDefault="007263C1" w:rsidP="007263C1">
      <w:pPr>
        <w:pStyle w:val="ListParagraph"/>
        <w:numPr>
          <w:ilvl w:val="0"/>
          <w:numId w:val="43"/>
        </w:numPr>
        <w:spacing w:after="0"/>
        <w:ind w:hanging="10"/>
        <w:jc w:val="both"/>
        <w:rPr>
          <w:rFonts w:ascii="Cambria" w:hAnsi="Cambria"/>
        </w:rPr>
      </w:pPr>
      <w:r w:rsidRPr="007263C1">
        <w:rPr>
          <w:rFonts w:ascii="Cambria" w:hAnsi="Cambria"/>
        </w:rPr>
        <w:t>sa zhotoviteľ stane spoločnosťou v kríze v zmysle § 67a Obchodného zákonníka</w:t>
      </w:r>
      <w:r>
        <w:rPr>
          <w:rFonts w:ascii="Cambria" w:hAnsi="Cambria"/>
        </w:rPr>
        <w:t>;</w:t>
      </w:r>
    </w:p>
    <w:p w14:paraId="7676CA00" w14:textId="6C266CFA" w:rsidR="007263C1" w:rsidRPr="007263C1" w:rsidRDefault="007263C1" w:rsidP="007263C1">
      <w:pPr>
        <w:pStyle w:val="ListParagraph"/>
        <w:numPr>
          <w:ilvl w:val="0"/>
          <w:numId w:val="43"/>
        </w:numPr>
        <w:spacing w:after="0"/>
        <w:ind w:hanging="10"/>
        <w:jc w:val="both"/>
        <w:rPr>
          <w:rFonts w:ascii="Cambria" w:hAnsi="Cambria"/>
        </w:rPr>
      </w:pPr>
      <w:r w:rsidRPr="007263C1">
        <w:rPr>
          <w:rFonts w:ascii="Cambria" w:hAnsi="Cambria"/>
        </w:rPr>
        <w:t>je majetok zhotoviteľa predmetom exekučného konania</w:t>
      </w:r>
      <w:r>
        <w:rPr>
          <w:rFonts w:ascii="Cambria" w:hAnsi="Cambria"/>
        </w:rPr>
        <w:t>;</w:t>
      </w:r>
    </w:p>
    <w:p w14:paraId="463048E0" w14:textId="192F9474" w:rsidR="007263C1" w:rsidRPr="007263C1" w:rsidRDefault="007263C1" w:rsidP="007263C1">
      <w:pPr>
        <w:pStyle w:val="ListParagraph"/>
        <w:numPr>
          <w:ilvl w:val="0"/>
          <w:numId w:val="43"/>
        </w:numPr>
        <w:spacing w:after="0"/>
        <w:ind w:hanging="10"/>
        <w:jc w:val="both"/>
        <w:rPr>
          <w:rFonts w:ascii="Cambria" w:hAnsi="Cambria"/>
        </w:rPr>
      </w:pPr>
      <w:r w:rsidRPr="007263C1">
        <w:rPr>
          <w:rFonts w:ascii="Cambria" w:hAnsi="Cambria"/>
        </w:rPr>
        <w:t>bol zhotoviteľovi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w:t>
      </w:r>
      <w:r>
        <w:rPr>
          <w:rFonts w:ascii="Cambria" w:hAnsi="Cambria"/>
        </w:rPr>
        <w:t>;</w:t>
      </w:r>
    </w:p>
    <w:p w14:paraId="4568A259" w14:textId="515EF3B1" w:rsidR="007263C1" w:rsidRPr="007263C1" w:rsidRDefault="007263C1" w:rsidP="007263C1">
      <w:pPr>
        <w:pStyle w:val="ListParagraph"/>
        <w:numPr>
          <w:ilvl w:val="0"/>
          <w:numId w:val="43"/>
        </w:numPr>
        <w:spacing w:after="0"/>
        <w:ind w:hanging="10"/>
        <w:jc w:val="both"/>
        <w:rPr>
          <w:rFonts w:ascii="Cambria" w:hAnsi="Cambria"/>
        </w:rPr>
      </w:pPr>
      <w:r w:rsidRPr="007263C1">
        <w:rPr>
          <w:rFonts w:ascii="Cambria" w:hAnsi="Cambria"/>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r>
        <w:rPr>
          <w:rFonts w:ascii="Cambria" w:hAnsi="Cambria"/>
        </w:rPr>
        <w:t>; alebo</w:t>
      </w:r>
    </w:p>
    <w:p w14:paraId="5A291C87" w14:textId="77777777" w:rsidR="007263C1" w:rsidRPr="007263C1" w:rsidRDefault="007263C1" w:rsidP="007263C1">
      <w:pPr>
        <w:pStyle w:val="ListParagraph"/>
        <w:numPr>
          <w:ilvl w:val="0"/>
          <w:numId w:val="43"/>
        </w:numPr>
        <w:spacing w:after="0"/>
        <w:ind w:hanging="10"/>
        <w:jc w:val="both"/>
        <w:rPr>
          <w:rFonts w:ascii="Cambria" w:hAnsi="Cambria"/>
        </w:rPr>
      </w:pPr>
      <w:r w:rsidRPr="007263C1">
        <w:rPr>
          <w:rFonts w:ascii="Cambria" w:hAnsi="Cambria"/>
        </w:rPr>
        <w:t>ak preukázateľne nastala skutočnosť, ktorá môže viesť k výmazu zhotoviteľa alebo jeho subdodávateľa v zmysle ustanovení Zmluvy z registra partnerov verejného sektora podľa zákona o registri partnerov verejného sektora.</w:t>
      </w:r>
    </w:p>
    <w:p w14:paraId="165556CA" w14:textId="4693F7E7" w:rsidR="00B739C3" w:rsidRPr="00CF5B40" w:rsidRDefault="00B739C3" w:rsidP="00E24CD0">
      <w:pPr>
        <w:numPr>
          <w:ilvl w:val="0"/>
          <w:numId w:val="20"/>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Za nepodstatné porušenie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sa považuje každé porušenie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okrem porušení </w:t>
      </w:r>
      <w:r w:rsidR="00807898" w:rsidRPr="00CF5B40">
        <w:rPr>
          <w:rFonts w:ascii="Cambria" w:eastAsia="Times New Roman" w:hAnsi="Cambria" w:cs="Times New Roman"/>
        </w:rPr>
        <w:t>Zmluv</w:t>
      </w:r>
      <w:r w:rsidRPr="00CF5B40">
        <w:rPr>
          <w:rFonts w:ascii="Cambria" w:eastAsia="Times New Roman" w:hAnsi="Cambria" w:cs="Times New Roman"/>
        </w:rPr>
        <w:t>y upravených v </w:t>
      </w:r>
      <w:r w:rsidR="00807898" w:rsidRPr="00CF5B40">
        <w:rPr>
          <w:rFonts w:ascii="Cambria" w:eastAsia="Times New Roman" w:hAnsi="Cambria" w:cs="Times New Roman"/>
        </w:rPr>
        <w:t>Zmluv</w:t>
      </w:r>
      <w:r w:rsidRPr="00CF5B40">
        <w:rPr>
          <w:rFonts w:ascii="Cambria" w:eastAsia="Times New Roman" w:hAnsi="Cambria" w:cs="Times New Roman"/>
        </w:rPr>
        <w:t xml:space="preserve">e a/alebo v všeobecných podmienkach ako podstatné porušenie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V prípade, ak ktorákoľvek zo </w:t>
      </w:r>
      <w:r w:rsidR="00807898" w:rsidRPr="00CF5B40">
        <w:rPr>
          <w:rFonts w:ascii="Cambria" w:eastAsia="Times New Roman" w:hAnsi="Cambria" w:cs="Times New Roman"/>
        </w:rPr>
        <w:t>Zmluv</w:t>
      </w:r>
      <w:r w:rsidRPr="00CF5B40">
        <w:rPr>
          <w:rFonts w:ascii="Cambria" w:eastAsia="Times New Roman" w:hAnsi="Cambria" w:cs="Times New Roman"/>
        </w:rPr>
        <w:t>ných strán poruší nepodstatným spôsobom niektorú zo svojich povinností dohodnutých v </w:t>
      </w:r>
      <w:r w:rsidR="00807898" w:rsidRPr="00CF5B40">
        <w:rPr>
          <w:rFonts w:ascii="Cambria" w:eastAsia="Times New Roman" w:hAnsi="Cambria" w:cs="Times New Roman"/>
        </w:rPr>
        <w:t>Zmluv</w:t>
      </w:r>
      <w:r w:rsidRPr="00CF5B40">
        <w:rPr>
          <w:rFonts w:ascii="Cambria" w:eastAsia="Times New Roman" w:hAnsi="Cambria" w:cs="Times New Roman"/>
        </w:rPr>
        <w:t xml:space="preserve">e a nesplní svoju povinnosť ani v dodatočne určenej primeranej lehote stanovenej dotknutou </w:t>
      </w:r>
      <w:r w:rsidR="00807898" w:rsidRPr="00CF5B40">
        <w:rPr>
          <w:rFonts w:ascii="Cambria" w:eastAsia="Times New Roman" w:hAnsi="Cambria" w:cs="Times New Roman"/>
        </w:rPr>
        <w:t>Zmluv</w:t>
      </w:r>
      <w:r w:rsidRPr="00CF5B40">
        <w:rPr>
          <w:rFonts w:ascii="Cambria" w:eastAsia="Times New Roman" w:hAnsi="Cambria" w:cs="Times New Roman"/>
        </w:rPr>
        <w:t xml:space="preserve">nou stranou, môže táto </w:t>
      </w:r>
      <w:r w:rsidR="00807898" w:rsidRPr="00CF5B40">
        <w:rPr>
          <w:rFonts w:ascii="Cambria" w:eastAsia="Times New Roman" w:hAnsi="Cambria" w:cs="Times New Roman"/>
        </w:rPr>
        <w:t>Zmluv</w:t>
      </w:r>
      <w:r w:rsidRPr="00CF5B40">
        <w:rPr>
          <w:rFonts w:ascii="Cambria" w:eastAsia="Times New Roman" w:hAnsi="Cambria" w:cs="Times New Roman"/>
        </w:rPr>
        <w:t xml:space="preserve">ná strana od </w:t>
      </w:r>
      <w:r w:rsidR="00807898" w:rsidRPr="00CF5B40">
        <w:rPr>
          <w:rFonts w:ascii="Cambria" w:eastAsia="Times New Roman" w:hAnsi="Cambria" w:cs="Times New Roman"/>
        </w:rPr>
        <w:t>Zmluv</w:t>
      </w:r>
      <w:r w:rsidRPr="00CF5B40">
        <w:rPr>
          <w:rFonts w:ascii="Cambria" w:eastAsia="Times New Roman" w:hAnsi="Cambria" w:cs="Times New Roman"/>
        </w:rPr>
        <w:t xml:space="preserve">y odstúpiť. Výzva na splnenie povinnosti s určením dodatočnej primeranej lehoty musí byť písomná a doručená druhej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strane. Právne účinky odstúpenia od </w:t>
      </w:r>
      <w:r w:rsidR="00807898" w:rsidRPr="00CF5B40">
        <w:rPr>
          <w:rFonts w:ascii="Cambria" w:eastAsia="Times New Roman" w:hAnsi="Cambria" w:cs="Times New Roman"/>
        </w:rPr>
        <w:t>Zmluv</w:t>
      </w:r>
      <w:r w:rsidRPr="00CF5B40">
        <w:rPr>
          <w:rFonts w:ascii="Cambria" w:eastAsia="Times New Roman" w:hAnsi="Cambria" w:cs="Times New Roman"/>
        </w:rPr>
        <w:t xml:space="preserve">y nastanú dňom doručenia písomného oznámenia o odstúpení druhej </w:t>
      </w:r>
      <w:r w:rsidR="00807898" w:rsidRPr="00CF5B40">
        <w:rPr>
          <w:rFonts w:ascii="Cambria" w:eastAsia="Times New Roman" w:hAnsi="Cambria" w:cs="Times New Roman"/>
        </w:rPr>
        <w:t>Zmluv</w:t>
      </w:r>
      <w:r w:rsidRPr="00CF5B40">
        <w:rPr>
          <w:rFonts w:ascii="Cambria" w:eastAsia="Times New Roman" w:hAnsi="Cambria" w:cs="Times New Roman"/>
        </w:rPr>
        <w:t>nej strany.</w:t>
      </w:r>
    </w:p>
    <w:p w14:paraId="62EF4BE9" w14:textId="566B3542" w:rsidR="00B739C3" w:rsidRPr="00CF5B40" w:rsidRDefault="00B739C3" w:rsidP="00E24CD0">
      <w:pPr>
        <w:numPr>
          <w:ilvl w:val="0"/>
          <w:numId w:val="20"/>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Ukončením </w:t>
      </w:r>
      <w:r w:rsidR="00807898" w:rsidRPr="00CF5B40">
        <w:rPr>
          <w:rFonts w:ascii="Cambria" w:eastAsia="Times New Roman" w:hAnsi="Cambria" w:cs="Times New Roman"/>
        </w:rPr>
        <w:t>Zmluv</w:t>
      </w:r>
      <w:r w:rsidRPr="00CF5B40">
        <w:rPr>
          <w:rFonts w:ascii="Cambria" w:eastAsia="Times New Roman" w:hAnsi="Cambria" w:cs="Times New Roman"/>
        </w:rPr>
        <w:t xml:space="preserve">y nie je dotknutý nárok na náhradu škody vzniknutej porušením ustanovení </w:t>
      </w:r>
      <w:r w:rsidR="00807898" w:rsidRPr="00CF5B40">
        <w:rPr>
          <w:rFonts w:ascii="Cambria" w:eastAsia="Times New Roman" w:hAnsi="Cambria" w:cs="Times New Roman"/>
        </w:rPr>
        <w:t>Zmluv</w:t>
      </w:r>
      <w:r w:rsidRPr="00CF5B40">
        <w:rPr>
          <w:rFonts w:ascii="Cambria" w:eastAsia="Times New Roman" w:hAnsi="Cambria" w:cs="Times New Roman"/>
        </w:rPr>
        <w:t xml:space="preserve">y a tiež nie je dotknutý nárok na úhrady sumy zodpovedajúcej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pokute, ktorý vznikol do účinnosti odstúpenia. Skončenie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nemá vplyv na ustanovenia, ktorých platnosť a účinnosť vzhľadom na ich povahu má trvať aj po skončení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p>
    <w:p w14:paraId="11402342" w14:textId="26F38610" w:rsidR="00B739C3" w:rsidRPr="00CF5B40" w:rsidRDefault="00B739C3" w:rsidP="00E24CD0">
      <w:pPr>
        <w:numPr>
          <w:ilvl w:val="0"/>
          <w:numId w:val="20"/>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Ak bude </w:t>
      </w:r>
      <w:r w:rsidR="00807898" w:rsidRPr="00CF5B40">
        <w:rPr>
          <w:rFonts w:ascii="Cambria" w:eastAsia="Times New Roman" w:hAnsi="Cambria" w:cs="Times New Roman"/>
        </w:rPr>
        <w:t>Zmluv</w:t>
      </w:r>
      <w:r w:rsidRPr="00CF5B40">
        <w:rPr>
          <w:rFonts w:ascii="Cambria" w:eastAsia="Times New Roman" w:hAnsi="Cambria" w:cs="Times New Roman"/>
        </w:rPr>
        <w:t xml:space="preserve">a predčasne ukončená dohodou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strán, tvorí stanovenie spôsobu vysporiadania vzťahov vzniknutých na základe </w:t>
      </w:r>
      <w:r w:rsidR="00807898" w:rsidRPr="00CF5B40">
        <w:rPr>
          <w:rFonts w:ascii="Cambria" w:eastAsia="Times New Roman" w:hAnsi="Cambria" w:cs="Times New Roman"/>
        </w:rPr>
        <w:t>Zmluv</w:t>
      </w:r>
      <w:r w:rsidRPr="00CF5B40">
        <w:rPr>
          <w:rFonts w:ascii="Cambria" w:eastAsia="Times New Roman" w:hAnsi="Cambria" w:cs="Times New Roman"/>
        </w:rPr>
        <w:t xml:space="preserve">y podstatnú náležitosť dohody o ukončení účinnosti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p>
    <w:p w14:paraId="55E1B72B" w14:textId="49290B20" w:rsidR="00B739C3" w:rsidRPr="00CF5B40" w:rsidRDefault="00807898" w:rsidP="00E24CD0">
      <w:pPr>
        <w:numPr>
          <w:ilvl w:val="0"/>
          <w:numId w:val="20"/>
        </w:numPr>
        <w:spacing w:after="0" w:line="240" w:lineRule="auto"/>
        <w:jc w:val="both"/>
        <w:rPr>
          <w:rFonts w:ascii="Cambria" w:eastAsia="Times New Roman" w:hAnsi="Cambria" w:cs="Arial"/>
        </w:rPr>
      </w:pPr>
      <w:r w:rsidRPr="00CF5B40">
        <w:rPr>
          <w:rFonts w:ascii="Cambria" w:eastAsia="Times New Roman" w:hAnsi="Cambria" w:cs="Arial"/>
        </w:rPr>
        <w:t>Zmluv</w:t>
      </w:r>
      <w:r w:rsidR="00B739C3" w:rsidRPr="00CF5B40">
        <w:rPr>
          <w:rFonts w:ascii="Cambria" w:eastAsia="Times New Roman" w:hAnsi="Cambria" w:cs="Arial"/>
        </w:rPr>
        <w:t xml:space="preserve">né strany sa dohodli, že môžu odstúpiť od </w:t>
      </w:r>
      <w:r w:rsidRPr="00CF5B40">
        <w:rPr>
          <w:rFonts w:ascii="Cambria" w:eastAsia="Times New Roman" w:hAnsi="Cambria" w:cs="Arial"/>
        </w:rPr>
        <w:t>Zmluv</w:t>
      </w:r>
      <w:r w:rsidR="00B739C3" w:rsidRPr="00CF5B40">
        <w:rPr>
          <w:rFonts w:ascii="Cambria" w:eastAsia="Times New Roman" w:hAnsi="Cambria" w:cs="Arial"/>
        </w:rPr>
        <w:t xml:space="preserve">y, ak strana porušujúca </w:t>
      </w:r>
      <w:r w:rsidRPr="00CF5B40">
        <w:rPr>
          <w:rFonts w:ascii="Cambria" w:eastAsia="Times New Roman" w:hAnsi="Cambria" w:cs="Arial"/>
        </w:rPr>
        <w:t>Zmluv</w:t>
      </w:r>
      <w:r w:rsidR="00B739C3" w:rsidRPr="00CF5B40">
        <w:rPr>
          <w:rFonts w:ascii="Cambria" w:eastAsia="Times New Roman" w:hAnsi="Cambria" w:cs="Arial"/>
        </w:rPr>
        <w:t xml:space="preserve">u vedela v čase jej uzatvorenia alebo v tomto čase bolo možné rozumne predvídať s prihliadnutím na účel </w:t>
      </w:r>
      <w:r w:rsidRPr="00CF5B40">
        <w:rPr>
          <w:rFonts w:ascii="Cambria" w:eastAsia="Times New Roman" w:hAnsi="Cambria" w:cs="Arial"/>
        </w:rPr>
        <w:t>Zmluv</w:t>
      </w:r>
      <w:r w:rsidR="00B739C3" w:rsidRPr="00CF5B40">
        <w:rPr>
          <w:rFonts w:ascii="Cambria" w:eastAsia="Times New Roman" w:hAnsi="Cambria" w:cs="Arial"/>
        </w:rPr>
        <w:t xml:space="preserve">y, ktorý plynie z jej obsahu a z okolností jej uzatvorenia, že druhá </w:t>
      </w:r>
      <w:r w:rsidRPr="00CF5B40">
        <w:rPr>
          <w:rFonts w:ascii="Cambria" w:eastAsia="Times New Roman" w:hAnsi="Cambria" w:cs="Arial"/>
        </w:rPr>
        <w:t>Zmluv</w:t>
      </w:r>
      <w:r w:rsidR="00B739C3" w:rsidRPr="00CF5B40">
        <w:rPr>
          <w:rFonts w:ascii="Cambria" w:eastAsia="Times New Roman" w:hAnsi="Cambria" w:cs="Arial"/>
        </w:rPr>
        <w:t xml:space="preserve">ná strana nebude mať záujem na plnení povinností pri takom porušení </w:t>
      </w:r>
      <w:r w:rsidRPr="00CF5B40">
        <w:rPr>
          <w:rFonts w:ascii="Cambria" w:eastAsia="Times New Roman" w:hAnsi="Cambria" w:cs="Arial"/>
        </w:rPr>
        <w:t>Zmluv</w:t>
      </w:r>
      <w:r w:rsidR="00B739C3" w:rsidRPr="00CF5B40">
        <w:rPr>
          <w:rFonts w:ascii="Cambria" w:eastAsia="Times New Roman" w:hAnsi="Cambria" w:cs="Arial"/>
        </w:rPr>
        <w:t>y.</w:t>
      </w:r>
    </w:p>
    <w:p w14:paraId="4F3CE0AF" w14:textId="77777777" w:rsidR="00B739C3" w:rsidRPr="00CF5B40" w:rsidRDefault="00B739C3" w:rsidP="008212EF">
      <w:pPr>
        <w:spacing w:after="0" w:line="240" w:lineRule="auto"/>
        <w:ind w:left="436"/>
        <w:jc w:val="both"/>
        <w:rPr>
          <w:rFonts w:ascii="Cambria" w:eastAsia="Times New Roman" w:hAnsi="Cambria" w:cs="Times New Roman"/>
        </w:rPr>
      </w:pPr>
    </w:p>
    <w:p w14:paraId="6D848146"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IX</w:t>
      </w:r>
    </w:p>
    <w:p w14:paraId="0F604342" w14:textId="77777777" w:rsidR="00B739C3" w:rsidRPr="00CF5B40" w:rsidRDefault="00B739C3" w:rsidP="009B43F8">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Ochrana osobných údajov</w:t>
      </w:r>
    </w:p>
    <w:p w14:paraId="7B00F2F2" w14:textId="490ED4AF" w:rsidR="00B739C3" w:rsidRPr="00CF5B40" w:rsidRDefault="00B739C3" w:rsidP="008212EF">
      <w:pPr>
        <w:spacing w:after="0" w:line="240" w:lineRule="auto"/>
        <w:ind w:left="360"/>
        <w:jc w:val="both"/>
        <w:rPr>
          <w:rFonts w:ascii="Cambria" w:eastAsia="Times New Roman" w:hAnsi="Cambria" w:cs="Times New Roman"/>
        </w:rPr>
      </w:pPr>
      <w:r w:rsidRPr="00CF5B40">
        <w:rPr>
          <w:rFonts w:ascii="Cambria" w:eastAsia="Times New Roman" w:hAnsi="Cambria" w:cs="Times New Roman"/>
        </w:rPr>
        <w:t xml:space="preserve">V prípade, ak bude objednávateľ poskytovať alebo sprístupňovať zhotoviteľovi v súvislosti s plnením podľa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informácie obsahujúce osobné údaje chránené v zmysle </w:t>
      </w:r>
      <w:r w:rsidRPr="00CF5B40">
        <w:rPr>
          <w:rFonts w:ascii="Cambria" w:eastAsia="Times New Roman" w:hAnsi="Cambria" w:cs="Times New Roman"/>
        </w:rPr>
        <w:lastRenderedPageBreak/>
        <w:t xml:space="preserve">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CF5B40">
        <w:rPr>
          <w:rFonts w:ascii="Cambria" w:eastAsia="Times New Roman" w:hAnsi="Cambria" w:cs="Times New Roman"/>
          <w:b/>
          <w:bCs/>
        </w:rPr>
        <w:t xml:space="preserve">uzatvoriť </w:t>
      </w:r>
      <w:r w:rsidR="00807898" w:rsidRPr="00CF5B40">
        <w:rPr>
          <w:rFonts w:ascii="Cambria" w:eastAsia="Times New Roman" w:hAnsi="Cambria" w:cs="Times New Roman"/>
          <w:b/>
          <w:bCs/>
        </w:rPr>
        <w:t>Zmluv</w:t>
      </w:r>
      <w:r w:rsidRPr="00CF5B40">
        <w:rPr>
          <w:rFonts w:ascii="Cambria" w:eastAsia="Times New Roman" w:hAnsi="Cambria" w:cs="Times New Roman"/>
          <w:b/>
          <w:bCs/>
        </w:rPr>
        <w:t>u</w:t>
      </w:r>
      <w:r w:rsidR="00EE0BD8">
        <w:rPr>
          <w:rFonts w:ascii="Cambria" w:eastAsia="Times New Roman" w:hAnsi="Cambria" w:cs="Times New Roman"/>
        </w:rPr>
        <w:t xml:space="preserve"> </w:t>
      </w:r>
      <w:r w:rsidRPr="00CF5B40">
        <w:rPr>
          <w:rFonts w:ascii="Cambria" w:eastAsia="Times New Roman" w:hAnsi="Cambria" w:cs="Times New Roman"/>
        </w:rPr>
        <w:t xml:space="preserve">podľa Článku 28 všeobecného nariadenia o ochrane osobných údajov. </w:t>
      </w:r>
    </w:p>
    <w:p w14:paraId="6E75220D" w14:textId="77777777" w:rsidR="00B739C3" w:rsidRPr="00CF5B40" w:rsidRDefault="00B739C3" w:rsidP="008212EF">
      <w:pPr>
        <w:spacing w:after="0" w:line="240" w:lineRule="auto"/>
        <w:rPr>
          <w:rFonts w:ascii="Times New Roman" w:eastAsia="Times New Roman" w:hAnsi="Times New Roman" w:cs="Times New Roman"/>
          <w:sz w:val="24"/>
          <w:szCs w:val="20"/>
        </w:rPr>
      </w:pPr>
    </w:p>
    <w:p w14:paraId="1EA83B8B" w14:textId="77777777" w:rsidR="00B739C3" w:rsidRPr="00CF5B40" w:rsidRDefault="00B739C3" w:rsidP="008212EF">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X</w:t>
      </w:r>
    </w:p>
    <w:p w14:paraId="37010FD9" w14:textId="77777777" w:rsidR="00B739C3" w:rsidRPr="00CF5B40" w:rsidRDefault="00B739C3" w:rsidP="009B43F8">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Záverečné ustanovenia</w:t>
      </w:r>
    </w:p>
    <w:p w14:paraId="3EC9D531" w14:textId="1E1EC343" w:rsidR="00B739C3" w:rsidRPr="00CF5B40" w:rsidRDefault="00B739C3" w:rsidP="00E24CD0">
      <w:pPr>
        <w:numPr>
          <w:ilvl w:val="0"/>
          <w:numId w:val="35"/>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Všetky dokumenty, oznámenia, žiadosti, správy, výzvy, požiadavky a ostatné písomnosti určené druhej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strane (ďalej len „písomnosti“) musia byť doručené, ak </w:t>
      </w:r>
      <w:r w:rsidR="00807898" w:rsidRPr="00CF5B40">
        <w:rPr>
          <w:rFonts w:ascii="Cambria" w:eastAsia="Times New Roman" w:hAnsi="Cambria" w:cs="Times New Roman"/>
        </w:rPr>
        <w:t>Zmluv</w:t>
      </w:r>
      <w:r w:rsidRPr="00CF5B40">
        <w:rPr>
          <w:rFonts w:ascii="Cambria" w:eastAsia="Times New Roman" w:hAnsi="Cambria" w:cs="Times New Roman"/>
        </w:rPr>
        <w:t>a neustanovuje inak v písomnej forme:</w:t>
      </w:r>
    </w:p>
    <w:p w14:paraId="60049F14" w14:textId="4D5374C3" w:rsidR="00B739C3" w:rsidRPr="00CF5B40" w:rsidRDefault="00B739C3" w:rsidP="008212EF">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a) v listinnej podobe prostredníctvom pošty doporučene s doručenkou; za deň doručenia sa považuje dátum prevzatia zásielky,</w:t>
      </w:r>
      <w:r w:rsidR="002B17E9">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CF5B40" w:rsidRDefault="00B739C3" w:rsidP="008212EF">
      <w:pPr>
        <w:spacing w:after="0" w:line="240" w:lineRule="auto"/>
        <w:ind w:left="360" w:firstLine="76"/>
        <w:jc w:val="both"/>
        <w:rPr>
          <w:rFonts w:ascii="Cambria" w:eastAsia="Times New Roman" w:hAnsi="Cambria" w:cs="Times New Roman"/>
        </w:rPr>
      </w:pPr>
      <w:r w:rsidRPr="00CF5B40">
        <w:rPr>
          <w:rFonts w:ascii="Cambria" w:eastAsia="Times New Roman" w:hAnsi="Cambria" w:cs="Times New Roman"/>
        </w:rPr>
        <w:t xml:space="preserve">b) osobne do sídla druhej </w:t>
      </w:r>
      <w:r w:rsidR="00807898" w:rsidRPr="00CF5B40">
        <w:rPr>
          <w:rFonts w:ascii="Cambria" w:eastAsia="Times New Roman" w:hAnsi="Cambria" w:cs="Times New Roman"/>
        </w:rPr>
        <w:t>Zmluv</w:t>
      </w:r>
      <w:r w:rsidRPr="00CF5B40">
        <w:rPr>
          <w:rFonts w:ascii="Cambria" w:eastAsia="Times New Roman" w:hAnsi="Cambria" w:cs="Times New Roman"/>
        </w:rPr>
        <w:t>nej strany alebo</w:t>
      </w:r>
    </w:p>
    <w:p w14:paraId="37B36D7E" w14:textId="08E8F04C" w:rsidR="00B739C3" w:rsidRPr="00CF5B40" w:rsidRDefault="00B739C3" w:rsidP="008212EF">
      <w:pPr>
        <w:spacing w:after="0" w:line="240" w:lineRule="auto"/>
        <w:ind w:left="436"/>
        <w:jc w:val="both"/>
        <w:rPr>
          <w:rFonts w:ascii="Cambria" w:eastAsia="Times New Roman" w:hAnsi="Cambria" w:cs="Times New Roman"/>
        </w:rPr>
      </w:pPr>
      <w:r w:rsidRPr="778B76F9">
        <w:rPr>
          <w:rFonts w:ascii="Cambria" w:eastAsia="Times New Roman" w:hAnsi="Cambria" w:cs="Times New Roman"/>
        </w:rPr>
        <w:t xml:space="preserve">c) elektronicky prostredníctvom informačného systému objednávateľa Service </w:t>
      </w:r>
      <w:proofErr w:type="spellStart"/>
      <w:r w:rsidR="71B34564" w:rsidRPr="778B76F9">
        <w:rPr>
          <w:rFonts w:ascii="Cambria" w:eastAsia="Times New Roman" w:hAnsi="Cambria" w:cs="Times New Roman"/>
        </w:rPr>
        <w:t>D</w:t>
      </w:r>
      <w:r w:rsidRPr="778B76F9">
        <w:rPr>
          <w:rFonts w:ascii="Cambria" w:eastAsia="Times New Roman" w:hAnsi="Cambria" w:cs="Times New Roman"/>
        </w:rPr>
        <w:t>esk</w:t>
      </w:r>
      <w:proofErr w:type="spellEnd"/>
      <w:r w:rsidRPr="778B76F9">
        <w:rPr>
          <w:rFonts w:ascii="Cambria" w:eastAsia="Times New Roman" w:hAnsi="Cambria" w:cs="Times New Roman"/>
        </w:rPr>
        <w:t>, e-mailom, a</w:t>
      </w:r>
      <w:r w:rsidR="003F728D" w:rsidRPr="778B76F9">
        <w:rPr>
          <w:rFonts w:ascii="Cambria" w:eastAsia="Times New Roman" w:hAnsi="Cambria" w:cs="Times New Roman"/>
        </w:rPr>
        <w:t xml:space="preserve"> iba </w:t>
      </w:r>
      <w:r w:rsidRPr="778B76F9">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sidRPr="778B76F9">
        <w:rPr>
          <w:rFonts w:ascii="Cambria" w:eastAsia="Times New Roman" w:hAnsi="Cambria" w:cs="Times New Roman"/>
        </w:rPr>
        <w:t xml:space="preserve"> </w:t>
      </w:r>
      <w:r w:rsidR="00CF6C84" w:rsidRPr="778B76F9">
        <w:rPr>
          <w:rFonts w:ascii="Cambria" w:hAnsi="Cambria"/>
        </w:rPr>
        <w:t>V prípade nezaslania potvrdzujúceho e-mailu príjemcom sa e-mail považuje doručený uplynutím 5 pracovných dní odo dňa odoslania e-mailu</w:t>
      </w:r>
      <w:r w:rsidR="00EF4012">
        <w:rPr>
          <w:rFonts w:ascii="Cambria" w:hAnsi="Cambria"/>
        </w:rPr>
        <w:t>.</w:t>
      </w:r>
    </w:p>
    <w:p w14:paraId="797C3A76" w14:textId="5C8A62EE" w:rsidR="00B739C3" w:rsidRPr="00CF5B40" w:rsidRDefault="00B739C3" w:rsidP="00E24CD0">
      <w:pPr>
        <w:numPr>
          <w:ilvl w:val="0"/>
          <w:numId w:val="35"/>
        </w:numPr>
        <w:spacing w:after="0" w:line="240" w:lineRule="auto"/>
        <w:jc w:val="both"/>
        <w:rPr>
          <w:rFonts w:ascii="Cambria" w:eastAsia="Times New Roman" w:hAnsi="Cambria" w:cs="Times New Roman"/>
        </w:rPr>
      </w:pPr>
      <w:r w:rsidRPr="00CF5B40">
        <w:rPr>
          <w:rFonts w:ascii="Cambria" w:eastAsia="Times New Roman" w:hAnsi="Cambria" w:cs="Segoe UI"/>
        </w:rPr>
        <w:t xml:space="preserve">V prípade, ak je to účelné a potrebné, objednávateľ sprístupní zhotoviteľovi v mieste poskytovania predmetu </w:t>
      </w:r>
      <w:r w:rsidR="00807898" w:rsidRPr="00CF5B40">
        <w:rPr>
          <w:rFonts w:ascii="Cambria" w:eastAsia="Times New Roman" w:hAnsi="Cambria" w:cs="Segoe UI"/>
        </w:rPr>
        <w:t>Zmluv</w:t>
      </w:r>
      <w:r w:rsidRPr="00CF5B40">
        <w:rPr>
          <w:rFonts w:ascii="Cambria" w:eastAsia="Times New Roman" w:hAnsi="Cambria" w:cs="Segoe UI"/>
        </w:rPr>
        <w:t xml:space="preserve">y na dobu a pre účel zhotovenia, dodania, poskytnutia predmetu </w:t>
      </w:r>
      <w:r w:rsidR="00807898" w:rsidRPr="00CF5B40">
        <w:rPr>
          <w:rFonts w:ascii="Cambria" w:eastAsia="Times New Roman" w:hAnsi="Cambria" w:cs="Segoe UI"/>
        </w:rPr>
        <w:t>Zmluv</w:t>
      </w:r>
      <w:r w:rsidRPr="00CF5B40">
        <w:rPr>
          <w:rFonts w:ascii="Cambria" w:eastAsia="Times New Roman" w:hAnsi="Cambria" w:cs="Segoe UI"/>
        </w:rPr>
        <w:t xml:space="preserve">y podľa tejto </w:t>
      </w:r>
      <w:r w:rsidR="00807898" w:rsidRPr="00CF5B40">
        <w:rPr>
          <w:rFonts w:ascii="Cambria" w:eastAsia="Times New Roman" w:hAnsi="Cambria" w:cs="Segoe UI"/>
        </w:rPr>
        <w:t>Zmluv</w:t>
      </w:r>
      <w:r w:rsidRPr="00CF5B40">
        <w:rPr>
          <w:rFonts w:ascii="Cambria" w:eastAsia="Times New Roman" w:hAnsi="Cambria" w:cs="Segoe UI"/>
        </w:rPr>
        <w:t>y a Všeobecných podmienok nevyhnutný počet licencií na použitie softvéru, ktorý má objednávateľ v užívaní.</w:t>
      </w:r>
    </w:p>
    <w:p w14:paraId="2DDBA9D8" w14:textId="244AD3DD" w:rsidR="00B739C3" w:rsidRPr="00CF5B40" w:rsidRDefault="00807898" w:rsidP="00E24CD0">
      <w:pPr>
        <w:numPr>
          <w:ilvl w:val="0"/>
          <w:numId w:val="35"/>
        </w:numPr>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a a tieto podmienky sa riadia slovenským právnym poriadkom.</w:t>
      </w:r>
    </w:p>
    <w:p w14:paraId="5F0F8960" w14:textId="76E1E2E1" w:rsidR="00B739C3" w:rsidRPr="00CF5B40" w:rsidRDefault="00B739C3" w:rsidP="00E24CD0">
      <w:pPr>
        <w:numPr>
          <w:ilvl w:val="0"/>
          <w:numId w:val="35"/>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Všetky spory zo </w:t>
      </w:r>
      <w:r w:rsidR="00807898" w:rsidRPr="00CF5B40">
        <w:rPr>
          <w:rFonts w:ascii="Cambria" w:eastAsia="Times New Roman" w:hAnsi="Cambria" w:cs="Times New Roman"/>
        </w:rPr>
        <w:t>Zmluv</w:t>
      </w:r>
      <w:r w:rsidRPr="00CF5B40">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CF5B40" w:rsidRDefault="00B739C3" w:rsidP="00E24CD0">
      <w:pPr>
        <w:numPr>
          <w:ilvl w:val="0"/>
          <w:numId w:val="35"/>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Práva a povinnosti </w:t>
      </w:r>
      <w:r w:rsidR="00807898" w:rsidRPr="00CF5B40">
        <w:rPr>
          <w:rFonts w:ascii="Cambria" w:eastAsia="Times New Roman" w:hAnsi="Cambria" w:cs="Times New Roman"/>
        </w:rPr>
        <w:t>Zmluv</w:t>
      </w:r>
      <w:r w:rsidRPr="00CF5B40">
        <w:rPr>
          <w:rFonts w:ascii="Cambria" w:eastAsia="Times New Roman" w:hAnsi="Cambria" w:cs="Times New Roman"/>
        </w:rPr>
        <w:t>ných strán neupravené v </w:t>
      </w:r>
      <w:r w:rsidR="00807898" w:rsidRPr="00CF5B40">
        <w:rPr>
          <w:rFonts w:ascii="Cambria" w:eastAsia="Times New Roman" w:hAnsi="Cambria" w:cs="Times New Roman"/>
        </w:rPr>
        <w:t>Zmluv</w:t>
      </w:r>
      <w:r w:rsidRPr="00CF5B40">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36D59378" w14:textId="4A30A663" w:rsidR="00904280" w:rsidRPr="00FD16B3" w:rsidRDefault="00B739C3" w:rsidP="00E24CD0">
      <w:pPr>
        <w:numPr>
          <w:ilvl w:val="0"/>
          <w:numId w:val="35"/>
        </w:numPr>
        <w:spacing w:after="0" w:line="259" w:lineRule="auto"/>
        <w:jc w:val="both"/>
        <w:rPr>
          <w:rFonts w:ascii="Cambria" w:eastAsia="Times New Roman" w:hAnsi="Cambria" w:cs="Times New Roman"/>
          <w:b/>
          <w:bCs/>
        </w:rPr>
      </w:pPr>
      <w:r w:rsidRPr="00FD16B3">
        <w:rPr>
          <w:rFonts w:ascii="Cambria" w:eastAsia="Times New Roman" w:hAnsi="Cambria" w:cs="Times New Roman"/>
        </w:rPr>
        <w:t xml:space="preserve">Komunikácia medzi objednávateľom a zhotoviteľom vrátane </w:t>
      </w:r>
      <w:r w:rsidR="00807898" w:rsidRPr="00FD16B3">
        <w:rPr>
          <w:rFonts w:ascii="Cambria" w:eastAsia="Times New Roman" w:hAnsi="Cambria" w:cs="Times New Roman"/>
        </w:rPr>
        <w:t>Zmluv</w:t>
      </w:r>
      <w:r w:rsidRPr="00FD16B3">
        <w:rPr>
          <w:rFonts w:ascii="Cambria" w:eastAsia="Times New Roman" w:hAnsi="Cambria" w:cs="Times New Roman"/>
        </w:rPr>
        <w:t xml:space="preserve">nými stranami vytvorenej písomnej dokumentácie sa bude v priebehu trvania </w:t>
      </w:r>
      <w:r w:rsidR="00807898" w:rsidRPr="00FD16B3">
        <w:rPr>
          <w:rFonts w:ascii="Cambria" w:eastAsia="Times New Roman" w:hAnsi="Cambria" w:cs="Times New Roman"/>
        </w:rPr>
        <w:t>Zmluv</w:t>
      </w:r>
      <w:r w:rsidRPr="00FD16B3">
        <w:rPr>
          <w:rFonts w:ascii="Cambria" w:eastAsia="Times New Roman" w:hAnsi="Cambria" w:cs="Times New Roman"/>
        </w:rPr>
        <w:t xml:space="preserve">y uskutočňovať výhradne v slovenskom a/alebo českom jazyku. </w:t>
      </w:r>
      <w:bookmarkEnd w:id="26"/>
    </w:p>
    <w:sectPr w:rsidR="00904280" w:rsidRPr="00FD16B3" w:rsidSect="008C449D">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48F9" w14:textId="77777777" w:rsidR="009B084F" w:rsidRDefault="009B084F" w:rsidP="00DF449E">
      <w:pPr>
        <w:spacing w:after="0" w:line="240" w:lineRule="auto"/>
      </w:pPr>
      <w:r>
        <w:separator/>
      </w:r>
    </w:p>
  </w:endnote>
  <w:endnote w:type="continuationSeparator" w:id="0">
    <w:p w14:paraId="31EC03A1" w14:textId="77777777" w:rsidR="009B084F" w:rsidRDefault="009B084F" w:rsidP="00DF449E">
      <w:pPr>
        <w:spacing w:after="0" w:line="240" w:lineRule="auto"/>
      </w:pPr>
      <w:r>
        <w:continuationSeparator/>
      </w:r>
    </w:p>
  </w:endnote>
  <w:endnote w:type="continuationNotice" w:id="1">
    <w:p w14:paraId="1DE26677" w14:textId="77777777" w:rsidR="009B084F" w:rsidRDefault="009B0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rlett">
    <w:panose1 w:val="00000000000000000000"/>
    <w:charset w:val="02"/>
    <w:family w:val="auto"/>
    <w:pitch w:val="variable"/>
    <w:sig w:usb0="00000000" w:usb1="10000000" w:usb2="00000000" w:usb3="00000000" w:csb0="80000000" w:csb1="00000000"/>
  </w:font>
  <w:font w:name="DelvardCond Reg">
    <w:altName w:val="Calibri"/>
    <w:charset w:val="4D"/>
    <w:family w:val="auto"/>
    <w:pitch w:val="variable"/>
    <w:sig w:usb0="A00000BF" w:usb1="5001E47B" w:usb2="00000000" w:usb3="00000000" w:csb0="0000009B" w:csb1="00000000"/>
  </w:font>
  <w:font w:name="Verdana">
    <w:panose1 w:val="020B0604030504040204"/>
    <w:charset w:val="EE"/>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Footer"/>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4F25" w14:textId="77777777" w:rsidR="009B084F" w:rsidRDefault="009B084F" w:rsidP="00DF449E">
      <w:pPr>
        <w:spacing w:after="0" w:line="240" w:lineRule="auto"/>
      </w:pPr>
      <w:r>
        <w:separator/>
      </w:r>
    </w:p>
  </w:footnote>
  <w:footnote w:type="continuationSeparator" w:id="0">
    <w:p w14:paraId="4A6BA4D4" w14:textId="77777777" w:rsidR="009B084F" w:rsidRDefault="009B084F" w:rsidP="00DF449E">
      <w:pPr>
        <w:spacing w:after="0" w:line="240" w:lineRule="auto"/>
      </w:pPr>
      <w:r>
        <w:continuationSeparator/>
      </w:r>
    </w:p>
  </w:footnote>
  <w:footnote w:type="continuationNotice" w:id="1">
    <w:p w14:paraId="5CD368B4" w14:textId="77777777" w:rsidR="009B084F" w:rsidRDefault="009B08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6700E7DC"/>
    <w:lvl w:ilvl="0">
      <w:start w:val="1"/>
      <w:numFmt w:val="decimal"/>
      <w:lvlText w:val="%1."/>
      <w:lvlJc w:val="left"/>
      <w:pPr>
        <w:ind w:left="527" w:hanging="428"/>
      </w:pPr>
      <w:rPr>
        <w:rFonts w:ascii="Cambria" w:hAnsi="Cambria" w:cs="Arial" w:hint="default"/>
        <w:b w:val="0"/>
        <w:bCs w:val="0"/>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5CF7C46"/>
    <w:multiLevelType w:val="hybridMultilevel"/>
    <w:tmpl w:val="C44643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5"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0E336505"/>
    <w:multiLevelType w:val="hybridMultilevel"/>
    <w:tmpl w:val="DDF454EE"/>
    <w:lvl w:ilvl="0" w:tplc="8EFA85A4">
      <w:start w:val="1"/>
      <w:numFmt w:val="lowerLetter"/>
      <w:lvlText w:val="%1)"/>
      <w:lvlJc w:val="left"/>
      <w:pPr>
        <w:ind w:left="436"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D1E87"/>
    <w:multiLevelType w:val="multilevel"/>
    <w:tmpl w:val="6FACA622"/>
    <w:lvl w:ilvl="0">
      <w:start w:val="1"/>
      <w:numFmt w:val="decimal"/>
      <w:pStyle w:val="1Nadpis1"/>
      <w:lvlText w:val="%1."/>
      <w:lvlJc w:val="left"/>
      <w:pPr>
        <w:ind w:left="360" w:hanging="360"/>
      </w:pPr>
      <w:rPr>
        <w:rFonts w:hint="default"/>
        <w:b/>
        <w:bCs/>
        <w:sz w:val="22"/>
        <w:szCs w:val="22"/>
      </w:rPr>
    </w:lvl>
    <w:lvl w:ilvl="1">
      <w:start w:val="1"/>
      <w:numFmt w:val="decimal"/>
      <w:pStyle w:val="11Nadpis11"/>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4571F6"/>
    <w:multiLevelType w:val="multilevel"/>
    <w:tmpl w:val="5908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A55A7F"/>
    <w:multiLevelType w:val="hybridMultilevel"/>
    <w:tmpl w:val="F66E80BA"/>
    <w:lvl w:ilvl="0" w:tplc="D120457C">
      <w:start w:val="1"/>
      <w:numFmt w:val="upperLetter"/>
      <w:lvlText w:val="%1)"/>
      <w:lvlJc w:val="left"/>
      <w:pPr>
        <w:ind w:left="786" w:hanging="360"/>
      </w:pPr>
      <w:rPr>
        <w:rFonts w:hint="default"/>
        <w: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6D63E85"/>
    <w:multiLevelType w:val="multilevel"/>
    <w:tmpl w:val="BE3A69E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9F917BD"/>
    <w:multiLevelType w:val="hybridMultilevel"/>
    <w:tmpl w:val="D70A217C"/>
    <w:lvl w:ilvl="0" w:tplc="F46A07C6">
      <w:start w:val="1"/>
      <w:numFmt w:val="bullet"/>
      <w:lvlText w:val=""/>
      <w:lvlJc w:val="left"/>
      <w:pPr>
        <w:ind w:left="1020" w:hanging="360"/>
      </w:pPr>
      <w:rPr>
        <w:rFonts w:ascii="Symbol" w:hAnsi="Symbol"/>
      </w:rPr>
    </w:lvl>
    <w:lvl w:ilvl="1" w:tplc="7B085AE6">
      <w:start w:val="1"/>
      <w:numFmt w:val="bullet"/>
      <w:lvlText w:val=""/>
      <w:lvlJc w:val="left"/>
      <w:pPr>
        <w:ind w:left="1020" w:hanging="360"/>
      </w:pPr>
      <w:rPr>
        <w:rFonts w:ascii="Symbol" w:hAnsi="Symbol"/>
      </w:rPr>
    </w:lvl>
    <w:lvl w:ilvl="2" w:tplc="8F90F234">
      <w:start w:val="1"/>
      <w:numFmt w:val="bullet"/>
      <w:lvlText w:val=""/>
      <w:lvlJc w:val="left"/>
      <w:pPr>
        <w:ind w:left="1020" w:hanging="360"/>
      </w:pPr>
      <w:rPr>
        <w:rFonts w:ascii="Symbol" w:hAnsi="Symbol"/>
      </w:rPr>
    </w:lvl>
    <w:lvl w:ilvl="3" w:tplc="7A9AD246">
      <w:start w:val="1"/>
      <w:numFmt w:val="bullet"/>
      <w:lvlText w:val=""/>
      <w:lvlJc w:val="left"/>
      <w:pPr>
        <w:ind w:left="1020" w:hanging="360"/>
      </w:pPr>
      <w:rPr>
        <w:rFonts w:ascii="Symbol" w:hAnsi="Symbol"/>
      </w:rPr>
    </w:lvl>
    <w:lvl w:ilvl="4" w:tplc="558C5EA0">
      <w:start w:val="1"/>
      <w:numFmt w:val="bullet"/>
      <w:lvlText w:val=""/>
      <w:lvlJc w:val="left"/>
      <w:pPr>
        <w:ind w:left="1020" w:hanging="360"/>
      </w:pPr>
      <w:rPr>
        <w:rFonts w:ascii="Symbol" w:hAnsi="Symbol"/>
      </w:rPr>
    </w:lvl>
    <w:lvl w:ilvl="5" w:tplc="9F1A2DAC">
      <w:start w:val="1"/>
      <w:numFmt w:val="bullet"/>
      <w:lvlText w:val=""/>
      <w:lvlJc w:val="left"/>
      <w:pPr>
        <w:ind w:left="1020" w:hanging="360"/>
      </w:pPr>
      <w:rPr>
        <w:rFonts w:ascii="Symbol" w:hAnsi="Symbol"/>
      </w:rPr>
    </w:lvl>
    <w:lvl w:ilvl="6" w:tplc="856CE8AA">
      <w:start w:val="1"/>
      <w:numFmt w:val="bullet"/>
      <w:lvlText w:val=""/>
      <w:lvlJc w:val="left"/>
      <w:pPr>
        <w:ind w:left="1020" w:hanging="360"/>
      </w:pPr>
      <w:rPr>
        <w:rFonts w:ascii="Symbol" w:hAnsi="Symbol"/>
      </w:rPr>
    </w:lvl>
    <w:lvl w:ilvl="7" w:tplc="84BA6FDC">
      <w:start w:val="1"/>
      <w:numFmt w:val="bullet"/>
      <w:lvlText w:val=""/>
      <w:lvlJc w:val="left"/>
      <w:pPr>
        <w:ind w:left="1020" w:hanging="360"/>
      </w:pPr>
      <w:rPr>
        <w:rFonts w:ascii="Symbol" w:hAnsi="Symbol"/>
      </w:rPr>
    </w:lvl>
    <w:lvl w:ilvl="8" w:tplc="E24279A2">
      <w:start w:val="1"/>
      <w:numFmt w:val="bullet"/>
      <w:lvlText w:val=""/>
      <w:lvlJc w:val="left"/>
      <w:pPr>
        <w:ind w:left="1020" w:hanging="360"/>
      </w:pPr>
      <w:rPr>
        <w:rFonts w:ascii="Symbol" w:hAnsi="Symbol"/>
      </w:rPr>
    </w:lvl>
  </w:abstractNum>
  <w:abstractNum w:abstractNumId="14" w15:restartNumberingAfterBreak="0">
    <w:nsid w:val="20725C1E"/>
    <w:multiLevelType w:val="hybridMultilevel"/>
    <w:tmpl w:val="F66E80BA"/>
    <w:lvl w:ilvl="0" w:tplc="FFFFFFFF">
      <w:start w:val="1"/>
      <w:numFmt w:val="upperLetter"/>
      <w:lvlText w:val="%1)"/>
      <w:lvlJc w:val="left"/>
      <w:pPr>
        <w:ind w:left="786" w:hanging="360"/>
      </w:pPr>
      <w:rPr>
        <w:rFonts w:hint="default"/>
        <w:i/>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607D8B"/>
    <w:multiLevelType w:val="multilevel"/>
    <w:tmpl w:val="D98EB4E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val="0"/>
        <w:bCs w:val="0"/>
        <w:sz w:val="22"/>
        <w:szCs w:val="22"/>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8"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9" w15:restartNumberingAfterBreak="0">
    <w:nsid w:val="2ABE6D77"/>
    <w:multiLevelType w:val="hybridMultilevel"/>
    <w:tmpl w:val="62B8C6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21" w15:restartNumberingAfterBreak="0">
    <w:nsid w:val="31D62494"/>
    <w:multiLevelType w:val="hybridMultilevel"/>
    <w:tmpl w:val="D9D8BA2C"/>
    <w:lvl w:ilvl="0" w:tplc="A03CA678">
      <w:start w:val="1"/>
      <w:numFmt w:val="decimal"/>
      <w:lvlText w:val="%1."/>
      <w:lvlJc w:val="left"/>
      <w:pPr>
        <w:ind w:left="144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E50330"/>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3" w15:restartNumberingAfterBreak="0">
    <w:nsid w:val="3B8F218D"/>
    <w:multiLevelType w:val="multilevel"/>
    <w:tmpl w:val="A0DCBA18"/>
    <w:lvl w:ilvl="0">
      <w:start w:val="2"/>
      <w:numFmt w:val="decimal"/>
      <w:lvlText w:val="%1"/>
      <w:lvlJc w:val="left"/>
      <w:pPr>
        <w:ind w:left="360" w:hanging="360"/>
      </w:pPr>
      <w:rPr>
        <w:rFonts w:hint="default"/>
        <w:b/>
      </w:rPr>
    </w:lvl>
    <w:lvl w:ilvl="1">
      <w:start w:val="2"/>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24"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3D523595"/>
    <w:multiLevelType w:val="multilevel"/>
    <w:tmpl w:val="4E30E04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val="0"/>
        <w:bCs w:val="0"/>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7" w15:restartNumberingAfterBreak="0">
    <w:nsid w:val="41A23266"/>
    <w:multiLevelType w:val="hybridMultilevel"/>
    <w:tmpl w:val="BFBE7070"/>
    <w:lvl w:ilvl="0" w:tplc="F1560BD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4310718E"/>
    <w:multiLevelType w:val="multilevel"/>
    <w:tmpl w:val="1548EAAE"/>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675AC0"/>
    <w:multiLevelType w:val="multilevel"/>
    <w:tmpl w:val="8F52E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33" w15:restartNumberingAfterBreak="0">
    <w:nsid w:val="454A6F46"/>
    <w:multiLevelType w:val="multilevel"/>
    <w:tmpl w:val="4642A1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186106"/>
    <w:multiLevelType w:val="multilevel"/>
    <w:tmpl w:val="B70CB9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97F5D19"/>
    <w:multiLevelType w:val="hybridMultilevel"/>
    <w:tmpl w:val="E37A8422"/>
    <w:lvl w:ilvl="0" w:tplc="FFFFFFFF">
      <w:start w:val="1"/>
      <w:numFmt w:val="decimal"/>
      <w:lvlText w:val="%1."/>
      <w:lvlJc w:val="left"/>
      <w:pPr>
        <w:ind w:left="720" w:hanging="360"/>
      </w:pPr>
    </w:lvl>
    <w:lvl w:ilvl="1" w:tplc="7D662D9C">
      <w:start w:val="1"/>
      <w:numFmt w:val="decimal"/>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4F7619DD"/>
    <w:multiLevelType w:val="hybridMultilevel"/>
    <w:tmpl w:val="AD54FAFC"/>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39"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1F90531"/>
    <w:multiLevelType w:val="hybridMultilevel"/>
    <w:tmpl w:val="D3B8BC12"/>
    <w:lvl w:ilvl="0" w:tplc="9B823610">
      <w:start w:val="1"/>
      <w:numFmt w:val="decimal"/>
      <w:lvlText w:val="%1."/>
      <w:lvlJc w:val="left"/>
      <w:pPr>
        <w:ind w:left="720" w:hanging="360"/>
      </w:pPr>
    </w:lvl>
    <w:lvl w:ilvl="1" w:tplc="54AA763C">
      <w:start w:val="1"/>
      <w:numFmt w:val="decimal"/>
      <w:lvlText w:val="%2."/>
      <w:lvlJc w:val="left"/>
      <w:pPr>
        <w:ind w:left="720" w:hanging="360"/>
      </w:pPr>
    </w:lvl>
    <w:lvl w:ilvl="2" w:tplc="6CF0904E">
      <w:start w:val="1"/>
      <w:numFmt w:val="decimal"/>
      <w:lvlText w:val="%3."/>
      <w:lvlJc w:val="left"/>
      <w:pPr>
        <w:ind w:left="720" w:hanging="360"/>
      </w:pPr>
    </w:lvl>
    <w:lvl w:ilvl="3" w:tplc="9CFAC70C">
      <w:start w:val="1"/>
      <w:numFmt w:val="decimal"/>
      <w:lvlText w:val="%4."/>
      <w:lvlJc w:val="left"/>
      <w:pPr>
        <w:ind w:left="720" w:hanging="360"/>
      </w:pPr>
    </w:lvl>
    <w:lvl w:ilvl="4" w:tplc="8C842BB6">
      <w:start w:val="1"/>
      <w:numFmt w:val="decimal"/>
      <w:lvlText w:val="%5."/>
      <w:lvlJc w:val="left"/>
      <w:pPr>
        <w:ind w:left="720" w:hanging="360"/>
      </w:pPr>
    </w:lvl>
    <w:lvl w:ilvl="5" w:tplc="39586E14">
      <w:start w:val="1"/>
      <w:numFmt w:val="decimal"/>
      <w:lvlText w:val="%6."/>
      <w:lvlJc w:val="left"/>
      <w:pPr>
        <w:ind w:left="720" w:hanging="360"/>
      </w:pPr>
    </w:lvl>
    <w:lvl w:ilvl="6" w:tplc="861672FA">
      <w:start w:val="1"/>
      <w:numFmt w:val="decimal"/>
      <w:lvlText w:val="%7."/>
      <w:lvlJc w:val="left"/>
      <w:pPr>
        <w:ind w:left="720" w:hanging="360"/>
      </w:pPr>
    </w:lvl>
    <w:lvl w:ilvl="7" w:tplc="3B6A9E50">
      <w:start w:val="1"/>
      <w:numFmt w:val="decimal"/>
      <w:lvlText w:val="%8."/>
      <w:lvlJc w:val="left"/>
      <w:pPr>
        <w:ind w:left="720" w:hanging="360"/>
      </w:pPr>
    </w:lvl>
    <w:lvl w:ilvl="8" w:tplc="00F61632">
      <w:start w:val="1"/>
      <w:numFmt w:val="decimal"/>
      <w:lvlText w:val="%9."/>
      <w:lvlJc w:val="left"/>
      <w:pPr>
        <w:ind w:left="720" w:hanging="360"/>
      </w:pPr>
    </w:lvl>
  </w:abstractNum>
  <w:abstractNum w:abstractNumId="41" w15:restartNumberingAfterBreak="0">
    <w:nsid w:val="52553B40"/>
    <w:multiLevelType w:val="hybridMultilevel"/>
    <w:tmpl w:val="93BE618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8B9EAA5E">
      <w:start w:val="1"/>
      <w:numFmt w:val="lowerRoman"/>
      <w:lvlText w:val="%3)"/>
      <w:lvlJc w:val="left"/>
      <w:pPr>
        <w:ind w:left="2700" w:hanging="720"/>
      </w:pPr>
      <w:rPr>
        <w:rFonts w:hint="default"/>
        <w:b/>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985D6E"/>
    <w:multiLevelType w:val="multilevel"/>
    <w:tmpl w:val="4096200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072"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6F7E57"/>
    <w:multiLevelType w:val="multilevel"/>
    <w:tmpl w:val="40E6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461061"/>
    <w:multiLevelType w:val="hybridMultilevel"/>
    <w:tmpl w:val="29CCEA5E"/>
    <w:lvl w:ilvl="0" w:tplc="03844EB6">
      <w:start w:val="6"/>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5"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7540B23"/>
    <w:multiLevelType w:val="multilevel"/>
    <w:tmpl w:val="FADEE3E2"/>
    <w:lvl w:ilvl="0">
      <w:start w:val="4"/>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9A600B"/>
    <w:multiLevelType w:val="multilevel"/>
    <w:tmpl w:val="A8FC50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36477C"/>
    <w:multiLevelType w:val="hybridMultilevel"/>
    <w:tmpl w:val="24727DF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0"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51"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05B5CE7"/>
    <w:multiLevelType w:val="multilevel"/>
    <w:tmpl w:val="EE805D2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53" w15:restartNumberingAfterBreak="0">
    <w:nsid w:val="60723865"/>
    <w:multiLevelType w:val="hybridMultilevel"/>
    <w:tmpl w:val="6696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16071FC"/>
    <w:multiLevelType w:val="multilevel"/>
    <w:tmpl w:val="556A3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6" w15:restartNumberingAfterBreak="0">
    <w:nsid w:val="635C1785"/>
    <w:multiLevelType w:val="multilevel"/>
    <w:tmpl w:val="EE0623F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7" w15:restartNumberingAfterBreak="0">
    <w:nsid w:val="63655C45"/>
    <w:multiLevelType w:val="hybridMultilevel"/>
    <w:tmpl w:val="D074B152"/>
    <w:lvl w:ilvl="0" w:tplc="A3101AA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8"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59"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0"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CD271F1"/>
    <w:multiLevelType w:val="hybridMultilevel"/>
    <w:tmpl w:val="F3580F28"/>
    <w:lvl w:ilvl="0" w:tplc="EBD4DD20">
      <w:start w:val="1"/>
      <w:numFmt w:val="decimal"/>
      <w:lvlText w:val="%1."/>
      <w:lvlJc w:val="left"/>
      <w:pPr>
        <w:ind w:left="720" w:hanging="360"/>
      </w:pPr>
    </w:lvl>
    <w:lvl w:ilvl="1" w:tplc="BA283AF4">
      <w:start w:val="1"/>
      <w:numFmt w:val="decimal"/>
      <w:lvlText w:val="%2."/>
      <w:lvlJc w:val="left"/>
      <w:pPr>
        <w:ind w:left="720" w:hanging="360"/>
      </w:pPr>
    </w:lvl>
    <w:lvl w:ilvl="2" w:tplc="08B672C0">
      <w:start w:val="1"/>
      <w:numFmt w:val="decimal"/>
      <w:lvlText w:val="%3."/>
      <w:lvlJc w:val="left"/>
      <w:pPr>
        <w:ind w:left="720" w:hanging="360"/>
      </w:pPr>
    </w:lvl>
    <w:lvl w:ilvl="3" w:tplc="C98CBDA6">
      <w:start w:val="1"/>
      <w:numFmt w:val="decimal"/>
      <w:lvlText w:val="%4."/>
      <w:lvlJc w:val="left"/>
      <w:pPr>
        <w:ind w:left="720" w:hanging="360"/>
      </w:pPr>
    </w:lvl>
    <w:lvl w:ilvl="4" w:tplc="33300EE2">
      <w:start w:val="1"/>
      <w:numFmt w:val="decimal"/>
      <w:lvlText w:val="%5."/>
      <w:lvlJc w:val="left"/>
      <w:pPr>
        <w:ind w:left="720" w:hanging="360"/>
      </w:pPr>
    </w:lvl>
    <w:lvl w:ilvl="5" w:tplc="647A19DE">
      <w:start w:val="1"/>
      <w:numFmt w:val="decimal"/>
      <w:lvlText w:val="%6."/>
      <w:lvlJc w:val="left"/>
      <w:pPr>
        <w:ind w:left="720" w:hanging="360"/>
      </w:pPr>
    </w:lvl>
    <w:lvl w:ilvl="6" w:tplc="C408F9CA">
      <w:start w:val="1"/>
      <w:numFmt w:val="decimal"/>
      <w:lvlText w:val="%7."/>
      <w:lvlJc w:val="left"/>
      <w:pPr>
        <w:ind w:left="720" w:hanging="360"/>
      </w:pPr>
    </w:lvl>
    <w:lvl w:ilvl="7" w:tplc="79CC250C">
      <w:start w:val="1"/>
      <w:numFmt w:val="decimal"/>
      <w:lvlText w:val="%8."/>
      <w:lvlJc w:val="left"/>
      <w:pPr>
        <w:ind w:left="720" w:hanging="360"/>
      </w:pPr>
    </w:lvl>
    <w:lvl w:ilvl="8" w:tplc="9E4AFB86">
      <w:start w:val="1"/>
      <w:numFmt w:val="decimal"/>
      <w:lvlText w:val="%9."/>
      <w:lvlJc w:val="left"/>
      <w:pPr>
        <w:ind w:left="720" w:hanging="360"/>
      </w:pPr>
    </w:lvl>
  </w:abstractNum>
  <w:abstractNum w:abstractNumId="62" w15:restartNumberingAfterBreak="0">
    <w:nsid w:val="6D040B6E"/>
    <w:multiLevelType w:val="hybridMultilevel"/>
    <w:tmpl w:val="0EC86DA2"/>
    <w:lvl w:ilvl="0" w:tplc="A972280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3" w15:restartNumberingAfterBreak="0">
    <w:nsid w:val="6D325B04"/>
    <w:multiLevelType w:val="multilevel"/>
    <w:tmpl w:val="9196A65E"/>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70AB30C6"/>
    <w:multiLevelType w:val="hybridMultilevel"/>
    <w:tmpl w:val="2E26DB10"/>
    <w:lvl w:ilvl="0" w:tplc="7794EEA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58665E2"/>
    <w:multiLevelType w:val="hybridMultilevel"/>
    <w:tmpl w:val="D9BA5D3E"/>
    <w:lvl w:ilvl="0" w:tplc="7794EEA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7"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6283655"/>
    <w:multiLevelType w:val="hybridMultilevel"/>
    <w:tmpl w:val="DB025E1C"/>
    <w:lvl w:ilvl="0" w:tplc="4F5E576A">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9" w15:restartNumberingAfterBreak="0">
    <w:nsid w:val="78EB3063"/>
    <w:multiLevelType w:val="multilevel"/>
    <w:tmpl w:val="173A6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EC532A1"/>
    <w:multiLevelType w:val="hybridMultilevel"/>
    <w:tmpl w:val="ED6AAA3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797263276">
    <w:abstractNumId w:val="25"/>
  </w:num>
  <w:num w:numId="2" w16cid:durableId="2128694676">
    <w:abstractNumId w:val="41"/>
  </w:num>
  <w:num w:numId="3" w16cid:durableId="1151562691">
    <w:abstractNumId w:val="9"/>
  </w:num>
  <w:num w:numId="4" w16cid:durableId="1421676666">
    <w:abstractNumId w:val="4"/>
  </w:num>
  <w:num w:numId="5" w16cid:durableId="1274747157">
    <w:abstractNumId w:val="1"/>
  </w:num>
  <w:num w:numId="6" w16cid:durableId="1449007859">
    <w:abstractNumId w:val="18"/>
  </w:num>
  <w:num w:numId="7" w16cid:durableId="331841407">
    <w:abstractNumId w:val="50"/>
    <w:lvlOverride w:ilvl="0">
      <w:startOverride w:val="1"/>
    </w:lvlOverride>
    <w:lvlOverride w:ilvl="1"/>
    <w:lvlOverride w:ilvl="2"/>
    <w:lvlOverride w:ilvl="3"/>
    <w:lvlOverride w:ilvl="4"/>
    <w:lvlOverride w:ilvl="5"/>
    <w:lvlOverride w:ilvl="6"/>
    <w:lvlOverride w:ilvl="7"/>
    <w:lvlOverride w:ilvl="8"/>
  </w:num>
  <w:num w:numId="8" w16cid:durableId="937447270">
    <w:abstractNumId w:val="67"/>
  </w:num>
  <w:num w:numId="9" w16cid:durableId="1636063897">
    <w:abstractNumId w:val="0"/>
  </w:num>
  <w:num w:numId="10" w16cid:durableId="751197011">
    <w:abstractNumId w:val="12"/>
  </w:num>
  <w:num w:numId="11" w16cid:durableId="1513376041">
    <w:abstractNumId w:val="58"/>
  </w:num>
  <w:num w:numId="12" w16cid:durableId="1134953990">
    <w:abstractNumId w:val="42"/>
  </w:num>
  <w:num w:numId="13" w16cid:durableId="417680561">
    <w:abstractNumId w:val="24"/>
  </w:num>
  <w:num w:numId="14" w16cid:durableId="477768828">
    <w:abstractNumId w:val="2"/>
  </w:num>
  <w:num w:numId="15" w16cid:durableId="1066028305">
    <w:abstractNumId w:val="59"/>
  </w:num>
  <w:num w:numId="16" w16cid:durableId="1233732928">
    <w:abstractNumId w:val="39"/>
  </w:num>
  <w:num w:numId="17" w16cid:durableId="285162200">
    <w:abstractNumId w:val="47"/>
  </w:num>
  <w:num w:numId="18" w16cid:durableId="1612590511">
    <w:abstractNumId w:val="37"/>
  </w:num>
  <w:num w:numId="19" w16cid:durableId="2068800187">
    <w:abstractNumId w:val="55"/>
  </w:num>
  <w:num w:numId="20" w16cid:durableId="463157222">
    <w:abstractNumId w:val="51"/>
  </w:num>
  <w:num w:numId="21" w16cid:durableId="11416553">
    <w:abstractNumId w:val="5"/>
  </w:num>
  <w:num w:numId="22" w16cid:durableId="1590187796">
    <w:abstractNumId w:val="60"/>
  </w:num>
  <w:num w:numId="23" w16cid:durableId="1678770945">
    <w:abstractNumId w:val="30"/>
  </w:num>
  <w:num w:numId="24" w16cid:durableId="1117986214">
    <w:abstractNumId w:val="36"/>
  </w:num>
  <w:num w:numId="25" w16cid:durableId="1336347157">
    <w:abstractNumId w:val="65"/>
  </w:num>
  <w:num w:numId="26" w16cid:durableId="69542097">
    <w:abstractNumId w:val="15"/>
  </w:num>
  <w:num w:numId="27" w16cid:durableId="1119647028">
    <w:abstractNumId w:val="20"/>
  </w:num>
  <w:num w:numId="28" w16cid:durableId="710032508">
    <w:abstractNumId w:val="26"/>
  </w:num>
  <w:num w:numId="29" w16cid:durableId="1461342839">
    <w:abstractNumId w:val="70"/>
  </w:num>
  <w:num w:numId="30" w16cid:durableId="1939675913">
    <w:abstractNumId w:val="63"/>
  </w:num>
  <w:num w:numId="31" w16cid:durableId="1846556355">
    <w:abstractNumId w:val="35"/>
  </w:num>
  <w:num w:numId="32" w16cid:durableId="1676373096">
    <w:abstractNumId w:val="32"/>
  </w:num>
  <w:num w:numId="33" w16cid:durableId="2039693223">
    <w:abstractNumId w:val="21"/>
  </w:num>
  <w:num w:numId="34" w16cid:durableId="1228344555">
    <w:abstractNumId w:val="38"/>
  </w:num>
  <w:num w:numId="35" w16cid:durableId="65078677">
    <w:abstractNumId w:val="22"/>
  </w:num>
  <w:num w:numId="36" w16cid:durableId="120273411">
    <w:abstractNumId w:val="16"/>
  </w:num>
  <w:num w:numId="37" w16cid:durableId="403838086">
    <w:abstractNumId w:val="44"/>
  </w:num>
  <w:num w:numId="38" w16cid:durableId="1114056821">
    <w:abstractNumId w:val="11"/>
  </w:num>
  <w:num w:numId="39" w16cid:durableId="2089615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8945836">
    <w:abstractNumId w:val="19"/>
  </w:num>
  <w:num w:numId="41" w16cid:durableId="908659644">
    <w:abstractNumId w:val="28"/>
  </w:num>
  <w:num w:numId="42" w16cid:durableId="1889994948">
    <w:abstractNumId w:val="3"/>
  </w:num>
  <w:num w:numId="43" w16cid:durableId="834153669">
    <w:abstractNumId w:val="6"/>
  </w:num>
  <w:num w:numId="44" w16cid:durableId="1561479414">
    <w:abstractNumId w:val="40"/>
  </w:num>
  <w:num w:numId="45" w16cid:durableId="1492716481">
    <w:abstractNumId w:val="64"/>
  </w:num>
  <w:num w:numId="46" w16cid:durableId="204571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7253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158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9477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3631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4364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2297436">
    <w:abstractNumId w:val="56"/>
  </w:num>
  <w:num w:numId="53" w16cid:durableId="1606111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48709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0464466">
    <w:abstractNumId w:val="58"/>
  </w:num>
  <w:num w:numId="56" w16cid:durableId="387000575">
    <w:abstractNumId w:val="58"/>
  </w:num>
  <w:num w:numId="57" w16cid:durableId="567543935">
    <w:abstractNumId w:val="58"/>
  </w:num>
  <w:num w:numId="58" w16cid:durableId="826022552">
    <w:abstractNumId w:val="58"/>
  </w:num>
  <w:num w:numId="59" w16cid:durableId="1221213348">
    <w:abstractNumId w:val="58"/>
  </w:num>
  <w:num w:numId="60" w16cid:durableId="382292452">
    <w:abstractNumId w:val="58"/>
  </w:num>
  <w:num w:numId="61" w16cid:durableId="959146105">
    <w:abstractNumId w:val="58"/>
  </w:num>
  <w:num w:numId="62" w16cid:durableId="2066030763">
    <w:abstractNumId w:val="71"/>
  </w:num>
  <w:num w:numId="63" w16cid:durableId="1353528705">
    <w:abstractNumId w:val="62"/>
  </w:num>
  <w:num w:numId="64" w16cid:durableId="67845219">
    <w:abstractNumId w:val="49"/>
  </w:num>
  <w:num w:numId="65" w16cid:durableId="396437879">
    <w:abstractNumId w:val="27"/>
  </w:num>
  <w:num w:numId="66" w16cid:durableId="921794651">
    <w:abstractNumId w:val="58"/>
  </w:num>
  <w:num w:numId="67" w16cid:durableId="1990551961">
    <w:abstractNumId w:val="57"/>
  </w:num>
  <w:num w:numId="68" w16cid:durableId="1833983551">
    <w:abstractNumId w:val="10"/>
  </w:num>
  <w:num w:numId="69" w16cid:durableId="1021124783">
    <w:abstractNumId w:val="14"/>
  </w:num>
  <w:num w:numId="70" w16cid:durableId="1148203093">
    <w:abstractNumId w:val="58"/>
  </w:num>
  <w:num w:numId="71" w16cid:durableId="1122385586">
    <w:abstractNumId w:val="58"/>
  </w:num>
  <w:num w:numId="72" w16cid:durableId="1068072318">
    <w:abstractNumId w:val="58"/>
  </w:num>
  <w:num w:numId="73" w16cid:durableId="1793590490">
    <w:abstractNumId w:val="61"/>
  </w:num>
  <w:num w:numId="74" w16cid:durableId="859315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55739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47439536">
    <w:abstractNumId w:val="12"/>
  </w:num>
  <w:num w:numId="77" w16cid:durableId="1052312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8074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71164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6439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7691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07922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36928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61493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9975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5756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40945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0003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79683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6387543">
    <w:abstractNumId w:val="45"/>
  </w:num>
  <w:num w:numId="91" w16cid:durableId="1728919446">
    <w:abstractNumId w:val="17"/>
  </w:num>
  <w:num w:numId="92" w16cid:durableId="1989747774">
    <w:abstractNumId w:val="29"/>
  </w:num>
  <w:num w:numId="93" w16cid:durableId="14791109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439363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61709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579984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71769045">
    <w:abstractNumId w:val="43"/>
  </w:num>
  <w:num w:numId="98" w16cid:durableId="48695249">
    <w:abstractNumId w:val="8"/>
  </w:num>
  <w:num w:numId="99" w16cid:durableId="544217110">
    <w:abstractNumId w:val="54"/>
  </w:num>
  <w:num w:numId="100" w16cid:durableId="796098340">
    <w:abstractNumId w:val="34"/>
  </w:num>
  <w:num w:numId="101" w16cid:durableId="1738744018">
    <w:abstractNumId w:val="31"/>
  </w:num>
  <w:num w:numId="102" w16cid:durableId="1260528070">
    <w:abstractNumId w:val="69"/>
  </w:num>
  <w:num w:numId="103" w16cid:durableId="1345860241">
    <w:abstractNumId w:val="48"/>
  </w:num>
  <w:num w:numId="104" w16cid:durableId="711074552">
    <w:abstractNumId w:val="33"/>
  </w:num>
  <w:num w:numId="105" w16cid:durableId="1877960434">
    <w:abstractNumId w:val="68"/>
  </w:num>
  <w:num w:numId="106" w16cid:durableId="526872015">
    <w:abstractNumId w:val="66"/>
  </w:num>
  <w:num w:numId="107" w16cid:durableId="839852082">
    <w:abstractNumId w:val="53"/>
  </w:num>
  <w:num w:numId="108" w16cid:durableId="1759714578">
    <w:abstractNumId w:val="46"/>
  </w:num>
  <w:num w:numId="109" w16cid:durableId="1893693037">
    <w:abstractNumId w:val="12"/>
  </w:num>
  <w:num w:numId="110" w16cid:durableId="96870991">
    <w:abstractNumId w:val="12"/>
  </w:num>
  <w:num w:numId="111" w16cid:durableId="61221749">
    <w:abstractNumId w:val="12"/>
  </w:num>
  <w:num w:numId="112" w16cid:durableId="289631282">
    <w:abstractNumId w:val="12"/>
  </w:num>
  <w:num w:numId="113" w16cid:durableId="2059746505">
    <w:abstractNumId w:val="12"/>
  </w:num>
  <w:num w:numId="114" w16cid:durableId="692807814">
    <w:abstractNumId w:val="12"/>
  </w:num>
  <w:num w:numId="115" w16cid:durableId="580801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85091404">
    <w:abstractNumId w:val="23"/>
  </w:num>
  <w:num w:numId="117" w16cid:durableId="1549873578">
    <w:abstractNumId w:val="52"/>
  </w:num>
  <w:num w:numId="118" w16cid:durableId="1879590121">
    <w:abstractNumId w:val="13"/>
  </w:num>
  <w:num w:numId="119" w16cid:durableId="437408376">
    <w:abstractNumId w:val="5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1B3"/>
    <w:rsid w:val="000015B9"/>
    <w:rsid w:val="00001D3A"/>
    <w:rsid w:val="00001DA2"/>
    <w:rsid w:val="00002ABA"/>
    <w:rsid w:val="00002C6A"/>
    <w:rsid w:val="00002E11"/>
    <w:rsid w:val="00002F06"/>
    <w:rsid w:val="000030F8"/>
    <w:rsid w:val="0000327D"/>
    <w:rsid w:val="000035C3"/>
    <w:rsid w:val="000036A3"/>
    <w:rsid w:val="00003E83"/>
    <w:rsid w:val="00003F26"/>
    <w:rsid w:val="000044A4"/>
    <w:rsid w:val="00004EB9"/>
    <w:rsid w:val="00004ECB"/>
    <w:rsid w:val="000053B1"/>
    <w:rsid w:val="00006619"/>
    <w:rsid w:val="00006A8D"/>
    <w:rsid w:val="00006E28"/>
    <w:rsid w:val="00007162"/>
    <w:rsid w:val="000075A2"/>
    <w:rsid w:val="000077E2"/>
    <w:rsid w:val="00010A6E"/>
    <w:rsid w:val="00010B04"/>
    <w:rsid w:val="000126A1"/>
    <w:rsid w:val="00012D9A"/>
    <w:rsid w:val="000130DF"/>
    <w:rsid w:val="00013745"/>
    <w:rsid w:val="000137B6"/>
    <w:rsid w:val="00013C58"/>
    <w:rsid w:val="00014172"/>
    <w:rsid w:val="000150A4"/>
    <w:rsid w:val="00015374"/>
    <w:rsid w:val="0001538F"/>
    <w:rsid w:val="0001560E"/>
    <w:rsid w:val="00015CE1"/>
    <w:rsid w:val="0001600B"/>
    <w:rsid w:val="00016320"/>
    <w:rsid w:val="000163F4"/>
    <w:rsid w:val="00016C75"/>
    <w:rsid w:val="00016D22"/>
    <w:rsid w:val="00016D63"/>
    <w:rsid w:val="00020EAE"/>
    <w:rsid w:val="000220AD"/>
    <w:rsid w:val="00022286"/>
    <w:rsid w:val="000223BA"/>
    <w:rsid w:val="0002266C"/>
    <w:rsid w:val="0002285F"/>
    <w:rsid w:val="00023387"/>
    <w:rsid w:val="000234A0"/>
    <w:rsid w:val="00023758"/>
    <w:rsid w:val="00023B82"/>
    <w:rsid w:val="00023E97"/>
    <w:rsid w:val="000241F4"/>
    <w:rsid w:val="000242D2"/>
    <w:rsid w:val="00024832"/>
    <w:rsid w:val="00024B08"/>
    <w:rsid w:val="00024D96"/>
    <w:rsid w:val="00025177"/>
    <w:rsid w:val="00025236"/>
    <w:rsid w:val="0002580E"/>
    <w:rsid w:val="00025B56"/>
    <w:rsid w:val="00025F8B"/>
    <w:rsid w:val="00026884"/>
    <w:rsid w:val="00026D15"/>
    <w:rsid w:val="00027030"/>
    <w:rsid w:val="00027152"/>
    <w:rsid w:val="00027766"/>
    <w:rsid w:val="00027864"/>
    <w:rsid w:val="00030B69"/>
    <w:rsid w:val="00031E70"/>
    <w:rsid w:val="00032240"/>
    <w:rsid w:val="000322AB"/>
    <w:rsid w:val="00032A98"/>
    <w:rsid w:val="00032AF8"/>
    <w:rsid w:val="00032CA5"/>
    <w:rsid w:val="0003377B"/>
    <w:rsid w:val="00033C4B"/>
    <w:rsid w:val="00033DC5"/>
    <w:rsid w:val="00033DCA"/>
    <w:rsid w:val="00034258"/>
    <w:rsid w:val="00034DAD"/>
    <w:rsid w:val="00035342"/>
    <w:rsid w:val="00036126"/>
    <w:rsid w:val="0003623B"/>
    <w:rsid w:val="00036C53"/>
    <w:rsid w:val="000375CB"/>
    <w:rsid w:val="000378D9"/>
    <w:rsid w:val="0004017F"/>
    <w:rsid w:val="00040833"/>
    <w:rsid w:val="0004097F"/>
    <w:rsid w:val="00040EB5"/>
    <w:rsid w:val="00040FD6"/>
    <w:rsid w:val="0004105E"/>
    <w:rsid w:val="00041EEA"/>
    <w:rsid w:val="00041F96"/>
    <w:rsid w:val="00042A7E"/>
    <w:rsid w:val="00043818"/>
    <w:rsid w:val="00043DB2"/>
    <w:rsid w:val="000443A6"/>
    <w:rsid w:val="00045156"/>
    <w:rsid w:val="0004515B"/>
    <w:rsid w:val="0004534E"/>
    <w:rsid w:val="000460E5"/>
    <w:rsid w:val="000461B5"/>
    <w:rsid w:val="00046204"/>
    <w:rsid w:val="0004720F"/>
    <w:rsid w:val="00047B95"/>
    <w:rsid w:val="000501E4"/>
    <w:rsid w:val="0005054E"/>
    <w:rsid w:val="00050821"/>
    <w:rsid w:val="000509FE"/>
    <w:rsid w:val="00050D25"/>
    <w:rsid w:val="00051554"/>
    <w:rsid w:val="000517C6"/>
    <w:rsid w:val="00051A78"/>
    <w:rsid w:val="00051B58"/>
    <w:rsid w:val="00051BE4"/>
    <w:rsid w:val="00052CC2"/>
    <w:rsid w:val="00052D62"/>
    <w:rsid w:val="00052E45"/>
    <w:rsid w:val="00053644"/>
    <w:rsid w:val="000538BC"/>
    <w:rsid w:val="000539C0"/>
    <w:rsid w:val="00053C75"/>
    <w:rsid w:val="00054798"/>
    <w:rsid w:val="00054B7F"/>
    <w:rsid w:val="00055BC9"/>
    <w:rsid w:val="00055CA5"/>
    <w:rsid w:val="00055D99"/>
    <w:rsid w:val="00056958"/>
    <w:rsid w:val="00057BE1"/>
    <w:rsid w:val="00060966"/>
    <w:rsid w:val="00060AAF"/>
    <w:rsid w:val="00060AC2"/>
    <w:rsid w:val="00060C06"/>
    <w:rsid w:val="000618A2"/>
    <w:rsid w:val="00061AEA"/>
    <w:rsid w:val="000620D9"/>
    <w:rsid w:val="000623EC"/>
    <w:rsid w:val="000625CB"/>
    <w:rsid w:val="00062A41"/>
    <w:rsid w:val="00062BBA"/>
    <w:rsid w:val="000631CD"/>
    <w:rsid w:val="000637EA"/>
    <w:rsid w:val="00063B95"/>
    <w:rsid w:val="00063E90"/>
    <w:rsid w:val="00063FCB"/>
    <w:rsid w:val="00064A8A"/>
    <w:rsid w:val="00064CEC"/>
    <w:rsid w:val="00065206"/>
    <w:rsid w:val="00065AFE"/>
    <w:rsid w:val="00065E7F"/>
    <w:rsid w:val="0006609F"/>
    <w:rsid w:val="00066931"/>
    <w:rsid w:val="00067494"/>
    <w:rsid w:val="00067840"/>
    <w:rsid w:val="0006791D"/>
    <w:rsid w:val="00067F14"/>
    <w:rsid w:val="00070B5D"/>
    <w:rsid w:val="00071832"/>
    <w:rsid w:val="00071A33"/>
    <w:rsid w:val="00071C06"/>
    <w:rsid w:val="00072DC0"/>
    <w:rsid w:val="00072FE9"/>
    <w:rsid w:val="0007341F"/>
    <w:rsid w:val="000739AA"/>
    <w:rsid w:val="00073BC8"/>
    <w:rsid w:val="00073F8D"/>
    <w:rsid w:val="000741E2"/>
    <w:rsid w:val="00074D31"/>
    <w:rsid w:val="000750A4"/>
    <w:rsid w:val="0007541C"/>
    <w:rsid w:val="0007561A"/>
    <w:rsid w:val="000758AC"/>
    <w:rsid w:val="00075C79"/>
    <w:rsid w:val="0007646A"/>
    <w:rsid w:val="00076475"/>
    <w:rsid w:val="00076A2F"/>
    <w:rsid w:val="00077194"/>
    <w:rsid w:val="0007749B"/>
    <w:rsid w:val="00077981"/>
    <w:rsid w:val="00080147"/>
    <w:rsid w:val="00080553"/>
    <w:rsid w:val="00080D7F"/>
    <w:rsid w:val="00080E2B"/>
    <w:rsid w:val="00081FC2"/>
    <w:rsid w:val="000821A5"/>
    <w:rsid w:val="0008227B"/>
    <w:rsid w:val="000829EA"/>
    <w:rsid w:val="00082D44"/>
    <w:rsid w:val="0008333C"/>
    <w:rsid w:val="000840FB"/>
    <w:rsid w:val="00084895"/>
    <w:rsid w:val="00084B89"/>
    <w:rsid w:val="000866B9"/>
    <w:rsid w:val="00086711"/>
    <w:rsid w:val="00086A18"/>
    <w:rsid w:val="00087422"/>
    <w:rsid w:val="00090150"/>
    <w:rsid w:val="00090792"/>
    <w:rsid w:val="000910DF"/>
    <w:rsid w:val="00092331"/>
    <w:rsid w:val="000929D0"/>
    <w:rsid w:val="00093B17"/>
    <w:rsid w:val="00093DAA"/>
    <w:rsid w:val="00093FE3"/>
    <w:rsid w:val="00094565"/>
    <w:rsid w:val="00094991"/>
    <w:rsid w:val="0009504E"/>
    <w:rsid w:val="0009510F"/>
    <w:rsid w:val="0009566F"/>
    <w:rsid w:val="00095769"/>
    <w:rsid w:val="00096195"/>
    <w:rsid w:val="000961E0"/>
    <w:rsid w:val="000969A8"/>
    <w:rsid w:val="00096FF8"/>
    <w:rsid w:val="00097186"/>
    <w:rsid w:val="00097479"/>
    <w:rsid w:val="000977C2"/>
    <w:rsid w:val="00097CC4"/>
    <w:rsid w:val="00097D6E"/>
    <w:rsid w:val="000A0080"/>
    <w:rsid w:val="000A0165"/>
    <w:rsid w:val="000A0831"/>
    <w:rsid w:val="000A10FD"/>
    <w:rsid w:val="000A12C9"/>
    <w:rsid w:val="000A17A8"/>
    <w:rsid w:val="000A188B"/>
    <w:rsid w:val="000A1CD1"/>
    <w:rsid w:val="000A2C2E"/>
    <w:rsid w:val="000A2C80"/>
    <w:rsid w:val="000A33A3"/>
    <w:rsid w:val="000A41CE"/>
    <w:rsid w:val="000A4552"/>
    <w:rsid w:val="000A4A4B"/>
    <w:rsid w:val="000A53E6"/>
    <w:rsid w:val="000A57CA"/>
    <w:rsid w:val="000A5BB5"/>
    <w:rsid w:val="000A5D3D"/>
    <w:rsid w:val="000A6A2F"/>
    <w:rsid w:val="000A74AB"/>
    <w:rsid w:val="000A79CD"/>
    <w:rsid w:val="000B08D5"/>
    <w:rsid w:val="000B0D30"/>
    <w:rsid w:val="000B1A3A"/>
    <w:rsid w:val="000B2474"/>
    <w:rsid w:val="000B2609"/>
    <w:rsid w:val="000B268B"/>
    <w:rsid w:val="000B27F8"/>
    <w:rsid w:val="000B2AE5"/>
    <w:rsid w:val="000B3009"/>
    <w:rsid w:val="000B314A"/>
    <w:rsid w:val="000B33C5"/>
    <w:rsid w:val="000B344C"/>
    <w:rsid w:val="000B40C8"/>
    <w:rsid w:val="000B504A"/>
    <w:rsid w:val="000B52FF"/>
    <w:rsid w:val="000B54A0"/>
    <w:rsid w:val="000B654B"/>
    <w:rsid w:val="000B6BAB"/>
    <w:rsid w:val="000B7330"/>
    <w:rsid w:val="000B73FA"/>
    <w:rsid w:val="000B7838"/>
    <w:rsid w:val="000B7BBE"/>
    <w:rsid w:val="000C0142"/>
    <w:rsid w:val="000C0A18"/>
    <w:rsid w:val="000C0FCF"/>
    <w:rsid w:val="000C13FC"/>
    <w:rsid w:val="000C177E"/>
    <w:rsid w:val="000C3310"/>
    <w:rsid w:val="000C3349"/>
    <w:rsid w:val="000C3502"/>
    <w:rsid w:val="000C3E36"/>
    <w:rsid w:val="000C3F50"/>
    <w:rsid w:val="000C409D"/>
    <w:rsid w:val="000C450D"/>
    <w:rsid w:val="000C4CF0"/>
    <w:rsid w:val="000C562A"/>
    <w:rsid w:val="000C5638"/>
    <w:rsid w:val="000C56C4"/>
    <w:rsid w:val="000C57B4"/>
    <w:rsid w:val="000C59DC"/>
    <w:rsid w:val="000C6387"/>
    <w:rsid w:val="000C63C4"/>
    <w:rsid w:val="000C6DB3"/>
    <w:rsid w:val="000C6F87"/>
    <w:rsid w:val="000C7B0B"/>
    <w:rsid w:val="000D00B0"/>
    <w:rsid w:val="000D03D6"/>
    <w:rsid w:val="000D0869"/>
    <w:rsid w:val="000D0943"/>
    <w:rsid w:val="000D0C51"/>
    <w:rsid w:val="000D1138"/>
    <w:rsid w:val="000D14FB"/>
    <w:rsid w:val="000D1698"/>
    <w:rsid w:val="000D1897"/>
    <w:rsid w:val="000D1D8B"/>
    <w:rsid w:val="000D24F7"/>
    <w:rsid w:val="000D2740"/>
    <w:rsid w:val="000D274A"/>
    <w:rsid w:val="000D28DC"/>
    <w:rsid w:val="000D2B67"/>
    <w:rsid w:val="000D31CE"/>
    <w:rsid w:val="000D33AA"/>
    <w:rsid w:val="000D3514"/>
    <w:rsid w:val="000D482A"/>
    <w:rsid w:val="000D49D1"/>
    <w:rsid w:val="000D4A4C"/>
    <w:rsid w:val="000D4BAB"/>
    <w:rsid w:val="000D4DB0"/>
    <w:rsid w:val="000D51D9"/>
    <w:rsid w:val="000D52A1"/>
    <w:rsid w:val="000D537B"/>
    <w:rsid w:val="000D5417"/>
    <w:rsid w:val="000D556D"/>
    <w:rsid w:val="000D5BEA"/>
    <w:rsid w:val="000D5D20"/>
    <w:rsid w:val="000D5FFF"/>
    <w:rsid w:val="000D636D"/>
    <w:rsid w:val="000D6488"/>
    <w:rsid w:val="000D648C"/>
    <w:rsid w:val="000D6BB1"/>
    <w:rsid w:val="000D7002"/>
    <w:rsid w:val="000D73BA"/>
    <w:rsid w:val="000D7548"/>
    <w:rsid w:val="000D7714"/>
    <w:rsid w:val="000D7843"/>
    <w:rsid w:val="000D78DB"/>
    <w:rsid w:val="000D7B4D"/>
    <w:rsid w:val="000E0093"/>
    <w:rsid w:val="000E055F"/>
    <w:rsid w:val="000E093A"/>
    <w:rsid w:val="000E0DF9"/>
    <w:rsid w:val="000E1070"/>
    <w:rsid w:val="000E10F0"/>
    <w:rsid w:val="000E1492"/>
    <w:rsid w:val="000E17EF"/>
    <w:rsid w:val="000E1FCF"/>
    <w:rsid w:val="000E2544"/>
    <w:rsid w:val="000E2B09"/>
    <w:rsid w:val="000E3D39"/>
    <w:rsid w:val="000E4094"/>
    <w:rsid w:val="000E45EC"/>
    <w:rsid w:val="000E4A82"/>
    <w:rsid w:val="000E4ADB"/>
    <w:rsid w:val="000E4E8E"/>
    <w:rsid w:val="000E5000"/>
    <w:rsid w:val="000E5271"/>
    <w:rsid w:val="000E5A5A"/>
    <w:rsid w:val="000E5FAD"/>
    <w:rsid w:val="000E6792"/>
    <w:rsid w:val="000E68C2"/>
    <w:rsid w:val="000E6AE0"/>
    <w:rsid w:val="000E6F37"/>
    <w:rsid w:val="000E72EE"/>
    <w:rsid w:val="000E75AC"/>
    <w:rsid w:val="000E7CF9"/>
    <w:rsid w:val="000F08EF"/>
    <w:rsid w:val="000F0BC0"/>
    <w:rsid w:val="000F199C"/>
    <w:rsid w:val="000F1BBE"/>
    <w:rsid w:val="000F1E4D"/>
    <w:rsid w:val="000F25EA"/>
    <w:rsid w:val="000F526C"/>
    <w:rsid w:val="000F52A7"/>
    <w:rsid w:val="000F5550"/>
    <w:rsid w:val="000F56D9"/>
    <w:rsid w:val="000F5AE6"/>
    <w:rsid w:val="000F5BFB"/>
    <w:rsid w:val="000F62D0"/>
    <w:rsid w:val="000F75E3"/>
    <w:rsid w:val="000F7963"/>
    <w:rsid w:val="000F7DFB"/>
    <w:rsid w:val="00100886"/>
    <w:rsid w:val="001017B2"/>
    <w:rsid w:val="00101D09"/>
    <w:rsid w:val="00102390"/>
    <w:rsid w:val="00102701"/>
    <w:rsid w:val="00102774"/>
    <w:rsid w:val="00102778"/>
    <w:rsid w:val="00102D67"/>
    <w:rsid w:val="00102DD0"/>
    <w:rsid w:val="001048E4"/>
    <w:rsid w:val="001055A5"/>
    <w:rsid w:val="001058B5"/>
    <w:rsid w:val="0010664F"/>
    <w:rsid w:val="0010669B"/>
    <w:rsid w:val="00106F3A"/>
    <w:rsid w:val="001071DC"/>
    <w:rsid w:val="001075AE"/>
    <w:rsid w:val="00107E90"/>
    <w:rsid w:val="00107EEC"/>
    <w:rsid w:val="0011035A"/>
    <w:rsid w:val="001109E3"/>
    <w:rsid w:val="00111770"/>
    <w:rsid w:val="00111A72"/>
    <w:rsid w:val="00111DA5"/>
    <w:rsid w:val="00111E87"/>
    <w:rsid w:val="00112011"/>
    <w:rsid w:val="00112326"/>
    <w:rsid w:val="0011284C"/>
    <w:rsid w:val="00112851"/>
    <w:rsid w:val="00112CE8"/>
    <w:rsid w:val="00113986"/>
    <w:rsid w:val="00113D03"/>
    <w:rsid w:val="0011414E"/>
    <w:rsid w:val="001143D8"/>
    <w:rsid w:val="001144AE"/>
    <w:rsid w:val="001145F2"/>
    <w:rsid w:val="001146D1"/>
    <w:rsid w:val="00114E00"/>
    <w:rsid w:val="00115BF4"/>
    <w:rsid w:val="00115DFD"/>
    <w:rsid w:val="00116002"/>
    <w:rsid w:val="00116216"/>
    <w:rsid w:val="00116451"/>
    <w:rsid w:val="001165C4"/>
    <w:rsid w:val="00116D29"/>
    <w:rsid w:val="00117781"/>
    <w:rsid w:val="00117A38"/>
    <w:rsid w:val="00117AFF"/>
    <w:rsid w:val="00117D3B"/>
    <w:rsid w:val="0012013E"/>
    <w:rsid w:val="0012085F"/>
    <w:rsid w:val="00120C11"/>
    <w:rsid w:val="00121647"/>
    <w:rsid w:val="001216E3"/>
    <w:rsid w:val="001221ED"/>
    <w:rsid w:val="00122BC0"/>
    <w:rsid w:val="00122EA1"/>
    <w:rsid w:val="0012305B"/>
    <w:rsid w:val="00123126"/>
    <w:rsid w:val="001231B2"/>
    <w:rsid w:val="00123337"/>
    <w:rsid w:val="001238F7"/>
    <w:rsid w:val="00123A98"/>
    <w:rsid w:val="001263D8"/>
    <w:rsid w:val="00126458"/>
    <w:rsid w:val="001268B1"/>
    <w:rsid w:val="00126A25"/>
    <w:rsid w:val="00126A90"/>
    <w:rsid w:val="00126BB5"/>
    <w:rsid w:val="00126DAE"/>
    <w:rsid w:val="00127649"/>
    <w:rsid w:val="00127B87"/>
    <w:rsid w:val="00127DD7"/>
    <w:rsid w:val="0013067A"/>
    <w:rsid w:val="0013079C"/>
    <w:rsid w:val="001309E5"/>
    <w:rsid w:val="00131898"/>
    <w:rsid w:val="00131FFE"/>
    <w:rsid w:val="00132782"/>
    <w:rsid w:val="00132BF5"/>
    <w:rsid w:val="00133335"/>
    <w:rsid w:val="00133470"/>
    <w:rsid w:val="001339BB"/>
    <w:rsid w:val="00133E59"/>
    <w:rsid w:val="0013414C"/>
    <w:rsid w:val="0013499C"/>
    <w:rsid w:val="00135419"/>
    <w:rsid w:val="0013558A"/>
    <w:rsid w:val="00135E12"/>
    <w:rsid w:val="00136866"/>
    <w:rsid w:val="00136A7B"/>
    <w:rsid w:val="00136FB1"/>
    <w:rsid w:val="001373A6"/>
    <w:rsid w:val="001376D4"/>
    <w:rsid w:val="001403D5"/>
    <w:rsid w:val="00140806"/>
    <w:rsid w:val="00140920"/>
    <w:rsid w:val="00140966"/>
    <w:rsid w:val="00140AB0"/>
    <w:rsid w:val="00140D45"/>
    <w:rsid w:val="00140F68"/>
    <w:rsid w:val="0014133C"/>
    <w:rsid w:val="0014185B"/>
    <w:rsid w:val="00141917"/>
    <w:rsid w:val="00141A22"/>
    <w:rsid w:val="00141D9F"/>
    <w:rsid w:val="00141F98"/>
    <w:rsid w:val="001422E0"/>
    <w:rsid w:val="0014398A"/>
    <w:rsid w:val="001439D3"/>
    <w:rsid w:val="00144598"/>
    <w:rsid w:val="001448DA"/>
    <w:rsid w:val="00144924"/>
    <w:rsid w:val="00144D6D"/>
    <w:rsid w:val="00144DB3"/>
    <w:rsid w:val="001452FE"/>
    <w:rsid w:val="0014597E"/>
    <w:rsid w:val="001461BA"/>
    <w:rsid w:val="001473C5"/>
    <w:rsid w:val="00147CDA"/>
    <w:rsid w:val="0015017C"/>
    <w:rsid w:val="00150B1E"/>
    <w:rsid w:val="00150B4F"/>
    <w:rsid w:val="00150F4A"/>
    <w:rsid w:val="001516A3"/>
    <w:rsid w:val="001517A0"/>
    <w:rsid w:val="00151D4D"/>
    <w:rsid w:val="001521B2"/>
    <w:rsid w:val="001532A0"/>
    <w:rsid w:val="00154252"/>
    <w:rsid w:val="001550BE"/>
    <w:rsid w:val="00155DD6"/>
    <w:rsid w:val="001566CA"/>
    <w:rsid w:val="00156716"/>
    <w:rsid w:val="00156800"/>
    <w:rsid w:val="00156B20"/>
    <w:rsid w:val="0015739E"/>
    <w:rsid w:val="00157704"/>
    <w:rsid w:val="00157C35"/>
    <w:rsid w:val="001604F9"/>
    <w:rsid w:val="00160E04"/>
    <w:rsid w:val="0016116F"/>
    <w:rsid w:val="001612F1"/>
    <w:rsid w:val="00161DF4"/>
    <w:rsid w:val="001627B5"/>
    <w:rsid w:val="00162887"/>
    <w:rsid w:val="00162AE1"/>
    <w:rsid w:val="001633CE"/>
    <w:rsid w:val="00163A87"/>
    <w:rsid w:val="001642E9"/>
    <w:rsid w:val="00164AFE"/>
    <w:rsid w:val="00164DEE"/>
    <w:rsid w:val="00165A4A"/>
    <w:rsid w:val="00165DAB"/>
    <w:rsid w:val="0016612D"/>
    <w:rsid w:val="001661F2"/>
    <w:rsid w:val="00166436"/>
    <w:rsid w:val="00166980"/>
    <w:rsid w:val="00166A04"/>
    <w:rsid w:val="00166F18"/>
    <w:rsid w:val="00166F40"/>
    <w:rsid w:val="00167266"/>
    <w:rsid w:val="0016731D"/>
    <w:rsid w:val="00167530"/>
    <w:rsid w:val="0016762A"/>
    <w:rsid w:val="001677CC"/>
    <w:rsid w:val="001702B5"/>
    <w:rsid w:val="001706E0"/>
    <w:rsid w:val="001707C3"/>
    <w:rsid w:val="00170AC3"/>
    <w:rsid w:val="00170E67"/>
    <w:rsid w:val="00170FC8"/>
    <w:rsid w:val="001712FD"/>
    <w:rsid w:val="00171343"/>
    <w:rsid w:val="00171D25"/>
    <w:rsid w:val="001720E6"/>
    <w:rsid w:val="00172105"/>
    <w:rsid w:val="00172386"/>
    <w:rsid w:val="001724CB"/>
    <w:rsid w:val="0017303A"/>
    <w:rsid w:val="00173981"/>
    <w:rsid w:val="00174929"/>
    <w:rsid w:val="001751C0"/>
    <w:rsid w:val="00175ADA"/>
    <w:rsid w:val="00175B52"/>
    <w:rsid w:val="00175BC3"/>
    <w:rsid w:val="001762AC"/>
    <w:rsid w:val="00176D96"/>
    <w:rsid w:val="00176F19"/>
    <w:rsid w:val="0017713C"/>
    <w:rsid w:val="00177144"/>
    <w:rsid w:val="0017747C"/>
    <w:rsid w:val="001779AF"/>
    <w:rsid w:val="00177BD9"/>
    <w:rsid w:val="00180843"/>
    <w:rsid w:val="0018136F"/>
    <w:rsid w:val="001813E9"/>
    <w:rsid w:val="0018145C"/>
    <w:rsid w:val="001827AD"/>
    <w:rsid w:val="00182DF6"/>
    <w:rsid w:val="001833F6"/>
    <w:rsid w:val="001840CB"/>
    <w:rsid w:val="00184490"/>
    <w:rsid w:val="00184557"/>
    <w:rsid w:val="00184965"/>
    <w:rsid w:val="00184F53"/>
    <w:rsid w:val="00185043"/>
    <w:rsid w:val="00185A03"/>
    <w:rsid w:val="00185B37"/>
    <w:rsid w:val="00186769"/>
    <w:rsid w:val="00186793"/>
    <w:rsid w:val="001869FB"/>
    <w:rsid w:val="0018766C"/>
    <w:rsid w:val="00190578"/>
    <w:rsid w:val="001906AA"/>
    <w:rsid w:val="00190CF0"/>
    <w:rsid w:val="001917E9"/>
    <w:rsid w:val="00191A14"/>
    <w:rsid w:val="0019209C"/>
    <w:rsid w:val="001921B4"/>
    <w:rsid w:val="00192847"/>
    <w:rsid w:val="00192B04"/>
    <w:rsid w:val="00192B69"/>
    <w:rsid w:val="00192B99"/>
    <w:rsid w:val="00192BAE"/>
    <w:rsid w:val="00193807"/>
    <w:rsid w:val="00194185"/>
    <w:rsid w:val="0019422D"/>
    <w:rsid w:val="00194886"/>
    <w:rsid w:val="00195090"/>
    <w:rsid w:val="00195543"/>
    <w:rsid w:val="00195566"/>
    <w:rsid w:val="0019564F"/>
    <w:rsid w:val="0019628C"/>
    <w:rsid w:val="00196683"/>
    <w:rsid w:val="00196F48"/>
    <w:rsid w:val="00196F9D"/>
    <w:rsid w:val="00196FAD"/>
    <w:rsid w:val="001977A0"/>
    <w:rsid w:val="00197B51"/>
    <w:rsid w:val="001A001A"/>
    <w:rsid w:val="001A05B4"/>
    <w:rsid w:val="001A091C"/>
    <w:rsid w:val="001A0E32"/>
    <w:rsid w:val="001A1389"/>
    <w:rsid w:val="001A1A23"/>
    <w:rsid w:val="001A1F3E"/>
    <w:rsid w:val="001A200E"/>
    <w:rsid w:val="001A2505"/>
    <w:rsid w:val="001A2589"/>
    <w:rsid w:val="001A27CA"/>
    <w:rsid w:val="001A2E70"/>
    <w:rsid w:val="001A46BD"/>
    <w:rsid w:val="001A4DC6"/>
    <w:rsid w:val="001A53E5"/>
    <w:rsid w:val="001A5460"/>
    <w:rsid w:val="001A58F0"/>
    <w:rsid w:val="001A5F7F"/>
    <w:rsid w:val="001A65B7"/>
    <w:rsid w:val="001A682A"/>
    <w:rsid w:val="001A74CB"/>
    <w:rsid w:val="001A750A"/>
    <w:rsid w:val="001A7F06"/>
    <w:rsid w:val="001B000A"/>
    <w:rsid w:val="001B05E4"/>
    <w:rsid w:val="001B06BC"/>
    <w:rsid w:val="001B0718"/>
    <w:rsid w:val="001B0870"/>
    <w:rsid w:val="001B0D6A"/>
    <w:rsid w:val="001B0F6D"/>
    <w:rsid w:val="001B305A"/>
    <w:rsid w:val="001B3600"/>
    <w:rsid w:val="001B37C7"/>
    <w:rsid w:val="001B398D"/>
    <w:rsid w:val="001B3CAC"/>
    <w:rsid w:val="001B3E35"/>
    <w:rsid w:val="001B447B"/>
    <w:rsid w:val="001B4CC3"/>
    <w:rsid w:val="001B5024"/>
    <w:rsid w:val="001B58D0"/>
    <w:rsid w:val="001B5A59"/>
    <w:rsid w:val="001B5F93"/>
    <w:rsid w:val="001B5FC7"/>
    <w:rsid w:val="001B6021"/>
    <w:rsid w:val="001B70DC"/>
    <w:rsid w:val="001B72F6"/>
    <w:rsid w:val="001B78FD"/>
    <w:rsid w:val="001B7973"/>
    <w:rsid w:val="001B7DBE"/>
    <w:rsid w:val="001B7E6D"/>
    <w:rsid w:val="001C00FB"/>
    <w:rsid w:val="001C0BB3"/>
    <w:rsid w:val="001C0E80"/>
    <w:rsid w:val="001C11D4"/>
    <w:rsid w:val="001C1678"/>
    <w:rsid w:val="001C2856"/>
    <w:rsid w:val="001C2C80"/>
    <w:rsid w:val="001C2DF6"/>
    <w:rsid w:val="001C4A76"/>
    <w:rsid w:val="001C56E9"/>
    <w:rsid w:val="001C5C5B"/>
    <w:rsid w:val="001C611F"/>
    <w:rsid w:val="001C6DE6"/>
    <w:rsid w:val="001C7086"/>
    <w:rsid w:val="001C7667"/>
    <w:rsid w:val="001C7736"/>
    <w:rsid w:val="001D06B7"/>
    <w:rsid w:val="001D126D"/>
    <w:rsid w:val="001D174C"/>
    <w:rsid w:val="001D18B5"/>
    <w:rsid w:val="001D18F1"/>
    <w:rsid w:val="001D3DD7"/>
    <w:rsid w:val="001D4AC4"/>
    <w:rsid w:val="001D4D27"/>
    <w:rsid w:val="001D501C"/>
    <w:rsid w:val="001D53D1"/>
    <w:rsid w:val="001D54CC"/>
    <w:rsid w:val="001D5546"/>
    <w:rsid w:val="001D55E1"/>
    <w:rsid w:val="001D5950"/>
    <w:rsid w:val="001D5CCF"/>
    <w:rsid w:val="001D60A4"/>
    <w:rsid w:val="001D6717"/>
    <w:rsid w:val="001D6810"/>
    <w:rsid w:val="001D6B7A"/>
    <w:rsid w:val="001E01B9"/>
    <w:rsid w:val="001E042C"/>
    <w:rsid w:val="001E06C4"/>
    <w:rsid w:val="001E16B1"/>
    <w:rsid w:val="001E185B"/>
    <w:rsid w:val="001E1C4B"/>
    <w:rsid w:val="001E1C89"/>
    <w:rsid w:val="001E1F50"/>
    <w:rsid w:val="001E23A3"/>
    <w:rsid w:val="001E2708"/>
    <w:rsid w:val="001E3AB6"/>
    <w:rsid w:val="001E4447"/>
    <w:rsid w:val="001E4D89"/>
    <w:rsid w:val="001E50C9"/>
    <w:rsid w:val="001E579D"/>
    <w:rsid w:val="001E5933"/>
    <w:rsid w:val="001E60B8"/>
    <w:rsid w:val="001E6519"/>
    <w:rsid w:val="001E6BB9"/>
    <w:rsid w:val="001E73AE"/>
    <w:rsid w:val="001E7470"/>
    <w:rsid w:val="001E76DF"/>
    <w:rsid w:val="001F0299"/>
    <w:rsid w:val="001F077F"/>
    <w:rsid w:val="001F08E8"/>
    <w:rsid w:val="001F0976"/>
    <w:rsid w:val="001F0D8E"/>
    <w:rsid w:val="001F170D"/>
    <w:rsid w:val="001F1B31"/>
    <w:rsid w:val="001F1DBF"/>
    <w:rsid w:val="001F21E9"/>
    <w:rsid w:val="001F22B6"/>
    <w:rsid w:val="001F2748"/>
    <w:rsid w:val="001F2AF7"/>
    <w:rsid w:val="001F3058"/>
    <w:rsid w:val="001F3547"/>
    <w:rsid w:val="001F4008"/>
    <w:rsid w:val="001F40DD"/>
    <w:rsid w:val="001F5F1A"/>
    <w:rsid w:val="001F6103"/>
    <w:rsid w:val="001F621F"/>
    <w:rsid w:val="001F6C3C"/>
    <w:rsid w:val="001F716B"/>
    <w:rsid w:val="001F7584"/>
    <w:rsid w:val="001F7A15"/>
    <w:rsid w:val="001F7B8B"/>
    <w:rsid w:val="002006AF"/>
    <w:rsid w:val="00201228"/>
    <w:rsid w:val="00201313"/>
    <w:rsid w:val="00201338"/>
    <w:rsid w:val="0020183C"/>
    <w:rsid w:val="002019E1"/>
    <w:rsid w:val="002025CB"/>
    <w:rsid w:val="002030A5"/>
    <w:rsid w:val="00203225"/>
    <w:rsid w:val="002038B0"/>
    <w:rsid w:val="00203C86"/>
    <w:rsid w:val="00203F61"/>
    <w:rsid w:val="002042B3"/>
    <w:rsid w:val="00204F9C"/>
    <w:rsid w:val="00205CE3"/>
    <w:rsid w:val="002060B1"/>
    <w:rsid w:val="00206133"/>
    <w:rsid w:val="0020633A"/>
    <w:rsid w:val="002063EB"/>
    <w:rsid w:val="002066AB"/>
    <w:rsid w:val="002069EA"/>
    <w:rsid w:val="00207195"/>
    <w:rsid w:val="00207330"/>
    <w:rsid w:val="002075EE"/>
    <w:rsid w:val="00207CDC"/>
    <w:rsid w:val="00207D17"/>
    <w:rsid w:val="00210C8D"/>
    <w:rsid w:val="00210E80"/>
    <w:rsid w:val="00210F95"/>
    <w:rsid w:val="00211023"/>
    <w:rsid w:val="00211935"/>
    <w:rsid w:val="00211BF8"/>
    <w:rsid w:val="00211E4E"/>
    <w:rsid w:val="002120C8"/>
    <w:rsid w:val="00212A31"/>
    <w:rsid w:val="00212C84"/>
    <w:rsid w:val="00212D92"/>
    <w:rsid w:val="002134F1"/>
    <w:rsid w:val="002134FD"/>
    <w:rsid w:val="00213512"/>
    <w:rsid w:val="0021364D"/>
    <w:rsid w:val="00213766"/>
    <w:rsid w:val="00213FFE"/>
    <w:rsid w:val="00214089"/>
    <w:rsid w:val="002147DB"/>
    <w:rsid w:val="00214BF6"/>
    <w:rsid w:val="00214CD5"/>
    <w:rsid w:val="00215C21"/>
    <w:rsid w:val="00215C43"/>
    <w:rsid w:val="00216393"/>
    <w:rsid w:val="0021643D"/>
    <w:rsid w:val="0021645A"/>
    <w:rsid w:val="00216946"/>
    <w:rsid w:val="00216B33"/>
    <w:rsid w:val="00217037"/>
    <w:rsid w:val="00217C1E"/>
    <w:rsid w:val="00220D56"/>
    <w:rsid w:val="00221002"/>
    <w:rsid w:val="00221555"/>
    <w:rsid w:val="0022163C"/>
    <w:rsid w:val="00221DB1"/>
    <w:rsid w:val="00221DCF"/>
    <w:rsid w:val="00221E29"/>
    <w:rsid w:val="00221ECA"/>
    <w:rsid w:val="00222111"/>
    <w:rsid w:val="00222255"/>
    <w:rsid w:val="002223BC"/>
    <w:rsid w:val="002226A3"/>
    <w:rsid w:val="00222C77"/>
    <w:rsid w:val="002233DA"/>
    <w:rsid w:val="00223406"/>
    <w:rsid w:val="0022362E"/>
    <w:rsid w:val="00223C20"/>
    <w:rsid w:val="00224055"/>
    <w:rsid w:val="00224963"/>
    <w:rsid w:val="00224AB6"/>
    <w:rsid w:val="00224BAB"/>
    <w:rsid w:val="002250F2"/>
    <w:rsid w:val="00225C78"/>
    <w:rsid w:val="00225F55"/>
    <w:rsid w:val="00226113"/>
    <w:rsid w:val="0022706D"/>
    <w:rsid w:val="0022732D"/>
    <w:rsid w:val="00227911"/>
    <w:rsid w:val="002279EF"/>
    <w:rsid w:val="00227A16"/>
    <w:rsid w:val="002302C1"/>
    <w:rsid w:val="00230651"/>
    <w:rsid w:val="0023095F"/>
    <w:rsid w:val="00231246"/>
    <w:rsid w:val="00231F0F"/>
    <w:rsid w:val="002335E8"/>
    <w:rsid w:val="002339B2"/>
    <w:rsid w:val="00233FC3"/>
    <w:rsid w:val="0023461A"/>
    <w:rsid w:val="00234A62"/>
    <w:rsid w:val="002358BC"/>
    <w:rsid w:val="00236ADC"/>
    <w:rsid w:val="002372E0"/>
    <w:rsid w:val="00237964"/>
    <w:rsid w:val="00240302"/>
    <w:rsid w:val="0024044D"/>
    <w:rsid w:val="002404B3"/>
    <w:rsid w:val="002408DF"/>
    <w:rsid w:val="00240926"/>
    <w:rsid w:val="002415F9"/>
    <w:rsid w:val="002418F4"/>
    <w:rsid w:val="0024195A"/>
    <w:rsid w:val="00241A97"/>
    <w:rsid w:val="00241D4A"/>
    <w:rsid w:val="00241EE0"/>
    <w:rsid w:val="00242093"/>
    <w:rsid w:val="0024244A"/>
    <w:rsid w:val="00242468"/>
    <w:rsid w:val="002424B5"/>
    <w:rsid w:val="002426CE"/>
    <w:rsid w:val="0024283D"/>
    <w:rsid w:val="00242A80"/>
    <w:rsid w:val="00242CA6"/>
    <w:rsid w:val="002435D3"/>
    <w:rsid w:val="002436B8"/>
    <w:rsid w:val="00243C91"/>
    <w:rsid w:val="002441A3"/>
    <w:rsid w:val="002443E4"/>
    <w:rsid w:val="00245225"/>
    <w:rsid w:val="0024522E"/>
    <w:rsid w:val="00245748"/>
    <w:rsid w:val="002457BB"/>
    <w:rsid w:val="0024586B"/>
    <w:rsid w:val="00245AA8"/>
    <w:rsid w:val="00245E32"/>
    <w:rsid w:val="00246303"/>
    <w:rsid w:val="00246737"/>
    <w:rsid w:val="00246A7C"/>
    <w:rsid w:val="00247005"/>
    <w:rsid w:val="002471AA"/>
    <w:rsid w:val="0024725D"/>
    <w:rsid w:val="0025095E"/>
    <w:rsid w:val="00250A56"/>
    <w:rsid w:val="0025182C"/>
    <w:rsid w:val="002518A6"/>
    <w:rsid w:val="00251E23"/>
    <w:rsid w:val="0025215D"/>
    <w:rsid w:val="0025269E"/>
    <w:rsid w:val="00253075"/>
    <w:rsid w:val="002530A8"/>
    <w:rsid w:val="00253547"/>
    <w:rsid w:val="002546ED"/>
    <w:rsid w:val="00254CDC"/>
    <w:rsid w:val="00254E1A"/>
    <w:rsid w:val="002554E3"/>
    <w:rsid w:val="0025556C"/>
    <w:rsid w:val="0025581C"/>
    <w:rsid w:val="00255AFA"/>
    <w:rsid w:val="00255C19"/>
    <w:rsid w:val="002565D0"/>
    <w:rsid w:val="002574E7"/>
    <w:rsid w:val="002576CD"/>
    <w:rsid w:val="00257AFE"/>
    <w:rsid w:val="002604D2"/>
    <w:rsid w:val="00260DDB"/>
    <w:rsid w:val="002613BC"/>
    <w:rsid w:val="00262100"/>
    <w:rsid w:val="00262191"/>
    <w:rsid w:val="00262863"/>
    <w:rsid w:val="002634AF"/>
    <w:rsid w:val="00263622"/>
    <w:rsid w:val="00263E65"/>
    <w:rsid w:val="002640DC"/>
    <w:rsid w:val="002649D5"/>
    <w:rsid w:val="00265053"/>
    <w:rsid w:val="002652E5"/>
    <w:rsid w:val="002653ED"/>
    <w:rsid w:val="00265AB4"/>
    <w:rsid w:val="0026660C"/>
    <w:rsid w:val="00266798"/>
    <w:rsid w:val="00266B48"/>
    <w:rsid w:val="00266C25"/>
    <w:rsid w:val="0026750D"/>
    <w:rsid w:val="002679E4"/>
    <w:rsid w:val="00267DC2"/>
    <w:rsid w:val="002700BF"/>
    <w:rsid w:val="0027080F"/>
    <w:rsid w:val="002710D4"/>
    <w:rsid w:val="00272B99"/>
    <w:rsid w:val="00272F94"/>
    <w:rsid w:val="00273B33"/>
    <w:rsid w:val="00273B98"/>
    <w:rsid w:val="00273FAE"/>
    <w:rsid w:val="00275382"/>
    <w:rsid w:val="00275DA0"/>
    <w:rsid w:val="00276065"/>
    <w:rsid w:val="0027737F"/>
    <w:rsid w:val="00277412"/>
    <w:rsid w:val="00280395"/>
    <w:rsid w:val="0028094C"/>
    <w:rsid w:val="00280DBB"/>
    <w:rsid w:val="00280F35"/>
    <w:rsid w:val="002816DE"/>
    <w:rsid w:val="00281766"/>
    <w:rsid w:val="0028185F"/>
    <w:rsid w:val="00281C1D"/>
    <w:rsid w:val="00282736"/>
    <w:rsid w:val="002827E5"/>
    <w:rsid w:val="002830A0"/>
    <w:rsid w:val="00283672"/>
    <w:rsid w:val="00283839"/>
    <w:rsid w:val="002845FC"/>
    <w:rsid w:val="00284E3B"/>
    <w:rsid w:val="002853C5"/>
    <w:rsid w:val="002856B2"/>
    <w:rsid w:val="0028598A"/>
    <w:rsid w:val="0028636E"/>
    <w:rsid w:val="00286530"/>
    <w:rsid w:val="002868E3"/>
    <w:rsid w:val="00286B85"/>
    <w:rsid w:val="00286F6C"/>
    <w:rsid w:val="00287620"/>
    <w:rsid w:val="002879EB"/>
    <w:rsid w:val="00290431"/>
    <w:rsid w:val="00290F9E"/>
    <w:rsid w:val="00291601"/>
    <w:rsid w:val="0029181D"/>
    <w:rsid w:val="00291EEE"/>
    <w:rsid w:val="0029222F"/>
    <w:rsid w:val="0029225C"/>
    <w:rsid w:val="00292C1A"/>
    <w:rsid w:val="00292DE0"/>
    <w:rsid w:val="002943C6"/>
    <w:rsid w:val="0029663E"/>
    <w:rsid w:val="00297125"/>
    <w:rsid w:val="0029745A"/>
    <w:rsid w:val="002975C6"/>
    <w:rsid w:val="00297F0A"/>
    <w:rsid w:val="002A0E64"/>
    <w:rsid w:val="002A10AC"/>
    <w:rsid w:val="002A15DF"/>
    <w:rsid w:val="002A1695"/>
    <w:rsid w:val="002A18D5"/>
    <w:rsid w:val="002A193C"/>
    <w:rsid w:val="002A2227"/>
    <w:rsid w:val="002A2360"/>
    <w:rsid w:val="002A3778"/>
    <w:rsid w:val="002A37E7"/>
    <w:rsid w:val="002A44E4"/>
    <w:rsid w:val="002A4575"/>
    <w:rsid w:val="002A4A6C"/>
    <w:rsid w:val="002A58C3"/>
    <w:rsid w:val="002A5B31"/>
    <w:rsid w:val="002A5D73"/>
    <w:rsid w:val="002A5DF1"/>
    <w:rsid w:val="002A6AA7"/>
    <w:rsid w:val="002A723C"/>
    <w:rsid w:val="002A7A47"/>
    <w:rsid w:val="002A7D33"/>
    <w:rsid w:val="002B17E9"/>
    <w:rsid w:val="002B1DFB"/>
    <w:rsid w:val="002B1EA0"/>
    <w:rsid w:val="002B2543"/>
    <w:rsid w:val="002B2B3D"/>
    <w:rsid w:val="002B2BDC"/>
    <w:rsid w:val="002B32DD"/>
    <w:rsid w:val="002B3365"/>
    <w:rsid w:val="002B3594"/>
    <w:rsid w:val="002B4D2F"/>
    <w:rsid w:val="002B4E0B"/>
    <w:rsid w:val="002B5218"/>
    <w:rsid w:val="002B5D00"/>
    <w:rsid w:val="002B5D6C"/>
    <w:rsid w:val="002B5D7F"/>
    <w:rsid w:val="002B606D"/>
    <w:rsid w:val="002B6594"/>
    <w:rsid w:val="002B6731"/>
    <w:rsid w:val="002B6866"/>
    <w:rsid w:val="002B6CC8"/>
    <w:rsid w:val="002B7828"/>
    <w:rsid w:val="002C01FC"/>
    <w:rsid w:val="002C059F"/>
    <w:rsid w:val="002C07DD"/>
    <w:rsid w:val="002C0C27"/>
    <w:rsid w:val="002C1212"/>
    <w:rsid w:val="002C18D2"/>
    <w:rsid w:val="002C1C52"/>
    <w:rsid w:val="002C1F68"/>
    <w:rsid w:val="002C1FDD"/>
    <w:rsid w:val="002C2520"/>
    <w:rsid w:val="002C26D2"/>
    <w:rsid w:val="002C30FE"/>
    <w:rsid w:val="002C34AB"/>
    <w:rsid w:val="002C3593"/>
    <w:rsid w:val="002C423D"/>
    <w:rsid w:val="002C43BD"/>
    <w:rsid w:val="002C47EB"/>
    <w:rsid w:val="002C4D9C"/>
    <w:rsid w:val="002C5DAD"/>
    <w:rsid w:val="002C6875"/>
    <w:rsid w:val="002C6DD3"/>
    <w:rsid w:val="002C71F3"/>
    <w:rsid w:val="002C75F7"/>
    <w:rsid w:val="002C7912"/>
    <w:rsid w:val="002D0835"/>
    <w:rsid w:val="002D0F9B"/>
    <w:rsid w:val="002D1698"/>
    <w:rsid w:val="002D16E1"/>
    <w:rsid w:val="002D183D"/>
    <w:rsid w:val="002D1880"/>
    <w:rsid w:val="002D234C"/>
    <w:rsid w:val="002D3233"/>
    <w:rsid w:val="002D33D8"/>
    <w:rsid w:val="002D3424"/>
    <w:rsid w:val="002D375E"/>
    <w:rsid w:val="002D3794"/>
    <w:rsid w:val="002D431B"/>
    <w:rsid w:val="002D5317"/>
    <w:rsid w:val="002D53A5"/>
    <w:rsid w:val="002D5AFD"/>
    <w:rsid w:val="002D5B0E"/>
    <w:rsid w:val="002D5D30"/>
    <w:rsid w:val="002D67B7"/>
    <w:rsid w:val="002D6A83"/>
    <w:rsid w:val="002D6B1C"/>
    <w:rsid w:val="002E04C0"/>
    <w:rsid w:val="002E0A2A"/>
    <w:rsid w:val="002E0A37"/>
    <w:rsid w:val="002E0ACA"/>
    <w:rsid w:val="002E0D32"/>
    <w:rsid w:val="002E137A"/>
    <w:rsid w:val="002E13FD"/>
    <w:rsid w:val="002E1414"/>
    <w:rsid w:val="002E177C"/>
    <w:rsid w:val="002E19F5"/>
    <w:rsid w:val="002E1B16"/>
    <w:rsid w:val="002E1B78"/>
    <w:rsid w:val="002E23EE"/>
    <w:rsid w:val="002E2466"/>
    <w:rsid w:val="002E2A25"/>
    <w:rsid w:val="002E3402"/>
    <w:rsid w:val="002E3C90"/>
    <w:rsid w:val="002E41AA"/>
    <w:rsid w:val="002E478B"/>
    <w:rsid w:val="002E5384"/>
    <w:rsid w:val="002E6513"/>
    <w:rsid w:val="002E6B5E"/>
    <w:rsid w:val="002E6E51"/>
    <w:rsid w:val="002E7691"/>
    <w:rsid w:val="002E7942"/>
    <w:rsid w:val="002E7A0F"/>
    <w:rsid w:val="002F035D"/>
    <w:rsid w:val="002F03D8"/>
    <w:rsid w:val="002F06EB"/>
    <w:rsid w:val="002F0ED0"/>
    <w:rsid w:val="002F11A5"/>
    <w:rsid w:val="002F1464"/>
    <w:rsid w:val="002F188E"/>
    <w:rsid w:val="002F1BEC"/>
    <w:rsid w:val="002F1D1A"/>
    <w:rsid w:val="002F20B1"/>
    <w:rsid w:val="002F251E"/>
    <w:rsid w:val="002F291F"/>
    <w:rsid w:val="002F36EF"/>
    <w:rsid w:val="002F38FB"/>
    <w:rsid w:val="002F3CA0"/>
    <w:rsid w:val="002F3DB6"/>
    <w:rsid w:val="002F3EB2"/>
    <w:rsid w:val="002F3F8B"/>
    <w:rsid w:val="002F671F"/>
    <w:rsid w:val="002F687D"/>
    <w:rsid w:val="002F71C7"/>
    <w:rsid w:val="002F731B"/>
    <w:rsid w:val="002F772C"/>
    <w:rsid w:val="002F78F7"/>
    <w:rsid w:val="002F7CB5"/>
    <w:rsid w:val="002F7FDE"/>
    <w:rsid w:val="00300340"/>
    <w:rsid w:val="00300A11"/>
    <w:rsid w:val="00300C08"/>
    <w:rsid w:val="00300D0E"/>
    <w:rsid w:val="00300D15"/>
    <w:rsid w:val="00301181"/>
    <w:rsid w:val="00301C3D"/>
    <w:rsid w:val="00302447"/>
    <w:rsid w:val="00302722"/>
    <w:rsid w:val="00302CCD"/>
    <w:rsid w:val="00302E82"/>
    <w:rsid w:val="00303212"/>
    <w:rsid w:val="0030425C"/>
    <w:rsid w:val="00304598"/>
    <w:rsid w:val="003045E6"/>
    <w:rsid w:val="00304AB3"/>
    <w:rsid w:val="0030517F"/>
    <w:rsid w:val="00305D93"/>
    <w:rsid w:val="0030688C"/>
    <w:rsid w:val="00310510"/>
    <w:rsid w:val="0031082F"/>
    <w:rsid w:val="00311002"/>
    <w:rsid w:val="003111EF"/>
    <w:rsid w:val="00311836"/>
    <w:rsid w:val="00311DDF"/>
    <w:rsid w:val="00311FD8"/>
    <w:rsid w:val="0031201A"/>
    <w:rsid w:val="003122FF"/>
    <w:rsid w:val="00313055"/>
    <w:rsid w:val="003130B9"/>
    <w:rsid w:val="0031314A"/>
    <w:rsid w:val="00313932"/>
    <w:rsid w:val="00313D70"/>
    <w:rsid w:val="00314B36"/>
    <w:rsid w:val="003151F1"/>
    <w:rsid w:val="003157A8"/>
    <w:rsid w:val="003159C5"/>
    <w:rsid w:val="00315E15"/>
    <w:rsid w:val="0031615E"/>
    <w:rsid w:val="00316791"/>
    <w:rsid w:val="00316A0F"/>
    <w:rsid w:val="00316CC6"/>
    <w:rsid w:val="00316F0A"/>
    <w:rsid w:val="00316FDC"/>
    <w:rsid w:val="0031733F"/>
    <w:rsid w:val="00317917"/>
    <w:rsid w:val="00317C57"/>
    <w:rsid w:val="00320D19"/>
    <w:rsid w:val="00320DE0"/>
    <w:rsid w:val="0032136D"/>
    <w:rsid w:val="00321871"/>
    <w:rsid w:val="003220A9"/>
    <w:rsid w:val="00322507"/>
    <w:rsid w:val="00322FF2"/>
    <w:rsid w:val="0032330B"/>
    <w:rsid w:val="00323A76"/>
    <w:rsid w:val="00323EF7"/>
    <w:rsid w:val="0032404B"/>
    <w:rsid w:val="00324E14"/>
    <w:rsid w:val="00325387"/>
    <w:rsid w:val="00326413"/>
    <w:rsid w:val="003265A7"/>
    <w:rsid w:val="00326733"/>
    <w:rsid w:val="003267F5"/>
    <w:rsid w:val="00327067"/>
    <w:rsid w:val="003271DE"/>
    <w:rsid w:val="00327D25"/>
    <w:rsid w:val="003303BE"/>
    <w:rsid w:val="00330E48"/>
    <w:rsid w:val="00330F22"/>
    <w:rsid w:val="00331AEC"/>
    <w:rsid w:val="00331BDA"/>
    <w:rsid w:val="00331D60"/>
    <w:rsid w:val="00332433"/>
    <w:rsid w:val="00332463"/>
    <w:rsid w:val="00332C87"/>
    <w:rsid w:val="003330E3"/>
    <w:rsid w:val="00333EB2"/>
    <w:rsid w:val="003343B1"/>
    <w:rsid w:val="003344FA"/>
    <w:rsid w:val="003348C3"/>
    <w:rsid w:val="0033512B"/>
    <w:rsid w:val="00335292"/>
    <w:rsid w:val="003355D4"/>
    <w:rsid w:val="003355FC"/>
    <w:rsid w:val="00335718"/>
    <w:rsid w:val="003366C1"/>
    <w:rsid w:val="0033674E"/>
    <w:rsid w:val="00336DFB"/>
    <w:rsid w:val="00336F7A"/>
    <w:rsid w:val="003375F0"/>
    <w:rsid w:val="00337E36"/>
    <w:rsid w:val="00337FA7"/>
    <w:rsid w:val="00340172"/>
    <w:rsid w:val="00340A81"/>
    <w:rsid w:val="00341204"/>
    <w:rsid w:val="00341AC0"/>
    <w:rsid w:val="003421DF"/>
    <w:rsid w:val="0034224A"/>
    <w:rsid w:val="003429A0"/>
    <w:rsid w:val="003435F8"/>
    <w:rsid w:val="00343644"/>
    <w:rsid w:val="00343C60"/>
    <w:rsid w:val="00343EB9"/>
    <w:rsid w:val="00344866"/>
    <w:rsid w:val="00344E06"/>
    <w:rsid w:val="00344EF4"/>
    <w:rsid w:val="00345496"/>
    <w:rsid w:val="00345C73"/>
    <w:rsid w:val="00345EB3"/>
    <w:rsid w:val="00345FF5"/>
    <w:rsid w:val="00346600"/>
    <w:rsid w:val="00346642"/>
    <w:rsid w:val="0034688D"/>
    <w:rsid w:val="00346CE7"/>
    <w:rsid w:val="00346F01"/>
    <w:rsid w:val="003470FF"/>
    <w:rsid w:val="003478A7"/>
    <w:rsid w:val="00347BF6"/>
    <w:rsid w:val="00350A61"/>
    <w:rsid w:val="00350B13"/>
    <w:rsid w:val="00350FBC"/>
    <w:rsid w:val="0035101B"/>
    <w:rsid w:val="00351FE9"/>
    <w:rsid w:val="0035211E"/>
    <w:rsid w:val="0035249C"/>
    <w:rsid w:val="003524D6"/>
    <w:rsid w:val="00352BFC"/>
    <w:rsid w:val="00353115"/>
    <w:rsid w:val="00353D6B"/>
    <w:rsid w:val="00354734"/>
    <w:rsid w:val="00354B4C"/>
    <w:rsid w:val="00354C17"/>
    <w:rsid w:val="00354CD6"/>
    <w:rsid w:val="0035517A"/>
    <w:rsid w:val="00355303"/>
    <w:rsid w:val="00355BD8"/>
    <w:rsid w:val="00355ECA"/>
    <w:rsid w:val="003567ED"/>
    <w:rsid w:val="003568DA"/>
    <w:rsid w:val="00357398"/>
    <w:rsid w:val="00357B42"/>
    <w:rsid w:val="0036074E"/>
    <w:rsid w:val="00360DA1"/>
    <w:rsid w:val="0036130A"/>
    <w:rsid w:val="0036130C"/>
    <w:rsid w:val="003613A9"/>
    <w:rsid w:val="003618F5"/>
    <w:rsid w:val="00361DF3"/>
    <w:rsid w:val="003623A7"/>
    <w:rsid w:val="00362767"/>
    <w:rsid w:val="00362D6B"/>
    <w:rsid w:val="00362E46"/>
    <w:rsid w:val="00363013"/>
    <w:rsid w:val="00363919"/>
    <w:rsid w:val="00364334"/>
    <w:rsid w:val="0036444C"/>
    <w:rsid w:val="00364D6D"/>
    <w:rsid w:val="003652B0"/>
    <w:rsid w:val="00365985"/>
    <w:rsid w:val="003659EF"/>
    <w:rsid w:val="00365B17"/>
    <w:rsid w:val="00366C50"/>
    <w:rsid w:val="00366E80"/>
    <w:rsid w:val="00366F35"/>
    <w:rsid w:val="00367079"/>
    <w:rsid w:val="00367B49"/>
    <w:rsid w:val="003704C7"/>
    <w:rsid w:val="0037070A"/>
    <w:rsid w:val="00370AEB"/>
    <w:rsid w:val="00370EB1"/>
    <w:rsid w:val="00371183"/>
    <w:rsid w:val="00371296"/>
    <w:rsid w:val="00371492"/>
    <w:rsid w:val="00371C4A"/>
    <w:rsid w:val="003723D8"/>
    <w:rsid w:val="0037254D"/>
    <w:rsid w:val="00372E2B"/>
    <w:rsid w:val="00373623"/>
    <w:rsid w:val="003738D1"/>
    <w:rsid w:val="003748F5"/>
    <w:rsid w:val="00375197"/>
    <w:rsid w:val="00375229"/>
    <w:rsid w:val="0037661F"/>
    <w:rsid w:val="00376782"/>
    <w:rsid w:val="00376D11"/>
    <w:rsid w:val="00376F24"/>
    <w:rsid w:val="003775A6"/>
    <w:rsid w:val="00377F0E"/>
    <w:rsid w:val="0038176A"/>
    <w:rsid w:val="003828D6"/>
    <w:rsid w:val="00383162"/>
    <w:rsid w:val="00383D5C"/>
    <w:rsid w:val="00383F3E"/>
    <w:rsid w:val="00384889"/>
    <w:rsid w:val="00384B68"/>
    <w:rsid w:val="00384E81"/>
    <w:rsid w:val="003852DD"/>
    <w:rsid w:val="003858F9"/>
    <w:rsid w:val="00385B0E"/>
    <w:rsid w:val="00386736"/>
    <w:rsid w:val="00386997"/>
    <w:rsid w:val="00386E5C"/>
    <w:rsid w:val="0038707A"/>
    <w:rsid w:val="0038725A"/>
    <w:rsid w:val="003873EC"/>
    <w:rsid w:val="003877F2"/>
    <w:rsid w:val="00387921"/>
    <w:rsid w:val="00390AAF"/>
    <w:rsid w:val="00391A27"/>
    <w:rsid w:val="00391FF2"/>
    <w:rsid w:val="00392022"/>
    <w:rsid w:val="0039292F"/>
    <w:rsid w:val="00393B52"/>
    <w:rsid w:val="00393E35"/>
    <w:rsid w:val="00393E59"/>
    <w:rsid w:val="00394307"/>
    <w:rsid w:val="003944B8"/>
    <w:rsid w:val="0039488A"/>
    <w:rsid w:val="00394DD8"/>
    <w:rsid w:val="003954B8"/>
    <w:rsid w:val="00395929"/>
    <w:rsid w:val="00395EE2"/>
    <w:rsid w:val="00396047"/>
    <w:rsid w:val="0039639D"/>
    <w:rsid w:val="00396620"/>
    <w:rsid w:val="00396727"/>
    <w:rsid w:val="00396B98"/>
    <w:rsid w:val="00396C0D"/>
    <w:rsid w:val="00396F07"/>
    <w:rsid w:val="003974F7"/>
    <w:rsid w:val="00397594"/>
    <w:rsid w:val="003A04DD"/>
    <w:rsid w:val="003A066A"/>
    <w:rsid w:val="003A0E32"/>
    <w:rsid w:val="003A0FC8"/>
    <w:rsid w:val="003A191A"/>
    <w:rsid w:val="003A1FA2"/>
    <w:rsid w:val="003A253B"/>
    <w:rsid w:val="003A2562"/>
    <w:rsid w:val="003A2705"/>
    <w:rsid w:val="003A2BFA"/>
    <w:rsid w:val="003A2CF0"/>
    <w:rsid w:val="003A3005"/>
    <w:rsid w:val="003A3781"/>
    <w:rsid w:val="003A3BF5"/>
    <w:rsid w:val="003A40E7"/>
    <w:rsid w:val="003A455D"/>
    <w:rsid w:val="003A45C0"/>
    <w:rsid w:val="003A4B92"/>
    <w:rsid w:val="003A4F5E"/>
    <w:rsid w:val="003A5305"/>
    <w:rsid w:val="003A5616"/>
    <w:rsid w:val="003A6216"/>
    <w:rsid w:val="003A72BE"/>
    <w:rsid w:val="003A741F"/>
    <w:rsid w:val="003A7948"/>
    <w:rsid w:val="003B01A8"/>
    <w:rsid w:val="003B03A2"/>
    <w:rsid w:val="003B063E"/>
    <w:rsid w:val="003B0DDD"/>
    <w:rsid w:val="003B1457"/>
    <w:rsid w:val="003B23B9"/>
    <w:rsid w:val="003B2C30"/>
    <w:rsid w:val="003B348E"/>
    <w:rsid w:val="003B3688"/>
    <w:rsid w:val="003B379C"/>
    <w:rsid w:val="003B38CF"/>
    <w:rsid w:val="003B43B6"/>
    <w:rsid w:val="003B46C9"/>
    <w:rsid w:val="003B4985"/>
    <w:rsid w:val="003B5550"/>
    <w:rsid w:val="003B593A"/>
    <w:rsid w:val="003B593F"/>
    <w:rsid w:val="003B5FC7"/>
    <w:rsid w:val="003B732C"/>
    <w:rsid w:val="003B77FB"/>
    <w:rsid w:val="003B7881"/>
    <w:rsid w:val="003B7F82"/>
    <w:rsid w:val="003C0975"/>
    <w:rsid w:val="003C098A"/>
    <w:rsid w:val="003C0A77"/>
    <w:rsid w:val="003C0E8F"/>
    <w:rsid w:val="003C10E0"/>
    <w:rsid w:val="003C146D"/>
    <w:rsid w:val="003C14FE"/>
    <w:rsid w:val="003C170E"/>
    <w:rsid w:val="003C1D26"/>
    <w:rsid w:val="003C1F68"/>
    <w:rsid w:val="003C28A2"/>
    <w:rsid w:val="003C2CD0"/>
    <w:rsid w:val="003C2EAF"/>
    <w:rsid w:val="003C310A"/>
    <w:rsid w:val="003C3432"/>
    <w:rsid w:val="003C3561"/>
    <w:rsid w:val="003C3A32"/>
    <w:rsid w:val="003C42B2"/>
    <w:rsid w:val="003C46D7"/>
    <w:rsid w:val="003C481C"/>
    <w:rsid w:val="003C53B4"/>
    <w:rsid w:val="003C53F4"/>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815"/>
    <w:rsid w:val="003C78D2"/>
    <w:rsid w:val="003D21EC"/>
    <w:rsid w:val="003D23A3"/>
    <w:rsid w:val="003D2ACC"/>
    <w:rsid w:val="003D2FF4"/>
    <w:rsid w:val="003D4297"/>
    <w:rsid w:val="003D49C0"/>
    <w:rsid w:val="003D4E6A"/>
    <w:rsid w:val="003D52AB"/>
    <w:rsid w:val="003D533A"/>
    <w:rsid w:val="003D5430"/>
    <w:rsid w:val="003D5818"/>
    <w:rsid w:val="003D58B5"/>
    <w:rsid w:val="003D5AD7"/>
    <w:rsid w:val="003D6F96"/>
    <w:rsid w:val="003D7041"/>
    <w:rsid w:val="003D7470"/>
    <w:rsid w:val="003D7494"/>
    <w:rsid w:val="003D749B"/>
    <w:rsid w:val="003E0377"/>
    <w:rsid w:val="003E0420"/>
    <w:rsid w:val="003E13FE"/>
    <w:rsid w:val="003E14C9"/>
    <w:rsid w:val="003E1630"/>
    <w:rsid w:val="003E1C31"/>
    <w:rsid w:val="003E1CD2"/>
    <w:rsid w:val="003E24D7"/>
    <w:rsid w:val="003E32B7"/>
    <w:rsid w:val="003E32FC"/>
    <w:rsid w:val="003E37B2"/>
    <w:rsid w:val="003E3AA1"/>
    <w:rsid w:val="003E3F24"/>
    <w:rsid w:val="003E3F2B"/>
    <w:rsid w:val="003E4532"/>
    <w:rsid w:val="003E4892"/>
    <w:rsid w:val="003E4B39"/>
    <w:rsid w:val="003E4FD8"/>
    <w:rsid w:val="003E55A1"/>
    <w:rsid w:val="003E5981"/>
    <w:rsid w:val="003E5A7F"/>
    <w:rsid w:val="003E6155"/>
    <w:rsid w:val="003E6674"/>
    <w:rsid w:val="003E67B6"/>
    <w:rsid w:val="003E6BFD"/>
    <w:rsid w:val="003E6DA0"/>
    <w:rsid w:val="003E7212"/>
    <w:rsid w:val="003E75EE"/>
    <w:rsid w:val="003E76EA"/>
    <w:rsid w:val="003E78C0"/>
    <w:rsid w:val="003E7E1C"/>
    <w:rsid w:val="003E7E57"/>
    <w:rsid w:val="003E7EEE"/>
    <w:rsid w:val="003F01AC"/>
    <w:rsid w:val="003F038F"/>
    <w:rsid w:val="003F0827"/>
    <w:rsid w:val="003F08F5"/>
    <w:rsid w:val="003F1083"/>
    <w:rsid w:val="003F1094"/>
    <w:rsid w:val="003F138D"/>
    <w:rsid w:val="003F21F3"/>
    <w:rsid w:val="003F3A88"/>
    <w:rsid w:val="003F3C25"/>
    <w:rsid w:val="003F3F44"/>
    <w:rsid w:val="003F42A3"/>
    <w:rsid w:val="003F47D2"/>
    <w:rsid w:val="003F4DE3"/>
    <w:rsid w:val="003F4FD4"/>
    <w:rsid w:val="003F55F5"/>
    <w:rsid w:val="003F5BF0"/>
    <w:rsid w:val="003F660C"/>
    <w:rsid w:val="003F677E"/>
    <w:rsid w:val="003F7121"/>
    <w:rsid w:val="003F71D1"/>
    <w:rsid w:val="003F728D"/>
    <w:rsid w:val="003F75E4"/>
    <w:rsid w:val="003F77DC"/>
    <w:rsid w:val="003F77F2"/>
    <w:rsid w:val="0040000E"/>
    <w:rsid w:val="00400622"/>
    <w:rsid w:val="00400A6F"/>
    <w:rsid w:val="00400D4C"/>
    <w:rsid w:val="004011FF"/>
    <w:rsid w:val="00401415"/>
    <w:rsid w:val="004022CE"/>
    <w:rsid w:val="0040240F"/>
    <w:rsid w:val="0040247B"/>
    <w:rsid w:val="004026D6"/>
    <w:rsid w:val="00402EB7"/>
    <w:rsid w:val="00403208"/>
    <w:rsid w:val="0040382F"/>
    <w:rsid w:val="00403BC2"/>
    <w:rsid w:val="00404162"/>
    <w:rsid w:val="00404C16"/>
    <w:rsid w:val="00404E99"/>
    <w:rsid w:val="0040583A"/>
    <w:rsid w:val="00405FDF"/>
    <w:rsid w:val="00406573"/>
    <w:rsid w:val="00406E49"/>
    <w:rsid w:val="00406F07"/>
    <w:rsid w:val="00407034"/>
    <w:rsid w:val="004074B1"/>
    <w:rsid w:val="004078C9"/>
    <w:rsid w:val="0040799F"/>
    <w:rsid w:val="00407B2F"/>
    <w:rsid w:val="00407CC1"/>
    <w:rsid w:val="00410187"/>
    <w:rsid w:val="00410AC5"/>
    <w:rsid w:val="00410C92"/>
    <w:rsid w:val="004112EC"/>
    <w:rsid w:val="00411741"/>
    <w:rsid w:val="00412158"/>
    <w:rsid w:val="00412183"/>
    <w:rsid w:val="004122F2"/>
    <w:rsid w:val="0041241D"/>
    <w:rsid w:val="00412DA4"/>
    <w:rsid w:val="00413251"/>
    <w:rsid w:val="00414413"/>
    <w:rsid w:val="00414652"/>
    <w:rsid w:val="0041469D"/>
    <w:rsid w:val="00414755"/>
    <w:rsid w:val="00414D89"/>
    <w:rsid w:val="004151E8"/>
    <w:rsid w:val="004152CF"/>
    <w:rsid w:val="00415A12"/>
    <w:rsid w:val="00415CB0"/>
    <w:rsid w:val="00416097"/>
    <w:rsid w:val="0041610A"/>
    <w:rsid w:val="004166B5"/>
    <w:rsid w:val="00416749"/>
    <w:rsid w:val="00416880"/>
    <w:rsid w:val="00416D61"/>
    <w:rsid w:val="00416F8F"/>
    <w:rsid w:val="0041712F"/>
    <w:rsid w:val="004171E4"/>
    <w:rsid w:val="0041781E"/>
    <w:rsid w:val="00417EC2"/>
    <w:rsid w:val="0042006D"/>
    <w:rsid w:val="00420597"/>
    <w:rsid w:val="00420670"/>
    <w:rsid w:val="00420D05"/>
    <w:rsid w:val="0042145F"/>
    <w:rsid w:val="0042146E"/>
    <w:rsid w:val="00421926"/>
    <w:rsid w:val="004219F3"/>
    <w:rsid w:val="0042224F"/>
    <w:rsid w:val="00422674"/>
    <w:rsid w:val="00422A5C"/>
    <w:rsid w:val="00422C83"/>
    <w:rsid w:val="00422E25"/>
    <w:rsid w:val="00422F56"/>
    <w:rsid w:val="00423074"/>
    <w:rsid w:val="00424392"/>
    <w:rsid w:val="00424523"/>
    <w:rsid w:val="004248B7"/>
    <w:rsid w:val="00424ACB"/>
    <w:rsid w:val="004257A8"/>
    <w:rsid w:val="00425F0A"/>
    <w:rsid w:val="004263B4"/>
    <w:rsid w:val="004274BA"/>
    <w:rsid w:val="00430355"/>
    <w:rsid w:val="00430588"/>
    <w:rsid w:val="004307B5"/>
    <w:rsid w:val="00430EAC"/>
    <w:rsid w:val="0043105E"/>
    <w:rsid w:val="0043114D"/>
    <w:rsid w:val="0043116A"/>
    <w:rsid w:val="00431363"/>
    <w:rsid w:val="00431B9F"/>
    <w:rsid w:val="00431D06"/>
    <w:rsid w:val="00432000"/>
    <w:rsid w:val="0043214A"/>
    <w:rsid w:val="00433FE0"/>
    <w:rsid w:val="00434A1E"/>
    <w:rsid w:val="00434E44"/>
    <w:rsid w:val="00435406"/>
    <w:rsid w:val="00435595"/>
    <w:rsid w:val="0043593C"/>
    <w:rsid w:val="00435CAC"/>
    <w:rsid w:val="004360A0"/>
    <w:rsid w:val="004364A5"/>
    <w:rsid w:val="00436635"/>
    <w:rsid w:val="00436E8E"/>
    <w:rsid w:val="00437048"/>
    <w:rsid w:val="00437943"/>
    <w:rsid w:val="00437C8E"/>
    <w:rsid w:val="00440066"/>
    <w:rsid w:val="0044028F"/>
    <w:rsid w:val="00440334"/>
    <w:rsid w:val="00440C08"/>
    <w:rsid w:val="00440E04"/>
    <w:rsid w:val="00441015"/>
    <w:rsid w:val="004410B2"/>
    <w:rsid w:val="004411A3"/>
    <w:rsid w:val="00441B67"/>
    <w:rsid w:val="004431B9"/>
    <w:rsid w:val="004436FA"/>
    <w:rsid w:val="00444B8C"/>
    <w:rsid w:val="00444EAF"/>
    <w:rsid w:val="00445825"/>
    <w:rsid w:val="00445830"/>
    <w:rsid w:val="00445852"/>
    <w:rsid w:val="004458E6"/>
    <w:rsid w:val="0044596F"/>
    <w:rsid w:val="004459F5"/>
    <w:rsid w:val="004464DA"/>
    <w:rsid w:val="004468A3"/>
    <w:rsid w:val="00446906"/>
    <w:rsid w:val="00446A0F"/>
    <w:rsid w:val="00446C00"/>
    <w:rsid w:val="004474F2"/>
    <w:rsid w:val="00447F8A"/>
    <w:rsid w:val="00450705"/>
    <w:rsid w:val="00451288"/>
    <w:rsid w:val="00451751"/>
    <w:rsid w:val="00451EA5"/>
    <w:rsid w:val="0045315A"/>
    <w:rsid w:val="0045353B"/>
    <w:rsid w:val="00454102"/>
    <w:rsid w:val="00454604"/>
    <w:rsid w:val="00454B62"/>
    <w:rsid w:val="00456007"/>
    <w:rsid w:val="00456220"/>
    <w:rsid w:val="0045638A"/>
    <w:rsid w:val="004567D0"/>
    <w:rsid w:val="00456F06"/>
    <w:rsid w:val="00456FB5"/>
    <w:rsid w:val="00457052"/>
    <w:rsid w:val="004574DD"/>
    <w:rsid w:val="004575D0"/>
    <w:rsid w:val="00457730"/>
    <w:rsid w:val="004577C3"/>
    <w:rsid w:val="00457DB0"/>
    <w:rsid w:val="00460387"/>
    <w:rsid w:val="0046064F"/>
    <w:rsid w:val="0046081A"/>
    <w:rsid w:val="00460B29"/>
    <w:rsid w:val="004614CC"/>
    <w:rsid w:val="00461751"/>
    <w:rsid w:val="00462E90"/>
    <w:rsid w:val="0046319F"/>
    <w:rsid w:val="004633A0"/>
    <w:rsid w:val="00463802"/>
    <w:rsid w:val="0046388D"/>
    <w:rsid w:val="004639B3"/>
    <w:rsid w:val="004639F5"/>
    <w:rsid w:val="0046435F"/>
    <w:rsid w:val="00464FF4"/>
    <w:rsid w:val="00465821"/>
    <w:rsid w:val="00465938"/>
    <w:rsid w:val="00466237"/>
    <w:rsid w:val="004667D3"/>
    <w:rsid w:val="00466AB7"/>
    <w:rsid w:val="00466C43"/>
    <w:rsid w:val="004671AB"/>
    <w:rsid w:val="0046751B"/>
    <w:rsid w:val="00467B99"/>
    <w:rsid w:val="00467D2C"/>
    <w:rsid w:val="00467D52"/>
    <w:rsid w:val="0047009C"/>
    <w:rsid w:val="00470386"/>
    <w:rsid w:val="004707E2"/>
    <w:rsid w:val="00470ACB"/>
    <w:rsid w:val="00470B64"/>
    <w:rsid w:val="004710AC"/>
    <w:rsid w:val="00471147"/>
    <w:rsid w:val="004711EA"/>
    <w:rsid w:val="0047162C"/>
    <w:rsid w:val="00471C35"/>
    <w:rsid w:val="004725C0"/>
    <w:rsid w:val="00473689"/>
    <w:rsid w:val="00474569"/>
    <w:rsid w:val="00474B4B"/>
    <w:rsid w:val="00475827"/>
    <w:rsid w:val="00475AAB"/>
    <w:rsid w:val="00475D20"/>
    <w:rsid w:val="00475EC8"/>
    <w:rsid w:val="00475FE1"/>
    <w:rsid w:val="004761A7"/>
    <w:rsid w:val="0047638D"/>
    <w:rsid w:val="00476E56"/>
    <w:rsid w:val="0047738A"/>
    <w:rsid w:val="0048002B"/>
    <w:rsid w:val="0048086C"/>
    <w:rsid w:val="00480AB4"/>
    <w:rsid w:val="00482505"/>
    <w:rsid w:val="00482739"/>
    <w:rsid w:val="00482809"/>
    <w:rsid w:val="0048289B"/>
    <w:rsid w:val="00482C18"/>
    <w:rsid w:val="00483095"/>
    <w:rsid w:val="00483266"/>
    <w:rsid w:val="00483359"/>
    <w:rsid w:val="004837FE"/>
    <w:rsid w:val="00483AB5"/>
    <w:rsid w:val="00483ADB"/>
    <w:rsid w:val="004842B5"/>
    <w:rsid w:val="00486BF7"/>
    <w:rsid w:val="004872E0"/>
    <w:rsid w:val="00487993"/>
    <w:rsid w:val="004879B5"/>
    <w:rsid w:val="00490783"/>
    <w:rsid w:val="004914A2"/>
    <w:rsid w:val="0049286F"/>
    <w:rsid w:val="004928C9"/>
    <w:rsid w:val="004929BE"/>
    <w:rsid w:val="00492CFE"/>
    <w:rsid w:val="00492DF1"/>
    <w:rsid w:val="00492E2F"/>
    <w:rsid w:val="00492F7A"/>
    <w:rsid w:val="0049317C"/>
    <w:rsid w:val="00493BCB"/>
    <w:rsid w:val="00493E30"/>
    <w:rsid w:val="00494303"/>
    <w:rsid w:val="00494637"/>
    <w:rsid w:val="00495E2C"/>
    <w:rsid w:val="00496317"/>
    <w:rsid w:val="00496DC8"/>
    <w:rsid w:val="0049752C"/>
    <w:rsid w:val="004979F3"/>
    <w:rsid w:val="00497E88"/>
    <w:rsid w:val="004A0002"/>
    <w:rsid w:val="004A0069"/>
    <w:rsid w:val="004A021F"/>
    <w:rsid w:val="004A079F"/>
    <w:rsid w:val="004A0A27"/>
    <w:rsid w:val="004A12FA"/>
    <w:rsid w:val="004A1306"/>
    <w:rsid w:val="004A1995"/>
    <w:rsid w:val="004A1AB2"/>
    <w:rsid w:val="004A2493"/>
    <w:rsid w:val="004A24D2"/>
    <w:rsid w:val="004A25AF"/>
    <w:rsid w:val="004A29E5"/>
    <w:rsid w:val="004A2E5C"/>
    <w:rsid w:val="004A3EFE"/>
    <w:rsid w:val="004A3F35"/>
    <w:rsid w:val="004A41FD"/>
    <w:rsid w:val="004A53C2"/>
    <w:rsid w:val="004A5787"/>
    <w:rsid w:val="004A59E1"/>
    <w:rsid w:val="004A5B5E"/>
    <w:rsid w:val="004A613D"/>
    <w:rsid w:val="004A6762"/>
    <w:rsid w:val="004A6DF5"/>
    <w:rsid w:val="004A7F6C"/>
    <w:rsid w:val="004B03B9"/>
    <w:rsid w:val="004B03DA"/>
    <w:rsid w:val="004B0953"/>
    <w:rsid w:val="004B0C56"/>
    <w:rsid w:val="004B1126"/>
    <w:rsid w:val="004B1DD8"/>
    <w:rsid w:val="004B22E9"/>
    <w:rsid w:val="004B255A"/>
    <w:rsid w:val="004B269B"/>
    <w:rsid w:val="004B28AF"/>
    <w:rsid w:val="004B2AFF"/>
    <w:rsid w:val="004B339F"/>
    <w:rsid w:val="004B3734"/>
    <w:rsid w:val="004B399D"/>
    <w:rsid w:val="004B3B11"/>
    <w:rsid w:val="004B3E2D"/>
    <w:rsid w:val="004B4B27"/>
    <w:rsid w:val="004B579F"/>
    <w:rsid w:val="004B5A2D"/>
    <w:rsid w:val="004B5ADF"/>
    <w:rsid w:val="004B5BF3"/>
    <w:rsid w:val="004B5D36"/>
    <w:rsid w:val="004B5EC9"/>
    <w:rsid w:val="004B6389"/>
    <w:rsid w:val="004B6837"/>
    <w:rsid w:val="004B68C1"/>
    <w:rsid w:val="004B6FE2"/>
    <w:rsid w:val="004B7249"/>
    <w:rsid w:val="004C08A6"/>
    <w:rsid w:val="004C0BE0"/>
    <w:rsid w:val="004C0DDB"/>
    <w:rsid w:val="004C0DE7"/>
    <w:rsid w:val="004C14F6"/>
    <w:rsid w:val="004C1AB2"/>
    <w:rsid w:val="004C1B68"/>
    <w:rsid w:val="004C2337"/>
    <w:rsid w:val="004C23A8"/>
    <w:rsid w:val="004C28CA"/>
    <w:rsid w:val="004C3822"/>
    <w:rsid w:val="004C4D52"/>
    <w:rsid w:val="004C4DE2"/>
    <w:rsid w:val="004C4F7C"/>
    <w:rsid w:val="004C54B9"/>
    <w:rsid w:val="004C5537"/>
    <w:rsid w:val="004C5915"/>
    <w:rsid w:val="004C59EE"/>
    <w:rsid w:val="004C5A13"/>
    <w:rsid w:val="004C5C02"/>
    <w:rsid w:val="004C7B9F"/>
    <w:rsid w:val="004D1219"/>
    <w:rsid w:val="004D1387"/>
    <w:rsid w:val="004D158C"/>
    <w:rsid w:val="004D1B51"/>
    <w:rsid w:val="004D1BD0"/>
    <w:rsid w:val="004D2216"/>
    <w:rsid w:val="004D2583"/>
    <w:rsid w:val="004D2FFA"/>
    <w:rsid w:val="004D324B"/>
    <w:rsid w:val="004D3DBC"/>
    <w:rsid w:val="004D3EF1"/>
    <w:rsid w:val="004D45E1"/>
    <w:rsid w:val="004D4623"/>
    <w:rsid w:val="004D4A80"/>
    <w:rsid w:val="004D4E9C"/>
    <w:rsid w:val="004D5936"/>
    <w:rsid w:val="004D5BFF"/>
    <w:rsid w:val="004D67FB"/>
    <w:rsid w:val="004D68FB"/>
    <w:rsid w:val="004D6913"/>
    <w:rsid w:val="004D6B7C"/>
    <w:rsid w:val="004D6C6B"/>
    <w:rsid w:val="004D6CF8"/>
    <w:rsid w:val="004D7960"/>
    <w:rsid w:val="004D79F3"/>
    <w:rsid w:val="004D7B92"/>
    <w:rsid w:val="004E063E"/>
    <w:rsid w:val="004E067F"/>
    <w:rsid w:val="004E1540"/>
    <w:rsid w:val="004E158E"/>
    <w:rsid w:val="004E175D"/>
    <w:rsid w:val="004E1DFF"/>
    <w:rsid w:val="004E2243"/>
    <w:rsid w:val="004E2717"/>
    <w:rsid w:val="004E2A57"/>
    <w:rsid w:val="004E31BA"/>
    <w:rsid w:val="004E3297"/>
    <w:rsid w:val="004E3991"/>
    <w:rsid w:val="004E3FBC"/>
    <w:rsid w:val="004E403E"/>
    <w:rsid w:val="004E4836"/>
    <w:rsid w:val="004E4F88"/>
    <w:rsid w:val="004E5822"/>
    <w:rsid w:val="004E5AA2"/>
    <w:rsid w:val="004E63F7"/>
    <w:rsid w:val="004E691E"/>
    <w:rsid w:val="004E6E0E"/>
    <w:rsid w:val="004E6F2D"/>
    <w:rsid w:val="004E7297"/>
    <w:rsid w:val="004E749D"/>
    <w:rsid w:val="004E7E41"/>
    <w:rsid w:val="004F04F7"/>
    <w:rsid w:val="004F09C3"/>
    <w:rsid w:val="004F2057"/>
    <w:rsid w:val="004F22EE"/>
    <w:rsid w:val="004F2BB3"/>
    <w:rsid w:val="004F2E55"/>
    <w:rsid w:val="004F3752"/>
    <w:rsid w:val="004F3878"/>
    <w:rsid w:val="004F398D"/>
    <w:rsid w:val="004F3D3B"/>
    <w:rsid w:val="004F439B"/>
    <w:rsid w:val="004F4441"/>
    <w:rsid w:val="004F58EA"/>
    <w:rsid w:val="004F5B0B"/>
    <w:rsid w:val="004F6E45"/>
    <w:rsid w:val="004F714D"/>
    <w:rsid w:val="004F7674"/>
    <w:rsid w:val="00500001"/>
    <w:rsid w:val="00500B6E"/>
    <w:rsid w:val="00500E66"/>
    <w:rsid w:val="005010FC"/>
    <w:rsid w:val="0050110E"/>
    <w:rsid w:val="005016E8"/>
    <w:rsid w:val="00502278"/>
    <w:rsid w:val="00502AF9"/>
    <w:rsid w:val="00503686"/>
    <w:rsid w:val="00503981"/>
    <w:rsid w:val="00503EC8"/>
    <w:rsid w:val="005041FF"/>
    <w:rsid w:val="00504294"/>
    <w:rsid w:val="005043C1"/>
    <w:rsid w:val="0050451A"/>
    <w:rsid w:val="00504774"/>
    <w:rsid w:val="005050EB"/>
    <w:rsid w:val="0050530F"/>
    <w:rsid w:val="00505324"/>
    <w:rsid w:val="0050605B"/>
    <w:rsid w:val="0050662D"/>
    <w:rsid w:val="00507B1C"/>
    <w:rsid w:val="005116D4"/>
    <w:rsid w:val="005118AC"/>
    <w:rsid w:val="005118B3"/>
    <w:rsid w:val="00511A67"/>
    <w:rsid w:val="00512A47"/>
    <w:rsid w:val="00512B3A"/>
    <w:rsid w:val="0051322C"/>
    <w:rsid w:val="005132B2"/>
    <w:rsid w:val="00513713"/>
    <w:rsid w:val="0051388D"/>
    <w:rsid w:val="00513A12"/>
    <w:rsid w:val="00513CD6"/>
    <w:rsid w:val="00513DF4"/>
    <w:rsid w:val="005142EC"/>
    <w:rsid w:val="005143AF"/>
    <w:rsid w:val="00514A42"/>
    <w:rsid w:val="00514DED"/>
    <w:rsid w:val="0051526B"/>
    <w:rsid w:val="00515E71"/>
    <w:rsid w:val="005163C2"/>
    <w:rsid w:val="0051684F"/>
    <w:rsid w:val="00516D6E"/>
    <w:rsid w:val="00517B7B"/>
    <w:rsid w:val="00517FD2"/>
    <w:rsid w:val="00520442"/>
    <w:rsid w:val="00520574"/>
    <w:rsid w:val="00520713"/>
    <w:rsid w:val="0052098A"/>
    <w:rsid w:val="00521ABE"/>
    <w:rsid w:val="00521CEE"/>
    <w:rsid w:val="00521DAE"/>
    <w:rsid w:val="00521E22"/>
    <w:rsid w:val="00521F2A"/>
    <w:rsid w:val="00522E8D"/>
    <w:rsid w:val="0052360A"/>
    <w:rsid w:val="00523D00"/>
    <w:rsid w:val="00525224"/>
    <w:rsid w:val="0052614C"/>
    <w:rsid w:val="00526666"/>
    <w:rsid w:val="0052667D"/>
    <w:rsid w:val="00526765"/>
    <w:rsid w:val="00526FE8"/>
    <w:rsid w:val="005273BF"/>
    <w:rsid w:val="00527480"/>
    <w:rsid w:val="00531453"/>
    <w:rsid w:val="005316AB"/>
    <w:rsid w:val="005316C3"/>
    <w:rsid w:val="00531F3A"/>
    <w:rsid w:val="00532E08"/>
    <w:rsid w:val="0053427A"/>
    <w:rsid w:val="005347D0"/>
    <w:rsid w:val="0053496E"/>
    <w:rsid w:val="00534A11"/>
    <w:rsid w:val="00534B9E"/>
    <w:rsid w:val="00534C54"/>
    <w:rsid w:val="0053609D"/>
    <w:rsid w:val="005369A5"/>
    <w:rsid w:val="00536B50"/>
    <w:rsid w:val="00537663"/>
    <w:rsid w:val="00537723"/>
    <w:rsid w:val="00537C05"/>
    <w:rsid w:val="00537DC5"/>
    <w:rsid w:val="00537F76"/>
    <w:rsid w:val="0054043F"/>
    <w:rsid w:val="0054044A"/>
    <w:rsid w:val="00540A29"/>
    <w:rsid w:val="005413DC"/>
    <w:rsid w:val="005413E1"/>
    <w:rsid w:val="005418ED"/>
    <w:rsid w:val="005419C0"/>
    <w:rsid w:val="00541C51"/>
    <w:rsid w:val="00541D1D"/>
    <w:rsid w:val="0054335B"/>
    <w:rsid w:val="00543554"/>
    <w:rsid w:val="00543A1B"/>
    <w:rsid w:val="00543C8C"/>
    <w:rsid w:val="00544593"/>
    <w:rsid w:val="00545381"/>
    <w:rsid w:val="005455C2"/>
    <w:rsid w:val="00545781"/>
    <w:rsid w:val="00546D56"/>
    <w:rsid w:val="00547398"/>
    <w:rsid w:val="0054745F"/>
    <w:rsid w:val="00547679"/>
    <w:rsid w:val="00550275"/>
    <w:rsid w:val="005510AB"/>
    <w:rsid w:val="00551401"/>
    <w:rsid w:val="005514D5"/>
    <w:rsid w:val="005519EE"/>
    <w:rsid w:val="0055210E"/>
    <w:rsid w:val="0055286C"/>
    <w:rsid w:val="005529C1"/>
    <w:rsid w:val="00552FF2"/>
    <w:rsid w:val="005538CE"/>
    <w:rsid w:val="0055599E"/>
    <w:rsid w:val="005563B4"/>
    <w:rsid w:val="00556A7D"/>
    <w:rsid w:val="00556DF5"/>
    <w:rsid w:val="00556FB5"/>
    <w:rsid w:val="00557684"/>
    <w:rsid w:val="00557E16"/>
    <w:rsid w:val="00557EF4"/>
    <w:rsid w:val="005607C3"/>
    <w:rsid w:val="00560B5F"/>
    <w:rsid w:val="005610CB"/>
    <w:rsid w:val="005620E9"/>
    <w:rsid w:val="005621F3"/>
    <w:rsid w:val="00562643"/>
    <w:rsid w:val="00562878"/>
    <w:rsid w:val="00562940"/>
    <w:rsid w:val="00562E49"/>
    <w:rsid w:val="0056322C"/>
    <w:rsid w:val="00563780"/>
    <w:rsid w:val="00563D14"/>
    <w:rsid w:val="00563FCA"/>
    <w:rsid w:val="00565071"/>
    <w:rsid w:val="00565D82"/>
    <w:rsid w:val="00566069"/>
    <w:rsid w:val="0056662C"/>
    <w:rsid w:val="00566677"/>
    <w:rsid w:val="00566850"/>
    <w:rsid w:val="00566BDA"/>
    <w:rsid w:val="0056772C"/>
    <w:rsid w:val="005677FC"/>
    <w:rsid w:val="00567D5C"/>
    <w:rsid w:val="0057025F"/>
    <w:rsid w:val="005705C9"/>
    <w:rsid w:val="0057086F"/>
    <w:rsid w:val="00571225"/>
    <w:rsid w:val="005719C3"/>
    <w:rsid w:val="00571FFE"/>
    <w:rsid w:val="00572442"/>
    <w:rsid w:val="00572729"/>
    <w:rsid w:val="00572792"/>
    <w:rsid w:val="00572B73"/>
    <w:rsid w:val="00572E3B"/>
    <w:rsid w:val="0057341A"/>
    <w:rsid w:val="00573A93"/>
    <w:rsid w:val="005745C9"/>
    <w:rsid w:val="00574B0B"/>
    <w:rsid w:val="005755EF"/>
    <w:rsid w:val="00575955"/>
    <w:rsid w:val="00575A32"/>
    <w:rsid w:val="00576389"/>
    <w:rsid w:val="00576419"/>
    <w:rsid w:val="0057696F"/>
    <w:rsid w:val="00576A38"/>
    <w:rsid w:val="00576D6F"/>
    <w:rsid w:val="00576EDA"/>
    <w:rsid w:val="00577078"/>
    <w:rsid w:val="0057716D"/>
    <w:rsid w:val="005771DE"/>
    <w:rsid w:val="00577210"/>
    <w:rsid w:val="00577278"/>
    <w:rsid w:val="005776DF"/>
    <w:rsid w:val="00577CED"/>
    <w:rsid w:val="00580693"/>
    <w:rsid w:val="005808FB"/>
    <w:rsid w:val="00580D72"/>
    <w:rsid w:val="005810C6"/>
    <w:rsid w:val="00581859"/>
    <w:rsid w:val="005819F8"/>
    <w:rsid w:val="00581B20"/>
    <w:rsid w:val="00581D10"/>
    <w:rsid w:val="005823E5"/>
    <w:rsid w:val="005826D4"/>
    <w:rsid w:val="00582C47"/>
    <w:rsid w:val="00582D24"/>
    <w:rsid w:val="00583A6E"/>
    <w:rsid w:val="00583AF0"/>
    <w:rsid w:val="005841C4"/>
    <w:rsid w:val="005852BD"/>
    <w:rsid w:val="005857B7"/>
    <w:rsid w:val="00585906"/>
    <w:rsid w:val="00585C43"/>
    <w:rsid w:val="00585D49"/>
    <w:rsid w:val="005861A5"/>
    <w:rsid w:val="005865C0"/>
    <w:rsid w:val="00586BBD"/>
    <w:rsid w:val="00587B79"/>
    <w:rsid w:val="00587C2A"/>
    <w:rsid w:val="0059090E"/>
    <w:rsid w:val="00590EB7"/>
    <w:rsid w:val="00590ED3"/>
    <w:rsid w:val="00590F90"/>
    <w:rsid w:val="0059196D"/>
    <w:rsid w:val="00591BA3"/>
    <w:rsid w:val="00591CF7"/>
    <w:rsid w:val="00592621"/>
    <w:rsid w:val="00592A7A"/>
    <w:rsid w:val="005938A4"/>
    <w:rsid w:val="005938EE"/>
    <w:rsid w:val="00593F76"/>
    <w:rsid w:val="005946C4"/>
    <w:rsid w:val="00594FE3"/>
    <w:rsid w:val="005955BE"/>
    <w:rsid w:val="00595794"/>
    <w:rsid w:val="00595F4D"/>
    <w:rsid w:val="00597C22"/>
    <w:rsid w:val="00597C8A"/>
    <w:rsid w:val="005A0394"/>
    <w:rsid w:val="005A06E7"/>
    <w:rsid w:val="005A0842"/>
    <w:rsid w:val="005A0909"/>
    <w:rsid w:val="005A156A"/>
    <w:rsid w:val="005A226B"/>
    <w:rsid w:val="005A26AB"/>
    <w:rsid w:val="005A2CF6"/>
    <w:rsid w:val="005A33F6"/>
    <w:rsid w:val="005A3517"/>
    <w:rsid w:val="005A37B8"/>
    <w:rsid w:val="005A4261"/>
    <w:rsid w:val="005A43DA"/>
    <w:rsid w:val="005A57AA"/>
    <w:rsid w:val="005A5B5A"/>
    <w:rsid w:val="005A649E"/>
    <w:rsid w:val="005A7091"/>
    <w:rsid w:val="005A7335"/>
    <w:rsid w:val="005A73B6"/>
    <w:rsid w:val="005A768D"/>
    <w:rsid w:val="005A7CC5"/>
    <w:rsid w:val="005B02E4"/>
    <w:rsid w:val="005B0374"/>
    <w:rsid w:val="005B03F4"/>
    <w:rsid w:val="005B0ACF"/>
    <w:rsid w:val="005B0DDC"/>
    <w:rsid w:val="005B1CFB"/>
    <w:rsid w:val="005B26DA"/>
    <w:rsid w:val="005B2819"/>
    <w:rsid w:val="005B302E"/>
    <w:rsid w:val="005B3247"/>
    <w:rsid w:val="005B349E"/>
    <w:rsid w:val="005B350C"/>
    <w:rsid w:val="005B3B4B"/>
    <w:rsid w:val="005B453B"/>
    <w:rsid w:val="005B52B4"/>
    <w:rsid w:val="005B57B4"/>
    <w:rsid w:val="005B5AB8"/>
    <w:rsid w:val="005B5C47"/>
    <w:rsid w:val="005B623A"/>
    <w:rsid w:val="005B6861"/>
    <w:rsid w:val="005B6A30"/>
    <w:rsid w:val="005B72E1"/>
    <w:rsid w:val="005B7306"/>
    <w:rsid w:val="005B7531"/>
    <w:rsid w:val="005B7730"/>
    <w:rsid w:val="005B7B05"/>
    <w:rsid w:val="005B7F00"/>
    <w:rsid w:val="005C0881"/>
    <w:rsid w:val="005C0D40"/>
    <w:rsid w:val="005C1D73"/>
    <w:rsid w:val="005C2B1A"/>
    <w:rsid w:val="005C2DD6"/>
    <w:rsid w:val="005C3080"/>
    <w:rsid w:val="005C3446"/>
    <w:rsid w:val="005C34AF"/>
    <w:rsid w:val="005C3856"/>
    <w:rsid w:val="005C41D2"/>
    <w:rsid w:val="005C46A3"/>
    <w:rsid w:val="005C473A"/>
    <w:rsid w:val="005C50C5"/>
    <w:rsid w:val="005C50D7"/>
    <w:rsid w:val="005C518B"/>
    <w:rsid w:val="005C5592"/>
    <w:rsid w:val="005C5FB3"/>
    <w:rsid w:val="005C730F"/>
    <w:rsid w:val="005C79D9"/>
    <w:rsid w:val="005C7C16"/>
    <w:rsid w:val="005C7DEF"/>
    <w:rsid w:val="005C7F4F"/>
    <w:rsid w:val="005D05FB"/>
    <w:rsid w:val="005D09D6"/>
    <w:rsid w:val="005D0C78"/>
    <w:rsid w:val="005D1584"/>
    <w:rsid w:val="005D15D6"/>
    <w:rsid w:val="005D1B8E"/>
    <w:rsid w:val="005D1C31"/>
    <w:rsid w:val="005D1CAD"/>
    <w:rsid w:val="005D210D"/>
    <w:rsid w:val="005D2A9A"/>
    <w:rsid w:val="005D36ED"/>
    <w:rsid w:val="005D37A5"/>
    <w:rsid w:val="005D397A"/>
    <w:rsid w:val="005D447E"/>
    <w:rsid w:val="005D447F"/>
    <w:rsid w:val="005D46DF"/>
    <w:rsid w:val="005D4BCC"/>
    <w:rsid w:val="005D4E76"/>
    <w:rsid w:val="005D5627"/>
    <w:rsid w:val="005D5B0A"/>
    <w:rsid w:val="005D5B62"/>
    <w:rsid w:val="005D5F45"/>
    <w:rsid w:val="005D6A24"/>
    <w:rsid w:val="005D73DC"/>
    <w:rsid w:val="005D7413"/>
    <w:rsid w:val="005D78FD"/>
    <w:rsid w:val="005D7915"/>
    <w:rsid w:val="005D7F7E"/>
    <w:rsid w:val="005E026A"/>
    <w:rsid w:val="005E0B3A"/>
    <w:rsid w:val="005E203F"/>
    <w:rsid w:val="005E225A"/>
    <w:rsid w:val="005E25D7"/>
    <w:rsid w:val="005E29D1"/>
    <w:rsid w:val="005E2A2F"/>
    <w:rsid w:val="005E2C30"/>
    <w:rsid w:val="005E2EF5"/>
    <w:rsid w:val="005E2FF9"/>
    <w:rsid w:val="005E351A"/>
    <w:rsid w:val="005E3813"/>
    <w:rsid w:val="005E3CB5"/>
    <w:rsid w:val="005E441C"/>
    <w:rsid w:val="005E442A"/>
    <w:rsid w:val="005E4754"/>
    <w:rsid w:val="005E4D0A"/>
    <w:rsid w:val="005E500F"/>
    <w:rsid w:val="005E5B89"/>
    <w:rsid w:val="005E5BE8"/>
    <w:rsid w:val="005E63BD"/>
    <w:rsid w:val="005E6557"/>
    <w:rsid w:val="005E7271"/>
    <w:rsid w:val="005E77F4"/>
    <w:rsid w:val="005E7B98"/>
    <w:rsid w:val="005E7BCF"/>
    <w:rsid w:val="005F00C2"/>
    <w:rsid w:val="005F1484"/>
    <w:rsid w:val="005F1527"/>
    <w:rsid w:val="005F1973"/>
    <w:rsid w:val="005F2019"/>
    <w:rsid w:val="005F2BFC"/>
    <w:rsid w:val="005F2CCF"/>
    <w:rsid w:val="005F2EF7"/>
    <w:rsid w:val="005F31A8"/>
    <w:rsid w:val="005F3A88"/>
    <w:rsid w:val="005F3AB8"/>
    <w:rsid w:val="005F3DE8"/>
    <w:rsid w:val="005F3FEA"/>
    <w:rsid w:val="005F4258"/>
    <w:rsid w:val="005F4A52"/>
    <w:rsid w:val="005F50DE"/>
    <w:rsid w:val="005F54C3"/>
    <w:rsid w:val="005F6E72"/>
    <w:rsid w:val="005F72A8"/>
    <w:rsid w:val="005F7FA8"/>
    <w:rsid w:val="0060010F"/>
    <w:rsid w:val="00600177"/>
    <w:rsid w:val="006009C1"/>
    <w:rsid w:val="006016AC"/>
    <w:rsid w:val="00602475"/>
    <w:rsid w:val="006027F6"/>
    <w:rsid w:val="00602B54"/>
    <w:rsid w:val="00603152"/>
    <w:rsid w:val="00603506"/>
    <w:rsid w:val="0060368C"/>
    <w:rsid w:val="006037A1"/>
    <w:rsid w:val="006038F2"/>
    <w:rsid w:val="006038FE"/>
    <w:rsid w:val="00603A5E"/>
    <w:rsid w:val="00603BC2"/>
    <w:rsid w:val="006042E7"/>
    <w:rsid w:val="00604364"/>
    <w:rsid w:val="00604C72"/>
    <w:rsid w:val="00604EC8"/>
    <w:rsid w:val="00604FBE"/>
    <w:rsid w:val="006055C5"/>
    <w:rsid w:val="00605B6E"/>
    <w:rsid w:val="00606096"/>
    <w:rsid w:val="0060632C"/>
    <w:rsid w:val="00606C3D"/>
    <w:rsid w:val="00607033"/>
    <w:rsid w:val="00607242"/>
    <w:rsid w:val="00611207"/>
    <w:rsid w:val="00611525"/>
    <w:rsid w:val="00611C43"/>
    <w:rsid w:val="00611DCB"/>
    <w:rsid w:val="00611E1F"/>
    <w:rsid w:val="00612202"/>
    <w:rsid w:val="00612227"/>
    <w:rsid w:val="00613B30"/>
    <w:rsid w:val="00613CE3"/>
    <w:rsid w:val="00613DD1"/>
    <w:rsid w:val="00613EAF"/>
    <w:rsid w:val="0061457D"/>
    <w:rsid w:val="00614B0F"/>
    <w:rsid w:val="006151C7"/>
    <w:rsid w:val="00615553"/>
    <w:rsid w:val="006159D2"/>
    <w:rsid w:val="00616CFE"/>
    <w:rsid w:val="00616FBB"/>
    <w:rsid w:val="00617275"/>
    <w:rsid w:val="006172EF"/>
    <w:rsid w:val="00617521"/>
    <w:rsid w:val="0061755E"/>
    <w:rsid w:val="006205DA"/>
    <w:rsid w:val="0062081D"/>
    <w:rsid w:val="0062091D"/>
    <w:rsid w:val="00621254"/>
    <w:rsid w:val="006212F6"/>
    <w:rsid w:val="006215A6"/>
    <w:rsid w:val="00621608"/>
    <w:rsid w:val="0062193E"/>
    <w:rsid w:val="00622013"/>
    <w:rsid w:val="00622258"/>
    <w:rsid w:val="0062281B"/>
    <w:rsid w:val="006229DE"/>
    <w:rsid w:val="006229F3"/>
    <w:rsid w:val="00622CEF"/>
    <w:rsid w:val="00622DB9"/>
    <w:rsid w:val="00623581"/>
    <w:rsid w:val="006236AF"/>
    <w:rsid w:val="00623837"/>
    <w:rsid w:val="00623A7B"/>
    <w:rsid w:val="00623BA6"/>
    <w:rsid w:val="00623D01"/>
    <w:rsid w:val="0062431C"/>
    <w:rsid w:val="0062432F"/>
    <w:rsid w:val="006249CA"/>
    <w:rsid w:val="00624B41"/>
    <w:rsid w:val="00625059"/>
    <w:rsid w:val="0062518D"/>
    <w:rsid w:val="00625196"/>
    <w:rsid w:val="006258CA"/>
    <w:rsid w:val="00625A76"/>
    <w:rsid w:val="00625DD8"/>
    <w:rsid w:val="00625F17"/>
    <w:rsid w:val="00625F79"/>
    <w:rsid w:val="00625FF2"/>
    <w:rsid w:val="0062636E"/>
    <w:rsid w:val="006268AA"/>
    <w:rsid w:val="00627028"/>
    <w:rsid w:val="006273D6"/>
    <w:rsid w:val="0063064F"/>
    <w:rsid w:val="006311F2"/>
    <w:rsid w:val="006317CC"/>
    <w:rsid w:val="00632C99"/>
    <w:rsid w:val="006332F7"/>
    <w:rsid w:val="00633623"/>
    <w:rsid w:val="006336BF"/>
    <w:rsid w:val="00634114"/>
    <w:rsid w:val="006342A1"/>
    <w:rsid w:val="006344A5"/>
    <w:rsid w:val="006347D8"/>
    <w:rsid w:val="00635C72"/>
    <w:rsid w:val="00635EED"/>
    <w:rsid w:val="0063662D"/>
    <w:rsid w:val="006367DC"/>
    <w:rsid w:val="00636EA2"/>
    <w:rsid w:val="00637135"/>
    <w:rsid w:val="006375A2"/>
    <w:rsid w:val="00637943"/>
    <w:rsid w:val="00637999"/>
    <w:rsid w:val="00637C51"/>
    <w:rsid w:val="0064017A"/>
    <w:rsid w:val="006403FC"/>
    <w:rsid w:val="00640B04"/>
    <w:rsid w:val="00641CF9"/>
    <w:rsid w:val="00642229"/>
    <w:rsid w:val="006423AF"/>
    <w:rsid w:val="006424BB"/>
    <w:rsid w:val="0064281B"/>
    <w:rsid w:val="00642961"/>
    <w:rsid w:val="00642BB8"/>
    <w:rsid w:val="00642E43"/>
    <w:rsid w:val="0064352C"/>
    <w:rsid w:val="0064352D"/>
    <w:rsid w:val="00643AE3"/>
    <w:rsid w:val="00643B1E"/>
    <w:rsid w:val="00643C13"/>
    <w:rsid w:val="0064414B"/>
    <w:rsid w:val="0064433F"/>
    <w:rsid w:val="006444DA"/>
    <w:rsid w:val="006445B4"/>
    <w:rsid w:val="00644812"/>
    <w:rsid w:val="00644B23"/>
    <w:rsid w:val="00644E74"/>
    <w:rsid w:val="00644F40"/>
    <w:rsid w:val="0064544F"/>
    <w:rsid w:val="0064599E"/>
    <w:rsid w:val="00646021"/>
    <w:rsid w:val="00646093"/>
    <w:rsid w:val="0064634A"/>
    <w:rsid w:val="00647EF6"/>
    <w:rsid w:val="00647FC3"/>
    <w:rsid w:val="00647FFC"/>
    <w:rsid w:val="0065003F"/>
    <w:rsid w:val="006500C9"/>
    <w:rsid w:val="00650318"/>
    <w:rsid w:val="006503C6"/>
    <w:rsid w:val="006507E1"/>
    <w:rsid w:val="006507F4"/>
    <w:rsid w:val="006508D6"/>
    <w:rsid w:val="006509AB"/>
    <w:rsid w:val="00650B73"/>
    <w:rsid w:val="00650E6B"/>
    <w:rsid w:val="00650EC9"/>
    <w:rsid w:val="006512A0"/>
    <w:rsid w:val="0065179A"/>
    <w:rsid w:val="00651C0E"/>
    <w:rsid w:val="00651D6A"/>
    <w:rsid w:val="00651D7F"/>
    <w:rsid w:val="00651DB8"/>
    <w:rsid w:val="006525F8"/>
    <w:rsid w:val="00652925"/>
    <w:rsid w:val="00652BD1"/>
    <w:rsid w:val="0065308A"/>
    <w:rsid w:val="00653606"/>
    <w:rsid w:val="006537AD"/>
    <w:rsid w:val="00653E5E"/>
    <w:rsid w:val="00654589"/>
    <w:rsid w:val="0065469C"/>
    <w:rsid w:val="00654E67"/>
    <w:rsid w:val="00655045"/>
    <w:rsid w:val="006550AF"/>
    <w:rsid w:val="00655A50"/>
    <w:rsid w:val="00655A89"/>
    <w:rsid w:val="00656284"/>
    <w:rsid w:val="00656303"/>
    <w:rsid w:val="006564CD"/>
    <w:rsid w:val="00657F46"/>
    <w:rsid w:val="00660406"/>
    <w:rsid w:val="00660A15"/>
    <w:rsid w:val="00660BC1"/>
    <w:rsid w:val="006613C2"/>
    <w:rsid w:val="0066184D"/>
    <w:rsid w:val="00661D20"/>
    <w:rsid w:val="00661E08"/>
    <w:rsid w:val="00661E25"/>
    <w:rsid w:val="00662E1A"/>
    <w:rsid w:val="00663772"/>
    <w:rsid w:val="0066385C"/>
    <w:rsid w:val="00664289"/>
    <w:rsid w:val="00664385"/>
    <w:rsid w:val="006646BB"/>
    <w:rsid w:val="00664813"/>
    <w:rsid w:val="00664999"/>
    <w:rsid w:val="006654CE"/>
    <w:rsid w:val="00665B3C"/>
    <w:rsid w:val="00665BEA"/>
    <w:rsid w:val="0066604E"/>
    <w:rsid w:val="006661F3"/>
    <w:rsid w:val="00666833"/>
    <w:rsid w:val="0066695A"/>
    <w:rsid w:val="00667284"/>
    <w:rsid w:val="006702CD"/>
    <w:rsid w:val="006702E6"/>
    <w:rsid w:val="00670C60"/>
    <w:rsid w:val="00670C7A"/>
    <w:rsid w:val="00670E67"/>
    <w:rsid w:val="0067128E"/>
    <w:rsid w:val="00671BFE"/>
    <w:rsid w:val="0067232A"/>
    <w:rsid w:val="0067268A"/>
    <w:rsid w:val="0067322E"/>
    <w:rsid w:val="006738F9"/>
    <w:rsid w:val="006747FD"/>
    <w:rsid w:val="00674A08"/>
    <w:rsid w:val="00674AA7"/>
    <w:rsid w:val="00674DD4"/>
    <w:rsid w:val="00674E8A"/>
    <w:rsid w:val="00675E06"/>
    <w:rsid w:val="006761EF"/>
    <w:rsid w:val="00676973"/>
    <w:rsid w:val="00676BFA"/>
    <w:rsid w:val="00677037"/>
    <w:rsid w:val="006776C5"/>
    <w:rsid w:val="0068036D"/>
    <w:rsid w:val="0068044A"/>
    <w:rsid w:val="00681950"/>
    <w:rsid w:val="00681E7C"/>
    <w:rsid w:val="0068219D"/>
    <w:rsid w:val="00682348"/>
    <w:rsid w:val="00682A45"/>
    <w:rsid w:val="00683236"/>
    <w:rsid w:val="00683BE6"/>
    <w:rsid w:val="006845C5"/>
    <w:rsid w:val="006849C5"/>
    <w:rsid w:val="00684C0A"/>
    <w:rsid w:val="00684F6D"/>
    <w:rsid w:val="00685BCA"/>
    <w:rsid w:val="00685EBB"/>
    <w:rsid w:val="00686200"/>
    <w:rsid w:val="00686540"/>
    <w:rsid w:val="006869CC"/>
    <w:rsid w:val="00686D71"/>
    <w:rsid w:val="006874A8"/>
    <w:rsid w:val="00687F2E"/>
    <w:rsid w:val="00690019"/>
    <w:rsid w:val="00690A1A"/>
    <w:rsid w:val="00690A2A"/>
    <w:rsid w:val="00690B89"/>
    <w:rsid w:val="00690ED3"/>
    <w:rsid w:val="00691397"/>
    <w:rsid w:val="00691649"/>
    <w:rsid w:val="00691C72"/>
    <w:rsid w:val="00691C81"/>
    <w:rsid w:val="00691CE3"/>
    <w:rsid w:val="00691F97"/>
    <w:rsid w:val="006923C5"/>
    <w:rsid w:val="0069282F"/>
    <w:rsid w:val="00692833"/>
    <w:rsid w:val="00692F01"/>
    <w:rsid w:val="00692F50"/>
    <w:rsid w:val="00693185"/>
    <w:rsid w:val="006931F0"/>
    <w:rsid w:val="0069345F"/>
    <w:rsid w:val="006936A9"/>
    <w:rsid w:val="006937F3"/>
    <w:rsid w:val="00693885"/>
    <w:rsid w:val="00693949"/>
    <w:rsid w:val="0069404F"/>
    <w:rsid w:val="00694B38"/>
    <w:rsid w:val="00695AF8"/>
    <w:rsid w:val="00696178"/>
    <w:rsid w:val="006969E6"/>
    <w:rsid w:val="0069702A"/>
    <w:rsid w:val="006971E1"/>
    <w:rsid w:val="006972B8"/>
    <w:rsid w:val="006974F9"/>
    <w:rsid w:val="00697509"/>
    <w:rsid w:val="006A0446"/>
    <w:rsid w:val="006A0509"/>
    <w:rsid w:val="006A057B"/>
    <w:rsid w:val="006A081E"/>
    <w:rsid w:val="006A182B"/>
    <w:rsid w:val="006A1DF0"/>
    <w:rsid w:val="006A205F"/>
    <w:rsid w:val="006A20E8"/>
    <w:rsid w:val="006A2BD5"/>
    <w:rsid w:val="006A2F82"/>
    <w:rsid w:val="006A3D8A"/>
    <w:rsid w:val="006A48A7"/>
    <w:rsid w:val="006A4D75"/>
    <w:rsid w:val="006A54CE"/>
    <w:rsid w:val="006A5718"/>
    <w:rsid w:val="006A5825"/>
    <w:rsid w:val="006A590E"/>
    <w:rsid w:val="006A5CB8"/>
    <w:rsid w:val="006A5CF8"/>
    <w:rsid w:val="006A61D0"/>
    <w:rsid w:val="006A6650"/>
    <w:rsid w:val="006A6ABB"/>
    <w:rsid w:val="006A6D11"/>
    <w:rsid w:val="006A6E03"/>
    <w:rsid w:val="006A6F9B"/>
    <w:rsid w:val="006A700C"/>
    <w:rsid w:val="006A702E"/>
    <w:rsid w:val="006A7229"/>
    <w:rsid w:val="006A76DD"/>
    <w:rsid w:val="006A7781"/>
    <w:rsid w:val="006A78A8"/>
    <w:rsid w:val="006A7BC9"/>
    <w:rsid w:val="006B0463"/>
    <w:rsid w:val="006B1198"/>
    <w:rsid w:val="006B134C"/>
    <w:rsid w:val="006B24B2"/>
    <w:rsid w:val="006B2971"/>
    <w:rsid w:val="006B2DE7"/>
    <w:rsid w:val="006B2F8F"/>
    <w:rsid w:val="006B39F6"/>
    <w:rsid w:val="006B3AA8"/>
    <w:rsid w:val="006B3D74"/>
    <w:rsid w:val="006B4280"/>
    <w:rsid w:val="006B4A54"/>
    <w:rsid w:val="006B5598"/>
    <w:rsid w:val="006B58C5"/>
    <w:rsid w:val="006B5A0B"/>
    <w:rsid w:val="006B5D84"/>
    <w:rsid w:val="006B625A"/>
    <w:rsid w:val="006B69C7"/>
    <w:rsid w:val="006B6E32"/>
    <w:rsid w:val="006B6E42"/>
    <w:rsid w:val="006B6EE7"/>
    <w:rsid w:val="006B706B"/>
    <w:rsid w:val="006B73A5"/>
    <w:rsid w:val="006B74A4"/>
    <w:rsid w:val="006B7C07"/>
    <w:rsid w:val="006B7C60"/>
    <w:rsid w:val="006C02D2"/>
    <w:rsid w:val="006C02EC"/>
    <w:rsid w:val="006C0619"/>
    <w:rsid w:val="006C0915"/>
    <w:rsid w:val="006C2574"/>
    <w:rsid w:val="006C2827"/>
    <w:rsid w:val="006C2A0C"/>
    <w:rsid w:val="006C2A97"/>
    <w:rsid w:val="006C2B18"/>
    <w:rsid w:val="006C2E84"/>
    <w:rsid w:val="006C3468"/>
    <w:rsid w:val="006C3B60"/>
    <w:rsid w:val="006C44B1"/>
    <w:rsid w:val="006C46FA"/>
    <w:rsid w:val="006C482B"/>
    <w:rsid w:val="006C5FBF"/>
    <w:rsid w:val="006C64BF"/>
    <w:rsid w:val="006C6961"/>
    <w:rsid w:val="006C6ADF"/>
    <w:rsid w:val="006C78F4"/>
    <w:rsid w:val="006C7D14"/>
    <w:rsid w:val="006D0286"/>
    <w:rsid w:val="006D0E0D"/>
    <w:rsid w:val="006D0EDA"/>
    <w:rsid w:val="006D115D"/>
    <w:rsid w:val="006D127F"/>
    <w:rsid w:val="006D1626"/>
    <w:rsid w:val="006D185E"/>
    <w:rsid w:val="006D24DC"/>
    <w:rsid w:val="006D2AD9"/>
    <w:rsid w:val="006D2B73"/>
    <w:rsid w:val="006D2F19"/>
    <w:rsid w:val="006D3125"/>
    <w:rsid w:val="006D3879"/>
    <w:rsid w:val="006D3A12"/>
    <w:rsid w:val="006D3BF3"/>
    <w:rsid w:val="006D3E1A"/>
    <w:rsid w:val="006D3ED8"/>
    <w:rsid w:val="006D4F03"/>
    <w:rsid w:val="006D5056"/>
    <w:rsid w:val="006D51ED"/>
    <w:rsid w:val="006D5453"/>
    <w:rsid w:val="006D54C5"/>
    <w:rsid w:val="006D5566"/>
    <w:rsid w:val="006D5C54"/>
    <w:rsid w:val="006D5EF4"/>
    <w:rsid w:val="006D660D"/>
    <w:rsid w:val="006D687E"/>
    <w:rsid w:val="006D6DE2"/>
    <w:rsid w:val="006D7250"/>
    <w:rsid w:val="006D7679"/>
    <w:rsid w:val="006D78E6"/>
    <w:rsid w:val="006D7DD4"/>
    <w:rsid w:val="006E0434"/>
    <w:rsid w:val="006E05BF"/>
    <w:rsid w:val="006E0B81"/>
    <w:rsid w:val="006E0D12"/>
    <w:rsid w:val="006E1425"/>
    <w:rsid w:val="006E1629"/>
    <w:rsid w:val="006E1883"/>
    <w:rsid w:val="006E189E"/>
    <w:rsid w:val="006E1CE7"/>
    <w:rsid w:val="006E1DC2"/>
    <w:rsid w:val="006E224E"/>
    <w:rsid w:val="006E2634"/>
    <w:rsid w:val="006E271B"/>
    <w:rsid w:val="006E27C9"/>
    <w:rsid w:val="006E2B18"/>
    <w:rsid w:val="006E2E84"/>
    <w:rsid w:val="006E34C1"/>
    <w:rsid w:val="006E41A3"/>
    <w:rsid w:val="006E42B7"/>
    <w:rsid w:val="006E54B1"/>
    <w:rsid w:val="006E57FC"/>
    <w:rsid w:val="006E60A5"/>
    <w:rsid w:val="006E63BD"/>
    <w:rsid w:val="006E69C8"/>
    <w:rsid w:val="006E6DB0"/>
    <w:rsid w:val="006E7775"/>
    <w:rsid w:val="006E7B03"/>
    <w:rsid w:val="006E7C1C"/>
    <w:rsid w:val="006E7D37"/>
    <w:rsid w:val="006F028D"/>
    <w:rsid w:val="006F05E1"/>
    <w:rsid w:val="006F0985"/>
    <w:rsid w:val="006F1363"/>
    <w:rsid w:val="006F16F7"/>
    <w:rsid w:val="006F1E0D"/>
    <w:rsid w:val="006F2C54"/>
    <w:rsid w:val="006F2E28"/>
    <w:rsid w:val="006F3DEF"/>
    <w:rsid w:val="006F3E44"/>
    <w:rsid w:val="006F43D4"/>
    <w:rsid w:val="006F469E"/>
    <w:rsid w:val="006F51F2"/>
    <w:rsid w:val="006F54BA"/>
    <w:rsid w:val="006F59A6"/>
    <w:rsid w:val="006F5AAA"/>
    <w:rsid w:val="006F60CA"/>
    <w:rsid w:val="006F6985"/>
    <w:rsid w:val="006F6C1F"/>
    <w:rsid w:val="006F6E5E"/>
    <w:rsid w:val="006F7259"/>
    <w:rsid w:val="006F7828"/>
    <w:rsid w:val="007003E2"/>
    <w:rsid w:val="007009DE"/>
    <w:rsid w:val="00700B84"/>
    <w:rsid w:val="007011E0"/>
    <w:rsid w:val="007017AD"/>
    <w:rsid w:val="007021B9"/>
    <w:rsid w:val="00702213"/>
    <w:rsid w:val="00702A1F"/>
    <w:rsid w:val="00702A31"/>
    <w:rsid w:val="00702DAC"/>
    <w:rsid w:val="00702F43"/>
    <w:rsid w:val="0070356C"/>
    <w:rsid w:val="00703A0B"/>
    <w:rsid w:val="00703AE1"/>
    <w:rsid w:val="00704286"/>
    <w:rsid w:val="00704596"/>
    <w:rsid w:val="00704784"/>
    <w:rsid w:val="007059EE"/>
    <w:rsid w:val="00705B72"/>
    <w:rsid w:val="00705D1F"/>
    <w:rsid w:val="00706709"/>
    <w:rsid w:val="00706A03"/>
    <w:rsid w:val="00706D0B"/>
    <w:rsid w:val="00706EB2"/>
    <w:rsid w:val="00706FFE"/>
    <w:rsid w:val="00707862"/>
    <w:rsid w:val="00710110"/>
    <w:rsid w:val="00710298"/>
    <w:rsid w:val="007106C2"/>
    <w:rsid w:val="00710B30"/>
    <w:rsid w:val="00710D56"/>
    <w:rsid w:val="00710FDE"/>
    <w:rsid w:val="00711378"/>
    <w:rsid w:val="00711ABE"/>
    <w:rsid w:val="00712028"/>
    <w:rsid w:val="00712244"/>
    <w:rsid w:val="0071237C"/>
    <w:rsid w:val="00712877"/>
    <w:rsid w:val="00712C82"/>
    <w:rsid w:val="00712E9E"/>
    <w:rsid w:val="00712EC4"/>
    <w:rsid w:val="00712FEA"/>
    <w:rsid w:val="007132CA"/>
    <w:rsid w:val="00713EA1"/>
    <w:rsid w:val="00714437"/>
    <w:rsid w:val="0071473D"/>
    <w:rsid w:val="007149B0"/>
    <w:rsid w:val="00714BE7"/>
    <w:rsid w:val="00715956"/>
    <w:rsid w:val="00716059"/>
    <w:rsid w:val="00716449"/>
    <w:rsid w:val="00716C70"/>
    <w:rsid w:val="00717207"/>
    <w:rsid w:val="00717321"/>
    <w:rsid w:val="0071794D"/>
    <w:rsid w:val="00717952"/>
    <w:rsid w:val="00717B77"/>
    <w:rsid w:val="00720369"/>
    <w:rsid w:val="00720B34"/>
    <w:rsid w:val="00720CC6"/>
    <w:rsid w:val="007218EB"/>
    <w:rsid w:val="00721CCC"/>
    <w:rsid w:val="00721D33"/>
    <w:rsid w:val="0072212F"/>
    <w:rsid w:val="0072291D"/>
    <w:rsid w:val="00723425"/>
    <w:rsid w:val="0072348C"/>
    <w:rsid w:val="00724BDA"/>
    <w:rsid w:val="00724DBD"/>
    <w:rsid w:val="007252F2"/>
    <w:rsid w:val="007256F3"/>
    <w:rsid w:val="0072576F"/>
    <w:rsid w:val="00725AC4"/>
    <w:rsid w:val="00725BDA"/>
    <w:rsid w:val="00725CE7"/>
    <w:rsid w:val="0072613C"/>
    <w:rsid w:val="007263C1"/>
    <w:rsid w:val="0072642C"/>
    <w:rsid w:val="0072689A"/>
    <w:rsid w:val="00726AAF"/>
    <w:rsid w:val="00727ADE"/>
    <w:rsid w:val="007307AC"/>
    <w:rsid w:val="00730FBD"/>
    <w:rsid w:val="00731E84"/>
    <w:rsid w:val="007320DD"/>
    <w:rsid w:val="00732FCC"/>
    <w:rsid w:val="00733499"/>
    <w:rsid w:val="00733B07"/>
    <w:rsid w:val="00733C0E"/>
    <w:rsid w:val="00733CED"/>
    <w:rsid w:val="0073428A"/>
    <w:rsid w:val="007344F3"/>
    <w:rsid w:val="00734E27"/>
    <w:rsid w:val="00734ED1"/>
    <w:rsid w:val="00734FD0"/>
    <w:rsid w:val="00735869"/>
    <w:rsid w:val="00735939"/>
    <w:rsid w:val="0073597A"/>
    <w:rsid w:val="00735D34"/>
    <w:rsid w:val="00735F47"/>
    <w:rsid w:val="00736CE2"/>
    <w:rsid w:val="00737AEA"/>
    <w:rsid w:val="00740BFD"/>
    <w:rsid w:val="00740C2D"/>
    <w:rsid w:val="00740CF5"/>
    <w:rsid w:val="00741374"/>
    <w:rsid w:val="00741707"/>
    <w:rsid w:val="00741AA1"/>
    <w:rsid w:val="00741E90"/>
    <w:rsid w:val="0074237F"/>
    <w:rsid w:val="007425C3"/>
    <w:rsid w:val="007426CA"/>
    <w:rsid w:val="00743A7B"/>
    <w:rsid w:val="00743C4B"/>
    <w:rsid w:val="00745157"/>
    <w:rsid w:val="0074532B"/>
    <w:rsid w:val="00745631"/>
    <w:rsid w:val="0074576D"/>
    <w:rsid w:val="0074597F"/>
    <w:rsid w:val="00745ACA"/>
    <w:rsid w:val="00745D3F"/>
    <w:rsid w:val="0074619D"/>
    <w:rsid w:val="00746A93"/>
    <w:rsid w:val="00746AF7"/>
    <w:rsid w:val="007473F4"/>
    <w:rsid w:val="0074780E"/>
    <w:rsid w:val="00747E5E"/>
    <w:rsid w:val="00747E65"/>
    <w:rsid w:val="007504DD"/>
    <w:rsid w:val="00750AE1"/>
    <w:rsid w:val="007514A9"/>
    <w:rsid w:val="00751E86"/>
    <w:rsid w:val="00752196"/>
    <w:rsid w:val="0075255D"/>
    <w:rsid w:val="00752E33"/>
    <w:rsid w:val="007534EC"/>
    <w:rsid w:val="0075463A"/>
    <w:rsid w:val="007548AA"/>
    <w:rsid w:val="007549D7"/>
    <w:rsid w:val="00754CD4"/>
    <w:rsid w:val="007551F5"/>
    <w:rsid w:val="0075558E"/>
    <w:rsid w:val="00755CDA"/>
    <w:rsid w:val="007561C9"/>
    <w:rsid w:val="007562E3"/>
    <w:rsid w:val="0075637D"/>
    <w:rsid w:val="00756BC9"/>
    <w:rsid w:val="00756C71"/>
    <w:rsid w:val="00756CB7"/>
    <w:rsid w:val="00756F27"/>
    <w:rsid w:val="007570E8"/>
    <w:rsid w:val="00757481"/>
    <w:rsid w:val="00757843"/>
    <w:rsid w:val="0075786D"/>
    <w:rsid w:val="00760683"/>
    <w:rsid w:val="007617C1"/>
    <w:rsid w:val="007617C5"/>
    <w:rsid w:val="00761BE4"/>
    <w:rsid w:val="00761CE4"/>
    <w:rsid w:val="00761F52"/>
    <w:rsid w:val="007620BC"/>
    <w:rsid w:val="007626BB"/>
    <w:rsid w:val="007629D5"/>
    <w:rsid w:val="00762B90"/>
    <w:rsid w:val="00762CA6"/>
    <w:rsid w:val="00762F97"/>
    <w:rsid w:val="00763323"/>
    <w:rsid w:val="007635C0"/>
    <w:rsid w:val="0076386A"/>
    <w:rsid w:val="00763A90"/>
    <w:rsid w:val="00763EF9"/>
    <w:rsid w:val="00763F8E"/>
    <w:rsid w:val="00763FF0"/>
    <w:rsid w:val="007648C8"/>
    <w:rsid w:val="00765108"/>
    <w:rsid w:val="007653DA"/>
    <w:rsid w:val="00765424"/>
    <w:rsid w:val="00765E2D"/>
    <w:rsid w:val="00766256"/>
    <w:rsid w:val="00766953"/>
    <w:rsid w:val="00766DDA"/>
    <w:rsid w:val="00766E6E"/>
    <w:rsid w:val="00770245"/>
    <w:rsid w:val="007716F1"/>
    <w:rsid w:val="00771DB2"/>
    <w:rsid w:val="00772977"/>
    <w:rsid w:val="00772CE5"/>
    <w:rsid w:val="00773066"/>
    <w:rsid w:val="007731C6"/>
    <w:rsid w:val="00773ADC"/>
    <w:rsid w:val="0077425F"/>
    <w:rsid w:val="007752F1"/>
    <w:rsid w:val="00775340"/>
    <w:rsid w:val="007754AE"/>
    <w:rsid w:val="00775666"/>
    <w:rsid w:val="00775687"/>
    <w:rsid w:val="007758CB"/>
    <w:rsid w:val="00775BEF"/>
    <w:rsid w:val="00775D0D"/>
    <w:rsid w:val="00776051"/>
    <w:rsid w:val="007760DF"/>
    <w:rsid w:val="00776407"/>
    <w:rsid w:val="0077661A"/>
    <w:rsid w:val="007766FF"/>
    <w:rsid w:val="007769FF"/>
    <w:rsid w:val="00777593"/>
    <w:rsid w:val="0077781C"/>
    <w:rsid w:val="007805BC"/>
    <w:rsid w:val="00780B6B"/>
    <w:rsid w:val="0078151E"/>
    <w:rsid w:val="007817AF"/>
    <w:rsid w:val="00781ED6"/>
    <w:rsid w:val="00782038"/>
    <w:rsid w:val="00782042"/>
    <w:rsid w:val="0078216E"/>
    <w:rsid w:val="0078252E"/>
    <w:rsid w:val="00782B49"/>
    <w:rsid w:val="00782D6A"/>
    <w:rsid w:val="00783A3F"/>
    <w:rsid w:val="00783B1E"/>
    <w:rsid w:val="00783BB6"/>
    <w:rsid w:val="00783D4D"/>
    <w:rsid w:val="0078402F"/>
    <w:rsid w:val="007846A3"/>
    <w:rsid w:val="00785ABB"/>
    <w:rsid w:val="00786000"/>
    <w:rsid w:val="007863B2"/>
    <w:rsid w:val="00786487"/>
    <w:rsid w:val="00786813"/>
    <w:rsid w:val="0078730F"/>
    <w:rsid w:val="007908BE"/>
    <w:rsid w:val="00791318"/>
    <w:rsid w:val="0079133C"/>
    <w:rsid w:val="007913C5"/>
    <w:rsid w:val="0079249F"/>
    <w:rsid w:val="0079316F"/>
    <w:rsid w:val="007933CB"/>
    <w:rsid w:val="00793775"/>
    <w:rsid w:val="00794143"/>
    <w:rsid w:val="00794593"/>
    <w:rsid w:val="0079570B"/>
    <w:rsid w:val="007961A6"/>
    <w:rsid w:val="00796408"/>
    <w:rsid w:val="00796796"/>
    <w:rsid w:val="00796D1F"/>
    <w:rsid w:val="007974DC"/>
    <w:rsid w:val="007979E6"/>
    <w:rsid w:val="00797A11"/>
    <w:rsid w:val="007A005E"/>
    <w:rsid w:val="007A0C8D"/>
    <w:rsid w:val="007A1012"/>
    <w:rsid w:val="007A12ED"/>
    <w:rsid w:val="007A1D3C"/>
    <w:rsid w:val="007A2030"/>
    <w:rsid w:val="007A245A"/>
    <w:rsid w:val="007A297B"/>
    <w:rsid w:val="007A341D"/>
    <w:rsid w:val="007A3EE5"/>
    <w:rsid w:val="007A41C9"/>
    <w:rsid w:val="007A4837"/>
    <w:rsid w:val="007A49F2"/>
    <w:rsid w:val="007A4C6C"/>
    <w:rsid w:val="007A5226"/>
    <w:rsid w:val="007A5993"/>
    <w:rsid w:val="007A5D53"/>
    <w:rsid w:val="007A6349"/>
    <w:rsid w:val="007A6816"/>
    <w:rsid w:val="007A7337"/>
    <w:rsid w:val="007A74B5"/>
    <w:rsid w:val="007A7A41"/>
    <w:rsid w:val="007A7F17"/>
    <w:rsid w:val="007B0DFB"/>
    <w:rsid w:val="007B165E"/>
    <w:rsid w:val="007B2B08"/>
    <w:rsid w:val="007B2DBE"/>
    <w:rsid w:val="007B2DD7"/>
    <w:rsid w:val="007B2F6B"/>
    <w:rsid w:val="007B3F96"/>
    <w:rsid w:val="007B4BD8"/>
    <w:rsid w:val="007B4BDC"/>
    <w:rsid w:val="007B4C72"/>
    <w:rsid w:val="007B5130"/>
    <w:rsid w:val="007B584C"/>
    <w:rsid w:val="007B69D8"/>
    <w:rsid w:val="007B70A8"/>
    <w:rsid w:val="007B7404"/>
    <w:rsid w:val="007C03C9"/>
    <w:rsid w:val="007C041E"/>
    <w:rsid w:val="007C064D"/>
    <w:rsid w:val="007C08B9"/>
    <w:rsid w:val="007C0947"/>
    <w:rsid w:val="007C0957"/>
    <w:rsid w:val="007C12F3"/>
    <w:rsid w:val="007C1962"/>
    <w:rsid w:val="007C1C65"/>
    <w:rsid w:val="007C22D4"/>
    <w:rsid w:val="007C25E0"/>
    <w:rsid w:val="007C2A37"/>
    <w:rsid w:val="007C324C"/>
    <w:rsid w:val="007C3BBC"/>
    <w:rsid w:val="007C4BED"/>
    <w:rsid w:val="007C507A"/>
    <w:rsid w:val="007C556A"/>
    <w:rsid w:val="007C5956"/>
    <w:rsid w:val="007C5DC1"/>
    <w:rsid w:val="007C64FA"/>
    <w:rsid w:val="007C6F99"/>
    <w:rsid w:val="007C71C1"/>
    <w:rsid w:val="007C73F7"/>
    <w:rsid w:val="007C7542"/>
    <w:rsid w:val="007D0510"/>
    <w:rsid w:val="007D09B3"/>
    <w:rsid w:val="007D0B72"/>
    <w:rsid w:val="007D1065"/>
    <w:rsid w:val="007D11C9"/>
    <w:rsid w:val="007D190B"/>
    <w:rsid w:val="007D1D3A"/>
    <w:rsid w:val="007D1E74"/>
    <w:rsid w:val="007D1F85"/>
    <w:rsid w:val="007D21C8"/>
    <w:rsid w:val="007D23F0"/>
    <w:rsid w:val="007D258B"/>
    <w:rsid w:val="007D2CCB"/>
    <w:rsid w:val="007D38CC"/>
    <w:rsid w:val="007D3E57"/>
    <w:rsid w:val="007D428C"/>
    <w:rsid w:val="007D4F49"/>
    <w:rsid w:val="007D55FD"/>
    <w:rsid w:val="007D5968"/>
    <w:rsid w:val="007D5A64"/>
    <w:rsid w:val="007D64F5"/>
    <w:rsid w:val="007D684E"/>
    <w:rsid w:val="007D6D06"/>
    <w:rsid w:val="007D6DF2"/>
    <w:rsid w:val="007D6FD7"/>
    <w:rsid w:val="007D6FFC"/>
    <w:rsid w:val="007D73F1"/>
    <w:rsid w:val="007D7A05"/>
    <w:rsid w:val="007D7CA0"/>
    <w:rsid w:val="007D7F84"/>
    <w:rsid w:val="007E0280"/>
    <w:rsid w:val="007E04D0"/>
    <w:rsid w:val="007E0503"/>
    <w:rsid w:val="007E0512"/>
    <w:rsid w:val="007E0616"/>
    <w:rsid w:val="007E0A7A"/>
    <w:rsid w:val="007E0C7A"/>
    <w:rsid w:val="007E0EFE"/>
    <w:rsid w:val="007E1630"/>
    <w:rsid w:val="007E1D6D"/>
    <w:rsid w:val="007E1EBB"/>
    <w:rsid w:val="007E2E15"/>
    <w:rsid w:val="007E3106"/>
    <w:rsid w:val="007E3554"/>
    <w:rsid w:val="007E399A"/>
    <w:rsid w:val="007E3CC8"/>
    <w:rsid w:val="007E3D1B"/>
    <w:rsid w:val="007E444F"/>
    <w:rsid w:val="007E48A2"/>
    <w:rsid w:val="007E4C82"/>
    <w:rsid w:val="007E59D1"/>
    <w:rsid w:val="007E6414"/>
    <w:rsid w:val="007E6AFE"/>
    <w:rsid w:val="007E6DAB"/>
    <w:rsid w:val="007E6EBE"/>
    <w:rsid w:val="007E7040"/>
    <w:rsid w:val="007E7490"/>
    <w:rsid w:val="007E7605"/>
    <w:rsid w:val="007E7ECB"/>
    <w:rsid w:val="007E7FB9"/>
    <w:rsid w:val="007F033C"/>
    <w:rsid w:val="007F03FF"/>
    <w:rsid w:val="007F053F"/>
    <w:rsid w:val="007F05FC"/>
    <w:rsid w:val="007F06BD"/>
    <w:rsid w:val="007F0787"/>
    <w:rsid w:val="007F0793"/>
    <w:rsid w:val="007F0E8E"/>
    <w:rsid w:val="007F1087"/>
    <w:rsid w:val="007F176D"/>
    <w:rsid w:val="007F1B03"/>
    <w:rsid w:val="007F2225"/>
    <w:rsid w:val="007F238A"/>
    <w:rsid w:val="007F2B3B"/>
    <w:rsid w:val="007F3071"/>
    <w:rsid w:val="007F358E"/>
    <w:rsid w:val="007F40A8"/>
    <w:rsid w:val="007F4428"/>
    <w:rsid w:val="007F45B7"/>
    <w:rsid w:val="007F4999"/>
    <w:rsid w:val="007F4F88"/>
    <w:rsid w:val="007F57E6"/>
    <w:rsid w:val="007F5C84"/>
    <w:rsid w:val="007F7D29"/>
    <w:rsid w:val="008003F5"/>
    <w:rsid w:val="0080073B"/>
    <w:rsid w:val="00800BEB"/>
    <w:rsid w:val="00800EFA"/>
    <w:rsid w:val="00801A1E"/>
    <w:rsid w:val="00801A9D"/>
    <w:rsid w:val="00803518"/>
    <w:rsid w:val="0080359C"/>
    <w:rsid w:val="00803B50"/>
    <w:rsid w:val="00803CDF"/>
    <w:rsid w:val="00803FD7"/>
    <w:rsid w:val="00804247"/>
    <w:rsid w:val="00804395"/>
    <w:rsid w:val="00804EF3"/>
    <w:rsid w:val="00804FA6"/>
    <w:rsid w:val="0080585E"/>
    <w:rsid w:val="008063F9"/>
    <w:rsid w:val="00806DAE"/>
    <w:rsid w:val="00807502"/>
    <w:rsid w:val="00807596"/>
    <w:rsid w:val="00807898"/>
    <w:rsid w:val="00810476"/>
    <w:rsid w:val="00810672"/>
    <w:rsid w:val="008117CF"/>
    <w:rsid w:val="00811B7B"/>
    <w:rsid w:val="00811CEF"/>
    <w:rsid w:val="00811CFB"/>
    <w:rsid w:val="0081274B"/>
    <w:rsid w:val="00812EC1"/>
    <w:rsid w:val="008131E2"/>
    <w:rsid w:val="00813558"/>
    <w:rsid w:val="00814AAB"/>
    <w:rsid w:val="00814CA9"/>
    <w:rsid w:val="008151B8"/>
    <w:rsid w:val="0081523F"/>
    <w:rsid w:val="008154A3"/>
    <w:rsid w:val="008156BC"/>
    <w:rsid w:val="00815E77"/>
    <w:rsid w:val="008160DA"/>
    <w:rsid w:val="008164C4"/>
    <w:rsid w:val="0081657B"/>
    <w:rsid w:val="00816787"/>
    <w:rsid w:val="0081688A"/>
    <w:rsid w:val="00816CC8"/>
    <w:rsid w:val="00816E70"/>
    <w:rsid w:val="008176DB"/>
    <w:rsid w:val="0081774D"/>
    <w:rsid w:val="00817D05"/>
    <w:rsid w:val="00817F2F"/>
    <w:rsid w:val="00820455"/>
    <w:rsid w:val="00820657"/>
    <w:rsid w:val="00820EB2"/>
    <w:rsid w:val="008212EF"/>
    <w:rsid w:val="008214AF"/>
    <w:rsid w:val="0082171A"/>
    <w:rsid w:val="00821C55"/>
    <w:rsid w:val="00821E0E"/>
    <w:rsid w:val="00822032"/>
    <w:rsid w:val="00822337"/>
    <w:rsid w:val="00822467"/>
    <w:rsid w:val="0082290D"/>
    <w:rsid w:val="008229DF"/>
    <w:rsid w:val="00823631"/>
    <w:rsid w:val="008237E3"/>
    <w:rsid w:val="00824285"/>
    <w:rsid w:val="008242C5"/>
    <w:rsid w:val="008243B2"/>
    <w:rsid w:val="00824A5B"/>
    <w:rsid w:val="00824FBE"/>
    <w:rsid w:val="00825398"/>
    <w:rsid w:val="00825AB3"/>
    <w:rsid w:val="00825AD2"/>
    <w:rsid w:val="00825F27"/>
    <w:rsid w:val="00826927"/>
    <w:rsid w:val="00826A93"/>
    <w:rsid w:val="00826AEC"/>
    <w:rsid w:val="00827961"/>
    <w:rsid w:val="00827E22"/>
    <w:rsid w:val="0083110C"/>
    <w:rsid w:val="008312FE"/>
    <w:rsid w:val="0083149B"/>
    <w:rsid w:val="008314A2"/>
    <w:rsid w:val="0083164D"/>
    <w:rsid w:val="00831933"/>
    <w:rsid w:val="008319AF"/>
    <w:rsid w:val="00831E10"/>
    <w:rsid w:val="00831EBE"/>
    <w:rsid w:val="008321EE"/>
    <w:rsid w:val="00833721"/>
    <w:rsid w:val="0083376D"/>
    <w:rsid w:val="008339CD"/>
    <w:rsid w:val="00833CE7"/>
    <w:rsid w:val="00833E99"/>
    <w:rsid w:val="00833EFB"/>
    <w:rsid w:val="008340D8"/>
    <w:rsid w:val="008346CE"/>
    <w:rsid w:val="00834F7A"/>
    <w:rsid w:val="00836B59"/>
    <w:rsid w:val="00836DC0"/>
    <w:rsid w:val="00836E53"/>
    <w:rsid w:val="008379C0"/>
    <w:rsid w:val="00837B54"/>
    <w:rsid w:val="00840074"/>
    <w:rsid w:val="0084019A"/>
    <w:rsid w:val="0084030A"/>
    <w:rsid w:val="00840F49"/>
    <w:rsid w:val="00840FBA"/>
    <w:rsid w:val="00841A07"/>
    <w:rsid w:val="00842B47"/>
    <w:rsid w:val="00843132"/>
    <w:rsid w:val="00843319"/>
    <w:rsid w:val="00843661"/>
    <w:rsid w:val="008439A4"/>
    <w:rsid w:val="00843E66"/>
    <w:rsid w:val="00844EBF"/>
    <w:rsid w:val="00845532"/>
    <w:rsid w:val="008455C7"/>
    <w:rsid w:val="008456D2"/>
    <w:rsid w:val="008456DC"/>
    <w:rsid w:val="00845B66"/>
    <w:rsid w:val="00845E5E"/>
    <w:rsid w:val="008468BB"/>
    <w:rsid w:val="00847C3D"/>
    <w:rsid w:val="00847C8A"/>
    <w:rsid w:val="008503AE"/>
    <w:rsid w:val="00850533"/>
    <w:rsid w:val="00850630"/>
    <w:rsid w:val="00850CDA"/>
    <w:rsid w:val="00851165"/>
    <w:rsid w:val="00851457"/>
    <w:rsid w:val="00851843"/>
    <w:rsid w:val="00851DD6"/>
    <w:rsid w:val="008523FA"/>
    <w:rsid w:val="0085240B"/>
    <w:rsid w:val="00852592"/>
    <w:rsid w:val="00852772"/>
    <w:rsid w:val="00852839"/>
    <w:rsid w:val="00853B69"/>
    <w:rsid w:val="00853CF6"/>
    <w:rsid w:val="00853EA6"/>
    <w:rsid w:val="00854489"/>
    <w:rsid w:val="00854E90"/>
    <w:rsid w:val="00855AE9"/>
    <w:rsid w:val="00855DE4"/>
    <w:rsid w:val="00855E65"/>
    <w:rsid w:val="0085606C"/>
    <w:rsid w:val="0085641C"/>
    <w:rsid w:val="00856586"/>
    <w:rsid w:val="00857693"/>
    <w:rsid w:val="00857BB9"/>
    <w:rsid w:val="00857F8E"/>
    <w:rsid w:val="0086013E"/>
    <w:rsid w:val="008601CE"/>
    <w:rsid w:val="00861535"/>
    <w:rsid w:val="00862094"/>
    <w:rsid w:val="008620C0"/>
    <w:rsid w:val="008625A8"/>
    <w:rsid w:val="0086275C"/>
    <w:rsid w:val="008629F2"/>
    <w:rsid w:val="00862BC4"/>
    <w:rsid w:val="00862E76"/>
    <w:rsid w:val="00863024"/>
    <w:rsid w:val="008635F4"/>
    <w:rsid w:val="00863751"/>
    <w:rsid w:val="0086390B"/>
    <w:rsid w:val="00863AF7"/>
    <w:rsid w:val="008642AD"/>
    <w:rsid w:val="008647AD"/>
    <w:rsid w:val="00864A13"/>
    <w:rsid w:val="00864B46"/>
    <w:rsid w:val="0086609E"/>
    <w:rsid w:val="0086628C"/>
    <w:rsid w:val="00866CC2"/>
    <w:rsid w:val="008674D8"/>
    <w:rsid w:val="00867A07"/>
    <w:rsid w:val="00867AFA"/>
    <w:rsid w:val="00870C15"/>
    <w:rsid w:val="00870DDB"/>
    <w:rsid w:val="00871C19"/>
    <w:rsid w:val="00871DF5"/>
    <w:rsid w:val="008729AE"/>
    <w:rsid w:val="00872EA7"/>
    <w:rsid w:val="00872F98"/>
    <w:rsid w:val="0087315E"/>
    <w:rsid w:val="008732E9"/>
    <w:rsid w:val="00873430"/>
    <w:rsid w:val="00873763"/>
    <w:rsid w:val="00873A78"/>
    <w:rsid w:val="0087411E"/>
    <w:rsid w:val="008741E3"/>
    <w:rsid w:val="0087509C"/>
    <w:rsid w:val="008750EB"/>
    <w:rsid w:val="00875717"/>
    <w:rsid w:val="00875A1C"/>
    <w:rsid w:val="008765E4"/>
    <w:rsid w:val="008766D7"/>
    <w:rsid w:val="00876819"/>
    <w:rsid w:val="00877586"/>
    <w:rsid w:val="0087789E"/>
    <w:rsid w:val="00877A68"/>
    <w:rsid w:val="00880734"/>
    <w:rsid w:val="00880A75"/>
    <w:rsid w:val="00880CFD"/>
    <w:rsid w:val="00880D92"/>
    <w:rsid w:val="00880DE3"/>
    <w:rsid w:val="00880E84"/>
    <w:rsid w:val="00881262"/>
    <w:rsid w:val="0088153E"/>
    <w:rsid w:val="00881885"/>
    <w:rsid w:val="00881C95"/>
    <w:rsid w:val="00882063"/>
    <w:rsid w:val="008820B7"/>
    <w:rsid w:val="008823BE"/>
    <w:rsid w:val="00882822"/>
    <w:rsid w:val="00882AB6"/>
    <w:rsid w:val="00882BEE"/>
    <w:rsid w:val="00883046"/>
    <w:rsid w:val="0088323E"/>
    <w:rsid w:val="00883299"/>
    <w:rsid w:val="00883727"/>
    <w:rsid w:val="00883BD4"/>
    <w:rsid w:val="00883F1A"/>
    <w:rsid w:val="00884574"/>
    <w:rsid w:val="00884DFA"/>
    <w:rsid w:val="0088502D"/>
    <w:rsid w:val="00885033"/>
    <w:rsid w:val="008850E4"/>
    <w:rsid w:val="00885356"/>
    <w:rsid w:val="00885BA7"/>
    <w:rsid w:val="00885E56"/>
    <w:rsid w:val="00886259"/>
    <w:rsid w:val="008867A1"/>
    <w:rsid w:val="00886995"/>
    <w:rsid w:val="00886B51"/>
    <w:rsid w:val="00887D5C"/>
    <w:rsid w:val="008902CD"/>
    <w:rsid w:val="00890A61"/>
    <w:rsid w:val="008910E4"/>
    <w:rsid w:val="00891608"/>
    <w:rsid w:val="0089193C"/>
    <w:rsid w:val="008919AB"/>
    <w:rsid w:val="008919AF"/>
    <w:rsid w:val="00891A57"/>
    <w:rsid w:val="00891D8B"/>
    <w:rsid w:val="00891E54"/>
    <w:rsid w:val="00891FA7"/>
    <w:rsid w:val="00891FBD"/>
    <w:rsid w:val="00892E7C"/>
    <w:rsid w:val="00892FB6"/>
    <w:rsid w:val="008930C4"/>
    <w:rsid w:val="008938AD"/>
    <w:rsid w:val="00893B23"/>
    <w:rsid w:val="00893CF1"/>
    <w:rsid w:val="00893E92"/>
    <w:rsid w:val="00894192"/>
    <w:rsid w:val="008944A9"/>
    <w:rsid w:val="00894D88"/>
    <w:rsid w:val="00894E2A"/>
    <w:rsid w:val="00895070"/>
    <w:rsid w:val="008955CD"/>
    <w:rsid w:val="00895631"/>
    <w:rsid w:val="00895C56"/>
    <w:rsid w:val="00895D75"/>
    <w:rsid w:val="00895F59"/>
    <w:rsid w:val="00895FFA"/>
    <w:rsid w:val="0089609C"/>
    <w:rsid w:val="008965C8"/>
    <w:rsid w:val="008A033C"/>
    <w:rsid w:val="008A06EC"/>
    <w:rsid w:val="008A0931"/>
    <w:rsid w:val="008A10BF"/>
    <w:rsid w:val="008A124D"/>
    <w:rsid w:val="008A1F2E"/>
    <w:rsid w:val="008A1FB1"/>
    <w:rsid w:val="008A2A27"/>
    <w:rsid w:val="008A2BCA"/>
    <w:rsid w:val="008A2E67"/>
    <w:rsid w:val="008A3328"/>
    <w:rsid w:val="008A3AC2"/>
    <w:rsid w:val="008A3E76"/>
    <w:rsid w:val="008A422F"/>
    <w:rsid w:val="008A433B"/>
    <w:rsid w:val="008A453D"/>
    <w:rsid w:val="008A468D"/>
    <w:rsid w:val="008A49C6"/>
    <w:rsid w:val="008A4B96"/>
    <w:rsid w:val="008A5D07"/>
    <w:rsid w:val="008A62A6"/>
    <w:rsid w:val="008A62E3"/>
    <w:rsid w:val="008A6368"/>
    <w:rsid w:val="008A651C"/>
    <w:rsid w:val="008A6740"/>
    <w:rsid w:val="008A6844"/>
    <w:rsid w:val="008A7236"/>
    <w:rsid w:val="008A7443"/>
    <w:rsid w:val="008A763D"/>
    <w:rsid w:val="008A77C2"/>
    <w:rsid w:val="008B0FBD"/>
    <w:rsid w:val="008B115C"/>
    <w:rsid w:val="008B15E1"/>
    <w:rsid w:val="008B19E5"/>
    <w:rsid w:val="008B2024"/>
    <w:rsid w:val="008B3007"/>
    <w:rsid w:val="008B3186"/>
    <w:rsid w:val="008B3C45"/>
    <w:rsid w:val="008B41AF"/>
    <w:rsid w:val="008B4653"/>
    <w:rsid w:val="008B4698"/>
    <w:rsid w:val="008B477A"/>
    <w:rsid w:val="008B47A8"/>
    <w:rsid w:val="008B48F8"/>
    <w:rsid w:val="008B4A39"/>
    <w:rsid w:val="008B4BD7"/>
    <w:rsid w:val="008B5567"/>
    <w:rsid w:val="008B5D4C"/>
    <w:rsid w:val="008B63D2"/>
    <w:rsid w:val="008B74F1"/>
    <w:rsid w:val="008B7529"/>
    <w:rsid w:val="008B76F1"/>
    <w:rsid w:val="008C01AD"/>
    <w:rsid w:val="008C02C3"/>
    <w:rsid w:val="008C06F8"/>
    <w:rsid w:val="008C0B73"/>
    <w:rsid w:val="008C1300"/>
    <w:rsid w:val="008C168F"/>
    <w:rsid w:val="008C2475"/>
    <w:rsid w:val="008C328A"/>
    <w:rsid w:val="008C329A"/>
    <w:rsid w:val="008C38F2"/>
    <w:rsid w:val="008C3BF8"/>
    <w:rsid w:val="008C4068"/>
    <w:rsid w:val="008C42CD"/>
    <w:rsid w:val="008C449D"/>
    <w:rsid w:val="008C53B2"/>
    <w:rsid w:val="008C58C5"/>
    <w:rsid w:val="008C5D28"/>
    <w:rsid w:val="008C5F3E"/>
    <w:rsid w:val="008C6445"/>
    <w:rsid w:val="008C665A"/>
    <w:rsid w:val="008C6A53"/>
    <w:rsid w:val="008C6FC6"/>
    <w:rsid w:val="008C71BE"/>
    <w:rsid w:val="008C727E"/>
    <w:rsid w:val="008C7533"/>
    <w:rsid w:val="008C7CCF"/>
    <w:rsid w:val="008D0405"/>
    <w:rsid w:val="008D094C"/>
    <w:rsid w:val="008D0B9B"/>
    <w:rsid w:val="008D0D56"/>
    <w:rsid w:val="008D11CF"/>
    <w:rsid w:val="008D1211"/>
    <w:rsid w:val="008D161E"/>
    <w:rsid w:val="008D198B"/>
    <w:rsid w:val="008D1A19"/>
    <w:rsid w:val="008D230C"/>
    <w:rsid w:val="008D250C"/>
    <w:rsid w:val="008D26EB"/>
    <w:rsid w:val="008D295B"/>
    <w:rsid w:val="008D31A4"/>
    <w:rsid w:val="008D3441"/>
    <w:rsid w:val="008D367C"/>
    <w:rsid w:val="008D37A2"/>
    <w:rsid w:val="008D3844"/>
    <w:rsid w:val="008D38F4"/>
    <w:rsid w:val="008D3BAD"/>
    <w:rsid w:val="008D44B7"/>
    <w:rsid w:val="008D482F"/>
    <w:rsid w:val="008D4847"/>
    <w:rsid w:val="008D5001"/>
    <w:rsid w:val="008D5514"/>
    <w:rsid w:val="008D5BAB"/>
    <w:rsid w:val="008D5EA2"/>
    <w:rsid w:val="008D6912"/>
    <w:rsid w:val="008D6E1E"/>
    <w:rsid w:val="008D737D"/>
    <w:rsid w:val="008D77A6"/>
    <w:rsid w:val="008D7F24"/>
    <w:rsid w:val="008E02C1"/>
    <w:rsid w:val="008E036D"/>
    <w:rsid w:val="008E0812"/>
    <w:rsid w:val="008E0D42"/>
    <w:rsid w:val="008E1E84"/>
    <w:rsid w:val="008E2275"/>
    <w:rsid w:val="008E2B94"/>
    <w:rsid w:val="008E2C61"/>
    <w:rsid w:val="008E3116"/>
    <w:rsid w:val="008E3435"/>
    <w:rsid w:val="008E3ADC"/>
    <w:rsid w:val="008E3B6A"/>
    <w:rsid w:val="008E3DBF"/>
    <w:rsid w:val="008E4341"/>
    <w:rsid w:val="008E4720"/>
    <w:rsid w:val="008E4ED2"/>
    <w:rsid w:val="008E519A"/>
    <w:rsid w:val="008E51DE"/>
    <w:rsid w:val="008E5633"/>
    <w:rsid w:val="008E57CC"/>
    <w:rsid w:val="008E61FC"/>
    <w:rsid w:val="008E6B32"/>
    <w:rsid w:val="008E6EEF"/>
    <w:rsid w:val="008E72B4"/>
    <w:rsid w:val="008E79E9"/>
    <w:rsid w:val="008E7A87"/>
    <w:rsid w:val="008E7B2F"/>
    <w:rsid w:val="008E7E08"/>
    <w:rsid w:val="008E7EE4"/>
    <w:rsid w:val="008F0211"/>
    <w:rsid w:val="008F02D6"/>
    <w:rsid w:val="008F076B"/>
    <w:rsid w:val="008F0784"/>
    <w:rsid w:val="008F0890"/>
    <w:rsid w:val="008F22B9"/>
    <w:rsid w:val="008F2F75"/>
    <w:rsid w:val="008F3049"/>
    <w:rsid w:val="008F3730"/>
    <w:rsid w:val="008F3C8C"/>
    <w:rsid w:val="008F40EE"/>
    <w:rsid w:val="008F4344"/>
    <w:rsid w:val="008F468C"/>
    <w:rsid w:val="008F47BC"/>
    <w:rsid w:val="008F49DC"/>
    <w:rsid w:val="008F4DE5"/>
    <w:rsid w:val="008F4DFE"/>
    <w:rsid w:val="008F50EC"/>
    <w:rsid w:val="008F5858"/>
    <w:rsid w:val="008F6657"/>
    <w:rsid w:val="008F670C"/>
    <w:rsid w:val="008F6B49"/>
    <w:rsid w:val="008F6D42"/>
    <w:rsid w:val="008F6F3D"/>
    <w:rsid w:val="008F7A0E"/>
    <w:rsid w:val="008F7D40"/>
    <w:rsid w:val="009002AE"/>
    <w:rsid w:val="00900759"/>
    <w:rsid w:val="009008BA"/>
    <w:rsid w:val="009014E2"/>
    <w:rsid w:val="009015A6"/>
    <w:rsid w:val="009024F8"/>
    <w:rsid w:val="009028FF"/>
    <w:rsid w:val="0090379C"/>
    <w:rsid w:val="00903DBD"/>
    <w:rsid w:val="00904280"/>
    <w:rsid w:val="0090438E"/>
    <w:rsid w:val="0090460E"/>
    <w:rsid w:val="00904FB7"/>
    <w:rsid w:val="00905039"/>
    <w:rsid w:val="009050C7"/>
    <w:rsid w:val="00905E5F"/>
    <w:rsid w:val="00906069"/>
    <w:rsid w:val="009063A3"/>
    <w:rsid w:val="0090678C"/>
    <w:rsid w:val="00906845"/>
    <w:rsid w:val="00906884"/>
    <w:rsid w:val="00906962"/>
    <w:rsid w:val="0090708C"/>
    <w:rsid w:val="00907BAF"/>
    <w:rsid w:val="00907C14"/>
    <w:rsid w:val="00910743"/>
    <w:rsid w:val="00910F02"/>
    <w:rsid w:val="0091178E"/>
    <w:rsid w:val="00911A50"/>
    <w:rsid w:val="0091247B"/>
    <w:rsid w:val="00912D46"/>
    <w:rsid w:val="00913341"/>
    <w:rsid w:val="009139D9"/>
    <w:rsid w:val="00914887"/>
    <w:rsid w:val="009148BD"/>
    <w:rsid w:val="009156EF"/>
    <w:rsid w:val="00915807"/>
    <w:rsid w:val="0091626F"/>
    <w:rsid w:val="009164A1"/>
    <w:rsid w:val="00916603"/>
    <w:rsid w:val="00916AD4"/>
    <w:rsid w:val="00917021"/>
    <w:rsid w:val="009172F3"/>
    <w:rsid w:val="009172FD"/>
    <w:rsid w:val="00917390"/>
    <w:rsid w:val="0091743F"/>
    <w:rsid w:val="009175B5"/>
    <w:rsid w:val="009177EC"/>
    <w:rsid w:val="0091793D"/>
    <w:rsid w:val="00917E05"/>
    <w:rsid w:val="00917EBD"/>
    <w:rsid w:val="009201E1"/>
    <w:rsid w:val="00920872"/>
    <w:rsid w:val="009208EE"/>
    <w:rsid w:val="00921689"/>
    <w:rsid w:val="009218DD"/>
    <w:rsid w:val="00921AD0"/>
    <w:rsid w:val="00921E90"/>
    <w:rsid w:val="009229AB"/>
    <w:rsid w:val="00923901"/>
    <w:rsid w:val="00923F48"/>
    <w:rsid w:val="00924A7B"/>
    <w:rsid w:val="009252BB"/>
    <w:rsid w:val="00925347"/>
    <w:rsid w:val="009256D9"/>
    <w:rsid w:val="0092582A"/>
    <w:rsid w:val="00925CB8"/>
    <w:rsid w:val="00925E3E"/>
    <w:rsid w:val="009260EB"/>
    <w:rsid w:val="009277CC"/>
    <w:rsid w:val="00927CD9"/>
    <w:rsid w:val="00927FE1"/>
    <w:rsid w:val="0093007B"/>
    <w:rsid w:val="00930200"/>
    <w:rsid w:val="00930984"/>
    <w:rsid w:val="00930C38"/>
    <w:rsid w:val="00930EE3"/>
    <w:rsid w:val="00931137"/>
    <w:rsid w:val="009314FB"/>
    <w:rsid w:val="0093159C"/>
    <w:rsid w:val="009316AF"/>
    <w:rsid w:val="0093193C"/>
    <w:rsid w:val="00932085"/>
    <w:rsid w:val="00932D49"/>
    <w:rsid w:val="00932E48"/>
    <w:rsid w:val="00932EBF"/>
    <w:rsid w:val="00933317"/>
    <w:rsid w:val="009335D6"/>
    <w:rsid w:val="00933862"/>
    <w:rsid w:val="00933B12"/>
    <w:rsid w:val="00934028"/>
    <w:rsid w:val="00934244"/>
    <w:rsid w:val="009352D1"/>
    <w:rsid w:val="009354F5"/>
    <w:rsid w:val="00936074"/>
    <w:rsid w:val="009365CC"/>
    <w:rsid w:val="00936A40"/>
    <w:rsid w:val="00936ADD"/>
    <w:rsid w:val="00936D3D"/>
    <w:rsid w:val="00936DF0"/>
    <w:rsid w:val="0094001E"/>
    <w:rsid w:val="00940269"/>
    <w:rsid w:val="00940855"/>
    <w:rsid w:val="00940AA1"/>
    <w:rsid w:val="009411E3"/>
    <w:rsid w:val="0094176D"/>
    <w:rsid w:val="009418D4"/>
    <w:rsid w:val="00941AEF"/>
    <w:rsid w:val="00941BB6"/>
    <w:rsid w:val="00942EAB"/>
    <w:rsid w:val="0094350E"/>
    <w:rsid w:val="009439ED"/>
    <w:rsid w:val="00943CC3"/>
    <w:rsid w:val="00943D3C"/>
    <w:rsid w:val="009441A5"/>
    <w:rsid w:val="00944352"/>
    <w:rsid w:val="00944BBC"/>
    <w:rsid w:val="00944C3C"/>
    <w:rsid w:val="00945608"/>
    <w:rsid w:val="009457B0"/>
    <w:rsid w:val="00945A68"/>
    <w:rsid w:val="00945ADE"/>
    <w:rsid w:val="00945F8E"/>
    <w:rsid w:val="0094637E"/>
    <w:rsid w:val="009463EC"/>
    <w:rsid w:val="0094650C"/>
    <w:rsid w:val="00946C36"/>
    <w:rsid w:val="00947135"/>
    <w:rsid w:val="009471AE"/>
    <w:rsid w:val="009475ED"/>
    <w:rsid w:val="00947B52"/>
    <w:rsid w:val="00947DBB"/>
    <w:rsid w:val="00947DEF"/>
    <w:rsid w:val="00947E5A"/>
    <w:rsid w:val="00950246"/>
    <w:rsid w:val="00950423"/>
    <w:rsid w:val="00950473"/>
    <w:rsid w:val="009505EC"/>
    <w:rsid w:val="00950660"/>
    <w:rsid w:val="00952B9B"/>
    <w:rsid w:val="0095377E"/>
    <w:rsid w:val="009541F7"/>
    <w:rsid w:val="009544B7"/>
    <w:rsid w:val="009548E2"/>
    <w:rsid w:val="00954B52"/>
    <w:rsid w:val="00954C30"/>
    <w:rsid w:val="00954C5C"/>
    <w:rsid w:val="009556A2"/>
    <w:rsid w:val="00955C8A"/>
    <w:rsid w:val="00956680"/>
    <w:rsid w:val="0095668E"/>
    <w:rsid w:val="00956806"/>
    <w:rsid w:val="009568CE"/>
    <w:rsid w:val="00956AA5"/>
    <w:rsid w:val="00956B70"/>
    <w:rsid w:val="00956DD0"/>
    <w:rsid w:val="00956EC4"/>
    <w:rsid w:val="00957073"/>
    <w:rsid w:val="00957DCE"/>
    <w:rsid w:val="009606BA"/>
    <w:rsid w:val="00960945"/>
    <w:rsid w:val="00961B9F"/>
    <w:rsid w:val="00961E37"/>
    <w:rsid w:val="00962193"/>
    <w:rsid w:val="0096221B"/>
    <w:rsid w:val="00962D7B"/>
    <w:rsid w:val="00962E7B"/>
    <w:rsid w:val="009633A9"/>
    <w:rsid w:val="00963A9F"/>
    <w:rsid w:val="00963BAD"/>
    <w:rsid w:val="00964183"/>
    <w:rsid w:val="00964309"/>
    <w:rsid w:val="00966138"/>
    <w:rsid w:val="00966398"/>
    <w:rsid w:val="00966791"/>
    <w:rsid w:val="00966877"/>
    <w:rsid w:val="00967BA0"/>
    <w:rsid w:val="00967C9F"/>
    <w:rsid w:val="00967F18"/>
    <w:rsid w:val="009701EA"/>
    <w:rsid w:val="00970AF3"/>
    <w:rsid w:val="00970F28"/>
    <w:rsid w:val="009719D0"/>
    <w:rsid w:val="00971B5C"/>
    <w:rsid w:val="00971F3E"/>
    <w:rsid w:val="00972232"/>
    <w:rsid w:val="009722AB"/>
    <w:rsid w:val="009724E9"/>
    <w:rsid w:val="00972532"/>
    <w:rsid w:val="00972612"/>
    <w:rsid w:val="009729FB"/>
    <w:rsid w:val="00972C31"/>
    <w:rsid w:val="00973086"/>
    <w:rsid w:val="009742B9"/>
    <w:rsid w:val="009744BD"/>
    <w:rsid w:val="00974821"/>
    <w:rsid w:val="00974D01"/>
    <w:rsid w:val="009754F7"/>
    <w:rsid w:val="009763F6"/>
    <w:rsid w:val="009766E8"/>
    <w:rsid w:val="00977299"/>
    <w:rsid w:val="009774A5"/>
    <w:rsid w:val="00977C28"/>
    <w:rsid w:val="00977FB4"/>
    <w:rsid w:val="009808FC"/>
    <w:rsid w:val="00980A8F"/>
    <w:rsid w:val="0098178C"/>
    <w:rsid w:val="00982292"/>
    <w:rsid w:val="009826A6"/>
    <w:rsid w:val="0098291D"/>
    <w:rsid w:val="00983470"/>
    <w:rsid w:val="00983AFD"/>
    <w:rsid w:val="00984986"/>
    <w:rsid w:val="009849EF"/>
    <w:rsid w:val="00984ACF"/>
    <w:rsid w:val="00984B51"/>
    <w:rsid w:val="009853D4"/>
    <w:rsid w:val="00985CB9"/>
    <w:rsid w:val="00985DF1"/>
    <w:rsid w:val="009860CD"/>
    <w:rsid w:val="00986301"/>
    <w:rsid w:val="009863EF"/>
    <w:rsid w:val="0098668F"/>
    <w:rsid w:val="009876F1"/>
    <w:rsid w:val="00987936"/>
    <w:rsid w:val="009879D0"/>
    <w:rsid w:val="00987A6A"/>
    <w:rsid w:val="0099056E"/>
    <w:rsid w:val="00990E08"/>
    <w:rsid w:val="00991F04"/>
    <w:rsid w:val="00991F9F"/>
    <w:rsid w:val="00992258"/>
    <w:rsid w:val="009929FA"/>
    <w:rsid w:val="0099384E"/>
    <w:rsid w:val="00993EFC"/>
    <w:rsid w:val="0099416E"/>
    <w:rsid w:val="00994635"/>
    <w:rsid w:val="009946A3"/>
    <w:rsid w:val="009951EA"/>
    <w:rsid w:val="00995B83"/>
    <w:rsid w:val="00995C87"/>
    <w:rsid w:val="00996465"/>
    <w:rsid w:val="009978B9"/>
    <w:rsid w:val="009A0276"/>
    <w:rsid w:val="009A041C"/>
    <w:rsid w:val="009A06BA"/>
    <w:rsid w:val="009A0828"/>
    <w:rsid w:val="009A1469"/>
    <w:rsid w:val="009A14C5"/>
    <w:rsid w:val="009A186D"/>
    <w:rsid w:val="009A18B8"/>
    <w:rsid w:val="009A1D35"/>
    <w:rsid w:val="009A1DAF"/>
    <w:rsid w:val="009A229A"/>
    <w:rsid w:val="009A2415"/>
    <w:rsid w:val="009A2429"/>
    <w:rsid w:val="009A40C3"/>
    <w:rsid w:val="009A4455"/>
    <w:rsid w:val="009A4B26"/>
    <w:rsid w:val="009A4C20"/>
    <w:rsid w:val="009A573C"/>
    <w:rsid w:val="009A5B04"/>
    <w:rsid w:val="009A5F94"/>
    <w:rsid w:val="009A6017"/>
    <w:rsid w:val="009A6564"/>
    <w:rsid w:val="009A691F"/>
    <w:rsid w:val="009A7992"/>
    <w:rsid w:val="009B084F"/>
    <w:rsid w:val="009B0F3F"/>
    <w:rsid w:val="009B1064"/>
    <w:rsid w:val="009B126B"/>
    <w:rsid w:val="009B152E"/>
    <w:rsid w:val="009B1732"/>
    <w:rsid w:val="009B1972"/>
    <w:rsid w:val="009B1BFA"/>
    <w:rsid w:val="009B3E30"/>
    <w:rsid w:val="009B43F8"/>
    <w:rsid w:val="009B48C6"/>
    <w:rsid w:val="009B511D"/>
    <w:rsid w:val="009B580C"/>
    <w:rsid w:val="009B5AAF"/>
    <w:rsid w:val="009B5B11"/>
    <w:rsid w:val="009B5B32"/>
    <w:rsid w:val="009B5BA2"/>
    <w:rsid w:val="009B5C0E"/>
    <w:rsid w:val="009B5FD9"/>
    <w:rsid w:val="009B6390"/>
    <w:rsid w:val="009B64D0"/>
    <w:rsid w:val="009B676D"/>
    <w:rsid w:val="009B710F"/>
    <w:rsid w:val="009B7603"/>
    <w:rsid w:val="009C0048"/>
    <w:rsid w:val="009C07AA"/>
    <w:rsid w:val="009C0A6A"/>
    <w:rsid w:val="009C1025"/>
    <w:rsid w:val="009C10D9"/>
    <w:rsid w:val="009C120E"/>
    <w:rsid w:val="009C19DD"/>
    <w:rsid w:val="009C1B9D"/>
    <w:rsid w:val="009C2184"/>
    <w:rsid w:val="009C30C8"/>
    <w:rsid w:val="009C31D1"/>
    <w:rsid w:val="009C3256"/>
    <w:rsid w:val="009C3257"/>
    <w:rsid w:val="009C3278"/>
    <w:rsid w:val="009C3343"/>
    <w:rsid w:val="009C4138"/>
    <w:rsid w:val="009C42A0"/>
    <w:rsid w:val="009C4A22"/>
    <w:rsid w:val="009C4A77"/>
    <w:rsid w:val="009C4EDB"/>
    <w:rsid w:val="009C5B6C"/>
    <w:rsid w:val="009C5CDA"/>
    <w:rsid w:val="009C6199"/>
    <w:rsid w:val="009C61AD"/>
    <w:rsid w:val="009C77A1"/>
    <w:rsid w:val="009C7D41"/>
    <w:rsid w:val="009D04F3"/>
    <w:rsid w:val="009D080D"/>
    <w:rsid w:val="009D102A"/>
    <w:rsid w:val="009D1CE8"/>
    <w:rsid w:val="009D200A"/>
    <w:rsid w:val="009D2525"/>
    <w:rsid w:val="009D259C"/>
    <w:rsid w:val="009D3205"/>
    <w:rsid w:val="009D328E"/>
    <w:rsid w:val="009D3641"/>
    <w:rsid w:val="009D50B0"/>
    <w:rsid w:val="009D51E1"/>
    <w:rsid w:val="009D5204"/>
    <w:rsid w:val="009D56CA"/>
    <w:rsid w:val="009D59C8"/>
    <w:rsid w:val="009D5A40"/>
    <w:rsid w:val="009D5CAC"/>
    <w:rsid w:val="009D5D62"/>
    <w:rsid w:val="009D699D"/>
    <w:rsid w:val="009D746E"/>
    <w:rsid w:val="009D789F"/>
    <w:rsid w:val="009E06D7"/>
    <w:rsid w:val="009E0F58"/>
    <w:rsid w:val="009E12AE"/>
    <w:rsid w:val="009E1BC5"/>
    <w:rsid w:val="009E1E46"/>
    <w:rsid w:val="009E1EB3"/>
    <w:rsid w:val="009E1FC5"/>
    <w:rsid w:val="009E23C6"/>
    <w:rsid w:val="009E266F"/>
    <w:rsid w:val="009E2A2F"/>
    <w:rsid w:val="009E2EB7"/>
    <w:rsid w:val="009E37D5"/>
    <w:rsid w:val="009E3CD0"/>
    <w:rsid w:val="009E3EE9"/>
    <w:rsid w:val="009E408B"/>
    <w:rsid w:val="009E4220"/>
    <w:rsid w:val="009E439E"/>
    <w:rsid w:val="009E4FE3"/>
    <w:rsid w:val="009E53AF"/>
    <w:rsid w:val="009E6C1F"/>
    <w:rsid w:val="009E7603"/>
    <w:rsid w:val="009E7683"/>
    <w:rsid w:val="009F010D"/>
    <w:rsid w:val="009F0320"/>
    <w:rsid w:val="009F0374"/>
    <w:rsid w:val="009F0438"/>
    <w:rsid w:val="009F0F07"/>
    <w:rsid w:val="009F1054"/>
    <w:rsid w:val="009F1AE1"/>
    <w:rsid w:val="009F1DB3"/>
    <w:rsid w:val="009F222A"/>
    <w:rsid w:val="009F28F0"/>
    <w:rsid w:val="009F2DA0"/>
    <w:rsid w:val="009F2E90"/>
    <w:rsid w:val="009F39F3"/>
    <w:rsid w:val="009F41A1"/>
    <w:rsid w:val="009F449D"/>
    <w:rsid w:val="009F45EC"/>
    <w:rsid w:val="009F4AA6"/>
    <w:rsid w:val="009F4B55"/>
    <w:rsid w:val="009F5E07"/>
    <w:rsid w:val="009F6170"/>
    <w:rsid w:val="009F6172"/>
    <w:rsid w:val="009F6DF2"/>
    <w:rsid w:val="009F7091"/>
    <w:rsid w:val="009F720C"/>
    <w:rsid w:val="00A003B7"/>
    <w:rsid w:val="00A00707"/>
    <w:rsid w:val="00A00BA6"/>
    <w:rsid w:val="00A0105C"/>
    <w:rsid w:val="00A0130D"/>
    <w:rsid w:val="00A01598"/>
    <w:rsid w:val="00A016CD"/>
    <w:rsid w:val="00A0227B"/>
    <w:rsid w:val="00A022D6"/>
    <w:rsid w:val="00A022FD"/>
    <w:rsid w:val="00A0290E"/>
    <w:rsid w:val="00A03231"/>
    <w:rsid w:val="00A03295"/>
    <w:rsid w:val="00A0383D"/>
    <w:rsid w:val="00A03FFB"/>
    <w:rsid w:val="00A048DB"/>
    <w:rsid w:val="00A054B4"/>
    <w:rsid w:val="00A05E99"/>
    <w:rsid w:val="00A063FE"/>
    <w:rsid w:val="00A064C2"/>
    <w:rsid w:val="00A06514"/>
    <w:rsid w:val="00A068DE"/>
    <w:rsid w:val="00A06D26"/>
    <w:rsid w:val="00A0700B"/>
    <w:rsid w:val="00A07350"/>
    <w:rsid w:val="00A07508"/>
    <w:rsid w:val="00A07B9D"/>
    <w:rsid w:val="00A07DA2"/>
    <w:rsid w:val="00A103A8"/>
    <w:rsid w:val="00A10C8B"/>
    <w:rsid w:val="00A11110"/>
    <w:rsid w:val="00A11181"/>
    <w:rsid w:val="00A11A58"/>
    <w:rsid w:val="00A11CD0"/>
    <w:rsid w:val="00A13660"/>
    <w:rsid w:val="00A1373D"/>
    <w:rsid w:val="00A145E7"/>
    <w:rsid w:val="00A1472F"/>
    <w:rsid w:val="00A14851"/>
    <w:rsid w:val="00A148B4"/>
    <w:rsid w:val="00A14A28"/>
    <w:rsid w:val="00A14B5C"/>
    <w:rsid w:val="00A1578E"/>
    <w:rsid w:val="00A159EC"/>
    <w:rsid w:val="00A15A00"/>
    <w:rsid w:val="00A15BB5"/>
    <w:rsid w:val="00A15D36"/>
    <w:rsid w:val="00A1627A"/>
    <w:rsid w:val="00A16372"/>
    <w:rsid w:val="00A16848"/>
    <w:rsid w:val="00A168DF"/>
    <w:rsid w:val="00A16A56"/>
    <w:rsid w:val="00A16C35"/>
    <w:rsid w:val="00A16F53"/>
    <w:rsid w:val="00A16F59"/>
    <w:rsid w:val="00A16F9D"/>
    <w:rsid w:val="00A17282"/>
    <w:rsid w:val="00A1781B"/>
    <w:rsid w:val="00A1793B"/>
    <w:rsid w:val="00A17C43"/>
    <w:rsid w:val="00A201B4"/>
    <w:rsid w:val="00A206FD"/>
    <w:rsid w:val="00A20BB7"/>
    <w:rsid w:val="00A20F86"/>
    <w:rsid w:val="00A21E57"/>
    <w:rsid w:val="00A22353"/>
    <w:rsid w:val="00A2247A"/>
    <w:rsid w:val="00A226AC"/>
    <w:rsid w:val="00A22B9E"/>
    <w:rsid w:val="00A23783"/>
    <w:rsid w:val="00A2394B"/>
    <w:rsid w:val="00A23BD4"/>
    <w:rsid w:val="00A23E67"/>
    <w:rsid w:val="00A23F2F"/>
    <w:rsid w:val="00A240B5"/>
    <w:rsid w:val="00A24733"/>
    <w:rsid w:val="00A251B3"/>
    <w:rsid w:val="00A25208"/>
    <w:rsid w:val="00A25A2B"/>
    <w:rsid w:val="00A25B6B"/>
    <w:rsid w:val="00A25DC9"/>
    <w:rsid w:val="00A2615B"/>
    <w:rsid w:val="00A262BE"/>
    <w:rsid w:val="00A262D9"/>
    <w:rsid w:val="00A263C8"/>
    <w:rsid w:val="00A26F63"/>
    <w:rsid w:val="00A27D50"/>
    <w:rsid w:val="00A27FB7"/>
    <w:rsid w:val="00A30C58"/>
    <w:rsid w:val="00A30DDF"/>
    <w:rsid w:val="00A316A8"/>
    <w:rsid w:val="00A31ADD"/>
    <w:rsid w:val="00A32426"/>
    <w:rsid w:val="00A32D00"/>
    <w:rsid w:val="00A32F70"/>
    <w:rsid w:val="00A33351"/>
    <w:rsid w:val="00A333BC"/>
    <w:rsid w:val="00A3392B"/>
    <w:rsid w:val="00A33DE0"/>
    <w:rsid w:val="00A33EBC"/>
    <w:rsid w:val="00A33F70"/>
    <w:rsid w:val="00A3421C"/>
    <w:rsid w:val="00A344AE"/>
    <w:rsid w:val="00A34677"/>
    <w:rsid w:val="00A34A4B"/>
    <w:rsid w:val="00A34B51"/>
    <w:rsid w:val="00A34F7F"/>
    <w:rsid w:val="00A356D6"/>
    <w:rsid w:val="00A35FA7"/>
    <w:rsid w:val="00A35FBA"/>
    <w:rsid w:val="00A362B8"/>
    <w:rsid w:val="00A362F0"/>
    <w:rsid w:val="00A3636C"/>
    <w:rsid w:val="00A366B4"/>
    <w:rsid w:val="00A36AA1"/>
    <w:rsid w:val="00A36CAD"/>
    <w:rsid w:val="00A36D5A"/>
    <w:rsid w:val="00A37050"/>
    <w:rsid w:val="00A379C2"/>
    <w:rsid w:val="00A37FF1"/>
    <w:rsid w:val="00A4001B"/>
    <w:rsid w:val="00A401E4"/>
    <w:rsid w:val="00A40F89"/>
    <w:rsid w:val="00A416F5"/>
    <w:rsid w:val="00A4222A"/>
    <w:rsid w:val="00A43B89"/>
    <w:rsid w:val="00A445C1"/>
    <w:rsid w:val="00A4478B"/>
    <w:rsid w:val="00A454B6"/>
    <w:rsid w:val="00A454ED"/>
    <w:rsid w:val="00A45CA0"/>
    <w:rsid w:val="00A5002B"/>
    <w:rsid w:val="00A501AC"/>
    <w:rsid w:val="00A50764"/>
    <w:rsid w:val="00A51525"/>
    <w:rsid w:val="00A5308F"/>
    <w:rsid w:val="00A531BC"/>
    <w:rsid w:val="00A5357F"/>
    <w:rsid w:val="00A53777"/>
    <w:rsid w:val="00A53DA7"/>
    <w:rsid w:val="00A544FF"/>
    <w:rsid w:val="00A55002"/>
    <w:rsid w:val="00A56037"/>
    <w:rsid w:val="00A56136"/>
    <w:rsid w:val="00A568B4"/>
    <w:rsid w:val="00A570E7"/>
    <w:rsid w:val="00A574D7"/>
    <w:rsid w:val="00A577E7"/>
    <w:rsid w:val="00A57919"/>
    <w:rsid w:val="00A57FA1"/>
    <w:rsid w:val="00A615D8"/>
    <w:rsid w:val="00A61E17"/>
    <w:rsid w:val="00A62010"/>
    <w:rsid w:val="00A62024"/>
    <w:rsid w:val="00A62056"/>
    <w:rsid w:val="00A62A32"/>
    <w:rsid w:val="00A62DB7"/>
    <w:rsid w:val="00A63275"/>
    <w:rsid w:val="00A63CA5"/>
    <w:rsid w:val="00A645E2"/>
    <w:rsid w:val="00A64E2E"/>
    <w:rsid w:val="00A6550A"/>
    <w:rsid w:val="00A66B60"/>
    <w:rsid w:val="00A66C7D"/>
    <w:rsid w:val="00A67B95"/>
    <w:rsid w:val="00A706D7"/>
    <w:rsid w:val="00A70A05"/>
    <w:rsid w:val="00A70E34"/>
    <w:rsid w:val="00A71ABA"/>
    <w:rsid w:val="00A7236D"/>
    <w:rsid w:val="00A7249C"/>
    <w:rsid w:val="00A72A26"/>
    <w:rsid w:val="00A72B9C"/>
    <w:rsid w:val="00A73390"/>
    <w:rsid w:val="00A735C1"/>
    <w:rsid w:val="00A735FD"/>
    <w:rsid w:val="00A73665"/>
    <w:rsid w:val="00A738D6"/>
    <w:rsid w:val="00A73E8C"/>
    <w:rsid w:val="00A741C5"/>
    <w:rsid w:val="00A74418"/>
    <w:rsid w:val="00A74CB2"/>
    <w:rsid w:val="00A752C5"/>
    <w:rsid w:val="00A75B84"/>
    <w:rsid w:val="00A7640F"/>
    <w:rsid w:val="00A779A8"/>
    <w:rsid w:val="00A8076A"/>
    <w:rsid w:val="00A811CE"/>
    <w:rsid w:val="00A81385"/>
    <w:rsid w:val="00A81CBE"/>
    <w:rsid w:val="00A81EE6"/>
    <w:rsid w:val="00A8208F"/>
    <w:rsid w:val="00A82A1A"/>
    <w:rsid w:val="00A8300F"/>
    <w:rsid w:val="00A8357D"/>
    <w:rsid w:val="00A835A3"/>
    <w:rsid w:val="00A83D4D"/>
    <w:rsid w:val="00A83FA9"/>
    <w:rsid w:val="00A843C6"/>
    <w:rsid w:val="00A84457"/>
    <w:rsid w:val="00A8484F"/>
    <w:rsid w:val="00A84F8D"/>
    <w:rsid w:val="00A85058"/>
    <w:rsid w:val="00A858A3"/>
    <w:rsid w:val="00A85B75"/>
    <w:rsid w:val="00A85F59"/>
    <w:rsid w:val="00A86438"/>
    <w:rsid w:val="00A86889"/>
    <w:rsid w:val="00A8696E"/>
    <w:rsid w:val="00A872D4"/>
    <w:rsid w:val="00A87AAB"/>
    <w:rsid w:val="00A901EC"/>
    <w:rsid w:val="00A90F91"/>
    <w:rsid w:val="00A921A9"/>
    <w:rsid w:val="00A9227C"/>
    <w:rsid w:val="00A92738"/>
    <w:rsid w:val="00A930FD"/>
    <w:rsid w:val="00A93470"/>
    <w:rsid w:val="00A93507"/>
    <w:rsid w:val="00A93AEB"/>
    <w:rsid w:val="00A93B57"/>
    <w:rsid w:val="00A95024"/>
    <w:rsid w:val="00A9568B"/>
    <w:rsid w:val="00A9571F"/>
    <w:rsid w:val="00A957FF"/>
    <w:rsid w:val="00A95D89"/>
    <w:rsid w:val="00A963DD"/>
    <w:rsid w:val="00A96425"/>
    <w:rsid w:val="00A9670E"/>
    <w:rsid w:val="00A96E98"/>
    <w:rsid w:val="00A97206"/>
    <w:rsid w:val="00A97637"/>
    <w:rsid w:val="00AA016B"/>
    <w:rsid w:val="00AA01A6"/>
    <w:rsid w:val="00AA0CDA"/>
    <w:rsid w:val="00AA12FD"/>
    <w:rsid w:val="00AA1484"/>
    <w:rsid w:val="00AA1602"/>
    <w:rsid w:val="00AA175A"/>
    <w:rsid w:val="00AA180E"/>
    <w:rsid w:val="00AA2071"/>
    <w:rsid w:val="00AA2085"/>
    <w:rsid w:val="00AA2AC9"/>
    <w:rsid w:val="00AA2F59"/>
    <w:rsid w:val="00AA3568"/>
    <w:rsid w:val="00AA3592"/>
    <w:rsid w:val="00AA3790"/>
    <w:rsid w:val="00AA3D66"/>
    <w:rsid w:val="00AA452B"/>
    <w:rsid w:val="00AA4629"/>
    <w:rsid w:val="00AA4A9E"/>
    <w:rsid w:val="00AA5BB2"/>
    <w:rsid w:val="00AA600C"/>
    <w:rsid w:val="00AA62A9"/>
    <w:rsid w:val="00AA6727"/>
    <w:rsid w:val="00AA69E7"/>
    <w:rsid w:val="00AB0BF7"/>
    <w:rsid w:val="00AB113B"/>
    <w:rsid w:val="00AB1572"/>
    <w:rsid w:val="00AB162B"/>
    <w:rsid w:val="00AB1885"/>
    <w:rsid w:val="00AB2033"/>
    <w:rsid w:val="00AB2531"/>
    <w:rsid w:val="00AB2DDB"/>
    <w:rsid w:val="00AB450C"/>
    <w:rsid w:val="00AB49AD"/>
    <w:rsid w:val="00AB4F67"/>
    <w:rsid w:val="00AB5C92"/>
    <w:rsid w:val="00AB61FD"/>
    <w:rsid w:val="00AB632A"/>
    <w:rsid w:val="00AB6341"/>
    <w:rsid w:val="00AB63C4"/>
    <w:rsid w:val="00AB67A2"/>
    <w:rsid w:val="00AB6EA5"/>
    <w:rsid w:val="00AB6FA2"/>
    <w:rsid w:val="00AB7173"/>
    <w:rsid w:val="00AB73A1"/>
    <w:rsid w:val="00AB7D4C"/>
    <w:rsid w:val="00AB7E6E"/>
    <w:rsid w:val="00AC0451"/>
    <w:rsid w:val="00AC0466"/>
    <w:rsid w:val="00AC0819"/>
    <w:rsid w:val="00AC0900"/>
    <w:rsid w:val="00AC1947"/>
    <w:rsid w:val="00AC1CC4"/>
    <w:rsid w:val="00AC1D20"/>
    <w:rsid w:val="00AC1FE4"/>
    <w:rsid w:val="00AC23F5"/>
    <w:rsid w:val="00AC349E"/>
    <w:rsid w:val="00AC3592"/>
    <w:rsid w:val="00AC36A2"/>
    <w:rsid w:val="00AC38F2"/>
    <w:rsid w:val="00AC3E70"/>
    <w:rsid w:val="00AC5006"/>
    <w:rsid w:val="00AC599D"/>
    <w:rsid w:val="00AC5FCA"/>
    <w:rsid w:val="00AC623F"/>
    <w:rsid w:val="00AC747E"/>
    <w:rsid w:val="00AC750E"/>
    <w:rsid w:val="00AD03EE"/>
    <w:rsid w:val="00AD0B75"/>
    <w:rsid w:val="00AD0F19"/>
    <w:rsid w:val="00AD0F59"/>
    <w:rsid w:val="00AD130D"/>
    <w:rsid w:val="00AD14D5"/>
    <w:rsid w:val="00AD1BE6"/>
    <w:rsid w:val="00AD2FE9"/>
    <w:rsid w:val="00AD37DD"/>
    <w:rsid w:val="00AD390F"/>
    <w:rsid w:val="00AD4E02"/>
    <w:rsid w:val="00AD4E2C"/>
    <w:rsid w:val="00AD5393"/>
    <w:rsid w:val="00AD7661"/>
    <w:rsid w:val="00AD7A97"/>
    <w:rsid w:val="00AE06E1"/>
    <w:rsid w:val="00AE0D13"/>
    <w:rsid w:val="00AE12EE"/>
    <w:rsid w:val="00AE13A0"/>
    <w:rsid w:val="00AE26DC"/>
    <w:rsid w:val="00AE2B2E"/>
    <w:rsid w:val="00AE2ED3"/>
    <w:rsid w:val="00AE3792"/>
    <w:rsid w:val="00AE3AD9"/>
    <w:rsid w:val="00AE45AA"/>
    <w:rsid w:val="00AE5127"/>
    <w:rsid w:val="00AE514D"/>
    <w:rsid w:val="00AE51D6"/>
    <w:rsid w:val="00AE55BB"/>
    <w:rsid w:val="00AE5A33"/>
    <w:rsid w:val="00AE5EAB"/>
    <w:rsid w:val="00AE5F03"/>
    <w:rsid w:val="00AE5F10"/>
    <w:rsid w:val="00AE6100"/>
    <w:rsid w:val="00AE626B"/>
    <w:rsid w:val="00AE63CA"/>
    <w:rsid w:val="00AE63D7"/>
    <w:rsid w:val="00AE6581"/>
    <w:rsid w:val="00AE6954"/>
    <w:rsid w:val="00AE73F2"/>
    <w:rsid w:val="00AE75C0"/>
    <w:rsid w:val="00AE7C62"/>
    <w:rsid w:val="00AE7C7C"/>
    <w:rsid w:val="00AE7DBB"/>
    <w:rsid w:val="00AE7F29"/>
    <w:rsid w:val="00AE7F66"/>
    <w:rsid w:val="00AF0253"/>
    <w:rsid w:val="00AF09F2"/>
    <w:rsid w:val="00AF0AFF"/>
    <w:rsid w:val="00AF14D0"/>
    <w:rsid w:val="00AF14DB"/>
    <w:rsid w:val="00AF1CC3"/>
    <w:rsid w:val="00AF234F"/>
    <w:rsid w:val="00AF23B0"/>
    <w:rsid w:val="00AF24D6"/>
    <w:rsid w:val="00AF265D"/>
    <w:rsid w:val="00AF298E"/>
    <w:rsid w:val="00AF2A22"/>
    <w:rsid w:val="00AF2A7F"/>
    <w:rsid w:val="00AF33C3"/>
    <w:rsid w:val="00AF4344"/>
    <w:rsid w:val="00AF4393"/>
    <w:rsid w:val="00AF44B3"/>
    <w:rsid w:val="00AF4CA8"/>
    <w:rsid w:val="00AF4DB8"/>
    <w:rsid w:val="00AF5619"/>
    <w:rsid w:val="00AF5947"/>
    <w:rsid w:val="00AF59EA"/>
    <w:rsid w:val="00AF5C7E"/>
    <w:rsid w:val="00AF5E39"/>
    <w:rsid w:val="00AF5EF1"/>
    <w:rsid w:val="00AF6192"/>
    <w:rsid w:val="00AF62E8"/>
    <w:rsid w:val="00AF6775"/>
    <w:rsid w:val="00AF67E3"/>
    <w:rsid w:val="00AF6C32"/>
    <w:rsid w:val="00AF6ED3"/>
    <w:rsid w:val="00AF7267"/>
    <w:rsid w:val="00AF7C8B"/>
    <w:rsid w:val="00AF7E10"/>
    <w:rsid w:val="00B00937"/>
    <w:rsid w:val="00B00B12"/>
    <w:rsid w:val="00B01293"/>
    <w:rsid w:val="00B01952"/>
    <w:rsid w:val="00B02057"/>
    <w:rsid w:val="00B02059"/>
    <w:rsid w:val="00B0272F"/>
    <w:rsid w:val="00B02809"/>
    <w:rsid w:val="00B02C0C"/>
    <w:rsid w:val="00B031D0"/>
    <w:rsid w:val="00B0402F"/>
    <w:rsid w:val="00B049F2"/>
    <w:rsid w:val="00B04CD4"/>
    <w:rsid w:val="00B05DE5"/>
    <w:rsid w:val="00B063CF"/>
    <w:rsid w:val="00B06674"/>
    <w:rsid w:val="00B06C81"/>
    <w:rsid w:val="00B06D0E"/>
    <w:rsid w:val="00B072C7"/>
    <w:rsid w:val="00B07C8F"/>
    <w:rsid w:val="00B100B0"/>
    <w:rsid w:val="00B10DCF"/>
    <w:rsid w:val="00B11116"/>
    <w:rsid w:val="00B115A0"/>
    <w:rsid w:val="00B117AB"/>
    <w:rsid w:val="00B11AD3"/>
    <w:rsid w:val="00B11F25"/>
    <w:rsid w:val="00B121BF"/>
    <w:rsid w:val="00B12200"/>
    <w:rsid w:val="00B1228B"/>
    <w:rsid w:val="00B122AF"/>
    <w:rsid w:val="00B124AF"/>
    <w:rsid w:val="00B128B3"/>
    <w:rsid w:val="00B12A4E"/>
    <w:rsid w:val="00B12AFE"/>
    <w:rsid w:val="00B12CB9"/>
    <w:rsid w:val="00B133E0"/>
    <w:rsid w:val="00B13B6B"/>
    <w:rsid w:val="00B13F5F"/>
    <w:rsid w:val="00B14006"/>
    <w:rsid w:val="00B14195"/>
    <w:rsid w:val="00B1455C"/>
    <w:rsid w:val="00B14BEF"/>
    <w:rsid w:val="00B14C05"/>
    <w:rsid w:val="00B14D08"/>
    <w:rsid w:val="00B14F78"/>
    <w:rsid w:val="00B156F2"/>
    <w:rsid w:val="00B164AA"/>
    <w:rsid w:val="00B16C23"/>
    <w:rsid w:val="00B176F2"/>
    <w:rsid w:val="00B17790"/>
    <w:rsid w:val="00B17CD8"/>
    <w:rsid w:val="00B17ED5"/>
    <w:rsid w:val="00B20006"/>
    <w:rsid w:val="00B20148"/>
    <w:rsid w:val="00B2016D"/>
    <w:rsid w:val="00B207BA"/>
    <w:rsid w:val="00B2095F"/>
    <w:rsid w:val="00B21980"/>
    <w:rsid w:val="00B21F29"/>
    <w:rsid w:val="00B2336D"/>
    <w:rsid w:val="00B23A12"/>
    <w:rsid w:val="00B23EB9"/>
    <w:rsid w:val="00B2488E"/>
    <w:rsid w:val="00B24BC0"/>
    <w:rsid w:val="00B25881"/>
    <w:rsid w:val="00B26165"/>
    <w:rsid w:val="00B26478"/>
    <w:rsid w:val="00B27154"/>
    <w:rsid w:val="00B27ABA"/>
    <w:rsid w:val="00B306C5"/>
    <w:rsid w:val="00B30841"/>
    <w:rsid w:val="00B31716"/>
    <w:rsid w:val="00B319C7"/>
    <w:rsid w:val="00B31E95"/>
    <w:rsid w:val="00B3201B"/>
    <w:rsid w:val="00B32A9E"/>
    <w:rsid w:val="00B32F47"/>
    <w:rsid w:val="00B342F9"/>
    <w:rsid w:val="00B3438D"/>
    <w:rsid w:val="00B34631"/>
    <w:rsid w:val="00B346C3"/>
    <w:rsid w:val="00B346CD"/>
    <w:rsid w:val="00B34DBC"/>
    <w:rsid w:val="00B35EF6"/>
    <w:rsid w:val="00B3666F"/>
    <w:rsid w:val="00B369CE"/>
    <w:rsid w:val="00B37AF8"/>
    <w:rsid w:val="00B37BC3"/>
    <w:rsid w:val="00B37DB2"/>
    <w:rsid w:val="00B37E3C"/>
    <w:rsid w:val="00B401BB"/>
    <w:rsid w:val="00B41193"/>
    <w:rsid w:val="00B415A3"/>
    <w:rsid w:val="00B417B9"/>
    <w:rsid w:val="00B42174"/>
    <w:rsid w:val="00B4258A"/>
    <w:rsid w:val="00B433CD"/>
    <w:rsid w:val="00B44112"/>
    <w:rsid w:val="00B442F7"/>
    <w:rsid w:val="00B448B0"/>
    <w:rsid w:val="00B4545A"/>
    <w:rsid w:val="00B45F8F"/>
    <w:rsid w:val="00B46E88"/>
    <w:rsid w:val="00B46EE4"/>
    <w:rsid w:val="00B46F1A"/>
    <w:rsid w:val="00B47423"/>
    <w:rsid w:val="00B477DB"/>
    <w:rsid w:val="00B4791C"/>
    <w:rsid w:val="00B47C86"/>
    <w:rsid w:val="00B47CAC"/>
    <w:rsid w:val="00B50776"/>
    <w:rsid w:val="00B50872"/>
    <w:rsid w:val="00B50B68"/>
    <w:rsid w:val="00B50F3B"/>
    <w:rsid w:val="00B518C1"/>
    <w:rsid w:val="00B518F5"/>
    <w:rsid w:val="00B51B6C"/>
    <w:rsid w:val="00B51DA9"/>
    <w:rsid w:val="00B5263D"/>
    <w:rsid w:val="00B53B7F"/>
    <w:rsid w:val="00B53CCD"/>
    <w:rsid w:val="00B5492C"/>
    <w:rsid w:val="00B55824"/>
    <w:rsid w:val="00B558F6"/>
    <w:rsid w:val="00B565E4"/>
    <w:rsid w:val="00B56D8E"/>
    <w:rsid w:val="00B576CA"/>
    <w:rsid w:val="00B57B24"/>
    <w:rsid w:val="00B6039E"/>
    <w:rsid w:val="00B60439"/>
    <w:rsid w:val="00B63306"/>
    <w:rsid w:val="00B63E2B"/>
    <w:rsid w:val="00B63E68"/>
    <w:rsid w:val="00B641CF"/>
    <w:rsid w:val="00B64D4B"/>
    <w:rsid w:val="00B65EB9"/>
    <w:rsid w:val="00B66150"/>
    <w:rsid w:val="00B66677"/>
    <w:rsid w:val="00B6693A"/>
    <w:rsid w:val="00B669AA"/>
    <w:rsid w:val="00B66A3B"/>
    <w:rsid w:val="00B66AE9"/>
    <w:rsid w:val="00B66DE3"/>
    <w:rsid w:val="00B66F52"/>
    <w:rsid w:val="00B67263"/>
    <w:rsid w:val="00B6741F"/>
    <w:rsid w:val="00B67BA1"/>
    <w:rsid w:val="00B67F2F"/>
    <w:rsid w:val="00B700C9"/>
    <w:rsid w:val="00B7051E"/>
    <w:rsid w:val="00B7117B"/>
    <w:rsid w:val="00B71560"/>
    <w:rsid w:val="00B729D4"/>
    <w:rsid w:val="00B72C5D"/>
    <w:rsid w:val="00B72F90"/>
    <w:rsid w:val="00B739C3"/>
    <w:rsid w:val="00B7427D"/>
    <w:rsid w:val="00B74467"/>
    <w:rsid w:val="00B7461A"/>
    <w:rsid w:val="00B7486A"/>
    <w:rsid w:val="00B74951"/>
    <w:rsid w:val="00B74A00"/>
    <w:rsid w:val="00B74E8F"/>
    <w:rsid w:val="00B7534C"/>
    <w:rsid w:val="00B7586A"/>
    <w:rsid w:val="00B75D5B"/>
    <w:rsid w:val="00B7643A"/>
    <w:rsid w:val="00B766B2"/>
    <w:rsid w:val="00B769F6"/>
    <w:rsid w:val="00B76AD7"/>
    <w:rsid w:val="00B76B32"/>
    <w:rsid w:val="00B773A5"/>
    <w:rsid w:val="00B801BB"/>
    <w:rsid w:val="00B80220"/>
    <w:rsid w:val="00B80316"/>
    <w:rsid w:val="00B804E5"/>
    <w:rsid w:val="00B80591"/>
    <w:rsid w:val="00B80646"/>
    <w:rsid w:val="00B816DF"/>
    <w:rsid w:val="00B817DF"/>
    <w:rsid w:val="00B8193B"/>
    <w:rsid w:val="00B819E5"/>
    <w:rsid w:val="00B81BBC"/>
    <w:rsid w:val="00B824FF"/>
    <w:rsid w:val="00B82BB6"/>
    <w:rsid w:val="00B831A5"/>
    <w:rsid w:val="00B8359A"/>
    <w:rsid w:val="00B83D71"/>
    <w:rsid w:val="00B83F57"/>
    <w:rsid w:val="00B8448B"/>
    <w:rsid w:val="00B84A0D"/>
    <w:rsid w:val="00B84B65"/>
    <w:rsid w:val="00B84E13"/>
    <w:rsid w:val="00B8503B"/>
    <w:rsid w:val="00B86143"/>
    <w:rsid w:val="00B864E8"/>
    <w:rsid w:val="00B873B7"/>
    <w:rsid w:val="00B875E0"/>
    <w:rsid w:val="00B87694"/>
    <w:rsid w:val="00B87B47"/>
    <w:rsid w:val="00B9081C"/>
    <w:rsid w:val="00B9121C"/>
    <w:rsid w:val="00B915C9"/>
    <w:rsid w:val="00B918FD"/>
    <w:rsid w:val="00B91D70"/>
    <w:rsid w:val="00B92333"/>
    <w:rsid w:val="00B92969"/>
    <w:rsid w:val="00B93155"/>
    <w:rsid w:val="00B93207"/>
    <w:rsid w:val="00B9352D"/>
    <w:rsid w:val="00B94255"/>
    <w:rsid w:val="00B94599"/>
    <w:rsid w:val="00B94C2B"/>
    <w:rsid w:val="00B94F31"/>
    <w:rsid w:val="00B94F99"/>
    <w:rsid w:val="00B95893"/>
    <w:rsid w:val="00B961ED"/>
    <w:rsid w:val="00B96F29"/>
    <w:rsid w:val="00B9731E"/>
    <w:rsid w:val="00B97964"/>
    <w:rsid w:val="00B97EF0"/>
    <w:rsid w:val="00BA08B3"/>
    <w:rsid w:val="00BA150F"/>
    <w:rsid w:val="00BA168C"/>
    <w:rsid w:val="00BA179E"/>
    <w:rsid w:val="00BA1D96"/>
    <w:rsid w:val="00BA1EAA"/>
    <w:rsid w:val="00BA2467"/>
    <w:rsid w:val="00BA2826"/>
    <w:rsid w:val="00BA39B1"/>
    <w:rsid w:val="00BA485C"/>
    <w:rsid w:val="00BA4924"/>
    <w:rsid w:val="00BA5171"/>
    <w:rsid w:val="00BA5236"/>
    <w:rsid w:val="00BA5649"/>
    <w:rsid w:val="00BA5BE3"/>
    <w:rsid w:val="00BA5EE2"/>
    <w:rsid w:val="00BA5FB8"/>
    <w:rsid w:val="00BA6C03"/>
    <w:rsid w:val="00BA6D8B"/>
    <w:rsid w:val="00BA6E30"/>
    <w:rsid w:val="00BA734D"/>
    <w:rsid w:val="00BA7796"/>
    <w:rsid w:val="00BA7D8E"/>
    <w:rsid w:val="00BB0820"/>
    <w:rsid w:val="00BB22CE"/>
    <w:rsid w:val="00BB2391"/>
    <w:rsid w:val="00BB2A73"/>
    <w:rsid w:val="00BB2EBF"/>
    <w:rsid w:val="00BB31B5"/>
    <w:rsid w:val="00BB3AEF"/>
    <w:rsid w:val="00BB40D6"/>
    <w:rsid w:val="00BB416F"/>
    <w:rsid w:val="00BB446D"/>
    <w:rsid w:val="00BB45DD"/>
    <w:rsid w:val="00BB48EC"/>
    <w:rsid w:val="00BB51C3"/>
    <w:rsid w:val="00BB550B"/>
    <w:rsid w:val="00BB5586"/>
    <w:rsid w:val="00BB5A63"/>
    <w:rsid w:val="00BB6784"/>
    <w:rsid w:val="00BB680E"/>
    <w:rsid w:val="00BB6BE8"/>
    <w:rsid w:val="00BB70EE"/>
    <w:rsid w:val="00BB78BD"/>
    <w:rsid w:val="00BB7B64"/>
    <w:rsid w:val="00BC0307"/>
    <w:rsid w:val="00BC0394"/>
    <w:rsid w:val="00BC04C3"/>
    <w:rsid w:val="00BC0567"/>
    <w:rsid w:val="00BC0978"/>
    <w:rsid w:val="00BC0C6A"/>
    <w:rsid w:val="00BC10C6"/>
    <w:rsid w:val="00BC1C15"/>
    <w:rsid w:val="00BC1C3A"/>
    <w:rsid w:val="00BC21AC"/>
    <w:rsid w:val="00BC2FD4"/>
    <w:rsid w:val="00BC45DB"/>
    <w:rsid w:val="00BC4EBD"/>
    <w:rsid w:val="00BC4EC5"/>
    <w:rsid w:val="00BC55B5"/>
    <w:rsid w:val="00BC5AED"/>
    <w:rsid w:val="00BC5EB5"/>
    <w:rsid w:val="00BC635C"/>
    <w:rsid w:val="00BC69FD"/>
    <w:rsid w:val="00BC6AA7"/>
    <w:rsid w:val="00BC6E73"/>
    <w:rsid w:val="00BC70CB"/>
    <w:rsid w:val="00BC722F"/>
    <w:rsid w:val="00BC7333"/>
    <w:rsid w:val="00BC75BD"/>
    <w:rsid w:val="00BC7962"/>
    <w:rsid w:val="00BC7ACD"/>
    <w:rsid w:val="00BD03FE"/>
    <w:rsid w:val="00BD0F49"/>
    <w:rsid w:val="00BD1233"/>
    <w:rsid w:val="00BD14F1"/>
    <w:rsid w:val="00BD171C"/>
    <w:rsid w:val="00BD1A74"/>
    <w:rsid w:val="00BD1AC1"/>
    <w:rsid w:val="00BD1FE6"/>
    <w:rsid w:val="00BD2268"/>
    <w:rsid w:val="00BD271F"/>
    <w:rsid w:val="00BD27E9"/>
    <w:rsid w:val="00BD2829"/>
    <w:rsid w:val="00BD31EC"/>
    <w:rsid w:val="00BD4AF4"/>
    <w:rsid w:val="00BD4E45"/>
    <w:rsid w:val="00BD5F9A"/>
    <w:rsid w:val="00BD60F0"/>
    <w:rsid w:val="00BD6706"/>
    <w:rsid w:val="00BD6AD1"/>
    <w:rsid w:val="00BD7871"/>
    <w:rsid w:val="00BD790E"/>
    <w:rsid w:val="00BD7D99"/>
    <w:rsid w:val="00BE0410"/>
    <w:rsid w:val="00BE0455"/>
    <w:rsid w:val="00BE0D24"/>
    <w:rsid w:val="00BE11B3"/>
    <w:rsid w:val="00BE14B0"/>
    <w:rsid w:val="00BE1731"/>
    <w:rsid w:val="00BE1C5B"/>
    <w:rsid w:val="00BE1EC9"/>
    <w:rsid w:val="00BE1F97"/>
    <w:rsid w:val="00BE230E"/>
    <w:rsid w:val="00BE3527"/>
    <w:rsid w:val="00BE358B"/>
    <w:rsid w:val="00BE43DB"/>
    <w:rsid w:val="00BE4F96"/>
    <w:rsid w:val="00BE543B"/>
    <w:rsid w:val="00BE55AB"/>
    <w:rsid w:val="00BE5D6D"/>
    <w:rsid w:val="00BE6722"/>
    <w:rsid w:val="00BE743F"/>
    <w:rsid w:val="00BE74FF"/>
    <w:rsid w:val="00BE768F"/>
    <w:rsid w:val="00BE787B"/>
    <w:rsid w:val="00BE7EB8"/>
    <w:rsid w:val="00BE7F3F"/>
    <w:rsid w:val="00BE7FCE"/>
    <w:rsid w:val="00BF0414"/>
    <w:rsid w:val="00BF045F"/>
    <w:rsid w:val="00BF04EA"/>
    <w:rsid w:val="00BF05A1"/>
    <w:rsid w:val="00BF0F73"/>
    <w:rsid w:val="00BF18CA"/>
    <w:rsid w:val="00BF1C29"/>
    <w:rsid w:val="00BF1D80"/>
    <w:rsid w:val="00BF200B"/>
    <w:rsid w:val="00BF27CF"/>
    <w:rsid w:val="00BF2BF6"/>
    <w:rsid w:val="00BF2C60"/>
    <w:rsid w:val="00BF2C63"/>
    <w:rsid w:val="00BF2F26"/>
    <w:rsid w:val="00BF31F4"/>
    <w:rsid w:val="00BF3BBC"/>
    <w:rsid w:val="00BF4063"/>
    <w:rsid w:val="00BF433E"/>
    <w:rsid w:val="00BF4E14"/>
    <w:rsid w:val="00BF507D"/>
    <w:rsid w:val="00BF5499"/>
    <w:rsid w:val="00BF5584"/>
    <w:rsid w:val="00BF5AF8"/>
    <w:rsid w:val="00BF5F9D"/>
    <w:rsid w:val="00BF660D"/>
    <w:rsid w:val="00BF6657"/>
    <w:rsid w:val="00BF684A"/>
    <w:rsid w:val="00BF68B3"/>
    <w:rsid w:val="00BF6D66"/>
    <w:rsid w:val="00BF730A"/>
    <w:rsid w:val="00C00102"/>
    <w:rsid w:val="00C011B9"/>
    <w:rsid w:val="00C013C6"/>
    <w:rsid w:val="00C015E2"/>
    <w:rsid w:val="00C01EE5"/>
    <w:rsid w:val="00C01F4E"/>
    <w:rsid w:val="00C02342"/>
    <w:rsid w:val="00C02718"/>
    <w:rsid w:val="00C02F89"/>
    <w:rsid w:val="00C03484"/>
    <w:rsid w:val="00C03ED7"/>
    <w:rsid w:val="00C03F15"/>
    <w:rsid w:val="00C04698"/>
    <w:rsid w:val="00C04852"/>
    <w:rsid w:val="00C04D12"/>
    <w:rsid w:val="00C04DE6"/>
    <w:rsid w:val="00C0597D"/>
    <w:rsid w:val="00C05E95"/>
    <w:rsid w:val="00C0735F"/>
    <w:rsid w:val="00C0767B"/>
    <w:rsid w:val="00C07781"/>
    <w:rsid w:val="00C077E7"/>
    <w:rsid w:val="00C07894"/>
    <w:rsid w:val="00C07F02"/>
    <w:rsid w:val="00C100FC"/>
    <w:rsid w:val="00C101B6"/>
    <w:rsid w:val="00C10257"/>
    <w:rsid w:val="00C10F2C"/>
    <w:rsid w:val="00C111E8"/>
    <w:rsid w:val="00C118AE"/>
    <w:rsid w:val="00C118C6"/>
    <w:rsid w:val="00C12577"/>
    <w:rsid w:val="00C12D79"/>
    <w:rsid w:val="00C12EC9"/>
    <w:rsid w:val="00C133FF"/>
    <w:rsid w:val="00C135B5"/>
    <w:rsid w:val="00C139EE"/>
    <w:rsid w:val="00C13B27"/>
    <w:rsid w:val="00C14448"/>
    <w:rsid w:val="00C144D0"/>
    <w:rsid w:val="00C146B1"/>
    <w:rsid w:val="00C14E2F"/>
    <w:rsid w:val="00C154E9"/>
    <w:rsid w:val="00C159CD"/>
    <w:rsid w:val="00C15D49"/>
    <w:rsid w:val="00C15DC5"/>
    <w:rsid w:val="00C1618B"/>
    <w:rsid w:val="00C16796"/>
    <w:rsid w:val="00C16E25"/>
    <w:rsid w:val="00C1710A"/>
    <w:rsid w:val="00C171A8"/>
    <w:rsid w:val="00C178B0"/>
    <w:rsid w:val="00C17A14"/>
    <w:rsid w:val="00C17AB1"/>
    <w:rsid w:val="00C17D3F"/>
    <w:rsid w:val="00C17EE3"/>
    <w:rsid w:val="00C203E1"/>
    <w:rsid w:val="00C209C9"/>
    <w:rsid w:val="00C213ED"/>
    <w:rsid w:val="00C21518"/>
    <w:rsid w:val="00C216AD"/>
    <w:rsid w:val="00C21ABE"/>
    <w:rsid w:val="00C22383"/>
    <w:rsid w:val="00C224B4"/>
    <w:rsid w:val="00C23160"/>
    <w:rsid w:val="00C233BD"/>
    <w:rsid w:val="00C234B3"/>
    <w:rsid w:val="00C23791"/>
    <w:rsid w:val="00C24D36"/>
    <w:rsid w:val="00C259EC"/>
    <w:rsid w:val="00C25C63"/>
    <w:rsid w:val="00C266DD"/>
    <w:rsid w:val="00C26944"/>
    <w:rsid w:val="00C26983"/>
    <w:rsid w:val="00C26FA8"/>
    <w:rsid w:val="00C272BA"/>
    <w:rsid w:val="00C30144"/>
    <w:rsid w:val="00C30198"/>
    <w:rsid w:val="00C30220"/>
    <w:rsid w:val="00C30370"/>
    <w:rsid w:val="00C30808"/>
    <w:rsid w:val="00C30B1C"/>
    <w:rsid w:val="00C30DC2"/>
    <w:rsid w:val="00C31377"/>
    <w:rsid w:val="00C320E5"/>
    <w:rsid w:val="00C3247F"/>
    <w:rsid w:val="00C32C20"/>
    <w:rsid w:val="00C32C9B"/>
    <w:rsid w:val="00C32FE1"/>
    <w:rsid w:val="00C3353D"/>
    <w:rsid w:val="00C33BD8"/>
    <w:rsid w:val="00C33F62"/>
    <w:rsid w:val="00C3450B"/>
    <w:rsid w:val="00C3469F"/>
    <w:rsid w:val="00C35590"/>
    <w:rsid w:val="00C356F5"/>
    <w:rsid w:val="00C35786"/>
    <w:rsid w:val="00C361C8"/>
    <w:rsid w:val="00C36E14"/>
    <w:rsid w:val="00C37004"/>
    <w:rsid w:val="00C370F3"/>
    <w:rsid w:val="00C371B0"/>
    <w:rsid w:val="00C371FC"/>
    <w:rsid w:val="00C37570"/>
    <w:rsid w:val="00C40BBA"/>
    <w:rsid w:val="00C411E2"/>
    <w:rsid w:val="00C41A43"/>
    <w:rsid w:val="00C424BF"/>
    <w:rsid w:val="00C4275C"/>
    <w:rsid w:val="00C42EA6"/>
    <w:rsid w:val="00C43786"/>
    <w:rsid w:val="00C438FC"/>
    <w:rsid w:val="00C44025"/>
    <w:rsid w:val="00C44357"/>
    <w:rsid w:val="00C446ED"/>
    <w:rsid w:val="00C448A3"/>
    <w:rsid w:val="00C4490C"/>
    <w:rsid w:val="00C44C43"/>
    <w:rsid w:val="00C44EBA"/>
    <w:rsid w:val="00C44F54"/>
    <w:rsid w:val="00C45434"/>
    <w:rsid w:val="00C45552"/>
    <w:rsid w:val="00C45F39"/>
    <w:rsid w:val="00C46544"/>
    <w:rsid w:val="00C46F8D"/>
    <w:rsid w:val="00C47A12"/>
    <w:rsid w:val="00C50887"/>
    <w:rsid w:val="00C50C80"/>
    <w:rsid w:val="00C52E17"/>
    <w:rsid w:val="00C53161"/>
    <w:rsid w:val="00C53941"/>
    <w:rsid w:val="00C53B35"/>
    <w:rsid w:val="00C53F17"/>
    <w:rsid w:val="00C53F68"/>
    <w:rsid w:val="00C553C4"/>
    <w:rsid w:val="00C55D06"/>
    <w:rsid w:val="00C55DD7"/>
    <w:rsid w:val="00C56355"/>
    <w:rsid w:val="00C566A5"/>
    <w:rsid w:val="00C5697A"/>
    <w:rsid w:val="00C56D3E"/>
    <w:rsid w:val="00C56DF6"/>
    <w:rsid w:val="00C570B1"/>
    <w:rsid w:val="00C57210"/>
    <w:rsid w:val="00C579EA"/>
    <w:rsid w:val="00C604DF"/>
    <w:rsid w:val="00C60BE4"/>
    <w:rsid w:val="00C60C39"/>
    <w:rsid w:val="00C613AD"/>
    <w:rsid w:val="00C61934"/>
    <w:rsid w:val="00C619D9"/>
    <w:rsid w:val="00C6208D"/>
    <w:rsid w:val="00C62818"/>
    <w:rsid w:val="00C62834"/>
    <w:rsid w:val="00C62DA5"/>
    <w:rsid w:val="00C63021"/>
    <w:rsid w:val="00C63342"/>
    <w:rsid w:val="00C6363E"/>
    <w:rsid w:val="00C642C6"/>
    <w:rsid w:val="00C64608"/>
    <w:rsid w:val="00C64FB7"/>
    <w:rsid w:val="00C654EB"/>
    <w:rsid w:val="00C66CB0"/>
    <w:rsid w:val="00C66D51"/>
    <w:rsid w:val="00C70884"/>
    <w:rsid w:val="00C70F2B"/>
    <w:rsid w:val="00C7168C"/>
    <w:rsid w:val="00C71CFF"/>
    <w:rsid w:val="00C7243B"/>
    <w:rsid w:val="00C725EF"/>
    <w:rsid w:val="00C7267F"/>
    <w:rsid w:val="00C7313C"/>
    <w:rsid w:val="00C73333"/>
    <w:rsid w:val="00C73BE0"/>
    <w:rsid w:val="00C73E9B"/>
    <w:rsid w:val="00C749F1"/>
    <w:rsid w:val="00C74FBB"/>
    <w:rsid w:val="00C75070"/>
    <w:rsid w:val="00C75317"/>
    <w:rsid w:val="00C756E8"/>
    <w:rsid w:val="00C76494"/>
    <w:rsid w:val="00C76A36"/>
    <w:rsid w:val="00C77444"/>
    <w:rsid w:val="00C77925"/>
    <w:rsid w:val="00C801A0"/>
    <w:rsid w:val="00C805DD"/>
    <w:rsid w:val="00C8122E"/>
    <w:rsid w:val="00C81A13"/>
    <w:rsid w:val="00C81A7F"/>
    <w:rsid w:val="00C81C7F"/>
    <w:rsid w:val="00C81EB5"/>
    <w:rsid w:val="00C82293"/>
    <w:rsid w:val="00C82997"/>
    <w:rsid w:val="00C82C07"/>
    <w:rsid w:val="00C8335E"/>
    <w:rsid w:val="00C837BE"/>
    <w:rsid w:val="00C84BC1"/>
    <w:rsid w:val="00C84DDD"/>
    <w:rsid w:val="00C8510D"/>
    <w:rsid w:val="00C854B9"/>
    <w:rsid w:val="00C863CB"/>
    <w:rsid w:val="00C86B28"/>
    <w:rsid w:val="00C86C70"/>
    <w:rsid w:val="00C86DC2"/>
    <w:rsid w:val="00C86FB5"/>
    <w:rsid w:val="00C8747D"/>
    <w:rsid w:val="00C900BF"/>
    <w:rsid w:val="00C901D8"/>
    <w:rsid w:val="00C90457"/>
    <w:rsid w:val="00C9119F"/>
    <w:rsid w:val="00C91585"/>
    <w:rsid w:val="00C91802"/>
    <w:rsid w:val="00C91D6E"/>
    <w:rsid w:val="00C91EB6"/>
    <w:rsid w:val="00C921EC"/>
    <w:rsid w:val="00C92404"/>
    <w:rsid w:val="00C92555"/>
    <w:rsid w:val="00C927AF"/>
    <w:rsid w:val="00C933F5"/>
    <w:rsid w:val="00C93713"/>
    <w:rsid w:val="00C93BE9"/>
    <w:rsid w:val="00C94180"/>
    <w:rsid w:val="00C94D9A"/>
    <w:rsid w:val="00C95417"/>
    <w:rsid w:val="00C95FFD"/>
    <w:rsid w:val="00C961F2"/>
    <w:rsid w:val="00C962E5"/>
    <w:rsid w:val="00C967BA"/>
    <w:rsid w:val="00C96862"/>
    <w:rsid w:val="00C96CD7"/>
    <w:rsid w:val="00C97BBB"/>
    <w:rsid w:val="00CA003C"/>
    <w:rsid w:val="00CA0ACE"/>
    <w:rsid w:val="00CA0D43"/>
    <w:rsid w:val="00CA101F"/>
    <w:rsid w:val="00CA1B1E"/>
    <w:rsid w:val="00CA215E"/>
    <w:rsid w:val="00CA2227"/>
    <w:rsid w:val="00CA316B"/>
    <w:rsid w:val="00CA31EC"/>
    <w:rsid w:val="00CA34E0"/>
    <w:rsid w:val="00CA358B"/>
    <w:rsid w:val="00CA425C"/>
    <w:rsid w:val="00CA4E2F"/>
    <w:rsid w:val="00CA4EF8"/>
    <w:rsid w:val="00CA4F2D"/>
    <w:rsid w:val="00CA4FE7"/>
    <w:rsid w:val="00CA5396"/>
    <w:rsid w:val="00CA6180"/>
    <w:rsid w:val="00CA7415"/>
    <w:rsid w:val="00CA7668"/>
    <w:rsid w:val="00CA7693"/>
    <w:rsid w:val="00CA7C83"/>
    <w:rsid w:val="00CA7DA6"/>
    <w:rsid w:val="00CA7F94"/>
    <w:rsid w:val="00CB023B"/>
    <w:rsid w:val="00CB0495"/>
    <w:rsid w:val="00CB1184"/>
    <w:rsid w:val="00CB15D6"/>
    <w:rsid w:val="00CB205A"/>
    <w:rsid w:val="00CB21FE"/>
    <w:rsid w:val="00CB2601"/>
    <w:rsid w:val="00CB282E"/>
    <w:rsid w:val="00CB2FBD"/>
    <w:rsid w:val="00CB32B3"/>
    <w:rsid w:val="00CB34FE"/>
    <w:rsid w:val="00CB3EB7"/>
    <w:rsid w:val="00CB4320"/>
    <w:rsid w:val="00CB4DBD"/>
    <w:rsid w:val="00CB568F"/>
    <w:rsid w:val="00CB5779"/>
    <w:rsid w:val="00CB58AF"/>
    <w:rsid w:val="00CB5D61"/>
    <w:rsid w:val="00CB5D78"/>
    <w:rsid w:val="00CB69CF"/>
    <w:rsid w:val="00CB6F03"/>
    <w:rsid w:val="00CB724D"/>
    <w:rsid w:val="00CB7D4C"/>
    <w:rsid w:val="00CC0030"/>
    <w:rsid w:val="00CC01F8"/>
    <w:rsid w:val="00CC0813"/>
    <w:rsid w:val="00CC0BD2"/>
    <w:rsid w:val="00CC0D00"/>
    <w:rsid w:val="00CC0EB1"/>
    <w:rsid w:val="00CC1BFA"/>
    <w:rsid w:val="00CC2AA7"/>
    <w:rsid w:val="00CC2FD3"/>
    <w:rsid w:val="00CC305D"/>
    <w:rsid w:val="00CC3BC2"/>
    <w:rsid w:val="00CC3BCF"/>
    <w:rsid w:val="00CC3C12"/>
    <w:rsid w:val="00CC459D"/>
    <w:rsid w:val="00CC45D8"/>
    <w:rsid w:val="00CC46CA"/>
    <w:rsid w:val="00CC4A2C"/>
    <w:rsid w:val="00CC5180"/>
    <w:rsid w:val="00CC51B7"/>
    <w:rsid w:val="00CC601F"/>
    <w:rsid w:val="00CC61EC"/>
    <w:rsid w:val="00CC63D3"/>
    <w:rsid w:val="00CC664C"/>
    <w:rsid w:val="00CC6664"/>
    <w:rsid w:val="00CC6681"/>
    <w:rsid w:val="00CC67C2"/>
    <w:rsid w:val="00CC6A07"/>
    <w:rsid w:val="00CC740F"/>
    <w:rsid w:val="00CD001C"/>
    <w:rsid w:val="00CD0721"/>
    <w:rsid w:val="00CD089B"/>
    <w:rsid w:val="00CD09D8"/>
    <w:rsid w:val="00CD0B7F"/>
    <w:rsid w:val="00CD0BE8"/>
    <w:rsid w:val="00CD135B"/>
    <w:rsid w:val="00CD1419"/>
    <w:rsid w:val="00CD18D0"/>
    <w:rsid w:val="00CD1D71"/>
    <w:rsid w:val="00CD237E"/>
    <w:rsid w:val="00CD27F1"/>
    <w:rsid w:val="00CD3506"/>
    <w:rsid w:val="00CD3944"/>
    <w:rsid w:val="00CD3E10"/>
    <w:rsid w:val="00CD3F2C"/>
    <w:rsid w:val="00CD4768"/>
    <w:rsid w:val="00CD4E43"/>
    <w:rsid w:val="00CD58E4"/>
    <w:rsid w:val="00CD69BF"/>
    <w:rsid w:val="00CD6F77"/>
    <w:rsid w:val="00CD749F"/>
    <w:rsid w:val="00CD751D"/>
    <w:rsid w:val="00CD78AE"/>
    <w:rsid w:val="00CD7AA1"/>
    <w:rsid w:val="00CE042A"/>
    <w:rsid w:val="00CE05A6"/>
    <w:rsid w:val="00CE1BC5"/>
    <w:rsid w:val="00CE28F6"/>
    <w:rsid w:val="00CE2976"/>
    <w:rsid w:val="00CE2AC0"/>
    <w:rsid w:val="00CE2ADA"/>
    <w:rsid w:val="00CE369B"/>
    <w:rsid w:val="00CE37F1"/>
    <w:rsid w:val="00CE3A05"/>
    <w:rsid w:val="00CE411C"/>
    <w:rsid w:val="00CE4188"/>
    <w:rsid w:val="00CE49EC"/>
    <w:rsid w:val="00CE50CA"/>
    <w:rsid w:val="00CE5244"/>
    <w:rsid w:val="00CE534F"/>
    <w:rsid w:val="00CE536C"/>
    <w:rsid w:val="00CE56B2"/>
    <w:rsid w:val="00CE6334"/>
    <w:rsid w:val="00CE674A"/>
    <w:rsid w:val="00CE6B38"/>
    <w:rsid w:val="00CE6CB4"/>
    <w:rsid w:val="00CE6CC1"/>
    <w:rsid w:val="00CE6D97"/>
    <w:rsid w:val="00CE720B"/>
    <w:rsid w:val="00CE785B"/>
    <w:rsid w:val="00CE7BF6"/>
    <w:rsid w:val="00CF05ED"/>
    <w:rsid w:val="00CF0A65"/>
    <w:rsid w:val="00CF0A8D"/>
    <w:rsid w:val="00CF0C5B"/>
    <w:rsid w:val="00CF0FCE"/>
    <w:rsid w:val="00CF1697"/>
    <w:rsid w:val="00CF1C35"/>
    <w:rsid w:val="00CF22CD"/>
    <w:rsid w:val="00CF2786"/>
    <w:rsid w:val="00CF28B8"/>
    <w:rsid w:val="00CF317F"/>
    <w:rsid w:val="00CF3633"/>
    <w:rsid w:val="00CF3A49"/>
    <w:rsid w:val="00CF3C83"/>
    <w:rsid w:val="00CF3EEC"/>
    <w:rsid w:val="00CF3FB5"/>
    <w:rsid w:val="00CF4193"/>
    <w:rsid w:val="00CF444F"/>
    <w:rsid w:val="00CF452A"/>
    <w:rsid w:val="00CF492C"/>
    <w:rsid w:val="00CF4F0D"/>
    <w:rsid w:val="00CF52F9"/>
    <w:rsid w:val="00CF5978"/>
    <w:rsid w:val="00CF5B40"/>
    <w:rsid w:val="00CF62A0"/>
    <w:rsid w:val="00CF6950"/>
    <w:rsid w:val="00CF6C84"/>
    <w:rsid w:val="00CF78F9"/>
    <w:rsid w:val="00D00F9F"/>
    <w:rsid w:val="00D012D8"/>
    <w:rsid w:val="00D01E21"/>
    <w:rsid w:val="00D01ED7"/>
    <w:rsid w:val="00D02485"/>
    <w:rsid w:val="00D02969"/>
    <w:rsid w:val="00D02F83"/>
    <w:rsid w:val="00D034A0"/>
    <w:rsid w:val="00D035D6"/>
    <w:rsid w:val="00D03FC8"/>
    <w:rsid w:val="00D043BD"/>
    <w:rsid w:val="00D04E6A"/>
    <w:rsid w:val="00D0529E"/>
    <w:rsid w:val="00D053F2"/>
    <w:rsid w:val="00D05A27"/>
    <w:rsid w:val="00D05C48"/>
    <w:rsid w:val="00D05D1F"/>
    <w:rsid w:val="00D05F7B"/>
    <w:rsid w:val="00D064CA"/>
    <w:rsid w:val="00D066F6"/>
    <w:rsid w:val="00D07781"/>
    <w:rsid w:val="00D1097E"/>
    <w:rsid w:val="00D10CDA"/>
    <w:rsid w:val="00D11138"/>
    <w:rsid w:val="00D11D3C"/>
    <w:rsid w:val="00D12580"/>
    <w:rsid w:val="00D12E42"/>
    <w:rsid w:val="00D132D7"/>
    <w:rsid w:val="00D138AC"/>
    <w:rsid w:val="00D13ACE"/>
    <w:rsid w:val="00D13C12"/>
    <w:rsid w:val="00D14ABF"/>
    <w:rsid w:val="00D15327"/>
    <w:rsid w:val="00D15945"/>
    <w:rsid w:val="00D15DBA"/>
    <w:rsid w:val="00D16135"/>
    <w:rsid w:val="00D1755D"/>
    <w:rsid w:val="00D1777B"/>
    <w:rsid w:val="00D20236"/>
    <w:rsid w:val="00D20CF6"/>
    <w:rsid w:val="00D20ED5"/>
    <w:rsid w:val="00D20F37"/>
    <w:rsid w:val="00D21ADD"/>
    <w:rsid w:val="00D221E7"/>
    <w:rsid w:val="00D2251C"/>
    <w:rsid w:val="00D22C3B"/>
    <w:rsid w:val="00D24F74"/>
    <w:rsid w:val="00D268FF"/>
    <w:rsid w:val="00D272D3"/>
    <w:rsid w:val="00D27BEB"/>
    <w:rsid w:val="00D27E4A"/>
    <w:rsid w:val="00D3089B"/>
    <w:rsid w:val="00D309EE"/>
    <w:rsid w:val="00D309FF"/>
    <w:rsid w:val="00D30E68"/>
    <w:rsid w:val="00D31783"/>
    <w:rsid w:val="00D318E6"/>
    <w:rsid w:val="00D31A89"/>
    <w:rsid w:val="00D324B1"/>
    <w:rsid w:val="00D324D4"/>
    <w:rsid w:val="00D32AF6"/>
    <w:rsid w:val="00D33149"/>
    <w:rsid w:val="00D33360"/>
    <w:rsid w:val="00D33A9E"/>
    <w:rsid w:val="00D33B67"/>
    <w:rsid w:val="00D34BE0"/>
    <w:rsid w:val="00D35105"/>
    <w:rsid w:val="00D353D0"/>
    <w:rsid w:val="00D357EC"/>
    <w:rsid w:val="00D359AB"/>
    <w:rsid w:val="00D35C6A"/>
    <w:rsid w:val="00D36019"/>
    <w:rsid w:val="00D36058"/>
    <w:rsid w:val="00D366AA"/>
    <w:rsid w:val="00D368E6"/>
    <w:rsid w:val="00D36DD3"/>
    <w:rsid w:val="00D36FC6"/>
    <w:rsid w:val="00D37151"/>
    <w:rsid w:val="00D37B12"/>
    <w:rsid w:val="00D37DD5"/>
    <w:rsid w:val="00D403C0"/>
    <w:rsid w:val="00D40408"/>
    <w:rsid w:val="00D40E08"/>
    <w:rsid w:val="00D41CA5"/>
    <w:rsid w:val="00D427E5"/>
    <w:rsid w:val="00D42A85"/>
    <w:rsid w:val="00D42C74"/>
    <w:rsid w:val="00D42F95"/>
    <w:rsid w:val="00D42FB9"/>
    <w:rsid w:val="00D43644"/>
    <w:rsid w:val="00D443E1"/>
    <w:rsid w:val="00D44777"/>
    <w:rsid w:val="00D44ED5"/>
    <w:rsid w:val="00D4573B"/>
    <w:rsid w:val="00D46054"/>
    <w:rsid w:val="00D46378"/>
    <w:rsid w:val="00D47413"/>
    <w:rsid w:val="00D47A94"/>
    <w:rsid w:val="00D47C86"/>
    <w:rsid w:val="00D47EBA"/>
    <w:rsid w:val="00D5070F"/>
    <w:rsid w:val="00D51594"/>
    <w:rsid w:val="00D5167C"/>
    <w:rsid w:val="00D51BAB"/>
    <w:rsid w:val="00D5263A"/>
    <w:rsid w:val="00D5305D"/>
    <w:rsid w:val="00D53569"/>
    <w:rsid w:val="00D53C6D"/>
    <w:rsid w:val="00D53EE7"/>
    <w:rsid w:val="00D54126"/>
    <w:rsid w:val="00D54237"/>
    <w:rsid w:val="00D5428D"/>
    <w:rsid w:val="00D54861"/>
    <w:rsid w:val="00D54FB2"/>
    <w:rsid w:val="00D550EE"/>
    <w:rsid w:val="00D55D38"/>
    <w:rsid w:val="00D56FD6"/>
    <w:rsid w:val="00D60280"/>
    <w:rsid w:val="00D61941"/>
    <w:rsid w:val="00D61985"/>
    <w:rsid w:val="00D623D7"/>
    <w:rsid w:val="00D62BED"/>
    <w:rsid w:val="00D62DF1"/>
    <w:rsid w:val="00D62F1A"/>
    <w:rsid w:val="00D63170"/>
    <w:rsid w:val="00D63865"/>
    <w:rsid w:val="00D63CF1"/>
    <w:rsid w:val="00D63E31"/>
    <w:rsid w:val="00D63E98"/>
    <w:rsid w:val="00D64376"/>
    <w:rsid w:val="00D646FC"/>
    <w:rsid w:val="00D64A46"/>
    <w:rsid w:val="00D65A4C"/>
    <w:rsid w:val="00D66056"/>
    <w:rsid w:val="00D665EB"/>
    <w:rsid w:val="00D66CD6"/>
    <w:rsid w:val="00D67480"/>
    <w:rsid w:val="00D67875"/>
    <w:rsid w:val="00D67D1F"/>
    <w:rsid w:val="00D67E18"/>
    <w:rsid w:val="00D70114"/>
    <w:rsid w:val="00D7095B"/>
    <w:rsid w:val="00D70D97"/>
    <w:rsid w:val="00D71409"/>
    <w:rsid w:val="00D71C60"/>
    <w:rsid w:val="00D71D4C"/>
    <w:rsid w:val="00D72905"/>
    <w:rsid w:val="00D72A10"/>
    <w:rsid w:val="00D72A91"/>
    <w:rsid w:val="00D73741"/>
    <w:rsid w:val="00D73DE0"/>
    <w:rsid w:val="00D744C8"/>
    <w:rsid w:val="00D7466C"/>
    <w:rsid w:val="00D74988"/>
    <w:rsid w:val="00D7576C"/>
    <w:rsid w:val="00D7623B"/>
    <w:rsid w:val="00D76B7A"/>
    <w:rsid w:val="00D76C3E"/>
    <w:rsid w:val="00D76F04"/>
    <w:rsid w:val="00D76FD8"/>
    <w:rsid w:val="00D771E8"/>
    <w:rsid w:val="00D776FB"/>
    <w:rsid w:val="00D77F4A"/>
    <w:rsid w:val="00D8006E"/>
    <w:rsid w:val="00D803EA"/>
    <w:rsid w:val="00D80683"/>
    <w:rsid w:val="00D80A82"/>
    <w:rsid w:val="00D810D1"/>
    <w:rsid w:val="00D81B20"/>
    <w:rsid w:val="00D81BD1"/>
    <w:rsid w:val="00D81FF2"/>
    <w:rsid w:val="00D82782"/>
    <w:rsid w:val="00D83E66"/>
    <w:rsid w:val="00D83F8E"/>
    <w:rsid w:val="00D84571"/>
    <w:rsid w:val="00D8478E"/>
    <w:rsid w:val="00D84881"/>
    <w:rsid w:val="00D8509F"/>
    <w:rsid w:val="00D85921"/>
    <w:rsid w:val="00D85933"/>
    <w:rsid w:val="00D8594F"/>
    <w:rsid w:val="00D862D2"/>
    <w:rsid w:val="00D866FF"/>
    <w:rsid w:val="00D86B53"/>
    <w:rsid w:val="00D86F3D"/>
    <w:rsid w:val="00D87961"/>
    <w:rsid w:val="00D87B14"/>
    <w:rsid w:val="00D90155"/>
    <w:rsid w:val="00D907AC"/>
    <w:rsid w:val="00D91DE0"/>
    <w:rsid w:val="00D92458"/>
    <w:rsid w:val="00D926E9"/>
    <w:rsid w:val="00D92C63"/>
    <w:rsid w:val="00D931CD"/>
    <w:rsid w:val="00D932AB"/>
    <w:rsid w:val="00D940A0"/>
    <w:rsid w:val="00D94197"/>
    <w:rsid w:val="00D9551D"/>
    <w:rsid w:val="00D9558B"/>
    <w:rsid w:val="00D96129"/>
    <w:rsid w:val="00D964F5"/>
    <w:rsid w:val="00D96565"/>
    <w:rsid w:val="00D96894"/>
    <w:rsid w:val="00D96F61"/>
    <w:rsid w:val="00D97617"/>
    <w:rsid w:val="00D977E3"/>
    <w:rsid w:val="00DA0053"/>
    <w:rsid w:val="00DA025E"/>
    <w:rsid w:val="00DA0656"/>
    <w:rsid w:val="00DA0997"/>
    <w:rsid w:val="00DA0AA3"/>
    <w:rsid w:val="00DA0AF3"/>
    <w:rsid w:val="00DA0F09"/>
    <w:rsid w:val="00DA1A54"/>
    <w:rsid w:val="00DA2E40"/>
    <w:rsid w:val="00DA2EE2"/>
    <w:rsid w:val="00DA353F"/>
    <w:rsid w:val="00DA3816"/>
    <w:rsid w:val="00DA3F50"/>
    <w:rsid w:val="00DA40D1"/>
    <w:rsid w:val="00DA4275"/>
    <w:rsid w:val="00DA453D"/>
    <w:rsid w:val="00DA497D"/>
    <w:rsid w:val="00DA4AAE"/>
    <w:rsid w:val="00DA534E"/>
    <w:rsid w:val="00DA5390"/>
    <w:rsid w:val="00DA5649"/>
    <w:rsid w:val="00DA5701"/>
    <w:rsid w:val="00DA591B"/>
    <w:rsid w:val="00DA6179"/>
    <w:rsid w:val="00DA622F"/>
    <w:rsid w:val="00DA6645"/>
    <w:rsid w:val="00DA666B"/>
    <w:rsid w:val="00DA68D6"/>
    <w:rsid w:val="00DA6BA7"/>
    <w:rsid w:val="00DA7291"/>
    <w:rsid w:val="00DA7AE7"/>
    <w:rsid w:val="00DB0193"/>
    <w:rsid w:val="00DB048A"/>
    <w:rsid w:val="00DB04F6"/>
    <w:rsid w:val="00DB07D0"/>
    <w:rsid w:val="00DB17BC"/>
    <w:rsid w:val="00DB1EFE"/>
    <w:rsid w:val="00DB2820"/>
    <w:rsid w:val="00DB311F"/>
    <w:rsid w:val="00DB3513"/>
    <w:rsid w:val="00DB4018"/>
    <w:rsid w:val="00DB44C0"/>
    <w:rsid w:val="00DB4AB6"/>
    <w:rsid w:val="00DB4D13"/>
    <w:rsid w:val="00DB639D"/>
    <w:rsid w:val="00DB68C4"/>
    <w:rsid w:val="00DB6C14"/>
    <w:rsid w:val="00DB704B"/>
    <w:rsid w:val="00DB719F"/>
    <w:rsid w:val="00DB75FE"/>
    <w:rsid w:val="00DB76A8"/>
    <w:rsid w:val="00DB7C3F"/>
    <w:rsid w:val="00DC0198"/>
    <w:rsid w:val="00DC063F"/>
    <w:rsid w:val="00DC0DD5"/>
    <w:rsid w:val="00DC0FC5"/>
    <w:rsid w:val="00DC15E1"/>
    <w:rsid w:val="00DC1664"/>
    <w:rsid w:val="00DC1B88"/>
    <w:rsid w:val="00DC1E1A"/>
    <w:rsid w:val="00DC1F6F"/>
    <w:rsid w:val="00DC219E"/>
    <w:rsid w:val="00DC2215"/>
    <w:rsid w:val="00DC291C"/>
    <w:rsid w:val="00DC2A8E"/>
    <w:rsid w:val="00DC4206"/>
    <w:rsid w:val="00DC6131"/>
    <w:rsid w:val="00DC6727"/>
    <w:rsid w:val="00DC6A98"/>
    <w:rsid w:val="00DC7080"/>
    <w:rsid w:val="00DC7684"/>
    <w:rsid w:val="00DD0003"/>
    <w:rsid w:val="00DD06C7"/>
    <w:rsid w:val="00DD0ACA"/>
    <w:rsid w:val="00DD0EC0"/>
    <w:rsid w:val="00DD1216"/>
    <w:rsid w:val="00DD173D"/>
    <w:rsid w:val="00DD1CC0"/>
    <w:rsid w:val="00DD1F58"/>
    <w:rsid w:val="00DD2303"/>
    <w:rsid w:val="00DD2642"/>
    <w:rsid w:val="00DD2A42"/>
    <w:rsid w:val="00DD2DEF"/>
    <w:rsid w:val="00DD333D"/>
    <w:rsid w:val="00DD3590"/>
    <w:rsid w:val="00DD3DEF"/>
    <w:rsid w:val="00DD47F7"/>
    <w:rsid w:val="00DD5002"/>
    <w:rsid w:val="00DD50D8"/>
    <w:rsid w:val="00DD5274"/>
    <w:rsid w:val="00DD5762"/>
    <w:rsid w:val="00DD5888"/>
    <w:rsid w:val="00DD5903"/>
    <w:rsid w:val="00DD6166"/>
    <w:rsid w:val="00DD679F"/>
    <w:rsid w:val="00DD6DBB"/>
    <w:rsid w:val="00DE05BD"/>
    <w:rsid w:val="00DE071B"/>
    <w:rsid w:val="00DE0AA4"/>
    <w:rsid w:val="00DE0D8B"/>
    <w:rsid w:val="00DE17F3"/>
    <w:rsid w:val="00DE1EB9"/>
    <w:rsid w:val="00DE22C6"/>
    <w:rsid w:val="00DE248A"/>
    <w:rsid w:val="00DE2B61"/>
    <w:rsid w:val="00DE2FF0"/>
    <w:rsid w:val="00DE3240"/>
    <w:rsid w:val="00DE3513"/>
    <w:rsid w:val="00DE36D6"/>
    <w:rsid w:val="00DE445F"/>
    <w:rsid w:val="00DE573E"/>
    <w:rsid w:val="00DE5838"/>
    <w:rsid w:val="00DE593C"/>
    <w:rsid w:val="00DE5D52"/>
    <w:rsid w:val="00DE68CE"/>
    <w:rsid w:val="00DE7714"/>
    <w:rsid w:val="00DE78DE"/>
    <w:rsid w:val="00DF0587"/>
    <w:rsid w:val="00DF128E"/>
    <w:rsid w:val="00DF2017"/>
    <w:rsid w:val="00DF267F"/>
    <w:rsid w:val="00DF268D"/>
    <w:rsid w:val="00DF2B7B"/>
    <w:rsid w:val="00DF2F34"/>
    <w:rsid w:val="00DF35EE"/>
    <w:rsid w:val="00DF37EB"/>
    <w:rsid w:val="00DF4207"/>
    <w:rsid w:val="00DF449E"/>
    <w:rsid w:val="00DF4C63"/>
    <w:rsid w:val="00DF5197"/>
    <w:rsid w:val="00DF522F"/>
    <w:rsid w:val="00DF5296"/>
    <w:rsid w:val="00DF5587"/>
    <w:rsid w:val="00DF5922"/>
    <w:rsid w:val="00DF5C3A"/>
    <w:rsid w:val="00DF5C68"/>
    <w:rsid w:val="00DF5C6C"/>
    <w:rsid w:val="00DF5E33"/>
    <w:rsid w:val="00DF61C3"/>
    <w:rsid w:val="00DF689A"/>
    <w:rsid w:val="00DF6BF2"/>
    <w:rsid w:val="00DF6F73"/>
    <w:rsid w:val="00DF710A"/>
    <w:rsid w:val="00DF74E0"/>
    <w:rsid w:val="00DF7892"/>
    <w:rsid w:val="00DF7A0A"/>
    <w:rsid w:val="00DF7F98"/>
    <w:rsid w:val="00E0022D"/>
    <w:rsid w:val="00E0078F"/>
    <w:rsid w:val="00E009E0"/>
    <w:rsid w:val="00E01065"/>
    <w:rsid w:val="00E0111D"/>
    <w:rsid w:val="00E01C5E"/>
    <w:rsid w:val="00E01F17"/>
    <w:rsid w:val="00E021CD"/>
    <w:rsid w:val="00E02A35"/>
    <w:rsid w:val="00E0306C"/>
    <w:rsid w:val="00E038ED"/>
    <w:rsid w:val="00E03993"/>
    <w:rsid w:val="00E03A42"/>
    <w:rsid w:val="00E04649"/>
    <w:rsid w:val="00E04728"/>
    <w:rsid w:val="00E047D9"/>
    <w:rsid w:val="00E04BD7"/>
    <w:rsid w:val="00E05663"/>
    <w:rsid w:val="00E05F55"/>
    <w:rsid w:val="00E06128"/>
    <w:rsid w:val="00E066E3"/>
    <w:rsid w:val="00E07071"/>
    <w:rsid w:val="00E07371"/>
    <w:rsid w:val="00E0759C"/>
    <w:rsid w:val="00E07944"/>
    <w:rsid w:val="00E10187"/>
    <w:rsid w:val="00E10C00"/>
    <w:rsid w:val="00E1121A"/>
    <w:rsid w:val="00E118B4"/>
    <w:rsid w:val="00E11D83"/>
    <w:rsid w:val="00E12678"/>
    <w:rsid w:val="00E12E29"/>
    <w:rsid w:val="00E14B5D"/>
    <w:rsid w:val="00E14E8E"/>
    <w:rsid w:val="00E14FAA"/>
    <w:rsid w:val="00E1540A"/>
    <w:rsid w:val="00E15821"/>
    <w:rsid w:val="00E15D48"/>
    <w:rsid w:val="00E163BB"/>
    <w:rsid w:val="00E16726"/>
    <w:rsid w:val="00E169CB"/>
    <w:rsid w:val="00E16C42"/>
    <w:rsid w:val="00E17505"/>
    <w:rsid w:val="00E17D47"/>
    <w:rsid w:val="00E17E8D"/>
    <w:rsid w:val="00E20090"/>
    <w:rsid w:val="00E2018F"/>
    <w:rsid w:val="00E201B3"/>
    <w:rsid w:val="00E204A7"/>
    <w:rsid w:val="00E205B2"/>
    <w:rsid w:val="00E20E9B"/>
    <w:rsid w:val="00E21785"/>
    <w:rsid w:val="00E21BF7"/>
    <w:rsid w:val="00E21D96"/>
    <w:rsid w:val="00E2236C"/>
    <w:rsid w:val="00E223D0"/>
    <w:rsid w:val="00E224CC"/>
    <w:rsid w:val="00E232DE"/>
    <w:rsid w:val="00E234AD"/>
    <w:rsid w:val="00E23580"/>
    <w:rsid w:val="00E23968"/>
    <w:rsid w:val="00E239EE"/>
    <w:rsid w:val="00E23CFC"/>
    <w:rsid w:val="00E23F11"/>
    <w:rsid w:val="00E24521"/>
    <w:rsid w:val="00E24796"/>
    <w:rsid w:val="00E24B15"/>
    <w:rsid w:val="00E24B3A"/>
    <w:rsid w:val="00E24CD0"/>
    <w:rsid w:val="00E24E09"/>
    <w:rsid w:val="00E25E8B"/>
    <w:rsid w:val="00E26551"/>
    <w:rsid w:val="00E26BD3"/>
    <w:rsid w:val="00E27171"/>
    <w:rsid w:val="00E276F2"/>
    <w:rsid w:val="00E27BBA"/>
    <w:rsid w:val="00E302C0"/>
    <w:rsid w:val="00E30388"/>
    <w:rsid w:val="00E3040C"/>
    <w:rsid w:val="00E30469"/>
    <w:rsid w:val="00E304FD"/>
    <w:rsid w:val="00E3092E"/>
    <w:rsid w:val="00E30FC1"/>
    <w:rsid w:val="00E31144"/>
    <w:rsid w:val="00E31F96"/>
    <w:rsid w:val="00E3227D"/>
    <w:rsid w:val="00E329D1"/>
    <w:rsid w:val="00E331F5"/>
    <w:rsid w:val="00E33E11"/>
    <w:rsid w:val="00E34466"/>
    <w:rsid w:val="00E34470"/>
    <w:rsid w:val="00E348FD"/>
    <w:rsid w:val="00E34A8B"/>
    <w:rsid w:val="00E35AEA"/>
    <w:rsid w:val="00E369FD"/>
    <w:rsid w:val="00E373C6"/>
    <w:rsid w:val="00E373DF"/>
    <w:rsid w:val="00E37835"/>
    <w:rsid w:val="00E37875"/>
    <w:rsid w:val="00E3793D"/>
    <w:rsid w:val="00E400F7"/>
    <w:rsid w:val="00E404CA"/>
    <w:rsid w:val="00E40A6A"/>
    <w:rsid w:val="00E412C2"/>
    <w:rsid w:val="00E41378"/>
    <w:rsid w:val="00E416F9"/>
    <w:rsid w:val="00E41BF6"/>
    <w:rsid w:val="00E4263A"/>
    <w:rsid w:val="00E4274B"/>
    <w:rsid w:val="00E42839"/>
    <w:rsid w:val="00E42B91"/>
    <w:rsid w:val="00E42E25"/>
    <w:rsid w:val="00E43475"/>
    <w:rsid w:val="00E43932"/>
    <w:rsid w:val="00E43BF8"/>
    <w:rsid w:val="00E43CD6"/>
    <w:rsid w:val="00E43D5C"/>
    <w:rsid w:val="00E44152"/>
    <w:rsid w:val="00E4433D"/>
    <w:rsid w:val="00E44663"/>
    <w:rsid w:val="00E45B56"/>
    <w:rsid w:val="00E45E7E"/>
    <w:rsid w:val="00E460DB"/>
    <w:rsid w:val="00E4699D"/>
    <w:rsid w:val="00E472F0"/>
    <w:rsid w:val="00E47570"/>
    <w:rsid w:val="00E50097"/>
    <w:rsid w:val="00E5070D"/>
    <w:rsid w:val="00E508CE"/>
    <w:rsid w:val="00E51266"/>
    <w:rsid w:val="00E519BB"/>
    <w:rsid w:val="00E51FB0"/>
    <w:rsid w:val="00E52012"/>
    <w:rsid w:val="00E523F1"/>
    <w:rsid w:val="00E52490"/>
    <w:rsid w:val="00E531BD"/>
    <w:rsid w:val="00E5364F"/>
    <w:rsid w:val="00E53D7C"/>
    <w:rsid w:val="00E53E96"/>
    <w:rsid w:val="00E54202"/>
    <w:rsid w:val="00E54383"/>
    <w:rsid w:val="00E5481A"/>
    <w:rsid w:val="00E54998"/>
    <w:rsid w:val="00E54C99"/>
    <w:rsid w:val="00E54EBD"/>
    <w:rsid w:val="00E552C5"/>
    <w:rsid w:val="00E5575F"/>
    <w:rsid w:val="00E56196"/>
    <w:rsid w:val="00E56198"/>
    <w:rsid w:val="00E568BC"/>
    <w:rsid w:val="00E57963"/>
    <w:rsid w:val="00E60A82"/>
    <w:rsid w:val="00E61519"/>
    <w:rsid w:val="00E61FA1"/>
    <w:rsid w:val="00E61FB9"/>
    <w:rsid w:val="00E6203F"/>
    <w:rsid w:val="00E62838"/>
    <w:rsid w:val="00E62F84"/>
    <w:rsid w:val="00E63386"/>
    <w:rsid w:val="00E64626"/>
    <w:rsid w:val="00E64D84"/>
    <w:rsid w:val="00E64F10"/>
    <w:rsid w:val="00E64F73"/>
    <w:rsid w:val="00E6604F"/>
    <w:rsid w:val="00E66412"/>
    <w:rsid w:val="00E66D0F"/>
    <w:rsid w:val="00E66FA2"/>
    <w:rsid w:val="00E6714D"/>
    <w:rsid w:val="00E6739B"/>
    <w:rsid w:val="00E67A8C"/>
    <w:rsid w:val="00E700BB"/>
    <w:rsid w:val="00E71586"/>
    <w:rsid w:val="00E715F9"/>
    <w:rsid w:val="00E71C1D"/>
    <w:rsid w:val="00E71E96"/>
    <w:rsid w:val="00E720AA"/>
    <w:rsid w:val="00E72427"/>
    <w:rsid w:val="00E72E41"/>
    <w:rsid w:val="00E73731"/>
    <w:rsid w:val="00E7374C"/>
    <w:rsid w:val="00E74631"/>
    <w:rsid w:val="00E74C15"/>
    <w:rsid w:val="00E74C5F"/>
    <w:rsid w:val="00E74CBF"/>
    <w:rsid w:val="00E74D2B"/>
    <w:rsid w:val="00E750E3"/>
    <w:rsid w:val="00E755A3"/>
    <w:rsid w:val="00E7595A"/>
    <w:rsid w:val="00E75CA1"/>
    <w:rsid w:val="00E75CF3"/>
    <w:rsid w:val="00E760EA"/>
    <w:rsid w:val="00E761ED"/>
    <w:rsid w:val="00E768F5"/>
    <w:rsid w:val="00E76AE6"/>
    <w:rsid w:val="00E76C52"/>
    <w:rsid w:val="00E76EA2"/>
    <w:rsid w:val="00E76F3B"/>
    <w:rsid w:val="00E76F3C"/>
    <w:rsid w:val="00E771B1"/>
    <w:rsid w:val="00E802D2"/>
    <w:rsid w:val="00E802D6"/>
    <w:rsid w:val="00E8067C"/>
    <w:rsid w:val="00E80D31"/>
    <w:rsid w:val="00E811C8"/>
    <w:rsid w:val="00E8123B"/>
    <w:rsid w:val="00E81F06"/>
    <w:rsid w:val="00E82688"/>
    <w:rsid w:val="00E829A2"/>
    <w:rsid w:val="00E82A7C"/>
    <w:rsid w:val="00E82C4D"/>
    <w:rsid w:val="00E82D51"/>
    <w:rsid w:val="00E82F1B"/>
    <w:rsid w:val="00E832D1"/>
    <w:rsid w:val="00E832D6"/>
    <w:rsid w:val="00E83343"/>
    <w:rsid w:val="00E836E0"/>
    <w:rsid w:val="00E83924"/>
    <w:rsid w:val="00E83B78"/>
    <w:rsid w:val="00E84242"/>
    <w:rsid w:val="00E8456C"/>
    <w:rsid w:val="00E84BEB"/>
    <w:rsid w:val="00E84CF9"/>
    <w:rsid w:val="00E84F38"/>
    <w:rsid w:val="00E853E1"/>
    <w:rsid w:val="00E856A6"/>
    <w:rsid w:val="00E85BDE"/>
    <w:rsid w:val="00E85F75"/>
    <w:rsid w:val="00E862FC"/>
    <w:rsid w:val="00E867FE"/>
    <w:rsid w:val="00E87025"/>
    <w:rsid w:val="00E87210"/>
    <w:rsid w:val="00E872D6"/>
    <w:rsid w:val="00E87606"/>
    <w:rsid w:val="00E87F5D"/>
    <w:rsid w:val="00E906CC"/>
    <w:rsid w:val="00E907FF"/>
    <w:rsid w:val="00E91633"/>
    <w:rsid w:val="00E918EF"/>
    <w:rsid w:val="00E91C28"/>
    <w:rsid w:val="00E92671"/>
    <w:rsid w:val="00E92A50"/>
    <w:rsid w:val="00E92A6F"/>
    <w:rsid w:val="00E92CC7"/>
    <w:rsid w:val="00E92E73"/>
    <w:rsid w:val="00E93363"/>
    <w:rsid w:val="00E9449B"/>
    <w:rsid w:val="00E94C92"/>
    <w:rsid w:val="00E94E3F"/>
    <w:rsid w:val="00E94F12"/>
    <w:rsid w:val="00E95495"/>
    <w:rsid w:val="00E958BC"/>
    <w:rsid w:val="00E95BA2"/>
    <w:rsid w:val="00E95C18"/>
    <w:rsid w:val="00E961C3"/>
    <w:rsid w:val="00E961ED"/>
    <w:rsid w:val="00E97773"/>
    <w:rsid w:val="00E97B3C"/>
    <w:rsid w:val="00E97B7A"/>
    <w:rsid w:val="00E97E8D"/>
    <w:rsid w:val="00EA0151"/>
    <w:rsid w:val="00EA0365"/>
    <w:rsid w:val="00EA0706"/>
    <w:rsid w:val="00EA0A92"/>
    <w:rsid w:val="00EA1AAE"/>
    <w:rsid w:val="00EA1BD3"/>
    <w:rsid w:val="00EA21B4"/>
    <w:rsid w:val="00EA233E"/>
    <w:rsid w:val="00EA2A57"/>
    <w:rsid w:val="00EA2CA9"/>
    <w:rsid w:val="00EA3B30"/>
    <w:rsid w:val="00EA4787"/>
    <w:rsid w:val="00EA47E9"/>
    <w:rsid w:val="00EA47FB"/>
    <w:rsid w:val="00EA481C"/>
    <w:rsid w:val="00EA4AAA"/>
    <w:rsid w:val="00EA5249"/>
    <w:rsid w:val="00EA5428"/>
    <w:rsid w:val="00EA5987"/>
    <w:rsid w:val="00EA5B49"/>
    <w:rsid w:val="00EA68BA"/>
    <w:rsid w:val="00EA6B02"/>
    <w:rsid w:val="00EB05E7"/>
    <w:rsid w:val="00EB0B86"/>
    <w:rsid w:val="00EB0D20"/>
    <w:rsid w:val="00EB0D77"/>
    <w:rsid w:val="00EB14C9"/>
    <w:rsid w:val="00EB1848"/>
    <w:rsid w:val="00EB19C3"/>
    <w:rsid w:val="00EB2009"/>
    <w:rsid w:val="00EB2449"/>
    <w:rsid w:val="00EB25E0"/>
    <w:rsid w:val="00EB29A2"/>
    <w:rsid w:val="00EB2CFC"/>
    <w:rsid w:val="00EB32B3"/>
    <w:rsid w:val="00EB3378"/>
    <w:rsid w:val="00EB3898"/>
    <w:rsid w:val="00EB4B78"/>
    <w:rsid w:val="00EB4BBF"/>
    <w:rsid w:val="00EB4BF0"/>
    <w:rsid w:val="00EB52ED"/>
    <w:rsid w:val="00EB5E3E"/>
    <w:rsid w:val="00EB5EF9"/>
    <w:rsid w:val="00EB6328"/>
    <w:rsid w:val="00EB66AB"/>
    <w:rsid w:val="00EB674D"/>
    <w:rsid w:val="00EB6C72"/>
    <w:rsid w:val="00EB6DE9"/>
    <w:rsid w:val="00EB6E32"/>
    <w:rsid w:val="00EB6FA4"/>
    <w:rsid w:val="00EB7140"/>
    <w:rsid w:val="00EB7464"/>
    <w:rsid w:val="00EB74DA"/>
    <w:rsid w:val="00EB7D3E"/>
    <w:rsid w:val="00EB7D6B"/>
    <w:rsid w:val="00EB7F2F"/>
    <w:rsid w:val="00EC024C"/>
    <w:rsid w:val="00EC144E"/>
    <w:rsid w:val="00EC1EB4"/>
    <w:rsid w:val="00EC26BF"/>
    <w:rsid w:val="00EC2C52"/>
    <w:rsid w:val="00EC2D47"/>
    <w:rsid w:val="00EC3155"/>
    <w:rsid w:val="00EC435D"/>
    <w:rsid w:val="00EC45C6"/>
    <w:rsid w:val="00EC4DA6"/>
    <w:rsid w:val="00EC5811"/>
    <w:rsid w:val="00EC58B9"/>
    <w:rsid w:val="00EC60AD"/>
    <w:rsid w:val="00EC6410"/>
    <w:rsid w:val="00EC686B"/>
    <w:rsid w:val="00EC69F4"/>
    <w:rsid w:val="00EC74BB"/>
    <w:rsid w:val="00EC77AA"/>
    <w:rsid w:val="00EC78C5"/>
    <w:rsid w:val="00ED0B96"/>
    <w:rsid w:val="00ED0DDC"/>
    <w:rsid w:val="00ED0ED2"/>
    <w:rsid w:val="00ED0F40"/>
    <w:rsid w:val="00ED123C"/>
    <w:rsid w:val="00ED1284"/>
    <w:rsid w:val="00ED155F"/>
    <w:rsid w:val="00ED1E4D"/>
    <w:rsid w:val="00ED1FD7"/>
    <w:rsid w:val="00ED240F"/>
    <w:rsid w:val="00ED2AE9"/>
    <w:rsid w:val="00ED2BD0"/>
    <w:rsid w:val="00ED31CA"/>
    <w:rsid w:val="00ED35EB"/>
    <w:rsid w:val="00ED38B5"/>
    <w:rsid w:val="00ED3AF0"/>
    <w:rsid w:val="00ED42E6"/>
    <w:rsid w:val="00ED467F"/>
    <w:rsid w:val="00ED4753"/>
    <w:rsid w:val="00ED4DEA"/>
    <w:rsid w:val="00ED4F8E"/>
    <w:rsid w:val="00ED5304"/>
    <w:rsid w:val="00ED533B"/>
    <w:rsid w:val="00ED5556"/>
    <w:rsid w:val="00ED60CF"/>
    <w:rsid w:val="00ED619E"/>
    <w:rsid w:val="00ED6320"/>
    <w:rsid w:val="00ED6C4B"/>
    <w:rsid w:val="00ED70B1"/>
    <w:rsid w:val="00ED7A54"/>
    <w:rsid w:val="00ED7C70"/>
    <w:rsid w:val="00EE0475"/>
    <w:rsid w:val="00EE084E"/>
    <w:rsid w:val="00EE0BD8"/>
    <w:rsid w:val="00EE0E93"/>
    <w:rsid w:val="00EE1295"/>
    <w:rsid w:val="00EE1355"/>
    <w:rsid w:val="00EE154E"/>
    <w:rsid w:val="00EE1A61"/>
    <w:rsid w:val="00EE2D62"/>
    <w:rsid w:val="00EE2E9A"/>
    <w:rsid w:val="00EE414D"/>
    <w:rsid w:val="00EE431A"/>
    <w:rsid w:val="00EE434A"/>
    <w:rsid w:val="00EE568D"/>
    <w:rsid w:val="00EE5DA6"/>
    <w:rsid w:val="00EE633F"/>
    <w:rsid w:val="00EE6A1A"/>
    <w:rsid w:val="00EE6A53"/>
    <w:rsid w:val="00EE6E60"/>
    <w:rsid w:val="00EE7B26"/>
    <w:rsid w:val="00EF0786"/>
    <w:rsid w:val="00EF0D7F"/>
    <w:rsid w:val="00EF140B"/>
    <w:rsid w:val="00EF1759"/>
    <w:rsid w:val="00EF1898"/>
    <w:rsid w:val="00EF1CC5"/>
    <w:rsid w:val="00EF1F4F"/>
    <w:rsid w:val="00EF26A3"/>
    <w:rsid w:val="00EF2C14"/>
    <w:rsid w:val="00EF3090"/>
    <w:rsid w:val="00EF3728"/>
    <w:rsid w:val="00EF3BF7"/>
    <w:rsid w:val="00EF4012"/>
    <w:rsid w:val="00EF43B7"/>
    <w:rsid w:val="00EF4583"/>
    <w:rsid w:val="00EF4BF8"/>
    <w:rsid w:val="00EF4CC7"/>
    <w:rsid w:val="00EF4D35"/>
    <w:rsid w:val="00EF5089"/>
    <w:rsid w:val="00EF5C12"/>
    <w:rsid w:val="00EF5D3E"/>
    <w:rsid w:val="00EF6972"/>
    <w:rsid w:val="00EF6DDC"/>
    <w:rsid w:val="00EF709E"/>
    <w:rsid w:val="00EF721F"/>
    <w:rsid w:val="00EF738A"/>
    <w:rsid w:val="00EF792E"/>
    <w:rsid w:val="00EF7DC0"/>
    <w:rsid w:val="00F00059"/>
    <w:rsid w:val="00F000D9"/>
    <w:rsid w:val="00F00174"/>
    <w:rsid w:val="00F0035F"/>
    <w:rsid w:val="00F0053C"/>
    <w:rsid w:val="00F0094E"/>
    <w:rsid w:val="00F00C74"/>
    <w:rsid w:val="00F00FAA"/>
    <w:rsid w:val="00F01206"/>
    <w:rsid w:val="00F01763"/>
    <w:rsid w:val="00F01913"/>
    <w:rsid w:val="00F02B24"/>
    <w:rsid w:val="00F03165"/>
    <w:rsid w:val="00F03FD4"/>
    <w:rsid w:val="00F040E0"/>
    <w:rsid w:val="00F04338"/>
    <w:rsid w:val="00F045D1"/>
    <w:rsid w:val="00F04793"/>
    <w:rsid w:val="00F05229"/>
    <w:rsid w:val="00F056E7"/>
    <w:rsid w:val="00F05C13"/>
    <w:rsid w:val="00F05EFE"/>
    <w:rsid w:val="00F06079"/>
    <w:rsid w:val="00F061BF"/>
    <w:rsid w:val="00F0681A"/>
    <w:rsid w:val="00F06B16"/>
    <w:rsid w:val="00F06B1C"/>
    <w:rsid w:val="00F06E91"/>
    <w:rsid w:val="00F10454"/>
    <w:rsid w:val="00F115F7"/>
    <w:rsid w:val="00F118E0"/>
    <w:rsid w:val="00F119B4"/>
    <w:rsid w:val="00F11E41"/>
    <w:rsid w:val="00F11F77"/>
    <w:rsid w:val="00F120E0"/>
    <w:rsid w:val="00F1222F"/>
    <w:rsid w:val="00F12505"/>
    <w:rsid w:val="00F1278E"/>
    <w:rsid w:val="00F12AF4"/>
    <w:rsid w:val="00F12D52"/>
    <w:rsid w:val="00F146EE"/>
    <w:rsid w:val="00F14714"/>
    <w:rsid w:val="00F14BCD"/>
    <w:rsid w:val="00F14C98"/>
    <w:rsid w:val="00F14DB9"/>
    <w:rsid w:val="00F14E8E"/>
    <w:rsid w:val="00F15217"/>
    <w:rsid w:val="00F15CE7"/>
    <w:rsid w:val="00F15E48"/>
    <w:rsid w:val="00F15F9F"/>
    <w:rsid w:val="00F1602B"/>
    <w:rsid w:val="00F16550"/>
    <w:rsid w:val="00F167C9"/>
    <w:rsid w:val="00F16FA5"/>
    <w:rsid w:val="00F17A88"/>
    <w:rsid w:val="00F17E6B"/>
    <w:rsid w:val="00F2016C"/>
    <w:rsid w:val="00F20AC2"/>
    <w:rsid w:val="00F20EDA"/>
    <w:rsid w:val="00F2161A"/>
    <w:rsid w:val="00F21954"/>
    <w:rsid w:val="00F22544"/>
    <w:rsid w:val="00F225AF"/>
    <w:rsid w:val="00F227FD"/>
    <w:rsid w:val="00F2336B"/>
    <w:rsid w:val="00F235F6"/>
    <w:rsid w:val="00F238B7"/>
    <w:rsid w:val="00F248B3"/>
    <w:rsid w:val="00F24F77"/>
    <w:rsid w:val="00F255F3"/>
    <w:rsid w:val="00F25634"/>
    <w:rsid w:val="00F25DFA"/>
    <w:rsid w:val="00F26067"/>
    <w:rsid w:val="00F264DD"/>
    <w:rsid w:val="00F2699E"/>
    <w:rsid w:val="00F26ED2"/>
    <w:rsid w:val="00F2722A"/>
    <w:rsid w:val="00F27D81"/>
    <w:rsid w:val="00F30BEA"/>
    <w:rsid w:val="00F31360"/>
    <w:rsid w:val="00F31526"/>
    <w:rsid w:val="00F317B3"/>
    <w:rsid w:val="00F31A9F"/>
    <w:rsid w:val="00F31EEB"/>
    <w:rsid w:val="00F31FCA"/>
    <w:rsid w:val="00F323D2"/>
    <w:rsid w:val="00F32600"/>
    <w:rsid w:val="00F32855"/>
    <w:rsid w:val="00F32A88"/>
    <w:rsid w:val="00F33981"/>
    <w:rsid w:val="00F34109"/>
    <w:rsid w:val="00F34126"/>
    <w:rsid w:val="00F345F8"/>
    <w:rsid w:val="00F3496A"/>
    <w:rsid w:val="00F34D90"/>
    <w:rsid w:val="00F34F90"/>
    <w:rsid w:val="00F35397"/>
    <w:rsid w:val="00F35B42"/>
    <w:rsid w:val="00F35B5A"/>
    <w:rsid w:val="00F368CD"/>
    <w:rsid w:val="00F36950"/>
    <w:rsid w:val="00F36A9A"/>
    <w:rsid w:val="00F40DEA"/>
    <w:rsid w:val="00F41064"/>
    <w:rsid w:val="00F415F6"/>
    <w:rsid w:val="00F4174E"/>
    <w:rsid w:val="00F418CB"/>
    <w:rsid w:val="00F418FE"/>
    <w:rsid w:val="00F42726"/>
    <w:rsid w:val="00F43617"/>
    <w:rsid w:val="00F43778"/>
    <w:rsid w:val="00F43998"/>
    <w:rsid w:val="00F43BF5"/>
    <w:rsid w:val="00F44590"/>
    <w:rsid w:val="00F447A2"/>
    <w:rsid w:val="00F44E39"/>
    <w:rsid w:val="00F4513B"/>
    <w:rsid w:val="00F451DC"/>
    <w:rsid w:val="00F459E4"/>
    <w:rsid w:val="00F45A96"/>
    <w:rsid w:val="00F45B7E"/>
    <w:rsid w:val="00F45BA6"/>
    <w:rsid w:val="00F46370"/>
    <w:rsid w:val="00F47179"/>
    <w:rsid w:val="00F47633"/>
    <w:rsid w:val="00F47E3B"/>
    <w:rsid w:val="00F50429"/>
    <w:rsid w:val="00F506B5"/>
    <w:rsid w:val="00F508E2"/>
    <w:rsid w:val="00F50967"/>
    <w:rsid w:val="00F50968"/>
    <w:rsid w:val="00F50DCD"/>
    <w:rsid w:val="00F5180E"/>
    <w:rsid w:val="00F52104"/>
    <w:rsid w:val="00F52127"/>
    <w:rsid w:val="00F524C8"/>
    <w:rsid w:val="00F52580"/>
    <w:rsid w:val="00F52B67"/>
    <w:rsid w:val="00F53AA2"/>
    <w:rsid w:val="00F53FAF"/>
    <w:rsid w:val="00F54019"/>
    <w:rsid w:val="00F54E6C"/>
    <w:rsid w:val="00F5513B"/>
    <w:rsid w:val="00F556E0"/>
    <w:rsid w:val="00F56785"/>
    <w:rsid w:val="00F56BDB"/>
    <w:rsid w:val="00F56C09"/>
    <w:rsid w:val="00F56C7C"/>
    <w:rsid w:val="00F57269"/>
    <w:rsid w:val="00F573BA"/>
    <w:rsid w:val="00F575BF"/>
    <w:rsid w:val="00F61DF1"/>
    <w:rsid w:val="00F61EA9"/>
    <w:rsid w:val="00F62B7F"/>
    <w:rsid w:val="00F63291"/>
    <w:rsid w:val="00F63398"/>
    <w:rsid w:val="00F6347A"/>
    <w:rsid w:val="00F638F5"/>
    <w:rsid w:val="00F64928"/>
    <w:rsid w:val="00F651C3"/>
    <w:rsid w:val="00F65C9D"/>
    <w:rsid w:val="00F660BC"/>
    <w:rsid w:val="00F662CA"/>
    <w:rsid w:val="00F66958"/>
    <w:rsid w:val="00F66F98"/>
    <w:rsid w:val="00F6730F"/>
    <w:rsid w:val="00F67711"/>
    <w:rsid w:val="00F67D72"/>
    <w:rsid w:val="00F70528"/>
    <w:rsid w:val="00F7063C"/>
    <w:rsid w:val="00F7169F"/>
    <w:rsid w:val="00F71A72"/>
    <w:rsid w:val="00F71F43"/>
    <w:rsid w:val="00F7216F"/>
    <w:rsid w:val="00F72358"/>
    <w:rsid w:val="00F72396"/>
    <w:rsid w:val="00F72639"/>
    <w:rsid w:val="00F7264A"/>
    <w:rsid w:val="00F72985"/>
    <w:rsid w:val="00F72B66"/>
    <w:rsid w:val="00F73457"/>
    <w:rsid w:val="00F73B37"/>
    <w:rsid w:val="00F73B4E"/>
    <w:rsid w:val="00F7427A"/>
    <w:rsid w:val="00F7428D"/>
    <w:rsid w:val="00F74467"/>
    <w:rsid w:val="00F7469A"/>
    <w:rsid w:val="00F7477B"/>
    <w:rsid w:val="00F74EF4"/>
    <w:rsid w:val="00F76329"/>
    <w:rsid w:val="00F76552"/>
    <w:rsid w:val="00F769C1"/>
    <w:rsid w:val="00F76E26"/>
    <w:rsid w:val="00F7776A"/>
    <w:rsid w:val="00F77E3E"/>
    <w:rsid w:val="00F803A7"/>
    <w:rsid w:val="00F8077E"/>
    <w:rsid w:val="00F808CD"/>
    <w:rsid w:val="00F80E3E"/>
    <w:rsid w:val="00F816A1"/>
    <w:rsid w:val="00F81704"/>
    <w:rsid w:val="00F8226C"/>
    <w:rsid w:val="00F82352"/>
    <w:rsid w:val="00F8263B"/>
    <w:rsid w:val="00F82A83"/>
    <w:rsid w:val="00F82C37"/>
    <w:rsid w:val="00F83787"/>
    <w:rsid w:val="00F83BC5"/>
    <w:rsid w:val="00F83C36"/>
    <w:rsid w:val="00F84203"/>
    <w:rsid w:val="00F84298"/>
    <w:rsid w:val="00F845F7"/>
    <w:rsid w:val="00F84874"/>
    <w:rsid w:val="00F84B1B"/>
    <w:rsid w:val="00F84E3C"/>
    <w:rsid w:val="00F8555C"/>
    <w:rsid w:val="00F8558B"/>
    <w:rsid w:val="00F8572F"/>
    <w:rsid w:val="00F86005"/>
    <w:rsid w:val="00F86679"/>
    <w:rsid w:val="00F86C40"/>
    <w:rsid w:val="00F8762C"/>
    <w:rsid w:val="00F90B52"/>
    <w:rsid w:val="00F9127D"/>
    <w:rsid w:val="00F91740"/>
    <w:rsid w:val="00F9174F"/>
    <w:rsid w:val="00F9193B"/>
    <w:rsid w:val="00F9205E"/>
    <w:rsid w:val="00F9237F"/>
    <w:rsid w:val="00F923A5"/>
    <w:rsid w:val="00F923F0"/>
    <w:rsid w:val="00F92D67"/>
    <w:rsid w:val="00F9301C"/>
    <w:rsid w:val="00F93289"/>
    <w:rsid w:val="00F9384C"/>
    <w:rsid w:val="00F93D6B"/>
    <w:rsid w:val="00F94FAB"/>
    <w:rsid w:val="00F95916"/>
    <w:rsid w:val="00F95DB5"/>
    <w:rsid w:val="00F95F7D"/>
    <w:rsid w:val="00F966CD"/>
    <w:rsid w:val="00F96907"/>
    <w:rsid w:val="00F96B6D"/>
    <w:rsid w:val="00F96EBC"/>
    <w:rsid w:val="00F97544"/>
    <w:rsid w:val="00FA043C"/>
    <w:rsid w:val="00FA0864"/>
    <w:rsid w:val="00FA0B60"/>
    <w:rsid w:val="00FA12B5"/>
    <w:rsid w:val="00FA160B"/>
    <w:rsid w:val="00FA2A69"/>
    <w:rsid w:val="00FA2FDA"/>
    <w:rsid w:val="00FA34FB"/>
    <w:rsid w:val="00FA38B1"/>
    <w:rsid w:val="00FA424A"/>
    <w:rsid w:val="00FA4709"/>
    <w:rsid w:val="00FA4F38"/>
    <w:rsid w:val="00FA53C6"/>
    <w:rsid w:val="00FA5E03"/>
    <w:rsid w:val="00FA611E"/>
    <w:rsid w:val="00FA67F1"/>
    <w:rsid w:val="00FA6A45"/>
    <w:rsid w:val="00FA6D30"/>
    <w:rsid w:val="00FA70A6"/>
    <w:rsid w:val="00FA74BC"/>
    <w:rsid w:val="00FA7774"/>
    <w:rsid w:val="00FA7B2F"/>
    <w:rsid w:val="00FA7C93"/>
    <w:rsid w:val="00FA7CA3"/>
    <w:rsid w:val="00FA7F61"/>
    <w:rsid w:val="00FA7FA5"/>
    <w:rsid w:val="00FB068D"/>
    <w:rsid w:val="00FB10F4"/>
    <w:rsid w:val="00FB140A"/>
    <w:rsid w:val="00FB1440"/>
    <w:rsid w:val="00FB1AD2"/>
    <w:rsid w:val="00FB1CBA"/>
    <w:rsid w:val="00FB1FDC"/>
    <w:rsid w:val="00FB2031"/>
    <w:rsid w:val="00FB21DA"/>
    <w:rsid w:val="00FB2337"/>
    <w:rsid w:val="00FB2B85"/>
    <w:rsid w:val="00FB379E"/>
    <w:rsid w:val="00FB3BDD"/>
    <w:rsid w:val="00FB3F20"/>
    <w:rsid w:val="00FB4083"/>
    <w:rsid w:val="00FB4E7C"/>
    <w:rsid w:val="00FB53D7"/>
    <w:rsid w:val="00FB549B"/>
    <w:rsid w:val="00FB653E"/>
    <w:rsid w:val="00FB7ED6"/>
    <w:rsid w:val="00FC0003"/>
    <w:rsid w:val="00FC025E"/>
    <w:rsid w:val="00FC08B9"/>
    <w:rsid w:val="00FC0976"/>
    <w:rsid w:val="00FC0A20"/>
    <w:rsid w:val="00FC0A24"/>
    <w:rsid w:val="00FC0A3C"/>
    <w:rsid w:val="00FC0CA4"/>
    <w:rsid w:val="00FC0ECA"/>
    <w:rsid w:val="00FC1195"/>
    <w:rsid w:val="00FC2B93"/>
    <w:rsid w:val="00FC2D94"/>
    <w:rsid w:val="00FC39CC"/>
    <w:rsid w:val="00FC3D48"/>
    <w:rsid w:val="00FC3DCA"/>
    <w:rsid w:val="00FC453C"/>
    <w:rsid w:val="00FC4604"/>
    <w:rsid w:val="00FC4E38"/>
    <w:rsid w:val="00FC6086"/>
    <w:rsid w:val="00FC631C"/>
    <w:rsid w:val="00FC631E"/>
    <w:rsid w:val="00FC676E"/>
    <w:rsid w:val="00FC6A31"/>
    <w:rsid w:val="00FC6ED3"/>
    <w:rsid w:val="00FC738F"/>
    <w:rsid w:val="00FC73EE"/>
    <w:rsid w:val="00FC7416"/>
    <w:rsid w:val="00FC74BB"/>
    <w:rsid w:val="00FC7C43"/>
    <w:rsid w:val="00FC7E55"/>
    <w:rsid w:val="00FC7EFB"/>
    <w:rsid w:val="00FD02A6"/>
    <w:rsid w:val="00FD076D"/>
    <w:rsid w:val="00FD0E40"/>
    <w:rsid w:val="00FD16B3"/>
    <w:rsid w:val="00FD2B7E"/>
    <w:rsid w:val="00FD2C10"/>
    <w:rsid w:val="00FD2E81"/>
    <w:rsid w:val="00FD3A80"/>
    <w:rsid w:val="00FD3F5B"/>
    <w:rsid w:val="00FD4256"/>
    <w:rsid w:val="00FD4B93"/>
    <w:rsid w:val="00FD4DD3"/>
    <w:rsid w:val="00FD4F68"/>
    <w:rsid w:val="00FD57D7"/>
    <w:rsid w:val="00FD5F87"/>
    <w:rsid w:val="00FD609B"/>
    <w:rsid w:val="00FD6F3D"/>
    <w:rsid w:val="00FD71A3"/>
    <w:rsid w:val="00FD7643"/>
    <w:rsid w:val="00FD7677"/>
    <w:rsid w:val="00FE03CE"/>
    <w:rsid w:val="00FE15DF"/>
    <w:rsid w:val="00FE16E4"/>
    <w:rsid w:val="00FE1B0D"/>
    <w:rsid w:val="00FE1D5B"/>
    <w:rsid w:val="00FE1DC2"/>
    <w:rsid w:val="00FE2BE5"/>
    <w:rsid w:val="00FE2CD8"/>
    <w:rsid w:val="00FE2D01"/>
    <w:rsid w:val="00FE3061"/>
    <w:rsid w:val="00FE341E"/>
    <w:rsid w:val="00FE3580"/>
    <w:rsid w:val="00FE3699"/>
    <w:rsid w:val="00FE4246"/>
    <w:rsid w:val="00FE4C0C"/>
    <w:rsid w:val="00FE5A36"/>
    <w:rsid w:val="00FE5ADD"/>
    <w:rsid w:val="00FE6334"/>
    <w:rsid w:val="00FE695D"/>
    <w:rsid w:val="00FE6ECA"/>
    <w:rsid w:val="00FE7015"/>
    <w:rsid w:val="00FF0EED"/>
    <w:rsid w:val="00FF0FB0"/>
    <w:rsid w:val="00FF11DA"/>
    <w:rsid w:val="00FF1548"/>
    <w:rsid w:val="00FF15CF"/>
    <w:rsid w:val="00FF2027"/>
    <w:rsid w:val="00FF2386"/>
    <w:rsid w:val="00FF290D"/>
    <w:rsid w:val="00FF2AA8"/>
    <w:rsid w:val="00FF2CFC"/>
    <w:rsid w:val="00FF4CA4"/>
    <w:rsid w:val="00FF570A"/>
    <w:rsid w:val="00FF6305"/>
    <w:rsid w:val="00FF67A7"/>
    <w:rsid w:val="00FF6AA4"/>
    <w:rsid w:val="00FF7777"/>
    <w:rsid w:val="016D72F7"/>
    <w:rsid w:val="0176BEFD"/>
    <w:rsid w:val="02324F57"/>
    <w:rsid w:val="030C4297"/>
    <w:rsid w:val="04A6F8DF"/>
    <w:rsid w:val="058BE1C1"/>
    <w:rsid w:val="07D305F2"/>
    <w:rsid w:val="08CE7E88"/>
    <w:rsid w:val="09CAD467"/>
    <w:rsid w:val="0AAE67EE"/>
    <w:rsid w:val="0B6C39B5"/>
    <w:rsid w:val="0B8596EF"/>
    <w:rsid w:val="0D717C77"/>
    <w:rsid w:val="0F9E3C2F"/>
    <w:rsid w:val="0FF8F283"/>
    <w:rsid w:val="10ED9B00"/>
    <w:rsid w:val="118E308A"/>
    <w:rsid w:val="126E250D"/>
    <w:rsid w:val="1277C3A6"/>
    <w:rsid w:val="12DB4ECB"/>
    <w:rsid w:val="13A14708"/>
    <w:rsid w:val="13E8F208"/>
    <w:rsid w:val="1409C449"/>
    <w:rsid w:val="141C0A0A"/>
    <w:rsid w:val="14A6E397"/>
    <w:rsid w:val="155CFF2F"/>
    <w:rsid w:val="15D6374E"/>
    <w:rsid w:val="16F9071B"/>
    <w:rsid w:val="1775AB0C"/>
    <w:rsid w:val="17A0F361"/>
    <w:rsid w:val="189C9899"/>
    <w:rsid w:val="18DB0948"/>
    <w:rsid w:val="198D5DC2"/>
    <w:rsid w:val="1A957DF0"/>
    <w:rsid w:val="1B621628"/>
    <w:rsid w:val="1BC7F216"/>
    <w:rsid w:val="1C8FDE78"/>
    <w:rsid w:val="1EAD1ED1"/>
    <w:rsid w:val="20F47CF4"/>
    <w:rsid w:val="22D47989"/>
    <w:rsid w:val="2383FE98"/>
    <w:rsid w:val="246D9300"/>
    <w:rsid w:val="24B5198B"/>
    <w:rsid w:val="2531A3F8"/>
    <w:rsid w:val="25DE08BF"/>
    <w:rsid w:val="25F003EF"/>
    <w:rsid w:val="262627FF"/>
    <w:rsid w:val="278FD69F"/>
    <w:rsid w:val="27E32CB7"/>
    <w:rsid w:val="28B20937"/>
    <w:rsid w:val="2964C51A"/>
    <w:rsid w:val="2AC331EF"/>
    <w:rsid w:val="2B2F1BD3"/>
    <w:rsid w:val="2B55DBC4"/>
    <w:rsid w:val="2B8ADAED"/>
    <w:rsid w:val="2D51483E"/>
    <w:rsid w:val="2E2D3AC3"/>
    <w:rsid w:val="2E3E9561"/>
    <w:rsid w:val="2F3CF17A"/>
    <w:rsid w:val="2F5DD761"/>
    <w:rsid w:val="2FB63844"/>
    <w:rsid w:val="30B19D13"/>
    <w:rsid w:val="30F8EF04"/>
    <w:rsid w:val="32979AAE"/>
    <w:rsid w:val="32D4F1C1"/>
    <w:rsid w:val="32EB7B25"/>
    <w:rsid w:val="343BFF60"/>
    <w:rsid w:val="3608CA0E"/>
    <w:rsid w:val="36A013CE"/>
    <w:rsid w:val="388C89E4"/>
    <w:rsid w:val="3893EAAE"/>
    <w:rsid w:val="397B8102"/>
    <w:rsid w:val="3A88C925"/>
    <w:rsid w:val="3AD39143"/>
    <w:rsid w:val="3B2509D8"/>
    <w:rsid w:val="3B7DEBB9"/>
    <w:rsid w:val="3C1F06F3"/>
    <w:rsid w:val="3CB6B06E"/>
    <w:rsid w:val="3D140472"/>
    <w:rsid w:val="3E8D7055"/>
    <w:rsid w:val="40668BB4"/>
    <w:rsid w:val="4270863E"/>
    <w:rsid w:val="42D020F7"/>
    <w:rsid w:val="43334AC1"/>
    <w:rsid w:val="44425FE8"/>
    <w:rsid w:val="45D30375"/>
    <w:rsid w:val="486A8A85"/>
    <w:rsid w:val="494F015C"/>
    <w:rsid w:val="4A4ED039"/>
    <w:rsid w:val="4AD467A9"/>
    <w:rsid w:val="4BB74C45"/>
    <w:rsid w:val="4BFEC469"/>
    <w:rsid w:val="4C31976D"/>
    <w:rsid w:val="4E11D3ED"/>
    <w:rsid w:val="4F413885"/>
    <w:rsid w:val="4F4E761D"/>
    <w:rsid w:val="4F58D06F"/>
    <w:rsid w:val="4FD3575D"/>
    <w:rsid w:val="50C1ED7B"/>
    <w:rsid w:val="518FF98B"/>
    <w:rsid w:val="51A06528"/>
    <w:rsid w:val="51F96B0B"/>
    <w:rsid w:val="521AE709"/>
    <w:rsid w:val="5367D348"/>
    <w:rsid w:val="55189328"/>
    <w:rsid w:val="55C442BB"/>
    <w:rsid w:val="55E4877A"/>
    <w:rsid w:val="566AE19A"/>
    <w:rsid w:val="57F882C3"/>
    <w:rsid w:val="58639776"/>
    <w:rsid w:val="5986F874"/>
    <w:rsid w:val="5A829AE4"/>
    <w:rsid w:val="5AB2DA96"/>
    <w:rsid w:val="5B4F6304"/>
    <w:rsid w:val="5CD27FE0"/>
    <w:rsid w:val="5D621AEA"/>
    <w:rsid w:val="5E8EC765"/>
    <w:rsid w:val="6012B3C3"/>
    <w:rsid w:val="60BD89AD"/>
    <w:rsid w:val="6184F6AD"/>
    <w:rsid w:val="6406C14E"/>
    <w:rsid w:val="64A1DFC6"/>
    <w:rsid w:val="67236565"/>
    <w:rsid w:val="67ADCDB2"/>
    <w:rsid w:val="6915E7CD"/>
    <w:rsid w:val="6B0E21CB"/>
    <w:rsid w:val="6B5C234C"/>
    <w:rsid w:val="6C2D32AB"/>
    <w:rsid w:val="6C74137E"/>
    <w:rsid w:val="6D432C54"/>
    <w:rsid w:val="6DBF7760"/>
    <w:rsid w:val="6E2D6723"/>
    <w:rsid w:val="6F9BF9F1"/>
    <w:rsid w:val="6FFC485E"/>
    <w:rsid w:val="70840331"/>
    <w:rsid w:val="7122ABA3"/>
    <w:rsid w:val="719829AB"/>
    <w:rsid w:val="71B34564"/>
    <w:rsid w:val="71E711C6"/>
    <w:rsid w:val="71F85F0C"/>
    <w:rsid w:val="74CC4FE6"/>
    <w:rsid w:val="7606F4BC"/>
    <w:rsid w:val="7705CD60"/>
    <w:rsid w:val="7773076F"/>
    <w:rsid w:val="7780DCDA"/>
    <w:rsid w:val="778B76F9"/>
    <w:rsid w:val="780317BE"/>
    <w:rsid w:val="7C74F043"/>
    <w:rsid w:val="7C7BBEF4"/>
    <w:rsid w:val="7C7F69C5"/>
    <w:rsid w:val="7C86DCF7"/>
    <w:rsid w:val="7CBF75A3"/>
    <w:rsid w:val="7D0C31BA"/>
    <w:rsid w:val="7E68A5D5"/>
    <w:rsid w:val="7E93A1AC"/>
    <w:rsid w:val="7F22B02B"/>
    <w:rsid w:val="7F35A320"/>
    <w:rsid w:val="7F76B4B2"/>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C73F763"/>
  <w15:chartTrackingRefBased/>
  <w15:docId w15:val="{18037E3F-5292-4021-B841-D0B1E49E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9E"/>
    <w:pPr>
      <w:spacing w:after="200" w:line="276" w:lineRule="auto"/>
    </w:pPr>
  </w:style>
  <w:style w:type="paragraph" w:styleId="Heading1">
    <w:name w:val="heading 1"/>
    <w:aliases w:val="h1,H1,Attribute Heading 1,Kapitola,Nadpis 11"/>
    <w:basedOn w:val="Normal"/>
    <w:next w:val="Heading2"/>
    <w:link w:val="Heading1Char"/>
    <w:uiPriority w:val="99"/>
    <w:qFormat/>
    <w:rsid w:val="00BA1EAA"/>
    <w:pPr>
      <w:keepNext/>
      <w:numPr>
        <w:numId w:val="4"/>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
    <w:uiPriority w:val="99"/>
    <w:qFormat/>
    <w:rsid w:val="00BA1EAA"/>
    <w:pPr>
      <w:numPr>
        <w:ilvl w:val="1"/>
        <w:numId w:val="4"/>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BA1EAA"/>
    <w:pPr>
      <w:numPr>
        <w:ilvl w:val="2"/>
        <w:numId w:val="4"/>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Heading4">
    <w:name w:val="heading 4"/>
    <w:aliases w:val="Podkapitola3"/>
    <w:basedOn w:val="Normal"/>
    <w:next w:val="Normal"/>
    <w:link w:val="Heading4Char"/>
    <w:uiPriority w:val="99"/>
    <w:qFormat/>
    <w:rsid w:val="00BA1EAA"/>
    <w:pPr>
      <w:numPr>
        <w:ilvl w:val="3"/>
        <w:numId w:val="4"/>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Heading5">
    <w:name w:val="heading 5"/>
    <w:aliases w:val="Požiadavka 5"/>
    <w:basedOn w:val="Normal"/>
    <w:next w:val="Normal"/>
    <w:link w:val="Heading5Char"/>
    <w:uiPriority w:val="99"/>
    <w:qFormat/>
    <w:rsid w:val="00BA1EAA"/>
    <w:pPr>
      <w:numPr>
        <w:ilvl w:val="4"/>
        <w:numId w:val="4"/>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9"/>
    <w:qFormat/>
    <w:rsid w:val="00BA1EAA"/>
    <w:pPr>
      <w:numPr>
        <w:ilvl w:val="5"/>
        <w:numId w:val="4"/>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uiPriority w:val="99"/>
    <w:qFormat/>
    <w:rsid w:val="00BA1EAA"/>
    <w:pPr>
      <w:numPr>
        <w:ilvl w:val="6"/>
        <w:numId w:val="4"/>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9"/>
    <w:qFormat/>
    <w:rsid w:val="00BA1EAA"/>
    <w:pPr>
      <w:numPr>
        <w:ilvl w:val="7"/>
        <w:numId w:val="4"/>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Heading9">
    <w:name w:val="heading 9"/>
    <w:aliases w:val="Požiadavka 9,h9,heading9"/>
    <w:basedOn w:val="Normal"/>
    <w:next w:val="Normal"/>
    <w:link w:val="Heading9Char"/>
    <w:uiPriority w:val="99"/>
    <w:qFormat/>
    <w:rsid w:val="00BA1EAA"/>
    <w:pPr>
      <w:numPr>
        <w:ilvl w:val="8"/>
        <w:numId w:val="4"/>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DF449E"/>
    <w:pPr>
      <w:ind w:left="720"/>
      <w:contextualSpacing/>
    </w:pPr>
  </w:style>
  <w:style w:type="paragraph" w:styleId="Header">
    <w:name w:val="header"/>
    <w:basedOn w:val="Normal"/>
    <w:link w:val="Header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eaderChar">
    <w:name w:val="Header Char"/>
    <w:basedOn w:val="DefaultParagraphFont"/>
    <w:link w:val="Header"/>
    <w:rsid w:val="00DF449E"/>
    <w:rPr>
      <w:rFonts w:ascii="Arial" w:eastAsia="Times New Roman" w:hAnsi="Arial" w:cs="Times New Roman"/>
      <w:sz w:val="20"/>
      <w:szCs w:val="24"/>
      <w:lang w:eastAsia="sk-SK"/>
    </w:rPr>
  </w:style>
  <w:style w:type="character" w:styleId="Hyperlink">
    <w:name w:val="Hyperlink"/>
    <w:uiPriority w:val="99"/>
    <w:unhideWhenUsed/>
    <w:rsid w:val="00DF449E"/>
    <w:rPr>
      <w:color w:val="0000FF"/>
      <w:u w:val="single"/>
    </w:rPr>
  </w:style>
  <w:style w:type="character" w:customStyle="1" w:styleId="ListParagraphChar">
    <w:name w:val="List Paragraph Char"/>
    <w:aliases w:val="Odsek Char,List Paragraph1 Char,Odsek zoznamu2 Char,ODRAZKY PRVA UROVEN Char,body Char,Odsek zoznamu1 Char,bullet Char,Bullet Number Char,lp1 Char,lp11 Char,List Paragraph11 Char,Use Case List Paragraph Char,Bulleted Text Char"/>
    <w:basedOn w:val="DefaultParagraphFont"/>
    <w:link w:val="ListParagraph"/>
    <w:uiPriority w:val="34"/>
    <w:qFormat/>
    <w:locked/>
    <w:rsid w:val="00DF449E"/>
  </w:style>
  <w:style w:type="paragraph" w:styleId="BodyTextIndent2">
    <w:name w:val="Body Text Indent 2"/>
    <w:basedOn w:val="Normal"/>
    <w:link w:val="BodyTextIndent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BodyTextIndent2Char">
    <w:name w:val="Body Text Indent 2 Char"/>
    <w:basedOn w:val="DefaultParagraphFont"/>
    <w:link w:val="BodyTextIndent2"/>
    <w:rsid w:val="00DF449E"/>
    <w:rPr>
      <w:rFonts w:ascii="Times New Roman" w:eastAsia="Times New Roman" w:hAnsi="Times New Roman" w:cs="Times New Roman"/>
      <w:color w:val="000000"/>
      <w:sz w:val="24"/>
      <w:szCs w:val="24"/>
      <w:lang w:eastAsia="cs-CZ"/>
    </w:rPr>
  </w:style>
  <w:style w:type="paragraph" w:styleId="FootnoteText">
    <w:name w:val="footnote text"/>
    <w:basedOn w:val="Normal"/>
    <w:link w:val="FootnoteTextChar"/>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FootnoteTextChar">
    <w:name w:val="Footnote Text Char"/>
    <w:basedOn w:val="DefaultParagraphFont"/>
    <w:link w:val="FootnoteText"/>
    <w:rsid w:val="00DF449E"/>
    <w:rPr>
      <w:rFonts w:ascii="Times New Roman" w:eastAsia="Times New Roman" w:hAnsi="Times New Roman" w:cs="Times New Roman"/>
      <w:sz w:val="20"/>
      <w:szCs w:val="20"/>
      <w:lang w:val="cs-CZ" w:eastAsia="cs-CZ"/>
    </w:rPr>
  </w:style>
  <w:style w:type="character" w:styleId="FootnoteReference">
    <w:name w:val="footnote reference"/>
    <w:basedOn w:val="DefaultParagraphFont"/>
    <w:rsid w:val="00DF449E"/>
    <w:rPr>
      <w:vertAlign w:val="superscript"/>
    </w:rPr>
  </w:style>
  <w:style w:type="paragraph" w:styleId="BodyText">
    <w:name w:val="Body Text"/>
    <w:basedOn w:val="Normal"/>
    <w:link w:val="BodyTextChar"/>
    <w:uiPriority w:val="99"/>
    <w:semiHidden/>
    <w:unhideWhenUsed/>
    <w:rsid w:val="00DF449E"/>
    <w:pPr>
      <w:spacing w:after="120"/>
    </w:pPr>
  </w:style>
  <w:style w:type="character" w:customStyle="1" w:styleId="BodyTextChar">
    <w:name w:val="Body Text Char"/>
    <w:basedOn w:val="DefaultParagraphFont"/>
    <w:link w:val="Body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Title">
    <w:name w:val="Title"/>
    <w:basedOn w:val="Normal"/>
    <w:link w:val="TitleChar"/>
    <w:qFormat/>
    <w:rsid w:val="00DF449E"/>
    <w:pPr>
      <w:spacing w:after="0" w:line="240" w:lineRule="auto"/>
      <w:jc w:val="center"/>
    </w:pPr>
    <w:rPr>
      <w:rFonts w:ascii="Arial" w:eastAsia="Times New Roman" w:hAnsi="Arial" w:cs="Arial"/>
      <w:b/>
      <w:bCs/>
      <w:sz w:val="24"/>
      <w:lang w:eastAsia="sk-SK"/>
    </w:rPr>
  </w:style>
  <w:style w:type="character" w:customStyle="1" w:styleId="TitleChar">
    <w:name w:val="Title Char"/>
    <w:basedOn w:val="DefaultParagraphFont"/>
    <w:link w:val="Title"/>
    <w:rsid w:val="00DF449E"/>
    <w:rPr>
      <w:rFonts w:ascii="Arial" w:eastAsia="Times New Roman" w:hAnsi="Arial" w:cs="Arial"/>
      <w:b/>
      <w:bCs/>
      <w:sz w:val="24"/>
      <w:lang w:eastAsia="sk-SK"/>
    </w:rPr>
  </w:style>
  <w:style w:type="paragraph" w:customStyle="1" w:styleId="BodyText21">
    <w:name w:val="Body Text 21"/>
    <w:basedOn w:val="Normal"/>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TableGrid">
    <w:name w:val="Table Grid"/>
    <w:basedOn w:val="TableNormal"/>
    <w:uiPriority w:val="5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3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E97"/>
    <w:rPr>
      <w:rFonts w:ascii="Segoe UI" w:hAnsi="Segoe UI" w:cs="Segoe UI"/>
      <w:sz w:val="18"/>
      <w:szCs w:val="18"/>
    </w:rPr>
  </w:style>
  <w:style w:type="character" w:styleId="CommentReference">
    <w:name w:val="annotation reference"/>
    <w:basedOn w:val="DefaultParagraphFont"/>
    <w:uiPriority w:val="99"/>
    <w:semiHidden/>
    <w:unhideWhenUsed/>
    <w:rsid w:val="00CC3BC2"/>
    <w:rPr>
      <w:sz w:val="16"/>
      <w:szCs w:val="16"/>
    </w:rPr>
  </w:style>
  <w:style w:type="paragraph" w:styleId="CommentText">
    <w:name w:val="annotation text"/>
    <w:basedOn w:val="Normal"/>
    <w:link w:val="CommentTextChar"/>
    <w:uiPriority w:val="99"/>
    <w:unhideWhenUsed/>
    <w:rsid w:val="00CC3BC2"/>
    <w:pPr>
      <w:spacing w:line="240" w:lineRule="auto"/>
    </w:pPr>
    <w:rPr>
      <w:sz w:val="20"/>
      <w:szCs w:val="20"/>
    </w:rPr>
  </w:style>
  <w:style w:type="character" w:customStyle="1" w:styleId="CommentTextChar">
    <w:name w:val="Comment Text Char"/>
    <w:basedOn w:val="DefaultParagraphFont"/>
    <w:link w:val="CommentText"/>
    <w:uiPriority w:val="99"/>
    <w:rsid w:val="00CC3BC2"/>
    <w:rPr>
      <w:sz w:val="20"/>
      <w:szCs w:val="20"/>
    </w:rPr>
  </w:style>
  <w:style w:type="paragraph" w:styleId="CommentSubject">
    <w:name w:val="annotation subject"/>
    <w:basedOn w:val="CommentText"/>
    <w:next w:val="CommentText"/>
    <w:link w:val="CommentSubjectChar"/>
    <w:uiPriority w:val="99"/>
    <w:semiHidden/>
    <w:unhideWhenUsed/>
    <w:rsid w:val="00CC3BC2"/>
    <w:rPr>
      <w:b/>
      <w:bCs/>
    </w:rPr>
  </w:style>
  <w:style w:type="character" w:customStyle="1" w:styleId="CommentSubjectChar">
    <w:name w:val="Comment Subject Char"/>
    <w:basedOn w:val="CommentTextChar"/>
    <w:link w:val="CommentSubject"/>
    <w:uiPriority w:val="99"/>
    <w:semiHidden/>
    <w:rsid w:val="00CC3BC2"/>
    <w:rPr>
      <w:b/>
      <w:bCs/>
      <w:sz w:val="20"/>
      <w:szCs w:val="20"/>
    </w:rPr>
  </w:style>
  <w:style w:type="character" w:customStyle="1" w:styleId="Heading1Char">
    <w:name w:val="Heading 1 Char"/>
    <w:aliases w:val="h1 Char,H1 Char,Attribute Heading 1 Char,Kapitola Char,Nadpis 11 Char"/>
    <w:basedOn w:val="DefaultParagraphFont"/>
    <w:link w:val="Heading1"/>
    <w:uiPriority w:val="99"/>
    <w:rsid w:val="00BA1EAA"/>
    <w:rPr>
      <w:rFonts w:ascii="Times New Roman" w:eastAsia="Times New Roman" w:hAnsi="Times New Roman" w:cs="Times New Roman"/>
      <w:b/>
      <w:caps/>
      <w:kern w:val="28"/>
      <w:sz w:val="28"/>
      <w:szCs w:val="20"/>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DefaultParagraphFont"/>
    <w:link w:val="Heading2"/>
    <w:uiPriority w:val="99"/>
    <w:rsid w:val="00BA1EAA"/>
    <w:rPr>
      <w:rFonts w:ascii="Times New Roman" w:eastAsia="Times New Roman" w:hAnsi="Times New Roman" w:cs="Times New Roman"/>
      <w:sz w:val="24"/>
      <w:szCs w:val="20"/>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basedOn w:val="DefaultParagraphFont"/>
    <w:link w:val="Heading3"/>
    <w:uiPriority w:val="99"/>
    <w:rsid w:val="00BA1EAA"/>
    <w:rPr>
      <w:rFonts w:ascii="Times New Roman" w:eastAsia="Times New Roman" w:hAnsi="Times New Roman" w:cs="Times New Roman"/>
      <w:sz w:val="24"/>
      <w:szCs w:val="20"/>
    </w:rPr>
  </w:style>
  <w:style w:type="character" w:customStyle="1" w:styleId="Heading4Char">
    <w:name w:val="Heading 4 Char"/>
    <w:aliases w:val="Podkapitola3 Char"/>
    <w:basedOn w:val="DefaultParagraphFont"/>
    <w:link w:val="Heading4"/>
    <w:uiPriority w:val="99"/>
    <w:rsid w:val="00BA1EAA"/>
    <w:rPr>
      <w:rFonts w:ascii="Times New Roman" w:eastAsia="Times New Roman" w:hAnsi="Times New Roman" w:cs="Times New Roman"/>
      <w:sz w:val="24"/>
      <w:szCs w:val="20"/>
    </w:rPr>
  </w:style>
  <w:style w:type="character" w:customStyle="1" w:styleId="Heading5Char">
    <w:name w:val="Heading 5 Char"/>
    <w:aliases w:val="Požiadavka 5 Char"/>
    <w:basedOn w:val="DefaultParagraphFont"/>
    <w:link w:val="Heading5"/>
    <w:uiPriority w:val="99"/>
    <w:rsid w:val="00BA1EAA"/>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BA1EAA"/>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BA1EAA"/>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BA1EAA"/>
    <w:rPr>
      <w:rFonts w:ascii="Times New Roman" w:eastAsia="Times New Roman" w:hAnsi="Times New Roman" w:cs="Times New Roman"/>
      <w:sz w:val="24"/>
      <w:szCs w:val="20"/>
    </w:rPr>
  </w:style>
  <w:style w:type="character" w:customStyle="1" w:styleId="Heading9Char">
    <w:name w:val="Heading 9 Char"/>
    <w:aliases w:val="Požiadavka 9 Char,h9 Char,heading9 Char"/>
    <w:basedOn w:val="DefaultParagraphFont"/>
    <w:link w:val="Heading9"/>
    <w:uiPriority w:val="99"/>
    <w:rsid w:val="00BA1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17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171C"/>
  </w:style>
  <w:style w:type="character" w:styleId="PageNumber">
    <w:name w:val="page number"/>
    <w:rsid w:val="005A2CF6"/>
    <w:rPr>
      <w:rFonts w:ascii="Arial" w:hAnsi="Arial"/>
      <w:sz w:val="12"/>
    </w:rPr>
  </w:style>
  <w:style w:type="paragraph" w:styleId="Revision">
    <w:name w:val="Revision"/>
    <w:hidden/>
    <w:uiPriority w:val="99"/>
    <w:semiHidden/>
    <w:rsid w:val="00825AB3"/>
    <w:pPr>
      <w:spacing w:after="0" w:line="240" w:lineRule="auto"/>
    </w:pPr>
  </w:style>
  <w:style w:type="paragraph" w:customStyle="1" w:styleId="AgreementL1">
    <w:name w:val="Agreement L1"/>
    <w:basedOn w:val="Normal"/>
    <w:uiPriority w:val="99"/>
    <w:rsid w:val="0031082F"/>
    <w:pPr>
      <w:keepNext/>
      <w:numPr>
        <w:numId w:val="6"/>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al"/>
    <w:uiPriority w:val="99"/>
    <w:rsid w:val="0031082F"/>
    <w:pPr>
      <w:numPr>
        <w:ilvl w:val="6"/>
        <w:numId w:val="6"/>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6"/>
      </w:numPr>
    </w:pPr>
  </w:style>
  <w:style w:type="paragraph" w:customStyle="1" w:styleId="LAW-bod">
    <w:name w:val="LAW - bod"/>
    <w:basedOn w:val="Normal"/>
    <w:rsid w:val="00BC5EB5"/>
    <w:pPr>
      <w:spacing w:after="120" w:line="240" w:lineRule="auto"/>
      <w:jc w:val="both"/>
    </w:pPr>
    <w:rPr>
      <w:rFonts w:ascii="Tahoma" w:eastAsia="Times New Roman" w:hAnsi="Tahoma" w:cs="Tahoma"/>
      <w:sz w:val="20"/>
      <w:szCs w:val="20"/>
    </w:rPr>
  </w:style>
  <w:style w:type="paragraph" w:customStyle="1" w:styleId="pf0">
    <w:name w:val="pf0"/>
    <w:basedOn w:val="Normal"/>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DefaultParagraphFont"/>
    <w:rsid w:val="00A56037"/>
    <w:rPr>
      <w:rFonts w:ascii="Segoe UI" w:hAnsi="Segoe UI" w:cs="Segoe UI" w:hint="default"/>
      <w:sz w:val="18"/>
      <w:szCs w:val="18"/>
    </w:rPr>
  </w:style>
  <w:style w:type="paragraph" w:styleId="NormalWeb">
    <w:name w:val="Normal (Web)"/>
    <w:basedOn w:val="Normal"/>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Caption">
    <w:name w:val="caption"/>
    <w:basedOn w:val="Normal"/>
    <w:next w:val="Normal"/>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al"/>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DefaultParagraphFont"/>
    <w:rsid w:val="002471AA"/>
    <w:rPr>
      <w:rFonts w:ascii="Segoe UI" w:hAnsi="Segoe UI" w:cs="Segoe UI" w:hint="default"/>
      <w:sz w:val="18"/>
      <w:szCs w:val="18"/>
      <w:shd w:val="clear" w:color="auto" w:fill="FFFF00"/>
    </w:rPr>
  </w:style>
  <w:style w:type="character" w:styleId="UnresolvedMention">
    <w:name w:val="Unresolved Mention"/>
    <w:basedOn w:val="DefaultParagraphFont"/>
    <w:uiPriority w:val="99"/>
    <w:semiHidden/>
    <w:unhideWhenUsed/>
    <w:rsid w:val="005C34AF"/>
    <w:rPr>
      <w:color w:val="605E5C"/>
      <w:shd w:val="clear" w:color="auto" w:fill="E1DFDD"/>
    </w:rPr>
  </w:style>
  <w:style w:type="character" w:styleId="FollowedHyperlink">
    <w:name w:val="FollowedHyperlink"/>
    <w:basedOn w:val="DefaultParagraphFont"/>
    <w:uiPriority w:val="99"/>
    <w:semiHidden/>
    <w:unhideWhenUsed/>
    <w:rsid w:val="004B3B11"/>
    <w:rPr>
      <w:color w:val="954F72" w:themeColor="followedHyperlink"/>
      <w:u w:val="single"/>
    </w:rPr>
  </w:style>
  <w:style w:type="paragraph" w:styleId="BodyTextIndent">
    <w:name w:val="Body Text Indent"/>
    <w:basedOn w:val="Normal"/>
    <w:link w:val="BodyTextIndentChar"/>
    <w:unhideWhenUsed/>
    <w:rsid w:val="005B349E"/>
    <w:pPr>
      <w:spacing w:after="120"/>
      <w:ind w:left="283"/>
    </w:pPr>
  </w:style>
  <w:style w:type="character" w:customStyle="1" w:styleId="BodyTextIndentChar">
    <w:name w:val="Body Text Indent Char"/>
    <w:basedOn w:val="DefaultParagraphFont"/>
    <w:link w:val="BodyTextIndent"/>
    <w:uiPriority w:val="99"/>
    <w:rsid w:val="005B349E"/>
  </w:style>
  <w:style w:type="paragraph" w:customStyle="1" w:styleId="Zmluva">
    <w:name w:val="Zmluva"/>
    <w:basedOn w:val="Normal"/>
    <w:rsid w:val="007F2225"/>
    <w:pPr>
      <w:numPr>
        <w:numId w:val="9"/>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al"/>
    <w:rsid w:val="00BA08B3"/>
    <w:pPr>
      <w:numPr>
        <w:numId w:val="10"/>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DefaultParagraphFont"/>
    <w:rsid w:val="000443A6"/>
    <w:rPr>
      <w:rFonts w:ascii="Segoe UI" w:hAnsi="Segoe UI" w:cs="Segoe UI" w:hint="default"/>
      <w:sz w:val="18"/>
      <w:szCs w:val="18"/>
    </w:rPr>
  </w:style>
  <w:style w:type="paragraph" w:styleId="PlainText">
    <w:name w:val="Plain Text"/>
    <w:basedOn w:val="Normal"/>
    <w:link w:val="PlainTextChar"/>
    <w:rsid w:val="00BA77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7796"/>
    <w:rPr>
      <w:rFonts w:ascii="Courier New" w:eastAsia="Times New Roman" w:hAnsi="Courier New" w:cs="Times New Roman"/>
      <w:sz w:val="20"/>
      <w:szCs w:val="20"/>
    </w:rPr>
  </w:style>
  <w:style w:type="paragraph" w:styleId="BodyTextIndent3">
    <w:name w:val="Body Text Indent 3"/>
    <w:basedOn w:val="Normal"/>
    <w:link w:val="BodyTextIndent3Char"/>
    <w:uiPriority w:val="99"/>
    <w:unhideWhenUsed/>
    <w:rsid w:val="005D5627"/>
    <w:pPr>
      <w:spacing w:after="120"/>
      <w:ind w:left="283"/>
    </w:pPr>
    <w:rPr>
      <w:sz w:val="16"/>
      <w:szCs w:val="16"/>
    </w:rPr>
  </w:style>
  <w:style w:type="character" w:customStyle="1" w:styleId="BodyTextIndent3Char">
    <w:name w:val="Body Text Indent 3 Char"/>
    <w:basedOn w:val="DefaultParagraphFont"/>
    <w:link w:val="BodyTextIndent3"/>
    <w:uiPriority w:val="99"/>
    <w:rsid w:val="005D5627"/>
    <w:rPr>
      <w:sz w:val="16"/>
      <w:szCs w:val="16"/>
    </w:rPr>
  </w:style>
  <w:style w:type="paragraph" w:customStyle="1" w:styleId="MLNadpislnku">
    <w:name w:val="ML Nadpis článku"/>
    <w:basedOn w:val="Normal"/>
    <w:qFormat/>
    <w:rsid w:val="00F20EDA"/>
    <w:pPr>
      <w:keepNext/>
      <w:numPr>
        <w:numId w:val="11"/>
      </w:numPr>
      <w:spacing w:before="480" w:after="120" w:line="280" w:lineRule="exact"/>
      <w:outlineLvl w:val="0"/>
    </w:pPr>
    <w:rPr>
      <w:rFonts w:cstheme="minorHAnsi"/>
      <w:b/>
    </w:rPr>
  </w:style>
  <w:style w:type="character" w:customStyle="1" w:styleId="MLOdsekChar">
    <w:name w:val="ML Odsek Char"/>
    <w:basedOn w:val="DefaultParagraphFont"/>
    <w:link w:val="MLOdsek"/>
    <w:locked/>
    <w:rsid w:val="00F20EDA"/>
    <w:rPr>
      <w:rFonts w:cstheme="minorHAnsi"/>
      <w:lang w:eastAsia="cs-CZ"/>
    </w:rPr>
  </w:style>
  <w:style w:type="paragraph" w:customStyle="1" w:styleId="MLOdsek">
    <w:name w:val="ML Odsek"/>
    <w:basedOn w:val="Normal"/>
    <w:link w:val="MLOdsekChar"/>
    <w:qFormat/>
    <w:rsid w:val="00F20EDA"/>
    <w:pPr>
      <w:numPr>
        <w:ilvl w:val="1"/>
        <w:numId w:val="11"/>
      </w:numPr>
      <w:spacing w:after="120" w:line="280" w:lineRule="atLeast"/>
      <w:jc w:val="both"/>
    </w:pPr>
    <w:rPr>
      <w:rFonts w:cstheme="minorHAnsi"/>
      <w:lang w:eastAsia="cs-CZ"/>
    </w:rPr>
  </w:style>
  <w:style w:type="paragraph" w:customStyle="1" w:styleId="weeklies">
    <w:name w:val="weeklies"/>
    <w:basedOn w:val="Normal"/>
    <w:next w:val="Normal"/>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al"/>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Mention">
    <w:name w:val="Mention"/>
    <w:basedOn w:val="DefaultParagraphFont"/>
    <w:uiPriority w:val="99"/>
    <w:unhideWhenUsed/>
    <w:rsid w:val="00AB7D4C"/>
    <w:rPr>
      <w:color w:val="2B579A"/>
      <w:shd w:val="clear" w:color="auto" w:fill="E1DFDD"/>
    </w:rPr>
  </w:style>
  <w:style w:type="paragraph" w:customStyle="1" w:styleId="paragraph">
    <w:name w:val="paragraph"/>
    <w:basedOn w:val="Normal"/>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DefaultParagraphFont"/>
    <w:rsid w:val="009A229A"/>
  </w:style>
  <w:style w:type="character" w:customStyle="1" w:styleId="eop">
    <w:name w:val="eop"/>
    <w:basedOn w:val="DefaultParagraphFont"/>
    <w:rsid w:val="009A229A"/>
  </w:style>
  <w:style w:type="character" w:customStyle="1" w:styleId="findhit">
    <w:name w:val="findhit"/>
    <w:basedOn w:val="DefaultParagraphFont"/>
    <w:rsid w:val="007F358E"/>
  </w:style>
  <w:style w:type="paragraph" w:customStyle="1" w:styleId="1Nadpis1">
    <w:name w:val="1. Nadpis 1"/>
    <w:basedOn w:val="Heading1"/>
    <w:link w:val="1Nadpis1Char"/>
    <w:qFormat/>
    <w:rsid w:val="00801A9D"/>
    <w:pPr>
      <w:keepLines/>
      <w:numPr>
        <w:numId w:val="39"/>
      </w:numPr>
      <w:overflowPunct/>
      <w:autoSpaceDE/>
      <w:autoSpaceDN/>
      <w:adjustRightInd/>
      <w:spacing w:before="240" w:after="0" w:line="259" w:lineRule="auto"/>
      <w:jc w:val="left"/>
      <w:textAlignment w:val="auto"/>
    </w:pPr>
    <w:rPr>
      <w:rFonts w:asciiTheme="majorHAnsi" w:eastAsiaTheme="majorEastAsia" w:hAnsiTheme="majorHAnsi" w:cstheme="majorBidi"/>
      <w:b w:val="0"/>
      <w:caps w:val="0"/>
      <w:color w:val="2F5496" w:themeColor="accent1" w:themeShade="BF"/>
      <w:sz w:val="32"/>
      <w:szCs w:val="32"/>
    </w:rPr>
  </w:style>
  <w:style w:type="paragraph" w:customStyle="1" w:styleId="11Nadpis11">
    <w:name w:val="1.1 Nadpis 1.1"/>
    <w:basedOn w:val="Heading2"/>
    <w:link w:val="11Nadpis11Char"/>
    <w:qFormat/>
    <w:rsid w:val="00801A9D"/>
    <w:pPr>
      <w:keepNext/>
      <w:keepLines/>
      <w:numPr>
        <w:numId w:val="39"/>
      </w:numPr>
      <w:overflowPunct/>
      <w:autoSpaceDE/>
      <w:autoSpaceDN/>
      <w:adjustRightInd/>
      <w:spacing w:before="40" w:after="0" w:line="259" w:lineRule="auto"/>
      <w:jc w:val="left"/>
      <w:textAlignment w:val="auto"/>
    </w:pPr>
    <w:rPr>
      <w:rFonts w:asciiTheme="majorHAnsi" w:eastAsiaTheme="majorEastAsia" w:hAnsiTheme="majorHAnsi" w:cstheme="majorBidi"/>
      <w:color w:val="2F5496" w:themeColor="accent1" w:themeShade="BF"/>
      <w:sz w:val="26"/>
      <w:szCs w:val="26"/>
    </w:rPr>
  </w:style>
  <w:style w:type="character" w:customStyle="1" w:styleId="1Nadpis1Char">
    <w:name w:val="1. Nadpis 1 Char"/>
    <w:basedOn w:val="Heading1Char"/>
    <w:link w:val="1Nadpis1"/>
    <w:rsid w:val="00801A9D"/>
    <w:rPr>
      <w:rFonts w:asciiTheme="majorHAnsi" w:eastAsiaTheme="majorEastAsia" w:hAnsiTheme="majorHAnsi" w:cstheme="majorBidi"/>
      <w:b w:val="0"/>
      <w:caps w:val="0"/>
      <w:color w:val="2F5496" w:themeColor="accent1" w:themeShade="BF"/>
      <w:kern w:val="28"/>
      <w:sz w:val="32"/>
      <w:szCs w:val="32"/>
    </w:rPr>
  </w:style>
  <w:style w:type="character" w:customStyle="1" w:styleId="11Nadpis11Char">
    <w:name w:val="1.1 Nadpis 1.1 Char"/>
    <w:basedOn w:val="Heading2Char"/>
    <w:link w:val="11Nadpis11"/>
    <w:rsid w:val="00801A9D"/>
    <w:rPr>
      <w:rFonts w:asciiTheme="majorHAnsi" w:eastAsiaTheme="majorEastAsia" w:hAnsiTheme="majorHAnsi" w:cstheme="majorBidi"/>
      <w:color w:val="2F5496" w:themeColor="accent1" w:themeShade="BF"/>
      <w:sz w:val="26"/>
      <w:szCs w:val="26"/>
    </w:rPr>
  </w:style>
  <w:style w:type="table" w:customStyle="1" w:styleId="NBStl">
    <w:name w:val="NBS štýl"/>
    <w:basedOn w:val="TableNormal"/>
    <w:uiPriority w:val="99"/>
    <w:rsid w:val="00776407"/>
    <w:pPr>
      <w:spacing w:after="0" w:line="240" w:lineRule="auto"/>
      <w:jc w:val="both"/>
    </w:pPr>
    <w:rPr>
      <w:rFonts w:ascii="Cambria" w:eastAsia="Calibri" w:hAnsi="Cambria" w:cs="Calibri"/>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arlett" w:hAnsi="Marlett"/>
        <w:b/>
        <w:sz w:val="20"/>
      </w:rPr>
      <w:tblPr/>
      <w:tcPr>
        <w:shd w:val="clear" w:color="auto" w:fill="2B3A5B"/>
      </w:tcPr>
    </w:tblStylePr>
  </w:style>
  <w:style w:type="paragraph" w:customStyle="1" w:styleId="pf2">
    <w:name w:val="pf2"/>
    <w:basedOn w:val="Normal"/>
    <w:rsid w:val="0085240B"/>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GridTable1Light">
    <w:name w:val="Grid Table 1 Light"/>
    <w:basedOn w:val="TableNormal"/>
    <w:uiPriority w:val="46"/>
    <w:rsid w:val="00E3227D"/>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8853394">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426776657">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975447634">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670209205">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1997873592">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nbs.sk/sk/ochrana-osobnych-udaj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18238</Words>
  <Characters>103961</Characters>
  <Application>Microsoft Office Word</Application>
  <DocSecurity>0</DocSecurity>
  <Lines>866</Lines>
  <Paragraphs>243</Paragraphs>
  <ScaleCrop>false</ScaleCrop>
  <Company/>
  <LinksUpToDate>false</LinksUpToDate>
  <CharactersWithSpaces>121956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Zelenák Jozef</cp:lastModifiedBy>
  <cp:revision>2</cp:revision>
  <dcterms:created xsi:type="dcterms:W3CDTF">2026-06-15T09:40:00Z</dcterms:created>
  <dcterms:modified xsi:type="dcterms:W3CDTF">2026-06-15T09:40:00Z</dcterms:modified>
</cp:coreProperties>
</file>