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AAE0" w14:textId="5D51D206" w:rsidR="0067136F" w:rsidRDefault="006E3300" w:rsidP="006E3300">
      <w:pPr>
        <w:pStyle w:val="Heading6"/>
        <w:spacing w:before="240"/>
        <w:ind w:left="3600" w:hanging="3600"/>
        <w:jc w:val="right"/>
        <w:rPr>
          <w:rFonts w:ascii="Cambria" w:hAnsi="Cambria"/>
          <w:i w:val="0"/>
          <w:iCs w:val="0"/>
        </w:rPr>
      </w:pPr>
      <w:r w:rsidRPr="006E3300">
        <w:rPr>
          <w:rFonts w:ascii="Cambria" w:hAnsi="Cambria"/>
          <w:b/>
          <w:bCs/>
          <w:i w:val="0"/>
          <w:iCs w:val="0"/>
        </w:rPr>
        <w:t>Príloha č. 12</w:t>
      </w:r>
      <w:r>
        <w:rPr>
          <w:rFonts w:ascii="Cambria" w:hAnsi="Cambria"/>
          <w:i w:val="0"/>
          <w:iCs w:val="0"/>
        </w:rPr>
        <w:t xml:space="preserve"> k časti D. </w:t>
      </w:r>
      <w:r w:rsidRPr="006E3300">
        <w:rPr>
          <w:rFonts w:ascii="Cambria" w:hAnsi="Cambria"/>
        </w:rPr>
        <w:t>PRÍLOHY</w:t>
      </w:r>
      <w:r>
        <w:rPr>
          <w:rFonts w:ascii="Cambria" w:hAnsi="Cambria"/>
          <w:i w:val="0"/>
          <w:iCs w:val="0"/>
        </w:rPr>
        <w:t xml:space="preserve"> súťažných podkladov</w:t>
      </w:r>
    </w:p>
    <w:p w14:paraId="54E85295" w14:textId="5FD18F79" w:rsidR="006E3300" w:rsidRPr="006E3300" w:rsidRDefault="006E3300" w:rsidP="006E3300">
      <w:pPr>
        <w:spacing w:before="200"/>
        <w:ind w:left="142"/>
        <w:jc w:val="center"/>
        <w:rPr>
          <w:sz w:val="28"/>
          <w:szCs w:val="28"/>
        </w:rPr>
      </w:pPr>
      <w:r w:rsidRPr="006E3300">
        <w:rPr>
          <w:rFonts w:ascii="Cambria" w:eastAsiaTheme="majorEastAsia" w:hAnsi="Cambria" w:cstheme="majorBidi"/>
          <w:b/>
          <w:bCs/>
          <w:color w:val="595959" w:themeColor="text1" w:themeTint="A6"/>
          <w:sz w:val="28"/>
          <w:szCs w:val="28"/>
        </w:rPr>
        <w:t>Rámcový harmonogram projektu</w:t>
      </w:r>
    </w:p>
    <w:tbl>
      <w:tblPr>
        <w:tblW w:w="9606" w:type="dxa"/>
        <w:tblInd w:w="-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132"/>
        <w:gridCol w:w="992"/>
        <w:gridCol w:w="1528"/>
      </w:tblGrid>
      <w:tr w:rsidR="0067136F" w:rsidRPr="00565652" w14:paraId="314F5761" w14:textId="77777777" w:rsidTr="00C41C84">
        <w:trPr>
          <w:trHeight w:hRule="exact" w:val="360"/>
          <w:tblHeader/>
        </w:trPr>
        <w:tc>
          <w:tcPr>
            <w:tcW w:w="59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CE202BA" w14:textId="4C591ADE" w:rsidR="0067136F" w:rsidRPr="00565652" w:rsidRDefault="006E3300" w:rsidP="006E3300">
            <w:pPr>
              <w:pStyle w:val="TableParagraph"/>
              <w:tabs>
                <w:tab w:val="left" w:pos="435"/>
                <w:tab w:val="center" w:pos="2915"/>
              </w:tabs>
              <w:spacing w:before="54"/>
              <w:ind w:right="1"/>
              <w:rPr>
                <w:rFonts w:eastAsia="Arial" w:cs="Times New Roman"/>
              </w:rPr>
            </w:pPr>
            <w:r>
              <w:rPr>
                <w:rFonts w:cs="Times New Roman"/>
                <w:b/>
                <w:spacing w:val="-1"/>
              </w:rPr>
              <w:tab/>
            </w:r>
            <w:r>
              <w:rPr>
                <w:rFonts w:cs="Times New Roman"/>
                <w:b/>
                <w:spacing w:val="-1"/>
              </w:rPr>
              <w:tab/>
            </w:r>
            <w:r w:rsidR="0067136F" w:rsidRPr="00565652">
              <w:rPr>
                <w:rFonts w:cs="Times New Roman"/>
                <w:b/>
                <w:spacing w:val="-1"/>
              </w:rPr>
              <w:t>Etapa</w:t>
            </w:r>
            <w:r w:rsidR="0067136F" w:rsidRPr="00565652">
              <w:rPr>
                <w:rFonts w:cs="Times New Roman"/>
                <w:b/>
                <w:spacing w:val="-8"/>
              </w:rPr>
              <w:t xml:space="preserve"> </w:t>
            </w:r>
            <w:r w:rsidR="0067136F" w:rsidRPr="00565652">
              <w:rPr>
                <w:rFonts w:cs="Times New Roman"/>
                <w:b/>
              </w:rPr>
              <w:t>/</w:t>
            </w:r>
            <w:r w:rsidR="0067136F" w:rsidRPr="00565652">
              <w:rPr>
                <w:rFonts w:cs="Times New Roman"/>
                <w:b/>
                <w:spacing w:val="-6"/>
              </w:rPr>
              <w:t xml:space="preserve"> </w:t>
            </w:r>
            <w:r w:rsidR="0067136F" w:rsidRPr="00565652">
              <w:rPr>
                <w:rFonts w:cs="Times New Roman"/>
                <w:b/>
                <w:spacing w:val="-1"/>
              </w:rPr>
              <w:t>Činnosť</w:t>
            </w:r>
          </w:p>
        </w:tc>
        <w:tc>
          <w:tcPr>
            <w:tcW w:w="1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58F91FA" w14:textId="77777777" w:rsidR="0067136F" w:rsidRPr="00565652" w:rsidRDefault="0067136F" w:rsidP="00737251">
            <w:pPr>
              <w:pStyle w:val="TableParagraph"/>
              <w:spacing w:before="54"/>
              <w:ind w:left="123" w:right="112"/>
              <w:rPr>
                <w:rFonts w:eastAsia="Arial" w:cs="Times New Roman"/>
              </w:rPr>
            </w:pPr>
            <w:r w:rsidRPr="00565652">
              <w:rPr>
                <w:rFonts w:cs="Times New Roman"/>
                <w:b/>
                <w:spacing w:val="-1"/>
              </w:rPr>
              <w:t>Začiatok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FE0200D" w14:textId="77777777" w:rsidR="0067136F" w:rsidRPr="00565652" w:rsidRDefault="0067136F" w:rsidP="00737251">
            <w:pPr>
              <w:pStyle w:val="TableParagraph"/>
              <w:spacing w:before="54"/>
              <w:rPr>
                <w:rFonts w:eastAsia="Arial" w:cs="Times New Roman"/>
              </w:rPr>
            </w:pPr>
            <w:r w:rsidRPr="00565652">
              <w:rPr>
                <w:rFonts w:cs="Times New Roman"/>
                <w:b/>
              </w:rPr>
              <w:t xml:space="preserve"> Koniec</w:t>
            </w:r>
          </w:p>
        </w:tc>
        <w:tc>
          <w:tcPr>
            <w:tcW w:w="1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43A72B4" w14:textId="77777777" w:rsidR="0067136F" w:rsidRPr="00565652" w:rsidRDefault="0067136F" w:rsidP="00737251">
            <w:pPr>
              <w:pStyle w:val="TableParagraph"/>
              <w:spacing w:before="54"/>
              <w:ind w:left="102"/>
              <w:rPr>
                <w:rFonts w:eastAsia="Arial" w:cs="Times New Roman"/>
              </w:rPr>
            </w:pPr>
            <w:r w:rsidRPr="00565652">
              <w:rPr>
                <w:rFonts w:cs="Times New Roman"/>
                <w:b/>
              </w:rPr>
              <w:t>Zodpovedný</w:t>
            </w:r>
          </w:p>
        </w:tc>
      </w:tr>
      <w:tr w:rsidR="0067136F" w:rsidRPr="00565652" w14:paraId="01322EFA" w14:textId="77777777" w:rsidTr="00C41C84">
        <w:trPr>
          <w:trHeight w:hRule="exact" w:val="334"/>
        </w:trPr>
        <w:tc>
          <w:tcPr>
            <w:tcW w:w="5954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D804F8" w14:textId="77777777" w:rsidR="0067136F" w:rsidRPr="00565652" w:rsidRDefault="0067136F" w:rsidP="00737251">
            <w:pPr>
              <w:pStyle w:val="TableParagraph"/>
              <w:spacing w:before="23"/>
              <w:ind w:left="102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b/>
                <w:sz w:val="20"/>
                <w:szCs w:val="20"/>
              </w:rPr>
              <w:t>0.</w:t>
            </w:r>
            <w:r w:rsidRPr="00565652">
              <w:rPr>
                <w:rFonts w:cs="Times New Roman"/>
                <w:b/>
                <w:spacing w:val="57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b/>
                <w:sz w:val="20"/>
                <w:szCs w:val="20"/>
              </w:rPr>
              <w:t>Projektový</w:t>
            </w:r>
            <w:r w:rsidRPr="00565652">
              <w:rPr>
                <w:rFonts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b/>
                <w:sz w:val="20"/>
                <w:szCs w:val="20"/>
              </w:rPr>
              <w:t>manažment</w:t>
            </w:r>
          </w:p>
        </w:tc>
        <w:tc>
          <w:tcPr>
            <w:tcW w:w="1132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438B0A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  <w:r w:rsidRPr="00565652">
              <w:rPr>
                <w:rFonts w:ascii="Cambria" w:hAnsi="Cambria" w:cs="Times New Roman"/>
                <w:color w:val="000200"/>
                <w:sz w:val="20"/>
                <w:szCs w:val="20"/>
              </w:rPr>
              <w:t>T</w:t>
            </w:r>
            <w:r w:rsidRPr="00565652">
              <w:rPr>
                <w:rFonts w:ascii="Cambria" w:eastAsia="Times New Roman" w:hAnsi="Cambria"/>
                <w:bCs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F39DC84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CDA4A6" w14:textId="77777777" w:rsidR="0067136F" w:rsidRPr="00565652" w:rsidRDefault="0067136F" w:rsidP="0073725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136F" w:rsidRPr="00565652" w14:paraId="0AECDD63" w14:textId="77777777" w:rsidTr="00C41C84">
        <w:trPr>
          <w:trHeight w:hRule="exact" w:val="480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40E8E9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111"/>
              <w:ind w:left="435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w w:val="95"/>
                <w:sz w:val="20"/>
                <w:szCs w:val="20"/>
              </w:rPr>
              <w:t>0.1.</w:t>
            </w:r>
            <w:r w:rsidRPr="00565652">
              <w:rPr>
                <w:rFonts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cs="Times New Roman"/>
                <w:sz w:val="20"/>
                <w:szCs w:val="20"/>
              </w:rPr>
              <w:t>Predprojektová</w:t>
            </w:r>
            <w:r w:rsidRPr="00565652">
              <w:rPr>
                <w:rFonts w:cs="Times New Roman"/>
                <w:spacing w:val="-22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pacing w:val="-1"/>
                <w:sz w:val="20"/>
                <w:szCs w:val="20"/>
              </w:rPr>
              <w:t>príprava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342669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1B26195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56905B" w14:textId="77777777" w:rsidR="0067136F" w:rsidRPr="00565652" w:rsidRDefault="0067136F" w:rsidP="00737251">
            <w:pPr>
              <w:pStyle w:val="TableParagraph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zhotoviteľ,</w:t>
            </w:r>
            <w:r w:rsidRPr="00565652">
              <w:rPr>
                <w:rFonts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43440D5A" w14:textId="77777777" w:rsidTr="00C41C84">
        <w:trPr>
          <w:trHeight w:hRule="exact" w:val="556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F5C8C7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2" w:right="106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>0.2.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Otvorenie</w:t>
            </w:r>
            <w:r w:rsidRPr="00565652">
              <w:rPr>
                <w:rFonts w:eastAsia="Arial" w:cs="Times New Roman"/>
                <w:spacing w:val="40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projektu</w:t>
            </w:r>
            <w:r w:rsidRPr="00565652">
              <w:rPr>
                <w:rFonts w:eastAsia="Arial" w:cs="Times New Roman"/>
                <w:spacing w:val="41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–</w:t>
            </w:r>
            <w:r w:rsidRPr="00565652">
              <w:rPr>
                <w:rFonts w:eastAsia="Arial" w:cs="Times New Roman"/>
                <w:spacing w:val="38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úvodné</w:t>
            </w:r>
            <w:r w:rsidRPr="00565652">
              <w:rPr>
                <w:rFonts w:eastAsia="Arial" w:cs="Times New Roman"/>
                <w:spacing w:val="39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rokovanie</w:t>
            </w:r>
            <w:r w:rsidRPr="00565652">
              <w:rPr>
                <w:rFonts w:eastAsia="Arial" w:cs="Times New Roman"/>
                <w:spacing w:val="39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riadiacej</w:t>
            </w:r>
            <w:r w:rsidRPr="00565652">
              <w:rPr>
                <w:rFonts w:eastAsia="Arial" w:cs="Times New Roman"/>
                <w:spacing w:val="32"/>
                <w:w w:val="99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rady</w:t>
            </w:r>
            <w:r w:rsidRPr="00565652">
              <w:rPr>
                <w:rFonts w:eastAsia="Arial" w:cs="Times New Roman"/>
                <w:spacing w:val="-13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projektu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243B67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C07D8B4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1135A7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60F22486" w14:textId="77777777" w:rsidTr="00C41C84">
        <w:trPr>
          <w:trHeight w:hRule="exact" w:val="566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C10CB0" w14:textId="77777777" w:rsidR="0067136F" w:rsidRPr="00565652" w:rsidRDefault="0067136F" w:rsidP="00737251">
            <w:pPr>
              <w:pStyle w:val="TableParagraph"/>
              <w:ind w:left="1002" w:right="104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>0.3.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Otvorenie</w:t>
            </w:r>
            <w:r w:rsidRPr="00565652">
              <w:rPr>
                <w:rFonts w:eastAsia="Arial" w:cs="Times New Roman"/>
                <w:sz w:val="20"/>
                <w:szCs w:val="20"/>
              </w:rPr>
              <w:t xml:space="preserve"> projektu – úvodné stretnutie členov</w:t>
            </w:r>
            <w:r w:rsidRPr="00565652">
              <w:rPr>
                <w:rFonts w:eastAsia="Arial" w:cs="Times New Roman"/>
                <w:spacing w:val="30"/>
                <w:w w:val="99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projektového</w:t>
            </w:r>
            <w:r w:rsidRPr="00565652">
              <w:rPr>
                <w:rFonts w:eastAsia="Arial" w:cs="Times New Roman"/>
                <w:spacing w:val="-15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pacing w:val="1"/>
                <w:sz w:val="20"/>
                <w:szCs w:val="20"/>
              </w:rPr>
              <w:t>tímu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10915C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FA52C99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ACA993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419EE882" w14:textId="77777777" w:rsidTr="00C41C84">
        <w:trPr>
          <w:trHeight w:hRule="exact" w:val="951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700464" w14:textId="77777777" w:rsidR="0067136F" w:rsidRPr="00565652" w:rsidRDefault="0067136F" w:rsidP="00737251">
            <w:pPr>
              <w:pStyle w:val="TableParagraph"/>
              <w:ind w:left="1002" w:right="104" w:hanging="567"/>
              <w:jc w:val="both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>0.4.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cs="Times New Roman"/>
                <w:sz w:val="20"/>
                <w:szCs w:val="20"/>
              </w:rPr>
              <w:t>Projektové činnosti na strane objednávateľa</w:t>
            </w:r>
            <w:r w:rsidRPr="00565652">
              <w:rPr>
                <w:rFonts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z w:val="20"/>
                <w:szCs w:val="20"/>
              </w:rPr>
              <w:t>a</w:t>
            </w:r>
            <w:r w:rsidRPr="00565652">
              <w:rPr>
                <w:rFonts w:cs="Times New Roman"/>
                <w:spacing w:val="-4"/>
                <w:sz w:val="20"/>
                <w:szCs w:val="20"/>
              </w:rPr>
              <w:t> </w:t>
            </w: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zhotoviteľa</w:t>
            </w:r>
            <w:r w:rsidRPr="00565652">
              <w:rPr>
                <w:rFonts w:cs="Times New Roman"/>
                <w:spacing w:val="53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pacing w:val="-1"/>
                <w:sz w:val="20"/>
                <w:szCs w:val="20"/>
              </w:rPr>
              <w:t>vrátane</w:t>
            </w:r>
            <w:r w:rsidRPr="00565652">
              <w:rPr>
                <w:rFonts w:cs="Times New Roman"/>
                <w:spacing w:val="50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z w:val="20"/>
                <w:szCs w:val="20"/>
              </w:rPr>
              <w:t>spracovania projektovej</w:t>
            </w:r>
            <w:r w:rsidRPr="00565652">
              <w:rPr>
                <w:rFonts w:cs="Times New Roman"/>
                <w:spacing w:val="53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z w:val="20"/>
                <w:szCs w:val="20"/>
              </w:rPr>
              <w:t>dokumentácie</w:t>
            </w:r>
            <w:r w:rsidRPr="00565652">
              <w:rPr>
                <w:rFonts w:cs="Times New Roman"/>
                <w:spacing w:val="44"/>
                <w:w w:val="99"/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86556C2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BE0F92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680544" w14:textId="77777777" w:rsidR="0067136F" w:rsidRPr="00565652" w:rsidRDefault="0067136F" w:rsidP="00737251">
            <w:pPr>
              <w:pStyle w:val="TableParagraph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  <w:r w:rsidRPr="00565652">
              <w:rPr>
                <w:rFonts w:cs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1DB25FED" w14:textId="77777777" w:rsidTr="00C41C84">
        <w:trPr>
          <w:trHeight w:hRule="exact" w:val="1135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4A95CD" w14:textId="77777777" w:rsidR="0067136F" w:rsidRPr="00565652" w:rsidRDefault="0067136F" w:rsidP="0067136F">
            <w:pPr>
              <w:pStyle w:val="TableParagraph"/>
              <w:numPr>
                <w:ilvl w:val="0"/>
                <w:numId w:val="10"/>
              </w:numPr>
              <w:autoSpaceDE/>
              <w:autoSpaceDN/>
              <w:spacing w:line="267" w:lineRule="exact"/>
              <w:rPr>
                <w:rFonts w:cs="Times New Roman"/>
                <w:b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b/>
                <w:spacing w:val="-1"/>
                <w:sz w:val="20"/>
                <w:szCs w:val="20"/>
              </w:rPr>
              <w:t>Analýza a Dizajn</w:t>
            </w:r>
          </w:p>
          <w:p w14:paraId="30619365" w14:textId="77777777" w:rsidR="0067136F" w:rsidRPr="00565652" w:rsidRDefault="0067136F" w:rsidP="00737251">
            <w:pPr>
              <w:tabs>
                <w:tab w:val="left" w:pos="283"/>
                <w:tab w:val="left" w:pos="1328"/>
                <w:tab w:val="left" w:pos="1841"/>
                <w:tab w:val="left" w:pos="3101"/>
                <w:tab w:val="left" w:pos="4571"/>
              </w:tabs>
              <w:ind w:right="103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 Vstupy : </w:t>
            </w:r>
          </w:p>
          <w:p w14:paraId="2A604CD4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83"/>
                <w:tab w:val="left" w:pos="1328"/>
                <w:tab w:val="left" w:pos="1841"/>
                <w:tab w:val="left" w:pos="3101"/>
                <w:tab w:val="left" w:pos="4571"/>
              </w:tabs>
              <w:spacing w:after="0" w:line="240" w:lineRule="auto"/>
              <w:ind w:right="103"/>
              <w:contextualSpacing w:val="0"/>
              <w:rPr>
                <w:rFonts w:ascii="Cambria" w:hAnsi="Cambria" w:cs="Times New Roman"/>
                <w:spacing w:val="-5"/>
                <w:sz w:val="20"/>
                <w:szCs w:val="20"/>
                <w:u w:val="single" w:color="000000"/>
              </w:rPr>
            </w:pPr>
            <w:r w:rsidRPr="00B4653C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Zmluva o dielo, Opis predmetu zákazky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B703143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12181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1EC5C9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967FD1" w14:textId="77777777" w:rsidR="0067136F" w:rsidRPr="00565652" w:rsidRDefault="0067136F" w:rsidP="00737251">
            <w:pPr>
              <w:pStyle w:val="TableParagraph"/>
              <w:ind w:left="102" w:right="28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67136F" w:rsidRPr="00565652" w14:paraId="5DF8AA08" w14:textId="77777777" w:rsidTr="00C41C84">
        <w:trPr>
          <w:trHeight w:hRule="exact" w:val="604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16C942" w14:textId="77777777" w:rsidR="0067136F" w:rsidRPr="00565652" w:rsidRDefault="0067136F" w:rsidP="00737251">
            <w:pPr>
              <w:pStyle w:val="TableParagraph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125"/>
              </w:tabs>
              <w:ind w:left="1004" w:right="102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1.1.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cs="Times New Roman"/>
                <w:spacing w:val="-1"/>
                <w:sz w:val="20"/>
                <w:szCs w:val="20"/>
              </w:rPr>
              <w:t>Analýza</w:t>
            </w:r>
            <w:r w:rsidRPr="00565652"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 w:rsidRPr="00565652">
              <w:rPr>
                <w:rFonts w:cs="Times New Roman"/>
                <w:sz w:val="20"/>
                <w:szCs w:val="20"/>
              </w:rPr>
              <w:t>požiadaviek</w:t>
            </w:r>
            <w:r w:rsidRPr="00565652">
              <w:rPr>
                <w:rFonts w:cs="Times New Roman"/>
                <w:spacing w:val="-8"/>
                <w:sz w:val="20"/>
                <w:szCs w:val="20"/>
              </w:rPr>
              <w:t xml:space="preserve"> </w:t>
            </w:r>
            <w:r w:rsidR="004923B2">
              <w:rPr>
                <w:rFonts w:cs="Times New Roman"/>
                <w:sz w:val="20"/>
                <w:szCs w:val="20"/>
              </w:rPr>
              <w:t>na stabilizáciu CSI („ďalej“ požiadavky)</w:t>
            </w:r>
            <w:r w:rsidRPr="00565652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833D1BB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01A3DD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F82037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3CD843B6" w14:textId="77777777" w:rsidTr="00C41C84">
        <w:trPr>
          <w:trHeight w:hRule="exact" w:val="637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9FDCC2" w14:textId="77777777" w:rsidR="0067136F" w:rsidRPr="00565652" w:rsidRDefault="0067136F" w:rsidP="00737251">
            <w:pPr>
              <w:pStyle w:val="TableParagraph"/>
              <w:ind w:left="1004" w:right="102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1.2.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Interview a pracovné stretnutia so zástupcami objednávateľa k požiadavkám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E4CEE0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6E13D64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FD1340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5C514FBF" w14:textId="77777777" w:rsidTr="00C41C84">
        <w:trPr>
          <w:trHeight w:hRule="exact" w:val="378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AA5F34" w14:textId="77777777" w:rsidR="0067136F" w:rsidRPr="00565652" w:rsidRDefault="0067136F" w:rsidP="00737251">
            <w:pPr>
              <w:pStyle w:val="TableParagraph"/>
              <w:tabs>
                <w:tab w:val="left" w:pos="1249"/>
              </w:tabs>
              <w:ind w:left="1004" w:right="102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1.3.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cs="Times New Roman"/>
                <w:sz w:val="20"/>
                <w:szCs w:val="20"/>
              </w:rPr>
              <w:t>Vypracovanie dokumentu „Detailný návrh riešenia“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132FAC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18B4E6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E0A61D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4516AF9A" w14:textId="77777777" w:rsidTr="00C41C84">
        <w:trPr>
          <w:trHeight w:hRule="exact" w:val="560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6D287B" w14:textId="77777777" w:rsidR="0067136F" w:rsidRPr="00565652" w:rsidRDefault="0067136F" w:rsidP="00737251">
            <w:pPr>
              <w:pStyle w:val="TableParagraph"/>
              <w:tabs>
                <w:tab w:val="left" w:pos="124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1.5.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Vypracovanie plánu etapy „</w:t>
            </w:r>
            <w:r w:rsidR="004923B2">
              <w:rPr>
                <w:rFonts w:eastAsia="Arial" w:cs="Times New Roman"/>
                <w:spacing w:val="-1"/>
                <w:sz w:val="20"/>
                <w:szCs w:val="20"/>
              </w:rPr>
              <w:t>Implementácia</w:t>
            </w:r>
            <w:r w:rsidR="002A5C3F">
              <w:rPr>
                <w:rFonts w:eastAsia="Arial" w:cs="Times New Roman"/>
                <w:spacing w:val="-1"/>
                <w:sz w:val="20"/>
                <w:szCs w:val="20"/>
              </w:rPr>
              <w:t xml:space="preserve"> a testovanie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“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4B6C536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2B869E1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C2BE98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0EBF6D3B" w14:textId="77777777" w:rsidTr="00C41C84">
        <w:trPr>
          <w:trHeight w:hRule="exact" w:val="582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B6D62" w14:textId="77777777" w:rsidR="0067136F" w:rsidRPr="00565652" w:rsidRDefault="0067136F" w:rsidP="00737251">
            <w:pPr>
              <w:pStyle w:val="TableParagraph"/>
              <w:ind w:left="1004" w:right="102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w w:val="95"/>
                <w:sz w:val="20"/>
                <w:szCs w:val="20"/>
              </w:rPr>
              <w:t>1.6.</w:t>
            </w:r>
            <w:r w:rsidRPr="00565652">
              <w:rPr>
                <w:rFonts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Pripomienkové konanie k vypracovanej dokumentácii v rámci etapy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87FF230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F7AEE02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9A302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1246AFB1" w14:textId="77777777" w:rsidTr="00C41C84">
        <w:trPr>
          <w:trHeight w:hRule="exact" w:val="637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CE1A51" w14:textId="77777777" w:rsidR="0067136F" w:rsidRPr="00565652" w:rsidRDefault="0067136F" w:rsidP="00737251">
            <w:pPr>
              <w:pStyle w:val="TableParagraph"/>
              <w:ind w:left="1004" w:right="102" w:hanging="567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>1.7.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Riadiaca</w:t>
            </w:r>
            <w:r w:rsidRPr="00565652">
              <w:rPr>
                <w:rFonts w:eastAsia="Arial" w:cs="Times New Roman"/>
                <w:spacing w:val="-8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rada</w:t>
            </w:r>
            <w:r w:rsidRPr="00565652">
              <w:rPr>
                <w:rFonts w:eastAsia="Arial" w:cs="Times New Roman"/>
                <w:spacing w:val="-7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projektu</w:t>
            </w:r>
            <w:r w:rsidRPr="00565652">
              <w:rPr>
                <w:rFonts w:eastAsia="Arial" w:cs="Times New Roman"/>
                <w:spacing w:val="-5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–</w:t>
            </w:r>
            <w:r w:rsidRPr="00565652">
              <w:rPr>
                <w:rFonts w:eastAsia="Arial" w:cs="Times New Roman"/>
                <w:spacing w:val="-7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schválenie</w:t>
            </w:r>
            <w:r w:rsidRPr="00565652">
              <w:rPr>
                <w:rFonts w:eastAsia="Arial" w:cs="Times New Roman"/>
                <w:spacing w:val="-7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z w:val="20"/>
                <w:szCs w:val="20"/>
              </w:rPr>
              <w:t>dokumentácie</w:t>
            </w:r>
            <w:r w:rsidRPr="00565652">
              <w:rPr>
                <w:rFonts w:eastAsia="Arial" w:cs="Times New Roman"/>
                <w:spacing w:val="44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DD483DE" w14:textId="77777777" w:rsidR="0067136F" w:rsidRPr="00565652" w:rsidRDefault="0067136F" w:rsidP="00737251">
            <w:pPr>
              <w:pStyle w:val="Style"/>
              <w:ind w:left="206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D3D1D0" w14:textId="77777777" w:rsidR="0067136F" w:rsidRPr="00565652" w:rsidRDefault="0067136F" w:rsidP="00737251">
            <w:pPr>
              <w:pStyle w:val="Style"/>
              <w:ind w:left="177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24DD33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43C7CE6D" w14:textId="77777777" w:rsidTr="00C41C84">
        <w:trPr>
          <w:trHeight w:hRule="exact" w:val="1490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CEDBB0" w14:textId="77777777" w:rsidR="0067136F" w:rsidRPr="00565652" w:rsidRDefault="0067136F" w:rsidP="00737251">
            <w:pPr>
              <w:pStyle w:val="TableParagraph"/>
              <w:spacing w:line="226" w:lineRule="exact"/>
              <w:ind w:left="102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 Výstupy : </w:t>
            </w:r>
          </w:p>
          <w:p w14:paraId="66CEC63A" w14:textId="77777777" w:rsidR="0067136F" w:rsidRPr="00565652" w:rsidRDefault="0067136F" w:rsidP="00737251">
            <w:pPr>
              <w:pStyle w:val="TableParagraph"/>
              <w:spacing w:line="226" w:lineRule="exact"/>
              <w:ind w:left="102"/>
              <w:rPr>
                <w:rFonts w:eastAsia="Arial" w:cs="Times New Roman"/>
                <w:spacing w:val="-1"/>
                <w:sz w:val="20"/>
                <w:szCs w:val="20"/>
              </w:rPr>
            </w:pPr>
          </w:p>
          <w:p w14:paraId="2597905D" w14:textId="77777777" w:rsidR="00F50C55" w:rsidRPr="00F50C55" w:rsidRDefault="0067136F" w:rsidP="00F50C55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83"/>
                <w:tab w:val="left" w:pos="1328"/>
                <w:tab w:val="left" w:pos="1841"/>
                <w:tab w:val="left" w:pos="3100"/>
                <w:tab w:val="left" w:pos="4570"/>
              </w:tabs>
              <w:spacing w:after="0" w:line="240" w:lineRule="auto"/>
              <w:ind w:right="105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hAnsi="Cambria" w:cs="Times New Roman"/>
                <w:sz w:val="20"/>
                <w:szCs w:val="20"/>
              </w:rPr>
              <w:t>Detailný návrh riešenia</w:t>
            </w:r>
          </w:p>
          <w:p w14:paraId="428A0BD6" w14:textId="77777777" w:rsidR="0067136F" w:rsidRPr="00565652" w:rsidRDefault="0067136F" w:rsidP="00F50C55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283"/>
                <w:tab w:val="left" w:pos="1328"/>
                <w:tab w:val="left" w:pos="1841"/>
                <w:tab w:val="left" w:pos="3100"/>
                <w:tab w:val="left" w:pos="4570"/>
              </w:tabs>
              <w:spacing w:after="0" w:line="240" w:lineRule="auto"/>
              <w:ind w:right="105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Plán etapy „</w:t>
            </w:r>
            <w:r w:rsidR="004923B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Implementácia</w:t>
            </w:r>
            <w:r w:rsidR="002A5C3F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 a testovanie</w:t>
            </w: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F4F898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F1AF9F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EB166B" w14:textId="77777777" w:rsidR="0067136F" w:rsidRPr="00565652" w:rsidRDefault="0067136F" w:rsidP="00737251">
            <w:pPr>
              <w:pStyle w:val="TableParagraph"/>
              <w:ind w:left="102" w:right="28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67136F" w:rsidRPr="00565652" w14:paraId="2513A038" w14:textId="77777777" w:rsidTr="00C41C84">
        <w:trPr>
          <w:trHeight w:hRule="exact" w:val="1394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471758" w14:textId="77777777" w:rsidR="0067136F" w:rsidRPr="00565652" w:rsidRDefault="0067136F" w:rsidP="00737251">
            <w:pPr>
              <w:pStyle w:val="TableParagraph"/>
              <w:spacing w:line="271" w:lineRule="exact"/>
              <w:ind w:left="102"/>
              <w:rPr>
                <w:rFonts w:eastAsia="Arial" w:cs="Times New Roman"/>
                <w:b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b/>
                <w:spacing w:val="-1"/>
                <w:sz w:val="20"/>
                <w:szCs w:val="20"/>
              </w:rPr>
              <w:t xml:space="preserve">2. </w:t>
            </w:r>
            <w:r w:rsidR="004923B2">
              <w:rPr>
                <w:rFonts w:eastAsia="Arial" w:cs="Times New Roman"/>
                <w:b/>
                <w:spacing w:val="-1"/>
                <w:sz w:val="20"/>
                <w:szCs w:val="20"/>
              </w:rPr>
              <w:t>Implementácia</w:t>
            </w:r>
            <w:r w:rsidR="002A5C3F">
              <w:rPr>
                <w:rFonts w:eastAsia="Arial" w:cs="Times New Roman"/>
                <w:b/>
                <w:spacing w:val="-1"/>
                <w:sz w:val="20"/>
                <w:szCs w:val="20"/>
              </w:rPr>
              <w:t xml:space="preserve"> a testovanie</w:t>
            </w:r>
          </w:p>
          <w:p w14:paraId="39576C74" w14:textId="77777777" w:rsidR="0067136F" w:rsidRPr="00565652" w:rsidRDefault="0067136F" w:rsidP="00737251">
            <w:pPr>
              <w:pStyle w:val="TableParagraph"/>
              <w:spacing w:before="112"/>
              <w:ind w:left="102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Vstupy:</w:t>
            </w:r>
          </w:p>
          <w:p w14:paraId="69E85DAD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  <w:tab w:val="left" w:pos="1328"/>
                <w:tab w:val="left" w:pos="1841"/>
                <w:tab w:val="left" w:pos="3100"/>
                <w:tab w:val="left" w:pos="4570"/>
              </w:tabs>
              <w:spacing w:after="0" w:line="240" w:lineRule="auto"/>
              <w:ind w:right="105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hAnsi="Cambria" w:cs="Times New Roman"/>
                <w:sz w:val="20"/>
                <w:szCs w:val="20"/>
              </w:rPr>
              <w:t>Detailný návrh riešenia</w:t>
            </w: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 </w:t>
            </w:r>
          </w:p>
          <w:p w14:paraId="125EB740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spacing w:after="0" w:line="240" w:lineRule="auto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Plán etapy „</w:t>
            </w:r>
            <w:r w:rsidR="004923B2">
              <w:rPr>
                <w:rFonts w:ascii="Cambria" w:eastAsia="Arial" w:hAnsi="Cambria" w:cs="Times New Roman"/>
                <w:b/>
                <w:spacing w:val="-1"/>
                <w:sz w:val="20"/>
                <w:szCs w:val="20"/>
              </w:rPr>
              <w:t>Implementácia</w:t>
            </w:r>
            <w:r w:rsidR="002A5C3F">
              <w:rPr>
                <w:rFonts w:ascii="Cambria" w:eastAsia="Arial" w:hAnsi="Cambria" w:cs="Times New Roman"/>
                <w:b/>
                <w:spacing w:val="-1"/>
                <w:sz w:val="20"/>
                <w:szCs w:val="20"/>
              </w:rPr>
              <w:t xml:space="preserve"> a testovanie</w:t>
            </w:r>
            <w:r w:rsidRPr="00565652">
              <w:rPr>
                <w:rFonts w:ascii="Cambria" w:eastAsia="Arial" w:hAnsi="Cambria" w:cs="Times New Roman"/>
                <w:b/>
                <w:spacing w:val="-1"/>
                <w:sz w:val="20"/>
                <w:szCs w:val="20"/>
              </w:rPr>
              <w:t>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A8E053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7B2B455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BCF51A" w14:textId="77777777" w:rsidR="0067136F" w:rsidRPr="00565652" w:rsidRDefault="0067136F" w:rsidP="00737251">
            <w:pPr>
              <w:pStyle w:val="TableParagraph"/>
              <w:ind w:left="102" w:right="28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67136F" w:rsidRPr="00565652" w14:paraId="4FC72285" w14:textId="77777777" w:rsidTr="00C41C84">
        <w:trPr>
          <w:trHeight w:hRule="exact" w:val="508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6398A" w14:textId="77777777" w:rsidR="0067136F" w:rsidRPr="00565652" w:rsidRDefault="0067136F" w:rsidP="00737251">
            <w:pPr>
              <w:pStyle w:val="TableParagraph"/>
              <w:tabs>
                <w:tab w:val="left" w:pos="1009"/>
                <w:tab w:val="left" w:pos="2681"/>
                <w:tab w:val="left" w:pos="4151"/>
                <w:tab w:val="left" w:pos="5275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2.1.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Implementácia </w:t>
            </w:r>
            <w:r w:rsidR="002A5C3F">
              <w:rPr>
                <w:rFonts w:eastAsia="Arial" w:cs="Times New Roman"/>
                <w:spacing w:val="-1"/>
                <w:sz w:val="20"/>
                <w:szCs w:val="20"/>
              </w:rPr>
              <w:t>riešenia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 </w:t>
            </w:r>
            <w:r w:rsidR="00E47D43">
              <w:rPr>
                <w:rFonts w:eastAsia="Arial" w:cs="Times New Roman"/>
                <w:spacing w:val="-1"/>
                <w:sz w:val="20"/>
                <w:szCs w:val="20"/>
              </w:rPr>
              <w:t>(Balík 1 až n)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D0A61FD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25DEE51" w14:textId="77777777" w:rsidR="0067136F" w:rsidRPr="00565652" w:rsidRDefault="0067136F" w:rsidP="00737251">
            <w:pPr>
              <w:pStyle w:val="Style"/>
              <w:ind w:right="44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8C773C" w14:textId="77777777" w:rsidR="0067136F" w:rsidRPr="00565652" w:rsidRDefault="0067136F" w:rsidP="00737251">
            <w:pPr>
              <w:pStyle w:val="TableParagraph"/>
              <w:spacing w:line="229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AA47AB" w:rsidRPr="00565652" w14:paraId="6CD15212" w14:textId="77777777" w:rsidTr="00C41C84">
        <w:trPr>
          <w:trHeight w:hRule="exact" w:val="486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842D79" w14:textId="77777777" w:rsidR="00AA47AB" w:rsidRDefault="00AA47AB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>
              <w:rPr>
                <w:rFonts w:eastAsia="Arial" w:cs="Times New Roman"/>
                <w:spacing w:val="-1"/>
                <w:sz w:val="20"/>
                <w:szCs w:val="20"/>
              </w:rPr>
              <w:t>2.2       Informačný workshop k nasadeným balíko</w:t>
            </w:r>
            <w:r w:rsidR="00887C50">
              <w:rPr>
                <w:rFonts w:eastAsia="Arial" w:cs="Times New Roman"/>
                <w:spacing w:val="-1"/>
                <w:sz w:val="20"/>
                <w:szCs w:val="20"/>
              </w:rPr>
              <w:t>v</w:t>
            </w:r>
            <w:r>
              <w:rPr>
                <w:rFonts w:eastAsia="Arial" w:cs="Times New Roman"/>
                <w:spacing w:val="-1"/>
                <w:sz w:val="20"/>
                <w:szCs w:val="20"/>
              </w:rPr>
              <w:t xml:space="preserve"> úprav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AD136AC" w14:textId="77777777" w:rsidR="00AA47AB" w:rsidRPr="00565652" w:rsidRDefault="00AA47AB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72B5BC6" w14:textId="77777777" w:rsidR="00AA47AB" w:rsidRPr="00565652" w:rsidRDefault="00AA47AB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6C7500" w14:textId="77777777" w:rsidR="00AA47AB" w:rsidRDefault="00AA47AB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E47D43" w:rsidRPr="00565652" w14:paraId="1B94AE46" w14:textId="77777777" w:rsidTr="00C41C84">
        <w:trPr>
          <w:trHeight w:hRule="exact" w:val="486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466AE9" w14:textId="77777777" w:rsidR="00E47D43" w:rsidRPr="00565652" w:rsidRDefault="00E47D43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>
              <w:rPr>
                <w:rFonts w:eastAsia="Arial" w:cs="Times New Roman"/>
                <w:spacing w:val="-1"/>
                <w:sz w:val="20"/>
                <w:szCs w:val="20"/>
              </w:rPr>
              <w:t xml:space="preserve">2.2       Testovanie </w:t>
            </w:r>
            <w:r w:rsidR="002A5C3F">
              <w:rPr>
                <w:rFonts w:eastAsia="Arial" w:cs="Times New Roman"/>
                <w:spacing w:val="-1"/>
                <w:sz w:val="20"/>
                <w:szCs w:val="20"/>
              </w:rPr>
              <w:t>riešenia</w:t>
            </w:r>
            <w:r>
              <w:rPr>
                <w:rFonts w:eastAsia="Arial" w:cs="Times New Roman"/>
                <w:spacing w:val="-1"/>
                <w:sz w:val="20"/>
                <w:szCs w:val="20"/>
              </w:rPr>
              <w:t xml:space="preserve"> (Balík 1 až n)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980358C" w14:textId="77777777" w:rsidR="00E47D43" w:rsidRPr="00565652" w:rsidRDefault="00E47D43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69331F1" w14:textId="77777777" w:rsidR="00E47D43" w:rsidRPr="00565652" w:rsidRDefault="00E47D43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EFF4F2" w14:textId="77777777" w:rsidR="00E47D43" w:rsidRPr="00565652" w:rsidRDefault="00E47D43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2EFB7BE2" w14:textId="77777777" w:rsidTr="00C41C84">
        <w:trPr>
          <w:trHeight w:hRule="exact" w:val="607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EE7C69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lastRenderedPageBreak/>
              <w:t>2.2.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 xml:space="preserve">Vypracovanie </w:t>
            </w:r>
            <w:r w:rsidR="00AD731E">
              <w:rPr>
                <w:rFonts w:eastAsia="Arial" w:cs="Times New Roman"/>
                <w:spacing w:val="-1"/>
                <w:sz w:val="20"/>
                <w:szCs w:val="20"/>
              </w:rPr>
              <w:t>sprievodnej</w:t>
            </w:r>
            <w:r w:rsidR="00E47D43">
              <w:rPr>
                <w:rFonts w:eastAsia="Arial" w:cs="Times New Roman"/>
                <w:spacing w:val="-1"/>
                <w:sz w:val="20"/>
                <w:szCs w:val="20"/>
              </w:rPr>
              <w:t xml:space="preserve"> dokumentácie</w:t>
            </w:r>
          </w:p>
          <w:p w14:paraId="25279ED7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C0557A6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4006853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AF1D15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eastAsia="Arial" w:cs="Times New Roman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4C9D5007" w14:textId="77777777" w:rsidTr="00C41C84">
        <w:trPr>
          <w:trHeight w:hRule="exact" w:val="568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CC4AFF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2.</w:t>
            </w:r>
            <w:r w:rsidR="00E47D43">
              <w:rPr>
                <w:rFonts w:eastAsia="Arial" w:cs="Times New Roman"/>
                <w:spacing w:val="-1"/>
                <w:sz w:val="20"/>
                <w:szCs w:val="20"/>
              </w:rPr>
              <w:t>3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 xml:space="preserve">Vypracovanie dokumentu „Plán </w:t>
            </w:r>
            <w:r w:rsidR="002A5C3F">
              <w:rPr>
                <w:rFonts w:eastAsia="Arial" w:cs="Times New Roman"/>
                <w:spacing w:val="-1"/>
                <w:sz w:val="20"/>
                <w:szCs w:val="20"/>
              </w:rPr>
              <w:t xml:space="preserve">akceptačného 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testovania“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865CD76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48803E2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109B623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094C9AA9" w14:textId="77777777" w:rsidTr="00C41C84">
        <w:trPr>
          <w:trHeight w:hRule="exact" w:val="429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140B49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2.</w:t>
            </w:r>
            <w:r w:rsidR="00E47D43">
              <w:rPr>
                <w:rFonts w:eastAsia="Arial" w:cs="Times New Roman"/>
                <w:spacing w:val="-1"/>
                <w:sz w:val="20"/>
                <w:szCs w:val="20"/>
              </w:rPr>
              <w:t>4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Pripomienkové konanie k vypracovanej dokumentácii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E01DB30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42C151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FF0417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7A69AB2A" w14:textId="77777777" w:rsidTr="00C41C84">
        <w:trPr>
          <w:trHeight w:hRule="exact" w:val="438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D5F0A0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2.</w:t>
            </w:r>
            <w:r w:rsidR="00E47D43">
              <w:rPr>
                <w:rFonts w:eastAsia="Arial" w:cs="Times New Roman"/>
                <w:spacing w:val="-1"/>
                <w:sz w:val="20"/>
                <w:szCs w:val="20"/>
              </w:rPr>
              <w:t>5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.</w:t>
            </w:r>
            <w:r w:rsidRPr="00565652">
              <w:rPr>
                <w:rFonts w:eastAsia="Arial" w:cs="Times New Roman"/>
                <w:spacing w:val="-1"/>
                <w:w w:val="95"/>
                <w:sz w:val="20"/>
                <w:szCs w:val="20"/>
              </w:rPr>
              <w:tab/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Riadiaca rada projektu – schválenie dokumentácie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7D22E8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B116FE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CBD9A6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09A616DD" w14:textId="77777777" w:rsidTr="00C41C84">
        <w:trPr>
          <w:trHeight w:hRule="exact" w:val="1492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D85FD2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 Výstupy: </w:t>
            </w:r>
          </w:p>
          <w:p w14:paraId="01E0D4FB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spacing w:before="1" w:after="0" w:line="231" w:lineRule="exact"/>
              <w:contextualSpacing w:val="0"/>
              <w:rPr>
                <w:rFonts w:ascii="Cambria" w:eastAsia="Arial" w:hAnsi="Cambria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Plán </w:t>
            </w:r>
            <w:r w:rsidR="002A5C3F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akceptačného </w:t>
            </w: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testovania</w:t>
            </w:r>
          </w:p>
          <w:p w14:paraId="295764EC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spacing w:before="1" w:after="0" w:line="231" w:lineRule="exact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Plán školení</w:t>
            </w:r>
          </w:p>
          <w:p w14:paraId="18C76D02" w14:textId="77777777" w:rsidR="0067136F" w:rsidRPr="00565652" w:rsidRDefault="00164ED1" w:rsidP="0067136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spacing w:after="0" w:line="229" w:lineRule="exact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Sprievodná</w:t>
            </w:r>
            <w:r w:rsidR="002A5C3F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 dokumentácia</w:t>
            </w:r>
          </w:p>
          <w:p w14:paraId="35ADA3D8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spacing w:after="0" w:line="229" w:lineRule="exact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Implementovaný </w:t>
            </w:r>
            <w:r w:rsidR="002A5C3F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 xml:space="preserve">CSI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1735F32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217F72E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725669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  <w:p w14:paraId="1969C48D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</w:tc>
      </w:tr>
      <w:tr w:rsidR="0067136F" w:rsidRPr="00565652" w14:paraId="5A63A965" w14:textId="77777777" w:rsidTr="00C41C84">
        <w:trPr>
          <w:trHeight w:hRule="exact" w:val="1683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C7D442" w14:textId="77777777" w:rsidR="0067136F" w:rsidRPr="00565652" w:rsidRDefault="00AA47AB" w:rsidP="00737251">
            <w:pPr>
              <w:pStyle w:val="TableParagraph"/>
              <w:tabs>
                <w:tab w:val="left" w:pos="1009"/>
              </w:tabs>
              <w:spacing w:before="56"/>
              <w:ind w:left="45"/>
              <w:rPr>
                <w:rFonts w:eastAsia="Arial" w:cs="Times New Roman"/>
                <w:b/>
                <w:spacing w:val="-1"/>
                <w:sz w:val="20"/>
                <w:szCs w:val="20"/>
              </w:rPr>
            </w:pPr>
            <w:r>
              <w:rPr>
                <w:rFonts w:eastAsia="Arial" w:cs="Times New Roman"/>
                <w:b/>
                <w:spacing w:val="-1"/>
                <w:sz w:val="20"/>
                <w:szCs w:val="20"/>
              </w:rPr>
              <w:t>3</w:t>
            </w:r>
            <w:r w:rsidR="0067136F" w:rsidRPr="00565652">
              <w:rPr>
                <w:rFonts w:eastAsia="Arial" w:cs="Times New Roman"/>
                <w:b/>
                <w:spacing w:val="-1"/>
                <w:sz w:val="20"/>
                <w:szCs w:val="20"/>
              </w:rPr>
              <w:t>. Akceptačné testovanie</w:t>
            </w:r>
          </w:p>
          <w:p w14:paraId="6426B5C0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ind w:left="45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Vstupy:</w:t>
            </w:r>
          </w:p>
          <w:p w14:paraId="3C17756B" w14:textId="77777777" w:rsidR="0067136F" w:rsidRPr="00565652" w:rsidRDefault="0067136F" w:rsidP="0067136F">
            <w:pPr>
              <w:pStyle w:val="TableParagraph"/>
              <w:numPr>
                <w:ilvl w:val="0"/>
                <w:numId w:val="4"/>
              </w:numPr>
              <w:tabs>
                <w:tab w:val="left" w:pos="1009"/>
              </w:tabs>
              <w:autoSpaceDE/>
              <w:autoSpaceDN/>
              <w:spacing w:before="56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-  </w:t>
            </w:r>
            <w:r w:rsidR="00AD731E">
              <w:rPr>
                <w:rFonts w:eastAsia="Arial" w:cs="Times New Roman"/>
                <w:spacing w:val="-1"/>
                <w:sz w:val="20"/>
                <w:szCs w:val="20"/>
              </w:rPr>
              <w:t xml:space="preserve"> 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Plán </w:t>
            </w:r>
            <w:proofErr w:type="spellStart"/>
            <w:r w:rsidR="002A5C3F">
              <w:rPr>
                <w:rFonts w:eastAsia="Arial" w:cs="Times New Roman"/>
                <w:spacing w:val="-1"/>
                <w:sz w:val="20"/>
                <w:szCs w:val="20"/>
              </w:rPr>
              <w:t>akcepatčného</w:t>
            </w:r>
            <w:proofErr w:type="spellEnd"/>
            <w:r w:rsidR="002A5C3F">
              <w:rPr>
                <w:rFonts w:eastAsia="Arial" w:cs="Times New Roman"/>
                <w:spacing w:val="-1"/>
                <w:sz w:val="20"/>
                <w:szCs w:val="20"/>
              </w:rPr>
              <w:t xml:space="preserve"> testovania </w:t>
            </w:r>
            <w:proofErr w:type="spellStart"/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testovania</w:t>
            </w:r>
            <w:proofErr w:type="spellEnd"/>
          </w:p>
          <w:p w14:paraId="6B006E93" w14:textId="77777777" w:rsidR="0067136F" w:rsidRPr="00565652" w:rsidRDefault="00164ED1" w:rsidP="0067136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  <w:tab w:val="left" w:pos="1328"/>
                <w:tab w:val="left" w:pos="1841"/>
                <w:tab w:val="left" w:pos="3100"/>
                <w:tab w:val="left" w:pos="4570"/>
              </w:tabs>
              <w:spacing w:after="0" w:line="240" w:lineRule="auto"/>
              <w:ind w:right="105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Sprievodná</w:t>
            </w:r>
            <w:r w:rsidR="00AD731E">
              <w:rPr>
                <w:rFonts w:ascii="Cambria" w:hAnsi="Cambria" w:cs="Times New Roman"/>
                <w:sz w:val="20"/>
                <w:szCs w:val="20"/>
              </w:rPr>
              <w:t xml:space="preserve"> dokumentácia</w:t>
            </w:r>
          </w:p>
          <w:p w14:paraId="0A9EDC0A" w14:textId="77777777" w:rsidR="0067136F" w:rsidRPr="00565652" w:rsidRDefault="00AD731E" w:rsidP="0067136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  <w:tab w:val="left" w:pos="1328"/>
                <w:tab w:val="left" w:pos="1841"/>
                <w:tab w:val="left" w:pos="3100"/>
                <w:tab w:val="left" w:pos="4570"/>
              </w:tabs>
              <w:spacing w:after="0" w:line="240" w:lineRule="auto"/>
              <w:ind w:right="105"/>
              <w:rPr>
                <w:rFonts w:ascii="Cambria" w:eastAsia="Arial" w:hAnsi="Cambria" w:cs="Times New Roman"/>
                <w:sz w:val="20"/>
                <w:szCs w:val="20"/>
              </w:rPr>
            </w:pPr>
            <w:r>
              <w:rPr>
                <w:rFonts w:ascii="Cambria" w:eastAsia="Arial" w:hAnsi="Cambria" w:cs="Times New Roman"/>
                <w:sz w:val="20"/>
                <w:szCs w:val="20"/>
              </w:rPr>
              <w:t>Stabilizovaný CSI</w:t>
            </w:r>
          </w:p>
          <w:p w14:paraId="0B6C2EFF" w14:textId="77777777" w:rsidR="0067136F" w:rsidRPr="00565652" w:rsidRDefault="0067136F" w:rsidP="00737251">
            <w:pPr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</w:p>
          <w:p w14:paraId="5053AB6D" w14:textId="77777777" w:rsidR="0067136F" w:rsidRPr="00565652" w:rsidRDefault="0067136F" w:rsidP="00737251">
            <w:pPr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</w:p>
          <w:p w14:paraId="34E456AE" w14:textId="77777777" w:rsidR="0067136F" w:rsidRPr="00565652" w:rsidRDefault="0067136F" w:rsidP="00737251">
            <w:pPr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DE2222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D052CA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b/>
                <w:bCs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04BA18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  <w:p w14:paraId="0963F2BB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</w:tc>
      </w:tr>
      <w:tr w:rsidR="0067136F" w:rsidRPr="00565652" w14:paraId="394B0364" w14:textId="77777777" w:rsidTr="00C41C84">
        <w:trPr>
          <w:trHeight w:hRule="exact" w:val="466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665E7D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4.1.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 xml:space="preserve">Príprava akceptačného testovania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43A957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C456D5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43F642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zhotoviteľ, objednávateľ</w:t>
            </w:r>
          </w:p>
        </w:tc>
      </w:tr>
      <w:tr w:rsidR="0067136F" w:rsidRPr="00565652" w14:paraId="0DEADD4E" w14:textId="77777777" w:rsidTr="00C41C84">
        <w:trPr>
          <w:trHeight w:hRule="exact" w:val="381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CDDCC3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4.2.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 xml:space="preserve">Vykonanie akceptačného testovania systému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D9AD89E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74EC95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A4D909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objednávateľ,</w:t>
            </w:r>
          </w:p>
          <w:p w14:paraId="5726FDFE" w14:textId="77777777" w:rsidR="0067136F" w:rsidRPr="00565652" w:rsidRDefault="0067136F" w:rsidP="00737251">
            <w:pPr>
              <w:pStyle w:val="TableParagraph"/>
              <w:spacing w:line="226" w:lineRule="exact"/>
              <w:ind w:right="28"/>
              <w:rPr>
                <w:rFonts w:cs="Times New Roman"/>
                <w:spacing w:val="-1"/>
                <w:sz w:val="20"/>
                <w:szCs w:val="20"/>
              </w:rPr>
            </w:pPr>
          </w:p>
        </w:tc>
      </w:tr>
      <w:tr w:rsidR="0067136F" w:rsidRPr="00565652" w14:paraId="03D43E22" w14:textId="77777777" w:rsidTr="00C41C84">
        <w:trPr>
          <w:trHeight w:hRule="exact" w:val="456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38BF9F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4.3.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Vypracovanie dokumentu „Akceptačný protokol“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1BF8C6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239EBF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8DBE8F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61FF3CC2" w14:textId="77777777" w:rsidTr="00C41C84">
        <w:trPr>
          <w:trHeight w:hRule="exact" w:val="431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604B17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4.4.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Aktualizácia sprievodnej dokumentácie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2D4F55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49162C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E450DE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2F7C28B9" w14:textId="77777777" w:rsidTr="00C41C84">
        <w:trPr>
          <w:trHeight w:hRule="exact" w:val="404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CADA69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4.6.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Vypracovanie dokumentu „Plán skúšobnej prevádzky“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29B241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6A845B9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87A971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166DD88B" w14:textId="77777777" w:rsidTr="00C41C84">
        <w:trPr>
          <w:trHeight w:hRule="exact" w:val="400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32FE6C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4.7.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Pripomienkové konanie k vypracovanej dokumentácii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575E6F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6CEA30F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527561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60AA8BED" w14:textId="77777777" w:rsidTr="00C41C84">
        <w:trPr>
          <w:trHeight w:hRule="exact" w:val="568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18F8DB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4.8.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 xml:space="preserve">Riadiaca rada projektu – schválenie dokumentácie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0FB16A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1610C5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8E0034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1E401DF4" w14:textId="77777777" w:rsidTr="00C41C84">
        <w:trPr>
          <w:trHeight w:hRule="exact" w:val="1452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C6F66A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 Výstupy: </w:t>
            </w:r>
          </w:p>
          <w:p w14:paraId="30E808E4" w14:textId="77777777" w:rsidR="0067136F" w:rsidRPr="00565652" w:rsidRDefault="0067136F" w:rsidP="00737251">
            <w:pPr>
              <w:pStyle w:val="TableParagraph"/>
              <w:tabs>
                <w:tab w:val="left" w:pos="1009"/>
                <w:tab w:val="center" w:pos="3134"/>
              </w:tabs>
              <w:spacing w:before="56"/>
              <w:ind w:left="435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- Akceptačný protokol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</w:r>
          </w:p>
          <w:p w14:paraId="50A9D823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ind w:left="435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- Plán skúšobnej prevádzky</w:t>
            </w:r>
          </w:p>
          <w:p w14:paraId="1ED5913B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ind w:left="435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- Otestovaný a akceptovaný systém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314819" w14:textId="77777777" w:rsidR="0067136F" w:rsidRPr="00565652" w:rsidRDefault="0067136F" w:rsidP="00737251">
            <w:pPr>
              <w:pStyle w:val="Style"/>
              <w:ind w:left="139" w:right="112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7A79B62" w14:textId="77777777" w:rsidR="0067136F" w:rsidRPr="00565652" w:rsidRDefault="0067136F" w:rsidP="00737251">
            <w:pPr>
              <w:pStyle w:val="Style"/>
              <w:ind w:right="182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00D034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</w:tc>
      </w:tr>
      <w:tr w:rsidR="0067136F" w:rsidRPr="00565652" w14:paraId="2C9BD37E" w14:textId="77777777" w:rsidTr="00C41C84">
        <w:trPr>
          <w:trHeight w:hRule="exact" w:val="1127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C9E2EC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ind w:left="45"/>
              <w:rPr>
                <w:rFonts w:eastAsia="Arial" w:cs="Times New Roman"/>
                <w:b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b/>
                <w:spacing w:val="-1"/>
                <w:sz w:val="20"/>
                <w:szCs w:val="20"/>
              </w:rPr>
              <w:t>5. Skúšobná prevádzka</w:t>
            </w:r>
          </w:p>
          <w:p w14:paraId="081343F1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ind w:left="45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Vstupy:</w:t>
            </w:r>
          </w:p>
          <w:p w14:paraId="66221D9C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5"/>
              </w:tabs>
              <w:spacing w:after="0" w:line="229" w:lineRule="exact"/>
              <w:ind w:hanging="122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Plán skúšobnej prevádzky</w:t>
            </w:r>
          </w:p>
          <w:p w14:paraId="45D6D831" w14:textId="77777777" w:rsidR="0067136F" w:rsidRPr="00565652" w:rsidRDefault="00164ED1" w:rsidP="0067136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5"/>
              </w:tabs>
              <w:spacing w:after="0" w:line="240" w:lineRule="auto"/>
              <w:ind w:hanging="122"/>
              <w:contextualSpacing w:val="0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Stabilizovaný CSI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30A691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b/>
                <w:bCs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72EF8E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b/>
                <w:bCs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5CDD1F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</w:tc>
      </w:tr>
      <w:tr w:rsidR="0067136F" w:rsidRPr="00565652" w14:paraId="173170BF" w14:textId="77777777" w:rsidTr="00C41C84">
        <w:trPr>
          <w:trHeight w:hRule="exact" w:val="637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0D4B75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5.1.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Príprava skúšobnej prevádzky, Inštalácia systému do produkčného prostredia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614BAAC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4A1302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C7E1E2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7E75915B" w14:textId="77777777" w:rsidTr="00C41C84">
        <w:trPr>
          <w:trHeight w:hRule="exact" w:val="628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BF1A77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5.2.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Vykonanie skúšobnej prevádzky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672138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7240F3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32A1CA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665C466F" w14:textId="77777777" w:rsidTr="00C41C84">
        <w:trPr>
          <w:trHeight w:hRule="exact" w:val="509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563B21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5.3.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Aktualizácia sprievodnej dokumentácie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27508F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14A4342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03157D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7CA00BEF" w14:textId="77777777" w:rsidTr="00C41C84">
        <w:trPr>
          <w:trHeight w:hRule="exact" w:val="645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06EAFC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5.4.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Vypracovanie dokumentu „Záverečný akceptačný protokol“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D71BD83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7FF6B9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28F085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</w:t>
            </w:r>
          </w:p>
        </w:tc>
      </w:tr>
      <w:tr w:rsidR="0067136F" w:rsidRPr="00565652" w14:paraId="3AF5717C" w14:textId="77777777" w:rsidTr="00C41C84">
        <w:trPr>
          <w:trHeight w:hRule="exact" w:val="569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2F6C610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lastRenderedPageBreak/>
              <w:t>5.5.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>Pripomienkové konanie k vypracovanej dokumentácii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0191F90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DCC9A8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30ECB3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566800A3" w14:textId="77777777" w:rsidTr="00C41C84">
        <w:trPr>
          <w:trHeight w:hRule="exact" w:val="632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0F6F72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ind w:left="1004" w:right="102" w:hanging="567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5.6.</w:t>
            </w: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ab/>
              <w:t xml:space="preserve">Riadiaca rada projektu – schválenie dokumentácie 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335A9A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27BF42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E0FD73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objednávateľ</w:t>
            </w:r>
          </w:p>
        </w:tc>
      </w:tr>
      <w:tr w:rsidR="0067136F" w:rsidRPr="00565652" w14:paraId="0FB20F4B" w14:textId="77777777" w:rsidTr="00C41C84">
        <w:trPr>
          <w:trHeight w:hRule="exact" w:val="780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ED6193" w14:textId="77777777" w:rsidR="0067136F" w:rsidRPr="00565652" w:rsidRDefault="0067136F" w:rsidP="00737251">
            <w:pPr>
              <w:pStyle w:val="TableParagraph"/>
              <w:tabs>
                <w:tab w:val="left" w:pos="1009"/>
              </w:tabs>
              <w:spacing w:before="56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 xml:space="preserve"> Výstupy: </w:t>
            </w:r>
          </w:p>
          <w:p w14:paraId="23C547FA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3"/>
              </w:tabs>
              <w:spacing w:after="0" w:line="240" w:lineRule="auto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spacing w:val="-1"/>
                <w:sz w:val="20"/>
                <w:szCs w:val="20"/>
              </w:rPr>
              <w:t>Záverečný akceptačný protokol</w:t>
            </w:r>
          </w:p>
          <w:p w14:paraId="62671A29" w14:textId="77777777" w:rsidR="0067136F" w:rsidRPr="00565652" w:rsidRDefault="0067136F" w:rsidP="00737251">
            <w:pPr>
              <w:widowControl w:val="0"/>
              <w:tabs>
                <w:tab w:val="left" w:pos="463"/>
              </w:tabs>
              <w:spacing w:after="0" w:line="240" w:lineRule="auto"/>
              <w:rPr>
                <w:rFonts w:ascii="Cambria" w:eastAsia="Arial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6376A8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ACBC3C1" w14:textId="77777777" w:rsidR="0067136F" w:rsidRPr="00565652" w:rsidRDefault="0067136F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color w:val="0002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2189D8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</w:p>
        </w:tc>
      </w:tr>
      <w:tr w:rsidR="0067136F" w:rsidRPr="00565652" w14:paraId="3DED332C" w14:textId="77777777" w:rsidTr="00C41C84">
        <w:trPr>
          <w:trHeight w:hRule="exact" w:val="921"/>
        </w:trPr>
        <w:tc>
          <w:tcPr>
            <w:tcW w:w="59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017255" w14:textId="77777777" w:rsidR="0067136F" w:rsidRPr="00565652" w:rsidRDefault="0067136F" w:rsidP="0067136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spacing w:after="0" w:line="273" w:lineRule="exact"/>
              <w:contextualSpacing w:val="0"/>
              <w:rPr>
                <w:rFonts w:ascii="Cambria" w:eastAsia="Arial" w:hAnsi="Cambria" w:cs="Times New Roman"/>
                <w:b/>
                <w:spacing w:val="-1"/>
                <w:sz w:val="20"/>
                <w:szCs w:val="20"/>
              </w:rPr>
            </w:pPr>
            <w:r w:rsidRPr="00565652">
              <w:rPr>
                <w:rFonts w:ascii="Cambria" w:eastAsia="Arial" w:hAnsi="Cambria" w:cs="Times New Roman"/>
                <w:b/>
                <w:spacing w:val="-1"/>
                <w:sz w:val="20"/>
                <w:szCs w:val="20"/>
              </w:rPr>
              <w:t>Ukončenie projektu</w:t>
            </w:r>
          </w:p>
          <w:p w14:paraId="7B8C08A8" w14:textId="77777777" w:rsidR="0067136F" w:rsidRPr="00565652" w:rsidRDefault="0067136F" w:rsidP="0067136F">
            <w:pPr>
              <w:pStyle w:val="TableParagraph"/>
              <w:numPr>
                <w:ilvl w:val="1"/>
                <w:numId w:val="1"/>
              </w:numPr>
              <w:tabs>
                <w:tab w:val="left" w:pos="1009"/>
              </w:tabs>
              <w:autoSpaceDE/>
              <w:autoSpaceDN/>
              <w:ind w:right="102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Záverečné rokovanie riadiacej rady projektu</w:t>
            </w:r>
          </w:p>
          <w:p w14:paraId="463516CF" w14:textId="77777777" w:rsidR="0067136F" w:rsidRPr="00565652" w:rsidRDefault="0067136F" w:rsidP="0067136F">
            <w:pPr>
              <w:pStyle w:val="TableParagraph"/>
              <w:numPr>
                <w:ilvl w:val="1"/>
                <w:numId w:val="1"/>
              </w:numPr>
              <w:tabs>
                <w:tab w:val="left" w:pos="1009"/>
              </w:tabs>
              <w:autoSpaceDE/>
              <w:autoSpaceDN/>
              <w:ind w:right="102"/>
              <w:rPr>
                <w:rFonts w:eastAsia="Arial" w:cs="Times New Roman"/>
                <w:spacing w:val="-1"/>
                <w:sz w:val="20"/>
                <w:szCs w:val="20"/>
              </w:rPr>
            </w:pPr>
            <w:r w:rsidRPr="00565652">
              <w:rPr>
                <w:rFonts w:eastAsia="Arial" w:cs="Times New Roman"/>
                <w:spacing w:val="-1"/>
                <w:sz w:val="20"/>
                <w:szCs w:val="20"/>
              </w:rPr>
              <w:t>Záverečné stretnutie členov projektového tímu</w:t>
            </w:r>
          </w:p>
        </w:tc>
        <w:tc>
          <w:tcPr>
            <w:tcW w:w="113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DB8CDC0" w14:textId="77777777" w:rsidR="0067136F" w:rsidRPr="00565652" w:rsidRDefault="0067136F" w:rsidP="00737251">
            <w:pPr>
              <w:pStyle w:val="Style"/>
              <w:ind w:left="139" w:right="112"/>
              <w:jc w:val="center"/>
              <w:rPr>
                <w:rFonts w:ascii="Cambria" w:hAnsi="Cambria" w:cs="Times New Roman"/>
                <w:b/>
                <w:bCs/>
                <w:color w:val="0002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5BA34B0" w14:textId="77777777" w:rsidR="0067136F" w:rsidRPr="00565652" w:rsidRDefault="00CF30BC" w:rsidP="00737251">
            <w:pPr>
              <w:pStyle w:val="Style"/>
              <w:ind w:right="182"/>
              <w:jc w:val="center"/>
              <w:rPr>
                <w:rFonts w:ascii="Cambria" w:hAnsi="Cambria" w:cs="Times New Roman"/>
                <w:b/>
                <w:bCs/>
                <w:color w:val="0002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200"/>
                <w:sz w:val="20"/>
                <w:szCs w:val="20"/>
              </w:rPr>
              <w:t>T+730</w:t>
            </w:r>
          </w:p>
        </w:tc>
        <w:tc>
          <w:tcPr>
            <w:tcW w:w="15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841A2E" w14:textId="77777777" w:rsidR="0067136F" w:rsidRPr="00565652" w:rsidRDefault="0067136F" w:rsidP="00737251">
            <w:pPr>
              <w:pStyle w:val="TableParagraph"/>
              <w:spacing w:line="226" w:lineRule="exact"/>
              <w:ind w:left="102" w:right="28"/>
              <w:rPr>
                <w:rFonts w:cs="Times New Roman"/>
                <w:spacing w:val="-1"/>
                <w:sz w:val="20"/>
                <w:szCs w:val="20"/>
              </w:rPr>
            </w:pPr>
            <w:r w:rsidRPr="00565652">
              <w:rPr>
                <w:rFonts w:cs="Times New Roman"/>
                <w:spacing w:val="-1"/>
                <w:sz w:val="20"/>
                <w:szCs w:val="20"/>
              </w:rPr>
              <w:t>zhotoviteľ objednávateľ</w:t>
            </w:r>
          </w:p>
        </w:tc>
      </w:tr>
    </w:tbl>
    <w:p w14:paraId="4FD0FE5E" w14:textId="77777777" w:rsidR="0067136F" w:rsidRPr="00565652" w:rsidRDefault="0067136F" w:rsidP="0067136F">
      <w:pPr>
        <w:spacing w:after="0"/>
      </w:pPr>
    </w:p>
    <w:p w14:paraId="1FBB3EC2" w14:textId="77777777" w:rsidR="0067136F" w:rsidRPr="00565652" w:rsidRDefault="0067136F" w:rsidP="0067136F">
      <w:pPr>
        <w:rPr>
          <w:rFonts w:ascii="Cambria" w:eastAsia="Times New Roman" w:hAnsi="Cambria" w:cs="Arial"/>
          <w:bCs/>
          <w:vertAlign w:val="superscript"/>
        </w:rPr>
      </w:pPr>
      <w:r w:rsidRPr="00565652">
        <w:rPr>
          <w:rFonts w:ascii="Cambria" w:eastAsia="Times New Roman" w:hAnsi="Cambria" w:cs="Arial"/>
          <w:bCs/>
          <w:vertAlign w:val="superscript"/>
        </w:rPr>
        <w:t>1)</w:t>
      </w:r>
      <w:r w:rsidRPr="00565652">
        <w:rPr>
          <w:rFonts w:ascii="Cambria" w:eastAsia="Times New Roman" w:hAnsi="Cambria" w:cs="Arial"/>
          <w:bCs/>
        </w:rPr>
        <w:t xml:space="preserve"> Termín</w:t>
      </w:r>
      <w:r w:rsidRPr="00565652">
        <w:rPr>
          <w:rFonts w:ascii="Cambria" w:eastAsia="Times New Roman" w:hAnsi="Cambria" w:cs="Arial"/>
          <w:bCs/>
          <w:vertAlign w:val="superscript"/>
        </w:rPr>
        <w:t xml:space="preserve"> </w:t>
      </w:r>
      <w:r w:rsidRPr="00565652">
        <w:rPr>
          <w:rFonts w:ascii="Cambria" w:eastAsia="Times New Roman" w:hAnsi="Cambria" w:cs="Arial"/>
          <w:bCs/>
        </w:rPr>
        <w:t xml:space="preserve">nadobudnutia účinnosti </w:t>
      </w:r>
      <w:r>
        <w:rPr>
          <w:rFonts w:ascii="Cambria" w:eastAsia="Times New Roman" w:hAnsi="Cambria" w:cs="Arial"/>
          <w:bCs/>
        </w:rPr>
        <w:t>Z</w:t>
      </w:r>
      <w:r w:rsidRPr="00565652">
        <w:rPr>
          <w:rFonts w:ascii="Cambria" w:eastAsia="Times New Roman" w:hAnsi="Cambria" w:cs="Arial"/>
          <w:bCs/>
        </w:rPr>
        <w:t>mluvy</w:t>
      </w:r>
    </w:p>
    <w:p w14:paraId="6D634D73" w14:textId="77777777" w:rsidR="00FF04B5" w:rsidRPr="00564381" w:rsidRDefault="00FF04B5" w:rsidP="00B42F36">
      <w:pPr>
        <w:spacing w:after="0"/>
      </w:pPr>
    </w:p>
    <w:sectPr w:rsidR="00FF04B5" w:rsidRPr="005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C81F" w14:textId="77777777" w:rsidR="00967477" w:rsidRDefault="00967477" w:rsidP="0009480D">
      <w:pPr>
        <w:spacing w:after="0" w:line="240" w:lineRule="auto"/>
      </w:pPr>
      <w:r>
        <w:separator/>
      </w:r>
    </w:p>
  </w:endnote>
  <w:endnote w:type="continuationSeparator" w:id="0">
    <w:p w14:paraId="0BCDB5A2" w14:textId="77777777" w:rsidR="00967477" w:rsidRDefault="00967477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570F" w14:textId="77777777" w:rsidR="00967477" w:rsidRDefault="00967477" w:rsidP="0009480D">
      <w:pPr>
        <w:spacing w:after="0" w:line="240" w:lineRule="auto"/>
      </w:pPr>
      <w:r>
        <w:separator/>
      </w:r>
    </w:p>
  </w:footnote>
  <w:footnote w:type="continuationSeparator" w:id="0">
    <w:p w14:paraId="287ED23F" w14:textId="77777777" w:rsidR="00967477" w:rsidRDefault="00967477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979"/>
    <w:multiLevelType w:val="hybridMultilevel"/>
    <w:tmpl w:val="E366839C"/>
    <w:lvl w:ilvl="0" w:tplc="5868131E">
      <w:start w:val="1"/>
      <w:numFmt w:val="bullet"/>
      <w:lvlText w:val="-"/>
      <w:lvlJc w:val="left"/>
      <w:pPr>
        <w:ind w:left="102" w:hanging="315"/>
      </w:pPr>
      <w:rPr>
        <w:rFonts w:ascii="Arial" w:eastAsia="Arial" w:hAnsi="Arial" w:hint="default"/>
        <w:w w:val="99"/>
        <w:sz w:val="20"/>
        <w:szCs w:val="20"/>
      </w:rPr>
    </w:lvl>
    <w:lvl w:ilvl="1" w:tplc="DB3404B8">
      <w:start w:val="1"/>
      <w:numFmt w:val="bullet"/>
      <w:lvlText w:val="•"/>
      <w:lvlJc w:val="left"/>
      <w:pPr>
        <w:ind w:left="650" w:hanging="315"/>
      </w:pPr>
      <w:rPr>
        <w:rFonts w:hint="default"/>
      </w:rPr>
    </w:lvl>
    <w:lvl w:ilvl="2" w:tplc="4B22A63E">
      <w:start w:val="1"/>
      <w:numFmt w:val="bullet"/>
      <w:lvlText w:val="•"/>
      <w:lvlJc w:val="left"/>
      <w:pPr>
        <w:ind w:left="1199" w:hanging="315"/>
      </w:pPr>
      <w:rPr>
        <w:rFonts w:hint="default"/>
      </w:rPr>
    </w:lvl>
    <w:lvl w:ilvl="3" w:tplc="4D065A6A">
      <w:start w:val="1"/>
      <w:numFmt w:val="bullet"/>
      <w:lvlText w:val="•"/>
      <w:lvlJc w:val="left"/>
      <w:pPr>
        <w:ind w:left="1748" w:hanging="315"/>
      </w:pPr>
      <w:rPr>
        <w:rFonts w:hint="default"/>
      </w:rPr>
    </w:lvl>
    <w:lvl w:ilvl="4" w:tplc="F522DB5A">
      <w:start w:val="1"/>
      <w:numFmt w:val="bullet"/>
      <w:lvlText w:val="•"/>
      <w:lvlJc w:val="left"/>
      <w:pPr>
        <w:ind w:left="2296" w:hanging="315"/>
      </w:pPr>
      <w:rPr>
        <w:rFonts w:hint="default"/>
      </w:rPr>
    </w:lvl>
    <w:lvl w:ilvl="5" w:tplc="8E6067EC">
      <w:start w:val="1"/>
      <w:numFmt w:val="bullet"/>
      <w:lvlText w:val="•"/>
      <w:lvlJc w:val="left"/>
      <w:pPr>
        <w:ind w:left="2845" w:hanging="315"/>
      </w:pPr>
      <w:rPr>
        <w:rFonts w:hint="default"/>
      </w:rPr>
    </w:lvl>
    <w:lvl w:ilvl="6" w:tplc="420ADB8C">
      <w:start w:val="1"/>
      <w:numFmt w:val="bullet"/>
      <w:lvlText w:val="•"/>
      <w:lvlJc w:val="left"/>
      <w:pPr>
        <w:ind w:left="3394" w:hanging="315"/>
      </w:pPr>
      <w:rPr>
        <w:rFonts w:hint="default"/>
      </w:rPr>
    </w:lvl>
    <w:lvl w:ilvl="7" w:tplc="324E42FC">
      <w:start w:val="1"/>
      <w:numFmt w:val="bullet"/>
      <w:lvlText w:val="•"/>
      <w:lvlJc w:val="left"/>
      <w:pPr>
        <w:ind w:left="3942" w:hanging="315"/>
      </w:pPr>
      <w:rPr>
        <w:rFonts w:hint="default"/>
      </w:rPr>
    </w:lvl>
    <w:lvl w:ilvl="8" w:tplc="14F07EA8">
      <w:start w:val="1"/>
      <w:numFmt w:val="bullet"/>
      <w:lvlText w:val="•"/>
      <w:lvlJc w:val="left"/>
      <w:pPr>
        <w:ind w:left="4491" w:hanging="315"/>
      </w:pPr>
      <w:rPr>
        <w:rFonts w:hint="default"/>
      </w:rPr>
    </w:lvl>
  </w:abstractNum>
  <w:abstractNum w:abstractNumId="1" w15:restartNumberingAfterBreak="0">
    <w:nsid w:val="1BE004B1"/>
    <w:multiLevelType w:val="hybridMultilevel"/>
    <w:tmpl w:val="4DCAAEFC"/>
    <w:lvl w:ilvl="0" w:tplc="A0F0C510">
      <w:start w:val="1"/>
      <w:numFmt w:val="bullet"/>
      <w:lvlText w:val="-"/>
      <w:lvlJc w:val="left"/>
      <w:pPr>
        <w:ind w:left="224" w:hanging="123"/>
      </w:pPr>
      <w:rPr>
        <w:rFonts w:ascii="Arial" w:eastAsia="Arial" w:hAnsi="Arial" w:hint="default"/>
        <w:w w:val="99"/>
        <w:sz w:val="20"/>
        <w:szCs w:val="20"/>
      </w:rPr>
    </w:lvl>
    <w:lvl w:ilvl="1" w:tplc="AA5E5F4C">
      <w:start w:val="1"/>
      <w:numFmt w:val="bullet"/>
      <w:lvlText w:val="•"/>
      <w:lvlJc w:val="left"/>
      <w:pPr>
        <w:ind w:left="761" w:hanging="123"/>
      </w:pPr>
      <w:rPr>
        <w:rFonts w:hint="default"/>
      </w:rPr>
    </w:lvl>
    <w:lvl w:ilvl="2" w:tplc="605C21EE">
      <w:start w:val="1"/>
      <w:numFmt w:val="bullet"/>
      <w:lvlText w:val="•"/>
      <w:lvlJc w:val="left"/>
      <w:pPr>
        <w:ind w:left="1297" w:hanging="123"/>
      </w:pPr>
      <w:rPr>
        <w:rFonts w:hint="default"/>
      </w:rPr>
    </w:lvl>
    <w:lvl w:ilvl="3" w:tplc="0BA2AB3A">
      <w:start w:val="1"/>
      <w:numFmt w:val="bullet"/>
      <w:lvlText w:val="•"/>
      <w:lvlJc w:val="left"/>
      <w:pPr>
        <w:ind w:left="1833" w:hanging="123"/>
      </w:pPr>
      <w:rPr>
        <w:rFonts w:hint="default"/>
      </w:rPr>
    </w:lvl>
    <w:lvl w:ilvl="4" w:tplc="515A5380">
      <w:start w:val="1"/>
      <w:numFmt w:val="bullet"/>
      <w:lvlText w:val="•"/>
      <w:lvlJc w:val="left"/>
      <w:pPr>
        <w:ind w:left="2370" w:hanging="123"/>
      </w:pPr>
      <w:rPr>
        <w:rFonts w:hint="default"/>
      </w:rPr>
    </w:lvl>
    <w:lvl w:ilvl="5" w:tplc="B776D234">
      <w:start w:val="1"/>
      <w:numFmt w:val="bullet"/>
      <w:lvlText w:val="•"/>
      <w:lvlJc w:val="left"/>
      <w:pPr>
        <w:ind w:left="2906" w:hanging="123"/>
      </w:pPr>
      <w:rPr>
        <w:rFonts w:hint="default"/>
      </w:rPr>
    </w:lvl>
    <w:lvl w:ilvl="6" w:tplc="B8B8E54A">
      <w:start w:val="1"/>
      <w:numFmt w:val="bullet"/>
      <w:lvlText w:val="•"/>
      <w:lvlJc w:val="left"/>
      <w:pPr>
        <w:ind w:left="3442" w:hanging="123"/>
      </w:pPr>
      <w:rPr>
        <w:rFonts w:hint="default"/>
      </w:rPr>
    </w:lvl>
    <w:lvl w:ilvl="7" w:tplc="E54060C2">
      <w:start w:val="1"/>
      <w:numFmt w:val="bullet"/>
      <w:lvlText w:val="•"/>
      <w:lvlJc w:val="left"/>
      <w:pPr>
        <w:ind w:left="3979" w:hanging="123"/>
      </w:pPr>
      <w:rPr>
        <w:rFonts w:hint="default"/>
      </w:rPr>
    </w:lvl>
    <w:lvl w:ilvl="8" w:tplc="6760558E">
      <w:start w:val="1"/>
      <w:numFmt w:val="bullet"/>
      <w:lvlText w:val="•"/>
      <w:lvlJc w:val="left"/>
      <w:pPr>
        <w:ind w:left="4515" w:hanging="123"/>
      </w:pPr>
      <w:rPr>
        <w:rFonts w:hint="default"/>
      </w:rPr>
    </w:lvl>
  </w:abstractNum>
  <w:abstractNum w:abstractNumId="2" w15:restartNumberingAfterBreak="0">
    <w:nsid w:val="2F3F3B8B"/>
    <w:multiLevelType w:val="hybridMultilevel"/>
    <w:tmpl w:val="0C36E2D0"/>
    <w:lvl w:ilvl="0" w:tplc="FC12D67C">
      <w:start w:val="1"/>
      <w:numFmt w:val="bullet"/>
      <w:lvlText w:val="-"/>
      <w:lvlJc w:val="left"/>
      <w:pPr>
        <w:ind w:left="282" w:hanging="18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570767E">
      <w:start w:val="1"/>
      <w:numFmt w:val="bullet"/>
      <w:lvlText w:val="•"/>
      <w:lvlJc w:val="left"/>
      <w:pPr>
        <w:ind w:left="812" w:hanging="180"/>
      </w:pPr>
      <w:rPr>
        <w:rFonts w:hint="default"/>
      </w:rPr>
    </w:lvl>
    <w:lvl w:ilvl="2" w:tplc="497CAE18">
      <w:start w:val="1"/>
      <w:numFmt w:val="bullet"/>
      <w:lvlText w:val="•"/>
      <w:lvlJc w:val="left"/>
      <w:pPr>
        <w:ind w:left="1343" w:hanging="180"/>
      </w:pPr>
      <w:rPr>
        <w:rFonts w:hint="default"/>
      </w:rPr>
    </w:lvl>
    <w:lvl w:ilvl="3" w:tplc="5CDCB9C0">
      <w:start w:val="1"/>
      <w:numFmt w:val="bullet"/>
      <w:lvlText w:val="•"/>
      <w:lvlJc w:val="left"/>
      <w:pPr>
        <w:ind w:left="1874" w:hanging="180"/>
      </w:pPr>
      <w:rPr>
        <w:rFonts w:hint="default"/>
      </w:rPr>
    </w:lvl>
    <w:lvl w:ilvl="4" w:tplc="B008AE26">
      <w:start w:val="1"/>
      <w:numFmt w:val="bullet"/>
      <w:lvlText w:val="•"/>
      <w:lvlJc w:val="left"/>
      <w:pPr>
        <w:ind w:left="2404" w:hanging="180"/>
      </w:pPr>
      <w:rPr>
        <w:rFonts w:hint="default"/>
      </w:rPr>
    </w:lvl>
    <w:lvl w:ilvl="5" w:tplc="684ECE70">
      <w:start w:val="1"/>
      <w:numFmt w:val="bullet"/>
      <w:lvlText w:val="•"/>
      <w:lvlJc w:val="left"/>
      <w:pPr>
        <w:ind w:left="2935" w:hanging="180"/>
      </w:pPr>
      <w:rPr>
        <w:rFonts w:hint="default"/>
      </w:rPr>
    </w:lvl>
    <w:lvl w:ilvl="6" w:tplc="5A3C3726">
      <w:start w:val="1"/>
      <w:numFmt w:val="bullet"/>
      <w:lvlText w:val="•"/>
      <w:lvlJc w:val="left"/>
      <w:pPr>
        <w:ind w:left="3466" w:hanging="180"/>
      </w:pPr>
      <w:rPr>
        <w:rFonts w:hint="default"/>
      </w:rPr>
    </w:lvl>
    <w:lvl w:ilvl="7" w:tplc="FA9CE3C4">
      <w:start w:val="1"/>
      <w:numFmt w:val="bullet"/>
      <w:lvlText w:val="•"/>
      <w:lvlJc w:val="left"/>
      <w:pPr>
        <w:ind w:left="3996" w:hanging="180"/>
      </w:pPr>
      <w:rPr>
        <w:rFonts w:hint="default"/>
      </w:rPr>
    </w:lvl>
    <w:lvl w:ilvl="8" w:tplc="668A348A">
      <w:start w:val="1"/>
      <w:numFmt w:val="bullet"/>
      <w:lvlText w:val="•"/>
      <w:lvlJc w:val="left"/>
      <w:pPr>
        <w:ind w:left="4527" w:hanging="180"/>
      </w:pPr>
      <w:rPr>
        <w:rFonts w:hint="default"/>
      </w:rPr>
    </w:lvl>
  </w:abstractNum>
  <w:abstractNum w:abstractNumId="3" w15:restartNumberingAfterBreak="0">
    <w:nsid w:val="360A5DA9"/>
    <w:multiLevelType w:val="hybridMultilevel"/>
    <w:tmpl w:val="C4AA29CC"/>
    <w:lvl w:ilvl="0" w:tplc="D0A6EFB4">
      <w:start w:val="1"/>
      <w:numFmt w:val="bullet"/>
      <w:lvlText w:val="-"/>
      <w:lvlJc w:val="left"/>
      <w:pPr>
        <w:ind w:left="462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86C25E18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2" w:tplc="32E4A04C">
      <w:start w:val="1"/>
      <w:numFmt w:val="bullet"/>
      <w:lvlText w:val="•"/>
      <w:lvlJc w:val="left"/>
      <w:pPr>
        <w:ind w:left="1487" w:hanging="360"/>
      </w:pPr>
      <w:rPr>
        <w:rFonts w:hint="default"/>
      </w:rPr>
    </w:lvl>
    <w:lvl w:ilvl="3" w:tplc="17A43064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4" w:tplc="CF209B8C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5" w:tplc="F3747418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6" w:tplc="52C23E04">
      <w:start w:val="1"/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75409A5C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8" w:tplc="547C7996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</w:abstractNum>
  <w:abstractNum w:abstractNumId="4" w15:restartNumberingAfterBreak="0">
    <w:nsid w:val="39D02252"/>
    <w:multiLevelType w:val="hybridMultilevel"/>
    <w:tmpl w:val="9AE83E4C"/>
    <w:lvl w:ilvl="0" w:tplc="41FA72AA">
      <w:start w:val="1"/>
      <w:numFmt w:val="bullet"/>
      <w:lvlText w:val="-"/>
      <w:lvlJc w:val="left"/>
      <w:pPr>
        <w:ind w:left="224" w:hanging="123"/>
      </w:pPr>
      <w:rPr>
        <w:rFonts w:ascii="Arial" w:eastAsia="Arial" w:hAnsi="Arial" w:hint="default"/>
        <w:w w:val="99"/>
        <w:sz w:val="20"/>
        <w:szCs w:val="20"/>
      </w:rPr>
    </w:lvl>
    <w:lvl w:ilvl="1" w:tplc="5B8438CE">
      <w:start w:val="1"/>
      <w:numFmt w:val="bullet"/>
      <w:lvlText w:val="•"/>
      <w:lvlJc w:val="left"/>
      <w:pPr>
        <w:ind w:left="761" w:hanging="123"/>
      </w:pPr>
      <w:rPr>
        <w:rFonts w:hint="default"/>
      </w:rPr>
    </w:lvl>
    <w:lvl w:ilvl="2" w:tplc="9272C462">
      <w:start w:val="1"/>
      <w:numFmt w:val="bullet"/>
      <w:lvlText w:val="•"/>
      <w:lvlJc w:val="left"/>
      <w:pPr>
        <w:ind w:left="1297" w:hanging="123"/>
      </w:pPr>
      <w:rPr>
        <w:rFonts w:hint="default"/>
      </w:rPr>
    </w:lvl>
    <w:lvl w:ilvl="3" w:tplc="8C0666DE">
      <w:start w:val="1"/>
      <w:numFmt w:val="bullet"/>
      <w:lvlText w:val="•"/>
      <w:lvlJc w:val="left"/>
      <w:pPr>
        <w:ind w:left="1833" w:hanging="123"/>
      </w:pPr>
      <w:rPr>
        <w:rFonts w:hint="default"/>
      </w:rPr>
    </w:lvl>
    <w:lvl w:ilvl="4" w:tplc="E974C178">
      <w:start w:val="1"/>
      <w:numFmt w:val="bullet"/>
      <w:lvlText w:val="•"/>
      <w:lvlJc w:val="left"/>
      <w:pPr>
        <w:ind w:left="2370" w:hanging="123"/>
      </w:pPr>
      <w:rPr>
        <w:rFonts w:hint="default"/>
      </w:rPr>
    </w:lvl>
    <w:lvl w:ilvl="5" w:tplc="CCC2A272">
      <w:start w:val="1"/>
      <w:numFmt w:val="bullet"/>
      <w:lvlText w:val="•"/>
      <w:lvlJc w:val="left"/>
      <w:pPr>
        <w:ind w:left="2906" w:hanging="123"/>
      </w:pPr>
      <w:rPr>
        <w:rFonts w:hint="default"/>
      </w:rPr>
    </w:lvl>
    <w:lvl w:ilvl="6" w:tplc="9D3CA75C">
      <w:start w:val="1"/>
      <w:numFmt w:val="bullet"/>
      <w:lvlText w:val="•"/>
      <w:lvlJc w:val="left"/>
      <w:pPr>
        <w:ind w:left="3442" w:hanging="123"/>
      </w:pPr>
      <w:rPr>
        <w:rFonts w:hint="default"/>
      </w:rPr>
    </w:lvl>
    <w:lvl w:ilvl="7" w:tplc="E918E272">
      <w:start w:val="1"/>
      <w:numFmt w:val="bullet"/>
      <w:lvlText w:val="•"/>
      <w:lvlJc w:val="left"/>
      <w:pPr>
        <w:ind w:left="3979" w:hanging="123"/>
      </w:pPr>
      <w:rPr>
        <w:rFonts w:hint="default"/>
      </w:rPr>
    </w:lvl>
    <w:lvl w:ilvl="8" w:tplc="BC06EA96">
      <w:start w:val="1"/>
      <w:numFmt w:val="bullet"/>
      <w:lvlText w:val="•"/>
      <w:lvlJc w:val="left"/>
      <w:pPr>
        <w:ind w:left="4515" w:hanging="123"/>
      </w:pPr>
      <w:rPr>
        <w:rFonts w:hint="default"/>
      </w:rPr>
    </w:lvl>
  </w:abstractNum>
  <w:abstractNum w:abstractNumId="5" w15:restartNumberingAfterBreak="0">
    <w:nsid w:val="44165336"/>
    <w:multiLevelType w:val="hybridMultilevel"/>
    <w:tmpl w:val="21FC369E"/>
    <w:lvl w:ilvl="0" w:tplc="DC7ABE1E">
      <w:numFmt w:val="bullet"/>
      <w:lvlText w:val="-"/>
      <w:lvlJc w:val="left"/>
      <w:pPr>
        <w:ind w:left="765" w:hanging="360"/>
      </w:pPr>
      <w:rPr>
        <w:rFonts w:ascii="Cambria" w:eastAsia="Arial" w:hAnsi="Cambria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7607705"/>
    <w:multiLevelType w:val="multilevel"/>
    <w:tmpl w:val="2F66C216"/>
    <w:lvl w:ilvl="0">
      <w:start w:val="6"/>
      <w:numFmt w:val="decimal"/>
      <w:lvlText w:val="%1."/>
      <w:lvlJc w:val="left"/>
      <w:pPr>
        <w:ind w:left="498" w:hanging="396"/>
      </w:pPr>
      <w:rPr>
        <w:rFonts w:ascii="Times New Roman" w:eastAsia="Arial" w:hAnsi="Times New Roman" w:cs="Times New Roman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1009" w:hanging="567"/>
      </w:pPr>
      <w:rPr>
        <w:rFonts w:asciiTheme="majorHAnsi" w:eastAsia="Arial" w:hAnsiTheme="majorHAnsi" w:cs="Times New Roman" w:hint="default"/>
        <w:spacing w:val="-1"/>
        <w:w w:val="99"/>
        <w:sz w:val="22"/>
        <w:szCs w:val="18"/>
      </w:rPr>
    </w:lvl>
    <w:lvl w:ilvl="2">
      <w:start w:val="1"/>
      <w:numFmt w:val="bullet"/>
      <w:lvlText w:val="•"/>
      <w:lvlJc w:val="left"/>
      <w:pPr>
        <w:ind w:left="151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0" w:hanging="567"/>
      </w:pPr>
      <w:rPr>
        <w:rFonts w:hint="default"/>
      </w:rPr>
    </w:lvl>
  </w:abstractNum>
  <w:abstractNum w:abstractNumId="7" w15:restartNumberingAfterBreak="0">
    <w:nsid w:val="5E6B7AE5"/>
    <w:multiLevelType w:val="hybridMultilevel"/>
    <w:tmpl w:val="D7C40714"/>
    <w:lvl w:ilvl="0" w:tplc="F0D4BC54">
      <w:start w:val="1"/>
      <w:numFmt w:val="bullet"/>
      <w:lvlText w:val="-"/>
      <w:lvlJc w:val="left"/>
      <w:pPr>
        <w:ind w:left="282" w:hanging="18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B7A503E">
      <w:start w:val="1"/>
      <w:numFmt w:val="bullet"/>
      <w:lvlText w:val="•"/>
      <w:lvlJc w:val="left"/>
      <w:pPr>
        <w:ind w:left="812" w:hanging="180"/>
      </w:pPr>
      <w:rPr>
        <w:rFonts w:hint="default"/>
      </w:rPr>
    </w:lvl>
    <w:lvl w:ilvl="2" w:tplc="EA1EFFBE">
      <w:start w:val="1"/>
      <w:numFmt w:val="bullet"/>
      <w:lvlText w:val="•"/>
      <w:lvlJc w:val="left"/>
      <w:pPr>
        <w:ind w:left="1343" w:hanging="180"/>
      </w:pPr>
      <w:rPr>
        <w:rFonts w:hint="default"/>
      </w:rPr>
    </w:lvl>
    <w:lvl w:ilvl="3" w:tplc="C15CA23E">
      <w:start w:val="1"/>
      <w:numFmt w:val="bullet"/>
      <w:lvlText w:val="•"/>
      <w:lvlJc w:val="left"/>
      <w:pPr>
        <w:ind w:left="1874" w:hanging="180"/>
      </w:pPr>
      <w:rPr>
        <w:rFonts w:hint="default"/>
      </w:rPr>
    </w:lvl>
    <w:lvl w:ilvl="4" w:tplc="C4C66994">
      <w:start w:val="1"/>
      <w:numFmt w:val="bullet"/>
      <w:lvlText w:val="•"/>
      <w:lvlJc w:val="left"/>
      <w:pPr>
        <w:ind w:left="2404" w:hanging="180"/>
      </w:pPr>
      <w:rPr>
        <w:rFonts w:hint="default"/>
      </w:rPr>
    </w:lvl>
    <w:lvl w:ilvl="5" w:tplc="E9865AC4">
      <w:start w:val="1"/>
      <w:numFmt w:val="bullet"/>
      <w:lvlText w:val="•"/>
      <w:lvlJc w:val="left"/>
      <w:pPr>
        <w:ind w:left="2935" w:hanging="180"/>
      </w:pPr>
      <w:rPr>
        <w:rFonts w:hint="default"/>
      </w:rPr>
    </w:lvl>
    <w:lvl w:ilvl="6" w:tplc="72CEE6DC">
      <w:start w:val="1"/>
      <w:numFmt w:val="bullet"/>
      <w:lvlText w:val="•"/>
      <w:lvlJc w:val="left"/>
      <w:pPr>
        <w:ind w:left="3466" w:hanging="180"/>
      </w:pPr>
      <w:rPr>
        <w:rFonts w:hint="default"/>
      </w:rPr>
    </w:lvl>
    <w:lvl w:ilvl="7" w:tplc="039CCF5A">
      <w:start w:val="1"/>
      <w:numFmt w:val="bullet"/>
      <w:lvlText w:val="•"/>
      <w:lvlJc w:val="left"/>
      <w:pPr>
        <w:ind w:left="3996" w:hanging="180"/>
      </w:pPr>
      <w:rPr>
        <w:rFonts w:hint="default"/>
      </w:rPr>
    </w:lvl>
    <w:lvl w:ilvl="8" w:tplc="4A7E5B48">
      <w:start w:val="1"/>
      <w:numFmt w:val="bullet"/>
      <w:lvlText w:val="•"/>
      <w:lvlJc w:val="left"/>
      <w:pPr>
        <w:ind w:left="4527" w:hanging="180"/>
      </w:pPr>
      <w:rPr>
        <w:rFonts w:hint="default"/>
      </w:rPr>
    </w:lvl>
  </w:abstractNum>
  <w:abstractNum w:abstractNumId="8" w15:restartNumberingAfterBreak="0">
    <w:nsid w:val="68277C62"/>
    <w:multiLevelType w:val="multilevel"/>
    <w:tmpl w:val="20E8CE9A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2" w:hanging="1800"/>
      </w:pPr>
      <w:rPr>
        <w:rFonts w:hint="default"/>
      </w:rPr>
    </w:lvl>
  </w:abstractNum>
  <w:abstractNum w:abstractNumId="9" w15:restartNumberingAfterBreak="0">
    <w:nsid w:val="7286510E"/>
    <w:multiLevelType w:val="hybridMultilevel"/>
    <w:tmpl w:val="A4500B22"/>
    <w:lvl w:ilvl="0" w:tplc="8C40EF9C">
      <w:start w:val="1"/>
      <w:numFmt w:val="bullet"/>
      <w:lvlText w:val="-"/>
      <w:lvlJc w:val="left"/>
      <w:pPr>
        <w:ind w:left="282" w:hanging="18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B74B1AE">
      <w:start w:val="1"/>
      <w:numFmt w:val="bullet"/>
      <w:lvlText w:val="•"/>
      <w:lvlJc w:val="left"/>
      <w:pPr>
        <w:ind w:left="812" w:hanging="180"/>
      </w:pPr>
      <w:rPr>
        <w:rFonts w:hint="default"/>
      </w:rPr>
    </w:lvl>
    <w:lvl w:ilvl="2" w:tplc="F95A745E">
      <w:start w:val="1"/>
      <w:numFmt w:val="bullet"/>
      <w:lvlText w:val="•"/>
      <w:lvlJc w:val="left"/>
      <w:pPr>
        <w:ind w:left="1343" w:hanging="180"/>
      </w:pPr>
      <w:rPr>
        <w:rFonts w:hint="default"/>
      </w:rPr>
    </w:lvl>
    <w:lvl w:ilvl="3" w:tplc="CC208C44">
      <w:start w:val="1"/>
      <w:numFmt w:val="bullet"/>
      <w:lvlText w:val="•"/>
      <w:lvlJc w:val="left"/>
      <w:pPr>
        <w:ind w:left="1874" w:hanging="180"/>
      </w:pPr>
      <w:rPr>
        <w:rFonts w:hint="default"/>
      </w:rPr>
    </w:lvl>
    <w:lvl w:ilvl="4" w:tplc="897A933A">
      <w:start w:val="1"/>
      <w:numFmt w:val="bullet"/>
      <w:lvlText w:val="•"/>
      <w:lvlJc w:val="left"/>
      <w:pPr>
        <w:ind w:left="2404" w:hanging="180"/>
      </w:pPr>
      <w:rPr>
        <w:rFonts w:hint="default"/>
      </w:rPr>
    </w:lvl>
    <w:lvl w:ilvl="5" w:tplc="84F07E64">
      <w:start w:val="1"/>
      <w:numFmt w:val="bullet"/>
      <w:lvlText w:val="•"/>
      <w:lvlJc w:val="left"/>
      <w:pPr>
        <w:ind w:left="2935" w:hanging="180"/>
      </w:pPr>
      <w:rPr>
        <w:rFonts w:hint="default"/>
      </w:rPr>
    </w:lvl>
    <w:lvl w:ilvl="6" w:tplc="5B7C3FAA">
      <w:start w:val="1"/>
      <w:numFmt w:val="bullet"/>
      <w:lvlText w:val="•"/>
      <w:lvlJc w:val="left"/>
      <w:pPr>
        <w:ind w:left="3466" w:hanging="180"/>
      </w:pPr>
      <w:rPr>
        <w:rFonts w:hint="default"/>
      </w:rPr>
    </w:lvl>
    <w:lvl w:ilvl="7" w:tplc="EDBA970C">
      <w:start w:val="1"/>
      <w:numFmt w:val="bullet"/>
      <w:lvlText w:val="•"/>
      <w:lvlJc w:val="left"/>
      <w:pPr>
        <w:ind w:left="3996" w:hanging="180"/>
      </w:pPr>
      <w:rPr>
        <w:rFonts w:hint="default"/>
      </w:rPr>
    </w:lvl>
    <w:lvl w:ilvl="8" w:tplc="1430BBA2">
      <w:start w:val="1"/>
      <w:numFmt w:val="bullet"/>
      <w:lvlText w:val="•"/>
      <w:lvlJc w:val="left"/>
      <w:pPr>
        <w:ind w:left="4527" w:hanging="180"/>
      </w:pPr>
      <w:rPr>
        <w:rFonts w:hint="default"/>
      </w:rPr>
    </w:lvl>
  </w:abstractNum>
  <w:abstractNum w:abstractNumId="10" w15:restartNumberingAfterBreak="0">
    <w:nsid w:val="78360235"/>
    <w:multiLevelType w:val="hybridMultilevel"/>
    <w:tmpl w:val="C884EE12"/>
    <w:lvl w:ilvl="0" w:tplc="B002D470">
      <w:start w:val="1"/>
      <w:numFmt w:val="bullet"/>
      <w:lvlText w:val="-"/>
      <w:lvlJc w:val="left"/>
      <w:pPr>
        <w:ind w:left="224" w:hanging="123"/>
      </w:pPr>
      <w:rPr>
        <w:rFonts w:ascii="Arial" w:eastAsia="Arial" w:hAnsi="Arial" w:hint="default"/>
        <w:w w:val="99"/>
        <w:sz w:val="20"/>
        <w:szCs w:val="20"/>
      </w:rPr>
    </w:lvl>
    <w:lvl w:ilvl="1" w:tplc="79C27EDE">
      <w:start w:val="1"/>
      <w:numFmt w:val="bullet"/>
      <w:lvlText w:val="•"/>
      <w:lvlJc w:val="left"/>
      <w:pPr>
        <w:ind w:left="761" w:hanging="123"/>
      </w:pPr>
      <w:rPr>
        <w:rFonts w:hint="default"/>
      </w:rPr>
    </w:lvl>
    <w:lvl w:ilvl="2" w:tplc="7F1270C0">
      <w:start w:val="1"/>
      <w:numFmt w:val="bullet"/>
      <w:lvlText w:val="•"/>
      <w:lvlJc w:val="left"/>
      <w:pPr>
        <w:ind w:left="1297" w:hanging="123"/>
      </w:pPr>
      <w:rPr>
        <w:rFonts w:hint="default"/>
      </w:rPr>
    </w:lvl>
    <w:lvl w:ilvl="3" w:tplc="F4A02C04">
      <w:start w:val="1"/>
      <w:numFmt w:val="bullet"/>
      <w:lvlText w:val="•"/>
      <w:lvlJc w:val="left"/>
      <w:pPr>
        <w:ind w:left="1833" w:hanging="123"/>
      </w:pPr>
      <w:rPr>
        <w:rFonts w:hint="default"/>
      </w:rPr>
    </w:lvl>
    <w:lvl w:ilvl="4" w:tplc="FADA163E">
      <w:start w:val="1"/>
      <w:numFmt w:val="bullet"/>
      <w:lvlText w:val="•"/>
      <w:lvlJc w:val="left"/>
      <w:pPr>
        <w:ind w:left="2370" w:hanging="123"/>
      </w:pPr>
      <w:rPr>
        <w:rFonts w:hint="default"/>
      </w:rPr>
    </w:lvl>
    <w:lvl w:ilvl="5" w:tplc="A204F346">
      <w:start w:val="1"/>
      <w:numFmt w:val="bullet"/>
      <w:lvlText w:val="•"/>
      <w:lvlJc w:val="left"/>
      <w:pPr>
        <w:ind w:left="2906" w:hanging="123"/>
      </w:pPr>
      <w:rPr>
        <w:rFonts w:hint="default"/>
      </w:rPr>
    </w:lvl>
    <w:lvl w:ilvl="6" w:tplc="56428C70">
      <w:start w:val="1"/>
      <w:numFmt w:val="bullet"/>
      <w:lvlText w:val="•"/>
      <w:lvlJc w:val="left"/>
      <w:pPr>
        <w:ind w:left="3442" w:hanging="123"/>
      </w:pPr>
      <w:rPr>
        <w:rFonts w:hint="default"/>
      </w:rPr>
    </w:lvl>
    <w:lvl w:ilvl="7" w:tplc="3C8A0046">
      <w:start w:val="1"/>
      <w:numFmt w:val="bullet"/>
      <w:lvlText w:val="•"/>
      <w:lvlJc w:val="left"/>
      <w:pPr>
        <w:ind w:left="3979" w:hanging="123"/>
      </w:pPr>
      <w:rPr>
        <w:rFonts w:hint="default"/>
      </w:rPr>
    </w:lvl>
    <w:lvl w:ilvl="8" w:tplc="B622A4A0">
      <w:start w:val="1"/>
      <w:numFmt w:val="bullet"/>
      <w:lvlText w:val="•"/>
      <w:lvlJc w:val="left"/>
      <w:pPr>
        <w:ind w:left="4515" w:hanging="123"/>
      </w:pPr>
      <w:rPr>
        <w:rFonts w:hint="default"/>
      </w:rPr>
    </w:lvl>
  </w:abstractNum>
  <w:num w:numId="1" w16cid:durableId="1435592937">
    <w:abstractNumId w:val="6"/>
  </w:num>
  <w:num w:numId="2" w16cid:durableId="1929264763">
    <w:abstractNumId w:val="3"/>
  </w:num>
  <w:num w:numId="3" w16cid:durableId="639044645">
    <w:abstractNumId w:val="10"/>
  </w:num>
  <w:num w:numId="4" w16cid:durableId="555897243">
    <w:abstractNumId w:val="0"/>
  </w:num>
  <w:num w:numId="5" w16cid:durableId="2021740173">
    <w:abstractNumId w:val="4"/>
  </w:num>
  <w:num w:numId="6" w16cid:durableId="1055468191">
    <w:abstractNumId w:val="1"/>
  </w:num>
  <w:num w:numId="7" w16cid:durableId="1316371130">
    <w:abstractNumId w:val="7"/>
  </w:num>
  <w:num w:numId="8" w16cid:durableId="1081945941">
    <w:abstractNumId w:val="2"/>
  </w:num>
  <w:num w:numId="9" w16cid:durableId="115028081">
    <w:abstractNumId w:val="9"/>
  </w:num>
  <w:num w:numId="10" w16cid:durableId="699017764">
    <w:abstractNumId w:val="8"/>
  </w:num>
  <w:num w:numId="11" w16cid:durableId="878394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2"/>
    <w:rsid w:val="000470EB"/>
    <w:rsid w:val="0009480D"/>
    <w:rsid w:val="00130860"/>
    <w:rsid w:val="00164ED1"/>
    <w:rsid w:val="001663B6"/>
    <w:rsid w:val="001A694C"/>
    <w:rsid w:val="001B58DA"/>
    <w:rsid w:val="001D01FE"/>
    <w:rsid w:val="001D5F9F"/>
    <w:rsid w:val="00225679"/>
    <w:rsid w:val="00282DD2"/>
    <w:rsid w:val="00297ED0"/>
    <w:rsid w:val="002A08FA"/>
    <w:rsid w:val="002A5C3F"/>
    <w:rsid w:val="002B4CD0"/>
    <w:rsid w:val="003636B5"/>
    <w:rsid w:val="00392F01"/>
    <w:rsid w:val="004100B0"/>
    <w:rsid w:val="00445B18"/>
    <w:rsid w:val="004923B2"/>
    <w:rsid w:val="004D7E2D"/>
    <w:rsid w:val="005208D9"/>
    <w:rsid w:val="005316F2"/>
    <w:rsid w:val="00564381"/>
    <w:rsid w:val="005939CC"/>
    <w:rsid w:val="005A1CD3"/>
    <w:rsid w:val="006470E3"/>
    <w:rsid w:val="0067136F"/>
    <w:rsid w:val="006E3300"/>
    <w:rsid w:val="007366D9"/>
    <w:rsid w:val="00782367"/>
    <w:rsid w:val="00787300"/>
    <w:rsid w:val="0087082B"/>
    <w:rsid w:val="00887C50"/>
    <w:rsid w:val="00967477"/>
    <w:rsid w:val="009841D6"/>
    <w:rsid w:val="009A6FA0"/>
    <w:rsid w:val="00A719D6"/>
    <w:rsid w:val="00AA47AB"/>
    <w:rsid w:val="00AA5A40"/>
    <w:rsid w:val="00AD731E"/>
    <w:rsid w:val="00B31C02"/>
    <w:rsid w:val="00B4067A"/>
    <w:rsid w:val="00B42F36"/>
    <w:rsid w:val="00B45F60"/>
    <w:rsid w:val="00B4653C"/>
    <w:rsid w:val="00B90848"/>
    <w:rsid w:val="00BA4BE5"/>
    <w:rsid w:val="00C35E8A"/>
    <w:rsid w:val="00C41C84"/>
    <w:rsid w:val="00C42203"/>
    <w:rsid w:val="00CB7C08"/>
    <w:rsid w:val="00CF040E"/>
    <w:rsid w:val="00CF30BC"/>
    <w:rsid w:val="00D37A2F"/>
    <w:rsid w:val="00D83CEE"/>
    <w:rsid w:val="00DB6C52"/>
    <w:rsid w:val="00E47D43"/>
    <w:rsid w:val="00E50172"/>
    <w:rsid w:val="00E77643"/>
    <w:rsid w:val="00F50C55"/>
    <w:rsid w:val="00FE29B3"/>
    <w:rsid w:val="00FF04B5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5F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6F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1,H1,Attribute Heading 1,Kapitola,Nadpis 11"/>
    <w:basedOn w:val="Normal"/>
    <w:next w:val="Normal"/>
    <w:link w:val="Heading1Char"/>
    <w:uiPriority w:val="9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al"/>
    <w:next w:val="Normal"/>
    <w:link w:val="Heading2Char"/>
    <w:uiPriority w:val="9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"/>
    <w:basedOn w:val="Normal"/>
    <w:next w:val="Normal"/>
    <w:link w:val="Heading3Char"/>
    <w:uiPriority w:val="9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aliases w:val="Podkapitola3"/>
    <w:basedOn w:val="Normal"/>
    <w:next w:val="Normal"/>
    <w:link w:val="Heading4Char"/>
    <w:uiPriority w:val="99"/>
    <w:unhideWhenUsed/>
    <w:qFormat/>
    <w:rsid w:val="0028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C80" w:themeColor="accent1" w:themeShade="BF"/>
    </w:rPr>
  </w:style>
  <w:style w:type="paragraph" w:styleId="Heading5">
    <w:name w:val="heading 5"/>
    <w:aliases w:val="Požiadavka 5"/>
    <w:basedOn w:val="Normal"/>
    <w:next w:val="Normal"/>
    <w:link w:val="Heading5Char"/>
    <w:uiPriority w:val="99"/>
    <w:unhideWhenUsed/>
    <w:qFormat/>
    <w:rsid w:val="00282DD2"/>
    <w:pPr>
      <w:keepNext/>
      <w:keepLines/>
      <w:spacing w:before="80" w:after="40"/>
      <w:outlineLvl w:val="4"/>
    </w:pPr>
    <w:rPr>
      <w:rFonts w:eastAsiaTheme="majorEastAsia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28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28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28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Požiadavka 9,h9,heading9"/>
    <w:basedOn w:val="Normal"/>
    <w:next w:val="Normal"/>
    <w:link w:val="Heading9Char"/>
    <w:uiPriority w:val="99"/>
    <w:unhideWhenUsed/>
    <w:qFormat/>
    <w:rsid w:val="0028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ttribute Heading 1 Char,Kapitola Char,Nadpis 1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aliases w:val="Podkapitola3 Char"/>
    <w:basedOn w:val="DefaultParagraphFont"/>
    <w:link w:val="Heading4"/>
    <w:uiPriority w:val="9"/>
    <w:semiHidden/>
    <w:rsid w:val="00282DD2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aliases w:val="Požiadavka 5 Char"/>
    <w:basedOn w:val="DefaultParagraphFont"/>
    <w:link w:val="Heading5"/>
    <w:uiPriority w:val="9"/>
    <w:semiHidden/>
    <w:rsid w:val="00282DD2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282DD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D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DD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aliases w:val="Požiadavka 9 Char,h9 Char,heading9 Char"/>
    <w:basedOn w:val="DefaultParagraphFont"/>
    <w:link w:val="Heading9"/>
    <w:uiPriority w:val="9"/>
    <w:semiHidden/>
    <w:rsid w:val="00282DD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8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D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D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DD2"/>
    <w:rPr>
      <w:i/>
      <w:iCs/>
      <w:color w:val="404040" w:themeColor="text1" w:themeTint="BF"/>
      <w:sz w:val="22"/>
    </w:rPr>
  </w:style>
  <w:style w:type="paragraph" w:styleId="ListParagraph">
    <w:name w:val="List Paragraph"/>
    <w:aliases w:val="Odsek,List Paragraph1,Odsek zoznamu2,ODRAZKY PRVA UROVEN,body,Odsek zoznamu1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282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DD2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DD2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DD2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82DD2"/>
    <w:rPr>
      <w:b/>
      <w:bCs/>
      <w:smallCaps/>
      <w:color w:val="004C80" w:themeColor="accent1" w:themeShade="BF"/>
      <w:spacing w:val="5"/>
    </w:rPr>
  </w:style>
  <w:style w:type="character" w:customStyle="1" w:styleId="ListParagraphChar">
    <w:name w:val="List Paragraph Char"/>
    <w:aliases w:val="Odsek Char,List Paragraph1 Char,Odsek zoznamu2 Char,ODRAZKY PRVA UROVEN Char,body Char,Odsek zoznamu1 Char,bullet Char,Bullet Number Char,lp1 Char,lp11 Char,List Paragraph11 Char,Use Case List Paragraph Char,Bulleted Text Char"/>
    <w:basedOn w:val="DefaultParagraphFont"/>
    <w:link w:val="ListParagraph"/>
    <w:uiPriority w:val="34"/>
    <w:qFormat/>
    <w:locked/>
    <w:rsid w:val="0067136F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6713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sk-SK" w:bidi="sk-SK"/>
    </w:rPr>
  </w:style>
  <w:style w:type="paragraph" w:customStyle="1" w:styleId="Style">
    <w:name w:val="Style"/>
    <w:rsid w:val="00671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47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D4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43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2026-06-15T10:36:00Z</dcterms:created>
  <dcterms:modified xsi:type="dcterms:W3CDTF">2026-06-15T10:36:00Z</dcterms:modified>
</cp:coreProperties>
</file>