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61BE" w14:textId="0FE50482" w:rsidR="009A01DE" w:rsidRPr="00031740" w:rsidRDefault="009A01DE" w:rsidP="009A01DE">
      <w:pPr>
        <w:tabs>
          <w:tab w:val="right" w:pos="9214"/>
        </w:tabs>
        <w:rPr>
          <w:rFonts w:ascii="Arial" w:hAnsi="Arial" w:cs="Arial"/>
        </w:rPr>
      </w:pPr>
    </w:p>
    <w:p w14:paraId="20B2919B" w14:textId="77777777" w:rsidR="0005620B" w:rsidRPr="00031740" w:rsidRDefault="0005620B" w:rsidP="0005620B">
      <w:pPr>
        <w:pStyle w:val="Default"/>
        <w:spacing w:line="360" w:lineRule="auto"/>
        <w:jc w:val="center"/>
        <w:rPr>
          <w:rFonts w:ascii="Arial" w:hAnsi="Arial" w:cs="Arial"/>
          <w:b/>
          <w:bCs/>
        </w:rPr>
      </w:pPr>
    </w:p>
    <w:p w14:paraId="76F72419" w14:textId="015B4C82" w:rsidR="0005620B" w:rsidRPr="00031740" w:rsidRDefault="0005620B" w:rsidP="0005620B">
      <w:pPr>
        <w:pStyle w:val="Default"/>
        <w:spacing w:line="360" w:lineRule="auto"/>
        <w:jc w:val="center"/>
        <w:rPr>
          <w:rFonts w:ascii="Arial" w:hAnsi="Arial" w:cs="Arial"/>
          <w:b/>
          <w:bCs/>
        </w:rPr>
      </w:pPr>
      <w:r w:rsidRPr="00031740">
        <w:rPr>
          <w:rFonts w:ascii="Arial" w:hAnsi="Arial" w:cs="Arial"/>
          <w:b/>
          <w:bCs/>
        </w:rPr>
        <w:t>Umowa nr […]/2026</w:t>
      </w:r>
    </w:p>
    <w:p w14:paraId="0230D922" w14:textId="6F411BFA" w:rsidR="0005620B" w:rsidRPr="00031740" w:rsidRDefault="0005620B" w:rsidP="0005620B">
      <w:pPr>
        <w:pStyle w:val="Default"/>
        <w:spacing w:line="360" w:lineRule="auto"/>
        <w:jc w:val="center"/>
        <w:rPr>
          <w:rFonts w:ascii="Arial" w:hAnsi="Arial" w:cs="Arial"/>
          <w:bCs/>
        </w:rPr>
      </w:pPr>
      <w:r w:rsidRPr="00031740">
        <w:rPr>
          <w:rFonts w:ascii="Arial" w:hAnsi="Arial" w:cs="Arial"/>
          <w:bCs/>
        </w:rPr>
        <w:t>(znak sprawy:</w:t>
      </w:r>
      <w:r w:rsidR="00630072" w:rsidRPr="00031740">
        <w:rPr>
          <w:rFonts w:ascii="Arial" w:hAnsi="Arial" w:cs="Arial"/>
          <w:bCs/>
        </w:rPr>
        <w:t xml:space="preserve"> SA.270.4.2026</w:t>
      </w:r>
      <w:r w:rsidRPr="00031740">
        <w:rPr>
          <w:rFonts w:ascii="Arial" w:hAnsi="Arial" w:cs="Arial"/>
          <w:bCs/>
        </w:rPr>
        <w:t>)</w:t>
      </w:r>
    </w:p>
    <w:p w14:paraId="27069F2E" w14:textId="77777777" w:rsidR="0005620B" w:rsidRPr="00031740" w:rsidRDefault="0005620B" w:rsidP="0005620B">
      <w:pPr>
        <w:pStyle w:val="Default"/>
        <w:spacing w:line="360" w:lineRule="auto"/>
        <w:jc w:val="center"/>
        <w:rPr>
          <w:rFonts w:ascii="Arial" w:hAnsi="Arial" w:cs="Arial"/>
          <w:bCs/>
        </w:rPr>
      </w:pPr>
    </w:p>
    <w:p w14:paraId="44157989" w14:textId="77777777" w:rsidR="0005620B" w:rsidRPr="00031740" w:rsidRDefault="0005620B" w:rsidP="0005620B">
      <w:pPr>
        <w:pStyle w:val="Default"/>
        <w:spacing w:line="360" w:lineRule="auto"/>
        <w:jc w:val="both"/>
        <w:rPr>
          <w:rFonts w:ascii="Arial" w:hAnsi="Arial" w:cs="Arial"/>
        </w:rPr>
      </w:pPr>
      <w:r w:rsidRPr="00031740">
        <w:rPr>
          <w:rFonts w:ascii="Arial" w:hAnsi="Arial" w:cs="Arial"/>
        </w:rPr>
        <w:t>Zawarta w dniu […] roku w Namysłowie, pomiędzy:</w:t>
      </w:r>
    </w:p>
    <w:p w14:paraId="06E454BD" w14:textId="77777777" w:rsidR="0005620B" w:rsidRPr="00031740" w:rsidRDefault="0005620B" w:rsidP="0005620B">
      <w:pPr>
        <w:pStyle w:val="Default"/>
        <w:spacing w:line="360" w:lineRule="auto"/>
        <w:jc w:val="both"/>
        <w:rPr>
          <w:rFonts w:ascii="Arial" w:hAnsi="Arial" w:cs="Arial"/>
        </w:rPr>
      </w:pPr>
      <w:r w:rsidRPr="00031740">
        <w:rPr>
          <w:rFonts w:ascii="Arial" w:hAnsi="Arial" w:cs="Arial"/>
        </w:rPr>
        <w:t>Skarbem Państwa – Państwowym Gospodarstwem Leśnym Lasy Państwowe Nadleśnictwem Namysłów z siedzibą w Maria Skłodowskiej – Curie 14A, 46-100 Namysłów, NIP: 7520003480, REGON: 530559547, reprezentowanym przez:</w:t>
      </w:r>
    </w:p>
    <w:p w14:paraId="00939395" w14:textId="77777777" w:rsidR="0005620B" w:rsidRPr="00031740" w:rsidRDefault="0005620B" w:rsidP="0005620B">
      <w:pPr>
        <w:pStyle w:val="Default"/>
        <w:spacing w:line="360" w:lineRule="auto"/>
        <w:jc w:val="both"/>
        <w:rPr>
          <w:rFonts w:ascii="Arial" w:hAnsi="Arial" w:cs="Arial"/>
        </w:rPr>
      </w:pPr>
      <w:r w:rsidRPr="00031740">
        <w:rPr>
          <w:rFonts w:ascii="Arial" w:hAnsi="Arial" w:cs="Arial"/>
        </w:rPr>
        <w:t xml:space="preserve">Nadleśniczego - </w:t>
      </w:r>
      <w:r w:rsidRPr="00031740">
        <w:rPr>
          <w:rFonts w:ascii="Arial" w:hAnsi="Arial" w:cs="Arial"/>
          <w:b/>
        </w:rPr>
        <w:t>Pawła Bak</w:t>
      </w:r>
    </w:p>
    <w:p w14:paraId="38916218" w14:textId="77777777" w:rsidR="0005620B" w:rsidRPr="00031740" w:rsidRDefault="0005620B" w:rsidP="0005620B">
      <w:pPr>
        <w:pStyle w:val="Default"/>
        <w:spacing w:line="360" w:lineRule="auto"/>
        <w:jc w:val="both"/>
        <w:rPr>
          <w:rFonts w:ascii="Arial" w:hAnsi="Arial" w:cs="Arial"/>
        </w:rPr>
      </w:pPr>
      <w:r w:rsidRPr="00031740">
        <w:rPr>
          <w:rFonts w:ascii="Arial" w:hAnsi="Arial" w:cs="Arial"/>
        </w:rPr>
        <w:t>zwanym w dalszej treści umowy ,,Zamawiający”,</w:t>
      </w:r>
    </w:p>
    <w:p w14:paraId="3C6CF794" w14:textId="77777777" w:rsidR="0005620B" w:rsidRPr="00031740" w:rsidRDefault="0005620B" w:rsidP="0005620B">
      <w:pPr>
        <w:pStyle w:val="Default"/>
        <w:spacing w:line="360" w:lineRule="auto"/>
        <w:jc w:val="both"/>
        <w:rPr>
          <w:rFonts w:ascii="Arial" w:hAnsi="Arial" w:cs="Arial"/>
        </w:rPr>
      </w:pPr>
      <w:r w:rsidRPr="00031740">
        <w:rPr>
          <w:rFonts w:ascii="Arial" w:hAnsi="Arial" w:cs="Arial"/>
        </w:rPr>
        <w:t xml:space="preserve">a </w:t>
      </w:r>
    </w:p>
    <w:p w14:paraId="3B62CB4C" w14:textId="77777777" w:rsidR="0005620B" w:rsidRPr="00031740" w:rsidRDefault="0005620B" w:rsidP="0005620B">
      <w:pPr>
        <w:pStyle w:val="Default"/>
        <w:spacing w:line="360" w:lineRule="auto"/>
        <w:jc w:val="both"/>
        <w:rPr>
          <w:rFonts w:ascii="Arial" w:hAnsi="Arial" w:cs="Arial"/>
        </w:rPr>
      </w:pPr>
      <w:r w:rsidRPr="00031740">
        <w:rPr>
          <w:rFonts w:ascii="Arial" w:hAnsi="Arial" w:cs="Arial"/>
        </w:rPr>
        <w:t>[…],</w:t>
      </w:r>
    </w:p>
    <w:p w14:paraId="581DF6FA" w14:textId="77777777" w:rsidR="0005620B" w:rsidRPr="00031740" w:rsidRDefault="0005620B" w:rsidP="0005620B">
      <w:pPr>
        <w:pStyle w:val="Default"/>
        <w:spacing w:line="360" w:lineRule="auto"/>
        <w:jc w:val="both"/>
        <w:rPr>
          <w:rFonts w:ascii="Arial" w:hAnsi="Arial" w:cs="Arial"/>
        </w:rPr>
      </w:pPr>
      <w:r w:rsidRPr="00031740">
        <w:rPr>
          <w:rFonts w:ascii="Arial" w:hAnsi="Arial" w:cs="Arial"/>
        </w:rPr>
        <w:t>Reprezentowaną/-</w:t>
      </w:r>
      <w:proofErr w:type="spellStart"/>
      <w:r w:rsidRPr="00031740">
        <w:rPr>
          <w:rFonts w:ascii="Arial" w:hAnsi="Arial" w:cs="Arial"/>
        </w:rPr>
        <w:t>nym</w:t>
      </w:r>
      <w:proofErr w:type="spellEnd"/>
      <w:r w:rsidRPr="00031740">
        <w:rPr>
          <w:rFonts w:ascii="Arial" w:hAnsi="Arial" w:cs="Arial"/>
        </w:rPr>
        <w:t xml:space="preserve"> przez:</w:t>
      </w:r>
    </w:p>
    <w:p w14:paraId="1098C2E5" w14:textId="77777777" w:rsidR="0005620B" w:rsidRPr="00031740" w:rsidRDefault="0005620B" w:rsidP="0005620B">
      <w:pPr>
        <w:pStyle w:val="Default"/>
        <w:spacing w:line="360" w:lineRule="auto"/>
        <w:jc w:val="both"/>
        <w:rPr>
          <w:rFonts w:ascii="Arial" w:hAnsi="Arial" w:cs="Arial"/>
          <w:b/>
          <w:bCs/>
        </w:rPr>
      </w:pPr>
      <w:r w:rsidRPr="00031740">
        <w:rPr>
          <w:rFonts w:ascii="Arial" w:hAnsi="Arial" w:cs="Arial"/>
          <w:b/>
          <w:bCs/>
        </w:rPr>
        <w:t>[…],</w:t>
      </w:r>
    </w:p>
    <w:p w14:paraId="4F797826" w14:textId="77777777" w:rsidR="0005620B" w:rsidRPr="00031740" w:rsidRDefault="0005620B" w:rsidP="0005620B">
      <w:pPr>
        <w:pStyle w:val="Default"/>
        <w:spacing w:line="360" w:lineRule="auto"/>
        <w:jc w:val="both"/>
        <w:rPr>
          <w:rFonts w:ascii="Arial" w:hAnsi="Arial" w:cs="Arial"/>
        </w:rPr>
      </w:pPr>
      <w:r w:rsidRPr="00031740">
        <w:rPr>
          <w:rFonts w:ascii="Arial" w:hAnsi="Arial" w:cs="Arial"/>
        </w:rPr>
        <w:t>w dalszej treści umowy jako ,,Wykonawca”, wspólnie zwanymi „Stronami”.</w:t>
      </w:r>
    </w:p>
    <w:p w14:paraId="0203230C" w14:textId="77777777" w:rsidR="0005620B" w:rsidRPr="00031740" w:rsidRDefault="0005620B" w:rsidP="0005620B">
      <w:pPr>
        <w:pStyle w:val="Default"/>
        <w:spacing w:line="360" w:lineRule="auto"/>
        <w:jc w:val="both"/>
        <w:rPr>
          <w:rFonts w:ascii="Arial" w:hAnsi="Arial" w:cs="Arial"/>
        </w:rPr>
      </w:pPr>
    </w:p>
    <w:p w14:paraId="4D6443A6" w14:textId="229CEAD8" w:rsidR="0005620B" w:rsidRPr="00031740" w:rsidRDefault="0005620B" w:rsidP="0005620B">
      <w:pPr>
        <w:pStyle w:val="Default"/>
        <w:spacing w:line="360" w:lineRule="auto"/>
        <w:jc w:val="both"/>
        <w:rPr>
          <w:rFonts w:ascii="Arial" w:hAnsi="Arial" w:cs="Arial"/>
        </w:rPr>
      </w:pPr>
      <w:r w:rsidRPr="00031740">
        <w:rPr>
          <w:rFonts w:ascii="Arial" w:hAnsi="Arial" w:cs="Arial"/>
        </w:rPr>
        <w:t xml:space="preserve">W wyniku dokonania wyboru oferty Wykonawcy jako oferty najkorzystniejszej, złożonej w postępowaniu o udzielenie zamówienia pn. „Dostawę kruszywa łamanego, granitowego lub bazaltowego, o łącznej masie 1 385 ton do miejsc zlokalizowanych na terenie Nadleśnictwa Namysłów” (znak sprawy: </w:t>
      </w:r>
      <w:r w:rsidR="00031740" w:rsidRPr="00031740">
        <w:rPr>
          <w:rFonts w:ascii="Arial" w:hAnsi="Arial" w:cs="Arial"/>
        </w:rPr>
        <w:t>SA.270.4.2026</w:t>
      </w:r>
      <w:r w:rsidRPr="00031740">
        <w:rPr>
          <w:rFonts w:ascii="Arial" w:hAnsi="Arial" w:cs="Arial"/>
        </w:rPr>
        <w:t xml:space="preserve">)”, przeprowadzonym na podstawie </w:t>
      </w:r>
      <w:bookmarkStart w:id="0" w:name="_Hlk206494288"/>
      <w:r w:rsidRPr="00031740">
        <w:rPr>
          <w:rFonts w:ascii="Arial" w:hAnsi="Arial" w:cs="Arial"/>
        </w:rPr>
        <w:t>Regulaminu udzielania zamówień publicznych w Nadleśnictwie Namysłów, o wartości poniżej progu 170 000 PLN</w:t>
      </w:r>
      <w:bookmarkEnd w:id="0"/>
      <w:r w:rsidRPr="00031740">
        <w:rPr>
          <w:rFonts w:ascii="Arial" w:hAnsi="Arial" w:cs="Arial"/>
        </w:rPr>
        <w:t>, została zawarta umowa o następującej treści:</w:t>
      </w:r>
    </w:p>
    <w:p w14:paraId="1A840B4E" w14:textId="77777777" w:rsidR="0005620B" w:rsidRPr="00031740" w:rsidRDefault="0005620B" w:rsidP="0005620B">
      <w:pPr>
        <w:pStyle w:val="Default"/>
        <w:spacing w:line="360" w:lineRule="auto"/>
        <w:jc w:val="both"/>
        <w:rPr>
          <w:rFonts w:ascii="Arial" w:hAnsi="Arial" w:cs="Arial"/>
        </w:rPr>
      </w:pPr>
    </w:p>
    <w:p w14:paraId="56B26B34" w14:textId="77777777" w:rsidR="0005620B" w:rsidRPr="00031740" w:rsidRDefault="0005620B" w:rsidP="0005620B">
      <w:pPr>
        <w:pStyle w:val="Default"/>
        <w:spacing w:line="360" w:lineRule="auto"/>
        <w:jc w:val="center"/>
        <w:rPr>
          <w:rFonts w:ascii="Arial" w:hAnsi="Arial" w:cs="Arial"/>
          <w:b/>
          <w:bCs/>
        </w:rPr>
      </w:pPr>
      <w:r w:rsidRPr="00031740">
        <w:rPr>
          <w:rFonts w:ascii="Arial" w:hAnsi="Arial" w:cs="Arial"/>
          <w:b/>
          <w:bCs/>
        </w:rPr>
        <w:t>§ 1</w:t>
      </w:r>
    </w:p>
    <w:p w14:paraId="15C788C1" w14:textId="77777777" w:rsidR="0005620B" w:rsidRPr="00031740" w:rsidRDefault="0005620B" w:rsidP="0005620B">
      <w:pPr>
        <w:pStyle w:val="Default"/>
        <w:spacing w:line="360" w:lineRule="auto"/>
        <w:jc w:val="center"/>
        <w:rPr>
          <w:rFonts w:ascii="Arial" w:hAnsi="Arial" w:cs="Arial"/>
          <w:b/>
        </w:rPr>
      </w:pPr>
      <w:r w:rsidRPr="00031740">
        <w:rPr>
          <w:rFonts w:ascii="Arial" w:hAnsi="Arial" w:cs="Arial"/>
          <w:b/>
        </w:rPr>
        <w:t xml:space="preserve">PRZEDMIOT, TERMIN I SPOSÓB REALIZACJI UMOWY </w:t>
      </w:r>
    </w:p>
    <w:p w14:paraId="22D605F1" w14:textId="2C1111FA" w:rsidR="0005620B" w:rsidRPr="00031740" w:rsidRDefault="0005620B" w:rsidP="00031740">
      <w:pPr>
        <w:pStyle w:val="Akapitzlist"/>
        <w:numPr>
          <w:ilvl w:val="0"/>
          <w:numId w:val="3"/>
        </w:numPr>
        <w:spacing w:line="360" w:lineRule="auto"/>
        <w:ind w:left="284"/>
        <w:jc w:val="both"/>
        <w:rPr>
          <w:rFonts w:ascii="Arial" w:eastAsia="Times New Roman" w:hAnsi="Arial" w:cs="Arial"/>
          <w:b/>
          <w:sz w:val="24"/>
          <w:szCs w:val="24"/>
          <w:lang w:eastAsia="pl-PL"/>
        </w:rPr>
      </w:pPr>
      <w:r w:rsidRPr="00031740">
        <w:rPr>
          <w:rFonts w:ascii="Arial" w:hAnsi="Arial" w:cs="Arial"/>
          <w:sz w:val="24"/>
          <w:szCs w:val="24"/>
        </w:rPr>
        <w:t xml:space="preserve">W wyniku rozstrzygnięcia postępowania, o którym mowa w preambule niniejszej Umowy, Zamawiający zleca, a Wykonawca przyjmuje do wykonania </w:t>
      </w:r>
      <w:bookmarkStart w:id="1" w:name="_Hlk171412230"/>
      <w:r w:rsidRPr="00031740">
        <w:rPr>
          <w:rFonts w:ascii="Arial" w:hAnsi="Arial" w:cs="Arial"/>
          <w:sz w:val="24"/>
          <w:szCs w:val="24"/>
        </w:rPr>
        <w:t>dostawy kruszywa łamanego, granitowego lub bazaltowego, o łącznej masie 1 385 ton do miejsc zlokalizowanych na terenie Nadleśnictwa Namysłów.</w:t>
      </w:r>
    </w:p>
    <w:bookmarkEnd w:id="1"/>
    <w:p w14:paraId="07AEC060" w14:textId="77777777" w:rsidR="0005620B" w:rsidRPr="00031740" w:rsidRDefault="0005620B" w:rsidP="00031740">
      <w:pPr>
        <w:pStyle w:val="Akapitzlist"/>
        <w:numPr>
          <w:ilvl w:val="0"/>
          <w:numId w:val="3"/>
        </w:numPr>
        <w:spacing w:line="360" w:lineRule="auto"/>
        <w:ind w:left="284"/>
        <w:jc w:val="both"/>
        <w:rPr>
          <w:rFonts w:ascii="Arial" w:hAnsi="Arial" w:cs="Arial"/>
          <w:sz w:val="24"/>
          <w:szCs w:val="24"/>
        </w:rPr>
      </w:pPr>
      <w:r w:rsidRPr="00031740">
        <w:rPr>
          <w:rFonts w:ascii="Arial" w:hAnsi="Arial" w:cs="Arial"/>
          <w:sz w:val="24"/>
          <w:szCs w:val="24"/>
        </w:rPr>
        <w:t xml:space="preserve">Kody CPV dotyczące przedmiotu zamówienia: 14212200-2 (kruszywo). Kody dodatkowe: 14212000-0 (Granulaty, odłamki, kamień sproszkowany, otoczaki, żwir, kamień rozłupany oraz pokruszony, mieszanki kamienia, mieszanki piasku i żwiru </w:t>
      </w:r>
      <w:r w:rsidRPr="00031740">
        <w:rPr>
          <w:rFonts w:ascii="Arial" w:hAnsi="Arial" w:cs="Arial"/>
          <w:sz w:val="24"/>
          <w:szCs w:val="24"/>
        </w:rPr>
        <w:lastRenderedPageBreak/>
        <w:t>oraz inne kruszywo), 60100000-9 (Usługi w zakresie transportu drogowego). Dostarczone kruszywo powinno być czyste, bez domieszek skał osadowych oraz materiałów niepożądanych takich jak gliny, odpady drzewne itp. W przypadku ujawnienia takich domieszek w dostarczanym kruszywie, Zamawiający odmówi przyjęcia dostawy.</w:t>
      </w:r>
    </w:p>
    <w:p w14:paraId="5616E3D6" w14:textId="77777777" w:rsidR="0005620B" w:rsidRPr="00031740" w:rsidRDefault="0005620B" w:rsidP="00031740">
      <w:pPr>
        <w:pStyle w:val="Akapitzlist"/>
        <w:numPr>
          <w:ilvl w:val="0"/>
          <w:numId w:val="3"/>
        </w:numPr>
        <w:spacing w:line="360" w:lineRule="auto"/>
        <w:ind w:left="567"/>
        <w:jc w:val="both"/>
        <w:rPr>
          <w:rFonts w:ascii="Arial" w:hAnsi="Arial" w:cs="Arial"/>
          <w:sz w:val="24"/>
          <w:szCs w:val="24"/>
        </w:rPr>
      </w:pPr>
      <w:r w:rsidRPr="00031740">
        <w:rPr>
          <w:rFonts w:ascii="Arial" w:hAnsi="Arial" w:cs="Arial"/>
          <w:sz w:val="24"/>
          <w:szCs w:val="24"/>
        </w:rPr>
        <w:t>Szczegółowy zakres dostawy będący przedmiotem zamówienia określony został w zapytaniu ofertowym, stanowiącym Załącznik nr 1 niniejszej Umowy.</w:t>
      </w:r>
    </w:p>
    <w:p w14:paraId="472F7517" w14:textId="77777777" w:rsidR="0005620B" w:rsidRPr="00031740" w:rsidRDefault="0005620B" w:rsidP="00031740">
      <w:pPr>
        <w:pStyle w:val="Akapitzlist"/>
        <w:numPr>
          <w:ilvl w:val="0"/>
          <w:numId w:val="3"/>
        </w:numPr>
        <w:spacing w:line="360" w:lineRule="auto"/>
        <w:ind w:left="567"/>
        <w:jc w:val="both"/>
        <w:rPr>
          <w:rFonts w:ascii="Arial" w:hAnsi="Arial" w:cs="Arial"/>
          <w:sz w:val="24"/>
          <w:szCs w:val="24"/>
        </w:rPr>
      </w:pPr>
      <w:r w:rsidRPr="00031740">
        <w:rPr>
          <w:rFonts w:ascii="Arial" w:hAnsi="Arial" w:cs="Arial"/>
          <w:sz w:val="24"/>
          <w:szCs w:val="24"/>
        </w:rPr>
        <w:t>Odbiór kruszywa w leśnictwach odbywać się będzie w dni robocze w godzinach od 7.00 do 15.00. Po uzgodnieniu z miejscowym leśniczym lub podleśniczym dopuszczone są inne godziny dostarczenia kruszywa.</w:t>
      </w:r>
    </w:p>
    <w:p w14:paraId="02ABBFDC" w14:textId="77777777" w:rsidR="0005620B" w:rsidRPr="00031740" w:rsidRDefault="0005620B" w:rsidP="00031740">
      <w:pPr>
        <w:pStyle w:val="Akapitzlist"/>
        <w:numPr>
          <w:ilvl w:val="0"/>
          <w:numId w:val="3"/>
        </w:numPr>
        <w:spacing w:line="360" w:lineRule="auto"/>
        <w:ind w:left="567"/>
        <w:jc w:val="both"/>
        <w:rPr>
          <w:rFonts w:ascii="Arial" w:hAnsi="Arial" w:cs="Arial"/>
          <w:sz w:val="24"/>
          <w:szCs w:val="24"/>
        </w:rPr>
      </w:pPr>
      <w:r w:rsidRPr="00031740">
        <w:rPr>
          <w:rFonts w:ascii="Arial" w:hAnsi="Arial" w:cs="Arial"/>
          <w:sz w:val="24"/>
          <w:szCs w:val="24"/>
        </w:rPr>
        <w:t>Orientacyjny wykaz leśnictw, do których należy dostarczyć kruszywo, ilość kruszywa w poszczególnych frakcjach oraz wymagane terminy dostaw przedstawia poniższa tabela:</w:t>
      </w:r>
    </w:p>
    <w:tbl>
      <w:tblPr>
        <w:tblW w:w="8363" w:type="dxa"/>
        <w:tblInd w:w="421" w:type="dxa"/>
        <w:tblCellMar>
          <w:left w:w="70" w:type="dxa"/>
          <w:right w:w="70" w:type="dxa"/>
        </w:tblCellMar>
        <w:tblLook w:val="04A0" w:firstRow="1" w:lastRow="0" w:firstColumn="1" w:lastColumn="0" w:noHBand="0" w:noVBand="1"/>
      </w:tblPr>
      <w:tblGrid>
        <w:gridCol w:w="1576"/>
        <w:gridCol w:w="2251"/>
        <w:gridCol w:w="2268"/>
        <w:gridCol w:w="2268"/>
      </w:tblGrid>
      <w:tr w:rsidR="00D74372" w:rsidRPr="00031740" w14:paraId="06D113F6" w14:textId="77777777" w:rsidTr="00630072">
        <w:trPr>
          <w:trHeight w:val="288"/>
        </w:trPr>
        <w:tc>
          <w:tcPr>
            <w:tcW w:w="1576"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5A4242DB" w14:textId="77777777" w:rsidR="00D74372" w:rsidRPr="00031740" w:rsidRDefault="00D74372" w:rsidP="00D74372">
            <w:pPr>
              <w:rPr>
                <w:rFonts w:ascii="Arial" w:hAnsi="Arial" w:cs="Arial"/>
                <w:b/>
                <w:bCs/>
                <w:color w:val="FFFFFF"/>
              </w:rPr>
            </w:pPr>
            <w:r w:rsidRPr="00031740">
              <w:rPr>
                <w:rFonts w:ascii="Arial" w:hAnsi="Arial" w:cs="Arial"/>
                <w:b/>
                <w:bCs/>
                <w:color w:val="FFFFFF"/>
              </w:rPr>
              <w:t>Leśnictwo</w:t>
            </w:r>
          </w:p>
        </w:tc>
        <w:tc>
          <w:tcPr>
            <w:tcW w:w="2251"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B0BA46D" w14:textId="77777777" w:rsidR="00D74372" w:rsidRPr="00031740" w:rsidRDefault="00D74372" w:rsidP="00D74372">
            <w:pPr>
              <w:jc w:val="center"/>
              <w:rPr>
                <w:rFonts w:ascii="Arial" w:hAnsi="Arial" w:cs="Arial"/>
                <w:b/>
                <w:bCs/>
                <w:color w:val="FFFFFF"/>
              </w:rPr>
            </w:pPr>
            <w:r w:rsidRPr="00031740">
              <w:rPr>
                <w:rFonts w:ascii="Arial" w:hAnsi="Arial" w:cs="Arial"/>
                <w:b/>
                <w:bCs/>
                <w:color w:val="FFFFFF"/>
              </w:rPr>
              <w:t>Frakcja 0-32,5 (t)</w:t>
            </w:r>
          </w:p>
        </w:tc>
        <w:tc>
          <w:tcPr>
            <w:tcW w:w="2268"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8AFAD68" w14:textId="77777777" w:rsidR="00D74372" w:rsidRPr="00031740" w:rsidRDefault="00D74372" w:rsidP="00D74372">
            <w:pPr>
              <w:jc w:val="center"/>
              <w:rPr>
                <w:rFonts w:ascii="Arial" w:hAnsi="Arial" w:cs="Arial"/>
                <w:b/>
                <w:bCs/>
                <w:color w:val="FFFFFF"/>
              </w:rPr>
            </w:pPr>
            <w:r w:rsidRPr="00031740">
              <w:rPr>
                <w:rFonts w:ascii="Arial" w:hAnsi="Arial" w:cs="Arial"/>
                <w:b/>
                <w:bCs/>
                <w:color w:val="FFFFFF"/>
              </w:rPr>
              <w:t>Frakcja 32,5-63 (t)</w:t>
            </w:r>
          </w:p>
        </w:tc>
        <w:tc>
          <w:tcPr>
            <w:tcW w:w="2268"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169C5762" w14:textId="77777777" w:rsidR="00D74372" w:rsidRPr="00031740" w:rsidRDefault="00D74372" w:rsidP="00D74372">
            <w:pPr>
              <w:jc w:val="center"/>
              <w:rPr>
                <w:rFonts w:ascii="Arial" w:hAnsi="Arial" w:cs="Arial"/>
                <w:b/>
                <w:bCs/>
                <w:color w:val="FFFFFF"/>
              </w:rPr>
            </w:pPr>
            <w:r w:rsidRPr="00031740">
              <w:rPr>
                <w:rFonts w:ascii="Arial" w:hAnsi="Arial" w:cs="Arial"/>
                <w:b/>
                <w:bCs/>
                <w:color w:val="FFFFFF"/>
              </w:rPr>
              <w:t>Frakcja 0-63 (t)</w:t>
            </w:r>
          </w:p>
        </w:tc>
      </w:tr>
      <w:tr w:rsidR="00D74372" w:rsidRPr="00031740" w14:paraId="01AA2E35" w14:textId="77777777" w:rsidTr="00630072">
        <w:trPr>
          <w:trHeight w:val="288"/>
        </w:trPr>
        <w:tc>
          <w:tcPr>
            <w:tcW w:w="15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DF7712D" w14:textId="77777777" w:rsidR="00D74372" w:rsidRPr="00031740" w:rsidRDefault="00D74372" w:rsidP="00D74372">
            <w:pPr>
              <w:rPr>
                <w:rFonts w:ascii="Arial" w:hAnsi="Arial" w:cs="Arial"/>
                <w:color w:val="000000"/>
              </w:rPr>
            </w:pPr>
            <w:r w:rsidRPr="00031740">
              <w:rPr>
                <w:rFonts w:ascii="Arial" w:hAnsi="Arial" w:cs="Arial"/>
                <w:color w:val="000000"/>
              </w:rPr>
              <w:t>Smogorzów</w:t>
            </w:r>
          </w:p>
        </w:tc>
        <w:tc>
          <w:tcPr>
            <w:tcW w:w="225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8BD96A7" w14:textId="77777777" w:rsidR="00D74372" w:rsidRPr="00031740" w:rsidRDefault="00D74372" w:rsidP="00D74372">
            <w:pPr>
              <w:jc w:val="center"/>
              <w:rPr>
                <w:rFonts w:ascii="Arial" w:hAnsi="Arial" w:cs="Arial"/>
                <w:color w:val="000000"/>
              </w:rPr>
            </w:pPr>
            <w:r w:rsidRPr="00031740">
              <w:rPr>
                <w:rFonts w:ascii="Arial" w:hAnsi="Arial" w:cs="Arial"/>
                <w:color w:val="000000"/>
              </w:rPr>
              <w:t>0</w:t>
            </w:r>
          </w:p>
        </w:tc>
        <w:tc>
          <w:tcPr>
            <w:tcW w:w="22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C494D32" w14:textId="77777777" w:rsidR="00D74372" w:rsidRPr="00031740" w:rsidRDefault="00D74372" w:rsidP="00D74372">
            <w:pPr>
              <w:jc w:val="center"/>
              <w:rPr>
                <w:rFonts w:ascii="Arial" w:hAnsi="Arial" w:cs="Arial"/>
                <w:color w:val="000000"/>
              </w:rPr>
            </w:pPr>
            <w:r w:rsidRPr="00031740">
              <w:rPr>
                <w:rFonts w:ascii="Arial" w:hAnsi="Arial" w:cs="Arial"/>
                <w:color w:val="000000"/>
              </w:rPr>
              <w:t>100</w:t>
            </w:r>
          </w:p>
        </w:tc>
        <w:tc>
          <w:tcPr>
            <w:tcW w:w="22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32370C7" w14:textId="77777777" w:rsidR="00D74372" w:rsidRPr="00031740" w:rsidRDefault="00D74372" w:rsidP="00D74372">
            <w:pPr>
              <w:jc w:val="center"/>
              <w:rPr>
                <w:rFonts w:ascii="Arial" w:hAnsi="Arial" w:cs="Arial"/>
                <w:color w:val="000000"/>
              </w:rPr>
            </w:pPr>
            <w:r w:rsidRPr="00031740">
              <w:rPr>
                <w:rFonts w:ascii="Arial" w:hAnsi="Arial" w:cs="Arial"/>
                <w:color w:val="000000"/>
              </w:rPr>
              <w:t>25</w:t>
            </w:r>
          </w:p>
        </w:tc>
      </w:tr>
      <w:tr w:rsidR="00D74372" w:rsidRPr="00031740" w14:paraId="7786EEF1" w14:textId="77777777" w:rsidTr="00630072">
        <w:trPr>
          <w:trHeight w:val="288"/>
        </w:trPr>
        <w:tc>
          <w:tcPr>
            <w:tcW w:w="1576" w:type="dxa"/>
            <w:tcBorders>
              <w:top w:val="single" w:sz="4" w:space="0" w:color="auto"/>
              <w:left w:val="single" w:sz="4" w:space="0" w:color="auto"/>
              <w:bottom w:val="single" w:sz="4" w:space="0" w:color="auto"/>
              <w:right w:val="single" w:sz="4" w:space="0" w:color="auto"/>
            </w:tcBorders>
            <w:noWrap/>
            <w:vAlign w:val="bottom"/>
            <w:hideMark/>
          </w:tcPr>
          <w:p w14:paraId="78BB454D" w14:textId="77777777" w:rsidR="00D74372" w:rsidRPr="00031740" w:rsidRDefault="00D74372" w:rsidP="00D74372">
            <w:pPr>
              <w:rPr>
                <w:rFonts w:ascii="Arial" w:hAnsi="Arial" w:cs="Arial"/>
                <w:color w:val="000000"/>
              </w:rPr>
            </w:pPr>
            <w:r w:rsidRPr="00031740">
              <w:rPr>
                <w:rFonts w:ascii="Arial" w:hAnsi="Arial" w:cs="Arial"/>
                <w:color w:val="000000"/>
              </w:rPr>
              <w:t>Podmiejskie</w:t>
            </w:r>
          </w:p>
        </w:tc>
        <w:tc>
          <w:tcPr>
            <w:tcW w:w="2251" w:type="dxa"/>
            <w:tcBorders>
              <w:top w:val="single" w:sz="4" w:space="0" w:color="auto"/>
              <w:left w:val="single" w:sz="4" w:space="0" w:color="auto"/>
              <w:bottom w:val="single" w:sz="4" w:space="0" w:color="auto"/>
              <w:right w:val="single" w:sz="4" w:space="0" w:color="auto"/>
            </w:tcBorders>
            <w:noWrap/>
            <w:vAlign w:val="bottom"/>
            <w:hideMark/>
          </w:tcPr>
          <w:p w14:paraId="435E8597" w14:textId="77777777" w:rsidR="00D74372" w:rsidRPr="00031740" w:rsidRDefault="00D74372" w:rsidP="00D74372">
            <w:pPr>
              <w:jc w:val="center"/>
              <w:rPr>
                <w:rFonts w:ascii="Arial" w:hAnsi="Arial" w:cs="Arial"/>
                <w:color w:val="000000"/>
              </w:rPr>
            </w:pPr>
            <w:r w:rsidRPr="00031740">
              <w:rPr>
                <w:rFonts w:ascii="Arial" w:hAnsi="Arial" w:cs="Arial"/>
                <w:color w:val="000000"/>
              </w:rPr>
              <w:t>60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1C37CACC" w14:textId="77777777" w:rsidR="00D74372" w:rsidRPr="00031740" w:rsidRDefault="00D74372" w:rsidP="00D74372">
            <w:pPr>
              <w:jc w:val="center"/>
              <w:rPr>
                <w:rFonts w:ascii="Arial" w:hAnsi="Arial" w:cs="Arial"/>
                <w:color w:val="000000"/>
              </w:rPr>
            </w:pPr>
            <w:r w:rsidRPr="00031740">
              <w:rPr>
                <w:rFonts w:ascii="Arial" w:hAnsi="Arial" w:cs="Arial"/>
                <w:color w:val="000000"/>
              </w:rPr>
              <w:t>60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236BBEE4" w14:textId="77777777" w:rsidR="00D74372" w:rsidRPr="00031740" w:rsidRDefault="00D74372" w:rsidP="00D74372">
            <w:pPr>
              <w:jc w:val="center"/>
              <w:rPr>
                <w:rFonts w:ascii="Arial" w:hAnsi="Arial" w:cs="Arial"/>
                <w:color w:val="000000"/>
              </w:rPr>
            </w:pPr>
            <w:r w:rsidRPr="00031740">
              <w:rPr>
                <w:rFonts w:ascii="Arial" w:hAnsi="Arial" w:cs="Arial"/>
                <w:color w:val="000000"/>
              </w:rPr>
              <w:t>0</w:t>
            </w:r>
          </w:p>
        </w:tc>
      </w:tr>
      <w:tr w:rsidR="00D74372" w:rsidRPr="00031740" w14:paraId="38A3B5EE" w14:textId="77777777" w:rsidTr="00630072">
        <w:trPr>
          <w:trHeight w:val="288"/>
        </w:trPr>
        <w:tc>
          <w:tcPr>
            <w:tcW w:w="15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E8983A6" w14:textId="77777777" w:rsidR="00D74372" w:rsidRPr="00031740" w:rsidRDefault="00D74372" w:rsidP="00D74372">
            <w:pPr>
              <w:rPr>
                <w:rFonts w:ascii="Arial" w:hAnsi="Arial" w:cs="Arial"/>
                <w:color w:val="000000"/>
              </w:rPr>
            </w:pPr>
            <w:r w:rsidRPr="00031740">
              <w:rPr>
                <w:rFonts w:ascii="Arial" w:hAnsi="Arial" w:cs="Arial"/>
                <w:color w:val="000000"/>
              </w:rPr>
              <w:t>Niwki</w:t>
            </w:r>
          </w:p>
        </w:tc>
        <w:tc>
          <w:tcPr>
            <w:tcW w:w="225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8C2097" w14:textId="77777777" w:rsidR="00D74372" w:rsidRPr="00031740" w:rsidRDefault="00D74372" w:rsidP="00D74372">
            <w:pPr>
              <w:jc w:val="center"/>
              <w:rPr>
                <w:rFonts w:ascii="Arial" w:hAnsi="Arial" w:cs="Arial"/>
                <w:color w:val="000000"/>
              </w:rPr>
            </w:pPr>
            <w:r w:rsidRPr="00031740">
              <w:rPr>
                <w:rFonts w:ascii="Arial" w:hAnsi="Arial" w:cs="Arial"/>
                <w:color w:val="000000"/>
              </w:rPr>
              <w:t>25</w:t>
            </w:r>
          </w:p>
        </w:tc>
        <w:tc>
          <w:tcPr>
            <w:tcW w:w="22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CB1DEB" w14:textId="77777777" w:rsidR="00D74372" w:rsidRPr="00031740" w:rsidRDefault="00D74372" w:rsidP="00D74372">
            <w:pPr>
              <w:jc w:val="center"/>
              <w:rPr>
                <w:rFonts w:ascii="Arial" w:hAnsi="Arial" w:cs="Arial"/>
                <w:color w:val="000000"/>
              </w:rPr>
            </w:pPr>
            <w:r w:rsidRPr="00031740">
              <w:rPr>
                <w:rFonts w:ascii="Arial" w:hAnsi="Arial" w:cs="Arial"/>
                <w:color w:val="000000"/>
              </w:rPr>
              <w:t>35</w:t>
            </w:r>
          </w:p>
        </w:tc>
        <w:tc>
          <w:tcPr>
            <w:tcW w:w="22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9478AC7" w14:textId="77777777" w:rsidR="00D74372" w:rsidRPr="00031740" w:rsidRDefault="00D74372" w:rsidP="00D74372">
            <w:pPr>
              <w:jc w:val="center"/>
              <w:rPr>
                <w:rFonts w:ascii="Arial" w:hAnsi="Arial" w:cs="Arial"/>
                <w:color w:val="000000"/>
              </w:rPr>
            </w:pPr>
            <w:r w:rsidRPr="00031740">
              <w:rPr>
                <w:rFonts w:ascii="Arial" w:hAnsi="Arial" w:cs="Arial"/>
                <w:color w:val="000000"/>
              </w:rPr>
              <w:t>60</w:t>
            </w:r>
          </w:p>
        </w:tc>
      </w:tr>
      <w:tr w:rsidR="00D74372" w:rsidRPr="00031740" w14:paraId="59052B7B" w14:textId="77777777" w:rsidTr="00630072">
        <w:trPr>
          <w:trHeight w:val="288"/>
        </w:trPr>
        <w:tc>
          <w:tcPr>
            <w:tcW w:w="1576" w:type="dxa"/>
            <w:tcBorders>
              <w:top w:val="single" w:sz="4" w:space="0" w:color="auto"/>
              <w:left w:val="single" w:sz="4" w:space="0" w:color="auto"/>
              <w:bottom w:val="single" w:sz="4" w:space="0" w:color="auto"/>
              <w:right w:val="single" w:sz="4" w:space="0" w:color="auto"/>
            </w:tcBorders>
            <w:noWrap/>
            <w:vAlign w:val="bottom"/>
            <w:hideMark/>
          </w:tcPr>
          <w:p w14:paraId="7B8749CB" w14:textId="77777777" w:rsidR="00D74372" w:rsidRPr="00031740" w:rsidRDefault="00D74372" w:rsidP="00D74372">
            <w:pPr>
              <w:rPr>
                <w:rFonts w:ascii="Arial" w:hAnsi="Arial" w:cs="Arial"/>
                <w:color w:val="000000"/>
              </w:rPr>
            </w:pPr>
            <w:r w:rsidRPr="00031740">
              <w:rPr>
                <w:rFonts w:ascii="Arial" w:hAnsi="Arial" w:cs="Arial"/>
                <w:color w:val="000000"/>
              </w:rPr>
              <w:t>Ziemiełowice</w:t>
            </w:r>
          </w:p>
        </w:tc>
        <w:tc>
          <w:tcPr>
            <w:tcW w:w="2251" w:type="dxa"/>
            <w:tcBorders>
              <w:top w:val="single" w:sz="4" w:space="0" w:color="auto"/>
              <w:left w:val="single" w:sz="4" w:space="0" w:color="auto"/>
              <w:bottom w:val="single" w:sz="4" w:space="0" w:color="auto"/>
              <w:right w:val="single" w:sz="4" w:space="0" w:color="auto"/>
            </w:tcBorders>
            <w:noWrap/>
            <w:vAlign w:val="bottom"/>
            <w:hideMark/>
          </w:tcPr>
          <w:p w14:paraId="1026E4E3" w14:textId="77777777" w:rsidR="00D74372" w:rsidRPr="00031740" w:rsidRDefault="00D74372" w:rsidP="00D74372">
            <w:pPr>
              <w:jc w:val="center"/>
              <w:rPr>
                <w:rFonts w:ascii="Arial" w:hAnsi="Arial" w:cs="Arial"/>
                <w:color w:val="000000"/>
              </w:rPr>
            </w:pPr>
            <w:r w:rsidRPr="00031740">
              <w:rPr>
                <w:rFonts w:ascii="Arial" w:hAnsi="Arial" w:cs="Arial"/>
                <w:color w:val="000000"/>
              </w:rPr>
              <w:t>30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F27A0EC" w14:textId="77777777" w:rsidR="00D74372" w:rsidRPr="00031740" w:rsidRDefault="00D74372" w:rsidP="00D74372">
            <w:pPr>
              <w:jc w:val="center"/>
              <w:rPr>
                <w:rFonts w:ascii="Arial" w:hAnsi="Arial" w:cs="Arial"/>
                <w:color w:val="000000"/>
              </w:rPr>
            </w:pPr>
            <w:r w:rsidRPr="00031740">
              <w:rPr>
                <w:rFonts w:ascii="Arial" w:hAnsi="Arial" w:cs="Arial"/>
                <w:color w:val="000000"/>
              </w:rPr>
              <w:t>55</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6E554A02" w14:textId="77777777" w:rsidR="00D74372" w:rsidRPr="00031740" w:rsidRDefault="00D74372" w:rsidP="00D74372">
            <w:pPr>
              <w:jc w:val="center"/>
              <w:rPr>
                <w:rFonts w:ascii="Arial" w:hAnsi="Arial" w:cs="Arial"/>
                <w:color w:val="000000"/>
              </w:rPr>
            </w:pPr>
            <w:r w:rsidRPr="00031740">
              <w:rPr>
                <w:rFonts w:ascii="Arial" w:hAnsi="Arial" w:cs="Arial"/>
                <w:color w:val="000000"/>
              </w:rPr>
              <w:t>55</w:t>
            </w:r>
          </w:p>
        </w:tc>
      </w:tr>
      <w:tr w:rsidR="00D74372" w:rsidRPr="00031740" w14:paraId="6DA40103" w14:textId="77777777" w:rsidTr="00630072">
        <w:trPr>
          <w:trHeight w:val="288"/>
        </w:trPr>
        <w:tc>
          <w:tcPr>
            <w:tcW w:w="15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3661F828" w14:textId="77777777" w:rsidR="00D74372" w:rsidRPr="00031740" w:rsidRDefault="00D74372" w:rsidP="00D74372">
            <w:pPr>
              <w:rPr>
                <w:rFonts w:ascii="Arial" w:hAnsi="Arial" w:cs="Arial"/>
                <w:color w:val="000000"/>
              </w:rPr>
            </w:pPr>
            <w:r w:rsidRPr="00031740">
              <w:rPr>
                <w:rFonts w:ascii="Arial" w:hAnsi="Arial" w:cs="Arial"/>
                <w:color w:val="000000"/>
              </w:rPr>
              <w:t>Świty</w:t>
            </w:r>
          </w:p>
        </w:tc>
        <w:tc>
          <w:tcPr>
            <w:tcW w:w="225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779F4A4" w14:textId="77777777" w:rsidR="00D74372" w:rsidRPr="00031740" w:rsidRDefault="00D74372" w:rsidP="00D74372">
            <w:pPr>
              <w:jc w:val="center"/>
              <w:rPr>
                <w:rFonts w:ascii="Arial" w:hAnsi="Arial" w:cs="Arial"/>
                <w:color w:val="000000"/>
              </w:rPr>
            </w:pPr>
            <w:r w:rsidRPr="00031740">
              <w:rPr>
                <w:rFonts w:ascii="Arial" w:hAnsi="Arial" w:cs="Arial"/>
                <w:color w:val="000000"/>
              </w:rPr>
              <w:t>25</w:t>
            </w:r>
          </w:p>
        </w:tc>
        <w:tc>
          <w:tcPr>
            <w:tcW w:w="22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CAB16D0" w14:textId="77777777" w:rsidR="00D74372" w:rsidRPr="00031740" w:rsidRDefault="00D74372" w:rsidP="00D74372">
            <w:pPr>
              <w:jc w:val="center"/>
              <w:rPr>
                <w:rFonts w:ascii="Arial" w:hAnsi="Arial" w:cs="Arial"/>
                <w:color w:val="000000"/>
              </w:rPr>
            </w:pPr>
            <w:r w:rsidRPr="00031740">
              <w:rPr>
                <w:rFonts w:ascii="Arial" w:hAnsi="Arial" w:cs="Arial"/>
                <w:color w:val="000000"/>
              </w:rPr>
              <w:t>0</w:t>
            </w:r>
          </w:p>
        </w:tc>
        <w:tc>
          <w:tcPr>
            <w:tcW w:w="22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A96FE3B" w14:textId="77777777" w:rsidR="00D74372" w:rsidRPr="00031740" w:rsidRDefault="00D74372" w:rsidP="00D74372">
            <w:pPr>
              <w:jc w:val="center"/>
              <w:rPr>
                <w:rFonts w:ascii="Arial" w:hAnsi="Arial" w:cs="Arial"/>
                <w:color w:val="000000"/>
              </w:rPr>
            </w:pPr>
            <w:r w:rsidRPr="00031740">
              <w:rPr>
                <w:rFonts w:ascii="Arial" w:hAnsi="Arial" w:cs="Arial"/>
                <w:color w:val="000000"/>
              </w:rPr>
              <w:t>125</w:t>
            </w:r>
          </w:p>
        </w:tc>
      </w:tr>
      <w:tr w:rsidR="00D74372" w:rsidRPr="00031740" w14:paraId="634142A5" w14:textId="77777777" w:rsidTr="00630072">
        <w:trPr>
          <w:trHeight w:val="288"/>
        </w:trPr>
        <w:tc>
          <w:tcPr>
            <w:tcW w:w="1576" w:type="dxa"/>
            <w:tcBorders>
              <w:top w:val="single" w:sz="4" w:space="0" w:color="auto"/>
              <w:left w:val="single" w:sz="4" w:space="0" w:color="auto"/>
              <w:bottom w:val="single" w:sz="4" w:space="0" w:color="auto"/>
              <w:right w:val="single" w:sz="4" w:space="0" w:color="auto"/>
            </w:tcBorders>
            <w:noWrap/>
            <w:vAlign w:val="bottom"/>
            <w:hideMark/>
          </w:tcPr>
          <w:p w14:paraId="47C7B94A" w14:textId="77777777" w:rsidR="00D74372" w:rsidRPr="00031740" w:rsidRDefault="00D74372" w:rsidP="00D74372">
            <w:pPr>
              <w:rPr>
                <w:rFonts w:ascii="Arial" w:hAnsi="Arial" w:cs="Arial"/>
                <w:color w:val="000000"/>
              </w:rPr>
            </w:pPr>
            <w:r w:rsidRPr="00031740">
              <w:rPr>
                <w:rFonts w:ascii="Arial" w:hAnsi="Arial" w:cs="Arial"/>
                <w:color w:val="000000"/>
              </w:rPr>
              <w:t>Gola</w:t>
            </w:r>
          </w:p>
        </w:tc>
        <w:tc>
          <w:tcPr>
            <w:tcW w:w="2251" w:type="dxa"/>
            <w:tcBorders>
              <w:top w:val="single" w:sz="4" w:space="0" w:color="auto"/>
              <w:left w:val="single" w:sz="4" w:space="0" w:color="auto"/>
              <w:bottom w:val="single" w:sz="4" w:space="0" w:color="auto"/>
              <w:right w:val="single" w:sz="4" w:space="0" w:color="auto"/>
            </w:tcBorders>
            <w:noWrap/>
            <w:vAlign w:val="bottom"/>
            <w:hideMark/>
          </w:tcPr>
          <w:p w14:paraId="541C269F" w14:textId="77777777" w:rsidR="00D74372" w:rsidRPr="00031740" w:rsidRDefault="00D74372" w:rsidP="00D74372">
            <w:pPr>
              <w:jc w:val="center"/>
              <w:rPr>
                <w:rFonts w:ascii="Arial" w:hAnsi="Arial" w:cs="Arial"/>
                <w:color w:val="000000"/>
              </w:rPr>
            </w:pPr>
            <w:r w:rsidRPr="00031740">
              <w:rPr>
                <w:rFonts w:ascii="Arial" w:hAnsi="Arial" w:cs="Arial"/>
                <w:color w:val="000000"/>
              </w:rPr>
              <w:t>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57027A53" w14:textId="77777777" w:rsidR="00D74372" w:rsidRPr="00031740" w:rsidRDefault="00D74372" w:rsidP="00D74372">
            <w:pPr>
              <w:jc w:val="center"/>
              <w:rPr>
                <w:rFonts w:ascii="Arial" w:hAnsi="Arial" w:cs="Arial"/>
                <w:color w:val="000000"/>
              </w:rPr>
            </w:pPr>
            <w:r w:rsidRPr="00031740">
              <w:rPr>
                <w:rFonts w:ascii="Arial" w:hAnsi="Arial" w:cs="Arial"/>
                <w:color w:val="000000"/>
              </w:rPr>
              <w:t>50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151BB6D2" w14:textId="77777777" w:rsidR="00D74372" w:rsidRPr="00031740" w:rsidRDefault="00D74372" w:rsidP="00D74372">
            <w:pPr>
              <w:jc w:val="center"/>
              <w:rPr>
                <w:rFonts w:ascii="Arial" w:hAnsi="Arial" w:cs="Arial"/>
                <w:color w:val="000000"/>
              </w:rPr>
            </w:pPr>
            <w:r w:rsidRPr="00031740">
              <w:rPr>
                <w:rFonts w:ascii="Arial" w:hAnsi="Arial" w:cs="Arial"/>
                <w:color w:val="000000"/>
              </w:rPr>
              <w:t>75</w:t>
            </w:r>
          </w:p>
        </w:tc>
      </w:tr>
      <w:tr w:rsidR="00D74372" w:rsidRPr="00031740" w14:paraId="3C3E5B59" w14:textId="77777777" w:rsidTr="00630072">
        <w:trPr>
          <w:trHeight w:val="288"/>
        </w:trPr>
        <w:tc>
          <w:tcPr>
            <w:tcW w:w="15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9A6A229" w14:textId="77777777" w:rsidR="00D74372" w:rsidRPr="00031740" w:rsidRDefault="00D74372" w:rsidP="00D74372">
            <w:pPr>
              <w:rPr>
                <w:rFonts w:ascii="Arial" w:hAnsi="Arial" w:cs="Arial"/>
                <w:color w:val="000000"/>
              </w:rPr>
            </w:pPr>
            <w:r w:rsidRPr="00031740">
              <w:rPr>
                <w:rFonts w:ascii="Arial" w:hAnsi="Arial" w:cs="Arial"/>
                <w:color w:val="000000"/>
              </w:rPr>
              <w:t>Gręboszów</w:t>
            </w:r>
          </w:p>
        </w:tc>
        <w:tc>
          <w:tcPr>
            <w:tcW w:w="225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8A7E026" w14:textId="77777777" w:rsidR="00D74372" w:rsidRPr="00031740" w:rsidRDefault="00D74372" w:rsidP="00D74372">
            <w:pPr>
              <w:jc w:val="center"/>
              <w:rPr>
                <w:rFonts w:ascii="Arial" w:hAnsi="Arial" w:cs="Arial"/>
                <w:color w:val="000000"/>
              </w:rPr>
            </w:pPr>
            <w:r w:rsidRPr="00031740">
              <w:rPr>
                <w:rFonts w:ascii="Arial" w:hAnsi="Arial" w:cs="Arial"/>
                <w:color w:val="000000"/>
              </w:rPr>
              <w:t>0</w:t>
            </w:r>
          </w:p>
        </w:tc>
        <w:tc>
          <w:tcPr>
            <w:tcW w:w="22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B4F092B" w14:textId="77777777" w:rsidR="00D74372" w:rsidRPr="00031740" w:rsidRDefault="00D74372" w:rsidP="00D74372">
            <w:pPr>
              <w:jc w:val="center"/>
              <w:rPr>
                <w:rFonts w:ascii="Arial" w:hAnsi="Arial" w:cs="Arial"/>
                <w:color w:val="000000"/>
              </w:rPr>
            </w:pPr>
            <w:r w:rsidRPr="00031740">
              <w:rPr>
                <w:rFonts w:ascii="Arial" w:hAnsi="Arial" w:cs="Arial"/>
                <w:color w:val="000000"/>
              </w:rPr>
              <w:t>100</w:t>
            </w:r>
          </w:p>
        </w:tc>
        <w:tc>
          <w:tcPr>
            <w:tcW w:w="22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21F77A8" w14:textId="77777777" w:rsidR="00D74372" w:rsidRPr="00031740" w:rsidRDefault="00D74372" w:rsidP="00D74372">
            <w:pPr>
              <w:jc w:val="center"/>
              <w:rPr>
                <w:rFonts w:ascii="Arial" w:hAnsi="Arial" w:cs="Arial"/>
                <w:color w:val="000000"/>
              </w:rPr>
            </w:pPr>
            <w:r w:rsidRPr="00031740">
              <w:rPr>
                <w:rFonts w:ascii="Arial" w:hAnsi="Arial" w:cs="Arial"/>
                <w:color w:val="000000"/>
              </w:rPr>
              <w:t>30</w:t>
            </w:r>
          </w:p>
        </w:tc>
      </w:tr>
      <w:tr w:rsidR="00D74372" w:rsidRPr="00031740" w14:paraId="6E626803" w14:textId="77777777" w:rsidTr="00630072">
        <w:trPr>
          <w:trHeight w:val="288"/>
        </w:trPr>
        <w:tc>
          <w:tcPr>
            <w:tcW w:w="1576" w:type="dxa"/>
            <w:tcBorders>
              <w:top w:val="single" w:sz="4" w:space="0" w:color="auto"/>
              <w:left w:val="single" w:sz="4" w:space="0" w:color="auto"/>
              <w:bottom w:val="single" w:sz="4" w:space="0" w:color="auto"/>
              <w:right w:val="single" w:sz="4" w:space="0" w:color="auto"/>
            </w:tcBorders>
            <w:noWrap/>
            <w:vAlign w:val="bottom"/>
            <w:hideMark/>
          </w:tcPr>
          <w:p w14:paraId="3F432DCA" w14:textId="77777777" w:rsidR="00D74372" w:rsidRPr="00031740" w:rsidRDefault="00D74372" w:rsidP="00D74372">
            <w:pPr>
              <w:rPr>
                <w:rFonts w:ascii="Arial" w:hAnsi="Arial" w:cs="Arial"/>
                <w:color w:val="000000"/>
              </w:rPr>
            </w:pPr>
            <w:r w:rsidRPr="00031740">
              <w:rPr>
                <w:rFonts w:ascii="Arial" w:hAnsi="Arial" w:cs="Arial"/>
                <w:color w:val="000000"/>
              </w:rPr>
              <w:t>Siemysłów</w:t>
            </w:r>
          </w:p>
        </w:tc>
        <w:tc>
          <w:tcPr>
            <w:tcW w:w="2251" w:type="dxa"/>
            <w:tcBorders>
              <w:top w:val="single" w:sz="4" w:space="0" w:color="auto"/>
              <w:left w:val="single" w:sz="4" w:space="0" w:color="auto"/>
              <w:bottom w:val="single" w:sz="4" w:space="0" w:color="auto"/>
              <w:right w:val="single" w:sz="4" w:space="0" w:color="auto"/>
            </w:tcBorders>
            <w:noWrap/>
            <w:vAlign w:val="bottom"/>
            <w:hideMark/>
          </w:tcPr>
          <w:p w14:paraId="0F406AAA" w14:textId="77777777" w:rsidR="00D74372" w:rsidRPr="00031740" w:rsidRDefault="00D74372" w:rsidP="00D74372">
            <w:pPr>
              <w:jc w:val="center"/>
              <w:rPr>
                <w:rFonts w:ascii="Arial" w:hAnsi="Arial" w:cs="Arial"/>
                <w:color w:val="000000"/>
              </w:rPr>
            </w:pPr>
            <w:r w:rsidRPr="00031740">
              <w:rPr>
                <w:rFonts w:ascii="Arial" w:hAnsi="Arial" w:cs="Arial"/>
                <w:color w:val="000000"/>
              </w:rPr>
              <w:t>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548ABCA" w14:textId="77777777" w:rsidR="00D74372" w:rsidRPr="00031740" w:rsidRDefault="00D74372" w:rsidP="00D74372">
            <w:pPr>
              <w:jc w:val="center"/>
              <w:rPr>
                <w:rFonts w:ascii="Arial" w:hAnsi="Arial" w:cs="Arial"/>
                <w:color w:val="000000"/>
              </w:rPr>
            </w:pPr>
            <w:r w:rsidRPr="00031740">
              <w:rPr>
                <w:rFonts w:ascii="Arial" w:hAnsi="Arial" w:cs="Arial"/>
                <w:color w:val="000000"/>
              </w:rPr>
              <w:t>160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FF3286B" w14:textId="77777777" w:rsidR="00D74372" w:rsidRPr="00031740" w:rsidRDefault="00D74372" w:rsidP="00D74372">
            <w:pPr>
              <w:jc w:val="center"/>
              <w:rPr>
                <w:rFonts w:ascii="Arial" w:hAnsi="Arial" w:cs="Arial"/>
                <w:color w:val="000000"/>
              </w:rPr>
            </w:pPr>
            <w:r w:rsidRPr="00031740">
              <w:rPr>
                <w:rFonts w:ascii="Arial" w:hAnsi="Arial" w:cs="Arial"/>
                <w:color w:val="000000"/>
              </w:rPr>
              <w:t>0</w:t>
            </w:r>
          </w:p>
        </w:tc>
      </w:tr>
      <w:tr w:rsidR="00D74372" w:rsidRPr="00031740" w14:paraId="6AC19F45" w14:textId="77777777" w:rsidTr="00630072">
        <w:trPr>
          <w:trHeight w:val="288"/>
        </w:trPr>
        <w:tc>
          <w:tcPr>
            <w:tcW w:w="15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03D1E72" w14:textId="77777777" w:rsidR="00D74372" w:rsidRPr="00031740" w:rsidRDefault="00D74372" w:rsidP="00D74372">
            <w:pPr>
              <w:rPr>
                <w:rFonts w:ascii="Arial" w:hAnsi="Arial" w:cs="Arial"/>
                <w:color w:val="000000"/>
              </w:rPr>
            </w:pPr>
            <w:r w:rsidRPr="00031740">
              <w:rPr>
                <w:rFonts w:ascii="Arial" w:hAnsi="Arial" w:cs="Arial"/>
                <w:color w:val="000000"/>
              </w:rPr>
              <w:t>Polkowskie</w:t>
            </w:r>
          </w:p>
        </w:tc>
        <w:tc>
          <w:tcPr>
            <w:tcW w:w="225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3C5CFDB" w14:textId="77777777" w:rsidR="00D74372" w:rsidRPr="00031740" w:rsidRDefault="00D74372" w:rsidP="00D74372">
            <w:pPr>
              <w:jc w:val="center"/>
              <w:rPr>
                <w:rFonts w:ascii="Arial" w:hAnsi="Arial" w:cs="Arial"/>
                <w:color w:val="000000"/>
              </w:rPr>
            </w:pPr>
            <w:r w:rsidRPr="00031740">
              <w:rPr>
                <w:rFonts w:ascii="Arial" w:hAnsi="Arial" w:cs="Arial"/>
                <w:color w:val="000000"/>
              </w:rPr>
              <w:t>0</w:t>
            </w:r>
          </w:p>
        </w:tc>
        <w:tc>
          <w:tcPr>
            <w:tcW w:w="22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66C3F998" w14:textId="77777777" w:rsidR="00D74372" w:rsidRPr="00031740" w:rsidRDefault="00D74372" w:rsidP="00D74372">
            <w:pPr>
              <w:jc w:val="center"/>
              <w:rPr>
                <w:rFonts w:ascii="Arial" w:hAnsi="Arial" w:cs="Arial"/>
                <w:color w:val="000000"/>
              </w:rPr>
            </w:pPr>
            <w:r w:rsidRPr="00031740">
              <w:rPr>
                <w:rFonts w:ascii="Arial" w:hAnsi="Arial" w:cs="Arial"/>
                <w:color w:val="000000"/>
              </w:rPr>
              <w:t>120</w:t>
            </w:r>
          </w:p>
        </w:tc>
        <w:tc>
          <w:tcPr>
            <w:tcW w:w="22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74B31C9" w14:textId="77777777" w:rsidR="00D74372" w:rsidRPr="00031740" w:rsidRDefault="00D74372" w:rsidP="00D74372">
            <w:pPr>
              <w:jc w:val="center"/>
              <w:rPr>
                <w:rFonts w:ascii="Arial" w:hAnsi="Arial" w:cs="Arial"/>
                <w:color w:val="000000"/>
              </w:rPr>
            </w:pPr>
            <w:r w:rsidRPr="00031740">
              <w:rPr>
                <w:rFonts w:ascii="Arial" w:hAnsi="Arial" w:cs="Arial"/>
                <w:color w:val="000000"/>
              </w:rPr>
              <w:t>0</w:t>
            </w:r>
          </w:p>
        </w:tc>
      </w:tr>
      <w:tr w:rsidR="00D74372" w:rsidRPr="00031740" w14:paraId="31DD18DC" w14:textId="77777777" w:rsidTr="00630072">
        <w:trPr>
          <w:trHeight w:val="288"/>
        </w:trPr>
        <w:tc>
          <w:tcPr>
            <w:tcW w:w="1576" w:type="dxa"/>
            <w:tcBorders>
              <w:top w:val="single" w:sz="4" w:space="0" w:color="auto"/>
              <w:left w:val="single" w:sz="4" w:space="0" w:color="auto"/>
              <w:bottom w:val="single" w:sz="4" w:space="0" w:color="auto"/>
              <w:right w:val="single" w:sz="4" w:space="0" w:color="auto"/>
            </w:tcBorders>
            <w:noWrap/>
            <w:vAlign w:val="bottom"/>
            <w:hideMark/>
          </w:tcPr>
          <w:p w14:paraId="2107FD33" w14:textId="77777777" w:rsidR="00D74372" w:rsidRPr="00031740" w:rsidRDefault="00D74372" w:rsidP="00D74372">
            <w:pPr>
              <w:rPr>
                <w:rFonts w:ascii="Arial" w:hAnsi="Arial" w:cs="Arial"/>
                <w:color w:val="000000"/>
              </w:rPr>
            </w:pPr>
            <w:r w:rsidRPr="00031740">
              <w:rPr>
                <w:rFonts w:ascii="Arial" w:hAnsi="Arial" w:cs="Arial"/>
                <w:color w:val="000000"/>
              </w:rPr>
              <w:t>Wołczyn</w:t>
            </w:r>
          </w:p>
        </w:tc>
        <w:tc>
          <w:tcPr>
            <w:tcW w:w="2251" w:type="dxa"/>
            <w:tcBorders>
              <w:top w:val="single" w:sz="4" w:space="0" w:color="auto"/>
              <w:left w:val="single" w:sz="4" w:space="0" w:color="auto"/>
              <w:bottom w:val="single" w:sz="4" w:space="0" w:color="auto"/>
              <w:right w:val="single" w:sz="4" w:space="0" w:color="auto"/>
            </w:tcBorders>
            <w:noWrap/>
            <w:vAlign w:val="bottom"/>
            <w:hideMark/>
          </w:tcPr>
          <w:p w14:paraId="4A894CEB" w14:textId="77777777" w:rsidR="00D74372" w:rsidRPr="00031740" w:rsidRDefault="00D74372" w:rsidP="00D74372">
            <w:pPr>
              <w:jc w:val="center"/>
              <w:rPr>
                <w:rFonts w:ascii="Arial" w:hAnsi="Arial" w:cs="Arial"/>
                <w:color w:val="000000"/>
              </w:rPr>
            </w:pPr>
            <w:r w:rsidRPr="00031740">
              <w:rPr>
                <w:rFonts w:ascii="Arial" w:hAnsi="Arial" w:cs="Arial"/>
                <w:color w:val="000000"/>
              </w:rPr>
              <w:t>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1058A07A" w14:textId="77777777" w:rsidR="00D74372" w:rsidRPr="00031740" w:rsidRDefault="00D74372" w:rsidP="00D74372">
            <w:pPr>
              <w:jc w:val="center"/>
              <w:rPr>
                <w:rFonts w:ascii="Arial" w:hAnsi="Arial" w:cs="Arial"/>
                <w:color w:val="000000"/>
              </w:rPr>
            </w:pPr>
            <w:r w:rsidRPr="00031740">
              <w:rPr>
                <w:rFonts w:ascii="Arial" w:hAnsi="Arial" w:cs="Arial"/>
                <w:color w:val="000000"/>
              </w:rPr>
              <w:t>120</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3111847" w14:textId="77777777" w:rsidR="00D74372" w:rsidRPr="00031740" w:rsidRDefault="00D74372" w:rsidP="00D74372">
            <w:pPr>
              <w:jc w:val="center"/>
              <w:rPr>
                <w:rFonts w:ascii="Arial" w:hAnsi="Arial" w:cs="Arial"/>
                <w:color w:val="000000"/>
              </w:rPr>
            </w:pPr>
            <w:r w:rsidRPr="00031740">
              <w:rPr>
                <w:rFonts w:ascii="Arial" w:hAnsi="Arial" w:cs="Arial"/>
                <w:color w:val="000000"/>
              </w:rPr>
              <w:t>0</w:t>
            </w:r>
          </w:p>
        </w:tc>
      </w:tr>
      <w:tr w:rsidR="00D74372" w:rsidRPr="00031740" w14:paraId="774137FB" w14:textId="77777777" w:rsidTr="00630072">
        <w:trPr>
          <w:trHeight w:val="288"/>
        </w:trPr>
        <w:tc>
          <w:tcPr>
            <w:tcW w:w="15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A0F8B30" w14:textId="77777777" w:rsidR="00D74372" w:rsidRPr="00031740" w:rsidRDefault="00D74372" w:rsidP="00D74372">
            <w:pPr>
              <w:rPr>
                <w:rFonts w:ascii="Arial" w:hAnsi="Arial" w:cs="Arial"/>
                <w:color w:val="000000"/>
              </w:rPr>
            </w:pPr>
            <w:r w:rsidRPr="00031740">
              <w:rPr>
                <w:rFonts w:ascii="Arial" w:hAnsi="Arial" w:cs="Arial"/>
                <w:color w:val="000000"/>
              </w:rPr>
              <w:t>Komorzno</w:t>
            </w:r>
          </w:p>
        </w:tc>
        <w:tc>
          <w:tcPr>
            <w:tcW w:w="225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15B6D0F" w14:textId="77777777" w:rsidR="00D74372" w:rsidRPr="00031740" w:rsidRDefault="00D74372" w:rsidP="00D74372">
            <w:pPr>
              <w:jc w:val="center"/>
              <w:rPr>
                <w:rFonts w:ascii="Arial" w:hAnsi="Arial" w:cs="Arial"/>
                <w:color w:val="000000"/>
              </w:rPr>
            </w:pPr>
            <w:r w:rsidRPr="00031740">
              <w:rPr>
                <w:rFonts w:ascii="Arial" w:hAnsi="Arial" w:cs="Arial"/>
                <w:color w:val="000000"/>
              </w:rPr>
              <w:t>25</w:t>
            </w:r>
          </w:p>
        </w:tc>
        <w:tc>
          <w:tcPr>
            <w:tcW w:w="22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B7389E6" w14:textId="77777777" w:rsidR="00D74372" w:rsidRPr="00031740" w:rsidRDefault="00D74372" w:rsidP="00D74372">
            <w:pPr>
              <w:jc w:val="center"/>
              <w:rPr>
                <w:rFonts w:ascii="Arial" w:hAnsi="Arial" w:cs="Arial"/>
                <w:color w:val="000000"/>
              </w:rPr>
            </w:pPr>
            <w:r w:rsidRPr="00031740">
              <w:rPr>
                <w:rFonts w:ascii="Arial" w:hAnsi="Arial" w:cs="Arial"/>
                <w:color w:val="000000"/>
              </w:rPr>
              <w:t>0</w:t>
            </w:r>
          </w:p>
        </w:tc>
        <w:tc>
          <w:tcPr>
            <w:tcW w:w="22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A7E3844" w14:textId="77777777" w:rsidR="00D74372" w:rsidRPr="00031740" w:rsidRDefault="00D74372" w:rsidP="00D74372">
            <w:pPr>
              <w:jc w:val="center"/>
              <w:rPr>
                <w:rFonts w:ascii="Arial" w:hAnsi="Arial" w:cs="Arial"/>
                <w:color w:val="000000"/>
              </w:rPr>
            </w:pPr>
            <w:r w:rsidRPr="00031740">
              <w:rPr>
                <w:rFonts w:ascii="Arial" w:hAnsi="Arial" w:cs="Arial"/>
                <w:color w:val="000000"/>
              </w:rPr>
              <w:t>50</w:t>
            </w:r>
          </w:p>
        </w:tc>
      </w:tr>
      <w:tr w:rsidR="00D74372" w:rsidRPr="00031740" w14:paraId="709F4728" w14:textId="77777777" w:rsidTr="00630072">
        <w:trPr>
          <w:trHeight w:val="288"/>
        </w:trPr>
        <w:tc>
          <w:tcPr>
            <w:tcW w:w="1576"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B4EED3" w14:textId="77777777" w:rsidR="00D74372" w:rsidRPr="00031740" w:rsidRDefault="00D74372" w:rsidP="00D74372">
            <w:pPr>
              <w:rPr>
                <w:rFonts w:ascii="Arial" w:hAnsi="Arial" w:cs="Arial"/>
                <w:b/>
                <w:bCs/>
                <w:color w:val="000000"/>
              </w:rPr>
            </w:pPr>
            <w:r w:rsidRPr="00031740">
              <w:rPr>
                <w:rFonts w:ascii="Arial" w:hAnsi="Arial" w:cs="Arial"/>
                <w:b/>
                <w:bCs/>
                <w:color w:val="000000"/>
              </w:rPr>
              <w:t>Razem</w:t>
            </w:r>
          </w:p>
        </w:tc>
        <w:tc>
          <w:tcPr>
            <w:tcW w:w="2251"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5E3B015F" w14:textId="77777777" w:rsidR="00D74372" w:rsidRPr="00031740" w:rsidRDefault="00D74372" w:rsidP="00D74372">
            <w:pPr>
              <w:jc w:val="center"/>
              <w:rPr>
                <w:rFonts w:ascii="Arial" w:hAnsi="Arial" w:cs="Arial"/>
                <w:b/>
                <w:bCs/>
                <w:color w:val="000000"/>
              </w:rPr>
            </w:pPr>
            <w:r w:rsidRPr="00031740">
              <w:rPr>
                <w:rFonts w:ascii="Arial" w:hAnsi="Arial" w:cs="Arial"/>
                <w:b/>
                <w:bCs/>
                <w:color w:val="000000"/>
              </w:rPr>
              <w:t>165</w:t>
            </w:r>
          </w:p>
        </w:tc>
        <w:tc>
          <w:tcPr>
            <w:tcW w:w="22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8B088DC" w14:textId="77777777" w:rsidR="00D74372" w:rsidRPr="00031740" w:rsidRDefault="00D74372" w:rsidP="00D74372">
            <w:pPr>
              <w:jc w:val="center"/>
              <w:rPr>
                <w:rFonts w:ascii="Arial" w:hAnsi="Arial" w:cs="Arial"/>
                <w:b/>
                <w:bCs/>
                <w:color w:val="000000"/>
              </w:rPr>
            </w:pPr>
            <w:r w:rsidRPr="00031740">
              <w:rPr>
                <w:rFonts w:ascii="Arial" w:hAnsi="Arial" w:cs="Arial"/>
                <w:b/>
                <w:bCs/>
                <w:color w:val="000000"/>
              </w:rPr>
              <w:t>800</w:t>
            </w:r>
          </w:p>
        </w:tc>
        <w:tc>
          <w:tcPr>
            <w:tcW w:w="2268"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77F1040" w14:textId="77777777" w:rsidR="00D74372" w:rsidRPr="00031740" w:rsidRDefault="00D74372" w:rsidP="00D74372">
            <w:pPr>
              <w:jc w:val="center"/>
              <w:rPr>
                <w:rFonts w:ascii="Arial" w:hAnsi="Arial" w:cs="Arial"/>
                <w:b/>
                <w:bCs/>
                <w:color w:val="000000"/>
              </w:rPr>
            </w:pPr>
            <w:r w:rsidRPr="00031740">
              <w:rPr>
                <w:rFonts w:ascii="Arial" w:hAnsi="Arial" w:cs="Arial"/>
                <w:b/>
                <w:bCs/>
                <w:color w:val="000000"/>
              </w:rPr>
              <w:t>420</w:t>
            </w:r>
          </w:p>
        </w:tc>
      </w:tr>
    </w:tbl>
    <w:p w14:paraId="259A990C" w14:textId="6A227A72" w:rsidR="0005620B" w:rsidRPr="00031740" w:rsidRDefault="0005620B" w:rsidP="0005620B">
      <w:pPr>
        <w:spacing w:line="360" w:lineRule="auto"/>
        <w:jc w:val="both"/>
        <w:rPr>
          <w:rFonts w:ascii="Arial" w:hAnsi="Arial" w:cs="Arial"/>
        </w:rPr>
      </w:pPr>
    </w:p>
    <w:p w14:paraId="0A36AF1B" w14:textId="77777777" w:rsidR="0005620B" w:rsidRPr="00031740" w:rsidRDefault="0005620B" w:rsidP="00031740">
      <w:pPr>
        <w:pStyle w:val="Akapitzlist"/>
        <w:numPr>
          <w:ilvl w:val="0"/>
          <w:numId w:val="3"/>
        </w:numPr>
        <w:spacing w:line="360" w:lineRule="auto"/>
        <w:ind w:left="567"/>
        <w:jc w:val="both"/>
        <w:rPr>
          <w:rFonts w:ascii="Arial" w:hAnsi="Arial" w:cs="Arial"/>
          <w:sz w:val="24"/>
          <w:szCs w:val="24"/>
        </w:rPr>
      </w:pPr>
      <w:r w:rsidRPr="00031740">
        <w:rPr>
          <w:rFonts w:ascii="Arial" w:hAnsi="Arial" w:cs="Arial"/>
          <w:sz w:val="24"/>
          <w:szCs w:val="24"/>
        </w:rPr>
        <w:t>Miejsce złożenia poszczególnych partii kruszywa (ładunek ok. 25 ton) na terenie danego leśnictwa każdorazowo zostanie wskazane przez miejscowego leśniczego lub podleśniczego.</w:t>
      </w:r>
    </w:p>
    <w:p w14:paraId="6EE84A7D" w14:textId="77777777" w:rsidR="0005620B" w:rsidRPr="00031740" w:rsidRDefault="0005620B" w:rsidP="00031740">
      <w:pPr>
        <w:pStyle w:val="Akapitzlist"/>
        <w:numPr>
          <w:ilvl w:val="0"/>
          <w:numId w:val="3"/>
        </w:numPr>
        <w:spacing w:line="360" w:lineRule="auto"/>
        <w:ind w:left="567"/>
        <w:jc w:val="both"/>
        <w:rPr>
          <w:rFonts w:ascii="Arial" w:hAnsi="Arial" w:cs="Arial"/>
          <w:sz w:val="24"/>
          <w:szCs w:val="24"/>
        </w:rPr>
      </w:pPr>
      <w:r w:rsidRPr="00031740">
        <w:rPr>
          <w:rFonts w:ascii="Arial" w:hAnsi="Arial" w:cs="Arial"/>
          <w:sz w:val="24"/>
          <w:szCs w:val="24"/>
        </w:rPr>
        <w:t>W zakresie rzeczowym dostaw określonych w ust. 5 Zamawiający zastrzega możliwość zamiany wielkości dostaw między poszczególnymi leśnictwami.</w:t>
      </w:r>
    </w:p>
    <w:p w14:paraId="607E99A4" w14:textId="77777777" w:rsidR="0005620B" w:rsidRPr="00031740" w:rsidRDefault="0005620B" w:rsidP="00031740">
      <w:pPr>
        <w:pStyle w:val="Akapitzlist"/>
        <w:numPr>
          <w:ilvl w:val="0"/>
          <w:numId w:val="3"/>
        </w:numPr>
        <w:spacing w:line="360" w:lineRule="auto"/>
        <w:ind w:left="567"/>
        <w:jc w:val="both"/>
        <w:rPr>
          <w:rFonts w:ascii="Arial" w:hAnsi="Arial" w:cs="Arial"/>
          <w:sz w:val="24"/>
          <w:szCs w:val="24"/>
        </w:rPr>
      </w:pPr>
      <w:r w:rsidRPr="00031740">
        <w:rPr>
          <w:rFonts w:ascii="Arial" w:hAnsi="Arial" w:cs="Arial"/>
          <w:sz w:val="24"/>
          <w:szCs w:val="24"/>
        </w:rPr>
        <w:t xml:space="preserve">Zamawiający zastrzega sobie prawo do wykonania wyrywkowego ważenia (sprawdzenia tonażu) dostarczonego kruszywa we wskazanych miejscach, w których można tego dokonać na legalizowanych wagach. Jeżeli tonaż będzie </w:t>
      </w:r>
      <w:r w:rsidRPr="00031740">
        <w:rPr>
          <w:rFonts w:ascii="Arial" w:hAnsi="Arial" w:cs="Arial"/>
          <w:sz w:val="24"/>
          <w:szCs w:val="24"/>
        </w:rPr>
        <w:lastRenderedPageBreak/>
        <w:t>niezgodny z dokumentem potwierdzającym dostawę (WZ lub inny zaakceptowany przez Zamawiającego), koszt ważenia obciąży Wykonawcę, jeżeli będzie zgodny z dokumentem dostawy, koszt ważenia poniesie Zamawiający. Każdorazowo z procesu ważenia zostanie spisany protokół pomiaru (ważenia) podpisany przez Wykonawcę oraz Zamawiającego.</w:t>
      </w:r>
    </w:p>
    <w:p w14:paraId="73D908B5" w14:textId="054DF659" w:rsidR="0005620B" w:rsidRPr="00031740" w:rsidRDefault="0005620B" w:rsidP="00031740">
      <w:pPr>
        <w:pStyle w:val="Akapitzlist"/>
        <w:numPr>
          <w:ilvl w:val="0"/>
          <w:numId w:val="3"/>
        </w:numPr>
        <w:spacing w:line="360" w:lineRule="auto"/>
        <w:ind w:left="567"/>
        <w:jc w:val="both"/>
        <w:rPr>
          <w:rFonts w:ascii="Arial" w:hAnsi="Arial" w:cs="Arial"/>
          <w:sz w:val="24"/>
          <w:szCs w:val="24"/>
        </w:rPr>
      </w:pPr>
      <w:r w:rsidRPr="00031740">
        <w:rPr>
          <w:rFonts w:ascii="Arial" w:hAnsi="Arial" w:cs="Arial"/>
          <w:sz w:val="24"/>
          <w:szCs w:val="24"/>
        </w:rPr>
        <w:t>Przedmiot Umowy będzie wykonywany zgodnie z przepisami i uregulowaniami prawnymi obowiązującymi w Rzeczypospolitej Polskiej oraz regulacjami obowiązującymi w Państwowym Gospodarstwie Leśnym Lasy Państwowe. Wykaz obowiązujących regulacji zawiera Zapytanie ofertowe. Wykonawca oświadcza, iż zapoznał się z dokumentami wskazanymi w zdaniu poprzednim.</w:t>
      </w:r>
    </w:p>
    <w:p w14:paraId="5CEDA889" w14:textId="77777777" w:rsidR="0005620B" w:rsidRPr="00031740" w:rsidRDefault="0005620B" w:rsidP="0005620B">
      <w:pPr>
        <w:spacing w:line="360" w:lineRule="auto"/>
        <w:ind w:left="360"/>
        <w:jc w:val="center"/>
        <w:rPr>
          <w:rFonts w:ascii="Arial" w:hAnsi="Arial" w:cs="Arial"/>
          <w:b/>
          <w:bCs/>
        </w:rPr>
      </w:pPr>
      <w:r w:rsidRPr="00031740">
        <w:rPr>
          <w:rFonts w:ascii="Arial" w:hAnsi="Arial" w:cs="Arial"/>
          <w:b/>
          <w:bCs/>
        </w:rPr>
        <w:t xml:space="preserve">§ 2 </w:t>
      </w:r>
    </w:p>
    <w:p w14:paraId="2467790C" w14:textId="77777777" w:rsidR="0005620B" w:rsidRPr="00031740" w:rsidRDefault="0005620B" w:rsidP="0005620B">
      <w:pPr>
        <w:spacing w:line="360" w:lineRule="auto"/>
        <w:ind w:left="360"/>
        <w:jc w:val="center"/>
        <w:rPr>
          <w:rFonts w:ascii="Arial" w:hAnsi="Arial" w:cs="Arial"/>
        </w:rPr>
      </w:pPr>
      <w:r w:rsidRPr="00031740">
        <w:rPr>
          <w:rFonts w:ascii="Arial" w:hAnsi="Arial" w:cs="Arial"/>
          <w:b/>
          <w:bCs/>
        </w:rPr>
        <w:t>TERMIN REALIZACJI</w:t>
      </w:r>
    </w:p>
    <w:p w14:paraId="309B7CB4" w14:textId="3DBA8DC0" w:rsidR="0005620B" w:rsidRPr="00031740" w:rsidRDefault="0005620B" w:rsidP="00031740">
      <w:pPr>
        <w:pStyle w:val="Akapitzlist"/>
        <w:numPr>
          <w:ilvl w:val="0"/>
          <w:numId w:val="10"/>
        </w:numPr>
        <w:spacing w:line="360" w:lineRule="auto"/>
        <w:ind w:left="426"/>
        <w:jc w:val="both"/>
        <w:rPr>
          <w:rFonts w:ascii="Arial" w:hAnsi="Arial" w:cs="Arial"/>
          <w:sz w:val="24"/>
          <w:szCs w:val="24"/>
        </w:rPr>
      </w:pPr>
      <w:r w:rsidRPr="00031740">
        <w:rPr>
          <w:rFonts w:ascii="Arial" w:hAnsi="Arial" w:cs="Arial"/>
          <w:sz w:val="24"/>
          <w:szCs w:val="24"/>
        </w:rPr>
        <w:t>Termin rozpoczęcia realizacji Przedmiotu Umowy strony ustalają na dzień zawarcia umowy.</w:t>
      </w:r>
    </w:p>
    <w:p w14:paraId="59B0B56A" w14:textId="530B418E" w:rsidR="0005620B" w:rsidRPr="00031740" w:rsidRDefault="0005620B" w:rsidP="00031740">
      <w:pPr>
        <w:pStyle w:val="Akapitzlist"/>
        <w:numPr>
          <w:ilvl w:val="0"/>
          <w:numId w:val="10"/>
        </w:numPr>
        <w:spacing w:line="360" w:lineRule="auto"/>
        <w:ind w:left="426"/>
        <w:jc w:val="both"/>
        <w:rPr>
          <w:rFonts w:ascii="Arial" w:hAnsi="Arial" w:cs="Arial"/>
          <w:sz w:val="24"/>
          <w:szCs w:val="24"/>
        </w:rPr>
      </w:pPr>
      <w:r w:rsidRPr="00031740">
        <w:rPr>
          <w:rFonts w:ascii="Arial" w:eastAsia="Arial" w:hAnsi="Arial" w:cs="Arial"/>
          <w:w w:val="105"/>
          <w:sz w:val="24"/>
          <w:szCs w:val="24"/>
        </w:rPr>
        <w:t xml:space="preserve"> Wykonawca zobowiązuje się zrealizować zamówione dostawę objętą zamówieniem w terminie do </w:t>
      </w:r>
      <w:r w:rsidRPr="00031740">
        <w:rPr>
          <w:rFonts w:ascii="Arial" w:eastAsia="Arial" w:hAnsi="Arial" w:cs="Arial"/>
          <w:bCs/>
          <w:w w:val="105"/>
          <w:sz w:val="24"/>
          <w:szCs w:val="24"/>
          <w:u w:val="single"/>
        </w:rPr>
        <w:t>35 dni kalendarzowych od daty podpisania Umowy</w:t>
      </w:r>
      <w:r w:rsidRPr="00031740">
        <w:rPr>
          <w:rFonts w:ascii="Arial" w:eastAsia="Arial" w:hAnsi="Arial" w:cs="Arial"/>
          <w:bCs/>
          <w:w w:val="105"/>
          <w:sz w:val="24"/>
          <w:szCs w:val="24"/>
        </w:rPr>
        <w:t>.</w:t>
      </w:r>
      <w:r w:rsidRPr="00031740">
        <w:rPr>
          <w:rFonts w:ascii="Arial" w:eastAsia="Arial" w:hAnsi="Arial" w:cs="Arial"/>
          <w:bCs/>
          <w:spacing w:val="-35"/>
          <w:w w:val="105"/>
          <w:sz w:val="24"/>
          <w:szCs w:val="24"/>
        </w:rPr>
        <w:t xml:space="preserve"> </w:t>
      </w:r>
    </w:p>
    <w:p w14:paraId="6B2C9911" w14:textId="77777777" w:rsidR="0005620B" w:rsidRPr="00031740" w:rsidRDefault="0005620B" w:rsidP="0005620B">
      <w:pPr>
        <w:widowControl w:val="0"/>
        <w:autoSpaceDE w:val="0"/>
        <w:autoSpaceDN w:val="0"/>
        <w:spacing w:line="360" w:lineRule="auto"/>
        <w:jc w:val="center"/>
        <w:rPr>
          <w:rFonts w:ascii="Arial" w:eastAsia="Arial" w:hAnsi="Arial" w:cs="Arial"/>
          <w:b/>
        </w:rPr>
      </w:pPr>
      <w:r w:rsidRPr="00031740">
        <w:rPr>
          <w:rFonts w:ascii="Arial" w:eastAsia="Arial" w:hAnsi="Arial" w:cs="Arial"/>
          <w:b/>
          <w:w w:val="105"/>
        </w:rPr>
        <w:t>§ 3</w:t>
      </w:r>
    </w:p>
    <w:p w14:paraId="28F92128" w14:textId="77777777" w:rsidR="0005620B" w:rsidRPr="00031740" w:rsidRDefault="0005620B" w:rsidP="0005620B">
      <w:pPr>
        <w:widowControl w:val="0"/>
        <w:autoSpaceDE w:val="0"/>
        <w:autoSpaceDN w:val="0"/>
        <w:spacing w:line="360" w:lineRule="auto"/>
        <w:jc w:val="center"/>
        <w:rPr>
          <w:rFonts w:ascii="Arial" w:eastAsia="Arial" w:hAnsi="Arial" w:cs="Arial"/>
          <w:b/>
        </w:rPr>
      </w:pPr>
      <w:r w:rsidRPr="00031740">
        <w:rPr>
          <w:rFonts w:ascii="Arial" w:eastAsia="Arial" w:hAnsi="Arial" w:cs="Arial"/>
          <w:b/>
          <w:w w:val="105"/>
        </w:rPr>
        <w:t>OBOWIĄZKI ZAMAWIAJACEGO</w:t>
      </w:r>
    </w:p>
    <w:p w14:paraId="7879B84C" w14:textId="77777777" w:rsidR="0005620B" w:rsidRPr="00031740" w:rsidRDefault="0005620B" w:rsidP="00031740">
      <w:pPr>
        <w:pStyle w:val="Akapitzlist"/>
        <w:widowControl w:val="0"/>
        <w:numPr>
          <w:ilvl w:val="0"/>
          <w:numId w:val="8"/>
        </w:numPr>
        <w:autoSpaceDE w:val="0"/>
        <w:autoSpaceDN w:val="0"/>
        <w:spacing w:before="53" w:after="0" w:line="360" w:lineRule="auto"/>
        <w:ind w:left="426" w:right="311" w:hanging="284"/>
        <w:jc w:val="both"/>
        <w:rPr>
          <w:rFonts w:ascii="Arial" w:eastAsia="Arial" w:hAnsi="Arial" w:cs="Arial"/>
          <w:sz w:val="24"/>
          <w:szCs w:val="24"/>
        </w:rPr>
      </w:pPr>
      <w:r w:rsidRPr="00031740">
        <w:rPr>
          <w:rFonts w:ascii="Arial" w:eastAsia="Arial" w:hAnsi="Arial" w:cs="Arial"/>
          <w:w w:val="105"/>
          <w:sz w:val="24"/>
          <w:szCs w:val="24"/>
        </w:rPr>
        <w:t>W ramach zawartej Umowy Zamawiający zobowiązany jest:</w:t>
      </w:r>
    </w:p>
    <w:p w14:paraId="4A2CBA09" w14:textId="76F0740A" w:rsidR="0005620B" w:rsidRPr="00031740" w:rsidRDefault="0005620B" w:rsidP="00031740">
      <w:pPr>
        <w:pStyle w:val="Akapitzlist"/>
        <w:widowControl w:val="0"/>
        <w:numPr>
          <w:ilvl w:val="1"/>
          <w:numId w:val="8"/>
        </w:numPr>
        <w:autoSpaceDE w:val="0"/>
        <w:autoSpaceDN w:val="0"/>
        <w:spacing w:before="53" w:after="0" w:line="360" w:lineRule="auto"/>
        <w:ind w:left="426" w:right="311" w:hanging="284"/>
        <w:jc w:val="both"/>
        <w:rPr>
          <w:rFonts w:ascii="Arial" w:eastAsia="Arial" w:hAnsi="Arial" w:cs="Arial"/>
          <w:sz w:val="24"/>
          <w:szCs w:val="24"/>
        </w:rPr>
      </w:pPr>
      <w:r w:rsidRPr="00031740">
        <w:rPr>
          <w:rFonts w:ascii="Arial" w:eastAsia="Arial" w:hAnsi="Arial" w:cs="Arial"/>
          <w:sz w:val="24"/>
          <w:szCs w:val="24"/>
        </w:rPr>
        <w:t>współpracować z Wykonawcą w celu sprawnego i rzetelnego wykonania Przedmiotu Umowy;</w:t>
      </w:r>
    </w:p>
    <w:p w14:paraId="77416C15" w14:textId="30D8678A" w:rsidR="00F4713D" w:rsidRPr="00031740" w:rsidRDefault="0005620B" w:rsidP="00031740">
      <w:pPr>
        <w:pStyle w:val="Akapitzlist"/>
        <w:widowControl w:val="0"/>
        <w:numPr>
          <w:ilvl w:val="0"/>
          <w:numId w:val="8"/>
        </w:numPr>
        <w:autoSpaceDE w:val="0"/>
        <w:autoSpaceDN w:val="0"/>
        <w:spacing w:before="53" w:after="0" w:line="360" w:lineRule="auto"/>
        <w:ind w:left="426" w:right="311" w:hanging="284"/>
        <w:jc w:val="both"/>
        <w:rPr>
          <w:rFonts w:ascii="Arial" w:eastAsia="Arial" w:hAnsi="Arial" w:cs="Arial"/>
          <w:w w:val="105"/>
          <w:sz w:val="24"/>
          <w:szCs w:val="24"/>
        </w:rPr>
      </w:pPr>
      <w:r w:rsidRPr="00031740">
        <w:rPr>
          <w:rFonts w:ascii="Arial" w:hAnsi="Arial" w:cs="Arial"/>
          <w:sz w:val="24"/>
          <w:szCs w:val="24"/>
        </w:rPr>
        <w:t>Zamawiający jest zobowiązany do terminowej zapłaty wynagrodzenia należnego Wykonawcy za wykonanie przedmiotu Umowy.</w:t>
      </w:r>
    </w:p>
    <w:p w14:paraId="6313FD88" w14:textId="77777777" w:rsidR="00F4713D" w:rsidRPr="00031740" w:rsidRDefault="00F4713D" w:rsidP="00F4713D">
      <w:pPr>
        <w:widowControl w:val="0"/>
        <w:tabs>
          <w:tab w:val="left" w:pos="567"/>
        </w:tabs>
        <w:autoSpaceDE w:val="0"/>
        <w:autoSpaceDN w:val="0"/>
        <w:spacing w:before="53" w:line="360" w:lineRule="auto"/>
        <w:ind w:left="360" w:right="311"/>
        <w:jc w:val="both"/>
        <w:rPr>
          <w:rFonts w:ascii="Arial" w:eastAsia="Arial" w:hAnsi="Arial" w:cs="Arial"/>
          <w:w w:val="105"/>
        </w:rPr>
      </w:pPr>
    </w:p>
    <w:p w14:paraId="3E4BE48D" w14:textId="77777777" w:rsidR="0005620B" w:rsidRPr="00031740" w:rsidRDefault="0005620B" w:rsidP="0005620B">
      <w:pPr>
        <w:widowControl w:val="0"/>
        <w:autoSpaceDE w:val="0"/>
        <w:autoSpaceDN w:val="0"/>
        <w:spacing w:line="360" w:lineRule="auto"/>
        <w:jc w:val="center"/>
        <w:rPr>
          <w:rFonts w:ascii="Arial" w:eastAsia="Arial" w:hAnsi="Arial" w:cs="Arial"/>
          <w:b/>
          <w:w w:val="105"/>
        </w:rPr>
      </w:pPr>
      <w:r w:rsidRPr="00031740">
        <w:rPr>
          <w:rFonts w:ascii="Arial" w:eastAsia="Arial" w:hAnsi="Arial" w:cs="Arial"/>
          <w:b/>
          <w:w w:val="105"/>
        </w:rPr>
        <w:t>§ 4</w:t>
      </w:r>
    </w:p>
    <w:p w14:paraId="008BD18A" w14:textId="77777777" w:rsidR="0005620B" w:rsidRPr="00031740" w:rsidRDefault="0005620B" w:rsidP="0005620B">
      <w:pPr>
        <w:widowControl w:val="0"/>
        <w:autoSpaceDE w:val="0"/>
        <w:autoSpaceDN w:val="0"/>
        <w:spacing w:line="360" w:lineRule="auto"/>
        <w:jc w:val="center"/>
        <w:rPr>
          <w:rFonts w:ascii="Arial" w:eastAsia="Arial" w:hAnsi="Arial" w:cs="Arial"/>
          <w:b/>
          <w:w w:val="105"/>
        </w:rPr>
      </w:pPr>
      <w:r w:rsidRPr="00031740">
        <w:rPr>
          <w:rFonts w:ascii="Arial" w:eastAsia="Arial" w:hAnsi="Arial" w:cs="Arial"/>
          <w:b/>
          <w:w w:val="105"/>
        </w:rPr>
        <w:t>OBOWIĄZKI WYKONAWCY</w:t>
      </w:r>
    </w:p>
    <w:p w14:paraId="0EF24638"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w w:val="105"/>
          <w:sz w:val="24"/>
          <w:szCs w:val="24"/>
        </w:rPr>
        <w:t xml:space="preserve">Wykonawca zobowiązany jest na własny koszt i ryzyko dostarczyć zamawianą ilość kruszywa we wskazane miejsca na terenie Nadleśnictwa Namysłów (zgodnie z Tab. 1). Dostawa kruszywa oprócz jego sprzedaży obejmuje: załadunek, ważenie, transport i rozładunek kruszywa przez Wykonawcę. Dostawę należy wykonać samochodami samowyładowczymi, </w:t>
      </w:r>
      <w:r w:rsidRPr="00031740">
        <w:rPr>
          <w:rFonts w:ascii="Arial" w:eastAsia="Arial" w:hAnsi="Arial" w:cs="Arial"/>
          <w:w w:val="105"/>
          <w:sz w:val="24"/>
          <w:szCs w:val="24"/>
        </w:rPr>
        <w:lastRenderedPageBreak/>
        <w:t>przystosowanymi do jazdy po lesie, o dopuszczalnej masie całkowitej do 40 ton.</w:t>
      </w:r>
    </w:p>
    <w:p w14:paraId="7F7C96D3"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sz w:val="24"/>
          <w:szCs w:val="24"/>
        </w:rPr>
        <w:t>Wykonawca zobowiązany jest do realizacji przedmiotu umowy zgodnie z opisem przedmiotu zamówienia zawartym w zaproszeniu do składania ofert oraz obowiązującymi przepisami prawa.</w:t>
      </w:r>
    </w:p>
    <w:p w14:paraId="69B3291A"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sz w:val="24"/>
          <w:szCs w:val="24"/>
        </w:rPr>
        <w:t>Wykonawca w szczególności zobowiązany jest, pod rygorem odstąpienia od umowy z jego winy, do przestrzegania obowiązujących przepisów BHP oraz przepisów przeciwpożarowych.</w:t>
      </w:r>
    </w:p>
    <w:p w14:paraId="193CCA33" w14:textId="06ABE3C8" w:rsidR="0005620B" w:rsidRPr="00031740" w:rsidRDefault="00031740"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Pr>
          <w:rFonts w:ascii="Arial" w:eastAsia="Arial" w:hAnsi="Arial" w:cs="Arial"/>
          <w:w w:val="105"/>
          <w:sz w:val="24"/>
          <w:szCs w:val="24"/>
        </w:rPr>
        <w:t xml:space="preserve"> </w:t>
      </w:r>
      <w:r w:rsidR="0005620B" w:rsidRPr="00031740">
        <w:rPr>
          <w:rFonts w:ascii="Arial" w:eastAsia="Arial" w:hAnsi="Arial" w:cs="Arial"/>
          <w:w w:val="105"/>
          <w:sz w:val="24"/>
          <w:szCs w:val="24"/>
        </w:rPr>
        <w:t>Za całość spraw związanych z przestrzeganiem przepisów wymienionych w ust. 3 odpowiada Wykonawca.</w:t>
      </w:r>
    </w:p>
    <w:p w14:paraId="4C25D4C1" w14:textId="1007649F" w:rsidR="0005620B" w:rsidRPr="00031740" w:rsidRDefault="00031740"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Pr>
          <w:rFonts w:ascii="Arial" w:eastAsia="Arial" w:hAnsi="Arial" w:cs="Arial"/>
          <w:w w:val="105"/>
          <w:sz w:val="24"/>
          <w:szCs w:val="24"/>
        </w:rPr>
        <w:t xml:space="preserve"> </w:t>
      </w:r>
      <w:r w:rsidR="0005620B" w:rsidRPr="00031740">
        <w:rPr>
          <w:rFonts w:ascii="Arial" w:eastAsia="Arial" w:hAnsi="Arial" w:cs="Arial"/>
          <w:w w:val="105"/>
          <w:sz w:val="24"/>
          <w:szCs w:val="24"/>
        </w:rPr>
        <w:t>Wykonawca ponosi odpowiedzialności za szkody powstałe na terenie dostaw, pozostające w związku przyczynowym lub spowodowane dostawami prowadzonymi przez Wykonawcę.</w:t>
      </w:r>
    </w:p>
    <w:p w14:paraId="625FBBDD"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w w:val="105"/>
          <w:sz w:val="24"/>
          <w:szCs w:val="24"/>
        </w:rPr>
        <w:t>Wykonawca ponosi odpowiedzialność za szkody wyrządzone z własnej winy osobom trzecim oraz ich mieniu, w związku z nieprawidłową realizacją niniejszej Umowy.</w:t>
      </w:r>
    </w:p>
    <w:p w14:paraId="0DB6FFA1"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w w:val="105"/>
          <w:sz w:val="24"/>
          <w:szCs w:val="24"/>
        </w:rPr>
        <w:t>Wykonawca ponosi pełna odpowiedzialność za wszelkie szkody wynikające z jego zawinionego działania lub zaniechania w związku z wykonanymi dostawy, a także za szkody spowodowane niewykonaniem lub nienależytym wykonaniem obowiązków wynikających z niniejszej Umowy.</w:t>
      </w:r>
    </w:p>
    <w:p w14:paraId="40797E02"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w w:val="105"/>
          <w:sz w:val="24"/>
          <w:szCs w:val="24"/>
        </w:rPr>
        <w:t>Wykonawca ponosi odpowiedzialność za zawinione działania, uchybienia i zaniedbania swojego personelu w tym pracowników czy innych osób realizujących umowę w jego imieniu i na jego rzecz.</w:t>
      </w:r>
    </w:p>
    <w:p w14:paraId="0FE3E740"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sz w:val="24"/>
          <w:szCs w:val="24"/>
        </w:rPr>
        <w:t>Wykonawca oświadcza, że posiada umiejętności i kwalifikacje do wykonania zleconych prac.</w:t>
      </w:r>
    </w:p>
    <w:p w14:paraId="352B3188"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sz w:val="24"/>
          <w:szCs w:val="24"/>
        </w:rPr>
        <w:t xml:space="preserve"> Wykonawca gwarantuje, że maszyny (samochody ciężarowe, ciągniki) i inne urządzenia techniczne, wykorzystywane przez Wykonawcę oraz jego podwykonawców do realizacji Przedmiotu Umowy będą:</w:t>
      </w:r>
    </w:p>
    <w:p w14:paraId="5517F97C" w14:textId="77777777" w:rsidR="0005620B" w:rsidRPr="00031740" w:rsidRDefault="0005620B" w:rsidP="00031740">
      <w:pPr>
        <w:pStyle w:val="Akapitzlist"/>
        <w:widowControl w:val="0"/>
        <w:numPr>
          <w:ilvl w:val="1"/>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sz w:val="24"/>
          <w:szCs w:val="24"/>
        </w:rPr>
        <w:t>spełniać, przez cały okres ich użytkowania, minimalne wymagania dotyczące bezpieczeństwa i higieny pracy w zakresie użytkowania maszyn przez pracowników podczas pracy określone w przepisach wykonawczych do Kodeksu Pracy;</w:t>
      </w:r>
    </w:p>
    <w:p w14:paraId="13CAE40A" w14:textId="77777777" w:rsidR="0005620B" w:rsidRPr="00031740" w:rsidRDefault="0005620B" w:rsidP="00031740">
      <w:pPr>
        <w:pStyle w:val="Akapitzlist"/>
        <w:widowControl w:val="0"/>
        <w:numPr>
          <w:ilvl w:val="1"/>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sz w:val="24"/>
          <w:szCs w:val="24"/>
        </w:rPr>
        <w:lastRenderedPageBreak/>
        <w:t>utrzymywane w stanie sprawności technicznej i czystości zapewniającej użytkowanie ich bez szkody dla bezpieczeństwa i zdrowia osób je eksploatujących oraz środowiska przyrodniczego, w którym realizowane są dostawy;</w:t>
      </w:r>
    </w:p>
    <w:p w14:paraId="699B0CE0" w14:textId="77777777" w:rsidR="0005620B" w:rsidRPr="00031740" w:rsidRDefault="0005620B" w:rsidP="00031740">
      <w:pPr>
        <w:pStyle w:val="Akapitzlist"/>
        <w:widowControl w:val="0"/>
        <w:numPr>
          <w:ilvl w:val="1"/>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sz w:val="24"/>
          <w:szCs w:val="24"/>
        </w:rPr>
        <w:t>posiadać aktualne atesty, świadectwa dopuszczenia do eksploatacji, itp. o ile są wymagane przez odpowiednie przepisy prawa.</w:t>
      </w:r>
    </w:p>
    <w:p w14:paraId="7C49E4E2"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sz w:val="24"/>
          <w:szCs w:val="24"/>
        </w:rPr>
        <w:t xml:space="preserve"> Wykonawca zobowiązany jest do wyposażenia wszystkich maszyn (ciągniki, samochody ciężarowe) w zestawy sorpcyjne (sorbenty, maty sorpcyjne itp.) o chłonności umożliwiającej pochłonięcie rozlanego paliwa lub oleju oraz innych płynów technologicznych używanych w tych maszynach oraz użycia tych środków w sytuacjach wymagających zastosowania (awarie, naprawy, tankowania itp.) – w celu zapobieżenia skażeniu środowiska.</w:t>
      </w:r>
    </w:p>
    <w:p w14:paraId="39DEA771"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w w:val="105"/>
          <w:sz w:val="24"/>
          <w:szCs w:val="24"/>
        </w:rPr>
        <w:t xml:space="preserve">Wykonawca oświadcza, że przy </w:t>
      </w:r>
      <w:r w:rsidRPr="00031740">
        <w:rPr>
          <w:rFonts w:ascii="Arial" w:eastAsia="Arial" w:hAnsi="Arial" w:cs="Arial"/>
          <w:spacing w:val="-3"/>
          <w:w w:val="105"/>
          <w:sz w:val="24"/>
          <w:szCs w:val="24"/>
        </w:rPr>
        <w:t xml:space="preserve">realizacji </w:t>
      </w:r>
      <w:r w:rsidRPr="00031740">
        <w:rPr>
          <w:rFonts w:ascii="Arial" w:eastAsia="Arial" w:hAnsi="Arial" w:cs="Arial"/>
          <w:w w:val="105"/>
          <w:sz w:val="24"/>
          <w:szCs w:val="24"/>
        </w:rPr>
        <w:t>robót objętych niniejszą umową nie będzie korzystał z</w:t>
      </w:r>
      <w:r w:rsidRPr="00031740">
        <w:rPr>
          <w:rFonts w:ascii="Arial" w:eastAsia="Arial" w:hAnsi="Arial" w:cs="Arial"/>
          <w:spacing w:val="-21"/>
          <w:w w:val="105"/>
          <w:sz w:val="24"/>
          <w:szCs w:val="24"/>
        </w:rPr>
        <w:t xml:space="preserve"> </w:t>
      </w:r>
      <w:r w:rsidRPr="00031740">
        <w:rPr>
          <w:rFonts w:ascii="Arial" w:eastAsia="Arial" w:hAnsi="Arial" w:cs="Arial"/>
          <w:w w:val="105"/>
          <w:sz w:val="24"/>
          <w:szCs w:val="24"/>
        </w:rPr>
        <w:t>podwykonawców.</w:t>
      </w:r>
    </w:p>
    <w:p w14:paraId="2DCA5EE9"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w w:val="105"/>
          <w:sz w:val="24"/>
          <w:szCs w:val="24"/>
        </w:rPr>
        <w:t xml:space="preserve"> Wykonawca bezzwłocznie i w formie pisemnej powiadomi Zamawiającego o wszelkich możliwych wydarzeniach i okolicznościach mogących wpłynąć na opóźnienie dostaw.</w:t>
      </w:r>
    </w:p>
    <w:p w14:paraId="47A7E7B6"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w w:val="105"/>
          <w:sz w:val="24"/>
          <w:szCs w:val="24"/>
        </w:rPr>
        <w:t xml:space="preserve"> Wykonawca zobowiązany jest do usunięcia wszelkich wad i usterek stwierdzonych przez przedstawicieli Zamawiającego w trakcie trwania dostaw w uzgodnionym przez strony terminie, nie dłuższym jednak niż termin technicznie uzasadniony, konieczny do ich usunięcia.</w:t>
      </w:r>
    </w:p>
    <w:p w14:paraId="0F710D82"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w w:val="105"/>
          <w:sz w:val="24"/>
          <w:szCs w:val="24"/>
        </w:rPr>
        <w:t xml:space="preserve"> Wykonawca zobowiązany jest dostarczyć z każdym ładunkiem kruszywa dokument WZ lub inny dokument zaakceptowany przez Zamawiającego (oryginał lub kopię podpisaną „za zgodność z oryginałem”) z miejsca pobrania materiału. Dostarczona ilość kruszywa zostanie potwierdzona na dokumencie WZ lub innym dokumencie zaakceptowanym przez Zamawiającego przez miejscowego leśniczego lub podleśniczego. Zamawiający informuje, że zastrzega sobie prawo odmowy odbioru kruszywa w sytuacji braku ww. dokumentu.</w:t>
      </w:r>
    </w:p>
    <w:p w14:paraId="7F1FE646" w14:textId="7D0B18B5"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w w:val="105"/>
          <w:sz w:val="24"/>
          <w:szCs w:val="24"/>
        </w:rPr>
        <w:t xml:space="preserve"> Wykonawca zobowiązany jest do przedłożenia w terminie 10 dni roboczych od dnia rozpoczęcia dostaw dokumentu potwierdzającego jakość dostarczanego kruszywa. Dostarczony materiał musi posiadać wymagane </w:t>
      </w:r>
      <w:r w:rsidRPr="00031740">
        <w:rPr>
          <w:rFonts w:ascii="Arial" w:eastAsia="Arial" w:hAnsi="Arial" w:cs="Arial"/>
          <w:w w:val="105"/>
          <w:sz w:val="24"/>
          <w:szCs w:val="24"/>
        </w:rPr>
        <w:lastRenderedPageBreak/>
        <w:t>przepisami prawa atesty, certyfikaty i świadectwa jakości odpowiadające normie PN-EN 13242+A1:2010 lub równoważne. Zamawiający zastrzega sobie prawo do zbadania dostarczonego kruszywa pod kątem zgodności z dostarczonym certyfikatem i obowiązującymi normami na kruszywo. W przypadku stwierdzenia niezgodnej z normą jakości kruszywa, koszt</w:t>
      </w:r>
      <w:r w:rsidR="00D74372" w:rsidRPr="00031740">
        <w:rPr>
          <w:rFonts w:ascii="Arial" w:eastAsia="Arial" w:hAnsi="Arial" w:cs="Arial"/>
          <w:w w:val="105"/>
          <w:sz w:val="24"/>
          <w:szCs w:val="24"/>
        </w:rPr>
        <w:t xml:space="preserve"> </w:t>
      </w:r>
      <w:r w:rsidRPr="00031740">
        <w:rPr>
          <w:rFonts w:ascii="Arial" w:eastAsia="Arial" w:hAnsi="Arial" w:cs="Arial"/>
          <w:w w:val="105"/>
          <w:sz w:val="24"/>
          <w:szCs w:val="24"/>
        </w:rPr>
        <w:t>badania o którym mowa w zdaniu poprzednim pokryje Wykonawca.</w:t>
      </w:r>
    </w:p>
    <w:p w14:paraId="05D21886"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w w:val="105"/>
          <w:sz w:val="24"/>
          <w:szCs w:val="24"/>
        </w:rPr>
        <w:t xml:space="preserve"> Na każde żądanie Zamawiającego Wykonawca przedkłada dokumenty potwierdzające zakup kruszywa oraz atest z krzywą uziarnienia, a także inne dokumenty pozwalające na ocenę prawidłowej jakości kruszywa.</w:t>
      </w:r>
    </w:p>
    <w:p w14:paraId="6803815A"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w w:val="105"/>
          <w:sz w:val="24"/>
          <w:szCs w:val="24"/>
        </w:rPr>
        <w:t xml:space="preserve"> Wykonawca wykona także inne, niewymienione powyżej zobowiązania, które są określone w zaproszeniu do składania ofert.</w:t>
      </w:r>
    </w:p>
    <w:p w14:paraId="69864E22"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w w:val="105"/>
          <w:sz w:val="24"/>
          <w:szCs w:val="24"/>
        </w:rPr>
        <w:t xml:space="preserve"> 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60705287"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sz w:val="24"/>
          <w:szCs w:val="24"/>
        </w:rPr>
        <w:t xml:space="preserve"> Wykonawca zobowiązany jest do niezwłocznego informowania Zamawiającego o wypadkach przy pracy w rozumieniu przepisów prawa pracy zaistniałych w trakcie realizacji Przedmiotu Umowy.</w:t>
      </w:r>
    </w:p>
    <w:p w14:paraId="501AFFA0" w14:textId="77777777"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sz w:val="24"/>
          <w:szCs w:val="24"/>
        </w:rPr>
        <w:t xml:space="preserve"> Zamawiający jest uprawniony wstrzymać realizację Przedmiotu Umowy jeżeli Wykonawca narusza postanowienia Umowy. Wstrzymanie następuje do czasu ustania okoliczności stanowiących przyczynę wstrzymania.</w:t>
      </w:r>
    </w:p>
    <w:p w14:paraId="36CD7D42" w14:textId="32F7ED52" w:rsidR="0005620B" w:rsidRPr="00031740" w:rsidRDefault="0005620B" w:rsidP="00031740">
      <w:pPr>
        <w:pStyle w:val="Akapitzlist"/>
        <w:widowControl w:val="0"/>
        <w:numPr>
          <w:ilvl w:val="0"/>
          <w:numId w:val="9"/>
        </w:numPr>
        <w:autoSpaceDE w:val="0"/>
        <w:autoSpaceDN w:val="0"/>
        <w:spacing w:before="53" w:after="0" w:line="360" w:lineRule="auto"/>
        <w:ind w:left="426" w:right="311"/>
        <w:jc w:val="both"/>
        <w:rPr>
          <w:rFonts w:ascii="Arial" w:eastAsia="Arial" w:hAnsi="Arial" w:cs="Arial"/>
          <w:sz w:val="24"/>
          <w:szCs w:val="24"/>
        </w:rPr>
      </w:pPr>
      <w:r w:rsidRPr="00031740">
        <w:rPr>
          <w:rFonts w:ascii="Arial" w:eastAsia="Arial" w:hAnsi="Arial" w:cs="Arial"/>
          <w:sz w:val="24"/>
          <w:szCs w:val="24"/>
        </w:rPr>
        <w:t xml:space="preserve"> Wykonawca, zgodnie z wymaganiami zawartymi w zapytaniu ofertowym, przed zawarciem Umowy zawarł umowę ubezpieczenia odpowiedzialności cywilnej dotyczącej działalności objętej Przedmiotem Umowy („Ubezpieczenie OC”) na sumę ubezpieczenia nie mniejszą niż </w:t>
      </w:r>
      <w:r w:rsidR="00D74372" w:rsidRPr="00031740">
        <w:rPr>
          <w:rFonts w:ascii="Arial" w:eastAsia="Arial" w:hAnsi="Arial" w:cs="Arial"/>
          <w:sz w:val="24"/>
          <w:szCs w:val="24"/>
        </w:rPr>
        <w:t>2</w:t>
      </w:r>
      <w:r w:rsidRPr="00031740">
        <w:rPr>
          <w:rFonts w:ascii="Arial" w:eastAsia="Arial" w:hAnsi="Arial" w:cs="Arial"/>
          <w:sz w:val="24"/>
          <w:szCs w:val="24"/>
        </w:rPr>
        <w:t>00 000, 00 zł. Wykonawca zobowiązuje się do utrzymywania przez okres wykonywania Przedmiotu Umowy niniejsze ubezpieczenie OC.</w:t>
      </w:r>
    </w:p>
    <w:p w14:paraId="044B288B" w14:textId="77777777" w:rsidR="0005620B" w:rsidRDefault="0005620B" w:rsidP="0005620B">
      <w:pPr>
        <w:widowControl w:val="0"/>
        <w:tabs>
          <w:tab w:val="left" w:pos="567"/>
        </w:tabs>
        <w:autoSpaceDE w:val="0"/>
        <w:autoSpaceDN w:val="0"/>
        <w:spacing w:before="53" w:line="360" w:lineRule="auto"/>
        <w:ind w:right="311"/>
        <w:jc w:val="both"/>
        <w:rPr>
          <w:rFonts w:ascii="Arial" w:eastAsia="Arial" w:hAnsi="Arial" w:cs="Arial"/>
          <w:w w:val="105"/>
        </w:rPr>
      </w:pPr>
    </w:p>
    <w:p w14:paraId="6EB73D70" w14:textId="77777777" w:rsidR="00031740" w:rsidRPr="00031740" w:rsidRDefault="00031740" w:rsidP="0005620B">
      <w:pPr>
        <w:widowControl w:val="0"/>
        <w:tabs>
          <w:tab w:val="left" w:pos="567"/>
        </w:tabs>
        <w:autoSpaceDE w:val="0"/>
        <w:autoSpaceDN w:val="0"/>
        <w:spacing w:before="53" w:line="360" w:lineRule="auto"/>
        <w:ind w:right="311"/>
        <w:jc w:val="both"/>
        <w:rPr>
          <w:rFonts w:ascii="Arial" w:eastAsia="Arial" w:hAnsi="Arial" w:cs="Arial"/>
          <w:w w:val="105"/>
        </w:rPr>
      </w:pPr>
    </w:p>
    <w:p w14:paraId="525F0E9F" w14:textId="77777777" w:rsidR="0005620B" w:rsidRPr="00031740" w:rsidRDefault="0005620B" w:rsidP="0005620B">
      <w:pPr>
        <w:widowControl w:val="0"/>
        <w:autoSpaceDE w:val="0"/>
        <w:autoSpaceDN w:val="0"/>
        <w:spacing w:line="360" w:lineRule="auto"/>
        <w:jc w:val="center"/>
        <w:rPr>
          <w:rFonts w:ascii="Arial" w:eastAsia="Arial" w:hAnsi="Arial" w:cs="Arial"/>
          <w:b/>
          <w:w w:val="105"/>
        </w:rPr>
      </w:pPr>
      <w:r w:rsidRPr="00031740">
        <w:rPr>
          <w:rFonts w:ascii="Arial" w:eastAsia="Arial" w:hAnsi="Arial" w:cs="Arial"/>
          <w:b/>
          <w:w w:val="105"/>
        </w:rPr>
        <w:lastRenderedPageBreak/>
        <w:t>§ 5</w:t>
      </w:r>
    </w:p>
    <w:p w14:paraId="23C0D775" w14:textId="77777777" w:rsidR="0005620B" w:rsidRPr="00031740" w:rsidRDefault="0005620B" w:rsidP="0005620B">
      <w:pPr>
        <w:widowControl w:val="0"/>
        <w:autoSpaceDE w:val="0"/>
        <w:autoSpaceDN w:val="0"/>
        <w:spacing w:line="360" w:lineRule="auto"/>
        <w:jc w:val="center"/>
        <w:rPr>
          <w:rFonts w:ascii="Arial" w:eastAsia="Arial" w:hAnsi="Arial" w:cs="Arial"/>
          <w:b/>
        </w:rPr>
      </w:pPr>
      <w:r w:rsidRPr="00031740">
        <w:rPr>
          <w:rFonts w:ascii="Arial" w:eastAsia="Arial" w:hAnsi="Arial" w:cs="Arial"/>
          <w:b/>
          <w:w w:val="105"/>
        </w:rPr>
        <w:t>WYNAGRODZENIA I ZAPŁATA WYNAGRODZENIA</w:t>
      </w:r>
    </w:p>
    <w:p w14:paraId="38167A59" w14:textId="77777777" w:rsidR="0005620B" w:rsidRPr="00031740" w:rsidRDefault="0005620B" w:rsidP="0005620B">
      <w:pPr>
        <w:pStyle w:val="Akapitzlist"/>
        <w:widowControl w:val="0"/>
        <w:numPr>
          <w:ilvl w:val="0"/>
          <w:numId w:val="7"/>
        </w:numPr>
        <w:autoSpaceDE w:val="0"/>
        <w:autoSpaceDN w:val="0"/>
        <w:spacing w:before="53" w:after="0" w:line="360" w:lineRule="auto"/>
        <w:jc w:val="both"/>
        <w:rPr>
          <w:rFonts w:ascii="Arial" w:eastAsia="Arial" w:hAnsi="Arial" w:cs="Arial"/>
          <w:sz w:val="24"/>
          <w:szCs w:val="24"/>
        </w:rPr>
      </w:pPr>
      <w:r w:rsidRPr="00031740">
        <w:rPr>
          <w:rFonts w:ascii="Arial" w:eastAsia="Arial" w:hAnsi="Arial" w:cs="Arial"/>
          <w:w w:val="105"/>
          <w:sz w:val="24"/>
          <w:szCs w:val="24"/>
        </w:rPr>
        <w:t>Wykonawcy przysługuje od Zamawiającego wynagrodzenie ustalone na podstawie formularza ofertowego na łączną kwotę:</w:t>
      </w:r>
    </w:p>
    <w:p w14:paraId="51606FD0" w14:textId="77777777" w:rsidR="0005620B" w:rsidRPr="00031740" w:rsidRDefault="0005620B" w:rsidP="0005620B">
      <w:pPr>
        <w:widowControl w:val="0"/>
        <w:autoSpaceDE w:val="0"/>
        <w:autoSpaceDN w:val="0"/>
        <w:spacing w:before="65" w:line="360" w:lineRule="auto"/>
        <w:ind w:left="365"/>
        <w:jc w:val="both"/>
        <w:outlineLvl w:val="1"/>
        <w:rPr>
          <w:rFonts w:ascii="Arial" w:eastAsia="Arial" w:hAnsi="Arial" w:cs="Arial"/>
        </w:rPr>
      </w:pPr>
      <w:r w:rsidRPr="00031740">
        <w:rPr>
          <w:rFonts w:ascii="Arial" w:eastAsia="Arial" w:hAnsi="Arial" w:cs="Arial"/>
          <w:b/>
          <w:bCs/>
          <w:noProof/>
        </w:rPr>
        <mc:AlternateContent>
          <mc:Choice Requires="wps">
            <w:drawing>
              <wp:anchor distT="0" distB="0" distL="114300" distR="114300" simplePos="0" relativeHeight="251659264" behindDoc="0" locked="0" layoutInCell="1" allowOverlap="1" wp14:anchorId="54789058" wp14:editId="304668A5">
                <wp:simplePos x="0" y="0"/>
                <wp:positionH relativeFrom="page">
                  <wp:posOffset>7492365</wp:posOffset>
                </wp:positionH>
                <wp:positionV relativeFrom="page">
                  <wp:posOffset>10671810</wp:posOffset>
                </wp:positionV>
                <wp:extent cx="0" cy="0"/>
                <wp:effectExtent l="5715" t="784860" r="13335" b="784225"/>
                <wp:wrapNone/>
                <wp:docPr id="1641865738" name="Łącznik prosty 1641865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70894" id="Łącznik prosty 164186573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95pt,840.3pt" to="589.95pt,8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" strokeweight=".25458mm">
                <w10:wrap anchorx="page" anchory="page"/>
              </v:line>
            </w:pict>
          </mc:Fallback>
        </mc:AlternateContent>
      </w:r>
      <w:r w:rsidRPr="00031740">
        <w:rPr>
          <w:rFonts w:ascii="Arial" w:eastAsia="Arial" w:hAnsi="Arial" w:cs="Arial"/>
          <w:w w:val="110"/>
        </w:rPr>
        <w:t>netto […] zł</w:t>
      </w:r>
    </w:p>
    <w:p w14:paraId="7BAE6356" w14:textId="77777777" w:rsidR="0005620B" w:rsidRPr="00031740" w:rsidRDefault="0005620B" w:rsidP="0005620B">
      <w:pPr>
        <w:widowControl w:val="0"/>
        <w:tabs>
          <w:tab w:val="left" w:pos="1603"/>
        </w:tabs>
        <w:autoSpaceDE w:val="0"/>
        <w:autoSpaceDN w:val="0"/>
        <w:spacing w:before="46" w:line="360" w:lineRule="auto"/>
        <w:ind w:left="365"/>
        <w:jc w:val="both"/>
        <w:outlineLvl w:val="2"/>
        <w:rPr>
          <w:rFonts w:ascii="Arial" w:eastAsia="Arial" w:hAnsi="Arial" w:cs="Arial"/>
        </w:rPr>
      </w:pPr>
      <w:r w:rsidRPr="00031740">
        <w:rPr>
          <w:rFonts w:ascii="Arial" w:eastAsia="Arial" w:hAnsi="Arial" w:cs="Arial"/>
          <w:w w:val="110"/>
        </w:rPr>
        <w:t>podatek VAT</w:t>
      </w:r>
      <w:r w:rsidRPr="00031740">
        <w:rPr>
          <w:rFonts w:ascii="Arial" w:eastAsia="Arial" w:hAnsi="Arial" w:cs="Arial"/>
          <w:spacing w:val="-2"/>
          <w:w w:val="110"/>
        </w:rPr>
        <w:t xml:space="preserve"> </w:t>
      </w:r>
      <w:r w:rsidRPr="00031740">
        <w:rPr>
          <w:rFonts w:ascii="Arial" w:eastAsia="Arial" w:hAnsi="Arial" w:cs="Arial"/>
          <w:w w:val="110"/>
        </w:rPr>
        <w:t>23% w kwocie […] zł</w:t>
      </w:r>
    </w:p>
    <w:p w14:paraId="6C25E635" w14:textId="77777777" w:rsidR="0005620B" w:rsidRPr="00031740" w:rsidRDefault="0005620B" w:rsidP="0005620B">
      <w:pPr>
        <w:widowControl w:val="0"/>
        <w:autoSpaceDE w:val="0"/>
        <w:autoSpaceDN w:val="0"/>
        <w:spacing w:before="59" w:line="360" w:lineRule="auto"/>
        <w:ind w:left="365"/>
        <w:jc w:val="both"/>
        <w:rPr>
          <w:rFonts w:ascii="Arial" w:eastAsia="Arial" w:hAnsi="Arial" w:cs="Arial"/>
          <w:i/>
          <w:iCs/>
          <w:spacing w:val="-5"/>
          <w:w w:val="110"/>
        </w:rPr>
      </w:pPr>
      <w:r w:rsidRPr="00031740">
        <w:rPr>
          <w:rFonts w:ascii="Arial" w:eastAsia="Arial" w:hAnsi="Arial" w:cs="Arial"/>
          <w:w w:val="110"/>
        </w:rPr>
        <w:t>brutto […] zł słownie</w:t>
      </w:r>
      <w:r w:rsidRPr="00031740">
        <w:rPr>
          <w:rFonts w:ascii="Arial" w:eastAsia="Arial" w:hAnsi="Arial" w:cs="Arial"/>
          <w:spacing w:val="-5"/>
          <w:w w:val="110"/>
        </w:rPr>
        <w:t xml:space="preserve">: </w:t>
      </w:r>
      <w:r w:rsidRPr="00031740">
        <w:rPr>
          <w:rFonts w:ascii="Arial" w:eastAsia="Arial" w:hAnsi="Arial" w:cs="Arial"/>
          <w:i/>
          <w:iCs/>
          <w:spacing w:val="-5"/>
          <w:w w:val="110"/>
        </w:rPr>
        <w:t>[…].</w:t>
      </w:r>
    </w:p>
    <w:p w14:paraId="08102B4B" w14:textId="77777777" w:rsidR="0005620B" w:rsidRPr="00031740" w:rsidRDefault="0005620B" w:rsidP="0005620B">
      <w:pPr>
        <w:pStyle w:val="Akapitzlist"/>
        <w:widowControl w:val="0"/>
        <w:numPr>
          <w:ilvl w:val="0"/>
          <w:numId w:val="7"/>
        </w:numPr>
        <w:autoSpaceDE w:val="0"/>
        <w:autoSpaceDN w:val="0"/>
        <w:spacing w:before="59" w:after="0" w:line="360" w:lineRule="auto"/>
        <w:jc w:val="both"/>
        <w:rPr>
          <w:rFonts w:ascii="Arial" w:eastAsia="Arial" w:hAnsi="Arial" w:cs="Arial"/>
          <w:sz w:val="24"/>
          <w:szCs w:val="24"/>
        </w:rPr>
      </w:pPr>
      <w:r w:rsidRPr="00031740">
        <w:rPr>
          <w:rFonts w:ascii="Arial" w:eastAsia="Arial" w:hAnsi="Arial" w:cs="Arial"/>
          <w:sz w:val="24"/>
          <w:szCs w:val="24"/>
        </w:rPr>
        <w:t>Wynagrodzenie należne Wykonawcy za wykonanie dostaw obliczane będzie jako iloczyn ilości dostarczonego i odebranego kruszywa oraz cen jednostkowych podanych w Kosztorysie Ofertowym.</w:t>
      </w:r>
    </w:p>
    <w:p w14:paraId="6F599F87" w14:textId="77777777" w:rsidR="0005620B" w:rsidRPr="00031740" w:rsidRDefault="0005620B" w:rsidP="0005620B">
      <w:pPr>
        <w:pStyle w:val="Akapitzlist"/>
        <w:widowControl w:val="0"/>
        <w:numPr>
          <w:ilvl w:val="0"/>
          <w:numId w:val="7"/>
        </w:numPr>
        <w:autoSpaceDE w:val="0"/>
        <w:autoSpaceDN w:val="0"/>
        <w:spacing w:before="59" w:after="0" w:line="360" w:lineRule="auto"/>
        <w:jc w:val="both"/>
        <w:rPr>
          <w:rFonts w:ascii="Arial" w:eastAsia="Arial" w:hAnsi="Arial" w:cs="Arial"/>
          <w:sz w:val="24"/>
          <w:szCs w:val="24"/>
        </w:rPr>
      </w:pPr>
      <w:r w:rsidRPr="00031740">
        <w:rPr>
          <w:rFonts w:ascii="Arial" w:eastAsia="Arial" w:hAnsi="Arial" w:cs="Arial"/>
          <w:sz w:val="24"/>
          <w:szCs w:val="24"/>
        </w:rPr>
        <w:t>Ceny jednostkowe, o których mowa w ust. 3, nie będą podlegały zmianom w trakcie realizacji Umowy. Wykonawca niniejszym potwierdza, iż ceny jednostkowe za wykonanie poszczególnych dostaw uwzględniają wszystkie koszty związane z ich realizacją.</w:t>
      </w:r>
    </w:p>
    <w:p w14:paraId="1C9E1B97" w14:textId="53B9DE17" w:rsidR="00D74372" w:rsidRPr="00031740" w:rsidRDefault="00D74372" w:rsidP="00D74372">
      <w:pPr>
        <w:pStyle w:val="Akapitzlist"/>
        <w:widowControl w:val="0"/>
        <w:numPr>
          <w:ilvl w:val="0"/>
          <w:numId w:val="7"/>
        </w:numPr>
        <w:autoSpaceDE w:val="0"/>
        <w:autoSpaceDN w:val="0"/>
        <w:spacing w:line="360" w:lineRule="auto"/>
        <w:jc w:val="both"/>
        <w:rPr>
          <w:rFonts w:ascii="Arial" w:eastAsia="Arial" w:hAnsi="Arial" w:cs="Arial"/>
          <w:sz w:val="24"/>
          <w:szCs w:val="24"/>
        </w:rPr>
      </w:pPr>
      <w:r w:rsidRPr="00031740">
        <w:rPr>
          <w:rFonts w:ascii="Arial" w:eastAsia="Arial" w:hAnsi="Arial" w:cs="Arial"/>
          <w:sz w:val="24"/>
          <w:szCs w:val="24"/>
        </w:rPr>
        <w:t>Strony zgodnie postanawiają, że faktury dokumentujące transakcje wynikające z niniejszej umowy będą wystawiane wyłącznie za pośrednictwem Krajowego Systemu e-Faktur (</w:t>
      </w:r>
      <w:proofErr w:type="spellStart"/>
      <w:r w:rsidRPr="00031740">
        <w:rPr>
          <w:rFonts w:ascii="Arial" w:eastAsia="Arial" w:hAnsi="Arial" w:cs="Arial"/>
          <w:sz w:val="24"/>
          <w:szCs w:val="24"/>
        </w:rPr>
        <w:t>KSeF</w:t>
      </w:r>
      <w:proofErr w:type="spellEnd"/>
      <w:r w:rsidRPr="00031740">
        <w:rPr>
          <w:rFonts w:ascii="Arial" w:eastAsia="Arial" w:hAnsi="Arial" w:cs="Arial"/>
          <w:sz w:val="24"/>
          <w:szCs w:val="24"/>
        </w:rPr>
        <w:t>) zgodnie z obowiązującymi przepisami ustawy z dnia 11 marca 2004 r. o podatku od towarów i usług.</w:t>
      </w:r>
    </w:p>
    <w:p w14:paraId="78953FCD" w14:textId="77777777" w:rsidR="00D74372" w:rsidRPr="00031740" w:rsidRDefault="00D74372" w:rsidP="00D74372">
      <w:pPr>
        <w:pStyle w:val="Akapitzlist"/>
        <w:widowControl w:val="0"/>
        <w:numPr>
          <w:ilvl w:val="0"/>
          <w:numId w:val="7"/>
        </w:numPr>
        <w:autoSpaceDE w:val="0"/>
        <w:autoSpaceDN w:val="0"/>
        <w:spacing w:line="360" w:lineRule="auto"/>
        <w:jc w:val="both"/>
        <w:rPr>
          <w:rFonts w:ascii="Arial" w:eastAsia="Arial" w:hAnsi="Arial" w:cs="Arial"/>
          <w:sz w:val="24"/>
          <w:szCs w:val="24"/>
        </w:rPr>
      </w:pPr>
      <w:r w:rsidRPr="00031740">
        <w:rPr>
          <w:rFonts w:ascii="Arial" w:eastAsia="Arial" w:hAnsi="Arial" w:cs="Arial"/>
          <w:sz w:val="24"/>
          <w:szCs w:val="24"/>
        </w:rPr>
        <w:t>Faktury będą wystawiane w formie faktury ustrukturyzowanej w formacie XML zgodnym ze strukturą logiczną FA(3) określoną w przepisach wykonawczych do ustawy o VAT.</w:t>
      </w:r>
    </w:p>
    <w:p w14:paraId="10BD9469" w14:textId="77777777" w:rsidR="00D74372" w:rsidRPr="00031740" w:rsidRDefault="00D74372" w:rsidP="00D74372">
      <w:pPr>
        <w:pStyle w:val="Akapitzlist"/>
        <w:widowControl w:val="0"/>
        <w:numPr>
          <w:ilvl w:val="0"/>
          <w:numId w:val="7"/>
        </w:numPr>
        <w:autoSpaceDE w:val="0"/>
        <w:autoSpaceDN w:val="0"/>
        <w:spacing w:line="360" w:lineRule="auto"/>
        <w:jc w:val="both"/>
        <w:rPr>
          <w:rFonts w:ascii="Arial" w:eastAsia="Arial" w:hAnsi="Arial" w:cs="Arial"/>
          <w:sz w:val="24"/>
          <w:szCs w:val="24"/>
        </w:rPr>
      </w:pPr>
      <w:r w:rsidRPr="00031740">
        <w:rPr>
          <w:rFonts w:ascii="Arial" w:eastAsia="Arial" w:hAnsi="Arial" w:cs="Arial"/>
          <w:sz w:val="24"/>
          <w:szCs w:val="24"/>
        </w:rPr>
        <w:t>Za moment wystawienia faktury uznaje się moment jej przesłania do Krajowego Systemu e-Faktur, zgodnie z art. 106na ust. 1 ustawy o VAT. Data ta jest wiążąca dla obu stron dla wszystkich celów wynikających z niniejszej umowy.</w:t>
      </w:r>
    </w:p>
    <w:p w14:paraId="7CA80383" w14:textId="1D814D8D" w:rsidR="00D74372" w:rsidRPr="00031740" w:rsidRDefault="00D74372" w:rsidP="00A15567">
      <w:pPr>
        <w:pStyle w:val="Akapitzlist"/>
        <w:widowControl w:val="0"/>
        <w:numPr>
          <w:ilvl w:val="0"/>
          <w:numId w:val="7"/>
        </w:numPr>
        <w:autoSpaceDE w:val="0"/>
        <w:autoSpaceDN w:val="0"/>
        <w:spacing w:line="360" w:lineRule="auto"/>
        <w:jc w:val="both"/>
        <w:rPr>
          <w:rFonts w:ascii="Arial" w:eastAsia="Arial" w:hAnsi="Arial" w:cs="Arial"/>
          <w:sz w:val="24"/>
          <w:szCs w:val="24"/>
        </w:rPr>
      </w:pPr>
      <w:r w:rsidRPr="00031740">
        <w:rPr>
          <w:rFonts w:ascii="Arial" w:eastAsia="Arial" w:hAnsi="Arial" w:cs="Arial"/>
          <w:sz w:val="24"/>
          <w:szCs w:val="24"/>
        </w:rPr>
        <w:t xml:space="preserve">Za moment otrzymania faktury uznaje się moment nadania jej numeru </w:t>
      </w:r>
      <w:proofErr w:type="spellStart"/>
      <w:r w:rsidRPr="00031740">
        <w:rPr>
          <w:rFonts w:ascii="Arial" w:eastAsia="Arial" w:hAnsi="Arial" w:cs="Arial"/>
          <w:sz w:val="24"/>
          <w:szCs w:val="24"/>
        </w:rPr>
        <w:t>KSeF</w:t>
      </w:r>
      <w:proofErr w:type="spellEnd"/>
      <w:r w:rsidRPr="00031740">
        <w:rPr>
          <w:rFonts w:ascii="Arial" w:eastAsia="Arial" w:hAnsi="Arial" w:cs="Arial"/>
          <w:sz w:val="24"/>
          <w:szCs w:val="24"/>
        </w:rPr>
        <w:t xml:space="preserve"> w systemie, zgodnie z art. 106na ust. 3 ustawy o VAT. Nabywca nie musi podejmować żadnych dodatkowych działań – faktura jest automatycznie uznawana za otrzymaną z chwilą nadania numeru </w:t>
      </w:r>
      <w:proofErr w:type="spellStart"/>
      <w:r w:rsidRPr="00031740">
        <w:rPr>
          <w:rFonts w:ascii="Arial" w:eastAsia="Arial" w:hAnsi="Arial" w:cs="Arial"/>
          <w:sz w:val="24"/>
          <w:szCs w:val="24"/>
        </w:rPr>
        <w:t>KSeF</w:t>
      </w:r>
      <w:proofErr w:type="spellEnd"/>
      <w:r w:rsidRPr="00031740">
        <w:rPr>
          <w:rFonts w:ascii="Arial" w:eastAsia="Arial" w:hAnsi="Arial" w:cs="Arial"/>
          <w:sz w:val="24"/>
          <w:szCs w:val="24"/>
        </w:rPr>
        <w:t>.</w:t>
      </w:r>
    </w:p>
    <w:p w14:paraId="3C1B8F3E" w14:textId="2C0EED64" w:rsidR="0005620B" w:rsidRPr="00031740" w:rsidRDefault="0005620B" w:rsidP="0005620B">
      <w:pPr>
        <w:pStyle w:val="Akapitzlist"/>
        <w:widowControl w:val="0"/>
        <w:numPr>
          <w:ilvl w:val="0"/>
          <w:numId w:val="7"/>
        </w:numPr>
        <w:autoSpaceDE w:val="0"/>
        <w:autoSpaceDN w:val="0"/>
        <w:spacing w:after="0" w:line="360" w:lineRule="auto"/>
        <w:jc w:val="both"/>
        <w:rPr>
          <w:rFonts w:ascii="Arial" w:eastAsia="Arial" w:hAnsi="Arial" w:cs="Arial"/>
          <w:sz w:val="24"/>
          <w:szCs w:val="24"/>
        </w:rPr>
      </w:pPr>
      <w:r w:rsidRPr="00031740">
        <w:rPr>
          <w:rFonts w:ascii="Arial" w:eastAsia="Arial" w:hAnsi="Arial" w:cs="Arial"/>
          <w:sz w:val="24"/>
          <w:szCs w:val="24"/>
        </w:rPr>
        <w:t>Wykonawca przyjmuje do wiadomości, iż Zamawiający przy zapłacie Wynagrodzenia będzie stosował mechanizm podzielonej płatności, o którym mowa w art. 108a ust. 1</w:t>
      </w:r>
      <w:r w:rsidR="0044295F" w:rsidRPr="00031740">
        <w:rPr>
          <w:rFonts w:ascii="Arial" w:eastAsia="Arial" w:hAnsi="Arial" w:cs="Arial"/>
          <w:sz w:val="24"/>
          <w:szCs w:val="24"/>
        </w:rPr>
        <w:t xml:space="preserve"> </w:t>
      </w:r>
      <w:r w:rsidRPr="00031740">
        <w:rPr>
          <w:rFonts w:ascii="Arial" w:eastAsia="Arial" w:hAnsi="Arial" w:cs="Arial"/>
          <w:sz w:val="24"/>
          <w:szCs w:val="24"/>
        </w:rPr>
        <w:t xml:space="preserve">ustawy z dnia </w:t>
      </w:r>
      <w:r w:rsidR="0044295F" w:rsidRPr="00031740">
        <w:rPr>
          <w:rFonts w:ascii="Arial" w:eastAsia="Arial" w:hAnsi="Arial" w:cs="Arial"/>
          <w:sz w:val="24"/>
          <w:szCs w:val="24"/>
        </w:rPr>
        <w:t>2</w:t>
      </w:r>
      <w:r w:rsidRPr="00031740">
        <w:rPr>
          <w:rFonts w:ascii="Arial" w:eastAsia="Arial" w:hAnsi="Arial" w:cs="Arial"/>
          <w:sz w:val="24"/>
          <w:szCs w:val="24"/>
        </w:rPr>
        <w:t>1 ma</w:t>
      </w:r>
      <w:r w:rsidR="0044295F" w:rsidRPr="00031740">
        <w:rPr>
          <w:rFonts w:ascii="Arial" w:eastAsia="Arial" w:hAnsi="Arial" w:cs="Arial"/>
          <w:sz w:val="24"/>
          <w:szCs w:val="24"/>
        </w:rPr>
        <w:t>ja</w:t>
      </w:r>
      <w:r w:rsidRPr="00031740">
        <w:rPr>
          <w:rFonts w:ascii="Arial" w:eastAsia="Arial" w:hAnsi="Arial" w:cs="Arial"/>
          <w:sz w:val="24"/>
          <w:szCs w:val="24"/>
        </w:rPr>
        <w:t xml:space="preserve"> 20</w:t>
      </w:r>
      <w:r w:rsidR="0044295F" w:rsidRPr="00031740">
        <w:rPr>
          <w:rFonts w:ascii="Arial" w:eastAsia="Arial" w:hAnsi="Arial" w:cs="Arial"/>
          <w:sz w:val="24"/>
          <w:szCs w:val="24"/>
        </w:rPr>
        <w:t>25</w:t>
      </w:r>
      <w:r w:rsidRPr="00031740">
        <w:rPr>
          <w:rFonts w:ascii="Arial" w:eastAsia="Arial" w:hAnsi="Arial" w:cs="Arial"/>
          <w:sz w:val="24"/>
          <w:szCs w:val="24"/>
        </w:rPr>
        <w:t xml:space="preserve"> r. o podatku od towarów i usług (Dz. U. z 202</w:t>
      </w:r>
      <w:r w:rsidR="0044295F" w:rsidRPr="00031740">
        <w:rPr>
          <w:rFonts w:ascii="Arial" w:eastAsia="Arial" w:hAnsi="Arial" w:cs="Arial"/>
          <w:sz w:val="24"/>
          <w:szCs w:val="24"/>
        </w:rPr>
        <w:t>5</w:t>
      </w:r>
      <w:r w:rsidRPr="00031740">
        <w:rPr>
          <w:rFonts w:ascii="Arial" w:eastAsia="Arial" w:hAnsi="Arial" w:cs="Arial"/>
          <w:sz w:val="24"/>
          <w:szCs w:val="24"/>
        </w:rPr>
        <w:t xml:space="preserve"> r. poz. </w:t>
      </w:r>
      <w:r w:rsidR="0044295F" w:rsidRPr="00031740">
        <w:rPr>
          <w:rFonts w:ascii="Arial" w:eastAsia="Arial" w:hAnsi="Arial" w:cs="Arial"/>
          <w:sz w:val="24"/>
          <w:szCs w:val="24"/>
        </w:rPr>
        <w:t>775</w:t>
      </w:r>
      <w:r w:rsidRPr="00031740">
        <w:rPr>
          <w:rFonts w:ascii="Arial" w:eastAsia="Arial" w:hAnsi="Arial" w:cs="Arial"/>
          <w:sz w:val="24"/>
          <w:szCs w:val="24"/>
        </w:rPr>
        <w:t xml:space="preserve"> z </w:t>
      </w:r>
      <w:proofErr w:type="spellStart"/>
      <w:r w:rsidRPr="00031740">
        <w:rPr>
          <w:rFonts w:ascii="Arial" w:eastAsia="Arial" w:hAnsi="Arial" w:cs="Arial"/>
          <w:sz w:val="24"/>
          <w:szCs w:val="24"/>
        </w:rPr>
        <w:t>późn</w:t>
      </w:r>
      <w:proofErr w:type="spellEnd"/>
      <w:r w:rsidRPr="00031740">
        <w:rPr>
          <w:rFonts w:ascii="Arial" w:eastAsia="Arial" w:hAnsi="Arial" w:cs="Arial"/>
          <w:sz w:val="24"/>
          <w:szCs w:val="24"/>
        </w:rPr>
        <w:t>. zm.).</w:t>
      </w:r>
    </w:p>
    <w:p w14:paraId="5213D3E2" w14:textId="7268C9DD" w:rsidR="00D74372" w:rsidRPr="00031740" w:rsidRDefault="00D74372" w:rsidP="00031740">
      <w:pPr>
        <w:pStyle w:val="Akapitzlist"/>
        <w:widowControl w:val="0"/>
        <w:numPr>
          <w:ilvl w:val="0"/>
          <w:numId w:val="7"/>
        </w:numPr>
        <w:autoSpaceDE w:val="0"/>
        <w:autoSpaceDN w:val="0"/>
        <w:spacing w:line="360" w:lineRule="auto"/>
        <w:ind w:left="426" w:hanging="426"/>
        <w:jc w:val="both"/>
        <w:rPr>
          <w:rFonts w:ascii="Arial" w:eastAsia="Arial" w:hAnsi="Arial" w:cs="Arial"/>
          <w:sz w:val="24"/>
          <w:szCs w:val="24"/>
        </w:rPr>
      </w:pPr>
      <w:r w:rsidRPr="00031740">
        <w:rPr>
          <w:rFonts w:ascii="Arial" w:eastAsia="Arial" w:hAnsi="Arial" w:cs="Arial"/>
          <w:sz w:val="24"/>
          <w:szCs w:val="24"/>
        </w:rPr>
        <w:lastRenderedPageBreak/>
        <w:t xml:space="preserve">Termin płatności wynosi 14 dni kalendarzowych od daty wystawienia faktury w </w:t>
      </w:r>
      <w:proofErr w:type="spellStart"/>
      <w:r w:rsidRPr="00031740">
        <w:rPr>
          <w:rFonts w:ascii="Arial" w:eastAsia="Arial" w:hAnsi="Arial" w:cs="Arial"/>
          <w:sz w:val="24"/>
          <w:szCs w:val="24"/>
        </w:rPr>
        <w:t>KSeF</w:t>
      </w:r>
      <w:proofErr w:type="spellEnd"/>
      <w:r w:rsidRPr="00031740">
        <w:rPr>
          <w:rFonts w:ascii="Arial" w:eastAsia="Arial" w:hAnsi="Arial" w:cs="Arial"/>
          <w:sz w:val="24"/>
          <w:szCs w:val="24"/>
        </w:rPr>
        <w:t>, chyba że strony uzgodnią inaczej w odniesieniu do konkretnej transakcji.</w:t>
      </w:r>
    </w:p>
    <w:p w14:paraId="09D8A809" w14:textId="69AB8934" w:rsidR="00D74372" w:rsidRPr="00031740" w:rsidRDefault="00D74372" w:rsidP="00031740">
      <w:pPr>
        <w:pStyle w:val="Akapitzlist"/>
        <w:widowControl w:val="0"/>
        <w:numPr>
          <w:ilvl w:val="0"/>
          <w:numId w:val="7"/>
        </w:numPr>
        <w:autoSpaceDE w:val="0"/>
        <w:autoSpaceDN w:val="0"/>
        <w:spacing w:line="360" w:lineRule="auto"/>
        <w:ind w:left="426" w:hanging="426"/>
        <w:jc w:val="both"/>
        <w:rPr>
          <w:rFonts w:ascii="Arial" w:eastAsia="Arial" w:hAnsi="Arial" w:cs="Arial"/>
          <w:sz w:val="24"/>
          <w:szCs w:val="24"/>
        </w:rPr>
      </w:pPr>
      <w:r w:rsidRPr="00031740">
        <w:rPr>
          <w:rFonts w:ascii="Arial" w:eastAsia="Arial" w:hAnsi="Arial" w:cs="Arial"/>
          <w:sz w:val="24"/>
          <w:szCs w:val="24"/>
        </w:rPr>
        <w:t xml:space="preserve">W przypadku gdy Sprzedawca dodatkowo przekazuje Nabywcy wizualizację faktury drogą elektroniczną (e-mail, system EDI lub inna forma komunikacji elektronicznej), termin płatności liczy się wyłącznie od daty wystawienia faktury w </w:t>
      </w:r>
      <w:proofErr w:type="spellStart"/>
      <w:r w:rsidRPr="00031740">
        <w:rPr>
          <w:rFonts w:ascii="Arial" w:eastAsia="Arial" w:hAnsi="Arial" w:cs="Arial"/>
          <w:sz w:val="24"/>
          <w:szCs w:val="24"/>
        </w:rPr>
        <w:t>KSeF</w:t>
      </w:r>
      <w:proofErr w:type="spellEnd"/>
      <w:r w:rsidRPr="00031740">
        <w:rPr>
          <w:rFonts w:ascii="Arial" w:eastAsia="Arial" w:hAnsi="Arial" w:cs="Arial"/>
          <w:sz w:val="24"/>
          <w:szCs w:val="24"/>
        </w:rPr>
        <w:t>, a nie od daty otrzymania wizualizacji. Przekazanie wizualizacji ma charakter wyłącznie informacyjny i nie wpływa na bieg terminu płatności.</w:t>
      </w:r>
    </w:p>
    <w:p w14:paraId="57B30A08" w14:textId="77777777" w:rsidR="00D74372" w:rsidRPr="00031740" w:rsidRDefault="00D74372" w:rsidP="00031740">
      <w:pPr>
        <w:pStyle w:val="Akapitzlist"/>
        <w:widowControl w:val="0"/>
        <w:numPr>
          <w:ilvl w:val="0"/>
          <w:numId w:val="7"/>
        </w:numPr>
        <w:autoSpaceDE w:val="0"/>
        <w:autoSpaceDN w:val="0"/>
        <w:spacing w:line="360" w:lineRule="auto"/>
        <w:ind w:left="426" w:hanging="426"/>
        <w:jc w:val="both"/>
        <w:rPr>
          <w:rFonts w:ascii="Arial" w:eastAsia="Arial" w:hAnsi="Arial" w:cs="Arial"/>
          <w:sz w:val="24"/>
          <w:szCs w:val="24"/>
        </w:rPr>
      </w:pPr>
      <w:r w:rsidRPr="00031740">
        <w:rPr>
          <w:rFonts w:ascii="Arial" w:eastAsia="Arial" w:hAnsi="Arial" w:cs="Arial"/>
          <w:sz w:val="24"/>
          <w:szCs w:val="24"/>
        </w:rPr>
        <w:t>W przypadku gdy termin płatności przypada na dzień ustawowo wolny od pracy, płatność powinna nastąpić w pierwszym dniu roboczym następującym po tym dniu.</w:t>
      </w:r>
    </w:p>
    <w:p w14:paraId="41694E26" w14:textId="62FE50DB" w:rsidR="00D74372" w:rsidRPr="00031740" w:rsidRDefault="00D74372" w:rsidP="00031740">
      <w:pPr>
        <w:pStyle w:val="Akapitzlist"/>
        <w:widowControl w:val="0"/>
        <w:numPr>
          <w:ilvl w:val="0"/>
          <w:numId w:val="7"/>
        </w:numPr>
        <w:autoSpaceDE w:val="0"/>
        <w:autoSpaceDN w:val="0"/>
        <w:spacing w:after="0" w:line="360" w:lineRule="auto"/>
        <w:ind w:left="426" w:hanging="426"/>
        <w:jc w:val="both"/>
        <w:rPr>
          <w:rFonts w:ascii="Arial" w:eastAsia="Arial" w:hAnsi="Arial" w:cs="Arial"/>
          <w:sz w:val="24"/>
          <w:szCs w:val="24"/>
        </w:rPr>
      </w:pPr>
      <w:r w:rsidRPr="00031740">
        <w:rPr>
          <w:rFonts w:ascii="Arial" w:eastAsia="Arial" w:hAnsi="Arial" w:cs="Arial"/>
          <w:sz w:val="24"/>
          <w:szCs w:val="24"/>
        </w:rPr>
        <w:t>Za dzień zapłaty uznaje się dzień wpływu środków na rachunek bankowy</w:t>
      </w:r>
      <w:r w:rsidR="00CF3B1A" w:rsidRPr="00031740">
        <w:rPr>
          <w:rFonts w:ascii="Arial" w:eastAsia="Arial" w:hAnsi="Arial" w:cs="Arial"/>
          <w:sz w:val="24"/>
          <w:szCs w:val="24"/>
        </w:rPr>
        <w:t>.</w:t>
      </w:r>
      <w:r w:rsidR="00F4713D" w:rsidRPr="00031740">
        <w:rPr>
          <w:rFonts w:ascii="Arial" w:eastAsia="Arial" w:hAnsi="Arial" w:cs="Arial"/>
          <w:sz w:val="24"/>
          <w:szCs w:val="24"/>
        </w:rPr>
        <w:t xml:space="preserve"> </w:t>
      </w:r>
      <w:r w:rsidRPr="00031740">
        <w:rPr>
          <w:rFonts w:ascii="Arial" w:eastAsia="Arial" w:hAnsi="Arial" w:cs="Arial"/>
          <w:sz w:val="24"/>
          <w:szCs w:val="24"/>
        </w:rPr>
        <w:t>Sprzedawcy wskazany w fakturze.</w:t>
      </w:r>
    </w:p>
    <w:p w14:paraId="556D3805" w14:textId="77777777" w:rsidR="0005620B" w:rsidRPr="00031740" w:rsidRDefault="0005620B" w:rsidP="0005620B">
      <w:pPr>
        <w:widowControl w:val="0"/>
        <w:autoSpaceDE w:val="0"/>
        <w:autoSpaceDN w:val="0"/>
        <w:spacing w:before="9" w:line="360" w:lineRule="auto"/>
        <w:jc w:val="both"/>
        <w:rPr>
          <w:rFonts w:ascii="Arial" w:eastAsia="Arial" w:hAnsi="Arial" w:cs="Arial"/>
          <w:color w:val="FF0000"/>
        </w:rPr>
      </w:pPr>
    </w:p>
    <w:p w14:paraId="5A0AEE95" w14:textId="77777777" w:rsidR="0005620B" w:rsidRPr="00031740" w:rsidRDefault="0005620B" w:rsidP="0005620B">
      <w:pPr>
        <w:widowControl w:val="0"/>
        <w:autoSpaceDE w:val="0"/>
        <w:autoSpaceDN w:val="0"/>
        <w:spacing w:line="360" w:lineRule="auto"/>
        <w:jc w:val="center"/>
        <w:rPr>
          <w:rFonts w:ascii="Arial" w:eastAsia="Arial" w:hAnsi="Arial" w:cs="Arial"/>
          <w:b/>
          <w:w w:val="110"/>
          <w:lang w:val="en-US"/>
        </w:rPr>
      </w:pPr>
      <w:r w:rsidRPr="00031740">
        <w:rPr>
          <w:rFonts w:ascii="Arial" w:eastAsia="Arial" w:hAnsi="Arial" w:cs="Arial"/>
          <w:b/>
          <w:w w:val="110"/>
          <w:lang w:val="en-US"/>
        </w:rPr>
        <w:t>§ 6</w:t>
      </w:r>
    </w:p>
    <w:p w14:paraId="706FB101" w14:textId="77777777" w:rsidR="0005620B" w:rsidRPr="00031740" w:rsidRDefault="0005620B" w:rsidP="0005620B">
      <w:pPr>
        <w:widowControl w:val="0"/>
        <w:autoSpaceDE w:val="0"/>
        <w:autoSpaceDN w:val="0"/>
        <w:spacing w:line="360" w:lineRule="auto"/>
        <w:jc w:val="center"/>
        <w:rPr>
          <w:rFonts w:ascii="Arial" w:eastAsia="Arial" w:hAnsi="Arial" w:cs="Arial"/>
          <w:b/>
          <w:lang w:val="en-US"/>
        </w:rPr>
      </w:pPr>
      <w:r w:rsidRPr="00031740">
        <w:rPr>
          <w:rFonts w:ascii="Arial" w:eastAsia="Arial" w:hAnsi="Arial" w:cs="Arial"/>
          <w:b/>
          <w:w w:val="110"/>
          <w:lang w:val="en-US"/>
        </w:rPr>
        <w:t>KARY UMOWNE</w:t>
      </w:r>
    </w:p>
    <w:p w14:paraId="07E65C44" w14:textId="77777777" w:rsidR="0005620B" w:rsidRPr="00031740" w:rsidRDefault="0005620B" w:rsidP="00031740">
      <w:pPr>
        <w:pStyle w:val="Akapitzlist"/>
        <w:widowControl w:val="0"/>
        <w:numPr>
          <w:ilvl w:val="0"/>
          <w:numId w:val="4"/>
        </w:numPr>
        <w:autoSpaceDE w:val="0"/>
        <w:autoSpaceDN w:val="0"/>
        <w:spacing w:before="57" w:after="0" w:line="360" w:lineRule="auto"/>
        <w:ind w:left="284"/>
        <w:jc w:val="both"/>
        <w:rPr>
          <w:rFonts w:ascii="Arial" w:eastAsia="Arial" w:hAnsi="Arial" w:cs="Arial"/>
          <w:sz w:val="24"/>
          <w:szCs w:val="24"/>
        </w:rPr>
      </w:pPr>
      <w:r w:rsidRPr="00031740">
        <w:rPr>
          <w:rFonts w:ascii="Arial" w:eastAsia="Arial" w:hAnsi="Arial" w:cs="Arial"/>
          <w:w w:val="110"/>
          <w:sz w:val="24"/>
          <w:szCs w:val="24"/>
        </w:rPr>
        <w:t>Zamawiający jest uprawniony do naliczenia, a Wykonawca obowiązany w takiej sytuacji do zapłaty, następujących kar umownych:</w:t>
      </w:r>
    </w:p>
    <w:p w14:paraId="2B6E5B92" w14:textId="77777777" w:rsidR="0005620B" w:rsidRPr="00031740" w:rsidRDefault="0005620B" w:rsidP="00031740">
      <w:pPr>
        <w:pStyle w:val="Akapitzlist"/>
        <w:widowControl w:val="0"/>
        <w:numPr>
          <w:ilvl w:val="0"/>
          <w:numId w:val="5"/>
        </w:numPr>
        <w:autoSpaceDE w:val="0"/>
        <w:autoSpaceDN w:val="0"/>
        <w:spacing w:before="57" w:after="0" w:line="360" w:lineRule="auto"/>
        <w:ind w:left="567"/>
        <w:jc w:val="both"/>
        <w:rPr>
          <w:rFonts w:ascii="Arial" w:eastAsia="Arial" w:hAnsi="Arial" w:cs="Arial"/>
          <w:sz w:val="24"/>
          <w:szCs w:val="24"/>
        </w:rPr>
      </w:pPr>
      <w:r w:rsidRPr="00031740">
        <w:rPr>
          <w:rFonts w:ascii="Arial" w:eastAsia="Arial" w:hAnsi="Arial" w:cs="Arial"/>
          <w:sz w:val="24"/>
          <w:szCs w:val="24"/>
        </w:rPr>
        <w:t>za zwłokę w realizacji dostaw - w wysokości 1 % wartości brutto Umowy liczonej za każdy rozpoczęty dzień zwłoki;</w:t>
      </w:r>
    </w:p>
    <w:p w14:paraId="43BBB2BA" w14:textId="77777777" w:rsidR="0005620B" w:rsidRPr="00031740" w:rsidRDefault="0005620B" w:rsidP="00031740">
      <w:pPr>
        <w:pStyle w:val="Akapitzlist"/>
        <w:widowControl w:val="0"/>
        <w:numPr>
          <w:ilvl w:val="0"/>
          <w:numId w:val="5"/>
        </w:numPr>
        <w:autoSpaceDE w:val="0"/>
        <w:autoSpaceDN w:val="0"/>
        <w:spacing w:before="57" w:after="0" w:line="360" w:lineRule="auto"/>
        <w:ind w:left="567"/>
        <w:jc w:val="both"/>
        <w:rPr>
          <w:rFonts w:ascii="Arial" w:eastAsia="Arial" w:hAnsi="Arial" w:cs="Arial"/>
          <w:sz w:val="24"/>
          <w:szCs w:val="24"/>
        </w:rPr>
      </w:pPr>
      <w:r w:rsidRPr="00031740">
        <w:rPr>
          <w:rFonts w:ascii="Arial" w:eastAsia="Arial" w:hAnsi="Arial" w:cs="Arial"/>
          <w:sz w:val="24"/>
          <w:szCs w:val="24"/>
        </w:rPr>
        <w:t>za zwłokę w usunięciu wad i usterek stwierdzonych przy odbiorze w wysokości 500,00 zł brutto za każdy dzień rozpoczęty zwłoki po upływie terminu wyznaczonego do ich usunięcia;</w:t>
      </w:r>
    </w:p>
    <w:p w14:paraId="12C45660" w14:textId="77777777" w:rsidR="0005620B" w:rsidRPr="00031740" w:rsidRDefault="0005620B" w:rsidP="00031740">
      <w:pPr>
        <w:pStyle w:val="Akapitzlist"/>
        <w:widowControl w:val="0"/>
        <w:numPr>
          <w:ilvl w:val="0"/>
          <w:numId w:val="5"/>
        </w:numPr>
        <w:autoSpaceDE w:val="0"/>
        <w:autoSpaceDN w:val="0"/>
        <w:spacing w:before="57" w:after="0" w:line="360" w:lineRule="auto"/>
        <w:ind w:left="567"/>
        <w:jc w:val="both"/>
        <w:rPr>
          <w:rFonts w:ascii="Arial" w:eastAsia="Arial" w:hAnsi="Arial" w:cs="Arial"/>
          <w:sz w:val="24"/>
          <w:szCs w:val="24"/>
        </w:rPr>
      </w:pPr>
      <w:r w:rsidRPr="00031740">
        <w:rPr>
          <w:rFonts w:ascii="Arial" w:eastAsia="Arial" w:hAnsi="Arial" w:cs="Arial"/>
          <w:sz w:val="24"/>
          <w:szCs w:val="24"/>
        </w:rPr>
        <w:t>za zwłokę w dostarczeniu któregokolwiek z dokumentów wymienionych w § 4 w wysokości 100,00 zł brutto za każdy rozpoczęty dzień zwłoki.</w:t>
      </w:r>
    </w:p>
    <w:p w14:paraId="11325B52" w14:textId="77777777" w:rsidR="0005620B" w:rsidRPr="00031740" w:rsidRDefault="0005620B" w:rsidP="00031740">
      <w:pPr>
        <w:pStyle w:val="Akapitzlist"/>
        <w:widowControl w:val="0"/>
        <w:numPr>
          <w:ilvl w:val="0"/>
          <w:numId w:val="4"/>
        </w:numPr>
        <w:autoSpaceDE w:val="0"/>
        <w:autoSpaceDN w:val="0"/>
        <w:spacing w:before="1" w:after="0" w:line="360" w:lineRule="auto"/>
        <w:ind w:left="284"/>
        <w:jc w:val="both"/>
        <w:rPr>
          <w:rFonts w:ascii="Arial" w:eastAsia="Arial" w:hAnsi="Arial" w:cs="Arial"/>
          <w:sz w:val="24"/>
          <w:szCs w:val="24"/>
        </w:rPr>
      </w:pPr>
      <w:r w:rsidRPr="00031740">
        <w:rPr>
          <w:rFonts w:ascii="Arial" w:eastAsia="Arial" w:hAnsi="Arial" w:cs="Arial"/>
          <w:sz w:val="24"/>
          <w:szCs w:val="24"/>
        </w:rPr>
        <w:t>W przypadku odstąpienia od Umowy (w całości lub w części) przez którąkolwiek ze Stron z przyczyn leżących po stronie Wykonawcy, Wykonawca zapłaci Zamawiającemu karę umowną w wysokości 10% Wartości Przedmiotu Umowy niewykonanego do dnia odstąpienia, lecz nie mniej niż 5 000,00 zł.</w:t>
      </w:r>
    </w:p>
    <w:p w14:paraId="53E62657" w14:textId="77777777" w:rsidR="0005620B" w:rsidRPr="00031740" w:rsidRDefault="0005620B" w:rsidP="00031740">
      <w:pPr>
        <w:pStyle w:val="Akapitzlist"/>
        <w:widowControl w:val="0"/>
        <w:numPr>
          <w:ilvl w:val="0"/>
          <w:numId w:val="4"/>
        </w:numPr>
        <w:autoSpaceDE w:val="0"/>
        <w:autoSpaceDN w:val="0"/>
        <w:spacing w:before="1" w:after="0" w:line="360" w:lineRule="auto"/>
        <w:ind w:left="284"/>
        <w:jc w:val="both"/>
        <w:rPr>
          <w:rFonts w:ascii="Arial" w:eastAsia="Arial" w:hAnsi="Arial" w:cs="Arial"/>
          <w:sz w:val="24"/>
          <w:szCs w:val="24"/>
        </w:rPr>
      </w:pPr>
      <w:r w:rsidRPr="00031740">
        <w:rPr>
          <w:rFonts w:ascii="Arial" w:eastAsia="Arial" w:hAnsi="Arial" w:cs="Arial"/>
          <w:sz w:val="24"/>
          <w:szCs w:val="24"/>
        </w:rPr>
        <w:t>Zamawiający zapłaci Wykonawcy karę umowną w wysokości 10% Wartości Przedmiotu Umowy, gdy Wykonawca odstąpi od umowy z powodu okoliczności, za które odpowiada Zamawiający.</w:t>
      </w:r>
    </w:p>
    <w:p w14:paraId="3F59B15F" w14:textId="77777777" w:rsidR="0005620B" w:rsidRPr="00031740" w:rsidRDefault="0005620B" w:rsidP="00031740">
      <w:pPr>
        <w:pStyle w:val="Akapitzlist"/>
        <w:widowControl w:val="0"/>
        <w:numPr>
          <w:ilvl w:val="0"/>
          <w:numId w:val="4"/>
        </w:numPr>
        <w:autoSpaceDE w:val="0"/>
        <w:autoSpaceDN w:val="0"/>
        <w:spacing w:before="1" w:after="0" w:line="360" w:lineRule="auto"/>
        <w:ind w:left="284"/>
        <w:jc w:val="both"/>
        <w:rPr>
          <w:rFonts w:ascii="Arial" w:eastAsia="Arial" w:hAnsi="Arial" w:cs="Arial"/>
          <w:sz w:val="24"/>
          <w:szCs w:val="24"/>
        </w:rPr>
      </w:pPr>
      <w:r w:rsidRPr="00031740">
        <w:rPr>
          <w:rFonts w:ascii="Arial" w:eastAsia="Arial" w:hAnsi="Arial" w:cs="Arial"/>
          <w:sz w:val="24"/>
          <w:szCs w:val="24"/>
        </w:rPr>
        <w:t xml:space="preserve">Odstąpienie od Umowy nie wyłącza uprawnienia Zamawiającego do dochodzenia kar umownych należnych z tytułu wystąpienia okoliczności mających miejsce przed </w:t>
      </w:r>
      <w:r w:rsidRPr="00031740">
        <w:rPr>
          <w:rFonts w:ascii="Arial" w:eastAsia="Arial" w:hAnsi="Arial" w:cs="Arial"/>
          <w:sz w:val="24"/>
          <w:szCs w:val="24"/>
        </w:rPr>
        <w:lastRenderedPageBreak/>
        <w:t>złożeniem oświadczenia o odstąpieniu od Umowy.</w:t>
      </w:r>
    </w:p>
    <w:p w14:paraId="6EF65436" w14:textId="77777777" w:rsidR="0005620B" w:rsidRPr="00031740" w:rsidRDefault="0005620B" w:rsidP="00031740">
      <w:pPr>
        <w:pStyle w:val="Akapitzlist"/>
        <w:widowControl w:val="0"/>
        <w:numPr>
          <w:ilvl w:val="0"/>
          <w:numId w:val="4"/>
        </w:numPr>
        <w:autoSpaceDE w:val="0"/>
        <w:autoSpaceDN w:val="0"/>
        <w:spacing w:before="1" w:after="0" w:line="360" w:lineRule="auto"/>
        <w:ind w:left="284"/>
        <w:jc w:val="both"/>
        <w:rPr>
          <w:rFonts w:ascii="Arial" w:eastAsia="Arial" w:hAnsi="Arial" w:cs="Arial"/>
          <w:sz w:val="24"/>
          <w:szCs w:val="24"/>
        </w:rPr>
      </w:pPr>
      <w:r w:rsidRPr="00031740">
        <w:rPr>
          <w:rFonts w:ascii="Arial" w:eastAsia="Arial" w:hAnsi="Arial" w:cs="Arial"/>
          <w:sz w:val="24"/>
          <w:szCs w:val="24"/>
        </w:rPr>
        <w:t>Zamawiającemu służy prawo do dochodzenia odszkodowania uzupełniającego przewyższającego wysokość zastrzeżonych kar umownych, do wysokości rzeczywiście poniesionej szkody, na zasadach ogólnych wynikających z Kodeksu Cywilnego.</w:t>
      </w:r>
    </w:p>
    <w:p w14:paraId="26CD9083" w14:textId="509CC4B8" w:rsidR="0005620B" w:rsidRPr="00031740" w:rsidRDefault="0005620B" w:rsidP="00031740">
      <w:pPr>
        <w:pStyle w:val="Akapitzlist"/>
        <w:widowControl w:val="0"/>
        <w:numPr>
          <w:ilvl w:val="0"/>
          <w:numId w:val="4"/>
        </w:numPr>
        <w:autoSpaceDE w:val="0"/>
        <w:autoSpaceDN w:val="0"/>
        <w:spacing w:before="1" w:after="0" w:line="360" w:lineRule="auto"/>
        <w:ind w:left="284"/>
        <w:jc w:val="both"/>
        <w:rPr>
          <w:rFonts w:ascii="Arial" w:eastAsia="Arial" w:hAnsi="Arial" w:cs="Arial"/>
          <w:sz w:val="24"/>
          <w:szCs w:val="24"/>
        </w:rPr>
      </w:pPr>
      <w:r w:rsidRPr="00031740">
        <w:rPr>
          <w:rFonts w:ascii="Arial" w:eastAsia="Arial" w:hAnsi="Arial" w:cs="Arial"/>
          <w:sz w:val="24"/>
          <w:szCs w:val="24"/>
        </w:rPr>
        <w:t>Strony określają limit kar umownych naliczonych na podstawie ust. 1 na 15% Wartości Przedmiotu Umowy.</w:t>
      </w:r>
    </w:p>
    <w:p w14:paraId="372DA644" w14:textId="77777777" w:rsidR="0005620B" w:rsidRPr="00031740" w:rsidRDefault="0005620B" w:rsidP="0005620B">
      <w:pPr>
        <w:widowControl w:val="0"/>
        <w:autoSpaceDE w:val="0"/>
        <w:autoSpaceDN w:val="0"/>
        <w:spacing w:before="71" w:line="360" w:lineRule="auto"/>
        <w:jc w:val="center"/>
        <w:rPr>
          <w:rFonts w:ascii="Arial" w:eastAsia="Arial" w:hAnsi="Arial" w:cs="Arial"/>
          <w:b/>
          <w:w w:val="110"/>
          <w:lang w:val="en-US"/>
        </w:rPr>
      </w:pPr>
      <w:r w:rsidRPr="00031740">
        <w:rPr>
          <w:rFonts w:ascii="Arial" w:eastAsia="Arial" w:hAnsi="Arial" w:cs="Arial"/>
          <w:b/>
          <w:w w:val="110"/>
          <w:lang w:val="en-US"/>
        </w:rPr>
        <w:t>§ 7</w:t>
      </w:r>
    </w:p>
    <w:p w14:paraId="6D504CC7" w14:textId="77777777" w:rsidR="0005620B" w:rsidRPr="00031740" w:rsidRDefault="0005620B" w:rsidP="0005620B">
      <w:pPr>
        <w:widowControl w:val="0"/>
        <w:autoSpaceDE w:val="0"/>
        <w:autoSpaceDN w:val="0"/>
        <w:spacing w:before="71" w:line="360" w:lineRule="auto"/>
        <w:jc w:val="center"/>
        <w:rPr>
          <w:rFonts w:ascii="Arial" w:eastAsia="Arial" w:hAnsi="Arial" w:cs="Arial"/>
          <w:b/>
          <w:lang w:val="en-US"/>
        </w:rPr>
      </w:pPr>
      <w:r w:rsidRPr="00031740">
        <w:rPr>
          <w:rFonts w:ascii="Arial" w:eastAsia="Arial" w:hAnsi="Arial" w:cs="Arial"/>
          <w:b/>
          <w:w w:val="110"/>
          <w:lang w:val="en-US"/>
        </w:rPr>
        <w:t>ODSTĄPIENIE OD UMOWY</w:t>
      </w:r>
    </w:p>
    <w:p w14:paraId="3C9E5279" w14:textId="77777777" w:rsidR="0005620B" w:rsidRPr="00031740" w:rsidRDefault="0005620B" w:rsidP="00031740">
      <w:pPr>
        <w:widowControl w:val="0"/>
        <w:numPr>
          <w:ilvl w:val="0"/>
          <w:numId w:val="6"/>
        </w:numPr>
        <w:autoSpaceDE w:val="0"/>
        <w:autoSpaceDN w:val="0"/>
        <w:spacing w:line="360" w:lineRule="auto"/>
        <w:ind w:left="284"/>
        <w:jc w:val="both"/>
        <w:rPr>
          <w:rFonts w:ascii="Arial" w:eastAsia="Arial" w:hAnsi="Arial" w:cs="Arial"/>
          <w:iCs/>
        </w:rPr>
      </w:pPr>
      <w:r w:rsidRPr="00031740">
        <w:rPr>
          <w:rFonts w:ascii="Arial" w:eastAsia="Arial" w:hAnsi="Arial" w:cs="Arial"/>
          <w:iCs/>
        </w:rPr>
        <w:t>Zamawiający ma prawo odstąpienia od Umowy w przypadku naliczenia Wykonawcy kar umownych na kwotę stanowiącą ponad 15% wynagrodzenia wskazanego w §5 ust. 1 Umowy.</w:t>
      </w:r>
    </w:p>
    <w:p w14:paraId="20CEC041" w14:textId="77777777" w:rsidR="0005620B" w:rsidRPr="00031740" w:rsidRDefault="0005620B" w:rsidP="00031740">
      <w:pPr>
        <w:widowControl w:val="0"/>
        <w:numPr>
          <w:ilvl w:val="0"/>
          <w:numId w:val="6"/>
        </w:numPr>
        <w:autoSpaceDE w:val="0"/>
        <w:autoSpaceDN w:val="0"/>
        <w:spacing w:line="360" w:lineRule="auto"/>
        <w:ind w:left="284"/>
        <w:jc w:val="both"/>
        <w:rPr>
          <w:rFonts w:ascii="Arial" w:eastAsia="Arial" w:hAnsi="Arial" w:cs="Arial"/>
          <w:iCs/>
        </w:rPr>
      </w:pPr>
      <w:r w:rsidRPr="00031740">
        <w:rPr>
          <w:rFonts w:ascii="Arial" w:eastAsia="Arial" w:hAnsi="Arial" w:cs="Arial"/>
          <w:iCs/>
        </w:rPr>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36B23E5A" w14:textId="77777777" w:rsidR="0005620B" w:rsidRPr="00031740" w:rsidRDefault="0005620B" w:rsidP="0005620B">
      <w:pPr>
        <w:widowControl w:val="0"/>
        <w:autoSpaceDE w:val="0"/>
        <w:autoSpaceDN w:val="0"/>
        <w:spacing w:before="1" w:line="360" w:lineRule="auto"/>
        <w:jc w:val="both"/>
        <w:rPr>
          <w:rFonts w:ascii="Arial" w:eastAsia="Arial" w:hAnsi="Arial" w:cs="Arial"/>
          <w:color w:val="FF0000"/>
        </w:rPr>
      </w:pPr>
    </w:p>
    <w:p w14:paraId="6F0EDA22" w14:textId="77777777" w:rsidR="0005620B" w:rsidRPr="00031740" w:rsidRDefault="0005620B" w:rsidP="0005620B">
      <w:pPr>
        <w:widowControl w:val="0"/>
        <w:autoSpaceDE w:val="0"/>
        <w:autoSpaceDN w:val="0"/>
        <w:spacing w:line="360" w:lineRule="auto"/>
        <w:jc w:val="center"/>
        <w:rPr>
          <w:rFonts w:ascii="Arial" w:eastAsia="Arial" w:hAnsi="Arial" w:cs="Arial"/>
          <w:b/>
          <w:w w:val="110"/>
        </w:rPr>
      </w:pPr>
      <w:r w:rsidRPr="00031740">
        <w:rPr>
          <w:rFonts w:ascii="Arial" w:eastAsia="Arial" w:hAnsi="Arial" w:cs="Arial"/>
          <w:b/>
          <w:w w:val="110"/>
        </w:rPr>
        <w:t>§ 8</w:t>
      </w:r>
    </w:p>
    <w:p w14:paraId="27D34995" w14:textId="77777777" w:rsidR="0005620B" w:rsidRPr="00031740" w:rsidRDefault="0005620B" w:rsidP="0005620B">
      <w:pPr>
        <w:widowControl w:val="0"/>
        <w:autoSpaceDE w:val="0"/>
        <w:autoSpaceDN w:val="0"/>
        <w:spacing w:line="360" w:lineRule="auto"/>
        <w:jc w:val="center"/>
        <w:rPr>
          <w:rFonts w:ascii="Arial" w:eastAsia="Arial" w:hAnsi="Arial" w:cs="Arial"/>
          <w:b/>
        </w:rPr>
      </w:pPr>
      <w:r w:rsidRPr="00031740">
        <w:rPr>
          <w:rFonts w:ascii="Arial" w:eastAsia="Arial" w:hAnsi="Arial" w:cs="Arial"/>
          <w:b/>
        </w:rPr>
        <w:t xml:space="preserve">PRZETWARZANIE DANYCH </w:t>
      </w:r>
    </w:p>
    <w:p w14:paraId="6FBA9D16" w14:textId="77777777" w:rsidR="0005620B" w:rsidRPr="00031740" w:rsidRDefault="0005620B" w:rsidP="0005620B">
      <w:pPr>
        <w:widowControl w:val="0"/>
        <w:autoSpaceDE w:val="0"/>
        <w:autoSpaceDN w:val="0"/>
        <w:spacing w:line="360" w:lineRule="auto"/>
        <w:jc w:val="both"/>
        <w:rPr>
          <w:rFonts w:ascii="Arial" w:eastAsia="Arial" w:hAnsi="Arial" w:cs="Arial"/>
        </w:rPr>
      </w:pPr>
      <w:r w:rsidRPr="00031740">
        <w:rPr>
          <w:rFonts w:ascii="Arial" w:eastAsia="Arial" w:hAnsi="Arial" w:cs="Arial"/>
        </w:rPr>
        <w:t>1.</w:t>
      </w:r>
      <w:r w:rsidRPr="00031740">
        <w:rPr>
          <w:rFonts w:ascii="Arial" w:eastAsia="Arial" w:hAnsi="Arial" w:cs="Arial"/>
        </w:rPr>
        <w:tab/>
        <w:t>Strony umowy zobowiązane są traktować wzajemnie jako poufne wszelkie informacje powzięte w trakcie realizacji usługi stanowiące tajemnicę strony drugiej.</w:t>
      </w:r>
    </w:p>
    <w:p w14:paraId="65294B87" w14:textId="77AB4183" w:rsidR="0005620B" w:rsidRPr="00031740" w:rsidRDefault="0005620B" w:rsidP="0005620B">
      <w:pPr>
        <w:widowControl w:val="0"/>
        <w:autoSpaceDE w:val="0"/>
        <w:autoSpaceDN w:val="0"/>
        <w:spacing w:line="360" w:lineRule="auto"/>
        <w:jc w:val="both"/>
        <w:rPr>
          <w:rFonts w:ascii="Arial" w:eastAsia="Arial" w:hAnsi="Arial" w:cs="Arial"/>
        </w:rPr>
      </w:pPr>
      <w:r w:rsidRPr="00031740">
        <w:rPr>
          <w:rFonts w:ascii="Arial" w:eastAsia="Arial" w:hAnsi="Arial" w:cs="Arial"/>
        </w:rPr>
        <w:t>2.</w:t>
      </w:r>
      <w:r w:rsidRPr="00031740">
        <w:rPr>
          <w:rFonts w:ascii="Arial" w:eastAsia="Arial" w:hAnsi="Arial" w:cs="Arial"/>
        </w:rPr>
        <w:tab/>
        <w:t xml:space="preserve">Strony umowy nie użyją tych informacji do innych celów niż związanych </w:t>
      </w:r>
      <w:r w:rsidR="00031740">
        <w:rPr>
          <w:rFonts w:ascii="Arial" w:eastAsia="Arial" w:hAnsi="Arial" w:cs="Arial"/>
        </w:rPr>
        <w:br/>
      </w:r>
      <w:r w:rsidRPr="00031740">
        <w:rPr>
          <w:rFonts w:ascii="Arial" w:eastAsia="Arial" w:hAnsi="Arial" w:cs="Arial"/>
        </w:rPr>
        <w:t>z realizacją niniejszej umowy i nie ujawnią ich osobom trzecim, za wyjątkiem pracowników Zamawiającego i Wykonawcy w zakresie niezbędnym do prawidłowego wykonywania przedmiotu umowy. Zasada poufności obowiązuje również pracowników obu stron oraz osoby zatrudnione na podstawie umów cywilno-prawnych.</w:t>
      </w:r>
    </w:p>
    <w:p w14:paraId="7C4361AA" w14:textId="77777777" w:rsidR="0005620B" w:rsidRPr="00031740" w:rsidRDefault="0005620B" w:rsidP="0005620B">
      <w:pPr>
        <w:widowControl w:val="0"/>
        <w:autoSpaceDE w:val="0"/>
        <w:autoSpaceDN w:val="0"/>
        <w:spacing w:line="360" w:lineRule="auto"/>
        <w:jc w:val="both"/>
        <w:rPr>
          <w:rFonts w:ascii="Arial" w:eastAsia="Arial" w:hAnsi="Arial" w:cs="Arial"/>
        </w:rPr>
      </w:pPr>
      <w:r w:rsidRPr="00031740">
        <w:rPr>
          <w:rFonts w:ascii="Arial" w:eastAsia="Arial" w:hAnsi="Arial" w:cs="Arial"/>
        </w:rPr>
        <w:t>3.</w:t>
      </w:r>
      <w:r w:rsidRPr="00031740">
        <w:rPr>
          <w:rFonts w:ascii="Arial" w:eastAsia="Arial" w:hAnsi="Arial" w:cs="Arial"/>
        </w:rPr>
        <w:tab/>
        <w:t>Strony umowy zobowiązane są do przestrzegania ustawy z dnia 29 sierpnia 1997 r. o ochronie danych osobowych, przepisów wykonawczych do tej ustawy oraz RODO.</w:t>
      </w:r>
    </w:p>
    <w:p w14:paraId="4006BEFA" w14:textId="77777777" w:rsidR="0005620B" w:rsidRPr="00031740" w:rsidRDefault="0005620B" w:rsidP="0005620B">
      <w:pPr>
        <w:widowControl w:val="0"/>
        <w:autoSpaceDE w:val="0"/>
        <w:autoSpaceDN w:val="0"/>
        <w:spacing w:line="360" w:lineRule="auto"/>
        <w:jc w:val="both"/>
        <w:rPr>
          <w:rFonts w:ascii="Arial" w:eastAsia="Arial" w:hAnsi="Arial" w:cs="Arial"/>
        </w:rPr>
      </w:pPr>
      <w:r w:rsidRPr="00031740">
        <w:rPr>
          <w:rFonts w:ascii="Arial" w:eastAsia="Arial" w:hAnsi="Arial" w:cs="Arial"/>
        </w:rPr>
        <w:t>4.</w:t>
      </w:r>
      <w:r w:rsidRPr="00031740">
        <w:rPr>
          <w:rFonts w:ascii="Arial" w:eastAsia="Arial" w:hAnsi="Arial" w:cs="Arial"/>
        </w:rPr>
        <w:tab/>
        <w:t>Za naruszenia przez osoby realizujące umowę przepisów w zakresie ochrony danych osobowych cytowanej wyżej ustawy pełną odpowiedzialność ponosi Wykonawca.</w:t>
      </w:r>
    </w:p>
    <w:p w14:paraId="5DD95F59" w14:textId="77777777" w:rsidR="0005620B" w:rsidRPr="00031740" w:rsidRDefault="0005620B" w:rsidP="0005620B">
      <w:pPr>
        <w:widowControl w:val="0"/>
        <w:autoSpaceDE w:val="0"/>
        <w:autoSpaceDN w:val="0"/>
        <w:spacing w:line="360" w:lineRule="auto"/>
        <w:jc w:val="both"/>
        <w:rPr>
          <w:rFonts w:ascii="Arial" w:eastAsia="Arial" w:hAnsi="Arial" w:cs="Arial"/>
        </w:rPr>
      </w:pPr>
      <w:r w:rsidRPr="00031740">
        <w:rPr>
          <w:rFonts w:ascii="Arial" w:eastAsia="Arial" w:hAnsi="Arial" w:cs="Arial"/>
        </w:rPr>
        <w:t xml:space="preserve">5. Zamawiający informuje, że administratorem danych osobowych jest: Państwowe </w:t>
      </w:r>
      <w:r w:rsidRPr="00031740">
        <w:rPr>
          <w:rFonts w:ascii="Arial" w:eastAsia="Arial" w:hAnsi="Arial" w:cs="Arial"/>
        </w:rPr>
        <w:lastRenderedPageBreak/>
        <w:t xml:space="preserve">Gospodarstwo Leśne Lasy Państwowe Nadleśnictwo Namysłów, ul. Marii Skłodowskiej-Curie 14 A, 46-100 Namysłów, adres e-mail: namyslow@katowice.lasy.gov.pl, tel. 77 419 05 05. Z Inspektorem Ochrony Danych można skontaktować się na adres e-mail: </w:t>
      </w:r>
      <w:hyperlink r:id="rId8" w:history="1">
        <w:r w:rsidRPr="00031740">
          <w:rPr>
            <w:rStyle w:val="Hipercze"/>
            <w:rFonts w:ascii="Arial" w:eastAsia="Arial" w:hAnsi="Arial" w:cs="Arial"/>
          </w:rPr>
          <w:t>iod@comp-net.pl</w:t>
        </w:r>
      </w:hyperlink>
      <w:r w:rsidRPr="00031740">
        <w:rPr>
          <w:rFonts w:ascii="Arial" w:eastAsia="Arial" w:hAnsi="Arial" w:cs="Arial"/>
        </w:rPr>
        <w:t xml:space="preserve">; </w:t>
      </w:r>
    </w:p>
    <w:p w14:paraId="772BD410" w14:textId="77777777" w:rsidR="0005620B" w:rsidRPr="00031740" w:rsidRDefault="0005620B" w:rsidP="0005620B">
      <w:pPr>
        <w:widowControl w:val="0"/>
        <w:autoSpaceDE w:val="0"/>
        <w:autoSpaceDN w:val="0"/>
        <w:spacing w:line="360" w:lineRule="auto"/>
        <w:jc w:val="both"/>
        <w:rPr>
          <w:rFonts w:ascii="Arial" w:eastAsia="Arial" w:hAnsi="Arial" w:cs="Arial"/>
        </w:rPr>
      </w:pPr>
      <w:r w:rsidRPr="00031740">
        <w:rPr>
          <w:rFonts w:ascii="Arial" w:eastAsia="Arial" w:hAnsi="Arial" w:cs="Arial"/>
          <w:w w:val="110"/>
        </w:rPr>
        <w:t>6. Pełna</w:t>
      </w:r>
      <w:r w:rsidRPr="00031740">
        <w:rPr>
          <w:rFonts w:ascii="Arial" w:eastAsia="Arial" w:hAnsi="Arial" w:cs="Arial"/>
          <w:spacing w:val="-13"/>
          <w:w w:val="110"/>
        </w:rPr>
        <w:t xml:space="preserve"> </w:t>
      </w:r>
      <w:r w:rsidRPr="00031740">
        <w:rPr>
          <w:rFonts w:ascii="Arial" w:eastAsia="Arial" w:hAnsi="Arial" w:cs="Arial"/>
          <w:w w:val="110"/>
        </w:rPr>
        <w:t>treść</w:t>
      </w:r>
      <w:r w:rsidRPr="00031740">
        <w:rPr>
          <w:rFonts w:ascii="Arial" w:eastAsia="Arial" w:hAnsi="Arial" w:cs="Arial"/>
          <w:spacing w:val="-6"/>
          <w:w w:val="110"/>
        </w:rPr>
        <w:t xml:space="preserve"> </w:t>
      </w:r>
      <w:r w:rsidRPr="00031740">
        <w:rPr>
          <w:rFonts w:ascii="Arial" w:eastAsia="Arial" w:hAnsi="Arial" w:cs="Arial"/>
          <w:w w:val="110"/>
        </w:rPr>
        <w:t>informacji</w:t>
      </w:r>
      <w:r w:rsidRPr="00031740">
        <w:rPr>
          <w:rFonts w:ascii="Arial" w:eastAsia="Arial" w:hAnsi="Arial" w:cs="Arial"/>
          <w:spacing w:val="-15"/>
          <w:w w:val="110"/>
        </w:rPr>
        <w:t xml:space="preserve"> </w:t>
      </w:r>
      <w:r w:rsidRPr="00031740">
        <w:rPr>
          <w:rFonts w:ascii="Arial" w:eastAsia="Arial" w:hAnsi="Arial" w:cs="Arial"/>
          <w:w w:val="110"/>
        </w:rPr>
        <w:t>o</w:t>
      </w:r>
      <w:r w:rsidRPr="00031740">
        <w:rPr>
          <w:rFonts w:ascii="Arial" w:eastAsia="Arial" w:hAnsi="Arial" w:cs="Arial"/>
          <w:spacing w:val="-8"/>
          <w:w w:val="110"/>
        </w:rPr>
        <w:t xml:space="preserve"> </w:t>
      </w:r>
      <w:r w:rsidRPr="00031740">
        <w:rPr>
          <w:rFonts w:ascii="Arial" w:eastAsia="Arial" w:hAnsi="Arial" w:cs="Arial"/>
          <w:w w:val="110"/>
        </w:rPr>
        <w:t>przetwarzaniu</w:t>
      </w:r>
      <w:r w:rsidRPr="00031740">
        <w:rPr>
          <w:rFonts w:ascii="Arial" w:eastAsia="Arial" w:hAnsi="Arial" w:cs="Arial"/>
          <w:spacing w:val="-1"/>
          <w:w w:val="110"/>
        </w:rPr>
        <w:t xml:space="preserve"> </w:t>
      </w:r>
      <w:r w:rsidRPr="00031740">
        <w:rPr>
          <w:rFonts w:ascii="Arial" w:eastAsia="Arial" w:hAnsi="Arial" w:cs="Arial"/>
          <w:w w:val="110"/>
        </w:rPr>
        <w:t>danych</w:t>
      </w:r>
      <w:r w:rsidRPr="00031740">
        <w:rPr>
          <w:rFonts w:ascii="Arial" w:eastAsia="Arial" w:hAnsi="Arial" w:cs="Arial"/>
          <w:spacing w:val="-7"/>
          <w:w w:val="110"/>
        </w:rPr>
        <w:t xml:space="preserve"> </w:t>
      </w:r>
      <w:r w:rsidRPr="00031740">
        <w:rPr>
          <w:rFonts w:ascii="Arial" w:eastAsia="Arial" w:hAnsi="Arial" w:cs="Arial"/>
          <w:w w:val="110"/>
        </w:rPr>
        <w:t>osobowych</w:t>
      </w:r>
      <w:r w:rsidRPr="00031740">
        <w:rPr>
          <w:rFonts w:ascii="Arial" w:eastAsia="Arial" w:hAnsi="Arial" w:cs="Arial"/>
          <w:spacing w:val="-9"/>
          <w:w w:val="110"/>
        </w:rPr>
        <w:t xml:space="preserve"> </w:t>
      </w:r>
      <w:r w:rsidRPr="00031740">
        <w:rPr>
          <w:rFonts w:ascii="Arial" w:eastAsia="Arial" w:hAnsi="Arial" w:cs="Arial"/>
          <w:w w:val="110"/>
        </w:rPr>
        <w:t>znajduje</w:t>
      </w:r>
      <w:r w:rsidRPr="00031740">
        <w:rPr>
          <w:rFonts w:ascii="Arial" w:eastAsia="Arial" w:hAnsi="Arial" w:cs="Arial"/>
          <w:spacing w:val="-8"/>
          <w:w w:val="110"/>
        </w:rPr>
        <w:t xml:space="preserve"> </w:t>
      </w:r>
      <w:r w:rsidRPr="00031740">
        <w:rPr>
          <w:rFonts w:ascii="Arial" w:eastAsia="Arial" w:hAnsi="Arial" w:cs="Arial"/>
          <w:w w:val="110"/>
        </w:rPr>
        <w:t>się</w:t>
      </w:r>
      <w:r w:rsidRPr="00031740">
        <w:rPr>
          <w:rFonts w:ascii="Arial" w:eastAsia="Arial" w:hAnsi="Arial" w:cs="Arial"/>
          <w:spacing w:val="-12"/>
          <w:w w:val="110"/>
        </w:rPr>
        <w:t xml:space="preserve"> </w:t>
      </w:r>
      <w:r w:rsidRPr="00031740">
        <w:rPr>
          <w:rFonts w:ascii="Arial" w:eastAsia="Arial" w:hAnsi="Arial" w:cs="Arial"/>
          <w:w w:val="110"/>
        </w:rPr>
        <w:t>w</w:t>
      </w:r>
      <w:r w:rsidRPr="00031740">
        <w:rPr>
          <w:rFonts w:ascii="Arial" w:eastAsia="Arial" w:hAnsi="Arial" w:cs="Arial"/>
          <w:spacing w:val="-5"/>
          <w:w w:val="110"/>
        </w:rPr>
        <w:t xml:space="preserve"> </w:t>
      </w:r>
      <w:r w:rsidRPr="00031740">
        <w:rPr>
          <w:rFonts w:ascii="Arial" w:eastAsia="Arial" w:hAnsi="Arial" w:cs="Arial"/>
          <w:w w:val="110"/>
        </w:rPr>
        <w:t xml:space="preserve">siedzibie Zamawiającego oraz na jego stronie internetowej pod adresem: </w:t>
      </w:r>
      <w:hyperlink r:id="rId9" w:history="1">
        <w:r w:rsidRPr="00031740">
          <w:rPr>
            <w:rStyle w:val="Hipercze"/>
            <w:rFonts w:ascii="Arial" w:eastAsia="Arial" w:hAnsi="Arial" w:cs="Arial"/>
            <w:w w:val="110"/>
          </w:rPr>
          <w:t>https://namyslow.katowice.lasy.gov.pl/rodo</w:t>
        </w:r>
      </w:hyperlink>
      <w:r w:rsidRPr="00031740">
        <w:rPr>
          <w:rFonts w:ascii="Arial" w:eastAsia="Arial" w:hAnsi="Arial" w:cs="Arial"/>
          <w:w w:val="110"/>
        </w:rPr>
        <w:t>. Wykonawca podpisując niniejszą Umowę oświadcza, że zapoznał się z pełną treścią klauzuli</w:t>
      </w:r>
      <w:r w:rsidRPr="00031740">
        <w:rPr>
          <w:rFonts w:ascii="Arial" w:eastAsia="Arial" w:hAnsi="Arial" w:cs="Arial"/>
          <w:spacing w:val="-27"/>
          <w:w w:val="110"/>
        </w:rPr>
        <w:t xml:space="preserve"> </w:t>
      </w:r>
      <w:r w:rsidRPr="00031740">
        <w:rPr>
          <w:rFonts w:ascii="Arial" w:eastAsia="Arial" w:hAnsi="Arial" w:cs="Arial"/>
          <w:w w:val="110"/>
        </w:rPr>
        <w:t>informacyjnej.</w:t>
      </w:r>
    </w:p>
    <w:p w14:paraId="677357E1" w14:textId="77777777" w:rsidR="0005620B" w:rsidRPr="00031740" w:rsidRDefault="0005620B" w:rsidP="0005620B">
      <w:pPr>
        <w:widowControl w:val="0"/>
        <w:autoSpaceDE w:val="0"/>
        <w:autoSpaceDN w:val="0"/>
        <w:spacing w:line="360" w:lineRule="auto"/>
        <w:jc w:val="both"/>
        <w:rPr>
          <w:rFonts w:ascii="Arial" w:eastAsia="Arial" w:hAnsi="Arial" w:cs="Arial"/>
        </w:rPr>
      </w:pPr>
    </w:p>
    <w:p w14:paraId="4EFF4C7F" w14:textId="77777777" w:rsidR="0005620B" w:rsidRPr="00031740" w:rsidRDefault="0005620B" w:rsidP="0005620B">
      <w:pPr>
        <w:widowControl w:val="0"/>
        <w:autoSpaceDE w:val="0"/>
        <w:autoSpaceDN w:val="0"/>
        <w:spacing w:line="360" w:lineRule="auto"/>
        <w:jc w:val="center"/>
        <w:outlineLvl w:val="2"/>
        <w:rPr>
          <w:rFonts w:ascii="Arial" w:eastAsia="Arial" w:hAnsi="Arial" w:cs="Arial"/>
          <w:b/>
          <w:w w:val="110"/>
        </w:rPr>
      </w:pPr>
      <w:r w:rsidRPr="00031740">
        <w:rPr>
          <w:rFonts w:ascii="Arial" w:eastAsia="Arial" w:hAnsi="Arial" w:cs="Arial"/>
          <w:b/>
          <w:w w:val="110"/>
        </w:rPr>
        <w:t>§ 9</w:t>
      </w:r>
    </w:p>
    <w:p w14:paraId="33268459" w14:textId="77777777" w:rsidR="0005620B" w:rsidRPr="00031740" w:rsidRDefault="0005620B" w:rsidP="0005620B">
      <w:pPr>
        <w:widowControl w:val="0"/>
        <w:autoSpaceDE w:val="0"/>
        <w:autoSpaceDN w:val="0"/>
        <w:spacing w:line="360" w:lineRule="auto"/>
        <w:jc w:val="center"/>
        <w:outlineLvl w:val="2"/>
        <w:rPr>
          <w:rFonts w:ascii="Arial" w:eastAsia="Arial" w:hAnsi="Arial" w:cs="Arial"/>
          <w:b/>
          <w:w w:val="110"/>
        </w:rPr>
      </w:pPr>
      <w:r w:rsidRPr="00031740">
        <w:rPr>
          <w:rFonts w:ascii="Arial" w:eastAsia="Arial" w:hAnsi="Arial" w:cs="Arial"/>
          <w:b/>
          <w:w w:val="110"/>
        </w:rPr>
        <w:t>POROZUMIEWANIE SIĘ STRON</w:t>
      </w:r>
    </w:p>
    <w:p w14:paraId="67B0067F" w14:textId="77777777" w:rsidR="0005620B" w:rsidRPr="00031740" w:rsidRDefault="0005620B" w:rsidP="0005620B">
      <w:pPr>
        <w:widowControl w:val="0"/>
        <w:autoSpaceDE w:val="0"/>
        <w:autoSpaceDN w:val="0"/>
        <w:spacing w:line="360" w:lineRule="auto"/>
        <w:jc w:val="both"/>
        <w:outlineLvl w:val="2"/>
        <w:rPr>
          <w:rFonts w:ascii="Arial" w:eastAsia="Arial" w:hAnsi="Arial" w:cs="Arial"/>
          <w:w w:val="110"/>
        </w:rPr>
      </w:pPr>
      <w:r w:rsidRPr="00031740">
        <w:rPr>
          <w:rFonts w:ascii="Arial" w:eastAsia="Arial" w:hAnsi="Arial" w:cs="Arial"/>
          <w:w w:val="110"/>
        </w:rPr>
        <w:t>1. 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6F630DE" w14:textId="77777777" w:rsidR="0005620B" w:rsidRPr="00031740" w:rsidRDefault="0005620B" w:rsidP="0005620B">
      <w:pPr>
        <w:widowControl w:val="0"/>
        <w:autoSpaceDE w:val="0"/>
        <w:autoSpaceDN w:val="0"/>
        <w:spacing w:line="360" w:lineRule="auto"/>
        <w:jc w:val="both"/>
        <w:outlineLvl w:val="2"/>
        <w:rPr>
          <w:rFonts w:ascii="Arial" w:eastAsia="Arial" w:hAnsi="Arial" w:cs="Arial"/>
          <w:w w:val="110"/>
        </w:rPr>
      </w:pPr>
      <w:r w:rsidRPr="00031740">
        <w:rPr>
          <w:rFonts w:ascii="Arial" w:eastAsia="Arial" w:hAnsi="Arial" w:cs="Arial"/>
          <w:w w:val="110"/>
        </w:rPr>
        <w:t>2. Dane kontaktowe Stron:</w:t>
      </w:r>
    </w:p>
    <w:p w14:paraId="0DBDA2B9" w14:textId="77777777" w:rsidR="0005620B" w:rsidRPr="00031740" w:rsidRDefault="0005620B" w:rsidP="0005620B">
      <w:pPr>
        <w:widowControl w:val="0"/>
        <w:autoSpaceDE w:val="0"/>
        <w:autoSpaceDN w:val="0"/>
        <w:spacing w:line="360" w:lineRule="auto"/>
        <w:jc w:val="both"/>
        <w:outlineLvl w:val="2"/>
        <w:rPr>
          <w:rFonts w:ascii="Arial" w:eastAsia="Arial" w:hAnsi="Arial" w:cs="Arial"/>
          <w:w w:val="110"/>
        </w:rPr>
      </w:pPr>
      <w:r w:rsidRPr="00031740">
        <w:rPr>
          <w:rFonts w:ascii="Arial" w:eastAsia="Arial" w:hAnsi="Arial" w:cs="Arial"/>
          <w:w w:val="110"/>
        </w:rPr>
        <w:t xml:space="preserve">Zamawiający: </w:t>
      </w:r>
      <w:r w:rsidRPr="00031740">
        <w:rPr>
          <w:rFonts w:ascii="Arial" w:eastAsia="Arial" w:hAnsi="Arial" w:cs="Arial"/>
          <w:w w:val="110"/>
        </w:rPr>
        <w:tab/>
      </w:r>
      <w:r w:rsidRPr="00031740">
        <w:rPr>
          <w:rFonts w:ascii="Arial" w:eastAsia="Arial" w:hAnsi="Arial" w:cs="Arial"/>
          <w:w w:val="110"/>
        </w:rPr>
        <w:tab/>
        <w:t>PGL LP Nadleśnictwo Namysłów</w:t>
      </w:r>
    </w:p>
    <w:p w14:paraId="3F18402A" w14:textId="77777777" w:rsidR="0005620B" w:rsidRPr="00031740" w:rsidRDefault="0005620B" w:rsidP="0005620B">
      <w:pPr>
        <w:widowControl w:val="0"/>
        <w:autoSpaceDE w:val="0"/>
        <w:autoSpaceDN w:val="0"/>
        <w:spacing w:line="360" w:lineRule="auto"/>
        <w:jc w:val="both"/>
        <w:outlineLvl w:val="2"/>
        <w:rPr>
          <w:rFonts w:ascii="Arial" w:eastAsia="Arial" w:hAnsi="Arial" w:cs="Arial"/>
          <w:w w:val="110"/>
        </w:rPr>
      </w:pPr>
      <w:r w:rsidRPr="00031740">
        <w:rPr>
          <w:rFonts w:ascii="Arial" w:eastAsia="Arial" w:hAnsi="Arial" w:cs="Arial"/>
          <w:w w:val="110"/>
        </w:rPr>
        <w:t>Adres:</w:t>
      </w:r>
      <w:r w:rsidRPr="00031740">
        <w:rPr>
          <w:rFonts w:ascii="Arial" w:eastAsia="Arial" w:hAnsi="Arial" w:cs="Arial"/>
          <w:w w:val="110"/>
        </w:rPr>
        <w:tab/>
      </w:r>
      <w:r w:rsidRPr="00031740">
        <w:rPr>
          <w:rFonts w:ascii="Arial" w:eastAsia="Arial" w:hAnsi="Arial" w:cs="Arial"/>
          <w:w w:val="110"/>
        </w:rPr>
        <w:tab/>
      </w:r>
      <w:r w:rsidRPr="00031740">
        <w:rPr>
          <w:rFonts w:ascii="Arial" w:eastAsia="Arial" w:hAnsi="Arial" w:cs="Arial"/>
          <w:w w:val="110"/>
        </w:rPr>
        <w:tab/>
        <w:t>Marii Skłodowskiej – Curie 14a, 46-100 Namysłów</w:t>
      </w:r>
    </w:p>
    <w:p w14:paraId="20626480" w14:textId="77777777" w:rsidR="0005620B" w:rsidRPr="00031740" w:rsidRDefault="0005620B" w:rsidP="0005620B">
      <w:pPr>
        <w:widowControl w:val="0"/>
        <w:autoSpaceDE w:val="0"/>
        <w:autoSpaceDN w:val="0"/>
        <w:spacing w:line="360" w:lineRule="auto"/>
        <w:jc w:val="both"/>
        <w:outlineLvl w:val="2"/>
        <w:rPr>
          <w:rFonts w:ascii="Arial" w:eastAsia="Arial" w:hAnsi="Arial" w:cs="Arial"/>
          <w:w w:val="110"/>
        </w:rPr>
      </w:pPr>
      <w:r w:rsidRPr="00031740">
        <w:rPr>
          <w:rFonts w:ascii="Arial" w:eastAsia="Arial" w:hAnsi="Arial" w:cs="Arial"/>
          <w:w w:val="110"/>
        </w:rPr>
        <w:t>Telefon / FAX</w:t>
      </w:r>
      <w:r w:rsidRPr="00031740">
        <w:rPr>
          <w:rFonts w:ascii="Arial" w:eastAsia="Arial" w:hAnsi="Arial" w:cs="Arial"/>
          <w:w w:val="110"/>
        </w:rPr>
        <w:tab/>
      </w:r>
      <w:r w:rsidRPr="00031740">
        <w:rPr>
          <w:rFonts w:ascii="Arial" w:eastAsia="Arial" w:hAnsi="Arial" w:cs="Arial"/>
          <w:w w:val="110"/>
        </w:rPr>
        <w:tab/>
        <w:t>(77) 419 05 05 / (77) 419 05 06</w:t>
      </w:r>
    </w:p>
    <w:p w14:paraId="79B642C9" w14:textId="77777777" w:rsidR="0005620B" w:rsidRPr="00031740" w:rsidRDefault="0005620B" w:rsidP="0005620B">
      <w:pPr>
        <w:widowControl w:val="0"/>
        <w:autoSpaceDE w:val="0"/>
        <w:autoSpaceDN w:val="0"/>
        <w:spacing w:line="360" w:lineRule="auto"/>
        <w:jc w:val="both"/>
        <w:outlineLvl w:val="2"/>
        <w:rPr>
          <w:rFonts w:ascii="Arial" w:eastAsia="Arial" w:hAnsi="Arial" w:cs="Arial"/>
          <w:w w:val="110"/>
        </w:rPr>
      </w:pPr>
      <w:r w:rsidRPr="00031740">
        <w:rPr>
          <w:rFonts w:ascii="Arial" w:eastAsia="Arial" w:hAnsi="Arial" w:cs="Arial"/>
          <w:w w:val="110"/>
        </w:rPr>
        <w:t>e-mail:</w:t>
      </w:r>
      <w:r w:rsidRPr="00031740">
        <w:rPr>
          <w:rFonts w:ascii="Arial" w:eastAsia="Arial" w:hAnsi="Arial" w:cs="Arial"/>
          <w:w w:val="110"/>
        </w:rPr>
        <w:tab/>
        <w:t xml:space="preserve"> </w:t>
      </w:r>
      <w:r w:rsidRPr="00031740">
        <w:rPr>
          <w:rFonts w:ascii="Arial" w:eastAsia="Arial" w:hAnsi="Arial" w:cs="Arial"/>
          <w:w w:val="110"/>
        </w:rPr>
        <w:tab/>
      </w:r>
      <w:r w:rsidRPr="00031740">
        <w:rPr>
          <w:rFonts w:ascii="Arial" w:eastAsia="Arial" w:hAnsi="Arial" w:cs="Arial"/>
          <w:w w:val="110"/>
        </w:rPr>
        <w:tab/>
      </w:r>
      <w:hyperlink r:id="rId10" w:history="1">
        <w:r w:rsidRPr="00031740">
          <w:rPr>
            <w:rStyle w:val="Hipercze"/>
            <w:rFonts w:ascii="Arial" w:eastAsia="Arial" w:hAnsi="Arial" w:cs="Arial"/>
            <w:w w:val="110"/>
          </w:rPr>
          <w:t>namyslow.@katowice.lasy.gov.pl</w:t>
        </w:r>
      </w:hyperlink>
      <w:r w:rsidRPr="00031740">
        <w:rPr>
          <w:rFonts w:ascii="Arial" w:eastAsia="Arial" w:hAnsi="Arial" w:cs="Arial"/>
          <w:w w:val="110"/>
        </w:rPr>
        <w:t xml:space="preserve"> </w:t>
      </w:r>
    </w:p>
    <w:p w14:paraId="602D1360" w14:textId="1D2E4E76" w:rsidR="0005620B" w:rsidRPr="00031740" w:rsidRDefault="0005620B" w:rsidP="0005620B">
      <w:pPr>
        <w:widowControl w:val="0"/>
        <w:autoSpaceDE w:val="0"/>
        <w:autoSpaceDN w:val="0"/>
        <w:spacing w:line="360" w:lineRule="auto"/>
        <w:ind w:left="2832" w:hanging="2832"/>
        <w:jc w:val="both"/>
        <w:outlineLvl w:val="2"/>
        <w:rPr>
          <w:rFonts w:ascii="Arial" w:eastAsia="Arial" w:hAnsi="Arial" w:cs="Arial"/>
          <w:w w:val="110"/>
        </w:rPr>
      </w:pPr>
      <w:r w:rsidRPr="00031740">
        <w:rPr>
          <w:rFonts w:ascii="Arial" w:eastAsia="Arial" w:hAnsi="Arial" w:cs="Arial"/>
          <w:w w:val="110"/>
        </w:rPr>
        <w:t xml:space="preserve">Osoba kontaktowa: </w:t>
      </w:r>
      <w:r w:rsidRPr="00031740">
        <w:rPr>
          <w:rFonts w:ascii="Arial" w:eastAsia="Arial" w:hAnsi="Arial" w:cs="Arial"/>
          <w:w w:val="110"/>
        </w:rPr>
        <w:tab/>
        <w:t>Aleksandra Łuniewska</w:t>
      </w:r>
      <w:r w:rsidR="006F0661" w:rsidRPr="00031740">
        <w:rPr>
          <w:rFonts w:ascii="Arial" w:eastAsia="Arial" w:hAnsi="Arial" w:cs="Arial"/>
          <w:w w:val="110"/>
        </w:rPr>
        <w:t xml:space="preserve"> </w:t>
      </w:r>
      <w:r w:rsidRPr="00031740">
        <w:rPr>
          <w:rFonts w:ascii="Arial" w:eastAsia="Arial" w:hAnsi="Arial" w:cs="Arial"/>
          <w:w w:val="110"/>
        </w:rPr>
        <w:t xml:space="preserve">(+48 533 184 838), </w:t>
      </w:r>
    </w:p>
    <w:p w14:paraId="3C4D3B8B" w14:textId="6A31A6B8" w:rsidR="0005620B" w:rsidRPr="00031740" w:rsidRDefault="0005620B" w:rsidP="0005620B">
      <w:pPr>
        <w:widowControl w:val="0"/>
        <w:autoSpaceDE w:val="0"/>
        <w:autoSpaceDN w:val="0"/>
        <w:spacing w:line="360" w:lineRule="auto"/>
        <w:ind w:left="2832"/>
        <w:jc w:val="both"/>
        <w:outlineLvl w:val="2"/>
        <w:rPr>
          <w:rFonts w:ascii="Arial" w:eastAsia="Arial" w:hAnsi="Arial" w:cs="Arial"/>
          <w:w w:val="110"/>
        </w:rPr>
      </w:pPr>
      <w:r w:rsidRPr="00031740">
        <w:rPr>
          <w:rFonts w:ascii="Arial" w:eastAsia="Arial" w:hAnsi="Arial" w:cs="Arial"/>
          <w:w w:val="110"/>
        </w:rPr>
        <w:t>Justyn Piędzioch (+48 576 193 936).</w:t>
      </w:r>
    </w:p>
    <w:p w14:paraId="79F20C06" w14:textId="77777777" w:rsidR="0005620B" w:rsidRPr="00031740" w:rsidRDefault="0005620B" w:rsidP="0005620B">
      <w:pPr>
        <w:widowControl w:val="0"/>
        <w:autoSpaceDE w:val="0"/>
        <w:autoSpaceDN w:val="0"/>
        <w:spacing w:line="360" w:lineRule="auto"/>
        <w:jc w:val="both"/>
        <w:outlineLvl w:val="2"/>
        <w:rPr>
          <w:rFonts w:ascii="Arial" w:eastAsia="Arial" w:hAnsi="Arial" w:cs="Arial"/>
          <w:w w:val="110"/>
        </w:rPr>
      </w:pPr>
    </w:p>
    <w:p w14:paraId="55C43BCA" w14:textId="77777777" w:rsidR="0005620B" w:rsidRPr="00031740" w:rsidRDefault="0005620B" w:rsidP="0005620B">
      <w:pPr>
        <w:widowControl w:val="0"/>
        <w:autoSpaceDE w:val="0"/>
        <w:autoSpaceDN w:val="0"/>
        <w:spacing w:line="360" w:lineRule="auto"/>
        <w:jc w:val="both"/>
        <w:outlineLvl w:val="2"/>
        <w:rPr>
          <w:rFonts w:ascii="Arial" w:eastAsia="Arial" w:hAnsi="Arial" w:cs="Arial"/>
          <w:w w:val="110"/>
        </w:rPr>
      </w:pPr>
      <w:r w:rsidRPr="00031740">
        <w:rPr>
          <w:rFonts w:ascii="Arial" w:eastAsia="Arial" w:hAnsi="Arial" w:cs="Arial"/>
          <w:w w:val="110"/>
        </w:rPr>
        <w:t xml:space="preserve">Wykonawca: </w:t>
      </w:r>
      <w:r w:rsidRPr="00031740">
        <w:rPr>
          <w:rFonts w:ascii="Arial" w:eastAsia="Arial" w:hAnsi="Arial" w:cs="Arial"/>
          <w:w w:val="110"/>
        </w:rPr>
        <w:tab/>
      </w:r>
      <w:r w:rsidRPr="00031740">
        <w:rPr>
          <w:rFonts w:ascii="Arial" w:eastAsia="Arial" w:hAnsi="Arial" w:cs="Arial"/>
          <w:w w:val="110"/>
        </w:rPr>
        <w:tab/>
        <w:t>[…]</w:t>
      </w:r>
    </w:p>
    <w:p w14:paraId="643686BA" w14:textId="77777777" w:rsidR="0005620B" w:rsidRPr="00031740" w:rsidRDefault="0005620B" w:rsidP="0005620B">
      <w:pPr>
        <w:widowControl w:val="0"/>
        <w:autoSpaceDE w:val="0"/>
        <w:autoSpaceDN w:val="0"/>
        <w:spacing w:line="360" w:lineRule="auto"/>
        <w:jc w:val="both"/>
        <w:outlineLvl w:val="2"/>
        <w:rPr>
          <w:rFonts w:ascii="Arial" w:eastAsia="Arial" w:hAnsi="Arial" w:cs="Arial"/>
          <w:w w:val="110"/>
        </w:rPr>
      </w:pPr>
      <w:r w:rsidRPr="00031740">
        <w:rPr>
          <w:rFonts w:ascii="Arial" w:eastAsia="Arial" w:hAnsi="Arial" w:cs="Arial"/>
          <w:w w:val="110"/>
        </w:rPr>
        <w:t>Adres:</w:t>
      </w:r>
      <w:r w:rsidRPr="00031740">
        <w:rPr>
          <w:rFonts w:ascii="Arial" w:eastAsia="Arial" w:hAnsi="Arial" w:cs="Arial"/>
          <w:w w:val="110"/>
        </w:rPr>
        <w:tab/>
        <w:t xml:space="preserve"> </w:t>
      </w:r>
      <w:r w:rsidRPr="00031740">
        <w:rPr>
          <w:rFonts w:ascii="Arial" w:eastAsia="Arial" w:hAnsi="Arial" w:cs="Arial"/>
          <w:w w:val="110"/>
        </w:rPr>
        <w:tab/>
      </w:r>
      <w:r w:rsidRPr="00031740">
        <w:rPr>
          <w:rFonts w:ascii="Arial" w:eastAsia="Arial" w:hAnsi="Arial" w:cs="Arial"/>
          <w:w w:val="110"/>
        </w:rPr>
        <w:tab/>
        <w:t>[…]</w:t>
      </w:r>
    </w:p>
    <w:p w14:paraId="1ADB7F50" w14:textId="77777777" w:rsidR="0005620B" w:rsidRPr="00031740" w:rsidRDefault="0005620B" w:rsidP="0005620B">
      <w:pPr>
        <w:widowControl w:val="0"/>
        <w:autoSpaceDE w:val="0"/>
        <w:autoSpaceDN w:val="0"/>
        <w:spacing w:line="360" w:lineRule="auto"/>
        <w:jc w:val="both"/>
        <w:outlineLvl w:val="2"/>
        <w:rPr>
          <w:rFonts w:ascii="Arial" w:eastAsia="Arial" w:hAnsi="Arial" w:cs="Arial"/>
          <w:w w:val="110"/>
        </w:rPr>
      </w:pPr>
      <w:r w:rsidRPr="00031740">
        <w:rPr>
          <w:rFonts w:ascii="Arial" w:eastAsia="Arial" w:hAnsi="Arial" w:cs="Arial"/>
          <w:w w:val="110"/>
        </w:rPr>
        <w:t>Telefon:</w:t>
      </w:r>
      <w:r w:rsidRPr="00031740">
        <w:rPr>
          <w:rFonts w:ascii="Arial" w:eastAsia="Arial" w:hAnsi="Arial" w:cs="Arial"/>
          <w:w w:val="110"/>
        </w:rPr>
        <w:tab/>
        <w:t xml:space="preserve"> </w:t>
      </w:r>
      <w:r w:rsidRPr="00031740">
        <w:rPr>
          <w:rFonts w:ascii="Arial" w:eastAsia="Arial" w:hAnsi="Arial" w:cs="Arial"/>
          <w:w w:val="110"/>
        </w:rPr>
        <w:tab/>
      </w:r>
      <w:r w:rsidRPr="00031740">
        <w:rPr>
          <w:rFonts w:ascii="Arial" w:eastAsia="Arial" w:hAnsi="Arial" w:cs="Arial"/>
          <w:w w:val="110"/>
        </w:rPr>
        <w:tab/>
        <w:t>[…]</w:t>
      </w:r>
    </w:p>
    <w:p w14:paraId="71AFEF8F" w14:textId="77777777" w:rsidR="0005620B" w:rsidRPr="00031740" w:rsidRDefault="0005620B" w:rsidP="0005620B">
      <w:pPr>
        <w:widowControl w:val="0"/>
        <w:autoSpaceDE w:val="0"/>
        <w:autoSpaceDN w:val="0"/>
        <w:spacing w:line="360" w:lineRule="auto"/>
        <w:jc w:val="both"/>
        <w:outlineLvl w:val="2"/>
        <w:rPr>
          <w:rFonts w:ascii="Arial" w:eastAsia="Arial" w:hAnsi="Arial" w:cs="Arial"/>
          <w:w w:val="110"/>
        </w:rPr>
      </w:pPr>
      <w:r w:rsidRPr="00031740">
        <w:rPr>
          <w:rFonts w:ascii="Arial" w:eastAsia="Arial" w:hAnsi="Arial" w:cs="Arial"/>
          <w:w w:val="110"/>
        </w:rPr>
        <w:t>e-mail:</w:t>
      </w:r>
      <w:r w:rsidRPr="00031740">
        <w:rPr>
          <w:rFonts w:ascii="Arial" w:eastAsia="Arial" w:hAnsi="Arial" w:cs="Arial"/>
          <w:w w:val="110"/>
        </w:rPr>
        <w:tab/>
        <w:t xml:space="preserve"> </w:t>
      </w:r>
      <w:r w:rsidRPr="00031740">
        <w:rPr>
          <w:rFonts w:ascii="Arial" w:eastAsia="Arial" w:hAnsi="Arial" w:cs="Arial"/>
          <w:w w:val="110"/>
        </w:rPr>
        <w:tab/>
      </w:r>
      <w:r w:rsidRPr="00031740">
        <w:rPr>
          <w:rFonts w:ascii="Arial" w:eastAsia="Arial" w:hAnsi="Arial" w:cs="Arial"/>
          <w:w w:val="110"/>
        </w:rPr>
        <w:tab/>
        <w:t>[…]</w:t>
      </w:r>
    </w:p>
    <w:p w14:paraId="05863671" w14:textId="77777777" w:rsidR="0005620B" w:rsidRPr="00031740" w:rsidRDefault="0005620B" w:rsidP="0005620B">
      <w:pPr>
        <w:widowControl w:val="0"/>
        <w:autoSpaceDE w:val="0"/>
        <w:autoSpaceDN w:val="0"/>
        <w:spacing w:line="360" w:lineRule="auto"/>
        <w:jc w:val="both"/>
        <w:outlineLvl w:val="2"/>
        <w:rPr>
          <w:rFonts w:ascii="Arial" w:eastAsia="Arial" w:hAnsi="Arial" w:cs="Arial"/>
          <w:w w:val="110"/>
        </w:rPr>
      </w:pPr>
      <w:r w:rsidRPr="00031740">
        <w:rPr>
          <w:rFonts w:ascii="Arial" w:eastAsia="Arial" w:hAnsi="Arial" w:cs="Arial"/>
          <w:w w:val="110"/>
        </w:rPr>
        <w:t>Osoba kontaktowa:</w:t>
      </w:r>
      <w:r w:rsidRPr="00031740">
        <w:rPr>
          <w:rFonts w:ascii="Arial" w:eastAsia="Arial" w:hAnsi="Arial" w:cs="Arial"/>
          <w:w w:val="110"/>
        </w:rPr>
        <w:tab/>
        <w:t>[…]</w:t>
      </w:r>
    </w:p>
    <w:p w14:paraId="08E33956" w14:textId="77777777" w:rsidR="0005620B" w:rsidRPr="00031740" w:rsidRDefault="0005620B" w:rsidP="0005620B">
      <w:pPr>
        <w:widowControl w:val="0"/>
        <w:autoSpaceDE w:val="0"/>
        <w:autoSpaceDN w:val="0"/>
        <w:spacing w:line="360" w:lineRule="auto"/>
        <w:jc w:val="both"/>
        <w:outlineLvl w:val="2"/>
        <w:rPr>
          <w:rFonts w:ascii="Arial" w:eastAsia="Arial" w:hAnsi="Arial" w:cs="Arial"/>
          <w:w w:val="110"/>
        </w:rPr>
      </w:pPr>
    </w:p>
    <w:p w14:paraId="07A0BE30" w14:textId="77777777" w:rsidR="00341E9D" w:rsidRPr="00031740" w:rsidRDefault="00341E9D" w:rsidP="0005620B">
      <w:pPr>
        <w:widowControl w:val="0"/>
        <w:autoSpaceDE w:val="0"/>
        <w:autoSpaceDN w:val="0"/>
        <w:spacing w:line="360" w:lineRule="auto"/>
        <w:jc w:val="both"/>
        <w:outlineLvl w:val="2"/>
        <w:rPr>
          <w:rFonts w:ascii="Arial" w:eastAsia="Arial" w:hAnsi="Arial" w:cs="Arial"/>
          <w:w w:val="110"/>
        </w:rPr>
      </w:pPr>
    </w:p>
    <w:p w14:paraId="101B5922" w14:textId="77777777" w:rsidR="0005620B" w:rsidRPr="00031740" w:rsidRDefault="0005620B" w:rsidP="0005620B">
      <w:pPr>
        <w:widowControl w:val="0"/>
        <w:autoSpaceDE w:val="0"/>
        <w:autoSpaceDN w:val="0"/>
        <w:spacing w:line="360" w:lineRule="auto"/>
        <w:jc w:val="center"/>
        <w:outlineLvl w:val="2"/>
        <w:rPr>
          <w:rFonts w:ascii="Arial" w:eastAsia="Arial" w:hAnsi="Arial" w:cs="Arial"/>
          <w:w w:val="110"/>
        </w:rPr>
      </w:pPr>
      <w:r w:rsidRPr="00031740">
        <w:rPr>
          <w:rFonts w:ascii="Arial" w:eastAsia="Arial" w:hAnsi="Arial" w:cs="Arial"/>
          <w:b/>
          <w:w w:val="110"/>
        </w:rPr>
        <w:t>§ 10</w:t>
      </w:r>
    </w:p>
    <w:p w14:paraId="04372C5F" w14:textId="77777777" w:rsidR="0005620B" w:rsidRPr="00031740" w:rsidRDefault="0005620B" w:rsidP="0005620B">
      <w:pPr>
        <w:widowControl w:val="0"/>
        <w:autoSpaceDE w:val="0"/>
        <w:autoSpaceDN w:val="0"/>
        <w:spacing w:line="360" w:lineRule="auto"/>
        <w:jc w:val="center"/>
        <w:outlineLvl w:val="2"/>
        <w:rPr>
          <w:rFonts w:ascii="Arial" w:eastAsia="Arial" w:hAnsi="Arial" w:cs="Arial"/>
          <w:b/>
        </w:rPr>
      </w:pPr>
      <w:r w:rsidRPr="00031740">
        <w:rPr>
          <w:rFonts w:ascii="Arial" w:eastAsia="Arial" w:hAnsi="Arial" w:cs="Arial"/>
          <w:b/>
          <w:w w:val="110"/>
        </w:rPr>
        <w:t>POSTANOWIENIA KOŃCOWE</w:t>
      </w:r>
    </w:p>
    <w:p w14:paraId="53ADE2C5" w14:textId="3BBD7B29" w:rsidR="0005620B" w:rsidRPr="00031740" w:rsidRDefault="0005620B" w:rsidP="0005620B">
      <w:pPr>
        <w:widowControl w:val="0"/>
        <w:autoSpaceDE w:val="0"/>
        <w:autoSpaceDN w:val="0"/>
        <w:spacing w:before="60" w:line="360" w:lineRule="auto"/>
        <w:ind w:firstLine="13"/>
        <w:jc w:val="both"/>
        <w:rPr>
          <w:rFonts w:ascii="Arial" w:eastAsia="Arial" w:hAnsi="Arial" w:cs="Arial"/>
          <w:w w:val="110"/>
        </w:rPr>
      </w:pPr>
      <w:r w:rsidRPr="00031740">
        <w:rPr>
          <w:rFonts w:ascii="Arial" w:eastAsia="Arial" w:hAnsi="Arial" w:cs="Arial"/>
          <w:w w:val="110"/>
        </w:rPr>
        <w:lastRenderedPageBreak/>
        <w:t>1. W sprawach nieuregulowanych na mocy niniejszej umowy zastosowanie mają</w:t>
      </w:r>
      <w:r w:rsidRPr="00031740">
        <w:rPr>
          <w:rFonts w:ascii="Arial" w:eastAsia="Arial" w:hAnsi="Arial" w:cs="Arial"/>
          <w:spacing w:val="-44"/>
          <w:w w:val="110"/>
        </w:rPr>
        <w:t xml:space="preserve"> </w:t>
      </w:r>
      <w:r w:rsidRPr="00031740">
        <w:rPr>
          <w:rFonts w:ascii="Arial" w:eastAsia="Arial" w:hAnsi="Arial" w:cs="Arial"/>
          <w:w w:val="110"/>
        </w:rPr>
        <w:t>przepisy Kodeksu Cywilnego</w:t>
      </w:r>
      <w:r w:rsidR="00F4713D" w:rsidRPr="00031740">
        <w:rPr>
          <w:rFonts w:ascii="Arial" w:eastAsia="Arial" w:hAnsi="Arial" w:cs="Arial"/>
          <w:w w:val="110"/>
        </w:rPr>
        <w:t xml:space="preserve"> </w:t>
      </w:r>
      <w:r w:rsidRPr="00031740">
        <w:rPr>
          <w:rFonts w:ascii="Arial" w:eastAsia="Arial" w:hAnsi="Arial" w:cs="Arial"/>
          <w:w w:val="110"/>
        </w:rPr>
        <w:t>oraz przepisy prawa Rzeczpospolitej Polskiej.</w:t>
      </w:r>
    </w:p>
    <w:p w14:paraId="50E18A7D" w14:textId="77777777" w:rsidR="0005620B" w:rsidRPr="00031740" w:rsidRDefault="0005620B" w:rsidP="0005620B">
      <w:pPr>
        <w:widowControl w:val="0"/>
        <w:autoSpaceDE w:val="0"/>
        <w:autoSpaceDN w:val="0"/>
        <w:spacing w:before="60" w:line="360" w:lineRule="auto"/>
        <w:ind w:firstLine="13"/>
        <w:jc w:val="both"/>
        <w:rPr>
          <w:rFonts w:ascii="Arial" w:eastAsia="Arial" w:hAnsi="Arial" w:cs="Arial"/>
          <w:w w:val="110"/>
        </w:rPr>
      </w:pPr>
      <w:r w:rsidRPr="00031740">
        <w:rPr>
          <w:rFonts w:ascii="Arial" w:eastAsia="Arial" w:hAnsi="Arial" w:cs="Arial"/>
          <w:w w:val="110"/>
        </w:rPr>
        <w:t>2. Powstałe w trakcie realizacji umowy spory będą w pierwszej kolejności rozpatrywane na drodze polubownej, a w przypadku niemożności ich rozstrzygnięcia (w okresie 30 dni o powstania sporu) - mogą zostać skierowane na drogę postępowania sądowego w sądzie właściwym dla siedziby Zamawiającego.</w:t>
      </w:r>
    </w:p>
    <w:p w14:paraId="778ABEF7" w14:textId="77777777" w:rsidR="0005620B" w:rsidRPr="00031740" w:rsidRDefault="0005620B" w:rsidP="0005620B">
      <w:pPr>
        <w:widowControl w:val="0"/>
        <w:autoSpaceDE w:val="0"/>
        <w:autoSpaceDN w:val="0"/>
        <w:spacing w:before="60" w:line="360" w:lineRule="auto"/>
        <w:ind w:firstLine="13"/>
        <w:jc w:val="both"/>
        <w:rPr>
          <w:rFonts w:ascii="Arial" w:eastAsia="Arial" w:hAnsi="Arial" w:cs="Arial"/>
          <w:w w:val="110"/>
        </w:rPr>
      </w:pPr>
      <w:r w:rsidRPr="00031740">
        <w:rPr>
          <w:rFonts w:ascii="Arial" w:eastAsia="Arial" w:hAnsi="Arial" w:cs="Arial"/>
          <w:w w:val="110"/>
        </w:rPr>
        <w:t>3. Umowę zawarto w formie pisemnej lub elektronicznie z wykorzystaniem podpisu kwalifikowanego pod rygorem nieważności. Wszelkie zmiany lub uzupełnienia Umowy wymagają dla swojej ważności zachowania formy, o której mowa w zdaniu poprzednim.</w:t>
      </w:r>
    </w:p>
    <w:p w14:paraId="20CCF69A" w14:textId="77777777" w:rsidR="0005620B" w:rsidRPr="00031740" w:rsidRDefault="0005620B" w:rsidP="0005620B">
      <w:pPr>
        <w:widowControl w:val="0"/>
        <w:autoSpaceDE w:val="0"/>
        <w:autoSpaceDN w:val="0"/>
        <w:spacing w:before="60" w:line="360" w:lineRule="auto"/>
        <w:ind w:firstLine="13"/>
        <w:jc w:val="both"/>
        <w:rPr>
          <w:rFonts w:ascii="Arial" w:eastAsia="Arial" w:hAnsi="Arial" w:cs="Arial"/>
          <w:w w:val="110"/>
        </w:rPr>
      </w:pPr>
      <w:r w:rsidRPr="00031740">
        <w:rPr>
          <w:rFonts w:ascii="Arial" w:eastAsia="Arial" w:hAnsi="Arial" w:cs="Arial"/>
          <w:w w:val="110"/>
        </w:rPr>
        <w:t>4. Umowę sporządzono w 2 jednobrzmiących egzemplarzach, po jednym dla każdej ze Stron, w przypadku zawarcia umowy w formie papierowej. Zapis ten nie dotyczy umowy zawartej w formie elektronicznej.</w:t>
      </w:r>
    </w:p>
    <w:p w14:paraId="6883F49B" w14:textId="77777777" w:rsidR="0005620B" w:rsidRPr="00031740" w:rsidRDefault="0005620B" w:rsidP="0005620B">
      <w:pPr>
        <w:widowControl w:val="0"/>
        <w:autoSpaceDE w:val="0"/>
        <w:autoSpaceDN w:val="0"/>
        <w:spacing w:before="60" w:line="360" w:lineRule="auto"/>
        <w:ind w:firstLine="13"/>
        <w:jc w:val="both"/>
        <w:rPr>
          <w:rFonts w:ascii="Arial" w:eastAsia="Arial" w:hAnsi="Arial" w:cs="Arial"/>
          <w:w w:val="110"/>
        </w:rPr>
      </w:pPr>
    </w:p>
    <w:p w14:paraId="294BBAD9" w14:textId="77777777" w:rsidR="0005620B" w:rsidRPr="00031740" w:rsidRDefault="0005620B" w:rsidP="0005620B">
      <w:pPr>
        <w:widowControl w:val="0"/>
        <w:autoSpaceDE w:val="0"/>
        <w:autoSpaceDN w:val="0"/>
        <w:spacing w:line="360" w:lineRule="auto"/>
        <w:jc w:val="center"/>
        <w:outlineLvl w:val="2"/>
        <w:rPr>
          <w:rFonts w:ascii="Arial" w:eastAsia="Arial" w:hAnsi="Arial" w:cs="Arial"/>
          <w:b/>
          <w:w w:val="110"/>
        </w:rPr>
      </w:pPr>
      <w:r w:rsidRPr="00031740">
        <w:rPr>
          <w:rFonts w:ascii="Arial" w:eastAsia="Arial" w:hAnsi="Arial" w:cs="Arial"/>
          <w:b/>
          <w:w w:val="110"/>
        </w:rPr>
        <w:t>§ 11</w:t>
      </w:r>
    </w:p>
    <w:p w14:paraId="594BD6D2" w14:textId="77777777" w:rsidR="0005620B" w:rsidRPr="00031740" w:rsidRDefault="0005620B" w:rsidP="0005620B">
      <w:pPr>
        <w:widowControl w:val="0"/>
        <w:autoSpaceDE w:val="0"/>
        <w:autoSpaceDN w:val="0"/>
        <w:spacing w:line="360" w:lineRule="auto"/>
        <w:jc w:val="center"/>
        <w:rPr>
          <w:rFonts w:ascii="Arial" w:eastAsia="Arial" w:hAnsi="Arial" w:cs="Arial"/>
          <w:b/>
          <w:w w:val="110"/>
        </w:rPr>
      </w:pPr>
      <w:r w:rsidRPr="00031740">
        <w:rPr>
          <w:rFonts w:ascii="Arial" w:eastAsia="Arial" w:hAnsi="Arial" w:cs="Arial"/>
          <w:b/>
          <w:w w:val="110"/>
        </w:rPr>
        <w:t>ZAŁĄCZNIKI</w:t>
      </w:r>
    </w:p>
    <w:p w14:paraId="4D7D14C6" w14:textId="77777777" w:rsidR="0005620B" w:rsidRPr="00031740" w:rsidRDefault="0005620B" w:rsidP="0005620B">
      <w:pPr>
        <w:widowControl w:val="0"/>
        <w:autoSpaceDE w:val="0"/>
        <w:autoSpaceDN w:val="0"/>
        <w:spacing w:line="360" w:lineRule="auto"/>
        <w:rPr>
          <w:rFonts w:ascii="Arial" w:eastAsia="Arial" w:hAnsi="Arial" w:cs="Arial"/>
          <w:w w:val="110"/>
        </w:rPr>
      </w:pPr>
      <w:r w:rsidRPr="00031740">
        <w:rPr>
          <w:rFonts w:ascii="Arial" w:eastAsia="Arial" w:hAnsi="Arial" w:cs="Arial"/>
          <w:w w:val="110"/>
        </w:rPr>
        <w:t>1. Zaproszenie do składania ofert wraz z załącznikami;</w:t>
      </w:r>
    </w:p>
    <w:p w14:paraId="5292CBA4" w14:textId="77777777" w:rsidR="0005620B" w:rsidRPr="00031740" w:rsidRDefault="0005620B" w:rsidP="0005620B">
      <w:pPr>
        <w:widowControl w:val="0"/>
        <w:autoSpaceDE w:val="0"/>
        <w:autoSpaceDN w:val="0"/>
        <w:spacing w:line="360" w:lineRule="auto"/>
        <w:rPr>
          <w:rFonts w:ascii="Arial" w:eastAsia="Arial" w:hAnsi="Arial" w:cs="Arial"/>
          <w:w w:val="110"/>
        </w:rPr>
      </w:pPr>
      <w:r w:rsidRPr="00031740">
        <w:rPr>
          <w:rFonts w:ascii="Arial" w:eastAsia="Arial" w:hAnsi="Arial" w:cs="Arial"/>
          <w:w w:val="110"/>
        </w:rPr>
        <w:t>2. Oferta złożona przez Wykonawcę;</w:t>
      </w:r>
    </w:p>
    <w:p w14:paraId="522E53C1" w14:textId="77777777" w:rsidR="0005620B" w:rsidRPr="00031740" w:rsidRDefault="0005620B" w:rsidP="0005620B">
      <w:pPr>
        <w:widowControl w:val="0"/>
        <w:autoSpaceDE w:val="0"/>
        <w:autoSpaceDN w:val="0"/>
        <w:spacing w:before="2" w:line="360" w:lineRule="auto"/>
        <w:jc w:val="both"/>
        <w:rPr>
          <w:rFonts w:ascii="Arial" w:eastAsia="Arial" w:hAnsi="Arial" w:cs="Arial"/>
          <w:color w:val="FF0000"/>
        </w:rPr>
      </w:pPr>
    </w:p>
    <w:p w14:paraId="64B2E949" w14:textId="77777777" w:rsidR="00E73301" w:rsidRPr="00031740" w:rsidRDefault="00E73301" w:rsidP="0005620B">
      <w:pPr>
        <w:widowControl w:val="0"/>
        <w:autoSpaceDE w:val="0"/>
        <w:autoSpaceDN w:val="0"/>
        <w:spacing w:before="2" w:line="360" w:lineRule="auto"/>
        <w:jc w:val="both"/>
        <w:rPr>
          <w:rFonts w:ascii="Arial" w:eastAsia="Arial" w:hAnsi="Arial" w:cs="Arial"/>
          <w:color w:val="FF0000"/>
        </w:rPr>
      </w:pPr>
    </w:p>
    <w:p w14:paraId="7D99FEB8" w14:textId="4ECA4360" w:rsidR="009A01DE" w:rsidRPr="00031740" w:rsidRDefault="00E73301" w:rsidP="00E73301">
      <w:pPr>
        <w:widowControl w:val="0"/>
        <w:tabs>
          <w:tab w:val="left" w:pos="6991"/>
        </w:tabs>
        <w:autoSpaceDE w:val="0"/>
        <w:autoSpaceDN w:val="0"/>
        <w:spacing w:line="360" w:lineRule="auto"/>
        <w:jc w:val="both"/>
        <w:rPr>
          <w:rFonts w:ascii="Arial" w:eastAsia="Arial" w:hAnsi="Arial" w:cs="Arial"/>
          <w:lang w:val="en-US"/>
        </w:rPr>
      </w:pPr>
      <w:r w:rsidRPr="00031740">
        <w:rPr>
          <w:rFonts w:ascii="Arial" w:eastAsia="Arial" w:hAnsi="Arial" w:cs="Arial"/>
          <w:w w:val="110"/>
          <w:position w:val="1"/>
          <w:lang w:val="en-US"/>
        </w:rPr>
        <w:t>WYKONAWCA:</w:t>
      </w:r>
    </w:p>
    <w:p w14:paraId="17CDE530" w14:textId="77777777" w:rsidR="009A01DE" w:rsidRPr="00031740" w:rsidRDefault="009A01DE" w:rsidP="00E73301">
      <w:pPr>
        <w:pStyle w:val="Bezodstpw"/>
        <w:spacing w:line="360" w:lineRule="auto"/>
        <w:ind w:left="4820"/>
        <w:jc w:val="both"/>
        <w:rPr>
          <w:rFonts w:ascii="Arial" w:hAnsi="Arial" w:cs="Arial"/>
          <w:sz w:val="24"/>
          <w:szCs w:val="24"/>
        </w:rPr>
      </w:pPr>
      <w:r w:rsidRPr="00031740">
        <w:rPr>
          <w:rFonts w:ascii="Arial" w:hAnsi="Arial" w:cs="Arial"/>
          <w:sz w:val="24"/>
          <w:szCs w:val="24"/>
        </w:rPr>
        <w:br/>
      </w:r>
      <w:bookmarkStart w:id="2" w:name="ezdPracownikNazwa"/>
      <w:bookmarkEnd w:id="2"/>
      <w:r w:rsidRPr="00031740">
        <w:rPr>
          <w:rFonts w:ascii="Arial" w:hAnsi="Arial" w:cs="Arial"/>
          <w:b/>
          <w:sz w:val="24"/>
          <w:szCs w:val="24"/>
        </w:rPr>
        <w:br/>
      </w:r>
      <w:bookmarkStart w:id="3" w:name="ezdPracownikStanowisko"/>
      <w:bookmarkStart w:id="4" w:name="ezdPracownikAtrybut6"/>
      <w:bookmarkEnd w:id="3"/>
      <w:bookmarkEnd w:id="4"/>
      <w:r w:rsidRPr="00031740">
        <w:rPr>
          <w:rFonts w:ascii="Arial" w:hAnsi="Arial" w:cs="Arial"/>
          <w:sz w:val="24"/>
          <w:szCs w:val="24"/>
        </w:rPr>
        <w:t xml:space="preserve"> Nadleśnictwa Namysłów</w:t>
      </w:r>
    </w:p>
    <w:p w14:paraId="493828C8" w14:textId="3CACE3F2" w:rsidR="00F45F6A" w:rsidRPr="00031740" w:rsidRDefault="009A01DE" w:rsidP="00341E9D">
      <w:pPr>
        <w:ind w:left="4820"/>
        <w:rPr>
          <w:rFonts w:ascii="Arial" w:hAnsi="Arial" w:cs="Arial"/>
        </w:rPr>
      </w:pPr>
      <w:r w:rsidRPr="00031740">
        <w:rPr>
          <w:rFonts w:ascii="Arial" w:hAnsi="Arial" w:cs="Arial"/>
        </w:rPr>
        <w:t>(dokument podpisany elektronicznie)</w:t>
      </w:r>
    </w:p>
    <w:sectPr w:rsidR="00F45F6A" w:rsidRPr="00031740" w:rsidSect="00A96440">
      <w:headerReference w:type="default" r:id="rId11"/>
      <w:footerReference w:type="even" r:id="rId12"/>
      <w:footerReference w:type="default" r:id="rId13"/>
      <w:pgSz w:w="11906" w:h="16838"/>
      <w:pgMar w:top="340" w:right="991" w:bottom="1985" w:left="1701" w:header="284" w:footer="6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D666" w14:textId="77777777" w:rsidR="00E42FB4" w:rsidRDefault="00E42FB4">
      <w:r>
        <w:separator/>
      </w:r>
    </w:p>
  </w:endnote>
  <w:endnote w:type="continuationSeparator" w:id="0">
    <w:p w14:paraId="1A169780" w14:textId="77777777" w:rsidR="00E42FB4" w:rsidRDefault="00E4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4EA3" w14:textId="77777777" w:rsidR="005F1D39" w:rsidRDefault="00A67921">
    <w:pPr>
      <w:framePr w:wrap="around" w:vAnchor="text" w:hAnchor="margin" w:xAlign="center" w:y="1"/>
    </w:pPr>
    <w:r>
      <w:fldChar w:fldCharType="begin"/>
    </w:r>
    <w:r>
      <w:instrText xml:space="preserve">PAGE  </w:instrText>
    </w:r>
    <w:r>
      <w:fldChar w:fldCharType="end"/>
    </w:r>
  </w:p>
  <w:p w14:paraId="22BCCA76" w14:textId="77777777" w:rsidR="005F1D39" w:rsidRDefault="005F1D39"/>
  <w:p w14:paraId="3FAFE576" w14:textId="77777777" w:rsidR="005F1D39" w:rsidRDefault="005F1D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81A4" w14:textId="77777777" w:rsidR="005F1D39" w:rsidRDefault="003665C5">
    <w:pPr>
      <w:rPr>
        <w:rFonts w:ascii="Arial" w:hAnsi="Arial" w:cs="Arial"/>
        <w:sz w:val="16"/>
        <w:szCs w:val="16"/>
      </w:rPr>
    </w:pPr>
    <w:r w:rsidRPr="00A96440">
      <w:rPr>
        <w:rFonts w:ascii="Arial" w:hAnsi="Arial" w:cs="Arial"/>
        <w:noProof/>
        <w:color w:val="005023"/>
        <w:sz w:val="16"/>
        <w:szCs w:val="16"/>
      </w:rPr>
      <mc:AlternateContent>
        <mc:Choice Requires="wps">
          <w:drawing>
            <wp:anchor distT="0" distB="0" distL="114300" distR="114300" simplePos="0" relativeHeight="251656704" behindDoc="0" locked="0" layoutInCell="1" allowOverlap="1" wp14:anchorId="2A9C12BB" wp14:editId="40874B80">
              <wp:simplePos x="0" y="0"/>
              <wp:positionH relativeFrom="column">
                <wp:posOffset>14274</wp:posOffset>
              </wp:positionH>
              <wp:positionV relativeFrom="paragraph">
                <wp:posOffset>27305</wp:posOffset>
              </wp:positionV>
              <wp:extent cx="6033135" cy="0"/>
              <wp:effectExtent l="0" t="0" r="24765"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135" cy="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02AFA"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15pt" to="476.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" strokecolor="#005846" strokeweight=".5pt"/>
          </w:pict>
        </mc:Fallback>
      </mc:AlternateContent>
    </w:r>
  </w:p>
  <w:p w14:paraId="0C4B4AF2" w14:textId="77777777" w:rsidR="009A01DE" w:rsidRDefault="009A01DE" w:rsidP="009A01DE">
    <w:pPr>
      <w:rPr>
        <w:rFonts w:ascii="Arial" w:hAnsi="Arial" w:cs="Arial"/>
        <w:color w:val="000000" w:themeColor="text1"/>
        <w:sz w:val="16"/>
        <w:szCs w:val="16"/>
      </w:rPr>
    </w:pPr>
    <w:r>
      <w:rPr>
        <w:rFonts w:ascii="Arial" w:hAnsi="Arial" w:cs="Arial"/>
        <w:color w:val="000000" w:themeColor="text1"/>
        <w:sz w:val="16"/>
        <w:szCs w:val="16"/>
      </w:rPr>
      <w:t>Nadleśnictwo Namysłów</w:t>
    </w:r>
  </w:p>
  <w:p w14:paraId="3F86DBA3" w14:textId="77777777" w:rsidR="009A01DE" w:rsidRDefault="009A01DE" w:rsidP="009A01DE">
    <w:pPr>
      <w:rPr>
        <w:rFonts w:ascii="Arial" w:hAnsi="Arial" w:cs="Arial"/>
        <w:color w:val="000000" w:themeColor="text1"/>
        <w:sz w:val="16"/>
        <w:szCs w:val="16"/>
      </w:rPr>
    </w:pPr>
    <w:r w:rsidRPr="00AA4EFE">
      <w:rPr>
        <w:rFonts w:ascii="Arial" w:hAnsi="Arial" w:cs="Arial"/>
        <w:color w:val="000000" w:themeColor="text1"/>
        <w:sz w:val="16"/>
        <w:szCs w:val="16"/>
      </w:rPr>
      <w:t xml:space="preserve">ul. </w:t>
    </w:r>
    <w:r>
      <w:rPr>
        <w:rFonts w:ascii="Arial" w:hAnsi="Arial" w:cs="Arial"/>
        <w:color w:val="000000" w:themeColor="text1"/>
        <w:sz w:val="16"/>
        <w:szCs w:val="16"/>
      </w:rPr>
      <w:t xml:space="preserve">Marii Skłodowskiej-Curie 14A, </w:t>
    </w:r>
    <w:r w:rsidRPr="00AA4EFE">
      <w:rPr>
        <w:rFonts w:ascii="Arial" w:hAnsi="Arial" w:cs="Arial"/>
        <w:color w:val="000000" w:themeColor="text1"/>
        <w:sz w:val="16"/>
        <w:szCs w:val="16"/>
      </w:rPr>
      <w:t xml:space="preserve"> </w:t>
    </w:r>
    <w:r>
      <w:rPr>
        <w:rFonts w:ascii="Arial" w:hAnsi="Arial" w:cs="Arial"/>
        <w:color w:val="000000" w:themeColor="text1"/>
        <w:sz w:val="16"/>
        <w:szCs w:val="16"/>
      </w:rPr>
      <w:t>46-100 Namysłów</w:t>
    </w:r>
  </w:p>
  <w:p w14:paraId="33A4DF1F" w14:textId="77777777" w:rsidR="009A01DE" w:rsidRPr="00AA4EFE" w:rsidRDefault="009A01DE" w:rsidP="009A01DE">
    <w:pPr>
      <w:rPr>
        <w:rFonts w:ascii="Arial" w:hAnsi="Arial" w:cs="Arial"/>
        <w:color w:val="000000" w:themeColor="text1"/>
        <w:sz w:val="16"/>
        <w:szCs w:val="16"/>
      </w:rPr>
    </w:pPr>
    <w:r>
      <w:rPr>
        <w:rFonts w:ascii="Arial" w:hAnsi="Arial" w:cs="Arial"/>
        <w:noProof/>
        <w:sz w:val="16"/>
        <w:szCs w:val="16"/>
      </w:rPr>
      <mc:AlternateContent>
        <mc:Choice Requires="wps">
          <w:drawing>
            <wp:anchor distT="0" distB="0" distL="114300" distR="114300" simplePos="0" relativeHeight="251655680" behindDoc="0" locked="0" layoutInCell="1" allowOverlap="1" wp14:anchorId="216856DA" wp14:editId="3AD8AB82">
              <wp:simplePos x="0" y="0"/>
              <wp:positionH relativeFrom="column">
                <wp:posOffset>4682490</wp:posOffset>
              </wp:positionH>
              <wp:positionV relativeFrom="paragraph">
                <wp:posOffset>12701</wp:posOffset>
              </wp:positionV>
              <wp:extent cx="1453515" cy="228600"/>
              <wp:effectExtent l="0" t="0" r="1333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228600"/>
                      </a:xfrm>
                      <a:prstGeom prst="rect">
                        <a:avLst/>
                      </a:prstGeom>
                      <a:solidFill>
                        <a:srgbClr val="FFFFFF"/>
                      </a:solidFill>
                      <a:ln w="0">
                        <a:solidFill>
                          <a:srgbClr val="FFFFFF"/>
                        </a:solidFill>
                        <a:miter lim="800000"/>
                        <a:headEnd/>
                        <a:tailEnd/>
                      </a:ln>
                    </wps:spPr>
                    <wps:txbx>
                      <w:txbxContent>
                        <w:p w14:paraId="7598B31B" w14:textId="77777777" w:rsidR="005F1D39" w:rsidRPr="00A96440" w:rsidRDefault="00A67921" w:rsidP="003665C5">
                          <w:pPr>
                            <w:rPr>
                              <w:b/>
                              <w:color w:val="005023"/>
                              <w:lang w:val="en-US"/>
                            </w:rPr>
                          </w:pPr>
                          <w:r w:rsidRPr="00A96440">
                            <w:rPr>
                              <w:rFonts w:ascii="Arial" w:hAnsi="Arial" w:cs="Arial"/>
                              <w:b/>
                              <w:color w:val="005023"/>
                            </w:rPr>
                            <w:t>www.lasy.gov.pl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856DA" id="_x0000_t202" coordsize="21600,21600" o:spt="202" path="m,l,21600r21600,l21600,xe">
              <v:stroke joinstyle="miter"/>
              <v:path gradientshapeok="t" o:connecttype="rect"/>
            </v:shapetype>
            <v:shape id="Text Box 7" o:spid="_x0000_s1027" type="#_x0000_t202" style="position:absolute;margin-left:368.7pt;margin-top:1pt;width:114.4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" strokecolor="white" strokeweight="0">
              <v:textbox inset=",0">
                <w:txbxContent>
                  <w:p w14:paraId="7598B31B" w14:textId="77777777" w:rsidR="005F1D39" w:rsidRPr="00A96440" w:rsidRDefault="00A67921" w:rsidP="003665C5">
                    <w:pPr>
                      <w:rPr>
                        <w:b/>
                        <w:color w:val="005023"/>
                        <w:lang w:val="en-US"/>
                      </w:rPr>
                    </w:pPr>
                    <w:r w:rsidRPr="00A96440">
                      <w:rPr>
                        <w:rFonts w:ascii="Arial" w:hAnsi="Arial" w:cs="Arial"/>
                        <w:b/>
                        <w:color w:val="005023"/>
                      </w:rPr>
                      <w:t>www.lasy.gov.pl</w:t>
                    </w:r>
                  </w:p>
                </w:txbxContent>
              </v:textbox>
            </v:shape>
          </w:pict>
        </mc:Fallback>
      </mc:AlternateContent>
    </w:r>
    <w:r>
      <w:rPr>
        <w:rFonts w:ascii="Arial" w:hAnsi="Arial" w:cs="Arial"/>
        <w:color w:val="000000" w:themeColor="text1"/>
        <w:sz w:val="16"/>
        <w:szCs w:val="16"/>
      </w:rPr>
      <w:t>tel.: +48 77 419 05 05</w:t>
    </w:r>
    <w:r w:rsidRPr="00AA4EFE">
      <w:rPr>
        <w:rFonts w:ascii="Arial" w:hAnsi="Arial" w:cs="Arial"/>
        <w:color w:val="000000" w:themeColor="text1"/>
        <w:sz w:val="16"/>
        <w:szCs w:val="16"/>
      </w:rPr>
      <w:t xml:space="preserve">, fax: +48 </w:t>
    </w:r>
    <w:r>
      <w:rPr>
        <w:rFonts w:ascii="Arial" w:hAnsi="Arial" w:cs="Arial"/>
        <w:color w:val="000000" w:themeColor="text1"/>
        <w:sz w:val="16"/>
        <w:szCs w:val="16"/>
      </w:rPr>
      <w:t xml:space="preserve">77 419 05 06, </w:t>
    </w:r>
    <w:r w:rsidRPr="00AA4EFE">
      <w:rPr>
        <w:rFonts w:ascii="Arial" w:hAnsi="Arial" w:cs="Arial"/>
        <w:color w:val="000000" w:themeColor="text1"/>
        <w:sz w:val="16"/>
        <w:szCs w:val="16"/>
      </w:rPr>
      <w:t xml:space="preserve">e-mail: </w:t>
    </w:r>
    <w:r>
      <w:rPr>
        <w:rFonts w:ascii="Arial" w:hAnsi="Arial" w:cs="Arial"/>
        <w:color w:val="000000" w:themeColor="text1"/>
        <w:sz w:val="16"/>
        <w:szCs w:val="16"/>
      </w:rPr>
      <w:t>namyslow</w:t>
    </w:r>
    <w:r w:rsidRPr="00AA4EFE">
      <w:rPr>
        <w:rFonts w:ascii="Arial" w:hAnsi="Arial" w:cs="Arial"/>
        <w:color w:val="000000" w:themeColor="text1"/>
        <w:sz w:val="16"/>
        <w:szCs w:val="16"/>
      </w:rPr>
      <w:t>@</w:t>
    </w:r>
    <w:r>
      <w:rPr>
        <w:rFonts w:ascii="Arial" w:hAnsi="Arial" w:cs="Arial"/>
        <w:color w:val="000000" w:themeColor="text1"/>
        <w:sz w:val="16"/>
        <w:szCs w:val="16"/>
      </w:rPr>
      <w:t>katowice</w:t>
    </w:r>
    <w:r w:rsidRPr="00AA4EFE">
      <w:rPr>
        <w:rFonts w:ascii="Arial" w:hAnsi="Arial" w:cs="Arial"/>
        <w:color w:val="000000" w:themeColor="text1"/>
        <w:sz w:val="16"/>
        <w:szCs w:val="16"/>
      </w:rPr>
      <w:t>.lasy.gov.pl</w:t>
    </w:r>
  </w:p>
  <w:p w14:paraId="5710791C" w14:textId="77777777" w:rsidR="005F1D39" w:rsidRPr="009A01DE" w:rsidRDefault="005F1D39" w:rsidP="00F45F6A">
    <w:pP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2C0F" w14:textId="77777777" w:rsidR="00E42FB4" w:rsidRDefault="00E42FB4">
      <w:r>
        <w:separator/>
      </w:r>
    </w:p>
  </w:footnote>
  <w:footnote w:type="continuationSeparator" w:id="0">
    <w:p w14:paraId="30B207F3" w14:textId="77777777" w:rsidR="00E42FB4" w:rsidRDefault="00E42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DDA5" w14:textId="77777777" w:rsidR="005F1D39" w:rsidRDefault="00C669C1" w:rsidP="00C669C1">
    <w:pPr>
      <w:tabs>
        <w:tab w:val="left" w:pos="1276"/>
      </w:tabs>
    </w:pPr>
    <w:r>
      <w:rPr>
        <w:noProof/>
        <w:color w:val="005023"/>
      </w:rPr>
      <mc:AlternateContent>
        <mc:Choice Requires="wps">
          <w:drawing>
            <wp:anchor distT="0" distB="0" distL="114300" distR="114300" simplePos="0" relativeHeight="251659264" behindDoc="0" locked="0" layoutInCell="1" allowOverlap="1" wp14:anchorId="56CC7DC6" wp14:editId="7E0207A4">
              <wp:simplePos x="0" y="0"/>
              <wp:positionH relativeFrom="column">
                <wp:posOffset>596987</wp:posOffset>
              </wp:positionH>
              <wp:positionV relativeFrom="paragraph">
                <wp:posOffset>123015</wp:posOffset>
              </wp:positionV>
              <wp:extent cx="5362601" cy="411697"/>
              <wp:effectExtent l="0" t="0" r="9525" b="7620"/>
              <wp:wrapNone/>
              <wp:docPr id="64" name="Pole tekstowe 64"/>
              <wp:cNvGraphicFramePr/>
              <a:graphic xmlns:a="http://schemas.openxmlformats.org/drawingml/2006/main">
                <a:graphicData uri="http://schemas.microsoft.com/office/word/2010/wordprocessingShape">
                  <wps:wsp>
                    <wps:cNvSpPr txBox="1"/>
                    <wps:spPr>
                      <a:xfrm>
                        <a:off x="0" y="0"/>
                        <a:ext cx="5362601" cy="4116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386A8D" w14:textId="77777777" w:rsidR="00C669C1" w:rsidRPr="00A96440" w:rsidRDefault="009A01DE" w:rsidP="00C669C1">
                          <w:pPr>
                            <w:ind w:left="-142" w:firstLine="142"/>
                            <w:rPr>
                              <w:rFonts w:ascii="Arial" w:hAnsi="Arial" w:cs="Arial"/>
                              <w:b/>
                              <w:color w:val="005023"/>
                            </w:rPr>
                          </w:pPr>
                          <w:r>
                            <w:rPr>
                              <w:rFonts w:ascii="Arial" w:hAnsi="Arial" w:cs="Arial"/>
                              <w:b/>
                              <w:color w:val="005023"/>
                            </w:rPr>
                            <w:t>Nadleśnictwo Namysłów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CC7DC6" id="_x0000_t202" coordsize="21600,21600" o:spt="202" path="m,l,21600r21600,l21600,xe">
              <v:stroke joinstyle="miter"/>
              <v:path gradientshapeok="t" o:connecttype="rect"/>
            </v:shapetype>
            <v:shape id="Pole tekstowe 64" o:spid="_x0000_s1026" type="#_x0000_t202" style="position:absolute;margin-left:47pt;margin-top:9.7pt;width:422.25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" fillcolor="white [3201]" stroked="f" strokeweight=".5pt">
              <v:textbox>
                <w:txbxContent>
                  <w:p w14:paraId="25386A8D" w14:textId="77777777" w:rsidR="00C669C1" w:rsidRPr="00A96440" w:rsidRDefault="009A01DE" w:rsidP="00C669C1">
                    <w:pPr>
                      <w:ind w:left="-142" w:firstLine="142"/>
                      <w:rPr>
                        <w:rFonts w:ascii="Arial" w:hAnsi="Arial" w:cs="Arial"/>
                        <w:b/>
                        <w:color w:val="005023"/>
                      </w:rPr>
                    </w:pPr>
                    <w:r>
                      <w:rPr>
                        <w:rFonts w:ascii="Arial" w:hAnsi="Arial" w:cs="Arial"/>
                        <w:b/>
                        <w:color w:val="005023"/>
                      </w:rPr>
                      <w:t>Nadleśnictwo Namysłów</w:t>
                    </w:r>
                  </w:p>
                </w:txbxContent>
              </v:textbox>
            </v:shape>
          </w:pict>
        </mc:Fallback>
      </mc:AlternateContent>
    </w:r>
    <w:r w:rsidRPr="00C669C1">
      <w:rPr>
        <w:noProof/>
        <w:color w:val="005023"/>
      </w:rPr>
      <w:t xml:space="preserve"> </w:t>
    </w:r>
    <w:r w:rsidRPr="00C669C1">
      <w:rPr>
        <w:noProof/>
        <w:color w:val="FF0000"/>
      </w:rPr>
      <w:t xml:space="preserve"> </w:t>
    </w:r>
    <w:r w:rsidR="00A96440">
      <w:rPr>
        <w:noProof/>
        <w:color w:val="FF0000"/>
      </w:rPr>
      <w:drawing>
        <wp:inline distT="0" distB="0" distL="0" distR="0" wp14:anchorId="2EEC224E" wp14:editId="33ECCA67">
          <wp:extent cx="519374" cy="509965"/>
          <wp:effectExtent l="0" t="0" r="0" b="4445"/>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P_znak_graficzny-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996" cy="601891"/>
                  </a:xfrm>
                  <a:prstGeom prst="rect">
                    <a:avLst/>
                  </a:prstGeom>
                </pic:spPr>
              </pic:pic>
            </a:graphicData>
          </a:graphic>
        </wp:inline>
      </w:drawing>
    </w:r>
    <w:r w:rsidR="003665C5" w:rsidRPr="00A96440">
      <w:rPr>
        <w:noProof/>
        <w:color w:val="005023"/>
      </w:rPr>
      <mc:AlternateContent>
        <mc:Choice Requires="wpc">
          <w:drawing>
            <wp:inline distT="0" distB="0" distL="0" distR="0" wp14:anchorId="1E1D9083" wp14:editId="6F3DA2D1">
              <wp:extent cx="6911975" cy="228600"/>
              <wp:effectExtent l="13335" t="635" r="0" b="0"/>
              <wp:docPr id="60" name="Kanwa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3"/>
                      <wps:cNvCnPr>
                        <a:cxnSpLocks noChangeShapeType="1"/>
                      </wps:cNvCnPr>
                      <wps:spPr bwMode="auto">
                        <a:xfrm flipV="1">
                          <a:off x="0" y="114935"/>
                          <a:ext cx="5947643"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B9FDC09" id="Kanwa 2" o:spid="_x0000_s1026" editas="canvas" style="width:544.25pt;height:18pt;mso-position-horizontal-relative:char;mso-position-vertical-relative:line" coordsize="6911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119;height:2286;visibility:visible;mso-wrap-style:square">
                <v:fill o:detectmouseclick="t"/>
                <v:path o:connecttype="none"/>
              </v:shape>
              <v:line id="Line 3" o:spid="_x0000_s1028" style="position:absolute;flip:y;visibility:visible;mso-wrap-style:square" from="0,1149" to="59476,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" strokecolor="#005846" strokeweight=".5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67A"/>
    <w:multiLevelType w:val="hybridMultilevel"/>
    <w:tmpl w:val="86364BFE"/>
    <w:lvl w:ilvl="0" w:tplc="B7586142">
      <w:start w:val="1"/>
      <w:numFmt w:val="lowerLetter"/>
      <w:lvlText w:val="%1)"/>
      <w:lvlJc w:val="left"/>
      <w:pPr>
        <w:ind w:left="1080" w:hanging="360"/>
      </w:pPr>
      <w:rPr>
        <w:rFonts w:hint="default"/>
        <w:w w:val="11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5EA69EF"/>
    <w:multiLevelType w:val="hybridMultilevel"/>
    <w:tmpl w:val="932C6E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D975D14"/>
    <w:multiLevelType w:val="hybridMultilevel"/>
    <w:tmpl w:val="6930E7F4"/>
    <w:lvl w:ilvl="0" w:tplc="021683C2">
      <w:start w:val="1"/>
      <w:numFmt w:val="decimal"/>
      <w:lvlText w:val="%1."/>
      <w:lvlJc w:val="left"/>
      <w:pPr>
        <w:ind w:left="720" w:hanging="360"/>
      </w:pPr>
      <w:rPr>
        <w:rFonts w:hint="default"/>
        <w:color w:val="auto"/>
        <w:w w:val="11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2B1430"/>
    <w:multiLevelType w:val="hybridMultilevel"/>
    <w:tmpl w:val="67349B94"/>
    <w:lvl w:ilvl="0" w:tplc="56624E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94207C"/>
    <w:multiLevelType w:val="hybridMultilevel"/>
    <w:tmpl w:val="B6740D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2BB1031"/>
    <w:multiLevelType w:val="hybridMultilevel"/>
    <w:tmpl w:val="9182C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4FD2568"/>
    <w:multiLevelType w:val="hybridMultilevel"/>
    <w:tmpl w:val="5A364232"/>
    <w:lvl w:ilvl="0" w:tplc="F54602E2">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6B2E4E"/>
    <w:multiLevelType w:val="hybridMultilevel"/>
    <w:tmpl w:val="89C6D98C"/>
    <w:lvl w:ilvl="0" w:tplc="C2FAA7F2">
      <w:start w:val="1"/>
      <w:numFmt w:val="decimal"/>
      <w:lvlText w:val="%1."/>
      <w:lvlJc w:val="left"/>
      <w:pPr>
        <w:ind w:left="365" w:hanging="360"/>
      </w:pPr>
      <w:rPr>
        <w:rFonts w:hint="default"/>
        <w:w w:val="105"/>
      </w:rPr>
    </w:lvl>
    <w:lvl w:ilvl="1" w:tplc="04150019">
      <w:start w:val="1"/>
      <w:numFmt w:val="lowerLetter"/>
      <w:lvlText w:val="%2."/>
      <w:lvlJc w:val="left"/>
      <w:pPr>
        <w:ind w:left="1085" w:hanging="360"/>
      </w:pPr>
    </w:lvl>
    <w:lvl w:ilvl="2" w:tplc="0415001B">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8" w15:restartNumberingAfterBreak="0">
    <w:nsid w:val="5845052A"/>
    <w:multiLevelType w:val="hybridMultilevel"/>
    <w:tmpl w:val="71A2AD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4C7D4E"/>
    <w:multiLevelType w:val="hybridMultilevel"/>
    <w:tmpl w:val="71A2AD02"/>
    <w:lvl w:ilvl="0" w:tplc="0415000F">
      <w:start w:val="1"/>
      <w:numFmt w:val="decimal"/>
      <w:lvlText w:val="%1."/>
      <w:lvlJc w:val="left"/>
      <w:pPr>
        <w:ind w:left="1211"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7328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393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285470">
    <w:abstractNumId w:val="6"/>
  </w:num>
  <w:num w:numId="4" w16cid:durableId="1653948047">
    <w:abstractNumId w:val="2"/>
  </w:num>
  <w:num w:numId="5" w16cid:durableId="1991933202">
    <w:abstractNumId w:val="0"/>
  </w:num>
  <w:num w:numId="6" w16cid:durableId="1983000145">
    <w:abstractNumId w:val="3"/>
  </w:num>
  <w:num w:numId="7" w16cid:durableId="2135324715">
    <w:abstractNumId w:val="7"/>
  </w:num>
  <w:num w:numId="8" w16cid:durableId="927009166">
    <w:abstractNumId w:val="8"/>
  </w:num>
  <w:num w:numId="9" w16cid:durableId="654846501">
    <w:abstractNumId w:val="9"/>
  </w:num>
  <w:num w:numId="10" w16cid:durableId="2048868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20"/>
  <w:displayHorizontalDrawingGridEvery w:val="2"/>
  <w:characterSpacingControl w:val="doNotCompress"/>
  <w:hdrShapeDefaults>
    <o:shapedefaults v:ext="edit" spidmax="2050" style="mso-position-horizontal:center;mso-width-percent:400;mso-height-percent:200;mso-width-relative:margin;mso-height-relative:margin" fillcolor="white">
      <v:fill color="white"/>
      <v:textbox style="mso-fit-shape-to-text:t"/>
      <o:colormru v:ext="edit" colors="#005846,#00502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6A"/>
    <w:rsid w:val="000301DA"/>
    <w:rsid w:val="00031740"/>
    <w:rsid w:val="0005620B"/>
    <w:rsid w:val="00186FFF"/>
    <w:rsid w:val="001D2D6B"/>
    <w:rsid w:val="00240BD2"/>
    <w:rsid w:val="002B2FBA"/>
    <w:rsid w:val="002E66DD"/>
    <w:rsid w:val="002F61D3"/>
    <w:rsid w:val="0030776D"/>
    <w:rsid w:val="00341E9D"/>
    <w:rsid w:val="00345912"/>
    <w:rsid w:val="003665C5"/>
    <w:rsid w:val="003A1FE2"/>
    <w:rsid w:val="0044157A"/>
    <w:rsid w:val="0044295F"/>
    <w:rsid w:val="004702A4"/>
    <w:rsid w:val="004C0020"/>
    <w:rsid w:val="004F523C"/>
    <w:rsid w:val="00545226"/>
    <w:rsid w:val="005F1D39"/>
    <w:rsid w:val="005F62EF"/>
    <w:rsid w:val="00630072"/>
    <w:rsid w:val="00636EC5"/>
    <w:rsid w:val="006F0661"/>
    <w:rsid w:val="006F5CC4"/>
    <w:rsid w:val="00717B9F"/>
    <w:rsid w:val="0076273D"/>
    <w:rsid w:val="007D6146"/>
    <w:rsid w:val="00831751"/>
    <w:rsid w:val="00847931"/>
    <w:rsid w:val="008B0254"/>
    <w:rsid w:val="008E6D41"/>
    <w:rsid w:val="008F301E"/>
    <w:rsid w:val="0095303E"/>
    <w:rsid w:val="00962C9A"/>
    <w:rsid w:val="009A01DE"/>
    <w:rsid w:val="00A15567"/>
    <w:rsid w:val="00A67921"/>
    <w:rsid w:val="00A96440"/>
    <w:rsid w:val="00AD1AC6"/>
    <w:rsid w:val="00AE35BA"/>
    <w:rsid w:val="00B36D75"/>
    <w:rsid w:val="00B51680"/>
    <w:rsid w:val="00C639A0"/>
    <w:rsid w:val="00C669C1"/>
    <w:rsid w:val="00CB2F25"/>
    <w:rsid w:val="00CF3B1A"/>
    <w:rsid w:val="00D54071"/>
    <w:rsid w:val="00D70771"/>
    <w:rsid w:val="00D74372"/>
    <w:rsid w:val="00E2344A"/>
    <w:rsid w:val="00E42FB4"/>
    <w:rsid w:val="00E73301"/>
    <w:rsid w:val="00E9216D"/>
    <w:rsid w:val="00F45F6A"/>
    <w:rsid w:val="00F4713D"/>
    <w:rsid w:val="00FA2906"/>
    <w:rsid w:val="00FC01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o:colormru v:ext="edit" colors="#005846,#005023"/>
    </o:shapedefaults>
    <o:shapelayout v:ext="edit">
      <o:idmap v:ext="edit" data="2"/>
    </o:shapelayout>
  </w:shapeDefaults>
  <w:decimalSymbol w:val=","/>
  <w:listSeparator w:val=";"/>
  <w14:docId w14:val="19468F10"/>
  <w15:docId w15:val="{F7DDBF5C-7EE2-4DAF-9A7A-9746A56E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qFormat/>
    <w:pPr>
      <w:keepNext/>
      <w:ind w:left="-168" w:firstLine="168"/>
      <w:outlineLvl w:val="0"/>
    </w:pPr>
    <w:rPr>
      <w:rFonts w:ascii="Arial" w:hAnsi="Arial" w:cs="Arial"/>
      <w:b/>
      <w:color w:val="005023"/>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pPr>
      <w:ind w:left="-115"/>
      <w:jc w:val="both"/>
    </w:pPr>
    <w:rPr>
      <w:rFonts w:ascii="Arial" w:hAnsi="Arial" w:cs="Arial"/>
      <w:sz w:val="20"/>
      <w:szCs w:val="20"/>
    </w:rPr>
  </w:style>
  <w:style w:type="paragraph" w:customStyle="1" w:styleId="LPadresatpisma-osoba">
    <w:name w:val="LP_adresat pisma - osoba"/>
    <w:basedOn w:val="Normalny"/>
    <w:pPr>
      <w:ind w:left="-115"/>
      <w:jc w:val="both"/>
    </w:pPr>
    <w:rPr>
      <w:rFonts w:ascii="Arial" w:hAnsi="Arial" w:cs="Arial"/>
      <w:b/>
      <w:sz w:val="20"/>
      <w:szCs w:val="20"/>
    </w:rPr>
  </w:style>
  <w:style w:type="paragraph" w:customStyle="1" w:styleId="LPpodpis-autor">
    <w:name w:val="LP_podpis-autor"/>
    <w:basedOn w:val="Normalny"/>
    <w:pPr>
      <w:tabs>
        <w:tab w:val="left" w:pos="0"/>
      </w:tabs>
      <w:ind w:right="393" w:firstLine="966"/>
      <w:jc w:val="both"/>
    </w:pPr>
    <w:rPr>
      <w:rFonts w:ascii="Arial" w:hAnsi="Arial" w:cs="Arial"/>
      <w:sz w:val="20"/>
      <w:szCs w:val="20"/>
    </w:rPr>
  </w:style>
  <w:style w:type="paragraph" w:styleId="Tekstdymka">
    <w:name w:val="Balloon Text"/>
    <w:basedOn w:val="Normalny"/>
    <w:semiHidden/>
    <w:rPr>
      <w:rFonts w:ascii="Tahoma" w:hAnsi="Tahoma" w:cs="Tahoma"/>
      <w:sz w:val="16"/>
      <w:szCs w:val="16"/>
    </w:rPr>
  </w:style>
  <w:style w:type="character" w:customStyle="1" w:styleId="Nagwek1Znak">
    <w:name w:val="Nagłówek 1 Znak"/>
    <w:basedOn w:val="Domylnaczcionkaakapitu"/>
    <w:link w:val="Nagwek1"/>
    <w:rsid w:val="00C669C1"/>
    <w:rPr>
      <w:rFonts w:ascii="Arial" w:hAnsi="Arial" w:cs="Arial"/>
      <w:b/>
      <w:color w:val="005023"/>
      <w:sz w:val="28"/>
      <w:szCs w:val="28"/>
    </w:rPr>
  </w:style>
  <w:style w:type="paragraph" w:customStyle="1" w:styleId="LPTytudokumentu">
    <w:name w:val="LP_Tytuł dokumentu"/>
    <w:basedOn w:val="Normalny"/>
    <w:qFormat/>
    <w:pPr>
      <w:tabs>
        <w:tab w:val="left" w:pos="0"/>
      </w:tabs>
      <w:autoSpaceDE w:val="0"/>
      <w:autoSpaceDN w:val="0"/>
      <w:adjustRightInd w:val="0"/>
      <w:spacing w:line="360" w:lineRule="auto"/>
      <w:ind w:left="966" w:firstLine="27"/>
      <w:jc w:val="center"/>
      <w:textAlignment w:val="center"/>
    </w:pPr>
    <w:rPr>
      <w:rFonts w:ascii="Arial" w:hAnsi="Arial" w:cs="Arial"/>
      <w:b/>
      <w:color w:val="000000"/>
    </w:rPr>
  </w:style>
  <w:style w:type="paragraph" w:customStyle="1" w:styleId="LPtekstpodstawowy">
    <w:name w:val="LP_tekst podstawowy"/>
    <w:basedOn w:val="Normalny"/>
    <w:qFormat/>
    <w:pPr>
      <w:tabs>
        <w:tab w:val="left" w:pos="0"/>
      </w:tabs>
      <w:autoSpaceDE w:val="0"/>
      <w:autoSpaceDN w:val="0"/>
      <w:adjustRightInd w:val="0"/>
      <w:spacing w:line="360" w:lineRule="auto"/>
      <w:ind w:left="966" w:firstLine="27"/>
      <w:jc w:val="both"/>
      <w:textAlignment w:val="center"/>
    </w:pPr>
    <w:rPr>
      <w:rFonts w:ascii="Arial" w:hAnsi="Arial" w:cs="Arial"/>
      <w:color w:val="000000"/>
      <w:sz w:val="20"/>
      <w:szCs w:val="20"/>
    </w:rPr>
  </w:style>
  <w:style w:type="character" w:customStyle="1" w:styleId="LPTytudokumentuZnak">
    <w:name w:val="LP_Tytuł dokumentu Znak"/>
    <w:basedOn w:val="Domylnaczcionkaakapitu"/>
    <w:rPr>
      <w:rFonts w:ascii="Arial" w:hAnsi="Arial" w:cs="Arial"/>
      <w:b/>
      <w:color w:val="000000"/>
      <w:sz w:val="24"/>
      <w:szCs w:val="24"/>
    </w:rPr>
  </w:style>
  <w:style w:type="paragraph" w:customStyle="1" w:styleId="LPmiejscowo">
    <w:name w:val="LP_miejscowość"/>
    <w:aliases w:val="data"/>
    <w:basedOn w:val="Normalny"/>
    <w:pPr>
      <w:jc w:val="right"/>
    </w:pPr>
    <w:rPr>
      <w:rFonts w:ascii="Arial" w:hAnsi="Arial" w:cs="Arial"/>
      <w:sz w:val="20"/>
      <w:szCs w:val="20"/>
    </w:rPr>
  </w:style>
  <w:style w:type="character" w:customStyle="1" w:styleId="LPtekstpodstawowyZnak">
    <w:name w:val="LP_tekst podstawowy Znak"/>
    <w:basedOn w:val="Domylnaczcionkaakapitu"/>
    <w:rPr>
      <w:rFonts w:ascii="Arial" w:hAnsi="Arial" w:cs="Arial"/>
      <w:color w:val="000000"/>
    </w:rPr>
  </w:style>
  <w:style w:type="paragraph" w:customStyle="1" w:styleId="LPsygnatura">
    <w:name w:val="LP_sygnatura"/>
    <w:basedOn w:val="Normalny"/>
    <w:pPr>
      <w:autoSpaceDE w:val="0"/>
      <w:autoSpaceDN w:val="0"/>
      <w:adjustRightInd w:val="0"/>
      <w:spacing w:line="288" w:lineRule="auto"/>
      <w:ind w:left="-115"/>
      <w:textAlignment w:val="center"/>
    </w:pPr>
    <w:rPr>
      <w:rFonts w:ascii="Arial" w:hAnsi="Arial" w:cs="Arial"/>
      <w:color w:val="000000"/>
      <w:sz w:val="20"/>
      <w:szCs w:val="20"/>
    </w:rPr>
  </w:style>
  <w:style w:type="paragraph" w:styleId="Nagwek">
    <w:name w:val="header"/>
    <w:basedOn w:val="Normalny"/>
    <w:semiHidden/>
    <w:pPr>
      <w:tabs>
        <w:tab w:val="center" w:pos="4536"/>
        <w:tab w:val="right" w:pos="9072"/>
      </w:tabs>
    </w:pPr>
  </w:style>
  <w:style w:type="character" w:customStyle="1" w:styleId="Znak">
    <w:name w:val="Znak"/>
    <w:basedOn w:val="Domylnaczcionkaakapitu"/>
    <w:rPr>
      <w:sz w:val="24"/>
      <w:szCs w:val="24"/>
    </w:rPr>
  </w:style>
  <w:style w:type="paragraph" w:styleId="Stopka">
    <w:name w:val="footer"/>
    <w:basedOn w:val="Normalny"/>
    <w:semiHidden/>
    <w:pPr>
      <w:tabs>
        <w:tab w:val="center" w:pos="4536"/>
        <w:tab w:val="right" w:pos="9072"/>
      </w:tabs>
    </w:pPr>
  </w:style>
  <w:style w:type="character" w:customStyle="1" w:styleId="Znak0">
    <w:name w:val="Znak"/>
    <w:basedOn w:val="Domylnaczcionkaakapitu"/>
    <w:rPr>
      <w:sz w:val="24"/>
      <w:szCs w:val="24"/>
    </w:rPr>
  </w:style>
  <w:style w:type="paragraph" w:styleId="Bezodstpw">
    <w:name w:val="No Spacing"/>
    <w:uiPriority w:val="1"/>
    <w:qFormat/>
    <w:rsid w:val="009A01DE"/>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Preambuła,T_SZ_List Paragraph,List Paragraph"/>
    <w:basedOn w:val="Normalny"/>
    <w:link w:val="AkapitzlistZnak"/>
    <w:uiPriority w:val="34"/>
    <w:qFormat/>
    <w:rsid w:val="0005620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Preambuła Znak,T_SZ_List Paragraph Znak,List Paragraph Znak"/>
    <w:link w:val="Akapitzlist"/>
    <w:uiPriority w:val="34"/>
    <w:qFormat/>
    <w:locked/>
    <w:rsid w:val="0005620B"/>
    <w:rPr>
      <w:rFonts w:asciiTheme="minorHAnsi" w:eastAsiaTheme="minorHAnsi" w:hAnsiTheme="minorHAnsi" w:cstheme="minorBidi"/>
      <w:sz w:val="22"/>
      <w:szCs w:val="22"/>
      <w:lang w:eastAsia="en-US"/>
    </w:rPr>
  </w:style>
  <w:style w:type="paragraph" w:customStyle="1" w:styleId="Default">
    <w:name w:val="Default"/>
    <w:uiPriority w:val="99"/>
    <w:rsid w:val="0005620B"/>
    <w:pPr>
      <w:autoSpaceDE w:val="0"/>
      <w:autoSpaceDN w:val="0"/>
      <w:adjustRightInd w:val="0"/>
    </w:pPr>
    <w:rPr>
      <w:rFonts w:ascii="Calibri" w:eastAsia="Calibri" w:hAnsi="Calibri"/>
      <w:color w:val="000000"/>
      <w:sz w:val="24"/>
      <w:szCs w:val="24"/>
      <w:lang w:eastAsia="en-US"/>
    </w:rPr>
  </w:style>
  <w:style w:type="character" w:styleId="Hipercze">
    <w:name w:val="Hyperlink"/>
    <w:basedOn w:val="Domylnaczcionkaakapitu"/>
    <w:uiPriority w:val="99"/>
    <w:unhideWhenUsed/>
    <w:rsid w:val="0005620B"/>
    <w:rPr>
      <w:color w:val="0563C1" w:themeColor="hyperlink"/>
      <w:u w:val="single"/>
    </w:rPr>
  </w:style>
  <w:style w:type="character" w:styleId="Nierozpoznanawzmianka">
    <w:name w:val="Unresolved Mention"/>
    <w:basedOn w:val="Domylnaczcionkaakapitu"/>
    <w:uiPriority w:val="99"/>
    <w:semiHidden/>
    <w:unhideWhenUsed/>
    <w:rsid w:val="00056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myslow.@katowice.lasy.gov.pl" TargetMode="External"/><Relationship Id="rId4" Type="http://schemas.openxmlformats.org/officeDocument/2006/relationships/settings" Target="settings.xml"/><Relationship Id="rId9" Type="http://schemas.openxmlformats.org/officeDocument/2006/relationships/hyperlink" Target="https://namyslow.katowice.lasy.gov.pl/ro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8FD93-E410-4E52-8753-BBACF6EE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2646</Words>
  <Characters>15882</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Warszawa, 20</vt:lpstr>
    </vt:vector>
  </TitlesOfParts>
  <Company>Meander</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20</dc:title>
  <dc:subject/>
  <dc:creator>pb</dc:creator>
  <cp:keywords/>
  <dc:description/>
  <cp:lastModifiedBy>Aleksandra Łuniewska</cp:lastModifiedBy>
  <cp:revision>11</cp:revision>
  <cp:lastPrinted>2017-06-08T13:55:00Z</cp:lastPrinted>
  <dcterms:created xsi:type="dcterms:W3CDTF">2026-06-25T12:46:00Z</dcterms:created>
  <dcterms:modified xsi:type="dcterms:W3CDTF">2026-07-10T06:53:00Z</dcterms:modified>
</cp:coreProperties>
</file>