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5B6E02" w14:textId="77777777" w:rsidR="004110A2" w:rsidRDefault="004110A2" w:rsidP="004110A2">
      <w:pPr>
        <w:pStyle w:val="Nadpis2"/>
        <w:tabs>
          <w:tab w:val="center" w:pos="1471"/>
          <w:tab w:val="center" w:pos="4679"/>
        </w:tabs>
        <w:ind w:left="0" w:right="283" w:firstLine="0"/>
        <w:rPr>
          <w:rFonts w:asciiTheme="minorHAnsi" w:hAnsiTheme="minorHAnsi" w:cstheme="minorHAnsi"/>
          <w:sz w:val="20"/>
          <w:szCs w:val="20"/>
        </w:rPr>
      </w:pPr>
    </w:p>
    <w:p w14:paraId="7E242FBE" w14:textId="3F74BBF5" w:rsidR="00B72E4F" w:rsidRPr="00666344" w:rsidRDefault="004D0AF4" w:rsidP="00630D60">
      <w:pPr>
        <w:pStyle w:val="Nadpis2"/>
        <w:tabs>
          <w:tab w:val="center" w:pos="1471"/>
          <w:tab w:val="center" w:pos="4679"/>
        </w:tabs>
        <w:ind w:left="0" w:right="283" w:firstLine="0"/>
        <w:jc w:val="center"/>
        <w:rPr>
          <w:rFonts w:asciiTheme="minorHAnsi" w:hAnsiTheme="minorHAnsi" w:cstheme="minorHAnsi"/>
          <w:sz w:val="20"/>
          <w:szCs w:val="20"/>
        </w:rPr>
      </w:pPr>
      <w:r w:rsidRPr="00666344">
        <w:rPr>
          <w:rFonts w:asciiTheme="minorHAnsi" w:hAnsiTheme="minorHAnsi" w:cstheme="minorHAnsi"/>
          <w:sz w:val="20"/>
          <w:szCs w:val="20"/>
        </w:rPr>
        <w:t>VÝZVA NA PREDKLADANIE PONÚK</w:t>
      </w:r>
      <w:r w:rsidR="008E5990" w:rsidRPr="00666344">
        <w:rPr>
          <w:rFonts w:asciiTheme="minorHAnsi" w:hAnsiTheme="minorHAnsi" w:cstheme="minorHAnsi"/>
          <w:sz w:val="20"/>
          <w:szCs w:val="20"/>
        </w:rPr>
        <w:t xml:space="preserve"> </w:t>
      </w:r>
      <w:r w:rsidR="00B72E4F" w:rsidRPr="00666344">
        <w:rPr>
          <w:rFonts w:asciiTheme="minorHAnsi" w:hAnsiTheme="minorHAnsi" w:cstheme="minorHAnsi"/>
          <w:b w:val="0"/>
          <w:sz w:val="20"/>
          <w:szCs w:val="20"/>
        </w:rPr>
        <w:t>(ďalej len „Výzva“)</w:t>
      </w:r>
    </w:p>
    <w:p w14:paraId="6B43DEDA" w14:textId="3B04F1FD" w:rsidR="00961524" w:rsidRPr="00666344" w:rsidRDefault="009C4327" w:rsidP="00630D60">
      <w:pPr>
        <w:spacing w:after="0" w:line="259" w:lineRule="auto"/>
        <w:ind w:right="283"/>
        <w:jc w:val="center"/>
        <w:rPr>
          <w:rFonts w:asciiTheme="minorHAnsi" w:hAnsiTheme="minorHAnsi" w:cstheme="minorHAnsi"/>
          <w:sz w:val="20"/>
          <w:szCs w:val="20"/>
        </w:rPr>
      </w:pPr>
      <w:r w:rsidRPr="00666344">
        <w:rPr>
          <w:rFonts w:asciiTheme="minorHAnsi" w:hAnsiTheme="minorHAnsi" w:cstheme="minorHAnsi"/>
          <w:sz w:val="20"/>
          <w:szCs w:val="20"/>
        </w:rPr>
        <w:t>realizovaná postupom zadávania zákazky s nízkou hodnotou podľa</w:t>
      </w:r>
      <w:r w:rsidR="004D0AF4" w:rsidRPr="00666344">
        <w:rPr>
          <w:rFonts w:asciiTheme="minorHAnsi" w:hAnsiTheme="minorHAnsi" w:cstheme="minorHAnsi"/>
          <w:sz w:val="20"/>
          <w:szCs w:val="20"/>
        </w:rPr>
        <w:t xml:space="preserve"> § 117 zákona č. 343/2015 Z.</w:t>
      </w:r>
      <w:r w:rsidRPr="00666344">
        <w:rPr>
          <w:rFonts w:asciiTheme="minorHAnsi" w:hAnsiTheme="minorHAnsi" w:cstheme="minorHAnsi"/>
          <w:sz w:val="20"/>
          <w:szCs w:val="20"/>
        </w:rPr>
        <w:t xml:space="preserve"> </w:t>
      </w:r>
      <w:r w:rsidR="004D0AF4" w:rsidRPr="00666344">
        <w:rPr>
          <w:rFonts w:asciiTheme="minorHAnsi" w:hAnsiTheme="minorHAnsi" w:cstheme="minorHAnsi"/>
          <w:sz w:val="20"/>
          <w:szCs w:val="20"/>
        </w:rPr>
        <w:t>z. o verejnom obstarávaní a o zmene a doplnení niektorých zákonov v znení nes</w:t>
      </w:r>
      <w:r w:rsidR="00A649C4" w:rsidRPr="00666344">
        <w:rPr>
          <w:rFonts w:asciiTheme="minorHAnsi" w:hAnsiTheme="minorHAnsi" w:cstheme="minorHAnsi"/>
          <w:sz w:val="20"/>
          <w:szCs w:val="20"/>
        </w:rPr>
        <w:t>korších predpisov (ďalej len „Z</w:t>
      </w:r>
      <w:r w:rsidR="004D0AF4" w:rsidRPr="00666344">
        <w:rPr>
          <w:rFonts w:asciiTheme="minorHAnsi" w:hAnsiTheme="minorHAnsi" w:cstheme="minorHAnsi"/>
          <w:sz w:val="20"/>
          <w:szCs w:val="20"/>
        </w:rPr>
        <w:t>VO“)</w:t>
      </w:r>
    </w:p>
    <w:p w14:paraId="25C9543F" w14:textId="0B313D2F" w:rsidR="00961524" w:rsidRPr="00666344" w:rsidRDefault="00961524" w:rsidP="00630D60">
      <w:pPr>
        <w:spacing w:after="0" w:line="259" w:lineRule="auto"/>
        <w:ind w:left="0" w:right="283" w:firstLine="0"/>
        <w:jc w:val="center"/>
        <w:rPr>
          <w:rFonts w:asciiTheme="minorHAnsi" w:hAnsiTheme="minorHAnsi" w:cstheme="minorHAnsi"/>
          <w:sz w:val="20"/>
          <w:szCs w:val="20"/>
        </w:rPr>
      </w:pPr>
    </w:p>
    <w:p w14:paraId="37B1C2E3" w14:textId="36EA3849" w:rsidR="009C4327" w:rsidRPr="00666344" w:rsidRDefault="009C4327" w:rsidP="00630D60">
      <w:pPr>
        <w:spacing w:after="0" w:line="259" w:lineRule="auto"/>
        <w:ind w:right="283"/>
        <w:jc w:val="center"/>
        <w:rPr>
          <w:rFonts w:asciiTheme="minorHAnsi" w:hAnsiTheme="minorHAnsi" w:cstheme="minorHAnsi"/>
          <w:sz w:val="20"/>
          <w:szCs w:val="20"/>
        </w:rPr>
      </w:pPr>
    </w:p>
    <w:p w14:paraId="527E0AE8" w14:textId="73E846BF" w:rsidR="0078237B" w:rsidRPr="00666344" w:rsidRDefault="0078237B" w:rsidP="00630D60">
      <w:pPr>
        <w:spacing w:after="0" w:line="259" w:lineRule="auto"/>
        <w:ind w:right="283"/>
        <w:jc w:val="center"/>
        <w:rPr>
          <w:rFonts w:asciiTheme="minorHAnsi" w:hAnsiTheme="minorHAnsi" w:cstheme="minorHAnsi"/>
          <w:sz w:val="20"/>
          <w:szCs w:val="20"/>
        </w:rPr>
      </w:pPr>
    </w:p>
    <w:p w14:paraId="30EEF012" w14:textId="3AE8C7A3" w:rsidR="0078237B" w:rsidRPr="00666344" w:rsidRDefault="0078237B" w:rsidP="00630D60">
      <w:pPr>
        <w:spacing w:after="0" w:line="259" w:lineRule="auto"/>
        <w:ind w:right="283"/>
        <w:jc w:val="center"/>
        <w:rPr>
          <w:rFonts w:asciiTheme="minorHAnsi" w:hAnsiTheme="minorHAnsi" w:cstheme="minorHAnsi"/>
          <w:sz w:val="20"/>
          <w:szCs w:val="20"/>
        </w:rPr>
      </w:pPr>
    </w:p>
    <w:p w14:paraId="3E900688" w14:textId="77777777" w:rsidR="00FB29F1" w:rsidRPr="00666344" w:rsidRDefault="00FB29F1" w:rsidP="00630D60">
      <w:pPr>
        <w:spacing w:after="0" w:line="259" w:lineRule="auto"/>
        <w:ind w:right="283"/>
        <w:jc w:val="center"/>
        <w:rPr>
          <w:rFonts w:asciiTheme="minorHAnsi" w:hAnsiTheme="minorHAnsi" w:cstheme="minorHAnsi"/>
          <w:sz w:val="20"/>
          <w:szCs w:val="20"/>
        </w:rPr>
      </w:pPr>
    </w:p>
    <w:p w14:paraId="0AC9127C" w14:textId="28995A1B" w:rsidR="0078237B" w:rsidRPr="00666344" w:rsidRDefault="0078237B" w:rsidP="00630D60">
      <w:pPr>
        <w:spacing w:after="0" w:line="259" w:lineRule="auto"/>
        <w:ind w:right="283"/>
        <w:jc w:val="center"/>
        <w:rPr>
          <w:rFonts w:asciiTheme="minorHAnsi" w:hAnsiTheme="minorHAnsi" w:cstheme="minorHAnsi"/>
          <w:sz w:val="20"/>
          <w:szCs w:val="20"/>
        </w:rPr>
      </w:pPr>
    </w:p>
    <w:p w14:paraId="1E2286A4" w14:textId="656A15B0" w:rsidR="0078237B" w:rsidRPr="00666344" w:rsidRDefault="0078237B" w:rsidP="00630D60">
      <w:pPr>
        <w:spacing w:after="0" w:line="259" w:lineRule="auto"/>
        <w:ind w:right="283"/>
        <w:jc w:val="center"/>
        <w:rPr>
          <w:rFonts w:asciiTheme="minorHAnsi" w:hAnsiTheme="minorHAnsi" w:cstheme="minorHAnsi"/>
          <w:sz w:val="20"/>
          <w:szCs w:val="20"/>
        </w:rPr>
      </w:pPr>
    </w:p>
    <w:p w14:paraId="31CEF813" w14:textId="77777777" w:rsidR="00375E39" w:rsidRPr="00666344" w:rsidRDefault="00375E39" w:rsidP="00630D60">
      <w:pPr>
        <w:spacing w:after="0" w:line="259" w:lineRule="auto"/>
        <w:ind w:right="283"/>
        <w:jc w:val="center"/>
        <w:rPr>
          <w:rFonts w:asciiTheme="minorHAnsi" w:hAnsiTheme="minorHAnsi" w:cstheme="minorHAnsi"/>
          <w:sz w:val="20"/>
          <w:szCs w:val="20"/>
        </w:rPr>
      </w:pPr>
    </w:p>
    <w:p w14:paraId="72848863" w14:textId="318362E3" w:rsidR="0078237B" w:rsidRPr="00666344" w:rsidRDefault="0078237B" w:rsidP="00630D60">
      <w:pPr>
        <w:spacing w:after="0" w:line="259" w:lineRule="auto"/>
        <w:ind w:right="283"/>
        <w:jc w:val="center"/>
        <w:rPr>
          <w:rFonts w:asciiTheme="minorHAnsi" w:hAnsiTheme="minorHAnsi" w:cstheme="minorHAnsi"/>
          <w:sz w:val="20"/>
          <w:szCs w:val="20"/>
        </w:rPr>
      </w:pPr>
    </w:p>
    <w:p w14:paraId="187563F2" w14:textId="7A59B2C7" w:rsidR="00CC7FE6" w:rsidRPr="00666344" w:rsidRDefault="00CC7FE6" w:rsidP="00630D60">
      <w:pPr>
        <w:spacing w:after="0" w:line="259" w:lineRule="auto"/>
        <w:ind w:right="283"/>
        <w:jc w:val="center"/>
        <w:rPr>
          <w:rFonts w:asciiTheme="minorHAnsi" w:hAnsiTheme="minorHAnsi" w:cstheme="minorHAnsi"/>
          <w:sz w:val="20"/>
          <w:szCs w:val="20"/>
        </w:rPr>
      </w:pPr>
    </w:p>
    <w:p w14:paraId="5E2C7DC4" w14:textId="77777777" w:rsidR="00CC7FE6" w:rsidRPr="00666344" w:rsidRDefault="00CC7FE6" w:rsidP="00630D60">
      <w:pPr>
        <w:spacing w:after="0" w:line="259" w:lineRule="auto"/>
        <w:ind w:right="283"/>
        <w:jc w:val="center"/>
        <w:rPr>
          <w:rFonts w:asciiTheme="minorHAnsi" w:hAnsiTheme="minorHAnsi" w:cstheme="minorHAnsi"/>
          <w:sz w:val="20"/>
          <w:szCs w:val="20"/>
        </w:rPr>
      </w:pPr>
    </w:p>
    <w:p w14:paraId="5AD1BBDD" w14:textId="77777777" w:rsidR="0078237B" w:rsidRPr="00666344" w:rsidRDefault="0078237B" w:rsidP="00630D60">
      <w:pPr>
        <w:spacing w:after="0" w:line="259" w:lineRule="auto"/>
        <w:ind w:right="283"/>
        <w:jc w:val="center"/>
        <w:rPr>
          <w:rFonts w:asciiTheme="minorHAnsi" w:hAnsiTheme="minorHAnsi" w:cstheme="minorHAnsi"/>
          <w:sz w:val="20"/>
          <w:szCs w:val="20"/>
        </w:rPr>
      </w:pPr>
    </w:p>
    <w:p w14:paraId="398E5BAD" w14:textId="77777777" w:rsidR="009C4327" w:rsidRPr="00666344" w:rsidRDefault="009C4327" w:rsidP="00630D60">
      <w:pPr>
        <w:spacing w:after="0" w:line="259" w:lineRule="auto"/>
        <w:ind w:right="283"/>
        <w:jc w:val="center"/>
        <w:rPr>
          <w:rFonts w:asciiTheme="minorHAnsi" w:hAnsiTheme="minorHAnsi" w:cstheme="minorHAnsi"/>
          <w:sz w:val="20"/>
          <w:szCs w:val="20"/>
        </w:rPr>
      </w:pPr>
    </w:p>
    <w:p w14:paraId="255FD431" w14:textId="7B04DE55" w:rsidR="00961524" w:rsidRPr="00666344" w:rsidRDefault="004C25A6" w:rsidP="00630D60">
      <w:pPr>
        <w:spacing w:after="0" w:line="259" w:lineRule="auto"/>
        <w:ind w:right="283"/>
        <w:jc w:val="center"/>
        <w:rPr>
          <w:rFonts w:asciiTheme="minorHAnsi" w:hAnsiTheme="minorHAnsi" w:cstheme="minorHAnsi"/>
          <w:sz w:val="20"/>
          <w:szCs w:val="20"/>
        </w:rPr>
      </w:pPr>
      <w:r w:rsidRPr="00666344">
        <w:rPr>
          <w:rFonts w:asciiTheme="minorHAnsi" w:hAnsiTheme="minorHAnsi" w:cstheme="minorHAnsi"/>
          <w:sz w:val="20"/>
          <w:szCs w:val="20"/>
        </w:rPr>
        <w:t>Predmet zákazky:</w:t>
      </w:r>
    </w:p>
    <w:p w14:paraId="2FA5FE40" w14:textId="4661D975" w:rsidR="00961524" w:rsidRPr="00666344" w:rsidRDefault="00F9135E" w:rsidP="008B3DED">
      <w:pPr>
        <w:spacing w:after="0" w:line="259" w:lineRule="auto"/>
        <w:ind w:left="0" w:right="283" w:firstLine="10"/>
        <w:jc w:val="center"/>
        <w:rPr>
          <w:rFonts w:asciiTheme="minorHAnsi" w:hAnsiTheme="minorHAnsi" w:cstheme="minorHAnsi"/>
          <w:sz w:val="20"/>
          <w:szCs w:val="20"/>
        </w:rPr>
      </w:pPr>
      <w:r>
        <w:rPr>
          <w:rFonts w:asciiTheme="minorHAnsi" w:hAnsiTheme="minorHAnsi" w:cstheme="minorHAnsi"/>
          <w:b/>
          <w:sz w:val="24"/>
          <w:szCs w:val="24"/>
        </w:rPr>
        <w:t>Príprava, dovoz a výdaj stravy pre SOŠ Tisovec</w:t>
      </w:r>
    </w:p>
    <w:p w14:paraId="0E17A3FC" w14:textId="77777777" w:rsidR="00961524" w:rsidRPr="00666344" w:rsidRDefault="00961524" w:rsidP="00630D60">
      <w:pPr>
        <w:spacing w:after="0" w:line="259" w:lineRule="auto"/>
        <w:ind w:left="0" w:right="283" w:firstLine="0"/>
        <w:rPr>
          <w:rFonts w:asciiTheme="minorHAnsi" w:hAnsiTheme="minorHAnsi" w:cstheme="minorHAnsi"/>
          <w:sz w:val="20"/>
          <w:szCs w:val="20"/>
        </w:rPr>
      </w:pPr>
    </w:p>
    <w:p w14:paraId="3BFAC002" w14:textId="77777777" w:rsidR="009C4327" w:rsidRPr="00666344" w:rsidRDefault="009C4327" w:rsidP="00630D60">
      <w:pPr>
        <w:spacing w:after="0" w:line="259" w:lineRule="auto"/>
        <w:ind w:left="0" w:right="283" w:firstLine="0"/>
        <w:rPr>
          <w:rFonts w:asciiTheme="minorHAnsi" w:hAnsiTheme="minorHAnsi" w:cstheme="minorHAnsi"/>
          <w:sz w:val="20"/>
          <w:szCs w:val="20"/>
        </w:rPr>
      </w:pPr>
    </w:p>
    <w:p w14:paraId="1DA4CED1" w14:textId="77777777" w:rsidR="009C4327" w:rsidRPr="00666344" w:rsidRDefault="009C4327" w:rsidP="00630D60">
      <w:pPr>
        <w:spacing w:after="0" w:line="259" w:lineRule="auto"/>
        <w:ind w:left="0" w:right="283" w:firstLine="0"/>
        <w:rPr>
          <w:rFonts w:asciiTheme="minorHAnsi" w:hAnsiTheme="minorHAnsi" w:cstheme="minorHAnsi"/>
          <w:sz w:val="20"/>
          <w:szCs w:val="20"/>
        </w:rPr>
      </w:pPr>
    </w:p>
    <w:p w14:paraId="569EE358" w14:textId="77777777" w:rsidR="009C4327" w:rsidRPr="00666344" w:rsidRDefault="009C4327" w:rsidP="00630D60">
      <w:pPr>
        <w:spacing w:after="0" w:line="259" w:lineRule="auto"/>
        <w:ind w:left="0" w:right="283" w:firstLine="0"/>
        <w:rPr>
          <w:rFonts w:asciiTheme="minorHAnsi" w:hAnsiTheme="minorHAnsi" w:cstheme="minorHAnsi"/>
          <w:sz w:val="20"/>
          <w:szCs w:val="20"/>
        </w:rPr>
      </w:pPr>
    </w:p>
    <w:p w14:paraId="28848262" w14:textId="77777777" w:rsidR="009C4327" w:rsidRPr="00666344" w:rsidRDefault="009C4327" w:rsidP="00630D60">
      <w:pPr>
        <w:spacing w:after="0" w:line="259" w:lineRule="auto"/>
        <w:ind w:left="0" w:right="283" w:firstLine="0"/>
        <w:rPr>
          <w:rFonts w:asciiTheme="minorHAnsi" w:hAnsiTheme="minorHAnsi" w:cstheme="minorHAnsi"/>
          <w:sz w:val="20"/>
          <w:szCs w:val="20"/>
        </w:rPr>
      </w:pPr>
    </w:p>
    <w:p w14:paraId="7E8AB427" w14:textId="77777777" w:rsidR="009C4327" w:rsidRPr="00666344" w:rsidRDefault="009C4327" w:rsidP="00630D60">
      <w:pPr>
        <w:spacing w:after="0" w:line="259" w:lineRule="auto"/>
        <w:ind w:left="0" w:right="283" w:firstLine="0"/>
        <w:rPr>
          <w:rFonts w:asciiTheme="minorHAnsi" w:hAnsiTheme="minorHAnsi" w:cstheme="minorHAnsi"/>
          <w:sz w:val="20"/>
          <w:szCs w:val="20"/>
        </w:rPr>
      </w:pPr>
    </w:p>
    <w:p w14:paraId="7A752030" w14:textId="1BC747ED" w:rsidR="00251032" w:rsidRPr="00666344" w:rsidRDefault="00251032" w:rsidP="00630D60">
      <w:pPr>
        <w:spacing w:after="19" w:line="259" w:lineRule="auto"/>
        <w:ind w:left="0" w:right="283" w:firstLine="0"/>
        <w:rPr>
          <w:rFonts w:asciiTheme="minorHAnsi" w:hAnsiTheme="minorHAnsi" w:cstheme="minorHAnsi"/>
          <w:b/>
          <w:sz w:val="20"/>
          <w:szCs w:val="20"/>
        </w:rPr>
      </w:pPr>
    </w:p>
    <w:p w14:paraId="471F07F8" w14:textId="2C8C48D0" w:rsidR="00894843" w:rsidRPr="00666344" w:rsidRDefault="00894843" w:rsidP="00630D60">
      <w:pPr>
        <w:spacing w:after="19" w:line="259" w:lineRule="auto"/>
        <w:ind w:left="0" w:right="283" w:firstLine="0"/>
        <w:rPr>
          <w:rFonts w:asciiTheme="minorHAnsi" w:hAnsiTheme="minorHAnsi" w:cstheme="minorHAnsi"/>
          <w:b/>
          <w:sz w:val="20"/>
          <w:szCs w:val="20"/>
        </w:rPr>
      </w:pPr>
    </w:p>
    <w:p w14:paraId="1CD20FBB" w14:textId="2E9F9294" w:rsidR="00894843" w:rsidRPr="00666344" w:rsidRDefault="00894843" w:rsidP="00630D60">
      <w:pPr>
        <w:spacing w:after="19" w:line="259" w:lineRule="auto"/>
        <w:ind w:left="0" w:right="283" w:firstLine="0"/>
        <w:rPr>
          <w:rFonts w:asciiTheme="minorHAnsi" w:hAnsiTheme="minorHAnsi" w:cstheme="minorHAnsi"/>
          <w:b/>
          <w:sz w:val="20"/>
          <w:szCs w:val="20"/>
        </w:rPr>
      </w:pPr>
    </w:p>
    <w:p w14:paraId="3AC703BE" w14:textId="11427DA3" w:rsidR="00894843" w:rsidRPr="00666344" w:rsidRDefault="00894843" w:rsidP="00630D60">
      <w:pPr>
        <w:spacing w:after="19" w:line="259" w:lineRule="auto"/>
        <w:ind w:left="0" w:right="283" w:firstLine="0"/>
        <w:rPr>
          <w:rFonts w:asciiTheme="minorHAnsi" w:hAnsiTheme="minorHAnsi" w:cstheme="minorHAnsi"/>
          <w:b/>
          <w:sz w:val="20"/>
          <w:szCs w:val="20"/>
        </w:rPr>
      </w:pPr>
    </w:p>
    <w:p w14:paraId="3EDA9874" w14:textId="6D81983F" w:rsidR="00894843" w:rsidRPr="00666344" w:rsidRDefault="00894843" w:rsidP="00630D60">
      <w:pPr>
        <w:spacing w:after="19" w:line="259" w:lineRule="auto"/>
        <w:ind w:left="0" w:right="283" w:firstLine="0"/>
        <w:rPr>
          <w:rFonts w:asciiTheme="minorHAnsi" w:hAnsiTheme="minorHAnsi" w:cstheme="minorHAnsi"/>
          <w:b/>
          <w:sz w:val="20"/>
          <w:szCs w:val="20"/>
        </w:rPr>
      </w:pPr>
    </w:p>
    <w:p w14:paraId="1FBA87D3" w14:textId="28906932" w:rsidR="00894843" w:rsidRPr="00666344" w:rsidRDefault="00894843" w:rsidP="00630D60">
      <w:pPr>
        <w:spacing w:after="19" w:line="259" w:lineRule="auto"/>
        <w:ind w:left="0" w:right="283" w:firstLine="0"/>
        <w:rPr>
          <w:rFonts w:asciiTheme="minorHAnsi" w:hAnsiTheme="minorHAnsi" w:cstheme="minorHAnsi"/>
          <w:b/>
          <w:sz w:val="20"/>
          <w:szCs w:val="20"/>
        </w:rPr>
      </w:pPr>
    </w:p>
    <w:p w14:paraId="47206986" w14:textId="4FE2D614" w:rsidR="00894843" w:rsidRPr="00666344" w:rsidRDefault="00D346C1" w:rsidP="00630D60">
      <w:pPr>
        <w:spacing w:after="19" w:line="259" w:lineRule="auto"/>
        <w:ind w:left="0" w:right="283" w:firstLine="0"/>
        <w:rPr>
          <w:rFonts w:asciiTheme="minorHAnsi" w:hAnsiTheme="minorHAnsi" w:cstheme="minorHAnsi"/>
          <w:color w:val="auto"/>
          <w:sz w:val="20"/>
          <w:szCs w:val="20"/>
        </w:rPr>
      </w:pPr>
      <w:r w:rsidRPr="00666344">
        <w:rPr>
          <w:rFonts w:asciiTheme="minorHAnsi" w:hAnsiTheme="minorHAnsi" w:cstheme="minorHAnsi"/>
          <w:color w:val="auto"/>
          <w:sz w:val="20"/>
          <w:szCs w:val="20"/>
        </w:rPr>
        <w:t xml:space="preserve">V Banskej Bystrici, </w:t>
      </w:r>
      <w:r w:rsidR="005674C3">
        <w:rPr>
          <w:rFonts w:asciiTheme="minorHAnsi" w:hAnsiTheme="minorHAnsi" w:cstheme="minorHAnsi"/>
          <w:color w:val="auto"/>
          <w:sz w:val="20"/>
          <w:szCs w:val="20"/>
        </w:rPr>
        <w:t>jún</w:t>
      </w:r>
      <w:r w:rsidR="00F9135E">
        <w:rPr>
          <w:rFonts w:asciiTheme="minorHAnsi" w:hAnsiTheme="minorHAnsi" w:cstheme="minorHAnsi"/>
          <w:color w:val="auto"/>
          <w:sz w:val="20"/>
          <w:szCs w:val="20"/>
        </w:rPr>
        <w:t xml:space="preserve"> 2020</w:t>
      </w:r>
    </w:p>
    <w:p w14:paraId="73FACB4E" w14:textId="562440D3" w:rsidR="00894843" w:rsidRPr="00666344" w:rsidRDefault="00894843" w:rsidP="00630D60">
      <w:pPr>
        <w:spacing w:after="19" w:line="259" w:lineRule="auto"/>
        <w:ind w:left="0" w:right="283" w:firstLine="0"/>
        <w:rPr>
          <w:rFonts w:asciiTheme="minorHAnsi" w:hAnsiTheme="minorHAnsi" w:cstheme="minorHAnsi"/>
          <w:b/>
          <w:sz w:val="20"/>
          <w:szCs w:val="20"/>
        </w:rPr>
      </w:pPr>
    </w:p>
    <w:p w14:paraId="47D7C814" w14:textId="52DEA785" w:rsidR="00894843" w:rsidRPr="00666344" w:rsidRDefault="00894843" w:rsidP="00630D60">
      <w:pPr>
        <w:spacing w:after="19" w:line="259" w:lineRule="auto"/>
        <w:ind w:left="0" w:right="283" w:firstLine="0"/>
        <w:rPr>
          <w:rFonts w:asciiTheme="minorHAnsi" w:hAnsiTheme="minorHAnsi" w:cstheme="minorHAnsi"/>
          <w:b/>
          <w:sz w:val="20"/>
          <w:szCs w:val="20"/>
        </w:rPr>
      </w:pPr>
    </w:p>
    <w:p w14:paraId="42CD6CC9" w14:textId="3EE1E706" w:rsidR="00894843" w:rsidRPr="00666344" w:rsidRDefault="00894843" w:rsidP="00630D60">
      <w:pPr>
        <w:spacing w:after="19" w:line="259" w:lineRule="auto"/>
        <w:ind w:left="0" w:right="283" w:firstLine="0"/>
        <w:rPr>
          <w:rFonts w:asciiTheme="minorHAnsi" w:hAnsiTheme="minorHAnsi" w:cstheme="minorHAnsi"/>
          <w:b/>
          <w:sz w:val="20"/>
          <w:szCs w:val="20"/>
        </w:rPr>
      </w:pPr>
    </w:p>
    <w:p w14:paraId="7B68A5B2" w14:textId="0C67C6B4" w:rsidR="00894843" w:rsidRPr="00666344" w:rsidRDefault="00894843" w:rsidP="00630D60">
      <w:pPr>
        <w:spacing w:after="19" w:line="259" w:lineRule="auto"/>
        <w:ind w:left="0" w:right="283" w:firstLine="0"/>
        <w:rPr>
          <w:rFonts w:asciiTheme="minorHAnsi" w:hAnsiTheme="minorHAnsi" w:cstheme="minorHAnsi"/>
          <w:b/>
          <w:sz w:val="20"/>
          <w:szCs w:val="20"/>
        </w:rPr>
      </w:pPr>
    </w:p>
    <w:p w14:paraId="043EA390" w14:textId="27087EBE" w:rsidR="00894843" w:rsidRPr="00666344" w:rsidRDefault="00894843" w:rsidP="00630D60">
      <w:pPr>
        <w:spacing w:after="19" w:line="259" w:lineRule="auto"/>
        <w:ind w:left="0" w:right="283" w:firstLine="0"/>
        <w:rPr>
          <w:rFonts w:asciiTheme="minorHAnsi" w:hAnsiTheme="minorHAnsi" w:cstheme="minorHAnsi"/>
          <w:b/>
          <w:sz w:val="20"/>
          <w:szCs w:val="20"/>
        </w:rPr>
      </w:pPr>
    </w:p>
    <w:p w14:paraId="0BF2F50D" w14:textId="4DD3CA14" w:rsidR="001D5535" w:rsidRDefault="001D5535" w:rsidP="00630D60">
      <w:pPr>
        <w:spacing w:after="19" w:line="259" w:lineRule="auto"/>
        <w:ind w:left="0" w:right="283" w:firstLine="0"/>
        <w:rPr>
          <w:rFonts w:asciiTheme="minorHAnsi" w:hAnsiTheme="minorHAnsi" w:cstheme="minorHAnsi"/>
          <w:b/>
          <w:sz w:val="20"/>
          <w:szCs w:val="20"/>
        </w:rPr>
      </w:pPr>
    </w:p>
    <w:p w14:paraId="50FC2E84" w14:textId="77777777" w:rsidR="004110A2" w:rsidRPr="00666344" w:rsidRDefault="004110A2" w:rsidP="00630D60">
      <w:pPr>
        <w:spacing w:after="19" w:line="259" w:lineRule="auto"/>
        <w:ind w:left="0" w:right="283" w:firstLine="0"/>
        <w:rPr>
          <w:rFonts w:asciiTheme="minorHAnsi" w:hAnsiTheme="minorHAnsi" w:cstheme="minorHAnsi"/>
          <w:b/>
          <w:sz w:val="20"/>
          <w:szCs w:val="20"/>
        </w:rPr>
      </w:pPr>
    </w:p>
    <w:p w14:paraId="6FAA8B33" w14:textId="2B177EC9" w:rsidR="00D92247" w:rsidRPr="00666344" w:rsidRDefault="00D92247" w:rsidP="00630D60">
      <w:pPr>
        <w:spacing w:after="19" w:line="259" w:lineRule="auto"/>
        <w:ind w:left="0" w:right="283" w:firstLine="0"/>
        <w:rPr>
          <w:rFonts w:asciiTheme="minorHAnsi" w:hAnsiTheme="minorHAnsi" w:cstheme="minorHAnsi"/>
          <w:b/>
          <w:sz w:val="20"/>
          <w:szCs w:val="20"/>
        </w:rPr>
      </w:pPr>
    </w:p>
    <w:p w14:paraId="3F67BA10" w14:textId="0D4EB3BB" w:rsidR="00D92247" w:rsidRPr="00666344" w:rsidRDefault="00D92247" w:rsidP="00630D60">
      <w:pPr>
        <w:spacing w:after="19" w:line="259" w:lineRule="auto"/>
        <w:ind w:left="0" w:right="283" w:firstLine="0"/>
        <w:rPr>
          <w:rFonts w:asciiTheme="minorHAnsi" w:hAnsiTheme="minorHAnsi" w:cstheme="minorHAnsi"/>
          <w:b/>
          <w:sz w:val="20"/>
          <w:szCs w:val="20"/>
        </w:rPr>
      </w:pPr>
    </w:p>
    <w:p w14:paraId="1F51B313" w14:textId="0766F0C5" w:rsidR="00D92247" w:rsidRPr="00666344" w:rsidRDefault="00D92247" w:rsidP="00630D60">
      <w:pPr>
        <w:spacing w:after="19" w:line="259" w:lineRule="auto"/>
        <w:ind w:left="0" w:right="283" w:firstLine="0"/>
        <w:rPr>
          <w:rFonts w:asciiTheme="minorHAnsi" w:hAnsiTheme="minorHAnsi" w:cstheme="minorHAnsi"/>
          <w:b/>
          <w:sz w:val="20"/>
          <w:szCs w:val="20"/>
        </w:rPr>
      </w:pPr>
    </w:p>
    <w:p w14:paraId="132F5F14" w14:textId="4ABE4F2E" w:rsidR="00D92247" w:rsidRPr="00666344" w:rsidRDefault="00D92247" w:rsidP="00630D60">
      <w:pPr>
        <w:spacing w:after="19" w:line="259" w:lineRule="auto"/>
        <w:ind w:left="0" w:right="283" w:firstLine="0"/>
        <w:rPr>
          <w:rFonts w:asciiTheme="minorHAnsi" w:hAnsiTheme="minorHAnsi" w:cstheme="minorHAnsi"/>
          <w:b/>
          <w:sz w:val="20"/>
          <w:szCs w:val="20"/>
        </w:rPr>
      </w:pPr>
    </w:p>
    <w:p w14:paraId="126E85A0" w14:textId="61487414" w:rsidR="001D5535" w:rsidRPr="00666344" w:rsidRDefault="001D5535" w:rsidP="00630D60">
      <w:pPr>
        <w:spacing w:after="19" w:line="259" w:lineRule="auto"/>
        <w:ind w:left="0" w:right="283" w:firstLine="0"/>
        <w:rPr>
          <w:rFonts w:asciiTheme="minorHAnsi" w:hAnsiTheme="minorHAnsi" w:cstheme="minorHAnsi"/>
          <w:b/>
          <w:sz w:val="20"/>
          <w:szCs w:val="20"/>
        </w:rPr>
      </w:pPr>
    </w:p>
    <w:p w14:paraId="339A1BAD" w14:textId="53B84399" w:rsidR="00D92247" w:rsidRDefault="00D92247" w:rsidP="00630D60">
      <w:pPr>
        <w:spacing w:after="19" w:line="259" w:lineRule="auto"/>
        <w:ind w:left="0" w:right="283" w:firstLine="0"/>
        <w:rPr>
          <w:rFonts w:asciiTheme="minorHAnsi" w:hAnsiTheme="minorHAnsi" w:cstheme="minorHAnsi"/>
          <w:b/>
          <w:sz w:val="20"/>
          <w:szCs w:val="20"/>
        </w:rPr>
      </w:pPr>
    </w:p>
    <w:p w14:paraId="5F063127" w14:textId="77777777" w:rsidR="000F0B94" w:rsidRPr="00666344" w:rsidRDefault="000F0B94" w:rsidP="00630D60">
      <w:pPr>
        <w:spacing w:after="19" w:line="259" w:lineRule="auto"/>
        <w:ind w:left="0" w:right="283" w:firstLine="0"/>
        <w:rPr>
          <w:rFonts w:asciiTheme="minorHAnsi" w:hAnsiTheme="minorHAnsi" w:cstheme="minorHAnsi"/>
          <w:b/>
          <w:sz w:val="20"/>
          <w:szCs w:val="20"/>
        </w:rPr>
      </w:pPr>
    </w:p>
    <w:p w14:paraId="4BBE4554" w14:textId="66A6CBCD" w:rsidR="00894843" w:rsidRDefault="00894843" w:rsidP="00630D60">
      <w:pPr>
        <w:spacing w:after="19" w:line="259" w:lineRule="auto"/>
        <w:ind w:left="0" w:right="283" w:firstLine="0"/>
        <w:rPr>
          <w:rFonts w:asciiTheme="minorHAnsi" w:hAnsiTheme="minorHAnsi" w:cstheme="minorHAnsi"/>
          <w:b/>
          <w:sz w:val="20"/>
          <w:szCs w:val="20"/>
        </w:rPr>
      </w:pPr>
    </w:p>
    <w:p w14:paraId="27E56458" w14:textId="77777777" w:rsidR="00854CCB" w:rsidRPr="00666344" w:rsidRDefault="00854CCB" w:rsidP="00630D60">
      <w:pPr>
        <w:spacing w:after="19" w:line="259" w:lineRule="auto"/>
        <w:ind w:left="0" w:right="283" w:firstLine="0"/>
        <w:rPr>
          <w:rFonts w:asciiTheme="minorHAnsi" w:hAnsiTheme="minorHAnsi" w:cstheme="minorHAnsi"/>
          <w:b/>
          <w:sz w:val="20"/>
          <w:szCs w:val="20"/>
        </w:rPr>
      </w:pPr>
    </w:p>
    <w:p w14:paraId="74E67A91" w14:textId="1AA71CAF" w:rsidR="00242E45" w:rsidRPr="00666344" w:rsidRDefault="004C25A6" w:rsidP="00122108">
      <w:pPr>
        <w:pStyle w:val="Odsekzoznamu"/>
        <w:numPr>
          <w:ilvl w:val="0"/>
          <w:numId w:val="4"/>
        </w:numPr>
        <w:spacing w:after="40" w:line="259" w:lineRule="auto"/>
        <w:ind w:left="284" w:right="283" w:hanging="284"/>
        <w:rPr>
          <w:rFonts w:asciiTheme="minorHAnsi" w:hAnsiTheme="minorHAnsi" w:cstheme="minorHAnsi"/>
          <w:sz w:val="20"/>
          <w:szCs w:val="20"/>
        </w:rPr>
      </w:pPr>
      <w:r w:rsidRPr="00666344">
        <w:rPr>
          <w:rFonts w:asciiTheme="minorHAnsi" w:hAnsiTheme="minorHAnsi" w:cstheme="minorHAnsi"/>
          <w:b/>
          <w:sz w:val="20"/>
          <w:szCs w:val="20"/>
        </w:rPr>
        <w:lastRenderedPageBreak/>
        <w:t xml:space="preserve"> </w:t>
      </w:r>
      <w:r w:rsidR="00F04B48" w:rsidRPr="00666344">
        <w:rPr>
          <w:rFonts w:asciiTheme="minorHAnsi" w:hAnsiTheme="minorHAnsi" w:cstheme="minorHAnsi"/>
          <w:b/>
          <w:sz w:val="20"/>
          <w:szCs w:val="20"/>
        </w:rPr>
        <w:t>Identifikácia verejného obstarávateľa</w:t>
      </w:r>
      <w:r w:rsidRPr="00666344">
        <w:rPr>
          <w:rFonts w:asciiTheme="minorHAnsi" w:hAnsiTheme="minorHAnsi" w:cstheme="minorHAnsi"/>
          <w:sz w:val="20"/>
          <w:szCs w:val="20"/>
        </w:rPr>
        <w:t xml:space="preserve"> </w:t>
      </w:r>
    </w:p>
    <w:p w14:paraId="46BA854A" w14:textId="638B5A27" w:rsidR="00824DFD" w:rsidRPr="0012262E" w:rsidRDefault="0012262E" w:rsidP="00122108">
      <w:pPr>
        <w:pStyle w:val="Odsekzoznamu"/>
        <w:numPr>
          <w:ilvl w:val="1"/>
          <w:numId w:val="4"/>
        </w:numPr>
        <w:tabs>
          <w:tab w:val="left" w:pos="2880"/>
        </w:tabs>
        <w:ind w:left="1003" w:right="283"/>
        <w:rPr>
          <w:rFonts w:asciiTheme="minorHAnsi" w:hAnsiTheme="minorHAnsi" w:cstheme="minorHAnsi"/>
          <w:sz w:val="20"/>
          <w:szCs w:val="20"/>
        </w:rPr>
      </w:pPr>
      <w:r>
        <w:rPr>
          <w:rFonts w:asciiTheme="minorHAnsi" w:hAnsiTheme="minorHAnsi" w:cstheme="minorHAnsi"/>
          <w:b/>
          <w:bCs/>
          <w:sz w:val="20"/>
          <w:szCs w:val="20"/>
        </w:rPr>
        <w:t xml:space="preserve">  </w:t>
      </w:r>
      <w:r w:rsidR="002B7E15" w:rsidRPr="00666344">
        <w:rPr>
          <w:rFonts w:asciiTheme="minorHAnsi" w:hAnsiTheme="minorHAnsi" w:cstheme="minorHAnsi"/>
          <w:b/>
          <w:bCs/>
          <w:sz w:val="20"/>
          <w:szCs w:val="20"/>
        </w:rPr>
        <w:t xml:space="preserve"> </w:t>
      </w:r>
      <w:r w:rsidR="00824DFD" w:rsidRPr="0012262E">
        <w:rPr>
          <w:rFonts w:asciiTheme="minorHAnsi" w:hAnsiTheme="minorHAnsi" w:cstheme="minorHAnsi"/>
          <w:b/>
          <w:bCs/>
          <w:sz w:val="20"/>
          <w:szCs w:val="20"/>
        </w:rPr>
        <w:t>Názov:</w:t>
      </w:r>
      <w:r w:rsidR="00824DFD" w:rsidRPr="0012262E">
        <w:rPr>
          <w:rFonts w:asciiTheme="minorHAnsi" w:hAnsiTheme="minorHAnsi" w:cstheme="minorHAnsi"/>
          <w:bCs/>
          <w:sz w:val="20"/>
          <w:szCs w:val="20"/>
        </w:rPr>
        <w:t xml:space="preserve"> </w:t>
      </w:r>
      <w:r w:rsidR="00F9135E">
        <w:rPr>
          <w:rFonts w:asciiTheme="minorHAnsi" w:hAnsiTheme="minorHAnsi" w:cstheme="minorHAnsi"/>
          <w:bCs/>
          <w:sz w:val="20"/>
          <w:szCs w:val="20"/>
        </w:rPr>
        <w:t>Stredná odborná škola Tisovec</w:t>
      </w:r>
    </w:p>
    <w:p w14:paraId="7C984803" w14:textId="37BA2248" w:rsidR="00824DFD" w:rsidRPr="00823F35" w:rsidRDefault="00824DFD" w:rsidP="00630D60">
      <w:pPr>
        <w:tabs>
          <w:tab w:val="left" w:pos="2880"/>
        </w:tabs>
        <w:ind w:right="283" w:firstLine="1124"/>
        <w:rPr>
          <w:rFonts w:asciiTheme="minorHAnsi" w:hAnsiTheme="minorHAnsi" w:cstheme="minorHAnsi"/>
          <w:sz w:val="20"/>
          <w:szCs w:val="20"/>
        </w:rPr>
      </w:pPr>
      <w:r w:rsidRPr="00666344">
        <w:rPr>
          <w:rFonts w:asciiTheme="minorHAnsi" w:hAnsiTheme="minorHAnsi" w:cstheme="minorHAnsi"/>
          <w:b/>
          <w:bCs/>
          <w:sz w:val="20"/>
          <w:szCs w:val="20"/>
        </w:rPr>
        <w:t>IČO:</w:t>
      </w:r>
      <w:r w:rsidR="007D4DD0" w:rsidRPr="00666344">
        <w:rPr>
          <w:rFonts w:asciiTheme="minorHAnsi" w:hAnsiTheme="minorHAnsi" w:cstheme="minorHAnsi"/>
          <w:b/>
          <w:bCs/>
          <w:sz w:val="20"/>
          <w:szCs w:val="20"/>
        </w:rPr>
        <w:t xml:space="preserve"> </w:t>
      </w:r>
      <w:r w:rsidR="00F9135E">
        <w:rPr>
          <w:rFonts w:asciiTheme="minorHAnsi" w:hAnsiTheme="minorHAnsi" w:cstheme="minorHAnsi"/>
          <w:b/>
          <w:bCs/>
          <w:sz w:val="20"/>
          <w:szCs w:val="20"/>
        </w:rPr>
        <w:t>00 161 632</w:t>
      </w:r>
    </w:p>
    <w:p w14:paraId="790F9D03" w14:textId="10A9C8DC" w:rsidR="00824DFD" w:rsidRPr="00666344" w:rsidRDefault="00824DFD" w:rsidP="00630D60">
      <w:pPr>
        <w:tabs>
          <w:tab w:val="left" w:pos="2880"/>
        </w:tabs>
        <w:ind w:right="283" w:firstLine="1124"/>
        <w:rPr>
          <w:rFonts w:asciiTheme="minorHAnsi" w:hAnsiTheme="minorHAnsi" w:cstheme="minorHAnsi"/>
          <w:sz w:val="20"/>
          <w:szCs w:val="20"/>
        </w:rPr>
      </w:pPr>
      <w:r w:rsidRPr="00666344">
        <w:rPr>
          <w:rFonts w:asciiTheme="minorHAnsi" w:hAnsiTheme="minorHAnsi" w:cstheme="minorHAnsi"/>
          <w:b/>
          <w:bCs/>
          <w:sz w:val="20"/>
          <w:szCs w:val="20"/>
        </w:rPr>
        <w:t>Sídlo</w:t>
      </w:r>
      <w:r w:rsidRPr="00666344">
        <w:rPr>
          <w:rFonts w:asciiTheme="minorHAnsi" w:hAnsiTheme="minorHAnsi" w:cstheme="minorHAnsi"/>
          <w:b/>
          <w:sz w:val="20"/>
          <w:szCs w:val="20"/>
        </w:rPr>
        <w:t>:</w:t>
      </w:r>
      <w:r w:rsidRPr="00666344">
        <w:rPr>
          <w:rFonts w:asciiTheme="minorHAnsi" w:hAnsiTheme="minorHAnsi" w:cstheme="minorHAnsi"/>
          <w:sz w:val="20"/>
          <w:szCs w:val="20"/>
        </w:rPr>
        <w:t xml:space="preserve"> </w:t>
      </w:r>
      <w:r w:rsidR="00F9135E">
        <w:rPr>
          <w:rFonts w:asciiTheme="minorHAnsi" w:hAnsiTheme="minorHAnsi" w:cstheme="minorHAnsi"/>
          <w:sz w:val="20"/>
          <w:szCs w:val="20"/>
        </w:rPr>
        <w:t xml:space="preserve"> Jesenského 903, 980 61 Tisovec</w:t>
      </w:r>
    </w:p>
    <w:p w14:paraId="74DFD474" w14:textId="7A9AF07A" w:rsidR="00824DFD" w:rsidRPr="00666344" w:rsidRDefault="00824DFD" w:rsidP="00630D60">
      <w:pPr>
        <w:ind w:right="283" w:firstLine="1124"/>
        <w:rPr>
          <w:rFonts w:asciiTheme="minorHAnsi" w:hAnsiTheme="minorHAnsi" w:cstheme="minorHAnsi"/>
          <w:b/>
          <w:sz w:val="20"/>
          <w:szCs w:val="20"/>
        </w:rPr>
      </w:pPr>
      <w:r w:rsidRPr="00666344">
        <w:rPr>
          <w:rFonts w:asciiTheme="minorHAnsi" w:hAnsiTheme="minorHAnsi" w:cstheme="minorHAnsi"/>
          <w:b/>
          <w:sz w:val="20"/>
          <w:szCs w:val="20"/>
        </w:rPr>
        <w:t>Štatutárny orgán:</w:t>
      </w:r>
      <w:r w:rsidRPr="00666344">
        <w:rPr>
          <w:rFonts w:asciiTheme="minorHAnsi" w:hAnsiTheme="minorHAnsi" w:cstheme="minorHAnsi"/>
          <w:sz w:val="20"/>
          <w:szCs w:val="20"/>
        </w:rPr>
        <w:t xml:space="preserve"> </w:t>
      </w:r>
      <w:r w:rsidR="00F9135E" w:rsidRPr="00F9135E">
        <w:rPr>
          <w:rFonts w:asciiTheme="minorHAnsi" w:hAnsiTheme="minorHAnsi" w:cstheme="minorHAnsi"/>
          <w:sz w:val="20"/>
          <w:szCs w:val="20"/>
        </w:rPr>
        <w:t>Ing. Anna Kožiaková, riaditeľka</w:t>
      </w:r>
      <w:r w:rsidR="00F9135E">
        <w:rPr>
          <w:rFonts w:asciiTheme="minorHAnsi" w:hAnsiTheme="minorHAnsi" w:cstheme="minorHAnsi"/>
          <w:sz w:val="20"/>
          <w:szCs w:val="20"/>
        </w:rPr>
        <w:t xml:space="preserve"> </w:t>
      </w:r>
      <w:r w:rsidR="00307363" w:rsidRPr="00307363">
        <w:rPr>
          <w:rFonts w:asciiTheme="minorHAnsi" w:hAnsiTheme="minorHAnsi" w:cstheme="minorHAnsi"/>
          <w:sz w:val="20"/>
          <w:szCs w:val="20"/>
        </w:rPr>
        <w:t>školy</w:t>
      </w:r>
    </w:p>
    <w:p w14:paraId="2D067DE8" w14:textId="37690802" w:rsidR="00F12F14" w:rsidRPr="00666344" w:rsidRDefault="00F12F14" w:rsidP="00630D60">
      <w:pPr>
        <w:ind w:right="283" w:firstLine="1124"/>
        <w:rPr>
          <w:rFonts w:asciiTheme="minorHAnsi" w:hAnsiTheme="minorHAnsi" w:cstheme="minorHAnsi"/>
          <w:sz w:val="20"/>
          <w:szCs w:val="20"/>
        </w:rPr>
      </w:pPr>
      <w:r w:rsidRPr="00666344">
        <w:rPr>
          <w:rFonts w:asciiTheme="minorHAnsi" w:hAnsiTheme="minorHAnsi" w:cstheme="minorHAnsi"/>
          <w:b/>
          <w:color w:val="000000" w:themeColor="text1"/>
          <w:sz w:val="20"/>
          <w:szCs w:val="20"/>
        </w:rPr>
        <w:t>Typ verejného obstarávateľa:</w:t>
      </w:r>
      <w:r w:rsidRPr="00666344">
        <w:rPr>
          <w:rFonts w:asciiTheme="minorHAnsi" w:hAnsiTheme="minorHAnsi" w:cstheme="minorHAnsi"/>
          <w:color w:val="000000" w:themeColor="text1"/>
          <w:sz w:val="20"/>
          <w:szCs w:val="20"/>
        </w:rPr>
        <w:t xml:space="preserve"> </w:t>
      </w:r>
      <w:r w:rsidR="003A3EBC">
        <w:rPr>
          <w:rFonts w:asciiTheme="minorHAnsi" w:hAnsiTheme="minorHAnsi" w:cstheme="minorHAnsi"/>
          <w:color w:val="000000" w:themeColor="text1"/>
          <w:sz w:val="20"/>
          <w:szCs w:val="20"/>
        </w:rPr>
        <w:t>p</w:t>
      </w:r>
      <w:r w:rsidR="003A3EBC" w:rsidRPr="003A3EBC">
        <w:rPr>
          <w:rFonts w:asciiTheme="minorHAnsi" w:hAnsiTheme="minorHAnsi" w:cstheme="minorHAnsi"/>
          <w:color w:val="000000" w:themeColor="text1"/>
          <w:sz w:val="20"/>
          <w:szCs w:val="20"/>
        </w:rPr>
        <w:t>rávnická osoba, ktorá spĺňa požiadavky podľa § 7 ods. 1 písm. d) ZVO</w:t>
      </w:r>
    </w:p>
    <w:p w14:paraId="6EC5CAF9" w14:textId="77777777" w:rsidR="00F72E19" w:rsidRPr="00DB2234" w:rsidRDefault="00F72E19" w:rsidP="00122108">
      <w:pPr>
        <w:pStyle w:val="Odsekzoznamu"/>
        <w:numPr>
          <w:ilvl w:val="1"/>
          <w:numId w:val="4"/>
        </w:numPr>
        <w:tabs>
          <w:tab w:val="left" w:pos="2880"/>
        </w:tabs>
        <w:spacing w:after="0" w:line="264" w:lineRule="auto"/>
        <w:ind w:left="1134" w:right="0" w:hanging="850"/>
        <w:rPr>
          <w:rFonts w:asciiTheme="minorHAnsi" w:hAnsiTheme="minorHAnsi" w:cs="Times New Roman"/>
          <w:sz w:val="20"/>
        </w:rPr>
      </w:pPr>
      <w:r w:rsidRPr="00DB2234">
        <w:rPr>
          <w:rFonts w:asciiTheme="minorHAnsi" w:hAnsiTheme="minorHAnsi" w:cs="Times New Roman"/>
          <w:sz w:val="20"/>
        </w:rPr>
        <w:t xml:space="preserve">V prípade tohto verejného obstarávania poskytuje verejnému obstarávateľovi podporné činnosti vo verejnom obstarávaní centrálna obstarávacia organizácia v zmysle </w:t>
      </w:r>
      <w:r w:rsidRPr="00DB2234">
        <w:rPr>
          <w:rFonts w:asciiTheme="minorHAnsi" w:hAnsiTheme="minorHAnsi"/>
          <w:sz w:val="20"/>
        </w:rPr>
        <w:t>§ 15 ods. 2 písm.  a) ZVO:</w:t>
      </w:r>
    </w:p>
    <w:p w14:paraId="350898A9" w14:textId="7C59061C" w:rsidR="00F72E19" w:rsidRPr="00DB2234" w:rsidRDefault="00F72E19" w:rsidP="00F72E19">
      <w:pPr>
        <w:tabs>
          <w:tab w:val="left" w:pos="2835"/>
        </w:tabs>
        <w:spacing w:after="0" w:line="264" w:lineRule="auto"/>
        <w:ind w:left="1134" w:right="0" w:hanging="850"/>
        <w:rPr>
          <w:rFonts w:asciiTheme="minorHAnsi" w:hAnsiTheme="minorHAnsi" w:cs="Times New Roman"/>
          <w:bCs/>
          <w:sz w:val="20"/>
        </w:rPr>
      </w:pPr>
      <w:r w:rsidRPr="004C194D">
        <w:rPr>
          <w:rFonts w:asciiTheme="minorHAnsi" w:hAnsiTheme="minorHAnsi" w:cs="Times New Roman"/>
          <w:b/>
          <w:bCs/>
          <w:sz w:val="20"/>
        </w:rPr>
        <w:tab/>
        <w:t xml:space="preserve">Názov: </w:t>
      </w:r>
      <w:r w:rsidRPr="004C194D">
        <w:rPr>
          <w:rFonts w:asciiTheme="minorHAnsi" w:hAnsiTheme="minorHAnsi" w:cs="Times New Roman"/>
          <w:bCs/>
          <w:sz w:val="20"/>
        </w:rPr>
        <w:t>B</w:t>
      </w:r>
      <w:r w:rsidRPr="00DB2234">
        <w:rPr>
          <w:rFonts w:asciiTheme="minorHAnsi" w:hAnsiTheme="minorHAnsi" w:cs="Times New Roman"/>
          <w:bCs/>
          <w:sz w:val="20"/>
        </w:rPr>
        <w:t>anskobystrický samosprávny kraj</w:t>
      </w:r>
    </w:p>
    <w:p w14:paraId="25D55BF2" w14:textId="532BF1D8" w:rsidR="00F72E19" w:rsidRPr="00DB2234" w:rsidRDefault="00F72E19" w:rsidP="00F72E19">
      <w:pPr>
        <w:tabs>
          <w:tab w:val="left" w:pos="2835"/>
        </w:tabs>
        <w:spacing w:after="0" w:line="264" w:lineRule="auto"/>
        <w:ind w:left="1134" w:right="0" w:hanging="850"/>
        <w:rPr>
          <w:rFonts w:asciiTheme="minorHAnsi" w:hAnsiTheme="minorHAnsi" w:cs="Times New Roman"/>
          <w:bCs/>
          <w:sz w:val="20"/>
        </w:rPr>
      </w:pPr>
      <w:r w:rsidRPr="00DB2234">
        <w:rPr>
          <w:rFonts w:asciiTheme="minorHAnsi" w:hAnsiTheme="minorHAnsi" w:cs="Times New Roman"/>
          <w:b/>
          <w:bCs/>
          <w:sz w:val="20"/>
        </w:rPr>
        <w:tab/>
        <w:t>IČO:</w:t>
      </w:r>
      <w:r w:rsidRPr="004C194D">
        <w:rPr>
          <w:rFonts w:asciiTheme="minorHAnsi" w:hAnsiTheme="minorHAnsi" w:cs="Times New Roman"/>
          <w:bCs/>
          <w:sz w:val="20"/>
        </w:rPr>
        <w:t xml:space="preserve"> </w:t>
      </w:r>
      <w:r w:rsidRPr="00DB2234">
        <w:rPr>
          <w:rFonts w:asciiTheme="minorHAnsi" w:hAnsiTheme="minorHAnsi" w:cs="Times New Roman"/>
          <w:bCs/>
          <w:sz w:val="20"/>
        </w:rPr>
        <w:t>37 828 100</w:t>
      </w:r>
    </w:p>
    <w:p w14:paraId="6342A475" w14:textId="77777777" w:rsidR="00F72E19" w:rsidRDefault="00F72E19" w:rsidP="00DB2234">
      <w:pPr>
        <w:tabs>
          <w:tab w:val="left" w:pos="2835"/>
        </w:tabs>
        <w:spacing w:after="0" w:line="264" w:lineRule="auto"/>
        <w:ind w:left="1134" w:right="0" w:hanging="850"/>
        <w:rPr>
          <w:rFonts w:asciiTheme="minorHAnsi" w:hAnsiTheme="minorHAnsi" w:cs="Times New Roman"/>
          <w:color w:val="000000" w:themeColor="text1"/>
          <w:sz w:val="20"/>
        </w:rPr>
      </w:pPr>
      <w:r w:rsidRPr="00DB2234">
        <w:rPr>
          <w:rFonts w:asciiTheme="minorHAnsi" w:hAnsiTheme="minorHAnsi" w:cs="Times New Roman"/>
          <w:b/>
          <w:bCs/>
          <w:sz w:val="20"/>
        </w:rPr>
        <w:tab/>
        <w:t>Sídlo:</w:t>
      </w:r>
      <w:r w:rsidRPr="00DB2234">
        <w:rPr>
          <w:rFonts w:asciiTheme="minorHAnsi" w:hAnsiTheme="minorHAnsi" w:cs="Times New Roman"/>
          <w:color w:val="000000" w:themeColor="text1"/>
          <w:sz w:val="20"/>
        </w:rPr>
        <w:t xml:space="preserve"> Námestie SNP 23, 974 01 Banská Bystrica</w:t>
      </w:r>
    </w:p>
    <w:p w14:paraId="14C672CD" w14:textId="208351F9" w:rsidR="00824DFD" w:rsidRDefault="00F72E19" w:rsidP="00DB2234">
      <w:pPr>
        <w:tabs>
          <w:tab w:val="left" w:pos="2835"/>
        </w:tabs>
        <w:spacing w:after="0" w:line="264" w:lineRule="auto"/>
        <w:ind w:left="1134" w:right="0" w:hanging="850"/>
        <w:rPr>
          <w:rFonts w:asciiTheme="minorHAnsi" w:hAnsiTheme="minorHAnsi" w:cstheme="minorHAnsi"/>
          <w:color w:val="000000" w:themeColor="text1"/>
          <w:sz w:val="20"/>
          <w:szCs w:val="20"/>
        </w:rPr>
      </w:pPr>
      <w:r>
        <w:rPr>
          <w:rFonts w:asciiTheme="minorHAnsi" w:hAnsiTheme="minorHAnsi" w:cs="Times New Roman"/>
          <w:b/>
          <w:bCs/>
          <w:sz w:val="20"/>
        </w:rPr>
        <w:tab/>
      </w:r>
      <w:r w:rsidR="00824DFD" w:rsidRPr="00666344">
        <w:rPr>
          <w:rFonts w:asciiTheme="minorHAnsi" w:hAnsiTheme="minorHAnsi" w:cstheme="minorHAnsi"/>
          <w:b/>
          <w:sz w:val="20"/>
          <w:szCs w:val="20"/>
        </w:rPr>
        <w:t xml:space="preserve">Kontaktná osoba vo veciach verejného obstarávania: </w:t>
      </w:r>
      <w:r w:rsidR="00824DFD" w:rsidRPr="00666344">
        <w:rPr>
          <w:rFonts w:asciiTheme="minorHAnsi" w:hAnsiTheme="minorHAnsi" w:cstheme="minorHAnsi"/>
          <w:sz w:val="20"/>
          <w:szCs w:val="20"/>
        </w:rPr>
        <w:t xml:space="preserve">Mgr. </w:t>
      </w:r>
      <w:r w:rsidR="00F05168" w:rsidRPr="00666344">
        <w:rPr>
          <w:rFonts w:asciiTheme="minorHAnsi" w:hAnsiTheme="minorHAnsi" w:cstheme="minorHAnsi"/>
          <w:sz w:val="20"/>
          <w:szCs w:val="20"/>
        </w:rPr>
        <w:t>Jana Vašičková</w:t>
      </w:r>
      <w:r w:rsidR="008628BE" w:rsidRPr="00666344">
        <w:rPr>
          <w:rFonts w:asciiTheme="minorHAnsi" w:hAnsiTheme="minorHAnsi" w:cstheme="minorHAnsi"/>
          <w:sz w:val="20"/>
          <w:szCs w:val="20"/>
        </w:rPr>
        <w:t xml:space="preserve"> – odborná </w:t>
      </w:r>
      <w:r w:rsidR="00824DFD" w:rsidRPr="00666344">
        <w:rPr>
          <w:rFonts w:asciiTheme="minorHAnsi" w:hAnsiTheme="minorHAnsi" w:cstheme="minorHAnsi"/>
          <w:sz w:val="20"/>
          <w:szCs w:val="20"/>
        </w:rPr>
        <w:t>referent</w:t>
      </w:r>
      <w:r w:rsidR="008628BE" w:rsidRPr="00666344">
        <w:rPr>
          <w:rFonts w:asciiTheme="minorHAnsi" w:hAnsiTheme="minorHAnsi" w:cstheme="minorHAnsi"/>
          <w:sz w:val="20"/>
          <w:szCs w:val="20"/>
        </w:rPr>
        <w:t>ka</w:t>
      </w:r>
      <w:r w:rsidR="00824DFD" w:rsidRPr="00666344">
        <w:rPr>
          <w:rFonts w:asciiTheme="minorHAnsi" w:hAnsiTheme="minorHAnsi" w:cstheme="minorHAnsi"/>
          <w:sz w:val="20"/>
          <w:szCs w:val="20"/>
        </w:rPr>
        <w:t xml:space="preserve"> pre verejné obstarávanie</w:t>
      </w:r>
      <w:r w:rsidR="00F05168" w:rsidRPr="00666344">
        <w:rPr>
          <w:rFonts w:asciiTheme="minorHAnsi" w:hAnsiTheme="minorHAnsi" w:cstheme="minorHAnsi"/>
          <w:sz w:val="20"/>
          <w:szCs w:val="20"/>
        </w:rPr>
        <w:t xml:space="preserve">, </w:t>
      </w:r>
      <w:hyperlink r:id="rId8" w:history="1">
        <w:r w:rsidR="00F05168" w:rsidRPr="00666344">
          <w:rPr>
            <w:rStyle w:val="Hypertextovprepojenie"/>
            <w:rFonts w:asciiTheme="minorHAnsi" w:hAnsiTheme="minorHAnsi" w:cstheme="minorHAnsi"/>
            <w:sz w:val="20"/>
            <w:szCs w:val="20"/>
          </w:rPr>
          <w:t>jana.vasickova@bbsk.sk</w:t>
        </w:r>
      </w:hyperlink>
      <w:r w:rsidR="00F04B48" w:rsidRPr="00666344">
        <w:rPr>
          <w:rFonts w:asciiTheme="minorHAnsi" w:hAnsiTheme="minorHAnsi" w:cstheme="minorHAnsi"/>
          <w:sz w:val="20"/>
          <w:szCs w:val="20"/>
        </w:rPr>
        <w:t xml:space="preserve">, </w:t>
      </w:r>
      <w:r w:rsidR="00F05168" w:rsidRPr="00666344">
        <w:rPr>
          <w:rFonts w:asciiTheme="minorHAnsi" w:hAnsiTheme="minorHAnsi" w:cstheme="minorHAnsi"/>
          <w:color w:val="000000" w:themeColor="text1"/>
          <w:sz w:val="20"/>
          <w:szCs w:val="20"/>
        </w:rPr>
        <w:t>+421(48)432 56 47</w:t>
      </w:r>
    </w:p>
    <w:p w14:paraId="68EC6EC2" w14:textId="01CFD09B" w:rsidR="00F72E19" w:rsidRPr="00D717DE" w:rsidRDefault="00F72E19" w:rsidP="00DB2234">
      <w:pPr>
        <w:tabs>
          <w:tab w:val="left" w:pos="2835"/>
        </w:tabs>
        <w:spacing w:after="0" w:line="264" w:lineRule="auto"/>
        <w:ind w:left="1134" w:right="0" w:hanging="850"/>
        <w:rPr>
          <w:rFonts w:asciiTheme="minorHAnsi" w:hAnsiTheme="minorHAnsi" w:cstheme="minorHAnsi"/>
          <w:color w:val="000000" w:themeColor="text1"/>
          <w:sz w:val="20"/>
          <w:szCs w:val="20"/>
        </w:rPr>
      </w:pPr>
      <w:r>
        <w:rPr>
          <w:rFonts w:asciiTheme="minorHAnsi" w:hAnsiTheme="minorHAnsi" w:cstheme="minorHAnsi"/>
          <w:b/>
          <w:sz w:val="20"/>
          <w:szCs w:val="20"/>
        </w:rPr>
        <w:tab/>
      </w:r>
      <w:r w:rsidRPr="00D717DE">
        <w:rPr>
          <w:rFonts w:asciiTheme="minorHAnsi" w:hAnsiTheme="minorHAnsi" w:cstheme="minorHAnsi"/>
          <w:b/>
          <w:sz w:val="20"/>
          <w:szCs w:val="20"/>
        </w:rPr>
        <w:t xml:space="preserve">Komunikačné rozhranie: </w:t>
      </w:r>
      <w:hyperlink r:id="rId9" w:history="1">
        <w:r w:rsidRPr="00D717DE">
          <w:rPr>
            <w:rStyle w:val="Hypertextovprepojenie"/>
            <w:rFonts w:asciiTheme="minorHAnsi" w:hAnsiTheme="minorHAnsi" w:cstheme="minorHAnsi"/>
            <w:sz w:val="20"/>
            <w:szCs w:val="20"/>
          </w:rPr>
          <w:t>https://josephine.proebiz.com/</w:t>
        </w:r>
      </w:hyperlink>
      <w:r w:rsidRPr="00D717DE">
        <w:rPr>
          <w:rFonts w:asciiTheme="minorHAnsi" w:hAnsiTheme="minorHAnsi" w:cstheme="minorHAnsi"/>
          <w:sz w:val="20"/>
          <w:szCs w:val="20"/>
        </w:rPr>
        <w:t xml:space="preserve"> </w:t>
      </w:r>
    </w:p>
    <w:p w14:paraId="0D671CEA" w14:textId="061A5654" w:rsidR="00824DFD" w:rsidRPr="00666344" w:rsidRDefault="00F12F14" w:rsidP="00630D60">
      <w:pPr>
        <w:ind w:right="283" w:hanging="284"/>
        <w:rPr>
          <w:rFonts w:asciiTheme="minorHAnsi" w:hAnsiTheme="minorHAnsi" w:cstheme="minorHAnsi"/>
          <w:sz w:val="20"/>
          <w:szCs w:val="20"/>
        </w:rPr>
      </w:pPr>
      <w:r w:rsidRPr="00666344">
        <w:rPr>
          <w:rFonts w:asciiTheme="minorHAnsi" w:hAnsiTheme="minorHAnsi" w:cstheme="minorHAnsi"/>
          <w:b/>
          <w:color w:val="000000" w:themeColor="text1"/>
          <w:sz w:val="20"/>
          <w:szCs w:val="20"/>
        </w:rPr>
        <w:tab/>
      </w:r>
    </w:p>
    <w:p w14:paraId="6AAA0F7C" w14:textId="05B74234" w:rsidR="00961524" w:rsidRPr="00666344" w:rsidRDefault="004C25A6" w:rsidP="00122108">
      <w:pPr>
        <w:pStyle w:val="Nadpis1"/>
        <w:numPr>
          <w:ilvl w:val="0"/>
          <w:numId w:val="4"/>
        </w:numPr>
        <w:ind w:right="283"/>
        <w:rPr>
          <w:rFonts w:asciiTheme="minorHAnsi" w:hAnsiTheme="minorHAnsi" w:cstheme="minorHAnsi"/>
          <w:b w:val="0"/>
          <w:sz w:val="20"/>
          <w:szCs w:val="20"/>
        </w:rPr>
      </w:pPr>
      <w:bookmarkStart w:id="0" w:name="_Toc12160"/>
      <w:r w:rsidRPr="00666344">
        <w:rPr>
          <w:rFonts w:asciiTheme="minorHAnsi" w:hAnsiTheme="minorHAnsi" w:cstheme="minorHAnsi"/>
          <w:sz w:val="20"/>
          <w:szCs w:val="20"/>
        </w:rPr>
        <w:t>Predmet zákazky</w:t>
      </w:r>
      <w:r w:rsidRPr="00666344">
        <w:rPr>
          <w:rFonts w:asciiTheme="minorHAnsi" w:hAnsiTheme="minorHAnsi" w:cstheme="minorHAnsi"/>
          <w:b w:val="0"/>
          <w:sz w:val="20"/>
          <w:szCs w:val="20"/>
        </w:rPr>
        <w:t xml:space="preserve"> </w:t>
      </w:r>
      <w:bookmarkEnd w:id="0"/>
    </w:p>
    <w:p w14:paraId="7ABD9A80" w14:textId="5FCF0314" w:rsidR="00307363" w:rsidRPr="00307363" w:rsidRDefault="0035545F" w:rsidP="00122108">
      <w:pPr>
        <w:pStyle w:val="Default"/>
        <w:numPr>
          <w:ilvl w:val="1"/>
          <w:numId w:val="4"/>
        </w:numPr>
        <w:jc w:val="both"/>
        <w:rPr>
          <w:rFonts w:asciiTheme="minorHAnsi" w:eastAsia="Calibri" w:hAnsiTheme="minorHAnsi"/>
          <w:sz w:val="20"/>
          <w:szCs w:val="22"/>
        </w:rPr>
      </w:pPr>
      <w:r w:rsidRPr="00307363">
        <w:rPr>
          <w:rFonts w:asciiTheme="minorHAnsi" w:eastAsia="Calibri" w:hAnsiTheme="minorHAnsi"/>
          <w:sz w:val="20"/>
          <w:szCs w:val="22"/>
        </w:rPr>
        <w:t xml:space="preserve">Predmetom zákazky </w:t>
      </w:r>
      <w:r w:rsidR="00F9135E">
        <w:rPr>
          <w:rFonts w:asciiTheme="minorHAnsi" w:eastAsia="Calibri" w:hAnsiTheme="minorHAnsi"/>
          <w:sz w:val="20"/>
          <w:szCs w:val="22"/>
        </w:rPr>
        <w:t>je zabezpečenie prípravy, dovozu a výdaja stravy</w:t>
      </w:r>
      <w:r w:rsidR="003A3EBC">
        <w:rPr>
          <w:rFonts w:asciiTheme="minorHAnsi" w:eastAsia="Calibri" w:hAnsiTheme="minorHAnsi"/>
          <w:sz w:val="20"/>
          <w:szCs w:val="22"/>
        </w:rPr>
        <w:t xml:space="preserve"> (raňajky, obedy ,večere) pre žiakov SOŠ Tisovec, žiakov školského internátu pri SOŠ Tisovec a zamestnancov SOŠ Tisovec. Prípravu, dovoz a výdaj stravy je potrebné zabezpečovať DENNE, okrem víkendov, sviatkov a školských prázdnin.</w:t>
      </w:r>
    </w:p>
    <w:p w14:paraId="3A6C564A" w14:textId="59431861" w:rsidR="00961524" w:rsidRDefault="003A3EBC" w:rsidP="00122108">
      <w:pPr>
        <w:pStyle w:val="Odsekzoznamu"/>
        <w:numPr>
          <w:ilvl w:val="1"/>
          <w:numId w:val="4"/>
        </w:numPr>
        <w:spacing w:after="10" w:line="266" w:lineRule="auto"/>
        <w:ind w:left="1077" w:right="284"/>
        <w:rPr>
          <w:rFonts w:asciiTheme="minorHAnsi" w:eastAsia="Arial" w:hAnsiTheme="minorHAnsi" w:cstheme="minorHAnsi"/>
          <w:sz w:val="20"/>
          <w:szCs w:val="20"/>
        </w:rPr>
      </w:pPr>
      <w:r>
        <w:rPr>
          <w:rFonts w:asciiTheme="minorHAnsi" w:eastAsia="Arial" w:hAnsiTheme="minorHAnsi" w:cstheme="minorHAnsi"/>
          <w:sz w:val="20"/>
          <w:szCs w:val="20"/>
        </w:rPr>
        <w:t xml:space="preserve">Hodnota stravnej jednotky (SJ) musí byť maximálne vo výške </w:t>
      </w:r>
      <w:r w:rsidR="00AC76E5">
        <w:rPr>
          <w:rFonts w:asciiTheme="minorHAnsi" w:eastAsia="Arial" w:hAnsiTheme="minorHAnsi" w:cstheme="minorHAnsi"/>
          <w:sz w:val="20"/>
          <w:szCs w:val="20"/>
        </w:rPr>
        <w:t>6,10</w:t>
      </w:r>
      <w:bookmarkStart w:id="1" w:name="_GoBack"/>
      <w:bookmarkEnd w:id="1"/>
      <w:r>
        <w:rPr>
          <w:rFonts w:asciiTheme="minorHAnsi" w:eastAsia="Arial" w:hAnsiTheme="minorHAnsi" w:cstheme="minorHAnsi"/>
          <w:sz w:val="20"/>
          <w:szCs w:val="20"/>
        </w:rPr>
        <w:t xml:space="preserve"> € na celý deň, t.j. spolu raňajky, obed, večera. Hodnota stravnej jednotky zahŕňa náklady na suroviny a náklady na prípravu, dovoz a výdaj stravy.</w:t>
      </w:r>
    </w:p>
    <w:p w14:paraId="320BD0B3" w14:textId="7CB191B5" w:rsidR="003A3EBC" w:rsidRDefault="003A3EBC" w:rsidP="003A3EBC">
      <w:pPr>
        <w:pStyle w:val="Odsekzoznamu"/>
        <w:numPr>
          <w:ilvl w:val="1"/>
          <w:numId w:val="4"/>
        </w:numPr>
        <w:spacing w:after="10" w:line="266" w:lineRule="auto"/>
        <w:ind w:right="284"/>
        <w:rPr>
          <w:rFonts w:asciiTheme="minorHAnsi" w:eastAsia="Arial" w:hAnsiTheme="minorHAnsi" w:cstheme="minorHAnsi"/>
          <w:sz w:val="20"/>
          <w:szCs w:val="20"/>
        </w:rPr>
      </w:pPr>
      <w:r w:rsidRPr="003A3EBC">
        <w:rPr>
          <w:rFonts w:asciiTheme="minorHAnsi" w:eastAsia="Arial" w:hAnsiTheme="minorHAnsi" w:cstheme="minorHAnsi"/>
          <w:sz w:val="20"/>
          <w:szCs w:val="20"/>
        </w:rPr>
        <w:t>Podrobný opis predmetu zákazky je uvedený v Rámcovej dohode o príprave, dovoze a výdaji stravy, konkrétne v prílohe č. 2 tejto Výzvy. Skutočnosti uvedené v podrobnom opise predmetu zákazky treba chápať ako minimálne požiadavky verejného obstarávateľa na predmet zákazky, ktoré musia byť dodržané. Uchádzač môže ponúknuť aj svoj návrh na plnenie zmluvy (svoj opis ponúkaných služieb), v ktorom ponúkne verejnému obstarávateľovi lepšie služby, ako požaduje verejný obstarávateľ (napr. výber z väčšieho počtu jedál).</w:t>
      </w:r>
    </w:p>
    <w:p w14:paraId="5F03970C" w14:textId="77777777" w:rsidR="003A3EBC" w:rsidRPr="00132F8D" w:rsidRDefault="003A3EBC" w:rsidP="003A3EBC">
      <w:pPr>
        <w:pStyle w:val="Odsekzoznamu"/>
        <w:spacing w:after="10" w:line="266" w:lineRule="auto"/>
        <w:ind w:left="1080" w:right="284" w:firstLine="0"/>
        <w:rPr>
          <w:rFonts w:asciiTheme="minorHAnsi" w:eastAsia="Arial" w:hAnsiTheme="minorHAnsi" w:cstheme="minorHAnsi"/>
          <w:sz w:val="20"/>
          <w:szCs w:val="20"/>
        </w:rPr>
      </w:pPr>
    </w:p>
    <w:p w14:paraId="00A3655D" w14:textId="748FE759" w:rsidR="00EF3B93" w:rsidRPr="00C01865" w:rsidRDefault="00372D55" w:rsidP="00EF3B93">
      <w:pPr>
        <w:pStyle w:val="Odsekzoznamu"/>
        <w:spacing w:after="0" w:line="259" w:lineRule="auto"/>
        <w:ind w:left="1080" w:right="283" w:firstLine="0"/>
        <w:rPr>
          <w:rFonts w:asciiTheme="minorHAnsi" w:hAnsiTheme="minorHAnsi" w:cstheme="minorHAnsi"/>
          <w:bCs/>
          <w:sz w:val="20"/>
          <w:szCs w:val="20"/>
        </w:rPr>
      </w:pPr>
      <w:r w:rsidRPr="00C01865">
        <w:rPr>
          <w:rFonts w:asciiTheme="minorHAnsi" w:hAnsiTheme="minorHAnsi" w:cstheme="minorHAnsi"/>
          <w:bCs/>
          <w:sz w:val="20"/>
          <w:szCs w:val="20"/>
        </w:rPr>
        <w:t>Hlavný predmet:</w:t>
      </w:r>
      <w:r w:rsidRPr="00C01865">
        <w:rPr>
          <w:rFonts w:asciiTheme="minorHAnsi" w:hAnsiTheme="minorHAnsi" w:cstheme="minorHAnsi"/>
          <w:bCs/>
          <w:sz w:val="20"/>
          <w:szCs w:val="20"/>
        </w:rPr>
        <w:tab/>
      </w:r>
      <w:r w:rsidR="003A3EBC" w:rsidRPr="003A3EBC">
        <w:rPr>
          <w:rFonts w:eastAsiaTheme="minorEastAsia"/>
          <w:color w:val="auto"/>
          <w:sz w:val="20"/>
          <w:szCs w:val="20"/>
        </w:rPr>
        <w:t>55524000-9 Služby hromadného stravovania pre školy</w:t>
      </w:r>
    </w:p>
    <w:p w14:paraId="6587466C" w14:textId="77777777" w:rsidR="003A3EBC" w:rsidRPr="003A3EBC" w:rsidRDefault="00766CED" w:rsidP="003A3EBC">
      <w:pPr>
        <w:pStyle w:val="Odsekzoznamu"/>
        <w:spacing w:after="0" w:line="259" w:lineRule="auto"/>
        <w:ind w:left="1080" w:right="283" w:firstLine="0"/>
        <w:rPr>
          <w:rFonts w:eastAsiaTheme="minorEastAsia"/>
          <w:color w:val="auto"/>
          <w:sz w:val="20"/>
          <w:szCs w:val="20"/>
        </w:rPr>
      </w:pPr>
      <w:r w:rsidRPr="00C01865">
        <w:rPr>
          <w:rFonts w:asciiTheme="minorHAnsi" w:hAnsiTheme="minorHAnsi" w:cstheme="minorHAnsi"/>
          <w:bCs/>
          <w:sz w:val="20"/>
          <w:szCs w:val="20"/>
        </w:rPr>
        <w:t>Doplnkový CPV:</w:t>
      </w:r>
      <w:r w:rsidRPr="00C01865">
        <w:rPr>
          <w:rFonts w:asciiTheme="minorHAnsi" w:hAnsiTheme="minorHAnsi" w:cstheme="minorHAnsi"/>
          <w:bCs/>
          <w:sz w:val="20"/>
          <w:szCs w:val="20"/>
        </w:rPr>
        <w:tab/>
      </w:r>
      <w:r w:rsidR="003A3EBC" w:rsidRPr="003A3EBC">
        <w:rPr>
          <w:rFonts w:eastAsiaTheme="minorEastAsia"/>
          <w:color w:val="auto"/>
          <w:sz w:val="20"/>
          <w:szCs w:val="20"/>
        </w:rPr>
        <w:t>55321000-6 Služby spojené s prípravou jedál</w:t>
      </w:r>
    </w:p>
    <w:p w14:paraId="2AE48AE5" w14:textId="486200E2" w:rsidR="00EF3B93" w:rsidRDefault="003A3EBC" w:rsidP="003A3EBC">
      <w:pPr>
        <w:pStyle w:val="Odsekzoznamu"/>
        <w:spacing w:after="0" w:line="259" w:lineRule="auto"/>
        <w:ind w:left="2496" w:right="283" w:firstLine="336"/>
        <w:rPr>
          <w:rFonts w:eastAsiaTheme="minorEastAsia"/>
          <w:color w:val="auto"/>
        </w:rPr>
      </w:pPr>
      <w:r w:rsidRPr="003A3EBC">
        <w:rPr>
          <w:rFonts w:eastAsiaTheme="minorEastAsia"/>
          <w:color w:val="auto"/>
          <w:sz w:val="20"/>
          <w:szCs w:val="20"/>
        </w:rPr>
        <w:t>55521200-0 Donáška stravy</w:t>
      </w:r>
      <w:r w:rsidR="00C01865" w:rsidRPr="00C01865">
        <w:rPr>
          <w:rFonts w:eastAsiaTheme="minorEastAsia"/>
          <w:color w:val="auto"/>
          <w:sz w:val="20"/>
          <w:szCs w:val="20"/>
        </w:rPr>
        <w:tab/>
      </w:r>
      <w:r w:rsidR="00C01865" w:rsidRPr="00C01865">
        <w:rPr>
          <w:rFonts w:eastAsiaTheme="minorEastAsia"/>
          <w:color w:val="auto"/>
          <w:sz w:val="20"/>
          <w:szCs w:val="20"/>
        </w:rPr>
        <w:tab/>
      </w:r>
      <w:r w:rsidR="00EF3B93" w:rsidRPr="00C01865">
        <w:rPr>
          <w:rFonts w:eastAsiaTheme="minorEastAsia"/>
          <w:color w:val="auto"/>
          <w:sz w:val="20"/>
          <w:szCs w:val="20"/>
        </w:rPr>
        <w:tab/>
      </w:r>
      <w:r w:rsidR="00EF3B93">
        <w:rPr>
          <w:rFonts w:eastAsiaTheme="minorEastAsia"/>
          <w:color w:val="auto"/>
        </w:rPr>
        <w:tab/>
      </w:r>
      <w:r w:rsidR="00EF3B93">
        <w:rPr>
          <w:rFonts w:eastAsiaTheme="minorEastAsia"/>
          <w:color w:val="auto"/>
        </w:rPr>
        <w:tab/>
      </w:r>
    </w:p>
    <w:p w14:paraId="72C8B790" w14:textId="77777777" w:rsidR="003A3EBC" w:rsidRDefault="003A3EBC" w:rsidP="003A3EBC">
      <w:pPr>
        <w:pStyle w:val="Odsekzoznamu"/>
        <w:spacing w:after="0" w:line="259" w:lineRule="auto"/>
        <w:ind w:left="2496" w:right="283" w:firstLine="336"/>
        <w:rPr>
          <w:rFonts w:asciiTheme="minorHAnsi" w:hAnsiTheme="minorHAnsi" w:cstheme="minorHAnsi"/>
          <w:sz w:val="20"/>
          <w:szCs w:val="20"/>
        </w:rPr>
      </w:pPr>
    </w:p>
    <w:p w14:paraId="218C96DE" w14:textId="3C70FF9E" w:rsidR="00961524" w:rsidRPr="00666344" w:rsidRDefault="00814B2B" w:rsidP="00122108">
      <w:pPr>
        <w:pStyle w:val="Nadpis1"/>
        <w:numPr>
          <w:ilvl w:val="0"/>
          <w:numId w:val="4"/>
        </w:numPr>
        <w:ind w:right="283"/>
        <w:rPr>
          <w:rFonts w:asciiTheme="minorHAnsi" w:hAnsiTheme="minorHAnsi" w:cstheme="minorHAnsi"/>
          <w:sz w:val="20"/>
          <w:szCs w:val="20"/>
        </w:rPr>
      </w:pPr>
      <w:r w:rsidRPr="00666344">
        <w:rPr>
          <w:rFonts w:asciiTheme="minorHAnsi" w:hAnsiTheme="minorHAnsi" w:cstheme="minorHAnsi"/>
          <w:sz w:val="20"/>
          <w:szCs w:val="20"/>
        </w:rPr>
        <w:t xml:space="preserve">Miesto </w:t>
      </w:r>
      <w:r w:rsidR="005C1761" w:rsidRPr="00666344">
        <w:rPr>
          <w:rFonts w:asciiTheme="minorHAnsi" w:hAnsiTheme="minorHAnsi" w:cstheme="minorHAnsi"/>
          <w:sz w:val="20"/>
          <w:szCs w:val="20"/>
        </w:rPr>
        <w:t>dodania</w:t>
      </w:r>
      <w:r w:rsidRPr="00666344">
        <w:rPr>
          <w:rFonts w:asciiTheme="minorHAnsi" w:hAnsiTheme="minorHAnsi" w:cstheme="minorHAnsi"/>
          <w:sz w:val="20"/>
          <w:szCs w:val="20"/>
        </w:rPr>
        <w:t xml:space="preserve"> predmetu zákazky</w:t>
      </w:r>
    </w:p>
    <w:p w14:paraId="7D491469" w14:textId="373BF59C" w:rsidR="00822616" w:rsidRPr="00FF1575" w:rsidRDefault="003A3EBC" w:rsidP="00122108">
      <w:pPr>
        <w:pStyle w:val="Default"/>
        <w:numPr>
          <w:ilvl w:val="1"/>
          <w:numId w:val="4"/>
        </w:numPr>
        <w:jc w:val="both"/>
        <w:rPr>
          <w:rFonts w:asciiTheme="minorHAnsi" w:eastAsia="Calibri" w:hAnsiTheme="minorHAnsi"/>
          <w:sz w:val="20"/>
          <w:szCs w:val="22"/>
        </w:rPr>
      </w:pPr>
      <w:r>
        <w:rPr>
          <w:rFonts w:asciiTheme="minorHAnsi" w:eastAsia="Calibri" w:hAnsiTheme="minorHAnsi"/>
          <w:sz w:val="20"/>
          <w:szCs w:val="22"/>
        </w:rPr>
        <w:t>Jesenského 903, 980 61 Tisovec.</w:t>
      </w:r>
    </w:p>
    <w:p w14:paraId="137B65BF" w14:textId="7CEB553E" w:rsidR="00973BB0" w:rsidRPr="00666344" w:rsidRDefault="00973BB0" w:rsidP="00630D60">
      <w:pPr>
        <w:pStyle w:val="Odsekzoznamu"/>
        <w:ind w:left="1080" w:right="283" w:firstLine="0"/>
        <w:rPr>
          <w:rFonts w:asciiTheme="minorHAnsi" w:hAnsiTheme="minorHAnsi" w:cstheme="minorHAnsi"/>
          <w:sz w:val="20"/>
          <w:szCs w:val="20"/>
        </w:rPr>
      </w:pPr>
    </w:p>
    <w:p w14:paraId="4C91F2F8" w14:textId="77777777" w:rsidR="00961524" w:rsidRPr="00666344" w:rsidRDefault="004C25A6" w:rsidP="00122108">
      <w:pPr>
        <w:pStyle w:val="Nadpis1"/>
        <w:numPr>
          <w:ilvl w:val="0"/>
          <w:numId w:val="4"/>
        </w:numPr>
        <w:ind w:left="426" w:right="283" w:hanging="426"/>
        <w:rPr>
          <w:rFonts w:asciiTheme="minorHAnsi" w:hAnsiTheme="minorHAnsi" w:cstheme="minorHAnsi"/>
          <w:sz w:val="20"/>
          <w:szCs w:val="20"/>
        </w:rPr>
      </w:pPr>
      <w:bookmarkStart w:id="2" w:name="_Toc12162"/>
      <w:r w:rsidRPr="00666344">
        <w:rPr>
          <w:rFonts w:asciiTheme="minorHAnsi" w:hAnsiTheme="minorHAnsi" w:cstheme="minorHAnsi"/>
          <w:sz w:val="20"/>
          <w:szCs w:val="20"/>
        </w:rPr>
        <w:t>Typ zmluvy</w:t>
      </w:r>
      <w:r w:rsidRPr="00666344">
        <w:rPr>
          <w:rFonts w:asciiTheme="minorHAnsi" w:hAnsiTheme="minorHAnsi" w:cstheme="minorHAnsi"/>
          <w:b w:val="0"/>
          <w:sz w:val="20"/>
          <w:szCs w:val="20"/>
        </w:rPr>
        <w:t xml:space="preserve"> </w:t>
      </w:r>
      <w:bookmarkEnd w:id="2"/>
    </w:p>
    <w:p w14:paraId="4049BA8F" w14:textId="4E02690D" w:rsidR="00F12F14" w:rsidRPr="003A3EBC" w:rsidRDefault="003A3EBC" w:rsidP="003A3EBC">
      <w:pPr>
        <w:pStyle w:val="Default"/>
        <w:numPr>
          <w:ilvl w:val="1"/>
          <w:numId w:val="4"/>
        </w:numPr>
        <w:jc w:val="both"/>
        <w:rPr>
          <w:rFonts w:asciiTheme="minorHAnsi" w:hAnsiTheme="minorHAnsi" w:cstheme="minorHAnsi"/>
          <w:sz w:val="20"/>
          <w:szCs w:val="20"/>
        </w:rPr>
      </w:pPr>
      <w:r w:rsidRPr="003A3EBC">
        <w:rPr>
          <w:rFonts w:asciiTheme="minorHAnsi" w:eastAsiaTheme="minorHAnsi" w:hAnsiTheme="minorHAnsi" w:cstheme="minorHAnsi"/>
          <w:color w:val="auto"/>
          <w:sz w:val="20"/>
          <w:szCs w:val="20"/>
        </w:rPr>
        <w:t>Rámcová dohoda o príprave, dovoze a výdaji stravy – príloha č. 2 tejto Výzvy.</w:t>
      </w:r>
    </w:p>
    <w:p w14:paraId="4D84FA41" w14:textId="77777777" w:rsidR="003A3EBC" w:rsidRPr="00666344" w:rsidRDefault="003A3EBC" w:rsidP="003A3EBC">
      <w:pPr>
        <w:pStyle w:val="Default"/>
        <w:ind w:left="1080"/>
        <w:jc w:val="both"/>
        <w:rPr>
          <w:rFonts w:asciiTheme="minorHAnsi" w:hAnsiTheme="minorHAnsi" w:cstheme="minorHAnsi"/>
          <w:sz w:val="20"/>
          <w:szCs w:val="20"/>
        </w:rPr>
      </w:pPr>
    </w:p>
    <w:p w14:paraId="7B5EB7E7" w14:textId="46A32BD6" w:rsidR="00F12F14" w:rsidRPr="00666344" w:rsidRDefault="00F12F14" w:rsidP="00122108">
      <w:pPr>
        <w:pStyle w:val="Nadpis1"/>
        <w:numPr>
          <w:ilvl w:val="0"/>
          <w:numId w:val="4"/>
        </w:numPr>
        <w:ind w:right="283"/>
        <w:rPr>
          <w:rFonts w:asciiTheme="minorHAnsi" w:hAnsiTheme="minorHAnsi" w:cstheme="minorHAnsi"/>
          <w:sz w:val="20"/>
          <w:szCs w:val="20"/>
        </w:rPr>
      </w:pPr>
      <w:r w:rsidRPr="00666344">
        <w:rPr>
          <w:rFonts w:asciiTheme="minorHAnsi" w:hAnsiTheme="minorHAnsi" w:cstheme="minorHAnsi"/>
          <w:sz w:val="20"/>
          <w:szCs w:val="20"/>
        </w:rPr>
        <w:t>Predpokladaná hodnota zákazky</w:t>
      </w:r>
    </w:p>
    <w:p w14:paraId="0A98EC0E" w14:textId="7A004B39" w:rsidR="00F12F14" w:rsidRDefault="003A3EBC" w:rsidP="00122108">
      <w:pPr>
        <w:pStyle w:val="Odsekzoznamu"/>
        <w:numPr>
          <w:ilvl w:val="1"/>
          <w:numId w:val="4"/>
        </w:numPr>
        <w:ind w:right="283"/>
        <w:rPr>
          <w:rFonts w:asciiTheme="minorHAnsi" w:hAnsiTheme="minorHAnsi" w:cstheme="minorHAnsi"/>
          <w:sz w:val="20"/>
          <w:szCs w:val="20"/>
        </w:rPr>
      </w:pPr>
      <w:r>
        <w:rPr>
          <w:rFonts w:asciiTheme="minorHAnsi" w:hAnsiTheme="minorHAnsi" w:cstheme="minorHAnsi"/>
          <w:sz w:val="20"/>
          <w:szCs w:val="20"/>
        </w:rPr>
        <w:t>199 988,50</w:t>
      </w:r>
      <w:r w:rsidR="00F12F14" w:rsidRPr="00666344">
        <w:rPr>
          <w:rFonts w:asciiTheme="minorHAnsi" w:hAnsiTheme="minorHAnsi" w:cstheme="minorHAnsi"/>
          <w:sz w:val="20"/>
          <w:szCs w:val="20"/>
        </w:rPr>
        <w:t xml:space="preserve"> € bez DPH</w:t>
      </w:r>
      <w:r w:rsidR="00E504F7" w:rsidRPr="00666344">
        <w:rPr>
          <w:rFonts w:asciiTheme="minorHAnsi" w:hAnsiTheme="minorHAnsi" w:cstheme="minorHAnsi"/>
          <w:sz w:val="20"/>
          <w:szCs w:val="20"/>
        </w:rPr>
        <w:t>.</w:t>
      </w:r>
    </w:p>
    <w:p w14:paraId="071F9750" w14:textId="77777777" w:rsidR="007927F5" w:rsidRDefault="007927F5" w:rsidP="007927F5">
      <w:pPr>
        <w:ind w:left="360" w:right="283" w:firstLine="0"/>
        <w:rPr>
          <w:rFonts w:asciiTheme="minorHAnsi" w:hAnsiTheme="minorHAnsi" w:cstheme="minorHAnsi"/>
          <w:b/>
          <w:sz w:val="20"/>
          <w:szCs w:val="20"/>
        </w:rPr>
      </w:pPr>
    </w:p>
    <w:p w14:paraId="4DE59A1C" w14:textId="1914B6EE" w:rsidR="004263E6" w:rsidRPr="007927F5" w:rsidRDefault="007927F5" w:rsidP="007927F5">
      <w:pPr>
        <w:pStyle w:val="Nadpis1"/>
        <w:numPr>
          <w:ilvl w:val="0"/>
          <w:numId w:val="4"/>
        </w:numPr>
        <w:ind w:right="283"/>
        <w:rPr>
          <w:rFonts w:asciiTheme="minorHAnsi" w:hAnsiTheme="minorHAnsi" w:cstheme="minorHAnsi"/>
          <w:sz w:val="20"/>
          <w:szCs w:val="20"/>
        </w:rPr>
      </w:pPr>
      <w:r>
        <w:rPr>
          <w:rFonts w:asciiTheme="minorHAnsi" w:hAnsiTheme="minorHAnsi" w:cstheme="minorHAnsi"/>
          <w:sz w:val="20"/>
          <w:szCs w:val="20"/>
        </w:rPr>
        <w:t>Lehota na uskutočnenie stavebných prác</w:t>
      </w:r>
      <w:r w:rsidR="000226A1" w:rsidRPr="007927F5">
        <w:rPr>
          <w:rFonts w:asciiTheme="minorHAnsi" w:hAnsiTheme="minorHAnsi" w:cstheme="minorHAnsi"/>
          <w:sz w:val="20"/>
          <w:szCs w:val="20"/>
        </w:rPr>
        <w:t xml:space="preserve"> pre</w:t>
      </w:r>
      <w:r>
        <w:rPr>
          <w:rFonts w:asciiTheme="minorHAnsi" w:hAnsiTheme="minorHAnsi" w:cstheme="minorHAnsi"/>
          <w:sz w:val="20"/>
          <w:szCs w:val="20"/>
        </w:rPr>
        <w:t>d</w:t>
      </w:r>
      <w:r w:rsidR="000226A1" w:rsidRPr="007927F5">
        <w:rPr>
          <w:rFonts w:asciiTheme="minorHAnsi" w:hAnsiTheme="minorHAnsi" w:cstheme="minorHAnsi"/>
          <w:sz w:val="20"/>
          <w:szCs w:val="20"/>
        </w:rPr>
        <w:t xml:space="preserve">metu zákazky </w:t>
      </w:r>
    </w:p>
    <w:p w14:paraId="11CBC561" w14:textId="38C1CA13" w:rsidR="00F81E27" w:rsidRPr="001353C0" w:rsidRDefault="001353C0" w:rsidP="001353C0">
      <w:pPr>
        <w:pStyle w:val="Odsekzoznamu"/>
        <w:numPr>
          <w:ilvl w:val="1"/>
          <w:numId w:val="4"/>
        </w:numPr>
        <w:ind w:right="283"/>
        <w:rPr>
          <w:rFonts w:asciiTheme="minorHAnsi" w:hAnsiTheme="minorHAnsi" w:cstheme="minorHAnsi"/>
          <w:b/>
          <w:sz w:val="20"/>
          <w:szCs w:val="20"/>
          <w:u w:val="single"/>
        </w:rPr>
      </w:pPr>
      <w:r w:rsidRPr="001353C0">
        <w:rPr>
          <w:rFonts w:asciiTheme="minorHAnsi" w:hAnsiTheme="minorHAnsi" w:cstheme="minorHAnsi"/>
          <w:sz w:val="20"/>
          <w:szCs w:val="20"/>
        </w:rPr>
        <w:t>Rámcová dohoda uzatvorená do 30. 06. 2022.</w:t>
      </w:r>
    </w:p>
    <w:p w14:paraId="7D71FFC2" w14:textId="77777777" w:rsidR="001353C0" w:rsidRPr="001353C0" w:rsidRDefault="001353C0" w:rsidP="001353C0">
      <w:pPr>
        <w:pStyle w:val="Odsekzoznamu"/>
        <w:ind w:left="1080" w:right="283" w:firstLine="0"/>
        <w:rPr>
          <w:rFonts w:asciiTheme="minorHAnsi" w:hAnsiTheme="minorHAnsi" w:cstheme="minorHAnsi"/>
          <w:b/>
          <w:sz w:val="20"/>
          <w:szCs w:val="20"/>
          <w:u w:val="single"/>
        </w:rPr>
      </w:pPr>
    </w:p>
    <w:p w14:paraId="42588C3D" w14:textId="7EE32CE1" w:rsidR="0050706A" w:rsidRPr="00666344" w:rsidRDefault="0050706A" w:rsidP="00122108">
      <w:pPr>
        <w:pStyle w:val="Nadpis1"/>
        <w:numPr>
          <w:ilvl w:val="0"/>
          <w:numId w:val="4"/>
        </w:numPr>
        <w:ind w:right="283"/>
        <w:rPr>
          <w:rFonts w:asciiTheme="minorHAnsi" w:hAnsiTheme="minorHAnsi" w:cstheme="minorHAnsi"/>
          <w:sz w:val="20"/>
          <w:szCs w:val="20"/>
        </w:rPr>
      </w:pPr>
      <w:r w:rsidRPr="00666344">
        <w:rPr>
          <w:rFonts w:asciiTheme="minorHAnsi" w:hAnsiTheme="minorHAnsi" w:cstheme="minorHAnsi"/>
          <w:sz w:val="20"/>
          <w:szCs w:val="20"/>
        </w:rPr>
        <w:t>Obhliadka predmetu zákazky</w:t>
      </w:r>
    </w:p>
    <w:p w14:paraId="62011C93" w14:textId="3DF8C401" w:rsidR="00882727" w:rsidRPr="00CF481D" w:rsidRDefault="00CF481D" w:rsidP="00122108">
      <w:pPr>
        <w:pStyle w:val="Odsekzoznamu"/>
        <w:numPr>
          <w:ilvl w:val="1"/>
          <w:numId w:val="4"/>
        </w:numPr>
        <w:ind w:right="283"/>
        <w:rPr>
          <w:rFonts w:asciiTheme="minorHAnsi" w:eastAsiaTheme="minorHAnsi" w:hAnsiTheme="minorHAnsi" w:cstheme="minorHAnsi"/>
          <w:sz w:val="20"/>
          <w:szCs w:val="20"/>
          <w:lang w:eastAsia="en-US"/>
        </w:rPr>
      </w:pPr>
      <w:r>
        <w:rPr>
          <w:rFonts w:asciiTheme="minorHAnsi" w:hAnsiTheme="minorHAnsi" w:cstheme="minorHAnsi"/>
          <w:sz w:val="20"/>
          <w:szCs w:val="20"/>
        </w:rPr>
        <w:t>Obhliadka miesta predmetu zákazky nie je potrebná.</w:t>
      </w:r>
    </w:p>
    <w:p w14:paraId="0B842020" w14:textId="77777777" w:rsidR="00CF481D" w:rsidRDefault="00CF481D" w:rsidP="00CF481D">
      <w:pPr>
        <w:pStyle w:val="Odsekzoznamu"/>
        <w:ind w:left="1080" w:right="283" w:firstLine="0"/>
        <w:rPr>
          <w:rFonts w:asciiTheme="minorHAnsi" w:eastAsiaTheme="minorHAnsi" w:hAnsiTheme="minorHAnsi" w:cstheme="minorHAnsi"/>
          <w:sz w:val="20"/>
          <w:szCs w:val="20"/>
          <w:lang w:eastAsia="en-US"/>
        </w:rPr>
      </w:pPr>
    </w:p>
    <w:p w14:paraId="2A908CE8" w14:textId="268023F8" w:rsidR="00A11367" w:rsidRDefault="00A11367" w:rsidP="00122108">
      <w:pPr>
        <w:pStyle w:val="Nadpis1"/>
        <w:numPr>
          <w:ilvl w:val="0"/>
          <w:numId w:val="4"/>
        </w:numPr>
        <w:ind w:right="283"/>
        <w:rPr>
          <w:rFonts w:asciiTheme="minorHAnsi" w:hAnsiTheme="minorHAnsi" w:cstheme="minorHAnsi"/>
          <w:sz w:val="20"/>
          <w:szCs w:val="20"/>
        </w:rPr>
      </w:pPr>
      <w:r>
        <w:rPr>
          <w:rFonts w:asciiTheme="minorHAnsi" w:hAnsiTheme="minorHAnsi" w:cstheme="minorHAnsi"/>
          <w:sz w:val="20"/>
          <w:szCs w:val="20"/>
        </w:rPr>
        <w:t>Rozdelenie predmetu na časti</w:t>
      </w:r>
    </w:p>
    <w:p w14:paraId="06E57B1C" w14:textId="05ED9858" w:rsidR="00A11367" w:rsidRDefault="00A11367" w:rsidP="00122108">
      <w:pPr>
        <w:pStyle w:val="Odsekzoznamu"/>
        <w:numPr>
          <w:ilvl w:val="1"/>
          <w:numId w:val="4"/>
        </w:numPr>
        <w:ind w:right="283"/>
        <w:rPr>
          <w:rFonts w:asciiTheme="minorHAnsi" w:hAnsiTheme="minorHAnsi" w:cstheme="minorHAnsi"/>
          <w:sz w:val="20"/>
          <w:szCs w:val="20"/>
        </w:rPr>
      </w:pPr>
      <w:r>
        <w:rPr>
          <w:rFonts w:asciiTheme="minorHAnsi" w:hAnsiTheme="minorHAnsi" w:cstheme="minorHAnsi"/>
          <w:sz w:val="20"/>
          <w:szCs w:val="20"/>
        </w:rPr>
        <w:t>Predmet zákazky sa nedelí na časti.</w:t>
      </w:r>
    </w:p>
    <w:p w14:paraId="06FA26B0" w14:textId="2B752DAF" w:rsidR="00510B03" w:rsidRDefault="00510B03" w:rsidP="00510B03">
      <w:pPr>
        <w:pStyle w:val="Odsekzoznamu"/>
        <w:ind w:left="1080" w:right="283" w:firstLine="0"/>
        <w:rPr>
          <w:rFonts w:asciiTheme="minorHAnsi" w:hAnsiTheme="minorHAnsi" w:cstheme="minorHAnsi"/>
          <w:sz w:val="20"/>
          <w:szCs w:val="20"/>
        </w:rPr>
      </w:pPr>
    </w:p>
    <w:p w14:paraId="496653C3" w14:textId="6759C3F3" w:rsidR="00510B03" w:rsidRDefault="00510B03" w:rsidP="00122108">
      <w:pPr>
        <w:pStyle w:val="Nadpis1"/>
        <w:numPr>
          <w:ilvl w:val="0"/>
          <w:numId w:val="4"/>
        </w:numPr>
        <w:ind w:right="283"/>
        <w:rPr>
          <w:rFonts w:asciiTheme="minorHAnsi" w:hAnsiTheme="minorHAnsi" w:cstheme="minorHAnsi"/>
          <w:sz w:val="20"/>
          <w:szCs w:val="20"/>
        </w:rPr>
      </w:pPr>
      <w:r>
        <w:rPr>
          <w:rFonts w:asciiTheme="minorHAnsi" w:hAnsiTheme="minorHAnsi" w:cstheme="minorHAnsi"/>
          <w:sz w:val="20"/>
          <w:szCs w:val="20"/>
        </w:rPr>
        <w:lastRenderedPageBreak/>
        <w:t>Komplexnosť dodávky</w:t>
      </w:r>
    </w:p>
    <w:p w14:paraId="79BF2D78" w14:textId="28A8B9D5" w:rsidR="00510B03" w:rsidRPr="00DB2234" w:rsidRDefault="00510B03" w:rsidP="00122108">
      <w:pPr>
        <w:pStyle w:val="Odsekzoznamu"/>
        <w:numPr>
          <w:ilvl w:val="1"/>
          <w:numId w:val="4"/>
        </w:numPr>
        <w:ind w:right="283"/>
        <w:rPr>
          <w:sz w:val="20"/>
          <w:szCs w:val="20"/>
        </w:rPr>
      </w:pPr>
      <w:r w:rsidRPr="00DB2234">
        <w:rPr>
          <w:sz w:val="20"/>
          <w:szCs w:val="20"/>
        </w:rPr>
        <w:t xml:space="preserve">Uchádzač predloží ponuku na celý </w:t>
      </w:r>
      <w:r w:rsidRPr="004C194D">
        <w:rPr>
          <w:rFonts w:asciiTheme="minorHAnsi" w:hAnsiTheme="minorHAnsi" w:cstheme="minorHAnsi"/>
          <w:sz w:val="20"/>
          <w:szCs w:val="20"/>
        </w:rPr>
        <w:t>predmet</w:t>
      </w:r>
      <w:r w:rsidRPr="00DB2234">
        <w:rPr>
          <w:sz w:val="20"/>
          <w:szCs w:val="20"/>
        </w:rPr>
        <w:t xml:space="preserve"> zákazky tak, ako je definované v tejto Výzve a jej prílohách.</w:t>
      </w:r>
    </w:p>
    <w:p w14:paraId="6BEDEEC0" w14:textId="472F6595" w:rsidR="00634393" w:rsidRDefault="00634393" w:rsidP="00634393">
      <w:pPr>
        <w:pStyle w:val="Odsekzoznamu"/>
        <w:ind w:left="1080" w:right="283" w:firstLine="0"/>
      </w:pPr>
    </w:p>
    <w:p w14:paraId="0058F287" w14:textId="62D6ECCA" w:rsidR="00634393" w:rsidRPr="00DB2234" w:rsidRDefault="00634393" w:rsidP="00122108">
      <w:pPr>
        <w:pStyle w:val="Nadpis1"/>
        <w:numPr>
          <w:ilvl w:val="0"/>
          <w:numId w:val="4"/>
        </w:numPr>
        <w:ind w:right="283"/>
        <w:rPr>
          <w:sz w:val="20"/>
          <w:szCs w:val="20"/>
        </w:rPr>
      </w:pPr>
      <w:r w:rsidRPr="00DB2234">
        <w:rPr>
          <w:sz w:val="20"/>
          <w:szCs w:val="20"/>
        </w:rPr>
        <w:t>Jazyk ponuky</w:t>
      </w:r>
    </w:p>
    <w:p w14:paraId="6A46F37F" w14:textId="2E69612C" w:rsidR="00634393" w:rsidRPr="00DB2234" w:rsidRDefault="00634393" w:rsidP="00122108">
      <w:pPr>
        <w:pStyle w:val="Odsekzoznamu"/>
        <w:numPr>
          <w:ilvl w:val="1"/>
          <w:numId w:val="4"/>
        </w:numPr>
        <w:ind w:right="283"/>
        <w:rPr>
          <w:sz w:val="20"/>
          <w:szCs w:val="20"/>
        </w:rPr>
      </w:pPr>
      <w:r w:rsidRPr="00DB2234">
        <w:rPr>
          <w:sz w:val="20"/>
          <w:szCs w:val="20"/>
        </w:rPr>
        <w:t>Uchádzač predkladá ponuku v slovenskom alebo v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w:t>
      </w:r>
    </w:p>
    <w:p w14:paraId="1C7E4B2E" w14:textId="36914F6E" w:rsidR="0050706A" w:rsidRDefault="000340EF" w:rsidP="00630D60">
      <w:pPr>
        <w:ind w:left="284" w:right="283"/>
        <w:contextualSpacing/>
        <w:rPr>
          <w:rFonts w:asciiTheme="minorHAnsi" w:eastAsiaTheme="minorHAnsi" w:hAnsiTheme="minorHAnsi" w:cstheme="minorHAnsi"/>
          <w:sz w:val="20"/>
          <w:szCs w:val="20"/>
          <w:lang w:eastAsia="en-US"/>
        </w:rPr>
      </w:pPr>
      <w:r w:rsidRPr="00666344">
        <w:rPr>
          <w:rFonts w:asciiTheme="minorHAnsi" w:eastAsiaTheme="minorHAnsi" w:hAnsiTheme="minorHAnsi" w:cstheme="minorHAnsi"/>
          <w:sz w:val="20"/>
          <w:szCs w:val="20"/>
          <w:lang w:eastAsia="en-US"/>
        </w:rPr>
        <w:t xml:space="preserve">                                    </w:t>
      </w:r>
    </w:p>
    <w:p w14:paraId="7BF52101" w14:textId="5A2338EF" w:rsidR="00A81951" w:rsidRPr="00666344" w:rsidRDefault="004C25A6" w:rsidP="00122108">
      <w:pPr>
        <w:pStyle w:val="Nadpis1"/>
        <w:numPr>
          <w:ilvl w:val="0"/>
          <w:numId w:val="4"/>
        </w:numPr>
        <w:ind w:right="283"/>
        <w:rPr>
          <w:rFonts w:asciiTheme="minorHAnsi" w:hAnsiTheme="minorHAnsi" w:cstheme="minorHAnsi"/>
          <w:sz w:val="20"/>
          <w:szCs w:val="20"/>
        </w:rPr>
      </w:pPr>
      <w:bookmarkStart w:id="3" w:name="_Toc12164"/>
      <w:r w:rsidRPr="00666344">
        <w:rPr>
          <w:rFonts w:asciiTheme="minorHAnsi" w:hAnsiTheme="minorHAnsi" w:cstheme="minorHAnsi"/>
          <w:sz w:val="20"/>
          <w:szCs w:val="20"/>
        </w:rPr>
        <w:t xml:space="preserve">Podmienky </w:t>
      </w:r>
      <w:r w:rsidR="00C56794" w:rsidRPr="00666344">
        <w:rPr>
          <w:rFonts w:asciiTheme="minorHAnsi" w:hAnsiTheme="minorHAnsi" w:cstheme="minorHAnsi"/>
          <w:sz w:val="20"/>
          <w:szCs w:val="20"/>
        </w:rPr>
        <w:t>predkladania ponúk</w:t>
      </w:r>
      <w:r w:rsidRPr="00666344">
        <w:rPr>
          <w:rFonts w:asciiTheme="minorHAnsi" w:hAnsiTheme="minorHAnsi" w:cstheme="minorHAnsi"/>
          <w:sz w:val="20"/>
          <w:szCs w:val="20"/>
        </w:rPr>
        <w:t xml:space="preserve"> </w:t>
      </w:r>
      <w:r w:rsidRPr="00666344">
        <w:rPr>
          <w:rFonts w:asciiTheme="minorHAnsi" w:hAnsiTheme="minorHAnsi" w:cstheme="minorHAnsi"/>
          <w:b w:val="0"/>
          <w:sz w:val="20"/>
          <w:szCs w:val="20"/>
        </w:rPr>
        <w:t xml:space="preserve"> </w:t>
      </w:r>
      <w:bookmarkEnd w:id="3"/>
    </w:p>
    <w:p w14:paraId="68D51398" w14:textId="6BEE8879" w:rsidR="00A81951" w:rsidRPr="00666344" w:rsidRDefault="00A81951" w:rsidP="00122108">
      <w:pPr>
        <w:pStyle w:val="Odsekzoznamu"/>
        <w:numPr>
          <w:ilvl w:val="1"/>
          <w:numId w:val="4"/>
        </w:numPr>
        <w:autoSpaceDE w:val="0"/>
        <w:autoSpaceDN w:val="0"/>
        <w:adjustRightInd w:val="0"/>
        <w:spacing w:after="0" w:line="240" w:lineRule="auto"/>
        <w:ind w:right="284"/>
        <w:rPr>
          <w:rFonts w:asciiTheme="minorHAnsi" w:eastAsiaTheme="minorEastAsia" w:hAnsiTheme="minorHAnsi" w:cstheme="minorHAnsi"/>
          <w:sz w:val="20"/>
          <w:szCs w:val="20"/>
        </w:rPr>
      </w:pPr>
      <w:r w:rsidRPr="00666344">
        <w:rPr>
          <w:rFonts w:asciiTheme="minorHAnsi" w:eastAsiaTheme="minorEastAsia" w:hAnsiTheme="minorHAnsi" w:cstheme="minorHAnsi"/>
          <w:sz w:val="20"/>
          <w:szCs w:val="20"/>
        </w:rPr>
        <w:t xml:space="preserve">Ponuka je vyhotovená elektronicky a vložená do systému JOSEPHINE umiestnenom na webovej adrese </w:t>
      </w:r>
      <w:hyperlink r:id="rId10" w:history="1">
        <w:r w:rsidRPr="00666344">
          <w:rPr>
            <w:rStyle w:val="Hypertextovprepojenie"/>
            <w:rFonts w:asciiTheme="minorHAnsi" w:eastAsiaTheme="minorEastAsia" w:hAnsiTheme="minorHAnsi" w:cstheme="minorHAnsi"/>
            <w:sz w:val="20"/>
            <w:szCs w:val="20"/>
          </w:rPr>
          <w:t>https://josephine.proebiz.com/</w:t>
        </w:r>
      </w:hyperlink>
      <w:r w:rsidRPr="00666344">
        <w:rPr>
          <w:rFonts w:asciiTheme="minorHAnsi" w:eastAsiaTheme="minorEastAsia" w:hAnsiTheme="minorHAnsi" w:cstheme="minorHAnsi"/>
          <w:sz w:val="20"/>
          <w:szCs w:val="20"/>
        </w:rPr>
        <w:t>.</w:t>
      </w:r>
    </w:p>
    <w:p w14:paraId="471BF972" w14:textId="153083D1" w:rsidR="008C6793" w:rsidRPr="00666344" w:rsidRDefault="008C6793" w:rsidP="00122108">
      <w:pPr>
        <w:pStyle w:val="Odsekzoznamu"/>
        <w:numPr>
          <w:ilvl w:val="1"/>
          <w:numId w:val="4"/>
        </w:numPr>
        <w:autoSpaceDE w:val="0"/>
        <w:autoSpaceDN w:val="0"/>
        <w:adjustRightInd w:val="0"/>
        <w:spacing w:after="0" w:line="240" w:lineRule="auto"/>
        <w:ind w:right="284"/>
        <w:rPr>
          <w:rFonts w:asciiTheme="minorHAnsi" w:hAnsiTheme="minorHAnsi" w:cstheme="minorHAnsi"/>
          <w:sz w:val="20"/>
          <w:szCs w:val="20"/>
        </w:rPr>
      </w:pPr>
      <w:r w:rsidRPr="00666344">
        <w:rPr>
          <w:rFonts w:asciiTheme="minorHAnsi" w:hAnsiTheme="minorHAnsi" w:cstheme="minorHAnsi"/>
          <w:sz w:val="20"/>
          <w:szCs w:val="20"/>
        </w:rPr>
        <w:t>Uchádzač má možnosť sa registrovať do systému JOSEPHINE pomocou vyplnenia registračného formulára a následným prihlásením.</w:t>
      </w:r>
      <w:r w:rsidRPr="00666344">
        <w:rPr>
          <w:rFonts w:asciiTheme="minorHAnsi" w:hAnsiTheme="minorHAnsi" w:cstheme="minorHAnsi"/>
          <w:sz w:val="20"/>
          <w:szCs w:val="20"/>
          <w:u w:val="single" w:color="000000"/>
        </w:rPr>
        <w:t xml:space="preserve"> </w:t>
      </w:r>
    </w:p>
    <w:p w14:paraId="5B1C1E3A" w14:textId="6D4E004E" w:rsidR="0027672E" w:rsidRPr="00666344" w:rsidRDefault="00A81951" w:rsidP="00122108">
      <w:pPr>
        <w:pStyle w:val="Odsekzoznamu"/>
        <w:numPr>
          <w:ilvl w:val="1"/>
          <w:numId w:val="4"/>
        </w:numPr>
        <w:autoSpaceDE w:val="0"/>
        <w:autoSpaceDN w:val="0"/>
        <w:adjustRightInd w:val="0"/>
        <w:spacing w:after="0" w:line="240" w:lineRule="auto"/>
        <w:ind w:right="284"/>
        <w:rPr>
          <w:rFonts w:asciiTheme="minorHAnsi" w:eastAsiaTheme="minorEastAsia" w:hAnsiTheme="minorHAnsi" w:cstheme="minorHAnsi"/>
          <w:sz w:val="20"/>
          <w:szCs w:val="20"/>
        </w:rPr>
      </w:pPr>
      <w:r w:rsidRPr="00666344">
        <w:rPr>
          <w:rFonts w:asciiTheme="minorHAnsi" w:eastAsiaTheme="minorEastAsia" w:hAnsiTheme="minorHAnsi" w:cstheme="minorHAnsi"/>
          <w:sz w:val="20"/>
          <w:szCs w:val="20"/>
        </w:rPr>
        <w:t>Uchádzač si po prihlásení do systému JOSEPHINE v prehľade - zozname obstarávaní vyberie predmetné obstarávanie a vloží svoju ponuku do určeného formulára na príjem ponúk, ktorý nájde v záložke „Ponuky</w:t>
      </w:r>
      <w:r w:rsidR="008C6793" w:rsidRPr="00666344">
        <w:rPr>
          <w:rFonts w:asciiTheme="minorHAnsi" w:eastAsiaTheme="minorEastAsia" w:hAnsiTheme="minorHAnsi" w:cstheme="minorHAnsi"/>
          <w:sz w:val="20"/>
          <w:szCs w:val="20"/>
        </w:rPr>
        <w:t xml:space="preserve"> a žiadosti</w:t>
      </w:r>
      <w:r w:rsidRPr="00666344">
        <w:rPr>
          <w:rFonts w:asciiTheme="minorHAnsi" w:eastAsiaTheme="minorEastAsia" w:hAnsiTheme="minorHAnsi" w:cstheme="minorHAnsi"/>
          <w:sz w:val="20"/>
          <w:szCs w:val="20"/>
        </w:rPr>
        <w:t>“.</w:t>
      </w:r>
    </w:p>
    <w:p w14:paraId="1A302DDC" w14:textId="23B2C5C4" w:rsidR="00A81951" w:rsidRPr="00666344" w:rsidRDefault="00A81951" w:rsidP="00122108">
      <w:pPr>
        <w:pStyle w:val="Odsekzoznamu"/>
        <w:numPr>
          <w:ilvl w:val="1"/>
          <w:numId w:val="4"/>
        </w:numPr>
        <w:autoSpaceDE w:val="0"/>
        <w:autoSpaceDN w:val="0"/>
        <w:adjustRightInd w:val="0"/>
        <w:spacing w:after="0" w:line="240" w:lineRule="auto"/>
        <w:ind w:right="284"/>
        <w:rPr>
          <w:rFonts w:asciiTheme="minorHAnsi" w:eastAsiaTheme="minorEastAsia" w:hAnsiTheme="minorHAnsi" w:cstheme="minorHAnsi"/>
          <w:sz w:val="20"/>
          <w:szCs w:val="20"/>
        </w:rPr>
      </w:pPr>
      <w:r w:rsidRPr="00666344">
        <w:rPr>
          <w:rFonts w:asciiTheme="minorHAnsi" w:eastAsiaTheme="minorEastAsia" w:hAnsiTheme="minorHAnsi" w:cstheme="minorHAnsi"/>
          <w:sz w:val="20"/>
          <w:szCs w:val="20"/>
        </w:rPr>
        <w:t>V predloženej ponuke prostredníctvom systému JOSEPHINE musia byť pripojené požadované naskenované do</w:t>
      </w:r>
      <w:r w:rsidR="0006569A" w:rsidRPr="00666344">
        <w:rPr>
          <w:rFonts w:asciiTheme="minorHAnsi" w:eastAsiaTheme="minorEastAsia" w:hAnsiTheme="minorHAnsi" w:cstheme="minorHAnsi"/>
          <w:sz w:val="20"/>
          <w:szCs w:val="20"/>
        </w:rPr>
        <w:t>klady (odporúčaný formát je .pdf</w:t>
      </w:r>
      <w:r w:rsidRPr="00666344">
        <w:rPr>
          <w:rFonts w:asciiTheme="minorHAnsi" w:eastAsiaTheme="minorEastAsia" w:hAnsiTheme="minorHAnsi" w:cstheme="minorHAnsi"/>
          <w:sz w:val="20"/>
          <w:szCs w:val="20"/>
        </w:rPr>
        <w:t>) tak, ako je uvedené v</w:t>
      </w:r>
      <w:r w:rsidR="0027672E" w:rsidRPr="00666344">
        <w:rPr>
          <w:rFonts w:asciiTheme="minorHAnsi" w:eastAsiaTheme="minorEastAsia" w:hAnsiTheme="minorHAnsi" w:cstheme="minorHAnsi"/>
          <w:sz w:val="20"/>
          <w:szCs w:val="20"/>
        </w:rPr>
        <w:t> bode 11</w:t>
      </w:r>
      <w:r w:rsidR="003069C0" w:rsidRPr="00666344">
        <w:rPr>
          <w:rFonts w:asciiTheme="minorHAnsi" w:eastAsiaTheme="minorEastAsia" w:hAnsiTheme="minorHAnsi" w:cstheme="minorHAnsi"/>
          <w:sz w:val="20"/>
          <w:szCs w:val="20"/>
        </w:rPr>
        <w:t xml:space="preserve"> </w:t>
      </w:r>
      <w:r w:rsidRPr="00666344">
        <w:rPr>
          <w:rFonts w:asciiTheme="minorHAnsi" w:eastAsiaTheme="minorEastAsia" w:hAnsiTheme="minorHAnsi" w:cstheme="minorHAnsi"/>
          <w:sz w:val="20"/>
          <w:szCs w:val="20"/>
        </w:rPr>
        <w:t xml:space="preserve">tejto </w:t>
      </w:r>
      <w:r w:rsidR="00B377AA" w:rsidRPr="00666344">
        <w:rPr>
          <w:rFonts w:asciiTheme="minorHAnsi" w:eastAsiaTheme="minorEastAsia" w:hAnsiTheme="minorHAnsi" w:cstheme="minorHAnsi"/>
          <w:sz w:val="20"/>
          <w:szCs w:val="20"/>
        </w:rPr>
        <w:t>V</w:t>
      </w:r>
      <w:r w:rsidR="003069C0" w:rsidRPr="00666344">
        <w:rPr>
          <w:rFonts w:asciiTheme="minorHAnsi" w:eastAsiaTheme="minorEastAsia" w:hAnsiTheme="minorHAnsi" w:cstheme="minorHAnsi"/>
          <w:sz w:val="20"/>
          <w:szCs w:val="20"/>
        </w:rPr>
        <w:t>ýzvy</w:t>
      </w:r>
      <w:r w:rsidRPr="00666344">
        <w:rPr>
          <w:rFonts w:asciiTheme="minorHAnsi" w:eastAsiaTheme="minorEastAsia" w:hAnsiTheme="minorHAnsi" w:cstheme="minorHAnsi"/>
          <w:sz w:val="20"/>
          <w:szCs w:val="20"/>
        </w:rPr>
        <w:t xml:space="preserve"> </w:t>
      </w:r>
      <w:r w:rsidR="00311E25" w:rsidRPr="00666344">
        <w:rPr>
          <w:rFonts w:asciiTheme="minorHAnsi" w:hAnsiTheme="minorHAnsi" w:cstheme="minorHAnsi"/>
          <w:b/>
          <w:sz w:val="20"/>
          <w:szCs w:val="20"/>
          <w:u w:val="single"/>
        </w:rPr>
        <w:t>a vyplnenie celkovej ceny za predmet zákazky, uvedenej v elektronickom formulári</w:t>
      </w:r>
      <w:r w:rsidRPr="00666344">
        <w:rPr>
          <w:rFonts w:asciiTheme="minorHAnsi" w:hAnsiTheme="minorHAnsi" w:cstheme="minorHAnsi"/>
          <w:sz w:val="20"/>
          <w:szCs w:val="20"/>
        </w:rPr>
        <w:t>.</w:t>
      </w:r>
      <w:r w:rsidR="00AC2060" w:rsidRPr="00666344">
        <w:rPr>
          <w:rFonts w:asciiTheme="minorHAnsi" w:hAnsiTheme="minorHAnsi" w:cstheme="minorHAnsi"/>
          <w:sz w:val="20"/>
          <w:szCs w:val="20"/>
        </w:rPr>
        <w:t xml:space="preserve"> Doklady musia byť k termínu predloženia ponuky platné a aktuálne.</w:t>
      </w:r>
      <w:r w:rsidR="0027672E" w:rsidRPr="00666344">
        <w:rPr>
          <w:rFonts w:asciiTheme="minorHAnsi" w:hAnsiTheme="minorHAnsi" w:cstheme="minorHAnsi"/>
          <w:sz w:val="20"/>
          <w:szCs w:val="20"/>
        </w:rPr>
        <w:t xml:space="preserve"> </w:t>
      </w:r>
      <w:r w:rsidRPr="00666344">
        <w:rPr>
          <w:rFonts w:asciiTheme="minorHAnsi" w:eastAsiaTheme="minorEastAsia" w:hAnsiTheme="minorHAnsi" w:cstheme="minorHAnsi"/>
          <w:sz w:val="20"/>
          <w:szCs w:val="20"/>
        </w:rPr>
        <w:t>Ak ponuka obsahuje dôverné informácie, uchádzač ich v ponuke viditeľne označí.</w:t>
      </w:r>
    </w:p>
    <w:p w14:paraId="3760E4FB" w14:textId="15FC83C8" w:rsidR="00E542F5" w:rsidRPr="00666344" w:rsidRDefault="00A81951" w:rsidP="00122108">
      <w:pPr>
        <w:pStyle w:val="Odsekzoznamu"/>
        <w:numPr>
          <w:ilvl w:val="1"/>
          <w:numId w:val="4"/>
        </w:numPr>
        <w:autoSpaceDE w:val="0"/>
        <w:autoSpaceDN w:val="0"/>
        <w:adjustRightInd w:val="0"/>
        <w:spacing w:after="0" w:line="240" w:lineRule="auto"/>
        <w:ind w:right="284"/>
        <w:rPr>
          <w:rFonts w:asciiTheme="minorHAnsi" w:eastAsiaTheme="minorEastAsia" w:hAnsiTheme="minorHAnsi" w:cstheme="minorHAnsi"/>
          <w:sz w:val="20"/>
          <w:szCs w:val="20"/>
        </w:rPr>
      </w:pPr>
      <w:r w:rsidRPr="00666344">
        <w:rPr>
          <w:rFonts w:asciiTheme="minorHAnsi" w:eastAsiaTheme="minorEastAsia" w:hAnsiTheme="minorHAnsi" w:cstheme="minorHAnsi"/>
          <w:sz w:val="20"/>
          <w:szCs w:val="20"/>
        </w:rPr>
        <w:t xml:space="preserve"> Uchádzačom navrhovaná </w:t>
      </w:r>
      <w:r w:rsidR="00E542F5" w:rsidRPr="00666344">
        <w:rPr>
          <w:rFonts w:asciiTheme="minorHAnsi" w:eastAsiaTheme="minorEastAsia" w:hAnsiTheme="minorHAnsi" w:cstheme="minorHAnsi"/>
          <w:sz w:val="20"/>
          <w:szCs w:val="20"/>
        </w:rPr>
        <w:t xml:space="preserve">celková </w:t>
      </w:r>
      <w:r w:rsidRPr="00666344">
        <w:rPr>
          <w:rFonts w:asciiTheme="minorHAnsi" w:eastAsiaTheme="minorEastAsia" w:hAnsiTheme="minorHAnsi" w:cstheme="minorHAnsi"/>
          <w:sz w:val="20"/>
          <w:szCs w:val="20"/>
        </w:rPr>
        <w:t>cena za dodanie požadovaného predmetu zákazky, uvedená v ponuke uchádzač</w:t>
      </w:r>
      <w:r w:rsidR="00931416" w:rsidRPr="00666344">
        <w:rPr>
          <w:rFonts w:asciiTheme="minorHAnsi" w:eastAsiaTheme="minorEastAsia" w:hAnsiTheme="minorHAnsi" w:cstheme="minorHAnsi"/>
          <w:sz w:val="20"/>
          <w:szCs w:val="20"/>
        </w:rPr>
        <w:t>a, bude vyjadrená v EUR</w:t>
      </w:r>
      <w:r w:rsidRPr="00666344">
        <w:rPr>
          <w:rFonts w:asciiTheme="minorHAnsi" w:eastAsiaTheme="minorEastAsia" w:hAnsiTheme="minorHAnsi" w:cstheme="minorHAnsi"/>
          <w:sz w:val="20"/>
          <w:szCs w:val="20"/>
        </w:rPr>
        <w:t xml:space="preserve"> s presnosťou na </w:t>
      </w:r>
      <w:r w:rsidR="00B377AA" w:rsidRPr="00666344">
        <w:rPr>
          <w:rFonts w:asciiTheme="minorHAnsi" w:eastAsiaTheme="minorEastAsia" w:hAnsiTheme="minorHAnsi" w:cstheme="minorHAnsi"/>
          <w:sz w:val="20"/>
          <w:szCs w:val="20"/>
        </w:rPr>
        <w:t>dve</w:t>
      </w:r>
      <w:r w:rsidRPr="00666344">
        <w:rPr>
          <w:rFonts w:asciiTheme="minorHAnsi" w:eastAsiaTheme="minorEastAsia" w:hAnsiTheme="minorHAnsi" w:cstheme="minorHAnsi"/>
          <w:sz w:val="20"/>
          <w:szCs w:val="20"/>
        </w:rPr>
        <w:t xml:space="preserve"> desatinné miesta a vložená do systému JOSEPHINE v tejto štruktúre: </w:t>
      </w:r>
    </w:p>
    <w:p w14:paraId="29DE02E1" w14:textId="5E2FA609" w:rsidR="00E542F5" w:rsidRPr="00666344" w:rsidRDefault="00973D1A" w:rsidP="00122108">
      <w:pPr>
        <w:pStyle w:val="Odsekzoznamu"/>
        <w:numPr>
          <w:ilvl w:val="0"/>
          <w:numId w:val="3"/>
        </w:numPr>
        <w:spacing w:after="0" w:line="259" w:lineRule="auto"/>
        <w:ind w:right="284"/>
        <w:rPr>
          <w:rFonts w:asciiTheme="minorHAnsi" w:eastAsiaTheme="minorEastAsia" w:hAnsiTheme="minorHAnsi" w:cstheme="minorHAnsi"/>
          <w:sz w:val="20"/>
          <w:szCs w:val="20"/>
        </w:rPr>
      </w:pPr>
      <w:r w:rsidRPr="00666344">
        <w:rPr>
          <w:rFonts w:asciiTheme="minorHAnsi" w:eastAsiaTheme="minorEastAsia" w:hAnsiTheme="minorHAnsi" w:cstheme="minorHAnsi"/>
          <w:sz w:val="20"/>
          <w:szCs w:val="20"/>
        </w:rPr>
        <w:t xml:space="preserve">celková </w:t>
      </w:r>
      <w:r w:rsidR="00A81951" w:rsidRPr="00666344">
        <w:rPr>
          <w:rFonts w:asciiTheme="minorHAnsi" w:eastAsiaTheme="minorEastAsia" w:hAnsiTheme="minorHAnsi" w:cstheme="minorHAnsi"/>
          <w:sz w:val="20"/>
          <w:szCs w:val="20"/>
        </w:rPr>
        <w:t xml:space="preserve">cena za </w:t>
      </w:r>
      <w:r w:rsidR="0077787A" w:rsidRPr="00666344">
        <w:rPr>
          <w:rFonts w:asciiTheme="minorHAnsi" w:eastAsiaTheme="minorEastAsia" w:hAnsiTheme="minorHAnsi" w:cstheme="minorHAnsi"/>
          <w:sz w:val="20"/>
          <w:szCs w:val="20"/>
        </w:rPr>
        <w:t>predmet</w:t>
      </w:r>
      <w:r w:rsidRPr="00666344">
        <w:rPr>
          <w:rFonts w:asciiTheme="minorHAnsi" w:eastAsiaTheme="minorEastAsia" w:hAnsiTheme="minorHAnsi" w:cstheme="minorHAnsi"/>
          <w:sz w:val="20"/>
          <w:szCs w:val="20"/>
        </w:rPr>
        <w:t xml:space="preserve"> zákazky v EUR</w:t>
      </w:r>
      <w:r w:rsidR="008725D1" w:rsidRPr="00666344">
        <w:rPr>
          <w:rFonts w:asciiTheme="minorHAnsi" w:eastAsiaTheme="minorEastAsia" w:hAnsiTheme="minorHAnsi" w:cstheme="minorHAnsi"/>
          <w:sz w:val="20"/>
          <w:szCs w:val="20"/>
        </w:rPr>
        <w:t xml:space="preserve"> </w:t>
      </w:r>
      <w:r w:rsidR="00A81951" w:rsidRPr="00666344">
        <w:rPr>
          <w:rFonts w:asciiTheme="minorHAnsi" w:eastAsiaTheme="minorEastAsia" w:hAnsiTheme="minorHAnsi" w:cstheme="minorHAnsi"/>
          <w:sz w:val="20"/>
          <w:szCs w:val="20"/>
        </w:rPr>
        <w:t xml:space="preserve">bez DPH, </w:t>
      </w:r>
    </w:p>
    <w:p w14:paraId="461073F3" w14:textId="5862B9F0" w:rsidR="00E542F5" w:rsidRPr="00666344" w:rsidRDefault="00973D1A" w:rsidP="00122108">
      <w:pPr>
        <w:pStyle w:val="Odsekzoznamu"/>
        <w:numPr>
          <w:ilvl w:val="0"/>
          <w:numId w:val="3"/>
        </w:numPr>
        <w:spacing w:after="0" w:line="259" w:lineRule="auto"/>
        <w:ind w:right="284"/>
        <w:rPr>
          <w:rFonts w:asciiTheme="minorHAnsi" w:eastAsiaTheme="minorEastAsia" w:hAnsiTheme="minorHAnsi" w:cstheme="minorHAnsi"/>
          <w:sz w:val="20"/>
          <w:szCs w:val="20"/>
        </w:rPr>
      </w:pPr>
      <w:r w:rsidRPr="00666344">
        <w:rPr>
          <w:rFonts w:asciiTheme="minorHAnsi" w:eastAsiaTheme="minorEastAsia" w:hAnsiTheme="minorHAnsi" w:cstheme="minorHAnsi"/>
          <w:sz w:val="20"/>
          <w:szCs w:val="20"/>
        </w:rPr>
        <w:t>DPH v EUR</w:t>
      </w:r>
      <w:r w:rsidR="00A81951" w:rsidRPr="00666344">
        <w:rPr>
          <w:rFonts w:asciiTheme="minorHAnsi" w:eastAsiaTheme="minorEastAsia" w:hAnsiTheme="minorHAnsi" w:cstheme="minorHAnsi"/>
          <w:sz w:val="20"/>
          <w:szCs w:val="20"/>
        </w:rPr>
        <w:t xml:space="preserve">, </w:t>
      </w:r>
    </w:p>
    <w:p w14:paraId="09BF25AF" w14:textId="3C38E7EF" w:rsidR="00A81951" w:rsidRPr="00666344" w:rsidRDefault="00973D1A" w:rsidP="00122108">
      <w:pPr>
        <w:pStyle w:val="Odsekzoznamu"/>
        <w:numPr>
          <w:ilvl w:val="0"/>
          <w:numId w:val="3"/>
        </w:numPr>
        <w:spacing w:after="0" w:line="259" w:lineRule="auto"/>
        <w:ind w:right="284"/>
        <w:rPr>
          <w:rFonts w:asciiTheme="minorHAnsi" w:eastAsiaTheme="minorEastAsia" w:hAnsiTheme="minorHAnsi" w:cstheme="minorHAnsi"/>
          <w:sz w:val="20"/>
          <w:szCs w:val="20"/>
        </w:rPr>
      </w:pPr>
      <w:r w:rsidRPr="00666344">
        <w:rPr>
          <w:rFonts w:asciiTheme="minorHAnsi" w:eastAsiaTheme="minorEastAsia" w:hAnsiTheme="minorHAnsi" w:cstheme="minorHAnsi"/>
          <w:sz w:val="20"/>
          <w:szCs w:val="20"/>
        </w:rPr>
        <w:t xml:space="preserve">celková cena za </w:t>
      </w:r>
      <w:r w:rsidR="0077787A" w:rsidRPr="00666344">
        <w:rPr>
          <w:rFonts w:asciiTheme="minorHAnsi" w:eastAsiaTheme="minorEastAsia" w:hAnsiTheme="minorHAnsi" w:cstheme="minorHAnsi"/>
          <w:sz w:val="20"/>
          <w:szCs w:val="20"/>
        </w:rPr>
        <w:t>predmet</w:t>
      </w:r>
      <w:r w:rsidRPr="00666344">
        <w:rPr>
          <w:rFonts w:asciiTheme="minorHAnsi" w:eastAsiaTheme="minorEastAsia" w:hAnsiTheme="minorHAnsi" w:cstheme="minorHAnsi"/>
          <w:sz w:val="20"/>
          <w:szCs w:val="20"/>
        </w:rPr>
        <w:t xml:space="preserve"> zákazky v EUR s DPH.</w:t>
      </w:r>
    </w:p>
    <w:p w14:paraId="4578439D" w14:textId="083142D7" w:rsidR="00961524" w:rsidRPr="00666344" w:rsidRDefault="004C25A6" w:rsidP="00122108">
      <w:pPr>
        <w:pStyle w:val="Odsekzoznamu"/>
        <w:numPr>
          <w:ilvl w:val="1"/>
          <w:numId w:val="4"/>
        </w:numPr>
        <w:spacing w:after="0"/>
        <w:ind w:right="284"/>
        <w:rPr>
          <w:rFonts w:asciiTheme="minorHAnsi" w:hAnsiTheme="minorHAnsi" w:cstheme="minorHAnsi"/>
          <w:sz w:val="20"/>
          <w:szCs w:val="20"/>
        </w:rPr>
      </w:pPr>
      <w:r w:rsidRPr="00666344">
        <w:rPr>
          <w:rFonts w:asciiTheme="minorHAnsi" w:hAnsiTheme="minorHAnsi" w:cstheme="minorHAnsi"/>
          <w:sz w:val="20"/>
          <w:szCs w:val="20"/>
        </w:rPr>
        <w:t xml:space="preserve">V prípade, že uchádzač predloží listinnú ponuku, verejný obstarávateľ na ňu nebude prihliadať.  </w:t>
      </w:r>
    </w:p>
    <w:p w14:paraId="6B189F84" w14:textId="7387BE51" w:rsidR="00C56794" w:rsidRPr="00666344" w:rsidRDefault="004C25A6" w:rsidP="00122108">
      <w:pPr>
        <w:pStyle w:val="Odsekzoznamu"/>
        <w:numPr>
          <w:ilvl w:val="1"/>
          <w:numId w:val="4"/>
        </w:numPr>
        <w:spacing w:after="0"/>
        <w:ind w:right="284"/>
        <w:rPr>
          <w:rFonts w:asciiTheme="minorHAnsi" w:hAnsiTheme="minorHAnsi" w:cstheme="minorHAnsi"/>
          <w:sz w:val="20"/>
          <w:szCs w:val="20"/>
        </w:rPr>
      </w:pPr>
      <w:r w:rsidRPr="00666344">
        <w:rPr>
          <w:rFonts w:asciiTheme="minorHAnsi" w:hAnsiTheme="minorHAnsi" w:cstheme="minorHAnsi"/>
          <w:sz w:val="20"/>
          <w:szCs w:val="20"/>
        </w:rPr>
        <w:t>Ponuka, pre účely zadávania tejto zákazky, je prejav slobodnej vôle uchádzača, že chce za úhradu poskytnúť verejnému obstarávateľovi určené plnenie pri dodržaní podmienok stanovených verejným obstarávateľom bez určovani</w:t>
      </w:r>
      <w:r w:rsidR="00C56794" w:rsidRPr="00666344">
        <w:rPr>
          <w:rFonts w:asciiTheme="minorHAnsi" w:hAnsiTheme="minorHAnsi" w:cstheme="minorHAnsi"/>
          <w:sz w:val="20"/>
          <w:szCs w:val="20"/>
        </w:rPr>
        <w:t xml:space="preserve">a svojich osobitných podmienok. </w:t>
      </w:r>
    </w:p>
    <w:p w14:paraId="3D7C2DAB" w14:textId="1869DB14" w:rsidR="00961524" w:rsidRPr="00666344" w:rsidRDefault="004C25A6" w:rsidP="00122108">
      <w:pPr>
        <w:pStyle w:val="Odsekzoznamu"/>
        <w:numPr>
          <w:ilvl w:val="1"/>
          <w:numId w:val="4"/>
        </w:numPr>
        <w:spacing w:after="0"/>
        <w:ind w:right="284"/>
        <w:rPr>
          <w:rFonts w:asciiTheme="minorHAnsi" w:hAnsiTheme="minorHAnsi" w:cstheme="minorHAnsi"/>
          <w:sz w:val="20"/>
          <w:szCs w:val="20"/>
        </w:rPr>
      </w:pPr>
      <w:r w:rsidRPr="00666344">
        <w:rPr>
          <w:rFonts w:asciiTheme="minorHAnsi" w:hAnsiTheme="minorHAnsi" w:cstheme="minorHAnsi"/>
          <w:sz w:val="20"/>
          <w:szCs w:val="20"/>
        </w:rPr>
        <w:t xml:space="preserve">Ponuku môžu predkladať všetky hospodárske subjekty (fyzické, právnické osoby alebo skupina fyzických alebo právnických osôb vystupujúcich voči verejnému obstarávateľovi spoločne). V prípade, že je uchádzačom skupina, takýto uchádzač je povinný predložiť doklad podpísaný všetkými členmi skupiny o nominovaní 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4320C433" w14:textId="677CAE37" w:rsidR="00AC325E" w:rsidRDefault="004C25A6" w:rsidP="00122108">
      <w:pPr>
        <w:pStyle w:val="Odsekzoznamu"/>
        <w:numPr>
          <w:ilvl w:val="1"/>
          <w:numId w:val="4"/>
        </w:numPr>
        <w:spacing w:after="0" w:line="259" w:lineRule="auto"/>
        <w:ind w:right="284"/>
        <w:rPr>
          <w:rFonts w:asciiTheme="minorHAnsi" w:hAnsiTheme="minorHAnsi" w:cstheme="minorHAnsi"/>
          <w:sz w:val="20"/>
          <w:szCs w:val="20"/>
        </w:rPr>
      </w:pPr>
      <w:r w:rsidRPr="00666344">
        <w:rPr>
          <w:rFonts w:asciiTheme="minorHAnsi" w:hAnsiTheme="minorHAnsi" w:cstheme="minorHAnsi"/>
          <w:sz w:val="20"/>
          <w:szCs w:val="20"/>
        </w:rPr>
        <w:t>Uchádzač alebo skupina uchádzačov môže predložiť iba jednu ponuku. Uchádzač nemôže byť v tom istom postupe zadávania zákazky členom skupiny dodávateľov, ktorá predkladá ponuku. Verejný obstarávateľ alebo obstarávateľ vylúči uchádzača, ktorý je súčasne členom skupiny dodávateľov.</w:t>
      </w:r>
    </w:p>
    <w:p w14:paraId="35345A2F" w14:textId="6D85EF6B" w:rsidR="00C541CB" w:rsidRPr="004612B6" w:rsidRDefault="00C541CB" w:rsidP="00122108">
      <w:pPr>
        <w:pStyle w:val="Odsekzoznamu"/>
        <w:numPr>
          <w:ilvl w:val="1"/>
          <w:numId w:val="4"/>
        </w:numPr>
        <w:spacing w:after="0" w:line="259" w:lineRule="auto"/>
        <w:ind w:right="284"/>
        <w:rPr>
          <w:rFonts w:eastAsiaTheme="minorEastAsia"/>
          <w:color w:val="auto"/>
          <w:sz w:val="20"/>
          <w:szCs w:val="20"/>
        </w:rPr>
      </w:pPr>
      <w:r w:rsidRPr="004612B6">
        <w:rPr>
          <w:rFonts w:eastAsiaTheme="minorEastAsia"/>
          <w:color w:val="auto"/>
          <w:sz w:val="20"/>
          <w:szCs w:val="20"/>
        </w:rPr>
        <w:t>V prípade, že bude projektová dokumentácia/výkaz výmer odkazovať na konkrétneho vý</w:t>
      </w:r>
      <w:r w:rsidR="00BF4AFE">
        <w:rPr>
          <w:rFonts w:eastAsiaTheme="minorEastAsia"/>
          <w:color w:val="auto"/>
          <w:sz w:val="20"/>
          <w:szCs w:val="20"/>
        </w:rPr>
        <w:t xml:space="preserve">robcu </w:t>
      </w:r>
      <w:r w:rsidRPr="004612B6">
        <w:rPr>
          <w:rFonts w:eastAsiaTheme="minorEastAsia"/>
          <w:color w:val="auto"/>
          <w:sz w:val="20"/>
          <w:szCs w:val="20"/>
        </w:rPr>
        <w:t>a výrobok, verejný obstarávateľ pripúšťa použitie ekvivalentu, pričom ponúkaný ekvivalent musí</w:t>
      </w:r>
      <w:r w:rsidR="00BF4AFE">
        <w:rPr>
          <w:rFonts w:eastAsiaTheme="minorEastAsia"/>
          <w:color w:val="auto"/>
          <w:sz w:val="20"/>
          <w:szCs w:val="20"/>
        </w:rPr>
        <w:t xml:space="preserve"> </w:t>
      </w:r>
      <w:r w:rsidRPr="004612B6">
        <w:rPr>
          <w:rFonts w:eastAsiaTheme="minorEastAsia"/>
          <w:color w:val="auto"/>
          <w:sz w:val="20"/>
          <w:szCs w:val="20"/>
        </w:rPr>
        <w:t>spĺňať najmä požiadavky na rovnaké rozmerové, materiálové, architektonické, stavebnotechnické</w:t>
      </w:r>
      <w:r w:rsidR="00BF4AFE">
        <w:rPr>
          <w:rFonts w:eastAsiaTheme="minorEastAsia"/>
          <w:color w:val="auto"/>
          <w:sz w:val="20"/>
          <w:szCs w:val="20"/>
        </w:rPr>
        <w:t xml:space="preserve"> </w:t>
      </w:r>
      <w:r w:rsidRPr="004612B6">
        <w:rPr>
          <w:rFonts w:eastAsiaTheme="minorEastAsia"/>
          <w:color w:val="auto"/>
          <w:sz w:val="20"/>
          <w:szCs w:val="20"/>
        </w:rPr>
        <w:t>vlastnosti, tepelnú a chemickú odolnosť, statické, požiarne, hygienické, konštrukčné a farebné vlastnosti, ktoré sú špecifikované vo Výkaze výmer.</w:t>
      </w:r>
    </w:p>
    <w:p w14:paraId="321C9899" w14:textId="1787785A" w:rsidR="00961524" w:rsidRPr="00666344" w:rsidRDefault="004C25A6" w:rsidP="00AC325E">
      <w:pPr>
        <w:pStyle w:val="Odsekzoznamu"/>
        <w:spacing w:after="19" w:line="259" w:lineRule="auto"/>
        <w:ind w:left="1080" w:right="283" w:firstLine="0"/>
        <w:rPr>
          <w:rFonts w:asciiTheme="minorHAnsi" w:hAnsiTheme="minorHAnsi" w:cstheme="minorHAnsi"/>
          <w:sz w:val="20"/>
          <w:szCs w:val="20"/>
        </w:rPr>
      </w:pPr>
      <w:r w:rsidRPr="00666344">
        <w:rPr>
          <w:rFonts w:asciiTheme="minorHAnsi" w:hAnsiTheme="minorHAnsi" w:cstheme="minorHAnsi"/>
          <w:sz w:val="20"/>
          <w:szCs w:val="20"/>
        </w:rPr>
        <w:t xml:space="preserve">  </w:t>
      </w:r>
    </w:p>
    <w:p w14:paraId="76152B75" w14:textId="41690D5D" w:rsidR="00A53A41" w:rsidRPr="00122108" w:rsidRDefault="00A53A41" w:rsidP="00122108">
      <w:pPr>
        <w:pStyle w:val="Nadpis1"/>
        <w:numPr>
          <w:ilvl w:val="0"/>
          <w:numId w:val="4"/>
        </w:numPr>
        <w:ind w:right="283"/>
        <w:rPr>
          <w:rFonts w:asciiTheme="minorHAnsi" w:hAnsiTheme="minorHAnsi" w:cstheme="minorHAnsi"/>
          <w:sz w:val="20"/>
          <w:szCs w:val="20"/>
        </w:rPr>
      </w:pPr>
      <w:r w:rsidRPr="00122108">
        <w:rPr>
          <w:rFonts w:asciiTheme="minorHAnsi" w:hAnsiTheme="minorHAnsi" w:cstheme="minorHAnsi"/>
          <w:sz w:val="20"/>
          <w:szCs w:val="20"/>
        </w:rPr>
        <w:lastRenderedPageBreak/>
        <w:t>Podmienky účasti</w:t>
      </w:r>
    </w:p>
    <w:p w14:paraId="33E35CE9" w14:textId="67D0EAFA" w:rsidR="005160E4" w:rsidRPr="00117EDC" w:rsidRDefault="005160E4" w:rsidP="00117EDC">
      <w:pPr>
        <w:pStyle w:val="Odsekzoznamu"/>
        <w:numPr>
          <w:ilvl w:val="1"/>
          <w:numId w:val="4"/>
        </w:numPr>
        <w:spacing w:after="0" w:line="259" w:lineRule="auto"/>
        <w:ind w:right="284"/>
        <w:rPr>
          <w:rFonts w:eastAsiaTheme="minorEastAsia"/>
          <w:color w:val="auto"/>
          <w:sz w:val="20"/>
          <w:szCs w:val="20"/>
        </w:rPr>
      </w:pPr>
      <w:r w:rsidRPr="00117EDC">
        <w:rPr>
          <w:rFonts w:eastAsiaTheme="minorEastAsia"/>
          <w:color w:val="auto"/>
          <w:sz w:val="20"/>
          <w:szCs w:val="20"/>
        </w:rPr>
        <w:t>V zmysle § 32 ods. 1 ZVO, verejného obstarávania sa môže zúčastniť len ten, kto spĺňa tieto podmienky účasti týkajúce sa osobného postavenia:</w:t>
      </w:r>
    </w:p>
    <w:p w14:paraId="34702086" w14:textId="77777777" w:rsidR="005160E4" w:rsidRPr="00117EDC" w:rsidRDefault="005160E4" w:rsidP="00117EDC">
      <w:pPr>
        <w:spacing w:after="0" w:line="259" w:lineRule="auto"/>
        <w:ind w:left="360" w:right="284" w:firstLine="0"/>
        <w:rPr>
          <w:rFonts w:eastAsiaTheme="minorEastAsia"/>
          <w:color w:val="auto"/>
          <w:sz w:val="20"/>
          <w:szCs w:val="20"/>
        </w:rPr>
      </w:pPr>
    </w:p>
    <w:p w14:paraId="4C9C9244" w14:textId="77777777" w:rsidR="005160E4" w:rsidRPr="00117EDC" w:rsidRDefault="005160E4" w:rsidP="00117EDC">
      <w:pPr>
        <w:pStyle w:val="Odsekzoznamu"/>
        <w:spacing w:after="0" w:line="259" w:lineRule="auto"/>
        <w:ind w:left="1080" w:right="284" w:firstLine="0"/>
        <w:rPr>
          <w:rFonts w:eastAsiaTheme="minorEastAsia"/>
          <w:color w:val="auto"/>
          <w:sz w:val="20"/>
          <w:szCs w:val="20"/>
        </w:rPr>
      </w:pPr>
      <w:r w:rsidRPr="00117EDC">
        <w:rPr>
          <w:rFonts w:eastAsiaTheme="minorEastAsia"/>
          <w:color w:val="auto"/>
          <w:sz w:val="20"/>
          <w:szCs w:val="20"/>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2CA3D961" w14:textId="77777777" w:rsidR="00117EDC" w:rsidRDefault="00117EDC" w:rsidP="00117EDC">
      <w:pPr>
        <w:pStyle w:val="Odsekzoznamu"/>
        <w:spacing w:after="0" w:line="259" w:lineRule="auto"/>
        <w:ind w:left="1080" w:right="284" w:firstLine="0"/>
        <w:rPr>
          <w:rFonts w:eastAsiaTheme="minorEastAsia"/>
          <w:color w:val="auto"/>
          <w:sz w:val="20"/>
          <w:szCs w:val="20"/>
        </w:rPr>
      </w:pPr>
    </w:p>
    <w:p w14:paraId="09F452D6" w14:textId="4A3349D2" w:rsidR="005160E4" w:rsidRPr="00117EDC" w:rsidRDefault="005160E4" w:rsidP="00117EDC">
      <w:pPr>
        <w:pStyle w:val="Odsekzoznamu"/>
        <w:spacing w:after="0" w:line="259" w:lineRule="auto"/>
        <w:ind w:left="1080" w:right="284" w:firstLine="0"/>
        <w:rPr>
          <w:rFonts w:eastAsiaTheme="minorEastAsia"/>
          <w:color w:val="auto"/>
          <w:sz w:val="20"/>
          <w:szCs w:val="20"/>
        </w:rPr>
      </w:pPr>
      <w:r w:rsidRPr="00117EDC">
        <w:rPr>
          <w:rFonts w:eastAsiaTheme="minorEastAsia"/>
          <w:color w:val="auto"/>
          <w:sz w:val="20"/>
          <w:szCs w:val="20"/>
        </w:rPr>
        <w:t>b) nemá evidované nedoplatky na poistnom na sociálne poistenie a zdravotná poisťovňa neeviduje voči nemu pohľadávky po splatnosti podľa osobitných predpisov (§ 170 ods. 21 zákona č. 461/2003 Z.z. o sociálnom poistení v znení zákona č. 221/2019 Z.z., § 25 ods. 5 zákona č. 580/2004 Z.z. o zdravotnom poistení a o zmene a doplnení zákona č. 95/2002 Z.z. o poisťovníctve a o zmene a doplnení niektorých zákonov v znení zákona č. 221/2019 Z.z.)</w:t>
      </w:r>
    </w:p>
    <w:p w14:paraId="7D1A9655" w14:textId="77777777" w:rsidR="005160E4" w:rsidRPr="00117EDC" w:rsidRDefault="005160E4" w:rsidP="00117EDC">
      <w:pPr>
        <w:pStyle w:val="Odsekzoznamu"/>
        <w:spacing w:after="0" w:line="259" w:lineRule="auto"/>
        <w:ind w:left="1080" w:right="284" w:firstLine="0"/>
        <w:rPr>
          <w:rFonts w:eastAsiaTheme="minorEastAsia"/>
          <w:color w:val="auto"/>
          <w:sz w:val="20"/>
          <w:szCs w:val="20"/>
        </w:rPr>
      </w:pPr>
      <w:r w:rsidRPr="00117EDC">
        <w:rPr>
          <w:rFonts w:eastAsiaTheme="minorEastAsia"/>
          <w:color w:val="auto"/>
          <w:sz w:val="20"/>
          <w:szCs w:val="20"/>
        </w:rPr>
        <w:t>v Slovenskej republike alebo v štáte sídla, miesta podnikania alebo obvyklého pobytu,</w:t>
      </w:r>
    </w:p>
    <w:p w14:paraId="1D8BFCC6" w14:textId="77777777" w:rsidR="00117EDC" w:rsidRDefault="00117EDC" w:rsidP="00117EDC">
      <w:pPr>
        <w:pStyle w:val="Odsekzoznamu"/>
        <w:spacing w:after="0" w:line="259" w:lineRule="auto"/>
        <w:ind w:left="1080" w:right="284" w:firstLine="0"/>
        <w:rPr>
          <w:rFonts w:eastAsiaTheme="minorEastAsia"/>
          <w:color w:val="auto"/>
          <w:sz w:val="20"/>
          <w:szCs w:val="20"/>
        </w:rPr>
      </w:pPr>
    </w:p>
    <w:p w14:paraId="0A54A389" w14:textId="5060683E" w:rsidR="005160E4" w:rsidRPr="00117EDC" w:rsidRDefault="005160E4" w:rsidP="00117EDC">
      <w:pPr>
        <w:pStyle w:val="Odsekzoznamu"/>
        <w:spacing w:after="0" w:line="259" w:lineRule="auto"/>
        <w:ind w:left="1080" w:right="284" w:firstLine="0"/>
        <w:rPr>
          <w:rFonts w:eastAsiaTheme="minorEastAsia"/>
          <w:color w:val="auto"/>
          <w:sz w:val="20"/>
          <w:szCs w:val="20"/>
        </w:rPr>
      </w:pPr>
      <w:r w:rsidRPr="00117EDC">
        <w:rPr>
          <w:rFonts w:eastAsiaTheme="minorEastAsia"/>
          <w:color w:val="auto"/>
          <w:sz w:val="20"/>
          <w:szCs w:val="20"/>
        </w:rPr>
        <w:t>c) nemá evidované daňové nedoplatky voči daňovému úradu a colnému úradu podľa osobitných predpisov (Zákon č. 199/2004 Z.z. Colný zákon a o zmene a doplnení niektorých zákonov v znení neskorších predpisov, Zákon č. 563/2009 Z.z. o správe daní (daňový poriadok) a o zmene a doplnení niektorých zákonov v znení neskorších predpisov) v Slovenskej republike alebo v štáte sídla, miesta podnikania alebo obvyklého pobytu,</w:t>
      </w:r>
    </w:p>
    <w:p w14:paraId="55E78C86" w14:textId="556049DA" w:rsidR="00117EDC" w:rsidRDefault="00117EDC" w:rsidP="00117EDC">
      <w:pPr>
        <w:pStyle w:val="Odsekzoznamu"/>
        <w:spacing w:after="0" w:line="259" w:lineRule="auto"/>
        <w:ind w:left="1080" w:right="284" w:firstLine="0"/>
        <w:rPr>
          <w:rFonts w:eastAsiaTheme="minorEastAsia"/>
          <w:color w:val="auto"/>
          <w:sz w:val="20"/>
          <w:szCs w:val="20"/>
        </w:rPr>
      </w:pPr>
    </w:p>
    <w:p w14:paraId="19992705" w14:textId="6A01CE2B" w:rsidR="005160E4" w:rsidRPr="00117EDC" w:rsidRDefault="005160E4" w:rsidP="00117EDC">
      <w:pPr>
        <w:pStyle w:val="Odsekzoznamu"/>
        <w:spacing w:after="0" w:line="259" w:lineRule="auto"/>
        <w:ind w:left="1080" w:right="284" w:firstLine="0"/>
        <w:rPr>
          <w:rFonts w:eastAsiaTheme="minorEastAsia"/>
          <w:color w:val="auto"/>
          <w:sz w:val="20"/>
          <w:szCs w:val="20"/>
        </w:rPr>
      </w:pPr>
      <w:r w:rsidRPr="00117EDC">
        <w:rPr>
          <w:rFonts w:eastAsiaTheme="minorEastAsia"/>
          <w:color w:val="auto"/>
          <w:sz w:val="20"/>
          <w:szCs w:val="20"/>
        </w:rPr>
        <w:t>d) nebol na jeho majetok vyhlásený konkurz, nie je v reštrukturalizácii, nie je v likvidácii, ani nebolo proti nemu zastavené konkurzné konanie pre nedostatok majetku alebo zrušený konkurz pre nedostatok majetku,</w:t>
      </w:r>
    </w:p>
    <w:p w14:paraId="12E1D8B5" w14:textId="77777777" w:rsidR="00117EDC" w:rsidRDefault="00117EDC" w:rsidP="00117EDC">
      <w:pPr>
        <w:pStyle w:val="Odsekzoznamu"/>
        <w:spacing w:after="0" w:line="259" w:lineRule="auto"/>
        <w:ind w:left="1080" w:right="284" w:firstLine="0"/>
        <w:rPr>
          <w:rFonts w:eastAsiaTheme="minorEastAsia"/>
          <w:color w:val="auto"/>
          <w:sz w:val="20"/>
          <w:szCs w:val="20"/>
        </w:rPr>
      </w:pPr>
    </w:p>
    <w:p w14:paraId="34DA951B" w14:textId="42AA1B30" w:rsidR="005160E4" w:rsidRPr="00117EDC" w:rsidRDefault="005160E4" w:rsidP="00117EDC">
      <w:pPr>
        <w:pStyle w:val="Odsekzoznamu"/>
        <w:spacing w:after="0" w:line="259" w:lineRule="auto"/>
        <w:ind w:left="1080" w:right="284" w:firstLine="0"/>
        <w:rPr>
          <w:rFonts w:eastAsiaTheme="minorEastAsia"/>
          <w:color w:val="auto"/>
          <w:sz w:val="20"/>
          <w:szCs w:val="20"/>
        </w:rPr>
      </w:pPr>
      <w:r w:rsidRPr="00117EDC">
        <w:rPr>
          <w:rFonts w:eastAsiaTheme="minorEastAsia"/>
          <w:color w:val="auto"/>
          <w:sz w:val="20"/>
          <w:szCs w:val="20"/>
        </w:rPr>
        <w:t>e) je oprávnený dodávať tovar, uskutočňovať stavebné práce alebo poskytovať službu,</w:t>
      </w:r>
    </w:p>
    <w:p w14:paraId="3F744FD4" w14:textId="77777777" w:rsidR="00117EDC" w:rsidRDefault="00117EDC" w:rsidP="00117EDC">
      <w:pPr>
        <w:pStyle w:val="Odsekzoznamu"/>
        <w:spacing w:after="0" w:line="259" w:lineRule="auto"/>
        <w:ind w:left="1080" w:right="284" w:firstLine="0"/>
        <w:rPr>
          <w:rFonts w:eastAsiaTheme="minorEastAsia"/>
          <w:color w:val="auto"/>
          <w:sz w:val="20"/>
          <w:szCs w:val="20"/>
        </w:rPr>
      </w:pPr>
    </w:p>
    <w:p w14:paraId="7A62FCF1" w14:textId="7A1980EF" w:rsidR="005160E4" w:rsidRPr="00117EDC" w:rsidRDefault="005160E4" w:rsidP="00117EDC">
      <w:pPr>
        <w:pStyle w:val="Odsekzoznamu"/>
        <w:spacing w:after="0" w:line="259" w:lineRule="auto"/>
        <w:ind w:left="1080" w:right="284" w:firstLine="0"/>
        <w:rPr>
          <w:rFonts w:eastAsiaTheme="minorEastAsia"/>
          <w:color w:val="auto"/>
          <w:sz w:val="20"/>
          <w:szCs w:val="20"/>
        </w:rPr>
      </w:pPr>
      <w:r w:rsidRPr="00117EDC">
        <w:rPr>
          <w:rFonts w:eastAsiaTheme="minorEastAsia"/>
          <w:color w:val="auto"/>
          <w:sz w:val="20"/>
          <w:szCs w:val="20"/>
        </w:rPr>
        <w:t>f) nemá uložený zákaz účasti vo verejnom obstarávaní potvrdený konečným rozhodnutím v Slovenskej republike alebo v štáte sídla, miesta podnikania alebo obvyklého pobytu,</w:t>
      </w:r>
    </w:p>
    <w:p w14:paraId="33BB90DA" w14:textId="77777777" w:rsidR="00117EDC" w:rsidRDefault="00117EDC" w:rsidP="00117EDC">
      <w:pPr>
        <w:pStyle w:val="Odsekzoznamu"/>
        <w:spacing w:after="0" w:line="259" w:lineRule="auto"/>
        <w:ind w:left="1080" w:right="284" w:firstLine="0"/>
        <w:rPr>
          <w:rFonts w:eastAsiaTheme="minorEastAsia"/>
          <w:color w:val="auto"/>
          <w:sz w:val="20"/>
          <w:szCs w:val="20"/>
        </w:rPr>
      </w:pPr>
    </w:p>
    <w:p w14:paraId="765DDF7F" w14:textId="747B2807" w:rsidR="005160E4" w:rsidRPr="00117EDC" w:rsidRDefault="005160E4" w:rsidP="00117EDC">
      <w:pPr>
        <w:pStyle w:val="Odsekzoznamu"/>
        <w:spacing w:after="0" w:line="259" w:lineRule="auto"/>
        <w:ind w:left="1080" w:right="284" w:firstLine="0"/>
        <w:rPr>
          <w:rFonts w:eastAsiaTheme="minorEastAsia"/>
          <w:color w:val="auto"/>
          <w:sz w:val="20"/>
          <w:szCs w:val="20"/>
        </w:rPr>
      </w:pPr>
      <w:r w:rsidRPr="00117EDC">
        <w:rPr>
          <w:rFonts w:eastAsiaTheme="minorEastAsia"/>
          <w:color w:val="auto"/>
          <w:sz w:val="20"/>
          <w:szCs w:val="20"/>
        </w:rPr>
        <w:t xml:space="preserve">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Z.z. o nelegálnej práci a nelegálnom zamestnávaní a o zmene a doplnení niektorých zákonov v znení neskorších predpisov, zákon č. 223/2001 Z.z.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 506/1990 Zb.), Dohovor Medzinárodnej organizácie práce o zrušení nútenej práce č. 105 z roku 1957 (oznámenie FMZV č. 340/1998 Z.z.), Dohovor Medzinárodnej organizácie práce o minimálnom veku na prijatie do zamestnania č. 138 z roku (oznámenie FMZV č. 341/1998 Z.z.), Dohovor o diskriminácii v zamestnaní a povolaní č. 111 z roku 1958 (oznámenie FMZV č. 465/1990 Zb.), Dohovor Medzinárodnej organizácie práce o rovnakom odmeňovaní pracujúcich mužov a žien za prácu rovnakej hodnoty č. 100 z roku 1951 (oznámenie FMZV č. 450/1990 Zb.), Dohovor Medzinárodnej organizácie práce o zákaze a o okamžitých opatreniach na odstránenie najhorších foriem detskej práce č. 182 z roku 1999 (oznámenie MZV SR č. 38/2001 Z.z.), Viedenský dohovor o ochrane ozónovej vrstvy (oznámenie MZV SR č. 53/1994 Z.z.), Montrealský protokol o látkach, ktoré porušujú ozónovú vrstvu (oznámenie MZV SR č. 53/1994 Z.z.), </w:t>
      </w:r>
      <w:r w:rsidRPr="00117EDC">
        <w:rPr>
          <w:rFonts w:eastAsiaTheme="minorEastAsia"/>
          <w:color w:val="auto"/>
          <w:sz w:val="20"/>
          <w:szCs w:val="20"/>
        </w:rPr>
        <w:lastRenderedPageBreak/>
        <w:t>Bazilejský dohovor o riadení pohybov nebezpečných odpadov cez hranice štátov a ich zneškodňovaní (oznámenie č. 53/1994 Z.z.), Štokholmský dohovor o perzistentných organických látkach (oznámenie MZV SR č. 593/2004 Z.z.), Rotterdamský dohovor o udeľovaní predbežného súhlasu po predchádzajúcom ohlásení na dovoz a vývoz vybraných nebezpečných chemických látok a prípravkov (oznámenie MZV SR č. 280/2007 Z.z.) za ktoré mu bola právoplatne uložená sankcia, ktoré dokáže verejný obstarávateľ a obstarávateľ preukázať,</w:t>
      </w:r>
    </w:p>
    <w:p w14:paraId="70583F3E" w14:textId="77777777" w:rsidR="00117EDC" w:rsidRDefault="00117EDC" w:rsidP="00117EDC">
      <w:pPr>
        <w:pStyle w:val="Odsekzoznamu"/>
        <w:spacing w:after="0" w:line="259" w:lineRule="auto"/>
        <w:ind w:left="1080" w:right="284" w:firstLine="0"/>
        <w:rPr>
          <w:rFonts w:eastAsiaTheme="minorEastAsia"/>
          <w:color w:val="auto"/>
          <w:sz w:val="20"/>
          <w:szCs w:val="20"/>
        </w:rPr>
      </w:pPr>
    </w:p>
    <w:p w14:paraId="0A53F371" w14:textId="77115E36" w:rsidR="005160E4" w:rsidRPr="00117EDC" w:rsidRDefault="005160E4" w:rsidP="00117EDC">
      <w:pPr>
        <w:pStyle w:val="Odsekzoznamu"/>
        <w:spacing w:after="0" w:line="259" w:lineRule="auto"/>
        <w:ind w:left="1080" w:right="284" w:firstLine="0"/>
        <w:rPr>
          <w:rFonts w:eastAsiaTheme="minorEastAsia"/>
          <w:color w:val="auto"/>
          <w:sz w:val="20"/>
          <w:szCs w:val="20"/>
        </w:rPr>
      </w:pPr>
      <w:r w:rsidRPr="00117EDC">
        <w:rPr>
          <w:rFonts w:eastAsiaTheme="minorEastAsia"/>
          <w:color w:val="auto"/>
          <w:sz w:val="20"/>
          <w:szCs w:val="20"/>
        </w:rPr>
        <w:t>h) nedopustil sa v predchádzajúcich troch rokoch od vyhlásenia alebo preukázateľného začatia verejného obstarávania závažného porušenia profesijných povinností, ktoré dokáže verejný obstarávateľ a obstarávateľ preukázať.</w:t>
      </w:r>
    </w:p>
    <w:p w14:paraId="51AEE388" w14:textId="77777777" w:rsidR="005160E4" w:rsidRDefault="005160E4" w:rsidP="005160E4">
      <w:pPr>
        <w:tabs>
          <w:tab w:val="left" w:pos="344"/>
        </w:tabs>
        <w:autoSpaceDE w:val="0"/>
        <w:spacing w:line="251" w:lineRule="exact"/>
        <w:rPr>
          <w:sz w:val="20"/>
        </w:rPr>
      </w:pPr>
    </w:p>
    <w:p w14:paraId="3D5BBC10" w14:textId="77777777" w:rsidR="005160E4" w:rsidRDefault="005160E4" w:rsidP="005160E4">
      <w:pPr>
        <w:tabs>
          <w:tab w:val="left" w:pos="344"/>
        </w:tabs>
        <w:autoSpaceDE w:val="0"/>
        <w:spacing w:line="251" w:lineRule="exact"/>
        <w:rPr>
          <w:sz w:val="20"/>
        </w:rPr>
      </w:pPr>
      <w:r>
        <w:rPr>
          <w:sz w:val="20"/>
        </w:rPr>
        <w:t>2. Ak v § 32 ods. 3 ZVO nie je ustanovené inak, uchádzač alebo záujemca preukazuje splnenie podmienok účasti podľa § 32 ods. 1 ZVO:</w:t>
      </w:r>
    </w:p>
    <w:p w14:paraId="034A7B9F" w14:textId="77777777" w:rsidR="005160E4" w:rsidRDefault="005160E4" w:rsidP="005160E4">
      <w:pPr>
        <w:tabs>
          <w:tab w:val="left" w:pos="344"/>
        </w:tabs>
        <w:autoSpaceDE w:val="0"/>
        <w:spacing w:line="251" w:lineRule="exact"/>
        <w:rPr>
          <w:sz w:val="20"/>
        </w:rPr>
      </w:pPr>
      <w:r>
        <w:rPr>
          <w:sz w:val="20"/>
        </w:rPr>
        <w:t>a) písm. a) doloženým výpisom z registra trestov nie starším ako tri mesiace ku dňu uplynutia lehoty na predkladanie ponúk,</w:t>
      </w:r>
    </w:p>
    <w:p w14:paraId="5B753304" w14:textId="77777777" w:rsidR="005160E4" w:rsidRDefault="005160E4" w:rsidP="005160E4">
      <w:pPr>
        <w:tabs>
          <w:tab w:val="left" w:pos="344"/>
        </w:tabs>
        <w:autoSpaceDE w:val="0"/>
        <w:spacing w:line="251" w:lineRule="exact"/>
        <w:rPr>
          <w:sz w:val="20"/>
        </w:rPr>
      </w:pPr>
      <w:r>
        <w:rPr>
          <w:sz w:val="20"/>
        </w:rPr>
        <w:t>b) písm. b) doloženým potvrdením zdravotnej poisťovne a Sociálnej poisťovne nie starším ako tri mesiace ku dňu uplynutia lehoty na predkladanie ponúk,</w:t>
      </w:r>
    </w:p>
    <w:p w14:paraId="3A32F965" w14:textId="77777777" w:rsidR="005160E4" w:rsidRDefault="005160E4" w:rsidP="005160E4">
      <w:pPr>
        <w:tabs>
          <w:tab w:val="left" w:pos="344"/>
        </w:tabs>
        <w:autoSpaceDE w:val="0"/>
        <w:spacing w:line="251" w:lineRule="exact"/>
        <w:rPr>
          <w:sz w:val="20"/>
        </w:rPr>
      </w:pPr>
      <w:r>
        <w:rPr>
          <w:sz w:val="20"/>
        </w:rPr>
        <w:t>c) písm. c) doloženým potvrdením miestne príslušného daňového úradu a miestne príslušného colného úradu nie starším ako tri mesiace,</w:t>
      </w:r>
    </w:p>
    <w:p w14:paraId="50967979" w14:textId="77777777" w:rsidR="005160E4" w:rsidRDefault="005160E4" w:rsidP="005160E4">
      <w:pPr>
        <w:tabs>
          <w:tab w:val="left" w:pos="344"/>
        </w:tabs>
        <w:autoSpaceDE w:val="0"/>
        <w:spacing w:line="251" w:lineRule="exact"/>
        <w:rPr>
          <w:sz w:val="20"/>
        </w:rPr>
      </w:pPr>
      <w:r>
        <w:rPr>
          <w:sz w:val="20"/>
        </w:rPr>
        <w:t>d) písm. d) doloženým potvrdením príslušného súdu nie starším ako tri mesiace ku dňu uplynutia lehoty na predkladanie ponúk,</w:t>
      </w:r>
    </w:p>
    <w:p w14:paraId="37BEF25F" w14:textId="77777777" w:rsidR="005160E4" w:rsidRDefault="005160E4" w:rsidP="005160E4">
      <w:pPr>
        <w:tabs>
          <w:tab w:val="left" w:pos="344"/>
        </w:tabs>
        <w:autoSpaceDE w:val="0"/>
        <w:spacing w:line="251" w:lineRule="exact"/>
        <w:rPr>
          <w:sz w:val="20"/>
        </w:rPr>
      </w:pPr>
      <w:r>
        <w:rPr>
          <w:sz w:val="20"/>
        </w:rPr>
        <w:t>e) písm. e) doloženým dokladom o oprávnení dodávať tovar, uskutočňovať stavebné práce alebo poskytovať službu, ktorý zodpovedá predmetu zákazky,</w:t>
      </w:r>
    </w:p>
    <w:p w14:paraId="3364F111" w14:textId="77777777" w:rsidR="005160E4" w:rsidRDefault="005160E4" w:rsidP="005160E4">
      <w:pPr>
        <w:tabs>
          <w:tab w:val="left" w:pos="344"/>
        </w:tabs>
        <w:autoSpaceDE w:val="0"/>
        <w:spacing w:line="251" w:lineRule="exact"/>
        <w:rPr>
          <w:sz w:val="20"/>
        </w:rPr>
      </w:pPr>
      <w:r>
        <w:rPr>
          <w:sz w:val="20"/>
        </w:rPr>
        <w:t>f) písm. f) doloženým čestným vyhlásením.</w:t>
      </w:r>
    </w:p>
    <w:p w14:paraId="4280E8C0" w14:textId="77777777" w:rsidR="005160E4" w:rsidRDefault="005160E4" w:rsidP="005160E4">
      <w:pPr>
        <w:tabs>
          <w:tab w:val="left" w:pos="344"/>
        </w:tabs>
        <w:autoSpaceDE w:val="0"/>
        <w:spacing w:line="251" w:lineRule="exact"/>
        <w:rPr>
          <w:sz w:val="20"/>
        </w:rPr>
      </w:pPr>
    </w:p>
    <w:p w14:paraId="666DE3D7" w14:textId="77777777" w:rsidR="005160E4" w:rsidRDefault="005160E4" w:rsidP="005160E4">
      <w:pPr>
        <w:tabs>
          <w:tab w:val="left" w:pos="344"/>
        </w:tabs>
        <w:autoSpaceDE w:val="0"/>
        <w:spacing w:line="251" w:lineRule="exact"/>
        <w:rPr>
          <w:sz w:val="20"/>
        </w:rPr>
      </w:pPr>
      <w:r>
        <w:rPr>
          <w:sz w:val="20"/>
        </w:rPr>
        <w:t xml:space="preserve">3. </w:t>
      </w:r>
      <w:r w:rsidRPr="00382C03">
        <w:rPr>
          <w:sz w:val="20"/>
        </w:rPr>
        <w:t xml:space="preserve">Uchádzač alebo záujemca nie je povinný predkladať doklady podľa </w:t>
      </w:r>
      <w:r>
        <w:rPr>
          <w:sz w:val="20"/>
        </w:rPr>
        <w:t>§ 32 ods.</w:t>
      </w:r>
      <w:r w:rsidRPr="00382C03">
        <w:rPr>
          <w:sz w:val="20"/>
        </w:rPr>
        <w:t xml:space="preserve"> 2</w:t>
      </w:r>
      <w:r>
        <w:rPr>
          <w:sz w:val="20"/>
        </w:rPr>
        <w:t xml:space="preserve"> ZVO</w:t>
      </w:r>
      <w:r w:rsidRPr="00382C03">
        <w:rPr>
          <w:sz w:val="20"/>
        </w:rPr>
        <w:t>, ak verejný obstarávateľ alebo obstarávateľ je oprávnený použiť údaje z informačných systémov verejnej s</w:t>
      </w:r>
      <w:r>
        <w:rPr>
          <w:sz w:val="20"/>
        </w:rPr>
        <w:t>právy podľa osobitného predpisu (</w:t>
      </w:r>
      <w:r w:rsidRPr="00382C03">
        <w:rPr>
          <w:sz w:val="20"/>
        </w:rPr>
        <w:t>§ 1 ods. 1 zákona č. 177/2018 Z.z. o niektorých opatreniach na znižovanie administratívnej záťaže využívaním informačných systémov verejnej správy a o zmene a doplnení niektorých zákonov (zákon proti byrokracii) v znení zákona č. 221/2019 Z.z.</w:t>
      </w:r>
      <w:r>
        <w:rPr>
          <w:sz w:val="20"/>
        </w:rPr>
        <w:t xml:space="preserve">). </w:t>
      </w:r>
      <w:r w:rsidRPr="00382C03">
        <w:rPr>
          <w:sz w:val="20"/>
        </w:rPr>
        <w:t xml:space="preserve">Ak uchádzač alebo záujemca nepredloží doklad podľa </w:t>
      </w:r>
      <w:r>
        <w:rPr>
          <w:sz w:val="20"/>
        </w:rPr>
        <w:t>§ 32 ods.</w:t>
      </w:r>
      <w:r w:rsidRPr="00382C03">
        <w:rPr>
          <w:sz w:val="20"/>
        </w:rPr>
        <w:t xml:space="preserve"> 2 písm. a)</w:t>
      </w:r>
      <w:r>
        <w:rPr>
          <w:sz w:val="20"/>
        </w:rPr>
        <w:t xml:space="preserve"> ZVO</w:t>
      </w:r>
      <w:r w:rsidRPr="00382C03">
        <w:rPr>
          <w:sz w:val="20"/>
        </w:rPr>
        <w:t xml:space="preserve">, je povinný na účely preukázania podmienky podľa </w:t>
      </w:r>
      <w:r>
        <w:rPr>
          <w:sz w:val="20"/>
        </w:rPr>
        <w:t>§ 32 ods.</w:t>
      </w:r>
      <w:r w:rsidRPr="00382C03">
        <w:rPr>
          <w:sz w:val="20"/>
        </w:rPr>
        <w:t xml:space="preserve"> 1 písm. a)</w:t>
      </w:r>
      <w:r>
        <w:rPr>
          <w:sz w:val="20"/>
        </w:rPr>
        <w:t xml:space="preserve"> ZVO</w:t>
      </w:r>
      <w:r w:rsidRPr="00382C03">
        <w:rPr>
          <w:sz w:val="20"/>
        </w:rPr>
        <w:t xml:space="preserve"> poskytnúť verejnému obstarávateľovi alebo obstarávateľovi údaje potrebné na vyžiadani</w:t>
      </w:r>
      <w:r>
        <w:rPr>
          <w:sz w:val="20"/>
        </w:rPr>
        <w:t>e výpisu z registra trestov (</w:t>
      </w:r>
      <w:r w:rsidRPr="00382C03">
        <w:rPr>
          <w:sz w:val="20"/>
        </w:rPr>
        <w:t>§ 10 ods. 4 zákona č. 330/2007 Z.z. o registri trestov a o zmene a doplnení niektorých zákon</w:t>
      </w:r>
      <w:r>
        <w:rPr>
          <w:sz w:val="20"/>
        </w:rPr>
        <w:t xml:space="preserve">ov v znení neskorších predpisov). </w:t>
      </w:r>
      <w:r w:rsidRPr="00382C03">
        <w:rPr>
          <w:sz w:val="20"/>
        </w:rPr>
        <w:t>Údaje podľa druhej vety verejný obstarávateľ alebo obstarávateľ oprávnený použiť údaje z informačných systémov verejnej sprá</w:t>
      </w:r>
      <w:r>
        <w:rPr>
          <w:sz w:val="20"/>
        </w:rPr>
        <w:t xml:space="preserve">vy podľa osobitného predpisu </w:t>
      </w:r>
      <w:r w:rsidRPr="00382C03">
        <w:rPr>
          <w:sz w:val="20"/>
        </w:rPr>
        <w:t>(§ 1 ods. 1 zákona č. 177/2018 Z.z. o niektorých opatreniach na znižovanie administratívnej záťaže využívaním informačných systémov verejnej správy a o zmene a doplnení niektorých zákonov (zákon proti byrokracii) v</w:t>
      </w:r>
      <w:r>
        <w:rPr>
          <w:sz w:val="20"/>
        </w:rPr>
        <w:t xml:space="preserve"> znení zákona č. 221/2019 Z.z.)</w:t>
      </w:r>
      <w:r w:rsidRPr="00382C03">
        <w:rPr>
          <w:sz w:val="20"/>
        </w:rPr>
        <w:t xml:space="preserve"> bezodkladne zašle v elektronickej podobe prostredníctvom elektronickej komunikácie Generálnej prokuratúre Slovenskej republiky na vydanie výpisu z registra trestov. </w:t>
      </w:r>
    </w:p>
    <w:p w14:paraId="20CAA3FF" w14:textId="77777777" w:rsidR="005160E4" w:rsidRDefault="005160E4" w:rsidP="005160E4">
      <w:pPr>
        <w:tabs>
          <w:tab w:val="left" w:pos="344"/>
        </w:tabs>
        <w:autoSpaceDE w:val="0"/>
        <w:spacing w:line="251" w:lineRule="exact"/>
        <w:rPr>
          <w:sz w:val="20"/>
        </w:rPr>
      </w:pPr>
    </w:p>
    <w:p w14:paraId="19022EE7" w14:textId="77777777" w:rsidR="005160E4" w:rsidRDefault="005160E4" w:rsidP="005160E4">
      <w:pPr>
        <w:tabs>
          <w:tab w:val="left" w:pos="344"/>
        </w:tabs>
        <w:autoSpaceDE w:val="0"/>
        <w:spacing w:line="251" w:lineRule="exact"/>
        <w:rPr>
          <w:sz w:val="20"/>
        </w:rPr>
      </w:pPr>
      <w:r>
        <w:rPr>
          <w:sz w:val="20"/>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03CE0F6A" w14:textId="77777777" w:rsidR="005160E4" w:rsidRDefault="005160E4" w:rsidP="005160E4">
      <w:pPr>
        <w:tabs>
          <w:tab w:val="left" w:pos="344"/>
        </w:tabs>
        <w:autoSpaceDE w:val="0"/>
        <w:spacing w:line="251" w:lineRule="exact"/>
        <w:rPr>
          <w:sz w:val="20"/>
        </w:rPr>
      </w:pPr>
    </w:p>
    <w:p w14:paraId="13321187" w14:textId="77777777" w:rsidR="005160E4" w:rsidRDefault="005160E4" w:rsidP="005160E4">
      <w:pPr>
        <w:tabs>
          <w:tab w:val="left" w:pos="344"/>
        </w:tabs>
        <w:autoSpaceDE w:val="0"/>
        <w:spacing w:line="251" w:lineRule="exact"/>
        <w:rPr>
          <w:sz w:val="20"/>
        </w:rPr>
      </w:pPr>
      <w:r>
        <w:rPr>
          <w:sz w:val="20"/>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02D72E7B" w14:textId="77777777" w:rsidR="005160E4" w:rsidRDefault="005160E4" w:rsidP="005160E4">
      <w:pPr>
        <w:tabs>
          <w:tab w:val="left" w:pos="344"/>
        </w:tabs>
        <w:autoSpaceDE w:val="0"/>
        <w:spacing w:line="251" w:lineRule="exact"/>
        <w:rPr>
          <w:sz w:val="20"/>
        </w:rPr>
      </w:pPr>
    </w:p>
    <w:p w14:paraId="141ECE46" w14:textId="77777777" w:rsidR="005160E4" w:rsidRDefault="005160E4" w:rsidP="005160E4">
      <w:pPr>
        <w:tabs>
          <w:tab w:val="left" w:pos="344"/>
        </w:tabs>
        <w:autoSpaceDE w:val="0"/>
        <w:spacing w:line="251" w:lineRule="exact"/>
        <w:rPr>
          <w:sz w:val="20"/>
        </w:rPr>
      </w:pPr>
      <w:r>
        <w:rPr>
          <w:sz w:val="20"/>
        </w:rPr>
        <w:t>6. Konečným rozhodnutím príslušného orgánu verejnej moci na účely preukazovania splnenia podmienok účasti sa rozumie</w:t>
      </w:r>
    </w:p>
    <w:p w14:paraId="7CDBFFA3" w14:textId="77777777" w:rsidR="005160E4" w:rsidRDefault="005160E4" w:rsidP="005160E4">
      <w:pPr>
        <w:tabs>
          <w:tab w:val="left" w:pos="344"/>
        </w:tabs>
        <w:autoSpaceDE w:val="0"/>
        <w:spacing w:line="251" w:lineRule="exact"/>
        <w:rPr>
          <w:sz w:val="20"/>
        </w:rPr>
      </w:pPr>
      <w:r>
        <w:rPr>
          <w:sz w:val="20"/>
        </w:rPr>
        <w:t>a) právoplatné rozhodnutie príslušného správneho orgánu, proti ktorému nie je možné podať žalobu,</w:t>
      </w:r>
    </w:p>
    <w:p w14:paraId="1EEB0781" w14:textId="77777777" w:rsidR="005160E4" w:rsidRDefault="005160E4" w:rsidP="005160E4">
      <w:pPr>
        <w:tabs>
          <w:tab w:val="left" w:pos="344"/>
        </w:tabs>
        <w:autoSpaceDE w:val="0"/>
        <w:spacing w:line="251" w:lineRule="exact"/>
        <w:rPr>
          <w:sz w:val="20"/>
        </w:rPr>
      </w:pPr>
      <w:r>
        <w:rPr>
          <w:sz w:val="20"/>
        </w:rPr>
        <w:t>b) právoplatné rozhodnutie príslušného správneho orgánu, proti ktorému nebola podaná žaloba,</w:t>
      </w:r>
    </w:p>
    <w:p w14:paraId="398B99EF" w14:textId="77777777" w:rsidR="005160E4" w:rsidRDefault="005160E4" w:rsidP="005160E4">
      <w:pPr>
        <w:tabs>
          <w:tab w:val="left" w:pos="344"/>
        </w:tabs>
        <w:autoSpaceDE w:val="0"/>
        <w:spacing w:line="251" w:lineRule="exact"/>
        <w:rPr>
          <w:sz w:val="20"/>
        </w:rPr>
      </w:pPr>
      <w:r>
        <w:rPr>
          <w:sz w:val="20"/>
        </w:rPr>
        <w:t>c) právoplatné rozhodnutie súdu, ktorým bola žaloba proti rozhodnutiu alebo postupu správneho orgánu zamietnutá alebo konanie zastavené alebo</w:t>
      </w:r>
    </w:p>
    <w:p w14:paraId="3B9D36E6" w14:textId="77777777" w:rsidR="005160E4" w:rsidRDefault="005160E4" w:rsidP="005160E4">
      <w:pPr>
        <w:tabs>
          <w:tab w:val="left" w:pos="344"/>
        </w:tabs>
        <w:autoSpaceDE w:val="0"/>
        <w:spacing w:line="251" w:lineRule="exact"/>
        <w:rPr>
          <w:sz w:val="20"/>
        </w:rPr>
      </w:pPr>
      <w:r>
        <w:rPr>
          <w:sz w:val="20"/>
        </w:rPr>
        <w:lastRenderedPageBreak/>
        <w:t>d) iný právoplatný rozsudok súdu.</w:t>
      </w:r>
    </w:p>
    <w:p w14:paraId="194FDD90" w14:textId="77777777" w:rsidR="005160E4" w:rsidRDefault="005160E4" w:rsidP="005160E4">
      <w:pPr>
        <w:tabs>
          <w:tab w:val="left" w:pos="344"/>
        </w:tabs>
        <w:autoSpaceDE w:val="0"/>
        <w:spacing w:line="251" w:lineRule="exact"/>
        <w:rPr>
          <w:sz w:val="20"/>
        </w:rPr>
      </w:pPr>
    </w:p>
    <w:p w14:paraId="27F3A625" w14:textId="77777777" w:rsidR="005160E4" w:rsidRDefault="005160E4" w:rsidP="005160E4">
      <w:pPr>
        <w:tabs>
          <w:tab w:val="left" w:pos="344"/>
        </w:tabs>
        <w:autoSpaceDE w:val="0"/>
        <w:spacing w:line="251" w:lineRule="exact"/>
        <w:rPr>
          <w:sz w:val="20"/>
        </w:rPr>
      </w:pPr>
      <w:r>
        <w:rPr>
          <w:sz w:val="20"/>
        </w:rPr>
        <w:t>7. Uchádzač sa považuje za spĺňajúceho podmienky účasti týkajúce sa osobného postavenia podľa § 32 ods. 1 písm. b) a c) ZVO, ak zaplatil nedoplatky alebo mu bolo povolené nedoplatky platiť v splátkach.</w:t>
      </w:r>
    </w:p>
    <w:p w14:paraId="4939A232" w14:textId="77777777" w:rsidR="005160E4" w:rsidRDefault="005160E4" w:rsidP="005160E4">
      <w:pPr>
        <w:tabs>
          <w:tab w:val="left" w:pos="344"/>
        </w:tabs>
        <w:autoSpaceDE w:val="0"/>
        <w:spacing w:line="251" w:lineRule="exact"/>
        <w:rPr>
          <w:sz w:val="20"/>
        </w:rPr>
      </w:pPr>
    </w:p>
    <w:p w14:paraId="43104051" w14:textId="77777777" w:rsidR="005160E4" w:rsidRDefault="005160E4" w:rsidP="005160E4">
      <w:pPr>
        <w:tabs>
          <w:tab w:val="left" w:pos="344"/>
        </w:tabs>
        <w:autoSpaceDE w:val="0"/>
        <w:spacing w:line="251" w:lineRule="exact"/>
        <w:rPr>
          <w:sz w:val="20"/>
        </w:rPr>
      </w:pPr>
      <w:r>
        <w:rPr>
          <w:sz w:val="20"/>
        </w:rPr>
        <w:t xml:space="preserve">8. Uchádzač môže v zmysle § 152 ods. 1 ZVO preukázať splnenie podmienok účasti osobného postavenia </w:t>
      </w:r>
      <w:r w:rsidRPr="00382C03">
        <w:rPr>
          <w:sz w:val="20"/>
        </w:rPr>
        <w:t>podľa § 32 ods. 1 písm. a) až f) a ods. 2, 4 a</w:t>
      </w:r>
      <w:r>
        <w:rPr>
          <w:sz w:val="20"/>
        </w:rPr>
        <w:t> </w:t>
      </w:r>
      <w:r w:rsidRPr="00382C03">
        <w:rPr>
          <w:sz w:val="20"/>
        </w:rPr>
        <w:t>5</w:t>
      </w:r>
      <w:r>
        <w:rPr>
          <w:sz w:val="20"/>
        </w:rPr>
        <w:t xml:space="preserve"> ZVO zápisom do zoznamu hospodárskych subjektov.</w:t>
      </w:r>
    </w:p>
    <w:p w14:paraId="61802955" w14:textId="77777777" w:rsidR="005160E4" w:rsidRDefault="005160E4" w:rsidP="005160E4">
      <w:pPr>
        <w:tabs>
          <w:tab w:val="left" w:pos="344"/>
        </w:tabs>
        <w:autoSpaceDE w:val="0"/>
        <w:spacing w:line="251" w:lineRule="exact"/>
        <w:rPr>
          <w:sz w:val="20"/>
        </w:rPr>
      </w:pPr>
    </w:p>
    <w:p w14:paraId="0CBE8DC7" w14:textId="27D414F9" w:rsidR="005160E4" w:rsidRPr="00117EDC" w:rsidRDefault="005160E4" w:rsidP="005160E4">
      <w:pPr>
        <w:tabs>
          <w:tab w:val="left" w:pos="344"/>
        </w:tabs>
        <w:autoSpaceDE w:val="0"/>
        <w:spacing w:line="251" w:lineRule="exact"/>
        <w:rPr>
          <w:b/>
          <w:sz w:val="20"/>
          <w:u w:val="single"/>
        </w:rPr>
      </w:pPr>
      <w:r>
        <w:rPr>
          <w:sz w:val="20"/>
        </w:rPr>
        <w:t xml:space="preserve">9. </w:t>
      </w:r>
      <w:r w:rsidRPr="00117EDC">
        <w:rPr>
          <w:b/>
          <w:sz w:val="20"/>
          <w:u w:val="single"/>
        </w:rPr>
        <w:t xml:space="preserve">Verejný obstarávateľ informuje uchádzačov, že doklady ktoré podľa § 32 ods. 3 ZVO </w:t>
      </w:r>
      <w:r w:rsidR="00117EDC">
        <w:rPr>
          <w:b/>
          <w:sz w:val="20"/>
          <w:u w:val="single"/>
        </w:rPr>
        <w:t>NEVYŽADUJE</w:t>
      </w:r>
      <w:r w:rsidRPr="00117EDC">
        <w:rPr>
          <w:b/>
          <w:sz w:val="20"/>
          <w:u w:val="single"/>
        </w:rPr>
        <w:t xml:space="preserve"> od uchádzačov z dôvodu použitia údajov z informačných systémov verejnej správy predkladať, sú: </w:t>
      </w:r>
    </w:p>
    <w:p w14:paraId="0551D45A" w14:textId="77777777" w:rsidR="005160E4" w:rsidRPr="00117EDC" w:rsidRDefault="005160E4" w:rsidP="005160E4">
      <w:pPr>
        <w:numPr>
          <w:ilvl w:val="0"/>
          <w:numId w:val="17"/>
        </w:numPr>
        <w:tabs>
          <w:tab w:val="left" w:pos="344"/>
        </w:tabs>
        <w:autoSpaceDE w:val="0"/>
        <w:spacing w:after="0" w:line="251" w:lineRule="exact"/>
        <w:ind w:right="0"/>
        <w:rPr>
          <w:b/>
          <w:sz w:val="20"/>
          <w:u w:val="single"/>
        </w:rPr>
      </w:pPr>
      <w:r w:rsidRPr="00117EDC">
        <w:rPr>
          <w:b/>
          <w:sz w:val="20"/>
          <w:u w:val="single"/>
        </w:rPr>
        <w:t>výpis z registra trestov uchádzača (výpis z registra trestov právnickej osoby) podľa § 32 ods. 2 písm. a) ZVO,</w:t>
      </w:r>
    </w:p>
    <w:p w14:paraId="2F4C37FE" w14:textId="77777777" w:rsidR="005160E4" w:rsidRPr="00117EDC" w:rsidRDefault="005160E4" w:rsidP="005160E4">
      <w:pPr>
        <w:numPr>
          <w:ilvl w:val="0"/>
          <w:numId w:val="17"/>
        </w:numPr>
        <w:tabs>
          <w:tab w:val="left" w:pos="344"/>
        </w:tabs>
        <w:autoSpaceDE w:val="0"/>
        <w:spacing w:after="0" w:line="251" w:lineRule="exact"/>
        <w:ind w:right="0"/>
        <w:rPr>
          <w:b/>
          <w:sz w:val="20"/>
          <w:u w:val="single"/>
        </w:rPr>
      </w:pPr>
      <w:r w:rsidRPr="00117EDC">
        <w:rPr>
          <w:b/>
          <w:sz w:val="20"/>
          <w:u w:val="single"/>
        </w:rPr>
        <w:t>potvrdenia zdravotnej poisťovne a Sociálnej poisťovne podľa § 32 ods. 2 písm. b) ZVO,</w:t>
      </w:r>
    </w:p>
    <w:p w14:paraId="1A0CE710" w14:textId="77777777" w:rsidR="005160E4" w:rsidRPr="00117EDC" w:rsidRDefault="005160E4" w:rsidP="005160E4">
      <w:pPr>
        <w:numPr>
          <w:ilvl w:val="0"/>
          <w:numId w:val="17"/>
        </w:numPr>
        <w:tabs>
          <w:tab w:val="left" w:pos="344"/>
        </w:tabs>
        <w:autoSpaceDE w:val="0"/>
        <w:spacing w:after="0" w:line="251" w:lineRule="exact"/>
        <w:ind w:right="0"/>
        <w:rPr>
          <w:b/>
          <w:sz w:val="20"/>
          <w:u w:val="single"/>
        </w:rPr>
      </w:pPr>
      <w:r w:rsidRPr="00117EDC">
        <w:rPr>
          <w:b/>
          <w:sz w:val="20"/>
          <w:u w:val="single"/>
        </w:rPr>
        <w:t>potvrdenie miestne príslušného daňového úradu a miestne príslušného colného úradu podľa § 32 ods. 2 písm. c) ZVO,</w:t>
      </w:r>
    </w:p>
    <w:p w14:paraId="409F5474" w14:textId="77777777" w:rsidR="007B7FC5" w:rsidRDefault="005160E4" w:rsidP="005160E4">
      <w:pPr>
        <w:numPr>
          <w:ilvl w:val="0"/>
          <w:numId w:val="17"/>
        </w:numPr>
        <w:tabs>
          <w:tab w:val="left" w:pos="344"/>
        </w:tabs>
        <w:autoSpaceDE w:val="0"/>
        <w:spacing w:after="0" w:line="251" w:lineRule="exact"/>
        <w:ind w:right="0"/>
        <w:rPr>
          <w:b/>
          <w:sz w:val="20"/>
          <w:u w:val="single"/>
        </w:rPr>
      </w:pPr>
      <w:r w:rsidRPr="00117EDC">
        <w:rPr>
          <w:b/>
          <w:sz w:val="20"/>
          <w:u w:val="single"/>
        </w:rPr>
        <w:t>doklad o oprávnení dodávať tovar, uskutočňovať stavebné práce alebo poskytovať službu, ktorý zodpovedná predmetu zákazky podľa § 32 ods. 2 písm. e) ZVO.</w:t>
      </w:r>
    </w:p>
    <w:p w14:paraId="142AAF45" w14:textId="77777777" w:rsidR="007B7FC5" w:rsidRDefault="007B7FC5" w:rsidP="007B7FC5">
      <w:pPr>
        <w:tabs>
          <w:tab w:val="left" w:pos="344"/>
        </w:tabs>
        <w:autoSpaceDE w:val="0"/>
        <w:spacing w:after="0" w:line="251" w:lineRule="exact"/>
        <w:ind w:left="720" w:right="0" w:firstLine="0"/>
        <w:rPr>
          <w:b/>
          <w:sz w:val="20"/>
          <w:u w:val="single"/>
        </w:rPr>
      </w:pPr>
    </w:p>
    <w:p w14:paraId="7C0917D7" w14:textId="03E21ACC" w:rsidR="005160E4" w:rsidRPr="007B7FC5" w:rsidRDefault="007B7FC5" w:rsidP="007B7FC5">
      <w:pPr>
        <w:tabs>
          <w:tab w:val="left" w:pos="344"/>
        </w:tabs>
        <w:autoSpaceDE w:val="0"/>
        <w:spacing w:after="0" w:line="251" w:lineRule="exact"/>
        <w:ind w:left="720" w:right="0" w:firstLine="0"/>
        <w:rPr>
          <w:b/>
          <w:color w:val="FF0000"/>
          <w:sz w:val="20"/>
          <w:u w:val="single"/>
        </w:rPr>
      </w:pPr>
      <w:r w:rsidRPr="007B7FC5">
        <w:rPr>
          <w:b/>
          <w:color w:val="FF0000"/>
          <w:sz w:val="20"/>
          <w:u w:val="single"/>
        </w:rPr>
        <w:t>Verejný obstarávateľ nepožaduje od uchádzačov predkladať doklady preukazujúce splnenie podmienky §32 ZVO písm. d).</w:t>
      </w:r>
      <w:r w:rsidR="005160E4" w:rsidRPr="007B7FC5">
        <w:rPr>
          <w:b/>
          <w:color w:val="FF0000"/>
          <w:sz w:val="20"/>
          <w:u w:val="single"/>
        </w:rPr>
        <w:t xml:space="preserve"> </w:t>
      </w:r>
    </w:p>
    <w:p w14:paraId="03E49ACE" w14:textId="5AF6991D" w:rsidR="005160E4" w:rsidRDefault="005160E4" w:rsidP="005160E4">
      <w:pPr>
        <w:tabs>
          <w:tab w:val="left" w:pos="344"/>
        </w:tabs>
        <w:autoSpaceDE w:val="0"/>
        <w:spacing w:line="251" w:lineRule="exact"/>
        <w:rPr>
          <w:sz w:val="20"/>
        </w:rPr>
      </w:pPr>
    </w:p>
    <w:p w14:paraId="7DB2C071" w14:textId="77777777" w:rsidR="00854CCB" w:rsidRPr="00854CCB" w:rsidRDefault="00854CCB" w:rsidP="00854CCB">
      <w:pPr>
        <w:spacing w:after="0" w:line="264" w:lineRule="auto"/>
        <w:ind w:right="0"/>
        <w:rPr>
          <w:b/>
          <w:sz w:val="20"/>
          <w:szCs w:val="20"/>
        </w:rPr>
      </w:pPr>
      <w:r w:rsidRPr="00854CCB">
        <w:rPr>
          <w:b/>
          <w:sz w:val="20"/>
          <w:szCs w:val="20"/>
        </w:rPr>
        <w:t>Doplňujúce informácie k podmienkam účasti.</w:t>
      </w:r>
    </w:p>
    <w:p w14:paraId="4D8DAA28" w14:textId="77777777" w:rsidR="00854CCB" w:rsidRDefault="00854CCB" w:rsidP="00854CCB">
      <w:pPr>
        <w:pStyle w:val="tl1"/>
        <w:rPr>
          <w:rFonts w:ascii="Calibri" w:hAnsi="Calibri" w:cs="Calibri"/>
          <w:sz w:val="20"/>
          <w:szCs w:val="20"/>
        </w:rPr>
      </w:pPr>
      <w:r>
        <w:rPr>
          <w:rFonts w:ascii="Calibri" w:hAnsi="Calibri" w:cs="Calibri"/>
          <w:sz w:val="20"/>
          <w:szCs w:val="20"/>
        </w:rPr>
        <w:t>1</w:t>
      </w:r>
      <w:r w:rsidRPr="002A1AD0">
        <w:rPr>
          <w:rFonts w:ascii="Calibri" w:hAnsi="Calibri" w:cs="Calibri"/>
          <w:sz w:val="20"/>
          <w:szCs w:val="20"/>
        </w:rPr>
        <w:t>. Predpokladom splnenia podmienok účasti  je predloženie všetkých dokladov a dokumentov tak, ako je uvedené</w:t>
      </w:r>
      <w:r>
        <w:rPr>
          <w:rFonts w:ascii="Calibri" w:hAnsi="Calibri" w:cs="Calibri"/>
          <w:sz w:val="20"/>
          <w:szCs w:val="20"/>
        </w:rPr>
        <w:t xml:space="preserve"> vo výzve na predkladanie ponúk</w:t>
      </w:r>
      <w:r w:rsidRPr="002A1AD0">
        <w:rPr>
          <w:rFonts w:ascii="Calibri" w:hAnsi="Calibri" w:cs="Calibri"/>
          <w:sz w:val="20"/>
          <w:szCs w:val="20"/>
        </w:rPr>
        <w:t xml:space="preserve">. Všetky doklady preukázanie splnenia podmienok účasti </w:t>
      </w:r>
      <w:r>
        <w:rPr>
          <w:rFonts w:ascii="Calibri" w:hAnsi="Calibri" w:cs="Calibri"/>
          <w:sz w:val="20"/>
          <w:szCs w:val="20"/>
        </w:rPr>
        <w:t>predkladá uchádzač ako originály</w:t>
      </w:r>
      <w:r w:rsidRPr="002A1AD0">
        <w:rPr>
          <w:rFonts w:ascii="Calibri" w:hAnsi="Calibri" w:cs="Calibri"/>
          <w:sz w:val="20"/>
          <w:szCs w:val="20"/>
        </w:rPr>
        <w:t xml:space="preserve"> alebo úradne overené kópie.</w:t>
      </w:r>
    </w:p>
    <w:p w14:paraId="4EC5AB27" w14:textId="77777777" w:rsidR="00854CCB" w:rsidRDefault="00854CCB" w:rsidP="00854CCB">
      <w:pPr>
        <w:pStyle w:val="tl1"/>
        <w:rPr>
          <w:rFonts w:ascii="Calibri" w:hAnsi="Calibri" w:cs="Calibri"/>
          <w:sz w:val="20"/>
          <w:szCs w:val="20"/>
        </w:rPr>
      </w:pPr>
    </w:p>
    <w:p w14:paraId="1043E338" w14:textId="77777777" w:rsidR="00854CCB" w:rsidRPr="002A1AD0" w:rsidRDefault="00854CCB" w:rsidP="00854CCB">
      <w:pPr>
        <w:pStyle w:val="tl1"/>
        <w:rPr>
          <w:rFonts w:ascii="Calibri" w:hAnsi="Calibri" w:cs="Calibri"/>
          <w:bCs/>
          <w:iCs/>
          <w:sz w:val="20"/>
          <w:szCs w:val="20"/>
        </w:rPr>
      </w:pPr>
      <w:r>
        <w:rPr>
          <w:rFonts w:ascii="Calibri" w:hAnsi="Calibri" w:cs="Calibri"/>
          <w:bCs/>
          <w:iCs/>
          <w:sz w:val="20"/>
          <w:szCs w:val="20"/>
        </w:rPr>
        <w:t>2</w:t>
      </w:r>
      <w:r w:rsidRPr="002A1AD0">
        <w:rPr>
          <w:rFonts w:ascii="Calibri" w:hAnsi="Calibri" w:cs="Calibri"/>
          <w:bCs/>
          <w:iCs/>
          <w:sz w:val="20"/>
          <w:szCs w:val="20"/>
        </w:rPr>
        <w:t>.</w:t>
      </w:r>
      <w:r w:rsidRPr="002A1AD0">
        <w:rPr>
          <w:rFonts w:ascii="Calibri" w:hAnsi="Calibri" w:cs="Calibri"/>
          <w:b/>
          <w:bCs/>
          <w:iCs/>
          <w:sz w:val="20"/>
          <w:szCs w:val="20"/>
        </w:rPr>
        <w:t xml:space="preserve"> </w:t>
      </w:r>
      <w:r w:rsidRPr="002A1AD0">
        <w:rPr>
          <w:rFonts w:ascii="Calibri" w:hAnsi="Calibri" w:cs="Calibri"/>
          <w:bCs/>
          <w:iCs/>
          <w:sz w:val="20"/>
          <w:szCs w:val="20"/>
        </w:rPr>
        <w:t xml:space="preserve">V zmysle § 114 ods. 1 hospodársky subjekt môže predbežne nahradiť doklady určené verejným obstarávateľom na preukázanie splnenia podmienok účasti: </w:t>
      </w:r>
    </w:p>
    <w:p w14:paraId="17708BFA" w14:textId="77777777" w:rsidR="00854CCB" w:rsidRPr="002A1AD0" w:rsidRDefault="00854CCB" w:rsidP="00854CCB">
      <w:pPr>
        <w:pStyle w:val="tl1"/>
        <w:numPr>
          <w:ilvl w:val="0"/>
          <w:numId w:val="18"/>
        </w:numPr>
        <w:rPr>
          <w:rFonts w:ascii="Calibri" w:hAnsi="Calibri" w:cs="Calibri"/>
          <w:bCs/>
          <w:iCs/>
          <w:sz w:val="20"/>
          <w:szCs w:val="20"/>
        </w:rPr>
      </w:pPr>
      <w:r w:rsidRPr="002A1AD0">
        <w:rPr>
          <w:rFonts w:ascii="Calibri" w:hAnsi="Calibri" w:cs="Calibri"/>
          <w:b/>
          <w:bCs/>
          <w:iCs/>
          <w:sz w:val="20"/>
          <w:szCs w:val="20"/>
        </w:rPr>
        <w:t xml:space="preserve">Jednotným európskym dokumentom – </w:t>
      </w:r>
      <w:r w:rsidRPr="002A1AD0">
        <w:rPr>
          <w:rFonts w:ascii="Calibri" w:hAnsi="Calibri" w:cs="Calibri"/>
          <w:bCs/>
          <w:iCs/>
          <w:sz w:val="20"/>
          <w:szCs w:val="20"/>
        </w:rPr>
        <w:t xml:space="preserve">náležitosti týkajúce sa jednotného európskeho dokumentu upravujú ust. § 39 ZVO, vyhlášky Úradu pre verejné obstarávanie č. 155/2016 Z.z., ktorou sa ustanovujú podrobnosti o jednotnom európskom dokumente a jeho obsahu a Vykonávacieho nariadenia Komisie (EÚ) 2016/7 z 5. januára 2016, ktorým sa ustanovuje štandardný formulár pre jednotný európsky dokument pre obstarávanie.  Alebo </w:t>
      </w:r>
    </w:p>
    <w:p w14:paraId="53B6A4E0" w14:textId="77777777" w:rsidR="00854CCB" w:rsidRPr="002A1AD0" w:rsidRDefault="00854CCB" w:rsidP="00854CCB">
      <w:pPr>
        <w:numPr>
          <w:ilvl w:val="0"/>
          <w:numId w:val="18"/>
        </w:numPr>
        <w:autoSpaceDE w:val="0"/>
        <w:autoSpaceDN w:val="0"/>
        <w:adjustRightInd w:val="0"/>
        <w:spacing w:after="0" w:line="240" w:lineRule="auto"/>
        <w:ind w:right="0"/>
        <w:rPr>
          <w:sz w:val="20"/>
          <w:szCs w:val="20"/>
        </w:rPr>
      </w:pPr>
      <w:r w:rsidRPr="002A1AD0">
        <w:rPr>
          <w:b/>
          <w:bCs/>
          <w:iCs/>
          <w:sz w:val="20"/>
          <w:szCs w:val="20"/>
        </w:rPr>
        <w:t>Čestným vyhlásením</w:t>
      </w:r>
      <w:r w:rsidRPr="002A1AD0">
        <w:rPr>
          <w:bCs/>
          <w:iCs/>
          <w:sz w:val="20"/>
          <w:szCs w:val="20"/>
        </w:rPr>
        <w:t xml:space="preserve">, v ktorom vyhlási, že spĺňa všetky podmienky účasti urečené verejným obstarávateľom a poskytne verejnému obstarávateľovi na požiadanie doklady, ktoré čestným vyhlásením nahradil. Hospodársky subjekt môže v čestnom vyhlásení uviesť aj informácie o dokladoch, ktoré sú priamo a bezodkladne prístupné v elektronických databázach, vrátane informácií potrebných na prístup do týchto databáz a informácie o dokladoch, ktoré verejnému obstarávateľovi predložil v inom verejnom obstarávaní a sú naďalej platné. </w:t>
      </w:r>
      <w:r w:rsidRPr="002A1AD0">
        <w:rPr>
          <w:sz w:val="20"/>
          <w:szCs w:val="20"/>
        </w:rPr>
        <w:t>Ak hospodársky subjekt použije čestné vyhlásenie, verejný obstarávateľ môže na účely zabezpečenia riadneho priebehu verejného obstarávania postupovať podľa § 39 ods. 6. Verejný obstarávateľ postupuje podľa § 39 ods. 7 a 8, ak čestné vyhlásenie obsahuje aj informácie podľa druhej vety. (príloha č.</w:t>
      </w:r>
      <w:r>
        <w:rPr>
          <w:sz w:val="20"/>
          <w:szCs w:val="20"/>
        </w:rPr>
        <w:t xml:space="preserve"> 4</w:t>
      </w:r>
      <w:r w:rsidRPr="002A1AD0">
        <w:rPr>
          <w:sz w:val="20"/>
          <w:szCs w:val="20"/>
        </w:rPr>
        <w:t xml:space="preserve"> SP)</w:t>
      </w:r>
    </w:p>
    <w:p w14:paraId="415CE100" w14:textId="77777777" w:rsidR="00854CCB" w:rsidRDefault="00854CCB" w:rsidP="005160E4">
      <w:pPr>
        <w:tabs>
          <w:tab w:val="left" w:pos="344"/>
        </w:tabs>
        <w:autoSpaceDE w:val="0"/>
        <w:spacing w:line="251" w:lineRule="exact"/>
        <w:rPr>
          <w:sz w:val="20"/>
        </w:rPr>
      </w:pPr>
    </w:p>
    <w:p w14:paraId="74138283" w14:textId="77777777" w:rsidR="005160E4" w:rsidRDefault="005160E4" w:rsidP="005160E4">
      <w:pPr>
        <w:tabs>
          <w:tab w:val="left" w:pos="344"/>
        </w:tabs>
        <w:autoSpaceDE w:val="0"/>
        <w:spacing w:line="251" w:lineRule="exact"/>
        <w:rPr>
          <w:sz w:val="20"/>
        </w:rPr>
      </w:pPr>
      <w:r>
        <w:rPr>
          <w:sz w:val="20"/>
        </w:rPr>
        <w:t xml:space="preserve">Uvedené platí v prípade uchádzačov </w:t>
      </w:r>
      <w:r>
        <w:rPr>
          <w:sz w:val="20"/>
          <w:u w:val="single"/>
        </w:rPr>
        <w:t>so sídlom alebo miestom podnikania v Slovenskej republike</w:t>
      </w:r>
      <w:r>
        <w:rPr>
          <w:sz w:val="20"/>
        </w:rPr>
        <w:t>.</w:t>
      </w:r>
    </w:p>
    <w:p w14:paraId="3954FAB6" w14:textId="343A1925" w:rsidR="00D3189E" w:rsidRPr="001A34AD" w:rsidRDefault="00D3189E" w:rsidP="005160E4">
      <w:pPr>
        <w:tabs>
          <w:tab w:val="left" w:pos="344"/>
        </w:tabs>
        <w:autoSpaceDE w:val="0"/>
        <w:spacing w:after="0" w:line="251" w:lineRule="exact"/>
        <w:ind w:left="0" w:right="283" w:firstLine="0"/>
        <w:rPr>
          <w:rFonts w:asciiTheme="minorHAnsi" w:hAnsiTheme="minorHAnsi" w:cstheme="minorHAnsi"/>
          <w:sz w:val="20"/>
          <w:szCs w:val="20"/>
        </w:rPr>
      </w:pPr>
    </w:p>
    <w:p w14:paraId="4EAD3A58" w14:textId="2262B0ED" w:rsidR="000F03D9" w:rsidRPr="000F03D9" w:rsidRDefault="000F03D9" w:rsidP="00122108">
      <w:pPr>
        <w:pStyle w:val="Odsekzoznamu"/>
        <w:numPr>
          <w:ilvl w:val="1"/>
          <w:numId w:val="4"/>
        </w:numPr>
        <w:spacing w:after="0" w:line="259" w:lineRule="auto"/>
        <w:ind w:right="284"/>
        <w:rPr>
          <w:rFonts w:asciiTheme="minorHAnsi" w:hAnsiTheme="minorHAnsi" w:cstheme="minorHAnsi"/>
          <w:sz w:val="20"/>
          <w:szCs w:val="20"/>
        </w:rPr>
      </w:pPr>
      <w:r>
        <w:rPr>
          <w:rFonts w:asciiTheme="minorHAnsi" w:hAnsiTheme="minorHAnsi" w:cstheme="minorHAnsi"/>
          <w:sz w:val="20"/>
          <w:szCs w:val="20"/>
        </w:rPr>
        <w:t xml:space="preserve">Uchádzač musí </w:t>
      </w:r>
      <w:r>
        <w:rPr>
          <w:rFonts w:asciiTheme="minorHAnsi" w:hAnsiTheme="minorHAnsi" w:cstheme="minorHAnsi"/>
          <w:b/>
          <w:sz w:val="20"/>
          <w:szCs w:val="20"/>
        </w:rPr>
        <w:t>spĺňať podmienk</w:t>
      </w:r>
      <w:r w:rsidR="008D503E">
        <w:rPr>
          <w:rFonts w:asciiTheme="minorHAnsi" w:hAnsiTheme="minorHAnsi" w:cstheme="minorHAnsi"/>
          <w:b/>
          <w:sz w:val="20"/>
          <w:szCs w:val="20"/>
        </w:rPr>
        <w:t>u</w:t>
      </w:r>
      <w:r>
        <w:rPr>
          <w:rFonts w:asciiTheme="minorHAnsi" w:hAnsiTheme="minorHAnsi" w:cstheme="minorHAnsi"/>
          <w:b/>
          <w:sz w:val="20"/>
          <w:szCs w:val="20"/>
        </w:rPr>
        <w:t xml:space="preserve"> účasti </w:t>
      </w:r>
      <w:r>
        <w:rPr>
          <w:rFonts w:asciiTheme="minorHAnsi" w:hAnsiTheme="minorHAnsi" w:cstheme="minorHAnsi"/>
          <w:sz w:val="20"/>
          <w:szCs w:val="20"/>
        </w:rPr>
        <w:t>týkajúc</w:t>
      </w:r>
      <w:r w:rsidR="008D503E">
        <w:rPr>
          <w:rFonts w:asciiTheme="minorHAnsi" w:hAnsiTheme="minorHAnsi" w:cstheme="minorHAnsi"/>
          <w:sz w:val="20"/>
          <w:szCs w:val="20"/>
        </w:rPr>
        <w:t>u</w:t>
      </w:r>
      <w:r>
        <w:rPr>
          <w:rFonts w:asciiTheme="minorHAnsi" w:hAnsiTheme="minorHAnsi" w:cstheme="minorHAnsi"/>
          <w:sz w:val="20"/>
          <w:szCs w:val="20"/>
        </w:rPr>
        <w:t xml:space="preserve"> sa</w:t>
      </w:r>
      <w:r w:rsidRPr="000F03D9">
        <w:rPr>
          <w:rFonts w:asciiTheme="minorHAnsi" w:hAnsiTheme="minorHAnsi" w:cstheme="minorHAnsi"/>
          <w:sz w:val="20"/>
          <w:szCs w:val="20"/>
        </w:rPr>
        <w:t xml:space="preserve"> </w:t>
      </w:r>
      <w:r w:rsidRPr="00435DC5">
        <w:rPr>
          <w:rFonts w:asciiTheme="minorHAnsi" w:hAnsiTheme="minorHAnsi" w:cstheme="minorHAnsi"/>
          <w:b/>
          <w:sz w:val="20"/>
          <w:szCs w:val="20"/>
          <w:u w:val="single"/>
        </w:rPr>
        <w:t>technickej a odbornej spôsobilosti</w:t>
      </w:r>
      <w:r w:rsidRPr="00435DC5">
        <w:rPr>
          <w:rFonts w:asciiTheme="minorHAnsi" w:hAnsiTheme="minorHAnsi" w:cstheme="minorHAnsi"/>
          <w:sz w:val="20"/>
          <w:szCs w:val="20"/>
          <w:u w:val="single"/>
        </w:rPr>
        <w:t xml:space="preserve"> </w:t>
      </w:r>
      <w:r w:rsidRPr="00435DC5">
        <w:rPr>
          <w:rFonts w:asciiTheme="minorHAnsi" w:hAnsiTheme="minorHAnsi" w:cstheme="minorHAnsi"/>
          <w:b/>
          <w:sz w:val="20"/>
          <w:szCs w:val="20"/>
          <w:u w:val="single"/>
        </w:rPr>
        <w:t xml:space="preserve">podľa </w:t>
      </w:r>
      <w:r w:rsidR="00D76D70">
        <w:rPr>
          <w:b/>
          <w:sz w:val="20"/>
          <w:szCs w:val="20"/>
          <w:u w:val="single"/>
        </w:rPr>
        <w:t>§ 34 ods. 1 písm. a</w:t>
      </w:r>
      <w:r w:rsidRPr="00435DC5">
        <w:rPr>
          <w:b/>
          <w:sz w:val="20"/>
          <w:szCs w:val="20"/>
          <w:u w:val="single"/>
        </w:rPr>
        <w:t>)</w:t>
      </w:r>
      <w:r w:rsidR="00435DC5">
        <w:rPr>
          <w:sz w:val="20"/>
          <w:szCs w:val="20"/>
          <w:u w:val="single"/>
        </w:rPr>
        <w:t xml:space="preserve"> </w:t>
      </w:r>
      <w:r w:rsidRPr="00435DC5">
        <w:rPr>
          <w:b/>
          <w:sz w:val="20"/>
          <w:szCs w:val="20"/>
          <w:u w:val="single"/>
        </w:rPr>
        <w:t>ZVO</w:t>
      </w:r>
      <w:r>
        <w:rPr>
          <w:sz w:val="20"/>
          <w:szCs w:val="20"/>
        </w:rPr>
        <w:t>.</w:t>
      </w:r>
    </w:p>
    <w:p w14:paraId="33D2ACF8" w14:textId="36D46C42" w:rsidR="00435DC5" w:rsidRDefault="00D76D70" w:rsidP="00435DC5">
      <w:pPr>
        <w:pStyle w:val="Odsekzoznamu"/>
        <w:spacing w:after="0" w:line="264" w:lineRule="auto"/>
        <w:ind w:left="1080" w:right="283" w:firstLine="0"/>
        <w:rPr>
          <w:rFonts w:asciiTheme="minorHAnsi" w:hAnsiTheme="minorHAnsi" w:cstheme="minorHAnsi"/>
          <w:sz w:val="20"/>
          <w:szCs w:val="20"/>
        </w:rPr>
      </w:pPr>
      <w:r w:rsidRPr="00D76D70">
        <w:rPr>
          <w:rFonts w:asciiTheme="minorHAnsi" w:hAnsiTheme="minorHAnsi" w:cstheme="minorHAnsi"/>
          <w:sz w:val="20"/>
          <w:szCs w:val="20"/>
        </w:rPr>
        <w:t>Uchádzač musí preukázať technickú alebo odbornú spôsobilosť podľa § 34 ods. 1 písm. a) ZVO. Splnenie predmetnej podmienky účasti uchádzač deklaruje zoznamom služieb poskytnutých za predchádzajúce tri roky od vyhlásenia verejného obstarávania s uvedením cien, lehôt dodania a odberateľov. Ak odberateľom bol verejný obstarávateľ alebo obstarávateľ podľa tohto zákona, dokladom je referencia.</w:t>
      </w:r>
    </w:p>
    <w:p w14:paraId="0E49E3A4" w14:textId="77777777" w:rsidR="00D76D70" w:rsidRDefault="00D76D70" w:rsidP="00435DC5">
      <w:pPr>
        <w:pStyle w:val="Odsekzoznamu"/>
        <w:spacing w:after="0" w:line="264" w:lineRule="auto"/>
        <w:ind w:left="1080" w:right="283" w:firstLine="0"/>
        <w:rPr>
          <w:rFonts w:asciiTheme="minorHAnsi" w:hAnsiTheme="minorHAnsi" w:cstheme="minorHAnsi"/>
          <w:b/>
          <w:sz w:val="20"/>
          <w:szCs w:val="20"/>
        </w:rPr>
      </w:pPr>
    </w:p>
    <w:p w14:paraId="423D021C" w14:textId="1C33C0F2" w:rsidR="008D503E" w:rsidRDefault="008D503E" w:rsidP="00435DC5">
      <w:pPr>
        <w:pStyle w:val="Odsekzoznamu"/>
        <w:spacing w:after="0" w:line="264" w:lineRule="auto"/>
        <w:ind w:left="1080" w:right="283" w:firstLine="0"/>
        <w:rPr>
          <w:rFonts w:asciiTheme="minorHAnsi" w:hAnsiTheme="minorHAnsi" w:cstheme="minorHAnsi"/>
          <w:b/>
          <w:sz w:val="20"/>
          <w:szCs w:val="20"/>
        </w:rPr>
      </w:pPr>
      <w:r>
        <w:rPr>
          <w:rFonts w:asciiTheme="minorHAnsi" w:hAnsiTheme="minorHAnsi" w:cstheme="minorHAnsi"/>
          <w:b/>
          <w:sz w:val="20"/>
          <w:szCs w:val="20"/>
        </w:rPr>
        <w:t>Minimálna úroveň:</w:t>
      </w:r>
    </w:p>
    <w:p w14:paraId="34428421" w14:textId="54EC789D" w:rsidR="00435DC5" w:rsidRDefault="00435DC5" w:rsidP="00435DC5">
      <w:pPr>
        <w:pStyle w:val="Odsekzoznamu"/>
        <w:spacing w:after="0" w:line="264" w:lineRule="auto"/>
        <w:ind w:left="1080" w:right="283" w:firstLine="0"/>
        <w:rPr>
          <w:rFonts w:asciiTheme="minorHAnsi" w:hAnsiTheme="minorHAnsi" w:cstheme="minorHAnsi"/>
          <w:sz w:val="20"/>
          <w:szCs w:val="20"/>
        </w:rPr>
      </w:pPr>
      <w:r>
        <w:rPr>
          <w:rFonts w:asciiTheme="minorHAnsi" w:hAnsiTheme="minorHAnsi" w:cstheme="minorHAnsi"/>
          <w:b/>
          <w:sz w:val="20"/>
          <w:szCs w:val="20"/>
        </w:rPr>
        <w:t xml:space="preserve">Podmienka účasti podľa §34 ods. 1 písm. </w:t>
      </w:r>
      <w:r w:rsidR="00D76D70">
        <w:rPr>
          <w:rFonts w:asciiTheme="minorHAnsi" w:hAnsiTheme="minorHAnsi" w:cstheme="minorHAnsi"/>
          <w:b/>
          <w:sz w:val="20"/>
          <w:szCs w:val="20"/>
        </w:rPr>
        <w:t>a</w:t>
      </w:r>
      <w:r>
        <w:rPr>
          <w:rFonts w:asciiTheme="minorHAnsi" w:hAnsiTheme="minorHAnsi" w:cstheme="minorHAnsi"/>
          <w:b/>
          <w:sz w:val="20"/>
          <w:szCs w:val="20"/>
        </w:rPr>
        <w:t xml:space="preserve">) ZVO bude splnená, ak uchádzač preukáže, že </w:t>
      </w:r>
      <w:r w:rsidR="00D76D70">
        <w:rPr>
          <w:rFonts w:asciiTheme="minorHAnsi" w:hAnsiTheme="minorHAnsi" w:cstheme="minorHAnsi"/>
          <w:b/>
          <w:sz w:val="20"/>
          <w:szCs w:val="20"/>
        </w:rPr>
        <w:t>poskytoval služby</w:t>
      </w:r>
      <w:r>
        <w:rPr>
          <w:rFonts w:asciiTheme="minorHAnsi" w:hAnsiTheme="minorHAnsi" w:cstheme="minorHAnsi"/>
          <w:b/>
          <w:sz w:val="20"/>
          <w:szCs w:val="20"/>
        </w:rPr>
        <w:t xml:space="preserve"> rovnakého alebo podobného charakteru ako je pred</w:t>
      </w:r>
      <w:r w:rsidR="00D76D70">
        <w:rPr>
          <w:rFonts w:asciiTheme="minorHAnsi" w:hAnsiTheme="minorHAnsi" w:cstheme="minorHAnsi"/>
          <w:b/>
          <w:sz w:val="20"/>
          <w:szCs w:val="20"/>
        </w:rPr>
        <w:t xml:space="preserve">met zákazky za predchádzajúce 3 roky, t. j. 3 roky </w:t>
      </w:r>
      <w:r>
        <w:rPr>
          <w:rFonts w:asciiTheme="minorHAnsi" w:hAnsiTheme="minorHAnsi" w:cstheme="minorHAnsi"/>
          <w:b/>
          <w:sz w:val="20"/>
          <w:szCs w:val="20"/>
        </w:rPr>
        <w:t>spätne od uverejnenia Výzvy, v</w:t>
      </w:r>
      <w:r w:rsidR="00D76D70">
        <w:rPr>
          <w:rFonts w:asciiTheme="minorHAnsi" w:hAnsiTheme="minorHAnsi" w:cstheme="minorHAnsi"/>
          <w:b/>
          <w:sz w:val="20"/>
          <w:szCs w:val="20"/>
        </w:rPr>
        <w:t> </w:t>
      </w:r>
      <w:r>
        <w:rPr>
          <w:rFonts w:asciiTheme="minorHAnsi" w:hAnsiTheme="minorHAnsi" w:cstheme="minorHAnsi"/>
          <w:b/>
          <w:sz w:val="20"/>
          <w:szCs w:val="20"/>
        </w:rPr>
        <w:t>hodnote</w:t>
      </w:r>
      <w:r w:rsidR="00D76D70">
        <w:rPr>
          <w:rFonts w:asciiTheme="minorHAnsi" w:hAnsiTheme="minorHAnsi" w:cstheme="minorHAnsi"/>
          <w:b/>
          <w:sz w:val="20"/>
          <w:szCs w:val="20"/>
        </w:rPr>
        <w:t xml:space="preserve"> minimálne dosahujúcej 50 000 €</w:t>
      </w:r>
      <w:r>
        <w:rPr>
          <w:rFonts w:asciiTheme="minorHAnsi" w:hAnsiTheme="minorHAnsi" w:cstheme="minorHAnsi"/>
          <w:b/>
          <w:sz w:val="20"/>
          <w:szCs w:val="20"/>
        </w:rPr>
        <w:t xml:space="preserve"> bez DPH.</w:t>
      </w:r>
      <w:r w:rsidR="00D76D70">
        <w:rPr>
          <w:rFonts w:asciiTheme="minorHAnsi" w:hAnsiTheme="minorHAnsi" w:cstheme="minorHAnsi"/>
          <w:b/>
          <w:sz w:val="20"/>
          <w:szCs w:val="20"/>
        </w:rPr>
        <w:t xml:space="preserve"> </w:t>
      </w:r>
      <w:r>
        <w:rPr>
          <w:rFonts w:asciiTheme="minorHAnsi" w:hAnsiTheme="minorHAnsi" w:cstheme="minorHAnsi"/>
          <w:b/>
          <w:sz w:val="20"/>
          <w:szCs w:val="20"/>
        </w:rPr>
        <w:t xml:space="preserve"> </w:t>
      </w:r>
      <w:r>
        <w:rPr>
          <w:rFonts w:asciiTheme="minorHAnsi" w:hAnsiTheme="minorHAnsi" w:cstheme="minorHAnsi"/>
          <w:sz w:val="20"/>
          <w:szCs w:val="20"/>
        </w:rPr>
        <w:t xml:space="preserve">Za </w:t>
      </w:r>
      <w:r w:rsidR="00D76D70">
        <w:rPr>
          <w:rFonts w:asciiTheme="minorHAnsi" w:hAnsiTheme="minorHAnsi" w:cstheme="minorHAnsi"/>
          <w:sz w:val="20"/>
          <w:szCs w:val="20"/>
        </w:rPr>
        <w:t>služby</w:t>
      </w:r>
      <w:r>
        <w:rPr>
          <w:rFonts w:asciiTheme="minorHAnsi" w:hAnsiTheme="minorHAnsi" w:cstheme="minorHAnsi"/>
          <w:sz w:val="20"/>
          <w:szCs w:val="20"/>
        </w:rPr>
        <w:t xml:space="preserve"> rovnakého alebo po</w:t>
      </w:r>
      <w:r w:rsidR="00D76D70">
        <w:rPr>
          <w:rFonts w:asciiTheme="minorHAnsi" w:hAnsiTheme="minorHAnsi" w:cstheme="minorHAnsi"/>
          <w:sz w:val="20"/>
          <w:szCs w:val="20"/>
        </w:rPr>
        <w:t>dobného charakteru sa považujú služby</w:t>
      </w:r>
      <w:r>
        <w:rPr>
          <w:rFonts w:asciiTheme="minorHAnsi" w:hAnsiTheme="minorHAnsi" w:cstheme="minorHAnsi"/>
          <w:sz w:val="20"/>
          <w:szCs w:val="20"/>
        </w:rPr>
        <w:t xml:space="preserve"> súvisiace s</w:t>
      </w:r>
      <w:r w:rsidR="00D76D70">
        <w:rPr>
          <w:rFonts w:asciiTheme="minorHAnsi" w:hAnsiTheme="minorHAnsi" w:cstheme="minorHAnsi"/>
          <w:sz w:val="20"/>
          <w:szCs w:val="20"/>
        </w:rPr>
        <w:t> prípravou, dovozom a výdajom stravy. Jednotlivé p</w:t>
      </w:r>
      <w:r w:rsidR="00ED71E5">
        <w:rPr>
          <w:rFonts w:asciiTheme="minorHAnsi" w:hAnsiTheme="minorHAnsi" w:cstheme="minorHAnsi"/>
          <w:sz w:val="20"/>
          <w:szCs w:val="20"/>
        </w:rPr>
        <w:t>lnenia predmetnej podmienky účasti</w:t>
      </w:r>
      <w:r w:rsidR="00D76D70">
        <w:rPr>
          <w:rFonts w:asciiTheme="minorHAnsi" w:hAnsiTheme="minorHAnsi" w:cstheme="minorHAnsi"/>
          <w:sz w:val="20"/>
          <w:szCs w:val="20"/>
        </w:rPr>
        <w:t xml:space="preserve"> sa</w:t>
      </w:r>
      <w:r w:rsidR="00ED71E5">
        <w:rPr>
          <w:rFonts w:asciiTheme="minorHAnsi" w:hAnsiTheme="minorHAnsi" w:cstheme="minorHAnsi"/>
          <w:sz w:val="20"/>
          <w:szCs w:val="20"/>
        </w:rPr>
        <w:t xml:space="preserve"> môžu sčitovať.</w:t>
      </w:r>
    </w:p>
    <w:p w14:paraId="029565CD" w14:textId="12EED9DA" w:rsidR="00961524" w:rsidRPr="00666344" w:rsidRDefault="00AC2060" w:rsidP="00122108">
      <w:pPr>
        <w:pStyle w:val="Nadpis1"/>
        <w:numPr>
          <w:ilvl w:val="0"/>
          <w:numId w:val="4"/>
        </w:numPr>
        <w:ind w:right="283"/>
        <w:rPr>
          <w:rFonts w:asciiTheme="minorHAnsi" w:hAnsiTheme="minorHAnsi" w:cstheme="minorHAnsi"/>
          <w:sz w:val="20"/>
          <w:szCs w:val="20"/>
        </w:rPr>
      </w:pPr>
      <w:bookmarkStart w:id="4" w:name="_Toc12166"/>
      <w:r w:rsidRPr="00666344">
        <w:rPr>
          <w:rFonts w:asciiTheme="minorHAnsi" w:hAnsiTheme="minorHAnsi" w:cstheme="minorHAnsi"/>
          <w:sz w:val="20"/>
          <w:szCs w:val="20"/>
        </w:rPr>
        <w:lastRenderedPageBreak/>
        <w:t>O</w:t>
      </w:r>
      <w:r w:rsidR="004C25A6" w:rsidRPr="00666344">
        <w:rPr>
          <w:rFonts w:asciiTheme="minorHAnsi" w:hAnsiTheme="minorHAnsi" w:cstheme="minorHAnsi"/>
          <w:sz w:val="20"/>
          <w:szCs w:val="20"/>
        </w:rPr>
        <w:t>bsah ponuky</w:t>
      </w:r>
      <w:r w:rsidR="004C25A6" w:rsidRPr="00666344">
        <w:rPr>
          <w:rFonts w:asciiTheme="minorHAnsi" w:hAnsiTheme="minorHAnsi" w:cstheme="minorHAnsi"/>
          <w:b w:val="0"/>
          <w:sz w:val="20"/>
          <w:szCs w:val="20"/>
        </w:rPr>
        <w:t xml:space="preserve"> </w:t>
      </w:r>
      <w:bookmarkEnd w:id="4"/>
    </w:p>
    <w:p w14:paraId="3F54E1A9" w14:textId="3E2DA189" w:rsidR="00961524" w:rsidRPr="00666344" w:rsidRDefault="004C25A6" w:rsidP="009873EB">
      <w:pPr>
        <w:pStyle w:val="Odsekzoznamu"/>
        <w:numPr>
          <w:ilvl w:val="1"/>
          <w:numId w:val="4"/>
        </w:numPr>
        <w:spacing w:after="52" w:line="259" w:lineRule="auto"/>
        <w:ind w:right="283"/>
        <w:rPr>
          <w:rFonts w:asciiTheme="minorHAnsi" w:hAnsiTheme="minorHAnsi" w:cstheme="minorHAnsi"/>
          <w:sz w:val="20"/>
          <w:szCs w:val="20"/>
        </w:rPr>
      </w:pPr>
      <w:r w:rsidRPr="00666344">
        <w:rPr>
          <w:rFonts w:asciiTheme="minorHAnsi" w:hAnsiTheme="minorHAnsi" w:cstheme="minorHAnsi"/>
          <w:sz w:val="20"/>
          <w:szCs w:val="20"/>
        </w:rPr>
        <w:t xml:space="preserve">Ponuka </w:t>
      </w:r>
      <w:r w:rsidR="00AC2060" w:rsidRPr="00666344">
        <w:rPr>
          <w:rFonts w:asciiTheme="minorHAnsi" w:hAnsiTheme="minorHAnsi" w:cstheme="minorHAnsi"/>
          <w:sz w:val="20"/>
          <w:szCs w:val="20"/>
        </w:rPr>
        <w:t>musí</w:t>
      </w:r>
      <w:r w:rsidRPr="00666344">
        <w:rPr>
          <w:rFonts w:asciiTheme="minorHAnsi" w:hAnsiTheme="minorHAnsi" w:cstheme="minorHAnsi"/>
          <w:sz w:val="20"/>
          <w:szCs w:val="20"/>
        </w:rPr>
        <w:t xml:space="preserve"> obsahovať: </w:t>
      </w:r>
    </w:p>
    <w:p w14:paraId="652A540E" w14:textId="44F002A3" w:rsidR="00961524" w:rsidRPr="00666344" w:rsidRDefault="004C25A6" w:rsidP="00122108">
      <w:pPr>
        <w:pStyle w:val="Odsekzoznamu"/>
        <w:numPr>
          <w:ilvl w:val="0"/>
          <w:numId w:val="6"/>
        </w:numPr>
        <w:spacing w:after="7" w:line="247" w:lineRule="auto"/>
        <w:ind w:right="283"/>
        <w:rPr>
          <w:rFonts w:asciiTheme="minorHAnsi" w:hAnsiTheme="minorHAnsi" w:cstheme="minorHAnsi"/>
          <w:sz w:val="20"/>
          <w:szCs w:val="20"/>
        </w:rPr>
      </w:pPr>
      <w:r w:rsidRPr="00666344">
        <w:rPr>
          <w:rFonts w:asciiTheme="minorHAnsi" w:hAnsiTheme="minorHAnsi" w:cstheme="minorHAnsi"/>
          <w:b/>
          <w:sz w:val="20"/>
          <w:szCs w:val="20"/>
        </w:rPr>
        <w:t>titulný list</w:t>
      </w:r>
      <w:r w:rsidRPr="00666344">
        <w:rPr>
          <w:rFonts w:asciiTheme="minorHAnsi" w:hAnsiTheme="minorHAnsi" w:cstheme="minorHAnsi"/>
          <w:i/>
          <w:sz w:val="20"/>
          <w:szCs w:val="20"/>
        </w:rPr>
        <w:t xml:space="preserve">, </w:t>
      </w:r>
      <w:r w:rsidRPr="00666344">
        <w:rPr>
          <w:rFonts w:asciiTheme="minorHAnsi" w:hAnsiTheme="minorHAnsi" w:cstheme="minorHAnsi"/>
          <w:sz w:val="20"/>
          <w:szCs w:val="20"/>
        </w:rPr>
        <w:t>v ktorom musí byť uvedené meno a priezvisko kontaktnej osoby, telefónny kontakt a emailová adresa, prostredníctvom ktorej bude môcť verejný obstarávateľ s</w:t>
      </w:r>
      <w:r w:rsidR="008358CA" w:rsidRPr="00666344">
        <w:rPr>
          <w:rFonts w:asciiTheme="minorHAnsi" w:hAnsiTheme="minorHAnsi" w:cstheme="minorHAnsi"/>
          <w:sz w:val="20"/>
          <w:szCs w:val="20"/>
        </w:rPr>
        <w:t> </w:t>
      </w:r>
      <w:r w:rsidRPr="00666344">
        <w:rPr>
          <w:rFonts w:asciiTheme="minorHAnsi" w:hAnsiTheme="minorHAnsi" w:cstheme="minorHAnsi"/>
          <w:sz w:val="20"/>
          <w:szCs w:val="20"/>
        </w:rPr>
        <w:t>uchádzačom komunikovať, obchodné me</w:t>
      </w:r>
      <w:r w:rsidR="00A53A41" w:rsidRPr="00666344">
        <w:rPr>
          <w:rFonts w:asciiTheme="minorHAnsi" w:hAnsiTheme="minorHAnsi" w:cstheme="minorHAnsi"/>
          <w:sz w:val="20"/>
          <w:szCs w:val="20"/>
        </w:rPr>
        <w:t>no uchádzača a označenie súťaže,</w:t>
      </w:r>
      <w:r w:rsidRPr="00666344">
        <w:rPr>
          <w:rFonts w:asciiTheme="minorHAnsi" w:hAnsiTheme="minorHAnsi" w:cstheme="minorHAnsi"/>
          <w:sz w:val="20"/>
          <w:szCs w:val="20"/>
        </w:rPr>
        <w:t xml:space="preserve"> </w:t>
      </w:r>
    </w:p>
    <w:p w14:paraId="23E77C2C" w14:textId="4BF68ADC" w:rsidR="00961524" w:rsidRPr="00666344" w:rsidRDefault="004C25A6" w:rsidP="00122108">
      <w:pPr>
        <w:pStyle w:val="Odsekzoznamu"/>
        <w:numPr>
          <w:ilvl w:val="0"/>
          <w:numId w:val="6"/>
        </w:numPr>
        <w:spacing w:after="45"/>
        <w:ind w:right="283"/>
        <w:rPr>
          <w:rFonts w:asciiTheme="minorHAnsi" w:hAnsiTheme="minorHAnsi" w:cstheme="minorHAnsi"/>
          <w:sz w:val="20"/>
          <w:szCs w:val="20"/>
        </w:rPr>
      </w:pPr>
      <w:r w:rsidRPr="00666344">
        <w:rPr>
          <w:rFonts w:asciiTheme="minorHAnsi" w:hAnsiTheme="minorHAnsi" w:cstheme="minorHAnsi"/>
          <w:b/>
          <w:sz w:val="20"/>
          <w:szCs w:val="20"/>
        </w:rPr>
        <w:t>dokumenty</w:t>
      </w:r>
      <w:r w:rsidR="00615F4A" w:rsidRPr="00666344">
        <w:rPr>
          <w:rFonts w:asciiTheme="minorHAnsi" w:hAnsiTheme="minorHAnsi" w:cstheme="minorHAnsi"/>
          <w:sz w:val="20"/>
          <w:szCs w:val="20"/>
        </w:rPr>
        <w:t>,</w:t>
      </w:r>
      <w:r w:rsidRPr="00666344">
        <w:rPr>
          <w:rFonts w:asciiTheme="minorHAnsi" w:hAnsiTheme="minorHAnsi" w:cstheme="minorHAnsi"/>
          <w:sz w:val="20"/>
          <w:szCs w:val="20"/>
        </w:rPr>
        <w:t xml:space="preserve"> ktorými uchádzač alebo skupina uchádzačov preukazuje splnenie podmienok účasti</w:t>
      </w:r>
      <w:r w:rsidR="0067264B" w:rsidRPr="00666344">
        <w:rPr>
          <w:rFonts w:asciiTheme="minorHAnsi" w:hAnsiTheme="minorHAnsi" w:cstheme="minorHAnsi"/>
          <w:sz w:val="20"/>
          <w:szCs w:val="20"/>
        </w:rPr>
        <w:t xml:space="preserve"> týkajúcich sa osobného postavenia</w:t>
      </w:r>
      <w:r w:rsidR="009C3B2B">
        <w:rPr>
          <w:rFonts w:asciiTheme="minorHAnsi" w:hAnsiTheme="minorHAnsi" w:cstheme="minorHAnsi"/>
          <w:sz w:val="20"/>
          <w:szCs w:val="20"/>
        </w:rPr>
        <w:t xml:space="preserve"> a technickej/odbornej spôsobilosti</w:t>
      </w:r>
      <w:r w:rsidR="0067264B" w:rsidRPr="00666344">
        <w:rPr>
          <w:rFonts w:asciiTheme="minorHAnsi" w:hAnsiTheme="minorHAnsi" w:cstheme="minorHAnsi"/>
          <w:sz w:val="20"/>
          <w:szCs w:val="20"/>
        </w:rPr>
        <w:t xml:space="preserve"> </w:t>
      </w:r>
      <w:r w:rsidR="00532290" w:rsidRPr="00666344">
        <w:rPr>
          <w:rFonts w:asciiTheme="minorHAnsi" w:hAnsiTheme="minorHAnsi" w:cstheme="minorHAnsi"/>
          <w:b/>
          <w:sz w:val="20"/>
          <w:szCs w:val="20"/>
        </w:rPr>
        <w:t>podľa bodu 1</w:t>
      </w:r>
      <w:r w:rsidR="00156C89">
        <w:rPr>
          <w:rFonts w:asciiTheme="minorHAnsi" w:hAnsiTheme="minorHAnsi" w:cstheme="minorHAnsi"/>
          <w:b/>
          <w:sz w:val="20"/>
          <w:szCs w:val="20"/>
        </w:rPr>
        <w:t>2</w:t>
      </w:r>
      <w:r w:rsidR="00A6538F" w:rsidRPr="00666344">
        <w:rPr>
          <w:rFonts w:asciiTheme="minorHAnsi" w:hAnsiTheme="minorHAnsi" w:cstheme="minorHAnsi"/>
          <w:b/>
          <w:sz w:val="20"/>
          <w:szCs w:val="20"/>
        </w:rPr>
        <w:t xml:space="preserve"> Výzvy</w:t>
      </w:r>
      <w:r w:rsidR="00A6538F" w:rsidRPr="00666344">
        <w:rPr>
          <w:rFonts w:asciiTheme="minorHAnsi" w:hAnsiTheme="minorHAnsi" w:cstheme="minorHAnsi"/>
          <w:sz w:val="20"/>
          <w:szCs w:val="20"/>
        </w:rPr>
        <w:t>,</w:t>
      </w:r>
      <w:r w:rsidRPr="00666344">
        <w:rPr>
          <w:rFonts w:asciiTheme="minorHAnsi" w:hAnsiTheme="minorHAnsi" w:cstheme="minorHAnsi"/>
          <w:sz w:val="20"/>
          <w:szCs w:val="20"/>
        </w:rPr>
        <w:t xml:space="preserve"> </w:t>
      </w:r>
    </w:p>
    <w:p w14:paraId="02936AB9" w14:textId="38FA6278" w:rsidR="00961524" w:rsidRPr="00666344" w:rsidRDefault="004C25A6" w:rsidP="00122108">
      <w:pPr>
        <w:pStyle w:val="Odsekzoznamu"/>
        <w:numPr>
          <w:ilvl w:val="0"/>
          <w:numId w:val="6"/>
        </w:numPr>
        <w:spacing w:after="43"/>
        <w:ind w:right="283"/>
        <w:rPr>
          <w:rFonts w:asciiTheme="minorHAnsi" w:hAnsiTheme="minorHAnsi" w:cstheme="minorHAnsi"/>
          <w:sz w:val="20"/>
          <w:szCs w:val="20"/>
        </w:rPr>
      </w:pPr>
      <w:r w:rsidRPr="00666344">
        <w:rPr>
          <w:rFonts w:asciiTheme="minorHAnsi" w:hAnsiTheme="minorHAnsi" w:cstheme="minorHAnsi"/>
          <w:b/>
          <w:sz w:val="20"/>
          <w:szCs w:val="20"/>
        </w:rPr>
        <w:t>návrh na plnenie</w:t>
      </w:r>
      <w:r w:rsidR="00A6538F" w:rsidRPr="00666344">
        <w:rPr>
          <w:rFonts w:asciiTheme="minorHAnsi" w:hAnsiTheme="minorHAnsi" w:cstheme="minorHAnsi"/>
          <w:b/>
          <w:sz w:val="20"/>
          <w:szCs w:val="20"/>
        </w:rPr>
        <w:t xml:space="preserve"> kritérií</w:t>
      </w:r>
      <w:r w:rsidR="00A6538F" w:rsidRPr="00666344">
        <w:rPr>
          <w:rFonts w:asciiTheme="minorHAnsi" w:hAnsiTheme="minorHAnsi" w:cstheme="minorHAnsi"/>
          <w:sz w:val="20"/>
          <w:szCs w:val="20"/>
        </w:rPr>
        <w:t xml:space="preserve"> uchádzača</w:t>
      </w:r>
      <w:r w:rsidR="00CD6A5F" w:rsidRPr="00666344">
        <w:rPr>
          <w:rFonts w:asciiTheme="minorHAnsi" w:hAnsiTheme="minorHAnsi" w:cstheme="minorHAnsi"/>
          <w:sz w:val="20"/>
          <w:szCs w:val="20"/>
        </w:rPr>
        <w:t xml:space="preserve">, </w:t>
      </w:r>
      <w:r w:rsidRPr="00666344">
        <w:rPr>
          <w:rFonts w:asciiTheme="minorHAnsi" w:hAnsiTheme="minorHAnsi" w:cstheme="minorHAnsi"/>
          <w:sz w:val="20"/>
          <w:szCs w:val="20"/>
        </w:rPr>
        <w:t xml:space="preserve"> vložený do systému JOSEPHINE (príloha č. </w:t>
      </w:r>
      <w:r w:rsidR="006A795B" w:rsidRPr="00666344">
        <w:rPr>
          <w:rFonts w:asciiTheme="minorHAnsi" w:hAnsiTheme="minorHAnsi" w:cstheme="minorHAnsi"/>
          <w:sz w:val="20"/>
          <w:szCs w:val="20"/>
        </w:rPr>
        <w:t xml:space="preserve">3 </w:t>
      </w:r>
      <w:r w:rsidR="002238DC" w:rsidRPr="00666344">
        <w:rPr>
          <w:rFonts w:asciiTheme="minorHAnsi" w:hAnsiTheme="minorHAnsi" w:cstheme="minorHAnsi"/>
          <w:sz w:val="20"/>
          <w:szCs w:val="20"/>
        </w:rPr>
        <w:t>Výzvy</w:t>
      </w:r>
      <w:r w:rsidRPr="00666344">
        <w:rPr>
          <w:rFonts w:asciiTheme="minorHAnsi" w:hAnsiTheme="minorHAnsi" w:cstheme="minorHAnsi"/>
          <w:sz w:val="20"/>
          <w:szCs w:val="20"/>
        </w:rPr>
        <w:t xml:space="preserve">) </w:t>
      </w:r>
      <w:r w:rsidR="007E04C6" w:rsidRPr="00666344">
        <w:rPr>
          <w:rFonts w:asciiTheme="minorHAnsi" w:hAnsiTheme="minorHAnsi" w:cstheme="minorHAnsi"/>
          <w:sz w:val="20"/>
          <w:szCs w:val="20"/>
        </w:rPr>
        <w:t xml:space="preserve">vo formáte </w:t>
      </w:r>
      <w:r w:rsidR="00346E9C" w:rsidRPr="00666344">
        <w:rPr>
          <w:rFonts w:asciiTheme="minorHAnsi" w:hAnsiTheme="minorHAnsi" w:cstheme="minorHAnsi"/>
          <w:sz w:val="20"/>
          <w:szCs w:val="20"/>
        </w:rPr>
        <w:t>.</w:t>
      </w:r>
      <w:r w:rsidR="007E04C6" w:rsidRPr="00666344">
        <w:rPr>
          <w:rFonts w:asciiTheme="minorHAnsi" w:hAnsiTheme="minorHAnsi" w:cstheme="minorHAnsi"/>
          <w:sz w:val="20"/>
          <w:szCs w:val="20"/>
        </w:rPr>
        <w:t>pdf</w:t>
      </w:r>
      <w:r w:rsidR="00CD6A5F" w:rsidRPr="00666344">
        <w:rPr>
          <w:rFonts w:asciiTheme="minorHAnsi" w:hAnsiTheme="minorHAnsi" w:cstheme="minorHAnsi"/>
          <w:sz w:val="20"/>
          <w:szCs w:val="20"/>
        </w:rPr>
        <w:t xml:space="preserve">. Tento dokument musí </w:t>
      </w:r>
      <w:r w:rsidR="003A3FD9" w:rsidRPr="00666344">
        <w:rPr>
          <w:rFonts w:asciiTheme="minorHAnsi" w:hAnsiTheme="minorHAnsi" w:cstheme="minorHAnsi"/>
          <w:sz w:val="20"/>
          <w:szCs w:val="20"/>
        </w:rPr>
        <w:t xml:space="preserve">byť </w:t>
      </w:r>
      <w:r w:rsidR="00CD6A5F" w:rsidRPr="00666344">
        <w:rPr>
          <w:rFonts w:asciiTheme="minorHAnsi" w:hAnsiTheme="minorHAnsi" w:cstheme="minorHAnsi"/>
          <w:sz w:val="20"/>
          <w:szCs w:val="20"/>
        </w:rPr>
        <w:t>podpísaný štatutárnym zástupcom alebo osobou oprávnenou konať za uchádzača,</w:t>
      </w:r>
    </w:p>
    <w:p w14:paraId="6ED2E99D" w14:textId="6B079FB3" w:rsidR="00077DFC" w:rsidRPr="009873EB" w:rsidRDefault="00077DFC" w:rsidP="009873EB">
      <w:pPr>
        <w:pStyle w:val="Nadpis1"/>
        <w:numPr>
          <w:ilvl w:val="0"/>
          <w:numId w:val="0"/>
        </w:numPr>
        <w:ind w:left="360" w:right="283"/>
        <w:rPr>
          <w:rFonts w:asciiTheme="minorHAnsi" w:hAnsiTheme="minorHAnsi" w:cstheme="minorHAnsi"/>
          <w:sz w:val="20"/>
          <w:szCs w:val="20"/>
        </w:rPr>
      </w:pPr>
    </w:p>
    <w:p w14:paraId="6D40BC17" w14:textId="77777777" w:rsidR="00961524" w:rsidRPr="009873EB" w:rsidRDefault="004C25A6" w:rsidP="009873EB">
      <w:pPr>
        <w:pStyle w:val="Nadpis1"/>
        <w:numPr>
          <w:ilvl w:val="0"/>
          <w:numId w:val="4"/>
        </w:numPr>
        <w:ind w:right="283"/>
        <w:rPr>
          <w:rFonts w:asciiTheme="minorHAnsi" w:hAnsiTheme="minorHAnsi" w:cstheme="minorHAnsi"/>
          <w:sz w:val="20"/>
          <w:szCs w:val="20"/>
        </w:rPr>
      </w:pPr>
      <w:bookmarkStart w:id="5" w:name="_Toc12167"/>
      <w:r w:rsidRPr="009873EB">
        <w:rPr>
          <w:rFonts w:asciiTheme="minorHAnsi" w:hAnsiTheme="minorHAnsi" w:cstheme="minorHAnsi"/>
          <w:sz w:val="20"/>
          <w:szCs w:val="20"/>
        </w:rPr>
        <w:t xml:space="preserve">Lehota na predkladanie ponúk </w:t>
      </w:r>
      <w:bookmarkEnd w:id="5"/>
    </w:p>
    <w:p w14:paraId="677CBE08" w14:textId="0146DD02" w:rsidR="00961524" w:rsidRPr="009873EB" w:rsidRDefault="004C25A6" w:rsidP="009873EB">
      <w:pPr>
        <w:pStyle w:val="Odsekzoznamu"/>
        <w:numPr>
          <w:ilvl w:val="1"/>
          <w:numId w:val="4"/>
        </w:numPr>
        <w:spacing w:after="52" w:line="259" w:lineRule="auto"/>
        <w:ind w:right="283"/>
        <w:rPr>
          <w:rFonts w:asciiTheme="minorHAnsi" w:hAnsiTheme="minorHAnsi" w:cstheme="minorHAnsi"/>
          <w:sz w:val="20"/>
          <w:szCs w:val="20"/>
        </w:rPr>
      </w:pPr>
      <w:r w:rsidRPr="009873EB">
        <w:rPr>
          <w:rFonts w:asciiTheme="minorHAnsi" w:hAnsiTheme="minorHAnsi" w:cstheme="minorHAnsi"/>
          <w:sz w:val="20"/>
          <w:szCs w:val="20"/>
        </w:rPr>
        <w:t xml:space="preserve">Ponuky musia byť </w:t>
      </w:r>
      <w:r w:rsidRPr="009873EB">
        <w:rPr>
          <w:rFonts w:asciiTheme="minorHAnsi" w:hAnsiTheme="minorHAnsi" w:cstheme="minorHAnsi"/>
          <w:b/>
          <w:sz w:val="20"/>
          <w:szCs w:val="20"/>
        </w:rPr>
        <w:t>d</w:t>
      </w:r>
      <w:r w:rsidR="00074C10" w:rsidRPr="009873EB">
        <w:rPr>
          <w:rFonts w:asciiTheme="minorHAnsi" w:hAnsiTheme="minorHAnsi" w:cstheme="minorHAnsi"/>
          <w:b/>
          <w:sz w:val="20"/>
          <w:szCs w:val="20"/>
        </w:rPr>
        <w:t xml:space="preserve">oručené prostredníctvom </w:t>
      </w:r>
      <w:r w:rsidR="00866042">
        <w:rPr>
          <w:rFonts w:asciiTheme="minorHAnsi" w:hAnsiTheme="minorHAnsi" w:cstheme="minorHAnsi"/>
          <w:b/>
          <w:sz w:val="20"/>
          <w:szCs w:val="20"/>
        </w:rPr>
        <w:t xml:space="preserve">komunikačného </w:t>
      </w:r>
      <w:r w:rsidR="00074C10" w:rsidRPr="009873EB">
        <w:rPr>
          <w:rFonts w:asciiTheme="minorHAnsi" w:hAnsiTheme="minorHAnsi" w:cstheme="minorHAnsi"/>
          <w:b/>
          <w:sz w:val="20"/>
          <w:szCs w:val="20"/>
        </w:rPr>
        <w:t xml:space="preserve">rozhrania systému JOSEPHINE do </w:t>
      </w:r>
      <w:r w:rsidR="00B54AAC">
        <w:rPr>
          <w:rFonts w:asciiTheme="minorHAnsi" w:hAnsiTheme="minorHAnsi" w:cstheme="minorHAnsi"/>
          <w:b/>
          <w:sz w:val="20"/>
          <w:szCs w:val="20"/>
        </w:rPr>
        <w:t>14</w:t>
      </w:r>
      <w:r w:rsidR="00074C10" w:rsidRPr="009873EB">
        <w:rPr>
          <w:rFonts w:asciiTheme="minorHAnsi" w:hAnsiTheme="minorHAnsi" w:cstheme="minorHAnsi"/>
          <w:b/>
          <w:sz w:val="20"/>
          <w:szCs w:val="20"/>
        </w:rPr>
        <w:t>.</w:t>
      </w:r>
      <w:r w:rsidR="00FA33E4" w:rsidRPr="009873EB">
        <w:rPr>
          <w:rFonts w:asciiTheme="minorHAnsi" w:hAnsiTheme="minorHAnsi" w:cstheme="minorHAnsi"/>
          <w:b/>
          <w:sz w:val="20"/>
          <w:szCs w:val="20"/>
        </w:rPr>
        <w:t>0</w:t>
      </w:r>
      <w:r w:rsidR="004E7F31">
        <w:rPr>
          <w:rFonts w:asciiTheme="minorHAnsi" w:hAnsiTheme="minorHAnsi" w:cstheme="minorHAnsi"/>
          <w:b/>
          <w:sz w:val="20"/>
          <w:szCs w:val="20"/>
        </w:rPr>
        <w:t>7</w:t>
      </w:r>
      <w:r w:rsidR="00FA33E4" w:rsidRPr="009873EB">
        <w:rPr>
          <w:rFonts w:asciiTheme="minorHAnsi" w:hAnsiTheme="minorHAnsi" w:cstheme="minorHAnsi"/>
          <w:b/>
          <w:sz w:val="20"/>
          <w:szCs w:val="20"/>
        </w:rPr>
        <w:t>.</w:t>
      </w:r>
      <w:r w:rsidR="004E7F31">
        <w:rPr>
          <w:rFonts w:asciiTheme="minorHAnsi" w:hAnsiTheme="minorHAnsi" w:cstheme="minorHAnsi"/>
          <w:b/>
          <w:color w:val="auto"/>
          <w:sz w:val="20"/>
          <w:szCs w:val="20"/>
        </w:rPr>
        <w:t>2020</w:t>
      </w:r>
      <w:r w:rsidR="00CD6A5F" w:rsidRPr="009873EB">
        <w:rPr>
          <w:rFonts w:asciiTheme="minorHAnsi" w:hAnsiTheme="minorHAnsi" w:cstheme="minorHAnsi"/>
          <w:b/>
          <w:color w:val="auto"/>
          <w:sz w:val="20"/>
          <w:szCs w:val="20"/>
        </w:rPr>
        <w:t xml:space="preserve"> do </w:t>
      </w:r>
      <w:r w:rsidR="00C02D5D" w:rsidRPr="009873EB">
        <w:rPr>
          <w:rFonts w:asciiTheme="minorHAnsi" w:hAnsiTheme="minorHAnsi" w:cstheme="minorHAnsi"/>
          <w:b/>
          <w:color w:val="auto"/>
          <w:sz w:val="20"/>
          <w:szCs w:val="20"/>
        </w:rPr>
        <w:t>0</w:t>
      </w:r>
      <w:r w:rsidR="009648B6" w:rsidRPr="009873EB">
        <w:rPr>
          <w:rFonts w:asciiTheme="minorHAnsi" w:hAnsiTheme="minorHAnsi" w:cstheme="minorHAnsi"/>
          <w:b/>
          <w:color w:val="auto"/>
          <w:sz w:val="20"/>
          <w:szCs w:val="20"/>
        </w:rPr>
        <w:t>9</w:t>
      </w:r>
      <w:r w:rsidR="00C02D5D" w:rsidRPr="009873EB">
        <w:rPr>
          <w:rFonts w:asciiTheme="minorHAnsi" w:hAnsiTheme="minorHAnsi" w:cstheme="minorHAnsi"/>
          <w:b/>
          <w:sz w:val="20"/>
          <w:szCs w:val="20"/>
        </w:rPr>
        <w:t>:00:00</w:t>
      </w:r>
      <w:r w:rsidRPr="009873EB">
        <w:rPr>
          <w:rFonts w:asciiTheme="minorHAnsi" w:hAnsiTheme="minorHAnsi" w:cstheme="minorHAnsi"/>
          <w:b/>
          <w:sz w:val="20"/>
          <w:szCs w:val="20"/>
        </w:rPr>
        <w:t xml:space="preserve"> hodiny.</w:t>
      </w:r>
      <w:r w:rsidRPr="009873EB">
        <w:rPr>
          <w:rFonts w:asciiTheme="minorHAnsi" w:hAnsiTheme="minorHAnsi" w:cstheme="minorHAnsi"/>
          <w:sz w:val="20"/>
          <w:szCs w:val="20"/>
        </w:rPr>
        <w:t xml:space="preserve"> </w:t>
      </w:r>
    </w:p>
    <w:p w14:paraId="54077668" w14:textId="77777777" w:rsidR="005A72E7" w:rsidRPr="00666344" w:rsidRDefault="005A72E7" w:rsidP="005A72E7">
      <w:pPr>
        <w:pStyle w:val="Odsekzoznamu"/>
        <w:spacing w:after="0" w:line="264" w:lineRule="auto"/>
        <w:ind w:left="360" w:right="283" w:firstLine="0"/>
        <w:jc w:val="center"/>
        <w:rPr>
          <w:rFonts w:asciiTheme="minorHAnsi" w:hAnsiTheme="minorHAnsi" w:cstheme="minorHAnsi"/>
          <w:b/>
          <w:color w:val="FF0000"/>
          <w:sz w:val="20"/>
          <w:szCs w:val="20"/>
          <w:u w:val="single"/>
        </w:rPr>
      </w:pPr>
      <w:r w:rsidRPr="00666344">
        <w:rPr>
          <w:rFonts w:asciiTheme="minorHAnsi" w:hAnsiTheme="minorHAnsi" w:cstheme="minorHAnsi"/>
          <w:b/>
          <w:color w:val="FF0000"/>
          <w:sz w:val="20"/>
          <w:szCs w:val="20"/>
          <w:u w:val="single"/>
        </w:rPr>
        <w:t>UPOZORNENIE</w:t>
      </w:r>
    </w:p>
    <w:p w14:paraId="3D565EDB" w14:textId="0FB933D2" w:rsidR="005A72E7" w:rsidRDefault="005A72E7" w:rsidP="005A72E7">
      <w:pPr>
        <w:pStyle w:val="Odsekzoznamu"/>
        <w:spacing w:after="0" w:line="240" w:lineRule="auto"/>
        <w:ind w:left="360" w:right="283" w:firstLine="0"/>
        <w:rPr>
          <w:rFonts w:asciiTheme="minorHAnsi" w:hAnsiTheme="minorHAnsi" w:cstheme="minorHAnsi"/>
          <w:b/>
          <w:sz w:val="20"/>
          <w:szCs w:val="20"/>
        </w:rPr>
      </w:pPr>
      <w:r w:rsidRPr="00666344">
        <w:rPr>
          <w:rFonts w:asciiTheme="minorHAnsi" w:hAnsiTheme="minorHAnsi" w:cstheme="minorHAnsi"/>
          <w:b/>
          <w:sz w:val="20"/>
          <w:szCs w:val="20"/>
        </w:rPr>
        <w:t>Ponuka uchádzača predložená po uplynutí lehoty na predkladanie ponúk sa elektronicky neotvorí, čo znamená, že nebude zaradená do vyhodnocovania. Z uvedeného dôvodu verejný obstarávateľ odporúča, aby záujemcovia nečakali s predložením ponuky na posledné okamihy pred uplynutím lehoty na predkladanie ponúk a aby svoju ponuku predložili s dostatočným časovým predstihom.</w:t>
      </w:r>
    </w:p>
    <w:p w14:paraId="4F05C26D" w14:textId="61EFAB16" w:rsidR="005A72E7" w:rsidRDefault="005A72E7" w:rsidP="005A72E7">
      <w:pPr>
        <w:pStyle w:val="Odsekzoznamu"/>
        <w:spacing w:after="0" w:line="240" w:lineRule="auto"/>
        <w:ind w:left="360" w:right="283" w:firstLine="0"/>
        <w:rPr>
          <w:rFonts w:asciiTheme="minorHAnsi" w:hAnsiTheme="minorHAnsi" w:cstheme="minorHAnsi"/>
          <w:b/>
          <w:sz w:val="20"/>
          <w:szCs w:val="20"/>
        </w:rPr>
      </w:pPr>
    </w:p>
    <w:p w14:paraId="4283565D" w14:textId="4BAD0D1F" w:rsidR="005A72E7" w:rsidRPr="005A72E7" w:rsidRDefault="005A72E7" w:rsidP="009873EB">
      <w:pPr>
        <w:pStyle w:val="Odsekzoznamu"/>
        <w:numPr>
          <w:ilvl w:val="1"/>
          <w:numId w:val="4"/>
        </w:numPr>
        <w:spacing w:after="52" w:line="259" w:lineRule="auto"/>
        <w:ind w:right="283"/>
        <w:rPr>
          <w:rFonts w:asciiTheme="minorHAnsi" w:hAnsiTheme="minorHAnsi" w:cstheme="minorHAnsi"/>
          <w:sz w:val="20"/>
          <w:szCs w:val="20"/>
        </w:rPr>
      </w:pPr>
      <w:r w:rsidRPr="005A72E7">
        <w:rPr>
          <w:rFonts w:asciiTheme="minorHAnsi" w:hAnsiTheme="minorHAnsi" w:cstheme="minorHAnsi"/>
          <w:sz w:val="20"/>
          <w:szCs w:val="20"/>
        </w:rPr>
        <w:t>Verejný obstarávateľ po uplynutí lehoty na predkladanie ponúk vyhodnotí splnenie podmienok účasti a požiadaviek na predmet zákazky u uchádzača, ktorý sa umiestnil na prvom mieste v poradí, z hľadiska uplatnenia kritérií na vyhodnotenie ponúk.</w:t>
      </w:r>
    </w:p>
    <w:p w14:paraId="5A4FDF5B" w14:textId="77777777" w:rsidR="00DA1070" w:rsidRDefault="00DA1070" w:rsidP="00DA1070">
      <w:pPr>
        <w:pStyle w:val="Nadpis1"/>
        <w:numPr>
          <w:ilvl w:val="0"/>
          <w:numId w:val="0"/>
        </w:numPr>
        <w:ind w:right="283"/>
        <w:rPr>
          <w:rFonts w:asciiTheme="minorHAnsi" w:hAnsiTheme="minorHAnsi" w:cstheme="minorHAnsi"/>
          <w:sz w:val="20"/>
          <w:szCs w:val="20"/>
        </w:rPr>
      </w:pPr>
    </w:p>
    <w:p w14:paraId="0A10EB1A" w14:textId="31B3D06E" w:rsidR="00CB20B0" w:rsidRPr="00DA1070" w:rsidRDefault="00CB20B0" w:rsidP="00DA1070">
      <w:pPr>
        <w:pStyle w:val="Nadpis1"/>
        <w:numPr>
          <w:ilvl w:val="0"/>
          <w:numId w:val="4"/>
        </w:numPr>
        <w:ind w:right="283"/>
        <w:rPr>
          <w:rFonts w:asciiTheme="minorHAnsi" w:hAnsiTheme="minorHAnsi" w:cstheme="minorHAnsi"/>
          <w:sz w:val="20"/>
          <w:szCs w:val="20"/>
        </w:rPr>
      </w:pPr>
      <w:r w:rsidRPr="00DA1070">
        <w:rPr>
          <w:rFonts w:asciiTheme="minorHAnsi" w:hAnsiTheme="minorHAnsi" w:cstheme="minorHAnsi"/>
          <w:sz w:val="20"/>
          <w:szCs w:val="20"/>
        </w:rPr>
        <w:t>Doplnenie, zmena  a odvolanie ponuky</w:t>
      </w:r>
    </w:p>
    <w:p w14:paraId="12E149DF" w14:textId="77777777" w:rsidR="003D3EB1" w:rsidRDefault="00CB20B0" w:rsidP="009873EB">
      <w:pPr>
        <w:pStyle w:val="Odsekzoznamu"/>
        <w:numPr>
          <w:ilvl w:val="1"/>
          <w:numId w:val="4"/>
        </w:numPr>
        <w:spacing w:after="10"/>
        <w:ind w:right="283"/>
        <w:rPr>
          <w:rFonts w:asciiTheme="minorHAnsi" w:hAnsiTheme="minorHAnsi" w:cstheme="minorHAnsi"/>
          <w:sz w:val="20"/>
          <w:szCs w:val="20"/>
        </w:rPr>
      </w:pPr>
      <w:r w:rsidRPr="00CB20B0">
        <w:rPr>
          <w:rFonts w:asciiTheme="minorHAnsi" w:hAnsiTheme="minorHAnsi" w:cstheme="minorHAnsi"/>
          <w:sz w:val="20"/>
          <w:szCs w:val="20"/>
        </w:rPr>
        <w:t>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w:t>
      </w:r>
    </w:p>
    <w:p w14:paraId="6AC248D9" w14:textId="77777777" w:rsidR="003D3EB1" w:rsidRDefault="003D3EB1" w:rsidP="003D3EB1">
      <w:pPr>
        <w:pStyle w:val="Odsekzoznamu"/>
        <w:spacing w:after="10"/>
        <w:ind w:left="1080" w:right="283" w:firstLine="0"/>
        <w:rPr>
          <w:rFonts w:asciiTheme="minorHAnsi" w:hAnsiTheme="minorHAnsi" w:cstheme="minorHAnsi"/>
          <w:sz w:val="20"/>
          <w:szCs w:val="20"/>
        </w:rPr>
      </w:pPr>
    </w:p>
    <w:p w14:paraId="553930C7" w14:textId="77777777" w:rsidR="003D3EB1" w:rsidRDefault="003D3EB1" w:rsidP="009873EB">
      <w:pPr>
        <w:pStyle w:val="Nadpis1"/>
        <w:numPr>
          <w:ilvl w:val="0"/>
          <w:numId w:val="4"/>
        </w:numPr>
        <w:ind w:right="283"/>
        <w:rPr>
          <w:rFonts w:asciiTheme="minorHAnsi" w:hAnsiTheme="minorHAnsi" w:cstheme="minorHAnsi"/>
          <w:sz w:val="20"/>
          <w:szCs w:val="20"/>
        </w:rPr>
      </w:pPr>
      <w:r>
        <w:rPr>
          <w:rFonts w:asciiTheme="minorHAnsi" w:hAnsiTheme="minorHAnsi" w:cstheme="minorHAnsi"/>
          <w:sz w:val="20"/>
          <w:szCs w:val="20"/>
        </w:rPr>
        <w:t>Náklady na ponuku</w:t>
      </w:r>
      <w:r w:rsidR="00CB20B0" w:rsidRPr="00CB20B0">
        <w:rPr>
          <w:rFonts w:asciiTheme="minorHAnsi" w:hAnsiTheme="minorHAnsi" w:cstheme="minorHAnsi"/>
          <w:sz w:val="20"/>
          <w:szCs w:val="20"/>
        </w:rPr>
        <w:t xml:space="preserve"> </w:t>
      </w:r>
    </w:p>
    <w:p w14:paraId="7F0FD070" w14:textId="12AB86AE" w:rsidR="009F0CDB" w:rsidRDefault="003D3EB1" w:rsidP="009873EB">
      <w:pPr>
        <w:pStyle w:val="Odsekzoznamu"/>
        <w:numPr>
          <w:ilvl w:val="1"/>
          <w:numId w:val="4"/>
        </w:numPr>
        <w:spacing w:after="10"/>
        <w:ind w:right="283"/>
        <w:rPr>
          <w:rFonts w:asciiTheme="minorHAnsi" w:hAnsiTheme="minorHAnsi" w:cstheme="minorHAnsi"/>
          <w:sz w:val="20"/>
          <w:szCs w:val="20"/>
        </w:rPr>
      </w:pPr>
      <w:r>
        <w:rPr>
          <w:rFonts w:asciiTheme="minorHAnsi" w:hAnsiTheme="minorHAnsi" w:cstheme="minorHAnsi"/>
          <w:sz w:val="20"/>
          <w:szCs w:val="20"/>
        </w:rPr>
        <w:t>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w:t>
      </w:r>
    </w:p>
    <w:p w14:paraId="595A8EE9" w14:textId="77777777" w:rsidR="009F0CDB" w:rsidRDefault="009F0CDB" w:rsidP="009F0CDB">
      <w:pPr>
        <w:pStyle w:val="Odsekzoznamu"/>
        <w:spacing w:after="10"/>
        <w:ind w:left="1080" w:right="283" w:firstLine="0"/>
        <w:rPr>
          <w:rFonts w:asciiTheme="minorHAnsi" w:hAnsiTheme="minorHAnsi" w:cstheme="minorHAnsi"/>
          <w:sz w:val="20"/>
          <w:szCs w:val="20"/>
        </w:rPr>
      </w:pPr>
    </w:p>
    <w:p w14:paraId="5AADFDC9" w14:textId="7B63713C" w:rsidR="009F0CDB" w:rsidRDefault="009F0CDB" w:rsidP="002D5E83">
      <w:pPr>
        <w:pStyle w:val="Nadpis1"/>
        <w:numPr>
          <w:ilvl w:val="0"/>
          <w:numId w:val="4"/>
        </w:numPr>
        <w:ind w:right="283"/>
        <w:rPr>
          <w:rFonts w:asciiTheme="minorHAnsi" w:hAnsiTheme="minorHAnsi" w:cstheme="minorHAnsi"/>
          <w:b w:val="0"/>
          <w:sz w:val="20"/>
          <w:szCs w:val="20"/>
        </w:rPr>
      </w:pPr>
      <w:r w:rsidRPr="009F0CDB">
        <w:rPr>
          <w:rFonts w:asciiTheme="minorHAnsi" w:hAnsiTheme="minorHAnsi" w:cstheme="minorHAnsi"/>
          <w:sz w:val="20"/>
          <w:szCs w:val="20"/>
        </w:rPr>
        <w:t>Variantné riešenie</w:t>
      </w:r>
    </w:p>
    <w:p w14:paraId="30FC138B" w14:textId="43C5AD9C" w:rsidR="009F0CDB" w:rsidRDefault="009F0CDB" w:rsidP="009873EB">
      <w:pPr>
        <w:pStyle w:val="Odsekzoznamu"/>
        <w:numPr>
          <w:ilvl w:val="1"/>
          <w:numId w:val="4"/>
        </w:numPr>
        <w:spacing w:after="10"/>
        <w:ind w:right="283"/>
        <w:rPr>
          <w:rFonts w:asciiTheme="minorHAnsi" w:hAnsiTheme="minorHAnsi" w:cstheme="minorHAnsi"/>
          <w:sz w:val="20"/>
          <w:szCs w:val="20"/>
        </w:rPr>
      </w:pPr>
      <w:r w:rsidRPr="009F0CDB">
        <w:rPr>
          <w:rFonts w:asciiTheme="minorHAnsi" w:hAnsiTheme="minorHAnsi" w:cstheme="minorHAnsi"/>
          <w:sz w:val="20"/>
          <w:szCs w:val="20"/>
        </w:rPr>
        <w:t>Neumožňuje sa predkladať variantné riešenie.</w:t>
      </w:r>
      <w:r w:rsidR="00D6677D">
        <w:rPr>
          <w:rFonts w:asciiTheme="minorHAnsi" w:hAnsiTheme="minorHAnsi" w:cstheme="minorHAnsi"/>
          <w:sz w:val="20"/>
          <w:szCs w:val="20"/>
        </w:rPr>
        <w:t xml:space="preserve"> Ak súčasťou ponuky bude aj variantné riešenie, nebude zaradené do vyhodnotenia a bude sa naň hľadieť, akoby nebolo predložené. Vyhodnotené budú iba požadované riešenia.</w:t>
      </w:r>
    </w:p>
    <w:p w14:paraId="11A20D55" w14:textId="2296A5A4" w:rsidR="008D6AD8" w:rsidRDefault="008D6AD8" w:rsidP="008D6AD8">
      <w:pPr>
        <w:pStyle w:val="Odsekzoznamu"/>
        <w:spacing w:after="10"/>
        <w:ind w:left="1080" w:right="283" w:firstLine="0"/>
        <w:rPr>
          <w:rFonts w:asciiTheme="minorHAnsi" w:hAnsiTheme="minorHAnsi" w:cstheme="minorHAnsi"/>
          <w:sz w:val="20"/>
          <w:szCs w:val="20"/>
        </w:rPr>
      </w:pPr>
    </w:p>
    <w:p w14:paraId="085D4DDD" w14:textId="03F25131" w:rsidR="008D6AD8" w:rsidRPr="002D5E83" w:rsidRDefault="008D6AD8" w:rsidP="002D5E83">
      <w:pPr>
        <w:pStyle w:val="Odsekzoznamu"/>
        <w:numPr>
          <w:ilvl w:val="0"/>
          <w:numId w:val="4"/>
        </w:numPr>
        <w:spacing w:after="10"/>
        <w:ind w:right="283"/>
        <w:rPr>
          <w:rFonts w:asciiTheme="minorHAnsi" w:hAnsiTheme="minorHAnsi" w:cstheme="minorHAnsi"/>
          <w:b/>
          <w:sz w:val="20"/>
          <w:szCs w:val="20"/>
        </w:rPr>
      </w:pPr>
      <w:r w:rsidRPr="002D5E83">
        <w:rPr>
          <w:rFonts w:asciiTheme="minorHAnsi" w:hAnsiTheme="minorHAnsi" w:cstheme="minorHAnsi"/>
          <w:b/>
          <w:sz w:val="20"/>
          <w:szCs w:val="20"/>
        </w:rPr>
        <w:t>Podmienky zrušenia použitého postupu zadávania zákazky</w:t>
      </w:r>
    </w:p>
    <w:p w14:paraId="02218864" w14:textId="74E11649" w:rsidR="008D6AD8" w:rsidRPr="008D6AD8" w:rsidRDefault="008D6AD8" w:rsidP="002D5E83">
      <w:pPr>
        <w:pStyle w:val="Odsekzoznamu"/>
        <w:numPr>
          <w:ilvl w:val="1"/>
          <w:numId w:val="4"/>
        </w:numPr>
        <w:spacing w:after="10"/>
        <w:ind w:right="283"/>
        <w:rPr>
          <w:rFonts w:asciiTheme="minorHAnsi" w:hAnsiTheme="minorHAnsi" w:cstheme="minorHAnsi"/>
          <w:sz w:val="20"/>
          <w:szCs w:val="20"/>
        </w:rPr>
      </w:pPr>
      <w:r w:rsidRPr="008D6AD8">
        <w:rPr>
          <w:rFonts w:asciiTheme="minorHAnsi" w:hAnsiTheme="minorHAnsi" w:cstheme="minorHAnsi"/>
          <w:sz w:val="20"/>
          <w:szCs w:val="20"/>
        </w:rPr>
        <w:t>Verejný obstarávateľ môže zrušiť použitý postup zadávania zákazky. Verejný obstarávateľ si vyhradzuje právo zrušiť postup zadávania zákazky, ak cena za celý predmet zákazky bude vyššia ako predpokladaná hodnota zákazky.</w:t>
      </w:r>
    </w:p>
    <w:p w14:paraId="68930075" w14:textId="3CCB995B" w:rsidR="00E72705" w:rsidRPr="00666344" w:rsidRDefault="003D3EB1" w:rsidP="00D6677D">
      <w:pPr>
        <w:pStyle w:val="Odsekzoznamu"/>
        <w:spacing w:after="10"/>
        <w:ind w:left="360" w:right="283" w:firstLine="0"/>
        <w:rPr>
          <w:rFonts w:asciiTheme="minorHAnsi" w:hAnsiTheme="minorHAnsi" w:cstheme="minorHAnsi"/>
          <w:sz w:val="20"/>
          <w:szCs w:val="20"/>
        </w:rPr>
      </w:pPr>
      <w:r>
        <w:rPr>
          <w:rFonts w:asciiTheme="minorHAnsi" w:hAnsiTheme="minorHAnsi" w:cstheme="minorHAnsi"/>
          <w:sz w:val="20"/>
          <w:szCs w:val="20"/>
        </w:rPr>
        <w:t xml:space="preserve"> </w:t>
      </w:r>
      <w:r w:rsidR="00CB20B0" w:rsidRPr="00CB20B0">
        <w:rPr>
          <w:rFonts w:asciiTheme="minorHAnsi" w:hAnsiTheme="minorHAnsi" w:cstheme="minorHAnsi"/>
          <w:sz w:val="20"/>
          <w:szCs w:val="20"/>
        </w:rPr>
        <w:t xml:space="preserve"> </w:t>
      </w:r>
    </w:p>
    <w:p w14:paraId="71BDBC59" w14:textId="3D4889B7" w:rsidR="00961524" w:rsidRPr="00666344" w:rsidRDefault="004C25A6" w:rsidP="002D5E83">
      <w:pPr>
        <w:pStyle w:val="Odsekzoznamu"/>
        <w:numPr>
          <w:ilvl w:val="0"/>
          <w:numId w:val="4"/>
        </w:numPr>
        <w:spacing w:after="10"/>
        <w:ind w:right="283"/>
        <w:rPr>
          <w:rFonts w:asciiTheme="minorHAnsi" w:hAnsiTheme="minorHAnsi" w:cstheme="minorHAnsi"/>
          <w:sz w:val="20"/>
          <w:szCs w:val="20"/>
        </w:rPr>
      </w:pPr>
      <w:bookmarkStart w:id="6" w:name="_Toc12175"/>
      <w:r w:rsidRPr="002D5E83">
        <w:rPr>
          <w:rFonts w:asciiTheme="minorHAnsi" w:hAnsiTheme="minorHAnsi" w:cstheme="minorHAnsi"/>
          <w:b/>
          <w:sz w:val="20"/>
          <w:szCs w:val="20"/>
        </w:rPr>
        <w:t>Komunikácia</w:t>
      </w:r>
      <w:r w:rsidRPr="00666344">
        <w:rPr>
          <w:rFonts w:asciiTheme="minorHAnsi" w:hAnsiTheme="minorHAnsi" w:cstheme="minorHAnsi"/>
          <w:sz w:val="20"/>
          <w:szCs w:val="20"/>
        </w:rPr>
        <w:t xml:space="preserve"> </w:t>
      </w:r>
      <w:bookmarkEnd w:id="6"/>
    </w:p>
    <w:p w14:paraId="148C2017" w14:textId="1DE3E4AB" w:rsidR="005E69FC" w:rsidRPr="005E69FC" w:rsidRDefault="005E69FC" w:rsidP="005E69FC">
      <w:pPr>
        <w:pStyle w:val="Odsekzoznamu"/>
        <w:numPr>
          <w:ilvl w:val="1"/>
          <w:numId w:val="4"/>
        </w:numPr>
        <w:spacing w:after="10"/>
        <w:ind w:right="283"/>
        <w:rPr>
          <w:rFonts w:asciiTheme="minorHAnsi" w:hAnsiTheme="minorHAnsi" w:cstheme="minorHAnsi"/>
          <w:sz w:val="20"/>
          <w:szCs w:val="20"/>
        </w:rPr>
      </w:pPr>
      <w:r w:rsidRPr="005E69FC">
        <w:rPr>
          <w:rFonts w:asciiTheme="minorHAnsi" w:hAnsiTheme="minorHAnsi" w:cstheme="minorHAnsi"/>
          <w:sz w:val="20"/>
          <w:szCs w:val="20"/>
        </w:rPr>
        <w:t>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počas celého procesu verejného obstarávania.</w:t>
      </w:r>
    </w:p>
    <w:p w14:paraId="4AA63421" w14:textId="27503201" w:rsidR="005E69FC" w:rsidRPr="005E69FC" w:rsidRDefault="005E69FC" w:rsidP="005E69FC">
      <w:pPr>
        <w:pStyle w:val="Odsekzoznamu"/>
        <w:numPr>
          <w:ilvl w:val="1"/>
          <w:numId w:val="4"/>
        </w:numPr>
        <w:spacing w:after="10"/>
        <w:ind w:right="283"/>
        <w:rPr>
          <w:rFonts w:asciiTheme="minorHAnsi" w:hAnsiTheme="minorHAnsi" w:cstheme="minorHAnsi"/>
          <w:sz w:val="20"/>
          <w:szCs w:val="20"/>
        </w:rPr>
      </w:pPr>
      <w:r w:rsidRPr="005E69FC">
        <w:rPr>
          <w:rFonts w:asciiTheme="minorHAnsi" w:hAnsiTheme="minorHAnsi" w:cstheme="minorHAnsi"/>
          <w:sz w:val="20"/>
          <w:szCs w:val="20"/>
        </w:rPr>
        <w:lastRenderedPageBreak/>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652AB140" w14:textId="77777777" w:rsidR="005E69FC" w:rsidRPr="005E69FC" w:rsidRDefault="005E69FC" w:rsidP="005E69FC">
      <w:pPr>
        <w:pStyle w:val="Odsekzoznamu"/>
        <w:numPr>
          <w:ilvl w:val="1"/>
          <w:numId w:val="4"/>
        </w:numPr>
        <w:spacing w:after="10"/>
        <w:ind w:right="283"/>
        <w:rPr>
          <w:rFonts w:asciiTheme="minorHAnsi" w:hAnsiTheme="minorHAnsi" w:cstheme="minorHAnsi"/>
          <w:sz w:val="20"/>
          <w:szCs w:val="20"/>
        </w:rPr>
      </w:pPr>
      <w:r w:rsidRPr="005E69FC">
        <w:rPr>
          <w:rFonts w:asciiTheme="minorHAnsi" w:hAnsiTheme="minorHAnsi" w:cstheme="minorHAnsi"/>
          <w:sz w:val="20"/>
          <w:szCs w:val="20"/>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4A8DFA40" w14:textId="2C30D0CC" w:rsidR="005E69FC" w:rsidRPr="005E69FC" w:rsidRDefault="005E69FC" w:rsidP="005E69FC">
      <w:pPr>
        <w:pStyle w:val="Odsekzoznamu"/>
        <w:numPr>
          <w:ilvl w:val="1"/>
          <w:numId w:val="4"/>
        </w:numPr>
        <w:spacing w:after="10"/>
        <w:ind w:right="283"/>
        <w:rPr>
          <w:rFonts w:asciiTheme="minorHAnsi" w:hAnsiTheme="minorHAnsi" w:cstheme="minorHAnsi"/>
          <w:sz w:val="20"/>
          <w:szCs w:val="20"/>
        </w:rPr>
      </w:pPr>
      <w:r>
        <w:rPr>
          <w:rFonts w:asciiTheme="minorHAnsi" w:hAnsiTheme="minorHAnsi" w:cstheme="minorHAnsi"/>
          <w:sz w:val="20"/>
          <w:szCs w:val="20"/>
        </w:rPr>
        <w:t>J</w:t>
      </w:r>
      <w:r w:rsidRPr="005E69FC">
        <w:rPr>
          <w:rFonts w:asciiTheme="minorHAnsi" w:hAnsiTheme="minorHAnsi" w:cstheme="minorHAnsi"/>
          <w:sz w:val="20"/>
          <w:szCs w:val="20"/>
        </w:rPr>
        <w:t>OSEPHINE je na účely tohto verejného obstarávania softvér na elektronizáciu zadávania verejných zákaziek. JOSEPHINE je webová aplikácia na doméne https://josephine.proebiz.com.</w:t>
      </w:r>
    </w:p>
    <w:p w14:paraId="275C22CA" w14:textId="10C2D2BA" w:rsidR="005E69FC" w:rsidRPr="005E69FC" w:rsidRDefault="005E69FC" w:rsidP="005E69FC">
      <w:pPr>
        <w:pStyle w:val="Odsekzoznamu"/>
        <w:numPr>
          <w:ilvl w:val="1"/>
          <w:numId w:val="4"/>
        </w:numPr>
        <w:spacing w:after="10"/>
        <w:ind w:right="283"/>
        <w:rPr>
          <w:rFonts w:asciiTheme="minorHAnsi" w:hAnsiTheme="minorHAnsi" w:cstheme="minorHAnsi"/>
          <w:sz w:val="20"/>
          <w:szCs w:val="20"/>
        </w:rPr>
      </w:pPr>
      <w:r w:rsidRPr="005E69FC">
        <w:rPr>
          <w:rFonts w:asciiTheme="minorHAnsi" w:hAnsiTheme="minorHAnsi" w:cstheme="minorHAnsi"/>
          <w:sz w:val="20"/>
          <w:szCs w:val="20"/>
        </w:rPr>
        <w:t>Na bezproblémové používanie systému JOSEPHINE je nutné používať jeden z podporovaných internetových prehliadačov:</w:t>
      </w:r>
    </w:p>
    <w:p w14:paraId="14AF637F" w14:textId="77777777" w:rsidR="005E69FC" w:rsidRPr="005E69FC" w:rsidRDefault="005E69FC" w:rsidP="005E69FC">
      <w:pPr>
        <w:pStyle w:val="Odsekzoznamu"/>
        <w:spacing w:after="10"/>
        <w:ind w:left="1080" w:right="283" w:firstLine="0"/>
        <w:rPr>
          <w:rFonts w:asciiTheme="minorHAnsi" w:hAnsiTheme="minorHAnsi" w:cstheme="minorHAnsi"/>
          <w:sz w:val="20"/>
          <w:szCs w:val="20"/>
        </w:rPr>
      </w:pPr>
      <w:r w:rsidRPr="005E69FC">
        <w:rPr>
          <w:rFonts w:asciiTheme="minorHAnsi" w:hAnsiTheme="minorHAnsi" w:cstheme="minorHAnsi"/>
          <w:sz w:val="20"/>
          <w:szCs w:val="20"/>
        </w:rPr>
        <w:tab/>
      </w:r>
      <w:r w:rsidRPr="005E69FC">
        <w:rPr>
          <w:rFonts w:asciiTheme="minorHAnsi" w:hAnsiTheme="minorHAnsi" w:cstheme="minorHAnsi"/>
          <w:sz w:val="20"/>
          <w:szCs w:val="20"/>
        </w:rPr>
        <w:tab/>
        <w:t xml:space="preserve">- Microsoft Internet Explorer verzia 11.0 a vyššia, </w:t>
      </w:r>
    </w:p>
    <w:p w14:paraId="2788B6E3" w14:textId="77777777" w:rsidR="005E69FC" w:rsidRPr="005E69FC" w:rsidRDefault="005E69FC" w:rsidP="005E69FC">
      <w:pPr>
        <w:pStyle w:val="Odsekzoznamu"/>
        <w:spacing w:after="10"/>
        <w:ind w:left="1080" w:right="283" w:firstLine="0"/>
        <w:rPr>
          <w:rFonts w:asciiTheme="minorHAnsi" w:hAnsiTheme="minorHAnsi" w:cstheme="minorHAnsi"/>
          <w:sz w:val="20"/>
          <w:szCs w:val="20"/>
        </w:rPr>
      </w:pPr>
      <w:r w:rsidRPr="005E69FC">
        <w:rPr>
          <w:rFonts w:asciiTheme="minorHAnsi" w:hAnsiTheme="minorHAnsi" w:cstheme="minorHAnsi"/>
          <w:sz w:val="20"/>
          <w:szCs w:val="20"/>
        </w:rPr>
        <w:tab/>
      </w:r>
      <w:r w:rsidRPr="005E69FC">
        <w:rPr>
          <w:rFonts w:asciiTheme="minorHAnsi" w:hAnsiTheme="minorHAnsi" w:cstheme="minorHAnsi"/>
          <w:sz w:val="20"/>
          <w:szCs w:val="20"/>
        </w:rPr>
        <w:tab/>
        <w:t xml:space="preserve">- Mozilla Firefox verzia 13.0 a vyššia alebo </w:t>
      </w:r>
    </w:p>
    <w:p w14:paraId="42DCDB56" w14:textId="77777777" w:rsidR="005E69FC" w:rsidRPr="005E69FC" w:rsidRDefault="005E69FC" w:rsidP="005E69FC">
      <w:pPr>
        <w:pStyle w:val="Odsekzoznamu"/>
        <w:spacing w:after="10"/>
        <w:ind w:left="1080" w:right="283" w:firstLine="0"/>
        <w:rPr>
          <w:rFonts w:asciiTheme="minorHAnsi" w:hAnsiTheme="minorHAnsi" w:cstheme="minorHAnsi"/>
          <w:sz w:val="20"/>
          <w:szCs w:val="20"/>
        </w:rPr>
      </w:pPr>
      <w:r w:rsidRPr="005E69FC">
        <w:rPr>
          <w:rFonts w:asciiTheme="minorHAnsi" w:hAnsiTheme="minorHAnsi" w:cstheme="minorHAnsi"/>
          <w:sz w:val="20"/>
          <w:szCs w:val="20"/>
        </w:rPr>
        <w:tab/>
      </w:r>
      <w:r w:rsidRPr="005E69FC">
        <w:rPr>
          <w:rFonts w:asciiTheme="minorHAnsi" w:hAnsiTheme="minorHAnsi" w:cstheme="minorHAnsi"/>
          <w:sz w:val="20"/>
          <w:szCs w:val="20"/>
        </w:rPr>
        <w:tab/>
        <w:t>- Google Chrome</w:t>
      </w:r>
    </w:p>
    <w:p w14:paraId="2DD746EA" w14:textId="77777777" w:rsidR="005E69FC" w:rsidRPr="005E69FC" w:rsidRDefault="005E69FC" w:rsidP="005E69FC">
      <w:pPr>
        <w:pStyle w:val="Odsekzoznamu"/>
        <w:spacing w:after="10"/>
        <w:ind w:left="1080" w:right="283" w:firstLine="0"/>
        <w:rPr>
          <w:rFonts w:asciiTheme="minorHAnsi" w:hAnsiTheme="minorHAnsi" w:cstheme="minorHAnsi"/>
          <w:sz w:val="20"/>
          <w:szCs w:val="20"/>
        </w:rPr>
      </w:pPr>
      <w:r w:rsidRPr="005E69FC">
        <w:rPr>
          <w:rFonts w:asciiTheme="minorHAnsi" w:hAnsiTheme="minorHAnsi" w:cstheme="minorHAnsi"/>
          <w:sz w:val="20"/>
          <w:szCs w:val="20"/>
        </w:rPr>
        <w:tab/>
      </w:r>
      <w:r w:rsidRPr="005E69FC">
        <w:rPr>
          <w:rFonts w:asciiTheme="minorHAnsi" w:hAnsiTheme="minorHAnsi" w:cstheme="minorHAnsi"/>
          <w:sz w:val="20"/>
          <w:szCs w:val="20"/>
        </w:rPr>
        <w:tab/>
        <w:t>- Microsoft Edge.</w:t>
      </w:r>
    </w:p>
    <w:p w14:paraId="3ABB3FE8" w14:textId="02AE11FC" w:rsidR="005E69FC" w:rsidRPr="005E69FC" w:rsidRDefault="005E69FC" w:rsidP="005E69FC">
      <w:pPr>
        <w:pStyle w:val="Odsekzoznamu"/>
        <w:numPr>
          <w:ilvl w:val="1"/>
          <w:numId w:val="4"/>
        </w:numPr>
        <w:spacing w:after="10"/>
        <w:ind w:right="283"/>
        <w:rPr>
          <w:rFonts w:asciiTheme="minorHAnsi" w:hAnsiTheme="minorHAnsi" w:cstheme="minorHAnsi"/>
          <w:sz w:val="20"/>
          <w:szCs w:val="20"/>
        </w:rPr>
      </w:pPr>
      <w:r w:rsidRPr="005E69FC">
        <w:rPr>
          <w:rFonts w:asciiTheme="minorHAnsi" w:hAnsiTheme="minorHAnsi" w:cstheme="minorHAnsi"/>
          <w:sz w:val="20"/>
          <w:szCs w:val="20"/>
        </w:rPr>
        <w:t xml:space="preserve">Pravidlá pre doručovanie – zásielka sa považuje za doručenú záujemcovi/uchádzačovi ak jej adresát bude mať objektívnu možnosť oboznámiť sa s jej obsahom, tzn. akonáhle sa dostane zásielka do sféry jeho dispozície. </w:t>
      </w:r>
    </w:p>
    <w:p w14:paraId="687BD261" w14:textId="6AF91089" w:rsidR="005E69FC" w:rsidRPr="005E69FC" w:rsidRDefault="005E69FC" w:rsidP="005E69FC">
      <w:pPr>
        <w:pStyle w:val="Odsekzoznamu"/>
        <w:numPr>
          <w:ilvl w:val="1"/>
          <w:numId w:val="4"/>
        </w:numPr>
        <w:spacing w:after="10"/>
        <w:ind w:right="283"/>
        <w:rPr>
          <w:rFonts w:asciiTheme="minorHAnsi" w:hAnsiTheme="minorHAnsi" w:cstheme="minorHAnsi"/>
          <w:sz w:val="20"/>
          <w:szCs w:val="20"/>
        </w:rPr>
      </w:pPr>
      <w:r w:rsidRPr="005E69FC">
        <w:rPr>
          <w:rFonts w:asciiTheme="minorHAnsi" w:hAnsiTheme="minorHAnsi" w:cstheme="minorHAnsi"/>
          <w:sz w:val="20"/>
          <w:szCs w:val="20"/>
        </w:rPr>
        <w:t>Za okamih doručenia sa v systéme JOSEPHINE považuje okamih jej odoslania v systéme JOSEPHINE a to v súlade s funkcionalitou systému.</w:t>
      </w:r>
    </w:p>
    <w:p w14:paraId="29FBBBA4" w14:textId="4D9DF7EE" w:rsidR="005E69FC" w:rsidRPr="005E69FC" w:rsidRDefault="005E69FC" w:rsidP="005E69FC">
      <w:pPr>
        <w:pStyle w:val="Odsekzoznamu"/>
        <w:numPr>
          <w:ilvl w:val="1"/>
          <w:numId w:val="4"/>
        </w:numPr>
        <w:spacing w:after="10"/>
        <w:ind w:right="283"/>
        <w:rPr>
          <w:rFonts w:asciiTheme="minorHAnsi" w:hAnsiTheme="minorHAnsi" w:cstheme="minorHAnsi"/>
          <w:sz w:val="20"/>
          <w:szCs w:val="20"/>
        </w:rPr>
      </w:pPr>
      <w:r w:rsidRPr="005E69FC">
        <w:rPr>
          <w:rFonts w:asciiTheme="minorHAnsi" w:hAnsiTheme="minorHAnsi" w:cstheme="minorHAnsi"/>
          <w:sz w:val="20"/>
          <w:szCs w:val="20"/>
        </w:rPr>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p>
    <w:p w14:paraId="57E66594" w14:textId="4EAFC6DB" w:rsidR="005E69FC" w:rsidRPr="005E69FC" w:rsidRDefault="005E69FC" w:rsidP="005E69FC">
      <w:pPr>
        <w:pStyle w:val="Odsekzoznamu"/>
        <w:numPr>
          <w:ilvl w:val="1"/>
          <w:numId w:val="4"/>
        </w:numPr>
        <w:spacing w:after="10"/>
        <w:ind w:right="283"/>
        <w:rPr>
          <w:rFonts w:asciiTheme="minorHAnsi" w:hAnsiTheme="minorHAnsi" w:cstheme="minorHAnsi"/>
          <w:sz w:val="20"/>
          <w:szCs w:val="20"/>
        </w:rPr>
      </w:pPr>
      <w:r w:rsidRPr="005E69FC">
        <w:rPr>
          <w:rFonts w:asciiTheme="minorHAnsi" w:hAnsiTheme="minorHAnsi" w:cstheme="minorHAnsi"/>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25CA7107" w14:textId="02A95C8B" w:rsidR="005E69FC" w:rsidRPr="005E69FC" w:rsidRDefault="005E69FC" w:rsidP="005E69FC">
      <w:pPr>
        <w:pStyle w:val="Odsekzoznamu"/>
        <w:numPr>
          <w:ilvl w:val="1"/>
          <w:numId w:val="4"/>
        </w:numPr>
        <w:spacing w:after="10"/>
        <w:ind w:right="283"/>
        <w:rPr>
          <w:rFonts w:asciiTheme="minorHAnsi" w:hAnsiTheme="minorHAnsi" w:cstheme="minorHAnsi"/>
          <w:sz w:val="20"/>
          <w:szCs w:val="20"/>
        </w:rPr>
      </w:pPr>
      <w:r w:rsidRPr="005E69FC">
        <w:rPr>
          <w:rFonts w:asciiTheme="minorHAnsi" w:hAnsiTheme="minorHAnsi" w:cstheme="minorHAnsi"/>
          <w:sz w:val="20"/>
          <w:szCs w:val="20"/>
        </w:rPr>
        <w:t xml:space="preserve">Verejný obstarávateľ odporúča záujemcom, ktorí chcú byť informovaní o prípadných aktualizáciách týkajúcich sa zákazky prostredníctvom notifikačných e-mailov, aby v danej zákazke zaklikli tlačidlo „ZAUJÍMA MA TO“ (pravej hornej časti obrazovky). Notifikačné e-maily sú taktiež doručované záujemcom, ktorí sú evidovaní na elektronickom liste záujemcov pri danej zákazke. </w:t>
      </w:r>
    </w:p>
    <w:p w14:paraId="6DBD5E84" w14:textId="6A6F6B49" w:rsidR="005E69FC" w:rsidRPr="005E69FC" w:rsidRDefault="005E69FC" w:rsidP="005E69FC">
      <w:pPr>
        <w:pStyle w:val="Odsekzoznamu"/>
        <w:numPr>
          <w:ilvl w:val="1"/>
          <w:numId w:val="4"/>
        </w:numPr>
        <w:spacing w:after="10"/>
        <w:ind w:right="283"/>
        <w:rPr>
          <w:rFonts w:asciiTheme="minorHAnsi" w:hAnsiTheme="minorHAnsi" w:cstheme="minorHAnsi"/>
          <w:sz w:val="20"/>
          <w:szCs w:val="20"/>
        </w:rPr>
      </w:pPr>
      <w:r w:rsidRPr="005E69FC">
        <w:rPr>
          <w:rFonts w:asciiTheme="minorHAnsi" w:hAnsiTheme="minorHAnsi" w:cstheme="minorHAnsi"/>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20F06F5C" w14:textId="2E4A8CE7" w:rsidR="00E12FD5" w:rsidRDefault="005E69FC" w:rsidP="005E69FC">
      <w:pPr>
        <w:pStyle w:val="Odsekzoznamu"/>
        <w:numPr>
          <w:ilvl w:val="1"/>
          <w:numId w:val="4"/>
        </w:numPr>
        <w:spacing w:after="10"/>
        <w:ind w:right="283"/>
        <w:rPr>
          <w:rFonts w:asciiTheme="minorHAnsi" w:hAnsiTheme="minorHAnsi" w:cstheme="minorHAnsi"/>
          <w:sz w:val="20"/>
          <w:szCs w:val="20"/>
        </w:rPr>
      </w:pPr>
      <w:r w:rsidRPr="005E69FC">
        <w:rPr>
          <w:rFonts w:asciiTheme="minorHAnsi" w:hAnsiTheme="minorHAnsi" w:cstheme="minorHAnsi"/>
          <w:sz w:val="20"/>
          <w:szCs w:val="20"/>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7D0C4DAF" w14:textId="77777777" w:rsidR="005E69FC" w:rsidRPr="00666344" w:rsidRDefault="005E69FC" w:rsidP="005E69FC">
      <w:pPr>
        <w:pStyle w:val="Odsekzoznamu"/>
        <w:spacing w:after="10"/>
        <w:ind w:left="1080" w:right="283" w:firstLine="0"/>
        <w:rPr>
          <w:rFonts w:asciiTheme="minorHAnsi" w:hAnsiTheme="minorHAnsi" w:cstheme="minorHAnsi"/>
          <w:sz w:val="20"/>
          <w:szCs w:val="20"/>
        </w:rPr>
      </w:pPr>
    </w:p>
    <w:p w14:paraId="203067B3" w14:textId="7E8FE91B" w:rsidR="004C230A" w:rsidRPr="00DC304E" w:rsidRDefault="004C25A6" w:rsidP="00DC304E">
      <w:pPr>
        <w:pStyle w:val="Odsekzoznamu"/>
        <w:numPr>
          <w:ilvl w:val="0"/>
          <w:numId w:val="4"/>
        </w:numPr>
        <w:spacing w:after="10"/>
        <w:ind w:right="283"/>
        <w:rPr>
          <w:rFonts w:asciiTheme="minorHAnsi" w:hAnsiTheme="minorHAnsi" w:cstheme="minorHAnsi"/>
          <w:b/>
          <w:sz w:val="20"/>
          <w:szCs w:val="20"/>
        </w:rPr>
      </w:pPr>
      <w:bookmarkStart w:id="7" w:name="_Toc12176"/>
      <w:r w:rsidRPr="00DC304E">
        <w:rPr>
          <w:rFonts w:asciiTheme="minorHAnsi" w:hAnsiTheme="minorHAnsi" w:cstheme="minorHAnsi"/>
          <w:b/>
          <w:sz w:val="20"/>
          <w:szCs w:val="20"/>
        </w:rPr>
        <w:t xml:space="preserve">Vysvetlenie </w:t>
      </w:r>
      <w:r w:rsidR="00CD6B05" w:rsidRPr="00DC304E">
        <w:rPr>
          <w:rFonts w:asciiTheme="minorHAnsi" w:hAnsiTheme="minorHAnsi" w:cstheme="minorHAnsi"/>
          <w:b/>
          <w:sz w:val="20"/>
          <w:szCs w:val="20"/>
        </w:rPr>
        <w:t>požiadaviek uvedených vo Výzve</w:t>
      </w:r>
      <w:bookmarkEnd w:id="7"/>
    </w:p>
    <w:p w14:paraId="6C9C264F" w14:textId="77777777" w:rsidR="00A46583" w:rsidRDefault="004C230A" w:rsidP="00DC304E">
      <w:pPr>
        <w:pStyle w:val="Odsekzoznamu"/>
        <w:numPr>
          <w:ilvl w:val="1"/>
          <w:numId w:val="4"/>
        </w:numPr>
        <w:spacing w:after="10"/>
        <w:ind w:right="283"/>
        <w:rPr>
          <w:rFonts w:asciiTheme="minorHAnsi" w:hAnsiTheme="minorHAnsi" w:cstheme="minorHAnsi"/>
          <w:sz w:val="20"/>
          <w:szCs w:val="20"/>
        </w:rPr>
      </w:pPr>
      <w:r w:rsidRPr="00666344">
        <w:rPr>
          <w:rFonts w:asciiTheme="minorHAnsi" w:hAnsiTheme="minorHAnsi" w:cstheme="minorHAnsi"/>
          <w:sz w:val="20"/>
          <w:szCs w:val="20"/>
        </w:rPr>
        <w:t xml:space="preserve">V prípade nejasností týkajúcich sa požiadaviek uvedených vo Výzve alebo inej sprievodnej dokumentácií, môže uchádzač elektronicky požiadať verejného obstarávateľa v systéme JOSEPHINE prostredníctvom okna „KOMUNIKÁCIA“ o ich vysvetlenie. Do predmetu správy je uchádzač povinný uviesť „Žiadosť o vysvetlenie“. Uchádzač musí svoju žiadosť doručiť verejnému obstarávateľovi max. 48 hodín (počas pracovných dní) pred uplynutím lehoty na predkladanie ponúk, tak aby mal verejný obstarávateľ dostatok času na spracovanie žiadosti a doručenie odpovede všetkým uchádzačom. Uchádzačom bude vysvetlenie doručené elektronicky v systéme JOSEPHINE prostredníctvom okna </w:t>
      </w:r>
      <w:r w:rsidRPr="00666344">
        <w:rPr>
          <w:rFonts w:asciiTheme="minorHAnsi" w:hAnsiTheme="minorHAnsi" w:cstheme="minorHAnsi"/>
          <w:sz w:val="20"/>
          <w:szCs w:val="20"/>
        </w:rPr>
        <w:lastRenderedPageBreak/>
        <w:t>„KOMUNIKÁCIA“ najneskôr 24 hodín (počas pracovných dní) pred uplynutím lehoty na predkladanie ponúk. O doručení správy bude uchádzač informovaný prostredníctvom notifikačného e-mailu na e-mailovú adresu zadanú pri registrácií.</w:t>
      </w:r>
    </w:p>
    <w:p w14:paraId="604DB1D2" w14:textId="77777777" w:rsidR="00A46583" w:rsidRDefault="00A46583" w:rsidP="00A46583">
      <w:pPr>
        <w:pStyle w:val="Default"/>
        <w:spacing w:line="266" w:lineRule="auto"/>
        <w:ind w:left="1080" w:right="283"/>
        <w:jc w:val="both"/>
        <w:rPr>
          <w:rFonts w:asciiTheme="minorHAnsi" w:hAnsiTheme="minorHAnsi" w:cstheme="minorHAnsi"/>
          <w:sz w:val="20"/>
          <w:szCs w:val="20"/>
        </w:rPr>
      </w:pPr>
    </w:p>
    <w:p w14:paraId="7C06F013" w14:textId="7604E188" w:rsidR="004C230A" w:rsidRDefault="00A46583" w:rsidP="006147A2">
      <w:pPr>
        <w:pStyle w:val="Odsekzoznamu"/>
        <w:numPr>
          <w:ilvl w:val="0"/>
          <w:numId w:val="4"/>
        </w:numPr>
        <w:spacing w:after="10"/>
        <w:ind w:right="283"/>
        <w:rPr>
          <w:rFonts w:asciiTheme="minorHAnsi" w:hAnsiTheme="minorHAnsi" w:cstheme="minorHAnsi"/>
          <w:sz w:val="20"/>
          <w:szCs w:val="20"/>
        </w:rPr>
      </w:pPr>
      <w:r w:rsidRPr="006147A2">
        <w:rPr>
          <w:rFonts w:asciiTheme="minorHAnsi" w:hAnsiTheme="minorHAnsi" w:cstheme="minorHAnsi"/>
          <w:b/>
          <w:sz w:val="20"/>
          <w:szCs w:val="20"/>
        </w:rPr>
        <w:t>Vyhodnotenie</w:t>
      </w:r>
      <w:r>
        <w:rPr>
          <w:rFonts w:asciiTheme="minorHAnsi" w:hAnsiTheme="minorHAnsi" w:cstheme="minorHAnsi"/>
          <w:sz w:val="20"/>
          <w:szCs w:val="20"/>
        </w:rPr>
        <w:t xml:space="preserve"> </w:t>
      </w:r>
      <w:r w:rsidRPr="00F70044">
        <w:rPr>
          <w:rFonts w:asciiTheme="minorHAnsi" w:hAnsiTheme="minorHAnsi" w:cstheme="minorHAnsi"/>
          <w:b/>
          <w:sz w:val="20"/>
          <w:szCs w:val="20"/>
        </w:rPr>
        <w:t>ponúk</w:t>
      </w:r>
      <w:r w:rsidR="004C230A" w:rsidRPr="00666344">
        <w:rPr>
          <w:rFonts w:asciiTheme="minorHAnsi" w:hAnsiTheme="minorHAnsi" w:cstheme="minorHAnsi"/>
          <w:sz w:val="20"/>
          <w:szCs w:val="20"/>
        </w:rPr>
        <w:t xml:space="preserve"> </w:t>
      </w:r>
    </w:p>
    <w:p w14:paraId="662B0DBC" w14:textId="5CBEFCC5" w:rsidR="00A46583" w:rsidRPr="00A46583" w:rsidRDefault="00A46583" w:rsidP="006147A2">
      <w:pPr>
        <w:pStyle w:val="Odsekzoznamu"/>
        <w:numPr>
          <w:ilvl w:val="1"/>
          <w:numId w:val="4"/>
        </w:numPr>
        <w:spacing w:after="10"/>
        <w:ind w:right="283"/>
        <w:rPr>
          <w:rFonts w:asciiTheme="minorHAnsi" w:hAnsiTheme="minorHAnsi" w:cstheme="minorHAnsi"/>
          <w:sz w:val="20"/>
          <w:szCs w:val="20"/>
        </w:rPr>
      </w:pPr>
      <w:r w:rsidRPr="00A46583">
        <w:rPr>
          <w:rFonts w:asciiTheme="minorHAnsi" w:hAnsiTheme="minorHAnsi" w:cstheme="minorHAnsi"/>
          <w:sz w:val="20"/>
          <w:szCs w:val="20"/>
        </w:rPr>
        <w:t xml:space="preserve">Verejný  obstarávateľ  po  uplynutí  lehoty  na  predkladanie  ponúk  vyhodnotí  splnenie podmienok účasti a požiadaviek na predmet zákazky u uchádzača, ktorý sa umiestnil na prvom mieste v poradí, z hľadiska uplatnenia kritérií na vyhodnotenie ponúk. </w:t>
      </w:r>
    </w:p>
    <w:p w14:paraId="608E4DA4" w14:textId="09564AE3" w:rsidR="00A46583" w:rsidRPr="00A46583" w:rsidRDefault="00A46583" w:rsidP="006147A2">
      <w:pPr>
        <w:pStyle w:val="Odsekzoznamu"/>
        <w:numPr>
          <w:ilvl w:val="1"/>
          <w:numId w:val="4"/>
        </w:numPr>
        <w:spacing w:after="10"/>
        <w:ind w:right="283"/>
        <w:rPr>
          <w:rFonts w:asciiTheme="minorHAnsi" w:hAnsiTheme="minorHAnsi" w:cstheme="minorHAnsi"/>
          <w:sz w:val="20"/>
          <w:szCs w:val="20"/>
        </w:rPr>
      </w:pPr>
      <w:r w:rsidRPr="00A46583">
        <w:rPr>
          <w:rFonts w:asciiTheme="minorHAnsi" w:hAnsiTheme="minorHAnsi" w:cstheme="minorHAnsi"/>
          <w:sz w:val="20"/>
          <w:szCs w:val="20"/>
        </w:rPr>
        <w:t xml:space="preserve">V  prípade,  ak  z  predložených  dokladov  nemožno  posúdiť  ich  platnosť  alebo  splnenie požiadaviek uvedených v tejto Výzve, verejný obstarávateľ elektronicky požiada uchádzača, ktorý sa umiestnil  na  prvom  mieste  v  systéme  JOSEPHINE  prostredníctvom  okna  „KOMUNIKÁCIA“  o vysvetlenie predložených dokladov. Vysvetlenie uchádzač doručí elektronicky v systéme JOSEPHINE prostredníctvom okna „KOMUNIKÁCIA“.  </w:t>
      </w:r>
    </w:p>
    <w:p w14:paraId="12CEBC3A" w14:textId="3F4E23AB" w:rsidR="00A46583" w:rsidRPr="00A46583" w:rsidRDefault="00A46583" w:rsidP="006147A2">
      <w:pPr>
        <w:pStyle w:val="Odsekzoznamu"/>
        <w:numPr>
          <w:ilvl w:val="1"/>
          <w:numId w:val="4"/>
        </w:numPr>
        <w:spacing w:after="10"/>
        <w:ind w:right="283"/>
        <w:rPr>
          <w:rFonts w:asciiTheme="minorHAnsi" w:hAnsiTheme="minorHAnsi" w:cstheme="minorHAnsi"/>
          <w:sz w:val="20"/>
          <w:szCs w:val="20"/>
        </w:rPr>
      </w:pPr>
      <w:r w:rsidRPr="00A46583">
        <w:rPr>
          <w:rFonts w:asciiTheme="minorHAnsi" w:hAnsiTheme="minorHAnsi" w:cstheme="minorHAnsi"/>
          <w:sz w:val="20"/>
          <w:szCs w:val="20"/>
        </w:rPr>
        <w:t xml:space="preserve">V  prípade,  ak  ponuka  uchádzača,  ktorý  sa  umiestnil  na  prvom  mieste  nebude  spĺňať požiadavky verejného obstarávateľa, pristúpi k vyhodnoteniu ponuky uchádzača, ktorý sa umiestnil v poradí na nasledujúcom mieste.  </w:t>
      </w:r>
    </w:p>
    <w:p w14:paraId="344D279A" w14:textId="5A65FBAF" w:rsidR="00A46583" w:rsidRPr="00A46583" w:rsidRDefault="00A46583" w:rsidP="006147A2">
      <w:pPr>
        <w:pStyle w:val="Odsekzoznamu"/>
        <w:numPr>
          <w:ilvl w:val="1"/>
          <w:numId w:val="4"/>
        </w:numPr>
        <w:spacing w:after="10"/>
        <w:ind w:right="283"/>
        <w:rPr>
          <w:rFonts w:asciiTheme="minorHAnsi" w:hAnsiTheme="minorHAnsi" w:cstheme="minorHAnsi"/>
          <w:sz w:val="20"/>
          <w:szCs w:val="20"/>
        </w:rPr>
      </w:pPr>
      <w:r w:rsidRPr="00A46583">
        <w:rPr>
          <w:rFonts w:asciiTheme="minorHAnsi" w:hAnsiTheme="minorHAnsi" w:cstheme="minorHAnsi"/>
          <w:sz w:val="20"/>
          <w:szCs w:val="20"/>
        </w:rPr>
        <w:t xml:space="preserve">Uchádzačom,  ktorí  nesplnia  požiadavky  na  predmet  zákazky  zašle  verejný  obstarávateľ správu  s  názvom  „Oznámenie  o  vylúčení“,  ktorú  elektronicky  doručí  v  systéme  JOSEPHINE prostredníctvom  okna  „KOMUNIKÁCIA“.  O  doručení  správy  bude  uchádzač  informovaný  aj prostredníctvom notifikačného e-mailu na e-mailovú adresu zadanú pri registrácii.  </w:t>
      </w:r>
      <w:r w:rsidRPr="00A46583">
        <w:rPr>
          <w:rFonts w:asciiTheme="minorHAnsi" w:hAnsiTheme="minorHAnsi" w:cstheme="minorHAnsi"/>
          <w:sz w:val="20"/>
          <w:szCs w:val="20"/>
        </w:rPr>
        <w:cr/>
      </w:r>
    </w:p>
    <w:p w14:paraId="6A9B3BF2" w14:textId="65FCF81E" w:rsidR="00961524" w:rsidRPr="006147A2" w:rsidRDefault="004C25A6" w:rsidP="006147A2">
      <w:pPr>
        <w:pStyle w:val="Odsekzoznamu"/>
        <w:numPr>
          <w:ilvl w:val="0"/>
          <w:numId w:val="4"/>
        </w:numPr>
        <w:spacing w:after="10"/>
        <w:ind w:right="283"/>
        <w:rPr>
          <w:rFonts w:asciiTheme="minorHAnsi" w:hAnsiTheme="minorHAnsi" w:cstheme="minorHAnsi"/>
          <w:b/>
          <w:sz w:val="20"/>
          <w:szCs w:val="20"/>
        </w:rPr>
      </w:pPr>
      <w:bookmarkStart w:id="8" w:name="_Toc12179"/>
      <w:r w:rsidRPr="006147A2">
        <w:rPr>
          <w:rFonts w:asciiTheme="minorHAnsi" w:hAnsiTheme="minorHAnsi" w:cstheme="minorHAnsi"/>
          <w:b/>
          <w:sz w:val="20"/>
          <w:szCs w:val="20"/>
        </w:rPr>
        <w:t xml:space="preserve">Kritériá na vyhodnotenie ponúk a pravidlá ich uplatnenia  </w:t>
      </w:r>
      <w:bookmarkEnd w:id="8"/>
    </w:p>
    <w:p w14:paraId="67BF2BA3" w14:textId="53092517" w:rsidR="001F26F1" w:rsidRPr="006147A2" w:rsidRDefault="001F26F1" w:rsidP="006147A2">
      <w:pPr>
        <w:pStyle w:val="Odsekzoznamu"/>
        <w:numPr>
          <w:ilvl w:val="1"/>
          <w:numId w:val="4"/>
        </w:numPr>
        <w:spacing w:after="10"/>
        <w:ind w:right="283"/>
        <w:rPr>
          <w:rFonts w:asciiTheme="minorHAnsi" w:hAnsiTheme="minorHAnsi" w:cstheme="minorHAnsi"/>
          <w:sz w:val="20"/>
          <w:szCs w:val="20"/>
        </w:rPr>
      </w:pPr>
      <w:r w:rsidRPr="006147A2">
        <w:rPr>
          <w:rFonts w:asciiTheme="minorHAnsi" w:hAnsiTheme="minorHAnsi" w:cstheme="minorHAnsi"/>
          <w:sz w:val="20"/>
          <w:szCs w:val="20"/>
        </w:rPr>
        <w:t>Kritériom na vyhodnotenie ponúk je najnižšia celková cena</w:t>
      </w:r>
      <w:r w:rsidR="00593236" w:rsidRPr="006147A2">
        <w:rPr>
          <w:rFonts w:asciiTheme="minorHAnsi" w:hAnsiTheme="minorHAnsi" w:cstheme="minorHAnsi"/>
          <w:sz w:val="20"/>
          <w:szCs w:val="20"/>
        </w:rPr>
        <w:t xml:space="preserve"> za predmet zákazky</w:t>
      </w:r>
      <w:r w:rsidRPr="006147A2">
        <w:rPr>
          <w:rFonts w:asciiTheme="minorHAnsi" w:hAnsiTheme="minorHAnsi" w:cstheme="minorHAnsi"/>
          <w:sz w:val="20"/>
          <w:szCs w:val="20"/>
        </w:rPr>
        <w:t xml:space="preserve"> v EUR s</w:t>
      </w:r>
      <w:r w:rsidR="00DD1CC4" w:rsidRPr="006147A2">
        <w:rPr>
          <w:rFonts w:asciiTheme="minorHAnsi" w:hAnsiTheme="minorHAnsi" w:cstheme="minorHAnsi"/>
          <w:sz w:val="20"/>
          <w:szCs w:val="20"/>
        </w:rPr>
        <w:t> </w:t>
      </w:r>
      <w:r w:rsidRPr="006147A2">
        <w:rPr>
          <w:rFonts w:asciiTheme="minorHAnsi" w:hAnsiTheme="minorHAnsi" w:cstheme="minorHAnsi"/>
          <w:sz w:val="20"/>
          <w:szCs w:val="20"/>
        </w:rPr>
        <w:t>DPH</w:t>
      </w:r>
      <w:r w:rsidR="00DD1CC4" w:rsidRPr="006147A2">
        <w:rPr>
          <w:rFonts w:asciiTheme="minorHAnsi" w:hAnsiTheme="minorHAnsi" w:cstheme="minorHAnsi"/>
          <w:sz w:val="20"/>
          <w:szCs w:val="20"/>
        </w:rPr>
        <w:t>, zaokrúhlená na dve desatinné miesta</w:t>
      </w:r>
      <w:r w:rsidRPr="006147A2">
        <w:rPr>
          <w:rFonts w:asciiTheme="minorHAnsi" w:hAnsiTheme="minorHAnsi" w:cstheme="minorHAnsi"/>
          <w:sz w:val="20"/>
          <w:szCs w:val="20"/>
        </w:rPr>
        <w:t>.</w:t>
      </w:r>
    </w:p>
    <w:p w14:paraId="18CB3D54" w14:textId="77777777" w:rsidR="0047135D" w:rsidRDefault="00AF13FD" w:rsidP="006147A2">
      <w:pPr>
        <w:pStyle w:val="Odsekzoznamu"/>
        <w:numPr>
          <w:ilvl w:val="1"/>
          <w:numId w:val="4"/>
        </w:numPr>
        <w:spacing w:after="10"/>
        <w:ind w:right="283"/>
        <w:rPr>
          <w:rFonts w:asciiTheme="minorHAnsi" w:hAnsiTheme="minorHAnsi" w:cstheme="minorHAnsi"/>
          <w:sz w:val="20"/>
          <w:szCs w:val="20"/>
        </w:rPr>
      </w:pPr>
      <w:r w:rsidRPr="00666344">
        <w:rPr>
          <w:rFonts w:asciiTheme="minorHAnsi" w:hAnsiTheme="minorHAnsi" w:cstheme="minorHAnsi"/>
          <w:sz w:val="20"/>
          <w:szCs w:val="20"/>
        </w:rPr>
        <w:t>Ú</w:t>
      </w:r>
      <w:r>
        <w:rPr>
          <w:rFonts w:asciiTheme="minorHAnsi" w:hAnsiTheme="minorHAnsi" w:cstheme="minorHAnsi"/>
          <w:sz w:val="20"/>
          <w:szCs w:val="20"/>
        </w:rPr>
        <w:t>spešným uchádzačom sa stane uchádzač, ktorý vo svojej ponuke predloží najnižšiu celkovú cenu za predmet zákazky v EUR s DPH. Poradie ostatných uchádzačov sa stanoví podľa stanoveného kritéria, t.j. na druhom mieste sa umiestni uchádzač s druhou najnižšou celkovou cenou za predmet zákazky, na treťom  mieste sa umiestni uchádzač s treťou najnižšou celkovou cenou za predmet zákazky atď.</w:t>
      </w:r>
    </w:p>
    <w:p w14:paraId="2F96909F" w14:textId="5DCF862C" w:rsidR="00EB3BF1" w:rsidRPr="0047135D" w:rsidRDefault="0047135D" w:rsidP="006147A2">
      <w:pPr>
        <w:pStyle w:val="Odsekzoznamu"/>
        <w:numPr>
          <w:ilvl w:val="1"/>
          <w:numId w:val="4"/>
        </w:numPr>
        <w:spacing w:after="10"/>
        <w:ind w:right="283"/>
        <w:rPr>
          <w:rFonts w:asciiTheme="minorHAnsi" w:hAnsiTheme="minorHAnsi" w:cstheme="minorHAnsi"/>
          <w:sz w:val="20"/>
          <w:szCs w:val="20"/>
        </w:rPr>
      </w:pPr>
      <w:r w:rsidRPr="0047135D">
        <w:rPr>
          <w:rFonts w:asciiTheme="minorHAnsi" w:hAnsiTheme="minorHAnsi" w:cstheme="minorHAnsi"/>
          <w:sz w:val="20"/>
          <w:szCs w:val="20"/>
        </w:rPr>
        <w:t>Uchádzač vloží svoju cenovú ponuku, ako celkovú cenu vo finančnom vyjadrení, do</w:t>
      </w:r>
      <w:r>
        <w:rPr>
          <w:rFonts w:asciiTheme="minorHAnsi" w:hAnsiTheme="minorHAnsi" w:cstheme="minorHAnsi"/>
          <w:sz w:val="20"/>
          <w:szCs w:val="20"/>
        </w:rPr>
        <w:t xml:space="preserve"> </w:t>
      </w:r>
      <w:r w:rsidRPr="0047135D">
        <w:rPr>
          <w:rFonts w:asciiTheme="minorHAnsi" w:hAnsiTheme="minorHAnsi" w:cstheme="minorHAnsi"/>
          <w:sz w:val="20"/>
          <w:szCs w:val="20"/>
        </w:rPr>
        <w:t>formulára v aplikácií JOSEPHINE. Do konečnej ceny zákazky, teda ceny, ktorá bude zmluvnou</w:t>
      </w:r>
      <w:r>
        <w:rPr>
          <w:rFonts w:asciiTheme="minorHAnsi" w:hAnsiTheme="minorHAnsi" w:cstheme="minorHAnsi"/>
          <w:sz w:val="20"/>
          <w:szCs w:val="20"/>
        </w:rPr>
        <w:t xml:space="preserve"> </w:t>
      </w:r>
      <w:r w:rsidRPr="0047135D">
        <w:rPr>
          <w:rFonts w:asciiTheme="minorHAnsi" w:hAnsiTheme="minorHAnsi" w:cstheme="minorHAnsi"/>
          <w:sz w:val="20"/>
          <w:szCs w:val="20"/>
        </w:rPr>
        <w:t>cenou, sú započítané všetky doteraz vynaložené výdavky a v budúcnosti vynaložené výdavky</w:t>
      </w:r>
      <w:r>
        <w:rPr>
          <w:rFonts w:asciiTheme="minorHAnsi" w:hAnsiTheme="minorHAnsi" w:cstheme="minorHAnsi"/>
          <w:sz w:val="20"/>
          <w:szCs w:val="20"/>
        </w:rPr>
        <w:t xml:space="preserve"> </w:t>
      </w:r>
      <w:r w:rsidRPr="0047135D">
        <w:rPr>
          <w:rFonts w:asciiTheme="minorHAnsi" w:hAnsiTheme="minorHAnsi" w:cstheme="minorHAnsi"/>
          <w:sz w:val="20"/>
          <w:szCs w:val="20"/>
        </w:rPr>
        <w:t>úspešného uchádzača, súvisiace s plnením predmetu tejto zákazky. Prípadné zmeny sú upravené</w:t>
      </w:r>
      <w:r>
        <w:rPr>
          <w:rFonts w:asciiTheme="minorHAnsi" w:hAnsiTheme="minorHAnsi" w:cstheme="minorHAnsi"/>
          <w:sz w:val="20"/>
          <w:szCs w:val="20"/>
        </w:rPr>
        <w:t xml:space="preserve"> </w:t>
      </w:r>
      <w:r w:rsidRPr="0047135D">
        <w:rPr>
          <w:rFonts w:asciiTheme="minorHAnsi" w:hAnsiTheme="minorHAnsi" w:cstheme="minorHAnsi"/>
          <w:sz w:val="20"/>
          <w:szCs w:val="20"/>
        </w:rPr>
        <w:t>zmluvou.</w:t>
      </w:r>
      <w:r w:rsidR="00AF13FD" w:rsidRPr="0047135D">
        <w:rPr>
          <w:rFonts w:asciiTheme="minorHAnsi" w:hAnsiTheme="minorHAnsi" w:cstheme="minorHAnsi"/>
          <w:sz w:val="20"/>
          <w:szCs w:val="20"/>
        </w:rPr>
        <w:t xml:space="preserve"> </w:t>
      </w:r>
    </w:p>
    <w:p w14:paraId="2AA9F397" w14:textId="065F7F9E" w:rsidR="00961524" w:rsidRPr="00666344" w:rsidRDefault="00961524" w:rsidP="00130855">
      <w:pPr>
        <w:pStyle w:val="Odsekzoznamu"/>
        <w:spacing w:after="10"/>
        <w:ind w:left="1080" w:right="283" w:firstLine="0"/>
        <w:rPr>
          <w:rFonts w:asciiTheme="minorHAnsi" w:hAnsiTheme="minorHAnsi" w:cstheme="minorHAnsi"/>
          <w:sz w:val="20"/>
          <w:szCs w:val="20"/>
        </w:rPr>
      </w:pPr>
    </w:p>
    <w:p w14:paraId="622908C2" w14:textId="209792C0" w:rsidR="00961524" w:rsidRPr="00130855" w:rsidRDefault="00840CD5" w:rsidP="00130855">
      <w:pPr>
        <w:pStyle w:val="Odsekzoznamu"/>
        <w:numPr>
          <w:ilvl w:val="0"/>
          <w:numId w:val="4"/>
        </w:numPr>
        <w:spacing w:after="10"/>
        <w:ind w:right="283"/>
        <w:rPr>
          <w:rFonts w:asciiTheme="minorHAnsi" w:hAnsiTheme="minorHAnsi" w:cstheme="minorHAnsi"/>
          <w:b/>
          <w:sz w:val="20"/>
          <w:szCs w:val="20"/>
        </w:rPr>
      </w:pPr>
      <w:r w:rsidRPr="00130855">
        <w:rPr>
          <w:rFonts w:asciiTheme="minorHAnsi" w:hAnsiTheme="minorHAnsi" w:cstheme="minorHAnsi"/>
          <w:b/>
          <w:sz w:val="20"/>
          <w:szCs w:val="20"/>
        </w:rPr>
        <w:t>Elektronická aukcia</w:t>
      </w:r>
    </w:p>
    <w:p w14:paraId="20724A78" w14:textId="204A66CA" w:rsidR="003E344C" w:rsidRPr="00666344" w:rsidRDefault="00941C80" w:rsidP="00130855">
      <w:pPr>
        <w:pStyle w:val="Odsekzoznamu"/>
        <w:numPr>
          <w:ilvl w:val="1"/>
          <w:numId w:val="4"/>
        </w:numPr>
        <w:spacing w:after="10"/>
        <w:ind w:right="283"/>
        <w:rPr>
          <w:rFonts w:asciiTheme="minorHAnsi" w:hAnsiTheme="minorHAnsi" w:cstheme="minorHAnsi"/>
          <w:color w:val="auto"/>
          <w:sz w:val="20"/>
          <w:szCs w:val="20"/>
        </w:rPr>
      </w:pPr>
      <w:r>
        <w:rPr>
          <w:rFonts w:asciiTheme="minorHAnsi" w:hAnsiTheme="minorHAnsi" w:cstheme="minorHAnsi"/>
          <w:color w:val="auto"/>
          <w:sz w:val="20"/>
          <w:szCs w:val="20"/>
        </w:rPr>
        <w:t>Nepoužije sa</w:t>
      </w:r>
      <w:r w:rsidR="00551671" w:rsidRPr="00666344">
        <w:rPr>
          <w:rFonts w:asciiTheme="minorHAnsi" w:hAnsiTheme="minorHAnsi" w:cstheme="minorHAnsi"/>
          <w:color w:val="auto"/>
          <w:sz w:val="20"/>
          <w:szCs w:val="20"/>
        </w:rPr>
        <w:t>.</w:t>
      </w:r>
    </w:p>
    <w:p w14:paraId="2EEB6E53" w14:textId="41CEA061" w:rsidR="00E716C6" w:rsidRPr="00666344" w:rsidRDefault="00E716C6" w:rsidP="00630D60">
      <w:pPr>
        <w:pStyle w:val="Odsekzoznamu"/>
        <w:ind w:left="1080" w:right="283" w:firstLine="0"/>
        <w:rPr>
          <w:rFonts w:asciiTheme="minorHAnsi" w:hAnsiTheme="minorHAnsi" w:cstheme="minorHAnsi"/>
          <w:sz w:val="20"/>
          <w:szCs w:val="20"/>
        </w:rPr>
      </w:pPr>
    </w:p>
    <w:p w14:paraId="67E3F887" w14:textId="75701191" w:rsidR="00961524" w:rsidRPr="00C4775E" w:rsidRDefault="00840CD5" w:rsidP="00C4775E">
      <w:pPr>
        <w:pStyle w:val="Odsekzoznamu"/>
        <w:numPr>
          <w:ilvl w:val="0"/>
          <w:numId w:val="4"/>
        </w:numPr>
        <w:spacing w:after="10"/>
        <w:ind w:right="283"/>
        <w:rPr>
          <w:rFonts w:asciiTheme="minorHAnsi" w:hAnsiTheme="minorHAnsi" w:cstheme="minorHAnsi"/>
          <w:b/>
          <w:sz w:val="20"/>
          <w:szCs w:val="20"/>
        </w:rPr>
      </w:pPr>
      <w:r w:rsidRPr="00C4775E">
        <w:rPr>
          <w:rFonts w:asciiTheme="minorHAnsi" w:hAnsiTheme="minorHAnsi" w:cstheme="minorHAnsi"/>
          <w:b/>
          <w:sz w:val="20"/>
          <w:szCs w:val="20"/>
        </w:rPr>
        <w:t>Prijatie ponuky a uzavretie zmluvy</w:t>
      </w:r>
    </w:p>
    <w:p w14:paraId="6C78DC4C" w14:textId="2A1CC383" w:rsidR="009630BF" w:rsidRPr="00666344" w:rsidRDefault="00362669" w:rsidP="00C4775E">
      <w:pPr>
        <w:pStyle w:val="Odsekzoznamu"/>
        <w:numPr>
          <w:ilvl w:val="1"/>
          <w:numId w:val="4"/>
        </w:numPr>
        <w:spacing w:after="10"/>
        <w:ind w:right="283"/>
        <w:rPr>
          <w:rFonts w:asciiTheme="minorHAnsi" w:hAnsiTheme="minorHAnsi" w:cstheme="minorHAnsi"/>
          <w:sz w:val="20"/>
          <w:szCs w:val="20"/>
        </w:rPr>
      </w:pPr>
      <w:r w:rsidRPr="00666344">
        <w:rPr>
          <w:rFonts w:asciiTheme="minorHAnsi" w:hAnsiTheme="minorHAnsi" w:cstheme="minorHAnsi"/>
          <w:sz w:val="20"/>
          <w:szCs w:val="20"/>
        </w:rPr>
        <w:t>Verejný obstarávateľ pri</w:t>
      </w:r>
      <w:r w:rsidR="00840CD5" w:rsidRPr="00666344">
        <w:rPr>
          <w:rFonts w:asciiTheme="minorHAnsi" w:hAnsiTheme="minorHAnsi" w:cstheme="minorHAnsi"/>
          <w:sz w:val="20"/>
          <w:szCs w:val="20"/>
        </w:rPr>
        <w:t xml:space="preserve">jme ponuku uchádzača </w:t>
      </w:r>
      <w:r w:rsidR="00840CD5" w:rsidRPr="00666344">
        <w:rPr>
          <w:rFonts w:asciiTheme="minorHAnsi" w:hAnsiTheme="minorHAnsi" w:cstheme="minorHAnsi"/>
          <w:b/>
          <w:bCs/>
          <w:sz w:val="20"/>
          <w:szCs w:val="20"/>
        </w:rPr>
        <w:t>s najnižšou celkovou cenou v EUR s DPH za celý predmet zákazky</w:t>
      </w:r>
      <w:r w:rsidR="00060384">
        <w:rPr>
          <w:rFonts w:asciiTheme="minorHAnsi" w:hAnsiTheme="minorHAnsi" w:cstheme="minorHAnsi"/>
          <w:sz w:val="20"/>
          <w:szCs w:val="20"/>
        </w:rPr>
        <w:t xml:space="preserve">. </w:t>
      </w:r>
      <w:r w:rsidR="00840CD5" w:rsidRPr="00666344">
        <w:rPr>
          <w:rFonts w:asciiTheme="minorHAnsi" w:hAnsiTheme="minorHAnsi" w:cstheme="minorHAnsi"/>
          <w:sz w:val="20"/>
          <w:szCs w:val="20"/>
        </w:rPr>
        <w:t xml:space="preserve">Ostatní uchádzači budú v predmete zákazky neúspešní. </w:t>
      </w:r>
    </w:p>
    <w:p w14:paraId="130FE59D" w14:textId="0074DD29" w:rsidR="004C194D" w:rsidRPr="00060384" w:rsidRDefault="00060384" w:rsidP="00C4775E">
      <w:pPr>
        <w:pStyle w:val="Odsekzoznamu"/>
        <w:numPr>
          <w:ilvl w:val="1"/>
          <w:numId w:val="4"/>
        </w:numPr>
        <w:spacing w:after="10"/>
        <w:ind w:right="283"/>
        <w:rPr>
          <w:rFonts w:asciiTheme="minorHAnsi" w:hAnsiTheme="minorHAnsi" w:cstheme="minorHAnsi"/>
          <w:sz w:val="20"/>
          <w:szCs w:val="20"/>
        </w:rPr>
      </w:pPr>
      <w:r w:rsidRPr="00060384">
        <w:rPr>
          <w:rFonts w:asciiTheme="minorHAnsi" w:hAnsiTheme="minorHAnsi" w:cstheme="minorHAnsi"/>
          <w:sz w:val="20"/>
          <w:szCs w:val="20"/>
        </w:rPr>
        <w:t>Výsledok vyhodnotenia ponúk zašle verejný obstarávateľ všetkým uchádz</w:t>
      </w:r>
      <w:r>
        <w:rPr>
          <w:rFonts w:asciiTheme="minorHAnsi" w:hAnsiTheme="minorHAnsi" w:cstheme="minorHAnsi"/>
          <w:sz w:val="20"/>
          <w:szCs w:val="20"/>
        </w:rPr>
        <w:t>ačom formou Oznámenia o prijatí/</w:t>
      </w:r>
      <w:r w:rsidRPr="00060384">
        <w:rPr>
          <w:rFonts w:asciiTheme="minorHAnsi" w:hAnsiTheme="minorHAnsi" w:cstheme="minorHAnsi"/>
          <w:sz w:val="20"/>
          <w:szCs w:val="20"/>
        </w:rPr>
        <w:t>neprijatí ponuky. Oznámenie bude elektronicky doručené v systéme JOSEPHINE prostredníctvom okna „KOMUNIKÁCIA“. O doručení správy bude uchádzač informovaný prostredníctvom notifikačného e-mailu na e-mailovú adresu zadanú pri registráci</w:t>
      </w:r>
      <w:r>
        <w:rPr>
          <w:rFonts w:asciiTheme="minorHAnsi" w:hAnsiTheme="minorHAnsi" w:cstheme="minorHAnsi"/>
          <w:sz w:val="20"/>
          <w:szCs w:val="20"/>
        </w:rPr>
        <w:t>i</w:t>
      </w:r>
      <w:r w:rsidRPr="00060384">
        <w:rPr>
          <w:rFonts w:asciiTheme="minorHAnsi" w:hAnsiTheme="minorHAnsi" w:cstheme="minorHAnsi"/>
          <w:sz w:val="20"/>
          <w:szCs w:val="20"/>
        </w:rPr>
        <w:t xml:space="preserve">. </w:t>
      </w:r>
    </w:p>
    <w:p w14:paraId="6F85E725" w14:textId="77777777" w:rsidR="00F10D62" w:rsidRPr="00F10D62" w:rsidRDefault="00F10D62" w:rsidP="00F10D62">
      <w:pPr>
        <w:pStyle w:val="Odsekzoznamu"/>
        <w:numPr>
          <w:ilvl w:val="1"/>
          <w:numId w:val="4"/>
        </w:numPr>
        <w:spacing w:after="10"/>
        <w:ind w:right="283"/>
        <w:rPr>
          <w:rFonts w:asciiTheme="minorHAnsi" w:hAnsiTheme="minorHAnsi" w:cstheme="minorHAnsi"/>
          <w:sz w:val="20"/>
          <w:szCs w:val="20"/>
        </w:rPr>
      </w:pPr>
      <w:r w:rsidRPr="00F10D62">
        <w:rPr>
          <w:rFonts w:asciiTheme="minorHAnsi" w:hAnsiTheme="minorHAnsi" w:cstheme="minorHAnsi"/>
          <w:sz w:val="20"/>
          <w:szCs w:val="20"/>
        </w:rPr>
        <w:t>Verejný obstarávateľ apeluje na uchádzačov, aby pristúpili zodpovedne k poskytnutiu súčinnosti k podpisu zmluvy najmä, aby včas zabezpečili registráciu do Registra partnerov verejného sektora (podľa zákona č. 315/2016 Z.z. o registri partnerov verejného sektora a o zmene a doplnení niektorých zákonov), resp. overili registráciu v Registri partnerov verejného sektora podľa § 22 zákona č. 315/2016 Z.z., a to vo vzťahu k sebe ako zmluvnej strane a zároveň vo vzťahu k subdodávateľom, na ktorých sa táto povinnosť vzťahuje podľa zákona č. 315/2016 Z.z. Uchádzač bude postupovať pri registrácií podľa zákona č. 315/2016 Z.z.</w:t>
      </w:r>
    </w:p>
    <w:p w14:paraId="043D21A0" w14:textId="0428C078" w:rsidR="008358CA" w:rsidRDefault="00F10D62" w:rsidP="00F10D62">
      <w:pPr>
        <w:pStyle w:val="Odsekzoznamu"/>
        <w:numPr>
          <w:ilvl w:val="1"/>
          <w:numId w:val="4"/>
        </w:numPr>
        <w:spacing w:after="10"/>
        <w:ind w:right="283"/>
        <w:rPr>
          <w:rFonts w:asciiTheme="minorHAnsi" w:hAnsiTheme="minorHAnsi" w:cstheme="minorHAnsi"/>
          <w:sz w:val="20"/>
          <w:szCs w:val="20"/>
        </w:rPr>
      </w:pPr>
      <w:r w:rsidRPr="00F10D62">
        <w:rPr>
          <w:rFonts w:asciiTheme="minorHAnsi" w:hAnsiTheme="minorHAnsi" w:cstheme="minorHAnsi"/>
          <w:sz w:val="20"/>
          <w:szCs w:val="20"/>
        </w:rPr>
        <w:lastRenderedPageBreak/>
        <w:t>Úspešný uchádzač bezodkladne, najneskôr však do 5 pracovných dní odo dňa doručenia Oznámenia o prijatí ponuky doručí 4x podpísanú Rámcovú dohodu na adresu verejného obstarávateľa – Stredná odborná škola, Jesenského 903, 980 61 Tisovec.</w:t>
      </w:r>
    </w:p>
    <w:p w14:paraId="2A6C76B7" w14:textId="77777777" w:rsidR="00F10D62" w:rsidRPr="00666344" w:rsidRDefault="00F10D62" w:rsidP="00F10D62">
      <w:pPr>
        <w:pStyle w:val="Odsekzoznamu"/>
        <w:spacing w:after="10"/>
        <w:ind w:left="1080" w:right="283" w:firstLine="0"/>
        <w:rPr>
          <w:rFonts w:asciiTheme="minorHAnsi" w:hAnsiTheme="minorHAnsi" w:cstheme="minorHAnsi"/>
          <w:sz w:val="20"/>
          <w:szCs w:val="20"/>
        </w:rPr>
      </w:pPr>
    </w:p>
    <w:p w14:paraId="3B8010F1" w14:textId="6D93BB2D" w:rsidR="006D78F0" w:rsidRPr="00666344" w:rsidRDefault="00592A3B" w:rsidP="00C4775E">
      <w:pPr>
        <w:pStyle w:val="Odsekzoznamu"/>
        <w:numPr>
          <w:ilvl w:val="0"/>
          <w:numId w:val="4"/>
        </w:numPr>
        <w:spacing w:after="10"/>
        <w:ind w:right="283"/>
        <w:rPr>
          <w:rFonts w:asciiTheme="minorHAnsi" w:hAnsiTheme="minorHAnsi" w:cstheme="minorHAnsi"/>
          <w:sz w:val="20"/>
          <w:szCs w:val="20"/>
        </w:rPr>
      </w:pPr>
      <w:bookmarkStart w:id="9" w:name="_Toc12183"/>
      <w:r w:rsidRPr="00C4775E">
        <w:rPr>
          <w:rFonts w:asciiTheme="minorHAnsi" w:hAnsiTheme="minorHAnsi" w:cstheme="minorHAnsi"/>
          <w:b/>
          <w:sz w:val="20"/>
          <w:szCs w:val="20"/>
        </w:rPr>
        <w:t>Subdodávatelia</w:t>
      </w:r>
    </w:p>
    <w:p w14:paraId="2A810E3E" w14:textId="75279EC3" w:rsidR="006D78F0" w:rsidRPr="00666344" w:rsidRDefault="006D78F0" w:rsidP="00C4775E">
      <w:pPr>
        <w:pStyle w:val="Odsekzoznamu"/>
        <w:numPr>
          <w:ilvl w:val="1"/>
          <w:numId w:val="4"/>
        </w:numPr>
        <w:spacing w:after="10"/>
        <w:ind w:right="283"/>
        <w:rPr>
          <w:rFonts w:asciiTheme="minorHAnsi" w:hAnsiTheme="minorHAnsi" w:cstheme="minorHAnsi"/>
          <w:sz w:val="20"/>
          <w:szCs w:val="20"/>
        </w:rPr>
      </w:pPr>
      <w:r w:rsidRPr="00666344">
        <w:rPr>
          <w:rFonts w:asciiTheme="minorHAnsi" w:hAnsiTheme="minorHAnsi" w:cstheme="minorHAnsi"/>
          <w:sz w:val="20"/>
          <w:szCs w:val="20"/>
        </w:rPr>
        <w:t xml:space="preserve">Verejný obstarávateľ </w:t>
      </w:r>
      <w:r w:rsidR="00592A3B">
        <w:rPr>
          <w:rFonts w:asciiTheme="minorHAnsi" w:hAnsiTheme="minorHAnsi" w:cstheme="minorHAnsi"/>
          <w:sz w:val="20"/>
          <w:szCs w:val="20"/>
        </w:rPr>
        <w:t>umožňuje využitie subdodávateľa/subdodávateľov.</w:t>
      </w:r>
    </w:p>
    <w:p w14:paraId="19E39101" w14:textId="77777777" w:rsidR="008358CA" w:rsidRPr="00666344" w:rsidRDefault="008358CA" w:rsidP="00630D60">
      <w:pPr>
        <w:pStyle w:val="Odsekzoznamu"/>
        <w:tabs>
          <w:tab w:val="left" w:pos="426"/>
        </w:tabs>
        <w:spacing w:after="0" w:line="240" w:lineRule="auto"/>
        <w:ind w:left="1080" w:right="283" w:firstLine="0"/>
        <w:rPr>
          <w:rFonts w:asciiTheme="minorHAnsi" w:hAnsiTheme="minorHAnsi" w:cstheme="minorHAnsi"/>
          <w:sz w:val="20"/>
          <w:szCs w:val="20"/>
        </w:rPr>
      </w:pPr>
    </w:p>
    <w:p w14:paraId="269F1C27" w14:textId="4AB90E3B" w:rsidR="00961524" w:rsidRPr="00666344" w:rsidRDefault="00840CD5" w:rsidP="00C4775E">
      <w:pPr>
        <w:pStyle w:val="Odsekzoznamu"/>
        <w:numPr>
          <w:ilvl w:val="0"/>
          <w:numId w:val="4"/>
        </w:numPr>
        <w:spacing w:after="10"/>
        <w:ind w:right="283"/>
        <w:rPr>
          <w:rFonts w:asciiTheme="minorHAnsi" w:hAnsiTheme="minorHAnsi" w:cstheme="minorHAnsi"/>
          <w:sz w:val="20"/>
          <w:szCs w:val="20"/>
        </w:rPr>
      </w:pPr>
      <w:r w:rsidRPr="00C4775E">
        <w:rPr>
          <w:rFonts w:asciiTheme="minorHAnsi" w:hAnsiTheme="minorHAnsi" w:cstheme="minorHAnsi"/>
          <w:b/>
          <w:sz w:val="20"/>
          <w:szCs w:val="20"/>
        </w:rPr>
        <w:t>Záverečné</w:t>
      </w:r>
      <w:r w:rsidRPr="00666344">
        <w:rPr>
          <w:rFonts w:asciiTheme="minorHAnsi" w:hAnsiTheme="minorHAnsi" w:cstheme="minorHAnsi"/>
          <w:sz w:val="20"/>
          <w:szCs w:val="20"/>
        </w:rPr>
        <w:t xml:space="preserve"> </w:t>
      </w:r>
      <w:r w:rsidRPr="00C4775E">
        <w:rPr>
          <w:rFonts w:asciiTheme="minorHAnsi" w:hAnsiTheme="minorHAnsi" w:cstheme="minorHAnsi"/>
          <w:b/>
          <w:sz w:val="20"/>
          <w:szCs w:val="20"/>
        </w:rPr>
        <w:t>ustanovenia</w:t>
      </w:r>
      <w:r w:rsidR="004C25A6" w:rsidRPr="00666344">
        <w:rPr>
          <w:rFonts w:asciiTheme="minorHAnsi" w:hAnsiTheme="minorHAnsi" w:cstheme="minorHAnsi"/>
          <w:sz w:val="20"/>
          <w:szCs w:val="20"/>
        </w:rPr>
        <w:t xml:space="preserve"> </w:t>
      </w:r>
      <w:bookmarkEnd w:id="9"/>
    </w:p>
    <w:p w14:paraId="6EDFA777" w14:textId="392CD2A7" w:rsidR="00840CD5" w:rsidRPr="00666344" w:rsidRDefault="00840CD5" w:rsidP="00C4775E">
      <w:pPr>
        <w:pStyle w:val="Odsekzoznamu"/>
        <w:numPr>
          <w:ilvl w:val="1"/>
          <w:numId w:val="4"/>
        </w:numPr>
        <w:spacing w:after="10"/>
        <w:ind w:right="283"/>
        <w:rPr>
          <w:rFonts w:asciiTheme="minorHAnsi" w:hAnsiTheme="minorHAnsi" w:cstheme="minorHAnsi"/>
          <w:sz w:val="20"/>
          <w:szCs w:val="20"/>
        </w:rPr>
      </w:pPr>
      <w:r w:rsidRPr="00666344">
        <w:rPr>
          <w:rFonts w:asciiTheme="minorHAnsi" w:hAnsiTheme="minorHAnsi" w:cstheme="minorHAnsi"/>
          <w:sz w:val="20"/>
          <w:szCs w:val="20"/>
        </w:rPr>
        <w:t xml:space="preserve">Verejný obstarávateľ bude pri uskutočňovaní tohto postupu zadávania zákazky postupovať v súlade so ZVO, prípadne inými všeobecne záväznými právnymi predpismi. Proti rozhodnutiu verejného obstarávateľa pri postupe zadávania zákazky podľa § 117 ZVO nie je možné v zmysle § 170 ods. </w:t>
      </w:r>
      <w:r w:rsidR="00E05B35" w:rsidRPr="00666344">
        <w:rPr>
          <w:rFonts w:asciiTheme="minorHAnsi" w:hAnsiTheme="minorHAnsi" w:cstheme="minorHAnsi"/>
          <w:sz w:val="20"/>
          <w:szCs w:val="20"/>
        </w:rPr>
        <w:t xml:space="preserve">7 </w:t>
      </w:r>
      <w:r w:rsidRPr="00666344">
        <w:rPr>
          <w:rFonts w:asciiTheme="minorHAnsi" w:hAnsiTheme="minorHAnsi" w:cstheme="minorHAnsi"/>
          <w:sz w:val="20"/>
          <w:szCs w:val="20"/>
        </w:rPr>
        <w:t>písm. b) ZVO podať námietky</w:t>
      </w:r>
      <w:r w:rsidR="006D78F0" w:rsidRPr="00666344">
        <w:rPr>
          <w:rFonts w:asciiTheme="minorHAnsi" w:hAnsiTheme="minorHAnsi" w:cstheme="minorHAnsi"/>
          <w:sz w:val="20"/>
          <w:szCs w:val="20"/>
        </w:rPr>
        <w:t>.</w:t>
      </w:r>
    </w:p>
    <w:p w14:paraId="3A34D8AE" w14:textId="20516D6D" w:rsidR="00587F1A" w:rsidRPr="00666344" w:rsidRDefault="004C25A6" w:rsidP="00630D60">
      <w:pPr>
        <w:pStyle w:val="Odsekzoznamu"/>
        <w:spacing w:line="266" w:lineRule="auto"/>
        <w:ind w:left="360" w:right="283" w:firstLine="0"/>
        <w:rPr>
          <w:rFonts w:asciiTheme="minorHAnsi" w:eastAsia="Times New Roman" w:hAnsiTheme="minorHAnsi" w:cstheme="minorHAnsi"/>
          <w:sz w:val="20"/>
          <w:szCs w:val="20"/>
        </w:rPr>
      </w:pPr>
      <w:r w:rsidRPr="00666344">
        <w:rPr>
          <w:rFonts w:asciiTheme="minorHAnsi" w:eastAsia="Times New Roman" w:hAnsiTheme="minorHAnsi" w:cstheme="minorHAnsi"/>
          <w:sz w:val="20"/>
          <w:szCs w:val="20"/>
        </w:rPr>
        <w:t xml:space="preserve"> </w:t>
      </w:r>
    </w:p>
    <w:p w14:paraId="4C206009" w14:textId="2C38DCB3" w:rsidR="00840CD5" w:rsidRPr="00666344" w:rsidRDefault="00840CD5" w:rsidP="00C4775E">
      <w:pPr>
        <w:pStyle w:val="Odsekzoznamu"/>
        <w:numPr>
          <w:ilvl w:val="0"/>
          <w:numId w:val="4"/>
        </w:numPr>
        <w:spacing w:after="10"/>
        <w:ind w:right="283"/>
        <w:rPr>
          <w:rFonts w:asciiTheme="minorHAnsi" w:hAnsiTheme="minorHAnsi" w:cstheme="minorHAnsi"/>
          <w:b/>
          <w:sz w:val="20"/>
          <w:szCs w:val="20"/>
        </w:rPr>
      </w:pPr>
      <w:r w:rsidRPr="00666344">
        <w:rPr>
          <w:rFonts w:asciiTheme="minorHAnsi" w:hAnsiTheme="minorHAnsi" w:cstheme="minorHAnsi"/>
          <w:sz w:val="20"/>
          <w:szCs w:val="20"/>
        </w:rPr>
        <w:t xml:space="preserve">Prílohy </w:t>
      </w:r>
    </w:p>
    <w:p w14:paraId="078828C6" w14:textId="31E67617" w:rsidR="00840CD5" w:rsidRPr="00666344" w:rsidRDefault="00840CD5" w:rsidP="00122108">
      <w:pPr>
        <w:numPr>
          <w:ilvl w:val="0"/>
          <w:numId w:val="1"/>
        </w:numPr>
        <w:spacing w:after="59"/>
        <w:ind w:right="283" w:hanging="360"/>
        <w:rPr>
          <w:rFonts w:asciiTheme="minorHAnsi" w:hAnsiTheme="minorHAnsi" w:cstheme="minorHAnsi"/>
          <w:sz w:val="20"/>
          <w:szCs w:val="20"/>
        </w:rPr>
      </w:pPr>
      <w:r w:rsidRPr="00666344">
        <w:rPr>
          <w:rFonts w:asciiTheme="minorHAnsi" w:hAnsiTheme="minorHAnsi" w:cstheme="minorHAnsi"/>
          <w:sz w:val="20"/>
          <w:szCs w:val="20"/>
        </w:rPr>
        <w:t xml:space="preserve">Príloha č. 1 Výzvy – </w:t>
      </w:r>
      <w:r w:rsidR="00D6248B">
        <w:rPr>
          <w:rFonts w:asciiTheme="minorHAnsi" w:hAnsiTheme="minorHAnsi" w:cstheme="minorHAnsi"/>
          <w:sz w:val="20"/>
          <w:szCs w:val="20"/>
        </w:rPr>
        <w:t>Rámcová dohoda</w:t>
      </w:r>
    </w:p>
    <w:p w14:paraId="434B4E96" w14:textId="706AF87A" w:rsidR="006A795B" w:rsidRDefault="00FD4543" w:rsidP="00FD4543">
      <w:pPr>
        <w:numPr>
          <w:ilvl w:val="0"/>
          <w:numId w:val="1"/>
        </w:numPr>
        <w:spacing w:after="59"/>
        <w:ind w:right="283" w:hanging="360"/>
        <w:rPr>
          <w:rFonts w:asciiTheme="minorHAnsi" w:hAnsiTheme="minorHAnsi" w:cstheme="minorHAnsi"/>
          <w:sz w:val="20"/>
          <w:szCs w:val="20"/>
        </w:rPr>
      </w:pPr>
      <w:r>
        <w:rPr>
          <w:rFonts w:asciiTheme="minorHAnsi" w:hAnsiTheme="minorHAnsi" w:cstheme="minorHAnsi"/>
          <w:sz w:val="20"/>
          <w:szCs w:val="20"/>
        </w:rPr>
        <w:t>Príloha č. 2</w:t>
      </w:r>
      <w:r w:rsidR="008358CA" w:rsidRPr="00FD4543">
        <w:rPr>
          <w:rFonts w:asciiTheme="minorHAnsi" w:hAnsiTheme="minorHAnsi" w:cstheme="minorHAnsi"/>
          <w:sz w:val="20"/>
          <w:szCs w:val="20"/>
        </w:rPr>
        <w:t xml:space="preserve"> Výzvy</w:t>
      </w:r>
      <w:r w:rsidR="006A795B" w:rsidRPr="00FD4543">
        <w:rPr>
          <w:rFonts w:asciiTheme="minorHAnsi" w:hAnsiTheme="minorHAnsi" w:cstheme="minorHAnsi"/>
          <w:sz w:val="20"/>
          <w:szCs w:val="20"/>
        </w:rPr>
        <w:t xml:space="preserve"> </w:t>
      </w:r>
      <w:r w:rsidR="008358CA" w:rsidRPr="00FD4543">
        <w:rPr>
          <w:rFonts w:asciiTheme="minorHAnsi" w:hAnsiTheme="minorHAnsi" w:cstheme="minorHAnsi"/>
          <w:sz w:val="20"/>
          <w:szCs w:val="20"/>
        </w:rPr>
        <w:t>–</w:t>
      </w:r>
      <w:r w:rsidR="006A795B" w:rsidRPr="00FD4543">
        <w:rPr>
          <w:rFonts w:asciiTheme="minorHAnsi" w:hAnsiTheme="minorHAnsi" w:cstheme="minorHAnsi"/>
          <w:sz w:val="20"/>
          <w:szCs w:val="20"/>
        </w:rPr>
        <w:t xml:space="preserve"> Návrh</w:t>
      </w:r>
      <w:r w:rsidR="008358CA" w:rsidRPr="00FD4543">
        <w:rPr>
          <w:rFonts w:asciiTheme="minorHAnsi" w:hAnsiTheme="minorHAnsi" w:cstheme="minorHAnsi"/>
          <w:sz w:val="20"/>
          <w:szCs w:val="20"/>
        </w:rPr>
        <w:t xml:space="preserve"> </w:t>
      </w:r>
      <w:r w:rsidR="006A795B" w:rsidRPr="00FD4543">
        <w:rPr>
          <w:rFonts w:asciiTheme="minorHAnsi" w:hAnsiTheme="minorHAnsi" w:cstheme="minorHAnsi"/>
          <w:sz w:val="20"/>
          <w:szCs w:val="20"/>
        </w:rPr>
        <w:t>na plnenie kritérií</w:t>
      </w:r>
    </w:p>
    <w:p w14:paraId="52CB5535" w14:textId="3F4CB056" w:rsidR="008B3DED" w:rsidRDefault="008B3DED" w:rsidP="00FD4543">
      <w:pPr>
        <w:numPr>
          <w:ilvl w:val="0"/>
          <w:numId w:val="1"/>
        </w:numPr>
        <w:spacing w:after="59"/>
        <w:ind w:right="283" w:hanging="360"/>
        <w:rPr>
          <w:rFonts w:asciiTheme="minorHAnsi" w:hAnsiTheme="minorHAnsi" w:cstheme="minorHAnsi"/>
          <w:sz w:val="20"/>
          <w:szCs w:val="20"/>
        </w:rPr>
      </w:pPr>
      <w:r>
        <w:rPr>
          <w:rFonts w:asciiTheme="minorHAnsi" w:hAnsiTheme="minorHAnsi" w:cstheme="minorHAnsi"/>
          <w:sz w:val="20"/>
          <w:szCs w:val="20"/>
        </w:rPr>
        <w:t>Príloha č. 3 Výzvy – Čestné vyhlásenie k podmienkam účasti</w:t>
      </w:r>
    </w:p>
    <w:p w14:paraId="0577500C" w14:textId="69F3DC50" w:rsidR="00F528DC" w:rsidRPr="00666344" w:rsidRDefault="00F528DC" w:rsidP="00630D60">
      <w:pPr>
        <w:ind w:left="0" w:right="283" w:firstLine="0"/>
        <w:rPr>
          <w:rFonts w:asciiTheme="minorHAnsi" w:hAnsiTheme="minorHAnsi" w:cstheme="minorHAnsi"/>
          <w:bCs/>
          <w:sz w:val="20"/>
          <w:szCs w:val="20"/>
        </w:rPr>
      </w:pPr>
    </w:p>
    <w:sectPr w:rsidR="00F528DC" w:rsidRPr="00666344" w:rsidSect="00251032">
      <w:headerReference w:type="even" r:id="rId11"/>
      <w:headerReference w:type="default" r:id="rId12"/>
      <w:footerReference w:type="even" r:id="rId13"/>
      <w:footerReference w:type="default" r:id="rId14"/>
      <w:headerReference w:type="first" r:id="rId15"/>
      <w:footerReference w:type="first" r:id="rId16"/>
      <w:pgSz w:w="11906" w:h="16838"/>
      <w:pgMar w:top="709" w:right="848" w:bottom="1468" w:left="1419" w:header="710" w:footer="71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650CA6" w14:textId="77777777" w:rsidR="00FE369E" w:rsidRDefault="00FE369E">
      <w:pPr>
        <w:spacing w:after="0" w:line="240" w:lineRule="auto"/>
      </w:pPr>
      <w:r>
        <w:separator/>
      </w:r>
    </w:p>
  </w:endnote>
  <w:endnote w:type="continuationSeparator" w:id="0">
    <w:p w14:paraId="30E3A5AA" w14:textId="77777777" w:rsidR="00FE369E" w:rsidRDefault="00FE3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3F1AE" w14:textId="16854906" w:rsidR="001A125A" w:rsidRDefault="001A125A">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Pr>
        <w:rFonts w:ascii="Times New Roman" w:eastAsia="Times New Roman" w:hAnsi="Times New Roman" w:cs="Times New Roman"/>
        <w:b/>
        <w:noProof/>
        <w:sz w:val="24"/>
      </w:rPr>
      <w:fldChar w:fldCharType="begin"/>
    </w:r>
    <w:r>
      <w:rPr>
        <w:rFonts w:ascii="Times New Roman" w:eastAsia="Times New Roman" w:hAnsi="Times New Roman" w:cs="Times New Roman"/>
        <w:b/>
        <w:noProof/>
        <w:sz w:val="24"/>
      </w:rPr>
      <w:instrText xml:space="preserve"> NUMPAGES   \* MERGEFORMAT </w:instrText>
    </w:r>
    <w:r>
      <w:rPr>
        <w:rFonts w:ascii="Times New Roman" w:eastAsia="Times New Roman" w:hAnsi="Times New Roman" w:cs="Times New Roman"/>
        <w:b/>
        <w:noProof/>
        <w:sz w:val="24"/>
      </w:rPr>
      <w:fldChar w:fldCharType="separate"/>
    </w:r>
    <w:r w:rsidR="00B81C2C">
      <w:rPr>
        <w:rFonts w:ascii="Times New Roman" w:eastAsia="Times New Roman" w:hAnsi="Times New Roman" w:cs="Times New Roman"/>
        <w:b/>
        <w:noProof/>
        <w:sz w:val="24"/>
      </w:rPr>
      <w:t>10</w:t>
    </w:r>
    <w:r>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2E4B8358" w14:textId="77777777" w:rsidR="001A125A" w:rsidRDefault="001A125A">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F776E" w14:textId="77777777" w:rsidR="001A125A" w:rsidRPr="009C6F3E" w:rsidRDefault="001A125A" w:rsidP="007310B3">
    <w:pPr>
      <w:spacing w:after="0" w:line="259" w:lineRule="auto"/>
      <w:ind w:left="0" w:right="0" w:firstLine="0"/>
      <w:jc w:val="left"/>
      <w:rPr>
        <w:rFonts w:asciiTheme="minorHAnsi" w:eastAsia="Times New Roman" w:hAnsiTheme="minorHAnsi" w:cstheme="minorHAnsi"/>
        <w:sz w:val="14"/>
        <w:szCs w:val="14"/>
      </w:rPr>
    </w:pPr>
  </w:p>
  <w:p w14:paraId="375C67A1" w14:textId="6EBDF511" w:rsidR="001A125A" w:rsidRPr="009C6F3E" w:rsidRDefault="001A125A" w:rsidP="007310B3">
    <w:pPr>
      <w:spacing w:after="0" w:line="259" w:lineRule="auto"/>
      <w:ind w:left="0" w:right="0" w:firstLine="0"/>
      <w:jc w:val="left"/>
      <w:rPr>
        <w:rFonts w:asciiTheme="minorHAnsi" w:eastAsia="Times New Roman" w:hAnsiTheme="minorHAnsi" w:cstheme="minorHAnsi"/>
        <w:sz w:val="14"/>
        <w:szCs w:val="14"/>
      </w:rPr>
    </w:pPr>
    <w:r w:rsidRPr="009C6F3E">
      <w:rPr>
        <w:rFonts w:asciiTheme="minorHAnsi" w:eastAsia="Times New Roman" w:hAnsiTheme="minorHAnsi" w:cstheme="minorHAnsi"/>
        <w:sz w:val="14"/>
        <w:szCs w:val="14"/>
      </w:rPr>
      <w:t>Výzva na predkladanie ponúk</w:t>
    </w:r>
  </w:p>
  <w:p w14:paraId="37813F22" w14:textId="678DDCAA" w:rsidR="00FA4B71" w:rsidRPr="00FA4B71" w:rsidRDefault="004E7F31" w:rsidP="00FA4B71">
    <w:pPr>
      <w:spacing w:after="0" w:line="259" w:lineRule="auto"/>
      <w:ind w:left="0" w:right="283" w:firstLine="0"/>
      <w:jc w:val="left"/>
      <w:rPr>
        <w:rFonts w:asciiTheme="minorHAnsi" w:hAnsiTheme="minorHAnsi" w:cstheme="minorHAnsi"/>
        <w:sz w:val="14"/>
        <w:szCs w:val="14"/>
      </w:rPr>
    </w:pPr>
    <w:r>
      <w:rPr>
        <w:rFonts w:asciiTheme="minorHAnsi" w:hAnsiTheme="minorHAnsi" w:cstheme="minorHAnsi"/>
        <w:sz w:val="14"/>
        <w:szCs w:val="14"/>
      </w:rPr>
      <w:t>Príprava, dovoz a výdaj stravy pre SOŠ Tisovec</w:t>
    </w:r>
  </w:p>
  <w:p w14:paraId="23014486" w14:textId="4E932F01" w:rsidR="001A125A" w:rsidRPr="009C6F3E" w:rsidRDefault="001A125A" w:rsidP="007310B3">
    <w:pPr>
      <w:tabs>
        <w:tab w:val="left" w:pos="1088"/>
        <w:tab w:val="right" w:pos="9353"/>
      </w:tabs>
      <w:spacing w:after="0" w:line="259" w:lineRule="auto"/>
      <w:ind w:left="0" w:right="286" w:firstLine="0"/>
      <w:jc w:val="left"/>
      <w:rPr>
        <w:rFonts w:asciiTheme="minorHAnsi" w:hAnsiTheme="minorHAnsi" w:cstheme="minorHAnsi"/>
        <w:sz w:val="14"/>
        <w:szCs w:val="14"/>
      </w:rPr>
    </w:pPr>
    <w:r w:rsidRPr="009C6F3E">
      <w:rPr>
        <w:rFonts w:asciiTheme="minorHAnsi" w:eastAsia="Times New Roman" w:hAnsiTheme="minorHAnsi" w:cstheme="minorHAnsi"/>
        <w:sz w:val="14"/>
        <w:szCs w:val="14"/>
      </w:rPr>
      <w:tab/>
    </w:r>
    <w:r w:rsidRPr="009C6F3E">
      <w:rPr>
        <w:rFonts w:asciiTheme="minorHAnsi" w:eastAsia="Times New Roman" w:hAnsiTheme="minorHAnsi" w:cstheme="minorHAnsi"/>
        <w:sz w:val="14"/>
        <w:szCs w:val="14"/>
      </w:rPr>
      <w:tab/>
      <w:t xml:space="preserve">Strana </w:t>
    </w:r>
    <w:r w:rsidRPr="009C6F3E">
      <w:rPr>
        <w:rFonts w:asciiTheme="minorHAnsi" w:hAnsiTheme="minorHAnsi" w:cstheme="minorHAnsi"/>
        <w:sz w:val="14"/>
        <w:szCs w:val="14"/>
      </w:rPr>
      <w:fldChar w:fldCharType="begin"/>
    </w:r>
    <w:r w:rsidRPr="009C6F3E">
      <w:rPr>
        <w:rFonts w:asciiTheme="minorHAnsi" w:hAnsiTheme="minorHAnsi" w:cstheme="minorHAnsi"/>
        <w:sz w:val="14"/>
        <w:szCs w:val="14"/>
      </w:rPr>
      <w:instrText xml:space="preserve"> PAGE   \* MERGEFORMAT </w:instrText>
    </w:r>
    <w:r w:rsidRPr="009C6F3E">
      <w:rPr>
        <w:rFonts w:asciiTheme="minorHAnsi" w:hAnsiTheme="minorHAnsi" w:cstheme="minorHAnsi"/>
        <w:sz w:val="14"/>
        <w:szCs w:val="14"/>
      </w:rPr>
      <w:fldChar w:fldCharType="separate"/>
    </w:r>
    <w:r w:rsidR="00AC76E5" w:rsidRPr="00AC76E5">
      <w:rPr>
        <w:rFonts w:asciiTheme="minorHAnsi" w:eastAsia="Times New Roman" w:hAnsiTheme="minorHAnsi" w:cstheme="minorHAnsi"/>
        <w:b/>
        <w:noProof/>
        <w:sz w:val="14"/>
        <w:szCs w:val="14"/>
      </w:rPr>
      <w:t>2</w:t>
    </w:r>
    <w:r w:rsidRPr="009C6F3E">
      <w:rPr>
        <w:rFonts w:asciiTheme="minorHAnsi" w:eastAsia="Times New Roman" w:hAnsiTheme="minorHAnsi" w:cstheme="minorHAnsi"/>
        <w:b/>
        <w:sz w:val="14"/>
        <w:szCs w:val="14"/>
      </w:rPr>
      <w:fldChar w:fldCharType="end"/>
    </w:r>
    <w:r w:rsidRPr="009C6F3E">
      <w:rPr>
        <w:rFonts w:asciiTheme="minorHAnsi" w:eastAsia="Times New Roman" w:hAnsiTheme="minorHAnsi" w:cstheme="minorHAnsi"/>
        <w:sz w:val="14"/>
        <w:szCs w:val="14"/>
      </w:rPr>
      <w:t xml:space="preserve"> z </w:t>
    </w:r>
    <w:r w:rsidRPr="009C6F3E">
      <w:rPr>
        <w:rFonts w:asciiTheme="minorHAnsi" w:eastAsia="Times New Roman" w:hAnsiTheme="minorHAnsi" w:cstheme="minorHAnsi"/>
        <w:b/>
        <w:noProof/>
        <w:sz w:val="14"/>
        <w:szCs w:val="14"/>
      </w:rPr>
      <w:fldChar w:fldCharType="begin"/>
    </w:r>
    <w:r w:rsidRPr="009C6F3E">
      <w:rPr>
        <w:rFonts w:asciiTheme="minorHAnsi" w:eastAsia="Times New Roman" w:hAnsiTheme="minorHAnsi" w:cstheme="minorHAnsi"/>
        <w:b/>
        <w:noProof/>
        <w:sz w:val="14"/>
        <w:szCs w:val="14"/>
      </w:rPr>
      <w:instrText xml:space="preserve"> NUMPAGES   \* MERGEFORMAT </w:instrText>
    </w:r>
    <w:r w:rsidRPr="009C6F3E">
      <w:rPr>
        <w:rFonts w:asciiTheme="minorHAnsi" w:eastAsia="Times New Roman" w:hAnsiTheme="minorHAnsi" w:cstheme="minorHAnsi"/>
        <w:b/>
        <w:noProof/>
        <w:sz w:val="14"/>
        <w:szCs w:val="14"/>
      </w:rPr>
      <w:fldChar w:fldCharType="separate"/>
    </w:r>
    <w:r w:rsidR="00AC76E5">
      <w:rPr>
        <w:rFonts w:asciiTheme="minorHAnsi" w:eastAsia="Times New Roman" w:hAnsiTheme="minorHAnsi" w:cstheme="minorHAnsi"/>
        <w:b/>
        <w:noProof/>
        <w:sz w:val="14"/>
        <w:szCs w:val="14"/>
      </w:rPr>
      <w:t>10</w:t>
    </w:r>
    <w:r w:rsidRPr="009C6F3E">
      <w:rPr>
        <w:rFonts w:asciiTheme="minorHAnsi" w:eastAsia="Times New Roman" w:hAnsiTheme="minorHAnsi" w:cstheme="minorHAnsi"/>
        <w:b/>
        <w:noProof/>
        <w:sz w:val="14"/>
        <w:szCs w:val="14"/>
      </w:rPr>
      <w:fldChar w:fldCharType="end"/>
    </w:r>
    <w:r w:rsidRPr="009C6F3E">
      <w:rPr>
        <w:rFonts w:asciiTheme="minorHAnsi" w:eastAsia="Times New Roman" w:hAnsiTheme="minorHAnsi" w:cstheme="minorHAnsi"/>
        <w:sz w:val="14"/>
        <w:szCs w:val="14"/>
      </w:rPr>
      <w:t xml:space="preserve"> </w:t>
    </w:r>
  </w:p>
  <w:p w14:paraId="02AE9F00" w14:textId="77777777" w:rsidR="001A125A" w:rsidRPr="009C6F3E" w:rsidRDefault="001A125A">
    <w:pPr>
      <w:spacing w:after="0" w:line="259" w:lineRule="auto"/>
      <w:ind w:left="0" w:right="0" w:firstLine="0"/>
      <w:jc w:val="left"/>
      <w:rPr>
        <w:sz w:val="14"/>
        <w:szCs w:val="14"/>
      </w:rPr>
    </w:pPr>
    <w:r w:rsidRPr="009C6F3E">
      <w:rPr>
        <w:rFonts w:ascii="Times New Roman" w:eastAsia="Times New Roman" w:hAnsi="Times New Roman" w:cs="Times New Roman"/>
        <w:sz w:val="14"/>
        <w:szCs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4ABBC" w14:textId="5BE06278" w:rsidR="001A125A" w:rsidRPr="004110A2" w:rsidRDefault="001A125A">
    <w:pPr>
      <w:spacing w:after="0" w:line="259" w:lineRule="auto"/>
      <w:ind w:left="0" w:right="286" w:firstLine="0"/>
      <w:jc w:val="right"/>
      <w:rPr>
        <w:rFonts w:asciiTheme="minorHAnsi" w:hAnsiTheme="minorHAnsi" w:cstheme="minorHAnsi"/>
        <w:sz w:val="14"/>
        <w:szCs w:val="14"/>
      </w:rPr>
    </w:pPr>
    <w:r w:rsidRPr="004110A2">
      <w:rPr>
        <w:rFonts w:asciiTheme="minorHAnsi" w:eastAsia="Times New Roman" w:hAnsiTheme="minorHAnsi" w:cstheme="minorHAnsi"/>
        <w:sz w:val="14"/>
        <w:szCs w:val="14"/>
      </w:rPr>
      <w:t xml:space="preserve">Strana </w:t>
    </w:r>
    <w:r w:rsidRPr="004110A2">
      <w:rPr>
        <w:rFonts w:asciiTheme="minorHAnsi" w:hAnsiTheme="minorHAnsi" w:cstheme="minorHAnsi"/>
        <w:sz w:val="14"/>
        <w:szCs w:val="14"/>
      </w:rPr>
      <w:fldChar w:fldCharType="begin"/>
    </w:r>
    <w:r w:rsidRPr="004110A2">
      <w:rPr>
        <w:rFonts w:asciiTheme="minorHAnsi" w:hAnsiTheme="minorHAnsi" w:cstheme="minorHAnsi"/>
        <w:sz w:val="14"/>
        <w:szCs w:val="14"/>
      </w:rPr>
      <w:instrText xml:space="preserve"> PAGE   \* MERGEFORMAT </w:instrText>
    </w:r>
    <w:r w:rsidRPr="004110A2">
      <w:rPr>
        <w:rFonts w:asciiTheme="minorHAnsi" w:hAnsiTheme="minorHAnsi" w:cstheme="minorHAnsi"/>
        <w:sz w:val="14"/>
        <w:szCs w:val="14"/>
      </w:rPr>
      <w:fldChar w:fldCharType="separate"/>
    </w:r>
    <w:r w:rsidR="00AC76E5" w:rsidRPr="00AC76E5">
      <w:rPr>
        <w:rFonts w:asciiTheme="minorHAnsi" w:eastAsia="Times New Roman" w:hAnsiTheme="minorHAnsi" w:cstheme="minorHAnsi"/>
        <w:b/>
        <w:noProof/>
        <w:sz w:val="14"/>
        <w:szCs w:val="14"/>
      </w:rPr>
      <w:t>1</w:t>
    </w:r>
    <w:r w:rsidRPr="004110A2">
      <w:rPr>
        <w:rFonts w:asciiTheme="minorHAnsi" w:eastAsia="Times New Roman" w:hAnsiTheme="minorHAnsi" w:cstheme="minorHAnsi"/>
        <w:b/>
        <w:sz w:val="14"/>
        <w:szCs w:val="14"/>
      </w:rPr>
      <w:fldChar w:fldCharType="end"/>
    </w:r>
    <w:r w:rsidRPr="004110A2">
      <w:rPr>
        <w:rFonts w:asciiTheme="minorHAnsi" w:eastAsia="Times New Roman" w:hAnsiTheme="minorHAnsi" w:cstheme="minorHAnsi"/>
        <w:sz w:val="14"/>
        <w:szCs w:val="14"/>
      </w:rPr>
      <w:t xml:space="preserve"> z </w:t>
    </w:r>
    <w:r w:rsidRPr="004110A2">
      <w:rPr>
        <w:rFonts w:asciiTheme="minorHAnsi" w:eastAsia="Times New Roman" w:hAnsiTheme="minorHAnsi" w:cstheme="minorHAnsi"/>
        <w:b/>
        <w:noProof/>
        <w:sz w:val="14"/>
        <w:szCs w:val="14"/>
      </w:rPr>
      <w:fldChar w:fldCharType="begin"/>
    </w:r>
    <w:r w:rsidRPr="004110A2">
      <w:rPr>
        <w:rFonts w:asciiTheme="minorHAnsi" w:eastAsia="Times New Roman" w:hAnsiTheme="minorHAnsi" w:cstheme="minorHAnsi"/>
        <w:b/>
        <w:noProof/>
        <w:sz w:val="14"/>
        <w:szCs w:val="14"/>
      </w:rPr>
      <w:instrText xml:space="preserve"> NUMPAGES   \* MERGEFORMAT </w:instrText>
    </w:r>
    <w:r w:rsidRPr="004110A2">
      <w:rPr>
        <w:rFonts w:asciiTheme="minorHAnsi" w:eastAsia="Times New Roman" w:hAnsiTheme="minorHAnsi" w:cstheme="minorHAnsi"/>
        <w:b/>
        <w:noProof/>
        <w:sz w:val="14"/>
        <w:szCs w:val="14"/>
      </w:rPr>
      <w:fldChar w:fldCharType="separate"/>
    </w:r>
    <w:r w:rsidR="00AC76E5">
      <w:rPr>
        <w:rFonts w:asciiTheme="minorHAnsi" w:eastAsia="Times New Roman" w:hAnsiTheme="minorHAnsi" w:cstheme="minorHAnsi"/>
        <w:b/>
        <w:noProof/>
        <w:sz w:val="14"/>
        <w:szCs w:val="14"/>
      </w:rPr>
      <w:t>10</w:t>
    </w:r>
    <w:r w:rsidRPr="004110A2">
      <w:rPr>
        <w:rFonts w:asciiTheme="minorHAnsi" w:eastAsia="Times New Roman" w:hAnsiTheme="minorHAnsi" w:cstheme="minorHAnsi"/>
        <w:b/>
        <w:noProof/>
        <w:sz w:val="14"/>
        <w:szCs w:val="14"/>
      </w:rPr>
      <w:fldChar w:fldCharType="end"/>
    </w:r>
    <w:r w:rsidRPr="004110A2">
      <w:rPr>
        <w:rFonts w:asciiTheme="minorHAnsi" w:eastAsia="Times New Roman" w:hAnsiTheme="minorHAnsi" w:cstheme="minorHAnsi"/>
        <w:sz w:val="14"/>
        <w:szCs w:val="14"/>
      </w:rPr>
      <w:t xml:space="preserve"> </w:t>
    </w:r>
  </w:p>
  <w:p w14:paraId="4C0D4880" w14:textId="084BED24" w:rsidR="001A125A" w:rsidRPr="004110A2" w:rsidRDefault="001A125A">
    <w:pPr>
      <w:spacing w:after="0" w:line="259" w:lineRule="auto"/>
      <w:ind w:left="0" w:right="0" w:firstLine="0"/>
      <w:jc w:val="left"/>
      <w:rPr>
        <w:rFonts w:asciiTheme="minorHAnsi" w:eastAsia="Times New Roman" w:hAnsiTheme="minorHAnsi" w:cstheme="minorHAnsi"/>
        <w:sz w:val="14"/>
        <w:szCs w:val="14"/>
      </w:rPr>
    </w:pPr>
    <w:r w:rsidRPr="004110A2">
      <w:rPr>
        <w:rFonts w:asciiTheme="minorHAnsi" w:eastAsia="Times New Roman" w:hAnsiTheme="minorHAnsi" w:cstheme="minorHAnsi"/>
        <w:sz w:val="14"/>
        <w:szCs w:val="14"/>
      </w:rPr>
      <w:t>Výzva na predkladanie ponúk</w:t>
    </w:r>
  </w:p>
  <w:p w14:paraId="0692C7F7" w14:textId="1243C56F" w:rsidR="00FA4B71" w:rsidRPr="00FA4B71" w:rsidRDefault="004E7F31" w:rsidP="00FA4B71">
    <w:pPr>
      <w:spacing w:after="0" w:line="259" w:lineRule="auto"/>
      <w:ind w:left="0" w:right="283" w:firstLine="0"/>
      <w:jc w:val="left"/>
      <w:rPr>
        <w:rFonts w:asciiTheme="minorHAnsi" w:hAnsiTheme="minorHAnsi" w:cstheme="minorHAnsi"/>
        <w:sz w:val="14"/>
        <w:szCs w:val="14"/>
      </w:rPr>
    </w:pPr>
    <w:r>
      <w:rPr>
        <w:rFonts w:asciiTheme="minorHAnsi" w:hAnsiTheme="minorHAnsi" w:cstheme="minorHAnsi"/>
        <w:sz w:val="14"/>
        <w:szCs w:val="14"/>
      </w:rPr>
      <w:t>Príprava, dovoz a výdaj stravy pre SOŠ Tisovec</w:t>
    </w:r>
  </w:p>
  <w:p w14:paraId="28C2FB73" w14:textId="4B2C890E" w:rsidR="001A125A" w:rsidRPr="00307363" w:rsidRDefault="001A125A" w:rsidP="00FA4B71">
    <w:pPr>
      <w:spacing w:after="0" w:line="259" w:lineRule="auto"/>
      <w:ind w:left="0" w:right="0" w:firstLine="0"/>
      <w:jc w:val="left"/>
      <w:rPr>
        <w:rFonts w:asciiTheme="minorHAnsi" w:hAnsiTheme="minorHAnsi" w:cs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E4FAE" w14:textId="77777777" w:rsidR="00FE369E" w:rsidRDefault="00FE369E">
      <w:pPr>
        <w:spacing w:after="0" w:line="240" w:lineRule="auto"/>
      </w:pPr>
      <w:r>
        <w:separator/>
      </w:r>
    </w:p>
  </w:footnote>
  <w:footnote w:type="continuationSeparator" w:id="0">
    <w:p w14:paraId="0A88C63A" w14:textId="77777777" w:rsidR="00FE369E" w:rsidRDefault="00FE36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F9FC8" w14:textId="77777777" w:rsidR="001A125A" w:rsidRDefault="001A125A">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19"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02D91" w14:textId="77777777" w:rsidR="001A125A" w:rsidRDefault="001A125A"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A1A2D" w14:textId="3BB0C00F" w:rsidR="001A125A" w:rsidRDefault="004110A2" w:rsidP="00AE612B">
    <w:pPr>
      <w:pStyle w:val="Hlavika"/>
      <w:tabs>
        <w:tab w:val="clear" w:pos="4536"/>
        <w:tab w:val="right" w:pos="9354"/>
      </w:tabs>
      <w:jc w:val="right"/>
      <w:rPr>
        <w:rFonts w:asciiTheme="minorHAnsi" w:hAnsiTheme="minorHAnsi" w:cstheme="minorHAnsi"/>
        <w:b/>
      </w:rPr>
    </w:pPr>
    <w:r w:rsidRPr="000F0B94">
      <w:rPr>
        <w:rFonts w:asciiTheme="minorHAnsi" w:hAnsiTheme="minorHAnsi" w:cstheme="minorHAnsi"/>
        <w:noProof/>
        <w:lang w:eastAsia="sk-SK"/>
      </w:rPr>
      <w:drawing>
        <wp:anchor distT="0" distB="0" distL="114300" distR="114300" simplePos="0" relativeHeight="251661312" behindDoc="1" locked="0" layoutInCell="1" allowOverlap="0" wp14:anchorId="5B606B70" wp14:editId="50C97024">
          <wp:simplePos x="0" y="0"/>
          <wp:positionH relativeFrom="margin">
            <wp:align>left</wp:align>
          </wp:positionH>
          <wp:positionV relativeFrom="paragraph">
            <wp:posOffset>11179</wp:posOffset>
          </wp:positionV>
          <wp:extent cx="476885" cy="506730"/>
          <wp:effectExtent l="0" t="0" r="0" b="7620"/>
          <wp:wrapTight wrapText="bothSides">
            <wp:wrapPolygon edited="0">
              <wp:start x="0" y="0"/>
              <wp:lineTo x="0" y="21113"/>
              <wp:lineTo x="20708" y="21113"/>
              <wp:lineTo x="20708" y="0"/>
              <wp:lineTo x="0" y="0"/>
            </wp:wrapPolygon>
          </wp:wrapTight>
          <wp:docPr id="20" name="Obrázok 20"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001A125A">
      <w:rPr>
        <w:rFonts w:cs="Arial"/>
        <w:noProof/>
        <w:lang w:eastAsia="sk-SK"/>
      </w:rPr>
      <mc:AlternateContent>
        <mc:Choice Requires="wps">
          <w:drawing>
            <wp:anchor distT="0" distB="0" distL="114300" distR="114300" simplePos="0" relativeHeight="251660288" behindDoc="0" locked="0" layoutInCell="1" allowOverlap="0" wp14:anchorId="36CB3034" wp14:editId="49BDADEF">
              <wp:simplePos x="0" y="0"/>
              <wp:positionH relativeFrom="column">
                <wp:posOffset>496585</wp:posOffset>
              </wp:positionH>
              <wp:positionV relativeFrom="paragraph">
                <wp:posOffset>5449</wp:posOffset>
              </wp:positionV>
              <wp:extent cx="3458845" cy="542925"/>
              <wp:effectExtent l="0" t="0" r="0" b="9525"/>
              <wp:wrapThrough wrapText="bothSides">
                <wp:wrapPolygon edited="0">
                  <wp:start x="238" y="0"/>
                  <wp:lineTo x="238" y="21221"/>
                  <wp:lineTo x="21176" y="21221"/>
                  <wp:lineTo x="21176" y="0"/>
                  <wp:lineTo x="238" y="0"/>
                </wp:wrapPolygon>
              </wp:wrapThrough>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884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9930FC6" w14:textId="77777777" w:rsidR="001A125A" w:rsidRPr="008628BE" w:rsidRDefault="001A125A" w:rsidP="00AE612B">
                          <w:pPr>
                            <w:rPr>
                              <w:sz w:val="28"/>
                              <w:szCs w:val="28"/>
                            </w:rPr>
                          </w:pPr>
                          <w:r w:rsidRPr="008628BE">
                            <w:rPr>
                              <w:b/>
                              <w:spacing w:val="6"/>
                              <w:sz w:val="28"/>
                              <w:szCs w:val="28"/>
                            </w:rPr>
                            <w:t xml:space="preserve">BANSKOBYSTRICKÝ </w:t>
                          </w:r>
                          <w:r w:rsidRPr="008628BE">
                            <w:rPr>
                              <w:sz w:val="28"/>
                              <w:szCs w:val="28"/>
                            </w:rPr>
                            <w:t>SAMOSPRÁVNY KRAJ</w:t>
                          </w:r>
                        </w:p>
                        <w:p w14:paraId="39D0DFE5" w14:textId="77777777" w:rsidR="001A125A" w:rsidRPr="00353691" w:rsidRDefault="001A125A" w:rsidP="00AE612B">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CB3034" id="_x0000_t202" coordsize="21600,21600" o:spt="202" path="m,l,21600r21600,l21600,xe">
              <v:stroke joinstyle="miter"/>
              <v:path gradientshapeok="t" o:connecttype="rect"/>
            </v:shapetype>
            <v:shape id="Text Box 65" o:spid="_x0000_s1026" type="#_x0000_t202" style="position:absolute;left:0;text-align:left;margin-left:39.1pt;margin-top:.45pt;width:272.3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" o:allowoverlap="f" filled="f" stroked="f">
              <v:textbox>
                <w:txbxContent>
                  <w:p w14:paraId="19930FC6" w14:textId="77777777" w:rsidR="001A125A" w:rsidRPr="008628BE" w:rsidRDefault="001A125A" w:rsidP="00AE612B">
                    <w:pPr>
                      <w:rPr>
                        <w:sz w:val="28"/>
                        <w:szCs w:val="28"/>
                      </w:rPr>
                    </w:pPr>
                    <w:r w:rsidRPr="008628BE">
                      <w:rPr>
                        <w:b/>
                        <w:spacing w:val="6"/>
                        <w:sz w:val="28"/>
                        <w:szCs w:val="28"/>
                      </w:rPr>
                      <w:t xml:space="preserve">BANSKOBYSTRICKÝ </w:t>
                    </w:r>
                    <w:r w:rsidRPr="008628BE">
                      <w:rPr>
                        <w:sz w:val="28"/>
                        <w:szCs w:val="28"/>
                      </w:rPr>
                      <w:t>SAMOSPRÁVNY KRAJ</w:t>
                    </w:r>
                  </w:p>
                  <w:p w14:paraId="39D0DFE5" w14:textId="77777777" w:rsidR="001A125A" w:rsidRPr="00353691" w:rsidRDefault="001A125A" w:rsidP="00AE612B">
                    <w:pPr>
                      <w:pStyle w:val="Hlavika"/>
                      <w:tabs>
                        <w:tab w:val="clear" w:pos="4536"/>
                      </w:tabs>
                      <w:rPr>
                        <w:b/>
                        <w:sz w:val="24"/>
                        <w:szCs w:val="24"/>
                      </w:rPr>
                    </w:pPr>
                  </w:p>
                </w:txbxContent>
              </v:textbox>
              <w10:wrap type="through"/>
            </v:shape>
          </w:pict>
        </mc:Fallback>
      </mc:AlternateContent>
    </w:r>
    <w:r w:rsidR="00B44056">
      <w:rPr>
        <w:rFonts w:asciiTheme="minorHAnsi" w:hAnsiTheme="minorHAnsi" w:cstheme="minorHAnsi"/>
        <w:b/>
      </w:rPr>
      <w:t>Stredná</w:t>
    </w:r>
    <w:r w:rsidR="00F9135E">
      <w:rPr>
        <w:rFonts w:asciiTheme="minorHAnsi" w:hAnsiTheme="minorHAnsi" w:cstheme="minorHAnsi"/>
        <w:b/>
      </w:rPr>
      <w:t xml:space="preserve"> odborná škola Tisovec</w:t>
    </w:r>
  </w:p>
  <w:p w14:paraId="5E377600" w14:textId="55C0D23D" w:rsidR="004110A2" w:rsidRDefault="00F9135E" w:rsidP="00AE612B">
    <w:pPr>
      <w:pStyle w:val="Hlavika"/>
      <w:tabs>
        <w:tab w:val="clear" w:pos="4536"/>
        <w:tab w:val="right" w:pos="9354"/>
      </w:tabs>
      <w:jc w:val="right"/>
      <w:rPr>
        <w:rFonts w:asciiTheme="minorHAnsi" w:hAnsiTheme="minorHAnsi" w:cstheme="minorHAnsi"/>
      </w:rPr>
    </w:pPr>
    <w:r>
      <w:rPr>
        <w:rFonts w:asciiTheme="minorHAnsi" w:hAnsiTheme="minorHAnsi" w:cstheme="minorHAnsi"/>
      </w:rPr>
      <w:t>Jesenského 903</w:t>
    </w:r>
  </w:p>
  <w:p w14:paraId="575F11CB" w14:textId="77777777" w:rsidR="00F9135E" w:rsidRDefault="00F9135E" w:rsidP="00AE612B">
    <w:pPr>
      <w:pStyle w:val="Hlavika"/>
      <w:tabs>
        <w:tab w:val="clear" w:pos="4536"/>
        <w:tab w:val="right" w:pos="9354"/>
      </w:tabs>
      <w:jc w:val="right"/>
      <w:rPr>
        <w:rFonts w:asciiTheme="minorHAnsi" w:hAnsiTheme="minorHAnsi" w:cstheme="minorHAnsi"/>
      </w:rPr>
    </w:pPr>
    <w:r>
      <w:rPr>
        <w:rFonts w:asciiTheme="minorHAnsi" w:hAnsiTheme="minorHAnsi" w:cstheme="minorHAnsi"/>
      </w:rPr>
      <w:t>980 61  Tisovec</w:t>
    </w:r>
  </w:p>
  <w:p w14:paraId="40C56CD2" w14:textId="1D5B6C86" w:rsidR="004110A2" w:rsidRPr="004110A2" w:rsidRDefault="004110A2" w:rsidP="00AE612B">
    <w:pPr>
      <w:pStyle w:val="Hlavika"/>
      <w:tabs>
        <w:tab w:val="clear" w:pos="4536"/>
        <w:tab w:val="right" w:pos="9354"/>
      </w:tabs>
      <w:jc w:val="right"/>
      <w:rPr>
        <w:rFonts w:asciiTheme="minorHAnsi" w:hAnsiTheme="minorHAnsi" w:cstheme="minorHAnsi"/>
      </w:rPr>
    </w:pPr>
    <w:r>
      <w:rPr>
        <w:rFonts w:asciiTheme="minorHAnsi" w:hAnsiTheme="minorHAnsi" w:cstheme="minorHAnsi"/>
      </w:rPr>
      <w:t>________________________________________________________________________________________________</w:t>
    </w:r>
  </w:p>
  <w:p w14:paraId="2EECDE92" w14:textId="229E6AF7" w:rsidR="001A125A" w:rsidRPr="004110A2" w:rsidRDefault="001A125A" w:rsidP="004110A2">
    <w:pPr>
      <w:pStyle w:val="Hlavika"/>
      <w:tabs>
        <w:tab w:val="clear" w:pos="4536"/>
        <w:tab w:val="right" w:pos="9354"/>
      </w:tabs>
      <w:jc w:val="right"/>
      <w:rPr>
        <w:rFonts w:asciiTheme="minorHAnsi" w:hAnsiTheme="minorHAnsi" w:cstheme="minorHAnsi"/>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F1259"/>
    <w:multiLevelType w:val="hybridMultilevel"/>
    <w:tmpl w:val="17AC76F6"/>
    <w:lvl w:ilvl="0" w:tplc="D3F4B9EC">
      <w:start w:val="1"/>
      <w:numFmt w:val="bullet"/>
      <w:lvlText w:val="-"/>
      <w:lvlJc w:val="left"/>
      <w:pPr>
        <w:ind w:left="1440" w:hanging="360"/>
      </w:pPr>
      <w:rPr>
        <w:rFonts w:ascii="Calibri" w:eastAsia="Calibri" w:hAnsi="Calibri" w:cs="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 w15:restartNumberingAfterBreak="0">
    <w:nsid w:val="0542726D"/>
    <w:multiLevelType w:val="multilevel"/>
    <w:tmpl w:val="E8EAE0C6"/>
    <w:lvl w:ilvl="0">
      <w:start w:val="1"/>
      <w:numFmt w:val="decimal"/>
      <w:lvlText w:val="%1."/>
      <w:lvlJc w:val="left"/>
      <w:pPr>
        <w:ind w:left="360" w:hanging="360"/>
      </w:pPr>
      <w:rPr>
        <w:rFonts w:asciiTheme="minorHAnsi" w:hAnsiTheme="minorHAnsi" w:cstheme="minorHAnsi" w:hint="default"/>
        <w:b/>
        <w:sz w:val="20"/>
        <w:szCs w:val="20"/>
      </w:rPr>
    </w:lvl>
    <w:lvl w:ilvl="1">
      <w:start w:val="1"/>
      <w:numFmt w:val="decimal"/>
      <w:isLgl/>
      <w:lvlText w:val="%1.%2"/>
      <w:lvlJc w:val="left"/>
      <w:pPr>
        <w:ind w:left="1080" w:hanging="720"/>
      </w:pPr>
      <w:rPr>
        <w:rFonts w:asciiTheme="minorHAnsi" w:hAnsiTheme="minorHAnsi" w:cstheme="minorHAnsi"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5B80A7C"/>
    <w:multiLevelType w:val="hybridMultilevel"/>
    <w:tmpl w:val="54D039C6"/>
    <w:lvl w:ilvl="0" w:tplc="F3744206">
      <w:start w:val="9"/>
      <w:numFmt w:val="bullet"/>
      <w:lvlText w:val="-"/>
      <w:lvlJc w:val="left"/>
      <w:pPr>
        <w:ind w:left="1494" w:hanging="360"/>
      </w:pPr>
      <w:rPr>
        <w:rFonts w:ascii="Calibri" w:eastAsia="Calibri" w:hAnsi="Calibri" w:cstheme="minorHAnsi" w:hint="default"/>
      </w:rPr>
    </w:lvl>
    <w:lvl w:ilvl="1" w:tplc="041B0003" w:tentative="1">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3"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D7C58AC"/>
    <w:multiLevelType w:val="hybridMultilevel"/>
    <w:tmpl w:val="B9187736"/>
    <w:lvl w:ilvl="0" w:tplc="B498CC3A">
      <w:start w:val="7"/>
      <w:numFmt w:val="bullet"/>
      <w:lvlText w:val="-"/>
      <w:lvlJc w:val="left"/>
      <w:pPr>
        <w:ind w:left="720" w:hanging="360"/>
      </w:pPr>
      <w:rPr>
        <w:rFonts w:ascii="Arial" w:eastAsia="Times New Roman" w:hAnsi="Aria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24283D6E"/>
    <w:multiLevelType w:val="hybridMultilevel"/>
    <w:tmpl w:val="9662B59C"/>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6" w15:restartNumberingAfterBreak="0">
    <w:nsid w:val="3C682DCC"/>
    <w:multiLevelType w:val="multilevel"/>
    <w:tmpl w:val="E8EAE0C6"/>
    <w:lvl w:ilvl="0">
      <w:start w:val="1"/>
      <w:numFmt w:val="decimal"/>
      <w:lvlText w:val="%1."/>
      <w:lvlJc w:val="left"/>
      <w:pPr>
        <w:ind w:left="360" w:hanging="360"/>
      </w:pPr>
      <w:rPr>
        <w:rFonts w:asciiTheme="minorHAnsi" w:hAnsiTheme="minorHAnsi" w:cstheme="minorHAnsi" w:hint="default"/>
        <w:b/>
        <w:sz w:val="20"/>
        <w:szCs w:val="20"/>
      </w:rPr>
    </w:lvl>
    <w:lvl w:ilvl="1">
      <w:start w:val="1"/>
      <w:numFmt w:val="decimal"/>
      <w:isLgl/>
      <w:lvlText w:val="%1.%2"/>
      <w:lvlJc w:val="left"/>
      <w:pPr>
        <w:ind w:left="1080" w:hanging="720"/>
      </w:pPr>
      <w:rPr>
        <w:rFonts w:asciiTheme="minorHAnsi" w:hAnsiTheme="minorHAnsi" w:cstheme="minorHAnsi"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490B6F2B"/>
    <w:multiLevelType w:val="hybridMultilevel"/>
    <w:tmpl w:val="FC46BA70"/>
    <w:lvl w:ilvl="0" w:tplc="C822780C">
      <w:start w:val="1"/>
      <w:numFmt w:val="bullet"/>
      <w:lvlText w:val="-"/>
      <w:lvlJc w:val="left"/>
      <w:pPr>
        <w:ind w:left="1770" w:hanging="360"/>
      </w:pPr>
      <w:rPr>
        <w:rFonts w:ascii="Calibri" w:eastAsia="Calibri" w:hAnsi="Calibri" w:cs="Calibri" w:hint="default"/>
      </w:rPr>
    </w:lvl>
    <w:lvl w:ilvl="1" w:tplc="041B0003" w:tentative="1">
      <w:start w:val="1"/>
      <w:numFmt w:val="bullet"/>
      <w:lvlText w:val="o"/>
      <w:lvlJc w:val="left"/>
      <w:pPr>
        <w:ind w:left="2490" w:hanging="360"/>
      </w:pPr>
      <w:rPr>
        <w:rFonts w:ascii="Courier New" w:hAnsi="Courier New" w:cs="Courier New" w:hint="default"/>
      </w:rPr>
    </w:lvl>
    <w:lvl w:ilvl="2" w:tplc="041B0005" w:tentative="1">
      <w:start w:val="1"/>
      <w:numFmt w:val="bullet"/>
      <w:lvlText w:val=""/>
      <w:lvlJc w:val="left"/>
      <w:pPr>
        <w:ind w:left="3210" w:hanging="360"/>
      </w:pPr>
      <w:rPr>
        <w:rFonts w:ascii="Wingdings" w:hAnsi="Wingdings" w:hint="default"/>
      </w:rPr>
    </w:lvl>
    <w:lvl w:ilvl="3" w:tplc="041B0001" w:tentative="1">
      <w:start w:val="1"/>
      <w:numFmt w:val="bullet"/>
      <w:lvlText w:val=""/>
      <w:lvlJc w:val="left"/>
      <w:pPr>
        <w:ind w:left="3930" w:hanging="360"/>
      </w:pPr>
      <w:rPr>
        <w:rFonts w:ascii="Symbol" w:hAnsi="Symbol" w:hint="default"/>
      </w:rPr>
    </w:lvl>
    <w:lvl w:ilvl="4" w:tplc="041B0003" w:tentative="1">
      <w:start w:val="1"/>
      <w:numFmt w:val="bullet"/>
      <w:lvlText w:val="o"/>
      <w:lvlJc w:val="left"/>
      <w:pPr>
        <w:ind w:left="4650" w:hanging="360"/>
      </w:pPr>
      <w:rPr>
        <w:rFonts w:ascii="Courier New" w:hAnsi="Courier New" w:cs="Courier New" w:hint="default"/>
      </w:rPr>
    </w:lvl>
    <w:lvl w:ilvl="5" w:tplc="041B0005" w:tentative="1">
      <w:start w:val="1"/>
      <w:numFmt w:val="bullet"/>
      <w:lvlText w:val=""/>
      <w:lvlJc w:val="left"/>
      <w:pPr>
        <w:ind w:left="5370" w:hanging="360"/>
      </w:pPr>
      <w:rPr>
        <w:rFonts w:ascii="Wingdings" w:hAnsi="Wingdings" w:hint="default"/>
      </w:rPr>
    </w:lvl>
    <w:lvl w:ilvl="6" w:tplc="041B0001" w:tentative="1">
      <w:start w:val="1"/>
      <w:numFmt w:val="bullet"/>
      <w:lvlText w:val=""/>
      <w:lvlJc w:val="left"/>
      <w:pPr>
        <w:ind w:left="6090" w:hanging="360"/>
      </w:pPr>
      <w:rPr>
        <w:rFonts w:ascii="Symbol" w:hAnsi="Symbol" w:hint="default"/>
      </w:rPr>
    </w:lvl>
    <w:lvl w:ilvl="7" w:tplc="041B0003" w:tentative="1">
      <w:start w:val="1"/>
      <w:numFmt w:val="bullet"/>
      <w:lvlText w:val="o"/>
      <w:lvlJc w:val="left"/>
      <w:pPr>
        <w:ind w:left="6810" w:hanging="360"/>
      </w:pPr>
      <w:rPr>
        <w:rFonts w:ascii="Courier New" w:hAnsi="Courier New" w:cs="Courier New" w:hint="default"/>
      </w:rPr>
    </w:lvl>
    <w:lvl w:ilvl="8" w:tplc="041B0005" w:tentative="1">
      <w:start w:val="1"/>
      <w:numFmt w:val="bullet"/>
      <w:lvlText w:val=""/>
      <w:lvlJc w:val="left"/>
      <w:pPr>
        <w:ind w:left="7530" w:hanging="360"/>
      </w:pPr>
      <w:rPr>
        <w:rFonts w:ascii="Wingdings" w:hAnsi="Wingdings" w:hint="default"/>
      </w:rPr>
    </w:lvl>
  </w:abstractNum>
  <w:abstractNum w:abstractNumId="8" w15:restartNumberingAfterBreak="0">
    <w:nsid w:val="50F913E3"/>
    <w:multiLevelType w:val="hybridMultilevel"/>
    <w:tmpl w:val="35660E40"/>
    <w:lvl w:ilvl="0" w:tplc="0ABAEBAC">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C42FB9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232FCC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44A3D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624BF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980E1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056B67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BECAF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6A857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4F5130D"/>
    <w:multiLevelType w:val="hybridMultilevel"/>
    <w:tmpl w:val="5510B8FC"/>
    <w:lvl w:ilvl="0" w:tplc="55AE6ABA">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768431E"/>
    <w:multiLevelType w:val="hybridMultilevel"/>
    <w:tmpl w:val="4594B120"/>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6A5A5773"/>
    <w:multiLevelType w:val="multilevel"/>
    <w:tmpl w:val="AAE6B736"/>
    <w:lvl w:ilvl="0">
      <w:start w:val="1"/>
      <w:numFmt w:val="decimal"/>
      <w:pStyle w:val="Nadpis3"/>
      <w:lvlText w:val="%1"/>
      <w:lvlJc w:val="left"/>
      <w:pPr>
        <w:ind w:left="720" w:hanging="360"/>
      </w:pPr>
      <w:rPr>
        <w:rFonts w:cs="Times New Roman"/>
      </w:rPr>
    </w:lvl>
    <w:lvl w:ilvl="1">
      <w:start w:val="1"/>
      <w:numFmt w:val="decimal"/>
      <w:isLgl/>
      <w:lvlText w:val="%1.%2."/>
      <w:lvlJc w:val="left"/>
      <w:pPr>
        <w:ind w:left="1069" w:hanging="360"/>
      </w:pPr>
      <w:rPr>
        <w:rFonts w:cs="Times New Roman"/>
        <w:b w:val="0"/>
        <w:i w:val="0"/>
        <w:strike w:val="0"/>
        <w:dstrike w:val="0"/>
        <w:u w:val="none"/>
        <w:effect w:val="none"/>
      </w:rPr>
    </w:lvl>
    <w:lvl w:ilvl="2">
      <w:start w:val="1"/>
      <w:numFmt w:val="decimal"/>
      <w:isLgl/>
      <w:lvlText w:val="%1.%2.%3."/>
      <w:lvlJc w:val="left"/>
      <w:pPr>
        <w:ind w:left="22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num w:numId="1">
    <w:abstractNumId w:val="8"/>
  </w:num>
  <w:num w:numId="2">
    <w:abstractNumId w:val="3"/>
  </w:num>
  <w:num w:numId="3">
    <w:abstractNumId w:val="5"/>
  </w:num>
  <w:num w:numId="4">
    <w:abstractNumId w:val="6"/>
  </w:num>
  <w:num w:numId="5">
    <w:abstractNumId w:val="11"/>
  </w:num>
  <w:num w:numId="6">
    <w:abstractNumId w:val="0"/>
  </w:num>
  <w:num w:numId="7">
    <w:abstractNumId w:val="2"/>
  </w:num>
  <w:num w:numId="8">
    <w:abstractNumId w:val="9"/>
  </w:num>
  <w:num w:numId="9">
    <w:abstractNumId w:val="1"/>
  </w:num>
  <w:num w:numId="10">
    <w:abstractNumId w:val="3"/>
  </w:num>
  <w:num w:numId="11">
    <w:abstractNumId w:val="3"/>
  </w:num>
  <w:num w:numId="12">
    <w:abstractNumId w:val="3"/>
  </w:num>
  <w:num w:numId="13">
    <w:abstractNumId w:val="3"/>
  </w:num>
  <w:num w:numId="14">
    <w:abstractNumId w:val="3"/>
  </w:num>
  <w:num w:numId="15">
    <w:abstractNumId w:val="3"/>
  </w:num>
  <w:num w:numId="16">
    <w:abstractNumId w:val="7"/>
  </w:num>
  <w:num w:numId="17">
    <w:abstractNumId w:val="4"/>
  </w:num>
  <w:num w:numId="18">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24"/>
    <w:rsid w:val="0000468F"/>
    <w:rsid w:val="00006382"/>
    <w:rsid w:val="00006EC9"/>
    <w:rsid w:val="00012B03"/>
    <w:rsid w:val="00017192"/>
    <w:rsid w:val="000215BC"/>
    <w:rsid w:val="000226A1"/>
    <w:rsid w:val="0002562E"/>
    <w:rsid w:val="000340EF"/>
    <w:rsid w:val="00035E3D"/>
    <w:rsid w:val="00037D48"/>
    <w:rsid w:val="000578AA"/>
    <w:rsid w:val="00057D0E"/>
    <w:rsid w:val="0006011E"/>
    <w:rsid w:val="00060384"/>
    <w:rsid w:val="00060AF5"/>
    <w:rsid w:val="0006569A"/>
    <w:rsid w:val="00070036"/>
    <w:rsid w:val="00072461"/>
    <w:rsid w:val="00072679"/>
    <w:rsid w:val="0007413D"/>
    <w:rsid w:val="00074C10"/>
    <w:rsid w:val="00075B07"/>
    <w:rsid w:val="00075B0B"/>
    <w:rsid w:val="00077DFC"/>
    <w:rsid w:val="00081330"/>
    <w:rsid w:val="0008549A"/>
    <w:rsid w:val="00085B0E"/>
    <w:rsid w:val="000870D3"/>
    <w:rsid w:val="000A04F6"/>
    <w:rsid w:val="000A2C79"/>
    <w:rsid w:val="000A3391"/>
    <w:rsid w:val="000A36E6"/>
    <w:rsid w:val="000A5D36"/>
    <w:rsid w:val="000B0042"/>
    <w:rsid w:val="000B4C28"/>
    <w:rsid w:val="000C0A3E"/>
    <w:rsid w:val="000C0C24"/>
    <w:rsid w:val="000C3076"/>
    <w:rsid w:val="000C78E6"/>
    <w:rsid w:val="000D0729"/>
    <w:rsid w:val="000D12CE"/>
    <w:rsid w:val="000D50CC"/>
    <w:rsid w:val="000D73E0"/>
    <w:rsid w:val="000E1CDA"/>
    <w:rsid w:val="000F03D9"/>
    <w:rsid w:val="000F0B94"/>
    <w:rsid w:val="000F2404"/>
    <w:rsid w:val="00116F4D"/>
    <w:rsid w:val="00117EDC"/>
    <w:rsid w:val="00122046"/>
    <w:rsid w:val="00122108"/>
    <w:rsid w:val="0012262E"/>
    <w:rsid w:val="00122F71"/>
    <w:rsid w:val="00123FF9"/>
    <w:rsid w:val="001242C2"/>
    <w:rsid w:val="001256D7"/>
    <w:rsid w:val="001274E2"/>
    <w:rsid w:val="00130855"/>
    <w:rsid w:val="00132452"/>
    <w:rsid w:val="00132F8D"/>
    <w:rsid w:val="001353C0"/>
    <w:rsid w:val="00137DA5"/>
    <w:rsid w:val="00145295"/>
    <w:rsid w:val="00147E56"/>
    <w:rsid w:val="001556BA"/>
    <w:rsid w:val="00156C89"/>
    <w:rsid w:val="00161E46"/>
    <w:rsid w:val="00161FBD"/>
    <w:rsid w:val="0016264A"/>
    <w:rsid w:val="00163C27"/>
    <w:rsid w:val="00165D16"/>
    <w:rsid w:val="00166EF4"/>
    <w:rsid w:val="0017161D"/>
    <w:rsid w:val="0017423D"/>
    <w:rsid w:val="001875BA"/>
    <w:rsid w:val="00191D83"/>
    <w:rsid w:val="00192347"/>
    <w:rsid w:val="001963D1"/>
    <w:rsid w:val="001A0CD8"/>
    <w:rsid w:val="001A125A"/>
    <w:rsid w:val="001A1ABE"/>
    <w:rsid w:val="001A34AD"/>
    <w:rsid w:val="001A7C08"/>
    <w:rsid w:val="001B0945"/>
    <w:rsid w:val="001C2348"/>
    <w:rsid w:val="001C4E7E"/>
    <w:rsid w:val="001C746F"/>
    <w:rsid w:val="001D0147"/>
    <w:rsid w:val="001D5535"/>
    <w:rsid w:val="001D58C2"/>
    <w:rsid w:val="001D5B4F"/>
    <w:rsid w:val="001D6850"/>
    <w:rsid w:val="001E2223"/>
    <w:rsid w:val="001E2683"/>
    <w:rsid w:val="001E428A"/>
    <w:rsid w:val="001E5D16"/>
    <w:rsid w:val="001E5E14"/>
    <w:rsid w:val="001F26F1"/>
    <w:rsid w:val="001F33F0"/>
    <w:rsid w:val="001F7F6D"/>
    <w:rsid w:val="00201AAE"/>
    <w:rsid w:val="00204704"/>
    <w:rsid w:val="00214AF8"/>
    <w:rsid w:val="002238DC"/>
    <w:rsid w:val="00235FCC"/>
    <w:rsid w:val="00236125"/>
    <w:rsid w:val="002404AD"/>
    <w:rsid w:val="002413C5"/>
    <w:rsid w:val="00242E45"/>
    <w:rsid w:val="0024393C"/>
    <w:rsid w:val="00251032"/>
    <w:rsid w:val="00252242"/>
    <w:rsid w:val="002544E9"/>
    <w:rsid w:val="00262F0A"/>
    <w:rsid w:val="00273C2D"/>
    <w:rsid w:val="00274AA3"/>
    <w:rsid w:val="002755B3"/>
    <w:rsid w:val="0027672E"/>
    <w:rsid w:val="00277F24"/>
    <w:rsid w:val="00281405"/>
    <w:rsid w:val="0028158B"/>
    <w:rsid w:val="00281C50"/>
    <w:rsid w:val="00282089"/>
    <w:rsid w:val="002860DE"/>
    <w:rsid w:val="002A2129"/>
    <w:rsid w:val="002A2F68"/>
    <w:rsid w:val="002A547D"/>
    <w:rsid w:val="002B2F36"/>
    <w:rsid w:val="002B7E15"/>
    <w:rsid w:val="002C2870"/>
    <w:rsid w:val="002C3544"/>
    <w:rsid w:val="002C3602"/>
    <w:rsid w:val="002C5FFE"/>
    <w:rsid w:val="002C6056"/>
    <w:rsid w:val="002C7F9C"/>
    <w:rsid w:val="002D00FC"/>
    <w:rsid w:val="002D1412"/>
    <w:rsid w:val="002D55F3"/>
    <w:rsid w:val="002D5E83"/>
    <w:rsid w:val="002F02CF"/>
    <w:rsid w:val="002F0944"/>
    <w:rsid w:val="002F0A2F"/>
    <w:rsid w:val="002F6780"/>
    <w:rsid w:val="002F6A6A"/>
    <w:rsid w:val="003015B0"/>
    <w:rsid w:val="00302059"/>
    <w:rsid w:val="00302CB4"/>
    <w:rsid w:val="00305DCF"/>
    <w:rsid w:val="003069C0"/>
    <w:rsid w:val="00307363"/>
    <w:rsid w:val="00311E25"/>
    <w:rsid w:val="00320CD0"/>
    <w:rsid w:val="00321899"/>
    <w:rsid w:val="003248B5"/>
    <w:rsid w:val="00324B10"/>
    <w:rsid w:val="00327E1C"/>
    <w:rsid w:val="00330376"/>
    <w:rsid w:val="0033120B"/>
    <w:rsid w:val="00334BA8"/>
    <w:rsid w:val="0034250C"/>
    <w:rsid w:val="00343347"/>
    <w:rsid w:val="003446B5"/>
    <w:rsid w:val="00346E9C"/>
    <w:rsid w:val="00347828"/>
    <w:rsid w:val="003515C6"/>
    <w:rsid w:val="00353AAF"/>
    <w:rsid w:val="0035545F"/>
    <w:rsid w:val="00362669"/>
    <w:rsid w:val="00370218"/>
    <w:rsid w:val="00372D55"/>
    <w:rsid w:val="003738B3"/>
    <w:rsid w:val="00373A02"/>
    <w:rsid w:val="00375C03"/>
    <w:rsid w:val="00375E39"/>
    <w:rsid w:val="00382FCE"/>
    <w:rsid w:val="00385652"/>
    <w:rsid w:val="00393703"/>
    <w:rsid w:val="00395C6C"/>
    <w:rsid w:val="003A3503"/>
    <w:rsid w:val="003A3EBC"/>
    <w:rsid w:val="003A3FD9"/>
    <w:rsid w:val="003A53E2"/>
    <w:rsid w:val="003B2124"/>
    <w:rsid w:val="003B5192"/>
    <w:rsid w:val="003B7D1E"/>
    <w:rsid w:val="003D07C9"/>
    <w:rsid w:val="003D14B3"/>
    <w:rsid w:val="003D3CDF"/>
    <w:rsid w:val="003D3EB1"/>
    <w:rsid w:val="003E344C"/>
    <w:rsid w:val="003E750A"/>
    <w:rsid w:val="003F0829"/>
    <w:rsid w:val="003F657D"/>
    <w:rsid w:val="0040353C"/>
    <w:rsid w:val="004110A2"/>
    <w:rsid w:val="004210DF"/>
    <w:rsid w:val="0042146B"/>
    <w:rsid w:val="004263E6"/>
    <w:rsid w:val="0043318B"/>
    <w:rsid w:val="00435DC5"/>
    <w:rsid w:val="00436106"/>
    <w:rsid w:val="0043739A"/>
    <w:rsid w:val="004461CB"/>
    <w:rsid w:val="004612B6"/>
    <w:rsid w:val="004707D2"/>
    <w:rsid w:val="0047135D"/>
    <w:rsid w:val="004716E5"/>
    <w:rsid w:val="0047337D"/>
    <w:rsid w:val="00473C47"/>
    <w:rsid w:val="00474B43"/>
    <w:rsid w:val="00481AA9"/>
    <w:rsid w:val="004830CF"/>
    <w:rsid w:val="004846A6"/>
    <w:rsid w:val="004846FF"/>
    <w:rsid w:val="00485DB6"/>
    <w:rsid w:val="00490D2B"/>
    <w:rsid w:val="00493AFA"/>
    <w:rsid w:val="00495ADF"/>
    <w:rsid w:val="004A10C2"/>
    <w:rsid w:val="004B1B82"/>
    <w:rsid w:val="004B4DB1"/>
    <w:rsid w:val="004C0E87"/>
    <w:rsid w:val="004C194D"/>
    <w:rsid w:val="004C1C0A"/>
    <w:rsid w:val="004C230A"/>
    <w:rsid w:val="004C25A6"/>
    <w:rsid w:val="004C4DAA"/>
    <w:rsid w:val="004C576C"/>
    <w:rsid w:val="004D0AF4"/>
    <w:rsid w:val="004D193B"/>
    <w:rsid w:val="004D1ED1"/>
    <w:rsid w:val="004D2849"/>
    <w:rsid w:val="004D3510"/>
    <w:rsid w:val="004D4D54"/>
    <w:rsid w:val="004D6826"/>
    <w:rsid w:val="004E070C"/>
    <w:rsid w:val="004E293C"/>
    <w:rsid w:val="004E38E8"/>
    <w:rsid w:val="004E6620"/>
    <w:rsid w:val="004E7F31"/>
    <w:rsid w:val="004F0EC8"/>
    <w:rsid w:val="004F331B"/>
    <w:rsid w:val="004F7223"/>
    <w:rsid w:val="004F78CA"/>
    <w:rsid w:val="004F7CFB"/>
    <w:rsid w:val="0050019E"/>
    <w:rsid w:val="005032A3"/>
    <w:rsid w:val="00506C1B"/>
    <w:rsid w:val="0050706A"/>
    <w:rsid w:val="00507605"/>
    <w:rsid w:val="00507632"/>
    <w:rsid w:val="00510B03"/>
    <w:rsid w:val="00513132"/>
    <w:rsid w:val="005160E4"/>
    <w:rsid w:val="00531145"/>
    <w:rsid w:val="00532290"/>
    <w:rsid w:val="00533C21"/>
    <w:rsid w:val="005407AB"/>
    <w:rsid w:val="00543D8F"/>
    <w:rsid w:val="0054562A"/>
    <w:rsid w:val="00551671"/>
    <w:rsid w:val="00551F6D"/>
    <w:rsid w:val="00553CF9"/>
    <w:rsid w:val="00555EB9"/>
    <w:rsid w:val="00556832"/>
    <w:rsid w:val="005674C3"/>
    <w:rsid w:val="00570BE6"/>
    <w:rsid w:val="00575D16"/>
    <w:rsid w:val="005807FF"/>
    <w:rsid w:val="005837ED"/>
    <w:rsid w:val="00584715"/>
    <w:rsid w:val="00587F1A"/>
    <w:rsid w:val="005907D0"/>
    <w:rsid w:val="00590CB3"/>
    <w:rsid w:val="00591CAA"/>
    <w:rsid w:val="005920F2"/>
    <w:rsid w:val="00592A3B"/>
    <w:rsid w:val="00593236"/>
    <w:rsid w:val="005A72E7"/>
    <w:rsid w:val="005B0B76"/>
    <w:rsid w:val="005B29A6"/>
    <w:rsid w:val="005B2FD8"/>
    <w:rsid w:val="005B3927"/>
    <w:rsid w:val="005C1761"/>
    <w:rsid w:val="005C472F"/>
    <w:rsid w:val="005C4B39"/>
    <w:rsid w:val="005D2AE0"/>
    <w:rsid w:val="005D4809"/>
    <w:rsid w:val="005D5916"/>
    <w:rsid w:val="005E02A8"/>
    <w:rsid w:val="005E0343"/>
    <w:rsid w:val="005E69FC"/>
    <w:rsid w:val="005F217C"/>
    <w:rsid w:val="005F2DAC"/>
    <w:rsid w:val="005F30E3"/>
    <w:rsid w:val="005F4AB3"/>
    <w:rsid w:val="005F7B91"/>
    <w:rsid w:val="00602F4E"/>
    <w:rsid w:val="00610153"/>
    <w:rsid w:val="00614269"/>
    <w:rsid w:val="006147A2"/>
    <w:rsid w:val="00615F4A"/>
    <w:rsid w:val="00621B41"/>
    <w:rsid w:val="00624235"/>
    <w:rsid w:val="00624BBD"/>
    <w:rsid w:val="00626658"/>
    <w:rsid w:val="00630D60"/>
    <w:rsid w:val="00632654"/>
    <w:rsid w:val="00632D36"/>
    <w:rsid w:val="00633EC3"/>
    <w:rsid w:val="00634393"/>
    <w:rsid w:val="00643558"/>
    <w:rsid w:val="0064360A"/>
    <w:rsid w:val="006450EF"/>
    <w:rsid w:val="00660BDB"/>
    <w:rsid w:val="00660E87"/>
    <w:rsid w:val="006633BD"/>
    <w:rsid w:val="006657C2"/>
    <w:rsid w:val="00666344"/>
    <w:rsid w:val="0067264B"/>
    <w:rsid w:val="00675B67"/>
    <w:rsid w:val="00676D99"/>
    <w:rsid w:val="00676FBE"/>
    <w:rsid w:val="006770EA"/>
    <w:rsid w:val="006801FC"/>
    <w:rsid w:val="006847F9"/>
    <w:rsid w:val="00685DD8"/>
    <w:rsid w:val="00686E46"/>
    <w:rsid w:val="00693E49"/>
    <w:rsid w:val="00694DB4"/>
    <w:rsid w:val="0069668A"/>
    <w:rsid w:val="006A15C9"/>
    <w:rsid w:val="006A1B6F"/>
    <w:rsid w:val="006A63F0"/>
    <w:rsid w:val="006A795B"/>
    <w:rsid w:val="006B26BA"/>
    <w:rsid w:val="006B428F"/>
    <w:rsid w:val="006B4C04"/>
    <w:rsid w:val="006B5C1C"/>
    <w:rsid w:val="006C20EC"/>
    <w:rsid w:val="006C3AB2"/>
    <w:rsid w:val="006D35B2"/>
    <w:rsid w:val="006D39C1"/>
    <w:rsid w:val="006D78F0"/>
    <w:rsid w:val="006E2009"/>
    <w:rsid w:val="006F23F4"/>
    <w:rsid w:val="006F2422"/>
    <w:rsid w:val="006F7461"/>
    <w:rsid w:val="00702798"/>
    <w:rsid w:val="00707518"/>
    <w:rsid w:val="00710584"/>
    <w:rsid w:val="0072113F"/>
    <w:rsid w:val="00727CE8"/>
    <w:rsid w:val="00727F13"/>
    <w:rsid w:val="007310B3"/>
    <w:rsid w:val="00731C48"/>
    <w:rsid w:val="00741F66"/>
    <w:rsid w:val="00745505"/>
    <w:rsid w:val="007517B4"/>
    <w:rsid w:val="00752065"/>
    <w:rsid w:val="007520AE"/>
    <w:rsid w:val="00753587"/>
    <w:rsid w:val="00757485"/>
    <w:rsid w:val="007605F8"/>
    <w:rsid w:val="00766CED"/>
    <w:rsid w:val="007701CB"/>
    <w:rsid w:val="007714BA"/>
    <w:rsid w:val="0077787A"/>
    <w:rsid w:val="0078237B"/>
    <w:rsid w:val="00785F5F"/>
    <w:rsid w:val="007927F5"/>
    <w:rsid w:val="0079340D"/>
    <w:rsid w:val="007A6BB9"/>
    <w:rsid w:val="007A7170"/>
    <w:rsid w:val="007B7FC5"/>
    <w:rsid w:val="007C11CC"/>
    <w:rsid w:val="007C130E"/>
    <w:rsid w:val="007D093B"/>
    <w:rsid w:val="007D1EC7"/>
    <w:rsid w:val="007D2008"/>
    <w:rsid w:val="007D30B8"/>
    <w:rsid w:val="007D4DD0"/>
    <w:rsid w:val="007D695B"/>
    <w:rsid w:val="007E04C6"/>
    <w:rsid w:val="007E1994"/>
    <w:rsid w:val="007E6AD2"/>
    <w:rsid w:val="007E6D7A"/>
    <w:rsid w:val="007F3C0E"/>
    <w:rsid w:val="007F583A"/>
    <w:rsid w:val="007F7A41"/>
    <w:rsid w:val="0080042F"/>
    <w:rsid w:val="008011C0"/>
    <w:rsid w:val="00803894"/>
    <w:rsid w:val="00805046"/>
    <w:rsid w:val="00806249"/>
    <w:rsid w:val="00806295"/>
    <w:rsid w:val="0080630D"/>
    <w:rsid w:val="008113BC"/>
    <w:rsid w:val="00814B2B"/>
    <w:rsid w:val="00816265"/>
    <w:rsid w:val="00822616"/>
    <w:rsid w:val="00823477"/>
    <w:rsid w:val="00823F35"/>
    <w:rsid w:val="008244A6"/>
    <w:rsid w:val="00824DFD"/>
    <w:rsid w:val="008278FB"/>
    <w:rsid w:val="0083259C"/>
    <w:rsid w:val="00832CD4"/>
    <w:rsid w:val="008358CA"/>
    <w:rsid w:val="00837022"/>
    <w:rsid w:val="00840CD5"/>
    <w:rsid w:val="008468D4"/>
    <w:rsid w:val="008542CE"/>
    <w:rsid w:val="00854420"/>
    <w:rsid w:val="00854CCB"/>
    <w:rsid w:val="008554F4"/>
    <w:rsid w:val="00860B96"/>
    <w:rsid w:val="00860CE6"/>
    <w:rsid w:val="008621A8"/>
    <w:rsid w:val="008628BE"/>
    <w:rsid w:val="00864549"/>
    <w:rsid w:val="00865C9A"/>
    <w:rsid w:val="00865D9B"/>
    <w:rsid w:val="00866042"/>
    <w:rsid w:val="0086695D"/>
    <w:rsid w:val="008725D1"/>
    <w:rsid w:val="00872855"/>
    <w:rsid w:val="00873C4F"/>
    <w:rsid w:val="008746B4"/>
    <w:rsid w:val="00882727"/>
    <w:rsid w:val="0088454B"/>
    <w:rsid w:val="00885FB7"/>
    <w:rsid w:val="00887AAE"/>
    <w:rsid w:val="00890F9B"/>
    <w:rsid w:val="00891E95"/>
    <w:rsid w:val="00894843"/>
    <w:rsid w:val="008976A2"/>
    <w:rsid w:val="008B0E76"/>
    <w:rsid w:val="008B1CB3"/>
    <w:rsid w:val="008B3DED"/>
    <w:rsid w:val="008C0FFE"/>
    <w:rsid w:val="008C254D"/>
    <w:rsid w:val="008C3F9A"/>
    <w:rsid w:val="008C6793"/>
    <w:rsid w:val="008D0757"/>
    <w:rsid w:val="008D0B19"/>
    <w:rsid w:val="008D503E"/>
    <w:rsid w:val="008D576F"/>
    <w:rsid w:val="008D6AD8"/>
    <w:rsid w:val="008E5990"/>
    <w:rsid w:val="008F0D5C"/>
    <w:rsid w:val="008F51EF"/>
    <w:rsid w:val="008F6825"/>
    <w:rsid w:val="009011FE"/>
    <w:rsid w:val="00903BFE"/>
    <w:rsid w:val="00915C13"/>
    <w:rsid w:val="00921856"/>
    <w:rsid w:val="00925A0B"/>
    <w:rsid w:val="00931416"/>
    <w:rsid w:val="0093573C"/>
    <w:rsid w:val="00941C80"/>
    <w:rsid w:val="0095252D"/>
    <w:rsid w:val="009570ED"/>
    <w:rsid w:val="00961524"/>
    <w:rsid w:val="00961B7E"/>
    <w:rsid w:val="00962181"/>
    <w:rsid w:val="00962E14"/>
    <w:rsid w:val="0096304B"/>
    <w:rsid w:val="009630BF"/>
    <w:rsid w:val="009648B6"/>
    <w:rsid w:val="00966C57"/>
    <w:rsid w:val="0097104B"/>
    <w:rsid w:val="00971DAA"/>
    <w:rsid w:val="00973BB0"/>
    <w:rsid w:val="00973D1A"/>
    <w:rsid w:val="009807E3"/>
    <w:rsid w:val="00983399"/>
    <w:rsid w:val="00985BAB"/>
    <w:rsid w:val="009873EB"/>
    <w:rsid w:val="00987A03"/>
    <w:rsid w:val="00995A82"/>
    <w:rsid w:val="00996ADC"/>
    <w:rsid w:val="009A1848"/>
    <w:rsid w:val="009A1C1D"/>
    <w:rsid w:val="009A3725"/>
    <w:rsid w:val="009A45D0"/>
    <w:rsid w:val="009A797C"/>
    <w:rsid w:val="009B136A"/>
    <w:rsid w:val="009B1D48"/>
    <w:rsid w:val="009B4972"/>
    <w:rsid w:val="009C11F5"/>
    <w:rsid w:val="009C3AE3"/>
    <w:rsid w:val="009C3B2B"/>
    <w:rsid w:val="009C4327"/>
    <w:rsid w:val="009C6F3E"/>
    <w:rsid w:val="009D1BC8"/>
    <w:rsid w:val="009E061D"/>
    <w:rsid w:val="009E347A"/>
    <w:rsid w:val="009E5689"/>
    <w:rsid w:val="009F0CDB"/>
    <w:rsid w:val="009F6C67"/>
    <w:rsid w:val="00A000D7"/>
    <w:rsid w:val="00A01C51"/>
    <w:rsid w:val="00A03FE0"/>
    <w:rsid w:val="00A042BF"/>
    <w:rsid w:val="00A11367"/>
    <w:rsid w:val="00A12FC6"/>
    <w:rsid w:val="00A215E7"/>
    <w:rsid w:val="00A2347C"/>
    <w:rsid w:val="00A3056A"/>
    <w:rsid w:val="00A31E9D"/>
    <w:rsid w:val="00A34B2F"/>
    <w:rsid w:val="00A379A5"/>
    <w:rsid w:val="00A403E5"/>
    <w:rsid w:val="00A45901"/>
    <w:rsid w:val="00A462C4"/>
    <w:rsid w:val="00A46583"/>
    <w:rsid w:val="00A50059"/>
    <w:rsid w:val="00A50BE8"/>
    <w:rsid w:val="00A51268"/>
    <w:rsid w:val="00A53A41"/>
    <w:rsid w:val="00A5745B"/>
    <w:rsid w:val="00A57E42"/>
    <w:rsid w:val="00A6054D"/>
    <w:rsid w:val="00A649C4"/>
    <w:rsid w:val="00A6538F"/>
    <w:rsid w:val="00A714A3"/>
    <w:rsid w:val="00A7481D"/>
    <w:rsid w:val="00A750A6"/>
    <w:rsid w:val="00A77F50"/>
    <w:rsid w:val="00A8088F"/>
    <w:rsid w:val="00A81951"/>
    <w:rsid w:val="00A87634"/>
    <w:rsid w:val="00A90440"/>
    <w:rsid w:val="00A973E5"/>
    <w:rsid w:val="00AA277C"/>
    <w:rsid w:val="00AA3A5C"/>
    <w:rsid w:val="00AA7C2C"/>
    <w:rsid w:val="00AB141E"/>
    <w:rsid w:val="00AB43BA"/>
    <w:rsid w:val="00AC0BBE"/>
    <w:rsid w:val="00AC1A2B"/>
    <w:rsid w:val="00AC2060"/>
    <w:rsid w:val="00AC325E"/>
    <w:rsid w:val="00AC4D42"/>
    <w:rsid w:val="00AC761E"/>
    <w:rsid w:val="00AC76E5"/>
    <w:rsid w:val="00AD0F04"/>
    <w:rsid w:val="00AE22BF"/>
    <w:rsid w:val="00AE3E57"/>
    <w:rsid w:val="00AE612B"/>
    <w:rsid w:val="00AE63A0"/>
    <w:rsid w:val="00AE7FF1"/>
    <w:rsid w:val="00AF0F82"/>
    <w:rsid w:val="00AF130B"/>
    <w:rsid w:val="00AF13FD"/>
    <w:rsid w:val="00AF3AFE"/>
    <w:rsid w:val="00B00414"/>
    <w:rsid w:val="00B10291"/>
    <w:rsid w:val="00B116BB"/>
    <w:rsid w:val="00B13C38"/>
    <w:rsid w:val="00B329DF"/>
    <w:rsid w:val="00B32AF8"/>
    <w:rsid w:val="00B332F5"/>
    <w:rsid w:val="00B377AA"/>
    <w:rsid w:val="00B419FE"/>
    <w:rsid w:val="00B44056"/>
    <w:rsid w:val="00B46435"/>
    <w:rsid w:val="00B5094A"/>
    <w:rsid w:val="00B521D7"/>
    <w:rsid w:val="00B5391A"/>
    <w:rsid w:val="00B5398C"/>
    <w:rsid w:val="00B5439C"/>
    <w:rsid w:val="00B54AAC"/>
    <w:rsid w:val="00B57B74"/>
    <w:rsid w:val="00B64562"/>
    <w:rsid w:val="00B64BB9"/>
    <w:rsid w:val="00B72E4F"/>
    <w:rsid w:val="00B7387A"/>
    <w:rsid w:val="00B81C2C"/>
    <w:rsid w:val="00B830E4"/>
    <w:rsid w:val="00B853A3"/>
    <w:rsid w:val="00BB1372"/>
    <w:rsid w:val="00BB51D3"/>
    <w:rsid w:val="00BB787A"/>
    <w:rsid w:val="00BC0A6D"/>
    <w:rsid w:val="00BC20B2"/>
    <w:rsid w:val="00BC655F"/>
    <w:rsid w:val="00BC66C3"/>
    <w:rsid w:val="00BC68BF"/>
    <w:rsid w:val="00BC748C"/>
    <w:rsid w:val="00BD2233"/>
    <w:rsid w:val="00BD44BF"/>
    <w:rsid w:val="00BD4F9E"/>
    <w:rsid w:val="00BE0582"/>
    <w:rsid w:val="00BE2D57"/>
    <w:rsid w:val="00BE34E4"/>
    <w:rsid w:val="00BE4E44"/>
    <w:rsid w:val="00BF0A2C"/>
    <w:rsid w:val="00BF0D2D"/>
    <w:rsid w:val="00BF2BDE"/>
    <w:rsid w:val="00BF36CC"/>
    <w:rsid w:val="00BF4AFE"/>
    <w:rsid w:val="00BF7482"/>
    <w:rsid w:val="00BF7ABF"/>
    <w:rsid w:val="00C01865"/>
    <w:rsid w:val="00C02D5D"/>
    <w:rsid w:val="00C03063"/>
    <w:rsid w:val="00C030D4"/>
    <w:rsid w:val="00C056AF"/>
    <w:rsid w:val="00C06AA5"/>
    <w:rsid w:val="00C10B78"/>
    <w:rsid w:val="00C246F8"/>
    <w:rsid w:val="00C33C09"/>
    <w:rsid w:val="00C35501"/>
    <w:rsid w:val="00C4108C"/>
    <w:rsid w:val="00C42AC0"/>
    <w:rsid w:val="00C44AEC"/>
    <w:rsid w:val="00C4775E"/>
    <w:rsid w:val="00C528BC"/>
    <w:rsid w:val="00C541CB"/>
    <w:rsid w:val="00C56794"/>
    <w:rsid w:val="00C63671"/>
    <w:rsid w:val="00C70563"/>
    <w:rsid w:val="00C7358B"/>
    <w:rsid w:val="00C82895"/>
    <w:rsid w:val="00C84533"/>
    <w:rsid w:val="00C855F6"/>
    <w:rsid w:val="00C9149D"/>
    <w:rsid w:val="00C91C83"/>
    <w:rsid w:val="00C928DF"/>
    <w:rsid w:val="00C9313C"/>
    <w:rsid w:val="00CA2E91"/>
    <w:rsid w:val="00CA5F4E"/>
    <w:rsid w:val="00CB06A7"/>
    <w:rsid w:val="00CB20B0"/>
    <w:rsid w:val="00CB3E7A"/>
    <w:rsid w:val="00CB6444"/>
    <w:rsid w:val="00CB6F9E"/>
    <w:rsid w:val="00CC00C7"/>
    <w:rsid w:val="00CC70BF"/>
    <w:rsid w:val="00CC7FE6"/>
    <w:rsid w:val="00CD0458"/>
    <w:rsid w:val="00CD46EA"/>
    <w:rsid w:val="00CD5D4B"/>
    <w:rsid w:val="00CD6137"/>
    <w:rsid w:val="00CD6A5F"/>
    <w:rsid w:val="00CD6B05"/>
    <w:rsid w:val="00CE11F3"/>
    <w:rsid w:val="00CE271A"/>
    <w:rsid w:val="00CE79F0"/>
    <w:rsid w:val="00CF3262"/>
    <w:rsid w:val="00CF481D"/>
    <w:rsid w:val="00D00F43"/>
    <w:rsid w:val="00D032D0"/>
    <w:rsid w:val="00D070B9"/>
    <w:rsid w:val="00D15BC3"/>
    <w:rsid w:val="00D25174"/>
    <w:rsid w:val="00D27EB4"/>
    <w:rsid w:val="00D3189E"/>
    <w:rsid w:val="00D34324"/>
    <w:rsid w:val="00D346C1"/>
    <w:rsid w:val="00D35CE5"/>
    <w:rsid w:val="00D420B9"/>
    <w:rsid w:val="00D43CF4"/>
    <w:rsid w:val="00D52416"/>
    <w:rsid w:val="00D52821"/>
    <w:rsid w:val="00D56912"/>
    <w:rsid w:val="00D60633"/>
    <w:rsid w:val="00D6248B"/>
    <w:rsid w:val="00D64600"/>
    <w:rsid w:val="00D652E2"/>
    <w:rsid w:val="00D6677D"/>
    <w:rsid w:val="00D66F70"/>
    <w:rsid w:val="00D717DE"/>
    <w:rsid w:val="00D7486B"/>
    <w:rsid w:val="00D76D70"/>
    <w:rsid w:val="00D84BDC"/>
    <w:rsid w:val="00D8539D"/>
    <w:rsid w:val="00D8762C"/>
    <w:rsid w:val="00D92247"/>
    <w:rsid w:val="00D956C5"/>
    <w:rsid w:val="00D97048"/>
    <w:rsid w:val="00DA1070"/>
    <w:rsid w:val="00DA292F"/>
    <w:rsid w:val="00DA4B0D"/>
    <w:rsid w:val="00DA57FE"/>
    <w:rsid w:val="00DA62D5"/>
    <w:rsid w:val="00DA7C69"/>
    <w:rsid w:val="00DB2234"/>
    <w:rsid w:val="00DB5C55"/>
    <w:rsid w:val="00DC133D"/>
    <w:rsid w:val="00DC304E"/>
    <w:rsid w:val="00DC45C4"/>
    <w:rsid w:val="00DD17D9"/>
    <w:rsid w:val="00DD1CC4"/>
    <w:rsid w:val="00DD2C98"/>
    <w:rsid w:val="00DD30BD"/>
    <w:rsid w:val="00DD3FD0"/>
    <w:rsid w:val="00DD506E"/>
    <w:rsid w:val="00DD6B06"/>
    <w:rsid w:val="00DE6FDD"/>
    <w:rsid w:val="00DF5D54"/>
    <w:rsid w:val="00DF7FE2"/>
    <w:rsid w:val="00E024C8"/>
    <w:rsid w:val="00E050CE"/>
    <w:rsid w:val="00E05B35"/>
    <w:rsid w:val="00E117AE"/>
    <w:rsid w:val="00E12FD5"/>
    <w:rsid w:val="00E27D2D"/>
    <w:rsid w:val="00E3151E"/>
    <w:rsid w:val="00E369E6"/>
    <w:rsid w:val="00E37934"/>
    <w:rsid w:val="00E43AFD"/>
    <w:rsid w:val="00E45A26"/>
    <w:rsid w:val="00E45D27"/>
    <w:rsid w:val="00E504F7"/>
    <w:rsid w:val="00E53489"/>
    <w:rsid w:val="00E542F5"/>
    <w:rsid w:val="00E56742"/>
    <w:rsid w:val="00E6205A"/>
    <w:rsid w:val="00E66DFD"/>
    <w:rsid w:val="00E6793D"/>
    <w:rsid w:val="00E716C6"/>
    <w:rsid w:val="00E71C4D"/>
    <w:rsid w:val="00E72705"/>
    <w:rsid w:val="00E73152"/>
    <w:rsid w:val="00E776BF"/>
    <w:rsid w:val="00E84B0A"/>
    <w:rsid w:val="00E92D8D"/>
    <w:rsid w:val="00E9510A"/>
    <w:rsid w:val="00E974F0"/>
    <w:rsid w:val="00E978B3"/>
    <w:rsid w:val="00EA7012"/>
    <w:rsid w:val="00EB3BF1"/>
    <w:rsid w:val="00EB4515"/>
    <w:rsid w:val="00EB4ADD"/>
    <w:rsid w:val="00ED018F"/>
    <w:rsid w:val="00ED45D3"/>
    <w:rsid w:val="00ED71E5"/>
    <w:rsid w:val="00ED797D"/>
    <w:rsid w:val="00EE0C50"/>
    <w:rsid w:val="00EE6B1E"/>
    <w:rsid w:val="00EF09B9"/>
    <w:rsid w:val="00EF3B93"/>
    <w:rsid w:val="00EF6409"/>
    <w:rsid w:val="00F01B88"/>
    <w:rsid w:val="00F038C6"/>
    <w:rsid w:val="00F04B48"/>
    <w:rsid w:val="00F05168"/>
    <w:rsid w:val="00F10D62"/>
    <w:rsid w:val="00F119A4"/>
    <w:rsid w:val="00F11D39"/>
    <w:rsid w:val="00F12F14"/>
    <w:rsid w:val="00F26AA7"/>
    <w:rsid w:val="00F27AF6"/>
    <w:rsid w:val="00F27E93"/>
    <w:rsid w:val="00F30F69"/>
    <w:rsid w:val="00F4069B"/>
    <w:rsid w:val="00F431B8"/>
    <w:rsid w:val="00F44314"/>
    <w:rsid w:val="00F45675"/>
    <w:rsid w:val="00F5157F"/>
    <w:rsid w:val="00F518C3"/>
    <w:rsid w:val="00F528DC"/>
    <w:rsid w:val="00F529DD"/>
    <w:rsid w:val="00F5693A"/>
    <w:rsid w:val="00F57A9A"/>
    <w:rsid w:val="00F60D99"/>
    <w:rsid w:val="00F62D50"/>
    <w:rsid w:val="00F70044"/>
    <w:rsid w:val="00F72E19"/>
    <w:rsid w:val="00F7425D"/>
    <w:rsid w:val="00F806BF"/>
    <w:rsid w:val="00F81E27"/>
    <w:rsid w:val="00F864CA"/>
    <w:rsid w:val="00F874D3"/>
    <w:rsid w:val="00F87795"/>
    <w:rsid w:val="00F9135E"/>
    <w:rsid w:val="00F94D3D"/>
    <w:rsid w:val="00F95039"/>
    <w:rsid w:val="00FA0758"/>
    <w:rsid w:val="00FA3306"/>
    <w:rsid w:val="00FA33E4"/>
    <w:rsid w:val="00FA4B71"/>
    <w:rsid w:val="00FA4D18"/>
    <w:rsid w:val="00FA7767"/>
    <w:rsid w:val="00FB1916"/>
    <w:rsid w:val="00FB29F1"/>
    <w:rsid w:val="00FB6B6D"/>
    <w:rsid w:val="00FC31A0"/>
    <w:rsid w:val="00FD1566"/>
    <w:rsid w:val="00FD2C31"/>
    <w:rsid w:val="00FD3554"/>
    <w:rsid w:val="00FD4543"/>
    <w:rsid w:val="00FD46A1"/>
    <w:rsid w:val="00FD4D48"/>
    <w:rsid w:val="00FE13E8"/>
    <w:rsid w:val="00FE2393"/>
    <w:rsid w:val="00FE2DD1"/>
    <w:rsid w:val="00FE369E"/>
    <w:rsid w:val="00FE43BF"/>
    <w:rsid w:val="00FF1575"/>
    <w:rsid w:val="00FF481D"/>
    <w:rsid w:val="00FF5DF7"/>
    <w:rsid w:val="00FF6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37C52D3"/>
  <w15:docId w15:val="{DCC38E16-E09C-4806-BD32-3A63FABDD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iPriority w:val="9"/>
    <w:unhideWhenUsed/>
    <w:qFormat/>
    <w:pPr>
      <w:keepNext/>
      <w:keepLines/>
      <w:numPr>
        <w:numId w:val="2"/>
      </w:numPr>
      <w:spacing w:after="10" w:line="267" w:lineRule="auto"/>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numPr>
        <w:numId w:val="5"/>
      </w:numPr>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Pr>
      <w:rFonts w:ascii="Calibri" w:eastAsia="Calibri" w:hAnsi="Calibri" w:cs="Calibri"/>
      <w:b/>
      <w:color w:val="000000"/>
      <w:sz w:val="22"/>
    </w:rPr>
  </w:style>
  <w:style w:type="character" w:customStyle="1" w:styleId="Nadpis1Char">
    <w:name w:val="Nadpis 1 Char"/>
    <w:link w:val="Nadpis1"/>
    <w:uiPriority w:val="9"/>
    <w:rPr>
      <w:rFonts w:ascii="Calibri" w:eastAsia="Calibri" w:hAnsi="Calibri" w:cs="Calibri"/>
      <w:b/>
      <w:color w:val="000000"/>
    </w:rPr>
  </w:style>
  <w:style w:type="paragraph" w:styleId="Obsah1">
    <w:name w:val="toc 1"/>
    <w:hidden/>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List Paragraph,Odsek"/>
    <w:basedOn w:val="Normlny"/>
    <w:link w:val="OdsekzoznamuChar"/>
    <w:qFormat/>
    <w:rsid w:val="00BE2D57"/>
    <w:pPr>
      <w:ind w:left="720"/>
      <w:contextualSpacing/>
    </w:pPr>
  </w:style>
  <w:style w:type="character" w:styleId="slostrany">
    <w:name w:val="page number"/>
    <w:basedOn w:val="Predvolenpsmoodseku"/>
    <w:rsid w:val="00BE2D57"/>
  </w:style>
  <w:style w:type="paragraph" w:styleId="Hlavika">
    <w:name w:val="header"/>
    <w:basedOn w:val="Normlny"/>
    <w:link w:val="HlavikaChar"/>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semiHidden/>
    <w:unhideWhenUsed/>
    <w:rsid w:val="009C4327"/>
    <w:rPr>
      <w:sz w:val="16"/>
      <w:szCs w:val="16"/>
    </w:rPr>
  </w:style>
  <w:style w:type="paragraph" w:styleId="Textkomentra">
    <w:name w:val="annotation text"/>
    <w:basedOn w:val="Normlny"/>
    <w:link w:val="TextkomentraChar"/>
    <w:unhideWhenUsed/>
    <w:rsid w:val="009C4327"/>
    <w:pPr>
      <w:spacing w:line="240" w:lineRule="auto"/>
    </w:pPr>
    <w:rPr>
      <w:sz w:val="20"/>
      <w:szCs w:val="20"/>
    </w:rPr>
  </w:style>
  <w:style w:type="character" w:customStyle="1" w:styleId="TextkomentraChar">
    <w:name w:val="Text komentára Char"/>
    <w:basedOn w:val="Predvolenpsmoodseku"/>
    <w:link w:val="Textkomentra"/>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semiHidden/>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semiHidden/>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List Paragraph Char,Odsek Char"/>
    <w:basedOn w:val="Predvolenpsmoodseku"/>
    <w:link w:val="Odsekzoznamu"/>
    <w:locked/>
    <w:rsid w:val="00191D83"/>
    <w:rPr>
      <w:rFonts w:ascii="Calibri" w:eastAsia="Calibri" w:hAnsi="Calibri" w:cs="Calibri"/>
      <w:color w:val="000000"/>
    </w:rPr>
  </w:style>
  <w:style w:type="table" w:styleId="Mriekatabuky">
    <w:name w:val="Table Grid"/>
    <w:basedOn w:val="Normlnatabuka"/>
    <w:uiPriority w:val="39"/>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iPriority w:val="99"/>
    <w:semiHidden/>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7F7A41"/>
    <w:rPr>
      <w:rFonts w:ascii="Calibri" w:eastAsia="Calibri" w:hAnsi="Calibri" w:cs="Calibri"/>
      <w:color w:val="000000"/>
    </w:rPr>
  </w:style>
  <w:style w:type="paragraph" w:customStyle="1" w:styleId="tl1">
    <w:name w:val="Štýl1"/>
    <w:basedOn w:val="Normlny"/>
    <w:uiPriority w:val="99"/>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paragraph" w:customStyle="1" w:styleId="Zkladntext21">
    <w:name w:val="Základný text 21"/>
    <w:basedOn w:val="Normlny"/>
    <w:uiPriority w:val="99"/>
    <w:rsid w:val="00BC748C"/>
    <w:pPr>
      <w:tabs>
        <w:tab w:val="left" w:pos="709"/>
      </w:tabs>
      <w:spacing w:after="0" w:line="240" w:lineRule="auto"/>
      <w:ind w:left="0" w:right="0" w:firstLine="0"/>
    </w:pPr>
    <w:rPr>
      <w:rFonts w:ascii="Times New Roman" w:eastAsia="Times New Roman" w:hAnsi="Times New Roman" w:cs="Times New Roman"/>
      <w:color w:val="auto"/>
      <w:szCs w:val="20"/>
    </w:rPr>
  </w:style>
  <w:style w:type="character" w:customStyle="1" w:styleId="CharStyle9">
    <w:name w:val="Char Style 9"/>
    <w:basedOn w:val="Predvolenpsmoodseku"/>
    <w:link w:val="Style8"/>
    <w:uiPriority w:val="99"/>
    <w:locked/>
    <w:rsid w:val="00BC748C"/>
    <w:rPr>
      <w:rFonts w:ascii="Arial" w:hAnsi="Arial" w:cs="Arial"/>
      <w:b/>
      <w:bCs/>
      <w:sz w:val="28"/>
      <w:szCs w:val="28"/>
      <w:shd w:val="clear" w:color="auto" w:fill="FFFFFF"/>
    </w:rPr>
  </w:style>
  <w:style w:type="character" w:customStyle="1" w:styleId="CharStyle10">
    <w:name w:val="Char Style 10"/>
    <w:basedOn w:val="Predvolenpsmoodseku"/>
    <w:link w:val="Style2"/>
    <w:uiPriority w:val="99"/>
    <w:locked/>
    <w:rsid w:val="00BC748C"/>
    <w:rPr>
      <w:rFonts w:ascii="Arial" w:hAnsi="Arial" w:cs="Arial"/>
      <w:sz w:val="19"/>
      <w:szCs w:val="19"/>
      <w:shd w:val="clear" w:color="auto" w:fill="FFFFFF"/>
    </w:rPr>
  </w:style>
  <w:style w:type="character" w:customStyle="1" w:styleId="CharStyle13">
    <w:name w:val="Char Style 13"/>
    <w:basedOn w:val="Predvolenpsmoodseku"/>
    <w:link w:val="Style12"/>
    <w:uiPriority w:val="99"/>
    <w:locked/>
    <w:rsid w:val="00BC748C"/>
    <w:rPr>
      <w:rFonts w:ascii="Arial" w:hAnsi="Arial" w:cs="Arial"/>
      <w:b/>
      <w:bCs/>
      <w:shd w:val="clear" w:color="auto" w:fill="FFFFFF"/>
    </w:rPr>
  </w:style>
  <w:style w:type="paragraph" w:customStyle="1" w:styleId="Style2">
    <w:name w:val="Style 2"/>
    <w:basedOn w:val="Normlny"/>
    <w:link w:val="CharStyle10"/>
    <w:uiPriority w:val="99"/>
    <w:rsid w:val="00BC748C"/>
    <w:pPr>
      <w:widowControl w:val="0"/>
      <w:shd w:val="clear" w:color="auto" w:fill="FFFFFF"/>
      <w:spacing w:before="180" w:after="0" w:line="230" w:lineRule="exact"/>
      <w:ind w:left="0" w:right="0" w:hanging="800"/>
      <w:jc w:val="center"/>
    </w:pPr>
    <w:rPr>
      <w:rFonts w:ascii="Arial" w:eastAsiaTheme="minorEastAsia" w:hAnsi="Arial" w:cs="Arial"/>
      <w:color w:val="auto"/>
      <w:sz w:val="19"/>
      <w:szCs w:val="19"/>
    </w:rPr>
  </w:style>
  <w:style w:type="paragraph" w:customStyle="1" w:styleId="Style8">
    <w:name w:val="Style 8"/>
    <w:basedOn w:val="Normlny"/>
    <w:link w:val="CharStyle9"/>
    <w:uiPriority w:val="99"/>
    <w:rsid w:val="00BC748C"/>
    <w:pPr>
      <w:widowControl w:val="0"/>
      <w:shd w:val="clear" w:color="auto" w:fill="FFFFFF"/>
      <w:spacing w:after="0" w:line="312" w:lineRule="exact"/>
      <w:ind w:left="0" w:right="0" w:firstLine="0"/>
      <w:jc w:val="center"/>
      <w:outlineLvl w:val="3"/>
    </w:pPr>
    <w:rPr>
      <w:rFonts w:ascii="Arial" w:eastAsiaTheme="minorEastAsia" w:hAnsi="Arial" w:cs="Arial"/>
      <w:b/>
      <w:bCs/>
      <w:color w:val="auto"/>
      <w:sz w:val="28"/>
      <w:szCs w:val="28"/>
    </w:rPr>
  </w:style>
  <w:style w:type="paragraph" w:customStyle="1" w:styleId="Style12">
    <w:name w:val="Style 12"/>
    <w:basedOn w:val="Normlny"/>
    <w:link w:val="CharStyle13"/>
    <w:uiPriority w:val="99"/>
    <w:rsid w:val="00BC748C"/>
    <w:pPr>
      <w:widowControl w:val="0"/>
      <w:shd w:val="clear" w:color="auto" w:fill="FFFFFF"/>
      <w:spacing w:after="480" w:line="246" w:lineRule="exact"/>
      <w:ind w:left="0" w:right="0" w:firstLine="0"/>
      <w:jc w:val="center"/>
      <w:outlineLvl w:val="4"/>
    </w:pPr>
    <w:rPr>
      <w:rFonts w:ascii="Arial" w:eastAsiaTheme="minorEastAsia" w:hAnsi="Arial" w:cs="Arial"/>
      <w:b/>
      <w:bCs/>
      <w:color w:val="auto"/>
    </w:rPr>
  </w:style>
  <w:style w:type="paragraph" w:styleId="Bezriadkovania">
    <w:name w:val="No Spacing"/>
    <w:uiPriority w:val="1"/>
    <w:qFormat/>
    <w:rsid w:val="00BC748C"/>
    <w:pPr>
      <w:widowControl w:val="0"/>
      <w:spacing w:after="0" w:line="240" w:lineRule="auto"/>
    </w:pPr>
    <w:rPr>
      <w:rFonts w:ascii="Times New Roman" w:eastAsia="Times New Roman" w:hAnsi="Times New Roman" w:cs="Times New Roman"/>
      <w:color w:val="000000"/>
      <w:sz w:val="24"/>
      <w:szCs w:val="24"/>
    </w:rPr>
  </w:style>
  <w:style w:type="character" w:customStyle="1" w:styleId="CharStyle11">
    <w:name w:val="Char Style 11"/>
    <w:basedOn w:val="CharStyle10"/>
    <w:uiPriority w:val="99"/>
    <w:rsid w:val="00BC748C"/>
    <w:rPr>
      <w:rFonts w:ascii="Arial" w:hAnsi="Arial" w:cs="Arial"/>
      <w:b/>
      <w:bCs/>
      <w:sz w:val="19"/>
      <w:szCs w:val="19"/>
      <w:u w:val="none"/>
      <w:shd w:val="clear" w:color="auto" w:fill="FFFFFF"/>
    </w:rPr>
  </w:style>
  <w:style w:type="character" w:customStyle="1" w:styleId="CharStyle36">
    <w:name w:val="Char Style 36"/>
    <w:basedOn w:val="Predvolenpsmoodseku"/>
    <w:uiPriority w:val="99"/>
    <w:rsid w:val="00BC748C"/>
    <w:rPr>
      <w:sz w:val="21"/>
      <w:szCs w:val="21"/>
      <w:u w:val="none"/>
    </w:rPr>
  </w:style>
  <w:style w:type="character" w:customStyle="1" w:styleId="CharStyle48">
    <w:name w:val="Char Style 48"/>
    <w:basedOn w:val="Predvolenpsmoodseku"/>
    <w:link w:val="Style47"/>
    <w:uiPriority w:val="99"/>
    <w:locked/>
    <w:rsid w:val="00BC748C"/>
    <w:rPr>
      <w:rFonts w:ascii="Arial" w:hAnsi="Arial" w:cs="Arial"/>
      <w:b/>
      <w:bCs/>
      <w:shd w:val="clear" w:color="auto" w:fill="FFFFFF"/>
    </w:rPr>
  </w:style>
  <w:style w:type="paragraph" w:customStyle="1" w:styleId="Style47">
    <w:name w:val="Style 47"/>
    <w:basedOn w:val="Normlny"/>
    <w:link w:val="CharStyle48"/>
    <w:uiPriority w:val="99"/>
    <w:rsid w:val="00BC748C"/>
    <w:pPr>
      <w:widowControl w:val="0"/>
      <w:shd w:val="clear" w:color="auto" w:fill="FFFFFF"/>
      <w:spacing w:after="0" w:line="202" w:lineRule="exact"/>
      <w:ind w:left="0" w:right="0" w:firstLine="0"/>
      <w:jc w:val="center"/>
    </w:pPr>
    <w:rPr>
      <w:rFonts w:ascii="Arial" w:eastAsiaTheme="minorEastAsia" w:hAnsi="Arial" w:cs="Arial"/>
      <w:b/>
      <w:bCs/>
      <w:color w:val="auto"/>
    </w:rPr>
  </w:style>
  <w:style w:type="character" w:customStyle="1" w:styleId="CharStyle30">
    <w:name w:val="Char Style 30"/>
    <w:basedOn w:val="Predvolenpsmoodseku"/>
    <w:link w:val="Style5"/>
    <w:uiPriority w:val="99"/>
    <w:rsid w:val="00BC748C"/>
    <w:rPr>
      <w:sz w:val="21"/>
      <w:szCs w:val="21"/>
      <w:shd w:val="clear" w:color="auto" w:fill="FFFFFF"/>
    </w:rPr>
  </w:style>
  <w:style w:type="paragraph" w:customStyle="1" w:styleId="Style5">
    <w:name w:val="Style 5"/>
    <w:basedOn w:val="Normlny"/>
    <w:link w:val="CharStyle30"/>
    <w:uiPriority w:val="99"/>
    <w:rsid w:val="00BC748C"/>
    <w:pPr>
      <w:widowControl w:val="0"/>
      <w:shd w:val="clear" w:color="auto" w:fill="FFFFFF"/>
      <w:spacing w:after="0" w:line="259" w:lineRule="exact"/>
      <w:ind w:left="0" w:right="0" w:firstLine="0"/>
      <w:jc w:val="left"/>
    </w:pPr>
    <w:rPr>
      <w:rFonts w:asciiTheme="minorHAnsi" w:eastAsiaTheme="minorEastAsia" w:hAnsiTheme="minorHAnsi" w:cstheme="minorBidi"/>
      <w:color w:val="auto"/>
      <w:sz w:val="21"/>
      <w:szCs w:val="21"/>
    </w:rPr>
  </w:style>
  <w:style w:type="character" w:customStyle="1" w:styleId="CharStyle23Exact">
    <w:name w:val="Char Style 23 Exact"/>
    <w:basedOn w:val="Predvolenpsmoodseku"/>
    <w:link w:val="Style22"/>
    <w:uiPriority w:val="99"/>
    <w:locked/>
    <w:rsid w:val="00BC748C"/>
    <w:rPr>
      <w:rFonts w:ascii="Arial" w:hAnsi="Arial" w:cs="Arial"/>
      <w:sz w:val="18"/>
      <w:szCs w:val="18"/>
      <w:shd w:val="clear" w:color="auto" w:fill="FFFFFF"/>
    </w:rPr>
  </w:style>
  <w:style w:type="paragraph" w:customStyle="1" w:styleId="Style22">
    <w:name w:val="Style 22"/>
    <w:basedOn w:val="Normlny"/>
    <w:link w:val="CharStyle23Exact"/>
    <w:uiPriority w:val="99"/>
    <w:rsid w:val="00BC748C"/>
    <w:pPr>
      <w:widowControl w:val="0"/>
      <w:shd w:val="clear" w:color="auto" w:fill="FFFFFF"/>
      <w:spacing w:after="0" w:line="200" w:lineRule="exact"/>
      <w:ind w:left="0" w:right="0" w:firstLine="0"/>
      <w:jc w:val="left"/>
    </w:pPr>
    <w:rPr>
      <w:rFonts w:ascii="Arial" w:eastAsiaTheme="minorEastAsia" w:hAnsi="Arial" w:cs="Arial"/>
      <w:color w:val="auto"/>
      <w:sz w:val="18"/>
      <w:szCs w:val="18"/>
    </w:rPr>
  </w:style>
  <w:style w:type="character" w:customStyle="1" w:styleId="shorttext">
    <w:name w:val="short_text"/>
    <w:rsid w:val="00343347"/>
  </w:style>
  <w:style w:type="character" w:customStyle="1" w:styleId="CharStyle15">
    <w:name w:val="Char Style 15"/>
    <w:link w:val="Style4"/>
    <w:uiPriority w:val="99"/>
    <w:locked/>
    <w:rsid w:val="002D1412"/>
    <w:rPr>
      <w:shd w:val="clear" w:color="auto" w:fill="FFFFFF"/>
    </w:rPr>
  </w:style>
  <w:style w:type="paragraph" w:customStyle="1" w:styleId="Style4">
    <w:name w:val="Style 4"/>
    <w:basedOn w:val="Normlny"/>
    <w:link w:val="CharStyle15"/>
    <w:uiPriority w:val="99"/>
    <w:rsid w:val="002D1412"/>
    <w:pPr>
      <w:widowControl w:val="0"/>
      <w:shd w:val="clear" w:color="auto" w:fill="FFFFFF"/>
      <w:spacing w:before="260" w:after="0" w:line="266" w:lineRule="exact"/>
      <w:ind w:left="0" w:right="0" w:hanging="460"/>
      <w:jc w:val="left"/>
    </w:pPr>
    <w:rPr>
      <w:rFonts w:asciiTheme="minorHAnsi" w:eastAsiaTheme="minorEastAsia" w:hAnsiTheme="minorHAnsi" w:cstheme="minorBidi"/>
      <w:color w:val="auto"/>
    </w:rPr>
  </w:style>
  <w:style w:type="character" w:customStyle="1" w:styleId="CharStyle28">
    <w:name w:val="Char Style 28"/>
    <w:link w:val="Style27"/>
    <w:uiPriority w:val="99"/>
    <w:locked/>
    <w:rsid w:val="009807E3"/>
    <w:rPr>
      <w:sz w:val="40"/>
      <w:shd w:val="clear" w:color="auto" w:fill="FFFFFF"/>
    </w:rPr>
  </w:style>
  <w:style w:type="paragraph" w:customStyle="1" w:styleId="Style27">
    <w:name w:val="Style 27"/>
    <w:basedOn w:val="Normlny"/>
    <w:link w:val="CharStyle28"/>
    <w:uiPriority w:val="99"/>
    <w:rsid w:val="009807E3"/>
    <w:pPr>
      <w:widowControl w:val="0"/>
      <w:shd w:val="clear" w:color="auto" w:fill="FFFFFF"/>
      <w:spacing w:after="0" w:line="442" w:lineRule="exact"/>
      <w:ind w:left="0" w:right="0" w:firstLine="0"/>
      <w:jc w:val="left"/>
      <w:outlineLvl w:val="0"/>
    </w:pPr>
    <w:rPr>
      <w:rFonts w:asciiTheme="minorHAnsi" w:eastAsiaTheme="minorEastAsia" w:hAnsiTheme="minorHAnsi" w:cstheme="minorBidi"/>
      <w:color w:val="auto"/>
      <w:sz w:val="40"/>
    </w:rPr>
  </w:style>
  <w:style w:type="character" w:customStyle="1" w:styleId="CharStyle5">
    <w:name w:val="Char Style 5"/>
    <w:uiPriority w:val="99"/>
    <w:rsid w:val="00D652E2"/>
    <w:rPr>
      <w:rFonts w:ascii="Arial" w:hAnsi="Arial" w:cs="Arial"/>
      <w:b/>
      <w:bCs/>
      <w:sz w:val="21"/>
      <w:szCs w:val="21"/>
      <w:shd w:val="clear" w:color="auto" w:fill="FFFFFF"/>
    </w:rPr>
  </w:style>
  <w:style w:type="character" w:customStyle="1" w:styleId="CharStyle8">
    <w:name w:val="Char Style 8"/>
    <w:basedOn w:val="Predvolenpsmoodseku"/>
    <w:uiPriority w:val="99"/>
    <w:rsid w:val="00D652E2"/>
    <w:rPr>
      <w:sz w:val="21"/>
      <w:szCs w:val="21"/>
      <w:u w:val="none"/>
    </w:rPr>
  </w:style>
  <w:style w:type="paragraph" w:styleId="Revzia">
    <w:name w:val="Revision"/>
    <w:hidden/>
    <w:uiPriority w:val="99"/>
    <w:semiHidden/>
    <w:rsid w:val="007E6D7A"/>
    <w:pPr>
      <w:spacing w:after="0" w:line="240" w:lineRule="auto"/>
    </w:pPr>
    <w:rPr>
      <w:rFonts w:ascii="Calibri" w:eastAsia="Calibri" w:hAnsi="Calibri" w:cs="Calibri"/>
      <w:color w:val="000000"/>
    </w:rPr>
  </w:style>
  <w:style w:type="paragraph" w:styleId="Zkladntext2">
    <w:name w:val="Body Text 2"/>
    <w:basedOn w:val="Normlny"/>
    <w:link w:val="Zkladntext2Char"/>
    <w:uiPriority w:val="99"/>
    <w:rsid w:val="007F3C0E"/>
    <w:pPr>
      <w:spacing w:after="120" w:line="480" w:lineRule="auto"/>
      <w:ind w:left="0" w:right="0" w:firstLine="0"/>
      <w:jc w:val="left"/>
    </w:pPr>
    <w:rPr>
      <w:rFonts w:ascii="Times New Roman" w:eastAsia="Times New Roman" w:hAnsi="Times New Roman" w:cs="Times New Roman"/>
      <w:color w:val="auto"/>
      <w:sz w:val="24"/>
      <w:szCs w:val="24"/>
      <w:lang w:eastAsia="cs-CZ"/>
    </w:rPr>
  </w:style>
  <w:style w:type="character" w:customStyle="1" w:styleId="Zkladntext2Char">
    <w:name w:val="Základný text 2 Char"/>
    <w:basedOn w:val="Predvolenpsmoodseku"/>
    <w:link w:val="Zkladntext2"/>
    <w:uiPriority w:val="99"/>
    <w:rsid w:val="007F3C0E"/>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4660">
      <w:bodyDiv w:val="1"/>
      <w:marLeft w:val="0"/>
      <w:marRight w:val="0"/>
      <w:marTop w:val="0"/>
      <w:marBottom w:val="0"/>
      <w:divBdr>
        <w:top w:val="none" w:sz="0" w:space="0" w:color="auto"/>
        <w:left w:val="none" w:sz="0" w:space="0" w:color="auto"/>
        <w:bottom w:val="none" w:sz="0" w:space="0" w:color="auto"/>
        <w:right w:val="none" w:sz="0" w:space="0" w:color="auto"/>
      </w:divBdr>
    </w:div>
    <w:div w:id="13502202">
      <w:bodyDiv w:val="1"/>
      <w:marLeft w:val="0"/>
      <w:marRight w:val="0"/>
      <w:marTop w:val="0"/>
      <w:marBottom w:val="0"/>
      <w:divBdr>
        <w:top w:val="none" w:sz="0" w:space="0" w:color="auto"/>
        <w:left w:val="none" w:sz="0" w:space="0" w:color="auto"/>
        <w:bottom w:val="none" w:sz="0" w:space="0" w:color="auto"/>
        <w:right w:val="none" w:sz="0" w:space="0" w:color="auto"/>
      </w:divBdr>
    </w:div>
    <w:div w:id="43219015">
      <w:bodyDiv w:val="1"/>
      <w:marLeft w:val="0"/>
      <w:marRight w:val="0"/>
      <w:marTop w:val="0"/>
      <w:marBottom w:val="0"/>
      <w:divBdr>
        <w:top w:val="none" w:sz="0" w:space="0" w:color="auto"/>
        <w:left w:val="none" w:sz="0" w:space="0" w:color="auto"/>
        <w:bottom w:val="none" w:sz="0" w:space="0" w:color="auto"/>
        <w:right w:val="none" w:sz="0" w:space="0" w:color="auto"/>
      </w:divBdr>
    </w:div>
    <w:div w:id="174654241">
      <w:bodyDiv w:val="1"/>
      <w:marLeft w:val="0"/>
      <w:marRight w:val="0"/>
      <w:marTop w:val="0"/>
      <w:marBottom w:val="0"/>
      <w:divBdr>
        <w:top w:val="none" w:sz="0" w:space="0" w:color="auto"/>
        <w:left w:val="none" w:sz="0" w:space="0" w:color="auto"/>
        <w:bottom w:val="none" w:sz="0" w:space="0" w:color="auto"/>
        <w:right w:val="none" w:sz="0" w:space="0" w:color="auto"/>
      </w:divBdr>
    </w:div>
    <w:div w:id="192116301">
      <w:bodyDiv w:val="1"/>
      <w:marLeft w:val="0"/>
      <w:marRight w:val="0"/>
      <w:marTop w:val="0"/>
      <w:marBottom w:val="0"/>
      <w:divBdr>
        <w:top w:val="none" w:sz="0" w:space="0" w:color="auto"/>
        <w:left w:val="none" w:sz="0" w:space="0" w:color="auto"/>
        <w:bottom w:val="none" w:sz="0" w:space="0" w:color="auto"/>
        <w:right w:val="none" w:sz="0" w:space="0" w:color="auto"/>
      </w:divBdr>
    </w:div>
    <w:div w:id="238516644">
      <w:bodyDiv w:val="1"/>
      <w:marLeft w:val="0"/>
      <w:marRight w:val="0"/>
      <w:marTop w:val="0"/>
      <w:marBottom w:val="0"/>
      <w:divBdr>
        <w:top w:val="none" w:sz="0" w:space="0" w:color="auto"/>
        <w:left w:val="none" w:sz="0" w:space="0" w:color="auto"/>
        <w:bottom w:val="none" w:sz="0" w:space="0" w:color="auto"/>
        <w:right w:val="none" w:sz="0" w:space="0" w:color="auto"/>
      </w:divBdr>
    </w:div>
    <w:div w:id="272252871">
      <w:bodyDiv w:val="1"/>
      <w:marLeft w:val="0"/>
      <w:marRight w:val="0"/>
      <w:marTop w:val="0"/>
      <w:marBottom w:val="0"/>
      <w:divBdr>
        <w:top w:val="none" w:sz="0" w:space="0" w:color="auto"/>
        <w:left w:val="none" w:sz="0" w:space="0" w:color="auto"/>
        <w:bottom w:val="none" w:sz="0" w:space="0" w:color="auto"/>
        <w:right w:val="none" w:sz="0" w:space="0" w:color="auto"/>
      </w:divBdr>
    </w:div>
    <w:div w:id="300773788">
      <w:bodyDiv w:val="1"/>
      <w:marLeft w:val="0"/>
      <w:marRight w:val="0"/>
      <w:marTop w:val="0"/>
      <w:marBottom w:val="0"/>
      <w:divBdr>
        <w:top w:val="none" w:sz="0" w:space="0" w:color="auto"/>
        <w:left w:val="none" w:sz="0" w:space="0" w:color="auto"/>
        <w:bottom w:val="none" w:sz="0" w:space="0" w:color="auto"/>
        <w:right w:val="none" w:sz="0" w:space="0" w:color="auto"/>
      </w:divBdr>
    </w:div>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532501138">
      <w:bodyDiv w:val="1"/>
      <w:marLeft w:val="0"/>
      <w:marRight w:val="0"/>
      <w:marTop w:val="0"/>
      <w:marBottom w:val="0"/>
      <w:divBdr>
        <w:top w:val="none" w:sz="0" w:space="0" w:color="auto"/>
        <w:left w:val="none" w:sz="0" w:space="0" w:color="auto"/>
        <w:bottom w:val="none" w:sz="0" w:space="0" w:color="auto"/>
        <w:right w:val="none" w:sz="0" w:space="0" w:color="auto"/>
      </w:divBdr>
    </w:div>
    <w:div w:id="568079016">
      <w:bodyDiv w:val="1"/>
      <w:marLeft w:val="0"/>
      <w:marRight w:val="0"/>
      <w:marTop w:val="0"/>
      <w:marBottom w:val="0"/>
      <w:divBdr>
        <w:top w:val="none" w:sz="0" w:space="0" w:color="auto"/>
        <w:left w:val="none" w:sz="0" w:space="0" w:color="auto"/>
        <w:bottom w:val="none" w:sz="0" w:space="0" w:color="auto"/>
        <w:right w:val="none" w:sz="0" w:space="0" w:color="auto"/>
      </w:divBdr>
    </w:div>
    <w:div w:id="642269812">
      <w:bodyDiv w:val="1"/>
      <w:marLeft w:val="0"/>
      <w:marRight w:val="0"/>
      <w:marTop w:val="0"/>
      <w:marBottom w:val="0"/>
      <w:divBdr>
        <w:top w:val="none" w:sz="0" w:space="0" w:color="auto"/>
        <w:left w:val="none" w:sz="0" w:space="0" w:color="auto"/>
        <w:bottom w:val="none" w:sz="0" w:space="0" w:color="auto"/>
        <w:right w:val="none" w:sz="0" w:space="0" w:color="auto"/>
      </w:divBdr>
    </w:div>
    <w:div w:id="764886091">
      <w:bodyDiv w:val="1"/>
      <w:marLeft w:val="0"/>
      <w:marRight w:val="0"/>
      <w:marTop w:val="0"/>
      <w:marBottom w:val="0"/>
      <w:divBdr>
        <w:top w:val="none" w:sz="0" w:space="0" w:color="auto"/>
        <w:left w:val="none" w:sz="0" w:space="0" w:color="auto"/>
        <w:bottom w:val="none" w:sz="0" w:space="0" w:color="auto"/>
        <w:right w:val="none" w:sz="0" w:space="0" w:color="auto"/>
      </w:divBdr>
    </w:div>
    <w:div w:id="766118092">
      <w:bodyDiv w:val="1"/>
      <w:marLeft w:val="0"/>
      <w:marRight w:val="0"/>
      <w:marTop w:val="0"/>
      <w:marBottom w:val="0"/>
      <w:divBdr>
        <w:top w:val="none" w:sz="0" w:space="0" w:color="auto"/>
        <w:left w:val="none" w:sz="0" w:space="0" w:color="auto"/>
        <w:bottom w:val="none" w:sz="0" w:space="0" w:color="auto"/>
        <w:right w:val="none" w:sz="0" w:space="0" w:color="auto"/>
      </w:divBdr>
    </w:div>
    <w:div w:id="821892695">
      <w:bodyDiv w:val="1"/>
      <w:marLeft w:val="0"/>
      <w:marRight w:val="0"/>
      <w:marTop w:val="0"/>
      <w:marBottom w:val="0"/>
      <w:divBdr>
        <w:top w:val="none" w:sz="0" w:space="0" w:color="auto"/>
        <w:left w:val="none" w:sz="0" w:space="0" w:color="auto"/>
        <w:bottom w:val="none" w:sz="0" w:space="0" w:color="auto"/>
        <w:right w:val="none" w:sz="0" w:space="0" w:color="auto"/>
      </w:divBdr>
    </w:div>
    <w:div w:id="844057681">
      <w:bodyDiv w:val="1"/>
      <w:marLeft w:val="0"/>
      <w:marRight w:val="0"/>
      <w:marTop w:val="0"/>
      <w:marBottom w:val="0"/>
      <w:divBdr>
        <w:top w:val="none" w:sz="0" w:space="0" w:color="auto"/>
        <w:left w:val="none" w:sz="0" w:space="0" w:color="auto"/>
        <w:bottom w:val="none" w:sz="0" w:space="0" w:color="auto"/>
        <w:right w:val="none" w:sz="0" w:space="0" w:color="auto"/>
      </w:divBdr>
    </w:div>
    <w:div w:id="849220609">
      <w:bodyDiv w:val="1"/>
      <w:marLeft w:val="0"/>
      <w:marRight w:val="0"/>
      <w:marTop w:val="0"/>
      <w:marBottom w:val="0"/>
      <w:divBdr>
        <w:top w:val="none" w:sz="0" w:space="0" w:color="auto"/>
        <w:left w:val="none" w:sz="0" w:space="0" w:color="auto"/>
        <w:bottom w:val="none" w:sz="0" w:space="0" w:color="auto"/>
        <w:right w:val="none" w:sz="0" w:space="0" w:color="auto"/>
      </w:divBdr>
    </w:div>
    <w:div w:id="1019431057">
      <w:bodyDiv w:val="1"/>
      <w:marLeft w:val="0"/>
      <w:marRight w:val="0"/>
      <w:marTop w:val="0"/>
      <w:marBottom w:val="0"/>
      <w:divBdr>
        <w:top w:val="none" w:sz="0" w:space="0" w:color="auto"/>
        <w:left w:val="none" w:sz="0" w:space="0" w:color="auto"/>
        <w:bottom w:val="none" w:sz="0" w:space="0" w:color="auto"/>
        <w:right w:val="none" w:sz="0" w:space="0" w:color="auto"/>
      </w:divBdr>
    </w:div>
    <w:div w:id="1038894387">
      <w:bodyDiv w:val="1"/>
      <w:marLeft w:val="0"/>
      <w:marRight w:val="0"/>
      <w:marTop w:val="0"/>
      <w:marBottom w:val="0"/>
      <w:divBdr>
        <w:top w:val="none" w:sz="0" w:space="0" w:color="auto"/>
        <w:left w:val="none" w:sz="0" w:space="0" w:color="auto"/>
        <w:bottom w:val="none" w:sz="0" w:space="0" w:color="auto"/>
        <w:right w:val="none" w:sz="0" w:space="0" w:color="auto"/>
      </w:divBdr>
    </w:div>
    <w:div w:id="1053886649">
      <w:bodyDiv w:val="1"/>
      <w:marLeft w:val="0"/>
      <w:marRight w:val="0"/>
      <w:marTop w:val="0"/>
      <w:marBottom w:val="0"/>
      <w:divBdr>
        <w:top w:val="none" w:sz="0" w:space="0" w:color="auto"/>
        <w:left w:val="none" w:sz="0" w:space="0" w:color="auto"/>
        <w:bottom w:val="none" w:sz="0" w:space="0" w:color="auto"/>
        <w:right w:val="none" w:sz="0" w:space="0" w:color="auto"/>
      </w:divBdr>
    </w:div>
    <w:div w:id="1145662035">
      <w:bodyDiv w:val="1"/>
      <w:marLeft w:val="0"/>
      <w:marRight w:val="0"/>
      <w:marTop w:val="0"/>
      <w:marBottom w:val="0"/>
      <w:divBdr>
        <w:top w:val="none" w:sz="0" w:space="0" w:color="auto"/>
        <w:left w:val="none" w:sz="0" w:space="0" w:color="auto"/>
        <w:bottom w:val="none" w:sz="0" w:space="0" w:color="auto"/>
        <w:right w:val="none" w:sz="0" w:space="0" w:color="auto"/>
      </w:divBdr>
    </w:div>
    <w:div w:id="1173181606">
      <w:bodyDiv w:val="1"/>
      <w:marLeft w:val="0"/>
      <w:marRight w:val="0"/>
      <w:marTop w:val="0"/>
      <w:marBottom w:val="0"/>
      <w:divBdr>
        <w:top w:val="none" w:sz="0" w:space="0" w:color="auto"/>
        <w:left w:val="none" w:sz="0" w:space="0" w:color="auto"/>
        <w:bottom w:val="none" w:sz="0" w:space="0" w:color="auto"/>
        <w:right w:val="none" w:sz="0" w:space="0" w:color="auto"/>
      </w:divBdr>
    </w:div>
    <w:div w:id="1310213568">
      <w:bodyDiv w:val="1"/>
      <w:marLeft w:val="0"/>
      <w:marRight w:val="0"/>
      <w:marTop w:val="0"/>
      <w:marBottom w:val="0"/>
      <w:divBdr>
        <w:top w:val="none" w:sz="0" w:space="0" w:color="auto"/>
        <w:left w:val="none" w:sz="0" w:space="0" w:color="auto"/>
        <w:bottom w:val="none" w:sz="0" w:space="0" w:color="auto"/>
        <w:right w:val="none" w:sz="0" w:space="0" w:color="auto"/>
      </w:divBdr>
    </w:div>
    <w:div w:id="1445268149">
      <w:bodyDiv w:val="1"/>
      <w:marLeft w:val="0"/>
      <w:marRight w:val="0"/>
      <w:marTop w:val="0"/>
      <w:marBottom w:val="0"/>
      <w:divBdr>
        <w:top w:val="none" w:sz="0" w:space="0" w:color="auto"/>
        <w:left w:val="none" w:sz="0" w:space="0" w:color="auto"/>
        <w:bottom w:val="none" w:sz="0" w:space="0" w:color="auto"/>
        <w:right w:val="none" w:sz="0" w:space="0" w:color="auto"/>
      </w:divBdr>
    </w:div>
    <w:div w:id="1585918050">
      <w:bodyDiv w:val="1"/>
      <w:marLeft w:val="0"/>
      <w:marRight w:val="0"/>
      <w:marTop w:val="0"/>
      <w:marBottom w:val="0"/>
      <w:divBdr>
        <w:top w:val="none" w:sz="0" w:space="0" w:color="auto"/>
        <w:left w:val="none" w:sz="0" w:space="0" w:color="auto"/>
        <w:bottom w:val="none" w:sz="0" w:space="0" w:color="auto"/>
        <w:right w:val="none" w:sz="0" w:space="0" w:color="auto"/>
      </w:divBdr>
    </w:div>
    <w:div w:id="1729917973">
      <w:bodyDiv w:val="1"/>
      <w:marLeft w:val="0"/>
      <w:marRight w:val="0"/>
      <w:marTop w:val="0"/>
      <w:marBottom w:val="0"/>
      <w:divBdr>
        <w:top w:val="none" w:sz="0" w:space="0" w:color="auto"/>
        <w:left w:val="none" w:sz="0" w:space="0" w:color="auto"/>
        <w:bottom w:val="none" w:sz="0" w:space="0" w:color="auto"/>
        <w:right w:val="none" w:sz="0" w:space="0" w:color="auto"/>
      </w:divBdr>
    </w:div>
    <w:div w:id="1802456091">
      <w:bodyDiv w:val="1"/>
      <w:marLeft w:val="0"/>
      <w:marRight w:val="0"/>
      <w:marTop w:val="0"/>
      <w:marBottom w:val="0"/>
      <w:divBdr>
        <w:top w:val="none" w:sz="0" w:space="0" w:color="auto"/>
        <w:left w:val="none" w:sz="0" w:space="0" w:color="auto"/>
        <w:bottom w:val="none" w:sz="0" w:space="0" w:color="auto"/>
        <w:right w:val="none" w:sz="0" w:space="0" w:color="auto"/>
      </w:divBdr>
    </w:div>
    <w:div w:id="1821192899">
      <w:bodyDiv w:val="1"/>
      <w:marLeft w:val="0"/>
      <w:marRight w:val="0"/>
      <w:marTop w:val="0"/>
      <w:marBottom w:val="0"/>
      <w:divBdr>
        <w:top w:val="none" w:sz="0" w:space="0" w:color="auto"/>
        <w:left w:val="none" w:sz="0" w:space="0" w:color="auto"/>
        <w:bottom w:val="none" w:sz="0" w:space="0" w:color="auto"/>
        <w:right w:val="none" w:sz="0" w:space="0" w:color="auto"/>
      </w:divBdr>
    </w:div>
    <w:div w:id="1830514436">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544779">
      <w:bodyDiv w:val="1"/>
      <w:marLeft w:val="0"/>
      <w:marRight w:val="0"/>
      <w:marTop w:val="0"/>
      <w:marBottom w:val="0"/>
      <w:divBdr>
        <w:top w:val="none" w:sz="0" w:space="0" w:color="auto"/>
        <w:left w:val="none" w:sz="0" w:space="0" w:color="auto"/>
        <w:bottom w:val="none" w:sz="0" w:space="0" w:color="auto"/>
        <w:right w:val="none" w:sz="0" w:space="0" w:color="auto"/>
      </w:divBdr>
    </w:div>
    <w:div w:id="1909264994">
      <w:bodyDiv w:val="1"/>
      <w:marLeft w:val="0"/>
      <w:marRight w:val="0"/>
      <w:marTop w:val="0"/>
      <w:marBottom w:val="0"/>
      <w:divBdr>
        <w:top w:val="none" w:sz="0" w:space="0" w:color="auto"/>
        <w:left w:val="none" w:sz="0" w:space="0" w:color="auto"/>
        <w:bottom w:val="none" w:sz="0" w:space="0" w:color="auto"/>
        <w:right w:val="none" w:sz="0" w:space="0" w:color="auto"/>
      </w:divBdr>
    </w:div>
    <w:div w:id="1999572213">
      <w:bodyDiv w:val="1"/>
      <w:marLeft w:val="0"/>
      <w:marRight w:val="0"/>
      <w:marTop w:val="0"/>
      <w:marBottom w:val="0"/>
      <w:divBdr>
        <w:top w:val="none" w:sz="0" w:space="0" w:color="auto"/>
        <w:left w:val="none" w:sz="0" w:space="0" w:color="auto"/>
        <w:bottom w:val="none" w:sz="0" w:space="0" w:color="auto"/>
        <w:right w:val="none" w:sz="0" w:space="0" w:color="auto"/>
      </w:divBdr>
      <w:divsChild>
        <w:div w:id="1863401369">
          <w:marLeft w:val="0"/>
          <w:marRight w:val="0"/>
          <w:marTop w:val="0"/>
          <w:marBottom w:val="0"/>
          <w:divBdr>
            <w:top w:val="none" w:sz="0" w:space="0" w:color="auto"/>
            <w:left w:val="none" w:sz="0" w:space="0" w:color="auto"/>
            <w:bottom w:val="none" w:sz="0" w:space="0" w:color="auto"/>
            <w:right w:val="none" w:sz="0" w:space="0" w:color="auto"/>
          </w:divBdr>
          <w:divsChild>
            <w:div w:id="1787967621">
              <w:marLeft w:val="0"/>
              <w:marRight w:val="0"/>
              <w:marTop w:val="0"/>
              <w:marBottom w:val="0"/>
              <w:divBdr>
                <w:top w:val="none" w:sz="0" w:space="0" w:color="auto"/>
                <w:left w:val="none" w:sz="0" w:space="0" w:color="auto"/>
                <w:bottom w:val="none" w:sz="0" w:space="0" w:color="auto"/>
                <w:right w:val="none" w:sz="0" w:space="0" w:color="auto"/>
              </w:divBdr>
              <w:divsChild>
                <w:div w:id="1698509857">
                  <w:marLeft w:val="0"/>
                  <w:marRight w:val="0"/>
                  <w:marTop w:val="100"/>
                  <w:marBottom w:val="100"/>
                  <w:divBdr>
                    <w:top w:val="none" w:sz="0" w:space="0" w:color="auto"/>
                    <w:left w:val="none" w:sz="0" w:space="0" w:color="auto"/>
                    <w:bottom w:val="none" w:sz="0" w:space="0" w:color="auto"/>
                    <w:right w:val="none" w:sz="0" w:space="0" w:color="auto"/>
                  </w:divBdr>
                  <w:divsChild>
                    <w:div w:id="1474909833">
                      <w:marLeft w:val="0"/>
                      <w:marRight w:val="0"/>
                      <w:marTop w:val="30"/>
                      <w:marBottom w:val="0"/>
                      <w:divBdr>
                        <w:top w:val="none" w:sz="0" w:space="0" w:color="auto"/>
                        <w:left w:val="none" w:sz="0" w:space="0" w:color="auto"/>
                        <w:bottom w:val="none" w:sz="0" w:space="0" w:color="auto"/>
                        <w:right w:val="none" w:sz="0" w:space="0" w:color="auto"/>
                      </w:divBdr>
                      <w:divsChild>
                        <w:div w:id="1017582872">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45518989">
      <w:bodyDiv w:val="1"/>
      <w:marLeft w:val="0"/>
      <w:marRight w:val="0"/>
      <w:marTop w:val="0"/>
      <w:marBottom w:val="0"/>
      <w:divBdr>
        <w:top w:val="none" w:sz="0" w:space="0" w:color="auto"/>
        <w:left w:val="none" w:sz="0" w:space="0" w:color="auto"/>
        <w:bottom w:val="none" w:sz="0" w:space="0" w:color="auto"/>
        <w:right w:val="none" w:sz="0" w:space="0" w:color="auto"/>
      </w:divBdr>
    </w:div>
    <w:div w:id="21199116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a.vasickova@bbsk.s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D414E-22B1-49E0-94E3-856DAC71F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10</Pages>
  <Words>4541</Words>
  <Characters>25890</Characters>
  <Application>Microsoft Office Word</Application>
  <DocSecurity>0</DocSecurity>
  <Lines>215</Lines>
  <Paragraphs>60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dc:description/>
  <cp:lastModifiedBy>Vašičková Jana</cp:lastModifiedBy>
  <cp:revision>16</cp:revision>
  <cp:lastPrinted>2019-06-18T06:55:00Z</cp:lastPrinted>
  <dcterms:created xsi:type="dcterms:W3CDTF">2020-06-25T08:11:00Z</dcterms:created>
  <dcterms:modified xsi:type="dcterms:W3CDTF">2020-06-29T10:19:00Z</dcterms:modified>
</cp:coreProperties>
</file>