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0DC901A5" w:rsidR="00434F8B" w:rsidRPr="00830FE6" w:rsidRDefault="00BB7371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4"/>
              </w:rPr>
              <w:t>Autokláv na sterilizáciu produktov</w:t>
            </w:r>
            <w:r w:rsidRPr="007B2597">
              <w:rPr>
                <w:rFonts w:ascii="Times New Roman" w:hAnsi="Times New Roman"/>
                <w:b/>
                <w:bCs/>
                <w:color w:val="000000"/>
                <w:sz w:val="32"/>
                <w:szCs w:val="24"/>
              </w:rPr>
              <w:t xml:space="preserve">  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507156A4" w14:textId="77777777" w:rsidR="008C4125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TATRAKON spol.  s.r.o.</w:t>
            </w:r>
          </w:p>
          <w:p w14:paraId="058EA7D4" w14:textId="4CC91D32" w:rsidR="00BB7371" w:rsidRDefault="00BB7371" w:rsidP="008C4125">
            <w:pPr>
              <w:pStyle w:val="Hlavik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Ulica priemyselná 5668, Poprad 059 51</w:t>
            </w:r>
          </w:p>
          <w:p w14:paraId="74D97F2B" w14:textId="13DFC607" w:rsidR="00BB7371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31692613</w:t>
            </w:r>
          </w:p>
          <w:p w14:paraId="34401FAA" w14:textId="0AC53CDD" w:rsidR="00BB7371" w:rsidRPr="00972655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4244"/>
        <w:gridCol w:w="1276"/>
        <w:gridCol w:w="709"/>
        <w:gridCol w:w="992"/>
        <w:gridCol w:w="1274"/>
      </w:tblGrid>
      <w:tr w:rsidR="00532CF7" w:rsidRPr="00972655" w14:paraId="2E699998" w14:textId="77777777" w:rsidTr="00532CF7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2CF7" w:rsidRPr="00972655" w:rsidRDefault="00532CF7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P.č.</w:t>
            </w:r>
          </w:p>
        </w:tc>
        <w:tc>
          <w:tcPr>
            <w:tcW w:w="5095" w:type="dxa"/>
            <w:gridSpan w:val="2"/>
            <w:shd w:val="clear" w:color="auto" w:fill="FBE4D5" w:themeFill="accent2" w:themeFillTint="33"/>
          </w:tcPr>
          <w:p w14:paraId="10FE97B2" w14:textId="77777777" w:rsidR="00532CF7" w:rsidRPr="00972655" w:rsidRDefault="00532CF7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9E55986" w14:textId="0909090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642CE9D9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41410B6A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4E45CE19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  <w:r w:rsidR="007B6AC7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  <w:r w:rsidR="000E1050">
              <w:rPr>
                <w:rFonts w:ascii="Times New Roman" w:hAnsi="Times New Roman"/>
                <w:b/>
                <w:color w:val="000000"/>
                <w:szCs w:val="20"/>
              </w:rPr>
              <w:t>(za všetky ks)</w:t>
            </w:r>
          </w:p>
        </w:tc>
      </w:tr>
      <w:tr w:rsidR="00532CF7" w:rsidRPr="00972655" w14:paraId="66E6715C" w14:textId="77777777" w:rsidTr="00532CF7">
        <w:trPr>
          <w:jc w:val="center"/>
        </w:trPr>
        <w:tc>
          <w:tcPr>
            <w:tcW w:w="577" w:type="dxa"/>
            <w:vAlign w:val="center"/>
          </w:tcPr>
          <w:p w14:paraId="617911C2" w14:textId="77777777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5095" w:type="dxa"/>
            <w:gridSpan w:val="2"/>
            <w:vAlign w:val="center"/>
          </w:tcPr>
          <w:p w14:paraId="35663189" w14:textId="77777777" w:rsidR="007B6AC7" w:rsidRPr="007B6AC7" w:rsidRDefault="007B6AC7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B6AC7">
              <w:rPr>
                <w:rFonts w:ascii="Times New Roman" w:hAnsi="Times New Roman"/>
                <w:b/>
                <w:iCs/>
                <w:sz w:val="22"/>
                <w:szCs w:val="22"/>
              </w:rPr>
              <w:t>Ležatý autokláv s horizontálnym otváraním dverí</w:t>
            </w: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z pravej strany  do ľavej.</w:t>
            </w:r>
          </w:p>
          <w:p w14:paraId="2C872492" w14:textId="343FC8D2" w:rsidR="007B6AC7" w:rsidRPr="007B6AC7" w:rsidRDefault="007B6AC7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Priemer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1200 mm, dĺžka na 5 k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s</w:t>
            </w: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vozíkov </w:t>
            </w:r>
            <w:r w:rsidRPr="007B6AC7">
              <w:rPr>
                <w:rFonts w:ascii="Times New Roman" w:hAnsi="Times New Roman"/>
                <w:bCs/>
                <w:i/>
                <w:sz w:val="22"/>
                <w:szCs w:val="22"/>
              </w:rPr>
              <w:t>z prílohy.</w:t>
            </w:r>
          </w:p>
          <w:p w14:paraId="5792B9AC" w14:textId="77777777" w:rsidR="007B6AC7" w:rsidRPr="007B6AC7" w:rsidRDefault="007B6AC7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Sterilizácia parou 121°C , chladenie vodou, tlakovanie autoklávu tlakovým vzduchom.</w:t>
            </w:r>
          </w:p>
          <w:p w14:paraId="32E9E403" w14:textId="4EECB1D3" w:rsidR="007B6AC7" w:rsidRPr="007B6AC7" w:rsidRDefault="007B6AC7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Rozmer vozíka a podvozku pevne zadaný v </w:t>
            </w:r>
            <w:r w:rsidRPr="007B6AC7">
              <w:rPr>
                <w:rFonts w:ascii="Times New Roman" w:hAnsi="Times New Roman"/>
                <w:bCs/>
                <w:i/>
                <w:sz w:val="22"/>
                <w:szCs w:val="22"/>
              </w:rPr>
              <w:t>(prílohe)</w:t>
            </w: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Pr="007B6AC7">
              <w:rPr>
                <w:rFonts w:ascii="Times New Roman" w:hAnsi="Times New Roman"/>
                <w:bCs/>
                <w:i/>
                <w:sz w:val="22"/>
                <w:szCs w:val="22"/>
              </w:rPr>
              <w:t>potreba kompatibility s výrobnými a baliacimi linkami</w:t>
            </w: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. </w:t>
            </w:r>
          </w:p>
          <w:p w14:paraId="51DD097A" w14:textId="58E5152D" w:rsidR="007B6AC7" w:rsidRPr="007B6AC7" w:rsidRDefault="007B6AC7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V</w:t>
            </w: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ybavený zavážacou reťazou na vkladanie a vykladanie vozíkov.</w:t>
            </w:r>
          </w:p>
          <w:p w14:paraId="27C1649D" w14:textId="77777777" w:rsidR="007B6AC7" w:rsidRPr="007B6AC7" w:rsidRDefault="007B6AC7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Ovládanie cez dotykový displej s možnosťou nastavenia parametrov, signálna veža na signalizáciu stavu prebiehajúcej sterilizácie.</w:t>
            </w:r>
          </w:p>
          <w:p w14:paraId="413DA5F7" w14:textId="44E07733" w:rsidR="007B6AC7" w:rsidRPr="007B6AC7" w:rsidRDefault="007B6AC7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Riadiaci systém plne automatický s možnosťou pripojenia na vzdialený prístup (eternet) na nastavovanie parametrov jednotlivých varení.</w:t>
            </w:r>
          </w:p>
          <w:p w14:paraId="7514C0C8" w14:textId="6E796817" w:rsidR="007B6AC7" w:rsidRPr="007B6AC7" w:rsidRDefault="007B6AC7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Bezpečnostné prvky  – para, voda, vzduch, elektro prevedené podľa platných noriem EU.</w:t>
            </w:r>
          </w:p>
          <w:p w14:paraId="7CAB28AC" w14:textId="67006F5E" w:rsidR="009A215D" w:rsidRPr="007F2F63" w:rsidRDefault="007B6AC7" w:rsidP="000E1050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Certifikát o zhode a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 </w:t>
            </w: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dokumentácia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</w:t>
            </w: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 papierovej aj elektronickej forme.</w:t>
            </w:r>
          </w:p>
        </w:tc>
        <w:tc>
          <w:tcPr>
            <w:tcW w:w="1276" w:type="dxa"/>
          </w:tcPr>
          <w:p w14:paraId="5978C71C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F1B995A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09252E2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E1F55FF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297DBD0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F62D256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F770703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5E114B5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A083635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A27C3E8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2A63449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A11D0FD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9A2CA3D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1CCA0B4" w14:textId="3F017888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D444F96" w14:textId="70638AD8" w:rsidR="00532CF7" w:rsidRPr="00972655" w:rsidRDefault="007B6AC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0AE0622" w14:textId="064E3092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2C2C5F"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3F2E1B9F" w14:textId="4A3DB01D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r w:rsidRPr="002C2C5F">
              <w:rPr>
                <w:bCs/>
                <w:color w:val="EE0000"/>
                <w:sz w:val="20"/>
              </w:rPr>
              <w:t>Xx</w:t>
            </w:r>
          </w:p>
        </w:tc>
      </w:tr>
      <w:tr w:rsidR="007B6AC7" w:rsidRPr="00972655" w14:paraId="2AB3DA32" w14:textId="77777777" w:rsidTr="00532CF7">
        <w:trPr>
          <w:jc w:val="center"/>
        </w:trPr>
        <w:tc>
          <w:tcPr>
            <w:tcW w:w="577" w:type="dxa"/>
            <w:vAlign w:val="center"/>
          </w:tcPr>
          <w:p w14:paraId="0351A932" w14:textId="69675407" w:rsidR="007B6AC7" w:rsidRPr="002C2C5F" w:rsidRDefault="007B6AC7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095" w:type="dxa"/>
            <w:gridSpan w:val="2"/>
            <w:vAlign w:val="center"/>
          </w:tcPr>
          <w:p w14:paraId="3C0F80A3" w14:textId="017102A8" w:rsidR="007B6AC7" w:rsidRPr="007B6AC7" w:rsidRDefault="007B6AC7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B6AC7">
              <w:rPr>
                <w:rFonts w:ascii="Times New Roman" w:hAnsi="Times New Roman"/>
                <w:b/>
                <w:iCs/>
                <w:sz w:val="22"/>
                <w:szCs w:val="22"/>
              </w:rPr>
              <w:t>Sterilizačný vozík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komplet podľa prílohy.  Kôš pevný bez bočných otváracích dvierok.</w:t>
            </w:r>
          </w:p>
          <w:p w14:paraId="6ED49DD5" w14:textId="77777777" w:rsidR="007B6AC7" w:rsidRPr="007B6AC7" w:rsidRDefault="007B6AC7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4BE1B9" w14:textId="77777777" w:rsidR="007B6AC7" w:rsidRDefault="007B6AC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DB7D6D6" w14:textId="4D128382" w:rsidR="007B6AC7" w:rsidRDefault="007B6AC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7B6AC7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0B9B439" w14:textId="086FABD4" w:rsidR="007B6AC7" w:rsidRDefault="00464FEB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2F43B883" w14:textId="37C0F9B1" w:rsidR="007B6AC7" w:rsidRPr="002C2C5F" w:rsidRDefault="007B6AC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540A5035" w14:textId="535DB5C1" w:rsidR="007B6AC7" w:rsidRPr="002C2C5F" w:rsidRDefault="007B6AC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</w:tr>
      <w:tr w:rsidR="00464FEB" w:rsidRPr="00972655" w14:paraId="04915AAF" w14:textId="77777777" w:rsidTr="00532CF7">
        <w:trPr>
          <w:jc w:val="center"/>
        </w:trPr>
        <w:tc>
          <w:tcPr>
            <w:tcW w:w="577" w:type="dxa"/>
            <w:vAlign w:val="center"/>
          </w:tcPr>
          <w:p w14:paraId="6CE9CD30" w14:textId="4A404F6A" w:rsidR="00464FEB" w:rsidRDefault="00464FEB" w:rsidP="00464FEB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5095" w:type="dxa"/>
            <w:gridSpan w:val="2"/>
            <w:vAlign w:val="center"/>
          </w:tcPr>
          <w:p w14:paraId="60719DFA" w14:textId="2E6D9AFD" w:rsidR="00464FEB" w:rsidRPr="0007456B" w:rsidRDefault="00464FEB" w:rsidP="00464FEB">
            <w:pPr>
              <w:pStyle w:val="Normlnywebov1"/>
              <w:spacing w:after="0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07456B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Preložky </w:t>
            </w:r>
            <w:r w:rsidR="006D49B0" w:rsidRPr="0007456B">
              <w:rPr>
                <w:rFonts w:ascii="Times New Roman" w:hAnsi="Times New Roman"/>
                <w:b/>
                <w:iCs/>
                <w:sz w:val="22"/>
                <w:szCs w:val="22"/>
              </w:rPr>
              <w:t>–</w:t>
            </w:r>
            <w:r w:rsidRPr="0007456B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="006D49B0" w:rsidRPr="0007456B">
              <w:rPr>
                <w:rFonts w:ascii="Times New Roman" w:hAnsi="Times New Roman"/>
                <w:bCs/>
                <w:iCs/>
                <w:sz w:val="22"/>
                <w:szCs w:val="22"/>
              </w:rPr>
              <w:t>viď príloha nákres</w:t>
            </w:r>
            <w:r w:rsidR="006D49B0" w:rsidRPr="0007456B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1C65D43" w14:textId="2E9D766D" w:rsidR="00464FEB" w:rsidRDefault="00464FEB" w:rsidP="00464FE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31F473DC" w14:textId="60A15FF2" w:rsidR="00464FEB" w:rsidRDefault="00464FEB" w:rsidP="00464FE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92" w:type="dxa"/>
            <w:vAlign w:val="center"/>
          </w:tcPr>
          <w:p w14:paraId="0A0D9253" w14:textId="41D8DBAD" w:rsidR="00464FEB" w:rsidRDefault="00464FEB" w:rsidP="00464FE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45B324A3" w14:textId="37704521" w:rsidR="00464FEB" w:rsidRDefault="00464FEB" w:rsidP="00464FE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</w:tr>
      <w:tr w:rsidR="000E1050" w:rsidRPr="00972655" w14:paraId="5C6794A8" w14:textId="77777777" w:rsidTr="00532CF7">
        <w:trPr>
          <w:jc w:val="center"/>
        </w:trPr>
        <w:tc>
          <w:tcPr>
            <w:tcW w:w="577" w:type="dxa"/>
            <w:vAlign w:val="center"/>
          </w:tcPr>
          <w:p w14:paraId="2BD4441A" w14:textId="46DE8BEA" w:rsidR="000E1050" w:rsidRPr="002C2C5F" w:rsidRDefault="00464FEB" w:rsidP="000E105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095" w:type="dxa"/>
            <w:gridSpan w:val="2"/>
            <w:vAlign w:val="center"/>
          </w:tcPr>
          <w:p w14:paraId="0B9BEDFF" w14:textId="77777777" w:rsidR="000E1050" w:rsidRPr="0007456B" w:rsidRDefault="000E1050" w:rsidP="000E1050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7456B">
              <w:rPr>
                <w:rFonts w:ascii="Times New Roman" w:hAnsi="Times New Roman"/>
                <w:b/>
                <w:iCs/>
                <w:sz w:val="22"/>
                <w:szCs w:val="22"/>
              </w:rPr>
              <w:t>Napojenie</w:t>
            </w:r>
            <w:r w:rsidRPr="0007456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autoklávu na prevádzke na energ. siete, úradná skúška na prevádzku podľa legislatívy. </w:t>
            </w:r>
          </w:p>
          <w:p w14:paraId="4EF6E0EE" w14:textId="77777777" w:rsidR="000E1050" w:rsidRPr="0007456B" w:rsidRDefault="000E1050" w:rsidP="000E1050">
            <w:pPr>
              <w:pStyle w:val="Normlnywebov1"/>
              <w:spacing w:after="0"/>
              <w:rPr>
                <w:rFonts w:ascii="Times New Roman" w:hAnsi="Times New Roman"/>
                <w:iCs/>
                <w:szCs w:val="24"/>
                <w:u w:val="single"/>
              </w:rPr>
            </w:pPr>
            <w:r w:rsidRPr="0007456B">
              <w:rPr>
                <w:rFonts w:ascii="Times New Roman" w:hAnsi="Times New Roman"/>
                <w:iCs/>
                <w:szCs w:val="24"/>
                <w:u w:val="single"/>
              </w:rPr>
              <w:t>Napájanie:</w:t>
            </w:r>
          </w:p>
          <w:p w14:paraId="701FF2AF" w14:textId="77777777" w:rsidR="000E1050" w:rsidRPr="0007456B" w:rsidRDefault="000E1050" w:rsidP="000E1050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7456B">
              <w:rPr>
                <w:rFonts w:ascii="Times New Roman" w:hAnsi="Times New Roman"/>
                <w:bCs/>
                <w:iCs/>
                <w:sz w:val="22"/>
                <w:szCs w:val="22"/>
              </w:rPr>
              <w:t>El. napätie -  400V / 50 Hz</w:t>
            </w:r>
          </w:p>
          <w:p w14:paraId="14AE16D1" w14:textId="77777777" w:rsidR="000E1050" w:rsidRPr="0007456B" w:rsidRDefault="000E1050" w:rsidP="000E1050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7456B">
              <w:rPr>
                <w:rFonts w:ascii="Times New Roman" w:hAnsi="Times New Roman"/>
                <w:bCs/>
                <w:iCs/>
                <w:sz w:val="22"/>
                <w:szCs w:val="22"/>
              </w:rPr>
              <w:t>Para – 150°C / 6 Bar</w:t>
            </w:r>
          </w:p>
          <w:p w14:paraId="75AE117C" w14:textId="77777777" w:rsidR="000E1050" w:rsidRPr="0007456B" w:rsidRDefault="000E1050" w:rsidP="000E1050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7456B">
              <w:rPr>
                <w:rFonts w:ascii="Times New Roman" w:hAnsi="Times New Roman"/>
                <w:bCs/>
                <w:iCs/>
                <w:sz w:val="22"/>
                <w:szCs w:val="22"/>
              </w:rPr>
              <w:t>Voda – 15°C / 4 Bar</w:t>
            </w:r>
          </w:p>
          <w:p w14:paraId="0945699F" w14:textId="708E1EB4" w:rsidR="000E1050" w:rsidRPr="0007456B" w:rsidRDefault="000E1050" w:rsidP="000E1050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7456B">
              <w:rPr>
                <w:rFonts w:ascii="Times New Roman" w:hAnsi="Times New Roman"/>
                <w:bCs/>
                <w:iCs/>
                <w:sz w:val="22"/>
                <w:szCs w:val="22"/>
              </w:rPr>
              <w:t>Vzduch – 6 Bar</w:t>
            </w:r>
          </w:p>
        </w:tc>
        <w:tc>
          <w:tcPr>
            <w:tcW w:w="1276" w:type="dxa"/>
          </w:tcPr>
          <w:p w14:paraId="5AAF70BE" w14:textId="77777777" w:rsidR="000E1050" w:rsidRPr="00A55C8C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1A0DC7F5" w14:textId="77777777" w:rsidR="000E1050" w:rsidRPr="00A55C8C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70116D3C" w14:textId="77777777" w:rsidR="000E1050" w:rsidRPr="00A55C8C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622820B7" w14:textId="77777777" w:rsidR="000E1050" w:rsidRPr="00A55C8C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46F1B9E0" w14:textId="06085912" w:rsidR="000E1050" w:rsidRPr="00A55C8C" w:rsidRDefault="00A55C8C" w:rsidP="000E1050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A55C8C">
              <w:rPr>
                <w:color w:val="000000" w:themeColor="text1"/>
                <w:sz w:val="20"/>
              </w:rPr>
              <w:t xml:space="preserve">Napojenie </w:t>
            </w:r>
          </w:p>
        </w:tc>
        <w:tc>
          <w:tcPr>
            <w:tcW w:w="709" w:type="dxa"/>
            <w:vAlign w:val="center"/>
          </w:tcPr>
          <w:p w14:paraId="42749A4B" w14:textId="63EE53EA" w:rsidR="000E1050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E5019DF" w14:textId="49161BD0" w:rsidR="000E1050" w:rsidRPr="002C2C5F" w:rsidRDefault="000E1050" w:rsidP="000E105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31FD45B2" w14:textId="7035D24D" w:rsidR="000E1050" w:rsidRPr="002C2C5F" w:rsidRDefault="000E1050" w:rsidP="000E105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</w:tr>
      <w:tr w:rsidR="00B17431" w:rsidRPr="00972655" w14:paraId="0B72952C" w14:textId="77777777" w:rsidTr="00532CF7">
        <w:trPr>
          <w:jc w:val="center"/>
        </w:trPr>
        <w:tc>
          <w:tcPr>
            <w:tcW w:w="577" w:type="dxa"/>
            <w:vAlign w:val="center"/>
          </w:tcPr>
          <w:p w14:paraId="27CE5892" w14:textId="0AA007EC" w:rsidR="00B17431" w:rsidRDefault="00464FEB" w:rsidP="00B17431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5095" w:type="dxa"/>
            <w:gridSpan w:val="2"/>
            <w:vAlign w:val="center"/>
          </w:tcPr>
          <w:p w14:paraId="291E6B18" w14:textId="73E8AC9E" w:rsidR="007B6AC7" w:rsidRPr="007B6AC7" w:rsidRDefault="00B17431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A215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Dodanie</w:t>
            </w:r>
            <w:r w:rsidR="007B6AC7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 xml:space="preserve"> (</w:t>
            </w:r>
            <w:r w:rsidR="007B6AC7"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Doprava na miesto prevádzky TATRAKON spol, s r.</w:t>
            </w:r>
            <w:r w:rsidR="007B6AC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="007B6AC7"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o.,  Poprad 059 51, Priemyselná 5668.</w:t>
            </w:r>
            <w:r w:rsid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)</w:t>
            </w:r>
          </w:p>
          <w:p w14:paraId="3228AB6D" w14:textId="0EFF5190" w:rsidR="00B17431" w:rsidRDefault="00B17431" w:rsidP="00B17431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1276" w:type="dxa"/>
          </w:tcPr>
          <w:p w14:paraId="513B9762" w14:textId="77777777" w:rsidR="00B17431" w:rsidRPr="00A55C8C" w:rsidRDefault="00B17431" w:rsidP="00B17431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5D453047" w14:textId="19E87869" w:rsidR="00B17431" w:rsidRPr="00A55C8C" w:rsidRDefault="00A55C8C" w:rsidP="00B17431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A55C8C">
              <w:rPr>
                <w:color w:val="000000" w:themeColor="text1"/>
                <w:sz w:val="20"/>
              </w:rPr>
              <w:t xml:space="preserve">Dodanie </w:t>
            </w:r>
          </w:p>
        </w:tc>
        <w:tc>
          <w:tcPr>
            <w:tcW w:w="709" w:type="dxa"/>
            <w:vAlign w:val="center"/>
          </w:tcPr>
          <w:p w14:paraId="4259F46A" w14:textId="4038CF92" w:rsidR="00B17431" w:rsidRDefault="00B17431" w:rsidP="00B17431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00255C9" w14:textId="5E7FFD29" w:rsidR="00B17431" w:rsidRPr="00532CF7" w:rsidRDefault="00B17431" w:rsidP="00B17431">
            <w:pPr>
              <w:pStyle w:val="Odsekzoznamu"/>
              <w:spacing w:after="0" w:line="240" w:lineRule="auto"/>
              <w:ind w:left="0"/>
              <w:jc w:val="right"/>
              <w:rPr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44A1BA3D" w14:textId="6F200806" w:rsidR="00B17431" w:rsidRPr="00532CF7" w:rsidRDefault="00B17431" w:rsidP="00B17431">
            <w:pPr>
              <w:pStyle w:val="Odsekzoznamu"/>
              <w:spacing w:after="0" w:line="240" w:lineRule="auto"/>
              <w:ind w:left="0"/>
              <w:jc w:val="right"/>
              <w:rPr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</w:tr>
      <w:tr w:rsidR="00532CF7" w:rsidRPr="00972655" w14:paraId="44D7C63E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0502D832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532CF7" w:rsidRPr="00972655" w14:paraId="5C001950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0AC58856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%: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532CF7" w:rsidRPr="00972655" w14:paraId="3690C16B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DC44E" w14:textId="29620DE3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532CF7" w:rsidRPr="00972655" w14:paraId="0288F27D" w14:textId="77777777" w:rsidTr="00532CF7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532CF7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621A7E0B" w14:textId="77777777" w:rsidR="00DE7A87" w:rsidRDefault="00DE7A8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046B4DC" w14:textId="77777777" w:rsidR="00DE7A87" w:rsidRPr="00DE7A87" w:rsidRDefault="00DE7A87" w:rsidP="00DE7A87">
            <w:pPr>
              <w:pStyle w:val="Odsekzoznamu"/>
              <w:rPr>
                <w:b/>
                <w:bCs/>
                <w:i/>
                <w:iCs/>
                <w:sz w:val="20"/>
              </w:rPr>
            </w:pPr>
            <w:r w:rsidRPr="00DE7A87">
              <w:rPr>
                <w:b/>
                <w:bCs/>
                <w:i/>
                <w:iCs/>
                <w:sz w:val="20"/>
              </w:rPr>
              <w:t>Uchádzač predložením ponuky deklaruje, že ním ponúkaný tovar spĺňa tu uvádzané požiadavky  a parametre na predmet zákazky.</w:t>
            </w:r>
          </w:p>
          <w:p w14:paraId="63955CCC" w14:textId="77777777" w:rsidR="00DE7A87" w:rsidRPr="00DE7A87" w:rsidRDefault="00DE7A87" w:rsidP="00DE7A87">
            <w:pPr>
              <w:pStyle w:val="Odsekzoznamu"/>
              <w:rPr>
                <w:b/>
                <w:bCs/>
                <w:i/>
                <w:iCs/>
                <w:sz w:val="20"/>
              </w:rPr>
            </w:pPr>
            <w:r w:rsidRPr="00DE7A87">
              <w:rPr>
                <w:b/>
                <w:bCs/>
                <w:i/>
                <w:iCs/>
                <w:sz w:val="20"/>
              </w:rPr>
              <w:t xml:space="preserve">V prípade, že niektorý z technických parametrov odkazuje na konkrétny typ produktu, je možné ponúknuť jeho ekvivalent za podmienky dodržania minimálnych požadovaných parametrov na predmet zákazky. </w:t>
            </w:r>
          </w:p>
          <w:p w14:paraId="31BB8AC6" w14:textId="77777777" w:rsidR="00DE7A87" w:rsidRPr="00972655" w:rsidRDefault="00DE7A8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532CF7" w:rsidRPr="00972655" w:rsidRDefault="00532CF7" w:rsidP="0079018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84A94E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D99098" w14:textId="046EDF99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p w14:paraId="55D0B60B" w14:textId="77777777" w:rsidR="00DE7A87" w:rsidRPr="000A4B16" w:rsidRDefault="00DE7A87" w:rsidP="00DE7A87">
      <w:pPr>
        <w:jc w:val="both"/>
        <w:rPr>
          <w:rFonts w:ascii="Times New Roman" w:hAnsi="Times New Roman"/>
          <w:b/>
          <w:bCs/>
          <w:i/>
          <w:iCs/>
          <w:color w:val="00B050"/>
        </w:rPr>
      </w:pPr>
      <w:r w:rsidRPr="000A4B16">
        <w:rPr>
          <w:rFonts w:ascii="Times New Roman" w:hAnsi="Times New Roman"/>
          <w:b/>
          <w:bCs/>
          <w:i/>
          <w:iCs/>
          <w:color w:val="00B050"/>
        </w:rPr>
        <w:t>Uchádzač predložením ponuky deklaruje, že ním ponúkaný tovar spĺňa tu uvádzané požiadavky  a parametre na predmet zákazky.</w:t>
      </w:r>
    </w:p>
    <w:p w14:paraId="42E49691" w14:textId="77777777" w:rsidR="00DE7A87" w:rsidRDefault="00DE7A87" w:rsidP="00DE7A87">
      <w:pPr>
        <w:jc w:val="both"/>
        <w:rPr>
          <w:rFonts w:ascii="Times New Roman" w:hAnsi="Times New Roman"/>
          <w:b/>
          <w:bCs/>
          <w:i/>
          <w:iCs/>
          <w:color w:val="00B050"/>
        </w:rPr>
      </w:pPr>
      <w:r w:rsidRPr="000A4B16">
        <w:rPr>
          <w:rFonts w:ascii="Times New Roman" w:hAnsi="Times New Roman"/>
          <w:b/>
          <w:bCs/>
          <w:i/>
          <w:iCs/>
          <w:color w:val="00B050"/>
        </w:rPr>
        <w:t xml:space="preserve">V prípade, že niektorý z technických parametrov odkazuje na konkrétny typ produktu, je možné ponúknuť jeho ekvivalent za podmienky dodržania minimálnych požadovaných parametrov na predmet zákazky. </w:t>
      </w:r>
    </w:p>
    <w:p w14:paraId="4BA869E1" w14:textId="77777777" w:rsidR="00DE7A87" w:rsidRPr="000A4B16" w:rsidRDefault="00DE7A87" w:rsidP="00DE7A87">
      <w:pPr>
        <w:jc w:val="both"/>
        <w:rPr>
          <w:rFonts w:ascii="Times New Roman" w:hAnsi="Times New Roman"/>
          <w:b/>
          <w:bCs/>
          <w:i/>
          <w:iCs/>
          <w:color w:val="00B05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DE7A87" w:rsidRPr="008447E1" w14:paraId="706D3A66" w14:textId="77777777" w:rsidTr="00C73D06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7702" w14:textId="77777777" w:rsidR="00DE7A87" w:rsidRPr="008447E1" w:rsidRDefault="00DE7A87" w:rsidP="00C73D06">
            <w:pPr>
              <w:rPr>
                <w:rFonts w:ascii="Times New Roman" w:hAnsi="Times New Roman"/>
              </w:rPr>
            </w:pPr>
            <w:r w:rsidRPr="008447E1">
              <w:rPr>
                <w:rFonts w:ascii="Times New Roman" w:hAnsi="Times New Roman"/>
              </w:rPr>
              <w:t xml:space="preserve">Meno a priezvisko </w:t>
            </w:r>
            <w:r>
              <w:rPr>
                <w:rFonts w:ascii="Times New Roman" w:hAnsi="Times New Roman"/>
              </w:rPr>
              <w:t xml:space="preserve"> </w:t>
            </w:r>
            <w:r w:rsidRPr="008447E1">
              <w:rPr>
                <w:rFonts w:ascii="Times New Roman" w:hAnsi="Times New Roman"/>
              </w:rPr>
              <w:t>štatutárneho zástupcu: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7CC5" w14:textId="77777777" w:rsidR="00DE7A87" w:rsidRPr="008447E1" w:rsidRDefault="00DE7A87" w:rsidP="00C73D06">
            <w:pPr>
              <w:rPr>
                <w:rFonts w:ascii="Times New Roman" w:hAnsi="Times New Roman"/>
              </w:rPr>
            </w:pPr>
          </w:p>
        </w:tc>
      </w:tr>
      <w:tr w:rsidR="00DE7A87" w:rsidRPr="008447E1" w14:paraId="22B2C2DD" w14:textId="77777777" w:rsidTr="00C73D06">
        <w:trPr>
          <w:trHeight w:val="8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5B09" w14:textId="77777777" w:rsidR="00DE7A87" w:rsidRPr="008447E1" w:rsidRDefault="00DE7A87" w:rsidP="00C73D06">
            <w:pPr>
              <w:rPr>
                <w:rFonts w:ascii="Times New Roman" w:hAnsi="Times New Roman"/>
              </w:rPr>
            </w:pPr>
            <w:r w:rsidRPr="008447E1">
              <w:rPr>
                <w:rFonts w:ascii="Times New Roman" w:hAnsi="Times New Roman"/>
              </w:rPr>
              <w:t>Podpis a pečiatka: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2509" w14:textId="77777777" w:rsidR="00DE7A87" w:rsidRDefault="00DE7A87" w:rsidP="00C73D06">
            <w:pPr>
              <w:rPr>
                <w:rFonts w:ascii="Times New Roman" w:hAnsi="Times New Roman"/>
              </w:rPr>
            </w:pPr>
          </w:p>
          <w:p w14:paraId="7DFCB005" w14:textId="77777777" w:rsidR="00DE7A87" w:rsidRDefault="00DE7A87" w:rsidP="00C73D06">
            <w:pPr>
              <w:rPr>
                <w:rFonts w:ascii="Times New Roman" w:hAnsi="Times New Roman"/>
              </w:rPr>
            </w:pPr>
          </w:p>
          <w:p w14:paraId="1770F163" w14:textId="77777777" w:rsidR="00DE7A87" w:rsidRDefault="00DE7A87" w:rsidP="00C73D06">
            <w:pPr>
              <w:rPr>
                <w:rFonts w:ascii="Times New Roman" w:hAnsi="Times New Roman"/>
              </w:rPr>
            </w:pPr>
          </w:p>
          <w:p w14:paraId="775628D1" w14:textId="77777777" w:rsidR="00DE7A87" w:rsidRDefault="00DE7A87" w:rsidP="00C73D06">
            <w:pPr>
              <w:rPr>
                <w:rFonts w:ascii="Times New Roman" w:hAnsi="Times New Roman"/>
              </w:rPr>
            </w:pPr>
          </w:p>
          <w:p w14:paraId="62E9140B" w14:textId="77777777" w:rsidR="00DE7A87" w:rsidRPr="008447E1" w:rsidRDefault="00DE7A87" w:rsidP="00C73D06">
            <w:pPr>
              <w:rPr>
                <w:rFonts w:ascii="Times New Roman" w:hAnsi="Times New Roman"/>
              </w:rPr>
            </w:pPr>
          </w:p>
        </w:tc>
      </w:tr>
      <w:tr w:rsidR="00DE7A87" w:rsidRPr="008447E1" w14:paraId="732C2C24" w14:textId="77777777" w:rsidTr="00C73D06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5C18" w14:textId="77777777" w:rsidR="00DE7A87" w:rsidRPr="008447E1" w:rsidRDefault="00DE7A87" w:rsidP="00C73D06">
            <w:pPr>
              <w:rPr>
                <w:rFonts w:ascii="Times New Roman" w:hAnsi="Times New Roman"/>
              </w:rPr>
            </w:pPr>
            <w:r w:rsidRPr="008447E1">
              <w:rPr>
                <w:rFonts w:ascii="Times New Roman" w:hAnsi="Times New Roman"/>
              </w:rPr>
              <w:t>Miesto a dátum podpisu: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D52" w14:textId="77777777" w:rsidR="00DE7A87" w:rsidRPr="008447E1" w:rsidRDefault="00DE7A87" w:rsidP="00C73D06">
            <w:pPr>
              <w:rPr>
                <w:rFonts w:ascii="Times New Roman" w:hAnsi="Times New Roman"/>
              </w:rPr>
            </w:pP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D8AC" w14:textId="77777777" w:rsidR="00A202B1" w:rsidRDefault="00A202B1" w:rsidP="004413D3">
      <w:pPr>
        <w:spacing w:after="0" w:line="240" w:lineRule="auto"/>
      </w:pPr>
      <w:r>
        <w:separator/>
      </w:r>
    </w:p>
  </w:endnote>
  <w:endnote w:type="continuationSeparator" w:id="0">
    <w:p w14:paraId="59493C57" w14:textId="77777777" w:rsidR="00A202B1" w:rsidRDefault="00A202B1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0813" w14:textId="77777777" w:rsidR="00A202B1" w:rsidRDefault="00A202B1" w:rsidP="004413D3">
      <w:pPr>
        <w:spacing w:after="0" w:line="240" w:lineRule="auto"/>
      </w:pPr>
      <w:r>
        <w:separator/>
      </w:r>
    </w:p>
  </w:footnote>
  <w:footnote w:type="continuationSeparator" w:id="0">
    <w:p w14:paraId="1AB076EF" w14:textId="77777777" w:rsidR="00A202B1" w:rsidRDefault="00A202B1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1FB5"/>
    <w:multiLevelType w:val="hybridMultilevel"/>
    <w:tmpl w:val="27CE55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80484">
    <w:abstractNumId w:val="0"/>
  </w:num>
  <w:num w:numId="2" w16cid:durableId="487290090">
    <w:abstractNumId w:val="1"/>
  </w:num>
  <w:num w:numId="3" w16cid:durableId="186116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4F7A"/>
    <w:rsid w:val="00016694"/>
    <w:rsid w:val="000221D3"/>
    <w:rsid w:val="00045482"/>
    <w:rsid w:val="0004764F"/>
    <w:rsid w:val="00050DFC"/>
    <w:rsid w:val="0005760A"/>
    <w:rsid w:val="0007456B"/>
    <w:rsid w:val="000846CB"/>
    <w:rsid w:val="0009138A"/>
    <w:rsid w:val="000A2885"/>
    <w:rsid w:val="000A347B"/>
    <w:rsid w:val="000B6C9A"/>
    <w:rsid w:val="000C2E75"/>
    <w:rsid w:val="000C5D50"/>
    <w:rsid w:val="000C5FC0"/>
    <w:rsid w:val="000D00AF"/>
    <w:rsid w:val="000D1464"/>
    <w:rsid w:val="000D3A4B"/>
    <w:rsid w:val="000D55B2"/>
    <w:rsid w:val="000E092F"/>
    <w:rsid w:val="000E1050"/>
    <w:rsid w:val="000F010A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2FE4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738E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40F"/>
    <w:rsid w:val="002E76E4"/>
    <w:rsid w:val="002F6AFD"/>
    <w:rsid w:val="00300163"/>
    <w:rsid w:val="00301110"/>
    <w:rsid w:val="00302F2F"/>
    <w:rsid w:val="00306071"/>
    <w:rsid w:val="00311725"/>
    <w:rsid w:val="00315834"/>
    <w:rsid w:val="0034212C"/>
    <w:rsid w:val="00342969"/>
    <w:rsid w:val="00353241"/>
    <w:rsid w:val="00363913"/>
    <w:rsid w:val="003673D2"/>
    <w:rsid w:val="00377641"/>
    <w:rsid w:val="00381076"/>
    <w:rsid w:val="00385906"/>
    <w:rsid w:val="00386F29"/>
    <w:rsid w:val="00391AA5"/>
    <w:rsid w:val="003A76D6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15682"/>
    <w:rsid w:val="00420110"/>
    <w:rsid w:val="00425AA5"/>
    <w:rsid w:val="00431FFB"/>
    <w:rsid w:val="0043389D"/>
    <w:rsid w:val="00434F8B"/>
    <w:rsid w:val="004413D3"/>
    <w:rsid w:val="0044428A"/>
    <w:rsid w:val="004502EC"/>
    <w:rsid w:val="0045032D"/>
    <w:rsid w:val="00464FEB"/>
    <w:rsid w:val="00485ABF"/>
    <w:rsid w:val="00487745"/>
    <w:rsid w:val="004A1D39"/>
    <w:rsid w:val="004A3ED1"/>
    <w:rsid w:val="004A53A9"/>
    <w:rsid w:val="004A5E6E"/>
    <w:rsid w:val="004A7080"/>
    <w:rsid w:val="004B23E8"/>
    <w:rsid w:val="004B5766"/>
    <w:rsid w:val="004B7723"/>
    <w:rsid w:val="004C0653"/>
    <w:rsid w:val="004C61B7"/>
    <w:rsid w:val="004D6AC5"/>
    <w:rsid w:val="004E4CCF"/>
    <w:rsid w:val="00510650"/>
    <w:rsid w:val="005115CE"/>
    <w:rsid w:val="0051360B"/>
    <w:rsid w:val="00523C37"/>
    <w:rsid w:val="00527E6A"/>
    <w:rsid w:val="005316D3"/>
    <w:rsid w:val="00532CF7"/>
    <w:rsid w:val="00536334"/>
    <w:rsid w:val="00536FEF"/>
    <w:rsid w:val="005428FA"/>
    <w:rsid w:val="00544715"/>
    <w:rsid w:val="00560880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0702A"/>
    <w:rsid w:val="00614EB0"/>
    <w:rsid w:val="00636B35"/>
    <w:rsid w:val="006425A0"/>
    <w:rsid w:val="006464FB"/>
    <w:rsid w:val="00647A74"/>
    <w:rsid w:val="00662C16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D49B0"/>
    <w:rsid w:val="006E531D"/>
    <w:rsid w:val="00705044"/>
    <w:rsid w:val="0071139A"/>
    <w:rsid w:val="00713366"/>
    <w:rsid w:val="0072484B"/>
    <w:rsid w:val="0073095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6AC7"/>
    <w:rsid w:val="007B777A"/>
    <w:rsid w:val="007B7F7F"/>
    <w:rsid w:val="007C59D8"/>
    <w:rsid w:val="007D1351"/>
    <w:rsid w:val="007E17AC"/>
    <w:rsid w:val="007F2F63"/>
    <w:rsid w:val="007F7EF1"/>
    <w:rsid w:val="00815736"/>
    <w:rsid w:val="00816110"/>
    <w:rsid w:val="00817F98"/>
    <w:rsid w:val="00830FE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86225"/>
    <w:rsid w:val="009A0A99"/>
    <w:rsid w:val="009A215D"/>
    <w:rsid w:val="009B4205"/>
    <w:rsid w:val="009C52F2"/>
    <w:rsid w:val="009C742C"/>
    <w:rsid w:val="009D35B6"/>
    <w:rsid w:val="009D67E6"/>
    <w:rsid w:val="009E3675"/>
    <w:rsid w:val="009F513F"/>
    <w:rsid w:val="00A202B1"/>
    <w:rsid w:val="00A2549D"/>
    <w:rsid w:val="00A255A7"/>
    <w:rsid w:val="00A25E13"/>
    <w:rsid w:val="00A33CC1"/>
    <w:rsid w:val="00A37120"/>
    <w:rsid w:val="00A444A8"/>
    <w:rsid w:val="00A55C8C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17431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3549"/>
    <w:rsid w:val="00BA535C"/>
    <w:rsid w:val="00BB3D93"/>
    <w:rsid w:val="00BB69FA"/>
    <w:rsid w:val="00BB7371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C2DE9"/>
    <w:rsid w:val="00CD2409"/>
    <w:rsid w:val="00D0562B"/>
    <w:rsid w:val="00D06736"/>
    <w:rsid w:val="00D15E6B"/>
    <w:rsid w:val="00D16715"/>
    <w:rsid w:val="00D25CE8"/>
    <w:rsid w:val="00D26A36"/>
    <w:rsid w:val="00D26D05"/>
    <w:rsid w:val="00D42750"/>
    <w:rsid w:val="00D4283F"/>
    <w:rsid w:val="00D504D5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E7A87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A5102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10</cp:revision>
  <dcterms:created xsi:type="dcterms:W3CDTF">2026-03-17T06:22:00Z</dcterms:created>
  <dcterms:modified xsi:type="dcterms:W3CDTF">2026-07-16T11:11:00Z</dcterms:modified>
</cp:coreProperties>
</file>