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053D0D82" w:rsidR="00B159BF" w:rsidRDefault="0038765F" w:rsidP="00CA632D">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757074">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E54F42">
        <w:rPr>
          <w:rFonts w:ascii="Times New Roman" w:hAnsi="Times New Roman" w:cs="Times New Roman"/>
          <w:color w:val="auto"/>
          <w:sz w:val="24"/>
          <w:szCs w:val="24"/>
        </w:rPr>
        <w:t>1</w:t>
      </w:r>
      <w:r w:rsidR="00544C28">
        <w:rPr>
          <w:rFonts w:ascii="Times New Roman" w:hAnsi="Times New Roman" w:cs="Times New Roman"/>
          <w:color w:val="auto"/>
          <w:sz w:val="24"/>
          <w:szCs w:val="24"/>
        </w:rPr>
        <w:t>3</w:t>
      </w:r>
      <w:r w:rsidRPr="002C7A94">
        <w:rPr>
          <w:rFonts w:ascii="Times New Roman" w:hAnsi="Times New Roman" w:cs="Times New Roman"/>
          <w:color w:val="auto"/>
          <w:sz w:val="24"/>
          <w:szCs w:val="24"/>
        </w:rPr>
        <w:t>.202</w:t>
      </w:r>
      <w:r w:rsidR="007B2064">
        <w:rPr>
          <w:rFonts w:ascii="Times New Roman" w:hAnsi="Times New Roman" w:cs="Times New Roman"/>
          <w:color w:val="auto"/>
          <w:sz w:val="24"/>
          <w:szCs w:val="24"/>
        </w:rPr>
        <w:t>6</w:t>
      </w:r>
    </w:p>
    <w:p w14:paraId="41802B58" w14:textId="77777777" w:rsidR="00CA632D" w:rsidRPr="00CA632D" w:rsidRDefault="00CA632D" w:rsidP="00CA632D">
      <w:pPr>
        <w:pStyle w:val="Textbody"/>
        <w:rPr>
          <w:lang w:val="pl-PL" w:eastAsia="pl-PL"/>
        </w:rPr>
      </w:pPr>
    </w:p>
    <w:p w14:paraId="7FB09200" w14:textId="7F380DB6" w:rsidR="00B159BF" w:rsidRDefault="008736E7">
      <w:pPr>
        <w:pStyle w:val="Standard"/>
        <w:jc w:val="center"/>
      </w:pPr>
      <w:r>
        <w:rPr>
          <w:b/>
          <w:i/>
          <w:sz w:val="28"/>
          <w:szCs w:val="28"/>
        </w:rPr>
        <w:t>Miasto i</w:t>
      </w:r>
      <w:r w:rsidR="0038765F">
        <w:rPr>
          <w:b/>
          <w:i/>
          <w:sz w:val="28"/>
          <w:szCs w:val="28"/>
        </w:rPr>
        <w:t xml:space="preserve"> Gmin</w:t>
      </w:r>
      <w:r>
        <w:rPr>
          <w:b/>
          <w:i/>
          <w:sz w:val="28"/>
          <w:szCs w:val="28"/>
        </w:rPr>
        <w:t>a</w:t>
      </w:r>
      <w:r w:rsidR="0038765F">
        <w:rPr>
          <w:b/>
          <w:i/>
          <w:sz w:val="28"/>
          <w:szCs w:val="28"/>
        </w:rPr>
        <w:t xml:space="preserve">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78611EAC" w:rsidR="00B159BF" w:rsidRDefault="0038765F" w:rsidP="00544C28">
      <w:pPr>
        <w:pStyle w:val="Standard"/>
        <w:spacing w:line="276" w:lineRule="auto"/>
        <w:jc w:val="center"/>
        <w:rPr>
          <w:sz w:val="26"/>
          <w:szCs w:val="26"/>
        </w:rPr>
      </w:pPr>
      <w:r w:rsidRPr="0023480E">
        <w:rPr>
          <w:sz w:val="26"/>
          <w:szCs w:val="26"/>
        </w:rPr>
        <w:t xml:space="preserve">Tryb udzielenia zamówienia: tryb podstawowy </w:t>
      </w:r>
      <w:r w:rsidR="005E1954">
        <w:rPr>
          <w:sz w:val="26"/>
          <w:szCs w:val="26"/>
        </w:rPr>
        <w:t>z możliwością prowadzenia</w:t>
      </w:r>
      <w:r w:rsidRPr="0023480E">
        <w:rPr>
          <w:sz w:val="26"/>
          <w:szCs w:val="26"/>
        </w:rPr>
        <w:t xml:space="preserve"> negocjacji poniżej progów unijnych określonych w art. 3 ustawy z dnia 11 września 2019 r. – Prawo zamówień publicznych (</w:t>
      </w:r>
      <w:r w:rsidR="00544C28" w:rsidRPr="00544C28">
        <w:rPr>
          <w:sz w:val="26"/>
          <w:szCs w:val="26"/>
        </w:rPr>
        <w:t>Dz. U. z 2026 r.</w:t>
      </w:r>
      <w:r w:rsidR="00544C28">
        <w:rPr>
          <w:sz w:val="26"/>
          <w:szCs w:val="26"/>
        </w:rPr>
        <w:t xml:space="preserve"> </w:t>
      </w:r>
      <w:r w:rsidR="00544C28" w:rsidRPr="00544C28">
        <w:rPr>
          <w:sz w:val="26"/>
          <w:szCs w:val="26"/>
        </w:rPr>
        <w:t>poz. 793</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1B243396" w14:textId="3889FE72" w:rsidR="00774443" w:rsidRPr="0023480E" w:rsidRDefault="0023480E" w:rsidP="00757074">
      <w:pPr>
        <w:pStyle w:val="Standard"/>
        <w:spacing w:line="276" w:lineRule="auto"/>
        <w:ind w:right="-283"/>
        <w:jc w:val="center"/>
        <w:rPr>
          <w:sz w:val="26"/>
          <w:szCs w:val="26"/>
        </w:rPr>
      </w:pPr>
      <w:r w:rsidRPr="0023480E">
        <w:rPr>
          <w:sz w:val="26"/>
          <w:szCs w:val="26"/>
        </w:rPr>
        <w:t xml:space="preserve"> „</w:t>
      </w:r>
      <w:r w:rsidR="00544C28" w:rsidRPr="00544C28">
        <w:rPr>
          <w:b/>
          <w:bCs/>
          <w:sz w:val="26"/>
          <w:szCs w:val="26"/>
        </w:rPr>
        <w:t>Modernizacja zaplecza szatniowo-sanitarnego hali sportowej</w:t>
      </w:r>
      <w:r w:rsidRPr="0023480E">
        <w:rPr>
          <w:sz w:val="26"/>
          <w:szCs w:val="26"/>
        </w:rPr>
        <w:t xml:space="preserve">” </w:t>
      </w:r>
    </w:p>
    <w:p w14:paraId="72369619" w14:textId="6D53CEF7" w:rsidR="00B159BF" w:rsidRPr="00B6791C" w:rsidRDefault="00B159BF" w:rsidP="00757074">
      <w:pPr>
        <w:pStyle w:val="Standard"/>
        <w:spacing w:line="276" w:lineRule="auto"/>
        <w:ind w:right="-283"/>
        <w:jc w:val="both"/>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3DEE17AB" w:rsidR="00B159BF" w:rsidRDefault="0038765F">
      <w:pPr>
        <w:pStyle w:val="Standard"/>
        <w:jc w:val="center"/>
      </w:pPr>
      <w:r>
        <w:rPr>
          <w:b/>
          <w:sz w:val="20"/>
          <w:szCs w:val="20"/>
        </w:rPr>
        <w:t xml:space="preserve">Górzno, dnia </w:t>
      </w:r>
      <w:r w:rsidR="00544C28">
        <w:rPr>
          <w:b/>
          <w:sz w:val="20"/>
          <w:szCs w:val="20"/>
        </w:rPr>
        <w:t>08.07</w:t>
      </w:r>
      <w:r w:rsidR="00E54F42" w:rsidRPr="00E54F42">
        <w:rPr>
          <w:b/>
          <w:sz w:val="20"/>
          <w:szCs w:val="20"/>
        </w:rPr>
        <w:t xml:space="preserve">.2026 </w:t>
      </w:r>
      <w:r>
        <w:rPr>
          <w:b/>
          <w:sz w:val="20"/>
          <w:szCs w:val="20"/>
        </w:rPr>
        <w:t>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2157A8CC" w:rsidR="00B159BF" w:rsidRDefault="0038765F">
      <w:pPr>
        <w:pStyle w:val="Standard"/>
      </w:pPr>
      <w:r>
        <w:rPr>
          <w:b/>
        </w:rPr>
        <w:t xml:space="preserve">Godziny urzędowania:    </w:t>
      </w:r>
      <w:r>
        <w:t>poniedziałek, środa, czwartek</w:t>
      </w:r>
      <w:r w:rsidR="00A069BA">
        <w:t xml:space="preserve"> </w:t>
      </w:r>
      <w:r>
        <w:t>w godzinach 7:</w:t>
      </w:r>
      <w:r w:rsidR="00A069BA">
        <w:t>15</w:t>
      </w:r>
      <w:r>
        <w:t xml:space="preserve"> – 15:30</w:t>
      </w:r>
    </w:p>
    <w:p w14:paraId="0EAAEE4A" w14:textId="77777777" w:rsidR="00B159BF" w:rsidRDefault="0038765F">
      <w:pPr>
        <w:pStyle w:val="Standard"/>
      </w:pPr>
      <w:r>
        <w:tab/>
      </w:r>
      <w:r>
        <w:tab/>
      </w:r>
      <w:r>
        <w:tab/>
        <w:t xml:space="preserve">       wtorek w godzinach 8:00 – 16:00</w:t>
      </w:r>
    </w:p>
    <w:p w14:paraId="2389BE71" w14:textId="71E16DBA" w:rsidR="00A069BA" w:rsidRDefault="00A069BA">
      <w:pPr>
        <w:pStyle w:val="Standard"/>
      </w:pPr>
      <w:r>
        <w:tab/>
      </w:r>
      <w:r>
        <w:tab/>
      </w:r>
      <w:r>
        <w:tab/>
        <w:t xml:space="preserve">       piątek w godzinach 7:15 – 14:30</w:t>
      </w:r>
    </w:p>
    <w:p w14:paraId="4E844E12" w14:textId="77777777" w:rsidR="00B159BF" w:rsidRDefault="0038765F">
      <w:pPr>
        <w:pStyle w:val="Standard"/>
        <w:rPr>
          <w:b/>
        </w:rPr>
      </w:pPr>
      <w:r>
        <w:rPr>
          <w:b/>
        </w:rPr>
        <w:t>Telefon:</w:t>
      </w:r>
      <w:r>
        <w:rPr>
          <w:b/>
        </w:rPr>
        <w:tab/>
      </w:r>
      <w:r>
        <w:rPr>
          <w:b/>
        </w:rPr>
        <w:tab/>
        <w:t xml:space="preserve">       56 644 83 51, FAX 56 644 83 63</w:t>
      </w:r>
    </w:p>
    <w:p w14:paraId="4619A975" w14:textId="77777777" w:rsidR="00A25556" w:rsidRDefault="00A25556">
      <w:pPr>
        <w:pStyle w:val="Standard"/>
        <w:rPr>
          <w:b/>
        </w:rPr>
      </w:pPr>
    </w:p>
    <w:p w14:paraId="0B946165" w14:textId="77777777" w:rsidR="00A25556" w:rsidRDefault="00A25556">
      <w:pPr>
        <w:pStyle w:val="Standard"/>
        <w:rPr>
          <w:b/>
        </w:rPr>
      </w:pPr>
    </w:p>
    <w:p w14:paraId="06769068" w14:textId="77777777" w:rsidR="00DC0BA6" w:rsidRDefault="00DC0BA6">
      <w:pPr>
        <w:pStyle w:val="Standard"/>
        <w:rPr>
          <w:b/>
        </w:rPr>
      </w:pPr>
    </w:p>
    <w:p w14:paraId="160321F6" w14:textId="77777777" w:rsidR="00A25556" w:rsidRDefault="00A25556">
      <w:pPr>
        <w:pStyle w:val="Standard"/>
        <w:rPr>
          <w:b/>
        </w:rPr>
      </w:pPr>
    </w:p>
    <w:p w14:paraId="1217DE56" w14:textId="77777777" w:rsidR="00A25556" w:rsidRDefault="00A25556">
      <w:pPr>
        <w:pStyle w:val="Standard"/>
      </w:pPr>
    </w:p>
    <w:p w14:paraId="11F50F65" w14:textId="77777777" w:rsidR="00FF5AC9" w:rsidRDefault="00FF5AC9">
      <w:pPr>
        <w:pStyle w:val="Standard"/>
      </w:pP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II. ADRES STRONY INTERNETOWEJ, NA KTÓREJ UDOSTEPNIANE BĘDĄ ZMIANY                 I WYJAŚNIENIA TREŚCI SWZ ORAZ INNE DOKUMENTY ZAMOWIENIA BEZPOŚREDNIO ZWIĄZANE Z POSTĘPOWANIEM O UDZIELENIE ZAMÓWIENIA</w:t>
      </w:r>
    </w:p>
    <w:p w14:paraId="06ABD256" w14:textId="543C4531" w:rsidR="00B159BF" w:rsidRPr="00F54DE8" w:rsidRDefault="0038765F" w:rsidP="00F54DE8">
      <w:pPr>
        <w:pStyle w:val="Standard"/>
        <w:spacing w:line="360" w:lineRule="auto"/>
        <w:rPr>
          <w:bCs/>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EB70AD" w:rsidRPr="00EB70AD">
        <w:rPr>
          <w:sz w:val="22"/>
          <w:szCs w:val="22"/>
        </w:rPr>
        <w:t>https://josephine.proebiz.com/pl/tender/79162/summary</w:t>
      </w:r>
    </w:p>
    <w:p w14:paraId="08B0EE0F" w14:textId="4C4758DD"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w:t>
      </w:r>
      <w:r w:rsidR="00781080">
        <w:rPr>
          <w:b/>
          <w:sz w:val="22"/>
          <w:szCs w:val="22"/>
        </w:rPr>
        <w:t>A</w:t>
      </w:r>
      <w:r w:rsidRPr="00F54DE8">
        <w:rPr>
          <w:b/>
          <w:sz w:val="22"/>
          <w:szCs w:val="22"/>
        </w:rPr>
        <w:t xml:space="preserve"> ZAMÓWIENIA</w:t>
      </w:r>
    </w:p>
    <w:p w14:paraId="06A96D80" w14:textId="49E23B80"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w:t>
      </w:r>
      <w:r w:rsidR="00BF1D10">
        <w:rPr>
          <w:sz w:val="22"/>
          <w:szCs w:val="22"/>
        </w:rPr>
        <w:t>2</w:t>
      </w:r>
      <w:r w:rsidRPr="00F54DE8">
        <w:rPr>
          <w:sz w:val="22"/>
          <w:szCs w:val="22"/>
        </w:rPr>
        <w:t xml:space="preserve"> ustawy z dnia 11 września 2019 r. – Prawo zamówień publicznych (</w:t>
      </w:r>
      <w:r w:rsidR="00BF1D10" w:rsidRPr="00BF1D10">
        <w:rPr>
          <w:sz w:val="22"/>
          <w:szCs w:val="22"/>
        </w:rPr>
        <w:t>Dz. U. z 2026 r. poz. 793</w:t>
      </w:r>
      <w:r w:rsidRPr="00F54DE8">
        <w:rPr>
          <w:sz w:val="22"/>
          <w:szCs w:val="22"/>
        </w:rPr>
        <w:t>), zwanej dalej PZP.</w:t>
      </w:r>
    </w:p>
    <w:p w14:paraId="6A2D2D6B" w14:textId="77777777" w:rsidR="005E1954" w:rsidRDefault="0038765F">
      <w:pPr>
        <w:pStyle w:val="Default"/>
        <w:spacing w:after="68" w:line="360" w:lineRule="auto"/>
        <w:jc w:val="both"/>
        <w:rPr>
          <w:sz w:val="22"/>
          <w:szCs w:val="22"/>
        </w:rPr>
      </w:pPr>
      <w:r w:rsidRPr="00F54DE8">
        <w:rPr>
          <w:sz w:val="22"/>
          <w:szCs w:val="22"/>
        </w:rPr>
        <w:t xml:space="preserve">2. </w:t>
      </w:r>
      <w:r w:rsidR="005E1954" w:rsidRPr="005E1954">
        <w:rPr>
          <w:sz w:val="22"/>
          <w:szCs w:val="22"/>
        </w:rPr>
        <w:t>Zamawiający przewiduje możliwość przeprowadzenia negocjacji zgodnie z art. 275 pkt 2 ustawy Pzp, z zastrzeżeniem, że może dokonać wyboru najkorzystniejszej oferty bez przeprowadzenia negocjacji.</w:t>
      </w:r>
      <w:r w:rsidR="005E1954" w:rsidRPr="005E1954">
        <w:rPr>
          <w:sz w:val="22"/>
          <w:szCs w:val="22"/>
        </w:rPr>
        <w:t xml:space="preserve"> </w:t>
      </w:r>
    </w:p>
    <w:p w14:paraId="53E92349" w14:textId="23E38334"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3BAB13AF" w14:textId="567417DF" w:rsidR="00E54F42" w:rsidRPr="00BF1D10" w:rsidRDefault="00544C28" w:rsidP="00BF1D10">
      <w:pPr>
        <w:spacing w:after="200"/>
        <w:jc w:val="both"/>
      </w:pPr>
      <w:r w:rsidRPr="00BF1D10">
        <w:rPr>
          <w:rFonts w:ascii="Times New Roman" w:hAnsi="Times New Roman" w:cs="Times New Roman"/>
          <w:bCs/>
        </w:rPr>
        <w:t xml:space="preserve">Przedmiotem umowy są roboty budowlane polegające na </w:t>
      </w:r>
      <w:r w:rsidR="00C74163" w:rsidRPr="00BF1D10">
        <w:rPr>
          <w:rFonts w:ascii="Times New Roman" w:hAnsi="Times New Roman" w:cs="Times New Roman"/>
          <w:bCs/>
        </w:rPr>
        <w:t>modernizacj</w:t>
      </w:r>
      <w:r w:rsidR="00627B37" w:rsidRPr="00BF1D10">
        <w:rPr>
          <w:rFonts w:ascii="Times New Roman" w:hAnsi="Times New Roman" w:cs="Times New Roman"/>
          <w:bCs/>
        </w:rPr>
        <w:t>i</w:t>
      </w:r>
      <w:r w:rsidR="00C74163" w:rsidRPr="00BF1D10">
        <w:rPr>
          <w:rFonts w:ascii="Times New Roman" w:hAnsi="Times New Roman" w:cs="Times New Roman"/>
          <w:bCs/>
        </w:rPr>
        <w:t xml:space="preserve"> zaplecza szatniowo-sanitarnego hali sportowej w Górznie</w:t>
      </w:r>
      <w:r w:rsidR="00E54F42" w:rsidRPr="00BF1D10">
        <w:rPr>
          <w:bCs/>
        </w:rPr>
        <w:t>.</w:t>
      </w:r>
    </w:p>
    <w:p w14:paraId="75AC806A" w14:textId="5F32D1E4"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685AD1B7" w14:textId="18EA57B9" w:rsidR="00544C28" w:rsidRDefault="00544C28" w:rsidP="00D752F6">
      <w:pPr>
        <w:pStyle w:val="Standard"/>
        <w:spacing w:line="360" w:lineRule="auto"/>
        <w:jc w:val="both"/>
        <w:rPr>
          <w:rFonts w:eastAsia="TimesNewRomanPSMT"/>
          <w:color w:val="000000"/>
          <w:sz w:val="22"/>
          <w:szCs w:val="22"/>
        </w:rPr>
      </w:pPr>
      <w:bookmarkStart w:id="0" w:name="_Hlk220669610"/>
      <w:r w:rsidRPr="00544C28">
        <w:rPr>
          <w:rFonts w:eastAsia="TimesNewRomanPSMT"/>
          <w:color w:val="000000"/>
          <w:sz w:val="22"/>
          <w:szCs w:val="22"/>
        </w:rPr>
        <w:t>Zakres robót obejmuje w szczególności roboty budowlane polegające na modernizacj</w:t>
      </w:r>
      <w:r w:rsidR="00627B37">
        <w:rPr>
          <w:rFonts w:eastAsia="TimesNewRomanPSMT"/>
          <w:color w:val="000000"/>
          <w:sz w:val="22"/>
          <w:szCs w:val="22"/>
        </w:rPr>
        <w:t>i</w:t>
      </w:r>
      <w:r w:rsidRPr="00544C28">
        <w:rPr>
          <w:rFonts w:eastAsia="TimesNewRomanPSMT"/>
          <w:color w:val="000000"/>
          <w:sz w:val="22"/>
          <w:szCs w:val="22"/>
        </w:rPr>
        <w:t xml:space="preserve"> zaplecza szatniowo-sanitarnego hali sportowej w Górznie. Szczegóły zakresu i rozwiązań znajdują się w załączonej dokumentacji technicznej.</w:t>
      </w:r>
    </w:p>
    <w:p w14:paraId="1AD4834E" w14:textId="7CB5DFE2" w:rsidR="00D175C7" w:rsidRPr="003F2656" w:rsidRDefault="00D752F6" w:rsidP="00D752F6">
      <w:pPr>
        <w:pStyle w:val="Standard"/>
        <w:spacing w:line="360" w:lineRule="auto"/>
        <w:jc w:val="both"/>
        <w:rPr>
          <w:rFonts w:eastAsia="TimesNewRomanPSMT"/>
          <w:color w:val="000000"/>
          <w:sz w:val="22"/>
          <w:szCs w:val="22"/>
          <w:u w:val="single"/>
        </w:rPr>
      </w:pPr>
      <w:r w:rsidRPr="00D752F6">
        <w:rPr>
          <w:rFonts w:eastAsia="TimesNewRomanPSMT"/>
          <w:color w:val="000000"/>
          <w:sz w:val="22"/>
          <w:szCs w:val="22"/>
        </w:rPr>
        <w:t xml:space="preserve">Wykonawca zrealizuje przedmiot umowy w zakresie i w sposób określony w dokumentacji projektowej, w tym zgodnie ze Specyfikacją Wykonania i Odbioru Robót Budowlanych, Specyfikacji Warunków Zamówienia oraz warunkami wynikającymi z obowiązujących norm, przepisów technicznych i prawa budowlanego. </w:t>
      </w:r>
      <w:r w:rsidR="00D175C7">
        <w:rPr>
          <w:rFonts w:eastAsia="TimesNewRomanPSMT"/>
          <w:color w:val="000000"/>
          <w:sz w:val="22"/>
          <w:szCs w:val="22"/>
          <w:u w:val="single"/>
        </w:rPr>
        <w:t>W trakcie prowadzenia prac będą prowadzone</w:t>
      </w:r>
      <w:r w:rsidR="00112286">
        <w:rPr>
          <w:rFonts w:eastAsia="TimesNewRomanPSMT"/>
          <w:color w:val="000000"/>
          <w:sz w:val="22"/>
          <w:szCs w:val="22"/>
          <w:u w:val="single"/>
        </w:rPr>
        <w:t xml:space="preserve"> równoległe</w:t>
      </w:r>
      <w:r w:rsidR="00D175C7">
        <w:rPr>
          <w:rFonts w:eastAsia="TimesNewRomanPSMT"/>
          <w:color w:val="000000"/>
          <w:sz w:val="22"/>
          <w:szCs w:val="22"/>
          <w:u w:val="single"/>
        </w:rPr>
        <w:t xml:space="preserve"> roboty budowlane związane z przebudową ciepłowni w ramach drugiego zamówienia publicznego.</w:t>
      </w:r>
    </w:p>
    <w:bookmarkEnd w:id="0"/>
    <w:p w14:paraId="234EB471" w14:textId="06C17F98"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w:t>
      </w:r>
      <w:r w:rsidR="00781080">
        <w:rPr>
          <w:rFonts w:eastAsia="TimesNewRomanPSMT"/>
          <w:color w:val="000000"/>
          <w:sz w:val="22"/>
          <w:szCs w:val="22"/>
        </w:rPr>
        <w:t>ę</w:t>
      </w:r>
      <w:r w:rsidR="00E57118">
        <w:rPr>
          <w:rFonts w:eastAsia="TimesNewRomanPSMT"/>
          <w:color w:val="000000"/>
          <w:sz w:val="22"/>
          <w:szCs w:val="22"/>
        </w:rPr>
        <w:t>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lastRenderedPageBreak/>
        <w:t>1.1.2 Dokumentacja projektowa stanowi zał. nr 8 SWZ - do wglądu na stronie internetowej.</w:t>
      </w:r>
    </w:p>
    <w:p w14:paraId="7B01F650" w14:textId="79E77132"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w:t>
      </w:r>
      <w:r w:rsidR="00112286">
        <w:rPr>
          <w:rFonts w:eastAsia="TimesNewRomanPSMT"/>
          <w:color w:val="000000"/>
          <w:sz w:val="22"/>
          <w:szCs w:val="22"/>
        </w:rPr>
        <w:t>postepowania przetargowego</w:t>
      </w:r>
      <w:r w:rsidR="00305F41" w:rsidRPr="00305F41">
        <w:rPr>
          <w:rFonts w:eastAsia="TimesNewRomanPSMT"/>
          <w:color w:val="000000"/>
          <w:sz w:val="22"/>
          <w:szCs w:val="22"/>
        </w:rPr>
        <w:t xml:space="preserve">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w:t>
      </w:r>
      <w:r w:rsidRPr="00F54DE8">
        <w:rPr>
          <w:rFonts w:eastAsia="Calibri"/>
          <w:sz w:val="22"/>
          <w:szCs w:val="22"/>
        </w:rPr>
        <w:lastRenderedPageBreak/>
        <w:t>rozwiązania są równoważne. Oznacza to, że na Wykonawcy spoczywa obowiązek wykazania, że oferowane przez niego rozwiązania (np. materiały, urządzenia i inne elementy) są równoważne w stosunku do opisanych przez Zamawiającego.</w:t>
      </w:r>
    </w:p>
    <w:p w14:paraId="4A1B2E3C" w14:textId="3EEE79D5"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w:t>
      </w:r>
      <w:r w:rsidR="00112286">
        <w:rPr>
          <w:rFonts w:eastAsia="Calibri"/>
          <w:sz w:val="22"/>
          <w:szCs w:val="22"/>
        </w:rPr>
        <w:t>o</w:t>
      </w:r>
      <w:r w:rsidRPr="00F54DE8">
        <w:rPr>
          <w:rFonts w:eastAsia="Calibri"/>
          <w:sz w:val="22"/>
          <w:szCs w:val="22"/>
        </w:rPr>
        <w:t xml:space="preserve">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17B63E25"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 xml:space="preserve">czynności </w:t>
      </w:r>
      <w:commentRangeStart w:id="1"/>
      <w:r w:rsidRPr="007D0FD1">
        <w:rPr>
          <w:rFonts w:ascii="Times New Roman" w:hAnsi="Times New Roman" w:cs="Times New Roman"/>
          <w:sz w:val="22"/>
          <w:szCs w:val="22"/>
        </w:rPr>
        <w:t>fizyczne</w:t>
      </w:r>
      <w:commentRangeEnd w:id="1"/>
      <w:r w:rsidR="006A4B1C">
        <w:rPr>
          <w:rStyle w:val="Odwoaniedokomentarza"/>
          <w:rFonts w:ascii="Times New Roman" w:hAnsi="Times New Roman" w:cs="Times New Roman"/>
          <w:sz w:val="22"/>
          <w:szCs w:val="22"/>
        </w:rPr>
        <w:commentReference w:id="1"/>
      </w:r>
      <w:r w:rsidR="00930321">
        <w:rPr>
          <w:rFonts w:ascii="Times New Roman" w:hAnsi="Times New Roman" w:cs="Times New Roman"/>
          <w:sz w:val="22"/>
          <w:szCs w:val="22"/>
        </w:rPr>
        <w:t xml:space="preserve"> (przygotowanie i wbudowanie materiałów budowlanych)</w:t>
      </w:r>
      <w:r w:rsidR="008736E7">
        <w:rPr>
          <w:rFonts w:ascii="Times New Roman" w:hAnsi="Times New Roman" w:cs="Times New Roman"/>
          <w:sz w:val="22"/>
          <w:szCs w:val="22"/>
        </w:rPr>
        <w:t xml:space="preserve"> </w:t>
      </w:r>
      <w:r w:rsidRPr="007D0FD1">
        <w:rPr>
          <w:rFonts w:ascii="Times New Roman" w:hAnsi="Times New Roman" w:cs="Times New Roman"/>
          <w:sz w:val="22"/>
          <w:szCs w:val="22"/>
        </w:rPr>
        <w:t xml:space="preserv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w:t>
      </w:r>
      <w:r w:rsidRPr="00F54DE8">
        <w:rPr>
          <w:sz w:val="22"/>
          <w:szCs w:val="22"/>
        </w:rPr>
        <w:lastRenderedPageBreak/>
        <w:t>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1E3EF9E1" w14:textId="77777777" w:rsidR="00EE11F2"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00B862FD">
        <w:rPr>
          <w:sz w:val="22"/>
          <w:szCs w:val="22"/>
        </w:rPr>
        <w:t>.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w:t>
      </w:r>
    </w:p>
    <w:p w14:paraId="63EB2DEE" w14:textId="1DDC0F2D" w:rsidR="00B159BF" w:rsidRPr="00F54DE8" w:rsidRDefault="0038765F">
      <w:pPr>
        <w:pStyle w:val="Standard"/>
        <w:shd w:val="clear" w:color="auto" w:fill="FFFFFF"/>
        <w:spacing w:line="360" w:lineRule="auto"/>
        <w:jc w:val="both"/>
        <w:rPr>
          <w:sz w:val="22"/>
          <w:szCs w:val="22"/>
        </w:rPr>
      </w:pPr>
      <w:r w:rsidRPr="00F54DE8">
        <w:rPr>
          <w:sz w:val="22"/>
          <w:szCs w:val="22"/>
        </w:rPr>
        <w:t>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lastRenderedPageBreak/>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617324E8" w14:textId="7E677904" w:rsidR="00BA0298" w:rsidRPr="00BA0298" w:rsidRDefault="00BA0298">
      <w:pPr>
        <w:pStyle w:val="Textbody"/>
        <w:jc w:val="both"/>
        <w:rPr>
          <w:b/>
          <w:sz w:val="22"/>
          <w:szCs w:val="22"/>
          <w:lang w:val="pl-PL"/>
        </w:rPr>
      </w:pPr>
      <w:r w:rsidRPr="00BA0298">
        <w:rPr>
          <w:b/>
          <w:sz w:val="22"/>
          <w:szCs w:val="22"/>
          <w:lang w:val="pl-PL"/>
        </w:rPr>
        <w:t>10. Źródła dofinansowania:</w:t>
      </w:r>
    </w:p>
    <w:p w14:paraId="005F9396" w14:textId="0170AC5E" w:rsidR="009922B6" w:rsidRDefault="005B6F33">
      <w:pPr>
        <w:pStyle w:val="Textbody"/>
        <w:jc w:val="both"/>
        <w:rPr>
          <w:bCs/>
          <w:sz w:val="22"/>
          <w:szCs w:val="22"/>
          <w:lang w:val="pl-PL"/>
        </w:rPr>
      </w:pPr>
      <w:r w:rsidRPr="005B6F33">
        <w:rPr>
          <w:bCs/>
          <w:sz w:val="22"/>
          <w:szCs w:val="22"/>
          <w:lang w:val="pl-PL"/>
        </w:rPr>
        <w:t xml:space="preserve">Zamawiający informuje, że </w:t>
      </w:r>
      <w:r w:rsidR="00544C28">
        <w:rPr>
          <w:bCs/>
          <w:sz w:val="22"/>
          <w:szCs w:val="22"/>
          <w:lang w:val="pl-PL"/>
        </w:rPr>
        <w:t>zadanie jest współfinansowane z programu „</w:t>
      </w:r>
      <w:r w:rsidR="00544C28" w:rsidRPr="00544C28">
        <w:rPr>
          <w:bCs/>
          <w:sz w:val="22"/>
          <w:szCs w:val="22"/>
          <w:lang w:val="pl-PL"/>
        </w:rPr>
        <w:t>Szatnia na medal - Edycja 2026</w:t>
      </w:r>
      <w:r w:rsidR="00544C28">
        <w:rPr>
          <w:bCs/>
          <w:sz w:val="22"/>
          <w:szCs w:val="22"/>
          <w:lang w:val="pl-PL"/>
        </w:rPr>
        <w:t xml:space="preserve">” z </w:t>
      </w:r>
      <w:r w:rsidR="00544C28" w:rsidRPr="00544C28">
        <w:rPr>
          <w:bCs/>
          <w:sz w:val="22"/>
          <w:szCs w:val="22"/>
          <w:lang w:val="pl-PL"/>
        </w:rPr>
        <w:t>Fundusz</w:t>
      </w:r>
      <w:r w:rsidR="00544C28">
        <w:rPr>
          <w:bCs/>
          <w:sz w:val="22"/>
          <w:szCs w:val="22"/>
          <w:lang w:val="pl-PL"/>
        </w:rPr>
        <w:t>u</w:t>
      </w:r>
      <w:r w:rsidR="00544C28" w:rsidRPr="00544C28">
        <w:rPr>
          <w:bCs/>
          <w:sz w:val="22"/>
          <w:szCs w:val="22"/>
          <w:lang w:val="pl-PL"/>
        </w:rPr>
        <w:t xml:space="preserve"> Rozwoju Kultury Fizycznej</w:t>
      </w: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005AB2A9" w14:textId="77777777" w:rsidR="00544C28" w:rsidRPr="00544C28" w:rsidRDefault="00544C28" w:rsidP="00544C28">
      <w:pPr>
        <w:pStyle w:val="Textbody"/>
        <w:spacing w:after="0" w:line="360" w:lineRule="auto"/>
        <w:jc w:val="both"/>
        <w:rPr>
          <w:bCs/>
          <w:color w:val="000000"/>
          <w:sz w:val="22"/>
          <w:szCs w:val="22"/>
          <w:lang w:val="pl-PL"/>
        </w:rPr>
      </w:pPr>
      <w:r w:rsidRPr="00544C28">
        <w:rPr>
          <w:bCs/>
          <w:color w:val="000000"/>
          <w:sz w:val="22"/>
          <w:szCs w:val="22"/>
          <w:lang w:val="pl-PL"/>
        </w:rPr>
        <w:t>Terminy realizacji przedmiotu umowy:</w:t>
      </w:r>
    </w:p>
    <w:p w14:paraId="3284AF99" w14:textId="77777777" w:rsidR="00544C28" w:rsidRPr="00544C28" w:rsidRDefault="00544C28" w:rsidP="00544C28">
      <w:pPr>
        <w:pStyle w:val="Textbody"/>
        <w:spacing w:after="0" w:line="360" w:lineRule="auto"/>
        <w:jc w:val="both"/>
        <w:rPr>
          <w:bCs/>
          <w:color w:val="000000"/>
          <w:sz w:val="22"/>
          <w:szCs w:val="22"/>
          <w:lang w:val="pl-PL"/>
        </w:rPr>
      </w:pPr>
      <w:r w:rsidRPr="00544C28">
        <w:rPr>
          <w:bCs/>
          <w:color w:val="000000"/>
          <w:sz w:val="22"/>
          <w:szCs w:val="22"/>
          <w:lang w:val="pl-PL"/>
        </w:rPr>
        <w:t>- protokolarne przekazanie placu budowy w terminie 7 dni od podpisania umowy</w:t>
      </w:r>
    </w:p>
    <w:p w14:paraId="26EF5708" w14:textId="77777777" w:rsidR="008B26F2" w:rsidRDefault="00544C28" w:rsidP="00544C28">
      <w:pPr>
        <w:pStyle w:val="Textbody"/>
        <w:spacing w:after="0" w:line="360" w:lineRule="auto"/>
        <w:jc w:val="both"/>
        <w:rPr>
          <w:bCs/>
          <w:color w:val="000000"/>
          <w:sz w:val="22"/>
          <w:szCs w:val="22"/>
          <w:lang w:val="pl-PL"/>
        </w:rPr>
      </w:pPr>
      <w:r w:rsidRPr="00544C28">
        <w:rPr>
          <w:bCs/>
          <w:color w:val="000000"/>
          <w:sz w:val="22"/>
          <w:szCs w:val="22"/>
          <w:lang w:val="pl-PL"/>
        </w:rPr>
        <w:t>- zakończenie prac budowlano-montażowych w terminie do 2</w:t>
      </w:r>
      <w:r>
        <w:rPr>
          <w:bCs/>
          <w:color w:val="000000"/>
          <w:sz w:val="22"/>
          <w:szCs w:val="22"/>
          <w:lang w:val="pl-PL"/>
        </w:rPr>
        <w:t>8</w:t>
      </w:r>
      <w:r w:rsidRPr="00544C28">
        <w:rPr>
          <w:bCs/>
          <w:color w:val="000000"/>
          <w:sz w:val="22"/>
          <w:szCs w:val="22"/>
          <w:lang w:val="pl-PL"/>
        </w:rPr>
        <w:t>.09.2026</w:t>
      </w:r>
      <w:r>
        <w:rPr>
          <w:bCs/>
          <w:color w:val="000000"/>
          <w:sz w:val="22"/>
          <w:szCs w:val="22"/>
          <w:lang w:val="pl-PL"/>
        </w:rPr>
        <w:t xml:space="preserve"> r.</w:t>
      </w:r>
    </w:p>
    <w:p w14:paraId="366F88D2" w14:textId="1873D196" w:rsidR="009922B6" w:rsidRDefault="00544C28" w:rsidP="00544C28">
      <w:pPr>
        <w:pStyle w:val="Textbody"/>
        <w:spacing w:after="0" w:line="360" w:lineRule="auto"/>
        <w:jc w:val="both"/>
        <w:rPr>
          <w:bCs/>
          <w:color w:val="000000"/>
          <w:sz w:val="22"/>
          <w:szCs w:val="22"/>
          <w:lang w:val="pl-PL"/>
        </w:rPr>
      </w:pPr>
      <w:r>
        <w:rPr>
          <w:bCs/>
          <w:color w:val="000000"/>
          <w:sz w:val="22"/>
          <w:szCs w:val="22"/>
          <w:lang w:val="pl-PL"/>
        </w:rPr>
        <w:t xml:space="preserve"> </w:t>
      </w:r>
      <w:r w:rsidR="008B26F2" w:rsidRPr="008B26F2">
        <w:rPr>
          <w:bCs/>
          <w:color w:val="000000"/>
          <w:sz w:val="22"/>
          <w:szCs w:val="22"/>
          <w:lang w:val="pl-PL"/>
        </w:rPr>
        <w:t>Wykonawca zobowiązany jest do zakończenia wszystkich prac budowlano-montażowych oraz zgłoszenia gotowości do odbioru końcowego w terminie do dnia 28 września 2026 r. Termin ten ma charakter ostateczny i nieprzekraczalny, co wynika z warunków udzielonego dofinansowania oraz obowiązujących terminów kwalifikowalności wydatków. Zamawiający nie przewiduje możliwości jego wydłużenia z przyczyn leżących po stronie Wykonawcy</w:t>
      </w:r>
      <w:r w:rsidR="008B26F2">
        <w:rPr>
          <w:bCs/>
          <w:color w:val="000000"/>
          <w:sz w:val="22"/>
          <w:szCs w:val="22"/>
          <w:lang w:val="pl-PL"/>
        </w:rPr>
        <w:t>.</w:t>
      </w:r>
    </w:p>
    <w:p w14:paraId="3FC39116" w14:textId="228C21B8"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w:t>
      </w:r>
      <w:r w:rsidR="00781080">
        <w:rPr>
          <w:b/>
          <w:sz w:val="22"/>
          <w:szCs w:val="22"/>
        </w:rPr>
        <w:t>Ś</w:t>
      </w:r>
      <w:r w:rsidRPr="00F54DE8">
        <w:rPr>
          <w:b/>
          <w:sz w:val="22"/>
          <w:szCs w:val="22"/>
        </w:rPr>
        <w:t>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42087BD1" w:rsidR="00B159BF" w:rsidRPr="00F54DE8" w:rsidRDefault="0038765F">
      <w:pPr>
        <w:pStyle w:val="Standard"/>
        <w:spacing w:after="5" w:line="360" w:lineRule="auto"/>
        <w:ind w:right="12"/>
        <w:jc w:val="both"/>
        <w:rPr>
          <w:sz w:val="22"/>
          <w:szCs w:val="22"/>
        </w:rPr>
      </w:pPr>
      <w:bookmarkStart w:id="2"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w:t>
      </w:r>
      <w:r w:rsidR="004F09DB">
        <w:rPr>
          <w:sz w:val="22"/>
          <w:szCs w:val="22"/>
        </w:rPr>
        <w:t>ą</w:t>
      </w:r>
      <w:r w:rsidRPr="00F54DE8">
        <w:rPr>
          <w:sz w:val="22"/>
          <w:szCs w:val="22"/>
        </w:rPr>
        <w:t>/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E14219E"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w:t>
      </w:r>
      <w:r w:rsidR="004F09DB">
        <w:rPr>
          <w:sz w:val="22"/>
          <w:szCs w:val="22"/>
        </w:rPr>
        <w:t>ą</w:t>
      </w:r>
      <w:r w:rsidRPr="00F54DE8">
        <w:rPr>
          <w:sz w:val="22"/>
          <w:szCs w:val="22"/>
        </w:rPr>
        <w:t xml:space="preserve"> zamierza przeznaczyć na sfinansowanie zamówienia.</w:t>
      </w:r>
    </w:p>
    <w:p w14:paraId="289E02C8" w14:textId="60C0199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4. Niezwłocznie po otwarciu złożonych ofert, Zamawiający zamieści na Platformie zakupowej informacje </w:t>
      </w:r>
      <w:r w:rsidR="004F09DB">
        <w:rPr>
          <w:sz w:val="22"/>
          <w:szCs w:val="22"/>
        </w:rPr>
        <w:t>o</w:t>
      </w:r>
      <w:r w:rsidRPr="00F54DE8">
        <w:rPr>
          <w:sz w:val="22"/>
          <w:szCs w:val="22"/>
        </w:rPr>
        <w:t>:</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50E89C22"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w:t>
      </w:r>
      <w:r w:rsidR="004F09DB">
        <w:rPr>
          <w:sz w:val="22"/>
          <w:szCs w:val="22"/>
        </w:rPr>
        <w:t>ie</w:t>
      </w:r>
      <w:r w:rsidR="0038765F" w:rsidRPr="00F54DE8">
        <w:rPr>
          <w:sz w:val="22"/>
          <w:szCs w:val="22"/>
        </w:rPr>
        <w:t xml:space="preserve"> gwarancji zawarty</w:t>
      </w:r>
      <w:r w:rsidR="004F09DB">
        <w:rPr>
          <w:sz w:val="22"/>
          <w:szCs w:val="22"/>
        </w:rPr>
        <w:t>m</w:t>
      </w:r>
      <w:r w:rsidR="0038765F" w:rsidRPr="00F54DE8">
        <w:rPr>
          <w:sz w:val="22"/>
          <w:szCs w:val="22"/>
        </w:rPr>
        <w:t xml:space="preserve">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2"/>
      <w:r w:rsidRPr="00F54DE8">
        <w:rPr>
          <w:b/>
          <w:sz w:val="22"/>
          <w:szCs w:val="22"/>
        </w:rPr>
        <w:t>.</w:t>
      </w:r>
    </w:p>
    <w:p w14:paraId="7AD4A36C" w14:textId="2439AE54" w:rsidR="000900EE" w:rsidRPr="000900EE" w:rsidRDefault="000900EE">
      <w:pPr>
        <w:pStyle w:val="Standard"/>
        <w:spacing w:after="1" w:line="360" w:lineRule="auto"/>
        <w:ind w:right="12"/>
        <w:jc w:val="both"/>
        <w:rPr>
          <w:bCs/>
          <w:sz w:val="22"/>
          <w:szCs w:val="22"/>
        </w:rPr>
      </w:pPr>
      <w:r>
        <w:rPr>
          <w:b/>
          <w:sz w:val="22"/>
          <w:szCs w:val="22"/>
        </w:rPr>
        <w:t>7.</w:t>
      </w:r>
      <w:r w:rsidRPr="000900EE">
        <w:t xml:space="preserve"> </w:t>
      </w:r>
      <w:r w:rsidRPr="000900EE">
        <w:rPr>
          <w:bCs/>
          <w:sz w:val="22"/>
          <w:szCs w:val="22"/>
        </w:rPr>
        <w:t>Informacje dotyczące zaproszenia do negocjacji oraz zaproszenia do złożenia ofert dodatkowych będą przekazywane wyłącznie wykonawcom zaproszonym do negocjacji</w:t>
      </w:r>
      <w:r>
        <w:rPr>
          <w:bCs/>
          <w:sz w:val="22"/>
          <w:szCs w:val="22"/>
        </w:rPr>
        <w:t xml:space="preserve"> przy użyciu platformy</w:t>
      </w:r>
      <w:r w:rsidRPr="000900EE">
        <w:rPr>
          <w:bCs/>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w:t>
      </w:r>
      <w:r w:rsidRPr="00E54F42">
        <w:rPr>
          <w:sz w:val="22"/>
          <w:szCs w:val="22"/>
          <w:lang w:val="pt-BR"/>
        </w:rPr>
        <w:t xml:space="preserve">PROEBIZ s.r.o., Masarykovo náměstí 52/33, CZ - 702 00 Ostrava - Moravská Ostrava, C.9176, nr tel. </w:t>
      </w:r>
      <w:r w:rsidRPr="00F54DE8">
        <w:rPr>
          <w:sz w:val="22"/>
          <w:szCs w:val="22"/>
        </w:rPr>
        <w:t xml:space="preserve">+48 222 139 900,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5524A563" w:rsidR="00B159BF" w:rsidRPr="00F54DE8" w:rsidRDefault="0038765F">
      <w:pPr>
        <w:pStyle w:val="Standard"/>
        <w:spacing w:after="5" w:line="360" w:lineRule="auto"/>
        <w:ind w:right="12"/>
        <w:jc w:val="both"/>
        <w:rPr>
          <w:sz w:val="22"/>
          <w:szCs w:val="22"/>
        </w:rPr>
      </w:pPr>
      <w:r w:rsidRPr="00F54DE8">
        <w:rPr>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w:t>
      </w:r>
      <w:r w:rsidRPr="00F54DE8">
        <w:rPr>
          <w:sz w:val="22"/>
          <w:szCs w:val="22"/>
        </w:rPr>
        <w:lastRenderedPageBreak/>
        <w:t>publiczne (Dz.U.  z 202</w:t>
      </w:r>
      <w:r w:rsidR="004F09DB">
        <w:rPr>
          <w:sz w:val="22"/>
          <w:szCs w:val="22"/>
        </w:rPr>
        <w:t>5</w:t>
      </w:r>
      <w:r w:rsidRPr="00F54DE8">
        <w:rPr>
          <w:sz w:val="22"/>
          <w:szCs w:val="22"/>
        </w:rPr>
        <w:t xml:space="preserve"> r. poz. </w:t>
      </w:r>
      <w:r w:rsidR="004F09DB">
        <w:rPr>
          <w:sz w:val="22"/>
          <w:szCs w:val="22"/>
        </w:rPr>
        <w:t>1703 ze zmianami</w:t>
      </w:r>
      <w:r w:rsidRPr="00F54DE8">
        <w:rPr>
          <w:sz w:val="22"/>
          <w:szCs w:val="22"/>
        </w:rPr>
        <w:t xml:space="preserve">), z zastrzeżeniem formatów, o których mowa w art. 66 ust. 1 ustawy, z uwzględnieniem rodzaju przekazywanych danych.  </w:t>
      </w:r>
    </w:p>
    <w:p w14:paraId="2108599D" w14:textId="7D67B0CB"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w:t>
      </w:r>
      <w:r w:rsidR="004F09DB">
        <w:rPr>
          <w:sz w:val="22"/>
          <w:szCs w:val="22"/>
        </w:rPr>
        <w:t>24</w:t>
      </w:r>
      <w:r w:rsidRPr="00F54DE8">
        <w:rPr>
          <w:sz w:val="22"/>
          <w:szCs w:val="22"/>
        </w:rPr>
        <w:t xml:space="preserve"> r., poz. </w:t>
      </w:r>
      <w:r w:rsidR="004F09DB">
        <w:rPr>
          <w:sz w:val="22"/>
          <w:szCs w:val="22"/>
        </w:rPr>
        <w:t>773</w:t>
      </w:r>
      <w:r w:rsidRPr="00F54DE8">
        <w:rPr>
          <w:sz w:val="22"/>
          <w:szCs w:val="22"/>
        </w:rPr>
        <w:t>)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04601F0E"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4F09DB">
        <w:rPr>
          <w:sz w:val="22"/>
          <w:szCs w:val="22"/>
        </w:rPr>
        <w:t>6</w:t>
      </w:r>
      <w:r w:rsidRPr="00F54DE8">
        <w:rPr>
          <w:sz w:val="22"/>
          <w:szCs w:val="22"/>
        </w:rPr>
        <w:t xml:space="preserve"> r. poz. </w:t>
      </w:r>
      <w:r w:rsidR="004F09DB">
        <w:rPr>
          <w:sz w:val="22"/>
          <w:szCs w:val="22"/>
        </w:rPr>
        <w:t>85</w:t>
      </w:r>
      <w:r w:rsidRPr="00F54DE8">
        <w:rPr>
          <w:sz w:val="22"/>
          <w:szCs w:val="22"/>
        </w:rPr>
        <w:t>),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38416ACA"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w:t>
      </w:r>
      <w:r w:rsidR="00945D6D" w:rsidRPr="00945D6D">
        <w:rPr>
          <w:sz w:val="22"/>
          <w:szCs w:val="22"/>
        </w:rPr>
        <w:t>https://josephine.proebiz.com/pl/tender/79162/summary</w:t>
      </w:r>
    </w:p>
    <w:p w14:paraId="2B03C0CA" w14:textId="48EE10C9" w:rsidR="00B159BF" w:rsidRPr="00F54DE8" w:rsidRDefault="0038765F">
      <w:pPr>
        <w:pStyle w:val="Standard"/>
        <w:spacing w:after="5" w:line="360" w:lineRule="auto"/>
        <w:ind w:right="12"/>
        <w:jc w:val="both"/>
        <w:rPr>
          <w:sz w:val="22"/>
          <w:szCs w:val="22"/>
        </w:rPr>
      </w:pPr>
      <w:r w:rsidRPr="00F54DE8">
        <w:rPr>
          <w:sz w:val="22"/>
          <w:szCs w:val="22"/>
        </w:rPr>
        <w:lastRenderedPageBreak/>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w:t>
      </w:r>
      <w:r w:rsidR="004F09DB">
        <w:rPr>
          <w:sz w:val="22"/>
          <w:szCs w:val="22"/>
        </w:rPr>
        <w:t>zakupowej</w:t>
      </w:r>
      <w:r w:rsidRPr="00F54DE8">
        <w:rPr>
          <w:sz w:val="22"/>
          <w:szCs w:val="22"/>
        </w:rPr>
        <w:t xml:space="preserve">.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53C2FCB8"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0987BAD5" w14:textId="0F991BA2" w:rsidR="00545A8A" w:rsidRPr="00155B91" w:rsidRDefault="00545A8A">
      <w:pPr>
        <w:pStyle w:val="Standard"/>
        <w:spacing w:after="5" w:line="360" w:lineRule="auto"/>
        <w:ind w:right="12"/>
        <w:jc w:val="both"/>
        <w:rPr>
          <w:b/>
          <w:bCs/>
          <w:sz w:val="22"/>
          <w:szCs w:val="22"/>
          <w:u w:val="single"/>
        </w:rPr>
      </w:pPr>
      <w:r w:rsidRPr="00155B91">
        <w:rPr>
          <w:b/>
          <w:bCs/>
          <w:sz w:val="22"/>
          <w:szCs w:val="22"/>
          <w:u w:val="single"/>
        </w:rPr>
        <w:t>A. Oferta Pierwotna</w:t>
      </w:r>
    </w:p>
    <w:p w14:paraId="64263584" w14:textId="1F227FA6"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76389752" w14:textId="41178060" w:rsidR="004F09DB"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01677B9F" w14:textId="7DB0B820" w:rsidR="006E552B" w:rsidRDefault="006E552B">
      <w:pPr>
        <w:pStyle w:val="Standard"/>
        <w:spacing w:after="5" w:line="360" w:lineRule="auto"/>
        <w:ind w:right="12"/>
        <w:jc w:val="both"/>
        <w:rPr>
          <w:sz w:val="22"/>
          <w:szCs w:val="22"/>
        </w:rPr>
      </w:pPr>
      <w:r>
        <w:rPr>
          <w:sz w:val="22"/>
          <w:szCs w:val="22"/>
        </w:rPr>
        <w:t>(</w:t>
      </w:r>
      <w:r w:rsidRPr="006E552B">
        <w:rPr>
          <w:sz w:val="22"/>
          <w:szCs w:val="22"/>
        </w:rPr>
        <w:t>Kosztorys ofertowy jako przedmiotowy środek dowodowy, podlega uzupełnieniu po złożeniu oferty, na podstawie art. 107 ust. 2 ustawy z dnia 11 września 2019 r. – Prawo zamówień publicznych.</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 xml:space="preserve">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w:t>
      </w:r>
      <w:r w:rsidRPr="00F54DE8">
        <w:rPr>
          <w:sz w:val="22"/>
          <w:szCs w:val="22"/>
        </w:rPr>
        <w:lastRenderedPageBreak/>
        <w:t>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3"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3A710C2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w:t>
      </w:r>
      <w:r w:rsidR="003C39DD">
        <w:rPr>
          <w:sz w:val="22"/>
          <w:szCs w:val="22"/>
        </w:rPr>
        <w:t xml:space="preserve">6 </w:t>
      </w:r>
      <w:r w:rsidRPr="00F54DE8">
        <w:rPr>
          <w:sz w:val="22"/>
          <w:szCs w:val="22"/>
        </w:rPr>
        <w:t xml:space="preserve">r. poz. </w:t>
      </w:r>
      <w:r w:rsidR="00B85FB0">
        <w:rPr>
          <w:sz w:val="22"/>
          <w:szCs w:val="22"/>
        </w:rPr>
        <w:t>85</w:t>
      </w:r>
      <w:r w:rsidRPr="00F54DE8">
        <w:rPr>
          <w:sz w:val="22"/>
          <w:szCs w:val="22"/>
        </w:rPr>
        <w:t>)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769F95C8" w14:textId="24E493E4" w:rsidR="00BF1D10" w:rsidRDefault="00BF1D10">
      <w:pPr>
        <w:pStyle w:val="Standard"/>
        <w:spacing w:after="5" w:line="360" w:lineRule="auto"/>
        <w:ind w:right="12"/>
        <w:jc w:val="both"/>
        <w:rPr>
          <w:sz w:val="22"/>
          <w:szCs w:val="22"/>
        </w:rPr>
      </w:pPr>
      <w:r>
        <w:rPr>
          <w:sz w:val="22"/>
          <w:szCs w:val="22"/>
        </w:rPr>
        <w:t xml:space="preserve">9. </w:t>
      </w:r>
      <w:r w:rsidRPr="00BF1D10">
        <w:rPr>
          <w:sz w:val="22"/>
          <w:szCs w:val="22"/>
        </w:rPr>
        <w:t>Złożenie oferty w odpowiedzi na ogłoszenie o zamówieniu jest wymagane niezależnie od ewentualnego przeprowadzenia negocjacji. Złożona oferta stanowi ofertę pierwotną w rozumieniu ustawy Prawo zamówień publicznych.</w:t>
      </w:r>
    </w:p>
    <w:p w14:paraId="06189C41" w14:textId="545B2FAD" w:rsidR="00BF1D10" w:rsidRPr="00155B91" w:rsidRDefault="00545A8A">
      <w:pPr>
        <w:pStyle w:val="Standard"/>
        <w:spacing w:after="5" w:line="360" w:lineRule="auto"/>
        <w:ind w:right="12"/>
        <w:jc w:val="both"/>
        <w:rPr>
          <w:b/>
          <w:bCs/>
          <w:u w:val="single"/>
        </w:rPr>
      </w:pPr>
      <w:r w:rsidRPr="00155B91">
        <w:rPr>
          <w:b/>
          <w:bCs/>
          <w:sz w:val="22"/>
          <w:szCs w:val="22"/>
          <w:u w:val="single"/>
        </w:rPr>
        <w:t>B</w:t>
      </w:r>
      <w:r w:rsidRPr="00155B91">
        <w:rPr>
          <w:b/>
          <w:bCs/>
          <w:u w:val="single"/>
        </w:rPr>
        <w:t xml:space="preserve">. </w:t>
      </w:r>
      <w:r w:rsidR="00693BC5" w:rsidRPr="00155B91">
        <w:rPr>
          <w:b/>
          <w:bCs/>
          <w:u w:val="single"/>
        </w:rPr>
        <w:t>Informacje o przewidywanych negocjacjach</w:t>
      </w:r>
    </w:p>
    <w:p w14:paraId="116DFDDD" w14:textId="77777777" w:rsidR="00155B91" w:rsidRP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t>Zamawiający prowadzi niniejsze postępowanie w trybie podstawowym, o którym mowa w art. 275 pkt 2 ustawy z dnia 11 września 2019 r. – Prawo zamówień publicznych.</w:t>
      </w:r>
    </w:p>
    <w:p w14:paraId="43B0BC8F" w14:textId="25BAA7BF" w:rsidR="00155B91" w:rsidRP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t xml:space="preserve">Po upływie terminu składania ofert Zamawiający </w:t>
      </w:r>
      <w:r w:rsidR="005E1954" w:rsidRPr="005E1954">
        <w:rPr>
          <w:rFonts w:ascii="Times New Roman" w:eastAsia="Aptos" w:hAnsi="Times New Roman" w:cs="Times New Roman"/>
          <w:kern w:val="0"/>
          <w:lang w:val="en-US"/>
        </w:rPr>
        <w:t>może przeprowadzić negocjacje w celu ulepszenia treści ofert, w szczególności w zakresie ceny, okresu gwarancji lub innych elementów podlegających ocenie zgodnie z kryteriami oceny ofert.</w:t>
      </w:r>
    </w:p>
    <w:p w14:paraId="6E3E9968" w14:textId="77777777" w:rsidR="00155B91" w:rsidRP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t>Negocjacje będą dotyczyć wyłącznie elementów treści ofert podlegających ocenie w ramach kryteriów oceny ofert. Negocjacje nie mogą prowadzić do zmiany minimalnych wymagań dotyczących przedmiotu zamówienia ani prowadzić do zmian treści SWZ.</w:t>
      </w:r>
    </w:p>
    <w:p w14:paraId="7290145A" w14:textId="77777777" w:rsidR="00155B91" w:rsidRP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t>Zamawiający zastrzega sobie prawo do odstąpienia od przeprowadzenia negocjacji i dokonania wyboru najkorzystniejszej oferty spośród ofert złożonych w odpowiedzi na ogłoszenie o zamówieniu, bez przeprowadzania negocjacji.</w:t>
      </w:r>
    </w:p>
    <w:p w14:paraId="1C69BE5A" w14:textId="431E9EAE" w:rsidR="00155B91" w:rsidRP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t xml:space="preserve">Do negocjacji Zamawiający zaprosi </w:t>
      </w:r>
      <w:r>
        <w:rPr>
          <w:rFonts w:ascii="Times New Roman" w:eastAsia="Aptos" w:hAnsi="Times New Roman" w:cs="Times New Roman"/>
          <w:kern w:val="0"/>
          <w:lang w:val="en-US"/>
        </w:rPr>
        <w:t>wszystkich</w:t>
      </w:r>
      <w:r w:rsidRPr="00155B91">
        <w:rPr>
          <w:rFonts w:ascii="Times New Roman" w:eastAsia="Aptos" w:hAnsi="Times New Roman" w:cs="Times New Roman"/>
          <w:kern w:val="0"/>
          <w:lang w:val="en-US"/>
        </w:rPr>
        <w:t xml:space="preserve"> wykonawców, których oferty nie podlegają odrzuceniu. </w:t>
      </w:r>
    </w:p>
    <w:p w14:paraId="1FB84DB3" w14:textId="77777777" w:rsidR="00155B91" w:rsidRP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t>Negocjacje będą miały charakter poufny. Żadna ze stron nie może, bez zgody drugiej strony, ujawniać informacji technicznych i handlowych związanych z negocjacjami. Zgoda nie jest wymagana w przypadkach przewidzianych przepisami prawa.</w:t>
      </w:r>
    </w:p>
    <w:p w14:paraId="7C899F0B" w14:textId="77777777" w:rsidR="00155B91" w:rsidRP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lastRenderedPageBreak/>
        <w:t>Po zakończeniu negocjacji Zamawiający poinformuje wykonawców o ich zakończeniu oraz zaprosi wykonawców uczestniczących w negocjacjach do złożenia ofert dodatkowych, wyznaczając termin ich złożenia.</w:t>
      </w:r>
    </w:p>
    <w:p w14:paraId="46A77317" w14:textId="77777777" w:rsidR="00155B91" w:rsidRP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t>Wykonawca może złożyć ofertę dodatkową zawierającą korzystniejsze warunki od warunków zawartych w ofercie pierwotnej wyłącznie w zakresie objętym negocjacjami.</w:t>
      </w:r>
    </w:p>
    <w:p w14:paraId="20F70A35" w14:textId="77777777" w:rsidR="00155B91" w:rsidRP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t>Oferta dodatkowa nie może być mniej korzystna od oferty złożonej pierwotnie. Jeżeli wykonawca nie złoży oferty dodatkowej, wiążąca pozostaje oferta złożona pierwotnie.</w:t>
      </w:r>
    </w:p>
    <w:p w14:paraId="404F465B" w14:textId="77777777" w:rsidR="00155B91" w:rsidRP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t>Oferta dodatkowa złożona po wyznaczonym terminie podlega odrzuceniu.</w:t>
      </w:r>
    </w:p>
    <w:p w14:paraId="3C4AE641" w14:textId="77777777" w:rsidR="00155B91" w:rsidRDefault="00155B91"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155B91">
        <w:rPr>
          <w:rFonts w:ascii="Times New Roman" w:eastAsia="Aptos" w:hAnsi="Times New Roman" w:cs="Times New Roman"/>
          <w:kern w:val="0"/>
          <w:lang w:val="en-US"/>
        </w:rPr>
        <w:t>Zamawiający dokona wyboru najkorzystniejszej oferty spośród ofert dodatkowych, a w przypadku wykonawców, którzy nie złożyli ofert dodatkowych – spośród ofert pierwotnych, zgodnie z kryteriami oceny ofert określonymi w SWZ.</w:t>
      </w:r>
    </w:p>
    <w:p w14:paraId="7A67471B" w14:textId="4D19B18B" w:rsidR="006C0A8C" w:rsidRPr="00155B91" w:rsidRDefault="006C0A8C" w:rsidP="00155B91">
      <w:pPr>
        <w:widowControl/>
        <w:numPr>
          <w:ilvl w:val="0"/>
          <w:numId w:val="37"/>
        </w:numPr>
        <w:suppressAutoHyphens w:val="0"/>
        <w:autoSpaceDN/>
        <w:spacing w:after="240" w:line="360" w:lineRule="auto"/>
        <w:ind w:left="714" w:hanging="357"/>
        <w:contextualSpacing/>
        <w:textAlignment w:val="auto"/>
        <w:rPr>
          <w:rFonts w:ascii="Times New Roman" w:eastAsia="Aptos" w:hAnsi="Times New Roman" w:cs="Times New Roman"/>
          <w:kern w:val="0"/>
          <w:lang w:val="en-US"/>
        </w:rPr>
      </w:pPr>
      <w:r w:rsidRPr="006C0A8C">
        <w:rPr>
          <w:rFonts w:ascii="Times New Roman" w:eastAsia="Aptos" w:hAnsi="Times New Roman" w:cs="Times New Roman"/>
          <w:kern w:val="0"/>
          <w:lang w:val="en-US"/>
        </w:rPr>
        <w:t>Zaproszenie do negocjacji oraz zaproszenie do złożenia ofert dodatkowych zostanie przekazane wykonawcom za pośrednictwem</w:t>
      </w:r>
      <w:r>
        <w:rPr>
          <w:rFonts w:ascii="Times New Roman" w:eastAsia="Aptos" w:hAnsi="Times New Roman" w:cs="Times New Roman"/>
          <w:kern w:val="0"/>
          <w:lang w:val="en-US"/>
        </w:rPr>
        <w:t xml:space="preserve"> platformy Josephine.</w:t>
      </w:r>
    </w:p>
    <w:p w14:paraId="58452299" w14:textId="77777777" w:rsidR="00693BC5" w:rsidRPr="00155B91" w:rsidRDefault="00693BC5">
      <w:pPr>
        <w:pStyle w:val="Standard"/>
        <w:spacing w:after="5" w:line="360" w:lineRule="auto"/>
        <w:ind w:right="12"/>
        <w:jc w:val="both"/>
        <w:rPr>
          <w:sz w:val="22"/>
          <w:szCs w:val="22"/>
          <w:lang w:val="en-US"/>
        </w:rPr>
      </w:pP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w:t>
      </w:r>
      <w:r w:rsidRPr="00F54DE8">
        <w:rPr>
          <w:sz w:val="22"/>
          <w:szCs w:val="22"/>
        </w:rPr>
        <w:lastRenderedPageBreak/>
        <w:t xml:space="preserve">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3" w:name="_Hlk65707489"/>
      <w:r w:rsidRPr="00F54DE8">
        <w:rPr>
          <w:b/>
          <w:bCs/>
          <w:sz w:val="22"/>
          <w:szCs w:val="22"/>
        </w:rPr>
        <w:t xml:space="preserve">XIII. INFORMACJA O WARUNKACH UDZIAŁU W POSTĘPOWANIU O UDZIELENIE </w:t>
      </w:r>
      <w:bookmarkEnd w:id="3"/>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lastRenderedPageBreak/>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CDC0319" w14:textId="57BB1527" w:rsidR="00E54F42" w:rsidRPr="005B6F33" w:rsidRDefault="00E54F42" w:rsidP="005B6F33">
      <w:pPr>
        <w:pStyle w:val="Standard"/>
        <w:numPr>
          <w:ilvl w:val="0"/>
          <w:numId w:val="36"/>
        </w:numPr>
        <w:tabs>
          <w:tab w:val="left" w:pos="966"/>
        </w:tabs>
        <w:spacing w:line="360" w:lineRule="auto"/>
        <w:jc w:val="both"/>
        <w:rPr>
          <w:b/>
          <w:bCs/>
          <w:sz w:val="22"/>
          <w:szCs w:val="22"/>
        </w:rPr>
      </w:pPr>
      <w:r w:rsidRPr="00E54F42">
        <w:rPr>
          <w:sz w:val="22"/>
          <w:szCs w:val="22"/>
        </w:rPr>
        <w:t xml:space="preserve">Wykonawca spełni ten warunek jeżeli  wykaże, że w okresie ostatnich 5 lat przed upływem terminu składania ofert, a jeżeli okres prowadzenia działalności jest krótszy </w:t>
      </w:r>
      <w:r w:rsidRPr="005B6F33">
        <w:rPr>
          <w:b/>
          <w:bCs/>
          <w:sz w:val="22"/>
          <w:szCs w:val="22"/>
        </w:rPr>
        <w:t>– w tym okresie, wykonał co najmniej jedną robotę budowlan</w:t>
      </w:r>
      <w:r w:rsidR="00D069F7">
        <w:rPr>
          <w:b/>
          <w:bCs/>
          <w:sz w:val="22"/>
          <w:szCs w:val="22"/>
        </w:rPr>
        <w:t>ą</w:t>
      </w:r>
      <w:r w:rsidRPr="005B6F33">
        <w:rPr>
          <w:b/>
          <w:bCs/>
          <w:sz w:val="22"/>
          <w:szCs w:val="22"/>
        </w:rPr>
        <w:t xml:space="preserve"> odpowiadającą swoim rodzajem przedmiotowi zamówienia tj.</w:t>
      </w:r>
      <w:r w:rsidR="00644BE5" w:rsidRPr="00644BE5">
        <w:rPr>
          <w:b/>
          <w:bCs/>
          <w:sz w:val="22"/>
          <w:szCs w:val="22"/>
        </w:rPr>
        <w:t xml:space="preserve"> przebudowie lub remoncie budynku użyteczności publicznej  o wartości min </w:t>
      </w:r>
      <w:r w:rsidR="00644BE5">
        <w:rPr>
          <w:b/>
          <w:bCs/>
          <w:sz w:val="22"/>
          <w:szCs w:val="22"/>
        </w:rPr>
        <w:t>400</w:t>
      </w:r>
      <w:r w:rsidR="00644BE5" w:rsidRPr="00644BE5">
        <w:rPr>
          <w:b/>
          <w:bCs/>
          <w:sz w:val="22"/>
          <w:szCs w:val="22"/>
        </w:rPr>
        <w:t xml:space="preserve"> 000,00 zł brutto </w:t>
      </w:r>
      <w:r w:rsidRPr="005B6F33">
        <w:rPr>
          <w:b/>
          <w:bCs/>
          <w:sz w:val="22"/>
          <w:szCs w:val="22"/>
        </w:rPr>
        <w:t>poparte dokumentem, że robota ta została wykonana zgodnie z zasadami sztuki budowlanej oraz prawidłowo ukończona,</w:t>
      </w:r>
    </w:p>
    <w:p w14:paraId="50E263B0" w14:textId="63887B4F" w:rsidR="00644BE5" w:rsidRDefault="00644BE5" w:rsidP="00644BE5">
      <w:pPr>
        <w:pStyle w:val="Standard"/>
        <w:numPr>
          <w:ilvl w:val="0"/>
          <w:numId w:val="36"/>
        </w:numPr>
        <w:tabs>
          <w:tab w:val="left" w:pos="966"/>
        </w:tabs>
        <w:spacing w:line="360" w:lineRule="auto"/>
        <w:jc w:val="both"/>
        <w:rPr>
          <w:color w:val="000000"/>
          <w:sz w:val="22"/>
          <w:szCs w:val="22"/>
        </w:rPr>
      </w:pPr>
      <w:r w:rsidRPr="00F54DE8">
        <w:rPr>
          <w:color w:val="000000"/>
          <w:sz w:val="22"/>
          <w:szCs w:val="22"/>
        </w:rPr>
        <w:t>dysponuje lub będzie dysponować przynajmniej jedną osob</w:t>
      </w:r>
      <w:r w:rsidR="00D069F7">
        <w:rPr>
          <w:color w:val="000000"/>
          <w:sz w:val="22"/>
          <w:szCs w:val="22"/>
        </w:rPr>
        <w:t>ą</w:t>
      </w:r>
      <w:r w:rsidRPr="00F54DE8">
        <w:rPr>
          <w:color w:val="000000"/>
          <w:sz w:val="22"/>
          <w:szCs w:val="22"/>
        </w:rPr>
        <w:t xml:space="preserve">,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specjalności konstrukcyjno-budowlanej</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18173400" w14:textId="4EB1DA74" w:rsidR="00644BE5" w:rsidRDefault="00644BE5" w:rsidP="00644BE5">
      <w:pPr>
        <w:pStyle w:val="Standard"/>
        <w:numPr>
          <w:ilvl w:val="0"/>
          <w:numId w:val="36"/>
        </w:numPr>
        <w:tabs>
          <w:tab w:val="left" w:pos="966"/>
        </w:tabs>
        <w:spacing w:line="360" w:lineRule="auto"/>
        <w:jc w:val="both"/>
        <w:rPr>
          <w:color w:val="000000"/>
          <w:sz w:val="22"/>
          <w:szCs w:val="22"/>
        </w:rPr>
      </w:pPr>
      <w:r>
        <w:rPr>
          <w:color w:val="000000"/>
          <w:sz w:val="22"/>
          <w:szCs w:val="22"/>
        </w:rPr>
        <w:t>-</w:t>
      </w:r>
      <w:r w:rsidRPr="00F54DE8">
        <w:rPr>
          <w:color w:val="000000"/>
          <w:sz w:val="22"/>
          <w:szCs w:val="22"/>
        </w:rPr>
        <w:t>dysponuje lub będzie dysponować przynajmniej jedną osob</w:t>
      </w:r>
      <w:r w:rsidR="00D069F7">
        <w:rPr>
          <w:color w:val="000000"/>
          <w:sz w:val="22"/>
          <w:szCs w:val="22"/>
        </w:rPr>
        <w:t>ą</w:t>
      </w:r>
      <w:r w:rsidRPr="00F54DE8">
        <w:rPr>
          <w:color w:val="000000"/>
          <w:sz w:val="22"/>
          <w:szCs w:val="22"/>
        </w:rPr>
        <w:t xml:space="preserve">, której zostanie powierzona funkcja </w:t>
      </w:r>
      <w:r w:rsidRPr="00D03656">
        <w:rPr>
          <w:b/>
          <w:bCs/>
          <w:color w:val="000000"/>
          <w:sz w:val="22"/>
          <w:szCs w:val="22"/>
        </w:rPr>
        <w:t>kierownika robót</w:t>
      </w:r>
      <w:r w:rsidRPr="00F54DE8">
        <w:rPr>
          <w:color w:val="000000"/>
          <w:sz w:val="22"/>
          <w:szCs w:val="22"/>
        </w:rPr>
        <w:t xml:space="preserve">, posiadająca uprawnienia do kierowania robotami w </w:t>
      </w:r>
      <w:r w:rsidRPr="00D03656">
        <w:rPr>
          <w:b/>
          <w:bCs/>
          <w:color w:val="000000"/>
          <w:sz w:val="22"/>
          <w:szCs w:val="22"/>
        </w:rPr>
        <w:t>specjalności instalacyjnej w zakresie sieci, instalacji i urządzeń cieplnych, wentylacyjnych, gazowych, wodociągowych i kanalizacyjnych</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 xml:space="preserve"> ,</w:t>
      </w:r>
    </w:p>
    <w:p w14:paraId="4D32AE67" w14:textId="323DA88F" w:rsidR="00644BE5" w:rsidRDefault="00644BE5" w:rsidP="00644BE5">
      <w:pPr>
        <w:pStyle w:val="Standard"/>
        <w:numPr>
          <w:ilvl w:val="0"/>
          <w:numId w:val="36"/>
        </w:numPr>
        <w:tabs>
          <w:tab w:val="left" w:pos="966"/>
        </w:tabs>
        <w:spacing w:line="360" w:lineRule="auto"/>
        <w:jc w:val="both"/>
        <w:rPr>
          <w:color w:val="000000"/>
          <w:sz w:val="22"/>
          <w:szCs w:val="22"/>
        </w:rPr>
      </w:pPr>
      <w:r>
        <w:rPr>
          <w:color w:val="000000"/>
          <w:sz w:val="22"/>
          <w:szCs w:val="22"/>
        </w:rPr>
        <w:t>-</w:t>
      </w:r>
      <w:r w:rsidRPr="00F54DE8">
        <w:rPr>
          <w:color w:val="000000"/>
          <w:sz w:val="22"/>
          <w:szCs w:val="22"/>
        </w:rPr>
        <w:t>dysponuje lub będzie dysponować przynajmniej jedną osob</w:t>
      </w:r>
      <w:r w:rsidR="00D069F7">
        <w:rPr>
          <w:color w:val="000000"/>
          <w:sz w:val="22"/>
          <w:szCs w:val="22"/>
        </w:rPr>
        <w:t>ą</w:t>
      </w:r>
      <w:r w:rsidRPr="00F54DE8">
        <w:rPr>
          <w:color w:val="000000"/>
          <w:sz w:val="22"/>
          <w:szCs w:val="22"/>
        </w:rPr>
        <w:t xml:space="preserve">, której zostanie powierzona funkcja </w:t>
      </w:r>
      <w:r w:rsidRPr="00D03656">
        <w:rPr>
          <w:b/>
          <w:bCs/>
          <w:color w:val="000000"/>
          <w:sz w:val="22"/>
          <w:szCs w:val="22"/>
        </w:rPr>
        <w:t>kierownika robót</w:t>
      </w:r>
      <w:r>
        <w:rPr>
          <w:color w:val="000000"/>
          <w:sz w:val="22"/>
          <w:szCs w:val="22"/>
        </w:rPr>
        <w:t xml:space="preserve">, </w:t>
      </w:r>
      <w:r w:rsidRPr="00F54DE8">
        <w:rPr>
          <w:color w:val="000000"/>
          <w:sz w:val="22"/>
          <w:szCs w:val="22"/>
        </w:rPr>
        <w:t xml:space="preserve">posiadająca uprawnienia do kierowania robotami w </w:t>
      </w:r>
      <w:r w:rsidRPr="00FC3DF8">
        <w:rPr>
          <w:b/>
          <w:bCs/>
          <w:color w:val="000000"/>
          <w:sz w:val="22"/>
          <w:szCs w:val="22"/>
        </w:rPr>
        <w:t>s</w:t>
      </w:r>
      <w:r w:rsidRPr="00D03656">
        <w:rPr>
          <w:b/>
          <w:bCs/>
          <w:color w:val="000000"/>
          <w:sz w:val="22"/>
          <w:szCs w:val="22"/>
        </w:rPr>
        <w:t>pecjalności instalacyjnej w zakresie sieci, instalacji i urządzeń elektrycznych i elektroenergetycznych</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429C0B47" w14:textId="4B342E87" w:rsidR="00B159BF" w:rsidRDefault="00B159BF" w:rsidP="005037AB">
      <w:pPr>
        <w:pStyle w:val="Standard"/>
        <w:tabs>
          <w:tab w:val="left" w:pos="966"/>
        </w:tabs>
        <w:spacing w:line="360" w:lineRule="auto"/>
        <w:jc w:val="both"/>
        <w:rPr>
          <w:color w:val="000000"/>
          <w:sz w:val="22"/>
          <w:szCs w:val="22"/>
        </w:rPr>
      </w:pP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71CBAB7B"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w:t>
      </w:r>
      <w:r w:rsidR="00B85FB0">
        <w:rPr>
          <w:sz w:val="22"/>
          <w:szCs w:val="22"/>
        </w:rPr>
        <w:t>25</w:t>
      </w:r>
      <w:r w:rsidRPr="00F54DE8">
        <w:rPr>
          <w:sz w:val="22"/>
          <w:szCs w:val="22"/>
        </w:rPr>
        <w:t xml:space="preserve"> r. poz. </w:t>
      </w:r>
      <w:r w:rsidR="00B85FB0">
        <w:rPr>
          <w:sz w:val="22"/>
          <w:szCs w:val="22"/>
        </w:rPr>
        <w:t>418</w:t>
      </w:r>
      <w:r w:rsidRPr="00F54DE8">
        <w:rPr>
          <w:sz w:val="22"/>
          <w:szCs w:val="22"/>
        </w:rPr>
        <w:t xml:space="preserve"> z późn. zm.) lub odpowiadające im ważne uprawnienia, które zostały wydane na podstawie wcześniej obowiązujących przepisów oraz odpowiadające wymogom określonym w ustawie o samorządach zawodowych architektów oraz inżynierów budownictwa (Dz. U. z 20</w:t>
      </w:r>
      <w:r w:rsidR="00B85FB0">
        <w:rPr>
          <w:sz w:val="22"/>
          <w:szCs w:val="22"/>
        </w:rPr>
        <w:t>25</w:t>
      </w:r>
      <w:r w:rsidRPr="00F54DE8">
        <w:rPr>
          <w:sz w:val="22"/>
          <w:szCs w:val="22"/>
        </w:rPr>
        <w:t xml:space="preserve"> r., poz. 1</w:t>
      </w:r>
      <w:r w:rsidR="00B85FB0">
        <w:rPr>
          <w:sz w:val="22"/>
          <w:szCs w:val="22"/>
        </w:rPr>
        <w:t>783</w:t>
      </w:r>
      <w:r w:rsidRPr="00F54DE8">
        <w:rPr>
          <w:sz w:val="22"/>
          <w:szCs w:val="22"/>
        </w:rPr>
        <w:t xml:space="preserve"> z późn. zm.). W przypadku uprawnień budowlanych wydanych na podstawie wcześniej obowiązujących przepisów – uprawnienia muszą obejmować zakres zamówienia.</w:t>
      </w:r>
    </w:p>
    <w:p w14:paraId="19961BAB" w14:textId="26FB1949"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 xml:space="preserve">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w:t>
      </w:r>
      <w:r w:rsidRPr="00F54DE8">
        <w:rPr>
          <w:rFonts w:ascii="Times New Roman" w:eastAsia="Times New Roman" w:hAnsi="Times New Roman" w:cs="Times New Roman"/>
          <w:b w:val="0"/>
          <w:sz w:val="22"/>
          <w:szCs w:val="22"/>
          <w:lang w:val="pl-PL"/>
        </w:rPr>
        <w:lastRenderedPageBreak/>
        <w:t xml:space="preserve">r. o </w:t>
      </w:r>
      <w:r w:rsidR="00B85FB0">
        <w:rPr>
          <w:rFonts w:ascii="Times New Roman" w:eastAsia="Times New Roman" w:hAnsi="Times New Roman" w:cs="Times New Roman"/>
          <w:b w:val="0"/>
          <w:sz w:val="22"/>
          <w:szCs w:val="22"/>
          <w:lang w:val="pl-PL"/>
        </w:rPr>
        <w:t>zasadach</w:t>
      </w:r>
      <w:r w:rsidRPr="00F54DE8">
        <w:rPr>
          <w:rFonts w:ascii="Times New Roman" w:eastAsia="Times New Roman" w:hAnsi="Times New Roman" w:cs="Times New Roman"/>
          <w:b w:val="0"/>
          <w:sz w:val="22"/>
          <w:szCs w:val="22"/>
          <w:lang w:val="pl-PL"/>
        </w:rPr>
        <w:t xml:space="preserve"> uznawania kwalifikacji zawodowych nabytych w państwach członkowskich Unii Europejskiej (t.j. Dz. U. z 20</w:t>
      </w:r>
      <w:r w:rsidR="00B85FB0">
        <w:rPr>
          <w:rFonts w:ascii="Times New Roman" w:eastAsia="Times New Roman" w:hAnsi="Times New Roman" w:cs="Times New Roman"/>
          <w:b w:val="0"/>
          <w:sz w:val="22"/>
          <w:szCs w:val="22"/>
          <w:lang w:val="pl-PL"/>
        </w:rPr>
        <w:t>23</w:t>
      </w:r>
      <w:r w:rsidRPr="00F54DE8">
        <w:rPr>
          <w:rFonts w:ascii="Times New Roman" w:eastAsia="Times New Roman" w:hAnsi="Times New Roman" w:cs="Times New Roman"/>
          <w:b w:val="0"/>
          <w:sz w:val="22"/>
          <w:szCs w:val="22"/>
          <w:lang w:val="pl-PL"/>
        </w:rPr>
        <w:t xml:space="preserve"> r., poz. </w:t>
      </w:r>
      <w:r w:rsidR="00B85FB0">
        <w:rPr>
          <w:rFonts w:ascii="Times New Roman" w:eastAsia="Times New Roman" w:hAnsi="Times New Roman" w:cs="Times New Roman"/>
          <w:b w:val="0"/>
          <w:sz w:val="22"/>
          <w:szCs w:val="22"/>
          <w:lang w:val="pl-PL"/>
        </w:rPr>
        <w:t>334</w:t>
      </w:r>
      <w:r w:rsidRPr="00F54DE8">
        <w:rPr>
          <w:rFonts w:ascii="Times New Roman" w:eastAsia="Times New Roman" w:hAnsi="Times New Roman" w:cs="Times New Roman"/>
          <w:b w:val="0"/>
          <w:sz w:val="22"/>
          <w:szCs w:val="22"/>
          <w:lang w:val="pl-PL"/>
        </w:rPr>
        <w:t>) lub posiadać prawo do świadczenia usług transgranicznych zgodnie z ustawą z dnia 15 grudnia 2000 r. o samorządach zawodowych architektów oraz inżynierów budownictwa (Dz.U. z 20</w:t>
      </w:r>
      <w:r w:rsidR="00B85FB0">
        <w:rPr>
          <w:rFonts w:ascii="Times New Roman" w:eastAsia="Times New Roman" w:hAnsi="Times New Roman" w:cs="Times New Roman"/>
          <w:b w:val="0"/>
          <w:sz w:val="22"/>
          <w:szCs w:val="22"/>
          <w:lang w:val="pl-PL"/>
        </w:rPr>
        <w:t>25</w:t>
      </w:r>
      <w:r w:rsidRPr="00F54DE8">
        <w:rPr>
          <w:rFonts w:ascii="Times New Roman" w:eastAsia="Times New Roman" w:hAnsi="Times New Roman" w:cs="Times New Roman"/>
          <w:b w:val="0"/>
          <w:sz w:val="22"/>
          <w:szCs w:val="22"/>
          <w:lang w:val="pl-PL"/>
        </w:rPr>
        <w:t xml:space="preserve"> r., poz. 1</w:t>
      </w:r>
      <w:r w:rsidR="00B85FB0">
        <w:rPr>
          <w:rFonts w:ascii="Times New Roman" w:eastAsia="Times New Roman" w:hAnsi="Times New Roman" w:cs="Times New Roman"/>
          <w:b w:val="0"/>
          <w:sz w:val="22"/>
          <w:szCs w:val="22"/>
          <w:lang w:val="pl-PL"/>
        </w:rPr>
        <w:t>783</w:t>
      </w:r>
      <w:r w:rsidRPr="00F54DE8">
        <w:rPr>
          <w:rFonts w:ascii="Times New Roman" w:eastAsia="Times New Roman" w:hAnsi="Times New Roman" w:cs="Times New Roman"/>
          <w:b w:val="0"/>
          <w:sz w:val="22"/>
          <w:szCs w:val="22"/>
          <w:lang w:val="pl-PL"/>
        </w:rPr>
        <w:t xml:space="preserve"> z późn.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1ABEC77B" w:rsidR="00B159BF" w:rsidRPr="00F54DE8" w:rsidRDefault="0038765F">
      <w:pPr>
        <w:pStyle w:val="Standard"/>
        <w:spacing w:line="360" w:lineRule="auto"/>
        <w:jc w:val="both"/>
        <w:rPr>
          <w:sz w:val="22"/>
          <w:szCs w:val="22"/>
        </w:rPr>
      </w:pPr>
      <w:r w:rsidRPr="00F54DE8">
        <w:rPr>
          <w:sz w:val="22"/>
          <w:szCs w:val="22"/>
        </w:rPr>
        <w:t>b) handlu ludźmi, o którym mowa w</w:t>
      </w:r>
      <w:r w:rsidR="00B85FB0">
        <w:rPr>
          <w:sz w:val="22"/>
          <w:szCs w:val="22"/>
        </w:rPr>
        <w:t xml:space="preserve"> </w:t>
      </w:r>
      <w:r w:rsidRPr="00F54DE8">
        <w:rPr>
          <w:sz w:val="22"/>
          <w:szCs w:val="22"/>
        </w:rPr>
        <w:t>art.189</w:t>
      </w:r>
      <w:r w:rsidR="00B85FB0">
        <w:rPr>
          <w:sz w:val="22"/>
          <w:szCs w:val="22"/>
        </w:rPr>
        <w:t xml:space="preserve"> </w:t>
      </w:r>
      <w:r w:rsidRPr="00F54DE8">
        <w:rPr>
          <w:sz w:val="22"/>
          <w:szCs w:val="22"/>
        </w:rPr>
        <w:t>a Kodeksu karnego,</w:t>
      </w:r>
    </w:p>
    <w:p w14:paraId="16618F83" w14:textId="683A3782"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w:t>
      </w:r>
      <w:r w:rsidR="00B85FB0">
        <w:rPr>
          <w:sz w:val="22"/>
          <w:szCs w:val="22"/>
        </w:rPr>
        <w:t xml:space="preserve"> </w:t>
      </w:r>
      <w:r w:rsidRPr="00F54DE8">
        <w:rPr>
          <w:sz w:val="22"/>
          <w:szCs w:val="22"/>
        </w:rPr>
        <w:t>czerwca 2010</w:t>
      </w:r>
      <w:r w:rsidR="00B85FB0">
        <w:rPr>
          <w:sz w:val="22"/>
          <w:szCs w:val="22"/>
        </w:rPr>
        <w:t xml:space="preserve"> </w:t>
      </w:r>
      <w:r w:rsidRPr="00F54DE8">
        <w:rPr>
          <w:sz w:val="22"/>
          <w:szCs w:val="22"/>
        </w:rPr>
        <w:t>r. o sporcie,</w:t>
      </w:r>
    </w:p>
    <w:p w14:paraId="37CB6151" w14:textId="12C0BC90"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w:t>
      </w:r>
      <w:r w:rsidR="00B85FB0">
        <w:rPr>
          <w:sz w:val="22"/>
          <w:szCs w:val="22"/>
        </w:rPr>
        <w:t>cz</w:t>
      </w:r>
      <w:r w:rsidRPr="00F54DE8">
        <w:rPr>
          <w:sz w:val="22"/>
          <w:szCs w:val="22"/>
        </w:rPr>
        <w:t>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420FFE03" w:rsidR="00B159BF" w:rsidRPr="00F54DE8" w:rsidRDefault="0038765F">
      <w:pPr>
        <w:pStyle w:val="Standard"/>
        <w:spacing w:line="360" w:lineRule="auto"/>
        <w:jc w:val="both"/>
        <w:rPr>
          <w:sz w:val="22"/>
          <w:szCs w:val="22"/>
        </w:rPr>
      </w:pPr>
      <w:r w:rsidRPr="00F54DE8">
        <w:rPr>
          <w:sz w:val="22"/>
          <w:szCs w:val="22"/>
        </w:rPr>
        <w:t xml:space="preserve">f) </w:t>
      </w:r>
      <w:r w:rsidR="00945B87">
        <w:rPr>
          <w:sz w:val="22"/>
          <w:szCs w:val="22"/>
        </w:rPr>
        <w:t>powierzenia wykonywania pracy</w:t>
      </w:r>
      <w:r w:rsidRPr="00F54DE8">
        <w:rPr>
          <w:sz w:val="22"/>
          <w:szCs w:val="22"/>
        </w:rPr>
        <w:t xml:space="preserve"> małoletniemu cudzoziemc</w:t>
      </w:r>
      <w:r w:rsidR="00945B87">
        <w:rPr>
          <w:sz w:val="22"/>
          <w:szCs w:val="22"/>
        </w:rPr>
        <w:t>owi</w:t>
      </w:r>
      <w:r w:rsidRPr="00F54DE8">
        <w:rPr>
          <w:sz w:val="22"/>
          <w:szCs w:val="22"/>
        </w:rPr>
        <w:t xml:space="preserve"> i, o którym mowa wart.9ust.2 ustawy z dnia 15czerwca 2012r. o skutkach powierzania wykonywania pracy cudzoziemcom przebywającym wbrew przepisom na terytorium Rzeczypospolitej Polskiej (Dz.U.</w:t>
      </w:r>
      <w:r w:rsidR="00945B87">
        <w:rPr>
          <w:sz w:val="22"/>
          <w:szCs w:val="22"/>
        </w:rPr>
        <w:t xml:space="preserve"> 2025</w:t>
      </w:r>
      <w:r w:rsidRPr="00F54DE8">
        <w:rPr>
          <w:sz w:val="22"/>
          <w:szCs w:val="22"/>
        </w:rPr>
        <w:t xml:space="preserve"> poz.</w:t>
      </w:r>
      <w:r w:rsidR="00945B87">
        <w:rPr>
          <w:sz w:val="22"/>
          <w:szCs w:val="22"/>
        </w:rPr>
        <w:t>1567</w:t>
      </w:r>
      <w:r w:rsidRPr="00F54DE8">
        <w:rPr>
          <w:sz w:val="22"/>
          <w:szCs w:val="22"/>
        </w:rPr>
        <w:t>),</w:t>
      </w:r>
    </w:p>
    <w:p w14:paraId="46EB8044" w14:textId="7662A990" w:rsidR="00B159BF" w:rsidRPr="00F54DE8" w:rsidRDefault="0038765F">
      <w:pPr>
        <w:pStyle w:val="Standard"/>
        <w:spacing w:line="360" w:lineRule="auto"/>
        <w:jc w:val="both"/>
        <w:rPr>
          <w:sz w:val="22"/>
          <w:szCs w:val="22"/>
        </w:rPr>
      </w:pPr>
      <w:r w:rsidRPr="00F54DE8">
        <w:rPr>
          <w:sz w:val="22"/>
          <w:szCs w:val="22"/>
        </w:rPr>
        <w:t>g) przeciwko obrotowi gospodarczemu, o których mowa w</w:t>
      </w:r>
      <w:r w:rsidR="00945B87">
        <w:rPr>
          <w:sz w:val="22"/>
          <w:szCs w:val="22"/>
        </w:rPr>
        <w:t xml:space="preserve"> </w:t>
      </w:r>
      <w:r w:rsidRPr="00F54DE8">
        <w:rPr>
          <w:sz w:val="22"/>
          <w:szCs w:val="22"/>
        </w:rPr>
        <w:t>art.296–307</w:t>
      </w:r>
      <w:r w:rsidR="00945B87">
        <w:rPr>
          <w:sz w:val="22"/>
          <w:szCs w:val="22"/>
        </w:rPr>
        <w:t xml:space="preserve"> </w:t>
      </w:r>
      <w:r w:rsidRPr="00F54DE8">
        <w:rPr>
          <w:sz w:val="22"/>
          <w:szCs w:val="22"/>
        </w:rPr>
        <w:t>Kodeksu karnego, przestępstwo oszustwa, o którym mowa w</w:t>
      </w:r>
      <w:r w:rsidR="00945B87">
        <w:rPr>
          <w:sz w:val="22"/>
          <w:szCs w:val="22"/>
        </w:rPr>
        <w:t xml:space="preserve"> </w:t>
      </w:r>
      <w:r w:rsidRPr="00F54DE8">
        <w:rPr>
          <w:sz w:val="22"/>
          <w:szCs w:val="22"/>
        </w:rPr>
        <w:t>art.</w:t>
      </w:r>
      <w:r w:rsidR="00945B87">
        <w:rPr>
          <w:sz w:val="22"/>
          <w:szCs w:val="22"/>
        </w:rPr>
        <w:t xml:space="preserve"> </w:t>
      </w:r>
      <w:r w:rsidRPr="00F54DE8">
        <w:rPr>
          <w:sz w:val="22"/>
          <w:szCs w:val="22"/>
        </w:rPr>
        <w:t>286</w:t>
      </w:r>
      <w:r w:rsidR="00945B87">
        <w:rPr>
          <w:sz w:val="22"/>
          <w:szCs w:val="22"/>
        </w:rPr>
        <w:t xml:space="preserve"> </w:t>
      </w:r>
      <w:r w:rsidRPr="00F54DE8">
        <w:rPr>
          <w:sz w:val="22"/>
          <w:szCs w:val="22"/>
        </w:rPr>
        <w:t>Kodeksu karnego, przestępstwo przeciwko wiarygodności dokumentów, o których mowa w</w:t>
      </w:r>
      <w:r w:rsidR="00945B87">
        <w:rPr>
          <w:sz w:val="22"/>
          <w:szCs w:val="22"/>
        </w:rPr>
        <w:t xml:space="preserve"> </w:t>
      </w:r>
      <w:r w:rsidRPr="00F54DE8">
        <w:rPr>
          <w:sz w:val="22"/>
          <w:szCs w:val="22"/>
        </w:rPr>
        <w:t>art.270–277d Kodeksu karnego, lub przestępstwo skarbowe,</w:t>
      </w:r>
    </w:p>
    <w:p w14:paraId="53A47F01" w14:textId="138D92B8" w:rsidR="00B159BF" w:rsidRPr="00F54DE8" w:rsidRDefault="0038765F">
      <w:pPr>
        <w:pStyle w:val="Standard"/>
        <w:spacing w:line="360" w:lineRule="auto"/>
        <w:jc w:val="both"/>
        <w:rPr>
          <w:sz w:val="22"/>
          <w:szCs w:val="22"/>
        </w:rPr>
      </w:pPr>
      <w:r w:rsidRPr="00F54DE8">
        <w:rPr>
          <w:sz w:val="22"/>
          <w:szCs w:val="22"/>
        </w:rPr>
        <w:t>h) o którym mowa w</w:t>
      </w:r>
      <w:r w:rsidR="00945B87">
        <w:rPr>
          <w:sz w:val="22"/>
          <w:szCs w:val="22"/>
        </w:rPr>
        <w:t xml:space="preserve"> </w:t>
      </w:r>
      <w:r w:rsidRPr="00F54DE8">
        <w:rPr>
          <w:sz w:val="22"/>
          <w:szCs w:val="22"/>
        </w:rPr>
        <w:t>art.9</w:t>
      </w:r>
      <w:r w:rsidR="00945B87">
        <w:rPr>
          <w:sz w:val="22"/>
          <w:szCs w:val="22"/>
        </w:rPr>
        <w:t xml:space="preserve"> </w:t>
      </w:r>
      <w:r w:rsidRPr="00F54DE8">
        <w:rPr>
          <w:sz w:val="22"/>
          <w:szCs w:val="22"/>
        </w:rPr>
        <w:t>ust.1 i</w:t>
      </w:r>
      <w:r w:rsidR="00945B87">
        <w:rPr>
          <w:sz w:val="22"/>
          <w:szCs w:val="22"/>
        </w:rPr>
        <w:t xml:space="preserve"> </w:t>
      </w:r>
      <w:r w:rsidRPr="00F54DE8">
        <w:rPr>
          <w:sz w:val="22"/>
          <w:szCs w:val="22"/>
        </w:rPr>
        <w:t>3 lub art.10 ustawy z dnia 15</w:t>
      </w:r>
      <w:r w:rsidR="00945B87">
        <w:rPr>
          <w:sz w:val="22"/>
          <w:szCs w:val="22"/>
        </w:rPr>
        <w:t xml:space="preserve"> </w:t>
      </w:r>
      <w:r w:rsidRPr="00F54DE8">
        <w:rPr>
          <w:sz w:val="22"/>
          <w:szCs w:val="22"/>
        </w:rPr>
        <w:t>czerwca 2012</w:t>
      </w:r>
      <w:r w:rsidR="00945B87">
        <w:rPr>
          <w:sz w:val="22"/>
          <w:szCs w:val="22"/>
        </w:rPr>
        <w:t xml:space="preserve"> </w:t>
      </w:r>
      <w:r w:rsidRPr="00F54DE8">
        <w:rPr>
          <w:sz w:val="22"/>
          <w:szCs w:val="22"/>
        </w:rPr>
        <w:t>r. o skutkach powierzania wykonywania pracy cudzoziemcom przebywającym wbrew przepisom na terytorium Rzeczypospolitej Polskiej lub za odpowiedni czyn zabroniony określony w przepisach prawa obcego;</w:t>
      </w:r>
    </w:p>
    <w:p w14:paraId="68A91C15" w14:textId="7A9086F0"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w:t>
      </w:r>
      <w:r w:rsidR="00945B87">
        <w:rPr>
          <w:sz w:val="22"/>
          <w:szCs w:val="22"/>
        </w:rPr>
        <w:t xml:space="preserve"> </w:t>
      </w:r>
      <w:r w:rsidRPr="00F54DE8">
        <w:rPr>
          <w:sz w:val="22"/>
          <w:szCs w:val="22"/>
        </w:rPr>
        <w:t>pkt1;</w:t>
      </w:r>
    </w:p>
    <w:p w14:paraId="3AA73FD9" w14:textId="41241F0C"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w:t>
      </w:r>
      <w:r w:rsidR="00945B87">
        <w:rPr>
          <w:sz w:val="22"/>
          <w:szCs w:val="22"/>
        </w:rPr>
        <w:t xml:space="preserve"> </w:t>
      </w:r>
      <w:r w:rsidRPr="00F54DE8">
        <w:rPr>
          <w:sz w:val="22"/>
          <w:szCs w:val="22"/>
        </w:rPr>
        <w:t xml:space="preserve">dopuszczenie do udziału w postępowaniu albo przed upływem terminu składania ofert dokonał płatności należnych podatków, opłat </w:t>
      </w:r>
      <w:r w:rsidRPr="00F54DE8">
        <w:rPr>
          <w:sz w:val="22"/>
          <w:szCs w:val="22"/>
        </w:rPr>
        <w:lastRenderedPageBreak/>
        <w:t>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0B6CF0AC"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w:t>
      </w:r>
      <w:r w:rsidR="00945B87">
        <w:rPr>
          <w:sz w:val="22"/>
          <w:szCs w:val="22"/>
        </w:rPr>
        <w:t xml:space="preserve"> </w:t>
      </w:r>
      <w:r w:rsidRPr="00F54DE8">
        <w:rPr>
          <w:sz w:val="22"/>
          <w:szCs w:val="22"/>
        </w:rPr>
        <w:t>lutego 2007</w:t>
      </w:r>
      <w:r w:rsidR="00945B87">
        <w:rPr>
          <w:sz w:val="22"/>
          <w:szCs w:val="22"/>
        </w:rPr>
        <w:t xml:space="preserve"> </w:t>
      </w:r>
      <w:r w:rsidRPr="00F54DE8">
        <w:rPr>
          <w:sz w:val="22"/>
          <w:szCs w:val="22"/>
        </w:rPr>
        <w:t>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7227E38" w:rsidR="006829FD" w:rsidRPr="00F9033E" w:rsidRDefault="00945B87" w:rsidP="006829FD">
      <w:pPr>
        <w:pStyle w:val="Textbody"/>
        <w:tabs>
          <w:tab w:val="left" w:pos="426"/>
          <w:tab w:val="left" w:pos="567"/>
        </w:tabs>
        <w:spacing w:after="0" w:line="360" w:lineRule="auto"/>
        <w:ind w:right="20"/>
        <w:jc w:val="both"/>
        <w:rPr>
          <w:b/>
          <w:bCs/>
          <w:sz w:val="22"/>
          <w:szCs w:val="22"/>
        </w:rPr>
      </w:pPr>
      <w:r>
        <w:rPr>
          <w:sz w:val="22"/>
          <w:szCs w:val="22"/>
        </w:rPr>
        <w:t xml:space="preserve">1.1 </w:t>
      </w:r>
      <w:r w:rsidR="006829FD" w:rsidRPr="006829FD">
        <w:rPr>
          <w:sz w:val="22"/>
          <w:szCs w:val="22"/>
        </w:rPr>
        <w:t>Z postępowania o udzielenie zamówienia wyklucza się Wykonawców, w stosunku do których zachodzi którakolwiek z okoliczności wskazanych:</w:t>
      </w:r>
    </w:p>
    <w:p w14:paraId="5B81E716" w14:textId="5A4A01AB"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ust. 1 ustawy o szczególnych rozwiązaniach w </w:t>
      </w:r>
      <w:r w:rsidRPr="006829FD">
        <w:rPr>
          <w:b/>
          <w:bCs/>
          <w:sz w:val="22"/>
          <w:szCs w:val="22"/>
        </w:rPr>
        <w:t>zakresie przeciwdziałania wspierania agresji na Ukrainę oraz służących ochronie bezpieczeństwa narodowego</w:t>
      </w:r>
      <w:r w:rsidRPr="006829FD">
        <w:rPr>
          <w:sz w:val="22"/>
          <w:szCs w:val="22"/>
        </w:rPr>
        <w:t xml:space="preserve"> (Dz. U. z 202</w:t>
      </w:r>
      <w:r w:rsidR="00945B87">
        <w:rPr>
          <w:sz w:val="22"/>
          <w:szCs w:val="22"/>
        </w:rPr>
        <w:t>5</w:t>
      </w:r>
      <w:r w:rsidRPr="006829FD">
        <w:rPr>
          <w:sz w:val="22"/>
          <w:szCs w:val="22"/>
        </w:rPr>
        <w:t xml:space="preserve"> poz. </w:t>
      </w:r>
      <w:r w:rsidR="00945B87">
        <w:rPr>
          <w:sz w:val="22"/>
          <w:szCs w:val="22"/>
        </w:rPr>
        <w:t>514</w:t>
      </w:r>
      <w:r w:rsidRPr="006829FD">
        <w:rPr>
          <w:sz w:val="22"/>
          <w:szCs w:val="22"/>
        </w:rPr>
        <w:t>)</w:t>
      </w:r>
      <w:r w:rsidR="00945B87">
        <w:rPr>
          <w:sz w:val="22"/>
          <w:szCs w:val="22"/>
        </w:rPr>
        <w:t xml:space="preserve"> </w:t>
      </w:r>
      <w:r w:rsidRPr="006829FD">
        <w:rPr>
          <w:sz w:val="22"/>
          <w:szCs w:val="22"/>
        </w:rPr>
        <w:t>tj.</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t>
      </w:r>
      <w:r w:rsidRPr="006829FD">
        <w:rPr>
          <w:sz w:val="22"/>
          <w:szCs w:val="22"/>
        </w:rPr>
        <w:lastRenderedPageBreak/>
        <w:t>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r w:rsidRPr="00F54DE8">
        <w:rPr>
          <w:sz w:val="22"/>
          <w:szCs w:val="22"/>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54DE8">
        <w:rPr>
          <w:sz w:val="22"/>
          <w:szCs w:val="22"/>
          <w:u w:val="single"/>
        </w:rPr>
        <w:t>następujących podmiotowych środków dowodowych:</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r w:rsidRPr="00F54DE8">
        <w:rPr>
          <w:sz w:val="22"/>
          <w:szCs w:val="22"/>
        </w:rPr>
        <w:t>Wykazu robót budowlanych wykonanych nie wcześniej niż w okresie ostatnich 5</w:t>
      </w:r>
      <w:r w:rsidRPr="00F54DE8">
        <w:rPr>
          <w:sz w:val="22"/>
          <w:szCs w:val="22"/>
          <w:lang w:val="pl-PL"/>
        </w:rPr>
        <w:t xml:space="preserve"> </w:t>
      </w:r>
      <w:r w:rsidRPr="00F54DE8">
        <w:rPr>
          <w:sz w:val="22"/>
          <w:szCs w:val="22"/>
        </w:rPr>
        <w:t xml:space="preserve">lat, a jeżeli okres prowadzenia działalności jest krótszy –w tym okresie, wraz z podaniem ich rodzaju, wartości, daty </w:t>
      </w:r>
      <w:r w:rsidRPr="00F54DE8">
        <w:rPr>
          <w:sz w:val="22"/>
          <w:szCs w:val="22"/>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F54DE8">
        <w:rPr>
          <w:sz w:val="22"/>
          <w:szCs w:val="22"/>
        </w:rPr>
        <w:t>inne odpowiednie dokumenty  - wypełniony załącznik</w:t>
      </w:r>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r w:rsidRPr="00F54DE8">
        <w:rPr>
          <w:sz w:val="22"/>
          <w:szCs w:val="22"/>
        </w:rPr>
        <w:t>wykaz osób, skierowanych przez wykonawcę do realizacji zamówienia publicznego, w</w:t>
      </w:r>
      <w:r w:rsidRPr="00F54DE8">
        <w:rPr>
          <w:sz w:val="22"/>
          <w:szCs w:val="22"/>
          <w:lang w:val="pl-PL"/>
        </w:rPr>
        <w:t xml:space="preserve"> </w:t>
      </w:r>
      <w:r w:rsidRPr="00F54DE8">
        <w:rPr>
          <w:sz w:val="22"/>
          <w:szCs w:val="22"/>
        </w:rPr>
        <w:t>szczególności odpowiedzialnych za kierowanie robotami budowlanymi, wraz</w:t>
      </w:r>
      <w:r w:rsidRPr="00F54DE8">
        <w:rPr>
          <w:sz w:val="22"/>
          <w:szCs w:val="22"/>
          <w:lang w:val="pl-PL"/>
        </w:rPr>
        <w:t xml:space="preserve"> </w:t>
      </w:r>
      <w:r w:rsidRPr="00F54DE8">
        <w:rPr>
          <w:sz w:val="22"/>
          <w:szCs w:val="22"/>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F54DE8">
        <w:rPr>
          <w:sz w:val="22"/>
          <w:szCs w:val="22"/>
        </w:rPr>
        <w:t xml:space="preserve"> SWZ  ( załącznik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2988743D" w:rsidR="00B159BF" w:rsidRDefault="0038765F">
      <w:pPr>
        <w:pStyle w:val="Textbody"/>
        <w:tabs>
          <w:tab w:val="left" w:pos="426"/>
          <w:tab w:val="left" w:pos="567"/>
        </w:tabs>
        <w:spacing w:after="0" w:line="360" w:lineRule="auto"/>
        <w:ind w:right="20"/>
        <w:jc w:val="both"/>
        <w:rPr>
          <w:sz w:val="22"/>
          <w:szCs w:val="22"/>
        </w:rPr>
      </w:pPr>
      <w:r w:rsidRPr="00F54DE8">
        <w:rPr>
          <w:sz w:val="22"/>
          <w:szCs w:val="22"/>
        </w:rPr>
        <w:t>Zamawiający, na podstawie § 3 Rozporządzenia Ministra Transportu, Rozwoju, Pracy</w:t>
      </w:r>
      <w:r w:rsidRPr="00F54DE8">
        <w:rPr>
          <w:sz w:val="22"/>
          <w:szCs w:val="22"/>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w:t>
      </w:r>
      <w:r w:rsidR="008F0437">
        <w:rPr>
          <w:sz w:val="22"/>
          <w:szCs w:val="22"/>
        </w:rPr>
        <w:t>.</w:t>
      </w:r>
      <w:r w:rsidRPr="00F54DE8">
        <w:rPr>
          <w:sz w:val="22"/>
          <w:szCs w:val="22"/>
        </w:rPr>
        <w:t xml:space="preserve"> SWZ. Wykonawca nie jest zobowiązany do złożenia </w:t>
      </w:r>
      <w:r w:rsidRPr="00F54DE8">
        <w:rPr>
          <w:sz w:val="22"/>
          <w:szCs w:val="22"/>
        </w:rPr>
        <w:lastRenderedPageBreak/>
        <w:t>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155505C"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w:t>
      </w:r>
      <w:r w:rsidR="00F249EA">
        <w:rPr>
          <w:sz w:val="22"/>
          <w:szCs w:val="22"/>
        </w:rPr>
        <w:t>ą</w:t>
      </w:r>
      <w:r w:rsidRPr="00F54DE8">
        <w:rPr>
          <w:sz w:val="22"/>
          <w:szCs w:val="22"/>
        </w:rPr>
        <w:t xml:space="preserve">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D9F2F9E"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w:t>
      </w:r>
      <w:r w:rsidR="00F249EA">
        <w:rPr>
          <w:sz w:val="22"/>
          <w:szCs w:val="22"/>
        </w:rPr>
        <w:t>wskazane w SWZ.</w:t>
      </w:r>
      <w:r w:rsidRPr="00F54DE8">
        <w:rPr>
          <w:sz w:val="22"/>
          <w:szCs w:val="22"/>
        </w:rPr>
        <w:t xml:space="preserve">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w:t>
      </w:r>
      <w:r w:rsidRPr="00F54DE8">
        <w:rPr>
          <w:sz w:val="22"/>
          <w:szCs w:val="22"/>
        </w:rPr>
        <w:lastRenderedPageBreak/>
        <w:t xml:space="preserve">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rsidP="00F249EA">
      <w:pPr>
        <w:pStyle w:val="Standard"/>
        <w:numPr>
          <w:ilvl w:val="0"/>
          <w:numId w:val="10"/>
        </w:numPr>
        <w:spacing w:after="5" w:line="360" w:lineRule="auto"/>
        <w:ind w:left="0" w:right="12" w:firstLine="0"/>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1063B640" w14:textId="77777777" w:rsidR="00F249EA" w:rsidRDefault="0038765F">
      <w:pPr>
        <w:pStyle w:val="WW-Domy3flnie"/>
        <w:spacing w:after="0" w:line="360" w:lineRule="auto"/>
        <w:jc w:val="both"/>
        <w:rPr>
          <w:rFonts w:ascii="Times New Roman" w:hAnsi="Times New Roman" w:cs="Times New Roman"/>
        </w:rPr>
      </w:pPr>
      <w:r w:rsidRPr="00F54DE8">
        <w:rPr>
          <w:rFonts w:ascii="Times New Roman" w:hAnsi="Times New Roman" w:cs="Times New Roman"/>
        </w:rPr>
        <w:t xml:space="preserve">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w:t>
      </w:r>
    </w:p>
    <w:p w14:paraId="64410B51" w14:textId="0EF2B703" w:rsidR="00B159BF" w:rsidRPr="00F54DE8" w:rsidRDefault="0038765F" w:rsidP="00F249EA">
      <w:pPr>
        <w:pStyle w:val="WW-Domy3flnie"/>
        <w:spacing w:after="0" w:line="360" w:lineRule="auto"/>
        <w:ind w:firstLine="708"/>
        <w:jc w:val="both"/>
      </w:pPr>
      <w:r w:rsidRPr="00F54DE8">
        <w:rPr>
          <w:rFonts w:ascii="Times New Roman" w:hAnsi="Times New Roman" w:cs="Times New Roman"/>
        </w:rPr>
        <w:t>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14A8510F"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F65B0D">
        <w:rPr>
          <w:sz w:val="22"/>
          <w:szCs w:val="22"/>
        </w:rPr>
        <w:t xml:space="preserve">- </w:t>
      </w:r>
      <w:r w:rsidR="00644BE5">
        <w:rPr>
          <w:b/>
          <w:bCs/>
          <w:sz w:val="22"/>
          <w:szCs w:val="22"/>
        </w:rPr>
        <w:t>6</w:t>
      </w:r>
      <w:r w:rsidR="00C911A7" w:rsidRPr="003B0A20">
        <w:rPr>
          <w:b/>
          <w:bCs/>
          <w:sz w:val="22"/>
          <w:szCs w:val="22"/>
        </w:rPr>
        <w:t xml:space="preserve"> 000</w:t>
      </w:r>
      <w:r w:rsidRPr="003B0A20">
        <w:rPr>
          <w:b/>
          <w:bCs/>
          <w:sz w:val="22"/>
          <w:szCs w:val="22"/>
        </w:rPr>
        <w:t xml:space="preserve">,00 zł (słownie: </w:t>
      </w:r>
      <w:r w:rsidR="00D069F7">
        <w:rPr>
          <w:b/>
          <w:bCs/>
          <w:sz w:val="22"/>
          <w:szCs w:val="22"/>
        </w:rPr>
        <w:t>sześć</w:t>
      </w:r>
      <w:r w:rsidR="002D03B7">
        <w:rPr>
          <w:b/>
          <w:bCs/>
          <w:sz w:val="22"/>
          <w:szCs w:val="22"/>
        </w:rPr>
        <w:t xml:space="preserve"> 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lastRenderedPageBreak/>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6E1335CF"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644BE5">
        <w:rPr>
          <w:b/>
          <w:bCs/>
          <w:sz w:val="22"/>
          <w:szCs w:val="22"/>
        </w:rPr>
        <w:t>23.07</w:t>
      </w:r>
      <w:r w:rsidRPr="00F54DE8">
        <w:rPr>
          <w:b/>
          <w:bCs/>
          <w:sz w:val="22"/>
          <w:szCs w:val="22"/>
        </w:rPr>
        <w:t>.202</w:t>
      </w:r>
      <w:r w:rsidR="000261CC">
        <w:rPr>
          <w:b/>
          <w:bCs/>
          <w:sz w:val="22"/>
          <w:szCs w:val="22"/>
        </w:rPr>
        <w:t>6</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1C20F68E" w:rsidR="00B159BF" w:rsidRDefault="0038765F">
      <w:pPr>
        <w:pStyle w:val="Standard"/>
        <w:spacing w:line="360" w:lineRule="auto"/>
        <w:ind w:left="-6" w:right="284"/>
        <w:jc w:val="both"/>
        <w:rPr>
          <w:b/>
          <w:bCs/>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644BE5">
        <w:rPr>
          <w:b/>
          <w:bCs/>
          <w:sz w:val="22"/>
          <w:szCs w:val="22"/>
        </w:rPr>
        <w:t>21.08</w:t>
      </w:r>
      <w:r w:rsidRPr="00DC2FF8">
        <w:rPr>
          <w:b/>
          <w:bCs/>
          <w:sz w:val="22"/>
          <w:szCs w:val="22"/>
        </w:rPr>
        <w:t>.202</w:t>
      </w:r>
      <w:r w:rsidR="005E7E58">
        <w:rPr>
          <w:b/>
          <w:bCs/>
          <w:sz w:val="22"/>
          <w:szCs w:val="22"/>
        </w:rPr>
        <w:t>6</w:t>
      </w:r>
      <w:r w:rsidRPr="00DC2FF8">
        <w:rPr>
          <w:b/>
          <w:bCs/>
          <w:sz w:val="22"/>
          <w:szCs w:val="22"/>
        </w:rPr>
        <w:t>r.</w:t>
      </w:r>
      <w:r w:rsidR="006C0A8C">
        <w:rPr>
          <w:b/>
          <w:bCs/>
          <w:sz w:val="22"/>
          <w:szCs w:val="22"/>
        </w:rPr>
        <w:t xml:space="preserve"> </w:t>
      </w:r>
      <w:r w:rsidR="006C0A8C" w:rsidRPr="006C0A8C">
        <w:rPr>
          <w:sz w:val="22"/>
          <w:szCs w:val="22"/>
        </w:rPr>
        <w:t>Złożenie oferty dodatkowej nie powoduje zmiany terminu związania ofertą, chyba że Zamawiający dokona jego przedłużenia zgodnie z ustawą Pzp.</w:t>
      </w:r>
    </w:p>
    <w:p w14:paraId="24A88444" w14:textId="77777777" w:rsidR="0033355A" w:rsidRPr="00F54DE8" w:rsidRDefault="0033355A">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lastRenderedPageBreak/>
        <w:t>XX. TERMIN OTWARCIA OFERT, CZYNNOŚCI ZWIĄZANE Z OTWARCIEM OFERT</w:t>
      </w:r>
    </w:p>
    <w:p w14:paraId="75DC2FB7" w14:textId="55B8F7DC"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dniu</w:t>
      </w:r>
      <w:r w:rsidRPr="00F54DE8">
        <w:rPr>
          <w:b/>
          <w:sz w:val="22"/>
          <w:szCs w:val="22"/>
        </w:rPr>
        <w:t xml:space="preserve"> </w:t>
      </w:r>
      <w:r w:rsidR="00644BE5">
        <w:rPr>
          <w:b/>
          <w:sz w:val="22"/>
          <w:szCs w:val="22"/>
        </w:rPr>
        <w:t>23.07</w:t>
      </w:r>
      <w:r w:rsidR="00D11D72">
        <w:rPr>
          <w:b/>
          <w:sz w:val="22"/>
          <w:szCs w:val="22"/>
        </w:rPr>
        <w:t>.202</w:t>
      </w:r>
      <w:r w:rsidR="005E7E58">
        <w:rPr>
          <w:b/>
          <w:sz w:val="22"/>
          <w:szCs w:val="22"/>
        </w:rPr>
        <w:t>6</w:t>
      </w:r>
      <w:r w:rsidRPr="00F54DE8">
        <w:rPr>
          <w:b/>
          <w:sz w:val="22"/>
          <w:szCs w:val="22"/>
        </w:rPr>
        <w:t xml:space="preserve">r. o godzinie </w:t>
      </w:r>
      <w:r w:rsidR="008933F5">
        <w:rPr>
          <w:b/>
          <w:sz w:val="22"/>
          <w:szCs w:val="22"/>
        </w:rPr>
        <w:t>1</w:t>
      </w:r>
      <w:r w:rsidR="00EF1307">
        <w:rPr>
          <w:b/>
          <w:sz w:val="22"/>
          <w:szCs w:val="22"/>
        </w:rPr>
        <w:t>1</w:t>
      </w:r>
      <w:r w:rsidR="002D2E6E">
        <w:rPr>
          <w:b/>
          <w:sz w:val="22"/>
          <w:szCs w:val="22"/>
        </w:rPr>
        <w:t>:</w:t>
      </w:r>
      <w:r w:rsidR="00EF1307">
        <w:rPr>
          <w:b/>
          <w:sz w:val="22"/>
          <w:szCs w:val="22"/>
        </w:rPr>
        <w:t>0</w:t>
      </w:r>
      <w:r w:rsidR="002D2E6E">
        <w:rPr>
          <w:b/>
          <w:sz w:val="22"/>
          <w:szCs w:val="22"/>
        </w:rPr>
        <w:t>0</w:t>
      </w:r>
      <w:r w:rsidRPr="00F54DE8">
        <w:rPr>
          <w:sz w:val="22"/>
          <w:szCs w:val="22"/>
        </w:rPr>
        <w:t xml:space="preserve"> w pokoju NR 1</w:t>
      </w:r>
      <w:r w:rsidR="00791F66">
        <w:rPr>
          <w:sz w:val="22"/>
          <w:szCs w:val="22"/>
        </w:rPr>
        <w:t>5</w:t>
      </w:r>
      <w:r w:rsidRPr="00F54DE8">
        <w:rPr>
          <w:sz w:val="22"/>
          <w:szCs w:val="22"/>
        </w:rPr>
        <w:t>,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01BAEC6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w:t>
      </w:r>
      <w:r w:rsidR="005A50D6">
        <w:rPr>
          <w:sz w:val="22"/>
          <w:szCs w:val="22"/>
        </w:rPr>
        <w:t>dokumenty</w:t>
      </w:r>
      <w:r w:rsidRPr="00F54DE8">
        <w:rPr>
          <w:sz w:val="22"/>
          <w:szCs w:val="22"/>
        </w:rPr>
        <w:t>”</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 xml:space="preserve">Rozliczenia finansowe pomiędzy Zamawiającym a Wykonawcą będą prowadzone w walucie polskiej. </w:t>
      </w:r>
      <w:r w:rsidRPr="00F54DE8">
        <w:rPr>
          <w:sz w:val="22"/>
          <w:szCs w:val="22"/>
        </w:rPr>
        <w:lastRenderedPageBreak/>
        <w:t>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4" w:name="_Hlk1420109"/>
      <w:r w:rsidRPr="00F54DE8">
        <w:rPr>
          <w:sz w:val="22"/>
          <w:szCs w:val="22"/>
        </w:rPr>
        <w:t>niepodlegającej odrzuceniu</w:t>
      </w:r>
      <w:bookmarkEnd w:id="4"/>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5" w:name="_Hlk17960242"/>
      <w:r w:rsidRPr="00F54DE8">
        <w:rPr>
          <w:bCs/>
          <w:color w:val="000000"/>
          <w:sz w:val="22"/>
          <w:szCs w:val="22"/>
        </w:rPr>
        <w:t>„</w:t>
      </w:r>
      <w:r w:rsidRPr="00F54DE8">
        <w:rPr>
          <w:b/>
          <w:bCs/>
          <w:color w:val="000000"/>
          <w:sz w:val="22"/>
          <w:szCs w:val="22"/>
        </w:rPr>
        <w:t>Okres gwarancji” (</w:t>
      </w:r>
      <w:bookmarkEnd w:id="5"/>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6"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6"/>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 xml:space="preserve">5. Zgodnie art. 224. ust. 1 Zamawiający w celu ustalenia, czy oferta zawiera rażąco niską cenę lub części składowe ceny wydają się rażąco niskie w stosunku do przedmiotu zamówienia, zwróci się do </w:t>
      </w:r>
      <w:r w:rsidRPr="00F54DE8">
        <w:rPr>
          <w:sz w:val="22"/>
          <w:szCs w:val="22"/>
        </w:rPr>
        <w:lastRenderedPageBreak/>
        <w:t>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44BA7886" w14:textId="37CE9438" w:rsidR="006C0A8C" w:rsidRDefault="006C0A8C">
      <w:pPr>
        <w:pStyle w:val="Standard"/>
        <w:spacing w:after="5" w:line="360" w:lineRule="auto"/>
        <w:ind w:left="10" w:right="287"/>
        <w:jc w:val="both"/>
        <w:rPr>
          <w:sz w:val="22"/>
          <w:szCs w:val="22"/>
        </w:rPr>
      </w:pPr>
      <w:r>
        <w:rPr>
          <w:sz w:val="22"/>
          <w:szCs w:val="22"/>
        </w:rPr>
        <w:t xml:space="preserve">12. </w:t>
      </w:r>
      <w:r w:rsidRPr="006C0A8C">
        <w:rPr>
          <w:sz w:val="22"/>
          <w:szCs w:val="22"/>
        </w:rPr>
        <w:t>Kryteria oceny ofert pozostają niezmienne zarówno dla ofert pierwotnych, jak i ofert dodatkowych składanych po negocjacjach.</w:t>
      </w:r>
    </w:p>
    <w:p w14:paraId="55D80063" w14:textId="081D0439" w:rsidR="006C0A8C" w:rsidRDefault="006C0A8C">
      <w:pPr>
        <w:pStyle w:val="Standard"/>
        <w:spacing w:after="5" w:line="360" w:lineRule="auto"/>
        <w:ind w:left="10" w:right="287"/>
        <w:jc w:val="both"/>
        <w:rPr>
          <w:sz w:val="22"/>
          <w:szCs w:val="22"/>
        </w:rPr>
      </w:pPr>
      <w:r>
        <w:rPr>
          <w:sz w:val="22"/>
          <w:szCs w:val="22"/>
        </w:rPr>
        <w:t xml:space="preserve">13. </w:t>
      </w:r>
      <w:r w:rsidRPr="006C0A8C">
        <w:rPr>
          <w:sz w:val="22"/>
          <w:szCs w:val="22"/>
        </w:rPr>
        <w:t>W toku negocjacji Zamawiający może prowadzić negocjacje dotyczące ceny oraz innych elementów oferty podlegających ocenie w ramach kryteriów oceny ofert.</w:t>
      </w:r>
    </w:p>
    <w:p w14:paraId="5F87C913" w14:textId="399CE2E7" w:rsidR="006C0A8C" w:rsidRPr="00F54DE8" w:rsidRDefault="006C0A8C">
      <w:pPr>
        <w:pStyle w:val="Standard"/>
        <w:spacing w:after="5" w:line="360" w:lineRule="auto"/>
        <w:ind w:left="10" w:right="287"/>
        <w:jc w:val="both"/>
        <w:rPr>
          <w:sz w:val="22"/>
          <w:szCs w:val="22"/>
        </w:rPr>
      </w:pPr>
      <w:r>
        <w:rPr>
          <w:sz w:val="22"/>
          <w:szCs w:val="22"/>
        </w:rPr>
        <w:t xml:space="preserve">14. </w:t>
      </w:r>
      <w:r w:rsidRPr="006C0A8C">
        <w:rPr>
          <w:sz w:val="22"/>
          <w:szCs w:val="22"/>
        </w:rPr>
        <w:t>Zamawiający może dokonać wyboru najkorzystniejszej oferty bez przeprowadzania negocjacji.</w:t>
      </w:r>
    </w:p>
    <w:p w14:paraId="03FB359D" w14:textId="77777777" w:rsidR="00B159BF" w:rsidRDefault="00B159BF">
      <w:pPr>
        <w:pStyle w:val="Standard"/>
        <w:spacing w:line="360" w:lineRule="auto"/>
        <w:jc w:val="both"/>
        <w:rPr>
          <w:sz w:val="22"/>
          <w:szCs w:val="22"/>
        </w:rPr>
      </w:pPr>
    </w:p>
    <w:p w14:paraId="38E6884B" w14:textId="77777777" w:rsidR="000F1716" w:rsidRPr="00F54DE8" w:rsidRDefault="000F1716">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7"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w:t>
      </w:r>
      <w:r w:rsidRPr="00F54DE8">
        <w:rPr>
          <w:sz w:val="22"/>
          <w:szCs w:val="22"/>
        </w:rPr>
        <w:lastRenderedPageBreak/>
        <w:t>do kontaktów z zamawiającym oraz do wystawiania dokumentów związanych z płatnościami, przy czym termin, na jaki została zawarta umowa, nie może być krótszy niż termin realizacji zamówienia.</w:t>
      </w:r>
      <w:bookmarkEnd w:id="7"/>
    </w:p>
    <w:p w14:paraId="7ED0E509" w14:textId="77777777" w:rsidR="00B159BF" w:rsidRPr="00F54DE8" w:rsidRDefault="0038765F">
      <w:pPr>
        <w:pStyle w:val="Standard"/>
        <w:spacing w:line="360" w:lineRule="auto"/>
        <w:ind w:right="-108"/>
        <w:jc w:val="both"/>
        <w:rPr>
          <w:sz w:val="22"/>
          <w:szCs w:val="22"/>
        </w:rPr>
      </w:pPr>
      <w:r w:rsidRPr="00F54DE8">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3A7B26E5" w14:textId="6203B17E" w:rsidR="00B630C4" w:rsidRPr="00F54DE8" w:rsidRDefault="00C14B66" w:rsidP="00C14B66">
      <w:pPr>
        <w:pStyle w:val="Standard"/>
        <w:spacing w:line="360" w:lineRule="auto"/>
        <w:jc w:val="both"/>
        <w:rPr>
          <w:color w:val="000000"/>
          <w:sz w:val="22"/>
          <w:szCs w:val="22"/>
        </w:rPr>
      </w:pPr>
      <w:r w:rsidRPr="00C14B66">
        <w:rPr>
          <w:color w:val="000000"/>
          <w:sz w:val="22"/>
          <w:szCs w:val="22"/>
        </w:rPr>
        <w:t>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 Zabezpieczenie może być wniesione w jednej lub kilku formach wskazanych w art. 450 ust. 1 ustawy Pzp. Zabezpieczenie wnoszone w pieniądzu należy wpłacić przelewem na rachunek bankowy w banku Bank Spółdzielczy Brodnica/Oddział Górzno, nr rachunku: 78 9484 1150 2213 1300 1007 0005.  Zabezpieczenie wnoszone w poręczeniach, gwarancjach lub wekslach należy dostarczyć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 xml:space="preserve">2. Środki ochrony prawnej wobec ogłoszenia wszczynającego postępowanie o udzielenie zamówienia lub ogłoszenia o konkursie oraz dokumentów zamówienia przysługują również organizacjom wpisanym </w:t>
      </w:r>
      <w:r w:rsidRPr="00F54DE8">
        <w:rPr>
          <w:sz w:val="22"/>
          <w:szCs w:val="22"/>
        </w:rPr>
        <w:lastRenderedPageBreak/>
        <w:t>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xml:space="preserve"> Umowa zapewnia poddanie ewentualnych sporów w relacjach z Wykonawcą/Wykonawcami o roszczenia cywilnoprawne w sprawach, w których zawarcie ugody jest dopuszczalne, mediacjom lub innemu polubownemu rozwiązaniu sporu przed Sądem Polubownym przy Prokuratorii Generalnej </w:t>
      </w:r>
      <w:r w:rsidRPr="00B94E8E">
        <w:rPr>
          <w:rFonts w:ascii="Times New Roman" w:hAnsi="Times New Roman" w:cs="Times New Roman"/>
        </w:rPr>
        <w:lastRenderedPageBreak/>
        <w:t>Rzeczypospolitej Polskiej, wybranym mediatorem albo osobą prowadzącą inne polubowne rozwiązanie sporu.</w:t>
      </w: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8"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688035DA"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5816CC">
        <w:rPr>
          <w:sz w:val="22"/>
          <w:szCs w:val="22"/>
        </w:rPr>
        <w:t>Krzysztof Kiełbasa</w:t>
      </w:r>
      <w:r w:rsidRPr="00F54DE8">
        <w:rPr>
          <w:i/>
          <w:sz w:val="22"/>
          <w:szCs w:val="22"/>
        </w:rPr>
        <w:t xml:space="preserve">, </w:t>
      </w:r>
      <w:r w:rsidRPr="00F54DE8">
        <w:rPr>
          <w:sz w:val="22"/>
          <w:szCs w:val="22"/>
        </w:rPr>
        <w:t>z którym ma Pan/Pani prawo skontaktować się pod adresem email:</w:t>
      </w:r>
      <w:r w:rsidR="00E74C4A">
        <w:rPr>
          <w:sz w:val="22"/>
          <w:szCs w:val="22"/>
        </w:rPr>
        <w:t xml:space="preserve"> </w:t>
      </w:r>
      <w:r w:rsidRPr="00F54DE8">
        <w:rPr>
          <w:sz w:val="22"/>
          <w:szCs w:val="22"/>
        </w:rPr>
        <w:t>iod@gorzno.pl</w:t>
      </w:r>
      <w:r w:rsidRPr="00F54DE8">
        <w:rPr>
          <w:i/>
          <w:sz w:val="22"/>
          <w:szCs w:val="22"/>
        </w:rPr>
        <w:t xml:space="preserve"> </w:t>
      </w:r>
      <w:r w:rsidRPr="00F54DE8">
        <w:rPr>
          <w:sz w:val="22"/>
          <w:szCs w:val="22"/>
        </w:rPr>
        <w:t>;</w:t>
      </w:r>
    </w:p>
    <w:p w14:paraId="4219350A" w14:textId="4672DFCD"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C74163" w:rsidRPr="00C74163">
        <w:rPr>
          <w:b/>
          <w:iCs/>
          <w:sz w:val="22"/>
          <w:szCs w:val="22"/>
        </w:rPr>
        <w:t>Modernizacja zaplecza szatniowo-sanitarnego hali sportowej</w:t>
      </w:r>
      <w:r w:rsidRPr="00F54DE8">
        <w:rPr>
          <w:b/>
          <w:iCs/>
          <w:sz w:val="22"/>
          <w:szCs w:val="22"/>
        </w:rPr>
        <w:t>”.</w:t>
      </w:r>
    </w:p>
    <w:p w14:paraId="5C149886" w14:textId="0B2A122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odbiorcami Pani/Pana danych osobowych będą osoby lub podmioty, którym udostępniona zostanie dokumentacja postępowania w oparciu o art. 18 oraz art. 74ustawy z dnia 11 września 2019 r. Prawo zamówień publicznych (Dz. U. z 20</w:t>
      </w:r>
      <w:r w:rsidR="005816CC">
        <w:rPr>
          <w:sz w:val="22"/>
          <w:szCs w:val="22"/>
        </w:rPr>
        <w:t>24</w:t>
      </w:r>
      <w:r w:rsidRPr="00F54DE8">
        <w:rPr>
          <w:sz w:val="22"/>
          <w:szCs w:val="22"/>
        </w:rPr>
        <w:t xml:space="preserve"> r., poz. </w:t>
      </w:r>
      <w:r w:rsidR="005816CC">
        <w:rPr>
          <w:sz w:val="22"/>
          <w:szCs w:val="22"/>
        </w:rPr>
        <w:t>1320</w:t>
      </w:r>
      <w:r w:rsidRPr="00F54DE8">
        <w:rPr>
          <w:sz w:val="22"/>
          <w:szCs w:val="22"/>
        </w:rPr>
        <w:t xml:space="preserve">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lastRenderedPageBreak/>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F7D9F78"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B92844">
        <w:rPr>
          <w:b/>
          <w:i/>
          <w:sz w:val="22"/>
          <w:szCs w:val="22"/>
        </w:rPr>
        <w:t>a</w:t>
      </w:r>
      <w:r w:rsidRPr="00F54DE8">
        <w:rPr>
          <w:b/>
          <w:i/>
          <w:sz w:val="22"/>
          <w:szCs w:val="22"/>
        </w:rPr>
        <w:t xml:space="preserve"> projektow</w:t>
      </w:r>
      <w:r w:rsidR="00B92844">
        <w:rPr>
          <w:b/>
          <w:i/>
          <w:sz w:val="22"/>
          <w:szCs w:val="22"/>
        </w:rPr>
        <w:t>a</w:t>
      </w:r>
    </w:p>
    <w:p w14:paraId="74759D77" w14:textId="58A33467"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277BA1"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55CA6988" w14:textId="652B6B8F" w:rsidR="00277BA1" w:rsidRPr="001515EA" w:rsidRDefault="00277BA1" w:rsidP="001515EA">
      <w:pPr>
        <w:pStyle w:val="Akapitzlist"/>
        <w:numPr>
          <w:ilvl w:val="0"/>
          <w:numId w:val="32"/>
        </w:numPr>
        <w:spacing w:after="150" w:line="360" w:lineRule="auto"/>
        <w:jc w:val="both"/>
        <w:rPr>
          <w:sz w:val="22"/>
          <w:szCs w:val="22"/>
        </w:rPr>
      </w:pPr>
      <w:r>
        <w:rPr>
          <w:b/>
          <w:i/>
          <w:sz w:val="22"/>
          <w:szCs w:val="22"/>
        </w:rPr>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4"/>
      <w:footerReference w:type="even" r:id="rId15"/>
      <w:footerReference w:type="default" r:id="rId16"/>
      <w:footerReference w:type="first" r:id="rId17"/>
      <w:pgSz w:w="11906" w:h="16838"/>
      <w:pgMar w:top="1134" w:right="1417" w:bottom="794" w:left="1417" w:header="705" w:footer="737"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ariusz Chyła" w:date="2026-02-03T07:35:00Z" w:initials="dC">
    <w:p w14:paraId="6876C980" w14:textId="2EFAFA20" w:rsidR="006A4B1C" w:rsidRDefault="006A4B1C">
      <w:pPr>
        <w:pStyle w:val="Tekstkomentarza"/>
      </w:pPr>
      <w:r>
        <w:rPr>
          <w:rStyle w:val="Odwoaniedokomentarza"/>
        </w:rPr>
        <w:annotationRef/>
      </w:r>
      <w:r>
        <w:t>Dokładnie opisać jakie stanowiska, rio mi ostatnio się przyczepiło ze za ogólnie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76C98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05B368" w16cex:dateUtc="2026-02-03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76C980" w16cid:durableId="7905B3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4E38" w14:textId="77777777" w:rsidR="00A40913" w:rsidRDefault="00A40913">
      <w:pPr>
        <w:spacing w:after="0" w:line="240" w:lineRule="auto"/>
      </w:pPr>
      <w:r>
        <w:separator/>
      </w:r>
    </w:p>
  </w:endnote>
  <w:endnote w:type="continuationSeparator" w:id="0">
    <w:p w14:paraId="6CB59BC2" w14:textId="77777777" w:rsidR="00A40913" w:rsidRDefault="00A40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altName w:val="Times New Roman"/>
    <w:charset w:val="00"/>
    <w:family w:val="auto"/>
    <w:pitch w:val="variable"/>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425F9" w14:textId="77777777" w:rsidR="00A40913" w:rsidRDefault="00A40913">
      <w:pPr>
        <w:spacing w:after="0" w:line="240" w:lineRule="auto"/>
      </w:pPr>
      <w:r>
        <w:rPr>
          <w:color w:val="000000"/>
        </w:rPr>
        <w:separator/>
      </w:r>
    </w:p>
  </w:footnote>
  <w:footnote w:type="continuationSeparator" w:id="0">
    <w:p w14:paraId="546F3DD0" w14:textId="77777777" w:rsidR="00A40913" w:rsidRDefault="00A40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525AC0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4"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5"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6" w15:restartNumberingAfterBreak="0">
    <w:nsid w:val="210C0380"/>
    <w:multiLevelType w:val="hybridMultilevel"/>
    <w:tmpl w:val="E362DBA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9"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1"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2"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8"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1"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2"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7"/>
  </w:num>
  <w:num w:numId="2" w16cid:durableId="195851615">
    <w:abstractNumId w:val="12"/>
  </w:num>
  <w:num w:numId="3" w16cid:durableId="1239174138">
    <w:abstractNumId w:val="11"/>
  </w:num>
  <w:num w:numId="4" w16cid:durableId="251135054">
    <w:abstractNumId w:val="1"/>
  </w:num>
  <w:num w:numId="5" w16cid:durableId="400374978">
    <w:abstractNumId w:val="19"/>
  </w:num>
  <w:num w:numId="6" w16cid:durableId="699279959">
    <w:abstractNumId w:val="17"/>
  </w:num>
  <w:num w:numId="7" w16cid:durableId="1548640119">
    <w:abstractNumId w:val="10"/>
  </w:num>
  <w:num w:numId="8" w16cid:durableId="2066757146">
    <w:abstractNumId w:val="8"/>
  </w:num>
  <w:num w:numId="9" w16cid:durableId="733162457">
    <w:abstractNumId w:val="3"/>
  </w:num>
  <w:num w:numId="10" w16cid:durableId="1005982491">
    <w:abstractNumId w:val="20"/>
    <w:lvlOverride w:ilvl="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Override>
  </w:num>
  <w:num w:numId="11" w16cid:durableId="819545122">
    <w:abstractNumId w:val="5"/>
  </w:num>
  <w:num w:numId="12" w16cid:durableId="204949655">
    <w:abstractNumId w:val="21"/>
  </w:num>
  <w:num w:numId="13" w16cid:durableId="668948181">
    <w:abstractNumId w:val="15"/>
  </w:num>
  <w:num w:numId="14" w16cid:durableId="527648717">
    <w:abstractNumId w:val="9"/>
  </w:num>
  <w:num w:numId="15" w16cid:durableId="916672452">
    <w:abstractNumId w:val="13"/>
  </w:num>
  <w:num w:numId="16" w16cid:durableId="136799106">
    <w:abstractNumId w:val="16"/>
  </w:num>
  <w:num w:numId="17" w16cid:durableId="1945962756">
    <w:abstractNumId w:val="22"/>
  </w:num>
  <w:num w:numId="18" w16cid:durableId="1182209050">
    <w:abstractNumId w:val="17"/>
    <w:lvlOverride w:ilvl="0">
      <w:startOverride w:val="3"/>
    </w:lvlOverride>
  </w:num>
  <w:num w:numId="19" w16cid:durableId="1357846606">
    <w:abstractNumId w:val="10"/>
    <w:lvlOverride w:ilvl="0">
      <w:startOverride w:val="1"/>
    </w:lvlOverride>
  </w:num>
  <w:num w:numId="20" w16cid:durableId="69356559">
    <w:abstractNumId w:val="14"/>
  </w:num>
  <w:num w:numId="21" w16cid:durableId="1016082753">
    <w:abstractNumId w:val="8"/>
    <w:lvlOverride w:ilvl="0">
      <w:startOverride w:val="1"/>
    </w:lvlOverride>
  </w:num>
  <w:num w:numId="22" w16cid:durableId="61409845">
    <w:abstractNumId w:val="3"/>
  </w:num>
  <w:num w:numId="23" w16cid:durableId="1449356963">
    <w:abstractNumId w:val="20"/>
    <w:lvlOverride w:ilvl="0">
      <w:startOverride w:val="3"/>
    </w:lvlOverride>
  </w:num>
  <w:num w:numId="24" w16cid:durableId="1286541362">
    <w:abstractNumId w:val="5"/>
    <w:lvlOverride w:ilvl="0">
      <w:startOverride w:val="1"/>
    </w:lvlOverride>
  </w:num>
  <w:num w:numId="25" w16cid:durableId="2076126115">
    <w:abstractNumId w:val="21"/>
    <w:lvlOverride w:ilvl="0">
      <w:startOverride w:val="1"/>
    </w:lvlOverride>
  </w:num>
  <w:num w:numId="26" w16cid:durableId="2068992921">
    <w:abstractNumId w:val="7"/>
  </w:num>
  <w:num w:numId="27" w16cid:durableId="774599505">
    <w:abstractNumId w:val="12"/>
  </w:num>
  <w:num w:numId="28" w16cid:durableId="1440955293">
    <w:abstractNumId w:val="11"/>
  </w:num>
  <w:num w:numId="29" w16cid:durableId="1367293988">
    <w:abstractNumId w:val="1"/>
  </w:num>
  <w:num w:numId="30" w16cid:durableId="383873169">
    <w:abstractNumId w:val="16"/>
    <w:lvlOverride w:ilvl="0">
      <w:startOverride w:val="1"/>
    </w:lvlOverride>
  </w:num>
  <w:num w:numId="31" w16cid:durableId="289283327">
    <w:abstractNumId w:val="18"/>
  </w:num>
  <w:num w:numId="32" w16cid:durableId="145318078">
    <w:abstractNumId w:val="4"/>
  </w:num>
  <w:num w:numId="33" w16cid:durableId="1071854930">
    <w:abstractNumId w:val="2"/>
  </w:num>
  <w:num w:numId="34" w16cid:durableId="314384050">
    <w:abstractNumId w:val="23"/>
  </w:num>
  <w:num w:numId="35" w16cid:durableId="1980571970">
    <w:abstractNumId w:val="20"/>
  </w:num>
  <w:num w:numId="36" w16cid:durableId="559099963">
    <w:abstractNumId w:val="6"/>
  </w:num>
  <w:num w:numId="37" w16cid:durableId="1099250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riusz Chyła">
    <w15:presenceInfo w15:providerId="Windows Live" w15:userId="1ebb33dcb70a37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41F"/>
    <w:rsid w:val="00005528"/>
    <w:rsid w:val="0001055E"/>
    <w:rsid w:val="00010A3B"/>
    <w:rsid w:val="000126FF"/>
    <w:rsid w:val="00012714"/>
    <w:rsid w:val="00022F06"/>
    <w:rsid w:val="000261CC"/>
    <w:rsid w:val="00027A3A"/>
    <w:rsid w:val="00030FD8"/>
    <w:rsid w:val="00033AD2"/>
    <w:rsid w:val="0004232E"/>
    <w:rsid w:val="0004422C"/>
    <w:rsid w:val="0004668C"/>
    <w:rsid w:val="000543D2"/>
    <w:rsid w:val="000563C9"/>
    <w:rsid w:val="0005795C"/>
    <w:rsid w:val="000609AC"/>
    <w:rsid w:val="00062FE9"/>
    <w:rsid w:val="000655A6"/>
    <w:rsid w:val="000660EB"/>
    <w:rsid w:val="00076826"/>
    <w:rsid w:val="000770B5"/>
    <w:rsid w:val="000865D5"/>
    <w:rsid w:val="00086A41"/>
    <w:rsid w:val="00086A74"/>
    <w:rsid w:val="00087BB5"/>
    <w:rsid w:val="000900EE"/>
    <w:rsid w:val="00091F90"/>
    <w:rsid w:val="00092953"/>
    <w:rsid w:val="000A2AC6"/>
    <w:rsid w:val="000A6984"/>
    <w:rsid w:val="000A7402"/>
    <w:rsid w:val="000B1BEA"/>
    <w:rsid w:val="000B7349"/>
    <w:rsid w:val="000C23F2"/>
    <w:rsid w:val="000C6321"/>
    <w:rsid w:val="000C6405"/>
    <w:rsid w:val="000C72B0"/>
    <w:rsid w:val="000D35AB"/>
    <w:rsid w:val="000D615B"/>
    <w:rsid w:val="000D6429"/>
    <w:rsid w:val="000E3AD8"/>
    <w:rsid w:val="000F1716"/>
    <w:rsid w:val="000F7480"/>
    <w:rsid w:val="000F7D7E"/>
    <w:rsid w:val="001100CD"/>
    <w:rsid w:val="00112286"/>
    <w:rsid w:val="0011400A"/>
    <w:rsid w:val="0013191D"/>
    <w:rsid w:val="001420D8"/>
    <w:rsid w:val="00144D40"/>
    <w:rsid w:val="001503A9"/>
    <w:rsid w:val="001515EA"/>
    <w:rsid w:val="00151E96"/>
    <w:rsid w:val="00155B91"/>
    <w:rsid w:val="00161E89"/>
    <w:rsid w:val="00165F16"/>
    <w:rsid w:val="0017219A"/>
    <w:rsid w:val="00186B60"/>
    <w:rsid w:val="00187C02"/>
    <w:rsid w:val="00193C44"/>
    <w:rsid w:val="0019786F"/>
    <w:rsid w:val="001A0A95"/>
    <w:rsid w:val="001A1246"/>
    <w:rsid w:val="001A36B4"/>
    <w:rsid w:val="001A42F5"/>
    <w:rsid w:val="001A7E79"/>
    <w:rsid w:val="001B3A50"/>
    <w:rsid w:val="001B76E9"/>
    <w:rsid w:val="001C3332"/>
    <w:rsid w:val="001C5AE4"/>
    <w:rsid w:val="001E2FB4"/>
    <w:rsid w:val="001E6A33"/>
    <w:rsid w:val="001F2C24"/>
    <w:rsid w:val="001F4382"/>
    <w:rsid w:val="001F73A2"/>
    <w:rsid w:val="001F7B49"/>
    <w:rsid w:val="002021C1"/>
    <w:rsid w:val="00211DDB"/>
    <w:rsid w:val="00212AFA"/>
    <w:rsid w:val="00215542"/>
    <w:rsid w:val="00217DF8"/>
    <w:rsid w:val="00221868"/>
    <w:rsid w:val="00226B1F"/>
    <w:rsid w:val="00230552"/>
    <w:rsid w:val="002317CA"/>
    <w:rsid w:val="00233089"/>
    <w:rsid w:val="0023480E"/>
    <w:rsid w:val="002501EA"/>
    <w:rsid w:val="00254B17"/>
    <w:rsid w:val="00267159"/>
    <w:rsid w:val="002719B1"/>
    <w:rsid w:val="002745BD"/>
    <w:rsid w:val="002757B8"/>
    <w:rsid w:val="0027764E"/>
    <w:rsid w:val="00277BA1"/>
    <w:rsid w:val="00280175"/>
    <w:rsid w:val="002A09B6"/>
    <w:rsid w:val="002A7DED"/>
    <w:rsid w:val="002B33E7"/>
    <w:rsid w:val="002B599E"/>
    <w:rsid w:val="002C18BF"/>
    <w:rsid w:val="002C2BA2"/>
    <w:rsid w:val="002C4CBF"/>
    <w:rsid w:val="002C4D3E"/>
    <w:rsid w:val="002C7A94"/>
    <w:rsid w:val="002D03B7"/>
    <w:rsid w:val="002D2E6E"/>
    <w:rsid w:val="002D4CE5"/>
    <w:rsid w:val="002D559A"/>
    <w:rsid w:val="002E08D8"/>
    <w:rsid w:val="002E481B"/>
    <w:rsid w:val="002F3D1A"/>
    <w:rsid w:val="002F4B3E"/>
    <w:rsid w:val="002F6AE9"/>
    <w:rsid w:val="0030380E"/>
    <w:rsid w:val="00303A5A"/>
    <w:rsid w:val="003047C1"/>
    <w:rsid w:val="00305F41"/>
    <w:rsid w:val="00313FEF"/>
    <w:rsid w:val="0033355A"/>
    <w:rsid w:val="00340CA0"/>
    <w:rsid w:val="003435CB"/>
    <w:rsid w:val="00343ED8"/>
    <w:rsid w:val="00346D4D"/>
    <w:rsid w:val="00353D73"/>
    <w:rsid w:val="00356434"/>
    <w:rsid w:val="00357D24"/>
    <w:rsid w:val="003663D6"/>
    <w:rsid w:val="003670CD"/>
    <w:rsid w:val="0038264F"/>
    <w:rsid w:val="0038765F"/>
    <w:rsid w:val="0039108F"/>
    <w:rsid w:val="003A2D71"/>
    <w:rsid w:val="003A56A7"/>
    <w:rsid w:val="003B0A20"/>
    <w:rsid w:val="003B1138"/>
    <w:rsid w:val="003B1533"/>
    <w:rsid w:val="003B6D30"/>
    <w:rsid w:val="003C39DD"/>
    <w:rsid w:val="003D4661"/>
    <w:rsid w:val="003D5622"/>
    <w:rsid w:val="003E1999"/>
    <w:rsid w:val="003E5A85"/>
    <w:rsid w:val="003F2656"/>
    <w:rsid w:val="00402D07"/>
    <w:rsid w:val="004046B1"/>
    <w:rsid w:val="0041042C"/>
    <w:rsid w:val="004321E3"/>
    <w:rsid w:val="00437A31"/>
    <w:rsid w:val="004401B9"/>
    <w:rsid w:val="0044097E"/>
    <w:rsid w:val="00442555"/>
    <w:rsid w:val="00442768"/>
    <w:rsid w:val="0044508E"/>
    <w:rsid w:val="00452A1C"/>
    <w:rsid w:val="004530B3"/>
    <w:rsid w:val="004551B5"/>
    <w:rsid w:val="00455DCE"/>
    <w:rsid w:val="00463230"/>
    <w:rsid w:val="00474C7A"/>
    <w:rsid w:val="00481F8D"/>
    <w:rsid w:val="004831EE"/>
    <w:rsid w:val="00483D30"/>
    <w:rsid w:val="004A21C0"/>
    <w:rsid w:val="004A4D18"/>
    <w:rsid w:val="004B3006"/>
    <w:rsid w:val="004B4FB9"/>
    <w:rsid w:val="004C1C4A"/>
    <w:rsid w:val="004C393B"/>
    <w:rsid w:val="004C3C86"/>
    <w:rsid w:val="004E08BC"/>
    <w:rsid w:val="004F09DB"/>
    <w:rsid w:val="004F6086"/>
    <w:rsid w:val="005015F8"/>
    <w:rsid w:val="0050190B"/>
    <w:rsid w:val="005037AB"/>
    <w:rsid w:val="00510AA0"/>
    <w:rsid w:val="00512CF1"/>
    <w:rsid w:val="00513508"/>
    <w:rsid w:val="00514AA6"/>
    <w:rsid w:val="0051744B"/>
    <w:rsid w:val="00520EB7"/>
    <w:rsid w:val="005224CC"/>
    <w:rsid w:val="005272CA"/>
    <w:rsid w:val="00544C28"/>
    <w:rsid w:val="00545A8A"/>
    <w:rsid w:val="00550CA5"/>
    <w:rsid w:val="0055727D"/>
    <w:rsid w:val="005636A8"/>
    <w:rsid w:val="0056735A"/>
    <w:rsid w:val="0056779C"/>
    <w:rsid w:val="005720B5"/>
    <w:rsid w:val="005816CC"/>
    <w:rsid w:val="00582813"/>
    <w:rsid w:val="005828A5"/>
    <w:rsid w:val="00583BCE"/>
    <w:rsid w:val="00584033"/>
    <w:rsid w:val="00584791"/>
    <w:rsid w:val="00592394"/>
    <w:rsid w:val="00592DEB"/>
    <w:rsid w:val="00593B62"/>
    <w:rsid w:val="00594966"/>
    <w:rsid w:val="005A50D6"/>
    <w:rsid w:val="005A54B9"/>
    <w:rsid w:val="005B5E33"/>
    <w:rsid w:val="005B6F33"/>
    <w:rsid w:val="005C3CC2"/>
    <w:rsid w:val="005D1901"/>
    <w:rsid w:val="005D2B7E"/>
    <w:rsid w:val="005D6630"/>
    <w:rsid w:val="005E1954"/>
    <w:rsid w:val="005E610A"/>
    <w:rsid w:val="005E7E58"/>
    <w:rsid w:val="005F526B"/>
    <w:rsid w:val="00603C45"/>
    <w:rsid w:val="0060415F"/>
    <w:rsid w:val="0060525D"/>
    <w:rsid w:val="00606EFA"/>
    <w:rsid w:val="00611EAB"/>
    <w:rsid w:val="00612244"/>
    <w:rsid w:val="00614CCB"/>
    <w:rsid w:val="006202BC"/>
    <w:rsid w:val="00621DFB"/>
    <w:rsid w:val="0062567D"/>
    <w:rsid w:val="00627B37"/>
    <w:rsid w:val="00635884"/>
    <w:rsid w:val="00640C56"/>
    <w:rsid w:val="00641276"/>
    <w:rsid w:val="00644BE5"/>
    <w:rsid w:val="006577FE"/>
    <w:rsid w:val="006651F3"/>
    <w:rsid w:val="00666D05"/>
    <w:rsid w:val="006829FD"/>
    <w:rsid w:val="006900F8"/>
    <w:rsid w:val="00693BC5"/>
    <w:rsid w:val="006943D2"/>
    <w:rsid w:val="006965C2"/>
    <w:rsid w:val="006A22CE"/>
    <w:rsid w:val="006A2D60"/>
    <w:rsid w:val="006A4B1C"/>
    <w:rsid w:val="006A52DE"/>
    <w:rsid w:val="006B2B8D"/>
    <w:rsid w:val="006B33CF"/>
    <w:rsid w:val="006B3B4C"/>
    <w:rsid w:val="006C0A8C"/>
    <w:rsid w:val="006C1E2B"/>
    <w:rsid w:val="006C2E56"/>
    <w:rsid w:val="006C652F"/>
    <w:rsid w:val="006E2AEC"/>
    <w:rsid w:val="006E552B"/>
    <w:rsid w:val="006E5C24"/>
    <w:rsid w:val="006E6B9E"/>
    <w:rsid w:val="006E7C5C"/>
    <w:rsid w:val="006F68A7"/>
    <w:rsid w:val="006F7DAD"/>
    <w:rsid w:val="007144A2"/>
    <w:rsid w:val="007335DC"/>
    <w:rsid w:val="00734BF2"/>
    <w:rsid w:val="00742DAA"/>
    <w:rsid w:val="0074366C"/>
    <w:rsid w:val="00757074"/>
    <w:rsid w:val="00767E7F"/>
    <w:rsid w:val="00770306"/>
    <w:rsid w:val="00774443"/>
    <w:rsid w:val="007807DA"/>
    <w:rsid w:val="00781080"/>
    <w:rsid w:val="007814C0"/>
    <w:rsid w:val="00787DBC"/>
    <w:rsid w:val="00791F66"/>
    <w:rsid w:val="00793419"/>
    <w:rsid w:val="0079507D"/>
    <w:rsid w:val="007A1190"/>
    <w:rsid w:val="007A72A2"/>
    <w:rsid w:val="007B2064"/>
    <w:rsid w:val="007D0FD1"/>
    <w:rsid w:val="007D3F1D"/>
    <w:rsid w:val="007E702A"/>
    <w:rsid w:val="007F4AD3"/>
    <w:rsid w:val="00801D36"/>
    <w:rsid w:val="00804D4D"/>
    <w:rsid w:val="0081420E"/>
    <w:rsid w:val="0081606A"/>
    <w:rsid w:val="008171AB"/>
    <w:rsid w:val="00834A82"/>
    <w:rsid w:val="0084571C"/>
    <w:rsid w:val="00850C7A"/>
    <w:rsid w:val="0085138C"/>
    <w:rsid w:val="008529EC"/>
    <w:rsid w:val="0086597F"/>
    <w:rsid w:val="00872B80"/>
    <w:rsid w:val="00872DC3"/>
    <w:rsid w:val="008736E7"/>
    <w:rsid w:val="008739CD"/>
    <w:rsid w:val="0087714A"/>
    <w:rsid w:val="00884C56"/>
    <w:rsid w:val="00891ACA"/>
    <w:rsid w:val="008933F5"/>
    <w:rsid w:val="00895CA2"/>
    <w:rsid w:val="008A315A"/>
    <w:rsid w:val="008B0049"/>
    <w:rsid w:val="008B0A5C"/>
    <w:rsid w:val="008B26F2"/>
    <w:rsid w:val="008B5A44"/>
    <w:rsid w:val="008B5CCC"/>
    <w:rsid w:val="008C57D8"/>
    <w:rsid w:val="008C5C37"/>
    <w:rsid w:val="008D2CBA"/>
    <w:rsid w:val="008D5207"/>
    <w:rsid w:val="008D5241"/>
    <w:rsid w:val="008D7A0B"/>
    <w:rsid w:val="008E2C29"/>
    <w:rsid w:val="008E3AAB"/>
    <w:rsid w:val="008E3EB9"/>
    <w:rsid w:val="008E54A2"/>
    <w:rsid w:val="008F0437"/>
    <w:rsid w:val="008F3762"/>
    <w:rsid w:val="008F5216"/>
    <w:rsid w:val="008F6B00"/>
    <w:rsid w:val="00904443"/>
    <w:rsid w:val="00911DD5"/>
    <w:rsid w:val="00930321"/>
    <w:rsid w:val="00934322"/>
    <w:rsid w:val="00935335"/>
    <w:rsid w:val="00936FEB"/>
    <w:rsid w:val="009417E6"/>
    <w:rsid w:val="00945B87"/>
    <w:rsid w:val="00945D6D"/>
    <w:rsid w:val="00952A38"/>
    <w:rsid w:val="009549D6"/>
    <w:rsid w:val="00962A46"/>
    <w:rsid w:val="009657A0"/>
    <w:rsid w:val="0097321A"/>
    <w:rsid w:val="00987131"/>
    <w:rsid w:val="009922B6"/>
    <w:rsid w:val="00993D00"/>
    <w:rsid w:val="009B225D"/>
    <w:rsid w:val="009B5B63"/>
    <w:rsid w:val="009C0484"/>
    <w:rsid w:val="009C6CC0"/>
    <w:rsid w:val="009C6E42"/>
    <w:rsid w:val="009D21C9"/>
    <w:rsid w:val="009D531A"/>
    <w:rsid w:val="009E3228"/>
    <w:rsid w:val="009E6B97"/>
    <w:rsid w:val="009E77AC"/>
    <w:rsid w:val="009F45A5"/>
    <w:rsid w:val="00A00035"/>
    <w:rsid w:val="00A0191E"/>
    <w:rsid w:val="00A03121"/>
    <w:rsid w:val="00A059F9"/>
    <w:rsid w:val="00A066BA"/>
    <w:rsid w:val="00A069BA"/>
    <w:rsid w:val="00A07FAF"/>
    <w:rsid w:val="00A159C3"/>
    <w:rsid w:val="00A25556"/>
    <w:rsid w:val="00A30AC5"/>
    <w:rsid w:val="00A34919"/>
    <w:rsid w:val="00A402B3"/>
    <w:rsid w:val="00A40913"/>
    <w:rsid w:val="00A6140E"/>
    <w:rsid w:val="00A661C7"/>
    <w:rsid w:val="00A964A0"/>
    <w:rsid w:val="00A96E08"/>
    <w:rsid w:val="00AA0305"/>
    <w:rsid w:val="00AA2371"/>
    <w:rsid w:val="00AA2E0C"/>
    <w:rsid w:val="00AA6E87"/>
    <w:rsid w:val="00AB3D23"/>
    <w:rsid w:val="00AC53C7"/>
    <w:rsid w:val="00AE1198"/>
    <w:rsid w:val="00AF253B"/>
    <w:rsid w:val="00AF4E8C"/>
    <w:rsid w:val="00AF6D04"/>
    <w:rsid w:val="00B01679"/>
    <w:rsid w:val="00B0296F"/>
    <w:rsid w:val="00B068B0"/>
    <w:rsid w:val="00B101EB"/>
    <w:rsid w:val="00B159BF"/>
    <w:rsid w:val="00B24B7E"/>
    <w:rsid w:val="00B33854"/>
    <w:rsid w:val="00B35BDB"/>
    <w:rsid w:val="00B35D55"/>
    <w:rsid w:val="00B40144"/>
    <w:rsid w:val="00B54024"/>
    <w:rsid w:val="00B54CBD"/>
    <w:rsid w:val="00B55C46"/>
    <w:rsid w:val="00B630C4"/>
    <w:rsid w:val="00B6791C"/>
    <w:rsid w:val="00B807C4"/>
    <w:rsid w:val="00B81A92"/>
    <w:rsid w:val="00B84AC5"/>
    <w:rsid w:val="00B85FB0"/>
    <w:rsid w:val="00B862D5"/>
    <w:rsid w:val="00B862FD"/>
    <w:rsid w:val="00B86DF6"/>
    <w:rsid w:val="00B8725A"/>
    <w:rsid w:val="00B92844"/>
    <w:rsid w:val="00B94E8E"/>
    <w:rsid w:val="00B95296"/>
    <w:rsid w:val="00BA0298"/>
    <w:rsid w:val="00BA788F"/>
    <w:rsid w:val="00BB095D"/>
    <w:rsid w:val="00BB21C1"/>
    <w:rsid w:val="00BB3ED1"/>
    <w:rsid w:val="00BB6E05"/>
    <w:rsid w:val="00BC243C"/>
    <w:rsid w:val="00BD1E0D"/>
    <w:rsid w:val="00BD2472"/>
    <w:rsid w:val="00BD5A37"/>
    <w:rsid w:val="00BE11FE"/>
    <w:rsid w:val="00BF1D10"/>
    <w:rsid w:val="00BF68BB"/>
    <w:rsid w:val="00BF7C9B"/>
    <w:rsid w:val="00C032DE"/>
    <w:rsid w:val="00C14B66"/>
    <w:rsid w:val="00C17C34"/>
    <w:rsid w:val="00C31BE4"/>
    <w:rsid w:val="00C42EB7"/>
    <w:rsid w:val="00C46D3A"/>
    <w:rsid w:val="00C507FF"/>
    <w:rsid w:val="00C667E3"/>
    <w:rsid w:val="00C739E9"/>
    <w:rsid w:val="00C74163"/>
    <w:rsid w:val="00C77A35"/>
    <w:rsid w:val="00C911A7"/>
    <w:rsid w:val="00CA26F1"/>
    <w:rsid w:val="00CA62D3"/>
    <w:rsid w:val="00CA6321"/>
    <w:rsid w:val="00CA632D"/>
    <w:rsid w:val="00CB0405"/>
    <w:rsid w:val="00CB0439"/>
    <w:rsid w:val="00CB2AF4"/>
    <w:rsid w:val="00CB3FB9"/>
    <w:rsid w:val="00CB5899"/>
    <w:rsid w:val="00CC2490"/>
    <w:rsid w:val="00CC501F"/>
    <w:rsid w:val="00CC54D5"/>
    <w:rsid w:val="00CE0F05"/>
    <w:rsid w:val="00CF5F5A"/>
    <w:rsid w:val="00D03656"/>
    <w:rsid w:val="00D069F7"/>
    <w:rsid w:val="00D07D5C"/>
    <w:rsid w:val="00D11D72"/>
    <w:rsid w:val="00D175C7"/>
    <w:rsid w:val="00D273E5"/>
    <w:rsid w:val="00D43413"/>
    <w:rsid w:val="00D51C21"/>
    <w:rsid w:val="00D52A9B"/>
    <w:rsid w:val="00D63563"/>
    <w:rsid w:val="00D70CF8"/>
    <w:rsid w:val="00D752F6"/>
    <w:rsid w:val="00D8388B"/>
    <w:rsid w:val="00D83EAA"/>
    <w:rsid w:val="00D86027"/>
    <w:rsid w:val="00DB2ED4"/>
    <w:rsid w:val="00DB429A"/>
    <w:rsid w:val="00DC0BA6"/>
    <w:rsid w:val="00DC2FF8"/>
    <w:rsid w:val="00DD081E"/>
    <w:rsid w:val="00DE0D73"/>
    <w:rsid w:val="00DF293F"/>
    <w:rsid w:val="00DF32FE"/>
    <w:rsid w:val="00DF6E47"/>
    <w:rsid w:val="00E0185B"/>
    <w:rsid w:val="00E02A75"/>
    <w:rsid w:val="00E0519F"/>
    <w:rsid w:val="00E0667E"/>
    <w:rsid w:val="00E13F3F"/>
    <w:rsid w:val="00E14141"/>
    <w:rsid w:val="00E14EF4"/>
    <w:rsid w:val="00E16F63"/>
    <w:rsid w:val="00E313F8"/>
    <w:rsid w:val="00E427CD"/>
    <w:rsid w:val="00E43576"/>
    <w:rsid w:val="00E5063F"/>
    <w:rsid w:val="00E54F42"/>
    <w:rsid w:val="00E57118"/>
    <w:rsid w:val="00E70B98"/>
    <w:rsid w:val="00E72F13"/>
    <w:rsid w:val="00E74C4A"/>
    <w:rsid w:val="00E84519"/>
    <w:rsid w:val="00E84FFB"/>
    <w:rsid w:val="00E92E8B"/>
    <w:rsid w:val="00E96C1C"/>
    <w:rsid w:val="00E97586"/>
    <w:rsid w:val="00EA2AA2"/>
    <w:rsid w:val="00EA7182"/>
    <w:rsid w:val="00EB1F86"/>
    <w:rsid w:val="00EB3CC3"/>
    <w:rsid w:val="00EB66E5"/>
    <w:rsid w:val="00EB70AD"/>
    <w:rsid w:val="00EB7FE5"/>
    <w:rsid w:val="00EC4360"/>
    <w:rsid w:val="00ED396C"/>
    <w:rsid w:val="00ED3E6C"/>
    <w:rsid w:val="00EE11F2"/>
    <w:rsid w:val="00EF1307"/>
    <w:rsid w:val="00F02F2A"/>
    <w:rsid w:val="00F04835"/>
    <w:rsid w:val="00F120E3"/>
    <w:rsid w:val="00F21FB3"/>
    <w:rsid w:val="00F249EA"/>
    <w:rsid w:val="00F344C7"/>
    <w:rsid w:val="00F42808"/>
    <w:rsid w:val="00F50845"/>
    <w:rsid w:val="00F54DE8"/>
    <w:rsid w:val="00F5554B"/>
    <w:rsid w:val="00F63B76"/>
    <w:rsid w:val="00F65B0D"/>
    <w:rsid w:val="00F7058F"/>
    <w:rsid w:val="00F71FE9"/>
    <w:rsid w:val="00F73583"/>
    <w:rsid w:val="00F9033E"/>
    <w:rsid w:val="00F911AA"/>
    <w:rsid w:val="00FB282F"/>
    <w:rsid w:val="00FC144B"/>
    <w:rsid w:val="00FC2F6F"/>
    <w:rsid w:val="00FC3DF8"/>
    <w:rsid w:val="00FE305D"/>
    <w:rsid w:val="00FF0DF3"/>
    <w:rsid w:val="00FF17BE"/>
    <w:rsid w:val="00FF5AC9"/>
    <w:rsid w:val="00FF6F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35"/>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hyperlink" Target="https://josephine.proebiz.com/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29</Pages>
  <Words>10994</Words>
  <Characters>65965</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12</cp:revision>
  <cp:lastPrinted>2026-07-09T09:45:00Z</cp:lastPrinted>
  <dcterms:created xsi:type="dcterms:W3CDTF">2026-07-09T06:08:00Z</dcterms:created>
  <dcterms:modified xsi:type="dcterms:W3CDTF">2026-07-09T11:12:00Z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