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45E" w:rsidRDefault="008D345E" w:rsidP="008D345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Súťažné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podklady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časť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B.1 OPIS PREDMETU ZÁKAZKY</w:t>
      </w:r>
    </w:p>
    <w:p w:rsidR="008D345E" w:rsidRDefault="008D345E" w:rsidP="008D345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D345E" w:rsidRDefault="008D345E" w:rsidP="008D345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738A3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5.časť – </w:t>
      </w:r>
      <w:proofErr w:type="spellStart"/>
      <w:r w:rsidRPr="00B738A3">
        <w:rPr>
          <w:rFonts w:ascii="Arial" w:eastAsia="Times New Roman" w:hAnsi="Arial" w:cs="Arial"/>
          <w:b/>
          <w:bCs/>
          <w:color w:val="000000"/>
          <w:sz w:val="21"/>
          <w:szCs w:val="21"/>
        </w:rPr>
        <w:t>Veľkoobjemové</w:t>
      </w:r>
      <w:proofErr w:type="spellEnd"/>
      <w:r w:rsidRPr="00B738A3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B738A3">
        <w:rPr>
          <w:rFonts w:ascii="Arial" w:eastAsia="Times New Roman" w:hAnsi="Arial" w:cs="Arial"/>
          <w:b/>
          <w:bCs/>
          <w:color w:val="000000"/>
          <w:sz w:val="21"/>
          <w:szCs w:val="21"/>
        </w:rPr>
        <w:t>kontajnery</w:t>
      </w:r>
      <w:proofErr w:type="spellEnd"/>
    </w:p>
    <w:p w:rsidR="008D345E" w:rsidRPr="00B738A3" w:rsidRDefault="008D345E" w:rsidP="008D345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3969"/>
      </w:tblGrid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ind w:left="-138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b/>
                <w:sz w:val="21"/>
                <w:szCs w:val="21"/>
              </w:rPr>
              <w:t>Technické</w:t>
            </w:r>
            <w:proofErr w:type="spellEnd"/>
            <w:r w:rsidRPr="00B738A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b/>
                <w:sz w:val="21"/>
                <w:szCs w:val="21"/>
              </w:rPr>
              <w:t>požiadavky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D345E" w:rsidRPr="00B738A3" w:rsidRDefault="008D345E" w:rsidP="00BB7289">
            <w:pPr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b/>
                <w:sz w:val="21"/>
                <w:szCs w:val="21"/>
              </w:rPr>
              <w:t>Požadovaný</w:t>
            </w:r>
            <w:proofErr w:type="spellEnd"/>
            <w:r w:rsidRPr="00B738A3">
              <w:rPr>
                <w:rFonts w:ascii="Arial" w:hAnsi="Arial" w:cs="Arial"/>
                <w:b/>
                <w:sz w:val="21"/>
                <w:szCs w:val="21"/>
              </w:rPr>
              <w:t xml:space="preserve"> parameter</w:t>
            </w:r>
          </w:p>
          <w:p w:rsidR="008D345E" w:rsidRPr="00B738A3" w:rsidRDefault="008D345E" w:rsidP="00BB7289">
            <w:pPr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Všetky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dole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uvedené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parametre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sú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minimálne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pokiaľ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nie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je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uvedené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inak</w:t>
            </w:r>
            <w:proofErr w:type="spellEnd"/>
          </w:p>
        </w:tc>
      </w:tr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</w:rPr>
            </w:pPr>
            <w:proofErr w:type="spellStart"/>
            <w:r w:rsidRPr="00B738A3">
              <w:rPr>
                <w:rFonts w:ascii="Arial" w:hAnsi="Arial" w:cs="Arial"/>
                <w:b/>
                <w:bCs/>
                <w:sz w:val="21"/>
                <w:szCs w:val="21"/>
              </w:rPr>
              <w:t>Veľkoobjemový</w:t>
            </w:r>
            <w:proofErr w:type="spellEnd"/>
            <w:r w:rsidRPr="00B738A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b/>
                <w:bCs/>
                <w:sz w:val="21"/>
                <w:szCs w:val="21"/>
              </w:rPr>
              <w:t>kontajner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</w:rPr>
            </w:pPr>
            <w:r w:rsidRPr="00B738A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 </w:t>
            </w:r>
            <w:proofErr w:type="spellStart"/>
            <w:r w:rsidRPr="00B738A3">
              <w:rPr>
                <w:rFonts w:ascii="Arial" w:hAnsi="Arial" w:cs="Arial"/>
                <w:b/>
                <w:bCs/>
                <w:sz w:val="21"/>
                <w:szCs w:val="21"/>
              </w:rPr>
              <w:t>ks</w:t>
            </w:r>
            <w:proofErr w:type="spellEnd"/>
          </w:p>
        </w:tc>
      </w:tr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Objem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B738A3">
              <w:rPr>
                <w:rFonts w:ascii="Arial" w:hAnsi="Arial" w:cs="Arial"/>
                <w:sz w:val="21"/>
                <w:szCs w:val="21"/>
              </w:rPr>
              <w:t>Min. 13,0 m3</w:t>
            </w:r>
          </w:p>
        </w:tc>
      </w:tr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Akosť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plechu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B738A3">
              <w:rPr>
                <w:rFonts w:ascii="Arial" w:hAnsi="Arial" w:cs="Arial"/>
                <w:sz w:val="21"/>
                <w:szCs w:val="21"/>
              </w:rPr>
              <w:t>St. 11 375</w:t>
            </w:r>
          </w:p>
        </w:tc>
      </w:tr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eastAsia="Tahoma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Hrúbka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materiálu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dno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bočnice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B738A3">
              <w:rPr>
                <w:rFonts w:ascii="Arial" w:hAnsi="Arial" w:cs="Arial"/>
                <w:sz w:val="21"/>
                <w:szCs w:val="21"/>
              </w:rPr>
              <w:t>Min. 4/3 mm</w:t>
            </w:r>
          </w:p>
        </w:tc>
      </w:tr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eastAsia="Tahoma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Dĺžka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vonkajšia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B738A3">
              <w:rPr>
                <w:rFonts w:ascii="Arial" w:hAnsi="Arial" w:cs="Arial"/>
                <w:sz w:val="21"/>
                <w:szCs w:val="21"/>
              </w:rPr>
              <w:t>Max.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738A3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738A3">
              <w:rPr>
                <w:rFonts w:ascii="Arial" w:hAnsi="Arial" w:cs="Arial"/>
                <w:sz w:val="21"/>
                <w:szCs w:val="21"/>
              </w:rPr>
              <w:t>60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bookmarkStart w:id="0" w:name="_GoBack"/>
            <w:bookmarkEnd w:id="0"/>
            <w:r w:rsidRPr="00B738A3">
              <w:rPr>
                <w:rFonts w:ascii="Arial" w:hAnsi="Arial" w:cs="Arial"/>
                <w:sz w:val="21"/>
                <w:szCs w:val="21"/>
              </w:rPr>
              <w:t xml:space="preserve"> mm</w:t>
            </w:r>
          </w:p>
        </w:tc>
      </w:tr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eastAsia="Tahoma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Šírka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vonkajšia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B738A3">
              <w:rPr>
                <w:rFonts w:ascii="Arial" w:hAnsi="Arial" w:cs="Arial"/>
                <w:sz w:val="21"/>
                <w:szCs w:val="21"/>
              </w:rPr>
              <w:t>Max. 2 500 mm</w:t>
            </w:r>
          </w:p>
        </w:tc>
      </w:tr>
      <w:tr w:rsidR="008D345E" w:rsidRPr="00B738A3" w:rsidTr="00BB7289">
        <w:trPr>
          <w:trHeight w:val="188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Výška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vonkajšia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B738A3">
              <w:rPr>
                <w:rFonts w:ascii="Arial" w:hAnsi="Arial" w:cs="Arial"/>
                <w:sz w:val="21"/>
                <w:szCs w:val="21"/>
              </w:rPr>
              <w:t>Max. 1 200 mm</w:t>
            </w:r>
          </w:p>
        </w:tc>
      </w:tr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Kontajner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je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vybavený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držiakmi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na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uchytenie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plachty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alebo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siete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B738A3">
              <w:rPr>
                <w:rFonts w:ascii="Arial" w:hAnsi="Arial" w:cs="Arial"/>
                <w:sz w:val="21"/>
                <w:szCs w:val="21"/>
              </w:rPr>
              <w:t>ÁNO</w:t>
            </w:r>
          </w:p>
        </w:tc>
      </w:tr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Vybavený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valčekmi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pre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ľahkú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manipuláciu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B738A3">
              <w:rPr>
                <w:rFonts w:ascii="Arial" w:hAnsi="Arial" w:cs="Arial"/>
                <w:sz w:val="21"/>
                <w:szCs w:val="21"/>
              </w:rPr>
              <w:t>ÁNO</w:t>
            </w:r>
          </w:p>
        </w:tc>
      </w:tr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Dodávaný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v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prevedení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s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dvojkrídlovými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dverami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otvárateľnými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o. min. 270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stupňov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B738A3">
              <w:rPr>
                <w:rFonts w:ascii="Arial" w:hAnsi="Arial" w:cs="Arial"/>
                <w:sz w:val="21"/>
                <w:szCs w:val="21"/>
              </w:rPr>
              <w:t>ÁNO</w:t>
            </w:r>
          </w:p>
        </w:tc>
      </w:tr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Výška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háku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B738A3">
              <w:rPr>
                <w:rFonts w:ascii="Arial" w:hAnsi="Arial" w:cs="Arial"/>
                <w:sz w:val="21"/>
                <w:szCs w:val="21"/>
              </w:rPr>
              <w:t>Max 1600 mm</w:t>
            </w:r>
          </w:p>
        </w:tc>
      </w:tr>
      <w:tr w:rsidR="008D345E" w:rsidRPr="00B738A3" w:rsidTr="00BB7289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Povrchová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úprava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E" w:rsidRPr="00B738A3" w:rsidRDefault="008D345E" w:rsidP="00BB7289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B738A3">
              <w:rPr>
                <w:rFonts w:ascii="Arial" w:hAnsi="Arial" w:cs="Arial"/>
                <w:sz w:val="21"/>
                <w:szCs w:val="21"/>
              </w:rPr>
              <w:t xml:space="preserve">2 x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základ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+ 2 x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vrchný</w:t>
            </w:r>
            <w:proofErr w:type="spellEnd"/>
            <w:r w:rsidRPr="00B738A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738A3">
              <w:rPr>
                <w:rFonts w:ascii="Arial" w:hAnsi="Arial" w:cs="Arial"/>
                <w:sz w:val="21"/>
                <w:szCs w:val="21"/>
              </w:rPr>
              <w:t>náter</w:t>
            </w:r>
            <w:proofErr w:type="spellEnd"/>
          </w:p>
        </w:tc>
      </w:tr>
    </w:tbl>
    <w:p w:rsidR="00450238" w:rsidRDefault="00450238"/>
    <w:sectPr w:rsidR="00450238" w:rsidSect="008F5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5E"/>
    <w:rsid w:val="00450238"/>
    <w:rsid w:val="008D345E"/>
    <w:rsid w:val="008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63BA"/>
  <w15:chartTrackingRefBased/>
  <w15:docId w15:val="{AF08E0CD-B93D-6842-871F-F40EF9CB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345E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2020-08-23T12:32:00Z</dcterms:created>
  <dcterms:modified xsi:type="dcterms:W3CDTF">2020-08-23T12:34:00Z</dcterms:modified>
</cp:coreProperties>
</file>