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03A2C812"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 xml:space="preserve">celárskych potrieb - výzva č. </w:t>
      </w:r>
      <w:r w:rsidR="00E21056">
        <w:rPr>
          <w:rFonts w:cs="Arial"/>
          <w:szCs w:val="20"/>
        </w:rPr>
        <w:t>10</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Default="00E11E5E" w:rsidP="00390A99">
      <w:pPr>
        <w:numPr>
          <w:ilvl w:val="0"/>
          <w:numId w:val="7"/>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p w14:paraId="1553E005" w14:textId="77777777" w:rsidR="008A4165" w:rsidRPr="00744447" w:rsidRDefault="008A4165" w:rsidP="008A4165">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nasl.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Vrazn"/>
          <w:rFonts w:cs="Arial"/>
          <w:szCs w:val="20"/>
        </w:rPr>
      </w:pPr>
    </w:p>
    <w:p w14:paraId="0B15EB4F" w14:textId="77777777" w:rsidR="009E11CC" w:rsidRPr="00744447" w:rsidRDefault="009E11CC" w:rsidP="009E11CC">
      <w:pPr>
        <w:spacing w:after="0"/>
        <w:rPr>
          <w:rStyle w:val="Vrazn"/>
          <w:rFonts w:cs="Arial"/>
          <w:szCs w:val="20"/>
        </w:rPr>
      </w:pPr>
      <w:r w:rsidRPr="00744447">
        <w:rPr>
          <w:rStyle w:val="Vraz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1C4EDFFB" w:rsidR="009E11CC" w:rsidRPr="00744447" w:rsidRDefault="00E21056" w:rsidP="00397255">
            <w:pPr>
              <w:spacing w:after="0"/>
            </w:pPr>
            <w:r>
              <w:t xml:space="preserve">Ing. </w:t>
            </w:r>
            <w:r w:rsidR="00992495">
              <w:t>Boris Gregor</w:t>
            </w:r>
            <w:r w:rsidR="00744447">
              <w:t xml:space="preserve"> - </w:t>
            </w:r>
            <w:r w:rsidR="00744447" w:rsidRPr="00744447">
              <w:t>generálny riaditeľ</w:t>
            </w:r>
          </w:p>
        </w:tc>
      </w:tr>
      <w:tr w:rsidR="009E11CC" w:rsidRPr="00744447" w14:paraId="5F8084C0" w14:textId="77777777" w:rsidTr="00577D99">
        <w:tc>
          <w:tcPr>
            <w:tcW w:w="2410" w:type="dxa"/>
            <w:tcBorders>
              <w:top w:val="nil"/>
              <w:bottom w:val="nil"/>
              <w:right w:val="nil"/>
            </w:tcBorders>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49B2EED4" w14:textId="21777957" w:rsidR="00134E21" w:rsidRPr="005B44D4" w:rsidRDefault="00134E21" w:rsidP="00134E21">
            <w:pPr>
              <w:rPr>
                <w:rFonts w:eastAsia="Calibri" w:cs="Arial"/>
                <w:color w:val="000000"/>
                <w:szCs w:val="20"/>
              </w:rPr>
            </w:pPr>
            <w:r>
              <w:rPr>
                <w:rFonts w:cs="Arial"/>
                <w:szCs w:val="20"/>
              </w:rPr>
              <w:t>Ing.</w:t>
            </w:r>
            <w:r w:rsidRPr="005B44D4">
              <w:rPr>
                <w:rFonts w:cs="Arial"/>
                <w:szCs w:val="20"/>
              </w:rPr>
              <w:t xml:space="preserve"> </w:t>
            </w:r>
            <w:r w:rsidRPr="005B44D4">
              <w:rPr>
                <w:rFonts w:eastAsia="Calibri" w:cs="Arial"/>
                <w:color w:val="000000"/>
                <w:szCs w:val="20"/>
              </w:rPr>
              <w:t>Jana Kľačková</w:t>
            </w:r>
            <w:r>
              <w:rPr>
                <w:rFonts w:eastAsia="Calibri" w:cs="Arial"/>
                <w:color w:val="000000"/>
                <w:szCs w:val="20"/>
              </w:rPr>
              <w:t xml:space="preserve"> - </w:t>
            </w:r>
            <w:r w:rsidRPr="005B44D4">
              <w:rPr>
                <w:rFonts w:eastAsia="Calibri" w:cs="Arial"/>
                <w:color w:val="000000"/>
                <w:szCs w:val="20"/>
              </w:rPr>
              <w:t>vedúc</w:t>
            </w:r>
            <w:r>
              <w:rPr>
                <w:rFonts w:eastAsia="Calibri" w:cs="Arial"/>
                <w:color w:val="000000"/>
                <w:szCs w:val="20"/>
              </w:rPr>
              <w:t>a</w:t>
            </w:r>
            <w:r w:rsidRPr="005B44D4">
              <w:rPr>
                <w:rFonts w:eastAsia="Calibri" w:cs="Arial"/>
                <w:color w:val="000000"/>
                <w:szCs w:val="20"/>
              </w:rPr>
              <w:t xml:space="preserve"> skladov MTZ</w:t>
            </w:r>
            <w:r>
              <w:rPr>
                <w:rFonts w:eastAsia="Calibri" w:cs="Arial"/>
                <w:color w:val="000000"/>
                <w:szCs w:val="20"/>
              </w:rPr>
              <w:t xml:space="preserve"> </w:t>
            </w:r>
            <w:r w:rsidRPr="005B44D4">
              <w:rPr>
                <w:rFonts w:eastAsia="Calibri" w:cs="Arial"/>
                <w:color w:val="000000"/>
                <w:szCs w:val="20"/>
              </w:rPr>
              <w:t>(GR)</w:t>
            </w:r>
          </w:p>
          <w:p w14:paraId="54DBD76E" w14:textId="70810A5D" w:rsidR="009E11CC" w:rsidRPr="00744447" w:rsidRDefault="00134E21" w:rsidP="00134E21">
            <w:pPr>
              <w:spacing w:after="0" w:line="360" w:lineRule="auto"/>
              <w:jc w:val="both"/>
              <w:rPr>
                <w:rFonts w:cs="Arial"/>
                <w:szCs w:val="20"/>
              </w:rPr>
            </w:pPr>
            <w:r w:rsidRPr="005B44D4">
              <w:rPr>
                <w:rFonts w:eastAsia="Calibri" w:cs="Arial"/>
                <w:color w:val="000000"/>
                <w:szCs w:val="20"/>
              </w:rPr>
              <w:t>mob.: +421 905 407 404;  e-mail: jana.klackova@lesy.sk</w:t>
            </w:r>
          </w:p>
        </w:tc>
      </w:tr>
      <w:tr w:rsidR="009E11CC" w:rsidRPr="00744447" w14:paraId="72070715" w14:textId="77777777" w:rsidTr="00577D99">
        <w:tc>
          <w:tcPr>
            <w:tcW w:w="9210" w:type="dxa"/>
            <w:gridSpan w:val="2"/>
            <w:tcBorders>
              <w:top w:val="nil"/>
              <w:bottom w:val="nil"/>
              <w:right w:val="nil"/>
            </w:tcBorders>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Zapísaný v Obchodnom registri Okresného súdu v Banskej Bystrici dňa 29.10.1999, Oddiel Pš,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61B2AC21" w14:textId="7F76B347" w:rsidR="009E11CC" w:rsidRDefault="009E11CC" w:rsidP="009E11CC">
      <w:pPr>
        <w:spacing w:after="0"/>
        <w:jc w:val="center"/>
        <w:rPr>
          <w:rFonts w:cs="Arial"/>
          <w:szCs w:val="20"/>
        </w:rPr>
      </w:pPr>
      <w:r w:rsidRPr="00744447">
        <w:rPr>
          <w:rFonts w:cs="Arial"/>
          <w:szCs w:val="20"/>
        </w:rPr>
        <w:lastRenderedPageBreak/>
        <w:t>(ďalej spolu aj “zmluvné strany“)</w:t>
      </w:r>
    </w:p>
    <w:p w14:paraId="07C89F3C" w14:textId="77777777" w:rsidR="00134E21" w:rsidRPr="00744447" w:rsidRDefault="00134E21" w:rsidP="009E11CC">
      <w:pPr>
        <w:spacing w:after="0"/>
        <w:jc w:val="center"/>
        <w:rPr>
          <w:rFonts w:cs="Arial"/>
          <w:szCs w:val="20"/>
        </w:rPr>
      </w:pPr>
    </w:p>
    <w:p w14:paraId="0A8F0C63" w14:textId="77777777" w:rsidR="009E11CC" w:rsidRPr="00744447" w:rsidRDefault="009E11CC" w:rsidP="009E11CC">
      <w:pPr>
        <w:spacing w:after="0"/>
        <w:jc w:val="center"/>
        <w:rPr>
          <w:rFonts w:cs="Arial"/>
          <w:b/>
          <w:szCs w:val="20"/>
        </w:rPr>
      </w:pPr>
      <w:r w:rsidRPr="00744447">
        <w:rPr>
          <w:rFonts w:cs="Arial"/>
          <w:b/>
          <w:szCs w:val="20"/>
        </w:rPr>
        <w:t>Preambula</w:t>
      </w:r>
    </w:p>
    <w:p w14:paraId="5E4B60C7" w14:textId="5E0853B7" w:rsidR="009E11CC" w:rsidRPr="00744447" w:rsidRDefault="009E11CC">
      <w:pPr>
        <w:pStyle w:val="Bezriadkovania"/>
        <w:numPr>
          <w:ilvl w:val="0"/>
          <w:numId w:val="27"/>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 xml:space="preserve">celárskych potrieb - výzva č. </w:t>
      </w:r>
      <w:r w:rsidR="007A4FE8">
        <w:rPr>
          <w:rFonts w:ascii="Arial" w:hAnsi="Arial" w:cs="Arial"/>
          <w:sz w:val="20"/>
          <w:lang w:val="sk-SK"/>
        </w:rPr>
        <w:t>10</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pPr>
        <w:pStyle w:val="Bezriadkovania"/>
        <w:numPr>
          <w:ilvl w:val="0"/>
          <w:numId w:val="46"/>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pPr>
        <w:pStyle w:val="Bezriadkovania"/>
        <w:numPr>
          <w:ilvl w:val="0"/>
          <w:numId w:val="28"/>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pPr>
        <w:pStyle w:val="Bezriadkovania"/>
        <w:numPr>
          <w:ilvl w:val="0"/>
          <w:numId w:val="29"/>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pPr>
        <w:pStyle w:val="Default"/>
        <w:numPr>
          <w:ilvl w:val="0"/>
          <w:numId w:val="30"/>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pPr>
        <w:pStyle w:val="Default"/>
        <w:numPr>
          <w:ilvl w:val="0"/>
          <w:numId w:val="30"/>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45BDB826" w14:textId="77777777" w:rsidR="009E11CC" w:rsidRPr="00744447" w:rsidRDefault="009E11CC" w:rsidP="009E11CC">
      <w:pPr>
        <w:spacing w:after="0"/>
        <w:jc w:val="center"/>
        <w:rPr>
          <w:rFonts w:cs="Arial"/>
          <w:b/>
          <w:szCs w:val="20"/>
        </w:rPr>
      </w:pPr>
      <w:r w:rsidRPr="00744447">
        <w:rPr>
          <w:rFonts w:cs="Arial"/>
          <w:b/>
          <w:szCs w:val="20"/>
        </w:rPr>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lastRenderedPageBreak/>
        <w:t>Platobné podmienky</w:t>
      </w:r>
    </w:p>
    <w:p w14:paraId="472B2BE2"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pPr>
        <w:pStyle w:val="Odsekzoznamu"/>
        <w:numPr>
          <w:ilvl w:val="0"/>
          <w:numId w:val="33"/>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pPr>
        <w:pStyle w:val="Bezriadkovania"/>
        <w:numPr>
          <w:ilvl w:val="0"/>
          <w:numId w:val="31"/>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013EAF3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Pracovisko obchodnej prevádzky, Námestie SNP 8, 975 66 Banská Bystrica, Odbor MTZ a vnútornej správy</w:t>
      </w:r>
    </w:p>
    <w:p w14:paraId="5CD49F21"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Pracovisko obchodnej prevádzky, Mičinská cesta 33, 975 66 Banská Bystrica</w:t>
      </w:r>
    </w:p>
    <w:p w14:paraId="63E9A023"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LESY Slovenskej republiky, štátny podnik, Odbor MTZ a vnútornej správy - Sklad Východ, Tranovského 19, 040 01 Košice</w:t>
      </w:r>
    </w:p>
    <w:p w14:paraId="14B13A4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Karpaty, Pri rybníku 1301, 908 41 Šaštín</w:t>
      </w:r>
    </w:p>
    <w:p w14:paraId="6E158E4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Tríbeč, Parková 7, 951 93 Topoľčianky</w:t>
      </w:r>
    </w:p>
    <w:p w14:paraId="4C004DD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Podunajsko, Koháryho 2, 934 01 Levice</w:t>
      </w:r>
    </w:p>
    <w:p w14:paraId="42B77B0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Považie, Hodžova 38, 911 01 Trenčín</w:t>
      </w:r>
    </w:p>
    <w:p w14:paraId="13F7F61E"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Sever, Lesná správa Považská Bystrica, Orlové 300, 017 22 Považská Bystrica</w:t>
      </w:r>
    </w:p>
    <w:p w14:paraId="2AA99B51"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Tatry, Juraja Martinku 110/6, 033 11 Liptovský Hrádok</w:t>
      </w:r>
    </w:p>
    <w:p w14:paraId="47B831A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Horehronie, Hlavná 245/72, 976 52 Čierny Balog</w:t>
      </w:r>
    </w:p>
    <w:p w14:paraId="00562C4A"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Poľana, Kriváň 334, 962 04 Kriváň</w:t>
      </w:r>
    </w:p>
    <w:p w14:paraId="04EDCB15"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Gemer, Námestie slobody 2, 050 80 Revúca</w:t>
      </w:r>
    </w:p>
    <w:p w14:paraId="3194A0F3"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Východ, Jovická 2, 048 01 Rožňava</w:t>
      </w:r>
    </w:p>
    <w:p w14:paraId="2DEF5498"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Vihorlat, Čemernianska 136, 093 03 Vranov nad Topľou</w:t>
      </w:r>
    </w:p>
    <w:p w14:paraId="518D155C" w14:textId="77777777" w:rsidR="00992495" w:rsidRPr="00827351"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Šariš, Obrancov mieru 6, 080 01 Prešov</w:t>
      </w:r>
    </w:p>
    <w:p w14:paraId="2C794D37" w14:textId="77777777" w:rsidR="00992495" w:rsidRPr="00992495" w:rsidRDefault="00992495" w:rsidP="00992495">
      <w:pPr>
        <w:pStyle w:val="Bezriadkovania"/>
        <w:numPr>
          <w:ilvl w:val="0"/>
          <w:numId w:val="48"/>
        </w:numPr>
        <w:jc w:val="both"/>
        <w:rPr>
          <w:rFonts w:ascii="Arial" w:hAnsi="Arial" w:cs="Arial"/>
          <w:sz w:val="20"/>
          <w:lang w:val="sk-SK"/>
        </w:rPr>
      </w:pPr>
      <w:r w:rsidRPr="00827351">
        <w:rPr>
          <w:rFonts w:ascii="Arial" w:hAnsi="Arial" w:cs="Arial"/>
          <w:sz w:val="20"/>
          <w:lang w:val="sk-SK"/>
        </w:rPr>
        <w:t>OZ Semenoles, Pri železnici 52, 033 01 Liptovský Hrádok</w:t>
      </w:r>
    </w:p>
    <w:p w14:paraId="0791D901" w14:textId="77777777" w:rsidR="00992495" w:rsidRPr="00992495" w:rsidRDefault="00992495" w:rsidP="00992495">
      <w:pPr>
        <w:spacing w:after="0" w:line="0" w:lineRule="atLeast"/>
        <w:contextualSpacing/>
        <w:jc w:val="both"/>
        <w:rPr>
          <w:rFonts w:eastAsia="Calibri"/>
          <w:szCs w:val="20"/>
          <w:lang w:eastAsia="en-US"/>
        </w:rPr>
      </w:pPr>
    </w:p>
    <w:p w14:paraId="22D4A60C" w14:textId="1F10C968" w:rsidR="009E11CC" w:rsidRPr="00744447" w:rsidRDefault="009E11CC">
      <w:pPr>
        <w:pStyle w:val="Odsekzoznamu"/>
        <w:numPr>
          <w:ilvl w:val="0"/>
          <w:numId w:val="39"/>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pPr>
        <w:numPr>
          <w:ilvl w:val="0"/>
          <w:numId w:val="39"/>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pPr>
        <w:numPr>
          <w:ilvl w:val="0"/>
          <w:numId w:val="39"/>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Marcela Fiťková</w:t>
      </w:r>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pPr>
        <w:numPr>
          <w:ilvl w:val="0"/>
          <w:numId w:val="39"/>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pPr>
        <w:numPr>
          <w:ilvl w:val="0"/>
          <w:numId w:val="39"/>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pPr>
        <w:numPr>
          <w:ilvl w:val="0"/>
          <w:numId w:val="39"/>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pPr>
        <w:pStyle w:val="Bezriadkovania"/>
        <w:numPr>
          <w:ilvl w:val="0"/>
          <w:numId w:val="39"/>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Default="009E11CC" w:rsidP="009E11CC">
      <w:pPr>
        <w:spacing w:after="0"/>
        <w:jc w:val="center"/>
        <w:rPr>
          <w:rFonts w:cs="Arial"/>
          <w:b/>
          <w:szCs w:val="20"/>
        </w:rPr>
      </w:pPr>
    </w:p>
    <w:p w14:paraId="7EAE97CD" w14:textId="77777777" w:rsidR="00992495" w:rsidRDefault="00992495" w:rsidP="009E11CC">
      <w:pPr>
        <w:spacing w:after="0"/>
        <w:jc w:val="center"/>
        <w:rPr>
          <w:rFonts w:cs="Arial"/>
          <w:b/>
          <w:szCs w:val="20"/>
        </w:rPr>
      </w:pPr>
    </w:p>
    <w:p w14:paraId="7BC742A0" w14:textId="77777777" w:rsidR="00992495" w:rsidRDefault="00992495" w:rsidP="009E11CC">
      <w:pPr>
        <w:spacing w:after="0"/>
        <w:jc w:val="center"/>
        <w:rPr>
          <w:rFonts w:cs="Arial"/>
          <w:b/>
          <w:szCs w:val="20"/>
        </w:rPr>
      </w:pPr>
    </w:p>
    <w:p w14:paraId="7E24686F" w14:textId="77777777" w:rsidR="00992495" w:rsidRPr="00744447" w:rsidRDefault="00992495"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lastRenderedPageBreak/>
        <w:t>Dojednania o subdodávateľoch</w:t>
      </w:r>
    </w:p>
    <w:p w14:paraId="71B30877"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pPr>
        <w:pStyle w:val="Odsekzoznamu"/>
        <w:numPr>
          <w:ilvl w:val="0"/>
          <w:numId w:val="38"/>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pPr>
        <w:pStyle w:val="Odsekzoznamu"/>
        <w:numPr>
          <w:ilvl w:val="0"/>
          <w:numId w:val="44"/>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E21056" w:rsidRDefault="009E11CC" w:rsidP="00E21056">
      <w:pPr>
        <w:spacing w:after="0"/>
        <w:ind w:left="360"/>
        <w:contextualSpacing/>
        <w:rPr>
          <w:rFonts w:cs="Arial"/>
          <w:szCs w:val="20"/>
        </w:rPr>
      </w:pPr>
      <w:r w:rsidRPr="00E21056">
        <w:rPr>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21056">
        <w:rPr>
          <w:rFonts w:cs="Arial"/>
          <w:szCs w:val="20"/>
        </w:rPr>
        <w:t>.</w:t>
      </w:r>
    </w:p>
    <w:p w14:paraId="2D7FA185" w14:textId="139A1B98" w:rsidR="009E11CC" w:rsidRPr="00744447" w:rsidRDefault="009E11CC">
      <w:pPr>
        <w:pStyle w:val="Bezriadkovania"/>
        <w:numPr>
          <w:ilvl w:val="0"/>
          <w:numId w:val="32"/>
        </w:numPr>
        <w:jc w:val="both"/>
        <w:rPr>
          <w:rFonts w:ascii="Arial" w:hAnsi="Arial" w:cs="Arial"/>
          <w:sz w:val="20"/>
          <w:lang w:val="sk-SK"/>
        </w:rPr>
      </w:pPr>
      <w:r w:rsidRPr="00744447">
        <w:rPr>
          <w:rFonts w:ascii="Arial" w:hAnsi="Arial" w:cs="Arial"/>
          <w:sz w:val="20"/>
          <w:lang w:val="sk-SK"/>
        </w:rPr>
        <w:lastRenderedPageBreak/>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pPr>
        <w:numPr>
          <w:ilvl w:val="0"/>
          <w:numId w:val="40"/>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pPr>
        <w:numPr>
          <w:ilvl w:val="0"/>
          <w:numId w:val="40"/>
        </w:numPr>
        <w:spacing w:after="0"/>
        <w:jc w:val="both"/>
        <w:rPr>
          <w:rFonts w:cs="Arial"/>
          <w:szCs w:val="20"/>
        </w:rPr>
      </w:pPr>
      <w:r w:rsidRPr="00744447">
        <w:rPr>
          <w:rFonts w:cs="Arial"/>
          <w:szCs w:val="20"/>
        </w:rPr>
        <w:t>Predávajúci je povinný odovzdať príjemcovi tovaru doklady, ktoré sú potrebné na prevzatie a užívanie tovaru v slovenskom resp. českom jazyku.</w:t>
      </w:r>
    </w:p>
    <w:p w14:paraId="07A4F44E" w14:textId="77777777" w:rsidR="009E11CC" w:rsidRPr="00744447" w:rsidRDefault="009E11CC">
      <w:pPr>
        <w:numPr>
          <w:ilvl w:val="0"/>
          <w:numId w:val="40"/>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pPr>
        <w:numPr>
          <w:ilvl w:val="0"/>
          <w:numId w:val="40"/>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pPr>
        <w:numPr>
          <w:ilvl w:val="0"/>
          <w:numId w:val="41"/>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pPr>
        <w:numPr>
          <w:ilvl w:val="0"/>
          <w:numId w:val="41"/>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pPr>
        <w:numPr>
          <w:ilvl w:val="0"/>
          <w:numId w:val="41"/>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pPr>
        <w:numPr>
          <w:ilvl w:val="0"/>
          <w:numId w:val="41"/>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pPr>
        <w:pStyle w:val="Odsekzoznamu"/>
        <w:numPr>
          <w:ilvl w:val="0"/>
          <w:numId w:val="45"/>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pPr>
        <w:pStyle w:val="Bezriadkovania"/>
        <w:numPr>
          <w:ilvl w:val="0"/>
          <w:numId w:val="41"/>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pPr>
        <w:numPr>
          <w:ilvl w:val="0"/>
          <w:numId w:val="43"/>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pPr>
        <w:numPr>
          <w:ilvl w:val="0"/>
          <w:numId w:val="43"/>
        </w:numPr>
        <w:spacing w:after="0"/>
        <w:jc w:val="both"/>
        <w:rPr>
          <w:rFonts w:cs="Arial"/>
          <w:szCs w:val="20"/>
        </w:rPr>
      </w:pPr>
      <w:r w:rsidRPr="00744447">
        <w:rPr>
          <w:rFonts w:cs="Arial"/>
          <w:szCs w:val="20"/>
        </w:rPr>
        <w:t>požadovať náhradný tovar výmenou za tovar vadný</w:t>
      </w:r>
    </w:p>
    <w:p w14:paraId="3EABA0D0" w14:textId="77777777" w:rsidR="009E11CC" w:rsidRPr="00744447" w:rsidRDefault="009E11CC">
      <w:pPr>
        <w:numPr>
          <w:ilvl w:val="0"/>
          <w:numId w:val="43"/>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pPr>
        <w:numPr>
          <w:ilvl w:val="0"/>
          <w:numId w:val="43"/>
        </w:numPr>
        <w:spacing w:after="0"/>
        <w:jc w:val="both"/>
        <w:rPr>
          <w:rFonts w:cs="Arial"/>
          <w:szCs w:val="20"/>
        </w:rPr>
      </w:pPr>
      <w:r w:rsidRPr="00744447">
        <w:rPr>
          <w:rFonts w:cs="Arial"/>
          <w:szCs w:val="20"/>
        </w:rPr>
        <w:t>dobropisom vo výške kúpnej ceny vadného tovaru, ktorý kupujúci následne vráti,</w:t>
      </w:r>
    </w:p>
    <w:p w14:paraId="4A1DD018" w14:textId="77777777" w:rsidR="009E11CC" w:rsidRPr="00744447" w:rsidRDefault="009E11CC">
      <w:pPr>
        <w:numPr>
          <w:ilvl w:val="0"/>
          <w:numId w:val="43"/>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pPr>
        <w:numPr>
          <w:ilvl w:val="0"/>
          <w:numId w:val="41"/>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pPr>
        <w:numPr>
          <w:ilvl w:val="0"/>
          <w:numId w:val="41"/>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lastRenderedPageBreak/>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Nárok na náhradu škody prevyšujúci výšku dohodnutej zmluvnej pokuty nie je dotknutý. Zmluvné pokuty v zmysle tohto článku kúpnej zmluvy je možné kumulovať.</w:t>
      </w:r>
    </w:p>
    <w:p w14:paraId="575754FE" w14:textId="77777777" w:rsidR="009E11CC" w:rsidRPr="00744447" w:rsidRDefault="009E11CC">
      <w:pPr>
        <w:pStyle w:val="Bezriadkovania"/>
        <w:numPr>
          <w:ilvl w:val="0"/>
          <w:numId w:val="34"/>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pPr>
        <w:numPr>
          <w:ilvl w:val="0"/>
          <w:numId w:val="35"/>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pPr>
        <w:pStyle w:val="Odsekzoznamu"/>
        <w:numPr>
          <w:ilvl w:val="0"/>
          <w:numId w:val="36"/>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pPr>
        <w:pStyle w:val="Odsekzoznamu"/>
        <w:numPr>
          <w:ilvl w:val="0"/>
          <w:numId w:val="36"/>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pPr>
        <w:pStyle w:val="Bezriadkovania"/>
        <w:numPr>
          <w:ilvl w:val="0"/>
          <w:numId w:val="35"/>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14:paraId="1F9ECD0E"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pPr>
        <w:pStyle w:val="Bezriadkovania"/>
        <w:numPr>
          <w:ilvl w:val="0"/>
          <w:numId w:val="37"/>
        </w:numPr>
        <w:jc w:val="both"/>
        <w:rPr>
          <w:rFonts w:ascii="Arial" w:hAnsi="Arial" w:cs="Arial"/>
          <w:sz w:val="20"/>
          <w:lang w:val="sk-SK"/>
        </w:rPr>
      </w:pPr>
      <w:r w:rsidRPr="00744447">
        <w:rPr>
          <w:rFonts w:ascii="Arial" w:hAnsi="Arial" w:cs="Arial"/>
          <w:sz w:val="20"/>
          <w:lang w:val="sk-SK"/>
        </w:rPr>
        <w:t>Prílohy:</w:t>
      </w:r>
    </w:p>
    <w:p w14:paraId="29BDA9DA" w14:textId="287CE755" w:rsidR="009E11CC" w:rsidRPr="00DD53B2" w:rsidRDefault="009E11CC">
      <w:pPr>
        <w:pStyle w:val="Odsekzoznamu"/>
        <w:numPr>
          <w:ilvl w:val="0"/>
          <w:numId w:val="42"/>
        </w:numPr>
        <w:spacing w:after="0"/>
        <w:contextualSpacing/>
        <w:rPr>
          <w:rFonts w:cs="Arial"/>
          <w:sz w:val="20"/>
          <w:szCs w:val="20"/>
        </w:rPr>
      </w:pPr>
      <w:r w:rsidRPr="00744447">
        <w:rPr>
          <w:rFonts w:cs="Arial"/>
          <w:sz w:val="20"/>
          <w:szCs w:val="20"/>
        </w:rPr>
        <w:t xml:space="preserve">Príloha č. 1: Podrobný </w:t>
      </w:r>
      <w:r w:rsidRPr="00DD53B2">
        <w:rPr>
          <w:rFonts w:cs="Arial"/>
          <w:sz w:val="20"/>
          <w:szCs w:val="20"/>
        </w:rPr>
        <w:t>rozpočet položiek</w:t>
      </w:r>
    </w:p>
    <w:p w14:paraId="6C29D6C7" w14:textId="17D9FC6E" w:rsidR="009E11CC" w:rsidRPr="00DD53B2" w:rsidRDefault="009E11CC">
      <w:pPr>
        <w:pStyle w:val="Odsekzoznamu"/>
        <w:numPr>
          <w:ilvl w:val="0"/>
          <w:numId w:val="42"/>
        </w:numPr>
        <w:spacing w:after="0"/>
        <w:contextualSpacing/>
        <w:rPr>
          <w:rFonts w:cs="Arial"/>
          <w:sz w:val="20"/>
          <w:szCs w:val="20"/>
        </w:rPr>
      </w:pPr>
      <w:r w:rsidRPr="00DD53B2">
        <w:rPr>
          <w:rFonts w:cs="Arial"/>
          <w:sz w:val="20"/>
          <w:szCs w:val="20"/>
        </w:rPr>
        <w:t xml:space="preserve">Príloha č. 2: </w:t>
      </w:r>
      <w:r w:rsidR="00DD53B2" w:rsidRPr="00DD53B2">
        <w:rPr>
          <w:rFonts w:cs="Arial"/>
          <w:sz w:val="20"/>
          <w:szCs w:val="20"/>
        </w:rPr>
        <w:t>Zoznam subdodávateľov (ak je relevantný) a Čestné vyhlásenie</w:t>
      </w:r>
    </w:p>
    <w:p w14:paraId="498CA51D" w14:textId="00830D11" w:rsidR="009E11CC" w:rsidRPr="00DD53B2" w:rsidRDefault="009E11CC" w:rsidP="009E11CC">
      <w:pPr>
        <w:spacing w:after="0"/>
        <w:jc w:val="both"/>
        <w:rPr>
          <w:rFonts w:cs="Arial"/>
          <w:szCs w:val="20"/>
        </w:rPr>
      </w:pPr>
    </w:p>
    <w:p w14:paraId="3E98EE76" w14:textId="77777777" w:rsidR="00397255" w:rsidRPr="00DD53B2"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tcPr>
          <w:p w14:paraId="3024331B" w14:textId="77777777" w:rsidR="009E11CC" w:rsidRPr="00744447" w:rsidRDefault="009E11CC" w:rsidP="00577D99">
            <w:pPr>
              <w:pStyle w:val="Bezriadkovania"/>
              <w:rPr>
                <w:rFonts w:ascii="Arial" w:hAnsi="Arial" w:cs="Arial"/>
                <w:sz w:val="20"/>
                <w:lang w:val="sk-SK"/>
              </w:rPr>
            </w:pPr>
          </w:p>
        </w:tc>
        <w:tc>
          <w:tcPr>
            <w:tcW w:w="4084" w:type="dxa"/>
          </w:tcPr>
          <w:p w14:paraId="77C96095" w14:textId="42C9A7EC" w:rsidR="009E11CC" w:rsidRPr="00744447" w:rsidRDefault="00C25A0D" w:rsidP="00577D99">
            <w:pPr>
              <w:pStyle w:val="Bezriadkovania"/>
              <w:rPr>
                <w:rFonts w:ascii="Arial" w:hAnsi="Arial" w:cs="Arial"/>
                <w:sz w:val="20"/>
                <w:lang w:val="sk-SK"/>
              </w:rPr>
            </w:pPr>
            <w:r>
              <w:rPr>
                <w:rFonts w:ascii="Arial" w:hAnsi="Arial" w:cs="Arial"/>
                <w:sz w:val="20"/>
                <w:lang w:val="sk-SK"/>
              </w:rPr>
              <w:t xml:space="preserve">V </w:t>
            </w:r>
            <w:r w:rsidR="009E11CC"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tcPr>
          <w:p w14:paraId="286FAEF4" w14:textId="77777777" w:rsidR="009E11CC" w:rsidRPr="00744447" w:rsidRDefault="009E11CC" w:rsidP="00577D99">
            <w:pPr>
              <w:spacing w:after="0"/>
              <w:rPr>
                <w:rFonts w:cs="Arial"/>
                <w:szCs w:val="20"/>
              </w:rPr>
            </w:pPr>
          </w:p>
        </w:tc>
        <w:tc>
          <w:tcPr>
            <w:tcW w:w="4081" w:type="dxa"/>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11AC4005" w:rsidR="0060749C" w:rsidRPr="000E5980" w:rsidRDefault="00992495" w:rsidP="00830E89">
            <w:pPr>
              <w:spacing w:after="0"/>
              <w:jc w:val="center"/>
              <w:rPr>
                <w:b/>
                <w:bCs/>
              </w:rPr>
            </w:pPr>
            <w:r>
              <w:rPr>
                <w:b/>
                <w:bCs/>
              </w:rPr>
              <w:t>Ing. Boris Gregor</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pPr>
        <w:pStyle w:val="Odsekzoznamu"/>
        <w:numPr>
          <w:ilvl w:val="0"/>
          <w:numId w:val="47"/>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tcPr>
          <w:p w14:paraId="40E9497C" w14:textId="77777777" w:rsidR="00744447" w:rsidRPr="00744447" w:rsidRDefault="00744447" w:rsidP="00744447">
            <w:pPr>
              <w:pStyle w:val="Bezriadkovania"/>
              <w:rPr>
                <w:rFonts w:ascii="Arial" w:hAnsi="Arial" w:cs="Arial"/>
                <w:sz w:val="20"/>
                <w:lang w:val="sk-SK"/>
              </w:rPr>
            </w:pPr>
          </w:p>
        </w:tc>
        <w:tc>
          <w:tcPr>
            <w:tcW w:w="468" w:type="pct"/>
          </w:tcPr>
          <w:p w14:paraId="50B4FA67" w14:textId="77777777" w:rsidR="00744447" w:rsidRPr="00744447" w:rsidRDefault="00744447" w:rsidP="00744447">
            <w:pPr>
              <w:pStyle w:val="Bezriadkovania"/>
              <w:rPr>
                <w:rFonts w:ascii="Arial" w:hAnsi="Arial" w:cs="Arial"/>
                <w:sz w:val="20"/>
                <w:lang w:val="sk-SK"/>
              </w:rPr>
            </w:pPr>
          </w:p>
        </w:tc>
        <w:tc>
          <w:tcPr>
            <w:tcW w:w="2422" w:type="pct"/>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2C603" w14:textId="77777777" w:rsidR="008870C7" w:rsidRDefault="008870C7">
      <w:r>
        <w:separator/>
      </w:r>
    </w:p>
  </w:endnote>
  <w:endnote w:type="continuationSeparator" w:id="0">
    <w:p w14:paraId="7433044D" w14:textId="77777777" w:rsidR="008870C7" w:rsidRDefault="008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12FC" w14:textId="1EC9075F" w:rsidR="00627BC8" w:rsidRPr="00830E89" w:rsidRDefault="00627BC8"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27BC8" w:rsidRDefault="00627B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27BC8" w:rsidRDefault="00627BC8">
    <w:pPr>
      <w:pStyle w:val="Pta"/>
    </w:pPr>
  </w:p>
  <w:p w14:paraId="4427C16E" w14:textId="77777777" w:rsidR="00627BC8" w:rsidRDefault="00627BC8"/>
  <w:p w14:paraId="20DEAAA1" w14:textId="77777777" w:rsidR="00627BC8" w:rsidRDefault="00627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5733" w14:textId="77777777" w:rsidR="008870C7" w:rsidRDefault="008870C7">
      <w:r>
        <w:separator/>
      </w:r>
    </w:p>
  </w:footnote>
  <w:footnote w:type="continuationSeparator" w:id="0">
    <w:p w14:paraId="0497EB3C" w14:textId="77777777" w:rsidR="008870C7" w:rsidRDefault="00887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27BC8" w14:paraId="14793BB4" w14:textId="77777777" w:rsidTr="007C3D49">
      <w:tc>
        <w:tcPr>
          <w:tcW w:w="1271" w:type="dxa"/>
        </w:tcPr>
        <w:p w14:paraId="22C3DFF4" w14:textId="2E53548F" w:rsidR="00627BC8" w:rsidRDefault="00627B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27BC8" w:rsidRDefault="00627B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27BC8" w:rsidRPr="007C3D49" w:rsidRDefault="00627BC8" w:rsidP="007C3D49">
          <w:pPr>
            <w:pStyle w:val="Nadpis4"/>
            <w:tabs>
              <w:tab w:val="clear" w:pos="576"/>
            </w:tabs>
            <w:rPr>
              <w:color w:val="005941"/>
              <w:sz w:val="24"/>
            </w:rPr>
          </w:pPr>
          <w:r w:rsidRPr="007C3D49">
            <w:rPr>
              <w:color w:val="005941"/>
              <w:sz w:val="24"/>
            </w:rPr>
            <w:t>generálne riaditeľstvo</w:t>
          </w:r>
        </w:p>
        <w:p w14:paraId="4F73470A" w14:textId="1081BBBA" w:rsidR="00627BC8" w:rsidRDefault="00627BC8" w:rsidP="007C3D49">
          <w:pPr>
            <w:pStyle w:val="Nadpis4"/>
            <w:tabs>
              <w:tab w:val="clear" w:pos="576"/>
            </w:tabs>
          </w:pPr>
          <w:r w:rsidRPr="007C3D49">
            <w:rPr>
              <w:color w:val="005941"/>
              <w:sz w:val="24"/>
            </w:rPr>
            <w:t>Námestie SNP 8, 975 66 Banská Bystrica</w:t>
          </w:r>
        </w:p>
      </w:tc>
    </w:tr>
  </w:tbl>
  <w:p w14:paraId="5DFAC86C" w14:textId="77777777" w:rsidR="00627BC8" w:rsidRDefault="00627B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4C6BB5"/>
    <w:multiLevelType w:val="multilevel"/>
    <w:tmpl w:val="8CAC0F4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64038BD"/>
    <w:multiLevelType w:val="multilevel"/>
    <w:tmpl w:val="E8BE4C8E"/>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37B22"/>
    <w:multiLevelType w:val="multilevel"/>
    <w:tmpl w:val="1D82663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2A282B"/>
    <w:multiLevelType w:val="multilevel"/>
    <w:tmpl w:val="5C62A1D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C54F56"/>
    <w:multiLevelType w:val="multilevel"/>
    <w:tmpl w:val="C07CEE1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083723C"/>
    <w:multiLevelType w:val="multilevel"/>
    <w:tmpl w:val="57E2D2A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32216C"/>
    <w:multiLevelType w:val="multilevel"/>
    <w:tmpl w:val="E92831F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467119FE"/>
    <w:multiLevelType w:val="multilevel"/>
    <w:tmpl w:val="DC4A812A"/>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4A8E001C"/>
    <w:multiLevelType w:val="multilevel"/>
    <w:tmpl w:val="C54A5A4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F90B36"/>
    <w:multiLevelType w:val="multilevel"/>
    <w:tmpl w:val="9F32A7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F145836"/>
    <w:multiLevelType w:val="multilevel"/>
    <w:tmpl w:val="CF7A00BC"/>
    <w:lvl w:ilvl="0">
      <w:start w:val="29"/>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A719DE"/>
    <w:multiLevelType w:val="multilevel"/>
    <w:tmpl w:val="0DC49EF6"/>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9" w15:restartNumberingAfterBreak="0">
    <w:nsid w:val="6A256089"/>
    <w:multiLevelType w:val="multilevel"/>
    <w:tmpl w:val="7DAEDD1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B9E484B"/>
    <w:multiLevelType w:val="multilevel"/>
    <w:tmpl w:val="5E02DFE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D91107A"/>
    <w:multiLevelType w:val="multilevel"/>
    <w:tmpl w:val="732CBA3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3F3508"/>
    <w:multiLevelType w:val="multilevel"/>
    <w:tmpl w:val="3E6C2CF6"/>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6630574"/>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A6717B2"/>
    <w:multiLevelType w:val="multilevel"/>
    <w:tmpl w:val="6C92840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34725968">
    <w:abstractNumId w:val="41"/>
  </w:num>
  <w:num w:numId="2" w16cid:durableId="315114011">
    <w:abstractNumId w:val="39"/>
  </w:num>
  <w:num w:numId="3" w16cid:durableId="210847792">
    <w:abstractNumId w:val="49"/>
  </w:num>
  <w:num w:numId="4" w16cid:durableId="203256588">
    <w:abstractNumId w:val="28"/>
  </w:num>
  <w:num w:numId="5" w16cid:durableId="147058902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7295625">
    <w:abstractNumId w:val="22"/>
  </w:num>
  <w:num w:numId="7" w16cid:durableId="79184045">
    <w:abstractNumId w:val="34"/>
  </w:num>
  <w:num w:numId="8" w16cid:durableId="1387877318">
    <w:abstractNumId w:val="53"/>
  </w:num>
  <w:num w:numId="9" w16cid:durableId="901791444">
    <w:abstractNumId w:val="33"/>
  </w:num>
  <w:num w:numId="10" w16cid:durableId="1440103779">
    <w:abstractNumId w:val="47"/>
  </w:num>
  <w:num w:numId="11" w16cid:durableId="1742870120">
    <w:abstractNumId w:val="30"/>
  </w:num>
  <w:num w:numId="12" w16cid:durableId="1948999977">
    <w:abstractNumId w:val="55"/>
  </w:num>
  <w:num w:numId="13" w16cid:durableId="596406299">
    <w:abstractNumId w:val="62"/>
  </w:num>
  <w:num w:numId="14" w16cid:durableId="1898592510">
    <w:abstractNumId w:val="40"/>
  </w:num>
  <w:num w:numId="15" w16cid:durableId="936212704">
    <w:abstractNumId w:val="24"/>
  </w:num>
  <w:num w:numId="16" w16cid:durableId="130249473">
    <w:abstractNumId w:val="35"/>
  </w:num>
  <w:num w:numId="17" w16cid:durableId="171457041">
    <w:abstractNumId w:val="29"/>
  </w:num>
  <w:num w:numId="18" w16cid:durableId="670790355">
    <w:abstractNumId w:val="19"/>
  </w:num>
  <w:num w:numId="19" w16cid:durableId="295451915">
    <w:abstractNumId w:val="58"/>
  </w:num>
  <w:num w:numId="20" w16cid:durableId="1694110519">
    <w:abstractNumId w:val="31"/>
  </w:num>
  <w:num w:numId="21" w16cid:durableId="261190129">
    <w:abstractNumId w:val="27"/>
  </w:num>
  <w:num w:numId="22" w16cid:durableId="1646426806">
    <w:abstractNumId w:val="65"/>
  </w:num>
  <w:num w:numId="23" w16cid:durableId="917904000">
    <w:abstractNumId w:val="36"/>
  </w:num>
  <w:num w:numId="24" w16cid:durableId="1132793437">
    <w:abstractNumId w:val="13"/>
  </w:num>
  <w:num w:numId="25" w16cid:durableId="17823418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6951265">
    <w:abstractNumId w:val="51"/>
  </w:num>
  <w:num w:numId="27" w16cid:durableId="1741517995">
    <w:abstractNumId w:val="44"/>
  </w:num>
  <w:num w:numId="28" w16cid:durableId="1512329816">
    <w:abstractNumId w:val="54"/>
  </w:num>
  <w:num w:numId="29" w16cid:durableId="1541934477">
    <w:abstractNumId w:val="10"/>
  </w:num>
  <w:num w:numId="30" w16cid:durableId="86193139">
    <w:abstractNumId w:val="32"/>
  </w:num>
  <w:num w:numId="31" w16cid:durableId="1303928597">
    <w:abstractNumId w:val="37"/>
  </w:num>
  <w:num w:numId="32" w16cid:durableId="373695312">
    <w:abstractNumId w:val="9"/>
  </w:num>
  <w:num w:numId="33" w16cid:durableId="177082136">
    <w:abstractNumId w:val="56"/>
  </w:num>
  <w:num w:numId="34" w16cid:durableId="1656644099">
    <w:abstractNumId w:val="5"/>
  </w:num>
  <w:num w:numId="35" w16cid:durableId="2036078564">
    <w:abstractNumId w:val="25"/>
  </w:num>
  <w:num w:numId="36" w16cid:durableId="1840075771">
    <w:abstractNumId w:val="26"/>
  </w:num>
  <w:num w:numId="37" w16cid:durableId="1313800227">
    <w:abstractNumId w:val="45"/>
  </w:num>
  <w:num w:numId="38" w16cid:durableId="1062824819">
    <w:abstractNumId w:val="6"/>
  </w:num>
  <w:num w:numId="39" w16cid:durableId="753629230">
    <w:abstractNumId w:val="17"/>
  </w:num>
  <w:num w:numId="40" w16cid:durableId="1801074738">
    <w:abstractNumId w:val="46"/>
  </w:num>
  <w:num w:numId="41" w16cid:durableId="1535387790">
    <w:abstractNumId w:val="8"/>
  </w:num>
  <w:num w:numId="42" w16cid:durableId="1659966332">
    <w:abstractNumId w:val="14"/>
  </w:num>
  <w:num w:numId="43" w16cid:durableId="1120146110">
    <w:abstractNumId w:val="3"/>
  </w:num>
  <w:num w:numId="44" w16cid:durableId="557932913">
    <w:abstractNumId w:val="50"/>
  </w:num>
  <w:num w:numId="45" w16cid:durableId="1014920298">
    <w:abstractNumId w:val="7"/>
  </w:num>
  <w:num w:numId="46" w16cid:durableId="1945920922">
    <w:abstractNumId w:val="11"/>
  </w:num>
  <w:num w:numId="47" w16cid:durableId="1156069482">
    <w:abstractNumId w:val="2"/>
  </w:num>
  <w:num w:numId="48" w16cid:durableId="20862993">
    <w:abstractNumId w:val="43"/>
  </w:num>
  <w:num w:numId="49" w16cid:durableId="1927570947">
    <w:abstractNumId w:val="64"/>
  </w:num>
  <w:num w:numId="50" w16cid:durableId="831530808">
    <w:abstractNumId w:val="67"/>
  </w:num>
  <w:num w:numId="51" w16cid:durableId="1184709104">
    <w:abstractNumId w:val="21"/>
  </w:num>
  <w:num w:numId="52" w16cid:durableId="1805582849">
    <w:abstractNumId w:val="59"/>
  </w:num>
  <w:num w:numId="53" w16cid:durableId="802039257">
    <w:abstractNumId w:val="15"/>
  </w:num>
  <w:num w:numId="54" w16cid:durableId="1158959405">
    <w:abstractNumId w:val="60"/>
  </w:num>
  <w:num w:numId="55" w16cid:durableId="320432313">
    <w:abstractNumId w:val="48"/>
  </w:num>
  <w:num w:numId="56" w16cid:durableId="514268339">
    <w:abstractNumId w:val="23"/>
  </w:num>
  <w:num w:numId="57" w16cid:durableId="892497634">
    <w:abstractNumId w:val="12"/>
  </w:num>
  <w:num w:numId="58" w16cid:durableId="1637107949">
    <w:abstractNumId w:val="38"/>
  </w:num>
  <w:num w:numId="59" w16cid:durableId="1921911241">
    <w:abstractNumId w:val="16"/>
  </w:num>
  <w:num w:numId="60" w16cid:durableId="205918847">
    <w:abstractNumId w:val="42"/>
  </w:num>
  <w:num w:numId="61" w16cid:durableId="786197049">
    <w:abstractNumId w:val="63"/>
  </w:num>
  <w:num w:numId="62" w16cid:durableId="475494405">
    <w:abstractNumId w:val="66"/>
  </w:num>
  <w:num w:numId="63" w16cid:durableId="753823222">
    <w:abstractNumId w:val="18"/>
  </w:num>
  <w:num w:numId="64" w16cid:durableId="1231229254">
    <w:abstractNumId w:val="4"/>
  </w:num>
  <w:num w:numId="65" w16cid:durableId="1849179087">
    <w:abstractNumId w:val="57"/>
  </w:num>
  <w:num w:numId="66" w16cid:durableId="352850158">
    <w:abstractNumId w:val="61"/>
  </w:num>
  <w:num w:numId="67" w16cid:durableId="981732742">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21"/>
    <w:rsid w:val="00134ECE"/>
    <w:rsid w:val="00135618"/>
    <w:rsid w:val="001358EE"/>
    <w:rsid w:val="0013617C"/>
    <w:rsid w:val="0013669D"/>
    <w:rsid w:val="00136D36"/>
    <w:rsid w:val="001370C9"/>
    <w:rsid w:val="0013755C"/>
    <w:rsid w:val="001379C3"/>
    <w:rsid w:val="0014005A"/>
    <w:rsid w:val="00140A0F"/>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B4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467"/>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20F"/>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A99"/>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00E"/>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AE5"/>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8EE"/>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BC8"/>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E2E"/>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C62"/>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54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4FE8"/>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75E"/>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B57"/>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351"/>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4A9"/>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0C7"/>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165"/>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629A"/>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495"/>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4E59"/>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1A45"/>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42DC"/>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0D"/>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2CE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F1A"/>
    <w:rsid w:val="00D142E6"/>
    <w:rsid w:val="00D14335"/>
    <w:rsid w:val="00D14510"/>
    <w:rsid w:val="00D14676"/>
    <w:rsid w:val="00D14C8C"/>
    <w:rsid w:val="00D153E8"/>
    <w:rsid w:val="00D155E9"/>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4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2F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3B2"/>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0949"/>
    <w:rsid w:val="00E21056"/>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09"/>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19"/>
      </w:numPr>
    </w:pPr>
  </w:style>
  <w:style w:type="numbering" w:customStyle="1" w:styleId="tl1">
    <w:name w:val="Štýl1"/>
    <w:rsid w:val="00E7333D"/>
    <w:pPr>
      <w:numPr>
        <w:numId w:val="2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D15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79930159">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A825-BDCA-40D9-927D-B5421B18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3279</Words>
  <Characters>18695</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21931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2026-07-23T11:38:00Z</cp:lastPrinted>
  <dcterms:created xsi:type="dcterms:W3CDTF">2026-07-23T11:45:00Z</dcterms:created>
  <dcterms:modified xsi:type="dcterms:W3CDTF">2026-07-23T11:45:00Z</dcterms:modified>
  <cp:category>EIZ</cp:category>
</cp:coreProperties>
</file>