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riekatabuky"/>
        <w:tblpPr w:leftFromText="142" w:rightFromText="142" w:vertAnchor="page" w:horzAnchor="margin" w:tblpY="2671"/>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13"/>
        <w:gridCol w:w="2816"/>
        <w:gridCol w:w="2976"/>
        <w:gridCol w:w="1123"/>
      </w:tblGrid>
      <w:tr w:rsidR="00B57E23" w14:paraId="65FDA524" w14:textId="77777777" w:rsidTr="00B57E23">
        <w:trPr>
          <w:trHeight w:hRule="exact" w:val="227"/>
        </w:trPr>
        <w:tc>
          <w:tcPr>
            <w:tcW w:w="5529" w:type="dxa"/>
            <w:gridSpan w:val="2"/>
            <w:vMerge w:val="restart"/>
          </w:tcPr>
          <w:p w14:paraId="1182AF91" w14:textId="77777777" w:rsidR="00B57E23" w:rsidRDefault="00B57E23" w:rsidP="00B57E23">
            <w:pPr>
              <w:pStyle w:val="dajeNDS"/>
            </w:pPr>
          </w:p>
        </w:tc>
        <w:tc>
          <w:tcPr>
            <w:tcW w:w="4099" w:type="dxa"/>
            <w:gridSpan w:val="2"/>
          </w:tcPr>
          <w:p w14:paraId="5D960B6A" w14:textId="77777777" w:rsidR="00B57E23" w:rsidRPr="00185AA7" w:rsidRDefault="00B57E23" w:rsidP="00B57E23">
            <w:pPr>
              <w:pStyle w:val="HlavikaaadresaNDS"/>
              <w:jc w:val="left"/>
              <w:rPr>
                <w:sz w:val="18"/>
                <w:szCs w:val="18"/>
              </w:rPr>
            </w:pPr>
          </w:p>
          <w:p w14:paraId="6040D51F" w14:textId="77777777" w:rsidR="00B57E23" w:rsidRPr="00185AA7" w:rsidRDefault="00B57E23" w:rsidP="00B57E23">
            <w:pPr>
              <w:pStyle w:val="HlavikaaadresaNDS"/>
              <w:jc w:val="left"/>
              <w:rPr>
                <w:sz w:val="18"/>
                <w:szCs w:val="18"/>
              </w:rPr>
            </w:pPr>
            <w:r w:rsidRPr="00185AA7">
              <w:rPr>
                <w:sz w:val="18"/>
                <w:szCs w:val="18"/>
              </w:rPr>
              <w:t>Košická 17180/49</w:t>
            </w:r>
          </w:p>
          <w:p w14:paraId="323CEA84" w14:textId="77777777" w:rsidR="00B57E23" w:rsidRPr="0006418D" w:rsidRDefault="00B57E23" w:rsidP="00B57E23">
            <w:pPr>
              <w:pStyle w:val="HlavikaaadresaNDS"/>
              <w:jc w:val="left"/>
              <w:rPr>
                <w:sz w:val="18"/>
                <w:szCs w:val="18"/>
              </w:rPr>
            </w:pPr>
            <w:r w:rsidRPr="00185AA7">
              <w:rPr>
                <w:sz w:val="18"/>
                <w:szCs w:val="18"/>
              </w:rPr>
              <w:t>821 08  Bratislava</w:t>
            </w:r>
          </w:p>
        </w:tc>
      </w:tr>
      <w:tr w:rsidR="00B57E23" w14:paraId="4F7CD912" w14:textId="77777777" w:rsidTr="00B57E23">
        <w:trPr>
          <w:trHeight w:hRule="exact" w:val="227"/>
        </w:trPr>
        <w:tc>
          <w:tcPr>
            <w:tcW w:w="5529" w:type="dxa"/>
            <w:gridSpan w:val="2"/>
            <w:vMerge/>
          </w:tcPr>
          <w:p w14:paraId="4EB53217" w14:textId="77777777" w:rsidR="00B57E23" w:rsidRDefault="00B57E23" w:rsidP="00B57E23">
            <w:pPr>
              <w:pStyle w:val="dajeNDS"/>
            </w:pPr>
          </w:p>
        </w:tc>
        <w:tc>
          <w:tcPr>
            <w:tcW w:w="4099" w:type="dxa"/>
            <w:gridSpan w:val="2"/>
          </w:tcPr>
          <w:p w14:paraId="184F784C" w14:textId="28EB29A7" w:rsidR="00B57E23" w:rsidRPr="003D0F16" w:rsidRDefault="003D0F16" w:rsidP="00B57E23">
            <w:pPr>
              <w:pStyle w:val="HlavikaaadresaNDS"/>
              <w:jc w:val="left"/>
              <w:rPr>
                <w:color w:val="auto"/>
                <w:sz w:val="18"/>
                <w:szCs w:val="18"/>
              </w:rPr>
            </w:pPr>
            <w:r w:rsidRPr="003D0F16">
              <w:rPr>
                <w:color w:val="auto"/>
                <w:sz w:val="18"/>
                <w:szCs w:val="18"/>
              </w:rPr>
              <w:t xml:space="preserve">NovalogiX </w:t>
            </w:r>
            <w:r w:rsidR="00B57E23" w:rsidRPr="003D0F16">
              <w:rPr>
                <w:color w:val="auto"/>
                <w:sz w:val="18"/>
                <w:szCs w:val="18"/>
              </w:rPr>
              <w:t xml:space="preserve"> s.r.o.</w:t>
            </w:r>
          </w:p>
          <w:p w14:paraId="05322A35" w14:textId="77777777" w:rsidR="00B57E23" w:rsidRPr="003D0F16" w:rsidRDefault="00B57E23" w:rsidP="00B57E23">
            <w:pPr>
              <w:pStyle w:val="HlavikaaadresaNDS"/>
              <w:jc w:val="left"/>
              <w:rPr>
                <w:color w:val="auto"/>
                <w:sz w:val="18"/>
                <w:szCs w:val="18"/>
              </w:rPr>
            </w:pPr>
          </w:p>
          <w:p w14:paraId="57DF3274" w14:textId="77777777" w:rsidR="00B57E23" w:rsidRPr="003D0F16" w:rsidRDefault="00B57E23" w:rsidP="00B57E23">
            <w:pPr>
              <w:pStyle w:val="HlavikaaadresaNDS"/>
              <w:jc w:val="left"/>
              <w:rPr>
                <w:color w:val="auto"/>
                <w:sz w:val="18"/>
                <w:szCs w:val="18"/>
              </w:rPr>
            </w:pPr>
          </w:p>
          <w:p w14:paraId="3BC6AA37" w14:textId="77777777" w:rsidR="00B57E23" w:rsidRPr="003D0F16" w:rsidRDefault="00B57E23" w:rsidP="00B57E23">
            <w:pPr>
              <w:pStyle w:val="HlavikaaadresaNDS"/>
              <w:jc w:val="left"/>
              <w:rPr>
                <w:color w:val="auto"/>
                <w:sz w:val="18"/>
                <w:szCs w:val="18"/>
              </w:rPr>
            </w:pPr>
          </w:p>
        </w:tc>
      </w:tr>
      <w:tr w:rsidR="00B57E23" w14:paraId="2CE46AAD" w14:textId="77777777" w:rsidTr="00B57E23">
        <w:trPr>
          <w:trHeight w:hRule="exact" w:val="227"/>
        </w:trPr>
        <w:tc>
          <w:tcPr>
            <w:tcW w:w="5529" w:type="dxa"/>
            <w:gridSpan w:val="2"/>
            <w:vMerge/>
          </w:tcPr>
          <w:p w14:paraId="03A06042" w14:textId="77777777" w:rsidR="00B57E23" w:rsidRDefault="00B57E23" w:rsidP="00B57E23">
            <w:pPr>
              <w:pStyle w:val="dajeNDS"/>
            </w:pPr>
          </w:p>
        </w:tc>
        <w:tc>
          <w:tcPr>
            <w:tcW w:w="4099" w:type="dxa"/>
            <w:gridSpan w:val="2"/>
          </w:tcPr>
          <w:p w14:paraId="00989EEB" w14:textId="3CE64B99" w:rsidR="00B57E23" w:rsidRPr="003D0F16" w:rsidRDefault="003D0F16" w:rsidP="00B57E23">
            <w:pPr>
              <w:pStyle w:val="HlavikaaadresaNDS"/>
              <w:jc w:val="left"/>
              <w:rPr>
                <w:color w:val="auto"/>
                <w:sz w:val="18"/>
                <w:szCs w:val="18"/>
              </w:rPr>
            </w:pPr>
            <w:r w:rsidRPr="003D0F16">
              <w:rPr>
                <w:color w:val="auto"/>
                <w:sz w:val="18"/>
                <w:szCs w:val="18"/>
              </w:rPr>
              <w:t>Plynárenská 1</w:t>
            </w:r>
          </w:p>
          <w:p w14:paraId="3A9979DA" w14:textId="5113D329" w:rsidR="00B57E23" w:rsidRPr="003D0F16" w:rsidRDefault="00B57E23" w:rsidP="00B57E23">
            <w:pPr>
              <w:pStyle w:val="HlavikaaadresaNDS"/>
              <w:jc w:val="left"/>
              <w:rPr>
                <w:color w:val="auto"/>
                <w:sz w:val="18"/>
                <w:szCs w:val="18"/>
              </w:rPr>
            </w:pPr>
          </w:p>
        </w:tc>
      </w:tr>
      <w:tr w:rsidR="00B57E23" w14:paraId="13496C36" w14:textId="77777777" w:rsidTr="00B57E23">
        <w:trPr>
          <w:trHeight w:hRule="exact" w:val="227"/>
        </w:trPr>
        <w:tc>
          <w:tcPr>
            <w:tcW w:w="5529" w:type="dxa"/>
            <w:gridSpan w:val="2"/>
            <w:vMerge/>
          </w:tcPr>
          <w:p w14:paraId="51DD3774" w14:textId="77777777" w:rsidR="00B57E23" w:rsidRDefault="00B57E23" w:rsidP="00B57E23">
            <w:pPr>
              <w:pStyle w:val="dajeNDS"/>
            </w:pPr>
          </w:p>
        </w:tc>
        <w:tc>
          <w:tcPr>
            <w:tcW w:w="4099" w:type="dxa"/>
            <w:gridSpan w:val="2"/>
          </w:tcPr>
          <w:p w14:paraId="2EA5375B" w14:textId="386E7089" w:rsidR="00B57E23" w:rsidRPr="003D0F16" w:rsidRDefault="003D0F16" w:rsidP="00EB2848">
            <w:pPr>
              <w:pStyle w:val="HlavikaaadresaNDS"/>
              <w:jc w:val="left"/>
              <w:rPr>
                <w:color w:val="auto"/>
                <w:sz w:val="18"/>
                <w:szCs w:val="18"/>
              </w:rPr>
            </w:pPr>
            <w:r w:rsidRPr="003D0F16">
              <w:rPr>
                <w:color w:val="auto"/>
                <w:sz w:val="18"/>
                <w:szCs w:val="18"/>
              </w:rPr>
              <w:t>821 09 Bratislava</w:t>
            </w:r>
            <w:r w:rsidR="00B57E23" w:rsidRPr="003D0F16">
              <w:rPr>
                <w:color w:val="auto"/>
                <w:sz w:val="18"/>
                <w:szCs w:val="18"/>
              </w:rPr>
              <w:t xml:space="preserve"> </w:t>
            </w:r>
          </w:p>
        </w:tc>
      </w:tr>
      <w:tr w:rsidR="00B57E23" w14:paraId="34596377" w14:textId="77777777" w:rsidTr="00B57E23">
        <w:trPr>
          <w:trHeight w:hRule="exact" w:val="227"/>
        </w:trPr>
        <w:tc>
          <w:tcPr>
            <w:tcW w:w="5529" w:type="dxa"/>
            <w:gridSpan w:val="2"/>
            <w:vMerge/>
          </w:tcPr>
          <w:p w14:paraId="02C91868" w14:textId="77777777" w:rsidR="00B57E23" w:rsidRDefault="00B57E23" w:rsidP="00B57E23">
            <w:pPr>
              <w:pStyle w:val="dajeNDS"/>
            </w:pPr>
          </w:p>
        </w:tc>
        <w:tc>
          <w:tcPr>
            <w:tcW w:w="4099" w:type="dxa"/>
            <w:gridSpan w:val="2"/>
          </w:tcPr>
          <w:p w14:paraId="77B9F783" w14:textId="77777777" w:rsidR="00B57E23" w:rsidRPr="0006418D" w:rsidRDefault="00B57E23" w:rsidP="00B57E23">
            <w:pPr>
              <w:pStyle w:val="HlavikaaadresaNDS"/>
              <w:jc w:val="left"/>
              <w:rPr>
                <w:sz w:val="18"/>
                <w:szCs w:val="18"/>
              </w:rPr>
            </w:pPr>
          </w:p>
        </w:tc>
      </w:tr>
      <w:tr w:rsidR="00B57E23" w14:paraId="75E56FB2" w14:textId="77777777" w:rsidTr="00B57E23">
        <w:trPr>
          <w:trHeight w:hRule="exact" w:val="227"/>
        </w:trPr>
        <w:tc>
          <w:tcPr>
            <w:tcW w:w="9628" w:type="dxa"/>
            <w:gridSpan w:val="4"/>
          </w:tcPr>
          <w:p w14:paraId="644994FC" w14:textId="77777777" w:rsidR="00B57E23" w:rsidRDefault="00B57E23" w:rsidP="00B57E23">
            <w:pPr>
              <w:pStyle w:val="dajeNDS"/>
            </w:pPr>
          </w:p>
        </w:tc>
      </w:tr>
      <w:tr w:rsidR="00B57E23" w14:paraId="406476E2" w14:textId="77777777" w:rsidTr="00B57E23">
        <w:trPr>
          <w:trHeight w:hRule="exact" w:val="227"/>
        </w:trPr>
        <w:tc>
          <w:tcPr>
            <w:tcW w:w="2713" w:type="dxa"/>
          </w:tcPr>
          <w:p w14:paraId="7DFAEBEF" w14:textId="77777777" w:rsidR="00B57E23" w:rsidRPr="007635D6" w:rsidRDefault="00B57E23" w:rsidP="00B57E23">
            <w:pPr>
              <w:pStyle w:val="dajeNDS"/>
              <w:rPr>
                <w:b/>
                <w:sz w:val="18"/>
                <w:szCs w:val="18"/>
              </w:rPr>
            </w:pPr>
            <w:r w:rsidRPr="007635D6">
              <w:rPr>
                <w:b/>
                <w:sz w:val="18"/>
                <w:szCs w:val="18"/>
              </w:rPr>
              <w:t>Váš list číslo/zo dňa</w:t>
            </w:r>
          </w:p>
        </w:tc>
        <w:tc>
          <w:tcPr>
            <w:tcW w:w="2816" w:type="dxa"/>
          </w:tcPr>
          <w:p w14:paraId="1E3A1BCC" w14:textId="77777777" w:rsidR="00B57E23" w:rsidRPr="007635D6" w:rsidRDefault="00B57E23" w:rsidP="00B57E23">
            <w:pPr>
              <w:pStyle w:val="dajeNDS"/>
              <w:rPr>
                <w:b/>
                <w:sz w:val="18"/>
                <w:szCs w:val="18"/>
              </w:rPr>
            </w:pPr>
            <w:r w:rsidRPr="008A2230">
              <w:rPr>
                <w:b/>
                <w:sz w:val="18"/>
                <w:szCs w:val="18"/>
              </w:rPr>
              <w:t>Evidenčné číslo</w:t>
            </w:r>
          </w:p>
        </w:tc>
        <w:tc>
          <w:tcPr>
            <w:tcW w:w="2976" w:type="dxa"/>
          </w:tcPr>
          <w:p w14:paraId="36493135" w14:textId="77777777" w:rsidR="00B57E23" w:rsidRPr="007635D6" w:rsidRDefault="00B57E23" w:rsidP="00B57E23">
            <w:pPr>
              <w:pStyle w:val="dajeNDS"/>
              <w:rPr>
                <w:b/>
                <w:sz w:val="18"/>
                <w:szCs w:val="18"/>
              </w:rPr>
            </w:pPr>
            <w:r w:rsidRPr="007635D6">
              <w:rPr>
                <w:b/>
                <w:sz w:val="18"/>
                <w:szCs w:val="18"/>
              </w:rPr>
              <w:t>Vybavuje</w:t>
            </w:r>
          </w:p>
        </w:tc>
        <w:tc>
          <w:tcPr>
            <w:tcW w:w="1123" w:type="dxa"/>
          </w:tcPr>
          <w:p w14:paraId="30F19EC3" w14:textId="77777777" w:rsidR="00B57E23" w:rsidRPr="007635D6" w:rsidRDefault="00B57E23" w:rsidP="00B57E23">
            <w:pPr>
              <w:pStyle w:val="dajeNDS"/>
              <w:rPr>
                <w:b/>
                <w:sz w:val="18"/>
                <w:szCs w:val="18"/>
              </w:rPr>
            </w:pPr>
            <w:r w:rsidRPr="007635D6">
              <w:rPr>
                <w:b/>
                <w:sz w:val="18"/>
                <w:szCs w:val="18"/>
              </w:rPr>
              <w:t>Dátum</w:t>
            </w:r>
          </w:p>
        </w:tc>
      </w:tr>
      <w:tr w:rsidR="00B57E23" w14:paraId="2DAD3056" w14:textId="77777777" w:rsidTr="00B57E23">
        <w:trPr>
          <w:trHeight w:hRule="exact" w:val="227"/>
        </w:trPr>
        <w:tc>
          <w:tcPr>
            <w:tcW w:w="2713" w:type="dxa"/>
          </w:tcPr>
          <w:p w14:paraId="69317FFC" w14:textId="77777777" w:rsidR="00B57E23" w:rsidRPr="007635D6" w:rsidRDefault="00B57E23" w:rsidP="00B57E23">
            <w:pPr>
              <w:pStyle w:val="dajeNDS"/>
              <w:rPr>
                <w:sz w:val="18"/>
                <w:szCs w:val="18"/>
              </w:rPr>
            </w:pPr>
          </w:p>
        </w:tc>
        <w:tc>
          <w:tcPr>
            <w:tcW w:w="2816" w:type="dxa"/>
          </w:tcPr>
          <w:p w14:paraId="2B07D61E" w14:textId="1FC81122" w:rsidR="00B57E23" w:rsidRPr="007635D6" w:rsidRDefault="003D0F16" w:rsidP="00B57E23">
            <w:pPr>
              <w:pStyle w:val="dajeNDS"/>
              <w:rPr>
                <w:sz w:val="18"/>
                <w:szCs w:val="18"/>
              </w:rPr>
            </w:pPr>
            <w:r>
              <w:rPr>
                <w:sz w:val="18"/>
                <w:szCs w:val="18"/>
              </w:rPr>
              <w:t>/           /2026</w:t>
            </w:r>
          </w:p>
        </w:tc>
        <w:tc>
          <w:tcPr>
            <w:tcW w:w="2976" w:type="dxa"/>
          </w:tcPr>
          <w:p w14:paraId="66AE0221" w14:textId="680B156A" w:rsidR="00B57E23" w:rsidRPr="007635D6" w:rsidRDefault="00B57E23" w:rsidP="00B57E23">
            <w:pPr>
              <w:pStyle w:val="dajeNDS"/>
              <w:rPr>
                <w:sz w:val="18"/>
                <w:szCs w:val="18"/>
              </w:rPr>
            </w:pPr>
            <w:r>
              <w:rPr>
                <w:sz w:val="18"/>
                <w:szCs w:val="18"/>
              </w:rPr>
              <w:t>Ing. Pivoň</w:t>
            </w:r>
          </w:p>
        </w:tc>
        <w:tc>
          <w:tcPr>
            <w:tcW w:w="1123" w:type="dxa"/>
          </w:tcPr>
          <w:sdt>
            <w:sdtPr>
              <w:rPr>
                <w:sz w:val="18"/>
                <w:szCs w:val="18"/>
              </w:rPr>
              <w:id w:val="-952862503"/>
              <w:placeholder>
                <w:docPart w:val="29E8E8300FEB4B10A6121CC2CE1B8A65"/>
              </w:placeholder>
              <w:date w:fullDate="2026-10-13T00:00:00Z">
                <w:dateFormat w:val="d. M. yyyy"/>
                <w:lid w:val="sk-SK"/>
                <w:storeMappedDataAs w:val="dateTime"/>
                <w:calendar w:val="gregorian"/>
              </w:date>
            </w:sdtPr>
            <w:sdtEndPr/>
            <w:sdtContent>
              <w:p w14:paraId="3C94A5E6" w14:textId="23D8649C" w:rsidR="00B57E23" w:rsidRPr="007635D6" w:rsidRDefault="003D0F16" w:rsidP="003D0F16">
                <w:pPr>
                  <w:pStyle w:val="dajeNDS"/>
                  <w:rPr>
                    <w:sz w:val="18"/>
                    <w:szCs w:val="18"/>
                  </w:rPr>
                </w:pPr>
                <w:r>
                  <w:rPr>
                    <w:sz w:val="18"/>
                    <w:szCs w:val="18"/>
                  </w:rPr>
                  <w:t>13. 10. 2026</w:t>
                </w:r>
              </w:p>
            </w:sdtContent>
          </w:sdt>
        </w:tc>
      </w:tr>
      <w:tr w:rsidR="00B57E23" w14:paraId="00E59C36" w14:textId="77777777" w:rsidTr="00B57E23">
        <w:trPr>
          <w:trHeight w:hRule="exact" w:val="227"/>
        </w:trPr>
        <w:tc>
          <w:tcPr>
            <w:tcW w:w="2713" w:type="dxa"/>
          </w:tcPr>
          <w:p w14:paraId="68242D87" w14:textId="77777777" w:rsidR="00B57E23" w:rsidRDefault="00B57E23" w:rsidP="00B57E23">
            <w:pPr>
              <w:pStyle w:val="dajeNDS"/>
            </w:pPr>
          </w:p>
        </w:tc>
        <w:tc>
          <w:tcPr>
            <w:tcW w:w="2816" w:type="dxa"/>
          </w:tcPr>
          <w:p w14:paraId="4EF38F86" w14:textId="77777777" w:rsidR="00B57E23" w:rsidRDefault="00B57E23" w:rsidP="00B57E23">
            <w:pPr>
              <w:pStyle w:val="dajeNDS"/>
            </w:pPr>
          </w:p>
        </w:tc>
        <w:tc>
          <w:tcPr>
            <w:tcW w:w="2976" w:type="dxa"/>
          </w:tcPr>
          <w:p w14:paraId="70D5EEB4" w14:textId="77777777" w:rsidR="00B57E23" w:rsidRDefault="00B57E23" w:rsidP="00B57E23">
            <w:pPr>
              <w:pStyle w:val="dajeNDS"/>
            </w:pPr>
          </w:p>
        </w:tc>
        <w:tc>
          <w:tcPr>
            <w:tcW w:w="1123" w:type="dxa"/>
          </w:tcPr>
          <w:p w14:paraId="5A33663A" w14:textId="77777777" w:rsidR="00B57E23" w:rsidRDefault="00B57E23" w:rsidP="00B57E23">
            <w:pPr>
              <w:pStyle w:val="dajeNDS"/>
            </w:pPr>
          </w:p>
        </w:tc>
      </w:tr>
    </w:tbl>
    <w:p w14:paraId="78F2F210" w14:textId="77777777" w:rsidR="001A7DB7" w:rsidRDefault="001A7DB7" w:rsidP="00185AA7">
      <w:pPr>
        <w:rPr>
          <w:rFonts w:cstheme="minorHAnsi"/>
          <w:b/>
          <w:color w:val="FAA400"/>
          <w:sz w:val="28"/>
          <w:szCs w:val="28"/>
        </w:rPr>
      </w:pPr>
    </w:p>
    <w:p w14:paraId="12573F68" w14:textId="13C6111F" w:rsidR="00185AA7" w:rsidRDefault="00185AA7" w:rsidP="00185AA7">
      <w:pPr>
        <w:rPr>
          <w:rFonts w:cstheme="minorHAnsi"/>
          <w:b/>
          <w:color w:val="FAA400"/>
          <w:sz w:val="28"/>
          <w:szCs w:val="28"/>
        </w:rPr>
      </w:pPr>
      <w:r w:rsidRPr="000B4403">
        <w:rPr>
          <w:rFonts w:cstheme="minorHAnsi"/>
          <w:b/>
          <w:color w:val="FAA400"/>
          <w:sz w:val="28"/>
          <w:szCs w:val="28"/>
        </w:rPr>
        <w:t>Oznámenie o výsledku vyhodnotenia ponúk a o prijatí ponuky</w:t>
      </w:r>
      <w:r w:rsidR="001A7DB7">
        <w:rPr>
          <w:rFonts w:cstheme="minorHAnsi"/>
          <w:b/>
          <w:color w:val="FAA400"/>
          <w:sz w:val="28"/>
          <w:szCs w:val="28"/>
        </w:rPr>
        <w:t xml:space="preserve">, výzva na súčinnosť </w:t>
      </w:r>
    </w:p>
    <w:p w14:paraId="03CD533E" w14:textId="77777777" w:rsidR="00F00E99" w:rsidRDefault="00F00E99" w:rsidP="00185AA7">
      <w:pPr>
        <w:contextualSpacing/>
        <w:outlineLvl w:val="0"/>
        <w:rPr>
          <w:rFonts w:eastAsiaTheme="majorEastAsia" w:cstheme="majorBidi"/>
          <w:b/>
          <w:bCs/>
          <w:caps/>
          <w:color w:val="FAA400"/>
          <w:sz w:val="28"/>
          <w:szCs w:val="28"/>
        </w:rPr>
      </w:pPr>
    </w:p>
    <w:p w14:paraId="270B4A8D" w14:textId="23B5781A" w:rsidR="00185AA7" w:rsidRPr="000B4403" w:rsidRDefault="00185AA7" w:rsidP="00185AA7">
      <w:pPr>
        <w:contextualSpacing/>
        <w:outlineLvl w:val="0"/>
        <w:rPr>
          <w:rFonts w:cstheme="minorHAnsi"/>
          <w:color w:val="0D0D0D" w:themeColor="text1" w:themeTint="F2"/>
        </w:rPr>
      </w:pPr>
      <w:r w:rsidRPr="000B4403">
        <w:rPr>
          <w:rFonts w:cstheme="minorHAnsi"/>
          <w:color w:val="0D0D0D" w:themeColor="text1" w:themeTint="F2"/>
        </w:rPr>
        <w:t>Vážený uchádzač,</w:t>
      </w:r>
    </w:p>
    <w:p w14:paraId="7B1DF66D" w14:textId="77777777" w:rsidR="00F00E99" w:rsidRDefault="00F00E99" w:rsidP="00F700BB">
      <w:pPr>
        <w:pStyle w:val="Hlavika"/>
        <w:ind w:right="425"/>
        <w:jc w:val="both"/>
        <w:rPr>
          <w:rFonts w:cstheme="minorHAnsi"/>
          <w:color w:val="0D0D0D" w:themeColor="text1" w:themeTint="F2"/>
        </w:rPr>
      </w:pPr>
    </w:p>
    <w:p w14:paraId="390B7565" w14:textId="2EFCD862" w:rsidR="00EB2848" w:rsidRPr="00481477" w:rsidRDefault="00EB2848" w:rsidP="00EB2848">
      <w:pPr>
        <w:spacing w:line="276" w:lineRule="auto"/>
        <w:jc w:val="both"/>
        <w:rPr>
          <w:rFonts w:cstheme="minorHAnsi"/>
          <w:color w:val="auto"/>
        </w:rPr>
      </w:pPr>
      <w:r w:rsidRPr="00EE204D">
        <w:rPr>
          <w:rFonts w:cstheme="minorHAnsi"/>
          <w:color w:val="auto"/>
        </w:rPr>
        <w:t xml:space="preserve">Národná diaľničná spoločnosť, a. s., Dúbravská cesta 14, 841 04 Bratislava (ďalej len „verejný obstarávateľ“), ktorá je verejným obstarávateľom podľa § 7 ods. 1 písm. d) zákona č. 343/2015 Z. z. o verejnom obstarávaní a o zmene a doplnení niektorých zákonov v znení neskorších predpisov (ďalej len „ZVO“) Vám týmto v zmysle § 55 ods. 2 ZVO oznamuje výsledok vyhodnotenia ponúk verejnej súťaže na predmet </w:t>
      </w:r>
      <w:bookmarkStart w:id="0" w:name="_Hlk132618812"/>
      <w:r w:rsidRPr="00EE204D">
        <w:rPr>
          <w:rFonts w:cstheme="minorHAnsi"/>
          <w:color w:val="auto"/>
        </w:rPr>
        <w:t xml:space="preserve">zákazky </w:t>
      </w:r>
      <w:bookmarkEnd w:id="0"/>
      <w:r w:rsidRPr="00C00F3D">
        <w:rPr>
          <w:rFonts w:cstheme="minorHAnsi"/>
          <w:b/>
          <w:color w:val="auto"/>
        </w:rPr>
        <w:t>„</w:t>
      </w:r>
      <w:r w:rsidR="003D0F16" w:rsidRPr="003D0F16">
        <w:rPr>
          <w:rFonts w:eastAsia="Times New Roman" w:cstheme="minorHAnsi"/>
          <w:b/>
          <w:bCs/>
          <w:color w:val="auto"/>
          <w:lang w:eastAsia="cs-CZ"/>
        </w:rPr>
        <w:t>Obnova a rozšírenie nástroja na monitoring zraniteľnosti IP adresného priestoru a správu</w:t>
      </w:r>
      <w:r w:rsidRPr="00C00F3D">
        <w:rPr>
          <w:rFonts w:cstheme="minorHAnsi"/>
          <w:b/>
          <w:color w:val="auto"/>
        </w:rPr>
        <w:t>“</w:t>
      </w:r>
      <w:r>
        <w:rPr>
          <w:rFonts w:cstheme="minorHAnsi"/>
          <w:b/>
          <w:color w:val="auto"/>
        </w:rPr>
        <w:t xml:space="preserve"> </w:t>
      </w:r>
      <w:r w:rsidRPr="00AE2E59">
        <w:rPr>
          <w:rFonts w:cstheme="minorHAnsi"/>
          <w:color w:val="auto"/>
        </w:rPr>
        <w:t xml:space="preserve">uverejnenej </w:t>
      </w:r>
      <w:r w:rsidRPr="00481477">
        <w:rPr>
          <w:rFonts w:eastAsiaTheme="minorEastAsia" w:cstheme="minorHAnsi"/>
          <w:color w:val="auto"/>
        </w:rPr>
        <w:t>Oznámen</w:t>
      </w:r>
      <w:r>
        <w:rPr>
          <w:rFonts w:eastAsiaTheme="minorEastAsia" w:cstheme="minorHAnsi"/>
          <w:color w:val="auto"/>
        </w:rPr>
        <w:t>ím</w:t>
      </w:r>
      <w:r w:rsidRPr="00481477">
        <w:rPr>
          <w:rFonts w:eastAsiaTheme="minorEastAsia" w:cstheme="minorHAnsi"/>
          <w:color w:val="auto"/>
        </w:rPr>
        <w:t xml:space="preserve"> o vyhlásení verejného obstarávania</w:t>
      </w:r>
      <w:r>
        <w:rPr>
          <w:rFonts w:eastAsiaTheme="minorEastAsia" w:cstheme="minorHAnsi"/>
          <w:color w:val="auto"/>
        </w:rPr>
        <w:t xml:space="preserve"> </w:t>
      </w:r>
      <w:r w:rsidRPr="00481477">
        <w:rPr>
          <w:rFonts w:eastAsiaTheme="minorEastAsia" w:cstheme="minorHAnsi"/>
          <w:color w:val="auto"/>
        </w:rPr>
        <w:t xml:space="preserve">v Úradnom vestníku Európskej únie série S pod číslom </w:t>
      </w:r>
      <w:r w:rsidR="003D0F16">
        <w:rPr>
          <w:rFonts w:cstheme="minorHAnsi"/>
          <w:color w:val="auto"/>
        </w:rPr>
        <w:t>160/2026 dňa 20</w:t>
      </w:r>
      <w:r w:rsidRPr="00481477">
        <w:rPr>
          <w:rFonts w:cstheme="minorHAnsi"/>
          <w:color w:val="auto"/>
        </w:rPr>
        <w:t>.0</w:t>
      </w:r>
      <w:r w:rsidR="003D0F16">
        <w:rPr>
          <w:rFonts w:cstheme="minorHAnsi"/>
          <w:color w:val="auto"/>
        </w:rPr>
        <w:t>8.2026 pod označením 577372</w:t>
      </w:r>
      <w:r w:rsidRPr="00481477">
        <w:rPr>
          <w:rFonts w:cstheme="minorHAnsi"/>
          <w:color w:val="auto"/>
        </w:rPr>
        <w:t>-2026 a vo Vestn</w:t>
      </w:r>
      <w:r w:rsidR="003D0F16">
        <w:rPr>
          <w:rFonts w:cstheme="minorHAnsi"/>
          <w:color w:val="auto"/>
        </w:rPr>
        <w:t>íku verejného obstarávania č. 169</w:t>
      </w:r>
      <w:r w:rsidRPr="00481477">
        <w:rPr>
          <w:rFonts w:cstheme="minorHAnsi"/>
          <w:color w:val="auto"/>
        </w:rPr>
        <w:t>/2026 Úradu</w:t>
      </w:r>
      <w:r w:rsidR="003D0F16">
        <w:rPr>
          <w:rFonts w:cstheme="minorHAnsi"/>
          <w:color w:val="auto"/>
        </w:rPr>
        <w:t xml:space="preserve"> pre verejné obstarávanie dňa 21.08</w:t>
      </w:r>
      <w:r w:rsidRPr="00481477">
        <w:rPr>
          <w:rFonts w:cstheme="minorHAnsi"/>
          <w:color w:val="auto"/>
        </w:rPr>
        <w:t xml:space="preserve">.20265 pod označením </w:t>
      </w:r>
      <w:r w:rsidR="003D0F16">
        <w:rPr>
          <w:rFonts w:cstheme="minorHAnsi"/>
          <w:color w:val="auto"/>
        </w:rPr>
        <w:t>12005-MSS</w:t>
      </w:r>
      <w:r w:rsidRPr="00481477">
        <w:rPr>
          <w:rFonts w:cstheme="minorHAnsi"/>
          <w:color w:val="auto"/>
        </w:rPr>
        <w:t xml:space="preserve"> (ďalej len „Oznámenie“).</w:t>
      </w:r>
    </w:p>
    <w:p w14:paraId="6B190069" w14:textId="77777777" w:rsidR="00185AA7" w:rsidRDefault="00185AA7" w:rsidP="00185AA7">
      <w:pPr>
        <w:rPr>
          <w:rFonts w:cstheme="minorHAnsi"/>
          <w:bCs/>
          <w:color w:val="auto"/>
        </w:rPr>
      </w:pPr>
    </w:p>
    <w:p w14:paraId="091D28C4" w14:textId="77777777" w:rsidR="00EB2848" w:rsidRPr="00EE204D" w:rsidRDefault="00EB2848" w:rsidP="00EB2848">
      <w:pPr>
        <w:spacing w:after="120" w:line="276" w:lineRule="auto"/>
        <w:jc w:val="both"/>
        <w:rPr>
          <w:rFonts w:cstheme="minorHAnsi"/>
          <w:b/>
          <w:color w:val="auto"/>
          <w:u w:val="single"/>
        </w:rPr>
      </w:pPr>
      <w:r w:rsidRPr="00EE204D">
        <w:rPr>
          <w:rFonts w:cstheme="minorHAnsi"/>
          <w:b/>
          <w:color w:val="auto"/>
          <w:u w:val="single"/>
        </w:rPr>
        <w:t xml:space="preserve">Vyhodnotenie ponúk: </w:t>
      </w:r>
    </w:p>
    <w:p w14:paraId="3EB191D6" w14:textId="69ECB836" w:rsidR="00EB2848" w:rsidRPr="00EE204D" w:rsidRDefault="00EB2848" w:rsidP="00EB2848">
      <w:pPr>
        <w:spacing w:after="120" w:line="276" w:lineRule="auto"/>
        <w:jc w:val="both"/>
        <w:rPr>
          <w:rFonts w:cstheme="minorHAnsi"/>
          <w:b/>
          <w:color w:val="auto"/>
        </w:rPr>
      </w:pPr>
      <w:r>
        <w:rPr>
          <w:rFonts w:cstheme="minorHAnsi"/>
          <w:color w:val="auto"/>
        </w:rPr>
        <w:t>V</w:t>
      </w:r>
      <w:r w:rsidRPr="00AE2E59">
        <w:rPr>
          <w:rFonts w:cstheme="minorHAnsi"/>
          <w:color w:val="auto"/>
        </w:rPr>
        <w:t>erejnému obstarávateľovi boli v súlade s Oznámením a súťažnými podkladmi v lehote na predkladanie ponúk, t.</w:t>
      </w:r>
      <w:r>
        <w:rPr>
          <w:rFonts w:cstheme="minorHAnsi"/>
          <w:color w:val="auto"/>
        </w:rPr>
        <w:t xml:space="preserve"> </w:t>
      </w:r>
      <w:r w:rsidRPr="00AE2E59">
        <w:rPr>
          <w:rFonts w:cstheme="minorHAnsi"/>
          <w:color w:val="auto"/>
        </w:rPr>
        <w:t xml:space="preserve">j. do </w:t>
      </w:r>
      <w:r w:rsidR="003D0F16">
        <w:rPr>
          <w:rFonts w:cstheme="minorHAnsi"/>
          <w:color w:val="auto"/>
        </w:rPr>
        <w:t>25</w:t>
      </w:r>
      <w:r>
        <w:rPr>
          <w:rFonts w:cstheme="minorHAnsi"/>
          <w:color w:val="auto"/>
        </w:rPr>
        <w:t>.0</w:t>
      </w:r>
      <w:r w:rsidR="003D0F16">
        <w:rPr>
          <w:rFonts w:cstheme="minorHAnsi"/>
          <w:color w:val="auto"/>
        </w:rPr>
        <w:t>9</w:t>
      </w:r>
      <w:r>
        <w:rPr>
          <w:rFonts w:cstheme="minorHAnsi"/>
          <w:color w:val="auto"/>
        </w:rPr>
        <w:t>.2026</w:t>
      </w:r>
      <w:r w:rsidR="003D0F16">
        <w:rPr>
          <w:rFonts w:cstheme="minorHAnsi"/>
          <w:color w:val="auto"/>
        </w:rPr>
        <w:t>, 15</w:t>
      </w:r>
      <w:r w:rsidRPr="00AE2E59">
        <w:rPr>
          <w:rFonts w:cstheme="minorHAnsi"/>
          <w:color w:val="auto"/>
        </w:rPr>
        <w:t>:</w:t>
      </w:r>
      <w:r w:rsidR="003D0F16">
        <w:rPr>
          <w:rFonts w:cstheme="minorHAnsi"/>
          <w:color w:val="auto"/>
        </w:rPr>
        <w:t>3</w:t>
      </w:r>
      <w:r w:rsidRPr="00AE2E59">
        <w:rPr>
          <w:rFonts w:cstheme="minorHAnsi"/>
          <w:color w:val="auto"/>
        </w:rPr>
        <w:t xml:space="preserve">0 hod., predložené </w:t>
      </w:r>
      <w:r w:rsidR="003D0F16">
        <w:rPr>
          <w:rFonts w:cstheme="minorHAnsi"/>
          <w:color w:val="auto"/>
        </w:rPr>
        <w:t xml:space="preserve"> DVE </w:t>
      </w:r>
      <w:r w:rsidRPr="00AE2E59">
        <w:rPr>
          <w:rFonts w:cstheme="minorHAnsi"/>
          <w:color w:val="auto"/>
        </w:rPr>
        <w:t>ponuky, a to:</w:t>
      </w:r>
    </w:p>
    <w:tbl>
      <w:tblPr>
        <w:tblStyle w:val="Mriekatabuky"/>
        <w:tblW w:w="8075" w:type="dxa"/>
        <w:jc w:val="center"/>
        <w:tblLayout w:type="fixed"/>
        <w:tblLook w:val="04A0" w:firstRow="1" w:lastRow="0" w:firstColumn="1" w:lastColumn="0" w:noHBand="0" w:noVBand="1"/>
      </w:tblPr>
      <w:tblGrid>
        <w:gridCol w:w="846"/>
        <w:gridCol w:w="3118"/>
        <w:gridCol w:w="1560"/>
        <w:gridCol w:w="2551"/>
      </w:tblGrid>
      <w:tr w:rsidR="003D0F16" w:rsidRPr="00354E95" w14:paraId="3B41CDE1" w14:textId="77777777" w:rsidTr="00AF7164">
        <w:trPr>
          <w:trHeight w:val="760"/>
          <w:jc w:val="center"/>
        </w:trPr>
        <w:tc>
          <w:tcPr>
            <w:tcW w:w="846" w:type="dxa"/>
            <w:shd w:val="clear" w:color="auto" w:fill="EEECE1" w:themeFill="background2"/>
            <w:vAlign w:val="center"/>
          </w:tcPr>
          <w:p w14:paraId="79D2C687" w14:textId="77777777" w:rsidR="003D0F16" w:rsidRPr="003D0F16" w:rsidRDefault="003D0F16" w:rsidP="00AF7164">
            <w:pPr>
              <w:spacing w:line="264" w:lineRule="auto"/>
              <w:jc w:val="both"/>
              <w:rPr>
                <w:rFonts w:cstheme="minorHAnsi"/>
                <w:b/>
                <w:color w:val="auto"/>
                <w:sz w:val="20"/>
                <w:szCs w:val="20"/>
              </w:rPr>
            </w:pPr>
            <w:bookmarkStart w:id="1" w:name="_Hlk135299790"/>
            <w:bookmarkStart w:id="2" w:name="_Hlk203120226"/>
            <w:r w:rsidRPr="003D0F16">
              <w:rPr>
                <w:rFonts w:cstheme="minorHAnsi"/>
                <w:b/>
                <w:color w:val="auto"/>
                <w:sz w:val="20"/>
                <w:szCs w:val="20"/>
              </w:rPr>
              <w:t>P. č.</w:t>
            </w:r>
          </w:p>
        </w:tc>
        <w:tc>
          <w:tcPr>
            <w:tcW w:w="3118" w:type="dxa"/>
            <w:shd w:val="clear" w:color="auto" w:fill="EEECE1" w:themeFill="background2"/>
            <w:vAlign w:val="center"/>
          </w:tcPr>
          <w:p w14:paraId="261730D1"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Obchodné meno </w:t>
            </w:r>
          </w:p>
          <w:p w14:paraId="62B87A7F"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Adresa sídla </w:t>
            </w:r>
          </w:p>
        </w:tc>
        <w:tc>
          <w:tcPr>
            <w:tcW w:w="1560" w:type="dxa"/>
            <w:shd w:val="clear" w:color="auto" w:fill="EEECE1" w:themeFill="background2"/>
            <w:vAlign w:val="center"/>
          </w:tcPr>
          <w:p w14:paraId="5A40394B"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Dátum a čas </w:t>
            </w:r>
          </w:p>
          <w:p w14:paraId="6CE2E64F"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doručenia ponuky</w:t>
            </w:r>
          </w:p>
        </w:tc>
        <w:tc>
          <w:tcPr>
            <w:tcW w:w="2551" w:type="dxa"/>
            <w:shd w:val="clear" w:color="auto" w:fill="EEECE1" w:themeFill="background2"/>
            <w:vAlign w:val="center"/>
          </w:tcPr>
          <w:p w14:paraId="57AA4C66" w14:textId="77777777" w:rsidR="003D0F16" w:rsidRPr="003D0F16" w:rsidRDefault="003D0F16" w:rsidP="00AF7164">
            <w:pPr>
              <w:spacing w:line="264" w:lineRule="auto"/>
              <w:rPr>
                <w:rFonts w:cstheme="minorHAnsi"/>
                <w:b/>
                <w:color w:val="auto"/>
                <w:sz w:val="20"/>
                <w:szCs w:val="20"/>
              </w:rPr>
            </w:pPr>
            <w:r w:rsidRPr="003D0F16">
              <w:rPr>
                <w:rFonts w:cstheme="minorHAnsi"/>
                <w:b/>
                <w:color w:val="auto"/>
                <w:sz w:val="20"/>
                <w:szCs w:val="20"/>
              </w:rPr>
              <w:t>Navrhovaná cena za celý predmet zákazky v EUR bez DPH</w:t>
            </w:r>
          </w:p>
        </w:tc>
      </w:tr>
      <w:bookmarkEnd w:id="1"/>
      <w:tr w:rsidR="003D0F16" w:rsidRPr="00354E95" w14:paraId="75F4204C" w14:textId="77777777" w:rsidTr="00AF7164">
        <w:trPr>
          <w:trHeight w:val="510"/>
          <w:jc w:val="center"/>
        </w:trPr>
        <w:tc>
          <w:tcPr>
            <w:tcW w:w="846" w:type="dxa"/>
            <w:vAlign w:val="center"/>
          </w:tcPr>
          <w:p w14:paraId="66840EFF"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1.</w:t>
            </w:r>
          </w:p>
        </w:tc>
        <w:tc>
          <w:tcPr>
            <w:tcW w:w="3118" w:type="dxa"/>
            <w:vAlign w:val="center"/>
          </w:tcPr>
          <w:p w14:paraId="734039CE" w14:textId="77777777" w:rsidR="003D0F16" w:rsidRPr="003D0F16" w:rsidRDefault="003D0F16" w:rsidP="00AF7164">
            <w:pPr>
              <w:spacing w:line="264" w:lineRule="auto"/>
              <w:rPr>
                <w:rFonts w:cstheme="minorHAnsi"/>
                <w:b/>
                <w:color w:val="auto"/>
                <w:sz w:val="18"/>
                <w:szCs w:val="18"/>
              </w:rPr>
            </w:pPr>
            <w:bookmarkStart w:id="3" w:name="_Hlk215399066"/>
            <w:r w:rsidRPr="003D0F16">
              <w:rPr>
                <w:b/>
                <w:color w:val="auto"/>
                <w:sz w:val="18"/>
                <w:szCs w:val="18"/>
              </w:rPr>
              <w:t>NovalogiX s. r. o.</w:t>
            </w:r>
            <w:r w:rsidRPr="003D0F16">
              <w:rPr>
                <w:rFonts w:cstheme="minorHAnsi"/>
                <w:b/>
                <w:color w:val="auto"/>
                <w:sz w:val="18"/>
                <w:szCs w:val="18"/>
              </w:rPr>
              <w:t>, IČO:</w:t>
            </w:r>
            <w:bookmarkEnd w:id="3"/>
            <w:r w:rsidRPr="003D0F16">
              <w:rPr>
                <w:rFonts w:cstheme="minorHAnsi"/>
                <w:b/>
                <w:bCs/>
                <w:color w:val="auto"/>
                <w:sz w:val="18"/>
                <w:szCs w:val="18"/>
                <w:shd w:val="clear" w:color="auto" w:fill="FFFFFF"/>
              </w:rPr>
              <w:t xml:space="preserve"> 51845903</w:t>
            </w:r>
          </w:p>
        </w:tc>
        <w:tc>
          <w:tcPr>
            <w:tcW w:w="1560" w:type="dxa"/>
            <w:vAlign w:val="center"/>
          </w:tcPr>
          <w:p w14:paraId="01F686A1"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25.09.2026 o 09:54 hod</w:t>
            </w:r>
          </w:p>
        </w:tc>
        <w:tc>
          <w:tcPr>
            <w:tcW w:w="2551" w:type="dxa"/>
            <w:vAlign w:val="center"/>
          </w:tcPr>
          <w:p w14:paraId="69978C74"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832 032,00 EUR bez DPH</w:t>
            </w:r>
          </w:p>
        </w:tc>
      </w:tr>
      <w:tr w:rsidR="003D0F16" w:rsidRPr="00354E95" w14:paraId="30C5C546" w14:textId="77777777" w:rsidTr="00AF7164">
        <w:trPr>
          <w:trHeight w:val="510"/>
          <w:jc w:val="center"/>
        </w:trPr>
        <w:tc>
          <w:tcPr>
            <w:tcW w:w="846" w:type="dxa"/>
            <w:vAlign w:val="center"/>
          </w:tcPr>
          <w:p w14:paraId="3187F281"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2.</w:t>
            </w:r>
          </w:p>
        </w:tc>
        <w:tc>
          <w:tcPr>
            <w:tcW w:w="3118" w:type="dxa"/>
            <w:vAlign w:val="center"/>
          </w:tcPr>
          <w:p w14:paraId="476F121C"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Caleum a.s.,  ČR, IČO: 28351363</w:t>
            </w:r>
          </w:p>
        </w:tc>
        <w:tc>
          <w:tcPr>
            <w:tcW w:w="1560" w:type="dxa"/>
            <w:vAlign w:val="center"/>
          </w:tcPr>
          <w:p w14:paraId="0B168E72"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25.09.2026 o 12:18</w:t>
            </w:r>
          </w:p>
        </w:tc>
        <w:tc>
          <w:tcPr>
            <w:tcW w:w="2551" w:type="dxa"/>
            <w:vAlign w:val="center"/>
          </w:tcPr>
          <w:p w14:paraId="7B636FD2" w14:textId="77777777" w:rsidR="003D0F16" w:rsidRPr="003D0F16" w:rsidRDefault="003D0F16" w:rsidP="00AF7164">
            <w:pPr>
              <w:spacing w:line="264" w:lineRule="auto"/>
              <w:jc w:val="both"/>
              <w:rPr>
                <w:rFonts w:cstheme="minorHAnsi"/>
                <w:b/>
                <w:color w:val="auto"/>
                <w:sz w:val="18"/>
                <w:szCs w:val="18"/>
              </w:rPr>
            </w:pPr>
            <w:bookmarkStart w:id="4" w:name="_Hlk215399028"/>
            <w:r w:rsidRPr="003D0F16">
              <w:rPr>
                <w:rFonts w:cstheme="minorHAnsi"/>
                <w:b/>
                <w:color w:val="auto"/>
                <w:sz w:val="18"/>
                <w:szCs w:val="18"/>
              </w:rPr>
              <w:t>840 040,00 EUR bez DPH</w:t>
            </w:r>
            <w:bookmarkEnd w:id="4"/>
          </w:p>
        </w:tc>
      </w:tr>
      <w:bookmarkEnd w:id="2"/>
    </w:tbl>
    <w:p w14:paraId="118C293B" w14:textId="77777777" w:rsidR="00EB2848" w:rsidRPr="00EE204D" w:rsidRDefault="00EB2848" w:rsidP="00EB2848">
      <w:pPr>
        <w:spacing w:line="264" w:lineRule="auto"/>
        <w:jc w:val="both"/>
        <w:rPr>
          <w:rFonts w:cstheme="minorHAnsi"/>
          <w:color w:val="auto"/>
        </w:rPr>
      </w:pPr>
    </w:p>
    <w:p w14:paraId="49166951" w14:textId="7A7E1CFB" w:rsidR="00EB2848" w:rsidRDefault="00EB2848" w:rsidP="00EB2848">
      <w:pPr>
        <w:spacing w:line="264" w:lineRule="auto"/>
        <w:jc w:val="both"/>
        <w:rPr>
          <w:rFonts w:cstheme="minorHAnsi"/>
          <w:color w:val="auto"/>
        </w:rPr>
      </w:pPr>
      <w:bookmarkStart w:id="5" w:name="_Hlk155622528"/>
      <w:r w:rsidRPr="00EE204D">
        <w:rPr>
          <w:rFonts w:cstheme="minorHAnsi"/>
          <w:color w:val="auto"/>
        </w:rPr>
        <w:t>Komisia na vyhodnotenie splnenia podmienok účasti a vyhodnotenie ponúk (ďalej len „</w:t>
      </w:r>
      <w:r w:rsidRPr="00EE204D">
        <w:rPr>
          <w:rFonts w:cstheme="minorHAnsi"/>
          <w:bCs/>
          <w:color w:val="auto"/>
        </w:rPr>
        <w:t>komisia</w:t>
      </w:r>
      <w:r w:rsidRPr="00EE204D">
        <w:rPr>
          <w:rFonts w:cstheme="minorHAnsi"/>
          <w:color w:val="auto"/>
        </w:rPr>
        <w:t xml:space="preserve">“), pristúpila po otváraní ponúk k vyhodnoteniu na základe </w:t>
      </w:r>
      <w:bookmarkStart w:id="6" w:name="_Hlk132629778"/>
      <w:r w:rsidRPr="00EE204D">
        <w:rPr>
          <w:rFonts w:cstheme="minorHAnsi"/>
          <w:color w:val="auto"/>
        </w:rPr>
        <w:t>kritéri</w:t>
      </w:r>
      <w:r w:rsidR="0004385F">
        <w:rPr>
          <w:rFonts w:cstheme="minorHAnsi"/>
          <w:color w:val="auto"/>
        </w:rPr>
        <w:t>a</w:t>
      </w:r>
      <w:r w:rsidRPr="00EE204D">
        <w:rPr>
          <w:rFonts w:cstheme="minorHAnsi"/>
          <w:color w:val="auto"/>
        </w:rPr>
        <w:t xml:space="preserve"> </w:t>
      </w:r>
      <w:bookmarkEnd w:id="6"/>
      <w:r w:rsidRPr="00EE204D">
        <w:rPr>
          <w:rFonts w:cstheme="minorHAnsi"/>
          <w:color w:val="auto"/>
        </w:rPr>
        <w:t>na vyhodnotenie ponúk, následne k vyhodnoteniu požiadaviek na predmet zákazky a na záver v zmysle § 66 ods. 7 písm. b) ZVO k vyhodnoteniu splnenia podmienok účasti</w:t>
      </w:r>
      <w:bookmarkEnd w:id="5"/>
      <w:r w:rsidRPr="00EE204D">
        <w:rPr>
          <w:rFonts w:cstheme="minorHAnsi"/>
          <w:color w:val="auto"/>
        </w:rPr>
        <w:t>.</w:t>
      </w:r>
    </w:p>
    <w:p w14:paraId="6AA96E78" w14:textId="77777777" w:rsidR="0004385F" w:rsidRDefault="0004385F" w:rsidP="00185AA7">
      <w:pPr>
        <w:contextualSpacing/>
        <w:jc w:val="both"/>
        <w:outlineLvl w:val="0"/>
        <w:rPr>
          <w:rFonts w:cstheme="minorHAnsi"/>
          <w:b/>
          <w:color w:val="0D0D0D" w:themeColor="text1" w:themeTint="F2"/>
          <w:u w:val="single"/>
        </w:rPr>
      </w:pPr>
    </w:p>
    <w:p w14:paraId="3802D6CF" w14:textId="77777777" w:rsidR="00185AA7" w:rsidRPr="009F387F" w:rsidRDefault="00185AA7" w:rsidP="00185AA7">
      <w:pPr>
        <w:contextualSpacing/>
        <w:jc w:val="both"/>
        <w:outlineLvl w:val="0"/>
        <w:rPr>
          <w:rFonts w:cstheme="minorHAnsi"/>
          <w:b/>
          <w:color w:val="0D0D0D" w:themeColor="text1" w:themeTint="F2"/>
          <w:u w:val="single"/>
        </w:rPr>
      </w:pPr>
      <w:r w:rsidRPr="00967DC9">
        <w:rPr>
          <w:rFonts w:cstheme="minorHAnsi"/>
          <w:b/>
          <w:color w:val="0D0D0D" w:themeColor="text1" w:themeTint="F2"/>
          <w:u w:val="single"/>
        </w:rPr>
        <w:t>Výsledok vyhodnotenia ponúk:</w:t>
      </w:r>
    </w:p>
    <w:p w14:paraId="35BEFA3E" w14:textId="77777777" w:rsidR="00F040C5" w:rsidRDefault="00F040C5" w:rsidP="00185AA7">
      <w:pPr>
        <w:jc w:val="both"/>
        <w:rPr>
          <w:rFonts w:cstheme="minorHAnsi"/>
          <w:color w:val="0D0D0D" w:themeColor="text1" w:themeTint="F2"/>
        </w:rPr>
      </w:pPr>
    </w:p>
    <w:p w14:paraId="4AA83BF9" w14:textId="1E66890D" w:rsidR="00C93648" w:rsidRDefault="00F040C5" w:rsidP="00185AA7">
      <w:pPr>
        <w:jc w:val="both"/>
        <w:rPr>
          <w:rFonts w:cstheme="minorHAnsi"/>
          <w:color w:val="0D0D0D" w:themeColor="text1" w:themeTint="F2"/>
        </w:rPr>
      </w:pPr>
      <w:r w:rsidRPr="00F040C5">
        <w:rPr>
          <w:rFonts w:cstheme="minorHAnsi"/>
          <w:color w:val="0D0D0D" w:themeColor="text1" w:themeTint="F2"/>
        </w:rPr>
        <w:t>Verejný obstarávateľ určil ako jediné kritérium na vyhodnotenie ponúk</w:t>
      </w:r>
      <w:r w:rsidR="00F34A8E">
        <w:rPr>
          <w:rFonts w:cstheme="minorHAnsi"/>
          <w:color w:val="0D0D0D" w:themeColor="text1" w:themeTint="F2"/>
        </w:rPr>
        <w:t xml:space="preserve"> </w:t>
      </w:r>
      <w:r w:rsidR="0020469A">
        <w:rPr>
          <w:rFonts w:cstheme="minorHAnsi"/>
          <w:color w:val="0D0D0D" w:themeColor="text1" w:themeTint="F2"/>
        </w:rPr>
        <w:t>najnižši</w:t>
      </w:r>
      <w:r w:rsidR="004606E5">
        <w:rPr>
          <w:rFonts w:cstheme="minorHAnsi"/>
          <w:color w:val="0D0D0D" w:themeColor="text1" w:themeTint="F2"/>
        </w:rPr>
        <w:t>u</w:t>
      </w:r>
      <w:r w:rsidR="0020469A">
        <w:rPr>
          <w:rFonts w:cstheme="minorHAnsi"/>
          <w:color w:val="0D0D0D" w:themeColor="text1" w:themeTint="F2"/>
        </w:rPr>
        <w:t xml:space="preserve"> cenu v EUR bez DPH</w:t>
      </w:r>
      <w:r w:rsidRPr="00F040C5">
        <w:rPr>
          <w:rFonts w:cstheme="minorHAnsi"/>
          <w:color w:val="0D0D0D" w:themeColor="text1" w:themeTint="F2"/>
        </w:rPr>
        <w:t xml:space="preserve">, </w:t>
      </w:r>
      <w:r w:rsidR="004606E5" w:rsidRPr="00F040C5">
        <w:rPr>
          <w:rFonts w:cstheme="minorHAnsi"/>
          <w:color w:val="0D0D0D" w:themeColor="text1" w:themeTint="F2"/>
        </w:rPr>
        <w:t>zaokrúhlen</w:t>
      </w:r>
      <w:r w:rsidR="004606E5">
        <w:rPr>
          <w:rFonts w:cstheme="minorHAnsi"/>
          <w:color w:val="0D0D0D" w:themeColor="text1" w:themeTint="F2"/>
        </w:rPr>
        <w:t>ú</w:t>
      </w:r>
      <w:r w:rsidRPr="00F040C5">
        <w:rPr>
          <w:rFonts w:cstheme="minorHAnsi"/>
          <w:color w:val="0D0D0D" w:themeColor="text1" w:themeTint="F2"/>
        </w:rPr>
        <w:t xml:space="preserve"> na dve (2) desatinné miesta. </w:t>
      </w:r>
    </w:p>
    <w:p w14:paraId="1C28D407" w14:textId="0BB8DE40" w:rsidR="00EB2848" w:rsidRPr="00EE204D" w:rsidRDefault="00EB2848" w:rsidP="0004385F">
      <w:pPr>
        <w:spacing w:before="120" w:line="264" w:lineRule="auto"/>
        <w:jc w:val="both"/>
        <w:rPr>
          <w:rFonts w:cstheme="minorHAnsi"/>
          <w:color w:val="auto"/>
        </w:rPr>
      </w:pPr>
      <w:bookmarkStart w:id="7" w:name="_Hlk155622538"/>
      <w:r w:rsidRPr="00EE204D">
        <w:rPr>
          <w:rFonts w:cstheme="minorHAnsi"/>
          <w:color w:val="auto"/>
        </w:rPr>
        <w:lastRenderedPageBreak/>
        <w:t xml:space="preserve">S ohľadom na vyššie uvedené verejný obstarávateľ konštatuje, že po vyhodnotení predložených ponúk z hľadiska </w:t>
      </w:r>
      <w:r w:rsidR="0004385F">
        <w:rPr>
          <w:rFonts w:cstheme="minorHAnsi"/>
          <w:color w:val="auto"/>
        </w:rPr>
        <w:t xml:space="preserve">stanoveného </w:t>
      </w:r>
      <w:r w:rsidRPr="00EE204D">
        <w:rPr>
          <w:rFonts w:cstheme="minorHAnsi"/>
          <w:color w:val="auto"/>
        </w:rPr>
        <w:t>kritéri</w:t>
      </w:r>
      <w:r w:rsidR="0004385F">
        <w:rPr>
          <w:rFonts w:cstheme="minorHAnsi"/>
          <w:color w:val="auto"/>
        </w:rPr>
        <w:t>a</w:t>
      </w:r>
      <w:r w:rsidRPr="00EE204D">
        <w:rPr>
          <w:rFonts w:cstheme="minorHAnsi"/>
          <w:color w:val="auto"/>
        </w:rPr>
        <w:t xml:space="preserve"> na vyhodnotenie ponúk vzišlo nasledujúce poradie uchádzačov</w:t>
      </w:r>
      <w:bookmarkEnd w:id="7"/>
      <w:r w:rsidRPr="00EE204D">
        <w:rPr>
          <w:rFonts w:cstheme="minorHAnsi"/>
          <w:color w:val="auto"/>
        </w:rPr>
        <w:t>:</w:t>
      </w:r>
    </w:p>
    <w:p w14:paraId="655AC3A4" w14:textId="77777777" w:rsidR="00EB2848" w:rsidRPr="00EE204D" w:rsidRDefault="00EB2848" w:rsidP="00EB2848">
      <w:pPr>
        <w:jc w:val="both"/>
        <w:rPr>
          <w:rFonts w:cstheme="minorHAnsi"/>
          <w:color w:val="auto"/>
        </w:rPr>
      </w:pPr>
    </w:p>
    <w:tbl>
      <w:tblPr>
        <w:tblStyle w:val="Mriekatabuky"/>
        <w:tblW w:w="8075" w:type="dxa"/>
        <w:jc w:val="center"/>
        <w:tblLayout w:type="fixed"/>
        <w:tblLook w:val="04A0" w:firstRow="1" w:lastRow="0" w:firstColumn="1" w:lastColumn="0" w:noHBand="0" w:noVBand="1"/>
      </w:tblPr>
      <w:tblGrid>
        <w:gridCol w:w="846"/>
        <w:gridCol w:w="3118"/>
        <w:gridCol w:w="1560"/>
        <w:gridCol w:w="2551"/>
      </w:tblGrid>
      <w:tr w:rsidR="003D0F16" w:rsidRPr="00354E95" w14:paraId="35560355" w14:textId="77777777" w:rsidTr="00AF7164">
        <w:trPr>
          <w:trHeight w:val="760"/>
          <w:jc w:val="center"/>
        </w:trPr>
        <w:tc>
          <w:tcPr>
            <w:tcW w:w="846" w:type="dxa"/>
            <w:shd w:val="clear" w:color="auto" w:fill="EEECE1" w:themeFill="background2"/>
            <w:vAlign w:val="center"/>
          </w:tcPr>
          <w:p w14:paraId="34F712E4"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P. č.</w:t>
            </w:r>
          </w:p>
        </w:tc>
        <w:tc>
          <w:tcPr>
            <w:tcW w:w="3118" w:type="dxa"/>
            <w:shd w:val="clear" w:color="auto" w:fill="EEECE1" w:themeFill="background2"/>
            <w:vAlign w:val="center"/>
          </w:tcPr>
          <w:p w14:paraId="059C890D"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Obchodné meno </w:t>
            </w:r>
          </w:p>
          <w:p w14:paraId="6142717E"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Adresa sídla </w:t>
            </w:r>
          </w:p>
        </w:tc>
        <w:tc>
          <w:tcPr>
            <w:tcW w:w="1560" w:type="dxa"/>
            <w:shd w:val="clear" w:color="auto" w:fill="EEECE1" w:themeFill="background2"/>
            <w:vAlign w:val="center"/>
          </w:tcPr>
          <w:p w14:paraId="4D08CA56"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 xml:space="preserve">Dátum a čas </w:t>
            </w:r>
          </w:p>
          <w:p w14:paraId="65471DBB"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doručenia ponuky</w:t>
            </w:r>
          </w:p>
        </w:tc>
        <w:tc>
          <w:tcPr>
            <w:tcW w:w="2551" w:type="dxa"/>
            <w:shd w:val="clear" w:color="auto" w:fill="EEECE1" w:themeFill="background2"/>
            <w:vAlign w:val="center"/>
          </w:tcPr>
          <w:p w14:paraId="744C7CA0" w14:textId="77777777" w:rsidR="003D0F16" w:rsidRPr="003D0F16" w:rsidRDefault="003D0F16" w:rsidP="00AF7164">
            <w:pPr>
              <w:spacing w:line="264" w:lineRule="auto"/>
              <w:rPr>
                <w:rFonts w:cstheme="minorHAnsi"/>
                <w:b/>
                <w:color w:val="auto"/>
                <w:sz w:val="20"/>
                <w:szCs w:val="20"/>
              </w:rPr>
            </w:pPr>
            <w:r w:rsidRPr="003D0F16">
              <w:rPr>
                <w:rFonts w:cstheme="minorHAnsi"/>
                <w:b/>
                <w:color w:val="auto"/>
                <w:sz w:val="20"/>
                <w:szCs w:val="20"/>
              </w:rPr>
              <w:t>Navrhovaná cena za celý predmet zákazky v EUR bez DPH</w:t>
            </w:r>
          </w:p>
        </w:tc>
      </w:tr>
      <w:tr w:rsidR="003D0F16" w:rsidRPr="00354E95" w14:paraId="4263E3E2" w14:textId="77777777" w:rsidTr="00AF7164">
        <w:trPr>
          <w:trHeight w:val="510"/>
          <w:jc w:val="center"/>
        </w:trPr>
        <w:tc>
          <w:tcPr>
            <w:tcW w:w="846" w:type="dxa"/>
            <w:vAlign w:val="center"/>
          </w:tcPr>
          <w:p w14:paraId="3FCA9B70"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1.</w:t>
            </w:r>
          </w:p>
        </w:tc>
        <w:tc>
          <w:tcPr>
            <w:tcW w:w="3118" w:type="dxa"/>
            <w:vAlign w:val="center"/>
          </w:tcPr>
          <w:p w14:paraId="5AB9DD12" w14:textId="77777777" w:rsidR="003D0F16" w:rsidRPr="003D0F16" w:rsidRDefault="003D0F16" w:rsidP="00AF7164">
            <w:pPr>
              <w:spacing w:line="264" w:lineRule="auto"/>
              <w:rPr>
                <w:rFonts w:cstheme="minorHAnsi"/>
                <w:b/>
                <w:color w:val="auto"/>
                <w:sz w:val="18"/>
                <w:szCs w:val="18"/>
              </w:rPr>
            </w:pPr>
            <w:r w:rsidRPr="003D0F16">
              <w:rPr>
                <w:b/>
                <w:color w:val="auto"/>
                <w:sz w:val="18"/>
                <w:szCs w:val="18"/>
              </w:rPr>
              <w:t>NovalogiX s. r. o.</w:t>
            </w:r>
            <w:r w:rsidRPr="003D0F16">
              <w:rPr>
                <w:rFonts w:cstheme="minorHAnsi"/>
                <w:b/>
                <w:color w:val="auto"/>
                <w:sz w:val="18"/>
                <w:szCs w:val="18"/>
              </w:rPr>
              <w:t>, IČO:</w:t>
            </w:r>
            <w:r w:rsidRPr="003D0F16">
              <w:rPr>
                <w:rFonts w:cstheme="minorHAnsi"/>
                <w:b/>
                <w:bCs/>
                <w:color w:val="auto"/>
                <w:sz w:val="18"/>
                <w:szCs w:val="18"/>
                <w:shd w:val="clear" w:color="auto" w:fill="FFFFFF"/>
              </w:rPr>
              <w:t xml:space="preserve"> 51845903</w:t>
            </w:r>
          </w:p>
        </w:tc>
        <w:tc>
          <w:tcPr>
            <w:tcW w:w="1560" w:type="dxa"/>
            <w:vAlign w:val="center"/>
          </w:tcPr>
          <w:p w14:paraId="2762DD06"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25.09.2026 o 09:54 hod</w:t>
            </w:r>
          </w:p>
        </w:tc>
        <w:tc>
          <w:tcPr>
            <w:tcW w:w="2551" w:type="dxa"/>
            <w:vAlign w:val="center"/>
          </w:tcPr>
          <w:p w14:paraId="16C5EEB9"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832 032,00 EUR bez DPH</w:t>
            </w:r>
          </w:p>
        </w:tc>
      </w:tr>
      <w:tr w:rsidR="003D0F16" w:rsidRPr="00354E95" w14:paraId="36A38385" w14:textId="77777777" w:rsidTr="00AF7164">
        <w:trPr>
          <w:trHeight w:val="510"/>
          <w:jc w:val="center"/>
        </w:trPr>
        <w:tc>
          <w:tcPr>
            <w:tcW w:w="846" w:type="dxa"/>
            <w:vAlign w:val="center"/>
          </w:tcPr>
          <w:p w14:paraId="0D2A232E" w14:textId="77777777" w:rsidR="003D0F16" w:rsidRPr="003D0F16" w:rsidRDefault="003D0F16" w:rsidP="00AF7164">
            <w:pPr>
              <w:spacing w:line="264" w:lineRule="auto"/>
              <w:jc w:val="both"/>
              <w:rPr>
                <w:rFonts w:cstheme="minorHAnsi"/>
                <w:b/>
                <w:color w:val="auto"/>
                <w:sz w:val="20"/>
                <w:szCs w:val="20"/>
              </w:rPr>
            </w:pPr>
            <w:r w:rsidRPr="003D0F16">
              <w:rPr>
                <w:rFonts w:cstheme="minorHAnsi"/>
                <w:b/>
                <w:color w:val="auto"/>
                <w:sz w:val="20"/>
                <w:szCs w:val="20"/>
              </w:rPr>
              <w:t>2.</w:t>
            </w:r>
          </w:p>
        </w:tc>
        <w:tc>
          <w:tcPr>
            <w:tcW w:w="3118" w:type="dxa"/>
            <w:vAlign w:val="center"/>
          </w:tcPr>
          <w:p w14:paraId="24945987"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Caleum a.s.,  ČR, IČO: 28351363</w:t>
            </w:r>
          </w:p>
        </w:tc>
        <w:tc>
          <w:tcPr>
            <w:tcW w:w="1560" w:type="dxa"/>
            <w:vAlign w:val="center"/>
          </w:tcPr>
          <w:p w14:paraId="6A3B6443"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25.09.2026 o 12:18</w:t>
            </w:r>
          </w:p>
        </w:tc>
        <w:tc>
          <w:tcPr>
            <w:tcW w:w="2551" w:type="dxa"/>
            <w:vAlign w:val="center"/>
          </w:tcPr>
          <w:p w14:paraId="03823E7A" w14:textId="77777777" w:rsidR="003D0F16" w:rsidRPr="003D0F16" w:rsidRDefault="003D0F16" w:rsidP="00AF7164">
            <w:pPr>
              <w:spacing w:line="264" w:lineRule="auto"/>
              <w:jc w:val="both"/>
              <w:rPr>
                <w:rFonts w:cstheme="minorHAnsi"/>
                <w:b/>
                <w:color w:val="auto"/>
                <w:sz w:val="18"/>
                <w:szCs w:val="18"/>
              </w:rPr>
            </w:pPr>
            <w:r w:rsidRPr="003D0F16">
              <w:rPr>
                <w:rFonts w:cstheme="minorHAnsi"/>
                <w:b/>
                <w:color w:val="auto"/>
                <w:sz w:val="18"/>
                <w:szCs w:val="18"/>
              </w:rPr>
              <w:t>840 040,00 EUR bez DPH</w:t>
            </w:r>
          </w:p>
        </w:tc>
      </w:tr>
    </w:tbl>
    <w:p w14:paraId="007AA60A" w14:textId="77777777" w:rsidR="00FD6746" w:rsidRDefault="00FD6746" w:rsidP="00FD6746">
      <w:pPr>
        <w:spacing w:after="3" w:line="259" w:lineRule="auto"/>
        <w:ind w:right="-3"/>
        <w:jc w:val="both"/>
        <w:rPr>
          <w:rFonts w:cstheme="minorHAnsi"/>
          <w:color w:val="0D0D0D" w:themeColor="text1" w:themeTint="F2"/>
        </w:rPr>
      </w:pPr>
    </w:p>
    <w:p w14:paraId="5A366777" w14:textId="77777777" w:rsidR="00EB2848" w:rsidRDefault="00EB2848" w:rsidP="001A7DB7">
      <w:pPr>
        <w:jc w:val="both"/>
        <w:rPr>
          <w:rFonts w:cstheme="minorHAnsi"/>
          <w:b/>
          <w:color w:val="0D0D0D" w:themeColor="text1" w:themeTint="F2"/>
          <w:spacing w:val="6"/>
          <w:u w:val="single"/>
        </w:rPr>
      </w:pPr>
    </w:p>
    <w:p w14:paraId="24E794BC" w14:textId="0EF8E1E9" w:rsidR="00EB2848" w:rsidRPr="008C2D3B" w:rsidRDefault="00EB2848" w:rsidP="00EB2848">
      <w:pPr>
        <w:spacing w:line="276" w:lineRule="auto"/>
        <w:jc w:val="both"/>
        <w:rPr>
          <w:rFonts w:cstheme="minorHAnsi"/>
          <w:b/>
          <w:color w:val="auto"/>
        </w:rPr>
      </w:pPr>
      <w:bookmarkStart w:id="8" w:name="_Hlk155622558"/>
      <w:r w:rsidRPr="00EE204D">
        <w:rPr>
          <w:rFonts w:cstheme="minorHAnsi"/>
          <w:color w:val="auto"/>
        </w:rPr>
        <w:t xml:space="preserve">Úspešný uchádzač </w:t>
      </w:r>
      <w:r w:rsidR="003D0F16" w:rsidRPr="003D0F16">
        <w:rPr>
          <w:rFonts w:cstheme="minorHAnsi"/>
          <w:b/>
          <w:color w:val="auto"/>
        </w:rPr>
        <w:t>NovalogiX s.r.o., Plynárenská 1, 821 09 Bratislava, IČO: 51845903</w:t>
      </w:r>
      <w:r w:rsidR="003D0F16">
        <w:rPr>
          <w:rFonts w:cstheme="minorHAnsi"/>
          <w:b/>
        </w:rPr>
        <w:t xml:space="preserve"> </w:t>
      </w:r>
      <w:r w:rsidRPr="00D4081D">
        <w:rPr>
          <w:rFonts w:cstheme="minorHAnsi"/>
          <w:b/>
          <w:color w:val="auto"/>
        </w:rPr>
        <w:t xml:space="preserve"> </w:t>
      </w:r>
      <w:r w:rsidRPr="00EE204D">
        <w:rPr>
          <w:rFonts w:cstheme="minorHAnsi"/>
          <w:color w:val="auto"/>
        </w:rPr>
        <w:t>(ďalej len „</w:t>
      </w:r>
      <w:r w:rsidR="003D0F16" w:rsidRPr="003D0F16">
        <w:rPr>
          <w:rFonts w:cstheme="minorHAnsi"/>
          <w:b/>
          <w:color w:val="auto"/>
        </w:rPr>
        <w:t>NovalogiX s.r.o.</w:t>
      </w:r>
      <w:r w:rsidRPr="00EE204D">
        <w:rPr>
          <w:rFonts w:cstheme="minorHAnsi"/>
          <w:color w:val="auto"/>
        </w:rPr>
        <w:t xml:space="preserve">“) ponúkol </w:t>
      </w:r>
      <w:r w:rsidRPr="00EE204D">
        <w:rPr>
          <w:rFonts w:cstheme="minorHAnsi"/>
          <w:b/>
          <w:color w:val="auto"/>
        </w:rPr>
        <w:t>najnižšiu cenu</w:t>
      </w:r>
      <w:r w:rsidRPr="00EE204D">
        <w:rPr>
          <w:rFonts w:cstheme="minorHAnsi"/>
          <w:color w:val="auto"/>
        </w:rPr>
        <w:t xml:space="preserve"> za celý predmet zákazky, ktorú verejný obstarávateľ určil ako Kritérium na vyhodnotenie ponúk</w:t>
      </w:r>
      <w:bookmarkEnd w:id="8"/>
      <w:r w:rsidRPr="00EE204D">
        <w:rPr>
          <w:rFonts w:cstheme="minorHAnsi"/>
          <w:color w:val="auto"/>
        </w:rPr>
        <w:t>.</w:t>
      </w:r>
    </w:p>
    <w:p w14:paraId="6341B322" w14:textId="77777777" w:rsidR="00EB2848" w:rsidRDefault="00EB2848" w:rsidP="00EB2848">
      <w:pPr>
        <w:jc w:val="both"/>
        <w:rPr>
          <w:rFonts w:cstheme="minorHAnsi"/>
          <w:color w:val="auto"/>
        </w:rPr>
      </w:pPr>
    </w:p>
    <w:p w14:paraId="6A81FA16" w14:textId="3DF92E05" w:rsidR="00EB2848" w:rsidRPr="00982479" w:rsidRDefault="00EB2848" w:rsidP="00EB2848">
      <w:pPr>
        <w:spacing w:after="120" w:line="276" w:lineRule="auto"/>
        <w:jc w:val="both"/>
        <w:rPr>
          <w:rFonts w:cstheme="minorHAnsi"/>
          <w:color w:val="auto"/>
        </w:rPr>
      </w:pPr>
      <w:r w:rsidRPr="00982479">
        <w:rPr>
          <w:rFonts w:cstheme="minorHAnsi"/>
          <w:color w:val="auto"/>
        </w:rPr>
        <w:t>Verejný obstarávateľ zároveň konštatuje, že vo verejnom o</w:t>
      </w:r>
      <w:r w:rsidR="003D0F16" w:rsidRPr="00982479">
        <w:rPr>
          <w:rFonts w:cstheme="minorHAnsi"/>
          <w:color w:val="auto"/>
        </w:rPr>
        <w:t xml:space="preserve">bstarávaní na predmet zákazky </w:t>
      </w:r>
      <w:r w:rsidR="003D0F16" w:rsidRPr="00C906AC">
        <w:rPr>
          <w:rFonts w:cstheme="minorHAnsi"/>
          <w:b/>
          <w:color w:val="auto"/>
        </w:rPr>
        <w:t xml:space="preserve">bola vylúčená </w:t>
      </w:r>
      <w:r w:rsidRPr="00C906AC">
        <w:rPr>
          <w:rFonts w:cstheme="minorHAnsi"/>
          <w:b/>
          <w:color w:val="auto"/>
        </w:rPr>
        <w:t>ponuka</w:t>
      </w:r>
      <w:r w:rsidR="003D0F16" w:rsidRPr="00C906AC">
        <w:rPr>
          <w:rFonts w:cstheme="minorHAnsi"/>
          <w:b/>
          <w:color w:val="auto"/>
        </w:rPr>
        <w:t xml:space="preserve"> uchádzača</w:t>
      </w:r>
      <w:r w:rsidR="003D0F16" w:rsidRPr="00982479">
        <w:rPr>
          <w:rFonts w:cstheme="minorHAnsi"/>
          <w:color w:val="auto"/>
        </w:rPr>
        <w:t xml:space="preserve"> – </w:t>
      </w:r>
      <w:r w:rsidR="003D0F16" w:rsidRPr="00C906AC">
        <w:rPr>
          <w:rFonts w:cstheme="minorHAnsi"/>
          <w:b/>
          <w:color w:val="auto"/>
        </w:rPr>
        <w:t>Caleum a.s., IČO: 28351363</w:t>
      </w:r>
      <w:r w:rsidR="003D0F16" w:rsidRPr="00982479">
        <w:rPr>
          <w:rFonts w:cstheme="minorHAnsi"/>
          <w:color w:val="auto"/>
        </w:rPr>
        <w:t xml:space="preserve"> v súlade s §53 ods.4 písm. a) ZVO, nakoľko uchádzač nezložil zábezpeku v zmysle súťažných podkladov a Oznámenia o vyhlásení verejného obstarávania</w:t>
      </w:r>
      <w:r w:rsidRPr="00982479">
        <w:rPr>
          <w:rFonts w:cstheme="minorHAnsi"/>
          <w:color w:val="auto"/>
        </w:rPr>
        <w:t>.</w:t>
      </w:r>
    </w:p>
    <w:p w14:paraId="17641CEC" w14:textId="77777777" w:rsidR="00EB2848" w:rsidRPr="00EE204D" w:rsidRDefault="00EB2848" w:rsidP="00EB2848">
      <w:pPr>
        <w:jc w:val="both"/>
        <w:outlineLvl w:val="0"/>
        <w:rPr>
          <w:rFonts w:cstheme="minorHAnsi"/>
          <w:b/>
          <w:color w:val="auto"/>
          <w:spacing w:val="6"/>
          <w:u w:val="single"/>
        </w:rPr>
      </w:pPr>
      <w:r w:rsidRPr="00EE204D">
        <w:rPr>
          <w:rFonts w:cstheme="minorHAnsi"/>
          <w:b/>
          <w:color w:val="auto"/>
          <w:spacing w:val="6"/>
          <w:u w:val="single"/>
        </w:rPr>
        <w:t xml:space="preserve">Výsledok </w:t>
      </w:r>
      <w:bookmarkStart w:id="9" w:name="_Hlk132630691"/>
      <w:r w:rsidRPr="00EE204D">
        <w:rPr>
          <w:rFonts w:cstheme="minorHAnsi"/>
          <w:b/>
          <w:color w:val="auto"/>
          <w:spacing w:val="6"/>
          <w:u w:val="single"/>
        </w:rPr>
        <w:t xml:space="preserve">vyhodnotenia splnenia podmienok účasti u úspešného uchádzača, ktorý obsahuje informácie preukazujúce splnenie podmienok účasti </w:t>
      </w:r>
      <w:bookmarkStart w:id="10" w:name="_Hlk132624796"/>
      <w:r w:rsidRPr="00EE204D">
        <w:rPr>
          <w:rFonts w:cstheme="minorHAnsi"/>
          <w:b/>
          <w:color w:val="auto"/>
          <w:spacing w:val="6"/>
          <w:u w:val="single"/>
        </w:rPr>
        <w:t xml:space="preserve">týkajúcich sa osobného postavenia </w:t>
      </w:r>
      <w:bookmarkEnd w:id="10"/>
      <w:r w:rsidRPr="00EE204D">
        <w:rPr>
          <w:rFonts w:cstheme="minorHAnsi"/>
          <w:b/>
          <w:color w:val="auto"/>
          <w:spacing w:val="6"/>
          <w:u w:val="single"/>
        </w:rPr>
        <w:t>a technickej alebo odbornej spôsobilosti</w:t>
      </w:r>
      <w:bookmarkEnd w:id="9"/>
      <w:r w:rsidRPr="00EE204D">
        <w:rPr>
          <w:rFonts w:cstheme="minorHAnsi"/>
          <w:b/>
          <w:color w:val="auto"/>
          <w:spacing w:val="6"/>
          <w:u w:val="single"/>
        </w:rPr>
        <w:t>:</w:t>
      </w:r>
    </w:p>
    <w:p w14:paraId="76B65808" w14:textId="77777777" w:rsidR="00EB2848" w:rsidRDefault="00EB2848" w:rsidP="00EB2848">
      <w:pPr>
        <w:jc w:val="both"/>
        <w:outlineLvl w:val="0"/>
        <w:rPr>
          <w:rFonts w:cstheme="minorHAnsi"/>
          <w:bCs/>
          <w:color w:val="auto"/>
          <w:spacing w:val="6"/>
        </w:rPr>
      </w:pPr>
      <w:bookmarkStart w:id="11" w:name="_Hlk155622597"/>
    </w:p>
    <w:p w14:paraId="4C5C23FD" w14:textId="1D229F0D" w:rsidR="00EB2848" w:rsidRPr="00D4081D" w:rsidRDefault="00EB2848" w:rsidP="00EB2848">
      <w:pPr>
        <w:jc w:val="both"/>
        <w:outlineLvl w:val="0"/>
        <w:rPr>
          <w:rFonts w:cstheme="minorHAnsi"/>
          <w:bCs/>
          <w:color w:val="auto"/>
          <w:spacing w:val="6"/>
        </w:rPr>
      </w:pPr>
      <w:r w:rsidRPr="00EE204D">
        <w:rPr>
          <w:rFonts w:cstheme="minorHAnsi"/>
          <w:bCs/>
          <w:color w:val="auto"/>
          <w:spacing w:val="6"/>
        </w:rPr>
        <w:t xml:space="preserve">Úspešný uchádzač </w:t>
      </w:r>
      <w:r w:rsidR="00982479" w:rsidRPr="003D0F16">
        <w:rPr>
          <w:rFonts w:cstheme="minorHAnsi"/>
          <w:b/>
          <w:color w:val="auto"/>
        </w:rPr>
        <w:t>NovalogiX s.r.o.</w:t>
      </w:r>
      <w:r w:rsidRPr="00EE204D">
        <w:rPr>
          <w:rFonts w:cstheme="minorHAnsi"/>
          <w:bCs/>
          <w:color w:val="auto"/>
          <w:spacing w:val="6"/>
        </w:rPr>
        <w:t>splnil podmienky účasti stanovené verejným obstarávateľom nasledovne:</w:t>
      </w:r>
    </w:p>
    <w:bookmarkEnd w:id="11"/>
    <w:p w14:paraId="05DD8F22" w14:textId="77777777" w:rsidR="00EB2848" w:rsidRPr="00D4081D" w:rsidRDefault="00EB2848" w:rsidP="00EB2848">
      <w:pPr>
        <w:ind w:right="-3"/>
        <w:jc w:val="both"/>
        <w:rPr>
          <w:rFonts w:cstheme="minorHAnsi"/>
          <w:color w:val="auto"/>
        </w:rPr>
      </w:pPr>
    </w:p>
    <w:p w14:paraId="1FC8C63F" w14:textId="77777777" w:rsidR="00EB2848" w:rsidRPr="00D4081D" w:rsidRDefault="00EB2848" w:rsidP="00EB2848">
      <w:pPr>
        <w:ind w:right="-3"/>
        <w:jc w:val="both"/>
        <w:rPr>
          <w:rFonts w:cstheme="minorHAnsi"/>
          <w:b/>
          <w:color w:val="auto"/>
        </w:rPr>
      </w:pPr>
      <w:r w:rsidRPr="00D4081D">
        <w:rPr>
          <w:rFonts w:cstheme="minorHAnsi"/>
          <w:b/>
          <w:color w:val="auto"/>
        </w:rPr>
        <w:t xml:space="preserve">1. Podľa § 32 ZVO - osobné postavenie: </w:t>
      </w:r>
    </w:p>
    <w:p w14:paraId="76655285" w14:textId="77777777" w:rsidR="00982479" w:rsidRPr="00982479" w:rsidRDefault="00EB2848" w:rsidP="00982479">
      <w:pPr>
        <w:jc w:val="both"/>
        <w:rPr>
          <w:rFonts w:cstheme="minorHAnsi"/>
          <w:color w:val="auto"/>
        </w:rPr>
      </w:pPr>
      <w:r w:rsidRPr="00982479">
        <w:rPr>
          <w:rFonts w:cstheme="minorHAnsi"/>
          <w:color w:val="auto"/>
        </w:rPr>
        <w:t xml:space="preserve">§32 ZVO – </w:t>
      </w:r>
      <w:r w:rsidR="00982479" w:rsidRPr="00982479">
        <w:rPr>
          <w:rFonts w:cstheme="minorHAnsi"/>
          <w:color w:val="auto"/>
        </w:rPr>
        <w:t xml:space="preserve">predložil doklad o Zápise do Zoznamu hospodárskych subjektov – ev.č. </w:t>
      </w:r>
      <w:r w:rsidR="00982479" w:rsidRPr="00982479">
        <w:rPr>
          <w:rFonts w:cstheme="minorHAnsi"/>
          <w:b/>
          <w:color w:val="auto"/>
        </w:rPr>
        <w:t>2025/08-PO-F9832, platnosť do 04.08.2028</w:t>
      </w:r>
      <w:r w:rsidR="00982479" w:rsidRPr="00982479">
        <w:rPr>
          <w:rFonts w:cstheme="minorHAnsi"/>
          <w:color w:val="auto"/>
        </w:rPr>
        <w:t xml:space="preserve"> + predložené ČV v zmysle §32 ods.7 ZVO .</w:t>
      </w:r>
    </w:p>
    <w:p w14:paraId="281BAFC1" w14:textId="77777777" w:rsidR="00982479" w:rsidRPr="00982479" w:rsidRDefault="00982479" w:rsidP="00982479">
      <w:pPr>
        <w:jc w:val="both"/>
        <w:rPr>
          <w:rFonts w:cstheme="minorHAnsi"/>
          <w:color w:val="auto"/>
        </w:rPr>
      </w:pPr>
    </w:p>
    <w:p w14:paraId="493252A8" w14:textId="77777777" w:rsidR="00982479" w:rsidRPr="00982479" w:rsidRDefault="00982479" w:rsidP="00982479">
      <w:pPr>
        <w:jc w:val="both"/>
        <w:rPr>
          <w:rFonts w:cstheme="minorHAnsi"/>
          <w:color w:val="auto"/>
        </w:rPr>
      </w:pPr>
      <w:r w:rsidRPr="00982479">
        <w:rPr>
          <w:rFonts w:cstheme="minorHAnsi"/>
          <w:color w:val="auto"/>
        </w:rPr>
        <w:t xml:space="preserve">Komisia dňa 02.10.2026 prostredníctvom IS Josephine požiadala uchádzača o vysvetlenie resp. doplnenie predloženého ČV v zmysle §32 ods.7 ZVO, nakoľko v predloženom ČV absentovala osoba - </w:t>
      </w:r>
      <w:r w:rsidRPr="00982479">
        <w:rPr>
          <w:rFonts w:eastAsia="Times New Roman" w:cstheme="minorHAnsi"/>
          <w:b/>
          <w:bCs/>
          <w:color w:val="auto"/>
          <w:lang w:eastAsia="sk-SK"/>
        </w:rPr>
        <w:t>identifikácia osoby Ing. Viliam Mráz</w:t>
      </w:r>
      <w:r w:rsidRPr="00982479">
        <w:rPr>
          <w:rFonts w:cstheme="minorHAnsi"/>
          <w:color w:val="auto"/>
        </w:rPr>
        <w:t>. Uchádzač dňa 06.10.2026 predložil svoje vysvetlenie, ktoré komisia akceptovala.</w:t>
      </w:r>
    </w:p>
    <w:p w14:paraId="2A99E52D" w14:textId="77777777" w:rsidR="00982479" w:rsidRPr="00982479" w:rsidRDefault="00982479" w:rsidP="00982479">
      <w:pPr>
        <w:jc w:val="both"/>
        <w:rPr>
          <w:rFonts w:cstheme="minorHAnsi"/>
          <w:color w:val="auto"/>
        </w:rPr>
      </w:pPr>
    </w:p>
    <w:p w14:paraId="40CD5049" w14:textId="77777777" w:rsidR="00982479" w:rsidRDefault="00982479" w:rsidP="00982479">
      <w:pPr>
        <w:jc w:val="both"/>
        <w:rPr>
          <w:b/>
          <w:bCs/>
          <w:u w:val="single"/>
        </w:rPr>
      </w:pPr>
      <w:r w:rsidRPr="00982479">
        <w:rPr>
          <w:b/>
          <w:bCs/>
          <w:color w:val="auto"/>
          <w:u w:val="single"/>
        </w:rPr>
        <w:t xml:space="preserve">V zmysle vyššie uvedeného </w:t>
      </w:r>
      <w:r w:rsidRPr="00982479">
        <w:rPr>
          <w:rFonts w:cstheme="minorHAnsi"/>
          <w:b/>
          <w:color w:val="auto"/>
        </w:rPr>
        <w:t xml:space="preserve">NovalogiX s.r.o., Plynárenská 1, 821 09 Bratislava, IČO: 51845903 </w:t>
      </w:r>
      <w:r w:rsidRPr="00982479">
        <w:rPr>
          <w:b/>
          <w:bCs/>
          <w:color w:val="auto"/>
          <w:u w:val="single"/>
        </w:rPr>
        <w:t>splnil podmienky účasti v zmysle §32 ZVO</w:t>
      </w:r>
    </w:p>
    <w:p w14:paraId="759F8CD9" w14:textId="77777777" w:rsidR="00982479" w:rsidRDefault="00982479" w:rsidP="00982479">
      <w:pPr>
        <w:jc w:val="both"/>
        <w:rPr>
          <w:b/>
          <w:bCs/>
        </w:rPr>
      </w:pPr>
    </w:p>
    <w:p w14:paraId="27BC7FD2" w14:textId="77777777" w:rsidR="00982479" w:rsidRDefault="00982479" w:rsidP="00982479">
      <w:pPr>
        <w:jc w:val="both"/>
        <w:rPr>
          <w:b/>
          <w:bCs/>
        </w:rPr>
      </w:pPr>
    </w:p>
    <w:p w14:paraId="1F8DE899" w14:textId="61C39874" w:rsidR="00982479" w:rsidRPr="00982479" w:rsidRDefault="00982479" w:rsidP="00982479">
      <w:pPr>
        <w:jc w:val="both"/>
        <w:rPr>
          <w:b/>
          <w:bCs/>
          <w:color w:val="auto"/>
        </w:rPr>
      </w:pPr>
      <w:r w:rsidRPr="00982479">
        <w:rPr>
          <w:b/>
          <w:bCs/>
          <w:color w:val="auto"/>
        </w:rPr>
        <w:t>2.  Podľa §33 ZVO :</w:t>
      </w:r>
    </w:p>
    <w:p w14:paraId="2220F486" w14:textId="77777777" w:rsidR="00982479" w:rsidRPr="00982479" w:rsidRDefault="00982479" w:rsidP="00982479">
      <w:pPr>
        <w:spacing w:line="276" w:lineRule="auto"/>
        <w:ind w:left="284" w:hanging="284"/>
        <w:jc w:val="both"/>
        <w:rPr>
          <w:color w:val="auto"/>
        </w:rPr>
      </w:pPr>
      <w:r w:rsidRPr="00982479">
        <w:rPr>
          <w:color w:val="auto"/>
        </w:rPr>
        <w:t>Uchádzač vo svojej ponuke predloží dokumenty, ktorými preukazuje svoje finančné a ekonomické postavenie.</w:t>
      </w:r>
    </w:p>
    <w:p w14:paraId="65518255" w14:textId="77777777" w:rsidR="00982479" w:rsidRPr="00982479" w:rsidRDefault="00982479" w:rsidP="00982479">
      <w:pPr>
        <w:spacing w:line="276" w:lineRule="auto"/>
        <w:ind w:left="284"/>
        <w:rPr>
          <w:b/>
          <w:color w:val="auto"/>
        </w:rPr>
      </w:pPr>
      <w:r w:rsidRPr="00982479">
        <w:rPr>
          <w:b/>
          <w:color w:val="auto"/>
        </w:rPr>
        <w:t>2.1</w:t>
      </w:r>
      <w:r w:rsidRPr="00982479">
        <w:rPr>
          <w:b/>
          <w:color w:val="auto"/>
        </w:rPr>
        <w:tab/>
        <w:t>Podľa § 33 ods. 1 písm. d) ZVO:</w:t>
      </w:r>
    </w:p>
    <w:p w14:paraId="0301E5ED" w14:textId="77777777" w:rsidR="00982479" w:rsidRPr="00982479" w:rsidRDefault="00982479" w:rsidP="00982479">
      <w:pPr>
        <w:spacing w:line="276" w:lineRule="auto"/>
        <w:ind w:left="284"/>
        <w:jc w:val="both"/>
        <w:rPr>
          <w:color w:val="auto"/>
        </w:rPr>
      </w:pPr>
      <w:r w:rsidRPr="00982479">
        <w:rPr>
          <w:color w:val="auto"/>
        </w:rPr>
        <w:t xml:space="preserve">Pre účely splnenia tejto podmienky účasti uchádzač predloží prehľad o dosiahnutom obrate  v celkovej minimálnej súhrnnej výške je </w:t>
      </w:r>
      <w:r w:rsidRPr="00982479">
        <w:rPr>
          <w:b/>
          <w:bCs/>
          <w:color w:val="auto"/>
        </w:rPr>
        <w:t xml:space="preserve">200 000,00 EUR bez DPH </w:t>
      </w:r>
      <w:r w:rsidRPr="00982479">
        <w:rPr>
          <w:color w:val="auto"/>
        </w:rPr>
        <w:t xml:space="preserve">(slovom: dvestotisíc eur bez DPH) za posledné </w:t>
      </w:r>
      <w:r w:rsidRPr="00982479">
        <w:rPr>
          <w:b/>
          <w:color w:val="auto"/>
        </w:rPr>
        <w:t xml:space="preserve">3 </w:t>
      </w:r>
      <w:r w:rsidRPr="00982479">
        <w:rPr>
          <w:b/>
          <w:color w:val="auto"/>
        </w:rPr>
        <w:lastRenderedPageBreak/>
        <w:t>hospodárske roky</w:t>
      </w:r>
      <w:r w:rsidRPr="00982479">
        <w:rPr>
          <w:color w:val="auto"/>
        </w:rPr>
        <w:t xml:space="preserve">, resp. za roky, ktoré sú dostupné v závislosti od vzniku alebo začatia prevádzkovania činnosti. </w:t>
      </w:r>
    </w:p>
    <w:p w14:paraId="7ADE6FEA" w14:textId="77777777" w:rsidR="00982479" w:rsidRPr="00982479" w:rsidRDefault="00982479" w:rsidP="00982479">
      <w:pPr>
        <w:spacing w:line="276" w:lineRule="auto"/>
        <w:ind w:left="284"/>
        <w:jc w:val="both"/>
        <w:rPr>
          <w:color w:val="auto"/>
        </w:rPr>
      </w:pPr>
      <w:r w:rsidRPr="00982479">
        <w:rPr>
          <w:color w:val="auto"/>
        </w:rPr>
        <w:t xml:space="preserve">V prípade, ak uchádzač je osoba, ktorá vedie podvojné účtovníctvo, predloží z účtovnej závierky výkaz ziskov a strát a ak uchádzač je osoba, ktorá vedie jednoduché účtovníctvo, predloží z účtovnej závierky výkaz príjmov a výdavkov. </w:t>
      </w:r>
    </w:p>
    <w:p w14:paraId="42785467" w14:textId="77777777" w:rsidR="00982479" w:rsidRPr="00982479" w:rsidRDefault="00982479" w:rsidP="00982479">
      <w:pPr>
        <w:spacing w:line="276" w:lineRule="auto"/>
        <w:ind w:left="284"/>
        <w:jc w:val="both"/>
        <w:rPr>
          <w:color w:val="auto"/>
        </w:rPr>
      </w:pPr>
      <w:r w:rsidRPr="00982479">
        <w:rPr>
          <w:color w:val="auto"/>
        </w:rPr>
        <w:t>Ak uchádzač má účtovné závierky zverejnené v Registri účtovných závierok (</w:t>
      </w:r>
      <w:hyperlink r:id="rId7">
        <w:r w:rsidRPr="00982479">
          <w:rPr>
            <w:color w:val="auto"/>
            <w:u w:val="single"/>
          </w:rPr>
          <w:t>www.registeruz.sk</w:t>
        </w:r>
      </w:hyperlink>
      <w:hyperlink r:id="rId8">
        <w:r w:rsidRPr="00982479">
          <w:rPr>
            <w:color w:val="auto"/>
            <w:u w:val="single"/>
          </w:rPr>
          <w:t>)</w:t>
        </w:r>
      </w:hyperlink>
      <w:r w:rsidRPr="00982479">
        <w:rPr>
          <w:color w:val="auto"/>
        </w:rPr>
        <w:t xml:space="preserve">, uvedie v ponuke len internetovú adresu, na ktorej sú výkazy ziskov a strát alebo výkazy o príjmoch a výdavkoch verejne prístupné. </w:t>
      </w:r>
    </w:p>
    <w:p w14:paraId="1D4ACFA8" w14:textId="77777777" w:rsidR="00982479" w:rsidRPr="00982479" w:rsidRDefault="00982479" w:rsidP="00982479">
      <w:pPr>
        <w:spacing w:line="276" w:lineRule="auto"/>
        <w:ind w:left="284"/>
        <w:jc w:val="both"/>
        <w:rPr>
          <w:color w:val="auto"/>
        </w:rPr>
      </w:pPr>
      <w:r w:rsidRPr="00982479">
        <w:rPr>
          <w:color w:val="auto"/>
        </w:rPr>
        <w:t xml:space="preserve">Verejný obstarávateľ príjme aj iné obsahom a rozsahom rovnocenné doklady vydané príslušnými inštitúciami v inom členskom štáte Európskej únie, predložené uchádzačom preukazujúce požadované skutočnosti. </w:t>
      </w:r>
    </w:p>
    <w:p w14:paraId="5A0D2A82" w14:textId="77777777" w:rsidR="00982479" w:rsidRPr="00982479" w:rsidRDefault="00982479" w:rsidP="00982479">
      <w:pPr>
        <w:jc w:val="both"/>
        <w:rPr>
          <w:b/>
          <w:bCs/>
          <w:color w:val="auto"/>
        </w:rPr>
      </w:pPr>
      <w:r w:rsidRPr="00982479">
        <w:rPr>
          <w:b/>
          <w:bCs/>
          <w:color w:val="auto"/>
          <w:u w:val="single"/>
        </w:rPr>
        <w:t>Uchádzač vo svojej ponuke predložil tzv. funkčné linky</w:t>
      </w:r>
      <w:r w:rsidRPr="00982479">
        <w:rPr>
          <w:b/>
          <w:bCs/>
          <w:color w:val="auto"/>
        </w:rPr>
        <w:t xml:space="preserve"> :</w:t>
      </w:r>
    </w:p>
    <w:p w14:paraId="4624AC32" w14:textId="77777777" w:rsidR="00982479" w:rsidRPr="00982479" w:rsidRDefault="00982479" w:rsidP="00982479">
      <w:pPr>
        <w:spacing w:line="276" w:lineRule="auto"/>
        <w:jc w:val="both"/>
        <w:rPr>
          <w:rFonts w:cstheme="minorHAnsi"/>
          <w:color w:val="auto"/>
        </w:rPr>
      </w:pPr>
      <w:r w:rsidRPr="00982479">
        <w:rPr>
          <w:rFonts w:cstheme="minorHAnsi"/>
          <w:color w:val="auto"/>
        </w:rPr>
        <w:t>Zverejnené účtovné uzávierky:  k 31.12.2023 (1 435 930,- Eur)</w:t>
      </w:r>
    </w:p>
    <w:p w14:paraId="07EED462" w14:textId="77777777" w:rsidR="00982479" w:rsidRPr="00982479" w:rsidRDefault="00A261F0" w:rsidP="00982479">
      <w:pPr>
        <w:spacing w:line="276" w:lineRule="auto"/>
        <w:jc w:val="both"/>
        <w:rPr>
          <w:rFonts w:cstheme="minorHAnsi"/>
          <w:color w:val="auto"/>
        </w:rPr>
      </w:pPr>
      <w:hyperlink r:id="rId9" w:history="1">
        <w:r w:rsidR="00982479" w:rsidRPr="00982479">
          <w:rPr>
            <w:rStyle w:val="Hypertextovprepojenie"/>
            <w:rFonts w:cstheme="minorHAnsi"/>
            <w:color w:val="auto"/>
          </w:rPr>
          <w:t>https://www.registeruz.sk/cruz-public/domain/financialreport/show/8978141</w:t>
        </w:r>
      </w:hyperlink>
      <w:r w:rsidR="00982479" w:rsidRPr="00982479">
        <w:rPr>
          <w:rFonts w:cstheme="minorHAnsi"/>
          <w:color w:val="auto"/>
        </w:rPr>
        <w:t xml:space="preserve"> </w:t>
      </w:r>
    </w:p>
    <w:p w14:paraId="70565B63" w14:textId="77777777" w:rsidR="00982479" w:rsidRPr="00982479" w:rsidRDefault="00982479" w:rsidP="00982479">
      <w:pPr>
        <w:spacing w:line="276" w:lineRule="auto"/>
        <w:jc w:val="both"/>
        <w:rPr>
          <w:rFonts w:cstheme="minorHAnsi"/>
          <w:color w:val="auto"/>
        </w:rPr>
      </w:pPr>
      <w:r w:rsidRPr="00982479">
        <w:rPr>
          <w:rFonts w:cstheme="minorHAnsi"/>
          <w:color w:val="auto"/>
        </w:rPr>
        <w:t>k 31.12.2024 (1 979 649,- Eur)</w:t>
      </w:r>
    </w:p>
    <w:p w14:paraId="3BFCD01D" w14:textId="77777777" w:rsidR="00982479" w:rsidRPr="00982479" w:rsidRDefault="00A261F0" w:rsidP="00982479">
      <w:pPr>
        <w:spacing w:line="276" w:lineRule="auto"/>
        <w:jc w:val="both"/>
        <w:rPr>
          <w:rFonts w:cstheme="minorHAnsi"/>
          <w:color w:val="auto"/>
        </w:rPr>
      </w:pPr>
      <w:hyperlink r:id="rId10" w:history="1">
        <w:r w:rsidR="00982479" w:rsidRPr="00982479">
          <w:rPr>
            <w:rStyle w:val="Hypertextovprepojenie"/>
            <w:rFonts w:cstheme="minorHAnsi"/>
            <w:color w:val="auto"/>
          </w:rPr>
          <w:t>https://www.registeruz.sk/cruz-public/domain/financialreport/show/9535848</w:t>
        </w:r>
      </w:hyperlink>
      <w:r w:rsidR="00982479" w:rsidRPr="00982479">
        <w:rPr>
          <w:rFonts w:cstheme="minorHAnsi"/>
          <w:color w:val="auto"/>
        </w:rPr>
        <w:t xml:space="preserve"> </w:t>
      </w:r>
    </w:p>
    <w:p w14:paraId="6CC8B8C8" w14:textId="77777777" w:rsidR="00982479" w:rsidRPr="00982479" w:rsidRDefault="00982479" w:rsidP="00982479">
      <w:pPr>
        <w:spacing w:line="276" w:lineRule="auto"/>
        <w:jc w:val="both"/>
        <w:rPr>
          <w:rFonts w:cstheme="minorHAnsi"/>
          <w:color w:val="auto"/>
        </w:rPr>
      </w:pPr>
      <w:r w:rsidRPr="00982479">
        <w:rPr>
          <w:rFonts w:cstheme="minorHAnsi"/>
          <w:color w:val="auto"/>
        </w:rPr>
        <w:t>k 31.12.2025 (3 171 395,- Eur)</w:t>
      </w:r>
    </w:p>
    <w:p w14:paraId="6B65BF19" w14:textId="77777777" w:rsidR="00982479" w:rsidRPr="00982479" w:rsidRDefault="00A261F0" w:rsidP="00982479">
      <w:pPr>
        <w:spacing w:line="276" w:lineRule="auto"/>
        <w:jc w:val="both"/>
        <w:rPr>
          <w:rFonts w:cstheme="minorHAnsi"/>
          <w:color w:val="auto"/>
        </w:rPr>
      </w:pPr>
      <w:hyperlink r:id="rId11" w:history="1">
        <w:r w:rsidR="00982479" w:rsidRPr="00982479">
          <w:rPr>
            <w:rStyle w:val="Hypertextovprepojenie"/>
            <w:rFonts w:cstheme="minorHAnsi"/>
            <w:color w:val="auto"/>
          </w:rPr>
          <w:t>https://www.registeruz.sk/cruz-public/domain/financialreport/show/10068516</w:t>
        </w:r>
      </w:hyperlink>
    </w:p>
    <w:p w14:paraId="39611865" w14:textId="77777777" w:rsidR="00982479" w:rsidRPr="00982479" w:rsidRDefault="00982479" w:rsidP="00982479">
      <w:pPr>
        <w:jc w:val="both"/>
        <w:rPr>
          <w:b/>
          <w:bCs/>
          <w:color w:val="auto"/>
          <w:u w:val="single"/>
        </w:rPr>
      </w:pPr>
      <w:r w:rsidRPr="00982479">
        <w:rPr>
          <w:b/>
          <w:bCs/>
          <w:color w:val="auto"/>
          <w:u w:val="single"/>
        </w:rPr>
        <w:t xml:space="preserve">V zmysle vyššie uvedeného </w:t>
      </w:r>
      <w:r w:rsidRPr="00982479">
        <w:rPr>
          <w:rFonts w:cstheme="minorHAnsi"/>
          <w:b/>
          <w:color w:val="auto"/>
        </w:rPr>
        <w:t xml:space="preserve">NovalogiX s.r.o., Plynárenská 1, 821 09 Bratislava, IČO: 51845903 </w:t>
      </w:r>
      <w:r w:rsidRPr="00982479">
        <w:rPr>
          <w:b/>
          <w:bCs/>
          <w:color w:val="auto"/>
          <w:u w:val="single"/>
        </w:rPr>
        <w:t>splnil podmienky účasti v zmysle §33 ZVO</w:t>
      </w:r>
    </w:p>
    <w:p w14:paraId="5CF1AD56" w14:textId="77777777" w:rsidR="00982479" w:rsidRPr="00982479" w:rsidRDefault="00982479" w:rsidP="00982479">
      <w:pPr>
        <w:jc w:val="both"/>
        <w:rPr>
          <w:b/>
          <w:bCs/>
          <w:color w:val="auto"/>
          <w:u w:val="single"/>
        </w:rPr>
      </w:pPr>
    </w:p>
    <w:p w14:paraId="3E93A37E" w14:textId="77777777" w:rsidR="00982479" w:rsidRPr="00982479" w:rsidRDefault="00982479" w:rsidP="00982479">
      <w:pPr>
        <w:spacing w:before="60" w:after="60"/>
        <w:rPr>
          <w:rFonts w:cstheme="minorHAnsi"/>
          <w:b/>
          <w:color w:val="auto"/>
        </w:rPr>
      </w:pPr>
      <w:r w:rsidRPr="00982479">
        <w:rPr>
          <w:rFonts w:cstheme="minorHAnsi"/>
          <w:b/>
          <w:color w:val="auto"/>
        </w:rPr>
        <w:t>3. Podľa § 34 ZVO - technická spôsobilosť alebo odborná spôsobilosť</w:t>
      </w:r>
    </w:p>
    <w:p w14:paraId="40F3FE27" w14:textId="77777777" w:rsidR="00982479" w:rsidRPr="00982479" w:rsidRDefault="00982479" w:rsidP="00982479">
      <w:pPr>
        <w:ind w:left="284"/>
        <w:rPr>
          <w:color w:val="auto"/>
        </w:rPr>
      </w:pPr>
      <w:r w:rsidRPr="00982479">
        <w:rPr>
          <w:color w:val="auto"/>
        </w:rPr>
        <w:t>Uchádzač vo svojej ponuke predloží dokumenty, ktorými preukazuje technickú alebo odbornú spôsobilosť nasledovne:</w:t>
      </w:r>
    </w:p>
    <w:p w14:paraId="6B69EECA" w14:textId="77777777" w:rsidR="00982479" w:rsidRPr="00982479" w:rsidRDefault="00982479" w:rsidP="00982479">
      <w:pPr>
        <w:spacing w:line="276" w:lineRule="auto"/>
        <w:ind w:left="284" w:hanging="426"/>
        <w:rPr>
          <w:b/>
          <w:color w:val="auto"/>
        </w:rPr>
      </w:pPr>
      <w:r w:rsidRPr="00982479">
        <w:rPr>
          <w:color w:val="auto"/>
        </w:rPr>
        <w:tab/>
      </w:r>
      <w:r w:rsidRPr="00982479">
        <w:rPr>
          <w:b/>
          <w:color w:val="auto"/>
        </w:rPr>
        <w:t>3.1</w:t>
      </w:r>
      <w:r w:rsidRPr="00982479">
        <w:rPr>
          <w:b/>
          <w:color w:val="auto"/>
        </w:rPr>
        <w:tab/>
        <w:t>Podľa § 34 ods. 1 písm. a) ZVO</w:t>
      </w:r>
    </w:p>
    <w:p w14:paraId="59FAA64E" w14:textId="77777777" w:rsidR="00982479" w:rsidRPr="00982479" w:rsidRDefault="00982479" w:rsidP="00982479">
      <w:pPr>
        <w:spacing w:line="276" w:lineRule="auto"/>
        <w:ind w:left="284"/>
        <w:jc w:val="both"/>
        <w:rPr>
          <w:color w:val="auto"/>
        </w:rPr>
      </w:pPr>
      <w:r w:rsidRPr="00982479">
        <w:rPr>
          <w:color w:val="auto"/>
        </w:rPr>
        <w:t>Zoznam poskytnutých služieb za predchádzajúce 4 (slovom štyri) roky od vyhlásenia verejného obstarávania (ďalej len „</w:t>
      </w:r>
      <w:r w:rsidRPr="00982479">
        <w:rPr>
          <w:b/>
          <w:bCs/>
          <w:color w:val="auto"/>
        </w:rPr>
        <w:t>rozhodné obdobie</w:t>
      </w:r>
      <w:r w:rsidRPr="00982479">
        <w:rPr>
          <w:color w:val="auto"/>
        </w:rPr>
        <w:t>“) s uvedením cien, lehôt dodania a odberateľov; dokladom je referencia ak odberateľom bol verejný obstarávateľ alebo obstarávateľ podľa tohto zákona.</w:t>
      </w:r>
    </w:p>
    <w:p w14:paraId="3057D529" w14:textId="77777777" w:rsidR="006D409F" w:rsidRDefault="006D409F" w:rsidP="00982479">
      <w:pPr>
        <w:spacing w:line="276" w:lineRule="auto"/>
        <w:rPr>
          <w:b/>
          <w:color w:val="auto"/>
          <w:u w:val="single"/>
        </w:rPr>
      </w:pPr>
    </w:p>
    <w:p w14:paraId="7FCADFF7" w14:textId="13546049" w:rsidR="00982479" w:rsidRPr="00982479" w:rsidRDefault="00982479" w:rsidP="00982479">
      <w:pPr>
        <w:spacing w:line="276" w:lineRule="auto"/>
        <w:rPr>
          <w:b/>
          <w:color w:val="auto"/>
          <w:u w:val="single"/>
        </w:rPr>
      </w:pPr>
      <w:r w:rsidRPr="00982479">
        <w:rPr>
          <w:b/>
          <w:color w:val="auto"/>
          <w:u w:val="single"/>
        </w:rPr>
        <w:t>Minimálna požadovaná úroveň štandardov:</w:t>
      </w:r>
    </w:p>
    <w:p w14:paraId="24FEFA92" w14:textId="77777777" w:rsidR="00982479" w:rsidRPr="00982479" w:rsidRDefault="00982479" w:rsidP="00982479">
      <w:pPr>
        <w:spacing w:line="276" w:lineRule="auto"/>
        <w:ind w:left="284"/>
        <w:jc w:val="both"/>
        <w:rPr>
          <w:color w:val="auto"/>
        </w:rPr>
      </w:pPr>
      <w:r w:rsidRPr="00982479">
        <w:rPr>
          <w:color w:val="auto"/>
        </w:rPr>
        <w:t xml:space="preserve">Pre účely splnenia tejto podmienky účasti uchádzač musí preukázať, že v rozhodnom období poskytol plnenie rovnakého alebo podobného charakteru ako je predmet zákazky s celkovou minimálnou hodnotou poskytnutého plnenia (kumulatívne) za rozhodné obdobie v celkovej výške </w:t>
      </w:r>
      <w:r w:rsidRPr="00982479">
        <w:rPr>
          <w:b/>
          <w:bCs/>
          <w:color w:val="auto"/>
        </w:rPr>
        <w:t>200 000,00</w:t>
      </w:r>
      <w:r w:rsidRPr="00982479">
        <w:rPr>
          <w:color w:val="auto"/>
        </w:rPr>
        <w:t xml:space="preserve"> </w:t>
      </w:r>
      <w:r w:rsidRPr="00982479">
        <w:rPr>
          <w:b/>
          <w:bCs/>
          <w:color w:val="auto"/>
        </w:rPr>
        <w:t>EUR bez DPH</w:t>
      </w:r>
      <w:r w:rsidRPr="00982479">
        <w:rPr>
          <w:color w:val="auto"/>
        </w:rPr>
        <w:t xml:space="preserve"> (slovom: dvestotisíc eur bez DPH), pričom za rovnaké alebo podobné plnenie sa považuje </w:t>
      </w:r>
      <w:r w:rsidRPr="00982479">
        <w:rPr>
          <w:b/>
          <w:bCs/>
          <w:color w:val="auto"/>
        </w:rPr>
        <w:t>implementácia a poskytovanie podpory, resp. prevádzky systému na monitoring zraniteľností IP adresného priestoru a komplexnú správu riešenia s integrovaným detailným monitoringom L2 prevádzky a základnou prevádzkou sieťových služieb (DHCP/NAC)</w:t>
      </w:r>
      <w:r w:rsidRPr="00982479">
        <w:rPr>
          <w:color w:val="auto"/>
        </w:rPr>
        <w:t>,pri ktorých súbežne platí že</w:t>
      </w:r>
    </w:p>
    <w:p w14:paraId="64DF85FC" w14:textId="77777777" w:rsidR="00982479" w:rsidRPr="00982479" w:rsidRDefault="00982479" w:rsidP="00982479">
      <w:pPr>
        <w:numPr>
          <w:ilvl w:val="0"/>
          <w:numId w:val="7"/>
        </w:numPr>
        <w:spacing w:after="120" w:line="276" w:lineRule="auto"/>
        <w:ind w:left="1288" w:hanging="436"/>
        <w:contextualSpacing/>
        <w:jc w:val="both"/>
        <w:rPr>
          <w:noProof/>
          <w:color w:val="auto"/>
        </w:rPr>
      </w:pPr>
      <w:r w:rsidRPr="00982479">
        <w:rPr>
          <w:noProof/>
          <w:color w:val="auto"/>
        </w:rPr>
        <w:t xml:space="preserve">Systém bol implementovaný a podporovaný, resp. prevádzkovaný v dátovom centre a na minimálne 5 (piatich) rôznych lokalitách (pracoviskách), </w:t>
      </w:r>
    </w:p>
    <w:p w14:paraId="6E23F14E" w14:textId="77777777" w:rsidR="00982479" w:rsidRPr="00982479" w:rsidRDefault="00982479" w:rsidP="00982479">
      <w:pPr>
        <w:numPr>
          <w:ilvl w:val="0"/>
          <w:numId w:val="7"/>
        </w:numPr>
        <w:spacing w:after="120" w:line="276" w:lineRule="auto"/>
        <w:ind w:left="1288" w:hanging="436"/>
        <w:contextualSpacing/>
        <w:jc w:val="both"/>
        <w:rPr>
          <w:noProof/>
          <w:color w:val="auto"/>
        </w:rPr>
      </w:pPr>
      <w:r w:rsidRPr="00982479">
        <w:rPr>
          <w:noProof/>
          <w:color w:val="auto"/>
        </w:rPr>
        <w:t xml:space="preserve">Systém riadi prístup pre minimálne 1500 zariadení, a </w:t>
      </w:r>
    </w:p>
    <w:p w14:paraId="73ED3897" w14:textId="77777777" w:rsidR="00982479" w:rsidRPr="00982479" w:rsidRDefault="00982479" w:rsidP="00982479">
      <w:pPr>
        <w:numPr>
          <w:ilvl w:val="0"/>
          <w:numId w:val="7"/>
        </w:numPr>
        <w:spacing w:after="120" w:line="276" w:lineRule="auto"/>
        <w:ind w:left="1288" w:hanging="436"/>
        <w:contextualSpacing/>
        <w:jc w:val="both"/>
        <w:rPr>
          <w:noProof/>
          <w:color w:val="auto"/>
        </w:rPr>
      </w:pPr>
      <w:r w:rsidRPr="00982479">
        <w:rPr>
          <w:noProof/>
          <w:color w:val="auto"/>
        </w:rPr>
        <w:lastRenderedPageBreak/>
        <w:t xml:space="preserve">Jedna z lokalít (pracovísk) má minimálne 750 zariadení s riadeným prístupom prostredníctvom daného systému. </w:t>
      </w:r>
    </w:p>
    <w:p w14:paraId="6EA0F16A" w14:textId="77777777" w:rsidR="00982479" w:rsidRPr="00982479" w:rsidRDefault="00982479" w:rsidP="00982479">
      <w:pPr>
        <w:spacing w:line="276" w:lineRule="auto"/>
        <w:ind w:left="284"/>
        <w:contextualSpacing/>
        <w:jc w:val="both"/>
        <w:rPr>
          <w:noProof/>
          <w:color w:val="auto"/>
        </w:rPr>
      </w:pPr>
      <w:r w:rsidRPr="00982479">
        <w:rPr>
          <w:noProof/>
          <w:color w:val="auto"/>
        </w:rPr>
        <w:t>Uchádzač môže vyššie uvedené predmety plnenia preukázať jedným zmluvným vzťahom alebo kombináciou viacerých zmluvných vzťahov. V prípade preukazovania tejto podmienky účasti viacerými plneniami, musí byť dodržané splnenie podmienky účasti podľa bodu a) až c).</w:t>
      </w:r>
    </w:p>
    <w:p w14:paraId="2F5A5363" w14:textId="77777777" w:rsidR="00982479" w:rsidRPr="00982479" w:rsidRDefault="00982479" w:rsidP="00982479">
      <w:pPr>
        <w:spacing w:line="276" w:lineRule="auto"/>
        <w:ind w:left="284"/>
        <w:contextualSpacing/>
        <w:rPr>
          <w:noProof/>
          <w:color w:val="auto"/>
        </w:rPr>
      </w:pPr>
    </w:p>
    <w:p w14:paraId="373DDBC0" w14:textId="77777777" w:rsidR="00982479" w:rsidRPr="00982479" w:rsidRDefault="00982479" w:rsidP="00982479">
      <w:pPr>
        <w:spacing w:line="276" w:lineRule="auto"/>
        <w:ind w:left="284"/>
        <w:jc w:val="both"/>
        <w:rPr>
          <w:color w:val="auto"/>
        </w:rPr>
      </w:pPr>
      <w:r w:rsidRPr="00982479">
        <w:rPr>
          <w:color w:val="auto"/>
        </w:rPr>
        <w:t xml:space="preserve">V prípade, plnenia kritérií viacerými referenciami, uchádzač musí preukázať, že aspoň jedna z daných zákaziek je s celkovou hodnotou poskytnutého plnenia v minimálnej hodnote </w:t>
      </w:r>
      <w:r w:rsidRPr="00982479">
        <w:rPr>
          <w:b/>
          <w:color w:val="auto"/>
        </w:rPr>
        <w:t>150 000,00</w:t>
      </w:r>
      <w:r w:rsidRPr="00982479">
        <w:rPr>
          <w:color w:val="auto"/>
        </w:rPr>
        <w:t xml:space="preserve"> </w:t>
      </w:r>
      <w:r w:rsidRPr="00982479">
        <w:rPr>
          <w:b/>
          <w:color w:val="auto"/>
        </w:rPr>
        <w:t>EUR bez DPH</w:t>
      </w:r>
      <w:r w:rsidRPr="00982479">
        <w:rPr>
          <w:color w:val="auto"/>
        </w:rPr>
        <w:t xml:space="preserve">. </w:t>
      </w:r>
    </w:p>
    <w:p w14:paraId="5B2425F9" w14:textId="77777777" w:rsidR="00982479" w:rsidRPr="00982479" w:rsidRDefault="00982479" w:rsidP="00982479">
      <w:pPr>
        <w:spacing w:line="276" w:lineRule="auto"/>
        <w:ind w:left="284"/>
        <w:contextualSpacing/>
        <w:jc w:val="both"/>
        <w:rPr>
          <w:noProof/>
          <w:color w:val="auto"/>
        </w:rPr>
      </w:pPr>
      <w:r w:rsidRPr="00982479">
        <w:rPr>
          <w:noProof/>
          <w:color w:val="auto"/>
        </w:rPr>
        <w:t>Verejný obstarávateľ požaduje, aby uchádzač deklaroval každý predmet plnenia minimálne nasledovnými údajmi:</w:t>
      </w:r>
    </w:p>
    <w:p w14:paraId="14D19767"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1. </w:t>
      </w:r>
      <w:r w:rsidRPr="00982479">
        <w:rPr>
          <w:noProof/>
          <w:color w:val="auto"/>
        </w:rPr>
        <w:tab/>
        <w:t>názov a sídlo odberateľa,</w:t>
      </w:r>
    </w:p>
    <w:p w14:paraId="47AA0B02"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2. </w:t>
      </w:r>
      <w:r w:rsidRPr="00982479">
        <w:rPr>
          <w:noProof/>
          <w:color w:val="auto"/>
        </w:rPr>
        <w:tab/>
        <w:t xml:space="preserve">názov zmluvy </w:t>
      </w:r>
    </w:p>
    <w:p w14:paraId="6175153B"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3. </w:t>
      </w:r>
      <w:r w:rsidRPr="00982479">
        <w:rPr>
          <w:noProof/>
          <w:color w:val="auto"/>
        </w:rPr>
        <w:tab/>
        <w:t>kontaktné údaje odberateľa, kde je možné uvedené informácie overiť (meno a priezvisko, tel. č., e-mail),</w:t>
      </w:r>
    </w:p>
    <w:p w14:paraId="63BC598A"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4. </w:t>
      </w:r>
      <w:r w:rsidRPr="00982479">
        <w:rPr>
          <w:noProof/>
          <w:color w:val="auto"/>
        </w:rPr>
        <w:tab/>
        <w:t>predmet poskytnutej služby (opis predmetu poskytnutej služby s parametrami, ktorými je možné skontrolovať splnenie bodov a)-c)),</w:t>
      </w:r>
    </w:p>
    <w:p w14:paraId="4BC3EC8E"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5. </w:t>
      </w:r>
      <w:r w:rsidRPr="00982479">
        <w:rPr>
          <w:noProof/>
          <w:color w:val="auto"/>
        </w:rPr>
        <w:tab/>
        <w:t>doba poskytnutia od - do (mesiac/ rok),</w:t>
      </w:r>
    </w:p>
    <w:p w14:paraId="3656F33B"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6. </w:t>
      </w:r>
      <w:r w:rsidRPr="00982479">
        <w:rPr>
          <w:noProof/>
          <w:color w:val="auto"/>
        </w:rPr>
        <w:tab/>
        <w:t>finančný podiel na poskytnutí služieb v eur,</w:t>
      </w:r>
    </w:p>
    <w:p w14:paraId="40BDEAA3" w14:textId="77777777" w:rsidR="00982479" w:rsidRPr="00982479" w:rsidRDefault="00982479" w:rsidP="00982479">
      <w:pPr>
        <w:spacing w:line="276" w:lineRule="auto"/>
        <w:ind w:left="1277" w:hanging="425"/>
        <w:contextualSpacing/>
        <w:jc w:val="both"/>
        <w:rPr>
          <w:noProof/>
          <w:color w:val="auto"/>
        </w:rPr>
      </w:pPr>
      <w:r w:rsidRPr="00982479">
        <w:rPr>
          <w:noProof/>
          <w:color w:val="auto"/>
        </w:rPr>
        <w:t xml:space="preserve">7. </w:t>
      </w:r>
      <w:r w:rsidRPr="00982479">
        <w:rPr>
          <w:noProof/>
          <w:color w:val="auto"/>
        </w:rPr>
        <w:tab/>
        <w:t>cena poskytnutej služby v eur celkom za požadované obdobie.</w:t>
      </w:r>
    </w:p>
    <w:p w14:paraId="50DF3EA3" w14:textId="77777777" w:rsidR="00982479" w:rsidRPr="00982479" w:rsidRDefault="00982479" w:rsidP="00982479">
      <w:pPr>
        <w:spacing w:line="276" w:lineRule="auto"/>
        <w:contextualSpacing/>
        <w:rPr>
          <w:noProof/>
          <w:color w:val="auto"/>
        </w:rPr>
      </w:pPr>
    </w:p>
    <w:p w14:paraId="1F72E1BD" w14:textId="77777777" w:rsidR="00982479" w:rsidRPr="006D409F" w:rsidRDefault="00982479" w:rsidP="00982479">
      <w:pPr>
        <w:spacing w:line="276" w:lineRule="auto"/>
        <w:ind w:left="284"/>
        <w:contextualSpacing/>
        <w:jc w:val="both"/>
        <w:rPr>
          <w:rFonts w:cstheme="minorHAnsi"/>
          <w:noProof/>
          <w:color w:val="auto"/>
        </w:rPr>
      </w:pPr>
      <w:r w:rsidRPr="006D409F">
        <w:rPr>
          <w:rFonts w:cstheme="minorHAnsi"/>
          <w:noProof/>
          <w:color w:val="auto"/>
        </w:rPr>
        <w:t>V prípade, ak uchádzač predkladá/uvádza zmluvný vzťah, ktorého realizácia presahuje stanovené obdobie rokov, tzn. poskytovanie preukazovaného predmetu plnenioa začalo pred skôr ako uvádza rozhodné obdobie, resp.  ešte nebolo skončené do momentu predkladania ponuky, uchádzač v zozname uvedie iba finančný objem za tú časť poskytnutého plnenia, ktoré bolo realizované v rozhodnom období.</w:t>
      </w:r>
    </w:p>
    <w:p w14:paraId="7EDD1D29" w14:textId="77777777" w:rsidR="006D409F" w:rsidRDefault="006D409F" w:rsidP="006D409F">
      <w:pPr>
        <w:rPr>
          <w:rFonts w:cstheme="minorHAnsi"/>
          <w:b/>
          <w:bCs/>
        </w:rPr>
      </w:pPr>
    </w:p>
    <w:p w14:paraId="154AC011" w14:textId="4CBEE91A" w:rsidR="00982479" w:rsidRPr="006D409F" w:rsidRDefault="006D409F" w:rsidP="006D409F">
      <w:pPr>
        <w:rPr>
          <w:rFonts w:cstheme="minorHAnsi"/>
          <w:b/>
          <w:bCs/>
          <w:color w:val="auto"/>
        </w:rPr>
      </w:pPr>
      <w:r>
        <w:rPr>
          <w:rFonts w:cstheme="minorHAnsi"/>
          <w:b/>
          <w:bCs/>
        </w:rPr>
        <w:t xml:space="preserve">      </w:t>
      </w:r>
      <w:r w:rsidR="00982479" w:rsidRPr="006D409F">
        <w:rPr>
          <w:rFonts w:cstheme="minorHAnsi"/>
          <w:b/>
          <w:bCs/>
          <w:color w:val="auto"/>
        </w:rPr>
        <w:t>Uchádzač vo svojej ponuke predložil nasledovné :</w:t>
      </w:r>
    </w:p>
    <w:p w14:paraId="6FB70CB0" w14:textId="77777777" w:rsidR="00982479" w:rsidRDefault="00982479" w:rsidP="00982479">
      <w:pPr>
        <w:pStyle w:val="Odsekzoznamu"/>
        <w:ind w:left="360"/>
        <w:rPr>
          <w:b/>
          <w:bCs/>
          <w:highlight w:val="yellow"/>
        </w:rPr>
      </w:pPr>
    </w:p>
    <w:p w14:paraId="5C6EA4D6" w14:textId="77777777" w:rsidR="00982479" w:rsidRPr="00982479" w:rsidRDefault="00982479" w:rsidP="00982479">
      <w:pPr>
        <w:spacing w:line="276" w:lineRule="auto"/>
        <w:ind w:left="284"/>
        <w:jc w:val="both"/>
        <w:rPr>
          <w:rFonts w:cstheme="minorHAnsi"/>
          <w:color w:val="auto"/>
        </w:rPr>
      </w:pPr>
      <w:r w:rsidRPr="00982479">
        <w:rPr>
          <w:rFonts w:cstheme="minorHAnsi"/>
          <w:color w:val="auto"/>
        </w:rPr>
        <w:t xml:space="preserve">Referencia v Evidencii referencií vedeným UVO-m na: </w:t>
      </w:r>
    </w:p>
    <w:p w14:paraId="1BB68AF9" w14:textId="77777777" w:rsidR="00982479" w:rsidRPr="00982479" w:rsidRDefault="00A261F0" w:rsidP="00982479">
      <w:pPr>
        <w:spacing w:line="276" w:lineRule="auto"/>
        <w:ind w:left="284"/>
        <w:jc w:val="both"/>
        <w:rPr>
          <w:rFonts w:cstheme="minorHAnsi"/>
          <w:color w:val="auto"/>
        </w:rPr>
      </w:pPr>
      <w:hyperlink r:id="rId12" w:history="1">
        <w:r w:rsidR="00982479" w:rsidRPr="00982479">
          <w:rPr>
            <w:rStyle w:val="Hypertextovprepojenie"/>
            <w:rFonts w:cstheme="minorHAnsi"/>
            <w:color w:val="auto"/>
          </w:rPr>
          <w:t>https://www.uvo.gov.sk/udaje-o-hospodarskych-subjektoch-vedene-uradom/evidencia-referencii/detail-referencia/dokument/1355221?cHash=76bd8ed33bf208e5e94bcebaffd03713</w:t>
        </w:r>
      </w:hyperlink>
    </w:p>
    <w:p w14:paraId="44FE3525" w14:textId="77777777" w:rsidR="00982479" w:rsidRPr="00982479" w:rsidRDefault="00982479" w:rsidP="00982479">
      <w:pPr>
        <w:spacing w:line="276" w:lineRule="auto"/>
        <w:ind w:left="284"/>
        <w:jc w:val="both"/>
        <w:rPr>
          <w:rFonts w:cstheme="minorHAnsi"/>
          <w:color w:val="auto"/>
        </w:rPr>
      </w:pPr>
    </w:p>
    <w:p w14:paraId="6749993E" w14:textId="77777777" w:rsidR="00982479" w:rsidRPr="00982479" w:rsidRDefault="00A261F0" w:rsidP="00982479">
      <w:pPr>
        <w:spacing w:line="276" w:lineRule="auto"/>
        <w:ind w:left="284"/>
        <w:jc w:val="both"/>
        <w:rPr>
          <w:rFonts w:cstheme="minorHAnsi"/>
          <w:color w:val="auto"/>
        </w:rPr>
      </w:pPr>
      <w:hyperlink r:id="rId13" w:history="1">
        <w:r w:rsidR="00982479" w:rsidRPr="00982479">
          <w:rPr>
            <w:rStyle w:val="Hypertextovprepojenie"/>
            <w:rFonts w:cstheme="minorHAnsi"/>
            <w:color w:val="auto"/>
          </w:rPr>
          <w:t>https://www.uvo.gov.sk/udaje-o-hospodarskych-subjektoch-vedene-uradom/evidencia-referencii/detail-subjekt/164919?ext=0&amp;ico=&amp;l=20&amp;limit=20&amp;nazov=novalogix&amp;obec=&amp;p=1&amp;page=1&amp;sort=nazov&amp;sort-dir=ASC&amp;cHash=42fa4e915cee785e6309433be053052f</w:t>
        </w:r>
      </w:hyperlink>
    </w:p>
    <w:p w14:paraId="0D88C056" w14:textId="77777777" w:rsidR="00982479" w:rsidRPr="00982479" w:rsidRDefault="00982479" w:rsidP="00982479">
      <w:pPr>
        <w:spacing w:line="276" w:lineRule="auto"/>
        <w:ind w:left="284"/>
        <w:jc w:val="both"/>
        <w:rPr>
          <w:rFonts w:cstheme="minorHAnsi"/>
          <w:color w:val="auto"/>
        </w:rPr>
      </w:pPr>
      <w:r w:rsidRPr="00982479">
        <w:rPr>
          <w:rFonts w:cstheme="minorHAnsi"/>
          <w:color w:val="auto"/>
        </w:rPr>
        <w:t xml:space="preserve">Názov zákazky: Zaobstaranie nástroja na monitoring zraniteľností IP adresného priestoru a správu </w:t>
      </w:r>
    </w:p>
    <w:p w14:paraId="52474A6E" w14:textId="7F82EAF7" w:rsidR="00982479" w:rsidRPr="00982479" w:rsidRDefault="00982479" w:rsidP="00982479">
      <w:pPr>
        <w:spacing w:line="276" w:lineRule="auto"/>
        <w:ind w:left="284"/>
        <w:jc w:val="both"/>
        <w:rPr>
          <w:rFonts w:cstheme="minorHAnsi"/>
          <w:color w:val="auto"/>
        </w:rPr>
      </w:pPr>
      <w:r w:rsidRPr="00982479">
        <w:rPr>
          <w:rFonts w:cstheme="minorHAnsi"/>
          <w:color w:val="auto"/>
        </w:rPr>
        <w:t>Suma: 207 200 Eur bez DPH, Uzatvorené cez platformu EKS:</w:t>
      </w:r>
      <w:r w:rsidR="006D409F">
        <w:rPr>
          <w:rFonts w:cstheme="minorHAnsi"/>
          <w:color w:val="auto"/>
        </w:rPr>
        <w:t xml:space="preserve"> </w:t>
      </w:r>
    </w:p>
    <w:p w14:paraId="13FF37BA" w14:textId="77777777" w:rsidR="00982479" w:rsidRPr="00982479" w:rsidRDefault="00A261F0" w:rsidP="00982479">
      <w:pPr>
        <w:spacing w:line="276" w:lineRule="auto"/>
        <w:ind w:left="284"/>
        <w:jc w:val="both"/>
        <w:rPr>
          <w:color w:val="auto"/>
        </w:rPr>
      </w:pPr>
      <w:hyperlink r:id="rId14" w:history="1">
        <w:r w:rsidR="00982479" w:rsidRPr="00982479">
          <w:rPr>
            <w:rStyle w:val="Hypertextovprepojenie"/>
            <w:color w:val="auto"/>
          </w:rPr>
          <w:t>https://portal.eks.sk/SpravaZakaziek/Zakazky/Detail/330530</w:t>
        </w:r>
      </w:hyperlink>
    </w:p>
    <w:p w14:paraId="4109A546" w14:textId="77777777" w:rsidR="00982479" w:rsidRPr="00982479" w:rsidRDefault="00982479" w:rsidP="00982479">
      <w:pPr>
        <w:spacing w:line="276" w:lineRule="auto"/>
        <w:ind w:left="284"/>
        <w:jc w:val="both"/>
        <w:rPr>
          <w:color w:val="auto"/>
        </w:rPr>
      </w:pPr>
      <w:r w:rsidRPr="00982479">
        <w:rPr>
          <w:rFonts w:cstheme="minorHAnsi"/>
          <w:color w:val="auto"/>
        </w:rPr>
        <w:t xml:space="preserve">Zmluva dostupná na: </w:t>
      </w:r>
      <w:hyperlink r:id="rId15" w:history="1">
        <w:r w:rsidRPr="00982479">
          <w:rPr>
            <w:rStyle w:val="Hypertextovprepojenie"/>
            <w:color w:val="auto"/>
          </w:rPr>
          <w:t>https://crz.gov.sk/zmluva/7046426/</w:t>
        </w:r>
      </w:hyperlink>
    </w:p>
    <w:p w14:paraId="2A164BF1" w14:textId="77777777" w:rsidR="00982479" w:rsidRPr="00982479" w:rsidRDefault="00982479" w:rsidP="00982479">
      <w:pPr>
        <w:pStyle w:val="Odsekzoznamu"/>
        <w:ind w:left="360"/>
        <w:rPr>
          <w:b/>
          <w:bCs/>
          <w:highlight w:val="yellow"/>
        </w:rPr>
      </w:pPr>
    </w:p>
    <w:p w14:paraId="346C2A67" w14:textId="77777777" w:rsidR="00982479" w:rsidRPr="00982479" w:rsidRDefault="00982479" w:rsidP="00982479">
      <w:pPr>
        <w:spacing w:line="276" w:lineRule="auto"/>
        <w:ind w:left="284"/>
        <w:jc w:val="both"/>
        <w:rPr>
          <w:rFonts w:cstheme="minorHAnsi"/>
          <w:color w:val="auto"/>
        </w:rPr>
      </w:pPr>
      <w:r w:rsidRPr="00982479">
        <w:rPr>
          <w:rFonts w:cstheme="minorHAnsi"/>
          <w:b/>
          <w:bCs/>
          <w:color w:val="auto"/>
          <w:u w:val="single"/>
        </w:rPr>
        <w:t>Predmet poskytnutej služby</w:t>
      </w:r>
      <w:r w:rsidRPr="00982479">
        <w:rPr>
          <w:rFonts w:cstheme="minorHAnsi"/>
          <w:color w:val="auto"/>
        </w:rPr>
        <w:t xml:space="preserve">: </w:t>
      </w:r>
    </w:p>
    <w:p w14:paraId="34A380B1" w14:textId="77777777" w:rsidR="00982479" w:rsidRPr="00982479" w:rsidRDefault="00982479" w:rsidP="00982479">
      <w:pPr>
        <w:spacing w:line="276" w:lineRule="auto"/>
        <w:ind w:left="284"/>
        <w:jc w:val="both"/>
        <w:rPr>
          <w:rFonts w:cstheme="minorHAnsi"/>
          <w:color w:val="auto"/>
        </w:rPr>
      </w:pPr>
      <w:r w:rsidRPr="00982479">
        <w:rPr>
          <w:rFonts w:cstheme="minorHAnsi"/>
          <w:color w:val="auto"/>
        </w:rPr>
        <w:lastRenderedPageBreak/>
        <w:t xml:space="preserve">Dodanie, implementácia a podpora nástroja slúžiaceho na monitoring zraniteľností IP adresného priestoru a jeho komplexnú správu s integrovaným detailným monitoringom L2 prevádzky a základnou prevádzkou sieťových služieb (DHCP/DNS/NAC), príslušného hardvérového vybavenia, podpory, servisných služieb, ako aj poskytnutie rámca postimplementačných služieb pre 7 lokalít, dátové  centrum s minimálne 10 000 IP adries (zariadení) a 7 lokalít/pracovísk s minimálne 6 000 IP adries (zariadení). Minimálne jedna lokalita má viac ako 750 zariadení. </w:t>
      </w:r>
    </w:p>
    <w:p w14:paraId="7F8CE6E1" w14:textId="77777777" w:rsidR="00982479" w:rsidRPr="00982479" w:rsidRDefault="00982479" w:rsidP="00982479">
      <w:pPr>
        <w:spacing w:line="276" w:lineRule="auto"/>
        <w:ind w:left="284"/>
        <w:jc w:val="both"/>
        <w:rPr>
          <w:rFonts w:cstheme="minorHAnsi"/>
          <w:color w:val="auto"/>
        </w:rPr>
      </w:pPr>
      <w:r w:rsidRPr="00982479">
        <w:rPr>
          <w:rFonts w:cstheme="minorHAnsi"/>
          <w:color w:val="auto"/>
        </w:rPr>
        <w:t>Doba poskytnutia:  10/2022 - 10/2023</w:t>
      </w:r>
    </w:p>
    <w:p w14:paraId="78EEF7E5" w14:textId="77777777" w:rsidR="006D409F" w:rsidRDefault="006D409F" w:rsidP="00982479">
      <w:pPr>
        <w:jc w:val="both"/>
        <w:rPr>
          <w:b/>
          <w:bCs/>
          <w:color w:val="auto"/>
          <w:u w:val="single"/>
        </w:rPr>
      </w:pPr>
    </w:p>
    <w:p w14:paraId="5B824B1C" w14:textId="63D18BD9" w:rsidR="00982479" w:rsidRPr="00982479" w:rsidRDefault="00982479" w:rsidP="00982479">
      <w:pPr>
        <w:jc w:val="both"/>
        <w:rPr>
          <w:b/>
          <w:bCs/>
          <w:color w:val="auto"/>
          <w:u w:val="single"/>
        </w:rPr>
      </w:pPr>
      <w:r w:rsidRPr="00982479">
        <w:rPr>
          <w:b/>
          <w:bCs/>
          <w:color w:val="auto"/>
          <w:u w:val="single"/>
        </w:rPr>
        <w:t xml:space="preserve">V zmysle vyššie uvedeného </w:t>
      </w:r>
      <w:r w:rsidRPr="00982479">
        <w:rPr>
          <w:rFonts w:cstheme="minorHAnsi"/>
          <w:b/>
          <w:color w:val="auto"/>
        </w:rPr>
        <w:t xml:space="preserve">NovalogiX s.r.o., Plynárenská 1, 821 09 Bratislava, IČO: 51845903 </w:t>
      </w:r>
      <w:r w:rsidRPr="00982479">
        <w:rPr>
          <w:b/>
          <w:bCs/>
          <w:color w:val="auto"/>
          <w:u w:val="single"/>
        </w:rPr>
        <w:t>splnil podmienky účasti v zmysle §34 ods.1 písm. a) ZVO</w:t>
      </w:r>
    </w:p>
    <w:p w14:paraId="3088574D" w14:textId="77777777" w:rsidR="00982479" w:rsidRPr="00982479" w:rsidRDefault="00982479" w:rsidP="00982479">
      <w:pPr>
        <w:pStyle w:val="Odsekzoznamu"/>
        <w:ind w:left="360"/>
        <w:rPr>
          <w:b/>
          <w:bCs/>
          <w:highlight w:val="yellow"/>
        </w:rPr>
      </w:pPr>
    </w:p>
    <w:p w14:paraId="7989EE8D" w14:textId="77777777" w:rsidR="00982479" w:rsidRPr="00982479" w:rsidRDefault="00982479" w:rsidP="00982479">
      <w:pPr>
        <w:pStyle w:val="Odsekzoznamu"/>
        <w:ind w:left="360"/>
        <w:rPr>
          <w:b/>
          <w:bCs/>
          <w:highlight w:val="yellow"/>
        </w:rPr>
      </w:pPr>
    </w:p>
    <w:p w14:paraId="3B917F4C" w14:textId="77777777" w:rsidR="00982479" w:rsidRPr="00982479" w:rsidRDefault="00982479" w:rsidP="00982479">
      <w:pPr>
        <w:spacing w:line="276" w:lineRule="auto"/>
        <w:ind w:firstLine="284"/>
        <w:rPr>
          <w:b/>
          <w:color w:val="auto"/>
        </w:rPr>
      </w:pPr>
      <w:r w:rsidRPr="00982479">
        <w:rPr>
          <w:b/>
          <w:color w:val="auto"/>
        </w:rPr>
        <w:t>3.2 podľa § 34 ods. 1 písm. d) ZVO</w:t>
      </w:r>
    </w:p>
    <w:p w14:paraId="57CD6BFC" w14:textId="77777777" w:rsidR="00982479" w:rsidRPr="00982479" w:rsidRDefault="00982479" w:rsidP="00982479">
      <w:pPr>
        <w:spacing w:line="276" w:lineRule="auto"/>
        <w:ind w:left="284"/>
        <w:jc w:val="both"/>
        <w:rPr>
          <w:color w:val="auto"/>
        </w:rPr>
      </w:pPr>
      <w:r w:rsidRPr="00982479">
        <w:rPr>
          <w:color w:val="auto"/>
        </w:rPr>
        <w:t>Opisom technického vybavenia, študijných a výskumných zariadení a opatrení použitých uchádzačom alebo záujemcom na zabezpečenie kvality.</w:t>
      </w:r>
    </w:p>
    <w:p w14:paraId="6A1F85D2" w14:textId="77777777" w:rsidR="006D409F" w:rsidRDefault="006D409F" w:rsidP="00982479">
      <w:pPr>
        <w:spacing w:line="276" w:lineRule="auto"/>
        <w:ind w:firstLine="284"/>
        <w:rPr>
          <w:b/>
          <w:color w:val="auto"/>
          <w:u w:val="single"/>
        </w:rPr>
      </w:pPr>
    </w:p>
    <w:p w14:paraId="7EB49988" w14:textId="26782491" w:rsidR="00982479" w:rsidRPr="00982479" w:rsidRDefault="00982479" w:rsidP="00982479">
      <w:pPr>
        <w:spacing w:line="276" w:lineRule="auto"/>
        <w:ind w:firstLine="284"/>
        <w:rPr>
          <w:b/>
          <w:color w:val="auto"/>
          <w:u w:val="single"/>
        </w:rPr>
      </w:pPr>
      <w:r w:rsidRPr="00982479">
        <w:rPr>
          <w:b/>
          <w:color w:val="auto"/>
          <w:u w:val="single"/>
        </w:rPr>
        <w:t>Minimálna požadovaná úroveň štandardov:</w:t>
      </w:r>
    </w:p>
    <w:p w14:paraId="7172E154" w14:textId="77777777" w:rsidR="00982479" w:rsidRPr="00982479" w:rsidRDefault="00982479" w:rsidP="00982479">
      <w:pPr>
        <w:spacing w:line="276" w:lineRule="auto"/>
        <w:ind w:left="284"/>
        <w:jc w:val="both"/>
        <w:rPr>
          <w:color w:val="auto"/>
        </w:rPr>
      </w:pPr>
      <w:r w:rsidRPr="00982479">
        <w:rPr>
          <w:color w:val="auto"/>
        </w:rPr>
        <w:t>Uchádzač preukáže odbornú spôsobilosť predložením platného certifikátu alebo iného relevantného dokladu vydaného výrobcom riešenia ADDNET, z ktorého bude vyplývať, že je oprávnený samostatne dodávať technológie a služby riešenia ADDNET a uskutočňovať inštalácie a/alebo implementácie riešenia ADDNET na území Slovenskej republiky. Za relevantný doklad sa považuje najmä certifikát partnerského programu resp. potvrdenie výrobcu úrovne minimálne Silver (t. j. nie základnej úrovne), prípadne iný dokument, ktorým uchádzač preukáže splnenie uvedenej požiadavky. Verejný obstarávateľ pripúšťa aj predloženie ekvivalentného dokladu, ktorý preukazuje rovnakú úroveň oprávnenia a odbornej spôsobilosti.</w:t>
      </w:r>
    </w:p>
    <w:p w14:paraId="5F3B3525" w14:textId="77777777" w:rsidR="00982479" w:rsidRPr="00982479" w:rsidRDefault="00982479" w:rsidP="00982479">
      <w:pPr>
        <w:spacing w:line="276" w:lineRule="auto"/>
        <w:ind w:left="284"/>
        <w:rPr>
          <w:color w:val="auto"/>
        </w:rPr>
      </w:pPr>
      <w:r w:rsidRPr="00982479">
        <w:rPr>
          <w:rFonts w:cstheme="minorHAnsi"/>
          <w:b/>
          <w:color w:val="auto"/>
        </w:rPr>
        <w:t>Uchádzač vo svojej ponuke predložil - Certifikát Novicom SILVER Partner zo dňa 01.09.2026</w:t>
      </w:r>
      <w:r w:rsidRPr="00982479">
        <w:rPr>
          <w:rFonts w:cstheme="minorHAnsi"/>
          <w:bCs/>
          <w:color w:val="auto"/>
        </w:rPr>
        <w:t>, platný do 01.09.2028, podpísaný CEO Novicom, s.r.o., Jindřichom Šavelom.</w:t>
      </w:r>
    </w:p>
    <w:p w14:paraId="4C9AC024" w14:textId="77777777" w:rsidR="006D409F" w:rsidRDefault="006D409F" w:rsidP="00982479">
      <w:pPr>
        <w:ind w:left="284"/>
        <w:jc w:val="both"/>
        <w:rPr>
          <w:b/>
          <w:bCs/>
          <w:color w:val="auto"/>
          <w:u w:val="single"/>
        </w:rPr>
      </w:pPr>
    </w:p>
    <w:p w14:paraId="7D72C05A" w14:textId="6BEF0B8B" w:rsidR="00982479" w:rsidRPr="00982479" w:rsidRDefault="00982479" w:rsidP="00982479">
      <w:pPr>
        <w:ind w:left="284"/>
        <w:jc w:val="both"/>
        <w:rPr>
          <w:b/>
          <w:bCs/>
          <w:color w:val="auto"/>
          <w:u w:val="single"/>
        </w:rPr>
      </w:pPr>
      <w:r w:rsidRPr="00982479">
        <w:rPr>
          <w:b/>
          <w:bCs/>
          <w:color w:val="auto"/>
          <w:u w:val="single"/>
        </w:rPr>
        <w:t xml:space="preserve">V zmysle vyššie uvedeného </w:t>
      </w:r>
      <w:r w:rsidRPr="00982479">
        <w:rPr>
          <w:rFonts w:cstheme="minorHAnsi"/>
          <w:b/>
          <w:color w:val="auto"/>
        </w:rPr>
        <w:t xml:space="preserve">NovalogiX s.r.o., Plynárenská 1, 821 09 Bratislava, IČO: 51845903 </w:t>
      </w:r>
      <w:r w:rsidRPr="00982479">
        <w:rPr>
          <w:b/>
          <w:bCs/>
          <w:color w:val="auto"/>
          <w:u w:val="single"/>
        </w:rPr>
        <w:t>splnil podmienky účasti v zmysle §34 ods.1 písm. d) ZVO</w:t>
      </w:r>
    </w:p>
    <w:p w14:paraId="364A3CD3" w14:textId="77777777" w:rsidR="00982479" w:rsidRPr="00982479" w:rsidRDefault="00982479" w:rsidP="00982479">
      <w:pPr>
        <w:spacing w:line="276" w:lineRule="auto"/>
        <w:rPr>
          <w:color w:val="auto"/>
        </w:rPr>
      </w:pPr>
    </w:p>
    <w:p w14:paraId="38069FAC" w14:textId="77777777" w:rsidR="00982479" w:rsidRPr="00982479" w:rsidRDefault="00982479" w:rsidP="00982479">
      <w:pPr>
        <w:spacing w:line="276" w:lineRule="auto"/>
        <w:ind w:left="284"/>
        <w:rPr>
          <w:b/>
          <w:bCs/>
          <w:color w:val="auto"/>
        </w:rPr>
      </w:pPr>
      <w:r w:rsidRPr="00982479">
        <w:rPr>
          <w:b/>
          <w:bCs/>
          <w:color w:val="auto"/>
        </w:rPr>
        <w:t>3.3</w:t>
      </w:r>
      <w:r w:rsidRPr="00982479">
        <w:rPr>
          <w:b/>
          <w:bCs/>
          <w:color w:val="auto"/>
        </w:rPr>
        <w:tab/>
        <w:t>Podľa § 34 ods. 1 písm. g) ZVO</w:t>
      </w:r>
    </w:p>
    <w:p w14:paraId="71285981" w14:textId="77777777" w:rsidR="00982479" w:rsidRPr="00982479" w:rsidRDefault="00982479" w:rsidP="00982479">
      <w:pPr>
        <w:spacing w:line="276" w:lineRule="auto"/>
        <w:ind w:left="284"/>
        <w:jc w:val="both"/>
        <w:rPr>
          <w:b/>
          <w:bCs/>
          <w:color w:val="auto"/>
        </w:rPr>
      </w:pPr>
      <w:r w:rsidRPr="00982479">
        <w:rPr>
          <w:color w:val="auto"/>
          <w:shd w:val="clear" w:color="auto" w:fill="FFFFFF"/>
        </w:rPr>
        <w:t>Ak ide o služby, údajmi o vzdelaní a odbornej praxi alebo o odbornej kvalifikácií osôb určených na plnenie zmluvy alebo riadiacich zamestnancov.</w:t>
      </w:r>
    </w:p>
    <w:p w14:paraId="53CE1CAA" w14:textId="77777777" w:rsidR="006D409F" w:rsidRDefault="006D409F" w:rsidP="00982479">
      <w:pPr>
        <w:spacing w:line="276" w:lineRule="auto"/>
        <w:ind w:firstLine="284"/>
        <w:rPr>
          <w:b/>
          <w:color w:val="auto"/>
          <w:u w:val="single"/>
        </w:rPr>
      </w:pPr>
    </w:p>
    <w:p w14:paraId="33FEA9C4" w14:textId="7381C0CB" w:rsidR="00982479" w:rsidRPr="00982479" w:rsidRDefault="00982479" w:rsidP="00982479">
      <w:pPr>
        <w:spacing w:line="276" w:lineRule="auto"/>
        <w:ind w:firstLine="284"/>
        <w:rPr>
          <w:b/>
          <w:color w:val="auto"/>
          <w:u w:val="single"/>
        </w:rPr>
      </w:pPr>
      <w:r w:rsidRPr="00982479">
        <w:rPr>
          <w:b/>
          <w:color w:val="auto"/>
          <w:u w:val="single"/>
        </w:rPr>
        <w:t>Minimálna požadovaná úroveň štandardov:</w:t>
      </w:r>
    </w:p>
    <w:p w14:paraId="4BC3A071" w14:textId="77777777" w:rsidR="00982479" w:rsidRPr="00982479" w:rsidRDefault="00982479" w:rsidP="00982479">
      <w:pPr>
        <w:spacing w:line="276" w:lineRule="auto"/>
        <w:ind w:left="284"/>
        <w:jc w:val="both"/>
        <w:rPr>
          <w:color w:val="auto"/>
        </w:rPr>
      </w:pPr>
      <w:r w:rsidRPr="00982479">
        <w:rPr>
          <w:color w:val="auto"/>
        </w:rPr>
        <w:t xml:space="preserve">Pre účely splnenia tejto podmienky účasti uchádzač predloží údaje o vzdelaní a odbornej praxi alebo o odbornej kvalifikácii osôb určených na plnenie zmluvy alebo riadiacich zamestnancov (kľúčoví experti). </w:t>
      </w:r>
    </w:p>
    <w:p w14:paraId="2AEED988" w14:textId="77777777" w:rsidR="00982479" w:rsidRPr="00982479" w:rsidRDefault="00982479" w:rsidP="00982479">
      <w:pPr>
        <w:spacing w:line="276" w:lineRule="auto"/>
        <w:ind w:left="284"/>
        <w:jc w:val="both"/>
        <w:rPr>
          <w:color w:val="auto"/>
        </w:rPr>
      </w:pPr>
      <w:r w:rsidRPr="00982479">
        <w:rPr>
          <w:color w:val="auto"/>
        </w:rPr>
        <w:t>Uchádzač predloží zoznam osôb osobitne zodpovedných za poskytnutie služby – kľúčových expertov.</w:t>
      </w:r>
      <w:r w:rsidRPr="00982479">
        <w:rPr>
          <w:b/>
          <w:color w:val="auto"/>
        </w:rPr>
        <w:t xml:space="preserve"> </w:t>
      </w:r>
    </w:p>
    <w:p w14:paraId="281BFF03" w14:textId="77777777" w:rsidR="00982479" w:rsidRPr="00982479" w:rsidRDefault="00982479" w:rsidP="00982479">
      <w:pPr>
        <w:spacing w:line="276" w:lineRule="auto"/>
        <w:ind w:left="284" w:firstLine="1"/>
        <w:jc w:val="both"/>
        <w:rPr>
          <w:color w:val="auto"/>
        </w:rPr>
      </w:pPr>
      <w:r w:rsidRPr="00982479">
        <w:rPr>
          <w:color w:val="auto"/>
        </w:rPr>
        <w:t xml:space="preserve">Požiadavky na kľúčového experta sú stanovené v minimálne požadovanej úrovni štandardov nasledovne: </w:t>
      </w:r>
    </w:p>
    <w:p w14:paraId="5512F04D" w14:textId="77777777" w:rsidR="00982479" w:rsidRPr="00982479" w:rsidRDefault="00982479" w:rsidP="00982479">
      <w:pPr>
        <w:spacing w:line="276" w:lineRule="auto"/>
        <w:ind w:firstLine="284"/>
        <w:rPr>
          <w:color w:val="auto"/>
        </w:rPr>
      </w:pPr>
      <w:r w:rsidRPr="00982479">
        <w:rPr>
          <w:b/>
          <w:color w:val="auto"/>
        </w:rPr>
        <w:t xml:space="preserve">Uchádzač za každého kľúčového experta predloží min. tieto informácie a dôkazy:  </w:t>
      </w:r>
    </w:p>
    <w:p w14:paraId="5299AE7C" w14:textId="77777777" w:rsidR="00982479" w:rsidRPr="00982479" w:rsidRDefault="00982479" w:rsidP="00982479">
      <w:pPr>
        <w:numPr>
          <w:ilvl w:val="1"/>
          <w:numId w:val="8"/>
        </w:numPr>
        <w:autoSpaceDE w:val="0"/>
        <w:autoSpaceDN w:val="0"/>
        <w:spacing w:after="120" w:line="276" w:lineRule="auto"/>
        <w:ind w:left="993" w:hanging="426"/>
        <w:jc w:val="both"/>
        <w:rPr>
          <w:color w:val="auto"/>
        </w:rPr>
      </w:pPr>
      <w:r w:rsidRPr="00982479">
        <w:rPr>
          <w:color w:val="auto"/>
        </w:rPr>
        <w:t>profesijný životopis</w:t>
      </w:r>
      <w:r w:rsidRPr="00982479">
        <w:rPr>
          <w:b/>
          <w:color w:val="auto"/>
        </w:rPr>
        <w:t xml:space="preserve"> </w:t>
      </w:r>
      <w:r w:rsidRPr="00982479">
        <w:rPr>
          <w:color w:val="auto"/>
        </w:rPr>
        <w:t>resp. ekvivalentným dokladom</w:t>
      </w:r>
    </w:p>
    <w:p w14:paraId="6CC7B631" w14:textId="77777777" w:rsidR="00982479" w:rsidRPr="00982479" w:rsidRDefault="00982479" w:rsidP="00982479">
      <w:pPr>
        <w:numPr>
          <w:ilvl w:val="1"/>
          <w:numId w:val="8"/>
        </w:numPr>
        <w:autoSpaceDE w:val="0"/>
        <w:autoSpaceDN w:val="0"/>
        <w:spacing w:after="120" w:line="276" w:lineRule="auto"/>
        <w:ind w:left="993" w:hanging="426"/>
        <w:jc w:val="both"/>
        <w:rPr>
          <w:color w:val="auto"/>
        </w:rPr>
      </w:pPr>
      <w:r w:rsidRPr="00982479">
        <w:rPr>
          <w:color w:val="auto"/>
        </w:rPr>
        <w:lastRenderedPageBreak/>
        <w:t>fotokópie dokladov o odbornosti (platný certifikát/doklad potvrdzujúci spôsobilosť).</w:t>
      </w:r>
      <w:r w:rsidRPr="00982479">
        <w:rPr>
          <w:b/>
          <w:color w:val="auto"/>
        </w:rPr>
        <w:t xml:space="preserve"> </w:t>
      </w:r>
    </w:p>
    <w:p w14:paraId="44A56C43" w14:textId="77777777" w:rsidR="00982479" w:rsidRPr="006D409F" w:rsidRDefault="00982479" w:rsidP="00982479">
      <w:pPr>
        <w:spacing w:line="276" w:lineRule="auto"/>
        <w:ind w:firstLine="284"/>
        <w:rPr>
          <w:color w:val="auto"/>
        </w:rPr>
      </w:pPr>
      <w:r w:rsidRPr="006D409F">
        <w:rPr>
          <w:b/>
          <w:color w:val="auto"/>
        </w:rPr>
        <w:t xml:space="preserve">Profesijný životopis musí obsahovať minimálne nižšie uvedenú štruktúru údajov: </w:t>
      </w:r>
    </w:p>
    <w:p w14:paraId="193726ED" w14:textId="77777777" w:rsidR="00982479" w:rsidRPr="006D409F" w:rsidRDefault="00982479" w:rsidP="00982479">
      <w:pPr>
        <w:spacing w:line="276" w:lineRule="auto"/>
        <w:ind w:left="284"/>
        <w:jc w:val="both"/>
        <w:rPr>
          <w:color w:val="auto"/>
        </w:rPr>
      </w:pPr>
      <w:r w:rsidRPr="006D409F">
        <w:rPr>
          <w:color w:val="auto"/>
        </w:rPr>
        <w:t>Uchádzač predloží doklady, dokumenty alebo údaje (napr. vlastnoručne podpísaný profesijný životopis, doklad o najvyššom dosiahnutom vzdelaní, certifikát alebo osvedčenie) a zoznam praktických skúseností osôb, ktoré budú zodpovedné za plnenie zmluvy na poskytnutie služieb. Každá uchádzačom predložená praktická skúsenosť, ktorou uchádzač preukazuje príslušnú odbornú prax experta obsahuje základné identifikačné informácie, a to najmä meno a priezvisko príslušného experta, názov a sídlo odberateľa, resp. zamestnávateľa, čas plnenia zmluvy/projektu, t. j. od do (mesiac, rok), stručný opis predmetu zmluvy/projektu, resp. rozsah činností, ktoré príslušný expert zabezpečuje/zabezpečoval, pozíciu, ktorú v rámci príslušnej zmluvy/projektu expert zastáva/zastával, meno, priezvisko, funkciu, tel. číslo a e-mailovú adresu pracovníka odberateľa/zamestnávateľa, u ktorého si možno tieto údaje overiť.</w:t>
      </w:r>
    </w:p>
    <w:p w14:paraId="73DD0ABE" w14:textId="77777777" w:rsidR="00982479" w:rsidRPr="006D409F" w:rsidRDefault="00982479" w:rsidP="00982479">
      <w:pPr>
        <w:spacing w:line="276" w:lineRule="auto"/>
        <w:ind w:left="284"/>
        <w:jc w:val="both"/>
        <w:rPr>
          <w:color w:val="auto"/>
        </w:rPr>
      </w:pPr>
      <w:r w:rsidRPr="006D409F">
        <w:rPr>
          <w:color w:val="auto"/>
        </w:rPr>
        <w:t xml:space="preserve">Uchádzač musí preukázať splnenie minimálnej úrovni experta nasledovne:  </w:t>
      </w:r>
    </w:p>
    <w:p w14:paraId="01F20128" w14:textId="25A8BBA6" w:rsidR="00982479" w:rsidRPr="006D409F" w:rsidRDefault="00982479" w:rsidP="006D409F">
      <w:pPr>
        <w:spacing w:line="276" w:lineRule="auto"/>
        <w:ind w:left="284"/>
        <w:jc w:val="both"/>
        <w:rPr>
          <w:rFonts w:cstheme="minorHAnsi"/>
          <w:b/>
          <w:color w:val="auto"/>
        </w:rPr>
      </w:pPr>
      <w:r w:rsidRPr="006D409F">
        <w:rPr>
          <w:rFonts w:cstheme="minorHAnsi"/>
          <w:b/>
          <w:color w:val="auto"/>
        </w:rPr>
        <w:t xml:space="preserve">Expert musí verbálne a písomne komunikovať v slovenskom alebo českom jazyku, resp. uchádzač musí zabezpečiť prekladateľa. </w:t>
      </w:r>
    </w:p>
    <w:p w14:paraId="55339F8D" w14:textId="77777777" w:rsidR="006D409F" w:rsidRPr="006D409F" w:rsidRDefault="006D409F" w:rsidP="006D409F">
      <w:pPr>
        <w:spacing w:line="276" w:lineRule="auto"/>
        <w:ind w:left="284"/>
        <w:jc w:val="both"/>
        <w:rPr>
          <w:rFonts w:cstheme="minorHAnsi"/>
          <w:color w:val="auto"/>
        </w:rPr>
      </w:pPr>
    </w:p>
    <w:p w14:paraId="3C22FED3" w14:textId="77777777" w:rsidR="00982479" w:rsidRPr="006D409F" w:rsidRDefault="00982479" w:rsidP="006D409F">
      <w:pPr>
        <w:spacing w:line="276" w:lineRule="auto"/>
        <w:ind w:firstLine="284"/>
        <w:jc w:val="both"/>
        <w:rPr>
          <w:rFonts w:cstheme="minorHAnsi"/>
          <w:color w:val="auto"/>
        </w:rPr>
      </w:pPr>
      <w:r w:rsidRPr="006D409F">
        <w:rPr>
          <w:rFonts w:cstheme="minorHAnsi"/>
          <w:b/>
          <w:color w:val="auto"/>
          <w:u w:val="single"/>
        </w:rPr>
        <w:t>Minimálne požiadavky kľúčovej osoby pre oblasť prevádzky riešenia.</w:t>
      </w:r>
      <w:r w:rsidRPr="006D409F">
        <w:rPr>
          <w:rFonts w:cstheme="minorHAnsi"/>
          <w:b/>
          <w:color w:val="auto"/>
        </w:rPr>
        <w:t xml:space="preserve"> </w:t>
      </w:r>
    </w:p>
    <w:p w14:paraId="2596AD56" w14:textId="77777777" w:rsidR="00982479" w:rsidRPr="006D409F" w:rsidRDefault="00982479" w:rsidP="006D409F">
      <w:pPr>
        <w:pStyle w:val="Odsekzoznamu"/>
        <w:spacing w:after="120" w:line="276" w:lineRule="auto"/>
        <w:ind w:left="993" w:hanging="709"/>
        <w:jc w:val="both"/>
        <w:rPr>
          <w:rFonts w:asciiTheme="minorHAnsi" w:hAnsiTheme="minorHAnsi" w:cstheme="minorHAnsi"/>
          <w:sz w:val="22"/>
          <w:szCs w:val="22"/>
        </w:rPr>
      </w:pPr>
      <w:r w:rsidRPr="006D409F">
        <w:rPr>
          <w:rFonts w:asciiTheme="minorHAnsi" w:hAnsiTheme="minorHAnsi" w:cstheme="minorHAnsi"/>
          <w:b/>
          <w:sz w:val="22"/>
          <w:szCs w:val="22"/>
        </w:rPr>
        <w:t>Expert - Špecialista pre správu a riadenie IP adresného priestoru</w:t>
      </w:r>
    </w:p>
    <w:p w14:paraId="20848E11" w14:textId="77777777" w:rsidR="00982479" w:rsidRPr="006D409F" w:rsidRDefault="00982479" w:rsidP="006D409F">
      <w:pPr>
        <w:pStyle w:val="Odsekzoznamu"/>
        <w:numPr>
          <w:ilvl w:val="0"/>
          <w:numId w:val="9"/>
        </w:numPr>
        <w:autoSpaceDE w:val="0"/>
        <w:autoSpaceDN w:val="0"/>
        <w:spacing w:after="120" w:line="276" w:lineRule="auto"/>
        <w:ind w:left="993" w:hanging="436"/>
        <w:contextualSpacing w:val="0"/>
        <w:jc w:val="both"/>
        <w:rPr>
          <w:rFonts w:asciiTheme="minorHAnsi" w:hAnsiTheme="minorHAnsi" w:cstheme="minorHAnsi"/>
          <w:sz w:val="22"/>
          <w:szCs w:val="22"/>
        </w:rPr>
      </w:pPr>
      <w:r w:rsidRPr="006D409F">
        <w:rPr>
          <w:rFonts w:asciiTheme="minorHAnsi" w:hAnsiTheme="minorHAnsi" w:cstheme="minorHAnsi"/>
          <w:sz w:val="22"/>
          <w:szCs w:val="22"/>
        </w:rPr>
        <w:t xml:space="preserve">Minimálne 5 rokov odborných skúseností v oblasti správy a riadenia IP adresného priestoru.  </w:t>
      </w:r>
    </w:p>
    <w:p w14:paraId="184AE324" w14:textId="77777777" w:rsidR="00982479" w:rsidRPr="006D409F" w:rsidRDefault="00982479" w:rsidP="006D409F">
      <w:pPr>
        <w:pStyle w:val="Odsekzoznamu"/>
        <w:numPr>
          <w:ilvl w:val="0"/>
          <w:numId w:val="9"/>
        </w:numPr>
        <w:autoSpaceDE w:val="0"/>
        <w:autoSpaceDN w:val="0"/>
        <w:spacing w:after="120" w:line="276" w:lineRule="auto"/>
        <w:ind w:left="993" w:hanging="436"/>
        <w:contextualSpacing w:val="0"/>
        <w:jc w:val="both"/>
        <w:rPr>
          <w:rFonts w:asciiTheme="minorHAnsi" w:hAnsiTheme="minorHAnsi" w:cstheme="minorHAnsi"/>
          <w:sz w:val="22"/>
          <w:szCs w:val="22"/>
        </w:rPr>
      </w:pPr>
      <w:r w:rsidRPr="006D409F">
        <w:rPr>
          <w:rFonts w:asciiTheme="minorHAnsi" w:hAnsiTheme="minorHAnsi" w:cstheme="minorHAnsi"/>
          <w:sz w:val="22"/>
          <w:szCs w:val="22"/>
        </w:rPr>
        <w:t xml:space="preserve">Platný certifikát ADDNET – administrace a implementace, alebo ekvivalentný certifikát, ktorým uchádzač preukáže porovnateľnú úroveň odborných znalostí a oprávnení. </w:t>
      </w:r>
    </w:p>
    <w:p w14:paraId="0BF8A211" w14:textId="77777777" w:rsidR="00982479" w:rsidRPr="006D409F" w:rsidRDefault="00982479" w:rsidP="006D409F">
      <w:pPr>
        <w:spacing w:line="276" w:lineRule="auto"/>
        <w:ind w:left="284"/>
        <w:jc w:val="both"/>
        <w:rPr>
          <w:color w:val="auto"/>
          <w:sz w:val="20"/>
          <w:szCs w:val="20"/>
          <w:lang w:eastAsia="cs-CZ"/>
        </w:rPr>
      </w:pPr>
      <w:r w:rsidRPr="006D409F">
        <w:rPr>
          <w:color w:val="auto"/>
        </w:rPr>
        <w:t>Túto podmienku účasti záujemca preukáže profesijným životopisom, resp. ekvivalentným dokladom a fotokópiou dokladu o získanej odbornosti (pre časť certifikátu).</w:t>
      </w:r>
    </w:p>
    <w:p w14:paraId="5C6E0C50" w14:textId="77777777" w:rsidR="00982479" w:rsidRPr="006D409F" w:rsidRDefault="00982479" w:rsidP="006D409F">
      <w:pPr>
        <w:spacing w:line="276" w:lineRule="auto"/>
        <w:ind w:left="284"/>
        <w:jc w:val="both"/>
        <w:rPr>
          <w:color w:val="auto"/>
        </w:rPr>
      </w:pPr>
      <w:r w:rsidRPr="006D409F">
        <w:rPr>
          <w:color w:val="auto"/>
        </w:rPr>
        <w:t>Uchádzačom predkladané doklady musia byť v rovnakej alebo ekvivalentnej forme podľa uvedenej požiadavky verejného obstarávateľa, pričom z týchto dokladov preukazujúcich spôsobilosť podľa § 34 zákona musí byť zrejmé splnenie minimálnych úrovní požadovaných verejným obstarávateľom a rovnako musí byť zrejmé, či preukazovanie sa týka osoby uchádzača alebo inej osoby.</w:t>
      </w:r>
    </w:p>
    <w:p w14:paraId="04DB445D" w14:textId="77777777" w:rsidR="00982479" w:rsidRPr="006D409F" w:rsidRDefault="00982479" w:rsidP="006D409F">
      <w:pPr>
        <w:spacing w:line="276" w:lineRule="auto"/>
        <w:ind w:left="284"/>
        <w:jc w:val="both"/>
        <w:rPr>
          <w:color w:val="auto"/>
        </w:rPr>
      </w:pPr>
    </w:p>
    <w:p w14:paraId="6ADA5B74" w14:textId="77777777" w:rsidR="00982479" w:rsidRPr="006D409F" w:rsidRDefault="00982479" w:rsidP="006D409F">
      <w:pPr>
        <w:spacing w:line="276" w:lineRule="auto"/>
        <w:ind w:left="284"/>
        <w:jc w:val="both"/>
        <w:rPr>
          <w:color w:val="auto"/>
        </w:rPr>
      </w:pPr>
      <w:r w:rsidRPr="006D409F">
        <w:rPr>
          <w:color w:val="auto"/>
        </w:rPr>
        <w:t xml:space="preserve">Ak 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 </w:t>
      </w:r>
    </w:p>
    <w:p w14:paraId="55F36FC5" w14:textId="77777777" w:rsidR="00982479" w:rsidRPr="006D409F" w:rsidRDefault="00982479" w:rsidP="006D409F">
      <w:pPr>
        <w:spacing w:line="276" w:lineRule="auto"/>
        <w:ind w:left="284"/>
        <w:jc w:val="both"/>
        <w:rPr>
          <w:color w:val="auto"/>
        </w:rPr>
      </w:pPr>
      <w:r w:rsidRPr="006D409F">
        <w:rPr>
          <w:color w:val="auto"/>
        </w:rPr>
        <w:t>Verejný obstarávateľ požaduje, aby uchádzač a iná osoba, ktorej kapacity majú byť použité na preukázanie technickej a odbornej spôsobilosti, zodpovedali za plnenie zmluvy spoločne.</w:t>
      </w:r>
    </w:p>
    <w:p w14:paraId="5F108754" w14:textId="77777777" w:rsidR="006D409F" w:rsidRDefault="00982479" w:rsidP="00982479">
      <w:pPr>
        <w:jc w:val="both"/>
        <w:rPr>
          <w:rFonts w:eastAsia="Times New Roman" w:cstheme="minorHAnsi"/>
          <w:color w:val="auto"/>
        </w:rPr>
      </w:pPr>
      <w:r w:rsidRPr="00982479">
        <w:rPr>
          <w:rFonts w:eastAsia="Times New Roman" w:cstheme="minorHAnsi"/>
          <w:color w:val="auto"/>
        </w:rPr>
        <w:t xml:space="preserve">  </w:t>
      </w:r>
      <w:r w:rsidR="006D409F">
        <w:rPr>
          <w:rFonts w:eastAsia="Times New Roman" w:cstheme="minorHAnsi"/>
          <w:color w:val="auto"/>
        </w:rPr>
        <w:t xml:space="preserve">   </w:t>
      </w:r>
    </w:p>
    <w:p w14:paraId="7713B181" w14:textId="70228D79" w:rsidR="00982479" w:rsidRPr="006D409F" w:rsidRDefault="006D409F" w:rsidP="00982479">
      <w:pPr>
        <w:jc w:val="both"/>
        <w:rPr>
          <w:rFonts w:eastAsia="Times New Roman" w:cstheme="minorHAnsi"/>
          <w:color w:val="auto"/>
        </w:rPr>
      </w:pPr>
      <w:r>
        <w:rPr>
          <w:rFonts w:eastAsia="Times New Roman" w:cstheme="minorHAnsi"/>
          <w:color w:val="auto"/>
        </w:rPr>
        <w:t xml:space="preserve">     </w:t>
      </w:r>
      <w:r w:rsidR="00982479" w:rsidRPr="006D409F">
        <w:rPr>
          <w:rFonts w:eastAsia="Times New Roman" w:cstheme="minorHAnsi"/>
          <w:color w:val="auto"/>
        </w:rPr>
        <w:t>Uchádzač predložil vo svojej ponuke :</w:t>
      </w:r>
    </w:p>
    <w:p w14:paraId="574D71FE" w14:textId="772CF0DF" w:rsidR="00982479" w:rsidRPr="006D409F" w:rsidRDefault="00982479" w:rsidP="00982479">
      <w:pPr>
        <w:spacing w:before="60" w:after="60"/>
        <w:ind w:left="284"/>
        <w:rPr>
          <w:rFonts w:cstheme="minorHAnsi"/>
          <w:bCs/>
          <w:color w:val="auto"/>
        </w:rPr>
      </w:pPr>
      <w:r w:rsidRPr="006D409F">
        <w:rPr>
          <w:rFonts w:cstheme="minorHAnsi"/>
          <w:b/>
          <w:color w:val="auto"/>
        </w:rPr>
        <w:t>Daniel Deák</w:t>
      </w:r>
      <w:r w:rsidR="006D409F" w:rsidRPr="006D409F">
        <w:rPr>
          <w:rFonts w:cstheme="minorHAnsi"/>
          <w:b/>
          <w:color w:val="auto"/>
        </w:rPr>
        <w:t xml:space="preserve"> - </w:t>
      </w:r>
      <w:r w:rsidRPr="006D409F">
        <w:rPr>
          <w:rFonts w:cstheme="minorHAnsi"/>
          <w:bCs/>
          <w:color w:val="auto"/>
        </w:rPr>
        <w:t>Odborné skúsenosti (vlastnoručne podpísaný životopis)</w:t>
      </w:r>
    </w:p>
    <w:p w14:paraId="511AF4F0" w14:textId="77777777" w:rsidR="00982479" w:rsidRPr="006D409F" w:rsidRDefault="00982479" w:rsidP="00982479">
      <w:pPr>
        <w:spacing w:before="60" w:after="60"/>
        <w:ind w:left="284"/>
        <w:rPr>
          <w:rFonts w:cstheme="minorHAnsi"/>
          <w:bCs/>
          <w:color w:val="auto"/>
        </w:rPr>
      </w:pPr>
      <w:r w:rsidRPr="006D409F">
        <w:rPr>
          <w:rFonts w:cstheme="minorHAnsi"/>
          <w:b/>
          <w:color w:val="auto"/>
        </w:rPr>
        <w:lastRenderedPageBreak/>
        <w:t>1.7.2022 – Súčasnosť | NovalogiX s.r.o. - IT Network a Security Administrátor - Architektúra a implementácia bezpečnostných technológií ich riadenie, správa a podpora -</w:t>
      </w:r>
      <w:r w:rsidRPr="006D409F">
        <w:rPr>
          <w:rFonts w:cstheme="minorHAnsi"/>
          <w:bCs/>
          <w:color w:val="auto"/>
        </w:rPr>
        <w:t xml:space="preserve"> Architektúra a implementácia bezpečnostných technológií ich riadenie, správa a podpora</w:t>
      </w:r>
    </w:p>
    <w:p w14:paraId="123388F6" w14:textId="58E319E7" w:rsidR="00982479" w:rsidRPr="006D409F" w:rsidRDefault="00982479" w:rsidP="006D409F">
      <w:pPr>
        <w:spacing w:before="60" w:after="60"/>
        <w:ind w:left="284"/>
        <w:jc w:val="both"/>
        <w:rPr>
          <w:rFonts w:cstheme="minorHAnsi"/>
          <w:bCs/>
          <w:color w:val="auto"/>
        </w:rPr>
      </w:pPr>
      <w:r w:rsidRPr="006D409F">
        <w:rPr>
          <w:rFonts w:cstheme="minorHAnsi"/>
          <w:bCs/>
          <w:color w:val="auto"/>
        </w:rPr>
        <w:t>Vybrané Projekty: 07/2022 – súčasnosť | Riadenie a správa interného IP adresného priestoru spoločnosti NovalogiX (Fortinet, ADDNET, Office 365) 01/2023 – súčasnosť | Implementácia a podpora Kaspersky EDR Optimum - Nemocnicu s poliklinikou Lipovský Mikuláš pre 250 používateľov 8/2022 – súčasnosť | Architektúra, implementácia, riadenie a správa IP adresného priestoru (ADDNET) - Predajná sieť Mercedes Benz na 10 predajných lokalitách v rámci Slovenska 12/2025-07/2026 | Podpora Kaspersky</w:t>
      </w:r>
      <w:r w:rsidR="006D409F">
        <w:rPr>
          <w:rFonts w:cstheme="minorHAnsi"/>
          <w:bCs/>
          <w:color w:val="auto"/>
        </w:rPr>
        <w:t xml:space="preserve"> Industrial CyberSecurity - Bratislavská Vodá</w:t>
      </w:r>
      <w:r w:rsidRPr="006D409F">
        <w:rPr>
          <w:rFonts w:cstheme="minorHAnsi"/>
          <w:bCs/>
          <w:color w:val="auto"/>
        </w:rPr>
        <w:t>renská spoločnosť 07/2025-07/2026 | Implementácia a podpora Kaspersky XDR Expert - Národnú diaľničnú spoločnosť pre 1500 užívateľov 10/2022-07/2024 | Architektúra, implementácia, riadenie a správa IP adresného priestoru (ADDNET) - Národná diaľničná spoločnosť</w:t>
      </w:r>
    </w:p>
    <w:p w14:paraId="5E19FCD0" w14:textId="77777777" w:rsidR="00982479" w:rsidRPr="006D409F" w:rsidRDefault="00982479" w:rsidP="00982479">
      <w:pPr>
        <w:spacing w:before="60" w:after="60"/>
        <w:ind w:left="284"/>
        <w:rPr>
          <w:rFonts w:cstheme="minorHAnsi"/>
          <w:bCs/>
          <w:color w:val="auto"/>
        </w:rPr>
      </w:pPr>
    </w:p>
    <w:p w14:paraId="2604A14A" w14:textId="77777777" w:rsidR="00982479" w:rsidRPr="006D409F" w:rsidRDefault="00982479" w:rsidP="00982479">
      <w:pPr>
        <w:spacing w:before="60" w:after="60"/>
        <w:ind w:left="284"/>
        <w:rPr>
          <w:rFonts w:cstheme="minorHAnsi"/>
          <w:b/>
          <w:color w:val="auto"/>
        </w:rPr>
      </w:pPr>
      <w:r w:rsidRPr="006D409F">
        <w:rPr>
          <w:rFonts w:cstheme="minorHAnsi"/>
          <w:b/>
          <w:color w:val="auto"/>
        </w:rPr>
        <w:t>2017 – 2022 | Motor-Car Group, Bratislava - IT and security Manager</w:t>
      </w:r>
    </w:p>
    <w:p w14:paraId="1AAC52AD" w14:textId="77777777" w:rsidR="00982479" w:rsidRPr="006D409F" w:rsidRDefault="00982479" w:rsidP="00982479">
      <w:pPr>
        <w:spacing w:before="60" w:after="60"/>
        <w:ind w:left="284"/>
        <w:rPr>
          <w:rFonts w:cstheme="minorHAnsi"/>
          <w:bCs/>
          <w:color w:val="auto"/>
        </w:rPr>
      </w:pPr>
      <w:r w:rsidRPr="006D409F">
        <w:rPr>
          <w:rFonts w:cstheme="minorHAnsi"/>
          <w:bCs/>
          <w:color w:val="auto"/>
        </w:rPr>
        <w:t>Náplň práce:</w:t>
      </w:r>
    </w:p>
    <w:p w14:paraId="5FEC7290" w14:textId="77777777" w:rsidR="00982479" w:rsidRPr="006D409F" w:rsidRDefault="00982479" w:rsidP="00982479">
      <w:pPr>
        <w:spacing w:before="60" w:after="60"/>
        <w:ind w:left="284"/>
        <w:rPr>
          <w:rFonts w:cstheme="minorHAnsi"/>
          <w:bCs/>
          <w:color w:val="auto"/>
        </w:rPr>
      </w:pPr>
      <w:r w:rsidRPr="006D409F">
        <w:rPr>
          <w:rFonts w:cstheme="minorHAnsi"/>
          <w:bCs/>
          <w:color w:val="auto"/>
        </w:rPr>
        <w:t>Konfigurácia, správa a riadenie firemného IP adresného priestoru infraštruktúry založenej na platforme Fortinet (FortiGate, FortiSwitche, FortiMail, FortiWLManager, FortiWLController, FortiAP, ADDNET) - Konfigurácia, správa a riadenie firemného IP adresného priestoru infraštruktúry založenej na platforme Cisco (prepínače Cisco Catalyst) - Konfigurácia, správa a riadenie WiFi infraštruktúry a jej IP adresného priestoru - Vymedzenie rozsahu IP adresného priestoru (adries siete a podsiete, segmentácia VLAN) - Pripojenie nových VPN lokalít do IP adresného priestoru (návrh siete a riešenie problémov s poskytovateľmi internetových služieb) - VoIP infraštruktúra IP adresného priestoru (VoIP ústredňa, IP telefóny, DECT server, základňové stanice DECT IP, DECT telefóny)</w:t>
      </w:r>
    </w:p>
    <w:p w14:paraId="0CF3F59A" w14:textId="77777777" w:rsidR="00982479" w:rsidRPr="006D409F" w:rsidRDefault="00982479" w:rsidP="00982479">
      <w:pPr>
        <w:ind w:left="284"/>
        <w:jc w:val="both"/>
        <w:rPr>
          <w:rFonts w:eastAsia="Times New Roman" w:cstheme="minorHAnsi"/>
          <w:color w:val="auto"/>
          <w:highlight w:val="yellow"/>
        </w:rPr>
      </w:pPr>
      <w:r w:rsidRPr="006D409F">
        <w:rPr>
          <w:rFonts w:cstheme="minorHAnsi"/>
          <w:b/>
          <w:color w:val="auto"/>
        </w:rPr>
        <w:t>Platný certifikát ADDNET – administrace a implementace</w:t>
      </w:r>
      <w:r w:rsidRPr="006D409F">
        <w:rPr>
          <w:rFonts w:cstheme="minorHAnsi"/>
          <w:bCs/>
          <w:color w:val="auto"/>
        </w:rPr>
        <w:t>, vystavený dňa 01.06.2026 CEO Novicom, s.r.o., Jindřichom Šavelom, platný do 01.06.2028.</w:t>
      </w:r>
    </w:p>
    <w:p w14:paraId="0621CF05" w14:textId="77777777" w:rsidR="00982479" w:rsidRPr="006D409F" w:rsidRDefault="00982479" w:rsidP="00982479">
      <w:pPr>
        <w:ind w:left="284"/>
        <w:jc w:val="both"/>
        <w:rPr>
          <w:b/>
          <w:bCs/>
          <w:color w:val="auto"/>
          <w:u w:val="single"/>
        </w:rPr>
      </w:pPr>
      <w:r w:rsidRPr="006D409F">
        <w:rPr>
          <w:b/>
          <w:bCs/>
          <w:color w:val="auto"/>
          <w:u w:val="single"/>
        </w:rPr>
        <w:t xml:space="preserve">V zmysle vyššie uvedeného </w:t>
      </w:r>
      <w:r w:rsidRPr="006D409F">
        <w:rPr>
          <w:rFonts w:cstheme="minorHAnsi"/>
          <w:b/>
          <w:color w:val="auto"/>
        </w:rPr>
        <w:t xml:space="preserve">NovalogiX s.r.o., Plynárenská 1, 821 09 Bratislava, IČO: 51845903 </w:t>
      </w:r>
      <w:r w:rsidRPr="006D409F">
        <w:rPr>
          <w:b/>
          <w:bCs/>
          <w:color w:val="auto"/>
          <w:u w:val="single"/>
        </w:rPr>
        <w:t>splnil podmienky účasti v zmysle §34 ods.1 písm. g) ZVO</w:t>
      </w:r>
    </w:p>
    <w:p w14:paraId="67943B77" w14:textId="77777777" w:rsidR="00982479" w:rsidRPr="00982479" w:rsidRDefault="00982479" w:rsidP="00982479">
      <w:pPr>
        <w:jc w:val="both"/>
        <w:rPr>
          <w:rFonts w:eastAsia="Times New Roman" w:cstheme="minorHAnsi"/>
          <w:color w:val="auto"/>
        </w:rPr>
      </w:pPr>
    </w:p>
    <w:p w14:paraId="5A0F9D86" w14:textId="72B0114A" w:rsidR="00982479" w:rsidRPr="00982479" w:rsidRDefault="00982479" w:rsidP="00982479">
      <w:pPr>
        <w:jc w:val="both"/>
        <w:rPr>
          <w:rFonts w:cstheme="minorHAnsi"/>
          <w:b/>
          <w:color w:val="auto"/>
        </w:rPr>
      </w:pPr>
      <w:r w:rsidRPr="00982479">
        <w:rPr>
          <w:rFonts w:eastAsia="Times New Roman" w:cstheme="minorHAnsi"/>
          <w:color w:val="auto"/>
        </w:rPr>
        <w:t>Z vyššie uvedeného vyplýva, že uchádzač SPLNIL podmienky účasti v zmysle §34 ZVO v plnom rozsahu.</w:t>
      </w:r>
    </w:p>
    <w:p w14:paraId="0C28402A" w14:textId="77777777" w:rsidR="006D409F" w:rsidRDefault="006D409F" w:rsidP="00982479">
      <w:pPr>
        <w:jc w:val="both"/>
        <w:rPr>
          <w:rFonts w:cstheme="minorHAnsi"/>
          <w:b/>
          <w:color w:val="auto"/>
        </w:rPr>
      </w:pPr>
    </w:p>
    <w:p w14:paraId="241B0C0D" w14:textId="024E2D30" w:rsidR="00982479" w:rsidRDefault="00982479" w:rsidP="00982479">
      <w:pPr>
        <w:jc w:val="both"/>
        <w:rPr>
          <w:color w:val="auto"/>
        </w:rPr>
      </w:pPr>
      <w:r w:rsidRPr="00982479">
        <w:rPr>
          <w:rFonts w:cstheme="minorHAnsi"/>
          <w:b/>
          <w:color w:val="auto"/>
        </w:rPr>
        <w:t>Komisia vyhodnotila, že na základe vyššie uvedeného uchádzač NovalogiX s.r.o., Plynárenská 1, 821 09 Bratislava, IČO: 51845903  splnil všetky podmienky účasti stanovené verejným obstarávateľom</w:t>
      </w:r>
      <w:r w:rsidRPr="00982479">
        <w:rPr>
          <w:color w:val="auto"/>
        </w:rPr>
        <w:t xml:space="preserve">. </w:t>
      </w:r>
    </w:p>
    <w:p w14:paraId="71692C2D" w14:textId="69A02C38" w:rsidR="00185AA7" w:rsidRPr="00982479" w:rsidRDefault="00185AA7" w:rsidP="00982479">
      <w:pPr>
        <w:jc w:val="both"/>
        <w:rPr>
          <w:rFonts w:cstheme="minorHAnsi"/>
          <w:color w:val="auto"/>
        </w:rPr>
      </w:pPr>
    </w:p>
    <w:p w14:paraId="6E3A062E" w14:textId="430BF577" w:rsidR="00185AA7" w:rsidRDefault="00185AA7" w:rsidP="00185AA7">
      <w:bookmarkStart w:id="12" w:name="_GoBack"/>
      <w:bookmarkEnd w:id="12"/>
    </w:p>
    <w:p w14:paraId="3CD4BFA8" w14:textId="77777777" w:rsidR="00185AA7" w:rsidRPr="00185AA7" w:rsidRDefault="00185AA7" w:rsidP="00185AA7"/>
    <w:sectPr w:rsidR="00185AA7" w:rsidRPr="00185AA7" w:rsidSect="00FE3EFC">
      <w:headerReference w:type="even" r:id="rId16"/>
      <w:headerReference w:type="default" r:id="rId17"/>
      <w:footerReference w:type="default" r:id="rId18"/>
      <w:headerReference w:type="first" r:id="rId19"/>
      <w:pgSz w:w="11906" w:h="16838" w:code="9"/>
      <w:pgMar w:top="2552" w:right="1134" w:bottom="170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60188" w14:textId="77777777" w:rsidR="00A261F0" w:rsidRDefault="00A261F0" w:rsidP="001B78C9">
      <w:r>
        <w:separator/>
      </w:r>
    </w:p>
  </w:endnote>
  <w:endnote w:type="continuationSeparator" w:id="0">
    <w:p w14:paraId="1A880261" w14:textId="77777777" w:rsidR="00A261F0" w:rsidRDefault="00A261F0" w:rsidP="001B7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inci Sans">
    <w:altName w:val="Times New Roman"/>
    <w:panose1 w:val="00000000000000000000"/>
    <w:charset w:val="00"/>
    <w:family w:val="modern"/>
    <w:notTrueType/>
    <w:pitch w:val="variable"/>
    <w:sig w:usb0="00000001" w:usb1="4000205B" w:usb2="00000000" w:usb3="00000000" w:csb0="0000009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529343969"/>
      <w:docPartObj>
        <w:docPartGallery w:val="Page Numbers (Bottom of Page)"/>
        <w:docPartUnique/>
      </w:docPartObj>
    </w:sdtPr>
    <w:sdtEndPr/>
    <w:sdtContent>
      <w:sdt>
        <w:sdtPr>
          <w:rPr>
            <w:color w:val="000000" w:themeColor="text1"/>
          </w:rPr>
          <w:id w:val="859546808"/>
          <w:docPartObj>
            <w:docPartGallery w:val="Page Numbers (Top of Page)"/>
            <w:docPartUnique/>
          </w:docPartObj>
        </w:sdtPr>
        <w:sdtEndPr/>
        <w:sdtContent>
          <w:p w14:paraId="54D54B6F" w14:textId="366EB74C" w:rsidR="006A3440" w:rsidRPr="006A3440" w:rsidRDefault="00735197">
            <w:pPr>
              <w:pStyle w:val="Pta"/>
              <w:jc w:val="right"/>
              <w:rPr>
                <w:color w:val="000000" w:themeColor="text1"/>
              </w:rPr>
            </w:pPr>
            <w:r>
              <w:rPr>
                <w:noProof/>
                <w:lang w:eastAsia="sk-SK"/>
              </w:rPr>
              <mc:AlternateContent>
                <mc:Choice Requires="wps">
                  <w:drawing>
                    <wp:anchor distT="0" distB="0" distL="114300" distR="114300" simplePos="0" relativeHeight="251671552" behindDoc="0" locked="0" layoutInCell="1" allowOverlap="1" wp14:anchorId="7803A6F4" wp14:editId="093590CF">
                      <wp:simplePos x="0" y="0"/>
                      <wp:positionH relativeFrom="column">
                        <wp:posOffset>-10795</wp:posOffset>
                      </wp:positionH>
                      <wp:positionV relativeFrom="paragraph">
                        <wp:posOffset>-637540</wp:posOffset>
                      </wp:positionV>
                      <wp:extent cx="6174000" cy="0"/>
                      <wp:effectExtent l="0" t="0" r="0" b="0"/>
                      <wp:wrapNone/>
                      <wp:docPr id="1" name="Rovná spojnica 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174000" cy="0"/>
                              </a:xfrm>
                              <a:prstGeom prst="line">
                                <a:avLst/>
                              </a:prstGeom>
                              <a:ln w="19050">
                                <a:solidFill>
                                  <a:srgbClr val="FAA4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D79110" id="Rovná spojnica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50.2pt" to="485.3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2AE+AEAADoEAAAOAAAAZHJzL2Uyb0RvYy54bWysU9uO0zAUfEfiHyy/06QrWCBquqq6Ki8r&#10;qHbhA1zHbgy2j2WbJP0cvoUf49i5LDchgXixEvvMnJk59uZmMJp0wgcFtqbrVUmJsBwaZc81/fD+&#10;8OwVJSEy2zANVtT0IgK92T59suldJa6gBd0IT5DEhqp3NW1jdFVRBN4Kw8IKnLB4KMEbFvHXn4vG&#10;sx7ZjS6uyvK66ME3zgMXIeDu7XhIt5lfSsHjOymDiETXFLXFvPq8ntJabDesOnvmWsUnGewfVBim&#10;LDZdqG5ZZOSzV79QGcU9BJBxxcEUIKXiIntAN+vyJzcPLXMie8FwgltiCv+Plr/tjp6oBmdHiWUG&#10;R3QPnf36hQQHH63ijKxTSL0LFdbu7dEnm3ywD+4O+KdALOxbZs9iFxymnXiwvPihPv0ENyIH6U1i&#10;QOtkyHO4LHMQQyQcN6/XL5+XJY6Lz2cFq2ag8yG+EWBI+qipVjZFxCrW3YWYWrNqLknb2pIeRb0u&#10;X5S5LIBWzUFpnQ6DP5/22pOO4fU47HbYNavHk8cyJNR2sjS6yH7iRYuxwb2QmCDqXo8d0t0VCy3j&#10;XNg4ppKYsDrBJEpYgJO0PwGn+gQV+V7/DXhB5M5g4wI2yoL/new4zJLlWD8nMPpOEZyguRz9PG28&#10;oDn86TGlF/D9f4Y/PvntNwAAAP//AwBQSwMEFAAGAAgAAAAhAByak3bgAAAADAEAAA8AAABkcnMv&#10;ZG93bnJldi54bWxMj01rwzAMhu+D/gejwW6tnTHSNItTSmCHfcBoN8qOTqwmYbGcxm6b/vu5h9Ge&#10;hKSHV4+y5Wg6dsTBtZYkRDMBDKmyuqVawvfXyzQB5rwirTpLKOGMDpb55C5TqbYnWuNx42sWQsil&#10;SkLjfZ9y7qoGjXIz2yOF3c4ORvnQDjXXgzqFcNPxRyFiblRL4UKjeiwarH43ByPh473eJduf1/1n&#10;/BYVfVGek70vpHy4H1fPwDyO/grDRT+oQx6cSnsg7VgnYRrNA3mpQjwBC8RiLmJg5f+I5xm/fSL/&#10;AwAA//8DAFBLAQItABQABgAIAAAAIQC2gziS/gAAAOEBAAATAAAAAAAAAAAAAAAAAAAAAABbQ29u&#10;dGVudF9UeXBlc10ueG1sUEsBAi0AFAAGAAgAAAAhADj9If/WAAAAlAEAAAsAAAAAAAAAAAAAAAAA&#10;LwEAAF9yZWxzLy5yZWxzUEsBAi0AFAAGAAgAAAAhAMxLYAT4AQAAOgQAAA4AAAAAAAAAAAAAAAAA&#10;LgIAAGRycy9lMm9Eb2MueG1sUEsBAi0AFAAGAAgAAAAhAByak3bgAAAADAEAAA8AAAAAAAAAAAAA&#10;AAAAUgQAAGRycy9kb3ducmV2LnhtbFBLBQYAAAAABAAEAPMAAABfBQAAAAA=&#10;" strokecolor="#faa400" strokeweight="1.5pt">
                      <o:lock v:ext="edit" aspectratio="t" shapetype="f"/>
                    </v:line>
                  </w:pict>
                </mc:Fallback>
              </mc:AlternateContent>
            </w:r>
            <w:r w:rsidR="00BD20DC" w:rsidRPr="00735197">
              <w:rPr>
                <w:noProof/>
                <w:lang w:eastAsia="sk-SK"/>
              </w:rPr>
              <mc:AlternateContent>
                <mc:Choice Requires="wps">
                  <w:drawing>
                    <wp:anchor distT="0" distB="0" distL="114300" distR="114300" simplePos="0" relativeHeight="251666432" behindDoc="0" locked="0" layoutInCell="1" allowOverlap="1" wp14:anchorId="26BDF3D4" wp14:editId="08E1E388">
                      <wp:simplePos x="0" y="0"/>
                      <wp:positionH relativeFrom="column">
                        <wp:posOffset>5226685</wp:posOffset>
                      </wp:positionH>
                      <wp:positionV relativeFrom="paragraph">
                        <wp:posOffset>-534035</wp:posOffset>
                      </wp:positionV>
                      <wp:extent cx="1056640" cy="553085"/>
                      <wp:effectExtent l="0" t="0" r="0" b="0"/>
                      <wp:wrapNone/>
                      <wp:docPr id="1186497662" name="Textové pole 1"/>
                      <wp:cNvGraphicFramePr/>
                      <a:graphic xmlns:a="http://schemas.openxmlformats.org/drawingml/2006/main">
                        <a:graphicData uri="http://schemas.microsoft.com/office/word/2010/wordprocessingShape">
                          <wps:wsp>
                            <wps:cNvSpPr txBox="1"/>
                            <wps:spPr>
                              <a:xfrm>
                                <a:off x="0" y="0"/>
                                <a:ext cx="1056640" cy="553085"/>
                              </a:xfrm>
                              <a:prstGeom prst="rect">
                                <a:avLst/>
                              </a:prstGeom>
                              <a:noFill/>
                              <a:ln w="6350">
                                <a:noFill/>
                              </a:ln>
                            </wps:spPr>
                            <wps:txbx>
                              <w:txbxContent>
                                <w:p w14:paraId="7B96FFD5" w14:textId="77777777" w:rsidR="00BD20DC" w:rsidRDefault="00BD20DC" w:rsidP="00BD20DC">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6AE192A0" w14:textId="77777777" w:rsidR="00BD20DC" w:rsidRDefault="00BD20DC" w:rsidP="00BD20DC">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AC2F4E4" w14:textId="77777777" w:rsidR="00BD20DC" w:rsidRPr="00BB5923" w:rsidRDefault="00BD20DC" w:rsidP="00BD20DC">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BDF3D4" id="_x0000_t202" coordsize="21600,21600" o:spt="202" path="m,l,21600r21600,l21600,xe">
                      <v:stroke joinstyle="miter"/>
                      <v:path gradientshapeok="t" o:connecttype="rect"/>
                    </v:shapetype>
                    <v:shape id="Textové pole 1" o:spid="_x0000_s1030" type="#_x0000_t202" style="position:absolute;left:0;text-align:left;margin-left:411.55pt;margin-top:-42.05pt;width:83.2pt;height:43.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ePoPgIAAGYEAAAOAAAAZHJzL2Uyb0RvYy54bWysVN1u2jAUvp+0d7B8P5JQklJEqFgrpkmo&#10;rQRTr43jkEiOj2cbEvZGe4692I4dQlG3q2k3zrHP//edk/l910hyFMbWoHKajGJKhOJQ1Gqf02/b&#10;1acpJdYxVTAJSuT0JCy9X3z8MG/1TIyhAlkIQzCIsrNW57RyTs+iyPJKNMyOQAuFyhJMwxxezT4q&#10;DGsxeiOjcRxnUQum0Aa4sBZfH3slXYT4ZSm4ey5LKxyROcXaXDhNOHf+jBZzNtsbpquan8tg/1BF&#10;w2qFSS+hHplj5GDqP0I1NTdgoXQjDk0EZVlzEXrAbpL4XTebimkRekFwrL7AZP9fWP50fDGkLpC7&#10;ZJpN7m6zbEyJYg1ytRWdg+Ovn0SDFCTxWLXaztBlo9HJdZ+hQ7/h3eKjh6ArTeO/2BxBPaJ+uiCN&#10;EQn3TnGaZRNUcdSl6U08TX2Y6M1bG+u+CGiIF3JqkMkAMDuuretNBxOfTMGqljKwKRVpc5rdpHFw&#10;uGgwuFSYw/fQ1+ol1+26vv+hjx0UJ2zPQD8sVvNVjTWsmXUvzOB0YNk48e4Zj1IC5oKzREkF5sff&#10;3r09koZaSlqctpza7wdmBCXyq0I675KJR8OFyyS9HePFXGt21xp1aB4ABzrB3dI8iN7eyUEsDTSv&#10;uBhLnxVVTHHMnVM3iA+u3wFcLC6Wy2CEA6mZW6uN5j60R9UjvO1emdFnGhwS+ATDXLLZOzZ6256P&#10;5cFBWQeqPM49qmf4cZgD2efF89tyfQ9Wb7+HxW8AAAD//wMAUEsDBBQABgAIAAAAIQCBuEO+4QAA&#10;AAkBAAAPAAAAZHJzL2Rvd25yZXYueG1sTI9NT8JAEIbvJv6HzZh4gy1FzFI6JaQJMTF6ALl423aH&#10;tmE/aneB6q93PeFtJvPknefN16PR7EKD75xFmE0TYGRrpzrbIBw+thMBzAdpldTOEsI3eVgX93e5&#10;zJS72h1d9qFhMcT6TCK0IfQZ575uyUg/dT3ZeDu6wcgQ16HhapDXGG40T5PkmRvZ2fihlT2VLdWn&#10;/dkgvJbbd7mrUiN+dPnydtz0X4fPBeLjw7hZAQs0hhsMf/pRHYroVLmzVZ5pBJHOZxFFmIinOERi&#10;KZYLYBXCPAFe5Px/g+IXAAD//wMAUEsBAi0AFAAGAAgAAAAhALaDOJL+AAAA4QEAABMAAAAAAAAA&#10;AAAAAAAAAAAAAFtDb250ZW50X1R5cGVzXS54bWxQSwECLQAUAAYACAAAACEAOP0h/9YAAACUAQAA&#10;CwAAAAAAAAAAAAAAAAAvAQAAX3JlbHMvLnJlbHNQSwECLQAUAAYACAAAACEAdwnj6D4CAABmBAAA&#10;DgAAAAAAAAAAAAAAAAAuAgAAZHJzL2Uyb0RvYy54bWxQSwECLQAUAAYACAAAACEAgbhDvuEAAAAJ&#10;AQAADwAAAAAAAAAAAAAAAACYBAAAZHJzL2Rvd25yZXYueG1sUEsFBgAAAAAEAAQA8wAAAKYFAAAA&#10;AA==&#10;" filled="f" stroked="f" strokeweight=".5pt">
                      <v:textbox>
                        <w:txbxContent>
                          <w:p w14:paraId="7B96FFD5" w14:textId="77777777" w:rsidR="00BD20DC" w:rsidRDefault="00BD20DC" w:rsidP="00BD20DC">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6AE192A0" w14:textId="77777777" w:rsidR="00BD20DC" w:rsidRDefault="00BD20DC" w:rsidP="00BD20DC">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AC2F4E4" w14:textId="77777777" w:rsidR="00BD20DC" w:rsidRPr="00BB5923" w:rsidRDefault="00BD20DC" w:rsidP="00BD20DC">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v:textbox>
                    </v:shape>
                  </w:pict>
                </mc:Fallback>
              </mc:AlternateContent>
            </w:r>
            <w:r w:rsidR="00BD20DC" w:rsidRPr="00735197">
              <w:rPr>
                <w:noProof/>
                <w:lang w:eastAsia="sk-SK"/>
              </w:rPr>
              <mc:AlternateContent>
                <mc:Choice Requires="wps">
                  <w:drawing>
                    <wp:anchor distT="0" distB="0" distL="114300" distR="114300" simplePos="0" relativeHeight="251665408" behindDoc="0" locked="0" layoutInCell="1" allowOverlap="1" wp14:anchorId="7CBD255E" wp14:editId="6104C9A7">
                      <wp:simplePos x="0" y="0"/>
                      <wp:positionH relativeFrom="column">
                        <wp:posOffset>3623945</wp:posOffset>
                      </wp:positionH>
                      <wp:positionV relativeFrom="paragraph">
                        <wp:posOffset>-534035</wp:posOffset>
                      </wp:positionV>
                      <wp:extent cx="1283335" cy="553085"/>
                      <wp:effectExtent l="0" t="0" r="0" b="0"/>
                      <wp:wrapNone/>
                      <wp:docPr id="504878157" name="Textové pole 1"/>
                      <wp:cNvGraphicFramePr/>
                      <a:graphic xmlns:a="http://schemas.openxmlformats.org/drawingml/2006/main">
                        <a:graphicData uri="http://schemas.microsoft.com/office/word/2010/wordprocessingShape">
                          <wps:wsp>
                            <wps:cNvSpPr txBox="1"/>
                            <wps:spPr>
                              <a:xfrm>
                                <a:off x="0" y="0"/>
                                <a:ext cx="1283335" cy="553085"/>
                              </a:xfrm>
                              <a:prstGeom prst="rect">
                                <a:avLst/>
                              </a:prstGeom>
                              <a:noFill/>
                              <a:ln w="6350">
                                <a:noFill/>
                              </a:ln>
                            </wps:spPr>
                            <wps:txbx>
                              <w:txbxContent>
                                <w:p w14:paraId="5968E1F6" w14:textId="77777777" w:rsidR="00BD20DC" w:rsidRDefault="00BD20DC" w:rsidP="00BD20DC">
                                  <w:pPr>
                                    <w:rPr>
                                      <w:rFonts w:ascii="Arial" w:hAnsi="Arial" w:cs="Arial"/>
                                      <w:sz w:val="12"/>
                                      <w:szCs w:val="12"/>
                                    </w:rPr>
                                  </w:pPr>
                                  <w:r>
                                    <w:rPr>
                                      <w:rFonts w:ascii="Arial" w:hAnsi="Arial" w:cs="Arial"/>
                                      <w:sz w:val="12"/>
                                      <w:szCs w:val="12"/>
                                    </w:rPr>
                                    <w:t>Zapísaný v obchodnom registri</w:t>
                                  </w:r>
                                </w:p>
                                <w:p w14:paraId="27B18571" w14:textId="77777777" w:rsidR="00BD20DC" w:rsidRPr="00BB5923" w:rsidRDefault="00BD20DC" w:rsidP="00BD20DC">
                                  <w:pPr>
                                    <w:rPr>
                                      <w:rFonts w:ascii="Arial" w:hAnsi="Arial" w:cs="Arial"/>
                                      <w:sz w:val="12"/>
                                      <w:szCs w:val="12"/>
                                    </w:rPr>
                                  </w:pPr>
                                  <w:r>
                                    <w:rPr>
                                      <w:rFonts w:ascii="Arial" w:hAnsi="Arial" w:cs="Arial"/>
                                      <w:sz w:val="12"/>
                                      <w:szCs w:val="12"/>
                                    </w:rPr>
                                    <w:t>Mestský súd Bratislava III</w:t>
                                  </w:r>
                                </w:p>
                                <w:p w14:paraId="6059092E" w14:textId="77777777" w:rsidR="00BD20DC" w:rsidRPr="00BB5923" w:rsidRDefault="00BD20DC" w:rsidP="00BD20DC">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52C20E57" w14:textId="77777777" w:rsidR="00BD20DC" w:rsidRPr="00BB5923" w:rsidRDefault="00BD20DC" w:rsidP="00BD20DC">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BD255E" id="_x0000_s1031" type="#_x0000_t202" style="position:absolute;left:0;text-align:left;margin-left:285.35pt;margin-top:-42.05pt;width:101.05pt;height:43.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vJdPwIAAGUEAAAOAAAAZHJzL2Uyb0RvYy54bWysVN1u2jAUvp+0d7B8P5IAaVlEqFgrpkmo&#10;rQRTr43jkEiOj2cbEvZGe469WI8dQlG3q2k3zrHP//edk/ld10hyFMbWoHKajGJKhOJQ1Gqf0+/b&#10;1acZJdYxVTAJSuT0JCy9W3z8MG91JsZQgSyEIRhE2azVOa2c01kUWV6JhtkRaKFQWYJpmMOr2UeF&#10;YS1Gb2Q0juObqAVTaANcWIuvD72SLkL8shTcPZWlFY7InGJtLpwmnDt/Ros5y/aG6arm5zLYP1TR&#10;sFph0kuoB+YYOZj6j1BNzQ1YKN2IQxNBWdZchB6wmyR+182mYlqEXhAcqy8w2f8Xlj8enw2pi5ym&#10;8XR2O0vSW0oUa5CqregcHH//IhqkIImHqtU2Q4+NRh/XfYEOKR/eLT56BLrSNP6LvRHUI+inC9AY&#10;kXDvNJ5NJpOUEo66NJ3Es9SHid68tbHuq4CGeCGnBokM+LLj2rredDDxyRSsaikDmVKRNqc3kzQO&#10;DhcNBpcKc/ge+lq95LpdF9ofD33soDhhewb6WbGar2qsYc2se2YGhwM7woF3T3iUEjAXnCVKKjA/&#10;//bu7ZEz1FLS4rDl1P44MCMokd8Usvk5mU79dIbLNL0d48Vca3bXGnVo7gHnOcHV0jyI3t7JQSwN&#10;NC+4F0ufFVVMccydUzeI965fAdwrLpbLYITzqJlbq43mPrRH1SO87V6Y0WcaHBL4CMNYsuwdG71t&#10;z8fy4KCsA1Ue5x7VM/w4y4Hs8975Zbm+B6u3v8PiFQAA//8DAFBLAwQUAAYACAAAACEA4DuNE+EA&#10;AAAJAQAADwAAAGRycy9kb3ducmV2LnhtbEyPy07DMBBF90j8gzWV2LV2AyVRyKSqIlVICBYt3bBz&#10;YjeJ6keI3Tbw9QwrWI7m6N5zi/VkDbvoMfTeISwXAph2jVe9axEO79t5BixE6ZQ03mmELx1gXd7e&#10;FDJX/up2+rKPLaMQF3KJ0MU45JyHptNWhoUftKPf0Y9WRjrHlqtRXincGp4I8cit7B01dHLQVaeb&#10;0/5sEV6q7Zvc1YnNvk31/HrcDJ+HjxXi3WzaPAGLeop/MPzqkzqU5FT7s1OBGYRVKlJCEebZwxIY&#10;EWma0Jga4V4ALwv+f0H5AwAA//8DAFBLAQItABQABgAIAAAAIQC2gziS/gAAAOEBAAATAAAAAAAA&#10;AAAAAAAAAAAAAABbQ29udGVudF9UeXBlc10ueG1sUEsBAi0AFAAGAAgAAAAhADj9If/WAAAAlAEA&#10;AAsAAAAAAAAAAAAAAAAALwEAAF9yZWxzLy5yZWxzUEsBAi0AFAAGAAgAAAAhACk+8l0/AgAAZQQA&#10;AA4AAAAAAAAAAAAAAAAALgIAAGRycy9lMm9Eb2MueG1sUEsBAi0AFAAGAAgAAAAhAOA7jRPhAAAA&#10;CQEAAA8AAAAAAAAAAAAAAAAAmQQAAGRycy9kb3ducmV2LnhtbFBLBQYAAAAABAAEAPMAAACnBQAA&#10;AAA=&#10;" filled="f" stroked="f" strokeweight=".5pt">
                      <v:textbox>
                        <w:txbxContent>
                          <w:p w14:paraId="5968E1F6" w14:textId="77777777" w:rsidR="00BD20DC" w:rsidRDefault="00BD20DC" w:rsidP="00BD20DC">
                            <w:pPr>
                              <w:rPr>
                                <w:rFonts w:ascii="Arial" w:hAnsi="Arial" w:cs="Arial"/>
                                <w:sz w:val="12"/>
                                <w:szCs w:val="12"/>
                              </w:rPr>
                            </w:pPr>
                            <w:r>
                              <w:rPr>
                                <w:rFonts w:ascii="Arial" w:hAnsi="Arial" w:cs="Arial"/>
                                <w:sz w:val="12"/>
                                <w:szCs w:val="12"/>
                              </w:rPr>
                              <w:t>Zapísaný v obchodnom registri</w:t>
                            </w:r>
                          </w:p>
                          <w:p w14:paraId="27B18571" w14:textId="77777777" w:rsidR="00BD20DC" w:rsidRPr="00BB5923" w:rsidRDefault="00BD20DC" w:rsidP="00BD20DC">
                            <w:pPr>
                              <w:rPr>
                                <w:rFonts w:ascii="Arial" w:hAnsi="Arial" w:cs="Arial"/>
                                <w:sz w:val="12"/>
                                <w:szCs w:val="12"/>
                              </w:rPr>
                            </w:pPr>
                            <w:r>
                              <w:rPr>
                                <w:rFonts w:ascii="Arial" w:hAnsi="Arial" w:cs="Arial"/>
                                <w:sz w:val="12"/>
                                <w:szCs w:val="12"/>
                              </w:rPr>
                              <w:t>Mestský súd Bratislava III</w:t>
                            </w:r>
                          </w:p>
                          <w:p w14:paraId="6059092E" w14:textId="77777777" w:rsidR="00BD20DC" w:rsidRPr="00BB5923" w:rsidRDefault="00BD20DC" w:rsidP="00BD20DC">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52C20E57" w14:textId="77777777" w:rsidR="00BD20DC" w:rsidRPr="00BB5923" w:rsidRDefault="00BD20DC" w:rsidP="00BD20DC">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v:textbox>
                    </v:shape>
                  </w:pict>
                </mc:Fallback>
              </mc:AlternateContent>
            </w:r>
            <w:r w:rsidR="00BD20DC" w:rsidRPr="00735197">
              <w:rPr>
                <w:noProof/>
                <w:lang w:eastAsia="sk-SK"/>
              </w:rPr>
              <mc:AlternateContent>
                <mc:Choice Requires="wps">
                  <w:drawing>
                    <wp:anchor distT="0" distB="0" distL="114300" distR="114300" simplePos="0" relativeHeight="251664384" behindDoc="0" locked="0" layoutInCell="1" allowOverlap="1" wp14:anchorId="7483A769" wp14:editId="2663E2E9">
                      <wp:simplePos x="0" y="0"/>
                      <wp:positionH relativeFrom="column">
                        <wp:posOffset>1358265</wp:posOffset>
                      </wp:positionH>
                      <wp:positionV relativeFrom="paragraph">
                        <wp:posOffset>-532765</wp:posOffset>
                      </wp:positionV>
                      <wp:extent cx="1887220" cy="553085"/>
                      <wp:effectExtent l="0" t="0" r="5080" b="5715"/>
                      <wp:wrapNone/>
                      <wp:docPr id="258516403" name="Textové pole 1"/>
                      <wp:cNvGraphicFramePr/>
                      <a:graphic xmlns:a="http://schemas.openxmlformats.org/drawingml/2006/main">
                        <a:graphicData uri="http://schemas.microsoft.com/office/word/2010/wordprocessingShape">
                          <wps:wsp>
                            <wps:cNvSpPr txBox="1"/>
                            <wps:spPr>
                              <a:xfrm>
                                <a:off x="0" y="0"/>
                                <a:ext cx="1887220" cy="553085"/>
                              </a:xfrm>
                              <a:prstGeom prst="rect">
                                <a:avLst/>
                              </a:prstGeom>
                              <a:solidFill>
                                <a:schemeClr val="lt1"/>
                              </a:solidFill>
                              <a:ln w="6350">
                                <a:noFill/>
                              </a:ln>
                            </wps:spPr>
                            <wps:txbx>
                              <w:txbxContent>
                                <w:p w14:paraId="458F0B45" w14:textId="77777777" w:rsidR="00E137A4" w:rsidRDefault="00E137A4" w:rsidP="00E137A4">
                                  <w:pPr>
                                    <w:rPr>
                                      <w:rFonts w:ascii="Arial" w:hAnsi="Arial" w:cs="Arial"/>
                                      <w:b/>
                                      <w:bCs/>
                                      <w:sz w:val="12"/>
                                      <w:szCs w:val="12"/>
                                    </w:rPr>
                                  </w:pPr>
                                  <w:r>
                                    <w:rPr>
                                      <w:rFonts w:ascii="Arial" w:hAnsi="Arial" w:cs="Arial"/>
                                      <w:b/>
                                      <w:bCs/>
                                      <w:sz w:val="12"/>
                                      <w:szCs w:val="12"/>
                                    </w:rPr>
                                    <w:t>bankové spojenie</w:t>
                                  </w:r>
                                </w:p>
                                <w:p w14:paraId="1BB037A0" w14:textId="77777777" w:rsidR="00E137A4" w:rsidRDefault="00E137A4" w:rsidP="00E137A4">
                                  <w:pPr>
                                    <w:rPr>
                                      <w:rFonts w:ascii="Arial" w:hAnsi="Arial" w:cs="Arial"/>
                                      <w:sz w:val="12"/>
                                      <w:szCs w:val="12"/>
                                    </w:rPr>
                                  </w:pPr>
                                  <w:r w:rsidRPr="00541774">
                                    <w:rPr>
                                      <w:rFonts w:ascii="Arial" w:hAnsi="Arial" w:cs="Arial"/>
                                      <w:sz w:val="12"/>
                                      <w:szCs w:val="12"/>
                                    </w:rPr>
                                    <w:t xml:space="preserve">Štátna pokladnica </w:t>
                                  </w:r>
                                </w:p>
                                <w:p w14:paraId="5252BBA2" w14:textId="77777777" w:rsidR="00E137A4" w:rsidRDefault="00E137A4" w:rsidP="00E137A4">
                                  <w:pPr>
                                    <w:rPr>
                                      <w:rFonts w:ascii="Arial" w:hAnsi="Arial" w:cs="Arial"/>
                                      <w:sz w:val="12"/>
                                      <w:szCs w:val="12"/>
                                    </w:rPr>
                                  </w:pPr>
                                  <w:r>
                                    <w:rPr>
                                      <w:rFonts w:ascii="Arial" w:hAnsi="Arial" w:cs="Arial"/>
                                      <w:b/>
                                      <w:bCs/>
                                      <w:sz w:val="12"/>
                                      <w:szCs w:val="12"/>
                                    </w:rPr>
                                    <w:t xml:space="preserve">číslo účtu </w:t>
                                  </w:r>
                                  <w:r w:rsidRPr="00541774">
                                    <w:rPr>
                                      <w:rFonts w:ascii="Arial" w:hAnsi="Arial" w:cs="Arial"/>
                                      <w:sz w:val="12"/>
                                      <w:szCs w:val="12"/>
                                    </w:rPr>
                                    <w:t>SK95 8180 0000 0070 0069 4593</w:t>
                                  </w:r>
                                </w:p>
                                <w:p w14:paraId="5B803E36" w14:textId="44FE3169" w:rsidR="00BD20DC" w:rsidRPr="00BB5923" w:rsidRDefault="00E137A4" w:rsidP="00BD20DC">
                                  <w:pPr>
                                    <w:rPr>
                                      <w:rFonts w:ascii="Arial" w:hAnsi="Arial" w:cs="Arial"/>
                                      <w:sz w:val="12"/>
                                      <w:szCs w:val="12"/>
                                    </w:rPr>
                                  </w:pPr>
                                  <w:r w:rsidRPr="00317A6F">
                                    <w:rPr>
                                      <w:rFonts w:ascii="Arial" w:hAnsi="Arial" w:cs="Arial"/>
                                      <w:b/>
                                      <w:bCs/>
                                      <w:sz w:val="12"/>
                                      <w:szCs w:val="12"/>
                                    </w:rPr>
                                    <w:t>SWIFT:</w:t>
                                  </w:r>
                                  <w:r>
                                    <w:rPr>
                                      <w:rFonts w:ascii="Arial" w:hAnsi="Arial" w:cs="Arial"/>
                                      <w:sz w:val="12"/>
                                      <w:szCs w:val="12"/>
                                    </w:rPr>
                                    <w:t xml:space="preserve"> SPSRSKBA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83A769" id="_x0000_s1032" type="#_x0000_t202" style="position:absolute;left:0;text-align:left;margin-left:106.95pt;margin-top:-41.95pt;width:148.6pt;height:43.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0jUwIAAI0EAAAOAAAAZHJzL2Uyb0RvYy54bWysVFGP2jAMfp+0/xDlfbQFyrGKcmKcmCah&#10;u5NguueQprRSGmdJoGX/aL9jf2xOChy77WnaS+rE9mf7s93ZfddIchTG1qBymgxiSoTiUNRqn9Ov&#10;29WHKSXWMVUwCUrk9CQsvZ+/fzdrdSaGUIEshCEIomzW6pxWzuksiiyvRMPsALRQqCzBNMzh1eyj&#10;wrAW0RsZDeN4ErVgCm2AC2vx9aFX0nnAL0vB3VNZWuGIzCnm5sJpwrnzZzSfsWxvmK5qfk6D/UMW&#10;DasVBr1CPTDHyMHUf0A1NTdgoXQDDk0EZVlzEWrAapL4TTWbimkRakFyrL7SZP8fLH88PhtSFzkd&#10;ptM0mYzjESWKNdiqregcHH/+IBqkIImnqtU2Q4+NRh/XfYIOW355t/joGehK0/gv1kZQj6SfrkQj&#10;IuHeaTq9Gw5RxVGXpqN4mnqY6NVbG+s+C2iIF3JqsJGBX3ZcW9ebXkx8MAuyLla1lOHih0cspSFH&#10;hm2XLuSI4L9ZSUXanE5GaRyAFXj3HlkqzMXX2tfkJdftukDT6FLvDooT0mCgnymr+arGXNfMumdm&#10;cIiwPFwM94RHKQFjwVmipALz/W/v3h57i1pKWhzKnNpvB2YEJfKLwq5/TMZjP8XhMk7vPIXmVrO7&#10;1ahDswQkIMEV1DyI3t7Ji1gaaF5wfxY+KqqY4hg7p+4iLl2/Krh/XCwWwQjnVjO3VhvNPbQn3Hdi&#10;270wo8/tctjoR7iML8vedK239Z4KFgcHZR1a6nnuWT3TjzMfhuK8n36pbu/B6vUvMv8FAAD//wMA&#10;UEsDBBQABgAIAAAAIQCxjzs14AAAAAkBAAAPAAAAZHJzL2Rvd25yZXYueG1sTI/LTsMwEEX3SPyD&#10;NUhsUOs8VCghkwohHhI7GlrEzo2HJCIeR7GbhL/HXcFuRnN059x8M5tOjDS41jJCvIxAEFdWt1wj&#10;vJdPizUI5xVr1VkmhB9ysCnOz3KVaTvxG41bX4sQwi5TCI33fSalqxoyyi1tTxxuX3Ywyod1qKUe&#10;1BTCTSeTKLqWRrUcPjSqp4eGqu/t0SB8XtUfr25+3k3pKu0fX8byZq9LxMuL+f4OhKfZ/8Fw0g/q&#10;UASngz2ydqJDSOL0NqAIi/VpCMQqjmMQB4Q0AVnk8n+D4hcAAP//AwBQSwECLQAUAAYACAAAACEA&#10;toM4kv4AAADhAQAAEwAAAAAAAAAAAAAAAAAAAAAAW0NvbnRlbnRfVHlwZXNdLnhtbFBLAQItABQA&#10;BgAIAAAAIQA4/SH/1gAAAJQBAAALAAAAAAAAAAAAAAAAAC8BAABfcmVscy8ucmVsc1BLAQItABQA&#10;BgAIAAAAIQDHvr0jUwIAAI0EAAAOAAAAAAAAAAAAAAAAAC4CAABkcnMvZTJvRG9jLnhtbFBLAQIt&#10;ABQABgAIAAAAIQCxjzs14AAAAAkBAAAPAAAAAAAAAAAAAAAAAK0EAABkcnMvZG93bnJldi54bWxQ&#10;SwUGAAAAAAQABADzAAAAugUAAAAA&#10;" fillcolor="white [3201]" stroked="f" strokeweight=".5pt">
                      <v:textbox>
                        <w:txbxContent>
                          <w:p w14:paraId="458F0B45" w14:textId="77777777" w:rsidR="00E137A4" w:rsidRDefault="00E137A4" w:rsidP="00E137A4">
                            <w:pPr>
                              <w:rPr>
                                <w:rFonts w:ascii="Arial" w:hAnsi="Arial" w:cs="Arial"/>
                                <w:b/>
                                <w:bCs/>
                                <w:sz w:val="12"/>
                                <w:szCs w:val="12"/>
                              </w:rPr>
                            </w:pPr>
                            <w:r>
                              <w:rPr>
                                <w:rFonts w:ascii="Arial" w:hAnsi="Arial" w:cs="Arial"/>
                                <w:b/>
                                <w:bCs/>
                                <w:sz w:val="12"/>
                                <w:szCs w:val="12"/>
                              </w:rPr>
                              <w:t>bankové spojenie</w:t>
                            </w:r>
                          </w:p>
                          <w:p w14:paraId="1BB037A0" w14:textId="77777777" w:rsidR="00E137A4" w:rsidRDefault="00E137A4" w:rsidP="00E137A4">
                            <w:pPr>
                              <w:rPr>
                                <w:rFonts w:ascii="Arial" w:hAnsi="Arial" w:cs="Arial"/>
                                <w:sz w:val="12"/>
                                <w:szCs w:val="12"/>
                              </w:rPr>
                            </w:pPr>
                            <w:r w:rsidRPr="00541774">
                              <w:rPr>
                                <w:rFonts w:ascii="Arial" w:hAnsi="Arial" w:cs="Arial"/>
                                <w:sz w:val="12"/>
                                <w:szCs w:val="12"/>
                              </w:rPr>
                              <w:t xml:space="preserve">Štátna pokladnica </w:t>
                            </w:r>
                          </w:p>
                          <w:p w14:paraId="5252BBA2" w14:textId="77777777" w:rsidR="00E137A4" w:rsidRDefault="00E137A4" w:rsidP="00E137A4">
                            <w:pPr>
                              <w:rPr>
                                <w:rFonts w:ascii="Arial" w:hAnsi="Arial" w:cs="Arial"/>
                                <w:sz w:val="12"/>
                                <w:szCs w:val="12"/>
                              </w:rPr>
                            </w:pPr>
                            <w:r>
                              <w:rPr>
                                <w:rFonts w:ascii="Arial" w:hAnsi="Arial" w:cs="Arial"/>
                                <w:b/>
                                <w:bCs/>
                                <w:sz w:val="12"/>
                                <w:szCs w:val="12"/>
                              </w:rPr>
                              <w:t xml:space="preserve">číslo účtu </w:t>
                            </w:r>
                            <w:r w:rsidRPr="00541774">
                              <w:rPr>
                                <w:rFonts w:ascii="Arial" w:hAnsi="Arial" w:cs="Arial"/>
                                <w:sz w:val="12"/>
                                <w:szCs w:val="12"/>
                              </w:rPr>
                              <w:t>SK95 8180 0000 0070 0069 4593</w:t>
                            </w:r>
                          </w:p>
                          <w:p w14:paraId="5B803E36" w14:textId="44FE3169" w:rsidR="00BD20DC" w:rsidRPr="00BB5923" w:rsidRDefault="00E137A4" w:rsidP="00BD20DC">
                            <w:pPr>
                              <w:rPr>
                                <w:rFonts w:ascii="Arial" w:hAnsi="Arial" w:cs="Arial"/>
                                <w:sz w:val="12"/>
                                <w:szCs w:val="12"/>
                              </w:rPr>
                            </w:pPr>
                            <w:r w:rsidRPr="00317A6F">
                              <w:rPr>
                                <w:rFonts w:ascii="Arial" w:hAnsi="Arial" w:cs="Arial"/>
                                <w:b/>
                                <w:bCs/>
                                <w:sz w:val="12"/>
                                <w:szCs w:val="12"/>
                              </w:rPr>
                              <w:t>SWIFT:</w:t>
                            </w:r>
                            <w:r>
                              <w:rPr>
                                <w:rFonts w:ascii="Arial" w:hAnsi="Arial" w:cs="Arial"/>
                                <w:sz w:val="12"/>
                                <w:szCs w:val="12"/>
                              </w:rPr>
                              <w:t xml:space="preserve"> SPSRSKBA</w:t>
                            </w:r>
                          </w:p>
                        </w:txbxContent>
                      </v:textbox>
                    </v:shape>
                  </w:pict>
                </mc:Fallback>
              </mc:AlternateContent>
            </w:r>
            <w:r w:rsidR="00BD20DC" w:rsidRPr="00735197">
              <w:rPr>
                <w:noProof/>
                <w:lang w:eastAsia="sk-SK"/>
              </w:rPr>
              <mc:AlternateContent>
                <mc:Choice Requires="wps">
                  <w:drawing>
                    <wp:anchor distT="0" distB="0" distL="114300" distR="114300" simplePos="0" relativeHeight="251663360" behindDoc="0" locked="0" layoutInCell="1" allowOverlap="1" wp14:anchorId="0F77D15D" wp14:editId="466140D6">
                      <wp:simplePos x="0" y="0"/>
                      <wp:positionH relativeFrom="column">
                        <wp:posOffset>-90435</wp:posOffset>
                      </wp:positionH>
                      <wp:positionV relativeFrom="paragraph">
                        <wp:posOffset>-532061</wp:posOffset>
                      </wp:positionV>
                      <wp:extent cx="1165860" cy="553085"/>
                      <wp:effectExtent l="0" t="0" r="2540" b="5715"/>
                      <wp:wrapNone/>
                      <wp:docPr id="1762763725" name="Textové pole 1"/>
                      <wp:cNvGraphicFramePr/>
                      <a:graphic xmlns:a="http://schemas.openxmlformats.org/drawingml/2006/main">
                        <a:graphicData uri="http://schemas.microsoft.com/office/word/2010/wordprocessingShape">
                          <wps:wsp>
                            <wps:cNvSpPr txBox="1"/>
                            <wps:spPr>
                              <a:xfrm>
                                <a:off x="0" y="0"/>
                                <a:ext cx="1165860" cy="553085"/>
                              </a:xfrm>
                              <a:prstGeom prst="rect">
                                <a:avLst/>
                              </a:prstGeom>
                              <a:solidFill>
                                <a:schemeClr val="lt1"/>
                              </a:solidFill>
                              <a:ln w="6350">
                                <a:noFill/>
                              </a:ln>
                            </wps:spPr>
                            <wps:txbx>
                              <w:txbxContent>
                                <w:p w14:paraId="0C603858" w14:textId="77777777" w:rsidR="00BD20DC" w:rsidRPr="00BB5923" w:rsidRDefault="00BD20DC" w:rsidP="00BD20DC">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625E2D5B" w14:textId="77777777" w:rsidR="00BD20DC" w:rsidRPr="00BB5923" w:rsidRDefault="00BD20DC" w:rsidP="00BD20DC">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51FEEE66" w14:textId="77777777" w:rsidR="00BD20DC" w:rsidRPr="00BB5923" w:rsidRDefault="00BD20DC" w:rsidP="00BD20DC">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77D15D" id="_x0000_s1033" type="#_x0000_t202" style="position:absolute;left:0;text-align:left;margin-left:-7.1pt;margin-top:-41.9pt;width:91.8pt;height:43.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tH8VAIAAI4EAAAOAAAAZHJzL2Uyb0RvYy54bWysVFGP2jAMfp+0/xDlfbQFWhiinBgnpkmn&#10;u5NguueQprRSGmdJoGX/aL9jf2xOChy77WnaS2rH9hf7s935XddIchTG1qBymgxiSoTiUNRqn9Ov&#10;2/WHKSXWMVUwCUrk9CQsvVu8fzdv9UwMoQJZCEMQRNlZq3NaOadnUWR5JRpmB6CFQmMJpmEOVbOP&#10;CsNaRG9kNIzjLGrBFNoAF9bi7X1vpIuAX5aCu6eytMIRmVPMzYXThHPnz2gxZ7O9Ybqq+TkN9g9Z&#10;NKxW+OgV6p45Rg6m/gOqqbkBC6UbcGgiKMuai1ADVpPEb6rZVEyLUAuSY/WVJvv/YPnj8dmQusDe&#10;TbLhJBtNhiklijXYq63oHBx//iAapCCJ56rVdoYhG41BrvsEHcZd7i1eegq60jT+i8URtCPrpyvT&#10;iEi4D0qydJqhiaMtTUfxNPUw0Wu0NtZ9FtAQL+TUYCcDwez4YF3venHxj1mQdbGupQyKnx6xkoYc&#10;GfZdupAjgv/mJRVpc5qN0jgAK/DhPbJUmIuvta/JS67bdYGn8aXeHRQnpMFAP1RW83WNuT4w656Z&#10;wSnC8nAz3BMepQR8C84SJRWY73+79/7YXLRS0uJU5tR+OzAjKJFfFLb9YzIe+zEOyjidDFExt5bd&#10;rUUdmhUgAQnuoOZB9P5OXsTSQPOCC7T0r6KJKY5v59RdxJXrdwUXkIvlMjjh4GrmHtRGcw/tCfed&#10;2HYvzOhzuxw2+hEu88tmb7rW+/pIBcuDg7IOLfU896ye6cehD0NxXlC/Vbd68Hr9jSx+AQAA//8D&#10;AFBLAwQUAAYACAAAACEANP9yQOEAAAAJAQAADwAAAGRycy9kb3ducmV2LnhtbEyPy07DMBBF90j8&#10;gzVIbFDrtC6lhDgVQjwkdjQ8xM6NhyQiHkexm4S/Z7qC3Yzm6M652XZyrRiwD40nDYt5AgKp9Lah&#10;SsNr8TDbgAjRkDWtJ9TwgwG2+elJZlLrR3rBYRcrwSEUUqOhjrFLpQxljc6Eue+Q+Pble2cir30l&#10;bW9GDnetXCbJWjrTEH+oTYd3NZbfu4PT8HlRfTyH6fFtVJequ38aiqt3W2h9fjbd3oCIOMU/GI76&#10;rA45O+39gWwQrYbZYrVklIeN4g5HYn29ArHXoBTIPJP/G+S/AAAA//8DAFBLAQItABQABgAIAAAA&#10;IQC2gziS/gAAAOEBAAATAAAAAAAAAAAAAAAAAAAAAABbQ29udGVudF9UeXBlc10ueG1sUEsBAi0A&#10;FAAGAAgAAAAhADj9If/WAAAAlAEAAAsAAAAAAAAAAAAAAAAALwEAAF9yZWxzLy5yZWxzUEsBAi0A&#10;FAAGAAgAAAAhAOry0fxUAgAAjgQAAA4AAAAAAAAAAAAAAAAALgIAAGRycy9lMm9Eb2MueG1sUEsB&#10;Ai0AFAAGAAgAAAAhADT/ckDhAAAACQEAAA8AAAAAAAAAAAAAAAAArgQAAGRycy9kb3ducmV2Lnht&#10;bFBLBQYAAAAABAAEAPMAAAC8BQAAAAA=&#10;" fillcolor="white [3201]" stroked="f" strokeweight=".5pt">
                      <v:textbox>
                        <w:txbxContent>
                          <w:p w14:paraId="0C603858" w14:textId="77777777" w:rsidR="00BD20DC" w:rsidRPr="00BB5923" w:rsidRDefault="00BD20DC" w:rsidP="00BD20DC">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625E2D5B" w14:textId="77777777" w:rsidR="00BD20DC" w:rsidRPr="00BB5923" w:rsidRDefault="00BD20DC" w:rsidP="00BD20DC">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51FEEE66" w14:textId="77777777" w:rsidR="00BD20DC" w:rsidRPr="00BB5923" w:rsidRDefault="00BD20DC" w:rsidP="00BD20DC">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v:textbox>
                    </v:shape>
                  </w:pict>
                </mc:Fallback>
              </mc:AlternateContent>
            </w:r>
            <w:r w:rsidR="006A3440" w:rsidRPr="00735197">
              <w:t xml:space="preserve">Strana </w:t>
            </w:r>
            <w:r w:rsidR="006A3440" w:rsidRPr="00735197">
              <w:rPr>
                <w:b/>
                <w:bCs/>
                <w:sz w:val="24"/>
                <w:szCs w:val="24"/>
              </w:rPr>
              <w:fldChar w:fldCharType="begin"/>
            </w:r>
            <w:r w:rsidR="006A3440" w:rsidRPr="00735197">
              <w:rPr>
                <w:b/>
                <w:bCs/>
              </w:rPr>
              <w:instrText>PAGE</w:instrText>
            </w:r>
            <w:r w:rsidR="006A3440" w:rsidRPr="00735197">
              <w:rPr>
                <w:b/>
                <w:bCs/>
                <w:sz w:val="24"/>
                <w:szCs w:val="24"/>
              </w:rPr>
              <w:fldChar w:fldCharType="separate"/>
            </w:r>
            <w:r w:rsidR="00390453">
              <w:rPr>
                <w:b/>
                <w:bCs/>
                <w:noProof/>
              </w:rPr>
              <w:t>1</w:t>
            </w:r>
            <w:r w:rsidR="006A3440" w:rsidRPr="00735197">
              <w:rPr>
                <w:b/>
                <w:bCs/>
                <w:sz w:val="24"/>
                <w:szCs w:val="24"/>
              </w:rPr>
              <w:fldChar w:fldCharType="end"/>
            </w:r>
            <w:r w:rsidR="006A3440" w:rsidRPr="00735197">
              <w:t xml:space="preserve"> z </w:t>
            </w:r>
            <w:r w:rsidR="006A3440" w:rsidRPr="00735197">
              <w:rPr>
                <w:b/>
                <w:bCs/>
                <w:sz w:val="24"/>
                <w:szCs w:val="24"/>
              </w:rPr>
              <w:fldChar w:fldCharType="begin"/>
            </w:r>
            <w:r w:rsidR="006A3440" w:rsidRPr="00735197">
              <w:rPr>
                <w:b/>
                <w:bCs/>
              </w:rPr>
              <w:instrText>NUMPAGES</w:instrText>
            </w:r>
            <w:r w:rsidR="006A3440" w:rsidRPr="00735197">
              <w:rPr>
                <w:b/>
                <w:bCs/>
                <w:sz w:val="24"/>
                <w:szCs w:val="24"/>
              </w:rPr>
              <w:fldChar w:fldCharType="separate"/>
            </w:r>
            <w:r w:rsidR="00390453">
              <w:rPr>
                <w:b/>
                <w:bCs/>
                <w:noProof/>
              </w:rPr>
              <w:t>7</w:t>
            </w:r>
            <w:r w:rsidR="006A3440" w:rsidRPr="00735197">
              <w:rPr>
                <w:b/>
                <w:bCs/>
                <w:sz w:val="24"/>
                <w:szCs w:val="24"/>
              </w:rPr>
              <w:fldChar w:fldCharType="end"/>
            </w:r>
          </w:p>
        </w:sdtContent>
      </w:sdt>
    </w:sdtContent>
  </w:sdt>
  <w:p w14:paraId="15BBBFF6" w14:textId="77777777" w:rsidR="006A3440" w:rsidRDefault="006A344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408C3" w14:textId="77777777" w:rsidR="00A261F0" w:rsidRDefault="00A261F0" w:rsidP="001B78C9">
      <w:r>
        <w:separator/>
      </w:r>
    </w:p>
  </w:footnote>
  <w:footnote w:type="continuationSeparator" w:id="0">
    <w:p w14:paraId="5309FF5C" w14:textId="77777777" w:rsidR="00A261F0" w:rsidRDefault="00A261F0" w:rsidP="001B7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8F5A7" w14:textId="77777777" w:rsidR="001B78C9" w:rsidRDefault="00A261F0">
    <w:pPr>
      <w:pStyle w:val="Hlavika"/>
    </w:pPr>
    <w:r>
      <w:rPr>
        <w:noProof/>
        <w:lang w:eastAsia="sk-SK"/>
      </w:rPr>
      <w:pict w14:anchorId="53B7C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1" o:spid="_x0000_s2050" type="#_x0000_t75" alt="" style="position:absolute;margin-left:0;margin-top:0;width:595.2pt;height:841.9pt;z-index:-251657216;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C6466" w14:textId="0E61F192" w:rsidR="00BD20DC" w:rsidRDefault="00735197">
    <w:pPr>
      <w:pStyle w:val="Hlavika"/>
    </w:pPr>
    <w:r>
      <w:rPr>
        <w:noProof/>
        <w:lang w:eastAsia="sk-SK"/>
      </w:rPr>
      <mc:AlternateContent>
        <mc:Choice Requires="wpg">
          <w:drawing>
            <wp:anchor distT="0" distB="0" distL="114300" distR="114300" simplePos="0" relativeHeight="251669504" behindDoc="0" locked="0" layoutInCell="1" allowOverlap="1" wp14:anchorId="5E7D1D3E" wp14:editId="1E4323BC">
              <wp:simplePos x="0" y="0"/>
              <wp:positionH relativeFrom="column">
                <wp:posOffset>-64770</wp:posOffset>
              </wp:positionH>
              <wp:positionV relativeFrom="page">
                <wp:posOffset>533400</wp:posOffset>
              </wp:positionV>
              <wp:extent cx="4151220" cy="756000"/>
              <wp:effectExtent l="0" t="0" r="0" b="25400"/>
              <wp:wrapNone/>
              <wp:docPr id="5" name="Skupina 5"/>
              <wp:cNvGraphicFramePr/>
              <a:graphic xmlns:a="http://schemas.openxmlformats.org/drawingml/2006/main">
                <a:graphicData uri="http://schemas.microsoft.com/office/word/2010/wordprocessingGroup">
                  <wpg:wgp>
                    <wpg:cNvGrpSpPr/>
                    <wpg:grpSpPr>
                      <a:xfrm>
                        <a:off x="0" y="0"/>
                        <a:ext cx="4151220" cy="756000"/>
                        <a:chOff x="0" y="0"/>
                        <a:chExt cx="4152267" cy="756000"/>
                      </a:xfrm>
                    </wpg:grpSpPr>
                    <wps:wsp>
                      <wps:cNvPr id="1430243156" name="Textové pole 1"/>
                      <wps:cNvSpPr txBox="1"/>
                      <wps:spPr>
                        <a:xfrm>
                          <a:off x="2265047" y="57"/>
                          <a:ext cx="1887220" cy="525145"/>
                        </a:xfrm>
                        <a:prstGeom prst="rect">
                          <a:avLst/>
                        </a:prstGeom>
                        <a:noFill/>
                        <a:ln w="6350">
                          <a:noFill/>
                        </a:ln>
                      </wps:spPr>
                      <wps:txbx>
                        <w:txbxContent>
                          <w:p w14:paraId="23AAD7BC" w14:textId="77777777" w:rsidR="00735197" w:rsidRPr="003B1BBD" w:rsidRDefault="00735197" w:rsidP="00735197">
                            <w:pPr>
                              <w:spacing w:line="276" w:lineRule="auto"/>
                              <w:rPr>
                                <w:rFonts w:ascii="Arial" w:hAnsi="Arial" w:cs="Arial"/>
                                <w:b/>
                                <w:bCs/>
                                <w:sz w:val="13"/>
                                <w:szCs w:val="13"/>
                              </w:rPr>
                            </w:pPr>
                            <w:r w:rsidRPr="003B1BBD">
                              <w:rPr>
                                <w:rFonts w:ascii="Arial" w:hAnsi="Arial" w:cs="Arial"/>
                                <w:b/>
                                <w:bCs/>
                                <w:sz w:val="13"/>
                                <w:szCs w:val="13"/>
                              </w:rPr>
                              <w:t>Národná diaľničná spoločnosť, a.s.</w:t>
                            </w:r>
                          </w:p>
                          <w:p w14:paraId="6C22FD05"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Dúbravská cesta 14</w:t>
                            </w:r>
                          </w:p>
                          <w:p w14:paraId="15518BBA"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841 04 Bratislava</w:t>
                            </w:r>
                          </w:p>
                          <w:p w14:paraId="746A090D"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Slovenská republika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50138216" name="Obrázok 2"/>
                        <pic:cNvPicPr>
                          <a:picLocks noChangeAspect="1"/>
                        </pic:cNvPicPr>
                      </pic:nvPicPr>
                      <pic:blipFill rotWithShape="1">
                        <a:blip r:embed="rId1">
                          <a:extLst>
                            <a:ext uri="{28A0092B-C50C-407E-A947-70E740481C1C}">
                              <a14:useLocalDpi xmlns:a14="http://schemas.microsoft.com/office/drawing/2010/main" val="0"/>
                            </a:ext>
                          </a:extLst>
                        </a:blip>
                        <a:srcRect r="23110"/>
                        <a:stretch/>
                      </pic:blipFill>
                      <pic:spPr bwMode="auto">
                        <a:xfrm>
                          <a:off x="0" y="38100"/>
                          <a:ext cx="1704975" cy="669925"/>
                        </a:xfrm>
                        <a:prstGeom prst="rect">
                          <a:avLst/>
                        </a:prstGeom>
                        <a:ln>
                          <a:noFill/>
                        </a:ln>
                        <a:extLst>
                          <a:ext uri="{53640926-AAD7-44D8-BBD7-CCE9431645EC}">
                            <a14:shadowObscured xmlns:a14="http://schemas.microsoft.com/office/drawing/2010/main"/>
                          </a:ext>
                        </a:extLst>
                      </pic:spPr>
                    </pic:pic>
                    <wps:wsp>
                      <wps:cNvPr id="4" name="Rovná spojnica 4"/>
                      <wps:cNvCnPr/>
                      <wps:spPr>
                        <a:xfrm>
                          <a:off x="1981200" y="0"/>
                          <a:ext cx="0" cy="756000"/>
                        </a:xfrm>
                        <a:prstGeom prst="line">
                          <a:avLst/>
                        </a:prstGeom>
                        <a:ln w="19050">
                          <a:solidFill>
                            <a:srgbClr val="FAA4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7D1D3E" id="Skupina 5" o:spid="_x0000_s1026" style="position:absolute;margin-left:-5.1pt;margin-top:42pt;width:326.85pt;height:59.55pt;z-index:251669504;mso-position-vertical-relative:page;mso-width-relative:margin;mso-height-relative:margin" coordsize="41522,7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qL/c7AQAAAIMAAAOAAAAZHJzL2Uyb0RvYy54bWy8Vltv2zYUfh+w/0Do&#10;3bUkS74hTuE4SVEga4KmQ59pirK4SiRH0pd02I/p435H/9jOISXFcVJsa4E9WOblHPKc71w+nr0+&#10;NDXZcWOFkosoeRVHhEumCiE3i+jXD9eDaUSso7KgtZJ8ET1wG70+//mns72e81RVqi64IXCItPO9&#10;XkSVc3o+HFpW8YbaV0pzCZulMg11MDWbYWHoHk5v6mEax+PhXplCG8W4tbB6GTajc39+WXLmbsvS&#10;ckfqRQS2Of81/rvG7/D8jM43hupKsNYM+h1WNFRIuLQ/6pI6SrZGPDuqEcwoq0r3iqlmqMpSMO59&#10;AG+S+MSbN0ZttfdlM99vdA8TQHuC03cfy97t7gwRxSLKIyJpAyG6/7TVQlKSIzh7vZmDzBuj7/Wd&#10;aRc2YYb+HkrT4D94Qg4e1oceVn5whMFiluRJmgL6DPYm+TiOW9xZBcF5psaqq0fFNB1PThWH3bVD&#10;tK43Zq8hhewjSvbHULqvqOYefIsItCgl2ShOs1GSjzu4PoCbavf1L6JVzUkSQPMqiBhxhwsFGPTr&#10;FhZfAA78zOMMXAWI8klIyw6/ZDqd9PjlaZ5kPjQ9DHSujXVvuGoIDhaRgbT32Uh3N9ZB0EC0E8G7&#10;pboWde1Tv5Zkv4jGozz2Cv0OaNQSFBHUYDKO3GF98Dlg52tVPIB7RoWSsppdC7j8hlp3Rw3UEMQb&#10;+oK7hU9ZK7hEtaOIVMp8fmkd5SFosBuRPdTkIrK/b6nhEanfSgjnLMkyLGI/yfIJ5pQ53lkf78ht&#10;s1JQ9gl0IM38EOVd3Q1Lo5qP0D6WeCtsUcng7kXkuuHKhU4B7Yfx5dILQdlq6m7kvWZ4NMKJ0H44&#10;fKRGt/g7iNw71SUQnZ+EIciGQCy3TpXCxwgBDqi2uEMyn59pwebwa2sfRs+y+p97JGi5LcIY+mzz&#10;r85oqIFGMAj+irWohXvwLRd8RqPk7k4wzGWcHBXINI+T0TRN+gK5XZuvXz6rTyTFtO6kgy6AJ9iN&#10;Yp8skWpVUbnhS6shfduKGT4V99MnF69roTGZMRE/Cld50LvA4GbrMwTypGW+AFtox5eKbRsuXeAX&#10;w2vqgNxsJbSF9JnzZs0LqLG3RYg+xBqKDKOJ9ep7/h/pdBnHs/RisMrj1SCLJ1eD5SybDCbx1SSL&#10;s2mySlZ/Yu4k2XxrOQBA60stWlth9Zm1Lzb4lgoDdXgKIjvqiS7UPBjka78zEYoaIUFbrWHvAWYC&#10;uKSjJGkbsnWGO1ahNgLfgRuihm2ArPe/qAJIgkLe+uR/kQBG06Tr8QgKkkAyibPZBEgGSWA8ns3S&#10;H2xi2J6OWlnbsHwUnsUjH40ziMd4sFxeTgZZdjkdXFzAaLW6mkEzH2f5VR8PW9FC7W/XlkHJFD8e&#10;km+EAvENjdVDDVMk2/+BwbKOuN6rnfz6BXqj+k0KRkl2RF0r2ZJ91/07yu2ZPplNE3iAecJqs6cL&#10;NSw+ZXqITZcmHQ21nbIWEjn2WYtEMsPlQE/JLG75yapaFFjvIYc361VtQs5fL5dZyDm47UiszYsT&#10;IrPuoebhgve8hPePp2h/KL48eX8sZQxagWdvfxJIo1QJJvSKgTr9k/Vbiq08qnL/Kv0vyr2Gv1lJ&#10;1ys3Qirj8Tu53R06k8sg31F58PuRajA727TzI//QhNGTl+zx3Es9Pt3P/w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Qy62bhAAAACgEAAA8AAABkcnMvZG93bnJldi54bWxMj8Fq&#10;wzAQRO+F/oPYQm+JJDsJwfU6hND2FApNCqU3xdrYJpZkLMV2/r7qqTku+5h5k28m07KBet84iyDn&#10;AhjZ0unGVghfx7fZGpgPymrVOksIN/KwKR4fcpVpN9pPGg6hYjHE+kwh1CF0Gee+rMkoP3cd2fg7&#10;u96oEM++4rpXYww3LU+EWHGjGhsbatXRrqbycrgahPdRjdtUvg77y3l3+zkuP773khCfn6btC7BA&#10;U/iH4U8/qkMRnU7uarVnLcJMiiSiCOtF3BSB1SJdAjshJCKVwIuc308ofgEAAP//AwBQSwMECgAA&#10;AAAAAAAhAENum6RwYQAAcGEAABQAAABkcnMvbWVkaWEvaW1hZ2UxLnBuZ4lQTkcNChoKAAAADUlI&#10;RFIAAALvAAAA4wgGAAAANd76AwAAAARnQU1BAACxjwv8YQUAAApJaUNDUHNSR0IgSUVDNjE5NjYt&#10;Mi4xAABIiZ1Td1iT9xY+3/dlD1ZC2PCxl2yBACIjrAjIEFmiEJIAYYQQEkDFhYgKVhQVEZxIVcSC&#10;1QpInYjioCi4Z0GKiFqLVVw47h/cp7V9eu/t7fvX+7znnOf8znnPD4AREiaR5qJqADlShTw62B+P&#10;T0jEyb2AAhVI4AQgEObLwmcFxQAA8AN5eH50sD/8Aa9vAAIAcNUuJBLH4f+DulAmVwAgkQDgIhLn&#10;CwGQUgDILlTIFADIGACwU7NkCgCUAABseXxCIgCqDQDs9Ek+BQDYqZPcFwDYohypCACNAQCZKEck&#10;AkC7AGBVgVIsAsDCAKCsQCIuBMCuAYBZtjJHAoC9BQB2jliQD0BgAICZQizMACA4AgBDHhPNAyBM&#10;A6Aw0r/gqV9whbhIAQDAy5XNl0vSMxS4ldAad/Lw4OIh4sJssUJhFykQZgnkIpyXmyMTSOcDTM4M&#10;AAAa+dHB/jg/kOfm5OHmZuds7/TFov5r8G8iPiHx3/68jAIEABBOz+/aX+Xl1gNwxwGwdb9rqVsA&#10;2lYAaN/5XTPbCaBaCtB6+Yt5OPxAHp6hUMg8HRwKCwvtJWKhvTDjiz7/M+Fv4It+9vxAHv7bevAA&#10;cZpAma3Ao4P9cWFudq5SjufLBEIxbvfnI/7HhX/9jinR4jSxXCwVivFYibhQIk3HeblSkUQhyZXi&#10;Eul/MvEflv0Jk3cNAKyGT8BOtge1y2zAfu4BAosOWNJ2AEB+8y2MGguRABBnNDJ59wAAk7/5j0Ar&#10;AQDNl6TjAAC86BhcqJQXTMYIAABEoIEqsEEHDMEUrMAOnMEdvMAXAmEGREAMJMA8EEIG5IAcCqEY&#10;lkEZVMA62AS1sAMaoBGa4RC0wTE4DefgElyB63AXBmAYnsIYvIYJBEHICBNhITqIEWKO2CLOCBeZ&#10;jgQiYUg0koCkIOmIFFEixchypAKpQmqRXUgj8i1yFDmNXED6kNvIIDKK/Iq8RzGUgbJRA9QCdUC5&#10;qB8aisagc9F0NA9dgJaia9EatB49gLaip9FL6HV0AH2KjmOA0TEOZozZYVyMh0VgiVgaJscWY+VY&#10;NVaPNWMdWDd2FRvAnmHvCCQCi4AT7AhehBDCbIKQkEdYTFhDqCXsI7QSughXCYOEMcInIpOoT7Ql&#10;ehL5xHhiOrGQWEasJu4hHiGeJV4nDhNfk0gkDsmS5E4KISWQMkkLSWtI20gtpFOkPtIQaZxMJuuQ&#10;bcne5AiygKwgl5G3kA+QT5L7ycPktxQ6xYjiTAmiJFKklBJKNWU/5QSlnzJCmaCqUc2pntQIqog6&#10;n1pJbaB2UC9Th6kTNHWaJc2bFkPLpC2j1dCaaWdp92gv6XS6Cd2DHkWX0JfSa+gH6efpg/R3DA2G&#10;DYPHSGIoGWsZexmnGLcZL5lMpgXTl5nIVDDXMhuZZ5gPmG9VWCr2KnwVkcoSlTqVVpV+leeqVFVz&#10;VT/VeaoLVKtVD6teVn2mRlWzUOOpCdQWq9WpHVW7qTauzlJ3Uo9Qz1Ffo75f/YL6Yw2yhoVGoIZI&#10;o1Rjt8YZjSEWxjJl8VhC1nJWA+ssa5hNYluy+exMdgX7G3Yve0xTQ3OqZqxmkWad5nHNAQ7GseDw&#10;OdmcSs4hzg3Oey0DLT8tsdZqrWatfq032nravtpi7XLtFu3r2u91cJ1AnSyd9TptOvd1Cbo2ulG6&#10;hbrbdc/qPtNj63npCfXK9Q7p3dFH9W30o/UX6u/W79EfNzA0CDaQGWwxOGPwzJBj6GuYabjR8ITh&#10;qBHLaLqRxGij0UmjJ7gm7odn4zV4Fz5mrG8cYqw03mXcazxhYmky26TEpMXkvinNlGuaZrrRtNN0&#10;zMzILNys2KzJ7I451ZxrnmG+2bzb/I2FpUWcxUqLNovHltqWfMsFlk2W96yYVj5WeVb1VtesSdZc&#10;6yzrbdZXbFAbV5sMmzqby7aorZutxHabbd8U4hSPKdIp9VNu2jHs/OwK7JrsBu059mH2JfZt9s8d&#10;zBwSHdY7dDt8cnR1zHZscLzrpOE0w6nEqcPpV2cbZ6FznfM1F6ZLkMsSl3aXF1Ntp4qnbp96y5Xl&#10;Gu660rXT9aObu5vcrdlt1N3MPcV9q/tNLpsbyV3DPe9B9PD3WOJxzOOdp5unwvOQ5y9edl5ZXvu9&#10;Hk+znCae1jBtyNvEW+C9y3tgOj49ZfrO6QM+xj4Cn3qfh76mviLfPb4jftZ+mX4H/J77O/rL/Y/4&#10;v+F58hbxTgVgAcEB5QG9gRqBswNrAx8EmQSlBzUFjQW7Bi8MPhVCDAkNWR9yk2/AF/Ib+WMz3Gcs&#10;mtEVygidFVob+jDMJkwe1hGOhs8I3xB+b6b5TOnMtgiI4EdsiLgfaRmZF/l9FCkqMqou6lG0U3Rx&#10;dPcs1qzkWftnvY7xj6mMuTvbarZydmesamxSbGPsm7iAuKq4gXiH+EXxlxJ0EyQJ7YnkxNjEPYnj&#10;cwLnbJoznOSaVJZ0Y67l3KK5F+bpzsuedzxZNVmQfDiFmBKXsj/lgyBCUC8YT+Wnbk0dE/KEm4VP&#10;Rb6ijaJRsbe4SjyS5p1WlfY43Tt9Q/pohk9GdcYzCU9SK3mRGZK5I/NNVkTW3qzP2XHZLTmUnJSc&#10;o1INaZa0K9cwtyi3T2YrK5MN5Hnmbcobk4fK9+Qj+XPz2xVshUzRo7RSrlAOFkwvqCt4WxhbeLhI&#10;vUha1DPfZv7q+SMLghZ8vZCwULiws9i4eFnx4CK/RbsWI4tTF3cuMV1SumR4afDSfctoy7KW/VDi&#10;WFJV8mp53PKOUoPSpaVDK4JXNJWplMnLbq70WrljFWGVZFXvapfVW1Z/KheVX6xwrKiu+LBGuObi&#10;V05f1Xz1eW3a2t5Kt8rt60jrpOturPdZv69KvWpB1dCG8A2tG/GN5RtfbUredKF6avWOzbTNys0D&#10;NWE17VvMtqzb8qE2o/Z6nX9dy1b9rau3vtkm2ta/3Xd78w6DHRU73u+U7Ly1K3hXa71FffVu0u6C&#10;3Y8aYhu6v+Z+3bhHd0/Fno97pXsH9kXv62p0b2zcr7+/sgltUjaNHkg6cOWbgG/am+2ad7VwWioO&#10;wkHlwSffpnx741Dooc7D3MPN35l/t/UI60h5K9I6v3WsLaNtoD2hve/ojKOdHV4dR763/37vMeNj&#10;dcc1j1eeoJ0oPfH55IKT46dkp56dTj891JncefdM/JlrXVFdvWdDz54/F3TuTLdf98nz3uePXfC8&#10;cPQi92LbJbdLrT2uPUd+cP3hSK9bb+tl98vtVzyudPRN6zvR79N/+mrA1XPX+NcuXZ95ve/G7Bu3&#10;bibdHLgluvX4dvbtF3cK7kzcXXqPeK/8vtr96gf6D+p/tP6xZcBt4PhgwGDPw1kP7w4Jh57+lP/T&#10;h+HSR8xH1SNGI42PnR8fGw0avfJkzpPhp7KnE8/Kflb/eetzq+ff/eL7S89Y/NjwC/mLz7+ueanz&#10;cu+rqa86xyPHH7zOeT3xpvytztt977jvut/HvR+ZKPxA/lDz0fpjx6fQT/c+53z+/C/3hPP7LUc4&#10;zwAAACBjSFJNAAB6JgAAgIQAAPoAAACA6AAAdTAAAOpgAAA6mAAAF3CculE8AAAACXBIWXMAAAsT&#10;AAALEwEAmpwYAABWkUlEQVR4nO3dd7wdVbXA8V8CQVCaVKlSFZASitK7gBTpBFiw6UKoRkBBQQQR&#10;pUqHoIjAhgWEFqqh994FASlPmtIh9BIg74+9b7i5ObPnlJk559y7vp9PPu95Zs6ezbltzZ611xo0&#10;fvx4jDHGGGOMMZ1vcLsnYIwxxhhjjKmPBe/GGGOMMcZ0CQvejTHGGGOM6RIWvBtjjDHGGNMlLHg3&#10;xhhjjDGmS1jwbowxxhhjTJeYvN0TMMYYY4wxA8u4UWuPBjaqdWzIsOsHVTub7mIr78YYY4wxxnQJ&#10;C96NMcYYY4zpEha8G2OMMcYY0yUseDfGGGOMMaZLWPBujDHGGGNMl7Dg3RhjjDHGmC5hwbsxxhhj&#10;jDFdwoJ3Y4wxxhhjuoQF78YYY4wxxnQJC96NMcYYY4zpEha8G2OMMcYY0yUseDfGGGOMMaZLWPBu&#10;jDHGGGNMl7Dg3RhjjDHGmC5hwbsxxhhjjDFdwoJ3Y4wxxhhjuoQF78YYY4wxxnSJyds9AWNM/yLi&#10;fgk8qeqvafdcjCmbiFsM2AX4lar/rN3zMcb0f7bybowpjIg7EjgauFLEHSDiBrV7TsaURcQtAdwM&#10;7APcKuJma/OUjDEDgAXvxpiWibhBIu544ID40mDgSOB8EffN9s3MmHKIuGWB24GZ4kvLAQ+KuB+1&#10;b1bGmIHAgndjTEvi6vppwIgah7cG7rAVSdOfiLhVgOuBafscmh24XcRJ9bMyxgwUlvNujGmaiJsM&#10;+DvgMk75EhgDvFPZpIwpkYhbA7gamCrjlMeBh6ubkTFmoLHg3RjTFBE3BDgbyFpl/Dewvaq/r7JJ&#10;GVMiEbchcCG1A/dxwGHAUar+i0onZowZUCx4N8Y0TMRNAVwC/LTG4fHAicCvVf2nlU7MmJKIuI2A&#10;i4EhNQ4/Buyg6h+tdFLGmAHJgndjTDO2pHbg/gKwnaq/o9rpGFMeETcNcAaTBu5fAkcBh6n6zyuf&#10;mDFmQLINq8aYhql6D+zf5+WRwGIWuJv+RtV/AKwKvNzr5X8DK6j6gyxwN8ZUyYJ3Y0xTVP1xwI7A&#10;i8A6qn53Vf9hm6dlTClU/b+BFYAngD8DQ1X9/e2dlTFmIBo0fvz4ds/BGNPFRNxkqv7Lds/DmCrY&#10;97sxxRg3au3RwEa1jg0Zdr01+Euw4N0YY4wxxlTKgvfmVb5hVcQdCExZ9XWNqeFCVf90FRcScYfW&#10;ePlUVf9mFdcvg4hbGFinxqELVf1rVc+nE4i4eYBFgHkJDXy+AXwKvAc8Bzyt6l/OHKCfEHEbA0P7&#10;vHy/qr+2+tkUR8TtAUzR5+WnVP117ZiPMWZgake1mQOB6dpwXWP6ehSoJHgHflfjtXVF3Oqq/uOi&#10;LiLiZgH+knH4I1W/TVHXAv4AbFrj9RmB3xZxARG3FbBVA295L/57idAs5+642bAUIm5yYC1CJ9k1&#10;gDnqeM+LwHXABcDtqv6rAubxF2CWBt7yMfA/wuf0T+DBgvcrbAxs3+e1cSJuPVV/Y4HXQcT9AVg0&#10;4/BJqv7mgq6zOnBqjUOvi7i5bdOqMaYqVirSmPb5EXCBiNu0wBzab5LxGJIQ1BZCxM2ZuM7PRNzh&#10;BQUzCyWuU4/PRdwNwImq/oYC5gOAiJsS2A3YD5irwbd/F9g1/ntaxB0NnNvi98DacdxmfSHi7iE0&#10;ILpA1b/bwlhZhgCXirhVVP1jBY67EqESTC2jC7zOPhmvz0q4ib2wwGsZY0wmqzZjTHttCJzc7kk0&#10;YQ9gsoxjPcFMJ5gCWB+4XsRdJeJmanVAEbcB8BRwAo0H7n0tBJwFPCTilmtxrFZMDqxMWFl+WcQd&#10;KeLKeEI6LXBNvPnrGiJubsLPapbdq5qLMcZY8G5M++0u4g5o9yTqFVedf5ZzWicGMxsAd4u47zTz&#10;ZhE3pYgbCVwFzFPkxIAlgDtF3MEirt0btb4FHAA8I+I2K2H8OYB/lHRzUJY9SP+9XEXEZaXuGGNM&#10;oSx4N6YzHCnipN2TqNPWQN4KdqcGMwsSUjeynhrUJOJmBG4kpMqUZTLgcMCLuL6bItthFuASEffn&#10;Rj+vOiwKXN4h/51JIm4q8m9WoTNvWI0x/ZAF78Z0jrNF3GrtnkQdsnJ/++rUYGYFwkpqXeIK8U3A&#10;ik1c69Mm3rMNcH4JAXOzfkHYmzGk4HFXB87qgCcNeQSYoY7zthNx05Q9GWOMseDdmM4xBLhCxP2g&#10;3RPJIuJWZtISgFnKDmbOUfWDVP0gQi71fMAWwCggr4LLr2OlmKQYsF5JSGvJ8zFwbpzDPMBgVT8V&#10;oVzkooTV2+uAepprbA4cV8d59TiVEIDvDxwGnAicR6i2VG+lmy2AMwqaT2/bAH8sYdwi1XuzOjWw&#10;bZkTMcYYsGozxnSaaYExIm45Vf/fdk+mhr0bOLcnmDm9pLlMEMtBfgD8h5DqsSxwNdnpPbMBPwbG&#10;5Ax9JLBKzjlfAicBf1T1b9WY2+fAv+K/M0XcIsCfSG+ABPi5iLtd1V+Wc16eS1T9rbUOxJurTYER&#10;5N+U7SjiHlX1J7U4n74OFHEvqvqRBY/bMhG3KrB4A2/Zkwq+340xA5utvBvTeeYkVOToqA19Im4O&#10;YJMG31Z3ekqRVP195NeH/3HqoIhbgbBinfI/YCVVv2+twD1jbk+q+o2AHYBPck4/XcRNX8+4zVD1&#10;H6j6c4ClCKUr8+ZztIhbqISpnCriflrCuK2qd9W9xw9EXN7NnjHGtMSCd2M60xLAxR22oW84jT+t&#10;W7RdwYyqv4mQGpIlMz0p5mGfCqTysZ8HllX19zY5v3MIZSxTAfMsFNTwKmcu41X9Xwl5/ambkG9Q&#10;XDpPb4OBi0TcD0sYuyk5vQxS2nLDaowZOCx4N6ZzrQX8pRM29Im4b5CutJJqgNTOjav3JI6lOpJu&#10;SDqNZCywrqp/pYk5TaDqbyE/T3q3IurT1zmfRwgNn1I3FOuJuJVKuPxUhCdO85cwdjNSvQxuJaRL&#10;1bKpiJu1lBkZYwwWvBvT6bYHft/uSRBSUGbOOPYkYTNm1kbMzdoYzHyQOJbarJmX27+Hqn+2iflM&#10;Iua0/zVxyrcI3weViAH8fjmnlbW6PDOhBnwlNytZ6uhlcBhwTcaxITnvNcaYlljwbkz7nZJz/GAR&#10;t0slM8mWyv0dqepfBK7POD4EaNf8Z08ce6PWiyJuLmCNxPtuV/UXtDSrSR1I+kaj6iomI0mnHG0m&#10;4qZtcuyLCU8usiwIXCnivtnk+EVI9TJ4GrgNODPx/l07qNSnMaafseDdmPY7BDgn55wzRNy6VUym&#10;r7hxc6mMwz3lESEdzOxWdTATS0GumTjlXxmvr0U61/2opieVQdW/Q3r1fWiznWGbnM94QkWcLFOQ&#10;/mxTniTkko9LnLM8cF4bA+DUzeoZ8fP5B/BqxjlzAZ24AdcY0w9Y8G5M+40nVPpI5Y0PJpRAXLqa&#10;KU0kFchcqOrfi///lWRvdpwL2KDQWeX7FaEkZJabM15fOfGeNwi12stwfs7xMvLMU64A3k8cX63Z&#10;gVX97YDLOW0T4Phmr9GsnF4GnxBvtFX9F8DfE0N1apMyY0yXs+DdmA4Qa4FvATyWOO2bhA1981Yz&#10;KxBxsxHqgGeZUNM6/jecmzi3kiocIm5yEXcwcETitFcJXVNrSTXJulHVZ21UbNUjwNuJ44uUdN2a&#10;VP1nhI2ZWRZtcfyLgF/mnLa3iNu/les0IbXfYZSqf7fX/z4rce7aIm6BguZkjDETWPBuTIeIK9jr&#10;Ay8nTpuVsKGvnnbtRRhOyFmv5WFV/2Cf11KpM0UHMzOIuKHx30oibgsRdyzwf8DhOe89StVnpW3M&#10;lXjfP5uaaR1iKsbjiVO+W9a1E1I3k/O0OriqP5b8PR/HiLhhrV6rHnX0Mjit9/9Q9c8DtyTOt7KR&#10;xpjCWfBuTAeJXVXXJZ2u8H3Chr4py5xLrDE/PHHKaX1fUPVPAXcn3lNkMPNTwmr1I8AdwChClZRU&#10;8A3wAKGGe5ZpEsdeb2SCTfhf4ti3S752Lakuv9MXdI0RwOU55/iK+gWkehk8purvr/F66oZ1BxE3&#10;VevTMsaYr1nwbkyHUfX/In9D34qEDX1l/gxvSXYt9PeBCzOO/S0xZruDmeeBjWO+cpbUZ5oqL1mE&#10;1Ne8Hb+vP0scK2QzaUxD2pZ0Tf4pgCtE3MJFXLOWOnoZTHKzGl0GvJtx7Nvkd/o1xpiGWPBuTAdS&#10;9beSX9t7M8rpdtkjlft7rqr/KOPYRWSXPWxnMDMK+JGqT61uA2T9d0F6Vb4I0yeOpRonlWXGxLEP&#10;i7qIqv+YcMOaqp0/PTAm7sMoQ6qXwQdAzfKgqv5T0puNLXXGGFMoC96N6VCxlviBOaeNEHEjir62&#10;iFsOSLWqH5l1IAb1WavyUG0w8yahOsjyqn7LWJIxT1b5P4DvFTOtTKk9AanNrGVJzSerslBTVP2b&#10;hJSxNxOnzQ1cK+LKuIlKVVU6T9Wn6vCnynwuI+JSP0vGGNMQC96N6WCq/iiyH9f3+LOI27zgS6dW&#10;3e+MqT0pqTzgooKZd4HXEsdfAeZX9Tuo+nsbGDe1+rtiA+M0RMRND6TSQp4p69oJyyeOpTbXNiVu&#10;AN2A9FOGocDFIi5rI3XDcnoZQOJmFUDV/xPou3m7tz2bmZcxxtSStTHHGNM59gHmBDbMOD6IsKHv&#10;NULA2hIRNyuhbGWW82OgmfIM8G/C5tpa9gB2bHx2E7mS0Kb+n8DUNY7PSVgRbTRN5wGyy2MuJeLm&#10;VvUvNThmPTYivaDyaAnXzCTi5gOWSJySClabpurvF3FbAqPJ/jzWAc4AdirosqlV94eBl+r4nr8Q&#10;WCbj2JYibt86n/wYY0ySrbwb0+Hihr6tgfsSp01JaKqzUAGXTJWHhFDb/d06/mUF7gBbFVHuUtX/&#10;B9g3ccqWIi5VMaeWVOm/QaQ3NbYi1dTnE6CRpwdFyPvvHFPWhVX9VeSvVu8o4g5t9Vp19DJYivq+&#10;349NjDElrd+sGmMMYMG7MV0hbuj7KaFaSpYZAG3lOnWUhyzKlMAOBY11JnB94vgJIm5oA+M9QLpk&#10;417x6URhRNz6wLKJU66JTbAqIeJmJx08P6bq/13mHFT9SODInNN+RzrdpR55N6tF2b3k6lDGmAHC&#10;fpEY0yV6behLbRRstRb45sB3WhyjXnuIuEGtDhKbG+0EvJdxyjcIOdJ1bXJU9V8B5yVOmZb8xkJ1&#10;i+kYqbrzEDbdViJ+Tc4AvpU47fTEsSL9hnQlF2ihAlCFN6sA8wNrVXQtY0w/ZsG7MV1E1T9LWIEv&#10;q2xgKve3aPMDaxcxUGxuNSJxygKkK4L0dRLpmuubi7hfNjBeTSJuckIJwlT31KeAa1u9VgOOIGwa&#10;zfIycG4VE+l1Y5ZKZWpFqpdBGaxspDGmZRa8G9NlYuUUoeCGQSLuR6RTN8qQyvNuiKo/m7CJNcuW&#10;Im6vOsf6L2H1OeVoEZfKt0+KzaouAX6Sc+rB8WlAqUTcZCLuRODXdcynsprzMV1oE+CJEoZPVVUq&#10;wwYibu6Kr2mM6Wes2owxXUjVjxZx+1Bg+gaQCmzfA25tctzZya4Z/9OCq7fsBqxEyP+v5TgRd4+q&#10;f6iOsQ4hVN1J5bcfJ+KWBvZupJKIiFsM8KSruQBcreovq3fcZom41QgNv/Lyx69R9ZWsuvem6t8T&#10;cesSNu3OUcSYdfQyuJ3szql51iV0he1rMOF79KAmxzXGGAvejelWqv5UEfddoIj0jVkIKQRZTlb1&#10;v21h7JepIJhR9a+JuD3IbhI1BTBKxC2l6rNy5HvGelfE7QD8I+eyAqwj4v4MnKXqM2vPx6B9H8Jm&#10;3bzfv68BP8s5p2EibjLCDckihBudTYDF63jrS8DORc+nXqr+lbix93bCvoNWpW5W3wDWanaTsIg7&#10;D9gm4/AuIu6wKjcgG2P6FwvejeluBwBz0Xgt8752o3ZwDfAFOU1qUlT9GyLuUkK5y1oKDWZU/UWx&#10;aVVW46r5gL8ljvcea4yI+y1weM6pMxJyxQ8XcfcTKta8QPjspiSUzVyJ+ju0fgJsnroRaMCFIu5T&#10;YCrC5s6pmhhjLLCuqn+9gPk0TdU/JuI2I+wBaLpCTKwWNCxxysgWvx/PIDt4nwXYjLDXwRhjGmY5&#10;78Z0sbihb3vgtmbHiJ0qUxU3Lo054K1I5Y/3BDNF2oOwepplswby3/8AnFjndQcDyxFyqY+L7zuK&#10;sOmykcB9E1V/V53n55mVsCF2FpoL3F8FVlH1TxY0n5ao+htp/QlAqjzkOFq4WQVQ9XeQztEvbK+H&#10;MWbgseDdmC4XVwg3BpoNrjYj5KVnOanJcSdQ9bcRqqZkKTSYiWU185oMHSfisjpi9h1vBCEHvmxv&#10;Amuq+usquFY9HgCWU/WPt3sival6DxzczHvrKA95iap/tamJTewviWMrxxQqY4xpmAXvpp3GE4KV&#10;54FHCKvHVxLqOp8DXEdYvfo/4NM2zbErqPqxhE1yqeZCWZKt4VX93U1NalKp1ffCgxlVP5p0jfAp&#10;CPXf66qNr+oPB9YnXWe/FdcDQ1X9PSWN34jPCA2QVipwM3GhVP0RpAPkLHm9DFq+WY3OAT5OHLey&#10;kcaYprQjeBfgt8Ao4GngyzbMwZTrC0K+752EjYNHAz8n5JiuStgoNyuhIshPgd8D1xA26M0BrENI&#10;BVkHWJSQozxllf8B3SgGWesDH9T7nlgpZfnEKUUFMhCCmVSJwTKCmb1I39DMA5xVb7MoVX8tIX99&#10;JMX97nqJ8HvxJ6q+mZuvIn1AaMD0PVX/+y7YVLkHjdfAT92sPhBLsbZM1b9P9sZpgG1FXBEbb40x&#10;A0zlG1bjH78Jv2xF3JSEYG7xXv8Wo9rGGaZx4wkr5k8Cz8X//9n4/7+s6r/ofbKImw9YGliP8PX9&#10;AenGNKYJqv7RuFnzaurb0JfK+36TdPDREFU/VsRdCOyYccq2Iu5Xqr7um486r7kr4fPIsjHh5vKE&#10;Osd8h9Dq/khgX8JG3JmbmN6dhKcRF6n6VEOoMo0j/AzfT1j5v1bVp1aLO4qq/1LEbUGoQLN03vl1&#10;9DI4uai5RacR9jvUMjXgyO+ua4wxE2l7tRlV/ynwcPw3QawGsBgTB/WLEFqdm2q9CzxESG15Iv57&#10;OuuPvIibVsQtT1jRXZ7wx3K6iubaqVZPHPuwyAup+utjwHpCn0O1SiP+hbAiXsubqv6zIudGaACU&#10;qhPe93fS2WTXl6+rEouqvybW9E5t1mz4v1PVvwj8XMTtD6xC+BovByxIqADUezV/LCH965/AXcD1&#10;BaejbEX9T6e+BN4nbOh9s++NdkGOJHztanmhyAup+o9F3HqELqx9a8D3fXLwGumfxaJSxHrm9pCI&#10;WwWYLOOUN4u8njFmYBg0fvz4ds+hbrE+8ff4OqhfjNDkxFZwi/MxcB9hJe4h4CFV/3+pN4i4aQjp&#10;MKvFf0vSHfspNol50cYUTsR9E5gi7kcwxhjTy7hRa48GNqp1bMiw6+tKZRyo2r7y3ghV/yWhYsVT&#10;hJx5IKz0MnFA3/N/LZ8w35uEjaJ3xX+P1LMSFzcXrkdo7b4iLdRcNqY/ik+muiYFxRhjTHfoquA9&#10;S9wY1BN8TiDi5mHi1JvFCCv3WY8wB4KPCMH6jcBNwOOxVniSiBtMCNI3IeQIz5tx6nhCDu1bhNV4&#10;Y4wxxhhTkH4RvGdR9S8Q8iuv6nktbpBdmJBu0zuw788bZJ8lfAZXAXfVuzkuVuBYlrAhbwtgthqn&#10;fUbYeHcrcC9wn6r/QMRtjAXvxhhjjDGFqjx4jxvHHogpMJWLG2Qfif96z2sWJs6j76mI0o0bZMcT&#10;nkJcBlyj6p9p5M0ibm5gO0K5xgUyTrsKOB64J36mxhhjjDGmZO1YeR8DfCHirgGuIFRdKLTaRjNU&#10;/RuEVJIbe17rsg2yPQH7KEI7+4bqRcf/1vUJnS7XYeJKGbXcrOpvaWaixhhjjDGmOe0I3j8jpKhs&#10;F/99JuJuJgTyV3VAk5IJumSD7DOEUn9e1b/c6JtF3PSENvJ7AHMXOzVjjDHGGFOkdgTv8xEqlGwB&#10;bAB8i9DWfV1gpIh7kBDIX6nq/9mG+eXqgA2y7wMKnNNsN8CYGrMfsDPha2CMMcYYYzpcOzqsfgRc&#10;Clwq4qYilBvsHcgvE/8dLuJeJATyVwB3tLELYV16b5CNaShrAz8jVGgpwiOE1uUaP8eGibgFgP0J&#10;Xf+svKMxxhhjTBdpa7UZVf8JkwbymxFyr6cl5JbvE/+9J+KuJQTyY1R9rW6RbSfilia0vN4KmLWA&#10;IccBFwGnqPr7WpjXbMBhhKB9IJfKNMYYY4zpWh1TKrJPIP8Nwqr1MGBDQiA/HaFk4daEDa+38nWe&#10;/IttmXQU88YdsCuwaEHDvk9oXX+iqn+l2UFi99MDgV+Qbg9vjDHGGGM6XMcE772p+s+IdckzAvnJ&#10;gR/HfyeLuMeIefLAw/U0HSqCiFuBELAPo7jA+DXgWOAvqv6DFuY2CNgGOJra9dmNMcYYY0yX6cjg&#10;vbcagfyPgU0JeeTfjqctEf8dAvxXxF1JCORvie8vTEzv2YaQyrNYgUO/BhwFnBGfQjRNxC1EWLVf&#10;uYiJGWNMXBA4jdCl+YC8Xh0ibkbgAsLG+vMrmGLXEHFDgC+qWmgyxvQvHR+89xYD8WuAa0TccGBN&#10;wmbX3oH8HIRa5bsDH4q4MYRA/hpV/06z1xZx3yGUU9wdmKnp/4hJvQMcAZxeQNA+OSFF5mC+bi71&#10;CfAhMHMrYxtjBq5egfvw+NLiIm5LVf9uxvmLE56GzgOsJeKmVfWnVzLZDhcXoS4GPhdx2zdbfMAY&#10;M3ANbvcEmqXqx6n6Map+Z8LG0HWBs4C3e502NbA5cC7wpoi7VcT9IlZcqYuIW0TEnQO8BPyW4gL3&#10;TwnpMfOr+j8XELgvSChdeThfB+53A0uo+lmA7xDSj/Yn1IV/lFBz3xhjMsXKWSP5OnAHWAt4QMQt&#10;UuP8LYF7CIF7j9NE3IFlzrMbiLhvAv8AfkooznBPLDFsjDF1GzR+fLVP7UTcMOAyVf9FSeNPBqxG&#10;WJHflOwV5yeJG16B+1T9V33GWZKwgr0J+d1GG3UBcKCqf6mIwUTcDsApfF2vfRxh7selHm3Hlfre&#10;HWR7atPX00H2F6r+hMTYGwOX1zFOO22i6ke3exLGdLLYE+I2Jg7Ge3wIbKvqr4i/e48ADsgY6kFg&#10;9U7oqN0OIm46YDTh71NvbwNbWMdqM9CMG7X2aGCjWseGDLu+6LirX2lH8D4WeAv4A3BeWUF8vFa9&#10;gfzrxLx64F3g14SV/KL9C9hT1d9WxGAibkpC0L5zr5dfALZU9fe3MO501O4gO02v0yx4N2aAiPnr&#10;lzBp4NnjcOCHhAZ8tXhgV1X/afGz63zxd+r1wI8yThkH/FDVP1bdrIxpLwvem9eu4H26+D+fAX4H&#10;jOq78l3CdXsC+U0IgXyVFVg+Ag4FTijqZiXm4F9J+IPZ4ybCCk7NPNQWrzeIsCK/BCGQv1fV35g4&#10;f2MseDem34ibLE8g7P2p15fA/qkb/f5OxM0MXAcsmXHKy8BOqd+nxvRHFrw3r93Be4+ngN9TQRAf&#10;5zAYWJFQ4lGAGUq83K2EX8z/KWpAEbcE4SnBXL1ePhUYUeaTjEZY8G5M/yTidgNOJr9D81vAsIGc&#10;DiLiZiEsqmT1/zgb+Lmqf7+ySRnTISx4b16nbFhdmJAH/oSI2yKu8pYm3iA8Gf9n3xuJonxAWKFa&#10;o+DAfUXgdiYO3A9R9Xt1SuAe3YhtkDWm31H1ZxBK9r6ZOO1RYJkBHrjPSSgaUCtwfx3YQNXvaIG7&#10;MaZRnVYqcmFgFPCoiDsMuKLoOrgibgpgb0LlmLIC9/sAUfX/V+SgIm4N4Gombgi1RyeWYIub0m6I&#10;/4CWN8gaYzqEqr9dxP2QsAFzaJ/DFwC7qPqPq55Xh/k2oalgXxcAe6v6t2scM8aYXJ2SNpPlUaCw&#10;IF7ErUV43Pv9VsfKMJ7QaOkQVT+uyIEzAve9VP2pRV6nHercIFsGS5sxpgWx9OHZhKIAXwG/UvXH&#10;tXVSHSSWJb4emJeQRrSHqr+4vbMypjNY2kzzOj147/EQcLCqH9PkNecC/kyo+V6Wt4Gtyth0JOKW&#10;Bu5g4sD9cFV/SNHX6hQ1Nsj2BPQLApMVdBkL3o1pUfxZPQB4QNXf1O75dBoRNwehed4fVP3r7Z6P&#10;MZ3CgvfmdUvw3uM+4NB6g/i4MXU4cCTlruI+Bmys6l8oemAR913Cf/esvV4+H3ADsbV2LI+5CF+n&#10;3fQE9bM0MZwF78YYY0wbWPDevE7Lec+zLPAPEXcfYSU+VapwYeCvhKoyZSotvzM+kr6aiQP3h4Gf&#10;DcTAHSDWiX44/ptAxM3KxLn0ixOC/G/0HcMYY4wxplt1W/DeY1ngBhF3G2El/taeA3G1fV9CE6iy&#10;A7cjgN+WGEifxsSVCj4g1HH/pKTrda34OPp1QpUbYMIG2QWZOJd+cWyDbGXifoabmPR3zbWq/jcF&#10;XWMwtTcGAqDqx9Z4z0zA1MAbqRtvETcNIWWtty8JN9AP13jLgBArqaxB2Kz6PWBGQlrfl8D7wEuE&#10;J5J3AffX8ztSxN3BpE9ID1f1lxY382rFfVbH1Dh0kKq/pur5GGP6h24N3nusCtzSE8QDLxLKEq5c&#10;8nW/ImwWLa3Ki4jbBti+z8v7FF3Bpj+LpTOfiv8u6nldxE1LCOJfqGouIq7RG7yPgP8C/wf8kxAE&#10;3aLqPyhoPrcSfn5q2VHVn13EdYCdgKVrvL6giDtK1b9XwDXmBlLlWGs9fj2NsMkSEfcJYTPh64QN&#10;l73LG05G2HfR1zUibvkiU+VE3FDgkYzDL6r6eXLe/wLZN6ar917kaEa8EduR8HtpaANvfVXEXQCc&#10;nPN5LcakKZXnibjXVP1djcw1RcRNT+ikneXbtW74mrQftb9/fgFY8G6MaUqn1Hlv1arALYSOrWUH&#10;7uMIq99lBu7fAU7q8/INBQZUA5qqf1/V36nqX2n3XBK+RVjR/AnwK+AK4C0Rd3GsPNTx4op4VjfO&#10;bwI7VDebr8XGORv3emkqQt+E8YQeCvX4DiGF79vFzq7ziLipRNwhhMWR42kscIfQzXpf4HkR9/MG&#10;3zslcIWIK6tCWGninNfJOLxmN/43GWM6Q38J3nuU/SRhHLC5qr+s5Oscz6RdX+8ScWV2gjWdbwpC&#10;xaSbRNzdIm6Zdk8ox0+ABRLHh5fdkC3DDkzaHfQLwt6VLxsYZyHgShHXb/dViLhVCQ3tDqP1vhiD&#10;CSUTGzUj4UZp1twzO8teOcd3r2QWxph+p78F72XqCdyvLPMisYPqVjUOHQq8KeJuFXH7xvrBZuBa&#10;HrhPxP1BxBVVOrNo++QcXwhYvYqJ9Ig3C7vWOHScqv9nE0OuREjt6HeVEUTcAcDNwDxtngqEoP+a&#10;uIm/48XUvB1yTtuhW/57jDGdxYL3+nxFqOFeauAeHZk4NpiQInQc8KyI+5eI+5OIWz6mKJiBZTBw&#10;EGFVcup2T6a3nJSB3vYsey59rAHM3+e15wkry83aHDi2hfd3FBE3SMSdTPhd1Em/V5YGLu7gm9Xe&#10;diRsiE6ZDpAK5mKM6Wc66RdzJ9uzglQZRNxqhJW8ei1CaP5xN/A/EXemiNtQxE2V8z7Tv6xFSKXp&#10;pAA+L2Wgx0axiU1Vdqv1WgEVnPZtIp+7Ux1D/V8/gOeAa4HzgEsIv48+KmFeAOsRNht3rPgUJmuv&#10;R1/1nmeMMRN0e7WZKvxB1Y+s6Fr71nhtfWBhQmWMZRPvnRXYOf77RMTdQNjkeLWqf6PoiZpCLUEo&#10;rzc5YbVuesImv0UJaSXLUbtiSm8/IqxKbtBg3nbh6kwZ6DEZ8DNCWlipamxUBTinwK6gfxZxr3R5&#10;acOdCRVS8jwPnAJcpOpfrTHOEMJTjn0IAXeRdhVxL6n6IwoetyjrEDab12NJEbecqr+3zAkZY/oX&#10;C97TLgcOqeJCIm52Jv0j96iqv5awqnWciJubEMTnBfJTARvGf+NF3L2EQP5KVf9U4ZM3rXopVZpO&#10;xM1DuLHbgxDsZvkJ8Bvg8CIn14QdyE8Z6G1XEXeEqh9X0nx67MDEG1Xfor5AtV6DAV90acOqiLiF&#10;CAF5yufAwcDxsRRrTfFreR1wXayO9DeKzZ3/QwzgfYFjFiVvr0dfuwMWvBtj6mZpM9meAravsJPp&#10;1kwamJ3X+3+o+pdU/XGqfjlCPef9gTsJJe6yDCJsbjwSeFLEPSvijhVxq3RJ7uiAp+pfUPX7EFbg&#10;X8o5/RARt1gF06oppgw0msc+GxktsouSsVF1hKp/u+BLTUUobVjvymtHiJ/PaYTSjFneAlZS9cek&#10;Ave+VP3NwFLA9a3NchJ/E3E/LnjMloi4BQk30Y3YMjYNM8aYuljwXttHwKZFNcSp04Y1XhuTdXKv&#10;QH5lYE7Cak9eIA+hdN9+wG3AGyLuHBG3aYflS5saVP2DwIqElIUskwNHVTOjmlIpA6nvzbI3rs5F&#10;KHn4EPAa8A9Vf35J15oRGBPTdLrFT0lX/nkfWFPVP9DM4Kr+3XiN0c28P8MQ4FIRV6sJUrvsRXaK&#10;W9b3/zcIG1yNMaYuFrzX9gtV/3RVF4st2PtuVH1d1f+rnver+v+p+pObCORnALYDLgXeFnHXirjd&#10;Kt5AaBoQG0utTbpD5Loi7kcVTamvVMrA0WRvZFxNxC1cwnyACTe7G6r6ZVT9bKq+6DzsvuYFru2i&#10;UoC/zjm+U5OlNCdQ9Z+32uW1hmkJJSTnLHjchsXf46kg/HeJY7tbxTBjTL3sl8WkrlH1f634mj9k&#10;0q9FUzmzfQL52Qn5lDcTyl2mTAGsC4wEXhFxD4i4gztsVcsAqv7/gBE5p9WqqlKqnJSBL4ATgIsS&#10;Q3Rj05pUlZqlgVGdnp4m4hYnpGRlubQDNuF+njg2B6FcaqtNpFq1HTBNxrEHgD8CWV2d56W+0qrG&#10;GGPBex9jgV3acN2larz2ZKuDqvrXVP1IVb8mIa+43kAeYBnCxsdHRdwLIu5EEbdmrCJh2s8DjyaO&#10;byHiqt6QnkoZuFzVvwacmXj/9iLuW8VPq1Tbkv55Wp8OL21Ifq3xgyuZRdpw4MPE8UWBy0XcFBXN&#10;ZyJxz0CqvObIWAXq74lzrGykMaYuFrxP7OAYYFStb9MYgGeKvICqf6NGIH89YUU0z3cJ6RA3Erq8&#10;qojbqgNWugasuJH6xMQp0wArVDSdelIGzgBQ9feQfWM6LbBNwVMrVez/MCLntF1F3G8qmE6zUps+&#10;b6kyhTDhEUIzrNTvq9WBs9rU7XYtQsfgWt4DLoz//1lkpzOuHytLGWNMkgXvX/snIWWkHeat8VrW&#10;49WW9Qrk1yHUh9+FUNatnkB+OkJlnAuAt0TcDSJubxH33bLmazJdCqRquqfKiRYtlTLwDOGJT4/U&#10;6nvXrT6q+pMJXY9TjhBxror5NCLm5Nd68tfj8qrmkkfVX0d+Otg2hPSUqu2dOHauqv8YQuUowiJI&#10;LYNoQ7qbMab7WPD+tRFtbG5TK1Wgkko3qv4dVf83Vf8TGg/kJyes2p0EvCDiHhVxh4m4Zdq0+jWg&#10;xGpIDyZO+UEV86gjZeAvfUquerJzmJcQcZU9MSjQL4FROed0XGlDQmWg1M9qR9WrV/VnAYflnHag&#10;iBtexXwARNz8hPSoLH0XhVI3rzuLuG+0PitjTH9mwXtwm6q/pY3Xr7VimcrvLEWfQH4Wwmrq1aQ3&#10;i/W2BKGp1QPAyyLuNBG3rv0xKlVqb8RsFc0hlTLwGX3yfFX9W6RLBnbj6vt4wAF3JE7rKW24eDWz&#10;qsvcOcf/XcksGqDqDyWdOw5wqoj7aQXTgfRej9tVfd+f0SuArP4CMxPSg4wxJpMF78Ghbb5+rYoV&#10;bQ14Vf27qt6r+p/SXCA/ByGv/lpCes3FIm47ETdDOTMesFIlI6etaA6plIGLVf07NV5PrT5uIeJm&#10;bnFOlVP1nxOaTaW6GE9LKCHZ9tKGUep75FNVn1Xas912IzwhzDIYuKjskqlxg3XuXo/eVP1nhKdP&#10;Wbru5tUYUy0L3uHOEmoPN+q9Gq91TNMkVf9ejUB+NPBpnUNMTVhNOoew4fVWEbeviFuglAkPLKmf&#10;4dLTwOpIGTg94/WbgBcyjk0B7NzCtNomNiNal9AIKkunlDaEkPqWpV1phLlU/ThgC9IVl6YCro7f&#10;o2VxhH1AtbxJ2JdSS+rmdQUr0WuMSbHgPTu4qFKt4D3vcXZb9ArkNyE84t0auIz6A/nBwKqEDX7P&#10;irh/ibg/ibjlrUlJU1Jt1d+v4PqplIHHVf3dtQ6o+q8IlTey7Nat3w+q/kVgPfJLG17WrtKGvdT6&#10;3dPjW52c8hb3fKwHvJQ4bWbCjVLhT3LiXo/UU6ez4yr7JGIDvnsT77XVd2NMpq7841ig1MpIlWrl&#10;lS5a+SwapOo/VPUXqvrNaC6QB1gEOBC4G/ifiDtTxG0o4qYqfsb9Uip/OhXUtCymDOyUOCWvetPf&#10;ya6RPg8hMOtKqr6e0oZr0L7Shj3ezDle5qp1y1T9q4TGYGMTpy0IXFFCt9s1CL+/ahlP/vd/avV9&#10;WxFXVdqbMabLDPTg3WetjFTs8Rqv/bDyWbSgTyA/EyFwuQhoJGd2VkK6xBXA2yLuChG3k4ibpfgZ&#10;dz8RNyOwWOKUWt9XRXJk50x/BJyXerOqfwUYkzilq1cfGyhteEQF08mSys+HCnsFNEvVP0XYa5Da&#10;j7M8cF7B3W73SRy7MXZCThlF9tOZbwI7NDMpY0z/V3UHxk7TCavuAI/VeG0lETelqm9kFbsjxE1u&#10;lxIqa0xFWEHdAtiA2mUxa5kK2DD+Gy/i7iUE9VfGP9YGtiJd5i9V+aQldaQMPA1sKpJb2vz1xLGf&#10;iLj56giCOpaqP0vEzQ38LnHar0XcS6TTKEqh6t8Wcf+hdq8JgI1JrxB3BFV/e6yjf1HitE2AE4Df&#10;tno9ETcvkKpm84qI26GOoZ4hu87+cBF3cp8yq8YYM6CD99dpwx/LWlT9MyLuRUIn0x5TER4Hj27L&#10;pAqi6j9h0kB+U0IgX+9j4UGElbPlgSNF3HPEQB64q431+dsm5oPvmTjlv6r+nyVOIZUyALA0+eX8&#10;8gwChgO/anGcdjuMsIclVZXkVNpX9epG4GcZx34i4uZV9f+pckLNUPWj4o3SMYnT9iKd51+vPUnf&#10;OO9I+utdj4WB1YB2ljE2xnSgStNmRNx81L/yWrar4qa5TnFNjdc6riNjK1T9J6r+UlW/DaFqzYaE&#10;1IpGN1YuAOwH3Aa8IeLOEXGbiriOqdBTgd0If9yznF3y9VMpA0XaScRNWdG1ShFXTuspbfj7amY0&#10;iVRzqclo37wapuqPBU7OOe2gVq4Rc+dTez2K1NWpY8aYclSd834anbPaX1pKQZNqtSHfqIPqQRdK&#10;1X+m6q9S9Y7WAvkZCKUrLyXkyV8r4nYTcXMUO+POIeIWBo5OnDIO+GuJ189LGSjSjMCwiq5VmjpL&#10;G7bLzcCLiePbirhUOdBO8wtq/z4tyrbAt0scv7eNRdzsFV3LGNMlKgveRdxWwDpVXa8OHZEy08vN&#10;wPN9XpsM2L8Nc6lUn0B+ZkKd7LNINyCqZYr43pGEnNMHRNzB/almcryZu4p0H4C/xHKFZUmVhyxD&#10;v1h9rLO0YeXiE8gjc047X8SlNkfnEnGTibhVWhmjHjGNblvgnpIukdrrUbTJyU5pMsYMUJUE7yJu&#10;esJGoU7xjqp/pt2T6C3+AT2txqHdRNx3a7zeL6n6z1X9GFW/M6H6TLOBPMAywOHAoyLuBRF3oohb&#10;U8QNKXDKlRFxqwIPkC7f9xYhx7qsOVSZMtBjWRG3ZMXXLEUsbbgu6dKG7XAW6coz0wE3Nxt8i7hp&#10;CPt3Nm3m/Y1S9R8TnuY9W+S4Im51qi/ju6uI65Qn1saYDlDVL4SDCIFYp+jUaiVnAYcwcce+KYHj&#10;RdwwVZ+qGd3vxFSDMcAYETccWJPwx39jwgp9I75LyNPeB3hPxF0LHKLqnytuxuUQcUsDvwS2rOP0&#10;XVV9Xu3uVmwLTJ84vi/N3WgB/JnsdIQ9gV2aHLejqPonRdxGwA2Ep0Vtp+o/F3G7AbeSvagzEyGA&#10;Pwr4k6pPNaGaQMQtT9iD8T3gxNZnWx9V/5aIW5ewAl9Uk6bUXo9XaL6SzZyEhYZaZifciFzW5NjG&#10;mH6m9OBdxM1FeMzeSTqy9JyqHyvi/ggc1efQJsDTIu4PhNr0A666Sp9AfndCFYYtCMF8o3+YpyM0&#10;lBoFdELwvpiI+wCYhlCBZxpgNkIN91WB+eoc50hVX2auL6RTBm5X9cc3O3BMbxqRcXhrEbe/qh/b&#10;xLhDGzj9SVWfqhdeiFjacDvgwrKvVS9Vf4eI+z3pqjeTAb8hPBH8K+Fn6LG+m//jJuPVgN0JgWdb&#10;qPrnY77+bYQKXk2LT0BT/y2nqvqzWxhfyN6EvicWvBtjoipW3g8lrB53ko4M3qOTCas7fTdczk8o&#10;vfer+Ad2VIdVy6lMvHm5CbhJxO1Ja4F8J7i9gDHOJgRVpakjZeCkFi8xkuzgvadpzQlNjPtIA+fO&#10;C7zQxDUapuoviosbqdKGVTucsEIuOefNSOiMfCDwYSzf2lOCcWZCRahOearwgIjbkpC200qq6O6J&#10;939K65vE/wJk3fyuIeIWUvVPt3gNY0w/UGrOu4hbBNi+zGs06a12TyBLrIueelKxMHAB8ISI2yrW&#10;+x6wVP2Xqv4mVT+csFq9CnAK8Gp7Z1ap44GdKmjmkkoZeJlQe79pqv7fpGtaD4/NofqNWNrwlHbP&#10;o0dcENgRuKSBt00NDCU8JVqVUP+/IwL3Hqr+KtJ9EZJij4rUxlFV9W83O350NvBJ4vjwFsc3xvQT&#10;ZQd++xEes3aaunI120XVjwY057TeQfzG/S2oaUYM5O9Q9XsTckj7eyD/EbCdqt+37MBdxM1DOmXg&#10;tIL2ZJyeOPZ9QnOo/mYE5ZY2bEhMGxpGuhxp11H1I4E/Nfl2IZSlzdLqUydiSliqQ+wOIq5T+qQY&#10;Y9qotOBdxH2HsLmtE33Q7gnUYR/gtTrOW5jwh/9hC+K/puq/qhHIn0hYIe4PLgUWVvW+ouvtQbkp&#10;Az1GE7ofZ2l69bRTVVDasGGqfryqP4BQGeeVds+nQAcB5zfxvtRTp9tV/WNNzqev1M1rz14dY8wA&#10;V+bK+1502KPTXjp+w2d8BLsFoeFOPYbSK4gvaVpdqVcgP4JQdWZ5QmWTd9o6sca9TwiSl1T1m6v6&#10;Sm5EYsrAzolTikgZiAP5ccCZiVM27I8NuGJpw40ouLRhq1T9GMITj8Novbzll1S0nyBLfEK1E+n0&#10;rInEEq2LJ05pedW9h6q/n3Qjr35382qMaVwpG1ZjpYHdyxi7INO0ewL1UPV3irgRwKkNvG0ocLmI&#10;uw84NP7xNVH8430v1Tfpei//lAk+IaR2vUHYXP0EcDdwT4HlQj9MzKlvtZVNCOlvWecXFrxEfyUE&#10;KVlPkbZh4pSOr2js803puwl8fIFjJ6n6N2Npw3sJZRkb9T7Zc236+ybeWBwq4o4lPCHYBliR+ht1&#10;PUXIof+Lqk+t4qc+58IWXGJZzE2AO6mvZvv2ZM/tVVrc61HDKcBxGcfmFXFLqvpGNmEbY/qZQePH&#10;F58qK+KGkc7da7fdVP1f2j2Jeom4k2m+3KYF8cZ0ERH3QyZdYX1L1XdMt+XYeG9FwmLB/IR88GmB&#10;jwlpiS8B/wLuUvV9O0d3hNit+HAmvQnZI96wGGNKNG7U2qMJTxwnMWTY9ZYCnFBW8H41sH7hAxfn&#10;QFXft5Z6x4p57OcAroVh7gV+repvLWJOxhhjjDHNsuC9eYXnvIu4WYB1ih63YPO2ewKNiKkeOwJX&#10;tjDMcsAtIu5WEbdaIRMzxhhjjDGVKmPD6jCqaf7Uiq4K3mFCRYrNgfNaHGpVvg7iV219ZsYYY4wx&#10;piplBO+dnC7TY8F2T6AZsRLHdoQurK1aFbhVxI0RccsVMJ4xxhhjjClZoTnvsaTcO8CUhQ1anllU&#10;/ZvtnkSzRNx+hIobRd2AXUfY2Fp1FRZjjDHGDDCW8968olfeV6U7AneAH7V7Aq1Q9ccRGqiMLWjI&#10;dYB7RNy1Im7JgsY0xhhjjDEFKjp4/3HB45VppXZPoFWq/nrgh6SbejRqXUKjp9EWxBtjjDHGdJai&#10;g/duyp1er90TKIKqf47wuWc19WjWRnwdxA8teGxjjDHGGNOEwnLeRdxkhA5/3yxkwGrMq+pfaPck&#10;iiLi1gLOAuYseOjxwCjg96r+yYLHNsYYY8wAYznvzSty5X0huitwh9D2vd9Q9TcAPyC01y6y+9Yg&#10;YEvgCRF3oYhbpMCxjTHGGGNMnYoM3rsxP3qndk+gaKr+fVW/N7AC8HjBw/cO4s8XcQsUPL4xxhhj&#10;jEkoMnjvusZHwKIibtl2T6IMseTjUsBw4I2Chx8ECPC0iDvbgnhj+jcRN0+Z55v+QcTNKOLqfgIv&#10;4uYUcZYeYUyDigzev1vgWFXas90TKIuq/0LVn0FoSnUk8GnBl5gM2J6vg/j5Cx7fGNNmIm5D4BkR&#10;d0Lc25Q6d4iIOzmev3k1MzSdQMTNCdwK3CnicuOB+H31JHBu3veVMWZiRW5YvYHuKhXZYxywgKp/&#10;qd0TKZuImw04ANiNcurxjyNsmP3jQPg8jenvYoB1CTAkvnQzMEzVv13j3JkJG9tXiy99Beys6s8u&#10;f6amnXoF7j0LOG8AW6j622ucOwg4GDiM8BQXYDSwpar/vPTJmo5hG1abV+TK+9wFjlWlIYSAtt9T&#10;9a+q+hHAfMCJwEcFX2II4cbgORE3UsR16/eEMQOeiNsKuJyvA3eANYAHRNxifc5dGniQrwN3CH9f&#10;/i7i9ih5qqaNRNzsTBy4A8wC3Cjidu9z7jTAZcDv+TpwB9gYuErEdUuTR2PaqsjgfeoCx6raTgMp&#10;0OwVxM8F/Ab4X8GX6B3EnxJX/I0x3eVx4IUar89L6Ma8KYCIE+BOai/gvE6xTeRM5xkLPFDj9SHA&#10;aSLuDBE3RdwbdQ8hUO/rK+A24LOyJmlMf1Jk2sxYYLpCBmuPC1X91u2eRDuIuCmAYcDuhCo1RfsU&#10;OAM4StW/WsL4xpgSiLgZgIsJK+613ACslXHsfmBTVf/fMuZmOkdMhTkQOIKJV9R7PAgsAExf49hY&#10;QFT9P8qan+lMljbTvCKD9y8pvmNr1VZS9Xe1exLtFGu47wo4YIaCh+8J4o9U9a8VPLYxpgQibnLg&#10;z8DeDbztLGAPVW8rqQOIiNsAUGCaOt/yFLCxqn+mvFmZTmXBe/OKDN6LbArULv8EllH149o9kXYS&#10;cUOBPwE/KekSHxEaSR2r6t8q6RrGmAKJuF2A05g4B76vccAIVX9aNbMynUbELQxcSVhpTxkNbKfq&#10;Pyh9UqYjWfDevG5fKS/a4sBB7Z5Eu4i474m4C4GHKS9wB/gWYZPwCyLuSBE3U4nXMsYUQNWfCaxO&#10;dt+IN4C1LHAf2FT9U8CPgBsTpx1CSKmywN2YJtjK+6S+AH6o6h9t90SqEjfrHgpsR6jdXrWPgOOB&#10;41T92DZc3xhTp/j7YjQTd9V+kBCMvdyWSZmOE2u3HwuM6PXyB8C2qv7KtkzKdBRbeW9ekcH7R0Dd&#10;ndU63L8J6TMftnsiZYpVYA4kbFRNPQqvynvACcAJFsQb07liF82zgC2Bc4Dhqr7oJnCmHxBxOxD2&#10;Ov2HkN/+dHtnZDqFBe/NKzJ4fwWYo5DBOsNFqn6rdk+iDCJuekLQvhchhaXT9ATxx6v699o8F2NM&#10;DbHCyCqq/rZ2z8V0NhG3JPC8qn+/3XMxncOC9+YVGbw/RsgZ709+rupPavckiiLipgZ+AexHd5T1&#10;fJvw2PWU/v4UxBhjjBlILHhvXpHB+zXAeoUM1jm+AtZX9WPaPZFWiLipCE2TDgZmbPN0mmFB/AAQ&#10;uy/OSNhI/znwjqr/uL2zqpaIm5ZQorXjP4Nec50M+Bh4X9U31LVZxE1HaPrU23uq/j/FzLIzxIWT&#10;GYDJCfuq3rHfZWags+C9eUUG7yMJAWJ/8yGwcjduYI31mXcmBO1ztnk6RXgb+CNwuqr/pN2TaVVM&#10;O1gVWJ9QneG7hCYmnwPvAM8DDxEa4dyl6r9qYOwZgA3rPP0zwqbh9wkpSy+o+nfrvVYzRNwQ4MfA&#10;msBKwPep3cDldeBJ4HZgDHCfqi/kl5aI25zsztBXqvp3irhO4vpTAGsTGiCtACwMTFvj1NeBJwhd&#10;TMeo+nvLnFctIm4wsBphvisDi1D76/US8BhwPXCZqk92bxZxGwOX93l5HPBjVX97S5Oe9FqLEH7O&#10;anlJ1d9c0HV6Pqu1CF/XH1B70eQdwvf2XYTP6zZV/2URc0jMbVFgU2B5YH5gZmB8nMvLwCOEn7Xr&#10;8n7HirifAN8paapPqvr7SxrbdAgL3ptXZPC+L3BcIYN1nv8Cq6n659o9kXrEPx5bA4cRfkH3N68B&#10;RwFndGsQL+KGAYcD36vzLf8DTgdOqidvNNbqf6TpCcILwHXAWUX+ERVx3yVUn9ge+HaT8xpJ+NqP&#10;bXEuLxBumGpZsqwbdhE3LyF9bVua+wz+j/AZjCy71F68Cdyb0Lht9iaGuJawd6Vm2cCM4B1C180V&#10;Vf2TTVyzJhE3glDVqpYrVP3GLY4/C7APsBMwWxNDvErYBHySqs8qx9ns3JYFjiTcVNTjQ8JG5GNU&#10;/YsZY95KWHwow4mqfkRJY5sOYcF784oM3tcHri5ksM70f8Cqqv6Vdk8kS1zJ3YjQonqRNk+nCj1B&#10;/MhuqXQRH5+fDWzW5BBvAb9U9WfnXGcorQXvvV0G7NlKV1wR923CzeQeFFOO9D1CedNTVP0XTc7p&#10;BSoM3kXcjIQbtl0p5jMYC/yW8P3f1GeQJT4ZGUGox531dKIRNT/PRPAOYRV/OVX/agHXLy14j5V3&#10;fg3sD0zZ1OQm9ikh0D661cWJ+Dfh98BvaK6vy+fAMcDhfbvlWvBuWmXBe/OKbNL0eIFjdaL5gFtF&#10;XEemn4i4tYH7CH8IB0LgDuGR7fHAMyJueExD6FgxcL+J5gN3gJmAv4u4S+J4VdgUeEjELdbMm0Xc&#10;uoT0gL0pro/AdISv/b0iLq+TY9vFxY2nCGVZi/oMpgdOBu4UcfMVNCYibkHC75KjKSZwb9bcwLVx&#10;L0RHEnHLEf72HUwxgTtxnEOBR2OVllacRphbs3/rpyA0LrxXxM3T4lyMMQUpLHhX9S8RcjP7s/kJ&#10;AXxhfyhbJeJWiCsg1wE/bPN02mUuQkrJcx0exP+V7JzbRq1NefmmtcwO3Cji5mrkTSLuYELqRFlz&#10;XZpwY7FWSeO3RMQNEnGHEZ5KzlzSZZYFHhZxLa+Cxs/xISZuwNROQ4FL4pOAjiLidiHsQyjr78H3&#10;CEHzsGbeLOJ+DgwvaC5D6ZzvCWMGvCJX3gEeKHi8TjQ/cHuzq5BFEXFLxgo/d1Heo8tu0zuI3zFu&#10;2O0IcXNXkX0DdmzDHoxZgPPio/ikGLSeRkgTKdu0wDUirt4NupWIn9NphNSTsk0H3BBX+JsSP79r&#10;gE5b6V4bOKOe77uqiLgDCTfjZXekngK4SMTt2sibYhfcPxU4jz+r+qz0JmNMxYoObm4DNih4zE40&#10;B2EFfiNVf2eVFxZxCxNyh7eo8rpdZi7Cxq+DRNwfgPOKzgluwkE5x18nlMO8grApcyrCit7GhNzj&#10;3nX5j1f1l7Ywl6+YOM1tcmBWQkpOnlUIXTUvzDnvcEKKSD3eJ1TUeYBQ8eITQnWOBQiVaJYnf6Fh&#10;CDBKxK1ddJWSFhxD/SufYwmfwYPAK4TPYCbCZ7AysByQF7wOAS4WcT9W9Xc3MlERtwpwEfV1Wu75&#10;ej1IyEv/mLDxdl7CQsJKFL8wtGO81qEFj9swEbcn9QfGHxNS5e4n/Fx/SCgZOS/h+3oV6vvMTxdx&#10;bzfwc7834XdIls+AU4ALgH8RvrfmIlTI+QUTFzq4EzigxhjPUbviUI95qV09CcIG/DcT7/1v4pgx&#10;A17RwfstBY/XyWYAbhZxu+ZtHixCrNJxGKFCRdmrPf3F/MDfgYNjEO/LLsVWS/zarZQ45VFgnT4V&#10;JsbF1x8VcacTguXVCE9aav0hbcQHqn5ojXnOTMhv/y3pbsm/JBG8x8f8eTcrEEphHgFckNpwLOLm&#10;IAQjewPfTIz3DUIAP7SVzbVFEHHbEpqh5fk34Ubnkr4bAvuMNyehI/I+pIOyqQgB/JL1ViwRcd8B&#10;RpGfs/2fONe8r9dcwK8oNr8f4Hci7iVVf1aBYzYkpiadWMep/yV8b5+Xqggk4mYCdiF8XqnKQ4OB&#10;c0Tcv1T903Vcf5vEsXeANVT9Y31ef4awf+hMQofr4YRFhS1rLX6o+l1SExBxo8nYjEioYnNC6v3G&#10;mGxFr448Qv/Pe+9tCGHz4JEirpSAWsTNJuJOAZ4llNezwL1xPUH84yJuq1hKs0or5xzfOhVoqfrX&#10;gXUITxOGqfpxRU6u13XeVPVnEHJbn0mculTc1DgJETc7IZ0gZTyhXv8PVP3f8yoFqfr/qvoDCRux&#10;81bVZ63j+qWKKQun55z2FfAHYHFVf34qcAdQ9a/Ez2BRwg1cyuyEdJ16nUn43FJOov6v18uqfm9C&#10;Lv6zDcyjHmfEFLTKSWhKdR75v4P/Aiys6k/PK+Wp6t9S9UcCCwGjc8b9FuDzfn+JuPlJl6rcr0bg&#10;3ntOn6n63QlVarbOq9VvjKleoUFMbCJzbZFjdokDgDGxzm8hRNxMIu5IQonKPanv0apJW5jwmPiJ&#10;ioP4vh0ke3uynpU0Vf+5qt+5ij+kqv5Nwip3yuoZr59I9qNyCE8UNlf1B+UFrDXm9SKhoVHeyusG&#10;Iq6d6Xsnk67S8gmwqar/rar/vJGBVf3/ET7783NO3ayeIFfEbUJoEpZlPLCHqv95o2ULVf1DhE30&#10;NWu8N2ly4pOFAses1+Gkm919Beyu6ndrtP5+vHnflLBan7IM+alY3885fkmdc/qdqh9IT9ON6Rpl&#10;BC91/WLoh34MPCLiUukRuUTc1CLuUEI+4QEUV37MfK0niP9pRdebIXGsU5+k3EDIP88ySTnSGFBt&#10;njOuqPrLmp1UTHvahZCfnXJ4OzY4xtKBqY2zXxFWM69o9hrxycv25K/UHpo6GD+fvGDxAFWf9xQh&#10;k6p/j3Bz8J9mx6hhakIJyawa/YWLT1Py9nCMUPUjm72Gqh+v6g8mPy3nwJyKWnnVtjr1d44xpk5l&#10;BO83AKW2Vu9gsxM2sv620UonIm4qEbcfYVPT75h4g6IpR1XBXern4fsiboWK5lE3VT+esJEtS612&#10;77/MGfZoVd/yzX2c286kU3uGAmu2eq0m7J9z/E+tBO494k3MdoQnc1mWjRtRs6xHuJHNMoawibol&#10;8anRe62O08d3gH/E5l9V2If0009V9ScXdK39gHsSx+ciXbnq45zxk7nqxpjOV3jwHleF8ipR9GeT&#10;EXIF78zKC+5NxE0h4oYTNu8dS+2gyHS3mu3Fe7milRJ/JUpt7p1o9S4GUZsmzv8P4aa0EKr+I0I6&#10;Wcr2RV2vHnHzYWrV/VkKLJ0ZUzP2yjltu8SxHRPHxgF7xRuldnmDUNkmy8KEn51vlDmJuBCzbeKU&#10;d4GfF3W9eGO2K+mfv9T39ks5lzhaxO3bhr0/xpiClPXD+7eSxu0myxIqhexd65ekiBss4rYndJ48&#10;nfQGI9Pd8sqJzgRcLeKuF3HrddAf1dTN59g+/3sdQrWXLEfkbXRslKq/kfRnu0FZG8kzrEt6dfaI&#10;RvP886j6fxDKEGbZqFb6kIibknRZ3wtV/fOtzq9FrwKbEG4ksqwMnFtyitTypDf0nqTq3yrygqr+&#10;CSBVFnI1EZf1dPbfpMswDgaOI2zg31HEpSo4GWM6UClBQtyo9GAZY3eZbxKqNNwj4haHCc1rNgWe&#10;AM5m4nq6ph+KQVA9m/bWIjTJeU7EHRhLJLZFzN3+XuKUvg2iUikqHxD2GJQhVVlmeqrtCpn6DN6j&#10;vCeSZyaOzQT8oMbrK5C+2TqnpRkVRNXfDOyUc9owQk39sqyROPYVobpMGVLjDiajOV98WnJGHeMv&#10;Qtj8/YqIO77nb5QxpvOVucJ3Uoljd5sfEVq4n0y4qbmUdK6p6X9+TXoFsbd5CU1gXhJx14q49avc&#10;fCniZiX/6VnfcoWpP/w3qfq8PNxmXU2oiJKlyoBkicSx64pede/lqpzjtW5glkqc/xGh4V5HUPXn&#10;Ab/JOW0/EZdXIalZqa/rQyVWgLqN8LXIMjRx7Djqb3T0bUIjuMdE3IMibhcRl+olYIxpszKD94sI&#10;jz1NMDkhPzX1R9P0U6r+QWAHwkpdvQYTUjGuBp4ScRsXP7MgPhFaQMT9GniKGtVkevkfoRtqb6kn&#10;SPe2Or8sqv4dwn6RLKmnB0VLpRndV9ZFY0OqVJ5zrc8gtXjwUAd0JJ6Iqv8T+avJJ8TSl0VLfV3L&#10;/N7+gkl/znrLnJeqH0tokPR2g5ddmvA06yURN0LEWYliYzpQacF7rF98dFnjG9NtVL0ScsObWan7&#10;PnC5iLssketar2lE3KO9/v2HkNbxLKF5Ul4Fj5Gxp0NvqY3WqYooRUgF7zOVfG0AYm79txKn5G1a&#10;blUqeK/19Ux9LqkSoe20J+FGNstg4PwSqjdNnzhW9tc1NX6qBG1P+uoKNJfCOhNwPPBAPYUXjDHV&#10;Kntj3BmkN84YM6DETZYLE9qPN7OBcxNCJaNWNjgPJqQC9PybB5imzvf+jzD3Ceqo9lFKR9heUp9j&#10;VY//8z6/oksl9pVaYa3VMCp1A9joam0lYhWWLUkHo1MRKtAU+cQl9bVtqBlTE8YmjqVuFgFQ9c8A&#10;yxFKXb7WxPWXAB4Uccs28V5jTElKDd5jR77CSqMZ0x+o+vdV/S+A+Qi57a83OMSiwOhGewkU4Ctg&#10;p77dI+vI5S57nqlH+2XfOPTIC85TXWeLkAowa319UmkxpZZebEXcO7E+6ac5MxFqwM9c0GXHJo6l&#10;OukWIRWg19WdV9V/GWvQz0cI4p9qcA7TEqphtW0DvTFmYlWUpDuDYrvrGdMvqPpXVf1vCE1XNiNU&#10;mknVdu7tR+TXOS/Sl4TA/bqM46lSeWV3wpw7cayShnGxwseHiVPmKnkKcyaO1aqVnrrZSJVFbDtV&#10;/wZhL0jqCcF8wDUFlUFM1Zov++uaGj81r0mo+k9U/cmqfhFgFeDvpL9ne5sJK0JhTMcoPXiPue95&#10;nReNGbBU/ThVf5mq34Dwx/pgQoOaPL+qqI75v4BVVH2qfGBqJXSZguczQQzOvp845YWyrl1D3/KZ&#10;vZVWsjLugVggcUqtr00qlzq1WbkjxHSQDYFPEqf9ELiwgJ+Rtnxdo6GJY03vJVH1d6j6nQj9RXai&#10;vtX4TUSclTY2pgNU0gxG1V8K3FzFtYzpZnE1/ghCHnpea/rZgRVLmso7wCWEHPslVP3dOef/K3Fs&#10;zRJvMtYgnTbzZEnXreWJxLG1S2y+9WPSv8trfQapYO173ZAiEb8ntyVdwemnwCktXir1dV2+gA3k&#10;NYm4JUk/BWn5e1vVf6jq/05IxfsZ6f0jg4DNW72mMaZ1VebM7gk8BkxR4TWN6Upxv8gvRdyXwAGJ&#10;U5cFbm9w+I+BbWq8Po4QtL+k6uutEd3jdmDHjGMzA+uRX4+8GTskjn0B3FPCNbPcRggma5kNWBsY&#10;U8J1t08c+4zaZSrvyBlzC/psTO5Eqv4yEfcL4MTEacNF3Is0t0Ec0j9fUxB+lk5rcuyU1NcVCqzF&#10;H6tHnSni3gYuS5y6XFHXNMY0r7I27Kr+aUIZOmNM/X5POj+5mcfY41T96Br/rlH19zQRuANcT3oF&#10;9NdFN5oScQsBmyZOuUPV15vTW4TrSDeMyms01DARtxiwQeKU21T9JEFr/H2cKi/5826p8a3qTyI0&#10;JUr5E82vGt9FuqrMviKu0EWp2Chtl8Qpz6r6wveSqfrLgTsTp6T2lxhjKlJZ8B79kbD6boypQ6yu&#10;8XDilCmrmktK7DKZSo1bHnBFXS/eCJxKeJSf5byirlcPVf8y6VXalUXc1kVdL6bhnEb6Mzg3cez8&#10;xLF5CJVJusUvgYtzzmkqxSw+BUutRs8P7N/M2AnHkK40k/q6tir1VCavB4QxpgKVBu+qfhzhD3hd&#10;Ja6M6U9E3LIibosm3poq61dVKcR65OUWnxJXy4vwa0K+e5a3gVEFXasReZ/BaQU2vfkdsFLi+Guk&#10;g84zSFc3OkLEDW1iXpWL1X4c+elAzcr7uh4m4grZfyLitid9o/sp8Lc6xplZxO3XxBRST9DKrmtv&#10;jKlD1SvvqPrHCX94jRkwRNxKhNSS00Vc3eXl4kbPpROnNNOttSxXAo8njk9DqL+dqoySS8TtChyR&#10;c9oxFafM9LiM9EbC6YExIq6l8pkibnfgkJzTjoqrxjWp+hcBn3j/NwjlFlv9eu0Y03tKFfsNbAQ8&#10;XcLYD5LerzA5oTnU0FauI+I2BP6ac9oZqv7VnHHmJOz3OEbEpW5ya0lVh6qnCpYxpmSVB+/R8YSa&#10;1sb0e/GP5/WEZiczApeLuFR7+t52IN0GPRUsVyqufu6dc9o8hA6xqzc6voibXMT9kbBinPIMbdps&#10;GTf+jcg5bT7g3nhD1xARN0TEHUv+BsknCWlFeX5Dul747MDdIm7NOqc4gYibTMQdDpwFVFHSFFX/&#10;LvATmusmmmc/0k/BZgRuF3GbNTqwiBsUV8kvI1096U3CPpjUWAsQ0rfmJ6RUjar35knELUGoXpTl&#10;0XrGMcaUqy3Be/wjvx3pWsPGdL24kvYPQtv2HksDd4m41Io6Im4V4OTEKV8Ct7Y6xyKp+tvID65n&#10;BW4ScWeKuLo2wIm4nwAPkv/UrqeZVF7X19Ko+hsIDXBSvkMI9E6rtyxj/AweJgSRKeOAHWOaYt5c&#10;XyX/ZmNm4AYR97cGvl5LEjZ6HlzP+UWKTxTWp/4GRPWO+yQ5gTPh6dIlIm6UiEv1H5hAxC1HCLaP&#10;Jf8mZ7iqfycx1vcJvxPm7fVyz01FMmVPxM0DXJozByv5bEwHqLq9+gSq/h0RtynhF3xHbLozpkjx&#10;Efol1F5J+x7wgIi7nJC68ADwKmGT2hKEm9udSd9g/0PVpzqbtssIQgnLoYlzBhH++7YXcdcBVxOC&#10;85cIe2KmIXxGKwPDgIXrvPavVP1dTc16YsNFXL2rtxfG6i297U24SVs88b5BwO7Az0TctcC1hM/g&#10;ZcJnMB2wIOEz2JJ0M6reRqj6++s8F1X/dxG3MtmlPnvmuhOwnYi7Ic71AUITrM8I3+NzEzYmbwo0&#10;/GSlSKr+4RisXkWxf+f+SNhnsHbOeVsAm4u4m+Mc7id0Gv+U8DM+P2ED7Wak0+J6O1bVZ+5hEHFT&#10;E3L+Z65xeHrCCvw9wJmEMpMvE36/LBjnuw/hey7La8CNdc7VGFOitgXvMOEX7E6AtnMexpTkccKK&#10;WlbKwSBCoJMqd5jSkaVXVf2nIm5dwo35fDmnT05YJV2/gEsfo+r/XMA4ALs1cO6j9MmzVvUfibj1&#10;CZ9B3mr15IRuoRs2MsEMf1T1zdQcH054IrJeznmTA+vGfx1N1Y8RcbtRx+bOBsb8UsQNI6xAL5Vz&#10;+iDCz37DKUe1Lg38KmduH4q4M0k/nVo+/mvG0fU8zTHGlK9dOe8TqPoLyH8UaUzXUfVfAlsDz5cw&#10;/N9UfZUNiBqi6l8DVqW6DqeHkW5mVTlV/wqwCvDvii55kKo/qJk3qvrPCXXQLy12Su2l6s8ifG8U&#10;OeZ7hLzwIp7w1GMksF1MN83zW8JTrKI9Suudao0xBWl78B4dCpzT7kkYUzRV/yYhhaDI/R33k78x&#10;tO1i8LoicHmJl3kP2FLVH1pncFOpmH+9AuV0l+3xLrC5qm/pSUysTLMlYTElVS6w2xwGnF3kgHFj&#10;7FqEFJSyfArsqep3jwsB9czrS8LXsMjc9DeATW3V3ZjO0RHBe/yjuyuhQ6Ex/Ups3rMscHcBw90C&#10;rJ0qAdhJVP1YVb8pIV/6zYKHvwxYXNW3o5573eIGw42AnxHqzxdpFOEzKGTFXNV/qep/R8iz/2cR&#10;Y7Zbr78v1xc87ieq/mfAJqS71TbjRmCpZlKgYmO3dQlVflr1ArBaGd1cjTHN64jgHSY8tu3ZwGpM&#10;v6LqXyekkRwIfNTEEB8RyvqtHR/bdxVV/3fCBtRDaC2AHU9YxV5J1W+m6osOmkqh6ser+jMJn8Hv&#10;af0zGA0sr+q3jE84CqXq7ybkdG9Pa6lPnxJWvdv6dYqrxptTQqlDVT+asKF6X8Im0FbcDKyr6tdS&#10;9U+1MKfPVf3OhA2xzfSCGE94qrBkK/MwxpSjrRtW+1L1H8dNXtcDP2r3fCrwPnAF/esRdTepNKBQ&#10;9V8AR4m4vxKqjAwjXY0E4CngAkJjlkYapLxDdiraxw2MUxhVPxY4XMQdTVgZ3IyQUpRXKvEj4F5C&#10;yc2LCwzYLwHqrbefUvd84ir872K9+vUJn8Gq1PcZ3E1oFHShqi+9OVdMwThXxHnCk6OtCZsvf5Dz&#10;1k8IT4iuJHy9MksbEj67rO/TQn8+Vf0H8e/LPeRvIm507I+B40XcSYR8+C2A1QhVZVI+I1TtuR64&#10;QNU/V/C8LhNxVwPbEipYrUx60e5VwhOtU2pUUGrUzcDYjGNV7YUxpl8aNH58x6WJIuKmo/8H8NcC&#10;u6r6/7Z7IqZ9RNxswKKEuszTEP6wfkh4XP1oXifF/kDEzU4oVzcHoYze5IQbjDeA54D/xBuffqvX&#10;ZzAn4TOYjPAZvE7Y8Nwxn4GIm54w13kJc/0W8AHhacIzwPP15mi3Q6xnPrTPy6+q+vtKuNZMhBKf&#10;cxM+p28QbsTeJPyMPxufOldCxE1LKEU7P6F85JRxPv8Fnojz6bygwPRL40atPZqQUjiJIcOuH1Tt&#10;bLpLRwbv0K8D+HeAX6j6c9s9EWOMMcaYdrDgvXkdk/PeV69yXLe0ey4FGg38wAJ3Y4wxxhjTjI4N&#10;3iHkKBJyY8ssNVeFt4Bhqn6TWP/aGGOMMcaYhnV08A6g6j8jbP45td1zadIFwCKq/uJ2T8QYY4wx&#10;xnS3jqo2kyVuftpLxL0IHEkX3HQQNpoNj2XEjDHGGGOMaVk3BMETqPpjgI0J1Tg62TnAQha4G2OM&#10;McaYInVV8A6g6q8ClieUJOs0LwPrq/odYk1rY4wxxhhjCtN1wTuAqn8CWIbQZKVTnAksquqvbfdE&#10;jDHGGGNM/9SVwTtMqEQzjNCSup3NS14A1lT1P1P177dxHsYYY4wxpp/r2uAdQNWPV/XHE9pQv1zx&#10;5ccDJwOLqfqbK762McYYY4wZgLo6eO+h6u8CFgfOq+iSzwGrqvp9VH2nb541xhhjjDH9RL8I3gFU&#10;/VhV7wipNO+UdJmvgGOBxVX9HSVdwxhjjDHGmJr6TfDeIzZDWgy4ruChnwRWVPW/VPWfFDy2McYY&#10;Y4wxufpd8A6g6v8HrAtsD7zV4nBfAn8EllL197Y6N2OMMcYYY5rVFR1Wm6HqxwPnirhrgGOAHZsY&#10;5jFgJ1X/cKGTM8YYY4wxpgn9cuW9N1X/tqrfiVCR5t91vu1z4FDghxa4G2OMMcaYTtHvg/ceqv42&#10;QkWaXwLvJU59CFha1R+m6sdVMjljjDHGGGPqMGCCdwBV/7mqPxZYEDidkM/e4zPgAGC52MHVGGOM&#10;McaYjtJvc95TVP2bwB4i7lRC6cfpCLntT7d3ZsYYY4wxxmQbNH78+HbPwRhjjDHGGFOHAZU2Y4wx&#10;xhhjTDez4N0YY4wxxpguYcG7McYYY4wxXcKCd2OMMcYYY7qEBe/GGGOMMcZ0CQvejTHGGGOM6RL/&#10;D/71vVRhlUj1AAAAAElFTkSuQmCCUEsBAi0AFAAGAAgAAAAhALGCZ7YKAQAAEwIAABMAAAAAAAAA&#10;AAAAAAAAAAAAAFtDb250ZW50X1R5cGVzXS54bWxQSwECLQAUAAYACAAAACEAOP0h/9YAAACUAQAA&#10;CwAAAAAAAAAAAAAAAAA7AQAAX3JlbHMvLnJlbHNQSwECLQAUAAYACAAAACEAPKi/3OwEAAACDAAA&#10;DgAAAAAAAAAAAAAAAAA6AgAAZHJzL2Uyb0RvYy54bWxQSwECLQAUAAYACAAAACEAqiYOvrwAAAAh&#10;AQAAGQAAAAAAAAAAAAAAAABSBwAAZHJzL19yZWxzL2Uyb0RvYy54bWwucmVsc1BLAQItABQABgAI&#10;AAAAIQBUMutm4QAAAAoBAAAPAAAAAAAAAAAAAAAAAEUIAABkcnMvZG93bnJldi54bWxQSwECLQAK&#10;AAAAAAAAACEAQ26bpHBhAABwYQAAFAAAAAAAAAAAAAAAAABTCQAAZHJzL21lZGlhL2ltYWdlMS5w&#10;bmdQSwUGAAAAAAYABgB8AQAA9WoAAAAA&#10;">
              <v:shapetype id="_x0000_t202" coordsize="21600,21600" o:spt="202" path="m,l,21600r21600,l21600,xe">
                <v:stroke joinstyle="miter"/>
                <v:path gradientshapeok="t" o:connecttype="rect"/>
              </v:shapetype>
              <v:shape id="_x0000_s1027" type="#_x0000_t202" style="position:absolute;left:22650;width:18872;height:5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QIyQAAAOMAAAAPAAAAZHJzL2Rvd25yZXYueG1sRE9La8JA&#10;EL4L/Q/LFLzpxvhAoqtIQFqKPfi49DbNjkkwO5tmV43++q4geJzvPfNlaypxocaVlhUM+hEI4szq&#10;knMFh/26NwXhPLLGyjIpuJGD5eKtM8dE2ytv6bLzuQgh7BJUUHhfJ1K6rCCDrm9r4sAdbWPQh7PJ&#10;pW7wGsJNJeMomkiDJYeGAmtKC8pOu7NR8JWuv3H7G5vpvUo/NsdV/Xf4GSvVfW9XMxCeWv8SP92f&#10;OswfDaN4NByMJ/D4KQAgF/8AAAD//wMAUEsBAi0AFAAGAAgAAAAhANvh9svuAAAAhQEAABMAAAAA&#10;AAAAAAAAAAAAAAAAAFtDb250ZW50X1R5cGVzXS54bWxQSwECLQAUAAYACAAAACEAWvQsW78AAAAV&#10;AQAACwAAAAAAAAAAAAAAAAAfAQAAX3JlbHMvLnJlbHNQSwECLQAUAAYACAAAACEAzbkECMkAAADj&#10;AAAADwAAAAAAAAAAAAAAAAAHAgAAZHJzL2Rvd25yZXYueG1sUEsFBgAAAAADAAMAtwAAAP0CAAAA&#10;AA==&#10;" filled="f" stroked="f" strokeweight=".5pt">
                <v:textbox>
                  <w:txbxContent>
                    <w:p w14:paraId="23AAD7BC" w14:textId="77777777" w:rsidR="00735197" w:rsidRPr="003B1BBD" w:rsidRDefault="00735197" w:rsidP="00735197">
                      <w:pPr>
                        <w:spacing w:line="276" w:lineRule="auto"/>
                        <w:rPr>
                          <w:rFonts w:ascii="Arial" w:hAnsi="Arial" w:cs="Arial"/>
                          <w:b/>
                          <w:bCs/>
                          <w:sz w:val="13"/>
                          <w:szCs w:val="13"/>
                        </w:rPr>
                      </w:pPr>
                      <w:r w:rsidRPr="003B1BBD">
                        <w:rPr>
                          <w:rFonts w:ascii="Arial" w:hAnsi="Arial" w:cs="Arial"/>
                          <w:b/>
                          <w:bCs/>
                          <w:sz w:val="13"/>
                          <w:szCs w:val="13"/>
                        </w:rPr>
                        <w:t>Národná diaľničná spoločnosť, a.s.</w:t>
                      </w:r>
                    </w:p>
                    <w:p w14:paraId="6C22FD05"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Dúbravská cesta 14</w:t>
                      </w:r>
                    </w:p>
                    <w:p w14:paraId="15518BBA"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841 04 Bratislava</w:t>
                      </w:r>
                    </w:p>
                    <w:p w14:paraId="746A090D" w14:textId="77777777" w:rsidR="00735197" w:rsidRPr="003B1BBD" w:rsidRDefault="00735197" w:rsidP="00735197">
                      <w:pPr>
                        <w:spacing w:line="276" w:lineRule="auto"/>
                        <w:rPr>
                          <w:rFonts w:ascii="Arial" w:hAnsi="Arial" w:cs="Arial"/>
                          <w:sz w:val="13"/>
                          <w:szCs w:val="13"/>
                        </w:rPr>
                      </w:pPr>
                      <w:r w:rsidRPr="003B1BBD">
                        <w:rPr>
                          <w:rFonts w:ascii="Arial" w:hAnsi="Arial" w:cs="Arial"/>
                          <w:sz w:val="13"/>
                          <w:szCs w:val="13"/>
                        </w:rPr>
                        <w:t>Slovenská republika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2" o:spid="_x0000_s1028" type="#_x0000_t75" style="position:absolute;top:381;width:17049;height: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DP6yAAAAOMAAAAPAAAAZHJzL2Rvd25yZXYueG1sRE9fa8Iw&#10;EH8f+B3CCXsZmla3UqpRRCYM9jQd7PVozrZbcqlJtN23XwaDPd7v/623ozXiRj50jhXk8wwEce10&#10;x42C99NhVoIIEVmjcUwKvinAdjO5W2Ol3cBvdDvGRqQQDhUqaGPsKylD3ZLFMHc9ceLOzluM6fSN&#10;1B6HFG6NXGRZIS12nBpa7GnfUv11vFoFj5fDcl+Yz+754+FsXv1poAZ3St1Px90KRKQx/ov/3C86&#10;zS+fsnxZLvICfn9KAMjNDwAAAP//AwBQSwECLQAUAAYACAAAACEA2+H2y+4AAACFAQAAEwAAAAAA&#10;AAAAAAAAAAAAAAAAW0NvbnRlbnRfVHlwZXNdLnhtbFBLAQItABQABgAIAAAAIQBa9CxbvwAAABUB&#10;AAALAAAAAAAAAAAAAAAAAB8BAABfcmVscy8ucmVsc1BLAQItABQABgAIAAAAIQA1xDP6yAAAAOMA&#10;AAAPAAAAAAAAAAAAAAAAAAcCAABkcnMvZG93bnJldi54bWxQSwUGAAAAAAMAAwC3AAAA/AIAAAAA&#10;">
                <v:imagedata r:id="rId2" o:title="" cropright="15145f"/>
                <v:path arrowok="t"/>
              </v:shape>
              <v:line id="Rovná spojnica 4" o:spid="_x0000_s1029" style="position:absolute;visibility:visible;mso-wrap-style:square" from="19812,0" to="19812,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IuIwwAAANoAAAAPAAAAZHJzL2Rvd25yZXYueG1sRI/BasMw&#10;EETvhf6D2EIupZFjkpK6UUIIBAo52ckHLNbWMrZWtqXabr++KhRyHGbmDbM7zLYVIw2+dqxgtUxA&#10;EJdO11wpuF3PL1sQPiBrbB2Tgm/ycNg/Puww027inMYiVCJC2GeowITQZVL60pBFv3QdcfQ+3WAx&#10;RDlUUg84RbhtZZokr9JizXHBYEcnQ2VTfFkF/eanOerm1L85sx0vz/2K8rRVavE0H99BBJrDPfzf&#10;/tAK1vB3Jd4Auf8FAAD//wMAUEsBAi0AFAAGAAgAAAAhANvh9svuAAAAhQEAABMAAAAAAAAAAAAA&#10;AAAAAAAAAFtDb250ZW50X1R5cGVzXS54bWxQSwECLQAUAAYACAAAACEAWvQsW78AAAAVAQAACwAA&#10;AAAAAAAAAAAAAAAfAQAAX3JlbHMvLnJlbHNQSwECLQAUAAYACAAAACEAvFSLiMMAAADaAAAADwAA&#10;AAAAAAAAAAAAAAAHAgAAZHJzL2Rvd25yZXYueG1sUEsFBgAAAAADAAMAtwAAAPcCAAAAAA==&#10;" strokecolor="#faa400" strokeweight="1.5pt"/>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BDB" w14:textId="77777777" w:rsidR="001B78C9" w:rsidRDefault="00A261F0">
    <w:pPr>
      <w:pStyle w:val="Hlavika"/>
    </w:pPr>
    <w:r>
      <w:rPr>
        <w:noProof/>
        <w:lang w:eastAsia="sk-SK"/>
      </w:rPr>
      <w:pict w14:anchorId="0717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0" o:spid="_x0000_s2049" type="#_x0000_t75" alt="" style="position:absolute;margin-left:0;margin-top:0;width:595.2pt;height:841.9pt;z-index:-251658240;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7534"/>
    <w:multiLevelType w:val="multilevel"/>
    <w:tmpl w:val="91665C8E"/>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36F6282"/>
    <w:multiLevelType w:val="hybridMultilevel"/>
    <w:tmpl w:val="5C5A4554"/>
    <w:lvl w:ilvl="0" w:tplc="B7E8DD34">
      <w:numFmt w:val="bullet"/>
      <w:lvlText w:val="-"/>
      <w:lvlJc w:val="left"/>
      <w:pPr>
        <w:ind w:left="1146" w:hanging="360"/>
      </w:pPr>
      <w:rPr>
        <w:rFonts w:ascii="Calibri" w:eastAsia="Times New Roman" w:hAnsi="Calibri" w:cs="Calibri" w:hint="default"/>
        <w:b w:val="0"/>
        <w:bCs w:val="0"/>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0AD23C8D"/>
    <w:multiLevelType w:val="multilevel"/>
    <w:tmpl w:val="56B4C1AA"/>
    <w:lvl w:ilvl="0">
      <w:start w:val="30"/>
      <w:numFmt w:val="decimal"/>
      <w:lvlText w:val="%1"/>
      <w:lvlJc w:val="left"/>
      <w:pPr>
        <w:ind w:left="480" w:hanging="480"/>
      </w:pPr>
      <w:rPr>
        <w:rFonts w:hint="default"/>
        <w:b/>
      </w:rPr>
    </w:lvl>
    <w:lvl w:ilvl="1">
      <w:start w:val="12"/>
      <w:numFmt w:val="decimal"/>
      <w:lvlText w:val="%1.%2"/>
      <w:lvlJc w:val="left"/>
      <w:pPr>
        <w:ind w:left="675" w:hanging="480"/>
      </w:pPr>
      <w:rPr>
        <w:rFonts w:hint="default"/>
        <w:b/>
      </w:rPr>
    </w:lvl>
    <w:lvl w:ilvl="2">
      <w:start w:val="1"/>
      <w:numFmt w:val="decimal"/>
      <w:lvlText w:val="%1.%2.%3"/>
      <w:lvlJc w:val="left"/>
      <w:pPr>
        <w:ind w:left="1110" w:hanging="720"/>
      </w:pPr>
      <w:rPr>
        <w:rFonts w:hint="default"/>
        <w:b/>
      </w:rPr>
    </w:lvl>
    <w:lvl w:ilvl="3">
      <w:start w:val="1"/>
      <w:numFmt w:val="decimal"/>
      <w:lvlText w:val="%1.%2.%3.%4"/>
      <w:lvlJc w:val="left"/>
      <w:pPr>
        <w:ind w:left="1305" w:hanging="720"/>
      </w:pPr>
      <w:rPr>
        <w:rFonts w:hint="default"/>
        <w:b/>
      </w:rPr>
    </w:lvl>
    <w:lvl w:ilvl="4">
      <w:start w:val="1"/>
      <w:numFmt w:val="decimal"/>
      <w:lvlText w:val="%1.%2.%3.%4.%5"/>
      <w:lvlJc w:val="left"/>
      <w:pPr>
        <w:ind w:left="1860" w:hanging="1080"/>
      </w:pPr>
      <w:rPr>
        <w:rFonts w:hint="default"/>
        <w:b/>
      </w:rPr>
    </w:lvl>
    <w:lvl w:ilvl="5">
      <w:start w:val="1"/>
      <w:numFmt w:val="decimal"/>
      <w:lvlText w:val="%1.%2.%3.%4.%5.%6"/>
      <w:lvlJc w:val="left"/>
      <w:pPr>
        <w:ind w:left="2055" w:hanging="1080"/>
      </w:pPr>
      <w:rPr>
        <w:rFonts w:hint="default"/>
        <w:b/>
      </w:rPr>
    </w:lvl>
    <w:lvl w:ilvl="6">
      <w:start w:val="1"/>
      <w:numFmt w:val="decimal"/>
      <w:lvlText w:val="%1.%2.%3.%4.%5.%6.%7"/>
      <w:lvlJc w:val="left"/>
      <w:pPr>
        <w:ind w:left="2610" w:hanging="1440"/>
      </w:pPr>
      <w:rPr>
        <w:rFonts w:hint="default"/>
        <w:b/>
      </w:rPr>
    </w:lvl>
    <w:lvl w:ilvl="7">
      <w:start w:val="1"/>
      <w:numFmt w:val="decimal"/>
      <w:lvlText w:val="%1.%2.%3.%4.%5.%6.%7.%8"/>
      <w:lvlJc w:val="left"/>
      <w:pPr>
        <w:ind w:left="2805" w:hanging="1440"/>
      </w:pPr>
      <w:rPr>
        <w:rFonts w:hint="default"/>
        <w:b/>
      </w:rPr>
    </w:lvl>
    <w:lvl w:ilvl="8">
      <w:start w:val="1"/>
      <w:numFmt w:val="decimal"/>
      <w:lvlText w:val="%1.%2.%3.%4.%5.%6.%7.%8.%9"/>
      <w:lvlJc w:val="left"/>
      <w:pPr>
        <w:ind w:left="3000" w:hanging="1440"/>
      </w:pPr>
      <w:rPr>
        <w:rFonts w:hint="default"/>
        <w:b/>
      </w:rPr>
    </w:lvl>
  </w:abstractNum>
  <w:abstractNum w:abstractNumId="3" w15:restartNumberingAfterBreak="0">
    <w:nsid w:val="106F23D7"/>
    <w:multiLevelType w:val="hybridMultilevel"/>
    <w:tmpl w:val="63C858B8"/>
    <w:lvl w:ilvl="0" w:tplc="71540050">
      <w:numFmt w:val="bullet"/>
      <w:lvlText w:val="-"/>
      <w:lvlJc w:val="left"/>
      <w:pPr>
        <w:ind w:left="786" w:hanging="360"/>
      </w:pPr>
      <w:rPr>
        <w:rFonts w:ascii="Calibri" w:eastAsiaTheme="minorHAnsi" w:hAnsi="Calibri" w:cs="Calibri"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 w15:restartNumberingAfterBreak="0">
    <w:nsid w:val="189544FA"/>
    <w:multiLevelType w:val="hybridMultilevel"/>
    <w:tmpl w:val="70109CF8"/>
    <w:lvl w:ilvl="0" w:tplc="4E6E5A08">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5" w15:restartNumberingAfterBreak="0">
    <w:nsid w:val="24237B22"/>
    <w:multiLevelType w:val="multilevel"/>
    <w:tmpl w:val="61B82B62"/>
    <w:lvl w:ilvl="0">
      <w:start w:val="1"/>
      <w:numFmt w:val="decimal"/>
      <w:lvlText w:val="%1"/>
      <w:lvlJc w:val="left"/>
      <w:pPr>
        <w:ind w:left="762" w:hanging="567"/>
        <w:jc w:val="right"/>
      </w:pPr>
      <w:rPr>
        <w:rFonts w:hint="default"/>
        <w:b/>
        <w:bCs/>
        <w:w w:val="99"/>
        <w:lang w:val="sk-SK" w:eastAsia="sk-SK" w:bidi="sk-SK"/>
      </w:rPr>
    </w:lvl>
    <w:lvl w:ilvl="1">
      <w:start w:val="1"/>
      <w:numFmt w:val="decimal"/>
      <w:lvlText w:val="%1.%2"/>
      <w:lvlJc w:val="left"/>
      <w:pPr>
        <w:ind w:left="762" w:hanging="567"/>
      </w:pPr>
      <w:rPr>
        <w:rFonts w:hint="default"/>
        <w:b w:val="0"/>
        <w:bCs/>
        <w:spacing w:val="-1"/>
        <w:w w:val="100"/>
        <w:sz w:val="22"/>
        <w:szCs w:val="22"/>
        <w:lang w:val="sk-SK" w:eastAsia="sk-SK" w:bidi="sk-SK"/>
      </w:rPr>
    </w:lvl>
    <w:lvl w:ilvl="2">
      <w:numFmt w:val="bullet"/>
      <w:lvlText w:val="-"/>
      <w:lvlJc w:val="left"/>
      <w:pPr>
        <w:ind w:left="1053" w:hanging="567"/>
      </w:pPr>
      <w:rPr>
        <w:rFonts w:ascii="Arial" w:eastAsia="Arial" w:hAnsi="Arial" w:cs="Arial" w:hint="default"/>
        <w:w w:val="100"/>
        <w:sz w:val="22"/>
        <w:szCs w:val="22"/>
        <w:lang w:val="sk-SK" w:eastAsia="sk-SK" w:bidi="sk-SK"/>
      </w:rPr>
    </w:lvl>
    <w:lvl w:ilvl="3">
      <w:numFmt w:val="bullet"/>
      <w:lvlText w:val="•"/>
      <w:lvlJc w:val="left"/>
      <w:pPr>
        <w:ind w:left="1040" w:hanging="567"/>
      </w:pPr>
      <w:rPr>
        <w:rFonts w:hint="default"/>
        <w:lang w:val="sk-SK" w:eastAsia="sk-SK" w:bidi="sk-SK"/>
      </w:rPr>
    </w:lvl>
    <w:lvl w:ilvl="4">
      <w:numFmt w:val="bullet"/>
      <w:lvlText w:val="•"/>
      <w:lvlJc w:val="left"/>
      <w:pPr>
        <w:ind w:left="1060" w:hanging="567"/>
      </w:pPr>
      <w:rPr>
        <w:rFonts w:hint="default"/>
        <w:lang w:val="sk-SK" w:eastAsia="sk-SK" w:bidi="sk-SK"/>
      </w:rPr>
    </w:lvl>
    <w:lvl w:ilvl="5">
      <w:numFmt w:val="bullet"/>
      <w:lvlText w:val="•"/>
      <w:lvlJc w:val="left"/>
      <w:pPr>
        <w:ind w:left="2451" w:hanging="567"/>
      </w:pPr>
      <w:rPr>
        <w:rFonts w:hint="default"/>
        <w:lang w:val="sk-SK" w:eastAsia="sk-SK" w:bidi="sk-SK"/>
      </w:rPr>
    </w:lvl>
    <w:lvl w:ilvl="6">
      <w:numFmt w:val="bullet"/>
      <w:lvlText w:val="•"/>
      <w:lvlJc w:val="left"/>
      <w:pPr>
        <w:ind w:left="3842" w:hanging="567"/>
      </w:pPr>
      <w:rPr>
        <w:rFonts w:hint="default"/>
        <w:lang w:val="sk-SK" w:eastAsia="sk-SK" w:bidi="sk-SK"/>
      </w:rPr>
    </w:lvl>
    <w:lvl w:ilvl="7">
      <w:numFmt w:val="bullet"/>
      <w:lvlText w:val="•"/>
      <w:lvlJc w:val="left"/>
      <w:pPr>
        <w:ind w:left="5233" w:hanging="567"/>
      </w:pPr>
      <w:rPr>
        <w:rFonts w:hint="default"/>
        <w:lang w:val="sk-SK" w:eastAsia="sk-SK" w:bidi="sk-SK"/>
      </w:rPr>
    </w:lvl>
    <w:lvl w:ilvl="8">
      <w:numFmt w:val="bullet"/>
      <w:lvlText w:val="•"/>
      <w:lvlJc w:val="left"/>
      <w:pPr>
        <w:ind w:left="6624" w:hanging="567"/>
      </w:pPr>
      <w:rPr>
        <w:rFonts w:hint="default"/>
        <w:lang w:val="sk-SK" w:eastAsia="sk-SK" w:bidi="sk-SK"/>
      </w:rPr>
    </w:lvl>
  </w:abstractNum>
  <w:abstractNum w:abstractNumId="6" w15:restartNumberingAfterBreak="0">
    <w:nsid w:val="3F706771"/>
    <w:multiLevelType w:val="hybridMultilevel"/>
    <w:tmpl w:val="8B7C792A"/>
    <w:lvl w:ilvl="0" w:tplc="CB16B058">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2E75C31"/>
    <w:multiLevelType w:val="hybridMultilevel"/>
    <w:tmpl w:val="739221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61D3F3A"/>
    <w:multiLevelType w:val="multilevel"/>
    <w:tmpl w:val="91665C8E"/>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8170699"/>
    <w:multiLevelType w:val="hybridMultilevel"/>
    <w:tmpl w:val="A428FBF4"/>
    <w:lvl w:ilvl="0" w:tplc="41B6335A">
      <w:start w:val="1"/>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5AE542A">
      <w:start w:val="1"/>
      <w:numFmt w:val="lowerRoman"/>
      <w:lvlRestart w:val="0"/>
      <w:lvlText w:val="(%2.)"/>
      <w:lvlJc w:val="left"/>
      <w:pPr>
        <w:ind w:left="7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9287BD2">
      <w:start w:val="1"/>
      <w:numFmt w:val="lowerRoman"/>
      <w:lvlText w:val="%3"/>
      <w:lvlJc w:val="left"/>
      <w:pPr>
        <w:ind w:left="13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54EB652">
      <w:start w:val="1"/>
      <w:numFmt w:val="decimal"/>
      <w:lvlText w:val="%4"/>
      <w:lvlJc w:val="left"/>
      <w:pPr>
        <w:ind w:left="20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FD23ECE">
      <w:start w:val="1"/>
      <w:numFmt w:val="lowerLetter"/>
      <w:lvlText w:val="%5"/>
      <w:lvlJc w:val="left"/>
      <w:pPr>
        <w:ind w:left="28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B6ED354">
      <w:start w:val="1"/>
      <w:numFmt w:val="lowerRoman"/>
      <w:lvlText w:val="%6"/>
      <w:lvlJc w:val="left"/>
      <w:pPr>
        <w:ind w:left="35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224EAA2">
      <w:start w:val="1"/>
      <w:numFmt w:val="decimal"/>
      <w:lvlText w:val="%7"/>
      <w:lvlJc w:val="left"/>
      <w:pPr>
        <w:ind w:left="42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24C23FC">
      <w:start w:val="1"/>
      <w:numFmt w:val="lowerLetter"/>
      <w:lvlText w:val="%8"/>
      <w:lvlJc w:val="left"/>
      <w:pPr>
        <w:ind w:left="49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3C4B2D2">
      <w:start w:val="1"/>
      <w:numFmt w:val="lowerRoman"/>
      <w:lvlText w:val="%9"/>
      <w:lvlJc w:val="left"/>
      <w:pPr>
        <w:ind w:left="56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B2366B0"/>
    <w:multiLevelType w:val="hybridMultilevel"/>
    <w:tmpl w:val="66A8AAE6"/>
    <w:lvl w:ilvl="0" w:tplc="BA26FA9A">
      <w:start w:val="1"/>
      <w:numFmt w:val="decimal"/>
      <w:lvlText w:val="%1."/>
      <w:lvlJc w:val="left"/>
      <w:pPr>
        <w:ind w:left="720"/>
      </w:pPr>
      <w:rPr>
        <w:rFonts w:ascii="Arial" w:eastAsia="Times New Roman" w:hAnsi="Arial" w:cs="Arial"/>
        <w:b w:val="0"/>
        <w:i w:val="0"/>
        <w:strike w:val="0"/>
        <w:dstrike w:val="0"/>
        <w:color w:val="000000"/>
        <w:sz w:val="22"/>
        <w:szCs w:val="22"/>
        <w:u w:val="none" w:color="000000"/>
        <w:bdr w:val="none" w:sz="0" w:space="0" w:color="auto"/>
        <w:shd w:val="clear" w:color="auto" w:fill="auto"/>
        <w:vertAlign w:val="baseline"/>
      </w:rPr>
    </w:lvl>
    <w:lvl w:ilvl="1" w:tplc="E6D656EC">
      <w:start w:val="1"/>
      <w:numFmt w:val="bullet"/>
      <w:lvlText w:val="o"/>
      <w:lvlJc w:val="left"/>
      <w:pPr>
        <w:ind w:left="11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EB8C0E6">
      <w:start w:val="1"/>
      <w:numFmt w:val="bullet"/>
      <w:lvlText w:val=""/>
      <w:lvlJc w:val="left"/>
      <w:pPr>
        <w:ind w:left="23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88AFE5E">
      <w:start w:val="1"/>
      <w:numFmt w:val="bullet"/>
      <w:lvlText w:val="•"/>
      <w:lvlJc w:val="left"/>
      <w:pPr>
        <w:ind w:left="29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888A6BE">
      <w:start w:val="1"/>
      <w:numFmt w:val="bullet"/>
      <w:lvlText w:val="o"/>
      <w:lvlJc w:val="left"/>
      <w:pPr>
        <w:ind w:left="36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30C73A6">
      <w:start w:val="1"/>
      <w:numFmt w:val="bullet"/>
      <w:lvlText w:val="▪"/>
      <w:lvlJc w:val="left"/>
      <w:pPr>
        <w:ind w:left="43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C9477A4">
      <w:start w:val="1"/>
      <w:numFmt w:val="bullet"/>
      <w:lvlText w:val="•"/>
      <w:lvlJc w:val="left"/>
      <w:pPr>
        <w:ind w:left="51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EBE9AA4">
      <w:start w:val="1"/>
      <w:numFmt w:val="bullet"/>
      <w:lvlText w:val="o"/>
      <w:lvlJc w:val="left"/>
      <w:pPr>
        <w:ind w:left="58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A5483C4">
      <w:start w:val="1"/>
      <w:numFmt w:val="bullet"/>
      <w:lvlText w:val="▪"/>
      <w:lvlJc w:val="left"/>
      <w:pPr>
        <w:ind w:left="65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
  </w:num>
  <w:num w:numId="3">
    <w:abstractNumId w:val="3"/>
  </w:num>
  <w:num w:numId="4">
    <w:abstractNumId w:val="6"/>
  </w:num>
  <w:num w:numId="5">
    <w:abstractNumId w:val="8"/>
  </w:num>
  <w:num w:numId="6">
    <w:abstractNumId w:val="0"/>
  </w:num>
  <w:num w:numId="7">
    <w:abstractNumId w:val="7"/>
  </w:num>
  <w:num w:numId="8">
    <w:abstractNumId w:val="9"/>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92E"/>
    <w:rsid w:val="00005DE5"/>
    <w:rsid w:val="00011614"/>
    <w:rsid w:val="00025B18"/>
    <w:rsid w:val="000401FA"/>
    <w:rsid w:val="0004385F"/>
    <w:rsid w:val="000629F0"/>
    <w:rsid w:val="00072711"/>
    <w:rsid w:val="00081A28"/>
    <w:rsid w:val="00083C3C"/>
    <w:rsid w:val="00084360"/>
    <w:rsid w:val="000E07E0"/>
    <w:rsid w:val="00110D4B"/>
    <w:rsid w:val="00116816"/>
    <w:rsid w:val="00116916"/>
    <w:rsid w:val="0014431F"/>
    <w:rsid w:val="00185AA7"/>
    <w:rsid w:val="001A7DB7"/>
    <w:rsid w:val="001B78C9"/>
    <w:rsid w:val="001F3731"/>
    <w:rsid w:val="0020038F"/>
    <w:rsid w:val="00202C1C"/>
    <w:rsid w:val="00203105"/>
    <w:rsid w:val="0020469A"/>
    <w:rsid w:val="00212C85"/>
    <w:rsid w:val="0026466C"/>
    <w:rsid w:val="00264D92"/>
    <w:rsid w:val="002D1F31"/>
    <w:rsid w:val="002D2F9F"/>
    <w:rsid w:val="002D3BCA"/>
    <w:rsid w:val="002F1E17"/>
    <w:rsid w:val="002F39E7"/>
    <w:rsid w:val="002F7D69"/>
    <w:rsid w:val="0033125B"/>
    <w:rsid w:val="00352F1B"/>
    <w:rsid w:val="00374429"/>
    <w:rsid w:val="00390453"/>
    <w:rsid w:val="003B234C"/>
    <w:rsid w:val="003C7509"/>
    <w:rsid w:val="003D0F16"/>
    <w:rsid w:val="003F03E4"/>
    <w:rsid w:val="0040315C"/>
    <w:rsid w:val="00412D74"/>
    <w:rsid w:val="0045455C"/>
    <w:rsid w:val="004606E5"/>
    <w:rsid w:val="00465EBD"/>
    <w:rsid w:val="004A4D36"/>
    <w:rsid w:val="00517CE0"/>
    <w:rsid w:val="005323EF"/>
    <w:rsid w:val="005479A0"/>
    <w:rsid w:val="00565CA8"/>
    <w:rsid w:val="00582AE8"/>
    <w:rsid w:val="00586245"/>
    <w:rsid w:val="005C0EFC"/>
    <w:rsid w:val="005E7B58"/>
    <w:rsid w:val="005F692E"/>
    <w:rsid w:val="00606D05"/>
    <w:rsid w:val="0061466A"/>
    <w:rsid w:val="00616EB6"/>
    <w:rsid w:val="00634D18"/>
    <w:rsid w:val="00652472"/>
    <w:rsid w:val="00663057"/>
    <w:rsid w:val="00675F67"/>
    <w:rsid w:val="006839DB"/>
    <w:rsid w:val="0069423E"/>
    <w:rsid w:val="0069559B"/>
    <w:rsid w:val="006A2202"/>
    <w:rsid w:val="006A3440"/>
    <w:rsid w:val="006B25D6"/>
    <w:rsid w:val="006C64DA"/>
    <w:rsid w:val="006D409F"/>
    <w:rsid w:val="006F1A1A"/>
    <w:rsid w:val="006F6CC4"/>
    <w:rsid w:val="00725E0B"/>
    <w:rsid w:val="00735197"/>
    <w:rsid w:val="00742827"/>
    <w:rsid w:val="00743417"/>
    <w:rsid w:val="007462B5"/>
    <w:rsid w:val="007556A0"/>
    <w:rsid w:val="007878FB"/>
    <w:rsid w:val="007B1E39"/>
    <w:rsid w:val="007C1FBE"/>
    <w:rsid w:val="007C26D4"/>
    <w:rsid w:val="007C333B"/>
    <w:rsid w:val="007C44A0"/>
    <w:rsid w:val="008205D6"/>
    <w:rsid w:val="00821454"/>
    <w:rsid w:val="008227A9"/>
    <w:rsid w:val="0083109D"/>
    <w:rsid w:val="008449BA"/>
    <w:rsid w:val="00853826"/>
    <w:rsid w:val="00854A7B"/>
    <w:rsid w:val="00863A48"/>
    <w:rsid w:val="008647EE"/>
    <w:rsid w:val="00873ABB"/>
    <w:rsid w:val="00886C7B"/>
    <w:rsid w:val="0089293F"/>
    <w:rsid w:val="008D14A4"/>
    <w:rsid w:val="008E6C43"/>
    <w:rsid w:val="009168A6"/>
    <w:rsid w:val="00920CC2"/>
    <w:rsid w:val="00980C4A"/>
    <w:rsid w:val="0098197E"/>
    <w:rsid w:val="00982479"/>
    <w:rsid w:val="009A7DC7"/>
    <w:rsid w:val="009F06C4"/>
    <w:rsid w:val="00A261F0"/>
    <w:rsid w:val="00A269A4"/>
    <w:rsid w:val="00A32268"/>
    <w:rsid w:val="00A52779"/>
    <w:rsid w:val="00AC57E6"/>
    <w:rsid w:val="00B06533"/>
    <w:rsid w:val="00B56DC5"/>
    <w:rsid w:val="00B57E23"/>
    <w:rsid w:val="00B77F35"/>
    <w:rsid w:val="00B866B2"/>
    <w:rsid w:val="00BD20DC"/>
    <w:rsid w:val="00BE2030"/>
    <w:rsid w:val="00C008A4"/>
    <w:rsid w:val="00C06F41"/>
    <w:rsid w:val="00C12D69"/>
    <w:rsid w:val="00C362FE"/>
    <w:rsid w:val="00C54E1E"/>
    <w:rsid w:val="00C90228"/>
    <w:rsid w:val="00C906AC"/>
    <w:rsid w:val="00C93648"/>
    <w:rsid w:val="00CD4233"/>
    <w:rsid w:val="00CE0E09"/>
    <w:rsid w:val="00D27396"/>
    <w:rsid w:val="00D36325"/>
    <w:rsid w:val="00D87AB2"/>
    <w:rsid w:val="00D92461"/>
    <w:rsid w:val="00DE1711"/>
    <w:rsid w:val="00E137A4"/>
    <w:rsid w:val="00E41878"/>
    <w:rsid w:val="00E65312"/>
    <w:rsid w:val="00E87F81"/>
    <w:rsid w:val="00EB2848"/>
    <w:rsid w:val="00EF3EFF"/>
    <w:rsid w:val="00EF7D52"/>
    <w:rsid w:val="00F00E99"/>
    <w:rsid w:val="00F040C5"/>
    <w:rsid w:val="00F34A8E"/>
    <w:rsid w:val="00F36256"/>
    <w:rsid w:val="00F700BB"/>
    <w:rsid w:val="00F70ABE"/>
    <w:rsid w:val="00F87BC6"/>
    <w:rsid w:val="00FA23FF"/>
    <w:rsid w:val="00FB773E"/>
    <w:rsid w:val="00FC3AB8"/>
    <w:rsid w:val="00FD6746"/>
    <w:rsid w:val="00FE3E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07CC97"/>
  <w15:docId w15:val="{762AFFFA-B45A-4939-903F-C3D7376E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aliases w:val="Text_NDS"/>
    <w:qFormat/>
    <w:rsid w:val="00C362FE"/>
    <w:pPr>
      <w:spacing w:after="0" w:line="240" w:lineRule="auto"/>
    </w:pPr>
    <w:rPr>
      <w:color w:val="585858"/>
    </w:rPr>
  </w:style>
  <w:style w:type="paragraph" w:styleId="Nadpis1">
    <w:name w:val="heading 1"/>
    <w:aliases w:val="Názov_NDS"/>
    <w:basedOn w:val="Normlny"/>
    <w:next w:val="Normlny"/>
    <w:link w:val="Nadpis1Char"/>
    <w:uiPriority w:val="9"/>
    <w:qFormat/>
    <w:rsid w:val="006A2202"/>
    <w:pPr>
      <w:keepNext/>
      <w:keepLines/>
      <w:spacing w:after="240"/>
      <w:outlineLvl w:val="0"/>
    </w:pPr>
    <w:rPr>
      <w:rFonts w:eastAsiaTheme="majorEastAsia" w:cstheme="majorBidi"/>
      <w:b/>
      <w:bCs/>
      <w:caps/>
      <w:color w:val="FAA400"/>
      <w:sz w:val="28"/>
      <w:szCs w:val="28"/>
    </w:rPr>
  </w:style>
  <w:style w:type="paragraph" w:styleId="Nadpis2">
    <w:name w:val="heading 2"/>
    <w:aliases w:val="Nadpis_NDS"/>
    <w:basedOn w:val="Normlny"/>
    <w:next w:val="Normlny"/>
    <w:link w:val="Nadpis2Char"/>
    <w:uiPriority w:val="9"/>
    <w:unhideWhenUsed/>
    <w:qFormat/>
    <w:rsid w:val="00C362FE"/>
    <w:pPr>
      <w:keepNext/>
      <w:keepLines/>
      <w:outlineLvl w:val="1"/>
    </w:pPr>
    <w:rPr>
      <w:rFonts w:ascii="Calibri" w:eastAsiaTheme="majorEastAsia" w:hAnsi="Calibri" w:cstheme="majorBidi"/>
      <w:b/>
      <w:bCs/>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1B78C9"/>
    <w:rPr>
      <w:rFonts w:ascii="Tahoma" w:hAnsi="Tahoma" w:cs="Tahoma"/>
      <w:sz w:val="16"/>
      <w:szCs w:val="16"/>
    </w:rPr>
  </w:style>
  <w:style w:type="character" w:customStyle="1" w:styleId="TextbublinyChar">
    <w:name w:val="Text bubliny Char"/>
    <w:basedOn w:val="Predvolenpsmoodseku"/>
    <w:link w:val="Textbubliny"/>
    <w:uiPriority w:val="99"/>
    <w:semiHidden/>
    <w:rsid w:val="001B78C9"/>
    <w:rPr>
      <w:rFonts w:ascii="Tahoma" w:hAnsi="Tahoma" w:cs="Tahoma"/>
      <w:sz w:val="16"/>
      <w:szCs w:val="16"/>
    </w:rPr>
  </w:style>
  <w:style w:type="paragraph" w:styleId="Hlavika">
    <w:name w:val="header"/>
    <w:basedOn w:val="Normlny"/>
    <w:link w:val="HlavikaChar"/>
    <w:unhideWhenUsed/>
    <w:rsid w:val="001B78C9"/>
    <w:pPr>
      <w:tabs>
        <w:tab w:val="center" w:pos="4536"/>
        <w:tab w:val="right" w:pos="9072"/>
      </w:tabs>
    </w:pPr>
  </w:style>
  <w:style w:type="character" w:customStyle="1" w:styleId="HlavikaChar">
    <w:name w:val="Hlavička Char"/>
    <w:basedOn w:val="Predvolenpsmoodseku"/>
    <w:link w:val="Hlavika"/>
    <w:rsid w:val="001B78C9"/>
  </w:style>
  <w:style w:type="paragraph" w:styleId="Pta">
    <w:name w:val="footer"/>
    <w:basedOn w:val="Normlny"/>
    <w:link w:val="PtaChar"/>
    <w:uiPriority w:val="99"/>
    <w:unhideWhenUsed/>
    <w:rsid w:val="001B78C9"/>
    <w:pPr>
      <w:tabs>
        <w:tab w:val="center" w:pos="4536"/>
        <w:tab w:val="right" w:pos="9072"/>
      </w:tabs>
    </w:pPr>
  </w:style>
  <w:style w:type="character" w:customStyle="1" w:styleId="PtaChar">
    <w:name w:val="Päta Char"/>
    <w:basedOn w:val="Predvolenpsmoodseku"/>
    <w:link w:val="Pta"/>
    <w:uiPriority w:val="99"/>
    <w:rsid w:val="001B78C9"/>
  </w:style>
  <w:style w:type="character" w:customStyle="1" w:styleId="Nadpis1Char">
    <w:name w:val="Nadpis 1 Char"/>
    <w:aliases w:val="Názov_NDS Char"/>
    <w:basedOn w:val="Predvolenpsmoodseku"/>
    <w:link w:val="Nadpis1"/>
    <w:uiPriority w:val="9"/>
    <w:rsid w:val="006A2202"/>
    <w:rPr>
      <w:rFonts w:eastAsiaTheme="majorEastAsia" w:cstheme="majorBidi"/>
      <w:b/>
      <w:bCs/>
      <w:caps/>
      <w:color w:val="FAA400"/>
      <w:sz w:val="28"/>
      <w:szCs w:val="28"/>
    </w:rPr>
  </w:style>
  <w:style w:type="paragraph" w:styleId="Normlnywebov">
    <w:name w:val="Normal (Web)"/>
    <w:basedOn w:val="Normlny"/>
    <w:uiPriority w:val="99"/>
    <w:semiHidden/>
    <w:unhideWhenUsed/>
    <w:rsid w:val="000E07E0"/>
    <w:pPr>
      <w:spacing w:before="100" w:beforeAutospacing="1" w:after="100" w:afterAutospacing="1"/>
    </w:pPr>
    <w:rPr>
      <w:rFonts w:ascii="Times New Roman" w:eastAsia="Times New Roman" w:hAnsi="Times New Roman" w:cs="Times New Roman"/>
      <w:color w:val="auto"/>
      <w:sz w:val="24"/>
      <w:szCs w:val="24"/>
      <w:lang w:eastAsia="sk-SK"/>
    </w:rPr>
  </w:style>
  <w:style w:type="character" w:customStyle="1" w:styleId="Nadpis2Char">
    <w:name w:val="Nadpis 2 Char"/>
    <w:aliases w:val="Nadpis_NDS Char"/>
    <w:basedOn w:val="Predvolenpsmoodseku"/>
    <w:link w:val="Nadpis2"/>
    <w:uiPriority w:val="9"/>
    <w:rsid w:val="00C362FE"/>
    <w:rPr>
      <w:rFonts w:ascii="Calibri" w:eastAsiaTheme="majorEastAsia" w:hAnsi="Calibri" w:cstheme="majorBidi"/>
      <w:b/>
      <w:bCs/>
      <w:color w:val="585858"/>
      <w:szCs w:val="26"/>
    </w:rPr>
  </w:style>
  <w:style w:type="paragraph" w:customStyle="1" w:styleId="Adresa">
    <w:name w:val="Adresa"/>
    <w:basedOn w:val="Normlny"/>
    <w:link w:val="AdresaChar"/>
    <w:rsid w:val="00821454"/>
    <w:pPr>
      <w:spacing w:line="312" w:lineRule="auto"/>
      <w:jc w:val="right"/>
    </w:pPr>
    <w:rPr>
      <w:sz w:val="14"/>
      <w:szCs w:val="14"/>
    </w:rPr>
  </w:style>
  <w:style w:type="paragraph" w:customStyle="1" w:styleId="HlavikaaadresaNDS">
    <w:name w:val="Hlavička a adresa_NDS"/>
    <w:basedOn w:val="Adresa"/>
    <w:link w:val="HlavikaaadresaNDSChar"/>
    <w:qFormat/>
    <w:rsid w:val="00821454"/>
  </w:style>
  <w:style w:type="character" w:customStyle="1" w:styleId="AdresaChar">
    <w:name w:val="Adresa Char"/>
    <w:basedOn w:val="Predvolenpsmoodseku"/>
    <w:link w:val="Adresa"/>
    <w:rsid w:val="00821454"/>
    <w:rPr>
      <w:color w:val="585858"/>
      <w:sz w:val="14"/>
      <w:szCs w:val="14"/>
    </w:rPr>
  </w:style>
  <w:style w:type="paragraph" w:customStyle="1" w:styleId="dajeNDS">
    <w:name w:val="Údaje_NDS"/>
    <w:basedOn w:val="Normlny"/>
    <w:link w:val="dajeNDSChar"/>
    <w:qFormat/>
    <w:rsid w:val="00821454"/>
    <w:pPr>
      <w:spacing w:line="312" w:lineRule="auto"/>
    </w:pPr>
    <w:rPr>
      <w:sz w:val="14"/>
      <w:szCs w:val="14"/>
    </w:rPr>
  </w:style>
  <w:style w:type="character" w:customStyle="1" w:styleId="HlavikaaadresaNDSChar">
    <w:name w:val="Hlavička a adresa_NDS Char"/>
    <w:basedOn w:val="AdresaChar"/>
    <w:link w:val="HlavikaaadresaNDS"/>
    <w:rsid w:val="00821454"/>
    <w:rPr>
      <w:color w:val="585858"/>
      <w:sz w:val="14"/>
      <w:szCs w:val="14"/>
    </w:rPr>
  </w:style>
  <w:style w:type="character" w:customStyle="1" w:styleId="dajeNDSChar">
    <w:name w:val="Údaje_NDS Char"/>
    <w:basedOn w:val="Predvolenpsmoodseku"/>
    <w:link w:val="dajeNDS"/>
    <w:rsid w:val="00821454"/>
    <w:rPr>
      <w:color w:val="585858"/>
      <w:sz w:val="14"/>
      <w:szCs w:val="14"/>
    </w:rPr>
  </w:style>
  <w:style w:type="table" w:styleId="Mriekatabuky">
    <w:name w:val="Table Grid"/>
    <w:basedOn w:val="Normlnatabuka"/>
    <w:uiPriority w:val="59"/>
    <w:rsid w:val="002F39E7"/>
    <w:pPr>
      <w:spacing w:after="0" w:line="240" w:lineRule="auto"/>
    </w:p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style>
  <w:style w:type="character" w:styleId="Zstupntext">
    <w:name w:val="Placeholder Text"/>
    <w:basedOn w:val="Predvolenpsmoodseku"/>
    <w:uiPriority w:val="99"/>
    <w:semiHidden/>
    <w:rsid w:val="006A3440"/>
    <w:rPr>
      <w:color w:val="808080"/>
    </w:rPr>
  </w:style>
  <w:style w:type="paragraph" w:styleId="Odsekzoznamu">
    <w:name w:val="List Paragraph"/>
    <w:aliases w:val="body,Odsek zoznamu2,lp1,Table,Bullet List,FooterText,numbered,Paragraphe de liste1,Bullet Number,lp11,List Paragraph11,Bullet 1,Use Case List Paragraph,ODRAZKY PRVA UROVEN,List Paragraph,Odsek,ZOZNAM,Tabuľka,List Paragraph1,Listenabsat,Nad"/>
    <w:basedOn w:val="Normlny"/>
    <w:link w:val="OdsekzoznamuChar"/>
    <w:uiPriority w:val="34"/>
    <w:qFormat/>
    <w:rsid w:val="00CD4233"/>
    <w:pPr>
      <w:ind w:left="720"/>
      <w:contextualSpacing/>
    </w:pPr>
    <w:rPr>
      <w:rFonts w:ascii="Times New Roman" w:eastAsia="Times New Roman" w:hAnsi="Times New Roman" w:cs="Times New Roman"/>
      <w:color w:val="auto"/>
      <w:sz w:val="20"/>
      <w:szCs w:val="20"/>
      <w:lang w:eastAsia="cs-CZ"/>
    </w:rPr>
  </w:style>
  <w:style w:type="table" w:customStyle="1" w:styleId="Mriekatabuky9">
    <w:name w:val="Mriežka tabuľky9"/>
    <w:basedOn w:val="Normlnatabuka"/>
    <w:next w:val="Mriekatabuky"/>
    <w:uiPriority w:val="59"/>
    <w:rsid w:val="00185AA7"/>
    <w:pPr>
      <w:spacing w:after="0" w:line="240" w:lineRule="auto"/>
    </w:p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style>
  <w:style w:type="table" w:customStyle="1" w:styleId="Mriekatabuky8">
    <w:name w:val="Mriežka tabuľky8"/>
    <w:basedOn w:val="Normlnatabuka"/>
    <w:next w:val="Mriekatabuky"/>
    <w:uiPriority w:val="59"/>
    <w:rsid w:val="00185AA7"/>
    <w:pPr>
      <w:spacing w:after="0" w:line="240" w:lineRule="auto"/>
    </w:p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style>
  <w:style w:type="paragraph" w:styleId="Bezriadkovania">
    <w:name w:val="No Spacing"/>
    <w:aliases w:val="Klasický text"/>
    <w:link w:val="BezriadkovaniaChar"/>
    <w:uiPriority w:val="1"/>
    <w:qFormat/>
    <w:rsid w:val="00081A28"/>
    <w:pPr>
      <w:spacing w:after="0" w:line="240" w:lineRule="auto"/>
      <w:jc w:val="both"/>
    </w:pPr>
    <w:rPr>
      <w:rFonts w:ascii="Vinci Sans" w:eastAsia="Times New Roman" w:hAnsi="Vinci Sans" w:cs="Times New Roman"/>
      <w:szCs w:val="20"/>
      <w:lang w:eastAsia="fr-FR"/>
    </w:rPr>
  </w:style>
  <w:style w:type="character" w:customStyle="1" w:styleId="BezriadkovaniaChar">
    <w:name w:val="Bez riadkovania Char"/>
    <w:aliases w:val="Klasický text Char"/>
    <w:link w:val="Bezriadkovania"/>
    <w:uiPriority w:val="1"/>
    <w:rsid w:val="00081A28"/>
    <w:rPr>
      <w:rFonts w:ascii="Vinci Sans" w:eastAsia="Times New Roman" w:hAnsi="Vinci Sans" w:cs="Times New Roman"/>
      <w:szCs w:val="20"/>
      <w:lang w:eastAsia="fr-FR"/>
    </w:rPr>
  </w:style>
  <w:style w:type="table" w:customStyle="1" w:styleId="Mriekatabuky1">
    <w:name w:val="Mriežka tabuľky1"/>
    <w:basedOn w:val="Normlnatabuka"/>
    <w:next w:val="Mriekatabuky"/>
    <w:uiPriority w:val="59"/>
    <w:rsid w:val="00F04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C93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lp1 Char,Table Char,Bullet List Char,FooterText Char,numbered Char,Paragraphe de liste1 Char,Bullet Number Char,lp11 Char,List Paragraph11 Char,Bullet 1 Char,Use Case List Paragraph Char,Odsek Char"/>
    <w:link w:val="Odsekzoznamu"/>
    <w:uiPriority w:val="34"/>
    <w:qFormat/>
    <w:locked/>
    <w:rsid w:val="00C06F41"/>
    <w:rPr>
      <w:rFonts w:ascii="Times New Roman" w:eastAsia="Times New Roman" w:hAnsi="Times New Roman" w:cs="Times New Roman"/>
      <w:sz w:val="20"/>
      <w:szCs w:val="20"/>
      <w:lang w:eastAsia="cs-CZ"/>
    </w:rPr>
  </w:style>
  <w:style w:type="character" w:styleId="Odkaznakomentr">
    <w:name w:val="annotation reference"/>
    <w:basedOn w:val="Predvolenpsmoodseku"/>
    <w:uiPriority w:val="99"/>
    <w:semiHidden/>
    <w:unhideWhenUsed/>
    <w:rsid w:val="001A7DB7"/>
    <w:rPr>
      <w:sz w:val="16"/>
      <w:szCs w:val="16"/>
    </w:rPr>
  </w:style>
  <w:style w:type="paragraph" w:styleId="Textkomentra">
    <w:name w:val="annotation text"/>
    <w:basedOn w:val="Normlny"/>
    <w:link w:val="TextkomentraChar"/>
    <w:uiPriority w:val="99"/>
    <w:semiHidden/>
    <w:unhideWhenUsed/>
    <w:rsid w:val="001A7DB7"/>
    <w:rPr>
      <w:sz w:val="20"/>
      <w:szCs w:val="20"/>
    </w:rPr>
  </w:style>
  <w:style w:type="character" w:customStyle="1" w:styleId="TextkomentraChar">
    <w:name w:val="Text komentára Char"/>
    <w:basedOn w:val="Predvolenpsmoodseku"/>
    <w:link w:val="Textkomentra"/>
    <w:uiPriority w:val="99"/>
    <w:semiHidden/>
    <w:rsid w:val="001A7DB7"/>
    <w:rPr>
      <w:color w:val="585858"/>
      <w:sz w:val="20"/>
      <w:szCs w:val="20"/>
    </w:rPr>
  </w:style>
  <w:style w:type="paragraph" w:styleId="Predmetkomentra">
    <w:name w:val="annotation subject"/>
    <w:basedOn w:val="Textkomentra"/>
    <w:next w:val="Textkomentra"/>
    <w:link w:val="PredmetkomentraChar"/>
    <w:uiPriority w:val="99"/>
    <w:semiHidden/>
    <w:unhideWhenUsed/>
    <w:rsid w:val="001A7DB7"/>
    <w:rPr>
      <w:b/>
      <w:bCs/>
    </w:rPr>
  </w:style>
  <w:style w:type="character" w:customStyle="1" w:styleId="PredmetkomentraChar">
    <w:name w:val="Predmet komentára Char"/>
    <w:basedOn w:val="TextkomentraChar"/>
    <w:link w:val="Predmetkomentra"/>
    <w:uiPriority w:val="99"/>
    <w:semiHidden/>
    <w:rsid w:val="001A7DB7"/>
    <w:rPr>
      <w:b/>
      <w:bCs/>
      <w:color w:val="585858"/>
      <w:sz w:val="20"/>
      <w:szCs w:val="20"/>
    </w:rPr>
  </w:style>
  <w:style w:type="paragraph" w:styleId="Revzia">
    <w:name w:val="Revision"/>
    <w:hidden/>
    <w:uiPriority w:val="99"/>
    <w:semiHidden/>
    <w:rsid w:val="0098197E"/>
    <w:pPr>
      <w:spacing w:after="0" w:line="240" w:lineRule="auto"/>
    </w:pPr>
    <w:rPr>
      <w:color w:val="585858"/>
    </w:rPr>
  </w:style>
  <w:style w:type="character" w:styleId="Hypertextovprepojenie">
    <w:name w:val="Hyperlink"/>
    <w:basedOn w:val="Predvolenpsmoodseku"/>
    <w:uiPriority w:val="99"/>
    <w:unhideWhenUsed/>
    <w:rsid w:val="009824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477">
      <w:bodyDiv w:val="1"/>
      <w:marLeft w:val="0"/>
      <w:marRight w:val="0"/>
      <w:marTop w:val="0"/>
      <w:marBottom w:val="0"/>
      <w:divBdr>
        <w:top w:val="none" w:sz="0" w:space="0" w:color="auto"/>
        <w:left w:val="none" w:sz="0" w:space="0" w:color="auto"/>
        <w:bottom w:val="none" w:sz="0" w:space="0" w:color="auto"/>
        <w:right w:val="none" w:sz="0" w:space="0" w:color="auto"/>
      </w:divBdr>
    </w:div>
    <w:div w:id="849416705">
      <w:bodyDiv w:val="1"/>
      <w:marLeft w:val="0"/>
      <w:marRight w:val="0"/>
      <w:marTop w:val="0"/>
      <w:marBottom w:val="0"/>
      <w:divBdr>
        <w:top w:val="none" w:sz="0" w:space="0" w:color="auto"/>
        <w:left w:val="none" w:sz="0" w:space="0" w:color="auto"/>
        <w:bottom w:val="none" w:sz="0" w:space="0" w:color="auto"/>
        <w:right w:val="none" w:sz="0" w:space="0" w:color="auto"/>
      </w:divBdr>
    </w:div>
    <w:div w:id="183208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steruz.sk/" TargetMode="External"/><Relationship Id="rId13" Type="http://schemas.openxmlformats.org/officeDocument/2006/relationships/hyperlink" Target="https://www.uvo.gov.sk/udaje-o-hospodarskych-subjektoch-vedene-uradom/evidencia-referencii/detail-subjekt/164919?ext=0&amp;ico=&amp;l=20&amp;limit=20&amp;nazov=novalogix&amp;obec=&amp;p=1&amp;page=1&amp;sort=nazov&amp;sort-dir=ASC&amp;cHash=42fa4e915cee785e6309433be053052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www.registeruz.sk/" TargetMode="External"/><Relationship Id="rId12" Type="http://schemas.openxmlformats.org/officeDocument/2006/relationships/hyperlink" Target="https://www.uvo.gov.sk/udaje-o-hospodarskych-subjektoch-vedene-uradom/evidencia-referencii/detail-referencia/dokument/1355221?cHash=76bd8ed33bf208e5e94bcebaffd03713"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gisteruz.sk/cruz-public/domain/financialreport/show/10068516" TargetMode="External"/><Relationship Id="rId5" Type="http://schemas.openxmlformats.org/officeDocument/2006/relationships/footnotes" Target="footnotes.xml"/><Relationship Id="rId15" Type="http://schemas.openxmlformats.org/officeDocument/2006/relationships/hyperlink" Target="https://crz.gov.sk/zmluva/7046426/" TargetMode="External"/><Relationship Id="rId10" Type="http://schemas.openxmlformats.org/officeDocument/2006/relationships/hyperlink" Target="https://www.registeruz.sk/cruz-public/domain/financialreport/show/953584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registeruz.sk/cruz-public/domain/financialreport/show/8978141" TargetMode="External"/><Relationship Id="rId14" Type="http://schemas.openxmlformats.org/officeDocument/2006/relationships/hyperlink" Target="https://portal.eks.sk/SpravaZakaziek/Zakazky/Detail/33053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9E8E8300FEB4B10A6121CC2CE1B8A65"/>
        <w:category>
          <w:name w:val="Všeobecné"/>
          <w:gallery w:val="placeholder"/>
        </w:category>
        <w:types>
          <w:type w:val="bbPlcHdr"/>
        </w:types>
        <w:behaviors>
          <w:behavior w:val="content"/>
        </w:behaviors>
        <w:guid w:val="{FD29884B-4AEB-4BDB-804C-211F9AAFC021}"/>
      </w:docPartPr>
      <w:docPartBody>
        <w:p w:rsidR="00B73059" w:rsidRDefault="007B3AB2" w:rsidP="007B3AB2">
          <w:pPr>
            <w:pStyle w:val="29E8E8300FEB4B10A6121CC2CE1B8A65"/>
          </w:pPr>
          <w:r w:rsidRPr="007D79A5">
            <w:rPr>
              <w:rStyle w:val="Zstupntext"/>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inci Sans">
    <w:altName w:val="Times New Roman"/>
    <w:panose1 w:val="00000000000000000000"/>
    <w:charset w:val="00"/>
    <w:family w:val="modern"/>
    <w:notTrueType/>
    <w:pitch w:val="variable"/>
    <w:sig w:usb0="00000001" w:usb1="4000205B" w:usb2="00000000" w:usb3="00000000" w:csb0="0000009B"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AE"/>
    <w:rsid w:val="001452F9"/>
    <w:rsid w:val="00163371"/>
    <w:rsid w:val="0019395C"/>
    <w:rsid w:val="002419D2"/>
    <w:rsid w:val="002F7D69"/>
    <w:rsid w:val="003F0604"/>
    <w:rsid w:val="004B2D33"/>
    <w:rsid w:val="00542197"/>
    <w:rsid w:val="00560F9C"/>
    <w:rsid w:val="005C309A"/>
    <w:rsid w:val="005D3B57"/>
    <w:rsid w:val="00635265"/>
    <w:rsid w:val="00663057"/>
    <w:rsid w:val="00685A64"/>
    <w:rsid w:val="006C0E14"/>
    <w:rsid w:val="006D580F"/>
    <w:rsid w:val="006F644B"/>
    <w:rsid w:val="007462B5"/>
    <w:rsid w:val="007916AE"/>
    <w:rsid w:val="007B3AB2"/>
    <w:rsid w:val="007E73F7"/>
    <w:rsid w:val="008647EE"/>
    <w:rsid w:val="009168A6"/>
    <w:rsid w:val="00941489"/>
    <w:rsid w:val="009F18D4"/>
    <w:rsid w:val="00A41CC7"/>
    <w:rsid w:val="00A50DC4"/>
    <w:rsid w:val="00A5755F"/>
    <w:rsid w:val="00AB3C17"/>
    <w:rsid w:val="00AD6153"/>
    <w:rsid w:val="00B73059"/>
    <w:rsid w:val="00C7420F"/>
    <w:rsid w:val="00F22257"/>
    <w:rsid w:val="00F457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7B3AB2"/>
    <w:rPr>
      <w:color w:val="808080"/>
    </w:rPr>
  </w:style>
  <w:style w:type="paragraph" w:customStyle="1" w:styleId="29E8E8300FEB4B10A6121CC2CE1B8A65">
    <w:name w:val="29E8E8300FEB4B10A6121CC2CE1B8A65"/>
    <w:rsid w:val="007B3A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2758</Words>
  <Characters>15722</Characters>
  <Application>Microsoft Office Word</Application>
  <DocSecurity>0</DocSecurity>
  <Lines>131</Lines>
  <Paragraphs>36</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OMK</dc:creator>
  <cp:lastModifiedBy>Pivoň, Ľubor</cp:lastModifiedBy>
  <cp:revision>2</cp:revision>
  <cp:lastPrinted>2025-06-25T12:31:00Z</cp:lastPrinted>
  <dcterms:created xsi:type="dcterms:W3CDTF">2026-10-14T06:29:00Z</dcterms:created>
  <dcterms:modified xsi:type="dcterms:W3CDTF">2026-10-14T06:29:00Z</dcterms:modified>
</cp:coreProperties>
</file>