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79" w:rsidRDefault="00D34B8A">
      <w:pPr>
        <w:rPr>
          <w:b/>
          <w:u w:val="single"/>
        </w:rPr>
      </w:pPr>
      <w:r>
        <w:rPr>
          <w:b/>
          <w:u w:val="single"/>
        </w:rPr>
        <w:t>Štruktúrovaný rozpočet_</w:t>
      </w:r>
      <w:r w:rsidR="00904FBB" w:rsidRPr="00904FBB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</w:p>
    <w:p w:rsidR="00904FBB" w:rsidRPr="00904FBB" w:rsidRDefault="00904FBB">
      <w:pPr>
        <w:rPr>
          <w:b/>
          <w:u w:val="single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"/>
        <w:gridCol w:w="3676"/>
        <w:gridCol w:w="860"/>
        <w:gridCol w:w="1984"/>
        <w:gridCol w:w="1701"/>
        <w:gridCol w:w="1985"/>
        <w:gridCol w:w="1983"/>
      </w:tblGrid>
      <w:tr w:rsidR="00904FBB" w:rsidTr="002249E2">
        <w:tc>
          <w:tcPr>
            <w:tcW w:w="988" w:type="dxa"/>
          </w:tcPr>
          <w:p w:rsidR="00904FBB" w:rsidRDefault="00904FBB">
            <w:proofErr w:type="spellStart"/>
            <w:r>
              <w:t>P.č</w:t>
            </w:r>
            <w:proofErr w:type="spellEnd"/>
            <w:r>
              <w:t>.:</w:t>
            </w:r>
          </w:p>
        </w:tc>
        <w:tc>
          <w:tcPr>
            <w:tcW w:w="3676" w:type="dxa"/>
          </w:tcPr>
          <w:p w:rsidR="00904FBB" w:rsidRDefault="00904FBB">
            <w:r>
              <w:t>Predmet obstarávania</w:t>
            </w:r>
          </w:p>
        </w:tc>
        <w:tc>
          <w:tcPr>
            <w:tcW w:w="860" w:type="dxa"/>
          </w:tcPr>
          <w:p w:rsidR="00904FBB" w:rsidRDefault="00904FBB">
            <w:r>
              <w:t>ks</w:t>
            </w:r>
          </w:p>
        </w:tc>
        <w:tc>
          <w:tcPr>
            <w:tcW w:w="1984" w:type="dxa"/>
          </w:tcPr>
          <w:p w:rsidR="00904FBB" w:rsidRDefault="002249E2">
            <w:r>
              <w:t>j. cena v € bez DPH</w:t>
            </w:r>
          </w:p>
        </w:tc>
        <w:tc>
          <w:tcPr>
            <w:tcW w:w="1701" w:type="dxa"/>
          </w:tcPr>
          <w:p w:rsidR="00904FBB" w:rsidRDefault="002249E2">
            <w:r>
              <w:t>j. cena v € s DPH</w:t>
            </w:r>
          </w:p>
        </w:tc>
        <w:tc>
          <w:tcPr>
            <w:tcW w:w="1985" w:type="dxa"/>
          </w:tcPr>
          <w:p w:rsidR="00904FBB" w:rsidRDefault="002249E2">
            <w:r>
              <w:t>Cena celkom v € bez DPH</w:t>
            </w:r>
          </w:p>
        </w:tc>
        <w:tc>
          <w:tcPr>
            <w:tcW w:w="1983" w:type="dxa"/>
          </w:tcPr>
          <w:p w:rsidR="00904FBB" w:rsidRDefault="002249E2">
            <w:r>
              <w:t>Cena v € s DPH</w:t>
            </w:r>
          </w:p>
        </w:tc>
      </w:tr>
      <w:tr w:rsidR="00904FBB" w:rsidTr="002249E2">
        <w:tc>
          <w:tcPr>
            <w:tcW w:w="988" w:type="dxa"/>
          </w:tcPr>
          <w:p w:rsidR="00904FBB" w:rsidRDefault="00904FBB">
            <w:r>
              <w:t>1.</w:t>
            </w:r>
          </w:p>
        </w:tc>
        <w:tc>
          <w:tcPr>
            <w:tcW w:w="3676" w:type="dxa"/>
          </w:tcPr>
          <w:p w:rsidR="00904FBB" w:rsidRDefault="00D34B8A">
            <w:r>
              <w:t xml:space="preserve"> </w:t>
            </w:r>
            <w:r>
              <w:rPr>
                <w:color w:val="000000" w:themeColor="text1"/>
              </w:rPr>
              <w:t>Nabíjačka batérií pre značky rádiostaníc Motorola</w:t>
            </w:r>
          </w:p>
        </w:tc>
        <w:tc>
          <w:tcPr>
            <w:tcW w:w="860" w:type="dxa"/>
          </w:tcPr>
          <w:p w:rsidR="00904FBB" w:rsidRDefault="00D34B8A">
            <w:r>
              <w:t>1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904FBB" w:rsidTr="002249E2">
        <w:tc>
          <w:tcPr>
            <w:tcW w:w="988" w:type="dxa"/>
          </w:tcPr>
          <w:p w:rsidR="00904FBB" w:rsidRDefault="00D34B8A">
            <w:r>
              <w:t>2</w:t>
            </w:r>
            <w:r w:rsidR="00904FBB">
              <w:t>.</w:t>
            </w:r>
          </w:p>
        </w:tc>
        <w:tc>
          <w:tcPr>
            <w:tcW w:w="3676" w:type="dxa"/>
          </w:tcPr>
          <w:p w:rsidR="00904FBB" w:rsidRDefault="00904FBB">
            <w:r>
              <w:t xml:space="preserve">Akumulátory do rádiostaníc </w:t>
            </w:r>
            <w:proofErr w:type="spellStart"/>
            <w:r>
              <w:t>Motorolo</w:t>
            </w:r>
            <w:proofErr w:type="spellEnd"/>
            <w:r>
              <w:t xml:space="preserve"> GP 340,360,380</w:t>
            </w:r>
          </w:p>
        </w:tc>
        <w:tc>
          <w:tcPr>
            <w:tcW w:w="860" w:type="dxa"/>
          </w:tcPr>
          <w:p w:rsidR="00904FBB" w:rsidRDefault="00D34B8A">
            <w:r>
              <w:t>26</w:t>
            </w:r>
          </w:p>
        </w:tc>
        <w:tc>
          <w:tcPr>
            <w:tcW w:w="1984" w:type="dxa"/>
          </w:tcPr>
          <w:p w:rsidR="00904FBB" w:rsidRDefault="00904FBB"/>
        </w:tc>
        <w:tc>
          <w:tcPr>
            <w:tcW w:w="1701" w:type="dxa"/>
          </w:tcPr>
          <w:p w:rsidR="00904FBB" w:rsidRDefault="00904FBB"/>
        </w:tc>
        <w:tc>
          <w:tcPr>
            <w:tcW w:w="1985" w:type="dxa"/>
          </w:tcPr>
          <w:p w:rsidR="00904FBB" w:rsidRDefault="00904FBB"/>
        </w:tc>
        <w:tc>
          <w:tcPr>
            <w:tcW w:w="1983" w:type="dxa"/>
          </w:tcPr>
          <w:p w:rsidR="00904FBB" w:rsidRDefault="00904FBB"/>
        </w:tc>
      </w:tr>
      <w:tr w:rsidR="002249E2" w:rsidTr="00C64D4D">
        <w:tc>
          <w:tcPr>
            <w:tcW w:w="9209" w:type="dxa"/>
            <w:gridSpan w:val="5"/>
          </w:tcPr>
          <w:p w:rsidR="002249E2" w:rsidRDefault="002249E2">
            <w:r>
              <w:t xml:space="preserve">Cena celkom </w:t>
            </w:r>
          </w:p>
        </w:tc>
        <w:tc>
          <w:tcPr>
            <w:tcW w:w="1985" w:type="dxa"/>
          </w:tcPr>
          <w:p w:rsidR="002249E2" w:rsidRDefault="002249E2"/>
        </w:tc>
        <w:tc>
          <w:tcPr>
            <w:tcW w:w="1983" w:type="dxa"/>
          </w:tcPr>
          <w:p w:rsidR="002249E2" w:rsidRDefault="002249E2"/>
        </w:tc>
      </w:tr>
    </w:tbl>
    <w:p w:rsidR="00904FBB" w:rsidRDefault="00904FBB"/>
    <w:sectPr w:rsidR="00904FBB" w:rsidSect="00904F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BB"/>
    <w:rsid w:val="002249E2"/>
    <w:rsid w:val="0045505C"/>
    <w:rsid w:val="00904FBB"/>
    <w:rsid w:val="00CB5F79"/>
    <w:rsid w:val="00D3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EF67"/>
  <w15:chartTrackingRefBased/>
  <w15:docId w15:val="{56F8ABAA-7B34-41B4-9C47-A27A4002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0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2026-08-18T07:08:00Z</dcterms:created>
  <dcterms:modified xsi:type="dcterms:W3CDTF">2026-08-18T07:12:00Z</dcterms:modified>
</cp:coreProperties>
</file>