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6663443" w14:textId="77777777" w:rsidR="00A33930" w:rsidRDefault="00A33930" w:rsidP="007511F2">
      <w:pPr>
        <w:pStyle w:val="Hlavika"/>
        <w:ind w:left="1260" w:hanging="1260"/>
        <w:jc w:val="center"/>
        <w:rPr>
          <w:rFonts w:ascii="Times New Roman" w:hAnsi="Times New Roman"/>
          <w:noProof w:val="0"/>
          <w:sz w:val="36"/>
          <w:szCs w:val="36"/>
        </w:rPr>
      </w:pPr>
      <w:r w:rsidRPr="00A33930">
        <w:rPr>
          <w:rFonts w:ascii="Times New Roman" w:hAnsi="Times New Roman"/>
          <w:noProof w:val="0"/>
          <w:sz w:val="36"/>
          <w:szCs w:val="36"/>
        </w:rPr>
        <w:t xml:space="preserve">A+Z RIŠŇOVSKÝ HALÁSZ, s.r.o. </w:t>
      </w:r>
    </w:p>
    <w:p w14:paraId="7180F553" w14:textId="2E35F0DE" w:rsidR="00ED32A0" w:rsidRPr="00ED32A0" w:rsidRDefault="00A33930" w:rsidP="007511F2">
      <w:pPr>
        <w:pStyle w:val="Hlavika"/>
        <w:ind w:left="1260" w:hanging="1260"/>
        <w:jc w:val="center"/>
        <w:rPr>
          <w:rFonts w:ascii="Times New Roman" w:hAnsi="Times New Roman"/>
          <w:sz w:val="36"/>
          <w:szCs w:val="36"/>
        </w:rPr>
      </w:pPr>
      <w:r w:rsidRPr="00A33930">
        <w:rPr>
          <w:rFonts w:ascii="Times New Roman" w:hAnsi="Times New Roman"/>
          <w:noProof w:val="0"/>
          <w:sz w:val="36"/>
          <w:szCs w:val="36"/>
        </w:rPr>
        <w:t>Priemyselná 2, 925 22 Veľké Úľany</w:t>
      </w:r>
    </w:p>
    <w:p w14:paraId="1570ED8C" w14:textId="1A1643EE" w:rsidR="007511F2" w:rsidRDefault="00FC6D0E" w:rsidP="007511F2">
      <w:pPr>
        <w:pStyle w:val="Hlavika"/>
        <w:ind w:left="1260" w:hanging="1260"/>
        <w:jc w:val="center"/>
        <w:rPr>
          <w:rFonts w:ascii="Times New Roman" w:hAnsi="Times New Roman"/>
          <w:b/>
          <w:sz w:val="50"/>
          <w:szCs w:val="50"/>
        </w:rPr>
      </w:pPr>
      <w:r w:rsidRPr="00FC6D0E">
        <w:t xml:space="preserve"> </w:t>
      </w:r>
    </w:p>
    <w:p w14:paraId="5D8F28D3" w14:textId="77777777" w:rsidR="00FC6D0E" w:rsidRDefault="00FC6D0E" w:rsidP="001B3DD2">
      <w:pPr>
        <w:pStyle w:val="Zkladntext3"/>
        <w:rPr>
          <w:rFonts w:ascii="Times New Roman" w:hAnsi="Times New Roman"/>
          <w:sz w:val="50"/>
          <w:szCs w:val="50"/>
        </w:rPr>
      </w:pPr>
    </w:p>
    <w:p w14:paraId="0018B04A" w14:textId="77777777" w:rsidR="00A33930" w:rsidRDefault="00A33930" w:rsidP="001B3DD2">
      <w:pPr>
        <w:pStyle w:val="Zkladntext3"/>
        <w:rPr>
          <w:rFonts w:ascii="Times New Roman" w:hAnsi="Times New Roman"/>
          <w:sz w:val="50"/>
          <w:szCs w:val="50"/>
        </w:rPr>
      </w:pPr>
    </w:p>
    <w:p w14:paraId="19AB1A7A" w14:textId="77777777" w:rsidR="00A33930" w:rsidRDefault="00A33930"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20F365E4" w14:textId="29BCA6C8" w:rsidR="001B3DD2" w:rsidRPr="00815705" w:rsidRDefault="00DB0520" w:rsidP="001B3DD2">
      <w:pPr>
        <w:pStyle w:val="Zarkazkladnhotextu2"/>
        <w:tabs>
          <w:tab w:val="num" w:pos="576"/>
        </w:tabs>
        <w:ind w:left="0"/>
        <w:jc w:val="center"/>
        <w:rPr>
          <w:rFonts w:ascii="Times New Roman" w:hAnsi="Times New Roman"/>
          <w:b/>
          <w:bCs/>
          <w:sz w:val="28"/>
          <w:szCs w:val="28"/>
        </w:rPr>
      </w:pPr>
      <w:r w:rsidRPr="00DB0520">
        <w:rPr>
          <w:rFonts w:ascii="Times New Roman" w:hAnsi="Times New Roman"/>
          <w:b/>
          <w:sz w:val="28"/>
          <w:szCs w:val="28"/>
        </w:rPr>
        <w:t>Rozšírenie kapacity, Modernizácia technológií a využívanie zdrojov OZE v spoločnosti A + Z Rišňovský, Halász, s.r.o.</w:t>
      </w:r>
      <w:r>
        <w:rPr>
          <w:rFonts w:ascii="Times New Roman" w:hAnsi="Times New Roman"/>
          <w:b/>
          <w:sz w:val="28"/>
          <w:szCs w:val="28"/>
        </w:rPr>
        <w:t xml:space="preserve"> - paletizácia</w:t>
      </w: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1F36586A" w:rsidR="001B3DD2" w:rsidRPr="00483EB5" w:rsidRDefault="001B3DD2" w:rsidP="001B3DD2">
      <w:pPr>
        <w:tabs>
          <w:tab w:val="right" w:leader="dot" w:pos="2340"/>
          <w:tab w:val="right" w:leader="dot" w:pos="3780"/>
          <w:tab w:val="right" w:leader="underscore" w:pos="9072"/>
        </w:tabs>
        <w:spacing w:before="120"/>
      </w:pPr>
      <w:r w:rsidRPr="00483EB5">
        <w:t>V</w:t>
      </w:r>
      <w:r w:rsidR="00A33930">
        <w:t>o Veľkých Úľanoch</w:t>
      </w:r>
      <w:r w:rsidRPr="00483EB5">
        <w:t xml:space="preserve">, dňa </w:t>
      </w:r>
      <w:r w:rsidR="00A33930">
        <w:t>21</w:t>
      </w:r>
      <w:r>
        <w:t>.</w:t>
      </w:r>
      <w:r w:rsidR="007C2973">
        <w:t>0</w:t>
      </w:r>
      <w:r w:rsidR="00A33930">
        <w:t>8</w:t>
      </w:r>
      <w:r w:rsidRPr="00483EB5">
        <w:t>.20</w:t>
      </w:r>
      <w:r>
        <w:t>2</w:t>
      </w:r>
      <w:r w:rsidR="00A33930">
        <w:t>6</w:t>
      </w:r>
    </w:p>
    <w:p w14:paraId="0CA83481" w14:textId="77777777" w:rsidR="001B3DD2" w:rsidRPr="00483EB5" w:rsidRDefault="001B3DD2" w:rsidP="001B3DD2">
      <w:pPr>
        <w:tabs>
          <w:tab w:val="right" w:leader="dot" w:pos="9720"/>
        </w:tabs>
        <w:ind w:left="5220"/>
      </w:pPr>
      <w:r w:rsidRPr="00483EB5">
        <w:tab/>
      </w:r>
    </w:p>
    <w:p w14:paraId="2BF3019F" w14:textId="7812D20B" w:rsidR="001B3DD2" w:rsidRPr="00ED32A0" w:rsidRDefault="00A33930" w:rsidP="001B3DD2">
      <w:pPr>
        <w:pStyle w:val="Zarkazkladnhotextu3"/>
        <w:spacing w:before="60"/>
        <w:ind w:left="5220" w:right="-227"/>
        <w:jc w:val="center"/>
        <w:rPr>
          <w:rFonts w:ascii="Times New Roman" w:hAnsi="Times New Roman"/>
          <w:noProof w:val="0"/>
          <w:sz w:val="24"/>
          <w:szCs w:val="24"/>
        </w:rPr>
      </w:pPr>
      <w:r w:rsidRPr="00A33930">
        <w:rPr>
          <w:rFonts w:ascii="Times New Roman" w:hAnsi="Times New Roman"/>
          <w:sz w:val="24"/>
          <w:szCs w:val="24"/>
        </w:rPr>
        <w:t>Ing. Peter Rišňovský</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04BCE862"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proofErr w:type="spellStart"/>
      <w:r w:rsidR="00A33930" w:rsidRPr="00483EB5">
        <w:t>dňa</w:t>
      </w:r>
      <w:proofErr w:type="spellEnd"/>
      <w:r w:rsidR="00A33930" w:rsidRPr="00483EB5">
        <w:t xml:space="preserve"> </w:t>
      </w:r>
      <w:r w:rsidR="00A33930">
        <w:t>21.08</w:t>
      </w:r>
      <w:r w:rsidR="00A33930" w:rsidRPr="00483EB5">
        <w:t>.20</w:t>
      </w:r>
      <w:r w:rsidR="00A33930">
        <w:t>26</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368A07B8" w14:textId="77777777" w:rsidR="00DB0520" w:rsidRDefault="00DB0520" w:rsidP="001B3DD2">
      <w:pPr>
        <w:pStyle w:val="Zarkazkladnhotextu3"/>
        <w:ind w:left="5222" w:right="-227"/>
        <w:rPr>
          <w:rFonts w:ascii="Times New Roman" w:hAnsi="Times New Roman"/>
          <w:sz w:val="24"/>
          <w:szCs w:val="24"/>
        </w:rPr>
      </w:pPr>
    </w:p>
    <w:p w14:paraId="6C1DDE19" w14:textId="77777777" w:rsidR="00DB0520" w:rsidRDefault="00DB0520"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2A96935A" w14:textId="69CEE5BE"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A33930" w:rsidRPr="00A33930">
        <w:rPr>
          <w:rFonts w:ascii="Times New Roman" w:hAnsi="Times New Roman"/>
          <w:b w:val="0"/>
          <w:bCs w:val="0"/>
          <w:sz w:val="24"/>
          <w:szCs w:val="24"/>
        </w:rPr>
        <w:t>A+Z RIŠŇOVSKÝ HALÁSZ, s.r.o.</w:t>
      </w:r>
    </w:p>
    <w:p w14:paraId="6D9F9C44" w14:textId="095B0AAD"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A33930">
        <w:rPr>
          <w:rFonts w:ascii="Times New Roman" w:hAnsi="Times New Roman"/>
          <w:sz w:val="24"/>
        </w:rPr>
        <w:t xml:space="preserve"> </w:t>
      </w:r>
      <w:r w:rsidR="00A33930" w:rsidRPr="00A33930">
        <w:rPr>
          <w:rFonts w:ascii="Times New Roman" w:hAnsi="Times New Roman"/>
          <w:sz w:val="24"/>
        </w:rPr>
        <w:t>31411665</w:t>
      </w:r>
    </w:p>
    <w:p w14:paraId="1F3ABBDD" w14:textId="1D5CBA12"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A33930" w:rsidRPr="00A33930">
        <w:rPr>
          <w:rFonts w:ascii="Times New Roman" w:hAnsi="Times New Roman"/>
          <w:sz w:val="24"/>
        </w:rPr>
        <w:t>Priemyselná 2, 925 22 Veľké Úľany</w:t>
      </w:r>
      <w:r w:rsidR="00A33930" w:rsidRPr="00A33930">
        <w:rPr>
          <w:rFonts w:ascii="Times New Roman" w:hAnsi="Times New Roman"/>
          <w:noProof w:val="0"/>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0" w:name="ROB_krajina"/>
      <w:r w:rsidRPr="00B96ABD">
        <w:rPr>
          <w:rFonts w:ascii="Times New Roman" w:hAnsi="Times New Roman"/>
          <w:sz w:val="24"/>
        </w:rPr>
        <w:t>Slovenská republika</w:t>
      </w:r>
      <w:bookmarkEnd w:id="0"/>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1" w:name="kontakt_meno"/>
      <w:r w:rsidRPr="00703A04">
        <w:rPr>
          <w:rFonts w:ascii="Times New Roman" w:hAnsi="Times New Roman"/>
          <w:sz w:val="24"/>
        </w:rPr>
        <w:t>Ing. Stanislav Rízek</w:t>
      </w:r>
      <w:bookmarkEnd w:id="1"/>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2" w:name="kontakt_telefon"/>
      <w:r w:rsidRPr="00703A04">
        <w:rPr>
          <w:rFonts w:ascii="Times New Roman" w:hAnsi="Times New Roman"/>
          <w:sz w:val="24"/>
        </w:rPr>
        <w:t>0911733111</w:t>
      </w:r>
      <w:bookmarkEnd w:id="2"/>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pPr>
      <w:r w:rsidRPr="005B3FED">
        <w:tab/>
      </w:r>
      <w:r w:rsidRPr="005B3FED">
        <w:tab/>
        <w:t xml:space="preserve"> </w:t>
      </w:r>
      <w:bookmarkStart w:id="3" w:name="kontakt_mail"/>
      <w:bookmarkEnd w:id="3"/>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2DE9092A"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DB0520" w:rsidRPr="00DB0520">
        <w:rPr>
          <w:rFonts w:ascii="Times New Roman" w:hAnsi="Times New Roman"/>
          <w:b/>
          <w:sz w:val="24"/>
        </w:rPr>
        <w:t>Rozšírenie kapacity, Modernizácia technológií a využívanie zdrojov OZE v spoločnosti A + Z Rišňovský, Halász, s.r.o.</w:t>
      </w:r>
      <w:r w:rsidR="00DB0520">
        <w:rPr>
          <w:rFonts w:ascii="Times New Roman" w:hAnsi="Times New Roman"/>
          <w:b/>
          <w:sz w:val="24"/>
        </w:rPr>
        <w:t xml:space="preserve"> - paletizácia</w:t>
      </w:r>
    </w:p>
    <w:p w14:paraId="64A890AB" w14:textId="77777777" w:rsidR="00BD30F1" w:rsidRDefault="00BD30F1" w:rsidP="00BD30F1">
      <w:pPr>
        <w:numPr>
          <w:ilvl w:val="1"/>
          <w:numId w:val="1"/>
        </w:numPr>
        <w:tabs>
          <w:tab w:val="num" w:pos="540"/>
        </w:tabs>
        <w:spacing w:before="120"/>
        <w:ind w:left="539" w:hanging="540"/>
        <w:jc w:val="both"/>
      </w:pPr>
      <w:r w:rsidRPr="00E86923">
        <w:t xml:space="preserve">Komplexnosť zákazky a rozdelenie zákazky na časti je nasledovné: </w:t>
      </w:r>
      <w:bookmarkStart w:id="4" w:name="urcite_vsetko"/>
      <w:r w:rsidRPr="00F46D42">
        <w:t xml:space="preserve">požaduje sa ponuka na celý predmet </w:t>
      </w:r>
      <w:r w:rsidRPr="00040F43">
        <w:t>zákazky - zákazka nie je rozdelená na časti</w:t>
      </w:r>
      <w:bookmarkStart w:id="5" w:name="casti"/>
      <w:bookmarkStart w:id="6" w:name="casti_opis"/>
      <w:bookmarkEnd w:id="4"/>
      <w:bookmarkEnd w:id="5"/>
      <w:bookmarkEnd w:id="6"/>
      <w:r w:rsidRPr="00513778">
        <w:t>.</w:t>
      </w:r>
    </w:p>
    <w:p w14:paraId="5F3D3803" w14:textId="54B54B90" w:rsidR="00BD30F1" w:rsidRPr="00E86923" w:rsidRDefault="00BD30F1" w:rsidP="00BD30F1">
      <w:pPr>
        <w:numPr>
          <w:ilvl w:val="1"/>
          <w:numId w:val="1"/>
        </w:numPr>
        <w:tabs>
          <w:tab w:val="num" w:pos="540"/>
        </w:tabs>
        <w:spacing w:before="120"/>
        <w:ind w:left="539" w:hanging="540"/>
        <w:jc w:val="both"/>
      </w:pPr>
      <w:r w:rsidRPr="00E86923">
        <w:t xml:space="preserve">Predpokladaná hodnota zákazky je: </w:t>
      </w:r>
      <w:bookmarkStart w:id="7" w:name="predp_hodnota"/>
      <w:r w:rsidR="00B66B5E">
        <w:t>100 000</w:t>
      </w:r>
      <w:r w:rsidRPr="00E86923">
        <w:t>,</w:t>
      </w:r>
      <w:bookmarkEnd w:id="7"/>
      <w:r w:rsidRPr="00E86923">
        <w:t>- EUR bez DPH.</w:t>
      </w:r>
    </w:p>
    <w:p w14:paraId="450F920A" w14:textId="6FFDD769" w:rsidR="00747518" w:rsidRDefault="001B3DD2" w:rsidP="001B3DD2">
      <w:pPr>
        <w:numPr>
          <w:ilvl w:val="1"/>
          <w:numId w:val="1"/>
        </w:numPr>
        <w:tabs>
          <w:tab w:val="num" w:pos="540"/>
        </w:tabs>
        <w:spacing w:before="120"/>
        <w:ind w:left="539" w:hanging="540"/>
        <w:jc w:val="both"/>
      </w:pPr>
      <w:r w:rsidRPr="00040F43">
        <w:t>Spoločný slovník obstarávania (CPV):</w:t>
      </w:r>
    </w:p>
    <w:p w14:paraId="7C1379BD" w14:textId="1635127D" w:rsidR="00747518" w:rsidRPr="00747518" w:rsidRDefault="00354B02" w:rsidP="00354B02">
      <w:pPr>
        <w:tabs>
          <w:tab w:val="num" w:pos="576"/>
        </w:tabs>
        <w:ind w:left="539"/>
        <w:jc w:val="both"/>
      </w:pPr>
      <w:r w:rsidRPr="00354B02">
        <w:t>42</w:t>
      </w:r>
      <w:r>
        <w:t>.</w:t>
      </w:r>
      <w:r w:rsidRPr="00354B02">
        <w:t>92</w:t>
      </w:r>
      <w:r>
        <w:t>.</w:t>
      </w:r>
      <w:r w:rsidRPr="00354B02">
        <w:t>13</w:t>
      </w:r>
      <w:r>
        <w:t>.</w:t>
      </w:r>
      <w:r w:rsidRPr="00354B02">
        <w:t>20-7</w:t>
      </w:r>
      <w:r w:rsidR="00747518">
        <w:t xml:space="preserve">- </w:t>
      </w:r>
      <w:r>
        <w:t>Baliace stroje</w:t>
      </w:r>
    </w:p>
    <w:p w14:paraId="404FE8CE" w14:textId="5D0D0DB7"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354B02">
        <w:rPr>
          <w:rFonts w:ascii="Times New Roman" w:hAnsi="Times New Roman"/>
          <w:sz w:val="24"/>
        </w:rPr>
        <w:t xml:space="preserve">je dodávka </w:t>
      </w:r>
      <w:r w:rsidR="00AA62D3">
        <w:rPr>
          <w:rFonts w:ascii="Times New Roman" w:hAnsi="Times New Roman"/>
          <w:sz w:val="24"/>
        </w:rPr>
        <w:t>paletizačnej linky</w:t>
      </w:r>
      <w:r w:rsidR="00354B02">
        <w:rPr>
          <w:rFonts w:ascii="Times New Roman" w:hAnsi="Times New Roman"/>
          <w:sz w:val="24"/>
        </w:rPr>
        <w:t xml:space="preserve"> pre balenie a spracovanie </w:t>
      </w:r>
      <w:r w:rsidR="00AA62D3">
        <w:rPr>
          <w:rFonts w:ascii="Times New Roman" w:hAnsi="Times New Roman"/>
          <w:sz w:val="24"/>
        </w:rPr>
        <w:t>potravinárskych</w:t>
      </w:r>
      <w:r w:rsidR="00354B02">
        <w:rPr>
          <w:rFonts w:ascii="Times New Roman" w:hAnsi="Times New Roman"/>
          <w:sz w:val="24"/>
        </w:rPr>
        <w:t xml:space="preserve"> produktov</w:t>
      </w:r>
      <w:r w:rsidR="005F2D53" w:rsidRPr="005F2D53">
        <w:rPr>
          <w:rFonts w:ascii="Times New Roman" w:eastAsia="Calibri" w:hAnsi="Times New Roman"/>
          <w:color w:val="000000"/>
          <w:sz w:val="24"/>
        </w:rPr>
        <w:t xml:space="preserve">.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pPr>
      <w:r w:rsidRPr="00040F43">
        <w:t>Výsledkom verejného obstarávania</w:t>
      </w:r>
      <w:r w:rsidRPr="00F46D42">
        <w:t xml:space="preserve"> bude </w:t>
      </w:r>
      <w:bookmarkStart w:id="8" w:name="typ_zmluvy"/>
      <w:r w:rsidRPr="00F46D42">
        <w:t>zadanie zákazky</w:t>
      </w:r>
      <w:bookmarkEnd w:id="8"/>
      <w:r w:rsidRPr="00F46D42">
        <w:t xml:space="preserve"> na </w:t>
      </w:r>
      <w:r w:rsidR="008D5839">
        <w:t>dodávku tovarov</w:t>
      </w:r>
      <w:r w:rsidRPr="00F46D42">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highlight w:val="lightGray"/>
        </w:rPr>
      </w:pPr>
    </w:p>
    <w:p w14:paraId="4E617C07" w14:textId="77777777" w:rsidR="001B3DD2" w:rsidRPr="00F46D42" w:rsidRDefault="001B3DD2" w:rsidP="001B3DD2">
      <w:pPr>
        <w:numPr>
          <w:ilvl w:val="0"/>
          <w:numId w:val="1"/>
        </w:numPr>
        <w:spacing w:line="360" w:lineRule="auto"/>
        <w:jc w:val="both"/>
        <w:rPr>
          <w:b/>
          <w:bCs/>
        </w:rPr>
      </w:pPr>
      <w:r w:rsidRPr="00F46D42">
        <w:rPr>
          <w:b/>
          <w:bCs/>
        </w:rPr>
        <w:t xml:space="preserve"> Miesto, termín a spôsob plnenia</w:t>
      </w:r>
    </w:p>
    <w:p w14:paraId="0CE00904" w14:textId="5BADE83C" w:rsidR="001B3DD2" w:rsidRPr="00F46D42" w:rsidRDefault="001B3DD2" w:rsidP="001B3DD2">
      <w:pPr>
        <w:numPr>
          <w:ilvl w:val="1"/>
          <w:numId w:val="1"/>
        </w:numPr>
        <w:tabs>
          <w:tab w:val="num" w:pos="540"/>
        </w:tabs>
        <w:ind w:left="540" w:hanging="540"/>
        <w:jc w:val="both"/>
      </w:pPr>
      <w:r w:rsidRPr="00F46D42">
        <w:t xml:space="preserve">Miestom plnenia predmetu zákazky je: </w:t>
      </w:r>
      <w:r w:rsidR="006350A7">
        <w:t xml:space="preserve">prevádzka verejného obstarávateľa – </w:t>
      </w:r>
      <w:r w:rsidR="00C119C7" w:rsidRPr="00A33930">
        <w:t>Priemyselná 2, 925 22 Veľké Úľany</w:t>
      </w:r>
      <w:r w:rsidRPr="00F46D42">
        <w:t>.</w:t>
      </w:r>
    </w:p>
    <w:p w14:paraId="614F88B8" w14:textId="2CEE6BD0" w:rsidR="00C119C7" w:rsidRDefault="00C119C7" w:rsidP="001B3DD2">
      <w:pPr>
        <w:numPr>
          <w:ilvl w:val="1"/>
          <w:numId w:val="1"/>
        </w:numPr>
        <w:tabs>
          <w:tab w:val="num" w:pos="540"/>
        </w:tabs>
        <w:spacing w:before="120"/>
        <w:ind w:left="539" w:hanging="539"/>
        <w:jc w:val="both"/>
      </w:pPr>
      <w:r w:rsidRPr="00F46D42">
        <w:t>Trvanie zmluvy alebo lehota na ukončenie</w:t>
      </w:r>
      <w:r w:rsidRPr="007419E4">
        <w:t xml:space="preserve"> plnenia je </w:t>
      </w:r>
      <w:r>
        <w:t>6</w:t>
      </w:r>
      <w:r w:rsidRPr="007419E4">
        <w:t xml:space="preserve"> mesiac</w:t>
      </w:r>
      <w:r>
        <w:t>ov</w:t>
      </w:r>
      <w:r w:rsidRPr="007419E4">
        <w:t xml:space="preserve"> </w:t>
      </w:r>
    </w:p>
    <w:p w14:paraId="1FCB20CD" w14:textId="4C973EC2" w:rsidR="001B3DD2" w:rsidRPr="001830A4" w:rsidRDefault="001B3DD2" w:rsidP="001B3DD2">
      <w:pPr>
        <w:numPr>
          <w:ilvl w:val="1"/>
          <w:numId w:val="1"/>
        </w:numPr>
        <w:tabs>
          <w:tab w:val="num" w:pos="540"/>
        </w:tabs>
        <w:spacing w:before="120"/>
        <w:ind w:left="539" w:hanging="539"/>
        <w:jc w:val="both"/>
      </w:pPr>
      <w:r w:rsidRPr="007419E4">
        <w:t xml:space="preserve">Predmet zákazky </w:t>
      </w:r>
      <w:r w:rsidRPr="001830A4">
        <w:t xml:space="preserve">bude plnený spôsobom podľa obchodných podmienok uvedených v návrhu zmluvy v prílohe č. </w:t>
      </w:r>
      <w:r w:rsidR="00747518">
        <w:t>3</w:t>
      </w:r>
      <w:r w:rsidRPr="001830A4">
        <w:rPr>
          <w:i/>
          <w:iCs/>
        </w:rPr>
        <w:t xml:space="preserve"> </w:t>
      </w:r>
      <w:r w:rsidRPr="001830A4">
        <w:t>tejto Výzvy.</w:t>
      </w:r>
    </w:p>
    <w:p w14:paraId="16B09B9B" w14:textId="51AAC528" w:rsidR="00747518" w:rsidRPr="001830A4" w:rsidRDefault="001B3DD2" w:rsidP="001B3DD2">
      <w:pPr>
        <w:jc w:val="both"/>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A600CAF" w14:textId="77777777" w:rsidR="00747518" w:rsidRPr="001830A4" w:rsidRDefault="00747518"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C119C7">
      <w:pPr>
        <w:autoSpaceDE w:val="0"/>
        <w:autoSpaceDN w:val="0"/>
        <w:adjustRightInd w:val="0"/>
        <w:ind w:left="567"/>
      </w:pPr>
      <w:r w:rsidRPr="005B3FED">
        <w:rPr>
          <w:bCs/>
        </w:rPr>
        <w:t xml:space="preserve">         </w:t>
      </w:r>
      <w:bookmarkStart w:id="9" w:name="podmienky_pravne"/>
      <w:r w:rsidRPr="005B3FED">
        <w:cr/>
      </w:r>
      <w:bookmarkStart w:id="10" w:name="podmienky_financne"/>
      <w:bookmarkEnd w:id="9"/>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lastRenderedPageBreak/>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10"/>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11" w:name="podmienky_technicke"/>
      <w:r w:rsidRPr="005B3FED">
        <w:cr/>
      </w:r>
      <w:bookmarkEnd w:id="11"/>
      <w:r w:rsidRPr="005B3FED">
        <w:rPr>
          <w:b/>
        </w:rPr>
        <w:t>Podmienky účasti týkajúce sa technickej alebo odbornej spôsobilosti:</w:t>
      </w:r>
    </w:p>
    <w:p w14:paraId="1B7AB61A" w14:textId="77777777" w:rsidR="001B3DD2" w:rsidRPr="005B3FED" w:rsidRDefault="001B3DD2" w:rsidP="00C119C7">
      <w:pPr>
        <w:autoSpaceDE w:val="0"/>
        <w:autoSpaceDN w:val="0"/>
        <w:adjustRightInd w:val="0"/>
        <w:ind w:left="567"/>
        <w:jc w:val="both"/>
      </w:pPr>
      <w:r w:rsidRPr="005B3FED">
        <w:t xml:space="preserve">Zoznam a krátky opis podmienok, odôvodnenie primeranosti každej určenej podmienky: </w:t>
      </w:r>
    </w:p>
    <w:p w14:paraId="4DA8C9BA" w14:textId="2C24CDBD" w:rsidR="001B3DD2" w:rsidRDefault="00C119C7" w:rsidP="00C119C7">
      <w:pPr>
        <w:autoSpaceDE w:val="0"/>
        <w:autoSpaceDN w:val="0"/>
        <w:adjustRightInd w:val="0"/>
        <w:spacing w:after="240"/>
        <w:ind w:left="567"/>
        <w:jc w:val="both"/>
      </w:pPr>
      <w:r>
        <w:t xml:space="preserve">Verejný obstarávateľ požaduje predloženie minimálne jednej referencie za posledné tri roky na dodávku robotického </w:t>
      </w:r>
      <w:proofErr w:type="spellStart"/>
      <w:r>
        <w:t>paletizátora</w:t>
      </w:r>
      <w:proofErr w:type="spellEnd"/>
      <w:r>
        <w:t>. Minimálna hodnota referencie je ....... € bez DPH.</w:t>
      </w:r>
    </w:p>
    <w:p w14:paraId="5A76ACB8" w14:textId="32EA9E31" w:rsidR="00C119C7" w:rsidRPr="005B3FED" w:rsidRDefault="00C119C7" w:rsidP="00C119C7">
      <w:pPr>
        <w:autoSpaceDE w:val="0"/>
        <w:autoSpaceDN w:val="0"/>
        <w:adjustRightInd w:val="0"/>
        <w:spacing w:after="240"/>
        <w:ind w:left="567"/>
        <w:jc w:val="both"/>
      </w:pPr>
      <w:r>
        <w:t>Verejný obstarávateľ neumožňuje plnenie podmienok účasti kapacitami inej osoby.</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 xml:space="preserve">Jednotného európskeho dokumentu (JED). V súlade s trendom a požiadavkami elektronickej komunikácie nastavenými smernicami EÚ </w:t>
      </w:r>
      <w:r w:rsidRPr="00EB30EA">
        <w:lastRenderedPageBreak/>
        <w:t>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2" w:name="kriterium"/>
      <w:r w:rsidRPr="00EB30EA">
        <w:t>najnižšia cena</w:t>
      </w:r>
      <w:bookmarkEnd w:id="12"/>
      <w:r w:rsidRPr="00EB30EA">
        <w:t xml:space="preserve">.   </w:t>
      </w:r>
      <w:bookmarkStart w:id="13" w:name="kriteria_vahy"/>
      <w:bookmarkEnd w:id="13"/>
      <w:r w:rsidRPr="00EB30EA">
        <w:t xml:space="preserve">  </w:t>
      </w:r>
    </w:p>
    <w:p w14:paraId="5026B313" w14:textId="749BDC46" w:rsidR="001B3DD2" w:rsidRPr="00EB30EA" w:rsidRDefault="001B3DD2" w:rsidP="00C119C7">
      <w:pPr>
        <w:numPr>
          <w:ilvl w:val="1"/>
          <w:numId w:val="1"/>
        </w:numPr>
        <w:spacing w:line="360" w:lineRule="auto"/>
      </w:pPr>
      <w:r w:rsidRPr="00EB30EA">
        <w:t xml:space="preserve">Pravidlá pre uplatnenie a spôsob vyhodnotenia kritéria sú nasledujúce:  </w:t>
      </w:r>
      <w:bookmarkStart w:id="14" w:name="kriteria_pravidlo"/>
      <w:r w:rsidRPr="00EB30EA">
        <w:cr/>
        <w:t xml:space="preserve">  </w:t>
      </w:r>
      <w:r w:rsidRPr="00F46794">
        <w:rPr>
          <w:b/>
        </w:rPr>
        <w:t xml:space="preserve">cena </w:t>
      </w:r>
      <w:r w:rsidR="00C3200A">
        <w:rPr>
          <w:b/>
        </w:rPr>
        <w:t>bez</w:t>
      </w:r>
      <w:r w:rsidRPr="00F46794">
        <w:rPr>
          <w:b/>
        </w:rPr>
        <w:t xml:space="preserve"> DPH</w:t>
      </w:r>
      <w:bookmarkEnd w:id="14"/>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553C5861" w14:textId="0EE32C2F" w:rsidR="001B3DD2" w:rsidRPr="00EB30EA" w:rsidRDefault="001B3DD2" w:rsidP="004866EC">
      <w:pPr>
        <w:ind w:left="576"/>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 xml:space="preserve">Uzavretosť ponuky sa zabezpečí elektronickými prostriedkami tak, aby bola zabezpečená neporušiteľnosť a integrita jednotlivých častí, ich oddeliteľnosť a samostatné sprístupnenie.. Predkladajú sa </w:t>
      </w:r>
      <w:proofErr w:type="spellStart"/>
      <w:r w:rsidRPr="00F76B2A">
        <w:t>scany</w:t>
      </w:r>
      <w:proofErr w:type="spellEnd"/>
      <w:r w:rsidRPr="00F76B2A">
        <w:t xml:space="preserve">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 xml:space="preserve">splnenia podmienok účasti (možnosť nahradiť </w:t>
      </w:r>
      <w:proofErr w:type="spellStart"/>
      <w:r w:rsidRPr="00C3200A">
        <w:t>JEDom</w:t>
      </w:r>
      <w:proofErr w:type="spellEnd"/>
      <w:r w:rsidRPr="00C3200A">
        <w:t xml:space="preserve">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45A74D91"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w:t>
      </w:r>
      <w:proofErr w:type="spellStart"/>
      <w:r w:rsidRPr="00C3200A">
        <w:t>t.j</w:t>
      </w:r>
      <w:proofErr w:type="spellEnd"/>
      <w:r w:rsidRPr="00C3200A">
        <w:t xml:space="preserve">. vyplnený a podpísaný formulár podľa prílohy č.2 </w:t>
      </w:r>
      <w:r w:rsidRPr="00C3200A">
        <w:rPr>
          <w:iCs/>
        </w:rPr>
        <w:t>tejto Výzvy.</w:t>
      </w:r>
      <w:r w:rsidR="00354B02">
        <w:rPr>
          <w:iCs/>
        </w:rPr>
        <w:t xml:space="preserve"> Uchádzač vyplní cenu iba pre tie časti zákazky, na ktoré predkladá ponuku.</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EB30EA"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lastRenderedPageBreak/>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377056CB"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5" w:name="ponuky_lehota"/>
      <w:r w:rsidR="00F63E3B">
        <w:rPr>
          <w:b/>
        </w:rPr>
        <w:t>1</w:t>
      </w:r>
      <w:r w:rsidR="00C119C7">
        <w:rPr>
          <w:b/>
        </w:rPr>
        <w:t>7</w:t>
      </w:r>
      <w:r w:rsidRPr="006912FB">
        <w:rPr>
          <w:b/>
        </w:rPr>
        <w:t>.</w:t>
      </w:r>
      <w:r w:rsidR="00760C50">
        <w:rPr>
          <w:b/>
        </w:rPr>
        <w:t>0</w:t>
      </w:r>
      <w:r w:rsidR="00C119C7">
        <w:rPr>
          <w:b/>
        </w:rPr>
        <w:t>9</w:t>
      </w:r>
      <w:r w:rsidRPr="006912FB">
        <w:rPr>
          <w:b/>
        </w:rPr>
        <w:t>.20</w:t>
      </w:r>
      <w:bookmarkEnd w:id="15"/>
      <w:r w:rsidRPr="006912FB">
        <w:rPr>
          <w:b/>
        </w:rPr>
        <w:t>2</w:t>
      </w:r>
      <w:r w:rsidR="00C119C7">
        <w:rPr>
          <w:b/>
        </w:rPr>
        <w:t>6</w:t>
      </w:r>
      <w:r w:rsidRPr="006912FB">
        <w:rPr>
          <w:b/>
        </w:rPr>
        <w:t xml:space="preserve"> o </w:t>
      </w:r>
      <w:bookmarkStart w:id="16" w:name="ponuky_lehota_cas"/>
      <w:r w:rsidRPr="006912FB">
        <w:rPr>
          <w:b/>
        </w:rPr>
        <w:t>10:00</w:t>
      </w:r>
      <w:bookmarkEnd w:id="16"/>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pPr>
        <w:pStyle w:val="Zkladntext"/>
        <w:numPr>
          <w:ilvl w:val="1"/>
          <w:numId w:val="2"/>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4A321E23" w14:textId="77777777" w:rsidR="001B3DD2" w:rsidRDefault="001B3DD2"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lastRenderedPageBreak/>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dotknutá zodpovednosť úspešného uchádzača alebo uchádzačov za plnenie zmluvy. Za týmto účelom vypracoval Verejný obstarávateľ odporúčaný vzor čestného vyhlásenia (</w:t>
      </w:r>
      <w:r w:rsidRPr="00F46794">
        <w:t xml:space="preserve">Príloha č.3 </w:t>
      </w:r>
      <w:r w:rsidRPr="00F46794">
        <w:rPr>
          <w:iCs/>
        </w:rPr>
        <w:t>tejto Výzvy)</w:t>
      </w:r>
      <w:r w:rsidRPr="00F46794">
        <w:rPr>
          <w:color w:val="000000"/>
        </w:rPr>
        <w:t>, ktoré má byť súčasťou ponuky a v ktorom uchádzač uvedie, či uchádzač bude využívať subdodávky</w:t>
      </w:r>
      <w:r w:rsidRPr="00B102B9">
        <w:rPr>
          <w:color w:val="000000"/>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color w:val="000000"/>
        </w:rPr>
      </w:pPr>
    </w:p>
    <w:p w14:paraId="4B212BA8" w14:textId="77777777" w:rsidR="001B3DD2" w:rsidRPr="00F46794" w:rsidRDefault="001B3DD2" w:rsidP="001B3DD2">
      <w:pPr>
        <w:numPr>
          <w:ilvl w:val="1"/>
          <w:numId w:val="1"/>
        </w:numPr>
        <w:autoSpaceDE w:val="0"/>
        <w:autoSpaceDN w:val="0"/>
        <w:adjustRightInd w:val="0"/>
        <w:jc w:val="both"/>
        <w:rPr>
          <w:color w:val="000000"/>
        </w:rPr>
      </w:pPr>
      <w:r w:rsidRPr="00B102B9">
        <w:rPr>
          <w:color w:val="000000"/>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color w:val="000000"/>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7271B631" w14:textId="77777777" w:rsidR="00354B02" w:rsidRDefault="00354B02" w:rsidP="001B3DD2">
      <w:pPr>
        <w:pStyle w:val="Zkladntext3"/>
        <w:jc w:val="left"/>
        <w:rPr>
          <w:rFonts w:ascii="Times New Roman" w:hAnsi="Times New Roman"/>
          <w:b/>
          <w:bCs/>
          <w:sz w:val="24"/>
          <w:szCs w:val="24"/>
          <w:u w:val="single"/>
        </w:rPr>
      </w:pPr>
    </w:p>
    <w:p w14:paraId="0DDF24DB" w14:textId="77777777" w:rsidR="00354B02" w:rsidRDefault="00354B02" w:rsidP="001B3DD2">
      <w:pPr>
        <w:pStyle w:val="Zkladntext3"/>
        <w:jc w:val="left"/>
        <w:rPr>
          <w:rFonts w:ascii="Times New Roman" w:hAnsi="Times New Roman"/>
          <w:b/>
          <w:bCs/>
          <w:sz w:val="24"/>
          <w:szCs w:val="24"/>
          <w:u w:val="single"/>
        </w:rPr>
      </w:pPr>
    </w:p>
    <w:p w14:paraId="3C810465" w14:textId="77777777" w:rsidR="00354B02" w:rsidRDefault="00354B02"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4270E969" w14:textId="77777777" w:rsidR="00354B02" w:rsidRDefault="00354B02" w:rsidP="001B3DD2">
      <w:pPr>
        <w:pStyle w:val="Zkladntext3"/>
        <w:jc w:val="left"/>
        <w:rPr>
          <w:rFonts w:ascii="Times New Roman" w:hAnsi="Times New Roman"/>
          <w:b/>
          <w:bCs/>
          <w:sz w:val="24"/>
          <w:szCs w:val="24"/>
          <w:u w:val="single"/>
        </w:rPr>
      </w:pPr>
    </w:p>
    <w:p w14:paraId="0DFA62C5" w14:textId="77777777" w:rsidR="00354B02" w:rsidRDefault="00354B02" w:rsidP="001B3DD2">
      <w:pPr>
        <w:pStyle w:val="Zkladntext3"/>
        <w:jc w:val="left"/>
        <w:rPr>
          <w:rFonts w:ascii="Times New Roman" w:hAnsi="Times New Roman"/>
          <w:b/>
          <w:bCs/>
          <w:sz w:val="24"/>
          <w:szCs w:val="24"/>
          <w:u w:val="single"/>
        </w:rPr>
      </w:pPr>
    </w:p>
    <w:p w14:paraId="2F0B92D6" w14:textId="77777777" w:rsidR="00354B02" w:rsidRDefault="00354B02" w:rsidP="001B3DD2">
      <w:pPr>
        <w:pStyle w:val="Zkladntext3"/>
        <w:jc w:val="left"/>
        <w:rPr>
          <w:rFonts w:ascii="Times New Roman" w:hAnsi="Times New Roman"/>
          <w:b/>
          <w:bCs/>
          <w:sz w:val="24"/>
          <w:szCs w:val="24"/>
          <w:u w:val="single"/>
        </w:rPr>
      </w:pPr>
    </w:p>
    <w:p w14:paraId="0BBAE363" w14:textId="77777777" w:rsidR="00354B02" w:rsidRDefault="00354B02" w:rsidP="001B3DD2">
      <w:pPr>
        <w:pStyle w:val="Zkladntext3"/>
        <w:jc w:val="left"/>
        <w:rPr>
          <w:rFonts w:ascii="Times New Roman" w:hAnsi="Times New Roman"/>
          <w:b/>
          <w:bCs/>
          <w:sz w:val="24"/>
          <w:szCs w:val="24"/>
          <w:u w:val="single"/>
        </w:rPr>
      </w:pPr>
    </w:p>
    <w:p w14:paraId="5C8F6632" w14:textId="77777777" w:rsidR="00DB0520" w:rsidRDefault="00DB0520" w:rsidP="001B3DD2">
      <w:pPr>
        <w:pStyle w:val="Zkladntext3"/>
        <w:jc w:val="left"/>
        <w:rPr>
          <w:rFonts w:ascii="Times New Roman" w:hAnsi="Times New Roman"/>
          <w:b/>
          <w:bCs/>
          <w:sz w:val="24"/>
          <w:szCs w:val="24"/>
          <w:u w:val="single"/>
        </w:rPr>
      </w:pPr>
    </w:p>
    <w:p w14:paraId="20009104" w14:textId="77777777" w:rsidR="00DB0520" w:rsidRDefault="00DB0520" w:rsidP="001B3DD2">
      <w:pPr>
        <w:pStyle w:val="Zkladntext3"/>
        <w:jc w:val="left"/>
        <w:rPr>
          <w:rFonts w:ascii="Times New Roman" w:hAnsi="Times New Roman"/>
          <w:b/>
          <w:bCs/>
          <w:sz w:val="24"/>
          <w:szCs w:val="24"/>
          <w:u w:val="single"/>
        </w:rPr>
      </w:pPr>
    </w:p>
    <w:p w14:paraId="227B74C2" w14:textId="77777777" w:rsidR="00DB0520" w:rsidRDefault="00DB0520" w:rsidP="001B3DD2">
      <w:pPr>
        <w:pStyle w:val="Zkladntext3"/>
        <w:jc w:val="left"/>
        <w:rPr>
          <w:rFonts w:ascii="Times New Roman" w:hAnsi="Times New Roman"/>
          <w:b/>
          <w:bCs/>
          <w:sz w:val="24"/>
          <w:szCs w:val="24"/>
          <w:u w:val="single"/>
        </w:rPr>
      </w:pPr>
    </w:p>
    <w:p w14:paraId="153832B4" w14:textId="77777777" w:rsidR="00354B02" w:rsidRDefault="00354B02" w:rsidP="001B3DD2">
      <w:pPr>
        <w:pStyle w:val="Zkladntext3"/>
        <w:jc w:val="left"/>
        <w:rPr>
          <w:rFonts w:ascii="Times New Roman" w:hAnsi="Times New Roman"/>
          <w:b/>
          <w:bCs/>
          <w:sz w:val="24"/>
          <w:szCs w:val="24"/>
          <w:u w:val="single"/>
        </w:rPr>
      </w:pPr>
    </w:p>
    <w:p w14:paraId="4FB2F99F" w14:textId="77777777" w:rsidR="00354B02" w:rsidRDefault="00354B02" w:rsidP="001B3DD2">
      <w:pPr>
        <w:pStyle w:val="Zkladntext3"/>
        <w:jc w:val="left"/>
        <w:rPr>
          <w:rFonts w:ascii="Times New Roman" w:hAnsi="Times New Roman"/>
          <w:b/>
          <w:bCs/>
          <w:sz w:val="24"/>
          <w:szCs w:val="24"/>
          <w:u w:val="single"/>
        </w:rPr>
      </w:pPr>
    </w:p>
    <w:p w14:paraId="67C1059F"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046823DE" w14:textId="1D664A9E" w:rsidR="001B3DD2" w:rsidRDefault="00AA62D3" w:rsidP="001B3DD2">
      <w:pPr>
        <w:jc w:val="both"/>
        <w:rPr>
          <w:rFonts w:eastAsia="Calibri"/>
          <w:color w:val="000000"/>
        </w:rPr>
      </w:pPr>
      <w:r w:rsidRPr="005F2D53">
        <w:t xml:space="preserve">Stručný opis predmetu zákazky a opis obstarávania: Predmetom zákazky </w:t>
      </w:r>
      <w:r>
        <w:t xml:space="preserve">je dodávka </w:t>
      </w:r>
      <w:proofErr w:type="spellStart"/>
      <w:r>
        <w:t>paletizačnej</w:t>
      </w:r>
      <w:proofErr w:type="spellEnd"/>
      <w:r>
        <w:t xml:space="preserve"> linky pre balenie a spracovanie potravinárskych produktov</w:t>
      </w:r>
    </w:p>
    <w:p w14:paraId="58565F1A" w14:textId="77777777" w:rsidR="00815705" w:rsidRPr="00AA62D3" w:rsidRDefault="00815705" w:rsidP="001B3DD2">
      <w:pPr>
        <w:jc w:val="both"/>
      </w:pPr>
    </w:p>
    <w:p w14:paraId="44B97DBF" w14:textId="419FACD7" w:rsidR="00AA62D3" w:rsidRPr="00AA62D3" w:rsidRDefault="00AA62D3" w:rsidP="00AA62D3">
      <w:pPr>
        <w:jc w:val="both"/>
        <w:rPr>
          <w:b/>
          <w:bCs/>
        </w:rPr>
      </w:pPr>
      <w:r w:rsidRPr="00AA62D3">
        <w:rPr>
          <w:b/>
          <w:bCs/>
        </w:rPr>
        <w:t xml:space="preserve">Technické požiadavky na </w:t>
      </w:r>
      <w:r>
        <w:rPr>
          <w:b/>
          <w:bCs/>
        </w:rPr>
        <w:t>linku</w:t>
      </w:r>
      <w:r w:rsidRPr="00AA62D3">
        <w:rPr>
          <w:b/>
          <w:bCs/>
        </w:rPr>
        <w:t>:</w:t>
      </w:r>
    </w:p>
    <w:p w14:paraId="0DA46213" w14:textId="77777777" w:rsidR="00AA62D3" w:rsidRPr="00AA62D3" w:rsidRDefault="00AA62D3" w:rsidP="00AA62D3">
      <w:pPr>
        <w:jc w:val="both"/>
        <w:rPr>
          <w:b/>
          <w:bCs/>
        </w:rPr>
      </w:pPr>
    </w:p>
    <w:p w14:paraId="1B19E7FF" w14:textId="0F0C58F4" w:rsidR="00AA62D3" w:rsidRPr="00AA62D3" w:rsidRDefault="00AA62D3">
      <w:pPr>
        <w:pStyle w:val="Odsekzoznamu"/>
        <w:numPr>
          <w:ilvl w:val="0"/>
          <w:numId w:val="14"/>
        </w:numPr>
        <w:jc w:val="both"/>
        <w:rPr>
          <w:rFonts w:ascii="Times New Roman" w:hAnsi="Times New Roman"/>
          <w:sz w:val="28"/>
          <w:szCs w:val="28"/>
        </w:rPr>
      </w:pPr>
      <w:r w:rsidRPr="00AA62D3">
        <w:rPr>
          <w:rFonts w:ascii="Times New Roman" w:hAnsi="Times New Roman"/>
          <w:b/>
          <w:bCs/>
          <w:sz w:val="28"/>
          <w:szCs w:val="28"/>
        </w:rPr>
        <w:t>ZADANIE – paletizácia L1 a L2</w:t>
      </w:r>
    </w:p>
    <w:p w14:paraId="4BE5F2C9" w14:textId="77777777" w:rsidR="00AA62D3" w:rsidRPr="00AA62D3" w:rsidRDefault="00AA62D3" w:rsidP="00AA62D3">
      <w:pPr>
        <w:jc w:val="both"/>
      </w:pPr>
      <w:r w:rsidRPr="00AA62D3">
        <w:t xml:space="preserve">Paletizácia bude spracovávať sklenené poháre s kovovým uzáverom vychádzajúce z liniek L1 a L2. Na linkách môžu ísť súčasne rôzne veľkosti pohárov s rôznym obsahom, </w:t>
      </w:r>
      <w:proofErr w:type="spellStart"/>
      <w:r w:rsidRPr="00AA62D3">
        <w:t>paletizované</w:t>
      </w:r>
      <w:proofErr w:type="spellEnd"/>
      <w:r w:rsidRPr="00AA62D3">
        <w:t xml:space="preserve"> na rôzne veľkosti drevených paliet. Produkty z L1 a L2 musia byť </w:t>
      </w:r>
      <w:proofErr w:type="spellStart"/>
      <w:r w:rsidRPr="00AA62D3">
        <w:t>paletizované</w:t>
      </w:r>
      <w:proofErr w:type="spellEnd"/>
      <w:r w:rsidRPr="00AA62D3">
        <w:t xml:space="preserve"> samostatne. Nesmú sa miešať ani pri rovnakom produkte. Na L1 môžu ísť 4240 ml plechovky.</w:t>
      </w:r>
    </w:p>
    <w:p w14:paraId="4F9FD7FE" w14:textId="77777777" w:rsidR="00AA62D3" w:rsidRPr="00AA62D3" w:rsidRDefault="00AA62D3" w:rsidP="00AA62D3">
      <w:pPr>
        <w:jc w:val="both"/>
      </w:pPr>
      <w:r w:rsidRPr="00AA62D3">
        <w:t xml:space="preserve">Paletizácia ako celok, musí mať taký výkon, aby dokázala </w:t>
      </w:r>
      <w:proofErr w:type="spellStart"/>
      <w:r w:rsidRPr="00AA62D3">
        <w:t>napaletizovať</w:t>
      </w:r>
      <w:proofErr w:type="spellEnd"/>
      <w:r w:rsidRPr="00AA62D3">
        <w:t xml:space="preserve"> výrobky z oboch liniek súčasne, bez výkonového obmedzenia plniacich liniek L1 a L2. Pod </w:t>
      </w:r>
      <w:proofErr w:type="spellStart"/>
      <w:r w:rsidRPr="00AA62D3">
        <w:t>napaletizovaním</w:t>
      </w:r>
      <w:proofErr w:type="spellEnd"/>
      <w:r w:rsidRPr="00AA62D3">
        <w:t xml:space="preserve"> je myslená aj výmena paliet, vkladanie preložiek po každej vrstve a nevyhnutné zásahy obsluhy, ktoré neboli vyvolané nevhodnou kvalitou vstupných materiálov.</w:t>
      </w:r>
    </w:p>
    <w:p w14:paraId="422E1659" w14:textId="77777777" w:rsidR="00AA62D3" w:rsidRPr="00AA62D3" w:rsidRDefault="00AA62D3" w:rsidP="00AA62D3">
      <w:pPr>
        <w:jc w:val="both"/>
        <w:rPr>
          <w:b/>
          <w:bCs/>
        </w:rPr>
      </w:pPr>
      <w:r w:rsidRPr="00AA62D3">
        <w:rPr>
          <w:b/>
          <w:bCs/>
        </w:rPr>
        <w:t>Napájacie body na paletizáciu sú:</w:t>
      </w:r>
    </w:p>
    <w:p w14:paraId="7D1C1D75" w14:textId="77777777" w:rsidR="00AA62D3" w:rsidRPr="00AA62D3" w:rsidRDefault="00AA62D3" w:rsidP="00AA62D3">
      <w:pPr>
        <w:jc w:val="both"/>
      </w:pPr>
      <w:r w:rsidRPr="00AA62D3">
        <w:t>Vstupným bodom sú výstupné dopravníky z </w:t>
      </w:r>
      <w:proofErr w:type="spellStart"/>
      <w:r w:rsidRPr="00AA62D3">
        <w:t>pastérov</w:t>
      </w:r>
      <w:proofErr w:type="spellEnd"/>
      <w:r w:rsidRPr="00AA62D3">
        <w:t xml:space="preserve"> L1 a L2 vrátane.</w:t>
      </w:r>
    </w:p>
    <w:p w14:paraId="3AA31C7F" w14:textId="77777777" w:rsidR="00AA62D3" w:rsidRPr="00AA62D3" w:rsidRDefault="00AA62D3" w:rsidP="00AA62D3">
      <w:pPr>
        <w:jc w:val="both"/>
      </w:pPr>
      <w:r w:rsidRPr="00AA62D3">
        <w:t>Výstupný bod je vstupný valcový paletový dopravník do existujúcej ovinovačky paliet do fólie.</w:t>
      </w:r>
    </w:p>
    <w:p w14:paraId="1E890BE1" w14:textId="77777777" w:rsidR="00AA62D3" w:rsidRPr="00AA62D3" w:rsidRDefault="00AA62D3" w:rsidP="00AA62D3">
      <w:pPr>
        <w:jc w:val="both"/>
      </w:pPr>
      <w:r w:rsidRPr="00AA62D3">
        <w:t>Priestor pre paletizáciu je v prístavbe, na výkrese označený červenými stenami.</w:t>
      </w:r>
    </w:p>
    <w:p w14:paraId="0A99851E" w14:textId="77777777" w:rsidR="00AA62D3" w:rsidRPr="00AA62D3" w:rsidRDefault="00AA62D3" w:rsidP="00AA62D3">
      <w:pPr>
        <w:jc w:val="both"/>
      </w:pPr>
      <w:r w:rsidRPr="00AA62D3">
        <w:rPr>
          <w:b/>
          <w:bCs/>
        </w:rPr>
        <w:t>Termín dodávky:</w:t>
      </w:r>
      <w:r w:rsidRPr="00AA62D3">
        <w:t xml:space="preserve"> do 6 mesiacov od podpísania zmluvy</w:t>
      </w:r>
    </w:p>
    <w:p w14:paraId="3E94833A" w14:textId="77777777" w:rsidR="00AA62D3" w:rsidRPr="00AA62D3" w:rsidRDefault="00AA62D3" w:rsidP="00AA62D3">
      <w:pPr>
        <w:jc w:val="both"/>
        <w:rPr>
          <w:b/>
          <w:bCs/>
        </w:rPr>
      </w:pPr>
      <w:r w:rsidRPr="00AA62D3">
        <w:rPr>
          <w:b/>
          <w:bCs/>
        </w:rPr>
        <w:t>Požiadavka na technické parametre:</w:t>
      </w:r>
    </w:p>
    <w:p w14:paraId="627B0BCE" w14:textId="77777777" w:rsidR="00AA62D3" w:rsidRPr="00AA62D3" w:rsidRDefault="00AA62D3" w:rsidP="00AA62D3">
      <w:pPr>
        <w:jc w:val="both"/>
      </w:pPr>
      <w:r w:rsidRPr="00AA62D3">
        <w:t>Dopravníky pohárov musia byť nerezovej, potravinárskej konštrukcie s hygienickým dizajnom s odolnosťou na teplotu a hmotnosť plnených obalov. Bočné vedenie musí byť výškovo a šírkovo nastaviteľné. Poháre sa nesmú zasekávať a zastavovať. Dopravníky musia byť schopné odobrať poháre z </w:t>
      </w:r>
      <w:proofErr w:type="spellStart"/>
      <w:r w:rsidRPr="00AA62D3">
        <w:t>pastéra</w:t>
      </w:r>
      <w:proofErr w:type="spellEnd"/>
      <w:r w:rsidRPr="00AA62D3">
        <w:t xml:space="preserve"> bez obmedzenia jeho výkonu, bez nadmerných tlakov, ktoré by mohli spôsobovať rozbitie pohárov. Prechody medzi dopravníkmi musia byť max. hladké, aby sa ani plechovky nezasekávali. Teplota na výstupe </w:t>
      </w:r>
      <w:proofErr w:type="spellStart"/>
      <w:r w:rsidRPr="00AA62D3">
        <w:t>pastéra</w:t>
      </w:r>
      <w:proofErr w:type="spellEnd"/>
      <w:r w:rsidRPr="00AA62D3">
        <w:t xml:space="preserve"> je štandardne okolo 40⁰C.</w:t>
      </w:r>
    </w:p>
    <w:p w14:paraId="2580BF78" w14:textId="77777777" w:rsidR="00AA62D3" w:rsidRPr="00AA62D3" w:rsidRDefault="00AA62D3" w:rsidP="00AA62D3">
      <w:pPr>
        <w:jc w:val="both"/>
      </w:pPr>
      <w:r w:rsidRPr="00AA62D3">
        <w:t xml:space="preserve">Paletizácia musí byť vybavená pre každú linku akumulačnými stolmi s kapacitou min. 2 vrstiev pohárov, s automatickým </w:t>
      </w:r>
      <w:proofErr w:type="spellStart"/>
      <w:r w:rsidRPr="00AA62D3">
        <w:t>predsadzovaním</w:t>
      </w:r>
      <w:proofErr w:type="spellEnd"/>
      <w:r w:rsidRPr="00AA62D3">
        <w:t xml:space="preserve"> jednotlivých radov pohárov. Zoraďovanie pohárov do vrstvy nemôže byť náhodné. Poháre musia vstupovať na akumulačný stôl už s určenou polohou vo vrstve.</w:t>
      </w:r>
    </w:p>
    <w:p w14:paraId="573E2C12" w14:textId="77777777" w:rsidR="00AA62D3" w:rsidRPr="00AA62D3" w:rsidRDefault="00AA62D3" w:rsidP="00AA62D3">
      <w:pPr>
        <w:jc w:val="both"/>
      </w:pPr>
      <w:proofErr w:type="spellStart"/>
      <w:r w:rsidRPr="00AA62D3">
        <w:t>Paletizačné</w:t>
      </w:r>
      <w:proofErr w:type="spellEnd"/>
      <w:r w:rsidRPr="00AA62D3">
        <w:t xml:space="preserve"> zariadenie požadujeme automatické, s magnetickou hlavou, s prenosom celej vrstvy na paletu. Súčasťou je zásobník prázdnych paliet, navážaný VZV, na minimálne 10 paliet s automatickým dopĺňaním prázdnych paliet do </w:t>
      </w:r>
      <w:proofErr w:type="spellStart"/>
      <w:r w:rsidRPr="00AA62D3">
        <w:t>paletizačnej</w:t>
      </w:r>
      <w:proofErr w:type="spellEnd"/>
      <w:r w:rsidRPr="00AA62D3">
        <w:t xml:space="preserve"> pozície, po odsune </w:t>
      </w:r>
      <w:proofErr w:type="spellStart"/>
      <w:r w:rsidRPr="00AA62D3">
        <w:t>napaletizovanej</w:t>
      </w:r>
      <w:proofErr w:type="spellEnd"/>
      <w:r w:rsidRPr="00AA62D3">
        <w:t xml:space="preserve"> palety. </w:t>
      </w:r>
      <w:proofErr w:type="spellStart"/>
      <w:r w:rsidRPr="00AA62D3">
        <w:t>Napaletizovaná</w:t>
      </w:r>
      <w:proofErr w:type="spellEnd"/>
      <w:r w:rsidRPr="00AA62D3">
        <w:t xml:space="preserve"> paleta je odsunutá do existujúcej ovinovačky paliet. pred ovinovačkou paliet musia byť minimálne 2 vyčkávacie pozície na </w:t>
      </w:r>
      <w:proofErr w:type="spellStart"/>
      <w:r w:rsidRPr="00AA62D3">
        <w:t>napaletizované</w:t>
      </w:r>
      <w:proofErr w:type="spellEnd"/>
      <w:r w:rsidRPr="00AA62D3">
        <w:t xml:space="preserve"> palety. Zásobník preložiek s automatickým uložením preložky na každú vrstvu.</w:t>
      </w:r>
    </w:p>
    <w:p w14:paraId="072D8157" w14:textId="77777777" w:rsidR="00AA62D3" w:rsidRPr="00AA62D3" w:rsidRDefault="00AA62D3" w:rsidP="00AA62D3">
      <w:pPr>
        <w:jc w:val="both"/>
      </w:pPr>
      <w:r w:rsidRPr="00AA62D3">
        <w:t>Pri použití valcových dopravníkov paliet musí byť pohon reťazou z valca na valec.</w:t>
      </w:r>
    </w:p>
    <w:p w14:paraId="77C78F10" w14:textId="77777777" w:rsidR="00AA62D3" w:rsidRPr="00AA62D3" w:rsidRDefault="00AA62D3" w:rsidP="00AA62D3">
      <w:pPr>
        <w:jc w:val="both"/>
        <w:rPr>
          <w:b/>
          <w:bCs/>
        </w:rPr>
      </w:pPr>
      <w:r w:rsidRPr="00AA62D3">
        <w:rPr>
          <w:b/>
          <w:bCs/>
        </w:rPr>
        <w:t>Požiadavky na bezpečnosť, elektro, obsluha:</w:t>
      </w:r>
    </w:p>
    <w:p w14:paraId="3DC85C50" w14:textId="77777777" w:rsidR="00AA62D3" w:rsidRPr="00AA62D3" w:rsidRDefault="00AA62D3" w:rsidP="00AA62D3">
      <w:pPr>
        <w:jc w:val="both"/>
      </w:pPr>
      <w:r w:rsidRPr="00AA62D3">
        <w:t xml:space="preserve">Paletizácia musí spĺňať súčasné bezpečnostné štandardy. Oplotenie, optické závory, elektrické zámky dverí oplotenia. Paletizácia bude mať vlastný hlavný elektro rozvádzač, ktorý bude aj bodom pripojenia k rozvodu investora, s vlastnými rozvádzačmi pre jednotlivé celky. Ovládanie dopravníkov bude od paletizácie s bezpečnostnými stop tlačidlami po linke. Súčasťou dodávky bude je aj kompletná elektroinštalácia dodanej technológie. Riadenie paletizácie musí spolupracovať s riadením dopravníkov. Obslužnosť 1 pracovníkom s bezpečným prístupom na všetky miesta paletizácie. </w:t>
      </w:r>
    </w:p>
    <w:p w14:paraId="4A8A3A82" w14:textId="77777777" w:rsidR="00AA62D3" w:rsidRPr="00AA62D3" w:rsidRDefault="00AA62D3" w:rsidP="00AA62D3"/>
    <w:p w14:paraId="33F37813" w14:textId="77777777" w:rsidR="00AA62D3" w:rsidRPr="00AA62D3" w:rsidRDefault="00AA62D3" w:rsidP="00AA62D3">
      <w:pPr>
        <w:rPr>
          <w:b/>
          <w:bCs/>
        </w:rPr>
      </w:pPr>
      <w:r w:rsidRPr="00AA62D3">
        <w:rPr>
          <w:b/>
          <w:bCs/>
        </w:rPr>
        <w:t>Palety:</w:t>
      </w:r>
    </w:p>
    <w:p w14:paraId="1E524B7E" w14:textId="77777777" w:rsidR="00AA62D3" w:rsidRPr="00AA62D3" w:rsidRDefault="00AA62D3" w:rsidP="00AA62D3">
      <w:r w:rsidRPr="00AA62D3">
        <w:t>Nosný produkt je na paletách 1200 x 1000mm</w:t>
      </w:r>
    </w:p>
    <w:p w14:paraId="5626EB67" w14:textId="77777777" w:rsidR="00AA62D3" w:rsidRPr="00AA62D3" w:rsidRDefault="00AA62D3" w:rsidP="00AA62D3">
      <w:r w:rsidRPr="00AA62D3">
        <w:lastRenderedPageBreak/>
        <w:t xml:space="preserve">Možnosť </w:t>
      </w:r>
      <w:proofErr w:type="spellStart"/>
      <w:r w:rsidRPr="00AA62D3">
        <w:t>paletizovať</w:t>
      </w:r>
      <w:proofErr w:type="spellEnd"/>
      <w:r w:rsidRPr="00AA62D3">
        <w:t xml:space="preserve"> na palety 1200 x 800mm</w:t>
      </w:r>
    </w:p>
    <w:p w14:paraId="2E21A4F6" w14:textId="77777777" w:rsidR="00AA62D3" w:rsidRPr="00AA62D3" w:rsidRDefault="00AA62D3" w:rsidP="00AA62D3"/>
    <w:p w14:paraId="185600A6" w14:textId="77777777" w:rsidR="00AA62D3" w:rsidRDefault="00AA62D3" w:rsidP="00AA62D3">
      <w:pPr>
        <w:rPr>
          <w:b/>
          <w:bCs/>
        </w:rPr>
      </w:pPr>
      <w:r w:rsidRPr="00AA62D3">
        <w:rPr>
          <w:b/>
          <w:bCs/>
        </w:rPr>
        <w:t>Výkon liniek max a používané obaly:</w:t>
      </w:r>
      <w:r>
        <w:rPr>
          <w:b/>
          <w:bCs/>
        </w:rPr>
        <w:t xml:space="preserve"> </w:t>
      </w:r>
    </w:p>
    <w:p w14:paraId="27B5B3F9" w14:textId="77777777" w:rsidR="00AA62D3" w:rsidRDefault="00AA62D3" w:rsidP="00AA62D3">
      <w:pPr>
        <w:rPr>
          <w:b/>
          <w:bCs/>
        </w:rPr>
      </w:pPr>
    </w:p>
    <w:p w14:paraId="5BC24356" w14:textId="3663A4CA" w:rsidR="00AA62D3" w:rsidRDefault="00AA62D3" w:rsidP="00AA62D3">
      <w:pPr>
        <w:rPr>
          <w:i/>
          <w:iCs/>
          <w:color w:val="000000"/>
        </w:rPr>
      </w:pPr>
      <w:r>
        <w:rPr>
          <w:i/>
          <w:iCs/>
          <w:color w:val="000000"/>
        </w:rPr>
        <w:t xml:space="preserve">L1 - </w:t>
      </w:r>
      <w:r w:rsidRPr="00AA62D3">
        <w:rPr>
          <w:i/>
          <w:iCs/>
          <w:color w:val="000000"/>
        </w:rPr>
        <w:t>paleta 1200 x 1000</w:t>
      </w:r>
      <w:r>
        <w:rPr>
          <w:i/>
          <w:iCs/>
          <w:color w:val="000000"/>
        </w:rPr>
        <w:t xml:space="preserve"> </w:t>
      </w:r>
      <w:r w:rsidRPr="00AA62D3">
        <w:rPr>
          <w:i/>
          <w:iCs/>
          <w:color w:val="000000"/>
        </w:rPr>
        <w:t>mm</w:t>
      </w:r>
    </w:p>
    <w:p w14:paraId="0F786A8C" w14:textId="77777777" w:rsidR="00AA62D3" w:rsidRPr="00AA62D3" w:rsidRDefault="00AA62D3" w:rsidP="00AA62D3">
      <w:pPr>
        <w:rPr>
          <w:b/>
          <w:bCs/>
        </w:rPr>
      </w:pPr>
    </w:p>
    <w:tbl>
      <w:tblPr>
        <w:tblW w:w="10774" w:type="dxa"/>
        <w:tblInd w:w="-147" w:type="dxa"/>
        <w:tblLayout w:type="fixed"/>
        <w:tblCellMar>
          <w:left w:w="70" w:type="dxa"/>
          <w:right w:w="70" w:type="dxa"/>
        </w:tblCellMar>
        <w:tblLook w:val="04A0" w:firstRow="1" w:lastRow="0" w:firstColumn="1" w:lastColumn="0" w:noHBand="0" w:noVBand="1"/>
      </w:tblPr>
      <w:tblGrid>
        <w:gridCol w:w="1135"/>
        <w:gridCol w:w="1228"/>
        <w:gridCol w:w="1228"/>
        <w:gridCol w:w="1228"/>
        <w:gridCol w:w="1228"/>
        <w:gridCol w:w="1262"/>
        <w:gridCol w:w="1228"/>
        <w:gridCol w:w="1244"/>
        <w:gridCol w:w="993"/>
      </w:tblGrid>
      <w:tr w:rsidR="00AA62D3" w:rsidRPr="00EF42E6" w14:paraId="4C8C105E" w14:textId="77777777" w:rsidTr="00AA62D3">
        <w:trPr>
          <w:trHeight w:val="468"/>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14:paraId="38340262" w14:textId="77777777" w:rsidR="00AA62D3" w:rsidRPr="00AA62D3" w:rsidRDefault="00AA62D3" w:rsidP="00132CC9">
            <w:pPr>
              <w:ind w:left="-73"/>
              <w:jc w:val="center"/>
              <w:rPr>
                <w:color w:val="000000"/>
                <w:sz w:val="22"/>
                <w:szCs w:val="22"/>
              </w:rPr>
            </w:pPr>
            <w:r w:rsidRPr="00AA62D3">
              <w:rPr>
                <w:color w:val="000000"/>
                <w:sz w:val="22"/>
                <w:szCs w:val="22"/>
              </w:rPr>
              <w:t>Pohár ml</w:t>
            </w:r>
          </w:p>
        </w:tc>
        <w:tc>
          <w:tcPr>
            <w:tcW w:w="2456" w:type="dxa"/>
            <w:gridSpan w:val="2"/>
            <w:tcBorders>
              <w:top w:val="single" w:sz="4" w:space="0" w:color="auto"/>
              <w:left w:val="nil"/>
              <w:bottom w:val="single" w:sz="4" w:space="0" w:color="auto"/>
              <w:right w:val="single" w:sz="4" w:space="0" w:color="auto"/>
            </w:tcBorders>
            <w:noWrap/>
            <w:vAlign w:val="center"/>
            <w:hideMark/>
          </w:tcPr>
          <w:p w14:paraId="3E4C44B7" w14:textId="77777777" w:rsidR="00AA62D3" w:rsidRPr="00AA62D3" w:rsidRDefault="00AA62D3" w:rsidP="00132CC9">
            <w:pPr>
              <w:jc w:val="center"/>
              <w:rPr>
                <w:color w:val="000000"/>
                <w:sz w:val="22"/>
                <w:szCs w:val="22"/>
              </w:rPr>
            </w:pPr>
            <w:r w:rsidRPr="00AA62D3">
              <w:rPr>
                <w:color w:val="000000"/>
                <w:sz w:val="22"/>
                <w:szCs w:val="22"/>
              </w:rPr>
              <w:t>VÝKON LINKY</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45B8BB3A" w14:textId="77777777" w:rsidR="00AA62D3" w:rsidRDefault="00AA62D3" w:rsidP="00132CC9">
            <w:pPr>
              <w:jc w:val="center"/>
              <w:rPr>
                <w:color w:val="000000"/>
                <w:sz w:val="22"/>
                <w:szCs w:val="22"/>
              </w:rPr>
            </w:pPr>
            <w:r w:rsidRPr="00AA62D3">
              <w:rPr>
                <w:color w:val="000000"/>
                <w:sz w:val="22"/>
                <w:szCs w:val="22"/>
              </w:rPr>
              <w:t>ks vo vrstve</w:t>
            </w:r>
          </w:p>
          <w:p w14:paraId="0EF4F587" w14:textId="5AF36AC6" w:rsidR="00AA62D3" w:rsidRPr="00AA62D3" w:rsidRDefault="00AA62D3"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E47BBE6" w14:textId="77777777" w:rsidR="00AA62D3" w:rsidRDefault="00AA62D3" w:rsidP="00132CC9">
            <w:pPr>
              <w:jc w:val="center"/>
              <w:rPr>
                <w:color w:val="000000"/>
                <w:sz w:val="22"/>
                <w:szCs w:val="22"/>
              </w:rPr>
            </w:pPr>
            <w:r w:rsidRPr="00AA62D3">
              <w:rPr>
                <w:color w:val="000000"/>
                <w:sz w:val="22"/>
                <w:szCs w:val="22"/>
              </w:rPr>
              <w:t>počet vrstiev/ hod</w:t>
            </w:r>
          </w:p>
          <w:p w14:paraId="667BF5BC" w14:textId="21005C32" w:rsidR="00AA62D3" w:rsidRPr="00AA62D3" w:rsidRDefault="00AA62D3" w:rsidP="00132CC9">
            <w:pPr>
              <w:jc w:val="center"/>
              <w:rPr>
                <w:color w:val="000000"/>
                <w:sz w:val="22"/>
                <w:szCs w:val="22"/>
              </w:rPr>
            </w:pPr>
            <w:r>
              <w:rPr>
                <w:color w:val="000000"/>
                <w:sz w:val="22"/>
                <w:szCs w:val="22"/>
              </w:rPr>
              <w:t>(minimálne)</w:t>
            </w:r>
          </w:p>
        </w:tc>
        <w:tc>
          <w:tcPr>
            <w:tcW w:w="1262" w:type="dxa"/>
            <w:vMerge w:val="restart"/>
            <w:tcBorders>
              <w:top w:val="single" w:sz="4" w:space="0" w:color="auto"/>
              <w:left w:val="single" w:sz="4" w:space="0" w:color="auto"/>
              <w:bottom w:val="single" w:sz="4" w:space="0" w:color="auto"/>
              <w:right w:val="single" w:sz="4" w:space="0" w:color="auto"/>
            </w:tcBorders>
            <w:vAlign w:val="center"/>
            <w:hideMark/>
          </w:tcPr>
          <w:p w14:paraId="42FDE25A" w14:textId="77777777" w:rsidR="00AA62D3" w:rsidRDefault="00AA62D3" w:rsidP="00132CC9">
            <w:pPr>
              <w:jc w:val="center"/>
              <w:rPr>
                <w:color w:val="000000"/>
                <w:sz w:val="22"/>
                <w:szCs w:val="22"/>
              </w:rPr>
            </w:pPr>
            <w:r w:rsidRPr="00AA62D3">
              <w:rPr>
                <w:color w:val="000000"/>
                <w:sz w:val="22"/>
                <w:szCs w:val="22"/>
              </w:rPr>
              <w:t>počet vrstiev na palete</w:t>
            </w:r>
          </w:p>
          <w:p w14:paraId="3C8F2841" w14:textId="20E17495" w:rsidR="00AA62D3" w:rsidRPr="00AA62D3" w:rsidRDefault="00AA62D3"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7CFC6388" w14:textId="77777777" w:rsidR="00AA62D3" w:rsidRDefault="00AA62D3" w:rsidP="00132CC9">
            <w:pPr>
              <w:jc w:val="center"/>
              <w:rPr>
                <w:color w:val="000000"/>
                <w:sz w:val="22"/>
                <w:szCs w:val="22"/>
              </w:rPr>
            </w:pPr>
            <w:r w:rsidRPr="00AA62D3">
              <w:rPr>
                <w:color w:val="000000"/>
                <w:sz w:val="22"/>
                <w:szCs w:val="22"/>
              </w:rPr>
              <w:t>počet kusov na palete</w:t>
            </w:r>
          </w:p>
          <w:p w14:paraId="5B082239" w14:textId="79836139" w:rsidR="00AA62D3" w:rsidRPr="00AA62D3" w:rsidRDefault="00AA62D3" w:rsidP="00132CC9">
            <w:pPr>
              <w:jc w:val="center"/>
              <w:rPr>
                <w:color w:val="000000"/>
                <w:sz w:val="22"/>
                <w:szCs w:val="22"/>
              </w:rPr>
            </w:pPr>
            <w:r>
              <w:rPr>
                <w:color w:val="000000"/>
                <w:sz w:val="22"/>
                <w:szCs w:val="22"/>
              </w:rPr>
              <w:t>(minimálne)</w:t>
            </w:r>
          </w:p>
        </w:tc>
        <w:tc>
          <w:tcPr>
            <w:tcW w:w="1244" w:type="dxa"/>
            <w:vMerge w:val="restart"/>
            <w:tcBorders>
              <w:top w:val="single" w:sz="4" w:space="0" w:color="auto"/>
              <w:left w:val="single" w:sz="4" w:space="0" w:color="auto"/>
              <w:bottom w:val="single" w:sz="4" w:space="0" w:color="auto"/>
              <w:right w:val="single" w:sz="4" w:space="0" w:color="auto"/>
            </w:tcBorders>
            <w:vAlign w:val="center"/>
            <w:hideMark/>
          </w:tcPr>
          <w:p w14:paraId="686B9C99" w14:textId="77777777" w:rsidR="00AA62D3" w:rsidRDefault="00AA62D3" w:rsidP="00132CC9">
            <w:pPr>
              <w:jc w:val="center"/>
              <w:rPr>
                <w:color w:val="000000"/>
                <w:sz w:val="22"/>
                <w:szCs w:val="22"/>
              </w:rPr>
            </w:pPr>
            <w:r w:rsidRPr="00AA62D3">
              <w:rPr>
                <w:color w:val="000000"/>
                <w:sz w:val="22"/>
                <w:szCs w:val="22"/>
              </w:rPr>
              <w:t>počet paliet/hod</w:t>
            </w:r>
          </w:p>
          <w:p w14:paraId="6215D207" w14:textId="0363919F" w:rsidR="00AA62D3" w:rsidRPr="00AA62D3" w:rsidRDefault="00AA62D3" w:rsidP="00132CC9">
            <w:pPr>
              <w:jc w:val="center"/>
              <w:rPr>
                <w:color w:val="000000"/>
                <w:sz w:val="22"/>
                <w:szCs w:val="22"/>
              </w:rPr>
            </w:pPr>
            <w:r>
              <w:rPr>
                <w:color w:val="000000"/>
                <w:sz w:val="22"/>
                <w:szCs w:val="22"/>
              </w:rPr>
              <w:t>(minimálne)</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7A2730E7" w14:textId="77777777" w:rsidR="00AA62D3" w:rsidRPr="00AA62D3" w:rsidRDefault="00AA62D3" w:rsidP="00132CC9">
            <w:pPr>
              <w:jc w:val="center"/>
              <w:rPr>
                <w:color w:val="000000"/>
                <w:sz w:val="22"/>
                <w:szCs w:val="22"/>
              </w:rPr>
            </w:pPr>
            <w:r w:rsidRPr="00AA62D3">
              <w:rPr>
                <w:color w:val="000000"/>
                <w:sz w:val="22"/>
                <w:szCs w:val="22"/>
              </w:rPr>
              <w:t>hmotnosť     g</w:t>
            </w:r>
          </w:p>
        </w:tc>
      </w:tr>
      <w:tr w:rsidR="00AA62D3" w:rsidRPr="00EF42E6" w14:paraId="016594BC" w14:textId="77777777" w:rsidTr="00AA62D3">
        <w:trPr>
          <w:trHeight w:val="912"/>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345CC921" w14:textId="77777777" w:rsidR="00AA62D3" w:rsidRPr="00AA62D3" w:rsidRDefault="00AA62D3" w:rsidP="00132CC9">
            <w:pPr>
              <w:rPr>
                <w:color w:val="000000"/>
                <w:sz w:val="22"/>
                <w:szCs w:val="22"/>
              </w:rPr>
            </w:pPr>
          </w:p>
        </w:tc>
        <w:tc>
          <w:tcPr>
            <w:tcW w:w="1228" w:type="dxa"/>
            <w:tcBorders>
              <w:top w:val="nil"/>
              <w:left w:val="nil"/>
              <w:bottom w:val="single" w:sz="4" w:space="0" w:color="auto"/>
              <w:right w:val="single" w:sz="4" w:space="0" w:color="auto"/>
            </w:tcBorders>
            <w:noWrap/>
            <w:vAlign w:val="center"/>
            <w:hideMark/>
          </w:tcPr>
          <w:p w14:paraId="69272A89" w14:textId="77777777" w:rsidR="00AA62D3" w:rsidRDefault="00AA62D3" w:rsidP="00132CC9">
            <w:pPr>
              <w:jc w:val="center"/>
              <w:rPr>
                <w:color w:val="000000"/>
                <w:sz w:val="22"/>
                <w:szCs w:val="22"/>
              </w:rPr>
            </w:pPr>
            <w:r w:rsidRPr="00AA62D3">
              <w:rPr>
                <w:color w:val="000000"/>
                <w:sz w:val="22"/>
                <w:szCs w:val="22"/>
              </w:rPr>
              <w:t>ks/min</w:t>
            </w:r>
          </w:p>
          <w:p w14:paraId="669CCECD" w14:textId="1908B943" w:rsidR="00AA62D3" w:rsidRPr="00AA62D3" w:rsidRDefault="00AA62D3" w:rsidP="00132CC9">
            <w:pPr>
              <w:jc w:val="center"/>
              <w:rPr>
                <w:color w:val="000000"/>
                <w:sz w:val="22"/>
                <w:szCs w:val="22"/>
              </w:rPr>
            </w:pPr>
            <w:r>
              <w:rPr>
                <w:color w:val="000000"/>
                <w:sz w:val="22"/>
                <w:szCs w:val="22"/>
              </w:rPr>
              <w:t>(minimálne)</w:t>
            </w:r>
          </w:p>
        </w:tc>
        <w:tc>
          <w:tcPr>
            <w:tcW w:w="1228" w:type="dxa"/>
            <w:tcBorders>
              <w:top w:val="nil"/>
              <w:left w:val="nil"/>
              <w:bottom w:val="single" w:sz="4" w:space="0" w:color="auto"/>
              <w:right w:val="single" w:sz="4" w:space="0" w:color="auto"/>
            </w:tcBorders>
            <w:noWrap/>
            <w:vAlign w:val="center"/>
            <w:hideMark/>
          </w:tcPr>
          <w:p w14:paraId="2717C5DC" w14:textId="77777777" w:rsidR="00AA62D3" w:rsidRDefault="00AA62D3" w:rsidP="00132CC9">
            <w:pPr>
              <w:jc w:val="center"/>
              <w:rPr>
                <w:color w:val="000000"/>
                <w:sz w:val="22"/>
                <w:szCs w:val="22"/>
              </w:rPr>
            </w:pPr>
            <w:r w:rsidRPr="00AA62D3">
              <w:rPr>
                <w:color w:val="000000"/>
                <w:sz w:val="22"/>
                <w:szCs w:val="22"/>
              </w:rPr>
              <w:t>ks/hod</w:t>
            </w:r>
          </w:p>
          <w:p w14:paraId="28B68A2E" w14:textId="560E5A5E" w:rsidR="00AA62D3" w:rsidRPr="00AA62D3" w:rsidRDefault="00AA62D3" w:rsidP="00132CC9">
            <w:pPr>
              <w:jc w:val="center"/>
              <w:rPr>
                <w:color w:val="000000"/>
                <w:sz w:val="22"/>
                <w:szCs w:val="22"/>
              </w:rPr>
            </w:pPr>
            <w:r>
              <w:rPr>
                <w:color w:val="000000"/>
                <w:sz w:val="22"/>
                <w:szCs w:val="22"/>
              </w:rPr>
              <w:t>(minimálne)</w:t>
            </w: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7DDFDC47"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10127A45" w14:textId="77777777" w:rsidR="00AA62D3" w:rsidRPr="00AA62D3" w:rsidRDefault="00AA62D3" w:rsidP="00132CC9">
            <w:pPr>
              <w:rPr>
                <w:color w:val="000000"/>
                <w:sz w:val="22"/>
                <w:szCs w:val="22"/>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2FE960E4"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2736CAAB" w14:textId="77777777" w:rsidR="00AA62D3" w:rsidRPr="00AA62D3" w:rsidRDefault="00AA62D3" w:rsidP="00132CC9">
            <w:pPr>
              <w:rPr>
                <w:color w:val="000000"/>
                <w:sz w:val="22"/>
                <w:szCs w:val="22"/>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7C09D2AA" w14:textId="77777777" w:rsidR="00AA62D3" w:rsidRPr="00AA62D3" w:rsidRDefault="00AA62D3" w:rsidP="00132CC9">
            <w:pPr>
              <w:rPr>
                <w:color w:val="000000"/>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FE3CE14" w14:textId="77777777" w:rsidR="00AA62D3" w:rsidRPr="00AA62D3" w:rsidRDefault="00AA62D3" w:rsidP="00132CC9">
            <w:pPr>
              <w:rPr>
                <w:color w:val="000000"/>
                <w:sz w:val="22"/>
                <w:szCs w:val="22"/>
              </w:rPr>
            </w:pPr>
          </w:p>
        </w:tc>
      </w:tr>
      <w:tr w:rsidR="00AA62D3" w:rsidRPr="00EF42E6" w14:paraId="3915ACE6"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31079E01" w14:textId="77777777" w:rsidR="00AA62D3" w:rsidRPr="00AA62D3" w:rsidRDefault="00AA62D3" w:rsidP="00132CC9">
            <w:pPr>
              <w:jc w:val="center"/>
              <w:rPr>
                <w:color w:val="000000"/>
                <w:sz w:val="22"/>
                <w:szCs w:val="22"/>
              </w:rPr>
            </w:pPr>
            <w:r w:rsidRPr="00AA62D3">
              <w:rPr>
                <w:color w:val="000000"/>
                <w:sz w:val="22"/>
                <w:szCs w:val="22"/>
              </w:rPr>
              <w:t>370</w:t>
            </w:r>
          </w:p>
        </w:tc>
        <w:tc>
          <w:tcPr>
            <w:tcW w:w="1228" w:type="dxa"/>
            <w:tcBorders>
              <w:top w:val="nil"/>
              <w:left w:val="nil"/>
              <w:bottom w:val="single" w:sz="4" w:space="0" w:color="auto"/>
              <w:right w:val="single" w:sz="4" w:space="0" w:color="auto"/>
            </w:tcBorders>
            <w:noWrap/>
            <w:vAlign w:val="center"/>
            <w:hideMark/>
          </w:tcPr>
          <w:p w14:paraId="0C455E90" w14:textId="77777777" w:rsidR="00AA62D3" w:rsidRPr="00AA62D3" w:rsidRDefault="00AA62D3" w:rsidP="00132CC9">
            <w:pPr>
              <w:jc w:val="center"/>
              <w:rPr>
                <w:color w:val="000000"/>
                <w:sz w:val="22"/>
                <w:szCs w:val="22"/>
              </w:rPr>
            </w:pPr>
            <w:r w:rsidRPr="00AA62D3">
              <w:rPr>
                <w:color w:val="000000"/>
                <w:sz w:val="22"/>
                <w:szCs w:val="22"/>
              </w:rPr>
              <w:t>167</w:t>
            </w:r>
          </w:p>
        </w:tc>
        <w:tc>
          <w:tcPr>
            <w:tcW w:w="1228" w:type="dxa"/>
            <w:tcBorders>
              <w:top w:val="nil"/>
              <w:left w:val="nil"/>
              <w:bottom w:val="single" w:sz="4" w:space="0" w:color="auto"/>
              <w:right w:val="single" w:sz="4" w:space="0" w:color="auto"/>
            </w:tcBorders>
            <w:noWrap/>
            <w:vAlign w:val="center"/>
            <w:hideMark/>
          </w:tcPr>
          <w:p w14:paraId="5C498341" w14:textId="77777777" w:rsidR="00AA62D3" w:rsidRPr="00AA62D3" w:rsidRDefault="00AA62D3" w:rsidP="00132CC9">
            <w:pPr>
              <w:jc w:val="center"/>
              <w:rPr>
                <w:color w:val="000000"/>
                <w:sz w:val="22"/>
                <w:szCs w:val="22"/>
              </w:rPr>
            </w:pPr>
            <w:r w:rsidRPr="00AA62D3">
              <w:rPr>
                <w:color w:val="000000"/>
                <w:sz w:val="22"/>
                <w:szCs w:val="22"/>
              </w:rPr>
              <w:t>10020</w:t>
            </w:r>
          </w:p>
        </w:tc>
        <w:tc>
          <w:tcPr>
            <w:tcW w:w="1228" w:type="dxa"/>
            <w:tcBorders>
              <w:top w:val="nil"/>
              <w:left w:val="nil"/>
              <w:bottom w:val="single" w:sz="4" w:space="0" w:color="auto"/>
              <w:right w:val="single" w:sz="4" w:space="0" w:color="auto"/>
            </w:tcBorders>
            <w:noWrap/>
            <w:vAlign w:val="center"/>
            <w:hideMark/>
          </w:tcPr>
          <w:p w14:paraId="0B3D3B02" w14:textId="77777777" w:rsidR="00AA62D3" w:rsidRPr="00AA62D3" w:rsidRDefault="00AA62D3" w:rsidP="00132CC9">
            <w:pPr>
              <w:jc w:val="center"/>
              <w:rPr>
                <w:color w:val="000000"/>
                <w:sz w:val="22"/>
                <w:szCs w:val="22"/>
              </w:rPr>
            </w:pPr>
            <w:r w:rsidRPr="00AA62D3">
              <w:rPr>
                <w:color w:val="000000"/>
                <w:sz w:val="22"/>
                <w:szCs w:val="22"/>
              </w:rPr>
              <w:t>210</w:t>
            </w:r>
          </w:p>
        </w:tc>
        <w:tc>
          <w:tcPr>
            <w:tcW w:w="1228" w:type="dxa"/>
            <w:tcBorders>
              <w:top w:val="nil"/>
              <w:left w:val="nil"/>
              <w:bottom w:val="single" w:sz="4" w:space="0" w:color="auto"/>
              <w:right w:val="single" w:sz="4" w:space="0" w:color="auto"/>
            </w:tcBorders>
            <w:shd w:val="clear" w:color="000000" w:fill="D9E1F2"/>
            <w:noWrap/>
            <w:vAlign w:val="center"/>
            <w:hideMark/>
          </w:tcPr>
          <w:p w14:paraId="470D6430" w14:textId="77777777" w:rsidR="00AA62D3" w:rsidRPr="00AA62D3" w:rsidRDefault="00AA62D3" w:rsidP="00132CC9">
            <w:pPr>
              <w:jc w:val="center"/>
              <w:rPr>
                <w:color w:val="000000"/>
                <w:sz w:val="22"/>
                <w:szCs w:val="22"/>
              </w:rPr>
            </w:pPr>
            <w:r w:rsidRPr="00AA62D3">
              <w:rPr>
                <w:color w:val="000000"/>
                <w:sz w:val="22"/>
                <w:szCs w:val="22"/>
              </w:rPr>
              <w:t>47,7</w:t>
            </w:r>
          </w:p>
        </w:tc>
        <w:tc>
          <w:tcPr>
            <w:tcW w:w="1262" w:type="dxa"/>
            <w:tcBorders>
              <w:top w:val="nil"/>
              <w:left w:val="nil"/>
              <w:bottom w:val="single" w:sz="4" w:space="0" w:color="auto"/>
              <w:right w:val="single" w:sz="4" w:space="0" w:color="auto"/>
            </w:tcBorders>
            <w:noWrap/>
            <w:vAlign w:val="center"/>
            <w:hideMark/>
          </w:tcPr>
          <w:p w14:paraId="67C96292" w14:textId="77777777" w:rsidR="00AA62D3" w:rsidRPr="00AA62D3" w:rsidRDefault="00AA62D3" w:rsidP="00132CC9">
            <w:pPr>
              <w:jc w:val="center"/>
              <w:rPr>
                <w:color w:val="000000"/>
                <w:sz w:val="22"/>
                <w:szCs w:val="22"/>
              </w:rPr>
            </w:pPr>
            <w:r w:rsidRPr="00AA62D3">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33D772C7" w14:textId="77777777" w:rsidR="00AA62D3" w:rsidRPr="00AA62D3" w:rsidRDefault="00AA62D3" w:rsidP="00132CC9">
            <w:pPr>
              <w:jc w:val="center"/>
              <w:rPr>
                <w:color w:val="000000"/>
                <w:sz w:val="22"/>
                <w:szCs w:val="22"/>
              </w:rPr>
            </w:pPr>
            <w:r w:rsidRPr="00AA62D3">
              <w:rPr>
                <w:color w:val="000000"/>
                <w:sz w:val="22"/>
                <w:szCs w:val="22"/>
              </w:rPr>
              <w:t>1680</w:t>
            </w:r>
          </w:p>
        </w:tc>
        <w:tc>
          <w:tcPr>
            <w:tcW w:w="1244" w:type="dxa"/>
            <w:tcBorders>
              <w:top w:val="nil"/>
              <w:left w:val="nil"/>
              <w:bottom w:val="single" w:sz="4" w:space="0" w:color="auto"/>
              <w:right w:val="single" w:sz="4" w:space="0" w:color="auto"/>
            </w:tcBorders>
            <w:noWrap/>
            <w:vAlign w:val="center"/>
            <w:hideMark/>
          </w:tcPr>
          <w:p w14:paraId="6B5AF9CF" w14:textId="77777777" w:rsidR="00AA62D3" w:rsidRPr="00AA62D3" w:rsidRDefault="00AA62D3" w:rsidP="00132CC9">
            <w:pPr>
              <w:jc w:val="center"/>
              <w:rPr>
                <w:color w:val="000000"/>
                <w:sz w:val="22"/>
                <w:szCs w:val="22"/>
              </w:rPr>
            </w:pPr>
            <w:r w:rsidRPr="00AA62D3">
              <w:rPr>
                <w:color w:val="000000"/>
                <w:sz w:val="22"/>
                <w:szCs w:val="22"/>
              </w:rPr>
              <w:t>6,0</w:t>
            </w:r>
          </w:p>
        </w:tc>
        <w:tc>
          <w:tcPr>
            <w:tcW w:w="993" w:type="dxa"/>
            <w:tcBorders>
              <w:top w:val="nil"/>
              <w:left w:val="nil"/>
              <w:bottom w:val="single" w:sz="4" w:space="0" w:color="auto"/>
              <w:right w:val="single" w:sz="4" w:space="0" w:color="auto"/>
            </w:tcBorders>
            <w:noWrap/>
            <w:vAlign w:val="bottom"/>
            <w:hideMark/>
          </w:tcPr>
          <w:p w14:paraId="1C2E58E9" w14:textId="77777777" w:rsidR="00AA62D3" w:rsidRPr="00AA62D3" w:rsidRDefault="00AA62D3" w:rsidP="00132CC9">
            <w:pPr>
              <w:jc w:val="center"/>
              <w:rPr>
                <w:color w:val="000000"/>
                <w:sz w:val="22"/>
                <w:szCs w:val="22"/>
              </w:rPr>
            </w:pPr>
            <w:r w:rsidRPr="00AA62D3">
              <w:rPr>
                <w:color w:val="000000"/>
                <w:sz w:val="22"/>
                <w:szCs w:val="22"/>
              </w:rPr>
              <w:t>520</w:t>
            </w:r>
          </w:p>
        </w:tc>
      </w:tr>
      <w:tr w:rsidR="00AA62D3" w:rsidRPr="00EF42E6" w14:paraId="6B5DDFCE"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0F96CD9F" w14:textId="77777777" w:rsidR="00AA62D3" w:rsidRPr="00AA62D3" w:rsidRDefault="00AA62D3" w:rsidP="00132CC9">
            <w:pPr>
              <w:jc w:val="center"/>
              <w:rPr>
                <w:color w:val="000000"/>
                <w:sz w:val="22"/>
                <w:szCs w:val="22"/>
              </w:rPr>
            </w:pPr>
            <w:r w:rsidRPr="00AA62D3">
              <w:rPr>
                <w:color w:val="000000"/>
                <w:sz w:val="22"/>
                <w:szCs w:val="22"/>
              </w:rPr>
              <w:t>580</w:t>
            </w:r>
          </w:p>
        </w:tc>
        <w:tc>
          <w:tcPr>
            <w:tcW w:w="1228" w:type="dxa"/>
            <w:tcBorders>
              <w:top w:val="nil"/>
              <w:left w:val="nil"/>
              <w:bottom w:val="single" w:sz="4" w:space="0" w:color="auto"/>
              <w:right w:val="single" w:sz="4" w:space="0" w:color="auto"/>
            </w:tcBorders>
            <w:noWrap/>
            <w:vAlign w:val="center"/>
            <w:hideMark/>
          </w:tcPr>
          <w:p w14:paraId="275B0CFA"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B0D9FD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4BA172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72182756"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23A9F01A"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96CD19D"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6EB24867"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4890857D" w14:textId="77777777" w:rsidR="00AA62D3" w:rsidRPr="00AA62D3" w:rsidRDefault="00AA62D3" w:rsidP="00132CC9">
            <w:pPr>
              <w:jc w:val="center"/>
              <w:rPr>
                <w:color w:val="000000"/>
                <w:sz w:val="22"/>
                <w:szCs w:val="22"/>
              </w:rPr>
            </w:pPr>
            <w:r w:rsidRPr="00AA62D3">
              <w:rPr>
                <w:color w:val="000000"/>
                <w:sz w:val="22"/>
                <w:szCs w:val="22"/>
              </w:rPr>
              <w:t>761</w:t>
            </w:r>
          </w:p>
        </w:tc>
      </w:tr>
      <w:tr w:rsidR="00AA62D3" w:rsidRPr="00EF42E6" w14:paraId="110557C7"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0B5FC20C" w14:textId="77777777" w:rsidR="00AA62D3" w:rsidRPr="00AA62D3" w:rsidRDefault="00AA62D3" w:rsidP="00132CC9">
            <w:pPr>
              <w:jc w:val="center"/>
              <w:rPr>
                <w:color w:val="000000"/>
                <w:sz w:val="22"/>
                <w:szCs w:val="22"/>
              </w:rPr>
            </w:pPr>
            <w:r w:rsidRPr="00AA62D3">
              <w:rPr>
                <w:color w:val="000000"/>
                <w:sz w:val="22"/>
                <w:szCs w:val="22"/>
              </w:rPr>
              <w:t>700 nízke</w:t>
            </w:r>
          </w:p>
        </w:tc>
        <w:tc>
          <w:tcPr>
            <w:tcW w:w="1228" w:type="dxa"/>
            <w:tcBorders>
              <w:top w:val="nil"/>
              <w:left w:val="nil"/>
              <w:bottom w:val="single" w:sz="4" w:space="0" w:color="auto"/>
              <w:right w:val="single" w:sz="4" w:space="0" w:color="auto"/>
            </w:tcBorders>
            <w:noWrap/>
            <w:vAlign w:val="center"/>
            <w:hideMark/>
          </w:tcPr>
          <w:p w14:paraId="73A40286" w14:textId="77777777" w:rsidR="00AA62D3" w:rsidRPr="00AA62D3" w:rsidRDefault="00AA62D3" w:rsidP="00132CC9">
            <w:pPr>
              <w:jc w:val="center"/>
              <w:rPr>
                <w:color w:val="000000"/>
                <w:sz w:val="22"/>
                <w:szCs w:val="22"/>
              </w:rPr>
            </w:pPr>
            <w:r w:rsidRPr="00AA62D3">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7601C969" w14:textId="77777777" w:rsidR="00AA62D3" w:rsidRPr="00AA62D3" w:rsidRDefault="00AA62D3" w:rsidP="00132CC9">
            <w:pPr>
              <w:jc w:val="center"/>
              <w:rPr>
                <w:color w:val="000000"/>
                <w:sz w:val="22"/>
                <w:szCs w:val="22"/>
              </w:rPr>
            </w:pPr>
            <w:r w:rsidRPr="00AA62D3">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3D98AF5D" w14:textId="77777777" w:rsidR="00AA62D3" w:rsidRPr="00AA62D3" w:rsidRDefault="00AA62D3" w:rsidP="00132CC9">
            <w:pPr>
              <w:jc w:val="center"/>
              <w:rPr>
                <w:color w:val="000000"/>
                <w:sz w:val="22"/>
                <w:szCs w:val="22"/>
              </w:rPr>
            </w:pPr>
            <w:r w:rsidRPr="00AA62D3">
              <w:rPr>
                <w:color w:val="000000"/>
                <w:sz w:val="22"/>
                <w:szCs w:val="22"/>
              </w:rPr>
              <w:t>132</w:t>
            </w:r>
          </w:p>
        </w:tc>
        <w:tc>
          <w:tcPr>
            <w:tcW w:w="1228" w:type="dxa"/>
            <w:tcBorders>
              <w:top w:val="nil"/>
              <w:left w:val="nil"/>
              <w:bottom w:val="single" w:sz="4" w:space="0" w:color="auto"/>
              <w:right w:val="single" w:sz="4" w:space="0" w:color="auto"/>
            </w:tcBorders>
            <w:shd w:val="clear" w:color="000000" w:fill="D9E1F2"/>
            <w:noWrap/>
            <w:vAlign w:val="center"/>
            <w:hideMark/>
          </w:tcPr>
          <w:p w14:paraId="258C641E" w14:textId="77777777" w:rsidR="00AA62D3" w:rsidRPr="00AA62D3" w:rsidRDefault="00AA62D3" w:rsidP="00132CC9">
            <w:pPr>
              <w:jc w:val="center"/>
              <w:rPr>
                <w:color w:val="000000"/>
                <w:sz w:val="22"/>
                <w:szCs w:val="22"/>
              </w:rPr>
            </w:pPr>
            <w:r w:rsidRPr="00AA62D3">
              <w:rPr>
                <w:color w:val="000000"/>
                <w:sz w:val="22"/>
                <w:szCs w:val="22"/>
              </w:rPr>
              <w:t>72,7</w:t>
            </w:r>
          </w:p>
        </w:tc>
        <w:tc>
          <w:tcPr>
            <w:tcW w:w="1262" w:type="dxa"/>
            <w:tcBorders>
              <w:top w:val="nil"/>
              <w:left w:val="nil"/>
              <w:bottom w:val="single" w:sz="4" w:space="0" w:color="auto"/>
              <w:right w:val="single" w:sz="4" w:space="0" w:color="auto"/>
            </w:tcBorders>
            <w:noWrap/>
            <w:vAlign w:val="center"/>
            <w:hideMark/>
          </w:tcPr>
          <w:p w14:paraId="15E9AADE" w14:textId="77777777" w:rsidR="00AA62D3" w:rsidRPr="00AA62D3" w:rsidRDefault="00AA62D3" w:rsidP="00132CC9">
            <w:pPr>
              <w:jc w:val="center"/>
              <w:rPr>
                <w:color w:val="000000"/>
                <w:sz w:val="22"/>
                <w:szCs w:val="22"/>
              </w:rPr>
            </w:pPr>
            <w:r w:rsidRPr="00AA62D3">
              <w:rPr>
                <w:color w:val="000000"/>
                <w:sz w:val="22"/>
                <w:szCs w:val="22"/>
              </w:rPr>
              <w:t>7</w:t>
            </w:r>
          </w:p>
        </w:tc>
        <w:tc>
          <w:tcPr>
            <w:tcW w:w="1228" w:type="dxa"/>
            <w:tcBorders>
              <w:top w:val="nil"/>
              <w:left w:val="nil"/>
              <w:bottom w:val="single" w:sz="4" w:space="0" w:color="auto"/>
              <w:right w:val="single" w:sz="4" w:space="0" w:color="auto"/>
            </w:tcBorders>
            <w:noWrap/>
            <w:vAlign w:val="center"/>
            <w:hideMark/>
          </w:tcPr>
          <w:p w14:paraId="404CC391" w14:textId="77777777" w:rsidR="00AA62D3" w:rsidRPr="00AA62D3" w:rsidRDefault="00AA62D3" w:rsidP="00132CC9">
            <w:pPr>
              <w:jc w:val="center"/>
              <w:rPr>
                <w:color w:val="000000"/>
                <w:sz w:val="22"/>
                <w:szCs w:val="22"/>
              </w:rPr>
            </w:pPr>
            <w:r w:rsidRPr="00AA62D3">
              <w:rPr>
                <w:color w:val="000000"/>
                <w:sz w:val="22"/>
                <w:szCs w:val="22"/>
              </w:rPr>
              <w:t>924</w:t>
            </w:r>
          </w:p>
        </w:tc>
        <w:tc>
          <w:tcPr>
            <w:tcW w:w="1244" w:type="dxa"/>
            <w:tcBorders>
              <w:top w:val="nil"/>
              <w:left w:val="nil"/>
              <w:bottom w:val="single" w:sz="4" w:space="0" w:color="auto"/>
              <w:right w:val="single" w:sz="4" w:space="0" w:color="auto"/>
            </w:tcBorders>
            <w:noWrap/>
            <w:vAlign w:val="center"/>
            <w:hideMark/>
          </w:tcPr>
          <w:p w14:paraId="5BF75F00" w14:textId="77777777" w:rsidR="00AA62D3" w:rsidRPr="00AA62D3" w:rsidRDefault="00AA62D3" w:rsidP="00132CC9">
            <w:pPr>
              <w:jc w:val="center"/>
              <w:rPr>
                <w:color w:val="000000"/>
                <w:sz w:val="22"/>
                <w:szCs w:val="22"/>
              </w:rPr>
            </w:pPr>
            <w:r w:rsidRPr="00AA62D3">
              <w:rPr>
                <w:color w:val="000000"/>
                <w:sz w:val="22"/>
                <w:szCs w:val="22"/>
              </w:rPr>
              <w:t>10,4</w:t>
            </w:r>
          </w:p>
        </w:tc>
        <w:tc>
          <w:tcPr>
            <w:tcW w:w="993" w:type="dxa"/>
            <w:tcBorders>
              <w:top w:val="nil"/>
              <w:left w:val="nil"/>
              <w:bottom w:val="single" w:sz="4" w:space="0" w:color="auto"/>
              <w:right w:val="single" w:sz="4" w:space="0" w:color="auto"/>
            </w:tcBorders>
            <w:noWrap/>
            <w:vAlign w:val="bottom"/>
            <w:hideMark/>
          </w:tcPr>
          <w:p w14:paraId="3C046E39" w14:textId="77777777" w:rsidR="00AA62D3" w:rsidRPr="00AA62D3" w:rsidRDefault="00AA62D3" w:rsidP="00132CC9">
            <w:pPr>
              <w:jc w:val="center"/>
              <w:rPr>
                <w:color w:val="000000"/>
                <w:sz w:val="22"/>
                <w:szCs w:val="22"/>
              </w:rPr>
            </w:pPr>
            <w:r w:rsidRPr="00AA62D3">
              <w:rPr>
                <w:color w:val="000000"/>
                <w:sz w:val="22"/>
                <w:szCs w:val="22"/>
              </w:rPr>
              <w:t>1000</w:t>
            </w:r>
          </w:p>
        </w:tc>
      </w:tr>
      <w:tr w:rsidR="00AA62D3" w:rsidRPr="00EF42E6" w14:paraId="0E76A284"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5052352" w14:textId="77777777" w:rsidR="00AA62D3" w:rsidRPr="00AA62D3" w:rsidRDefault="00AA62D3" w:rsidP="00132CC9">
            <w:pPr>
              <w:jc w:val="center"/>
              <w:rPr>
                <w:color w:val="000000"/>
                <w:sz w:val="22"/>
                <w:szCs w:val="22"/>
              </w:rPr>
            </w:pPr>
            <w:r w:rsidRPr="00AA62D3">
              <w:rPr>
                <w:color w:val="000000"/>
                <w:sz w:val="22"/>
                <w:szCs w:val="22"/>
              </w:rPr>
              <w:t>700 vysoké</w:t>
            </w:r>
          </w:p>
        </w:tc>
        <w:tc>
          <w:tcPr>
            <w:tcW w:w="1228" w:type="dxa"/>
            <w:tcBorders>
              <w:top w:val="nil"/>
              <w:left w:val="nil"/>
              <w:bottom w:val="single" w:sz="4" w:space="0" w:color="auto"/>
              <w:right w:val="single" w:sz="4" w:space="0" w:color="auto"/>
            </w:tcBorders>
            <w:noWrap/>
            <w:vAlign w:val="center"/>
            <w:hideMark/>
          </w:tcPr>
          <w:p w14:paraId="0128B2D8" w14:textId="77777777" w:rsidR="00AA62D3" w:rsidRPr="00AA62D3" w:rsidRDefault="00AA62D3" w:rsidP="00132CC9">
            <w:pPr>
              <w:jc w:val="center"/>
              <w:rPr>
                <w:color w:val="000000"/>
                <w:sz w:val="22"/>
                <w:szCs w:val="22"/>
              </w:rPr>
            </w:pPr>
            <w:r w:rsidRPr="00AA62D3">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1161C8D6" w14:textId="77777777" w:rsidR="00AA62D3" w:rsidRPr="00AA62D3" w:rsidRDefault="00AA62D3" w:rsidP="00132CC9">
            <w:pPr>
              <w:jc w:val="center"/>
              <w:rPr>
                <w:color w:val="000000"/>
                <w:sz w:val="22"/>
                <w:szCs w:val="22"/>
              </w:rPr>
            </w:pPr>
            <w:r w:rsidRPr="00AA62D3">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6F626E57"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2E2FF894"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0160167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E4A9EC2"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6FB955E9"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3421C45B" w14:textId="77777777" w:rsidR="00AA62D3" w:rsidRPr="00AA62D3" w:rsidRDefault="00AA62D3" w:rsidP="00132CC9">
            <w:pPr>
              <w:jc w:val="center"/>
              <w:rPr>
                <w:color w:val="000000"/>
                <w:sz w:val="22"/>
                <w:szCs w:val="22"/>
              </w:rPr>
            </w:pPr>
            <w:r w:rsidRPr="00AA62D3">
              <w:rPr>
                <w:color w:val="000000"/>
                <w:sz w:val="22"/>
                <w:szCs w:val="22"/>
              </w:rPr>
              <w:t>1020</w:t>
            </w:r>
          </w:p>
        </w:tc>
      </w:tr>
      <w:tr w:rsidR="00AA62D3" w:rsidRPr="00EF42E6" w14:paraId="4C5916EA"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7845520E" w14:textId="77777777" w:rsidR="00AA62D3" w:rsidRPr="00AA62D3" w:rsidRDefault="00AA62D3" w:rsidP="00132CC9">
            <w:pPr>
              <w:jc w:val="center"/>
              <w:rPr>
                <w:color w:val="000000"/>
                <w:sz w:val="22"/>
                <w:szCs w:val="22"/>
              </w:rPr>
            </w:pPr>
            <w:r w:rsidRPr="00AA62D3">
              <w:rPr>
                <w:color w:val="000000"/>
                <w:sz w:val="22"/>
                <w:szCs w:val="22"/>
              </w:rPr>
              <w:t>1700</w:t>
            </w:r>
          </w:p>
        </w:tc>
        <w:tc>
          <w:tcPr>
            <w:tcW w:w="1228" w:type="dxa"/>
            <w:tcBorders>
              <w:top w:val="nil"/>
              <w:left w:val="nil"/>
              <w:bottom w:val="single" w:sz="4" w:space="0" w:color="auto"/>
              <w:right w:val="single" w:sz="4" w:space="0" w:color="auto"/>
            </w:tcBorders>
            <w:noWrap/>
            <w:vAlign w:val="center"/>
            <w:hideMark/>
          </w:tcPr>
          <w:p w14:paraId="1669D475"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508393C"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7889D7E"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2F0EDDCA"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685F614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E22D068"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08A1FECD"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49B8A9DB" w14:textId="77777777" w:rsidR="00AA62D3" w:rsidRPr="00AA62D3" w:rsidRDefault="00AA62D3" w:rsidP="00132CC9">
            <w:pPr>
              <w:jc w:val="center"/>
              <w:rPr>
                <w:color w:val="000000"/>
                <w:sz w:val="22"/>
                <w:szCs w:val="22"/>
              </w:rPr>
            </w:pPr>
            <w:r w:rsidRPr="00AA62D3">
              <w:rPr>
                <w:color w:val="000000"/>
                <w:sz w:val="22"/>
                <w:szCs w:val="22"/>
              </w:rPr>
              <w:t>2200</w:t>
            </w:r>
          </w:p>
        </w:tc>
      </w:tr>
      <w:tr w:rsidR="00AA62D3" w:rsidRPr="00EF42E6" w14:paraId="30BF1648"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0D0FF7A" w14:textId="77777777" w:rsidR="00AA62D3" w:rsidRPr="00AA62D3" w:rsidRDefault="00AA62D3" w:rsidP="00132CC9">
            <w:pPr>
              <w:jc w:val="center"/>
              <w:rPr>
                <w:color w:val="000000"/>
                <w:sz w:val="22"/>
                <w:szCs w:val="22"/>
              </w:rPr>
            </w:pPr>
            <w:r w:rsidRPr="00AA62D3">
              <w:rPr>
                <w:color w:val="000000"/>
                <w:sz w:val="22"/>
                <w:szCs w:val="22"/>
              </w:rPr>
              <w:t>2500</w:t>
            </w:r>
          </w:p>
        </w:tc>
        <w:tc>
          <w:tcPr>
            <w:tcW w:w="1228" w:type="dxa"/>
            <w:tcBorders>
              <w:top w:val="nil"/>
              <w:left w:val="nil"/>
              <w:bottom w:val="single" w:sz="4" w:space="0" w:color="auto"/>
              <w:right w:val="single" w:sz="4" w:space="0" w:color="auto"/>
            </w:tcBorders>
            <w:noWrap/>
            <w:vAlign w:val="center"/>
            <w:hideMark/>
          </w:tcPr>
          <w:p w14:paraId="3CE5B773"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3BB7F3B"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B0CED13"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19EFC84C"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1EE3CFA6"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4A1C416"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6CEC3CFB"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3DEC63D7" w14:textId="77777777" w:rsidR="00AA62D3" w:rsidRPr="00AA62D3" w:rsidRDefault="00AA62D3" w:rsidP="00132CC9">
            <w:pPr>
              <w:jc w:val="center"/>
              <w:rPr>
                <w:color w:val="000000"/>
                <w:sz w:val="22"/>
                <w:szCs w:val="22"/>
              </w:rPr>
            </w:pPr>
            <w:r w:rsidRPr="00AA62D3">
              <w:rPr>
                <w:color w:val="000000"/>
                <w:sz w:val="22"/>
                <w:szCs w:val="22"/>
              </w:rPr>
              <w:t>3202</w:t>
            </w:r>
          </w:p>
        </w:tc>
      </w:tr>
      <w:tr w:rsidR="00AA62D3" w:rsidRPr="00EF42E6" w14:paraId="3FDF8F30"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2DC6A691" w14:textId="77777777" w:rsidR="00AA62D3" w:rsidRPr="00AA62D3" w:rsidRDefault="00AA62D3" w:rsidP="00132CC9">
            <w:pPr>
              <w:jc w:val="center"/>
              <w:rPr>
                <w:color w:val="000000"/>
                <w:sz w:val="22"/>
                <w:szCs w:val="22"/>
              </w:rPr>
            </w:pPr>
            <w:r w:rsidRPr="00AA62D3">
              <w:rPr>
                <w:color w:val="000000"/>
                <w:sz w:val="22"/>
                <w:szCs w:val="22"/>
              </w:rPr>
              <w:t>3680</w:t>
            </w:r>
          </w:p>
        </w:tc>
        <w:tc>
          <w:tcPr>
            <w:tcW w:w="1228" w:type="dxa"/>
            <w:tcBorders>
              <w:top w:val="nil"/>
              <w:left w:val="nil"/>
              <w:bottom w:val="single" w:sz="4" w:space="0" w:color="auto"/>
              <w:right w:val="single" w:sz="4" w:space="0" w:color="auto"/>
            </w:tcBorders>
            <w:noWrap/>
            <w:vAlign w:val="center"/>
            <w:hideMark/>
          </w:tcPr>
          <w:p w14:paraId="38F0DD6C" w14:textId="77777777" w:rsidR="00AA62D3" w:rsidRPr="00AA62D3" w:rsidRDefault="00AA62D3" w:rsidP="00132CC9">
            <w:pPr>
              <w:jc w:val="center"/>
              <w:rPr>
                <w:color w:val="000000"/>
                <w:sz w:val="22"/>
                <w:szCs w:val="22"/>
              </w:rPr>
            </w:pPr>
            <w:r w:rsidRPr="00AA62D3">
              <w:rPr>
                <w:color w:val="000000"/>
                <w:sz w:val="22"/>
                <w:szCs w:val="22"/>
              </w:rPr>
              <w:t>60</w:t>
            </w:r>
          </w:p>
        </w:tc>
        <w:tc>
          <w:tcPr>
            <w:tcW w:w="1228" w:type="dxa"/>
            <w:tcBorders>
              <w:top w:val="nil"/>
              <w:left w:val="nil"/>
              <w:bottom w:val="single" w:sz="4" w:space="0" w:color="auto"/>
              <w:right w:val="single" w:sz="4" w:space="0" w:color="auto"/>
            </w:tcBorders>
            <w:noWrap/>
            <w:vAlign w:val="center"/>
            <w:hideMark/>
          </w:tcPr>
          <w:p w14:paraId="0B6B3C6C" w14:textId="77777777" w:rsidR="00AA62D3" w:rsidRPr="00AA62D3" w:rsidRDefault="00AA62D3" w:rsidP="00132CC9">
            <w:pPr>
              <w:jc w:val="center"/>
              <w:rPr>
                <w:color w:val="000000"/>
                <w:sz w:val="22"/>
                <w:szCs w:val="22"/>
              </w:rPr>
            </w:pPr>
            <w:r w:rsidRPr="00AA62D3">
              <w:rPr>
                <w:color w:val="000000"/>
                <w:sz w:val="22"/>
                <w:szCs w:val="22"/>
              </w:rPr>
              <w:t>3600</w:t>
            </w:r>
          </w:p>
        </w:tc>
        <w:tc>
          <w:tcPr>
            <w:tcW w:w="1228" w:type="dxa"/>
            <w:tcBorders>
              <w:top w:val="nil"/>
              <w:left w:val="nil"/>
              <w:bottom w:val="single" w:sz="4" w:space="0" w:color="auto"/>
              <w:right w:val="single" w:sz="4" w:space="0" w:color="auto"/>
            </w:tcBorders>
            <w:noWrap/>
            <w:vAlign w:val="center"/>
            <w:hideMark/>
          </w:tcPr>
          <w:p w14:paraId="2BF9B9F3" w14:textId="77777777" w:rsidR="00AA62D3" w:rsidRPr="00AA62D3" w:rsidRDefault="00AA62D3" w:rsidP="00132CC9">
            <w:pPr>
              <w:jc w:val="center"/>
              <w:rPr>
                <w:color w:val="000000"/>
                <w:sz w:val="22"/>
                <w:szCs w:val="22"/>
              </w:rPr>
            </w:pPr>
            <w:r w:rsidRPr="00AA62D3">
              <w:rPr>
                <w:color w:val="000000"/>
                <w:sz w:val="22"/>
                <w:szCs w:val="22"/>
              </w:rPr>
              <w:t>49</w:t>
            </w:r>
          </w:p>
        </w:tc>
        <w:tc>
          <w:tcPr>
            <w:tcW w:w="1228" w:type="dxa"/>
            <w:tcBorders>
              <w:top w:val="nil"/>
              <w:left w:val="nil"/>
              <w:bottom w:val="single" w:sz="4" w:space="0" w:color="auto"/>
              <w:right w:val="single" w:sz="4" w:space="0" w:color="auto"/>
            </w:tcBorders>
            <w:shd w:val="clear" w:color="000000" w:fill="D9E1F2"/>
            <w:noWrap/>
            <w:vAlign w:val="center"/>
            <w:hideMark/>
          </w:tcPr>
          <w:p w14:paraId="265F7A64" w14:textId="77777777" w:rsidR="00AA62D3" w:rsidRPr="00AA62D3" w:rsidRDefault="00AA62D3" w:rsidP="00132CC9">
            <w:pPr>
              <w:jc w:val="center"/>
              <w:rPr>
                <w:color w:val="000000"/>
                <w:sz w:val="22"/>
                <w:szCs w:val="22"/>
              </w:rPr>
            </w:pPr>
            <w:r w:rsidRPr="00AA62D3">
              <w:rPr>
                <w:color w:val="000000"/>
                <w:sz w:val="22"/>
                <w:szCs w:val="22"/>
              </w:rPr>
              <w:t>73,5</w:t>
            </w:r>
          </w:p>
        </w:tc>
        <w:tc>
          <w:tcPr>
            <w:tcW w:w="1262" w:type="dxa"/>
            <w:tcBorders>
              <w:top w:val="nil"/>
              <w:left w:val="nil"/>
              <w:bottom w:val="single" w:sz="4" w:space="0" w:color="auto"/>
              <w:right w:val="single" w:sz="4" w:space="0" w:color="auto"/>
            </w:tcBorders>
            <w:noWrap/>
            <w:vAlign w:val="center"/>
            <w:hideMark/>
          </w:tcPr>
          <w:p w14:paraId="37E7235F" w14:textId="77777777" w:rsidR="00AA62D3" w:rsidRPr="00AA62D3" w:rsidRDefault="00AA62D3" w:rsidP="00132CC9">
            <w:pPr>
              <w:jc w:val="center"/>
              <w:rPr>
                <w:color w:val="000000"/>
                <w:sz w:val="22"/>
                <w:szCs w:val="22"/>
              </w:rPr>
            </w:pPr>
            <w:r w:rsidRPr="00AA62D3">
              <w:rPr>
                <w:color w:val="000000"/>
                <w:sz w:val="22"/>
                <w:szCs w:val="22"/>
              </w:rPr>
              <w:t>4</w:t>
            </w:r>
          </w:p>
        </w:tc>
        <w:tc>
          <w:tcPr>
            <w:tcW w:w="1228" w:type="dxa"/>
            <w:tcBorders>
              <w:top w:val="nil"/>
              <w:left w:val="nil"/>
              <w:bottom w:val="single" w:sz="4" w:space="0" w:color="auto"/>
              <w:right w:val="single" w:sz="4" w:space="0" w:color="auto"/>
            </w:tcBorders>
            <w:noWrap/>
            <w:vAlign w:val="center"/>
            <w:hideMark/>
          </w:tcPr>
          <w:p w14:paraId="3944D392" w14:textId="77777777" w:rsidR="00AA62D3" w:rsidRPr="00AA62D3" w:rsidRDefault="00AA62D3" w:rsidP="00132CC9">
            <w:pPr>
              <w:jc w:val="center"/>
              <w:rPr>
                <w:color w:val="000000"/>
                <w:sz w:val="22"/>
                <w:szCs w:val="22"/>
              </w:rPr>
            </w:pPr>
            <w:r w:rsidRPr="00AA62D3">
              <w:rPr>
                <w:color w:val="000000"/>
                <w:sz w:val="22"/>
                <w:szCs w:val="22"/>
              </w:rPr>
              <w:t>196</w:t>
            </w:r>
          </w:p>
        </w:tc>
        <w:tc>
          <w:tcPr>
            <w:tcW w:w="1244" w:type="dxa"/>
            <w:tcBorders>
              <w:top w:val="nil"/>
              <w:left w:val="nil"/>
              <w:bottom w:val="single" w:sz="4" w:space="0" w:color="auto"/>
              <w:right w:val="single" w:sz="4" w:space="0" w:color="auto"/>
            </w:tcBorders>
            <w:noWrap/>
            <w:vAlign w:val="center"/>
            <w:hideMark/>
          </w:tcPr>
          <w:p w14:paraId="20755CA3" w14:textId="77777777" w:rsidR="00AA62D3" w:rsidRPr="00AA62D3" w:rsidRDefault="00AA62D3" w:rsidP="00132CC9">
            <w:pPr>
              <w:jc w:val="center"/>
              <w:rPr>
                <w:color w:val="000000"/>
                <w:sz w:val="22"/>
                <w:szCs w:val="22"/>
              </w:rPr>
            </w:pPr>
            <w:r w:rsidRPr="00AA62D3">
              <w:rPr>
                <w:color w:val="000000"/>
                <w:sz w:val="22"/>
                <w:szCs w:val="22"/>
              </w:rPr>
              <w:t>18,4</w:t>
            </w:r>
          </w:p>
        </w:tc>
        <w:tc>
          <w:tcPr>
            <w:tcW w:w="993" w:type="dxa"/>
            <w:tcBorders>
              <w:top w:val="nil"/>
              <w:left w:val="nil"/>
              <w:bottom w:val="single" w:sz="4" w:space="0" w:color="auto"/>
              <w:right w:val="single" w:sz="4" w:space="0" w:color="auto"/>
            </w:tcBorders>
            <w:noWrap/>
            <w:vAlign w:val="bottom"/>
            <w:hideMark/>
          </w:tcPr>
          <w:p w14:paraId="516F8F76" w14:textId="77777777" w:rsidR="00AA62D3" w:rsidRPr="00AA62D3" w:rsidRDefault="00AA62D3" w:rsidP="00132CC9">
            <w:pPr>
              <w:jc w:val="center"/>
              <w:rPr>
                <w:color w:val="000000"/>
                <w:sz w:val="22"/>
                <w:szCs w:val="22"/>
              </w:rPr>
            </w:pPr>
            <w:r w:rsidRPr="00AA62D3">
              <w:rPr>
                <w:color w:val="000000"/>
                <w:sz w:val="22"/>
                <w:szCs w:val="22"/>
              </w:rPr>
              <w:t>4620</w:t>
            </w:r>
          </w:p>
        </w:tc>
      </w:tr>
      <w:tr w:rsidR="00AA62D3" w:rsidRPr="00EF42E6" w14:paraId="26DA61E5"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7E84FECC" w14:textId="77777777" w:rsidR="00AA62D3" w:rsidRPr="00AA62D3" w:rsidRDefault="00AA62D3" w:rsidP="00132CC9">
            <w:pPr>
              <w:jc w:val="center"/>
              <w:rPr>
                <w:color w:val="000000"/>
                <w:sz w:val="22"/>
                <w:szCs w:val="22"/>
              </w:rPr>
            </w:pPr>
            <w:r w:rsidRPr="00AA62D3">
              <w:rPr>
                <w:color w:val="000000"/>
                <w:sz w:val="22"/>
                <w:szCs w:val="22"/>
              </w:rPr>
              <w:t>4250</w:t>
            </w:r>
          </w:p>
        </w:tc>
        <w:tc>
          <w:tcPr>
            <w:tcW w:w="1228" w:type="dxa"/>
            <w:tcBorders>
              <w:top w:val="nil"/>
              <w:left w:val="nil"/>
              <w:bottom w:val="single" w:sz="4" w:space="0" w:color="auto"/>
              <w:right w:val="single" w:sz="4" w:space="0" w:color="auto"/>
            </w:tcBorders>
            <w:noWrap/>
            <w:vAlign w:val="center"/>
          </w:tcPr>
          <w:p w14:paraId="4F2FDA8F"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79E082ED"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350BBC47"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shd w:val="clear" w:color="000000" w:fill="D9E1F2"/>
            <w:noWrap/>
            <w:vAlign w:val="center"/>
          </w:tcPr>
          <w:p w14:paraId="1E42C524" w14:textId="77777777" w:rsidR="00AA62D3" w:rsidRPr="00AA62D3" w:rsidRDefault="00AA62D3" w:rsidP="00132CC9">
            <w:pPr>
              <w:jc w:val="center"/>
              <w:rPr>
                <w:color w:val="000000"/>
                <w:sz w:val="22"/>
                <w:szCs w:val="22"/>
              </w:rPr>
            </w:pPr>
          </w:p>
        </w:tc>
        <w:tc>
          <w:tcPr>
            <w:tcW w:w="1262" w:type="dxa"/>
            <w:tcBorders>
              <w:top w:val="nil"/>
              <w:left w:val="nil"/>
              <w:bottom w:val="single" w:sz="4" w:space="0" w:color="auto"/>
              <w:right w:val="single" w:sz="4" w:space="0" w:color="auto"/>
            </w:tcBorders>
            <w:noWrap/>
            <w:vAlign w:val="center"/>
          </w:tcPr>
          <w:p w14:paraId="0291A549"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287EA5A2" w14:textId="77777777" w:rsidR="00AA62D3" w:rsidRPr="00AA62D3" w:rsidRDefault="00AA62D3" w:rsidP="00132CC9">
            <w:pPr>
              <w:jc w:val="center"/>
              <w:rPr>
                <w:color w:val="000000"/>
                <w:sz w:val="22"/>
                <w:szCs w:val="22"/>
              </w:rPr>
            </w:pPr>
          </w:p>
        </w:tc>
        <w:tc>
          <w:tcPr>
            <w:tcW w:w="1244" w:type="dxa"/>
            <w:tcBorders>
              <w:top w:val="nil"/>
              <w:left w:val="nil"/>
              <w:bottom w:val="single" w:sz="4" w:space="0" w:color="auto"/>
              <w:right w:val="single" w:sz="4" w:space="0" w:color="auto"/>
            </w:tcBorders>
            <w:noWrap/>
            <w:vAlign w:val="center"/>
          </w:tcPr>
          <w:p w14:paraId="1DA4EF9A" w14:textId="77777777" w:rsidR="00AA62D3" w:rsidRPr="00AA62D3" w:rsidRDefault="00AA62D3" w:rsidP="00132CC9">
            <w:pPr>
              <w:jc w:val="center"/>
              <w:rPr>
                <w:color w:val="000000"/>
                <w:sz w:val="22"/>
                <w:szCs w:val="22"/>
              </w:rPr>
            </w:pPr>
          </w:p>
        </w:tc>
        <w:tc>
          <w:tcPr>
            <w:tcW w:w="993" w:type="dxa"/>
            <w:tcBorders>
              <w:top w:val="nil"/>
              <w:left w:val="nil"/>
              <w:bottom w:val="single" w:sz="4" w:space="0" w:color="auto"/>
              <w:right w:val="single" w:sz="4" w:space="0" w:color="auto"/>
            </w:tcBorders>
            <w:noWrap/>
            <w:vAlign w:val="bottom"/>
            <w:hideMark/>
          </w:tcPr>
          <w:p w14:paraId="5B88B6D1" w14:textId="77777777" w:rsidR="00AA62D3" w:rsidRPr="00AA62D3" w:rsidRDefault="00AA62D3" w:rsidP="00132CC9">
            <w:pPr>
              <w:jc w:val="center"/>
              <w:rPr>
                <w:color w:val="000000"/>
                <w:sz w:val="22"/>
                <w:szCs w:val="22"/>
              </w:rPr>
            </w:pPr>
            <w:r w:rsidRPr="00AA62D3">
              <w:rPr>
                <w:color w:val="000000"/>
                <w:sz w:val="22"/>
                <w:szCs w:val="22"/>
              </w:rPr>
              <w:t>5400</w:t>
            </w:r>
          </w:p>
        </w:tc>
      </w:tr>
      <w:tr w:rsidR="00AA62D3" w:rsidRPr="00EF42E6" w14:paraId="37268C35"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22EA4C3C" w14:textId="77777777" w:rsidR="00AA62D3" w:rsidRPr="00AA62D3" w:rsidRDefault="00AA62D3" w:rsidP="00132CC9">
            <w:pPr>
              <w:jc w:val="center"/>
              <w:rPr>
                <w:color w:val="000000"/>
                <w:sz w:val="22"/>
                <w:szCs w:val="22"/>
              </w:rPr>
            </w:pPr>
            <w:r w:rsidRPr="00AA62D3">
              <w:rPr>
                <w:color w:val="000000"/>
                <w:sz w:val="22"/>
                <w:szCs w:val="22"/>
              </w:rPr>
              <w:t>plech 4240</w:t>
            </w:r>
          </w:p>
        </w:tc>
        <w:tc>
          <w:tcPr>
            <w:tcW w:w="1228" w:type="dxa"/>
            <w:tcBorders>
              <w:top w:val="nil"/>
              <w:left w:val="nil"/>
              <w:bottom w:val="single" w:sz="4" w:space="0" w:color="auto"/>
              <w:right w:val="single" w:sz="4" w:space="0" w:color="auto"/>
            </w:tcBorders>
            <w:noWrap/>
            <w:vAlign w:val="center"/>
            <w:hideMark/>
          </w:tcPr>
          <w:p w14:paraId="117B5C9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49AADB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D074887"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1B765756"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26012E2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5337BA"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118D9398"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7F63EA75" w14:textId="77777777" w:rsidR="00AA62D3" w:rsidRPr="00AA62D3" w:rsidRDefault="00AA62D3" w:rsidP="00132CC9">
            <w:pPr>
              <w:jc w:val="center"/>
              <w:rPr>
                <w:color w:val="000000"/>
                <w:sz w:val="22"/>
                <w:szCs w:val="22"/>
              </w:rPr>
            </w:pPr>
            <w:r w:rsidRPr="00AA62D3">
              <w:rPr>
                <w:color w:val="000000"/>
                <w:sz w:val="22"/>
                <w:szCs w:val="22"/>
              </w:rPr>
              <w:t>4382</w:t>
            </w:r>
          </w:p>
        </w:tc>
      </w:tr>
      <w:tr w:rsidR="00AA62D3" w:rsidRPr="00EF42E6" w14:paraId="0372BEC1" w14:textId="77777777" w:rsidTr="00AA62D3">
        <w:trPr>
          <w:trHeight w:val="288"/>
        </w:trPr>
        <w:tc>
          <w:tcPr>
            <w:tcW w:w="1135" w:type="dxa"/>
            <w:tcBorders>
              <w:top w:val="nil"/>
              <w:left w:val="nil"/>
              <w:bottom w:val="nil"/>
              <w:right w:val="nil"/>
            </w:tcBorders>
            <w:noWrap/>
            <w:vAlign w:val="bottom"/>
          </w:tcPr>
          <w:p w14:paraId="5CDD90EA" w14:textId="1F17D5CF" w:rsidR="00AA62D3" w:rsidRPr="00EF42E6" w:rsidRDefault="00AA62D3" w:rsidP="00132CC9">
            <w:pPr>
              <w:jc w:val="center"/>
              <w:rPr>
                <w:rFonts w:ascii="Calibri" w:hAnsi="Calibri" w:cs="Calibri"/>
                <w:color w:val="000000"/>
              </w:rPr>
            </w:pPr>
          </w:p>
        </w:tc>
        <w:tc>
          <w:tcPr>
            <w:tcW w:w="1228" w:type="dxa"/>
            <w:tcBorders>
              <w:top w:val="nil"/>
              <w:left w:val="nil"/>
              <w:bottom w:val="nil"/>
              <w:right w:val="nil"/>
            </w:tcBorders>
            <w:noWrap/>
            <w:vAlign w:val="bottom"/>
            <w:hideMark/>
          </w:tcPr>
          <w:p w14:paraId="3B0D3BAC"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05B70716"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5997830C"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248B5C12" w14:textId="77777777" w:rsidR="00AA62D3" w:rsidRPr="00EF42E6" w:rsidRDefault="00AA62D3" w:rsidP="00132CC9">
            <w:pPr>
              <w:rPr>
                <w:sz w:val="20"/>
                <w:szCs w:val="20"/>
              </w:rPr>
            </w:pPr>
          </w:p>
        </w:tc>
        <w:tc>
          <w:tcPr>
            <w:tcW w:w="1262" w:type="dxa"/>
            <w:tcBorders>
              <w:top w:val="nil"/>
              <w:left w:val="nil"/>
              <w:bottom w:val="nil"/>
              <w:right w:val="nil"/>
            </w:tcBorders>
            <w:noWrap/>
            <w:vAlign w:val="bottom"/>
            <w:hideMark/>
          </w:tcPr>
          <w:p w14:paraId="1157E9EC"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74B5ABDE" w14:textId="77777777" w:rsidR="00AA62D3" w:rsidRPr="00EF42E6" w:rsidRDefault="00AA62D3" w:rsidP="00132CC9">
            <w:pPr>
              <w:rPr>
                <w:sz w:val="20"/>
                <w:szCs w:val="20"/>
              </w:rPr>
            </w:pPr>
          </w:p>
        </w:tc>
        <w:tc>
          <w:tcPr>
            <w:tcW w:w="1244" w:type="dxa"/>
            <w:tcBorders>
              <w:top w:val="nil"/>
              <w:left w:val="nil"/>
              <w:bottom w:val="nil"/>
              <w:right w:val="nil"/>
            </w:tcBorders>
            <w:noWrap/>
            <w:vAlign w:val="bottom"/>
            <w:hideMark/>
          </w:tcPr>
          <w:p w14:paraId="788F5922" w14:textId="77777777" w:rsidR="00AA62D3" w:rsidRPr="00EF42E6" w:rsidRDefault="00AA62D3" w:rsidP="00132CC9">
            <w:pPr>
              <w:rPr>
                <w:sz w:val="20"/>
                <w:szCs w:val="20"/>
              </w:rPr>
            </w:pPr>
          </w:p>
        </w:tc>
        <w:tc>
          <w:tcPr>
            <w:tcW w:w="993" w:type="dxa"/>
            <w:tcBorders>
              <w:top w:val="nil"/>
              <w:left w:val="nil"/>
              <w:bottom w:val="nil"/>
              <w:right w:val="nil"/>
            </w:tcBorders>
            <w:noWrap/>
            <w:vAlign w:val="bottom"/>
            <w:hideMark/>
          </w:tcPr>
          <w:p w14:paraId="2E5B665D" w14:textId="77777777" w:rsidR="00AA62D3" w:rsidRPr="00EF42E6" w:rsidRDefault="00AA62D3" w:rsidP="00132CC9">
            <w:pPr>
              <w:rPr>
                <w:sz w:val="20"/>
                <w:szCs w:val="20"/>
              </w:rPr>
            </w:pPr>
          </w:p>
        </w:tc>
      </w:tr>
      <w:tr w:rsidR="00AA62D3" w:rsidRPr="00EF42E6" w14:paraId="64CA1793" w14:textId="77777777" w:rsidTr="00A54505">
        <w:trPr>
          <w:trHeight w:val="288"/>
        </w:trPr>
        <w:tc>
          <w:tcPr>
            <w:tcW w:w="10774" w:type="dxa"/>
            <w:gridSpan w:val="9"/>
            <w:tcBorders>
              <w:top w:val="nil"/>
              <w:left w:val="nil"/>
              <w:bottom w:val="nil"/>
              <w:right w:val="nil"/>
            </w:tcBorders>
            <w:noWrap/>
            <w:vAlign w:val="bottom"/>
          </w:tcPr>
          <w:p w14:paraId="0E972E54" w14:textId="77777777" w:rsidR="00AA62D3" w:rsidRDefault="00AA62D3" w:rsidP="00132CC9">
            <w:pPr>
              <w:rPr>
                <w:i/>
                <w:iCs/>
                <w:color w:val="000000"/>
              </w:rPr>
            </w:pPr>
            <w:r>
              <w:rPr>
                <w:i/>
                <w:iCs/>
                <w:color w:val="000000"/>
              </w:rPr>
              <w:t xml:space="preserve">L2 - </w:t>
            </w:r>
            <w:r w:rsidRPr="00AA62D3">
              <w:rPr>
                <w:i/>
                <w:iCs/>
                <w:color w:val="000000"/>
              </w:rPr>
              <w:t>paleta 1200 x 1000</w:t>
            </w:r>
            <w:r>
              <w:rPr>
                <w:i/>
                <w:iCs/>
                <w:color w:val="000000"/>
              </w:rPr>
              <w:t xml:space="preserve"> </w:t>
            </w:r>
            <w:r w:rsidRPr="00AA62D3">
              <w:rPr>
                <w:i/>
                <w:iCs/>
                <w:color w:val="000000"/>
              </w:rPr>
              <w:t>mm</w:t>
            </w:r>
          </w:p>
          <w:p w14:paraId="05D20302" w14:textId="24BAE650" w:rsidR="00AA62D3" w:rsidRPr="00EF42E6" w:rsidRDefault="00AA62D3" w:rsidP="00132CC9">
            <w:pPr>
              <w:rPr>
                <w:sz w:val="20"/>
                <w:szCs w:val="20"/>
              </w:rPr>
            </w:pPr>
          </w:p>
        </w:tc>
      </w:tr>
      <w:tr w:rsidR="00AA62D3" w:rsidRPr="00EF42E6" w14:paraId="5CF2E0CC" w14:textId="77777777" w:rsidTr="00AA62D3">
        <w:trPr>
          <w:trHeight w:val="480"/>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14:paraId="779AB4F1" w14:textId="77777777" w:rsidR="00AA62D3" w:rsidRPr="00AA62D3" w:rsidRDefault="00AA62D3" w:rsidP="00132CC9">
            <w:pPr>
              <w:jc w:val="center"/>
              <w:rPr>
                <w:color w:val="000000"/>
                <w:sz w:val="22"/>
                <w:szCs w:val="22"/>
              </w:rPr>
            </w:pPr>
            <w:r w:rsidRPr="00AA62D3">
              <w:rPr>
                <w:color w:val="000000"/>
                <w:sz w:val="22"/>
                <w:szCs w:val="22"/>
              </w:rPr>
              <w:t>Pohár ml</w:t>
            </w:r>
          </w:p>
        </w:tc>
        <w:tc>
          <w:tcPr>
            <w:tcW w:w="2456" w:type="dxa"/>
            <w:gridSpan w:val="2"/>
            <w:tcBorders>
              <w:top w:val="single" w:sz="4" w:space="0" w:color="auto"/>
              <w:left w:val="nil"/>
              <w:bottom w:val="single" w:sz="4" w:space="0" w:color="auto"/>
              <w:right w:val="single" w:sz="4" w:space="0" w:color="auto"/>
            </w:tcBorders>
            <w:noWrap/>
            <w:vAlign w:val="center"/>
            <w:hideMark/>
          </w:tcPr>
          <w:p w14:paraId="051C71CC" w14:textId="77777777" w:rsidR="00AA62D3" w:rsidRPr="00AA62D3" w:rsidRDefault="00AA62D3" w:rsidP="00132CC9">
            <w:pPr>
              <w:jc w:val="center"/>
              <w:rPr>
                <w:color w:val="000000"/>
                <w:sz w:val="22"/>
                <w:szCs w:val="22"/>
              </w:rPr>
            </w:pPr>
            <w:r w:rsidRPr="00AA62D3">
              <w:rPr>
                <w:color w:val="000000"/>
                <w:sz w:val="22"/>
                <w:szCs w:val="22"/>
              </w:rPr>
              <w:t>VÝKON LINKY</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0E7204E6" w14:textId="77777777" w:rsidR="00AA62D3" w:rsidRDefault="00AA62D3" w:rsidP="00132CC9">
            <w:pPr>
              <w:jc w:val="center"/>
              <w:rPr>
                <w:color w:val="000000"/>
                <w:sz w:val="22"/>
                <w:szCs w:val="22"/>
              </w:rPr>
            </w:pPr>
            <w:r w:rsidRPr="00AA62D3">
              <w:rPr>
                <w:color w:val="000000"/>
                <w:sz w:val="22"/>
                <w:szCs w:val="22"/>
              </w:rPr>
              <w:t>ks vo vrstve</w:t>
            </w:r>
          </w:p>
          <w:p w14:paraId="2F46567C" w14:textId="4732AA7F" w:rsidR="002C4AAF" w:rsidRPr="00AA62D3"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3099B6D" w14:textId="77777777" w:rsidR="00AA62D3" w:rsidRDefault="00AA62D3" w:rsidP="00132CC9">
            <w:pPr>
              <w:jc w:val="center"/>
              <w:rPr>
                <w:color w:val="000000"/>
                <w:sz w:val="22"/>
                <w:szCs w:val="22"/>
              </w:rPr>
            </w:pPr>
            <w:r w:rsidRPr="00AA62D3">
              <w:rPr>
                <w:color w:val="000000"/>
                <w:sz w:val="22"/>
                <w:szCs w:val="22"/>
              </w:rPr>
              <w:t>počet vrstiev/ hod</w:t>
            </w:r>
          </w:p>
          <w:p w14:paraId="38708F71" w14:textId="329C85EE" w:rsidR="002C4AAF" w:rsidRPr="00AA62D3" w:rsidRDefault="002C4AAF" w:rsidP="00132CC9">
            <w:pPr>
              <w:jc w:val="center"/>
              <w:rPr>
                <w:color w:val="000000"/>
                <w:sz w:val="22"/>
                <w:szCs w:val="22"/>
              </w:rPr>
            </w:pPr>
            <w:r>
              <w:rPr>
                <w:color w:val="000000"/>
                <w:sz w:val="22"/>
                <w:szCs w:val="22"/>
              </w:rPr>
              <w:t>(minimálne)</w:t>
            </w:r>
          </w:p>
        </w:tc>
        <w:tc>
          <w:tcPr>
            <w:tcW w:w="1262" w:type="dxa"/>
            <w:vMerge w:val="restart"/>
            <w:tcBorders>
              <w:top w:val="single" w:sz="4" w:space="0" w:color="auto"/>
              <w:left w:val="single" w:sz="4" w:space="0" w:color="auto"/>
              <w:bottom w:val="single" w:sz="4" w:space="0" w:color="auto"/>
              <w:right w:val="single" w:sz="4" w:space="0" w:color="auto"/>
            </w:tcBorders>
            <w:vAlign w:val="center"/>
            <w:hideMark/>
          </w:tcPr>
          <w:p w14:paraId="351DDFE1" w14:textId="77777777" w:rsidR="00AA62D3" w:rsidRDefault="00AA62D3" w:rsidP="00132CC9">
            <w:pPr>
              <w:jc w:val="center"/>
              <w:rPr>
                <w:color w:val="000000"/>
                <w:sz w:val="22"/>
                <w:szCs w:val="22"/>
              </w:rPr>
            </w:pPr>
            <w:r w:rsidRPr="00AA62D3">
              <w:rPr>
                <w:color w:val="000000"/>
                <w:sz w:val="22"/>
                <w:szCs w:val="22"/>
              </w:rPr>
              <w:t>počet vrstiev na palete</w:t>
            </w:r>
          </w:p>
          <w:p w14:paraId="513BA4F6" w14:textId="56228810" w:rsidR="002C4AAF" w:rsidRPr="00AA62D3"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4D296556" w14:textId="77777777" w:rsidR="00AA62D3" w:rsidRDefault="00AA62D3" w:rsidP="00132CC9">
            <w:pPr>
              <w:jc w:val="center"/>
              <w:rPr>
                <w:color w:val="000000"/>
                <w:sz w:val="22"/>
                <w:szCs w:val="22"/>
              </w:rPr>
            </w:pPr>
            <w:r w:rsidRPr="00AA62D3">
              <w:rPr>
                <w:color w:val="000000"/>
                <w:sz w:val="22"/>
                <w:szCs w:val="22"/>
              </w:rPr>
              <w:t>počet kusov na palete</w:t>
            </w:r>
          </w:p>
          <w:p w14:paraId="78345312" w14:textId="482170A1" w:rsidR="002C4AAF" w:rsidRPr="00AA62D3" w:rsidRDefault="002C4AAF" w:rsidP="00132CC9">
            <w:pPr>
              <w:jc w:val="center"/>
              <w:rPr>
                <w:color w:val="000000"/>
                <w:sz w:val="22"/>
                <w:szCs w:val="22"/>
              </w:rPr>
            </w:pPr>
            <w:r>
              <w:rPr>
                <w:color w:val="000000"/>
                <w:sz w:val="22"/>
                <w:szCs w:val="22"/>
              </w:rPr>
              <w:t>(minimálne)</w:t>
            </w:r>
          </w:p>
        </w:tc>
        <w:tc>
          <w:tcPr>
            <w:tcW w:w="1244" w:type="dxa"/>
            <w:vMerge w:val="restart"/>
            <w:tcBorders>
              <w:top w:val="single" w:sz="4" w:space="0" w:color="auto"/>
              <w:left w:val="single" w:sz="4" w:space="0" w:color="auto"/>
              <w:bottom w:val="single" w:sz="4" w:space="0" w:color="auto"/>
              <w:right w:val="single" w:sz="4" w:space="0" w:color="auto"/>
            </w:tcBorders>
            <w:vAlign w:val="center"/>
            <w:hideMark/>
          </w:tcPr>
          <w:p w14:paraId="565E8CA5" w14:textId="77777777" w:rsidR="00AA62D3" w:rsidRDefault="00AA62D3" w:rsidP="00132CC9">
            <w:pPr>
              <w:jc w:val="center"/>
              <w:rPr>
                <w:color w:val="000000"/>
                <w:sz w:val="22"/>
                <w:szCs w:val="22"/>
              </w:rPr>
            </w:pPr>
            <w:r w:rsidRPr="00AA62D3">
              <w:rPr>
                <w:color w:val="000000"/>
                <w:sz w:val="22"/>
                <w:szCs w:val="22"/>
              </w:rPr>
              <w:t>počet paliet/hod</w:t>
            </w:r>
          </w:p>
          <w:p w14:paraId="0A63D45A" w14:textId="044670E9" w:rsidR="002C4AAF" w:rsidRPr="00AA62D3" w:rsidRDefault="002C4AAF" w:rsidP="00132CC9">
            <w:pPr>
              <w:jc w:val="center"/>
              <w:rPr>
                <w:color w:val="000000"/>
                <w:sz w:val="22"/>
                <w:szCs w:val="22"/>
              </w:rPr>
            </w:pPr>
            <w:r>
              <w:rPr>
                <w:color w:val="000000"/>
                <w:sz w:val="22"/>
                <w:szCs w:val="22"/>
              </w:rPr>
              <w:t>(minimálne)</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2D62915" w14:textId="77777777" w:rsidR="00AA62D3" w:rsidRPr="00AA62D3" w:rsidRDefault="00AA62D3" w:rsidP="00132CC9">
            <w:pPr>
              <w:jc w:val="center"/>
              <w:rPr>
                <w:color w:val="000000"/>
                <w:sz w:val="22"/>
                <w:szCs w:val="22"/>
              </w:rPr>
            </w:pPr>
            <w:r w:rsidRPr="00AA62D3">
              <w:rPr>
                <w:color w:val="000000"/>
                <w:sz w:val="22"/>
                <w:szCs w:val="22"/>
              </w:rPr>
              <w:t>hmotnosť     g</w:t>
            </w:r>
          </w:p>
        </w:tc>
      </w:tr>
      <w:tr w:rsidR="00AA62D3" w:rsidRPr="00EF42E6" w14:paraId="6E110D00" w14:textId="77777777" w:rsidTr="00AA62D3">
        <w:trPr>
          <w:trHeight w:val="924"/>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6CA6C79A" w14:textId="77777777" w:rsidR="00AA62D3" w:rsidRPr="00AA62D3" w:rsidRDefault="00AA62D3" w:rsidP="00132CC9">
            <w:pPr>
              <w:rPr>
                <w:color w:val="000000"/>
                <w:sz w:val="22"/>
                <w:szCs w:val="22"/>
              </w:rPr>
            </w:pPr>
          </w:p>
        </w:tc>
        <w:tc>
          <w:tcPr>
            <w:tcW w:w="1228" w:type="dxa"/>
            <w:tcBorders>
              <w:top w:val="nil"/>
              <w:left w:val="nil"/>
              <w:bottom w:val="single" w:sz="4" w:space="0" w:color="auto"/>
              <w:right w:val="single" w:sz="4" w:space="0" w:color="auto"/>
            </w:tcBorders>
            <w:noWrap/>
            <w:vAlign w:val="center"/>
            <w:hideMark/>
          </w:tcPr>
          <w:p w14:paraId="23E38D90" w14:textId="77777777" w:rsidR="00AA62D3" w:rsidRDefault="00AA62D3" w:rsidP="00132CC9">
            <w:pPr>
              <w:jc w:val="center"/>
              <w:rPr>
                <w:color w:val="000000"/>
                <w:sz w:val="22"/>
                <w:szCs w:val="22"/>
              </w:rPr>
            </w:pPr>
            <w:r w:rsidRPr="00AA62D3">
              <w:rPr>
                <w:color w:val="000000"/>
                <w:sz w:val="22"/>
                <w:szCs w:val="22"/>
              </w:rPr>
              <w:t>ks/min</w:t>
            </w:r>
          </w:p>
          <w:p w14:paraId="55444273" w14:textId="6BBA8428" w:rsidR="002C4AAF" w:rsidRPr="00AA62D3" w:rsidRDefault="002C4AAF" w:rsidP="00132CC9">
            <w:pPr>
              <w:jc w:val="center"/>
              <w:rPr>
                <w:color w:val="000000"/>
                <w:sz w:val="22"/>
                <w:szCs w:val="22"/>
              </w:rPr>
            </w:pPr>
            <w:r>
              <w:rPr>
                <w:color w:val="000000"/>
                <w:sz w:val="22"/>
                <w:szCs w:val="22"/>
              </w:rPr>
              <w:t>(minimálne)</w:t>
            </w:r>
          </w:p>
        </w:tc>
        <w:tc>
          <w:tcPr>
            <w:tcW w:w="1228" w:type="dxa"/>
            <w:tcBorders>
              <w:top w:val="nil"/>
              <w:left w:val="nil"/>
              <w:bottom w:val="single" w:sz="4" w:space="0" w:color="auto"/>
              <w:right w:val="single" w:sz="4" w:space="0" w:color="auto"/>
            </w:tcBorders>
            <w:noWrap/>
            <w:vAlign w:val="center"/>
            <w:hideMark/>
          </w:tcPr>
          <w:p w14:paraId="076F6AA2" w14:textId="77777777" w:rsidR="00AA62D3" w:rsidRDefault="00AA62D3" w:rsidP="00132CC9">
            <w:pPr>
              <w:jc w:val="center"/>
              <w:rPr>
                <w:color w:val="000000"/>
                <w:sz w:val="22"/>
                <w:szCs w:val="22"/>
              </w:rPr>
            </w:pPr>
            <w:r w:rsidRPr="00AA62D3">
              <w:rPr>
                <w:color w:val="000000"/>
                <w:sz w:val="22"/>
                <w:szCs w:val="22"/>
              </w:rPr>
              <w:t>ks/hod</w:t>
            </w:r>
          </w:p>
          <w:p w14:paraId="36B61802" w14:textId="585A889D" w:rsidR="002C4AAF" w:rsidRPr="00AA62D3" w:rsidRDefault="002C4AAF" w:rsidP="00132CC9">
            <w:pPr>
              <w:jc w:val="center"/>
              <w:rPr>
                <w:color w:val="000000"/>
                <w:sz w:val="22"/>
                <w:szCs w:val="22"/>
              </w:rPr>
            </w:pPr>
            <w:r>
              <w:rPr>
                <w:color w:val="000000"/>
                <w:sz w:val="22"/>
                <w:szCs w:val="22"/>
              </w:rPr>
              <w:t>(minimálne)</w:t>
            </w: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02C3E397"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2FFEC9AF" w14:textId="77777777" w:rsidR="00AA62D3" w:rsidRPr="00AA62D3" w:rsidRDefault="00AA62D3" w:rsidP="00132CC9">
            <w:pPr>
              <w:rPr>
                <w:color w:val="000000"/>
                <w:sz w:val="22"/>
                <w:szCs w:val="22"/>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5C8C1066"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045DF106" w14:textId="77777777" w:rsidR="00AA62D3" w:rsidRPr="00AA62D3" w:rsidRDefault="00AA62D3" w:rsidP="00132CC9">
            <w:pPr>
              <w:rPr>
                <w:color w:val="000000"/>
                <w:sz w:val="22"/>
                <w:szCs w:val="22"/>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22F43019" w14:textId="77777777" w:rsidR="00AA62D3" w:rsidRPr="00AA62D3" w:rsidRDefault="00AA62D3" w:rsidP="00132CC9">
            <w:pPr>
              <w:rPr>
                <w:color w:val="000000"/>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CE5FC69" w14:textId="77777777" w:rsidR="00AA62D3" w:rsidRPr="00AA62D3" w:rsidRDefault="00AA62D3" w:rsidP="00132CC9">
            <w:pPr>
              <w:rPr>
                <w:color w:val="000000"/>
                <w:sz w:val="22"/>
                <w:szCs w:val="22"/>
              </w:rPr>
            </w:pPr>
          </w:p>
        </w:tc>
      </w:tr>
      <w:tr w:rsidR="00AA62D3" w:rsidRPr="00EF42E6" w14:paraId="671FC0F1"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F2CB66F" w14:textId="77777777" w:rsidR="00AA62D3" w:rsidRPr="00AA62D3" w:rsidRDefault="00AA62D3" w:rsidP="00132CC9">
            <w:pPr>
              <w:jc w:val="center"/>
              <w:rPr>
                <w:color w:val="000000"/>
                <w:sz w:val="22"/>
                <w:szCs w:val="22"/>
              </w:rPr>
            </w:pPr>
            <w:r w:rsidRPr="00AA62D3">
              <w:rPr>
                <w:color w:val="000000"/>
                <w:sz w:val="22"/>
                <w:szCs w:val="22"/>
              </w:rPr>
              <w:t>190</w:t>
            </w:r>
          </w:p>
        </w:tc>
        <w:tc>
          <w:tcPr>
            <w:tcW w:w="1228" w:type="dxa"/>
            <w:tcBorders>
              <w:top w:val="nil"/>
              <w:left w:val="nil"/>
              <w:bottom w:val="single" w:sz="4" w:space="0" w:color="auto"/>
              <w:right w:val="single" w:sz="4" w:space="0" w:color="auto"/>
            </w:tcBorders>
            <w:noWrap/>
            <w:vAlign w:val="center"/>
            <w:hideMark/>
          </w:tcPr>
          <w:p w14:paraId="115F768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51CC7E"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B1EB5E5"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4434EDE7"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3D979D5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C7C1E6B"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0A7ECD3"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05354188" w14:textId="77777777" w:rsidR="00AA62D3" w:rsidRPr="00AA62D3" w:rsidRDefault="00AA62D3" w:rsidP="00132CC9">
            <w:pPr>
              <w:jc w:val="center"/>
              <w:rPr>
                <w:color w:val="000000"/>
                <w:sz w:val="22"/>
                <w:szCs w:val="22"/>
              </w:rPr>
            </w:pPr>
            <w:r w:rsidRPr="00AA62D3">
              <w:rPr>
                <w:color w:val="000000"/>
                <w:sz w:val="22"/>
                <w:szCs w:val="22"/>
              </w:rPr>
              <w:t> </w:t>
            </w:r>
          </w:p>
        </w:tc>
      </w:tr>
      <w:tr w:rsidR="00AA62D3" w:rsidRPr="00EF42E6" w14:paraId="2D1268EC"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4839C2C7" w14:textId="77777777" w:rsidR="00AA62D3" w:rsidRPr="00AA62D3" w:rsidRDefault="00AA62D3" w:rsidP="00132CC9">
            <w:pPr>
              <w:jc w:val="center"/>
              <w:rPr>
                <w:color w:val="000000"/>
                <w:sz w:val="22"/>
                <w:szCs w:val="22"/>
              </w:rPr>
            </w:pPr>
            <w:r w:rsidRPr="00AA62D3">
              <w:rPr>
                <w:color w:val="000000"/>
                <w:sz w:val="22"/>
                <w:szCs w:val="22"/>
              </w:rPr>
              <w:t>370</w:t>
            </w:r>
          </w:p>
        </w:tc>
        <w:tc>
          <w:tcPr>
            <w:tcW w:w="1228" w:type="dxa"/>
            <w:tcBorders>
              <w:top w:val="nil"/>
              <w:left w:val="nil"/>
              <w:bottom w:val="single" w:sz="4" w:space="0" w:color="auto"/>
              <w:right w:val="single" w:sz="4" w:space="0" w:color="auto"/>
            </w:tcBorders>
            <w:noWrap/>
            <w:vAlign w:val="center"/>
            <w:hideMark/>
          </w:tcPr>
          <w:p w14:paraId="6AF23557" w14:textId="77777777" w:rsidR="00AA62D3" w:rsidRPr="00AA62D3" w:rsidRDefault="00AA62D3" w:rsidP="00132CC9">
            <w:pPr>
              <w:jc w:val="center"/>
              <w:rPr>
                <w:color w:val="000000"/>
                <w:sz w:val="22"/>
                <w:szCs w:val="22"/>
              </w:rPr>
            </w:pPr>
            <w:r w:rsidRPr="00AA62D3">
              <w:rPr>
                <w:color w:val="000000"/>
                <w:sz w:val="22"/>
                <w:szCs w:val="22"/>
              </w:rPr>
              <w:t>117</w:t>
            </w:r>
          </w:p>
        </w:tc>
        <w:tc>
          <w:tcPr>
            <w:tcW w:w="1228" w:type="dxa"/>
            <w:tcBorders>
              <w:top w:val="nil"/>
              <w:left w:val="nil"/>
              <w:bottom w:val="single" w:sz="4" w:space="0" w:color="auto"/>
              <w:right w:val="single" w:sz="4" w:space="0" w:color="auto"/>
            </w:tcBorders>
            <w:noWrap/>
            <w:vAlign w:val="center"/>
            <w:hideMark/>
          </w:tcPr>
          <w:p w14:paraId="68F53DC5" w14:textId="77777777" w:rsidR="00AA62D3" w:rsidRPr="00AA62D3" w:rsidRDefault="00AA62D3" w:rsidP="00132CC9">
            <w:pPr>
              <w:jc w:val="center"/>
              <w:rPr>
                <w:color w:val="000000"/>
                <w:sz w:val="22"/>
                <w:szCs w:val="22"/>
              </w:rPr>
            </w:pPr>
            <w:r w:rsidRPr="00AA62D3">
              <w:rPr>
                <w:color w:val="000000"/>
                <w:sz w:val="22"/>
                <w:szCs w:val="22"/>
              </w:rPr>
              <w:t>7020</w:t>
            </w:r>
          </w:p>
        </w:tc>
        <w:tc>
          <w:tcPr>
            <w:tcW w:w="1228" w:type="dxa"/>
            <w:tcBorders>
              <w:top w:val="nil"/>
              <w:left w:val="nil"/>
              <w:bottom w:val="single" w:sz="4" w:space="0" w:color="auto"/>
              <w:right w:val="single" w:sz="4" w:space="0" w:color="auto"/>
            </w:tcBorders>
            <w:noWrap/>
            <w:vAlign w:val="center"/>
            <w:hideMark/>
          </w:tcPr>
          <w:p w14:paraId="234F8F73" w14:textId="77777777" w:rsidR="00AA62D3" w:rsidRPr="00AA62D3" w:rsidRDefault="00AA62D3" w:rsidP="00132CC9">
            <w:pPr>
              <w:jc w:val="center"/>
              <w:rPr>
                <w:color w:val="000000"/>
                <w:sz w:val="22"/>
                <w:szCs w:val="22"/>
              </w:rPr>
            </w:pPr>
            <w:r w:rsidRPr="00AA62D3">
              <w:rPr>
                <w:color w:val="000000"/>
                <w:sz w:val="22"/>
                <w:szCs w:val="22"/>
              </w:rPr>
              <w:t>210</w:t>
            </w:r>
          </w:p>
        </w:tc>
        <w:tc>
          <w:tcPr>
            <w:tcW w:w="1228" w:type="dxa"/>
            <w:tcBorders>
              <w:top w:val="nil"/>
              <w:left w:val="nil"/>
              <w:bottom w:val="single" w:sz="4" w:space="0" w:color="auto"/>
              <w:right w:val="single" w:sz="4" w:space="0" w:color="auto"/>
            </w:tcBorders>
            <w:shd w:val="clear" w:color="000000" w:fill="D9E1F2"/>
            <w:noWrap/>
            <w:vAlign w:val="center"/>
            <w:hideMark/>
          </w:tcPr>
          <w:p w14:paraId="3E3F034C" w14:textId="77777777" w:rsidR="00AA62D3" w:rsidRPr="00AA62D3" w:rsidRDefault="00AA62D3" w:rsidP="00132CC9">
            <w:pPr>
              <w:jc w:val="center"/>
              <w:rPr>
                <w:color w:val="000000"/>
                <w:sz w:val="22"/>
                <w:szCs w:val="22"/>
              </w:rPr>
            </w:pPr>
            <w:r w:rsidRPr="00AA62D3">
              <w:rPr>
                <w:color w:val="000000"/>
                <w:sz w:val="22"/>
                <w:szCs w:val="22"/>
              </w:rPr>
              <w:t>33,4</w:t>
            </w:r>
          </w:p>
        </w:tc>
        <w:tc>
          <w:tcPr>
            <w:tcW w:w="1262" w:type="dxa"/>
            <w:tcBorders>
              <w:top w:val="nil"/>
              <w:left w:val="nil"/>
              <w:bottom w:val="single" w:sz="4" w:space="0" w:color="auto"/>
              <w:right w:val="single" w:sz="4" w:space="0" w:color="auto"/>
            </w:tcBorders>
            <w:noWrap/>
            <w:vAlign w:val="center"/>
            <w:hideMark/>
          </w:tcPr>
          <w:p w14:paraId="126E5041" w14:textId="77777777" w:rsidR="00AA62D3" w:rsidRPr="00AA62D3" w:rsidRDefault="00AA62D3" w:rsidP="00132CC9">
            <w:pPr>
              <w:jc w:val="center"/>
              <w:rPr>
                <w:color w:val="000000"/>
                <w:sz w:val="22"/>
                <w:szCs w:val="22"/>
              </w:rPr>
            </w:pPr>
            <w:r w:rsidRPr="00AA62D3">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2D0998B1" w14:textId="77777777" w:rsidR="00AA62D3" w:rsidRPr="00AA62D3" w:rsidRDefault="00AA62D3" w:rsidP="00132CC9">
            <w:pPr>
              <w:jc w:val="center"/>
              <w:rPr>
                <w:color w:val="000000"/>
                <w:sz w:val="22"/>
                <w:szCs w:val="22"/>
              </w:rPr>
            </w:pPr>
            <w:r w:rsidRPr="00AA62D3">
              <w:rPr>
                <w:color w:val="000000"/>
                <w:sz w:val="22"/>
                <w:szCs w:val="22"/>
              </w:rPr>
              <w:t>1680</w:t>
            </w:r>
          </w:p>
        </w:tc>
        <w:tc>
          <w:tcPr>
            <w:tcW w:w="1244" w:type="dxa"/>
            <w:tcBorders>
              <w:top w:val="nil"/>
              <w:left w:val="nil"/>
              <w:bottom w:val="single" w:sz="4" w:space="0" w:color="auto"/>
              <w:right w:val="single" w:sz="4" w:space="0" w:color="auto"/>
            </w:tcBorders>
            <w:noWrap/>
            <w:vAlign w:val="center"/>
            <w:hideMark/>
          </w:tcPr>
          <w:p w14:paraId="6433984A" w14:textId="77777777" w:rsidR="00AA62D3" w:rsidRPr="00AA62D3" w:rsidRDefault="00AA62D3" w:rsidP="00132CC9">
            <w:pPr>
              <w:jc w:val="center"/>
              <w:rPr>
                <w:color w:val="000000"/>
                <w:sz w:val="22"/>
                <w:szCs w:val="22"/>
              </w:rPr>
            </w:pPr>
            <w:r w:rsidRPr="00AA62D3">
              <w:rPr>
                <w:color w:val="000000"/>
                <w:sz w:val="22"/>
                <w:szCs w:val="22"/>
              </w:rPr>
              <w:t>4,2</w:t>
            </w:r>
          </w:p>
        </w:tc>
        <w:tc>
          <w:tcPr>
            <w:tcW w:w="993" w:type="dxa"/>
            <w:tcBorders>
              <w:top w:val="nil"/>
              <w:left w:val="nil"/>
              <w:bottom w:val="single" w:sz="4" w:space="0" w:color="auto"/>
              <w:right w:val="single" w:sz="4" w:space="0" w:color="auto"/>
            </w:tcBorders>
            <w:noWrap/>
            <w:vAlign w:val="bottom"/>
            <w:hideMark/>
          </w:tcPr>
          <w:p w14:paraId="2A662E7E" w14:textId="77777777" w:rsidR="00AA62D3" w:rsidRPr="00AA62D3" w:rsidRDefault="00AA62D3" w:rsidP="00132CC9">
            <w:pPr>
              <w:jc w:val="center"/>
              <w:rPr>
                <w:color w:val="000000"/>
                <w:sz w:val="22"/>
                <w:szCs w:val="22"/>
              </w:rPr>
            </w:pPr>
            <w:r w:rsidRPr="00AA62D3">
              <w:rPr>
                <w:color w:val="000000"/>
                <w:sz w:val="22"/>
                <w:szCs w:val="22"/>
              </w:rPr>
              <w:t>520</w:t>
            </w:r>
          </w:p>
        </w:tc>
      </w:tr>
      <w:tr w:rsidR="00AA62D3" w:rsidRPr="00EF42E6" w14:paraId="47FF9685"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364FF4B6" w14:textId="77777777" w:rsidR="00AA62D3" w:rsidRPr="00AA62D3" w:rsidRDefault="00AA62D3" w:rsidP="00132CC9">
            <w:pPr>
              <w:jc w:val="center"/>
              <w:rPr>
                <w:color w:val="000000"/>
                <w:sz w:val="22"/>
                <w:szCs w:val="22"/>
              </w:rPr>
            </w:pPr>
            <w:r w:rsidRPr="00AA62D3">
              <w:rPr>
                <w:color w:val="000000"/>
                <w:sz w:val="22"/>
                <w:szCs w:val="22"/>
              </w:rPr>
              <w:t>580</w:t>
            </w:r>
          </w:p>
        </w:tc>
        <w:tc>
          <w:tcPr>
            <w:tcW w:w="1228" w:type="dxa"/>
            <w:tcBorders>
              <w:top w:val="nil"/>
              <w:left w:val="nil"/>
              <w:bottom w:val="single" w:sz="4" w:space="0" w:color="auto"/>
              <w:right w:val="single" w:sz="4" w:space="0" w:color="auto"/>
            </w:tcBorders>
            <w:noWrap/>
            <w:vAlign w:val="center"/>
            <w:hideMark/>
          </w:tcPr>
          <w:p w14:paraId="346BAED4"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21EC426"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157A413"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A3E1E34"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6C199EA9"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DE89735"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EFD8F9D"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707B5F30" w14:textId="77777777" w:rsidR="00AA62D3" w:rsidRPr="00AA62D3" w:rsidRDefault="00AA62D3" w:rsidP="00132CC9">
            <w:pPr>
              <w:jc w:val="center"/>
              <w:rPr>
                <w:color w:val="000000"/>
                <w:sz w:val="22"/>
                <w:szCs w:val="22"/>
              </w:rPr>
            </w:pPr>
            <w:r w:rsidRPr="00AA62D3">
              <w:rPr>
                <w:color w:val="000000"/>
                <w:sz w:val="22"/>
                <w:szCs w:val="22"/>
              </w:rPr>
              <w:t>761</w:t>
            </w:r>
          </w:p>
        </w:tc>
      </w:tr>
      <w:tr w:rsidR="00AA62D3" w:rsidRPr="00EF42E6" w14:paraId="2AAAD644"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333E3D51" w14:textId="77777777" w:rsidR="00AA62D3" w:rsidRPr="00AA62D3" w:rsidRDefault="00AA62D3" w:rsidP="00132CC9">
            <w:pPr>
              <w:jc w:val="center"/>
              <w:rPr>
                <w:color w:val="000000"/>
                <w:sz w:val="22"/>
                <w:szCs w:val="22"/>
              </w:rPr>
            </w:pPr>
            <w:r w:rsidRPr="00AA62D3">
              <w:rPr>
                <w:color w:val="000000"/>
                <w:sz w:val="22"/>
                <w:szCs w:val="22"/>
              </w:rPr>
              <w:t>700 nízke</w:t>
            </w:r>
          </w:p>
        </w:tc>
        <w:tc>
          <w:tcPr>
            <w:tcW w:w="1228" w:type="dxa"/>
            <w:tcBorders>
              <w:top w:val="nil"/>
              <w:left w:val="nil"/>
              <w:bottom w:val="single" w:sz="4" w:space="0" w:color="auto"/>
              <w:right w:val="single" w:sz="4" w:space="0" w:color="auto"/>
            </w:tcBorders>
            <w:noWrap/>
            <w:vAlign w:val="center"/>
            <w:hideMark/>
          </w:tcPr>
          <w:p w14:paraId="75C30D76" w14:textId="77777777" w:rsidR="00AA62D3" w:rsidRPr="00AA62D3" w:rsidRDefault="00AA62D3" w:rsidP="00132CC9">
            <w:pPr>
              <w:jc w:val="center"/>
              <w:rPr>
                <w:color w:val="000000"/>
                <w:sz w:val="22"/>
                <w:szCs w:val="22"/>
              </w:rPr>
            </w:pPr>
            <w:r w:rsidRPr="00AA62D3">
              <w:rPr>
                <w:color w:val="000000"/>
                <w:sz w:val="22"/>
                <w:szCs w:val="22"/>
              </w:rPr>
              <w:t>100</w:t>
            </w:r>
          </w:p>
        </w:tc>
        <w:tc>
          <w:tcPr>
            <w:tcW w:w="1228" w:type="dxa"/>
            <w:tcBorders>
              <w:top w:val="nil"/>
              <w:left w:val="nil"/>
              <w:bottom w:val="single" w:sz="4" w:space="0" w:color="auto"/>
              <w:right w:val="single" w:sz="4" w:space="0" w:color="auto"/>
            </w:tcBorders>
            <w:noWrap/>
            <w:vAlign w:val="center"/>
            <w:hideMark/>
          </w:tcPr>
          <w:p w14:paraId="56E85B2E" w14:textId="77777777" w:rsidR="00AA62D3" w:rsidRPr="00AA62D3" w:rsidRDefault="00AA62D3" w:rsidP="00132CC9">
            <w:pPr>
              <w:jc w:val="center"/>
              <w:rPr>
                <w:color w:val="000000"/>
                <w:sz w:val="22"/>
                <w:szCs w:val="22"/>
              </w:rPr>
            </w:pPr>
            <w:r w:rsidRPr="00AA62D3">
              <w:rPr>
                <w:color w:val="000000"/>
                <w:sz w:val="22"/>
                <w:szCs w:val="22"/>
              </w:rPr>
              <w:t>6000</w:t>
            </w:r>
          </w:p>
        </w:tc>
        <w:tc>
          <w:tcPr>
            <w:tcW w:w="1228" w:type="dxa"/>
            <w:tcBorders>
              <w:top w:val="nil"/>
              <w:left w:val="nil"/>
              <w:bottom w:val="single" w:sz="4" w:space="0" w:color="auto"/>
              <w:right w:val="single" w:sz="4" w:space="0" w:color="auto"/>
            </w:tcBorders>
            <w:noWrap/>
            <w:vAlign w:val="center"/>
            <w:hideMark/>
          </w:tcPr>
          <w:p w14:paraId="2AFEE288" w14:textId="77777777" w:rsidR="00AA62D3" w:rsidRPr="00AA62D3" w:rsidRDefault="00AA62D3" w:rsidP="00132CC9">
            <w:pPr>
              <w:jc w:val="center"/>
              <w:rPr>
                <w:color w:val="000000"/>
                <w:sz w:val="22"/>
                <w:szCs w:val="22"/>
              </w:rPr>
            </w:pPr>
            <w:r w:rsidRPr="00AA62D3">
              <w:rPr>
                <w:color w:val="000000"/>
                <w:sz w:val="22"/>
                <w:szCs w:val="22"/>
              </w:rPr>
              <w:t>132</w:t>
            </w:r>
          </w:p>
        </w:tc>
        <w:tc>
          <w:tcPr>
            <w:tcW w:w="1228" w:type="dxa"/>
            <w:tcBorders>
              <w:top w:val="nil"/>
              <w:left w:val="nil"/>
              <w:bottom w:val="single" w:sz="4" w:space="0" w:color="auto"/>
              <w:right w:val="single" w:sz="4" w:space="0" w:color="auto"/>
            </w:tcBorders>
            <w:shd w:val="clear" w:color="000000" w:fill="D9E1F2"/>
            <w:noWrap/>
            <w:vAlign w:val="center"/>
            <w:hideMark/>
          </w:tcPr>
          <w:p w14:paraId="0F4547B0" w14:textId="77777777" w:rsidR="00AA62D3" w:rsidRPr="00AA62D3" w:rsidRDefault="00AA62D3" w:rsidP="00132CC9">
            <w:pPr>
              <w:jc w:val="center"/>
              <w:rPr>
                <w:color w:val="000000"/>
                <w:sz w:val="22"/>
                <w:szCs w:val="22"/>
              </w:rPr>
            </w:pPr>
            <w:r w:rsidRPr="00AA62D3">
              <w:rPr>
                <w:color w:val="000000"/>
                <w:sz w:val="22"/>
                <w:szCs w:val="22"/>
              </w:rPr>
              <w:t>45,5</w:t>
            </w:r>
          </w:p>
        </w:tc>
        <w:tc>
          <w:tcPr>
            <w:tcW w:w="1262" w:type="dxa"/>
            <w:tcBorders>
              <w:top w:val="nil"/>
              <w:left w:val="nil"/>
              <w:bottom w:val="single" w:sz="4" w:space="0" w:color="auto"/>
              <w:right w:val="single" w:sz="4" w:space="0" w:color="auto"/>
            </w:tcBorders>
            <w:noWrap/>
            <w:vAlign w:val="center"/>
            <w:hideMark/>
          </w:tcPr>
          <w:p w14:paraId="6FDBDAF7" w14:textId="77777777" w:rsidR="00AA62D3" w:rsidRPr="00AA62D3" w:rsidRDefault="00AA62D3" w:rsidP="00132CC9">
            <w:pPr>
              <w:jc w:val="center"/>
              <w:rPr>
                <w:color w:val="000000"/>
                <w:sz w:val="22"/>
                <w:szCs w:val="22"/>
              </w:rPr>
            </w:pPr>
            <w:r w:rsidRPr="00AA62D3">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606C2021" w14:textId="77777777" w:rsidR="00AA62D3" w:rsidRPr="00AA62D3" w:rsidRDefault="00AA62D3" w:rsidP="00132CC9">
            <w:pPr>
              <w:jc w:val="center"/>
              <w:rPr>
                <w:color w:val="000000"/>
                <w:sz w:val="22"/>
                <w:szCs w:val="22"/>
              </w:rPr>
            </w:pPr>
            <w:r w:rsidRPr="00AA62D3">
              <w:rPr>
                <w:color w:val="000000"/>
                <w:sz w:val="22"/>
                <w:szCs w:val="22"/>
              </w:rPr>
              <w:t>1056</w:t>
            </w:r>
          </w:p>
        </w:tc>
        <w:tc>
          <w:tcPr>
            <w:tcW w:w="1244" w:type="dxa"/>
            <w:tcBorders>
              <w:top w:val="nil"/>
              <w:left w:val="nil"/>
              <w:bottom w:val="single" w:sz="4" w:space="0" w:color="auto"/>
              <w:right w:val="single" w:sz="4" w:space="0" w:color="auto"/>
            </w:tcBorders>
            <w:noWrap/>
            <w:vAlign w:val="center"/>
            <w:hideMark/>
          </w:tcPr>
          <w:p w14:paraId="2F196922" w14:textId="77777777" w:rsidR="00AA62D3" w:rsidRPr="00AA62D3" w:rsidRDefault="00AA62D3" w:rsidP="00132CC9">
            <w:pPr>
              <w:jc w:val="center"/>
              <w:rPr>
                <w:color w:val="000000"/>
                <w:sz w:val="22"/>
                <w:szCs w:val="22"/>
              </w:rPr>
            </w:pPr>
            <w:r w:rsidRPr="00AA62D3">
              <w:rPr>
                <w:color w:val="000000"/>
                <w:sz w:val="22"/>
                <w:szCs w:val="22"/>
              </w:rPr>
              <w:t>5,7</w:t>
            </w:r>
          </w:p>
        </w:tc>
        <w:tc>
          <w:tcPr>
            <w:tcW w:w="993" w:type="dxa"/>
            <w:tcBorders>
              <w:top w:val="nil"/>
              <w:left w:val="nil"/>
              <w:bottom w:val="single" w:sz="4" w:space="0" w:color="auto"/>
              <w:right w:val="single" w:sz="4" w:space="0" w:color="auto"/>
            </w:tcBorders>
            <w:noWrap/>
            <w:vAlign w:val="bottom"/>
            <w:hideMark/>
          </w:tcPr>
          <w:p w14:paraId="7CE2FA57" w14:textId="77777777" w:rsidR="00AA62D3" w:rsidRPr="00AA62D3" w:rsidRDefault="00AA62D3" w:rsidP="00132CC9">
            <w:pPr>
              <w:jc w:val="center"/>
              <w:rPr>
                <w:color w:val="000000"/>
                <w:sz w:val="22"/>
                <w:szCs w:val="22"/>
              </w:rPr>
            </w:pPr>
            <w:r w:rsidRPr="00AA62D3">
              <w:rPr>
                <w:color w:val="000000"/>
                <w:sz w:val="22"/>
                <w:szCs w:val="22"/>
              </w:rPr>
              <w:t>1000</w:t>
            </w:r>
          </w:p>
        </w:tc>
      </w:tr>
      <w:tr w:rsidR="00AA62D3" w:rsidRPr="00EF42E6" w14:paraId="0E16DCAC"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76EAAF83" w14:textId="77777777" w:rsidR="00AA62D3" w:rsidRPr="00AA62D3" w:rsidRDefault="00AA62D3" w:rsidP="00132CC9">
            <w:pPr>
              <w:jc w:val="center"/>
              <w:rPr>
                <w:color w:val="000000"/>
                <w:sz w:val="22"/>
                <w:szCs w:val="22"/>
              </w:rPr>
            </w:pPr>
            <w:r w:rsidRPr="00AA62D3">
              <w:rPr>
                <w:color w:val="000000"/>
                <w:sz w:val="22"/>
                <w:szCs w:val="22"/>
              </w:rPr>
              <w:t>700 vysoké</w:t>
            </w:r>
          </w:p>
        </w:tc>
        <w:tc>
          <w:tcPr>
            <w:tcW w:w="1228" w:type="dxa"/>
            <w:tcBorders>
              <w:top w:val="nil"/>
              <w:left w:val="nil"/>
              <w:bottom w:val="single" w:sz="4" w:space="0" w:color="auto"/>
              <w:right w:val="single" w:sz="4" w:space="0" w:color="auto"/>
            </w:tcBorders>
            <w:noWrap/>
            <w:vAlign w:val="center"/>
            <w:hideMark/>
          </w:tcPr>
          <w:p w14:paraId="245C395D"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1117989"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701A9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5B8F7EF"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040C7271"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C8F1657"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858F7C6"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18263DA0" w14:textId="77777777" w:rsidR="00AA62D3" w:rsidRPr="00AA62D3" w:rsidRDefault="00AA62D3" w:rsidP="00132CC9">
            <w:pPr>
              <w:jc w:val="center"/>
              <w:rPr>
                <w:color w:val="000000"/>
                <w:sz w:val="22"/>
                <w:szCs w:val="22"/>
              </w:rPr>
            </w:pPr>
            <w:r w:rsidRPr="00AA62D3">
              <w:rPr>
                <w:color w:val="000000"/>
                <w:sz w:val="22"/>
                <w:szCs w:val="22"/>
              </w:rPr>
              <w:t>1020</w:t>
            </w:r>
          </w:p>
        </w:tc>
      </w:tr>
      <w:tr w:rsidR="00AA62D3" w:rsidRPr="00EF42E6" w14:paraId="41057EDE"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E1C7925" w14:textId="77777777" w:rsidR="00AA62D3" w:rsidRPr="00AA62D3" w:rsidRDefault="00AA62D3" w:rsidP="00132CC9">
            <w:pPr>
              <w:jc w:val="center"/>
              <w:rPr>
                <w:color w:val="000000"/>
                <w:sz w:val="22"/>
                <w:szCs w:val="22"/>
              </w:rPr>
            </w:pPr>
            <w:r w:rsidRPr="00AA62D3">
              <w:rPr>
                <w:color w:val="000000"/>
                <w:sz w:val="22"/>
                <w:szCs w:val="22"/>
              </w:rPr>
              <w:t>1700</w:t>
            </w:r>
          </w:p>
        </w:tc>
        <w:tc>
          <w:tcPr>
            <w:tcW w:w="1228" w:type="dxa"/>
            <w:tcBorders>
              <w:top w:val="nil"/>
              <w:left w:val="nil"/>
              <w:bottom w:val="single" w:sz="4" w:space="0" w:color="auto"/>
              <w:right w:val="single" w:sz="4" w:space="0" w:color="auto"/>
            </w:tcBorders>
            <w:noWrap/>
            <w:vAlign w:val="center"/>
            <w:hideMark/>
          </w:tcPr>
          <w:p w14:paraId="45603EEE"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85B1D09"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A759D4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0D20E500"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41FDE9D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501E4AE"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74AECACA"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70A69094" w14:textId="77777777" w:rsidR="00AA62D3" w:rsidRPr="00AA62D3" w:rsidRDefault="00AA62D3" w:rsidP="00132CC9">
            <w:pPr>
              <w:jc w:val="center"/>
              <w:rPr>
                <w:color w:val="000000"/>
                <w:sz w:val="22"/>
                <w:szCs w:val="22"/>
              </w:rPr>
            </w:pPr>
            <w:r w:rsidRPr="00AA62D3">
              <w:rPr>
                <w:color w:val="000000"/>
                <w:sz w:val="22"/>
                <w:szCs w:val="22"/>
              </w:rPr>
              <w:t>2200</w:t>
            </w:r>
          </w:p>
        </w:tc>
      </w:tr>
      <w:tr w:rsidR="00AA62D3" w:rsidRPr="00EF42E6" w14:paraId="0F75592B"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0AE0E34B" w14:textId="77777777" w:rsidR="00AA62D3" w:rsidRPr="00AA62D3" w:rsidRDefault="00AA62D3" w:rsidP="00132CC9">
            <w:pPr>
              <w:jc w:val="center"/>
              <w:rPr>
                <w:color w:val="000000"/>
                <w:sz w:val="22"/>
                <w:szCs w:val="22"/>
              </w:rPr>
            </w:pPr>
            <w:r w:rsidRPr="00AA62D3">
              <w:rPr>
                <w:color w:val="000000"/>
                <w:sz w:val="22"/>
                <w:szCs w:val="22"/>
              </w:rPr>
              <w:t>2500</w:t>
            </w:r>
          </w:p>
        </w:tc>
        <w:tc>
          <w:tcPr>
            <w:tcW w:w="1228" w:type="dxa"/>
            <w:tcBorders>
              <w:top w:val="nil"/>
              <w:left w:val="nil"/>
              <w:bottom w:val="single" w:sz="4" w:space="0" w:color="auto"/>
              <w:right w:val="single" w:sz="4" w:space="0" w:color="auto"/>
            </w:tcBorders>
            <w:noWrap/>
            <w:vAlign w:val="center"/>
            <w:hideMark/>
          </w:tcPr>
          <w:p w14:paraId="707C6326"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EF49DC4"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395556D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19F28DCB"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093663FD"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6A6A014"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157D776"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61F1AC8C" w14:textId="77777777" w:rsidR="00AA62D3" w:rsidRPr="00AA62D3" w:rsidRDefault="00AA62D3" w:rsidP="00132CC9">
            <w:pPr>
              <w:jc w:val="center"/>
              <w:rPr>
                <w:color w:val="000000"/>
                <w:sz w:val="22"/>
                <w:szCs w:val="22"/>
              </w:rPr>
            </w:pPr>
            <w:r w:rsidRPr="00AA62D3">
              <w:rPr>
                <w:color w:val="000000"/>
                <w:sz w:val="22"/>
                <w:szCs w:val="22"/>
              </w:rPr>
              <w:t>3202</w:t>
            </w:r>
          </w:p>
        </w:tc>
      </w:tr>
      <w:tr w:rsidR="00AA62D3" w:rsidRPr="00EF42E6" w14:paraId="376536F9"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23EA8616" w14:textId="77777777" w:rsidR="00AA62D3" w:rsidRPr="00AA62D3" w:rsidRDefault="00AA62D3" w:rsidP="00132CC9">
            <w:pPr>
              <w:jc w:val="center"/>
              <w:rPr>
                <w:color w:val="000000"/>
                <w:sz w:val="22"/>
                <w:szCs w:val="22"/>
              </w:rPr>
            </w:pPr>
            <w:r w:rsidRPr="00AA62D3">
              <w:rPr>
                <w:color w:val="000000"/>
                <w:sz w:val="22"/>
                <w:szCs w:val="22"/>
              </w:rPr>
              <w:t>3680</w:t>
            </w:r>
          </w:p>
        </w:tc>
        <w:tc>
          <w:tcPr>
            <w:tcW w:w="1228" w:type="dxa"/>
            <w:tcBorders>
              <w:top w:val="nil"/>
              <w:left w:val="nil"/>
              <w:bottom w:val="single" w:sz="4" w:space="0" w:color="auto"/>
              <w:right w:val="single" w:sz="4" w:space="0" w:color="auto"/>
            </w:tcBorders>
            <w:noWrap/>
            <w:vAlign w:val="center"/>
            <w:hideMark/>
          </w:tcPr>
          <w:p w14:paraId="7726CE0F" w14:textId="77777777" w:rsidR="00AA62D3" w:rsidRPr="00AA62D3" w:rsidRDefault="00AA62D3" w:rsidP="00132CC9">
            <w:pPr>
              <w:jc w:val="center"/>
              <w:rPr>
                <w:color w:val="000000"/>
                <w:sz w:val="22"/>
                <w:szCs w:val="22"/>
              </w:rPr>
            </w:pPr>
            <w:r w:rsidRPr="00AA62D3">
              <w:rPr>
                <w:color w:val="000000"/>
                <w:sz w:val="22"/>
                <w:szCs w:val="22"/>
              </w:rPr>
              <w:t>37</w:t>
            </w:r>
          </w:p>
        </w:tc>
        <w:tc>
          <w:tcPr>
            <w:tcW w:w="1228" w:type="dxa"/>
            <w:tcBorders>
              <w:top w:val="nil"/>
              <w:left w:val="nil"/>
              <w:bottom w:val="single" w:sz="4" w:space="0" w:color="auto"/>
              <w:right w:val="single" w:sz="4" w:space="0" w:color="auto"/>
            </w:tcBorders>
            <w:noWrap/>
            <w:vAlign w:val="center"/>
            <w:hideMark/>
          </w:tcPr>
          <w:p w14:paraId="26BC0E03" w14:textId="77777777" w:rsidR="00AA62D3" w:rsidRPr="00AA62D3" w:rsidRDefault="00AA62D3" w:rsidP="00132CC9">
            <w:pPr>
              <w:jc w:val="center"/>
              <w:rPr>
                <w:color w:val="000000"/>
                <w:sz w:val="22"/>
                <w:szCs w:val="22"/>
              </w:rPr>
            </w:pPr>
            <w:r w:rsidRPr="00AA62D3">
              <w:rPr>
                <w:color w:val="000000"/>
                <w:sz w:val="22"/>
                <w:szCs w:val="22"/>
              </w:rPr>
              <w:t>2220</w:t>
            </w:r>
          </w:p>
        </w:tc>
        <w:tc>
          <w:tcPr>
            <w:tcW w:w="1228" w:type="dxa"/>
            <w:tcBorders>
              <w:top w:val="nil"/>
              <w:left w:val="nil"/>
              <w:bottom w:val="single" w:sz="4" w:space="0" w:color="auto"/>
              <w:right w:val="single" w:sz="4" w:space="0" w:color="auto"/>
            </w:tcBorders>
            <w:noWrap/>
            <w:vAlign w:val="center"/>
            <w:hideMark/>
          </w:tcPr>
          <w:p w14:paraId="1772469C" w14:textId="77777777" w:rsidR="00AA62D3" w:rsidRPr="00AA62D3" w:rsidRDefault="00AA62D3" w:rsidP="00132CC9">
            <w:pPr>
              <w:jc w:val="center"/>
              <w:rPr>
                <w:color w:val="000000"/>
                <w:sz w:val="22"/>
                <w:szCs w:val="22"/>
              </w:rPr>
            </w:pPr>
            <w:r w:rsidRPr="00AA62D3">
              <w:rPr>
                <w:color w:val="000000"/>
                <w:sz w:val="22"/>
                <w:szCs w:val="22"/>
              </w:rPr>
              <w:t>49</w:t>
            </w:r>
          </w:p>
        </w:tc>
        <w:tc>
          <w:tcPr>
            <w:tcW w:w="1228" w:type="dxa"/>
            <w:tcBorders>
              <w:top w:val="nil"/>
              <w:left w:val="nil"/>
              <w:bottom w:val="single" w:sz="4" w:space="0" w:color="auto"/>
              <w:right w:val="single" w:sz="4" w:space="0" w:color="auto"/>
            </w:tcBorders>
            <w:shd w:val="clear" w:color="000000" w:fill="D9E1F2"/>
            <w:noWrap/>
            <w:vAlign w:val="center"/>
            <w:hideMark/>
          </w:tcPr>
          <w:p w14:paraId="160B8705" w14:textId="77777777" w:rsidR="00AA62D3" w:rsidRPr="00AA62D3" w:rsidRDefault="00AA62D3" w:rsidP="00132CC9">
            <w:pPr>
              <w:jc w:val="center"/>
              <w:rPr>
                <w:color w:val="000000"/>
                <w:sz w:val="22"/>
                <w:szCs w:val="22"/>
              </w:rPr>
            </w:pPr>
            <w:r w:rsidRPr="00AA62D3">
              <w:rPr>
                <w:color w:val="000000"/>
                <w:sz w:val="22"/>
                <w:szCs w:val="22"/>
              </w:rPr>
              <w:t>45,3</w:t>
            </w:r>
          </w:p>
        </w:tc>
        <w:tc>
          <w:tcPr>
            <w:tcW w:w="1262" w:type="dxa"/>
            <w:tcBorders>
              <w:top w:val="nil"/>
              <w:left w:val="nil"/>
              <w:bottom w:val="single" w:sz="4" w:space="0" w:color="auto"/>
              <w:right w:val="single" w:sz="4" w:space="0" w:color="auto"/>
            </w:tcBorders>
            <w:noWrap/>
            <w:vAlign w:val="center"/>
            <w:hideMark/>
          </w:tcPr>
          <w:p w14:paraId="53479512" w14:textId="77777777" w:rsidR="00AA62D3" w:rsidRPr="00AA62D3" w:rsidRDefault="00AA62D3" w:rsidP="00132CC9">
            <w:pPr>
              <w:jc w:val="center"/>
              <w:rPr>
                <w:color w:val="000000"/>
                <w:sz w:val="22"/>
                <w:szCs w:val="22"/>
              </w:rPr>
            </w:pPr>
            <w:r w:rsidRPr="00AA62D3">
              <w:rPr>
                <w:color w:val="000000"/>
                <w:sz w:val="22"/>
                <w:szCs w:val="22"/>
              </w:rPr>
              <w:t>4</w:t>
            </w:r>
          </w:p>
        </w:tc>
        <w:tc>
          <w:tcPr>
            <w:tcW w:w="1228" w:type="dxa"/>
            <w:tcBorders>
              <w:top w:val="nil"/>
              <w:left w:val="nil"/>
              <w:bottom w:val="single" w:sz="4" w:space="0" w:color="auto"/>
              <w:right w:val="single" w:sz="4" w:space="0" w:color="auto"/>
            </w:tcBorders>
            <w:noWrap/>
            <w:vAlign w:val="center"/>
            <w:hideMark/>
          </w:tcPr>
          <w:p w14:paraId="7C2EAD99" w14:textId="77777777" w:rsidR="00AA62D3" w:rsidRPr="00AA62D3" w:rsidRDefault="00AA62D3" w:rsidP="00132CC9">
            <w:pPr>
              <w:jc w:val="center"/>
              <w:rPr>
                <w:color w:val="000000"/>
                <w:sz w:val="22"/>
                <w:szCs w:val="22"/>
              </w:rPr>
            </w:pPr>
            <w:r w:rsidRPr="00AA62D3">
              <w:rPr>
                <w:color w:val="000000"/>
                <w:sz w:val="22"/>
                <w:szCs w:val="22"/>
              </w:rPr>
              <w:t>196</w:t>
            </w:r>
          </w:p>
        </w:tc>
        <w:tc>
          <w:tcPr>
            <w:tcW w:w="1244" w:type="dxa"/>
            <w:tcBorders>
              <w:top w:val="nil"/>
              <w:left w:val="nil"/>
              <w:bottom w:val="single" w:sz="4" w:space="0" w:color="auto"/>
              <w:right w:val="single" w:sz="4" w:space="0" w:color="auto"/>
            </w:tcBorders>
            <w:noWrap/>
            <w:vAlign w:val="center"/>
            <w:hideMark/>
          </w:tcPr>
          <w:p w14:paraId="25C6D386" w14:textId="77777777" w:rsidR="00AA62D3" w:rsidRPr="00AA62D3" w:rsidRDefault="00AA62D3" w:rsidP="00132CC9">
            <w:pPr>
              <w:jc w:val="center"/>
              <w:rPr>
                <w:color w:val="000000"/>
                <w:sz w:val="22"/>
                <w:szCs w:val="22"/>
              </w:rPr>
            </w:pPr>
            <w:r w:rsidRPr="00AA62D3">
              <w:rPr>
                <w:color w:val="000000"/>
                <w:sz w:val="22"/>
                <w:szCs w:val="22"/>
              </w:rPr>
              <w:t>11,3</w:t>
            </w:r>
          </w:p>
        </w:tc>
        <w:tc>
          <w:tcPr>
            <w:tcW w:w="993" w:type="dxa"/>
            <w:tcBorders>
              <w:top w:val="nil"/>
              <w:left w:val="nil"/>
              <w:bottom w:val="single" w:sz="4" w:space="0" w:color="auto"/>
              <w:right w:val="single" w:sz="4" w:space="0" w:color="auto"/>
            </w:tcBorders>
            <w:noWrap/>
            <w:vAlign w:val="bottom"/>
            <w:hideMark/>
          </w:tcPr>
          <w:p w14:paraId="57AD88C8" w14:textId="77777777" w:rsidR="00AA62D3" w:rsidRPr="00AA62D3" w:rsidRDefault="00AA62D3" w:rsidP="00132CC9">
            <w:pPr>
              <w:jc w:val="center"/>
              <w:rPr>
                <w:color w:val="000000"/>
                <w:sz w:val="22"/>
                <w:szCs w:val="22"/>
              </w:rPr>
            </w:pPr>
            <w:r w:rsidRPr="00AA62D3">
              <w:rPr>
                <w:color w:val="000000"/>
                <w:sz w:val="22"/>
                <w:szCs w:val="22"/>
              </w:rPr>
              <w:t>4620</w:t>
            </w:r>
          </w:p>
        </w:tc>
      </w:tr>
    </w:tbl>
    <w:p w14:paraId="40FAD1E3" w14:textId="77777777" w:rsidR="00AA62D3" w:rsidRDefault="00AA62D3" w:rsidP="00AA62D3">
      <w:pPr>
        <w:rPr>
          <w:b/>
          <w:bCs/>
        </w:rPr>
      </w:pPr>
    </w:p>
    <w:p w14:paraId="4D21856D" w14:textId="77777777" w:rsidR="002C4AAF" w:rsidRDefault="002C4AAF" w:rsidP="00AA62D3">
      <w:pPr>
        <w:rPr>
          <w:b/>
          <w:bCs/>
        </w:rPr>
      </w:pPr>
    </w:p>
    <w:p w14:paraId="384D7595" w14:textId="77777777" w:rsidR="00840212" w:rsidRDefault="00840212" w:rsidP="00AA62D3">
      <w:pPr>
        <w:rPr>
          <w:b/>
          <w:bCs/>
        </w:rPr>
      </w:pPr>
    </w:p>
    <w:p w14:paraId="198E4BFD" w14:textId="77777777" w:rsidR="00840212" w:rsidRDefault="00840212" w:rsidP="00AA62D3">
      <w:pPr>
        <w:rPr>
          <w:b/>
          <w:bCs/>
        </w:rPr>
      </w:pPr>
    </w:p>
    <w:p w14:paraId="13EFE79D" w14:textId="77777777" w:rsidR="00840212" w:rsidRDefault="00840212" w:rsidP="00AA62D3">
      <w:pPr>
        <w:rPr>
          <w:b/>
          <w:bCs/>
        </w:rPr>
      </w:pPr>
    </w:p>
    <w:p w14:paraId="75CA1B64" w14:textId="77777777" w:rsidR="00840212" w:rsidRDefault="00840212" w:rsidP="00AA62D3">
      <w:pPr>
        <w:rPr>
          <w:b/>
          <w:bCs/>
        </w:rPr>
      </w:pPr>
    </w:p>
    <w:p w14:paraId="7182FB76" w14:textId="77777777" w:rsidR="00840212" w:rsidRDefault="00840212" w:rsidP="00AA62D3">
      <w:pPr>
        <w:rPr>
          <w:b/>
          <w:bCs/>
        </w:rPr>
      </w:pPr>
    </w:p>
    <w:p w14:paraId="1AC850B3" w14:textId="77777777" w:rsidR="00840212" w:rsidRDefault="00840212" w:rsidP="00AA62D3">
      <w:pPr>
        <w:rPr>
          <w:b/>
          <w:bCs/>
        </w:rPr>
      </w:pPr>
    </w:p>
    <w:p w14:paraId="74401BCB" w14:textId="77777777" w:rsidR="00840212" w:rsidRDefault="00840212" w:rsidP="00AA62D3">
      <w:pPr>
        <w:rPr>
          <w:b/>
          <w:bCs/>
        </w:rPr>
      </w:pPr>
    </w:p>
    <w:p w14:paraId="2BFAA3FE" w14:textId="77777777" w:rsidR="00840212" w:rsidRDefault="00840212" w:rsidP="00AA62D3">
      <w:pPr>
        <w:rPr>
          <w:b/>
          <w:bCs/>
        </w:rPr>
      </w:pPr>
    </w:p>
    <w:p w14:paraId="38CC59F6" w14:textId="77777777" w:rsidR="00840212" w:rsidRDefault="00840212" w:rsidP="00AA62D3">
      <w:pPr>
        <w:rPr>
          <w:b/>
          <w:bCs/>
        </w:rPr>
      </w:pPr>
    </w:p>
    <w:p w14:paraId="37F41BC4" w14:textId="77777777" w:rsidR="00840212" w:rsidRDefault="00840212" w:rsidP="00AA62D3">
      <w:pPr>
        <w:rPr>
          <w:b/>
          <w:bCs/>
        </w:rPr>
      </w:pPr>
    </w:p>
    <w:p w14:paraId="0920036C" w14:textId="77777777" w:rsidR="00840212" w:rsidRDefault="00840212" w:rsidP="00AA62D3">
      <w:pPr>
        <w:rPr>
          <w:b/>
          <w:bCs/>
        </w:rPr>
      </w:pPr>
    </w:p>
    <w:p w14:paraId="4823E5EF" w14:textId="77777777" w:rsidR="00840212" w:rsidRDefault="00840212" w:rsidP="00AA62D3">
      <w:pPr>
        <w:rPr>
          <w:b/>
          <w:bCs/>
        </w:rPr>
      </w:pPr>
    </w:p>
    <w:p w14:paraId="6EBAF3A4" w14:textId="0F05D9EC" w:rsidR="00840212" w:rsidRDefault="00840212" w:rsidP="00AA62D3">
      <w:pPr>
        <w:rPr>
          <w:b/>
          <w:bCs/>
        </w:rPr>
      </w:pPr>
      <w:r>
        <w:rPr>
          <w:noProof/>
        </w:rPr>
        <w:drawing>
          <wp:anchor distT="0" distB="0" distL="114300" distR="114300" simplePos="0" relativeHeight="251661312" behindDoc="0" locked="0" layoutInCell="1" allowOverlap="1" wp14:anchorId="6E07A489" wp14:editId="479252B5">
            <wp:simplePos x="0" y="0"/>
            <wp:positionH relativeFrom="margin">
              <wp:posOffset>-38100</wp:posOffset>
            </wp:positionH>
            <wp:positionV relativeFrom="paragraph">
              <wp:posOffset>205105</wp:posOffset>
            </wp:positionV>
            <wp:extent cx="6009640" cy="3612515"/>
            <wp:effectExtent l="0" t="0" r="0" b="6985"/>
            <wp:wrapSquare wrapText="bothSides"/>
            <wp:docPr id="102406735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67359" name=""/>
                    <pic:cNvPicPr/>
                  </pic:nvPicPr>
                  <pic:blipFill rotWithShape="1">
                    <a:blip r:embed="rId12">
                      <a:extLst>
                        <a:ext uri="{28A0092B-C50C-407E-A947-70E740481C1C}">
                          <a14:useLocalDpi xmlns:a14="http://schemas.microsoft.com/office/drawing/2010/main" val="0"/>
                        </a:ext>
                      </a:extLst>
                    </a:blip>
                    <a:srcRect l="16107" t="17984" r="16200" b="6149"/>
                    <a:stretch>
                      <a:fillRect/>
                    </a:stretch>
                  </pic:blipFill>
                  <pic:spPr bwMode="auto">
                    <a:xfrm>
                      <a:off x="0" y="0"/>
                      <a:ext cx="6009640" cy="3612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FA58B0" w14:textId="2F114AAD" w:rsidR="00840212" w:rsidRDefault="00840212" w:rsidP="00AA62D3">
      <w:pPr>
        <w:rPr>
          <w:b/>
          <w:bCs/>
        </w:rPr>
      </w:pPr>
    </w:p>
    <w:p w14:paraId="6F083E36" w14:textId="37340792" w:rsidR="00840212" w:rsidRDefault="00840212" w:rsidP="00AA62D3">
      <w:pPr>
        <w:rPr>
          <w:b/>
          <w:bCs/>
        </w:rPr>
      </w:pPr>
    </w:p>
    <w:p w14:paraId="151D1A0A" w14:textId="77777777" w:rsidR="00840212" w:rsidRDefault="00840212" w:rsidP="00AA62D3">
      <w:pPr>
        <w:rPr>
          <w:b/>
          <w:bCs/>
        </w:rPr>
      </w:pPr>
    </w:p>
    <w:p w14:paraId="2108C0DD" w14:textId="77777777" w:rsidR="00840212" w:rsidRDefault="00840212" w:rsidP="00AA62D3">
      <w:pPr>
        <w:rPr>
          <w:b/>
          <w:bCs/>
        </w:rPr>
      </w:pPr>
    </w:p>
    <w:p w14:paraId="659B3932" w14:textId="77777777" w:rsidR="00840212" w:rsidRDefault="00840212" w:rsidP="00AA62D3">
      <w:pPr>
        <w:rPr>
          <w:b/>
          <w:bCs/>
        </w:rPr>
      </w:pPr>
    </w:p>
    <w:p w14:paraId="5DE00C40" w14:textId="77777777" w:rsidR="00840212" w:rsidRDefault="00840212" w:rsidP="00AA62D3">
      <w:pPr>
        <w:rPr>
          <w:b/>
          <w:bCs/>
        </w:rPr>
      </w:pPr>
    </w:p>
    <w:p w14:paraId="58D6DC1F" w14:textId="77777777" w:rsidR="00840212" w:rsidRDefault="00840212" w:rsidP="00AA62D3">
      <w:pPr>
        <w:rPr>
          <w:b/>
          <w:bCs/>
        </w:rPr>
      </w:pPr>
    </w:p>
    <w:p w14:paraId="0FC34658" w14:textId="77777777" w:rsidR="00840212" w:rsidRDefault="00840212" w:rsidP="00AA62D3">
      <w:pPr>
        <w:rPr>
          <w:b/>
          <w:bCs/>
        </w:rPr>
      </w:pPr>
    </w:p>
    <w:p w14:paraId="0F8ADBD9" w14:textId="77777777" w:rsidR="00840212" w:rsidRDefault="00840212" w:rsidP="00AA62D3">
      <w:pPr>
        <w:rPr>
          <w:b/>
          <w:bCs/>
        </w:rPr>
      </w:pPr>
    </w:p>
    <w:p w14:paraId="500916A9" w14:textId="77777777" w:rsidR="00840212" w:rsidRDefault="00840212" w:rsidP="00AA62D3">
      <w:pPr>
        <w:rPr>
          <w:b/>
          <w:bCs/>
        </w:rPr>
      </w:pPr>
    </w:p>
    <w:p w14:paraId="19D16529" w14:textId="77777777" w:rsidR="00840212" w:rsidRDefault="00840212" w:rsidP="00AA62D3">
      <w:pPr>
        <w:rPr>
          <w:b/>
          <w:bCs/>
        </w:rPr>
      </w:pPr>
    </w:p>
    <w:p w14:paraId="7672825E" w14:textId="77777777" w:rsidR="00840212" w:rsidRDefault="00840212" w:rsidP="00AA62D3">
      <w:pPr>
        <w:rPr>
          <w:b/>
          <w:bCs/>
        </w:rPr>
      </w:pPr>
    </w:p>
    <w:p w14:paraId="0139DCE5" w14:textId="77777777" w:rsidR="00840212" w:rsidRDefault="00840212" w:rsidP="00AA62D3">
      <w:pPr>
        <w:rPr>
          <w:b/>
          <w:bCs/>
        </w:rPr>
      </w:pPr>
    </w:p>
    <w:p w14:paraId="46FD49AF" w14:textId="77777777" w:rsidR="00840212" w:rsidRDefault="00840212" w:rsidP="00AA62D3">
      <w:pPr>
        <w:rPr>
          <w:b/>
          <w:bCs/>
        </w:rPr>
      </w:pPr>
    </w:p>
    <w:p w14:paraId="76F9A6AE" w14:textId="77777777" w:rsidR="00840212" w:rsidRDefault="00840212" w:rsidP="00AA62D3">
      <w:pPr>
        <w:rPr>
          <w:b/>
          <w:bCs/>
        </w:rPr>
      </w:pPr>
    </w:p>
    <w:p w14:paraId="56B80804" w14:textId="77777777" w:rsidR="00840212" w:rsidRDefault="00840212" w:rsidP="00AA62D3">
      <w:pPr>
        <w:rPr>
          <w:b/>
          <w:bCs/>
        </w:rPr>
      </w:pPr>
    </w:p>
    <w:p w14:paraId="5AE338DF" w14:textId="77777777" w:rsidR="00840212" w:rsidRDefault="00840212" w:rsidP="00AA62D3">
      <w:pPr>
        <w:rPr>
          <w:b/>
          <w:bCs/>
        </w:rPr>
      </w:pPr>
    </w:p>
    <w:p w14:paraId="426DB3D8" w14:textId="77777777" w:rsidR="00840212" w:rsidRDefault="00840212" w:rsidP="00AA62D3">
      <w:pPr>
        <w:rPr>
          <w:b/>
          <w:bCs/>
        </w:rPr>
      </w:pPr>
    </w:p>
    <w:p w14:paraId="62CE0EFE" w14:textId="77777777" w:rsidR="00840212" w:rsidRDefault="00840212" w:rsidP="00AA62D3">
      <w:pPr>
        <w:rPr>
          <w:b/>
          <w:bCs/>
        </w:rPr>
      </w:pPr>
    </w:p>
    <w:p w14:paraId="31656A78" w14:textId="77777777" w:rsidR="00840212" w:rsidRDefault="00840212" w:rsidP="00AA62D3">
      <w:pPr>
        <w:rPr>
          <w:b/>
          <w:bCs/>
        </w:rPr>
      </w:pPr>
    </w:p>
    <w:p w14:paraId="423C43C3" w14:textId="77777777" w:rsidR="00840212" w:rsidRDefault="00840212" w:rsidP="00AA62D3">
      <w:pPr>
        <w:rPr>
          <w:b/>
          <w:bCs/>
        </w:rPr>
      </w:pPr>
    </w:p>
    <w:p w14:paraId="32D4D60A" w14:textId="77777777" w:rsidR="00840212" w:rsidRDefault="00840212" w:rsidP="00AA62D3">
      <w:pPr>
        <w:rPr>
          <w:b/>
          <w:bCs/>
        </w:rPr>
      </w:pPr>
    </w:p>
    <w:p w14:paraId="4623C8F0" w14:textId="77777777" w:rsidR="00840212" w:rsidRDefault="00840212" w:rsidP="00AA62D3">
      <w:pPr>
        <w:rPr>
          <w:b/>
          <w:bCs/>
        </w:rPr>
      </w:pPr>
    </w:p>
    <w:p w14:paraId="711101E2" w14:textId="77777777" w:rsidR="00840212" w:rsidRDefault="00840212" w:rsidP="00AA62D3">
      <w:pPr>
        <w:rPr>
          <w:b/>
          <w:bCs/>
        </w:rPr>
      </w:pPr>
    </w:p>
    <w:p w14:paraId="00D40BFD" w14:textId="77777777" w:rsidR="00840212" w:rsidRDefault="00840212" w:rsidP="00AA62D3">
      <w:pPr>
        <w:rPr>
          <w:b/>
          <w:bCs/>
        </w:rPr>
      </w:pPr>
    </w:p>
    <w:p w14:paraId="649C93D7" w14:textId="77777777" w:rsidR="00840212" w:rsidRDefault="00840212" w:rsidP="00AA62D3">
      <w:pPr>
        <w:rPr>
          <w:b/>
          <w:bCs/>
        </w:rPr>
      </w:pPr>
    </w:p>
    <w:p w14:paraId="6FC06B41" w14:textId="77777777" w:rsidR="00840212" w:rsidRDefault="00840212" w:rsidP="00AA62D3">
      <w:pPr>
        <w:rPr>
          <w:b/>
          <w:bCs/>
        </w:rPr>
      </w:pPr>
    </w:p>
    <w:p w14:paraId="74E04C0C" w14:textId="77777777" w:rsidR="00840212" w:rsidRDefault="00840212" w:rsidP="00AA62D3">
      <w:pPr>
        <w:rPr>
          <w:b/>
          <w:bCs/>
        </w:rPr>
      </w:pPr>
    </w:p>
    <w:p w14:paraId="04C7E774" w14:textId="16DF2698" w:rsidR="00840212" w:rsidRDefault="00840212" w:rsidP="00AA62D3">
      <w:pPr>
        <w:rPr>
          <w:b/>
          <w:bCs/>
        </w:rPr>
      </w:pPr>
    </w:p>
    <w:p w14:paraId="3601E6E7" w14:textId="4EAE47D0" w:rsidR="00840212" w:rsidRDefault="00840212" w:rsidP="00AA62D3">
      <w:pPr>
        <w:rPr>
          <w:b/>
          <w:bCs/>
        </w:rPr>
      </w:pPr>
    </w:p>
    <w:p w14:paraId="653D893B" w14:textId="753BA796" w:rsidR="00AA62D3" w:rsidRPr="002C4AAF" w:rsidRDefault="00AA62D3">
      <w:pPr>
        <w:pStyle w:val="Odsekzoznamu"/>
        <w:numPr>
          <w:ilvl w:val="0"/>
          <w:numId w:val="14"/>
        </w:numPr>
        <w:jc w:val="both"/>
        <w:rPr>
          <w:rFonts w:ascii="Times New Roman" w:hAnsi="Times New Roman"/>
          <w:sz w:val="32"/>
          <w:szCs w:val="32"/>
        </w:rPr>
      </w:pPr>
      <w:r w:rsidRPr="002C4AAF">
        <w:rPr>
          <w:rFonts w:ascii="Times New Roman" w:hAnsi="Times New Roman"/>
          <w:b/>
          <w:bCs/>
          <w:sz w:val="32"/>
          <w:szCs w:val="32"/>
        </w:rPr>
        <w:t>ZADANIE – depaletizácia L1</w:t>
      </w:r>
    </w:p>
    <w:p w14:paraId="04C68470" w14:textId="77777777" w:rsidR="00AA62D3" w:rsidRDefault="00AA62D3" w:rsidP="00AA62D3">
      <w:pPr>
        <w:jc w:val="both"/>
      </w:pPr>
      <w:proofErr w:type="spellStart"/>
      <w:r>
        <w:t>Depaletizácia</w:t>
      </w:r>
      <w:proofErr w:type="spellEnd"/>
      <w:r>
        <w:t xml:space="preserve"> bude spracovávať nové sklenené poháre dodané výrobcom na palete, zabalené vo fólii.</w:t>
      </w:r>
    </w:p>
    <w:p w14:paraId="4ED374A9" w14:textId="77777777" w:rsidR="00AA62D3" w:rsidRDefault="00AA62D3" w:rsidP="00AA62D3">
      <w:pPr>
        <w:jc w:val="both"/>
      </w:pPr>
      <w:proofErr w:type="spellStart"/>
      <w:r>
        <w:t>Depaletizácia</w:t>
      </w:r>
      <w:proofErr w:type="spellEnd"/>
      <w:r>
        <w:t xml:space="preserve"> ako celok, musí mať taký výkon, aby dokázala </w:t>
      </w:r>
      <w:proofErr w:type="spellStart"/>
      <w:r>
        <w:t>depaletizovať</w:t>
      </w:r>
      <w:proofErr w:type="spellEnd"/>
      <w:r>
        <w:t xml:space="preserve"> prázdne poháre pre plniacu linku L1 v požadovanom výkone, bez negatívneho ovplyvňovania výkonu linky. Pod </w:t>
      </w:r>
      <w:proofErr w:type="spellStart"/>
      <w:r>
        <w:t>depaletizovaním</w:t>
      </w:r>
      <w:proofErr w:type="spellEnd"/>
      <w:r>
        <w:t xml:space="preserve"> je myslená aj výmena paliet, odoberanie preložiek a nevyhnutné zásahy obsluhy, ktoré neboli vyvolané nevhodnou kvalitou vstupných materiálov.</w:t>
      </w:r>
    </w:p>
    <w:p w14:paraId="54C96820" w14:textId="77777777" w:rsidR="002C4AAF" w:rsidRDefault="002C4AAF" w:rsidP="00AA62D3">
      <w:pPr>
        <w:jc w:val="both"/>
        <w:rPr>
          <w:b/>
          <w:bCs/>
        </w:rPr>
      </w:pPr>
    </w:p>
    <w:p w14:paraId="212F452C" w14:textId="1A088B01" w:rsidR="00AA62D3" w:rsidRDefault="00AA62D3" w:rsidP="00AA62D3">
      <w:pPr>
        <w:jc w:val="both"/>
        <w:rPr>
          <w:b/>
          <w:bCs/>
        </w:rPr>
      </w:pPr>
      <w:r w:rsidRPr="00C56423">
        <w:rPr>
          <w:b/>
          <w:bCs/>
        </w:rPr>
        <w:t xml:space="preserve">Napájacie body na </w:t>
      </w:r>
      <w:proofErr w:type="spellStart"/>
      <w:r>
        <w:rPr>
          <w:b/>
          <w:bCs/>
        </w:rPr>
        <w:t>dep</w:t>
      </w:r>
      <w:r w:rsidRPr="00C56423">
        <w:rPr>
          <w:b/>
          <w:bCs/>
        </w:rPr>
        <w:t>aletizáciu</w:t>
      </w:r>
      <w:proofErr w:type="spellEnd"/>
      <w:r w:rsidRPr="00C56423">
        <w:rPr>
          <w:b/>
          <w:bCs/>
        </w:rPr>
        <w:t xml:space="preserve"> sú</w:t>
      </w:r>
      <w:r>
        <w:rPr>
          <w:b/>
          <w:bCs/>
        </w:rPr>
        <w:t>:</w:t>
      </w:r>
    </w:p>
    <w:p w14:paraId="2D7D714B" w14:textId="77777777" w:rsidR="00AA62D3" w:rsidRDefault="00AA62D3" w:rsidP="00AA62D3">
      <w:pPr>
        <w:jc w:val="both"/>
      </w:pPr>
      <w:r>
        <w:t xml:space="preserve">Vstupným bodom, nakladanie paliet na dopravník je priestor súčasnej ručnej </w:t>
      </w:r>
      <w:proofErr w:type="spellStart"/>
      <w:r>
        <w:t>depaletizácie</w:t>
      </w:r>
      <w:proofErr w:type="spellEnd"/>
      <w:r>
        <w:t>.</w:t>
      </w:r>
    </w:p>
    <w:p w14:paraId="40700896" w14:textId="77777777" w:rsidR="00AA62D3" w:rsidRDefault="00AA62D3" w:rsidP="00AA62D3">
      <w:pPr>
        <w:jc w:val="both"/>
      </w:pPr>
      <w:r>
        <w:t>Výstupný bod pre prázdne palety a preložky je naznačený červenými šípkami.</w:t>
      </w:r>
    </w:p>
    <w:p w14:paraId="25064121" w14:textId="77777777" w:rsidR="00AA62D3" w:rsidRDefault="00AA62D3" w:rsidP="00AA62D3">
      <w:pPr>
        <w:jc w:val="both"/>
      </w:pPr>
      <w:r>
        <w:t>Výstupný bod pre poháre je naznačený červenou šípkou.</w:t>
      </w:r>
    </w:p>
    <w:p w14:paraId="7BFD5245" w14:textId="77777777" w:rsidR="00AA62D3" w:rsidRDefault="00AA62D3" w:rsidP="00AA62D3">
      <w:pPr>
        <w:jc w:val="both"/>
      </w:pPr>
      <w:r>
        <w:t xml:space="preserve">Priestor pre </w:t>
      </w:r>
      <w:proofErr w:type="spellStart"/>
      <w:r>
        <w:t>depaletizáciu</w:t>
      </w:r>
      <w:proofErr w:type="spellEnd"/>
      <w:r>
        <w:t xml:space="preserve"> je v prístavbe, na výkrese označený červenými stenami.</w:t>
      </w:r>
    </w:p>
    <w:p w14:paraId="404A259D" w14:textId="77777777" w:rsidR="00AA62D3" w:rsidRDefault="00AA62D3" w:rsidP="00AA62D3">
      <w:pPr>
        <w:jc w:val="both"/>
      </w:pPr>
    </w:p>
    <w:p w14:paraId="570D5F99" w14:textId="77777777" w:rsidR="00AA62D3" w:rsidRPr="009516E4" w:rsidRDefault="00AA62D3" w:rsidP="00AA62D3">
      <w:pPr>
        <w:jc w:val="both"/>
        <w:rPr>
          <w:b/>
          <w:bCs/>
        </w:rPr>
      </w:pPr>
      <w:r w:rsidRPr="009516E4">
        <w:rPr>
          <w:b/>
          <w:bCs/>
        </w:rPr>
        <w:t>Požiadavka na technické parametre:</w:t>
      </w:r>
    </w:p>
    <w:p w14:paraId="371956A3" w14:textId="77777777" w:rsidR="00AA62D3" w:rsidRDefault="00AA62D3" w:rsidP="00AA62D3">
      <w:pPr>
        <w:jc w:val="both"/>
      </w:pPr>
      <w:r>
        <w:t xml:space="preserve">Vstup paliet do </w:t>
      </w:r>
      <w:proofErr w:type="spellStart"/>
      <w:r>
        <w:t>depaletizácie</w:t>
      </w:r>
      <w:proofErr w:type="spellEnd"/>
      <w:r>
        <w:t xml:space="preserve"> bude v priestore súčasnej ručnej </w:t>
      </w:r>
      <w:proofErr w:type="spellStart"/>
      <w:r>
        <w:t>depaletizácie</w:t>
      </w:r>
      <w:proofErr w:type="spellEnd"/>
      <w:r>
        <w:t xml:space="preserve">, s nakladaním palety na dopravník VZV. Pred samotnou </w:t>
      </w:r>
      <w:proofErr w:type="spellStart"/>
      <w:r>
        <w:t>depaletizáciou</w:t>
      </w:r>
      <w:proofErr w:type="spellEnd"/>
      <w:r>
        <w:t xml:space="preserve"> musí byť pozícia pre odbalenie palety z fólie, s plošinou a </w:t>
      </w:r>
      <w:proofErr w:type="spellStart"/>
      <w:r>
        <w:t>nášlapnými</w:t>
      </w:r>
      <w:proofErr w:type="spellEnd"/>
      <w:r>
        <w:t xml:space="preserve"> plechmi medzi valcami dopravníka pre bezpečnú manipuláciu obsluhou.</w:t>
      </w:r>
    </w:p>
    <w:p w14:paraId="621D6DD3" w14:textId="77777777" w:rsidR="00AA62D3" w:rsidRDefault="00AA62D3" w:rsidP="00AA62D3">
      <w:pPr>
        <w:jc w:val="both"/>
      </w:pPr>
      <w:proofErr w:type="spellStart"/>
      <w:r>
        <w:t>Depaletizácia</w:t>
      </w:r>
      <w:proofErr w:type="spellEnd"/>
      <w:r>
        <w:t xml:space="preserve"> musí odoberať celú vrstvu naraz. Požadujeme princíp s vákuovou </w:t>
      </w:r>
      <w:proofErr w:type="spellStart"/>
      <w:r>
        <w:t>odoberacou</w:t>
      </w:r>
      <w:proofErr w:type="spellEnd"/>
      <w:r>
        <w:t xml:space="preserve"> hlavou. Súčasťou </w:t>
      </w:r>
      <w:proofErr w:type="spellStart"/>
      <w:r>
        <w:t>depaletizácie</w:t>
      </w:r>
      <w:proofErr w:type="spellEnd"/>
      <w:r>
        <w:t xml:space="preserve"> bude aj odoberanie preložiek, kartónové aj plastové, po každej vrstve a ich ukladanie do zásobníka. </w:t>
      </w:r>
      <w:proofErr w:type="spellStart"/>
      <w:r>
        <w:t>Depaletizačné</w:t>
      </w:r>
      <w:proofErr w:type="spellEnd"/>
      <w:r>
        <w:t xml:space="preserve"> zariadenie požadujeme automatické, s možnosťou ovládania aj v ručnom režime.</w:t>
      </w:r>
      <w:r w:rsidRPr="00F27C0A">
        <w:t xml:space="preserve"> </w:t>
      </w:r>
      <w:r>
        <w:t>Súčasťou je zásobník prázdnych paliet</w:t>
      </w:r>
      <w:r w:rsidRPr="00F27C0A">
        <w:t xml:space="preserve"> </w:t>
      </w:r>
      <w:r>
        <w:t>na minimálne 10 ks paliet. za zásobníkom paliet musí byť pozícia na stoh paliet, ktorý čaká na odobratie VZV. Takisto musí byť súčasťou pridŕžanie vrstvy pohárov pod odoberanou vrstvou.</w:t>
      </w:r>
    </w:p>
    <w:p w14:paraId="1E0B23DA" w14:textId="77777777" w:rsidR="00AA62D3" w:rsidRDefault="00AA62D3" w:rsidP="00AA62D3">
      <w:pPr>
        <w:jc w:val="both"/>
      </w:pPr>
      <w:r>
        <w:t>Pri použití valcových dopravníkov paliet musí byť pohon reťazou z valca na valec.</w:t>
      </w:r>
    </w:p>
    <w:p w14:paraId="2C6B20C3" w14:textId="77777777" w:rsidR="00AA62D3" w:rsidRDefault="00AA62D3" w:rsidP="00AA62D3">
      <w:pPr>
        <w:jc w:val="both"/>
      </w:pPr>
      <w:r>
        <w:t>Dopravníky pohárov musia byť nerezovej, potravinárskej konštrukcie s hygienickým dizajnom. Bočné vedenie musí byť výškovo a šírkovo nastaviteľné. Poháre sa nesmú zasekávať a zastavovať. Dopravníky musia byť schopné odobrať poháre z </w:t>
      </w:r>
      <w:proofErr w:type="spellStart"/>
      <w:r>
        <w:t>depaletizátora</w:t>
      </w:r>
      <w:proofErr w:type="spellEnd"/>
      <w:r>
        <w:t xml:space="preserve"> bez obmedzenia jeho výkonu, bez nadmerných tlakov a kontaktu s kovovou konštrukciou, čo by mohlo spôsobovať rozbitie pohárov. Zoradenie pohárov z vrstvy až na </w:t>
      </w:r>
      <w:proofErr w:type="spellStart"/>
      <w:r>
        <w:t>jednorad</w:t>
      </w:r>
      <w:proofErr w:type="spellEnd"/>
      <w:r>
        <w:t xml:space="preserve"> musí byť plynulé, bez </w:t>
      </w:r>
      <w:proofErr w:type="spellStart"/>
      <w:r>
        <w:t>bez</w:t>
      </w:r>
      <w:proofErr w:type="spellEnd"/>
      <w:r>
        <w:t xml:space="preserve"> mechanického tlaku, pri ktorom by </w:t>
      </w:r>
      <w:proofErr w:type="spellStart"/>
      <w:r>
        <w:t>molo</w:t>
      </w:r>
      <w:proofErr w:type="spellEnd"/>
      <w:r>
        <w:t xml:space="preserve"> prichádzať k rozbitiu pohárov. </w:t>
      </w:r>
    </w:p>
    <w:p w14:paraId="24D4A605" w14:textId="77777777" w:rsidR="00AA62D3" w:rsidRDefault="00AA62D3" w:rsidP="00AA62D3">
      <w:pPr>
        <w:jc w:val="both"/>
      </w:pPr>
      <w:r>
        <w:t xml:space="preserve">Súčasťou dopravníkového systému je aj umývačka na prázdne poháre so systémom obracania, </w:t>
      </w:r>
      <w:proofErr w:type="spellStart"/>
      <w:r>
        <w:t>výstrek</w:t>
      </w:r>
      <w:proofErr w:type="spellEnd"/>
      <w:r>
        <w:t xml:space="preserve"> pitnou vodou, odkvapkanie a opätovné otočenie na princípe bočných unášacích pásov, bez mechanického pretláčania pohárov závitovkou.</w:t>
      </w:r>
    </w:p>
    <w:p w14:paraId="6A076A60" w14:textId="77777777" w:rsidR="002C4AAF" w:rsidRDefault="002C4AAF" w:rsidP="00AA62D3">
      <w:pPr>
        <w:jc w:val="both"/>
      </w:pPr>
    </w:p>
    <w:p w14:paraId="0CF1C4BE" w14:textId="77777777" w:rsidR="00AA62D3" w:rsidRPr="0054799B" w:rsidRDefault="00AA62D3" w:rsidP="00AA62D3">
      <w:pPr>
        <w:jc w:val="both"/>
        <w:rPr>
          <w:b/>
          <w:bCs/>
        </w:rPr>
      </w:pPr>
      <w:r w:rsidRPr="0054799B">
        <w:rPr>
          <w:b/>
          <w:bCs/>
        </w:rPr>
        <w:t>Požiadavky na bezpečnosť</w:t>
      </w:r>
      <w:r>
        <w:rPr>
          <w:b/>
          <w:bCs/>
        </w:rPr>
        <w:t>, elektro, obsluha</w:t>
      </w:r>
      <w:r w:rsidRPr="0054799B">
        <w:rPr>
          <w:b/>
          <w:bCs/>
        </w:rPr>
        <w:t>:</w:t>
      </w:r>
    </w:p>
    <w:p w14:paraId="321565F8" w14:textId="77777777" w:rsidR="00AA62D3" w:rsidRDefault="00AA62D3" w:rsidP="00AA62D3">
      <w:pPr>
        <w:jc w:val="both"/>
      </w:pPr>
      <w:proofErr w:type="spellStart"/>
      <w:r>
        <w:t>Depaletizácia</w:t>
      </w:r>
      <w:proofErr w:type="spellEnd"/>
      <w:r>
        <w:t xml:space="preserve"> musí spĺňať súčasné bezpečnostné štandardy. Oplotenie, optické závory, elektrické zámky dverí oplotenia. </w:t>
      </w:r>
      <w:proofErr w:type="spellStart"/>
      <w:r>
        <w:t>Depaletizácia</w:t>
      </w:r>
      <w:proofErr w:type="spellEnd"/>
      <w:r>
        <w:t xml:space="preserve"> bude mať vlastný hlavný elektro rozvádzač, ktorý bude aj bodom pripojenia k rozvodu investora, s vlastnými rozvádzačmi pre jednotlivé celky. Ovládanie dopravníkov bude od </w:t>
      </w:r>
      <w:proofErr w:type="spellStart"/>
      <w:r>
        <w:t>depaletizácie</w:t>
      </w:r>
      <w:proofErr w:type="spellEnd"/>
      <w:r>
        <w:t xml:space="preserve"> s bezpečnostnými stop tlačidlami po linke. Súčasťou dodávky bude je aj kompletná elektroinštalácia dodanej technológie. Riadenie </w:t>
      </w:r>
      <w:proofErr w:type="spellStart"/>
      <w:r>
        <w:t>depaletizácie</w:t>
      </w:r>
      <w:proofErr w:type="spellEnd"/>
      <w:r>
        <w:t xml:space="preserve"> musí spolupracovať s riadením dopravníkov. Obslužnosť 1 pracovníkom s bezpečným prístupom na všetky miesta </w:t>
      </w:r>
      <w:proofErr w:type="spellStart"/>
      <w:r>
        <w:t>depaletizácie</w:t>
      </w:r>
      <w:proofErr w:type="spellEnd"/>
      <w:r>
        <w:t xml:space="preserve">. </w:t>
      </w:r>
    </w:p>
    <w:p w14:paraId="79F5B6BA" w14:textId="77777777" w:rsidR="00AA62D3" w:rsidRDefault="00AA62D3" w:rsidP="00AA62D3"/>
    <w:p w14:paraId="62700364" w14:textId="77777777" w:rsidR="00AA62D3" w:rsidRPr="00122DB3" w:rsidRDefault="00AA62D3" w:rsidP="00AA62D3">
      <w:pPr>
        <w:rPr>
          <w:b/>
          <w:bCs/>
        </w:rPr>
      </w:pPr>
      <w:r w:rsidRPr="00122DB3">
        <w:rPr>
          <w:b/>
          <w:bCs/>
        </w:rPr>
        <w:t>Palety:</w:t>
      </w:r>
    </w:p>
    <w:p w14:paraId="7E3EFD0C" w14:textId="77777777" w:rsidR="00AA62D3" w:rsidRDefault="00AA62D3" w:rsidP="00AA62D3">
      <w:r>
        <w:t>1200 x 800mm,  1200 x 1000mm</w:t>
      </w:r>
    </w:p>
    <w:p w14:paraId="517EC0E0" w14:textId="77777777" w:rsidR="00AA62D3" w:rsidRDefault="00AA62D3" w:rsidP="00AA62D3">
      <w:r>
        <w:t>Max. výška palety 2200 mm</w:t>
      </w:r>
    </w:p>
    <w:p w14:paraId="06BA339C" w14:textId="77777777" w:rsidR="00AA62D3" w:rsidRDefault="00AA62D3" w:rsidP="00AA62D3"/>
    <w:p w14:paraId="305AA02B" w14:textId="77777777" w:rsidR="00AA62D3" w:rsidRDefault="00AA62D3" w:rsidP="00AA62D3">
      <w:pPr>
        <w:rPr>
          <w:b/>
          <w:bCs/>
        </w:rPr>
      </w:pPr>
      <w:r w:rsidRPr="00122DB3">
        <w:rPr>
          <w:b/>
          <w:bCs/>
        </w:rPr>
        <w:t>Výkon link</w:t>
      </w:r>
      <w:r>
        <w:rPr>
          <w:b/>
          <w:bCs/>
        </w:rPr>
        <w:t>y max a používané obaly</w:t>
      </w:r>
      <w:r w:rsidRPr="00122DB3">
        <w:rPr>
          <w:b/>
          <w:bCs/>
        </w:rPr>
        <w:t>:</w:t>
      </w:r>
    </w:p>
    <w:p w14:paraId="1BE784C1" w14:textId="77777777" w:rsidR="002C4AAF" w:rsidRDefault="002C4AAF" w:rsidP="00AA62D3">
      <w:pPr>
        <w:rPr>
          <w:b/>
          <w:bCs/>
        </w:rPr>
      </w:pPr>
    </w:p>
    <w:p w14:paraId="0CB2BBE4" w14:textId="77777777" w:rsidR="002C4AAF" w:rsidRDefault="002C4AAF" w:rsidP="002C4AAF">
      <w:pPr>
        <w:rPr>
          <w:i/>
          <w:iCs/>
          <w:color w:val="000000"/>
        </w:rPr>
      </w:pPr>
      <w:r>
        <w:rPr>
          <w:i/>
          <w:iCs/>
          <w:color w:val="000000"/>
        </w:rPr>
        <w:t xml:space="preserve">L1 - </w:t>
      </w:r>
      <w:r w:rsidRPr="00AA62D3">
        <w:rPr>
          <w:i/>
          <w:iCs/>
          <w:color w:val="000000"/>
        </w:rPr>
        <w:t>paleta 1200 x 1000</w:t>
      </w:r>
      <w:r>
        <w:rPr>
          <w:i/>
          <w:iCs/>
          <w:color w:val="000000"/>
        </w:rPr>
        <w:t xml:space="preserve"> </w:t>
      </w:r>
      <w:r w:rsidRPr="00AA62D3">
        <w:rPr>
          <w:i/>
          <w:iCs/>
          <w:color w:val="000000"/>
        </w:rPr>
        <w:t>mm</w:t>
      </w:r>
    </w:p>
    <w:p w14:paraId="79672A65" w14:textId="77777777" w:rsidR="002C4AAF" w:rsidRDefault="002C4AAF" w:rsidP="00AA62D3">
      <w:pPr>
        <w:rPr>
          <w:b/>
          <w:bCs/>
        </w:rPr>
      </w:pPr>
    </w:p>
    <w:tbl>
      <w:tblPr>
        <w:tblW w:w="10774" w:type="dxa"/>
        <w:tblInd w:w="-289" w:type="dxa"/>
        <w:tblCellMar>
          <w:left w:w="70" w:type="dxa"/>
          <w:right w:w="70" w:type="dxa"/>
        </w:tblCellMar>
        <w:tblLook w:val="04A0" w:firstRow="1" w:lastRow="0" w:firstColumn="1" w:lastColumn="0" w:noHBand="0" w:noVBand="1"/>
      </w:tblPr>
      <w:tblGrid>
        <w:gridCol w:w="1097"/>
        <w:gridCol w:w="1228"/>
        <w:gridCol w:w="1228"/>
        <w:gridCol w:w="1228"/>
        <w:gridCol w:w="1228"/>
        <w:gridCol w:w="1228"/>
        <w:gridCol w:w="1228"/>
        <w:gridCol w:w="1228"/>
        <w:gridCol w:w="1081"/>
      </w:tblGrid>
      <w:tr w:rsidR="00AA62D3" w:rsidRPr="00EF42E6" w14:paraId="53EB136B" w14:textId="77777777" w:rsidTr="002C4AAF">
        <w:trPr>
          <w:trHeight w:val="464"/>
        </w:trPr>
        <w:tc>
          <w:tcPr>
            <w:tcW w:w="1097" w:type="dxa"/>
            <w:vMerge w:val="restart"/>
            <w:tcBorders>
              <w:top w:val="single" w:sz="4" w:space="0" w:color="auto"/>
              <w:left w:val="single" w:sz="4" w:space="0" w:color="auto"/>
              <w:bottom w:val="single" w:sz="4" w:space="0" w:color="auto"/>
              <w:right w:val="single" w:sz="4" w:space="0" w:color="auto"/>
            </w:tcBorders>
            <w:noWrap/>
            <w:vAlign w:val="center"/>
            <w:hideMark/>
          </w:tcPr>
          <w:p w14:paraId="1F500D92" w14:textId="77777777" w:rsidR="00AA62D3" w:rsidRPr="002C4AAF" w:rsidRDefault="00AA62D3" w:rsidP="00132CC9">
            <w:pPr>
              <w:ind w:left="-73"/>
              <w:jc w:val="center"/>
              <w:rPr>
                <w:color w:val="000000"/>
                <w:sz w:val="22"/>
                <w:szCs w:val="22"/>
              </w:rPr>
            </w:pPr>
            <w:r w:rsidRPr="002C4AAF">
              <w:rPr>
                <w:color w:val="000000"/>
                <w:sz w:val="22"/>
                <w:szCs w:val="22"/>
              </w:rPr>
              <w:lastRenderedPageBreak/>
              <w:t>Pohár ml</w:t>
            </w:r>
          </w:p>
        </w:tc>
        <w:tc>
          <w:tcPr>
            <w:tcW w:w="2456" w:type="dxa"/>
            <w:gridSpan w:val="2"/>
            <w:tcBorders>
              <w:top w:val="single" w:sz="4" w:space="0" w:color="auto"/>
              <w:left w:val="nil"/>
              <w:bottom w:val="single" w:sz="4" w:space="0" w:color="auto"/>
              <w:right w:val="single" w:sz="4" w:space="0" w:color="auto"/>
            </w:tcBorders>
            <w:noWrap/>
            <w:vAlign w:val="center"/>
            <w:hideMark/>
          </w:tcPr>
          <w:p w14:paraId="5D256172" w14:textId="77777777" w:rsidR="00AA62D3" w:rsidRPr="002C4AAF" w:rsidRDefault="00AA62D3" w:rsidP="00132CC9">
            <w:pPr>
              <w:jc w:val="center"/>
              <w:rPr>
                <w:color w:val="000000"/>
                <w:sz w:val="22"/>
                <w:szCs w:val="22"/>
              </w:rPr>
            </w:pPr>
            <w:r w:rsidRPr="002C4AAF">
              <w:rPr>
                <w:color w:val="000000"/>
                <w:sz w:val="22"/>
                <w:szCs w:val="22"/>
              </w:rPr>
              <w:t>VÝKON LINKY</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5519AB25" w14:textId="77777777" w:rsidR="00AA62D3" w:rsidRDefault="00AA62D3" w:rsidP="00132CC9">
            <w:pPr>
              <w:jc w:val="center"/>
              <w:rPr>
                <w:color w:val="000000"/>
                <w:sz w:val="22"/>
                <w:szCs w:val="22"/>
              </w:rPr>
            </w:pPr>
            <w:r w:rsidRPr="002C4AAF">
              <w:rPr>
                <w:color w:val="000000"/>
                <w:sz w:val="22"/>
                <w:szCs w:val="22"/>
              </w:rPr>
              <w:t>ks vo vrstve</w:t>
            </w:r>
          </w:p>
          <w:p w14:paraId="7E183039" w14:textId="54C77E96"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0FF521B8" w14:textId="77777777" w:rsidR="00AA62D3" w:rsidRDefault="00AA62D3" w:rsidP="00132CC9">
            <w:pPr>
              <w:jc w:val="center"/>
              <w:rPr>
                <w:color w:val="000000"/>
                <w:sz w:val="22"/>
                <w:szCs w:val="22"/>
              </w:rPr>
            </w:pPr>
            <w:r w:rsidRPr="002C4AAF">
              <w:rPr>
                <w:color w:val="000000"/>
                <w:sz w:val="22"/>
                <w:szCs w:val="22"/>
              </w:rPr>
              <w:t>počet vrstiev/ hod</w:t>
            </w:r>
          </w:p>
          <w:p w14:paraId="00FEE46F" w14:textId="4A1B4199"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11CA6EC6" w14:textId="77777777" w:rsidR="00AA62D3" w:rsidRDefault="00AA62D3" w:rsidP="00132CC9">
            <w:pPr>
              <w:jc w:val="center"/>
              <w:rPr>
                <w:color w:val="000000"/>
                <w:sz w:val="22"/>
                <w:szCs w:val="22"/>
              </w:rPr>
            </w:pPr>
            <w:r w:rsidRPr="002C4AAF">
              <w:rPr>
                <w:color w:val="000000"/>
                <w:sz w:val="22"/>
                <w:szCs w:val="22"/>
              </w:rPr>
              <w:t>počet vrstiev na palete</w:t>
            </w:r>
          </w:p>
          <w:p w14:paraId="4D8E3530" w14:textId="1E08678A"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10957D13" w14:textId="77777777" w:rsidR="00AA62D3" w:rsidRDefault="00AA62D3" w:rsidP="00132CC9">
            <w:pPr>
              <w:jc w:val="center"/>
              <w:rPr>
                <w:color w:val="000000"/>
                <w:sz w:val="22"/>
                <w:szCs w:val="22"/>
              </w:rPr>
            </w:pPr>
            <w:r w:rsidRPr="002C4AAF">
              <w:rPr>
                <w:color w:val="000000"/>
                <w:sz w:val="22"/>
                <w:szCs w:val="22"/>
              </w:rPr>
              <w:t>počet kusov na palete</w:t>
            </w:r>
          </w:p>
          <w:p w14:paraId="639B5B7C" w14:textId="51EBF7B3"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2F26A5A5" w14:textId="77777777" w:rsidR="00AA62D3" w:rsidRDefault="00AA62D3" w:rsidP="00132CC9">
            <w:pPr>
              <w:jc w:val="center"/>
              <w:rPr>
                <w:color w:val="000000"/>
                <w:sz w:val="22"/>
                <w:szCs w:val="22"/>
              </w:rPr>
            </w:pPr>
            <w:r w:rsidRPr="002C4AAF">
              <w:rPr>
                <w:color w:val="000000"/>
                <w:sz w:val="22"/>
                <w:szCs w:val="22"/>
              </w:rPr>
              <w:t>počet paliet/hod</w:t>
            </w:r>
          </w:p>
          <w:p w14:paraId="5A11A2AD" w14:textId="78AD84C7" w:rsidR="002C4AAF" w:rsidRPr="002C4AAF" w:rsidRDefault="002C4AAF" w:rsidP="00132CC9">
            <w:pPr>
              <w:jc w:val="center"/>
              <w:rPr>
                <w:color w:val="000000"/>
                <w:sz w:val="22"/>
                <w:szCs w:val="22"/>
              </w:rPr>
            </w:pPr>
            <w:r>
              <w:rPr>
                <w:color w:val="000000"/>
                <w:sz w:val="22"/>
                <w:szCs w:val="22"/>
              </w:rPr>
              <w:t>(minimálne)</w:t>
            </w:r>
          </w:p>
        </w:tc>
        <w:tc>
          <w:tcPr>
            <w:tcW w:w="1081" w:type="dxa"/>
            <w:vMerge w:val="restart"/>
            <w:tcBorders>
              <w:top w:val="single" w:sz="4" w:space="0" w:color="auto"/>
              <w:left w:val="single" w:sz="4" w:space="0" w:color="auto"/>
              <w:bottom w:val="single" w:sz="4" w:space="0" w:color="auto"/>
              <w:right w:val="single" w:sz="4" w:space="0" w:color="auto"/>
            </w:tcBorders>
            <w:vAlign w:val="center"/>
            <w:hideMark/>
          </w:tcPr>
          <w:p w14:paraId="719A9FA3" w14:textId="77777777" w:rsidR="00AA62D3" w:rsidRPr="002C4AAF" w:rsidRDefault="00AA62D3" w:rsidP="00132CC9">
            <w:pPr>
              <w:jc w:val="center"/>
              <w:rPr>
                <w:color w:val="000000"/>
                <w:sz w:val="22"/>
                <w:szCs w:val="22"/>
              </w:rPr>
            </w:pPr>
            <w:r w:rsidRPr="002C4AAF">
              <w:rPr>
                <w:color w:val="000000"/>
                <w:sz w:val="22"/>
                <w:szCs w:val="22"/>
              </w:rPr>
              <w:t>hmotnosť     g</w:t>
            </w:r>
          </w:p>
        </w:tc>
      </w:tr>
      <w:tr w:rsidR="00AA62D3" w:rsidRPr="00EF42E6" w14:paraId="17178432" w14:textId="77777777" w:rsidTr="002C4AAF">
        <w:trPr>
          <w:trHeight w:val="905"/>
        </w:trPr>
        <w:tc>
          <w:tcPr>
            <w:tcW w:w="1097" w:type="dxa"/>
            <w:vMerge/>
            <w:tcBorders>
              <w:top w:val="single" w:sz="4" w:space="0" w:color="auto"/>
              <w:left w:val="single" w:sz="4" w:space="0" w:color="auto"/>
              <w:bottom w:val="single" w:sz="4" w:space="0" w:color="auto"/>
              <w:right w:val="single" w:sz="4" w:space="0" w:color="auto"/>
            </w:tcBorders>
            <w:vAlign w:val="center"/>
            <w:hideMark/>
          </w:tcPr>
          <w:p w14:paraId="7C54DC97" w14:textId="77777777" w:rsidR="00AA62D3" w:rsidRPr="002C4AAF" w:rsidRDefault="00AA62D3" w:rsidP="00132CC9">
            <w:pPr>
              <w:rPr>
                <w:color w:val="000000"/>
                <w:sz w:val="22"/>
                <w:szCs w:val="22"/>
              </w:rPr>
            </w:pPr>
          </w:p>
        </w:tc>
        <w:tc>
          <w:tcPr>
            <w:tcW w:w="1228" w:type="dxa"/>
            <w:tcBorders>
              <w:top w:val="nil"/>
              <w:left w:val="nil"/>
              <w:bottom w:val="single" w:sz="4" w:space="0" w:color="auto"/>
              <w:right w:val="single" w:sz="4" w:space="0" w:color="auto"/>
            </w:tcBorders>
            <w:noWrap/>
            <w:vAlign w:val="center"/>
            <w:hideMark/>
          </w:tcPr>
          <w:p w14:paraId="5F8F6377" w14:textId="77777777" w:rsidR="00AA62D3" w:rsidRDefault="00AA62D3" w:rsidP="00132CC9">
            <w:pPr>
              <w:jc w:val="center"/>
              <w:rPr>
                <w:color w:val="000000"/>
                <w:sz w:val="22"/>
                <w:szCs w:val="22"/>
              </w:rPr>
            </w:pPr>
            <w:r w:rsidRPr="002C4AAF">
              <w:rPr>
                <w:color w:val="000000"/>
                <w:sz w:val="22"/>
                <w:szCs w:val="22"/>
              </w:rPr>
              <w:t>ks/min</w:t>
            </w:r>
          </w:p>
          <w:p w14:paraId="5E9F7C33" w14:textId="1AE7B4E8" w:rsidR="002C4AAF" w:rsidRPr="002C4AAF" w:rsidRDefault="002C4AAF" w:rsidP="00132CC9">
            <w:pPr>
              <w:jc w:val="center"/>
              <w:rPr>
                <w:color w:val="000000"/>
                <w:sz w:val="22"/>
                <w:szCs w:val="22"/>
              </w:rPr>
            </w:pPr>
            <w:r>
              <w:rPr>
                <w:color w:val="000000"/>
                <w:sz w:val="22"/>
                <w:szCs w:val="22"/>
              </w:rPr>
              <w:t>(minimálne)</w:t>
            </w:r>
          </w:p>
        </w:tc>
        <w:tc>
          <w:tcPr>
            <w:tcW w:w="1228" w:type="dxa"/>
            <w:tcBorders>
              <w:top w:val="nil"/>
              <w:left w:val="nil"/>
              <w:bottom w:val="single" w:sz="4" w:space="0" w:color="auto"/>
              <w:right w:val="single" w:sz="4" w:space="0" w:color="auto"/>
            </w:tcBorders>
            <w:noWrap/>
            <w:vAlign w:val="center"/>
            <w:hideMark/>
          </w:tcPr>
          <w:p w14:paraId="0735215D" w14:textId="77777777" w:rsidR="00AA62D3" w:rsidRDefault="00AA62D3" w:rsidP="00132CC9">
            <w:pPr>
              <w:jc w:val="center"/>
              <w:rPr>
                <w:color w:val="000000"/>
                <w:sz w:val="22"/>
                <w:szCs w:val="22"/>
              </w:rPr>
            </w:pPr>
            <w:r w:rsidRPr="002C4AAF">
              <w:rPr>
                <w:color w:val="000000"/>
                <w:sz w:val="22"/>
                <w:szCs w:val="22"/>
              </w:rPr>
              <w:t>ks/hod</w:t>
            </w:r>
          </w:p>
          <w:p w14:paraId="276C875F" w14:textId="1C4D921A" w:rsidR="002C4AAF" w:rsidRPr="002C4AAF" w:rsidRDefault="002C4AAF" w:rsidP="00132CC9">
            <w:pPr>
              <w:jc w:val="center"/>
              <w:rPr>
                <w:color w:val="000000"/>
                <w:sz w:val="22"/>
                <w:szCs w:val="22"/>
              </w:rPr>
            </w:pPr>
            <w:r>
              <w:rPr>
                <w:color w:val="000000"/>
                <w:sz w:val="22"/>
                <w:szCs w:val="22"/>
              </w:rPr>
              <w:t>(minimálne)</w:t>
            </w: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09920EFF"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43560B0D"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56F2D753"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3D3B70AE"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2C5EA1C6" w14:textId="77777777" w:rsidR="00AA62D3" w:rsidRPr="002C4AAF" w:rsidRDefault="00AA62D3" w:rsidP="00132CC9">
            <w:pPr>
              <w:rPr>
                <w:color w:val="000000"/>
                <w:sz w:val="22"/>
                <w:szCs w:val="22"/>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4570E53F" w14:textId="77777777" w:rsidR="00AA62D3" w:rsidRPr="002C4AAF" w:rsidRDefault="00AA62D3" w:rsidP="00132CC9">
            <w:pPr>
              <w:rPr>
                <w:color w:val="000000"/>
                <w:sz w:val="22"/>
                <w:szCs w:val="22"/>
              </w:rPr>
            </w:pPr>
          </w:p>
        </w:tc>
      </w:tr>
      <w:tr w:rsidR="00AA62D3" w:rsidRPr="00EF42E6" w14:paraId="6B04FBD1"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7C3731A0" w14:textId="77777777" w:rsidR="00AA62D3" w:rsidRPr="002C4AAF" w:rsidRDefault="00AA62D3" w:rsidP="00132CC9">
            <w:pPr>
              <w:jc w:val="center"/>
              <w:rPr>
                <w:color w:val="000000"/>
                <w:sz w:val="22"/>
                <w:szCs w:val="22"/>
              </w:rPr>
            </w:pPr>
            <w:r w:rsidRPr="002C4AAF">
              <w:rPr>
                <w:color w:val="000000"/>
                <w:sz w:val="22"/>
                <w:szCs w:val="22"/>
              </w:rPr>
              <w:t>370</w:t>
            </w:r>
          </w:p>
        </w:tc>
        <w:tc>
          <w:tcPr>
            <w:tcW w:w="1228" w:type="dxa"/>
            <w:tcBorders>
              <w:top w:val="nil"/>
              <w:left w:val="nil"/>
              <w:bottom w:val="single" w:sz="4" w:space="0" w:color="auto"/>
              <w:right w:val="single" w:sz="4" w:space="0" w:color="auto"/>
            </w:tcBorders>
            <w:noWrap/>
            <w:vAlign w:val="center"/>
            <w:hideMark/>
          </w:tcPr>
          <w:p w14:paraId="6C77C18E" w14:textId="77777777" w:rsidR="00AA62D3" w:rsidRPr="002C4AAF" w:rsidRDefault="00AA62D3" w:rsidP="00132CC9">
            <w:pPr>
              <w:jc w:val="center"/>
              <w:rPr>
                <w:color w:val="000000"/>
                <w:sz w:val="22"/>
                <w:szCs w:val="22"/>
              </w:rPr>
            </w:pPr>
            <w:r w:rsidRPr="002C4AAF">
              <w:rPr>
                <w:color w:val="000000"/>
                <w:sz w:val="22"/>
                <w:szCs w:val="22"/>
              </w:rPr>
              <w:t>167</w:t>
            </w:r>
          </w:p>
        </w:tc>
        <w:tc>
          <w:tcPr>
            <w:tcW w:w="1228" w:type="dxa"/>
            <w:tcBorders>
              <w:top w:val="nil"/>
              <w:left w:val="nil"/>
              <w:bottom w:val="single" w:sz="4" w:space="0" w:color="auto"/>
              <w:right w:val="single" w:sz="4" w:space="0" w:color="auto"/>
            </w:tcBorders>
            <w:noWrap/>
            <w:vAlign w:val="center"/>
            <w:hideMark/>
          </w:tcPr>
          <w:p w14:paraId="49495D4C" w14:textId="77777777" w:rsidR="00AA62D3" w:rsidRPr="002C4AAF" w:rsidRDefault="00AA62D3" w:rsidP="00132CC9">
            <w:pPr>
              <w:jc w:val="center"/>
              <w:rPr>
                <w:color w:val="000000"/>
                <w:sz w:val="22"/>
                <w:szCs w:val="22"/>
              </w:rPr>
            </w:pPr>
            <w:r w:rsidRPr="002C4AAF">
              <w:rPr>
                <w:color w:val="000000"/>
                <w:sz w:val="22"/>
                <w:szCs w:val="22"/>
              </w:rPr>
              <w:t>10020</w:t>
            </w:r>
          </w:p>
        </w:tc>
        <w:tc>
          <w:tcPr>
            <w:tcW w:w="1228" w:type="dxa"/>
            <w:tcBorders>
              <w:top w:val="nil"/>
              <w:left w:val="nil"/>
              <w:bottom w:val="single" w:sz="4" w:space="0" w:color="auto"/>
              <w:right w:val="single" w:sz="4" w:space="0" w:color="auto"/>
            </w:tcBorders>
            <w:noWrap/>
            <w:vAlign w:val="center"/>
            <w:hideMark/>
          </w:tcPr>
          <w:p w14:paraId="1E8CF811" w14:textId="77777777" w:rsidR="00AA62D3" w:rsidRPr="002C4AAF" w:rsidRDefault="00AA62D3" w:rsidP="00132CC9">
            <w:pPr>
              <w:jc w:val="center"/>
              <w:rPr>
                <w:color w:val="000000"/>
                <w:sz w:val="22"/>
                <w:szCs w:val="22"/>
              </w:rPr>
            </w:pPr>
            <w:r w:rsidRPr="002C4AAF">
              <w:rPr>
                <w:color w:val="000000"/>
                <w:sz w:val="22"/>
                <w:szCs w:val="22"/>
              </w:rPr>
              <w:t>210</w:t>
            </w:r>
          </w:p>
        </w:tc>
        <w:tc>
          <w:tcPr>
            <w:tcW w:w="1228" w:type="dxa"/>
            <w:tcBorders>
              <w:top w:val="nil"/>
              <w:left w:val="nil"/>
              <w:bottom w:val="single" w:sz="4" w:space="0" w:color="auto"/>
              <w:right w:val="single" w:sz="4" w:space="0" w:color="auto"/>
            </w:tcBorders>
            <w:shd w:val="clear" w:color="000000" w:fill="D9E1F2"/>
            <w:noWrap/>
            <w:vAlign w:val="center"/>
            <w:hideMark/>
          </w:tcPr>
          <w:p w14:paraId="21155448" w14:textId="77777777" w:rsidR="00AA62D3" w:rsidRPr="002C4AAF" w:rsidRDefault="00AA62D3" w:rsidP="00132CC9">
            <w:pPr>
              <w:jc w:val="center"/>
              <w:rPr>
                <w:color w:val="000000"/>
                <w:sz w:val="22"/>
                <w:szCs w:val="22"/>
              </w:rPr>
            </w:pPr>
            <w:r w:rsidRPr="002C4AAF">
              <w:rPr>
                <w:color w:val="000000"/>
                <w:sz w:val="22"/>
                <w:szCs w:val="22"/>
              </w:rPr>
              <w:t>47,7</w:t>
            </w:r>
          </w:p>
        </w:tc>
        <w:tc>
          <w:tcPr>
            <w:tcW w:w="1228" w:type="dxa"/>
            <w:tcBorders>
              <w:top w:val="nil"/>
              <w:left w:val="nil"/>
              <w:bottom w:val="single" w:sz="4" w:space="0" w:color="auto"/>
              <w:right w:val="single" w:sz="4" w:space="0" w:color="auto"/>
            </w:tcBorders>
            <w:noWrap/>
            <w:vAlign w:val="center"/>
            <w:hideMark/>
          </w:tcPr>
          <w:p w14:paraId="4A4F1929" w14:textId="77777777" w:rsidR="00AA62D3" w:rsidRPr="002C4AAF" w:rsidRDefault="00AA62D3" w:rsidP="00132CC9">
            <w:pPr>
              <w:jc w:val="center"/>
              <w:rPr>
                <w:color w:val="000000"/>
                <w:sz w:val="22"/>
                <w:szCs w:val="22"/>
              </w:rPr>
            </w:pPr>
            <w:r w:rsidRPr="002C4AAF">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57850CEA" w14:textId="77777777" w:rsidR="00AA62D3" w:rsidRPr="002C4AAF" w:rsidRDefault="00AA62D3" w:rsidP="00132CC9">
            <w:pPr>
              <w:jc w:val="center"/>
              <w:rPr>
                <w:color w:val="000000"/>
                <w:sz w:val="22"/>
                <w:szCs w:val="22"/>
              </w:rPr>
            </w:pPr>
            <w:r w:rsidRPr="002C4AAF">
              <w:rPr>
                <w:color w:val="000000"/>
                <w:sz w:val="22"/>
                <w:szCs w:val="22"/>
              </w:rPr>
              <w:t>1680</w:t>
            </w:r>
          </w:p>
        </w:tc>
        <w:tc>
          <w:tcPr>
            <w:tcW w:w="1228" w:type="dxa"/>
            <w:tcBorders>
              <w:top w:val="nil"/>
              <w:left w:val="nil"/>
              <w:bottom w:val="single" w:sz="4" w:space="0" w:color="auto"/>
              <w:right w:val="single" w:sz="4" w:space="0" w:color="auto"/>
            </w:tcBorders>
            <w:noWrap/>
            <w:vAlign w:val="center"/>
            <w:hideMark/>
          </w:tcPr>
          <w:p w14:paraId="264D50BD" w14:textId="77777777" w:rsidR="00AA62D3" w:rsidRPr="002C4AAF" w:rsidRDefault="00AA62D3" w:rsidP="00132CC9">
            <w:pPr>
              <w:jc w:val="center"/>
              <w:rPr>
                <w:color w:val="000000"/>
                <w:sz w:val="22"/>
                <w:szCs w:val="22"/>
              </w:rPr>
            </w:pPr>
            <w:r w:rsidRPr="002C4AAF">
              <w:rPr>
                <w:color w:val="000000"/>
                <w:sz w:val="22"/>
                <w:szCs w:val="22"/>
              </w:rPr>
              <w:t>6,0</w:t>
            </w:r>
          </w:p>
        </w:tc>
        <w:tc>
          <w:tcPr>
            <w:tcW w:w="1081" w:type="dxa"/>
            <w:tcBorders>
              <w:top w:val="nil"/>
              <w:left w:val="nil"/>
              <w:bottom w:val="single" w:sz="4" w:space="0" w:color="auto"/>
              <w:right w:val="single" w:sz="4" w:space="0" w:color="auto"/>
            </w:tcBorders>
            <w:noWrap/>
            <w:vAlign w:val="bottom"/>
            <w:hideMark/>
          </w:tcPr>
          <w:p w14:paraId="7F1F336E" w14:textId="77777777" w:rsidR="00AA62D3" w:rsidRPr="002C4AAF" w:rsidRDefault="00AA62D3" w:rsidP="00132CC9">
            <w:pPr>
              <w:jc w:val="center"/>
              <w:rPr>
                <w:color w:val="000000"/>
                <w:sz w:val="22"/>
                <w:szCs w:val="22"/>
              </w:rPr>
            </w:pPr>
            <w:r w:rsidRPr="002C4AAF">
              <w:rPr>
                <w:color w:val="000000"/>
                <w:sz w:val="22"/>
                <w:szCs w:val="22"/>
              </w:rPr>
              <w:t>190</w:t>
            </w:r>
          </w:p>
        </w:tc>
      </w:tr>
      <w:tr w:rsidR="00AA62D3" w:rsidRPr="00EF42E6" w14:paraId="253314BD"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393D80AE" w14:textId="77777777" w:rsidR="00AA62D3" w:rsidRPr="002C4AAF" w:rsidRDefault="00AA62D3" w:rsidP="00132CC9">
            <w:pPr>
              <w:jc w:val="center"/>
              <w:rPr>
                <w:color w:val="000000"/>
                <w:sz w:val="22"/>
                <w:szCs w:val="22"/>
              </w:rPr>
            </w:pPr>
            <w:r w:rsidRPr="002C4AAF">
              <w:rPr>
                <w:color w:val="000000"/>
                <w:sz w:val="22"/>
                <w:szCs w:val="22"/>
              </w:rPr>
              <w:t>580</w:t>
            </w:r>
          </w:p>
        </w:tc>
        <w:tc>
          <w:tcPr>
            <w:tcW w:w="1228" w:type="dxa"/>
            <w:tcBorders>
              <w:top w:val="nil"/>
              <w:left w:val="nil"/>
              <w:bottom w:val="single" w:sz="4" w:space="0" w:color="auto"/>
              <w:right w:val="single" w:sz="4" w:space="0" w:color="auto"/>
            </w:tcBorders>
            <w:noWrap/>
            <w:vAlign w:val="center"/>
            <w:hideMark/>
          </w:tcPr>
          <w:p w14:paraId="077E6184"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6FB150"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5F211EB"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42A645A1"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FCA027B"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3CE3674"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90BA6BB"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6F081C50" w14:textId="77777777" w:rsidR="00AA62D3" w:rsidRPr="002C4AAF" w:rsidRDefault="00AA62D3" w:rsidP="00132CC9">
            <w:pPr>
              <w:jc w:val="center"/>
              <w:rPr>
                <w:color w:val="000000"/>
                <w:sz w:val="22"/>
                <w:szCs w:val="22"/>
              </w:rPr>
            </w:pPr>
            <w:r w:rsidRPr="002C4AAF">
              <w:rPr>
                <w:color w:val="000000"/>
                <w:sz w:val="22"/>
                <w:szCs w:val="22"/>
              </w:rPr>
              <w:t>261</w:t>
            </w:r>
          </w:p>
        </w:tc>
      </w:tr>
      <w:tr w:rsidR="00AA62D3" w:rsidRPr="00EF42E6" w14:paraId="7A114C84"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33AF4AE3" w14:textId="77777777" w:rsidR="00AA62D3" w:rsidRPr="002C4AAF" w:rsidRDefault="00AA62D3" w:rsidP="00132CC9">
            <w:pPr>
              <w:jc w:val="center"/>
              <w:rPr>
                <w:color w:val="000000"/>
                <w:sz w:val="22"/>
                <w:szCs w:val="22"/>
              </w:rPr>
            </w:pPr>
            <w:r w:rsidRPr="002C4AAF">
              <w:rPr>
                <w:color w:val="000000"/>
                <w:sz w:val="22"/>
                <w:szCs w:val="22"/>
              </w:rPr>
              <w:t>700 nízke</w:t>
            </w:r>
          </w:p>
        </w:tc>
        <w:tc>
          <w:tcPr>
            <w:tcW w:w="1228" w:type="dxa"/>
            <w:tcBorders>
              <w:top w:val="nil"/>
              <w:left w:val="nil"/>
              <w:bottom w:val="single" w:sz="4" w:space="0" w:color="auto"/>
              <w:right w:val="single" w:sz="4" w:space="0" w:color="auto"/>
            </w:tcBorders>
            <w:noWrap/>
            <w:vAlign w:val="center"/>
            <w:hideMark/>
          </w:tcPr>
          <w:p w14:paraId="66D8B117" w14:textId="77777777" w:rsidR="00AA62D3" w:rsidRPr="002C4AAF" w:rsidRDefault="00AA62D3" w:rsidP="00132CC9">
            <w:pPr>
              <w:jc w:val="center"/>
              <w:rPr>
                <w:color w:val="000000"/>
                <w:sz w:val="22"/>
                <w:szCs w:val="22"/>
              </w:rPr>
            </w:pPr>
            <w:r w:rsidRPr="002C4AAF">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220EBC43" w14:textId="77777777" w:rsidR="00AA62D3" w:rsidRPr="002C4AAF" w:rsidRDefault="00AA62D3" w:rsidP="00132CC9">
            <w:pPr>
              <w:jc w:val="center"/>
              <w:rPr>
                <w:color w:val="000000"/>
                <w:sz w:val="22"/>
                <w:szCs w:val="22"/>
              </w:rPr>
            </w:pPr>
            <w:r w:rsidRPr="002C4AAF">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2A592850" w14:textId="77777777" w:rsidR="00AA62D3" w:rsidRPr="002C4AAF" w:rsidRDefault="00AA62D3" w:rsidP="00132CC9">
            <w:pPr>
              <w:jc w:val="center"/>
              <w:rPr>
                <w:color w:val="000000"/>
                <w:sz w:val="22"/>
                <w:szCs w:val="22"/>
              </w:rPr>
            </w:pPr>
            <w:r w:rsidRPr="002C4AAF">
              <w:rPr>
                <w:color w:val="000000"/>
                <w:sz w:val="22"/>
                <w:szCs w:val="22"/>
              </w:rPr>
              <w:t>132</w:t>
            </w:r>
          </w:p>
        </w:tc>
        <w:tc>
          <w:tcPr>
            <w:tcW w:w="1228" w:type="dxa"/>
            <w:tcBorders>
              <w:top w:val="nil"/>
              <w:left w:val="nil"/>
              <w:bottom w:val="single" w:sz="4" w:space="0" w:color="auto"/>
              <w:right w:val="single" w:sz="4" w:space="0" w:color="auto"/>
            </w:tcBorders>
            <w:shd w:val="clear" w:color="000000" w:fill="D9E1F2"/>
            <w:noWrap/>
            <w:vAlign w:val="center"/>
            <w:hideMark/>
          </w:tcPr>
          <w:p w14:paraId="396C53F6" w14:textId="77777777" w:rsidR="00AA62D3" w:rsidRPr="002C4AAF" w:rsidRDefault="00AA62D3" w:rsidP="00132CC9">
            <w:pPr>
              <w:jc w:val="center"/>
              <w:rPr>
                <w:color w:val="000000"/>
                <w:sz w:val="22"/>
                <w:szCs w:val="22"/>
              </w:rPr>
            </w:pPr>
            <w:r w:rsidRPr="002C4AAF">
              <w:rPr>
                <w:color w:val="000000"/>
                <w:sz w:val="22"/>
                <w:szCs w:val="22"/>
              </w:rPr>
              <w:t>72,7</w:t>
            </w:r>
          </w:p>
        </w:tc>
        <w:tc>
          <w:tcPr>
            <w:tcW w:w="1228" w:type="dxa"/>
            <w:tcBorders>
              <w:top w:val="nil"/>
              <w:left w:val="nil"/>
              <w:bottom w:val="single" w:sz="4" w:space="0" w:color="auto"/>
              <w:right w:val="single" w:sz="4" w:space="0" w:color="auto"/>
            </w:tcBorders>
            <w:noWrap/>
            <w:vAlign w:val="center"/>
            <w:hideMark/>
          </w:tcPr>
          <w:p w14:paraId="0BDDE87A" w14:textId="77777777" w:rsidR="00AA62D3" w:rsidRPr="002C4AAF" w:rsidRDefault="00AA62D3" w:rsidP="00132CC9">
            <w:pPr>
              <w:jc w:val="center"/>
              <w:rPr>
                <w:color w:val="000000"/>
                <w:sz w:val="22"/>
                <w:szCs w:val="22"/>
              </w:rPr>
            </w:pPr>
            <w:r w:rsidRPr="002C4AAF">
              <w:rPr>
                <w:color w:val="000000"/>
                <w:sz w:val="22"/>
                <w:szCs w:val="22"/>
              </w:rPr>
              <w:t>7</w:t>
            </w:r>
          </w:p>
        </w:tc>
        <w:tc>
          <w:tcPr>
            <w:tcW w:w="1228" w:type="dxa"/>
            <w:tcBorders>
              <w:top w:val="nil"/>
              <w:left w:val="nil"/>
              <w:bottom w:val="single" w:sz="4" w:space="0" w:color="auto"/>
              <w:right w:val="single" w:sz="4" w:space="0" w:color="auto"/>
            </w:tcBorders>
            <w:noWrap/>
            <w:vAlign w:val="center"/>
            <w:hideMark/>
          </w:tcPr>
          <w:p w14:paraId="5B2C3735" w14:textId="77777777" w:rsidR="00AA62D3" w:rsidRPr="002C4AAF" w:rsidRDefault="00AA62D3" w:rsidP="00132CC9">
            <w:pPr>
              <w:jc w:val="center"/>
              <w:rPr>
                <w:color w:val="000000"/>
                <w:sz w:val="22"/>
                <w:szCs w:val="22"/>
              </w:rPr>
            </w:pPr>
            <w:r w:rsidRPr="002C4AAF">
              <w:rPr>
                <w:color w:val="000000"/>
                <w:sz w:val="22"/>
                <w:szCs w:val="22"/>
              </w:rPr>
              <w:t>924</w:t>
            </w:r>
          </w:p>
        </w:tc>
        <w:tc>
          <w:tcPr>
            <w:tcW w:w="1228" w:type="dxa"/>
            <w:tcBorders>
              <w:top w:val="nil"/>
              <w:left w:val="nil"/>
              <w:bottom w:val="single" w:sz="4" w:space="0" w:color="auto"/>
              <w:right w:val="single" w:sz="4" w:space="0" w:color="auto"/>
            </w:tcBorders>
            <w:noWrap/>
            <w:vAlign w:val="center"/>
            <w:hideMark/>
          </w:tcPr>
          <w:p w14:paraId="4A4ED082" w14:textId="77777777" w:rsidR="00AA62D3" w:rsidRPr="002C4AAF" w:rsidRDefault="00AA62D3" w:rsidP="00132CC9">
            <w:pPr>
              <w:jc w:val="center"/>
              <w:rPr>
                <w:color w:val="000000"/>
                <w:sz w:val="22"/>
                <w:szCs w:val="22"/>
              </w:rPr>
            </w:pPr>
            <w:r w:rsidRPr="002C4AAF">
              <w:rPr>
                <w:color w:val="000000"/>
                <w:sz w:val="22"/>
                <w:szCs w:val="22"/>
              </w:rPr>
              <w:t>10,4</w:t>
            </w:r>
          </w:p>
        </w:tc>
        <w:tc>
          <w:tcPr>
            <w:tcW w:w="1081" w:type="dxa"/>
            <w:tcBorders>
              <w:top w:val="nil"/>
              <w:left w:val="nil"/>
              <w:bottom w:val="single" w:sz="4" w:space="0" w:color="auto"/>
              <w:right w:val="single" w:sz="4" w:space="0" w:color="auto"/>
            </w:tcBorders>
            <w:noWrap/>
            <w:vAlign w:val="bottom"/>
            <w:hideMark/>
          </w:tcPr>
          <w:p w14:paraId="4CA1E66A" w14:textId="77777777" w:rsidR="00AA62D3" w:rsidRPr="002C4AAF" w:rsidRDefault="00AA62D3" w:rsidP="00132CC9">
            <w:pPr>
              <w:jc w:val="center"/>
              <w:rPr>
                <w:color w:val="000000"/>
                <w:sz w:val="22"/>
                <w:szCs w:val="22"/>
              </w:rPr>
            </w:pPr>
            <w:r w:rsidRPr="002C4AAF">
              <w:rPr>
                <w:color w:val="000000"/>
                <w:sz w:val="22"/>
                <w:szCs w:val="22"/>
              </w:rPr>
              <w:t>300</w:t>
            </w:r>
          </w:p>
        </w:tc>
      </w:tr>
      <w:tr w:rsidR="00AA62D3" w:rsidRPr="00EF42E6" w14:paraId="24533F52"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04B16642" w14:textId="77777777" w:rsidR="00AA62D3" w:rsidRPr="002C4AAF" w:rsidRDefault="00AA62D3" w:rsidP="00132CC9">
            <w:pPr>
              <w:jc w:val="center"/>
              <w:rPr>
                <w:color w:val="000000"/>
                <w:sz w:val="22"/>
                <w:szCs w:val="22"/>
              </w:rPr>
            </w:pPr>
            <w:r w:rsidRPr="002C4AAF">
              <w:rPr>
                <w:color w:val="000000"/>
                <w:sz w:val="22"/>
                <w:szCs w:val="22"/>
              </w:rPr>
              <w:t>700 vysoké</w:t>
            </w:r>
          </w:p>
        </w:tc>
        <w:tc>
          <w:tcPr>
            <w:tcW w:w="1228" w:type="dxa"/>
            <w:tcBorders>
              <w:top w:val="nil"/>
              <w:left w:val="nil"/>
              <w:bottom w:val="single" w:sz="4" w:space="0" w:color="auto"/>
              <w:right w:val="single" w:sz="4" w:space="0" w:color="auto"/>
            </w:tcBorders>
            <w:noWrap/>
            <w:vAlign w:val="center"/>
            <w:hideMark/>
          </w:tcPr>
          <w:p w14:paraId="24ACA0A9" w14:textId="77777777" w:rsidR="00AA62D3" w:rsidRPr="002C4AAF" w:rsidRDefault="00AA62D3" w:rsidP="00132CC9">
            <w:pPr>
              <w:jc w:val="center"/>
              <w:rPr>
                <w:color w:val="000000"/>
                <w:sz w:val="22"/>
                <w:szCs w:val="22"/>
              </w:rPr>
            </w:pPr>
            <w:r w:rsidRPr="002C4AAF">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0D9C2D18" w14:textId="77777777" w:rsidR="00AA62D3" w:rsidRPr="002C4AAF" w:rsidRDefault="00AA62D3" w:rsidP="00132CC9">
            <w:pPr>
              <w:jc w:val="center"/>
              <w:rPr>
                <w:color w:val="000000"/>
                <w:sz w:val="22"/>
                <w:szCs w:val="22"/>
              </w:rPr>
            </w:pPr>
            <w:r w:rsidRPr="002C4AAF">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3B7A9FF3"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A5709E3"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82336C9"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9F99761"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73166B1"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2D3D50D8" w14:textId="77777777" w:rsidR="00AA62D3" w:rsidRPr="002C4AAF" w:rsidRDefault="00AA62D3" w:rsidP="00132CC9">
            <w:pPr>
              <w:jc w:val="center"/>
              <w:rPr>
                <w:color w:val="000000"/>
                <w:sz w:val="22"/>
                <w:szCs w:val="22"/>
              </w:rPr>
            </w:pPr>
            <w:r w:rsidRPr="002C4AAF">
              <w:rPr>
                <w:color w:val="000000"/>
                <w:sz w:val="22"/>
                <w:szCs w:val="22"/>
              </w:rPr>
              <w:t>324</w:t>
            </w:r>
          </w:p>
        </w:tc>
      </w:tr>
      <w:tr w:rsidR="00AA62D3" w:rsidRPr="00EF42E6" w14:paraId="5B9187B4"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28B0DFE4" w14:textId="77777777" w:rsidR="00AA62D3" w:rsidRPr="002C4AAF" w:rsidRDefault="00AA62D3" w:rsidP="00132CC9">
            <w:pPr>
              <w:jc w:val="center"/>
              <w:rPr>
                <w:color w:val="000000"/>
                <w:sz w:val="22"/>
                <w:szCs w:val="22"/>
              </w:rPr>
            </w:pPr>
            <w:r w:rsidRPr="002C4AAF">
              <w:rPr>
                <w:color w:val="000000"/>
                <w:sz w:val="22"/>
                <w:szCs w:val="22"/>
              </w:rPr>
              <w:t>1700</w:t>
            </w:r>
          </w:p>
        </w:tc>
        <w:tc>
          <w:tcPr>
            <w:tcW w:w="1228" w:type="dxa"/>
            <w:tcBorders>
              <w:top w:val="nil"/>
              <w:left w:val="nil"/>
              <w:bottom w:val="single" w:sz="4" w:space="0" w:color="auto"/>
              <w:right w:val="single" w:sz="4" w:space="0" w:color="auto"/>
            </w:tcBorders>
            <w:noWrap/>
            <w:vAlign w:val="center"/>
            <w:hideMark/>
          </w:tcPr>
          <w:p w14:paraId="248A0306"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DA2C4CF"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8652BEA"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C528D5E"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3606356D"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73C6E31"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45C0E3D"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6A9B1C17" w14:textId="77777777" w:rsidR="00AA62D3" w:rsidRPr="002C4AAF" w:rsidRDefault="00AA62D3" w:rsidP="00132CC9">
            <w:pPr>
              <w:jc w:val="center"/>
              <w:rPr>
                <w:color w:val="000000"/>
                <w:sz w:val="22"/>
                <w:szCs w:val="22"/>
              </w:rPr>
            </w:pPr>
            <w:r w:rsidRPr="002C4AAF">
              <w:rPr>
                <w:color w:val="000000"/>
                <w:sz w:val="22"/>
                <w:szCs w:val="22"/>
              </w:rPr>
              <w:t>595</w:t>
            </w:r>
          </w:p>
        </w:tc>
      </w:tr>
      <w:tr w:rsidR="00AA62D3" w:rsidRPr="00EF42E6" w14:paraId="49AEC5C5"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790FED10" w14:textId="77777777" w:rsidR="00AA62D3" w:rsidRPr="002C4AAF" w:rsidRDefault="00AA62D3" w:rsidP="00132CC9">
            <w:pPr>
              <w:jc w:val="center"/>
              <w:rPr>
                <w:color w:val="000000"/>
                <w:sz w:val="22"/>
                <w:szCs w:val="22"/>
              </w:rPr>
            </w:pPr>
            <w:r w:rsidRPr="002C4AAF">
              <w:rPr>
                <w:color w:val="000000"/>
                <w:sz w:val="22"/>
                <w:szCs w:val="22"/>
              </w:rPr>
              <w:t>2500</w:t>
            </w:r>
          </w:p>
        </w:tc>
        <w:tc>
          <w:tcPr>
            <w:tcW w:w="1228" w:type="dxa"/>
            <w:tcBorders>
              <w:top w:val="nil"/>
              <w:left w:val="nil"/>
              <w:bottom w:val="single" w:sz="4" w:space="0" w:color="auto"/>
              <w:right w:val="single" w:sz="4" w:space="0" w:color="auto"/>
            </w:tcBorders>
            <w:noWrap/>
            <w:vAlign w:val="center"/>
            <w:hideMark/>
          </w:tcPr>
          <w:p w14:paraId="7306757F"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9D67E8C"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4C1B2FA"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5FBECCC"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CB82EFF"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0EF9ACC"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3123363"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7C4A4E67" w14:textId="77777777" w:rsidR="00AA62D3" w:rsidRPr="002C4AAF" w:rsidRDefault="00AA62D3" w:rsidP="00132CC9">
            <w:pPr>
              <w:jc w:val="center"/>
              <w:rPr>
                <w:color w:val="000000"/>
                <w:sz w:val="22"/>
                <w:szCs w:val="22"/>
              </w:rPr>
            </w:pPr>
            <w:r w:rsidRPr="002C4AAF">
              <w:rPr>
                <w:color w:val="000000"/>
                <w:sz w:val="22"/>
                <w:szCs w:val="22"/>
              </w:rPr>
              <w:t>802</w:t>
            </w:r>
          </w:p>
        </w:tc>
      </w:tr>
      <w:tr w:rsidR="00AA62D3" w:rsidRPr="00EF42E6" w14:paraId="5AD92E6E"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50E5F640" w14:textId="77777777" w:rsidR="00AA62D3" w:rsidRPr="002C4AAF" w:rsidRDefault="00AA62D3" w:rsidP="00132CC9">
            <w:pPr>
              <w:jc w:val="center"/>
              <w:rPr>
                <w:color w:val="000000"/>
                <w:sz w:val="22"/>
                <w:szCs w:val="22"/>
              </w:rPr>
            </w:pPr>
            <w:r w:rsidRPr="002C4AAF">
              <w:rPr>
                <w:color w:val="000000"/>
                <w:sz w:val="22"/>
                <w:szCs w:val="22"/>
              </w:rPr>
              <w:t>3680</w:t>
            </w:r>
          </w:p>
        </w:tc>
        <w:tc>
          <w:tcPr>
            <w:tcW w:w="1228" w:type="dxa"/>
            <w:tcBorders>
              <w:top w:val="nil"/>
              <w:left w:val="nil"/>
              <w:bottom w:val="single" w:sz="4" w:space="0" w:color="auto"/>
              <w:right w:val="single" w:sz="4" w:space="0" w:color="auto"/>
            </w:tcBorders>
            <w:noWrap/>
            <w:vAlign w:val="center"/>
            <w:hideMark/>
          </w:tcPr>
          <w:p w14:paraId="2124CD5E" w14:textId="77777777" w:rsidR="00AA62D3" w:rsidRPr="002C4AAF" w:rsidRDefault="00AA62D3" w:rsidP="00132CC9">
            <w:pPr>
              <w:jc w:val="center"/>
              <w:rPr>
                <w:color w:val="000000"/>
                <w:sz w:val="22"/>
                <w:szCs w:val="22"/>
              </w:rPr>
            </w:pPr>
            <w:r w:rsidRPr="002C4AAF">
              <w:rPr>
                <w:color w:val="000000"/>
                <w:sz w:val="22"/>
                <w:szCs w:val="22"/>
              </w:rPr>
              <w:t>60</w:t>
            </w:r>
          </w:p>
        </w:tc>
        <w:tc>
          <w:tcPr>
            <w:tcW w:w="1228" w:type="dxa"/>
            <w:tcBorders>
              <w:top w:val="nil"/>
              <w:left w:val="nil"/>
              <w:bottom w:val="single" w:sz="4" w:space="0" w:color="auto"/>
              <w:right w:val="single" w:sz="4" w:space="0" w:color="auto"/>
            </w:tcBorders>
            <w:noWrap/>
            <w:vAlign w:val="center"/>
            <w:hideMark/>
          </w:tcPr>
          <w:p w14:paraId="1BE75A01" w14:textId="77777777" w:rsidR="00AA62D3" w:rsidRPr="002C4AAF" w:rsidRDefault="00AA62D3" w:rsidP="00132CC9">
            <w:pPr>
              <w:jc w:val="center"/>
              <w:rPr>
                <w:color w:val="000000"/>
                <w:sz w:val="22"/>
                <w:szCs w:val="22"/>
              </w:rPr>
            </w:pPr>
            <w:r w:rsidRPr="002C4AAF">
              <w:rPr>
                <w:color w:val="000000"/>
                <w:sz w:val="22"/>
                <w:szCs w:val="22"/>
              </w:rPr>
              <w:t>3600</w:t>
            </w:r>
          </w:p>
        </w:tc>
        <w:tc>
          <w:tcPr>
            <w:tcW w:w="1228" w:type="dxa"/>
            <w:tcBorders>
              <w:top w:val="nil"/>
              <w:left w:val="nil"/>
              <w:bottom w:val="single" w:sz="4" w:space="0" w:color="auto"/>
              <w:right w:val="single" w:sz="4" w:space="0" w:color="auto"/>
            </w:tcBorders>
            <w:noWrap/>
            <w:vAlign w:val="center"/>
            <w:hideMark/>
          </w:tcPr>
          <w:p w14:paraId="15749D73" w14:textId="77777777" w:rsidR="00AA62D3" w:rsidRPr="002C4AAF" w:rsidRDefault="00AA62D3" w:rsidP="00132CC9">
            <w:pPr>
              <w:jc w:val="center"/>
              <w:rPr>
                <w:color w:val="000000"/>
                <w:sz w:val="22"/>
                <w:szCs w:val="22"/>
              </w:rPr>
            </w:pPr>
            <w:r w:rsidRPr="002C4AAF">
              <w:rPr>
                <w:color w:val="000000"/>
                <w:sz w:val="22"/>
                <w:szCs w:val="22"/>
              </w:rPr>
              <w:t>49</w:t>
            </w:r>
          </w:p>
        </w:tc>
        <w:tc>
          <w:tcPr>
            <w:tcW w:w="1228" w:type="dxa"/>
            <w:tcBorders>
              <w:top w:val="nil"/>
              <w:left w:val="nil"/>
              <w:bottom w:val="single" w:sz="4" w:space="0" w:color="auto"/>
              <w:right w:val="single" w:sz="4" w:space="0" w:color="auto"/>
            </w:tcBorders>
            <w:shd w:val="clear" w:color="000000" w:fill="D9E1F2"/>
            <w:noWrap/>
            <w:vAlign w:val="center"/>
            <w:hideMark/>
          </w:tcPr>
          <w:p w14:paraId="35C90A63" w14:textId="77777777" w:rsidR="00AA62D3" w:rsidRPr="002C4AAF" w:rsidRDefault="00AA62D3" w:rsidP="00132CC9">
            <w:pPr>
              <w:jc w:val="center"/>
              <w:rPr>
                <w:color w:val="000000"/>
                <w:sz w:val="22"/>
                <w:szCs w:val="22"/>
              </w:rPr>
            </w:pPr>
            <w:r w:rsidRPr="002C4AAF">
              <w:rPr>
                <w:color w:val="000000"/>
                <w:sz w:val="22"/>
                <w:szCs w:val="22"/>
              </w:rPr>
              <w:t>73,5</w:t>
            </w:r>
          </w:p>
        </w:tc>
        <w:tc>
          <w:tcPr>
            <w:tcW w:w="1228" w:type="dxa"/>
            <w:tcBorders>
              <w:top w:val="nil"/>
              <w:left w:val="nil"/>
              <w:bottom w:val="single" w:sz="4" w:space="0" w:color="auto"/>
              <w:right w:val="single" w:sz="4" w:space="0" w:color="auto"/>
            </w:tcBorders>
            <w:noWrap/>
            <w:vAlign w:val="center"/>
            <w:hideMark/>
          </w:tcPr>
          <w:p w14:paraId="7CA047FC" w14:textId="77777777" w:rsidR="00AA62D3" w:rsidRPr="002C4AAF" w:rsidRDefault="00AA62D3" w:rsidP="00132CC9">
            <w:pPr>
              <w:jc w:val="center"/>
              <w:rPr>
                <w:color w:val="000000"/>
                <w:sz w:val="22"/>
                <w:szCs w:val="22"/>
              </w:rPr>
            </w:pPr>
            <w:r w:rsidRPr="002C4AAF">
              <w:rPr>
                <w:color w:val="000000"/>
                <w:sz w:val="22"/>
                <w:szCs w:val="22"/>
              </w:rPr>
              <w:t>4</w:t>
            </w:r>
          </w:p>
        </w:tc>
        <w:tc>
          <w:tcPr>
            <w:tcW w:w="1228" w:type="dxa"/>
            <w:tcBorders>
              <w:top w:val="nil"/>
              <w:left w:val="nil"/>
              <w:bottom w:val="single" w:sz="4" w:space="0" w:color="auto"/>
              <w:right w:val="single" w:sz="4" w:space="0" w:color="auto"/>
            </w:tcBorders>
            <w:noWrap/>
            <w:vAlign w:val="center"/>
            <w:hideMark/>
          </w:tcPr>
          <w:p w14:paraId="2BF68E73" w14:textId="77777777" w:rsidR="00AA62D3" w:rsidRPr="002C4AAF" w:rsidRDefault="00AA62D3" w:rsidP="00132CC9">
            <w:pPr>
              <w:jc w:val="center"/>
              <w:rPr>
                <w:color w:val="000000"/>
                <w:sz w:val="22"/>
                <w:szCs w:val="22"/>
              </w:rPr>
            </w:pPr>
            <w:r w:rsidRPr="002C4AAF">
              <w:rPr>
                <w:color w:val="000000"/>
                <w:sz w:val="22"/>
                <w:szCs w:val="22"/>
              </w:rPr>
              <w:t>196</w:t>
            </w:r>
          </w:p>
        </w:tc>
        <w:tc>
          <w:tcPr>
            <w:tcW w:w="1228" w:type="dxa"/>
            <w:tcBorders>
              <w:top w:val="nil"/>
              <w:left w:val="nil"/>
              <w:bottom w:val="single" w:sz="4" w:space="0" w:color="auto"/>
              <w:right w:val="single" w:sz="4" w:space="0" w:color="auto"/>
            </w:tcBorders>
            <w:noWrap/>
            <w:vAlign w:val="center"/>
            <w:hideMark/>
          </w:tcPr>
          <w:p w14:paraId="2CC3AE04" w14:textId="77777777" w:rsidR="00AA62D3" w:rsidRPr="002C4AAF" w:rsidRDefault="00AA62D3" w:rsidP="00132CC9">
            <w:pPr>
              <w:jc w:val="center"/>
              <w:rPr>
                <w:color w:val="000000"/>
                <w:sz w:val="22"/>
                <w:szCs w:val="22"/>
              </w:rPr>
            </w:pPr>
            <w:r w:rsidRPr="002C4AAF">
              <w:rPr>
                <w:color w:val="000000"/>
                <w:sz w:val="22"/>
                <w:szCs w:val="22"/>
              </w:rPr>
              <w:t>18,4</w:t>
            </w:r>
          </w:p>
        </w:tc>
        <w:tc>
          <w:tcPr>
            <w:tcW w:w="1081" w:type="dxa"/>
            <w:tcBorders>
              <w:top w:val="nil"/>
              <w:left w:val="nil"/>
              <w:bottom w:val="single" w:sz="4" w:space="0" w:color="auto"/>
              <w:right w:val="single" w:sz="4" w:space="0" w:color="auto"/>
            </w:tcBorders>
            <w:noWrap/>
            <w:vAlign w:val="bottom"/>
            <w:hideMark/>
          </w:tcPr>
          <w:p w14:paraId="69F799EE" w14:textId="77777777" w:rsidR="00AA62D3" w:rsidRPr="002C4AAF" w:rsidRDefault="00AA62D3" w:rsidP="00132CC9">
            <w:pPr>
              <w:jc w:val="center"/>
              <w:rPr>
                <w:color w:val="000000"/>
                <w:sz w:val="22"/>
                <w:szCs w:val="22"/>
              </w:rPr>
            </w:pPr>
            <w:r w:rsidRPr="002C4AAF">
              <w:rPr>
                <w:color w:val="000000"/>
                <w:sz w:val="22"/>
                <w:szCs w:val="22"/>
              </w:rPr>
              <w:t>1120</w:t>
            </w:r>
          </w:p>
        </w:tc>
      </w:tr>
      <w:tr w:rsidR="00AA62D3" w:rsidRPr="00EF42E6" w14:paraId="71FDAE05"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58D70C2C" w14:textId="77777777" w:rsidR="00AA62D3" w:rsidRPr="002C4AAF" w:rsidRDefault="00AA62D3" w:rsidP="00132CC9">
            <w:pPr>
              <w:jc w:val="center"/>
              <w:rPr>
                <w:color w:val="000000"/>
                <w:sz w:val="22"/>
                <w:szCs w:val="22"/>
              </w:rPr>
            </w:pPr>
            <w:r w:rsidRPr="002C4AAF">
              <w:rPr>
                <w:color w:val="000000"/>
                <w:sz w:val="22"/>
                <w:szCs w:val="22"/>
              </w:rPr>
              <w:t>4250</w:t>
            </w:r>
          </w:p>
        </w:tc>
        <w:tc>
          <w:tcPr>
            <w:tcW w:w="1228" w:type="dxa"/>
            <w:tcBorders>
              <w:top w:val="nil"/>
              <w:left w:val="nil"/>
              <w:bottom w:val="single" w:sz="4" w:space="0" w:color="auto"/>
              <w:right w:val="single" w:sz="4" w:space="0" w:color="auto"/>
            </w:tcBorders>
            <w:noWrap/>
            <w:vAlign w:val="center"/>
          </w:tcPr>
          <w:p w14:paraId="4CFAE87F"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50B63B49"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7A0D2F9D"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shd w:val="clear" w:color="000000" w:fill="D9E1F2"/>
            <w:noWrap/>
            <w:vAlign w:val="center"/>
          </w:tcPr>
          <w:p w14:paraId="66E8A0E7"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0571BC53"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77528009"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3306C8D7" w14:textId="77777777" w:rsidR="00AA62D3" w:rsidRPr="002C4AAF" w:rsidRDefault="00AA62D3" w:rsidP="00132CC9">
            <w:pPr>
              <w:jc w:val="center"/>
              <w:rPr>
                <w:color w:val="000000"/>
                <w:sz w:val="22"/>
                <w:szCs w:val="22"/>
              </w:rPr>
            </w:pPr>
          </w:p>
        </w:tc>
        <w:tc>
          <w:tcPr>
            <w:tcW w:w="1081" w:type="dxa"/>
            <w:tcBorders>
              <w:top w:val="nil"/>
              <w:left w:val="nil"/>
              <w:bottom w:val="single" w:sz="4" w:space="0" w:color="auto"/>
              <w:right w:val="single" w:sz="4" w:space="0" w:color="auto"/>
            </w:tcBorders>
            <w:noWrap/>
            <w:vAlign w:val="bottom"/>
            <w:hideMark/>
          </w:tcPr>
          <w:p w14:paraId="2653A56B" w14:textId="77777777" w:rsidR="00AA62D3" w:rsidRPr="002C4AAF" w:rsidRDefault="00AA62D3" w:rsidP="00132CC9">
            <w:pPr>
              <w:jc w:val="center"/>
              <w:rPr>
                <w:color w:val="000000"/>
                <w:sz w:val="22"/>
                <w:szCs w:val="22"/>
              </w:rPr>
            </w:pPr>
            <w:r w:rsidRPr="002C4AAF">
              <w:rPr>
                <w:color w:val="000000"/>
                <w:sz w:val="22"/>
                <w:szCs w:val="22"/>
              </w:rPr>
              <w:t>1300</w:t>
            </w:r>
          </w:p>
        </w:tc>
      </w:tr>
      <w:tr w:rsidR="00AA62D3" w:rsidRPr="00EF42E6" w14:paraId="6E3DE631"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tcPr>
          <w:p w14:paraId="2C09DFD7"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11DD15D9"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699BD808"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1ABB9F92"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shd w:val="clear" w:color="000000" w:fill="D9E1F2"/>
            <w:noWrap/>
            <w:vAlign w:val="center"/>
          </w:tcPr>
          <w:p w14:paraId="2AE576C3"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4009DEB2"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55B133EC"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0A21B5BC" w14:textId="77777777" w:rsidR="00AA62D3" w:rsidRPr="002C4AAF" w:rsidRDefault="00AA62D3" w:rsidP="00132CC9">
            <w:pPr>
              <w:jc w:val="center"/>
              <w:rPr>
                <w:color w:val="000000"/>
                <w:sz w:val="22"/>
                <w:szCs w:val="22"/>
              </w:rPr>
            </w:pPr>
          </w:p>
        </w:tc>
        <w:tc>
          <w:tcPr>
            <w:tcW w:w="1081" w:type="dxa"/>
            <w:tcBorders>
              <w:top w:val="nil"/>
              <w:left w:val="nil"/>
              <w:bottom w:val="single" w:sz="4" w:space="0" w:color="auto"/>
              <w:right w:val="single" w:sz="4" w:space="0" w:color="auto"/>
            </w:tcBorders>
            <w:noWrap/>
            <w:vAlign w:val="bottom"/>
          </w:tcPr>
          <w:p w14:paraId="4A45AE56" w14:textId="77777777" w:rsidR="00AA62D3" w:rsidRPr="002C4AAF" w:rsidRDefault="00AA62D3" w:rsidP="00132CC9">
            <w:pPr>
              <w:jc w:val="center"/>
              <w:rPr>
                <w:color w:val="000000"/>
                <w:sz w:val="22"/>
                <w:szCs w:val="22"/>
              </w:rPr>
            </w:pPr>
          </w:p>
        </w:tc>
      </w:tr>
      <w:tr w:rsidR="00AA62D3" w:rsidRPr="00EF42E6" w14:paraId="065D3259" w14:textId="77777777" w:rsidTr="002C4AAF">
        <w:trPr>
          <w:trHeight w:val="285"/>
        </w:trPr>
        <w:tc>
          <w:tcPr>
            <w:tcW w:w="1097" w:type="dxa"/>
            <w:tcBorders>
              <w:top w:val="nil"/>
              <w:left w:val="nil"/>
              <w:bottom w:val="nil"/>
              <w:right w:val="nil"/>
            </w:tcBorders>
            <w:noWrap/>
            <w:vAlign w:val="bottom"/>
            <w:hideMark/>
          </w:tcPr>
          <w:p w14:paraId="57B4D48B" w14:textId="77777777" w:rsidR="00AA62D3" w:rsidRPr="00EF42E6" w:rsidRDefault="00AA62D3" w:rsidP="00132CC9">
            <w:pPr>
              <w:jc w:val="center"/>
              <w:rPr>
                <w:rFonts w:ascii="Calibri" w:hAnsi="Calibri" w:cs="Calibri"/>
                <w:color w:val="000000"/>
              </w:rPr>
            </w:pPr>
          </w:p>
        </w:tc>
        <w:tc>
          <w:tcPr>
            <w:tcW w:w="1228" w:type="dxa"/>
            <w:tcBorders>
              <w:top w:val="nil"/>
              <w:left w:val="nil"/>
              <w:bottom w:val="nil"/>
              <w:right w:val="nil"/>
            </w:tcBorders>
            <w:noWrap/>
            <w:vAlign w:val="bottom"/>
            <w:hideMark/>
          </w:tcPr>
          <w:p w14:paraId="4F4AC451"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025A3FE1"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5B515628"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5A6317F2"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269A8079"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103F6878"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6B977425" w14:textId="77777777" w:rsidR="00AA62D3" w:rsidRPr="00EF42E6" w:rsidRDefault="00AA62D3" w:rsidP="00132CC9">
            <w:pPr>
              <w:rPr>
                <w:sz w:val="20"/>
                <w:szCs w:val="20"/>
              </w:rPr>
            </w:pPr>
          </w:p>
        </w:tc>
        <w:tc>
          <w:tcPr>
            <w:tcW w:w="1081" w:type="dxa"/>
            <w:tcBorders>
              <w:top w:val="nil"/>
              <w:left w:val="nil"/>
              <w:bottom w:val="nil"/>
              <w:right w:val="nil"/>
            </w:tcBorders>
            <w:noWrap/>
            <w:vAlign w:val="bottom"/>
            <w:hideMark/>
          </w:tcPr>
          <w:p w14:paraId="2C4FA442" w14:textId="77777777" w:rsidR="00AA62D3" w:rsidRPr="00EF42E6" w:rsidRDefault="00AA62D3" w:rsidP="00132CC9">
            <w:pPr>
              <w:rPr>
                <w:sz w:val="20"/>
                <w:szCs w:val="20"/>
              </w:rPr>
            </w:pPr>
          </w:p>
        </w:tc>
      </w:tr>
    </w:tbl>
    <w:p w14:paraId="406146EA" w14:textId="77777777" w:rsidR="00AA62D3" w:rsidRDefault="00AA62D3" w:rsidP="00AA62D3">
      <w:pPr>
        <w:rPr>
          <w:b/>
          <w:bCs/>
        </w:rPr>
      </w:pPr>
    </w:p>
    <w:p w14:paraId="1084DE8E" w14:textId="77777777" w:rsidR="00AA62D3" w:rsidRDefault="00AA62D3" w:rsidP="00AA62D3">
      <w:pPr>
        <w:rPr>
          <w:b/>
          <w:bCs/>
        </w:rPr>
      </w:pPr>
      <w:r>
        <w:rPr>
          <w:b/>
          <w:bCs/>
        </w:rPr>
        <w:t>Súčasťou dodávky je:</w:t>
      </w:r>
    </w:p>
    <w:p w14:paraId="545A9F1D" w14:textId="58D8FC52" w:rsidR="00AA62D3" w:rsidRDefault="00AA62D3" w:rsidP="00AA62D3">
      <w:pPr>
        <w:jc w:val="both"/>
      </w:pPr>
      <w:r>
        <w:t>Kompletná technická dokumentácia s v slovenskom jazyku 1x v papierovej forme, 1x  elektronickej forme</w:t>
      </w:r>
    </w:p>
    <w:p w14:paraId="41AF1148" w14:textId="263BCCAA" w:rsidR="00AA62D3" w:rsidRDefault="00AA62D3" w:rsidP="00AA62D3">
      <w:pPr>
        <w:jc w:val="both"/>
      </w:pPr>
      <w:r>
        <w:t>Kompletná elektro dokumentácia 1x v papierovej forme, 1x v elektronickej forme s výpisom programu 1x v elektronickej forme</w:t>
      </w:r>
    </w:p>
    <w:p w14:paraId="7436BBA3" w14:textId="77777777" w:rsidR="00AA62D3" w:rsidRDefault="00AA62D3" w:rsidP="00AA62D3">
      <w:pPr>
        <w:jc w:val="both"/>
      </w:pPr>
      <w:r>
        <w:t>Návod na obsluhu a údržbu v slovenskom jazyku 1x v papierovej forme, 1x v elektronickej forme</w:t>
      </w:r>
    </w:p>
    <w:p w14:paraId="72C95D2A" w14:textId="77777777" w:rsidR="00AA62D3" w:rsidRDefault="00AA62D3" w:rsidP="00AA62D3">
      <w:pPr>
        <w:jc w:val="both"/>
      </w:pPr>
      <w:r>
        <w:t>Skúšobná prevádzka v rozsahu potrebnom na preukázanie dosiahnutia výkonových parametrov</w:t>
      </w:r>
    </w:p>
    <w:p w14:paraId="32080553" w14:textId="77777777" w:rsidR="00AA62D3" w:rsidRDefault="00AA62D3" w:rsidP="00AA62D3">
      <w:pPr>
        <w:jc w:val="both"/>
      </w:pPr>
      <w:r>
        <w:t>Východisková elektrorevízia</w:t>
      </w:r>
    </w:p>
    <w:p w14:paraId="78C11EBC" w14:textId="77777777" w:rsidR="00AA62D3" w:rsidRDefault="00AA62D3" w:rsidP="00AA62D3">
      <w:pPr>
        <w:jc w:val="both"/>
      </w:pPr>
      <w:r>
        <w:t>Zaškolenie obsluhy a údržby</w:t>
      </w:r>
    </w:p>
    <w:p w14:paraId="23C50D7B" w14:textId="77777777" w:rsidR="00AA62D3" w:rsidRDefault="00AA62D3" w:rsidP="00AA62D3">
      <w:pPr>
        <w:jc w:val="both"/>
      </w:pPr>
      <w:r>
        <w:t>Zoznam rýchlo opotrebiteľných náhradných dielov</w:t>
      </w:r>
    </w:p>
    <w:p w14:paraId="00FFA07D" w14:textId="77777777" w:rsidR="00AA62D3" w:rsidRDefault="00AA62D3" w:rsidP="00AA62D3">
      <w:pPr>
        <w:rPr>
          <w:b/>
          <w:bCs/>
        </w:rPr>
      </w:pPr>
    </w:p>
    <w:p w14:paraId="017A8F60" w14:textId="77777777" w:rsidR="00AA62D3" w:rsidRDefault="00AA62D3" w:rsidP="00AA62D3">
      <w:pPr>
        <w:rPr>
          <w:b/>
          <w:bCs/>
        </w:rPr>
      </w:pPr>
    </w:p>
    <w:p w14:paraId="59A2F2D6" w14:textId="69BC8D03" w:rsidR="00AA62D3" w:rsidRPr="007A3CCA" w:rsidRDefault="00AA62D3" w:rsidP="00AA62D3">
      <w:pPr>
        <w:rPr>
          <w:b/>
          <w:bCs/>
        </w:rPr>
      </w:pPr>
      <w:r w:rsidRPr="007A3CCA">
        <w:rPr>
          <w:b/>
          <w:bCs/>
        </w:rPr>
        <w:t>Požiadavky na dodávateľa</w:t>
      </w:r>
      <w:r>
        <w:rPr>
          <w:b/>
          <w:bCs/>
        </w:rPr>
        <w:t>:</w:t>
      </w:r>
    </w:p>
    <w:p w14:paraId="5B4ADCB3" w14:textId="77777777" w:rsidR="00AA62D3" w:rsidRDefault="00AA62D3" w:rsidP="00AA62D3">
      <w:r>
        <w:t>Servisný zásah do 48 hod</w:t>
      </w:r>
    </w:p>
    <w:p w14:paraId="62019A83" w14:textId="77777777" w:rsidR="00AA62D3" w:rsidRDefault="00AA62D3" w:rsidP="00AA62D3">
      <w:r>
        <w:t>Možnosť predviesť obdobné technické riešenie paletizácie dodané dodávateľom do 1000km od Veľkých Úľan</w:t>
      </w:r>
    </w:p>
    <w:p w14:paraId="1263FC3C" w14:textId="77777777" w:rsidR="00815705" w:rsidRDefault="00815705" w:rsidP="006B7E1C">
      <w:pPr>
        <w:jc w:val="both"/>
      </w:pPr>
    </w:p>
    <w:p w14:paraId="1F2B6DD3" w14:textId="61A331E9" w:rsidR="006B7E1C" w:rsidRPr="00B42403" w:rsidRDefault="006B7E1C" w:rsidP="006B7E1C">
      <w:pPr>
        <w:jc w:val="both"/>
      </w:pPr>
      <w:r w:rsidRPr="00B42403">
        <w:t>V prípade, ak v súťažných podkladoch alebo výkaze výmer bude uvedený odkaz na konkrétne výrobky alebo výrobcov, môže uchádzač použiť ekvivalentné výrobky, ktoré majú rovnaké alebo lepšie technické parametre ako je požadované.</w:t>
      </w:r>
    </w:p>
    <w:p w14:paraId="6020F4A4" w14:textId="77777777" w:rsidR="006B7E1C" w:rsidRPr="00B42403" w:rsidRDefault="006B7E1C" w:rsidP="006B7E1C">
      <w:pPr>
        <w:jc w:val="both"/>
      </w:pPr>
    </w:p>
    <w:p w14:paraId="6B56323C" w14:textId="6CC8348C" w:rsidR="006B7E1C" w:rsidRPr="002C4AAF" w:rsidRDefault="002C4AAF" w:rsidP="006B7E1C">
      <w:pPr>
        <w:jc w:val="both"/>
        <w:rPr>
          <w:b/>
          <w:bCs/>
        </w:rPr>
      </w:pPr>
      <w:r w:rsidRPr="002C4AAF">
        <w:rPr>
          <w:b/>
          <w:bCs/>
        </w:rPr>
        <w:t>Verejný obstarávateľ požaduje</w:t>
      </w:r>
      <w:r w:rsidR="006B7E1C" w:rsidRPr="002C4AAF">
        <w:rPr>
          <w:b/>
          <w:bCs/>
        </w:rPr>
        <w:t xml:space="preserve"> predložiť technické listy (prípadne iné ekvivalentné dokumenty) </w:t>
      </w:r>
      <w:r w:rsidRPr="002C4AAF">
        <w:rPr>
          <w:b/>
          <w:bCs/>
        </w:rPr>
        <w:t>preukazujúce plnenie technických požiadaviek.</w:t>
      </w:r>
    </w:p>
    <w:p w14:paraId="30396381" w14:textId="77777777" w:rsidR="006B7E1C" w:rsidRDefault="006B7E1C" w:rsidP="006B7E1C"/>
    <w:p w14:paraId="24AB0FAD" w14:textId="77777777" w:rsidR="006B7E1C" w:rsidRDefault="006B7E1C" w:rsidP="006B7E1C"/>
    <w:p w14:paraId="131AE661" w14:textId="77777777" w:rsidR="001B3DD2" w:rsidRPr="00EB30EA" w:rsidRDefault="001B3DD2" w:rsidP="001B3DD2"/>
    <w:p w14:paraId="0A04DE0D" w14:textId="28250461" w:rsidR="001B3DD2" w:rsidRPr="00EB30EA" w:rsidRDefault="00640C37" w:rsidP="001B3DD2">
      <w:pPr>
        <w:pStyle w:val="Zkladntext3"/>
        <w:jc w:val="left"/>
        <w:rPr>
          <w:rFonts w:ascii="Times New Roman" w:hAnsi="Times New Roman"/>
          <w:sz w:val="24"/>
          <w:szCs w:val="24"/>
        </w:rPr>
      </w:pPr>
      <w:r>
        <w:lastRenderedPageBreak/>
        <w:drawing>
          <wp:anchor distT="0" distB="0" distL="114300" distR="114300" simplePos="0" relativeHeight="251659264" behindDoc="0" locked="0" layoutInCell="1" allowOverlap="1" wp14:anchorId="17E23131" wp14:editId="781B6DA5">
            <wp:simplePos x="0" y="0"/>
            <wp:positionH relativeFrom="margin">
              <wp:posOffset>-1329055</wp:posOffset>
            </wp:positionH>
            <wp:positionV relativeFrom="paragraph">
              <wp:posOffset>2031365</wp:posOffset>
            </wp:positionV>
            <wp:extent cx="8649970" cy="4958715"/>
            <wp:effectExtent l="0" t="2223" r="0" b="0"/>
            <wp:wrapSquare wrapText="bothSides"/>
            <wp:docPr id="204531552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15529" name=""/>
                    <pic:cNvPicPr/>
                  </pic:nvPicPr>
                  <pic:blipFill rotWithShape="1">
                    <a:blip r:embed="rId13" cstate="print">
                      <a:extLst>
                        <a:ext uri="{28A0092B-C50C-407E-A947-70E740481C1C}">
                          <a14:useLocalDpi xmlns:a14="http://schemas.microsoft.com/office/drawing/2010/main" val="0"/>
                        </a:ext>
                      </a:extLst>
                    </a:blip>
                    <a:srcRect l="8716" t="11313" r="8808"/>
                    <a:stretch>
                      <a:fillRect/>
                    </a:stretch>
                  </pic:blipFill>
                  <pic:spPr bwMode="auto">
                    <a:xfrm rot="5400000">
                      <a:off x="0" y="0"/>
                      <a:ext cx="8649970" cy="495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DD2"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7DD064F2" w14:textId="77777777" w:rsidR="001B3DD2" w:rsidRPr="002768C5" w:rsidRDefault="001B3DD2" w:rsidP="0005439A">
            <w:pPr>
              <w:pStyle w:val="Zkladntext3"/>
              <w:rPr>
                <w:rFonts w:ascii="Times New Roman" w:hAnsi="Times New Roman"/>
                <w:sz w:val="22"/>
                <w:szCs w:val="22"/>
              </w:rPr>
            </w:pPr>
          </w:p>
          <w:p w14:paraId="0787CAFF" w14:textId="753AE9CD" w:rsidR="001B3DD2" w:rsidRPr="00DB0520" w:rsidRDefault="00DB0520" w:rsidP="0005439A">
            <w:pPr>
              <w:jc w:val="center"/>
              <w:rPr>
                <w:b/>
                <w:bCs/>
                <w:sz w:val="32"/>
                <w:szCs w:val="32"/>
              </w:rPr>
            </w:pPr>
            <w:r w:rsidRPr="00DB0520">
              <w:rPr>
                <w:b/>
                <w:sz w:val="32"/>
                <w:szCs w:val="32"/>
              </w:rPr>
              <w:t xml:space="preserve">Rozšírenie kapacity, Modernizácia technológií a využívanie zdrojov OZE v spoločnosti A + Z Rišňovský, </w:t>
            </w:r>
            <w:proofErr w:type="spellStart"/>
            <w:r w:rsidRPr="00DB0520">
              <w:rPr>
                <w:b/>
                <w:sz w:val="32"/>
                <w:szCs w:val="32"/>
              </w:rPr>
              <w:t>Halász</w:t>
            </w:r>
            <w:proofErr w:type="spellEnd"/>
            <w:r w:rsidRPr="00DB0520">
              <w:rPr>
                <w:b/>
                <w:sz w:val="32"/>
                <w:szCs w:val="32"/>
              </w:rPr>
              <w:t>, s.r.o. - paletizácia</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870CD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120" w:type="dxa"/>
              <w:tblCellMar>
                <w:left w:w="70" w:type="dxa"/>
                <w:right w:w="70" w:type="dxa"/>
              </w:tblCellMar>
              <w:tblLook w:val="04A0" w:firstRow="1" w:lastRow="0" w:firstColumn="1" w:lastColumn="0" w:noHBand="0" w:noVBand="1"/>
            </w:tblPr>
            <w:tblGrid>
              <w:gridCol w:w="640"/>
              <w:gridCol w:w="2580"/>
              <w:gridCol w:w="1320"/>
              <w:gridCol w:w="1460"/>
              <w:gridCol w:w="1520"/>
              <w:gridCol w:w="1600"/>
            </w:tblGrid>
            <w:tr w:rsidR="00D2006C" w:rsidRPr="00D2006C" w14:paraId="2AE8B705" w14:textId="77777777" w:rsidTr="00D2006C">
              <w:trPr>
                <w:trHeight w:val="1056"/>
              </w:trPr>
              <w:tc>
                <w:tcPr>
                  <w:tcW w:w="640" w:type="dxa"/>
                  <w:tcBorders>
                    <w:top w:val="single" w:sz="4" w:space="0" w:color="auto"/>
                    <w:left w:val="single" w:sz="4" w:space="0" w:color="auto"/>
                    <w:bottom w:val="single" w:sz="4" w:space="0" w:color="auto"/>
                    <w:right w:val="single" w:sz="4" w:space="0" w:color="auto"/>
                  </w:tcBorders>
                  <w:vAlign w:val="center"/>
                  <w:hideMark/>
                </w:tcPr>
                <w:p w14:paraId="54C87DF4" w14:textId="77777777" w:rsidR="00D2006C" w:rsidRPr="00D2006C" w:rsidRDefault="00D2006C" w:rsidP="00D2006C">
                  <w:pPr>
                    <w:rPr>
                      <w:color w:val="000000"/>
                      <w:sz w:val="20"/>
                      <w:szCs w:val="20"/>
                    </w:rPr>
                  </w:pPr>
                  <w:proofErr w:type="spellStart"/>
                  <w:r w:rsidRPr="00D2006C">
                    <w:rPr>
                      <w:color w:val="000000"/>
                      <w:sz w:val="20"/>
                      <w:szCs w:val="20"/>
                    </w:rPr>
                    <w:t>Por.č</w:t>
                  </w:r>
                  <w:proofErr w:type="spellEnd"/>
                  <w:r w:rsidRPr="00D2006C">
                    <w:rPr>
                      <w:color w:val="000000"/>
                      <w:sz w:val="20"/>
                      <w:szCs w:val="20"/>
                    </w:rPr>
                    <w:t>.</w:t>
                  </w:r>
                </w:p>
              </w:tc>
              <w:tc>
                <w:tcPr>
                  <w:tcW w:w="2580" w:type="dxa"/>
                  <w:tcBorders>
                    <w:top w:val="single" w:sz="4" w:space="0" w:color="auto"/>
                    <w:left w:val="nil"/>
                    <w:bottom w:val="single" w:sz="4" w:space="0" w:color="auto"/>
                    <w:right w:val="single" w:sz="4" w:space="0" w:color="auto"/>
                  </w:tcBorders>
                  <w:vAlign w:val="center"/>
                  <w:hideMark/>
                </w:tcPr>
                <w:p w14:paraId="2A94E697" w14:textId="77777777" w:rsidR="00D2006C" w:rsidRPr="00D2006C" w:rsidRDefault="00D2006C" w:rsidP="00D2006C">
                  <w:pPr>
                    <w:rPr>
                      <w:color w:val="000000"/>
                      <w:sz w:val="20"/>
                      <w:szCs w:val="20"/>
                    </w:rPr>
                  </w:pPr>
                  <w:r w:rsidRPr="00D2006C">
                    <w:rPr>
                      <w:color w:val="000000"/>
                      <w:sz w:val="20"/>
                      <w:szCs w:val="20"/>
                    </w:rPr>
                    <w:t>Opis zariadenia</w:t>
                  </w:r>
                </w:p>
              </w:tc>
              <w:tc>
                <w:tcPr>
                  <w:tcW w:w="1320" w:type="dxa"/>
                  <w:tcBorders>
                    <w:top w:val="single" w:sz="4" w:space="0" w:color="auto"/>
                    <w:left w:val="nil"/>
                    <w:bottom w:val="single" w:sz="4" w:space="0" w:color="auto"/>
                    <w:right w:val="single" w:sz="4" w:space="0" w:color="auto"/>
                  </w:tcBorders>
                  <w:vAlign w:val="center"/>
                  <w:hideMark/>
                </w:tcPr>
                <w:p w14:paraId="2D5EE661" w14:textId="77777777" w:rsidR="00D2006C" w:rsidRPr="00D2006C" w:rsidRDefault="00D2006C" w:rsidP="00D2006C">
                  <w:pPr>
                    <w:jc w:val="center"/>
                    <w:rPr>
                      <w:color w:val="000000"/>
                      <w:sz w:val="20"/>
                      <w:szCs w:val="20"/>
                    </w:rPr>
                  </w:pPr>
                  <w:r w:rsidRPr="00D2006C">
                    <w:rPr>
                      <w:color w:val="000000"/>
                      <w:sz w:val="20"/>
                      <w:szCs w:val="20"/>
                    </w:rPr>
                    <w:t>Počet súčasti zariadenia v ks</w:t>
                  </w:r>
                </w:p>
              </w:tc>
              <w:tc>
                <w:tcPr>
                  <w:tcW w:w="1460" w:type="dxa"/>
                  <w:tcBorders>
                    <w:top w:val="single" w:sz="4" w:space="0" w:color="auto"/>
                    <w:left w:val="nil"/>
                    <w:bottom w:val="single" w:sz="4" w:space="0" w:color="auto"/>
                    <w:right w:val="single" w:sz="4" w:space="0" w:color="auto"/>
                  </w:tcBorders>
                  <w:vAlign w:val="center"/>
                  <w:hideMark/>
                </w:tcPr>
                <w:p w14:paraId="2CB8E192" w14:textId="77777777" w:rsidR="00D2006C" w:rsidRPr="00D2006C" w:rsidRDefault="00D2006C" w:rsidP="00D2006C">
                  <w:pPr>
                    <w:jc w:val="center"/>
                    <w:rPr>
                      <w:color w:val="000000"/>
                      <w:sz w:val="20"/>
                      <w:szCs w:val="20"/>
                    </w:rPr>
                  </w:pPr>
                  <w:r w:rsidRPr="00D2006C">
                    <w:rPr>
                      <w:color w:val="000000"/>
                      <w:sz w:val="20"/>
                      <w:szCs w:val="20"/>
                    </w:rPr>
                    <w:t>Jednotková cena bez DPH</w:t>
                  </w:r>
                </w:p>
              </w:tc>
              <w:tc>
                <w:tcPr>
                  <w:tcW w:w="1520" w:type="dxa"/>
                  <w:tcBorders>
                    <w:top w:val="single" w:sz="4" w:space="0" w:color="auto"/>
                    <w:left w:val="nil"/>
                    <w:bottom w:val="single" w:sz="4" w:space="0" w:color="auto"/>
                    <w:right w:val="single" w:sz="4" w:space="0" w:color="auto"/>
                  </w:tcBorders>
                  <w:vAlign w:val="center"/>
                  <w:hideMark/>
                </w:tcPr>
                <w:p w14:paraId="4BB258B5" w14:textId="41D084B5" w:rsidR="00D2006C" w:rsidRPr="00D2006C" w:rsidRDefault="00D2006C" w:rsidP="00D2006C">
                  <w:pPr>
                    <w:jc w:val="center"/>
                    <w:rPr>
                      <w:color w:val="000000"/>
                      <w:sz w:val="20"/>
                      <w:szCs w:val="20"/>
                    </w:rPr>
                  </w:pPr>
                  <w:r w:rsidRPr="00D2006C">
                    <w:rPr>
                      <w:color w:val="000000"/>
                      <w:sz w:val="20"/>
                      <w:szCs w:val="20"/>
                    </w:rPr>
                    <w:t>Cena celkom v EUR bez DPH</w:t>
                  </w:r>
                  <w:r>
                    <w:rPr>
                      <w:color w:val="000000"/>
                      <w:sz w:val="20"/>
                      <w:szCs w:val="20"/>
                    </w:rPr>
                    <w:t xml:space="preserve"> </w:t>
                  </w:r>
                </w:p>
              </w:tc>
              <w:tc>
                <w:tcPr>
                  <w:tcW w:w="1600" w:type="dxa"/>
                  <w:tcBorders>
                    <w:top w:val="single" w:sz="4" w:space="0" w:color="auto"/>
                    <w:left w:val="nil"/>
                    <w:bottom w:val="single" w:sz="4" w:space="0" w:color="auto"/>
                    <w:right w:val="single" w:sz="4" w:space="0" w:color="auto"/>
                  </w:tcBorders>
                  <w:vAlign w:val="center"/>
                  <w:hideMark/>
                </w:tcPr>
                <w:p w14:paraId="1401FA36" w14:textId="77777777" w:rsidR="00D2006C" w:rsidRPr="00D2006C" w:rsidRDefault="00D2006C" w:rsidP="00D2006C">
                  <w:pPr>
                    <w:jc w:val="center"/>
                    <w:rPr>
                      <w:color w:val="000000"/>
                      <w:sz w:val="20"/>
                      <w:szCs w:val="20"/>
                    </w:rPr>
                  </w:pPr>
                  <w:r w:rsidRPr="00D2006C">
                    <w:rPr>
                      <w:color w:val="000000"/>
                      <w:sz w:val="20"/>
                      <w:szCs w:val="20"/>
                    </w:rPr>
                    <w:t>Cena celkom v EUR s DPH</w:t>
                  </w:r>
                </w:p>
              </w:tc>
            </w:tr>
            <w:tr w:rsidR="00D2006C" w:rsidRPr="00D2006C" w14:paraId="738E3A10" w14:textId="77777777" w:rsidTr="00D2006C">
              <w:trPr>
                <w:trHeight w:val="552"/>
              </w:trPr>
              <w:tc>
                <w:tcPr>
                  <w:tcW w:w="640" w:type="dxa"/>
                  <w:tcBorders>
                    <w:top w:val="nil"/>
                    <w:left w:val="single" w:sz="4" w:space="0" w:color="auto"/>
                    <w:bottom w:val="single" w:sz="4" w:space="0" w:color="auto"/>
                    <w:right w:val="single" w:sz="4" w:space="0" w:color="auto"/>
                  </w:tcBorders>
                  <w:vAlign w:val="center"/>
                  <w:hideMark/>
                </w:tcPr>
                <w:p w14:paraId="3CC206A5" w14:textId="77777777" w:rsidR="00D2006C" w:rsidRPr="00D2006C" w:rsidRDefault="00D2006C" w:rsidP="00D2006C">
                  <w:pPr>
                    <w:jc w:val="center"/>
                    <w:rPr>
                      <w:color w:val="000000"/>
                      <w:sz w:val="20"/>
                      <w:szCs w:val="20"/>
                    </w:rPr>
                  </w:pPr>
                  <w:r w:rsidRPr="00D2006C">
                    <w:rPr>
                      <w:color w:val="000000"/>
                      <w:sz w:val="20"/>
                      <w:szCs w:val="20"/>
                    </w:rPr>
                    <w:t>1</w:t>
                  </w:r>
                </w:p>
              </w:tc>
              <w:tc>
                <w:tcPr>
                  <w:tcW w:w="2580" w:type="dxa"/>
                  <w:tcBorders>
                    <w:top w:val="nil"/>
                    <w:left w:val="nil"/>
                    <w:bottom w:val="single" w:sz="4" w:space="0" w:color="auto"/>
                    <w:right w:val="single" w:sz="4" w:space="0" w:color="auto"/>
                  </w:tcBorders>
                  <w:vAlign w:val="center"/>
                  <w:hideMark/>
                </w:tcPr>
                <w:p w14:paraId="7A85BAE2" w14:textId="216251C0" w:rsidR="00D2006C" w:rsidRPr="00D2006C" w:rsidRDefault="002C4AAF" w:rsidP="00D2006C">
                  <w:pPr>
                    <w:rPr>
                      <w:color w:val="000000"/>
                      <w:sz w:val="20"/>
                      <w:szCs w:val="20"/>
                    </w:rPr>
                  </w:pPr>
                  <w:proofErr w:type="spellStart"/>
                  <w:r>
                    <w:rPr>
                      <w:color w:val="000000"/>
                      <w:sz w:val="20"/>
                      <w:szCs w:val="20"/>
                    </w:rPr>
                    <w:t>Paletizátor</w:t>
                  </w:r>
                  <w:proofErr w:type="spellEnd"/>
                  <w:r>
                    <w:rPr>
                      <w:color w:val="000000"/>
                      <w:sz w:val="20"/>
                      <w:szCs w:val="20"/>
                    </w:rPr>
                    <w:t xml:space="preserve"> L 1 (doplniť typ, výrobcu)</w:t>
                  </w:r>
                </w:p>
              </w:tc>
              <w:tc>
                <w:tcPr>
                  <w:tcW w:w="1320" w:type="dxa"/>
                  <w:tcBorders>
                    <w:top w:val="nil"/>
                    <w:left w:val="nil"/>
                    <w:bottom w:val="single" w:sz="4" w:space="0" w:color="auto"/>
                    <w:right w:val="single" w:sz="4" w:space="0" w:color="auto"/>
                  </w:tcBorders>
                  <w:vAlign w:val="center"/>
                  <w:hideMark/>
                </w:tcPr>
                <w:p w14:paraId="775F7339" w14:textId="77777777" w:rsidR="00D2006C" w:rsidRPr="00D2006C" w:rsidRDefault="00D2006C" w:rsidP="00D2006C">
                  <w:pPr>
                    <w:jc w:val="center"/>
                    <w:rPr>
                      <w:color w:val="000000"/>
                      <w:sz w:val="20"/>
                      <w:szCs w:val="20"/>
                    </w:rPr>
                  </w:pPr>
                  <w:r w:rsidRPr="00D2006C">
                    <w:rPr>
                      <w:color w:val="000000"/>
                      <w:sz w:val="20"/>
                      <w:szCs w:val="20"/>
                    </w:rPr>
                    <w:t>1</w:t>
                  </w:r>
                </w:p>
              </w:tc>
              <w:tc>
                <w:tcPr>
                  <w:tcW w:w="1460" w:type="dxa"/>
                  <w:tcBorders>
                    <w:top w:val="nil"/>
                    <w:left w:val="nil"/>
                    <w:bottom w:val="single" w:sz="4" w:space="0" w:color="auto"/>
                    <w:right w:val="single" w:sz="4" w:space="0" w:color="auto"/>
                  </w:tcBorders>
                  <w:vAlign w:val="center"/>
                  <w:hideMark/>
                </w:tcPr>
                <w:p w14:paraId="23D44D1E" w14:textId="77777777" w:rsidR="00D2006C" w:rsidRPr="00D2006C" w:rsidRDefault="00D2006C" w:rsidP="00D2006C">
                  <w:pPr>
                    <w:jc w:val="center"/>
                    <w:rPr>
                      <w:color w:val="000000"/>
                      <w:sz w:val="20"/>
                      <w:szCs w:val="20"/>
                    </w:rPr>
                  </w:pPr>
                  <w:r w:rsidRPr="00D2006C">
                    <w:rPr>
                      <w:color w:val="000000"/>
                      <w:sz w:val="20"/>
                      <w:szCs w:val="20"/>
                    </w:rPr>
                    <w:t> </w:t>
                  </w:r>
                </w:p>
              </w:tc>
              <w:tc>
                <w:tcPr>
                  <w:tcW w:w="1520" w:type="dxa"/>
                  <w:tcBorders>
                    <w:top w:val="nil"/>
                    <w:left w:val="nil"/>
                    <w:bottom w:val="single" w:sz="4" w:space="0" w:color="auto"/>
                    <w:right w:val="single" w:sz="4" w:space="0" w:color="auto"/>
                  </w:tcBorders>
                  <w:vAlign w:val="center"/>
                  <w:hideMark/>
                </w:tcPr>
                <w:p w14:paraId="229F31AC" w14:textId="77777777" w:rsidR="00D2006C" w:rsidRPr="00D2006C" w:rsidRDefault="00D2006C" w:rsidP="00D2006C">
                  <w:pPr>
                    <w:jc w:val="center"/>
                    <w:rPr>
                      <w:color w:val="000000"/>
                      <w:sz w:val="20"/>
                      <w:szCs w:val="20"/>
                    </w:rPr>
                  </w:pPr>
                  <w:r w:rsidRPr="00D2006C">
                    <w:rPr>
                      <w:color w:val="000000"/>
                      <w:sz w:val="20"/>
                      <w:szCs w:val="20"/>
                    </w:rPr>
                    <w:t> </w:t>
                  </w:r>
                </w:p>
              </w:tc>
              <w:tc>
                <w:tcPr>
                  <w:tcW w:w="1600" w:type="dxa"/>
                  <w:tcBorders>
                    <w:top w:val="nil"/>
                    <w:left w:val="nil"/>
                    <w:bottom w:val="single" w:sz="4" w:space="0" w:color="auto"/>
                    <w:right w:val="single" w:sz="4" w:space="0" w:color="auto"/>
                  </w:tcBorders>
                  <w:vAlign w:val="center"/>
                  <w:hideMark/>
                </w:tcPr>
                <w:p w14:paraId="504148AF" w14:textId="77777777" w:rsidR="00D2006C" w:rsidRPr="00D2006C" w:rsidRDefault="00D2006C" w:rsidP="00D2006C">
                  <w:pPr>
                    <w:jc w:val="center"/>
                    <w:rPr>
                      <w:color w:val="000000"/>
                      <w:sz w:val="20"/>
                      <w:szCs w:val="20"/>
                    </w:rPr>
                  </w:pPr>
                  <w:r w:rsidRPr="00D2006C">
                    <w:rPr>
                      <w:color w:val="000000"/>
                      <w:sz w:val="20"/>
                      <w:szCs w:val="20"/>
                    </w:rPr>
                    <w:t> </w:t>
                  </w:r>
                </w:p>
              </w:tc>
            </w:tr>
            <w:tr w:rsidR="00D2006C" w:rsidRPr="00D2006C" w14:paraId="0F1D0461" w14:textId="77777777" w:rsidTr="00D2006C">
              <w:trPr>
                <w:trHeight w:val="828"/>
              </w:trPr>
              <w:tc>
                <w:tcPr>
                  <w:tcW w:w="640" w:type="dxa"/>
                  <w:tcBorders>
                    <w:top w:val="nil"/>
                    <w:left w:val="single" w:sz="4" w:space="0" w:color="auto"/>
                    <w:bottom w:val="single" w:sz="4" w:space="0" w:color="auto"/>
                    <w:right w:val="single" w:sz="4" w:space="0" w:color="auto"/>
                  </w:tcBorders>
                  <w:vAlign w:val="center"/>
                  <w:hideMark/>
                </w:tcPr>
                <w:p w14:paraId="32566582" w14:textId="77777777" w:rsidR="00D2006C" w:rsidRPr="00D2006C" w:rsidRDefault="00D2006C" w:rsidP="00D2006C">
                  <w:pPr>
                    <w:jc w:val="center"/>
                    <w:rPr>
                      <w:color w:val="000000"/>
                      <w:sz w:val="20"/>
                      <w:szCs w:val="20"/>
                    </w:rPr>
                  </w:pPr>
                  <w:r w:rsidRPr="00D2006C">
                    <w:rPr>
                      <w:color w:val="000000"/>
                      <w:sz w:val="20"/>
                      <w:szCs w:val="20"/>
                    </w:rPr>
                    <w:t>2</w:t>
                  </w:r>
                </w:p>
              </w:tc>
              <w:tc>
                <w:tcPr>
                  <w:tcW w:w="2580" w:type="dxa"/>
                  <w:tcBorders>
                    <w:top w:val="nil"/>
                    <w:left w:val="nil"/>
                    <w:bottom w:val="single" w:sz="4" w:space="0" w:color="auto"/>
                    <w:right w:val="single" w:sz="4" w:space="0" w:color="auto"/>
                  </w:tcBorders>
                  <w:vAlign w:val="center"/>
                  <w:hideMark/>
                </w:tcPr>
                <w:p w14:paraId="37810312" w14:textId="3874E4B5" w:rsidR="00D2006C" w:rsidRPr="00D2006C" w:rsidRDefault="002C4AAF" w:rsidP="00D2006C">
                  <w:pPr>
                    <w:rPr>
                      <w:color w:val="000000"/>
                      <w:sz w:val="20"/>
                      <w:szCs w:val="20"/>
                    </w:rPr>
                  </w:pPr>
                  <w:proofErr w:type="spellStart"/>
                  <w:r>
                    <w:rPr>
                      <w:color w:val="000000"/>
                      <w:sz w:val="20"/>
                      <w:szCs w:val="20"/>
                    </w:rPr>
                    <w:t>Paletizátor</w:t>
                  </w:r>
                  <w:proofErr w:type="spellEnd"/>
                  <w:r>
                    <w:rPr>
                      <w:color w:val="000000"/>
                      <w:sz w:val="20"/>
                      <w:szCs w:val="20"/>
                    </w:rPr>
                    <w:t xml:space="preserve"> L 2 (doplniť typ, výrobcu)</w:t>
                  </w:r>
                </w:p>
              </w:tc>
              <w:tc>
                <w:tcPr>
                  <w:tcW w:w="1320" w:type="dxa"/>
                  <w:tcBorders>
                    <w:top w:val="nil"/>
                    <w:left w:val="nil"/>
                    <w:bottom w:val="single" w:sz="4" w:space="0" w:color="auto"/>
                    <w:right w:val="single" w:sz="4" w:space="0" w:color="auto"/>
                  </w:tcBorders>
                  <w:vAlign w:val="center"/>
                  <w:hideMark/>
                </w:tcPr>
                <w:p w14:paraId="6B5F9105" w14:textId="77777777" w:rsidR="00D2006C" w:rsidRPr="00D2006C" w:rsidRDefault="00D2006C" w:rsidP="00D2006C">
                  <w:pPr>
                    <w:jc w:val="center"/>
                    <w:rPr>
                      <w:color w:val="000000"/>
                      <w:sz w:val="20"/>
                      <w:szCs w:val="20"/>
                    </w:rPr>
                  </w:pPr>
                  <w:r w:rsidRPr="00D2006C">
                    <w:rPr>
                      <w:color w:val="000000"/>
                      <w:sz w:val="20"/>
                      <w:szCs w:val="20"/>
                    </w:rPr>
                    <w:t>1</w:t>
                  </w:r>
                </w:p>
              </w:tc>
              <w:tc>
                <w:tcPr>
                  <w:tcW w:w="1460" w:type="dxa"/>
                  <w:tcBorders>
                    <w:top w:val="nil"/>
                    <w:left w:val="nil"/>
                    <w:bottom w:val="single" w:sz="4" w:space="0" w:color="auto"/>
                    <w:right w:val="single" w:sz="4" w:space="0" w:color="auto"/>
                  </w:tcBorders>
                  <w:vAlign w:val="center"/>
                  <w:hideMark/>
                </w:tcPr>
                <w:p w14:paraId="4C4B5198" w14:textId="77777777" w:rsidR="00D2006C" w:rsidRPr="00D2006C" w:rsidRDefault="00D2006C" w:rsidP="00D2006C">
                  <w:pPr>
                    <w:jc w:val="center"/>
                    <w:rPr>
                      <w:color w:val="000000"/>
                      <w:sz w:val="20"/>
                      <w:szCs w:val="20"/>
                    </w:rPr>
                  </w:pPr>
                  <w:r w:rsidRPr="00D2006C">
                    <w:rPr>
                      <w:color w:val="000000"/>
                      <w:sz w:val="20"/>
                      <w:szCs w:val="20"/>
                    </w:rPr>
                    <w:t> </w:t>
                  </w:r>
                </w:p>
              </w:tc>
              <w:tc>
                <w:tcPr>
                  <w:tcW w:w="1520" w:type="dxa"/>
                  <w:tcBorders>
                    <w:top w:val="nil"/>
                    <w:left w:val="nil"/>
                    <w:bottom w:val="single" w:sz="4" w:space="0" w:color="auto"/>
                    <w:right w:val="single" w:sz="4" w:space="0" w:color="auto"/>
                  </w:tcBorders>
                  <w:vAlign w:val="center"/>
                  <w:hideMark/>
                </w:tcPr>
                <w:p w14:paraId="008619E7" w14:textId="77777777" w:rsidR="00D2006C" w:rsidRPr="00D2006C" w:rsidRDefault="00D2006C" w:rsidP="00D2006C">
                  <w:pPr>
                    <w:jc w:val="center"/>
                    <w:rPr>
                      <w:color w:val="000000"/>
                      <w:sz w:val="20"/>
                      <w:szCs w:val="20"/>
                    </w:rPr>
                  </w:pPr>
                  <w:r w:rsidRPr="00D2006C">
                    <w:rPr>
                      <w:color w:val="000000"/>
                      <w:sz w:val="20"/>
                      <w:szCs w:val="20"/>
                    </w:rPr>
                    <w:t> </w:t>
                  </w:r>
                </w:p>
              </w:tc>
              <w:tc>
                <w:tcPr>
                  <w:tcW w:w="1600" w:type="dxa"/>
                  <w:tcBorders>
                    <w:top w:val="nil"/>
                    <w:left w:val="nil"/>
                    <w:bottom w:val="single" w:sz="4" w:space="0" w:color="auto"/>
                    <w:right w:val="single" w:sz="4" w:space="0" w:color="auto"/>
                  </w:tcBorders>
                  <w:vAlign w:val="center"/>
                  <w:hideMark/>
                </w:tcPr>
                <w:p w14:paraId="339C52B0" w14:textId="77777777" w:rsidR="00D2006C" w:rsidRPr="00D2006C" w:rsidRDefault="00D2006C" w:rsidP="00D2006C">
                  <w:pPr>
                    <w:jc w:val="center"/>
                    <w:rPr>
                      <w:color w:val="000000"/>
                      <w:sz w:val="20"/>
                      <w:szCs w:val="20"/>
                    </w:rPr>
                  </w:pPr>
                  <w:r w:rsidRPr="00D2006C">
                    <w:rPr>
                      <w:color w:val="000000"/>
                      <w:sz w:val="20"/>
                      <w:szCs w:val="20"/>
                    </w:rPr>
                    <w:t> </w:t>
                  </w:r>
                </w:p>
              </w:tc>
            </w:tr>
            <w:tr w:rsidR="00D2006C" w:rsidRPr="00D2006C" w14:paraId="65015A66" w14:textId="77777777" w:rsidTr="00290EAE">
              <w:trPr>
                <w:trHeight w:val="828"/>
              </w:trPr>
              <w:tc>
                <w:tcPr>
                  <w:tcW w:w="640" w:type="dxa"/>
                  <w:tcBorders>
                    <w:top w:val="nil"/>
                    <w:left w:val="single" w:sz="4" w:space="0" w:color="auto"/>
                    <w:bottom w:val="single" w:sz="4" w:space="0" w:color="auto"/>
                    <w:right w:val="single" w:sz="4" w:space="0" w:color="auto"/>
                  </w:tcBorders>
                  <w:vAlign w:val="center"/>
                  <w:hideMark/>
                </w:tcPr>
                <w:p w14:paraId="673DC56E" w14:textId="77777777" w:rsidR="00D2006C" w:rsidRPr="00D2006C" w:rsidRDefault="00D2006C" w:rsidP="00D2006C">
                  <w:pPr>
                    <w:jc w:val="center"/>
                    <w:rPr>
                      <w:color w:val="000000"/>
                      <w:sz w:val="20"/>
                      <w:szCs w:val="20"/>
                    </w:rPr>
                  </w:pPr>
                  <w:r w:rsidRPr="00D2006C">
                    <w:rPr>
                      <w:color w:val="000000"/>
                      <w:sz w:val="20"/>
                      <w:szCs w:val="20"/>
                    </w:rPr>
                    <w:t>3</w:t>
                  </w:r>
                </w:p>
              </w:tc>
              <w:tc>
                <w:tcPr>
                  <w:tcW w:w="2580" w:type="dxa"/>
                  <w:tcBorders>
                    <w:top w:val="nil"/>
                    <w:left w:val="nil"/>
                    <w:bottom w:val="single" w:sz="4" w:space="0" w:color="auto"/>
                    <w:right w:val="single" w:sz="4" w:space="0" w:color="auto"/>
                  </w:tcBorders>
                  <w:vAlign w:val="center"/>
                  <w:hideMark/>
                </w:tcPr>
                <w:p w14:paraId="47CBFA65" w14:textId="0CA4B020" w:rsidR="00D2006C" w:rsidRPr="00D2006C" w:rsidRDefault="002C4AAF" w:rsidP="00D2006C">
                  <w:pPr>
                    <w:rPr>
                      <w:color w:val="000000"/>
                      <w:sz w:val="20"/>
                      <w:szCs w:val="20"/>
                    </w:rPr>
                  </w:pPr>
                  <w:proofErr w:type="spellStart"/>
                  <w:r>
                    <w:rPr>
                      <w:color w:val="000000"/>
                      <w:sz w:val="20"/>
                      <w:szCs w:val="20"/>
                    </w:rPr>
                    <w:t>Depaletizátor</w:t>
                  </w:r>
                  <w:proofErr w:type="spellEnd"/>
                  <w:r>
                    <w:rPr>
                      <w:color w:val="000000"/>
                      <w:sz w:val="20"/>
                      <w:szCs w:val="20"/>
                    </w:rPr>
                    <w:t xml:space="preserve"> L 1 (doplniť typ, výrobcu)</w:t>
                  </w:r>
                </w:p>
              </w:tc>
              <w:tc>
                <w:tcPr>
                  <w:tcW w:w="1320" w:type="dxa"/>
                  <w:tcBorders>
                    <w:top w:val="nil"/>
                    <w:left w:val="nil"/>
                    <w:bottom w:val="single" w:sz="4" w:space="0" w:color="auto"/>
                    <w:right w:val="single" w:sz="4" w:space="0" w:color="auto"/>
                  </w:tcBorders>
                  <w:vAlign w:val="center"/>
                  <w:hideMark/>
                </w:tcPr>
                <w:p w14:paraId="7751C65C" w14:textId="77777777" w:rsidR="00D2006C" w:rsidRPr="00D2006C" w:rsidRDefault="00D2006C" w:rsidP="00D2006C">
                  <w:pPr>
                    <w:jc w:val="center"/>
                    <w:rPr>
                      <w:color w:val="000000"/>
                      <w:sz w:val="20"/>
                      <w:szCs w:val="20"/>
                    </w:rPr>
                  </w:pPr>
                  <w:r w:rsidRPr="00D2006C">
                    <w:rPr>
                      <w:color w:val="000000"/>
                      <w:sz w:val="20"/>
                      <w:szCs w:val="20"/>
                    </w:rPr>
                    <w:t>1</w:t>
                  </w:r>
                </w:p>
              </w:tc>
              <w:tc>
                <w:tcPr>
                  <w:tcW w:w="1460" w:type="dxa"/>
                  <w:tcBorders>
                    <w:top w:val="nil"/>
                    <w:left w:val="nil"/>
                    <w:bottom w:val="single" w:sz="4" w:space="0" w:color="auto"/>
                    <w:right w:val="single" w:sz="4" w:space="0" w:color="auto"/>
                  </w:tcBorders>
                  <w:vAlign w:val="center"/>
                  <w:hideMark/>
                </w:tcPr>
                <w:p w14:paraId="1733B72D" w14:textId="77777777" w:rsidR="00D2006C" w:rsidRPr="00D2006C" w:rsidRDefault="00D2006C" w:rsidP="00D2006C">
                  <w:pPr>
                    <w:jc w:val="center"/>
                    <w:rPr>
                      <w:color w:val="000000"/>
                      <w:sz w:val="20"/>
                      <w:szCs w:val="20"/>
                    </w:rPr>
                  </w:pPr>
                  <w:r w:rsidRPr="00D2006C">
                    <w:rPr>
                      <w:color w:val="000000"/>
                      <w:sz w:val="20"/>
                      <w:szCs w:val="20"/>
                    </w:rPr>
                    <w:t> </w:t>
                  </w:r>
                </w:p>
              </w:tc>
              <w:tc>
                <w:tcPr>
                  <w:tcW w:w="1520" w:type="dxa"/>
                  <w:tcBorders>
                    <w:top w:val="nil"/>
                    <w:left w:val="nil"/>
                    <w:bottom w:val="single" w:sz="4" w:space="0" w:color="auto"/>
                    <w:right w:val="single" w:sz="4" w:space="0" w:color="auto"/>
                  </w:tcBorders>
                  <w:vAlign w:val="center"/>
                  <w:hideMark/>
                </w:tcPr>
                <w:p w14:paraId="360707A6" w14:textId="77777777" w:rsidR="00D2006C" w:rsidRPr="00D2006C" w:rsidRDefault="00D2006C" w:rsidP="00D2006C">
                  <w:pPr>
                    <w:jc w:val="center"/>
                    <w:rPr>
                      <w:color w:val="000000"/>
                      <w:sz w:val="20"/>
                      <w:szCs w:val="20"/>
                    </w:rPr>
                  </w:pPr>
                  <w:r w:rsidRPr="00D2006C">
                    <w:rPr>
                      <w:color w:val="000000"/>
                      <w:sz w:val="20"/>
                      <w:szCs w:val="20"/>
                    </w:rPr>
                    <w:t> </w:t>
                  </w:r>
                </w:p>
              </w:tc>
              <w:tc>
                <w:tcPr>
                  <w:tcW w:w="1600" w:type="dxa"/>
                  <w:tcBorders>
                    <w:top w:val="nil"/>
                    <w:left w:val="nil"/>
                    <w:bottom w:val="single" w:sz="4" w:space="0" w:color="auto"/>
                    <w:right w:val="single" w:sz="4" w:space="0" w:color="auto"/>
                  </w:tcBorders>
                  <w:vAlign w:val="center"/>
                  <w:hideMark/>
                </w:tcPr>
                <w:p w14:paraId="46BD3E07" w14:textId="77777777" w:rsidR="00D2006C" w:rsidRPr="00D2006C" w:rsidRDefault="00D2006C" w:rsidP="00D2006C">
                  <w:pPr>
                    <w:jc w:val="center"/>
                    <w:rPr>
                      <w:color w:val="000000"/>
                      <w:sz w:val="20"/>
                      <w:szCs w:val="20"/>
                    </w:rPr>
                  </w:pPr>
                  <w:r w:rsidRPr="00D2006C">
                    <w:rPr>
                      <w:color w:val="000000"/>
                      <w:sz w:val="20"/>
                      <w:szCs w:val="20"/>
                    </w:rPr>
                    <w:t> </w:t>
                  </w:r>
                </w:p>
              </w:tc>
            </w:tr>
            <w:tr w:rsidR="00290EAE" w:rsidRPr="00D2006C" w14:paraId="3BE5EF6F" w14:textId="77777777" w:rsidTr="003510DD">
              <w:trPr>
                <w:trHeight w:val="828"/>
              </w:trPr>
              <w:tc>
                <w:tcPr>
                  <w:tcW w:w="6000" w:type="dxa"/>
                  <w:gridSpan w:val="4"/>
                  <w:tcBorders>
                    <w:top w:val="single" w:sz="4" w:space="0" w:color="auto"/>
                    <w:left w:val="single" w:sz="4" w:space="0" w:color="auto"/>
                    <w:bottom w:val="single" w:sz="4" w:space="0" w:color="auto"/>
                    <w:right w:val="single" w:sz="4" w:space="0" w:color="auto"/>
                  </w:tcBorders>
                  <w:vAlign w:val="center"/>
                </w:tcPr>
                <w:p w14:paraId="7F6CEFB6" w14:textId="6584D4E0" w:rsidR="00290EAE" w:rsidRPr="00D2006C" w:rsidRDefault="00290EAE" w:rsidP="00D2006C">
                  <w:pPr>
                    <w:jc w:val="center"/>
                    <w:rPr>
                      <w:color w:val="000000"/>
                      <w:sz w:val="20"/>
                      <w:szCs w:val="20"/>
                    </w:rPr>
                  </w:pPr>
                  <w:r>
                    <w:rPr>
                      <w:color w:val="000000"/>
                      <w:sz w:val="20"/>
                      <w:szCs w:val="20"/>
                    </w:rPr>
                    <w:t>SPOLU (kritérium = celková cena bez DPH)</w:t>
                  </w:r>
                </w:p>
              </w:tc>
              <w:tc>
                <w:tcPr>
                  <w:tcW w:w="1520" w:type="dxa"/>
                  <w:tcBorders>
                    <w:top w:val="single" w:sz="4" w:space="0" w:color="auto"/>
                    <w:left w:val="nil"/>
                    <w:bottom w:val="single" w:sz="4" w:space="0" w:color="auto"/>
                    <w:right w:val="single" w:sz="4" w:space="0" w:color="auto"/>
                  </w:tcBorders>
                  <w:vAlign w:val="center"/>
                </w:tcPr>
                <w:p w14:paraId="11350ED5" w14:textId="77777777" w:rsidR="00290EAE" w:rsidRPr="00D2006C" w:rsidRDefault="00290EAE" w:rsidP="00D2006C">
                  <w:pPr>
                    <w:jc w:val="center"/>
                    <w:rPr>
                      <w:color w:val="000000"/>
                      <w:sz w:val="20"/>
                      <w:szCs w:val="20"/>
                    </w:rPr>
                  </w:pPr>
                </w:p>
              </w:tc>
              <w:tc>
                <w:tcPr>
                  <w:tcW w:w="1600" w:type="dxa"/>
                  <w:tcBorders>
                    <w:top w:val="single" w:sz="4" w:space="0" w:color="auto"/>
                    <w:left w:val="nil"/>
                    <w:bottom w:val="single" w:sz="4" w:space="0" w:color="auto"/>
                    <w:right w:val="single" w:sz="4" w:space="0" w:color="auto"/>
                  </w:tcBorders>
                  <w:vAlign w:val="center"/>
                </w:tcPr>
                <w:p w14:paraId="3B86C2A4" w14:textId="77777777" w:rsidR="00290EAE" w:rsidRPr="00D2006C" w:rsidRDefault="00290EAE" w:rsidP="00D2006C">
                  <w:pPr>
                    <w:jc w:val="center"/>
                    <w:rPr>
                      <w:color w:val="000000"/>
                      <w:sz w:val="20"/>
                      <w:szCs w:val="20"/>
                    </w:rPr>
                  </w:pP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4A808891" w14:textId="77777777"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77777777"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5D2AC29D" w14:textId="77777777" w:rsidR="002C4AAF" w:rsidRDefault="002C4AAF" w:rsidP="001B3DD2">
      <w:pPr>
        <w:pStyle w:val="Zkladntext"/>
        <w:spacing w:before="120"/>
        <w:ind w:left="108"/>
        <w:rPr>
          <w:rFonts w:ascii="Times New Roman" w:hAnsi="Times New Roman"/>
          <w:b/>
          <w:bCs/>
          <w:sz w:val="24"/>
          <w:u w:val="single"/>
        </w:rPr>
      </w:pPr>
    </w:p>
    <w:p w14:paraId="57CCE2DE" w14:textId="77777777" w:rsidR="002C4AAF" w:rsidRDefault="002C4AAF" w:rsidP="001B3DD2">
      <w:pPr>
        <w:pStyle w:val="Zkladntext"/>
        <w:spacing w:before="120"/>
        <w:ind w:left="108"/>
        <w:rPr>
          <w:rFonts w:ascii="Times New Roman" w:hAnsi="Times New Roman"/>
          <w:b/>
          <w:bCs/>
          <w:sz w:val="24"/>
          <w:u w:val="single"/>
        </w:rPr>
      </w:pPr>
    </w:p>
    <w:p w14:paraId="25D210A7" w14:textId="77777777" w:rsidR="002C4AAF" w:rsidRDefault="002C4AAF" w:rsidP="001B3DD2">
      <w:pPr>
        <w:pStyle w:val="Zkladntext"/>
        <w:spacing w:before="120"/>
        <w:ind w:left="108"/>
        <w:rPr>
          <w:rFonts w:ascii="Times New Roman" w:hAnsi="Times New Roman"/>
          <w:b/>
          <w:bCs/>
          <w:sz w:val="24"/>
          <w:u w:val="single"/>
        </w:rPr>
      </w:pPr>
    </w:p>
    <w:p w14:paraId="49387E14" w14:textId="77777777" w:rsidR="002C4AAF" w:rsidRDefault="002C4AAF" w:rsidP="001B3DD2">
      <w:pPr>
        <w:pStyle w:val="Zkladntext"/>
        <w:spacing w:before="120"/>
        <w:ind w:left="108"/>
        <w:rPr>
          <w:rFonts w:ascii="Times New Roman" w:hAnsi="Times New Roman"/>
          <w:b/>
          <w:bCs/>
          <w:sz w:val="24"/>
          <w:u w:val="single"/>
        </w:rPr>
      </w:pPr>
    </w:p>
    <w:p w14:paraId="7F2757F1" w14:textId="77777777" w:rsidR="002C4AAF" w:rsidRDefault="002C4AAF" w:rsidP="001B3DD2">
      <w:pPr>
        <w:pStyle w:val="Zkladntext"/>
        <w:spacing w:before="120"/>
        <w:ind w:left="108"/>
        <w:rPr>
          <w:rFonts w:ascii="Times New Roman" w:hAnsi="Times New Roman"/>
          <w:b/>
          <w:bCs/>
          <w:sz w:val="24"/>
          <w:u w:val="single"/>
        </w:rPr>
      </w:pPr>
    </w:p>
    <w:p w14:paraId="0FD81C97" w14:textId="77777777" w:rsidR="002C4AAF" w:rsidRDefault="002C4AAF" w:rsidP="001B3DD2">
      <w:pPr>
        <w:pStyle w:val="Zkladntext"/>
        <w:spacing w:before="120"/>
        <w:ind w:left="108"/>
        <w:rPr>
          <w:rFonts w:ascii="Times New Roman" w:hAnsi="Times New Roman"/>
          <w:b/>
          <w:bCs/>
          <w:sz w:val="24"/>
          <w:u w:val="single"/>
        </w:rPr>
      </w:pPr>
    </w:p>
    <w:p w14:paraId="1559BEB8" w14:textId="77777777" w:rsidR="002C4AAF" w:rsidRDefault="002C4AAF" w:rsidP="001B3DD2">
      <w:pPr>
        <w:pStyle w:val="Zkladntext"/>
        <w:spacing w:before="120"/>
        <w:ind w:left="108"/>
        <w:rPr>
          <w:rFonts w:ascii="Times New Roman" w:hAnsi="Times New Roman"/>
          <w:b/>
          <w:bCs/>
          <w:sz w:val="24"/>
          <w:u w:val="single"/>
        </w:rPr>
      </w:pPr>
    </w:p>
    <w:p w14:paraId="3C41DBC9" w14:textId="77777777" w:rsidR="002C4AAF" w:rsidRDefault="002C4AAF" w:rsidP="001B3DD2">
      <w:pPr>
        <w:pStyle w:val="Zkladntext"/>
        <w:spacing w:before="120"/>
        <w:ind w:left="108"/>
        <w:rPr>
          <w:rFonts w:ascii="Times New Roman" w:hAnsi="Times New Roman"/>
          <w:b/>
          <w:bCs/>
          <w:sz w:val="24"/>
          <w:u w:val="single"/>
        </w:rPr>
      </w:pPr>
    </w:p>
    <w:p w14:paraId="2DFDD498" w14:textId="77777777" w:rsidR="002C4AAF" w:rsidRDefault="002C4AAF" w:rsidP="001B3DD2">
      <w:pPr>
        <w:pStyle w:val="Zkladntext"/>
        <w:spacing w:before="120"/>
        <w:ind w:left="108"/>
        <w:rPr>
          <w:rFonts w:ascii="Times New Roman" w:hAnsi="Times New Roman"/>
          <w:b/>
          <w:bCs/>
          <w:sz w:val="24"/>
          <w:u w:val="single"/>
        </w:rPr>
      </w:pPr>
    </w:p>
    <w:p w14:paraId="6EA4C2E5" w14:textId="77777777" w:rsidR="002C4AAF" w:rsidRDefault="002C4AAF" w:rsidP="001B3DD2">
      <w:pPr>
        <w:pStyle w:val="Zkladntext"/>
        <w:spacing w:before="120"/>
        <w:ind w:left="108"/>
        <w:rPr>
          <w:rFonts w:ascii="Times New Roman" w:hAnsi="Times New Roman"/>
          <w:b/>
          <w:bCs/>
          <w:sz w:val="24"/>
          <w:u w:val="single"/>
        </w:rPr>
      </w:pPr>
    </w:p>
    <w:p w14:paraId="3FCC4BC0" w14:textId="77777777" w:rsidR="002C4AAF" w:rsidRDefault="002C4AAF"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pPr>
        <w:pStyle w:val="Odsekzoznamu"/>
        <w:numPr>
          <w:ilvl w:val="0"/>
          <w:numId w:val="5"/>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6F267220" w14:textId="48275926" w:rsidR="00D2006C" w:rsidRPr="009A5696" w:rsidRDefault="007C4B1B" w:rsidP="00D2006C">
      <w:r>
        <w:rPr>
          <w:b/>
          <w:lang w:eastAsia="cs-CZ"/>
        </w:rPr>
        <w:t xml:space="preserve">       </w:t>
      </w:r>
      <w:r w:rsidRPr="00D2006C">
        <w:rPr>
          <w:b/>
          <w:lang w:eastAsia="cs-CZ"/>
        </w:rPr>
        <w:t>Obchodné meno</w:t>
      </w:r>
      <w:r w:rsidR="00D2006C" w:rsidRPr="009A5696">
        <w:rPr>
          <w:color w:val="000000"/>
        </w:rPr>
        <w:t xml:space="preserve">: </w:t>
      </w:r>
      <w:r w:rsidR="00D2006C" w:rsidRPr="009A5696">
        <w:rPr>
          <w:color w:val="000000"/>
        </w:rPr>
        <w:tab/>
      </w:r>
      <w:r w:rsidRPr="007C4B1B">
        <w:rPr>
          <w:b/>
          <w:bCs/>
          <w:color w:val="000000"/>
        </w:rPr>
        <w:t xml:space="preserve">A + Z Rišňovský, </w:t>
      </w:r>
      <w:proofErr w:type="spellStart"/>
      <w:r w:rsidRPr="007C4B1B">
        <w:rPr>
          <w:b/>
          <w:bCs/>
          <w:color w:val="000000"/>
        </w:rPr>
        <w:t>Halász</w:t>
      </w:r>
      <w:proofErr w:type="spellEnd"/>
      <w:r w:rsidRPr="007C4B1B">
        <w:rPr>
          <w:b/>
          <w:bCs/>
          <w:color w:val="000000"/>
        </w:rPr>
        <w:t>, s.r.o.</w:t>
      </w:r>
    </w:p>
    <w:p w14:paraId="30F51815" w14:textId="1E6FA2C5" w:rsidR="00D2006C" w:rsidRPr="009A5696" w:rsidRDefault="00D2006C" w:rsidP="00D2006C">
      <w:r>
        <w:rPr>
          <w:color w:val="000000"/>
        </w:rPr>
        <w:t xml:space="preserve">       </w:t>
      </w:r>
      <w:r w:rsidRPr="009A5696">
        <w:rPr>
          <w:color w:val="000000"/>
        </w:rPr>
        <w:t xml:space="preserve">Sídlo:  </w:t>
      </w:r>
      <w:r>
        <w:rPr>
          <w:color w:val="000000"/>
        </w:rPr>
        <w:t xml:space="preserve"> </w:t>
      </w:r>
      <w:r w:rsidRPr="009A5696">
        <w:rPr>
          <w:color w:val="000000"/>
        </w:rPr>
        <w:tab/>
      </w:r>
      <w:r w:rsidR="007C4B1B">
        <w:rPr>
          <w:color w:val="000000"/>
        </w:rPr>
        <w:t xml:space="preserve">                        </w:t>
      </w:r>
      <w:r w:rsidR="007C4B1B" w:rsidRPr="007C4B1B">
        <w:rPr>
          <w:color w:val="000000"/>
        </w:rPr>
        <w:t>Priemyselná 2</w:t>
      </w:r>
      <w:r w:rsidR="007C4B1B">
        <w:rPr>
          <w:color w:val="000000"/>
        </w:rPr>
        <w:t>, 925 22 Veľké Úľany</w:t>
      </w:r>
    </w:p>
    <w:p w14:paraId="45A9AB2E" w14:textId="72E97A10" w:rsidR="00D2006C" w:rsidRPr="009A5696" w:rsidRDefault="00D2006C" w:rsidP="00D2006C">
      <w:r>
        <w:rPr>
          <w:color w:val="000000"/>
        </w:rPr>
        <w:t xml:space="preserve">      </w:t>
      </w:r>
      <w:r w:rsidRPr="009A5696">
        <w:rPr>
          <w:color w:val="000000"/>
        </w:rPr>
        <w:t>Štát:  </w:t>
      </w:r>
      <w:r>
        <w:rPr>
          <w:color w:val="000000"/>
        </w:rPr>
        <w:t xml:space="preserve">  </w:t>
      </w:r>
      <w:r w:rsidRPr="009A5696">
        <w:rPr>
          <w:color w:val="000000"/>
        </w:rPr>
        <w:t xml:space="preserve"> </w:t>
      </w:r>
      <w:r w:rsidRPr="009A5696">
        <w:rPr>
          <w:color w:val="000000"/>
        </w:rPr>
        <w:tab/>
      </w:r>
      <w:r w:rsidR="007C4B1B">
        <w:rPr>
          <w:color w:val="000000"/>
        </w:rPr>
        <w:t xml:space="preserve">                        </w:t>
      </w:r>
      <w:r w:rsidRPr="009A5696">
        <w:rPr>
          <w:color w:val="000000"/>
        </w:rPr>
        <w:t>Slovenská republika</w:t>
      </w:r>
    </w:p>
    <w:p w14:paraId="1918DD7A" w14:textId="20F02EE5" w:rsidR="00D2006C" w:rsidRPr="009A5696" w:rsidRDefault="00D2006C" w:rsidP="00D2006C">
      <w:pPr>
        <w:spacing w:before="60"/>
        <w:ind w:right="-227"/>
      </w:pPr>
      <w:r>
        <w:rPr>
          <w:color w:val="000000"/>
        </w:rPr>
        <w:t xml:space="preserve">      </w:t>
      </w:r>
      <w:r w:rsidRPr="009A5696">
        <w:rPr>
          <w:color w:val="000000"/>
        </w:rPr>
        <w:t>Zastúpený: </w:t>
      </w:r>
      <w:r w:rsidR="007C4B1B">
        <w:rPr>
          <w:color w:val="000000"/>
        </w:rPr>
        <w:t xml:space="preserve">                       </w:t>
      </w:r>
      <w:r w:rsidR="007C4B1B" w:rsidRPr="007C4B1B">
        <w:rPr>
          <w:color w:val="000000"/>
        </w:rPr>
        <w:t xml:space="preserve">Ing. </w:t>
      </w:r>
      <w:hyperlink r:id="rId14" w:history="1">
        <w:r w:rsidR="007C4B1B" w:rsidRPr="007C4B1B">
          <w:rPr>
            <w:rStyle w:val="Hypertextovprepojenie"/>
            <w:color w:val="auto"/>
            <w:u w:val="none"/>
          </w:rPr>
          <w:t>Peter Rišňovský</w:t>
        </w:r>
      </w:hyperlink>
      <w:r w:rsidRPr="009A5696">
        <w:rPr>
          <w:color w:val="000000"/>
        </w:rPr>
        <w:t>, štatutárny zástupca</w:t>
      </w:r>
      <w:r w:rsidRPr="009A5696">
        <w:rPr>
          <w:b/>
          <w:bCs/>
          <w:color w:val="000000"/>
        </w:rPr>
        <w:t> </w:t>
      </w:r>
    </w:p>
    <w:p w14:paraId="69F55C06" w14:textId="1CB7B5AD" w:rsidR="00D2006C" w:rsidRPr="006F00CA" w:rsidRDefault="00D2006C" w:rsidP="00D2006C">
      <w:r>
        <w:t xml:space="preserve">      </w:t>
      </w:r>
      <w:r w:rsidRPr="006F00CA">
        <w:t xml:space="preserve">IČO:  </w:t>
      </w:r>
      <w:r w:rsidRPr="006F00CA">
        <w:tab/>
      </w:r>
      <w:r w:rsidR="007C4B1B">
        <w:t xml:space="preserve">                       </w:t>
      </w:r>
      <w:r w:rsidR="007C4B1B" w:rsidRPr="007C4B1B">
        <w:t>31 411 665</w:t>
      </w:r>
    </w:p>
    <w:p w14:paraId="04D82FB2" w14:textId="64B86566" w:rsidR="00D2006C" w:rsidRPr="006F00CA" w:rsidRDefault="00D2006C" w:rsidP="00D2006C">
      <w:r>
        <w:t xml:space="preserve">      </w:t>
      </w:r>
      <w:r w:rsidRPr="006F00CA">
        <w:t xml:space="preserve">IČ DPH:  </w:t>
      </w:r>
      <w:r w:rsidRPr="006F00CA">
        <w:tab/>
      </w:r>
      <w:r w:rsidR="007C4B1B">
        <w:t xml:space="preserve">                      </w:t>
      </w:r>
      <w:r w:rsidR="00ED43B4">
        <w:t xml:space="preserve"> </w:t>
      </w:r>
      <w:r w:rsidRPr="006F00CA">
        <w:t>SK2020372772</w:t>
      </w:r>
    </w:p>
    <w:p w14:paraId="74AA6726" w14:textId="0E883759" w:rsidR="00D2006C" w:rsidRPr="006F00CA" w:rsidRDefault="00D2006C" w:rsidP="00D2006C">
      <w:r>
        <w:t xml:space="preserve">      </w:t>
      </w:r>
      <w:r w:rsidRPr="006F00CA">
        <w:t xml:space="preserve">Bankové spojenie: </w:t>
      </w:r>
    </w:p>
    <w:p w14:paraId="48441271" w14:textId="1ABFF7C6" w:rsidR="00D2006C" w:rsidRPr="006F00CA" w:rsidRDefault="00D2006C" w:rsidP="00D2006C">
      <w:r>
        <w:t xml:space="preserve">      </w:t>
      </w:r>
      <w:r w:rsidRPr="006F00CA">
        <w:t xml:space="preserve">IBAN: </w:t>
      </w:r>
      <w:r w:rsidRPr="006F00CA">
        <w:tab/>
        <w:t xml:space="preserve"> </w:t>
      </w:r>
    </w:p>
    <w:p w14:paraId="768459C8" w14:textId="5B61AA1C" w:rsidR="00D2006C" w:rsidRPr="006F00CA" w:rsidRDefault="00D2006C" w:rsidP="00D2006C">
      <w:r>
        <w:t xml:space="preserve">      </w:t>
      </w:r>
      <w:r w:rsidRPr="006F00CA">
        <w:t xml:space="preserve">telefónne číslo: </w:t>
      </w:r>
      <w:r w:rsidR="007C4B1B">
        <w:t xml:space="preserve">              </w:t>
      </w:r>
      <w:r w:rsidR="007C4B1B" w:rsidRPr="007C4B1B">
        <w:t>+421</w:t>
      </w:r>
      <w:r w:rsidR="007C4B1B">
        <w:t> </w:t>
      </w:r>
      <w:r w:rsidR="007C4B1B" w:rsidRPr="007C4B1B">
        <w:t>903</w:t>
      </w:r>
      <w:r w:rsidR="007C4B1B">
        <w:t> </w:t>
      </w:r>
      <w:r w:rsidR="007C4B1B" w:rsidRPr="007C4B1B">
        <w:t>788</w:t>
      </w:r>
      <w:r w:rsidR="007C4B1B">
        <w:t xml:space="preserve"> </w:t>
      </w:r>
      <w:r w:rsidR="007C4B1B" w:rsidRPr="007C4B1B">
        <w:t>176</w:t>
      </w:r>
      <w:r w:rsidRPr="006F00CA">
        <w:tab/>
      </w:r>
    </w:p>
    <w:p w14:paraId="4E753A9A" w14:textId="740AB487" w:rsidR="00D2006C" w:rsidRPr="006F00CA" w:rsidRDefault="00D2006C" w:rsidP="00D2006C">
      <w:r>
        <w:t xml:space="preserve">      </w:t>
      </w:r>
      <w:r w:rsidRPr="006F00CA">
        <w:t xml:space="preserve">e-mail:            </w:t>
      </w:r>
      <w:r w:rsidR="007C4B1B">
        <w:t xml:space="preserve">                </w:t>
      </w:r>
      <w:r w:rsidRPr="006F00CA">
        <w:t xml:space="preserve"> </w:t>
      </w:r>
      <w:r w:rsidR="007C4B1B" w:rsidRPr="007C4B1B">
        <w:t>risnovsky@azkonzervaren.sk</w:t>
      </w:r>
    </w:p>
    <w:p w14:paraId="28884D9D" w14:textId="1BC3EFEC" w:rsidR="00D2006C" w:rsidRPr="00D2006C" w:rsidRDefault="00D2006C" w:rsidP="002C4AAF">
      <w:pPr>
        <w:rPr>
          <w:lang w:eastAsia="cs-CZ"/>
        </w:rPr>
      </w:pPr>
      <w:r>
        <w:t xml:space="preserve">      </w:t>
      </w:r>
      <w:r w:rsidR="002C4AAF">
        <w:t xml:space="preserve"> </w:t>
      </w:r>
      <w:r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6B5E0309"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9B1399">
        <w:rPr>
          <w:rFonts w:ascii="Times New Roman" w:hAnsi="Times New Roman"/>
          <w:sz w:val="24"/>
        </w:rPr>
        <w:t>strojné</w:t>
      </w:r>
      <w:r w:rsidRPr="00EC156C">
        <w:rPr>
          <w:rFonts w:ascii="Times New Roman" w:hAnsi="Times New Roman"/>
          <w:sz w:val="24"/>
        </w:rPr>
        <w:t xml:space="preserve"> zariadenia, podľa špecifikácie uvedenej v Prílohe č.1 k tejto Zmluve (ďalej ako predmet kúpy alebo tovar), pričom táto špecifikácia je v </w:t>
      </w:r>
      <w:r w:rsidRPr="00EC156C">
        <w:rPr>
          <w:rFonts w:ascii="Times New Roman" w:hAnsi="Times New Roman"/>
          <w:sz w:val="24"/>
        </w:rPr>
        <w:lastRenderedPageBreak/>
        <w:t xml:space="preserve">súlade s Výzvou na predkladanie ponúk zverejnenou vo verejnom obstarávaní na predmet zákazky </w:t>
      </w:r>
      <w:r w:rsidRPr="00EC156C">
        <w:rPr>
          <w:rFonts w:ascii="Times New Roman" w:hAnsi="Times New Roman"/>
          <w:b/>
          <w:sz w:val="24"/>
        </w:rPr>
        <w:t>“</w:t>
      </w:r>
      <w:r w:rsidR="00DB0520" w:rsidRPr="00DB0520">
        <w:rPr>
          <w:rFonts w:ascii="Times New Roman" w:hAnsi="Times New Roman"/>
          <w:b/>
          <w:sz w:val="24"/>
        </w:rPr>
        <w:t xml:space="preserve"> Rozšírenie kapacity, Modernizácia technológií a využívanie zdrojov OZE v spoločnosti A + Z Rišňovský, Halász, s.r.o.</w:t>
      </w:r>
      <w:r w:rsidR="00DB0520">
        <w:rPr>
          <w:rFonts w:ascii="Times New Roman" w:hAnsi="Times New Roman"/>
          <w:b/>
          <w:sz w:val="24"/>
        </w:rPr>
        <w:t xml:space="preserve"> - paletizácia</w:t>
      </w:r>
      <w:r w:rsidR="00DB0520" w:rsidRPr="00EC156C">
        <w:rPr>
          <w:rFonts w:ascii="Times New Roman" w:hAnsi="Times New Roman"/>
          <w:b/>
          <w:sz w:val="24"/>
        </w:rPr>
        <w:t xml:space="preserve"> </w:t>
      </w:r>
      <w:r w:rsidRPr="00EC156C">
        <w:rPr>
          <w:rFonts w:ascii="Times New Roman" w:hAnsi="Times New Roman"/>
          <w:b/>
          <w:sz w:val="24"/>
        </w:rPr>
        <w:t>”</w:t>
      </w:r>
      <w:r w:rsidRPr="00EC156C">
        <w:rPr>
          <w:rFonts w:ascii="Times New Roman" w:hAnsi="Times New Roman"/>
          <w:sz w:val="24"/>
        </w:rPr>
        <w:t xml:space="preserve"> zo dňa ………………. a zaväzuje sa tiež previesť na kupujúceho vlastnícke právo k predmetu kúpy.</w:t>
      </w:r>
    </w:p>
    <w:p w14:paraId="1870C9EB" w14:textId="77777777" w:rsidR="00EC156C" w:rsidRPr="00EC156C" w:rsidRDefault="00EC156C" w:rsidP="00EC156C">
      <w:pPr>
        <w:pStyle w:val="Zarkazkladnhotextu2"/>
        <w:ind w:left="284"/>
        <w:rPr>
          <w:rFonts w:ascii="Times New Roman" w:hAnsi="Times New Roman"/>
          <w:sz w:val="24"/>
        </w:rPr>
      </w:pPr>
    </w:p>
    <w:p w14:paraId="64B33B0D" w14:textId="17B95378"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inštalácia na jednotlivé pracoviská (</w:t>
      </w:r>
      <w:r w:rsidR="009B1399">
        <w:rPr>
          <w:rFonts w:ascii="Times New Roman" w:hAnsi="Times New Roman"/>
          <w:sz w:val="24"/>
        </w:rPr>
        <w:t>strediská</w:t>
      </w:r>
      <w:r w:rsidRPr="00EC156C">
        <w:rPr>
          <w:rFonts w:ascii="Times New Roman" w:hAnsi="Times New Roman"/>
          <w:sz w:val="24"/>
        </w:rPr>
        <w:t>), napojenie na jestvujúce výstupy inžinierskych sietí ako sú elektrické zásuvky, vodovodné ventily, kanalizácia, rozvod tlakového vzduchu a pod.. Ďalej tiež uvedenie tovaru do prevádzky, spustenie skúšobnej prevádzky, doladenie na riadnu prevádzku a zaškolenie pracovníkov kupujúceho. Predávajúci dodá k jednotlivým zariadeniam všetku príslušnú technickú dokumentáciu ako sú návody k strojom a zariadeniam na ich obsluhu, údržbu a bezpečnú prevádzku – bezpečnostné predpisy v slovenskom alebo českom jazyku. Predávajúci zabezpečí aby ovládanie a menu jednotlivých strojov a zariadení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1B6720C4" w:rsidR="00D2006C" w:rsidRP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7C4B1B">
        <w:rPr>
          <w:rFonts w:ascii="Times New Roman" w:hAnsi="Times New Roman"/>
          <w:sz w:val="24"/>
        </w:rPr>
        <w:t>PPA</w:t>
      </w:r>
      <w:r w:rsidRPr="00EC156C">
        <w:rPr>
          <w:rFonts w:ascii="Times New Roman" w:hAnsi="Times New Roman"/>
          <w:sz w:val="24"/>
        </w:rPr>
        <w:t xml:space="preserve"> (kód výzvy </w:t>
      </w:r>
      <w:r w:rsidR="007C4B1B">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437C17CA" w:rsidR="00D2006C" w:rsidRPr="00D2006C" w:rsidRDefault="00D2006C">
      <w:pPr>
        <w:pStyle w:val="Zkladntext1"/>
        <w:numPr>
          <w:ilvl w:val="0"/>
          <w:numId w:val="7"/>
        </w:numPr>
        <w:ind w:left="284" w:hanging="284"/>
        <w:rPr>
          <w:color w:val="auto"/>
          <w:sz w:val="24"/>
          <w:szCs w:val="24"/>
        </w:rPr>
      </w:pPr>
      <w:r w:rsidRPr="00D2006C">
        <w:rPr>
          <w:color w:val="auto"/>
          <w:sz w:val="24"/>
          <w:szCs w:val="24"/>
        </w:rPr>
        <w:t xml:space="preserve">Predávajúci sa zaväzuje dodať kupujúcemu predmet kúpy najneskôr do </w:t>
      </w:r>
      <w:r w:rsidR="007C4B1B">
        <w:rPr>
          <w:color w:val="auto"/>
          <w:sz w:val="24"/>
          <w:szCs w:val="24"/>
        </w:rPr>
        <w:t>6</w:t>
      </w:r>
      <w:r w:rsidRPr="00D2006C">
        <w:rPr>
          <w:color w:val="auto"/>
          <w:sz w:val="24"/>
          <w:szCs w:val="24"/>
        </w:rPr>
        <w:t xml:space="preserve"> mesiacov od nadobudnutia účinnosti tejto Zmluvy. Predávajúci predmet kúpy dodá v stanovenej lehote a v požadovanej kvalite. V prípade, že bude predávajúci plniť po častiach, presný deň dodania pri čiastkovom plnení oznámi písomne predávajúci kupujúcemu najneskôr 3 pracovné dni vopred. </w:t>
      </w:r>
    </w:p>
    <w:p w14:paraId="7047848E" w14:textId="77777777" w:rsidR="00D2006C" w:rsidRPr="00D2006C" w:rsidRDefault="00D2006C" w:rsidP="00D2006C">
      <w:pPr>
        <w:pStyle w:val="Zkladntext1"/>
        <w:ind w:left="284" w:firstLine="0"/>
        <w:rPr>
          <w:color w:val="auto"/>
          <w:sz w:val="24"/>
          <w:szCs w:val="24"/>
        </w:rPr>
      </w:pPr>
    </w:p>
    <w:p w14:paraId="02B534D3" w14:textId="77777777" w:rsidR="00D2006C" w:rsidRPr="00D2006C" w:rsidRDefault="00D2006C">
      <w:pPr>
        <w:pStyle w:val="ODRAZ"/>
        <w:numPr>
          <w:ilvl w:val="0"/>
          <w:numId w:val="7"/>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Ak by predávajúci dodával tovar po častiach, plnenie sa považuje za riadne a včas dodané až keď je dodané celé plnenie, pričom o prevzatí časti predmetu kúpy sa vyhotoví čiastkový protokol, ktorý bude prílohou konečného protokolu o odovzdaní a prevzatí predmetu kúpy ako celku. </w:t>
      </w:r>
    </w:p>
    <w:p w14:paraId="7CB8323A" w14:textId="77777777" w:rsidR="00D2006C" w:rsidRPr="00D2006C" w:rsidRDefault="00D2006C" w:rsidP="00D2006C">
      <w:pPr>
        <w:pStyle w:val="ODRAZ"/>
        <w:ind w:left="0" w:firstLine="0"/>
        <w:rPr>
          <w:sz w:val="24"/>
          <w:szCs w:val="24"/>
        </w:rPr>
      </w:pPr>
    </w:p>
    <w:p w14:paraId="416BE863" w14:textId="77777777" w:rsidR="00D2006C" w:rsidRPr="007C4B1B" w:rsidRDefault="00D2006C">
      <w:pPr>
        <w:pStyle w:val="Odsekzoznamu"/>
        <w:numPr>
          <w:ilvl w:val="0"/>
          <w:numId w:val="7"/>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 xml:space="preserve">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w:t>
      </w:r>
      <w:r w:rsidRPr="007C4B1B">
        <w:rPr>
          <w:rFonts w:ascii="Times New Roman" w:hAnsi="Times New Roman"/>
          <w:sz w:val="24"/>
        </w:rPr>
        <w:t>§ 436 a nasl. Obchodného zákonníka.</w:t>
      </w:r>
    </w:p>
    <w:p w14:paraId="63BEFE8C" w14:textId="77777777" w:rsidR="00D2006C" w:rsidRPr="007C4B1B" w:rsidRDefault="00D2006C" w:rsidP="00D2006C">
      <w:pPr>
        <w:pStyle w:val="NAZACIATOK"/>
        <w:jc w:val="center"/>
        <w:rPr>
          <w:color w:val="auto"/>
          <w:sz w:val="24"/>
          <w:szCs w:val="24"/>
        </w:rPr>
      </w:pPr>
    </w:p>
    <w:p w14:paraId="31381FDF" w14:textId="77777777" w:rsidR="00D2006C" w:rsidRPr="007C4B1B" w:rsidRDefault="00D2006C" w:rsidP="00D2006C">
      <w:pPr>
        <w:pStyle w:val="NAZACIATOK"/>
        <w:jc w:val="center"/>
        <w:rPr>
          <w:color w:val="auto"/>
          <w:sz w:val="24"/>
          <w:szCs w:val="24"/>
        </w:rPr>
      </w:pPr>
      <w:r w:rsidRPr="007C4B1B">
        <w:rPr>
          <w:color w:val="auto"/>
          <w:sz w:val="24"/>
          <w:szCs w:val="24"/>
        </w:rPr>
        <w:t>čl. 3</w:t>
      </w:r>
    </w:p>
    <w:p w14:paraId="512B6DC6" w14:textId="77777777" w:rsidR="00D2006C" w:rsidRPr="007C4B1B" w:rsidRDefault="00D2006C" w:rsidP="00D2006C">
      <w:pPr>
        <w:pStyle w:val="NAZACIATOK"/>
        <w:jc w:val="center"/>
        <w:rPr>
          <w:b/>
          <w:color w:val="auto"/>
          <w:sz w:val="24"/>
          <w:szCs w:val="24"/>
        </w:rPr>
      </w:pPr>
      <w:r w:rsidRPr="007C4B1B">
        <w:rPr>
          <w:b/>
          <w:color w:val="auto"/>
          <w:sz w:val="24"/>
          <w:szCs w:val="24"/>
        </w:rPr>
        <w:t>Miesto plnenia</w:t>
      </w:r>
    </w:p>
    <w:p w14:paraId="0A1F34E0" w14:textId="77777777" w:rsidR="00D2006C" w:rsidRPr="007C4B1B" w:rsidRDefault="00D2006C" w:rsidP="00D2006C">
      <w:pPr>
        <w:pStyle w:val="NAZACIATOK"/>
        <w:jc w:val="center"/>
        <w:rPr>
          <w:b/>
          <w:color w:val="auto"/>
          <w:sz w:val="24"/>
          <w:szCs w:val="24"/>
        </w:rPr>
      </w:pPr>
    </w:p>
    <w:p w14:paraId="6A3C3716" w14:textId="5A887E3C" w:rsidR="00D2006C" w:rsidRPr="007C4B1B" w:rsidRDefault="00D2006C">
      <w:pPr>
        <w:pStyle w:val="Odsekzoznamu"/>
        <w:numPr>
          <w:ilvl w:val="0"/>
          <w:numId w:val="8"/>
        </w:numPr>
        <w:ind w:left="284" w:hanging="284"/>
        <w:jc w:val="both"/>
        <w:rPr>
          <w:rFonts w:ascii="Times New Roman" w:hAnsi="Times New Roman"/>
          <w:sz w:val="24"/>
        </w:rPr>
      </w:pPr>
      <w:r w:rsidRPr="007C4B1B">
        <w:rPr>
          <w:rStyle w:val="Vrazn"/>
          <w:rFonts w:ascii="Times New Roman" w:hAnsi="Times New Roman"/>
          <w:b w:val="0"/>
          <w:sz w:val="24"/>
        </w:rPr>
        <w:t xml:space="preserve">Miestom plnenia je </w:t>
      </w:r>
      <w:r w:rsidR="007C4B1B" w:rsidRPr="007C4B1B">
        <w:rPr>
          <w:rFonts w:ascii="Times New Roman" w:hAnsi="Times New Roman"/>
          <w:sz w:val="24"/>
        </w:rPr>
        <w:t>prevádzka verejného obstarávateľa – Priemyselná 2, 925 22 Veľké Úľany</w:t>
      </w:r>
    </w:p>
    <w:p w14:paraId="231A2C4C" w14:textId="77777777" w:rsidR="00D2006C" w:rsidRPr="007C4B1B" w:rsidRDefault="00D2006C" w:rsidP="00D2006C">
      <w:pPr>
        <w:pStyle w:val="Odsekzoznamu"/>
        <w:ind w:left="284" w:hanging="284"/>
        <w:jc w:val="both"/>
        <w:rPr>
          <w:rFonts w:ascii="Times New Roman" w:hAnsi="Times New Roman"/>
          <w:sz w:val="24"/>
        </w:rPr>
      </w:pPr>
    </w:p>
    <w:p w14:paraId="3E222944" w14:textId="77777777" w:rsidR="00D2006C" w:rsidRPr="00D2006C" w:rsidRDefault="00D2006C">
      <w:pPr>
        <w:pStyle w:val="Odsekzoznamu"/>
        <w:numPr>
          <w:ilvl w:val="0"/>
          <w:numId w:val="8"/>
        </w:numPr>
        <w:ind w:left="284" w:hanging="284"/>
        <w:jc w:val="both"/>
        <w:rPr>
          <w:rFonts w:ascii="Times New Roman" w:hAnsi="Times New Roman"/>
          <w:sz w:val="24"/>
        </w:rPr>
      </w:pPr>
      <w:r w:rsidRPr="007C4B1B">
        <w:rPr>
          <w:rFonts w:ascii="Times New Roman" w:hAnsi="Times New Roman"/>
          <w:sz w:val="24"/>
        </w:rPr>
        <w:t>Kupujúci je povinný poskytnúť predávajúcemu všetku nevyhnutnú</w:t>
      </w:r>
      <w:r w:rsidRPr="00D2006C">
        <w:rPr>
          <w:rFonts w:ascii="Times New Roman" w:hAnsi="Times New Roman"/>
          <w:sz w:val="24"/>
        </w:rPr>
        <w:t xml:space="preserve"> súčinnosť na to, aby mohol splniť svoje záväzky vyplývajúce z tejto Zmluvy. </w:t>
      </w:r>
    </w:p>
    <w:p w14:paraId="3F95DE62" w14:textId="77777777" w:rsidR="00D2006C" w:rsidRPr="00D2006C" w:rsidRDefault="00D2006C" w:rsidP="00D2006C">
      <w:pPr>
        <w:ind w:left="284" w:hanging="284"/>
        <w:jc w:val="both"/>
      </w:pPr>
    </w:p>
    <w:p w14:paraId="738136C8" w14:textId="77777777" w:rsidR="00D2006C" w:rsidRPr="00D2006C" w:rsidRDefault="00D2006C">
      <w:pPr>
        <w:pStyle w:val="Odsekzoznamu"/>
        <w:numPr>
          <w:ilvl w:val="0"/>
          <w:numId w:val="8"/>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Kupujúci je povinný zabezpečiť pre zamestnancov predávajúceho bezpečnosť a ochranu zdravia pri práci vo svojich priestoroch a zamestnanci predávajúceho sú povinní dodržiavať platné predpisy o bezpečnosti a ochrane zdravia pri práci, ako aj vnútorné predpisy kupujúceho, s ktorými boli oboznámení.</w:t>
      </w:r>
    </w:p>
    <w:p w14:paraId="3F1F870D" w14:textId="77777777" w:rsidR="00D2006C" w:rsidRPr="00D2006C" w:rsidRDefault="00D2006C"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pPr>
        <w:pStyle w:val="Zkladntext1"/>
        <w:numPr>
          <w:ilvl w:val="0"/>
          <w:numId w:val="6"/>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A59C80F"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 jeho dovoz, inštaláciu na jednotlivé pracoviská (dielne), napojenie na jestvujúce výstupy inžinierskych sietí ako sú elektrické zásuvky, vodovodné ventily, kanalizácia, rozvod tlakového vzduchu a pod. Ďalej tiež uvedenie predmetu kúpy do prevádzky, spustenie skúšobnej prevádzky, doladenie na riadnu prevádzku a 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ako sú návody k strojom a zariadeniam na ich obsluhu, údržbu a bezpečnú prevádzku – bezpečnostné predpisy v slovenskom alebo českom jazyku, pričom záruka na dodávané stroje a zariadenia je 24 mesiacov. </w:t>
      </w:r>
    </w:p>
    <w:p w14:paraId="509BFF99" w14:textId="77777777" w:rsidR="00D2006C" w:rsidRPr="00D2006C" w:rsidRDefault="00D2006C" w:rsidP="00D2006C">
      <w:pPr>
        <w:ind w:left="284" w:hanging="284"/>
        <w:jc w:val="both"/>
      </w:pPr>
      <w:r w:rsidRPr="00D2006C">
        <w:t xml:space="preserve">3. </w:t>
      </w:r>
      <w:r w:rsidRPr="00D2006C">
        <w:rPr>
          <w:color w:val="000000"/>
        </w:rPr>
        <w:t>Všetky dodávané stroje a zariadenia musia byť nové, doposiaľ nepoužité. V prípade, ak to charakter stroja vyžaduje, predávajúci zodpovedá za ich bezpečné napojenie na jestvujúce inžinierske siete v zmysle platných noriem v SR. Predávajúci zabezpečí aby ovládanie a menu jednotlivých strojov a zariadení bolo nastavené na použitie v slovenskom alebo českom jazyku.</w:t>
      </w:r>
    </w:p>
    <w:p w14:paraId="0BA96508" w14:textId="77777777" w:rsidR="00D2006C" w:rsidRPr="00D2006C" w:rsidRDefault="00D2006C" w:rsidP="00D2006C">
      <w:pPr>
        <w:ind w:left="284" w:hanging="284"/>
        <w:rPr>
          <w:color w:val="1F497D"/>
        </w:rPr>
      </w:pP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3A1CB94F" w14:textId="77777777" w:rsidR="00EC156C" w:rsidRDefault="00EC156C">
      <w:pPr>
        <w:pStyle w:val="Odsekzoznamu"/>
        <w:numPr>
          <w:ilvl w:val="0"/>
          <w:numId w:val="13"/>
        </w:numPr>
        <w:ind w:left="284" w:hanging="284"/>
        <w:jc w:val="both"/>
        <w:rPr>
          <w:rFonts w:ascii="Times New Roman" w:hAnsi="Times New Roman"/>
          <w:sz w:val="24"/>
        </w:rPr>
      </w:pPr>
      <w:r w:rsidRPr="00EC156C">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p>
    <w:p w14:paraId="767BD1E9" w14:textId="77777777" w:rsidR="00EC156C" w:rsidRDefault="00EC156C" w:rsidP="00EC156C">
      <w:pPr>
        <w:pStyle w:val="Odsekzoznamu"/>
        <w:ind w:left="284" w:hanging="284"/>
        <w:jc w:val="both"/>
        <w:rPr>
          <w:rFonts w:ascii="Times New Roman" w:hAnsi="Times New Roman"/>
          <w:sz w:val="24"/>
        </w:rPr>
      </w:pPr>
    </w:p>
    <w:p w14:paraId="357D5F40" w14:textId="0D7E1C9F" w:rsidR="00EC156C" w:rsidRPr="00EC156C" w:rsidRDefault="00EC156C">
      <w:pPr>
        <w:pStyle w:val="Odsekzoznamu"/>
        <w:numPr>
          <w:ilvl w:val="0"/>
          <w:numId w:val="13"/>
        </w:numPr>
        <w:ind w:left="284" w:hanging="284"/>
        <w:jc w:val="both"/>
        <w:rPr>
          <w:rFonts w:ascii="Times New Roman" w:hAnsi="Times New Roman"/>
          <w:sz w:val="24"/>
        </w:rPr>
      </w:pPr>
      <w:r w:rsidRPr="00EC156C">
        <w:rPr>
          <w:rFonts w:ascii="Times New Roman" w:hAnsi="Times New Roman"/>
          <w:sz w:val="24"/>
        </w:rPr>
        <w:t>V prípade ak zákazka bude vyššia ako 30 000 € + 20 % DPH bude fakturácia a následná úhrada prebiehať nasledovne:</w:t>
      </w:r>
    </w:p>
    <w:p w14:paraId="25BBF7A6" w14:textId="77777777" w:rsidR="00EC156C" w:rsidRPr="006F00CA" w:rsidRDefault="00EC156C" w:rsidP="00EC156C">
      <w:pPr>
        <w:ind w:left="284" w:hanging="284"/>
        <w:jc w:val="both"/>
      </w:pPr>
      <w:r w:rsidRPr="006F00CA">
        <w:t xml:space="preserve"> </w:t>
      </w:r>
    </w:p>
    <w:p w14:paraId="371871EC" w14:textId="4D071EE4" w:rsidR="00EC156C" w:rsidRPr="006F00CA" w:rsidRDefault="00EC156C" w:rsidP="00EC156C">
      <w:pPr>
        <w:ind w:left="284" w:hanging="284"/>
        <w:jc w:val="both"/>
      </w:pPr>
      <w:r>
        <w:t xml:space="preserve">    </w:t>
      </w:r>
      <w:r w:rsidRPr="006F00CA">
        <w:t>Objednávateľ sa so zhotoviteľom  dohodli na nasledovných platobných podmienkach:</w:t>
      </w:r>
      <w:r w:rsidRPr="006F00CA">
        <w:tab/>
      </w:r>
    </w:p>
    <w:p w14:paraId="3FD743AD" w14:textId="77777777" w:rsidR="00EC156C" w:rsidRPr="006F00CA" w:rsidRDefault="00EC156C" w:rsidP="00EC156C">
      <w:pPr>
        <w:ind w:left="567" w:hanging="283"/>
        <w:jc w:val="both"/>
      </w:pPr>
      <w:r>
        <w:t xml:space="preserve">• </w:t>
      </w:r>
      <w:r w:rsidRPr="006F00CA">
        <w:t>30% + DPH  z ceny diela uhradí objednávateľ víťazovi verejného obstarávania  pri zadaní objednávky. Splatnosť faktúry bude 21 dní.</w:t>
      </w:r>
    </w:p>
    <w:p w14:paraId="404C0EA0" w14:textId="77777777" w:rsidR="00EC156C" w:rsidRPr="006F00CA" w:rsidRDefault="00EC156C" w:rsidP="00EC156C">
      <w:pPr>
        <w:ind w:left="567" w:hanging="283"/>
        <w:jc w:val="both"/>
      </w:pPr>
      <w:r>
        <w:t xml:space="preserve">• </w:t>
      </w:r>
      <w:r w:rsidRPr="006F00CA">
        <w:t>30% + DPH  z ceny diela uhradí objednávateľ víťazovi verejného obstarávania  pri  dodaní zákazky na miesto objednávateľa. Splatnosť faktúry bude 21 dní.</w:t>
      </w:r>
    </w:p>
    <w:p w14:paraId="0CB83FEB" w14:textId="77777777" w:rsidR="00EC156C" w:rsidRDefault="00EC156C" w:rsidP="00EC156C">
      <w:pPr>
        <w:ind w:left="567" w:hanging="283"/>
        <w:jc w:val="both"/>
      </w:pPr>
      <w:r>
        <w:lastRenderedPageBreak/>
        <w:t xml:space="preserve">• </w:t>
      </w:r>
      <w:r w:rsidRPr="006F00CA">
        <w:t xml:space="preserve">40% + DPH z ceny diela uhradí objednávateľ zhotoviteľovi po ukončení prác  a to na základe odsúhlasených a potvrdených dokladov pri protokolárnom odovzdaní diela vo funkčnom stave. Splatnosť faktúry bude 14 dní. </w:t>
      </w:r>
    </w:p>
    <w:p w14:paraId="1FA2AB4C" w14:textId="77777777" w:rsidR="00EC156C" w:rsidRDefault="00EC156C" w:rsidP="00EC156C">
      <w:pPr>
        <w:ind w:left="284" w:hanging="284"/>
        <w:jc w:val="both"/>
      </w:pPr>
    </w:p>
    <w:p w14:paraId="30005748" w14:textId="60523B2D" w:rsidR="00EC156C" w:rsidRPr="009A5696" w:rsidRDefault="00EC156C" w:rsidP="00EC156C">
      <w:pPr>
        <w:ind w:left="284" w:hanging="284"/>
        <w:jc w:val="both"/>
      </w:pPr>
      <w:r>
        <w:t xml:space="preserve">3.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18214238"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EF628BF"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54860F63" w14:textId="77777777" w:rsidR="00EC156C" w:rsidRPr="009A5696" w:rsidRDefault="00EC156C" w:rsidP="00EC156C">
      <w:pPr>
        <w:ind w:left="567" w:hanging="283"/>
        <w:jc w:val="both"/>
      </w:pPr>
      <w:r w:rsidRPr="009A5696">
        <w:rPr>
          <w:color w:val="000000"/>
        </w:rPr>
        <w:t>-</w:t>
      </w:r>
      <w:r w:rsidRPr="009A5696">
        <w:rPr>
          <w:color w:val="000000"/>
        </w:rPr>
        <w:tab/>
        <w:t>poradové číslo faktúry,</w:t>
      </w:r>
    </w:p>
    <w:p w14:paraId="3609274D" w14:textId="77777777" w:rsidR="00EC156C" w:rsidRPr="009A5696" w:rsidRDefault="00EC156C" w:rsidP="00EC156C">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83582C0" w14:textId="77777777" w:rsidR="00EC156C" w:rsidRPr="009A5696" w:rsidRDefault="00EC156C" w:rsidP="00EC156C">
      <w:pPr>
        <w:ind w:left="567" w:hanging="283"/>
        <w:jc w:val="both"/>
      </w:pPr>
      <w:r w:rsidRPr="009A5696">
        <w:rPr>
          <w:color w:val="000000"/>
        </w:rPr>
        <w:t>-</w:t>
      </w:r>
      <w:r w:rsidRPr="009A5696">
        <w:rPr>
          <w:color w:val="000000"/>
        </w:rPr>
        <w:tab/>
        <w:t>dátum vyhotovenia faktúry,</w:t>
      </w:r>
    </w:p>
    <w:p w14:paraId="57E5C80E" w14:textId="77777777" w:rsidR="00EC156C" w:rsidRPr="009A5696" w:rsidRDefault="00EC156C" w:rsidP="00EC156C">
      <w:pPr>
        <w:ind w:left="567" w:hanging="283"/>
        <w:jc w:val="both"/>
      </w:pPr>
      <w:r w:rsidRPr="009A5696">
        <w:rPr>
          <w:color w:val="000000"/>
        </w:rPr>
        <w:tab/>
        <w:t>-</w:t>
      </w:r>
      <w:r w:rsidRPr="009A5696">
        <w:rPr>
          <w:color w:val="000000"/>
        </w:rPr>
        <w:tab/>
        <w:t>dátum splatnosti faktúry,</w:t>
      </w:r>
    </w:p>
    <w:p w14:paraId="2538A5CB" w14:textId="77777777" w:rsidR="00EC156C" w:rsidRPr="009A5696" w:rsidRDefault="00EC156C" w:rsidP="00EC156C">
      <w:pPr>
        <w:ind w:left="567" w:hanging="283"/>
        <w:jc w:val="both"/>
      </w:pPr>
      <w:r w:rsidRPr="009A5696">
        <w:rPr>
          <w:color w:val="000000"/>
        </w:rPr>
        <w:t>-</w:t>
      </w:r>
      <w:r w:rsidRPr="009A5696">
        <w:rPr>
          <w:color w:val="000000"/>
        </w:rPr>
        <w:tab/>
        <w:t>množstvo a druh dodaného tovaru alebo rozsah a druh dodanej služby,</w:t>
      </w:r>
    </w:p>
    <w:p w14:paraId="093D1505" w14:textId="77777777" w:rsidR="00EC156C" w:rsidRPr="009A5696" w:rsidRDefault="00EC156C" w:rsidP="00EC156C">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075C241B" w14:textId="77777777" w:rsidR="00EC156C" w:rsidRPr="009A5696" w:rsidRDefault="00EC156C" w:rsidP="00EC156C">
      <w:pPr>
        <w:ind w:left="567" w:hanging="283"/>
        <w:jc w:val="both"/>
      </w:pPr>
      <w:r w:rsidRPr="009A5696">
        <w:rPr>
          <w:color w:val="000000"/>
        </w:rPr>
        <w:t>-</w:t>
      </w:r>
      <w:r w:rsidRPr="009A5696">
        <w:rPr>
          <w:color w:val="000000"/>
        </w:rPr>
        <w:tab/>
        <w:t>uplatnenú sadzbu dane alebo údaj o oslobodení od dane,</w:t>
      </w:r>
    </w:p>
    <w:p w14:paraId="74E1D7A1" w14:textId="77777777" w:rsidR="00EC156C" w:rsidRPr="009A5696" w:rsidRDefault="00EC156C" w:rsidP="00EC156C">
      <w:pPr>
        <w:ind w:left="567" w:hanging="283"/>
        <w:jc w:val="both"/>
      </w:pPr>
      <w:r w:rsidRPr="009A5696">
        <w:rPr>
          <w:color w:val="000000"/>
        </w:rPr>
        <w:t>-</w:t>
      </w:r>
      <w:r w:rsidRPr="009A5696">
        <w:rPr>
          <w:color w:val="000000"/>
        </w:rPr>
        <w:tab/>
        <w:t>výšku dane spolu v EUR, ktorá sa má zaplatiť,</w:t>
      </w:r>
    </w:p>
    <w:p w14:paraId="171A21B1" w14:textId="77777777" w:rsidR="00EC156C" w:rsidRPr="009A5696" w:rsidRDefault="00EC156C" w:rsidP="00EC156C">
      <w:pPr>
        <w:ind w:left="567" w:hanging="283"/>
        <w:jc w:val="both"/>
      </w:pPr>
      <w:r w:rsidRPr="009A5696">
        <w:rPr>
          <w:color w:val="000000"/>
        </w:rPr>
        <w:t>-</w:t>
      </w:r>
      <w:r w:rsidRPr="009A5696">
        <w:rPr>
          <w:color w:val="000000"/>
        </w:rPr>
        <w:tab/>
        <w:t>sumu k úhrade v EUR,</w:t>
      </w:r>
    </w:p>
    <w:p w14:paraId="608B53D9" w14:textId="77777777" w:rsidR="00EC156C" w:rsidRPr="009A5696" w:rsidRDefault="00EC156C" w:rsidP="00EC156C">
      <w:pPr>
        <w:ind w:left="567" w:hanging="283"/>
        <w:jc w:val="both"/>
      </w:pPr>
      <w:r w:rsidRPr="009A5696">
        <w:rPr>
          <w:color w:val="000000"/>
        </w:rPr>
        <w:t>-</w:t>
      </w:r>
      <w:r w:rsidRPr="009A5696">
        <w:rPr>
          <w:color w:val="000000"/>
        </w:rPr>
        <w:tab/>
        <w:t>meno osoby, ktorá faktúru vystavila,</w:t>
      </w:r>
    </w:p>
    <w:p w14:paraId="2AFB7120" w14:textId="77777777" w:rsidR="00EC156C" w:rsidRDefault="00EC156C" w:rsidP="00EC156C">
      <w:pPr>
        <w:spacing w:after="120"/>
        <w:ind w:left="567" w:hanging="283"/>
        <w:jc w:val="both"/>
      </w:pPr>
      <w:r w:rsidRPr="009A5696">
        <w:rPr>
          <w:color w:val="000000"/>
        </w:rPr>
        <w:t>-</w:t>
      </w:r>
      <w:r w:rsidRPr="009A5696">
        <w:rPr>
          <w:color w:val="000000"/>
        </w:rPr>
        <w:tab/>
        <w:t>pečiatka a podpis oprávnenej osoby.</w:t>
      </w:r>
    </w:p>
    <w:p w14:paraId="4EC4F7B2" w14:textId="2509EAE1" w:rsidR="00EC156C" w:rsidRPr="00EC156C" w:rsidRDefault="00ED43B4" w:rsidP="00EC156C">
      <w:pPr>
        <w:spacing w:after="120"/>
        <w:ind w:left="284" w:hanging="284"/>
        <w:jc w:val="both"/>
      </w:pPr>
      <w:r>
        <w:rPr>
          <w:color w:val="000000"/>
        </w:rPr>
        <w:t xml:space="preserve">     </w:t>
      </w:r>
      <w:r w:rsidR="00EC156C" w:rsidRPr="009A5696">
        <w:rPr>
          <w:color w:val="000000"/>
        </w:rPr>
        <w:t>Faktúra bude vyhotovená a doručená objednávateľovi v 3 rovnopisoch.</w:t>
      </w:r>
    </w:p>
    <w:p w14:paraId="755F5428" w14:textId="26D2CBEA" w:rsidR="00EC156C" w:rsidRPr="00EC156C" w:rsidRDefault="00EC156C">
      <w:pPr>
        <w:pStyle w:val="Odsekzoznamu"/>
        <w:numPr>
          <w:ilvl w:val="0"/>
          <w:numId w:val="8"/>
        </w:numPr>
        <w:spacing w:after="120"/>
        <w:ind w:left="284" w:hanging="284"/>
        <w:jc w:val="both"/>
        <w:rPr>
          <w:rFonts w:ascii="Times New Roman" w:hAnsi="Times New Roman"/>
          <w:sz w:val="24"/>
        </w:rPr>
      </w:pPr>
      <w:r w:rsidRPr="00EC156C">
        <w:rPr>
          <w:rFonts w:ascii="Times New Roman" w:hAnsi="Times New Roman"/>
          <w:color w:val="000000"/>
          <w:sz w:val="24"/>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514E5488" w14:textId="77777777" w:rsidR="00D2006C" w:rsidRPr="00D2006C" w:rsidRDefault="00D2006C" w:rsidP="00D2006C">
      <w:pPr>
        <w:pStyle w:val="ODRAZ"/>
        <w:ind w:left="284" w:firstLine="0"/>
        <w:rPr>
          <w:sz w:val="24"/>
          <w:szCs w:val="24"/>
        </w:rPr>
      </w:pPr>
      <w:r w:rsidRPr="00D2006C">
        <w:rPr>
          <w:sz w:val="24"/>
          <w:szCs w:val="24"/>
        </w:rPr>
        <w:t xml:space="preserve">  </w:t>
      </w:r>
    </w:p>
    <w:p w14:paraId="450DB62E" w14:textId="77777777" w:rsidR="00D2006C" w:rsidRPr="00D2006C" w:rsidRDefault="00D2006C" w:rsidP="00D2006C">
      <w:pPr>
        <w:pStyle w:val="ODRAZ"/>
        <w:rPr>
          <w:sz w:val="24"/>
          <w:szCs w:val="24"/>
        </w:rPr>
      </w:pP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t xml:space="preserve">    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pPr>
        <w:numPr>
          <w:ilvl w:val="0"/>
          <w:numId w:val="3"/>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pPr>
        <w:numPr>
          <w:ilvl w:val="0"/>
          <w:numId w:val="3"/>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pPr>
        <w:numPr>
          <w:ilvl w:val="0"/>
          <w:numId w:val="3"/>
        </w:numPr>
        <w:spacing w:line="360" w:lineRule="auto"/>
        <w:ind w:left="284" w:hanging="284"/>
        <w:jc w:val="both"/>
      </w:pPr>
      <w:r w:rsidRPr="00D2006C">
        <w:t xml:space="preserve"> V prípade, že si kupujúci uplatní právo na opravu dodaného tovaru: </w:t>
      </w:r>
    </w:p>
    <w:p w14:paraId="18F8BD15" w14:textId="77777777" w:rsidR="00D2006C" w:rsidRPr="00D2006C" w:rsidRDefault="00D2006C">
      <w:pPr>
        <w:numPr>
          <w:ilvl w:val="0"/>
          <w:numId w:val="4"/>
        </w:numPr>
        <w:tabs>
          <w:tab w:val="clear" w:pos="1069"/>
        </w:tabs>
        <w:ind w:left="709" w:hanging="425"/>
        <w:jc w:val="both"/>
      </w:pPr>
      <w:r w:rsidRPr="00D2006C">
        <w:t xml:space="preserve">Predávajúci sa zaväzuje odstrániť vady v pracovných dňoch najneskôr do 48 hodín od nahlásenia poruchy poverenými pracovníkmi. </w:t>
      </w:r>
    </w:p>
    <w:p w14:paraId="197A9331" w14:textId="77777777" w:rsidR="00D2006C" w:rsidRPr="00D2006C" w:rsidRDefault="00D2006C">
      <w:pPr>
        <w:numPr>
          <w:ilvl w:val="0"/>
          <w:numId w:val="4"/>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pPr>
        <w:numPr>
          <w:ilvl w:val="0"/>
          <w:numId w:val="4"/>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pPr>
        <w:numPr>
          <w:ilvl w:val="0"/>
          <w:numId w:val="3"/>
        </w:numPr>
        <w:autoSpaceDE w:val="0"/>
        <w:autoSpaceDN w:val="0"/>
        <w:ind w:left="284" w:hanging="284"/>
        <w:jc w:val="both"/>
      </w:pPr>
      <w:r w:rsidRPr="00D2006C">
        <w:lastRenderedPageBreak/>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pPr>
        <w:numPr>
          <w:ilvl w:val="0"/>
          <w:numId w:val="3"/>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pPr>
        <w:numPr>
          <w:ilvl w:val="0"/>
          <w:numId w:val="3"/>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pPr>
        <w:numPr>
          <w:ilvl w:val="0"/>
          <w:numId w:val="3"/>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pPr>
        <w:pStyle w:val="Odsekzoznamu"/>
        <w:numPr>
          <w:ilvl w:val="0"/>
          <w:numId w:val="3"/>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Pr="00D2006C" w:rsidRDefault="00D2006C"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03AB6E88" w14:textId="77777777" w:rsidR="00D2006C" w:rsidRPr="00D2006C" w:rsidRDefault="00D2006C" w:rsidP="00D2006C">
      <w:pPr>
        <w:pStyle w:val="NAZACIATOK"/>
        <w:jc w:val="center"/>
        <w:rPr>
          <w:b/>
          <w:color w:val="auto"/>
          <w:sz w:val="24"/>
          <w:szCs w:val="24"/>
        </w:rPr>
      </w:pPr>
      <w:r w:rsidRPr="00D2006C">
        <w:rPr>
          <w:b/>
          <w:color w:val="auto"/>
          <w:sz w:val="24"/>
          <w:szCs w:val="24"/>
        </w:rPr>
        <w:t>Obaly a balenie</w:t>
      </w:r>
    </w:p>
    <w:p w14:paraId="62BC051C" w14:textId="77777777" w:rsidR="00D2006C" w:rsidRPr="00D2006C" w:rsidRDefault="00D2006C" w:rsidP="00D2006C">
      <w:pPr>
        <w:pStyle w:val="ODRAZ"/>
        <w:rPr>
          <w:sz w:val="24"/>
          <w:szCs w:val="24"/>
        </w:rPr>
      </w:pPr>
    </w:p>
    <w:p w14:paraId="621CFBBB" w14:textId="77777777" w:rsidR="00D2006C" w:rsidRPr="00D2006C" w:rsidRDefault="00D2006C" w:rsidP="00D2006C">
      <w:pPr>
        <w:pStyle w:val="ODRAZ"/>
        <w:tabs>
          <w:tab w:val="clear" w:pos="454"/>
          <w:tab w:val="left" w:pos="284"/>
        </w:tabs>
        <w:ind w:left="284" w:hanging="284"/>
        <w:rPr>
          <w:sz w:val="24"/>
          <w:szCs w:val="24"/>
        </w:rPr>
      </w:pPr>
      <w:r w:rsidRPr="00D2006C">
        <w:rPr>
          <w:sz w:val="24"/>
          <w:szCs w:val="24"/>
        </w:rPr>
        <w:t xml:space="preserve"> 1.</w:t>
      </w:r>
      <w:r w:rsidRPr="00D2006C">
        <w:rPr>
          <w:sz w:val="24"/>
          <w:szCs w:val="24"/>
        </w:rPr>
        <w:tab/>
        <w:t>Predmet kúpy bude zabalený obvyklým spôsobom tak, aby nedošlo k jeho poškodeniu počas   prepravy.</w:t>
      </w:r>
    </w:p>
    <w:p w14:paraId="0CF218BE" w14:textId="77777777" w:rsidR="00D2006C" w:rsidRPr="00D2006C" w:rsidRDefault="00D2006C" w:rsidP="00D2006C">
      <w:pPr>
        <w:pStyle w:val="ODRAZ"/>
        <w:tabs>
          <w:tab w:val="left" w:pos="284"/>
        </w:tabs>
        <w:spacing w:before="240"/>
        <w:ind w:left="0" w:firstLine="0"/>
        <w:rPr>
          <w:sz w:val="24"/>
          <w:szCs w:val="24"/>
        </w:rPr>
      </w:pPr>
      <w:r w:rsidRPr="00D2006C">
        <w:rPr>
          <w:sz w:val="24"/>
          <w:szCs w:val="24"/>
        </w:rPr>
        <w:t xml:space="preserve">  2. Použité obaly sú určené na jednorazové použitie.</w:t>
      </w:r>
    </w:p>
    <w:p w14:paraId="631957CB" w14:textId="77777777" w:rsidR="00D2006C" w:rsidRPr="00D2006C" w:rsidRDefault="00D2006C" w:rsidP="00D2006C">
      <w:pPr>
        <w:pStyle w:val="NAZACIATOK"/>
        <w:rPr>
          <w:color w:val="auto"/>
          <w:sz w:val="24"/>
          <w:szCs w:val="24"/>
        </w:rPr>
      </w:pPr>
    </w:p>
    <w:p w14:paraId="5E49E06F" w14:textId="77777777" w:rsidR="00D2006C" w:rsidRPr="00D2006C" w:rsidRDefault="00D2006C" w:rsidP="00D2006C">
      <w:pPr>
        <w:pStyle w:val="NAZACIATOK"/>
        <w:jc w:val="center"/>
        <w:rPr>
          <w:color w:val="auto"/>
          <w:sz w:val="24"/>
          <w:szCs w:val="24"/>
        </w:rPr>
      </w:pPr>
      <w:r w:rsidRPr="00D2006C">
        <w:rPr>
          <w:color w:val="auto"/>
          <w:sz w:val="24"/>
          <w:szCs w:val="24"/>
        </w:rPr>
        <w:t>čl. 9</w:t>
      </w:r>
    </w:p>
    <w:p w14:paraId="5333EC6C" w14:textId="77777777" w:rsidR="00D2006C" w:rsidRPr="00D2006C" w:rsidRDefault="00D2006C" w:rsidP="00D2006C">
      <w:pPr>
        <w:pStyle w:val="NAZACIATOK"/>
        <w:jc w:val="center"/>
        <w:rPr>
          <w:b/>
          <w:color w:val="auto"/>
          <w:sz w:val="24"/>
          <w:szCs w:val="24"/>
        </w:rPr>
      </w:pPr>
      <w:r w:rsidRPr="00D2006C">
        <w:rPr>
          <w:b/>
          <w:color w:val="auto"/>
          <w:sz w:val="24"/>
          <w:szCs w:val="24"/>
        </w:rPr>
        <w:t>Doklady nutné na prevzatie a užívanie tovaru</w:t>
      </w:r>
    </w:p>
    <w:p w14:paraId="0A01CCDF" w14:textId="77777777" w:rsidR="00D2006C" w:rsidRPr="00D2006C" w:rsidRDefault="00D2006C" w:rsidP="00D2006C">
      <w:pPr>
        <w:pStyle w:val="NAZACIATOK"/>
        <w:jc w:val="center"/>
        <w:rPr>
          <w:b/>
          <w:color w:val="auto"/>
          <w:sz w:val="24"/>
          <w:szCs w:val="24"/>
        </w:rPr>
      </w:pPr>
    </w:p>
    <w:p w14:paraId="021D2E21" w14:textId="54AFB4F7" w:rsidR="00D2006C" w:rsidRPr="007C4B1B" w:rsidRDefault="00D2006C">
      <w:pPr>
        <w:pStyle w:val="Odsekzoznamu"/>
        <w:numPr>
          <w:ilvl w:val="1"/>
          <w:numId w:val="4"/>
        </w:numPr>
        <w:tabs>
          <w:tab w:val="clear" w:pos="1440"/>
          <w:tab w:val="num" w:pos="284"/>
        </w:tabs>
        <w:ind w:left="306" w:hanging="306"/>
        <w:jc w:val="both"/>
        <w:rPr>
          <w:rFonts w:ascii="Times New Roman" w:hAnsi="Times New Roman"/>
          <w:sz w:val="24"/>
        </w:rPr>
      </w:pPr>
      <w:r w:rsidRPr="00D2006C">
        <w:rPr>
          <w:rFonts w:ascii="Times New Roman" w:hAnsi="Times New Roman"/>
          <w:color w:val="000000"/>
          <w:sz w:val="24"/>
        </w:rPr>
        <w:t>Predávajúci dodá k jednotlivým strojom a zariadeniam všetku príslušnú technickú dokumentáciu ako sú návody k strojom a zariadeniam na ich obsluhu, údržbu a bezpečnú prevádzku – bezpečnostné predpisy v slovenskom alebo českom jazyku, tiež prehlásenia o zhode, výstupné revízie z montáži strojov a zariadení aj pre tlakové nádoby a kalibračné protokoly</w:t>
      </w:r>
      <w:r w:rsidR="007C4B1B">
        <w:rPr>
          <w:rFonts w:ascii="Times New Roman" w:hAnsi="Times New Roman"/>
          <w:color w:val="000000"/>
          <w:sz w:val="24"/>
        </w:rPr>
        <w:t>:</w:t>
      </w:r>
    </w:p>
    <w:p w14:paraId="70297A2A" w14:textId="209C5709"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Kompletná technická dokumentácia s v slovenskom jazyku 1x v papierovej forme, 1x v elektronickej forme</w:t>
      </w:r>
    </w:p>
    <w:p w14:paraId="0240809E"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Kompletná elektro dokumentácia 1x v papierovej forme, 1x v elektronickej forme</w:t>
      </w:r>
    </w:p>
    <w:p w14:paraId="7F92DB7A"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s výpisom programu 1x v elektronickej forme</w:t>
      </w:r>
    </w:p>
    <w:p w14:paraId="3FFACC5C"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Návod na obsluhu a údržbu v slovenskom jazyku 1x v papierovej forme, 1x v elektronickej forme</w:t>
      </w:r>
    </w:p>
    <w:p w14:paraId="137ECBB4"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Skúšobná prevádzka v rozsahu potrebnom na preukázanie dosiahnutia výkonových parametrov</w:t>
      </w:r>
    </w:p>
    <w:p w14:paraId="0259698C"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lastRenderedPageBreak/>
        <w:t>Východisková elektrorevízia</w:t>
      </w:r>
    </w:p>
    <w:p w14:paraId="3B32D954"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Zaškolenie obsluhy a údržby</w:t>
      </w:r>
    </w:p>
    <w:p w14:paraId="28C85192" w14:textId="77777777" w:rsidR="007C4B1B" w:rsidRPr="007C4B1B" w:rsidRDefault="007C4B1B">
      <w:pPr>
        <w:pStyle w:val="Odsekzoznamu"/>
        <w:numPr>
          <w:ilvl w:val="0"/>
          <w:numId w:val="15"/>
        </w:numPr>
        <w:rPr>
          <w:rFonts w:ascii="Times New Roman" w:hAnsi="Times New Roman"/>
          <w:sz w:val="24"/>
        </w:rPr>
      </w:pPr>
      <w:r w:rsidRPr="007C4B1B">
        <w:rPr>
          <w:rFonts w:ascii="Times New Roman" w:hAnsi="Times New Roman"/>
          <w:sz w:val="24"/>
        </w:rPr>
        <w:t>Zoznam rýchlo opotrebiteľných náhradných dielov</w:t>
      </w:r>
    </w:p>
    <w:p w14:paraId="347F546C" w14:textId="77777777" w:rsidR="00D2006C" w:rsidRPr="00D2006C" w:rsidRDefault="00D2006C" w:rsidP="00D2006C">
      <w:pPr>
        <w:pStyle w:val="Odsekzoznamu"/>
        <w:ind w:left="306"/>
        <w:jc w:val="both"/>
        <w:rPr>
          <w:rFonts w:ascii="Times New Roman" w:hAnsi="Times New Roman"/>
          <w:sz w:val="24"/>
        </w:rPr>
      </w:pPr>
    </w:p>
    <w:p w14:paraId="13D68210" w14:textId="7F80FDAD" w:rsidR="00D2006C" w:rsidRPr="00D2006C" w:rsidRDefault="00D2006C">
      <w:pPr>
        <w:pStyle w:val="Odsekzoznamu"/>
        <w:numPr>
          <w:ilvl w:val="1"/>
          <w:numId w:val="4"/>
        </w:numPr>
        <w:tabs>
          <w:tab w:val="clear" w:pos="1440"/>
          <w:tab w:val="num" w:pos="284"/>
        </w:tabs>
        <w:ind w:left="284" w:hanging="284"/>
        <w:jc w:val="both"/>
        <w:rPr>
          <w:rFonts w:ascii="Times New Roman" w:hAnsi="Times New Roman"/>
          <w:sz w:val="24"/>
        </w:rPr>
      </w:pPr>
      <w:r w:rsidRPr="00D2006C">
        <w:rPr>
          <w:rFonts w:ascii="Times New Roman" w:hAnsi="Times New Roman"/>
          <w:sz w:val="24"/>
        </w:rPr>
        <w:t xml:space="preserve">V prípade, že predávajúci nedodá všetku sprievodnú technické dokumentáciu v zmysle predchádzajúceho odseku, považuje sa takéto plnenie za plnenie s vadami. </w:t>
      </w:r>
    </w:p>
    <w:p w14:paraId="27486D97" w14:textId="77777777" w:rsidR="00D2006C" w:rsidRPr="00D2006C" w:rsidRDefault="00D2006C" w:rsidP="00D2006C">
      <w:pPr>
        <w:pStyle w:val="NAZACIATOK"/>
        <w:rPr>
          <w:color w:val="auto"/>
          <w:sz w:val="24"/>
          <w:szCs w:val="24"/>
        </w:rPr>
      </w:pPr>
    </w:p>
    <w:p w14:paraId="20A1022A" w14:textId="77777777" w:rsidR="00D2006C" w:rsidRPr="00D2006C" w:rsidRDefault="00D2006C" w:rsidP="00D2006C">
      <w:pPr>
        <w:pStyle w:val="NAZACIATOK"/>
        <w:jc w:val="center"/>
        <w:rPr>
          <w:color w:val="auto"/>
          <w:sz w:val="24"/>
          <w:szCs w:val="24"/>
        </w:rPr>
      </w:pPr>
      <w:r w:rsidRPr="00D2006C">
        <w:rPr>
          <w:color w:val="auto"/>
          <w:sz w:val="24"/>
          <w:szCs w:val="24"/>
        </w:rPr>
        <w:t>čl. 10</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77777777" w:rsidR="00D2006C" w:rsidRPr="00D2006C" w:rsidRDefault="00D2006C">
      <w:pPr>
        <w:pStyle w:val="Odsekzoznamu"/>
        <w:numPr>
          <w:ilvl w:val="0"/>
          <w:numId w:val="9"/>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1. 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pPr>
        <w:pStyle w:val="Odsekzoznamu"/>
        <w:numPr>
          <w:ilvl w:val="0"/>
          <w:numId w:val="9"/>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pPr>
        <w:pStyle w:val="Zarkazkladnhotextu"/>
        <w:numPr>
          <w:ilvl w:val="0"/>
          <w:numId w:val="9"/>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pPr>
        <w:pStyle w:val="Zarkazkladnhotextu"/>
        <w:numPr>
          <w:ilvl w:val="0"/>
          <w:numId w:val="9"/>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w:t>
      </w:r>
      <w:r w:rsidRPr="00D2006C">
        <w:rPr>
          <w:color w:val="auto"/>
          <w:sz w:val="24"/>
          <w:szCs w:val="24"/>
        </w:rPr>
        <w:lastRenderedPageBreak/>
        <w:t xml:space="preserve">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5F73C6FC" w14:textId="729A5D0D" w:rsidR="00D2006C" w:rsidRPr="00D2006C" w:rsidRDefault="00D2006C" w:rsidP="00EC156C">
      <w:pPr>
        <w:spacing w:after="200"/>
        <w:ind w:left="284" w:hanging="284"/>
        <w:contextualSpacing/>
        <w:jc w:val="both"/>
        <w:rPr>
          <w:iCs/>
        </w:rPr>
      </w:pPr>
      <w:r w:rsidRPr="00D2006C">
        <w:t>7</w:t>
      </w:r>
      <w:bookmarkStart w:id="17" w:name="_Hlk107242390"/>
      <w:r w:rsidRPr="00D2006C">
        <w:t xml:space="preserve">. </w:t>
      </w:r>
      <w:r w:rsidR="00EC156C" w:rsidRPr="005D32B7">
        <w:rPr>
          <w:color w:val="000000"/>
        </w:rPr>
        <w:t>Zmluva nadobúda platnosť  dňom jej podpísania oprávnenými zástupcami oboch zmluvných strán. Objednávateľ si vyhradzuje právo uplatniť odkladaciu podmienkou nadobudnutia účinnosti zmluvy, ktorou bude schválenie zákazky v rámci administratívnej kontroly verejného obstarávania zo strany príslušného riadiaceho orgánu, resp. sprostredkovateľského orgánu</w:t>
      </w:r>
      <w:r w:rsidRPr="00D2006C">
        <w:rPr>
          <w:iCs/>
        </w:rPr>
        <w:t>.</w:t>
      </w:r>
    </w:p>
    <w:p w14:paraId="26A19277" w14:textId="77777777" w:rsidR="00D2006C" w:rsidRPr="00D2006C" w:rsidRDefault="00D2006C">
      <w:pPr>
        <w:pStyle w:val="Odsekzoznamu"/>
        <w:numPr>
          <w:ilvl w:val="0"/>
          <w:numId w:val="11"/>
        </w:numPr>
        <w:ind w:left="284" w:hanging="284"/>
        <w:jc w:val="both"/>
        <w:rPr>
          <w:rFonts w:ascii="Times New Roman" w:hAnsi="Times New Roman"/>
          <w:iCs/>
          <w:sz w:val="24"/>
        </w:rPr>
      </w:pPr>
      <w:r w:rsidRPr="00D2006C">
        <w:rPr>
          <w:rFonts w:ascii="Times New Roman" w:hAnsi="Times New Roman"/>
          <w:iCs/>
          <w:sz w:val="24"/>
        </w:rPr>
        <w:t>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táto zmluva nenadobudne účinnosť a automaticky sa ruší od začiatku dňom doručenia takejto správy z vykonanej ex post kontroly verejného obstarávania kupujúcemu, o čom kupujúcim bezodkladne informuje predávajúceho.  Žiadna zo zmluvných strán si neuplatní navzájom žiadne nároky, sankcie či náhradu škody vyplývajúce z tejto zmluvy.</w:t>
      </w:r>
    </w:p>
    <w:bookmarkEnd w:id="17"/>
    <w:p w14:paraId="1F7C9BB3" w14:textId="77777777" w:rsidR="00D2006C" w:rsidRPr="00D2006C" w:rsidRDefault="00D2006C" w:rsidP="00D2006C">
      <w:pPr>
        <w:pStyle w:val="Odsekzoznamu"/>
        <w:ind w:left="284"/>
        <w:jc w:val="both"/>
        <w:rPr>
          <w:rFonts w:ascii="Times New Roman" w:hAnsi="Times New Roman"/>
          <w:iCs/>
          <w:sz w:val="24"/>
        </w:rPr>
      </w:pPr>
    </w:p>
    <w:p w14:paraId="0A6DEBE9" w14:textId="77777777" w:rsidR="00D2006C" w:rsidRPr="00D2006C" w:rsidRDefault="00D2006C">
      <w:pPr>
        <w:pStyle w:val="Odsekzoznamu"/>
        <w:numPr>
          <w:ilvl w:val="0"/>
          <w:numId w:val="11"/>
        </w:numPr>
        <w:ind w:left="284" w:hanging="284"/>
        <w:jc w:val="both"/>
        <w:rPr>
          <w:rFonts w:ascii="Times New Roman" w:hAnsi="Times New Roman"/>
          <w:iCs/>
          <w:sz w:val="24"/>
        </w:rPr>
      </w:pPr>
      <w:r w:rsidRPr="00D2006C">
        <w:rPr>
          <w:rFonts w:ascii="Times New Roman" w:hAnsi="Times New Roman"/>
          <w:sz w:val="24"/>
        </w:rPr>
        <w:t>Zmluva je vyhotovená v 5 exemplároch, z ktorých predávajúci dostane dve vyhotovenia  a kupujúci tri vyhotovenia.</w:t>
      </w:r>
    </w:p>
    <w:p w14:paraId="360000DE" w14:textId="77777777" w:rsidR="00D2006C" w:rsidRPr="00D2006C" w:rsidRDefault="00D2006C" w:rsidP="00D2006C">
      <w:pPr>
        <w:pStyle w:val="ODRAZ"/>
        <w:tabs>
          <w:tab w:val="clear" w:pos="454"/>
          <w:tab w:val="left" w:pos="284"/>
        </w:tabs>
        <w:ind w:left="284" w:firstLine="0"/>
        <w:rPr>
          <w:sz w:val="24"/>
          <w:szCs w:val="24"/>
        </w:rPr>
      </w:pPr>
    </w:p>
    <w:p w14:paraId="392E1978" w14:textId="77777777" w:rsidR="00D2006C" w:rsidRDefault="00D2006C">
      <w:pPr>
        <w:numPr>
          <w:ilvl w:val="0"/>
          <w:numId w:val="10"/>
        </w:numPr>
        <w:overflowPunct w:val="0"/>
        <w:autoSpaceDE w:val="0"/>
        <w:spacing w:line="276" w:lineRule="auto"/>
        <w:ind w:left="284" w:hanging="284"/>
        <w:jc w:val="both"/>
        <w:textAlignment w:val="baseline"/>
        <w:rPr>
          <w:rFonts w:eastAsia="Calibri"/>
          <w:color w:val="000000"/>
          <w:lang w:eastAsia="ar-SA"/>
        </w:rPr>
      </w:pPr>
      <w:r w:rsidRPr="00D2006C">
        <w:rPr>
          <w:rFonts w:eastAsia="Calibri"/>
          <w:color w:val="000000"/>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1899837A" w14:textId="113B1C72" w:rsidR="00EC156C" w:rsidRDefault="00EC156C">
      <w:pPr>
        <w:pStyle w:val="Odsekzoznamu"/>
        <w:numPr>
          <w:ilvl w:val="2"/>
          <w:numId w:val="4"/>
        </w:numPr>
        <w:tabs>
          <w:tab w:val="clear" w:pos="2160"/>
          <w:tab w:val="num" w:pos="567"/>
        </w:tabs>
        <w:overflowPunct w:val="0"/>
        <w:autoSpaceDE w:val="0"/>
        <w:spacing w:line="276" w:lineRule="auto"/>
        <w:ind w:hanging="1876"/>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Pol</w:t>
      </w:r>
      <w:r w:rsidR="00A83923">
        <w:rPr>
          <w:rFonts w:ascii="Times New Roman" w:eastAsia="Calibri" w:hAnsi="Times New Roman"/>
          <w:color w:val="000000"/>
          <w:sz w:val="24"/>
          <w:lang w:eastAsia="ar-SA"/>
        </w:rPr>
        <w:t>o</w:t>
      </w:r>
      <w:r>
        <w:rPr>
          <w:rFonts w:ascii="Times New Roman" w:eastAsia="Calibri" w:hAnsi="Times New Roman"/>
          <w:color w:val="000000"/>
          <w:sz w:val="24"/>
          <w:lang w:eastAsia="ar-SA"/>
        </w:rPr>
        <w:t>žkový zoznam predmetu Zmluvy s jednotkovými cenami</w:t>
      </w:r>
    </w:p>
    <w:p w14:paraId="282A062B" w14:textId="558E9F48" w:rsidR="00EC156C" w:rsidRPr="00EC156C" w:rsidRDefault="007C4B1B">
      <w:pPr>
        <w:pStyle w:val="Odsekzoznamu"/>
        <w:numPr>
          <w:ilvl w:val="2"/>
          <w:numId w:val="4"/>
        </w:numPr>
        <w:tabs>
          <w:tab w:val="clear" w:pos="2160"/>
          <w:tab w:val="num" w:pos="567"/>
        </w:tabs>
        <w:overflowPunct w:val="0"/>
        <w:autoSpaceDE w:val="0"/>
        <w:spacing w:line="276" w:lineRule="auto"/>
        <w:ind w:hanging="1876"/>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Technické listy</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AA62D3">
      <w:headerReference w:type="default" r:id="rId15"/>
      <w:footerReference w:type="default" r:id="rId16"/>
      <w:headerReference w:type="first" r:id="rId17"/>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82060" w14:textId="77777777" w:rsidR="00A839B6" w:rsidRDefault="00A839B6">
      <w:r>
        <w:separator/>
      </w:r>
    </w:p>
  </w:endnote>
  <w:endnote w:type="continuationSeparator" w:id="0">
    <w:p w14:paraId="4016495C" w14:textId="77777777" w:rsidR="00A839B6" w:rsidRDefault="00A8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50E5" w14:textId="77777777" w:rsidR="00A839B6" w:rsidRDefault="00A839B6">
      <w:r>
        <w:separator/>
      </w:r>
    </w:p>
  </w:footnote>
  <w:footnote w:type="continuationSeparator" w:id="0">
    <w:p w14:paraId="55F5367B" w14:textId="77777777" w:rsidR="00A839B6" w:rsidRDefault="00A83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E30307"/>
    <w:multiLevelType w:val="hybridMultilevel"/>
    <w:tmpl w:val="F8020D2A"/>
    <w:lvl w:ilvl="0" w:tplc="3536DF0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D86CFD"/>
    <w:multiLevelType w:val="hybridMultilevel"/>
    <w:tmpl w:val="0B844BAC"/>
    <w:lvl w:ilvl="0" w:tplc="ECD4155E">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5"/>
  </w:num>
  <w:num w:numId="2" w16cid:durableId="1638990851">
    <w:abstractNumId w:val="3"/>
  </w:num>
  <w:num w:numId="3" w16cid:durableId="1277714331">
    <w:abstractNumId w:val="7"/>
  </w:num>
  <w:num w:numId="4" w16cid:durableId="347372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0729055">
    <w:abstractNumId w:val="11"/>
  </w:num>
  <w:num w:numId="6" w16cid:durableId="1404911264">
    <w:abstractNumId w:val="13"/>
  </w:num>
  <w:num w:numId="7" w16cid:durableId="2016766574">
    <w:abstractNumId w:val="0"/>
  </w:num>
  <w:num w:numId="8" w16cid:durableId="996297929">
    <w:abstractNumId w:val="2"/>
  </w:num>
  <w:num w:numId="9" w16cid:durableId="1906867759">
    <w:abstractNumId w:val="14"/>
  </w:num>
  <w:num w:numId="10" w16cid:durableId="654182734">
    <w:abstractNumId w:val="12"/>
  </w:num>
  <w:num w:numId="11" w16cid:durableId="609778186">
    <w:abstractNumId w:val="9"/>
  </w:num>
  <w:num w:numId="12" w16cid:durableId="49615577">
    <w:abstractNumId w:val="6"/>
  </w:num>
  <w:num w:numId="13" w16cid:durableId="1524054247">
    <w:abstractNumId w:val="4"/>
  </w:num>
  <w:num w:numId="14" w16cid:durableId="1611626861">
    <w:abstractNumId w:val="1"/>
  </w:num>
  <w:num w:numId="15" w16cid:durableId="14629137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0EAE"/>
    <w:rsid w:val="00295861"/>
    <w:rsid w:val="002A3A3A"/>
    <w:rsid w:val="002C36D0"/>
    <w:rsid w:val="002C4AAF"/>
    <w:rsid w:val="002E48D0"/>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3F7B4E"/>
    <w:rsid w:val="00412E81"/>
    <w:rsid w:val="004130F5"/>
    <w:rsid w:val="0043165F"/>
    <w:rsid w:val="00447211"/>
    <w:rsid w:val="00457301"/>
    <w:rsid w:val="00461EF5"/>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910FB"/>
    <w:rsid w:val="005A4543"/>
    <w:rsid w:val="005B056C"/>
    <w:rsid w:val="005C0D54"/>
    <w:rsid w:val="005C2472"/>
    <w:rsid w:val="005C26AF"/>
    <w:rsid w:val="005D04C9"/>
    <w:rsid w:val="005D12A7"/>
    <w:rsid w:val="005E546D"/>
    <w:rsid w:val="005F2D53"/>
    <w:rsid w:val="005F3E4A"/>
    <w:rsid w:val="005F5393"/>
    <w:rsid w:val="00601CF3"/>
    <w:rsid w:val="00602499"/>
    <w:rsid w:val="0060475C"/>
    <w:rsid w:val="00615365"/>
    <w:rsid w:val="00632451"/>
    <w:rsid w:val="006350A7"/>
    <w:rsid w:val="006369DC"/>
    <w:rsid w:val="00640C37"/>
    <w:rsid w:val="00645F65"/>
    <w:rsid w:val="0065199B"/>
    <w:rsid w:val="00657167"/>
    <w:rsid w:val="00662083"/>
    <w:rsid w:val="00662BA1"/>
    <w:rsid w:val="00663164"/>
    <w:rsid w:val="00663811"/>
    <w:rsid w:val="0066467D"/>
    <w:rsid w:val="00672584"/>
    <w:rsid w:val="00681C24"/>
    <w:rsid w:val="00686885"/>
    <w:rsid w:val="006912FB"/>
    <w:rsid w:val="00691F83"/>
    <w:rsid w:val="006938F4"/>
    <w:rsid w:val="006B2693"/>
    <w:rsid w:val="006B5B40"/>
    <w:rsid w:val="006B7009"/>
    <w:rsid w:val="006B7E1C"/>
    <w:rsid w:val="006C45C7"/>
    <w:rsid w:val="006D1387"/>
    <w:rsid w:val="006E7E5B"/>
    <w:rsid w:val="007049F2"/>
    <w:rsid w:val="00710C41"/>
    <w:rsid w:val="00717C33"/>
    <w:rsid w:val="007464EB"/>
    <w:rsid w:val="00747518"/>
    <w:rsid w:val="007511F2"/>
    <w:rsid w:val="00754862"/>
    <w:rsid w:val="00760C50"/>
    <w:rsid w:val="00761124"/>
    <w:rsid w:val="00772815"/>
    <w:rsid w:val="00781EE0"/>
    <w:rsid w:val="00794D08"/>
    <w:rsid w:val="00797A7D"/>
    <w:rsid w:val="007A2C77"/>
    <w:rsid w:val="007A4287"/>
    <w:rsid w:val="007C2973"/>
    <w:rsid w:val="007C2BB8"/>
    <w:rsid w:val="007C30AA"/>
    <w:rsid w:val="007C4B1B"/>
    <w:rsid w:val="0080228B"/>
    <w:rsid w:val="008026D3"/>
    <w:rsid w:val="00815705"/>
    <w:rsid w:val="00830F98"/>
    <w:rsid w:val="00836AF8"/>
    <w:rsid w:val="00840212"/>
    <w:rsid w:val="00857E40"/>
    <w:rsid w:val="00877B8B"/>
    <w:rsid w:val="008848C9"/>
    <w:rsid w:val="0089109B"/>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A07DD1"/>
    <w:rsid w:val="00A1267C"/>
    <w:rsid w:val="00A14DC3"/>
    <w:rsid w:val="00A20A5B"/>
    <w:rsid w:val="00A22D5D"/>
    <w:rsid w:val="00A2763A"/>
    <w:rsid w:val="00A3026D"/>
    <w:rsid w:val="00A33930"/>
    <w:rsid w:val="00A37A6C"/>
    <w:rsid w:val="00A40539"/>
    <w:rsid w:val="00A46791"/>
    <w:rsid w:val="00A46D5D"/>
    <w:rsid w:val="00A50037"/>
    <w:rsid w:val="00A53B30"/>
    <w:rsid w:val="00A57657"/>
    <w:rsid w:val="00A63EC0"/>
    <w:rsid w:val="00A65270"/>
    <w:rsid w:val="00A7246E"/>
    <w:rsid w:val="00A83923"/>
    <w:rsid w:val="00A839B6"/>
    <w:rsid w:val="00A87573"/>
    <w:rsid w:val="00AA62D3"/>
    <w:rsid w:val="00AC2549"/>
    <w:rsid w:val="00B01D0A"/>
    <w:rsid w:val="00B02B17"/>
    <w:rsid w:val="00B07317"/>
    <w:rsid w:val="00B102B9"/>
    <w:rsid w:val="00B30E93"/>
    <w:rsid w:val="00B329D5"/>
    <w:rsid w:val="00B33DD4"/>
    <w:rsid w:val="00B36F0B"/>
    <w:rsid w:val="00B450A7"/>
    <w:rsid w:val="00B66B5E"/>
    <w:rsid w:val="00B7365E"/>
    <w:rsid w:val="00B84E66"/>
    <w:rsid w:val="00B96ABD"/>
    <w:rsid w:val="00BD30F1"/>
    <w:rsid w:val="00BD56D3"/>
    <w:rsid w:val="00C07998"/>
    <w:rsid w:val="00C119C7"/>
    <w:rsid w:val="00C12873"/>
    <w:rsid w:val="00C154DF"/>
    <w:rsid w:val="00C3200A"/>
    <w:rsid w:val="00C34B66"/>
    <w:rsid w:val="00C37431"/>
    <w:rsid w:val="00C409F8"/>
    <w:rsid w:val="00C41271"/>
    <w:rsid w:val="00C47E2B"/>
    <w:rsid w:val="00C56A02"/>
    <w:rsid w:val="00C93004"/>
    <w:rsid w:val="00C96ADD"/>
    <w:rsid w:val="00CA02B4"/>
    <w:rsid w:val="00CA2DE4"/>
    <w:rsid w:val="00CC2F6D"/>
    <w:rsid w:val="00CC454A"/>
    <w:rsid w:val="00CE541D"/>
    <w:rsid w:val="00CF4D74"/>
    <w:rsid w:val="00D17C1D"/>
    <w:rsid w:val="00D2006C"/>
    <w:rsid w:val="00D20953"/>
    <w:rsid w:val="00D211DD"/>
    <w:rsid w:val="00D44111"/>
    <w:rsid w:val="00D50D92"/>
    <w:rsid w:val="00D61E2F"/>
    <w:rsid w:val="00D9144C"/>
    <w:rsid w:val="00D96AE2"/>
    <w:rsid w:val="00DA4C5B"/>
    <w:rsid w:val="00DB0520"/>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C156C"/>
    <w:rsid w:val="00ED32A0"/>
    <w:rsid w:val="00ED344F"/>
    <w:rsid w:val="00ED43B4"/>
    <w:rsid w:val="00EE0C95"/>
    <w:rsid w:val="00EE559A"/>
    <w:rsid w:val="00EE66F3"/>
    <w:rsid w:val="00EF36A5"/>
    <w:rsid w:val="00EF6975"/>
    <w:rsid w:val="00EF78C8"/>
    <w:rsid w:val="00F01DBD"/>
    <w:rsid w:val="00F14838"/>
    <w:rsid w:val="00F26C5B"/>
    <w:rsid w:val="00F338D0"/>
    <w:rsid w:val="00F44092"/>
    <w:rsid w:val="00F449F6"/>
    <w:rsid w:val="00F46794"/>
    <w:rsid w:val="00F47C05"/>
    <w:rsid w:val="00F579A6"/>
    <w:rsid w:val="00F63E3B"/>
    <w:rsid w:val="00F7283A"/>
    <w:rsid w:val="00F75C6E"/>
    <w:rsid w:val="00F80509"/>
    <w:rsid w:val="00F87E2F"/>
    <w:rsid w:val="00FA12A3"/>
    <w:rsid w:val="00FA2554"/>
    <w:rsid w:val="00FB09B5"/>
    <w:rsid w:val="00FB33C8"/>
    <w:rsid w:val="00FB5153"/>
    <w:rsid w:val="00FC6D0E"/>
    <w:rsid w:val="00FD5F6F"/>
    <w:rsid w:val="00FD5F9B"/>
    <w:rsid w:val="00FE0388"/>
    <w:rsid w:val="00FE04B1"/>
    <w:rsid w:val="00FE4F1F"/>
    <w:rsid w:val="00FE6362"/>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 w:type="character" w:styleId="Nevyrieenzmienka">
    <w:name w:val="Unresolved Mention"/>
    <w:basedOn w:val="Predvolenpsmoodseku"/>
    <w:uiPriority w:val="99"/>
    <w:semiHidden/>
    <w:unhideWhenUsed/>
    <w:rsid w:val="007C4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vo.gov.sk/vestnik-a-zoznam-registrov/zoznam-podnikatelov-a-suvisiace-registre/register-osob-so-zakazom-490.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orsr.sk/hladaj_osoba.asp?PR=Ri&#353;&#328;ovsk&#253;&amp;MENO=Peter&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6528</TotalTime>
  <Pages>22</Pages>
  <Words>7290</Words>
  <Characters>41553</Characters>
  <Application>Microsoft Office Word</Application>
  <DocSecurity>0</DocSecurity>
  <Lines>346</Lines>
  <Paragraphs>97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48746</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27</cp:revision>
  <cp:lastPrinted>2024-09-13T07:33:00Z</cp:lastPrinted>
  <dcterms:created xsi:type="dcterms:W3CDTF">2022-11-22T12:28:00Z</dcterms:created>
  <dcterms:modified xsi:type="dcterms:W3CDTF">2026-09-07T09:15:00Z</dcterms:modified>
</cp:coreProperties>
</file>