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0F5BF" w14:textId="77777777" w:rsidR="001D3D5B" w:rsidRPr="001D3D5B" w:rsidRDefault="001D3D5B" w:rsidP="001D3D5B">
      <w:pPr>
        <w:jc w:val="center"/>
        <w:rPr>
          <w:rFonts w:ascii="Garamond" w:eastAsia="Times New Roman" w:hAnsi="Garamond" w:cs="Times New Roman"/>
          <w:b/>
          <w:sz w:val="28"/>
          <w:szCs w:val="28"/>
          <w:lang w:val="sk-SK"/>
        </w:rPr>
      </w:pPr>
      <w:r w:rsidRPr="001D3D5B">
        <w:rPr>
          <w:rFonts w:ascii="Garamond" w:eastAsia="Times New Roman" w:hAnsi="Garamond" w:cs="Times New Roman"/>
          <w:b/>
          <w:sz w:val="28"/>
          <w:szCs w:val="28"/>
          <w:lang w:val="sk-SK"/>
        </w:rPr>
        <w:t>Výzva na predloženie cenovej ponuky</w:t>
      </w:r>
      <w:r w:rsidRPr="001D3D5B">
        <w:rPr>
          <w:rFonts w:ascii="Garamond" w:eastAsia="Times New Roman" w:hAnsi="Garamond" w:cs="Times New Roman"/>
          <w:b/>
          <w:sz w:val="28"/>
          <w:szCs w:val="28"/>
          <w:vertAlign w:val="superscript"/>
          <w:lang w:val="sk-SK"/>
        </w:rPr>
        <w:footnoteReference w:id="1"/>
      </w:r>
    </w:p>
    <w:p w14:paraId="0DC09C3F" w14:textId="77777777" w:rsidR="001D3D5B" w:rsidRPr="001D3D5B" w:rsidRDefault="001D3D5B" w:rsidP="001D3D5B">
      <w:pPr>
        <w:autoSpaceDE w:val="0"/>
        <w:autoSpaceDN w:val="0"/>
        <w:adjustRightInd w:val="0"/>
        <w:jc w:val="center"/>
        <w:rPr>
          <w:rFonts w:ascii="Garamond" w:eastAsia="Times New Roman" w:hAnsi="Garamond" w:cs="Calibri"/>
          <w:b/>
          <w:bCs/>
          <w:sz w:val="28"/>
          <w:szCs w:val="28"/>
          <w:lang w:val="sk-SK"/>
        </w:rPr>
      </w:pPr>
      <w:r w:rsidRPr="001D3D5B">
        <w:rPr>
          <w:rFonts w:ascii="Garamond" w:eastAsia="Times New Roman" w:hAnsi="Garamond" w:cs="Calibri"/>
          <w:b/>
          <w:bCs/>
          <w:sz w:val="28"/>
          <w:szCs w:val="28"/>
          <w:lang w:val="sk-SK"/>
        </w:rPr>
        <w:t>Názov predmetu zákazky:</w:t>
      </w:r>
    </w:p>
    <w:p w14:paraId="3136DA08" w14:textId="77777777" w:rsidR="001D3D5B" w:rsidRPr="001D3D5B" w:rsidRDefault="001D3D5B" w:rsidP="001D3D5B">
      <w:pPr>
        <w:autoSpaceDE w:val="0"/>
        <w:autoSpaceDN w:val="0"/>
        <w:adjustRightInd w:val="0"/>
        <w:jc w:val="center"/>
        <w:rPr>
          <w:rFonts w:ascii="Garamond" w:eastAsia="Times New Roman" w:hAnsi="Garamond" w:cs="Calibri"/>
          <w:b/>
          <w:bCs/>
          <w:lang w:val="sk-SK"/>
        </w:rPr>
      </w:pPr>
    </w:p>
    <w:p w14:paraId="205720C7" w14:textId="3CC86707" w:rsidR="001D3D5B" w:rsidRDefault="001D3D5B" w:rsidP="001D3D5B">
      <w:pPr>
        <w:jc w:val="center"/>
        <w:rPr>
          <w:rFonts w:ascii="Garamond" w:eastAsia="Times New Roman" w:hAnsi="Garamond" w:cs="Calibri"/>
          <w:b/>
          <w:bCs/>
          <w:sz w:val="28"/>
          <w:szCs w:val="28"/>
          <w:lang w:val="sk-SK"/>
        </w:rPr>
      </w:pPr>
      <w:r>
        <w:rPr>
          <w:rFonts w:ascii="Garamond" w:eastAsia="Times New Roman" w:hAnsi="Garamond" w:cs="Calibri"/>
          <w:b/>
          <w:bCs/>
          <w:sz w:val="28"/>
          <w:szCs w:val="28"/>
          <w:lang w:val="sk-SK"/>
        </w:rPr>
        <w:t xml:space="preserve">„Úprava geometrickej polohy koľaje _ CP </w:t>
      </w:r>
      <w:r w:rsidR="00315386">
        <w:rPr>
          <w:rFonts w:ascii="Garamond" w:eastAsia="Times New Roman" w:hAnsi="Garamond" w:cs="Calibri"/>
          <w:b/>
          <w:bCs/>
          <w:sz w:val="28"/>
          <w:szCs w:val="28"/>
          <w:lang w:val="sk-SK"/>
        </w:rPr>
        <w:t>38</w:t>
      </w:r>
      <w:r>
        <w:rPr>
          <w:rFonts w:ascii="Garamond" w:eastAsia="Times New Roman" w:hAnsi="Garamond" w:cs="Calibri"/>
          <w:b/>
          <w:bCs/>
          <w:sz w:val="28"/>
          <w:szCs w:val="28"/>
          <w:lang w:val="sk-SK"/>
        </w:rPr>
        <w:t>/2026“</w:t>
      </w:r>
    </w:p>
    <w:p w14:paraId="04DE17B8" w14:textId="77777777" w:rsidR="00315386" w:rsidRPr="001D3D5B" w:rsidRDefault="00315386" w:rsidP="001D3D5B">
      <w:pPr>
        <w:jc w:val="center"/>
        <w:rPr>
          <w:rFonts w:ascii="Garamond" w:eastAsia="Times New Roman" w:hAnsi="Garamond" w:cs="Times New Roman"/>
          <w:b/>
          <w:bCs/>
          <w:sz w:val="28"/>
          <w:szCs w:val="28"/>
          <w:u w:val="single"/>
          <w:lang w:val="sk-SK"/>
        </w:rPr>
      </w:pPr>
    </w:p>
    <w:p w14:paraId="61235F92" w14:textId="77777777" w:rsidR="001D3D5B" w:rsidRPr="001D3D5B" w:rsidRDefault="001D3D5B" w:rsidP="001D3D5B">
      <w:pPr>
        <w:numPr>
          <w:ilvl w:val="0"/>
          <w:numId w:val="20"/>
        </w:numPr>
        <w:jc w:val="both"/>
        <w:rPr>
          <w:rFonts w:ascii="Garamond" w:eastAsia="Calibri" w:hAnsi="Garamond" w:cs="Times New Roman"/>
          <w:sz w:val="20"/>
          <w:szCs w:val="20"/>
          <w:lang w:val="sk-SK" w:eastAsia="sk-SK"/>
        </w:rPr>
      </w:pPr>
      <w:r>
        <w:rPr>
          <w:rFonts w:ascii="Garamond" w:eastAsia="Calibri" w:hAnsi="Garamond" w:cs="Times New Roman"/>
          <w:b/>
          <w:bCs/>
          <w:sz w:val="20"/>
          <w:szCs w:val="20"/>
          <w:lang w:val="sk-SK" w:eastAsia="sk-SK"/>
        </w:rPr>
        <w:t>Identifikácia obstarávateľa</w:t>
      </w:r>
    </w:p>
    <w:p w14:paraId="65DCDE08" w14:textId="64826395" w:rsidR="001D3D5B" w:rsidRPr="001D3D5B" w:rsidRDefault="001D3D5B" w:rsidP="001D3D5B">
      <w:pPr>
        <w:tabs>
          <w:tab w:val="left" w:pos="426"/>
        </w:tabs>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 xml:space="preserve">Obchodné meno: </w:t>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t>Dopravný podnik Bratislava, akciová spoločnosť</w:t>
      </w:r>
    </w:p>
    <w:p w14:paraId="0EDA9668" w14:textId="77777777" w:rsidR="001D3D5B" w:rsidRPr="001D3D5B" w:rsidRDefault="001D3D5B" w:rsidP="001D3D5B">
      <w:pPr>
        <w:tabs>
          <w:tab w:val="left" w:pos="426"/>
        </w:tabs>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 xml:space="preserve">Sídlo: </w:t>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t>Olejkárska 1, 814 52 Bratislava</w:t>
      </w:r>
    </w:p>
    <w:p w14:paraId="72C8C6BB" w14:textId="79332DA8" w:rsidR="001D3D5B" w:rsidRPr="001D3D5B" w:rsidRDefault="001D3D5B" w:rsidP="001D3D5B">
      <w:pPr>
        <w:tabs>
          <w:tab w:val="left" w:pos="426"/>
        </w:tabs>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 xml:space="preserve">Kontaktná osoba: </w:t>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t>Alena Morvayová</w:t>
      </w:r>
    </w:p>
    <w:p w14:paraId="1B7CE18E" w14:textId="77777777" w:rsidR="001D3D5B" w:rsidRPr="001D3D5B" w:rsidRDefault="001D3D5B" w:rsidP="001D3D5B">
      <w:pPr>
        <w:tabs>
          <w:tab w:val="left" w:pos="426"/>
        </w:tabs>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 xml:space="preserve">Telefón: </w:t>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t>(+ 421) (2) 5950 1484</w:t>
      </w:r>
    </w:p>
    <w:p w14:paraId="20E5D489" w14:textId="77777777" w:rsidR="001D3D5B" w:rsidRPr="001D3D5B" w:rsidRDefault="001D3D5B" w:rsidP="001D3D5B">
      <w:pPr>
        <w:tabs>
          <w:tab w:val="left" w:pos="426"/>
        </w:tabs>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 xml:space="preserve">E-mail: </w:t>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t>morvayova.alena@dpb.sk</w:t>
      </w:r>
    </w:p>
    <w:p w14:paraId="2C175E58" w14:textId="77777777" w:rsidR="001D3D5B" w:rsidRPr="001D3D5B" w:rsidRDefault="001D3D5B" w:rsidP="001D3D5B">
      <w:pPr>
        <w:tabs>
          <w:tab w:val="left" w:pos="426"/>
        </w:tabs>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 xml:space="preserve">IČO: </w:t>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t>00 492 736</w:t>
      </w:r>
    </w:p>
    <w:p w14:paraId="178B0FE4" w14:textId="77777777" w:rsidR="001D3D5B" w:rsidRPr="001D3D5B" w:rsidRDefault="001D3D5B" w:rsidP="001D3D5B">
      <w:pPr>
        <w:tabs>
          <w:tab w:val="left" w:pos="426"/>
        </w:tabs>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 xml:space="preserve">DIČ: </w:t>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t>2020298786</w:t>
      </w:r>
    </w:p>
    <w:p w14:paraId="4CED60F7" w14:textId="3B6B80C4" w:rsidR="001D3D5B" w:rsidRPr="001D3D5B" w:rsidRDefault="001D3D5B" w:rsidP="001D3D5B">
      <w:pPr>
        <w:tabs>
          <w:tab w:val="left" w:pos="426"/>
        </w:tabs>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 xml:space="preserve">IČ DPH: </w:t>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r>
      <w:r>
        <w:rPr>
          <w:rFonts w:ascii="Garamond" w:eastAsia="Times New Roman" w:hAnsi="Garamond" w:cs="Times New Roman"/>
          <w:sz w:val="20"/>
          <w:szCs w:val="20"/>
          <w:lang w:val="sk-SK"/>
        </w:rPr>
        <w:tab/>
        <w:t>SK2020298786</w:t>
      </w:r>
    </w:p>
    <w:p w14:paraId="49ADB3FA" w14:textId="77777777" w:rsidR="001D3D5B" w:rsidRPr="001D3D5B" w:rsidRDefault="001D3D5B" w:rsidP="001D3D5B">
      <w:pPr>
        <w:tabs>
          <w:tab w:val="left" w:pos="426"/>
        </w:tabs>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Zapísaný v Obchodnom registri Mestského súdu Bratislava III, Oddiel: Sa, Vložka č. 607/B.</w:t>
      </w:r>
    </w:p>
    <w:p w14:paraId="49912ACA"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35644D5D" w14:textId="77777777" w:rsidR="001D3D5B" w:rsidRPr="001D3D5B" w:rsidRDefault="001D3D5B" w:rsidP="001D3D5B">
      <w:pPr>
        <w:numPr>
          <w:ilvl w:val="0"/>
          <w:numId w:val="20"/>
        </w:numPr>
        <w:tabs>
          <w:tab w:val="left" w:pos="426"/>
        </w:tabs>
        <w:spacing w:after="200" w:line="276" w:lineRule="auto"/>
        <w:contextualSpacing/>
        <w:jc w:val="both"/>
        <w:rPr>
          <w:rFonts w:ascii="Garamond" w:eastAsia="Calibri" w:hAnsi="Garamond" w:cs="Times New Roman"/>
          <w:b/>
          <w:bCs/>
          <w:sz w:val="20"/>
          <w:szCs w:val="20"/>
          <w:lang w:val="sk-SK"/>
        </w:rPr>
      </w:pPr>
      <w:r>
        <w:rPr>
          <w:rFonts w:ascii="Garamond" w:eastAsia="Calibri" w:hAnsi="Garamond" w:cs="Times New Roman"/>
          <w:b/>
          <w:bCs/>
          <w:sz w:val="20"/>
          <w:szCs w:val="20"/>
          <w:lang w:val="sk-SK"/>
        </w:rPr>
        <w:t>Názov zákazky:                   Úprava geometrickej polohy koľaje</w:t>
      </w:r>
    </w:p>
    <w:p w14:paraId="27DE6C44" w14:textId="46C20897" w:rsidR="001D3D5B" w:rsidRDefault="001D3D5B" w:rsidP="00315386">
      <w:pPr>
        <w:numPr>
          <w:ilvl w:val="0"/>
          <w:numId w:val="20"/>
        </w:numPr>
        <w:jc w:val="both"/>
        <w:rPr>
          <w:rFonts w:ascii="Garamond" w:eastAsia="Calibri" w:hAnsi="Garamond" w:cs="Times New Roman"/>
          <w:b/>
          <w:bCs/>
          <w:sz w:val="20"/>
          <w:szCs w:val="20"/>
          <w:lang w:val="sk-SK" w:eastAsia="sk-SK"/>
        </w:rPr>
      </w:pPr>
      <w:r>
        <w:rPr>
          <w:rFonts w:ascii="Garamond" w:eastAsia="Calibri" w:hAnsi="Garamond" w:cs="Times New Roman"/>
          <w:b/>
          <w:bCs/>
          <w:sz w:val="20"/>
          <w:szCs w:val="20"/>
          <w:lang w:val="sk-SK" w:eastAsia="sk-SK"/>
        </w:rPr>
        <w:t xml:space="preserve">Označenie zákazky:            CP </w:t>
      </w:r>
      <w:r w:rsidR="00315386">
        <w:rPr>
          <w:rFonts w:ascii="Garamond" w:eastAsia="Calibri" w:hAnsi="Garamond" w:cs="Times New Roman"/>
          <w:b/>
          <w:bCs/>
          <w:sz w:val="20"/>
          <w:szCs w:val="20"/>
          <w:lang w:val="sk-SK" w:eastAsia="sk-SK"/>
        </w:rPr>
        <w:t>38</w:t>
      </w:r>
      <w:r>
        <w:rPr>
          <w:rFonts w:ascii="Garamond" w:eastAsia="Calibri" w:hAnsi="Garamond" w:cs="Times New Roman"/>
          <w:b/>
          <w:bCs/>
          <w:sz w:val="20"/>
          <w:szCs w:val="20"/>
          <w:lang w:val="sk-SK" w:eastAsia="sk-SK"/>
        </w:rPr>
        <w:t>/2026</w:t>
      </w:r>
    </w:p>
    <w:p w14:paraId="7F535042" w14:textId="77777777" w:rsidR="00315386" w:rsidRPr="00315386" w:rsidRDefault="00315386" w:rsidP="00315386">
      <w:pPr>
        <w:ind w:left="360"/>
        <w:jc w:val="both"/>
        <w:rPr>
          <w:rFonts w:ascii="Garamond" w:eastAsia="Calibri" w:hAnsi="Garamond" w:cs="Times New Roman"/>
          <w:b/>
          <w:bCs/>
          <w:sz w:val="20"/>
          <w:szCs w:val="20"/>
          <w:lang w:val="sk-SK" w:eastAsia="sk-SK"/>
        </w:rPr>
      </w:pPr>
    </w:p>
    <w:p w14:paraId="357CFDA5" w14:textId="77777777" w:rsidR="001D3D5B" w:rsidRPr="001D3D5B" w:rsidRDefault="001D3D5B" w:rsidP="001D3D5B">
      <w:pPr>
        <w:numPr>
          <w:ilvl w:val="0"/>
          <w:numId w:val="20"/>
        </w:numPr>
        <w:tabs>
          <w:tab w:val="left" w:pos="426"/>
        </w:tabs>
        <w:jc w:val="both"/>
        <w:rPr>
          <w:rFonts w:ascii="Garamond" w:eastAsia="Calibri" w:hAnsi="Garamond" w:cs="Times New Roman"/>
          <w:bCs/>
          <w:sz w:val="20"/>
          <w:szCs w:val="20"/>
          <w:lang w:val="sk-SK" w:eastAsia="sk-SK"/>
        </w:rPr>
      </w:pPr>
      <w:r>
        <w:rPr>
          <w:rFonts w:ascii="Garamond" w:eastAsia="Calibri" w:hAnsi="Garamond" w:cs="Times New Roman"/>
          <w:b/>
          <w:bCs/>
          <w:sz w:val="20"/>
          <w:szCs w:val="20"/>
          <w:lang w:val="sk-SK" w:eastAsia="sk-SK"/>
        </w:rPr>
        <w:t>Druh zákazky:                   stavebné práce</w:t>
      </w:r>
    </w:p>
    <w:p w14:paraId="1AEC3C81"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119DB837" w14:textId="0D8F4591" w:rsidR="001D3D5B" w:rsidRPr="001D3D5B" w:rsidRDefault="001D3D5B" w:rsidP="001D3D5B">
      <w:pPr>
        <w:numPr>
          <w:ilvl w:val="0"/>
          <w:numId w:val="20"/>
        </w:numPr>
        <w:tabs>
          <w:tab w:val="left" w:pos="426"/>
        </w:tabs>
        <w:jc w:val="both"/>
        <w:rPr>
          <w:rFonts w:ascii="Garamond" w:eastAsia="Calibri" w:hAnsi="Garamond" w:cs="Times New Roman"/>
          <w:bCs/>
          <w:sz w:val="20"/>
          <w:szCs w:val="20"/>
          <w:lang w:val="sk-SK" w:eastAsia="sk-SK"/>
        </w:rPr>
      </w:pPr>
      <w:r>
        <w:rPr>
          <w:rFonts w:ascii="Garamond" w:eastAsia="Calibri" w:hAnsi="Garamond" w:cs="Times New Roman"/>
          <w:b/>
          <w:sz w:val="20"/>
          <w:szCs w:val="20"/>
          <w:lang w:val="sk-SK" w:eastAsia="sk-SK"/>
        </w:rPr>
        <w:t>Predpokladaná hodnota zákazky: 4</w:t>
      </w:r>
      <w:r w:rsidR="005C2DDD">
        <w:rPr>
          <w:rFonts w:ascii="Garamond" w:eastAsia="Calibri" w:hAnsi="Garamond" w:cs="Times New Roman"/>
          <w:b/>
          <w:sz w:val="20"/>
          <w:szCs w:val="20"/>
          <w:lang w:val="sk-SK" w:eastAsia="sk-SK"/>
        </w:rPr>
        <w:t>83</w:t>
      </w:r>
      <w:r>
        <w:rPr>
          <w:rFonts w:ascii="Garamond" w:eastAsia="Calibri" w:hAnsi="Garamond" w:cs="Times New Roman"/>
          <w:b/>
          <w:sz w:val="20"/>
          <w:szCs w:val="20"/>
          <w:lang w:val="sk-SK" w:eastAsia="sk-SK"/>
        </w:rPr>
        <w:t xml:space="preserve"> </w:t>
      </w:r>
      <w:r w:rsidR="005C2DDD">
        <w:rPr>
          <w:rFonts w:ascii="Garamond" w:eastAsia="Calibri" w:hAnsi="Garamond" w:cs="Times New Roman"/>
          <w:b/>
          <w:sz w:val="20"/>
          <w:szCs w:val="20"/>
          <w:lang w:val="sk-SK" w:eastAsia="sk-SK"/>
        </w:rPr>
        <w:t>095</w:t>
      </w:r>
      <w:r>
        <w:rPr>
          <w:rFonts w:ascii="Garamond" w:eastAsia="Calibri" w:hAnsi="Garamond" w:cs="Times New Roman"/>
          <w:b/>
          <w:sz w:val="20"/>
          <w:szCs w:val="20"/>
          <w:lang w:val="sk-SK" w:eastAsia="sk-SK"/>
        </w:rPr>
        <w:t>,30 EUR bez DPH</w:t>
      </w:r>
    </w:p>
    <w:p w14:paraId="73D9E57F"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1BF0D662" w14:textId="77777777" w:rsidR="001D3D5B" w:rsidRPr="001D3D5B" w:rsidRDefault="001D3D5B" w:rsidP="001D3D5B">
      <w:pPr>
        <w:numPr>
          <w:ilvl w:val="0"/>
          <w:numId w:val="20"/>
        </w:numPr>
        <w:tabs>
          <w:tab w:val="left" w:pos="426"/>
        </w:tabs>
        <w:jc w:val="both"/>
        <w:rPr>
          <w:rFonts w:ascii="Garamond" w:eastAsia="Calibri" w:hAnsi="Garamond" w:cs="Arial"/>
          <w:bCs/>
          <w:sz w:val="20"/>
          <w:szCs w:val="20"/>
          <w:lang w:val="sk-SK" w:eastAsia="sk-SK"/>
        </w:rPr>
      </w:pPr>
      <w:r>
        <w:rPr>
          <w:rFonts w:ascii="Garamond" w:eastAsia="Calibri" w:hAnsi="Garamond" w:cs="Arial"/>
          <w:b/>
          <w:bCs/>
          <w:sz w:val="20"/>
          <w:szCs w:val="20"/>
          <w:lang w:val="sk-SK" w:eastAsia="sk-SK"/>
        </w:rPr>
        <w:t>CPV kódy:</w:t>
      </w:r>
    </w:p>
    <w:p w14:paraId="015D3B4E" w14:textId="77777777" w:rsidR="001D3D5B" w:rsidRPr="001D3D5B" w:rsidRDefault="001D3D5B" w:rsidP="001D3D5B">
      <w:pPr>
        <w:tabs>
          <w:tab w:val="left" w:pos="426"/>
        </w:tabs>
        <w:rPr>
          <w:rFonts w:ascii="Garamond" w:eastAsia="Calibri" w:hAnsi="Garamond" w:cs="Arial"/>
          <w:bCs/>
          <w:sz w:val="20"/>
          <w:szCs w:val="20"/>
          <w:lang w:val="sk-SK" w:eastAsia="sk-SK"/>
        </w:rPr>
      </w:pPr>
      <w:r>
        <w:rPr>
          <w:rFonts w:ascii="Garamond" w:eastAsia="Calibri" w:hAnsi="Garamond" w:cs="Arial"/>
          <w:bCs/>
          <w:sz w:val="20"/>
          <w:szCs w:val="20"/>
          <w:lang w:val="sk-SK" w:eastAsia="sk-SK"/>
        </w:rPr>
        <w:t>45234121-0 – Stavebné práce na električkových tratiach</w:t>
      </w:r>
    </w:p>
    <w:p w14:paraId="094621AA" w14:textId="77777777" w:rsidR="001D3D5B" w:rsidRPr="001D3D5B" w:rsidRDefault="001D3D5B" w:rsidP="001D3D5B">
      <w:pPr>
        <w:tabs>
          <w:tab w:val="left" w:pos="426"/>
        </w:tabs>
        <w:rPr>
          <w:rFonts w:ascii="Garamond" w:eastAsia="Calibri" w:hAnsi="Garamond" w:cs="Arial"/>
          <w:bCs/>
          <w:sz w:val="20"/>
          <w:szCs w:val="20"/>
          <w:lang w:val="sk-SK" w:eastAsia="sk-SK"/>
        </w:rPr>
      </w:pPr>
      <w:r>
        <w:rPr>
          <w:rFonts w:ascii="Garamond" w:eastAsia="Calibri" w:hAnsi="Garamond" w:cs="Arial"/>
          <w:bCs/>
          <w:sz w:val="20"/>
          <w:szCs w:val="20"/>
          <w:lang w:val="sk-SK" w:eastAsia="sk-SK"/>
        </w:rPr>
        <w:t>34941300-8 – Električkové koľaje</w:t>
      </w:r>
    </w:p>
    <w:p w14:paraId="62863938"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7F900F4F" w14:textId="77777777" w:rsidR="001D3D5B" w:rsidRPr="001D3D5B" w:rsidRDefault="001D3D5B" w:rsidP="001D3D5B">
      <w:pPr>
        <w:numPr>
          <w:ilvl w:val="0"/>
          <w:numId w:val="20"/>
        </w:numPr>
        <w:jc w:val="both"/>
        <w:rPr>
          <w:rFonts w:ascii="Garamond" w:eastAsia="Times New Roman" w:hAnsi="Garamond" w:cs="Times New Roman"/>
          <w:bCs/>
          <w:i/>
          <w:color w:val="000000"/>
          <w:sz w:val="20"/>
          <w:szCs w:val="20"/>
          <w:lang w:val="sk-SK"/>
        </w:rPr>
      </w:pPr>
      <w:r>
        <w:rPr>
          <w:rFonts w:ascii="Garamond" w:eastAsia="Times New Roman" w:hAnsi="Garamond" w:cs="Times New Roman"/>
          <w:b/>
          <w:bCs/>
          <w:sz w:val="20"/>
          <w:szCs w:val="20"/>
          <w:lang w:val="sk-SK"/>
        </w:rPr>
        <w:t>Opis predmetu zákazky</w:t>
      </w:r>
    </w:p>
    <w:p w14:paraId="54A83392" w14:textId="77777777" w:rsidR="001D3D5B" w:rsidRPr="001D3D5B" w:rsidRDefault="001D3D5B" w:rsidP="001D3D5B">
      <w:pPr>
        <w:ind w:left="426"/>
        <w:contextualSpacing/>
        <w:jc w:val="both"/>
        <w:rPr>
          <w:rFonts w:ascii="Garamond" w:eastAsia="Times New Roman" w:hAnsi="Garamond" w:cs="Calibri"/>
          <w:sz w:val="20"/>
          <w:szCs w:val="20"/>
          <w:lang w:val="sk-SK" w:eastAsia="sk-SK"/>
        </w:rPr>
      </w:pPr>
      <w:r>
        <w:rPr>
          <w:rFonts w:ascii="Garamond" w:eastAsia="Times New Roman" w:hAnsi="Garamond" w:cs="Calibri"/>
          <w:sz w:val="20"/>
          <w:szCs w:val="20"/>
          <w:lang w:val="sk-SK" w:eastAsia="sk-SK"/>
        </w:rPr>
        <w:t>Predmetom zákazky je vykonávanie stavebných prác spočívajúcich v úprave geometrickej polohy koľají podbíjaním otvoreného koľajového zvršku, odstraňovaní miestnych porúch geometrickej polohy koľají a vykonávaní súvisiacich činností na električkových tratiach obstarávateľskej organizácie.</w:t>
      </w:r>
    </w:p>
    <w:p w14:paraId="524DF79A" w14:textId="77777777" w:rsidR="001D3D5B" w:rsidRPr="001D3D5B" w:rsidRDefault="001D3D5B" w:rsidP="001D3D5B">
      <w:pPr>
        <w:ind w:left="426"/>
        <w:contextualSpacing/>
        <w:jc w:val="both"/>
        <w:rPr>
          <w:rFonts w:ascii="Garamond" w:eastAsia="Times New Roman" w:hAnsi="Garamond" w:cs="Calibri"/>
          <w:sz w:val="20"/>
          <w:szCs w:val="20"/>
          <w:lang w:val="sk-SK" w:eastAsia="sk-SK"/>
        </w:rPr>
      </w:pPr>
      <w:r>
        <w:rPr>
          <w:rFonts w:ascii="Garamond" w:eastAsia="Times New Roman" w:hAnsi="Garamond" w:cs="Calibri"/>
          <w:sz w:val="20"/>
          <w:szCs w:val="20"/>
          <w:lang w:val="sk-SK" w:eastAsia="sk-SK"/>
        </w:rPr>
        <w:t>Práce budú vykonávané automatickou strojnou podbíjačkou spôsobilou na prácu na koľaji s rozchodom 1000 mm. Zhotoviteľ je povinný ku každému vykonanému podbitiu odovzdať výstupný protokol a grafický výstup podbíjacieho stroja preukazujúci geometrickú polohu koľaje pred vykonaním podbíjania a po jeho vykonaní, pričom výstupy musia byť jednoznačne priraditeľné ku konkrétnemu miestu a vykonanému podbitiu.</w:t>
      </w:r>
    </w:p>
    <w:p w14:paraId="1420BC1E" w14:textId="51BC2E0B" w:rsidR="001D3D5B" w:rsidRDefault="001D3D5B" w:rsidP="001D3D5B">
      <w:pPr>
        <w:ind w:left="426"/>
        <w:contextualSpacing/>
        <w:jc w:val="both"/>
        <w:rPr>
          <w:rFonts w:ascii="Garamond" w:eastAsia="Times New Roman" w:hAnsi="Garamond" w:cs="Calibri"/>
          <w:sz w:val="20"/>
          <w:szCs w:val="20"/>
          <w:lang w:val="sk-SK" w:eastAsia="sk-SK"/>
        </w:rPr>
      </w:pPr>
      <w:r>
        <w:rPr>
          <w:rFonts w:ascii="Garamond" w:eastAsia="Times New Roman" w:hAnsi="Garamond" w:cs="Calibri"/>
          <w:sz w:val="20"/>
          <w:szCs w:val="20"/>
          <w:lang w:val="sk-SK" w:eastAsia="sk-SK"/>
        </w:rPr>
        <w:t>Podrobné technické požiadavky, predpokladané množstvá, predpokladané úseky realizácie a spôsob oceňovania sú uvedené v Prílohe č. 2 – Technická špecifikácia s určením cien</w:t>
      </w:r>
      <w:r w:rsidR="00B549BD">
        <w:rPr>
          <w:rFonts w:ascii="Garamond" w:eastAsia="Times New Roman" w:hAnsi="Garamond" w:cs="Calibri"/>
          <w:sz w:val="20"/>
          <w:szCs w:val="20"/>
          <w:lang w:val="sk-SK" w:eastAsia="sk-SK"/>
        </w:rPr>
        <w:t>.</w:t>
      </w:r>
    </w:p>
    <w:p w14:paraId="58C0DF16" w14:textId="31364A2C" w:rsidR="00B549BD" w:rsidRPr="001D3D5B" w:rsidRDefault="00B549BD" w:rsidP="001D3D5B">
      <w:pPr>
        <w:ind w:left="426"/>
        <w:contextualSpacing/>
        <w:jc w:val="both"/>
        <w:rPr>
          <w:rFonts w:ascii="Garamond" w:eastAsia="Times New Roman" w:hAnsi="Garamond" w:cs="Calibri"/>
          <w:sz w:val="20"/>
          <w:szCs w:val="20"/>
          <w:lang w:val="sk-SK" w:eastAsia="sk-SK"/>
        </w:rPr>
      </w:pPr>
      <w:r w:rsidRPr="00B549BD">
        <w:rPr>
          <w:rFonts w:ascii="Garamond" w:eastAsia="Times New Roman" w:hAnsi="Garamond" w:cs="Calibri"/>
          <w:sz w:val="20"/>
          <w:szCs w:val="20"/>
          <w:lang w:eastAsia="sk-SK"/>
        </w:rPr>
        <w:t xml:space="preserve">Predpokladaný začiatok realizácie prác je v </w:t>
      </w:r>
      <w:r w:rsidR="00882672">
        <w:rPr>
          <w:rFonts w:ascii="Garamond" w:eastAsia="Times New Roman" w:hAnsi="Garamond" w:cs="Calibri"/>
          <w:sz w:val="20"/>
          <w:szCs w:val="20"/>
          <w:lang w:eastAsia="sk-SK"/>
        </w:rPr>
        <w:t>novembri</w:t>
      </w:r>
      <w:r w:rsidRPr="00B549BD">
        <w:rPr>
          <w:rFonts w:ascii="Garamond" w:eastAsia="Times New Roman" w:hAnsi="Garamond" w:cs="Calibri"/>
          <w:sz w:val="20"/>
          <w:szCs w:val="20"/>
          <w:lang w:eastAsia="sk-SK"/>
        </w:rPr>
        <w:t xml:space="preserve"> 2026.</w:t>
      </w:r>
    </w:p>
    <w:p w14:paraId="46DD9753"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278F84AF" w14:textId="77777777" w:rsidR="001D3D5B" w:rsidRPr="00315386" w:rsidRDefault="001D3D5B" w:rsidP="001D3D5B">
      <w:pPr>
        <w:numPr>
          <w:ilvl w:val="0"/>
          <w:numId w:val="20"/>
        </w:numPr>
        <w:contextualSpacing/>
        <w:jc w:val="both"/>
        <w:rPr>
          <w:rFonts w:ascii="Garamond" w:eastAsia="Calibri" w:hAnsi="Garamond" w:cs="Times New Roman"/>
          <w:color w:val="000000"/>
          <w:sz w:val="20"/>
          <w:szCs w:val="20"/>
          <w:lang w:val="sk-SK"/>
        </w:rPr>
      </w:pPr>
      <w:r>
        <w:rPr>
          <w:rFonts w:ascii="Garamond" w:eastAsia="Calibri" w:hAnsi="Garamond" w:cs="Calibri"/>
          <w:b/>
          <w:bCs/>
          <w:spacing w:val="-1"/>
          <w:sz w:val="20"/>
          <w:szCs w:val="20"/>
          <w:lang w:val="sk-SK"/>
        </w:rPr>
        <w:t xml:space="preserve">Miesto uskutočnenia predmetu zákazky: </w:t>
      </w:r>
      <w:r w:rsidRPr="00315386">
        <w:rPr>
          <w:rFonts w:ascii="Garamond" w:eastAsia="Calibri" w:hAnsi="Garamond" w:cs="Calibri"/>
          <w:spacing w:val="-1"/>
          <w:sz w:val="20"/>
          <w:szCs w:val="20"/>
          <w:lang w:val="sk-SK"/>
        </w:rPr>
        <w:t>električkové trate v správe Dopravného podniku Bratislava, akciová spoločnosť, na území hlavného mesta SR Bratislavy; konkrétne miesto plnenia bude určené v príslušnej čiastkovej objednávke.</w:t>
      </w:r>
    </w:p>
    <w:p w14:paraId="3E032F7B"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627550E8" w14:textId="77777777" w:rsidR="001D3D5B" w:rsidRPr="001D3D5B" w:rsidRDefault="001D3D5B" w:rsidP="001D3D5B">
      <w:pPr>
        <w:numPr>
          <w:ilvl w:val="0"/>
          <w:numId w:val="20"/>
        </w:numPr>
        <w:contextualSpacing/>
        <w:jc w:val="both"/>
        <w:rPr>
          <w:rFonts w:ascii="Garamond" w:eastAsia="Calibri" w:hAnsi="Garamond" w:cs="Times New Roman"/>
          <w:b/>
          <w:bCs/>
          <w:color w:val="000000"/>
          <w:sz w:val="20"/>
          <w:szCs w:val="20"/>
          <w:lang w:val="sk-SK"/>
        </w:rPr>
      </w:pPr>
      <w:r>
        <w:rPr>
          <w:rFonts w:ascii="Garamond" w:eastAsia="Calibri" w:hAnsi="Garamond" w:cs="Calibri"/>
          <w:b/>
          <w:bCs/>
          <w:spacing w:val="-1"/>
          <w:sz w:val="20"/>
          <w:szCs w:val="20"/>
          <w:lang w:val="sk-SK"/>
        </w:rPr>
        <w:t xml:space="preserve">Lehota viazanosti cenovej ponuky: </w:t>
      </w:r>
      <w:r w:rsidRPr="00315386">
        <w:rPr>
          <w:rFonts w:ascii="Garamond" w:eastAsia="Calibri" w:hAnsi="Garamond" w:cs="Calibri"/>
          <w:spacing w:val="-1"/>
          <w:sz w:val="20"/>
          <w:szCs w:val="20"/>
          <w:lang w:val="sk-SK"/>
        </w:rPr>
        <w:t>3 mesiace od uplynutia lehoty na predkladanie ponúk.</w:t>
      </w:r>
    </w:p>
    <w:p w14:paraId="1B4163D8"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29A40E6A" w14:textId="77777777" w:rsidR="001D3D5B" w:rsidRPr="00B549BD" w:rsidRDefault="001D3D5B" w:rsidP="001D3D5B">
      <w:pPr>
        <w:numPr>
          <w:ilvl w:val="0"/>
          <w:numId w:val="20"/>
        </w:numPr>
        <w:contextualSpacing/>
        <w:jc w:val="both"/>
        <w:rPr>
          <w:rFonts w:ascii="Garamond" w:eastAsia="Calibri" w:hAnsi="Garamond" w:cs="Times New Roman"/>
          <w:color w:val="000000"/>
          <w:sz w:val="20"/>
          <w:szCs w:val="20"/>
          <w:lang w:val="sk-SK"/>
        </w:rPr>
      </w:pPr>
      <w:r>
        <w:rPr>
          <w:rFonts w:ascii="Garamond" w:eastAsia="Calibri" w:hAnsi="Garamond" w:cs="Times New Roman"/>
          <w:b/>
          <w:bCs/>
          <w:color w:val="000000"/>
          <w:sz w:val="20"/>
          <w:szCs w:val="20"/>
          <w:lang w:val="sk-SK"/>
        </w:rPr>
        <w:t>Obhliadka miesta</w:t>
      </w:r>
      <w:r w:rsidRPr="00B549BD">
        <w:rPr>
          <w:rFonts w:ascii="Garamond" w:eastAsia="Calibri" w:hAnsi="Garamond" w:cs="Times New Roman"/>
          <w:color w:val="000000"/>
          <w:sz w:val="20"/>
          <w:szCs w:val="20"/>
          <w:lang w:val="sk-SK"/>
        </w:rPr>
        <w:t>: nie;</w:t>
      </w:r>
      <w:r>
        <w:rPr>
          <w:rFonts w:ascii="Garamond" w:eastAsia="Calibri" w:hAnsi="Garamond" w:cs="Times New Roman"/>
          <w:b/>
          <w:bCs/>
          <w:color w:val="000000"/>
          <w:sz w:val="20"/>
          <w:szCs w:val="20"/>
          <w:lang w:val="sk-SK"/>
        </w:rPr>
        <w:t xml:space="preserve"> </w:t>
      </w:r>
      <w:r w:rsidRPr="00B549BD">
        <w:rPr>
          <w:rFonts w:ascii="Garamond" w:eastAsia="Calibri" w:hAnsi="Garamond" w:cs="Times New Roman"/>
          <w:color w:val="000000"/>
          <w:sz w:val="20"/>
          <w:szCs w:val="20"/>
          <w:lang w:val="sk-SK"/>
        </w:rPr>
        <w:t>obstarávateľská organizácia však umožní záujemcovi oboznámiť sa s miestnymi podmienkami v rozsahu potrebnom na prípravu ponuky po predchádzajúcej dohode s kontaktnou osobou pre technické veci.</w:t>
      </w:r>
    </w:p>
    <w:p w14:paraId="36A006FF"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7880CA0E" w14:textId="4C17785E" w:rsidR="001D3D5B" w:rsidRPr="001D3D5B" w:rsidRDefault="001D3D5B" w:rsidP="001D3D5B">
      <w:pPr>
        <w:numPr>
          <w:ilvl w:val="0"/>
          <w:numId w:val="20"/>
        </w:numPr>
        <w:contextualSpacing/>
        <w:jc w:val="both"/>
        <w:rPr>
          <w:rFonts w:ascii="Garamond" w:eastAsia="Calibri" w:hAnsi="Garamond" w:cs="Times New Roman"/>
          <w:b/>
          <w:bCs/>
          <w:color w:val="000000"/>
          <w:sz w:val="20"/>
          <w:szCs w:val="20"/>
          <w:lang w:val="sk-SK"/>
        </w:rPr>
      </w:pPr>
      <w:r>
        <w:rPr>
          <w:rFonts w:ascii="Garamond" w:eastAsia="Calibri" w:hAnsi="Garamond" w:cs="Times New Roman"/>
          <w:b/>
          <w:bCs/>
          <w:color w:val="000000"/>
          <w:sz w:val="20"/>
          <w:szCs w:val="20"/>
          <w:lang w:val="sk-SK"/>
        </w:rPr>
        <w:t xml:space="preserve">Lehota, miesto a spôsob predkladania ponúk: </w:t>
      </w:r>
      <w:r w:rsidRPr="00F4545C">
        <w:rPr>
          <w:rFonts w:ascii="Garamond" w:eastAsia="Calibri" w:hAnsi="Garamond" w:cs="Times New Roman"/>
          <w:color w:val="000000"/>
          <w:sz w:val="20"/>
          <w:szCs w:val="20"/>
          <w:highlight w:val="yellow"/>
          <w:lang w:val="sk-SK"/>
        </w:rPr>
        <w:t xml:space="preserve">do </w:t>
      </w:r>
      <w:r w:rsidR="00F4545C" w:rsidRPr="00F4545C">
        <w:rPr>
          <w:rFonts w:ascii="Garamond" w:eastAsia="Calibri" w:hAnsi="Garamond" w:cs="Times New Roman"/>
          <w:color w:val="000000"/>
          <w:sz w:val="20"/>
          <w:szCs w:val="20"/>
          <w:highlight w:val="yellow"/>
          <w:lang w:val="sk-SK"/>
        </w:rPr>
        <w:t>2</w:t>
      </w:r>
      <w:r w:rsidR="001C3A5B">
        <w:rPr>
          <w:rFonts w:ascii="Garamond" w:eastAsia="Calibri" w:hAnsi="Garamond" w:cs="Times New Roman"/>
          <w:color w:val="000000"/>
          <w:sz w:val="20"/>
          <w:szCs w:val="20"/>
          <w:highlight w:val="yellow"/>
          <w:lang w:val="sk-SK"/>
        </w:rPr>
        <w:t>1</w:t>
      </w:r>
      <w:r w:rsidR="00F4545C" w:rsidRPr="00F4545C">
        <w:rPr>
          <w:rFonts w:ascii="Garamond" w:eastAsia="Calibri" w:hAnsi="Garamond" w:cs="Times New Roman"/>
          <w:color w:val="000000"/>
          <w:sz w:val="20"/>
          <w:szCs w:val="20"/>
          <w:highlight w:val="yellow"/>
          <w:lang w:val="sk-SK"/>
        </w:rPr>
        <w:t xml:space="preserve">.10.2026 </w:t>
      </w:r>
      <w:r w:rsidRPr="00F4545C">
        <w:rPr>
          <w:rFonts w:ascii="Garamond" w:eastAsia="Calibri" w:hAnsi="Garamond" w:cs="Times New Roman"/>
          <w:color w:val="000000"/>
          <w:sz w:val="20"/>
          <w:szCs w:val="20"/>
          <w:highlight w:val="yellow"/>
          <w:lang w:val="sk-SK"/>
        </w:rPr>
        <w:t xml:space="preserve">do </w:t>
      </w:r>
      <w:r w:rsidR="00F4545C" w:rsidRPr="00F4545C">
        <w:rPr>
          <w:rFonts w:ascii="Garamond" w:eastAsia="Calibri" w:hAnsi="Garamond" w:cs="Times New Roman"/>
          <w:color w:val="000000"/>
          <w:sz w:val="20"/>
          <w:szCs w:val="20"/>
          <w:highlight w:val="yellow"/>
          <w:lang w:val="sk-SK"/>
        </w:rPr>
        <w:t xml:space="preserve">12,00 </w:t>
      </w:r>
      <w:r w:rsidRPr="00F4545C">
        <w:rPr>
          <w:rFonts w:ascii="Garamond" w:eastAsia="Calibri" w:hAnsi="Garamond" w:cs="Times New Roman"/>
          <w:color w:val="000000"/>
          <w:sz w:val="20"/>
          <w:szCs w:val="20"/>
          <w:highlight w:val="yellow"/>
          <w:lang w:val="sk-SK"/>
        </w:rPr>
        <w:t>hod.</w:t>
      </w:r>
    </w:p>
    <w:p w14:paraId="343940F3"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155C99B4" w14:textId="77777777" w:rsidR="001D3D5B" w:rsidRPr="001D3D5B" w:rsidRDefault="001D3D5B" w:rsidP="001D3D5B">
      <w:pPr>
        <w:ind w:left="360"/>
        <w:contextualSpacing/>
        <w:jc w:val="both"/>
        <w:rPr>
          <w:rFonts w:ascii="Garamond" w:eastAsia="Calibri" w:hAnsi="Garamond" w:cs="Times New Roman"/>
          <w:color w:val="000000"/>
          <w:sz w:val="20"/>
          <w:szCs w:val="20"/>
          <w:lang w:val="sk-SK"/>
        </w:rPr>
      </w:pPr>
      <w:r>
        <w:rPr>
          <w:rFonts w:ascii="Garamond" w:eastAsia="Calibri" w:hAnsi="Garamond" w:cs="Times New Roman"/>
          <w:color w:val="000000"/>
          <w:sz w:val="20"/>
          <w:szCs w:val="20"/>
          <w:lang w:val="sk-SK"/>
        </w:rPr>
        <w:lastRenderedPageBreak/>
        <w:t>Komunikácia pri zadávaní tejto zákazky bude prebiehať s využitím elektronických prostriedkov a ponuky je potrebné predkladať elektronicky prostredníctvom IS JOSEPHINE:</w:t>
      </w:r>
    </w:p>
    <w:p w14:paraId="66BC6C79" w14:textId="386EB8AB" w:rsidR="005B2276" w:rsidRPr="00D661BA" w:rsidRDefault="005B2276" w:rsidP="005B2276">
      <w:pPr>
        <w:pStyle w:val="Odsekzoznamu"/>
        <w:ind w:left="360"/>
        <w:jc w:val="both"/>
        <w:rPr>
          <w:rStyle w:val="Hypertextovprepojenie"/>
          <w:rFonts w:ascii="Garamond" w:hAnsi="Garamond" w:cs="Arial"/>
          <w:b/>
          <w:sz w:val="20"/>
          <w:szCs w:val="20"/>
        </w:rPr>
      </w:pPr>
      <w:r w:rsidRPr="00D661BA">
        <w:rPr>
          <w:rStyle w:val="Hypertextovprepojenie"/>
          <w:rFonts w:ascii="Garamond" w:hAnsi="Garamond" w:cs="Arial"/>
          <w:b/>
          <w:sz w:val="20"/>
          <w:szCs w:val="20"/>
        </w:rPr>
        <w:t>https://josephine.proebiz.com/sk/tender/</w:t>
      </w:r>
      <w:r w:rsidR="00F4545C">
        <w:rPr>
          <w:rStyle w:val="Hypertextovprepojenie"/>
          <w:rFonts w:ascii="Garamond" w:hAnsi="Garamond" w:cs="Arial"/>
          <w:b/>
          <w:sz w:val="20"/>
          <w:szCs w:val="20"/>
        </w:rPr>
        <w:t>81919</w:t>
      </w:r>
      <w:r w:rsidRPr="00D661BA">
        <w:rPr>
          <w:rStyle w:val="Hypertextovprepojenie"/>
          <w:rFonts w:ascii="Garamond" w:hAnsi="Garamond" w:cs="Arial"/>
          <w:b/>
          <w:sz w:val="20"/>
          <w:szCs w:val="20"/>
        </w:rPr>
        <w:t>/summary</w:t>
      </w:r>
    </w:p>
    <w:p w14:paraId="137D7BBA" w14:textId="77777777" w:rsidR="001D3D5B" w:rsidRPr="001D3D5B" w:rsidRDefault="001D3D5B" w:rsidP="005B2276">
      <w:pPr>
        <w:rPr>
          <w:rFonts w:ascii="Times New Roman" w:eastAsia="Times New Roman" w:hAnsi="Times New Roman" w:cs="Times New Roman"/>
          <w:b/>
          <w:bCs/>
          <w:szCs w:val="20"/>
          <w:u w:val="single"/>
          <w:lang w:val="sk-SK"/>
        </w:rPr>
      </w:pPr>
    </w:p>
    <w:p w14:paraId="002D004E" w14:textId="77777777" w:rsidR="001D3D5B" w:rsidRPr="001D3D5B" w:rsidRDefault="001D3D5B" w:rsidP="001D3D5B">
      <w:pPr>
        <w:numPr>
          <w:ilvl w:val="0"/>
          <w:numId w:val="20"/>
        </w:numPr>
        <w:contextualSpacing/>
        <w:jc w:val="both"/>
        <w:rPr>
          <w:rFonts w:ascii="Garamond" w:eastAsia="Calibri" w:hAnsi="Garamond" w:cs="Times New Roman"/>
          <w:b/>
          <w:bCs/>
          <w:color w:val="000000"/>
          <w:sz w:val="20"/>
          <w:szCs w:val="20"/>
          <w:lang w:val="sk-SK"/>
        </w:rPr>
      </w:pPr>
      <w:r>
        <w:rPr>
          <w:rFonts w:ascii="Garamond" w:eastAsia="Calibri" w:hAnsi="Garamond" w:cs="Times New Roman"/>
          <w:b/>
          <w:bCs/>
          <w:color w:val="000000"/>
          <w:sz w:val="20"/>
          <w:szCs w:val="20"/>
          <w:lang w:val="sk-SK"/>
        </w:rPr>
        <w:t xml:space="preserve">Typ zmluvy/objednávky: </w:t>
      </w:r>
      <w:r w:rsidRPr="00315386">
        <w:rPr>
          <w:rFonts w:ascii="Garamond" w:eastAsia="Calibri" w:hAnsi="Garamond" w:cs="Times New Roman"/>
          <w:color w:val="000000"/>
          <w:sz w:val="20"/>
          <w:szCs w:val="20"/>
          <w:lang w:val="sk-SK"/>
        </w:rPr>
        <w:t>Rámcová zmluva o dielo</w:t>
      </w:r>
    </w:p>
    <w:p w14:paraId="5000530E"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6EEC4A46" w14:textId="77777777" w:rsidR="001D3D5B" w:rsidRPr="001D3D5B" w:rsidRDefault="001D3D5B" w:rsidP="001D3D5B">
      <w:pPr>
        <w:contextualSpacing/>
        <w:jc w:val="both"/>
        <w:rPr>
          <w:rFonts w:ascii="Garamond" w:eastAsia="Times New Roman" w:hAnsi="Garamond" w:cs="Calibri"/>
          <w:sz w:val="22"/>
          <w:szCs w:val="22"/>
          <w:lang w:val="sk-SK" w:eastAsia="sk-SK"/>
        </w:rPr>
      </w:pPr>
      <w:r>
        <w:rPr>
          <w:rFonts w:ascii="Garamond" w:eastAsia="Times New Roman" w:hAnsi="Garamond" w:cs="Times New Roman"/>
          <w:b/>
          <w:bCs/>
          <w:color w:val="000000"/>
          <w:sz w:val="20"/>
          <w:szCs w:val="20"/>
          <w:lang w:val="sk-SK"/>
        </w:rPr>
        <w:t>Trvanie zmluvy/lehota uskutočnenia stavebných prác:</w:t>
      </w:r>
    </w:p>
    <w:p w14:paraId="79EA6327" w14:textId="77777777" w:rsidR="001D3D5B" w:rsidRPr="001D3D5B" w:rsidRDefault="001D3D5B" w:rsidP="001D3D5B">
      <w:pPr>
        <w:ind w:left="426" w:hanging="284"/>
        <w:contextualSpacing/>
        <w:jc w:val="both"/>
        <w:rPr>
          <w:rFonts w:ascii="Garamond" w:eastAsia="Times New Roman" w:hAnsi="Garamond" w:cs="Calibri"/>
          <w:sz w:val="20"/>
          <w:szCs w:val="20"/>
          <w:lang w:val="sk-SK" w:eastAsia="sk-SK"/>
        </w:rPr>
      </w:pPr>
      <w:r>
        <w:rPr>
          <w:rFonts w:ascii="Garamond" w:eastAsia="Times New Roman" w:hAnsi="Garamond" w:cs="Calibri"/>
          <w:sz w:val="22"/>
          <w:szCs w:val="22"/>
          <w:lang w:val="sk-SK" w:eastAsia="sk-SK"/>
        </w:rPr>
        <w:t>Trvanie rámcovej zmluvy: 12 mesiacov odo dňa nadobudnutia jej účinnosti alebo do vyčerpania obchodovateľného finančného objemu podľa zmluvy, podľa toho, ktorá skutočnosť nastane skôr.</w:t>
      </w:r>
    </w:p>
    <w:p w14:paraId="2FEAB599" w14:textId="4ADE0CAE" w:rsidR="001D3D5B" w:rsidRPr="001D3D5B" w:rsidRDefault="001D3D5B" w:rsidP="001D3D5B">
      <w:pPr>
        <w:contextualSpacing/>
        <w:jc w:val="both"/>
        <w:rPr>
          <w:rFonts w:ascii="Garamond" w:eastAsia="Times New Roman" w:hAnsi="Garamond" w:cs="Calibri"/>
          <w:sz w:val="20"/>
          <w:szCs w:val="20"/>
          <w:lang w:val="sk-SK" w:eastAsia="sk-SK"/>
        </w:rPr>
      </w:pPr>
      <w:r>
        <w:rPr>
          <w:rFonts w:ascii="Garamond" w:eastAsia="Times New Roman" w:hAnsi="Garamond" w:cs="Calibri"/>
          <w:sz w:val="20"/>
          <w:szCs w:val="20"/>
          <w:lang w:val="sk-SK" w:eastAsia="sk-SK"/>
        </w:rPr>
        <w:t>Jednotlivé Diela budú vykonávané na základe čiastkových písomných objednávok podľa potrieb Objednávateľa. V objednávke bude určený rozsah Diela, termín plnenia a miesto plnenia. Zhotoviteľ vykoná a riadne odovzdá Dielo do 60 dní odo dňa doručenia objednávky, pokiaľ nebude v objednávke určená iná lehota. Podrobnosti upravuje Rámcová zmluva o dielo.</w:t>
      </w:r>
      <w:r w:rsidR="00B549BD">
        <w:rPr>
          <w:rFonts w:ascii="Garamond" w:eastAsia="Times New Roman" w:hAnsi="Garamond" w:cs="Calibri"/>
          <w:sz w:val="20"/>
          <w:szCs w:val="20"/>
          <w:lang w:val="sk-SK" w:eastAsia="sk-SK"/>
        </w:rPr>
        <w:t xml:space="preserve"> </w:t>
      </w:r>
      <w:r w:rsidR="00B549BD" w:rsidRPr="00B549BD">
        <w:rPr>
          <w:rFonts w:ascii="Garamond" w:eastAsia="Times New Roman" w:hAnsi="Garamond" w:cs="Calibri"/>
          <w:sz w:val="20"/>
          <w:szCs w:val="20"/>
          <w:lang w:eastAsia="sk-SK"/>
        </w:rPr>
        <w:t xml:space="preserve">Predpokladaný začiatok realizácie prác je v </w:t>
      </w:r>
      <w:r w:rsidR="00882672">
        <w:rPr>
          <w:rFonts w:ascii="Garamond" w:eastAsia="Times New Roman" w:hAnsi="Garamond" w:cs="Calibri"/>
          <w:sz w:val="20"/>
          <w:szCs w:val="20"/>
          <w:lang w:eastAsia="sk-SK"/>
        </w:rPr>
        <w:t>novembri</w:t>
      </w:r>
      <w:r w:rsidR="00B549BD" w:rsidRPr="00B549BD">
        <w:rPr>
          <w:rFonts w:ascii="Garamond" w:eastAsia="Times New Roman" w:hAnsi="Garamond" w:cs="Calibri"/>
          <w:sz w:val="20"/>
          <w:szCs w:val="20"/>
          <w:lang w:eastAsia="sk-SK"/>
        </w:rPr>
        <w:t xml:space="preserve"> 2026.</w:t>
      </w:r>
    </w:p>
    <w:p w14:paraId="377F1AAD"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16CD2499" w14:textId="77777777" w:rsidR="001D3D5B" w:rsidRPr="001D3D5B" w:rsidRDefault="001D3D5B" w:rsidP="001D3D5B">
      <w:pPr>
        <w:numPr>
          <w:ilvl w:val="0"/>
          <w:numId w:val="20"/>
        </w:numPr>
        <w:contextualSpacing/>
        <w:jc w:val="both"/>
        <w:rPr>
          <w:rFonts w:ascii="Garamond" w:eastAsia="Calibri" w:hAnsi="Garamond" w:cs="Times New Roman"/>
          <w:b/>
          <w:bCs/>
          <w:color w:val="000000"/>
          <w:sz w:val="20"/>
          <w:szCs w:val="20"/>
          <w:lang w:val="sk-SK"/>
        </w:rPr>
      </w:pPr>
      <w:r>
        <w:rPr>
          <w:rFonts w:ascii="Garamond" w:eastAsia="Calibri" w:hAnsi="Garamond" w:cs="Times New Roman"/>
          <w:b/>
          <w:bCs/>
          <w:color w:val="000000"/>
          <w:sz w:val="20"/>
          <w:szCs w:val="20"/>
          <w:lang w:val="sk-SK"/>
        </w:rPr>
        <w:t xml:space="preserve">Jazyk ponuky: </w:t>
      </w:r>
      <w:r w:rsidRPr="00315386">
        <w:rPr>
          <w:rFonts w:ascii="Garamond" w:eastAsia="Calibri" w:hAnsi="Garamond" w:cs="Times New Roman"/>
          <w:color w:val="000000"/>
          <w:sz w:val="20"/>
          <w:szCs w:val="20"/>
          <w:lang w:val="sk-SK"/>
        </w:rPr>
        <w:t>Ponuky sa predkladajú v slovenskom alebo českom jazyku.</w:t>
      </w:r>
    </w:p>
    <w:p w14:paraId="222F297A"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78D0A381" w14:textId="77777777" w:rsidR="001D3D5B" w:rsidRPr="001D3D5B" w:rsidRDefault="001D3D5B" w:rsidP="001D3D5B">
      <w:pPr>
        <w:numPr>
          <w:ilvl w:val="0"/>
          <w:numId w:val="20"/>
        </w:numPr>
        <w:contextualSpacing/>
        <w:jc w:val="both"/>
        <w:rPr>
          <w:rFonts w:ascii="Garamond" w:eastAsia="Calibri" w:hAnsi="Garamond" w:cs="Times New Roman"/>
          <w:b/>
          <w:bCs/>
          <w:color w:val="000000"/>
          <w:sz w:val="20"/>
          <w:szCs w:val="20"/>
          <w:lang w:val="sk-SK"/>
        </w:rPr>
      </w:pPr>
      <w:r>
        <w:rPr>
          <w:rFonts w:ascii="Garamond" w:eastAsia="Calibri" w:hAnsi="Garamond" w:cs="Times New Roman"/>
          <w:b/>
          <w:bCs/>
          <w:color w:val="000000"/>
          <w:sz w:val="20"/>
          <w:szCs w:val="20"/>
          <w:lang w:val="sk-SK"/>
        </w:rPr>
        <w:t>Kritériá na vyhodnotenie ponúk</w:t>
      </w:r>
    </w:p>
    <w:p w14:paraId="42B5E3F5" w14:textId="77777777" w:rsidR="001D3D5B" w:rsidRDefault="001D3D5B" w:rsidP="001D3D5B">
      <w:pPr>
        <w:spacing w:after="200" w:line="276" w:lineRule="auto"/>
        <w:ind w:left="360"/>
        <w:contextualSpacing/>
        <w:rPr>
          <w:rFonts w:ascii="Garamond" w:eastAsia="Calibri" w:hAnsi="Garamond" w:cs="Times New Roman"/>
          <w:sz w:val="20"/>
          <w:szCs w:val="20"/>
          <w:lang w:val="sk-SK"/>
        </w:rPr>
      </w:pPr>
      <w:r>
        <w:rPr>
          <w:rFonts w:ascii="Garamond" w:eastAsia="Calibri" w:hAnsi="Garamond" w:cs="Times New Roman"/>
          <w:sz w:val="20"/>
          <w:szCs w:val="20"/>
          <w:lang w:val="sk-SK"/>
        </w:rPr>
        <w:t>Jediným kritériom na vyhodnotenie ponúk je najnižšia celková vyhodnocovacia cena za celý predmet zákazky v EUR bez DPH. Váha kritéria je 100 %.</w:t>
      </w:r>
    </w:p>
    <w:p w14:paraId="01EA4392" w14:textId="77777777" w:rsidR="00315386" w:rsidRPr="001D3D5B" w:rsidRDefault="00315386" w:rsidP="001D3D5B">
      <w:pPr>
        <w:spacing w:after="200" w:line="276" w:lineRule="auto"/>
        <w:ind w:left="360"/>
        <w:contextualSpacing/>
        <w:rPr>
          <w:rFonts w:ascii="Garamond" w:eastAsia="Calibri" w:hAnsi="Garamond" w:cs="Times New Roman"/>
          <w:sz w:val="20"/>
          <w:szCs w:val="20"/>
          <w:lang w:val="sk-SK"/>
        </w:rPr>
      </w:pPr>
    </w:p>
    <w:p w14:paraId="07D7B21C" w14:textId="39A22B4C" w:rsidR="00315386" w:rsidRDefault="00175261" w:rsidP="001D3D5B">
      <w:pPr>
        <w:spacing w:after="200" w:line="276" w:lineRule="auto"/>
        <w:ind w:left="360"/>
        <w:contextualSpacing/>
        <w:rPr>
          <w:rFonts w:ascii="Garamond" w:eastAsia="Calibri" w:hAnsi="Garamond" w:cs="Times New Roman"/>
          <w:sz w:val="20"/>
          <w:szCs w:val="20"/>
        </w:rPr>
      </w:pPr>
      <w:r w:rsidRPr="00175261">
        <w:rPr>
          <w:rFonts w:ascii="Garamond" w:eastAsia="Calibri" w:hAnsi="Garamond" w:cs="Times New Roman"/>
          <w:sz w:val="20"/>
          <w:szCs w:val="20"/>
        </w:rPr>
        <w:t>Celková vyhodnocovacia cena sa vypočíta ako súčet cien všetkých štyroch položiek uvedených v Prílohe č. 2, pri použití predpokladaných množstiev určených obstarávateľskou organizáciou. Takto vypočítaná celková vyhodnocovacia cena sa uvedie v Prílohe č. 3.</w:t>
      </w:r>
    </w:p>
    <w:p w14:paraId="1AE1DB64" w14:textId="77777777" w:rsidR="00175261" w:rsidRPr="001D3D5B" w:rsidRDefault="00175261" w:rsidP="001D3D5B">
      <w:pPr>
        <w:spacing w:after="200" w:line="276" w:lineRule="auto"/>
        <w:ind w:left="360"/>
        <w:contextualSpacing/>
        <w:rPr>
          <w:rFonts w:ascii="Garamond" w:eastAsia="Calibri" w:hAnsi="Garamond" w:cs="Times New Roman"/>
          <w:sz w:val="20"/>
          <w:szCs w:val="20"/>
          <w:lang w:val="sk-SK"/>
        </w:rPr>
      </w:pPr>
    </w:p>
    <w:p w14:paraId="5BCCD3F8" w14:textId="77777777" w:rsidR="001D3D5B" w:rsidRDefault="001D3D5B" w:rsidP="001D3D5B">
      <w:pPr>
        <w:ind w:left="360"/>
        <w:contextualSpacing/>
        <w:rPr>
          <w:rFonts w:ascii="Garamond" w:eastAsia="Calibri" w:hAnsi="Garamond" w:cs="Times New Roman"/>
          <w:sz w:val="20"/>
          <w:szCs w:val="20"/>
          <w:lang w:val="sk-SK"/>
        </w:rPr>
      </w:pPr>
      <w:r>
        <w:rPr>
          <w:rFonts w:ascii="Garamond" w:eastAsia="Calibri" w:hAnsi="Garamond" w:cs="Times New Roman"/>
          <w:sz w:val="20"/>
          <w:szCs w:val="20"/>
          <w:lang w:val="sk-SK"/>
        </w:rPr>
        <w:t>Úspešným uchádzačom sa stane uchádzač, ktorý splní všetky požiadavky obstarávateľskej organizácie a ponúkne najnižšiu celkovú vyhodnocovaciu cenu v EUR bez DPH.</w:t>
      </w:r>
    </w:p>
    <w:p w14:paraId="4FA1B031" w14:textId="77777777" w:rsidR="00AC3B0D" w:rsidRDefault="00AC3B0D" w:rsidP="001D3D5B">
      <w:pPr>
        <w:ind w:left="360"/>
        <w:contextualSpacing/>
        <w:rPr>
          <w:rFonts w:ascii="Garamond" w:eastAsia="Calibri" w:hAnsi="Garamond" w:cs="Times New Roman"/>
          <w:sz w:val="20"/>
          <w:szCs w:val="20"/>
          <w:lang w:val="sk-SK"/>
        </w:rPr>
      </w:pPr>
    </w:p>
    <w:p w14:paraId="25C6EC2A" w14:textId="08751395" w:rsidR="00AC3B0D" w:rsidRPr="00AC3B0D" w:rsidRDefault="00AC3B0D" w:rsidP="001D3D5B">
      <w:pPr>
        <w:ind w:left="360"/>
        <w:contextualSpacing/>
        <w:rPr>
          <w:rFonts w:ascii="Garamond" w:eastAsia="Calibri" w:hAnsi="Garamond" w:cs="Times New Roman"/>
          <w:sz w:val="20"/>
          <w:szCs w:val="20"/>
          <w:lang w:val="sk-SK"/>
        </w:rPr>
      </w:pPr>
      <w:r w:rsidRPr="00AC3B0D">
        <w:rPr>
          <w:rFonts w:ascii="Garamond" w:hAnsi="Garamond"/>
          <w:sz w:val="20"/>
          <w:szCs w:val="20"/>
        </w:rPr>
        <w:t>Pri rovnakej celkovej vyhodnocovacej cene sa poradie ponúk určí podľa pravidiel uvedených v Prílohe č. 7 – Kritérium na vyhodnotenie ponúk a pravidlá jeho uplatnenia.</w:t>
      </w:r>
    </w:p>
    <w:p w14:paraId="065703DE" w14:textId="77777777" w:rsidR="001D3D5B" w:rsidRPr="001D3D5B" w:rsidRDefault="001D3D5B" w:rsidP="00AC3B0D">
      <w:pPr>
        <w:rPr>
          <w:rFonts w:ascii="Times New Roman" w:eastAsia="Times New Roman" w:hAnsi="Times New Roman" w:cs="Times New Roman"/>
          <w:b/>
          <w:bCs/>
          <w:szCs w:val="20"/>
          <w:u w:val="single"/>
          <w:lang w:val="sk-SK"/>
        </w:rPr>
      </w:pPr>
    </w:p>
    <w:p w14:paraId="32881732" w14:textId="77777777" w:rsidR="001D3D5B" w:rsidRPr="001D3D5B" w:rsidRDefault="001D3D5B" w:rsidP="001D3D5B">
      <w:pPr>
        <w:numPr>
          <w:ilvl w:val="0"/>
          <w:numId w:val="20"/>
        </w:numPr>
        <w:spacing w:after="200" w:line="276" w:lineRule="auto"/>
        <w:contextualSpacing/>
        <w:jc w:val="both"/>
        <w:rPr>
          <w:rFonts w:ascii="Garamond" w:eastAsia="Calibri" w:hAnsi="Garamond" w:cs="Times New Roman"/>
          <w:b/>
          <w:bCs/>
          <w:sz w:val="20"/>
          <w:szCs w:val="20"/>
          <w:lang w:val="sk-SK"/>
        </w:rPr>
      </w:pPr>
      <w:r>
        <w:rPr>
          <w:rFonts w:ascii="Garamond" w:eastAsia="Calibri" w:hAnsi="Garamond" w:cs="Times New Roman"/>
          <w:b/>
          <w:bCs/>
          <w:sz w:val="20"/>
          <w:szCs w:val="20"/>
          <w:lang w:val="sk-SK"/>
        </w:rPr>
        <w:t>Požadovaný obsah ponuky:</w:t>
      </w:r>
    </w:p>
    <w:p w14:paraId="3DE2E3F3" w14:textId="77777777" w:rsidR="00882A40" w:rsidRDefault="00882A40" w:rsidP="00882A40">
      <w:pPr>
        <w:ind w:left="426"/>
        <w:rPr>
          <w:rFonts w:ascii="Garamond" w:eastAsia="Times New Roman" w:hAnsi="Garamond" w:cs="Times New Roman"/>
          <w:sz w:val="20"/>
          <w:szCs w:val="20"/>
          <w:lang w:val="sk-SK" w:eastAsia="sk-SK"/>
        </w:rPr>
      </w:pPr>
      <w:r w:rsidRPr="00882A40">
        <w:rPr>
          <w:rFonts w:ascii="Garamond" w:eastAsia="Times New Roman" w:hAnsi="Garamond" w:cs="Times New Roman"/>
          <w:sz w:val="20"/>
          <w:szCs w:val="20"/>
          <w:lang w:val="sk-SK" w:eastAsia="sk-SK"/>
        </w:rPr>
        <w:t>Ponuka predložená uchádzačom musí obsahovať tieto doklady a dokumenty v elektronickej podobe:</w:t>
      </w:r>
    </w:p>
    <w:p w14:paraId="6E7158B4" w14:textId="77777777" w:rsidR="00882A40" w:rsidRPr="00882A40" w:rsidRDefault="00882A40" w:rsidP="00882A40">
      <w:pPr>
        <w:ind w:left="426"/>
        <w:rPr>
          <w:rFonts w:ascii="Garamond" w:eastAsia="Times New Roman" w:hAnsi="Garamond" w:cs="Times New Roman"/>
          <w:sz w:val="20"/>
          <w:szCs w:val="20"/>
          <w:lang w:val="sk-SK" w:eastAsia="sk-SK"/>
        </w:rPr>
      </w:pPr>
    </w:p>
    <w:p w14:paraId="444FB413" w14:textId="77777777" w:rsidR="00882A40" w:rsidRPr="00882A40" w:rsidRDefault="00882A40" w:rsidP="00882A40">
      <w:pPr>
        <w:ind w:left="426"/>
        <w:rPr>
          <w:rFonts w:ascii="Garamond" w:eastAsia="Times New Roman" w:hAnsi="Garamond" w:cs="Times New Roman"/>
          <w:sz w:val="20"/>
          <w:szCs w:val="20"/>
          <w:lang w:val="sk-SK" w:eastAsia="sk-SK"/>
        </w:rPr>
      </w:pPr>
      <w:r w:rsidRPr="00882A40">
        <w:rPr>
          <w:rFonts w:ascii="Garamond" w:eastAsia="Times New Roman" w:hAnsi="Garamond" w:cs="Times New Roman"/>
          <w:b/>
          <w:bCs/>
          <w:sz w:val="20"/>
          <w:szCs w:val="20"/>
          <w:lang w:val="sk-SK" w:eastAsia="sk-SK"/>
        </w:rPr>
        <w:t>a.</w:t>
      </w:r>
      <w:r w:rsidRPr="00882A40">
        <w:rPr>
          <w:rFonts w:ascii="Garamond" w:eastAsia="Times New Roman" w:hAnsi="Garamond" w:cs="Times New Roman"/>
          <w:sz w:val="20"/>
          <w:szCs w:val="20"/>
          <w:lang w:val="sk-SK" w:eastAsia="sk-SK"/>
        </w:rPr>
        <w:t xml:space="preserve"> Vyplnenú a osobou oprávnenou konať za uchádzača podpísanú </w:t>
      </w:r>
      <w:r w:rsidRPr="00882A40">
        <w:rPr>
          <w:rFonts w:ascii="Garamond" w:eastAsia="Times New Roman" w:hAnsi="Garamond" w:cs="Times New Roman"/>
          <w:b/>
          <w:bCs/>
          <w:sz w:val="20"/>
          <w:szCs w:val="20"/>
          <w:lang w:val="sk-SK" w:eastAsia="sk-SK"/>
        </w:rPr>
        <w:t>Prílohu č. 3 – Návrh uchádzača na plnenie kritéria</w:t>
      </w:r>
      <w:r w:rsidRPr="00882A40">
        <w:rPr>
          <w:rFonts w:ascii="Garamond" w:eastAsia="Times New Roman" w:hAnsi="Garamond" w:cs="Times New Roman"/>
          <w:sz w:val="20"/>
          <w:szCs w:val="20"/>
          <w:lang w:val="sk-SK" w:eastAsia="sk-SK"/>
        </w:rPr>
        <w:t>;</w:t>
      </w:r>
    </w:p>
    <w:p w14:paraId="40BC0BBA" w14:textId="6A64D03E" w:rsidR="00882A40" w:rsidRPr="00882A40" w:rsidRDefault="00882A40" w:rsidP="00882A40">
      <w:pPr>
        <w:ind w:left="426"/>
        <w:rPr>
          <w:rFonts w:ascii="Garamond" w:eastAsia="Times New Roman" w:hAnsi="Garamond" w:cs="Times New Roman"/>
          <w:sz w:val="20"/>
          <w:szCs w:val="20"/>
          <w:lang w:val="sk-SK" w:eastAsia="sk-SK"/>
        </w:rPr>
      </w:pPr>
      <w:r w:rsidRPr="00882A40">
        <w:rPr>
          <w:rFonts w:ascii="Garamond" w:eastAsia="Times New Roman" w:hAnsi="Garamond" w:cs="Times New Roman"/>
          <w:b/>
          <w:bCs/>
          <w:sz w:val="20"/>
          <w:szCs w:val="20"/>
          <w:lang w:val="sk-SK" w:eastAsia="sk-SK"/>
        </w:rPr>
        <w:t>b.</w:t>
      </w:r>
      <w:r w:rsidRPr="00882A40">
        <w:rPr>
          <w:rFonts w:ascii="Garamond" w:eastAsia="Times New Roman" w:hAnsi="Garamond" w:cs="Times New Roman"/>
          <w:sz w:val="20"/>
          <w:szCs w:val="20"/>
          <w:lang w:val="sk-SK" w:eastAsia="sk-SK"/>
        </w:rPr>
        <w:t xml:space="preserve"> Vyplnenú</w:t>
      </w:r>
      <w:r w:rsidR="00462824">
        <w:rPr>
          <w:rFonts w:ascii="Garamond" w:eastAsia="Times New Roman" w:hAnsi="Garamond" w:cs="Times New Roman"/>
          <w:sz w:val="20"/>
          <w:szCs w:val="20"/>
          <w:lang w:val="sk-SK" w:eastAsia="sk-SK"/>
        </w:rPr>
        <w:t xml:space="preserve"> </w:t>
      </w:r>
      <w:r w:rsidR="00462824" w:rsidRPr="00462824">
        <w:rPr>
          <w:rFonts w:ascii="Garamond" w:eastAsia="Times New Roman" w:hAnsi="Garamond" w:cs="Times New Roman"/>
          <w:sz w:val="20"/>
          <w:szCs w:val="20"/>
          <w:lang w:eastAsia="sk-SK"/>
        </w:rPr>
        <w:t>a osobou oprávnenou konať za uchádzača podpísanú</w:t>
      </w:r>
      <w:r w:rsidRPr="00882A40">
        <w:rPr>
          <w:rFonts w:ascii="Garamond" w:eastAsia="Times New Roman" w:hAnsi="Garamond" w:cs="Times New Roman"/>
          <w:sz w:val="20"/>
          <w:szCs w:val="20"/>
          <w:lang w:val="sk-SK" w:eastAsia="sk-SK"/>
        </w:rPr>
        <w:t xml:space="preserve"> </w:t>
      </w:r>
      <w:r w:rsidRPr="00882A40">
        <w:rPr>
          <w:rFonts w:ascii="Garamond" w:eastAsia="Times New Roman" w:hAnsi="Garamond" w:cs="Times New Roman"/>
          <w:b/>
          <w:bCs/>
          <w:sz w:val="20"/>
          <w:szCs w:val="20"/>
          <w:lang w:val="sk-SK" w:eastAsia="sk-SK"/>
        </w:rPr>
        <w:t>Prílohu č. 2 – Technická špecifikácia s určením cien</w:t>
      </w:r>
      <w:r w:rsidRPr="00882A40">
        <w:rPr>
          <w:rFonts w:ascii="Garamond" w:eastAsia="Times New Roman" w:hAnsi="Garamond" w:cs="Times New Roman"/>
          <w:sz w:val="20"/>
          <w:szCs w:val="20"/>
          <w:lang w:val="sk-SK" w:eastAsia="sk-SK"/>
        </w:rPr>
        <w:t>;</w:t>
      </w:r>
    </w:p>
    <w:p w14:paraId="091ABBB6" w14:textId="77777777" w:rsidR="00882A40" w:rsidRPr="00882A40" w:rsidRDefault="00882A40" w:rsidP="00882A40">
      <w:pPr>
        <w:ind w:left="426"/>
        <w:rPr>
          <w:rFonts w:ascii="Garamond" w:eastAsia="Times New Roman" w:hAnsi="Garamond" w:cs="Times New Roman"/>
          <w:sz w:val="20"/>
          <w:szCs w:val="20"/>
          <w:lang w:val="sk-SK" w:eastAsia="sk-SK"/>
        </w:rPr>
      </w:pPr>
      <w:r w:rsidRPr="00882A40">
        <w:rPr>
          <w:rFonts w:ascii="Garamond" w:eastAsia="Times New Roman" w:hAnsi="Garamond" w:cs="Times New Roman"/>
          <w:b/>
          <w:bCs/>
          <w:sz w:val="20"/>
          <w:szCs w:val="20"/>
          <w:lang w:val="sk-SK" w:eastAsia="sk-SK"/>
        </w:rPr>
        <w:t>c.</w:t>
      </w:r>
      <w:r w:rsidRPr="00882A40">
        <w:rPr>
          <w:rFonts w:ascii="Garamond" w:eastAsia="Times New Roman" w:hAnsi="Garamond" w:cs="Times New Roman"/>
          <w:sz w:val="20"/>
          <w:szCs w:val="20"/>
          <w:lang w:val="sk-SK" w:eastAsia="sk-SK"/>
        </w:rPr>
        <w:t xml:space="preserve"> Vyplnené a osobou oprávnenou konať za uchádzača podpísané </w:t>
      </w:r>
      <w:r w:rsidRPr="00882A40">
        <w:rPr>
          <w:rFonts w:ascii="Garamond" w:eastAsia="Times New Roman" w:hAnsi="Garamond" w:cs="Times New Roman"/>
          <w:b/>
          <w:bCs/>
          <w:sz w:val="20"/>
          <w:szCs w:val="20"/>
          <w:lang w:val="sk-SK" w:eastAsia="sk-SK"/>
        </w:rPr>
        <w:t>Čestné vyhlásenie uchádzača podľa Prílohy č. 4</w:t>
      </w:r>
      <w:r w:rsidRPr="00882A40">
        <w:rPr>
          <w:rFonts w:ascii="Garamond" w:eastAsia="Times New Roman" w:hAnsi="Garamond" w:cs="Times New Roman"/>
          <w:sz w:val="20"/>
          <w:szCs w:val="20"/>
          <w:lang w:val="sk-SK" w:eastAsia="sk-SK"/>
        </w:rPr>
        <w:t>;</w:t>
      </w:r>
    </w:p>
    <w:p w14:paraId="619FE020" w14:textId="77777777" w:rsidR="00882A40" w:rsidRPr="00882A40" w:rsidRDefault="00882A40" w:rsidP="00882A40">
      <w:pPr>
        <w:ind w:left="426"/>
        <w:rPr>
          <w:rFonts w:ascii="Garamond" w:eastAsia="Times New Roman" w:hAnsi="Garamond" w:cs="Times New Roman"/>
          <w:sz w:val="20"/>
          <w:szCs w:val="20"/>
          <w:lang w:val="sk-SK" w:eastAsia="sk-SK"/>
        </w:rPr>
      </w:pPr>
      <w:r w:rsidRPr="00882A40">
        <w:rPr>
          <w:rFonts w:ascii="Garamond" w:eastAsia="Times New Roman" w:hAnsi="Garamond" w:cs="Times New Roman"/>
          <w:b/>
          <w:bCs/>
          <w:sz w:val="20"/>
          <w:szCs w:val="20"/>
          <w:lang w:val="sk-SK" w:eastAsia="sk-SK"/>
        </w:rPr>
        <w:t>d.</w:t>
      </w:r>
      <w:r w:rsidRPr="00882A40">
        <w:rPr>
          <w:rFonts w:ascii="Garamond" w:eastAsia="Times New Roman" w:hAnsi="Garamond" w:cs="Times New Roman"/>
          <w:sz w:val="20"/>
          <w:szCs w:val="20"/>
          <w:lang w:val="sk-SK" w:eastAsia="sk-SK"/>
        </w:rPr>
        <w:t xml:space="preserve"> Vyplnený a osobou oprávnenou konať za uchádzača podpísaný </w:t>
      </w:r>
      <w:r w:rsidRPr="00882A40">
        <w:rPr>
          <w:rFonts w:ascii="Garamond" w:eastAsia="Times New Roman" w:hAnsi="Garamond" w:cs="Times New Roman"/>
          <w:b/>
          <w:bCs/>
          <w:sz w:val="20"/>
          <w:szCs w:val="20"/>
          <w:lang w:val="sk-SK" w:eastAsia="sk-SK"/>
        </w:rPr>
        <w:t>Informačný formulár podľa Prílohy č. 5</w:t>
      </w:r>
      <w:r w:rsidRPr="00882A40">
        <w:rPr>
          <w:rFonts w:ascii="Garamond" w:eastAsia="Times New Roman" w:hAnsi="Garamond" w:cs="Times New Roman"/>
          <w:sz w:val="20"/>
          <w:szCs w:val="20"/>
          <w:lang w:val="sk-SK" w:eastAsia="sk-SK"/>
        </w:rPr>
        <w:t>;</w:t>
      </w:r>
    </w:p>
    <w:p w14:paraId="4D660F81" w14:textId="77777777" w:rsidR="00882A40" w:rsidRPr="00882A40" w:rsidRDefault="00882A40" w:rsidP="00882A40">
      <w:pPr>
        <w:ind w:left="426"/>
        <w:rPr>
          <w:rFonts w:ascii="Garamond" w:eastAsia="Times New Roman" w:hAnsi="Garamond" w:cs="Times New Roman"/>
          <w:sz w:val="20"/>
          <w:szCs w:val="20"/>
          <w:lang w:val="sk-SK" w:eastAsia="sk-SK"/>
        </w:rPr>
      </w:pPr>
      <w:r w:rsidRPr="00882A40">
        <w:rPr>
          <w:rFonts w:ascii="Garamond" w:eastAsia="Times New Roman" w:hAnsi="Garamond" w:cs="Times New Roman"/>
          <w:b/>
          <w:bCs/>
          <w:sz w:val="20"/>
          <w:szCs w:val="20"/>
          <w:lang w:val="sk-SK" w:eastAsia="sk-SK"/>
        </w:rPr>
        <w:t>e.</w:t>
      </w:r>
      <w:r w:rsidRPr="00882A40">
        <w:rPr>
          <w:rFonts w:ascii="Garamond" w:eastAsia="Times New Roman" w:hAnsi="Garamond" w:cs="Times New Roman"/>
          <w:sz w:val="20"/>
          <w:szCs w:val="20"/>
          <w:lang w:val="sk-SK" w:eastAsia="sk-SK"/>
        </w:rPr>
        <w:t xml:space="preserve"> Doklady a dokumenty, ktorými uchádzač preukáže splnenie podmienok technickej alebo odbornej spôsobilosti podľa </w:t>
      </w:r>
      <w:r w:rsidRPr="00882A40">
        <w:rPr>
          <w:rFonts w:ascii="Garamond" w:eastAsia="Times New Roman" w:hAnsi="Garamond" w:cs="Times New Roman"/>
          <w:b/>
          <w:bCs/>
          <w:sz w:val="20"/>
          <w:szCs w:val="20"/>
          <w:lang w:val="sk-SK" w:eastAsia="sk-SK"/>
        </w:rPr>
        <w:t>bodov 17.3.2 a 17.3.3 tejto výzvy</w:t>
      </w:r>
      <w:r w:rsidRPr="00882A40">
        <w:rPr>
          <w:rFonts w:ascii="Garamond" w:eastAsia="Times New Roman" w:hAnsi="Garamond" w:cs="Times New Roman"/>
          <w:sz w:val="20"/>
          <w:szCs w:val="20"/>
          <w:lang w:val="sk-SK" w:eastAsia="sk-SK"/>
        </w:rPr>
        <w:t xml:space="preserve">, a ak je to relevantné, aj doklady podľa </w:t>
      </w:r>
      <w:r w:rsidRPr="00882A40">
        <w:rPr>
          <w:rFonts w:ascii="Garamond" w:eastAsia="Times New Roman" w:hAnsi="Garamond" w:cs="Times New Roman"/>
          <w:b/>
          <w:bCs/>
          <w:sz w:val="20"/>
          <w:szCs w:val="20"/>
          <w:lang w:val="sk-SK" w:eastAsia="sk-SK"/>
        </w:rPr>
        <w:t>bodu 17.3.4 tejto výzvy</w:t>
      </w:r>
      <w:r w:rsidRPr="00882A40">
        <w:rPr>
          <w:rFonts w:ascii="Garamond" w:eastAsia="Times New Roman" w:hAnsi="Garamond" w:cs="Times New Roman"/>
          <w:sz w:val="20"/>
          <w:szCs w:val="20"/>
          <w:lang w:val="sk-SK" w:eastAsia="sk-SK"/>
        </w:rPr>
        <w:t xml:space="preserve">. Uchádzač je povinný tieto doklady a dokumenty predložiť ako súčasť ponuky; </w:t>
      </w:r>
      <w:r w:rsidRPr="00882A40">
        <w:rPr>
          <w:rFonts w:ascii="Garamond" w:eastAsia="Times New Roman" w:hAnsi="Garamond" w:cs="Times New Roman"/>
          <w:b/>
          <w:bCs/>
          <w:sz w:val="20"/>
          <w:szCs w:val="20"/>
          <w:lang w:val="sk-SK" w:eastAsia="sk-SK"/>
        </w:rPr>
        <w:t>ich predbežné nahradenie čestným vyhlásením sa nepripúšťa</w:t>
      </w:r>
      <w:r w:rsidRPr="00882A40">
        <w:rPr>
          <w:rFonts w:ascii="Garamond" w:eastAsia="Times New Roman" w:hAnsi="Garamond" w:cs="Times New Roman"/>
          <w:sz w:val="20"/>
          <w:szCs w:val="20"/>
          <w:lang w:val="sk-SK" w:eastAsia="sk-SK"/>
        </w:rPr>
        <w:t>;</w:t>
      </w:r>
    </w:p>
    <w:p w14:paraId="5F6DA692" w14:textId="77CBDE81" w:rsidR="00882A40" w:rsidRPr="00882A40" w:rsidRDefault="00882A40" w:rsidP="00882A40">
      <w:pPr>
        <w:ind w:left="426"/>
        <w:rPr>
          <w:rFonts w:ascii="Garamond" w:eastAsia="Times New Roman" w:hAnsi="Garamond" w:cs="Times New Roman"/>
          <w:sz w:val="20"/>
          <w:szCs w:val="20"/>
          <w:lang w:val="sk-SK" w:eastAsia="sk-SK"/>
        </w:rPr>
      </w:pPr>
      <w:r w:rsidRPr="00882A40">
        <w:rPr>
          <w:rFonts w:ascii="Garamond" w:eastAsia="Times New Roman" w:hAnsi="Garamond" w:cs="Times New Roman"/>
          <w:b/>
          <w:bCs/>
          <w:sz w:val="20"/>
          <w:szCs w:val="20"/>
          <w:lang w:val="sk-SK" w:eastAsia="sk-SK"/>
        </w:rPr>
        <w:t>f.</w:t>
      </w:r>
      <w:r w:rsidRPr="00882A40">
        <w:rPr>
          <w:rFonts w:ascii="Garamond" w:eastAsia="Times New Roman" w:hAnsi="Garamond" w:cs="Times New Roman"/>
          <w:sz w:val="20"/>
          <w:szCs w:val="20"/>
          <w:lang w:val="sk-SK" w:eastAsia="sk-SK"/>
        </w:rPr>
        <w:t xml:space="preserve"> </w:t>
      </w:r>
      <w:r w:rsidRPr="00882A40">
        <w:rPr>
          <w:rFonts w:ascii="Garamond" w:eastAsia="Times New Roman" w:hAnsi="Garamond" w:cs="Times New Roman"/>
          <w:b/>
          <w:bCs/>
          <w:sz w:val="20"/>
          <w:szCs w:val="20"/>
          <w:lang w:val="sk-SK" w:eastAsia="sk-SK"/>
        </w:rPr>
        <w:t>Rámcovú zmluvu o dielo v editovateľnej verzii – Word (bez podpisu)</w:t>
      </w:r>
      <w:r w:rsidRPr="00882A40">
        <w:rPr>
          <w:rFonts w:ascii="Garamond" w:eastAsia="Times New Roman" w:hAnsi="Garamond" w:cs="Times New Roman"/>
          <w:sz w:val="20"/>
          <w:szCs w:val="20"/>
          <w:lang w:val="sk-SK" w:eastAsia="sk-SK"/>
        </w:rPr>
        <w:t xml:space="preserve">, </w:t>
      </w:r>
      <w:r w:rsidR="00555E10" w:rsidRPr="00555E10">
        <w:rPr>
          <w:rFonts w:ascii="Garamond" w:eastAsia="Times New Roman" w:hAnsi="Garamond" w:cs="Times New Roman"/>
          <w:sz w:val="20"/>
          <w:szCs w:val="20"/>
          <w:lang w:eastAsia="sk-SK"/>
        </w:rPr>
        <w:t>doplnenú uchádzačom výlučne v častiach týkajúcich sa Zhotoviteľa</w:t>
      </w:r>
      <w:r w:rsidRPr="00882A40">
        <w:rPr>
          <w:rFonts w:ascii="Garamond" w:eastAsia="Times New Roman" w:hAnsi="Garamond" w:cs="Times New Roman"/>
          <w:sz w:val="20"/>
          <w:szCs w:val="20"/>
          <w:lang w:val="sk-SK" w:eastAsia="sk-SK"/>
        </w:rPr>
        <w:t>;</w:t>
      </w:r>
    </w:p>
    <w:p w14:paraId="0C9C1FA9" w14:textId="77777777" w:rsidR="00882A40" w:rsidRPr="00882A40" w:rsidRDefault="00882A40" w:rsidP="00882A40">
      <w:pPr>
        <w:ind w:left="426"/>
        <w:rPr>
          <w:rFonts w:ascii="Garamond" w:eastAsia="Times New Roman" w:hAnsi="Garamond" w:cs="Times New Roman"/>
          <w:sz w:val="20"/>
          <w:szCs w:val="20"/>
          <w:lang w:val="sk-SK" w:eastAsia="sk-SK"/>
        </w:rPr>
      </w:pPr>
      <w:r w:rsidRPr="00882A40">
        <w:rPr>
          <w:rFonts w:ascii="Garamond" w:eastAsia="Times New Roman" w:hAnsi="Garamond" w:cs="Times New Roman"/>
          <w:b/>
          <w:bCs/>
          <w:sz w:val="20"/>
          <w:szCs w:val="20"/>
          <w:lang w:val="sk-SK" w:eastAsia="sk-SK"/>
        </w:rPr>
        <w:t>g.</w:t>
      </w:r>
      <w:r w:rsidRPr="00882A40">
        <w:rPr>
          <w:rFonts w:ascii="Garamond" w:eastAsia="Times New Roman" w:hAnsi="Garamond" w:cs="Times New Roman"/>
          <w:sz w:val="20"/>
          <w:szCs w:val="20"/>
          <w:lang w:val="sk-SK" w:eastAsia="sk-SK"/>
        </w:rPr>
        <w:t xml:space="preserve"> Vyplnený a osobou oprávnenou konať za uchádzača podpísaný </w:t>
      </w:r>
      <w:r w:rsidRPr="00882A40">
        <w:rPr>
          <w:rFonts w:ascii="Garamond" w:eastAsia="Times New Roman" w:hAnsi="Garamond" w:cs="Times New Roman"/>
          <w:b/>
          <w:bCs/>
          <w:sz w:val="20"/>
          <w:szCs w:val="20"/>
          <w:lang w:val="sk-SK" w:eastAsia="sk-SK"/>
        </w:rPr>
        <w:t>Zoznam uskutočnených stavebných prác podľa bodu 17.3.1 tejto výzvy – Príloha č. 6</w:t>
      </w:r>
      <w:r w:rsidRPr="00882A40">
        <w:rPr>
          <w:rFonts w:ascii="Garamond" w:eastAsia="Times New Roman" w:hAnsi="Garamond" w:cs="Times New Roman"/>
          <w:sz w:val="20"/>
          <w:szCs w:val="20"/>
          <w:lang w:val="sk-SK" w:eastAsia="sk-SK"/>
        </w:rPr>
        <w:t xml:space="preserve">, vrátane referencie, potvrdenia odberateľa alebo iného preukázateľného dokladu, z ktorého je možné overiť predmet, rozsah a riadne uskutočnenie deklarovaných stavebných prác. </w:t>
      </w:r>
      <w:r w:rsidRPr="00882A40">
        <w:rPr>
          <w:rFonts w:ascii="Garamond" w:eastAsia="Times New Roman" w:hAnsi="Garamond" w:cs="Times New Roman"/>
          <w:b/>
          <w:bCs/>
          <w:sz w:val="20"/>
          <w:szCs w:val="20"/>
          <w:lang w:val="sk-SK" w:eastAsia="sk-SK"/>
        </w:rPr>
        <w:t>Predbežné nahradenie týchto dokladov čestným vyhlásením sa nepripúšťa.</w:t>
      </w:r>
    </w:p>
    <w:p w14:paraId="79AA11C1"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16DC57A9" w14:textId="77777777" w:rsidR="001D3D5B" w:rsidRPr="001D3D5B" w:rsidRDefault="001D3D5B" w:rsidP="001D3D5B">
      <w:pPr>
        <w:numPr>
          <w:ilvl w:val="0"/>
          <w:numId w:val="20"/>
        </w:numPr>
        <w:spacing w:after="200" w:line="276" w:lineRule="auto"/>
        <w:contextualSpacing/>
        <w:jc w:val="both"/>
        <w:rPr>
          <w:rFonts w:ascii="Garamond" w:eastAsia="Calibri" w:hAnsi="Garamond" w:cs="Times New Roman"/>
          <w:b/>
          <w:bCs/>
          <w:sz w:val="20"/>
          <w:szCs w:val="20"/>
          <w:lang w:val="sk-SK"/>
        </w:rPr>
      </w:pPr>
      <w:r>
        <w:rPr>
          <w:rFonts w:ascii="Garamond" w:eastAsia="Calibri" w:hAnsi="Garamond" w:cs="Times New Roman"/>
          <w:b/>
          <w:bCs/>
          <w:sz w:val="20"/>
          <w:szCs w:val="20"/>
          <w:lang w:val="sk-SK"/>
        </w:rPr>
        <w:t>Spôsob predloženia ponuky:</w:t>
      </w:r>
    </w:p>
    <w:p w14:paraId="1E1BB308" w14:textId="77777777" w:rsidR="001D3D5B" w:rsidRPr="001D3D5B" w:rsidRDefault="001D3D5B" w:rsidP="001D3D5B">
      <w:pPr>
        <w:widowControl w:val="0"/>
        <w:tabs>
          <w:tab w:val="left" w:pos="461"/>
        </w:tabs>
        <w:ind w:left="360"/>
        <w:jc w:val="both"/>
        <w:outlineLvl w:val="0"/>
        <w:rPr>
          <w:rFonts w:ascii="Garamond" w:eastAsia="Times New Roman" w:hAnsi="Garamond" w:cs="Times New Roman"/>
          <w:sz w:val="20"/>
          <w:szCs w:val="20"/>
          <w:lang w:val="sk-SK"/>
        </w:rPr>
      </w:pPr>
      <w:r>
        <w:rPr>
          <w:rFonts w:ascii="Garamond" w:eastAsia="Times New Roman" w:hAnsi="Garamond" w:cs="Times New Roman"/>
          <w:sz w:val="20"/>
          <w:szCs w:val="20"/>
          <w:lang w:val="sk-SK"/>
        </w:rPr>
        <w:t>Cena musí zahŕňať všetky náklady spojené s riadnym a úplným uskutočnením predmetu zákazky v požadovanom rozsahu, kvalite a režime, ak nie sú výslovne ocenené samostatnou položkou. Uchádzač je povinný dôsledne sa oboznámiť so všetkými dokumentmi zákazky, ktoré môžu ovplyvniť cenu alebo spôsob plnenia.</w:t>
      </w:r>
    </w:p>
    <w:p w14:paraId="0C78113A" w14:textId="77777777" w:rsidR="001D3D5B" w:rsidRDefault="001D3D5B" w:rsidP="001D3D5B">
      <w:pPr>
        <w:widowControl w:val="0"/>
        <w:tabs>
          <w:tab w:val="left" w:pos="461"/>
        </w:tabs>
        <w:ind w:left="360"/>
        <w:jc w:val="both"/>
        <w:outlineLvl w:val="0"/>
        <w:rPr>
          <w:rFonts w:ascii="Garamond" w:eastAsia="Times New Roman" w:hAnsi="Garamond" w:cs="Times New Roman"/>
          <w:sz w:val="20"/>
          <w:szCs w:val="20"/>
          <w:lang w:val="sk-SK"/>
        </w:rPr>
      </w:pPr>
      <w:r>
        <w:rPr>
          <w:rFonts w:ascii="Garamond" w:eastAsia="Times New Roman" w:hAnsi="Garamond" w:cs="Times New Roman"/>
          <w:sz w:val="20"/>
          <w:szCs w:val="20"/>
          <w:lang w:val="sk-SK"/>
        </w:rPr>
        <w:lastRenderedPageBreak/>
        <w:t>Ponuka musí byť vložená prostredníctvom funkcionality IS JOSEPHINE určenej na predkladanie ponúk. Dokumentácia zaslaná iba prostredníctvom komunikačnej časti IS JOSEPHINE sa nepovažuje za riadne predloženú ponuku.</w:t>
      </w:r>
    </w:p>
    <w:p w14:paraId="75399823"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256600ED" w14:textId="77777777" w:rsidR="001D3D5B" w:rsidRPr="001D3D5B" w:rsidRDefault="001D3D5B" w:rsidP="001D3D5B">
      <w:pPr>
        <w:numPr>
          <w:ilvl w:val="0"/>
          <w:numId w:val="20"/>
        </w:numPr>
        <w:contextualSpacing/>
        <w:jc w:val="both"/>
        <w:rPr>
          <w:rFonts w:ascii="Garamond" w:eastAsia="Calibri" w:hAnsi="Garamond" w:cs="Times New Roman"/>
          <w:b/>
          <w:sz w:val="20"/>
          <w:szCs w:val="20"/>
          <w:lang w:val="sk-SK"/>
        </w:rPr>
      </w:pPr>
      <w:r>
        <w:rPr>
          <w:rFonts w:ascii="Garamond" w:eastAsia="Calibri" w:hAnsi="Garamond" w:cs="Times New Roman"/>
          <w:b/>
          <w:sz w:val="20"/>
          <w:szCs w:val="20"/>
          <w:lang w:val="sk-SK"/>
        </w:rPr>
        <w:t>Podmienky účasti:</w:t>
      </w:r>
    </w:p>
    <w:p w14:paraId="3D8E6E27"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5444D641" w14:textId="77777777" w:rsidR="001D3D5B" w:rsidRPr="001D3D5B" w:rsidRDefault="001D3D5B" w:rsidP="001D3D5B">
      <w:pPr>
        <w:numPr>
          <w:ilvl w:val="1"/>
          <w:numId w:val="20"/>
        </w:numPr>
        <w:spacing w:after="200"/>
        <w:contextualSpacing/>
        <w:jc w:val="both"/>
        <w:rPr>
          <w:rFonts w:ascii="Garamond" w:eastAsia="Calibri" w:hAnsi="Garamond" w:cs="Times New Roman"/>
          <w:bCs/>
          <w:sz w:val="20"/>
          <w:szCs w:val="20"/>
          <w:lang w:val="sk-SK"/>
        </w:rPr>
      </w:pPr>
      <w:r>
        <w:rPr>
          <w:rFonts w:ascii="Garamond" w:eastAsia="Calibri" w:hAnsi="Garamond" w:cs="Times New Roman"/>
          <w:b/>
          <w:bCs/>
          <w:sz w:val="20"/>
          <w:szCs w:val="20"/>
          <w:lang w:val="sk-SK"/>
        </w:rPr>
        <w:t>Osobné postavenie: Obstarávania sa môže zúčastniť len ten uchádzač, ktorý:</w:t>
      </w:r>
    </w:p>
    <w:p w14:paraId="6FDC6E07" w14:textId="77777777" w:rsidR="001D3D5B" w:rsidRPr="001D3D5B" w:rsidRDefault="001D3D5B" w:rsidP="001D3D5B">
      <w:pPr>
        <w:numPr>
          <w:ilvl w:val="2"/>
          <w:numId w:val="20"/>
        </w:numPr>
        <w:spacing w:after="200"/>
        <w:ind w:left="1560" w:hanging="709"/>
        <w:contextualSpacing/>
        <w:jc w:val="both"/>
        <w:rPr>
          <w:rFonts w:ascii="Garamond" w:eastAsia="Calibri" w:hAnsi="Garamond" w:cs="Times New Roman"/>
          <w:sz w:val="20"/>
          <w:szCs w:val="20"/>
          <w:lang w:val="sk-SK"/>
        </w:rPr>
      </w:pPr>
      <w:r>
        <w:rPr>
          <w:rFonts w:ascii="Garamond" w:eastAsia="Calibri" w:hAnsi="Garamond" w:cs="Times New Roman"/>
          <w:sz w:val="20"/>
          <w:szCs w:val="20"/>
          <w:lang w:val="sk-SK"/>
        </w:rPr>
        <w:t>je oprávnený uskutočňovať stavebné práce, ktoré zodpovedajú predmetu zákazky. Splnenie tejto podmienky si obstarávateľská organizácia overí z verejne dostupných zdrojov; ak overenie nebude možné, uchádzač na požiadanie predloží príslušný doklad.</w:t>
      </w:r>
    </w:p>
    <w:p w14:paraId="24ADF53E" w14:textId="77777777" w:rsidR="001D3D5B" w:rsidRPr="001D3D5B" w:rsidRDefault="001D3D5B" w:rsidP="001D3D5B">
      <w:pPr>
        <w:numPr>
          <w:ilvl w:val="2"/>
          <w:numId w:val="20"/>
        </w:numPr>
        <w:spacing w:after="200"/>
        <w:ind w:left="1560" w:hanging="709"/>
        <w:contextualSpacing/>
        <w:jc w:val="both"/>
        <w:rPr>
          <w:rFonts w:ascii="Garamond" w:eastAsia="Calibri" w:hAnsi="Garamond" w:cs="Times New Roman"/>
          <w:sz w:val="20"/>
          <w:szCs w:val="20"/>
          <w:lang w:val="sk-SK"/>
        </w:rPr>
      </w:pPr>
      <w:r>
        <w:rPr>
          <w:rFonts w:ascii="Garamond" w:eastAsia="Calibri" w:hAnsi="Garamond" w:cs="Times New Roman"/>
          <w:sz w:val="20"/>
          <w:szCs w:val="20"/>
          <w:lang w:val="sk-SK"/>
        </w:rPr>
        <w:t>nemá uložený zákaz účasti vo verejnom obstarávaní potvrdený konečným rozhodnutím v Slovenskej republike a v štáte sídla, miesta podnikania alebo obvyklého pobytu. Uchádzač túto skutočnosť preukáže čestným vyhlásením podľa Prílohy č. 4, ak ju obstarávateľská organizácia nevie overiť z verejne dostupného registra.</w:t>
      </w:r>
    </w:p>
    <w:p w14:paraId="3CBB6316" w14:textId="77777777" w:rsidR="001D3D5B" w:rsidRPr="001D3D5B" w:rsidRDefault="001D3D5B" w:rsidP="00315386">
      <w:pPr>
        <w:ind w:left="143"/>
        <w:jc w:val="both"/>
        <w:rPr>
          <w:rFonts w:ascii="Garamond" w:eastAsia="Times New Roman" w:hAnsi="Garamond" w:cs="Calibri"/>
          <w:sz w:val="20"/>
          <w:szCs w:val="20"/>
          <w:lang w:val="sk-SK"/>
        </w:rPr>
      </w:pPr>
      <w:r>
        <w:rPr>
          <w:rFonts w:ascii="Garamond" w:eastAsia="Times New Roman" w:hAnsi="Garamond" w:cs="Calibri"/>
          <w:sz w:val="20"/>
          <w:szCs w:val="20"/>
          <w:lang w:val="sk-SK"/>
        </w:rPr>
        <w:t>Uchádzač môže splnenie podmienok osobného postavenia preukázať aj platným zápisom v Zozname hospodárskych subjektov vedenom Úradom pre verejné obstarávanie alebo rovnocenným zápisom alebo potvrdením o zápise vydaným príslušným orgánom iného členského štátu Európskej únie, a to v rozsahu skutočností preukazovaných týmto zápisom.</w:t>
      </w:r>
    </w:p>
    <w:p w14:paraId="362DD22D" w14:textId="77777777" w:rsidR="001D3D5B" w:rsidRPr="001D3D5B" w:rsidRDefault="001D3D5B" w:rsidP="001D3D5B">
      <w:pPr>
        <w:numPr>
          <w:ilvl w:val="2"/>
          <w:numId w:val="20"/>
        </w:numPr>
        <w:spacing w:after="200"/>
        <w:ind w:left="1560" w:hanging="709"/>
        <w:contextualSpacing/>
        <w:jc w:val="both"/>
        <w:rPr>
          <w:rFonts w:ascii="Garamond" w:eastAsia="Calibri" w:hAnsi="Garamond" w:cs="Times New Roman"/>
          <w:sz w:val="20"/>
          <w:szCs w:val="20"/>
          <w:lang w:val="sk-SK"/>
        </w:rPr>
      </w:pPr>
      <w:r>
        <w:rPr>
          <w:rFonts w:ascii="Garamond" w:eastAsia="Calibri" w:hAnsi="Garamond" w:cs="Times New Roman"/>
          <w:sz w:val="20"/>
          <w:szCs w:val="20"/>
          <w:lang w:val="sk-SK"/>
        </w:rPr>
        <w:t>Doklady musia byť aktuálne a musia odrážať skutočný stav v čase predkladania ponuky.</w:t>
      </w:r>
    </w:p>
    <w:p w14:paraId="1C249654"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66A09347" w14:textId="77777777" w:rsidR="001D3D5B" w:rsidRPr="001D3D5B" w:rsidRDefault="001D3D5B" w:rsidP="001D3D5B">
      <w:pPr>
        <w:numPr>
          <w:ilvl w:val="1"/>
          <w:numId w:val="20"/>
        </w:numPr>
        <w:spacing w:after="200"/>
        <w:contextualSpacing/>
        <w:jc w:val="both"/>
        <w:rPr>
          <w:rFonts w:ascii="Garamond" w:eastAsia="Calibri" w:hAnsi="Garamond" w:cs="Times New Roman"/>
          <w:b/>
          <w:sz w:val="20"/>
          <w:szCs w:val="20"/>
          <w:lang w:val="sk-SK"/>
        </w:rPr>
      </w:pPr>
      <w:r>
        <w:rPr>
          <w:rFonts w:ascii="Garamond" w:eastAsia="Calibri" w:hAnsi="Garamond" w:cs="Times New Roman"/>
          <w:b/>
          <w:sz w:val="20"/>
          <w:szCs w:val="20"/>
          <w:lang w:val="sk-SK"/>
        </w:rPr>
        <w:t>Finančné a ekonomické postavenie</w:t>
      </w:r>
    </w:p>
    <w:p w14:paraId="393F0441" w14:textId="77777777" w:rsidR="001D3D5B" w:rsidRPr="001D3D5B" w:rsidRDefault="001D3D5B" w:rsidP="001D3D5B">
      <w:pPr>
        <w:spacing w:after="200" w:line="276" w:lineRule="auto"/>
        <w:ind w:left="792"/>
        <w:contextualSpacing/>
        <w:rPr>
          <w:rFonts w:ascii="Garamond" w:eastAsia="Calibri" w:hAnsi="Garamond" w:cs="Times New Roman"/>
          <w:bCs/>
          <w:sz w:val="20"/>
          <w:szCs w:val="20"/>
          <w:lang w:val="sk-SK"/>
        </w:rPr>
      </w:pPr>
      <w:r>
        <w:rPr>
          <w:rFonts w:ascii="Garamond" w:eastAsia="Calibri" w:hAnsi="Garamond" w:cs="Times New Roman"/>
          <w:bCs/>
          <w:sz w:val="20"/>
          <w:szCs w:val="20"/>
          <w:lang w:val="sk-SK"/>
        </w:rPr>
        <w:t>Nepožaduje sa.</w:t>
      </w:r>
    </w:p>
    <w:p w14:paraId="42A7C4EB"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3DF237EE" w14:textId="77777777" w:rsidR="001D3D5B" w:rsidRPr="001D3D5B" w:rsidRDefault="001D3D5B" w:rsidP="001D3D5B">
      <w:pPr>
        <w:numPr>
          <w:ilvl w:val="1"/>
          <w:numId w:val="20"/>
        </w:numPr>
        <w:contextualSpacing/>
        <w:jc w:val="both"/>
        <w:rPr>
          <w:rFonts w:ascii="Garamond" w:eastAsia="Calibri" w:hAnsi="Garamond" w:cs="Times New Roman"/>
          <w:b/>
          <w:bCs/>
          <w:sz w:val="20"/>
          <w:szCs w:val="20"/>
          <w:lang w:val="sk-SK"/>
        </w:rPr>
      </w:pPr>
      <w:r>
        <w:rPr>
          <w:rFonts w:ascii="Garamond" w:eastAsia="Calibri" w:hAnsi="Garamond" w:cs="Times New Roman"/>
          <w:b/>
          <w:bCs/>
          <w:sz w:val="20"/>
          <w:szCs w:val="20"/>
          <w:lang w:val="sk-SK"/>
        </w:rPr>
        <w:t>Technická spôsobilosť alebo odborná spôsobilosť:</w:t>
      </w:r>
    </w:p>
    <w:p w14:paraId="10587856" w14:textId="77777777" w:rsidR="001D3D5B" w:rsidRPr="001D3D5B" w:rsidRDefault="001D3D5B" w:rsidP="001D3D5B">
      <w:pPr>
        <w:ind w:left="792"/>
        <w:contextualSpacing/>
        <w:jc w:val="both"/>
        <w:rPr>
          <w:rFonts w:ascii="Garamond" w:eastAsia="Calibri" w:hAnsi="Garamond" w:cs="Times New Roman"/>
          <w:b/>
          <w:sz w:val="20"/>
          <w:szCs w:val="20"/>
          <w:lang w:val="sk-SK"/>
        </w:rPr>
      </w:pPr>
      <w:r>
        <w:rPr>
          <w:rFonts w:ascii="Garamond" w:eastAsia="Calibri" w:hAnsi="Garamond" w:cs="Times New Roman"/>
          <w:b/>
          <w:sz w:val="20"/>
          <w:szCs w:val="20"/>
          <w:u w:val="single"/>
          <w:lang w:val="sk-SK"/>
        </w:rPr>
        <w:t>17.3.1 Skúsenosti s uskutočnením stavebných prác</w:t>
      </w:r>
    </w:p>
    <w:p w14:paraId="2D0D2AAC" w14:textId="77777777" w:rsidR="001D3D5B" w:rsidRPr="001D3D5B" w:rsidRDefault="001D3D5B" w:rsidP="001D3D5B">
      <w:pPr>
        <w:rPr>
          <w:rFonts w:ascii="Garamond" w:eastAsia="Times New Roman" w:hAnsi="Garamond" w:cs="Times New Roman"/>
          <w:sz w:val="20"/>
          <w:szCs w:val="20"/>
          <w:lang w:val="sk-SK" w:eastAsia="sk-SK"/>
        </w:rPr>
      </w:pPr>
      <w:r>
        <w:rPr>
          <w:rFonts w:ascii="Garamond" w:eastAsia="Times New Roman" w:hAnsi="Garamond" w:cs="Times New Roman"/>
          <w:sz w:val="20"/>
          <w:szCs w:val="20"/>
          <w:lang w:val="sk-SK" w:eastAsia="sk-SK"/>
        </w:rPr>
        <w:t xml:space="preserve">Obstarávateľská organizácia požaduje predloženie zoznamu stavebných prác uskutočnených za predchádzajúcich päť rokov od vyhlásenia obstarávania, z ktorého bude vyplývať, že uchádzač uskutočnil stavebné práce rovnakého alebo obdobného charakteru ako predmet zákazky v súhrnnom finančnom objeme </w:t>
      </w:r>
      <w:r w:rsidRPr="0066643B">
        <w:rPr>
          <w:rFonts w:ascii="Garamond" w:eastAsia="Times New Roman" w:hAnsi="Garamond" w:cs="Times New Roman"/>
          <w:sz w:val="20"/>
          <w:szCs w:val="20"/>
          <w:lang w:val="sk-SK" w:eastAsia="sk-SK"/>
        </w:rPr>
        <w:t>minimálne 100 000,00</w:t>
      </w:r>
      <w:r>
        <w:rPr>
          <w:rFonts w:ascii="Garamond" w:eastAsia="Times New Roman" w:hAnsi="Garamond" w:cs="Times New Roman"/>
          <w:sz w:val="20"/>
          <w:szCs w:val="20"/>
          <w:lang w:val="sk-SK" w:eastAsia="sk-SK"/>
        </w:rPr>
        <w:t xml:space="preserve"> EUR bez DPH.</w:t>
      </w:r>
    </w:p>
    <w:p w14:paraId="2119BD40" w14:textId="77777777" w:rsidR="001D3D5B" w:rsidRPr="001D3D5B" w:rsidRDefault="001D3D5B" w:rsidP="001D3D5B">
      <w:pPr>
        <w:rPr>
          <w:rFonts w:ascii="Garamond" w:eastAsia="Times New Roman" w:hAnsi="Garamond" w:cs="Times New Roman"/>
          <w:sz w:val="20"/>
          <w:szCs w:val="20"/>
          <w:lang w:val="sk-SK" w:eastAsia="sk-SK"/>
        </w:rPr>
      </w:pPr>
      <w:r>
        <w:rPr>
          <w:rFonts w:ascii="Garamond" w:eastAsia="Times New Roman" w:hAnsi="Garamond" w:cs="Times New Roman"/>
          <w:sz w:val="20"/>
          <w:szCs w:val="20"/>
          <w:lang w:val="sk-SK" w:eastAsia="sk-SK"/>
        </w:rPr>
        <w:t>Za stavebné práce rovnakého alebo obdobného charakteru sa na účely tejto výzvy považujú najmä práce súvisiace s úpravou geometrickej polohy koľaje alebo iné porovnateľné práce na koľajových tratiach vykonávané strojným podbíjaním.</w:t>
      </w:r>
    </w:p>
    <w:p w14:paraId="7F4EFBCC" w14:textId="77777777" w:rsidR="001D3D5B" w:rsidRPr="001D3D5B" w:rsidRDefault="001D3D5B" w:rsidP="001D3D5B">
      <w:pPr>
        <w:spacing w:before="100" w:beforeAutospacing="1" w:after="100" w:afterAutospacing="1"/>
        <w:rPr>
          <w:rFonts w:ascii="Garamond" w:eastAsia="Times New Roman" w:hAnsi="Garamond" w:cs="Times New Roman"/>
          <w:sz w:val="20"/>
          <w:szCs w:val="20"/>
          <w:lang w:val="sk-SK" w:eastAsia="sk-SK"/>
        </w:rPr>
      </w:pPr>
      <w:r>
        <w:rPr>
          <w:rFonts w:ascii="Garamond" w:eastAsia="Times New Roman" w:hAnsi="Garamond" w:cs="Times New Roman"/>
          <w:sz w:val="20"/>
          <w:szCs w:val="20"/>
          <w:lang w:val="sk-SK" w:eastAsia="sk-SK"/>
        </w:rPr>
        <w:t>Zoznam stavebných prác musí obsahovať minimálne:</w:t>
      </w:r>
    </w:p>
    <w:p w14:paraId="141ED060" w14:textId="77777777" w:rsidR="001D3D5B" w:rsidRPr="001D3D5B" w:rsidRDefault="001D3D5B" w:rsidP="001D3D5B">
      <w:pPr>
        <w:numPr>
          <w:ilvl w:val="0"/>
          <w:numId w:val="26"/>
        </w:numPr>
        <w:spacing w:before="100" w:beforeAutospacing="1" w:after="100" w:afterAutospacing="1"/>
        <w:jc w:val="both"/>
        <w:rPr>
          <w:rFonts w:ascii="Garamond" w:eastAsia="Times New Roman" w:hAnsi="Garamond" w:cs="Times New Roman"/>
          <w:sz w:val="20"/>
          <w:szCs w:val="20"/>
          <w:lang w:val="sk-SK" w:eastAsia="sk-SK"/>
        </w:rPr>
      </w:pPr>
      <w:r>
        <w:rPr>
          <w:rFonts w:ascii="Garamond" w:eastAsia="Times New Roman" w:hAnsi="Garamond" w:cs="Times New Roman"/>
          <w:sz w:val="20"/>
          <w:szCs w:val="20"/>
          <w:lang w:val="sk-SK" w:eastAsia="sk-SK"/>
        </w:rPr>
        <w:t>názov a stručný opis uskutočnených stavebných prác,</w:t>
      </w:r>
    </w:p>
    <w:p w14:paraId="393A5240" w14:textId="77777777" w:rsidR="001D3D5B" w:rsidRPr="001D3D5B" w:rsidRDefault="001D3D5B" w:rsidP="001D3D5B">
      <w:pPr>
        <w:numPr>
          <w:ilvl w:val="0"/>
          <w:numId w:val="26"/>
        </w:numPr>
        <w:spacing w:before="100" w:beforeAutospacing="1" w:after="100" w:afterAutospacing="1"/>
        <w:jc w:val="both"/>
        <w:rPr>
          <w:rFonts w:ascii="Garamond" w:eastAsia="Times New Roman" w:hAnsi="Garamond" w:cs="Times New Roman"/>
          <w:sz w:val="20"/>
          <w:szCs w:val="20"/>
          <w:lang w:val="sk-SK" w:eastAsia="sk-SK"/>
        </w:rPr>
      </w:pPr>
      <w:r>
        <w:rPr>
          <w:rFonts w:ascii="Garamond" w:eastAsia="Times New Roman" w:hAnsi="Garamond" w:cs="Times New Roman"/>
          <w:sz w:val="20"/>
          <w:szCs w:val="20"/>
          <w:lang w:val="sk-SK" w:eastAsia="sk-SK"/>
        </w:rPr>
        <w:t>cenu stavebných prác v EUR bez DPH,</w:t>
      </w:r>
    </w:p>
    <w:p w14:paraId="0D7223CA" w14:textId="77777777" w:rsidR="001D3D5B" w:rsidRPr="001D3D5B" w:rsidRDefault="001D3D5B" w:rsidP="001D3D5B">
      <w:pPr>
        <w:numPr>
          <w:ilvl w:val="0"/>
          <w:numId w:val="26"/>
        </w:numPr>
        <w:spacing w:before="100" w:beforeAutospacing="1" w:after="100" w:afterAutospacing="1"/>
        <w:jc w:val="both"/>
        <w:rPr>
          <w:rFonts w:ascii="Garamond" w:eastAsia="Times New Roman" w:hAnsi="Garamond" w:cs="Times New Roman"/>
          <w:sz w:val="20"/>
          <w:szCs w:val="20"/>
          <w:lang w:val="sk-SK" w:eastAsia="sk-SK"/>
        </w:rPr>
      </w:pPr>
      <w:r>
        <w:rPr>
          <w:rFonts w:ascii="Garamond" w:eastAsia="Times New Roman" w:hAnsi="Garamond" w:cs="Times New Roman"/>
          <w:sz w:val="20"/>
          <w:szCs w:val="20"/>
          <w:lang w:val="sk-SK" w:eastAsia="sk-SK"/>
        </w:rPr>
        <w:t>miesto a lehotu uskutočnenia stavebných prác,</w:t>
      </w:r>
    </w:p>
    <w:p w14:paraId="6ED3BB3F" w14:textId="77777777" w:rsidR="001D3D5B" w:rsidRPr="001D3D5B" w:rsidRDefault="001D3D5B" w:rsidP="001D3D5B">
      <w:pPr>
        <w:numPr>
          <w:ilvl w:val="0"/>
          <w:numId w:val="26"/>
        </w:numPr>
        <w:spacing w:before="100" w:beforeAutospacing="1" w:after="100" w:afterAutospacing="1"/>
        <w:jc w:val="both"/>
        <w:rPr>
          <w:rFonts w:ascii="Garamond" w:eastAsia="Times New Roman" w:hAnsi="Garamond" w:cs="Times New Roman"/>
          <w:sz w:val="20"/>
          <w:szCs w:val="20"/>
          <w:lang w:val="sk-SK" w:eastAsia="sk-SK"/>
        </w:rPr>
      </w:pPr>
      <w:r>
        <w:rPr>
          <w:rFonts w:ascii="Garamond" w:eastAsia="Times New Roman" w:hAnsi="Garamond" w:cs="Times New Roman"/>
          <w:sz w:val="20"/>
          <w:szCs w:val="20"/>
          <w:lang w:val="sk-SK" w:eastAsia="sk-SK"/>
        </w:rPr>
        <w:t>identifikačné údaje odberateľa a kontakt na osobu, u ktorej je možné plnenie overiť.</w:t>
      </w:r>
    </w:p>
    <w:p w14:paraId="4BC348F0" w14:textId="6FD011D8" w:rsidR="001D3D5B" w:rsidRPr="0066643B" w:rsidRDefault="001D3D5B" w:rsidP="0066643B">
      <w:pPr>
        <w:spacing w:before="100" w:beforeAutospacing="1" w:after="100" w:afterAutospacing="1"/>
        <w:rPr>
          <w:rFonts w:ascii="Garamond" w:eastAsia="Times New Roman" w:hAnsi="Garamond" w:cs="Times New Roman"/>
          <w:sz w:val="20"/>
          <w:szCs w:val="20"/>
          <w:lang w:val="sk-SK" w:eastAsia="sk-SK"/>
        </w:rPr>
      </w:pPr>
      <w:r>
        <w:rPr>
          <w:rFonts w:ascii="Garamond" w:eastAsia="Times New Roman" w:hAnsi="Garamond" w:cs="Times New Roman"/>
          <w:sz w:val="20"/>
          <w:szCs w:val="20"/>
          <w:lang w:val="sk-SK" w:eastAsia="sk-SK"/>
        </w:rPr>
        <w:t>Uchádzač preukáže riadne uskutočnenie deklarovaných stavebných prác referenciou, potvrdením odberateľa alebo iným preukázateľným dokladom, z ktorého možno overiť predmet, rozsah a riadne uskutočnenie stavebných prác.</w:t>
      </w:r>
    </w:p>
    <w:p w14:paraId="1DD1EC24" w14:textId="77777777" w:rsidR="001D3D5B" w:rsidRPr="001D3D5B" w:rsidRDefault="001D3D5B" w:rsidP="001D3D5B">
      <w:pPr>
        <w:ind w:left="792"/>
        <w:contextualSpacing/>
        <w:jc w:val="both"/>
        <w:rPr>
          <w:rFonts w:ascii="Garamond" w:eastAsia="Calibri" w:hAnsi="Garamond" w:cs="Times New Roman"/>
          <w:b/>
          <w:sz w:val="20"/>
          <w:szCs w:val="20"/>
          <w:lang w:val="sk-SK"/>
        </w:rPr>
      </w:pPr>
      <w:r>
        <w:rPr>
          <w:rFonts w:ascii="Garamond" w:eastAsia="Calibri" w:hAnsi="Garamond" w:cs="Times New Roman"/>
          <w:b/>
          <w:sz w:val="20"/>
          <w:szCs w:val="20"/>
          <w:u w:val="single"/>
          <w:lang w:val="sk-SK"/>
        </w:rPr>
        <w:t>17.3.2 Kľúčový odborník č. 1 – kvalifikovaná osoba</w:t>
      </w:r>
    </w:p>
    <w:p w14:paraId="195CE976" w14:textId="77777777" w:rsidR="001D3D5B" w:rsidRPr="005C2DDD" w:rsidRDefault="001D3D5B" w:rsidP="001D3D5B">
      <w:pPr>
        <w:rPr>
          <w:rFonts w:ascii="Garamond" w:eastAsia="Times New Roman" w:hAnsi="Garamond" w:cs="Times New Roman"/>
          <w:sz w:val="20"/>
          <w:szCs w:val="20"/>
          <w:lang w:val="sk-SK" w:eastAsia="sk-SK"/>
        </w:rPr>
      </w:pPr>
      <w:r w:rsidRPr="005C2DDD">
        <w:rPr>
          <w:rFonts w:ascii="Garamond" w:eastAsia="Times New Roman" w:hAnsi="Garamond" w:cs="Times New Roman"/>
          <w:sz w:val="20"/>
          <w:szCs w:val="20"/>
          <w:lang w:val="sk-SK" w:eastAsia="sk-SK"/>
        </w:rPr>
        <w:t>Uchádzač preukáže, že má na plnenie predmetu zákazky k dispozícii minimálne jednu kvalifikovanú osobu odborne spôsobilú na obsluhu automatickej strojnej podbíjačky, ktorá bude použitá pri realizácii predmetu zákazky.</w:t>
      </w:r>
    </w:p>
    <w:p w14:paraId="5353ADDC" w14:textId="66E34AD1" w:rsidR="001D3D5B" w:rsidRPr="0066643B" w:rsidRDefault="001D3D5B" w:rsidP="0066643B">
      <w:pPr>
        <w:spacing w:before="100" w:beforeAutospacing="1" w:after="100" w:afterAutospacing="1"/>
        <w:rPr>
          <w:rFonts w:ascii="Garamond" w:eastAsia="Times New Roman" w:hAnsi="Garamond" w:cs="Times New Roman"/>
          <w:sz w:val="20"/>
          <w:szCs w:val="20"/>
          <w:lang w:val="sk-SK" w:eastAsia="sk-SK"/>
        </w:rPr>
      </w:pPr>
      <w:r w:rsidRPr="005C2DDD">
        <w:rPr>
          <w:rFonts w:ascii="Garamond" w:eastAsia="Times New Roman" w:hAnsi="Garamond" w:cs="Times New Roman"/>
          <w:sz w:val="20"/>
          <w:szCs w:val="20"/>
          <w:lang w:val="sk-SK" w:eastAsia="sk-SK"/>
        </w:rPr>
        <w:t xml:space="preserve">Splnenie tejto požiadavky uchádzač preukáže predložením platného oprávnenia, osvedčenia, preukazu alebo iného rovnocenného dokladu, z ktorého bude vyplývať odborná spôsobilosť príslušnej osoby na obsluhu automatickej strojnej podbíjačky použitej pri realizácii predmetu zákazky. </w:t>
      </w:r>
    </w:p>
    <w:p w14:paraId="6A5470DD" w14:textId="38BA19D4" w:rsidR="006C1B45" w:rsidRPr="0066643B" w:rsidRDefault="001D3D5B" w:rsidP="0066643B">
      <w:pPr>
        <w:ind w:left="792"/>
        <w:contextualSpacing/>
        <w:jc w:val="both"/>
        <w:rPr>
          <w:rFonts w:ascii="Garamond" w:eastAsia="Calibri" w:hAnsi="Garamond" w:cs="Times New Roman"/>
          <w:b/>
          <w:sz w:val="20"/>
          <w:szCs w:val="20"/>
          <w:lang w:val="sk-SK"/>
        </w:rPr>
      </w:pPr>
      <w:r>
        <w:rPr>
          <w:rFonts w:ascii="Garamond" w:eastAsia="Calibri" w:hAnsi="Garamond" w:cs="Times New Roman"/>
          <w:b/>
          <w:sz w:val="20"/>
          <w:szCs w:val="20"/>
          <w:u w:val="single"/>
          <w:lang w:val="sk-SK"/>
        </w:rPr>
        <w:t>17.3.3 Strojové, prevádzkové alebo technické vybavenie</w:t>
      </w:r>
    </w:p>
    <w:p w14:paraId="10ADB095" w14:textId="17170CD8" w:rsidR="001D3D5B" w:rsidRDefault="001D3D5B" w:rsidP="001D3D5B">
      <w:pPr>
        <w:rPr>
          <w:rFonts w:ascii="Garamond" w:eastAsia="Times New Roman" w:hAnsi="Garamond" w:cs="Times New Roman"/>
          <w:sz w:val="20"/>
          <w:szCs w:val="20"/>
          <w:lang w:val="sk-SK" w:eastAsia="sk-SK"/>
        </w:rPr>
      </w:pPr>
      <w:r>
        <w:rPr>
          <w:rFonts w:ascii="Garamond" w:eastAsia="Times New Roman" w:hAnsi="Garamond" w:cs="Times New Roman"/>
          <w:sz w:val="20"/>
          <w:szCs w:val="20"/>
          <w:lang w:val="sk-SK" w:eastAsia="sk-SK"/>
        </w:rPr>
        <w:t>Uchádzač preukáže, že má na uskutočnenie predmetu zákazky k dispozícii minimálne 1 ks automatickej strojnej podbíjačky spôsobilej na vykonávanie podbíjania koľaje s rozchodom 1000 mm.</w:t>
      </w:r>
      <w:r w:rsidR="006C1B45">
        <w:rPr>
          <w:rFonts w:ascii="Garamond" w:eastAsia="Times New Roman" w:hAnsi="Garamond" w:cs="Times New Roman"/>
          <w:sz w:val="20"/>
          <w:szCs w:val="20"/>
          <w:lang w:val="sk-SK" w:eastAsia="sk-SK"/>
        </w:rPr>
        <w:t xml:space="preserve"> </w:t>
      </w:r>
      <w:r w:rsidR="006C1B45">
        <w:rPr>
          <w:rFonts w:ascii="Garamond" w:eastAsia="Times New Roman" w:hAnsi="Garamond" w:cs="Times New Roman"/>
          <w:sz w:val="20"/>
          <w:szCs w:val="20"/>
          <w:lang w:val="sk-SK" w:eastAsia="sk-SK"/>
        </w:rPr>
        <w:br/>
        <w:t>Požiadavky na zariadenie:</w:t>
      </w:r>
    </w:p>
    <w:p w14:paraId="40110604" w14:textId="77777777" w:rsidR="006C1B45" w:rsidRPr="001D3D5B" w:rsidRDefault="006C1B45" w:rsidP="001D3D5B">
      <w:pPr>
        <w:rPr>
          <w:rFonts w:ascii="Garamond" w:eastAsia="Times New Roman" w:hAnsi="Garamond" w:cs="Times New Roman"/>
          <w:sz w:val="20"/>
          <w:szCs w:val="20"/>
          <w:lang w:val="sk-SK" w:eastAsia="sk-SK"/>
        </w:rPr>
      </w:pPr>
    </w:p>
    <w:p w14:paraId="373D858F" w14:textId="77777777" w:rsidR="006C1B45" w:rsidRPr="006C1B45" w:rsidRDefault="006C1B45" w:rsidP="006C1B45">
      <w:pPr>
        <w:contextualSpacing/>
        <w:jc w:val="both"/>
        <w:rPr>
          <w:rFonts w:ascii="Garamond" w:eastAsia="Times New Roman" w:hAnsi="Garamond" w:cs="Times New Roman"/>
          <w:sz w:val="20"/>
          <w:szCs w:val="20"/>
          <w:lang w:val="sk-SK" w:eastAsia="sk-SK"/>
        </w:rPr>
      </w:pPr>
      <w:r w:rsidRPr="006C1B45">
        <w:rPr>
          <w:rFonts w:ascii="Garamond" w:eastAsia="Times New Roman" w:hAnsi="Garamond" w:cs="Times New Roman"/>
          <w:sz w:val="20"/>
          <w:szCs w:val="20"/>
          <w:lang w:val="sk-SK" w:eastAsia="sk-SK"/>
        </w:rPr>
        <w:lastRenderedPageBreak/>
        <w:t>1. Zariadenie musí vyhovovať platným normám:</w:t>
      </w:r>
    </w:p>
    <w:p w14:paraId="4E399065" w14:textId="77777777" w:rsidR="006C1B45" w:rsidRPr="006C1B45" w:rsidRDefault="006C1B45" w:rsidP="006C1B45">
      <w:pPr>
        <w:contextualSpacing/>
        <w:jc w:val="both"/>
        <w:rPr>
          <w:rFonts w:ascii="Garamond" w:eastAsia="Times New Roman" w:hAnsi="Garamond" w:cs="Times New Roman"/>
          <w:sz w:val="20"/>
          <w:szCs w:val="20"/>
          <w:lang w:val="sk-SK" w:eastAsia="sk-SK"/>
        </w:rPr>
      </w:pPr>
      <w:r w:rsidRPr="006C1B45">
        <w:rPr>
          <w:rFonts w:ascii="Garamond" w:eastAsia="Times New Roman" w:hAnsi="Garamond" w:cs="Times New Roman"/>
          <w:sz w:val="20"/>
          <w:szCs w:val="20"/>
          <w:lang w:val="sk-SK" w:eastAsia="sk-SK"/>
        </w:rPr>
        <w:tab/>
        <w:t>a) STN 28 0318 „Priechodné prierezy električkových tratí“</w:t>
      </w:r>
    </w:p>
    <w:p w14:paraId="11655D8B" w14:textId="77777777" w:rsidR="006C1B45" w:rsidRPr="006C1B45" w:rsidRDefault="006C1B45" w:rsidP="006C1B45">
      <w:pPr>
        <w:contextualSpacing/>
        <w:jc w:val="both"/>
        <w:rPr>
          <w:rFonts w:ascii="Garamond" w:eastAsia="Times New Roman" w:hAnsi="Garamond" w:cs="Times New Roman"/>
          <w:sz w:val="20"/>
          <w:szCs w:val="20"/>
          <w:lang w:val="sk-SK" w:eastAsia="sk-SK"/>
        </w:rPr>
      </w:pPr>
      <w:r w:rsidRPr="006C1B45">
        <w:rPr>
          <w:rFonts w:ascii="Garamond" w:eastAsia="Times New Roman" w:hAnsi="Garamond" w:cs="Times New Roman"/>
          <w:sz w:val="20"/>
          <w:szCs w:val="20"/>
          <w:lang w:val="sk-SK" w:eastAsia="sk-SK"/>
        </w:rPr>
        <w:tab/>
        <w:t>b) STN 28 0337 „Obrysy pre električkové vozidlá“</w:t>
      </w:r>
    </w:p>
    <w:p w14:paraId="78C251B8" w14:textId="77777777" w:rsidR="006C1B45" w:rsidRPr="006C1B45" w:rsidRDefault="006C1B45" w:rsidP="006C1B45">
      <w:pPr>
        <w:contextualSpacing/>
        <w:jc w:val="both"/>
        <w:rPr>
          <w:rFonts w:ascii="Garamond" w:eastAsia="Times New Roman" w:hAnsi="Garamond" w:cs="Times New Roman"/>
          <w:sz w:val="20"/>
          <w:szCs w:val="20"/>
          <w:lang w:val="sk-SK" w:eastAsia="sk-SK"/>
        </w:rPr>
      </w:pPr>
    </w:p>
    <w:p w14:paraId="51C5F0D6" w14:textId="77777777" w:rsidR="006C1B45" w:rsidRPr="006C1B45" w:rsidRDefault="006C1B45" w:rsidP="006C1B45">
      <w:pPr>
        <w:ind w:left="284" w:hanging="284"/>
        <w:contextualSpacing/>
        <w:jc w:val="both"/>
        <w:rPr>
          <w:rFonts w:ascii="Garamond" w:eastAsia="Times New Roman" w:hAnsi="Garamond" w:cs="Times New Roman"/>
          <w:sz w:val="20"/>
          <w:szCs w:val="20"/>
          <w:lang w:val="sk-SK" w:eastAsia="sk-SK"/>
        </w:rPr>
      </w:pPr>
      <w:r w:rsidRPr="006C1B45">
        <w:rPr>
          <w:rFonts w:ascii="Garamond" w:eastAsia="Times New Roman" w:hAnsi="Garamond" w:cs="Times New Roman"/>
          <w:sz w:val="20"/>
          <w:szCs w:val="20"/>
          <w:lang w:val="sk-SK" w:eastAsia="sk-SK"/>
        </w:rPr>
        <w:t xml:space="preserve">2. Zariadenie musí byť schopné samostatnej prepravy v električkovej koľajovej sieti Dopravného podniku Bratislava, akciová spoločnosť, najmä v smerových koľajových oblúkoch s minimálnymi polomermi Rmin = 25 m. Z uvedeného dôvodu je možný prejazd koľajovými obratiskami iba po vonkajších koľajách! Vo viacerých koľajových obratiskách sú polomery smerových oblúkov vo vnútorných koľajách v rozsahu Rmin= 20 až 24 m. </w:t>
      </w:r>
    </w:p>
    <w:p w14:paraId="31B51849" w14:textId="77777777" w:rsidR="006C1B45" w:rsidRPr="006C1B45" w:rsidRDefault="006C1B45" w:rsidP="006C1B45">
      <w:pPr>
        <w:ind w:left="284" w:hanging="284"/>
        <w:contextualSpacing/>
        <w:jc w:val="both"/>
        <w:rPr>
          <w:rFonts w:ascii="Garamond" w:eastAsia="Times New Roman" w:hAnsi="Garamond" w:cs="Times New Roman"/>
          <w:sz w:val="20"/>
          <w:szCs w:val="20"/>
          <w:lang w:val="sk-SK" w:eastAsia="sk-SK"/>
        </w:rPr>
      </w:pPr>
    </w:p>
    <w:p w14:paraId="0B717A7F" w14:textId="77777777" w:rsidR="006C1B45" w:rsidRPr="006C1B45" w:rsidRDefault="006C1B45" w:rsidP="006C1B45">
      <w:pPr>
        <w:ind w:left="284" w:hanging="284"/>
        <w:contextualSpacing/>
        <w:jc w:val="both"/>
        <w:rPr>
          <w:rFonts w:ascii="Garamond" w:eastAsia="Times New Roman" w:hAnsi="Garamond" w:cs="Times New Roman"/>
          <w:sz w:val="20"/>
          <w:szCs w:val="20"/>
          <w:lang w:val="sk-SK" w:eastAsia="sk-SK"/>
        </w:rPr>
      </w:pPr>
      <w:r w:rsidRPr="006C1B45">
        <w:rPr>
          <w:rFonts w:ascii="Garamond" w:eastAsia="Times New Roman" w:hAnsi="Garamond" w:cs="Times New Roman"/>
          <w:sz w:val="20"/>
          <w:szCs w:val="20"/>
          <w:lang w:val="sk-SK" w:eastAsia="sk-SK"/>
        </w:rPr>
        <w:t>3.</w:t>
      </w:r>
      <w:r w:rsidRPr="006C1B45">
        <w:rPr>
          <w:rFonts w:ascii="Garamond" w:eastAsia="Times New Roman" w:hAnsi="Garamond" w:cs="Times New Roman"/>
          <w:sz w:val="20"/>
          <w:szCs w:val="20"/>
          <w:lang w:val="sk-SK" w:eastAsia="sk-SK"/>
        </w:rPr>
        <w:tab/>
        <w:t>Zariadenie musí mať schopnosť samostatného nakoľajenia sa (eliminácia prerušenia, resp. zastavenia električkovej premávky v prípade vykoľajenia sa zariadenia).</w:t>
      </w:r>
    </w:p>
    <w:p w14:paraId="1B7502AD" w14:textId="77777777" w:rsidR="006C1B45" w:rsidRPr="006C1B45" w:rsidRDefault="006C1B45" w:rsidP="006C1B45">
      <w:pPr>
        <w:ind w:left="284" w:hanging="284"/>
        <w:contextualSpacing/>
        <w:jc w:val="both"/>
        <w:rPr>
          <w:rFonts w:ascii="Garamond" w:eastAsia="Times New Roman" w:hAnsi="Garamond" w:cs="Times New Roman"/>
          <w:sz w:val="20"/>
          <w:szCs w:val="20"/>
          <w:lang w:val="sk-SK" w:eastAsia="sk-SK"/>
        </w:rPr>
      </w:pPr>
    </w:p>
    <w:p w14:paraId="72F46496" w14:textId="77777777" w:rsidR="006C1B45" w:rsidRPr="006C1B45" w:rsidRDefault="006C1B45" w:rsidP="006C1B45">
      <w:pPr>
        <w:ind w:left="284" w:hanging="284"/>
        <w:rPr>
          <w:rFonts w:ascii="Garamond" w:eastAsia="Times New Roman" w:hAnsi="Garamond" w:cs="Times New Roman"/>
          <w:sz w:val="20"/>
          <w:szCs w:val="20"/>
          <w:lang w:val="sk-SK" w:eastAsia="sk-SK"/>
        </w:rPr>
      </w:pPr>
      <w:r w:rsidRPr="006C1B45">
        <w:rPr>
          <w:rFonts w:ascii="Garamond" w:eastAsia="Times New Roman" w:hAnsi="Garamond" w:cs="Times New Roman"/>
          <w:sz w:val="20"/>
          <w:szCs w:val="20"/>
          <w:lang w:val="sk-SK" w:eastAsia="sk-SK"/>
        </w:rPr>
        <w:t>4. Zariadenie musí byť schopné vyhotoviť vstupný protokol (aktuálny stav GPK pred jej úpravou) a výstupný protokol (stav GPK  po jej úprave). Protokoly musia obsahovať namerané hodnoty nami sledovaných technických parametrov: rozchod koľaje + vzájomná výška koľajnicových pásov + prevýšenie koľajnicového pásu v oblúku + polomer oblúka.</w:t>
      </w:r>
    </w:p>
    <w:p w14:paraId="4BFA9535" w14:textId="567DB50D" w:rsidR="001D3D5B" w:rsidRPr="0066643B" w:rsidRDefault="006C1B45" w:rsidP="0066643B">
      <w:pPr>
        <w:spacing w:before="100" w:beforeAutospacing="1" w:after="100" w:afterAutospacing="1"/>
        <w:rPr>
          <w:rFonts w:ascii="Garamond" w:eastAsia="Times New Roman" w:hAnsi="Garamond" w:cs="Times New Roman"/>
          <w:sz w:val="20"/>
          <w:szCs w:val="20"/>
          <w:lang w:val="sk-SK" w:eastAsia="sk-SK"/>
        </w:rPr>
      </w:pPr>
      <w:r>
        <w:rPr>
          <w:rFonts w:ascii="Garamond" w:eastAsia="Times New Roman" w:hAnsi="Garamond" w:cs="Times New Roman"/>
          <w:sz w:val="20"/>
          <w:szCs w:val="20"/>
          <w:lang w:val="sk-SK" w:eastAsia="sk-SK"/>
        </w:rPr>
        <w:t>Zoznam strojového vybavenia musí obsahovať minimálne názov alebo označenie zariadenia a údaj o právnom titule, na základe ktorého má uchádzač zariadenie k dispozícii (vlastníctvo, nájom alebo iný právny titul). Ak uchádzač nie je vlastníkom požadovaného zariadenia, uvedie identifikačné údaje vlastníka, prenajímateľa alebo inej osoby, prostredníctvom ktorej bude mať zariadenie počas plnenia zákazky k dispozícii.</w:t>
      </w:r>
    </w:p>
    <w:p w14:paraId="673AE499" w14:textId="77777777" w:rsidR="001D3D5B" w:rsidRPr="001D3D5B" w:rsidRDefault="001D3D5B" w:rsidP="001D3D5B">
      <w:pPr>
        <w:ind w:left="792"/>
        <w:contextualSpacing/>
        <w:jc w:val="both"/>
        <w:rPr>
          <w:rFonts w:ascii="Garamond" w:eastAsia="Calibri" w:hAnsi="Garamond" w:cs="Times New Roman"/>
          <w:b/>
          <w:sz w:val="20"/>
          <w:szCs w:val="20"/>
          <w:lang w:val="sk-SK"/>
        </w:rPr>
      </w:pPr>
      <w:r>
        <w:rPr>
          <w:rFonts w:ascii="Garamond" w:eastAsia="Calibri" w:hAnsi="Garamond" w:cs="Times New Roman"/>
          <w:b/>
          <w:sz w:val="20"/>
          <w:szCs w:val="20"/>
          <w:u w:val="single"/>
          <w:lang w:val="sk-SK"/>
        </w:rPr>
        <w:t>17.3.4 Využitie kapacít inej osoby</w:t>
      </w:r>
    </w:p>
    <w:p w14:paraId="5960B352" w14:textId="77777777" w:rsidR="001D3D5B" w:rsidRPr="001D3D5B" w:rsidRDefault="001D3D5B" w:rsidP="001D3D5B">
      <w:pPr>
        <w:rPr>
          <w:rFonts w:ascii="Garamond" w:eastAsia="Times New Roman" w:hAnsi="Garamond" w:cs="Times New Roman"/>
          <w:sz w:val="20"/>
          <w:szCs w:val="20"/>
          <w:lang w:val="sk-SK" w:eastAsia="sk-SK"/>
        </w:rPr>
      </w:pPr>
      <w:r>
        <w:rPr>
          <w:rFonts w:ascii="Garamond" w:eastAsia="Times New Roman" w:hAnsi="Garamond" w:cs="Times New Roman"/>
          <w:sz w:val="20"/>
          <w:szCs w:val="20"/>
          <w:lang w:val="sk-SK" w:eastAsia="sk-SK"/>
        </w:rPr>
        <w:t>Ak uchádzač preukazuje technickú alebo odbornú spôsobilosť prostredníctvom kapacít inej osoby, musí preukázať, že bude mať tieto kapacity pri plnení zmluvy skutočne k dispozícii. Ak ide o požiadavku súvisiacu s odbornou kvalifikáciou alebo odbornými skúsenosťami osoby, táto osoba musí reálne vykonávať práce, na ktoré sa jej kapacity vyžadujú.</w:t>
      </w:r>
    </w:p>
    <w:p w14:paraId="6DCC46A6"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376BCC20" w14:textId="77777777" w:rsidR="001D3D5B" w:rsidRPr="001D3D5B" w:rsidRDefault="001D3D5B" w:rsidP="001D3D5B">
      <w:pPr>
        <w:widowControl w:val="0"/>
        <w:numPr>
          <w:ilvl w:val="0"/>
          <w:numId w:val="20"/>
        </w:numPr>
        <w:spacing w:line="276" w:lineRule="auto"/>
        <w:contextualSpacing/>
        <w:jc w:val="both"/>
        <w:outlineLvl w:val="2"/>
        <w:rPr>
          <w:rFonts w:ascii="Garamond" w:eastAsia="Calibri" w:hAnsi="Garamond" w:cs="Times New Roman"/>
          <w:b/>
          <w:sz w:val="20"/>
          <w:szCs w:val="20"/>
          <w:lang w:val="sk-SK" w:eastAsia="sk-SK"/>
        </w:rPr>
      </w:pPr>
      <w:r>
        <w:rPr>
          <w:rFonts w:ascii="Garamond" w:eastAsia="Calibri" w:hAnsi="Garamond" w:cs="Times New Roman"/>
          <w:b/>
          <w:sz w:val="20"/>
          <w:szCs w:val="20"/>
          <w:lang w:val="sk-SK" w:eastAsia="sk-SK"/>
        </w:rPr>
        <w:t>Zábezpeka</w:t>
      </w:r>
    </w:p>
    <w:p w14:paraId="3D82A7FE" w14:textId="77777777" w:rsidR="001D3D5B" w:rsidRPr="001D3D5B" w:rsidRDefault="001D3D5B" w:rsidP="001D3D5B">
      <w:pPr>
        <w:ind w:left="360"/>
        <w:jc w:val="both"/>
        <w:rPr>
          <w:rFonts w:ascii="Garamond" w:eastAsia="Calibri" w:hAnsi="Garamond" w:cs="Times New Roman"/>
          <w:sz w:val="20"/>
          <w:szCs w:val="20"/>
          <w:lang w:val="sk-SK"/>
        </w:rPr>
      </w:pPr>
      <w:r>
        <w:rPr>
          <w:rFonts w:ascii="Garamond" w:eastAsia="Calibri" w:hAnsi="Garamond" w:cs="Times New Roman"/>
          <w:sz w:val="20"/>
          <w:szCs w:val="20"/>
          <w:lang w:val="sk-SK"/>
        </w:rPr>
        <w:t>Nepožaduje sa.</w:t>
      </w:r>
    </w:p>
    <w:p w14:paraId="50BF43CB"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61BF92A6" w14:textId="77777777" w:rsidR="001D3D5B" w:rsidRPr="001D3D5B" w:rsidRDefault="001D3D5B" w:rsidP="001D3D5B">
      <w:pPr>
        <w:numPr>
          <w:ilvl w:val="0"/>
          <w:numId w:val="20"/>
        </w:numPr>
        <w:contextualSpacing/>
        <w:jc w:val="both"/>
        <w:rPr>
          <w:rFonts w:ascii="Garamond" w:eastAsia="Calibri" w:hAnsi="Garamond" w:cs="Times New Roman"/>
          <w:b/>
          <w:sz w:val="20"/>
          <w:szCs w:val="20"/>
          <w:lang w:val="sk-SK"/>
        </w:rPr>
      </w:pPr>
      <w:r>
        <w:rPr>
          <w:rFonts w:ascii="Garamond" w:eastAsia="Calibri" w:hAnsi="Garamond" w:cs="Times New Roman"/>
          <w:b/>
          <w:sz w:val="20"/>
          <w:szCs w:val="20"/>
          <w:lang w:val="sk-SK"/>
        </w:rPr>
        <w:t>Vyhodnotenie ponúk</w:t>
      </w:r>
    </w:p>
    <w:p w14:paraId="34B32940" w14:textId="0698DB22" w:rsidR="001731A9" w:rsidRPr="001731A9" w:rsidRDefault="001731A9" w:rsidP="001731A9">
      <w:pPr>
        <w:rPr>
          <w:rFonts w:ascii="Garamond" w:eastAsia="Times New Roman" w:hAnsi="Garamond" w:cs="Times New Roman"/>
          <w:sz w:val="20"/>
          <w:szCs w:val="20"/>
          <w:lang w:val="sk-SK" w:eastAsia="sk-SK"/>
        </w:rPr>
      </w:pPr>
      <w:r>
        <w:rPr>
          <w:rFonts w:ascii="Garamond" w:eastAsia="Times New Roman" w:hAnsi="Garamond" w:cs="Times New Roman"/>
          <w:b/>
          <w:bCs/>
          <w:sz w:val="20"/>
          <w:szCs w:val="20"/>
          <w:lang w:val="sk-SK" w:eastAsia="sk-SK"/>
        </w:rPr>
        <w:t>1</w:t>
      </w:r>
      <w:r w:rsidRPr="001731A9">
        <w:rPr>
          <w:rFonts w:ascii="Garamond" w:eastAsia="Times New Roman" w:hAnsi="Garamond" w:cs="Times New Roman"/>
          <w:b/>
          <w:bCs/>
          <w:sz w:val="20"/>
          <w:szCs w:val="20"/>
          <w:lang w:val="sk-SK" w:eastAsia="sk-SK"/>
        </w:rPr>
        <w:t>9.1.</w:t>
      </w:r>
      <w:r w:rsidRPr="001731A9">
        <w:rPr>
          <w:rFonts w:ascii="Garamond" w:eastAsia="Times New Roman" w:hAnsi="Garamond" w:cs="Times New Roman"/>
          <w:sz w:val="20"/>
          <w:szCs w:val="20"/>
          <w:lang w:val="sk-SK" w:eastAsia="sk-SK"/>
        </w:rPr>
        <w:t xml:space="preserve"> Obstarávateľ vyhodnocuje ponuky na základe kritéria najnižšia celková vyhodnocovacia cena v EUR bez DPH za celý predmet zákazky. Obstarávateľ zostaví poradie ponúk vzostupne podľa predložených celkových vyhodnocovacích cien, pričom na prvom mieste sa umiestni ponuka s najnižšou celkovou vyhodnocovacou cenou.</w:t>
      </w:r>
    </w:p>
    <w:p w14:paraId="584249E0" w14:textId="77777777" w:rsidR="001731A9" w:rsidRPr="001731A9" w:rsidRDefault="001731A9" w:rsidP="001731A9">
      <w:pPr>
        <w:rPr>
          <w:rFonts w:ascii="Garamond" w:eastAsia="Times New Roman" w:hAnsi="Garamond" w:cs="Times New Roman"/>
          <w:sz w:val="20"/>
          <w:szCs w:val="20"/>
          <w:lang w:val="sk-SK" w:eastAsia="sk-SK"/>
        </w:rPr>
      </w:pPr>
      <w:r w:rsidRPr="001731A9">
        <w:rPr>
          <w:rFonts w:ascii="Garamond" w:eastAsia="Times New Roman" w:hAnsi="Garamond" w:cs="Times New Roman"/>
          <w:b/>
          <w:bCs/>
          <w:sz w:val="20"/>
          <w:szCs w:val="20"/>
          <w:lang w:val="sk-SK" w:eastAsia="sk-SK"/>
        </w:rPr>
        <w:t>19.2.</w:t>
      </w:r>
      <w:r w:rsidRPr="001731A9">
        <w:rPr>
          <w:rFonts w:ascii="Garamond" w:eastAsia="Times New Roman" w:hAnsi="Garamond" w:cs="Times New Roman"/>
          <w:sz w:val="20"/>
          <w:szCs w:val="20"/>
          <w:lang w:val="sk-SK" w:eastAsia="sk-SK"/>
        </w:rPr>
        <w:t xml:space="preserve"> Obstarávateľ bude vyhodnocovať splnenie požiadaviek na predmet zákazky a splnenie podmienok účasti u uchádzača, ktorého ponuka sa predbežne umiestnila na prvom mieste v poradí.</w:t>
      </w:r>
    </w:p>
    <w:p w14:paraId="0218F71D" w14:textId="77777777" w:rsidR="001731A9" w:rsidRPr="001731A9" w:rsidRDefault="001731A9" w:rsidP="001731A9">
      <w:pPr>
        <w:rPr>
          <w:rFonts w:ascii="Garamond" w:eastAsia="Times New Roman" w:hAnsi="Garamond" w:cs="Times New Roman"/>
          <w:sz w:val="20"/>
          <w:szCs w:val="20"/>
          <w:lang w:val="sk-SK" w:eastAsia="sk-SK"/>
        </w:rPr>
      </w:pPr>
      <w:r w:rsidRPr="001731A9">
        <w:rPr>
          <w:rFonts w:ascii="Garamond" w:eastAsia="Times New Roman" w:hAnsi="Garamond" w:cs="Times New Roman"/>
          <w:b/>
          <w:bCs/>
          <w:sz w:val="20"/>
          <w:szCs w:val="20"/>
          <w:lang w:val="sk-SK" w:eastAsia="sk-SK"/>
        </w:rPr>
        <w:t>19.3.</w:t>
      </w:r>
      <w:r w:rsidRPr="001731A9">
        <w:rPr>
          <w:rFonts w:ascii="Garamond" w:eastAsia="Times New Roman" w:hAnsi="Garamond" w:cs="Times New Roman"/>
          <w:sz w:val="20"/>
          <w:szCs w:val="20"/>
          <w:lang w:val="sk-SK" w:eastAsia="sk-SK"/>
        </w:rPr>
        <w:t xml:space="preserve"> Splnenie podmienok účasti bude obstarávateľ posudzovať na základe dokladov a dokumentov, ktoré je uchádzač povinný predložiť ako súčasť ponuky podľa bodov 15 a 17 tejto výzvy. Predbežné nahradenie dokladov preukazujúcich splnenie podmienok technickej alebo odbornej spôsobilosti podľa bodu 17.3 tejto výzvy čestným vyhlásením sa nepripúšťa.</w:t>
      </w:r>
    </w:p>
    <w:p w14:paraId="2FBC9DCD" w14:textId="77777777" w:rsidR="00C41BE9" w:rsidRPr="00C41BE9" w:rsidRDefault="001731A9" w:rsidP="00C41BE9">
      <w:pPr>
        <w:rPr>
          <w:rFonts w:ascii="Garamond" w:eastAsia="Times New Roman" w:hAnsi="Garamond"/>
          <w:sz w:val="20"/>
          <w:szCs w:val="20"/>
          <w:lang w:val="sk-SK" w:eastAsia="sk-SK"/>
        </w:rPr>
      </w:pPr>
      <w:r w:rsidRPr="001731A9">
        <w:rPr>
          <w:rFonts w:ascii="Garamond" w:eastAsia="Times New Roman" w:hAnsi="Garamond" w:cs="Times New Roman"/>
          <w:b/>
          <w:bCs/>
          <w:sz w:val="20"/>
          <w:szCs w:val="20"/>
          <w:lang w:val="sk-SK" w:eastAsia="sk-SK"/>
        </w:rPr>
        <w:t>19.4.</w:t>
      </w:r>
      <w:r w:rsidRPr="001731A9">
        <w:rPr>
          <w:rFonts w:ascii="Garamond" w:eastAsia="Times New Roman" w:hAnsi="Garamond" w:cs="Times New Roman"/>
          <w:sz w:val="20"/>
          <w:szCs w:val="20"/>
          <w:lang w:val="sk-SK" w:eastAsia="sk-SK"/>
        </w:rPr>
        <w:t xml:space="preserve"> </w:t>
      </w:r>
      <w:r w:rsidR="00C41BE9" w:rsidRPr="00C41BE9">
        <w:rPr>
          <w:rFonts w:ascii="Garamond" w:eastAsia="Times New Roman" w:hAnsi="Garamond"/>
          <w:sz w:val="20"/>
          <w:szCs w:val="20"/>
          <w:lang w:val="sk-SK" w:eastAsia="sk-SK"/>
        </w:rPr>
        <w:t xml:space="preserve">Ak obstarávateľ identifikuje nezrovnalosti, nejasnosti alebo nedostatky v ponuke alebo v predložených dokladoch a dokumentoch, môže uchádzača písomne požiadať o ich vysvetlenie alebo doplnenie. Obstarávateľ môže požiadať aj o predloženie alebo doplnenie dokladu alebo dokumentu, ktorý slúži výlučne na preukázanie splnenia podmienok účasti a nie je predmetom hodnotenia ponúk. Pri tomto postupe obstarávateľ dodrží zásady rovnakého zaobchádzania a transparentnosti. </w:t>
      </w:r>
    </w:p>
    <w:p w14:paraId="71FE9D08" w14:textId="77777777" w:rsidR="00C41BE9" w:rsidRPr="00C41BE9" w:rsidRDefault="00C41BE9" w:rsidP="00C41BE9">
      <w:pPr>
        <w:rPr>
          <w:rFonts w:ascii="Garamond" w:eastAsia="Times New Roman" w:hAnsi="Garamond" w:cs="Times New Roman"/>
          <w:sz w:val="20"/>
          <w:szCs w:val="20"/>
          <w:lang w:val="sk-SK" w:eastAsia="sk-SK"/>
        </w:rPr>
      </w:pPr>
      <w:r w:rsidRPr="00C41BE9">
        <w:rPr>
          <w:rFonts w:ascii="Garamond" w:eastAsia="Times New Roman" w:hAnsi="Garamond" w:cs="Times New Roman"/>
          <w:sz w:val="20"/>
          <w:szCs w:val="20"/>
          <w:lang w:val="sk-SK" w:eastAsia="sk-SK"/>
        </w:rPr>
        <w:t>Vysvetlením alebo doplnením nesmie dôjsť k neprípustnej zmene ponuky, najmä k zmene ponúknutých jednotkových cien, celkovej vyhodnocovacej ceny alebo iných údajov rozhodujúcich pre vyhodnotenie ponuky. Za zmenu ponuky sa nepovažuje odstránenie zrejmých chýb v písaní alebo počítaní, ak tým nedôjde k zmene ponúknutých jednotkových cien.</w:t>
      </w:r>
    </w:p>
    <w:p w14:paraId="5218D100" w14:textId="4FDB3AC2" w:rsidR="001731A9" w:rsidRPr="001731A9" w:rsidRDefault="001731A9" w:rsidP="001731A9">
      <w:pPr>
        <w:rPr>
          <w:rFonts w:ascii="Garamond" w:eastAsia="Times New Roman" w:hAnsi="Garamond" w:cs="Times New Roman"/>
          <w:sz w:val="20"/>
          <w:szCs w:val="20"/>
          <w:lang w:val="sk-SK" w:eastAsia="sk-SK"/>
        </w:rPr>
      </w:pPr>
      <w:r w:rsidRPr="001731A9">
        <w:rPr>
          <w:rFonts w:ascii="Garamond" w:eastAsia="Times New Roman" w:hAnsi="Garamond" w:cs="Times New Roman"/>
          <w:b/>
          <w:bCs/>
          <w:sz w:val="20"/>
          <w:szCs w:val="20"/>
          <w:lang w:val="sk-SK" w:eastAsia="sk-SK"/>
        </w:rPr>
        <w:t>19.5.</w:t>
      </w:r>
      <w:r w:rsidRPr="001731A9">
        <w:rPr>
          <w:rFonts w:ascii="Garamond" w:eastAsia="Times New Roman" w:hAnsi="Garamond" w:cs="Times New Roman"/>
          <w:sz w:val="20"/>
          <w:szCs w:val="20"/>
          <w:lang w:val="sk-SK" w:eastAsia="sk-SK"/>
        </w:rPr>
        <w:t xml:space="preserve"> Ak ponuka uchádzača nebude spĺňať požiadavky obstarávateľa alebo uchádzač nepreukáže splnenie podmienok účasti, obstarávateľ uchádzačovi oznámi túto skutočnosť, aktualizuje poradie ponúk a pristúpi k vyhodnoteniu ponuky uchádzača, ktorý sa po aktualizácii poradia umiestnil na prvom mieste.</w:t>
      </w:r>
    </w:p>
    <w:p w14:paraId="1D16CE56" w14:textId="77777777" w:rsidR="001731A9" w:rsidRPr="001731A9" w:rsidRDefault="001731A9" w:rsidP="001731A9">
      <w:pPr>
        <w:rPr>
          <w:rFonts w:ascii="Garamond" w:eastAsia="Times New Roman" w:hAnsi="Garamond" w:cs="Times New Roman"/>
          <w:sz w:val="20"/>
          <w:szCs w:val="20"/>
          <w:lang w:val="sk-SK" w:eastAsia="sk-SK"/>
        </w:rPr>
      </w:pPr>
      <w:r w:rsidRPr="001731A9">
        <w:rPr>
          <w:rFonts w:ascii="Garamond" w:eastAsia="Times New Roman" w:hAnsi="Garamond" w:cs="Times New Roman"/>
          <w:b/>
          <w:bCs/>
          <w:sz w:val="20"/>
          <w:szCs w:val="20"/>
          <w:lang w:val="sk-SK" w:eastAsia="sk-SK"/>
        </w:rPr>
        <w:t>19.6.</w:t>
      </w:r>
      <w:r w:rsidRPr="001731A9">
        <w:rPr>
          <w:rFonts w:ascii="Garamond" w:eastAsia="Times New Roman" w:hAnsi="Garamond" w:cs="Times New Roman"/>
          <w:sz w:val="20"/>
          <w:szCs w:val="20"/>
          <w:lang w:val="sk-SK" w:eastAsia="sk-SK"/>
        </w:rPr>
        <w:t xml:space="preserve"> Po vyhodnotení ponúk obstarávateľ písomne oznámi uchádzačom výsledok vyhodnotenia ponúk. Úspešnému uchádzačovi oznámi, že jeho ponuku prijíma, a vyzve ho na poskytnutie súčinnosti potrebnej na uzavretie Rámcovej zmluvy o dielo.</w:t>
      </w:r>
    </w:p>
    <w:p w14:paraId="0EF66AD9" w14:textId="77777777" w:rsidR="001731A9" w:rsidRPr="001731A9" w:rsidRDefault="001731A9" w:rsidP="001731A9">
      <w:pPr>
        <w:rPr>
          <w:rFonts w:ascii="Garamond" w:eastAsia="Times New Roman" w:hAnsi="Garamond" w:cs="Times New Roman"/>
          <w:sz w:val="20"/>
          <w:szCs w:val="20"/>
          <w:lang w:val="sk-SK" w:eastAsia="sk-SK"/>
        </w:rPr>
      </w:pPr>
      <w:r w:rsidRPr="001731A9">
        <w:rPr>
          <w:rFonts w:ascii="Garamond" w:eastAsia="Times New Roman" w:hAnsi="Garamond" w:cs="Times New Roman"/>
          <w:b/>
          <w:bCs/>
          <w:sz w:val="20"/>
          <w:szCs w:val="20"/>
          <w:lang w:val="sk-SK" w:eastAsia="sk-SK"/>
        </w:rPr>
        <w:t>19.7.</w:t>
      </w:r>
      <w:r w:rsidRPr="001731A9">
        <w:rPr>
          <w:rFonts w:ascii="Garamond" w:eastAsia="Times New Roman" w:hAnsi="Garamond" w:cs="Times New Roman"/>
          <w:sz w:val="20"/>
          <w:szCs w:val="20"/>
          <w:lang w:val="sk-SK" w:eastAsia="sk-SK"/>
        </w:rPr>
        <w:t xml:space="preserve"> Úspešný uchádzač poskytne pred uzavretím zmluvy požadovanú súčinnosť a preukáže splnenie povinností súvisiacich so zápisom v Registri partnerov verejného sektora, ak sa na neho alebo jeho subdodávateľov takáto povinnosť podľa osobitného predpisu vzťahuje.</w:t>
      </w:r>
    </w:p>
    <w:p w14:paraId="1E6DC3C0" w14:textId="77777777" w:rsidR="001731A9" w:rsidRPr="001731A9" w:rsidRDefault="001731A9" w:rsidP="001731A9">
      <w:pPr>
        <w:rPr>
          <w:rFonts w:ascii="Garamond" w:eastAsia="Times New Roman" w:hAnsi="Garamond" w:cs="Times New Roman"/>
          <w:sz w:val="20"/>
          <w:szCs w:val="20"/>
          <w:lang w:val="sk-SK" w:eastAsia="sk-SK"/>
        </w:rPr>
      </w:pPr>
      <w:r w:rsidRPr="001731A9">
        <w:rPr>
          <w:rFonts w:ascii="Garamond" w:eastAsia="Times New Roman" w:hAnsi="Garamond" w:cs="Times New Roman"/>
          <w:b/>
          <w:bCs/>
          <w:sz w:val="20"/>
          <w:szCs w:val="20"/>
          <w:lang w:val="sk-SK" w:eastAsia="sk-SK"/>
        </w:rPr>
        <w:lastRenderedPageBreak/>
        <w:t>19.8.</w:t>
      </w:r>
      <w:r w:rsidRPr="001731A9">
        <w:rPr>
          <w:rFonts w:ascii="Garamond" w:eastAsia="Times New Roman" w:hAnsi="Garamond" w:cs="Times New Roman"/>
          <w:sz w:val="20"/>
          <w:szCs w:val="20"/>
          <w:lang w:val="sk-SK" w:eastAsia="sk-SK"/>
        </w:rPr>
        <w:t xml:space="preserve"> Ak úspešný uchádzač neposkytne v stanovenej lehote požadovanú súčinnosť alebo odmietne uzavrieť zmluvu, obstarávateľ je oprávnený vyzvať na súčinnosť uchádzača, ktorý sa umiestnil ako ďalší v poradí, ak jeho ponuka spĺňa všetky požiadavky obstarávateľa.</w:t>
      </w:r>
    </w:p>
    <w:p w14:paraId="54989564" w14:textId="77777777" w:rsidR="001D3D5B" w:rsidRPr="001731A9" w:rsidRDefault="001D3D5B" w:rsidP="001D3D5B">
      <w:pPr>
        <w:jc w:val="center"/>
        <w:rPr>
          <w:rFonts w:ascii="Garamond" w:eastAsia="Times New Roman" w:hAnsi="Garamond" w:cs="Times New Roman"/>
          <w:b/>
          <w:bCs/>
          <w:sz w:val="20"/>
          <w:szCs w:val="20"/>
          <w:u w:val="single"/>
          <w:lang w:val="sk-SK"/>
        </w:rPr>
      </w:pPr>
    </w:p>
    <w:p w14:paraId="4B446E97" w14:textId="77777777" w:rsidR="001D3D5B" w:rsidRPr="001D3D5B" w:rsidRDefault="001D3D5B" w:rsidP="001D3D5B">
      <w:pPr>
        <w:numPr>
          <w:ilvl w:val="0"/>
          <w:numId w:val="20"/>
        </w:numPr>
        <w:shd w:val="clear" w:color="auto" w:fill="FFFFFF"/>
        <w:contextualSpacing/>
        <w:jc w:val="both"/>
        <w:rPr>
          <w:rFonts w:ascii="Garamond" w:eastAsia="Calibri" w:hAnsi="Garamond" w:cs="Times New Roman"/>
          <w:bCs/>
          <w:sz w:val="20"/>
          <w:szCs w:val="20"/>
          <w:lang w:val="sk-SK"/>
        </w:rPr>
      </w:pPr>
      <w:r>
        <w:rPr>
          <w:rFonts w:ascii="Garamond" w:eastAsia="Calibri" w:hAnsi="Garamond" w:cs="Times New Roman"/>
          <w:b/>
          <w:sz w:val="20"/>
          <w:szCs w:val="20"/>
          <w:lang w:val="sk-SK"/>
        </w:rPr>
        <w:t>Elektronická aukcia: nie</w:t>
      </w:r>
    </w:p>
    <w:p w14:paraId="7CA80493"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6959A261" w14:textId="77777777" w:rsidR="001D3D5B" w:rsidRPr="001D3D5B" w:rsidRDefault="001D3D5B" w:rsidP="001D3D5B">
      <w:pPr>
        <w:numPr>
          <w:ilvl w:val="0"/>
          <w:numId w:val="20"/>
        </w:numPr>
        <w:shd w:val="clear" w:color="auto" w:fill="FFFFFF"/>
        <w:contextualSpacing/>
        <w:jc w:val="both"/>
        <w:rPr>
          <w:rFonts w:ascii="Garamond" w:eastAsia="Calibri" w:hAnsi="Garamond" w:cs="Times New Roman"/>
          <w:b/>
          <w:bCs/>
          <w:sz w:val="20"/>
          <w:szCs w:val="20"/>
          <w:lang w:val="sk-SK"/>
        </w:rPr>
      </w:pPr>
      <w:r>
        <w:rPr>
          <w:rFonts w:ascii="Garamond" w:eastAsia="Calibri" w:hAnsi="Garamond" w:cs="Times New Roman"/>
          <w:b/>
          <w:sz w:val="20"/>
          <w:szCs w:val="20"/>
          <w:lang w:val="sk-SK"/>
        </w:rPr>
        <w:t>Doplňujúce informácie:</w:t>
      </w:r>
    </w:p>
    <w:p w14:paraId="1DA887D4" w14:textId="77777777" w:rsidR="001D3D5B" w:rsidRPr="001D3D5B" w:rsidRDefault="001D3D5B" w:rsidP="001D3D5B">
      <w:pPr>
        <w:numPr>
          <w:ilvl w:val="1"/>
          <w:numId w:val="20"/>
        </w:numPr>
        <w:contextualSpacing/>
        <w:jc w:val="both"/>
        <w:rPr>
          <w:rFonts w:ascii="Garamond" w:eastAsia="Calibri" w:hAnsi="Garamond" w:cs="Times New Roman"/>
          <w:sz w:val="20"/>
          <w:szCs w:val="20"/>
          <w:lang w:val="sk-SK"/>
        </w:rPr>
      </w:pPr>
      <w:r>
        <w:rPr>
          <w:rFonts w:ascii="Garamond" w:eastAsia="Calibri" w:hAnsi="Garamond" w:cs="Times New Roman"/>
          <w:sz w:val="20"/>
          <w:szCs w:val="20"/>
          <w:lang w:val="sk-SK"/>
        </w:rPr>
        <w:t>Obstarávateľ si vyhradzuje právo neprijať ani jednu z predložených ponúk a/alebo kedykoľvek zrušiť túto súťaž, najmä ak sa zmenia okolnosti, za ktorých bola vyhlásená, ak sa vyskytne dôvod hodný osobitného zreteľa alebo ak ponúknuté ceny presiahnu finančné možnosti obstarávateľa. Všetky náklady spojené s prípravou a predložením ponuky znáša uchádzač.</w:t>
      </w:r>
    </w:p>
    <w:p w14:paraId="54C48725" w14:textId="77777777" w:rsidR="001D3D5B" w:rsidRDefault="001D3D5B" w:rsidP="001D3D5B">
      <w:pPr>
        <w:numPr>
          <w:ilvl w:val="1"/>
          <w:numId w:val="20"/>
        </w:numPr>
        <w:contextualSpacing/>
        <w:jc w:val="both"/>
        <w:rPr>
          <w:rFonts w:ascii="Garamond" w:eastAsia="Calibri" w:hAnsi="Garamond" w:cs="Times New Roman"/>
          <w:sz w:val="20"/>
          <w:szCs w:val="20"/>
          <w:lang w:val="sk-SK"/>
        </w:rPr>
      </w:pPr>
      <w:r>
        <w:rPr>
          <w:rFonts w:ascii="Garamond" w:eastAsia="Calibri" w:hAnsi="Garamond" w:cs="Times New Roman"/>
          <w:sz w:val="20"/>
          <w:szCs w:val="20"/>
          <w:lang w:val="sk-SK"/>
        </w:rPr>
        <w:t>Predpokladané množstvá uvedené v dokumentácii slúžia na účely vyhodnotenia ponúk a plánovania plnenia. Objednávateľ nie je povinný vyčerpať celý predpokladaný rozsah ani celý obchodovateľný finančný objem; konkrétny rozsah Diela bude určovaný podľa jeho potrieb v jednotlivých čiastkových objednávkach.</w:t>
      </w:r>
    </w:p>
    <w:p w14:paraId="437E598C" w14:textId="77777777" w:rsidR="00F4545C" w:rsidRDefault="00F4545C" w:rsidP="00F4545C">
      <w:pPr>
        <w:contextualSpacing/>
        <w:jc w:val="both"/>
        <w:rPr>
          <w:rFonts w:ascii="Garamond" w:eastAsia="Calibri" w:hAnsi="Garamond" w:cs="Times New Roman"/>
          <w:sz w:val="20"/>
          <w:szCs w:val="20"/>
          <w:lang w:val="sk-SK"/>
        </w:rPr>
      </w:pPr>
    </w:p>
    <w:p w14:paraId="27D2B536" w14:textId="77777777" w:rsidR="00F4545C" w:rsidRDefault="00F4545C" w:rsidP="00F4545C">
      <w:pPr>
        <w:contextualSpacing/>
        <w:jc w:val="both"/>
        <w:rPr>
          <w:rFonts w:ascii="Garamond" w:eastAsia="Calibri" w:hAnsi="Garamond" w:cs="Times New Roman"/>
          <w:sz w:val="20"/>
          <w:szCs w:val="20"/>
          <w:lang w:val="sk-SK"/>
        </w:rPr>
      </w:pPr>
    </w:p>
    <w:p w14:paraId="69F9020C" w14:textId="77777777" w:rsidR="00F4545C" w:rsidRPr="001D3D5B" w:rsidRDefault="00F4545C" w:rsidP="00F4545C">
      <w:pPr>
        <w:contextualSpacing/>
        <w:jc w:val="both"/>
        <w:rPr>
          <w:rFonts w:ascii="Garamond" w:eastAsia="Calibri" w:hAnsi="Garamond" w:cs="Times New Roman"/>
          <w:sz w:val="20"/>
          <w:szCs w:val="20"/>
          <w:lang w:val="sk-SK"/>
        </w:rPr>
      </w:pPr>
    </w:p>
    <w:p w14:paraId="12816724"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003DB1B6" w14:textId="77777777" w:rsidR="001D3D5B" w:rsidRPr="001D3D5B" w:rsidRDefault="001D3D5B" w:rsidP="001D3D5B">
      <w:pPr>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Prílohy:</w:t>
      </w:r>
    </w:p>
    <w:p w14:paraId="59D7495D" w14:textId="77777777" w:rsidR="001D3D5B" w:rsidRPr="001D3D5B" w:rsidRDefault="001D3D5B" w:rsidP="001D3D5B">
      <w:pPr>
        <w:numPr>
          <w:ilvl w:val="0"/>
          <w:numId w:val="19"/>
        </w:numPr>
        <w:spacing w:line="276" w:lineRule="auto"/>
        <w:contextualSpacing/>
        <w:jc w:val="both"/>
        <w:rPr>
          <w:rFonts w:ascii="Garamond" w:eastAsia="Calibri" w:hAnsi="Garamond" w:cs="Times New Roman"/>
          <w:sz w:val="20"/>
          <w:szCs w:val="20"/>
          <w:lang w:val="sk-SK"/>
        </w:rPr>
      </w:pPr>
      <w:r>
        <w:rPr>
          <w:rFonts w:ascii="Garamond" w:eastAsia="Calibri" w:hAnsi="Garamond" w:cs="Times New Roman"/>
          <w:sz w:val="20"/>
          <w:szCs w:val="20"/>
          <w:lang w:val="sk-SK"/>
        </w:rPr>
        <w:t>Rámcová zmluva o dielo</w:t>
      </w:r>
    </w:p>
    <w:p w14:paraId="095E9B9C" w14:textId="77777777" w:rsidR="001D3D5B" w:rsidRPr="001D3D5B" w:rsidRDefault="001D3D5B" w:rsidP="001D3D5B">
      <w:pPr>
        <w:numPr>
          <w:ilvl w:val="0"/>
          <w:numId w:val="19"/>
        </w:numPr>
        <w:spacing w:line="276" w:lineRule="auto"/>
        <w:contextualSpacing/>
        <w:jc w:val="both"/>
        <w:rPr>
          <w:rFonts w:ascii="Garamond" w:eastAsia="Calibri" w:hAnsi="Garamond" w:cs="Times New Roman"/>
          <w:sz w:val="20"/>
          <w:szCs w:val="20"/>
          <w:lang w:val="sk-SK"/>
        </w:rPr>
      </w:pPr>
      <w:r>
        <w:rPr>
          <w:rFonts w:ascii="Garamond" w:eastAsia="Calibri" w:hAnsi="Garamond" w:cs="Times New Roman"/>
          <w:sz w:val="20"/>
          <w:szCs w:val="20"/>
          <w:lang w:val="sk-SK"/>
        </w:rPr>
        <w:t>Technická špecifikácia s určením cien</w:t>
      </w:r>
    </w:p>
    <w:p w14:paraId="0D8466BF" w14:textId="77777777" w:rsidR="001D3D5B" w:rsidRPr="001D3D5B" w:rsidRDefault="001D3D5B" w:rsidP="001D3D5B">
      <w:pPr>
        <w:numPr>
          <w:ilvl w:val="0"/>
          <w:numId w:val="19"/>
        </w:numPr>
        <w:spacing w:line="276" w:lineRule="auto"/>
        <w:contextualSpacing/>
        <w:jc w:val="both"/>
        <w:rPr>
          <w:rFonts w:ascii="Garamond" w:eastAsia="Calibri" w:hAnsi="Garamond" w:cs="Times New Roman"/>
          <w:sz w:val="20"/>
          <w:szCs w:val="20"/>
          <w:lang w:val="sk-SK"/>
        </w:rPr>
      </w:pPr>
      <w:r>
        <w:rPr>
          <w:rFonts w:ascii="Garamond" w:eastAsia="Calibri" w:hAnsi="Garamond" w:cs="Times New Roman"/>
          <w:sz w:val="20"/>
          <w:szCs w:val="20"/>
          <w:lang w:val="sk-SK"/>
        </w:rPr>
        <w:t>Návrh uchádzača na plnenie kritéria</w:t>
      </w:r>
    </w:p>
    <w:p w14:paraId="14874E77" w14:textId="60A88688" w:rsidR="001D3D5B" w:rsidRPr="005B2276" w:rsidRDefault="001D3D5B" w:rsidP="005B2276">
      <w:pPr>
        <w:numPr>
          <w:ilvl w:val="0"/>
          <w:numId w:val="19"/>
        </w:numPr>
        <w:spacing w:line="276" w:lineRule="auto"/>
        <w:contextualSpacing/>
        <w:jc w:val="both"/>
        <w:rPr>
          <w:rFonts w:ascii="Garamond" w:eastAsia="Calibri" w:hAnsi="Garamond" w:cs="Times New Roman"/>
          <w:sz w:val="20"/>
          <w:szCs w:val="20"/>
          <w:lang w:val="sk-SK"/>
        </w:rPr>
      </w:pPr>
      <w:r>
        <w:rPr>
          <w:rFonts w:ascii="Garamond" w:eastAsia="Calibri" w:hAnsi="Garamond" w:cs="Times New Roman"/>
          <w:sz w:val="20"/>
          <w:szCs w:val="20"/>
          <w:lang w:val="sk-SK"/>
        </w:rPr>
        <w:t>Čestné vyhlásenie uchádzača</w:t>
      </w:r>
    </w:p>
    <w:p w14:paraId="25D9E514" w14:textId="77777777" w:rsidR="001D3D5B" w:rsidRPr="001D3D5B" w:rsidRDefault="001D3D5B" w:rsidP="001D3D5B">
      <w:pPr>
        <w:numPr>
          <w:ilvl w:val="0"/>
          <w:numId w:val="19"/>
        </w:numPr>
        <w:spacing w:line="276" w:lineRule="auto"/>
        <w:contextualSpacing/>
        <w:jc w:val="both"/>
        <w:rPr>
          <w:rFonts w:ascii="Garamond" w:eastAsia="Calibri" w:hAnsi="Garamond" w:cs="Times New Roman"/>
          <w:sz w:val="20"/>
          <w:szCs w:val="20"/>
          <w:lang w:val="sk-SK"/>
        </w:rPr>
      </w:pPr>
      <w:r>
        <w:rPr>
          <w:rFonts w:ascii="Garamond" w:eastAsia="Calibri" w:hAnsi="Garamond" w:cs="Times New Roman"/>
          <w:sz w:val="20"/>
          <w:szCs w:val="20"/>
          <w:lang w:val="sk-SK"/>
        </w:rPr>
        <w:t>Informačný formulár</w:t>
      </w:r>
    </w:p>
    <w:p w14:paraId="3335EC6F" w14:textId="77777777" w:rsidR="001D3D5B" w:rsidRPr="001D3D5B" w:rsidRDefault="001D3D5B" w:rsidP="001D3D5B">
      <w:pPr>
        <w:numPr>
          <w:ilvl w:val="0"/>
          <w:numId w:val="19"/>
        </w:numPr>
        <w:spacing w:line="276" w:lineRule="auto"/>
        <w:contextualSpacing/>
        <w:jc w:val="both"/>
        <w:rPr>
          <w:rFonts w:ascii="Garamond" w:eastAsia="Calibri" w:hAnsi="Garamond" w:cs="Times New Roman"/>
          <w:sz w:val="20"/>
          <w:szCs w:val="20"/>
          <w:lang w:val="sk-SK"/>
        </w:rPr>
      </w:pPr>
      <w:r>
        <w:rPr>
          <w:rFonts w:ascii="Garamond" w:eastAsia="Calibri" w:hAnsi="Garamond" w:cs="Times New Roman"/>
          <w:sz w:val="20"/>
          <w:szCs w:val="20"/>
          <w:lang w:val="sk-SK"/>
        </w:rPr>
        <w:t>Zoznam uskutočnených stavebných prác</w:t>
      </w:r>
    </w:p>
    <w:p w14:paraId="36BC32B2" w14:textId="77777777" w:rsidR="001D3D5B" w:rsidRDefault="001D3D5B" w:rsidP="001D3D5B">
      <w:pPr>
        <w:numPr>
          <w:ilvl w:val="0"/>
          <w:numId w:val="19"/>
        </w:numPr>
        <w:spacing w:line="276" w:lineRule="auto"/>
        <w:contextualSpacing/>
        <w:jc w:val="both"/>
        <w:rPr>
          <w:rFonts w:ascii="Garamond" w:eastAsia="Calibri" w:hAnsi="Garamond" w:cs="Times New Roman"/>
          <w:sz w:val="20"/>
          <w:szCs w:val="20"/>
          <w:lang w:val="sk-SK"/>
        </w:rPr>
      </w:pPr>
      <w:r>
        <w:rPr>
          <w:rFonts w:ascii="Garamond" w:eastAsia="Calibri" w:hAnsi="Garamond" w:cs="Times New Roman"/>
          <w:sz w:val="20"/>
          <w:szCs w:val="20"/>
          <w:lang w:val="sk-SK"/>
        </w:rPr>
        <w:t>Kritérium na vyhodnotenie ponúk a pravidlá jeho uplatnenia</w:t>
      </w:r>
    </w:p>
    <w:p w14:paraId="29A4C10C" w14:textId="77777777" w:rsidR="00F4545C" w:rsidRDefault="00F4545C" w:rsidP="00F4545C">
      <w:pPr>
        <w:spacing w:line="276" w:lineRule="auto"/>
        <w:contextualSpacing/>
        <w:jc w:val="both"/>
        <w:rPr>
          <w:rFonts w:ascii="Garamond" w:eastAsia="Calibri" w:hAnsi="Garamond" w:cs="Times New Roman"/>
          <w:sz w:val="20"/>
          <w:szCs w:val="20"/>
          <w:lang w:val="sk-SK"/>
        </w:rPr>
      </w:pPr>
    </w:p>
    <w:p w14:paraId="6EF4B7EE" w14:textId="77777777" w:rsidR="00F4545C" w:rsidRDefault="00F4545C" w:rsidP="00F4545C">
      <w:pPr>
        <w:spacing w:line="276" w:lineRule="auto"/>
        <w:contextualSpacing/>
        <w:jc w:val="both"/>
        <w:rPr>
          <w:rFonts w:ascii="Garamond" w:eastAsia="Calibri" w:hAnsi="Garamond" w:cs="Times New Roman"/>
          <w:sz w:val="20"/>
          <w:szCs w:val="20"/>
          <w:lang w:val="sk-SK"/>
        </w:rPr>
      </w:pPr>
    </w:p>
    <w:p w14:paraId="06C1E2EC" w14:textId="77777777" w:rsidR="00F4545C" w:rsidRPr="001D3D5B" w:rsidRDefault="00F4545C" w:rsidP="00F4545C">
      <w:pPr>
        <w:spacing w:line="276" w:lineRule="auto"/>
        <w:contextualSpacing/>
        <w:jc w:val="both"/>
        <w:rPr>
          <w:rFonts w:ascii="Garamond" w:eastAsia="Calibri" w:hAnsi="Garamond" w:cs="Times New Roman"/>
          <w:sz w:val="20"/>
          <w:szCs w:val="20"/>
          <w:lang w:val="sk-SK"/>
        </w:rPr>
      </w:pPr>
    </w:p>
    <w:p w14:paraId="6CF19E5E"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0C5575D6"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7E930759" w14:textId="1012C8B6" w:rsidR="001D3D5B" w:rsidRDefault="001D3D5B" w:rsidP="001D3D5B">
      <w:pPr>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 xml:space="preserve">V Bratislave dňa </w:t>
      </w:r>
      <w:r w:rsidR="00F4545C">
        <w:rPr>
          <w:rFonts w:ascii="Garamond" w:eastAsia="Times New Roman" w:hAnsi="Garamond" w:cs="Times New Roman"/>
          <w:sz w:val="20"/>
          <w:szCs w:val="20"/>
          <w:lang w:val="sk-SK"/>
        </w:rPr>
        <w:t>0</w:t>
      </w:r>
      <w:r w:rsidR="001C3A5B">
        <w:rPr>
          <w:rFonts w:ascii="Garamond" w:eastAsia="Times New Roman" w:hAnsi="Garamond" w:cs="Times New Roman"/>
          <w:sz w:val="20"/>
          <w:szCs w:val="20"/>
          <w:lang w:val="sk-SK"/>
        </w:rPr>
        <w:t>7</w:t>
      </w:r>
      <w:r w:rsidR="00F4545C">
        <w:rPr>
          <w:rFonts w:ascii="Garamond" w:eastAsia="Times New Roman" w:hAnsi="Garamond" w:cs="Times New Roman"/>
          <w:sz w:val="20"/>
          <w:szCs w:val="20"/>
          <w:lang w:val="sk-SK"/>
        </w:rPr>
        <w:t>.10</w:t>
      </w:r>
      <w:r w:rsidR="00315386">
        <w:rPr>
          <w:rFonts w:ascii="Garamond" w:eastAsia="Times New Roman" w:hAnsi="Garamond" w:cs="Times New Roman"/>
          <w:sz w:val="20"/>
          <w:szCs w:val="20"/>
          <w:lang w:val="sk-SK"/>
        </w:rPr>
        <w:t>.</w:t>
      </w:r>
      <w:r>
        <w:rPr>
          <w:rFonts w:ascii="Garamond" w:eastAsia="Times New Roman" w:hAnsi="Garamond" w:cs="Times New Roman"/>
          <w:sz w:val="20"/>
          <w:szCs w:val="20"/>
          <w:lang w:val="sk-SK"/>
        </w:rPr>
        <w:t>2026</w:t>
      </w:r>
    </w:p>
    <w:p w14:paraId="5ADCD035" w14:textId="77777777" w:rsidR="00315386" w:rsidRDefault="00315386" w:rsidP="001D3D5B">
      <w:pPr>
        <w:jc w:val="both"/>
        <w:rPr>
          <w:rFonts w:ascii="Garamond" w:eastAsia="Times New Roman" w:hAnsi="Garamond" w:cs="Times New Roman"/>
          <w:sz w:val="20"/>
          <w:szCs w:val="20"/>
          <w:lang w:val="sk-SK"/>
        </w:rPr>
      </w:pPr>
    </w:p>
    <w:p w14:paraId="153C530E" w14:textId="77777777" w:rsidR="00315386" w:rsidRPr="001D3D5B" w:rsidRDefault="00315386" w:rsidP="001D3D5B">
      <w:pPr>
        <w:jc w:val="both"/>
        <w:rPr>
          <w:rFonts w:ascii="Garamond" w:eastAsia="Times New Roman" w:hAnsi="Garamond" w:cs="Times New Roman"/>
          <w:sz w:val="20"/>
          <w:szCs w:val="20"/>
          <w:lang w:val="sk-SK"/>
        </w:rPr>
      </w:pPr>
    </w:p>
    <w:p w14:paraId="4596459E"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30F9A50D"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743DB7B7" w14:textId="77777777" w:rsidR="001D3D5B" w:rsidRDefault="001D3D5B" w:rsidP="001D3D5B">
      <w:pPr>
        <w:jc w:val="center"/>
        <w:rPr>
          <w:rFonts w:ascii="Times New Roman" w:eastAsia="Times New Roman" w:hAnsi="Times New Roman" w:cs="Times New Roman"/>
          <w:b/>
          <w:bCs/>
          <w:szCs w:val="20"/>
          <w:u w:val="single"/>
          <w:lang w:val="sk-SK"/>
        </w:rPr>
      </w:pPr>
    </w:p>
    <w:p w14:paraId="2BEF41C5" w14:textId="77777777" w:rsidR="00F4545C" w:rsidRDefault="00F4545C" w:rsidP="001D3D5B">
      <w:pPr>
        <w:jc w:val="center"/>
        <w:rPr>
          <w:rFonts w:ascii="Times New Roman" w:eastAsia="Times New Roman" w:hAnsi="Times New Roman" w:cs="Times New Roman"/>
          <w:b/>
          <w:bCs/>
          <w:szCs w:val="20"/>
          <w:u w:val="single"/>
          <w:lang w:val="sk-SK"/>
        </w:rPr>
      </w:pPr>
    </w:p>
    <w:p w14:paraId="5F8F8BB5" w14:textId="77777777" w:rsidR="00F4545C" w:rsidRDefault="00F4545C" w:rsidP="001D3D5B">
      <w:pPr>
        <w:jc w:val="center"/>
        <w:rPr>
          <w:rFonts w:ascii="Times New Roman" w:eastAsia="Times New Roman" w:hAnsi="Times New Roman" w:cs="Times New Roman"/>
          <w:b/>
          <w:bCs/>
          <w:szCs w:val="20"/>
          <w:u w:val="single"/>
          <w:lang w:val="sk-SK"/>
        </w:rPr>
      </w:pPr>
    </w:p>
    <w:p w14:paraId="2211216E" w14:textId="77777777" w:rsidR="00F4545C" w:rsidRDefault="00F4545C" w:rsidP="001D3D5B">
      <w:pPr>
        <w:jc w:val="center"/>
        <w:rPr>
          <w:rFonts w:ascii="Times New Roman" w:eastAsia="Times New Roman" w:hAnsi="Times New Roman" w:cs="Times New Roman"/>
          <w:b/>
          <w:bCs/>
          <w:szCs w:val="20"/>
          <w:u w:val="single"/>
          <w:lang w:val="sk-SK"/>
        </w:rPr>
      </w:pPr>
    </w:p>
    <w:p w14:paraId="50C050FC" w14:textId="77777777" w:rsidR="00F4545C" w:rsidRDefault="00F4545C" w:rsidP="001D3D5B">
      <w:pPr>
        <w:jc w:val="center"/>
        <w:rPr>
          <w:rFonts w:ascii="Times New Roman" w:eastAsia="Times New Roman" w:hAnsi="Times New Roman" w:cs="Times New Roman"/>
          <w:b/>
          <w:bCs/>
          <w:szCs w:val="20"/>
          <w:u w:val="single"/>
          <w:lang w:val="sk-SK"/>
        </w:rPr>
      </w:pPr>
    </w:p>
    <w:p w14:paraId="11882464" w14:textId="77777777" w:rsidR="00F4545C" w:rsidRDefault="00F4545C" w:rsidP="001D3D5B">
      <w:pPr>
        <w:jc w:val="center"/>
        <w:rPr>
          <w:rFonts w:ascii="Times New Roman" w:eastAsia="Times New Roman" w:hAnsi="Times New Roman" w:cs="Times New Roman"/>
          <w:b/>
          <w:bCs/>
          <w:szCs w:val="20"/>
          <w:u w:val="single"/>
          <w:lang w:val="sk-SK"/>
        </w:rPr>
      </w:pPr>
    </w:p>
    <w:p w14:paraId="3347C086" w14:textId="77777777" w:rsidR="00F4545C" w:rsidRPr="001D3D5B" w:rsidRDefault="00F4545C" w:rsidP="001D3D5B">
      <w:pPr>
        <w:jc w:val="center"/>
        <w:rPr>
          <w:rFonts w:ascii="Times New Roman" w:eastAsia="Times New Roman" w:hAnsi="Times New Roman" w:cs="Times New Roman"/>
          <w:b/>
          <w:bCs/>
          <w:szCs w:val="20"/>
          <w:u w:val="single"/>
          <w:lang w:val="sk-SK"/>
        </w:rPr>
      </w:pPr>
    </w:p>
    <w:p w14:paraId="0C7F9DF1" w14:textId="270D5CD6" w:rsidR="001D3D5B" w:rsidRPr="001D3D5B" w:rsidRDefault="001D3D5B" w:rsidP="001D3D5B">
      <w:pPr>
        <w:tabs>
          <w:tab w:val="left" w:pos="993"/>
        </w:tabs>
        <w:jc w:val="both"/>
        <w:rPr>
          <w:rFonts w:ascii="Garamond" w:eastAsia="Times New Roman" w:hAnsi="Garamond" w:cs="Times New Roman"/>
          <w:b/>
          <w:sz w:val="20"/>
          <w:szCs w:val="20"/>
          <w:lang w:val="sk-SK"/>
        </w:rPr>
      </w:pPr>
      <w:r>
        <w:rPr>
          <w:rFonts w:ascii="Garamond" w:eastAsia="Times New Roman" w:hAnsi="Garamond" w:cs="Times New Roman"/>
          <w:b/>
          <w:sz w:val="20"/>
          <w:szCs w:val="20"/>
          <w:lang w:val="sk-SK"/>
        </w:rPr>
        <w:tab/>
        <w:t xml:space="preserve">                                  </w:t>
      </w:r>
      <w:r w:rsidR="00315386">
        <w:rPr>
          <w:rFonts w:ascii="Garamond" w:eastAsia="Times New Roman" w:hAnsi="Garamond" w:cs="Times New Roman"/>
          <w:b/>
          <w:sz w:val="20"/>
          <w:szCs w:val="20"/>
          <w:lang w:val="sk-SK"/>
        </w:rPr>
        <w:t xml:space="preserve">                 </w:t>
      </w:r>
      <w:r>
        <w:rPr>
          <w:rFonts w:ascii="Garamond" w:eastAsia="Times New Roman" w:hAnsi="Garamond" w:cs="Times New Roman"/>
          <w:b/>
          <w:sz w:val="20"/>
          <w:szCs w:val="20"/>
          <w:lang w:val="sk-SK"/>
        </w:rPr>
        <w:t xml:space="preserve">   _________________________________________</w:t>
      </w:r>
    </w:p>
    <w:p w14:paraId="16DACB58" w14:textId="77777777" w:rsidR="001D3D5B" w:rsidRPr="001D3D5B" w:rsidRDefault="001D3D5B" w:rsidP="001D3D5B">
      <w:pPr>
        <w:ind w:firstLine="3686"/>
        <w:rPr>
          <w:rFonts w:ascii="Garamond" w:eastAsia="Calibri" w:hAnsi="Garamond" w:cs="Times New Roman"/>
          <w:b/>
          <w:sz w:val="20"/>
          <w:szCs w:val="20"/>
          <w:lang w:val="sk-SK"/>
        </w:rPr>
      </w:pPr>
      <w:r>
        <w:rPr>
          <w:rFonts w:ascii="Garamond" w:eastAsia="Calibri" w:hAnsi="Garamond" w:cs="Times New Roman"/>
          <w:b/>
          <w:sz w:val="20"/>
          <w:szCs w:val="20"/>
          <w:lang w:val="sk-SK"/>
        </w:rPr>
        <w:t>Dopravný podnik Bratislava, akciová spoločnosť</w:t>
      </w:r>
    </w:p>
    <w:p w14:paraId="62B7A990" w14:textId="77777777" w:rsidR="001D3D5B" w:rsidRPr="001D3D5B" w:rsidRDefault="001D3D5B" w:rsidP="001D3D5B">
      <w:pPr>
        <w:ind w:firstLine="3686"/>
        <w:rPr>
          <w:rFonts w:ascii="Garamond" w:eastAsia="Calibri" w:hAnsi="Garamond" w:cs="Times New Roman"/>
          <w:sz w:val="20"/>
          <w:szCs w:val="20"/>
          <w:lang w:val="sk-SK"/>
        </w:rPr>
      </w:pPr>
      <w:r>
        <w:rPr>
          <w:rFonts w:ascii="Garamond" w:eastAsia="Calibri" w:hAnsi="Garamond" w:cs="Times New Roman"/>
          <w:sz w:val="20"/>
          <w:szCs w:val="20"/>
          <w:lang w:val="sk-SK"/>
        </w:rPr>
        <w:t>JUDr. Barbora Notová</w:t>
      </w:r>
    </w:p>
    <w:p w14:paraId="3AF0D4CD" w14:textId="77777777" w:rsidR="001D3D5B" w:rsidRPr="001D3D5B" w:rsidRDefault="001D3D5B" w:rsidP="001D3D5B">
      <w:pPr>
        <w:ind w:firstLine="3686"/>
        <w:rPr>
          <w:rFonts w:ascii="Garamond" w:eastAsia="Calibri" w:hAnsi="Garamond" w:cs="Times New Roman"/>
          <w:sz w:val="20"/>
          <w:szCs w:val="20"/>
          <w:lang w:val="sk-SK"/>
        </w:rPr>
      </w:pPr>
      <w:r>
        <w:rPr>
          <w:rFonts w:ascii="Garamond" w:eastAsia="Calibri" w:hAnsi="Garamond" w:cs="Times New Roman"/>
          <w:sz w:val="20"/>
          <w:szCs w:val="20"/>
          <w:lang w:val="sk-SK"/>
        </w:rPr>
        <w:t>vedúca sekcie právnych služieb a kontroly</w:t>
      </w:r>
    </w:p>
    <w:p w14:paraId="7EBDD911" w14:textId="77777777" w:rsidR="001D3D5B" w:rsidRDefault="001D3D5B" w:rsidP="001D3D5B">
      <w:pPr>
        <w:jc w:val="center"/>
        <w:rPr>
          <w:rFonts w:ascii="Times New Roman" w:eastAsia="Times New Roman" w:hAnsi="Times New Roman" w:cs="Times New Roman"/>
          <w:b/>
          <w:bCs/>
          <w:szCs w:val="20"/>
          <w:u w:val="single"/>
          <w:lang w:val="sk-SK"/>
        </w:rPr>
      </w:pPr>
    </w:p>
    <w:p w14:paraId="48991D01" w14:textId="77777777" w:rsidR="00315386" w:rsidRDefault="00315386" w:rsidP="001D3D5B">
      <w:pPr>
        <w:jc w:val="center"/>
        <w:rPr>
          <w:rFonts w:ascii="Times New Roman" w:eastAsia="Times New Roman" w:hAnsi="Times New Roman" w:cs="Times New Roman"/>
          <w:b/>
          <w:bCs/>
          <w:szCs w:val="20"/>
          <w:u w:val="single"/>
          <w:lang w:val="sk-SK"/>
        </w:rPr>
      </w:pPr>
    </w:p>
    <w:p w14:paraId="0B34B8A4" w14:textId="77777777" w:rsidR="00315386" w:rsidRDefault="00315386" w:rsidP="001D3D5B">
      <w:pPr>
        <w:jc w:val="center"/>
        <w:rPr>
          <w:rFonts w:ascii="Times New Roman" w:eastAsia="Times New Roman" w:hAnsi="Times New Roman" w:cs="Times New Roman"/>
          <w:b/>
          <w:bCs/>
          <w:szCs w:val="20"/>
          <w:u w:val="single"/>
          <w:lang w:val="sk-SK"/>
        </w:rPr>
      </w:pPr>
    </w:p>
    <w:p w14:paraId="03B0279C" w14:textId="77777777" w:rsidR="00315386" w:rsidRDefault="00315386" w:rsidP="001D3D5B">
      <w:pPr>
        <w:jc w:val="center"/>
        <w:rPr>
          <w:rFonts w:ascii="Times New Roman" w:eastAsia="Times New Roman" w:hAnsi="Times New Roman" w:cs="Times New Roman"/>
          <w:b/>
          <w:bCs/>
          <w:szCs w:val="20"/>
          <w:u w:val="single"/>
          <w:lang w:val="sk-SK"/>
        </w:rPr>
      </w:pPr>
    </w:p>
    <w:p w14:paraId="5EF73E2F" w14:textId="77777777" w:rsidR="00315386" w:rsidRDefault="00315386" w:rsidP="001D3D5B">
      <w:pPr>
        <w:jc w:val="center"/>
        <w:rPr>
          <w:rFonts w:ascii="Times New Roman" w:eastAsia="Times New Roman" w:hAnsi="Times New Roman" w:cs="Times New Roman"/>
          <w:b/>
          <w:bCs/>
          <w:szCs w:val="20"/>
          <w:u w:val="single"/>
          <w:lang w:val="sk-SK"/>
        </w:rPr>
      </w:pPr>
    </w:p>
    <w:p w14:paraId="789AF47A" w14:textId="77777777" w:rsidR="00315386" w:rsidRPr="001D3D5B" w:rsidRDefault="00315386" w:rsidP="001D3D5B">
      <w:pPr>
        <w:jc w:val="center"/>
        <w:rPr>
          <w:rFonts w:ascii="Times New Roman" w:eastAsia="Times New Roman" w:hAnsi="Times New Roman" w:cs="Times New Roman"/>
          <w:b/>
          <w:bCs/>
          <w:szCs w:val="20"/>
          <w:u w:val="single"/>
          <w:lang w:val="sk-SK"/>
        </w:rPr>
      </w:pPr>
    </w:p>
    <w:p w14:paraId="543D6F77"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44208DFF" w14:textId="77777777" w:rsidR="001D3D5B" w:rsidRPr="001D3D5B" w:rsidRDefault="001D3D5B" w:rsidP="001D3D5B">
      <w:pPr>
        <w:jc w:val="center"/>
        <w:rPr>
          <w:rFonts w:ascii="Garamond" w:eastAsia="Times New Roman" w:hAnsi="Garamond" w:cs="Times New Roman"/>
          <w:sz w:val="20"/>
          <w:szCs w:val="20"/>
          <w:lang w:val="sk-SK"/>
        </w:rPr>
      </w:pPr>
      <w:r>
        <w:rPr>
          <w:rFonts w:ascii="Garamond" w:eastAsia="Times New Roman" w:hAnsi="Garamond" w:cs="Times New Roman"/>
          <w:sz w:val="20"/>
          <w:szCs w:val="20"/>
          <w:lang w:val="sk-SK"/>
        </w:rPr>
        <w:t>Príloha č. 1</w:t>
      </w:r>
    </w:p>
    <w:p w14:paraId="2FF43B17" w14:textId="77777777" w:rsidR="001D3D5B" w:rsidRPr="001D3D5B" w:rsidRDefault="001D3D5B" w:rsidP="001D3D5B">
      <w:pPr>
        <w:jc w:val="center"/>
        <w:rPr>
          <w:rFonts w:ascii="Garamond" w:eastAsia="Times New Roman" w:hAnsi="Garamond" w:cs="Times New Roman"/>
          <w:b/>
          <w:bCs/>
          <w:sz w:val="20"/>
          <w:szCs w:val="20"/>
          <w:lang w:val="sk-SK"/>
        </w:rPr>
      </w:pPr>
      <w:r>
        <w:rPr>
          <w:rFonts w:ascii="Garamond" w:eastAsia="Times New Roman" w:hAnsi="Garamond" w:cs="Times New Roman"/>
          <w:b/>
          <w:bCs/>
          <w:sz w:val="20"/>
          <w:szCs w:val="20"/>
          <w:lang w:val="sk-SK"/>
        </w:rPr>
        <w:t>Rámcová zmluva o dielo</w:t>
      </w:r>
    </w:p>
    <w:p w14:paraId="53E9FFAC"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5617E4A8" w14:textId="77777777" w:rsidR="001D3D5B" w:rsidRPr="001D3D5B" w:rsidRDefault="001D3D5B" w:rsidP="001D3D5B">
      <w:pPr>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Dokument tvorí samostatnú prílohu tejto výzvy.</w:t>
      </w:r>
    </w:p>
    <w:p w14:paraId="53024259"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18B83A82" w14:textId="77777777" w:rsidR="001D3D5B" w:rsidRDefault="001D3D5B" w:rsidP="001D3D5B">
      <w:pPr>
        <w:jc w:val="center"/>
        <w:rPr>
          <w:rFonts w:ascii="Times New Roman" w:eastAsia="Times New Roman" w:hAnsi="Times New Roman" w:cs="Times New Roman"/>
          <w:b/>
          <w:bCs/>
          <w:szCs w:val="20"/>
          <w:u w:val="single"/>
          <w:lang w:val="sk-SK"/>
        </w:rPr>
      </w:pPr>
    </w:p>
    <w:p w14:paraId="3F1B2109" w14:textId="77777777" w:rsidR="00315386" w:rsidRPr="001D3D5B" w:rsidRDefault="00315386" w:rsidP="001D3D5B">
      <w:pPr>
        <w:jc w:val="center"/>
        <w:rPr>
          <w:rFonts w:ascii="Times New Roman" w:eastAsia="Times New Roman" w:hAnsi="Times New Roman" w:cs="Times New Roman"/>
          <w:b/>
          <w:bCs/>
          <w:szCs w:val="20"/>
          <w:u w:val="single"/>
          <w:lang w:val="sk-SK"/>
        </w:rPr>
      </w:pPr>
    </w:p>
    <w:p w14:paraId="6EA94F76" w14:textId="77777777" w:rsidR="001D3D5B" w:rsidRPr="001D3D5B" w:rsidRDefault="001D3D5B" w:rsidP="001D3D5B">
      <w:pPr>
        <w:jc w:val="center"/>
        <w:rPr>
          <w:rFonts w:ascii="Garamond" w:eastAsia="Times New Roman" w:hAnsi="Garamond" w:cs="Times New Roman"/>
          <w:sz w:val="20"/>
          <w:szCs w:val="20"/>
          <w:lang w:val="sk-SK"/>
        </w:rPr>
      </w:pPr>
      <w:r>
        <w:rPr>
          <w:rFonts w:ascii="Garamond" w:eastAsia="Times New Roman" w:hAnsi="Garamond" w:cs="Times New Roman"/>
          <w:sz w:val="20"/>
          <w:szCs w:val="20"/>
          <w:lang w:val="sk-SK"/>
        </w:rPr>
        <w:t>Príloha č. 2</w:t>
      </w:r>
    </w:p>
    <w:p w14:paraId="705A5195" w14:textId="77777777" w:rsidR="001D3D5B" w:rsidRPr="001D3D5B" w:rsidRDefault="001D3D5B" w:rsidP="001D3D5B">
      <w:pPr>
        <w:jc w:val="center"/>
        <w:rPr>
          <w:rFonts w:ascii="Garamond" w:eastAsia="Times New Roman" w:hAnsi="Garamond" w:cs="Times New Roman"/>
          <w:b/>
          <w:bCs/>
          <w:sz w:val="20"/>
          <w:szCs w:val="20"/>
          <w:lang w:val="sk-SK"/>
        </w:rPr>
      </w:pPr>
      <w:r>
        <w:rPr>
          <w:rFonts w:ascii="Garamond" w:eastAsia="Times New Roman" w:hAnsi="Garamond" w:cs="Times New Roman"/>
          <w:b/>
          <w:bCs/>
          <w:sz w:val="20"/>
          <w:szCs w:val="20"/>
          <w:lang w:val="sk-SK"/>
        </w:rPr>
        <w:t>Technická špecifikácia s určením cien</w:t>
      </w:r>
    </w:p>
    <w:p w14:paraId="53F8BABD"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0820B703" w14:textId="77777777" w:rsidR="001D3D5B" w:rsidRPr="001D3D5B" w:rsidRDefault="001D3D5B" w:rsidP="001D3D5B">
      <w:pPr>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Dokument tvorí samostatnú prílohu tejto výzvy.</w:t>
      </w:r>
    </w:p>
    <w:p w14:paraId="6A19931A"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722D424E" w14:textId="77777777" w:rsidR="001D3D5B" w:rsidRDefault="001D3D5B" w:rsidP="001D3D5B">
      <w:pPr>
        <w:jc w:val="center"/>
        <w:rPr>
          <w:rFonts w:ascii="Times New Roman" w:eastAsia="Times New Roman" w:hAnsi="Times New Roman" w:cs="Times New Roman"/>
          <w:b/>
          <w:bCs/>
          <w:szCs w:val="20"/>
          <w:u w:val="single"/>
          <w:lang w:val="sk-SK"/>
        </w:rPr>
      </w:pPr>
    </w:p>
    <w:p w14:paraId="3A05DB6B" w14:textId="77777777" w:rsidR="00315386" w:rsidRPr="001D3D5B" w:rsidRDefault="00315386" w:rsidP="001D3D5B">
      <w:pPr>
        <w:jc w:val="center"/>
        <w:rPr>
          <w:rFonts w:ascii="Times New Roman" w:eastAsia="Times New Roman" w:hAnsi="Times New Roman" w:cs="Times New Roman"/>
          <w:b/>
          <w:bCs/>
          <w:szCs w:val="20"/>
          <w:u w:val="single"/>
          <w:lang w:val="sk-SK"/>
        </w:rPr>
      </w:pPr>
    </w:p>
    <w:p w14:paraId="4D559FD3" w14:textId="77777777" w:rsidR="001D3D5B" w:rsidRPr="001D3D5B" w:rsidRDefault="001D3D5B" w:rsidP="001D3D5B">
      <w:pPr>
        <w:jc w:val="center"/>
        <w:rPr>
          <w:rFonts w:ascii="Garamond" w:eastAsia="Times New Roman" w:hAnsi="Garamond" w:cs="Times New Roman"/>
          <w:sz w:val="20"/>
          <w:szCs w:val="20"/>
          <w:lang w:val="sk-SK"/>
        </w:rPr>
      </w:pPr>
      <w:r>
        <w:rPr>
          <w:rFonts w:ascii="Garamond" w:eastAsia="Times New Roman" w:hAnsi="Garamond" w:cs="Times New Roman"/>
          <w:sz w:val="20"/>
          <w:szCs w:val="20"/>
          <w:lang w:val="sk-SK"/>
        </w:rPr>
        <w:t>Príloha č. 3</w:t>
      </w:r>
    </w:p>
    <w:p w14:paraId="68E1344C" w14:textId="77777777" w:rsidR="001D3D5B" w:rsidRPr="001D3D5B" w:rsidRDefault="001D3D5B" w:rsidP="001D3D5B">
      <w:pPr>
        <w:jc w:val="center"/>
        <w:rPr>
          <w:rFonts w:ascii="Garamond" w:eastAsia="Times New Roman" w:hAnsi="Garamond" w:cs="Times New Roman"/>
          <w:b/>
          <w:bCs/>
          <w:sz w:val="20"/>
          <w:szCs w:val="20"/>
          <w:lang w:val="sk-SK"/>
        </w:rPr>
      </w:pPr>
      <w:r>
        <w:rPr>
          <w:rFonts w:ascii="Garamond" w:eastAsia="Times New Roman" w:hAnsi="Garamond" w:cs="Times New Roman"/>
          <w:b/>
          <w:bCs/>
          <w:sz w:val="20"/>
          <w:szCs w:val="20"/>
          <w:lang w:val="sk-SK"/>
        </w:rPr>
        <w:t>Návrh uchádzača na plnenie kritéria</w:t>
      </w:r>
    </w:p>
    <w:p w14:paraId="22A02EDD"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7632934C" w14:textId="77777777" w:rsidR="001D3D5B" w:rsidRPr="001D3D5B" w:rsidRDefault="001D3D5B" w:rsidP="001D3D5B">
      <w:pPr>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Dokument tvorí samostatnú prílohu tejto výzvy.</w:t>
      </w:r>
    </w:p>
    <w:p w14:paraId="0D49C199"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6194CF24" w14:textId="77777777" w:rsidR="001D3D5B" w:rsidRDefault="001D3D5B" w:rsidP="001D3D5B">
      <w:pPr>
        <w:jc w:val="center"/>
        <w:rPr>
          <w:rFonts w:ascii="Times New Roman" w:eastAsia="Times New Roman" w:hAnsi="Times New Roman" w:cs="Times New Roman"/>
          <w:b/>
          <w:bCs/>
          <w:szCs w:val="20"/>
          <w:u w:val="single"/>
          <w:lang w:val="sk-SK"/>
        </w:rPr>
      </w:pPr>
    </w:p>
    <w:p w14:paraId="03AB2E1B" w14:textId="77777777" w:rsidR="00315386" w:rsidRPr="001D3D5B" w:rsidRDefault="00315386" w:rsidP="001D3D5B">
      <w:pPr>
        <w:jc w:val="center"/>
        <w:rPr>
          <w:rFonts w:ascii="Times New Roman" w:eastAsia="Times New Roman" w:hAnsi="Times New Roman" w:cs="Times New Roman"/>
          <w:b/>
          <w:bCs/>
          <w:szCs w:val="20"/>
          <w:u w:val="single"/>
          <w:lang w:val="sk-SK"/>
        </w:rPr>
      </w:pPr>
    </w:p>
    <w:p w14:paraId="24DB79A3" w14:textId="77777777" w:rsidR="001D3D5B" w:rsidRPr="001D3D5B" w:rsidRDefault="001D3D5B" w:rsidP="001D3D5B">
      <w:pPr>
        <w:jc w:val="center"/>
        <w:rPr>
          <w:rFonts w:ascii="Garamond" w:eastAsia="Times New Roman" w:hAnsi="Garamond" w:cs="Times New Roman"/>
          <w:sz w:val="20"/>
          <w:szCs w:val="20"/>
          <w:lang w:val="sk-SK"/>
        </w:rPr>
      </w:pPr>
      <w:r>
        <w:rPr>
          <w:rFonts w:ascii="Garamond" w:eastAsia="Times New Roman" w:hAnsi="Garamond" w:cs="Times New Roman"/>
          <w:sz w:val="20"/>
          <w:szCs w:val="20"/>
          <w:lang w:val="sk-SK"/>
        </w:rPr>
        <w:t>Príloha č. 4</w:t>
      </w:r>
    </w:p>
    <w:p w14:paraId="12D628BA" w14:textId="77777777" w:rsidR="001D3D5B" w:rsidRPr="001D3D5B" w:rsidRDefault="001D3D5B" w:rsidP="001D3D5B">
      <w:pPr>
        <w:jc w:val="center"/>
        <w:rPr>
          <w:rFonts w:ascii="Garamond" w:eastAsia="Times New Roman" w:hAnsi="Garamond" w:cs="Times New Roman"/>
          <w:b/>
          <w:bCs/>
          <w:sz w:val="20"/>
          <w:szCs w:val="20"/>
          <w:lang w:val="sk-SK"/>
        </w:rPr>
      </w:pPr>
      <w:r>
        <w:rPr>
          <w:rFonts w:ascii="Garamond" w:eastAsia="Times New Roman" w:hAnsi="Garamond" w:cs="Times New Roman"/>
          <w:b/>
          <w:bCs/>
          <w:sz w:val="20"/>
          <w:szCs w:val="20"/>
          <w:lang w:val="sk-SK"/>
        </w:rPr>
        <w:t>Čestné vyhlásenie uchádzača</w:t>
      </w:r>
    </w:p>
    <w:p w14:paraId="3CE51820"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2DF7E4DB" w14:textId="3F063189" w:rsidR="001D3D5B" w:rsidRPr="005B2276" w:rsidRDefault="001D3D5B" w:rsidP="005B2276">
      <w:pPr>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Dokument tvorí samostatnú prílohu tejto výzvy.</w:t>
      </w:r>
    </w:p>
    <w:p w14:paraId="7F4C158D" w14:textId="77777777" w:rsidR="00315386" w:rsidRPr="001D3D5B" w:rsidRDefault="00315386" w:rsidP="001D3D5B">
      <w:pPr>
        <w:jc w:val="center"/>
        <w:rPr>
          <w:rFonts w:ascii="Times New Roman" w:eastAsia="Times New Roman" w:hAnsi="Times New Roman" w:cs="Times New Roman"/>
          <w:b/>
          <w:bCs/>
          <w:szCs w:val="20"/>
          <w:u w:val="single"/>
          <w:lang w:val="sk-SK"/>
        </w:rPr>
      </w:pPr>
    </w:p>
    <w:p w14:paraId="1A1382FF"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79953784" w14:textId="07F8E53E" w:rsidR="001D3D5B" w:rsidRPr="001D3D5B" w:rsidRDefault="001D3D5B" w:rsidP="001D3D5B">
      <w:pPr>
        <w:jc w:val="center"/>
        <w:rPr>
          <w:rFonts w:ascii="Garamond" w:eastAsia="Times New Roman" w:hAnsi="Garamond" w:cs="Times New Roman"/>
          <w:sz w:val="20"/>
          <w:szCs w:val="20"/>
          <w:lang w:val="sk-SK"/>
        </w:rPr>
      </w:pPr>
      <w:r>
        <w:rPr>
          <w:rFonts w:ascii="Garamond" w:eastAsia="Times New Roman" w:hAnsi="Garamond" w:cs="Times New Roman"/>
          <w:sz w:val="20"/>
          <w:szCs w:val="20"/>
          <w:lang w:val="sk-SK"/>
        </w:rPr>
        <w:t xml:space="preserve">Príloha č. </w:t>
      </w:r>
      <w:r w:rsidR="005B2276">
        <w:rPr>
          <w:rFonts w:ascii="Garamond" w:eastAsia="Times New Roman" w:hAnsi="Garamond" w:cs="Times New Roman"/>
          <w:sz w:val="20"/>
          <w:szCs w:val="20"/>
          <w:lang w:val="sk-SK"/>
        </w:rPr>
        <w:t>5</w:t>
      </w:r>
    </w:p>
    <w:p w14:paraId="6C7FBCB6" w14:textId="77777777" w:rsidR="001D3D5B" w:rsidRPr="001D3D5B" w:rsidRDefault="001D3D5B" w:rsidP="001D3D5B">
      <w:pPr>
        <w:jc w:val="center"/>
        <w:rPr>
          <w:rFonts w:ascii="Garamond" w:eastAsia="Times New Roman" w:hAnsi="Garamond" w:cs="Times New Roman"/>
          <w:b/>
          <w:bCs/>
          <w:sz w:val="20"/>
          <w:szCs w:val="20"/>
          <w:lang w:val="sk-SK"/>
        </w:rPr>
      </w:pPr>
      <w:r>
        <w:rPr>
          <w:rFonts w:ascii="Garamond" w:eastAsia="Times New Roman" w:hAnsi="Garamond" w:cs="Times New Roman"/>
          <w:b/>
          <w:bCs/>
          <w:sz w:val="20"/>
          <w:szCs w:val="20"/>
          <w:lang w:val="sk-SK"/>
        </w:rPr>
        <w:t>Informačný formulár</w:t>
      </w:r>
    </w:p>
    <w:p w14:paraId="7B777266"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306C9CA1" w14:textId="77777777" w:rsidR="001D3D5B" w:rsidRPr="001D3D5B" w:rsidRDefault="001D3D5B" w:rsidP="001D3D5B">
      <w:pPr>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Dokument tvorí samostatnú prílohu tejto výzvy.</w:t>
      </w:r>
    </w:p>
    <w:p w14:paraId="51C1A3C7" w14:textId="77777777" w:rsidR="001D3D5B" w:rsidRDefault="001D3D5B" w:rsidP="001D3D5B">
      <w:pPr>
        <w:jc w:val="center"/>
        <w:rPr>
          <w:rFonts w:ascii="Times New Roman" w:eastAsia="Times New Roman" w:hAnsi="Times New Roman" w:cs="Times New Roman"/>
          <w:b/>
          <w:bCs/>
          <w:szCs w:val="20"/>
          <w:u w:val="single"/>
          <w:lang w:val="sk-SK"/>
        </w:rPr>
      </w:pPr>
    </w:p>
    <w:p w14:paraId="520B114F" w14:textId="77777777" w:rsidR="00315386" w:rsidRPr="001D3D5B" w:rsidRDefault="00315386" w:rsidP="001D3D5B">
      <w:pPr>
        <w:jc w:val="center"/>
        <w:rPr>
          <w:rFonts w:ascii="Times New Roman" w:eastAsia="Times New Roman" w:hAnsi="Times New Roman" w:cs="Times New Roman"/>
          <w:b/>
          <w:bCs/>
          <w:szCs w:val="20"/>
          <w:u w:val="single"/>
          <w:lang w:val="sk-SK"/>
        </w:rPr>
      </w:pPr>
    </w:p>
    <w:p w14:paraId="0CB4FA97"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15FE188C" w14:textId="7DE0259D" w:rsidR="001D3D5B" w:rsidRPr="001D3D5B" w:rsidRDefault="001D3D5B" w:rsidP="001D3D5B">
      <w:pPr>
        <w:jc w:val="center"/>
        <w:rPr>
          <w:rFonts w:ascii="Garamond" w:eastAsia="Times New Roman" w:hAnsi="Garamond" w:cs="Times New Roman"/>
          <w:sz w:val="20"/>
          <w:szCs w:val="20"/>
          <w:lang w:val="sk-SK"/>
        </w:rPr>
      </w:pPr>
      <w:r>
        <w:rPr>
          <w:rFonts w:ascii="Garamond" w:eastAsia="Times New Roman" w:hAnsi="Garamond" w:cs="Times New Roman"/>
          <w:sz w:val="20"/>
          <w:szCs w:val="20"/>
          <w:lang w:val="sk-SK"/>
        </w:rPr>
        <w:t xml:space="preserve">Príloha č. </w:t>
      </w:r>
      <w:r w:rsidR="009B4F06">
        <w:rPr>
          <w:rFonts w:ascii="Garamond" w:eastAsia="Times New Roman" w:hAnsi="Garamond" w:cs="Times New Roman"/>
          <w:sz w:val="20"/>
          <w:szCs w:val="20"/>
          <w:lang w:val="sk-SK"/>
        </w:rPr>
        <w:t>6</w:t>
      </w:r>
    </w:p>
    <w:p w14:paraId="50007459" w14:textId="77777777" w:rsidR="001D3D5B" w:rsidRPr="001D3D5B" w:rsidRDefault="001D3D5B" w:rsidP="001D3D5B">
      <w:pPr>
        <w:jc w:val="center"/>
        <w:rPr>
          <w:rFonts w:ascii="Garamond" w:eastAsia="Times New Roman" w:hAnsi="Garamond" w:cs="Times New Roman"/>
          <w:b/>
          <w:bCs/>
          <w:sz w:val="20"/>
          <w:szCs w:val="20"/>
          <w:lang w:val="sk-SK"/>
        </w:rPr>
      </w:pPr>
      <w:r>
        <w:rPr>
          <w:rFonts w:ascii="Garamond" w:eastAsia="Times New Roman" w:hAnsi="Garamond" w:cs="Times New Roman"/>
          <w:b/>
          <w:bCs/>
          <w:sz w:val="20"/>
          <w:szCs w:val="20"/>
          <w:lang w:val="sk-SK"/>
        </w:rPr>
        <w:t>Zoznam uskutočnených stavebných prác</w:t>
      </w:r>
    </w:p>
    <w:p w14:paraId="3C7C4ABB"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074BBDF4" w14:textId="77777777" w:rsidR="001D3D5B" w:rsidRPr="001D3D5B" w:rsidRDefault="001D3D5B" w:rsidP="001D3D5B">
      <w:pPr>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Dokument tvorí samostatnú prílohu tejto výzvy.</w:t>
      </w:r>
    </w:p>
    <w:p w14:paraId="7FC30132" w14:textId="77777777" w:rsidR="001D3D5B" w:rsidRDefault="001D3D5B" w:rsidP="001D3D5B">
      <w:pPr>
        <w:jc w:val="center"/>
        <w:rPr>
          <w:rFonts w:ascii="Times New Roman" w:eastAsia="Times New Roman" w:hAnsi="Times New Roman" w:cs="Times New Roman"/>
          <w:b/>
          <w:bCs/>
          <w:szCs w:val="20"/>
          <w:u w:val="single"/>
          <w:lang w:val="sk-SK"/>
        </w:rPr>
      </w:pPr>
    </w:p>
    <w:p w14:paraId="619972C3" w14:textId="77777777" w:rsidR="00315386" w:rsidRPr="001D3D5B" w:rsidRDefault="00315386" w:rsidP="001D3D5B">
      <w:pPr>
        <w:jc w:val="center"/>
        <w:rPr>
          <w:rFonts w:ascii="Times New Roman" w:eastAsia="Times New Roman" w:hAnsi="Times New Roman" w:cs="Times New Roman"/>
          <w:b/>
          <w:bCs/>
          <w:szCs w:val="20"/>
          <w:u w:val="single"/>
          <w:lang w:val="sk-SK"/>
        </w:rPr>
      </w:pPr>
    </w:p>
    <w:p w14:paraId="7711C6E8"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0008BA48" w14:textId="4F2608BC" w:rsidR="001D3D5B" w:rsidRPr="001D3D5B" w:rsidRDefault="001D3D5B" w:rsidP="001D3D5B">
      <w:pPr>
        <w:jc w:val="center"/>
        <w:rPr>
          <w:rFonts w:ascii="Garamond" w:eastAsia="Times New Roman" w:hAnsi="Garamond" w:cs="Times New Roman"/>
          <w:sz w:val="20"/>
          <w:szCs w:val="20"/>
          <w:lang w:val="sk-SK"/>
        </w:rPr>
      </w:pPr>
      <w:r>
        <w:rPr>
          <w:rFonts w:ascii="Garamond" w:eastAsia="Times New Roman" w:hAnsi="Garamond" w:cs="Times New Roman"/>
          <w:sz w:val="20"/>
          <w:szCs w:val="20"/>
          <w:lang w:val="sk-SK"/>
        </w:rPr>
        <w:t xml:space="preserve">Príloha č. </w:t>
      </w:r>
      <w:r w:rsidR="009B4F06">
        <w:rPr>
          <w:rFonts w:ascii="Garamond" w:eastAsia="Times New Roman" w:hAnsi="Garamond" w:cs="Times New Roman"/>
          <w:sz w:val="20"/>
          <w:szCs w:val="20"/>
          <w:lang w:val="sk-SK"/>
        </w:rPr>
        <w:t>7</w:t>
      </w:r>
    </w:p>
    <w:p w14:paraId="69DF0357" w14:textId="77777777" w:rsidR="001D3D5B" w:rsidRPr="001D3D5B" w:rsidRDefault="001D3D5B" w:rsidP="001D3D5B">
      <w:pPr>
        <w:jc w:val="center"/>
        <w:rPr>
          <w:rFonts w:ascii="Garamond" w:eastAsia="Times New Roman" w:hAnsi="Garamond" w:cs="Times New Roman"/>
          <w:b/>
          <w:bCs/>
          <w:sz w:val="20"/>
          <w:szCs w:val="20"/>
          <w:lang w:val="sk-SK"/>
        </w:rPr>
      </w:pPr>
      <w:r>
        <w:rPr>
          <w:rFonts w:ascii="Garamond" w:eastAsia="Times New Roman" w:hAnsi="Garamond" w:cs="Times New Roman"/>
          <w:b/>
          <w:bCs/>
          <w:sz w:val="20"/>
          <w:szCs w:val="20"/>
          <w:lang w:val="sk-SK"/>
        </w:rPr>
        <w:t>Kritérium na vyhodnotenie ponúk a pravidlá jeho uplatnenia</w:t>
      </w:r>
    </w:p>
    <w:p w14:paraId="2B9020BC" w14:textId="77777777" w:rsidR="001D3D5B" w:rsidRPr="001D3D5B" w:rsidRDefault="001D3D5B" w:rsidP="001D3D5B">
      <w:pPr>
        <w:jc w:val="center"/>
        <w:rPr>
          <w:rFonts w:ascii="Times New Roman" w:eastAsia="Times New Roman" w:hAnsi="Times New Roman" w:cs="Times New Roman"/>
          <w:b/>
          <w:bCs/>
          <w:szCs w:val="20"/>
          <w:u w:val="single"/>
          <w:lang w:val="sk-SK"/>
        </w:rPr>
      </w:pPr>
    </w:p>
    <w:p w14:paraId="5344A4A3" w14:textId="77777777" w:rsidR="001D3D5B" w:rsidRPr="001D3D5B" w:rsidRDefault="001D3D5B" w:rsidP="001D3D5B">
      <w:pPr>
        <w:jc w:val="both"/>
        <w:rPr>
          <w:rFonts w:ascii="Garamond" w:eastAsia="Times New Roman" w:hAnsi="Garamond" w:cs="Times New Roman"/>
          <w:sz w:val="20"/>
          <w:szCs w:val="20"/>
          <w:lang w:val="sk-SK"/>
        </w:rPr>
      </w:pPr>
      <w:r>
        <w:rPr>
          <w:rFonts w:ascii="Garamond" w:eastAsia="Times New Roman" w:hAnsi="Garamond" w:cs="Times New Roman"/>
          <w:sz w:val="20"/>
          <w:szCs w:val="20"/>
          <w:lang w:val="sk-SK"/>
        </w:rPr>
        <w:t>Dokument tvorí samostatnú prílohu tejto výzvy.</w:t>
      </w:r>
    </w:p>
    <w:sectPr w:rsidR="001D3D5B" w:rsidRPr="001D3D5B" w:rsidSect="00594556">
      <w:headerReference w:type="default" r:id="rId7"/>
      <w:footerReference w:type="default" r:id="rId8"/>
      <w:pgSz w:w="11900" w:h="16840"/>
      <w:pgMar w:top="1417" w:right="1552"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327FB" w14:textId="77777777" w:rsidR="00B17C2F" w:rsidRDefault="00B17C2F" w:rsidP="00FC69EE">
      <w:r>
        <w:separator/>
      </w:r>
    </w:p>
  </w:endnote>
  <w:endnote w:type="continuationSeparator" w:id="0">
    <w:p w14:paraId="3E8E1EF9" w14:textId="77777777" w:rsidR="00B17C2F" w:rsidRDefault="00B17C2F" w:rsidP="00FC6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Roboto Thi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39FD" w14:textId="7C79C17A" w:rsidR="00FC69EE" w:rsidRPr="00B15557" w:rsidRDefault="00E82CE8" w:rsidP="00E82CE8">
    <w:pPr>
      <w:pStyle w:val="Pta"/>
      <w:tabs>
        <w:tab w:val="clear" w:pos="9072"/>
        <w:tab w:val="right" w:pos="9066"/>
      </w:tabs>
      <w:ind w:left="-426"/>
    </w:pPr>
    <w:r w:rsidRPr="00E82CE8">
      <w:rPr>
        <w:noProof/>
      </w:rPr>
      <w:drawing>
        <wp:inline distT="0" distB="0" distL="0" distR="0" wp14:anchorId="1A2812B2" wp14:editId="16F98629">
          <wp:extent cx="6110515" cy="644348"/>
          <wp:effectExtent l="0" t="0" r="0" b="3810"/>
          <wp:docPr id="1023332396" name="Obrázok 102333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242094" cy="65822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D842C" w14:textId="77777777" w:rsidR="00B17C2F" w:rsidRDefault="00B17C2F" w:rsidP="00FC69EE">
      <w:r>
        <w:separator/>
      </w:r>
    </w:p>
  </w:footnote>
  <w:footnote w:type="continuationSeparator" w:id="0">
    <w:p w14:paraId="3A109253" w14:textId="77777777" w:rsidR="00B17C2F" w:rsidRDefault="00B17C2F" w:rsidP="00FC69EE">
      <w:r>
        <w:continuationSeparator/>
      </w:r>
    </w:p>
  </w:footnote>
  <w:footnote w:id="1">
    <w:p w14:paraId="2B07E677" w14:textId="1D7F8891" w:rsidR="00D661BA" w:rsidRPr="00D661BA" w:rsidRDefault="001D3D5B" w:rsidP="00D661BA">
      <w:pPr>
        <w:pStyle w:val="Textpoznmkypodiarou"/>
        <w:rPr>
          <w:rFonts w:ascii="Garamond" w:hAnsi="Garamond"/>
          <w:sz w:val="18"/>
          <w:szCs w:val="18"/>
        </w:rPr>
      </w:pPr>
      <w:r w:rsidRPr="00D661BA">
        <w:rPr>
          <w:rStyle w:val="Odkaznapoznmkupodiarou"/>
          <w:rFonts w:ascii="Garamond" w:hAnsi="Garamond"/>
          <w:sz w:val="18"/>
          <w:szCs w:val="18"/>
        </w:rPr>
        <w:footnoteRef/>
      </w:r>
      <w:r w:rsidRPr="00D661BA">
        <w:rPr>
          <w:rFonts w:ascii="Garamond" w:hAnsi="Garamond"/>
          <w:sz w:val="18"/>
          <w:szCs w:val="18"/>
        </w:rPr>
        <w:t xml:space="preserve"> </w:t>
      </w:r>
      <w:r w:rsidR="00D661BA" w:rsidRPr="00D661BA">
        <w:rPr>
          <w:rFonts w:ascii="Garamond" w:hAnsi="Garamond"/>
          <w:sz w:val="18"/>
          <w:szCs w:val="18"/>
        </w:rPr>
        <w:t xml:space="preserve">Vzhľadom na predpokladanú hodnotu zákazky nižšiu ako finančný limit pre nadlimitnú zákazku na uskutočnenie stavebných prác obstarávateľ pri jej zadávaní nepoužije postup zadávania nadlimitnej zákazky podľa ZVO; zákazka sa zadáva podľa internej smernice </w:t>
      </w:r>
      <w:r w:rsidR="00D661BA" w:rsidRPr="00D661BA">
        <w:rPr>
          <w:rFonts w:ascii="Garamond" w:hAnsi="Garamond"/>
          <w:b/>
          <w:bCs/>
          <w:sz w:val="18"/>
          <w:szCs w:val="18"/>
        </w:rPr>
        <w:t>ER 97/2017 pri dodržaní relevantných ustanovení právnych predpisov a zásad obstarávania.</w:t>
      </w:r>
    </w:p>
    <w:p w14:paraId="4B8E3FEC" w14:textId="69212AC9" w:rsidR="001D3D5B" w:rsidRPr="00441627" w:rsidRDefault="001D3D5B" w:rsidP="001D3D5B">
      <w:pPr>
        <w:pStyle w:val="Textpoznmkypodiarou"/>
        <w:rPr>
          <w:rFonts w:ascii="Garamond" w:hAnsi="Garamond"/>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91379" w14:textId="0E50BA1E" w:rsidR="00FC69EE" w:rsidRPr="00FC69EE" w:rsidRDefault="00E82CE8" w:rsidP="00594556">
    <w:pPr>
      <w:pStyle w:val="Hlavika"/>
      <w:tabs>
        <w:tab w:val="clear" w:pos="9072"/>
      </w:tabs>
      <w:ind w:right="-6"/>
      <w:rPr>
        <w:rFonts w:ascii="Roboto Thin" w:hAnsi="Roboto Thin"/>
        <w:sz w:val="48"/>
        <w:szCs w:val="48"/>
        <w:lang w:val="sk-SK"/>
      </w:rPr>
    </w:pPr>
    <w:r w:rsidRPr="00E82CE8">
      <w:rPr>
        <w:rFonts w:ascii="Roboto Thin" w:hAnsi="Roboto Thin"/>
        <w:noProof/>
        <w:sz w:val="48"/>
        <w:szCs w:val="48"/>
        <w:lang w:val="sk-SK"/>
      </w:rPr>
      <w:drawing>
        <wp:inline distT="0" distB="0" distL="0" distR="0" wp14:anchorId="4A00C69F" wp14:editId="472F4216">
          <wp:extent cx="6033356" cy="329419"/>
          <wp:effectExtent l="0" t="0" r="0" b="1270"/>
          <wp:docPr id="764724223" name="Obrázok 76472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383182" cy="3485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DB1"/>
    <w:multiLevelType w:val="hybridMultilevel"/>
    <w:tmpl w:val="5C88495C"/>
    <w:lvl w:ilvl="0" w:tplc="C4B62C9A">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0D772AE"/>
    <w:multiLevelType w:val="multilevel"/>
    <w:tmpl w:val="89AAD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A7718"/>
    <w:multiLevelType w:val="multilevel"/>
    <w:tmpl w:val="5410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D264E"/>
    <w:multiLevelType w:val="multilevel"/>
    <w:tmpl w:val="653E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752A7"/>
    <w:multiLevelType w:val="hybridMultilevel"/>
    <w:tmpl w:val="E8E4F0CA"/>
    <w:lvl w:ilvl="0" w:tplc="E49E0728">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5" w15:restartNumberingAfterBreak="0">
    <w:nsid w:val="18470B7A"/>
    <w:multiLevelType w:val="multilevel"/>
    <w:tmpl w:val="3E62C718"/>
    <w:lvl w:ilvl="0">
      <w:start w:val="1"/>
      <w:numFmt w:val="decimal"/>
      <w:lvlText w:val="%1."/>
      <w:lvlJc w:val="left"/>
      <w:pPr>
        <w:ind w:left="360" w:hanging="360"/>
      </w:pPr>
      <w:rPr>
        <w:b/>
        <w:bCs w:val="0"/>
        <w:i w:val="0"/>
        <w:iCs/>
      </w:rPr>
    </w:lvl>
    <w:lvl w:ilvl="1">
      <w:start w:val="1"/>
      <w:numFmt w:val="decimal"/>
      <w:lvlText w:val="%1.%2."/>
      <w:lvlJc w:val="left"/>
      <w:pPr>
        <w:ind w:left="858" w:hanging="432"/>
      </w:pPr>
      <w:rPr>
        <w:b/>
        <w:bCs/>
      </w:rPr>
    </w:lvl>
    <w:lvl w:ilvl="2">
      <w:start w:val="1"/>
      <w:numFmt w:val="decimal"/>
      <w:lvlText w:val="%1.%2.%3."/>
      <w:lvlJc w:val="left"/>
      <w:pPr>
        <w:ind w:left="1224" w:hanging="504"/>
      </w:pPr>
      <w:rPr>
        <w:b w:val="0"/>
        <w:bCs/>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B36CC0"/>
    <w:multiLevelType w:val="hybridMultilevel"/>
    <w:tmpl w:val="C4D4AB2C"/>
    <w:lvl w:ilvl="0" w:tplc="360AA92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ED61FC4"/>
    <w:multiLevelType w:val="hybridMultilevel"/>
    <w:tmpl w:val="42F2C3EA"/>
    <w:lvl w:ilvl="0" w:tplc="964429A0">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F094657"/>
    <w:multiLevelType w:val="multilevel"/>
    <w:tmpl w:val="8E0C0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F67093"/>
    <w:multiLevelType w:val="multilevel"/>
    <w:tmpl w:val="E99C9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774992"/>
    <w:multiLevelType w:val="multilevel"/>
    <w:tmpl w:val="613E2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E1093A"/>
    <w:multiLevelType w:val="hybridMultilevel"/>
    <w:tmpl w:val="5C4E862A"/>
    <w:lvl w:ilvl="0" w:tplc="019C3AD6">
      <w:start w:val="1"/>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9EE427C"/>
    <w:multiLevelType w:val="multilevel"/>
    <w:tmpl w:val="63D42D64"/>
    <w:lvl w:ilvl="0">
      <w:start w:val="1"/>
      <w:numFmt w:val="lowerLetter"/>
      <w:lvlText w:val="%1."/>
      <w:lvlJc w:val="left"/>
      <w:pPr>
        <w:ind w:left="720" w:hanging="360"/>
      </w:pPr>
      <w:rPr>
        <w:rFonts w:hint="default"/>
        <w:b w:val="0"/>
        <w:bCs/>
        <w:i w:val="0"/>
        <w:iCs/>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2B96426D"/>
    <w:multiLevelType w:val="multilevel"/>
    <w:tmpl w:val="40F8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645C94"/>
    <w:multiLevelType w:val="multilevel"/>
    <w:tmpl w:val="BBB8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6526E"/>
    <w:multiLevelType w:val="hybridMultilevel"/>
    <w:tmpl w:val="CCAC85BE"/>
    <w:lvl w:ilvl="0" w:tplc="7116EADE">
      <w:start w:val="817"/>
      <w:numFmt w:val="bullet"/>
      <w:lvlText w:val="-"/>
      <w:lvlJc w:val="left"/>
      <w:pPr>
        <w:ind w:left="720" w:hanging="360"/>
      </w:pPr>
      <w:rPr>
        <w:rFonts w:ascii="Calibri" w:eastAsia="Times New Roman" w:hAnsi="Calibri" w:cs="Calibri"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F445C03"/>
    <w:multiLevelType w:val="multilevel"/>
    <w:tmpl w:val="5686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E14BDD"/>
    <w:multiLevelType w:val="multilevel"/>
    <w:tmpl w:val="3E8CE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5706DA"/>
    <w:multiLevelType w:val="hybridMultilevel"/>
    <w:tmpl w:val="284EAA26"/>
    <w:lvl w:ilvl="0" w:tplc="3ADEABFE">
      <w:start w:val="1"/>
      <w:numFmt w:val="decimal"/>
      <w:lvlText w:val="(%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D44CBD"/>
    <w:multiLevelType w:val="multilevel"/>
    <w:tmpl w:val="7448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725581"/>
    <w:multiLevelType w:val="multilevel"/>
    <w:tmpl w:val="F426E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81C7330"/>
    <w:multiLevelType w:val="hybridMultilevel"/>
    <w:tmpl w:val="0C124D92"/>
    <w:lvl w:ilvl="0" w:tplc="13669FFE">
      <w:start w:val="1"/>
      <w:numFmt w:val="decimal"/>
      <w:lvlText w:val="%1."/>
      <w:lvlJc w:val="left"/>
      <w:pPr>
        <w:ind w:left="107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2" w15:restartNumberingAfterBreak="0">
    <w:nsid w:val="5FBF6BCC"/>
    <w:multiLevelType w:val="hybridMultilevel"/>
    <w:tmpl w:val="DC1477D0"/>
    <w:lvl w:ilvl="0" w:tplc="010C85A0">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60F56FEE"/>
    <w:multiLevelType w:val="multilevel"/>
    <w:tmpl w:val="B008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DE023B"/>
    <w:multiLevelType w:val="hybridMultilevel"/>
    <w:tmpl w:val="C54444A0"/>
    <w:lvl w:ilvl="0" w:tplc="73A4CD98">
      <w:start w:val="1"/>
      <w:numFmt w:val="upp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5" w15:restartNumberingAfterBreak="0">
    <w:nsid w:val="7C175DBA"/>
    <w:multiLevelType w:val="hybridMultilevel"/>
    <w:tmpl w:val="26CE2AD2"/>
    <w:lvl w:ilvl="0" w:tplc="29DE9AE8">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num w:numId="1" w16cid:durableId="886648406">
    <w:abstractNumId w:val="11"/>
  </w:num>
  <w:num w:numId="2" w16cid:durableId="1328441013">
    <w:abstractNumId w:val="15"/>
  </w:num>
  <w:num w:numId="3" w16cid:durableId="1234857353">
    <w:abstractNumId w:val="7"/>
  </w:num>
  <w:num w:numId="4" w16cid:durableId="897739048">
    <w:abstractNumId w:val="0"/>
  </w:num>
  <w:num w:numId="5" w16cid:durableId="1295677634">
    <w:abstractNumId w:val="6"/>
  </w:num>
  <w:num w:numId="6" w16cid:durableId="1580169099">
    <w:abstractNumId w:val="18"/>
  </w:num>
  <w:num w:numId="7" w16cid:durableId="1659961453">
    <w:abstractNumId w:val="22"/>
  </w:num>
  <w:num w:numId="8" w16cid:durableId="1535533453">
    <w:abstractNumId w:val="23"/>
  </w:num>
  <w:num w:numId="9" w16cid:durableId="36200086">
    <w:abstractNumId w:val="8"/>
  </w:num>
  <w:num w:numId="10" w16cid:durableId="1799910623">
    <w:abstractNumId w:val="4"/>
  </w:num>
  <w:num w:numId="11" w16cid:durableId="495386898">
    <w:abstractNumId w:val="10"/>
  </w:num>
  <w:num w:numId="12" w16cid:durableId="1452017064">
    <w:abstractNumId w:val="20"/>
  </w:num>
  <w:num w:numId="13" w16cid:durableId="1035740283">
    <w:abstractNumId w:val="14"/>
  </w:num>
  <w:num w:numId="14" w16cid:durableId="1535078083">
    <w:abstractNumId w:val="17"/>
  </w:num>
  <w:num w:numId="15" w16cid:durableId="849294042">
    <w:abstractNumId w:val="3"/>
  </w:num>
  <w:num w:numId="16" w16cid:durableId="2048874393">
    <w:abstractNumId w:val="2"/>
  </w:num>
  <w:num w:numId="17" w16cid:durableId="743721686">
    <w:abstractNumId w:val="24"/>
  </w:num>
  <w:num w:numId="18" w16cid:durableId="1040516606">
    <w:abstractNumId w:val="25"/>
  </w:num>
  <w:num w:numId="19" w16cid:durableId="651298729">
    <w:abstractNumId w:val="21"/>
  </w:num>
  <w:num w:numId="20" w16cid:durableId="1188449973">
    <w:abstractNumId w:val="5"/>
  </w:num>
  <w:num w:numId="21" w16cid:durableId="683631334">
    <w:abstractNumId w:val="12"/>
  </w:num>
  <w:num w:numId="22" w16cid:durableId="115107426">
    <w:abstractNumId w:val="1"/>
  </w:num>
  <w:num w:numId="23" w16cid:durableId="1279331774">
    <w:abstractNumId w:val="13"/>
  </w:num>
  <w:num w:numId="24" w16cid:durableId="1960068367">
    <w:abstractNumId w:val="9"/>
  </w:num>
  <w:num w:numId="25" w16cid:durableId="398989434">
    <w:abstractNumId w:val="19"/>
  </w:num>
  <w:num w:numId="26" w16cid:durableId="17991838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9EE"/>
    <w:rsid w:val="0000308D"/>
    <w:rsid w:val="00016640"/>
    <w:rsid w:val="00034DA7"/>
    <w:rsid w:val="00044327"/>
    <w:rsid w:val="000510E9"/>
    <w:rsid w:val="00064C22"/>
    <w:rsid w:val="00072934"/>
    <w:rsid w:val="000770A5"/>
    <w:rsid w:val="00080F66"/>
    <w:rsid w:val="000B2609"/>
    <w:rsid w:val="000B76F8"/>
    <w:rsid w:val="000C0A7A"/>
    <w:rsid w:val="000D7E3E"/>
    <w:rsid w:val="000E76DE"/>
    <w:rsid w:val="001006F0"/>
    <w:rsid w:val="00115505"/>
    <w:rsid w:val="00124F7F"/>
    <w:rsid w:val="0014732A"/>
    <w:rsid w:val="00156A33"/>
    <w:rsid w:val="001731A9"/>
    <w:rsid w:val="00174C73"/>
    <w:rsid w:val="00175261"/>
    <w:rsid w:val="001B0E38"/>
    <w:rsid w:val="001C3A5B"/>
    <w:rsid w:val="001D3D5B"/>
    <w:rsid w:val="00230279"/>
    <w:rsid w:val="00233783"/>
    <w:rsid w:val="00257105"/>
    <w:rsid w:val="0026665D"/>
    <w:rsid w:val="00291C5D"/>
    <w:rsid w:val="002B795F"/>
    <w:rsid w:val="002D68EF"/>
    <w:rsid w:val="002E7846"/>
    <w:rsid w:val="002F0CC3"/>
    <w:rsid w:val="00303C37"/>
    <w:rsid w:val="00315386"/>
    <w:rsid w:val="003157A8"/>
    <w:rsid w:val="00322C4C"/>
    <w:rsid w:val="003267A6"/>
    <w:rsid w:val="00342059"/>
    <w:rsid w:val="00354530"/>
    <w:rsid w:val="003802FA"/>
    <w:rsid w:val="00385509"/>
    <w:rsid w:val="003A6F85"/>
    <w:rsid w:val="00401BE9"/>
    <w:rsid w:val="00422441"/>
    <w:rsid w:val="0043239D"/>
    <w:rsid w:val="0044702A"/>
    <w:rsid w:val="004617AB"/>
    <w:rsid w:val="00462824"/>
    <w:rsid w:val="004A5514"/>
    <w:rsid w:val="004D1981"/>
    <w:rsid w:val="004D27C1"/>
    <w:rsid w:val="004D43C0"/>
    <w:rsid w:val="004E088D"/>
    <w:rsid w:val="004E7875"/>
    <w:rsid w:val="004F07D0"/>
    <w:rsid w:val="00500E39"/>
    <w:rsid w:val="0050786B"/>
    <w:rsid w:val="00533D6F"/>
    <w:rsid w:val="0053678C"/>
    <w:rsid w:val="00555E10"/>
    <w:rsid w:val="0057137B"/>
    <w:rsid w:val="00572CC2"/>
    <w:rsid w:val="00594556"/>
    <w:rsid w:val="005B2276"/>
    <w:rsid w:val="005B7AC1"/>
    <w:rsid w:val="005C2029"/>
    <w:rsid w:val="005C2DDD"/>
    <w:rsid w:val="005C6025"/>
    <w:rsid w:val="005D0E4A"/>
    <w:rsid w:val="00601065"/>
    <w:rsid w:val="00620225"/>
    <w:rsid w:val="006536BA"/>
    <w:rsid w:val="0066643B"/>
    <w:rsid w:val="0067207F"/>
    <w:rsid w:val="006866D6"/>
    <w:rsid w:val="006A610C"/>
    <w:rsid w:val="006B03FD"/>
    <w:rsid w:val="006B17FB"/>
    <w:rsid w:val="006B769E"/>
    <w:rsid w:val="006C1B45"/>
    <w:rsid w:val="006C33CE"/>
    <w:rsid w:val="00710242"/>
    <w:rsid w:val="0072296F"/>
    <w:rsid w:val="0072369B"/>
    <w:rsid w:val="00757004"/>
    <w:rsid w:val="00796822"/>
    <w:rsid w:val="007A744A"/>
    <w:rsid w:val="007C21BD"/>
    <w:rsid w:val="007E6000"/>
    <w:rsid w:val="00803683"/>
    <w:rsid w:val="008125FD"/>
    <w:rsid w:val="008269EB"/>
    <w:rsid w:val="00847327"/>
    <w:rsid w:val="00882672"/>
    <w:rsid w:val="00882A40"/>
    <w:rsid w:val="008863E2"/>
    <w:rsid w:val="008924C7"/>
    <w:rsid w:val="00894B96"/>
    <w:rsid w:val="00897FB8"/>
    <w:rsid w:val="008D096C"/>
    <w:rsid w:val="008D10BE"/>
    <w:rsid w:val="008D7EFE"/>
    <w:rsid w:val="008F6EC7"/>
    <w:rsid w:val="00901073"/>
    <w:rsid w:val="0090156F"/>
    <w:rsid w:val="009143B4"/>
    <w:rsid w:val="0095210B"/>
    <w:rsid w:val="00952896"/>
    <w:rsid w:val="00960121"/>
    <w:rsid w:val="00961208"/>
    <w:rsid w:val="00963B15"/>
    <w:rsid w:val="009665B3"/>
    <w:rsid w:val="009B054C"/>
    <w:rsid w:val="009B4F06"/>
    <w:rsid w:val="009D42AC"/>
    <w:rsid w:val="00A23379"/>
    <w:rsid w:val="00A4057A"/>
    <w:rsid w:val="00A86B89"/>
    <w:rsid w:val="00A96503"/>
    <w:rsid w:val="00AA4B56"/>
    <w:rsid w:val="00AB0449"/>
    <w:rsid w:val="00AC3B0D"/>
    <w:rsid w:val="00AE4DF7"/>
    <w:rsid w:val="00AF722C"/>
    <w:rsid w:val="00B14029"/>
    <w:rsid w:val="00B15557"/>
    <w:rsid w:val="00B1727B"/>
    <w:rsid w:val="00B17C2F"/>
    <w:rsid w:val="00B20846"/>
    <w:rsid w:val="00B549BD"/>
    <w:rsid w:val="00B64B43"/>
    <w:rsid w:val="00B75E71"/>
    <w:rsid w:val="00B75FA5"/>
    <w:rsid w:val="00B81729"/>
    <w:rsid w:val="00B9041A"/>
    <w:rsid w:val="00B910D0"/>
    <w:rsid w:val="00BB6EA9"/>
    <w:rsid w:val="00BB7CED"/>
    <w:rsid w:val="00BC51D9"/>
    <w:rsid w:val="00BC670F"/>
    <w:rsid w:val="00BD3B89"/>
    <w:rsid w:val="00BD65EE"/>
    <w:rsid w:val="00BE1784"/>
    <w:rsid w:val="00C24C37"/>
    <w:rsid w:val="00C41BE9"/>
    <w:rsid w:val="00C720BC"/>
    <w:rsid w:val="00CB68EA"/>
    <w:rsid w:val="00CD2487"/>
    <w:rsid w:val="00D036BD"/>
    <w:rsid w:val="00D31A2A"/>
    <w:rsid w:val="00D661BA"/>
    <w:rsid w:val="00D67F49"/>
    <w:rsid w:val="00D81B59"/>
    <w:rsid w:val="00D82EE7"/>
    <w:rsid w:val="00D93043"/>
    <w:rsid w:val="00D96712"/>
    <w:rsid w:val="00DB668C"/>
    <w:rsid w:val="00DC37AF"/>
    <w:rsid w:val="00DD3388"/>
    <w:rsid w:val="00DD4EDC"/>
    <w:rsid w:val="00DF1233"/>
    <w:rsid w:val="00DF52BA"/>
    <w:rsid w:val="00E120C9"/>
    <w:rsid w:val="00E33737"/>
    <w:rsid w:val="00E413C9"/>
    <w:rsid w:val="00E64B9D"/>
    <w:rsid w:val="00E66441"/>
    <w:rsid w:val="00E70981"/>
    <w:rsid w:val="00E82CE8"/>
    <w:rsid w:val="00E8449B"/>
    <w:rsid w:val="00E91C73"/>
    <w:rsid w:val="00ED7A9F"/>
    <w:rsid w:val="00F238E4"/>
    <w:rsid w:val="00F24FC8"/>
    <w:rsid w:val="00F30003"/>
    <w:rsid w:val="00F4545C"/>
    <w:rsid w:val="00F57DBF"/>
    <w:rsid w:val="00F763AA"/>
    <w:rsid w:val="00F937CA"/>
    <w:rsid w:val="00F97E2B"/>
    <w:rsid w:val="00FA1932"/>
    <w:rsid w:val="00FC2BB9"/>
    <w:rsid w:val="00FC69EE"/>
    <w:rsid w:val="00FD794F"/>
    <w:rsid w:val="00FF3D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F7225"/>
  <w15:chartTrackingRefBased/>
  <w15:docId w15:val="{530F3D78-04F2-494D-8C6C-954444E6B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pl-PL"/>
    </w:rPr>
  </w:style>
  <w:style w:type="paragraph" w:styleId="Nadpis1">
    <w:name w:val="heading 1"/>
    <w:basedOn w:val="Normlny"/>
    <w:next w:val="Normlny"/>
    <w:link w:val="Nadpis1Char"/>
    <w:qFormat/>
    <w:rsid w:val="004D27C1"/>
    <w:pPr>
      <w:keepNext/>
      <w:tabs>
        <w:tab w:val="left" w:pos="1134"/>
      </w:tabs>
      <w:jc w:val="both"/>
      <w:outlineLvl w:val="0"/>
    </w:pPr>
    <w:rPr>
      <w:rFonts w:ascii="Times New Roman" w:eastAsia="Times New Roman" w:hAnsi="Times New Roman" w:cs="Times New Roman"/>
      <w:szCs w:val="20"/>
      <w:lang w:val="sk-SK" w:eastAsia="sk-SK"/>
    </w:rPr>
  </w:style>
  <w:style w:type="paragraph" w:styleId="Nadpis3">
    <w:name w:val="heading 3"/>
    <w:basedOn w:val="Normlny"/>
    <w:next w:val="Normlny"/>
    <w:link w:val="Nadpis3Char"/>
    <w:uiPriority w:val="9"/>
    <w:semiHidden/>
    <w:unhideWhenUsed/>
    <w:qFormat/>
    <w:rsid w:val="0044702A"/>
    <w:pPr>
      <w:keepNext/>
      <w:keepLines/>
      <w:spacing w:before="40"/>
      <w:outlineLvl w:val="2"/>
    </w:pPr>
    <w:rPr>
      <w:rFonts w:asciiTheme="majorHAnsi" w:eastAsiaTheme="majorEastAsia" w:hAnsiTheme="majorHAnsi" w:cstheme="majorBidi"/>
      <w:color w:val="1F3763"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C69EE"/>
    <w:pPr>
      <w:tabs>
        <w:tab w:val="center" w:pos="4536"/>
        <w:tab w:val="right" w:pos="9072"/>
      </w:tabs>
    </w:pPr>
  </w:style>
  <w:style w:type="character" w:customStyle="1" w:styleId="HlavikaChar">
    <w:name w:val="Hlavička Char"/>
    <w:basedOn w:val="Predvolenpsmoodseku"/>
    <w:link w:val="Hlavika"/>
    <w:uiPriority w:val="99"/>
    <w:rsid w:val="00FC69EE"/>
    <w:rPr>
      <w:lang w:val="pl-PL"/>
    </w:rPr>
  </w:style>
  <w:style w:type="paragraph" w:styleId="Pta">
    <w:name w:val="footer"/>
    <w:basedOn w:val="Normlny"/>
    <w:link w:val="PtaChar"/>
    <w:uiPriority w:val="99"/>
    <w:unhideWhenUsed/>
    <w:rsid w:val="00FC69EE"/>
    <w:pPr>
      <w:tabs>
        <w:tab w:val="center" w:pos="4536"/>
        <w:tab w:val="right" w:pos="9072"/>
      </w:tabs>
    </w:pPr>
  </w:style>
  <w:style w:type="character" w:customStyle="1" w:styleId="PtaChar">
    <w:name w:val="Päta Char"/>
    <w:basedOn w:val="Predvolenpsmoodseku"/>
    <w:link w:val="Pta"/>
    <w:uiPriority w:val="99"/>
    <w:rsid w:val="00FC69EE"/>
    <w:rPr>
      <w:lang w:val="pl-PL"/>
    </w:rPr>
  </w:style>
  <w:style w:type="paragraph" w:customStyle="1" w:styleId="F2-ZkladnText">
    <w:name w:val="F2-ZákladnýText"/>
    <w:basedOn w:val="Normlny"/>
    <w:link w:val="F2-ZkladnTextChar"/>
    <w:rsid w:val="0090156F"/>
    <w:pPr>
      <w:jc w:val="both"/>
    </w:pPr>
    <w:rPr>
      <w:rFonts w:ascii="Times New Roman" w:eastAsia="Times New Roman" w:hAnsi="Times New Roman" w:cs="Times New Roman"/>
      <w:szCs w:val="20"/>
      <w:lang w:val="sk-SK" w:eastAsia="sk-SK"/>
    </w:rPr>
  </w:style>
  <w:style w:type="character" w:customStyle="1" w:styleId="F2-ZkladnTextChar">
    <w:name w:val="F2-ZákladnýText Char"/>
    <w:link w:val="F2-ZkladnText"/>
    <w:locked/>
    <w:rsid w:val="0090156F"/>
    <w:rPr>
      <w:rFonts w:ascii="Times New Roman" w:eastAsia="Times New Roman" w:hAnsi="Times New Roman" w:cs="Times New Roman"/>
      <w:szCs w:val="20"/>
      <w:lang w:eastAsia="sk-SK"/>
    </w:rPr>
  </w:style>
  <w:style w:type="paragraph" w:styleId="Odsekzoznamu">
    <w:name w:val="List Paragraph"/>
    <w:aliases w:val="body,Odsek zoznamu2,Bullet Number,lp1,lp11,List Paragraph11,Bullet 1,Use Case List Paragraph,List Paragraph1,Bullet List,FooterText,numbered,Paragraphe de liste1,ODRAZKY PRVA UROVEN,List Paragraph,Nad,Odstavec cíl se seznamem,Odstavec_muj"/>
    <w:basedOn w:val="Normlny"/>
    <w:link w:val="OdsekzoznamuChar"/>
    <w:uiPriority w:val="1"/>
    <w:qFormat/>
    <w:rsid w:val="006C33CE"/>
    <w:pPr>
      <w:ind w:left="720"/>
      <w:contextualSpacing/>
    </w:pPr>
  </w:style>
  <w:style w:type="character" w:customStyle="1" w:styleId="Nadpis1Char">
    <w:name w:val="Nadpis 1 Char"/>
    <w:basedOn w:val="Predvolenpsmoodseku"/>
    <w:link w:val="Nadpis1"/>
    <w:rsid w:val="004D27C1"/>
    <w:rPr>
      <w:rFonts w:ascii="Times New Roman" w:eastAsia="Times New Roman" w:hAnsi="Times New Roman" w:cs="Times New Roman"/>
      <w:szCs w:val="20"/>
      <w:lang w:eastAsia="sk-SK"/>
    </w:rPr>
  </w:style>
  <w:style w:type="paragraph" w:styleId="Zkladntext3">
    <w:name w:val="Body Text 3"/>
    <w:basedOn w:val="Normlny"/>
    <w:link w:val="Zkladntext3Char"/>
    <w:semiHidden/>
    <w:rsid w:val="00257105"/>
    <w:pPr>
      <w:jc w:val="center"/>
    </w:pPr>
    <w:rPr>
      <w:rFonts w:ascii="Garamond" w:eastAsia="Times New Roman" w:hAnsi="Garamond" w:cs="Times New Roman"/>
      <w:color w:val="FF0000"/>
      <w:sz w:val="20"/>
      <w:szCs w:val="20"/>
      <w:lang w:val="sk-SK" w:eastAsia="sk-SK"/>
    </w:rPr>
  </w:style>
  <w:style w:type="character" w:customStyle="1" w:styleId="Zkladntext3Char">
    <w:name w:val="Základný text 3 Char"/>
    <w:basedOn w:val="Predvolenpsmoodseku"/>
    <w:link w:val="Zkladntext3"/>
    <w:semiHidden/>
    <w:rsid w:val="00257105"/>
    <w:rPr>
      <w:rFonts w:ascii="Garamond" w:eastAsia="Times New Roman" w:hAnsi="Garamond" w:cs="Times New Roman"/>
      <w:color w:val="FF0000"/>
      <w:sz w:val="20"/>
      <w:szCs w:val="20"/>
      <w:lang w:eastAsia="sk-SK"/>
    </w:rPr>
  </w:style>
  <w:style w:type="character" w:customStyle="1" w:styleId="Nadpis3Char">
    <w:name w:val="Nadpis 3 Char"/>
    <w:basedOn w:val="Predvolenpsmoodseku"/>
    <w:link w:val="Nadpis3"/>
    <w:uiPriority w:val="9"/>
    <w:semiHidden/>
    <w:rsid w:val="0044702A"/>
    <w:rPr>
      <w:rFonts w:asciiTheme="majorHAnsi" w:eastAsiaTheme="majorEastAsia" w:hAnsiTheme="majorHAnsi" w:cstheme="majorBidi"/>
      <w:color w:val="1F3763" w:themeColor="accent1" w:themeShade="7F"/>
      <w:lang w:val="pl-PL"/>
    </w:rPr>
  </w:style>
  <w:style w:type="character" w:styleId="Hypertextovprepojenie">
    <w:name w:val="Hyperlink"/>
    <w:basedOn w:val="Predvolenpsmoodseku"/>
    <w:uiPriority w:val="99"/>
    <w:rsid w:val="00796822"/>
    <w:rPr>
      <w:color w:val="0000FF"/>
      <w:u w:val="single"/>
    </w:rPr>
  </w:style>
  <w:style w:type="paragraph" w:customStyle="1" w:styleId="Default">
    <w:name w:val="Default"/>
    <w:uiPriority w:val="99"/>
    <w:rsid w:val="00796822"/>
    <w:pPr>
      <w:autoSpaceDE w:val="0"/>
      <w:autoSpaceDN w:val="0"/>
      <w:adjustRightInd w:val="0"/>
    </w:pPr>
    <w:rPr>
      <w:rFonts w:ascii="Bookman Old Style" w:eastAsia="Times New Roman" w:hAnsi="Bookman Old Style" w:cs="Bookman Old Style"/>
      <w:color w:val="000000"/>
      <w:lang w:eastAsia="sk-SK"/>
    </w:rPr>
  </w:style>
  <w:style w:type="character" w:customStyle="1" w:styleId="OdsekzoznamuChar">
    <w:name w:val="Odsek zoznamu Char"/>
    <w:aliases w:val="body Char,Odsek zoznamu2 Char,Bullet Number Char,lp1 Char,lp11 Char,List Paragraph11 Char,Bullet 1 Char,Use Case List Paragraph Char,List Paragraph1 Char,Bullet List Char,FooterText Char,numbered Char,Paragraphe de liste1 Char"/>
    <w:link w:val="Odsekzoznamu"/>
    <w:uiPriority w:val="1"/>
    <w:qFormat/>
    <w:locked/>
    <w:rsid w:val="00796822"/>
    <w:rPr>
      <w:lang w:val="pl-PL"/>
    </w:rPr>
  </w:style>
  <w:style w:type="paragraph" w:styleId="Bezriadkovania">
    <w:name w:val="No Spacing"/>
    <w:basedOn w:val="Normlny"/>
    <w:link w:val="BezriadkovaniaChar"/>
    <w:uiPriority w:val="1"/>
    <w:qFormat/>
    <w:rsid w:val="00796822"/>
    <w:rPr>
      <w:rFonts w:ascii="Calibri" w:eastAsia="Calibri" w:hAnsi="Calibri" w:cs="Times New Roman"/>
      <w:sz w:val="22"/>
      <w:szCs w:val="22"/>
      <w:lang w:val="sk-SK" w:eastAsia="sk-SK"/>
    </w:rPr>
  </w:style>
  <w:style w:type="character" w:customStyle="1" w:styleId="BezriadkovaniaChar">
    <w:name w:val="Bez riadkovania Char"/>
    <w:link w:val="Bezriadkovania"/>
    <w:uiPriority w:val="1"/>
    <w:rsid w:val="00796822"/>
    <w:rPr>
      <w:rFonts w:ascii="Calibri" w:eastAsia="Calibri" w:hAnsi="Calibri" w:cs="Times New Roman"/>
      <w:sz w:val="22"/>
      <w:szCs w:val="22"/>
      <w:lang w:eastAsia="sk-SK"/>
    </w:rPr>
  </w:style>
  <w:style w:type="paragraph" w:customStyle="1" w:styleId="Normlnytext">
    <w:name w:val="Normálny text"/>
    <w:basedOn w:val="Normlny"/>
    <w:link w:val="NormlnytextChar"/>
    <w:qFormat/>
    <w:rsid w:val="00796822"/>
    <w:pPr>
      <w:spacing w:after="200" w:line="300" w:lineRule="auto"/>
    </w:pPr>
    <w:rPr>
      <w:rFonts w:ascii="Arial" w:hAnsi="Arial"/>
      <w:color w:val="0F1F2B"/>
      <w:sz w:val="20"/>
      <w:szCs w:val="20"/>
      <w:lang w:val="sk-SK"/>
    </w:rPr>
  </w:style>
  <w:style w:type="character" w:customStyle="1" w:styleId="NormlnytextChar">
    <w:name w:val="Normálny text Char"/>
    <w:basedOn w:val="Predvolenpsmoodseku"/>
    <w:link w:val="Normlnytext"/>
    <w:rsid w:val="00796822"/>
    <w:rPr>
      <w:rFonts w:ascii="Arial" w:hAnsi="Arial"/>
      <w:color w:val="0F1F2B"/>
      <w:sz w:val="20"/>
      <w:szCs w:val="20"/>
    </w:rPr>
  </w:style>
  <w:style w:type="paragraph" w:styleId="Textpoznmkypodiarou">
    <w:name w:val="footnote text"/>
    <w:basedOn w:val="Normlny"/>
    <w:link w:val="TextpoznmkypodiarouChar"/>
    <w:uiPriority w:val="99"/>
    <w:unhideWhenUsed/>
    <w:rsid w:val="00796822"/>
    <w:pPr>
      <w:jc w:val="both"/>
    </w:pPr>
    <w:rPr>
      <w:rFonts w:ascii="Arial" w:eastAsia="Times New Roman" w:hAnsi="Arial" w:cs="Times New Roman"/>
      <w:sz w:val="20"/>
      <w:szCs w:val="20"/>
      <w:lang w:val="sk-SK"/>
    </w:rPr>
  </w:style>
  <w:style w:type="character" w:customStyle="1" w:styleId="TextpoznmkypodiarouChar">
    <w:name w:val="Text poznámky pod čiarou Char"/>
    <w:basedOn w:val="Predvolenpsmoodseku"/>
    <w:link w:val="Textpoznmkypodiarou"/>
    <w:uiPriority w:val="99"/>
    <w:rsid w:val="00796822"/>
    <w:rPr>
      <w:rFonts w:ascii="Arial" w:eastAsia="Times New Roman" w:hAnsi="Arial" w:cs="Times New Roman"/>
      <w:sz w:val="20"/>
      <w:szCs w:val="20"/>
    </w:rPr>
  </w:style>
  <w:style w:type="character" w:styleId="Odkaznapoznmkupodiarou">
    <w:name w:val="footnote reference"/>
    <w:basedOn w:val="Predvolenpsmoodseku"/>
    <w:uiPriority w:val="99"/>
    <w:unhideWhenUsed/>
    <w:rsid w:val="00796822"/>
    <w:rPr>
      <w:vertAlign w:val="superscript"/>
    </w:rPr>
  </w:style>
  <w:style w:type="character" w:styleId="Odkaznakomentr">
    <w:name w:val="annotation reference"/>
    <w:basedOn w:val="Predvolenpsmoodseku"/>
    <w:uiPriority w:val="99"/>
    <w:semiHidden/>
    <w:unhideWhenUsed/>
    <w:rsid w:val="00F30003"/>
    <w:rPr>
      <w:sz w:val="16"/>
      <w:szCs w:val="16"/>
    </w:rPr>
  </w:style>
  <w:style w:type="paragraph" w:styleId="Textkomentra">
    <w:name w:val="annotation text"/>
    <w:basedOn w:val="Normlny"/>
    <w:link w:val="TextkomentraChar"/>
    <w:uiPriority w:val="99"/>
    <w:semiHidden/>
    <w:unhideWhenUsed/>
    <w:rsid w:val="00F30003"/>
    <w:rPr>
      <w:sz w:val="20"/>
      <w:szCs w:val="20"/>
    </w:rPr>
  </w:style>
  <w:style w:type="character" w:customStyle="1" w:styleId="TextkomentraChar">
    <w:name w:val="Text komentára Char"/>
    <w:basedOn w:val="Predvolenpsmoodseku"/>
    <w:link w:val="Textkomentra"/>
    <w:uiPriority w:val="99"/>
    <w:semiHidden/>
    <w:rsid w:val="00F30003"/>
    <w:rPr>
      <w:sz w:val="20"/>
      <w:szCs w:val="20"/>
      <w:lang w:val="pl-PL"/>
    </w:rPr>
  </w:style>
  <w:style w:type="paragraph" w:styleId="Predmetkomentra">
    <w:name w:val="annotation subject"/>
    <w:basedOn w:val="Textkomentra"/>
    <w:next w:val="Textkomentra"/>
    <w:link w:val="PredmetkomentraChar"/>
    <w:uiPriority w:val="99"/>
    <w:semiHidden/>
    <w:unhideWhenUsed/>
    <w:rsid w:val="00F30003"/>
    <w:rPr>
      <w:b/>
      <w:bCs/>
    </w:rPr>
  </w:style>
  <w:style w:type="character" w:customStyle="1" w:styleId="PredmetkomentraChar">
    <w:name w:val="Predmet komentára Char"/>
    <w:basedOn w:val="TextkomentraChar"/>
    <w:link w:val="Predmetkomentra"/>
    <w:uiPriority w:val="99"/>
    <w:semiHidden/>
    <w:rsid w:val="00F30003"/>
    <w:rPr>
      <w:b/>
      <w:bCs/>
      <w:sz w:val="20"/>
      <w:szCs w:val="20"/>
      <w:lang w:val="pl-PL"/>
    </w:rPr>
  </w:style>
  <w:style w:type="paragraph" w:styleId="Normlnywebov">
    <w:name w:val="Normal (Web)"/>
    <w:basedOn w:val="Normlny"/>
    <w:uiPriority w:val="99"/>
    <w:semiHidden/>
    <w:unhideWhenUsed/>
    <w:rsid w:val="00F30003"/>
    <w:rPr>
      <w:rFonts w:ascii="Times New Roman" w:hAnsi="Times New Roman" w:cs="Times New Roman"/>
    </w:rPr>
  </w:style>
  <w:style w:type="character" w:styleId="Nevyrieenzmienka">
    <w:name w:val="Unresolved Mention"/>
    <w:basedOn w:val="Predvolenpsmoodseku"/>
    <w:uiPriority w:val="99"/>
    <w:semiHidden/>
    <w:unhideWhenUsed/>
    <w:rsid w:val="0050786B"/>
    <w:rPr>
      <w:color w:val="605E5C"/>
      <w:shd w:val="clear" w:color="auto" w:fill="E1DFDD"/>
    </w:rPr>
  </w:style>
  <w:style w:type="character" w:styleId="Vrazn">
    <w:name w:val="Strong"/>
    <w:basedOn w:val="Predvolenpsmoodseku"/>
    <w:uiPriority w:val="22"/>
    <w:qFormat/>
    <w:rsid w:val="00882A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6</Pages>
  <Words>2343</Words>
  <Characters>13358</Characters>
  <Application>Microsoft Office Word</Application>
  <DocSecurity>0</DocSecurity>
  <Lines>111</Lines>
  <Paragraphs>31</Paragraphs>
  <ScaleCrop>false</ScaleCrop>
  <HeadingPairs>
    <vt:vector size="2" baseType="variant">
      <vt:variant>
        <vt:lpstr>Názov</vt:lpstr>
      </vt:variant>
      <vt:variant>
        <vt:i4>1</vt:i4>
      </vt:variant>
    </vt:vector>
  </HeadingPairs>
  <TitlesOfParts>
    <vt:vector size="1" baseType="lpstr">
      <vt:lpstr>Výzva na predloženie cenovej ponuky – Úprava geometrickej polohy koľaje</vt:lpstr>
    </vt:vector>
  </TitlesOfParts>
  <Company/>
  <LinksUpToDate>false</LinksUpToDate>
  <CharactersWithSpaces>15670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Výzva na predloženie cenovej ponuky – Úprava geometrickej polohy koľaje</dc:title>
  <dc:subject/>
  <dc:creator>Morvayová Alena</dc:creator>
  <cp:keywords/>
  <dc:description/>
  <cp:lastModifiedBy>Morvayová Alena</cp:lastModifiedBy>
  <cp:revision>16</cp:revision>
  <cp:lastPrinted>2026-07-17T13:31:00Z</cp:lastPrinted>
  <dcterms:created xsi:type="dcterms:W3CDTF">2026-09-28T14:44:00Z</dcterms:created>
  <dcterms:modified xsi:type="dcterms:W3CDTF">2026-10-07T09:13:00Z</dcterms:modified>
</cp:coreProperties>
</file>