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C745FD" w14:textId="77777777" w:rsidR="009316AD" w:rsidRPr="003C556C" w:rsidRDefault="009316AD" w:rsidP="009316AD">
      <w:pPr>
        <w:keepNext/>
        <w:spacing w:after="240" w:line="240" w:lineRule="auto"/>
        <w:jc w:val="center"/>
        <w:outlineLvl w:val="0"/>
        <w:rPr>
          <w:rFonts w:ascii="Calibri" w:eastAsia="Times New Roman" w:hAnsi="Calibri" w:cs="Calibri"/>
          <w:b/>
          <w:bCs/>
          <w:kern w:val="0"/>
          <w:lang w:eastAsia="x-none"/>
          <w14:ligatures w14:val="none"/>
        </w:rPr>
      </w:pPr>
      <w:r w:rsidRPr="003C556C">
        <w:rPr>
          <w:rFonts w:ascii="Calibri" w:eastAsia="Times New Roman" w:hAnsi="Calibri" w:cs="Calibri"/>
          <w:b/>
          <w:bCs/>
          <w:kern w:val="0"/>
          <w:lang w:eastAsia="x-none"/>
          <w14:ligatures w14:val="none"/>
        </w:rPr>
        <w:t>Podmienky bezpečného výkonu prác</w:t>
      </w:r>
    </w:p>
    <w:p w14:paraId="47D4AB63" w14:textId="77777777" w:rsidR="009316AD" w:rsidRPr="003C556C" w:rsidRDefault="009316AD" w:rsidP="009316AD">
      <w:pPr>
        <w:keepNext/>
        <w:spacing w:before="240" w:after="120" w:line="240" w:lineRule="auto"/>
        <w:jc w:val="center"/>
        <w:rPr>
          <w:rFonts w:eastAsia="Times New Roman" w:cstheme="minorHAnsi"/>
          <w:b/>
          <w:kern w:val="0"/>
          <w:sz w:val="20"/>
          <w:szCs w:val="20"/>
          <w:lang w:eastAsia="sk-SK"/>
          <w14:ligatures w14:val="none"/>
        </w:rPr>
      </w:pPr>
      <w:r w:rsidRPr="003C556C">
        <w:rPr>
          <w:rFonts w:eastAsia="Times New Roman" w:cstheme="minorHAnsi"/>
          <w:b/>
          <w:kern w:val="0"/>
          <w:sz w:val="20"/>
          <w:szCs w:val="20"/>
          <w:lang w:eastAsia="sk-SK"/>
          <w14:ligatures w14:val="none"/>
        </w:rPr>
        <w:t>Čl. I </w:t>
      </w:r>
    </w:p>
    <w:p w14:paraId="44BFE2CF" w14:textId="77777777" w:rsidR="009316AD" w:rsidRPr="003C556C" w:rsidRDefault="009316AD" w:rsidP="009316AD">
      <w:pPr>
        <w:keepNext/>
        <w:spacing w:before="240" w:after="120" w:line="240" w:lineRule="auto"/>
        <w:jc w:val="center"/>
        <w:rPr>
          <w:rFonts w:eastAsia="Times New Roman" w:cstheme="minorHAnsi"/>
          <w:b/>
          <w:kern w:val="0"/>
          <w:sz w:val="20"/>
          <w:szCs w:val="20"/>
          <w:lang w:eastAsia="sk-SK"/>
          <w14:ligatures w14:val="none"/>
        </w:rPr>
      </w:pPr>
      <w:r w:rsidRPr="003C556C">
        <w:rPr>
          <w:rFonts w:eastAsia="Times New Roman" w:cstheme="minorHAnsi"/>
          <w:b/>
          <w:kern w:val="0"/>
          <w:sz w:val="20"/>
          <w:szCs w:val="20"/>
          <w:lang w:eastAsia="sk-SK"/>
          <w14:ligatures w14:val="none"/>
        </w:rPr>
        <w:t>Základné pojmy</w:t>
      </w:r>
    </w:p>
    <w:p w14:paraId="106D03FB" w14:textId="77777777" w:rsidR="009316AD" w:rsidRPr="003C556C" w:rsidRDefault="009316AD" w:rsidP="009316AD">
      <w:pPr>
        <w:numPr>
          <w:ilvl w:val="0"/>
          <w:numId w:val="6"/>
        </w:numPr>
        <w:spacing w:before="120" w:after="0" w:line="240" w:lineRule="auto"/>
        <w:jc w:val="both"/>
        <w:rPr>
          <w:rFonts w:eastAsia="Times New Roman" w:cstheme="minorHAnsi"/>
          <w:kern w:val="0"/>
          <w:sz w:val="20"/>
          <w:szCs w:val="20"/>
          <w:lang w:eastAsia="sk-SK"/>
          <w14:ligatures w14:val="none"/>
        </w:rPr>
      </w:pPr>
      <w:r w:rsidRPr="003C556C">
        <w:rPr>
          <w:rFonts w:eastAsia="Times New Roman" w:cstheme="minorHAnsi"/>
          <w:kern w:val="0"/>
          <w:sz w:val="20"/>
          <w:szCs w:val="20"/>
          <w:lang w:eastAsia="sk-SK"/>
          <w14:ligatures w14:val="none"/>
        </w:rPr>
        <w:t>Na účely tejto prílohy sa Objednávateľom rozumie objednávateľ podľa zmluvy a Dodávateľom zhotoviteľ podľa zmluvy.</w:t>
      </w:r>
    </w:p>
    <w:p w14:paraId="413E736C" w14:textId="77777777" w:rsidR="009316AD" w:rsidRPr="003C556C" w:rsidRDefault="009316AD" w:rsidP="009316AD">
      <w:pPr>
        <w:keepNext/>
        <w:spacing w:before="240" w:after="120" w:line="240" w:lineRule="auto"/>
        <w:jc w:val="center"/>
        <w:rPr>
          <w:rFonts w:eastAsia="Times New Roman" w:cstheme="minorHAnsi"/>
          <w:b/>
          <w:kern w:val="0"/>
          <w:sz w:val="20"/>
          <w:szCs w:val="20"/>
          <w:lang w:eastAsia="sk-SK"/>
          <w14:ligatures w14:val="none"/>
        </w:rPr>
      </w:pPr>
      <w:r w:rsidRPr="003C556C">
        <w:rPr>
          <w:rFonts w:eastAsia="Times New Roman" w:cstheme="minorHAnsi"/>
          <w:b/>
          <w:kern w:val="0"/>
          <w:sz w:val="20"/>
          <w:szCs w:val="20"/>
          <w:lang w:eastAsia="sk-SK"/>
          <w14:ligatures w14:val="none"/>
        </w:rPr>
        <w:t xml:space="preserve">Čl. II </w:t>
      </w:r>
    </w:p>
    <w:p w14:paraId="13DEDBC4" w14:textId="77777777" w:rsidR="009316AD" w:rsidRPr="003C556C" w:rsidRDefault="009316AD" w:rsidP="009316AD">
      <w:pPr>
        <w:keepNext/>
        <w:spacing w:before="240" w:after="120" w:line="240" w:lineRule="auto"/>
        <w:jc w:val="center"/>
        <w:rPr>
          <w:rFonts w:eastAsia="Times New Roman" w:cstheme="minorHAnsi"/>
          <w:b/>
          <w:kern w:val="0"/>
          <w:sz w:val="20"/>
          <w:szCs w:val="20"/>
          <w:lang w:eastAsia="sk-SK"/>
          <w14:ligatures w14:val="none"/>
        </w:rPr>
      </w:pPr>
      <w:r w:rsidRPr="003C556C">
        <w:rPr>
          <w:rFonts w:eastAsia="Times New Roman" w:cstheme="minorHAnsi"/>
          <w:b/>
          <w:kern w:val="0"/>
          <w:sz w:val="20"/>
          <w:szCs w:val="20"/>
          <w:lang w:eastAsia="sk-SK"/>
          <w14:ligatures w14:val="none"/>
        </w:rPr>
        <w:t>Práva a povinnosti Objednávateľa</w:t>
      </w:r>
    </w:p>
    <w:p w14:paraId="67A1A666" w14:textId="04E64B48" w:rsidR="009316AD" w:rsidRPr="003C556C" w:rsidRDefault="009316AD" w:rsidP="009316AD">
      <w:pPr>
        <w:numPr>
          <w:ilvl w:val="0"/>
          <w:numId w:val="6"/>
        </w:numPr>
        <w:spacing w:before="120" w:after="0" w:line="240" w:lineRule="auto"/>
        <w:jc w:val="both"/>
        <w:rPr>
          <w:rFonts w:eastAsia="Times New Roman" w:cstheme="minorHAnsi"/>
          <w:kern w:val="0"/>
          <w:sz w:val="20"/>
          <w:szCs w:val="20"/>
          <w:lang w:eastAsia="sk-SK"/>
          <w14:ligatures w14:val="none"/>
        </w:rPr>
      </w:pPr>
      <w:r w:rsidRPr="003C556C">
        <w:rPr>
          <w:rFonts w:eastAsia="Times New Roman" w:cstheme="minorHAnsi"/>
          <w:kern w:val="0"/>
          <w:sz w:val="20"/>
          <w:szCs w:val="20"/>
          <w:lang w:eastAsia="sk-SK"/>
          <w14:ligatures w14:val="none"/>
        </w:rPr>
        <w:t>Právo vykonávať kontrolu dodržiavania povinností, počas plnenia predmetu zmluvy, vyplývajúcich pre dodávateľa z podmienok prác, majú najmä, nie však výlučne nasledovn</w:t>
      </w:r>
      <w:r w:rsidR="006A0186">
        <w:rPr>
          <w:rFonts w:eastAsia="Times New Roman" w:cstheme="minorHAnsi"/>
          <w:kern w:val="0"/>
          <w:sz w:val="20"/>
          <w:szCs w:val="20"/>
          <w:lang w:eastAsia="sk-SK"/>
          <w14:ligatures w14:val="none"/>
        </w:rPr>
        <w:t xml:space="preserve">é </w:t>
      </w:r>
      <w:r w:rsidRPr="003C556C">
        <w:rPr>
          <w:rFonts w:eastAsia="Times New Roman" w:cstheme="minorHAnsi"/>
          <w:kern w:val="0"/>
          <w:sz w:val="20"/>
          <w:szCs w:val="20"/>
          <w:lang w:eastAsia="sk-SK"/>
          <w14:ligatures w14:val="none"/>
        </w:rPr>
        <w:t>zamestnanci objednávateľa</w:t>
      </w:r>
      <w:r w:rsidR="00C10FEB">
        <w:rPr>
          <w:rFonts w:eastAsia="Times New Roman" w:cstheme="minorHAnsi"/>
          <w:kern w:val="0"/>
          <w:sz w:val="20"/>
          <w:szCs w:val="20"/>
          <w:lang w:eastAsia="sk-SK"/>
          <w14:ligatures w14:val="none"/>
        </w:rPr>
        <w:t xml:space="preserve"> a ním poverené osoby</w:t>
      </w:r>
      <w:r w:rsidRPr="003C556C">
        <w:rPr>
          <w:rFonts w:eastAsia="Times New Roman" w:cstheme="minorHAnsi"/>
          <w:kern w:val="0"/>
          <w:sz w:val="20"/>
          <w:szCs w:val="20"/>
          <w:lang w:eastAsia="sk-SK"/>
          <w14:ligatures w14:val="none"/>
        </w:rPr>
        <w:t>:</w:t>
      </w:r>
    </w:p>
    <w:p w14:paraId="3F7979BC" w14:textId="29508375" w:rsidR="009316AD" w:rsidRPr="003C556C" w:rsidRDefault="009316AD" w:rsidP="009316AD">
      <w:pPr>
        <w:numPr>
          <w:ilvl w:val="2"/>
          <w:numId w:val="5"/>
        </w:numPr>
        <w:spacing w:before="120" w:after="0" w:line="240" w:lineRule="auto"/>
        <w:jc w:val="both"/>
        <w:rPr>
          <w:rFonts w:eastAsia="Times New Roman" w:cstheme="minorHAnsi"/>
          <w:kern w:val="0"/>
          <w:sz w:val="20"/>
          <w:szCs w:val="20"/>
          <w:lang w:eastAsia="sk-SK"/>
          <w14:ligatures w14:val="none"/>
        </w:rPr>
      </w:pPr>
      <w:r w:rsidRPr="003C556C">
        <w:rPr>
          <w:rFonts w:eastAsia="Times New Roman" w:cstheme="minorHAnsi"/>
          <w:kern w:val="0"/>
          <w:sz w:val="20"/>
          <w:szCs w:val="20"/>
          <w:lang w:eastAsia="sk-SK"/>
          <w14:ligatures w14:val="none"/>
        </w:rPr>
        <w:t>vedúci útvaru, ktorý zabezpečuje predmet zmluvy</w:t>
      </w:r>
      <w:r w:rsidR="00A54739">
        <w:rPr>
          <w:rFonts w:eastAsia="Times New Roman" w:cstheme="minorHAnsi"/>
          <w:kern w:val="0"/>
          <w:sz w:val="20"/>
          <w:szCs w:val="20"/>
          <w:lang w:eastAsia="sk-SK"/>
          <w14:ligatures w14:val="none"/>
        </w:rPr>
        <w:t>;</w:t>
      </w:r>
    </w:p>
    <w:p w14:paraId="3240039B" w14:textId="17BC9B2A" w:rsidR="009316AD" w:rsidRPr="003C556C" w:rsidRDefault="009316AD" w:rsidP="009316AD">
      <w:pPr>
        <w:numPr>
          <w:ilvl w:val="2"/>
          <w:numId w:val="5"/>
        </w:numPr>
        <w:spacing w:before="120" w:after="0" w:line="240" w:lineRule="auto"/>
        <w:jc w:val="both"/>
        <w:rPr>
          <w:rFonts w:eastAsia="Times New Roman" w:cstheme="minorHAnsi"/>
          <w:kern w:val="0"/>
          <w:sz w:val="20"/>
          <w:szCs w:val="20"/>
          <w:lang w:eastAsia="sk-SK"/>
          <w14:ligatures w14:val="none"/>
        </w:rPr>
      </w:pPr>
      <w:r w:rsidRPr="003C556C">
        <w:rPr>
          <w:rFonts w:eastAsia="Times New Roman" w:cstheme="minorHAnsi"/>
          <w:kern w:val="0"/>
          <w:sz w:val="20"/>
          <w:szCs w:val="20"/>
          <w:lang w:eastAsia="sk-SK"/>
          <w14:ligatures w14:val="none"/>
        </w:rPr>
        <w:t>zamestnanec útvaru poverený plnením predmetu zmluvy (</w:t>
      </w:r>
      <w:r w:rsidR="00EC2D79">
        <w:rPr>
          <w:rFonts w:eastAsia="Times New Roman" w:cstheme="minorHAnsi"/>
          <w:kern w:val="0"/>
          <w:sz w:val="20"/>
          <w:szCs w:val="20"/>
          <w:lang w:eastAsia="sk-SK"/>
          <w14:ligatures w14:val="none"/>
        </w:rPr>
        <w:t>koordinátor prác</w:t>
      </w:r>
      <w:r w:rsidRPr="003C556C">
        <w:rPr>
          <w:rFonts w:eastAsia="Times New Roman" w:cstheme="minorHAnsi"/>
          <w:kern w:val="0"/>
          <w:sz w:val="20"/>
          <w:szCs w:val="20"/>
          <w:lang w:eastAsia="sk-SK"/>
          <w14:ligatures w14:val="none"/>
        </w:rPr>
        <w:t>)</w:t>
      </w:r>
      <w:r w:rsidR="00A54739">
        <w:rPr>
          <w:rFonts w:eastAsia="Times New Roman" w:cstheme="minorHAnsi"/>
          <w:kern w:val="0"/>
          <w:sz w:val="20"/>
          <w:szCs w:val="20"/>
          <w:lang w:eastAsia="sk-SK"/>
          <w14:ligatures w14:val="none"/>
        </w:rPr>
        <w:t>;</w:t>
      </w:r>
    </w:p>
    <w:p w14:paraId="5CD710C5" w14:textId="22451DB1" w:rsidR="009316AD" w:rsidRPr="003C556C" w:rsidRDefault="009316AD" w:rsidP="009316AD">
      <w:pPr>
        <w:numPr>
          <w:ilvl w:val="2"/>
          <w:numId w:val="5"/>
        </w:numPr>
        <w:spacing w:before="120" w:after="0" w:line="240" w:lineRule="auto"/>
        <w:jc w:val="both"/>
        <w:rPr>
          <w:rFonts w:eastAsia="Times New Roman" w:cstheme="minorHAnsi"/>
          <w:kern w:val="0"/>
          <w:sz w:val="20"/>
          <w:szCs w:val="20"/>
          <w:lang w:eastAsia="sk-SK"/>
          <w14:ligatures w14:val="none"/>
        </w:rPr>
      </w:pPr>
      <w:r w:rsidRPr="003C556C">
        <w:rPr>
          <w:rFonts w:eastAsia="Times New Roman" w:cstheme="minorHAnsi"/>
          <w:kern w:val="0"/>
          <w:sz w:val="20"/>
          <w:szCs w:val="20"/>
          <w:lang w:eastAsia="sk-SK"/>
          <w14:ligatures w14:val="none"/>
        </w:rPr>
        <w:t xml:space="preserve">špecialista BOZP / manažér </w:t>
      </w:r>
      <w:r w:rsidR="009255B0">
        <w:rPr>
          <w:rFonts w:eastAsia="Times New Roman" w:cstheme="minorHAnsi"/>
          <w:kern w:val="0"/>
          <w:sz w:val="20"/>
          <w:szCs w:val="20"/>
          <w:lang w:eastAsia="sk-SK"/>
          <w14:ligatures w14:val="none"/>
        </w:rPr>
        <w:t xml:space="preserve">oddelenia </w:t>
      </w:r>
      <w:r w:rsidRPr="003C556C">
        <w:rPr>
          <w:rFonts w:eastAsia="Times New Roman" w:cstheme="minorHAnsi"/>
          <w:kern w:val="0"/>
          <w:sz w:val="20"/>
          <w:szCs w:val="20"/>
          <w:lang w:eastAsia="sk-SK"/>
          <w14:ligatures w14:val="none"/>
        </w:rPr>
        <w:t>BOZP</w:t>
      </w:r>
      <w:r w:rsidR="00A54739">
        <w:rPr>
          <w:rFonts w:eastAsia="Times New Roman" w:cstheme="minorHAnsi"/>
          <w:kern w:val="0"/>
          <w:sz w:val="20"/>
          <w:szCs w:val="20"/>
          <w:lang w:eastAsia="sk-SK"/>
          <w14:ligatures w14:val="none"/>
        </w:rPr>
        <w:t>;</w:t>
      </w:r>
    </w:p>
    <w:p w14:paraId="41AB5000" w14:textId="5AE45C37" w:rsidR="009316AD" w:rsidRPr="003C556C" w:rsidRDefault="00EC2D79" w:rsidP="009316AD">
      <w:pPr>
        <w:numPr>
          <w:ilvl w:val="2"/>
          <w:numId w:val="5"/>
        </w:numPr>
        <w:spacing w:before="120" w:after="0" w:line="240" w:lineRule="auto"/>
        <w:jc w:val="both"/>
        <w:rPr>
          <w:rFonts w:eastAsia="Times New Roman" w:cstheme="minorHAnsi"/>
          <w:kern w:val="0"/>
          <w:sz w:val="20"/>
          <w:szCs w:val="20"/>
          <w:lang w:eastAsia="sk-SK"/>
          <w14:ligatures w14:val="none"/>
        </w:rPr>
      </w:pPr>
      <w:r>
        <w:rPr>
          <w:rFonts w:eastAsia="Times New Roman" w:cstheme="minorHAnsi"/>
          <w:kern w:val="0"/>
          <w:sz w:val="20"/>
          <w:szCs w:val="20"/>
          <w:lang w:eastAsia="sk-SK"/>
          <w14:ligatures w14:val="none"/>
        </w:rPr>
        <w:t>poverený</w:t>
      </w:r>
      <w:r w:rsidR="00C10FEB">
        <w:rPr>
          <w:rFonts w:eastAsia="Times New Roman" w:cstheme="minorHAnsi"/>
          <w:kern w:val="0"/>
          <w:sz w:val="20"/>
          <w:szCs w:val="20"/>
          <w:lang w:eastAsia="sk-SK"/>
          <w14:ligatures w14:val="none"/>
        </w:rPr>
        <w:t xml:space="preserve"> </w:t>
      </w:r>
      <w:r w:rsidR="009316AD" w:rsidRPr="003C556C">
        <w:rPr>
          <w:rFonts w:eastAsia="Times New Roman" w:cstheme="minorHAnsi"/>
          <w:kern w:val="0"/>
          <w:sz w:val="20"/>
          <w:szCs w:val="20"/>
          <w:lang w:eastAsia="sk-SK"/>
          <w14:ligatures w14:val="none"/>
        </w:rPr>
        <w:t>koordinátor bezpečnosti</w:t>
      </w:r>
      <w:r w:rsidR="00A54739">
        <w:rPr>
          <w:rFonts w:eastAsia="Times New Roman" w:cstheme="minorHAnsi"/>
          <w:kern w:val="0"/>
          <w:sz w:val="20"/>
          <w:szCs w:val="20"/>
          <w:lang w:eastAsia="sk-SK"/>
          <w14:ligatures w14:val="none"/>
        </w:rPr>
        <w:t>.</w:t>
      </w:r>
    </w:p>
    <w:p w14:paraId="6428E232" w14:textId="77777777" w:rsidR="009316AD" w:rsidRPr="003C556C" w:rsidRDefault="009316AD" w:rsidP="009316AD">
      <w:pPr>
        <w:numPr>
          <w:ilvl w:val="0"/>
          <w:numId w:val="6"/>
        </w:numPr>
        <w:spacing w:before="120" w:after="0" w:line="240" w:lineRule="auto"/>
        <w:jc w:val="both"/>
        <w:rPr>
          <w:rFonts w:eastAsia="Times New Roman" w:cstheme="minorHAnsi"/>
          <w:kern w:val="0"/>
          <w:sz w:val="20"/>
          <w:szCs w:val="20"/>
          <w:lang w:eastAsia="sk-SK"/>
          <w14:ligatures w14:val="none"/>
        </w:rPr>
      </w:pPr>
      <w:r w:rsidRPr="003C556C">
        <w:rPr>
          <w:rFonts w:eastAsia="Times New Roman" w:cstheme="minorHAnsi"/>
          <w:kern w:val="0"/>
          <w:sz w:val="20"/>
          <w:szCs w:val="20"/>
          <w:lang w:eastAsia="sk-SK"/>
          <w14:ligatures w14:val="none"/>
        </w:rPr>
        <w:t>Objednávateľ na základe písomnej žiadosti dodávateľa povolí dodávateľovi vstup a určí všeobecné podmienky vstupu, resp. pohybu v priestoroch objednávateľa podľa predmetu zmluvy.</w:t>
      </w:r>
    </w:p>
    <w:p w14:paraId="0F7A7BF9" w14:textId="0A732BB2" w:rsidR="009316AD" w:rsidRPr="003C556C" w:rsidRDefault="009316AD" w:rsidP="009316AD">
      <w:pPr>
        <w:numPr>
          <w:ilvl w:val="0"/>
          <w:numId w:val="6"/>
        </w:numPr>
        <w:spacing w:before="120" w:after="0" w:line="240" w:lineRule="auto"/>
        <w:jc w:val="both"/>
        <w:rPr>
          <w:rFonts w:eastAsia="Times New Roman" w:cstheme="minorHAnsi"/>
          <w:kern w:val="0"/>
          <w:sz w:val="20"/>
          <w:szCs w:val="20"/>
          <w:lang w:eastAsia="sk-SK"/>
          <w14:ligatures w14:val="none"/>
        </w:rPr>
      </w:pPr>
      <w:r w:rsidRPr="003C556C">
        <w:rPr>
          <w:rFonts w:eastAsia="Times New Roman" w:cstheme="minorHAnsi"/>
          <w:kern w:val="0"/>
          <w:sz w:val="20"/>
          <w:szCs w:val="20"/>
          <w:lang w:eastAsia="sk-SK"/>
          <w14:ligatures w14:val="none"/>
        </w:rPr>
        <w:t>Objednávateľ vydá dodávateľovi pre jeho zamestnancov, resp. tretie osoby v zmysle tohto bodu povolenie pre vstup osôb, vjazd dopravných mechanizmov a donášku pracovných prostriedkov do</w:t>
      </w:r>
      <w:r w:rsidR="003A2C11">
        <w:rPr>
          <w:rFonts w:eastAsia="Times New Roman" w:cstheme="minorHAnsi"/>
          <w:kern w:val="0"/>
          <w:sz w:val="20"/>
          <w:szCs w:val="20"/>
          <w:lang w:eastAsia="sk-SK"/>
          <w14:ligatures w14:val="none"/>
        </w:rPr>
        <w:t> </w:t>
      </w:r>
      <w:r w:rsidRPr="003C556C">
        <w:rPr>
          <w:rFonts w:eastAsia="Times New Roman" w:cstheme="minorHAnsi"/>
          <w:kern w:val="0"/>
          <w:sz w:val="20"/>
          <w:szCs w:val="20"/>
          <w:lang w:eastAsia="sk-SK"/>
          <w14:ligatures w14:val="none"/>
        </w:rPr>
        <w:t>priestorov objednávateľa. Po ukončení zmluvy v zmysle termínov uvedených v zmluve bude každé povolenie ukončené.</w:t>
      </w:r>
    </w:p>
    <w:p w14:paraId="68F2B0D5" w14:textId="77777777" w:rsidR="009316AD" w:rsidRPr="003C556C" w:rsidRDefault="009316AD" w:rsidP="009316AD">
      <w:pPr>
        <w:numPr>
          <w:ilvl w:val="0"/>
          <w:numId w:val="6"/>
        </w:numPr>
        <w:spacing w:before="120" w:after="0" w:line="240" w:lineRule="auto"/>
        <w:jc w:val="both"/>
        <w:rPr>
          <w:rFonts w:eastAsia="Times New Roman" w:cstheme="minorHAnsi"/>
          <w:kern w:val="0"/>
          <w:sz w:val="20"/>
          <w:szCs w:val="20"/>
          <w:lang w:eastAsia="sk-SK"/>
          <w14:ligatures w14:val="none"/>
        </w:rPr>
      </w:pPr>
      <w:r w:rsidRPr="003C556C">
        <w:rPr>
          <w:rFonts w:eastAsia="Times New Roman" w:cstheme="minorHAnsi"/>
          <w:kern w:val="0"/>
          <w:sz w:val="20"/>
          <w:szCs w:val="20"/>
          <w:lang w:eastAsia="sk-SK"/>
          <w14:ligatures w14:val="none"/>
        </w:rPr>
        <w:t>Objednávateľ určí podmienky dodávateľovi najneskôr pri odovzdaní a prevzatí staveniska/pracoviska:</w:t>
      </w:r>
    </w:p>
    <w:p w14:paraId="4176D01E" w14:textId="77777777" w:rsidR="009316AD" w:rsidRPr="003C556C" w:rsidRDefault="009316AD" w:rsidP="009316AD">
      <w:pPr>
        <w:numPr>
          <w:ilvl w:val="2"/>
          <w:numId w:val="9"/>
        </w:numPr>
        <w:spacing w:before="120" w:after="0" w:line="240" w:lineRule="auto"/>
        <w:jc w:val="both"/>
        <w:rPr>
          <w:rFonts w:eastAsia="Times New Roman" w:cstheme="minorHAnsi"/>
          <w:kern w:val="0"/>
          <w:sz w:val="20"/>
          <w:szCs w:val="20"/>
          <w:lang w:eastAsia="sk-SK"/>
          <w14:ligatures w14:val="none"/>
        </w:rPr>
      </w:pPr>
      <w:r w:rsidRPr="003C556C">
        <w:rPr>
          <w:rFonts w:eastAsia="Times New Roman" w:cstheme="minorHAnsi"/>
          <w:kern w:val="0"/>
          <w:sz w:val="20"/>
          <w:szCs w:val="20"/>
          <w:lang w:eastAsia="sk-SK"/>
          <w14:ligatures w14:val="none"/>
        </w:rPr>
        <w:t>pre vstup a pohyb osôb, vozidiel a mechanizmov v priestoroch objednávateľa,</w:t>
      </w:r>
    </w:p>
    <w:p w14:paraId="061AE897" w14:textId="77777777" w:rsidR="009316AD" w:rsidRPr="003C556C" w:rsidRDefault="009316AD" w:rsidP="009316AD">
      <w:pPr>
        <w:numPr>
          <w:ilvl w:val="2"/>
          <w:numId w:val="9"/>
        </w:numPr>
        <w:spacing w:before="120" w:after="0" w:line="240" w:lineRule="auto"/>
        <w:jc w:val="both"/>
        <w:rPr>
          <w:rFonts w:eastAsia="Times New Roman" w:cstheme="minorHAnsi"/>
          <w:kern w:val="0"/>
          <w:sz w:val="20"/>
          <w:szCs w:val="20"/>
          <w:lang w:eastAsia="sk-SK"/>
          <w14:ligatures w14:val="none"/>
        </w:rPr>
      </w:pPr>
      <w:r w:rsidRPr="003C556C">
        <w:rPr>
          <w:rFonts w:eastAsia="Times New Roman" w:cstheme="minorHAnsi"/>
          <w:kern w:val="0"/>
          <w:sz w:val="20"/>
          <w:szCs w:val="20"/>
          <w:lang w:eastAsia="sk-SK"/>
          <w14:ligatures w14:val="none"/>
        </w:rPr>
        <w:t>miesto a spôsob pripojenia na zdroj technologickej vody,</w:t>
      </w:r>
    </w:p>
    <w:p w14:paraId="5159AC97" w14:textId="77777777" w:rsidR="009316AD" w:rsidRPr="003C556C" w:rsidRDefault="009316AD" w:rsidP="009316AD">
      <w:pPr>
        <w:numPr>
          <w:ilvl w:val="2"/>
          <w:numId w:val="9"/>
        </w:numPr>
        <w:spacing w:before="120" w:after="0" w:line="240" w:lineRule="auto"/>
        <w:jc w:val="both"/>
        <w:rPr>
          <w:rFonts w:eastAsia="Times New Roman" w:cstheme="minorHAnsi"/>
          <w:kern w:val="0"/>
          <w:sz w:val="20"/>
          <w:szCs w:val="20"/>
          <w:lang w:eastAsia="sk-SK"/>
          <w14:ligatures w14:val="none"/>
        </w:rPr>
      </w:pPr>
      <w:r w:rsidRPr="003C556C">
        <w:rPr>
          <w:rFonts w:eastAsia="Times New Roman" w:cstheme="minorHAnsi"/>
          <w:kern w:val="0"/>
          <w:sz w:val="20"/>
          <w:szCs w:val="20"/>
          <w:lang w:eastAsia="sk-SK"/>
          <w14:ligatures w14:val="none"/>
        </w:rPr>
        <w:t>miesto a spôsob pripojenia na zdroj el. energie – v prípade potreby podmienky pripojenia samostatným staveniskovým rozvádzačom,</w:t>
      </w:r>
    </w:p>
    <w:p w14:paraId="783EFE7C" w14:textId="77777777" w:rsidR="009316AD" w:rsidRPr="003C556C" w:rsidRDefault="009316AD" w:rsidP="009316AD">
      <w:pPr>
        <w:numPr>
          <w:ilvl w:val="2"/>
          <w:numId w:val="9"/>
        </w:numPr>
        <w:spacing w:before="120" w:after="0" w:line="240" w:lineRule="auto"/>
        <w:jc w:val="both"/>
        <w:rPr>
          <w:rFonts w:eastAsia="Times New Roman" w:cstheme="minorHAnsi"/>
          <w:kern w:val="0"/>
          <w:sz w:val="20"/>
          <w:szCs w:val="20"/>
          <w:lang w:eastAsia="sk-SK"/>
          <w14:ligatures w14:val="none"/>
        </w:rPr>
      </w:pPr>
      <w:r w:rsidRPr="003C556C">
        <w:rPr>
          <w:rFonts w:eastAsia="Times New Roman" w:cstheme="minorHAnsi"/>
          <w:kern w:val="0"/>
          <w:sz w:val="20"/>
          <w:szCs w:val="20"/>
          <w:lang w:eastAsia="sk-SK"/>
          <w14:ligatures w14:val="none"/>
        </w:rPr>
        <w:t>sociálne priestory,</w:t>
      </w:r>
    </w:p>
    <w:p w14:paraId="23B5CEE3" w14:textId="77777777" w:rsidR="009316AD" w:rsidRPr="003C556C" w:rsidRDefault="009316AD" w:rsidP="009316AD">
      <w:pPr>
        <w:numPr>
          <w:ilvl w:val="2"/>
          <w:numId w:val="9"/>
        </w:numPr>
        <w:spacing w:before="120" w:after="0" w:line="240" w:lineRule="auto"/>
        <w:jc w:val="both"/>
        <w:rPr>
          <w:rFonts w:eastAsia="Times New Roman" w:cstheme="minorHAnsi"/>
          <w:kern w:val="0"/>
          <w:sz w:val="20"/>
          <w:szCs w:val="20"/>
          <w:lang w:eastAsia="sk-SK"/>
          <w14:ligatures w14:val="none"/>
        </w:rPr>
      </w:pPr>
      <w:r w:rsidRPr="003C556C">
        <w:rPr>
          <w:rFonts w:eastAsia="Times New Roman" w:cstheme="minorHAnsi"/>
          <w:kern w:val="0"/>
          <w:sz w:val="20"/>
          <w:szCs w:val="20"/>
          <w:lang w:eastAsia="sk-SK"/>
          <w14:ligatures w14:val="none"/>
        </w:rPr>
        <w:t>skladovacie priestory, miesto na skladovanie,</w:t>
      </w:r>
    </w:p>
    <w:p w14:paraId="10CEAD6A" w14:textId="77777777" w:rsidR="009316AD" w:rsidRPr="003C556C" w:rsidRDefault="009316AD" w:rsidP="009316AD">
      <w:pPr>
        <w:numPr>
          <w:ilvl w:val="2"/>
          <w:numId w:val="9"/>
        </w:numPr>
        <w:spacing w:before="120" w:after="0" w:line="240" w:lineRule="auto"/>
        <w:jc w:val="both"/>
        <w:rPr>
          <w:rFonts w:eastAsia="Times New Roman" w:cstheme="minorHAnsi"/>
          <w:kern w:val="0"/>
          <w:sz w:val="20"/>
          <w:szCs w:val="20"/>
          <w:lang w:eastAsia="sk-SK"/>
          <w14:ligatures w14:val="none"/>
        </w:rPr>
      </w:pPr>
      <w:r w:rsidRPr="003C556C">
        <w:rPr>
          <w:rFonts w:eastAsia="Times New Roman" w:cstheme="minorHAnsi"/>
          <w:kern w:val="0"/>
          <w:sz w:val="20"/>
          <w:szCs w:val="20"/>
          <w:lang w:eastAsia="sk-SK"/>
          <w14:ligatures w14:val="none"/>
        </w:rPr>
        <w:t>podmienky používania hasiacich prístrojov, lekárničiek, spôsob poskytovania prvej pomoci.</w:t>
      </w:r>
    </w:p>
    <w:p w14:paraId="63DF71E7" w14:textId="77777777" w:rsidR="009316AD" w:rsidRPr="003C556C" w:rsidRDefault="009316AD" w:rsidP="009316AD">
      <w:pPr>
        <w:numPr>
          <w:ilvl w:val="0"/>
          <w:numId w:val="6"/>
        </w:numPr>
        <w:spacing w:before="120" w:after="0" w:line="240" w:lineRule="auto"/>
        <w:jc w:val="both"/>
        <w:rPr>
          <w:rFonts w:eastAsia="Times New Roman" w:cstheme="minorHAnsi"/>
          <w:kern w:val="0"/>
          <w:sz w:val="20"/>
          <w:szCs w:val="20"/>
          <w:lang w:eastAsia="sk-SK"/>
          <w14:ligatures w14:val="none"/>
        </w:rPr>
      </w:pPr>
      <w:r w:rsidRPr="003C556C">
        <w:rPr>
          <w:rFonts w:eastAsia="Times New Roman" w:cstheme="minorHAnsi"/>
          <w:kern w:val="0"/>
          <w:sz w:val="20"/>
          <w:szCs w:val="20"/>
          <w:lang w:eastAsia="sk-SK"/>
          <w14:ligatures w14:val="none"/>
        </w:rPr>
        <w:t>Objednávateľ zabezpečí pre dodávateľa pred začatím prác vstupné oboznámenie, zamerané na:</w:t>
      </w:r>
    </w:p>
    <w:p w14:paraId="0E21A62E" w14:textId="77777777" w:rsidR="009316AD" w:rsidRPr="003C556C" w:rsidRDefault="009316AD" w:rsidP="009316AD">
      <w:pPr>
        <w:numPr>
          <w:ilvl w:val="2"/>
          <w:numId w:val="10"/>
        </w:numPr>
        <w:spacing w:before="120" w:after="0" w:line="240" w:lineRule="auto"/>
        <w:jc w:val="both"/>
        <w:rPr>
          <w:rFonts w:eastAsia="Times New Roman" w:cstheme="minorHAnsi"/>
          <w:kern w:val="0"/>
          <w:sz w:val="20"/>
          <w:szCs w:val="20"/>
          <w:lang w:eastAsia="sk-SK"/>
          <w14:ligatures w14:val="none"/>
        </w:rPr>
      </w:pPr>
      <w:r w:rsidRPr="003C556C">
        <w:rPr>
          <w:rFonts w:eastAsia="Times New Roman" w:cstheme="minorHAnsi"/>
          <w:kern w:val="0"/>
          <w:sz w:val="20"/>
          <w:szCs w:val="20"/>
          <w:lang w:eastAsia="sk-SK"/>
          <w14:ligatures w14:val="none"/>
        </w:rPr>
        <w:t>bezpečnosť a ochranu zdravia pri práci (právne a ostatné predpisy BOZP),</w:t>
      </w:r>
    </w:p>
    <w:p w14:paraId="3BF0DE78" w14:textId="77777777" w:rsidR="009316AD" w:rsidRPr="003C556C" w:rsidRDefault="009316AD" w:rsidP="009316AD">
      <w:pPr>
        <w:numPr>
          <w:ilvl w:val="2"/>
          <w:numId w:val="10"/>
        </w:numPr>
        <w:spacing w:before="120" w:after="0" w:line="240" w:lineRule="auto"/>
        <w:jc w:val="both"/>
        <w:rPr>
          <w:rFonts w:eastAsia="Times New Roman" w:cstheme="minorHAnsi"/>
          <w:kern w:val="0"/>
          <w:sz w:val="20"/>
          <w:szCs w:val="20"/>
          <w:lang w:eastAsia="sk-SK"/>
          <w14:ligatures w14:val="none"/>
        </w:rPr>
      </w:pPr>
      <w:r w:rsidRPr="003C556C">
        <w:rPr>
          <w:rFonts w:eastAsia="Times New Roman" w:cstheme="minorHAnsi"/>
          <w:kern w:val="0"/>
          <w:sz w:val="20"/>
          <w:szCs w:val="20"/>
          <w:lang w:eastAsia="sk-SK"/>
          <w14:ligatures w14:val="none"/>
        </w:rPr>
        <w:t>ochranu pred požiarmi (právne a ostatné predpisy OPP),</w:t>
      </w:r>
    </w:p>
    <w:p w14:paraId="22937E6F" w14:textId="77777777" w:rsidR="009316AD" w:rsidRPr="003C556C" w:rsidRDefault="009316AD" w:rsidP="009316AD">
      <w:pPr>
        <w:numPr>
          <w:ilvl w:val="2"/>
          <w:numId w:val="10"/>
        </w:numPr>
        <w:spacing w:before="120" w:after="0" w:line="240" w:lineRule="auto"/>
        <w:jc w:val="both"/>
        <w:rPr>
          <w:rFonts w:eastAsia="Times New Roman" w:cstheme="minorHAnsi"/>
          <w:kern w:val="0"/>
          <w:sz w:val="20"/>
          <w:szCs w:val="20"/>
          <w:lang w:eastAsia="sk-SK"/>
          <w14:ligatures w14:val="none"/>
        </w:rPr>
      </w:pPr>
      <w:r w:rsidRPr="003C556C">
        <w:rPr>
          <w:rFonts w:eastAsia="Times New Roman" w:cstheme="minorHAnsi"/>
          <w:kern w:val="0"/>
          <w:sz w:val="20"/>
          <w:szCs w:val="20"/>
          <w:lang w:eastAsia="sk-SK"/>
          <w14:ligatures w14:val="none"/>
        </w:rPr>
        <w:t>havarijný plán, traumatologický plán, postup pri vzniku pracovného úrazu, spôsob poskytovania prvej pomoci, opatrenia na vykonávanie záchranných prác,</w:t>
      </w:r>
    </w:p>
    <w:p w14:paraId="0F661DD4" w14:textId="77777777" w:rsidR="009316AD" w:rsidRPr="003C556C" w:rsidRDefault="009316AD" w:rsidP="009316AD">
      <w:pPr>
        <w:numPr>
          <w:ilvl w:val="2"/>
          <w:numId w:val="10"/>
        </w:numPr>
        <w:spacing w:before="120" w:after="0" w:line="240" w:lineRule="auto"/>
        <w:jc w:val="both"/>
        <w:rPr>
          <w:rFonts w:eastAsia="Times New Roman" w:cstheme="minorHAnsi"/>
          <w:kern w:val="0"/>
          <w:sz w:val="20"/>
          <w:szCs w:val="20"/>
          <w:lang w:eastAsia="sk-SK"/>
          <w14:ligatures w14:val="none"/>
        </w:rPr>
      </w:pPr>
      <w:r w:rsidRPr="003C556C">
        <w:rPr>
          <w:rFonts w:eastAsia="Times New Roman" w:cstheme="minorHAnsi"/>
          <w:kern w:val="0"/>
          <w:sz w:val="20"/>
          <w:szCs w:val="20"/>
          <w:lang w:eastAsia="sk-SK"/>
          <w14:ligatures w14:val="none"/>
        </w:rPr>
        <w:t>požiarne poplachové smernice – spôsob vyhlásenia požiarneho poplachu, spôsob evakuácie, zabezpečenie protipožiarnej bezpečnosti pri prácach so zvýšeným nebezpečenstvom vzniku požiaru, číslo ohlasovne požiaru, podmienky používania hasiacich prístrojov,</w:t>
      </w:r>
    </w:p>
    <w:p w14:paraId="5B92F5A7" w14:textId="77777777" w:rsidR="009316AD" w:rsidRPr="003C556C" w:rsidRDefault="009316AD" w:rsidP="009316AD">
      <w:pPr>
        <w:numPr>
          <w:ilvl w:val="2"/>
          <w:numId w:val="10"/>
        </w:numPr>
        <w:spacing w:before="120" w:after="0" w:line="240" w:lineRule="auto"/>
        <w:jc w:val="both"/>
        <w:rPr>
          <w:rFonts w:eastAsia="Times New Roman" w:cstheme="minorHAnsi"/>
          <w:kern w:val="0"/>
          <w:sz w:val="20"/>
          <w:szCs w:val="20"/>
          <w:lang w:eastAsia="sk-SK"/>
          <w14:ligatures w14:val="none"/>
        </w:rPr>
      </w:pPr>
      <w:r w:rsidRPr="003C556C">
        <w:rPr>
          <w:rFonts w:eastAsia="Times New Roman" w:cstheme="minorHAnsi"/>
          <w:kern w:val="0"/>
          <w:sz w:val="20"/>
          <w:szCs w:val="20"/>
          <w:lang w:eastAsia="sk-SK"/>
          <w14:ligatures w14:val="none"/>
        </w:rPr>
        <w:t>zásady koordinácie vo vzťahu k činnosti, ktorá sa v priestoroch objednávateľa vykonáva (oboznámenie so zákazmi vstupu do iných priestorov spoločnosti, nebezpečnými priestormi, zvláštnym režimom a pod.),</w:t>
      </w:r>
    </w:p>
    <w:p w14:paraId="2FE6E4E1" w14:textId="77777777" w:rsidR="009316AD" w:rsidRPr="003C556C" w:rsidRDefault="009316AD" w:rsidP="009316AD">
      <w:pPr>
        <w:numPr>
          <w:ilvl w:val="2"/>
          <w:numId w:val="10"/>
        </w:numPr>
        <w:spacing w:before="120" w:after="0" w:line="240" w:lineRule="auto"/>
        <w:jc w:val="both"/>
        <w:rPr>
          <w:rFonts w:eastAsia="Times New Roman" w:cstheme="minorHAnsi"/>
          <w:kern w:val="0"/>
          <w:sz w:val="20"/>
          <w:szCs w:val="20"/>
          <w:lang w:eastAsia="sk-SK"/>
          <w14:ligatures w14:val="none"/>
        </w:rPr>
      </w:pPr>
      <w:r w:rsidRPr="003C556C">
        <w:rPr>
          <w:rFonts w:eastAsia="Times New Roman" w:cstheme="minorHAnsi"/>
          <w:kern w:val="0"/>
          <w:sz w:val="20"/>
          <w:szCs w:val="20"/>
          <w:lang w:eastAsia="sk-SK"/>
          <w14:ligatures w14:val="none"/>
        </w:rPr>
        <w:t>vyskytujúce sa nebezpečenstvá a ohrozenia a ich účinky na zdravie a ochrana pred nimi,</w:t>
      </w:r>
    </w:p>
    <w:p w14:paraId="47E76414" w14:textId="6EAB911B" w:rsidR="009316AD" w:rsidRPr="003C556C" w:rsidRDefault="009316AD" w:rsidP="009316AD">
      <w:pPr>
        <w:numPr>
          <w:ilvl w:val="2"/>
          <w:numId w:val="10"/>
        </w:numPr>
        <w:spacing w:before="120" w:after="0" w:line="240" w:lineRule="auto"/>
        <w:jc w:val="both"/>
        <w:rPr>
          <w:rFonts w:eastAsia="Times New Roman" w:cstheme="minorHAnsi"/>
          <w:kern w:val="0"/>
          <w:sz w:val="20"/>
          <w:szCs w:val="20"/>
          <w:lang w:eastAsia="sk-SK"/>
          <w14:ligatures w14:val="none"/>
        </w:rPr>
      </w:pPr>
      <w:r w:rsidRPr="003C556C">
        <w:rPr>
          <w:rFonts w:eastAsia="Times New Roman" w:cstheme="minorHAnsi"/>
          <w:kern w:val="0"/>
          <w:sz w:val="20"/>
          <w:szCs w:val="20"/>
          <w:lang w:eastAsia="sk-SK"/>
          <w14:ligatures w14:val="none"/>
        </w:rPr>
        <w:lastRenderedPageBreak/>
        <w:t>ďalšie súvisiace interné predpisy objednávateľa</w:t>
      </w:r>
      <w:r w:rsidR="003A2C11">
        <w:rPr>
          <w:rFonts w:eastAsia="Times New Roman" w:cstheme="minorHAnsi"/>
          <w:kern w:val="0"/>
          <w:sz w:val="20"/>
          <w:szCs w:val="20"/>
          <w:lang w:eastAsia="sk-SK"/>
          <w14:ligatures w14:val="none"/>
        </w:rPr>
        <w:t>.</w:t>
      </w:r>
    </w:p>
    <w:p w14:paraId="12F73307" w14:textId="77777777" w:rsidR="009316AD" w:rsidRPr="003C556C" w:rsidRDefault="009316AD" w:rsidP="009316AD">
      <w:pPr>
        <w:keepNext/>
        <w:spacing w:before="240" w:after="120" w:line="240" w:lineRule="auto"/>
        <w:jc w:val="center"/>
        <w:rPr>
          <w:rFonts w:eastAsia="Times New Roman" w:cstheme="minorHAnsi"/>
          <w:b/>
          <w:kern w:val="0"/>
          <w:sz w:val="20"/>
          <w:szCs w:val="20"/>
          <w:lang w:eastAsia="sk-SK"/>
          <w14:ligatures w14:val="none"/>
        </w:rPr>
      </w:pPr>
      <w:r w:rsidRPr="003C556C">
        <w:rPr>
          <w:rFonts w:eastAsia="Times New Roman" w:cstheme="minorHAnsi"/>
          <w:b/>
          <w:kern w:val="0"/>
          <w:sz w:val="20"/>
          <w:szCs w:val="20"/>
          <w:lang w:eastAsia="sk-SK"/>
          <w14:ligatures w14:val="none"/>
        </w:rPr>
        <w:t xml:space="preserve">Čl. III </w:t>
      </w:r>
    </w:p>
    <w:p w14:paraId="306D4C44" w14:textId="77777777" w:rsidR="009316AD" w:rsidRPr="003C556C" w:rsidRDefault="009316AD" w:rsidP="009316AD">
      <w:pPr>
        <w:keepNext/>
        <w:spacing w:before="240" w:after="120" w:line="240" w:lineRule="auto"/>
        <w:jc w:val="center"/>
        <w:rPr>
          <w:rFonts w:eastAsia="Times New Roman" w:cstheme="minorHAnsi"/>
          <w:b/>
          <w:kern w:val="0"/>
          <w:sz w:val="20"/>
          <w:szCs w:val="20"/>
          <w:lang w:eastAsia="sk-SK"/>
          <w14:ligatures w14:val="none"/>
        </w:rPr>
      </w:pPr>
      <w:r w:rsidRPr="003C556C">
        <w:rPr>
          <w:rFonts w:eastAsia="Times New Roman" w:cstheme="minorHAnsi"/>
          <w:b/>
          <w:kern w:val="0"/>
          <w:sz w:val="20"/>
          <w:szCs w:val="20"/>
          <w:lang w:eastAsia="sk-SK"/>
          <w14:ligatures w14:val="none"/>
        </w:rPr>
        <w:t>Zodpovednosť za odbornú a zdravotnú spôsobilosť</w:t>
      </w:r>
    </w:p>
    <w:p w14:paraId="6C13936F" w14:textId="35F0B807" w:rsidR="009316AD" w:rsidRPr="003C556C" w:rsidRDefault="009316AD" w:rsidP="009316AD">
      <w:pPr>
        <w:spacing w:after="360" w:line="240" w:lineRule="auto"/>
        <w:ind w:left="397"/>
        <w:jc w:val="both"/>
        <w:rPr>
          <w:rFonts w:eastAsia="Times New Roman" w:cstheme="minorHAnsi"/>
          <w:kern w:val="0"/>
          <w:sz w:val="20"/>
          <w:szCs w:val="20"/>
          <w:lang w:eastAsia="sk-SK"/>
          <w14:ligatures w14:val="none"/>
        </w:rPr>
      </w:pPr>
      <w:r w:rsidRPr="003C556C">
        <w:rPr>
          <w:rFonts w:eastAsia="Times New Roman" w:cstheme="minorHAnsi"/>
          <w:kern w:val="0"/>
          <w:sz w:val="20"/>
          <w:szCs w:val="20"/>
          <w:lang w:eastAsia="sk-SK"/>
          <w14:ligatures w14:val="none"/>
        </w:rPr>
        <w:t>Dodávateľ zodpovedá za odbornú spôsobilosť (kvalifikáciu) a zdravotnú spôsobilosť svojich zamestnancov (vrátane subdodávateľov), oboznamovanie s právnymi a ostatnými predpismi na zaistenie bezpečnosti a</w:t>
      </w:r>
      <w:r w:rsidR="003A2C11">
        <w:rPr>
          <w:rFonts w:eastAsia="Times New Roman" w:cstheme="minorHAnsi"/>
          <w:kern w:val="0"/>
          <w:sz w:val="20"/>
          <w:szCs w:val="20"/>
          <w:lang w:eastAsia="sk-SK"/>
          <w14:ligatures w14:val="none"/>
        </w:rPr>
        <w:t> </w:t>
      </w:r>
      <w:r w:rsidRPr="003C556C">
        <w:rPr>
          <w:rFonts w:eastAsia="Times New Roman" w:cstheme="minorHAnsi"/>
          <w:kern w:val="0"/>
          <w:sz w:val="20"/>
          <w:szCs w:val="20"/>
          <w:lang w:eastAsia="sk-SK"/>
          <w14:ligatures w14:val="none"/>
        </w:rPr>
        <w:t>ochrany zdravia pri práci, za školenie o ochrane pred požiarmi a za inú odbornú spôsobilosť potrebnú pre výkon zmluvných činností v priestoroch objednávateľa podľa predmetu zmluvy a to podľa právnych predpisov a ostatných predpisov na zaistenie BOZP a to bez ohľadu na jeho právny vzťah k fyzickým osobám.</w:t>
      </w:r>
    </w:p>
    <w:p w14:paraId="460BF525" w14:textId="77777777" w:rsidR="009316AD" w:rsidRPr="003C556C" w:rsidRDefault="009316AD" w:rsidP="009316AD">
      <w:pPr>
        <w:keepNext/>
        <w:spacing w:before="240" w:after="120" w:line="240" w:lineRule="auto"/>
        <w:jc w:val="center"/>
        <w:rPr>
          <w:rFonts w:eastAsia="Times New Roman" w:cstheme="minorHAnsi"/>
          <w:b/>
          <w:kern w:val="0"/>
          <w:sz w:val="20"/>
          <w:szCs w:val="20"/>
          <w:lang w:eastAsia="sk-SK"/>
          <w14:ligatures w14:val="none"/>
        </w:rPr>
      </w:pPr>
      <w:r w:rsidRPr="003C556C">
        <w:rPr>
          <w:rFonts w:eastAsia="Times New Roman" w:cstheme="minorHAnsi"/>
          <w:b/>
          <w:kern w:val="0"/>
          <w:sz w:val="20"/>
          <w:szCs w:val="20"/>
          <w:lang w:eastAsia="sk-SK"/>
          <w14:ligatures w14:val="none"/>
        </w:rPr>
        <w:t xml:space="preserve">Čl. IV </w:t>
      </w:r>
    </w:p>
    <w:p w14:paraId="53C874F7" w14:textId="77777777" w:rsidR="009316AD" w:rsidRPr="003C556C" w:rsidRDefault="009316AD" w:rsidP="009316AD">
      <w:pPr>
        <w:keepNext/>
        <w:spacing w:before="240" w:after="120" w:line="240" w:lineRule="auto"/>
        <w:jc w:val="center"/>
        <w:rPr>
          <w:rFonts w:eastAsia="Times New Roman" w:cstheme="minorHAnsi"/>
          <w:b/>
          <w:kern w:val="0"/>
          <w:sz w:val="20"/>
          <w:szCs w:val="20"/>
          <w:lang w:eastAsia="sk-SK"/>
          <w14:ligatures w14:val="none"/>
        </w:rPr>
      </w:pPr>
      <w:r w:rsidRPr="003C556C">
        <w:rPr>
          <w:rFonts w:eastAsia="Times New Roman" w:cstheme="minorHAnsi"/>
          <w:b/>
          <w:kern w:val="0"/>
          <w:sz w:val="20"/>
          <w:szCs w:val="20"/>
          <w:lang w:eastAsia="sk-SK"/>
          <w14:ligatures w14:val="none"/>
        </w:rPr>
        <w:t>Zodpovednosti a povinnosti dodávateľa</w:t>
      </w:r>
    </w:p>
    <w:p w14:paraId="4C3C107B" w14:textId="77777777" w:rsidR="009316AD" w:rsidRDefault="009316AD" w:rsidP="009316AD">
      <w:pPr>
        <w:numPr>
          <w:ilvl w:val="0"/>
          <w:numId w:val="7"/>
        </w:numPr>
        <w:spacing w:before="120" w:after="0" w:line="240" w:lineRule="auto"/>
        <w:jc w:val="both"/>
        <w:rPr>
          <w:rFonts w:eastAsia="Times New Roman" w:cstheme="minorHAnsi"/>
          <w:kern w:val="0"/>
          <w:sz w:val="20"/>
          <w:szCs w:val="20"/>
          <w:lang w:eastAsia="sk-SK"/>
          <w14:ligatures w14:val="none"/>
        </w:rPr>
      </w:pPr>
      <w:r w:rsidRPr="003C556C">
        <w:rPr>
          <w:rFonts w:eastAsia="Times New Roman" w:cstheme="minorHAnsi"/>
          <w:kern w:val="0"/>
          <w:sz w:val="20"/>
          <w:szCs w:val="20"/>
          <w:lang w:eastAsia="sk-SK"/>
          <w14:ligatures w14:val="none"/>
        </w:rPr>
        <w:t>Dodávateľ je povinný zúčastniť sa pred začiatkom plnenia predmetu zmluvy na oboznámení BOZP a OPP vykonávaným objednávateľom, ktorého obsahom sú miestne podmienky v oblasti BOZP, OPP, predpisy prevádzkovateľa pre dané stavenisko/pracovisko, napr. miestne prevádzkové predpisy, bezpečnostné značenie, osobné ochranné pracovné prostriedky, traumatologický plán a lekárničky, evidencia úrazov a mimoriadnych udalostí, zákazy, nebezpečné priestory, zvláštny režim prác, plán BOZP, požiarne poplachové smernice, evakuačné plány, hasiace prístroje a pod.</w:t>
      </w:r>
    </w:p>
    <w:p w14:paraId="375115FA" w14:textId="520E14DF" w:rsidR="009316AD" w:rsidRPr="003C556C" w:rsidRDefault="009316AD" w:rsidP="009316AD">
      <w:pPr>
        <w:numPr>
          <w:ilvl w:val="0"/>
          <w:numId w:val="7"/>
        </w:numPr>
        <w:spacing w:before="120" w:after="0" w:line="240" w:lineRule="auto"/>
        <w:jc w:val="both"/>
        <w:rPr>
          <w:rFonts w:eastAsia="Times New Roman" w:cstheme="minorHAnsi"/>
          <w:kern w:val="0"/>
          <w:sz w:val="20"/>
          <w:szCs w:val="20"/>
          <w:lang w:eastAsia="sk-SK"/>
          <w14:ligatures w14:val="none"/>
        </w:rPr>
      </w:pPr>
      <w:r>
        <w:rPr>
          <w:rFonts w:eastAsia="Times New Roman" w:cstheme="minorHAnsi"/>
          <w:kern w:val="0"/>
          <w:sz w:val="20"/>
          <w:szCs w:val="20"/>
          <w:lang w:eastAsia="sk-SK"/>
          <w14:ligatures w14:val="none"/>
        </w:rPr>
        <w:t xml:space="preserve">Dodávateľ je povinný predložiť pred začiatkom prác na vstupnom oboznámení BOZP a OPP všetky povolenia, oprávnenia, osvedčenia, preukazy a doklady zamestnancov potrebné pre danú činnosť podľa zmluvy, resp. objednávky </w:t>
      </w:r>
    </w:p>
    <w:p w14:paraId="3CC4E2C0" w14:textId="77777777" w:rsidR="009316AD" w:rsidRPr="003C556C" w:rsidRDefault="009316AD" w:rsidP="009316AD">
      <w:pPr>
        <w:numPr>
          <w:ilvl w:val="0"/>
          <w:numId w:val="7"/>
        </w:numPr>
        <w:spacing w:before="120" w:after="0" w:line="240" w:lineRule="auto"/>
        <w:jc w:val="both"/>
        <w:rPr>
          <w:rFonts w:eastAsia="Times New Roman" w:cstheme="minorHAnsi"/>
          <w:kern w:val="0"/>
          <w:sz w:val="20"/>
          <w:szCs w:val="20"/>
          <w:lang w:eastAsia="sk-SK"/>
          <w14:ligatures w14:val="none"/>
        </w:rPr>
      </w:pPr>
      <w:r w:rsidRPr="003C556C">
        <w:rPr>
          <w:rFonts w:cstheme="minorHAnsi"/>
          <w:color w:val="000000"/>
          <w:sz w:val="20"/>
          <w:szCs w:val="20"/>
          <w:shd w:val="clear" w:color="auto" w:fill="FFFFFF"/>
        </w:rPr>
        <w:t>Dodávateľ je povinný zabezpečiť výkon koordinátora bezpečnosti a koordinátora dokumentácie podľa nariadenia vlády Slovenskej republiky č. 396/2006 Z. z. o minimálnych bezpečnostných a zdravotných požiadavkách na stavenisko.</w:t>
      </w:r>
    </w:p>
    <w:p w14:paraId="683BABCD" w14:textId="405DA697" w:rsidR="009316AD" w:rsidRPr="009016C5" w:rsidRDefault="009316AD" w:rsidP="009316AD">
      <w:pPr>
        <w:numPr>
          <w:ilvl w:val="0"/>
          <w:numId w:val="7"/>
        </w:numPr>
        <w:spacing w:before="120" w:after="0" w:line="240" w:lineRule="auto"/>
        <w:jc w:val="both"/>
        <w:rPr>
          <w:rFonts w:eastAsia="Times New Roman" w:cstheme="minorHAnsi"/>
          <w:kern w:val="0"/>
          <w:sz w:val="20"/>
          <w:szCs w:val="20"/>
          <w:lang w:eastAsia="sk-SK"/>
          <w14:ligatures w14:val="none"/>
        </w:rPr>
      </w:pPr>
      <w:r w:rsidRPr="003C556C">
        <w:rPr>
          <w:rFonts w:eastAsia="Times New Roman" w:cstheme="minorHAnsi"/>
          <w:kern w:val="0"/>
          <w:sz w:val="20"/>
          <w:szCs w:val="20"/>
          <w:lang w:eastAsia="sk-SK"/>
          <w14:ligatures w14:val="none"/>
        </w:rPr>
        <w:t xml:space="preserve">Dodávateľ je povinný </w:t>
      </w:r>
      <w:r w:rsidRPr="003C556C">
        <w:rPr>
          <w:rFonts w:cstheme="minorHAnsi"/>
          <w:color w:val="000000"/>
          <w:sz w:val="20"/>
          <w:szCs w:val="20"/>
          <w:shd w:val="clear" w:color="auto" w:fill="FFFFFF"/>
        </w:rPr>
        <w:t>vypracovať a odovzdať plán bezpečnosti a ochrany zdravia pri práci v písomnej forme podľa § 3 nariadenia vlády Slovenskej republiky č. 396/2006 Z. z. o minimálnych bezpečnostných a</w:t>
      </w:r>
      <w:r w:rsidR="003A2C11">
        <w:rPr>
          <w:rFonts w:cstheme="minorHAnsi"/>
          <w:color w:val="000000"/>
          <w:sz w:val="20"/>
          <w:szCs w:val="20"/>
          <w:shd w:val="clear" w:color="auto" w:fill="FFFFFF"/>
        </w:rPr>
        <w:t> </w:t>
      </w:r>
      <w:r w:rsidRPr="003C556C">
        <w:rPr>
          <w:rFonts w:cstheme="minorHAnsi"/>
          <w:color w:val="000000"/>
          <w:sz w:val="20"/>
          <w:szCs w:val="20"/>
          <w:shd w:val="clear" w:color="auto" w:fill="FFFFFF"/>
        </w:rPr>
        <w:t>zdravotných požiadavkách na stavenisko.</w:t>
      </w:r>
    </w:p>
    <w:p w14:paraId="543ABF53" w14:textId="63BDCA80" w:rsidR="009316AD" w:rsidRPr="003C556C" w:rsidRDefault="009316AD" w:rsidP="009316AD">
      <w:pPr>
        <w:numPr>
          <w:ilvl w:val="0"/>
          <w:numId w:val="7"/>
        </w:numPr>
        <w:spacing w:before="120" w:after="0" w:line="240" w:lineRule="auto"/>
        <w:jc w:val="both"/>
        <w:rPr>
          <w:rFonts w:eastAsia="Times New Roman" w:cstheme="minorHAnsi"/>
          <w:kern w:val="0"/>
          <w:sz w:val="20"/>
          <w:szCs w:val="20"/>
          <w:lang w:eastAsia="sk-SK"/>
          <w14:ligatures w14:val="none"/>
        </w:rPr>
      </w:pPr>
      <w:r>
        <w:rPr>
          <w:rFonts w:cstheme="minorHAnsi"/>
          <w:color w:val="000000"/>
          <w:sz w:val="20"/>
          <w:szCs w:val="20"/>
          <w:shd w:val="clear" w:color="auto" w:fill="FFFFFF"/>
        </w:rPr>
        <w:t>Dodávateľ je povinný písomne dohodnúť spoluprácu zamestnávateľov podľa §18 zákona NR SR č.</w:t>
      </w:r>
      <w:r w:rsidR="003A2C11">
        <w:rPr>
          <w:rFonts w:cstheme="minorHAnsi"/>
          <w:color w:val="000000"/>
          <w:sz w:val="20"/>
          <w:szCs w:val="20"/>
          <w:shd w:val="clear" w:color="auto" w:fill="FFFFFF"/>
        </w:rPr>
        <w:t> </w:t>
      </w:r>
      <w:r>
        <w:rPr>
          <w:rFonts w:cstheme="minorHAnsi"/>
          <w:color w:val="000000"/>
          <w:sz w:val="20"/>
          <w:szCs w:val="20"/>
          <w:shd w:val="clear" w:color="auto" w:fill="FFFFFF"/>
        </w:rPr>
        <w:t xml:space="preserve">124/2006 Z. z. </w:t>
      </w:r>
      <w:r w:rsidRPr="003C556C">
        <w:rPr>
          <w:rFonts w:eastAsia="Times New Roman" w:cstheme="minorHAnsi"/>
          <w:kern w:val="0"/>
          <w:sz w:val="20"/>
          <w:szCs w:val="20"/>
          <w:lang w:eastAsia="sk-SK"/>
          <w14:ligatures w14:val="none"/>
        </w:rPr>
        <w:t>o BOZP v znení neskorších predpisov</w:t>
      </w:r>
      <w:r>
        <w:rPr>
          <w:rFonts w:cstheme="minorHAnsi"/>
          <w:color w:val="000000"/>
          <w:sz w:val="20"/>
          <w:szCs w:val="20"/>
          <w:shd w:val="clear" w:color="auto" w:fill="FFFFFF"/>
        </w:rPr>
        <w:t>, ktorí plnia predmet zmluvy resp. objednávky na</w:t>
      </w:r>
      <w:r w:rsidR="003A2C11">
        <w:rPr>
          <w:rFonts w:cstheme="minorHAnsi"/>
          <w:color w:val="000000"/>
          <w:sz w:val="20"/>
          <w:szCs w:val="20"/>
          <w:shd w:val="clear" w:color="auto" w:fill="FFFFFF"/>
        </w:rPr>
        <w:t> </w:t>
      </w:r>
      <w:r>
        <w:rPr>
          <w:rFonts w:cstheme="minorHAnsi"/>
          <w:color w:val="000000"/>
          <w:sz w:val="20"/>
          <w:szCs w:val="20"/>
          <w:shd w:val="clear" w:color="auto" w:fill="FFFFFF"/>
        </w:rPr>
        <w:t>spoločnom pracovisku tak, že môže byť ohrozená ich bezpečnosť alebo zdravie.</w:t>
      </w:r>
    </w:p>
    <w:p w14:paraId="6CCAA38C" w14:textId="77777777" w:rsidR="009316AD" w:rsidRPr="003C556C" w:rsidRDefault="009316AD" w:rsidP="009316AD">
      <w:pPr>
        <w:numPr>
          <w:ilvl w:val="0"/>
          <w:numId w:val="7"/>
        </w:numPr>
        <w:spacing w:before="120" w:after="0" w:line="240" w:lineRule="auto"/>
        <w:jc w:val="both"/>
        <w:rPr>
          <w:rFonts w:eastAsia="Times New Roman" w:cstheme="minorHAnsi"/>
          <w:kern w:val="0"/>
          <w:sz w:val="20"/>
          <w:szCs w:val="20"/>
          <w:lang w:eastAsia="sk-SK"/>
          <w14:ligatures w14:val="none"/>
        </w:rPr>
      </w:pPr>
      <w:r w:rsidRPr="003C556C">
        <w:rPr>
          <w:rFonts w:eastAsia="Times New Roman" w:cstheme="minorHAnsi"/>
          <w:kern w:val="0"/>
          <w:sz w:val="20"/>
          <w:szCs w:val="20"/>
          <w:lang w:eastAsia="sk-SK"/>
          <w14:ligatures w14:val="none"/>
        </w:rPr>
        <w:t>Povinnosti dodávateľa pri vybavovaní vstupu:</w:t>
      </w:r>
    </w:p>
    <w:p w14:paraId="34F12E3E" w14:textId="1AA2E070" w:rsidR="009316AD" w:rsidRPr="003C556C" w:rsidRDefault="009316AD" w:rsidP="009316AD">
      <w:pPr>
        <w:numPr>
          <w:ilvl w:val="2"/>
          <w:numId w:val="11"/>
        </w:numPr>
        <w:spacing w:before="120" w:after="0" w:line="240" w:lineRule="auto"/>
        <w:jc w:val="both"/>
        <w:rPr>
          <w:rFonts w:eastAsia="Times New Roman" w:cstheme="minorHAnsi"/>
          <w:kern w:val="0"/>
          <w:sz w:val="20"/>
          <w:szCs w:val="20"/>
          <w:lang w:eastAsia="sk-SK"/>
          <w14:ligatures w14:val="none"/>
        </w:rPr>
      </w:pPr>
      <w:r w:rsidRPr="003C556C">
        <w:rPr>
          <w:rFonts w:eastAsia="Times New Roman" w:cstheme="minorHAnsi"/>
          <w:kern w:val="0"/>
          <w:sz w:val="20"/>
          <w:szCs w:val="20"/>
          <w:lang w:eastAsia="sk-SK"/>
          <w14:ligatures w14:val="none"/>
        </w:rPr>
        <w:t>písomne požiadať objednávateľa o povolenie vstupu pre všetkých zamestnancov dodávateľa vrátane subdodávateľov, ktorí budú vykonávať činnosti v zmysle zmluvy;</w:t>
      </w:r>
      <w:r w:rsidR="0071315A">
        <w:rPr>
          <w:rFonts w:eastAsia="Times New Roman" w:cstheme="minorHAnsi"/>
          <w:kern w:val="0"/>
          <w:sz w:val="20"/>
          <w:szCs w:val="20"/>
          <w:lang w:eastAsia="sk-SK"/>
          <w14:ligatures w14:val="none"/>
        </w:rPr>
        <w:t>(</w:t>
      </w:r>
      <w:r w:rsidR="00A05595">
        <w:rPr>
          <w:rFonts w:eastAsia="Times New Roman" w:cstheme="minorHAnsi"/>
          <w:kern w:val="0"/>
          <w:sz w:val="20"/>
          <w:szCs w:val="20"/>
          <w:lang w:eastAsia="sk-SK"/>
          <w14:ligatures w14:val="none"/>
        </w:rPr>
        <w:t>formulár MHTH)</w:t>
      </w:r>
    </w:p>
    <w:p w14:paraId="2B139304" w14:textId="3BA4B0DB" w:rsidR="009316AD" w:rsidRPr="003C556C" w:rsidRDefault="009316AD" w:rsidP="009316AD">
      <w:pPr>
        <w:numPr>
          <w:ilvl w:val="2"/>
          <w:numId w:val="11"/>
        </w:numPr>
        <w:spacing w:before="120" w:after="0" w:line="240" w:lineRule="auto"/>
        <w:jc w:val="both"/>
        <w:rPr>
          <w:rFonts w:eastAsia="Times New Roman" w:cstheme="minorHAnsi"/>
          <w:kern w:val="0"/>
          <w:sz w:val="20"/>
          <w:szCs w:val="20"/>
          <w:lang w:eastAsia="sk-SK"/>
          <w14:ligatures w14:val="none"/>
        </w:rPr>
      </w:pPr>
      <w:r w:rsidRPr="003C556C">
        <w:rPr>
          <w:rFonts w:eastAsia="Times New Roman" w:cstheme="minorHAnsi"/>
          <w:kern w:val="0"/>
          <w:sz w:val="20"/>
          <w:szCs w:val="20"/>
          <w:lang w:eastAsia="sk-SK"/>
          <w14:ligatures w14:val="none"/>
        </w:rPr>
        <w:t>písomne predložiť objednávateľovi zoznam pracovných prostriedkov, náradia; v prípade zmeny resp. doplnenia pracovných prostriedkov bezodkladne aktualizovať predložené zoznamy pracovných prostriedkov, náradia;</w:t>
      </w:r>
      <w:r w:rsidR="0071315A">
        <w:rPr>
          <w:rFonts w:eastAsia="Times New Roman" w:cstheme="minorHAnsi"/>
          <w:kern w:val="0"/>
          <w:sz w:val="20"/>
          <w:szCs w:val="20"/>
          <w:lang w:eastAsia="sk-SK"/>
          <w14:ligatures w14:val="none"/>
        </w:rPr>
        <w:t xml:space="preserve"> ( formulár MHTH</w:t>
      </w:r>
      <w:r w:rsidR="00A05595">
        <w:rPr>
          <w:rFonts w:eastAsia="Times New Roman" w:cstheme="minorHAnsi"/>
          <w:kern w:val="0"/>
          <w:sz w:val="20"/>
          <w:szCs w:val="20"/>
          <w:lang w:eastAsia="sk-SK"/>
          <w14:ligatures w14:val="none"/>
        </w:rPr>
        <w:t>)</w:t>
      </w:r>
    </w:p>
    <w:p w14:paraId="28FBBB93" w14:textId="1B5551E2" w:rsidR="009316AD" w:rsidRDefault="009316AD" w:rsidP="009316AD">
      <w:pPr>
        <w:numPr>
          <w:ilvl w:val="2"/>
          <w:numId w:val="11"/>
        </w:numPr>
        <w:spacing w:before="120" w:after="0" w:line="240" w:lineRule="auto"/>
        <w:jc w:val="both"/>
        <w:rPr>
          <w:rFonts w:eastAsia="Times New Roman" w:cstheme="minorHAnsi"/>
          <w:kern w:val="0"/>
          <w:sz w:val="20"/>
          <w:szCs w:val="20"/>
          <w:lang w:eastAsia="sk-SK"/>
          <w14:ligatures w14:val="none"/>
        </w:rPr>
      </w:pPr>
      <w:r w:rsidRPr="003C556C">
        <w:rPr>
          <w:rFonts w:eastAsia="Times New Roman" w:cstheme="minorHAnsi"/>
          <w:kern w:val="0"/>
          <w:sz w:val="20"/>
          <w:szCs w:val="20"/>
          <w:lang w:eastAsia="sk-SK"/>
          <w14:ligatures w14:val="none"/>
        </w:rPr>
        <w:t>písomne požiadať objednávateľa o povolenie vjazdu vozidiel s uvedením typu, EČV a účelu vjazdu vozidla (napr. dovoz materiálu, kontrolná činnosť a pod.).</w:t>
      </w:r>
      <w:r w:rsidR="00A05595">
        <w:rPr>
          <w:rFonts w:eastAsia="Times New Roman" w:cstheme="minorHAnsi"/>
          <w:kern w:val="0"/>
          <w:sz w:val="20"/>
          <w:szCs w:val="20"/>
          <w:lang w:eastAsia="sk-SK"/>
          <w14:ligatures w14:val="none"/>
        </w:rPr>
        <w:t xml:space="preserve"> (formulár MHTH)</w:t>
      </w:r>
    </w:p>
    <w:p w14:paraId="5C57B5F1" w14:textId="77777777" w:rsidR="009316AD" w:rsidRPr="003C556C" w:rsidRDefault="009316AD" w:rsidP="009316AD">
      <w:pPr>
        <w:numPr>
          <w:ilvl w:val="0"/>
          <w:numId w:val="7"/>
        </w:numPr>
        <w:spacing w:before="120" w:after="0" w:line="240" w:lineRule="auto"/>
        <w:jc w:val="both"/>
        <w:rPr>
          <w:rFonts w:eastAsia="Times New Roman" w:cstheme="minorHAnsi"/>
          <w:kern w:val="0"/>
          <w:sz w:val="20"/>
          <w:szCs w:val="20"/>
          <w:lang w:eastAsia="sk-SK"/>
          <w14:ligatures w14:val="none"/>
        </w:rPr>
      </w:pPr>
      <w:r w:rsidRPr="003C556C">
        <w:rPr>
          <w:rFonts w:eastAsia="Times New Roman" w:cstheme="minorHAnsi"/>
          <w:kern w:val="0"/>
          <w:sz w:val="20"/>
          <w:szCs w:val="20"/>
          <w:lang w:eastAsia="sk-SK"/>
          <w14:ligatures w14:val="none"/>
        </w:rPr>
        <w:t>Pre práce v priestoroch objednávateľa je dodávateľ povinný:</w:t>
      </w:r>
    </w:p>
    <w:p w14:paraId="2BEBB997" w14:textId="6994596C" w:rsidR="009316AD" w:rsidRPr="003C556C" w:rsidRDefault="009316AD" w:rsidP="009316AD">
      <w:pPr>
        <w:numPr>
          <w:ilvl w:val="2"/>
          <w:numId w:val="12"/>
        </w:numPr>
        <w:spacing w:before="120" w:after="0" w:line="240" w:lineRule="auto"/>
        <w:jc w:val="both"/>
        <w:rPr>
          <w:rFonts w:eastAsia="Times New Roman" w:cstheme="minorHAnsi"/>
          <w:kern w:val="0"/>
          <w:sz w:val="20"/>
          <w:szCs w:val="20"/>
          <w:lang w:eastAsia="sk-SK"/>
          <w14:ligatures w14:val="none"/>
        </w:rPr>
      </w:pPr>
      <w:r w:rsidRPr="003C556C">
        <w:rPr>
          <w:rFonts w:eastAsia="Times New Roman" w:cstheme="minorHAnsi"/>
          <w:kern w:val="0"/>
          <w:sz w:val="20"/>
          <w:szCs w:val="20"/>
          <w:lang w:eastAsia="sk-SK"/>
          <w14:ligatures w14:val="none"/>
        </w:rPr>
        <w:t>preukázateľne upozorniť zodpovedného zástupcu objednávateľa na riziká vyplývajúce z činnosti, ktoré bude vykonávať v priestoroch a na staveniskách/pracoviskách a tieto majú vplyv na činnosť zamestnancov objednávateľa</w:t>
      </w:r>
      <w:r w:rsidR="003A2C11">
        <w:rPr>
          <w:rFonts w:eastAsia="Times New Roman" w:cstheme="minorHAnsi"/>
          <w:kern w:val="0"/>
          <w:sz w:val="20"/>
          <w:szCs w:val="20"/>
          <w:lang w:eastAsia="sk-SK"/>
          <w14:ligatures w14:val="none"/>
        </w:rPr>
        <w:t>;</w:t>
      </w:r>
    </w:p>
    <w:p w14:paraId="0D3BA3EF" w14:textId="77777777" w:rsidR="009316AD" w:rsidRPr="003C556C" w:rsidRDefault="009316AD" w:rsidP="009316AD">
      <w:pPr>
        <w:numPr>
          <w:ilvl w:val="2"/>
          <w:numId w:val="12"/>
        </w:numPr>
        <w:spacing w:before="120" w:after="0" w:line="240" w:lineRule="auto"/>
        <w:jc w:val="both"/>
        <w:rPr>
          <w:rFonts w:eastAsia="Times New Roman" w:cstheme="minorHAnsi"/>
          <w:kern w:val="0"/>
          <w:sz w:val="20"/>
          <w:szCs w:val="20"/>
          <w:lang w:eastAsia="sk-SK"/>
          <w14:ligatures w14:val="none"/>
        </w:rPr>
      </w:pPr>
      <w:r w:rsidRPr="003C556C">
        <w:rPr>
          <w:rFonts w:eastAsia="Times New Roman" w:cstheme="minorHAnsi"/>
          <w:kern w:val="0"/>
          <w:sz w:val="20"/>
          <w:szCs w:val="20"/>
          <w:lang w:eastAsia="sk-SK"/>
          <w14:ligatures w14:val="none"/>
        </w:rPr>
        <w:t>dodržiavať právne predpisy a ostatné predpisy na zaistenie BOZP a OPP,</w:t>
      </w:r>
    </w:p>
    <w:p w14:paraId="440CC5A4" w14:textId="18D2C88B" w:rsidR="009316AD" w:rsidRPr="003C556C" w:rsidRDefault="009316AD" w:rsidP="009316AD">
      <w:pPr>
        <w:numPr>
          <w:ilvl w:val="2"/>
          <w:numId w:val="12"/>
        </w:numPr>
        <w:spacing w:before="120" w:after="0" w:line="240" w:lineRule="auto"/>
        <w:jc w:val="both"/>
        <w:rPr>
          <w:rFonts w:eastAsia="Times New Roman" w:cstheme="minorHAnsi"/>
          <w:kern w:val="0"/>
          <w:sz w:val="20"/>
          <w:szCs w:val="20"/>
          <w:lang w:eastAsia="sk-SK"/>
          <w14:ligatures w14:val="none"/>
        </w:rPr>
      </w:pPr>
      <w:r w:rsidRPr="003C556C">
        <w:rPr>
          <w:rFonts w:eastAsia="Times New Roman" w:cstheme="minorHAnsi"/>
          <w:kern w:val="0"/>
          <w:sz w:val="20"/>
          <w:szCs w:val="20"/>
          <w:lang w:eastAsia="sk-SK"/>
          <w14:ligatures w14:val="none"/>
        </w:rPr>
        <w:t>dodržiavať usmernenia koordinátora bezpečnosti</w:t>
      </w:r>
      <w:r w:rsidR="003A2C11">
        <w:rPr>
          <w:rFonts w:eastAsia="Times New Roman" w:cstheme="minorHAnsi"/>
          <w:kern w:val="0"/>
          <w:sz w:val="20"/>
          <w:szCs w:val="20"/>
          <w:lang w:eastAsia="sk-SK"/>
          <w14:ligatures w14:val="none"/>
        </w:rPr>
        <w:t>;</w:t>
      </w:r>
    </w:p>
    <w:p w14:paraId="3906F8CC" w14:textId="77777777" w:rsidR="009316AD" w:rsidRPr="003C556C" w:rsidRDefault="009316AD" w:rsidP="009316AD">
      <w:pPr>
        <w:numPr>
          <w:ilvl w:val="2"/>
          <w:numId w:val="12"/>
        </w:numPr>
        <w:spacing w:before="120" w:after="0" w:line="240" w:lineRule="auto"/>
        <w:jc w:val="both"/>
        <w:rPr>
          <w:rFonts w:eastAsia="Times New Roman" w:cstheme="minorHAnsi"/>
          <w:kern w:val="0"/>
          <w:sz w:val="20"/>
          <w:szCs w:val="20"/>
          <w:lang w:eastAsia="sk-SK"/>
          <w14:ligatures w14:val="none"/>
        </w:rPr>
      </w:pPr>
      <w:r w:rsidRPr="003C556C">
        <w:rPr>
          <w:rFonts w:eastAsia="Times New Roman" w:cstheme="minorHAnsi"/>
          <w:kern w:val="0"/>
          <w:sz w:val="20"/>
          <w:szCs w:val="20"/>
          <w:lang w:eastAsia="sk-SK"/>
          <w14:ligatures w14:val="none"/>
        </w:rPr>
        <w:t>dodržiavať čistotu a poriadok na stavenisku/pracovisku a jeho okolí;</w:t>
      </w:r>
    </w:p>
    <w:p w14:paraId="5B838A3E" w14:textId="36BCA1E2" w:rsidR="009316AD" w:rsidRPr="003C556C" w:rsidRDefault="009316AD" w:rsidP="009316AD">
      <w:pPr>
        <w:numPr>
          <w:ilvl w:val="2"/>
          <w:numId w:val="12"/>
        </w:numPr>
        <w:spacing w:before="120" w:after="0" w:line="240" w:lineRule="auto"/>
        <w:jc w:val="both"/>
        <w:rPr>
          <w:rFonts w:eastAsia="Times New Roman" w:cstheme="minorHAnsi"/>
          <w:kern w:val="0"/>
          <w:sz w:val="20"/>
          <w:szCs w:val="20"/>
          <w:lang w:eastAsia="sk-SK"/>
          <w14:ligatures w14:val="none"/>
        </w:rPr>
      </w:pPr>
      <w:r w:rsidRPr="003C556C">
        <w:rPr>
          <w:rFonts w:eastAsia="Times New Roman" w:cstheme="minorHAnsi"/>
          <w:kern w:val="0"/>
          <w:sz w:val="20"/>
          <w:szCs w:val="20"/>
          <w:lang w:eastAsia="sk-SK"/>
          <w14:ligatures w14:val="none"/>
        </w:rPr>
        <w:lastRenderedPageBreak/>
        <w:t>dodržiavať zákaz fajčenia a používania otvoreného ohňa v priestoroch objednávateľa; fajčenie je</w:t>
      </w:r>
      <w:r w:rsidR="003A2C11">
        <w:rPr>
          <w:rFonts w:eastAsia="Times New Roman" w:cstheme="minorHAnsi"/>
          <w:kern w:val="0"/>
          <w:sz w:val="20"/>
          <w:szCs w:val="20"/>
          <w:lang w:eastAsia="sk-SK"/>
          <w14:ligatures w14:val="none"/>
        </w:rPr>
        <w:t> </w:t>
      </w:r>
      <w:r w:rsidRPr="003C556C">
        <w:rPr>
          <w:rFonts w:eastAsia="Times New Roman" w:cstheme="minorHAnsi"/>
          <w:kern w:val="0"/>
          <w:sz w:val="20"/>
          <w:szCs w:val="20"/>
          <w:lang w:eastAsia="sk-SK"/>
          <w14:ligatures w14:val="none"/>
        </w:rPr>
        <w:t>povolené na vyhradených (označených) miestach na fajčenie;</w:t>
      </w:r>
    </w:p>
    <w:p w14:paraId="605B4816" w14:textId="620C039B" w:rsidR="009316AD" w:rsidRPr="003C556C" w:rsidRDefault="009316AD" w:rsidP="009316AD">
      <w:pPr>
        <w:numPr>
          <w:ilvl w:val="2"/>
          <w:numId w:val="12"/>
        </w:numPr>
        <w:spacing w:before="120" w:after="0" w:line="240" w:lineRule="auto"/>
        <w:jc w:val="both"/>
        <w:rPr>
          <w:rFonts w:eastAsia="Times New Roman" w:cstheme="minorHAnsi"/>
          <w:kern w:val="0"/>
          <w:sz w:val="20"/>
          <w:szCs w:val="20"/>
          <w:lang w:eastAsia="sk-SK"/>
          <w14:ligatures w14:val="none"/>
        </w:rPr>
      </w:pPr>
      <w:r w:rsidRPr="003C556C">
        <w:rPr>
          <w:rFonts w:eastAsia="Times New Roman" w:cstheme="minorHAnsi"/>
          <w:kern w:val="0"/>
          <w:sz w:val="20"/>
          <w:szCs w:val="20"/>
          <w:lang w:eastAsia="sk-SK"/>
          <w14:ligatures w14:val="none"/>
        </w:rPr>
        <w:t xml:space="preserve">dodržiavať zákaz požívania alkoholických nápojov alebo omamných a psychotropných látok a zákaz pracovať pod ich vplyvom v priestoroch objednávateľa. </w:t>
      </w:r>
      <w:r w:rsidRPr="003C556C">
        <w:rPr>
          <w:sz w:val="20"/>
          <w:szCs w:val="20"/>
        </w:rPr>
        <w:t>Zástupca objednávateľa je</w:t>
      </w:r>
      <w:r w:rsidR="003A2C11">
        <w:rPr>
          <w:sz w:val="20"/>
          <w:szCs w:val="20"/>
        </w:rPr>
        <w:t> </w:t>
      </w:r>
      <w:r w:rsidRPr="003C556C">
        <w:rPr>
          <w:sz w:val="20"/>
          <w:szCs w:val="20"/>
        </w:rPr>
        <w:t xml:space="preserve">oprávnený vykonať dychovú skúšku u zamestnanca dodávateľa preventívne alebo v prípade podozrenia, že tento zákaz je porušený. Zároveň platí zákaz prinášania </w:t>
      </w:r>
      <w:r w:rsidRPr="003C556C">
        <w:rPr>
          <w:rFonts w:eastAsia="Times New Roman" w:cstheme="minorHAnsi"/>
          <w:kern w:val="0"/>
          <w:sz w:val="20"/>
          <w:szCs w:val="20"/>
          <w:lang w:eastAsia="sk-SK"/>
          <w14:ligatures w14:val="none"/>
        </w:rPr>
        <w:t>alkoholických nápojov alebo omamných a psychotropných látok do priestorov a na staveniská/pracoviská objednávateľa</w:t>
      </w:r>
      <w:r w:rsidR="003A2C11">
        <w:rPr>
          <w:rFonts w:eastAsia="Times New Roman" w:cstheme="minorHAnsi"/>
          <w:kern w:val="0"/>
          <w:sz w:val="20"/>
          <w:szCs w:val="20"/>
          <w:lang w:eastAsia="sk-SK"/>
          <w14:ligatures w14:val="none"/>
        </w:rPr>
        <w:t>;</w:t>
      </w:r>
    </w:p>
    <w:p w14:paraId="28E94C7C" w14:textId="77777777" w:rsidR="009316AD" w:rsidRDefault="009316AD" w:rsidP="009316AD">
      <w:pPr>
        <w:numPr>
          <w:ilvl w:val="2"/>
          <w:numId w:val="12"/>
        </w:numPr>
        <w:spacing w:before="120" w:after="0" w:line="240" w:lineRule="auto"/>
        <w:jc w:val="both"/>
        <w:rPr>
          <w:rFonts w:eastAsia="Times New Roman" w:cstheme="minorHAnsi"/>
          <w:kern w:val="0"/>
          <w:sz w:val="20"/>
          <w:szCs w:val="20"/>
          <w:lang w:eastAsia="sk-SK"/>
          <w14:ligatures w14:val="none"/>
        </w:rPr>
      </w:pPr>
      <w:r w:rsidRPr="003C556C">
        <w:rPr>
          <w:rFonts w:eastAsia="Times New Roman" w:cstheme="minorHAnsi"/>
          <w:kern w:val="0"/>
          <w:sz w:val="20"/>
          <w:szCs w:val="20"/>
          <w:lang w:eastAsia="sk-SK"/>
          <w14:ligatures w14:val="none"/>
        </w:rPr>
        <w:t>dodržiavať bezpečnosť premávky na vnútorných komunikáciách objednávateľa; parkovanie v areáli spoločnosti je povolené len na vyznačených miestach a parkoviskách;</w:t>
      </w:r>
    </w:p>
    <w:p w14:paraId="1927F862" w14:textId="32AB50A0" w:rsidR="009316AD" w:rsidRPr="003C556C" w:rsidRDefault="009316AD" w:rsidP="009316AD">
      <w:pPr>
        <w:numPr>
          <w:ilvl w:val="2"/>
          <w:numId w:val="12"/>
        </w:numPr>
        <w:spacing w:before="120" w:after="0" w:line="240" w:lineRule="auto"/>
        <w:jc w:val="both"/>
        <w:rPr>
          <w:rFonts w:eastAsia="Times New Roman" w:cstheme="minorHAnsi"/>
          <w:kern w:val="0"/>
          <w:sz w:val="20"/>
          <w:szCs w:val="20"/>
          <w:lang w:eastAsia="sk-SK"/>
          <w14:ligatures w14:val="none"/>
        </w:rPr>
      </w:pPr>
      <w:r>
        <w:rPr>
          <w:rFonts w:eastAsia="Times New Roman" w:cstheme="minorHAnsi"/>
          <w:kern w:val="0"/>
          <w:sz w:val="20"/>
          <w:szCs w:val="20"/>
          <w:lang w:eastAsia="sk-SK"/>
          <w14:ligatures w14:val="none"/>
        </w:rPr>
        <w:t>rešpektovať bezpečnostné značenia a bezpečnostné signalizačné zariadenia (akustické, optické) na stavenisku/pracovisku ako aj dopravné značenie v</w:t>
      </w:r>
      <w:r w:rsidR="003A2C11">
        <w:rPr>
          <w:rFonts w:eastAsia="Times New Roman" w:cstheme="minorHAnsi"/>
          <w:kern w:val="0"/>
          <w:sz w:val="20"/>
          <w:szCs w:val="20"/>
          <w:lang w:eastAsia="sk-SK"/>
          <w14:ligatures w14:val="none"/>
        </w:rPr>
        <w:t> </w:t>
      </w:r>
      <w:r>
        <w:rPr>
          <w:rFonts w:eastAsia="Times New Roman" w:cstheme="minorHAnsi"/>
          <w:kern w:val="0"/>
          <w:sz w:val="20"/>
          <w:szCs w:val="20"/>
          <w:lang w:eastAsia="sk-SK"/>
          <w14:ligatures w14:val="none"/>
        </w:rPr>
        <w:t>areáli</w:t>
      </w:r>
      <w:r w:rsidR="003A2C11">
        <w:rPr>
          <w:rFonts w:eastAsia="Times New Roman" w:cstheme="minorHAnsi"/>
          <w:kern w:val="0"/>
          <w:sz w:val="20"/>
          <w:szCs w:val="20"/>
          <w:lang w:eastAsia="sk-SK"/>
          <w14:ligatures w14:val="none"/>
        </w:rPr>
        <w:t>;</w:t>
      </w:r>
    </w:p>
    <w:p w14:paraId="2D707815" w14:textId="77777777" w:rsidR="009316AD" w:rsidRPr="003C556C" w:rsidRDefault="009316AD" w:rsidP="009316AD">
      <w:pPr>
        <w:numPr>
          <w:ilvl w:val="2"/>
          <w:numId w:val="12"/>
        </w:numPr>
        <w:spacing w:before="120" w:after="0" w:line="240" w:lineRule="auto"/>
        <w:jc w:val="both"/>
        <w:rPr>
          <w:rFonts w:eastAsia="Times New Roman" w:cstheme="minorHAnsi"/>
          <w:kern w:val="0"/>
          <w:sz w:val="20"/>
          <w:szCs w:val="20"/>
          <w:lang w:eastAsia="sk-SK"/>
          <w14:ligatures w14:val="none"/>
        </w:rPr>
      </w:pPr>
      <w:r w:rsidRPr="003C556C">
        <w:rPr>
          <w:rFonts w:eastAsia="Times New Roman" w:cstheme="minorHAnsi"/>
          <w:kern w:val="0"/>
          <w:sz w:val="20"/>
          <w:szCs w:val="20"/>
          <w:lang w:eastAsia="sk-SK"/>
          <w14:ligatures w14:val="none"/>
        </w:rPr>
        <w:t>vybaviť svojich zamestnancov všetkými potrebnými osobnými ochrannými pracovnými prostriedkami (ďalej len „</w:t>
      </w:r>
      <w:r w:rsidRPr="003C556C">
        <w:rPr>
          <w:rFonts w:eastAsia="Times New Roman" w:cstheme="minorHAnsi"/>
          <w:b/>
          <w:bCs/>
          <w:kern w:val="0"/>
          <w:sz w:val="20"/>
          <w:szCs w:val="20"/>
          <w:lang w:eastAsia="sk-SK"/>
          <w14:ligatures w14:val="none"/>
        </w:rPr>
        <w:t>OOPP</w:t>
      </w:r>
      <w:r w:rsidRPr="003C556C">
        <w:rPr>
          <w:rFonts w:eastAsia="Times New Roman" w:cstheme="minorHAnsi"/>
          <w:kern w:val="0"/>
          <w:sz w:val="20"/>
          <w:szCs w:val="20"/>
          <w:lang w:eastAsia="sk-SK"/>
          <w14:ligatures w14:val="none"/>
        </w:rPr>
        <w:t>“) zodpovedajúcimi ich ohrozeniu pre výkon činnosti uvedenej v predmete zmluvy, ako aj na povinnosť ich používania (aj v prípade subdodávateľov a fyzickej osoby, ktorá je podnikateľom) a zabezpečí viditeľné označenie zamestnancov (vrátane fyzickej osoby, ktorá je podnikateľom) logom alebo názvom firmy;</w:t>
      </w:r>
    </w:p>
    <w:p w14:paraId="4EBB851C" w14:textId="678E6C87" w:rsidR="009316AD" w:rsidRPr="003C556C" w:rsidRDefault="009316AD" w:rsidP="6CD16A4A">
      <w:pPr>
        <w:numPr>
          <w:ilvl w:val="2"/>
          <w:numId w:val="12"/>
        </w:numPr>
        <w:spacing w:before="120" w:after="0" w:line="240" w:lineRule="auto"/>
        <w:jc w:val="both"/>
        <w:rPr>
          <w:rFonts w:eastAsia="Times New Roman"/>
          <w:kern w:val="0"/>
          <w:sz w:val="20"/>
          <w:szCs w:val="20"/>
          <w:lang w:eastAsia="sk-SK"/>
          <w14:ligatures w14:val="none"/>
        </w:rPr>
      </w:pPr>
      <w:r w:rsidRPr="6CD16A4A">
        <w:rPr>
          <w:rFonts w:eastAsia="Times New Roman"/>
          <w:kern w:val="0"/>
          <w:sz w:val="20"/>
          <w:szCs w:val="20"/>
          <w:lang w:eastAsia="sk-SK"/>
          <w14:ligatures w14:val="none"/>
        </w:rPr>
        <w:t>zabezpečiť označenie užívaných priestorov názvom firmy Dodávateľa (vymedzených priestorov a</w:t>
      </w:r>
      <w:r w:rsidR="6489D7EA" w:rsidRPr="6CD16A4A">
        <w:rPr>
          <w:rFonts w:eastAsia="Times New Roman"/>
          <w:kern w:val="0"/>
          <w:sz w:val="20"/>
          <w:szCs w:val="20"/>
          <w:lang w:eastAsia="sk-SK"/>
          <w14:ligatures w14:val="none"/>
        </w:rPr>
        <w:t xml:space="preserve"> </w:t>
      </w:r>
      <w:r w:rsidRPr="6CD16A4A">
        <w:rPr>
          <w:rFonts w:eastAsia="Times New Roman"/>
          <w:kern w:val="0"/>
          <w:sz w:val="20"/>
          <w:szCs w:val="20"/>
          <w:lang w:eastAsia="sk-SK"/>
          <w14:ligatures w14:val="none"/>
        </w:rPr>
        <w:t>pod.);</w:t>
      </w:r>
    </w:p>
    <w:p w14:paraId="0AEE67F4" w14:textId="2C9A7EE9" w:rsidR="009316AD" w:rsidRPr="003C556C" w:rsidRDefault="009316AD" w:rsidP="009316AD">
      <w:pPr>
        <w:numPr>
          <w:ilvl w:val="2"/>
          <w:numId w:val="12"/>
        </w:numPr>
        <w:spacing w:before="120" w:after="0" w:line="240" w:lineRule="auto"/>
        <w:jc w:val="both"/>
        <w:rPr>
          <w:rFonts w:eastAsia="Times New Roman" w:cstheme="minorHAnsi"/>
          <w:kern w:val="0"/>
          <w:sz w:val="20"/>
          <w:szCs w:val="20"/>
          <w:lang w:eastAsia="sk-SK"/>
          <w14:ligatures w14:val="none"/>
        </w:rPr>
      </w:pPr>
      <w:r w:rsidRPr="003C556C">
        <w:rPr>
          <w:rFonts w:eastAsia="Times New Roman" w:cstheme="minorHAnsi"/>
          <w:kern w:val="0"/>
          <w:sz w:val="20"/>
          <w:szCs w:val="20"/>
          <w:lang w:eastAsia="sk-SK"/>
          <w14:ligatures w14:val="none"/>
        </w:rPr>
        <w:t>zdržiavať sa iba na určenom pracovisku a pohybovať sa len v určených priestoroch (rozumie sa</w:t>
      </w:r>
      <w:r w:rsidR="003A2C11">
        <w:rPr>
          <w:rFonts w:eastAsia="Times New Roman" w:cstheme="minorHAnsi"/>
          <w:kern w:val="0"/>
          <w:sz w:val="20"/>
          <w:szCs w:val="20"/>
          <w:lang w:eastAsia="sk-SK"/>
          <w14:ligatures w14:val="none"/>
        </w:rPr>
        <w:t> </w:t>
      </w:r>
      <w:r w:rsidRPr="003C556C">
        <w:rPr>
          <w:rFonts w:eastAsia="Times New Roman" w:cstheme="minorHAnsi"/>
          <w:kern w:val="0"/>
          <w:sz w:val="20"/>
          <w:szCs w:val="20"/>
          <w:lang w:eastAsia="sk-SK"/>
          <w14:ligatures w14:val="none"/>
        </w:rPr>
        <w:t>aj</w:t>
      </w:r>
      <w:r w:rsidR="003A2C11">
        <w:rPr>
          <w:rFonts w:eastAsia="Times New Roman" w:cstheme="minorHAnsi"/>
          <w:kern w:val="0"/>
          <w:sz w:val="20"/>
          <w:szCs w:val="20"/>
          <w:lang w:eastAsia="sk-SK"/>
          <w14:ligatures w14:val="none"/>
        </w:rPr>
        <w:t> </w:t>
      </w:r>
      <w:r w:rsidRPr="003C556C">
        <w:rPr>
          <w:rFonts w:eastAsia="Times New Roman" w:cstheme="minorHAnsi"/>
          <w:kern w:val="0"/>
          <w:sz w:val="20"/>
          <w:szCs w:val="20"/>
          <w:lang w:eastAsia="sk-SK"/>
          <w14:ligatures w14:val="none"/>
        </w:rPr>
        <w:t>prístup na určené pracovisko), pre príchod na pracovisko a odchod z pracoviska používať stanovené prístupové komunikácie;</w:t>
      </w:r>
    </w:p>
    <w:p w14:paraId="7716BAE1" w14:textId="52208765" w:rsidR="009316AD" w:rsidRPr="003C556C" w:rsidRDefault="009316AD" w:rsidP="009316AD">
      <w:pPr>
        <w:numPr>
          <w:ilvl w:val="2"/>
          <w:numId w:val="12"/>
        </w:numPr>
        <w:spacing w:before="120" w:after="0" w:line="240" w:lineRule="auto"/>
        <w:jc w:val="both"/>
        <w:rPr>
          <w:rFonts w:eastAsia="Times New Roman" w:cstheme="minorHAnsi"/>
          <w:kern w:val="0"/>
          <w:sz w:val="20"/>
          <w:szCs w:val="20"/>
          <w:lang w:eastAsia="sk-SK"/>
          <w14:ligatures w14:val="none"/>
        </w:rPr>
      </w:pPr>
      <w:r w:rsidRPr="003C556C">
        <w:rPr>
          <w:rFonts w:eastAsia="Times New Roman" w:cstheme="minorHAnsi"/>
          <w:kern w:val="0"/>
          <w:sz w:val="20"/>
          <w:szCs w:val="20"/>
          <w:lang w:eastAsia="sk-SK"/>
          <w14:ligatures w14:val="none"/>
        </w:rPr>
        <w:t>používať výhradne miesta a spôsoby pripojenia el. energie, vody určené objednávateľom pri</w:t>
      </w:r>
      <w:r w:rsidR="00AD0041">
        <w:rPr>
          <w:rFonts w:eastAsia="Times New Roman" w:cstheme="minorHAnsi"/>
          <w:kern w:val="0"/>
          <w:sz w:val="20"/>
          <w:szCs w:val="20"/>
          <w:lang w:eastAsia="sk-SK"/>
          <w14:ligatures w14:val="none"/>
        </w:rPr>
        <w:t> </w:t>
      </w:r>
      <w:r w:rsidRPr="003C556C">
        <w:rPr>
          <w:rFonts w:eastAsia="Times New Roman" w:cstheme="minorHAnsi"/>
          <w:kern w:val="0"/>
          <w:sz w:val="20"/>
          <w:szCs w:val="20"/>
          <w:lang w:eastAsia="sk-SK"/>
          <w14:ligatures w14:val="none"/>
        </w:rPr>
        <w:t>odovzdaní staveniska/pracoviska;</w:t>
      </w:r>
    </w:p>
    <w:p w14:paraId="3E0C2F44" w14:textId="0614CC78" w:rsidR="009316AD" w:rsidRPr="003C556C" w:rsidRDefault="009316AD" w:rsidP="009316AD">
      <w:pPr>
        <w:numPr>
          <w:ilvl w:val="2"/>
          <w:numId w:val="12"/>
        </w:numPr>
        <w:spacing w:before="120" w:after="0" w:line="240" w:lineRule="auto"/>
        <w:jc w:val="both"/>
        <w:rPr>
          <w:rFonts w:eastAsia="Times New Roman" w:cstheme="minorHAnsi"/>
          <w:kern w:val="0"/>
          <w:sz w:val="20"/>
          <w:szCs w:val="20"/>
          <w:lang w:eastAsia="sk-SK"/>
          <w14:ligatures w14:val="none"/>
        </w:rPr>
      </w:pPr>
      <w:r w:rsidRPr="003C556C">
        <w:rPr>
          <w:rFonts w:eastAsia="Times New Roman" w:cstheme="minorHAnsi"/>
          <w:kern w:val="0"/>
          <w:sz w:val="20"/>
          <w:szCs w:val="20"/>
          <w:lang w:eastAsia="sk-SK"/>
          <w14:ligatures w14:val="none"/>
        </w:rPr>
        <w:t>uskladňovať náradie, materiál a ostatné veci len na mieste, ktoré odsúhlasí objednávateľ pri</w:t>
      </w:r>
      <w:r w:rsidR="00AD0041">
        <w:t> </w:t>
      </w:r>
      <w:r w:rsidRPr="003C556C">
        <w:rPr>
          <w:rFonts w:eastAsia="Times New Roman" w:cstheme="minorHAnsi"/>
          <w:kern w:val="0"/>
          <w:sz w:val="20"/>
          <w:szCs w:val="20"/>
          <w:lang w:eastAsia="sk-SK"/>
          <w14:ligatures w14:val="none"/>
        </w:rPr>
        <w:t>odovzdaní staveniska/pracoviska;</w:t>
      </w:r>
    </w:p>
    <w:p w14:paraId="747E2256" w14:textId="38219465" w:rsidR="009316AD" w:rsidRPr="003C556C" w:rsidRDefault="009316AD" w:rsidP="009316AD">
      <w:pPr>
        <w:numPr>
          <w:ilvl w:val="2"/>
          <w:numId w:val="12"/>
        </w:numPr>
        <w:spacing w:before="120" w:after="0" w:line="240" w:lineRule="auto"/>
        <w:jc w:val="both"/>
        <w:rPr>
          <w:rFonts w:eastAsia="Times New Roman" w:cstheme="minorHAnsi"/>
          <w:kern w:val="0"/>
          <w:sz w:val="20"/>
          <w:szCs w:val="20"/>
          <w:lang w:eastAsia="sk-SK"/>
          <w14:ligatures w14:val="none"/>
        </w:rPr>
      </w:pPr>
      <w:r w:rsidRPr="003C556C">
        <w:rPr>
          <w:rFonts w:eastAsia="Times New Roman" w:cstheme="minorHAnsi"/>
          <w:kern w:val="0"/>
          <w:sz w:val="20"/>
          <w:szCs w:val="20"/>
          <w:lang w:eastAsia="sk-SK"/>
          <w14:ligatures w14:val="none"/>
        </w:rPr>
        <w:t>viesť stavebný denník odo dňa prevzatia staveniska</w:t>
      </w:r>
      <w:r w:rsidR="00EA7426">
        <w:rPr>
          <w:rFonts w:eastAsia="Times New Roman" w:cstheme="minorHAnsi"/>
          <w:kern w:val="0"/>
          <w:sz w:val="20"/>
          <w:szCs w:val="20"/>
          <w:lang w:eastAsia="sk-SK"/>
          <w14:ligatures w14:val="none"/>
        </w:rPr>
        <w:t xml:space="preserve"> v zmysle stavebného zákona</w:t>
      </w:r>
      <w:r w:rsidRPr="003C556C">
        <w:rPr>
          <w:rFonts w:eastAsia="Times New Roman" w:cstheme="minorHAnsi"/>
          <w:kern w:val="0"/>
          <w:sz w:val="20"/>
          <w:szCs w:val="20"/>
          <w:lang w:eastAsia="sk-SK"/>
          <w14:ligatures w14:val="none"/>
        </w:rPr>
        <w:t>, do ktorého budú zapisované všetky skutočnosti vyplývajúce zo zmluvy.</w:t>
      </w:r>
      <w:r w:rsidR="00B4111A">
        <w:rPr>
          <w:rFonts w:eastAsia="Times New Roman" w:cstheme="minorHAnsi"/>
          <w:kern w:val="0"/>
          <w:sz w:val="20"/>
          <w:szCs w:val="20"/>
          <w:lang w:eastAsia="sk-SK"/>
          <w14:ligatures w14:val="none"/>
        </w:rPr>
        <w:t xml:space="preserve"> </w:t>
      </w:r>
      <w:r w:rsidRPr="003C556C">
        <w:rPr>
          <w:rFonts w:eastAsia="Times New Roman" w:cstheme="minorHAnsi"/>
          <w:kern w:val="0"/>
          <w:sz w:val="20"/>
          <w:szCs w:val="20"/>
          <w:lang w:eastAsia="sk-SK"/>
          <w14:ligatures w14:val="none"/>
        </w:rPr>
        <w:t xml:space="preserve"> </w:t>
      </w:r>
    </w:p>
    <w:p w14:paraId="25F826E5" w14:textId="56DA71D3" w:rsidR="009316AD" w:rsidRPr="003C556C" w:rsidRDefault="009316AD" w:rsidP="009316AD">
      <w:pPr>
        <w:numPr>
          <w:ilvl w:val="2"/>
          <w:numId w:val="12"/>
        </w:numPr>
        <w:spacing w:before="120" w:after="0" w:line="240" w:lineRule="auto"/>
        <w:jc w:val="both"/>
        <w:rPr>
          <w:rFonts w:eastAsia="Times New Roman" w:cstheme="minorHAnsi"/>
          <w:kern w:val="0"/>
          <w:sz w:val="20"/>
          <w:szCs w:val="20"/>
          <w:lang w:eastAsia="sk-SK"/>
          <w14:ligatures w14:val="none"/>
        </w:rPr>
      </w:pPr>
      <w:r w:rsidRPr="003C556C">
        <w:rPr>
          <w:rFonts w:eastAsia="Times New Roman" w:cstheme="minorHAnsi"/>
          <w:kern w:val="0"/>
          <w:sz w:val="20"/>
          <w:szCs w:val="20"/>
          <w:lang w:eastAsia="sk-SK"/>
          <w14:ligatures w14:val="none"/>
        </w:rPr>
        <w:t>denne zapisovať a podpisovať záznamy v stavebnom denník</w:t>
      </w:r>
      <w:r>
        <w:rPr>
          <w:rFonts w:eastAsia="Times New Roman" w:cstheme="minorHAnsi"/>
          <w:kern w:val="0"/>
          <w:sz w:val="20"/>
          <w:szCs w:val="20"/>
          <w:lang w:eastAsia="sk-SK"/>
          <w14:ligatures w14:val="none"/>
        </w:rPr>
        <w:t>u</w:t>
      </w:r>
      <w:r w:rsidRPr="003C556C">
        <w:rPr>
          <w:rFonts w:eastAsia="Times New Roman" w:cstheme="minorHAnsi"/>
          <w:kern w:val="0"/>
          <w:sz w:val="20"/>
          <w:szCs w:val="20"/>
          <w:lang w:eastAsia="sk-SK"/>
          <w14:ligatures w14:val="none"/>
        </w:rPr>
        <w:t xml:space="preserve"> prostredníctvom určenej osoby </w:t>
      </w:r>
      <w:r>
        <w:rPr>
          <w:rFonts w:eastAsia="Times New Roman" w:cstheme="minorHAnsi"/>
          <w:kern w:val="0"/>
          <w:sz w:val="20"/>
          <w:szCs w:val="20"/>
          <w:lang w:eastAsia="sk-SK"/>
          <w14:ligatures w14:val="none"/>
        </w:rPr>
        <w:t>v</w:t>
      </w:r>
      <w:r w:rsidR="00AD0041">
        <w:rPr>
          <w:rFonts w:eastAsia="Times New Roman" w:cstheme="minorHAnsi"/>
          <w:kern w:val="0"/>
          <w:sz w:val="20"/>
          <w:szCs w:val="20"/>
          <w:lang w:eastAsia="sk-SK"/>
          <w14:ligatures w14:val="none"/>
        </w:rPr>
        <w:t> </w:t>
      </w:r>
      <w:r w:rsidRPr="003C556C">
        <w:rPr>
          <w:rFonts w:eastAsia="Times New Roman" w:cstheme="minorHAnsi"/>
          <w:kern w:val="0"/>
          <w:sz w:val="20"/>
          <w:szCs w:val="20"/>
          <w:lang w:eastAsia="sk-SK"/>
          <w14:ligatures w14:val="none"/>
        </w:rPr>
        <w:t>tom dni, v ktorom boli práce vykonané alebo nastali okolnosti, ktoré sú predmetom zápisu;</w:t>
      </w:r>
    </w:p>
    <w:p w14:paraId="3BF8D72A" w14:textId="77777777" w:rsidR="009316AD" w:rsidRPr="003C556C" w:rsidRDefault="009316AD" w:rsidP="009316AD">
      <w:pPr>
        <w:numPr>
          <w:ilvl w:val="2"/>
          <w:numId w:val="12"/>
        </w:numPr>
        <w:spacing w:before="120" w:after="0" w:line="240" w:lineRule="auto"/>
        <w:jc w:val="both"/>
        <w:rPr>
          <w:rFonts w:eastAsia="Times New Roman" w:cstheme="minorHAnsi"/>
          <w:kern w:val="0"/>
          <w:sz w:val="20"/>
          <w:szCs w:val="20"/>
          <w:lang w:eastAsia="sk-SK"/>
          <w14:ligatures w14:val="none"/>
        </w:rPr>
      </w:pPr>
      <w:r w:rsidRPr="003C556C">
        <w:rPr>
          <w:rFonts w:eastAsia="Times New Roman" w:cstheme="minorHAnsi"/>
          <w:kern w:val="0"/>
          <w:sz w:val="20"/>
          <w:szCs w:val="20"/>
          <w:lang w:eastAsia="sk-SK"/>
          <w14:ligatures w14:val="none"/>
        </w:rPr>
        <w:t>predkladať objednávateľovi stavebný denník na záznam kontrolnej činnosti a zápis prípadných zistených nedostatkov, resp. písomné vyjadrenie stanoviska poverenému zástupcovi objednávateľa priebežne počas výkonu zmluvných činností;</w:t>
      </w:r>
    </w:p>
    <w:p w14:paraId="54633408" w14:textId="5157CD15" w:rsidR="009316AD" w:rsidRPr="003C556C" w:rsidRDefault="009316AD" w:rsidP="009316AD">
      <w:pPr>
        <w:numPr>
          <w:ilvl w:val="2"/>
          <w:numId w:val="12"/>
        </w:numPr>
        <w:spacing w:before="120" w:after="0" w:line="240" w:lineRule="auto"/>
        <w:jc w:val="both"/>
        <w:rPr>
          <w:rFonts w:eastAsia="Times New Roman" w:cstheme="minorHAnsi"/>
          <w:kern w:val="0"/>
          <w:sz w:val="20"/>
          <w:szCs w:val="20"/>
          <w:lang w:eastAsia="sk-SK"/>
          <w14:ligatures w14:val="none"/>
        </w:rPr>
      </w:pPr>
      <w:r w:rsidRPr="003C556C">
        <w:rPr>
          <w:rFonts w:eastAsia="Times New Roman" w:cstheme="minorHAnsi"/>
          <w:kern w:val="0"/>
          <w:sz w:val="20"/>
          <w:szCs w:val="20"/>
          <w:lang w:eastAsia="sk-SK"/>
          <w14:ligatures w14:val="none"/>
        </w:rPr>
        <w:t>dodávateľ je povinný umožniť objednávateľovi vykonať zápis do stave</w:t>
      </w:r>
      <w:r w:rsidR="00653CA8">
        <w:rPr>
          <w:rFonts w:eastAsia="Times New Roman" w:cstheme="minorHAnsi"/>
          <w:kern w:val="0"/>
          <w:sz w:val="20"/>
          <w:szCs w:val="20"/>
          <w:lang w:eastAsia="sk-SK"/>
          <w14:ligatures w14:val="none"/>
        </w:rPr>
        <w:t>b</w:t>
      </w:r>
      <w:r w:rsidRPr="003C556C">
        <w:rPr>
          <w:rFonts w:eastAsia="Times New Roman" w:cstheme="minorHAnsi"/>
          <w:kern w:val="0"/>
          <w:sz w:val="20"/>
          <w:szCs w:val="20"/>
          <w:lang w:eastAsia="sk-SK"/>
          <w14:ligatures w14:val="none"/>
        </w:rPr>
        <w:t>ného denníka o zistených nedostatkoch počas vykonávania predmetu zmluvy;</w:t>
      </w:r>
    </w:p>
    <w:p w14:paraId="7CD00592" w14:textId="77777777" w:rsidR="009316AD" w:rsidRPr="003C556C" w:rsidRDefault="009316AD" w:rsidP="009316AD">
      <w:pPr>
        <w:numPr>
          <w:ilvl w:val="2"/>
          <w:numId w:val="12"/>
        </w:numPr>
        <w:spacing w:before="120" w:after="0" w:line="240" w:lineRule="auto"/>
        <w:jc w:val="both"/>
        <w:rPr>
          <w:rFonts w:eastAsia="Times New Roman" w:cstheme="minorHAnsi"/>
          <w:kern w:val="0"/>
          <w:sz w:val="20"/>
          <w:szCs w:val="20"/>
          <w:lang w:eastAsia="sk-SK"/>
          <w14:ligatures w14:val="none"/>
        </w:rPr>
      </w:pPr>
      <w:r w:rsidRPr="003C556C">
        <w:rPr>
          <w:rFonts w:eastAsia="Times New Roman" w:cstheme="minorHAnsi"/>
          <w:kern w:val="0"/>
          <w:sz w:val="20"/>
          <w:szCs w:val="20"/>
          <w:lang w:eastAsia="sk-SK"/>
          <w14:ligatures w14:val="none"/>
        </w:rPr>
        <w:t>dodávateľ je povinný k písomnému vyjadreniu stanoviska objednávateľa zapísať svoje stanovisko do denníka max. do 3 dní; v opačnom prípade sa má za to, že dodávateľ s vykonaným zápisom objednávateľa súhlasí;</w:t>
      </w:r>
    </w:p>
    <w:p w14:paraId="5372BD1B" w14:textId="5AC1DC0A" w:rsidR="009316AD" w:rsidRPr="003C556C" w:rsidRDefault="009316AD" w:rsidP="009316AD">
      <w:pPr>
        <w:numPr>
          <w:ilvl w:val="2"/>
          <w:numId w:val="12"/>
        </w:numPr>
        <w:spacing w:before="120" w:after="0" w:line="240" w:lineRule="auto"/>
        <w:jc w:val="both"/>
        <w:rPr>
          <w:rFonts w:eastAsia="Times New Roman" w:cstheme="minorHAnsi"/>
          <w:kern w:val="0"/>
          <w:sz w:val="20"/>
          <w:szCs w:val="20"/>
          <w:lang w:eastAsia="sk-SK"/>
          <w14:ligatures w14:val="none"/>
        </w:rPr>
      </w:pPr>
      <w:r w:rsidRPr="003C556C">
        <w:rPr>
          <w:rFonts w:eastAsia="Times New Roman" w:cstheme="minorHAnsi"/>
          <w:kern w:val="0"/>
          <w:sz w:val="20"/>
          <w:szCs w:val="20"/>
          <w:lang w:eastAsia="sk-SK"/>
          <w14:ligatures w14:val="none"/>
        </w:rPr>
        <w:t>povinnosť viesť stavebný denník končí odovzdaním staveniska/pracoviska dodávateľom a</w:t>
      </w:r>
      <w:r w:rsidR="00AD0041">
        <w:rPr>
          <w:rFonts w:eastAsia="Times New Roman" w:cstheme="minorHAnsi"/>
          <w:kern w:val="0"/>
          <w:sz w:val="20"/>
          <w:szCs w:val="20"/>
          <w:lang w:eastAsia="sk-SK"/>
          <w14:ligatures w14:val="none"/>
        </w:rPr>
        <w:t> </w:t>
      </w:r>
      <w:r w:rsidRPr="003C556C">
        <w:rPr>
          <w:rFonts w:eastAsia="Times New Roman" w:cstheme="minorHAnsi"/>
          <w:kern w:val="0"/>
          <w:sz w:val="20"/>
          <w:szCs w:val="20"/>
          <w:lang w:eastAsia="sk-SK"/>
          <w14:ligatures w14:val="none"/>
        </w:rPr>
        <w:t>prevzatím objednávateľom;</w:t>
      </w:r>
    </w:p>
    <w:p w14:paraId="73CD9371" w14:textId="1635A43E" w:rsidR="009316AD" w:rsidRPr="003C556C" w:rsidRDefault="009316AD" w:rsidP="009316AD">
      <w:pPr>
        <w:numPr>
          <w:ilvl w:val="2"/>
          <w:numId w:val="12"/>
        </w:numPr>
        <w:spacing w:before="120" w:after="0" w:line="240" w:lineRule="auto"/>
        <w:jc w:val="both"/>
        <w:rPr>
          <w:rFonts w:eastAsia="Times New Roman" w:cstheme="minorHAnsi"/>
          <w:kern w:val="0"/>
          <w:sz w:val="20"/>
          <w:szCs w:val="20"/>
          <w:lang w:eastAsia="sk-SK"/>
          <w14:ligatures w14:val="none"/>
        </w:rPr>
      </w:pPr>
      <w:r w:rsidRPr="003C556C">
        <w:rPr>
          <w:rFonts w:eastAsia="Times New Roman" w:cstheme="minorHAnsi"/>
          <w:kern w:val="0"/>
          <w:sz w:val="20"/>
          <w:szCs w:val="20"/>
          <w:lang w:eastAsia="sk-SK"/>
          <w14:ligatures w14:val="none"/>
        </w:rPr>
        <w:t>zabezpečiť preukázateľné oboznámenie všetkých zamestnancov dodávateľa vrátane zamestnancov subdodávateľov zodpovednými zamestnancami dodávateľa, ktorí sa takéhoto oboznámenia preukázateľne u objednávateľa zúčastnili</w:t>
      </w:r>
      <w:r w:rsidR="00AD0041">
        <w:rPr>
          <w:rFonts w:eastAsia="Times New Roman" w:cstheme="minorHAnsi"/>
          <w:kern w:val="0"/>
          <w:sz w:val="20"/>
          <w:szCs w:val="20"/>
          <w:lang w:eastAsia="sk-SK"/>
          <w14:ligatures w14:val="none"/>
        </w:rPr>
        <w:t>;</w:t>
      </w:r>
    </w:p>
    <w:p w14:paraId="309E3FB3" w14:textId="0178EABF" w:rsidR="009316AD" w:rsidRPr="003C556C" w:rsidRDefault="009316AD" w:rsidP="009316AD">
      <w:pPr>
        <w:numPr>
          <w:ilvl w:val="2"/>
          <w:numId w:val="12"/>
        </w:numPr>
        <w:spacing w:before="120" w:after="0" w:line="240" w:lineRule="auto"/>
        <w:jc w:val="both"/>
        <w:rPr>
          <w:rFonts w:eastAsia="Times New Roman" w:cstheme="minorHAnsi"/>
          <w:kern w:val="0"/>
          <w:sz w:val="20"/>
          <w:szCs w:val="20"/>
          <w:lang w:eastAsia="sk-SK"/>
          <w14:ligatures w14:val="none"/>
        </w:rPr>
      </w:pPr>
      <w:r w:rsidRPr="003C556C">
        <w:rPr>
          <w:rFonts w:eastAsia="Times New Roman" w:cstheme="minorHAnsi"/>
          <w:kern w:val="0"/>
          <w:sz w:val="20"/>
          <w:szCs w:val="20"/>
          <w:lang w:eastAsia="sk-SK"/>
          <w14:ligatures w14:val="none"/>
        </w:rPr>
        <w:t>práce so stavebnou mechanizáciou (bager, žeriav a pod.) pod elektrickým vedením nn/vn/vvn a v jeho blízkosti vykonávať až po zaistení a zabezpečení pracoviska elektricky a</w:t>
      </w:r>
      <w:r w:rsidR="00AD0041">
        <w:rPr>
          <w:rFonts w:eastAsia="Times New Roman" w:cstheme="minorHAnsi"/>
          <w:kern w:val="0"/>
          <w:sz w:val="20"/>
          <w:szCs w:val="20"/>
          <w:lang w:eastAsia="sk-SK"/>
          <w14:ligatures w14:val="none"/>
        </w:rPr>
        <w:t> </w:t>
      </w:r>
      <w:r w:rsidRPr="003C556C">
        <w:rPr>
          <w:rFonts w:eastAsia="Times New Roman" w:cstheme="minorHAnsi"/>
          <w:kern w:val="0"/>
          <w:sz w:val="20"/>
          <w:szCs w:val="20"/>
          <w:lang w:eastAsia="sk-SK"/>
          <w14:ligatures w14:val="none"/>
        </w:rPr>
        <w:t>mechanicky</w:t>
      </w:r>
      <w:r w:rsidR="00AD0041">
        <w:rPr>
          <w:rFonts w:eastAsia="Times New Roman" w:cstheme="minorHAnsi"/>
          <w:kern w:val="0"/>
          <w:sz w:val="20"/>
          <w:szCs w:val="20"/>
          <w:lang w:eastAsia="sk-SK"/>
          <w14:ligatures w14:val="none"/>
        </w:rPr>
        <w:t>;</w:t>
      </w:r>
    </w:p>
    <w:p w14:paraId="41FE945D" w14:textId="77777777" w:rsidR="009316AD" w:rsidRPr="003C556C" w:rsidRDefault="009316AD" w:rsidP="009316AD">
      <w:pPr>
        <w:numPr>
          <w:ilvl w:val="2"/>
          <w:numId w:val="12"/>
        </w:numPr>
        <w:spacing w:before="120" w:after="0" w:line="240" w:lineRule="auto"/>
        <w:jc w:val="both"/>
        <w:rPr>
          <w:rFonts w:eastAsia="Times New Roman" w:cstheme="minorHAnsi"/>
          <w:kern w:val="0"/>
          <w:sz w:val="20"/>
          <w:szCs w:val="20"/>
          <w:lang w:eastAsia="sk-SK"/>
          <w14:ligatures w14:val="none"/>
        </w:rPr>
      </w:pPr>
      <w:r w:rsidRPr="003C556C">
        <w:rPr>
          <w:rFonts w:eastAsia="Times New Roman" w:cstheme="minorHAnsi"/>
          <w:kern w:val="0"/>
          <w:sz w:val="20"/>
          <w:szCs w:val="20"/>
          <w:lang w:eastAsia="sk-SK"/>
          <w14:ligatures w14:val="none"/>
        </w:rPr>
        <w:t>dodávateľ je povinný dodržiavať smernice a pokyny objednávateľa pre oblasť ochrany jeho majetku.</w:t>
      </w:r>
    </w:p>
    <w:p w14:paraId="5E8E818F" w14:textId="164FF22F" w:rsidR="009316AD" w:rsidRPr="003C556C" w:rsidRDefault="009316AD" w:rsidP="009316AD">
      <w:pPr>
        <w:numPr>
          <w:ilvl w:val="0"/>
          <w:numId w:val="7"/>
        </w:numPr>
        <w:spacing w:before="120" w:after="0" w:line="240" w:lineRule="auto"/>
        <w:jc w:val="both"/>
        <w:rPr>
          <w:rFonts w:eastAsia="Times New Roman" w:cstheme="minorHAnsi"/>
          <w:kern w:val="0"/>
          <w:sz w:val="20"/>
          <w:szCs w:val="20"/>
          <w:lang w:eastAsia="sk-SK"/>
          <w14:ligatures w14:val="none"/>
        </w:rPr>
      </w:pPr>
      <w:r w:rsidRPr="003C556C">
        <w:rPr>
          <w:rFonts w:eastAsia="Times New Roman" w:cstheme="minorHAnsi"/>
          <w:kern w:val="0"/>
          <w:sz w:val="20"/>
          <w:szCs w:val="20"/>
          <w:lang w:eastAsia="sk-SK"/>
          <w14:ligatures w14:val="none"/>
        </w:rPr>
        <w:lastRenderedPageBreak/>
        <w:t xml:space="preserve">Dodávateľ je povinný na preukázateľne prevzatom stavenisku/pracovisku dodržiavať predpisy BOZP (napr. zákon č. 124/2006 Z. z. o BOZP v znení neskorších predpisov, vyhlášku Ministerstva práce, sociálnych vecí a rodiny SR č. 147/2013 Z. z., </w:t>
      </w:r>
      <w:r w:rsidRPr="003C556C">
        <w:rPr>
          <w:rFonts w:eastAsia="Times New Roman" w:cstheme="minorHAnsi"/>
          <w:bCs/>
          <w:kern w:val="0"/>
          <w:sz w:val="20"/>
          <w:szCs w:val="20"/>
          <w:lang w:eastAsia="sk-SK"/>
          <w14:ligatures w14:val="none"/>
        </w:rPr>
        <w:t>ktorou sa ustanovujú podrobnosti na zaistenie bezpečnosti a ochrany zdravia pri stavebných prácach a prácach s nimi súvisiacich a podrobnosti o odbornej spôsobilosti na výkon niektorých pracovných činností v znení neskorších predpisov</w:t>
      </w:r>
      <w:r w:rsidRPr="003C556C">
        <w:rPr>
          <w:rFonts w:eastAsia="Times New Roman" w:cstheme="minorHAnsi"/>
          <w:kern w:val="0"/>
          <w:sz w:val="20"/>
          <w:szCs w:val="20"/>
          <w:lang w:eastAsia="sk-SK"/>
          <w14:ligatures w14:val="none"/>
        </w:rPr>
        <w:t>, nariadenie vlády SR č. 396/2006 Z. z. o minimálnych bezpečnostných a zdravotných požiadavkách na stavenisko</w:t>
      </w:r>
      <w:r w:rsidR="00141F9E">
        <w:rPr>
          <w:rFonts w:eastAsia="Times New Roman" w:cstheme="minorHAnsi"/>
          <w:kern w:val="0"/>
          <w:sz w:val="20"/>
          <w:szCs w:val="20"/>
          <w:lang w:eastAsia="sk-SK"/>
          <w14:ligatures w14:val="none"/>
        </w:rPr>
        <w:t xml:space="preserve"> v</w:t>
      </w:r>
      <w:r w:rsidR="00C22073">
        <w:rPr>
          <w:rFonts w:eastAsia="Times New Roman" w:cstheme="minorHAnsi"/>
          <w:kern w:val="0"/>
          <w:sz w:val="20"/>
          <w:szCs w:val="20"/>
          <w:lang w:eastAsia="sk-SK"/>
          <w14:ligatures w14:val="none"/>
        </w:rPr>
        <w:t> znení neskorších predpisov</w:t>
      </w:r>
      <w:r w:rsidRPr="003C556C">
        <w:rPr>
          <w:rFonts w:eastAsia="Times New Roman" w:cstheme="minorHAnsi"/>
          <w:kern w:val="0"/>
          <w:sz w:val="20"/>
          <w:szCs w:val="20"/>
          <w:lang w:eastAsia="sk-SK"/>
          <w14:ligatures w14:val="none"/>
        </w:rPr>
        <w:t>, súvisiace STN a pod.) a ochrany pred požiarmi pri prácach, ktoré bude v zmysle zmluvy vykonávať, a v plnom rozsahu zodpovedá za oblasť BOZP a ochranu pred požiarmi.</w:t>
      </w:r>
    </w:p>
    <w:p w14:paraId="1C0D399F" w14:textId="77777777" w:rsidR="009316AD" w:rsidRPr="003C556C" w:rsidRDefault="009316AD" w:rsidP="009316AD">
      <w:pPr>
        <w:numPr>
          <w:ilvl w:val="0"/>
          <w:numId w:val="7"/>
        </w:numPr>
        <w:spacing w:before="120" w:after="0" w:line="240" w:lineRule="auto"/>
        <w:jc w:val="both"/>
        <w:rPr>
          <w:rFonts w:eastAsia="Times New Roman" w:cstheme="minorHAnsi"/>
          <w:kern w:val="0"/>
          <w:sz w:val="20"/>
          <w:szCs w:val="20"/>
          <w:lang w:eastAsia="sk-SK"/>
          <w14:ligatures w14:val="none"/>
        </w:rPr>
      </w:pPr>
      <w:r w:rsidRPr="003C556C">
        <w:rPr>
          <w:rFonts w:eastAsia="Times New Roman" w:cstheme="minorHAnsi"/>
          <w:kern w:val="0"/>
          <w:sz w:val="20"/>
          <w:szCs w:val="20"/>
          <w:lang w:eastAsia="sk-SK"/>
          <w14:ligatures w14:val="none"/>
        </w:rPr>
        <w:t>Dodávateľ v plnom rozsahu zodpovedá za vytvorenie podmienok na zaistenie BOZP a OPP, zabezpečenie a vytvorenie staveniska/pracoviska na bezpečný výkon práce za účelom plnenia zmluvy a dodržiavanie všeobecne záväzných právnych predpisov, ako aj technických noriem.</w:t>
      </w:r>
    </w:p>
    <w:p w14:paraId="4268471A" w14:textId="77777777" w:rsidR="009316AD" w:rsidRPr="003C556C" w:rsidRDefault="009316AD" w:rsidP="009316AD">
      <w:pPr>
        <w:numPr>
          <w:ilvl w:val="0"/>
          <w:numId w:val="7"/>
        </w:numPr>
        <w:spacing w:before="120" w:after="0" w:line="240" w:lineRule="auto"/>
        <w:jc w:val="both"/>
        <w:rPr>
          <w:rFonts w:eastAsia="Times New Roman" w:cstheme="minorHAnsi"/>
          <w:kern w:val="0"/>
          <w:sz w:val="20"/>
          <w:szCs w:val="20"/>
          <w:lang w:eastAsia="sk-SK"/>
          <w14:ligatures w14:val="none"/>
        </w:rPr>
      </w:pPr>
      <w:r w:rsidRPr="003C556C">
        <w:rPr>
          <w:rFonts w:eastAsia="Times New Roman" w:cstheme="minorHAnsi"/>
          <w:kern w:val="0"/>
          <w:sz w:val="20"/>
          <w:szCs w:val="20"/>
          <w:lang w:eastAsia="sk-SK"/>
          <w14:ligatures w14:val="none"/>
        </w:rPr>
        <w:t>Dodávateľ je povinný v oblasti bezpečnosti práce a ochrany zdravia pri práci a ochrany pred požiarmi dodržiavať okrem zákonných ustanovení aj ustanovenia osobitných interných predpisov vydaných objednávateľom.</w:t>
      </w:r>
    </w:p>
    <w:p w14:paraId="357C8F15" w14:textId="77777777" w:rsidR="009316AD" w:rsidRPr="003C556C" w:rsidRDefault="009316AD" w:rsidP="009316AD">
      <w:pPr>
        <w:numPr>
          <w:ilvl w:val="0"/>
          <w:numId w:val="7"/>
        </w:numPr>
        <w:spacing w:before="120" w:after="0" w:line="240" w:lineRule="auto"/>
        <w:jc w:val="both"/>
        <w:rPr>
          <w:rFonts w:eastAsia="Times New Roman" w:cstheme="minorHAnsi"/>
          <w:kern w:val="0"/>
          <w:sz w:val="20"/>
          <w:szCs w:val="20"/>
          <w:lang w:eastAsia="sk-SK"/>
          <w14:ligatures w14:val="none"/>
        </w:rPr>
      </w:pPr>
      <w:r w:rsidRPr="003C556C">
        <w:rPr>
          <w:rFonts w:eastAsia="Times New Roman" w:cstheme="minorHAnsi"/>
          <w:kern w:val="0"/>
          <w:sz w:val="20"/>
          <w:szCs w:val="20"/>
          <w:lang w:eastAsia="sk-SK"/>
          <w14:ligatures w14:val="none"/>
        </w:rPr>
        <w:t>Vyčlenené priestory bude dodávateľ udržiavať na svoje náklady v súlade s bezpečnostnými, požiarnymi, technickými a hygienickými predpismi.</w:t>
      </w:r>
    </w:p>
    <w:p w14:paraId="0689DBEB" w14:textId="77777777" w:rsidR="009316AD" w:rsidRPr="003C556C" w:rsidRDefault="009316AD" w:rsidP="009316AD">
      <w:pPr>
        <w:numPr>
          <w:ilvl w:val="0"/>
          <w:numId w:val="7"/>
        </w:numPr>
        <w:spacing w:before="120" w:after="0" w:line="240" w:lineRule="auto"/>
        <w:jc w:val="both"/>
        <w:rPr>
          <w:rFonts w:eastAsia="Times New Roman" w:cstheme="minorHAnsi"/>
          <w:kern w:val="0"/>
          <w:sz w:val="20"/>
          <w:szCs w:val="20"/>
          <w:lang w:eastAsia="sk-SK"/>
          <w14:ligatures w14:val="none"/>
        </w:rPr>
      </w:pPr>
      <w:r w:rsidRPr="003C556C">
        <w:rPr>
          <w:rFonts w:eastAsia="Times New Roman" w:cstheme="minorHAnsi"/>
          <w:kern w:val="0"/>
          <w:sz w:val="20"/>
          <w:szCs w:val="20"/>
          <w:lang w:eastAsia="sk-SK"/>
          <w14:ligatures w14:val="none"/>
        </w:rPr>
        <w:t>Dodávateľ musí zabezpečiť, aby všetky vlastné pracovné prostriedky (nástroje, stroje, rebríky, lešenia, stavebné stroje, náradie atď.) boli v požadovanom technickom stave, riadne udržiavané, správne inštalované a certifikované, pokiaľ to vyžadujú osobitné predpisy (vrátane predpísaných odborných prehliadok, skúšok a kontrol). Pracovné prostriedky môžu obsluhovať len kvalifikované a skúsené osoby a ich obsluha musí byť vykonávaná v súlade s návodom od výrobcu. Je zakázané používať poškodené pracovné prostriedky, najmä ak sa poškodenie týka ochranných a bezpečnostných prvkov. Zo strany dodávateľa je zakázané používať pracovné prostriedky vo vlastníctve objednávateľa bez súhlasu príslušného zodpovedného zamestnanca objednávateľa.</w:t>
      </w:r>
    </w:p>
    <w:p w14:paraId="71C67E31" w14:textId="77777777" w:rsidR="009316AD" w:rsidRPr="003C556C" w:rsidRDefault="009316AD" w:rsidP="009316AD">
      <w:pPr>
        <w:numPr>
          <w:ilvl w:val="0"/>
          <w:numId w:val="7"/>
        </w:numPr>
        <w:spacing w:before="120" w:after="0" w:line="240" w:lineRule="auto"/>
        <w:jc w:val="both"/>
        <w:rPr>
          <w:rFonts w:eastAsia="Times New Roman" w:cstheme="minorHAnsi"/>
          <w:kern w:val="0"/>
          <w:sz w:val="20"/>
          <w:szCs w:val="20"/>
          <w:lang w:eastAsia="sk-SK"/>
          <w14:ligatures w14:val="none"/>
        </w:rPr>
      </w:pPr>
      <w:r w:rsidRPr="003C556C">
        <w:rPr>
          <w:rFonts w:eastAsia="Times New Roman" w:cstheme="minorHAnsi"/>
          <w:kern w:val="0"/>
          <w:sz w:val="20"/>
          <w:szCs w:val="20"/>
          <w:lang w:eastAsia="sk-SK"/>
          <w14:ligatures w14:val="none"/>
        </w:rPr>
        <w:t>Dodávateľ je povinný dodržiavať podmienky vykonávania činností spojených so zvýšeným nebezpečenstvom vzniku požiaru v zmysle vyhlášky Ministerstva vnútra SR č. 121/2002 Z. z. o požiarnej prevencii v znení neskorších predpisov, príslušných noriem a interných predpisov objednávateľa.</w:t>
      </w:r>
    </w:p>
    <w:p w14:paraId="66E40400" w14:textId="77FF4A6A" w:rsidR="009316AD" w:rsidRPr="003C556C" w:rsidRDefault="009316AD" w:rsidP="009316AD">
      <w:pPr>
        <w:numPr>
          <w:ilvl w:val="0"/>
          <w:numId w:val="7"/>
        </w:numPr>
        <w:spacing w:before="120" w:after="0" w:line="240" w:lineRule="auto"/>
        <w:jc w:val="both"/>
        <w:rPr>
          <w:rFonts w:eastAsia="Times New Roman" w:cstheme="minorHAnsi"/>
          <w:kern w:val="0"/>
          <w:sz w:val="20"/>
          <w:szCs w:val="20"/>
          <w:lang w:eastAsia="sk-SK"/>
          <w14:ligatures w14:val="none"/>
        </w:rPr>
      </w:pPr>
      <w:r w:rsidRPr="003C556C">
        <w:rPr>
          <w:rFonts w:eastAsia="Times New Roman" w:cstheme="minorHAnsi"/>
          <w:kern w:val="0"/>
          <w:sz w:val="20"/>
          <w:szCs w:val="20"/>
          <w:lang w:eastAsia="sk-SK"/>
          <w14:ligatures w14:val="none"/>
        </w:rPr>
        <w:t>Ak dodávateľ spozoruje nebezpečie, ktoré by mohlo ohroziť zdravie alebo životy osôb, alebo spôsobiť prevádzkovú nehodu alebo poruchu technických zariadení, prípadne príznaky takéhoto nebezpečia, je</w:t>
      </w:r>
      <w:r w:rsidR="00AD0041">
        <w:rPr>
          <w:rFonts w:eastAsia="Times New Roman" w:cstheme="minorHAnsi"/>
          <w:kern w:val="0"/>
          <w:sz w:val="20"/>
          <w:szCs w:val="20"/>
          <w:lang w:eastAsia="sk-SK"/>
          <w14:ligatures w14:val="none"/>
        </w:rPr>
        <w:t> </w:t>
      </w:r>
      <w:r w:rsidRPr="003C556C">
        <w:rPr>
          <w:rFonts w:eastAsia="Times New Roman" w:cstheme="minorHAnsi"/>
          <w:kern w:val="0"/>
          <w:sz w:val="20"/>
          <w:szCs w:val="20"/>
          <w:lang w:eastAsia="sk-SK"/>
          <w14:ligatures w14:val="none"/>
        </w:rPr>
        <w:t>povinný ihneď prerušiť prácu, oznámiť to neodkladne určenému zamestnancovi objednávateľa a podľa možnosti upozorniť všetky osoby, ktoré by mohli byť týmto nebezpečenstvom ohrozené. O prerušení prác musí byť vykonaný zápis v stavebnom denníku.</w:t>
      </w:r>
    </w:p>
    <w:p w14:paraId="547A6AE9" w14:textId="456563B9" w:rsidR="009316AD" w:rsidRDefault="009316AD" w:rsidP="009316AD">
      <w:pPr>
        <w:numPr>
          <w:ilvl w:val="0"/>
          <w:numId w:val="7"/>
        </w:numPr>
        <w:spacing w:before="120" w:after="0" w:line="240" w:lineRule="auto"/>
        <w:jc w:val="both"/>
        <w:rPr>
          <w:rFonts w:eastAsia="Times New Roman" w:cstheme="minorHAnsi"/>
          <w:kern w:val="0"/>
          <w:sz w:val="20"/>
          <w:szCs w:val="20"/>
          <w:lang w:eastAsia="sk-SK"/>
          <w14:ligatures w14:val="none"/>
        </w:rPr>
      </w:pPr>
      <w:r w:rsidRPr="003C556C">
        <w:rPr>
          <w:rFonts w:eastAsia="Times New Roman" w:cstheme="minorHAnsi"/>
          <w:kern w:val="0"/>
          <w:sz w:val="20"/>
          <w:szCs w:val="20"/>
          <w:lang w:eastAsia="sk-SK"/>
          <w14:ligatures w14:val="none"/>
        </w:rPr>
        <w:t>Dodávateľ je plne zodpovedný za prípadné pracovné úrazy vlastných zamestnancov na</w:t>
      </w:r>
      <w:r w:rsidR="00AD0041">
        <w:rPr>
          <w:rFonts w:eastAsia="Times New Roman" w:cstheme="minorHAnsi"/>
          <w:kern w:val="0"/>
          <w:sz w:val="20"/>
          <w:szCs w:val="20"/>
          <w:lang w:eastAsia="sk-SK"/>
          <w14:ligatures w14:val="none"/>
        </w:rPr>
        <w:t> </w:t>
      </w:r>
      <w:r w:rsidRPr="003C556C">
        <w:rPr>
          <w:rFonts w:eastAsia="Times New Roman" w:cstheme="minorHAnsi"/>
          <w:kern w:val="0"/>
          <w:sz w:val="20"/>
          <w:szCs w:val="20"/>
          <w:lang w:eastAsia="sk-SK"/>
          <w14:ligatures w14:val="none"/>
        </w:rPr>
        <w:t>staveniskách/pracoviskách objednávateľa a za ich registráciu, evidenciu a je povinný plniť povinnosť podľa § 17 zákona č. 124/2006 Z. z. o bezpečnosti a ochrane zdravia pri práci v znení neskorších predpisov a vznik takejto udalosti oznámi bezodkladne aj objednávateľovi (koordinátorovi bezpečnosti, špecialistovi BOZP/manažérovi BOZP), s cieľom zabezpečiť objektívne vyšetrovanie.</w:t>
      </w:r>
    </w:p>
    <w:p w14:paraId="77645099" w14:textId="307E14FC" w:rsidR="009316AD" w:rsidRPr="003C556C" w:rsidRDefault="009316AD" w:rsidP="009316AD">
      <w:pPr>
        <w:numPr>
          <w:ilvl w:val="0"/>
          <w:numId w:val="7"/>
        </w:numPr>
        <w:spacing w:before="120" w:after="0" w:line="240" w:lineRule="auto"/>
        <w:jc w:val="both"/>
        <w:rPr>
          <w:rFonts w:eastAsia="Times New Roman" w:cstheme="minorHAnsi"/>
          <w:kern w:val="0"/>
          <w:sz w:val="20"/>
          <w:szCs w:val="20"/>
          <w:lang w:eastAsia="sk-SK"/>
          <w14:ligatures w14:val="none"/>
        </w:rPr>
      </w:pPr>
      <w:r>
        <w:rPr>
          <w:rFonts w:eastAsia="Times New Roman" w:cstheme="minorHAnsi"/>
          <w:kern w:val="0"/>
          <w:sz w:val="20"/>
          <w:szCs w:val="20"/>
          <w:lang w:eastAsia="sk-SK"/>
          <w14:ligatures w14:val="none"/>
        </w:rPr>
        <w:t>Dodávateľ je povinný ohlásiť objednávateľovi bez zbytočného odkladu (okamžite) vznik každej nebezpečnej a mimoriadnej udalosti (požiar, výbuch, nehodu, skoro nehodu a pod.), ktorá vznikne na</w:t>
      </w:r>
      <w:r w:rsidR="00AD0041">
        <w:rPr>
          <w:rFonts w:eastAsia="Times New Roman" w:cstheme="minorHAnsi"/>
          <w:kern w:val="0"/>
          <w:sz w:val="20"/>
          <w:szCs w:val="20"/>
          <w:lang w:eastAsia="sk-SK"/>
          <w14:ligatures w14:val="none"/>
        </w:rPr>
        <w:t> </w:t>
      </w:r>
      <w:r>
        <w:rPr>
          <w:rFonts w:eastAsia="Times New Roman" w:cstheme="minorHAnsi"/>
          <w:kern w:val="0"/>
          <w:sz w:val="20"/>
          <w:szCs w:val="20"/>
          <w:lang w:eastAsia="sk-SK"/>
          <w14:ligatures w14:val="none"/>
        </w:rPr>
        <w:t>stavenisku/pracovisku.</w:t>
      </w:r>
    </w:p>
    <w:p w14:paraId="5E74E342" w14:textId="60A7C401" w:rsidR="009316AD" w:rsidRPr="003C556C" w:rsidRDefault="009316AD" w:rsidP="009316AD">
      <w:pPr>
        <w:numPr>
          <w:ilvl w:val="0"/>
          <w:numId w:val="7"/>
        </w:numPr>
        <w:spacing w:before="120" w:after="0" w:line="240" w:lineRule="auto"/>
        <w:jc w:val="both"/>
        <w:rPr>
          <w:rFonts w:eastAsia="Times New Roman" w:cstheme="minorHAnsi"/>
          <w:kern w:val="0"/>
          <w:sz w:val="20"/>
          <w:szCs w:val="20"/>
          <w:lang w:eastAsia="sk-SK"/>
          <w14:ligatures w14:val="none"/>
        </w:rPr>
      </w:pPr>
      <w:r w:rsidRPr="003C556C">
        <w:rPr>
          <w:rFonts w:eastAsia="Times New Roman" w:cstheme="minorHAnsi"/>
          <w:kern w:val="0"/>
          <w:sz w:val="20"/>
          <w:szCs w:val="20"/>
          <w:lang w:eastAsia="sk-SK"/>
          <w14:ligatures w14:val="none"/>
        </w:rPr>
        <w:t xml:space="preserve">Dodávateľ je povinný nahlásiť </w:t>
      </w:r>
      <w:r w:rsidR="00EC2D79">
        <w:rPr>
          <w:rFonts w:eastAsia="Times New Roman" w:cstheme="minorHAnsi"/>
          <w:kern w:val="0"/>
          <w:sz w:val="20"/>
          <w:szCs w:val="20"/>
          <w:lang w:eastAsia="sk-SK"/>
          <w14:ligatures w14:val="none"/>
        </w:rPr>
        <w:t xml:space="preserve">v dostatočnom predstihu </w:t>
      </w:r>
      <w:r w:rsidRPr="003C556C">
        <w:rPr>
          <w:rFonts w:eastAsia="Times New Roman" w:cstheme="minorHAnsi"/>
          <w:kern w:val="0"/>
          <w:sz w:val="20"/>
          <w:szCs w:val="20"/>
          <w:lang w:eastAsia="sk-SK"/>
          <w14:ligatures w14:val="none"/>
        </w:rPr>
        <w:t>pred zahájením prác objednávateľovi plánovaný počet právnických alebo</w:t>
      </w:r>
      <w:r w:rsidR="00AD0041">
        <w:rPr>
          <w:rFonts w:eastAsia="Times New Roman" w:cstheme="minorHAnsi"/>
          <w:kern w:val="0"/>
          <w:sz w:val="20"/>
          <w:szCs w:val="20"/>
          <w:lang w:eastAsia="sk-SK"/>
          <w14:ligatures w14:val="none"/>
        </w:rPr>
        <w:t> </w:t>
      </w:r>
      <w:r w:rsidRPr="003C556C">
        <w:rPr>
          <w:rFonts w:eastAsia="Times New Roman" w:cstheme="minorHAnsi"/>
          <w:kern w:val="0"/>
          <w:sz w:val="20"/>
          <w:szCs w:val="20"/>
          <w:lang w:eastAsia="sk-SK"/>
          <w14:ligatures w14:val="none"/>
        </w:rPr>
        <w:t>fyzických osôb s uvedením predpokladaného počtu zamestnancov na vykonávanie prác na</w:t>
      </w:r>
      <w:r w:rsidR="00AD0041">
        <w:rPr>
          <w:rFonts w:eastAsia="Times New Roman" w:cstheme="minorHAnsi"/>
          <w:kern w:val="0"/>
          <w:sz w:val="20"/>
          <w:szCs w:val="20"/>
          <w:lang w:eastAsia="sk-SK"/>
          <w14:ligatures w14:val="none"/>
        </w:rPr>
        <w:t> </w:t>
      </w:r>
      <w:r w:rsidRPr="003C556C">
        <w:rPr>
          <w:rFonts w:eastAsia="Times New Roman" w:cstheme="minorHAnsi"/>
          <w:kern w:val="0"/>
          <w:sz w:val="20"/>
          <w:szCs w:val="20"/>
          <w:lang w:eastAsia="sk-SK"/>
          <w14:ligatures w14:val="none"/>
        </w:rPr>
        <w:t>staveni</w:t>
      </w:r>
      <w:r>
        <w:rPr>
          <w:rFonts w:eastAsia="Times New Roman" w:cstheme="minorHAnsi"/>
          <w:kern w:val="0"/>
          <w:sz w:val="20"/>
          <w:szCs w:val="20"/>
          <w:lang w:eastAsia="sk-SK"/>
          <w14:ligatures w14:val="none"/>
        </w:rPr>
        <w:t>sku/pracovisku (subdodávateľov), zároveň je povinný viesť evidenciu zamestnancov od ich nástupu do práce až do opustenia staveniska/pracoviska.</w:t>
      </w:r>
    </w:p>
    <w:p w14:paraId="453F478C" w14:textId="309D9DBD" w:rsidR="009316AD" w:rsidRPr="003C556C" w:rsidRDefault="009316AD" w:rsidP="009316AD">
      <w:pPr>
        <w:numPr>
          <w:ilvl w:val="0"/>
          <w:numId w:val="7"/>
        </w:numPr>
        <w:spacing w:before="120" w:after="0" w:line="240" w:lineRule="auto"/>
        <w:jc w:val="both"/>
        <w:rPr>
          <w:rFonts w:eastAsia="Times New Roman" w:cstheme="minorHAnsi"/>
          <w:kern w:val="0"/>
          <w:sz w:val="20"/>
          <w:szCs w:val="20"/>
          <w:lang w:eastAsia="sk-SK"/>
          <w14:ligatures w14:val="none"/>
        </w:rPr>
      </w:pPr>
      <w:r w:rsidRPr="003C556C">
        <w:rPr>
          <w:rFonts w:eastAsia="Times New Roman" w:cstheme="minorHAnsi"/>
          <w:kern w:val="0"/>
          <w:sz w:val="20"/>
          <w:szCs w:val="20"/>
          <w:lang w:eastAsia="sk-SK"/>
          <w14:ligatures w14:val="none"/>
        </w:rPr>
        <w:t>Dodávateľ je povinný predložiť zodpovednému zástupcovi objednávateľa bez zbytočného odkladu po</w:t>
      </w:r>
      <w:r w:rsidR="00AD0041">
        <w:rPr>
          <w:rFonts w:eastAsia="Times New Roman" w:cstheme="minorHAnsi"/>
          <w:kern w:val="0"/>
          <w:sz w:val="20"/>
          <w:szCs w:val="20"/>
          <w:lang w:eastAsia="sk-SK"/>
          <w14:ligatures w14:val="none"/>
        </w:rPr>
        <w:t> </w:t>
      </w:r>
      <w:r w:rsidRPr="003C556C">
        <w:rPr>
          <w:rFonts w:eastAsia="Times New Roman" w:cstheme="minorHAnsi"/>
          <w:kern w:val="0"/>
          <w:sz w:val="20"/>
          <w:szCs w:val="20"/>
          <w:lang w:eastAsia="sk-SK"/>
          <w14:ligatures w14:val="none"/>
        </w:rPr>
        <w:t>podpísaní zmluvy, najneskôr však do 3 dní pred začatím plnenia predmetu zmluvy, údaje (meno a priezvisko, resp. obchodný názov, adresa, resp. sídlo, predmet výkonu prác) o právnických a fyzických osobách na vykonávanie prác na stavenisku/pracovisku (podzhotoviteľov). V prípade zmeny uvedených údajov je dodávateľ povinný toto bezodkladne nahlásiť zodpovednému zástupcovi objednávateľa, ktorý</w:t>
      </w:r>
      <w:r w:rsidR="00AD0041">
        <w:rPr>
          <w:rFonts w:eastAsia="Times New Roman" w:cstheme="minorHAnsi"/>
          <w:kern w:val="0"/>
          <w:sz w:val="20"/>
          <w:szCs w:val="20"/>
          <w:lang w:eastAsia="sk-SK"/>
          <w14:ligatures w14:val="none"/>
        </w:rPr>
        <w:t> </w:t>
      </w:r>
      <w:r w:rsidRPr="003C556C">
        <w:rPr>
          <w:rFonts w:eastAsia="Times New Roman" w:cstheme="minorHAnsi"/>
          <w:kern w:val="0"/>
          <w:sz w:val="20"/>
          <w:szCs w:val="20"/>
          <w:lang w:eastAsia="sk-SK"/>
          <w14:ligatures w14:val="none"/>
        </w:rPr>
        <w:t>zabezpečuje výkon predmetu zmluvy/objednávky resp. koordinátorovi bezpečnosti.</w:t>
      </w:r>
    </w:p>
    <w:p w14:paraId="27A8A745" w14:textId="62F51C3F" w:rsidR="009316AD" w:rsidRPr="003C556C" w:rsidRDefault="009316AD" w:rsidP="009316AD">
      <w:pPr>
        <w:numPr>
          <w:ilvl w:val="0"/>
          <w:numId w:val="7"/>
        </w:numPr>
        <w:spacing w:before="120" w:after="0" w:line="240" w:lineRule="auto"/>
        <w:ind w:left="641" w:hanging="357"/>
        <w:jc w:val="both"/>
        <w:rPr>
          <w:rFonts w:eastAsia="Times New Roman" w:cstheme="minorHAnsi"/>
          <w:kern w:val="0"/>
          <w:sz w:val="20"/>
          <w:szCs w:val="20"/>
          <w:lang w:eastAsia="sk-SK"/>
          <w14:ligatures w14:val="none"/>
        </w:rPr>
      </w:pPr>
      <w:r w:rsidRPr="003C556C">
        <w:rPr>
          <w:rFonts w:eastAsia="Times New Roman" w:cstheme="minorHAnsi"/>
          <w:kern w:val="0"/>
          <w:sz w:val="20"/>
          <w:szCs w:val="20"/>
          <w:lang w:eastAsia="sk-SK"/>
          <w14:ligatures w14:val="none"/>
        </w:rPr>
        <w:lastRenderedPageBreak/>
        <w:t>Dodávateľ je povinný zohľadňovať usmernenia koordinátora bezpečnosti a</w:t>
      </w:r>
      <w:r w:rsidR="005F3F59">
        <w:rPr>
          <w:rFonts w:eastAsia="Times New Roman" w:cstheme="minorHAnsi"/>
          <w:kern w:val="0"/>
          <w:sz w:val="20"/>
          <w:szCs w:val="20"/>
          <w:lang w:eastAsia="sk-SK"/>
          <w14:ligatures w14:val="none"/>
        </w:rPr>
        <w:t xml:space="preserve"> koordinátora dokumentácie, pričom sa </w:t>
      </w:r>
      <w:r w:rsidRPr="003C556C">
        <w:rPr>
          <w:rFonts w:eastAsia="Times New Roman" w:cstheme="minorHAnsi"/>
          <w:kern w:val="0"/>
          <w:sz w:val="20"/>
          <w:szCs w:val="20"/>
          <w:lang w:eastAsia="sk-SK"/>
          <w14:ligatures w14:val="none"/>
        </w:rPr>
        <w:t>nezbavuje zodpovednosti za bezpečnosť a ochranu zdravia pri práci tým, že je zabezpečovaná koordinácia projektovej dokumentácie a koordinácia bezpečnosti.</w:t>
      </w:r>
    </w:p>
    <w:p w14:paraId="0C25BAA4" w14:textId="77777777" w:rsidR="009316AD" w:rsidRPr="003C556C" w:rsidRDefault="009316AD" w:rsidP="009316AD">
      <w:pPr>
        <w:widowControl w:val="0"/>
        <w:numPr>
          <w:ilvl w:val="0"/>
          <w:numId w:val="7"/>
        </w:numPr>
        <w:tabs>
          <w:tab w:val="left" w:pos="851"/>
          <w:tab w:val="left" w:pos="1418"/>
        </w:tabs>
        <w:spacing w:before="120" w:after="0" w:line="240" w:lineRule="auto"/>
        <w:ind w:left="641" w:hanging="357"/>
        <w:jc w:val="both"/>
        <w:rPr>
          <w:rFonts w:eastAsia="Times New Roman" w:cstheme="minorHAnsi"/>
          <w:kern w:val="0"/>
          <w:sz w:val="20"/>
          <w:szCs w:val="20"/>
          <w:lang w:eastAsia="sk-SK"/>
          <w14:ligatures w14:val="none"/>
        </w:rPr>
      </w:pPr>
      <w:r w:rsidRPr="003C556C">
        <w:rPr>
          <w:rFonts w:eastAsia="Times New Roman" w:cstheme="minorHAnsi"/>
          <w:kern w:val="0"/>
          <w:sz w:val="20"/>
          <w:szCs w:val="20"/>
          <w:lang w:eastAsia="sk-SK"/>
          <w14:ligatures w14:val="none"/>
        </w:rPr>
        <w:t>Dodávateľ a jeho subdodávatelia sú povinní dodržiavať ustanovenia Plánu BOZP. Dodávateľ je povinný preukázateľne oboznámiť svojich zamestnancov a subdodávateľov s ustanoveniami Plánu BOZP.</w:t>
      </w:r>
    </w:p>
    <w:p w14:paraId="1E75DE60" w14:textId="77777777" w:rsidR="009316AD" w:rsidRPr="003C556C" w:rsidRDefault="009316AD" w:rsidP="009316AD">
      <w:pPr>
        <w:widowControl w:val="0"/>
        <w:numPr>
          <w:ilvl w:val="0"/>
          <w:numId w:val="7"/>
        </w:numPr>
        <w:tabs>
          <w:tab w:val="left" w:pos="851"/>
          <w:tab w:val="left" w:pos="1418"/>
        </w:tabs>
        <w:spacing w:before="120" w:after="0" w:line="240" w:lineRule="auto"/>
        <w:ind w:left="641" w:hanging="357"/>
        <w:jc w:val="both"/>
        <w:rPr>
          <w:rFonts w:eastAsia="Times New Roman" w:cstheme="minorHAnsi"/>
          <w:kern w:val="0"/>
          <w:sz w:val="20"/>
          <w:szCs w:val="20"/>
          <w:lang w:eastAsia="sk-SK"/>
          <w14:ligatures w14:val="none"/>
        </w:rPr>
      </w:pPr>
      <w:r w:rsidRPr="003C556C">
        <w:rPr>
          <w:rFonts w:eastAsia="Times New Roman" w:cstheme="minorHAnsi"/>
          <w:kern w:val="0"/>
          <w:sz w:val="20"/>
          <w:szCs w:val="20"/>
          <w:lang w:eastAsia="sk-SK"/>
          <w14:ligatures w14:val="none"/>
        </w:rPr>
        <w:t>Pre prípad úrazu je dodávateľ povinný na stavenisku/pracovisku zabezpečiť lekárničku s potrebnými prostriedkami prvej pomoci. Zároveň v každej skupine musí byť prítomný potrebný počet vyškolených zamestnancov na poskytovanie prvej pomoci.</w:t>
      </w:r>
    </w:p>
    <w:p w14:paraId="2AE0D694" w14:textId="3F85D559" w:rsidR="009316AD" w:rsidRPr="003C556C" w:rsidRDefault="009316AD" w:rsidP="009316AD">
      <w:pPr>
        <w:numPr>
          <w:ilvl w:val="0"/>
          <w:numId w:val="7"/>
        </w:numPr>
        <w:spacing w:before="120" w:after="0" w:line="240" w:lineRule="auto"/>
        <w:ind w:left="641" w:hanging="357"/>
        <w:jc w:val="both"/>
        <w:rPr>
          <w:rFonts w:eastAsia="Times New Roman" w:cstheme="minorHAnsi"/>
          <w:kern w:val="0"/>
          <w:sz w:val="20"/>
          <w:szCs w:val="20"/>
          <w:lang w:eastAsia="sk-SK"/>
          <w14:ligatures w14:val="none"/>
        </w:rPr>
      </w:pPr>
      <w:r w:rsidRPr="003C556C">
        <w:rPr>
          <w:rFonts w:eastAsia="Times New Roman" w:cstheme="minorHAnsi"/>
          <w:kern w:val="0"/>
          <w:sz w:val="20"/>
          <w:szCs w:val="20"/>
          <w:lang w:eastAsia="sk-SK"/>
          <w14:ligatures w14:val="none"/>
        </w:rPr>
        <w:t>Dodávateľ zodpovedá objednávateľovi za to, že všetci jeho subdodávatelia ako kooperujúce firmy sa</w:t>
      </w:r>
      <w:r w:rsidR="00AD0041">
        <w:rPr>
          <w:rFonts w:eastAsia="Times New Roman" w:cstheme="minorHAnsi"/>
          <w:kern w:val="0"/>
          <w:sz w:val="20"/>
          <w:szCs w:val="20"/>
          <w:lang w:eastAsia="sk-SK"/>
          <w14:ligatures w14:val="none"/>
        </w:rPr>
        <w:t> </w:t>
      </w:r>
      <w:r w:rsidRPr="003C556C">
        <w:rPr>
          <w:rFonts w:eastAsia="Times New Roman" w:cstheme="minorHAnsi"/>
          <w:kern w:val="0"/>
          <w:sz w:val="20"/>
          <w:szCs w:val="20"/>
          <w:lang w:eastAsia="sk-SK"/>
          <w14:ligatures w14:val="none"/>
        </w:rPr>
        <w:t>budú riadiť ustanoveniami týchto Podmienok a budú dodržiavať všetky povinnosti dodávateľa.</w:t>
      </w:r>
    </w:p>
    <w:p w14:paraId="0E94AD1B" w14:textId="77777777" w:rsidR="009316AD" w:rsidRPr="003C556C" w:rsidRDefault="009316AD" w:rsidP="009316AD">
      <w:pPr>
        <w:numPr>
          <w:ilvl w:val="0"/>
          <w:numId w:val="7"/>
        </w:numPr>
        <w:spacing w:before="120" w:after="0" w:line="240" w:lineRule="auto"/>
        <w:jc w:val="both"/>
        <w:rPr>
          <w:rFonts w:eastAsia="Times New Roman" w:cstheme="minorHAnsi"/>
          <w:kern w:val="0"/>
          <w:sz w:val="20"/>
          <w:szCs w:val="20"/>
          <w:lang w:eastAsia="sk-SK"/>
          <w14:ligatures w14:val="none"/>
        </w:rPr>
      </w:pPr>
      <w:r w:rsidRPr="003C556C">
        <w:rPr>
          <w:rFonts w:eastAsia="Times New Roman" w:cstheme="minorHAnsi"/>
          <w:kern w:val="0"/>
          <w:sz w:val="20"/>
          <w:szCs w:val="20"/>
          <w:lang w:eastAsia="sk-SK"/>
          <w14:ligatures w14:val="none"/>
        </w:rPr>
        <w:t>Dodávateľ poskytne objednávateľovi vyplnený formulár „Zoznam nebezpečných látok Dodávateľa“ pre všetky nebezpečné chemické látky, ktoré bude skladovať a používať v priestoroch objednávateľa Dodávateľ je povinný mu predložiť aj karty bezpečnostných údajov k uvedeným látkam na požiadanie objednávateľa.</w:t>
      </w:r>
    </w:p>
    <w:p w14:paraId="4016EE4F" w14:textId="2307BFDE" w:rsidR="00A64301" w:rsidRDefault="009316AD" w:rsidP="009316AD">
      <w:pPr>
        <w:numPr>
          <w:ilvl w:val="0"/>
          <w:numId w:val="7"/>
        </w:numPr>
        <w:spacing w:before="120" w:after="0" w:line="240" w:lineRule="auto"/>
        <w:jc w:val="both"/>
        <w:rPr>
          <w:rFonts w:eastAsia="Times New Roman" w:cstheme="minorHAnsi"/>
          <w:kern w:val="0"/>
          <w:sz w:val="20"/>
          <w:szCs w:val="20"/>
          <w:lang w:eastAsia="sk-SK"/>
          <w14:ligatures w14:val="none"/>
        </w:rPr>
      </w:pPr>
      <w:r w:rsidRPr="003C556C">
        <w:rPr>
          <w:rFonts w:eastAsia="Times New Roman" w:cstheme="minorHAnsi"/>
          <w:kern w:val="0"/>
          <w:sz w:val="20"/>
          <w:szCs w:val="20"/>
          <w:lang w:eastAsia="sk-SK"/>
          <w14:ligatures w14:val="none"/>
        </w:rPr>
        <w:t xml:space="preserve">Dodávateľ je </w:t>
      </w:r>
      <w:r w:rsidR="00A64301">
        <w:rPr>
          <w:rFonts w:eastAsia="Times New Roman" w:cstheme="minorHAnsi"/>
          <w:kern w:val="0"/>
          <w:sz w:val="20"/>
          <w:szCs w:val="20"/>
          <w:lang w:eastAsia="sk-SK"/>
          <w14:ligatures w14:val="none"/>
        </w:rPr>
        <w:t xml:space="preserve">oprávnený demontovať ochranné zariadenia </w:t>
      </w:r>
      <w:r w:rsidR="00A64301" w:rsidRPr="003C556C">
        <w:rPr>
          <w:rFonts w:eastAsia="Times New Roman" w:cstheme="minorHAnsi"/>
          <w:kern w:val="0"/>
          <w:sz w:val="20"/>
          <w:szCs w:val="20"/>
          <w:lang w:eastAsia="sk-SK"/>
          <w14:ligatures w14:val="none"/>
        </w:rPr>
        <w:t>(kryty, zábradlia a pod.)</w:t>
      </w:r>
      <w:r w:rsidR="00A64301">
        <w:rPr>
          <w:rFonts w:eastAsia="Times New Roman" w:cstheme="minorHAnsi"/>
          <w:kern w:val="0"/>
          <w:sz w:val="20"/>
          <w:szCs w:val="20"/>
          <w:lang w:eastAsia="sk-SK"/>
          <w14:ligatures w14:val="none"/>
        </w:rPr>
        <w:t xml:space="preserve"> po vykonaní náhradných ochranných opatrení a podľa vypracovanej dokumentácie (napr. projektovej dokumentácie, technologických postupov, analýzy rizík). </w:t>
      </w:r>
    </w:p>
    <w:p w14:paraId="78C1A744" w14:textId="25AD4DB5" w:rsidR="009316AD" w:rsidRPr="003C556C" w:rsidRDefault="00A64301" w:rsidP="009316AD">
      <w:pPr>
        <w:numPr>
          <w:ilvl w:val="0"/>
          <w:numId w:val="7"/>
        </w:numPr>
        <w:spacing w:before="120" w:after="0" w:line="240" w:lineRule="auto"/>
        <w:jc w:val="both"/>
        <w:rPr>
          <w:rFonts w:eastAsia="Times New Roman" w:cstheme="minorHAnsi"/>
          <w:kern w:val="0"/>
          <w:sz w:val="20"/>
          <w:szCs w:val="20"/>
          <w:lang w:eastAsia="sk-SK"/>
          <w14:ligatures w14:val="none"/>
        </w:rPr>
      </w:pPr>
      <w:r>
        <w:rPr>
          <w:rFonts w:eastAsia="Times New Roman" w:cstheme="minorHAnsi"/>
          <w:kern w:val="0"/>
          <w:sz w:val="20"/>
          <w:szCs w:val="20"/>
          <w:lang w:eastAsia="sk-SK"/>
          <w14:ligatures w14:val="none"/>
        </w:rPr>
        <w:t xml:space="preserve">Dodávateľ je </w:t>
      </w:r>
      <w:r w:rsidR="009316AD" w:rsidRPr="003C556C">
        <w:rPr>
          <w:rFonts w:eastAsia="Times New Roman" w:cstheme="minorHAnsi"/>
          <w:kern w:val="0"/>
          <w:sz w:val="20"/>
          <w:szCs w:val="20"/>
          <w:lang w:eastAsia="sk-SK"/>
          <w14:ligatures w14:val="none"/>
        </w:rPr>
        <w:t>povinný všetky ním zdemontované ochranné zariadenia  uviesť do pôvodného stavu.</w:t>
      </w:r>
    </w:p>
    <w:p w14:paraId="383AE054" w14:textId="77777777" w:rsidR="009316AD" w:rsidRPr="003C556C" w:rsidRDefault="009316AD" w:rsidP="009316AD">
      <w:pPr>
        <w:numPr>
          <w:ilvl w:val="0"/>
          <w:numId w:val="7"/>
        </w:numPr>
        <w:spacing w:before="120" w:after="360" w:line="240" w:lineRule="auto"/>
        <w:jc w:val="both"/>
        <w:rPr>
          <w:rFonts w:eastAsia="Times New Roman" w:cstheme="minorHAnsi"/>
          <w:kern w:val="0"/>
          <w:sz w:val="20"/>
          <w:szCs w:val="20"/>
          <w:lang w:eastAsia="sk-SK"/>
          <w14:ligatures w14:val="none"/>
        </w:rPr>
      </w:pPr>
      <w:r w:rsidRPr="003C556C">
        <w:rPr>
          <w:rFonts w:eastAsia="Times New Roman" w:cstheme="minorHAnsi"/>
          <w:kern w:val="0"/>
          <w:sz w:val="20"/>
          <w:szCs w:val="20"/>
          <w:lang w:eastAsia="sk-SK"/>
          <w14:ligatures w14:val="none"/>
        </w:rPr>
        <w:t>Dodávateľ zabezpečí vypratanie staveniska/pracoviska po ukončení plnenia predmetu zmluvy a uvedie pracovné miesto do pôvodného stavu tak, ako bolo pred začatím prác, alebo do stavu podľa dohody v prípade, že boli urobené zmeny.</w:t>
      </w:r>
    </w:p>
    <w:p w14:paraId="45BCBD79" w14:textId="77777777" w:rsidR="009316AD" w:rsidRPr="003C556C" w:rsidRDefault="009316AD" w:rsidP="009316AD">
      <w:pPr>
        <w:keepNext/>
        <w:spacing w:before="240" w:after="120" w:line="240" w:lineRule="auto"/>
        <w:jc w:val="center"/>
        <w:rPr>
          <w:rFonts w:eastAsia="Times New Roman" w:cstheme="minorHAnsi"/>
          <w:b/>
          <w:kern w:val="0"/>
          <w:sz w:val="20"/>
          <w:szCs w:val="20"/>
          <w:lang w:eastAsia="sk-SK"/>
          <w14:ligatures w14:val="none"/>
        </w:rPr>
      </w:pPr>
      <w:r w:rsidRPr="003C556C">
        <w:rPr>
          <w:rFonts w:eastAsia="Times New Roman" w:cstheme="minorHAnsi"/>
          <w:b/>
          <w:kern w:val="0"/>
          <w:sz w:val="20"/>
          <w:szCs w:val="20"/>
          <w:lang w:eastAsia="sk-SK"/>
          <w14:ligatures w14:val="none"/>
        </w:rPr>
        <w:t xml:space="preserve">Čl. V </w:t>
      </w:r>
    </w:p>
    <w:p w14:paraId="74BDA551" w14:textId="77777777" w:rsidR="009316AD" w:rsidRPr="003C556C" w:rsidRDefault="009316AD" w:rsidP="009316AD">
      <w:pPr>
        <w:keepNext/>
        <w:spacing w:before="240" w:after="120" w:line="240" w:lineRule="auto"/>
        <w:jc w:val="center"/>
        <w:rPr>
          <w:rFonts w:eastAsia="Times New Roman" w:cstheme="minorHAnsi"/>
          <w:b/>
          <w:kern w:val="0"/>
          <w:sz w:val="20"/>
          <w:szCs w:val="20"/>
          <w:lang w:eastAsia="sk-SK"/>
          <w14:ligatures w14:val="none"/>
        </w:rPr>
      </w:pPr>
      <w:r w:rsidRPr="003C556C">
        <w:rPr>
          <w:rFonts w:eastAsia="Times New Roman" w:cstheme="minorHAnsi"/>
          <w:b/>
          <w:kern w:val="0"/>
          <w:sz w:val="20"/>
          <w:szCs w:val="20"/>
          <w:lang w:eastAsia="sk-SK"/>
          <w14:ligatures w14:val="none"/>
        </w:rPr>
        <w:t>Porušenie povinností – sankcie</w:t>
      </w:r>
    </w:p>
    <w:p w14:paraId="2A7C16E1" w14:textId="2F504049" w:rsidR="009316AD" w:rsidRPr="003C556C" w:rsidRDefault="009316AD" w:rsidP="009316AD">
      <w:pPr>
        <w:numPr>
          <w:ilvl w:val="1"/>
          <w:numId w:val="4"/>
        </w:numPr>
        <w:tabs>
          <w:tab w:val="num" w:pos="709"/>
        </w:tabs>
        <w:spacing w:before="120" w:after="0" w:line="240" w:lineRule="auto"/>
        <w:ind w:left="720"/>
        <w:jc w:val="both"/>
        <w:rPr>
          <w:rFonts w:eastAsia="Times New Roman" w:cstheme="minorHAnsi"/>
          <w:kern w:val="0"/>
          <w:sz w:val="20"/>
          <w:szCs w:val="20"/>
          <w:lang w:eastAsia="sk-SK"/>
          <w14:ligatures w14:val="none"/>
        </w:rPr>
      </w:pPr>
      <w:r w:rsidRPr="003C556C">
        <w:rPr>
          <w:rFonts w:eastAsia="Times New Roman" w:cstheme="minorHAnsi"/>
          <w:kern w:val="0"/>
          <w:sz w:val="20"/>
          <w:szCs w:val="20"/>
          <w:lang w:eastAsia="sk-SK"/>
          <w14:ligatures w14:val="none"/>
        </w:rPr>
        <w:t>V prípade zistenia porušenia povinností vyplývajúcich z týchto Podmienok, právnych predpisov a ostatných predpisov BOZP, OPP zodpovední zamestnanci objednávateľa neodkladne na túto skutočnosť upozornia dodávateľa a zistené porušenie zaznamenajú do stavebného denníka.</w:t>
      </w:r>
    </w:p>
    <w:p w14:paraId="7586725A" w14:textId="77777777" w:rsidR="009316AD" w:rsidRPr="003C556C" w:rsidRDefault="009316AD" w:rsidP="009316AD">
      <w:pPr>
        <w:numPr>
          <w:ilvl w:val="1"/>
          <w:numId w:val="4"/>
        </w:numPr>
        <w:tabs>
          <w:tab w:val="num" w:pos="709"/>
        </w:tabs>
        <w:spacing w:before="120" w:after="0" w:line="240" w:lineRule="auto"/>
        <w:ind w:left="720"/>
        <w:jc w:val="both"/>
        <w:rPr>
          <w:rFonts w:eastAsia="Times New Roman" w:cstheme="minorHAnsi"/>
          <w:kern w:val="0"/>
          <w:sz w:val="20"/>
          <w:szCs w:val="20"/>
          <w:lang w:eastAsia="sk-SK"/>
          <w14:ligatures w14:val="none"/>
        </w:rPr>
      </w:pPr>
      <w:r w:rsidRPr="003C556C">
        <w:rPr>
          <w:rFonts w:eastAsia="Times New Roman" w:cstheme="minorHAnsi"/>
          <w:kern w:val="0"/>
          <w:sz w:val="20"/>
          <w:szCs w:val="20"/>
          <w:lang w:eastAsia="sk-SK"/>
          <w14:ligatures w14:val="none"/>
        </w:rPr>
        <w:t>Dodávateľ je povinný neodkladne nedostatky odstrániť. V prípade, že tak neurobí, sú zamestnanci objednávateľa oprávnení nariadiť prerušenie prác. Dôsledky a škody vyplývajúce z prerušenia prác znáša dodávateľ.</w:t>
      </w:r>
    </w:p>
    <w:p w14:paraId="41DDE4E0" w14:textId="53D3B846" w:rsidR="009316AD" w:rsidRPr="003C556C" w:rsidRDefault="009316AD" w:rsidP="009316AD">
      <w:pPr>
        <w:numPr>
          <w:ilvl w:val="1"/>
          <w:numId w:val="4"/>
        </w:numPr>
        <w:tabs>
          <w:tab w:val="num" w:pos="709"/>
        </w:tabs>
        <w:spacing w:before="120" w:after="0" w:line="240" w:lineRule="auto"/>
        <w:ind w:left="720"/>
        <w:jc w:val="both"/>
        <w:rPr>
          <w:rFonts w:eastAsia="Times New Roman" w:cstheme="minorHAnsi"/>
          <w:kern w:val="0"/>
          <w:sz w:val="20"/>
          <w:szCs w:val="20"/>
          <w:lang w:eastAsia="sk-SK"/>
          <w14:ligatures w14:val="none"/>
        </w:rPr>
      </w:pPr>
      <w:r w:rsidRPr="003C556C">
        <w:rPr>
          <w:rFonts w:eastAsia="Times New Roman" w:cstheme="minorHAnsi"/>
          <w:kern w:val="0"/>
          <w:sz w:val="20"/>
          <w:szCs w:val="20"/>
          <w:lang w:eastAsia="sk-SK"/>
          <w14:ligatures w14:val="none"/>
        </w:rPr>
        <w:t>Za každé jednotlivé porušenie povinností vyplývajúcich z jednotlivých článkov týchto Podmienok, právnych predpisov a ostatných predpisov BOZP, OPP a zmluvy má objednávateľ právo uplatniť a</w:t>
      </w:r>
      <w:r w:rsidR="00A54739">
        <w:rPr>
          <w:rFonts w:eastAsia="Times New Roman" w:cstheme="minorHAnsi"/>
          <w:kern w:val="0"/>
          <w:sz w:val="20"/>
          <w:szCs w:val="20"/>
          <w:lang w:eastAsia="sk-SK"/>
          <w14:ligatures w14:val="none"/>
        </w:rPr>
        <w:t> </w:t>
      </w:r>
      <w:r w:rsidRPr="003C556C">
        <w:rPr>
          <w:rFonts w:eastAsia="Times New Roman" w:cstheme="minorHAnsi"/>
          <w:kern w:val="0"/>
          <w:sz w:val="20"/>
          <w:szCs w:val="20"/>
          <w:lang w:eastAsia="sk-SK"/>
          <w14:ligatures w14:val="none"/>
        </w:rPr>
        <w:t xml:space="preserve">dodávateľ povinnosť zaplatiť zmluvnú pokutu vo výške </w:t>
      </w:r>
      <w:r w:rsidR="00ED6506">
        <w:rPr>
          <w:rFonts w:eastAsia="Times New Roman" w:cstheme="minorHAnsi"/>
          <w:kern w:val="0"/>
          <w:sz w:val="20"/>
          <w:szCs w:val="20"/>
          <w:lang w:eastAsia="sk-SK"/>
          <w14:ligatures w14:val="none"/>
        </w:rPr>
        <w:t>5</w:t>
      </w:r>
      <w:r w:rsidRPr="003C556C">
        <w:rPr>
          <w:rFonts w:eastAsia="Times New Roman" w:cstheme="minorHAnsi"/>
          <w:kern w:val="0"/>
          <w:sz w:val="20"/>
          <w:szCs w:val="20"/>
          <w:lang w:eastAsia="sk-SK"/>
          <w14:ligatures w14:val="none"/>
        </w:rPr>
        <w:t>00 €. Zaplatením zmluvnej pokuty nie</w:t>
      </w:r>
      <w:r w:rsidR="00A54739">
        <w:rPr>
          <w:rFonts w:eastAsia="Times New Roman" w:cstheme="minorHAnsi"/>
          <w:kern w:val="0"/>
          <w:sz w:val="20"/>
          <w:szCs w:val="20"/>
          <w:lang w:eastAsia="sk-SK"/>
          <w14:ligatures w14:val="none"/>
        </w:rPr>
        <w:t> </w:t>
      </w:r>
      <w:r w:rsidRPr="003C556C">
        <w:rPr>
          <w:rFonts w:eastAsia="Times New Roman" w:cstheme="minorHAnsi"/>
          <w:kern w:val="0"/>
          <w:sz w:val="20"/>
          <w:szCs w:val="20"/>
          <w:lang w:eastAsia="sk-SK"/>
          <w14:ligatures w14:val="none"/>
        </w:rPr>
        <w:t>je</w:t>
      </w:r>
      <w:r w:rsidR="00A54739">
        <w:rPr>
          <w:rFonts w:eastAsia="Times New Roman" w:cstheme="minorHAnsi"/>
          <w:kern w:val="0"/>
          <w:sz w:val="20"/>
          <w:szCs w:val="20"/>
          <w:lang w:eastAsia="sk-SK"/>
          <w14:ligatures w14:val="none"/>
        </w:rPr>
        <w:t> </w:t>
      </w:r>
      <w:r w:rsidRPr="003C556C">
        <w:rPr>
          <w:rFonts w:eastAsia="Times New Roman" w:cstheme="minorHAnsi"/>
          <w:kern w:val="0"/>
          <w:sz w:val="20"/>
          <w:szCs w:val="20"/>
          <w:lang w:eastAsia="sk-SK"/>
          <w14:ligatures w14:val="none"/>
        </w:rPr>
        <w:t>dotknutý nárok objednávateľa na náhradu škody.</w:t>
      </w:r>
    </w:p>
    <w:p w14:paraId="78A23AB7" w14:textId="77777777" w:rsidR="009316AD" w:rsidRPr="003C556C" w:rsidRDefault="009316AD" w:rsidP="009316AD">
      <w:pPr>
        <w:numPr>
          <w:ilvl w:val="1"/>
          <w:numId w:val="4"/>
        </w:numPr>
        <w:tabs>
          <w:tab w:val="num" w:pos="709"/>
        </w:tabs>
        <w:spacing w:before="120" w:after="0" w:line="240" w:lineRule="auto"/>
        <w:ind w:left="720"/>
        <w:jc w:val="both"/>
        <w:rPr>
          <w:rFonts w:eastAsia="Times New Roman" w:cstheme="minorHAnsi"/>
          <w:kern w:val="0"/>
          <w:sz w:val="20"/>
          <w:szCs w:val="20"/>
          <w:lang w:eastAsia="sk-SK"/>
          <w14:ligatures w14:val="none"/>
        </w:rPr>
      </w:pPr>
      <w:r w:rsidRPr="003C556C">
        <w:rPr>
          <w:rFonts w:eastAsia="Times New Roman" w:cstheme="minorHAnsi"/>
          <w:kern w:val="0"/>
          <w:sz w:val="20"/>
          <w:szCs w:val="20"/>
          <w:lang w:eastAsia="sk-SK"/>
          <w14:ligatures w14:val="none"/>
        </w:rPr>
        <w:t>Zamestnancovi dodávateľa, ktorý porušil povinnosti vyplývajúce z týchto Podmienok, právnych predpisov a ostatných predpisov BOZP, OPP a zmluvy opakovane, bude zakázaný vstup do priestorov objednávateľa.</w:t>
      </w:r>
    </w:p>
    <w:p w14:paraId="02B37A6A" w14:textId="77777777" w:rsidR="009316AD" w:rsidRPr="003C556C" w:rsidRDefault="009316AD" w:rsidP="009316AD">
      <w:pPr>
        <w:numPr>
          <w:ilvl w:val="1"/>
          <w:numId w:val="4"/>
        </w:numPr>
        <w:tabs>
          <w:tab w:val="num" w:pos="709"/>
        </w:tabs>
        <w:spacing w:before="120" w:after="0" w:line="240" w:lineRule="auto"/>
        <w:ind w:left="720"/>
        <w:jc w:val="both"/>
        <w:rPr>
          <w:rFonts w:eastAsia="Times New Roman" w:cstheme="minorHAnsi"/>
          <w:kern w:val="0"/>
          <w:sz w:val="20"/>
          <w:szCs w:val="20"/>
          <w:lang w:eastAsia="sk-SK"/>
          <w14:ligatures w14:val="none"/>
        </w:rPr>
      </w:pPr>
      <w:r w:rsidRPr="003C556C">
        <w:rPr>
          <w:rFonts w:eastAsia="Times New Roman" w:cstheme="minorHAnsi"/>
          <w:kern w:val="0"/>
          <w:sz w:val="20"/>
          <w:szCs w:val="20"/>
          <w:lang w:eastAsia="sk-SK"/>
          <w14:ligatures w14:val="none"/>
        </w:rPr>
        <w:t>Okrem uplatňovania sankcií podľa článku V. je dodávateľ povinný nahradiť všetky škody, ktoré spôsobil neplnením zmluvných povinností.</w:t>
      </w:r>
    </w:p>
    <w:p w14:paraId="3A6BF8C5" w14:textId="1EBECF7F" w:rsidR="009316AD" w:rsidRPr="003C556C" w:rsidRDefault="009316AD" w:rsidP="009316AD">
      <w:pPr>
        <w:numPr>
          <w:ilvl w:val="1"/>
          <w:numId w:val="4"/>
        </w:numPr>
        <w:tabs>
          <w:tab w:val="num" w:pos="709"/>
        </w:tabs>
        <w:spacing w:before="120" w:after="0" w:line="240" w:lineRule="auto"/>
        <w:ind w:left="720"/>
        <w:jc w:val="both"/>
        <w:rPr>
          <w:rFonts w:eastAsia="Times New Roman" w:cstheme="minorHAnsi"/>
          <w:kern w:val="0"/>
          <w:sz w:val="20"/>
          <w:szCs w:val="20"/>
          <w:lang w:eastAsia="sk-SK"/>
          <w14:ligatures w14:val="none"/>
        </w:rPr>
      </w:pPr>
      <w:r w:rsidRPr="003C556C">
        <w:rPr>
          <w:rFonts w:eastAsia="Times New Roman" w:cstheme="minorHAnsi"/>
          <w:kern w:val="0"/>
          <w:sz w:val="20"/>
          <w:szCs w:val="20"/>
          <w:lang w:eastAsia="sk-SK"/>
          <w14:ligatures w14:val="none"/>
        </w:rPr>
        <w:t>Ak zamestnanec dodávateľa odcudzí majetok objednávateľa, bude mu trvale zakázaný vstup do</w:t>
      </w:r>
      <w:r w:rsidR="00A54739">
        <w:rPr>
          <w:rFonts w:eastAsia="Times New Roman" w:cstheme="minorHAnsi"/>
          <w:kern w:val="0"/>
          <w:sz w:val="20"/>
          <w:szCs w:val="20"/>
          <w:lang w:eastAsia="sk-SK"/>
          <w14:ligatures w14:val="none"/>
        </w:rPr>
        <w:t> </w:t>
      </w:r>
      <w:r w:rsidRPr="003C556C">
        <w:rPr>
          <w:rFonts w:eastAsia="Times New Roman" w:cstheme="minorHAnsi"/>
          <w:kern w:val="0"/>
          <w:sz w:val="20"/>
          <w:szCs w:val="20"/>
          <w:lang w:eastAsia="sk-SK"/>
          <w14:ligatures w14:val="none"/>
        </w:rPr>
        <w:t>priestorov objednávateľa a konkrétny prípad bude postúpený na prešetrenie policajnému orgánu. Tým nie je dotknutý nárok objednávateľa na náhradu škody.</w:t>
      </w:r>
    </w:p>
    <w:p w14:paraId="5B336340" w14:textId="77777777" w:rsidR="009316AD" w:rsidRPr="003C556C" w:rsidRDefault="009316AD" w:rsidP="009316AD">
      <w:pPr>
        <w:numPr>
          <w:ilvl w:val="1"/>
          <w:numId w:val="4"/>
        </w:numPr>
        <w:tabs>
          <w:tab w:val="num" w:pos="709"/>
        </w:tabs>
        <w:spacing w:before="120" w:after="0" w:line="240" w:lineRule="auto"/>
        <w:ind w:left="720"/>
        <w:jc w:val="both"/>
        <w:rPr>
          <w:rFonts w:eastAsia="Times New Roman" w:cstheme="minorHAnsi"/>
          <w:kern w:val="0"/>
          <w:sz w:val="20"/>
          <w:szCs w:val="20"/>
          <w:lang w:eastAsia="sk-SK"/>
          <w14:ligatures w14:val="none"/>
        </w:rPr>
      </w:pPr>
      <w:r w:rsidRPr="003C556C">
        <w:rPr>
          <w:rFonts w:eastAsia="Times New Roman" w:cstheme="minorHAnsi"/>
          <w:kern w:val="0"/>
          <w:sz w:val="20"/>
          <w:szCs w:val="20"/>
          <w:lang w:eastAsia="sk-SK"/>
          <w14:ligatures w14:val="none"/>
        </w:rPr>
        <w:t>Postihy za požitie alkoholických nápojov a iných omamných a psychotropných látok pri vykonávaní predmetu zmluvy v priestoroch objednávateľa:</w:t>
      </w:r>
    </w:p>
    <w:p w14:paraId="5D737C3E" w14:textId="53936DA2" w:rsidR="009316AD" w:rsidRPr="003C556C" w:rsidRDefault="009316AD" w:rsidP="009316AD">
      <w:pPr>
        <w:numPr>
          <w:ilvl w:val="1"/>
          <w:numId w:val="7"/>
        </w:numPr>
        <w:tabs>
          <w:tab w:val="num" w:pos="1211"/>
        </w:tabs>
        <w:spacing w:before="120" w:after="0" w:line="240" w:lineRule="auto"/>
        <w:ind w:left="1211"/>
        <w:jc w:val="both"/>
        <w:rPr>
          <w:rFonts w:eastAsia="Times New Roman" w:cstheme="minorHAnsi"/>
          <w:kern w:val="0"/>
          <w:sz w:val="20"/>
          <w:szCs w:val="20"/>
          <w:lang w:eastAsia="sk-SK"/>
          <w14:ligatures w14:val="none"/>
        </w:rPr>
      </w:pPr>
      <w:r w:rsidRPr="003C556C">
        <w:rPr>
          <w:rFonts w:eastAsia="Times New Roman" w:cstheme="minorHAnsi"/>
          <w:kern w:val="0"/>
          <w:sz w:val="20"/>
          <w:szCs w:val="20"/>
          <w:lang w:eastAsia="sk-SK"/>
          <w14:ligatures w14:val="none"/>
        </w:rPr>
        <w:t xml:space="preserve">pri požití alkoholických nápojov a iných omamných a psychotropných látok zamestnanca dodávateľa (jeho subdodávateľa) zakáže objednávateľ zamestnancovi dodávateľa (jeho </w:t>
      </w:r>
      <w:r w:rsidRPr="003C556C">
        <w:rPr>
          <w:rFonts w:eastAsia="Times New Roman" w:cstheme="minorHAnsi"/>
          <w:kern w:val="0"/>
          <w:sz w:val="20"/>
          <w:szCs w:val="20"/>
          <w:lang w:eastAsia="sk-SK"/>
          <w14:ligatures w14:val="none"/>
        </w:rPr>
        <w:lastRenderedPageBreak/>
        <w:t xml:space="preserve">subdodávateľa) vstup do priestorov objednávateľa, a zároveň bude uplatnená voči dodávateľovi zmluvná pokuta vo výške </w:t>
      </w:r>
      <w:r w:rsidR="00ED6506">
        <w:rPr>
          <w:rFonts w:eastAsia="Times New Roman" w:cstheme="minorHAnsi"/>
          <w:kern w:val="0"/>
          <w:sz w:val="20"/>
          <w:szCs w:val="20"/>
          <w:lang w:eastAsia="sk-SK"/>
          <w14:ligatures w14:val="none"/>
        </w:rPr>
        <w:t>500</w:t>
      </w:r>
      <w:r w:rsidRPr="003C556C">
        <w:rPr>
          <w:rFonts w:eastAsia="Times New Roman" w:cstheme="minorHAnsi"/>
          <w:kern w:val="0"/>
          <w:sz w:val="20"/>
          <w:szCs w:val="20"/>
          <w:lang w:eastAsia="sk-SK"/>
          <w14:ligatures w14:val="none"/>
        </w:rPr>
        <w:t xml:space="preserve"> €;</w:t>
      </w:r>
    </w:p>
    <w:p w14:paraId="3272493D" w14:textId="27006027" w:rsidR="009316AD" w:rsidRPr="003C556C" w:rsidRDefault="009316AD" w:rsidP="009316AD">
      <w:pPr>
        <w:numPr>
          <w:ilvl w:val="1"/>
          <w:numId w:val="7"/>
        </w:numPr>
        <w:tabs>
          <w:tab w:val="num" w:pos="1211"/>
        </w:tabs>
        <w:spacing w:before="120" w:after="0" w:line="240" w:lineRule="auto"/>
        <w:ind w:left="1211"/>
        <w:jc w:val="both"/>
        <w:rPr>
          <w:rFonts w:eastAsia="Times New Roman" w:cstheme="minorHAnsi"/>
          <w:kern w:val="0"/>
          <w:sz w:val="20"/>
          <w:szCs w:val="20"/>
          <w:lang w:eastAsia="sk-SK"/>
          <w14:ligatures w14:val="none"/>
        </w:rPr>
      </w:pPr>
      <w:r w:rsidRPr="003C556C">
        <w:rPr>
          <w:rFonts w:eastAsia="Times New Roman" w:cstheme="minorHAnsi"/>
          <w:kern w:val="0"/>
          <w:sz w:val="20"/>
          <w:szCs w:val="20"/>
          <w:lang w:eastAsia="sk-SK"/>
          <w14:ligatures w14:val="none"/>
        </w:rPr>
        <w:t>v prípade odmietnutia zamestnanca dodávateľa (jeho subdodávateľa) podrobiť sa dychovej skúške alebo odberu krvi či lekárskemu vyšetreniu je objednávateľ oprávnený prerušiť práce, resp.</w:t>
      </w:r>
      <w:r w:rsidR="00A54739">
        <w:rPr>
          <w:rFonts w:eastAsia="Times New Roman" w:cstheme="minorHAnsi"/>
          <w:kern w:val="0"/>
          <w:sz w:val="20"/>
          <w:szCs w:val="20"/>
          <w:lang w:eastAsia="sk-SK"/>
          <w14:ligatures w14:val="none"/>
        </w:rPr>
        <w:t> </w:t>
      </w:r>
      <w:r w:rsidRPr="003C556C">
        <w:rPr>
          <w:rFonts w:eastAsia="Times New Roman" w:cstheme="minorHAnsi"/>
          <w:kern w:val="0"/>
          <w:sz w:val="20"/>
          <w:szCs w:val="20"/>
          <w:lang w:eastAsia="sk-SK"/>
          <w14:ligatures w14:val="none"/>
        </w:rPr>
        <w:t>zmluvné činnosti týkajúce sa zamestnanca dodávateľa (jeho subdodávateľa) do vyriešenia konkrétneho prípadu zodpovedným vedúcim dodávateľa. O takomto prerušení práce musí byť okamžite vykonaný záznam v stavebnom denníku. Dôsledky a škody vyplývajúce z prerušenia prác znáša Dodávateľ</w:t>
      </w:r>
      <w:r w:rsidR="00A54739">
        <w:rPr>
          <w:rFonts w:eastAsia="Times New Roman" w:cstheme="minorHAnsi"/>
          <w:kern w:val="0"/>
          <w:sz w:val="20"/>
          <w:szCs w:val="20"/>
          <w:lang w:eastAsia="sk-SK"/>
          <w14:ligatures w14:val="none"/>
        </w:rPr>
        <w:t>;</w:t>
      </w:r>
    </w:p>
    <w:p w14:paraId="65708685" w14:textId="1A7563C9" w:rsidR="009316AD" w:rsidRPr="003C556C" w:rsidRDefault="00A54739" w:rsidP="009316AD">
      <w:pPr>
        <w:numPr>
          <w:ilvl w:val="1"/>
          <w:numId w:val="7"/>
        </w:numPr>
        <w:tabs>
          <w:tab w:val="num" w:pos="1211"/>
        </w:tabs>
        <w:spacing w:before="120" w:after="0" w:line="240" w:lineRule="auto"/>
        <w:ind w:left="1211"/>
        <w:jc w:val="both"/>
        <w:rPr>
          <w:rFonts w:eastAsia="Times New Roman" w:cstheme="minorHAnsi"/>
          <w:kern w:val="0"/>
          <w:sz w:val="20"/>
          <w:szCs w:val="20"/>
          <w:lang w:eastAsia="sk-SK"/>
          <w14:ligatures w14:val="none"/>
        </w:rPr>
      </w:pPr>
      <w:r>
        <w:rPr>
          <w:rFonts w:eastAsia="Times New Roman" w:cstheme="minorHAnsi"/>
          <w:kern w:val="0"/>
          <w:sz w:val="20"/>
          <w:szCs w:val="20"/>
          <w:lang w:eastAsia="sk-SK"/>
          <w14:ligatures w14:val="none"/>
        </w:rPr>
        <w:t>o</w:t>
      </w:r>
      <w:r w:rsidR="009316AD" w:rsidRPr="003C556C">
        <w:rPr>
          <w:rFonts w:eastAsia="Times New Roman" w:cstheme="minorHAnsi"/>
          <w:kern w:val="0"/>
          <w:sz w:val="20"/>
          <w:szCs w:val="20"/>
          <w:lang w:eastAsia="sk-SK"/>
          <w14:ligatures w14:val="none"/>
        </w:rPr>
        <w:t>dmietnutie podrobiť sa dychovej skúške alebo odberu krvi či lekárskemu vyšetreniu za účelom zistenia požitia alkoholických nápojov a iných omamných a psychotropných látok sa považuje za</w:t>
      </w:r>
      <w:r>
        <w:rPr>
          <w:rFonts w:eastAsia="Times New Roman" w:cstheme="minorHAnsi"/>
          <w:kern w:val="0"/>
          <w:sz w:val="20"/>
          <w:szCs w:val="20"/>
          <w:lang w:eastAsia="sk-SK"/>
          <w14:ligatures w14:val="none"/>
        </w:rPr>
        <w:t> </w:t>
      </w:r>
      <w:r w:rsidR="009316AD" w:rsidRPr="003C556C">
        <w:rPr>
          <w:rFonts w:eastAsia="Times New Roman" w:cstheme="minorHAnsi"/>
          <w:kern w:val="0"/>
          <w:sz w:val="20"/>
          <w:szCs w:val="20"/>
          <w:lang w:eastAsia="sk-SK"/>
          <w14:ligatures w14:val="none"/>
        </w:rPr>
        <w:t>pozitívnu skúšku.</w:t>
      </w:r>
    </w:p>
    <w:sectPr w:rsidR="009316AD" w:rsidRPr="003C556C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CA8FE1E" w14:textId="77777777" w:rsidR="00FA589E" w:rsidRDefault="00FA589E" w:rsidP="00D41C43">
      <w:pPr>
        <w:spacing w:after="0" w:line="240" w:lineRule="auto"/>
      </w:pPr>
      <w:r>
        <w:separator/>
      </w:r>
    </w:p>
  </w:endnote>
  <w:endnote w:type="continuationSeparator" w:id="0">
    <w:p w14:paraId="2F9F368A" w14:textId="77777777" w:rsidR="00FA589E" w:rsidRDefault="00FA589E" w:rsidP="00D41C43">
      <w:pPr>
        <w:spacing w:after="0" w:line="240" w:lineRule="auto"/>
      </w:pPr>
      <w:r>
        <w:continuationSeparator/>
      </w:r>
    </w:p>
  </w:endnote>
  <w:endnote w:type="continuationNotice" w:id="1">
    <w:p w14:paraId="27C86476" w14:textId="77777777" w:rsidR="00FA589E" w:rsidRDefault="00FA589E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9AADC2" w14:textId="77777777" w:rsidR="00C7049A" w:rsidRDefault="00C7049A">
    <w:pPr>
      <w:pStyle w:val="Pt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3ED4D8" w14:textId="77777777" w:rsidR="00C7049A" w:rsidRDefault="00C7049A">
    <w:pPr>
      <w:pStyle w:val="Pt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E651A9" w14:textId="77777777" w:rsidR="00C7049A" w:rsidRDefault="00C7049A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25C3FD8" w14:textId="77777777" w:rsidR="00FA589E" w:rsidRDefault="00FA589E" w:rsidP="00D41C43">
      <w:pPr>
        <w:spacing w:after="0" w:line="240" w:lineRule="auto"/>
      </w:pPr>
      <w:r>
        <w:separator/>
      </w:r>
    </w:p>
  </w:footnote>
  <w:footnote w:type="continuationSeparator" w:id="0">
    <w:p w14:paraId="181108A7" w14:textId="77777777" w:rsidR="00FA589E" w:rsidRDefault="00FA589E" w:rsidP="00D41C43">
      <w:pPr>
        <w:spacing w:after="0" w:line="240" w:lineRule="auto"/>
      </w:pPr>
      <w:r>
        <w:continuationSeparator/>
      </w:r>
    </w:p>
  </w:footnote>
  <w:footnote w:type="continuationNotice" w:id="1">
    <w:p w14:paraId="01A7573F" w14:textId="77777777" w:rsidR="00FA589E" w:rsidRDefault="00FA589E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DB8AC2" w14:textId="77777777" w:rsidR="00C7049A" w:rsidRDefault="00C7049A">
    <w:pPr>
      <w:pStyle w:val="Hlavik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Mriekatabuky"/>
      <w:tblW w:w="9899" w:type="dxa"/>
      <w:tblInd w:w="-410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545"/>
      <w:gridCol w:w="5193"/>
      <w:gridCol w:w="2161"/>
    </w:tblGrid>
    <w:tr w:rsidR="00D41C43" w14:paraId="038B224B" w14:textId="77777777" w:rsidTr="00E127A9">
      <w:trPr>
        <w:trHeight w:val="845"/>
      </w:trPr>
      <w:tc>
        <w:tcPr>
          <w:tcW w:w="2545" w:type="dxa"/>
          <w:hideMark/>
        </w:tcPr>
        <w:p w14:paraId="50E0742F" w14:textId="25FFC774" w:rsidR="00D41C43" w:rsidRDefault="00D41C43" w:rsidP="00D41C43">
          <w:pPr>
            <w:pStyle w:val="Hlavika"/>
          </w:pPr>
          <w:r>
            <w:rPr>
              <w:noProof/>
              <w:color w:val="000000"/>
              <w:shd w:val="clear" w:color="auto" w:fill="FFFFFF"/>
              <w:lang w:eastAsia="sk-SK"/>
            </w:rPr>
            <w:drawing>
              <wp:inline distT="0" distB="0" distL="0" distR="0" wp14:anchorId="5C33F8E6" wp14:editId="377887D5">
                <wp:extent cx="1043940" cy="464820"/>
                <wp:effectExtent l="0" t="0" r="3810" b="0"/>
                <wp:docPr id="1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Obrázok 1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43940" cy="4648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193" w:type="dxa"/>
          <w:vAlign w:val="center"/>
          <w:hideMark/>
        </w:tcPr>
        <w:p w14:paraId="4DD606BD" w14:textId="255327ED" w:rsidR="00D41C43" w:rsidRDefault="009316AD" w:rsidP="0059426A">
          <w:pPr>
            <w:pStyle w:val="Hlavika"/>
            <w:jc w:val="center"/>
          </w:pPr>
          <w:r>
            <w:rPr>
              <w:rStyle w:val="normaltextrun"/>
              <w:rFonts w:ascii="Arial" w:hAnsi="Arial" w:cs="Arial"/>
              <w:b/>
              <w:bCs/>
            </w:rPr>
            <w:t>Podmienky bezpečného výkonu prác</w:t>
          </w:r>
        </w:p>
      </w:tc>
      <w:tc>
        <w:tcPr>
          <w:tcW w:w="2161" w:type="dxa"/>
          <w:vAlign w:val="center"/>
          <w:hideMark/>
        </w:tcPr>
        <w:p w14:paraId="32124FC6" w14:textId="3EF83C99" w:rsidR="00D41C43" w:rsidRDefault="00D41C43" w:rsidP="00D41C43">
          <w:pPr>
            <w:pStyle w:val="Hlavika"/>
            <w:jc w:val="right"/>
          </w:pPr>
          <w:r>
            <w:rPr>
              <w:b/>
              <w:bCs/>
              <w:sz w:val="16"/>
              <w:szCs w:val="16"/>
            </w:rPr>
            <w:t xml:space="preserve">Príloha </w:t>
          </w:r>
          <w:r w:rsidR="00C7049A">
            <w:rPr>
              <w:b/>
              <w:bCs/>
              <w:sz w:val="16"/>
              <w:szCs w:val="16"/>
            </w:rPr>
            <w:t>D</w:t>
          </w:r>
        </w:p>
      </w:tc>
    </w:tr>
  </w:tbl>
  <w:p w14:paraId="6241D1BC" w14:textId="77777777" w:rsidR="00D41C43" w:rsidRDefault="00D41C43" w:rsidP="00D41C43">
    <w:pPr>
      <w:pStyle w:val="Hlavika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47A712" w14:textId="77777777" w:rsidR="00C7049A" w:rsidRDefault="00C7049A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2"/>
    <w:multiLevelType w:val="multilevel"/>
    <w:tmpl w:val="80EE993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"/>
      <w:lvlJc w:val="left"/>
      <w:pPr>
        <w:tabs>
          <w:tab w:val="num" w:pos="786"/>
        </w:tabs>
        <w:ind w:left="786" w:hanging="360"/>
      </w:pPr>
    </w:lvl>
    <w:lvl w:ilvl="2">
      <w:start w:val="1"/>
      <w:numFmt w:val="decimal"/>
      <w:lvlText w:val="%1.%2.%3"/>
      <w:lvlJc w:val="left"/>
      <w:pPr>
        <w:tabs>
          <w:tab w:val="num" w:pos="1440"/>
        </w:tabs>
        <w:ind w:left="1440" w:hanging="720"/>
      </w:pPr>
    </w:lvl>
    <w:lvl w:ilvl="3">
      <w:start w:val="1"/>
      <w:numFmt w:val="decimal"/>
      <w:lvlText w:val="%1.%2.%3.%4"/>
      <w:lvlJc w:val="left"/>
      <w:pPr>
        <w:tabs>
          <w:tab w:val="num" w:pos="1800"/>
        </w:tabs>
        <w:ind w:left="1800" w:hanging="720"/>
      </w:pPr>
    </w:lvl>
    <w:lvl w:ilvl="4">
      <w:start w:val="1"/>
      <w:numFmt w:val="decimal"/>
      <w:lvlText w:val="%1.%2.%3.%4.%5"/>
      <w:lvlJc w:val="left"/>
      <w:pPr>
        <w:tabs>
          <w:tab w:val="num" w:pos="2520"/>
        </w:tabs>
        <w:ind w:left="2520" w:hanging="1080"/>
      </w:pPr>
    </w:lvl>
    <w:lvl w:ilvl="5">
      <w:start w:val="1"/>
      <w:numFmt w:val="decimal"/>
      <w:lvlText w:val="%1.%2.%3.%4.%5.%6"/>
      <w:lvlJc w:val="left"/>
      <w:pPr>
        <w:tabs>
          <w:tab w:val="num" w:pos="2880"/>
        </w:tabs>
        <w:ind w:left="2880" w:hanging="1080"/>
      </w:pPr>
    </w:lvl>
    <w:lvl w:ilvl="6">
      <w:start w:val="1"/>
      <w:numFmt w:val="decimal"/>
      <w:lvlText w:val="%1.%2.%3.%4.%5.%6.%7"/>
      <w:lvlJc w:val="left"/>
      <w:pPr>
        <w:tabs>
          <w:tab w:val="num" w:pos="3600"/>
        </w:tabs>
        <w:ind w:left="360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3960"/>
        </w:tabs>
        <w:ind w:left="396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4680"/>
        </w:tabs>
        <w:ind w:left="4680" w:hanging="1800"/>
      </w:pPr>
    </w:lvl>
  </w:abstractNum>
  <w:abstractNum w:abstractNumId="1" w15:restartNumberingAfterBreak="0">
    <w:nsid w:val="01391751"/>
    <w:multiLevelType w:val="hybridMultilevel"/>
    <w:tmpl w:val="BDE6AA72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6076A7A"/>
    <w:multiLevelType w:val="multilevel"/>
    <w:tmpl w:val="96584100"/>
    <w:lvl w:ilvl="0">
      <w:start w:val="1"/>
      <w:numFmt w:val="upperRoman"/>
      <w:lvlText w:val="%1."/>
      <w:legacy w:legacy="1" w:legacySpace="0" w:legacyIndent="397"/>
      <w:lvlJc w:val="left"/>
      <w:pPr>
        <w:ind w:left="397" w:hanging="397"/>
      </w:pPr>
    </w:lvl>
    <w:lvl w:ilvl="1">
      <w:start w:val="1"/>
      <w:numFmt w:val="decimal"/>
      <w:lvlText w:val="%2."/>
      <w:lvlJc w:val="left"/>
      <w:pPr>
        <w:ind w:left="794" w:hanging="397"/>
      </w:pPr>
    </w:lvl>
    <w:lvl w:ilvl="2">
      <w:start w:val="1"/>
      <w:numFmt w:val="lowerLetter"/>
      <w:lvlText w:val="%3)"/>
      <w:legacy w:legacy="1" w:legacySpace="0" w:legacyIndent="397"/>
      <w:lvlJc w:val="left"/>
      <w:pPr>
        <w:ind w:left="1191" w:hanging="397"/>
      </w:pPr>
    </w:lvl>
    <w:lvl w:ilvl="3">
      <w:start w:val="1"/>
      <w:numFmt w:val="none"/>
      <w:lvlText w:val=""/>
      <w:legacy w:legacy="1" w:legacySpace="0" w:legacyIndent="283"/>
      <w:lvlJc w:val="left"/>
      <w:pPr>
        <w:ind w:left="1474" w:hanging="283"/>
      </w:pPr>
      <w:rPr>
        <w:rFonts w:ascii="Symbol" w:hAnsi="Symbol" w:hint="default"/>
      </w:rPr>
    </w:lvl>
    <w:lvl w:ilvl="4">
      <w:numFmt w:val="none"/>
      <w:lvlText w:val=""/>
      <w:lvlJc w:val="left"/>
      <w:pPr>
        <w:tabs>
          <w:tab w:val="num" w:pos="360"/>
        </w:tabs>
      </w:pPr>
    </w:lvl>
    <w:lvl w:ilvl="5">
      <w:numFmt w:val="none"/>
      <w:lvlText w:val=""/>
      <w:lvlJc w:val="left"/>
      <w:pPr>
        <w:tabs>
          <w:tab w:val="num" w:pos="360"/>
        </w:tabs>
      </w:pPr>
    </w:lvl>
    <w:lvl w:ilvl="6">
      <w:numFmt w:val="none"/>
      <w:lvlText w:val=""/>
      <w:lvlJc w:val="left"/>
      <w:pPr>
        <w:tabs>
          <w:tab w:val="num" w:pos="360"/>
        </w:tabs>
      </w:pPr>
    </w:lvl>
    <w:lvl w:ilvl="7">
      <w:numFmt w:val="none"/>
      <w:lvlText w:val=""/>
      <w:lvlJc w:val="left"/>
      <w:pPr>
        <w:tabs>
          <w:tab w:val="num" w:pos="360"/>
        </w:tabs>
      </w:pPr>
    </w:lvl>
    <w:lvl w:ilvl="8">
      <w:numFmt w:val="none"/>
      <w:lvlText w:val=""/>
      <w:lvlJc w:val="left"/>
      <w:pPr>
        <w:tabs>
          <w:tab w:val="num" w:pos="360"/>
        </w:tabs>
      </w:pPr>
    </w:lvl>
  </w:abstractNum>
  <w:abstractNum w:abstractNumId="3" w15:restartNumberingAfterBreak="0">
    <w:nsid w:val="144A12B4"/>
    <w:multiLevelType w:val="hybridMultilevel"/>
    <w:tmpl w:val="C4C2B97E"/>
    <w:lvl w:ilvl="0" w:tplc="C0D07F68">
      <w:start w:val="1"/>
      <w:numFmt w:val="decimal"/>
      <w:lvlText w:val="%1."/>
      <w:lvlJc w:val="left"/>
      <w:pPr>
        <w:tabs>
          <w:tab w:val="num" w:pos="757"/>
        </w:tabs>
        <w:ind w:left="757" w:hanging="360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tabs>
          <w:tab w:val="num" w:pos="1477"/>
        </w:tabs>
        <w:ind w:left="1477" w:hanging="360"/>
      </w:pPr>
    </w:lvl>
    <w:lvl w:ilvl="2" w:tplc="4DB0A850">
      <w:start w:val="1"/>
      <w:numFmt w:val="lowerLetter"/>
      <w:lvlText w:val="%3)"/>
      <w:lvlJc w:val="right"/>
      <w:pPr>
        <w:tabs>
          <w:tab w:val="num" w:pos="2197"/>
        </w:tabs>
        <w:ind w:left="2197" w:hanging="180"/>
      </w:pPr>
      <w:rPr>
        <w:rFonts w:ascii="Arial" w:eastAsia="Times New Roman" w:hAnsi="Arial" w:cs="Arial"/>
      </w:rPr>
    </w:lvl>
    <w:lvl w:ilvl="3" w:tplc="99D29D40">
      <w:start w:val="1"/>
      <w:numFmt w:val="lowerLetter"/>
      <w:lvlText w:val="%4)"/>
      <w:lvlJc w:val="left"/>
      <w:pPr>
        <w:tabs>
          <w:tab w:val="num" w:pos="2917"/>
        </w:tabs>
        <w:ind w:left="2917" w:hanging="360"/>
      </w:pPr>
      <w:rPr>
        <w:rFonts w:ascii="Arial" w:eastAsia="Times New Roman" w:hAnsi="Arial" w:cs="Arial"/>
        <w:b w:val="0"/>
      </w:rPr>
    </w:lvl>
    <w:lvl w:ilvl="4" w:tplc="04050019" w:tentative="1">
      <w:start w:val="1"/>
      <w:numFmt w:val="lowerLetter"/>
      <w:lvlText w:val="%5."/>
      <w:lvlJc w:val="left"/>
      <w:pPr>
        <w:tabs>
          <w:tab w:val="num" w:pos="3637"/>
        </w:tabs>
        <w:ind w:left="3637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57"/>
        </w:tabs>
        <w:ind w:left="4357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77"/>
        </w:tabs>
        <w:ind w:left="5077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97"/>
        </w:tabs>
        <w:ind w:left="5797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517"/>
        </w:tabs>
        <w:ind w:left="6517" w:hanging="180"/>
      </w:pPr>
    </w:lvl>
  </w:abstractNum>
  <w:abstractNum w:abstractNumId="4" w15:restartNumberingAfterBreak="0">
    <w:nsid w:val="1BD276C6"/>
    <w:multiLevelType w:val="multilevel"/>
    <w:tmpl w:val="96584100"/>
    <w:lvl w:ilvl="0">
      <w:start w:val="1"/>
      <w:numFmt w:val="upperRoman"/>
      <w:lvlText w:val="%1."/>
      <w:legacy w:legacy="1" w:legacySpace="0" w:legacyIndent="397"/>
      <w:lvlJc w:val="left"/>
      <w:pPr>
        <w:ind w:left="397" w:hanging="397"/>
      </w:pPr>
    </w:lvl>
    <w:lvl w:ilvl="1">
      <w:start w:val="1"/>
      <w:numFmt w:val="decimal"/>
      <w:lvlText w:val="%2."/>
      <w:lvlJc w:val="left"/>
      <w:pPr>
        <w:ind w:left="794" w:hanging="397"/>
      </w:pPr>
    </w:lvl>
    <w:lvl w:ilvl="2">
      <w:start w:val="1"/>
      <w:numFmt w:val="lowerLetter"/>
      <w:lvlText w:val="%3)"/>
      <w:legacy w:legacy="1" w:legacySpace="0" w:legacyIndent="397"/>
      <w:lvlJc w:val="left"/>
      <w:pPr>
        <w:ind w:left="1191" w:hanging="397"/>
      </w:pPr>
    </w:lvl>
    <w:lvl w:ilvl="3">
      <w:start w:val="1"/>
      <w:numFmt w:val="none"/>
      <w:lvlText w:val=""/>
      <w:legacy w:legacy="1" w:legacySpace="0" w:legacyIndent="283"/>
      <w:lvlJc w:val="left"/>
      <w:pPr>
        <w:ind w:left="1474" w:hanging="283"/>
      </w:pPr>
      <w:rPr>
        <w:rFonts w:ascii="Symbol" w:hAnsi="Symbol" w:hint="default"/>
      </w:rPr>
    </w:lvl>
    <w:lvl w:ilvl="4">
      <w:numFmt w:val="none"/>
      <w:lvlText w:val=""/>
      <w:lvlJc w:val="left"/>
      <w:pPr>
        <w:tabs>
          <w:tab w:val="num" w:pos="360"/>
        </w:tabs>
      </w:pPr>
    </w:lvl>
    <w:lvl w:ilvl="5">
      <w:numFmt w:val="none"/>
      <w:lvlText w:val=""/>
      <w:lvlJc w:val="left"/>
      <w:pPr>
        <w:tabs>
          <w:tab w:val="num" w:pos="360"/>
        </w:tabs>
      </w:pPr>
    </w:lvl>
    <w:lvl w:ilvl="6">
      <w:numFmt w:val="none"/>
      <w:lvlText w:val=""/>
      <w:lvlJc w:val="left"/>
      <w:pPr>
        <w:tabs>
          <w:tab w:val="num" w:pos="360"/>
        </w:tabs>
      </w:pPr>
    </w:lvl>
    <w:lvl w:ilvl="7">
      <w:numFmt w:val="none"/>
      <w:lvlText w:val=""/>
      <w:lvlJc w:val="left"/>
      <w:pPr>
        <w:tabs>
          <w:tab w:val="num" w:pos="360"/>
        </w:tabs>
      </w:pPr>
    </w:lvl>
    <w:lvl w:ilvl="8">
      <w:numFmt w:val="none"/>
      <w:lvlText w:val=""/>
      <w:lvlJc w:val="left"/>
      <w:pPr>
        <w:tabs>
          <w:tab w:val="num" w:pos="360"/>
        </w:tabs>
      </w:pPr>
    </w:lvl>
  </w:abstractNum>
  <w:abstractNum w:abstractNumId="5" w15:restartNumberingAfterBreak="0">
    <w:nsid w:val="39327E17"/>
    <w:multiLevelType w:val="hybridMultilevel"/>
    <w:tmpl w:val="BEF67FD6"/>
    <w:lvl w:ilvl="0" w:tplc="80E2D89E">
      <w:start w:val="2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sz w:val="22"/>
      </w:rPr>
    </w:lvl>
    <w:lvl w:ilvl="1" w:tplc="041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B8473FA"/>
    <w:multiLevelType w:val="hybridMultilevel"/>
    <w:tmpl w:val="D682C29A"/>
    <w:lvl w:ilvl="0" w:tplc="4CF4B09C">
      <w:start w:val="1"/>
      <w:numFmt w:val="lowerLetter"/>
      <w:lvlText w:val="%1)"/>
      <w:lvlJc w:val="left"/>
      <w:pPr>
        <w:tabs>
          <w:tab w:val="num" w:pos="1136"/>
        </w:tabs>
        <w:ind w:left="1136" w:hanging="427"/>
      </w:pPr>
      <w:rPr>
        <w:rFonts w:hint="default"/>
      </w:rPr>
    </w:lvl>
    <w:lvl w:ilvl="1" w:tplc="FEA468BC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414249A0"/>
    <w:multiLevelType w:val="hybridMultilevel"/>
    <w:tmpl w:val="95625064"/>
    <w:lvl w:ilvl="0" w:tplc="A2982318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hint="default"/>
      </w:rPr>
    </w:lvl>
    <w:lvl w:ilvl="1" w:tplc="26B65676">
      <w:start w:val="1"/>
      <w:numFmt w:val="lowerLetter"/>
      <w:lvlText w:val="%2)"/>
      <w:lvlJc w:val="left"/>
      <w:pPr>
        <w:tabs>
          <w:tab w:val="num" w:pos="1477"/>
        </w:tabs>
        <w:ind w:left="1477" w:hanging="360"/>
      </w:pPr>
      <w:rPr>
        <w:rFonts w:hint="default"/>
      </w:rPr>
    </w:lvl>
    <w:lvl w:ilvl="2" w:tplc="763C5D6E">
      <w:start w:val="1"/>
      <w:numFmt w:val="lowerLetter"/>
      <w:lvlText w:val="%3)"/>
      <w:lvlJc w:val="right"/>
      <w:pPr>
        <w:tabs>
          <w:tab w:val="num" w:pos="2197"/>
        </w:tabs>
        <w:ind w:left="2197" w:hanging="180"/>
      </w:pPr>
      <w:rPr>
        <w:rFonts w:ascii="Arial" w:eastAsia="Times New Roman" w:hAnsi="Arial" w:cs="Arial"/>
      </w:rPr>
    </w:lvl>
    <w:lvl w:ilvl="3" w:tplc="0405000F">
      <w:start w:val="1"/>
      <w:numFmt w:val="decimal"/>
      <w:lvlText w:val="%4."/>
      <w:lvlJc w:val="left"/>
      <w:pPr>
        <w:tabs>
          <w:tab w:val="num" w:pos="2917"/>
        </w:tabs>
        <w:ind w:left="2917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37"/>
        </w:tabs>
        <w:ind w:left="3637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57"/>
        </w:tabs>
        <w:ind w:left="4357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77"/>
        </w:tabs>
        <w:ind w:left="5077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97"/>
        </w:tabs>
        <w:ind w:left="5797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517"/>
        </w:tabs>
        <w:ind w:left="6517" w:hanging="180"/>
      </w:pPr>
    </w:lvl>
  </w:abstractNum>
  <w:abstractNum w:abstractNumId="8" w15:restartNumberingAfterBreak="0">
    <w:nsid w:val="5856193D"/>
    <w:multiLevelType w:val="hybridMultilevel"/>
    <w:tmpl w:val="DF1E0E90"/>
    <w:lvl w:ilvl="0" w:tplc="445E533C">
      <w:start w:val="1"/>
      <w:numFmt w:val="lowerLetter"/>
      <w:lvlText w:val="%1)"/>
      <w:lvlJc w:val="left"/>
      <w:pPr>
        <w:tabs>
          <w:tab w:val="num" w:pos="1211"/>
        </w:tabs>
        <w:ind w:left="1211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A772B56"/>
    <w:multiLevelType w:val="multilevel"/>
    <w:tmpl w:val="96584100"/>
    <w:lvl w:ilvl="0">
      <w:start w:val="1"/>
      <w:numFmt w:val="upperRoman"/>
      <w:lvlText w:val="%1."/>
      <w:legacy w:legacy="1" w:legacySpace="0" w:legacyIndent="397"/>
      <w:lvlJc w:val="left"/>
      <w:pPr>
        <w:ind w:left="397" w:hanging="397"/>
      </w:pPr>
    </w:lvl>
    <w:lvl w:ilvl="1">
      <w:start w:val="1"/>
      <w:numFmt w:val="decimal"/>
      <w:lvlText w:val="%2."/>
      <w:lvlJc w:val="left"/>
      <w:pPr>
        <w:ind w:left="794" w:hanging="397"/>
      </w:pPr>
    </w:lvl>
    <w:lvl w:ilvl="2">
      <w:start w:val="1"/>
      <w:numFmt w:val="lowerLetter"/>
      <w:lvlText w:val="%3)"/>
      <w:legacy w:legacy="1" w:legacySpace="0" w:legacyIndent="397"/>
      <w:lvlJc w:val="left"/>
      <w:pPr>
        <w:ind w:left="1191" w:hanging="397"/>
      </w:pPr>
    </w:lvl>
    <w:lvl w:ilvl="3">
      <w:start w:val="1"/>
      <w:numFmt w:val="none"/>
      <w:lvlText w:val=""/>
      <w:legacy w:legacy="1" w:legacySpace="0" w:legacyIndent="283"/>
      <w:lvlJc w:val="left"/>
      <w:pPr>
        <w:ind w:left="1474" w:hanging="283"/>
      </w:pPr>
      <w:rPr>
        <w:rFonts w:ascii="Symbol" w:hAnsi="Symbol" w:hint="default"/>
      </w:rPr>
    </w:lvl>
    <w:lvl w:ilvl="4">
      <w:numFmt w:val="none"/>
      <w:lvlText w:val=""/>
      <w:lvlJc w:val="left"/>
      <w:pPr>
        <w:tabs>
          <w:tab w:val="num" w:pos="360"/>
        </w:tabs>
      </w:pPr>
    </w:lvl>
    <w:lvl w:ilvl="5">
      <w:numFmt w:val="none"/>
      <w:lvlText w:val=""/>
      <w:lvlJc w:val="left"/>
      <w:pPr>
        <w:tabs>
          <w:tab w:val="num" w:pos="360"/>
        </w:tabs>
      </w:pPr>
    </w:lvl>
    <w:lvl w:ilvl="6">
      <w:numFmt w:val="none"/>
      <w:lvlText w:val=""/>
      <w:lvlJc w:val="left"/>
      <w:pPr>
        <w:tabs>
          <w:tab w:val="num" w:pos="360"/>
        </w:tabs>
      </w:pPr>
    </w:lvl>
    <w:lvl w:ilvl="7">
      <w:numFmt w:val="none"/>
      <w:lvlText w:val=""/>
      <w:lvlJc w:val="left"/>
      <w:pPr>
        <w:tabs>
          <w:tab w:val="num" w:pos="360"/>
        </w:tabs>
      </w:pPr>
    </w:lvl>
    <w:lvl w:ilvl="8">
      <w:numFmt w:val="none"/>
      <w:lvlText w:val=""/>
      <w:lvlJc w:val="left"/>
      <w:pPr>
        <w:tabs>
          <w:tab w:val="num" w:pos="360"/>
        </w:tabs>
      </w:pPr>
    </w:lvl>
  </w:abstractNum>
  <w:abstractNum w:abstractNumId="10" w15:restartNumberingAfterBreak="0">
    <w:nsid w:val="72DE7C54"/>
    <w:multiLevelType w:val="multilevel"/>
    <w:tmpl w:val="96584100"/>
    <w:lvl w:ilvl="0">
      <w:start w:val="1"/>
      <w:numFmt w:val="upperRoman"/>
      <w:lvlText w:val="%1."/>
      <w:legacy w:legacy="1" w:legacySpace="0" w:legacyIndent="397"/>
      <w:lvlJc w:val="left"/>
      <w:pPr>
        <w:ind w:left="397" w:hanging="397"/>
      </w:pPr>
    </w:lvl>
    <w:lvl w:ilvl="1">
      <w:start w:val="1"/>
      <w:numFmt w:val="decimal"/>
      <w:lvlText w:val="%2."/>
      <w:lvlJc w:val="left"/>
      <w:pPr>
        <w:ind w:left="794" w:hanging="397"/>
      </w:pPr>
    </w:lvl>
    <w:lvl w:ilvl="2">
      <w:start w:val="1"/>
      <w:numFmt w:val="lowerLetter"/>
      <w:lvlText w:val="%3)"/>
      <w:legacy w:legacy="1" w:legacySpace="0" w:legacyIndent="397"/>
      <w:lvlJc w:val="left"/>
      <w:pPr>
        <w:ind w:left="1191" w:hanging="397"/>
      </w:pPr>
    </w:lvl>
    <w:lvl w:ilvl="3">
      <w:start w:val="1"/>
      <w:numFmt w:val="none"/>
      <w:lvlText w:val=""/>
      <w:legacy w:legacy="1" w:legacySpace="0" w:legacyIndent="283"/>
      <w:lvlJc w:val="left"/>
      <w:pPr>
        <w:ind w:left="1474" w:hanging="283"/>
      </w:pPr>
      <w:rPr>
        <w:rFonts w:ascii="Symbol" w:hAnsi="Symbol" w:hint="default"/>
      </w:rPr>
    </w:lvl>
    <w:lvl w:ilvl="4">
      <w:numFmt w:val="none"/>
      <w:lvlText w:val=""/>
      <w:lvlJc w:val="left"/>
      <w:pPr>
        <w:tabs>
          <w:tab w:val="num" w:pos="360"/>
        </w:tabs>
      </w:pPr>
    </w:lvl>
    <w:lvl w:ilvl="5">
      <w:numFmt w:val="none"/>
      <w:lvlText w:val=""/>
      <w:lvlJc w:val="left"/>
      <w:pPr>
        <w:tabs>
          <w:tab w:val="num" w:pos="360"/>
        </w:tabs>
      </w:pPr>
    </w:lvl>
    <w:lvl w:ilvl="6">
      <w:numFmt w:val="none"/>
      <w:lvlText w:val=""/>
      <w:lvlJc w:val="left"/>
      <w:pPr>
        <w:tabs>
          <w:tab w:val="num" w:pos="360"/>
        </w:tabs>
      </w:pPr>
    </w:lvl>
    <w:lvl w:ilvl="7">
      <w:numFmt w:val="none"/>
      <w:lvlText w:val=""/>
      <w:lvlJc w:val="left"/>
      <w:pPr>
        <w:tabs>
          <w:tab w:val="num" w:pos="360"/>
        </w:tabs>
      </w:pPr>
    </w:lvl>
    <w:lvl w:ilvl="8">
      <w:numFmt w:val="none"/>
      <w:lvlText w:val=""/>
      <w:lvlJc w:val="left"/>
      <w:pPr>
        <w:tabs>
          <w:tab w:val="num" w:pos="360"/>
        </w:tabs>
      </w:pPr>
    </w:lvl>
  </w:abstractNum>
  <w:abstractNum w:abstractNumId="11" w15:restartNumberingAfterBreak="0">
    <w:nsid w:val="769919FC"/>
    <w:multiLevelType w:val="multilevel"/>
    <w:tmpl w:val="96584100"/>
    <w:lvl w:ilvl="0">
      <w:start w:val="1"/>
      <w:numFmt w:val="upperRoman"/>
      <w:lvlText w:val="%1."/>
      <w:legacy w:legacy="1" w:legacySpace="0" w:legacyIndent="397"/>
      <w:lvlJc w:val="left"/>
      <w:pPr>
        <w:ind w:left="397" w:hanging="397"/>
      </w:pPr>
    </w:lvl>
    <w:lvl w:ilvl="1">
      <w:start w:val="1"/>
      <w:numFmt w:val="decimal"/>
      <w:lvlText w:val="%2."/>
      <w:lvlJc w:val="left"/>
      <w:pPr>
        <w:ind w:left="794" w:hanging="397"/>
      </w:pPr>
    </w:lvl>
    <w:lvl w:ilvl="2">
      <w:start w:val="1"/>
      <w:numFmt w:val="lowerLetter"/>
      <w:lvlText w:val="%3)"/>
      <w:legacy w:legacy="1" w:legacySpace="0" w:legacyIndent="397"/>
      <w:lvlJc w:val="left"/>
      <w:pPr>
        <w:ind w:left="1191" w:hanging="397"/>
      </w:pPr>
    </w:lvl>
    <w:lvl w:ilvl="3">
      <w:start w:val="1"/>
      <w:numFmt w:val="none"/>
      <w:lvlText w:val=""/>
      <w:legacy w:legacy="1" w:legacySpace="0" w:legacyIndent="283"/>
      <w:lvlJc w:val="left"/>
      <w:pPr>
        <w:ind w:left="1474" w:hanging="283"/>
      </w:pPr>
      <w:rPr>
        <w:rFonts w:ascii="Symbol" w:hAnsi="Symbol" w:hint="default"/>
      </w:rPr>
    </w:lvl>
    <w:lvl w:ilvl="4">
      <w:numFmt w:val="none"/>
      <w:lvlText w:val=""/>
      <w:lvlJc w:val="left"/>
      <w:pPr>
        <w:tabs>
          <w:tab w:val="num" w:pos="360"/>
        </w:tabs>
      </w:pPr>
    </w:lvl>
    <w:lvl w:ilvl="5">
      <w:numFmt w:val="none"/>
      <w:lvlText w:val=""/>
      <w:lvlJc w:val="left"/>
      <w:pPr>
        <w:tabs>
          <w:tab w:val="num" w:pos="360"/>
        </w:tabs>
      </w:pPr>
    </w:lvl>
    <w:lvl w:ilvl="6">
      <w:numFmt w:val="none"/>
      <w:lvlText w:val=""/>
      <w:lvlJc w:val="left"/>
      <w:pPr>
        <w:tabs>
          <w:tab w:val="num" w:pos="360"/>
        </w:tabs>
      </w:pPr>
    </w:lvl>
    <w:lvl w:ilvl="7">
      <w:numFmt w:val="none"/>
      <w:lvlText w:val=""/>
      <w:lvlJc w:val="left"/>
      <w:pPr>
        <w:tabs>
          <w:tab w:val="num" w:pos="360"/>
        </w:tabs>
      </w:pPr>
    </w:lvl>
    <w:lvl w:ilvl="8">
      <w:numFmt w:val="none"/>
      <w:lvlText w:val=""/>
      <w:lvlJc w:val="left"/>
      <w:pPr>
        <w:tabs>
          <w:tab w:val="num" w:pos="360"/>
        </w:tabs>
      </w:pPr>
    </w:lvl>
  </w:abstractNum>
  <w:num w:numId="1" w16cid:durableId="2114354797">
    <w:abstractNumId w:val="1"/>
  </w:num>
  <w:num w:numId="2" w16cid:durableId="122598821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016346680">
    <w:abstractNumId w:val="5"/>
  </w:num>
  <w:num w:numId="4" w16cid:durableId="384258591">
    <w:abstractNumId w:val="6"/>
  </w:num>
  <w:num w:numId="5" w16cid:durableId="30082402">
    <w:abstractNumId w:val="9"/>
  </w:num>
  <w:num w:numId="6" w16cid:durableId="2037347727">
    <w:abstractNumId w:val="3"/>
  </w:num>
  <w:num w:numId="7" w16cid:durableId="1055810188">
    <w:abstractNumId w:val="7"/>
  </w:num>
  <w:num w:numId="8" w16cid:durableId="988631723">
    <w:abstractNumId w:val="8"/>
  </w:num>
  <w:num w:numId="9" w16cid:durableId="567376932">
    <w:abstractNumId w:val="11"/>
  </w:num>
  <w:num w:numId="10" w16cid:durableId="482741125">
    <w:abstractNumId w:val="4"/>
  </w:num>
  <w:num w:numId="11" w16cid:durableId="2023169067">
    <w:abstractNumId w:val="2"/>
  </w:num>
  <w:num w:numId="12" w16cid:durableId="766970883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F7DC7"/>
    <w:rsid w:val="00003F37"/>
    <w:rsid w:val="000075DC"/>
    <w:rsid w:val="0001678C"/>
    <w:rsid w:val="00044B68"/>
    <w:rsid w:val="000A0B45"/>
    <w:rsid w:val="000A61A9"/>
    <w:rsid w:val="00123238"/>
    <w:rsid w:val="00141F9E"/>
    <w:rsid w:val="001A7076"/>
    <w:rsid w:val="001D671F"/>
    <w:rsid w:val="00227FEB"/>
    <w:rsid w:val="002C3B96"/>
    <w:rsid w:val="002E1A02"/>
    <w:rsid w:val="002E778C"/>
    <w:rsid w:val="00381543"/>
    <w:rsid w:val="003A2C11"/>
    <w:rsid w:val="003F7DC7"/>
    <w:rsid w:val="00416CD2"/>
    <w:rsid w:val="004325DD"/>
    <w:rsid w:val="004C2327"/>
    <w:rsid w:val="004C7349"/>
    <w:rsid w:val="004E090B"/>
    <w:rsid w:val="00523539"/>
    <w:rsid w:val="00535B6A"/>
    <w:rsid w:val="005553CD"/>
    <w:rsid w:val="00583066"/>
    <w:rsid w:val="0058368F"/>
    <w:rsid w:val="0059426A"/>
    <w:rsid w:val="005A0A7D"/>
    <w:rsid w:val="005C0B32"/>
    <w:rsid w:val="005E2D67"/>
    <w:rsid w:val="005F3F59"/>
    <w:rsid w:val="005F774D"/>
    <w:rsid w:val="00630727"/>
    <w:rsid w:val="00653CA8"/>
    <w:rsid w:val="006A0186"/>
    <w:rsid w:val="006A6D88"/>
    <w:rsid w:val="006D15FF"/>
    <w:rsid w:val="0071315A"/>
    <w:rsid w:val="0073620D"/>
    <w:rsid w:val="00740406"/>
    <w:rsid w:val="007639FD"/>
    <w:rsid w:val="007A17FF"/>
    <w:rsid w:val="007C5D05"/>
    <w:rsid w:val="0080161E"/>
    <w:rsid w:val="00812703"/>
    <w:rsid w:val="00821BAF"/>
    <w:rsid w:val="0087688F"/>
    <w:rsid w:val="008852A9"/>
    <w:rsid w:val="0089585E"/>
    <w:rsid w:val="008E6A82"/>
    <w:rsid w:val="00916F10"/>
    <w:rsid w:val="009255B0"/>
    <w:rsid w:val="009316AD"/>
    <w:rsid w:val="00933E81"/>
    <w:rsid w:val="009531B5"/>
    <w:rsid w:val="00953EC8"/>
    <w:rsid w:val="00972566"/>
    <w:rsid w:val="00987746"/>
    <w:rsid w:val="009D1364"/>
    <w:rsid w:val="00A01471"/>
    <w:rsid w:val="00A05595"/>
    <w:rsid w:val="00A11477"/>
    <w:rsid w:val="00A20BDC"/>
    <w:rsid w:val="00A54739"/>
    <w:rsid w:val="00A54A5C"/>
    <w:rsid w:val="00A64301"/>
    <w:rsid w:val="00AD0041"/>
    <w:rsid w:val="00AF50FA"/>
    <w:rsid w:val="00B1689E"/>
    <w:rsid w:val="00B16A94"/>
    <w:rsid w:val="00B23EFD"/>
    <w:rsid w:val="00B3330D"/>
    <w:rsid w:val="00B4111A"/>
    <w:rsid w:val="00B541EA"/>
    <w:rsid w:val="00B5462F"/>
    <w:rsid w:val="00BF4058"/>
    <w:rsid w:val="00BF7533"/>
    <w:rsid w:val="00C10FEB"/>
    <w:rsid w:val="00C136F4"/>
    <w:rsid w:val="00C164FB"/>
    <w:rsid w:val="00C22073"/>
    <w:rsid w:val="00C7049A"/>
    <w:rsid w:val="00CD7675"/>
    <w:rsid w:val="00CF4625"/>
    <w:rsid w:val="00D41C43"/>
    <w:rsid w:val="00D768AE"/>
    <w:rsid w:val="00D76D19"/>
    <w:rsid w:val="00D84513"/>
    <w:rsid w:val="00D87C67"/>
    <w:rsid w:val="00DD2DBA"/>
    <w:rsid w:val="00DE1958"/>
    <w:rsid w:val="00E02B93"/>
    <w:rsid w:val="00E127A9"/>
    <w:rsid w:val="00E206A2"/>
    <w:rsid w:val="00E302ED"/>
    <w:rsid w:val="00EA5D28"/>
    <w:rsid w:val="00EA7426"/>
    <w:rsid w:val="00EB239E"/>
    <w:rsid w:val="00EC2D79"/>
    <w:rsid w:val="00ED6506"/>
    <w:rsid w:val="00ED7FB5"/>
    <w:rsid w:val="00F33F5D"/>
    <w:rsid w:val="00F81D68"/>
    <w:rsid w:val="00FA589E"/>
    <w:rsid w:val="00FE0CC2"/>
    <w:rsid w:val="6489D7EA"/>
    <w:rsid w:val="6CD16A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0FF716C"/>
  <w15:chartTrackingRefBased/>
  <w15:docId w15:val="{F4C1D425-3C02-41DF-89E7-D38CE513E8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9316AD"/>
    <w:rPr>
      <w:kern w:val="2"/>
      <w14:ligatures w14:val="standardContextual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unhideWhenUsed/>
    <w:rsid w:val="00D41C4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D41C43"/>
  </w:style>
  <w:style w:type="paragraph" w:styleId="Pta">
    <w:name w:val="footer"/>
    <w:basedOn w:val="Normlny"/>
    <w:link w:val="PtaChar"/>
    <w:uiPriority w:val="99"/>
    <w:unhideWhenUsed/>
    <w:rsid w:val="00D41C4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D41C43"/>
  </w:style>
  <w:style w:type="character" w:customStyle="1" w:styleId="normaltextrun">
    <w:name w:val="normaltextrun"/>
    <w:basedOn w:val="Predvolenpsmoodseku"/>
    <w:rsid w:val="00D41C43"/>
  </w:style>
  <w:style w:type="table" w:styleId="Mriekatabuky">
    <w:name w:val="Table Grid"/>
    <w:basedOn w:val="Normlnatabuka"/>
    <w:uiPriority w:val="39"/>
    <w:rsid w:val="00D41C43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ekzoznamu">
    <w:name w:val="List Paragraph"/>
    <w:basedOn w:val="Normlny"/>
    <w:uiPriority w:val="34"/>
    <w:qFormat/>
    <w:rsid w:val="00D87C67"/>
    <w:pPr>
      <w:ind w:left="720"/>
      <w:contextualSpacing/>
    </w:pPr>
  </w:style>
  <w:style w:type="character" w:styleId="Odkaznakomentr">
    <w:name w:val="annotation reference"/>
    <w:basedOn w:val="Predvolenpsmoodseku"/>
    <w:uiPriority w:val="99"/>
    <w:semiHidden/>
    <w:unhideWhenUsed/>
    <w:rsid w:val="00A54A5C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unhideWhenUsed/>
    <w:rsid w:val="00A54A5C"/>
    <w:pPr>
      <w:spacing w:line="240" w:lineRule="auto"/>
    </w:pPr>
    <w:rPr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uiPriority w:val="99"/>
    <w:rsid w:val="00A54A5C"/>
    <w:rPr>
      <w:kern w:val="2"/>
      <w:sz w:val="20"/>
      <w:szCs w:val="20"/>
      <w14:ligatures w14:val="standardContextual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A54A5C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A54A5C"/>
    <w:rPr>
      <w:b/>
      <w:bCs/>
      <w:kern w:val="2"/>
      <w:sz w:val="20"/>
      <w:szCs w:val="20"/>
      <w14:ligatures w14:val="standardContextual"/>
    </w:rPr>
  </w:style>
  <w:style w:type="paragraph" w:styleId="Revzia">
    <w:name w:val="Revision"/>
    <w:hidden/>
    <w:uiPriority w:val="99"/>
    <w:semiHidden/>
    <w:rsid w:val="009255B0"/>
    <w:pPr>
      <w:spacing w:after="0" w:line="240" w:lineRule="auto"/>
    </w:pPr>
    <w:rPr>
      <w:kern w:val="2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58177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580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 2013 - 2022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F8DC3477C151D14690BF38283454535C" ma:contentTypeVersion="15" ma:contentTypeDescription="Umožňuje vytvoriť nový dokument." ma:contentTypeScope="" ma:versionID="da6579361f68b07eff70ed06db6077ed">
  <xsd:schema xmlns:xsd="http://www.w3.org/2001/XMLSchema" xmlns:xs="http://www.w3.org/2001/XMLSchema" xmlns:p="http://schemas.microsoft.com/office/2006/metadata/properties" xmlns:ns2="1e6368c1-c3b6-4db5-957c-b7ad4c45f2da" xmlns:ns3="e45480bc-37e2-43cd-8950-0424b144336d" targetNamespace="http://schemas.microsoft.com/office/2006/metadata/properties" ma:root="true" ma:fieldsID="cce29daba149452279fa3c93f537d9c2" ns2:_="" ns3:_="">
    <xsd:import namespace="1e6368c1-c3b6-4db5-957c-b7ad4c45f2da"/>
    <xsd:import namespace="e45480bc-37e2-43cd-8950-0424b144336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lcf76f155ced4ddcb4097134ff3c332f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e6368c1-c3b6-4db5-957c-b7ad4c45f2d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17" nillable="true" ma:taxonomy="true" ma:internalName="lcf76f155ced4ddcb4097134ff3c332f" ma:taxonomyFieldName="MediaServiceImageTags" ma:displayName="Značky obrázka" ma:readOnly="false" ma:fieldId="{5cf76f15-5ced-4ddc-b409-7134ff3c332f}" ma:taxonomyMulti="true" ma:sspId="fd617f2e-17d7-4761-8b3a-e3151ce4d28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45480bc-37e2-43cd-8950-0424b144336d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Zdieľa sa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Zdieľané s podrobnosťami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1e6368c1-c3b6-4db5-957c-b7ad4c45f2da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458DAB47-D72A-4436-BD55-80F2A6537C4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e6368c1-c3b6-4db5-957c-b7ad4c45f2da"/>
    <ds:schemaRef ds:uri="e45480bc-37e2-43cd-8950-0424b144336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6D840B8A-2F7E-4A22-90A6-4618381B469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524DFBA-5137-43A6-B91F-31429D7C9D67}">
  <ds:schemaRefs>
    <ds:schemaRef ds:uri="http://schemas.microsoft.com/office/2006/metadata/properties"/>
    <ds:schemaRef ds:uri="http://schemas.microsoft.com/office/infopath/2007/PartnerControls"/>
    <ds:schemaRef ds:uri="1e6368c1-c3b6-4db5-957c-b7ad4c45f2da"/>
  </ds:schemaRefs>
</ds:datastoreItem>
</file>

<file path=docMetadata/LabelInfo.xml><?xml version="1.0" encoding="utf-8"?>
<clbl:labelList xmlns:clbl="http://schemas.microsoft.com/office/2020/mipLabelMetadata">
  <clbl:label id="{c2332907-a3a7-49f7-8c30-bde89ea6dd47}" enabled="1" method="Standard" siteId="{8bc7db32-66af-4cdd-bbb3-d46538596776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2672</Words>
  <Characters>15234</Characters>
  <Application>Microsoft Office Word</Application>
  <DocSecurity>0</DocSecurity>
  <Lines>126</Lines>
  <Paragraphs>35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Sedlák Lukáš</dc:creator>
  <cp:keywords/>
  <dc:description/>
  <cp:lastModifiedBy>Zsigmondy Anton</cp:lastModifiedBy>
  <cp:revision>2</cp:revision>
  <dcterms:created xsi:type="dcterms:W3CDTF">2026-09-21T11:43:00Z</dcterms:created>
  <dcterms:modified xsi:type="dcterms:W3CDTF">2026-09-21T11:43:00Z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0x010100F8DC3477C151D14690BF38283454535C</vt:lpwstr>
  </property>
  <property fmtid="{D5CDD505-2E9C-101B-9397-08002B2CF9AE}" pid="3" name="MSIP_Label_c2332907-a3a7-49f7-8c30-bde89ea6dd47_Enabled">
    <vt:lpwstr>true</vt:lpwstr>
  </property>
  <property fmtid="{D5CDD505-2E9C-101B-9397-08002B2CF9AE}" pid="4" name="MSIP_Label_c2332907-a3a7-49f7-8c30-bde89ea6dd47_SetDate">
    <vt:lpwstr>2023-10-08T14:39:10Z</vt:lpwstr>
  </property>
  <property fmtid="{D5CDD505-2E9C-101B-9397-08002B2CF9AE}" pid="5" name="MSIP_Label_c2332907-a3a7-49f7-8c30-bde89ea6dd47_Method">
    <vt:lpwstr>Standard</vt:lpwstr>
  </property>
  <property fmtid="{D5CDD505-2E9C-101B-9397-08002B2CF9AE}" pid="6" name="MSIP_Label_c2332907-a3a7-49f7-8c30-bde89ea6dd47_Name">
    <vt:lpwstr>Internal</vt:lpwstr>
  </property>
  <property fmtid="{D5CDD505-2E9C-101B-9397-08002B2CF9AE}" pid="7" name="MSIP_Label_c2332907-a3a7-49f7-8c30-bde89ea6dd47_SiteId">
    <vt:lpwstr>8bc7db32-66af-4cdd-bbb3-d46538596776</vt:lpwstr>
  </property>
  <property fmtid="{D5CDD505-2E9C-101B-9397-08002B2CF9AE}" pid="8" name="MSIP_Label_c2332907-a3a7-49f7-8c30-bde89ea6dd47_ActionId">
    <vt:lpwstr>24fc8238-781b-4eda-9056-2992a25245ec</vt:lpwstr>
  </property>
  <property fmtid="{D5CDD505-2E9C-101B-9397-08002B2CF9AE}" pid="9" name="MSIP_Label_c2332907-a3a7-49f7-8c30-bde89ea6dd47_ContentBits">
    <vt:lpwstr>0</vt:lpwstr>
  </property>
  <property fmtid="{D5CDD505-2E9C-101B-9397-08002B2CF9AE}" pid="10" name="MediaServiceImageTags">
    <vt:lpwstr/>
  </property>
</Properties>
</file>