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DE2D8" w14:textId="77777777" w:rsidR="00B36B84" w:rsidRDefault="00B36B84" w:rsidP="00B36B84">
      <w:pPr>
        <w:jc w:val="center"/>
        <w:rPr>
          <w:rFonts w:ascii="Arial" w:hAnsi="Arial" w:cs="Arial"/>
          <w:sz w:val="32"/>
          <w:u w:val="single"/>
          <w:lang w:val="sk-SK"/>
        </w:rPr>
      </w:pPr>
      <w:r>
        <w:rPr>
          <w:rFonts w:ascii="Arial" w:hAnsi="Arial" w:cs="Arial"/>
          <w:sz w:val="32"/>
          <w:u w:val="single"/>
          <w:lang w:val="sk-SK"/>
        </w:rPr>
        <w:t>JK - PROJEKCIA, Na úbočí 7, 974 09 Banská Bystrica č.t. 048/4155583</w:t>
      </w:r>
    </w:p>
    <w:p w14:paraId="75146ABB" w14:textId="77777777" w:rsidR="00B36B84" w:rsidRDefault="00B36B84" w:rsidP="00B36B84">
      <w:pPr>
        <w:jc w:val="center"/>
        <w:rPr>
          <w:rFonts w:ascii="Arial" w:hAnsi="Arial" w:cs="Arial"/>
          <w:sz w:val="32"/>
          <w:u w:val="single"/>
          <w:lang w:val="sk-SK"/>
        </w:rPr>
      </w:pPr>
      <w:r>
        <w:rPr>
          <w:rFonts w:ascii="Arial" w:hAnsi="Arial" w:cs="Arial"/>
          <w:sz w:val="32"/>
          <w:u w:val="single"/>
          <w:lang w:val="sk-SK"/>
        </w:rPr>
        <w:t>0905152180</w:t>
      </w:r>
    </w:p>
    <w:p w14:paraId="2B4F8836" w14:textId="77777777" w:rsidR="00B36B84" w:rsidRDefault="00B36B84" w:rsidP="00B36B84">
      <w:pPr>
        <w:jc w:val="center"/>
        <w:rPr>
          <w:rFonts w:ascii="Arial" w:hAnsi="Arial" w:cs="Arial"/>
          <w:lang w:val="sk-SK"/>
        </w:rPr>
      </w:pPr>
    </w:p>
    <w:p w14:paraId="25295842" w14:textId="77777777" w:rsidR="00B36B84" w:rsidRDefault="00B36B84" w:rsidP="00B36B84">
      <w:pPr>
        <w:jc w:val="center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jkprojekcia@gmail.com</w:t>
      </w:r>
    </w:p>
    <w:p w14:paraId="3E2BB13F" w14:textId="77777777" w:rsidR="00B36B84" w:rsidRDefault="00B36B84" w:rsidP="00B36B84">
      <w:pPr>
        <w:jc w:val="center"/>
        <w:rPr>
          <w:rFonts w:ascii="Arial" w:hAnsi="Arial" w:cs="Arial"/>
          <w:lang w:val="sk-SK"/>
        </w:rPr>
      </w:pPr>
    </w:p>
    <w:p w14:paraId="2D3B8C7D" w14:textId="77777777" w:rsidR="00B36B84" w:rsidRDefault="00B36B84" w:rsidP="00B36B84">
      <w:pPr>
        <w:jc w:val="center"/>
        <w:rPr>
          <w:rFonts w:ascii="Arial" w:hAnsi="Arial" w:cs="Arial"/>
          <w:lang w:val="sk-SK"/>
        </w:rPr>
      </w:pPr>
    </w:p>
    <w:p w14:paraId="60895FA4" w14:textId="77777777" w:rsidR="00B36B84" w:rsidRDefault="00B36B84" w:rsidP="00B36B84">
      <w:pPr>
        <w:jc w:val="center"/>
        <w:rPr>
          <w:rFonts w:ascii="Arial" w:hAnsi="Arial" w:cs="Arial"/>
          <w:lang w:val="sk-SK"/>
        </w:rPr>
      </w:pPr>
    </w:p>
    <w:p w14:paraId="1126F451" w14:textId="77777777" w:rsidR="00B36B84" w:rsidRDefault="00B36B84" w:rsidP="00B36B84">
      <w:pPr>
        <w:jc w:val="center"/>
        <w:rPr>
          <w:rFonts w:ascii="Arial" w:hAnsi="Arial" w:cs="Arial"/>
          <w:lang w:val="sk-SK"/>
        </w:rPr>
      </w:pPr>
    </w:p>
    <w:p w14:paraId="1E7783D2" w14:textId="77777777" w:rsidR="00B36B84" w:rsidRDefault="00B36B84" w:rsidP="00B36B84">
      <w:pPr>
        <w:jc w:val="center"/>
        <w:rPr>
          <w:rFonts w:ascii="Arial" w:hAnsi="Arial" w:cs="Arial"/>
          <w:lang w:val="sk-SK"/>
        </w:rPr>
      </w:pPr>
    </w:p>
    <w:p w14:paraId="6A08D233" w14:textId="77777777" w:rsidR="00B36B84" w:rsidRDefault="00B36B84" w:rsidP="00B36B84">
      <w:pPr>
        <w:jc w:val="center"/>
        <w:rPr>
          <w:rFonts w:ascii="Arial" w:hAnsi="Arial" w:cs="Arial"/>
          <w:lang w:val="sk-SK"/>
        </w:rPr>
      </w:pPr>
    </w:p>
    <w:p w14:paraId="6F74D03B" w14:textId="77777777" w:rsidR="00B36B84" w:rsidRDefault="00B36B84" w:rsidP="00B36B84">
      <w:pPr>
        <w:jc w:val="center"/>
        <w:rPr>
          <w:rFonts w:ascii="Arial" w:hAnsi="Arial" w:cs="Arial"/>
          <w:lang w:val="sk-SK"/>
        </w:rPr>
      </w:pPr>
    </w:p>
    <w:p w14:paraId="6F65623D" w14:textId="77777777" w:rsidR="00B36B84" w:rsidRDefault="00B36B84" w:rsidP="00B36B84">
      <w:pPr>
        <w:jc w:val="center"/>
        <w:rPr>
          <w:rFonts w:ascii="Arial" w:hAnsi="Arial" w:cs="Arial"/>
          <w:lang w:val="sk-SK"/>
        </w:rPr>
      </w:pPr>
    </w:p>
    <w:p w14:paraId="1F76B347" w14:textId="77777777" w:rsidR="00B36B84" w:rsidRDefault="00B36B84" w:rsidP="00B36B84">
      <w:pPr>
        <w:jc w:val="center"/>
        <w:rPr>
          <w:rFonts w:ascii="Arial" w:hAnsi="Arial" w:cs="Arial"/>
          <w:lang w:val="sk-SK"/>
        </w:rPr>
      </w:pPr>
    </w:p>
    <w:p w14:paraId="27C85AAD" w14:textId="77777777" w:rsidR="00B36B84" w:rsidRDefault="00B36B84" w:rsidP="00B36B84">
      <w:pPr>
        <w:jc w:val="center"/>
        <w:rPr>
          <w:rFonts w:ascii="Arial" w:hAnsi="Arial" w:cs="Arial"/>
          <w:lang w:val="sk-SK"/>
        </w:rPr>
      </w:pPr>
    </w:p>
    <w:p w14:paraId="4C4B54F2" w14:textId="77777777" w:rsidR="00B36B84" w:rsidRDefault="00B36B84" w:rsidP="00B36B84">
      <w:pPr>
        <w:jc w:val="center"/>
        <w:rPr>
          <w:rFonts w:ascii="Arial" w:hAnsi="Arial" w:cs="Arial"/>
          <w:sz w:val="40"/>
          <w:lang w:val="sk-SK"/>
        </w:rPr>
      </w:pPr>
      <w:r>
        <w:rPr>
          <w:rFonts w:ascii="Arial" w:hAnsi="Arial" w:cs="Arial"/>
          <w:sz w:val="40"/>
          <w:lang w:val="sk-SK"/>
        </w:rPr>
        <w:t>Statický posudok</w:t>
      </w:r>
    </w:p>
    <w:p w14:paraId="0106A74D" w14:textId="77777777" w:rsidR="00B36B84" w:rsidRDefault="00B36B84" w:rsidP="00B36B84">
      <w:pPr>
        <w:jc w:val="center"/>
        <w:rPr>
          <w:rFonts w:ascii="Arial" w:hAnsi="Arial" w:cs="Arial"/>
          <w:sz w:val="40"/>
          <w:lang w:val="sk-SK"/>
        </w:rPr>
      </w:pPr>
      <w:r>
        <w:rPr>
          <w:rFonts w:ascii="Arial" w:hAnsi="Arial" w:cs="Arial"/>
          <w:sz w:val="40"/>
          <w:lang w:val="sk-SK"/>
        </w:rPr>
        <w:t>stavby</w:t>
      </w:r>
    </w:p>
    <w:p w14:paraId="774CF136" w14:textId="326059D2" w:rsidR="00B36B84" w:rsidRDefault="00B36B84" w:rsidP="00B36B84">
      <w:pPr>
        <w:pStyle w:val="Bezriadkovania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Dokumentácia pre </w:t>
      </w:r>
      <w:r w:rsidR="00D028EE">
        <w:rPr>
          <w:rFonts w:ascii="Arial" w:hAnsi="Arial" w:cs="Arial"/>
        </w:rPr>
        <w:t> realizáciu stavby</w:t>
      </w:r>
      <w:r>
        <w:rPr>
          <w:rFonts w:ascii="Arial" w:hAnsi="Arial" w:cs="Arial"/>
        </w:rPr>
        <w:t xml:space="preserve">. </w:t>
      </w:r>
    </w:p>
    <w:p w14:paraId="5DCEA651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5BCF66FD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53A8E4CF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115EBEF4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7AD063BD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278F4658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3E8A5B09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5CD34388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2FD29B63" w14:textId="76CE8502" w:rsidR="00B36B84" w:rsidRDefault="00B36B84" w:rsidP="00B36B84">
      <w:pPr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Stavba: Verejná knižnica Mikuláša Kováča  Jilemnického 1710/48 , Banská Bystrica</w:t>
      </w:r>
      <w:r w:rsidR="00066B4A">
        <w:rPr>
          <w:rFonts w:ascii="Arial" w:hAnsi="Arial" w:cs="Arial"/>
          <w:lang w:val="sk-SK"/>
        </w:rPr>
        <w:t xml:space="preserve"> – </w:t>
      </w:r>
      <w:proofErr w:type="spellStart"/>
      <w:r w:rsidR="00F55BCC" w:rsidRPr="00F55BCC">
        <w:rPr>
          <w:rFonts w:ascii="Arial" w:hAnsi="Arial" w:cs="Arial"/>
          <w:lang w:val="sk-SK"/>
        </w:rPr>
        <w:t>Rekonštrukcia</w:t>
      </w:r>
      <w:proofErr w:type="spellEnd"/>
      <w:r w:rsidR="00F55BCC" w:rsidRPr="00F55BCC">
        <w:rPr>
          <w:rFonts w:ascii="Arial" w:hAnsi="Arial" w:cs="Arial"/>
          <w:lang w:val="sk-SK"/>
        </w:rPr>
        <w:t xml:space="preserve"> </w:t>
      </w:r>
      <w:proofErr w:type="spellStart"/>
      <w:r w:rsidR="00F55BCC" w:rsidRPr="00F55BCC">
        <w:rPr>
          <w:rFonts w:ascii="Arial" w:hAnsi="Arial" w:cs="Arial"/>
          <w:lang w:val="sk-SK"/>
        </w:rPr>
        <w:t>vnútorných</w:t>
      </w:r>
      <w:proofErr w:type="spellEnd"/>
      <w:r w:rsidR="00F55BCC" w:rsidRPr="00F55BCC">
        <w:rPr>
          <w:rFonts w:ascii="Arial" w:hAnsi="Arial" w:cs="Arial"/>
          <w:lang w:val="sk-SK"/>
        </w:rPr>
        <w:t xml:space="preserve"> </w:t>
      </w:r>
      <w:proofErr w:type="spellStart"/>
      <w:r w:rsidR="00F55BCC" w:rsidRPr="00F55BCC">
        <w:rPr>
          <w:rFonts w:ascii="Arial" w:hAnsi="Arial" w:cs="Arial"/>
          <w:lang w:val="sk-SK"/>
        </w:rPr>
        <w:t>priestorov</w:t>
      </w:r>
      <w:proofErr w:type="spellEnd"/>
      <w:r w:rsidR="00F55BCC" w:rsidRPr="00F55BCC">
        <w:rPr>
          <w:rFonts w:ascii="Arial" w:hAnsi="Arial" w:cs="Arial"/>
          <w:lang w:val="sk-SK"/>
        </w:rPr>
        <w:t> </w:t>
      </w:r>
      <w:hyperlink r:id="rId4" w:tooltip="http://2.NP" w:history="1">
        <w:r w:rsidR="00F55BCC" w:rsidRPr="00F55BCC">
          <w:rPr>
            <w:lang w:val="sk-SK"/>
          </w:rPr>
          <w:t>2.NP</w:t>
        </w:r>
      </w:hyperlink>
      <w:r w:rsidR="00F55BCC" w:rsidRPr="00F55BCC">
        <w:rPr>
          <w:rFonts w:ascii="Arial" w:hAnsi="Arial" w:cs="Arial"/>
          <w:lang w:val="sk-SK"/>
        </w:rPr>
        <w:t xml:space="preserve"> - </w:t>
      </w:r>
      <w:proofErr w:type="spellStart"/>
      <w:r w:rsidR="00F55BCC" w:rsidRPr="00F55BCC">
        <w:rPr>
          <w:rFonts w:ascii="Arial" w:hAnsi="Arial" w:cs="Arial"/>
          <w:lang w:val="sk-SK"/>
        </w:rPr>
        <w:t>Kreatív</w:t>
      </w:r>
      <w:proofErr w:type="spellEnd"/>
      <w:r w:rsidR="00F55BCC" w:rsidRPr="00F55BCC">
        <w:rPr>
          <w:rFonts w:ascii="Arial" w:hAnsi="Arial" w:cs="Arial"/>
          <w:lang w:val="sk-SK"/>
        </w:rPr>
        <w:t xml:space="preserve"> klub a </w:t>
      </w:r>
      <w:proofErr w:type="spellStart"/>
      <w:r w:rsidR="00F55BCC" w:rsidRPr="00F55BCC">
        <w:rPr>
          <w:rFonts w:ascii="Arial" w:hAnsi="Arial" w:cs="Arial"/>
          <w:lang w:val="sk-SK"/>
        </w:rPr>
        <w:t>miestnosť</w:t>
      </w:r>
      <w:proofErr w:type="spellEnd"/>
      <w:r w:rsidR="00F55BCC" w:rsidRPr="00F55BCC">
        <w:rPr>
          <w:rFonts w:ascii="Arial" w:hAnsi="Arial" w:cs="Arial"/>
          <w:lang w:val="sk-SK"/>
        </w:rPr>
        <w:t xml:space="preserve"> </w:t>
      </w:r>
      <w:proofErr w:type="spellStart"/>
      <w:r w:rsidR="00F55BCC" w:rsidRPr="00F55BCC">
        <w:rPr>
          <w:rFonts w:ascii="Arial" w:hAnsi="Arial" w:cs="Arial"/>
          <w:lang w:val="sk-SK"/>
        </w:rPr>
        <w:t>pre</w:t>
      </w:r>
      <w:proofErr w:type="spellEnd"/>
      <w:r w:rsidR="00F55BCC" w:rsidRPr="00F55BCC">
        <w:rPr>
          <w:rFonts w:ascii="Arial" w:hAnsi="Arial" w:cs="Arial"/>
          <w:lang w:val="sk-SK"/>
        </w:rPr>
        <w:t xml:space="preserve"> </w:t>
      </w:r>
      <w:proofErr w:type="spellStart"/>
      <w:r w:rsidR="00F55BCC" w:rsidRPr="00F55BCC">
        <w:rPr>
          <w:rFonts w:ascii="Arial" w:hAnsi="Arial" w:cs="Arial"/>
          <w:lang w:val="sk-SK"/>
        </w:rPr>
        <w:t>deti</w:t>
      </w:r>
      <w:proofErr w:type="spellEnd"/>
      <w:r w:rsidR="00F55BCC" w:rsidRPr="00F55BCC">
        <w:rPr>
          <w:rFonts w:ascii="Arial" w:hAnsi="Arial" w:cs="Arial"/>
          <w:lang w:val="sk-SK"/>
        </w:rPr>
        <w:t xml:space="preserve">, </w:t>
      </w:r>
      <w:proofErr w:type="spellStart"/>
      <w:r w:rsidR="00F55BCC" w:rsidRPr="00F55BCC">
        <w:rPr>
          <w:rFonts w:ascii="Arial" w:hAnsi="Arial" w:cs="Arial"/>
          <w:lang w:val="sk-SK"/>
        </w:rPr>
        <w:t>vrátane</w:t>
      </w:r>
      <w:proofErr w:type="spellEnd"/>
      <w:r w:rsidR="00F55BCC" w:rsidRPr="00F55BCC">
        <w:rPr>
          <w:rFonts w:ascii="Arial" w:hAnsi="Arial" w:cs="Arial"/>
          <w:lang w:val="sk-SK"/>
        </w:rPr>
        <w:t xml:space="preserve"> PD, stavebného a autorského dozoru</w:t>
      </w:r>
      <w:r>
        <w:rPr>
          <w:rFonts w:ascii="Arial" w:hAnsi="Arial" w:cs="Arial"/>
          <w:lang w:val="sk-SK"/>
        </w:rPr>
        <w:t xml:space="preserve">   </w:t>
      </w:r>
    </w:p>
    <w:p w14:paraId="3D9FFCC8" w14:textId="77777777" w:rsidR="00B36B84" w:rsidRDefault="00B36B84" w:rsidP="00B36B84">
      <w:pPr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Objednávateľ: Verejná knižnica Mikuláša Kováča , Jilemnického 1710/48, Banská Bystrica            </w:t>
      </w:r>
    </w:p>
    <w:p w14:paraId="3DB15A00" w14:textId="77777777" w:rsidR="00B36B84" w:rsidRDefault="00B36B84" w:rsidP="00B36B84">
      <w:pPr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Projektant: Ing. Ján Kútik, Na úbočí 7, 974 09 Banská Bystrica</w:t>
      </w:r>
    </w:p>
    <w:p w14:paraId="57D68791" w14:textId="77777777" w:rsidR="00B36B84" w:rsidRDefault="00B36B84" w:rsidP="00B36B84">
      <w:pPr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Registračné číslo spracovateľa: 3720*SP*I3</w:t>
      </w:r>
    </w:p>
    <w:p w14:paraId="5C1BB026" w14:textId="26F3CA60" w:rsidR="00B36B84" w:rsidRDefault="00B36B84" w:rsidP="00B36B84">
      <w:pPr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Číslo posudku: </w:t>
      </w:r>
      <w:r w:rsidR="00066B4A">
        <w:rPr>
          <w:rFonts w:ascii="Arial" w:hAnsi="Arial" w:cs="Arial"/>
          <w:lang w:val="sk-SK"/>
        </w:rPr>
        <w:t>21</w:t>
      </w:r>
      <w:r>
        <w:rPr>
          <w:rFonts w:ascii="Arial" w:hAnsi="Arial" w:cs="Arial"/>
          <w:lang w:val="sk-SK"/>
        </w:rPr>
        <w:t>/2022</w:t>
      </w:r>
    </w:p>
    <w:p w14:paraId="2D417FEB" w14:textId="3FD021E3" w:rsidR="00B36B84" w:rsidRDefault="00B36B84" w:rsidP="00B36B84">
      <w:pPr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Dátum vypracovania: </w:t>
      </w:r>
      <w:r w:rsidR="00FC0801">
        <w:rPr>
          <w:rFonts w:ascii="Arial" w:hAnsi="Arial" w:cs="Arial"/>
          <w:lang w:val="sk-SK"/>
        </w:rPr>
        <w:t>07</w:t>
      </w:r>
      <w:r>
        <w:rPr>
          <w:rFonts w:ascii="Arial" w:hAnsi="Arial" w:cs="Arial"/>
          <w:lang w:val="sk-SK"/>
        </w:rPr>
        <w:t>/202</w:t>
      </w:r>
      <w:r w:rsidR="00F55BCC">
        <w:rPr>
          <w:rFonts w:ascii="Arial" w:hAnsi="Arial" w:cs="Arial"/>
          <w:lang w:val="sk-SK"/>
        </w:rPr>
        <w:t>3</w:t>
      </w:r>
    </w:p>
    <w:p w14:paraId="44D5133E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3D500631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420A6961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24799771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67B37E6C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6C05F429" w14:textId="77777777" w:rsidR="00B36B84" w:rsidRDefault="00B36B84" w:rsidP="00B36B84">
      <w:pPr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 </w:t>
      </w:r>
    </w:p>
    <w:p w14:paraId="3B74BD8F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0898E9C0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6D4C1335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1A89DBC1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35C04C90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2D45F4CC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76A99C92" w14:textId="77777777" w:rsidR="00B36B84" w:rsidRDefault="00B36B84" w:rsidP="00B36B84">
      <w:pPr>
        <w:rPr>
          <w:rFonts w:ascii="Arial" w:hAnsi="Arial" w:cs="Arial"/>
          <w:b/>
          <w:bCs/>
          <w:sz w:val="22"/>
          <w:lang w:val="sk-SK"/>
        </w:rPr>
      </w:pPr>
    </w:p>
    <w:p w14:paraId="63E8855F" w14:textId="77777777" w:rsidR="00B36B84" w:rsidRDefault="00B36B84" w:rsidP="00B36B84">
      <w:pPr>
        <w:pStyle w:val="Bezriadkovania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1. Základné údaje o konštrukcii a technické riešenie</w:t>
      </w:r>
    </w:p>
    <w:p w14:paraId="6A5182EC" w14:textId="2EB0E5B8" w:rsidR="00B36B84" w:rsidRDefault="00B36B84" w:rsidP="00B36B84">
      <w:pPr>
        <w:pStyle w:val="Bezriadkovania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Úlohou statického posudku bolo navrhnúť a  posúdiť nosné prvky stropnej konštrukcie</w:t>
      </w:r>
      <w:r w:rsidR="00F55BC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541889C6" w14:textId="77777777" w:rsidR="00B36B84" w:rsidRDefault="00B36B84" w:rsidP="00B36B84">
      <w:pPr>
        <w:pStyle w:val="Bezriadkovania"/>
        <w:rPr>
          <w:rFonts w:ascii="Arial" w:hAnsi="Arial" w:cs="Arial"/>
          <w:b/>
          <w:bCs/>
          <w:u w:val="single"/>
        </w:rPr>
      </w:pPr>
    </w:p>
    <w:p w14:paraId="4C6A5C4D" w14:textId="77777777" w:rsidR="00B36B84" w:rsidRDefault="00B36B84" w:rsidP="00B36B84">
      <w:pPr>
        <w:pStyle w:val="Bezriadkovania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Búracie práce.</w:t>
      </w:r>
    </w:p>
    <w:p w14:paraId="3CD47CF7" w14:textId="53699F08" w:rsidR="00B36B84" w:rsidRPr="00066B4A" w:rsidRDefault="00066B4A" w:rsidP="00B36B84">
      <w:pPr>
        <w:pStyle w:val="Bezriadkovania"/>
        <w:rPr>
          <w:rFonts w:ascii="Arial" w:hAnsi="Arial" w:cs="Arial"/>
        </w:rPr>
      </w:pPr>
      <w:r w:rsidRPr="00066B4A">
        <w:rPr>
          <w:rFonts w:ascii="Arial" w:hAnsi="Arial" w:cs="Arial"/>
        </w:rPr>
        <w:t xml:space="preserve">Na 1 NP sa vybúrajú staticky porušené priečky. Vybuduje sa jedna nová </w:t>
      </w:r>
      <w:proofErr w:type="spellStart"/>
      <w:r w:rsidRPr="00066B4A">
        <w:rPr>
          <w:rFonts w:ascii="Arial" w:hAnsi="Arial" w:cs="Arial"/>
        </w:rPr>
        <w:t>sádrokartónová</w:t>
      </w:r>
      <w:proofErr w:type="spellEnd"/>
      <w:r w:rsidRPr="00066B4A">
        <w:rPr>
          <w:rFonts w:ascii="Arial" w:hAnsi="Arial" w:cs="Arial"/>
        </w:rPr>
        <w:t xml:space="preserve"> priečka</w:t>
      </w:r>
      <w:r>
        <w:rPr>
          <w:rFonts w:ascii="Arial" w:hAnsi="Arial" w:cs="Arial"/>
        </w:rPr>
        <w:t>, viď výkresová dokumentácia stavebné riešenie</w:t>
      </w:r>
      <w:r w:rsidR="00F55BCC">
        <w:rPr>
          <w:rFonts w:ascii="Arial" w:hAnsi="Arial" w:cs="Arial"/>
        </w:rPr>
        <w:t>.</w:t>
      </w:r>
    </w:p>
    <w:p w14:paraId="095578E1" w14:textId="77777777" w:rsidR="00B36B84" w:rsidRDefault="00B36B84" w:rsidP="00B36B84">
      <w:pPr>
        <w:pStyle w:val="Bezriadkovania"/>
        <w:rPr>
          <w:rFonts w:ascii="Arial" w:hAnsi="Arial" w:cs="Arial"/>
          <w:b/>
          <w:bCs/>
          <w:u w:val="single"/>
        </w:rPr>
      </w:pPr>
    </w:p>
    <w:p w14:paraId="2F0B017E" w14:textId="77777777" w:rsidR="00B36B84" w:rsidRDefault="00B36B84" w:rsidP="00B36B84">
      <w:pPr>
        <w:pStyle w:val="Bezriadkovania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Navrhnuté riešenie </w:t>
      </w:r>
      <w:proofErr w:type="spellStart"/>
      <w:r>
        <w:rPr>
          <w:rFonts w:ascii="Arial" w:hAnsi="Arial" w:cs="Arial"/>
          <w:b/>
          <w:bCs/>
          <w:u w:val="single"/>
        </w:rPr>
        <w:t>prestropenia</w:t>
      </w:r>
      <w:proofErr w:type="spellEnd"/>
      <w:r>
        <w:rPr>
          <w:rFonts w:ascii="Arial" w:hAnsi="Arial" w:cs="Arial"/>
          <w:b/>
          <w:bCs/>
          <w:u w:val="single"/>
        </w:rPr>
        <w:t xml:space="preserve"> stropného otvoru.</w:t>
      </w:r>
    </w:p>
    <w:p w14:paraId="544509A0" w14:textId="77777777" w:rsidR="00B36B84" w:rsidRDefault="00B36B84" w:rsidP="00B36B84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 xml:space="preserve">Navrhnuté sú oceľové valcované profily I č. 180 mm v počte 3 ks, ktoré sú od seba osovo uložené 760 mm. Na oceľových nosníkoch je navrhnutý trapézový plech výška vlny 50 mm. V každej vlne je navrhnutá pri spodnom okraji výstuž priemeru 10 mm a pri hornom okraji oceľová výstužná sieť priemeru 8 mm oká 200/200 mm. Trapézový plech sa zaleje betónom C25/30 do úrovne  hornej hrany terajšej stropnej dosky. Oceľ  S235,  10505R, krytie výstuže 25 mm.  </w:t>
      </w:r>
    </w:p>
    <w:p w14:paraId="778F2A92" w14:textId="77777777" w:rsidR="00B36B84" w:rsidRDefault="00B36B84" w:rsidP="00B36B84">
      <w:pPr>
        <w:pStyle w:val="Bezriadkovania"/>
        <w:rPr>
          <w:rFonts w:ascii="Arial" w:hAnsi="Arial" w:cs="Arial"/>
          <w:b/>
          <w:bCs/>
        </w:rPr>
      </w:pPr>
    </w:p>
    <w:p w14:paraId="4A610F03" w14:textId="77777777" w:rsidR="00B36B84" w:rsidRDefault="00B36B84" w:rsidP="00B36B84">
      <w:pPr>
        <w:pStyle w:val="Bezriadkovania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Údaje o zaťažení</w:t>
      </w:r>
    </w:p>
    <w:p w14:paraId="0889B631" w14:textId="77777777" w:rsidR="00B36B84" w:rsidRDefault="00B36B84" w:rsidP="00B36B84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 xml:space="preserve">Konštrukcie sú zaťažená vlastnou tiažou , užitočným zaťažením. </w:t>
      </w:r>
    </w:p>
    <w:p w14:paraId="261F2FF2" w14:textId="77777777" w:rsidR="00B36B84" w:rsidRDefault="00B36B84" w:rsidP="00B36B84">
      <w:pPr>
        <w:pStyle w:val="Bezriadkovania"/>
        <w:rPr>
          <w:rFonts w:ascii="Arial" w:hAnsi="Arial" w:cs="Arial"/>
        </w:rPr>
      </w:pPr>
    </w:p>
    <w:p w14:paraId="157F2EF5" w14:textId="77777777" w:rsidR="00B36B84" w:rsidRDefault="00B36B84" w:rsidP="00B36B84">
      <w:pPr>
        <w:pStyle w:val="Bezriadkovania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   Metodika statického výpočtu.</w:t>
      </w:r>
    </w:p>
    <w:p w14:paraId="4B3930E3" w14:textId="77777777" w:rsidR="00B36B84" w:rsidRDefault="00B36B84" w:rsidP="00B36B84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>Nosná konštrukcia bola posúdená podľa medzného stavu únosnosti a medzného stavu použiteľnosti.           .</w:t>
      </w:r>
    </w:p>
    <w:p w14:paraId="6C156408" w14:textId="77777777" w:rsidR="00B36B84" w:rsidRDefault="00B36B84" w:rsidP="00B36B84">
      <w:pPr>
        <w:pStyle w:val="Bezriadkovania"/>
        <w:rPr>
          <w:rFonts w:ascii="Arial" w:hAnsi="Arial" w:cs="Arial"/>
          <w:b/>
          <w:bCs/>
        </w:rPr>
      </w:pPr>
    </w:p>
    <w:p w14:paraId="0BAB7282" w14:textId="77777777" w:rsidR="00B36B84" w:rsidRDefault="00B36B84" w:rsidP="00B36B84">
      <w:pPr>
        <w:pStyle w:val="Bezriadkovania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   Použité materiály</w:t>
      </w:r>
    </w:p>
    <w:p w14:paraId="4B549268" w14:textId="24899BC2" w:rsidR="00B36B84" w:rsidRDefault="00B36B84" w:rsidP="00B36B84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>STN 73 1201</w:t>
      </w:r>
      <w:r w:rsidR="00F55BCC">
        <w:rPr>
          <w:rFonts w:ascii="Arial" w:hAnsi="Arial" w:cs="Arial"/>
        </w:rPr>
        <w:tab/>
      </w:r>
      <w:r>
        <w:rPr>
          <w:rFonts w:ascii="Arial" w:hAnsi="Arial" w:cs="Arial"/>
        </w:rPr>
        <w:t xml:space="preserve">EN 1992 – 1 – 1  Navrhovanie betónových konštrukcií  </w:t>
      </w:r>
    </w:p>
    <w:p w14:paraId="06818DEE" w14:textId="6F7239E8" w:rsidR="00B36B84" w:rsidRDefault="00B36B84" w:rsidP="00B36B84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 xml:space="preserve">STN 0035  </w:t>
      </w:r>
      <w:r w:rsidR="00F55BCC">
        <w:rPr>
          <w:rFonts w:ascii="Arial" w:hAnsi="Arial" w:cs="Arial"/>
        </w:rPr>
        <w:tab/>
      </w:r>
      <w:r>
        <w:rPr>
          <w:rFonts w:ascii="Arial" w:hAnsi="Arial" w:cs="Arial"/>
        </w:rPr>
        <w:t>EN 1991 – 1 – 1 Objemová tiaž, vlastná tiaž a </w:t>
      </w:r>
      <w:r w:rsidR="00A23A10">
        <w:rPr>
          <w:rFonts w:ascii="Arial" w:hAnsi="Arial" w:cs="Arial"/>
        </w:rPr>
        <w:t>ú</w:t>
      </w:r>
      <w:r>
        <w:rPr>
          <w:rFonts w:ascii="Arial" w:hAnsi="Arial" w:cs="Arial"/>
        </w:rPr>
        <w:t>žitkové zaťaženie budov</w:t>
      </w:r>
    </w:p>
    <w:p w14:paraId="332E9763" w14:textId="1E204C3F" w:rsidR="00B36B84" w:rsidRDefault="00B36B84" w:rsidP="00B36B84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  <w:r w:rsidR="00F55BCC">
        <w:rPr>
          <w:rFonts w:ascii="Arial" w:hAnsi="Arial" w:cs="Arial"/>
        </w:rPr>
        <w:tab/>
      </w:r>
      <w:r>
        <w:rPr>
          <w:rFonts w:ascii="Arial" w:hAnsi="Arial" w:cs="Arial"/>
        </w:rPr>
        <w:t xml:space="preserve">EN 1991 – 1 – 3 Zaťaženie snehom </w:t>
      </w:r>
    </w:p>
    <w:p w14:paraId="1D728616" w14:textId="5819DD5C" w:rsidR="00B36B84" w:rsidRDefault="00B36B84" w:rsidP="00B36B84">
      <w:pPr>
        <w:pStyle w:val="Bezriadkovania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</w:t>
      </w:r>
      <w:r w:rsidR="00F55BCC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EN 1991 – 1 – 4 Zaťaženie vetrom </w:t>
      </w:r>
    </w:p>
    <w:p w14:paraId="4D8EBAA8" w14:textId="0C24712C" w:rsidR="00B36B84" w:rsidRDefault="00B36B84" w:rsidP="00B36B84">
      <w:pPr>
        <w:pStyle w:val="Bezriadkovania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</w:t>
      </w:r>
      <w:r w:rsidR="00F55BCC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EN 1991 – 1 – 4 Na Zaťaženie vetrom Národná príloha</w:t>
      </w:r>
    </w:p>
    <w:p w14:paraId="779B8F80" w14:textId="14E9B4AB" w:rsidR="00B36B84" w:rsidRDefault="00B36B84" w:rsidP="00B36B84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 xml:space="preserve">STN 73 1401 </w:t>
      </w:r>
      <w:r w:rsidR="00F55BCC">
        <w:rPr>
          <w:rFonts w:ascii="Arial" w:hAnsi="Arial" w:cs="Arial"/>
        </w:rPr>
        <w:tab/>
      </w:r>
      <w:r>
        <w:rPr>
          <w:rFonts w:ascii="Arial" w:hAnsi="Arial" w:cs="Arial"/>
        </w:rPr>
        <w:t xml:space="preserve">EN 1993 1 – 1 </w:t>
      </w:r>
      <w:r w:rsidR="00A23A10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Navrhovanie oceľových konštrukcií</w:t>
      </w:r>
    </w:p>
    <w:p w14:paraId="25DD24DA" w14:textId="77777777" w:rsidR="00B36B84" w:rsidRDefault="00B36B84" w:rsidP="00B36B84">
      <w:pPr>
        <w:rPr>
          <w:rFonts w:ascii="Arial" w:hAnsi="Arial" w:cs="Arial"/>
          <w:bCs/>
          <w:sz w:val="22"/>
          <w:szCs w:val="22"/>
          <w:lang w:val="sk-SK"/>
        </w:rPr>
      </w:pPr>
      <w:proofErr w:type="spellStart"/>
      <w:r>
        <w:rPr>
          <w:rFonts w:ascii="Arial" w:hAnsi="Arial" w:cs="Arial"/>
          <w:bCs/>
          <w:sz w:val="22"/>
          <w:szCs w:val="22"/>
          <w:lang w:val="sk-SK"/>
        </w:rPr>
        <w:t>Eurokód</w:t>
      </w:r>
      <w:proofErr w:type="spellEnd"/>
      <w:r>
        <w:rPr>
          <w:rFonts w:ascii="Arial" w:hAnsi="Arial" w:cs="Arial"/>
          <w:bCs/>
          <w:sz w:val="22"/>
          <w:szCs w:val="22"/>
          <w:lang w:val="sk-SK"/>
        </w:rPr>
        <w:t xml:space="preserve"> 7 – STN  EN 1997 – 1 Navrhovanie geotechnických konštrukcií</w:t>
      </w:r>
    </w:p>
    <w:p w14:paraId="2FDB82B5" w14:textId="77777777" w:rsidR="00B36B84" w:rsidRDefault="00B36B84" w:rsidP="00B36B84">
      <w:pPr>
        <w:rPr>
          <w:rFonts w:ascii="Arial" w:hAnsi="Arial" w:cs="Arial"/>
          <w:bCs/>
          <w:sz w:val="22"/>
          <w:lang w:val="sk-SK"/>
        </w:rPr>
      </w:pPr>
      <w:r>
        <w:rPr>
          <w:rFonts w:ascii="Arial" w:hAnsi="Arial" w:cs="Arial"/>
          <w:bCs/>
          <w:sz w:val="22"/>
          <w:lang w:val="sk-SK"/>
        </w:rPr>
        <w:t>STN EN 206 – 1 Národný dodatok – výroba betónu</w:t>
      </w:r>
    </w:p>
    <w:p w14:paraId="1332267C" w14:textId="77777777" w:rsidR="00B36B84" w:rsidRDefault="00B36B84" w:rsidP="00B36B84">
      <w:pPr>
        <w:rPr>
          <w:rFonts w:ascii="Arial" w:hAnsi="Arial" w:cs="Arial"/>
          <w:bCs/>
          <w:sz w:val="22"/>
          <w:lang w:val="sk-SK"/>
        </w:rPr>
      </w:pPr>
      <w:r>
        <w:rPr>
          <w:rFonts w:ascii="Arial" w:hAnsi="Arial" w:cs="Arial"/>
          <w:bCs/>
          <w:sz w:val="22"/>
          <w:lang w:val="sk-SK"/>
        </w:rPr>
        <w:t>STN 73 0002 Navrhovanie nosných konštrukcií stavieb. Základné ustanovenie.</w:t>
      </w:r>
    </w:p>
    <w:p w14:paraId="05FB1687" w14:textId="77777777" w:rsidR="00B36B84" w:rsidRDefault="00B36B84" w:rsidP="00B36B84">
      <w:pPr>
        <w:pStyle w:val="Bezriadkovania"/>
        <w:rPr>
          <w:rFonts w:ascii="Arial" w:hAnsi="Arial" w:cs="Arial"/>
          <w:b/>
          <w:bCs/>
        </w:rPr>
      </w:pPr>
    </w:p>
    <w:p w14:paraId="0C9BE45B" w14:textId="77777777" w:rsidR="00B36B84" w:rsidRDefault="00B36B84" w:rsidP="00B36B84">
      <w:pPr>
        <w:pStyle w:val="Bezriadkovania"/>
        <w:rPr>
          <w:rFonts w:ascii="Arial" w:hAnsi="Arial" w:cs="Arial"/>
          <w:b/>
          <w:bCs/>
        </w:rPr>
      </w:pPr>
    </w:p>
    <w:p w14:paraId="53942A15" w14:textId="77777777" w:rsidR="00B36B84" w:rsidRDefault="00B36B84" w:rsidP="00B36B84">
      <w:pPr>
        <w:pStyle w:val="Bezriadkovania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5. Výsledky posúdenia a záver</w:t>
      </w:r>
    </w:p>
    <w:p w14:paraId="761F5C37" w14:textId="77777777" w:rsidR="00B36B84" w:rsidRDefault="00B36B84" w:rsidP="00B36B84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>Záverom možno konštatovať, že  nosné prvky boli posúdené podľa medzného stavu únosnosti a použiteľnosti a konštrukcie vyhovujú  po statickej a </w:t>
      </w:r>
      <w:proofErr w:type="spellStart"/>
      <w:r>
        <w:rPr>
          <w:rFonts w:ascii="Arial" w:hAnsi="Arial" w:cs="Arial"/>
        </w:rPr>
        <w:t>stabilitnej</w:t>
      </w:r>
      <w:proofErr w:type="spellEnd"/>
      <w:r>
        <w:rPr>
          <w:rFonts w:ascii="Arial" w:hAnsi="Arial" w:cs="Arial"/>
        </w:rPr>
        <w:t xml:space="preserve"> stránke. Konštrukcie sú mechanicky odolné. </w:t>
      </w:r>
    </w:p>
    <w:p w14:paraId="2C219C19" w14:textId="77777777" w:rsidR="00B36B84" w:rsidRDefault="00B36B84" w:rsidP="00B36B84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>Do nosných konštrukcií sa po statickej stránke nezasahuje.</w:t>
      </w:r>
    </w:p>
    <w:p w14:paraId="206E3723" w14:textId="77777777" w:rsidR="00B36B84" w:rsidRDefault="00B36B84" w:rsidP="00B36B84">
      <w:pPr>
        <w:pStyle w:val="Bezriadkovania"/>
        <w:rPr>
          <w:rFonts w:ascii="Arial" w:hAnsi="Arial" w:cs="Arial"/>
        </w:rPr>
      </w:pPr>
    </w:p>
    <w:p w14:paraId="3F45FB34" w14:textId="77777777" w:rsidR="00B36B84" w:rsidRDefault="00B36B84" w:rsidP="00B36B84">
      <w:pPr>
        <w:pStyle w:val="Bezriadkovania"/>
        <w:rPr>
          <w:rFonts w:ascii="Arial" w:hAnsi="Arial" w:cs="Arial"/>
        </w:rPr>
      </w:pPr>
    </w:p>
    <w:p w14:paraId="7AC2CA49" w14:textId="77777777" w:rsidR="00B36B84" w:rsidRDefault="00B36B84" w:rsidP="00B36B84">
      <w:pPr>
        <w:pStyle w:val="Bezriadkovania"/>
        <w:rPr>
          <w:rFonts w:ascii="Arial" w:hAnsi="Arial" w:cs="Arial"/>
        </w:rPr>
      </w:pPr>
    </w:p>
    <w:p w14:paraId="1DD74EE7" w14:textId="77777777" w:rsidR="00B36B84" w:rsidRDefault="00B36B84" w:rsidP="00B36B84">
      <w:pPr>
        <w:pStyle w:val="Bezriadkovania"/>
        <w:rPr>
          <w:rFonts w:ascii="Arial" w:hAnsi="Arial" w:cs="Arial"/>
        </w:rPr>
      </w:pPr>
    </w:p>
    <w:p w14:paraId="67FABB79" w14:textId="1F3F1DC3" w:rsidR="00B36B84" w:rsidRDefault="00B36B84" w:rsidP="00B36B84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 xml:space="preserve">V Banskej Bystrici                                                    </w:t>
      </w:r>
      <w:r w:rsidR="00A23A10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Vypracoval</w:t>
      </w:r>
    </w:p>
    <w:p w14:paraId="18F6FCB5" w14:textId="35E11CDA" w:rsidR="00B36B84" w:rsidRDefault="00B36B84" w:rsidP="00B36B84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A23A10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0</w:t>
      </w:r>
      <w:r w:rsidR="00FC0801">
        <w:rPr>
          <w:rFonts w:ascii="Arial" w:hAnsi="Arial" w:cs="Arial"/>
        </w:rPr>
        <w:t>7</w:t>
      </w:r>
      <w:r>
        <w:rPr>
          <w:rFonts w:ascii="Arial" w:hAnsi="Arial" w:cs="Arial"/>
        </w:rPr>
        <w:t>/202</w:t>
      </w:r>
      <w:r w:rsidR="00066B4A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                                                              Ing. Ján Kútik</w:t>
      </w:r>
    </w:p>
    <w:p w14:paraId="564966DF" w14:textId="77777777" w:rsidR="00B36B84" w:rsidRDefault="00B36B84" w:rsidP="00B36B84">
      <w:pPr>
        <w:pStyle w:val="Bezriadkovania"/>
        <w:rPr>
          <w:rFonts w:ascii="Arial" w:hAnsi="Arial" w:cs="Arial"/>
          <w:b/>
          <w:sz w:val="32"/>
          <w:szCs w:val="32"/>
          <w:u w:val="single"/>
        </w:rPr>
      </w:pPr>
    </w:p>
    <w:p w14:paraId="58FC5EEA" w14:textId="77777777" w:rsidR="00B36B84" w:rsidRDefault="00B36B84" w:rsidP="00B36B84">
      <w:pPr>
        <w:pStyle w:val="Bezriadkovania"/>
        <w:rPr>
          <w:rFonts w:ascii="Arial" w:hAnsi="Arial" w:cs="Arial"/>
          <w:b/>
          <w:sz w:val="32"/>
          <w:szCs w:val="32"/>
          <w:u w:val="single"/>
        </w:rPr>
      </w:pPr>
    </w:p>
    <w:p w14:paraId="64D2120B" w14:textId="77777777" w:rsidR="00B36B84" w:rsidRDefault="00B36B84" w:rsidP="00B36B84">
      <w:pPr>
        <w:pStyle w:val="Bezriadkovania"/>
        <w:rPr>
          <w:rFonts w:ascii="Arial" w:hAnsi="Arial" w:cs="Arial"/>
          <w:b/>
          <w:sz w:val="32"/>
          <w:szCs w:val="32"/>
          <w:u w:val="single"/>
        </w:rPr>
      </w:pPr>
    </w:p>
    <w:p w14:paraId="47E82BBA" w14:textId="77777777" w:rsidR="00066B4A" w:rsidRDefault="00066B4A" w:rsidP="00B36B84">
      <w:pPr>
        <w:pStyle w:val="Bezriadkovania"/>
        <w:rPr>
          <w:rFonts w:ascii="Arial" w:hAnsi="Arial" w:cs="Arial"/>
          <w:b/>
          <w:sz w:val="32"/>
          <w:szCs w:val="32"/>
          <w:u w:val="single"/>
        </w:rPr>
      </w:pPr>
    </w:p>
    <w:p w14:paraId="2312C1BF" w14:textId="77777777" w:rsidR="00066B4A" w:rsidRDefault="00066B4A" w:rsidP="00B36B84">
      <w:pPr>
        <w:pStyle w:val="Bezriadkovania"/>
        <w:rPr>
          <w:rFonts w:ascii="Arial" w:hAnsi="Arial" w:cs="Arial"/>
          <w:b/>
          <w:sz w:val="32"/>
          <w:szCs w:val="32"/>
          <w:u w:val="single"/>
        </w:rPr>
      </w:pPr>
    </w:p>
    <w:p w14:paraId="42CC68E3" w14:textId="77777777" w:rsidR="00A001F9" w:rsidRDefault="00A001F9" w:rsidP="00B36B84">
      <w:pPr>
        <w:pStyle w:val="Bezriadkovania"/>
        <w:rPr>
          <w:rFonts w:ascii="Arial" w:hAnsi="Arial" w:cs="Arial"/>
          <w:b/>
          <w:sz w:val="32"/>
          <w:szCs w:val="32"/>
          <w:u w:val="single"/>
        </w:rPr>
      </w:pPr>
    </w:p>
    <w:p w14:paraId="65C2D433" w14:textId="77777777" w:rsidR="00A001F9" w:rsidRDefault="00A001F9" w:rsidP="00B36B84">
      <w:pPr>
        <w:pStyle w:val="Bezriadkovania"/>
        <w:rPr>
          <w:rFonts w:ascii="Arial" w:hAnsi="Arial" w:cs="Arial"/>
          <w:b/>
          <w:sz w:val="32"/>
          <w:szCs w:val="32"/>
          <w:u w:val="single"/>
        </w:rPr>
      </w:pPr>
    </w:p>
    <w:p w14:paraId="6A0B246F" w14:textId="77777777" w:rsidR="00B36B84" w:rsidRDefault="00B36B84" w:rsidP="00B36B84">
      <w:pPr>
        <w:pStyle w:val="Bezriadkovania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lastRenderedPageBreak/>
        <w:t>Statický výpočet</w:t>
      </w:r>
    </w:p>
    <w:p w14:paraId="48819A81" w14:textId="77777777" w:rsidR="00B36B84" w:rsidRDefault="00B36B84" w:rsidP="00B36B84">
      <w:pPr>
        <w:pStyle w:val="Bezriadkovania"/>
        <w:rPr>
          <w:rFonts w:ascii="Arial" w:hAnsi="Arial" w:cs="Arial"/>
          <w:sz w:val="24"/>
          <w:szCs w:val="24"/>
        </w:rPr>
      </w:pPr>
    </w:p>
    <w:p w14:paraId="2F111B16" w14:textId="77777777" w:rsidR="00B36B84" w:rsidRDefault="00B36B84" w:rsidP="00B36B84">
      <w:pPr>
        <w:pStyle w:val="Bezriadkovania"/>
        <w:rPr>
          <w:rFonts w:ascii="Arial" w:hAnsi="Arial" w:cs="Arial"/>
          <w:b/>
          <w:sz w:val="24"/>
          <w:szCs w:val="24"/>
          <w:u w:val="single"/>
        </w:rPr>
      </w:pPr>
    </w:p>
    <w:p w14:paraId="3E48D4C3" w14:textId="77777777" w:rsidR="00B36B84" w:rsidRDefault="00B36B84" w:rsidP="00B36B84">
      <w:pPr>
        <w:pStyle w:val="Bezriadkovania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Kombinácie zaťažení pre medzný stav únosnosti.</w:t>
      </w:r>
    </w:p>
    <w:p w14:paraId="0B171868" w14:textId="77777777" w:rsidR="00B36B84" w:rsidRDefault="00B36B84" w:rsidP="00B36B84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>Súbor A (EQU) – overenie stability konštrukcie</w:t>
      </w:r>
    </w:p>
    <w:p w14:paraId="100FFFE9" w14:textId="77777777" w:rsidR="00B36B84" w:rsidRDefault="00B36B84" w:rsidP="00B36B84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>Súbor B(STR/GEO) – overenie mechanickej odolnosti nosných prvkov a konštrukcií</w:t>
      </w:r>
    </w:p>
    <w:p w14:paraId="50D954FA" w14:textId="77777777" w:rsidR="00B36B84" w:rsidRDefault="00B36B84" w:rsidP="00B36B84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>Súbor C (STR/GEO)- overenie odolnosti geotechnických konštrukcií</w:t>
      </w:r>
    </w:p>
    <w:p w14:paraId="3C9DD1AA" w14:textId="77777777" w:rsidR="00B36B84" w:rsidRDefault="00B36B84" w:rsidP="00B36B84">
      <w:pPr>
        <w:rPr>
          <w:rFonts w:ascii="Arial" w:hAnsi="Arial" w:cs="Arial"/>
          <w:b/>
          <w:u w:val="single"/>
          <w:lang w:val="sk-SK"/>
        </w:rPr>
      </w:pPr>
    </w:p>
    <w:p w14:paraId="0D812E3E" w14:textId="77777777" w:rsidR="00B36B84" w:rsidRDefault="00B36B84" w:rsidP="00B36B84">
      <w:pPr>
        <w:rPr>
          <w:rFonts w:ascii="Arial" w:hAnsi="Arial" w:cs="Arial"/>
          <w:b/>
          <w:u w:val="single"/>
          <w:lang w:val="sk-SK"/>
        </w:rPr>
      </w:pPr>
      <w:r>
        <w:rPr>
          <w:rFonts w:ascii="Arial" w:hAnsi="Arial" w:cs="Arial"/>
          <w:b/>
          <w:u w:val="single"/>
          <w:lang w:val="sk-SK"/>
        </w:rPr>
        <w:t>1. Návrh oceľových nosníkov L = 5,85 m.</w:t>
      </w:r>
    </w:p>
    <w:p w14:paraId="2FD7BEF1" w14:textId="77777777" w:rsidR="00B36B84" w:rsidRDefault="00B36B84" w:rsidP="00B36B84">
      <w:pPr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Výpočet zaťaženia</w:t>
      </w:r>
    </w:p>
    <w:p w14:paraId="02C4E2CB" w14:textId="77777777" w:rsidR="00B36B84" w:rsidRDefault="00B36B84" w:rsidP="00B36B84">
      <w:pPr>
        <w:rPr>
          <w:rFonts w:ascii="Arial" w:hAnsi="Arial" w:cs="Arial"/>
          <w:vertAlign w:val="superscript"/>
          <w:lang w:val="sk-SK"/>
        </w:rPr>
      </w:pPr>
      <w:r>
        <w:rPr>
          <w:rFonts w:ascii="Arial" w:hAnsi="Arial" w:cs="Arial"/>
          <w:lang w:val="sk-SK"/>
        </w:rPr>
        <w:t xml:space="preserve">Betón hr 9 cm                                  0,09 . 25 . 1,35 = 3,0375 </w:t>
      </w:r>
      <w:proofErr w:type="spellStart"/>
      <w:r>
        <w:rPr>
          <w:rFonts w:ascii="Arial" w:hAnsi="Arial" w:cs="Arial"/>
          <w:lang w:val="sk-SK"/>
        </w:rPr>
        <w:t>kN</w:t>
      </w:r>
      <w:proofErr w:type="spellEnd"/>
      <w:r>
        <w:rPr>
          <w:rFonts w:ascii="Arial" w:hAnsi="Arial" w:cs="Arial"/>
          <w:lang w:val="sk-SK"/>
        </w:rPr>
        <w:t>/m</w:t>
      </w:r>
      <w:r>
        <w:rPr>
          <w:rFonts w:ascii="Arial" w:hAnsi="Arial" w:cs="Arial"/>
          <w:vertAlign w:val="superscript"/>
          <w:lang w:val="sk-SK"/>
        </w:rPr>
        <w:t>2</w:t>
      </w:r>
    </w:p>
    <w:p w14:paraId="563D44E9" w14:textId="77777777" w:rsidR="00B36B84" w:rsidRDefault="00B36B84" w:rsidP="00B36B84">
      <w:pPr>
        <w:rPr>
          <w:rFonts w:ascii="Arial" w:hAnsi="Arial" w:cs="Arial"/>
          <w:vertAlign w:val="superscript"/>
          <w:lang w:val="sk-SK"/>
        </w:rPr>
      </w:pPr>
      <w:r>
        <w:rPr>
          <w:rFonts w:ascii="Arial" w:hAnsi="Arial" w:cs="Arial"/>
          <w:lang w:val="sk-SK"/>
        </w:rPr>
        <w:t xml:space="preserve">Vlastná tiaž I č180                                 0,209. 1,35 = 0,282 </w:t>
      </w:r>
      <w:proofErr w:type="spellStart"/>
      <w:r>
        <w:rPr>
          <w:rFonts w:ascii="Arial" w:hAnsi="Arial" w:cs="Arial"/>
          <w:lang w:val="sk-SK"/>
        </w:rPr>
        <w:t>kN</w:t>
      </w:r>
      <w:proofErr w:type="spellEnd"/>
      <w:r>
        <w:rPr>
          <w:rFonts w:ascii="Arial" w:hAnsi="Arial" w:cs="Arial"/>
          <w:lang w:val="sk-SK"/>
        </w:rPr>
        <w:t>/m</w:t>
      </w:r>
      <w:r>
        <w:rPr>
          <w:rFonts w:ascii="Arial" w:hAnsi="Arial" w:cs="Arial"/>
          <w:vertAlign w:val="superscript"/>
          <w:lang w:val="sk-SK"/>
        </w:rPr>
        <w:t>2</w:t>
      </w:r>
    </w:p>
    <w:p w14:paraId="07897D36" w14:textId="77777777" w:rsidR="00B36B84" w:rsidRDefault="00B36B84" w:rsidP="00B36B84">
      <w:pPr>
        <w:rPr>
          <w:rFonts w:ascii="Arial" w:hAnsi="Arial" w:cs="Arial"/>
          <w:u w:val="single"/>
          <w:lang w:val="sk-SK"/>
        </w:rPr>
      </w:pPr>
      <w:proofErr w:type="spellStart"/>
      <w:r>
        <w:rPr>
          <w:rFonts w:ascii="Arial" w:hAnsi="Arial" w:cs="Arial"/>
          <w:u w:val="single"/>
          <w:lang w:val="sk-SK"/>
        </w:rPr>
        <w:t>Sádrokartón</w:t>
      </w:r>
      <w:proofErr w:type="spellEnd"/>
      <w:r>
        <w:rPr>
          <w:rFonts w:ascii="Arial" w:hAnsi="Arial" w:cs="Arial"/>
          <w:u w:val="single"/>
          <w:lang w:val="sk-SK"/>
        </w:rPr>
        <w:t xml:space="preserve"> hr. 15 mm               0,015 . 13,5 . 1,35 = 0,2734 </w:t>
      </w:r>
      <w:proofErr w:type="spellStart"/>
      <w:r>
        <w:rPr>
          <w:rFonts w:ascii="Arial" w:hAnsi="Arial" w:cs="Arial"/>
          <w:u w:val="single"/>
          <w:lang w:val="sk-SK"/>
        </w:rPr>
        <w:t>kN</w:t>
      </w:r>
      <w:proofErr w:type="spellEnd"/>
      <w:r>
        <w:rPr>
          <w:rFonts w:ascii="Arial" w:hAnsi="Arial" w:cs="Arial"/>
          <w:u w:val="single"/>
          <w:lang w:val="sk-SK"/>
        </w:rPr>
        <w:t>/m</w:t>
      </w:r>
      <w:r>
        <w:rPr>
          <w:rFonts w:ascii="Arial" w:hAnsi="Arial" w:cs="Arial"/>
          <w:u w:val="single"/>
          <w:vertAlign w:val="superscript"/>
          <w:lang w:val="sk-SK"/>
        </w:rPr>
        <w:t>2</w:t>
      </w:r>
      <w:r>
        <w:rPr>
          <w:rFonts w:ascii="Arial" w:hAnsi="Arial" w:cs="Arial"/>
          <w:u w:val="single"/>
          <w:lang w:val="sk-SK"/>
        </w:rPr>
        <w:t xml:space="preserve"> </w:t>
      </w:r>
    </w:p>
    <w:p w14:paraId="40952D93" w14:textId="77777777" w:rsidR="00B36B84" w:rsidRDefault="00B36B84" w:rsidP="00B36B84">
      <w:pPr>
        <w:rPr>
          <w:rFonts w:ascii="Arial" w:hAnsi="Arial" w:cs="Arial"/>
          <w:vertAlign w:val="superscript"/>
          <w:lang w:val="sk-SK"/>
        </w:rPr>
      </w:pPr>
      <w:r>
        <w:rPr>
          <w:rFonts w:ascii="Arial" w:hAnsi="Arial" w:cs="Arial"/>
          <w:lang w:val="sk-SK"/>
        </w:rPr>
        <w:t xml:space="preserve">Celkové zaťaženie  (extrémne)                           </w:t>
      </w:r>
      <w:proofErr w:type="spellStart"/>
      <w:r>
        <w:rPr>
          <w:rFonts w:ascii="Arial" w:hAnsi="Arial" w:cs="Arial"/>
          <w:lang w:val="sk-SK"/>
        </w:rPr>
        <w:t>q</w:t>
      </w:r>
      <w:r>
        <w:rPr>
          <w:rFonts w:ascii="Arial" w:hAnsi="Arial" w:cs="Arial"/>
          <w:vertAlign w:val="subscript"/>
          <w:lang w:val="sk-SK"/>
        </w:rPr>
        <w:t>ce</w:t>
      </w:r>
      <w:proofErr w:type="spellEnd"/>
      <w:r>
        <w:rPr>
          <w:rFonts w:ascii="Arial" w:hAnsi="Arial" w:cs="Arial"/>
          <w:lang w:val="sk-SK"/>
        </w:rPr>
        <w:t xml:space="preserve"> = 3,31 </w:t>
      </w:r>
      <w:proofErr w:type="spellStart"/>
      <w:r>
        <w:rPr>
          <w:rFonts w:ascii="Arial" w:hAnsi="Arial" w:cs="Arial"/>
          <w:lang w:val="sk-SK"/>
        </w:rPr>
        <w:t>kN</w:t>
      </w:r>
      <w:proofErr w:type="spellEnd"/>
      <w:r>
        <w:rPr>
          <w:rFonts w:ascii="Arial" w:hAnsi="Arial" w:cs="Arial"/>
          <w:lang w:val="sk-SK"/>
        </w:rPr>
        <w:t>/m</w:t>
      </w:r>
      <w:r>
        <w:rPr>
          <w:rFonts w:ascii="Arial" w:hAnsi="Arial" w:cs="Arial"/>
          <w:vertAlign w:val="superscript"/>
          <w:lang w:val="sk-SK"/>
        </w:rPr>
        <w:t>2</w:t>
      </w:r>
    </w:p>
    <w:p w14:paraId="360239A5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0E6A2F3C" w14:textId="77777777" w:rsidR="00B36B84" w:rsidRDefault="00B36B84" w:rsidP="00B36B84">
      <w:pPr>
        <w:rPr>
          <w:rFonts w:ascii="Arial" w:hAnsi="Arial" w:cs="Arial"/>
          <w:vertAlign w:val="superscript"/>
          <w:lang w:val="sk-SK"/>
        </w:rPr>
      </w:pPr>
      <w:r>
        <w:rPr>
          <w:rFonts w:ascii="Arial" w:hAnsi="Arial" w:cs="Arial"/>
          <w:lang w:val="sk-SK"/>
        </w:rPr>
        <w:t xml:space="preserve">Užitočné zaťaženie  </w:t>
      </w:r>
      <w:proofErr w:type="spellStart"/>
      <w:r>
        <w:rPr>
          <w:rFonts w:ascii="Arial" w:hAnsi="Arial" w:cs="Arial"/>
          <w:lang w:val="sk-SK"/>
        </w:rPr>
        <w:t>q</w:t>
      </w:r>
      <w:r>
        <w:rPr>
          <w:rFonts w:ascii="Arial" w:hAnsi="Arial" w:cs="Arial"/>
          <w:vertAlign w:val="subscript"/>
          <w:lang w:val="sk-SK"/>
        </w:rPr>
        <w:t>u</w:t>
      </w:r>
      <w:proofErr w:type="spellEnd"/>
      <w:r>
        <w:rPr>
          <w:rFonts w:ascii="Arial" w:hAnsi="Arial" w:cs="Arial"/>
          <w:lang w:val="sk-SK"/>
        </w:rPr>
        <w:t xml:space="preserve"> = 2,0 . 1,5 = 3 </w:t>
      </w:r>
      <w:proofErr w:type="spellStart"/>
      <w:r>
        <w:rPr>
          <w:rFonts w:ascii="Arial" w:hAnsi="Arial" w:cs="Arial"/>
          <w:lang w:val="sk-SK"/>
        </w:rPr>
        <w:t>kN</w:t>
      </w:r>
      <w:proofErr w:type="spellEnd"/>
      <w:r>
        <w:rPr>
          <w:rFonts w:ascii="Arial" w:hAnsi="Arial" w:cs="Arial"/>
          <w:lang w:val="sk-SK"/>
        </w:rPr>
        <w:t>/m</w:t>
      </w:r>
      <w:r>
        <w:rPr>
          <w:rFonts w:ascii="Arial" w:hAnsi="Arial" w:cs="Arial"/>
          <w:vertAlign w:val="superscript"/>
          <w:lang w:val="sk-SK"/>
        </w:rPr>
        <w:t>2</w:t>
      </w:r>
    </w:p>
    <w:p w14:paraId="1AA2BE6E" w14:textId="77777777" w:rsidR="00B36B84" w:rsidRDefault="00B36B84" w:rsidP="00B36B84">
      <w:pPr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Zaťaženie celkom    </w:t>
      </w:r>
      <w:proofErr w:type="spellStart"/>
      <w:r>
        <w:rPr>
          <w:rFonts w:ascii="Arial" w:hAnsi="Arial" w:cs="Arial"/>
          <w:lang w:val="sk-SK"/>
        </w:rPr>
        <w:t>q</w:t>
      </w:r>
      <w:r>
        <w:rPr>
          <w:rFonts w:ascii="Arial" w:hAnsi="Arial" w:cs="Arial"/>
          <w:vertAlign w:val="subscript"/>
          <w:lang w:val="sk-SK"/>
        </w:rPr>
        <w:t>c</w:t>
      </w:r>
      <w:proofErr w:type="spellEnd"/>
      <w:r>
        <w:rPr>
          <w:rFonts w:ascii="Arial" w:hAnsi="Arial" w:cs="Arial"/>
          <w:lang w:val="sk-SK"/>
        </w:rPr>
        <w:t xml:space="preserve"> = 3,31 + 3 = 6,31 </w:t>
      </w:r>
      <w:proofErr w:type="spellStart"/>
      <w:r>
        <w:rPr>
          <w:rFonts w:ascii="Arial" w:hAnsi="Arial" w:cs="Arial"/>
          <w:lang w:val="sk-SK"/>
        </w:rPr>
        <w:t>kN</w:t>
      </w:r>
      <w:proofErr w:type="spellEnd"/>
      <w:r>
        <w:rPr>
          <w:rFonts w:ascii="Arial" w:hAnsi="Arial" w:cs="Arial"/>
          <w:lang w:val="sk-SK"/>
        </w:rPr>
        <w:t>/m</w:t>
      </w:r>
      <w:r>
        <w:rPr>
          <w:rFonts w:ascii="Arial" w:hAnsi="Arial" w:cs="Arial"/>
          <w:vertAlign w:val="superscript"/>
          <w:lang w:val="sk-SK"/>
        </w:rPr>
        <w:t>2</w:t>
      </w:r>
      <w:r>
        <w:rPr>
          <w:rFonts w:ascii="Arial" w:hAnsi="Arial" w:cs="Arial"/>
          <w:lang w:val="sk-SK"/>
        </w:rPr>
        <w:t xml:space="preserve"> </w:t>
      </w:r>
    </w:p>
    <w:p w14:paraId="1F4E125E" w14:textId="77777777" w:rsidR="00B36B84" w:rsidRDefault="00B36B84" w:rsidP="00B36B84">
      <w:pPr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Osová vzdialenosť nosníkov od seba  760 mm  </w:t>
      </w:r>
    </w:p>
    <w:p w14:paraId="1123513B" w14:textId="77777777" w:rsidR="00B36B84" w:rsidRDefault="00B36B84" w:rsidP="00B36B84">
      <w:pPr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lang w:val="sk-SK"/>
        </w:rPr>
        <w:t xml:space="preserve">Zaťaženie na nosník    </w:t>
      </w:r>
      <w:proofErr w:type="spellStart"/>
      <w:r>
        <w:rPr>
          <w:rFonts w:ascii="Arial" w:hAnsi="Arial" w:cs="Arial"/>
          <w:lang w:val="sk-SK"/>
        </w:rPr>
        <w:t>q</w:t>
      </w:r>
      <w:r>
        <w:rPr>
          <w:rFonts w:ascii="Arial" w:hAnsi="Arial" w:cs="Arial"/>
          <w:vertAlign w:val="subscript"/>
          <w:lang w:val="sk-SK"/>
        </w:rPr>
        <w:t>n</w:t>
      </w:r>
      <w:proofErr w:type="spellEnd"/>
      <w:r>
        <w:rPr>
          <w:rFonts w:ascii="Arial" w:hAnsi="Arial" w:cs="Arial"/>
          <w:lang w:val="sk-SK"/>
        </w:rPr>
        <w:t xml:space="preserve"> = 6,31 . 0,76 = </w:t>
      </w:r>
      <w:r>
        <w:rPr>
          <w:rFonts w:ascii="Arial" w:hAnsi="Arial" w:cs="Arial"/>
          <w:b/>
          <w:bCs/>
          <w:lang w:val="sk-SK"/>
        </w:rPr>
        <w:t xml:space="preserve">4,8 </w:t>
      </w:r>
      <w:proofErr w:type="spellStart"/>
      <w:r>
        <w:rPr>
          <w:rFonts w:ascii="Arial" w:hAnsi="Arial" w:cs="Arial"/>
          <w:b/>
          <w:bCs/>
          <w:lang w:val="sk-SK"/>
        </w:rPr>
        <w:t>kN</w:t>
      </w:r>
      <w:proofErr w:type="spellEnd"/>
      <w:r>
        <w:rPr>
          <w:rFonts w:ascii="Arial" w:hAnsi="Arial" w:cs="Arial"/>
          <w:b/>
          <w:bCs/>
          <w:lang w:val="sk-SK"/>
        </w:rPr>
        <w:t>/m</w:t>
      </w:r>
    </w:p>
    <w:p w14:paraId="12EFF6F0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1AE11900" w14:textId="77777777" w:rsidR="00B36B84" w:rsidRDefault="00B36B84" w:rsidP="00B36B84">
      <w:pPr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Statická schéma – prostý nosník o jednom poli L = 5,85 m</w:t>
      </w:r>
    </w:p>
    <w:p w14:paraId="4888D73D" w14:textId="77777777" w:rsidR="00B36B84" w:rsidRDefault="00B36B84" w:rsidP="00B36B84">
      <w:pPr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Výpočet ohybového momentu.</w:t>
      </w:r>
    </w:p>
    <w:p w14:paraId="44B60884" w14:textId="77777777" w:rsidR="00B36B84" w:rsidRDefault="00B36B84" w:rsidP="00B36B84">
      <w:pPr>
        <w:rPr>
          <w:rFonts w:ascii="Arial" w:hAnsi="Arial" w:cs="Arial"/>
          <w:lang w:val="sk-SK"/>
        </w:rPr>
      </w:pPr>
      <w:proofErr w:type="spellStart"/>
      <w:r>
        <w:rPr>
          <w:rFonts w:ascii="Arial" w:hAnsi="Arial" w:cs="Arial"/>
          <w:lang w:val="sk-SK"/>
        </w:rPr>
        <w:t>Mx</w:t>
      </w:r>
      <w:proofErr w:type="spellEnd"/>
      <w:r>
        <w:rPr>
          <w:rFonts w:ascii="Arial" w:hAnsi="Arial" w:cs="Arial"/>
          <w:lang w:val="sk-SK"/>
        </w:rPr>
        <w:t xml:space="preserve"> = 1/8 . </w:t>
      </w:r>
      <w:proofErr w:type="spellStart"/>
      <w:r>
        <w:rPr>
          <w:rFonts w:ascii="Arial" w:hAnsi="Arial" w:cs="Arial"/>
          <w:lang w:val="sk-SK"/>
        </w:rPr>
        <w:t>q</w:t>
      </w:r>
      <w:r>
        <w:rPr>
          <w:rFonts w:ascii="Arial" w:hAnsi="Arial" w:cs="Arial"/>
          <w:vertAlign w:val="subscript"/>
          <w:lang w:val="sk-SK"/>
        </w:rPr>
        <w:t>ce</w:t>
      </w:r>
      <w:proofErr w:type="spellEnd"/>
      <w:r>
        <w:rPr>
          <w:rFonts w:ascii="Arial" w:hAnsi="Arial" w:cs="Arial"/>
          <w:lang w:val="sk-SK"/>
        </w:rPr>
        <w:t xml:space="preserve"> . l</w:t>
      </w:r>
      <w:r>
        <w:rPr>
          <w:rFonts w:ascii="Arial" w:hAnsi="Arial" w:cs="Arial"/>
          <w:vertAlign w:val="superscript"/>
          <w:lang w:val="sk-SK"/>
        </w:rPr>
        <w:t>2</w:t>
      </w:r>
      <w:r>
        <w:rPr>
          <w:rFonts w:ascii="Arial" w:hAnsi="Arial" w:cs="Arial"/>
          <w:lang w:val="sk-SK"/>
        </w:rPr>
        <w:t xml:space="preserve"> = 1/8 . 4,8 . (5,85 . 1,05)</w:t>
      </w:r>
      <w:r>
        <w:rPr>
          <w:rFonts w:ascii="Arial" w:hAnsi="Arial" w:cs="Arial"/>
          <w:vertAlign w:val="superscript"/>
          <w:lang w:val="sk-SK"/>
        </w:rPr>
        <w:t>2</w:t>
      </w:r>
      <w:r>
        <w:rPr>
          <w:rFonts w:ascii="Arial" w:hAnsi="Arial" w:cs="Arial"/>
          <w:lang w:val="sk-SK"/>
        </w:rPr>
        <w:t xml:space="preserve"> = 22,65 </w:t>
      </w:r>
      <w:proofErr w:type="spellStart"/>
      <w:r>
        <w:rPr>
          <w:rFonts w:ascii="Arial" w:hAnsi="Arial" w:cs="Arial"/>
          <w:lang w:val="sk-SK"/>
        </w:rPr>
        <w:t>kNm</w:t>
      </w:r>
      <w:proofErr w:type="spellEnd"/>
      <w:r>
        <w:rPr>
          <w:rFonts w:ascii="Arial" w:hAnsi="Arial" w:cs="Arial"/>
          <w:lang w:val="sk-SK"/>
        </w:rPr>
        <w:t xml:space="preserve">  </w:t>
      </w:r>
    </w:p>
    <w:p w14:paraId="16718320" w14:textId="77777777" w:rsidR="00B36B84" w:rsidRDefault="00B36B84" w:rsidP="00B36B84">
      <w:pPr>
        <w:rPr>
          <w:rFonts w:ascii="Arial" w:hAnsi="Arial" w:cs="Arial"/>
          <w:lang w:val="sk-SK"/>
        </w:rPr>
      </w:pPr>
    </w:p>
    <w:p w14:paraId="1BC02DEE" w14:textId="77777777" w:rsidR="00B36B84" w:rsidRDefault="00B36B84" w:rsidP="00B36B84">
      <w:pPr>
        <w:jc w:val="both"/>
        <w:rPr>
          <w:rFonts w:ascii="Arial" w:hAnsi="Arial" w:cs="Arial"/>
          <w:b/>
          <w:lang w:val="sk-SK"/>
        </w:rPr>
      </w:pPr>
      <w:r>
        <w:rPr>
          <w:rFonts w:ascii="Arial" w:hAnsi="Arial" w:cs="Arial"/>
          <w:b/>
          <w:lang w:val="sk-SK"/>
        </w:rPr>
        <w:t>Navrhujem oceľový nosník I č. 180 mm</w:t>
      </w:r>
    </w:p>
    <w:p w14:paraId="36AECBFE" w14:textId="77777777" w:rsidR="00B36B84" w:rsidRDefault="00B36B84" w:rsidP="00B36B84">
      <w:pPr>
        <w:jc w:val="both"/>
        <w:rPr>
          <w:rFonts w:ascii="Arial" w:hAnsi="Arial" w:cs="Arial"/>
          <w:sz w:val="22"/>
          <w:szCs w:val="22"/>
          <w:lang w:val="sk-SK"/>
        </w:rPr>
      </w:pPr>
      <w:r>
        <w:rPr>
          <w:rFonts w:ascii="Arial" w:hAnsi="Arial" w:cs="Arial"/>
          <w:sz w:val="22"/>
          <w:szCs w:val="22"/>
          <w:lang w:val="sk-SK"/>
        </w:rPr>
        <w:t>Posúdenie oceľových profilov I č. 180 mm</w:t>
      </w:r>
    </w:p>
    <w:p w14:paraId="6AD4A284" w14:textId="77777777" w:rsidR="00B36B84" w:rsidRDefault="00B36B84" w:rsidP="00B36B84">
      <w:pPr>
        <w:rPr>
          <w:rFonts w:ascii="Arial" w:hAnsi="Arial" w:cs="Arial"/>
          <w:lang w:val="sk-SK"/>
        </w:rPr>
      </w:pPr>
      <w:r>
        <w:rPr>
          <w:rFonts w:ascii="Arial" w:hAnsi="Arial"/>
          <w:lang w:val="sk-SK"/>
        </w:rPr>
        <w:t>Návrh a klasifikácia prierezu – oceľ S235</w:t>
      </w:r>
    </w:p>
    <w:p w14:paraId="7A6B9A96" w14:textId="77777777" w:rsidR="00B36B84" w:rsidRDefault="00B36B84" w:rsidP="00B36B84">
      <w:pPr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 xml:space="preserve">Plastický prierezový modul </w:t>
      </w:r>
      <w:proofErr w:type="spellStart"/>
      <w:r>
        <w:rPr>
          <w:rFonts w:ascii="Arial" w:hAnsi="Arial"/>
          <w:lang w:val="sk-SK"/>
        </w:rPr>
        <w:t>W</w:t>
      </w:r>
      <w:r>
        <w:rPr>
          <w:rFonts w:ascii="Arial" w:hAnsi="Arial"/>
          <w:vertAlign w:val="subscript"/>
          <w:lang w:val="sk-SK"/>
        </w:rPr>
        <w:t>pl,y</w:t>
      </w:r>
      <w:proofErr w:type="spellEnd"/>
      <w:r>
        <w:rPr>
          <w:rFonts w:ascii="Arial" w:hAnsi="Arial"/>
          <w:lang w:val="sk-SK"/>
        </w:rPr>
        <w:t xml:space="preserve"> = 186,9 cm</w:t>
      </w:r>
      <w:r>
        <w:rPr>
          <w:rFonts w:ascii="Arial" w:hAnsi="Arial"/>
          <w:vertAlign w:val="superscript"/>
          <w:lang w:val="sk-SK"/>
        </w:rPr>
        <w:t>3</w:t>
      </w:r>
      <w:r>
        <w:rPr>
          <w:rFonts w:ascii="Arial" w:hAnsi="Arial"/>
          <w:lang w:val="sk-SK"/>
        </w:rPr>
        <w:t xml:space="preserve"> = 186,9 cm</w:t>
      </w:r>
      <w:r>
        <w:rPr>
          <w:rFonts w:ascii="Arial" w:hAnsi="Arial"/>
          <w:vertAlign w:val="superscript"/>
          <w:lang w:val="sk-SK"/>
        </w:rPr>
        <w:t>3</w:t>
      </w:r>
      <w:r>
        <w:rPr>
          <w:rFonts w:ascii="Arial" w:hAnsi="Arial"/>
          <w:lang w:val="sk-SK"/>
        </w:rPr>
        <w:t xml:space="preserve"> = 0,1869  m</w:t>
      </w:r>
      <w:r>
        <w:rPr>
          <w:rFonts w:ascii="Arial" w:hAnsi="Arial"/>
          <w:vertAlign w:val="superscript"/>
          <w:lang w:val="sk-SK"/>
        </w:rPr>
        <w:t>3</w:t>
      </w:r>
      <w:r>
        <w:rPr>
          <w:rFonts w:ascii="Arial" w:hAnsi="Arial"/>
          <w:lang w:val="sk-SK"/>
        </w:rPr>
        <w:t xml:space="preserve"> ,</w:t>
      </w:r>
    </w:p>
    <w:p w14:paraId="0D16576B" w14:textId="77777777" w:rsidR="00B36B84" w:rsidRDefault="00B36B84" w:rsidP="00B36B84">
      <w:pPr>
        <w:rPr>
          <w:rFonts w:ascii="Arial" w:hAnsi="Arial"/>
          <w:vertAlign w:val="superscript"/>
          <w:lang w:val="sk-SK"/>
        </w:rPr>
      </w:pPr>
      <w:proofErr w:type="spellStart"/>
      <w:r>
        <w:rPr>
          <w:rFonts w:ascii="Arial" w:hAnsi="Arial"/>
          <w:lang w:val="sk-SK"/>
        </w:rPr>
        <w:t>J</w:t>
      </w:r>
      <w:r>
        <w:rPr>
          <w:rFonts w:ascii="Arial" w:hAnsi="Arial"/>
          <w:vertAlign w:val="subscript"/>
          <w:lang w:val="sk-SK"/>
        </w:rPr>
        <w:t>y</w:t>
      </w:r>
      <w:proofErr w:type="spellEnd"/>
      <w:r>
        <w:rPr>
          <w:rFonts w:ascii="Arial" w:hAnsi="Arial"/>
          <w:lang w:val="sk-SK"/>
        </w:rPr>
        <w:t xml:space="preserve"> = 1450 cm</w:t>
      </w:r>
      <w:r>
        <w:rPr>
          <w:rFonts w:ascii="Arial" w:hAnsi="Arial"/>
          <w:vertAlign w:val="superscript"/>
          <w:lang w:val="sk-SK"/>
        </w:rPr>
        <w:t>4</w:t>
      </w:r>
      <w:r>
        <w:rPr>
          <w:rFonts w:ascii="Arial" w:hAnsi="Arial"/>
          <w:lang w:val="sk-SK"/>
        </w:rPr>
        <w:t xml:space="preserve"> </w:t>
      </w:r>
    </w:p>
    <w:p w14:paraId="2D245F24" w14:textId="77777777" w:rsidR="00B36B84" w:rsidRDefault="00B36B84" w:rsidP="00B36B84">
      <w:pPr>
        <w:rPr>
          <w:rFonts w:ascii="Arial" w:hAnsi="Arial"/>
          <w:lang w:val="sk-SK"/>
        </w:rPr>
      </w:pPr>
      <w:proofErr w:type="spellStart"/>
      <w:r>
        <w:rPr>
          <w:rFonts w:ascii="Arial" w:hAnsi="Arial"/>
          <w:lang w:val="sk-SK"/>
        </w:rPr>
        <w:t>F</w:t>
      </w:r>
      <w:r>
        <w:rPr>
          <w:rFonts w:ascii="Arial" w:hAnsi="Arial"/>
          <w:vertAlign w:val="subscript"/>
          <w:lang w:val="sk-SK"/>
        </w:rPr>
        <w:t>y</w:t>
      </w:r>
      <w:proofErr w:type="spellEnd"/>
      <w:r>
        <w:rPr>
          <w:rFonts w:ascii="Arial" w:hAnsi="Arial"/>
          <w:lang w:val="sk-SK"/>
        </w:rPr>
        <w:t xml:space="preserve"> = 235 MPa</w:t>
      </w:r>
    </w:p>
    <w:p w14:paraId="6762B58D" w14:textId="77777777" w:rsidR="00B36B84" w:rsidRDefault="00B36B84" w:rsidP="00B36B84">
      <w:pPr>
        <w:rPr>
          <w:rFonts w:ascii="Arial" w:hAnsi="Arial"/>
          <w:lang w:val="sk-SK"/>
        </w:rPr>
      </w:pPr>
      <w:r>
        <w:rPr>
          <w:rFonts w:ascii="Symbol" w:hAnsi="Symbol"/>
          <w:lang w:val="sk-SK"/>
        </w:rPr>
        <w:t>e</w:t>
      </w:r>
      <w:r>
        <w:rPr>
          <w:rFonts w:ascii="Arial" w:hAnsi="Arial"/>
          <w:lang w:val="sk-SK"/>
        </w:rPr>
        <w:t xml:space="preserve"> = druhá </w:t>
      </w:r>
      <w:proofErr w:type="spellStart"/>
      <w:r>
        <w:rPr>
          <w:rFonts w:ascii="Arial" w:hAnsi="Arial"/>
          <w:lang w:val="sk-SK"/>
        </w:rPr>
        <w:t>odm</w:t>
      </w:r>
      <w:proofErr w:type="spellEnd"/>
      <w:r>
        <w:rPr>
          <w:rFonts w:ascii="Arial" w:hAnsi="Arial"/>
          <w:lang w:val="sk-SK"/>
        </w:rPr>
        <w:t xml:space="preserve"> 235/</w:t>
      </w:r>
      <w:proofErr w:type="spellStart"/>
      <w:r>
        <w:rPr>
          <w:rFonts w:ascii="Arial" w:hAnsi="Arial"/>
          <w:lang w:val="sk-SK"/>
        </w:rPr>
        <w:t>f</w:t>
      </w:r>
      <w:r>
        <w:rPr>
          <w:rFonts w:ascii="Arial" w:hAnsi="Arial"/>
          <w:vertAlign w:val="subscript"/>
          <w:lang w:val="sk-SK"/>
        </w:rPr>
        <w:t>y</w:t>
      </w:r>
      <w:proofErr w:type="spellEnd"/>
      <w:r>
        <w:rPr>
          <w:rFonts w:ascii="Arial" w:hAnsi="Arial"/>
          <w:lang w:val="sk-SK"/>
        </w:rPr>
        <w:t xml:space="preserve"> = 1</w:t>
      </w:r>
    </w:p>
    <w:p w14:paraId="50DBDB62" w14:textId="77777777" w:rsidR="00B36B84" w:rsidRDefault="00B36B84" w:rsidP="00B36B84">
      <w:pPr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>Zatriedenie prierezu uzavretý prierez – trieda I</w:t>
      </w:r>
    </w:p>
    <w:p w14:paraId="1D7C0D6E" w14:textId="77777777" w:rsidR="00B36B84" w:rsidRDefault="00B36B84" w:rsidP="00B36B84">
      <w:pPr>
        <w:rPr>
          <w:rFonts w:ascii="Arial" w:hAnsi="Arial"/>
          <w:lang w:val="sk-SK"/>
        </w:rPr>
      </w:pPr>
    </w:p>
    <w:p w14:paraId="3B1BEBBC" w14:textId="77777777" w:rsidR="00B36B84" w:rsidRDefault="00B36B84" w:rsidP="00B36B84">
      <w:pPr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>Statická schéma prostý nosník L = 5,85 m</w:t>
      </w:r>
    </w:p>
    <w:p w14:paraId="392F5CAB" w14:textId="77777777" w:rsidR="00B36B84" w:rsidRDefault="00B36B84" w:rsidP="00B36B84">
      <w:pPr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>Výpočet ohybového momentu od extrémneho zaťaženia</w:t>
      </w:r>
    </w:p>
    <w:p w14:paraId="6902F000" w14:textId="77777777" w:rsidR="00B36B84" w:rsidRDefault="00B36B84" w:rsidP="00B36B84">
      <w:pPr>
        <w:jc w:val="both"/>
        <w:rPr>
          <w:rFonts w:ascii="Arial" w:hAnsi="Arial" w:cs="Arial"/>
          <w:lang w:val="sk-SK"/>
        </w:rPr>
      </w:pPr>
      <w:proofErr w:type="spellStart"/>
      <w:r>
        <w:rPr>
          <w:rFonts w:ascii="Arial" w:hAnsi="Arial" w:cs="Arial"/>
          <w:lang w:val="sk-SK"/>
        </w:rPr>
        <w:t>M</w:t>
      </w:r>
      <w:r>
        <w:rPr>
          <w:rFonts w:ascii="Arial" w:hAnsi="Arial" w:cs="Arial"/>
          <w:vertAlign w:val="subscript"/>
          <w:lang w:val="sk-SK"/>
        </w:rPr>
        <w:t>d</w:t>
      </w:r>
      <w:proofErr w:type="spellEnd"/>
      <w:r>
        <w:rPr>
          <w:rFonts w:ascii="Arial" w:hAnsi="Arial" w:cs="Arial"/>
          <w:lang w:val="sk-SK"/>
        </w:rPr>
        <w:t xml:space="preserve"> = 22,65 </w:t>
      </w:r>
      <w:proofErr w:type="spellStart"/>
      <w:r>
        <w:rPr>
          <w:rFonts w:ascii="Arial" w:hAnsi="Arial" w:cs="Arial"/>
          <w:lang w:val="sk-SK"/>
        </w:rPr>
        <w:t>kNm</w:t>
      </w:r>
      <w:proofErr w:type="spellEnd"/>
    </w:p>
    <w:p w14:paraId="06472660" w14:textId="77777777" w:rsidR="00B36B84" w:rsidRDefault="00B36B84" w:rsidP="00B36B84">
      <w:pPr>
        <w:rPr>
          <w:rFonts w:ascii="Arial" w:hAnsi="Arial"/>
          <w:lang w:val="sk-SK"/>
        </w:rPr>
      </w:pPr>
      <w:proofErr w:type="spellStart"/>
      <w:r>
        <w:rPr>
          <w:rFonts w:ascii="Arial" w:hAnsi="Arial"/>
          <w:lang w:val="sk-SK"/>
        </w:rPr>
        <w:t>M</w:t>
      </w:r>
      <w:r>
        <w:rPr>
          <w:rFonts w:ascii="Arial" w:hAnsi="Arial"/>
          <w:vertAlign w:val="subscript"/>
          <w:lang w:val="sk-SK"/>
        </w:rPr>
        <w:t>c,rdn</w:t>
      </w:r>
      <w:proofErr w:type="spellEnd"/>
      <w:r>
        <w:rPr>
          <w:rFonts w:ascii="Arial" w:hAnsi="Arial"/>
          <w:lang w:val="sk-SK"/>
        </w:rPr>
        <w:t xml:space="preserve"> = 16,77 </w:t>
      </w:r>
      <w:proofErr w:type="spellStart"/>
      <w:r>
        <w:rPr>
          <w:rFonts w:ascii="Arial" w:hAnsi="Arial"/>
          <w:lang w:val="sk-SK"/>
        </w:rPr>
        <w:t>kNm</w:t>
      </w:r>
      <w:proofErr w:type="spellEnd"/>
      <w:r>
        <w:rPr>
          <w:rFonts w:ascii="Arial" w:hAnsi="Arial"/>
          <w:lang w:val="sk-SK"/>
        </w:rPr>
        <w:t xml:space="preserve"> ( od normového zaťaženia)</w:t>
      </w:r>
    </w:p>
    <w:p w14:paraId="7297E493" w14:textId="77777777" w:rsidR="00B36B84" w:rsidRDefault="00B36B84" w:rsidP="00B36B84">
      <w:pPr>
        <w:rPr>
          <w:rFonts w:ascii="Arial" w:hAnsi="Arial"/>
          <w:lang w:val="sk-SK"/>
        </w:rPr>
      </w:pPr>
    </w:p>
    <w:p w14:paraId="4828C1FB" w14:textId="77777777" w:rsidR="00B36B84" w:rsidRDefault="00B36B84" w:rsidP="00B36B84">
      <w:pPr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>Posúdenie prierezu</w:t>
      </w:r>
    </w:p>
    <w:p w14:paraId="5EA68749" w14:textId="77777777" w:rsidR="00B36B84" w:rsidRDefault="00B36B84" w:rsidP="00B36B84">
      <w:pPr>
        <w:rPr>
          <w:rFonts w:ascii="Arial" w:hAnsi="Arial"/>
          <w:lang w:val="sk-SK"/>
        </w:rPr>
      </w:pPr>
      <w:proofErr w:type="spellStart"/>
      <w:r>
        <w:rPr>
          <w:rFonts w:ascii="Arial" w:hAnsi="Arial"/>
          <w:lang w:val="sk-SK"/>
        </w:rPr>
        <w:t>M</w:t>
      </w:r>
      <w:r>
        <w:rPr>
          <w:rFonts w:ascii="Arial" w:hAnsi="Arial"/>
          <w:vertAlign w:val="subscript"/>
          <w:lang w:val="sk-SK"/>
        </w:rPr>
        <w:t>c,rd</w:t>
      </w:r>
      <w:proofErr w:type="spellEnd"/>
      <w:r>
        <w:rPr>
          <w:rFonts w:ascii="Arial" w:hAnsi="Arial"/>
          <w:lang w:val="sk-SK"/>
        </w:rPr>
        <w:t xml:space="preserve"> = </w:t>
      </w:r>
      <w:proofErr w:type="spellStart"/>
      <w:r>
        <w:rPr>
          <w:rFonts w:ascii="Arial" w:hAnsi="Arial"/>
          <w:lang w:val="sk-SK"/>
        </w:rPr>
        <w:t>M</w:t>
      </w:r>
      <w:r>
        <w:rPr>
          <w:rFonts w:ascii="Arial" w:hAnsi="Arial"/>
          <w:vertAlign w:val="subscript"/>
          <w:lang w:val="sk-SK"/>
        </w:rPr>
        <w:t>pl,rd</w:t>
      </w:r>
      <w:proofErr w:type="spellEnd"/>
      <w:r>
        <w:rPr>
          <w:rFonts w:ascii="Arial" w:hAnsi="Arial"/>
          <w:lang w:val="sk-SK"/>
        </w:rPr>
        <w:t xml:space="preserve"> = </w:t>
      </w:r>
      <w:proofErr w:type="spellStart"/>
      <w:r>
        <w:rPr>
          <w:rFonts w:ascii="Arial" w:hAnsi="Arial"/>
          <w:lang w:val="sk-SK"/>
        </w:rPr>
        <w:t>W</w:t>
      </w:r>
      <w:r>
        <w:rPr>
          <w:rFonts w:ascii="Arial" w:hAnsi="Arial"/>
          <w:vertAlign w:val="subscript"/>
          <w:lang w:val="sk-SK"/>
        </w:rPr>
        <w:t>pl,y</w:t>
      </w:r>
      <w:proofErr w:type="spellEnd"/>
      <w:r>
        <w:rPr>
          <w:rFonts w:ascii="Arial" w:hAnsi="Arial"/>
          <w:vertAlign w:val="subscript"/>
          <w:lang w:val="sk-SK"/>
        </w:rPr>
        <w:t xml:space="preserve"> </w:t>
      </w:r>
      <w:r>
        <w:rPr>
          <w:rFonts w:ascii="Arial" w:hAnsi="Arial"/>
          <w:lang w:val="sk-SK"/>
        </w:rPr>
        <w:t xml:space="preserve"> . </w:t>
      </w:r>
      <w:proofErr w:type="spellStart"/>
      <w:r>
        <w:rPr>
          <w:rFonts w:ascii="Arial" w:hAnsi="Arial"/>
          <w:lang w:val="sk-SK"/>
        </w:rPr>
        <w:t>f</w:t>
      </w:r>
      <w:r>
        <w:rPr>
          <w:rFonts w:ascii="Arial" w:hAnsi="Arial"/>
          <w:vertAlign w:val="subscript"/>
          <w:lang w:val="sk-SK"/>
        </w:rPr>
        <w:t>y</w:t>
      </w:r>
      <w:proofErr w:type="spellEnd"/>
      <w:r>
        <w:rPr>
          <w:rFonts w:ascii="Arial" w:hAnsi="Arial"/>
          <w:lang w:val="sk-SK"/>
        </w:rPr>
        <w:t xml:space="preserve"> /</w:t>
      </w:r>
      <w:r>
        <w:rPr>
          <w:rFonts w:ascii="Symbol" w:hAnsi="Symbol"/>
          <w:lang w:val="sk-SK"/>
        </w:rPr>
        <w:t>g</w:t>
      </w:r>
      <w:r>
        <w:rPr>
          <w:rFonts w:ascii="Arial" w:hAnsi="Arial"/>
          <w:vertAlign w:val="subscript"/>
          <w:lang w:val="sk-SK"/>
        </w:rPr>
        <w:t>M0</w:t>
      </w:r>
      <w:r>
        <w:rPr>
          <w:rFonts w:ascii="Arial" w:hAnsi="Arial"/>
          <w:lang w:val="sk-SK"/>
        </w:rPr>
        <w:t xml:space="preserve">  = 0, 1869. 10</w:t>
      </w:r>
      <w:r>
        <w:rPr>
          <w:rFonts w:ascii="Arial" w:hAnsi="Arial"/>
          <w:vertAlign w:val="superscript"/>
          <w:lang w:val="sk-SK"/>
        </w:rPr>
        <w:t>-3</w:t>
      </w:r>
      <w:r>
        <w:rPr>
          <w:rFonts w:ascii="Arial" w:hAnsi="Arial"/>
          <w:lang w:val="sk-SK"/>
        </w:rPr>
        <w:t xml:space="preserve"> . 235 .10</w:t>
      </w:r>
      <w:r>
        <w:rPr>
          <w:rFonts w:ascii="Arial" w:hAnsi="Arial"/>
          <w:vertAlign w:val="superscript"/>
          <w:lang w:val="sk-SK"/>
        </w:rPr>
        <w:t>3</w:t>
      </w:r>
      <w:r>
        <w:rPr>
          <w:rFonts w:ascii="Arial" w:hAnsi="Arial"/>
          <w:lang w:val="sk-SK"/>
        </w:rPr>
        <w:t>/1,0 = 43,92kNm</w:t>
      </w:r>
    </w:p>
    <w:p w14:paraId="35A0D1D6" w14:textId="77777777" w:rsidR="00B36B84" w:rsidRDefault="00B36B84" w:rsidP="00B36B84">
      <w:pPr>
        <w:rPr>
          <w:rFonts w:ascii="Arial" w:hAnsi="Arial"/>
          <w:lang w:val="sk-SK"/>
        </w:rPr>
      </w:pPr>
    </w:p>
    <w:p w14:paraId="759EE22B" w14:textId="77777777" w:rsidR="00B36B84" w:rsidRDefault="00B36B84" w:rsidP="00B36B84">
      <w:pPr>
        <w:rPr>
          <w:rFonts w:ascii="Arial" w:hAnsi="Arial"/>
          <w:lang w:val="sk-SK"/>
        </w:rPr>
      </w:pPr>
      <w:proofErr w:type="spellStart"/>
      <w:r>
        <w:rPr>
          <w:rFonts w:ascii="Arial" w:hAnsi="Arial"/>
          <w:lang w:val="sk-SK"/>
        </w:rPr>
        <w:t>M</w:t>
      </w:r>
      <w:r>
        <w:rPr>
          <w:rFonts w:ascii="Arial" w:hAnsi="Arial"/>
          <w:vertAlign w:val="subscript"/>
          <w:lang w:val="sk-SK"/>
        </w:rPr>
        <w:t>y,Ed</w:t>
      </w:r>
      <w:proofErr w:type="spellEnd"/>
      <w:r>
        <w:rPr>
          <w:rFonts w:ascii="Arial" w:hAnsi="Arial"/>
          <w:lang w:val="sk-SK"/>
        </w:rPr>
        <w:t xml:space="preserve">            22,65</w:t>
      </w:r>
    </w:p>
    <w:p w14:paraId="6B578D3F" w14:textId="77777777" w:rsidR="00B36B84" w:rsidRDefault="00B36B84" w:rsidP="00B36B84">
      <w:pPr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>--------- = ------------ = 0,516 je menej ako 1,0 – nosník vyhovuje</w:t>
      </w:r>
    </w:p>
    <w:p w14:paraId="18D28D05" w14:textId="77777777" w:rsidR="00B36B84" w:rsidRDefault="00B36B84" w:rsidP="00B36B84">
      <w:pPr>
        <w:rPr>
          <w:rFonts w:ascii="Arial" w:hAnsi="Arial"/>
          <w:lang w:val="sk-SK"/>
        </w:rPr>
      </w:pPr>
      <w:proofErr w:type="spellStart"/>
      <w:r>
        <w:rPr>
          <w:rFonts w:ascii="Arial" w:hAnsi="Arial"/>
          <w:lang w:val="sk-SK"/>
        </w:rPr>
        <w:t>M</w:t>
      </w:r>
      <w:r>
        <w:rPr>
          <w:rFonts w:ascii="Arial" w:hAnsi="Arial"/>
          <w:vertAlign w:val="subscript"/>
          <w:lang w:val="sk-SK"/>
        </w:rPr>
        <w:t>y,Rd</w:t>
      </w:r>
      <w:proofErr w:type="spellEnd"/>
      <w:r>
        <w:rPr>
          <w:rFonts w:ascii="Arial" w:hAnsi="Arial"/>
          <w:lang w:val="sk-SK"/>
        </w:rPr>
        <w:t xml:space="preserve">           43,92 </w:t>
      </w:r>
    </w:p>
    <w:p w14:paraId="6078B847" w14:textId="77777777" w:rsidR="00B36B84" w:rsidRDefault="00B36B84" w:rsidP="00B36B84">
      <w:pPr>
        <w:rPr>
          <w:rFonts w:ascii="Arial" w:hAnsi="Arial"/>
          <w:lang w:val="sk-SK"/>
        </w:rPr>
      </w:pPr>
    </w:p>
    <w:p w14:paraId="4B91BFF8" w14:textId="1E6CB564" w:rsidR="00B36B84" w:rsidRDefault="00B36B84" w:rsidP="00B36B84">
      <w:pPr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>Posúdenie na priehyb.</w:t>
      </w:r>
    </w:p>
    <w:p w14:paraId="317E5B78" w14:textId="77777777" w:rsidR="00B36B84" w:rsidRDefault="00B36B84" w:rsidP="00B36B84">
      <w:pPr>
        <w:rPr>
          <w:rFonts w:ascii="Arial" w:hAnsi="Arial"/>
          <w:lang w:val="sk-SK"/>
        </w:rPr>
      </w:pPr>
    </w:p>
    <w:p w14:paraId="5787E448" w14:textId="77777777" w:rsidR="00B36B84" w:rsidRDefault="00B36B84" w:rsidP="00B36B84">
      <w:pPr>
        <w:jc w:val="both"/>
        <w:rPr>
          <w:rFonts w:ascii="Arial" w:hAnsi="Arial" w:cs="Arial"/>
          <w:sz w:val="22"/>
          <w:szCs w:val="22"/>
          <w:vertAlign w:val="superscript"/>
          <w:lang w:val="sk-SK"/>
        </w:rPr>
      </w:pPr>
      <w:r>
        <w:rPr>
          <w:rFonts w:ascii="Arial" w:hAnsi="Arial" w:cs="Arial"/>
          <w:sz w:val="22"/>
          <w:szCs w:val="22"/>
          <w:lang w:val="sk-SK"/>
        </w:rPr>
        <w:t xml:space="preserve">              5  M . l</w:t>
      </w:r>
      <w:r>
        <w:rPr>
          <w:rFonts w:ascii="Arial" w:hAnsi="Arial" w:cs="Arial"/>
          <w:sz w:val="22"/>
          <w:szCs w:val="22"/>
          <w:vertAlign w:val="superscript"/>
          <w:lang w:val="sk-SK"/>
        </w:rPr>
        <w:t xml:space="preserve">2                    </w:t>
      </w:r>
      <w:r>
        <w:rPr>
          <w:rFonts w:ascii="Arial" w:hAnsi="Arial" w:cs="Arial"/>
          <w:sz w:val="22"/>
          <w:szCs w:val="22"/>
          <w:lang w:val="sk-SK"/>
        </w:rPr>
        <w:t xml:space="preserve"> 5 . 16,77 .10</w:t>
      </w:r>
      <w:r>
        <w:rPr>
          <w:rFonts w:ascii="Arial" w:hAnsi="Arial" w:cs="Arial"/>
          <w:sz w:val="22"/>
          <w:szCs w:val="22"/>
          <w:vertAlign w:val="superscript"/>
          <w:lang w:val="sk-SK"/>
        </w:rPr>
        <w:t>6</w:t>
      </w:r>
      <w:r>
        <w:rPr>
          <w:rFonts w:ascii="Arial" w:hAnsi="Arial" w:cs="Arial"/>
          <w:sz w:val="22"/>
          <w:szCs w:val="22"/>
          <w:lang w:val="sk-SK"/>
        </w:rPr>
        <w:t xml:space="preserve"> . 5850</w:t>
      </w:r>
      <w:r>
        <w:rPr>
          <w:rFonts w:ascii="Arial" w:hAnsi="Arial" w:cs="Arial"/>
          <w:sz w:val="22"/>
          <w:szCs w:val="22"/>
          <w:vertAlign w:val="superscript"/>
          <w:lang w:val="sk-SK"/>
        </w:rPr>
        <w:t>2</w:t>
      </w:r>
    </w:p>
    <w:p w14:paraId="134D8842" w14:textId="77777777" w:rsidR="00B36B84" w:rsidRDefault="00B36B84" w:rsidP="00B36B84">
      <w:pPr>
        <w:jc w:val="both"/>
        <w:rPr>
          <w:rFonts w:ascii="Arial" w:hAnsi="Arial" w:cs="Arial"/>
          <w:sz w:val="22"/>
          <w:szCs w:val="22"/>
          <w:lang w:val="sk-SK"/>
        </w:rPr>
      </w:pPr>
      <w:proofErr w:type="spellStart"/>
      <w:r>
        <w:rPr>
          <w:rFonts w:ascii="Arial" w:hAnsi="Arial" w:cs="Arial"/>
          <w:sz w:val="22"/>
          <w:szCs w:val="22"/>
          <w:lang w:val="sk-SK"/>
        </w:rPr>
        <w:t>W</w:t>
      </w:r>
      <w:r>
        <w:rPr>
          <w:rFonts w:ascii="Arial" w:hAnsi="Arial" w:cs="Arial"/>
          <w:sz w:val="22"/>
          <w:szCs w:val="22"/>
          <w:vertAlign w:val="subscript"/>
          <w:lang w:val="sk-SK"/>
        </w:rPr>
        <w:t>inst</w:t>
      </w:r>
      <w:proofErr w:type="spellEnd"/>
      <w:r>
        <w:rPr>
          <w:rFonts w:ascii="Arial" w:hAnsi="Arial" w:cs="Arial"/>
          <w:sz w:val="22"/>
          <w:szCs w:val="22"/>
          <w:lang w:val="sk-SK"/>
        </w:rPr>
        <w:t xml:space="preserve"> = –––––––––––- = ––––––––––––––––––- = 19,63 mm je menej ako 5850 :250 = </w:t>
      </w:r>
    </w:p>
    <w:p w14:paraId="355E4378" w14:textId="536594DC" w:rsidR="00054897" w:rsidRPr="00496E98" w:rsidRDefault="00B36B84" w:rsidP="00496E98">
      <w:pPr>
        <w:jc w:val="both"/>
        <w:rPr>
          <w:rFonts w:ascii="Arial" w:hAnsi="Arial" w:cs="Arial"/>
          <w:sz w:val="22"/>
          <w:szCs w:val="22"/>
          <w:lang w:val="sk-SK"/>
        </w:rPr>
      </w:pPr>
      <w:r>
        <w:rPr>
          <w:rFonts w:ascii="Arial" w:hAnsi="Arial" w:cs="Arial"/>
          <w:sz w:val="22"/>
          <w:szCs w:val="22"/>
          <w:lang w:val="sk-SK"/>
        </w:rPr>
        <w:t xml:space="preserve">             48 . E</w:t>
      </w:r>
      <w:r>
        <w:rPr>
          <w:rFonts w:ascii="Arial" w:hAnsi="Arial" w:cs="Arial"/>
          <w:sz w:val="22"/>
          <w:szCs w:val="22"/>
          <w:vertAlign w:val="subscript"/>
          <w:lang w:val="sk-SK"/>
        </w:rPr>
        <w:t xml:space="preserve">0,mean </w:t>
      </w:r>
      <w:r>
        <w:rPr>
          <w:rFonts w:ascii="Arial" w:hAnsi="Arial" w:cs="Arial"/>
          <w:sz w:val="22"/>
          <w:szCs w:val="22"/>
          <w:lang w:val="sk-SK"/>
        </w:rPr>
        <w:t>I     48 . 210000 . 14,5 . 10</w:t>
      </w:r>
      <w:r>
        <w:rPr>
          <w:rFonts w:ascii="Arial" w:hAnsi="Arial" w:cs="Arial"/>
          <w:sz w:val="22"/>
          <w:szCs w:val="22"/>
          <w:vertAlign w:val="superscript"/>
          <w:lang w:val="sk-SK"/>
        </w:rPr>
        <w:t>6</w:t>
      </w:r>
      <w:r>
        <w:rPr>
          <w:rFonts w:ascii="Arial" w:hAnsi="Arial" w:cs="Arial"/>
          <w:sz w:val="22"/>
          <w:szCs w:val="22"/>
          <w:lang w:val="sk-SK"/>
        </w:rPr>
        <w:t xml:space="preserve">                     = 23,4 mm nosník vyhovuj</w:t>
      </w:r>
      <w:r w:rsidR="00A23A10">
        <w:rPr>
          <w:rFonts w:ascii="Arial" w:hAnsi="Arial" w:cs="Arial"/>
          <w:sz w:val="22"/>
          <w:szCs w:val="22"/>
          <w:lang w:val="sk-SK"/>
        </w:rPr>
        <w:t>e</w:t>
      </w:r>
    </w:p>
    <w:sectPr w:rsidR="00054897" w:rsidRPr="00496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235"/>
    <w:rsid w:val="00054897"/>
    <w:rsid w:val="00066B4A"/>
    <w:rsid w:val="003E30D3"/>
    <w:rsid w:val="00496E98"/>
    <w:rsid w:val="004E0235"/>
    <w:rsid w:val="007C0AC2"/>
    <w:rsid w:val="00942153"/>
    <w:rsid w:val="00A001F9"/>
    <w:rsid w:val="00A23A10"/>
    <w:rsid w:val="00B36B84"/>
    <w:rsid w:val="00D028EE"/>
    <w:rsid w:val="00F55BCC"/>
    <w:rsid w:val="00FC0801"/>
    <w:rsid w:val="00FC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0A335"/>
  <w15:chartTrackingRefBased/>
  <w15:docId w15:val="{E4CCE7E1-630C-4C6B-87B7-5A733D20E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36B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cs-CZ" w:eastAsia="cs-CZ"/>
      <w14:ligatures w14:val="none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B36B84"/>
    <w:pPr>
      <w:spacing w:after="0" w:line="240" w:lineRule="auto"/>
    </w:pPr>
    <w:rPr>
      <w:kern w:val="0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F55BC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55B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0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2.np/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33DBFD7BB4848A325F9BB431087F3" ma:contentTypeVersion="22" ma:contentTypeDescription="Umožňuje vytvoriť nový dokument." ma:contentTypeScope="" ma:versionID="4c477eedbbedda388989185a6aca3ba8">
  <xsd:schema xmlns:xsd="http://www.w3.org/2001/XMLSchema" xmlns:xs="http://www.w3.org/2001/XMLSchema" xmlns:p="http://schemas.microsoft.com/office/2006/metadata/properties" xmlns:ns2="f547016c-b868-4c85-9b27-c8fef2bb2b21" xmlns:ns3="94c36fca-8d58-4a30-8174-9427d45c3c3b" xmlns:ns4="9f37d40b-ca24-446e-849a-f7de3755b154" xmlns:ns5="22e8bab3-ffeb-44d9-9266-71a4f0a68ecd" targetNamespace="http://schemas.microsoft.com/office/2006/metadata/properties" ma:root="true" ma:fieldsID="a3dd4f625d947c638315107e352bbef8" ns2:_="" ns3:_="" ns4:_="" ns5:_="">
    <xsd:import namespace="f547016c-b868-4c85-9b27-c8fef2bb2b21"/>
    <xsd:import namespace="94c36fca-8d58-4a30-8174-9427d45c3c3b"/>
    <xsd:import namespace="9f37d40b-ca24-446e-849a-f7de3755b154"/>
    <xsd:import namespace="22e8bab3-ffeb-44d9-9266-71a4f0a68ecd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5:Custom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2:lcf76f155ced4ddcb4097134ff3c332f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Location" ma:description="" ma:indexed="true" ma:internalName="MediaServiceLocation0" ma:readOnly="true">
      <xsd:simpleType>
        <xsd:restriction base="dms:Text"/>
      </xsd:simpleType>
    </xsd:element>
    <xsd:element name="MediaServiceOCR" ma:index="10" nillable="true" ma:displayName="Extracted Text" ma:description="" ma:internalName="MediaServiceOCR0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displayName="Značky obrázka_0" ma:hidden="true" ma:internalName="Zna_x010d_ky_x0020_obr_x00e1_zka_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6fca-8d58-4a30-8174-9427d45c3c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fd26409-9b04-4af2-bf81-5667f2c972d7}" ma:internalName="TaxCatchAll" ma:showField="CatchAllData" ma:web="94c36fca-8d58-4a30-8174-9427d45c3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0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8bab3-ffeb-44d9-9266-71a4f0a68ecd" elementFormDefault="qualified">
    <xsd:import namespace="http://schemas.microsoft.com/office/2006/documentManagement/types"/>
    <xsd:import namespace="http://schemas.microsoft.com/office/infopath/2007/PartnerControls"/>
    <xsd:element name="CustomID" ma:index="13" nillable="true" ma:displayName="CustomID" ma:hidden="true" ma:internalName="CustomID">
      <xsd:simpleType>
        <xsd:restriction base="dms:Number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 xsi:nil="true"/>
    <TaxCatchAll xmlns="94c36fca-8d58-4a30-8174-9427d45c3c3b" xsi:nil="true"/>
    <CustomID xmlns="22e8bab3-ffeb-44d9-9266-71a4f0a68ecd" xsi:nil="true"/>
  </documentManagement>
</p:properties>
</file>

<file path=customXml/itemProps1.xml><?xml version="1.0" encoding="utf-8"?>
<ds:datastoreItem xmlns:ds="http://schemas.openxmlformats.org/officeDocument/2006/customXml" ds:itemID="{651CA1E7-A50D-4AAC-A5C1-139032E1A862}"/>
</file>

<file path=customXml/itemProps2.xml><?xml version="1.0" encoding="utf-8"?>
<ds:datastoreItem xmlns:ds="http://schemas.openxmlformats.org/officeDocument/2006/customXml" ds:itemID="{8FAA7FEF-4030-48AC-9821-410523D4BA18}"/>
</file>

<file path=customXml/itemProps3.xml><?xml version="1.0" encoding="utf-8"?>
<ds:datastoreItem xmlns:ds="http://schemas.openxmlformats.org/officeDocument/2006/customXml" ds:itemID="{8BFC8913-4CC7-4270-9A22-CEB07FC2F8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JK Projekcia</cp:lastModifiedBy>
  <cp:revision>2</cp:revision>
  <cp:lastPrinted>2023-05-05T06:06:00Z</cp:lastPrinted>
  <dcterms:created xsi:type="dcterms:W3CDTF">2026-03-17T12:21:00Z</dcterms:created>
  <dcterms:modified xsi:type="dcterms:W3CDTF">2026-03-17T12:21:00Z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0x01010002933DBFD7BB4848A325F9BB431087F3</vt:lpwstr>
  </property>
</Properties>
</file>