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04856E" w14:textId="72F34F72" w:rsidR="0016679B" w:rsidRPr="003D1612" w:rsidRDefault="0016679B" w:rsidP="00BB5FBF">
      <w:pPr>
        <w:rPr>
          <w:rFonts w:ascii="Arial" w:hAnsi="Arial" w:cs="Arial"/>
          <w:b/>
          <w:sz w:val="20"/>
          <w:szCs w:val="20"/>
        </w:rPr>
      </w:pPr>
    </w:p>
    <w:p w14:paraId="747F94E4" w14:textId="77777777" w:rsidR="0016679B" w:rsidRPr="0065174C" w:rsidRDefault="0016679B" w:rsidP="0016679B">
      <w:pPr>
        <w:ind w:left="567"/>
        <w:jc w:val="center"/>
        <w:rPr>
          <w:rFonts w:ascii="Arial" w:hAnsi="Arial" w:cs="Arial"/>
          <w:b/>
          <w:sz w:val="20"/>
          <w:szCs w:val="20"/>
        </w:rPr>
      </w:pPr>
      <w:r w:rsidRPr="0065174C">
        <w:rPr>
          <w:rFonts w:ascii="Arial" w:hAnsi="Arial" w:cs="Arial"/>
          <w:b/>
          <w:sz w:val="20"/>
          <w:szCs w:val="20"/>
        </w:rPr>
        <w:t>Kúpna zmluva</w:t>
      </w:r>
    </w:p>
    <w:p w14:paraId="5D7FD70D" w14:textId="066944CE" w:rsidR="0016679B" w:rsidRDefault="0016679B" w:rsidP="0016679B">
      <w:pPr>
        <w:ind w:left="567"/>
        <w:jc w:val="center"/>
        <w:rPr>
          <w:rFonts w:ascii="Arial" w:hAnsi="Arial" w:cs="Arial"/>
          <w:sz w:val="20"/>
          <w:szCs w:val="20"/>
        </w:rPr>
      </w:pPr>
      <w:r w:rsidRPr="0065174C">
        <w:rPr>
          <w:rFonts w:ascii="Arial" w:hAnsi="Arial" w:cs="Arial"/>
          <w:sz w:val="20"/>
          <w:szCs w:val="20"/>
        </w:rPr>
        <w:t xml:space="preserve">uzavretá v zmysle § 409 č. 513/91 Zb. </w:t>
      </w:r>
      <w:r w:rsidR="00AC2F3C" w:rsidRPr="0065174C">
        <w:rPr>
          <w:rFonts w:ascii="Arial" w:hAnsi="Arial" w:cs="Arial"/>
          <w:sz w:val="20"/>
          <w:szCs w:val="20"/>
        </w:rPr>
        <w:t xml:space="preserve">Obchodný zákonník </w:t>
      </w:r>
      <w:r w:rsidRPr="0065174C">
        <w:rPr>
          <w:rFonts w:ascii="Arial" w:hAnsi="Arial" w:cs="Arial"/>
          <w:sz w:val="20"/>
          <w:szCs w:val="20"/>
        </w:rPr>
        <w:t xml:space="preserve">v platnom znení </w:t>
      </w:r>
      <w:r w:rsidRPr="0065174C">
        <w:rPr>
          <w:rFonts w:ascii="Arial" w:hAnsi="Arial" w:cs="Arial"/>
          <w:sz w:val="20"/>
          <w:szCs w:val="20"/>
        </w:rPr>
        <w:br/>
      </w:r>
      <w:r w:rsidR="00AC2F3C" w:rsidRPr="0065174C">
        <w:rPr>
          <w:rFonts w:ascii="Arial" w:hAnsi="Arial" w:cs="Arial"/>
          <w:sz w:val="20"/>
          <w:szCs w:val="20"/>
        </w:rPr>
        <w:t xml:space="preserve">Obchodný zákonník </w:t>
      </w:r>
      <w:r w:rsidRPr="0065174C">
        <w:rPr>
          <w:rFonts w:ascii="Arial" w:hAnsi="Arial" w:cs="Arial"/>
          <w:sz w:val="20"/>
          <w:szCs w:val="20"/>
        </w:rPr>
        <w:t xml:space="preserve">medzi zmluvnými stranami </w:t>
      </w:r>
      <w:r w:rsidRPr="0065174C">
        <w:rPr>
          <w:rFonts w:ascii="Arial" w:hAnsi="Arial" w:cs="Arial"/>
          <w:i/>
          <w:sz w:val="20"/>
          <w:szCs w:val="20"/>
        </w:rPr>
        <w:t>(ďalej len „zmluva“)</w:t>
      </w:r>
      <w:r w:rsidRPr="0065174C">
        <w:rPr>
          <w:rFonts w:ascii="Arial" w:hAnsi="Arial" w:cs="Arial"/>
          <w:sz w:val="20"/>
          <w:szCs w:val="20"/>
        </w:rPr>
        <w:br/>
      </w:r>
    </w:p>
    <w:p w14:paraId="6797FC50" w14:textId="77777777" w:rsidR="00293256" w:rsidRPr="0065174C" w:rsidRDefault="00293256" w:rsidP="0016679B">
      <w:pPr>
        <w:ind w:left="567"/>
        <w:jc w:val="center"/>
        <w:rPr>
          <w:rFonts w:ascii="Arial" w:hAnsi="Arial" w:cs="Arial"/>
          <w:sz w:val="20"/>
          <w:szCs w:val="20"/>
        </w:rPr>
      </w:pPr>
    </w:p>
    <w:p w14:paraId="0C6A010A" w14:textId="77777777" w:rsidR="0016679B" w:rsidRPr="0065174C" w:rsidRDefault="0016679B" w:rsidP="0016679B">
      <w:pPr>
        <w:ind w:left="567"/>
        <w:jc w:val="both"/>
        <w:rPr>
          <w:rFonts w:ascii="Arial" w:hAnsi="Arial" w:cs="Arial"/>
          <w:b/>
          <w:sz w:val="20"/>
          <w:szCs w:val="20"/>
        </w:rPr>
      </w:pPr>
      <w:r w:rsidRPr="0065174C">
        <w:rPr>
          <w:rFonts w:ascii="Arial" w:hAnsi="Arial" w:cs="Arial"/>
          <w:b/>
          <w:sz w:val="20"/>
          <w:szCs w:val="20"/>
        </w:rPr>
        <w:t>Predávajúci:</w:t>
      </w:r>
    </w:p>
    <w:p w14:paraId="59B6A503" w14:textId="77777777" w:rsidR="0016679B" w:rsidRPr="0065174C" w:rsidRDefault="0016679B" w:rsidP="0016679B">
      <w:pPr>
        <w:ind w:left="567"/>
        <w:jc w:val="both"/>
        <w:rPr>
          <w:rFonts w:ascii="Arial" w:hAnsi="Arial" w:cs="Arial"/>
          <w:b/>
          <w:sz w:val="20"/>
          <w:szCs w:val="20"/>
        </w:rPr>
      </w:pPr>
      <w:r w:rsidRPr="0065174C">
        <w:rPr>
          <w:rFonts w:ascii="Arial" w:hAnsi="Arial" w:cs="Arial"/>
          <w:sz w:val="20"/>
          <w:szCs w:val="20"/>
        </w:rPr>
        <w:t>Obchodné meno:</w:t>
      </w:r>
      <w:r w:rsidRPr="0065174C">
        <w:rPr>
          <w:rFonts w:ascii="Arial" w:hAnsi="Arial" w:cs="Arial"/>
          <w:sz w:val="20"/>
          <w:szCs w:val="20"/>
        </w:rPr>
        <w:tab/>
      </w:r>
    </w:p>
    <w:p w14:paraId="4EE54FC3" w14:textId="77777777" w:rsidR="0016679B" w:rsidRPr="0065174C" w:rsidRDefault="0016679B" w:rsidP="0016679B">
      <w:pPr>
        <w:ind w:left="567"/>
        <w:jc w:val="both"/>
        <w:rPr>
          <w:rFonts w:ascii="Arial" w:hAnsi="Arial" w:cs="Arial"/>
          <w:sz w:val="20"/>
          <w:szCs w:val="20"/>
        </w:rPr>
      </w:pPr>
      <w:r w:rsidRPr="0065174C">
        <w:rPr>
          <w:rFonts w:ascii="Arial" w:hAnsi="Arial" w:cs="Arial"/>
          <w:sz w:val="20"/>
          <w:szCs w:val="20"/>
        </w:rPr>
        <w:t>Sídlo:</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p>
    <w:p w14:paraId="4E31C65A" w14:textId="77777777" w:rsidR="0016679B" w:rsidRPr="0065174C" w:rsidRDefault="0016679B" w:rsidP="0016679B">
      <w:pPr>
        <w:ind w:left="567"/>
        <w:jc w:val="both"/>
        <w:rPr>
          <w:rFonts w:ascii="Arial" w:hAnsi="Arial" w:cs="Arial"/>
          <w:sz w:val="20"/>
          <w:szCs w:val="20"/>
        </w:rPr>
      </w:pPr>
      <w:r w:rsidRPr="0065174C">
        <w:rPr>
          <w:rFonts w:ascii="Arial" w:hAnsi="Arial" w:cs="Arial"/>
          <w:sz w:val="20"/>
          <w:szCs w:val="20"/>
        </w:rPr>
        <w:t>IČO:</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p>
    <w:p w14:paraId="669354B8" w14:textId="77777777" w:rsidR="0016679B" w:rsidRPr="0065174C" w:rsidRDefault="0016679B" w:rsidP="0016679B">
      <w:pPr>
        <w:ind w:left="567"/>
        <w:jc w:val="both"/>
        <w:rPr>
          <w:rFonts w:ascii="Arial" w:hAnsi="Arial" w:cs="Arial"/>
          <w:sz w:val="20"/>
          <w:szCs w:val="20"/>
        </w:rPr>
      </w:pPr>
      <w:r w:rsidRPr="0065174C">
        <w:rPr>
          <w:rFonts w:ascii="Arial" w:hAnsi="Arial" w:cs="Arial"/>
          <w:sz w:val="20"/>
          <w:szCs w:val="20"/>
        </w:rPr>
        <w:t>DIČ:</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p>
    <w:p w14:paraId="3D25F182" w14:textId="77777777" w:rsidR="0016679B" w:rsidRPr="0065174C" w:rsidRDefault="0016679B" w:rsidP="0016679B">
      <w:pPr>
        <w:ind w:left="567"/>
        <w:jc w:val="both"/>
        <w:rPr>
          <w:rFonts w:ascii="Arial" w:hAnsi="Arial" w:cs="Arial"/>
          <w:sz w:val="20"/>
          <w:szCs w:val="20"/>
        </w:rPr>
      </w:pPr>
      <w:r w:rsidRPr="0065174C">
        <w:rPr>
          <w:rFonts w:ascii="Arial" w:hAnsi="Arial" w:cs="Arial"/>
          <w:sz w:val="20"/>
          <w:szCs w:val="20"/>
        </w:rPr>
        <w:t>IČ DPH:</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p>
    <w:p w14:paraId="41A3A7FF" w14:textId="3E70C392" w:rsidR="00BE27DE" w:rsidRDefault="000152EF" w:rsidP="00BE27DE">
      <w:pPr>
        <w:ind w:left="567"/>
        <w:jc w:val="both"/>
        <w:rPr>
          <w:rFonts w:ascii="Arial" w:hAnsi="Arial" w:cs="Arial"/>
          <w:sz w:val="20"/>
          <w:szCs w:val="20"/>
        </w:rPr>
      </w:pPr>
      <w:r w:rsidRPr="0065174C">
        <w:rPr>
          <w:rFonts w:ascii="Arial" w:hAnsi="Arial" w:cs="Arial"/>
          <w:sz w:val="20"/>
          <w:szCs w:val="20"/>
        </w:rPr>
        <w:t>Bankové spojenie:</w:t>
      </w:r>
    </w:p>
    <w:p w14:paraId="070B7B07" w14:textId="5E7B7DDA" w:rsidR="00BE27DE" w:rsidRPr="0065174C" w:rsidRDefault="00BE27DE" w:rsidP="00BE27DE">
      <w:pPr>
        <w:ind w:left="567"/>
        <w:jc w:val="both"/>
        <w:rPr>
          <w:rFonts w:ascii="Arial" w:hAnsi="Arial" w:cs="Arial"/>
          <w:sz w:val="20"/>
          <w:szCs w:val="20"/>
        </w:rPr>
      </w:pPr>
      <w:r>
        <w:rPr>
          <w:rFonts w:ascii="Arial" w:hAnsi="Arial" w:cs="Arial"/>
          <w:sz w:val="20"/>
          <w:szCs w:val="20"/>
        </w:rPr>
        <w:t>IBAN:</w:t>
      </w:r>
    </w:p>
    <w:p w14:paraId="15E74614" w14:textId="77777777" w:rsidR="0016679B" w:rsidRPr="0065174C" w:rsidRDefault="0016679B" w:rsidP="0016679B">
      <w:pPr>
        <w:ind w:left="567"/>
        <w:jc w:val="both"/>
        <w:rPr>
          <w:rFonts w:ascii="Arial" w:hAnsi="Arial" w:cs="Arial"/>
          <w:sz w:val="20"/>
          <w:szCs w:val="20"/>
        </w:rPr>
      </w:pPr>
      <w:r w:rsidRPr="0065174C">
        <w:rPr>
          <w:rFonts w:ascii="Arial" w:hAnsi="Arial" w:cs="Arial"/>
          <w:sz w:val="20"/>
          <w:szCs w:val="20"/>
        </w:rPr>
        <w:t>Konajúci štatutári:</w:t>
      </w:r>
      <w:r w:rsidRPr="0065174C">
        <w:rPr>
          <w:rFonts w:ascii="Arial" w:hAnsi="Arial" w:cs="Arial"/>
          <w:sz w:val="20"/>
          <w:szCs w:val="20"/>
        </w:rPr>
        <w:tab/>
      </w:r>
    </w:p>
    <w:p w14:paraId="6478193F" w14:textId="77777777" w:rsidR="000152EF" w:rsidRPr="0065174C" w:rsidRDefault="000152EF" w:rsidP="000152EF">
      <w:pPr>
        <w:ind w:left="567"/>
        <w:jc w:val="both"/>
        <w:rPr>
          <w:rFonts w:ascii="Arial" w:hAnsi="Arial" w:cs="Arial"/>
          <w:sz w:val="20"/>
          <w:szCs w:val="20"/>
        </w:rPr>
      </w:pPr>
      <w:r w:rsidRPr="0065174C">
        <w:rPr>
          <w:rFonts w:ascii="Arial" w:hAnsi="Arial" w:cs="Arial"/>
          <w:sz w:val="20"/>
          <w:szCs w:val="20"/>
        </w:rPr>
        <w:t>Osoby oprávnené rokovať vo veciach zmluvných:</w:t>
      </w:r>
    </w:p>
    <w:p w14:paraId="6E6D77A0" w14:textId="77777777" w:rsidR="000152EF" w:rsidRPr="0065174C" w:rsidRDefault="000152EF" w:rsidP="000152EF">
      <w:pPr>
        <w:ind w:left="567"/>
        <w:jc w:val="both"/>
        <w:rPr>
          <w:rFonts w:ascii="Arial" w:hAnsi="Arial" w:cs="Arial"/>
          <w:sz w:val="20"/>
          <w:szCs w:val="20"/>
        </w:rPr>
      </w:pPr>
      <w:r w:rsidRPr="0065174C">
        <w:rPr>
          <w:rFonts w:ascii="Arial" w:hAnsi="Arial" w:cs="Arial"/>
          <w:sz w:val="20"/>
          <w:szCs w:val="20"/>
        </w:rPr>
        <w:t>Osoby oprávnené rokovať vo veciach technických:</w:t>
      </w:r>
    </w:p>
    <w:p w14:paraId="78932AFC" w14:textId="77777777" w:rsidR="0016679B" w:rsidRPr="0065174C" w:rsidRDefault="0016679B" w:rsidP="000152EF">
      <w:pPr>
        <w:ind w:left="567"/>
        <w:jc w:val="both"/>
        <w:rPr>
          <w:rFonts w:ascii="Arial" w:hAnsi="Arial" w:cs="Arial"/>
          <w:sz w:val="20"/>
          <w:szCs w:val="20"/>
        </w:rPr>
      </w:pPr>
      <w:r w:rsidRPr="0065174C">
        <w:rPr>
          <w:rFonts w:ascii="Arial" w:hAnsi="Arial" w:cs="Arial"/>
          <w:sz w:val="20"/>
          <w:szCs w:val="20"/>
        </w:rPr>
        <w:t>zapísaný v...</w:t>
      </w:r>
    </w:p>
    <w:p w14:paraId="40E4FB1C" w14:textId="77777777" w:rsidR="0016679B" w:rsidRPr="0065174C" w:rsidRDefault="000152EF" w:rsidP="0016679B">
      <w:pPr>
        <w:ind w:left="567"/>
        <w:jc w:val="both"/>
        <w:rPr>
          <w:rFonts w:ascii="Arial" w:hAnsi="Arial" w:cs="Arial"/>
          <w:i/>
          <w:sz w:val="20"/>
          <w:szCs w:val="20"/>
        </w:rPr>
      </w:pPr>
      <w:r w:rsidRPr="0065174C">
        <w:rPr>
          <w:rFonts w:ascii="Arial" w:hAnsi="Arial" w:cs="Arial"/>
          <w:i/>
          <w:sz w:val="20"/>
          <w:szCs w:val="20"/>
        </w:rPr>
        <w:t>(</w:t>
      </w:r>
      <w:r w:rsidR="0016679B" w:rsidRPr="0065174C">
        <w:rPr>
          <w:rFonts w:ascii="Arial" w:hAnsi="Arial" w:cs="Arial"/>
          <w:i/>
          <w:sz w:val="20"/>
          <w:szCs w:val="20"/>
        </w:rPr>
        <w:t>ďalej len „predávajúci“)</w:t>
      </w:r>
    </w:p>
    <w:p w14:paraId="2B823ADD" w14:textId="77777777" w:rsidR="0016679B" w:rsidRDefault="0016679B" w:rsidP="0016679B">
      <w:pPr>
        <w:ind w:left="567"/>
        <w:jc w:val="both"/>
        <w:rPr>
          <w:rFonts w:ascii="Arial" w:hAnsi="Arial" w:cs="Arial"/>
          <w:b/>
          <w:sz w:val="20"/>
          <w:szCs w:val="20"/>
        </w:rPr>
      </w:pPr>
    </w:p>
    <w:p w14:paraId="5634E35A" w14:textId="77777777" w:rsidR="00293256" w:rsidRPr="0065174C" w:rsidRDefault="00293256" w:rsidP="0016679B">
      <w:pPr>
        <w:ind w:left="567"/>
        <w:jc w:val="both"/>
        <w:rPr>
          <w:rFonts w:ascii="Arial" w:hAnsi="Arial" w:cs="Arial"/>
          <w:b/>
          <w:sz w:val="20"/>
          <w:szCs w:val="20"/>
        </w:rPr>
      </w:pPr>
    </w:p>
    <w:p w14:paraId="3E18F405" w14:textId="77777777" w:rsidR="0016679B" w:rsidRPr="0065174C" w:rsidRDefault="0016679B" w:rsidP="0016679B">
      <w:pPr>
        <w:ind w:left="567"/>
        <w:jc w:val="both"/>
        <w:rPr>
          <w:rFonts w:ascii="Arial" w:hAnsi="Arial" w:cs="Arial"/>
          <w:b/>
          <w:sz w:val="20"/>
          <w:szCs w:val="20"/>
        </w:rPr>
      </w:pPr>
      <w:r w:rsidRPr="0065174C">
        <w:rPr>
          <w:rFonts w:ascii="Arial" w:hAnsi="Arial" w:cs="Arial"/>
          <w:b/>
          <w:sz w:val="20"/>
          <w:szCs w:val="20"/>
        </w:rPr>
        <w:t>a</w:t>
      </w:r>
    </w:p>
    <w:p w14:paraId="5E564572" w14:textId="77777777" w:rsidR="0016679B" w:rsidRDefault="0016679B" w:rsidP="0016679B">
      <w:pPr>
        <w:ind w:left="567"/>
        <w:jc w:val="both"/>
        <w:rPr>
          <w:rFonts w:ascii="Arial" w:hAnsi="Arial" w:cs="Arial"/>
          <w:b/>
          <w:sz w:val="20"/>
          <w:szCs w:val="20"/>
        </w:rPr>
      </w:pPr>
    </w:p>
    <w:p w14:paraId="4EEB8313" w14:textId="77777777" w:rsidR="00293256" w:rsidRPr="0065174C" w:rsidRDefault="00293256" w:rsidP="0016679B">
      <w:pPr>
        <w:ind w:left="567"/>
        <w:jc w:val="both"/>
        <w:rPr>
          <w:rFonts w:ascii="Arial" w:hAnsi="Arial" w:cs="Arial"/>
          <w:b/>
          <w:sz w:val="20"/>
          <w:szCs w:val="20"/>
        </w:rPr>
      </w:pPr>
    </w:p>
    <w:p w14:paraId="2EB31A41" w14:textId="77777777" w:rsidR="0016679B" w:rsidRPr="0065174C" w:rsidRDefault="0016679B" w:rsidP="0016679B">
      <w:pPr>
        <w:ind w:left="567"/>
        <w:jc w:val="both"/>
        <w:rPr>
          <w:rFonts w:ascii="Arial" w:hAnsi="Arial" w:cs="Arial"/>
          <w:b/>
          <w:sz w:val="20"/>
          <w:szCs w:val="20"/>
        </w:rPr>
      </w:pPr>
      <w:r w:rsidRPr="0065174C">
        <w:rPr>
          <w:rFonts w:ascii="Arial" w:hAnsi="Arial" w:cs="Arial"/>
          <w:b/>
          <w:sz w:val="20"/>
          <w:szCs w:val="20"/>
        </w:rPr>
        <w:t>Kupujúci:</w:t>
      </w:r>
      <w:r w:rsidRPr="0065174C">
        <w:rPr>
          <w:rFonts w:ascii="Arial" w:hAnsi="Arial" w:cs="Arial"/>
          <w:b/>
          <w:sz w:val="20"/>
          <w:szCs w:val="20"/>
        </w:rPr>
        <w:tab/>
      </w:r>
      <w:r w:rsidRPr="0065174C">
        <w:rPr>
          <w:rFonts w:ascii="Arial" w:hAnsi="Arial" w:cs="Arial"/>
          <w:b/>
          <w:sz w:val="20"/>
          <w:szCs w:val="20"/>
        </w:rPr>
        <w:tab/>
      </w:r>
    </w:p>
    <w:p w14:paraId="28030269" w14:textId="74FE45A9" w:rsidR="0016679B" w:rsidRPr="0065174C" w:rsidRDefault="0016679B" w:rsidP="0016679B">
      <w:pPr>
        <w:ind w:left="567"/>
        <w:jc w:val="both"/>
        <w:rPr>
          <w:rFonts w:ascii="Arial" w:hAnsi="Arial" w:cs="Arial"/>
          <w:b/>
          <w:sz w:val="20"/>
          <w:szCs w:val="20"/>
        </w:rPr>
      </w:pPr>
      <w:r w:rsidRPr="0065174C">
        <w:rPr>
          <w:rFonts w:ascii="Arial" w:hAnsi="Arial" w:cs="Arial"/>
          <w:sz w:val="20"/>
          <w:szCs w:val="20"/>
        </w:rPr>
        <w:t>Obchodné meno:</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00855898" w:rsidRPr="0065174C">
        <w:rPr>
          <w:rFonts w:ascii="Arial" w:hAnsi="Arial" w:cs="Arial"/>
          <w:b/>
          <w:sz w:val="20"/>
          <w:szCs w:val="20"/>
        </w:rPr>
        <w:t xml:space="preserve">Syráreň Havran, </w:t>
      </w:r>
      <w:proofErr w:type="spellStart"/>
      <w:r w:rsidR="00855898" w:rsidRPr="0065174C">
        <w:rPr>
          <w:rFonts w:ascii="Arial" w:hAnsi="Arial" w:cs="Arial"/>
          <w:b/>
          <w:sz w:val="20"/>
          <w:szCs w:val="20"/>
        </w:rPr>
        <w:t>a.s</w:t>
      </w:r>
      <w:proofErr w:type="spellEnd"/>
      <w:r w:rsidR="00855898" w:rsidRPr="0065174C">
        <w:rPr>
          <w:rFonts w:ascii="Arial" w:hAnsi="Arial" w:cs="Arial"/>
          <w:b/>
          <w:sz w:val="20"/>
          <w:szCs w:val="20"/>
        </w:rPr>
        <w:t>.</w:t>
      </w:r>
    </w:p>
    <w:p w14:paraId="168044F9" w14:textId="38C372D3" w:rsidR="0016679B" w:rsidRPr="0065174C" w:rsidRDefault="0016679B" w:rsidP="0016679B">
      <w:pPr>
        <w:ind w:left="567"/>
        <w:jc w:val="both"/>
        <w:rPr>
          <w:rFonts w:ascii="Arial" w:hAnsi="Arial" w:cs="Arial"/>
          <w:sz w:val="20"/>
          <w:szCs w:val="20"/>
        </w:rPr>
      </w:pPr>
      <w:r w:rsidRPr="0065174C">
        <w:rPr>
          <w:rFonts w:ascii="Arial" w:hAnsi="Arial" w:cs="Arial"/>
          <w:sz w:val="20"/>
          <w:szCs w:val="20"/>
        </w:rPr>
        <w:t>Sídlo:</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00855898" w:rsidRPr="0065174C">
        <w:rPr>
          <w:rFonts w:ascii="Arial" w:hAnsi="Arial" w:cs="Arial"/>
          <w:sz w:val="20"/>
          <w:szCs w:val="20"/>
        </w:rPr>
        <w:t>Priemyselná 1339, 905 27</w:t>
      </w:r>
      <w:r w:rsidRPr="0065174C">
        <w:rPr>
          <w:rFonts w:ascii="Arial" w:hAnsi="Arial" w:cs="Arial"/>
          <w:sz w:val="20"/>
          <w:szCs w:val="20"/>
        </w:rPr>
        <w:t xml:space="preserve"> </w:t>
      </w:r>
      <w:r w:rsidR="00855898" w:rsidRPr="0065174C">
        <w:rPr>
          <w:rFonts w:ascii="Arial" w:hAnsi="Arial" w:cs="Arial"/>
          <w:sz w:val="20"/>
          <w:szCs w:val="20"/>
        </w:rPr>
        <w:t>Senica</w:t>
      </w:r>
    </w:p>
    <w:p w14:paraId="51E2BB3B" w14:textId="7FC40149" w:rsidR="0016679B" w:rsidRPr="0065174C" w:rsidRDefault="0016679B" w:rsidP="0016679B">
      <w:pPr>
        <w:ind w:left="567"/>
        <w:jc w:val="both"/>
        <w:rPr>
          <w:rFonts w:ascii="Arial" w:hAnsi="Arial" w:cs="Arial"/>
          <w:sz w:val="20"/>
          <w:szCs w:val="20"/>
        </w:rPr>
      </w:pPr>
      <w:r w:rsidRPr="0065174C">
        <w:rPr>
          <w:rFonts w:ascii="Arial" w:hAnsi="Arial" w:cs="Arial"/>
          <w:sz w:val="20"/>
          <w:szCs w:val="20"/>
        </w:rPr>
        <w:t>IČO:</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00855898" w:rsidRPr="0065174C">
        <w:rPr>
          <w:rFonts w:ascii="Arial" w:hAnsi="Arial" w:cs="Arial"/>
          <w:sz w:val="20"/>
          <w:szCs w:val="20"/>
        </w:rPr>
        <w:t>46475419</w:t>
      </w:r>
    </w:p>
    <w:p w14:paraId="023597CF" w14:textId="447B8B32" w:rsidR="0016679B" w:rsidRPr="0065174C" w:rsidRDefault="0016679B" w:rsidP="0016679B">
      <w:pPr>
        <w:ind w:left="567"/>
        <w:jc w:val="both"/>
        <w:rPr>
          <w:rFonts w:ascii="Arial" w:hAnsi="Arial" w:cs="Arial"/>
          <w:sz w:val="20"/>
          <w:szCs w:val="20"/>
        </w:rPr>
      </w:pPr>
      <w:r w:rsidRPr="0065174C">
        <w:rPr>
          <w:rFonts w:ascii="Arial" w:hAnsi="Arial" w:cs="Arial"/>
          <w:sz w:val="20"/>
          <w:szCs w:val="20"/>
        </w:rPr>
        <w:t>DIČ:</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00855898" w:rsidRPr="0065174C">
        <w:rPr>
          <w:rFonts w:ascii="Arial" w:hAnsi="Arial" w:cs="Arial"/>
          <w:sz w:val="20"/>
          <w:szCs w:val="20"/>
        </w:rPr>
        <w:t>2820015594</w:t>
      </w:r>
    </w:p>
    <w:p w14:paraId="5D0D9DB7" w14:textId="77777777" w:rsidR="0016679B" w:rsidRPr="0065174C" w:rsidRDefault="0016679B" w:rsidP="0016679B">
      <w:pPr>
        <w:ind w:left="567"/>
        <w:jc w:val="both"/>
        <w:rPr>
          <w:rFonts w:ascii="Arial" w:hAnsi="Arial" w:cs="Arial"/>
          <w:sz w:val="20"/>
          <w:szCs w:val="20"/>
        </w:rPr>
      </w:pPr>
      <w:r w:rsidRPr="0065174C">
        <w:rPr>
          <w:rFonts w:ascii="Arial" w:hAnsi="Arial" w:cs="Arial"/>
          <w:sz w:val="20"/>
          <w:szCs w:val="20"/>
        </w:rPr>
        <w:t>IČ DPH:</w:t>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r>
      <w:r w:rsidRPr="0065174C">
        <w:rPr>
          <w:rFonts w:ascii="Arial" w:hAnsi="Arial" w:cs="Arial"/>
          <w:sz w:val="20"/>
          <w:szCs w:val="20"/>
        </w:rPr>
        <w:tab/>
        <w:t>SK</w:t>
      </w:r>
      <w:r w:rsidR="008909A0" w:rsidRPr="0065174C">
        <w:rPr>
          <w:rFonts w:ascii="Arial" w:hAnsi="Arial" w:cs="Arial"/>
          <w:sz w:val="20"/>
          <w:szCs w:val="20"/>
        </w:rPr>
        <w:t>2020515596</w:t>
      </w:r>
    </w:p>
    <w:p w14:paraId="0F815021" w14:textId="7BC23A4A" w:rsidR="00AC2F3C" w:rsidRPr="0065174C" w:rsidRDefault="000152EF" w:rsidP="0016679B">
      <w:pPr>
        <w:ind w:left="567"/>
        <w:jc w:val="both"/>
        <w:rPr>
          <w:rFonts w:ascii="Arial" w:hAnsi="Arial" w:cs="Arial"/>
          <w:sz w:val="20"/>
          <w:szCs w:val="20"/>
        </w:rPr>
      </w:pPr>
      <w:r w:rsidRPr="0065174C">
        <w:rPr>
          <w:rFonts w:ascii="Arial" w:hAnsi="Arial" w:cs="Arial"/>
          <w:sz w:val="20"/>
          <w:szCs w:val="20"/>
        </w:rPr>
        <w:t>Bankové spojenie:</w:t>
      </w:r>
      <w:r w:rsidRPr="0065174C">
        <w:rPr>
          <w:rFonts w:ascii="Arial" w:hAnsi="Arial" w:cs="Arial"/>
          <w:sz w:val="20"/>
          <w:szCs w:val="20"/>
        </w:rPr>
        <w:tab/>
      </w:r>
      <w:r w:rsidRPr="0065174C">
        <w:rPr>
          <w:rFonts w:ascii="Arial" w:hAnsi="Arial" w:cs="Arial"/>
          <w:sz w:val="20"/>
          <w:szCs w:val="20"/>
        </w:rPr>
        <w:tab/>
      </w:r>
      <w:r w:rsidR="00AC2F3C" w:rsidRPr="0065174C">
        <w:rPr>
          <w:rFonts w:ascii="Arial" w:hAnsi="Arial" w:cs="Arial"/>
          <w:sz w:val="20"/>
          <w:szCs w:val="20"/>
        </w:rPr>
        <w:t xml:space="preserve">Slovenská sporiteľňa, a. s.   </w:t>
      </w:r>
    </w:p>
    <w:p w14:paraId="2CBDCCBF" w14:textId="62ACD9CB" w:rsidR="004A25EF" w:rsidRPr="0065174C" w:rsidRDefault="00AC2F3C" w:rsidP="00AC2F3C">
      <w:pPr>
        <w:ind w:left="3399" w:firstLine="141"/>
        <w:jc w:val="both"/>
        <w:rPr>
          <w:rFonts w:ascii="Arial" w:hAnsi="Arial" w:cs="Arial"/>
          <w:sz w:val="20"/>
          <w:szCs w:val="20"/>
        </w:rPr>
      </w:pPr>
      <w:r w:rsidRPr="0065174C">
        <w:rPr>
          <w:rFonts w:ascii="Arial" w:hAnsi="Arial" w:cs="Arial"/>
          <w:sz w:val="20"/>
          <w:szCs w:val="20"/>
        </w:rPr>
        <w:t>IBAN: SK89</w:t>
      </w:r>
      <w:r w:rsidR="004A25EF" w:rsidRPr="0065174C">
        <w:rPr>
          <w:rFonts w:ascii="Arial" w:hAnsi="Arial" w:cs="Arial"/>
          <w:sz w:val="20"/>
          <w:szCs w:val="20"/>
        </w:rPr>
        <w:t xml:space="preserve"> </w:t>
      </w:r>
      <w:r w:rsidRPr="0065174C">
        <w:rPr>
          <w:rFonts w:ascii="Arial" w:hAnsi="Arial" w:cs="Arial"/>
          <w:sz w:val="20"/>
          <w:szCs w:val="20"/>
        </w:rPr>
        <w:t>0900 0000 0050 7761 6762</w:t>
      </w:r>
    </w:p>
    <w:p w14:paraId="49A68278" w14:textId="5D758AB7" w:rsidR="00855898" w:rsidRDefault="0016679B" w:rsidP="00A347BF">
      <w:pPr>
        <w:ind w:left="567"/>
        <w:jc w:val="both"/>
        <w:rPr>
          <w:rFonts w:ascii="Arial" w:hAnsi="Arial" w:cs="Arial"/>
          <w:sz w:val="20"/>
          <w:szCs w:val="20"/>
        </w:rPr>
      </w:pPr>
      <w:r w:rsidRPr="0065174C">
        <w:rPr>
          <w:rFonts w:ascii="Arial" w:hAnsi="Arial" w:cs="Arial"/>
          <w:sz w:val="20"/>
          <w:szCs w:val="20"/>
        </w:rPr>
        <w:t>Konajúci štatutári:</w:t>
      </w:r>
      <w:r w:rsidRPr="0065174C">
        <w:rPr>
          <w:rFonts w:ascii="Arial" w:hAnsi="Arial" w:cs="Arial"/>
          <w:sz w:val="20"/>
          <w:szCs w:val="20"/>
        </w:rPr>
        <w:tab/>
      </w:r>
      <w:r w:rsidRPr="0065174C">
        <w:rPr>
          <w:rFonts w:ascii="Arial" w:hAnsi="Arial" w:cs="Arial"/>
          <w:sz w:val="20"/>
          <w:szCs w:val="20"/>
        </w:rPr>
        <w:tab/>
      </w:r>
      <w:r w:rsidR="00855898" w:rsidRPr="0065174C">
        <w:rPr>
          <w:rFonts w:ascii="Arial" w:hAnsi="Arial" w:cs="Arial"/>
          <w:sz w:val="20"/>
          <w:szCs w:val="20"/>
        </w:rPr>
        <w:t xml:space="preserve">Ing. Blanka </w:t>
      </w:r>
      <w:proofErr w:type="spellStart"/>
      <w:r w:rsidR="00855898" w:rsidRPr="0065174C">
        <w:rPr>
          <w:rFonts w:ascii="Arial" w:hAnsi="Arial" w:cs="Arial"/>
          <w:sz w:val="20"/>
          <w:szCs w:val="20"/>
        </w:rPr>
        <w:t>Praskačová</w:t>
      </w:r>
      <w:proofErr w:type="spellEnd"/>
      <w:r w:rsidR="008909A0" w:rsidRPr="0065174C">
        <w:rPr>
          <w:rFonts w:ascii="Arial" w:hAnsi="Arial" w:cs="Arial"/>
          <w:sz w:val="20"/>
          <w:szCs w:val="20"/>
        </w:rPr>
        <w:t xml:space="preserve"> - </w:t>
      </w:r>
      <w:r w:rsidR="00A347BF" w:rsidRPr="0065174C">
        <w:rPr>
          <w:rFonts w:ascii="Arial" w:hAnsi="Arial" w:cs="Arial"/>
          <w:sz w:val="20"/>
          <w:szCs w:val="20"/>
        </w:rPr>
        <w:t>predseda predstavenstva</w:t>
      </w:r>
    </w:p>
    <w:p w14:paraId="138029FD" w14:textId="42D5643D" w:rsidR="00A347BF" w:rsidRPr="0065174C" w:rsidRDefault="00A347BF" w:rsidP="00A347BF">
      <w:pPr>
        <w:ind w:left="3399" w:firstLine="141"/>
        <w:jc w:val="both"/>
        <w:rPr>
          <w:rFonts w:ascii="Arial" w:hAnsi="Arial" w:cs="Arial"/>
          <w:sz w:val="20"/>
          <w:szCs w:val="20"/>
        </w:rPr>
      </w:pPr>
      <w:r w:rsidRPr="0065174C">
        <w:rPr>
          <w:rFonts w:ascii="Arial" w:hAnsi="Arial" w:cs="Arial"/>
          <w:sz w:val="20"/>
          <w:szCs w:val="20"/>
        </w:rPr>
        <w:t xml:space="preserve">Ing. </w:t>
      </w:r>
      <w:r>
        <w:rPr>
          <w:rFonts w:ascii="Arial" w:hAnsi="Arial" w:cs="Arial"/>
          <w:sz w:val="20"/>
          <w:szCs w:val="20"/>
        </w:rPr>
        <w:t>Erik Zamec</w:t>
      </w:r>
      <w:r w:rsidRPr="0065174C">
        <w:rPr>
          <w:rFonts w:ascii="Arial" w:hAnsi="Arial" w:cs="Arial"/>
          <w:sz w:val="20"/>
          <w:szCs w:val="20"/>
        </w:rPr>
        <w:t xml:space="preserve"> – </w:t>
      </w:r>
      <w:r w:rsidR="00790780">
        <w:rPr>
          <w:rFonts w:ascii="Arial" w:hAnsi="Arial" w:cs="Arial"/>
          <w:sz w:val="20"/>
          <w:szCs w:val="20"/>
        </w:rPr>
        <w:t>člen</w:t>
      </w:r>
      <w:r w:rsidRPr="0065174C">
        <w:rPr>
          <w:rFonts w:ascii="Arial" w:hAnsi="Arial" w:cs="Arial"/>
          <w:sz w:val="20"/>
          <w:szCs w:val="20"/>
        </w:rPr>
        <w:t xml:space="preserve"> predstavenstva</w:t>
      </w:r>
    </w:p>
    <w:p w14:paraId="53CBB998" w14:textId="12BB2FAD" w:rsidR="0016679B" w:rsidRPr="0065174C" w:rsidRDefault="00790780" w:rsidP="00855898">
      <w:pPr>
        <w:ind w:left="3540"/>
        <w:jc w:val="both"/>
        <w:rPr>
          <w:rFonts w:ascii="Arial" w:hAnsi="Arial" w:cs="Arial"/>
          <w:sz w:val="20"/>
          <w:szCs w:val="20"/>
        </w:rPr>
      </w:pPr>
      <w:r>
        <w:rPr>
          <w:rFonts w:ascii="Arial" w:hAnsi="Arial" w:cs="Arial"/>
          <w:sz w:val="20"/>
          <w:szCs w:val="20"/>
        </w:rPr>
        <w:t>Ing. Vladimír Michálek</w:t>
      </w:r>
      <w:r w:rsidR="00855898" w:rsidRPr="0065174C">
        <w:rPr>
          <w:rFonts w:ascii="Arial" w:hAnsi="Arial" w:cs="Arial"/>
          <w:sz w:val="20"/>
          <w:szCs w:val="20"/>
        </w:rPr>
        <w:t xml:space="preserve"> - člen predstavenstva </w:t>
      </w:r>
      <w:r w:rsidR="0016679B" w:rsidRPr="0065174C">
        <w:rPr>
          <w:rFonts w:ascii="Arial" w:hAnsi="Arial" w:cs="Arial"/>
          <w:sz w:val="20"/>
          <w:szCs w:val="20"/>
        </w:rPr>
        <w:t xml:space="preserve"> </w:t>
      </w:r>
    </w:p>
    <w:p w14:paraId="499BF18E" w14:textId="1D7D5063" w:rsidR="000152EF" w:rsidRPr="0065174C" w:rsidRDefault="000152EF" w:rsidP="000152EF">
      <w:pPr>
        <w:ind w:left="567"/>
        <w:jc w:val="both"/>
        <w:rPr>
          <w:rFonts w:ascii="Arial" w:hAnsi="Arial" w:cs="Arial"/>
          <w:sz w:val="20"/>
          <w:szCs w:val="20"/>
        </w:rPr>
      </w:pPr>
      <w:r w:rsidRPr="0065174C">
        <w:rPr>
          <w:rFonts w:ascii="Arial" w:hAnsi="Arial" w:cs="Arial"/>
          <w:sz w:val="20"/>
          <w:szCs w:val="20"/>
        </w:rPr>
        <w:t xml:space="preserve">Osoby oprávnené rokovať vo veciach zmluvných: Ing. </w:t>
      </w:r>
      <w:r w:rsidR="00E34F7C" w:rsidRPr="0065174C">
        <w:rPr>
          <w:rFonts w:ascii="Arial" w:hAnsi="Arial" w:cs="Arial"/>
          <w:sz w:val="20"/>
          <w:szCs w:val="20"/>
        </w:rPr>
        <w:t>Vladimír Michálek</w:t>
      </w:r>
    </w:p>
    <w:p w14:paraId="7E8EBFA8" w14:textId="6EA63106" w:rsidR="000152EF" w:rsidRPr="0065174C" w:rsidRDefault="000152EF" w:rsidP="000152EF">
      <w:pPr>
        <w:ind w:firstLine="567"/>
        <w:jc w:val="both"/>
        <w:rPr>
          <w:rFonts w:ascii="Arial" w:hAnsi="Arial" w:cs="Arial"/>
          <w:sz w:val="20"/>
          <w:szCs w:val="20"/>
        </w:rPr>
      </w:pPr>
      <w:r w:rsidRPr="0065174C">
        <w:rPr>
          <w:rFonts w:ascii="Arial" w:hAnsi="Arial" w:cs="Arial"/>
          <w:sz w:val="20"/>
          <w:szCs w:val="20"/>
        </w:rPr>
        <w:t xml:space="preserve">Osoby oprávnené rokovať vo veciach technických: Ing. </w:t>
      </w:r>
      <w:r w:rsidR="00E34F7C" w:rsidRPr="0065174C">
        <w:rPr>
          <w:rFonts w:ascii="Arial" w:hAnsi="Arial" w:cs="Arial"/>
          <w:sz w:val="20"/>
          <w:szCs w:val="20"/>
        </w:rPr>
        <w:t>Miroslav Jankovič</w:t>
      </w:r>
    </w:p>
    <w:p w14:paraId="455B7F86" w14:textId="4345CCD4" w:rsidR="0016679B" w:rsidRPr="0065174C" w:rsidRDefault="0016679B" w:rsidP="0016679B">
      <w:pPr>
        <w:ind w:left="567"/>
        <w:jc w:val="both"/>
        <w:rPr>
          <w:rFonts w:ascii="Arial" w:hAnsi="Arial" w:cs="Arial"/>
          <w:sz w:val="20"/>
          <w:szCs w:val="20"/>
        </w:rPr>
      </w:pPr>
      <w:r w:rsidRPr="0065174C">
        <w:rPr>
          <w:rFonts w:ascii="Arial" w:hAnsi="Arial" w:cs="Arial"/>
          <w:sz w:val="20"/>
          <w:szCs w:val="20"/>
        </w:rPr>
        <w:t xml:space="preserve">zapísaný v Obchodnom registri Okresného súdu </w:t>
      </w:r>
      <w:r w:rsidR="00E34F7C" w:rsidRPr="0065174C">
        <w:rPr>
          <w:rFonts w:ascii="Arial" w:hAnsi="Arial" w:cs="Arial"/>
          <w:sz w:val="20"/>
          <w:szCs w:val="20"/>
        </w:rPr>
        <w:t>Trnava</w:t>
      </w:r>
      <w:r w:rsidRPr="0065174C">
        <w:rPr>
          <w:rFonts w:ascii="Arial" w:hAnsi="Arial" w:cs="Arial"/>
          <w:sz w:val="20"/>
          <w:szCs w:val="20"/>
        </w:rPr>
        <w:t xml:space="preserve">, oddiel: Sa, vložka číslo: </w:t>
      </w:r>
      <w:r w:rsidR="00E34F7C" w:rsidRPr="0065174C">
        <w:rPr>
          <w:rFonts w:ascii="Arial" w:hAnsi="Arial" w:cs="Arial"/>
          <w:sz w:val="20"/>
          <w:szCs w:val="20"/>
        </w:rPr>
        <w:t>10578/T</w:t>
      </w:r>
    </w:p>
    <w:p w14:paraId="62381C4E" w14:textId="77777777" w:rsidR="0016679B" w:rsidRPr="0065174C" w:rsidRDefault="0016679B" w:rsidP="0016679B">
      <w:pPr>
        <w:ind w:left="567"/>
        <w:jc w:val="both"/>
        <w:rPr>
          <w:rFonts w:ascii="Arial" w:hAnsi="Arial" w:cs="Arial"/>
          <w:i/>
          <w:sz w:val="20"/>
          <w:szCs w:val="20"/>
        </w:rPr>
      </w:pPr>
      <w:r w:rsidRPr="0065174C">
        <w:rPr>
          <w:rFonts w:ascii="Arial" w:hAnsi="Arial" w:cs="Arial"/>
          <w:i/>
          <w:sz w:val="20"/>
          <w:szCs w:val="20"/>
        </w:rPr>
        <w:t>(ďalej len „kupujúci“)</w:t>
      </w:r>
    </w:p>
    <w:p w14:paraId="0BA00F8F" w14:textId="77777777" w:rsidR="0016679B" w:rsidRDefault="0016679B" w:rsidP="003D1612">
      <w:pPr>
        <w:jc w:val="both"/>
        <w:rPr>
          <w:rFonts w:ascii="Arial" w:hAnsi="Arial" w:cs="Arial"/>
          <w:b/>
          <w:sz w:val="20"/>
          <w:szCs w:val="20"/>
        </w:rPr>
      </w:pPr>
    </w:p>
    <w:p w14:paraId="76657D7D" w14:textId="77777777" w:rsidR="00293256" w:rsidRPr="0065174C" w:rsidRDefault="00293256" w:rsidP="003D1612">
      <w:pPr>
        <w:jc w:val="both"/>
        <w:rPr>
          <w:rFonts w:ascii="Arial" w:hAnsi="Arial" w:cs="Arial"/>
          <w:b/>
          <w:sz w:val="20"/>
          <w:szCs w:val="20"/>
        </w:rPr>
      </w:pPr>
    </w:p>
    <w:p w14:paraId="16819866" w14:textId="77777777" w:rsidR="0016679B" w:rsidRPr="0065174C" w:rsidRDefault="0016679B" w:rsidP="00FA748E">
      <w:pPr>
        <w:jc w:val="center"/>
        <w:rPr>
          <w:rFonts w:ascii="Arial" w:hAnsi="Arial" w:cs="Arial"/>
          <w:b/>
          <w:sz w:val="20"/>
          <w:szCs w:val="20"/>
        </w:rPr>
      </w:pPr>
      <w:r w:rsidRPr="0065174C">
        <w:rPr>
          <w:rFonts w:ascii="Arial" w:hAnsi="Arial" w:cs="Arial"/>
          <w:b/>
          <w:sz w:val="20"/>
          <w:szCs w:val="20"/>
        </w:rPr>
        <w:t>Článok I.</w:t>
      </w:r>
    </w:p>
    <w:p w14:paraId="04C0446B" w14:textId="77777777" w:rsidR="0016679B" w:rsidRPr="0065174C" w:rsidRDefault="0016679B" w:rsidP="00FA748E">
      <w:pPr>
        <w:jc w:val="center"/>
        <w:rPr>
          <w:rFonts w:ascii="Arial" w:hAnsi="Arial" w:cs="Arial"/>
          <w:b/>
          <w:sz w:val="20"/>
          <w:szCs w:val="20"/>
        </w:rPr>
      </w:pPr>
      <w:r w:rsidRPr="0065174C">
        <w:rPr>
          <w:rFonts w:ascii="Arial" w:hAnsi="Arial" w:cs="Arial"/>
          <w:b/>
          <w:sz w:val="20"/>
          <w:szCs w:val="20"/>
        </w:rPr>
        <w:t>Úvodné ustanovenia a predmet plnenia</w:t>
      </w:r>
    </w:p>
    <w:p w14:paraId="5F0D7BA9" w14:textId="77777777" w:rsidR="0016679B" w:rsidRDefault="0016679B" w:rsidP="0016679B">
      <w:pPr>
        <w:ind w:left="567"/>
        <w:jc w:val="both"/>
        <w:rPr>
          <w:rFonts w:ascii="Arial" w:hAnsi="Arial" w:cs="Arial"/>
          <w:b/>
          <w:sz w:val="20"/>
          <w:szCs w:val="20"/>
        </w:rPr>
      </w:pPr>
    </w:p>
    <w:p w14:paraId="4F040833" w14:textId="77777777" w:rsidR="00293256" w:rsidRPr="0065174C" w:rsidRDefault="00293256" w:rsidP="0016679B">
      <w:pPr>
        <w:ind w:left="567"/>
        <w:jc w:val="both"/>
        <w:rPr>
          <w:rFonts w:ascii="Arial" w:hAnsi="Arial" w:cs="Arial"/>
          <w:b/>
          <w:sz w:val="20"/>
          <w:szCs w:val="20"/>
        </w:rPr>
      </w:pPr>
    </w:p>
    <w:p w14:paraId="53C6EDBC" w14:textId="46AB7EA6" w:rsidR="00BE27DE" w:rsidRPr="006033C2" w:rsidRDefault="00BE27DE" w:rsidP="00BE27DE">
      <w:pPr>
        <w:numPr>
          <w:ilvl w:val="1"/>
          <w:numId w:val="2"/>
        </w:numPr>
        <w:ind w:left="567" w:hanging="643"/>
        <w:jc w:val="both"/>
        <w:rPr>
          <w:rFonts w:ascii="Arial" w:hAnsi="Arial" w:cs="Arial"/>
          <w:sz w:val="20"/>
          <w:szCs w:val="20"/>
        </w:rPr>
      </w:pPr>
      <w:r w:rsidRPr="00CC1C7B">
        <w:rPr>
          <w:rFonts w:ascii="Arial" w:hAnsi="Arial" w:cs="Arial"/>
          <w:sz w:val="20"/>
          <w:szCs w:val="20"/>
        </w:rPr>
        <w:t xml:space="preserve">Kupujúci zrealizoval proces výberu </w:t>
      </w:r>
      <w:r w:rsidRPr="002D300F">
        <w:rPr>
          <w:rFonts w:ascii="Arial" w:hAnsi="Arial" w:cs="Arial"/>
          <w:sz w:val="20"/>
          <w:szCs w:val="20"/>
        </w:rPr>
        <w:t xml:space="preserve">dodávateľa </w:t>
      </w:r>
      <w:r w:rsidRPr="006033C2">
        <w:rPr>
          <w:rFonts w:ascii="Arial" w:hAnsi="Arial" w:cs="Arial"/>
          <w:sz w:val="20"/>
          <w:szCs w:val="20"/>
        </w:rPr>
        <w:t xml:space="preserve"> s názvom zákazky </w:t>
      </w:r>
      <w:r w:rsidR="00BF4987" w:rsidRPr="0065174C">
        <w:rPr>
          <w:rFonts w:ascii="Arial" w:hAnsi="Arial" w:cs="Arial"/>
          <w:sz w:val="20"/>
          <w:szCs w:val="20"/>
        </w:rPr>
        <w:t>„</w:t>
      </w:r>
      <w:r w:rsidR="00A347BF">
        <w:rPr>
          <w:rFonts w:ascii="Arial" w:hAnsi="Arial" w:cs="Arial"/>
          <w:b/>
          <w:bCs/>
          <w:sz w:val="20"/>
          <w:szCs w:val="20"/>
        </w:rPr>
        <w:t>Linka na výrobu syra typu „</w:t>
      </w:r>
      <w:proofErr w:type="spellStart"/>
      <w:r w:rsidR="00A347BF">
        <w:rPr>
          <w:rFonts w:ascii="Arial" w:hAnsi="Arial" w:cs="Arial"/>
          <w:b/>
          <w:bCs/>
          <w:sz w:val="20"/>
          <w:szCs w:val="20"/>
        </w:rPr>
        <w:t>cottage</w:t>
      </w:r>
      <w:proofErr w:type="spellEnd"/>
      <w:r w:rsidR="00A347BF">
        <w:rPr>
          <w:rFonts w:ascii="Arial" w:hAnsi="Arial" w:cs="Arial"/>
          <w:b/>
          <w:bCs/>
          <w:sz w:val="20"/>
          <w:szCs w:val="20"/>
        </w:rPr>
        <w:t xml:space="preserve"> </w:t>
      </w:r>
      <w:proofErr w:type="spellStart"/>
      <w:r w:rsidR="00A347BF">
        <w:rPr>
          <w:rFonts w:ascii="Arial" w:hAnsi="Arial" w:cs="Arial"/>
          <w:b/>
          <w:bCs/>
          <w:sz w:val="20"/>
          <w:szCs w:val="20"/>
        </w:rPr>
        <w:t>cheese</w:t>
      </w:r>
      <w:proofErr w:type="spellEnd"/>
      <w:r w:rsidR="00BF4987" w:rsidRPr="0065174C">
        <w:rPr>
          <w:rFonts w:ascii="Arial" w:hAnsi="Arial" w:cs="Arial"/>
          <w:b/>
          <w:bCs/>
          <w:sz w:val="20"/>
          <w:szCs w:val="20"/>
        </w:rPr>
        <w:t>“</w:t>
      </w:r>
      <w:r w:rsidR="00A347BF">
        <w:rPr>
          <w:rFonts w:ascii="Arial" w:hAnsi="Arial" w:cs="Arial"/>
          <w:b/>
          <w:bCs/>
          <w:sz w:val="20"/>
          <w:szCs w:val="20"/>
        </w:rPr>
        <w:t>“</w:t>
      </w:r>
      <w:r w:rsidRPr="006033C2">
        <w:rPr>
          <w:rFonts w:ascii="Arial" w:hAnsi="Arial" w:cs="Arial"/>
          <w:sz w:val="20"/>
          <w:szCs w:val="20"/>
        </w:rPr>
        <w:t xml:space="preserve"> pre projekt s názvom </w:t>
      </w:r>
      <w:r w:rsidRPr="006033C2">
        <w:rPr>
          <w:rFonts w:ascii="Arial" w:hAnsi="Arial" w:cs="Arial"/>
          <w:b/>
          <w:sz w:val="20"/>
          <w:szCs w:val="20"/>
        </w:rPr>
        <w:t>„</w:t>
      </w:r>
      <w:r w:rsidR="00A347BF">
        <w:rPr>
          <w:rFonts w:ascii="Arial" w:hAnsi="Arial" w:cs="Arial"/>
          <w:b/>
          <w:sz w:val="20"/>
          <w:szCs w:val="20"/>
        </w:rPr>
        <w:t xml:space="preserve">Rozšírenie kapacít v Syrárni Havran, </w:t>
      </w:r>
      <w:proofErr w:type="spellStart"/>
      <w:r w:rsidR="00A347BF">
        <w:rPr>
          <w:rFonts w:ascii="Arial" w:hAnsi="Arial" w:cs="Arial"/>
          <w:b/>
          <w:sz w:val="20"/>
          <w:szCs w:val="20"/>
        </w:rPr>
        <w:t>a.s</w:t>
      </w:r>
      <w:proofErr w:type="spellEnd"/>
      <w:r w:rsidR="00A347BF">
        <w:rPr>
          <w:rFonts w:ascii="Arial" w:hAnsi="Arial" w:cs="Arial"/>
          <w:b/>
          <w:sz w:val="20"/>
          <w:szCs w:val="20"/>
        </w:rPr>
        <w:t>.</w:t>
      </w:r>
      <w:r w:rsidRPr="006033C2">
        <w:rPr>
          <w:rFonts w:ascii="Arial" w:hAnsi="Arial" w:cs="Arial"/>
          <w:b/>
          <w:sz w:val="20"/>
          <w:szCs w:val="20"/>
        </w:rPr>
        <w:t>“</w:t>
      </w:r>
      <w:r w:rsidRPr="006033C2">
        <w:rPr>
          <w:rFonts w:ascii="Arial" w:hAnsi="Arial" w:cs="Arial"/>
          <w:sz w:val="20"/>
          <w:szCs w:val="20"/>
        </w:rPr>
        <w:t xml:space="preserve"> Na základe výsledkov tohto procesu sa uzatvára táto Zmluva s úspešným uchádzačom (v rámci tejto zmluvy „predávajúci“), ktorého ponuka bola vyhodnotená ako najvýhodnejšia a stala sa úspešnou.</w:t>
      </w:r>
    </w:p>
    <w:p w14:paraId="119B165F" w14:textId="5E4EDB72" w:rsidR="00BE27DE" w:rsidRPr="0058224F" w:rsidRDefault="00A347BF" w:rsidP="00BE27DE">
      <w:pPr>
        <w:ind w:left="567"/>
        <w:jc w:val="both"/>
        <w:rPr>
          <w:rFonts w:ascii="Arial" w:hAnsi="Arial" w:cs="Arial"/>
          <w:sz w:val="20"/>
          <w:szCs w:val="20"/>
        </w:rPr>
      </w:pPr>
      <w:r>
        <w:rPr>
          <w:rFonts w:ascii="Arial" w:hAnsi="Arial" w:cs="Arial"/>
          <w:sz w:val="20"/>
          <w:szCs w:val="20"/>
        </w:rPr>
        <w:t xml:space="preserve">Kupujúci sa prostredníctvom žiadosti/projektu </w:t>
      </w:r>
      <w:r w:rsidR="00BE27DE" w:rsidRPr="006033C2">
        <w:rPr>
          <w:rFonts w:ascii="Arial" w:hAnsi="Arial" w:cs="Arial"/>
          <w:sz w:val="20"/>
          <w:szCs w:val="20"/>
        </w:rPr>
        <w:t xml:space="preserve">s názvom </w:t>
      </w:r>
      <w:r w:rsidR="00BE27DE" w:rsidRPr="00CC1C7B">
        <w:rPr>
          <w:rFonts w:ascii="Arial" w:hAnsi="Arial" w:cs="Arial"/>
          <w:sz w:val="20"/>
          <w:szCs w:val="20"/>
        </w:rPr>
        <w:t>„</w:t>
      </w:r>
      <w:r>
        <w:rPr>
          <w:rFonts w:ascii="Arial" w:hAnsi="Arial" w:cs="Arial"/>
          <w:sz w:val="20"/>
          <w:szCs w:val="20"/>
        </w:rPr>
        <w:t xml:space="preserve">Rozšírenie kapacít v Syrárni Havran, </w:t>
      </w:r>
      <w:proofErr w:type="spellStart"/>
      <w:r>
        <w:rPr>
          <w:rFonts w:ascii="Arial" w:hAnsi="Arial" w:cs="Arial"/>
          <w:sz w:val="20"/>
          <w:szCs w:val="20"/>
        </w:rPr>
        <w:t>a.s</w:t>
      </w:r>
      <w:proofErr w:type="spellEnd"/>
      <w:r>
        <w:rPr>
          <w:rFonts w:ascii="Arial" w:hAnsi="Arial" w:cs="Arial"/>
          <w:sz w:val="20"/>
          <w:szCs w:val="20"/>
        </w:rPr>
        <w:t>.</w:t>
      </w:r>
      <w:r w:rsidR="00BE27DE" w:rsidRPr="006033C2">
        <w:rPr>
          <w:rFonts w:ascii="Arial" w:hAnsi="Arial" w:cs="Arial"/>
          <w:sz w:val="20"/>
          <w:szCs w:val="20"/>
        </w:rPr>
        <w:t xml:space="preserve">“ </w:t>
      </w:r>
      <w:r>
        <w:rPr>
          <w:rFonts w:ascii="Arial" w:hAnsi="Arial" w:cs="Arial"/>
          <w:sz w:val="20"/>
          <w:szCs w:val="20"/>
        </w:rPr>
        <w:t>uchádza o príspevok na realizáciu projektu z verejných zdrojov, konkrétne v rámci výzvy č. 9/SP/2026-73.7 (ďalej ako „Výzva“) zo Strategického plánu spoločnej poľnohospodárskej politiky 2023 – 2027 vyhlásenej Pôdohospodárskou platobnou agentúrou</w:t>
      </w:r>
      <w:r w:rsidR="00BE27DE" w:rsidRPr="006033C2">
        <w:rPr>
          <w:rFonts w:ascii="Arial" w:hAnsi="Arial" w:cs="Arial"/>
          <w:sz w:val="20"/>
          <w:szCs w:val="20"/>
        </w:rPr>
        <w:t xml:space="preserve"> (ďalej ako „Poskytovateľ </w:t>
      </w:r>
      <w:r>
        <w:rPr>
          <w:rFonts w:ascii="Arial" w:hAnsi="Arial" w:cs="Arial"/>
          <w:sz w:val="20"/>
          <w:szCs w:val="20"/>
        </w:rPr>
        <w:t>príspevku</w:t>
      </w:r>
      <w:r w:rsidR="00BE27DE" w:rsidRPr="006033C2">
        <w:rPr>
          <w:rFonts w:ascii="Arial" w:hAnsi="Arial" w:cs="Arial"/>
          <w:sz w:val="20"/>
          <w:szCs w:val="20"/>
        </w:rPr>
        <w:t>“)</w:t>
      </w:r>
      <w:r>
        <w:rPr>
          <w:rFonts w:ascii="Arial" w:hAnsi="Arial" w:cs="Arial"/>
          <w:sz w:val="20"/>
          <w:szCs w:val="20"/>
        </w:rPr>
        <w:t>.</w:t>
      </w:r>
    </w:p>
    <w:p w14:paraId="0799BF06" w14:textId="64E99DEF" w:rsidR="00F04112" w:rsidRPr="0065174C" w:rsidRDefault="00F04112" w:rsidP="00F04112">
      <w:pPr>
        <w:numPr>
          <w:ilvl w:val="1"/>
          <w:numId w:val="2"/>
        </w:numPr>
        <w:ind w:left="567" w:hanging="643"/>
        <w:jc w:val="both"/>
        <w:rPr>
          <w:rFonts w:ascii="Arial" w:hAnsi="Arial" w:cs="Arial"/>
          <w:b/>
          <w:sz w:val="20"/>
          <w:szCs w:val="20"/>
        </w:rPr>
      </w:pPr>
      <w:r w:rsidRPr="0065174C">
        <w:rPr>
          <w:rFonts w:ascii="Arial" w:hAnsi="Arial" w:cs="Arial"/>
          <w:sz w:val="20"/>
          <w:szCs w:val="20"/>
        </w:rPr>
        <w:t>Za podmienok vymedzených touto zmluvou sa predávajúci zaväzuje dodať ďalej špecifikovaný tovar (predmet plnenia) a kupujúci sa zaväzuje dodaný tovar odobrať a zaplatiť zaň dohodnutú kúpnu cenu.</w:t>
      </w:r>
      <w:r w:rsidRPr="0065174C">
        <w:rPr>
          <w:rFonts w:ascii="Arial" w:hAnsi="Arial" w:cs="Arial"/>
          <w:b/>
          <w:sz w:val="20"/>
          <w:szCs w:val="20"/>
        </w:rPr>
        <w:t xml:space="preserve"> </w:t>
      </w:r>
      <w:r w:rsidRPr="0065174C">
        <w:rPr>
          <w:rFonts w:ascii="Arial" w:hAnsi="Arial" w:cs="Arial"/>
          <w:sz w:val="20"/>
          <w:szCs w:val="20"/>
        </w:rPr>
        <w:t>Predmetom plnenia je „</w:t>
      </w:r>
      <w:r w:rsidR="00A347BF">
        <w:rPr>
          <w:rFonts w:ascii="Arial" w:hAnsi="Arial" w:cs="Arial"/>
          <w:b/>
          <w:bCs/>
          <w:sz w:val="20"/>
          <w:szCs w:val="20"/>
        </w:rPr>
        <w:t>Linka na výrobu syra typu „</w:t>
      </w:r>
      <w:proofErr w:type="spellStart"/>
      <w:r w:rsidR="00A347BF">
        <w:rPr>
          <w:rFonts w:ascii="Arial" w:hAnsi="Arial" w:cs="Arial"/>
          <w:b/>
          <w:bCs/>
          <w:sz w:val="20"/>
          <w:szCs w:val="20"/>
        </w:rPr>
        <w:t>Cottage</w:t>
      </w:r>
      <w:proofErr w:type="spellEnd"/>
      <w:r w:rsidR="00A347BF">
        <w:rPr>
          <w:rFonts w:ascii="Arial" w:hAnsi="Arial" w:cs="Arial"/>
          <w:b/>
          <w:bCs/>
          <w:sz w:val="20"/>
          <w:szCs w:val="20"/>
        </w:rPr>
        <w:t xml:space="preserve"> </w:t>
      </w:r>
      <w:proofErr w:type="spellStart"/>
      <w:r w:rsidR="00A347BF">
        <w:rPr>
          <w:rFonts w:ascii="Arial" w:hAnsi="Arial" w:cs="Arial"/>
          <w:b/>
          <w:bCs/>
          <w:sz w:val="20"/>
          <w:szCs w:val="20"/>
        </w:rPr>
        <w:t>cheese</w:t>
      </w:r>
      <w:proofErr w:type="spellEnd"/>
      <w:r w:rsidR="00A347BF">
        <w:rPr>
          <w:rFonts w:ascii="Arial" w:hAnsi="Arial" w:cs="Arial"/>
          <w:b/>
          <w:bCs/>
          <w:sz w:val="20"/>
          <w:szCs w:val="20"/>
        </w:rPr>
        <w:t>“</w:t>
      </w:r>
      <w:r w:rsidRPr="0065174C">
        <w:rPr>
          <w:rFonts w:ascii="Arial" w:hAnsi="Arial" w:cs="Arial"/>
          <w:b/>
          <w:bCs/>
          <w:sz w:val="20"/>
          <w:szCs w:val="20"/>
        </w:rPr>
        <w:t>“</w:t>
      </w:r>
      <w:r w:rsidRPr="0065174C">
        <w:rPr>
          <w:rFonts w:ascii="Arial" w:hAnsi="Arial" w:cs="Arial"/>
          <w:b/>
          <w:sz w:val="20"/>
          <w:szCs w:val="20"/>
        </w:rPr>
        <w:t>,</w:t>
      </w:r>
      <w:r w:rsidRPr="0065174C">
        <w:rPr>
          <w:rFonts w:ascii="Arial" w:hAnsi="Arial" w:cs="Arial"/>
          <w:sz w:val="20"/>
          <w:szCs w:val="20"/>
        </w:rPr>
        <w:t xml:space="preserve"> ktorej presná špecifikácia je v prílohe č. 1 k tejto zmluve </w:t>
      </w:r>
      <w:r w:rsidRPr="0065174C">
        <w:rPr>
          <w:rFonts w:ascii="Arial" w:hAnsi="Arial" w:cs="Arial"/>
          <w:i/>
          <w:sz w:val="20"/>
          <w:szCs w:val="20"/>
        </w:rPr>
        <w:t>(ďalej len „Predmet plnenia“ alebo „Predmet zákazky“).</w:t>
      </w:r>
    </w:p>
    <w:p w14:paraId="3041FFCE" w14:textId="77777777" w:rsidR="00F04112" w:rsidRPr="0065174C" w:rsidRDefault="00F04112" w:rsidP="00F04112">
      <w:pPr>
        <w:numPr>
          <w:ilvl w:val="1"/>
          <w:numId w:val="2"/>
        </w:numPr>
        <w:ind w:left="567" w:hanging="643"/>
        <w:jc w:val="both"/>
        <w:rPr>
          <w:rFonts w:ascii="Arial" w:hAnsi="Arial" w:cs="Arial"/>
          <w:b/>
          <w:sz w:val="20"/>
          <w:szCs w:val="20"/>
        </w:rPr>
      </w:pPr>
      <w:r w:rsidRPr="0065174C">
        <w:rPr>
          <w:rFonts w:ascii="Arial" w:hAnsi="Arial" w:cs="Arial"/>
          <w:sz w:val="20"/>
          <w:szCs w:val="20"/>
        </w:rPr>
        <w:t>Predávajúci k predmetu plnenia zabezpečí a dodá aj:</w:t>
      </w:r>
    </w:p>
    <w:p w14:paraId="06A1C249" w14:textId="77777777" w:rsidR="00891079" w:rsidRPr="0058224F" w:rsidRDefault="00891079" w:rsidP="00891079">
      <w:pPr>
        <w:ind w:left="927"/>
        <w:jc w:val="both"/>
        <w:rPr>
          <w:rFonts w:ascii="Arial" w:hAnsi="Arial" w:cs="Arial"/>
          <w:sz w:val="20"/>
          <w:szCs w:val="20"/>
        </w:rPr>
      </w:pPr>
      <w:r w:rsidRPr="0058224F">
        <w:rPr>
          <w:rFonts w:ascii="Arial" w:hAnsi="Arial" w:cs="Arial"/>
          <w:sz w:val="20"/>
          <w:szCs w:val="20"/>
        </w:rPr>
        <w:t>a) doprava na miesto dodania predmetu zákazky</w:t>
      </w:r>
      <w:r>
        <w:rPr>
          <w:rFonts w:ascii="Arial" w:hAnsi="Arial" w:cs="Arial"/>
          <w:sz w:val="20"/>
          <w:szCs w:val="20"/>
        </w:rPr>
        <w:t>,</w:t>
      </w:r>
    </w:p>
    <w:p w14:paraId="06A723FE" w14:textId="77777777" w:rsidR="00891079" w:rsidRPr="0058224F" w:rsidRDefault="00891079" w:rsidP="00891079">
      <w:pPr>
        <w:ind w:left="927"/>
        <w:jc w:val="both"/>
        <w:rPr>
          <w:rFonts w:ascii="Arial" w:hAnsi="Arial" w:cs="Arial"/>
          <w:sz w:val="20"/>
          <w:szCs w:val="20"/>
        </w:rPr>
      </w:pPr>
      <w:r w:rsidRPr="0058224F">
        <w:rPr>
          <w:rFonts w:ascii="Arial" w:hAnsi="Arial" w:cs="Arial"/>
          <w:sz w:val="20"/>
          <w:szCs w:val="20"/>
        </w:rPr>
        <w:t>b) montáž technologických zariadení, ich uvedenie do prevádzky</w:t>
      </w:r>
      <w:r>
        <w:rPr>
          <w:rFonts w:ascii="Arial" w:hAnsi="Arial" w:cs="Arial"/>
          <w:sz w:val="20"/>
          <w:szCs w:val="20"/>
        </w:rPr>
        <w:t>,</w:t>
      </w:r>
    </w:p>
    <w:p w14:paraId="551C86F6" w14:textId="6978581E" w:rsidR="00891079" w:rsidRDefault="00891079" w:rsidP="00891079">
      <w:pPr>
        <w:ind w:left="927"/>
        <w:jc w:val="both"/>
        <w:rPr>
          <w:rFonts w:ascii="Arial" w:hAnsi="Arial" w:cs="Arial"/>
          <w:sz w:val="20"/>
          <w:szCs w:val="20"/>
        </w:rPr>
      </w:pPr>
      <w:r>
        <w:rPr>
          <w:rFonts w:ascii="Arial" w:hAnsi="Arial" w:cs="Arial"/>
          <w:sz w:val="20"/>
          <w:szCs w:val="20"/>
        </w:rPr>
        <w:t>c</w:t>
      </w:r>
      <w:r w:rsidRPr="0058224F">
        <w:rPr>
          <w:rFonts w:ascii="Arial" w:hAnsi="Arial" w:cs="Arial"/>
          <w:sz w:val="20"/>
          <w:szCs w:val="20"/>
        </w:rPr>
        <w:t xml:space="preserve">) skúšobná prevádzka </w:t>
      </w:r>
      <w:r>
        <w:rPr>
          <w:rFonts w:ascii="Arial" w:hAnsi="Arial" w:cs="Arial"/>
          <w:sz w:val="20"/>
          <w:szCs w:val="20"/>
        </w:rPr>
        <w:t>pre</w:t>
      </w:r>
      <w:r w:rsidRPr="0058224F">
        <w:rPr>
          <w:rFonts w:ascii="Arial" w:hAnsi="Arial" w:cs="Arial"/>
          <w:sz w:val="20"/>
          <w:szCs w:val="20"/>
        </w:rPr>
        <w:t xml:space="preserve"> overenie garantovaných parametrov dodaných technologických zariadení v technologickom procese výroby - realizácia výkonových skúšok</w:t>
      </w:r>
      <w:r w:rsidR="00322FB4">
        <w:rPr>
          <w:rFonts w:ascii="Arial" w:hAnsi="Arial" w:cs="Arial"/>
          <w:sz w:val="20"/>
          <w:szCs w:val="20"/>
        </w:rPr>
        <w:t>,</w:t>
      </w:r>
    </w:p>
    <w:p w14:paraId="42727458" w14:textId="77777777" w:rsidR="00891079" w:rsidRPr="0058224F" w:rsidRDefault="00891079" w:rsidP="00891079">
      <w:pPr>
        <w:ind w:left="927"/>
        <w:jc w:val="both"/>
        <w:rPr>
          <w:rFonts w:ascii="Arial" w:hAnsi="Arial" w:cs="Arial"/>
          <w:sz w:val="20"/>
          <w:szCs w:val="20"/>
        </w:rPr>
      </w:pPr>
      <w:r>
        <w:rPr>
          <w:rFonts w:ascii="Arial" w:hAnsi="Arial" w:cs="Arial"/>
          <w:sz w:val="20"/>
          <w:szCs w:val="20"/>
        </w:rPr>
        <w:t>d) zaškolenia technikov a operátorov,</w:t>
      </w:r>
    </w:p>
    <w:p w14:paraId="3BE619CD" w14:textId="77777777" w:rsidR="00891079" w:rsidRPr="0058224F" w:rsidRDefault="00891079" w:rsidP="00891079">
      <w:pPr>
        <w:ind w:left="927"/>
        <w:jc w:val="both"/>
        <w:rPr>
          <w:rFonts w:ascii="Arial" w:hAnsi="Arial" w:cs="Arial"/>
          <w:sz w:val="20"/>
          <w:szCs w:val="20"/>
        </w:rPr>
      </w:pPr>
      <w:r>
        <w:rPr>
          <w:rFonts w:ascii="Arial" w:hAnsi="Arial" w:cs="Arial"/>
          <w:sz w:val="20"/>
          <w:szCs w:val="20"/>
        </w:rPr>
        <w:lastRenderedPageBreak/>
        <w:t>e</w:t>
      </w:r>
      <w:r w:rsidRPr="0058224F">
        <w:rPr>
          <w:rFonts w:ascii="Arial" w:hAnsi="Arial" w:cs="Arial"/>
          <w:sz w:val="20"/>
          <w:szCs w:val="20"/>
        </w:rPr>
        <w:t>) návod k obsluhe a údržbe v slovenskom alebo českom jazyku, v počte 3 výtlačkov k jednotlivým</w:t>
      </w:r>
    </w:p>
    <w:p w14:paraId="0578B268" w14:textId="77777777" w:rsidR="00891079" w:rsidRPr="0058224F" w:rsidRDefault="00891079" w:rsidP="00891079">
      <w:pPr>
        <w:ind w:left="927"/>
        <w:jc w:val="both"/>
        <w:rPr>
          <w:rFonts w:ascii="Arial" w:hAnsi="Arial" w:cs="Arial"/>
          <w:sz w:val="20"/>
          <w:szCs w:val="20"/>
        </w:rPr>
      </w:pPr>
      <w:r w:rsidRPr="0058224F">
        <w:rPr>
          <w:rFonts w:ascii="Arial" w:hAnsi="Arial" w:cs="Arial"/>
          <w:sz w:val="20"/>
          <w:szCs w:val="20"/>
        </w:rPr>
        <w:t>zariadeniam</w:t>
      </w:r>
      <w:r>
        <w:rPr>
          <w:rFonts w:ascii="Arial" w:hAnsi="Arial" w:cs="Arial"/>
          <w:sz w:val="20"/>
          <w:szCs w:val="20"/>
        </w:rPr>
        <w:t>,</w:t>
      </w:r>
    </w:p>
    <w:p w14:paraId="0260E699" w14:textId="77777777" w:rsidR="00891079" w:rsidRPr="0058224F" w:rsidRDefault="00891079" w:rsidP="00891079">
      <w:pPr>
        <w:ind w:left="927"/>
        <w:jc w:val="both"/>
        <w:rPr>
          <w:rFonts w:ascii="Arial" w:hAnsi="Arial" w:cs="Arial"/>
          <w:sz w:val="20"/>
          <w:szCs w:val="20"/>
        </w:rPr>
      </w:pPr>
      <w:r>
        <w:rPr>
          <w:rFonts w:ascii="Arial" w:hAnsi="Arial" w:cs="Arial"/>
          <w:sz w:val="20"/>
          <w:szCs w:val="20"/>
        </w:rPr>
        <w:t>f</w:t>
      </w:r>
      <w:r w:rsidRPr="0058224F">
        <w:rPr>
          <w:rFonts w:ascii="Arial" w:hAnsi="Arial" w:cs="Arial"/>
          <w:sz w:val="20"/>
          <w:szCs w:val="20"/>
        </w:rPr>
        <w:t>) prehlásenie o zhode k predmetu plnenia resp. jednotlivým zariadeniam</w:t>
      </w:r>
      <w:r>
        <w:rPr>
          <w:rFonts w:ascii="Arial" w:hAnsi="Arial" w:cs="Arial"/>
          <w:sz w:val="20"/>
          <w:szCs w:val="20"/>
        </w:rPr>
        <w:t>,</w:t>
      </w:r>
    </w:p>
    <w:p w14:paraId="0A22B0A1" w14:textId="5A0BBDD6" w:rsidR="00891079" w:rsidRDefault="00891079" w:rsidP="002903C9">
      <w:pPr>
        <w:ind w:left="927"/>
        <w:jc w:val="both"/>
        <w:rPr>
          <w:rFonts w:ascii="Arial" w:hAnsi="Arial" w:cs="Arial"/>
          <w:sz w:val="20"/>
          <w:szCs w:val="20"/>
        </w:rPr>
      </w:pPr>
      <w:r>
        <w:rPr>
          <w:rFonts w:ascii="Arial" w:hAnsi="Arial" w:cs="Arial"/>
          <w:sz w:val="20"/>
          <w:szCs w:val="20"/>
        </w:rPr>
        <w:t>g)</w:t>
      </w:r>
      <w:r w:rsidRPr="0058224F">
        <w:rPr>
          <w:rFonts w:ascii="Arial" w:hAnsi="Arial" w:cs="Arial"/>
          <w:sz w:val="20"/>
          <w:szCs w:val="20"/>
        </w:rPr>
        <w:t xml:space="preserve"> kompletná sprievodná dokumentácia predmetu plnenia podľa skutočného vyhotovenia</w:t>
      </w:r>
      <w:r>
        <w:rPr>
          <w:rFonts w:ascii="Arial" w:hAnsi="Arial" w:cs="Arial"/>
          <w:sz w:val="20"/>
          <w:szCs w:val="20"/>
        </w:rPr>
        <w:t xml:space="preserve"> a </w:t>
      </w:r>
      <w:r w:rsidRPr="0058224F">
        <w:rPr>
          <w:rFonts w:ascii="Arial" w:hAnsi="Arial" w:cs="Arial"/>
          <w:sz w:val="20"/>
          <w:szCs w:val="20"/>
        </w:rPr>
        <w:t>technologická schéma</w:t>
      </w:r>
      <w:r>
        <w:rPr>
          <w:rFonts w:ascii="Arial" w:hAnsi="Arial" w:cs="Arial"/>
          <w:sz w:val="20"/>
          <w:szCs w:val="20"/>
        </w:rPr>
        <w:t>.</w:t>
      </w:r>
    </w:p>
    <w:p w14:paraId="571CA4AE" w14:textId="5890CCD0" w:rsidR="001B1CCE" w:rsidRPr="0065174C" w:rsidRDefault="001B1CCE" w:rsidP="0016679B">
      <w:pPr>
        <w:numPr>
          <w:ilvl w:val="1"/>
          <w:numId w:val="2"/>
        </w:numPr>
        <w:ind w:left="567" w:hanging="643"/>
        <w:jc w:val="both"/>
        <w:rPr>
          <w:rFonts w:ascii="Arial" w:hAnsi="Arial" w:cs="Arial"/>
          <w:b/>
          <w:sz w:val="20"/>
          <w:szCs w:val="20"/>
        </w:rPr>
      </w:pPr>
      <w:r w:rsidRPr="0065174C">
        <w:rPr>
          <w:rFonts w:ascii="Arial" w:hAnsi="Arial" w:cs="Arial"/>
          <w:sz w:val="20"/>
          <w:szCs w:val="20"/>
        </w:rPr>
        <w:t>Predávajúci sa zaväzuje dodať predmet plnenia vo vlastnom mene a na vlastnú zodpovednosť.</w:t>
      </w:r>
    </w:p>
    <w:p w14:paraId="00E683D4" w14:textId="77777777" w:rsidR="0016679B" w:rsidRPr="0065174C" w:rsidRDefault="0016679B" w:rsidP="0016679B">
      <w:pPr>
        <w:numPr>
          <w:ilvl w:val="1"/>
          <w:numId w:val="2"/>
        </w:numPr>
        <w:ind w:left="567" w:hanging="643"/>
        <w:jc w:val="both"/>
        <w:rPr>
          <w:rFonts w:ascii="Arial" w:hAnsi="Arial" w:cs="Arial"/>
          <w:b/>
          <w:sz w:val="20"/>
          <w:szCs w:val="20"/>
        </w:rPr>
      </w:pPr>
      <w:r w:rsidRPr="0065174C">
        <w:rPr>
          <w:rFonts w:ascii="Arial" w:hAnsi="Arial" w:cs="Arial"/>
          <w:sz w:val="20"/>
          <w:szCs w:val="20"/>
        </w:rPr>
        <w:t>Kupujúci týmto vyhlasuje, že je spôsobilý túto zmluvu uzatvoriť a plniť záväzky v nej obsiahnuté.</w:t>
      </w:r>
    </w:p>
    <w:p w14:paraId="265BFC9D" w14:textId="77777777" w:rsidR="0016679B" w:rsidRPr="0065174C" w:rsidRDefault="0016679B" w:rsidP="0016679B">
      <w:pPr>
        <w:numPr>
          <w:ilvl w:val="1"/>
          <w:numId w:val="2"/>
        </w:numPr>
        <w:ind w:left="567" w:hanging="643"/>
        <w:jc w:val="both"/>
        <w:rPr>
          <w:rFonts w:ascii="Arial" w:hAnsi="Arial" w:cs="Arial"/>
          <w:b/>
          <w:sz w:val="20"/>
          <w:szCs w:val="20"/>
        </w:rPr>
      </w:pPr>
      <w:r w:rsidRPr="0065174C">
        <w:rPr>
          <w:rFonts w:ascii="Arial" w:hAnsi="Arial" w:cs="Arial"/>
          <w:sz w:val="20"/>
          <w:szCs w:val="20"/>
        </w:rPr>
        <w:t>Predávajúci týmto vyhlasuje, že je spôsobilý túto zmluvu uzatvoriť a plniť záväzky v nej obsiahnuté.</w:t>
      </w:r>
    </w:p>
    <w:p w14:paraId="1763C1ED" w14:textId="77777777" w:rsidR="00293256" w:rsidRPr="0065174C" w:rsidRDefault="00293256" w:rsidP="003D1612">
      <w:pPr>
        <w:jc w:val="both"/>
        <w:rPr>
          <w:rFonts w:ascii="Arial" w:hAnsi="Arial" w:cs="Arial"/>
          <w:sz w:val="20"/>
          <w:szCs w:val="20"/>
        </w:rPr>
      </w:pPr>
    </w:p>
    <w:p w14:paraId="0C07C0F0" w14:textId="77777777" w:rsidR="00F04112" w:rsidRPr="0065174C" w:rsidRDefault="00F04112" w:rsidP="003D1612">
      <w:pPr>
        <w:jc w:val="both"/>
        <w:rPr>
          <w:rFonts w:ascii="Arial" w:hAnsi="Arial" w:cs="Arial"/>
          <w:sz w:val="20"/>
          <w:szCs w:val="20"/>
        </w:rPr>
      </w:pPr>
    </w:p>
    <w:p w14:paraId="7188421C" w14:textId="77777777" w:rsidR="0016679B" w:rsidRPr="0065174C" w:rsidRDefault="0016679B" w:rsidP="00FA748E">
      <w:pPr>
        <w:jc w:val="center"/>
        <w:rPr>
          <w:rFonts w:ascii="Arial" w:hAnsi="Arial" w:cs="Arial"/>
          <w:b/>
          <w:sz w:val="20"/>
          <w:szCs w:val="20"/>
        </w:rPr>
      </w:pPr>
      <w:r w:rsidRPr="0065174C">
        <w:rPr>
          <w:rFonts w:ascii="Arial" w:hAnsi="Arial" w:cs="Arial"/>
          <w:b/>
          <w:sz w:val="20"/>
          <w:szCs w:val="20"/>
        </w:rPr>
        <w:t>Článok II.</w:t>
      </w:r>
    </w:p>
    <w:p w14:paraId="135D23C3" w14:textId="77777777" w:rsidR="0016679B" w:rsidRPr="0065174C" w:rsidRDefault="0016679B" w:rsidP="00FA748E">
      <w:pPr>
        <w:jc w:val="center"/>
        <w:rPr>
          <w:rFonts w:ascii="Arial" w:hAnsi="Arial" w:cs="Arial"/>
          <w:b/>
          <w:sz w:val="20"/>
          <w:szCs w:val="20"/>
        </w:rPr>
      </w:pPr>
      <w:r w:rsidRPr="0065174C">
        <w:rPr>
          <w:rFonts w:ascii="Arial" w:hAnsi="Arial" w:cs="Arial"/>
          <w:b/>
          <w:sz w:val="20"/>
          <w:szCs w:val="20"/>
        </w:rPr>
        <w:t>Termín plnenia a miesto dodania</w:t>
      </w:r>
    </w:p>
    <w:p w14:paraId="77319F6B" w14:textId="77777777" w:rsidR="0016679B" w:rsidRDefault="0016679B" w:rsidP="0016679B">
      <w:pPr>
        <w:ind w:left="567"/>
        <w:jc w:val="both"/>
        <w:rPr>
          <w:rFonts w:ascii="Arial" w:hAnsi="Arial" w:cs="Arial"/>
          <w:sz w:val="20"/>
          <w:szCs w:val="20"/>
        </w:rPr>
      </w:pPr>
    </w:p>
    <w:p w14:paraId="278BE6F6" w14:textId="77777777" w:rsidR="00293256" w:rsidRPr="0065174C" w:rsidRDefault="00293256" w:rsidP="0016679B">
      <w:pPr>
        <w:ind w:left="567"/>
        <w:jc w:val="both"/>
        <w:rPr>
          <w:rFonts w:ascii="Arial" w:hAnsi="Arial" w:cs="Arial"/>
          <w:sz w:val="20"/>
          <w:szCs w:val="20"/>
        </w:rPr>
      </w:pPr>
    </w:p>
    <w:p w14:paraId="45BDB2D3" w14:textId="1EA2DD79" w:rsidR="00AC021A" w:rsidRPr="0065174C" w:rsidRDefault="0016679B" w:rsidP="00AC021A">
      <w:pPr>
        <w:numPr>
          <w:ilvl w:val="1"/>
          <w:numId w:val="3"/>
        </w:numPr>
        <w:ind w:left="567" w:hanging="567"/>
        <w:jc w:val="both"/>
        <w:rPr>
          <w:rFonts w:ascii="Arial" w:hAnsi="Arial" w:cs="Arial"/>
          <w:sz w:val="20"/>
          <w:szCs w:val="20"/>
        </w:rPr>
      </w:pPr>
      <w:r w:rsidRPr="0065174C">
        <w:rPr>
          <w:rFonts w:ascii="Arial" w:hAnsi="Arial" w:cs="Arial"/>
          <w:sz w:val="20"/>
          <w:szCs w:val="20"/>
        </w:rPr>
        <w:t xml:space="preserve">Predávajúci sa zaväzuje dodať Predmet plnenia </w:t>
      </w:r>
      <w:r w:rsidR="00AC021A" w:rsidRPr="0065174C">
        <w:rPr>
          <w:rFonts w:ascii="Arial" w:hAnsi="Arial" w:cs="Arial"/>
          <w:b/>
          <w:sz w:val="20"/>
          <w:szCs w:val="20"/>
        </w:rPr>
        <w:t xml:space="preserve">do </w:t>
      </w:r>
      <w:r w:rsidR="001B1CCE" w:rsidRPr="0065174C">
        <w:rPr>
          <w:rFonts w:ascii="Arial" w:hAnsi="Arial" w:cs="Arial"/>
          <w:b/>
          <w:sz w:val="20"/>
          <w:szCs w:val="20"/>
        </w:rPr>
        <w:t>1</w:t>
      </w:r>
      <w:r w:rsidR="001143A2" w:rsidRPr="0065174C">
        <w:rPr>
          <w:rFonts w:ascii="Arial" w:hAnsi="Arial" w:cs="Arial"/>
          <w:b/>
          <w:sz w:val="20"/>
          <w:szCs w:val="20"/>
        </w:rPr>
        <w:t>8</w:t>
      </w:r>
      <w:r w:rsidRPr="0065174C">
        <w:rPr>
          <w:rFonts w:ascii="Arial" w:hAnsi="Arial" w:cs="Arial"/>
          <w:b/>
          <w:sz w:val="20"/>
          <w:szCs w:val="20"/>
        </w:rPr>
        <w:t xml:space="preserve"> mesiacov</w:t>
      </w:r>
      <w:r w:rsidRPr="0065174C">
        <w:rPr>
          <w:rFonts w:ascii="Arial" w:hAnsi="Arial" w:cs="Arial"/>
          <w:sz w:val="20"/>
          <w:szCs w:val="20"/>
        </w:rPr>
        <w:t xml:space="preserve"> odo dňa nadobudnutia účinnosti tejto zmluvy, definovanej v bode 9.3 tejto zmluvy.</w:t>
      </w:r>
    </w:p>
    <w:p w14:paraId="1982124F" w14:textId="460E200E" w:rsidR="00AC021A"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Predávajúci dodá</w:t>
      </w:r>
      <w:r w:rsidR="003655A4" w:rsidRPr="006A436B">
        <w:rPr>
          <w:rFonts w:ascii="Arial" w:hAnsi="Arial" w:cs="Arial"/>
          <w:sz w:val="20"/>
          <w:szCs w:val="20"/>
        </w:rPr>
        <w:t xml:space="preserve"> predmet plnenia resp.</w:t>
      </w:r>
      <w:r w:rsidRPr="006A436B">
        <w:rPr>
          <w:rFonts w:ascii="Arial" w:hAnsi="Arial" w:cs="Arial"/>
          <w:sz w:val="20"/>
          <w:szCs w:val="20"/>
        </w:rPr>
        <w:t xml:space="preserve"> jednotlivé zariadenia Predmetu plnenia, špecifikované v článku I. tejto zmluvy na základe protokolu </w:t>
      </w:r>
      <w:r w:rsidR="00891079" w:rsidRPr="006A436B">
        <w:rPr>
          <w:rFonts w:ascii="Arial" w:hAnsi="Arial" w:cs="Arial"/>
          <w:sz w:val="20"/>
          <w:szCs w:val="20"/>
        </w:rPr>
        <w:t xml:space="preserve">o odovzdaní a prevzatí </w:t>
      </w:r>
      <w:r w:rsidRPr="006A436B">
        <w:rPr>
          <w:rFonts w:ascii="Arial" w:hAnsi="Arial" w:cs="Arial"/>
          <w:sz w:val="20"/>
          <w:szCs w:val="20"/>
        </w:rPr>
        <w:t>podľa bodu 2.</w:t>
      </w:r>
      <w:r w:rsidR="001B1CCE" w:rsidRPr="006A436B">
        <w:rPr>
          <w:rFonts w:ascii="Arial" w:hAnsi="Arial" w:cs="Arial"/>
          <w:sz w:val="20"/>
          <w:szCs w:val="20"/>
        </w:rPr>
        <w:t>7</w:t>
      </w:r>
      <w:r w:rsidRPr="006A436B">
        <w:rPr>
          <w:rFonts w:ascii="Arial" w:hAnsi="Arial" w:cs="Arial"/>
          <w:sz w:val="20"/>
          <w:szCs w:val="20"/>
        </w:rPr>
        <w:t xml:space="preserve"> tohto článku zmluvy. Predávajúci kupujúcem</w:t>
      </w:r>
      <w:r w:rsidR="001143A2" w:rsidRPr="006A436B">
        <w:rPr>
          <w:rFonts w:ascii="Arial" w:hAnsi="Arial" w:cs="Arial"/>
          <w:sz w:val="20"/>
          <w:szCs w:val="20"/>
        </w:rPr>
        <w:t>u vopred (minimálne 3 pracovne dni</w:t>
      </w:r>
      <w:r w:rsidRPr="006A436B">
        <w:rPr>
          <w:rFonts w:ascii="Arial" w:hAnsi="Arial" w:cs="Arial"/>
          <w:sz w:val="20"/>
          <w:szCs w:val="20"/>
        </w:rPr>
        <w:t xml:space="preserve">) oznámi, kedy mu Predmet plnenia dodá, pričom dodrží časový termín uvedený v bode 2.1 zmluvy. </w:t>
      </w:r>
    </w:p>
    <w:p w14:paraId="2E052962" w14:textId="71CC155D" w:rsidR="00AC021A"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Predmet plnenia, resp. jeho časti bude dodaný jeho prevzatím poverenou osobou kupujúceho v mieste dodania. Oprávnená osoba kupujúceho ho prevezme po ukončení skúšobnej prevádzky, ktorá overí  garantované parametre predmetu plnenia - dodaných technologických zariadení v technologickom procese, t.</w:t>
      </w:r>
      <w:r w:rsidR="001143A2" w:rsidRPr="006A436B">
        <w:rPr>
          <w:rFonts w:ascii="Arial" w:hAnsi="Arial" w:cs="Arial"/>
          <w:sz w:val="20"/>
          <w:szCs w:val="20"/>
        </w:rPr>
        <w:t xml:space="preserve"> </w:t>
      </w:r>
      <w:r w:rsidRPr="006A436B">
        <w:rPr>
          <w:rFonts w:ascii="Arial" w:hAnsi="Arial" w:cs="Arial"/>
          <w:sz w:val="20"/>
          <w:szCs w:val="20"/>
        </w:rPr>
        <w:t>j. či dodaný Predmet plnenia zodpovedá špecifikácii v prílohe tejto zmluvy. Oprávnená osoba kupujúceho prezrie jednotlivé zariadenia Predmetu plnenia a s odbornou starostlivosťou preverí ich celkový stav vrátane príslušenstva, výbavy, overí presnú identifikáciu podľa príslušných dokladov. V prípade zjavných odstrániteľných vád bude kupujúci požadovať ich okamžité odstránenie.</w:t>
      </w:r>
    </w:p>
    <w:p w14:paraId="17114F6C" w14:textId="27910A0E"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Ak má</w:t>
      </w:r>
      <w:r w:rsidR="0041267E" w:rsidRPr="006A436B">
        <w:rPr>
          <w:rFonts w:ascii="Arial" w:hAnsi="Arial" w:cs="Arial"/>
          <w:sz w:val="20"/>
          <w:szCs w:val="20"/>
        </w:rPr>
        <w:t xml:space="preserve"> predmet plnenia alebo jeho časti</w:t>
      </w:r>
      <w:r w:rsidRPr="006A436B">
        <w:rPr>
          <w:rFonts w:ascii="Arial" w:hAnsi="Arial" w:cs="Arial"/>
          <w:sz w:val="20"/>
          <w:szCs w:val="20"/>
        </w:rPr>
        <w:t xml:space="preserve"> také vady, pre ktoré nie je možné predmet plnenia prevziať, musí </w:t>
      </w:r>
      <w:r w:rsidR="004955EE" w:rsidRPr="006A436B">
        <w:rPr>
          <w:rFonts w:ascii="Arial" w:hAnsi="Arial" w:cs="Arial"/>
          <w:sz w:val="20"/>
          <w:szCs w:val="20"/>
        </w:rPr>
        <w:t>k</w:t>
      </w:r>
      <w:r w:rsidRPr="006A436B">
        <w:rPr>
          <w:rFonts w:ascii="Arial" w:hAnsi="Arial" w:cs="Arial"/>
          <w:sz w:val="20"/>
          <w:szCs w:val="20"/>
        </w:rPr>
        <w:t>upujúci tieto vady uviesť v preberacom protokole projektu s odôvodnením, prečo predmet plnenia odmieta prevziať, inak sa má za to, že predmet plnenia nemal v čase odovzdania a prevzatia vadu, ktorá by bránila odovzdaniu a prebratiu predmetu plnenia.</w:t>
      </w:r>
    </w:p>
    <w:p w14:paraId="0E20AC44" w14:textId="77777777"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 xml:space="preserve">V prípade existencie vád a nedorobkov je kupujúci oprávnený žiadať a predávajúci je povinný odstrániť tieto vady a nedorobky v primeranom,  oboma zmluvnými stranami dohodnutom termíne. </w:t>
      </w:r>
    </w:p>
    <w:p w14:paraId="167D71DD" w14:textId="77777777"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 xml:space="preserve">Pokiaľ kupujúci zistí, že odovzdaný Predmet plnenia nezodpovedá ani po odstránení vád a nedorobkov v oboma zmluvnými stranami dohodnutom termíne, špecifikácii v prílohe zmluvy, podmienkam stanoveným v kúpnej zmluve, resp. Predmet plnenia bude odovzdaný bez požadovaných dokladov, je kupujúci oprávnený  odstúpiť od zmluvy.  </w:t>
      </w:r>
    </w:p>
    <w:p w14:paraId="6585F7DC" w14:textId="395C3DFA"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 xml:space="preserve">O odovzdaní a prevzatí Predmetu plnenia bude spísaný „Protokol o odovzdaní a prevzatí“. Originál tohto protokolu sa po jeho obojstrannom podpísaní stane neoddeliteľnou súčasťou </w:t>
      </w:r>
      <w:r w:rsidR="00BF4987" w:rsidRPr="006A436B">
        <w:rPr>
          <w:rFonts w:ascii="Arial" w:hAnsi="Arial" w:cs="Arial"/>
          <w:sz w:val="20"/>
          <w:szCs w:val="20"/>
        </w:rPr>
        <w:t>faktúry</w:t>
      </w:r>
      <w:r w:rsidRPr="006A436B">
        <w:rPr>
          <w:rFonts w:ascii="Arial" w:hAnsi="Arial" w:cs="Arial"/>
          <w:sz w:val="20"/>
          <w:szCs w:val="20"/>
        </w:rPr>
        <w:t>. V prípade, že kupujúci odmietne podpísať preberací protokol projektu bez toho, aby v preberacom protokole výslovne písomne uviedol dôvod, pre ktorý predmet plnenia nepreberá alebo sa nedostaví na prevzatie a odovzdanie predmetu plnenia, má sa za to, že bol tento riadne dodaný a riadne prevzatý kupujúcim</w:t>
      </w:r>
      <w:r w:rsidR="006A436B" w:rsidRPr="006A436B">
        <w:rPr>
          <w:rFonts w:ascii="Arial" w:hAnsi="Arial" w:cs="Arial"/>
          <w:sz w:val="20"/>
          <w:szCs w:val="20"/>
        </w:rPr>
        <w:t>,</w:t>
      </w:r>
      <w:r w:rsidRPr="006A436B">
        <w:rPr>
          <w:rFonts w:ascii="Arial" w:hAnsi="Arial" w:cs="Arial"/>
          <w:sz w:val="20"/>
          <w:szCs w:val="20"/>
        </w:rPr>
        <w:t xml:space="preserve"> a to dňom, ktorý je uvedený vo výzve </w:t>
      </w:r>
      <w:r w:rsidR="004955EE" w:rsidRPr="006A436B">
        <w:rPr>
          <w:rFonts w:ascii="Arial" w:hAnsi="Arial" w:cs="Arial"/>
          <w:sz w:val="20"/>
          <w:szCs w:val="20"/>
        </w:rPr>
        <w:t>p</w:t>
      </w:r>
      <w:r w:rsidRPr="006A436B">
        <w:rPr>
          <w:rFonts w:ascii="Arial" w:hAnsi="Arial" w:cs="Arial"/>
          <w:sz w:val="20"/>
          <w:szCs w:val="20"/>
        </w:rPr>
        <w:t>redávajúceho na prevzatie a odovzdanie predmetu plnenia ako deň odovzdania predmetu plnenia.</w:t>
      </w:r>
    </w:p>
    <w:p w14:paraId="5F82A530" w14:textId="7CB72F52"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 xml:space="preserve">Miesto dodania predmetu plnenia je: </w:t>
      </w:r>
      <w:r w:rsidR="0041267E" w:rsidRPr="006A436B">
        <w:rPr>
          <w:rFonts w:ascii="Arial" w:hAnsi="Arial" w:cs="Arial"/>
          <w:sz w:val="20"/>
          <w:szCs w:val="20"/>
        </w:rPr>
        <w:t>Priemyselná 1339, 905 27 Senica</w:t>
      </w:r>
      <w:r w:rsidRPr="006A436B">
        <w:rPr>
          <w:rFonts w:ascii="Arial" w:hAnsi="Arial" w:cs="Arial"/>
          <w:sz w:val="20"/>
          <w:szCs w:val="20"/>
        </w:rPr>
        <w:t xml:space="preserve">. Dodaním predmetu plnenia sa rozumie jeho odovzdanie predávajúcim a prevzatie kupujúcim v mieste dodania. Toto bude potvrdené podpísaním preberacieho protokolu obidvomi zmluvnými stranami. </w:t>
      </w:r>
    </w:p>
    <w:p w14:paraId="3207FC5A" w14:textId="77777777"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 xml:space="preserve">Kupujúci je povinný zabezpečiť prítomnosť osoby, ktorá je oprávnená v mene kupujúceho Predmet plnenia prevziať. </w:t>
      </w:r>
    </w:p>
    <w:p w14:paraId="7768E155" w14:textId="1A9F5906" w:rsidR="0016679B" w:rsidRPr="006A436B" w:rsidRDefault="0016679B" w:rsidP="00AC021A">
      <w:pPr>
        <w:numPr>
          <w:ilvl w:val="1"/>
          <w:numId w:val="3"/>
        </w:numPr>
        <w:ind w:left="567" w:hanging="567"/>
        <w:jc w:val="both"/>
        <w:rPr>
          <w:rFonts w:ascii="Arial" w:hAnsi="Arial" w:cs="Arial"/>
          <w:sz w:val="20"/>
          <w:szCs w:val="20"/>
        </w:rPr>
      </w:pPr>
      <w:r w:rsidRPr="006A436B">
        <w:rPr>
          <w:rFonts w:ascii="Arial" w:hAnsi="Arial" w:cs="Arial"/>
          <w:sz w:val="20"/>
          <w:szCs w:val="20"/>
        </w:rPr>
        <w:t>V prípade nedodržania termínu dodávky Predmetu plnenia zo strany predávajúceho, má kupujúci nárok na zmluvnú pokutu vo výške 0,</w:t>
      </w:r>
      <w:r w:rsidR="009A4DD7" w:rsidRPr="006A436B">
        <w:rPr>
          <w:rFonts w:ascii="Arial" w:hAnsi="Arial" w:cs="Arial"/>
          <w:sz w:val="20"/>
          <w:szCs w:val="20"/>
        </w:rPr>
        <w:t>02</w:t>
      </w:r>
      <w:r w:rsidR="003F6226" w:rsidRPr="006A436B">
        <w:rPr>
          <w:rFonts w:ascii="Arial" w:hAnsi="Arial" w:cs="Arial"/>
          <w:sz w:val="20"/>
          <w:szCs w:val="20"/>
        </w:rPr>
        <w:t>5</w:t>
      </w:r>
      <w:r w:rsidR="0041267E" w:rsidRPr="006A436B">
        <w:rPr>
          <w:rFonts w:ascii="Arial" w:hAnsi="Arial" w:cs="Arial"/>
          <w:sz w:val="20"/>
          <w:szCs w:val="20"/>
        </w:rPr>
        <w:t xml:space="preserve"> </w:t>
      </w:r>
      <w:r w:rsidRPr="006A436B">
        <w:rPr>
          <w:rFonts w:ascii="Arial" w:hAnsi="Arial" w:cs="Arial"/>
          <w:sz w:val="20"/>
          <w:szCs w:val="20"/>
        </w:rPr>
        <w:t>% z ceny nedodaného Predmetu plnenia za každý deň omeškania. V prípade, ak predávajúci nedodá Predmet plnenia ani do 30 dní po dohodnutom termíne dodávky, je kupujúci oprávnený od tejto dodávky odstúpiť.</w:t>
      </w:r>
    </w:p>
    <w:p w14:paraId="4DDBCB14" w14:textId="77777777" w:rsidR="00FA748E" w:rsidRDefault="00FA748E" w:rsidP="00FA748E">
      <w:pPr>
        <w:rPr>
          <w:rFonts w:ascii="Arial" w:hAnsi="Arial" w:cs="Arial"/>
          <w:sz w:val="20"/>
          <w:szCs w:val="20"/>
        </w:rPr>
      </w:pPr>
    </w:p>
    <w:p w14:paraId="7F9F746D" w14:textId="77777777" w:rsidR="00293256" w:rsidRPr="006A436B" w:rsidRDefault="00293256" w:rsidP="00FA748E">
      <w:pPr>
        <w:rPr>
          <w:rFonts w:ascii="Arial" w:hAnsi="Arial" w:cs="Arial"/>
          <w:sz w:val="20"/>
          <w:szCs w:val="20"/>
        </w:rPr>
      </w:pPr>
    </w:p>
    <w:p w14:paraId="533DF157" w14:textId="031B6AC5" w:rsidR="0016679B" w:rsidRPr="006A436B" w:rsidRDefault="0016679B" w:rsidP="00FA748E">
      <w:pPr>
        <w:jc w:val="center"/>
        <w:rPr>
          <w:rFonts w:ascii="Arial" w:hAnsi="Arial" w:cs="Arial"/>
          <w:b/>
          <w:sz w:val="20"/>
          <w:szCs w:val="20"/>
        </w:rPr>
      </w:pPr>
      <w:r w:rsidRPr="006A436B">
        <w:rPr>
          <w:rFonts w:ascii="Arial" w:hAnsi="Arial" w:cs="Arial"/>
          <w:b/>
          <w:sz w:val="20"/>
          <w:szCs w:val="20"/>
        </w:rPr>
        <w:t>Článok III.</w:t>
      </w:r>
    </w:p>
    <w:p w14:paraId="0A606CC7" w14:textId="77777777" w:rsidR="0016679B" w:rsidRPr="006A436B" w:rsidRDefault="0016679B" w:rsidP="00FA748E">
      <w:pPr>
        <w:jc w:val="center"/>
        <w:rPr>
          <w:rFonts w:ascii="Arial" w:hAnsi="Arial" w:cs="Arial"/>
          <w:b/>
          <w:sz w:val="20"/>
          <w:szCs w:val="20"/>
        </w:rPr>
      </w:pPr>
      <w:r w:rsidRPr="006A436B">
        <w:rPr>
          <w:rFonts w:ascii="Arial" w:hAnsi="Arial" w:cs="Arial"/>
          <w:b/>
          <w:sz w:val="20"/>
          <w:szCs w:val="20"/>
        </w:rPr>
        <w:t>Kúpna cena</w:t>
      </w:r>
    </w:p>
    <w:p w14:paraId="3039BD6D" w14:textId="77777777" w:rsidR="0016679B" w:rsidRDefault="0016679B" w:rsidP="0016679B">
      <w:pPr>
        <w:ind w:left="567"/>
        <w:jc w:val="both"/>
        <w:rPr>
          <w:rFonts w:ascii="Arial" w:hAnsi="Arial" w:cs="Arial"/>
          <w:sz w:val="20"/>
          <w:szCs w:val="20"/>
        </w:rPr>
      </w:pPr>
    </w:p>
    <w:p w14:paraId="4795473D" w14:textId="77777777" w:rsidR="00293256" w:rsidRPr="006A436B" w:rsidRDefault="00293256" w:rsidP="0016679B">
      <w:pPr>
        <w:ind w:left="567"/>
        <w:jc w:val="both"/>
        <w:rPr>
          <w:rFonts w:ascii="Arial" w:hAnsi="Arial" w:cs="Arial"/>
          <w:sz w:val="20"/>
          <w:szCs w:val="20"/>
        </w:rPr>
      </w:pPr>
    </w:p>
    <w:p w14:paraId="3224BBBE" w14:textId="77777777" w:rsidR="0016679B" w:rsidRPr="006A436B" w:rsidRDefault="0016679B" w:rsidP="00AC021A">
      <w:pPr>
        <w:pStyle w:val="Odsekzoznamu"/>
        <w:numPr>
          <w:ilvl w:val="0"/>
          <w:numId w:val="8"/>
        </w:numPr>
        <w:ind w:left="567" w:hanging="567"/>
        <w:jc w:val="both"/>
        <w:rPr>
          <w:rFonts w:ascii="Arial" w:hAnsi="Arial" w:cs="Arial"/>
          <w:sz w:val="20"/>
          <w:szCs w:val="20"/>
        </w:rPr>
      </w:pPr>
      <w:r w:rsidRPr="006A436B">
        <w:rPr>
          <w:rFonts w:ascii="Arial" w:hAnsi="Arial" w:cs="Arial"/>
          <w:sz w:val="20"/>
          <w:szCs w:val="20"/>
        </w:rPr>
        <w:t>Kúpna cena za Predmet plnenia je stanovená dohodou zmluvných strán v zmysle zákona č. 18/96 Z. z. o cenách nasledovne:</w:t>
      </w:r>
    </w:p>
    <w:p w14:paraId="464323E4" w14:textId="77777777" w:rsidR="0016679B" w:rsidRPr="006A436B" w:rsidRDefault="0016679B" w:rsidP="0016679B">
      <w:pPr>
        <w:ind w:left="567" w:hanging="425"/>
        <w:jc w:val="both"/>
        <w:rPr>
          <w:rFonts w:ascii="Arial" w:hAnsi="Arial" w:cs="Arial"/>
          <w:sz w:val="20"/>
          <w:szCs w:val="20"/>
        </w:rPr>
      </w:pPr>
    </w:p>
    <w:p w14:paraId="18C4C0B1" w14:textId="77777777" w:rsidR="0016679B" w:rsidRPr="006A436B" w:rsidRDefault="0016679B" w:rsidP="0016679B">
      <w:pPr>
        <w:ind w:left="567" w:hanging="425"/>
        <w:jc w:val="both"/>
        <w:rPr>
          <w:rFonts w:ascii="Arial" w:hAnsi="Arial" w:cs="Arial"/>
          <w:sz w:val="20"/>
          <w:szCs w:val="20"/>
        </w:rPr>
      </w:pPr>
      <w:r w:rsidRPr="006A436B">
        <w:rPr>
          <w:rFonts w:ascii="Arial" w:hAnsi="Arial" w:cs="Arial"/>
          <w:sz w:val="20"/>
          <w:szCs w:val="20"/>
        </w:rPr>
        <w:tab/>
      </w:r>
      <w:r w:rsidRPr="006A436B">
        <w:rPr>
          <w:rFonts w:ascii="Arial" w:hAnsi="Arial" w:cs="Arial"/>
          <w:sz w:val="20"/>
          <w:szCs w:val="20"/>
        </w:rPr>
        <w:tab/>
        <w:t>Celková cena bez DPH:</w:t>
      </w:r>
      <w:r w:rsidRPr="006A436B">
        <w:rPr>
          <w:rFonts w:ascii="Arial" w:hAnsi="Arial" w:cs="Arial"/>
          <w:sz w:val="20"/>
          <w:szCs w:val="20"/>
        </w:rPr>
        <w:tab/>
      </w:r>
      <w:r w:rsidRPr="006A436B">
        <w:rPr>
          <w:rFonts w:ascii="Arial" w:hAnsi="Arial" w:cs="Arial"/>
          <w:sz w:val="20"/>
          <w:szCs w:val="20"/>
        </w:rPr>
        <w:tab/>
      </w:r>
      <w:r w:rsidRPr="006A436B">
        <w:rPr>
          <w:rFonts w:ascii="Arial" w:hAnsi="Arial" w:cs="Arial"/>
          <w:sz w:val="20"/>
          <w:szCs w:val="20"/>
        </w:rPr>
        <w:tab/>
        <w:t>.....................</w:t>
      </w:r>
      <w:r w:rsidRPr="006A436B">
        <w:rPr>
          <w:rFonts w:ascii="Arial" w:hAnsi="Arial" w:cs="Arial"/>
          <w:sz w:val="20"/>
          <w:szCs w:val="20"/>
        </w:rPr>
        <w:tab/>
        <w:t>€</w:t>
      </w:r>
    </w:p>
    <w:p w14:paraId="4F20F821" w14:textId="2F1DBC7E" w:rsidR="0016679B" w:rsidRPr="006A436B" w:rsidRDefault="0016679B" w:rsidP="0016679B">
      <w:pPr>
        <w:ind w:left="567" w:hanging="425"/>
        <w:jc w:val="both"/>
        <w:rPr>
          <w:rFonts w:ascii="Arial" w:hAnsi="Arial" w:cs="Arial"/>
          <w:sz w:val="20"/>
          <w:szCs w:val="20"/>
        </w:rPr>
      </w:pPr>
      <w:r w:rsidRPr="006A436B">
        <w:rPr>
          <w:rFonts w:ascii="Arial" w:hAnsi="Arial" w:cs="Arial"/>
          <w:sz w:val="20"/>
          <w:szCs w:val="20"/>
        </w:rPr>
        <w:lastRenderedPageBreak/>
        <w:tab/>
      </w:r>
      <w:r w:rsidRPr="006A436B">
        <w:rPr>
          <w:rFonts w:ascii="Arial" w:hAnsi="Arial" w:cs="Arial"/>
          <w:sz w:val="20"/>
          <w:szCs w:val="20"/>
        </w:rPr>
        <w:tab/>
        <w:t>DPH 2</w:t>
      </w:r>
      <w:r w:rsidR="00EF0A5A">
        <w:rPr>
          <w:rFonts w:ascii="Arial" w:hAnsi="Arial" w:cs="Arial"/>
          <w:sz w:val="20"/>
          <w:szCs w:val="20"/>
        </w:rPr>
        <w:t>3</w:t>
      </w:r>
      <w:r w:rsidRPr="006A436B">
        <w:rPr>
          <w:rFonts w:ascii="Arial" w:hAnsi="Arial" w:cs="Arial"/>
          <w:sz w:val="20"/>
          <w:szCs w:val="20"/>
        </w:rPr>
        <w:t xml:space="preserve"> %.</w:t>
      </w:r>
      <w:r w:rsidRPr="006A436B">
        <w:rPr>
          <w:rFonts w:ascii="Arial" w:hAnsi="Arial" w:cs="Arial"/>
          <w:sz w:val="20"/>
          <w:szCs w:val="20"/>
        </w:rPr>
        <w:tab/>
      </w:r>
      <w:r w:rsidRPr="006A436B">
        <w:rPr>
          <w:rFonts w:ascii="Arial" w:hAnsi="Arial" w:cs="Arial"/>
          <w:sz w:val="20"/>
          <w:szCs w:val="20"/>
        </w:rPr>
        <w:tab/>
      </w:r>
      <w:r w:rsidRPr="006A436B">
        <w:rPr>
          <w:rFonts w:ascii="Arial" w:hAnsi="Arial" w:cs="Arial"/>
          <w:sz w:val="20"/>
          <w:szCs w:val="20"/>
        </w:rPr>
        <w:tab/>
      </w:r>
      <w:r w:rsidRPr="006A436B">
        <w:rPr>
          <w:rFonts w:ascii="Arial" w:hAnsi="Arial" w:cs="Arial"/>
          <w:sz w:val="20"/>
          <w:szCs w:val="20"/>
        </w:rPr>
        <w:tab/>
        <w:t>.....................</w:t>
      </w:r>
      <w:r w:rsidRPr="006A436B">
        <w:rPr>
          <w:rFonts w:ascii="Arial" w:hAnsi="Arial" w:cs="Arial"/>
          <w:sz w:val="20"/>
          <w:szCs w:val="20"/>
        </w:rPr>
        <w:tab/>
        <w:t>€</w:t>
      </w:r>
    </w:p>
    <w:p w14:paraId="3EDBDBCF" w14:textId="77777777" w:rsidR="0016679B" w:rsidRPr="006A436B" w:rsidRDefault="0016679B" w:rsidP="0016679B">
      <w:pPr>
        <w:ind w:left="567" w:hanging="425"/>
        <w:jc w:val="both"/>
        <w:rPr>
          <w:rFonts w:ascii="Arial" w:hAnsi="Arial" w:cs="Arial"/>
          <w:b/>
          <w:sz w:val="20"/>
          <w:szCs w:val="20"/>
        </w:rPr>
      </w:pPr>
      <w:r w:rsidRPr="006A436B">
        <w:rPr>
          <w:rFonts w:ascii="Arial" w:hAnsi="Arial" w:cs="Arial"/>
          <w:sz w:val="20"/>
          <w:szCs w:val="20"/>
        </w:rPr>
        <w:tab/>
      </w:r>
      <w:r w:rsidRPr="006A436B">
        <w:rPr>
          <w:rFonts w:ascii="Arial" w:hAnsi="Arial" w:cs="Arial"/>
          <w:sz w:val="20"/>
          <w:szCs w:val="20"/>
        </w:rPr>
        <w:tab/>
      </w:r>
      <w:r w:rsidRPr="006A436B">
        <w:rPr>
          <w:rFonts w:ascii="Arial" w:hAnsi="Arial" w:cs="Arial"/>
          <w:b/>
          <w:sz w:val="20"/>
          <w:szCs w:val="20"/>
        </w:rPr>
        <w:t>Celková cena vrátane DPH:</w:t>
      </w:r>
      <w:r w:rsidRPr="006A436B">
        <w:rPr>
          <w:rFonts w:ascii="Arial" w:hAnsi="Arial" w:cs="Arial"/>
          <w:b/>
          <w:sz w:val="20"/>
          <w:szCs w:val="20"/>
        </w:rPr>
        <w:tab/>
      </w:r>
      <w:r w:rsidRPr="006A436B">
        <w:rPr>
          <w:rFonts w:ascii="Arial" w:hAnsi="Arial" w:cs="Arial"/>
          <w:b/>
          <w:sz w:val="20"/>
          <w:szCs w:val="20"/>
        </w:rPr>
        <w:tab/>
      </w:r>
      <w:r w:rsidRPr="006A436B">
        <w:rPr>
          <w:rFonts w:ascii="Arial" w:hAnsi="Arial" w:cs="Arial"/>
          <w:sz w:val="20"/>
          <w:szCs w:val="20"/>
        </w:rPr>
        <w:t>.....................</w:t>
      </w:r>
      <w:r w:rsidRPr="006A436B">
        <w:rPr>
          <w:rFonts w:ascii="Arial" w:hAnsi="Arial" w:cs="Arial"/>
          <w:b/>
          <w:sz w:val="20"/>
          <w:szCs w:val="20"/>
        </w:rPr>
        <w:tab/>
        <w:t>€</w:t>
      </w:r>
    </w:p>
    <w:p w14:paraId="138C7B87" w14:textId="77777777" w:rsidR="0016679B" w:rsidRPr="006A436B" w:rsidRDefault="0016679B" w:rsidP="0016679B">
      <w:pPr>
        <w:ind w:left="567" w:hanging="425"/>
        <w:jc w:val="both"/>
        <w:rPr>
          <w:rFonts w:ascii="Arial" w:hAnsi="Arial" w:cs="Arial"/>
          <w:b/>
          <w:sz w:val="20"/>
          <w:szCs w:val="20"/>
        </w:rPr>
      </w:pPr>
    </w:p>
    <w:p w14:paraId="0F6BB007" w14:textId="7295BE27" w:rsidR="0016679B" w:rsidRPr="006A436B" w:rsidRDefault="0016679B" w:rsidP="0016679B">
      <w:pPr>
        <w:ind w:left="567" w:hanging="425"/>
        <w:jc w:val="both"/>
        <w:rPr>
          <w:rFonts w:ascii="Arial" w:hAnsi="Arial" w:cs="Arial"/>
          <w:sz w:val="20"/>
          <w:szCs w:val="20"/>
          <w:u w:val="single"/>
        </w:rPr>
      </w:pPr>
      <w:r w:rsidRPr="006A436B">
        <w:rPr>
          <w:rFonts w:ascii="Arial" w:hAnsi="Arial" w:cs="Arial"/>
          <w:sz w:val="20"/>
          <w:szCs w:val="20"/>
        </w:rPr>
        <w:tab/>
      </w:r>
      <w:r w:rsidRPr="006A436B">
        <w:rPr>
          <w:rFonts w:ascii="Arial" w:hAnsi="Arial" w:cs="Arial"/>
          <w:sz w:val="20"/>
          <w:szCs w:val="20"/>
        </w:rPr>
        <w:tab/>
      </w:r>
      <w:r w:rsidRPr="006A436B">
        <w:rPr>
          <w:rFonts w:ascii="Arial" w:hAnsi="Arial" w:cs="Arial"/>
          <w:sz w:val="20"/>
          <w:szCs w:val="20"/>
          <w:u w:val="single"/>
        </w:rPr>
        <w:t>slovom:.................................................................................bez DPH</w:t>
      </w:r>
      <w:r w:rsidR="00FA16E4">
        <w:rPr>
          <w:rFonts w:ascii="Arial" w:hAnsi="Arial" w:cs="Arial"/>
          <w:sz w:val="20"/>
          <w:szCs w:val="20"/>
          <w:u w:val="single"/>
        </w:rPr>
        <w:t>.</w:t>
      </w:r>
    </w:p>
    <w:p w14:paraId="314CC90C" w14:textId="77777777" w:rsidR="00A71D62" w:rsidRPr="006A436B" w:rsidRDefault="0016679B" w:rsidP="00A71D62">
      <w:pPr>
        <w:ind w:left="567" w:hanging="425"/>
        <w:jc w:val="both"/>
        <w:rPr>
          <w:rFonts w:ascii="Arial" w:hAnsi="Arial" w:cs="Arial"/>
          <w:sz w:val="20"/>
          <w:szCs w:val="20"/>
        </w:rPr>
      </w:pPr>
      <w:r w:rsidRPr="006A436B">
        <w:rPr>
          <w:rFonts w:ascii="Arial" w:hAnsi="Arial" w:cs="Arial"/>
          <w:sz w:val="20"/>
          <w:szCs w:val="20"/>
        </w:rPr>
        <w:tab/>
      </w:r>
    </w:p>
    <w:p w14:paraId="69C9964B" w14:textId="77777777" w:rsidR="0016679B" w:rsidRPr="006A436B" w:rsidRDefault="0016679B" w:rsidP="00A71D62">
      <w:pPr>
        <w:pStyle w:val="Odsekzoznamu"/>
        <w:numPr>
          <w:ilvl w:val="0"/>
          <w:numId w:val="9"/>
        </w:numPr>
        <w:ind w:left="567" w:hanging="567"/>
        <w:jc w:val="both"/>
        <w:rPr>
          <w:rFonts w:ascii="Arial" w:hAnsi="Arial" w:cs="Arial"/>
          <w:sz w:val="20"/>
          <w:szCs w:val="20"/>
        </w:rPr>
      </w:pPr>
      <w:r w:rsidRPr="006A436B">
        <w:rPr>
          <w:rFonts w:ascii="Arial" w:hAnsi="Arial" w:cs="Arial"/>
          <w:sz w:val="20"/>
          <w:szCs w:val="20"/>
        </w:rPr>
        <w:t>V cene sú zahrnuté všetky položky, definované v bode 1.3 tejto Kúpnej zmluvy.</w:t>
      </w:r>
    </w:p>
    <w:p w14:paraId="04CB7268" w14:textId="77777777" w:rsidR="00A8154C" w:rsidRDefault="00A8154C" w:rsidP="00A8154C">
      <w:pPr>
        <w:rPr>
          <w:rFonts w:ascii="Arial" w:hAnsi="Arial" w:cs="Arial"/>
          <w:b/>
          <w:sz w:val="20"/>
          <w:szCs w:val="20"/>
        </w:rPr>
      </w:pPr>
    </w:p>
    <w:p w14:paraId="5241AFCC" w14:textId="77777777" w:rsidR="00293256" w:rsidRPr="006A436B" w:rsidRDefault="00293256" w:rsidP="00A8154C">
      <w:pPr>
        <w:rPr>
          <w:rFonts w:ascii="Arial" w:hAnsi="Arial" w:cs="Arial"/>
          <w:b/>
          <w:sz w:val="20"/>
          <w:szCs w:val="20"/>
        </w:rPr>
      </w:pPr>
    </w:p>
    <w:p w14:paraId="46FC2EC8" w14:textId="5F3EBC52" w:rsidR="0016679B" w:rsidRPr="006A436B" w:rsidRDefault="0016679B" w:rsidP="00A8154C">
      <w:pPr>
        <w:jc w:val="center"/>
        <w:rPr>
          <w:rFonts w:ascii="Arial" w:hAnsi="Arial" w:cs="Arial"/>
          <w:b/>
          <w:sz w:val="20"/>
          <w:szCs w:val="20"/>
        </w:rPr>
      </w:pPr>
      <w:r w:rsidRPr="006A436B">
        <w:rPr>
          <w:rFonts w:ascii="Arial" w:hAnsi="Arial" w:cs="Arial"/>
          <w:b/>
          <w:sz w:val="20"/>
          <w:szCs w:val="20"/>
        </w:rPr>
        <w:t>Článok IV.</w:t>
      </w:r>
    </w:p>
    <w:p w14:paraId="539B8BB7" w14:textId="77777777" w:rsidR="0016679B" w:rsidRPr="006A436B" w:rsidRDefault="0016679B" w:rsidP="0016679B">
      <w:pPr>
        <w:ind w:left="567" w:hanging="425"/>
        <w:jc w:val="center"/>
        <w:rPr>
          <w:rFonts w:ascii="Arial" w:hAnsi="Arial" w:cs="Arial"/>
          <w:b/>
          <w:sz w:val="20"/>
          <w:szCs w:val="20"/>
        </w:rPr>
      </w:pPr>
      <w:r w:rsidRPr="006A436B">
        <w:rPr>
          <w:rFonts w:ascii="Arial" w:hAnsi="Arial" w:cs="Arial"/>
          <w:b/>
          <w:sz w:val="20"/>
          <w:szCs w:val="20"/>
        </w:rPr>
        <w:t>Platobné podmienky</w:t>
      </w:r>
    </w:p>
    <w:p w14:paraId="114BDC40" w14:textId="77777777" w:rsidR="0016679B" w:rsidRDefault="0016679B" w:rsidP="0016679B">
      <w:pPr>
        <w:ind w:left="567" w:hanging="425"/>
        <w:jc w:val="both"/>
        <w:rPr>
          <w:rFonts w:ascii="Arial" w:hAnsi="Arial" w:cs="Arial"/>
          <w:b/>
          <w:sz w:val="20"/>
          <w:szCs w:val="20"/>
        </w:rPr>
      </w:pPr>
    </w:p>
    <w:p w14:paraId="10F4BE13" w14:textId="77777777" w:rsidR="00293256" w:rsidRPr="006A436B" w:rsidRDefault="00293256" w:rsidP="0016679B">
      <w:pPr>
        <w:ind w:left="567" w:hanging="425"/>
        <w:jc w:val="both"/>
        <w:rPr>
          <w:rFonts w:ascii="Arial" w:hAnsi="Arial" w:cs="Arial"/>
          <w:b/>
          <w:sz w:val="20"/>
          <w:szCs w:val="20"/>
        </w:rPr>
      </w:pPr>
    </w:p>
    <w:p w14:paraId="1AC743A5" w14:textId="77777777" w:rsidR="00FA748E" w:rsidRPr="00B27A2A" w:rsidRDefault="00A71D62" w:rsidP="00FA748E">
      <w:pPr>
        <w:ind w:left="567" w:hanging="567"/>
        <w:jc w:val="both"/>
        <w:rPr>
          <w:rFonts w:ascii="Arial" w:hAnsi="Arial" w:cs="Arial"/>
          <w:sz w:val="20"/>
          <w:szCs w:val="20"/>
        </w:rPr>
      </w:pPr>
      <w:r w:rsidRPr="006A436B">
        <w:rPr>
          <w:rFonts w:ascii="Arial" w:hAnsi="Arial" w:cs="Arial"/>
          <w:sz w:val="20"/>
          <w:szCs w:val="20"/>
        </w:rPr>
        <w:t>4.1</w:t>
      </w:r>
      <w:r w:rsidRPr="006A436B">
        <w:rPr>
          <w:rFonts w:ascii="Arial" w:hAnsi="Arial" w:cs="Arial"/>
          <w:sz w:val="20"/>
          <w:szCs w:val="20"/>
        </w:rPr>
        <w:tab/>
      </w:r>
      <w:r w:rsidR="00FA748E" w:rsidRPr="00B27A2A">
        <w:rPr>
          <w:rFonts w:ascii="Arial" w:hAnsi="Arial" w:cs="Arial"/>
          <w:sz w:val="20"/>
          <w:szCs w:val="20"/>
        </w:rPr>
        <w:t xml:space="preserve">Kúpna cena podľa bodu 3.1 tejto zmluvy bude uhradená kupujúcim na základe faktúr vystavenej predávajúcim nasledovne: </w:t>
      </w:r>
    </w:p>
    <w:p w14:paraId="5EFC02B9" w14:textId="19D6D76E" w:rsidR="00FA748E" w:rsidRPr="00B27A2A" w:rsidRDefault="00FA748E" w:rsidP="00FA748E">
      <w:pPr>
        <w:pStyle w:val="Odsekzoznamu"/>
        <w:numPr>
          <w:ilvl w:val="1"/>
          <w:numId w:val="8"/>
        </w:numPr>
        <w:ind w:left="993" w:hanging="426"/>
        <w:jc w:val="both"/>
        <w:rPr>
          <w:rFonts w:ascii="Arial" w:hAnsi="Arial" w:cs="Arial"/>
          <w:color w:val="000000" w:themeColor="text1"/>
          <w:sz w:val="20"/>
          <w:szCs w:val="20"/>
        </w:rPr>
      </w:pPr>
      <w:r w:rsidRPr="00B27A2A">
        <w:rPr>
          <w:rFonts w:ascii="Arial" w:hAnsi="Arial" w:cs="Arial"/>
          <w:color w:val="000000" w:themeColor="text1"/>
          <w:sz w:val="20"/>
          <w:szCs w:val="20"/>
        </w:rPr>
        <w:t xml:space="preserve">predávajúci má právo vystaviť 1. predfaktúru po prijatí objednávky od kupujúceho v celkovej výške </w:t>
      </w:r>
      <w:r w:rsidR="00B27A2A" w:rsidRPr="00B27A2A">
        <w:rPr>
          <w:rFonts w:ascii="Arial" w:hAnsi="Arial" w:cs="Arial"/>
          <w:color w:val="000000" w:themeColor="text1"/>
          <w:sz w:val="20"/>
          <w:szCs w:val="20"/>
        </w:rPr>
        <w:t>5</w:t>
      </w:r>
      <w:r w:rsidRPr="00B27A2A">
        <w:rPr>
          <w:rFonts w:ascii="Arial" w:hAnsi="Arial" w:cs="Arial"/>
          <w:color w:val="000000" w:themeColor="text1"/>
          <w:sz w:val="20"/>
          <w:szCs w:val="20"/>
        </w:rPr>
        <w:t>0</w:t>
      </w:r>
      <w:r w:rsidR="0041267E" w:rsidRPr="00B27A2A">
        <w:rPr>
          <w:rFonts w:ascii="Arial" w:hAnsi="Arial" w:cs="Arial"/>
          <w:color w:val="000000" w:themeColor="text1"/>
          <w:sz w:val="20"/>
          <w:szCs w:val="20"/>
        </w:rPr>
        <w:t xml:space="preserve"> </w:t>
      </w:r>
      <w:r w:rsidRPr="00B27A2A">
        <w:rPr>
          <w:rFonts w:ascii="Arial" w:hAnsi="Arial" w:cs="Arial"/>
          <w:color w:val="000000" w:themeColor="text1"/>
          <w:sz w:val="20"/>
          <w:szCs w:val="20"/>
        </w:rPr>
        <w:t>% z hodnoty tovaru bez DPH</w:t>
      </w:r>
      <w:r w:rsidR="006A436B" w:rsidRPr="00B27A2A">
        <w:rPr>
          <w:rFonts w:ascii="Arial" w:hAnsi="Arial" w:cs="Arial"/>
          <w:color w:val="000000" w:themeColor="text1"/>
          <w:sz w:val="20"/>
          <w:szCs w:val="20"/>
        </w:rPr>
        <w:t>,</w:t>
      </w:r>
    </w:p>
    <w:p w14:paraId="362A844A" w14:textId="56635F02" w:rsidR="00FA748E" w:rsidRPr="00B27A2A" w:rsidRDefault="00FA748E" w:rsidP="00FA748E">
      <w:pPr>
        <w:pStyle w:val="Odsekzoznamu"/>
        <w:numPr>
          <w:ilvl w:val="1"/>
          <w:numId w:val="8"/>
        </w:numPr>
        <w:ind w:left="993" w:hanging="426"/>
        <w:jc w:val="both"/>
        <w:rPr>
          <w:rFonts w:ascii="Arial" w:hAnsi="Arial" w:cs="Arial"/>
          <w:color w:val="000000" w:themeColor="text1"/>
          <w:sz w:val="20"/>
          <w:szCs w:val="20"/>
        </w:rPr>
      </w:pPr>
      <w:r w:rsidRPr="00B27A2A">
        <w:rPr>
          <w:rFonts w:ascii="Arial" w:hAnsi="Arial" w:cs="Arial"/>
          <w:color w:val="000000" w:themeColor="text1"/>
          <w:sz w:val="20"/>
          <w:szCs w:val="20"/>
        </w:rPr>
        <w:t xml:space="preserve">predávajúci má právo vystaviť 2. predfaktúru </w:t>
      </w:r>
      <w:r w:rsidR="00BF4987" w:rsidRPr="00B27A2A">
        <w:rPr>
          <w:rFonts w:ascii="Arial" w:hAnsi="Arial" w:cs="Arial"/>
          <w:color w:val="000000" w:themeColor="text1"/>
          <w:sz w:val="20"/>
          <w:szCs w:val="20"/>
        </w:rPr>
        <w:t xml:space="preserve">najskôr v deň dodania predmetu plnenia </w:t>
      </w:r>
      <w:r w:rsidR="00801C13">
        <w:rPr>
          <w:rFonts w:ascii="Arial" w:hAnsi="Arial" w:cs="Arial"/>
          <w:color w:val="000000" w:themeColor="text1"/>
          <w:sz w:val="20"/>
          <w:szCs w:val="20"/>
        </w:rPr>
        <w:t>v mieste dodania predmetu plnenia v zmysle bodu 2.8 tejto zmluvy bez inštaláci</w:t>
      </w:r>
      <w:r w:rsidR="00DD5DE7">
        <w:rPr>
          <w:rFonts w:ascii="Arial" w:hAnsi="Arial" w:cs="Arial"/>
          <w:color w:val="000000" w:themeColor="text1"/>
          <w:sz w:val="20"/>
          <w:szCs w:val="20"/>
        </w:rPr>
        <w:t>e</w:t>
      </w:r>
      <w:r w:rsidR="00BF4987" w:rsidRPr="00B27A2A">
        <w:rPr>
          <w:rFonts w:ascii="Arial" w:hAnsi="Arial" w:cs="Arial"/>
          <w:color w:val="000000" w:themeColor="text1"/>
          <w:sz w:val="20"/>
          <w:szCs w:val="20"/>
        </w:rPr>
        <w:t>, a to</w:t>
      </w:r>
      <w:r w:rsidRPr="00B27A2A">
        <w:rPr>
          <w:rFonts w:ascii="Arial" w:hAnsi="Arial" w:cs="Arial"/>
          <w:color w:val="000000" w:themeColor="text1"/>
          <w:sz w:val="20"/>
          <w:szCs w:val="20"/>
        </w:rPr>
        <w:t xml:space="preserve"> v celkovej výške </w:t>
      </w:r>
      <w:r w:rsidR="00B27A2A" w:rsidRPr="00B27A2A">
        <w:rPr>
          <w:rFonts w:ascii="Arial" w:hAnsi="Arial" w:cs="Arial"/>
          <w:color w:val="000000" w:themeColor="text1"/>
          <w:sz w:val="20"/>
          <w:szCs w:val="20"/>
        </w:rPr>
        <w:t>4</w:t>
      </w:r>
      <w:r w:rsidRPr="00B27A2A">
        <w:rPr>
          <w:rFonts w:ascii="Arial" w:hAnsi="Arial" w:cs="Arial"/>
          <w:color w:val="000000" w:themeColor="text1"/>
          <w:sz w:val="20"/>
          <w:szCs w:val="20"/>
        </w:rPr>
        <w:t>0</w:t>
      </w:r>
      <w:r w:rsidR="0041267E" w:rsidRPr="00B27A2A">
        <w:rPr>
          <w:rFonts w:ascii="Arial" w:hAnsi="Arial" w:cs="Arial"/>
          <w:color w:val="000000" w:themeColor="text1"/>
          <w:sz w:val="20"/>
          <w:szCs w:val="20"/>
        </w:rPr>
        <w:t xml:space="preserve"> </w:t>
      </w:r>
      <w:r w:rsidRPr="00B27A2A">
        <w:rPr>
          <w:rFonts w:ascii="Arial" w:hAnsi="Arial" w:cs="Arial"/>
          <w:color w:val="000000" w:themeColor="text1"/>
          <w:sz w:val="20"/>
          <w:szCs w:val="20"/>
        </w:rPr>
        <w:t>% z hodnoty tovaru bez DPH</w:t>
      </w:r>
      <w:r w:rsidR="006A436B" w:rsidRPr="00B27A2A">
        <w:rPr>
          <w:rFonts w:ascii="Arial" w:hAnsi="Arial" w:cs="Arial"/>
          <w:color w:val="000000" w:themeColor="text1"/>
          <w:sz w:val="20"/>
          <w:szCs w:val="20"/>
        </w:rPr>
        <w:t>,</w:t>
      </w:r>
    </w:p>
    <w:p w14:paraId="27B3F831" w14:textId="5979F83D" w:rsidR="00FA748E" w:rsidRPr="00B27A2A" w:rsidRDefault="00FA748E" w:rsidP="00FA748E">
      <w:pPr>
        <w:pStyle w:val="Odsekzoznamu"/>
        <w:numPr>
          <w:ilvl w:val="1"/>
          <w:numId w:val="8"/>
        </w:numPr>
        <w:ind w:left="993" w:hanging="426"/>
        <w:jc w:val="both"/>
        <w:rPr>
          <w:rFonts w:ascii="Arial" w:hAnsi="Arial" w:cs="Arial"/>
          <w:color w:val="000000" w:themeColor="text1"/>
          <w:sz w:val="20"/>
          <w:szCs w:val="20"/>
        </w:rPr>
      </w:pPr>
      <w:r w:rsidRPr="00B27A2A">
        <w:rPr>
          <w:rFonts w:ascii="Arial" w:hAnsi="Arial" w:cs="Arial"/>
          <w:color w:val="000000" w:themeColor="text1"/>
          <w:sz w:val="20"/>
          <w:szCs w:val="20"/>
        </w:rPr>
        <w:t xml:space="preserve">predávajúci má právo vystaviť záverečnú faktúru po riadnom </w:t>
      </w:r>
      <w:r w:rsidR="00801C13">
        <w:rPr>
          <w:rFonts w:ascii="Arial" w:hAnsi="Arial" w:cs="Arial"/>
          <w:color w:val="000000" w:themeColor="text1"/>
          <w:sz w:val="20"/>
          <w:szCs w:val="20"/>
        </w:rPr>
        <w:t>dodaní</w:t>
      </w:r>
      <w:r w:rsidRPr="00B27A2A">
        <w:rPr>
          <w:rFonts w:ascii="Arial" w:hAnsi="Arial" w:cs="Arial"/>
          <w:color w:val="000000" w:themeColor="text1"/>
          <w:sz w:val="20"/>
          <w:szCs w:val="20"/>
        </w:rPr>
        <w:t xml:space="preserve"> predmetu plnenia </w:t>
      </w:r>
      <w:r w:rsidR="00801C13">
        <w:rPr>
          <w:rFonts w:ascii="Arial" w:hAnsi="Arial" w:cs="Arial"/>
          <w:color w:val="000000" w:themeColor="text1"/>
          <w:sz w:val="20"/>
          <w:szCs w:val="20"/>
        </w:rPr>
        <w:t>a po ukončení skúšobnej prevádzky v zmysle bodov 2.2 a 2.3</w:t>
      </w:r>
      <w:r w:rsidRPr="00B27A2A">
        <w:rPr>
          <w:rFonts w:ascii="Arial" w:hAnsi="Arial" w:cs="Arial"/>
          <w:color w:val="000000" w:themeColor="text1"/>
          <w:sz w:val="20"/>
          <w:szCs w:val="20"/>
        </w:rPr>
        <w:t xml:space="preserve"> tejto zmluvy pričom odpočíta už zaplaten</w:t>
      </w:r>
      <w:r w:rsidR="006A436B" w:rsidRPr="00B27A2A">
        <w:rPr>
          <w:rFonts w:ascii="Arial" w:hAnsi="Arial" w:cs="Arial"/>
          <w:color w:val="000000" w:themeColor="text1"/>
          <w:sz w:val="20"/>
          <w:szCs w:val="20"/>
        </w:rPr>
        <w:t>é</w:t>
      </w:r>
      <w:r w:rsidRPr="00B27A2A">
        <w:rPr>
          <w:rFonts w:ascii="Arial" w:hAnsi="Arial" w:cs="Arial"/>
          <w:color w:val="000000" w:themeColor="text1"/>
          <w:sz w:val="20"/>
          <w:szCs w:val="20"/>
        </w:rPr>
        <w:t xml:space="preserve"> záloh</w:t>
      </w:r>
      <w:r w:rsidR="006A436B" w:rsidRPr="00B27A2A">
        <w:rPr>
          <w:rFonts w:ascii="Arial" w:hAnsi="Arial" w:cs="Arial"/>
          <w:color w:val="000000" w:themeColor="text1"/>
          <w:sz w:val="20"/>
          <w:szCs w:val="20"/>
        </w:rPr>
        <w:t>y</w:t>
      </w:r>
      <w:r w:rsidRPr="00B27A2A">
        <w:rPr>
          <w:rFonts w:ascii="Arial" w:hAnsi="Arial" w:cs="Arial"/>
          <w:color w:val="000000" w:themeColor="text1"/>
          <w:sz w:val="20"/>
          <w:szCs w:val="20"/>
        </w:rPr>
        <w:t>. Prílohou faktúry bude „Protokol o odovzdaní a prevzatí“.</w:t>
      </w:r>
    </w:p>
    <w:p w14:paraId="7D5896CC" w14:textId="3E454957" w:rsidR="00A71D62" w:rsidRPr="006A436B" w:rsidRDefault="00A71D62" w:rsidP="00FA748E">
      <w:pPr>
        <w:ind w:left="567" w:hanging="567"/>
        <w:jc w:val="both"/>
        <w:rPr>
          <w:rFonts w:ascii="Arial" w:hAnsi="Arial" w:cs="Arial"/>
          <w:sz w:val="20"/>
          <w:szCs w:val="20"/>
        </w:rPr>
      </w:pPr>
      <w:r w:rsidRPr="006A436B">
        <w:rPr>
          <w:rFonts w:ascii="Arial" w:hAnsi="Arial" w:cs="Arial"/>
          <w:sz w:val="20"/>
          <w:szCs w:val="20"/>
        </w:rPr>
        <w:t>4.2</w:t>
      </w:r>
      <w:r w:rsidRPr="006A436B">
        <w:rPr>
          <w:rFonts w:ascii="Arial" w:hAnsi="Arial" w:cs="Arial"/>
          <w:sz w:val="20"/>
          <w:szCs w:val="20"/>
        </w:rPr>
        <w:tab/>
      </w:r>
      <w:r w:rsidR="0016679B" w:rsidRPr="006A436B">
        <w:rPr>
          <w:rFonts w:ascii="Arial" w:hAnsi="Arial" w:cs="Arial"/>
          <w:sz w:val="20"/>
          <w:szCs w:val="20"/>
        </w:rPr>
        <w:t xml:space="preserve">Lehota splatnosti faktúr je </w:t>
      </w:r>
      <w:r w:rsidR="004743DB" w:rsidRPr="006A436B">
        <w:rPr>
          <w:rFonts w:ascii="Arial" w:hAnsi="Arial" w:cs="Arial"/>
          <w:sz w:val="20"/>
          <w:szCs w:val="20"/>
        </w:rPr>
        <w:t>6</w:t>
      </w:r>
      <w:r w:rsidR="0016679B" w:rsidRPr="006A436B">
        <w:rPr>
          <w:rFonts w:ascii="Arial" w:hAnsi="Arial" w:cs="Arial"/>
          <w:sz w:val="20"/>
          <w:szCs w:val="20"/>
        </w:rPr>
        <w:t xml:space="preserve">0 dní odo dňa doručenia faktúry kupujúcemu. Splatnosť faktúry začína plynúť dňom nasledujúcim po doručení faktúry. </w:t>
      </w:r>
    </w:p>
    <w:p w14:paraId="4A9E043F" w14:textId="70063DA7" w:rsidR="00A71D62" w:rsidRPr="006A436B" w:rsidRDefault="00A71D62" w:rsidP="00A71D62">
      <w:pPr>
        <w:ind w:left="567" w:hanging="567"/>
        <w:jc w:val="both"/>
        <w:rPr>
          <w:rFonts w:ascii="Arial" w:hAnsi="Arial" w:cs="Arial"/>
          <w:sz w:val="20"/>
          <w:szCs w:val="20"/>
        </w:rPr>
      </w:pPr>
      <w:r w:rsidRPr="006A436B">
        <w:rPr>
          <w:rFonts w:ascii="Arial" w:hAnsi="Arial" w:cs="Arial"/>
          <w:sz w:val="20"/>
          <w:szCs w:val="20"/>
        </w:rPr>
        <w:t>4.3</w:t>
      </w:r>
      <w:r w:rsidRPr="006A436B">
        <w:rPr>
          <w:rFonts w:ascii="Arial" w:hAnsi="Arial" w:cs="Arial"/>
          <w:sz w:val="20"/>
          <w:szCs w:val="20"/>
        </w:rPr>
        <w:tab/>
      </w:r>
      <w:r w:rsidR="0016679B" w:rsidRPr="006A436B">
        <w:rPr>
          <w:rFonts w:ascii="Arial" w:hAnsi="Arial" w:cs="Arial"/>
          <w:sz w:val="20"/>
          <w:szCs w:val="20"/>
        </w:rPr>
        <w:t xml:space="preserve">Fakturácia sa vykoná v súlade so zákonom o DPH. Faktúra musí obsahovať dohodnuté náležitosti a náležitosti vyžadované v zmysle zákona č. 222/2004 </w:t>
      </w:r>
      <w:proofErr w:type="spellStart"/>
      <w:r w:rsidR="0016679B" w:rsidRPr="006A436B">
        <w:rPr>
          <w:rFonts w:ascii="Arial" w:hAnsi="Arial" w:cs="Arial"/>
          <w:sz w:val="20"/>
          <w:szCs w:val="20"/>
        </w:rPr>
        <w:t>Z.z</w:t>
      </w:r>
      <w:proofErr w:type="spellEnd"/>
      <w:r w:rsidR="0016679B" w:rsidRPr="006A436B">
        <w:rPr>
          <w:rFonts w:ascii="Arial" w:hAnsi="Arial" w:cs="Arial"/>
          <w:sz w:val="20"/>
          <w:szCs w:val="20"/>
        </w:rPr>
        <w:t xml:space="preserve">. V prípade, že faktúra nebude obsahovať náležitosti vyžadované zákonom alebo stanovené náležitosti nie sú uvedené správne v súlade s platnou legislatívou alebo údaje vo faktúre nie sú uvedené v súlade s podmienkami dohodnutými v tejto zmluve. Kupujúci je oprávnený faktúru vrátiť predávajúcemu bez zaplatenia. V takom prípade prestáva plynúť lehota splatnosti faktúry a začne </w:t>
      </w:r>
      <w:r w:rsidR="006A436B" w:rsidRPr="006A436B">
        <w:rPr>
          <w:rFonts w:ascii="Arial" w:hAnsi="Arial" w:cs="Arial"/>
          <w:sz w:val="20"/>
          <w:szCs w:val="20"/>
        </w:rPr>
        <w:t xml:space="preserve">opätovne </w:t>
      </w:r>
      <w:r w:rsidR="0016679B" w:rsidRPr="006A436B">
        <w:rPr>
          <w:rFonts w:ascii="Arial" w:hAnsi="Arial" w:cs="Arial"/>
          <w:sz w:val="20"/>
          <w:szCs w:val="20"/>
        </w:rPr>
        <w:t>plynúť až dňom doručenia opravenej (novej) faktúry, ktorá spĺňa požiadavky všeobecne záväzných právnych predpisov.</w:t>
      </w:r>
    </w:p>
    <w:p w14:paraId="2B15D3B5" w14:textId="54608606" w:rsidR="00A71D62" w:rsidRPr="006A436B" w:rsidRDefault="00A71D62" w:rsidP="00A71D62">
      <w:pPr>
        <w:ind w:left="567" w:hanging="567"/>
        <w:jc w:val="both"/>
        <w:rPr>
          <w:rFonts w:ascii="Arial" w:hAnsi="Arial" w:cs="Arial"/>
          <w:sz w:val="20"/>
          <w:szCs w:val="20"/>
        </w:rPr>
      </w:pPr>
      <w:r w:rsidRPr="006A436B">
        <w:rPr>
          <w:rFonts w:ascii="Arial" w:hAnsi="Arial" w:cs="Arial"/>
          <w:sz w:val="20"/>
          <w:szCs w:val="20"/>
        </w:rPr>
        <w:t>4.4</w:t>
      </w:r>
      <w:r w:rsidRPr="006A436B">
        <w:rPr>
          <w:rFonts w:ascii="Arial" w:hAnsi="Arial" w:cs="Arial"/>
          <w:sz w:val="20"/>
          <w:szCs w:val="20"/>
        </w:rPr>
        <w:tab/>
      </w:r>
      <w:r w:rsidR="0016679B" w:rsidRPr="006A436B">
        <w:rPr>
          <w:rFonts w:ascii="Arial" w:hAnsi="Arial" w:cs="Arial"/>
          <w:sz w:val="20"/>
          <w:szCs w:val="20"/>
        </w:rPr>
        <w:t>Predávajúci vystaví faktúru v súlade s bodom 4.1 a</w:t>
      </w:r>
      <w:r w:rsidR="00FA748E" w:rsidRPr="006A436B">
        <w:rPr>
          <w:rFonts w:ascii="Arial" w:hAnsi="Arial" w:cs="Arial"/>
          <w:sz w:val="20"/>
          <w:szCs w:val="20"/>
        </w:rPr>
        <w:t>ž</w:t>
      </w:r>
      <w:r w:rsidR="0016679B" w:rsidRPr="006A436B">
        <w:rPr>
          <w:rFonts w:ascii="Arial" w:hAnsi="Arial" w:cs="Arial"/>
          <w:sz w:val="20"/>
          <w:szCs w:val="20"/>
        </w:rPr>
        <w:t> 4.</w:t>
      </w:r>
      <w:r w:rsidR="00FA748E" w:rsidRPr="006A436B">
        <w:rPr>
          <w:rFonts w:ascii="Arial" w:hAnsi="Arial" w:cs="Arial"/>
          <w:sz w:val="20"/>
          <w:szCs w:val="20"/>
        </w:rPr>
        <w:t>3</w:t>
      </w:r>
      <w:r w:rsidR="0016679B" w:rsidRPr="006A436B">
        <w:rPr>
          <w:rFonts w:ascii="Arial" w:hAnsi="Arial" w:cs="Arial"/>
          <w:sz w:val="20"/>
          <w:szCs w:val="20"/>
        </w:rPr>
        <w:t xml:space="preserve"> tejto zmluvy a v súlade so zákonom o DPH. Neoddeliteľnou súčasťou </w:t>
      </w:r>
      <w:r w:rsidR="00FA748E" w:rsidRPr="006A436B">
        <w:rPr>
          <w:rFonts w:ascii="Arial" w:hAnsi="Arial" w:cs="Arial"/>
          <w:sz w:val="20"/>
          <w:szCs w:val="20"/>
        </w:rPr>
        <w:t xml:space="preserve">záverečnej </w:t>
      </w:r>
      <w:r w:rsidR="0016679B" w:rsidRPr="006A436B">
        <w:rPr>
          <w:rFonts w:ascii="Arial" w:hAnsi="Arial" w:cs="Arial"/>
          <w:sz w:val="20"/>
          <w:szCs w:val="20"/>
        </w:rPr>
        <w:t xml:space="preserve">faktúry bude kópia </w:t>
      </w:r>
      <w:r w:rsidR="00FA748E" w:rsidRPr="006A436B">
        <w:rPr>
          <w:rFonts w:ascii="Arial" w:hAnsi="Arial" w:cs="Arial"/>
          <w:sz w:val="20"/>
          <w:szCs w:val="20"/>
        </w:rPr>
        <w:t>„Protokolu o odovzdaní a prevzatí“</w:t>
      </w:r>
      <w:r w:rsidR="0016679B" w:rsidRPr="006A436B">
        <w:rPr>
          <w:rFonts w:ascii="Arial" w:hAnsi="Arial" w:cs="Arial"/>
          <w:sz w:val="20"/>
          <w:szCs w:val="20"/>
        </w:rPr>
        <w:t>, potvrdzujúca dodanie predmetu plnenia v zmysle tejto Kúpnej zmluvy.</w:t>
      </w:r>
    </w:p>
    <w:p w14:paraId="7F679307" w14:textId="77777777" w:rsidR="0016679B" w:rsidRPr="006A436B" w:rsidRDefault="00A71D62" w:rsidP="00A71D62">
      <w:pPr>
        <w:ind w:left="567" w:hanging="567"/>
        <w:jc w:val="both"/>
        <w:rPr>
          <w:rFonts w:ascii="Arial" w:hAnsi="Arial" w:cs="Arial"/>
          <w:sz w:val="20"/>
          <w:szCs w:val="20"/>
        </w:rPr>
      </w:pPr>
      <w:r w:rsidRPr="006A436B">
        <w:rPr>
          <w:rFonts w:ascii="Arial" w:hAnsi="Arial" w:cs="Arial"/>
          <w:sz w:val="20"/>
          <w:szCs w:val="20"/>
        </w:rPr>
        <w:t>4.5</w:t>
      </w:r>
      <w:r w:rsidRPr="006A436B">
        <w:rPr>
          <w:rFonts w:ascii="Arial" w:hAnsi="Arial" w:cs="Arial"/>
          <w:sz w:val="20"/>
          <w:szCs w:val="20"/>
        </w:rPr>
        <w:tab/>
      </w:r>
      <w:r w:rsidR="0016679B" w:rsidRPr="006A436B">
        <w:rPr>
          <w:rFonts w:ascii="Arial" w:hAnsi="Arial" w:cs="Arial"/>
          <w:sz w:val="20"/>
          <w:szCs w:val="20"/>
        </w:rPr>
        <w:t>Bankové spojenie predávajúceho uvedené na faktúre musí byť totožné s bankovým spojením dohodnutým v tejto zmluve. V opačnom prípade má kupujúci právo vrátiť faktúru za účelom zmeny bankového spojenia predávajúceho. Dňom doručenia opravenej faktúry kupujúcemu začína plynúť nová lehota splatnosti.</w:t>
      </w:r>
    </w:p>
    <w:p w14:paraId="4380704C" w14:textId="77777777" w:rsidR="0016679B" w:rsidRDefault="0016679B" w:rsidP="0016679B">
      <w:pPr>
        <w:ind w:left="567" w:hanging="425"/>
        <w:jc w:val="both"/>
        <w:rPr>
          <w:rFonts w:ascii="Arial" w:hAnsi="Arial" w:cs="Arial"/>
          <w:sz w:val="20"/>
          <w:szCs w:val="20"/>
          <w:highlight w:val="green"/>
        </w:rPr>
      </w:pPr>
    </w:p>
    <w:p w14:paraId="06606362" w14:textId="77777777" w:rsidR="00293256" w:rsidRPr="00A347BF" w:rsidRDefault="00293256" w:rsidP="0016679B">
      <w:pPr>
        <w:ind w:left="567" w:hanging="425"/>
        <w:jc w:val="both"/>
        <w:rPr>
          <w:rFonts w:ascii="Arial" w:hAnsi="Arial" w:cs="Arial"/>
          <w:sz w:val="20"/>
          <w:szCs w:val="20"/>
          <w:highlight w:val="green"/>
        </w:rPr>
      </w:pPr>
    </w:p>
    <w:p w14:paraId="3160FE15" w14:textId="77777777" w:rsidR="0016679B" w:rsidRPr="006A436B" w:rsidRDefault="0016679B" w:rsidP="00A8154C">
      <w:pPr>
        <w:jc w:val="center"/>
        <w:rPr>
          <w:rFonts w:ascii="Arial" w:hAnsi="Arial" w:cs="Arial"/>
          <w:b/>
          <w:color w:val="000000" w:themeColor="text1"/>
          <w:sz w:val="20"/>
          <w:szCs w:val="20"/>
        </w:rPr>
      </w:pPr>
      <w:r w:rsidRPr="006A436B">
        <w:rPr>
          <w:rFonts w:ascii="Arial" w:hAnsi="Arial" w:cs="Arial"/>
          <w:b/>
          <w:color w:val="000000" w:themeColor="text1"/>
          <w:sz w:val="20"/>
          <w:szCs w:val="20"/>
        </w:rPr>
        <w:t>Článok V.</w:t>
      </w:r>
    </w:p>
    <w:p w14:paraId="710049BC" w14:textId="77777777" w:rsidR="0016679B" w:rsidRPr="006A436B" w:rsidRDefault="0016679B" w:rsidP="00A8154C">
      <w:pPr>
        <w:jc w:val="center"/>
        <w:rPr>
          <w:rFonts w:ascii="Arial" w:hAnsi="Arial" w:cs="Arial"/>
          <w:b/>
          <w:color w:val="000000" w:themeColor="text1"/>
          <w:sz w:val="20"/>
          <w:szCs w:val="20"/>
        </w:rPr>
      </w:pPr>
      <w:r w:rsidRPr="006A436B">
        <w:rPr>
          <w:rFonts w:ascii="Arial" w:hAnsi="Arial" w:cs="Arial"/>
          <w:b/>
          <w:color w:val="000000" w:themeColor="text1"/>
          <w:sz w:val="20"/>
          <w:szCs w:val="20"/>
        </w:rPr>
        <w:t>Záručné podmienky</w:t>
      </w:r>
    </w:p>
    <w:p w14:paraId="3319B6E5" w14:textId="77777777" w:rsidR="0016679B" w:rsidRDefault="0016679B" w:rsidP="0016679B">
      <w:pPr>
        <w:ind w:left="567" w:hanging="425"/>
        <w:jc w:val="both"/>
        <w:rPr>
          <w:rFonts w:ascii="Arial" w:hAnsi="Arial" w:cs="Arial"/>
          <w:b/>
          <w:sz w:val="20"/>
          <w:szCs w:val="20"/>
        </w:rPr>
      </w:pPr>
    </w:p>
    <w:p w14:paraId="0BB04BFE" w14:textId="77777777" w:rsidR="00293256" w:rsidRPr="006A436B" w:rsidRDefault="00293256" w:rsidP="0016679B">
      <w:pPr>
        <w:ind w:left="567" w:hanging="425"/>
        <w:jc w:val="both"/>
        <w:rPr>
          <w:rFonts w:ascii="Arial" w:hAnsi="Arial" w:cs="Arial"/>
          <w:b/>
          <w:sz w:val="20"/>
          <w:szCs w:val="20"/>
        </w:rPr>
      </w:pPr>
    </w:p>
    <w:p w14:paraId="7C8A43EF" w14:textId="3A7814E6"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Predávajúci zodpovedá za to, že Predmet plnenia bude dodaný za podmienok stanovených v tejto zmluve a že bude mať všetky vlastnosti špecifikované v prílohe č.</w:t>
      </w:r>
      <w:r w:rsidR="006A436B">
        <w:rPr>
          <w:rFonts w:ascii="Arial" w:hAnsi="Arial" w:cs="Arial"/>
          <w:sz w:val="20"/>
          <w:szCs w:val="20"/>
        </w:rPr>
        <w:t xml:space="preserve"> </w:t>
      </w:r>
      <w:r w:rsidR="00FD37F3" w:rsidRPr="006A436B">
        <w:rPr>
          <w:rFonts w:ascii="Arial" w:hAnsi="Arial" w:cs="Arial"/>
          <w:sz w:val="20"/>
          <w:szCs w:val="20"/>
        </w:rPr>
        <w:t>1</w:t>
      </w:r>
      <w:r w:rsidRPr="006A436B">
        <w:rPr>
          <w:rFonts w:ascii="Arial" w:hAnsi="Arial" w:cs="Arial"/>
          <w:sz w:val="20"/>
          <w:szCs w:val="20"/>
        </w:rPr>
        <w:t xml:space="preserve"> k tejto zmluve.</w:t>
      </w:r>
    </w:p>
    <w:p w14:paraId="5F5D125F" w14:textId="39C6FC84"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 xml:space="preserve">Predávajúci sa zaväzuje, že záruka na všetky časti Predmetu plnenia platí </w:t>
      </w:r>
      <w:r w:rsidR="004743DB" w:rsidRPr="006A436B">
        <w:rPr>
          <w:rFonts w:ascii="Arial" w:hAnsi="Arial" w:cs="Arial"/>
          <w:sz w:val="20"/>
          <w:szCs w:val="20"/>
        </w:rPr>
        <w:t>12</w:t>
      </w:r>
      <w:r w:rsidRPr="006A436B">
        <w:rPr>
          <w:rFonts w:ascii="Arial" w:hAnsi="Arial" w:cs="Arial"/>
          <w:sz w:val="20"/>
          <w:szCs w:val="20"/>
        </w:rPr>
        <w:t xml:space="preserve"> mesiacov</w:t>
      </w:r>
      <w:r w:rsidR="008672C1" w:rsidRPr="006A436B">
        <w:rPr>
          <w:rFonts w:ascii="Arial" w:hAnsi="Arial" w:cs="Arial"/>
          <w:sz w:val="20"/>
          <w:szCs w:val="20"/>
        </w:rPr>
        <w:t xml:space="preserve"> od protokolárneho odovzdania</w:t>
      </w:r>
      <w:r w:rsidRPr="006A436B">
        <w:rPr>
          <w:rFonts w:ascii="Arial" w:hAnsi="Arial" w:cs="Arial"/>
          <w:sz w:val="20"/>
          <w:szCs w:val="20"/>
        </w:rPr>
        <w:t>.</w:t>
      </w:r>
    </w:p>
    <w:p w14:paraId="1096ABBE"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 xml:space="preserve">Podmienkou záruky je riadna obsluha a údržba jednotlivých častí Predmetu plnenia v súlade s návodom na obsluhu a údržbu. Záruka sa nevzťahuje na rýchlo </w:t>
      </w:r>
      <w:proofErr w:type="spellStart"/>
      <w:r w:rsidRPr="006A436B">
        <w:rPr>
          <w:rFonts w:ascii="Arial" w:hAnsi="Arial" w:cs="Arial"/>
          <w:sz w:val="20"/>
          <w:szCs w:val="20"/>
        </w:rPr>
        <w:t>opotrebovateľné</w:t>
      </w:r>
      <w:proofErr w:type="spellEnd"/>
      <w:r w:rsidRPr="006A436B">
        <w:rPr>
          <w:rFonts w:ascii="Arial" w:hAnsi="Arial" w:cs="Arial"/>
          <w:sz w:val="20"/>
          <w:szCs w:val="20"/>
        </w:rPr>
        <w:t xml:space="preserve"> diely a na defekty, vzniknuté nesprávnym užívaním Predmetu plnenia.</w:t>
      </w:r>
    </w:p>
    <w:p w14:paraId="7F475AB5"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Predávajúci bude zodpovedať za chyby a nekompletnosť dodávky v plnom rozsahu. Prípadné reklamácie uplatní kupujúci reklamačným listom, v ktorom uvedie číslo faktúry, resp. dodacieho listu a dôvod reklamácie.</w:t>
      </w:r>
    </w:p>
    <w:p w14:paraId="6F6FC4EB"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Reklamáciu posúdia spoločne zástupcovia oboch zmluvných strán a predávajúci vydá stanovisko o opodstatnenosti, prípadne neopodstatnenosti reklamácie do 5 dní od uplatnenia reklamácie kupujúcim.</w:t>
      </w:r>
    </w:p>
    <w:p w14:paraId="2DE24C41"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V prípade opodstatnenej reklamácie sa predávajúci zaviaže reklamovanú vadu odstrániť do 10 pracovných dní (resp. do 20 pracovných dní, ak sa na tom obe zmluvné strany dohodnú) od uznania reklamácie, resp. od uplynutia lehoty na vydanie stanoviska. Predávajúci musí nastúpiť na servisný zásah do 24 hod. od nahlásenia poruchy.</w:t>
      </w:r>
    </w:p>
    <w:p w14:paraId="5D942E35"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 xml:space="preserve">V prípade, že sa zmluvné strany nemôžu zhodnúť na riešení reklamácie, určí predávajúci so súhlasom kupujúceho nezávislého znalca. Stanovisko znalca je pre obe strany záväzné. Náklady na posudok </w:t>
      </w:r>
      <w:r w:rsidRPr="006A436B">
        <w:rPr>
          <w:rFonts w:ascii="Arial" w:hAnsi="Arial" w:cs="Arial"/>
          <w:sz w:val="20"/>
          <w:szCs w:val="20"/>
        </w:rPr>
        <w:lastRenderedPageBreak/>
        <w:t>nesie strana, ktorej stanovisko brániace zhode nebolo správne, prípadne sa od posudkom zistenej skutočnosti viac odlišuje.</w:t>
      </w:r>
    </w:p>
    <w:p w14:paraId="18BD83DE"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Nebezpečenstvo škody na Predmete plnenia prechádza na kupujúceho okamihom prevzatia Predmetu plnenia v mieste dodania.</w:t>
      </w:r>
    </w:p>
    <w:p w14:paraId="3978A29B" w14:textId="77777777" w:rsidR="0016679B" w:rsidRPr="006A436B" w:rsidRDefault="0016679B" w:rsidP="00A71D62">
      <w:pPr>
        <w:numPr>
          <w:ilvl w:val="1"/>
          <w:numId w:val="4"/>
        </w:numPr>
        <w:ind w:left="567" w:hanging="567"/>
        <w:jc w:val="both"/>
        <w:rPr>
          <w:rFonts w:ascii="Arial" w:hAnsi="Arial" w:cs="Arial"/>
          <w:sz w:val="20"/>
          <w:szCs w:val="20"/>
        </w:rPr>
      </w:pPr>
      <w:r w:rsidRPr="006A436B">
        <w:rPr>
          <w:rFonts w:ascii="Arial" w:hAnsi="Arial" w:cs="Arial"/>
          <w:sz w:val="20"/>
          <w:szCs w:val="20"/>
        </w:rPr>
        <w:t>Všeobecne platí, že akékoľvek nároky plynúce z niektorej z poskytnutých záruk, uplatnené kupujúcim voči predávajúcemu, považujú obidve strany za oprávnené a platné, pokiaľ predávajúci nepreukáže ich neoprávnenosť. Kupujúci sa zaväzuje poskytnúť predávajúcemu potrebnú súčinnosť pri získavaní podkladov pre posúdenie oprávnenosti nárokov uplatnených kupujúcim.</w:t>
      </w:r>
    </w:p>
    <w:p w14:paraId="6402EEAC" w14:textId="77777777" w:rsidR="0016679B" w:rsidRPr="00A347BF" w:rsidRDefault="0016679B" w:rsidP="0016679B">
      <w:pPr>
        <w:ind w:left="567" w:hanging="425"/>
        <w:jc w:val="both"/>
        <w:rPr>
          <w:rFonts w:ascii="Arial" w:hAnsi="Arial" w:cs="Arial"/>
          <w:sz w:val="20"/>
          <w:szCs w:val="20"/>
        </w:rPr>
      </w:pPr>
    </w:p>
    <w:p w14:paraId="5F8B1892" w14:textId="77777777" w:rsidR="0016679B" w:rsidRDefault="0016679B" w:rsidP="0016679B">
      <w:pPr>
        <w:ind w:left="567" w:hanging="425"/>
        <w:jc w:val="both"/>
        <w:rPr>
          <w:rFonts w:ascii="Arial" w:hAnsi="Arial" w:cs="Arial"/>
          <w:sz w:val="20"/>
          <w:szCs w:val="20"/>
        </w:rPr>
      </w:pPr>
    </w:p>
    <w:p w14:paraId="049F420B" w14:textId="77777777" w:rsidR="00293256" w:rsidRPr="00A347BF" w:rsidRDefault="00293256" w:rsidP="0016679B">
      <w:pPr>
        <w:ind w:left="567" w:hanging="425"/>
        <w:jc w:val="both"/>
        <w:rPr>
          <w:rFonts w:ascii="Arial" w:hAnsi="Arial" w:cs="Arial"/>
          <w:sz w:val="20"/>
          <w:szCs w:val="20"/>
        </w:rPr>
      </w:pPr>
    </w:p>
    <w:p w14:paraId="763A7BF1" w14:textId="77777777" w:rsidR="0016679B" w:rsidRPr="00A347BF" w:rsidRDefault="0016679B" w:rsidP="00A8154C">
      <w:pPr>
        <w:jc w:val="center"/>
        <w:rPr>
          <w:rFonts w:ascii="Arial" w:hAnsi="Arial" w:cs="Arial"/>
          <w:b/>
          <w:sz w:val="20"/>
          <w:szCs w:val="20"/>
        </w:rPr>
      </w:pPr>
      <w:r w:rsidRPr="00A347BF">
        <w:rPr>
          <w:rFonts w:ascii="Arial" w:hAnsi="Arial" w:cs="Arial"/>
          <w:b/>
          <w:sz w:val="20"/>
          <w:szCs w:val="20"/>
        </w:rPr>
        <w:t>Článok VI.</w:t>
      </w:r>
    </w:p>
    <w:p w14:paraId="3CB1C3C3" w14:textId="77777777" w:rsidR="0016679B" w:rsidRPr="00A347BF" w:rsidRDefault="0016679B" w:rsidP="00FD37F3">
      <w:pPr>
        <w:jc w:val="center"/>
        <w:rPr>
          <w:rFonts w:ascii="Arial" w:hAnsi="Arial" w:cs="Arial"/>
          <w:b/>
          <w:sz w:val="20"/>
          <w:szCs w:val="20"/>
        </w:rPr>
      </w:pPr>
      <w:r w:rsidRPr="00A347BF">
        <w:rPr>
          <w:rFonts w:ascii="Arial" w:hAnsi="Arial" w:cs="Arial"/>
          <w:b/>
          <w:sz w:val="20"/>
          <w:szCs w:val="20"/>
        </w:rPr>
        <w:t>Podmienky dodania Predmetu zákazky a vlastnícke právo k Predmetu plnenia</w:t>
      </w:r>
    </w:p>
    <w:p w14:paraId="0AAFE962" w14:textId="77777777" w:rsidR="0016679B" w:rsidRDefault="0016679B" w:rsidP="0016679B">
      <w:pPr>
        <w:ind w:left="567" w:hanging="425"/>
        <w:jc w:val="both"/>
        <w:rPr>
          <w:rFonts w:ascii="Arial" w:hAnsi="Arial" w:cs="Arial"/>
          <w:sz w:val="20"/>
          <w:szCs w:val="20"/>
        </w:rPr>
      </w:pPr>
    </w:p>
    <w:p w14:paraId="04FF473C" w14:textId="77777777" w:rsidR="00293256" w:rsidRPr="00A347BF" w:rsidRDefault="00293256" w:rsidP="0016679B">
      <w:pPr>
        <w:ind w:left="567" w:hanging="425"/>
        <w:jc w:val="both"/>
        <w:rPr>
          <w:rFonts w:ascii="Arial" w:hAnsi="Arial" w:cs="Arial"/>
          <w:sz w:val="20"/>
          <w:szCs w:val="20"/>
        </w:rPr>
      </w:pPr>
    </w:p>
    <w:p w14:paraId="19990A67" w14:textId="77777777" w:rsidR="0016679B" w:rsidRPr="00A347BF" w:rsidRDefault="0016679B" w:rsidP="00A71D62">
      <w:pPr>
        <w:numPr>
          <w:ilvl w:val="1"/>
          <w:numId w:val="6"/>
        </w:numPr>
        <w:ind w:left="567" w:hanging="567"/>
        <w:jc w:val="both"/>
        <w:rPr>
          <w:rFonts w:ascii="Arial" w:hAnsi="Arial" w:cs="Arial"/>
          <w:sz w:val="20"/>
          <w:szCs w:val="20"/>
        </w:rPr>
      </w:pPr>
      <w:r w:rsidRPr="00A347BF">
        <w:rPr>
          <w:rFonts w:ascii="Arial" w:hAnsi="Arial" w:cs="Arial"/>
          <w:sz w:val="20"/>
          <w:szCs w:val="20"/>
        </w:rPr>
        <w:t>Vylúčená z dodávky je akákoľvek dodávka, ktorá nie je opísaná v tejto zmluve, resp. v jej prílohách.</w:t>
      </w:r>
    </w:p>
    <w:p w14:paraId="1F30D4EE" w14:textId="77777777" w:rsidR="0016679B" w:rsidRPr="00A347BF" w:rsidRDefault="0016679B" w:rsidP="00A71D62">
      <w:pPr>
        <w:numPr>
          <w:ilvl w:val="1"/>
          <w:numId w:val="6"/>
        </w:numPr>
        <w:ind w:left="567" w:hanging="567"/>
        <w:jc w:val="both"/>
        <w:rPr>
          <w:rFonts w:ascii="Arial" w:hAnsi="Arial" w:cs="Arial"/>
          <w:sz w:val="20"/>
          <w:szCs w:val="20"/>
        </w:rPr>
      </w:pPr>
      <w:r w:rsidRPr="00A347BF">
        <w:rPr>
          <w:rFonts w:ascii="Arial" w:hAnsi="Arial" w:cs="Arial"/>
          <w:sz w:val="20"/>
          <w:szCs w:val="20"/>
        </w:rPr>
        <w:t>Predávajúci zodpovedá za bezpečnosť a ochranu zdravia pracovníkov a za čistotu a poriadok v prevádzkach kupujúceho.</w:t>
      </w:r>
    </w:p>
    <w:p w14:paraId="2F657B30" w14:textId="09EF3B6A" w:rsidR="0016679B" w:rsidRPr="00A347BF" w:rsidRDefault="0016679B" w:rsidP="00A71D62">
      <w:pPr>
        <w:numPr>
          <w:ilvl w:val="1"/>
          <w:numId w:val="6"/>
        </w:numPr>
        <w:ind w:left="567" w:hanging="567"/>
        <w:jc w:val="both"/>
        <w:rPr>
          <w:rFonts w:ascii="Arial" w:hAnsi="Arial" w:cs="Arial"/>
          <w:sz w:val="20"/>
          <w:szCs w:val="20"/>
        </w:rPr>
      </w:pPr>
      <w:r w:rsidRPr="00A347BF">
        <w:rPr>
          <w:rFonts w:ascii="Arial" w:hAnsi="Arial" w:cs="Arial"/>
          <w:sz w:val="20"/>
          <w:szCs w:val="20"/>
        </w:rPr>
        <w:t>Podmienkou odovzdania a prevzatia predmetu plnenia je úspešné vykonanie skúšobnej prevádzky, ktorá overí</w:t>
      </w:r>
      <w:r w:rsidR="00FD37F3" w:rsidRPr="00A347BF">
        <w:rPr>
          <w:rFonts w:ascii="Arial" w:hAnsi="Arial" w:cs="Arial"/>
          <w:sz w:val="20"/>
          <w:szCs w:val="20"/>
        </w:rPr>
        <w:t xml:space="preserve"> </w:t>
      </w:r>
      <w:r w:rsidRPr="00A347BF">
        <w:rPr>
          <w:rFonts w:ascii="Arial" w:hAnsi="Arial" w:cs="Arial"/>
          <w:sz w:val="20"/>
          <w:szCs w:val="20"/>
        </w:rPr>
        <w:t>garantované parametre predmetu plnenia - dodaných technologických zariadení v technologickom procese, t.</w:t>
      </w:r>
      <w:r w:rsidR="008672C1" w:rsidRPr="00A347BF">
        <w:rPr>
          <w:rFonts w:ascii="Arial" w:hAnsi="Arial" w:cs="Arial"/>
          <w:sz w:val="20"/>
          <w:szCs w:val="20"/>
        </w:rPr>
        <w:t xml:space="preserve"> </w:t>
      </w:r>
      <w:r w:rsidRPr="00A347BF">
        <w:rPr>
          <w:rFonts w:ascii="Arial" w:hAnsi="Arial" w:cs="Arial"/>
          <w:sz w:val="20"/>
          <w:szCs w:val="20"/>
        </w:rPr>
        <w:t>j. či dodaný Predmet plnenia zodpovedá špecifikácii v prílohe tejto zmluvy. Doklady o týchto skúškach podmieňujú prevzatie predmetu plnenia.</w:t>
      </w:r>
    </w:p>
    <w:p w14:paraId="6333BA46" w14:textId="5CCF90C9" w:rsidR="0016679B" w:rsidRPr="00A347BF" w:rsidRDefault="0016679B" w:rsidP="00A71D62">
      <w:pPr>
        <w:numPr>
          <w:ilvl w:val="1"/>
          <w:numId w:val="6"/>
        </w:numPr>
        <w:ind w:left="567" w:hanging="567"/>
        <w:jc w:val="both"/>
        <w:rPr>
          <w:rFonts w:ascii="Arial" w:hAnsi="Arial" w:cs="Arial"/>
          <w:sz w:val="20"/>
          <w:szCs w:val="20"/>
        </w:rPr>
      </w:pPr>
      <w:r w:rsidRPr="00A347BF">
        <w:rPr>
          <w:rFonts w:ascii="Arial" w:hAnsi="Arial" w:cs="Arial"/>
          <w:sz w:val="20"/>
          <w:szCs w:val="20"/>
        </w:rPr>
        <w:t xml:space="preserve">Vlastnícke právo k predmetu plnenia prechádza na kupujúceho úhradou faktúry za dodávku. Nebezpečenstvo škody prechádza na kupujúceho zápisničným odovzdaním a prevzatím predmetu plnenia alebo jeho časti </w:t>
      </w:r>
      <w:r w:rsidR="004955EE" w:rsidRPr="00A347BF">
        <w:rPr>
          <w:rFonts w:ascii="Arial" w:hAnsi="Arial" w:cs="Arial"/>
          <w:sz w:val="20"/>
          <w:szCs w:val="20"/>
        </w:rPr>
        <w:t>p</w:t>
      </w:r>
      <w:r w:rsidRPr="00A347BF">
        <w:rPr>
          <w:rFonts w:ascii="Arial" w:hAnsi="Arial" w:cs="Arial"/>
          <w:sz w:val="20"/>
          <w:szCs w:val="20"/>
        </w:rPr>
        <w:t xml:space="preserve">redávajúcim. Predávajúci zodpovedá za prípadné škody na predmete plnenia až do doby podpísania protokolu </w:t>
      </w:r>
      <w:r w:rsidR="00BF4987" w:rsidRPr="00A347BF">
        <w:rPr>
          <w:rFonts w:ascii="Arial" w:hAnsi="Arial" w:cs="Arial"/>
          <w:sz w:val="20"/>
          <w:szCs w:val="20"/>
        </w:rPr>
        <w:t xml:space="preserve">o odovzdaní a prevzatí </w:t>
      </w:r>
      <w:r w:rsidRPr="00A347BF">
        <w:rPr>
          <w:rFonts w:ascii="Arial" w:hAnsi="Arial" w:cs="Arial"/>
          <w:sz w:val="20"/>
          <w:szCs w:val="20"/>
        </w:rPr>
        <w:t>alebo jeho časti obidvoma zmluvnými stranami.</w:t>
      </w:r>
    </w:p>
    <w:p w14:paraId="527E0777" w14:textId="77777777" w:rsidR="0016679B" w:rsidRDefault="0016679B" w:rsidP="0016679B">
      <w:pPr>
        <w:ind w:left="567" w:hanging="425"/>
        <w:jc w:val="both"/>
        <w:rPr>
          <w:rFonts w:ascii="Arial" w:hAnsi="Arial" w:cs="Arial"/>
          <w:sz w:val="20"/>
          <w:szCs w:val="20"/>
          <w:highlight w:val="green"/>
        </w:rPr>
      </w:pPr>
    </w:p>
    <w:p w14:paraId="2A05449E" w14:textId="77777777" w:rsidR="00293256" w:rsidRPr="00A347BF" w:rsidRDefault="00293256" w:rsidP="0016679B">
      <w:pPr>
        <w:ind w:left="567" w:hanging="425"/>
        <w:jc w:val="both"/>
        <w:rPr>
          <w:rFonts w:ascii="Arial" w:hAnsi="Arial" w:cs="Arial"/>
          <w:sz w:val="20"/>
          <w:szCs w:val="20"/>
          <w:highlight w:val="green"/>
        </w:rPr>
      </w:pPr>
    </w:p>
    <w:p w14:paraId="47F1399F" w14:textId="77777777" w:rsidR="0016679B" w:rsidRPr="00A347BF" w:rsidRDefault="0016679B" w:rsidP="00A8154C">
      <w:pPr>
        <w:jc w:val="center"/>
        <w:rPr>
          <w:rFonts w:ascii="Arial" w:hAnsi="Arial" w:cs="Arial"/>
          <w:b/>
          <w:sz w:val="20"/>
          <w:szCs w:val="20"/>
        </w:rPr>
      </w:pPr>
      <w:r w:rsidRPr="00A347BF">
        <w:rPr>
          <w:rFonts w:ascii="Arial" w:hAnsi="Arial" w:cs="Arial"/>
          <w:b/>
          <w:sz w:val="20"/>
          <w:szCs w:val="20"/>
        </w:rPr>
        <w:t>Článok VII.</w:t>
      </w:r>
    </w:p>
    <w:p w14:paraId="0C3C56FE" w14:textId="77777777" w:rsidR="0016679B" w:rsidRPr="00A347BF" w:rsidRDefault="0016679B" w:rsidP="00A8154C">
      <w:pPr>
        <w:jc w:val="center"/>
        <w:rPr>
          <w:rFonts w:ascii="Arial" w:hAnsi="Arial" w:cs="Arial"/>
          <w:b/>
          <w:sz w:val="20"/>
          <w:szCs w:val="20"/>
        </w:rPr>
      </w:pPr>
      <w:r w:rsidRPr="00A347BF">
        <w:rPr>
          <w:rFonts w:ascii="Arial" w:hAnsi="Arial" w:cs="Arial"/>
          <w:b/>
          <w:sz w:val="20"/>
          <w:szCs w:val="20"/>
        </w:rPr>
        <w:t>Ostatné ustanovenia a zmluvné pokuty</w:t>
      </w:r>
    </w:p>
    <w:p w14:paraId="01E1F3AB" w14:textId="77777777" w:rsidR="0016679B" w:rsidRDefault="0016679B" w:rsidP="00A71D62">
      <w:pPr>
        <w:ind w:left="567" w:hanging="567"/>
        <w:jc w:val="both"/>
        <w:rPr>
          <w:rFonts w:ascii="Arial" w:hAnsi="Arial" w:cs="Arial"/>
          <w:b/>
          <w:sz w:val="20"/>
          <w:szCs w:val="20"/>
        </w:rPr>
      </w:pPr>
    </w:p>
    <w:p w14:paraId="7F4E5541" w14:textId="77777777" w:rsidR="00293256" w:rsidRPr="00A347BF" w:rsidRDefault="00293256" w:rsidP="00A71D62">
      <w:pPr>
        <w:ind w:left="567" w:hanging="567"/>
        <w:jc w:val="both"/>
        <w:rPr>
          <w:rFonts w:ascii="Arial" w:hAnsi="Arial" w:cs="Arial"/>
          <w:b/>
          <w:sz w:val="20"/>
          <w:szCs w:val="20"/>
        </w:rPr>
      </w:pPr>
    </w:p>
    <w:p w14:paraId="544D8CBC" w14:textId="77777777"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 xml:space="preserve">Predávajúci sa zaväzuje dodržiavať všeobecne záväzné predpisy a podmienky tejto zmluvy. </w:t>
      </w:r>
    </w:p>
    <w:p w14:paraId="3E1CE92F" w14:textId="13AAB52F"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Predávajúci zodpovedá v plnom rozsahu aj za prípadné subdodávky v plnom rozsahu</w:t>
      </w:r>
      <w:r w:rsidR="00A347BF">
        <w:rPr>
          <w:rFonts w:ascii="Arial" w:hAnsi="Arial" w:cs="Arial"/>
          <w:sz w:val="20"/>
          <w:szCs w:val="20"/>
        </w:rPr>
        <w:t>,</w:t>
      </w:r>
      <w:r w:rsidRPr="00A347BF">
        <w:rPr>
          <w:rFonts w:ascii="Arial" w:hAnsi="Arial" w:cs="Arial"/>
          <w:sz w:val="20"/>
          <w:szCs w:val="20"/>
        </w:rPr>
        <w:t xml:space="preserve"> a to najmä po stránke vecnej, finančnej a časovej.</w:t>
      </w:r>
    </w:p>
    <w:p w14:paraId="762A753B" w14:textId="671AD46C"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 xml:space="preserve">Kupujúci v prípade omeškania </w:t>
      </w:r>
      <w:r w:rsidR="004955EE" w:rsidRPr="00A347BF">
        <w:rPr>
          <w:rFonts w:ascii="Arial" w:hAnsi="Arial" w:cs="Arial"/>
          <w:sz w:val="20"/>
          <w:szCs w:val="20"/>
        </w:rPr>
        <w:t>p</w:t>
      </w:r>
      <w:r w:rsidRPr="00A347BF">
        <w:rPr>
          <w:rFonts w:ascii="Arial" w:hAnsi="Arial" w:cs="Arial"/>
          <w:sz w:val="20"/>
          <w:szCs w:val="20"/>
        </w:rPr>
        <w:t>redávajúceho s plnením termínu dodania predmetu plnenia môže uplatniť zmluvnú pokutu vo výške 0,025</w:t>
      </w:r>
      <w:r w:rsidR="008672C1" w:rsidRPr="00A347BF">
        <w:rPr>
          <w:rFonts w:ascii="Arial" w:hAnsi="Arial" w:cs="Arial"/>
          <w:sz w:val="20"/>
          <w:szCs w:val="20"/>
        </w:rPr>
        <w:t xml:space="preserve"> </w:t>
      </w:r>
      <w:r w:rsidRPr="00A347BF">
        <w:rPr>
          <w:rFonts w:ascii="Arial" w:hAnsi="Arial" w:cs="Arial"/>
          <w:sz w:val="20"/>
          <w:szCs w:val="20"/>
        </w:rPr>
        <w:t>% z ceny predmetu plnenia za každý deň omeškania</w:t>
      </w:r>
      <w:r w:rsidR="009A4DD7" w:rsidRPr="00A347BF">
        <w:rPr>
          <w:rFonts w:ascii="Arial" w:hAnsi="Arial" w:cs="Arial"/>
          <w:sz w:val="20"/>
          <w:szCs w:val="20"/>
        </w:rPr>
        <w:t xml:space="preserve">. </w:t>
      </w:r>
      <w:r w:rsidRPr="00A347BF">
        <w:rPr>
          <w:rFonts w:ascii="Arial" w:hAnsi="Arial" w:cs="Arial"/>
          <w:sz w:val="20"/>
          <w:szCs w:val="20"/>
        </w:rPr>
        <w:t>Predávajúci je povinný uplatnenú zmluvnú pokutu kupujúcemu uhradiť</w:t>
      </w:r>
      <w:r w:rsidR="00A347BF">
        <w:rPr>
          <w:rFonts w:ascii="Arial" w:hAnsi="Arial" w:cs="Arial"/>
          <w:sz w:val="20"/>
          <w:szCs w:val="20"/>
        </w:rPr>
        <w:t>, a to do 14 dní od výzvy doručenia výzvy na uhradenie pokuty predávajúcim.</w:t>
      </w:r>
    </w:p>
    <w:p w14:paraId="55E04B5F" w14:textId="01D5260B"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 xml:space="preserve">Predávajúci môže v prípade omeškania úhrady faktúr uplatniť zmluvnú pokutu vo výške 0,025 % z fakturovanej sumy až do doby zaplatenia. Kupujúci je povinný uplatnenú zmluvnú pokutu </w:t>
      </w:r>
      <w:r w:rsidR="004955EE" w:rsidRPr="00A347BF">
        <w:rPr>
          <w:rFonts w:ascii="Arial" w:hAnsi="Arial" w:cs="Arial"/>
          <w:sz w:val="20"/>
          <w:szCs w:val="20"/>
        </w:rPr>
        <w:t>p</w:t>
      </w:r>
      <w:r w:rsidRPr="00A347BF">
        <w:rPr>
          <w:rFonts w:ascii="Arial" w:hAnsi="Arial" w:cs="Arial"/>
          <w:sz w:val="20"/>
          <w:szCs w:val="20"/>
        </w:rPr>
        <w:t>redávajúcemu uhradiť</w:t>
      </w:r>
      <w:r w:rsidR="00A347BF" w:rsidRPr="00A347BF">
        <w:rPr>
          <w:rFonts w:ascii="Arial" w:hAnsi="Arial" w:cs="Arial"/>
          <w:sz w:val="20"/>
          <w:szCs w:val="20"/>
        </w:rPr>
        <w:t>, a to do 14 dní od výzvy doručenia výzvy na uhradenie pokuty predávajúcim.</w:t>
      </w:r>
    </w:p>
    <w:p w14:paraId="18B86DEE" w14:textId="77777777"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 xml:space="preserve">Zmluvu možno ukončiť dohodou zmluvných strán alebo odstúpením od zmluvy. </w:t>
      </w:r>
      <w:r w:rsidR="00AC021A" w:rsidRPr="00A347BF">
        <w:rPr>
          <w:rFonts w:ascii="Arial" w:hAnsi="Arial" w:cs="Arial"/>
          <w:sz w:val="20"/>
          <w:szCs w:val="20"/>
        </w:rPr>
        <w:t>Kupujúci má právo odstúpiť od zmluvy bez akýchkoľvek sankcií v prípade, kedy ešte nedošlo k plneniu z tejto zmluvy a výsledky administratívnej finančnej kontroly neumožňujú financovanie výdavkov vzniknutých z</w:t>
      </w:r>
      <w:r w:rsidR="009A4DD7" w:rsidRPr="00A347BF">
        <w:rPr>
          <w:rFonts w:ascii="Arial" w:hAnsi="Arial" w:cs="Arial"/>
          <w:sz w:val="20"/>
          <w:szCs w:val="20"/>
        </w:rPr>
        <w:t> </w:t>
      </w:r>
      <w:r w:rsidR="00AC021A" w:rsidRPr="00A347BF">
        <w:rPr>
          <w:rFonts w:ascii="Arial" w:hAnsi="Arial" w:cs="Arial"/>
          <w:sz w:val="20"/>
          <w:szCs w:val="20"/>
        </w:rPr>
        <w:t>obstarávania</w:t>
      </w:r>
      <w:r w:rsidR="009A4DD7" w:rsidRPr="00A347BF">
        <w:rPr>
          <w:rFonts w:ascii="Arial" w:hAnsi="Arial" w:cs="Arial"/>
          <w:sz w:val="20"/>
          <w:szCs w:val="20"/>
        </w:rPr>
        <w:t xml:space="preserve">. </w:t>
      </w:r>
    </w:p>
    <w:p w14:paraId="765E04F2" w14:textId="77777777"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Uplatnenie zmluvnej pokuty nevylučuje uplatnenie náhrady škody.</w:t>
      </w:r>
    </w:p>
    <w:p w14:paraId="0FF0AEAE" w14:textId="7D0AB38D" w:rsidR="0016679B" w:rsidRPr="00A347BF" w:rsidRDefault="0016679B" w:rsidP="00A71D62">
      <w:pPr>
        <w:numPr>
          <w:ilvl w:val="1"/>
          <w:numId w:val="7"/>
        </w:numPr>
        <w:ind w:left="567" w:hanging="567"/>
        <w:jc w:val="both"/>
        <w:rPr>
          <w:rFonts w:ascii="Arial" w:hAnsi="Arial" w:cs="Arial"/>
          <w:sz w:val="20"/>
          <w:szCs w:val="20"/>
        </w:rPr>
      </w:pPr>
      <w:r w:rsidRPr="00A347BF">
        <w:rPr>
          <w:rFonts w:ascii="Arial" w:hAnsi="Arial" w:cs="Arial"/>
          <w:sz w:val="20"/>
          <w:szCs w:val="20"/>
        </w:rPr>
        <w:t>Zmluvné strany sa dohodli, že v</w:t>
      </w:r>
      <w:r w:rsidR="00A347BF" w:rsidRPr="00A347BF">
        <w:rPr>
          <w:rFonts w:ascii="Arial" w:hAnsi="Arial" w:cs="Arial"/>
          <w:sz w:val="20"/>
          <w:szCs w:val="20"/>
        </w:rPr>
        <w:t> </w:t>
      </w:r>
      <w:r w:rsidRPr="00A347BF">
        <w:rPr>
          <w:rFonts w:ascii="Arial" w:hAnsi="Arial" w:cs="Arial"/>
          <w:sz w:val="20"/>
          <w:szCs w:val="20"/>
        </w:rPr>
        <w:t>prípade</w:t>
      </w:r>
      <w:r w:rsidR="00A347BF" w:rsidRPr="00A347BF">
        <w:rPr>
          <w:rFonts w:ascii="Arial" w:hAnsi="Arial" w:cs="Arial"/>
          <w:sz w:val="20"/>
          <w:szCs w:val="20"/>
        </w:rPr>
        <w:t>,</w:t>
      </w:r>
      <w:r w:rsidRPr="00A347BF">
        <w:rPr>
          <w:rFonts w:ascii="Arial" w:hAnsi="Arial" w:cs="Arial"/>
          <w:sz w:val="20"/>
          <w:szCs w:val="20"/>
        </w:rPr>
        <w:t xml:space="preserve"> ak zo strany príslušného poskytovateľa nenávratného finančného príspevku nedôjde k úhrade celej výšky alebo jeho časti z dôvodov nedostatkov spôsobených predávajúcim ohľadne </w:t>
      </w:r>
      <w:r w:rsidR="00A347BF" w:rsidRPr="00A347BF">
        <w:rPr>
          <w:rFonts w:ascii="Arial" w:hAnsi="Arial" w:cs="Arial"/>
          <w:sz w:val="20"/>
          <w:szCs w:val="20"/>
        </w:rPr>
        <w:t>povinností vyplývajúcich z tejto zmluvy</w:t>
      </w:r>
      <w:r w:rsidRPr="00A347BF">
        <w:rPr>
          <w:rFonts w:ascii="Arial" w:hAnsi="Arial" w:cs="Arial"/>
          <w:sz w:val="20"/>
          <w:szCs w:val="20"/>
        </w:rPr>
        <w:t xml:space="preserve">, je povinný predávajúci uhradiť kupujúcemu zmluvnú pokutu vo výške zodpovedajúcej kráteniu zo strany poskytovateľa z ceny predmetu plnenia uvedeného v čl. </w:t>
      </w:r>
      <w:r w:rsidR="009A4DD7" w:rsidRPr="00A347BF">
        <w:rPr>
          <w:rFonts w:ascii="Arial" w:hAnsi="Arial" w:cs="Arial"/>
          <w:sz w:val="20"/>
          <w:szCs w:val="20"/>
        </w:rPr>
        <w:t>III</w:t>
      </w:r>
      <w:r w:rsidRPr="00A347BF">
        <w:rPr>
          <w:rFonts w:ascii="Arial" w:hAnsi="Arial" w:cs="Arial"/>
          <w:sz w:val="20"/>
          <w:szCs w:val="20"/>
        </w:rPr>
        <w:t xml:space="preserve">. zmluvy. </w:t>
      </w:r>
    </w:p>
    <w:p w14:paraId="6310C5F3" w14:textId="77777777" w:rsidR="00FD37F3" w:rsidRDefault="00FD37F3" w:rsidP="00FD37F3">
      <w:pPr>
        <w:jc w:val="center"/>
        <w:rPr>
          <w:rFonts w:ascii="Arial" w:hAnsi="Arial" w:cs="Arial"/>
          <w:b/>
          <w:sz w:val="20"/>
          <w:szCs w:val="20"/>
          <w:highlight w:val="green"/>
        </w:rPr>
      </w:pPr>
    </w:p>
    <w:p w14:paraId="3A9979BD" w14:textId="77777777" w:rsidR="00293256" w:rsidRPr="00A347BF" w:rsidRDefault="00293256" w:rsidP="00FD37F3">
      <w:pPr>
        <w:jc w:val="center"/>
        <w:rPr>
          <w:rFonts w:ascii="Arial" w:hAnsi="Arial" w:cs="Arial"/>
          <w:b/>
          <w:sz w:val="20"/>
          <w:szCs w:val="20"/>
          <w:highlight w:val="green"/>
        </w:rPr>
      </w:pPr>
    </w:p>
    <w:p w14:paraId="3F800413" w14:textId="0CE25CDA" w:rsidR="0016679B" w:rsidRPr="006A436B" w:rsidRDefault="0016679B" w:rsidP="00A8154C">
      <w:pPr>
        <w:jc w:val="center"/>
        <w:rPr>
          <w:rFonts w:ascii="Arial" w:hAnsi="Arial" w:cs="Arial"/>
          <w:b/>
          <w:sz w:val="20"/>
          <w:szCs w:val="20"/>
        </w:rPr>
      </w:pPr>
      <w:r w:rsidRPr="006A436B">
        <w:rPr>
          <w:rFonts w:ascii="Arial" w:hAnsi="Arial" w:cs="Arial"/>
          <w:b/>
          <w:sz w:val="20"/>
          <w:szCs w:val="20"/>
        </w:rPr>
        <w:t>Článok VIII.</w:t>
      </w:r>
    </w:p>
    <w:p w14:paraId="2D293488" w14:textId="77777777" w:rsidR="0016679B" w:rsidRPr="006A436B" w:rsidRDefault="0016679B" w:rsidP="00A8154C">
      <w:pPr>
        <w:jc w:val="center"/>
        <w:rPr>
          <w:rFonts w:ascii="Arial" w:hAnsi="Arial" w:cs="Arial"/>
          <w:b/>
          <w:sz w:val="20"/>
          <w:szCs w:val="20"/>
        </w:rPr>
      </w:pPr>
      <w:r w:rsidRPr="006A436B">
        <w:rPr>
          <w:rFonts w:ascii="Arial" w:hAnsi="Arial" w:cs="Arial"/>
          <w:b/>
          <w:sz w:val="20"/>
          <w:szCs w:val="20"/>
        </w:rPr>
        <w:t>Vyššia moc</w:t>
      </w:r>
    </w:p>
    <w:p w14:paraId="20D100E7" w14:textId="77777777" w:rsidR="0016679B" w:rsidRDefault="0016679B" w:rsidP="0016679B">
      <w:pPr>
        <w:ind w:left="567" w:hanging="425"/>
        <w:jc w:val="both"/>
        <w:rPr>
          <w:rFonts w:ascii="Arial" w:hAnsi="Arial" w:cs="Arial"/>
          <w:b/>
          <w:sz w:val="20"/>
          <w:szCs w:val="20"/>
        </w:rPr>
      </w:pPr>
    </w:p>
    <w:p w14:paraId="3A8CCD2E" w14:textId="77777777" w:rsidR="00293256" w:rsidRPr="006A436B" w:rsidRDefault="00293256" w:rsidP="0016679B">
      <w:pPr>
        <w:ind w:left="567" w:hanging="425"/>
        <w:jc w:val="both"/>
        <w:rPr>
          <w:rFonts w:ascii="Arial" w:hAnsi="Arial" w:cs="Arial"/>
          <w:b/>
          <w:sz w:val="20"/>
          <w:szCs w:val="20"/>
        </w:rPr>
      </w:pPr>
    </w:p>
    <w:p w14:paraId="0D1C59F0" w14:textId="4A327527" w:rsidR="0016679B" w:rsidRPr="006A436B" w:rsidRDefault="0016679B" w:rsidP="00A71D62">
      <w:pPr>
        <w:ind w:left="567" w:hanging="567"/>
        <w:jc w:val="both"/>
        <w:rPr>
          <w:rFonts w:ascii="Arial" w:hAnsi="Arial" w:cs="Arial"/>
          <w:sz w:val="20"/>
          <w:szCs w:val="20"/>
        </w:rPr>
      </w:pPr>
      <w:r w:rsidRPr="006A436B">
        <w:rPr>
          <w:rFonts w:ascii="Arial" w:hAnsi="Arial" w:cs="Arial"/>
          <w:sz w:val="20"/>
          <w:szCs w:val="20"/>
        </w:rPr>
        <w:t xml:space="preserve">8.1 </w:t>
      </w:r>
      <w:r w:rsidRPr="006A436B">
        <w:rPr>
          <w:rFonts w:ascii="Arial" w:hAnsi="Arial" w:cs="Arial"/>
          <w:sz w:val="20"/>
          <w:szCs w:val="20"/>
        </w:rPr>
        <w:tab/>
        <w:t>Pre účely tejto zmluvy sa za vyššiu moc považujú prípady, ktoré nie sú závislé od vôle zmluvných strán ani ich zmluvné strany nemôžu ovplyvniť</w:t>
      </w:r>
      <w:r w:rsidR="006A436B" w:rsidRPr="006A436B">
        <w:rPr>
          <w:rFonts w:ascii="Arial" w:hAnsi="Arial" w:cs="Arial"/>
          <w:sz w:val="20"/>
          <w:szCs w:val="20"/>
        </w:rPr>
        <w:t>, napr.</w:t>
      </w:r>
      <w:r w:rsidRPr="006A436B">
        <w:rPr>
          <w:rFonts w:ascii="Arial" w:hAnsi="Arial" w:cs="Arial"/>
          <w:sz w:val="20"/>
          <w:szCs w:val="20"/>
        </w:rPr>
        <w:t xml:space="preserve"> vojnový stav, mobilizácia, živelné pohromy a pod.</w:t>
      </w:r>
    </w:p>
    <w:p w14:paraId="13B312A0" w14:textId="26482911" w:rsidR="0016679B" w:rsidRPr="006A436B" w:rsidRDefault="0016679B" w:rsidP="00A71D62">
      <w:pPr>
        <w:ind w:left="567" w:hanging="567"/>
        <w:jc w:val="both"/>
        <w:rPr>
          <w:rFonts w:ascii="Arial" w:hAnsi="Arial" w:cs="Arial"/>
          <w:sz w:val="20"/>
          <w:szCs w:val="20"/>
        </w:rPr>
      </w:pPr>
      <w:r w:rsidRPr="006A436B">
        <w:rPr>
          <w:rFonts w:ascii="Arial" w:hAnsi="Arial" w:cs="Arial"/>
          <w:sz w:val="20"/>
          <w:szCs w:val="20"/>
        </w:rPr>
        <w:lastRenderedPageBreak/>
        <w:t xml:space="preserve">8.2 </w:t>
      </w:r>
      <w:r w:rsidRPr="006A436B">
        <w:rPr>
          <w:rFonts w:ascii="Arial" w:hAnsi="Arial" w:cs="Arial"/>
          <w:sz w:val="20"/>
          <w:szCs w:val="20"/>
        </w:rPr>
        <w:tab/>
        <w:t>Ak sa plnenie tejto zmluvy stane nemožným z dôvodu vyskytnutia sa vyššej moci, zmluvná strana, ktorá sa bude chcieť odvolať na vyššiu moc, požiada druhú stranu o úpravu zmluvy vo vzťahu k predmetu, cene a času plnenia</w:t>
      </w:r>
      <w:r w:rsidR="006A436B" w:rsidRPr="006A436B">
        <w:rPr>
          <w:rFonts w:ascii="Arial" w:hAnsi="Arial" w:cs="Arial"/>
          <w:sz w:val="20"/>
          <w:szCs w:val="20"/>
        </w:rPr>
        <w:t xml:space="preserve"> z dôvodu vyššej moci.</w:t>
      </w:r>
    </w:p>
    <w:p w14:paraId="57DE2DB6" w14:textId="77777777" w:rsidR="0016679B" w:rsidRDefault="0016679B" w:rsidP="00A71D62">
      <w:pPr>
        <w:ind w:left="567" w:hanging="567"/>
        <w:jc w:val="both"/>
        <w:rPr>
          <w:rFonts w:ascii="Arial" w:hAnsi="Arial" w:cs="Arial"/>
          <w:b/>
          <w:sz w:val="20"/>
          <w:szCs w:val="20"/>
          <w:highlight w:val="green"/>
        </w:rPr>
      </w:pPr>
    </w:p>
    <w:p w14:paraId="180A003D" w14:textId="77777777" w:rsidR="00293256" w:rsidRPr="00A347BF" w:rsidRDefault="00293256" w:rsidP="00A71D62">
      <w:pPr>
        <w:ind w:left="567" w:hanging="567"/>
        <w:jc w:val="both"/>
        <w:rPr>
          <w:rFonts w:ascii="Arial" w:hAnsi="Arial" w:cs="Arial"/>
          <w:b/>
          <w:sz w:val="20"/>
          <w:szCs w:val="20"/>
          <w:highlight w:val="green"/>
        </w:rPr>
      </w:pPr>
    </w:p>
    <w:p w14:paraId="018C71B1" w14:textId="77777777" w:rsidR="0016679B" w:rsidRPr="00A347BF" w:rsidRDefault="0016679B" w:rsidP="00A8154C">
      <w:pPr>
        <w:jc w:val="center"/>
        <w:rPr>
          <w:rFonts w:ascii="Arial" w:hAnsi="Arial" w:cs="Arial"/>
          <w:b/>
          <w:sz w:val="20"/>
          <w:szCs w:val="20"/>
        </w:rPr>
      </w:pPr>
      <w:r w:rsidRPr="00A347BF">
        <w:rPr>
          <w:rFonts w:ascii="Arial" w:hAnsi="Arial" w:cs="Arial"/>
          <w:b/>
          <w:sz w:val="20"/>
          <w:szCs w:val="20"/>
        </w:rPr>
        <w:t>Článok IX.</w:t>
      </w:r>
    </w:p>
    <w:p w14:paraId="03F24D39" w14:textId="77777777" w:rsidR="0016679B" w:rsidRPr="00A347BF" w:rsidRDefault="0016679B" w:rsidP="00A8154C">
      <w:pPr>
        <w:jc w:val="center"/>
        <w:rPr>
          <w:rFonts w:ascii="Arial" w:hAnsi="Arial" w:cs="Arial"/>
          <w:b/>
          <w:sz w:val="20"/>
          <w:szCs w:val="20"/>
        </w:rPr>
      </w:pPr>
      <w:r w:rsidRPr="00A347BF">
        <w:rPr>
          <w:rFonts w:ascii="Arial" w:hAnsi="Arial" w:cs="Arial"/>
          <w:b/>
          <w:sz w:val="20"/>
          <w:szCs w:val="20"/>
        </w:rPr>
        <w:t>Záverečné ustanovenia</w:t>
      </w:r>
    </w:p>
    <w:p w14:paraId="018946D9" w14:textId="77777777" w:rsidR="0016679B" w:rsidRDefault="0016679B" w:rsidP="0016679B">
      <w:pPr>
        <w:ind w:left="567" w:hanging="425"/>
        <w:jc w:val="both"/>
        <w:rPr>
          <w:rFonts w:ascii="Arial" w:hAnsi="Arial" w:cs="Arial"/>
          <w:b/>
          <w:sz w:val="20"/>
          <w:szCs w:val="20"/>
        </w:rPr>
      </w:pPr>
    </w:p>
    <w:p w14:paraId="7592AEF3" w14:textId="77777777" w:rsidR="00293256" w:rsidRPr="00A347BF" w:rsidRDefault="00293256" w:rsidP="0016679B">
      <w:pPr>
        <w:ind w:left="567" w:hanging="425"/>
        <w:jc w:val="both"/>
        <w:rPr>
          <w:rFonts w:ascii="Arial" w:hAnsi="Arial" w:cs="Arial"/>
          <w:b/>
          <w:sz w:val="20"/>
          <w:szCs w:val="20"/>
        </w:rPr>
      </w:pPr>
    </w:p>
    <w:p w14:paraId="0A6FA838" w14:textId="3C268FA8"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Zmluvné strany sa dohodli na tom, že ak v tejto zmluve nie je stanovené inak, všetky oznámenia a písomnosti, ktoré má, alebo môže podľa tejto zmluvy robiť a posielať jedna zmluvná strana druhej zmluvnej strane, budú doručované ako doporučená listová zásielka do vlastných rúk, na adresu sídla zmluvnej strany, alebo osobne. Zásielka sa považuje za doručenú aj v prípade, ak si ju adresát nevyzdvihol</w:t>
      </w:r>
      <w:r w:rsidR="00A347BF" w:rsidRPr="00A347BF">
        <w:rPr>
          <w:rFonts w:ascii="Arial" w:hAnsi="Arial" w:cs="Arial"/>
          <w:sz w:val="20"/>
          <w:szCs w:val="20"/>
        </w:rPr>
        <w:t>,</w:t>
      </w:r>
      <w:r w:rsidRPr="00A347BF">
        <w:rPr>
          <w:rFonts w:ascii="Arial" w:hAnsi="Arial" w:cs="Arial"/>
          <w:sz w:val="20"/>
          <w:szCs w:val="20"/>
        </w:rPr>
        <w:t xml:space="preserve"> a to uplynutím </w:t>
      </w:r>
      <w:r w:rsidR="008C2384" w:rsidRPr="00A347BF">
        <w:rPr>
          <w:rFonts w:ascii="Arial" w:hAnsi="Arial" w:cs="Arial"/>
          <w:sz w:val="20"/>
          <w:szCs w:val="20"/>
        </w:rPr>
        <w:t>10</w:t>
      </w:r>
      <w:r w:rsidRPr="00A347BF">
        <w:rPr>
          <w:rFonts w:ascii="Arial" w:hAnsi="Arial" w:cs="Arial"/>
          <w:sz w:val="20"/>
          <w:szCs w:val="20"/>
        </w:rPr>
        <w:t xml:space="preserve"> dní od jej uloženia na pošte. </w:t>
      </w:r>
    </w:p>
    <w:p w14:paraId="78951514" w14:textId="3DDEF13A"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Zmluvné strany podpisom prejavili súhlas s jej obsahom a prehlásili, že obsah zmluvy im je zrozumiteľný a zmluvu neuzatvárajú v tiesni. Podpisom tejto zmluvy obidve zmluvné strany zároveň potvrdzujú, že v plnom rozsahu akceptujú </w:t>
      </w:r>
      <w:r w:rsidR="008C2384" w:rsidRPr="00A347BF">
        <w:rPr>
          <w:rFonts w:ascii="Arial" w:hAnsi="Arial" w:cs="Arial"/>
          <w:sz w:val="20"/>
          <w:szCs w:val="20"/>
        </w:rPr>
        <w:t>podmienky výzvy na predloženie ponúk</w:t>
      </w:r>
      <w:r w:rsidRPr="00A347BF">
        <w:rPr>
          <w:rFonts w:ascii="Arial" w:hAnsi="Arial" w:cs="Arial"/>
          <w:sz w:val="20"/>
          <w:szCs w:val="20"/>
        </w:rPr>
        <w:t xml:space="preserve"> a </w:t>
      </w:r>
      <w:r w:rsidR="004955EE" w:rsidRPr="00A347BF">
        <w:rPr>
          <w:rFonts w:ascii="Arial" w:hAnsi="Arial" w:cs="Arial"/>
          <w:sz w:val="20"/>
          <w:szCs w:val="20"/>
        </w:rPr>
        <w:t>p</w:t>
      </w:r>
      <w:r w:rsidRPr="00A347BF">
        <w:rPr>
          <w:rFonts w:ascii="Arial" w:hAnsi="Arial" w:cs="Arial"/>
          <w:sz w:val="20"/>
          <w:szCs w:val="20"/>
        </w:rPr>
        <w:t xml:space="preserve">redávajúcim predloženú ponuku a podklady, ktoré boli použité </w:t>
      </w:r>
      <w:r w:rsidR="008C2384" w:rsidRPr="00A347BF">
        <w:rPr>
          <w:rFonts w:ascii="Arial" w:hAnsi="Arial" w:cs="Arial"/>
          <w:sz w:val="20"/>
          <w:szCs w:val="20"/>
        </w:rPr>
        <w:t>v rámci procesu výberu dodávateľa</w:t>
      </w:r>
      <w:r w:rsidRPr="00A347BF">
        <w:rPr>
          <w:rFonts w:ascii="Arial" w:hAnsi="Arial" w:cs="Arial"/>
          <w:sz w:val="20"/>
          <w:szCs w:val="20"/>
        </w:rPr>
        <w:t xml:space="preserve"> definovan</w:t>
      </w:r>
      <w:r w:rsidR="008C2384" w:rsidRPr="00A347BF">
        <w:rPr>
          <w:rFonts w:ascii="Arial" w:hAnsi="Arial" w:cs="Arial"/>
          <w:sz w:val="20"/>
          <w:szCs w:val="20"/>
        </w:rPr>
        <w:t>ého</w:t>
      </w:r>
      <w:r w:rsidRPr="00A347BF">
        <w:rPr>
          <w:rFonts w:ascii="Arial" w:hAnsi="Arial" w:cs="Arial"/>
          <w:sz w:val="20"/>
          <w:szCs w:val="20"/>
        </w:rPr>
        <w:t xml:space="preserve"> v bode 1.1 tejto Kúpnej zmluvy. V prípade vzniku pochybností majú ustanovenia tejto zmluvy prednosť pred ustanoveniami jej príloh.</w:t>
      </w:r>
    </w:p>
    <w:p w14:paraId="0A56A4FF" w14:textId="77777777"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Zmluva nadobudne právoplatnosť dňom podpisu druhou zo zmluvných strán a účinnosť v deň doručenia objednávky od kupujúceho predávajúcemu.</w:t>
      </w:r>
    </w:p>
    <w:p w14:paraId="04FC7E96" w14:textId="043E6AC4" w:rsidR="008C2384" w:rsidRPr="00A347BF" w:rsidRDefault="008C2384" w:rsidP="008C2384">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Kupujúci má právo odstúpiť  od tejto zmluvy bez akýchkoľvek sankcií v prípade, ak ešte nedošlo k naplneniu zmluvného vzťahu medzi Predávajúcim a Kupujúcim a</w:t>
      </w:r>
      <w:r w:rsidR="00A347BF" w:rsidRPr="00A347BF">
        <w:rPr>
          <w:rFonts w:ascii="Arial" w:hAnsi="Arial" w:cs="Arial"/>
          <w:sz w:val="20"/>
          <w:szCs w:val="20"/>
        </w:rPr>
        <w:t> </w:t>
      </w:r>
      <w:r w:rsidRPr="00A347BF">
        <w:rPr>
          <w:rFonts w:ascii="Arial" w:hAnsi="Arial" w:cs="Arial"/>
          <w:sz w:val="20"/>
          <w:szCs w:val="20"/>
        </w:rPr>
        <w:t>zároveň</w:t>
      </w:r>
      <w:r w:rsidR="00A347BF" w:rsidRPr="00A347BF">
        <w:rPr>
          <w:rFonts w:ascii="Arial" w:hAnsi="Arial" w:cs="Arial"/>
          <w:sz w:val="20"/>
          <w:szCs w:val="20"/>
        </w:rPr>
        <w:t xml:space="preserve"> kupujúci nebol úspešný pri získaní príspevku na základe žiadosti o príspevok uvedenej v bode 1.1 tejto zmluvy alebo</w:t>
      </w:r>
      <w:r w:rsidRPr="00A347BF">
        <w:rPr>
          <w:rFonts w:ascii="Arial" w:hAnsi="Arial" w:cs="Arial"/>
          <w:sz w:val="20"/>
          <w:szCs w:val="20"/>
        </w:rPr>
        <w:t xml:space="preserve"> výsledok finančnej kontroly „Poskytovateľa </w:t>
      </w:r>
      <w:r w:rsidR="00A347BF" w:rsidRPr="00A347BF">
        <w:rPr>
          <w:rFonts w:ascii="Arial" w:hAnsi="Arial" w:cs="Arial"/>
          <w:sz w:val="20"/>
          <w:szCs w:val="20"/>
        </w:rPr>
        <w:t>príspevku</w:t>
      </w:r>
      <w:r w:rsidRPr="00A347BF">
        <w:rPr>
          <w:rFonts w:ascii="Arial" w:hAnsi="Arial" w:cs="Arial"/>
          <w:sz w:val="20"/>
          <w:szCs w:val="20"/>
        </w:rPr>
        <w:t>“ neumožňuje financovanie výdavkov vzniknutých z procesu výberu dodávateľa uvedeného v bode 1.1 tejto zmluvy.</w:t>
      </w:r>
    </w:p>
    <w:p w14:paraId="53713232" w14:textId="48E3338F" w:rsidR="003D1612" w:rsidRPr="00A347BF" w:rsidRDefault="00A347BF" w:rsidP="003D161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V zmysle podmienok „Výzvy“ predávajúci akceptuje, že Oprávnení zamestnanci platobnej agentúry, Ministerstva pôdohospodárstva a rozvoja vidieka SR, orgánov Európskej únie a ďalšie oprávnené osoby v súlade s právnymi predpismi SR a EÚ môžu vykonávať voči dodávateľov (predávajúcemu) kontrolu/audit obchodných dokumentov a vecnú kontrolu v súvislosti s realizáciou zákazky a dodávateľ (predávajúci) je povinný poskytnúť súčinnosť v plnej miere.</w:t>
      </w:r>
    </w:p>
    <w:p w14:paraId="0F24E4B9" w14:textId="729D3297" w:rsidR="00A347BF" w:rsidRPr="00A347BF" w:rsidRDefault="00A347BF" w:rsidP="003D161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Povinnosť z bodu 9.5 tejto Zmluvy je dodávateľ povinní zakomponovať aj do svojich prípadných subdodávateľských zmlúv so svojim subdodávateľmi.</w:t>
      </w:r>
    </w:p>
    <w:p w14:paraId="2A4FA032" w14:textId="1869D963" w:rsidR="003D1612" w:rsidRPr="00A347BF" w:rsidRDefault="003D1612" w:rsidP="003D161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Ak </w:t>
      </w:r>
      <w:r w:rsidR="009F3325" w:rsidRPr="00A347BF">
        <w:rPr>
          <w:rFonts w:ascii="Arial" w:hAnsi="Arial" w:cs="Arial"/>
          <w:sz w:val="20"/>
          <w:szCs w:val="20"/>
        </w:rPr>
        <w:t>predávajúci</w:t>
      </w:r>
      <w:r w:rsidRPr="00A347BF">
        <w:rPr>
          <w:rFonts w:ascii="Arial" w:hAnsi="Arial" w:cs="Arial"/>
          <w:sz w:val="20"/>
          <w:szCs w:val="20"/>
        </w:rPr>
        <w:t xml:space="preserve"> pri plnení zmluvy využije kapacity subdodávateľa/</w:t>
      </w:r>
      <w:proofErr w:type="spellStart"/>
      <w:r w:rsidRPr="00A347BF">
        <w:rPr>
          <w:rFonts w:ascii="Arial" w:hAnsi="Arial" w:cs="Arial"/>
          <w:sz w:val="20"/>
          <w:szCs w:val="20"/>
        </w:rPr>
        <w:t>ľov</w:t>
      </w:r>
      <w:proofErr w:type="spellEnd"/>
      <w:r w:rsidRPr="00A347BF">
        <w:rPr>
          <w:rFonts w:ascii="Arial" w:hAnsi="Arial" w:cs="Arial"/>
          <w:sz w:val="20"/>
          <w:szCs w:val="20"/>
        </w:rPr>
        <w:t>, uvedie identifikačné údaje o všetkých známych subdodávateľoch v rozsahu min. obchodné meno alebo názov, sídlo, miesto podnikania alebo obvyklý pobyt subdodávateľa, IČO, údaje o osobe oprávnenej konať za subdodávateľa v rozsahu meno a priezvisko, adresa pobytu, dátum narodenia a podiel plnenia zo zmluvy (špecifikácia, percentuálny a finančný rozsah), ktorý má v úmysle zabezpečiť subdodávateľom na vlastné riziko a zodpovednosť. Tieto vyžadované údaje budú formou dokladu neoddeliteľnou súčasťou tejto zmluvy ako príloha č. 2. Ak úspešný uchádzač nemá v úmysle zadať časti plnenia predmetu zmluvy subdodávateľom uvedie túto skutočnosť do prílohy č. 2 zmluvy.</w:t>
      </w:r>
    </w:p>
    <w:p w14:paraId="5925C2E6" w14:textId="5605FF5A" w:rsidR="003D1612" w:rsidRPr="00A347BF" w:rsidRDefault="003D1612" w:rsidP="003D161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K zmene subdodávateľa môže dôjsť len po odsúhlasení zmeny </w:t>
      </w:r>
      <w:r w:rsidR="009F3325" w:rsidRPr="00A347BF">
        <w:rPr>
          <w:rFonts w:ascii="Arial" w:hAnsi="Arial" w:cs="Arial"/>
          <w:sz w:val="20"/>
          <w:szCs w:val="20"/>
        </w:rPr>
        <w:t>kupujúcim</w:t>
      </w:r>
      <w:r w:rsidRPr="00A347BF">
        <w:rPr>
          <w:rFonts w:ascii="Arial" w:hAnsi="Arial" w:cs="Arial"/>
          <w:sz w:val="20"/>
          <w:szCs w:val="20"/>
        </w:rPr>
        <w:t xml:space="preserve">. </w:t>
      </w:r>
      <w:r w:rsidR="009F3325" w:rsidRPr="00A347BF">
        <w:rPr>
          <w:rFonts w:ascii="Arial" w:hAnsi="Arial" w:cs="Arial"/>
          <w:sz w:val="20"/>
          <w:szCs w:val="20"/>
        </w:rPr>
        <w:t>Predávajúci</w:t>
      </w:r>
      <w:r w:rsidRPr="00A347BF">
        <w:rPr>
          <w:rFonts w:ascii="Arial" w:hAnsi="Arial" w:cs="Arial"/>
          <w:sz w:val="20"/>
          <w:szCs w:val="20"/>
        </w:rPr>
        <w:t xml:space="preserve"> je povinný najneskôr </w:t>
      </w:r>
      <w:r w:rsidR="008C2384" w:rsidRPr="00A347BF">
        <w:rPr>
          <w:rFonts w:ascii="Arial" w:hAnsi="Arial" w:cs="Arial"/>
          <w:sz w:val="20"/>
          <w:szCs w:val="20"/>
        </w:rPr>
        <w:t>tri pracovné dni</w:t>
      </w:r>
      <w:r w:rsidRPr="00A347BF">
        <w:rPr>
          <w:rFonts w:ascii="Arial" w:hAnsi="Arial" w:cs="Arial"/>
          <w:sz w:val="20"/>
          <w:szCs w:val="20"/>
        </w:rPr>
        <w:t xml:space="preserve"> pred dňom, ktorý predchádza dňu, v ktorom nastane zmena subdodávateľa, písomne oznámiť </w:t>
      </w:r>
      <w:r w:rsidR="009F3325" w:rsidRPr="00A347BF">
        <w:rPr>
          <w:rFonts w:ascii="Arial" w:hAnsi="Arial" w:cs="Arial"/>
          <w:sz w:val="20"/>
          <w:szCs w:val="20"/>
        </w:rPr>
        <w:t>kupujúcemu</w:t>
      </w:r>
      <w:r w:rsidRPr="00A347BF">
        <w:rPr>
          <w:rFonts w:ascii="Arial" w:hAnsi="Arial" w:cs="Arial"/>
          <w:sz w:val="20"/>
          <w:szCs w:val="20"/>
        </w:rPr>
        <w:t xml:space="preserve"> zámer zmeny subdodávateľa s uvedením identifikačných údajov podľa bodu 9.5 tohto článku. Schválený bude každý subdodávateľ, ktorý bude riadne identifikovaný v zmysle bodu 9.1, bude ním predložené vyhlásenie o detailnom oboznámení sa s predmetom zákazky a podmienkami jeho plnenia, s ktorými bude bezvýhradne súhlasiť a bude zapísaný v registri partnerov verejného sektora, ak mu táto povinnosť vyplýva zo zák. č. 315/2016 </w:t>
      </w:r>
      <w:proofErr w:type="spellStart"/>
      <w:r w:rsidRPr="00A347BF">
        <w:rPr>
          <w:rFonts w:ascii="Arial" w:hAnsi="Arial" w:cs="Arial"/>
          <w:sz w:val="20"/>
          <w:szCs w:val="20"/>
        </w:rPr>
        <w:t>Z.z</w:t>
      </w:r>
      <w:proofErr w:type="spellEnd"/>
      <w:r w:rsidRPr="00A347BF">
        <w:rPr>
          <w:rFonts w:ascii="Arial" w:hAnsi="Arial" w:cs="Arial"/>
          <w:sz w:val="20"/>
          <w:szCs w:val="20"/>
        </w:rPr>
        <w:t>. o registri partnerov verejného sektora a o zmene a doplnení niektorých zákonov v platnom znení (ďalej len “zákon č. 315/2016”).</w:t>
      </w:r>
    </w:p>
    <w:p w14:paraId="5F0C556C" w14:textId="77777777"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Zmluva je  vyhotovená v štyroch vyhotoveniach, z ktorých každá zmluvná strana obdrží dve vyhotovenia. </w:t>
      </w:r>
    </w:p>
    <w:p w14:paraId="7735EDAB" w14:textId="77777777"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Zmluvné strany budú povinné oznámiť si zmeny identifikačných údajov do 10 dní od dátumu ich realizácie.</w:t>
      </w:r>
    </w:p>
    <w:p w14:paraId="6AEBA65D" w14:textId="77777777"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Zmeny a dodatky k tejto zmluve musia mať písomnú formu a musia byť podpísané oboma zmluvnými stranami. </w:t>
      </w:r>
    </w:p>
    <w:p w14:paraId="6D5A37B1" w14:textId="77777777"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Vzťahy medzi oboma zmluvnými stranami, ktoré nie sú vymedzené touto zmluvou, sa riadia ustanoveniami Obchodného zákonníka a ďalších právnych predpisov. SR. </w:t>
      </w:r>
    </w:p>
    <w:p w14:paraId="39176F85" w14:textId="77777777" w:rsidR="0016679B" w:rsidRPr="00A347BF" w:rsidRDefault="0016679B" w:rsidP="00A71D62">
      <w:pPr>
        <w:numPr>
          <w:ilvl w:val="1"/>
          <w:numId w:val="5"/>
        </w:numPr>
        <w:tabs>
          <w:tab w:val="clear" w:pos="360"/>
          <w:tab w:val="num" w:pos="567"/>
        </w:tabs>
        <w:ind w:left="567" w:hanging="567"/>
        <w:jc w:val="both"/>
        <w:rPr>
          <w:rFonts w:ascii="Arial" w:hAnsi="Arial" w:cs="Arial"/>
          <w:sz w:val="20"/>
          <w:szCs w:val="20"/>
        </w:rPr>
      </w:pPr>
      <w:r w:rsidRPr="00A347BF">
        <w:rPr>
          <w:rFonts w:ascii="Arial" w:hAnsi="Arial" w:cs="Arial"/>
          <w:sz w:val="20"/>
          <w:szCs w:val="20"/>
        </w:rPr>
        <w:t xml:space="preserve">Táto zmluva bola oboma zmluvnými stranami prečítaná a na znak súhlasu s jej obsahom podpísaná. </w:t>
      </w:r>
    </w:p>
    <w:p w14:paraId="531E22A6" w14:textId="77777777" w:rsidR="0016679B" w:rsidRDefault="0016679B" w:rsidP="0016679B">
      <w:pPr>
        <w:ind w:left="567"/>
        <w:jc w:val="both"/>
        <w:rPr>
          <w:rFonts w:ascii="Arial" w:hAnsi="Arial" w:cs="Arial"/>
          <w:sz w:val="20"/>
          <w:szCs w:val="20"/>
        </w:rPr>
      </w:pPr>
    </w:p>
    <w:p w14:paraId="4AC34D25" w14:textId="77777777" w:rsidR="00293256" w:rsidRPr="00A347BF" w:rsidRDefault="00293256" w:rsidP="0016679B">
      <w:pPr>
        <w:ind w:left="567"/>
        <w:jc w:val="both"/>
        <w:rPr>
          <w:rFonts w:ascii="Arial" w:hAnsi="Arial" w:cs="Arial"/>
          <w:sz w:val="20"/>
          <w:szCs w:val="20"/>
        </w:rPr>
      </w:pPr>
    </w:p>
    <w:p w14:paraId="46241245" w14:textId="77777777" w:rsidR="0016679B" w:rsidRPr="00A347BF" w:rsidRDefault="0016679B" w:rsidP="0016679B">
      <w:pPr>
        <w:pStyle w:val="Cislovanie2"/>
        <w:widowControl w:val="0"/>
        <w:numPr>
          <w:ilvl w:val="0"/>
          <w:numId w:val="0"/>
        </w:numPr>
        <w:shd w:val="clear" w:color="auto" w:fill="FFFFFF"/>
        <w:autoSpaceDE w:val="0"/>
        <w:autoSpaceDN w:val="0"/>
        <w:adjustRightInd w:val="0"/>
        <w:spacing w:after="0"/>
        <w:ind w:left="567" w:right="23"/>
        <w:rPr>
          <w:rFonts w:ascii="Arial" w:hAnsi="Arial" w:cs="Arial"/>
          <w:sz w:val="20"/>
          <w:szCs w:val="20"/>
        </w:rPr>
      </w:pPr>
      <w:r w:rsidRPr="00A347BF">
        <w:rPr>
          <w:rFonts w:ascii="Arial" w:hAnsi="Arial" w:cs="Arial"/>
          <w:sz w:val="20"/>
          <w:szCs w:val="20"/>
        </w:rPr>
        <w:t>Neoddeliteľnou súčasťou Zmluvy sú prílohy:</w:t>
      </w:r>
    </w:p>
    <w:p w14:paraId="61382320" w14:textId="77777777" w:rsidR="004C1838" w:rsidRPr="00A347BF" w:rsidRDefault="004C1838" w:rsidP="0016679B">
      <w:pPr>
        <w:pStyle w:val="Cislovanie2"/>
        <w:widowControl w:val="0"/>
        <w:numPr>
          <w:ilvl w:val="0"/>
          <w:numId w:val="0"/>
        </w:numPr>
        <w:shd w:val="clear" w:color="auto" w:fill="FFFFFF"/>
        <w:autoSpaceDE w:val="0"/>
        <w:autoSpaceDN w:val="0"/>
        <w:adjustRightInd w:val="0"/>
        <w:spacing w:after="0"/>
        <w:ind w:left="567" w:right="23"/>
        <w:rPr>
          <w:rFonts w:ascii="Arial" w:hAnsi="Arial" w:cs="Arial"/>
          <w:sz w:val="20"/>
          <w:szCs w:val="20"/>
        </w:rPr>
      </w:pPr>
    </w:p>
    <w:p w14:paraId="70DDC458" w14:textId="5B051453" w:rsidR="0016679B" w:rsidRPr="00A347BF" w:rsidRDefault="0016679B" w:rsidP="00A71D62">
      <w:pPr>
        <w:ind w:left="567"/>
        <w:jc w:val="both"/>
        <w:rPr>
          <w:rFonts w:ascii="Arial" w:hAnsi="Arial" w:cs="Arial"/>
          <w:sz w:val="20"/>
          <w:szCs w:val="20"/>
        </w:rPr>
      </w:pPr>
      <w:r w:rsidRPr="00A347BF">
        <w:rPr>
          <w:rFonts w:ascii="Arial" w:hAnsi="Arial" w:cs="Arial"/>
          <w:sz w:val="20"/>
          <w:szCs w:val="20"/>
        </w:rPr>
        <w:t>Príloha č.</w:t>
      </w:r>
      <w:r w:rsidR="00AC2F3C" w:rsidRPr="00A347BF">
        <w:rPr>
          <w:rFonts w:ascii="Arial" w:hAnsi="Arial" w:cs="Arial"/>
          <w:sz w:val="20"/>
          <w:szCs w:val="20"/>
        </w:rPr>
        <w:t xml:space="preserve"> </w:t>
      </w:r>
      <w:r w:rsidRPr="00A347BF">
        <w:rPr>
          <w:rFonts w:ascii="Arial" w:hAnsi="Arial" w:cs="Arial"/>
          <w:sz w:val="20"/>
          <w:szCs w:val="20"/>
        </w:rPr>
        <w:t>1: Špecifikácia predmetu zmluvy</w:t>
      </w:r>
      <w:r w:rsidR="004955EE" w:rsidRPr="00A347BF">
        <w:rPr>
          <w:rFonts w:ascii="Arial" w:hAnsi="Arial" w:cs="Arial"/>
          <w:sz w:val="20"/>
          <w:szCs w:val="20"/>
        </w:rPr>
        <w:t>/</w:t>
      </w:r>
      <w:r w:rsidR="004955EE" w:rsidRPr="00A347BF">
        <w:rPr>
          <w:rFonts w:ascii="Arial" w:hAnsi="Arial" w:cs="Arial"/>
        </w:rPr>
        <w:t xml:space="preserve"> </w:t>
      </w:r>
      <w:r w:rsidR="004955EE" w:rsidRPr="00A347BF">
        <w:rPr>
          <w:rFonts w:ascii="Arial" w:hAnsi="Arial" w:cs="Arial"/>
          <w:sz w:val="20"/>
          <w:szCs w:val="20"/>
        </w:rPr>
        <w:t>Návrh na plnenie kritéria</w:t>
      </w:r>
    </w:p>
    <w:p w14:paraId="68A9B340" w14:textId="65431EE5" w:rsidR="0016679B" w:rsidRPr="00A347BF" w:rsidRDefault="0016679B" w:rsidP="004955EE">
      <w:pPr>
        <w:ind w:left="567"/>
        <w:jc w:val="both"/>
        <w:rPr>
          <w:rFonts w:ascii="Arial" w:hAnsi="Arial" w:cs="Arial"/>
          <w:sz w:val="20"/>
          <w:szCs w:val="20"/>
        </w:rPr>
      </w:pPr>
      <w:r w:rsidRPr="00A347BF">
        <w:rPr>
          <w:rFonts w:ascii="Arial" w:hAnsi="Arial" w:cs="Arial"/>
          <w:sz w:val="20"/>
          <w:szCs w:val="20"/>
        </w:rPr>
        <w:t>Príloha č.</w:t>
      </w:r>
      <w:r w:rsidR="00AC2F3C" w:rsidRPr="00A347BF">
        <w:rPr>
          <w:rFonts w:ascii="Arial" w:hAnsi="Arial" w:cs="Arial"/>
          <w:sz w:val="20"/>
          <w:szCs w:val="20"/>
        </w:rPr>
        <w:t xml:space="preserve"> </w:t>
      </w:r>
      <w:r w:rsidRPr="00A347BF">
        <w:rPr>
          <w:rFonts w:ascii="Arial" w:hAnsi="Arial" w:cs="Arial"/>
          <w:sz w:val="20"/>
          <w:szCs w:val="20"/>
        </w:rPr>
        <w:t>2: Zoznam subdodávateľov</w:t>
      </w:r>
    </w:p>
    <w:p w14:paraId="514E9BAE" w14:textId="77777777" w:rsidR="0016679B" w:rsidRDefault="0016679B" w:rsidP="0016679B">
      <w:pPr>
        <w:ind w:left="567"/>
        <w:jc w:val="both"/>
        <w:rPr>
          <w:rFonts w:ascii="Arial" w:hAnsi="Arial" w:cs="Arial"/>
          <w:sz w:val="20"/>
          <w:szCs w:val="20"/>
        </w:rPr>
      </w:pPr>
    </w:p>
    <w:p w14:paraId="0195E61A" w14:textId="77777777" w:rsidR="00293256" w:rsidRPr="00A347BF" w:rsidRDefault="00293256" w:rsidP="0016679B">
      <w:pPr>
        <w:ind w:left="567"/>
        <w:jc w:val="both"/>
        <w:rPr>
          <w:rFonts w:ascii="Arial" w:hAnsi="Arial" w:cs="Arial"/>
          <w:sz w:val="20"/>
          <w:szCs w:val="20"/>
        </w:rPr>
      </w:pPr>
    </w:p>
    <w:p w14:paraId="4FB73E99" w14:textId="77777777" w:rsidR="0016679B" w:rsidRPr="00A347BF" w:rsidRDefault="0016679B" w:rsidP="0016679B">
      <w:pPr>
        <w:ind w:left="567"/>
        <w:jc w:val="both"/>
        <w:rPr>
          <w:rFonts w:ascii="Arial" w:hAnsi="Arial" w:cs="Arial"/>
          <w:sz w:val="20"/>
          <w:szCs w:val="20"/>
        </w:rPr>
      </w:pPr>
      <w:r w:rsidRPr="00A347BF">
        <w:rPr>
          <w:rFonts w:ascii="Arial" w:hAnsi="Arial" w:cs="Arial"/>
          <w:sz w:val="20"/>
          <w:szCs w:val="20"/>
        </w:rPr>
        <w:t>Predávajúci</w:t>
      </w:r>
      <w:r w:rsidRPr="00A347BF">
        <w:rPr>
          <w:rFonts w:ascii="Arial" w:hAnsi="Arial" w:cs="Arial"/>
          <w:sz w:val="20"/>
          <w:szCs w:val="20"/>
        </w:rPr>
        <w:tab/>
      </w:r>
      <w:r w:rsidRPr="00A347BF">
        <w:rPr>
          <w:rFonts w:ascii="Arial" w:hAnsi="Arial" w:cs="Arial"/>
          <w:sz w:val="20"/>
          <w:szCs w:val="20"/>
        </w:rPr>
        <w:tab/>
      </w:r>
      <w:r w:rsidRPr="00A347BF">
        <w:rPr>
          <w:rFonts w:ascii="Arial" w:hAnsi="Arial" w:cs="Arial"/>
          <w:sz w:val="20"/>
          <w:szCs w:val="20"/>
        </w:rPr>
        <w:tab/>
      </w:r>
      <w:r w:rsidRPr="00A347BF">
        <w:rPr>
          <w:rFonts w:ascii="Arial" w:hAnsi="Arial" w:cs="Arial"/>
          <w:sz w:val="20"/>
          <w:szCs w:val="20"/>
        </w:rPr>
        <w:tab/>
      </w:r>
      <w:r w:rsidRPr="00A347BF">
        <w:rPr>
          <w:rFonts w:ascii="Arial" w:hAnsi="Arial" w:cs="Arial"/>
          <w:sz w:val="20"/>
          <w:szCs w:val="20"/>
        </w:rPr>
        <w:tab/>
        <w:t>Kupujúci</w:t>
      </w:r>
    </w:p>
    <w:p w14:paraId="43E94BFF" w14:textId="77777777" w:rsidR="0016679B" w:rsidRPr="00A347BF" w:rsidRDefault="0016679B" w:rsidP="0016679B">
      <w:pPr>
        <w:ind w:left="567"/>
        <w:jc w:val="both"/>
        <w:rPr>
          <w:rFonts w:ascii="Arial" w:hAnsi="Arial" w:cs="Arial"/>
          <w:sz w:val="20"/>
          <w:szCs w:val="20"/>
        </w:rPr>
      </w:pPr>
    </w:p>
    <w:p w14:paraId="68155C5C" w14:textId="77777777" w:rsidR="0016679B" w:rsidRPr="00A347BF" w:rsidRDefault="0016679B" w:rsidP="0016679B">
      <w:pPr>
        <w:ind w:left="567"/>
        <w:jc w:val="both"/>
        <w:rPr>
          <w:rFonts w:ascii="Arial" w:hAnsi="Arial" w:cs="Arial"/>
          <w:sz w:val="20"/>
          <w:szCs w:val="20"/>
        </w:rPr>
      </w:pPr>
    </w:p>
    <w:p w14:paraId="168536C0" w14:textId="7C69F94B" w:rsidR="0016679B" w:rsidRPr="0065174C" w:rsidRDefault="0016679B" w:rsidP="0016679B">
      <w:pPr>
        <w:ind w:left="567"/>
        <w:jc w:val="both"/>
        <w:rPr>
          <w:rFonts w:ascii="Arial" w:hAnsi="Arial" w:cs="Arial"/>
          <w:sz w:val="20"/>
          <w:szCs w:val="20"/>
        </w:rPr>
      </w:pPr>
      <w:r w:rsidRPr="00A347BF">
        <w:rPr>
          <w:rFonts w:ascii="Arial" w:hAnsi="Arial" w:cs="Arial"/>
          <w:sz w:val="20"/>
          <w:szCs w:val="20"/>
        </w:rPr>
        <w:t>V........................ dňa ........................</w:t>
      </w:r>
      <w:r w:rsidRPr="00A347BF">
        <w:rPr>
          <w:rFonts w:ascii="Arial" w:hAnsi="Arial" w:cs="Arial"/>
          <w:sz w:val="20"/>
          <w:szCs w:val="20"/>
        </w:rPr>
        <w:tab/>
      </w:r>
      <w:r w:rsidRPr="00A347BF">
        <w:rPr>
          <w:rFonts w:ascii="Arial" w:hAnsi="Arial" w:cs="Arial"/>
          <w:sz w:val="20"/>
          <w:szCs w:val="20"/>
        </w:rPr>
        <w:tab/>
        <w:t>V </w:t>
      </w:r>
      <w:r w:rsidR="00E65929" w:rsidRPr="00A347BF">
        <w:rPr>
          <w:rFonts w:ascii="Arial" w:hAnsi="Arial" w:cs="Arial"/>
          <w:sz w:val="20"/>
          <w:szCs w:val="20"/>
        </w:rPr>
        <w:t>Senici</w:t>
      </w:r>
      <w:r w:rsidRPr="00A347BF">
        <w:rPr>
          <w:rFonts w:ascii="Arial" w:hAnsi="Arial" w:cs="Arial"/>
          <w:sz w:val="20"/>
          <w:szCs w:val="20"/>
        </w:rPr>
        <w:t xml:space="preserve"> dňa ........................</w:t>
      </w:r>
    </w:p>
    <w:p w14:paraId="0F922ADC" w14:textId="77777777" w:rsidR="0016679B" w:rsidRPr="0065174C" w:rsidRDefault="0016679B" w:rsidP="0016679B">
      <w:pPr>
        <w:ind w:left="567"/>
        <w:jc w:val="both"/>
        <w:rPr>
          <w:rFonts w:ascii="Arial" w:hAnsi="Arial" w:cs="Arial"/>
          <w:sz w:val="20"/>
          <w:szCs w:val="20"/>
        </w:rPr>
      </w:pPr>
    </w:p>
    <w:p w14:paraId="7582FBDB" w14:textId="77777777" w:rsidR="0016679B" w:rsidRPr="0065174C" w:rsidRDefault="0016679B" w:rsidP="0016679B">
      <w:pPr>
        <w:ind w:left="567"/>
        <w:jc w:val="both"/>
        <w:rPr>
          <w:rFonts w:ascii="Arial" w:hAnsi="Arial" w:cs="Arial"/>
          <w:sz w:val="20"/>
          <w:szCs w:val="20"/>
        </w:rPr>
      </w:pPr>
    </w:p>
    <w:p w14:paraId="3D04FAC4" w14:textId="77777777" w:rsidR="000152EF" w:rsidRPr="0065174C" w:rsidRDefault="000152EF" w:rsidP="0016679B">
      <w:pPr>
        <w:ind w:left="567"/>
        <w:jc w:val="both"/>
        <w:rPr>
          <w:rFonts w:ascii="Arial" w:hAnsi="Arial" w:cs="Arial"/>
          <w:sz w:val="20"/>
          <w:szCs w:val="20"/>
        </w:rPr>
      </w:pPr>
    </w:p>
    <w:p w14:paraId="5CB61BA5" w14:textId="77777777" w:rsidR="004955EE" w:rsidRPr="0065174C" w:rsidRDefault="004955EE" w:rsidP="002903C9">
      <w:pPr>
        <w:ind w:left="4956" w:firstLine="708"/>
        <w:jc w:val="both"/>
        <w:rPr>
          <w:rFonts w:ascii="Arial" w:hAnsi="Arial" w:cs="Arial"/>
          <w:sz w:val="20"/>
          <w:szCs w:val="20"/>
        </w:rPr>
      </w:pPr>
    </w:p>
    <w:p w14:paraId="72222F8F" w14:textId="77777777" w:rsidR="004955EE" w:rsidRPr="0065174C" w:rsidRDefault="004955EE" w:rsidP="00AC2F3C">
      <w:pPr>
        <w:ind w:left="4956" w:firstLine="708"/>
        <w:jc w:val="center"/>
        <w:rPr>
          <w:rFonts w:ascii="Arial" w:hAnsi="Arial" w:cs="Arial"/>
          <w:sz w:val="20"/>
          <w:szCs w:val="20"/>
        </w:rPr>
      </w:pPr>
    </w:p>
    <w:p w14:paraId="031514F0" w14:textId="033D6F8D" w:rsidR="0016679B" w:rsidRPr="0065174C" w:rsidRDefault="0016679B" w:rsidP="001E7BB9">
      <w:pPr>
        <w:ind w:firstLine="708"/>
        <w:rPr>
          <w:rFonts w:ascii="Arial" w:hAnsi="Arial" w:cs="Arial"/>
          <w:sz w:val="20"/>
          <w:szCs w:val="20"/>
        </w:rPr>
      </w:pPr>
      <w:r w:rsidRPr="0065174C">
        <w:rPr>
          <w:rFonts w:ascii="Arial" w:hAnsi="Arial" w:cs="Arial"/>
          <w:sz w:val="20"/>
          <w:szCs w:val="20"/>
        </w:rPr>
        <w:t>..............................................</w:t>
      </w:r>
      <w:r w:rsidR="001E7BB9">
        <w:rPr>
          <w:rFonts w:ascii="Arial" w:hAnsi="Arial" w:cs="Arial"/>
          <w:sz w:val="20"/>
          <w:szCs w:val="20"/>
        </w:rPr>
        <w:tab/>
      </w:r>
      <w:r w:rsidR="001E7BB9">
        <w:rPr>
          <w:rFonts w:ascii="Arial" w:hAnsi="Arial" w:cs="Arial"/>
          <w:sz w:val="20"/>
          <w:szCs w:val="20"/>
        </w:rPr>
        <w:tab/>
      </w:r>
      <w:r w:rsidR="001E7BB9">
        <w:rPr>
          <w:rFonts w:ascii="Arial" w:hAnsi="Arial" w:cs="Arial"/>
          <w:sz w:val="20"/>
          <w:szCs w:val="20"/>
        </w:rPr>
        <w:tab/>
      </w:r>
      <w:r w:rsidR="001E7BB9">
        <w:rPr>
          <w:rFonts w:ascii="Arial" w:hAnsi="Arial" w:cs="Arial"/>
          <w:sz w:val="20"/>
          <w:szCs w:val="20"/>
        </w:rPr>
        <w:tab/>
      </w:r>
      <w:r w:rsidR="001E7BB9" w:rsidRPr="0065174C">
        <w:rPr>
          <w:rFonts w:ascii="Arial" w:hAnsi="Arial" w:cs="Arial"/>
          <w:sz w:val="20"/>
          <w:szCs w:val="20"/>
        </w:rPr>
        <w:t>..............................................</w:t>
      </w:r>
    </w:p>
    <w:p w14:paraId="5D13378C" w14:textId="77777777" w:rsidR="00D07083" w:rsidRPr="0065174C" w:rsidRDefault="00D07083" w:rsidP="00D07083">
      <w:pPr>
        <w:ind w:left="4536"/>
        <w:jc w:val="center"/>
        <w:rPr>
          <w:rFonts w:ascii="Arial" w:hAnsi="Arial" w:cs="Arial"/>
          <w:sz w:val="20"/>
          <w:szCs w:val="20"/>
        </w:rPr>
      </w:pPr>
      <w:r w:rsidRPr="0065174C">
        <w:rPr>
          <w:rFonts w:ascii="Arial" w:hAnsi="Arial" w:cs="Arial"/>
          <w:sz w:val="20"/>
          <w:szCs w:val="20"/>
        </w:rPr>
        <w:t xml:space="preserve">Ing. Blanka </w:t>
      </w:r>
      <w:proofErr w:type="spellStart"/>
      <w:r w:rsidRPr="0065174C">
        <w:rPr>
          <w:rFonts w:ascii="Arial" w:hAnsi="Arial" w:cs="Arial"/>
          <w:sz w:val="20"/>
          <w:szCs w:val="20"/>
        </w:rPr>
        <w:t>Praskačová</w:t>
      </w:r>
      <w:proofErr w:type="spellEnd"/>
    </w:p>
    <w:p w14:paraId="1B04F115" w14:textId="7117ADBD" w:rsidR="0016679B" w:rsidRPr="0065174C" w:rsidRDefault="00AC2F3C" w:rsidP="00AC2F3C">
      <w:pPr>
        <w:ind w:left="4536"/>
        <w:jc w:val="center"/>
        <w:rPr>
          <w:rFonts w:ascii="Arial" w:hAnsi="Arial" w:cs="Arial"/>
          <w:sz w:val="20"/>
          <w:szCs w:val="20"/>
        </w:rPr>
      </w:pPr>
      <w:r w:rsidRPr="0065174C">
        <w:rPr>
          <w:rFonts w:ascii="Arial" w:hAnsi="Arial" w:cs="Arial"/>
          <w:sz w:val="20"/>
          <w:szCs w:val="20"/>
        </w:rPr>
        <w:t>predseda</w:t>
      </w:r>
      <w:r w:rsidR="000152EF" w:rsidRPr="0065174C">
        <w:rPr>
          <w:rFonts w:ascii="Arial" w:hAnsi="Arial" w:cs="Arial"/>
          <w:sz w:val="20"/>
          <w:szCs w:val="20"/>
        </w:rPr>
        <w:t xml:space="preserve"> predstavenstva </w:t>
      </w:r>
      <w:r w:rsidRPr="0065174C">
        <w:rPr>
          <w:rFonts w:ascii="Arial" w:hAnsi="Arial" w:cs="Arial"/>
          <w:sz w:val="20"/>
          <w:szCs w:val="20"/>
        </w:rPr>
        <w:t xml:space="preserve">Syráreň Havran, </w:t>
      </w:r>
      <w:proofErr w:type="spellStart"/>
      <w:r w:rsidRPr="0065174C">
        <w:rPr>
          <w:rFonts w:ascii="Arial" w:hAnsi="Arial" w:cs="Arial"/>
          <w:sz w:val="20"/>
          <w:szCs w:val="20"/>
        </w:rPr>
        <w:t>a.s</w:t>
      </w:r>
      <w:proofErr w:type="spellEnd"/>
      <w:r w:rsidRPr="0065174C">
        <w:rPr>
          <w:rFonts w:ascii="Arial" w:hAnsi="Arial" w:cs="Arial"/>
          <w:sz w:val="20"/>
          <w:szCs w:val="20"/>
        </w:rPr>
        <w:t>.</w:t>
      </w:r>
    </w:p>
    <w:p w14:paraId="27A17C96" w14:textId="77777777" w:rsidR="000152EF" w:rsidRPr="0065174C" w:rsidRDefault="000152EF" w:rsidP="00AC2F3C">
      <w:pPr>
        <w:ind w:left="4536"/>
        <w:jc w:val="center"/>
        <w:rPr>
          <w:rFonts w:ascii="Arial" w:hAnsi="Arial" w:cs="Arial"/>
          <w:sz w:val="20"/>
          <w:szCs w:val="20"/>
        </w:rPr>
      </w:pPr>
    </w:p>
    <w:p w14:paraId="0B98BE47" w14:textId="77777777" w:rsidR="000152EF" w:rsidRPr="0065174C" w:rsidRDefault="000152EF" w:rsidP="00AC2F3C">
      <w:pPr>
        <w:ind w:left="4536"/>
        <w:jc w:val="center"/>
        <w:rPr>
          <w:rFonts w:ascii="Arial" w:hAnsi="Arial" w:cs="Arial"/>
          <w:sz w:val="20"/>
          <w:szCs w:val="20"/>
        </w:rPr>
      </w:pPr>
    </w:p>
    <w:p w14:paraId="7DC84F07" w14:textId="77777777" w:rsidR="000152EF" w:rsidRPr="0065174C" w:rsidRDefault="000152EF" w:rsidP="00AC2F3C">
      <w:pPr>
        <w:ind w:left="4536"/>
        <w:jc w:val="center"/>
        <w:rPr>
          <w:rFonts w:ascii="Arial" w:hAnsi="Arial" w:cs="Arial"/>
          <w:sz w:val="20"/>
          <w:szCs w:val="20"/>
        </w:rPr>
      </w:pPr>
    </w:p>
    <w:p w14:paraId="51BA4E57" w14:textId="77777777" w:rsidR="00AC2F3C" w:rsidRPr="0065174C" w:rsidRDefault="00AC2F3C" w:rsidP="00AC2F3C">
      <w:pPr>
        <w:ind w:left="4536"/>
        <w:jc w:val="center"/>
        <w:rPr>
          <w:rFonts w:ascii="Arial" w:hAnsi="Arial" w:cs="Arial"/>
          <w:sz w:val="20"/>
          <w:szCs w:val="20"/>
        </w:rPr>
      </w:pPr>
    </w:p>
    <w:p w14:paraId="23F9BF7F" w14:textId="77777777" w:rsidR="00AC2F3C" w:rsidRPr="0065174C" w:rsidRDefault="00AC2F3C" w:rsidP="00AC2F3C">
      <w:pPr>
        <w:ind w:left="4536"/>
        <w:jc w:val="center"/>
        <w:rPr>
          <w:rFonts w:ascii="Arial" w:hAnsi="Arial" w:cs="Arial"/>
          <w:sz w:val="20"/>
          <w:szCs w:val="20"/>
        </w:rPr>
      </w:pPr>
      <w:r w:rsidRPr="0065174C">
        <w:rPr>
          <w:rFonts w:ascii="Arial" w:hAnsi="Arial" w:cs="Arial"/>
          <w:sz w:val="20"/>
          <w:szCs w:val="20"/>
        </w:rPr>
        <w:t>.............................................</w:t>
      </w:r>
    </w:p>
    <w:p w14:paraId="1C3A21D3" w14:textId="62BBED2F" w:rsidR="0016679B" w:rsidRPr="0065174C" w:rsidRDefault="00D07083" w:rsidP="00AC2F3C">
      <w:pPr>
        <w:ind w:left="4536"/>
        <w:jc w:val="center"/>
        <w:rPr>
          <w:rFonts w:ascii="Arial" w:hAnsi="Arial" w:cs="Arial"/>
          <w:sz w:val="20"/>
          <w:szCs w:val="20"/>
        </w:rPr>
      </w:pPr>
      <w:r>
        <w:rPr>
          <w:rFonts w:ascii="Arial" w:hAnsi="Arial" w:cs="Arial"/>
          <w:sz w:val="20"/>
          <w:szCs w:val="20"/>
        </w:rPr>
        <w:t>Ing. Vladimír Michálek</w:t>
      </w:r>
    </w:p>
    <w:p w14:paraId="105F068D" w14:textId="4D45C031" w:rsidR="00AC2F3C" w:rsidRPr="0065174C" w:rsidRDefault="00D07083" w:rsidP="002903C9">
      <w:pPr>
        <w:ind w:left="4536"/>
        <w:jc w:val="center"/>
        <w:rPr>
          <w:rFonts w:ascii="Arial" w:hAnsi="Arial" w:cs="Arial"/>
          <w:sz w:val="20"/>
          <w:szCs w:val="20"/>
        </w:rPr>
      </w:pPr>
      <w:r>
        <w:rPr>
          <w:rFonts w:ascii="Arial" w:hAnsi="Arial" w:cs="Arial"/>
          <w:sz w:val="20"/>
          <w:szCs w:val="20"/>
        </w:rPr>
        <w:t>člen</w:t>
      </w:r>
      <w:r w:rsidR="000152EF" w:rsidRPr="0065174C">
        <w:rPr>
          <w:rFonts w:ascii="Arial" w:hAnsi="Arial" w:cs="Arial"/>
          <w:sz w:val="20"/>
          <w:szCs w:val="20"/>
        </w:rPr>
        <w:t xml:space="preserve"> predstavenstva </w:t>
      </w:r>
      <w:r w:rsidR="00AC2F3C" w:rsidRPr="0065174C">
        <w:rPr>
          <w:rFonts w:ascii="Arial" w:hAnsi="Arial" w:cs="Arial"/>
          <w:sz w:val="20"/>
          <w:szCs w:val="20"/>
        </w:rPr>
        <w:t xml:space="preserve">Syráreň Havran, </w:t>
      </w:r>
      <w:proofErr w:type="spellStart"/>
      <w:r w:rsidR="00AC2F3C" w:rsidRPr="0065174C">
        <w:rPr>
          <w:rFonts w:ascii="Arial" w:hAnsi="Arial" w:cs="Arial"/>
          <w:sz w:val="20"/>
          <w:szCs w:val="20"/>
        </w:rPr>
        <w:t>a.s</w:t>
      </w:r>
      <w:proofErr w:type="spellEnd"/>
      <w:r w:rsidR="00AC2F3C" w:rsidRPr="0065174C">
        <w:rPr>
          <w:rFonts w:ascii="Arial" w:hAnsi="Arial" w:cs="Arial"/>
          <w:sz w:val="20"/>
          <w:szCs w:val="20"/>
        </w:rPr>
        <w:t>.</w:t>
      </w:r>
    </w:p>
    <w:p w14:paraId="462F5EEC" w14:textId="77777777" w:rsidR="00A71D62" w:rsidRPr="0065174C" w:rsidRDefault="00A71D62" w:rsidP="00A71D62">
      <w:pPr>
        <w:rPr>
          <w:rFonts w:ascii="Arial" w:hAnsi="Arial" w:cs="Arial"/>
          <w:sz w:val="22"/>
          <w:szCs w:val="22"/>
        </w:rPr>
      </w:pPr>
    </w:p>
    <w:p w14:paraId="33CA498B" w14:textId="78227DFB" w:rsidR="00E65929" w:rsidRPr="0065174C" w:rsidRDefault="00E65929">
      <w:pPr>
        <w:rPr>
          <w:rFonts w:ascii="Arial" w:hAnsi="Arial" w:cs="Arial"/>
          <w:sz w:val="22"/>
          <w:szCs w:val="22"/>
        </w:rPr>
      </w:pPr>
    </w:p>
    <w:p w14:paraId="2EC7141C" w14:textId="77777777" w:rsidR="00F4275E" w:rsidRDefault="00F4275E" w:rsidP="002903C9">
      <w:pPr>
        <w:jc w:val="both"/>
        <w:rPr>
          <w:rFonts w:ascii="Arial" w:hAnsi="Arial" w:cs="Arial"/>
          <w:sz w:val="20"/>
          <w:szCs w:val="20"/>
        </w:rPr>
      </w:pPr>
    </w:p>
    <w:p w14:paraId="77FF9991" w14:textId="77777777" w:rsidR="00293256" w:rsidRDefault="00293256">
      <w:pPr>
        <w:rPr>
          <w:rFonts w:ascii="Arial" w:hAnsi="Arial" w:cs="Arial"/>
          <w:sz w:val="20"/>
          <w:szCs w:val="20"/>
        </w:rPr>
      </w:pPr>
      <w:r>
        <w:rPr>
          <w:rFonts w:ascii="Arial" w:hAnsi="Arial" w:cs="Arial"/>
          <w:sz w:val="20"/>
          <w:szCs w:val="20"/>
        </w:rPr>
        <w:br w:type="page"/>
      </w:r>
    </w:p>
    <w:p w14:paraId="5DDF4CF1" w14:textId="68BB6431" w:rsidR="00C84295" w:rsidRPr="0065174C" w:rsidRDefault="0016679B" w:rsidP="002903C9">
      <w:pPr>
        <w:jc w:val="both"/>
        <w:rPr>
          <w:rFonts w:ascii="Arial" w:hAnsi="Arial" w:cs="Arial"/>
          <w:sz w:val="20"/>
          <w:szCs w:val="20"/>
        </w:rPr>
      </w:pPr>
      <w:r w:rsidRPr="0065174C">
        <w:rPr>
          <w:rFonts w:ascii="Arial" w:hAnsi="Arial" w:cs="Arial"/>
          <w:sz w:val="20"/>
          <w:szCs w:val="20"/>
        </w:rPr>
        <w:lastRenderedPageBreak/>
        <w:t>Príloha č.</w:t>
      </w:r>
      <w:r w:rsidR="00AC7F0D" w:rsidRPr="0065174C">
        <w:rPr>
          <w:rFonts w:ascii="Arial" w:hAnsi="Arial" w:cs="Arial"/>
          <w:sz w:val="20"/>
          <w:szCs w:val="20"/>
        </w:rPr>
        <w:t xml:space="preserve"> </w:t>
      </w:r>
      <w:r w:rsidRPr="0065174C">
        <w:rPr>
          <w:rFonts w:ascii="Arial" w:hAnsi="Arial" w:cs="Arial"/>
          <w:sz w:val="20"/>
          <w:szCs w:val="20"/>
        </w:rPr>
        <w:t>1: Špecifikácia Predmetu zmluvy</w:t>
      </w:r>
      <w:r w:rsidR="004955EE" w:rsidRPr="0065174C">
        <w:rPr>
          <w:rFonts w:ascii="Arial" w:hAnsi="Arial" w:cs="Arial"/>
          <w:sz w:val="20"/>
          <w:szCs w:val="20"/>
        </w:rPr>
        <w:t xml:space="preserve"> </w:t>
      </w:r>
      <w:r w:rsidR="00BB5FBF" w:rsidRPr="0065174C">
        <w:rPr>
          <w:rFonts w:ascii="Arial" w:hAnsi="Arial" w:cs="Arial"/>
          <w:sz w:val="20"/>
          <w:szCs w:val="20"/>
        </w:rPr>
        <w:t>/ Návrh na plnenie kritérií</w:t>
      </w:r>
    </w:p>
    <w:p w14:paraId="08E37C9E" w14:textId="77777777" w:rsidR="00C84295" w:rsidRPr="0065174C" w:rsidRDefault="00C84295" w:rsidP="004955EE">
      <w:pPr>
        <w:ind w:left="142"/>
        <w:jc w:val="both"/>
        <w:rPr>
          <w:rFonts w:ascii="Arial" w:hAnsi="Arial" w:cs="Arial"/>
          <w:sz w:val="20"/>
          <w:szCs w:val="20"/>
        </w:rPr>
      </w:pPr>
    </w:p>
    <w:p w14:paraId="4C8AEC68" w14:textId="77777777" w:rsidR="0016679B" w:rsidRPr="0065174C" w:rsidRDefault="0016679B" w:rsidP="00A71D62">
      <w:pPr>
        <w:pStyle w:val="Cislovanie2"/>
        <w:widowControl w:val="0"/>
        <w:numPr>
          <w:ilvl w:val="0"/>
          <w:numId w:val="0"/>
        </w:numPr>
        <w:shd w:val="clear" w:color="auto" w:fill="FFFFFF"/>
        <w:autoSpaceDE w:val="0"/>
        <w:autoSpaceDN w:val="0"/>
        <w:adjustRightInd w:val="0"/>
        <w:spacing w:after="0"/>
        <w:ind w:left="142" w:right="23"/>
        <w:rPr>
          <w:rFonts w:ascii="Arial" w:hAnsi="Arial" w:cs="Arial"/>
          <w:sz w:val="20"/>
          <w:szCs w:val="20"/>
        </w:rPr>
      </w:pPr>
    </w:p>
    <w:p w14:paraId="173EDE98" w14:textId="77777777" w:rsidR="00F4275E" w:rsidRDefault="00F4275E" w:rsidP="002903C9">
      <w:pPr>
        <w:rPr>
          <w:rFonts w:ascii="Arial" w:hAnsi="Arial" w:cs="Arial"/>
          <w:sz w:val="20"/>
          <w:szCs w:val="20"/>
        </w:rPr>
      </w:pPr>
    </w:p>
    <w:p w14:paraId="08495441" w14:textId="77777777" w:rsidR="00F4275E" w:rsidRDefault="00F4275E" w:rsidP="002903C9">
      <w:pPr>
        <w:rPr>
          <w:rFonts w:ascii="Arial" w:hAnsi="Arial" w:cs="Arial"/>
          <w:sz w:val="20"/>
          <w:szCs w:val="20"/>
        </w:rPr>
      </w:pPr>
    </w:p>
    <w:p w14:paraId="15555EE5" w14:textId="77777777" w:rsidR="00F4275E" w:rsidRDefault="00F4275E" w:rsidP="002903C9">
      <w:pPr>
        <w:rPr>
          <w:rFonts w:ascii="Arial" w:hAnsi="Arial" w:cs="Arial"/>
          <w:sz w:val="20"/>
          <w:szCs w:val="20"/>
        </w:rPr>
      </w:pPr>
    </w:p>
    <w:p w14:paraId="60F762DD" w14:textId="77777777" w:rsidR="00F4275E" w:rsidRDefault="00F4275E" w:rsidP="002903C9">
      <w:pPr>
        <w:rPr>
          <w:rFonts w:ascii="Arial" w:hAnsi="Arial" w:cs="Arial"/>
          <w:sz w:val="20"/>
          <w:szCs w:val="20"/>
        </w:rPr>
      </w:pPr>
    </w:p>
    <w:p w14:paraId="31944A90" w14:textId="77777777" w:rsidR="00F4275E" w:rsidRDefault="00F4275E" w:rsidP="002903C9">
      <w:pPr>
        <w:rPr>
          <w:rFonts w:ascii="Arial" w:hAnsi="Arial" w:cs="Arial"/>
          <w:sz w:val="20"/>
          <w:szCs w:val="20"/>
        </w:rPr>
      </w:pPr>
    </w:p>
    <w:p w14:paraId="31773427" w14:textId="77777777" w:rsidR="00F4275E" w:rsidRDefault="00F4275E" w:rsidP="002903C9">
      <w:pPr>
        <w:rPr>
          <w:rFonts w:ascii="Arial" w:hAnsi="Arial" w:cs="Arial"/>
          <w:sz w:val="20"/>
          <w:szCs w:val="20"/>
        </w:rPr>
      </w:pPr>
    </w:p>
    <w:p w14:paraId="57010D48" w14:textId="77777777" w:rsidR="00F4275E" w:rsidRDefault="00F4275E" w:rsidP="002903C9">
      <w:pPr>
        <w:rPr>
          <w:rFonts w:ascii="Arial" w:hAnsi="Arial" w:cs="Arial"/>
          <w:sz w:val="20"/>
          <w:szCs w:val="20"/>
        </w:rPr>
      </w:pPr>
    </w:p>
    <w:p w14:paraId="41D14CFE" w14:textId="77777777" w:rsidR="00F4275E" w:rsidRDefault="00F4275E" w:rsidP="002903C9">
      <w:pPr>
        <w:rPr>
          <w:rFonts w:ascii="Arial" w:hAnsi="Arial" w:cs="Arial"/>
          <w:sz w:val="20"/>
          <w:szCs w:val="20"/>
        </w:rPr>
      </w:pPr>
    </w:p>
    <w:p w14:paraId="73A58238" w14:textId="77777777" w:rsidR="00F4275E" w:rsidRDefault="00F4275E" w:rsidP="002903C9">
      <w:pPr>
        <w:rPr>
          <w:rFonts w:ascii="Arial" w:hAnsi="Arial" w:cs="Arial"/>
          <w:sz w:val="20"/>
          <w:szCs w:val="20"/>
        </w:rPr>
      </w:pPr>
    </w:p>
    <w:p w14:paraId="1919C4B7" w14:textId="77777777" w:rsidR="00F4275E" w:rsidRDefault="00F4275E" w:rsidP="002903C9">
      <w:pPr>
        <w:rPr>
          <w:rFonts w:ascii="Arial" w:hAnsi="Arial" w:cs="Arial"/>
          <w:sz w:val="20"/>
          <w:szCs w:val="20"/>
        </w:rPr>
      </w:pPr>
    </w:p>
    <w:p w14:paraId="658141D6" w14:textId="77777777" w:rsidR="00F4275E" w:rsidRDefault="00F4275E" w:rsidP="002903C9">
      <w:pPr>
        <w:rPr>
          <w:rFonts w:ascii="Arial" w:hAnsi="Arial" w:cs="Arial"/>
          <w:sz w:val="20"/>
          <w:szCs w:val="20"/>
        </w:rPr>
      </w:pPr>
    </w:p>
    <w:p w14:paraId="46A6CD15" w14:textId="77777777" w:rsidR="00F4275E" w:rsidRDefault="00F4275E" w:rsidP="002903C9">
      <w:pPr>
        <w:rPr>
          <w:rFonts w:ascii="Arial" w:hAnsi="Arial" w:cs="Arial"/>
          <w:sz w:val="20"/>
          <w:szCs w:val="20"/>
        </w:rPr>
      </w:pPr>
    </w:p>
    <w:p w14:paraId="600191CF" w14:textId="77777777" w:rsidR="00F4275E" w:rsidRDefault="00F4275E" w:rsidP="002903C9">
      <w:pPr>
        <w:rPr>
          <w:rFonts w:ascii="Arial" w:hAnsi="Arial" w:cs="Arial"/>
          <w:sz w:val="20"/>
          <w:szCs w:val="20"/>
        </w:rPr>
      </w:pPr>
    </w:p>
    <w:p w14:paraId="37B8F247" w14:textId="77777777" w:rsidR="00F4275E" w:rsidRDefault="00F4275E" w:rsidP="002903C9">
      <w:pPr>
        <w:rPr>
          <w:rFonts w:ascii="Arial" w:hAnsi="Arial" w:cs="Arial"/>
          <w:sz w:val="20"/>
          <w:szCs w:val="20"/>
        </w:rPr>
      </w:pPr>
    </w:p>
    <w:p w14:paraId="4572422C" w14:textId="77777777" w:rsidR="00F4275E" w:rsidRDefault="00F4275E" w:rsidP="002903C9">
      <w:pPr>
        <w:rPr>
          <w:rFonts w:ascii="Arial" w:hAnsi="Arial" w:cs="Arial"/>
          <w:sz w:val="20"/>
          <w:szCs w:val="20"/>
        </w:rPr>
      </w:pPr>
    </w:p>
    <w:p w14:paraId="760491B5" w14:textId="77777777" w:rsidR="00F4275E" w:rsidRDefault="00F4275E" w:rsidP="002903C9">
      <w:pPr>
        <w:rPr>
          <w:rFonts w:ascii="Arial" w:hAnsi="Arial" w:cs="Arial"/>
          <w:sz w:val="20"/>
          <w:szCs w:val="20"/>
        </w:rPr>
      </w:pPr>
    </w:p>
    <w:p w14:paraId="217DED4F" w14:textId="77777777" w:rsidR="00F4275E" w:rsidRDefault="00F4275E" w:rsidP="002903C9">
      <w:pPr>
        <w:rPr>
          <w:rFonts w:ascii="Arial" w:hAnsi="Arial" w:cs="Arial"/>
          <w:sz w:val="20"/>
          <w:szCs w:val="20"/>
        </w:rPr>
      </w:pPr>
    </w:p>
    <w:p w14:paraId="2E2C68B4" w14:textId="77777777" w:rsidR="00F4275E" w:rsidRDefault="00F4275E" w:rsidP="002903C9">
      <w:pPr>
        <w:rPr>
          <w:rFonts w:ascii="Arial" w:hAnsi="Arial" w:cs="Arial"/>
          <w:sz w:val="20"/>
          <w:szCs w:val="20"/>
        </w:rPr>
      </w:pPr>
    </w:p>
    <w:p w14:paraId="7FFE60B6" w14:textId="77777777" w:rsidR="00F4275E" w:rsidRDefault="00F4275E" w:rsidP="002903C9">
      <w:pPr>
        <w:rPr>
          <w:rFonts w:ascii="Arial" w:hAnsi="Arial" w:cs="Arial"/>
          <w:sz w:val="20"/>
          <w:szCs w:val="20"/>
        </w:rPr>
      </w:pPr>
    </w:p>
    <w:p w14:paraId="5D19FC28" w14:textId="77777777" w:rsidR="00F4275E" w:rsidRDefault="00F4275E" w:rsidP="002903C9">
      <w:pPr>
        <w:rPr>
          <w:rFonts w:ascii="Arial" w:hAnsi="Arial" w:cs="Arial"/>
          <w:sz w:val="20"/>
          <w:szCs w:val="20"/>
        </w:rPr>
      </w:pPr>
    </w:p>
    <w:p w14:paraId="0D2257E6" w14:textId="77777777" w:rsidR="00F4275E" w:rsidRDefault="00F4275E" w:rsidP="002903C9">
      <w:pPr>
        <w:rPr>
          <w:rFonts w:ascii="Arial" w:hAnsi="Arial" w:cs="Arial"/>
          <w:sz w:val="20"/>
          <w:szCs w:val="20"/>
        </w:rPr>
      </w:pPr>
    </w:p>
    <w:p w14:paraId="0DF7DBC3" w14:textId="77777777" w:rsidR="00F4275E" w:rsidRDefault="00F4275E" w:rsidP="002903C9">
      <w:pPr>
        <w:rPr>
          <w:rFonts w:ascii="Arial" w:hAnsi="Arial" w:cs="Arial"/>
          <w:sz w:val="20"/>
          <w:szCs w:val="20"/>
        </w:rPr>
      </w:pPr>
    </w:p>
    <w:p w14:paraId="0F31FB3C" w14:textId="77777777" w:rsidR="00F4275E" w:rsidRDefault="00F4275E" w:rsidP="002903C9">
      <w:pPr>
        <w:rPr>
          <w:rFonts w:ascii="Arial" w:hAnsi="Arial" w:cs="Arial"/>
          <w:sz w:val="20"/>
          <w:szCs w:val="20"/>
        </w:rPr>
      </w:pPr>
    </w:p>
    <w:p w14:paraId="4410ABFF" w14:textId="77777777" w:rsidR="00F4275E" w:rsidRDefault="00F4275E" w:rsidP="002903C9">
      <w:pPr>
        <w:rPr>
          <w:rFonts w:ascii="Arial" w:hAnsi="Arial" w:cs="Arial"/>
          <w:sz w:val="20"/>
          <w:szCs w:val="20"/>
        </w:rPr>
      </w:pPr>
    </w:p>
    <w:p w14:paraId="67BCD1D5" w14:textId="77777777" w:rsidR="00F4275E" w:rsidRDefault="00F4275E" w:rsidP="002903C9">
      <w:pPr>
        <w:rPr>
          <w:rFonts w:ascii="Arial" w:hAnsi="Arial" w:cs="Arial"/>
          <w:sz w:val="20"/>
          <w:szCs w:val="20"/>
        </w:rPr>
      </w:pPr>
    </w:p>
    <w:p w14:paraId="6A9C4390" w14:textId="77777777" w:rsidR="00F4275E" w:rsidRDefault="00F4275E" w:rsidP="002903C9">
      <w:pPr>
        <w:rPr>
          <w:rFonts w:ascii="Arial" w:hAnsi="Arial" w:cs="Arial"/>
          <w:sz w:val="20"/>
          <w:szCs w:val="20"/>
        </w:rPr>
      </w:pPr>
    </w:p>
    <w:p w14:paraId="241B634E" w14:textId="77777777" w:rsidR="00F4275E" w:rsidRDefault="00F4275E" w:rsidP="002903C9">
      <w:pPr>
        <w:rPr>
          <w:rFonts w:ascii="Arial" w:hAnsi="Arial" w:cs="Arial"/>
          <w:sz w:val="20"/>
          <w:szCs w:val="20"/>
        </w:rPr>
      </w:pPr>
    </w:p>
    <w:p w14:paraId="02D59245" w14:textId="77777777" w:rsidR="00F4275E" w:rsidRDefault="00F4275E" w:rsidP="002903C9">
      <w:pPr>
        <w:rPr>
          <w:rFonts w:ascii="Arial" w:hAnsi="Arial" w:cs="Arial"/>
          <w:sz w:val="20"/>
          <w:szCs w:val="20"/>
        </w:rPr>
      </w:pPr>
    </w:p>
    <w:p w14:paraId="3208AF16" w14:textId="77777777" w:rsidR="00F4275E" w:rsidRDefault="00F4275E" w:rsidP="002903C9">
      <w:pPr>
        <w:rPr>
          <w:rFonts w:ascii="Arial" w:hAnsi="Arial" w:cs="Arial"/>
          <w:sz w:val="20"/>
          <w:szCs w:val="20"/>
        </w:rPr>
      </w:pPr>
    </w:p>
    <w:p w14:paraId="16A6CAE9" w14:textId="77777777" w:rsidR="00F4275E" w:rsidRDefault="00F4275E" w:rsidP="002903C9">
      <w:pPr>
        <w:rPr>
          <w:rFonts w:ascii="Arial" w:hAnsi="Arial" w:cs="Arial"/>
          <w:sz w:val="20"/>
          <w:szCs w:val="20"/>
        </w:rPr>
      </w:pPr>
    </w:p>
    <w:p w14:paraId="2FBA4D7E" w14:textId="77777777" w:rsidR="00F4275E" w:rsidRDefault="00F4275E" w:rsidP="002903C9">
      <w:pPr>
        <w:rPr>
          <w:rFonts w:ascii="Arial" w:hAnsi="Arial" w:cs="Arial"/>
          <w:sz w:val="20"/>
          <w:szCs w:val="20"/>
        </w:rPr>
      </w:pPr>
    </w:p>
    <w:p w14:paraId="23645302" w14:textId="77777777" w:rsidR="00F4275E" w:rsidRDefault="00F4275E" w:rsidP="002903C9">
      <w:pPr>
        <w:rPr>
          <w:rFonts w:ascii="Arial" w:hAnsi="Arial" w:cs="Arial"/>
          <w:sz w:val="20"/>
          <w:szCs w:val="20"/>
        </w:rPr>
      </w:pPr>
    </w:p>
    <w:p w14:paraId="2A34E9E0" w14:textId="77777777" w:rsidR="00F4275E" w:rsidRDefault="00F4275E" w:rsidP="002903C9">
      <w:pPr>
        <w:rPr>
          <w:rFonts w:ascii="Arial" w:hAnsi="Arial" w:cs="Arial"/>
          <w:sz w:val="20"/>
          <w:szCs w:val="20"/>
        </w:rPr>
      </w:pPr>
    </w:p>
    <w:p w14:paraId="67F11055" w14:textId="77777777" w:rsidR="00F4275E" w:rsidRDefault="00F4275E" w:rsidP="002903C9">
      <w:pPr>
        <w:rPr>
          <w:rFonts w:ascii="Arial" w:hAnsi="Arial" w:cs="Arial"/>
          <w:sz w:val="20"/>
          <w:szCs w:val="20"/>
        </w:rPr>
      </w:pPr>
    </w:p>
    <w:p w14:paraId="49AA1A84" w14:textId="77777777" w:rsidR="00F4275E" w:rsidRDefault="00F4275E" w:rsidP="002903C9">
      <w:pPr>
        <w:rPr>
          <w:rFonts w:ascii="Arial" w:hAnsi="Arial" w:cs="Arial"/>
          <w:sz w:val="20"/>
          <w:szCs w:val="20"/>
        </w:rPr>
      </w:pPr>
    </w:p>
    <w:p w14:paraId="2266A4FE" w14:textId="77777777" w:rsidR="00F4275E" w:rsidRDefault="00F4275E" w:rsidP="002903C9">
      <w:pPr>
        <w:rPr>
          <w:rFonts w:ascii="Arial" w:hAnsi="Arial" w:cs="Arial"/>
          <w:sz w:val="20"/>
          <w:szCs w:val="20"/>
        </w:rPr>
      </w:pPr>
    </w:p>
    <w:p w14:paraId="304D57D7" w14:textId="77777777" w:rsidR="00F4275E" w:rsidRDefault="00F4275E" w:rsidP="002903C9">
      <w:pPr>
        <w:rPr>
          <w:rFonts w:ascii="Arial" w:hAnsi="Arial" w:cs="Arial"/>
          <w:sz w:val="20"/>
          <w:szCs w:val="20"/>
        </w:rPr>
      </w:pPr>
    </w:p>
    <w:p w14:paraId="162ADE35" w14:textId="77777777" w:rsidR="00F4275E" w:rsidRDefault="00F4275E" w:rsidP="002903C9">
      <w:pPr>
        <w:rPr>
          <w:rFonts w:ascii="Arial" w:hAnsi="Arial" w:cs="Arial"/>
          <w:sz w:val="20"/>
          <w:szCs w:val="20"/>
        </w:rPr>
      </w:pPr>
    </w:p>
    <w:p w14:paraId="31D69660" w14:textId="77777777" w:rsidR="00F4275E" w:rsidRDefault="00F4275E" w:rsidP="002903C9">
      <w:pPr>
        <w:rPr>
          <w:rFonts w:ascii="Arial" w:hAnsi="Arial" w:cs="Arial"/>
          <w:sz w:val="20"/>
          <w:szCs w:val="20"/>
        </w:rPr>
      </w:pPr>
    </w:p>
    <w:p w14:paraId="732C9E52" w14:textId="77777777" w:rsidR="00F4275E" w:rsidRDefault="00F4275E" w:rsidP="002903C9">
      <w:pPr>
        <w:rPr>
          <w:rFonts w:ascii="Arial" w:hAnsi="Arial" w:cs="Arial"/>
          <w:sz w:val="20"/>
          <w:szCs w:val="20"/>
        </w:rPr>
      </w:pPr>
    </w:p>
    <w:p w14:paraId="711800C9" w14:textId="77777777" w:rsidR="00F4275E" w:rsidRDefault="00F4275E" w:rsidP="002903C9">
      <w:pPr>
        <w:rPr>
          <w:rFonts w:ascii="Arial" w:hAnsi="Arial" w:cs="Arial"/>
          <w:sz w:val="20"/>
          <w:szCs w:val="20"/>
        </w:rPr>
      </w:pPr>
    </w:p>
    <w:p w14:paraId="60C4E6F9" w14:textId="77777777" w:rsidR="00F4275E" w:rsidRDefault="00F4275E" w:rsidP="002903C9">
      <w:pPr>
        <w:rPr>
          <w:rFonts w:ascii="Arial" w:hAnsi="Arial" w:cs="Arial"/>
          <w:sz w:val="20"/>
          <w:szCs w:val="20"/>
        </w:rPr>
      </w:pPr>
    </w:p>
    <w:p w14:paraId="619DA5A6" w14:textId="77777777" w:rsidR="00F4275E" w:rsidRDefault="00F4275E" w:rsidP="002903C9">
      <w:pPr>
        <w:rPr>
          <w:rFonts w:ascii="Arial" w:hAnsi="Arial" w:cs="Arial"/>
          <w:sz w:val="20"/>
          <w:szCs w:val="20"/>
        </w:rPr>
      </w:pPr>
    </w:p>
    <w:p w14:paraId="37BA90EB" w14:textId="77777777" w:rsidR="00F4275E" w:rsidRDefault="00F4275E" w:rsidP="002903C9">
      <w:pPr>
        <w:rPr>
          <w:rFonts w:ascii="Arial" w:hAnsi="Arial" w:cs="Arial"/>
          <w:sz w:val="20"/>
          <w:szCs w:val="20"/>
        </w:rPr>
      </w:pPr>
    </w:p>
    <w:p w14:paraId="0C7D1F0D" w14:textId="77777777" w:rsidR="00F4275E" w:rsidRDefault="00F4275E" w:rsidP="002903C9">
      <w:pPr>
        <w:rPr>
          <w:rFonts w:ascii="Arial" w:hAnsi="Arial" w:cs="Arial"/>
          <w:sz w:val="20"/>
          <w:szCs w:val="20"/>
        </w:rPr>
      </w:pPr>
    </w:p>
    <w:p w14:paraId="6B02DD02" w14:textId="77777777" w:rsidR="00F4275E" w:rsidRDefault="00F4275E" w:rsidP="002903C9">
      <w:pPr>
        <w:rPr>
          <w:rFonts w:ascii="Arial" w:hAnsi="Arial" w:cs="Arial"/>
          <w:sz w:val="20"/>
          <w:szCs w:val="20"/>
        </w:rPr>
      </w:pPr>
    </w:p>
    <w:p w14:paraId="6ACA3ED5" w14:textId="77777777" w:rsidR="00F4275E" w:rsidRDefault="00F4275E" w:rsidP="002903C9">
      <w:pPr>
        <w:rPr>
          <w:rFonts w:ascii="Arial" w:hAnsi="Arial" w:cs="Arial"/>
          <w:sz w:val="20"/>
          <w:szCs w:val="20"/>
        </w:rPr>
      </w:pPr>
    </w:p>
    <w:p w14:paraId="0ABA0E93" w14:textId="77777777" w:rsidR="00F4275E" w:rsidRDefault="00F4275E" w:rsidP="002903C9">
      <w:pPr>
        <w:rPr>
          <w:rFonts w:ascii="Arial" w:hAnsi="Arial" w:cs="Arial"/>
          <w:sz w:val="20"/>
          <w:szCs w:val="20"/>
        </w:rPr>
      </w:pPr>
    </w:p>
    <w:p w14:paraId="581B21B0" w14:textId="77777777" w:rsidR="00F4275E" w:rsidRDefault="00F4275E" w:rsidP="002903C9">
      <w:pPr>
        <w:rPr>
          <w:rFonts w:ascii="Arial" w:hAnsi="Arial" w:cs="Arial"/>
          <w:sz w:val="20"/>
          <w:szCs w:val="20"/>
        </w:rPr>
      </w:pPr>
    </w:p>
    <w:p w14:paraId="1DC10B05" w14:textId="77777777" w:rsidR="00F4275E" w:rsidRDefault="00F4275E" w:rsidP="002903C9">
      <w:pPr>
        <w:rPr>
          <w:rFonts w:ascii="Arial" w:hAnsi="Arial" w:cs="Arial"/>
          <w:sz w:val="20"/>
          <w:szCs w:val="20"/>
        </w:rPr>
      </w:pPr>
    </w:p>
    <w:p w14:paraId="07A8D74C" w14:textId="77777777" w:rsidR="00F4275E" w:rsidRDefault="00F4275E" w:rsidP="002903C9">
      <w:pPr>
        <w:rPr>
          <w:rFonts w:ascii="Arial" w:hAnsi="Arial" w:cs="Arial"/>
          <w:sz w:val="20"/>
          <w:szCs w:val="20"/>
        </w:rPr>
      </w:pPr>
    </w:p>
    <w:p w14:paraId="19DC83C9" w14:textId="77777777" w:rsidR="00F4275E" w:rsidRDefault="00F4275E" w:rsidP="002903C9">
      <w:pPr>
        <w:rPr>
          <w:rFonts w:ascii="Arial" w:hAnsi="Arial" w:cs="Arial"/>
          <w:sz w:val="20"/>
          <w:szCs w:val="20"/>
        </w:rPr>
      </w:pPr>
    </w:p>
    <w:p w14:paraId="311ACC1D" w14:textId="77777777" w:rsidR="00F4275E" w:rsidRDefault="00F4275E" w:rsidP="002903C9">
      <w:pPr>
        <w:rPr>
          <w:rFonts w:ascii="Arial" w:hAnsi="Arial" w:cs="Arial"/>
          <w:sz w:val="20"/>
          <w:szCs w:val="20"/>
        </w:rPr>
      </w:pPr>
    </w:p>
    <w:p w14:paraId="07BA5292" w14:textId="77777777" w:rsidR="00F4275E" w:rsidRDefault="00F4275E" w:rsidP="002903C9">
      <w:pPr>
        <w:rPr>
          <w:rFonts w:ascii="Arial" w:hAnsi="Arial" w:cs="Arial"/>
          <w:sz w:val="20"/>
          <w:szCs w:val="20"/>
        </w:rPr>
      </w:pPr>
    </w:p>
    <w:p w14:paraId="647756E7" w14:textId="77777777" w:rsidR="00F4275E" w:rsidRDefault="00F4275E" w:rsidP="002903C9">
      <w:pPr>
        <w:rPr>
          <w:rFonts w:ascii="Arial" w:hAnsi="Arial" w:cs="Arial"/>
          <w:sz w:val="20"/>
          <w:szCs w:val="20"/>
        </w:rPr>
      </w:pPr>
    </w:p>
    <w:p w14:paraId="2F1FCFAF" w14:textId="77777777" w:rsidR="00F4275E" w:rsidRDefault="00F4275E" w:rsidP="002903C9">
      <w:pPr>
        <w:rPr>
          <w:rFonts w:ascii="Arial" w:hAnsi="Arial" w:cs="Arial"/>
          <w:sz w:val="20"/>
          <w:szCs w:val="20"/>
        </w:rPr>
      </w:pPr>
    </w:p>
    <w:p w14:paraId="2D135A0D" w14:textId="77777777" w:rsidR="00F4275E" w:rsidRDefault="00F4275E" w:rsidP="002903C9">
      <w:pPr>
        <w:rPr>
          <w:rFonts w:ascii="Arial" w:hAnsi="Arial" w:cs="Arial"/>
          <w:sz w:val="20"/>
          <w:szCs w:val="20"/>
        </w:rPr>
      </w:pPr>
    </w:p>
    <w:p w14:paraId="71F8D3D0" w14:textId="77777777" w:rsidR="00F4275E" w:rsidRDefault="00F4275E" w:rsidP="002903C9">
      <w:pPr>
        <w:rPr>
          <w:rFonts w:ascii="Arial" w:hAnsi="Arial" w:cs="Arial"/>
          <w:sz w:val="20"/>
          <w:szCs w:val="20"/>
        </w:rPr>
      </w:pPr>
    </w:p>
    <w:p w14:paraId="2629B60A" w14:textId="77777777" w:rsidR="00F4275E" w:rsidRDefault="00F4275E" w:rsidP="002903C9">
      <w:pPr>
        <w:rPr>
          <w:rFonts w:ascii="Arial" w:hAnsi="Arial" w:cs="Arial"/>
          <w:sz w:val="20"/>
          <w:szCs w:val="20"/>
        </w:rPr>
      </w:pPr>
    </w:p>
    <w:p w14:paraId="176DAAE6" w14:textId="77777777" w:rsidR="00F4275E" w:rsidRDefault="00F4275E" w:rsidP="002903C9">
      <w:pPr>
        <w:rPr>
          <w:rFonts w:ascii="Arial" w:hAnsi="Arial" w:cs="Arial"/>
          <w:sz w:val="20"/>
          <w:szCs w:val="20"/>
        </w:rPr>
      </w:pPr>
    </w:p>
    <w:p w14:paraId="15F0CC83" w14:textId="2939548F" w:rsidR="00743872" w:rsidRPr="0065174C" w:rsidRDefault="00743872" w:rsidP="002903C9">
      <w:pPr>
        <w:rPr>
          <w:rFonts w:ascii="Arial" w:hAnsi="Arial" w:cs="Arial"/>
          <w:sz w:val="20"/>
          <w:szCs w:val="20"/>
        </w:rPr>
      </w:pPr>
      <w:r w:rsidRPr="0065174C">
        <w:rPr>
          <w:rFonts w:ascii="Arial" w:hAnsi="Arial" w:cs="Arial"/>
          <w:sz w:val="20"/>
          <w:szCs w:val="20"/>
        </w:rPr>
        <w:lastRenderedPageBreak/>
        <w:t>Príloha č. 2: Zoznam subdodávateľov</w:t>
      </w:r>
    </w:p>
    <w:p w14:paraId="51E28632" w14:textId="77777777" w:rsidR="00743872" w:rsidRPr="0065174C" w:rsidRDefault="00743872" w:rsidP="00743872">
      <w:pPr>
        <w:rPr>
          <w:rFonts w:ascii="Arial" w:hAnsi="Arial" w:cs="Arial"/>
          <w:sz w:val="22"/>
          <w:szCs w:val="22"/>
        </w:rPr>
      </w:pPr>
    </w:p>
    <w:p w14:paraId="7A430660" w14:textId="77777777" w:rsidR="00743872" w:rsidRPr="0065174C" w:rsidRDefault="00743872" w:rsidP="00743872">
      <w:pPr>
        <w:ind w:left="142"/>
        <w:jc w:val="both"/>
        <w:rPr>
          <w:rFonts w:ascii="Arial" w:hAnsi="Arial" w:cs="Arial"/>
          <w:sz w:val="20"/>
          <w:szCs w:val="20"/>
        </w:rPr>
      </w:pPr>
    </w:p>
    <w:p w14:paraId="78588563" w14:textId="77777777" w:rsidR="00743872" w:rsidRPr="0065174C" w:rsidRDefault="00743872" w:rsidP="00743872">
      <w:pPr>
        <w:autoSpaceDE w:val="0"/>
        <w:autoSpaceDN w:val="0"/>
        <w:jc w:val="center"/>
        <w:rPr>
          <w:rFonts w:ascii="Arial" w:eastAsia="Batang" w:hAnsi="Arial" w:cs="Arial"/>
          <w:b/>
          <w:sz w:val="20"/>
          <w:szCs w:val="20"/>
          <w:lang w:bidi="he-IL"/>
        </w:rPr>
      </w:pPr>
      <w:r w:rsidRPr="0065174C">
        <w:rPr>
          <w:rFonts w:ascii="Arial" w:eastAsia="Batang" w:hAnsi="Arial" w:cs="Arial"/>
          <w:b/>
          <w:sz w:val="20"/>
          <w:szCs w:val="20"/>
          <w:lang w:bidi="he-IL"/>
        </w:rPr>
        <w:t>Zoznam subdodávateľov</w:t>
      </w:r>
    </w:p>
    <w:p w14:paraId="7702122F" w14:textId="77777777" w:rsidR="00743872" w:rsidRPr="0065174C" w:rsidRDefault="00743872" w:rsidP="00743872">
      <w:pPr>
        <w:autoSpaceDE w:val="0"/>
        <w:autoSpaceDN w:val="0"/>
        <w:jc w:val="center"/>
        <w:rPr>
          <w:rFonts w:ascii="Arial" w:eastAsia="Batang" w:hAnsi="Arial" w:cs="Arial"/>
          <w:b/>
          <w:sz w:val="20"/>
          <w:szCs w:val="20"/>
          <w:lang w:bidi="he-IL"/>
        </w:rPr>
      </w:pPr>
    </w:p>
    <w:p w14:paraId="25809295" w14:textId="0975217F" w:rsidR="00743872" w:rsidRDefault="00743872" w:rsidP="00743872">
      <w:pPr>
        <w:autoSpaceDE w:val="0"/>
        <w:autoSpaceDN w:val="0"/>
        <w:jc w:val="both"/>
        <w:rPr>
          <w:rFonts w:ascii="Arial" w:hAnsi="Arial" w:cs="Arial"/>
          <w:sz w:val="20"/>
          <w:szCs w:val="20"/>
        </w:rPr>
      </w:pPr>
      <w:r w:rsidRPr="0065174C">
        <w:rPr>
          <w:rFonts w:ascii="Arial" w:hAnsi="Arial" w:cs="Arial"/>
          <w:sz w:val="20"/>
          <w:szCs w:val="20"/>
        </w:rPr>
        <w:t xml:space="preserve">Predávajúci prehlasuje, že pri plnení zmluvy na predmet </w:t>
      </w:r>
      <w:r w:rsidR="00FA16E4" w:rsidRPr="00FA16E4">
        <w:rPr>
          <w:rFonts w:ascii="Arial" w:hAnsi="Arial" w:cs="Arial"/>
          <w:sz w:val="20"/>
          <w:szCs w:val="20"/>
        </w:rPr>
        <w:t>Linka na výrobu syra typu „</w:t>
      </w:r>
      <w:proofErr w:type="spellStart"/>
      <w:r w:rsidR="00FA16E4" w:rsidRPr="00FA16E4">
        <w:rPr>
          <w:rFonts w:ascii="Arial" w:hAnsi="Arial" w:cs="Arial"/>
          <w:sz w:val="20"/>
          <w:szCs w:val="20"/>
        </w:rPr>
        <w:t>cottage</w:t>
      </w:r>
      <w:proofErr w:type="spellEnd"/>
      <w:r w:rsidR="00FA16E4" w:rsidRPr="00FA16E4">
        <w:rPr>
          <w:rFonts w:ascii="Arial" w:hAnsi="Arial" w:cs="Arial"/>
          <w:sz w:val="20"/>
          <w:szCs w:val="20"/>
        </w:rPr>
        <w:t xml:space="preserve"> </w:t>
      </w:r>
      <w:proofErr w:type="spellStart"/>
      <w:r w:rsidR="00FA16E4" w:rsidRPr="00FA16E4">
        <w:rPr>
          <w:rFonts w:ascii="Arial" w:hAnsi="Arial" w:cs="Arial"/>
          <w:sz w:val="20"/>
          <w:szCs w:val="20"/>
        </w:rPr>
        <w:t>cheese</w:t>
      </w:r>
      <w:proofErr w:type="spellEnd"/>
      <w:r w:rsidR="00FA16E4" w:rsidRPr="00FA16E4">
        <w:rPr>
          <w:rFonts w:ascii="Arial" w:hAnsi="Arial" w:cs="Arial"/>
          <w:sz w:val="20"/>
          <w:szCs w:val="20"/>
        </w:rPr>
        <w:t>“</w:t>
      </w:r>
      <w:r w:rsidRPr="0065174C">
        <w:rPr>
          <w:rFonts w:ascii="Arial" w:hAnsi="Arial" w:cs="Arial"/>
          <w:sz w:val="20"/>
          <w:szCs w:val="20"/>
        </w:rPr>
        <w:t xml:space="preserve"> bude využívať kapacity, resp. zdroje nasledovných subdodávateľov a zároveň prehlasuje, že subdodávateľ je oprávnený na realizáciu nižšie uvedeného predmetu dodávok, prác alebo služieb a neexistuje u neho dôvod na vylúčenie pre konflikt záujmov:</w:t>
      </w:r>
    </w:p>
    <w:p w14:paraId="50841B32" w14:textId="77777777" w:rsidR="00743872" w:rsidRPr="0065174C" w:rsidRDefault="00743872" w:rsidP="00743872">
      <w:pPr>
        <w:autoSpaceDE w:val="0"/>
        <w:autoSpaceDN w:val="0"/>
        <w:jc w:val="both"/>
        <w:rPr>
          <w:rFonts w:ascii="Arial" w:eastAsia="Batang" w:hAnsi="Arial" w:cs="Arial"/>
          <w:b/>
          <w:sz w:val="20"/>
          <w:szCs w:val="20"/>
          <w:lang w:bidi="he-IL"/>
        </w:rPr>
      </w:pPr>
    </w:p>
    <w:p w14:paraId="7714286C" w14:textId="77777777" w:rsidR="00743872" w:rsidRPr="0065174C" w:rsidRDefault="00743872" w:rsidP="00743872">
      <w:pPr>
        <w:autoSpaceDE w:val="0"/>
        <w:autoSpaceDN w:val="0"/>
        <w:rPr>
          <w:rFonts w:ascii="Arial" w:eastAsia="Batang" w:hAnsi="Arial" w:cs="Arial"/>
          <w:b/>
          <w:sz w:val="20"/>
          <w:szCs w:val="20"/>
          <w:lang w:bidi="he-IL"/>
        </w:rPr>
      </w:pPr>
    </w:p>
    <w:tbl>
      <w:tblPr>
        <w:tblW w:w="50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1907"/>
        <w:gridCol w:w="2658"/>
        <w:gridCol w:w="2906"/>
        <w:gridCol w:w="1467"/>
      </w:tblGrid>
      <w:tr w:rsidR="00743872" w:rsidRPr="0065174C" w14:paraId="652BC1A5" w14:textId="77777777" w:rsidTr="00EE7272">
        <w:trPr>
          <w:jc w:val="center"/>
        </w:trPr>
        <w:tc>
          <w:tcPr>
            <w:tcW w:w="288" w:type="pct"/>
            <w:tcBorders>
              <w:top w:val="single" w:sz="4" w:space="0" w:color="auto"/>
              <w:left w:val="single" w:sz="4" w:space="0" w:color="auto"/>
              <w:bottom w:val="single" w:sz="4" w:space="0" w:color="auto"/>
              <w:right w:val="single" w:sz="4" w:space="0" w:color="auto"/>
            </w:tcBorders>
            <w:vAlign w:val="center"/>
            <w:hideMark/>
          </w:tcPr>
          <w:p w14:paraId="5B5FC094" w14:textId="77777777" w:rsidR="00743872" w:rsidRPr="00FA16E4" w:rsidRDefault="00743872" w:rsidP="00EE7272">
            <w:pPr>
              <w:autoSpaceDE w:val="0"/>
              <w:autoSpaceDN w:val="0"/>
              <w:spacing w:line="276" w:lineRule="auto"/>
              <w:jc w:val="center"/>
              <w:rPr>
                <w:rFonts w:ascii="Arial" w:eastAsia="Batang" w:hAnsi="Arial" w:cs="Arial"/>
                <w:i/>
                <w:sz w:val="20"/>
                <w:szCs w:val="20"/>
                <w:lang w:bidi="he-IL"/>
              </w:rPr>
            </w:pPr>
            <w:proofErr w:type="spellStart"/>
            <w:r w:rsidRPr="00FA16E4">
              <w:rPr>
                <w:rFonts w:ascii="Arial" w:eastAsia="Batang" w:hAnsi="Arial" w:cs="Arial"/>
                <w:i/>
                <w:sz w:val="20"/>
                <w:szCs w:val="20"/>
                <w:lang w:bidi="he-IL"/>
              </w:rPr>
              <w:t>P.č</w:t>
            </w:r>
            <w:proofErr w:type="spellEnd"/>
            <w:r w:rsidRPr="00FA16E4">
              <w:rPr>
                <w:rFonts w:ascii="Arial" w:eastAsia="Batang" w:hAnsi="Arial" w:cs="Arial"/>
                <w:i/>
                <w:sz w:val="20"/>
                <w:szCs w:val="20"/>
                <w:lang w:bidi="he-IL"/>
              </w:rPr>
              <w:t>.</w:t>
            </w:r>
          </w:p>
        </w:tc>
        <w:tc>
          <w:tcPr>
            <w:tcW w:w="1006" w:type="pct"/>
            <w:tcBorders>
              <w:top w:val="single" w:sz="4" w:space="0" w:color="auto"/>
              <w:left w:val="single" w:sz="4" w:space="0" w:color="auto"/>
              <w:bottom w:val="single" w:sz="4" w:space="0" w:color="auto"/>
              <w:right w:val="single" w:sz="4" w:space="0" w:color="auto"/>
            </w:tcBorders>
            <w:vAlign w:val="center"/>
          </w:tcPr>
          <w:p w14:paraId="036BC5A9" w14:textId="1DA24847" w:rsidR="00743872" w:rsidRPr="00FA16E4" w:rsidRDefault="00FA16E4" w:rsidP="00EE7272">
            <w:pPr>
              <w:autoSpaceDE w:val="0"/>
              <w:autoSpaceDN w:val="0"/>
              <w:spacing w:line="276" w:lineRule="auto"/>
              <w:jc w:val="center"/>
              <w:rPr>
                <w:rFonts w:ascii="Arial" w:eastAsia="Batang" w:hAnsi="Arial" w:cs="Arial"/>
                <w:i/>
                <w:sz w:val="20"/>
                <w:szCs w:val="20"/>
                <w:lang w:bidi="he-IL"/>
              </w:rPr>
            </w:pPr>
            <w:r w:rsidRPr="00FA16E4">
              <w:rPr>
                <w:rFonts w:ascii="Arial" w:eastAsia="Batang" w:hAnsi="Arial" w:cs="Arial"/>
                <w:i/>
                <w:sz w:val="20"/>
                <w:szCs w:val="20"/>
                <w:lang w:bidi="he-IL"/>
              </w:rPr>
              <w:t xml:space="preserve">Obchodný názov </w:t>
            </w:r>
            <w:r w:rsidR="00743872" w:rsidRPr="00FA16E4">
              <w:rPr>
                <w:rFonts w:ascii="Arial" w:eastAsia="Batang" w:hAnsi="Arial" w:cs="Arial"/>
                <w:i/>
                <w:sz w:val="20"/>
                <w:szCs w:val="20"/>
                <w:lang w:bidi="he-IL"/>
              </w:rPr>
              <w:t xml:space="preserve"> a sídlo subdodávateľa, IČO</w:t>
            </w:r>
          </w:p>
        </w:tc>
        <w:tc>
          <w:tcPr>
            <w:tcW w:w="1401" w:type="pct"/>
            <w:tcBorders>
              <w:top w:val="single" w:sz="4" w:space="0" w:color="auto"/>
              <w:left w:val="single" w:sz="4" w:space="0" w:color="auto"/>
              <w:bottom w:val="single" w:sz="4" w:space="0" w:color="auto"/>
              <w:right w:val="single" w:sz="4" w:space="0" w:color="auto"/>
            </w:tcBorders>
            <w:vAlign w:val="center"/>
            <w:hideMark/>
          </w:tcPr>
          <w:p w14:paraId="588A9A57" w14:textId="77777777" w:rsidR="00743872" w:rsidRPr="00FA16E4" w:rsidRDefault="00743872" w:rsidP="00EE7272">
            <w:pPr>
              <w:autoSpaceDE w:val="0"/>
              <w:autoSpaceDN w:val="0"/>
              <w:spacing w:line="276" w:lineRule="auto"/>
              <w:jc w:val="center"/>
              <w:rPr>
                <w:rFonts w:ascii="Arial" w:eastAsia="Batang" w:hAnsi="Arial" w:cs="Arial"/>
                <w:i/>
                <w:sz w:val="20"/>
                <w:szCs w:val="20"/>
                <w:lang w:bidi="he-IL"/>
              </w:rPr>
            </w:pPr>
            <w:r w:rsidRPr="00FA16E4">
              <w:rPr>
                <w:rFonts w:ascii="Arial" w:eastAsia="Batang" w:hAnsi="Arial" w:cs="Arial"/>
                <w:i/>
                <w:sz w:val="20"/>
                <w:szCs w:val="20"/>
                <w:lang w:bidi="he-IL"/>
              </w:rPr>
              <w:t>Údaje o osobe oprávnenej konať za subdodávateľa (meno a priezvisko, adresa pobytu, dátum narodenia, funkcia)</w:t>
            </w:r>
          </w:p>
        </w:tc>
        <w:tc>
          <w:tcPr>
            <w:tcW w:w="1531" w:type="pct"/>
            <w:tcBorders>
              <w:top w:val="single" w:sz="4" w:space="0" w:color="auto"/>
              <w:left w:val="single" w:sz="4" w:space="0" w:color="auto"/>
              <w:bottom w:val="single" w:sz="4" w:space="0" w:color="auto"/>
              <w:right w:val="single" w:sz="4" w:space="0" w:color="auto"/>
            </w:tcBorders>
            <w:vAlign w:val="center"/>
            <w:hideMark/>
          </w:tcPr>
          <w:p w14:paraId="584FF36A" w14:textId="77777777" w:rsidR="00743872" w:rsidRPr="00FA16E4" w:rsidRDefault="00743872" w:rsidP="00EE7272">
            <w:pPr>
              <w:autoSpaceDE w:val="0"/>
              <w:autoSpaceDN w:val="0"/>
              <w:spacing w:line="276" w:lineRule="auto"/>
              <w:jc w:val="center"/>
              <w:rPr>
                <w:rFonts w:ascii="Arial" w:eastAsia="Batang" w:hAnsi="Arial" w:cs="Arial"/>
                <w:i/>
                <w:sz w:val="20"/>
                <w:szCs w:val="20"/>
                <w:lang w:bidi="he-IL"/>
              </w:rPr>
            </w:pPr>
            <w:r w:rsidRPr="00FA16E4">
              <w:rPr>
                <w:rFonts w:ascii="Arial" w:eastAsia="Batang" w:hAnsi="Arial" w:cs="Arial"/>
                <w:i/>
                <w:sz w:val="20"/>
                <w:szCs w:val="20"/>
                <w:lang w:bidi="he-IL"/>
              </w:rPr>
              <w:t>Predmet dodávok, prác alebo služieb - špecifikácia</w:t>
            </w:r>
          </w:p>
        </w:tc>
        <w:tc>
          <w:tcPr>
            <w:tcW w:w="774" w:type="pct"/>
            <w:tcBorders>
              <w:top w:val="single" w:sz="4" w:space="0" w:color="auto"/>
              <w:left w:val="single" w:sz="4" w:space="0" w:color="auto"/>
              <w:bottom w:val="single" w:sz="4" w:space="0" w:color="auto"/>
              <w:right w:val="single" w:sz="4" w:space="0" w:color="auto"/>
            </w:tcBorders>
            <w:vAlign w:val="center"/>
            <w:hideMark/>
          </w:tcPr>
          <w:p w14:paraId="0E3A145C" w14:textId="77777777" w:rsidR="00743872" w:rsidRPr="00FA16E4" w:rsidRDefault="00743872" w:rsidP="00EE7272">
            <w:pPr>
              <w:autoSpaceDE w:val="0"/>
              <w:autoSpaceDN w:val="0"/>
              <w:spacing w:line="276" w:lineRule="auto"/>
              <w:jc w:val="center"/>
              <w:rPr>
                <w:rFonts w:ascii="Arial" w:eastAsia="Batang" w:hAnsi="Arial" w:cs="Arial"/>
                <w:i/>
                <w:sz w:val="20"/>
                <w:szCs w:val="20"/>
                <w:lang w:bidi="he-IL"/>
              </w:rPr>
            </w:pPr>
            <w:r w:rsidRPr="00FA16E4">
              <w:rPr>
                <w:rFonts w:ascii="Arial" w:eastAsia="Batang" w:hAnsi="Arial" w:cs="Arial"/>
                <w:i/>
                <w:sz w:val="20"/>
                <w:szCs w:val="20"/>
                <w:lang w:bidi="he-IL"/>
              </w:rPr>
              <w:t>Podiel  na celkovom objeme dodávky (% a v EUR)</w:t>
            </w:r>
          </w:p>
        </w:tc>
      </w:tr>
      <w:tr w:rsidR="00743872" w:rsidRPr="0065174C" w14:paraId="618D856F" w14:textId="77777777" w:rsidTr="00EE7272">
        <w:trPr>
          <w:trHeight w:val="251"/>
          <w:jc w:val="center"/>
        </w:trPr>
        <w:tc>
          <w:tcPr>
            <w:tcW w:w="288" w:type="pct"/>
            <w:tcBorders>
              <w:top w:val="single" w:sz="4" w:space="0" w:color="auto"/>
              <w:left w:val="single" w:sz="4" w:space="0" w:color="auto"/>
              <w:bottom w:val="single" w:sz="4" w:space="0" w:color="auto"/>
              <w:right w:val="single" w:sz="4" w:space="0" w:color="auto"/>
            </w:tcBorders>
          </w:tcPr>
          <w:p w14:paraId="5AB0C7EF" w14:textId="77777777" w:rsidR="00743872" w:rsidRPr="0065174C" w:rsidRDefault="00743872" w:rsidP="00EE7272">
            <w:pPr>
              <w:autoSpaceDE w:val="0"/>
              <w:autoSpaceDN w:val="0"/>
              <w:spacing w:line="276" w:lineRule="auto"/>
              <w:rPr>
                <w:rFonts w:ascii="Arial" w:eastAsia="Batang" w:hAnsi="Arial" w:cs="Arial"/>
                <w:sz w:val="20"/>
                <w:szCs w:val="20"/>
                <w:lang w:bidi="he-IL"/>
              </w:rPr>
            </w:pPr>
          </w:p>
          <w:p w14:paraId="4AF2F25E" w14:textId="77777777" w:rsidR="00743872" w:rsidRPr="0065174C" w:rsidRDefault="00743872" w:rsidP="00EE7272">
            <w:pPr>
              <w:autoSpaceDE w:val="0"/>
              <w:autoSpaceDN w:val="0"/>
              <w:spacing w:line="276" w:lineRule="auto"/>
              <w:rPr>
                <w:rFonts w:ascii="Arial" w:eastAsia="Batang" w:hAnsi="Arial" w:cs="Arial"/>
                <w:sz w:val="20"/>
                <w:szCs w:val="20"/>
                <w:lang w:bidi="he-IL"/>
              </w:rPr>
            </w:pPr>
          </w:p>
        </w:tc>
        <w:tc>
          <w:tcPr>
            <w:tcW w:w="1006" w:type="pct"/>
            <w:tcBorders>
              <w:top w:val="single" w:sz="4" w:space="0" w:color="auto"/>
              <w:left w:val="single" w:sz="4" w:space="0" w:color="auto"/>
              <w:bottom w:val="single" w:sz="4" w:space="0" w:color="auto"/>
              <w:right w:val="single" w:sz="4" w:space="0" w:color="auto"/>
            </w:tcBorders>
          </w:tcPr>
          <w:p w14:paraId="6548D21E"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35B1BE2A"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7ED90EFF"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1401" w:type="pct"/>
            <w:tcBorders>
              <w:top w:val="single" w:sz="4" w:space="0" w:color="auto"/>
              <w:left w:val="single" w:sz="4" w:space="0" w:color="auto"/>
              <w:bottom w:val="single" w:sz="4" w:space="0" w:color="auto"/>
              <w:right w:val="single" w:sz="4" w:space="0" w:color="auto"/>
            </w:tcBorders>
          </w:tcPr>
          <w:p w14:paraId="68214040"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5EAABB94"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1531" w:type="pct"/>
            <w:tcBorders>
              <w:top w:val="single" w:sz="4" w:space="0" w:color="auto"/>
              <w:left w:val="single" w:sz="4" w:space="0" w:color="auto"/>
              <w:bottom w:val="single" w:sz="4" w:space="0" w:color="auto"/>
              <w:right w:val="single" w:sz="4" w:space="0" w:color="auto"/>
            </w:tcBorders>
          </w:tcPr>
          <w:p w14:paraId="56EAFEEC"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774" w:type="pct"/>
            <w:tcBorders>
              <w:top w:val="single" w:sz="4" w:space="0" w:color="auto"/>
              <w:left w:val="single" w:sz="4" w:space="0" w:color="auto"/>
              <w:bottom w:val="single" w:sz="4" w:space="0" w:color="auto"/>
              <w:right w:val="single" w:sz="4" w:space="0" w:color="auto"/>
            </w:tcBorders>
          </w:tcPr>
          <w:p w14:paraId="10427BA1"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r>
      <w:tr w:rsidR="00743872" w:rsidRPr="0065174C" w14:paraId="1444F05A" w14:textId="77777777" w:rsidTr="00EE7272">
        <w:trPr>
          <w:trHeight w:val="251"/>
          <w:jc w:val="center"/>
        </w:trPr>
        <w:tc>
          <w:tcPr>
            <w:tcW w:w="288" w:type="pct"/>
            <w:tcBorders>
              <w:top w:val="single" w:sz="4" w:space="0" w:color="auto"/>
              <w:left w:val="single" w:sz="4" w:space="0" w:color="auto"/>
              <w:bottom w:val="single" w:sz="4" w:space="0" w:color="auto"/>
              <w:right w:val="single" w:sz="4" w:space="0" w:color="auto"/>
            </w:tcBorders>
          </w:tcPr>
          <w:p w14:paraId="0D44EB23" w14:textId="77777777" w:rsidR="00743872" w:rsidRPr="0065174C" w:rsidRDefault="00743872" w:rsidP="00EE7272">
            <w:pPr>
              <w:autoSpaceDE w:val="0"/>
              <w:autoSpaceDN w:val="0"/>
              <w:spacing w:line="276" w:lineRule="auto"/>
              <w:rPr>
                <w:rFonts w:ascii="Arial" w:eastAsia="Batang" w:hAnsi="Arial" w:cs="Arial"/>
                <w:sz w:val="20"/>
                <w:szCs w:val="20"/>
                <w:lang w:bidi="he-IL"/>
              </w:rPr>
            </w:pPr>
          </w:p>
          <w:p w14:paraId="27FD6233" w14:textId="77777777" w:rsidR="00743872" w:rsidRPr="0065174C" w:rsidRDefault="00743872" w:rsidP="00EE7272">
            <w:pPr>
              <w:autoSpaceDE w:val="0"/>
              <w:autoSpaceDN w:val="0"/>
              <w:spacing w:line="276" w:lineRule="auto"/>
              <w:rPr>
                <w:rFonts w:ascii="Arial" w:eastAsia="Batang" w:hAnsi="Arial" w:cs="Arial"/>
                <w:sz w:val="20"/>
                <w:szCs w:val="20"/>
                <w:lang w:bidi="he-IL"/>
              </w:rPr>
            </w:pPr>
          </w:p>
        </w:tc>
        <w:tc>
          <w:tcPr>
            <w:tcW w:w="1006" w:type="pct"/>
            <w:tcBorders>
              <w:top w:val="single" w:sz="4" w:space="0" w:color="auto"/>
              <w:left w:val="single" w:sz="4" w:space="0" w:color="auto"/>
              <w:bottom w:val="single" w:sz="4" w:space="0" w:color="auto"/>
              <w:right w:val="single" w:sz="4" w:space="0" w:color="auto"/>
            </w:tcBorders>
          </w:tcPr>
          <w:p w14:paraId="3EAD191E"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11A95E88"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299C3796"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1401" w:type="pct"/>
            <w:tcBorders>
              <w:top w:val="single" w:sz="4" w:space="0" w:color="auto"/>
              <w:left w:val="single" w:sz="4" w:space="0" w:color="auto"/>
              <w:bottom w:val="single" w:sz="4" w:space="0" w:color="auto"/>
              <w:right w:val="single" w:sz="4" w:space="0" w:color="auto"/>
            </w:tcBorders>
          </w:tcPr>
          <w:p w14:paraId="690D4776"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3D7B6F21"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1531" w:type="pct"/>
            <w:tcBorders>
              <w:top w:val="single" w:sz="4" w:space="0" w:color="auto"/>
              <w:left w:val="single" w:sz="4" w:space="0" w:color="auto"/>
              <w:bottom w:val="single" w:sz="4" w:space="0" w:color="auto"/>
              <w:right w:val="single" w:sz="4" w:space="0" w:color="auto"/>
            </w:tcBorders>
          </w:tcPr>
          <w:p w14:paraId="43632918"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774" w:type="pct"/>
            <w:tcBorders>
              <w:top w:val="single" w:sz="4" w:space="0" w:color="auto"/>
              <w:left w:val="single" w:sz="4" w:space="0" w:color="auto"/>
              <w:bottom w:val="single" w:sz="4" w:space="0" w:color="auto"/>
              <w:right w:val="single" w:sz="4" w:space="0" w:color="auto"/>
            </w:tcBorders>
          </w:tcPr>
          <w:p w14:paraId="4E2C4AF8"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r>
      <w:tr w:rsidR="00743872" w:rsidRPr="0065174C" w14:paraId="23061424" w14:textId="77777777" w:rsidTr="00EE7272">
        <w:trPr>
          <w:trHeight w:val="251"/>
          <w:jc w:val="center"/>
        </w:trPr>
        <w:tc>
          <w:tcPr>
            <w:tcW w:w="288" w:type="pct"/>
            <w:tcBorders>
              <w:top w:val="single" w:sz="4" w:space="0" w:color="auto"/>
              <w:left w:val="single" w:sz="4" w:space="0" w:color="auto"/>
              <w:bottom w:val="single" w:sz="4" w:space="0" w:color="auto"/>
              <w:right w:val="single" w:sz="4" w:space="0" w:color="auto"/>
            </w:tcBorders>
          </w:tcPr>
          <w:p w14:paraId="33C56185" w14:textId="77777777" w:rsidR="00743872" w:rsidRPr="0065174C" w:rsidRDefault="00743872" w:rsidP="00EE7272">
            <w:pPr>
              <w:autoSpaceDE w:val="0"/>
              <w:autoSpaceDN w:val="0"/>
              <w:spacing w:line="276" w:lineRule="auto"/>
              <w:rPr>
                <w:rFonts w:ascii="Arial" w:eastAsia="Batang" w:hAnsi="Arial" w:cs="Arial"/>
                <w:sz w:val="20"/>
                <w:szCs w:val="20"/>
                <w:lang w:bidi="he-IL"/>
              </w:rPr>
            </w:pPr>
          </w:p>
          <w:p w14:paraId="363B0754" w14:textId="77777777" w:rsidR="00743872" w:rsidRPr="0065174C" w:rsidRDefault="00743872" w:rsidP="00EE7272">
            <w:pPr>
              <w:autoSpaceDE w:val="0"/>
              <w:autoSpaceDN w:val="0"/>
              <w:spacing w:line="276" w:lineRule="auto"/>
              <w:rPr>
                <w:rFonts w:ascii="Arial" w:eastAsia="Batang" w:hAnsi="Arial" w:cs="Arial"/>
                <w:sz w:val="20"/>
                <w:szCs w:val="20"/>
                <w:lang w:bidi="he-IL"/>
              </w:rPr>
            </w:pPr>
          </w:p>
        </w:tc>
        <w:tc>
          <w:tcPr>
            <w:tcW w:w="1006" w:type="pct"/>
            <w:tcBorders>
              <w:top w:val="single" w:sz="4" w:space="0" w:color="auto"/>
              <w:left w:val="single" w:sz="4" w:space="0" w:color="auto"/>
              <w:bottom w:val="single" w:sz="4" w:space="0" w:color="auto"/>
              <w:right w:val="single" w:sz="4" w:space="0" w:color="auto"/>
            </w:tcBorders>
          </w:tcPr>
          <w:p w14:paraId="1194FD75"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1BCC201D"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00F8AB44"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1401" w:type="pct"/>
            <w:tcBorders>
              <w:top w:val="single" w:sz="4" w:space="0" w:color="auto"/>
              <w:left w:val="single" w:sz="4" w:space="0" w:color="auto"/>
              <w:bottom w:val="single" w:sz="4" w:space="0" w:color="auto"/>
              <w:right w:val="single" w:sz="4" w:space="0" w:color="auto"/>
            </w:tcBorders>
          </w:tcPr>
          <w:p w14:paraId="5ECF020E"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p w14:paraId="468EAF53"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1531" w:type="pct"/>
            <w:tcBorders>
              <w:top w:val="single" w:sz="4" w:space="0" w:color="auto"/>
              <w:left w:val="single" w:sz="4" w:space="0" w:color="auto"/>
              <w:bottom w:val="single" w:sz="4" w:space="0" w:color="auto"/>
              <w:right w:val="single" w:sz="4" w:space="0" w:color="auto"/>
            </w:tcBorders>
          </w:tcPr>
          <w:p w14:paraId="6AE8D918"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c>
          <w:tcPr>
            <w:tcW w:w="774" w:type="pct"/>
            <w:tcBorders>
              <w:top w:val="single" w:sz="4" w:space="0" w:color="auto"/>
              <w:left w:val="single" w:sz="4" w:space="0" w:color="auto"/>
              <w:bottom w:val="single" w:sz="4" w:space="0" w:color="auto"/>
              <w:right w:val="single" w:sz="4" w:space="0" w:color="auto"/>
            </w:tcBorders>
          </w:tcPr>
          <w:p w14:paraId="01DD54AD" w14:textId="77777777" w:rsidR="00743872" w:rsidRPr="0065174C" w:rsidRDefault="00743872" w:rsidP="00EE7272">
            <w:pPr>
              <w:autoSpaceDE w:val="0"/>
              <w:autoSpaceDN w:val="0"/>
              <w:spacing w:line="276" w:lineRule="auto"/>
              <w:rPr>
                <w:rFonts w:ascii="Arial" w:eastAsia="Batang" w:hAnsi="Arial" w:cs="Arial"/>
                <w:b/>
                <w:sz w:val="20"/>
                <w:szCs w:val="20"/>
                <w:lang w:bidi="he-IL"/>
              </w:rPr>
            </w:pPr>
          </w:p>
        </w:tc>
      </w:tr>
    </w:tbl>
    <w:p w14:paraId="3B3F71C3" w14:textId="77777777" w:rsidR="00743872" w:rsidRPr="0065174C" w:rsidRDefault="00743872" w:rsidP="00743872">
      <w:pPr>
        <w:autoSpaceDE w:val="0"/>
        <w:autoSpaceDN w:val="0"/>
        <w:rPr>
          <w:rFonts w:ascii="Arial" w:eastAsia="Batang" w:hAnsi="Arial" w:cs="Arial"/>
          <w:sz w:val="20"/>
          <w:szCs w:val="20"/>
          <w:lang w:bidi="he-IL"/>
        </w:rPr>
      </w:pPr>
    </w:p>
    <w:p w14:paraId="0BFC17AA" w14:textId="77777777" w:rsidR="00743872" w:rsidRPr="0065174C" w:rsidRDefault="00743872" w:rsidP="00743872">
      <w:pPr>
        <w:autoSpaceDE w:val="0"/>
        <w:autoSpaceDN w:val="0"/>
        <w:rPr>
          <w:rFonts w:ascii="Arial" w:eastAsia="Batang" w:hAnsi="Arial" w:cs="Arial"/>
          <w:sz w:val="20"/>
          <w:szCs w:val="20"/>
          <w:lang w:bidi="he-IL"/>
        </w:rPr>
      </w:pPr>
      <w:r w:rsidRPr="0065174C">
        <w:rPr>
          <w:rFonts w:ascii="Arial" w:eastAsia="Batang" w:hAnsi="Arial" w:cs="Arial"/>
          <w:sz w:val="20"/>
          <w:szCs w:val="20"/>
          <w:lang w:bidi="he-IL"/>
        </w:rPr>
        <w:t>Ku zmene subdodávateľa môže dôjsť po vzájomnom odsúhlasení tejto zmeny, ktorú predávajúci nahlási kupujúcemu minimálne 3 pracovné dni pred plánovanou zmenou.</w:t>
      </w:r>
    </w:p>
    <w:p w14:paraId="612495B8" w14:textId="77777777" w:rsidR="00743872" w:rsidRPr="0065174C" w:rsidRDefault="00743872" w:rsidP="00743872">
      <w:pPr>
        <w:autoSpaceDE w:val="0"/>
        <w:autoSpaceDN w:val="0"/>
        <w:rPr>
          <w:rFonts w:ascii="Arial" w:eastAsia="Batang" w:hAnsi="Arial" w:cs="Arial"/>
          <w:sz w:val="20"/>
          <w:szCs w:val="20"/>
          <w:lang w:bidi="he-IL"/>
        </w:rPr>
      </w:pPr>
    </w:p>
    <w:p w14:paraId="5390A030" w14:textId="77777777" w:rsidR="00743872" w:rsidRPr="0065174C" w:rsidRDefault="00743872" w:rsidP="00743872">
      <w:pPr>
        <w:autoSpaceDE w:val="0"/>
        <w:autoSpaceDN w:val="0"/>
        <w:rPr>
          <w:rFonts w:ascii="Arial" w:eastAsia="Batang" w:hAnsi="Arial" w:cs="Arial"/>
          <w:sz w:val="20"/>
          <w:szCs w:val="20"/>
          <w:lang w:bidi="he-IL"/>
        </w:rPr>
      </w:pPr>
    </w:p>
    <w:p w14:paraId="6E5E444D" w14:textId="7CF8E279" w:rsidR="00743872" w:rsidRPr="0065174C" w:rsidRDefault="00743872" w:rsidP="00743872">
      <w:pPr>
        <w:rPr>
          <w:rFonts w:ascii="Arial" w:hAnsi="Arial" w:cs="Arial"/>
          <w:sz w:val="20"/>
          <w:szCs w:val="20"/>
        </w:rPr>
      </w:pPr>
      <w:r w:rsidRPr="0065174C">
        <w:rPr>
          <w:rFonts w:ascii="Arial" w:hAnsi="Arial" w:cs="Arial"/>
          <w:sz w:val="20"/>
          <w:szCs w:val="20"/>
        </w:rPr>
        <w:t>V.......</w:t>
      </w:r>
      <w:r w:rsidR="00AE6589">
        <w:rPr>
          <w:rFonts w:ascii="Arial" w:hAnsi="Arial" w:cs="Arial"/>
          <w:sz w:val="20"/>
          <w:szCs w:val="20"/>
        </w:rPr>
        <w:t>..................</w:t>
      </w:r>
      <w:r w:rsidRPr="0065174C">
        <w:rPr>
          <w:rFonts w:ascii="Arial" w:hAnsi="Arial" w:cs="Arial"/>
          <w:sz w:val="20"/>
          <w:szCs w:val="20"/>
        </w:rPr>
        <w:t>... dňa..........</w:t>
      </w:r>
    </w:p>
    <w:p w14:paraId="316F2945" w14:textId="77777777" w:rsidR="00743872" w:rsidRPr="0065174C" w:rsidRDefault="00743872" w:rsidP="00743872">
      <w:pPr>
        <w:rPr>
          <w:rFonts w:ascii="Arial" w:hAnsi="Arial" w:cs="Arial"/>
          <w:sz w:val="20"/>
          <w:szCs w:val="20"/>
        </w:rPr>
      </w:pPr>
    </w:p>
    <w:p w14:paraId="108F1A1B" w14:textId="77777777" w:rsidR="00743872" w:rsidRPr="0065174C" w:rsidRDefault="00743872" w:rsidP="00743872">
      <w:pPr>
        <w:rPr>
          <w:rFonts w:ascii="Arial" w:hAnsi="Arial" w:cs="Arial"/>
          <w:sz w:val="20"/>
          <w:szCs w:val="20"/>
        </w:rPr>
      </w:pPr>
    </w:p>
    <w:p w14:paraId="5CE92FB6" w14:textId="77777777" w:rsidR="00743872" w:rsidRPr="0065174C" w:rsidRDefault="00743872" w:rsidP="00743872">
      <w:pPr>
        <w:rPr>
          <w:rFonts w:ascii="Arial" w:hAnsi="Arial" w:cs="Arial"/>
          <w:sz w:val="20"/>
          <w:szCs w:val="20"/>
        </w:rPr>
      </w:pPr>
      <w:r w:rsidRPr="0065174C">
        <w:rPr>
          <w:rFonts w:ascii="Arial" w:hAnsi="Arial" w:cs="Arial"/>
          <w:sz w:val="20"/>
          <w:szCs w:val="20"/>
        </w:rPr>
        <w:t>Predávajúci</w:t>
      </w:r>
    </w:p>
    <w:p w14:paraId="78D831E7" w14:textId="77777777" w:rsidR="00743872" w:rsidRPr="0065174C" w:rsidRDefault="00743872" w:rsidP="00743872">
      <w:pPr>
        <w:rPr>
          <w:rFonts w:ascii="Arial" w:hAnsi="Arial" w:cs="Arial"/>
          <w:sz w:val="20"/>
          <w:szCs w:val="20"/>
        </w:rPr>
      </w:pPr>
    </w:p>
    <w:p w14:paraId="18FF747D" w14:textId="77777777" w:rsidR="00743872" w:rsidRPr="0065174C" w:rsidRDefault="00743872" w:rsidP="00743872">
      <w:pPr>
        <w:rPr>
          <w:rFonts w:ascii="Arial" w:hAnsi="Arial" w:cs="Arial"/>
          <w:sz w:val="20"/>
          <w:szCs w:val="20"/>
        </w:rPr>
      </w:pPr>
    </w:p>
    <w:p w14:paraId="1B24A5C5" w14:textId="77777777" w:rsidR="00743872" w:rsidRPr="0065174C" w:rsidRDefault="00743872" w:rsidP="00743872">
      <w:pPr>
        <w:rPr>
          <w:rFonts w:ascii="Arial" w:hAnsi="Arial" w:cs="Arial"/>
          <w:sz w:val="20"/>
          <w:szCs w:val="20"/>
        </w:rPr>
      </w:pPr>
      <w:r w:rsidRPr="0065174C">
        <w:rPr>
          <w:rFonts w:ascii="Arial" w:hAnsi="Arial" w:cs="Arial"/>
          <w:sz w:val="20"/>
          <w:szCs w:val="20"/>
        </w:rPr>
        <w:t>............................................</w:t>
      </w:r>
    </w:p>
    <w:p w14:paraId="67F83F8B" w14:textId="77777777" w:rsidR="00743872" w:rsidRPr="0017164A" w:rsidRDefault="00743872" w:rsidP="00743872">
      <w:pPr>
        <w:jc w:val="both"/>
        <w:rPr>
          <w:rFonts w:ascii="Arial" w:hAnsi="Arial" w:cs="Arial"/>
          <w:sz w:val="20"/>
          <w:szCs w:val="20"/>
        </w:rPr>
      </w:pPr>
      <w:r w:rsidRPr="0065174C">
        <w:rPr>
          <w:rFonts w:ascii="Arial" w:hAnsi="Arial" w:cs="Arial"/>
          <w:sz w:val="20"/>
          <w:szCs w:val="20"/>
        </w:rPr>
        <w:t>podpis, pečiatka</w:t>
      </w:r>
    </w:p>
    <w:p w14:paraId="39AAB48D" w14:textId="77777777" w:rsidR="00743872" w:rsidRPr="0058224F" w:rsidRDefault="00743872" w:rsidP="00743872">
      <w:pPr>
        <w:ind w:left="142"/>
        <w:jc w:val="both"/>
        <w:rPr>
          <w:rFonts w:ascii="Arial" w:hAnsi="Arial" w:cs="Arial"/>
          <w:sz w:val="20"/>
          <w:szCs w:val="20"/>
        </w:rPr>
      </w:pPr>
    </w:p>
    <w:p w14:paraId="64DD6521" w14:textId="77777777" w:rsidR="00743872" w:rsidRPr="0058224F" w:rsidRDefault="00743872" w:rsidP="00743872">
      <w:pPr>
        <w:pStyle w:val="Cislovanie2"/>
        <w:widowControl w:val="0"/>
        <w:numPr>
          <w:ilvl w:val="0"/>
          <w:numId w:val="0"/>
        </w:numPr>
        <w:shd w:val="clear" w:color="auto" w:fill="FFFFFF"/>
        <w:autoSpaceDE w:val="0"/>
        <w:autoSpaceDN w:val="0"/>
        <w:adjustRightInd w:val="0"/>
        <w:spacing w:after="0"/>
        <w:ind w:left="142" w:right="23"/>
        <w:rPr>
          <w:rFonts w:ascii="Arial" w:hAnsi="Arial" w:cs="Arial"/>
          <w:sz w:val="20"/>
          <w:szCs w:val="20"/>
        </w:rPr>
      </w:pPr>
    </w:p>
    <w:p w14:paraId="1C7D9003" w14:textId="77777777" w:rsidR="00743872" w:rsidRPr="0058224F" w:rsidRDefault="00743872" w:rsidP="00743872">
      <w:pPr>
        <w:rPr>
          <w:rFonts w:ascii="Arial" w:hAnsi="Arial" w:cs="Arial"/>
          <w:sz w:val="20"/>
          <w:szCs w:val="20"/>
          <w:lang w:eastAsia="cs-CZ"/>
        </w:rPr>
      </w:pPr>
    </w:p>
    <w:p w14:paraId="5F1008A9" w14:textId="52FED9A7" w:rsidR="00397EA5" w:rsidRPr="003D1612" w:rsidRDefault="0016679B" w:rsidP="00BB5FBF">
      <w:pPr>
        <w:pStyle w:val="Style3"/>
        <w:widowControl/>
        <w:spacing w:line="360" w:lineRule="auto"/>
        <w:ind w:left="6372" w:firstLine="708"/>
        <w:jc w:val="left"/>
        <w:rPr>
          <w:rFonts w:cs="Arial"/>
          <w:sz w:val="20"/>
          <w:szCs w:val="20"/>
        </w:rPr>
      </w:pPr>
      <w:r w:rsidRPr="003D1612">
        <w:rPr>
          <w:rFonts w:cs="Arial"/>
          <w:sz w:val="20"/>
          <w:szCs w:val="20"/>
        </w:rPr>
        <w:tab/>
      </w:r>
      <w:r w:rsidRPr="003D1612">
        <w:rPr>
          <w:rFonts w:cs="Arial"/>
          <w:sz w:val="20"/>
          <w:szCs w:val="20"/>
        </w:rPr>
        <w:tab/>
      </w:r>
    </w:p>
    <w:sectPr w:rsidR="00397EA5" w:rsidRPr="003D1612" w:rsidSect="0016679B">
      <w:pgSz w:w="11900" w:h="16840"/>
      <w:pgMar w:top="829" w:right="1417" w:bottom="1417" w:left="99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479F9"/>
    <w:multiLevelType w:val="hybridMultilevel"/>
    <w:tmpl w:val="C6D4323A"/>
    <w:lvl w:ilvl="0" w:tplc="8B14F592">
      <w:start w:val="1"/>
      <w:numFmt w:val="none"/>
      <w:lvlText w:val="4.2"/>
      <w:lvlJc w:val="left"/>
      <w:pPr>
        <w:ind w:left="1582" w:hanging="360"/>
      </w:pPr>
      <w:rPr>
        <w:rFonts w:hint="default"/>
      </w:rPr>
    </w:lvl>
    <w:lvl w:ilvl="1" w:tplc="041B0019" w:tentative="1">
      <w:start w:val="1"/>
      <w:numFmt w:val="lowerLetter"/>
      <w:lvlText w:val="%2."/>
      <w:lvlJc w:val="left"/>
      <w:pPr>
        <w:ind w:left="2302" w:hanging="360"/>
      </w:pPr>
    </w:lvl>
    <w:lvl w:ilvl="2" w:tplc="041B001B" w:tentative="1">
      <w:start w:val="1"/>
      <w:numFmt w:val="lowerRoman"/>
      <w:lvlText w:val="%3."/>
      <w:lvlJc w:val="right"/>
      <w:pPr>
        <w:ind w:left="3022" w:hanging="180"/>
      </w:pPr>
    </w:lvl>
    <w:lvl w:ilvl="3" w:tplc="041B000F" w:tentative="1">
      <w:start w:val="1"/>
      <w:numFmt w:val="decimal"/>
      <w:lvlText w:val="%4."/>
      <w:lvlJc w:val="left"/>
      <w:pPr>
        <w:ind w:left="3742" w:hanging="360"/>
      </w:pPr>
    </w:lvl>
    <w:lvl w:ilvl="4" w:tplc="041B0019" w:tentative="1">
      <w:start w:val="1"/>
      <w:numFmt w:val="lowerLetter"/>
      <w:lvlText w:val="%5."/>
      <w:lvlJc w:val="left"/>
      <w:pPr>
        <w:ind w:left="4462" w:hanging="360"/>
      </w:pPr>
    </w:lvl>
    <w:lvl w:ilvl="5" w:tplc="041B001B" w:tentative="1">
      <w:start w:val="1"/>
      <w:numFmt w:val="lowerRoman"/>
      <w:lvlText w:val="%6."/>
      <w:lvlJc w:val="right"/>
      <w:pPr>
        <w:ind w:left="5182" w:hanging="180"/>
      </w:pPr>
    </w:lvl>
    <w:lvl w:ilvl="6" w:tplc="041B000F" w:tentative="1">
      <w:start w:val="1"/>
      <w:numFmt w:val="decimal"/>
      <w:lvlText w:val="%7."/>
      <w:lvlJc w:val="left"/>
      <w:pPr>
        <w:ind w:left="5902" w:hanging="360"/>
      </w:pPr>
    </w:lvl>
    <w:lvl w:ilvl="7" w:tplc="041B0019" w:tentative="1">
      <w:start w:val="1"/>
      <w:numFmt w:val="lowerLetter"/>
      <w:lvlText w:val="%8."/>
      <w:lvlJc w:val="left"/>
      <w:pPr>
        <w:ind w:left="6622" w:hanging="360"/>
      </w:pPr>
    </w:lvl>
    <w:lvl w:ilvl="8" w:tplc="041B001B" w:tentative="1">
      <w:start w:val="1"/>
      <w:numFmt w:val="lowerRoman"/>
      <w:lvlText w:val="%9."/>
      <w:lvlJc w:val="right"/>
      <w:pPr>
        <w:ind w:left="7342" w:hanging="180"/>
      </w:pPr>
    </w:lvl>
  </w:abstractNum>
  <w:abstractNum w:abstractNumId="1" w15:restartNumberingAfterBreak="0">
    <w:nsid w:val="062D0AE5"/>
    <w:multiLevelType w:val="multilevel"/>
    <w:tmpl w:val="C6D4323A"/>
    <w:lvl w:ilvl="0">
      <w:start w:val="1"/>
      <w:numFmt w:val="none"/>
      <w:lvlText w:val="4.2"/>
      <w:lvlJc w:val="left"/>
      <w:pPr>
        <w:ind w:left="1582" w:hanging="360"/>
      </w:pPr>
      <w:rPr>
        <w:rFonts w:hint="default"/>
      </w:r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2" w15:restartNumberingAfterBreak="0">
    <w:nsid w:val="069B13CF"/>
    <w:multiLevelType w:val="multilevel"/>
    <w:tmpl w:val="66C8A03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2F33BF"/>
    <w:multiLevelType w:val="multilevel"/>
    <w:tmpl w:val="7E80653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855"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1F1D4D65"/>
    <w:multiLevelType w:val="hybridMultilevel"/>
    <w:tmpl w:val="58B2008E"/>
    <w:lvl w:ilvl="0" w:tplc="F0A6BB74">
      <w:start w:val="1"/>
      <w:numFmt w:val="none"/>
      <w:lvlText w:val="3.2"/>
      <w:lvlJc w:val="left"/>
      <w:pPr>
        <w:ind w:left="862" w:hanging="360"/>
      </w:pPr>
      <w:rPr>
        <w:rFonts w:hint="default"/>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 w15:restartNumberingAfterBreak="0">
    <w:nsid w:val="2F127814"/>
    <w:multiLevelType w:val="multilevel"/>
    <w:tmpl w:val="36F00F5C"/>
    <w:lvl w:ilvl="0">
      <w:start w:val="7"/>
      <w:numFmt w:val="decimal"/>
      <w:lvlText w:val="%1"/>
      <w:lvlJc w:val="left"/>
      <w:pPr>
        <w:ind w:left="360" w:hanging="360"/>
      </w:pPr>
      <w:rPr>
        <w:rFonts w:ascii="Arial" w:hAnsi="Arial" w:cs="Times New Roman" w:hint="default"/>
        <w:sz w:val="24"/>
      </w:rPr>
    </w:lvl>
    <w:lvl w:ilvl="1">
      <w:start w:val="1"/>
      <w:numFmt w:val="decimal"/>
      <w:lvlText w:val="%1.%2"/>
      <w:lvlJc w:val="left"/>
      <w:pPr>
        <w:ind w:left="720" w:hanging="360"/>
      </w:pPr>
      <w:rPr>
        <w:rFonts w:ascii="Arial" w:hAnsi="Arial" w:cs="Arial" w:hint="default"/>
        <w:sz w:val="20"/>
        <w:szCs w:val="20"/>
      </w:rPr>
    </w:lvl>
    <w:lvl w:ilvl="2">
      <w:start w:val="1"/>
      <w:numFmt w:val="decimal"/>
      <w:lvlText w:val="%1.%2.%3"/>
      <w:lvlJc w:val="left"/>
      <w:pPr>
        <w:ind w:left="1440" w:hanging="720"/>
      </w:pPr>
      <w:rPr>
        <w:rFonts w:ascii="Arial" w:hAnsi="Arial" w:cs="Times New Roman" w:hint="default"/>
        <w:sz w:val="24"/>
      </w:rPr>
    </w:lvl>
    <w:lvl w:ilvl="3">
      <w:start w:val="1"/>
      <w:numFmt w:val="decimal"/>
      <w:lvlText w:val="%1.%2.%3.%4"/>
      <w:lvlJc w:val="left"/>
      <w:pPr>
        <w:ind w:left="2160" w:hanging="1080"/>
      </w:pPr>
      <w:rPr>
        <w:rFonts w:ascii="Arial" w:hAnsi="Arial" w:cs="Times New Roman" w:hint="default"/>
        <w:sz w:val="24"/>
      </w:rPr>
    </w:lvl>
    <w:lvl w:ilvl="4">
      <w:start w:val="1"/>
      <w:numFmt w:val="decimal"/>
      <w:lvlText w:val="%1.%2.%3.%4.%5"/>
      <w:lvlJc w:val="left"/>
      <w:pPr>
        <w:ind w:left="2520" w:hanging="1080"/>
      </w:pPr>
      <w:rPr>
        <w:rFonts w:ascii="Arial" w:hAnsi="Arial" w:cs="Times New Roman" w:hint="default"/>
        <w:sz w:val="24"/>
      </w:rPr>
    </w:lvl>
    <w:lvl w:ilvl="5">
      <w:start w:val="1"/>
      <w:numFmt w:val="decimal"/>
      <w:lvlText w:val="%1.%2.%3.%4.%5.%6"/>
      <w:lvlJc w:val="left"/>
      <w:pPr>
        <w:ind w:left="3240" w:hanging="1440"/>
      </w:pPr>
      <w:rPr>
        <w:rFonts w:ascii="Arial" w:hAnsi="Arial" w:cs="Times New Roman" w:hint="default"/>
        <w:sz w:val="24"/>
      </w:rPr>
    </w:lvl>
    <w:lvl w:ilvl="6">
      <w:start w:val="1"/>
      <w:numFmt w:val="decimal"/>
      <w:lvlText w:val="%1.%2.%3.%4.%5.%6.%7"/>
      <w:lvlJc w:val="left"/>
      <w:pPr>
        <w:ind w:left="3600" w:hanging="1440"/>
      </w:pPr>
      <w:rPr>
        <w:rFonts w:ascii="Arial" w:hAnsi="Arial" w:cs="Times New Roman" w:hint="default"/>
        <w:sz w:val="24"/>
      </w:rPr>
    </w:lvl>
    <w:lvl w:ilvl="7">
      <w:start w:val="1"/>
      <w:numFmt w:val="decimal"/>
      <w:lvlText w:val="%1.%2.%3.%4.%5.%6.%7.%8"/>
      <w:lvlJc w:val="left"/>
      <w:pPr>
        <w:ind w:left="4320" w:hanging="1800"/>
      </w:pPr>
      <w:rPr>
        <w:rFonts w:ascii="Arial" w:hAnsi="Arial" w:cs="Times New Roman" w:hint="default"/>
        <w:sz w:val="24"/>
      </w:rPr>
    </w:lvl>
    <w:lvl w:ilvl="8">
      <w:start w:val="1"/>
      <w:numFmt w:val="decimal"/>
      <w:lvlText w:val="%1.%2.%3.%4.%5.%6.%7.%8.%9"/>
      <w:lvlJc w:val="left"/>
      <w:pPr>
        <w:ind w:left="4680" w:hanging="1800"/>
      </w:pPr>
      <w:rPr>
        <w:rFonts w:ascii="Arial" w:hAnsi="Arial" w:cs="Times New Roman" w:hint="default"/>
        <w:sz w:val="24"/>
      </w:rPr>
    </w:lvl>
  </w:abstractNum>
  <w:abstractNum w:abstractNumId="6" w15:restartNumberingAfterBreak="0">
    <w:nsid w:val="434C05AF"/>
    <w:multiLevelType w:val="hybridMultilevel"/>
    <w:tmpl w:val="DA44E23E"/>
    <w:lvl w:ilvl="0" w:tplc="722434F4">
      <w:numFmt w:val="bullet"/>
      <w:lvlText w:val="-"/>
      <w:lvlJc w:val="left"/>
      <w:pPr>
        <w:ind w:left="720" w:hanging="360"/>
      </w:pPr>
      <w:rPr>
        <w:rFonts w:ascii="Times New Roman" w:eastAsia="Times New Roman" w:hAnsi="Times New Roman" w:hint="default"/>
      </w:rPr>
    </w:lvl>
    <w:lvl w:ilvl="1" w:tplc="04050003">
      <w:start w:val="1"/>
      <w:numFmt w:val="bullet"/>
      <w:pStyle w:val="Cislovanie2"/>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Times New Roman" w:hint="default"/>
      </w:rPr>
    </w:lvl>
    <w:lvl w:ilvl="3" w:tplc="04050001">
      <w:start w:val="1"/>
      <w:numFmt w:val="bullet"/>
      <w:lvlText w:val=""/>
      <w:lvlJc w:val="left"/>
      <w:pPr>
        <w:ind w:left="2880" w:hanging="360"/>
      </w:pPr>
      <w:rPr>
        <w:rFonts w:ascii="Symbol" w:hAnsi="Symbol"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Times New Roman" w:hint="default"/>
      </w:rPr>
    </w:lvl>
    <w:lvl w:ilvl="6" w:tplc="04050001">
      <w:start w:val="1"/>
      <w:numFmt w:val="bullet"/>
      <w:lvlText w:val=""/>
      <w:lvlJc w:val="left"/>
      <w:pPr>
        <w:ind w:left="5040" w:hanging="360"/>
      </w:pPr>
      <w:rPr>
        <w:rFonts w:ascii="Symbol" w:hAnsi="Symbol" w:cs="Times New Roman"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Times New Roman" w:hint="default"/>
      </w:rPr>
    </w:lvl>
  </w:abstractNum>
  <w:abstractNum w:abstractNumId="7" w15:restartNumberingAfterBreak="0">
    <w:nsid w:val="4913116B"/>
    <w:multiLevelType w:val="multilevel"/>
    <w:tmpl w:val="5BD43CD0"/>
    <w:lvl w:ilvl="0">
      <w:start w:val="1"/>
      <w:numFmt w:val="none"/>
      <w:lvlText w:val="4.1"/>
      <w:lvlJc w:val="left"/>
      <w:pPr>
        <w:ind w:left="1582" w:hanging="360"/>
      </w:pPr>
      <w:rPr>
        <w:rFonts w:hint="default"/>
      </w:r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8" w15:restartNumberingAfterBreak="0">
    <w:nsid w:val="55F61334"/>
    <w:multiLevelType w:val="multilevel"/>
    <w:tmpl w:val="AF1AF40A"/>
    <w:lvl w:ilvl="0">
      <w:start w:val="1"/>
      <w:numFmt w:val="none"/>
      <w:lvlText w:val="4.1"/>
      <w:lvlJc w:val="left"/>
      <w:pPr>
        <w:ind w:left="1582" w:hanging="360"/>
      </w:pPr>
      <w:rPr>
        <w:rFonts w:hint="default"/>
      </w:r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9" w15:restartNumberingAfterBreak="0">
    <w:nsid w:val="627452E1"/>
    <w:multiLevelType w:val="multilevel"/>
    <w:tmpl w:val="D71E3FD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3F4486D"/>
    <w:multiLevelType w:val="multilevel"/>
    <w:tmpl w:val="65A0037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7363D7C"/>
    <w:multiLevelType w:val="hybridMultilevel"/>
    <w:tmpl w:val="409E8034"/>
    <w:lvl w:ilvl="0" w:tplc="8C809160">
      <w:start w:val="1"/>
      <w:numFmt w:val="none"/>
      <w:lvlText w:val="3.1"/>
      <w:lvlJc w:val="left"/>
      <w:pPr>
        <w:ind w:left="862" w:hanging="360"/>
      </w:pPr>
      <w:rPr>
        <w:rFonts w:hint="default"/>
      </w:r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2" w15:restartNumberingAfterBreak="0">
    <w:nsid w:val="68111C6C"/>
    <w:multiLevelType w:val="multilevel"/>
    <w:tmpl w:val="203028F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20A27B3"/>
    <w:multiLevelType w:val="multilevel"/>
    <w:tmpl w:val="BD9C80E2"/>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4" w15:restartNumberingAfterBreak="0">
    <w:nsid w:val="720A2ED0"/>
    <w:multiLevelType w:val="multilevel"/>
    <w:tmpl w:val="2A961420"/>
    <w:lvl w:ilvl="0">
      <w:start w:val="1"/>
      <w:numFmt w:val="decimal"/>
      <w:lvlText w:val="%1."/>
      <w:lvlJc w:val="left"/>
      <w:pPr>
        <w:ind w:left="1582" w:hanging="360"/>
      </w:p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num w:numId="1" w16cid:durableId="1193497460">
    <w:abstractNumId w:val="6"/>
  </w:num>
  <w:num w:numId="2" w16cid:durableId="1854106627">
    <w:abstractNumId w:val="3"/>
  </w:num>
  <w:num w:numId="3" w16cid:durableId="1942688355">
    <w:abstractNumId w:val="10"/>
  </w:num>
  <w:num w:numId="4" w16cid:durableId="204408356">
    <w:abstractNumId w:val="9"/>
  </w:num>
  <w:num w:numId="5" w16cid:durableId="1166239675">
    <w:abstractNumId w:val="2"/>
  </w:num>
  <w:num w:numId="6" w16cid:durableId="932595279">
    <w:abstractNumId w:val="12"/>
  </w:num>
  <w:num w:numId="7" w16cid:durableId="58871411">
    <w:abstractNumId w:val="5"/>
  </w:num>
  <w:num w:numId="8" w16cid:durableId="327248918">
    <w:abstractNumId w:val="11"/>
  </w:num>
  <w:num w:numId="9" w16cid:durableId="1472867744">
    <w:abstractNumId w:val="4"/>
  </w:num>
  <w:num w:numId="10" w16cid:durableId="1583681982">
    <w:abstractNumId w:val="13"/>
  </w:num>
  <w:num w:numId="11" w16cid:durableId="1584142438">
    <w:abstractNumId w:val="0"/>
  </w:num>
  <w:num w:numId="12" w16cid:durableId="2096394701">
    <w:abstractNumId w:val="14"/>
  </w:num>
  <w:num w:numId="13" w16cid:durableId="1052316051">
    <w:abstractNumId w:val="7"/>
  </w:num>
  <w:num w:numId="14" w16cid:durableId="378668060">
    <w:abstractNumId w:val="8"/>
  </w:num>
  <w:num w:numId="15" w16cid:durableId="3337319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79B"/>
    <w:rsid w:val="000152EF"/>
    <w:rsid w:val="00055715"/>
    <w:rsid w:val="00096E8F"/>
    <w:rsid w:val="000F416E"/>
    <w:rsid w:val="000F6F90"/>
    <w:rsid w:val="001143A2"/>
    <w:rsid w:val="0016679B"/>
    <w:rsid w:val="00170F4A"/>
    <w:rsid w:val="001B1CCE"/>
    <w:rsid w:val="001E7BB9"/>
    <w:rsid w:val="00266577"/>
    <w:rsid w:val="002903C9"/>
    <w:rsid w:val="00293256"/>
    <w:rsid w:val="002A55DF"/>
    <w:rsid w:val="002B72FC"/>
    <w:rsid w:val="0030656F"/>
    <w:rsid w:val="00322FB4"/>
    <w:rsid w:val="00335BF6"/>
    <w:rsid w:val="00363347"/>
    <w:rsid w:val="003655A4"/>
    <w:rsid w:val="00397EA5"/>
    <w:rsid w:val="003A0C47"/>
    <w:rsid w:val="003D1612"/>
    <w:rsid w:val="003F6226"/>
    <w:rsid w:val="00406A20"/>
    <w:rsid w:val="0041267E"/>
    <w:rsid w:val="00421D47"/>
    <w:rsid w:val="004713D6"/>
    <w:rsid w:val="004743DB"/>
    <w:rsid w:val="004955EE"/>
    <w:rsid w:val="004A25EF"/>
    <w:rsid w:val="004B64BD"/>
    <w:rsid w:val="004C083E"/>
    <w:rsid w:val="004C0CFB"/>
    <w:rsid w:val="004C1838"/>
    <w:rsid w:val="004F0590"/>
    <w:rsid w:val="00516C68"/>
    <w:rsid w:val="00572E24"/>
    <w:rsid w:val="005E45F6"/>
    <w:rsid w:val="00623070"/>
    <w:rsid w:val="0065174C"/>
    <w:rsid w:val="006976F7"/>
    <w:rsid w:val="006A436B"/>
    <w:rsid w:val="006F1D19"/>
    <w:rsid w:val="006F1FAB"/>
    <w:rsid w:val="006F4196"/>
    <w:rsid w:val="00710AF9"/>
    <w:rsid w:val="00743872"/>
    <w:rsid w:val="00780F4F"/>
    <w:rsid w:val="00790780"/>
    <w:rsid w:val="007C2E12"/>
    <w:rsid w:val="00801C13"/>
    <w:rsid w:val="0083145B"/>
    <w:rsid w:val="00855898"/>
    <w:rsid w:val="008672C1"/>
    <w:rsid w:val="008909A0"/>
    <w:rsid w:val="00891079"/>
    <w:rsid w:val="008C2384"/>
    <w:rsid w:val="00945697"/>
    <w:rsid w:val="009A4DD7"/>
    <w:rsid w:val="009D60CF"/>
    <w:rsid w:val="009F3325"/>
    <w:rsid w:val="00A347BF"/>
    <w:rsid w:val="00A36035"/>
    <w:rsid w:val="00A71D62"/>
    <w:rsid w:val="00A8154C"/>
    <w:rsid w:val="00AB31BD"/>
    <w:rsid w:val="00AC021A"/>
    <w:rsid w:val="00AC2F3C"/>
    <w:rsid w:val="00AC7F0D"/>
    <w:rsid w:val="00AE6589"/>
    <w:rsid w:val="00B22CA8"/>
    <w:rsid w:val="00B27A2A"/>
    <w:rsid w:val="00BB5FBF"/>
    <w:rsid w:val="00BE27DE"/>
    <w:rsid w:val="00BF4987"/>
    <w:rsid w:val="00C10DA2"/>
    <w:rsid w:val="00C31731"/>
    <w:rsid w:val="00C84295"/>
    <w:rsid w:val="00CB5F93"/>
    <w:rsid w:val="00CB6B41"/>
    <w:rsid w:val="00D07083"/>
    <w:rsid w:val="00D71E1D"/>
    <w:rsid w:val="00D857E3"/>
    <w:rsid w:val="00DD5DE7"/>
    <w:rsid w:val="00E2728B"/>
    <w:rsid w:val="00E34F7C"/>
    <w:rsid w:val="00E65929"/>
    <w:rsid w:val="00EF0A5A"/>
    <w:rsid w:val="00F04112"/>
    <w:rsid w:val="00F40FB8"/>
    <w:rsid w:val="00F4275E"/>
    <w:rsid w:val="00F82AF5"/>
    <w:rsid w:val="00F92209"/>
    <w:rsid w:val="00FA16E4"/>
    <w:rsid w:val="00FA748E"/>
    <w:rsid w:val="00FD37F3"/>
    <w:rsid w:val="00FD49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85DAD"/>
  <w14:defaultImageDpi w14:val="32767"/>
  <w15:chartTrackingRefBased/>
  <w15:docId w15:val="{B049F4E5-9CCA-8541-9923-C2D405C8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lny">
    <w:name w:val="Normal"/>
    <w:qFormat/>
    <w:rsid w:val="00FD4980"/>
    <w:rPr>
      <w:rFonts w:ascii="Times New Roman" w:eastAsia="Times New Roman" w:hAnsi="Times New Roman" w:cs="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16679B"/>
    <w:pPr>
      <w:widowControl w:val="0"/>
      <w:autoSpaceDE w:val="0"/>
      <w:autoSpaceDN w:val="0"/>
      <w:adjustRightInd w:val="0"/>
    </w:pPr>
    <w:rPr>
      <w:rFonts w:ascii="Calibri" w:eastAsiaTheme="minorEastAsia" w:hAnsi="Calibri" w:cs="Calibri"/>
      <w:color w:val="000000"/>
      <w:lang w:val="en-US"/>
    </w:rPr>
  </w:style>
  <w:style w:type="paragraph" w:customStyle="1" w:styleId="Style3">
    <w:name w:val="Style3"/>
    <w:basedOn w:val="Normlny"/>
    <w:rsid w:val="0016679B"/>
    <w:pPr>
      <w:widowControl w:val="0"/>
      <w:autoSpaceDE w:val="0"/>
      <w:autoSpaceDN w:val="0"/>
      <w:adjustRightInd w:val="0"/>
      <w:spacing w:line="226" w:lineRule="exact"/>
      <w:jc w:val="center"/>
    </w:pPr>
    <w:rPr>
      <w:rFonts w:ascii="Arial" w:hAnsi="Arial"/>
    </w:rPr>
  </w:style>
  <w:style w:type="character" w:customStyle="1" w:styleId="FontStyle22">
    <w:name w:val="Font Style22"/>
    <w:rsid w:val="0016679B"/>
    <w:rPr>
      <w:rFonts w:ascii="Arial" w:hAnsi="Arial" w:cs="Arial"/>
      <w:sz w:val="18"/>
      <w:szCs w:val="18"/>
    </w:rPr>
  </w:style>
  <w:style w:type="paragraph" w:customStyle="1" w:styleId="Cislovanie2">
    <w:name w:val="Cislovanie2"/>
    <w:basedOn w:val="Normlny"/>
    <w:rsid w:val="0016679B"/>
    <w:pPr>
      <w:numPr>
        <w:ilvl w:val="1"/>
        <w:numId w:val="1"/>
      </w:numPr>
      <w:spacing w:after="240"/>
      <w:jc w:val="both"/>
    </w:pPr>
    <w:rPr>
      <w:lang w:eastAsia="cs-CZ"/>
    </w:rPr>
  </w:style>
  <w:style w:type="paragraph" w:styleId="Odsekzoznamu">
    <w:name w:val="List Paragraph"/>
    <w:basedOn w:val="Normlny"/>
    <w:uiPriority w:val="34"/>
    <w:qFormat/>
    <w:rsid w:val="00AC021A"/>
    <w:pPr>
      <w:ind w:left="720"/>
      <w:contextualSpacing/>
    </w:pPr>
    <w:rPr>
      <w:rFonts w:asciiTheme="minorHAnsi" w:eastAsiaTheme="minorEastAsia" w:hAnsiTheme="minorHAnsi" w:cstheme="minorBidi"/>
      <w:lang w:eastAsia="en-US"/>
    </w:rPr>
  </w:style>
  <w:style w:type="character" w:styleId="Odkaznakomentr">
    <w:name w:val="annotation reference"/>
    <w:basedOn w:val="Predvolenpsmoodseku"/>
    <w:uiPriority w:val="99"/>
    <w:semiHidden/>
    <w:unhideWhenUsed/>
    <w:rsid w:val="00406A20"/>
    <w:rPr>
      <w:sz w:val="16"/>
      <w:szCs w:val="16"/>
    </w:rPr>
  </w:style>
  <w:style w:type="paragraph" w:styleId="Textkomentra">
    <w:name w:val="annotation text"/>
    <w:basedOn w:val="Normlny"/>
    <w:link w:val="TextkomentraChar"/>
    <w:uiPriority w:val="99"/>
    <w:semiHidden/>
    <w:unhideWhenUsed/>
    <w:rsid w:val="00406A20"/>
    <w:rPr>
      <w:rFonts w:asciiTheme="minorHAnsi" w:eastAsiaTheme="minorEastAsia" w:hAnsiTheme="minorHAnsi" w:cstheme="minorBidi"/>
      <w:sz w:val="20"/>
      <w:szCs w:val="20"/>
      <w:lang w:eastAsia="en-US"/>
    </w:rPr>
  </w:style>
  <w:style w:type="character" w:customStyle="1" w:styleId="TextkomentraChar">
    <w:name w:val="Text komentára Char"/>
    <w:basedOn w:val="Predvolenpsmoodseku"/>
    <w:link w:val="Textkomentra"/>
    <w:uiPriority w:val="99"/>
    <w:semiHidden/>
    <w:rsid w:val="00406A20"/>
    <w:rPr>
      <w:rFonts w:eastAsiaTheme="minorEastAsia"/>
      <w:sz w:val="20"/>
      <w:szCs w:val="20"/>
      <w:lang w:val="en-US"/>
    </w:rPr>
  </w:style>
  <w:style w:type="paragraph" w:styleId="Predmetkomentra">
    <w:name w:val="annotation subject"/>
    <w:basedOn w:val="Textkomentra"/>
    <w:next w:val="Textkomentra"/>
    <w:link w:val="PredmetkomentraChar"/>
    <w:uiPriority w:val="99"/>
    <w:semiHidden/>
    <w:unhideWhenUsed/>
    <w:rsid w:val="00406A20"/>
    <w:rPr>
      <w:b/>
      <w:bCs/>
    </w:rPr>
  </w:style>
  <w:style w:type="character" w:customStyle="1" w:styleId="PredmetkomentraChar">
    <w:name w:val="Predmet komentára Char"/>
    <w:basedOn w:val="TextkomentraChar"/>
    <w:link w:val="Predmetkomentra"/>
    <w:uiPriority w:val="99"/>
    <w:semiHidden/>
    <w:rsid w:val="00406A20"/>
    <w:rPr>
      <w:rFonts w:eastAsiaTheme="minorEastAsia"/>
      <w:b/>
      <w:bCs/>
      <w:sz w:val="20"/>
      <w:szCs w:val="20"/>
      <w:lang w:val="en-US"/>
    </w:rPr>
  </w:style>
  <w:style w:type="paragraph" w:styleId="Textbubliny">
    <w:name w:val="Balloon Text"/>
    <w:basedOn w:val="Normlny"/>
    <w:link w:val="TextbublinyChar"/>
    <w:uiPriority w:val="99"/>
    <w:semiHidden/>
    <w:unhideWhenUsed/>
    <w:rsid w:val="00406A20"/>
    <w:rPr>
      <w:rFonts w:ascii="Segoe UI" w:hAnsi="Segoe UI" w:cs="Segoe UI"/>
      <w:sz w:val="18"/>
      <w:szCs w:val="18"/>
    </w:rPr>
  </w:style>
  <w:style w:type="character" w:customStyle="1" w:styleId="TextbublinyChar">
    <w:name w:val="Text bubliny Char"/>
    <w:basedOn w:val="Predvolenpsmoodseku"/>
    <w:link w:val="Textbubliny"/>
    <w:uiPriority w:val="99"/>
    <w:semiHidden/>
    <w:rsid w:val="00406A20"/>
    <w:rPr>
      <w:rFonts w:ascii="Segoe UI" w:eastAsiaTheme="minorEastAsia" w:hAnsi="Segoe UI" w:cs="Segoe UI"/>
      <w:sz w:val="18"/>
      <w:szCs w:val="18"/>
      <w:lang w:val="en-US"/>
    </w:rPr>
  </w:style>
  <w:style w:type="character" w:customStyle="1" w:styleId="apple-converted-space">
    <w:name w:val="apple-converted-space"/>
    <w:basedOn w:val="Predvolenpsmoodseku"/>
    <w:rsid w:val="00FD4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899362">
      <w:bodyDiv w:val="1"/>
      <w:marLeft w:val="0"/>
      <w:marRight w:val="0"/>
      <w:marTop w:val="0"/>
      <w:marBottom w:val="0"/>
      <w:divBdr>
        <w:top w:val="none" w:sz="0" w:space="0" w:color="auto"/>
        <w:left w:val="none" w:sz="0" w:space="0" w:color="auto"/>
        <w:bottom w:val="none" w:sz="0" w:space="0" w:color="auto"/>
        <w:right w:val="none" w:sz="0" w:space="0" w:color="auto"/>
      </w:divBdr>
      <w:divsChild>
        <w:div w:id="446461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720377">
              <w:marLeft w:val="0"/>
              <w:marRight w:val="0"/>
              <w:marTop w:val="0"/>
              <w:marBottom w:val="0"/>
              <w:divBdr>
                <w:top w:val="none" w:sz="0" w:space="0" w:color="auto"/>
                <w:left w:val="none" w:sz="0" w:space="0" w:color="auto"/>
                <w:bottom w:val="none" w:sz="0" w:space="0" w:color="auto"/>
                <w:right w:val="none" w:sz="0" w:space="0" w:color="auto"/>
              </w:divBdr>
              <w:divsChild>
                <w:div w:id="1756198828">
                  <w:marLeft w:val="0"/>
                  <w:marRight w:val="0"/>
                  <w:marTop w:val="0"/>
                  <w:marBottom w:val="0"/>
                  <w:divBdr>
                    <w:top w:val="none" w:sz="0" w:space="0" w:color="auto"/>
                    <w:left w:val="none" w:sz="0" w:space="0" w:color="auto"/>
                    <w:bottom w:val="none" w:sz="0" w:space="0" w:color="auto"/>
                    <w:right w:val="none" w:sz="0" w:space="0" w:color="auto"/>
                  </w:divBdr>
                  <w:divsChild>
                    <w:div w:id="1413553210">
                      <w:marLeft w:val="0"/>
                      <w:marRight w:val="0"/>
                      <w:marTop w:val="0"/>
                      <w:marBottom w:val="0"/>
                      <w:divBdr>
                        <w:top w:val="none" w:sz="0" w:space="0" w:color="auto"/>
                        <w:left w:val="none" w:sz="0" w:space="0" w:color="auto"/>
                        <w:bottom w:val="none" w:sz="0" w:space="0" w:color="auto"/>
                        <w:right w:val="none" w:sz="0" w:space="0" w:color="auto"/>
                      </w:divBdr>
                      <w:divsChild>
                        <w:div w:id="2049793413">
                          <w:marLeft w:val="0"/>
                          <w:marRight w:val="0"/>
                          <w:marTop w:val="0"/>
                          <w:marBottom w:val="0"/>
                          <w:divBdr>
                            <w:top w:val="none" w:sz="0" w:space="0" w:color="auto"/>
                            <w:left w:val="none" w:sz="0" w:space="0" w:color="auto"/>
                            <w:bottom w:val="none" w:sz="0" w:space="0" w:color="auto"/>
                            <w:right w:val="none" w:sz="0" w:space="0" w:color="auto"/>
                          </w:divBdr>
                          <w:divsChild>
                            <w:div w:id="1522935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898494">
                                  <w:marLeft w:val="0"/>
                                  <w:marRight w:val="0"/>
                                  <w:marTop w:val="0"/>
                                  <w:marBottom w:val="0"/>
                                  <w:divBdr>
                                    <w:top w:val="none" w:sz="0" w:space="0" w:color="auto"/>
                                    <w:left w:val="none" w:sz="0" w:space="0" w:color="auto"/>
                                    <w:bottom w:val="none" w:sz="0" w:space="0" w:color="auto"/>
                                    <w:right w:val="none" w:sz="0" w:space="0" w:color="auto"/>
                                  </w:divBdr>
                                  <w:divsChild>
                                    <w:div w:id="9720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3031</Words>
  <Characters>17283</Characters>
  <Application>Microsoft Office Word</Application>
  <DocSecurity>0</DocSecurity>
  <Lines>144</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Andrej Židek</cp:lastModifiedBy>
  <cp:revision>7</cp:revision>
  <dcterms:created xsi:type="dcterms:W3CDTF">2026-09-11T14:13:00Z</dcterms:created>
  <dcterms:modified xsi:type="dcterms:W3CDTF">2026-10-02T14:04:00Z</dcterms:modified>
</cp:coreProperties>
</file>