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hd w:val="clear" w:color="auto" w:fill="FFFFFF"/>
        <w:spacing w:lineRule="auto" w:line="276" w:before="0" w:after="0"/>
        <w:jc w:val="end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Załącznik nr 2</w:t>
      </w:r>
    </w:p>
    <w:p>
      <w:pPr>
        <w:pStyle w:val="NoSpacing"/>
        <w:spacing w:lineRule="auto" w:line="276" w:before="0" w:after="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</w:r>
    </w:p>
    <w:p>
      <w:pPr>
        <w:pStyle w:val="NoSpacing"/>
        <w:spacing w:lineRule="auto" w:line="276" w:before="0" w:after="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OŚWIADCZENIE WYKONAWCY O NIEPODLEGANIU WYKLUCZENIU I SPEŁNIANIU WARUNKÓW UDZIAŁU W POSTĘPOWANIU</w:t>
      </w:r>
    </w:p>
    <w:p>
      <w:pPr>
        <w:pStyle w:val="NoSpacing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 xml:space="preserve">składane na podstawie art. 125 ust. 1 ustawy z dnia 11 września 2019 r. </w:t>
      </w: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Prawo zamówień publicznych (t. j. Dz. U. z 2026 r., poz. 793 z późn. zm.)</w:t>
      </w:r>
    </w:p>
    <w:p>
      <w:pPr>
        <w:pStyle w:val="NoSpacing"/>
        <w:spacing w:lineRule="auto" w:line="276" w:before="0" w:after="0"/>
        <w:rPr>
          <w:rFonts w:ascii="Calibri" w:hAnsi="Calibri" w:eastAsia="Calibri" w:cs="Calibri"/>
          <w:b w:val="false"/>
          <w:bCs w:val="false"/>
          <w:color w:val="000000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</w:r>
    </w:p>
    <w:p>
      <w:pPr>
        <w:pStyle w:val="NoSpacing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Zamawiający:</w:t>
      </w:r>
    </w:p>
    <w:p>
      <w:pPr>
        <w:pStyle w:val="Normalny1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Gmina Andrychów</w:t>
      </w:r>
    </w:p>
    <w:p>
      <w:pPr>
        <w:pStyle w:val="Normalny1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Rynek 15</w:t>
      </w:r>
    </w:p>
    <w:p>
      <w:pPr>
        <w:pStyle w:val="Normalny1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34-120 Andrychów</w:t>
      </w:r>
    </w:p>
    <w:p>
      <w:pPr>
        <w:pStyle w:val="Normalny1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ascii="Calibri" w:hAnsi="Calibri"/>
          <w:b w:val="false"/>
          <w:bCs w:val="false"/>
          <w:sz w:val="24"/>
          <w:szCs w:val="24"/>
        </w:rPr>
      </w:r>
    </w:p>
    <w:p>
      <w:pPr>
        <w:pStyle w:val="Normalny1"/>
        <w:rPr/>
      </w:pPr>
      <w:r>
        <w:rPr>
          <w:rStyle w:val="Domylnaczcionkaakapitu1"/>
          <w:rFonts w:eastAsia="Calibri" w:cs="Calibri" w:ascii="Calibri" w:hAnsi="Calibri"/>
          <w:b w:val="false"/>
          <w:bCs w:val="false"/>
          <w:color w:val="auto"/>
          <w:spacing w:val="-10"/>
          <w:sz w:val="24"/>
          <w:szCs w:val="24"/>
          <w:shd w:fill="FFFFFF" w:val="clear"/>
          <w:lang w:bidi="hi-IN"/>
        </w:rPr>
        <w:t xml:space="preserve">Nr referencyjny  </w:t>
      </w:r>
      <w:r>
        <w:rPr>
          <w:rStyle w:val="Domylnaczcionkaakapitu1"/>
          <w:rFonts w:eastAsia="Calibri" w:cs="Calibri" w:ascii="Calibri" w:hAnsi="Calibri"/>
          <w:b w:val="false"/>
          <w:bCs w:val="false"/>
          <w:color w:val="000000"/>
          <w:spacing w:val="-10"/>
          <w:sz w:val="24"/>
          <w:szCs w:val="24"/>
          <w:shd w:fill="FFFFFF" w:val="clear"/>
          <w:lang w:bidi="hi-IN"/>
        </w:rPr>
        <w:t>BZP.271.30.2026</w:t>
      </w:r>
    </w:p>
    <w:p>
      <w:pPr>
        <w:pStyle w:val="Normalny1"/>
        <w:widowControl w:val="false"/>
        <w:suppressAutoHyphens w:val="true"/>
        <w:bidi w:val="0"/>
        <w:spacing w:lineRule="auto" w:line="276" w:before="0" w:after="0"/>
        <w:jc w:val="start"/>
        <w:textAlignment w:val="baseline"/>
        <w:rPr/>
      </w:pPr>
      <w:r>
        <w:rPr>
          <w:rStyle w:val="Domylnaczcionkaakapitu1"/>
          <w:rFonts w:eastAsia="Calibri" w:cs="Calibri" w:ascii="Calibri" w:hAnsi="Calibri"/>
          <w:b w:val="false"/>
          <w:bCs w:val="false"/>
          <w:color w:val="auto"/>
          <w:spacing w:val="-10"/>
          <w:sz w:val="24"/>
          <w:szCs w:val="24"/>
          <w:shd w:fill="FFFFFF" w:val="clear"/>
          <w:lang w:bidi="hi-IN"/>
        </w:rPr>
        <w:t>Dotyczy: Ubezpieczenie komunikacyjne autobusów Gminy Andrychów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cs="Calibri"/>
          <w:b w:val="false"/>
          <w:bCs w:val="false"/>
          <w:color w:val="FF0000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FF0000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Wykonawca: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...................................………..........……………............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...............................................................................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...............................................................................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(pełna nazwa/firma, adres w zależności od podmiotu: NIP/PESEL, KRS/CEiDG)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reprezentowany przez: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(imię, nazwisko, stanowisko/podstawa reprezentacji)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/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Na potrzeby postępowania o udzielenie zamówienia publicznego pn.</w:t>
      </w:r>
      <w:r>
        <w:rPr>
          <w:rStyle w:val="Domylnaczcionkaakapitu1"/>
          <w:rFonts w:eastAsia="Calibri" w:cs="Calibri" w:ascii="Calibri" w:hAnsi="Calibri"/>
          <w:b w:val="false"/>
          <w:bCs w:val="false"/>
          <w:color w:val="00000A"/>
          <w:sz w:val="24"/>
          <w:szCs w:val="24"/>
          <w:shd w:fill="FFFFFF" w:val="clear"/>
        </w:rPr>
        <w:t xml:space="preserve">: </w:t>
      </w:r>
      <w:r>
        <w:rPr>
          <w:rStyle w:val="Domylnaczcionkaakapitu1"/>
          <w:rFonts w:eastAsia="Calibri" w:cs="Calibri" w:ascii="Calibri" w:hAnsi="Calibri"/>
          <w:b w:val="false"/>
          <w:bCs w:val="false"/>
          <w:color w:val="000000"/>
          <w:spacing w:val="1"/>
          <w:sz w:val="24"/>
          <w:szCs w:val="24"/>
          <w:shd w:fill="FFFFFF" w:val="clear"/>
        </w:rPr>
        <w:t xml:space="preserve"> Ubezpieczenie komunikacyjne autobusów Gminy Andrychów</w:t>
      </w: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 xml:space="preserve"> prowadzonego przez Gminę Andrychów reprezentowaną przez Burmistrza Andrychowa oświadczam, co następuje: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ascii="Calibri" w:hAnsi="Calibri"/>
          <w:b w:val="false"/>
          <w:bCs w:val="false"/>
          <w:sz w:val="24"/>
          <w:szCs w:val="24"/>
        </w:rPr>
        <w:t>DOTYCZĄCE PRZESŁANEK WYKLUCZENIA Z POSTĘPOWANIA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Oświadczam, że nie podlegam wykluczeniu z ww. postępowania na podstawie art. 108 ust. 1 ustawy Pzp.</w:t>
      </w:r>
    </w:p>
    <w:p>
      <w:pPr>
        <w:pStyle w:val="Standard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Oświadczam, że zachodzą w stosunku do mnie podstawy wykluczenia z postępowania na podstawie art. …………. ustawy Pzp (podać mającą zastosowanie podstawę wykluczenia spośród wymienionych w art. 108 ust. 1  pkt 1, 2 i 5 ustawy Pzp). Jednocześnie oświadczam, że w związku z ww. okolicznością, na podstawie art. 110 ust. 2 ustawy Pzp podjąłem następujące środki naprawcze: ………..................................................…………………..………………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Na potwierdzenie powyższego przedkładam następujące środki dowodowe:</w:t>
      </w:r>
    </w:p>
    <w:p>
      <w:pPr>
        <w:pStyle w:val="Standard"/>
        <w:numPr>
          <w:ilvl w:val="0"/>
          <w:numId w:val="1"/>
        </w:numPr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……………………………</w:t>
      </w:r>
    </w:p>
    <w:p>
      <w:pPr>
        <w:pStyle w:val="Standard"/>
        <w:numPr>
          <w:ilvl w:val="0"/>
          <w:numId w:val="1"/>
        </w:numPr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…………………………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</w:t>
      </w:r>
    </w:p>
    <w:p>
      <w:pPr>
        <w:pStyle w:val="Standard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Oświadczam, że nie podlegam wykluczeniu z ww. postępowania na podstawie art. 7 ust. 1 ustawy z dnia 13 kwietnia 2022 r. o szczególnych rozwiązaniach w zakresie przeciwdziałania wspieraniu agresji na Ukrainę oraz służących ochronie bezpieczeństwa narodowego (t.j. Dz. U. 2025 r. poz. 51</w:t>
      </w: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4</w:t>
      </w: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).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cs="Calibri"/>
          <w:b w:val="false"/>
          <w:bCs w:val="false"/>
          <w:color w:val="000000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DOTYCZĄCE SPEŁNIANIA WARUNKÓW UDZIAŁU W POSTĘPOWANIU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INFORMACJA DOTYCZĄCA WYKONAWCY: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Oświadczam, że spełniam warunki udziału w przedmiotowym postępowaniu określone przez Zamawiającego w Ogłoszeniu o zamówieniu oraz  w Specyfikacji Warunków Zamówienia.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INFORMACJA W ZWIĄZKU Z POLEGANIEM NA ZASOBACH INNYCH PODMIOTÓW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Oświadczam, że w celu wykazania spełniania warunków udziału w przedmiotowym postępowaniu określonych przez Zamawiającego w Ogłoszeniu o zamówieniu oraz w Specyfikacji Warunków Zamówienia polegam na zasobach następującego/następujących podmiotu/podmiotów na zasadach określonych w art. 118 ust. 1 ustawy Pzp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(wskazać podmiot i określić odpowiedni zakres dla wskazanego podmiotu).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Na potwierdzenie powyższego składam zobowiązanie tych podmiotów do oddania im do dyspozycji niezbędnych zasobów na potrzeby realizacji zamówienia.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i/>
          <w:iCs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i/>
          <w:iCs/>
          <w:sz w:val="24"/>
          <w:szCs w:val="24"/>
        </w:rPr>
        <w:t>(Jeżeli wykonawca będzie posługiwał się certyfikatem wypełnia poniższą cześć oświadczenia)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  <w:t>Oświadczam, że Wykonawca będzie posługiwał się certyfikatem potwierdzającym udzielenie certyfikacji wykonawców zamówień publicznych. W związku z powyższym podaję: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  <w:t>a)</w:t>
        <w:tab/>
        <w:t>numer i oznaczenie certyfikatu: 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  <w:t>b)</w:t>
        <w:tab/>
        <w:t>nazwę podmiotu certyfikującego, który wydał ten certyfikat: 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  <w:t>c)</w:t>
        <w:tab/>
        <w:t>okres ważności certyfikacji: 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  <w:t>d)</w:t>
        <w:tab/>
        <w:t>w zakresie których warunków udziału w postępowaniu Wykonawca będzie posługiwał się tym certyfikatem: ......................................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 w:hint="eastAsia"/>
          <w:b w:val="false"/>
          <w:bCs w:val="false"/>
          <w:sz w:val="24"/>
          <w:szCs w:val="24"/>
        </w:rPr>
      </w:pPr>
      <w:r>
        <w:rPr>
          <w:rFonts w:eastAsia="Calibri" w:hint="eastAsia" w:ascii="Calibri" w:hAnsi="Calibri"/>
          <w:b w:val="false"/>
          <w:bCs w:val="false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OŚWIADCZENIE DOTYCZĄCE PODANYCH INFORMACJI:</w:t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Oświadczam, że wszystkie informacje w powyższych oświadczeniach są aktualne i zgodne z prawdą oraz zostały przedstawione z pełną świadomością konsekwencji wprowadzenia zamawiającego w błąd przy przedstawieniu informacji.</w:t>
      </w:r>
    </w:p>
    <w:p>
      <w:pPr>
        <w:pStyle w:val="Textbody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INFORMACJA DOTYCZĄCA DOSTĘPU DO PODMIOTOWYCH ŚRODKÓW DOWODOWYCH:</w:t>
      </w:r>
    </w:p>
    <w:p>
      <w:pPr>
        <w:pStyle w:val="Textbody"/>
        <w:spacing w:lineRule="auto" w:line="276" w:before="0" w:after="0"/>
        <w:rPr>
          <w:rFonts w:ascii="Calibri" w:hAnsi="Calibri" w:eastAsia="Calibri" w:cs="Calibri"/>
          <w:b w:val="false"/>
          <w:bCs w:val="false"/>
          <w:color w:val="000000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>
      <w:pPr>
        <w:pStyle w:val="Textbody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1) ..............................................................................................................................................</w:t>
      </w:r>
    </w:p>
    <w:p>
      <w:pPr>
        <w:pStyle w:val="Textbody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(wskazać podmiotowy środek dowodowy, adres internetowy, wydający urząd lub organ, dokładne dane referencyjne dokumentacji)</w:t>
      </w:r>
    </w:p>
    <w:p>
      <w:pPr>
        <w:pStyle w:val="Textbody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2) ..............................................................................................................................................</w:t>
      </w:r>
    </w:p>
    <w:p>
      <w:pPr>
        <w:pStyle w:val="Textbody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color w:val="000000"/>
          <w:sz w:val="24"/>
          <w:szCs w:val="24"/>
        </w:rPr>
        <w:t>(wskazać podmiotowy środek dowodowy, adres internetowy, wydający urząd lub organ, dokładne dane referencyjne dokumentacji)</w:t>
      </w:r>
    </w:p>
    <w:p>
      <w:pPr>
        <w:pStyle w:val="Textbody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Textbody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Textbody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Textbody"/>
        <w:spacing w:lineRule="auto" w:line="276" w:before="0" w:after="0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hd w:val="clear" w:color="auto" w:fill="FFFFFF"/>
        <w:spacing w:lineRule="auto" w:line="276" w:before="0" w:after="0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……………</w:t>
      </w: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...................................……. dnia ………….……. r.</w:t>
      </w:r>
    </w:p>
    <w:p>
      <w:pPr>
        <w:pStyle w:val="Standard"/>
        <w:spacing w:lineRule="auto" w:line="276" w:before="0" w:after="0"/>
        <w:ind w:firstLine="1701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(miejscowość)</w:t>
      </w:r>
    </w:p>
    <w:p>
      <w:pPr>
        <w:pStyle w:val="Standard"/>
        <w:spacing w:lineRule="auto" w:line="276" w:before="0" w:after="0"/>
        <w:ind w:firstLine="1701"/>
        <w:rPr>
          <w:rFonts w:ascii="Calibri" w:hAnsi="Calibri" w:eastAsia="Calibri" w:cs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pacing w:lineRule="auto" w:line="276" w:before="0" w:after="0"/>
        <w:ind w:firstLine="3969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pacing w:lineRule="auto" w:line="276" w:before="0" w:after="0"/>
        <w:ind w:firstLine="3969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pacing w:lineRule="auto" w:line="276" w:before="0" w:after="0"/>
        <w:ind w:firstLine="3969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ascii="Calibri" w:hAnsi="Calibri"/>
          <w:b w:val="false"/>
          <w:bCs w:val="false"/>
          <w:sz w:val="24"/>
          <w:szCs w:val="24"/>
        </w:rPr>
      </w:r>
    </w:p>
    <w:p>
      <w:pPr>
        <w:pStyle w:val="Standard"/>
        <w:spacing w:lineRule="auto" w:line="276" w:before="0" w:after="0"/>
        <w:ind w:firstLine="3969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</w:rPr>
        <w:t>.……………………...………....…………………………………………</w:t>
      </w:r>
    </w:p>
    <w:p>
      <w:pPr>
        <w:pStyle w:val="Standard"/>
        <w:spacing w:lineRule="auto" w:line="276" w:before="0" w:after="0"/>
        <w:ind w:firstLine="3969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  <w:shd w:fill="FFFFFF" w:val="clear"/>
        </w:rPr>
        <w:t>Podpis/podpisy osób uprawnionych do składania</w:t>
      </w:r>
    </w:p>
    <w:p>
      <w:pPr>
        <w:pStyle w:val="Standard1"/>
        <w:spacing w:lineRule="auto" w:line="276" w:before="0" w:after="0"/>
        <w:ind w:firstLine="3969"/>
        <w:rPr>
          <w:rFonts w:ascii="Calibri" w:hAnsi="Calibri" w:eastAsia="Calibri"/>
          <w:b w:val="false"/>
          <w:bCs w:val="false"/>
          <w:sz w:val="24"/>
          <w:szCs w:val="24"/>
        </w:rPr>
      </w:pPr>
      <w:r>
        <w:rPr>
          <w:rFonts w:eastAsia="Calibri" w:cs="Calibri"/>
          <w:b w:val="false"/>
          <w:bCs w:val="false"/>
          <w:sz w:val="24"/>
          <w:szCs w:val="24"/>
          <w:shd w:fill="FFFFFF" w:val="clear"/>
        </w:rPr>
        <w:t>oświadczeń woli w imieniu Wykonawcy (</w:t>
      </w:r>
      <w:r>
        <w:rPr>
          <w:rFonts w:eastAsia="Calibri" w:cs="Calibri"/>
          <w:b w:val="false"/>
          <w:bCs w:val="false"/>
          <w:color w:val="000000"/>
          <w:sz w:val="24"/>
          <w:szCs w:val="24"/>
        </w:rPr>
        <w:t xml:space="preserve">kwalifikowany </w:t>
        <w:tab/>
        <w:tab/>
        <w:tab/>
        <w:tab/>
        <w:tab/>
        <w:t xml:space="preserve">podpis </w:t>
      </w:r>
      <w:r>
        <w:rPr>
          <w:rFonts w:eastAsia="Calibri" w:cs="Calibri"/>
          <w:b w:val="false"/>
          <w:bCs w:val="false"/>
          <w:sz w:val="24"/>
          <w:szCs w:val="24"/>
        </w:rPr>
        <w:t>elektroniczny lub podpis zaufany lub podpis osobisty)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838" w:footer="1125" w:bottom="16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Segoe U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Wingdings">
    <w:charset w:val="02"/>
    <w:family w:val="roman"/>
    <w:pitch w:val="variable"/>
  </w:font>
  <w:font w:name="Courier New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 Narrow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noteText"/>
      <w:spacing w:before="240" w:after="120"/>
      <w:ind w:end="360"/>
      <w:jc w:val="center"/>
      <w:rPr>
        <w:rFonts w:hint="eastAsia"/>
      </w:rPr>
    </w:pPr>
    <w:r>
      <w:rPr>
        <w:rFonts w:hint="eastAsia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noteText"/>
      <w:spacing w:before="240" w:after="120"/>
      <w:ind w:end="360"/>
      <w:jc w:val="center"/>
      <w:rPr>
        <w:rFonts w:hint="eastAsia"/>
      </w:rPr>
    </w:pPr>
    <w:r>
      <w:rPr>
        <w:rFonts w:hint="eastAsia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rFonts w:ascii="Calibri" w:hAnsi="Calibri" w:eastAsia="Times New Roman" w:cs="Times New Roman"/>
        <w:sz w:val="26"/>
        <w:szCs w:val="26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1080" w:hanging="360"/>
      </w:pPr>
      <w:rPr>
        <w:rFonts w:ascii="Calibri" w:hAnsi="Calibri" w:eastAsia="Times New Roman" w:cs="Times New Roman"/>
        <w:sz w:val="26"/>
        <w:szCs w:val="26"/>
      </w:rPr>
    </w:lvl>
    <w:lvl w:ilvl="2">
      <w:start w:val="1"/>
      <w:numFmt w:val="decimal"/>
      <w:lvlText w:val="%3)"/>
      <w:lvlJc w:val="start"/>
      <w:pPr>
        <w:tabs>
          <w:tab w:val="num" w:pos="0"/>
        </w:tabs>
        <w:ind w:start="1440" w:hanging="360"/>
      </w:pPr>
      <w:rPr>
        <w:rFonts w:ascii="Calibri" w:hAnsi="Calibri" w:eastAsia="Times New Roman" w:cs="Times New Roman"/>
        <w:sz w:val="26"/>
        <w:szCs w:val="26"/>
      </w:rPr>
    </w:lvl>
    <w:lvl w:ilvl="3">
      <w:start w:val="1"/>
      <w:numFmt w:val="decimal"/>
      <w:lvlText w:val="%4)"/>
      <w:lvlJc w:val="start"/>
      <w:pPr>
        <w:tabs>
          <w:tab w:val="num" w:pos="0"/>
        </w:tabs>
        <w:ind w:start="1800" w:hanging="360"/>
      </w:pPr>
      <w:rPr>
        <w:rFonts w:ascii="Calibri" w:hAnsi="Calibri" w:eastAsia="Times New Roman" w:cs="Times New Roman"/>
        <w:sz w:val="26"/>
        <w:szCs w:val="26"/>
      </w:rPr>
    </w:lvl>
    <w:lvl w:ilvl="4">
      <w:start w:val="1"/>
      <w:numFmt w:val="decimal"/>
      <w:lvlText w:val="%5)"/>
      <w:lvlJc w:val="start"/>
      <w:pPr>
        <w:tabs>
          <w:tab w:val="num" w:pos="0"/>
        </w:tabs>
        <w:ind w:start="2160" w:hanging="360"/>
      </w:pPr>
      <w:rPr>
        <w:rFonts w:ascii="Calibri" w:hAnsi="Calibri" w:eastAsia="Times New Roman" w:cs="Times New Roman"/>
        <w:sz w:val="26"/>
        <w:szCs w:val="26"/>
      </w:rPr>
    </w:lvl>
    <w:lvl w:ilvl="5">
      <w:start w:val="1"/>
      <w:numFmt w:val="decimal"/>
      <w:lvlText w:val="%6)"/>
      <w:lvlJc w:val="start"/>
      <w:pPr>
        <w:tabs>
          <w:tab w:val="num" w:pos="0"/>
        </w:tabs>
        <w:ind w:start="2520" w:hanging="360"/>
      </w:pPr>
      <w:rPr>
        <w:rFonts w:ascii="Calibri" w:hAnsi="Calibri" w:eastAsia="Times New Roman" w:cs="Times New Roman"/>
        <w:sz w:val="26"/>
        <w:szCs w:val="26"/>
      </w:rPr>
    </w:lvl>
    <w:lvl w:ilvl="6">
      <w:start w:val="1"/>
      <w:numFmt w:val="decimal"/>
      <w:lvlText w:val="%7)"/>
      <w:lvlJc w:val="start"/>
      <w:pPr>
        <w:tabs>
          <w:tab w:val="num" w:pos="0"/>
        </w:tabs>
        <w:ind w:start="2880" w:hanging="360"/>
      </w:pPr>
      <w:rPr>
        <w:rFonts w:ascii="Calibri" w:hAnsi="Calibri" w:eastAsia="Times New Roman" w:cs="Times New Roman"/>
        <w:sz w:val="26"/>
        <w:szCs w:val="26"/>
      </w:rPr>
    </w:lvl>
    <w:lvl w:ilvl="7">
      <w:start w:val="1"/>
      <w:numFmt w:val="decimal"/>
      <w:lvlText w:val="%8)"/>
      <w:lvlJc w:val="start"/>
      <w:pPr>
        <w:tabs>
          <w:tab w:val="num" w:pos="0"/>
        </w:tabs>
        <w:ind w:start="3240" w:hanging="360"/>
      </w:pPr>
      <w:rPr>
        <w:rFonts w:ascii="Calibri" w:hAnsi="Calibri" w:eastAsia="Times New Roman" w:cs="Times New Roman"/>
        <w:sz w:val="26"/>
        <w:szCs w:val="26"/>
      </w:rPr>
    </w:lvl>
    <w:lvl w:ilvl="8">
      <w:start w:val="1"/>
      <w:numFmt w:val="decimal"/>
      <w:lvlText w:val="%9)"/>
      <w:lvlJc w:val="start"/>
      <w:pPr>
        <w:tabs>
          <w:tab w:val="num" w:pos="0"/>
        </w:tabs>
        <w:ind w:start="3600" w:hanging="360"/>
      </w:pPr>
      <w:rPr>
        <w:rFonts w:ascii="Calibri" w:hAnsi="Calibri" w:eastAsia="Times New Roman" w:cs="Times New Roman"/>
        <w:sz w:val="26"/>
        <w:szCs w:val="26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trackRevisions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1"/>
    </w:pPr>
    <w:rPr>
      <w:rFonts w:ascii="Cambria" w:hAnsi="Cambria" w:eastAsia="Times New Roman" w:cs="Cambria"/>
      <w:b/>
      <w:bCs/>
      <w:color w:val="4F81BD"/>
      <w:sz w:val="26"/>
      <w:szCs w:val="23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0"/>
      </w:numPr>
      <w:spacing w:lineRule="auto" w:line="240" w:before="0" w:after="0"/>
      <w:ind w:start="360"/>
      <w:outlineLvl w:val="3"/>
    </w:pPr>
    <w:rPr>
      <w:rFonts w:ascii="Arial" w:hAnsi="Arial" w:cs="Arial"/>
      <w:b/>
      <w:bCs/>
      <w:sz w:val="28"/>
      <w:szCs w:val="24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Heading9">
    <w:name w:val="heading 9"/>
    <w:basedOn w:val="Normal"/>
    <w:next w:val="Normal"/>
    <w:qFormat/>
    <w:pPr>
      <w:keepNext w:val="true"/>
      <w:spacing w:lineRule="atLeast" w:line="240" w:before="0" w:after="0"/>
      <w:jc w:val="both"/>
      <w:outlineLvl w:val="8"/>
    </w:pPr>
    <w:rPr>
      <w:rFonts w:ascii="Verdana" w:hAnsi="Verdana" w:cs="Times New Roman"/>
      <w:b/>
      <w:color w:val="0000FF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Znakinumeracji" w:customStyle="1">
    <w:name w:val="Znaki numeracji"/>
    <w:qFormat/>
    <w:rPr>
      <w:rFonts w:ascii="Calibri" w:hAnsi="Calibri" w:eastAsia="Times New Roman" w:cs="Times New Roman"/>
      <w:sz w:val="26"/>
      <w:szCs w:val="26"/>
    </w:rPr>
  </w:style>
  <w:style w:type="character" w:styleId="Domylnaczcionkaakapitu6" w:customStyle="1">
    <w:name w:val="Domyślna czcionka akapitu6"/>
    <w:qFormat/>
    <w:rPr/>
  </w:style>
  <w:style w:type="character" w:styleId="FontStyle33" w:customStyle="1">
    <w:name w:val="Font Style33"/>
    <w:basedOn w:val="Domylnaczcionkaakapitu6"/>
    <w:qFormat/>
    <w:rPr>
      <w:rFonts w:ascii="Times New Roman" w:hAnsi="Times New Roman" w:eastAsia="Times New Roman" w:cs="Times New Roman"/>
      <w:sz w:val="22"/>
      <w:szCs w:val="22"/>
    </w:rPr>
  </w:style>
  <w:style w:type="character" w:styleId="Domylnaczcionkaakapitu1" w:customStyle="1">
    <w:name w:val="Domyślna czcionka akapitu1"/>
    <w:qFormat/>
    <w:rPr/>
  </w:style>
  <w:style w:type="character" w:styleId="Domylnaczcionkaakapitu3" w:customStyle="1">
    <w:name w:val="Domyślna czcionka akapitu3"/>
    <w:qFormat/>
    <w:rPr/>
  </w:style>
  <w:style w:type="character" w:styleId="NagwekZnak" w:customStyle="1">
    <w:name w:val="Nagłówek Znak"/>
    <w:basedOn w:val="DefaultParagraphFont"/>
    <w:qFormat/>
    <w:rPr>
      <w:szCs w:val="21"/>
    </w:rPr>
  </w:style>
  <w:style w:type="character" w:styleId="StopkaZnak" w:customStyle="1">
    <w:name w:val="Stopka Znak"/>
    <w:basedOn w:val="DefaultParagraphFont"/>
    <w:qFormat/>
    <w:rPr>
      <w:szCs w:val="21"/>
    </w:rPr>
  </w:style>
  <w:style w:type="character" w:styleId="TytuZnak" w:customStyle="1">
    <w:name w:val="Tytuł Znak"/>
    <w:basedOn w:val="DefaultParagraphFont"/>
    <w:qFormat/>
    <w:rPr>
      <w:rFonts w:ascii="Cambria" w:hAnsi="Cambria" w:eastAsia="Times New Roman" w:cs="Cambria"/>
      <w:color w:val="17365D"/>
      <w:spacing w:val="5"/>
      <w:kern w:val="2"/>
      <w:sz w:val="52"/>
      <w:szCs w:val="47"/>
    </w:rPr>
  </w:style>
  <w:style w:type="character" w:styleId="Nagwek2Znak" w:customStyle="1">
    <w:name w:val="Nagłówek 2 Znak"/>
    <w:basedOn w:val="DefaultParagraphFont"/>
    <w:qFormat/>
    <w:rPr>
      <w:rFonts w:ascii="Cambria" w:hAnsi="Cambria" w:eastAsia="Times New Roman" w:cs="Cambria"/>
      <w:b/>
      <w:bCs/>
      <w:color w:val="4F81BD"/>
      <w:sz w:val="26"/>
      <w:szCs w:val="23"/>
    </w:rPr>
  </w:style>
  <w:style w:type="character" w:styleId="FootnoteSymbol" w:customStyle="1">
    <w:name w:val="Footnote Symbol"/>
    <w:qFormat/>
    <w:rPr/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LineNumber">
    <w:name w:val="line number"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character" w:styleId="Znakinumeracjiuser">
    <w:name w:val="Znaki numeracji (user)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TekstprzypisudolnegoZnak">
    <w:name w:val="Tekst przypisu dolnego Znak"/>
    <w:qFormat/>
    <w:rPr>
      <w:lang w:eastAsia="zh-CN"/>
    </w:rPr>
  </w:style>
  <w:style w:type="character" w:styleId="Odwoanieprzypisukocowego3">
    <w:name w:val="Odwołanie przypisu końcowego3"/>
    <w:qFormat/>
    <w:rPr>
      <w:vertAlign w:val="superscript"/>
    </w:rPr>
  </w:style>
  <w:style w:type="character" w:styleId="Odwoanieprzypisudolnego3">
    <w:name w:val="Odwołanie przypisu dolnego3"/>
    <w:qFormat/>
    <w:rPr>
      <w:vertAlign w:val="superscript"/>
    </w:rPr>
  </w:style>
  <w:style w:type="character" w:styleId="TematkomentarzaZnak">
    <w:name w:val="Temat komentarza Znak"/>
    <w:qFormat/>
    <w:rPr>
      <w:rFonts w:ascii="Calibri" w:hAnsi="Calibri" w:cs="Calibri"/>
      <w:b/>
      <w:bCs/>
      <w:lang w:eastAsia="zh-CN"/>
    </w:rPr>
  </w:style>
  <w:style w:type="character" w:styleId="TekstkomentarzaZnak">
    <w:name w:val="Tekst komentarza Znak"/>
    <w:qFormat/>
    <w:rPr>
      <w:rFonts w:ascii="Calibri" w:hAnsi="Calibri" w:cs="Calibri"/>
      <w:lang w:eastAsia="zh-CN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Odwoanieprzypisukocowego2">
    <w:name w:val="Odwołanie przypisu końcowego2"/>
    <w:qFormat/>
    <w:rPr>
      <w:vertAlign w:val="superscript"/>
    </w:rPr>
  </w:style>
  <w:style w:type="character" w:styleId="Odwoanieprzypisudolnego2">
    <w:name w:val="Odwołanie przypisu dolnego2"/>
    <w:qFormat/>
    <w:rPr>
      <w:vertAlign w:val="superscript"/>
    </w:rPr>
  </w:style>
  <w:style w:type="character" w:styleId="TekstdymkaZnak">
    <w:name w:val="Tekst dymka Znak"/>
    <w:qFormat/>
    <w:rPr>
      <w:rFonts w:ascii="Segoe UI" w:hAnsi="Segoe UI" w:cs="Segoe UI"/>
      <w:sz w:val="18"/>
      <w:szCs w:val="18"/>
      <w:lang w:eastAsia="zh-CN"/>
    </w:rPr>
  </w:style>
  <w:style w:type="character" w:styleId="Odwoanieprzypisukocowego1">
    <w:name w:val="Odwołanie przypisu końcowego1"/>
    <w:qFormat/>
    <w:rPr>
      <w:vertAlign w:val="superscript"/>
    </w:rPr>
  </w:style>
  <w:style w:type="character" w:styleId="WW-Znakiprzypiswkocowych">
    <w:name w:val="WW-Znaki przypisów końcowych"/>
    <w:qFormat/>
    <w:rPr/>
  </w:style>
  <w:style w:type="character" w:styleId="Znakiprzypiswkocowychuser">
    <w:name w:val="Znaki przypisów końcowych (user)"/>
    <w:qFormat/>
    <w:rPr>
      <w:vertAlign w:val="superscript"/>
    </w:rPr>
  </w:style>
  <w:style w:type="character" w:styleId="Odwoanieprzypisudolnego1">
    <w:name w:val="Odwołanie przypisu dolnego1"/>
    <w:qFormat/>
    <w:rPr>
      <w:vertAlign w:val="superscript"/>
    </w:rPr>
  </w:style>
  <w:style w:type="character" w:styleId="Heading4Char">
    <w:name w:val="Heading 4 Char"/>
    <w:qFormat/>
    <w:rPr>
      <w:rFonts w:ascii="Arial" w:hAnsi="Arial" w:cs="Arial"/>
      <w:b/>
      <w:bCs/>
      <w:sz w:val="28"/>
      <w:szCs w:val="24"/>
    </w:rPr>
  </w:style>
  <w:style w:type="character" w:styleId="FootnoteTextChar">
    <w:name w:val="Footnote Text Char"/>
    <w:qFormat/>
    <w:rPr>
      <w:rFonts w:ascii="Times New Roman" w:hAnsi="Times New Roman" w:cs="Times New Roman"/>
    </w:rPr>
  </w:style>
  <w:style w:type="character" w:styleId="Heading3Char">
    <w:name w:val="Heading 3 Char"/>
    <w:qFormat/>
    <w:rPr>
      <w:rFonts w:ascii="Cambria" w:hAnsi="Cambria" w:eastAsia="Times New Roman" w:cs="Times New Roman"/>
      <w:b/>
      <w:bCs/>
      <w:color w:val="4F81BD"/>
    </w:rPr>
  </w:style>
  <w:style w:type="character" w:styleId="BodyTextIndent3Char">
    <w:name w:val="Body Text Indent 3 Char"/>
    <w:qFormat/>
    <w:rPr>
      <w:sz w:val="16"/>
      <w:szCs w:val="16"/>
    </w:rPr>
  </w:style>
  <w:style w:type="character" w:styleId="Heading6Char">
    <w:name w:val="Heading 6 Char"/>
    <w:qFormat/>
    <w:rPr>
      <w:rFonts w:ascii="Cambria" w:hAnsi="Cambria" w:eastAsia="Times New Roman" w:cs="Times New Roman"/>
      <w:i/>
      <w:iCs/>
      <w:color w:val="243F60"/>
    </w:rPr>
  </w:style>
  <w:style w:type="character" w:styleId="BodyText2Char">
    <w:name w:val="Body Text 2 Char"/>
    <w:basedOn w:val="Domylnaczcionkaakapitu4"/>
    <w:qFormat/>
    <w:rPr/>
  </w:style>
  <w:style w:type="character" w:styleId="BodyTextIndentChar">
    <w:name w:val="Body Text Inden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NoSpacingChar">
    <w:name w:val="No Spacing Char"/>
    <w:qFormat/>
    <w:rPr>
      <w:rFonts w:ascii="Times New Roman" w:hAnsi="Times New Roman" w:eastAsia="Times New Roman" w:cs="Times New Roman"/>
      <w:sz w:val="24"/>
      <w:szCs w:val="24"/>
      <w:lang w:bidi="ar-SA"/>
    </w:rPr>
  </w:style>
  <w:style w:type="character" w:styleId="PageNumber">
    <w:name w:val="page number"/>
    <w:basedOn w:val="Domylnaczcionkaakapitu4"/>
    <w:rPr/>
  </w:style>
  <w:style w:type="character" w:styleId="Hyperlink">
    <w:name w:val="Hyperlink"/>
    <w:rPr>
      <w:color w:val="0000FF"/>
      <w:u w:val="single"/>
    </w:rPr>
  </w:style>
  <w:style w:type="character" w:styleId="CommentSubjectChar">
    <w:name w:val="Comment Subject Char"/>
    <w:qFormat/>
    <w:rPr>
      <w:rFonts w:eastAsia="Times New Roman"/>
      <w:b/>
      <w:bCs/>
      <w:sz w:val="20"/>
      <w:szCs w:val="20"/>
    </w:rPr>
  </w:style>
  <w:style w:type="character" w:styleId="Heading9Char">
    <w:name w:val="Heading 9 Char"/>
    <w:qFormat/>
    <w:rPr>
      <w:rFonts w:ascii="Verdana" w:hAnsi="Verdana" w:cs="Verdana"/>
      <w:b/>
      <w:color w:val="0000FF"/>
      <w:sz w:val="18"/>
      <w:szCs w:val="18"/>
      <w:lang w:eastAsia="zh-CN"/>
    </w:rPr>
  </w:style>
  <w:style w:type="character" w:styleId="CommentTextChar">
    <w:name w:val="Comment Text Char"/>
    <w:qFormat/>
    <w:rPr>
      <w:rFonts w:eastAsia="Times New Roman"/>
      <w:sz w:val="20"/>
      <w:szCs w:val="20"/>
    </w:rPr>
  </w:style>
  <w:style w:type="character" w:styleId="CommentReference">
    <w:name w:val="Comment Reference"/>
    <w:qFormat/>
    <w:rPr>
      <w:sz w:val="16"/>
      <w:szCs w:val="16"/>
    </w:rPr>
  </w:style>
  <w:style w:type="character" w:styleId="Heading1Char">
    <w:name w:val="Heading 1 Char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BodyTextChar">
    <w:name w:val="Body Text Char"/>
    <w:qFormat/>
    <w:rPr>
      <w:rFonts w:ascii="Times New Roman" w:hAnsi="Times New Roman" w:eastAsia="Times New Roman" w:cs="Times New Roman"/>
      <w:b/>
      <w:sz w:val="32"/>
      <w:szCs w:val="20"/>
    </w:rPr>
  </w:style>
  <w:style w:type="character" w:styleId="Heading2Char">
    <w:name w:val="Heading 2 Char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FooterChar">
    <w:name w:val="Footer Char"/>
    <w:basedOn w:val="Domylnaczcionkaakapitu4"/>
    <w:qFormat/>
    <w:rPr/>
  </w:style>
  <w:style w:type="character" w:styleId="HeaderChar">
    <w:name w:val="Header Char"/>
    <w:basedOn w:val="Domylnaczcionkaakapitu4"/>
    <w:qFormat/>
    <w:rPr/>
  </w:style>
  <w:style w:type="character" w:styleId="Domylnaczcionkaakapitu4">
    <w:name w:val="Domyślna czcionka akapitu4"/>
    <w:qFormat/>
    <w:rPr/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0">
    <w:name w:val="WW8Num25z0"/>
    <w:qFormat/>
    <w:rPr>
      <w:rFonts w:ascii="Symbol" w:hAnsi="Symbol" w:cs="Symbol"/>
      <w:sz w:val="20"/>
      <w:szCs w:val="20"/>
    </w:rPr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b/>
      <w:color w:val="000000"/>
      <w:sz w:val="20"/>
      <w:szCs w:val="20"/>
    </w:rPr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/>
  </w:style>
  <w:style w:type="character" w:styleId="WW8Num23z0">
    <w:name w:val="WW8Num23z0"/>
    <w:qFormat/>
    <w:rPr>
      <w:b/>
    </w:rPr>
  </w:style>
  <w:style w:type="character" w:styleId="WW8Num22z3">
    <w:name w:val="WW8Num22z3"/>
    <w:qFormat/>
    <w:rPr/>
  </w:style>
  <w:style w:type="character" w:styleId="WW8Num22z1">
    <w:name w:val="WW8Num22z1"/>
    <w:qFormat/>
    <w:rPr>
      <w:i w:val="false"/>
      <w:sz w:val="20"/>
      <w:szCs w:val="20"/>
    </w:rPr>
  </w:style>
  <w:style w:type="character" w:styleId="WW8Num22z0">
    <w:name w:val="WW8Num22z0"/>
    <w:qFormat/>
    <w:rPr>
      <w:b w:val="false"/>
      <w:sz w:val="20"/>
      <w:szCs w:val="20"/>
    </w:rPr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3">
    <w:name w:val="WW8Num21z3"/>
    <w:qFormat/>
    <w:rPr/>
  </w:style>
  <w:style w:type="character" w:styleId="WW8Num21z2">
    <w:name w:val="WW8Num21z2"/>
    <w:qFormat/>
    <w:rPr/>
  </w:style>
  <w:style w:type="character" w:styleId="WW8Num21z1">
    <w:name w:val="WW8Num21z1"/>
    <w:qFormat/>
    <w:rPr/>
  </w:style>
  <w:style w:type="character" w:styleId="WW8Num21z0">
    <w:name w:val="WW8Num21z0"/>
    <w:qFormat/>
    <w:rPr>
      <w:b w:val="false"/>
      <w:i/>
      <w:sz w:val="20"/>
      <w:szCs w:val="20"/>
    </w:rPr>
  </w:style>
  <w:style w:type="character" w:styleId="WW8Num20z8">
    <w:name w:val="WW8Num20z8"/>
    <w:qFormat/>
    <w:rPr/>
  </w:style>
  <w:style w:type="character" w:styleId="WW8Num20z7">
    <w:name w:val="WW8Num20z7"/>
    <w:qFormat/>
    <w:rPr/>
  </w:style>
  <w:style w:type="character" w:styleId="WW8Num20z6">
    <w:name w:val="WW8Num20z6"/>
    <w:qFormat/>
    <w:rPr/>
  </w:style>
  <w:style w:type="character" w:styleId="WW8Num20z5">
    <w:name w:val="WW8Num20z5"/>
    <w:qFormat/>
    <w:rPr/>
  </w:style>
  <w:style w:type="character" w:styleId="WW8Num20z4">
    <w:name w:val="WW8Num20z4"/>
    <w:qFormat/>
    <w:rPr/>
  </w:style>
  <w:style w:type="character" w:styleId="WW8Num20z3">
    <w:name w:val="WW8Num20z3"/>
    <w:qFormat/>
    <w:rPr/>
  </w:style>
  <w:style w:type="character" w:styleId="WW8Num20z2">
    <w:name w:val="WW8Num20z2"/>
    <w:qFormat/>
    <w:rPr/>
  </w:style>
  <w:style w:type="character" w:styleId="WW8Num20z1">
    <w:name w:val="WW8Num20z1"/>
    <w:qFormat/>
    <w:rPr/>
  </w:style>
  <w:style w:type="character" w:styleId="WW8Num20z0">
    <w:name w:val="WW8Num20z0"/>
    <w:qFormat/>
    <w:rPr>
      <w:color w:val="000000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2">
    <w:name w:val="WW8Num16z2"/>
    <w:qFormat/>
    <w:rPr/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7z6">
    <w:name w:val="WW8Num7z6"/>
    <w:qFormat/>
    <w:rPr>
      <w:rFonts w:ascii="Verdana" w:hAnsi="Verdana" w:cs="Times New Roman"/>
      <w:b w:val="false"/>
      <w:i w:val="false"/>
      <w:strike w:val="false"/>
      <w:dstrike w:val="false"/>
      <w:color w:val="000000"/>
      <w:sz w:val="18"/>
      <w:szCs w:val="18"/>
      <w:u w:val="none"/>
    </w:rPr>
  </w:style>
  <w:style w:type="character" w:styleId="WW8Num7z4">
    <w:name w:val="WW8Num7z4"/>
    <w:qFormat/>
    <w:rPr>
      <w:rFonts w:cs="Times New Roman"/>
    </w:rPr>
  </w:style>
  <w:style w:type="character" w:styleId="WW8Num7z2">
    <w:name w:val="WW8Num7z2"/>
    <w:qFormat/>
    <w:rPr>
      <w:rFonts w:cs="Times New Roman"/>
      <w:b w:val="false"/>
      <w:i w:val="false"/>
      <w:strike w:val="false"/>
      <w:dstrike w:val="false"/>
      <w:color w:val="000000"/>
      <w:sz w:val="18"/>
      <w:szCs w:val="18"/>
      <w:u w:val="none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5">
    <w:name w:val="WW8Num5z5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19z0">
    <w:name w:val="WW8Num19z0"/>
    <w:qFormat/>
    <w:rPr>
      <w:rFonts w:ascii="Symbol" w:hAnsi="Symbol" w:cs="Symbol"/>
      <w:sz w:val="20"/>
      <w:szCs w:val="20"/>
    </w:rPr>
  </w:style>
  <w:style w:type="character" w:styleId="WW8Num18z0">
    <w:name w:val="WW8Num18z0"/>
    <w:qFormat/>
    <w:rPr>
      <w:rFonts w:eastAsia="Calibri" w:cs="Calibri"/>
      <w:b/>
      <w:color w:val="000000"/>
      <w:sz w:val="20"/>
      <w:szCs w:val="20"/>
    </w:rPr>
  </w:style>
  <w:style w:type="character" w:styleId="WW8Num17z0">
    <w:name w:val="WW8Num17z0"/>
    <w:qFormat/>
    <w:rPr>
      <w:b/>
    </w:rPr>
  </w:style>
  <w:style w:type="character" w:styleId="WW8Num16z3">
    <w:name w:val="WW8Num16z3"/>
    <w:qFormat/>
    <w:rPr/>
  </w:style>
  <w:style w:type="character" w:styleId="WW8Num16z1">
    <w:name w:val="WW8Num16z1"/>
    <w:qFormat/>
    <w:rPr>
      <w:b/>
      <w:i w:val="false"/>
      <w:sz w:val="20"/>
      <w:szCs w:val="20"/>
    </w:rPr>
  </w:style>
  <w:style w:type="character" w:styleId="WW8Num16z0">
    <w:name w:val="WW8Num16z0"/>
    <w:qFormat/>
    <w:rPr>
      <w:b/>
      <w:bCs/>
      <w:i w:val="false"/>
      <w:iCs w:val="false"/>
      <w:sz w:val="20"/>
      <w:szCs w:val="20"/>
    </w:rPr>
  </w:style>
  <w:style w:type="character" w:styleId="WW8Num15z0">
    <w:name w:val="WW8Num15z0"/>
    <w:qFormat/>
    <w:rPr>
      <w:b w:val="false"/>
      <w:i/>
      <w:sz w:val="20"/>
      <w:szCs w:val="20"/>
    </w:rPr>
  </w:style>
  <w:style w:type="character" w:styleId="WW8Num14z0">
    <w:name w:val="WW8Num14z0"/>
    <w:qFormat/>
    <w:rPr>
      <w:rFonts w:eastAsia="Calibri" w:cs="Calibri"/>
      <w:b/>
      <w:color w:val="000000"/>
      <w:sz w:val="20"/>
      <w:szCs w:val="20"/>
    </w:rPr>
  </w:style>
  <w:style w:type="character" w:styleId="WW8Num13z0">
    <w:name w:val="WW8Num13z0"/>
    <w:qFormat/>
    <w:rPr>
      <w:rFonts w:ascii="Symbol" w:hAnsi="Symbol" w:cs="Symbol"/>
      <w:sz w:val="20"/>
      <w:szCs w:val="20"/>
    </w:rPr>
  </w:style>
  <w:style w:type="character" w:styleId="WW8Num12z0">
    <w:name w:val="WW8Num12z0"/>
    <w:qFormat/>
    <w:rPr>
      <w:b/>
      <w:sz w:val="20"/>
      <w:szCs w:val="20"/>
    </w:rPr>
  </w:style>
  <w:style w:type="character" w:styleId="WW8Num11z0">
    <w:name w:val="WW8Num11z0"/>
    <w:qFormat/>
    <w:rPr>
      <w:rFonts w:ascii="Symbol" w:hAnsi="Symbol" w:cs="Symbol"/>
      <w:sz w:val="20"/>
      <w:szCs w:val="20"/>
    </w:rPr>
  </w:style>
  <w:style w:type="character" w:styleId="WW8Num5z6">
    <w:name w:val="WW8Num5z6"/>
    <w:qFormat/>
    <w:rPr>
      <w:rFonts w:ascii="Verdana" w:hAnsi="Verdana" w:cs="Times New Roman"/>
      <w:b w:val="false"/>
      <w:i w:val="false"/>
      <w:strike w:val="false"/>
      <w:dstrike w:val="false"/>
      <w:color w:val="000000"/>
      <w:sz w:val="18"/>
      <w:szCs w:val="18"/>
      <w:u w:val="none"/>
    </w:rPr>
  </w:style>
  <w:style w:type="character" w:styleId="WW8Num5z4">
    <w:name w:val="WW8Num5z4"/>
    <w:qFormat/>
    <w:rPr>
      <w:rFonts w:cs="Times New Roman"/>
    </w:rPr>
  </w:style>
  <w:style w:type="character" w:styleId="Domylnaczcionkaakapitu2">
    <w:name w:val="Domyślna czcionka akapitu2"/>
    <w:qFormat/>
    <w:rPr/>
  </w:style>
  <w:style w:type="character" w:styleId="WW8Num7z3">
    <w:name w:val="WW8Num7z3"/>
    <w:qFormat/>
    <w:rPr>
      <w:b w:val="false"/>
      <w:color w:val="000000"/>
    </w:rPr>
  </w:style>
  <w:style w:type="character" w:styleId="WW8Num7z1">
    <w:name w:val="WW8Num7z1"/>
    <w:qFormat/>
    <w:rPr>
      <w:b/>
      <w:color w:val="000000"/>
    </w:rPr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>
      <w:b w:val="false"/>
    </w:rPr>
  </w:style>
  <w:style w:type="character" w:styleId="WW8Num10z0">
    <w:name w:val="WW8Num10z0"/>
    <w:qFormat/>
    <w:rPr>
      <w:b w:val="false"/>
      <w:bCs/>
    </w:rPr>
  </w:style>
  <w:style w:type="character" w:styleId="WW8Num9z0">
    <w:name w:val="WW8Num9z0"/>
    <w:qFormat/>
    <w:rPr>
      <w:b/>
    </w:rPr>
  </w:style>
  <w:style w:type="character" w:styleId="WW8Num6z3">
    <w:name w:val="WW8Num6z3"/>
    <w:qFormat/>
    <w:rPr/>
  </w:style>
  <w:style w:type="character" w:styleId="WW8Num6z2">
    <w:name w:val="WW8Num6z2"/>
    <w:qFormat/>
    <w:rPr>
      <w:b/>
      <w:i w:val="false"/>
      <w:sz w:val="20"/>
      <w:szCs w:val="20"/>
    </w:rPr>
  </w:style>
  <w:style w:type="character" w:styleId="WW8Num6z1">
    <w:name w:val="WW8Num6z1"/>
    <w:qFormat/>
    <w:rPr>
      <w:rFonts w:ascii="Calibri" w:hAnsi="Calibri" w:eastAsia="Times New Roman" w:cs="Calibri"/>
      <w:b w:val="false"/>
      <w:bCs w:val="false"/>
      <w:i w:val="false"/>
      <w:sz w:val="26"/>
      <w:szCs w:val="26"/>
    </w:rPr>
  </w:style>
  <w:style w:type="character" w:styleId="WW8Num2z3">
    <w:name w:val="WW8Num2z3"/>
    <w:qFormat/>
    <w:rPr>
      <w:b w:val="false"/>
      <w:color w:val="000000"/>
    </w:rPr>
  </w:style>
  <w:style w:type="character" w:styleId="WW8Num2z1">
    <w:name w:val="WW8Num2z1"/>
    <w:qFormat/>
    <w:rPr>
      <w:rFonts w:eastAsia="Calibri" w:cs="Calibri"/>
      <w:b/>
      <w:color w:val="000000"/>
      <w:sz w:val="20"/>
      <w:szCs w:val="20"/>
    </w:rPr>
  </w:style>
  <w:style w:type="character" w:styleId="WW8Num8z0">
    <w:name w:val="WW8Num8z0"/>
    <w:qFormat/>
    <w:rPr>
      <w:rFonts w:ascii="Symbol" w:hAnsi="Symbol" w:cs="OpenSymbol"/>
    </w:rPr>
  </w:style>
  <w:style w:type="character" w:styleId="WW8Num7z0">
    <w:name w:val="WW8Num7z0"/>
    <w:qFormat/>
    <w:rPr>
      <w:rFonts w:ascii="Calibri" w:hAnsi="Calibri"/>
      <w:b w:val="false"/>
      <w:bCs w:val="false"/>
      <w:sz w:val="26"/>
      <w:szCs w:val="26"/>
    </w:rPr>
  </w:style>
  <w:style w:type="character" w:styleId="WW8Num6z0">
    <w:name w:val="WW8Num6z0"/>
    <w:qFormat/>
    <w:rPr>
      <w:rFonts w:ascii="Calibri" w:hAnsi="Calibri"/>
      <w:b w:val="false"/>
      <w:bCs w:val="false"/>
      <w:color w:val="000000"/>
      <w:sz w:val="26"/>
      <w:szCs w:val="26"/>
    </w:rPr>
  </w:style>
  <w:style w:type="character" w:styleId="WW8Num5z3">
    <w:name w:val="WW8Num5z3"/>
    <w:qFormat/>
    <w:rPr/>
  </w:style>
  <w:style w:type="character" w:styleId="WW8Num5z2">
    <w:name w:val="WW8Num5z2"/>
    <w:qFormat/>
    <w:rPr>
      <w:b/>
      <w:i w:val="false"/>
      <w:sz w:val="20"/>
      <w:szCs w:val="20"/>
    </w:rPr>
  </w:style>
  <w:style w:type="character" w:styleId="WW8Num5z1">
    <w:name w:val="WW8Num5z1"/>
    <w:qFormat/>
    <w:rPr>
      <w:rFonts w:ascii="Calibri" w:hAnsi="Calibri" w:eastAsia="Times New Roman" w:cs="Calibri"/>
      <w:b w:val="false"/>
      <w:bCs w:val="false"/>
      <w:i w:val="false"/>
      <w:sz w:val="26"/>
      <w:szCs w:val="26"/>
    </w:rPr>
  </w:style>
  <w:style w:type="character" w:styleId="WW8Num5z0">
    <w:name w:val="WW8Num5z0"/>
    <w:qFormat/>
    <w:rPr>
      <w:rFonts w:ascii="Calibri" w:hAnsi="Calibri"/>
      <w:b w:val="false"/>
      <w:bCs w:val="false"/>
      <w:i w:val="false"/>
      <w:iCs w:val="false"/>
      <w:sz w:val="26"/>
      <w:szCs w:val="26"/>
    </w:rPr>
  </w:style>
  <w:style w:type="character" w:styleId="WW8Num4z0">
    <w:name w:val="WW8Num4z0"/>
    <w:qFormat/>
    <w:rPr>
      <w:rFonts w:ascii="Calibri" w:hAnsi="Calibri" w:cs="Calibri"/>
      <w:b w:val="false"/>
      <w:bCs w:val="false"/>
      <w:sz w:val="26"/>
      <w:szCs w:val="26"/>
    </w:rPr>
  </w:style>
  <w:style w:type="character" w:styleId="WW8Num3z0">
    <w:name w:val="WW8Num3z0"/>
    <w:qFormat/>
    <w:rPr>
      <w:rFonts w:ascii="Calibri" w:hAnsi="Calibri" w:cs="Calibri"/>
      <w:b w:val="false"/>
      <w:bCs w:val="false"/>
      <w:sz w:val="26"/>
      <w:szCs w:val="26"/>
    </w:rPr>
  </w:style>
  <w:style w:type="character" w:styleId="WW8Num2z0">
    <w:name w:val="WW8Num2z0"/>
    <w:qFormat/>
    <w:rPr>
      <w:rFonts w:ascii="Calibri" w:hAnsi="Calibri" w:cs="Calibri"/>
      <w:b w:val="false"/>
      <w:bCs w:val="false"/>
      <w:sz w:val="26"/>
      <w:szCs w:val="26"/>
    </w:rPr>
  </w:style>
  <w:style w:type="character" w:styleId="WW8Num1z8">
    <w:name w:val="WW8Num1z8"/>
    <w:qFormat/>
    <w:rPr>
      <w:rFonts w:cs="Times New Roman"/>
    </w:rPr>
  </w:style>
  <w:style w:type="paragraph" w:styleId="Nagwek" w:customStyle="1">
    <w:name w:val="Nagłówek"/>
    <w:basedOn w:val="Normal"/>
    <w:next w:val="BodyText"/>
    <w:qFormat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Standard"/>
    <w:qFormat/>
    <w:pPr>
      <w:suppressLineNumbers/>
    </w:pPr>
    <w:rPr/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Normalny1" w:customStyle="1">
    <w:name w:val="Normalny1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00000A"/>
      <w:kern w:val="2"/>
      <w:sz w:val="24"/>
      <w:szCs w:val="24"/>
      <w:lang w:val="pl-PL" w:eastAsia="zh-CN" w:bidi="hi-IN"/>
    </w:rPr>
  </w:style>
  <w:style w:type="paragraph" w:styleId="Style14" w:customStyle="1">
    <w:name w:val="Style14"/>
    <w:basedOn w:val="Normalny1"/>
    <w:qFormat/>
    <w:pPr>
      <w:jc w:val="both"/>
    </w:pPr>
    <w:rPr/>
  </w:style>
  <w:style w:type="paragraph" w:styleId="Gwkaistopka" w:customStyle="1">
    <w:name w:val="Główka i stopka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NormalWeb">
    <w:name w:val="Normal (Web)"/>
    <w:basedOn w:val="Standard"/>
    <w:qFormat/>
    <w:pPr>
      <w:spacing w:before="280" w:after="119"/>
    </w:pPr>
    <w:rPr>
      <w:rFonts w:ascii="Times New Roman" w:hAnsi="Times New Roman" w:eastAsia="Times New Roman" w:cs="Times New Roman"/>
    </w:rPr>
  </w:style>
  <w:style w:type="paragraph" w:styleId="Standard1" w:customStyle="1">
    <w:name w:val="Standard1"/>
    <w:qFormat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Calibri" w:cs="Tahoma"/>
      <w:color w:val="00000A"/>
      <w:kern w:val="2"/>
      <w:sz w:val="22"/>
      <w:szCs w:val="22"/>
      <w:lang w:val="pl-PL" w:eastAsia="zh-CN" w:bidi="ar-SA"/>
    </w:rPr>
  </w:style>
  <w:style w:type="paragraph" w:styleId="Header">
    <w:name w:val="header"/>
    <w:basedOn w:val="Gwkaistopka"/>
    <w:pPr/>
    <w:rPr/>
  </w:style>
  <w:style w:type="paragraph" w:styleId="FootnoteText">
    <w:name w:val="footnote text"/>
    <w:basedOn w:val="Standard"/>
    <w:next w:val="Textbody1"/>
    <w:pPr/>
    <w:rPr>
      <w:sz w:val="20"/>
      <w:szCs w:val="20"/>
    </w:rPr>
  </w:style>
  <w:style w:type="paragraph" w:styleId="WW-Tekstpodstawowywcity3" w:customStyle="1">
    <w:name w:val="WW-Tekst podstawowy wcięty 3"/>
    <w:basedOn w:val="Standard"/>
    <w:qFormat/>
    <w:pPr>
      <w:tabs>
        <w:tab w:val="clear" w:pos="708"/>
        <w:tab w:val="left" w:pos="17040" w:leader="none"/>
      </w:tabs>
      <w:ind w:start="284"/>
      <w:jc w:val="both"/>
    </w:pPr>
    <w:rPr/>
  </w:style>
  <w:style w:type="paragraph" w:styleId="Textbody1" w:customStyle="1">
    <w:name w:val="Text body1"/>
    <w:basedOn w:val="WW-Tekstpodstawowywcity3"/>
    <w:qFormat/>
    <w:pPr>
      <w:spacing w:lineRule="auto" w:line="288" w:before="0" w:after="140"/>
    </w:pPr>
    <w:rPr/>
  </w:style>
  <w:style w:type="paragraph" w:styleId="Standardowy1" w:customStyle="1">
    <w:name w:val="Standardowy1"/>
    <w:qFormat/>
    <w:pPr>
      <w:widowControl/>
      <w:suppressAutoHyphens w:val="true"/>
      <w:bidi w:val="0"/>
      <w:spacing w:before="0" w:after="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pl-PL" w:eastAsia="pl-PL" w:bidi="ar-SA"/>
    </w:rPr>
  </w:style>
  <w:style w:type="paragraph" w:styleId="Title">
    <w:name w:val="Title"/>
    <w:basedOn w:val="Normal"/>
    <w:next w:val="Normal"/>
    <w:uiPriority w:val="10"/>
    <w:qFormat/>
    <w:pPr>
      <w:spacing w:before="0" w:after="300"/>
    </w:pPr>
    <w:rPr>
      <w:rFonts w:ascii="Cambria" w:hAnsi="Cambria" w:eastAsia="Times New Roman" w:cs="Cambria"/>
      <w:color w:val="17365D"/>
      <w:spacing w:val="5"/>
      <w:sz w:val="52"/>
      <w:szCs w:val="47"/>
    </w:rPr>
  </w:style>
  <w:style w:type="paragraph" w:styleId="NoSpacing">
    <w:name w:val="No Spacing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1"/>
      <w:lang w:val="pl-PL" w:eastAsia="zh-CN" w:bidi="hi-IN"/>
    </w:rPr>
  </w:style>
  <w:style w:type="paragraph" w:styleId="Footnote" w:customStyle="1">
    <w:name w:val="Footnote"/>
    <w:basedOn w:val="Standard"/>
    <w:qFormat/>
    <w:pPr>
      <w:suppressLineNumbers/>
      <w:ind w:hanging="340" w:start="340"/>
    </w:pPr>
    <w:rPr>
      <w:sz w:val="20"/>
      <w:szCs w:val="20"/>
    </w:rPr>
  </w:style>
  <w:style w:type="paragraph" w:styleId="Revision">
    <w:name w:val="Revision"/>
    <w:uiPriority w:val="99"/>
    <w:semiHidden/>
    <w:qFormat/>
    <w:rsid w:val="00af0200"/>
    <w:pPr>
      <w:widowControl/>
      <w:suppressAutoHyphens w:val="true"/>
      <w:bidi w:val="0"/>
      <w:spacing w:before="0" w:after="0"/>
      <w:jc w:val="start"/>
      <w:textAlignment w:val="auto"/>
    </w:pPr>
    <w:rPr>
      <w:rFonts w:ascii="Liberation Serif" w:hAnsi="Liberation Serif" w:eastAsia="SimSun" w:cs="Mangal"/>
      <w:color w:val="auto"/>
      <w:kern w:val="2"/>
      <w:sz w:val="24"/>
      <w:szCs w:val="21"/>
      <w:lang w:val="pl-PL" w:eastAsia="zh-CN" w:bidi="hi-IN"/>
    </w:rPr>
  </w:style>
  <w:style w:type="paragraph" w:styleId="annotationsubject">
    <w:name w:val="annotation subject"/>
    <w:basedOn w:val="Tekstkomentarza1"/>
    <w:next w:val="Tekstkomentarza1"/>
    <w:qFormat/>
    <w:pPr/>
    <w:rPr>
      <w:b/>
      <w:b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ListParagraph">
    <w:name w:val="List Paragraph"/>
    <w:basedOn w:val="Normal"/>
    <w:qFormat/>
    <w:pPr>
      <w:suppressAutoHyphens w:val="false"/>
      <w:spacing w:before="0" w:after="200"/>
      <w:ind w:start="720"/>
      <w:contextualSpacing/>
    </w:pPr>
    <w:rPr>
      <w:rFonts w:cs="Times New Roman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styleId="Kolorowalistaakcent11">
    <w:name w:val="Kolorowa lista — akcent 11"/>
    <w:basedOn w:val="Normal"/>
    <w:qFormat/>
    <w:pPr>
      <w:spacing w:lineRule="auto" w:line="240" w:before="0" w:after="0"/>
      <w:ind w:start="720"/>
    </w:pPr>
    <w:rPr>
      <w:rFonts w:eastAsia="Calibri" w:cs="Times New Roman"/>
    </w:rPr>
  </w:style>
  <w:style w:type="paragraph" w:styleId="3poziomELO">
    <w:name w:val="3_poziom_ELO"/>
    <w:basedOn w:val="Heading1"/>
    <w:qFormat/>
    <w:pPr>
      <w:keepLines w:val="false"/>
      <w:spacing w:lineRule="auto" w:line="360" w:before="0" w:after="0"/>
      <w:ind w:hanging="432" w:start="1142"/>
    </w:pPr>
    <w:rPr>
      <w:rFonts w:ascii="Verdana" w:hAnsi="Verdana" w:cs="Arial"/>
      <w:color w:val="000000"/>
      <w:kern w:val="2"/>
      <w:sz w:val="20"/>
      <w:szCs w:val="20"/>
    </w:rPr>
  </w:style>
  <w:style w:type="paragraph" w:styleId="Tekstpodstawowywcity31">
    <w:name w:val="Tekst podstawowy wcięty 31"/>
    <w:basedOn w:val="Normal"/>
    <w:qFormat/>
    <w:pPr>
      <w:spacing w:before="0" w:after="120"/>
      <w:ind w:start="283"/>
    </w:pPr>
    <w:rPr>
      <w:sz w:val="16"/>
      <w:szCs w:val="16"/>
    </w:rPr>
  </w:style>
  <w:style w:type="paragraph" w:styleId="NormalnyWeb1">
    <w:name w:val="Normalny (Web)1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h2">
    <w:name w:val="h2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WW-Tekstpodstawowy22">
    <w:name w:val="WW-Tekst podstawowy 22"/>
    <w:basedOn w:val="Normal"/>
    <w:qFormat/>
    <w:pPr>
      <w:spacing w:lineRule="auto" w:line="480" w:before="0" w:after="120"/>
    </w:pPr>
    <w:rPr>
      <w:rFonts w:ascii="Times New Roman" w:hAnsi="Times New Roman" w:cs="Times New Roman"/>
      <w:sz w:val="24"/>
      <w:szCs w:val="24"/>
    </w:rPr>
  </w:style>
  <w:style w:type="paragraph" w:styleId="Tekstpodstawowy22">
    <w:name w:val="Tekst podstawowy 22"/>
    <w:basedOn w:val="Normal"/>
    <w:qFormat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0"/>
    </w:rPr>
  </w:style>
  <w:style w:type="paragraph" w:styleId="Rub3">
    <w:name w:val="Rub3"/>
    <w:basedOn w:val="Normal"/>
    <w:next w:val="Normal"/>
    <w:qFormat/>
    <w:pPr>
      <w:spacing w:lineRule="auto" w:line="240" w:before="0" w:after="0"/>
      <w:jc w:val="both"/>
    </w:pPr>
    <w:rPr>
      <w:rFonts w:ascii="Times New Roman" w:hAnsi="Times New Roman" w:cs="Times New Roman"/>
      <w:b/>
      <w:i/>
      <w:sz w:val="20"/>
      <w:szCs w:val="20"/>
      <w:lang w:val="en-GB"/>
    </w:rPr>
  </w:style>
  <w:style w:type="paragraph" w:styleId="BodyTextIndent">
    <w:name w:val="Body Text Indent"/>
    <w:basedOn w:val="Normal"/>
    <w:pPr>
      <w:spacing w:lineRule="auto" w:line="240" w:before="0" w:after="120"/>
      <w:ind w:start="283"/>
    </w:pPr>
    <w:rPr>
      <w:rFonts w:ascii="Times New Roman" w:hAnsi="Times New Roman" w:cs="Times New Roman"/>
      <w:sz w:val="24"/>
      <w:szCs w:val="24"/>
    </w:rPr>
  </w:style>
  <w:style w:type="paragraph" w:styleId="Bezodstpw1">
    <w:name w:val="Bez odstępów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Tekstpodstawowy21">
    <w:name w:val="Tekst podstawowy 21"/>
    <w:basedOn w:val="Normal"/>
    <w:qFormat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0"/>
    </w:rPr>
  </w:style>
  <w:style w:type="paragraph" w:styleId="Poprawka1">
    <w:name w:val="Poprawka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Calibri"/>
      <w:color w:val="auto"/>
      <w:kern w:val="0"/>
      <w:sz w:val="22"/>
      <w:szCs w:val="22"/>
      <w:lang w:val="pl-PL" w:eastAsia="zh-CN" w:bidi="ar-SA"/>
    </w:rPr>
  </w:style>
  <w:style w:type="paragraph" w:styleId="CommentSubject">
    <w:name w:val="Comment Subject"/>
    <w:basedOn w:val="CommentText"/>
    <w:next w:val="CommentText"/>
    <w:qFormat/>
    <w:pPr/>
    <w:rPr>
      <w:rFonts w:eastAsia="Calibri"/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zh-CN" w:bidi="ar-SA"/>
    </w:rPr>
  </w:style>
  <w:style w:type="paragraph" w:styleId="WW-Tekstpodstawowy2">
    <w:name w:val="WW-Tekst podstawowy 2"/>
    <w:basedOn w:val="Normal"/>
    <w:qFormat/>
    <w:pPr>
      <w:widowControl w:val="false"/>
      <w:spacing w:lineRule="auto" w:line="360" w:before="0" w:after="0"/>
      <w:jc w:val="both"/>
    </w:pPr>
    <w:rPr>
      <w:rFonts w:ascii="Arial Narrow" w:hAnsi="Arial Narrow" w:cs="Times New Roman"/>
      <w:sz w:val="24"/>
      <w:szCs w:val="20"/>
    </w:rPr>
  </w:style>
  <w:style w:type="paragraph" w:styleId="Style15">
    <w:name w:val="Style15"/>
    <w:basedOn w:val="Normal"/>
    <w:qFormat/>
    <w:pPr>
      <w:widowControl w:val="false"/>
      <w:spacing w:lineRule="exact" w:line="274" w:before="0" w:after="0"/>
      <w:jc w:val="both"/>
    </w:pPr>
    <w:rPr>
      <w:rFonts w:ascii="Tahoma" w:hAnsi="Tahoma" w:cs="Tahoma"/>
      <w:sz w:val="24"/>
      <w:szCs w:val="24"/>
    </w:rPr>
  </w:style>
  <w:style w:type="paragraph" w:styleId="2poziomELO">
    <w:name w:val="2_poziom_ELO"/>
    <w:basedOn w:val="Heading1"/>
    <w:qFormat/>
    <w:pPr>
      <w:keepLines w:val="false"/>
      <w:spacing w:lineRule="auto" w:line="360" w:before="0" w:after="0"/>
    </w:pPr>
    <w:rPr>
      <w:rFonts w:ascii="Verdana" w:hAnsi="Verdana" w:cs="Arial"/>
      <w:color w:val="000000"/>
      <w:kern w:val="2"/>
      <w:sz w:val="20"/>
      <w:szCs w:val="20"/>
    </w:rPr>
  </w:style>
  <w:style w:type="paragraph" w:styleId="CommentText">
    <w:name w:val="Comment Text"/>
    <w:basedOn w:val="Normal"/>
    <w:qFormat/>
    <w:pPr>
      <w:spacing w:lineRule="auto" w:line="240"/>
    </w:pPr>
    <w:rPr>
      <w:sz w:val="20"/>
      <w:szCs w:val="20"/>
    </w:rPr>
  </w:style>
  <w:style w:type="paragraph" w:styleId="Akapitzlist1">
    <w:name w:val="Akapit z listą1"/>
    <w:basedOn w:val="Normal"/>
    <w:qFormat/>
    <w:pPr>
      <w:spacing w:before="0" w:after="200"/>
      <w:ind w:start="720"/>
      <w:contextualSpacing/>
    </w:pPr>
    <w:rPr/>
  </w:style>
  <w:style w:type="paragraph" w:styleId="Tekstdymka1">
    <w:name w:val="Tekst dymka1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egenda2">
    <w:name w:val="Legenda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">
    <w:name w:val="Nagłówek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egenda3">
    <w:name w:val="Legenda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3">
    <w:name w:val="Nagłówek3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agwek4">
    <w:name w:val="Nagłówek4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LibreOffice/26.2.6.3$Windows_X86_64 LibreOffice_project/8221e31b3ac356a1623c672912a3d2b492f7e3d1</Application>
  <AppVersion>15.0000</AppVersion>
  <Pages>3</Pages>
  <Words>521</Words>
  <Characters>4963</Characters>
  <CharactersWithSpaces>5439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2024-09-18T15:57:00Z</dcterms:created>
  <dc:creator>Kancelaria GLG</dc:creator>
  <dc:description/>
  <dc:language>pl-PL</dc:language>
  <cp:lastModifiedBy/>
  <cp:lastPrinted>2022-07-18T14:47:00Z</cp:lastPrinted>
  <dcterms:modified xsi:type="dcterms:W3CDTF">2026-10-06T10:40:05Z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