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page" w:horzAnchor="margin" w:tblpY="3811"/>
        <w:tblW w:w="14454" w:type="dxa"/>
        <w:tblLook w:val="04A0" w:firstRow="1" w:lastRow="0" w:firstColumn="1" w:lastColumn="0" w:noHBand="0" w:noVBand="1"/>
      </w:tblPr>
      <w:tblGrid>
        <w:gridCol w:w="846"/>
        <w:gridCol w:w="9497"/>
        <w:gridCol w:w="4111"/>
      </w:tblGrid>
      <w:tr w:rsidR="000034E2" w:rsidRPr="001F3BF3" w14:paraId="47620113" w14:textId="77777777" w:rsidTr="006E6ACD">
        <w:tc>
          <w:tcPr>
            <w:tcW w:w="846" w:type="dxa"/>
            <w:shd w:val="clear" w:color="auto" w:fill="ADADAD" w:themeFill="background2" w:themeFillShade="BF"/>
          </w:tcPr>
          <w:p w14:paraId="6839D53C" w14:textId="231867C3" w:rsidR="000034E2" w:rsidRPr="001F3BF3" w:rsidRDefault="000034E2" w:rsidP="00D252A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F3BF3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9497" w:type="dxa"/>
            <w:shd w:val="clear" w:color="auto" w:fill="ADADAD" w:themeFill="background2" w:themeFillShade="BF"/>
          </w:tcPr>
          <w:p w14:paraId="0DB63D49" w14:textId="7A515FEE" w:rsidR="000034E2" w:rsidRPr="001F3BF3" w:rsidRDefault="000034E2" w:rsidP="00D252A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F3BF3">
              <w:rPr>
                <w:rFonts w:ascii="Arial" w:hAnsi="Arial" w:cs="Arial"/>
                <w:b/>
                <w:sz w:val="22"/>
                <w:szCs w:val="22"/>
              </w:rPr>
              <w:t>OPIS PRZEDMIOTU ZAMÓWIENIA</w:t>
            </w:r>
          </w:p>
        </w:tc>
        <w:tc>
          <w:tcPr>
            <w:tcW w:w="4111" w:type="dxa"/>
            <w:shd w:val="clear" w:color="auto" w:fill="ADADAD" w:themeFill="background2" w:themeFillShade="BF"/>
          </w:tcPr>
          <w:p w14:paraId="33790748" w14:textId="594419DF" w:rsidR="000034E2" w:rsidRDefault="000034E2" w:rsidP="00D252A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F3BF3">
              <w:rPr>
                <w:rFonts w:ascii="Arial" w:hAnsi="Arial" w:cs="Arial"/>
                <w:b/>
                <w:bCs/>
                <w:sz w:val="22"/>
                <w:szCs w:val="22"/>
              </w:rPr>
              <w:t>OPIS OFEROWANE</w:t>
            </w:r>
            <w:r w:rsidR="00C325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J KOPARKO ŁADOWARKI </w:t>
            </w:r>
          </w:p>
          <w:p w14:paraId="2359CEDF" w14:textId="0FD68355" w:rsidR="00D252A4" w:rsidRPr="001F3BF3" w:rsidRDefault="00D252A4" w:rsidP="00D252A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B0990" w:rsidRPr="001F3BF3" w14:paraId="409A2EAF" w14:textId="77777777" w:rsidTr="00F1394B">
        <w:tc>
          <w:tcPr>
            <w:tcW w:w="846" w:type="dxa"/>
          </w:tcPr>
          <w:p w14:paraId="08259B55" w14:textId="26699E17" w:rsidR="009B0990" w:rsidRPr="001F3BF3" w:rsidRDefault="009B0990" w:rsidP="009B0990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497" w:type="dxa"/>
          </w:tcPr>
          <w:p w14:paraId="0223B568" w14:textId="5C7C2395" w:rsidR="009B0990" w:rsidRDefault="009B0990" w:rsidP="00D252A4">
            <w:pPr>
              <w:spacing w:after="160" w:line="278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F3BF3">
              <w:rPr>
                <w:rFonts w:ascii="Arial" w:hAnsi="Arial" w:cs="Arial"/>
                <w:b/>
                <w:bCs/>
                <w:sz w:val="22"/>
                <w:szCs w:val="22"/>
              </w:rPr>
              <w:t>Parametry minimalne wymagane przez Zamawiającego</w:t>
            </w:r>
            <w:r w:rsidR="009B19B4" w:rsidRPr="009B19B4">
              <w:rPr>
                <w:rFonts w:ascii="Cambria" w:hAnsi="Cambria"/>
                <w:b/>
                <w:color w:val="EE0000"/>
                <w:sz w:val="20"/>
                <w:szCs w:val="20"/>
              </w:rPr>
              <w:t>*</w:t>
            </w:r>
          </w:p>
          <w:p w14:paraId="3DF14B3C" w14:textId="77777777" w:rsidR="006E6ACD" w:rsidRDefault="006E6ACD" w:rsidP="006E6AC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D668AA6" w14:textId="77777777" w:rsidR="006E6ACD" w:rsidRDefault="006E6ACD" w:rsidP="006E6AC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5C4C07B" w14:textId="11E1FC84" w:rsidR="006E6ACD" w:rsidRPr="006E6ACD" w:rsidRDefault="006E6ACD" w:rsidP="006E6ACD">
            <w:pPr>
              <w:tabs>
                <w:tab w:val="left" w:pos="1332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4111" w:type="dxa"/>
          </w:tcPr>
          <w:p w14:paraId="588AE10B" w14:textId="77777777" w:rsidR="00C325FF" w:rsidRDefault="000034E2" w:rsidP="00F1394B">
            <w:pPr>
              <w:spacing w:after="160" w:line="278" w:lineRule="auto"/>
              <w:jc w:val="center"/>
            </w:pPr>
            <w:r w:rsidRPr="001F3BF3">
              <w:rPr>
                <w:rFonts w:ascii="Arial" w:hAnsi="Arial" w:cs="Arial"/>
                <w:b/>
                <w:sz w:val="22"/>
                <w:szCs w:val="22"/>
              </w:rPr>
              <w:t>Parametr oferowany przez Wykonawcę</w:t>
            </w:r>
            <w:r w:rsidR="00C325FF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C325FF">
              <w:t xml:space="preserve"> </w:t>
            </w:r>
          </w:p>
          <w:p w14:paraId="0818F5CB" w14:textId="6C0AE432" w:rsidR="009B0990" w:rsidRPr="00C325FF" w:rsidRDefault="00C325FF" w:rsidP="00F1394B">
            <w:pPr>
              <w:spacing w:after="160" w:line="278" w:lineRule="auto"/>
              <w:jc w:val="center"/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  <w:r w:rsidRPr="00C325F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WYKONAWCA WYPEŁNIA KOLUMNĘ Parametr oferowany przez wykonawcę składając oświadczenie, polegające na pozostawieniu sformułowania „tak” lub „nie”</w:t>
            </w:r>
          </w:p>
        </w:tc>
      </w:tr>
      <w:tr w:rsidR="009B0990" w:rsidRPr="001F3BF3" w14:paraId="233EC387" w14:textId="77777777" w:rsidTr="006E6ACD">
        <w:tc>
          <w:tcPr>
            <w:tcW w:w="14454" w:type="dxa"/>
            <w:gridSpan w:val="3"/>
            <w:shd w:val="clear" w:color="auto" w:fill="ADADAD" w:themeFill="background2" w:themeFillShade="BF"/>
          </w:tcPr>
          <w:p w14:paraId="75FDC36A" w14:textId="77777777" w:rsidR="009B0990" w:rsidRPr="001F3BF3" w:rsidRDefault="009B0990" w:rsidP="009B0990">
            <w:pPr>
              <w:spacing w:after="160" w:line="278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3BF3">
              <w:rPr>
                <w:rFonts w:ascii="Arial" w:hAnsi="Arial" w:cs="Arial"/>
                <w:b/>
                <w:bCs/>
                <w:sz w:val="22"/>
                <w:szCs w:val="22"/>
              </w:rPr>
              <w:t>WYMAGANIA OGÓLNE</w:t>
            </w:r>
          </w:p>
        </w:tc>
      </w:tr>
      <w:tr w:rsidR="00BC7D62" w:rsidRPr="001F3BF3" w14:paraId="2FE8FC07" w14:textId="77777777" w:rsidTr="00F1394B">
        <w:tc>
          <w:tcPr>
            <w:tcW w:w="846" w:type="dxa"/>
          </w:tcPr>
          <w:p w14:paraId="39DFDBFF" w14:textId="77777777" w:rsidR="00BC7D62" w:rsidRPr="006E6ACD" w:rsidRDefault="00BC7D62" w:rsidP="00BC7D62">
            <w:pPr>
              <w:numPr>
                <w:ilvl w:val="0"/>
                <w:numId w:val="1"/>
              </w:numPr>
              <w:spacing w:after="160" w:line="278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  <w:vAlign w:val="center"/>
          </w:tcPr>
          <w:p w14:paraId="5C07AA30" w14:textId="7C9F39CA" w:rsidR="00BC7D62" w:rsidRPr="006E6ACD" w:rsidRDefault="001F7DB3" w:rsidP="00BC7D62">
            <w:pPr>
              <w:autoSpaceDE w:val="0"/>
              <w:autoSpaceDN w:val="0"/>
              <w:spacing w:line="300" w:lineRule="auto"/>
              <w:jc w:val="both"/>
              <w:rPr>
                <w:rFonts w:eastAsia="Times New Roman" w:cs="Arial"/>
                <w:sz w:val="22"/>
                <w:szCs w:val="22"/>
                <w:lang w:eastAsia="pl-PL"/>
              </w:rPr>
            </w:pPr>
            <w:r w:rsidRPr="006E6ACD">
              <w:rPr>
                <w:rFonts w:cstheme="minorHAnsi"/>
                <w:sz w:val="22"/>
                <w:szCs w:val="22"/>
              </w:rPr>
              <w:t xml:space="preserve">Maszyna fabrycznie nowa rok </w:t>
            </w:r>
            <w:proofErr w:type="spellStart"/>
            <w:r w:rsidRPr="006E6ACD">
              <w:rPr>
                <w:rFonts w:cstheme="minorHAnsi"/>
                <w:sz w:val="22"/>
                <w:szCs w:val="22"/>
              </w:rPr>
              <w:t>prod</w:t>
            </w:r>
            <w:proofErr w:type="spellEnd"/>
            <w:r w:rsidRPr="006E6ACD">
              <w:rPr>
                <w:rFonts w:cstheme="minorHAnsi"/>
                <w:sz w:val="22"/>
                <w:szCs w:val="22"/>
              </w:rPr>
              <w:t>. 2026 koparko-ładowarka technicznie przystosowana do poruszania się po drogach publicznych z właściwym oświetleniem, kierunkowskazy, trójkąt ostrzegawczy, pas bezpieczeństwa, lampy ostrzegawcze umieszczone na dachu maszyny (kolor pomarańczowy), prędkościomierz, apteczkę, gaśnice</w:t>
            </w:r>
          </w:p>
        </w:tc>
        <w:tc>
          <w:tcPr>
            <w:tcW w:w="4111" w:type="dxa"/>
          </w:tcPr>
          <w:p w14:paraId="2D18EA80" w14:textId="4FF12731" w:rsidR="00BC7D62" w:rsidRPr="006E6ACD" w:rsidRDefault="00BC7D62" w:rsidP="00BC7D62">
            <w:pPr>
              <w:spacing w:after="160" w:line="278" w:lineRule="auto"/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BC7D62" w:rsidRPr="001F3BF3" w14:paraId="352452C7" w14:textId="77777777" w:rsidTr="00D61D7B">
        <w:trPr>
          <w:trHeight w:val="351"/>
        </w:trPr>
        <w:tc>
          <w:tcPr>
            <w:tcW w:w="846" w:type="dxa"/>
          </w:tcPr>
          <w:p w14:paraId="65E3CFD9" w14:textId="77777777" w:rsidR="00BC7D62" w:rsidRPr="006E6ACD" w:rsidRDefault="00BC7D62" w:rsidP="00BC7D62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36F239A5" w14:textId="0E6EC0BB" w:rsidR="001F7DB3" w:rsidRPr="006E6ACD" w:rsidRDefault="001F7DB3" w:rsidP="001F7DB3">
            <w:pPr>
              <w:widowControl w:val="0"/>
              <w:suppressAutoHyphens/>
              <w:autoSpaceDN w:val="0"/>
              <w:textAlignment w:val="baseline"/>
              <w:rPr>
                <w:rFonts w:cstheme="minorHAnsi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Masa eksploatacyjna maszyny od 8100 kg do 9000 kg</w:t>
            </w:r>
          </w:p>
          <w:p w14:paraId="6FA9B2B6" w14:textId="230790DD" w:rsidR="00BC7D62" w:rsidRPr="006E6ACD" w:rsidRDefault="00BC7D62" w:rsidP="00BC7D62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111" w:type="dxa"/>
          </w:tcPr>
          <w:p w14:paraId="5C39EC1F" w14:textId="08B7BD8A" w:rsidR="00BC7D62" w:rsidRPr="006E6ACD" w:rsidRDefault="00BC7D62" w:rsidP="00BC7D62">
            <w:pPr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BC7D62" w:rsidRPr="001F3BF3" w14:paraId="160BD35A" w14:textId="77777777" w:rsidTr="00D61D7B">
        <w:trPr>
          <w:trHeight w:val="515"/>
        </w:trPr>
        <w:tc>
          <w:tcPr>
            <w:tcW w:w="846" w:type="dxa"/>
          </w:tcPr>
          <w:p w14:paraId="118F1AA1" w14:textId="77777777" w:rsidR="00BC7D62" w:rsidRPr="006E6ACD" w:rsidRDefault="00BC7D62" w:rsidP="00BC7D62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32429CBB" w14:textId="77777777" w:rsidR="001F7DB3" w:rsidRPr="006E6ACD" w:rsidRDefault="001F7DB3" w:rsidP="001F7DB3">
            <w:pPr>
              <w:widowControl w:val="0"/>
              <w:suppressAutoHyphens/>
              <w:autoSpaceDN w:val="0"/>
              <w:textAlignment w:val="baseline"/>
              <w:rPr>
                <w:rFonts w:cstheme="minorHAnsi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 xml:space="preserve">długość transportowa maszyny do 6,0 m </w:t>
            </w:r>
          </w:p>
          <w:p w14:paraId="39FD3C00" w14:textId="5D4F7B6B" w:rsidR="008C3CA1" w:rsidRPr="006E6ACD" w:rsidRDefault="008C3CA1" w:rsidP="001F7DB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111" w:type="dxa"/>
          </w:tcPr>
          <w:p w14:paraId="42F3979A" w14:textId="629EF3DC" w:rsidR="00BC7D62" w:rsidRPr="006E6ACD" w:rsidRDefault="00BC7D62" w:rsidP="00BC7D62">
            <w:pPr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BC7D62" w:rsidRPr="001F3BF3" w14:paraId="25EA2E1F" w14:textId="77777777" w:rsidTr="00F1394B">
        <w:tc>
          <w:tcPr>
            <w:tcW w:w="846" w:type="dxa"/>
          </w:tcPr>
          <w:p w14:paraId="4C733EA7" w14:textId="77777777" w:rsidR="00BC7D62" w:rsidRPr="006E6ACD" w:rsidRDefault="00BC7D62" w:rsidP="00BC7D62">
            <w:pPr>
              <w:numPr>
                <w:ilvl w:val="0"/>
                <w:numId w:val="1"/>
              </w:numPr>
              <w:spacing w:after="160" w:line="278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7C37580B" w14:textId="57412289" w:rsidR="00BC7D62" w:rsidRPr="006E6ACD" w:rsidRDefault="001F7DB3" w:rsidP="00BC7D62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silnik wysokoprężny o pojemności min. 4,5L turbodoładowany o mocy znamionowej brutto w przedziale od 100 KM do 110 KM, spełniający normę emisji spalin STEGE V</w:t>
            </w:r>
          </w:p>
        </w:tc>
        <w:tc>
          <w:tcPr>
            <w:tcW w:w="4111" w:type="dxa"/>
          </w:tcPr>
          <w:p w14:paraId="723993DB" w14:textId="4CEBF231" w:rsidR="00BC7D62" w:rsidRPr="006E6ACD" w:rsidRDefault="00BC7D62" w:rsidP="00BC7D62">
            <w:pPr>
              <w:spacing w:after="160" w:line="278" w:lineRule="auto"/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BC7D62" w:rsidRPr="001F3BF3" w14:paraId="6957F4B3" w14:textId="77777777" w:rsidTr="00F1394B">
        <w:tc>
          <w:tcPr>
            <w:tcW w:w="846" w:type="dxa"/>
          </w:tcPr>
          <w:p w14:paraId="23F834F4" w14:textId="77777777" w:rsidR="00BC7D62" w:rsidRPr="006E6ACD" w:rsidRDefault="00BC7D62" w:rsidP="00BC7D62">
            <w:pPr>
              <w:numPr>
                <w:ilvl w:val="0"/>
                <w:numId w:val="1"/>
              </w:numPr>
              <w:spacing w:after="160" w:line="278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04143861" w14:textId="6249A966" w:rsidR="00BC7D62" w:rsidRPr="006E6ACD" w:rsidRDefault="001F7DB3" w:rsidP="00BC7D62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napęd koparko-ładowarki na dwie osie, możliwość napędu na jedną oś</w:t>
            </w:r>
          </w:p>
        </w:tc>
        <w:tc>
          <w:tcPr>
            <w:tcW w:w="4111" w:type="dxa"/>
          </w:tcPr>
          <w:p w14:paraId="16C39C82" w14:textId="4A568131" w:rsidR="00BC7D62" w:rsidRPr="006E6ACD" w:rsidRDefault="00BC7D62" w:rsidP="00BC7D62">
            <w:pPr>
              <w:spacing w:after="160" w:line="278" w:lineRule="auto"/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BC7D62" w:rsidRPr="001F3BF3" w14:paraId="069034B2" w14:textId="77777777" w:rsidTr="00F1394B">
        <w:tc>
          <w:tcPr>
            <w:tcW w:w="846" w:type="dxa"/>
          </w:tcPr>
          <w:p w14:paraId="6E53702F" w14:textId="77777777" w:rsidR="00BC7D62" w:rsidRPr="006E6ACD" w:rsidRDefault="00BC7D62" w:rsidP="00BC7D62">
            <w:pPr>
              <w:numPr>
                <w:ilvl w:val="0"/>
                <w:numId w:val="1"/>
              </w:numPr>
              <w:spacing w:after="160" w:line="278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1203B044" w14:textId="48072270" w:rsidR="00BC7D62" w:rsidRPr="006E6ACD" w:rsidRDefault="001F7DB3" w:rsidP="001F7DB3">
            <w:pPr>
              <w:widowControl w:val="0"/>
              <w:suppressAutoHyphens/>
              <w:autoSpaceDN w:val="0"/>
              <w:textAlignment w:val="baseline"/>
              <w:rPr>
                <w:rFonts w:cstheme="minorHAnsi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koła jezdne z oponami przednie 20” cali i tylne w rozmiarze 26” cali</w:t>
            </w:r>
          </w:p>
        </w:tc>
        <w:tc>
          <w:tcPr>
            <w:tcW w:w="4111" w:type="dxa"/>
          </w:tcPr>
          <w:p w14:paraId="328DD77A" w14:textId="29A7C78D" w:rsidR="00BC7D62" w:rsidRPr="006E6ACD" w:rsidRDefault="00BC7D62" w:rsidP="00BC7D62">
            <w:pPr>
              <w:spacing w:after="160" w:line="278" w:lineRule="auto"/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BC7D62" w:rsidRPr="001F3BF3" w14:paraId="01C0006E" w14:textId="77777777" w:rsidTr="00F1394B">
        <w:tc>
          <w:tcPr>
            <w:tcW w:w="846" w:type="dxa"/>
          </w:tcPr>
          <w:p w14:paraId="3B9B640E" w14:textId="77777777" w:rsidR="00BC7D62" w:rsidRPr="006E6ACD" w:rsidRDefault="00BC7D62" w:rsidP="00BC7D62">
            <w:pPr>
              <w:numPr>
                <w:ilvl w:val="0"/>
                <w:numId w:val="1"/>
              </w:numPr>
              <w:spacing w:after="160" w:line="278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535A47F9" w14:textId="1BCF7469" w:rsidR="00BC7D62" w:rsidRPr="006E6ACD" w:rsidRDefault="001F7DB3" w:rsidP="001F7DB3">
            <w:pPr>
              <w:widowControl w:val="0"/>
              <w:suppressAutoHyphens/>
              <w:autoSpaceDN w:val="0"/>
              <w:textAlignment w:val="baseline"/>
              <w:rPr>
                <w:rFonts w:cstheme="minorHAnsi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przednia oś wychylna, przednie koła skrętne</w:t>
            </w:r>
          </w:p>
        </w:tc>
        <w:tc>
          <w:tcPr>
            <w:tcW w:w="4111" w:type="dxa"/>
          </w:tcPr>
          <w:p w14:paraId="498801F5" w14:textId="19A4394F" w:rsidR="00BC7D62" w:rsidRPr="006E6ACD" w:rsidRDefault="00BC7D62" w:rsidP="00BC7D62">
            <w:pPr>
              <w:spacing w:after="160" w:line="278" w:lineRule="auto"/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BC7D62" w:rsidRPr="001F3BF3" w14:paraId="2485E272" w14:textId="77777777" w:rsidTr="00F1394B">
        <w:tc>
          <w:tcPr>
            <w:tcW w:w="846" w:type="dxa"/>
          </w:tcPr>
          <w:p w14:paraId="056EAE0D" w14:textId="77777777" w:rsidR="00BC7D62" w:rsidRPr="006E6ACD" w:rsidRDefault="00BC7D62" w:rsidP="00BC7D62">
            <w:pPr>
              <w:numPr>
                <w:ilvl w:val="0"/>
                <w:numId w:val="1"/>
              </w:numPr>
              <w:spacing w:after="160" w:line="278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0217CCC4" w14:textId="1BBE9F10" w:rsidR="00BC7D62" w:rsidRPr="00D61D7B" w:rsidRDefault="001F7DB3" w:rsidP="00D61D7B">
            <w:pPr>
              <w:widowControl w:val="0"/>
              <w:suppressAutoHyphens/>
              <w:autoSpaceDN w:val="0"/>
              <w:textAlignment w:val="baseline"/>
              <w:rPr>
                <w:rFonts w:cstheme="minorHAnsi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wszystkie główne komponenty układu napędowego wyprodukowane przez jednego producenta (silnik, skrzynia biegów, mosty)</w:t>
            </w:r>
          </w:p>
        </w:tc>
        <w:tc>
          <w:tcPr>
            <w:tcW w:w="4111" w:type="dxa"/>
          </w:tcPr>
          <w:p w14:paraId="66173CD7" w14:textId="77777777" w:rsidR="00BC7D62" w:rsidRPr="006E6ACD" w:rsidRDefault="00BC7D62" w:rsidP="00BC7D62">
            <w:pPr>
              <w:spacing w:after="160" w:line="278" w:lineRule="auto"/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251A2B" w:rsidRPr="001F3BF3" w14:paraId="45C0EF09" w14:textId="77777777" w:rsidTr="00F1394B">
        <w:tc>
          <w:tcPr>
            <w:tcW w:w="846" w:type="dxa"/>
          </w:tcPr>
          <w:p w14:paraId="244B1673" w14:textId="77777777" w:rsidR="00251A2B" w:rsidRPr="006E6ACD" w:rsidRDefault="00251A2B" w:rsidP="00BC7D62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6FA8F8DD" w14:textId="7AE8EA39" w:rsidR="0012389B" w:rsidRPr="00D61D7B" w:rsidRDefault="001F7DB3" w:rsidP="00D61D7B">
            <w:pPr>
              <w:widowControl w:val="0"/>
              <w:suppressAutoHyphens/>
              <w:autoSpaceDN w:val="0"/>
              <w:textAlignment w:val="baseline"/>
              <w:rPr>
                <w:rFonts w:cstheme="minorHAnsi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 xml:space="preserve">skrzynia biegów maszyny typu </w:t>
            </w:r>
            <w:proofErr w:type="spellStart"/>
            <w:proofErr w:type="gramStart"/>
            <w:r w:rsidRPr="006E6ACD">
              <w:rPr>
                <w:rFonts w:cstheme="minorHAnsi"/>
                <w:sz w:val="22"/>
                <w:szCs w:val="22"/>
              </w:rPr>
              <w:t>Autoshift</w:t>
            </w:r>
            <w:proofErr w:type="spellEnd"/>
            <w:r w:rsidRPr="006E6ACD">
              <w:rPr>
                <w:rFonts w:cstheme="minorHAnsi"/>
                <w:sz w:val="22"/>
                <w:szCs w:val="22"/>
              </w:rPr>
              <w:t xml:space="preserve">  min</w:t>
            </w:r>
            <w:proofErr w:type="gramEnd"/>
            <w:r w:rsidRPr="006E6ACD">
              <w:rPr>
                <w:rFonts w:cstheme="minorHAnsi"/>
                <w:sz w:val="22"/>
                <w:szCs w:val="22"/>
              </w:rPr>
              <w:t xml:space="preserve"> 6 biegów w przód min 4 w tył. </w:t>
            </w:r>
          </w:p>
        </w:tc>
        <w:tc>
          <w:tcPr>
            <w:tcW w:w="4111" w:type="dxa"/>
          </w:tcPr>
          <w:p w14:paraId="4060343D" w14:textId="00BA9DB6" w:rsidR="00251A2B" w:rsidRPr="006E6ACD" w:rsidRDefault="00A658D1" w:rsidP="00BC7D62">
            <w:pPr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682EEF" w:rsidRPr="001F3BF3" w14:paraId="1B776558" w14:textId="77777777" w:rsidTr="00F1394B">
        <w:tc>
          <w:tcPr>
            <w:tcW w:w="846" w:type="dxa"/>
          </w:tcPr>
          <w:p w14:paraId="52B2606B" w14:textId="77777777" w:rsidR="00682EEF" w:rsidRPr="006E6ACD" w:rsidRDefault="00682EEF" w:rsidP="00BC7D62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2029CC9A" w14:textId="546E7C80" w:rsidR="00A658D1" w:rsidRPr="00D61D7B" w:rsidRDefault="001F7DB3" w:rsidP="00D61D7B">
            <w:pPr>
              <w:widowControl w:val="0"/>
              <w:suppressAutoHyphens/>
              <w:autoSpaceDN w:val="0"/>
              <w:textAlignment w:val="baseline"/>
              <w:rPr>
                <w:rFonts w:cstheme="minorHAnsi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 xml:space="preserve">blokada zmiennika momentu obrotowego </w:t>
            </w:r>
          </w:p>
        </w:tc>
        <w:tc>
          <w:tcPr>
            <w:tcW w:w="4111" w:type="dxa"/>
          </w:tcPr>
          <w:p w14:paraId="7E9B00B7" w14:textId="69FCCEEB" w:rsidR="00682EEF" w:rsidRPr="006E6ACD" w:rsidRDefault="00A658D1" w:rsidP="00BC7D62">
            <w:pPr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682EEF" w:rsidRPr="001F3BF3" w14:paraId="0AA61AE5" w14:textId="77777777" w:rsidTr="00F1394B">
        <w:tc>
          <w:tcPr>
            <w:tcW w:w="846" w:type="dxa"/>
          </w:tcPr>
          <w:p w14:paraId="11D9AFA8" w14:textId="77777777" w:rsidR="00682EEF" w:rsidRPr="006E6ACD" w:rsidRDefault="00682EEF" w:rsidP="00BC7D62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673467E4" w14:textId="35EE379B" w:rsidR="00682EEF" w:rsidRPr="006E6ACD" w:rsidRDefault="001F7DB3" w:rsidP="00682EEF">
            <w:pPr>
              <w:tabs>
                <w:tab w:val="left" w:pos="7224"/>
              </w:tabs>
              <w:rPr>
                <w:rFonts w:cs="Arial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hamulec zasadniczy hydrauliczny, mokry, samoregulujący się</w:t>
            </w:r>
          </w:p>
        </w:tc>
        <w:tc>
          <w:tcPr>
            <w:tcW w:w="4111" w:type="dxa"/>
          </w:tcPr>
          <w:p w14:paraId="608287F1" w14:textId="2FE529FD" w:rsidR="00682EEF" w:rsidRPr="006E6ACD" w:rsidRDefault="00682EEF" w:rsidP="00BC7D62">
            <w:pPr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A658D1" w:rsidRPr="001F3BF3" w14:paraId="4ECA424C" w14:textId="77777777" w:rsidTr="00F1394B">
        <w:tc>
          <w:tcPr>
            <w:tcW w:w="846" w:type="dxa"/>
          </w:tcPr>
          <w:p w14:paraId="1EC3EA63" w14:textId="77777777" w:rsidR="00A658D1" w:rsidRPr="006E6ACD" w:rsidRDefault="00A658D1" w:rsidP="00BC7D62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5D03A91C" w14:textId="45BD0AA4" w:rsidR="00674B4A" w:rsidRPr="006E6ACD" w:rsidRDefault="001F7DB3" w:rsidP="00682EEF">
            <w:pPr>
              <w:tabs>
                <w:tab w:val="left" w:pos="7224"/>
              </w:tabs>
              <w:rPr>
                <w:rFonts w:cs="Arial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system hydrauliczny umożliwiający dostosowanie wydajności układu hydraulicznego do bieżącego zapotrzebowania</w:t>
            </w:r>
          </w:p>
        </w:tc>
        <w:tc>
          <w:tcPr>
            <w:tcW w:w="4111" w:type="dxa"/>
          </w:tcPr>
          <w:p w14:paraId="707B8C82" w14:textId="73EF7803" w:rsidR="00A658D1" w:rsidRPr="006E6ACD" w:rsidRDefault="00674B4A" w:rsidP="00BC7D62">
            <w:pPr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4859E0" w:rsidRPr="001F3BF3" w14:paraId="7A70EC40" w14:textId="77777777" w:rsidTr="00F1394B">
        <w:tc>
          <w:tcPr>
            <w:tcW w:w="846" w:type="dxa"/>
          </w:tcPr>
          <w:p w14:paraId="293A79B1" w14:textId="77777777" w:rsidR="004859E0" w:rsidRPr="006E6ACD" w:rsidRDefault="004859E0" w:rsidP="00BC7D62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435B3DC3" w14:textId="3C1094D6" w:rsidR="004859E0" w:rsidRPr="006E6ACD" w:rsidRDefault="001F7DB3" w:rsidP="00682EEF">
            <w:pPr>
              <w:tabs>
                <w:tab w:val="left" w:pos="7224"/>
              </w:tabs>
              <w:rPr>
                <w:rFonts w:cs="Arial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układ hydrauliczny zasilany pompą wielotłoczkową o wydajności min 160 litrów/min i ciśnieniu roboczym minimum 250bar</w:t>
            </w:r>
          </w:p>
        </w:tc>
        <w:tc>
          <w:tcPr>
            <w:tcW w:w="4111" w:type="dxa"/>
          </w:tcPr>
          <w:p w14:paraId="1E5D401A" w14:textId="532A3C52" w:rsidR="004859E0" w:rsidRPr="006E6ACD" w:rsidRDefault="004859E0" w:rsidP="00BC7D62">
            <w:pPr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BC7D62" w:rsidRPr="001F3BF3" w14:paraId="73A9D576" w14:textId="77777777" w:rsidTr="00F1394B">
        <w:tc>
          <w:tcPr>
            <w:tcW w:w="846" w:type="dxa"/>
          </w:tcPr>
          <w:p w14:paraId="27C6B39D" w14:textId="77777777" w:rsidR="00BC7D62" w:rsidRPr="006E6ACD" w:rsidRDefault="00BC7D62" w:rsidP="00BC7D62">
            <w:pPr>
              <w:numPr>
                <w:ilvl w:val="0"/>
                <w:numId w:val="1"/>
              </w:numPr>
              <w:spacing w:after="160" w:line="278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0CE54470" w14:textId="0495E280" w:rsidR="00BC7D62" w:rsidRPr="006E6ACD" w:rsidRDefault="001F7DB3" w:rsidP="00BC7D62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stabilizatory tylne niezależne, wysuwane hydraulicznie wyposażone w podkładki gumowe samopoziomujące maszynę względem podłoża</w:t>
            </w:r>
          </w:p>
        </w:tc>
        <w:tc>
          <w:tcPr>
            <w:tcW w:w="4111" w:type="dxa"/>
          </w:tcPr>
          <w:p w14:paraId="527F2B38" w14:textId="77777777" w:rsidR="00BC7D62" w:rsidRPr="006E6ACD" w:rsidRDefault="00BC7D62" w:rsidP="00BC7D62">
            <w:pPr>
              <w:spacing w:after="160" w:line="278" w:lineRule="auto"/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1F7DB3" w:rsidRPr="001F3BF3" w14:paraId="0D705D18" w14:textId="77777777" w:rsidTr="00F1394B">
        <w:tc>
          <w:tcPr>
            <w:tcW w:w="846" w:type="dxa"/>
          </w:tcPr>
          <w:p w14:paraId="6CF07992" w14:textId="77777777" w:rsidR="001F7DB3" w:rsidRPr="006E6ACD" w:rsidRDefault="001F7DB3" w:rsidP="00BC7D62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6074D245" w14:textId="56E44DBC" w:rsidR="001F7DB3" w:rsidRPr="006E6ACD" w:rsidRDefault="001F7DB3" w:rsidP="001F7DB3">
            <w:pPr>
              <w:tabs>
                <w:tab w:val="left" w:pos="2394"/>
              </w:tabs>
              <w:rPr>
                <w:rFonts w:cstheme="minorHAnsi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 xml:space="preserve">błotniki kół przednich i tylnych, skrzynka </w:t>
            </w:r>
            <w:proofErr w:type="spellStart"/>
            <w:r w:rsidRPr="006E6ACD">
              <w:rPr>
                <w:rFonts w:cstheme="minorHAnsi"/>
                <w:sz w:val="22"/>
                <w:szCs w:val="22"/>
              </w:rPr>
              <w:t>narzędziowa-wyposażona</w:t>
            </w:r>
            <w:proofErr w:type="spellEnd"/>
            <w:r w:rsidRPr="006E6ACD">
              <w:rPr>
                <w:rFonts w:cstheme="minorHAnsi"/>
                <w:sz w:val="22"/>
                <w:szCs w:val="22"/>
              </w:rPr>
              <w:t xml:space="preserve"> w zestaw podstawowych narzędzi, immobiliser</w:t>
            </w:r>
          </w:p>
        </w:tc>
        <w:tc>
          <w:tcPr>
            <w:tcW w:w="4111" w:type="dxa"/>
          </w:tcPr>
          <w:p w14:paraId="7CB38132" w14:textId="17BADA96" w:rsidR="001F7DB3" w:rsidRPr="006E6ACD" w:rsidRDefault="001F7DB3" w:rsidP="00BC7D62">
            <w:pPr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1F7DB3" w:rsidRPr="001F3BF3" w14:paraId="579DB255" w14:textId="77777777" w:rsidTr="00F1394B">
        <w:tc>
          <w:tcPr>
            <w:tcW w:w="846" w:type="dxa"/>
          </w:tcPr>
          <w:p w14:paraId="2AB013FF" w14:textId="77777777" w:rsidR="001F7DB3" w:rsidRPr="006E6ACD" w:rsidRDefault="001F7DB3" w:rsidP="00BC7D62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3FFBF2E8" w14:textId="17439EC3" w:rsidR="001F7DB3" w:rsidRPr="006E6ACD" w:rsidRDefault="001F7DB3" w:rsidP="00D61D7B">
            <w:pPr>
              <w:widowControl w:val="0"/>
              <w:suppressAutoHyphens/>
              <w:autoSpaceDN w:val="0"/>
              <w:textAlignment w:val="baseline"/>
              <w:rPr>
                <w:rFonts w:cstheme="minorHAnsi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kabina operatora z obrotowym fotelem, spełniająca wymagania konstrukcji ochronnej ROPS i FOPS, poziom hałasu w kabinie max 80dB.</w:t>
            </w:r>
          </w:p>
        </w:tc>
        <w:tc>
          <w:tcPr>
            <w:tcW w:w="4111" w:type="dxa"/>
          </w:tcPr>
          <w:p w14:paraId="3FA27CE2" w14:textId="76606BF4" w:rsidR="001F7DB3" w:rsidRPr="006E6ACD" w:rsidRDefault="001F7DB3" w:rsidP="00BC7D62">
            <w:pPr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1F7DB3" w:rsidRPr="001F3BF3" w14:paraId="1AF189BE" w14:textId="77777777" w:rsidTr="00F1394B">
        <w:tc>
          <w:tcPr>
            <w:tcW w:w="846" w:type="dxa"/>
          </w:tcPr>
          <w:p w14:paraId="57CF449D" w14:textId="77777777" w:rsidR="001F7DB3" w:rsidRPr="006E6ACD" w:rsidRDefault="001F7DB3" w:rsidP="00BC7D62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45881DCA" w14:textId="2DAB14A4" w:rsidR="001F7DB3" w:rsidRPr="006E6ACD" w:rsidRDefault="001F7DB3" w:rsidP="00D61D7B">
            <w:pPr>
              <w:widowControl w:val="0"/>
              <w:suppressAutoHyphens/>
              <w:autoSpaceDN w:val="0"/>
              <w:textAlignment w:val="baseline"/>
              <w:rPr>
                <w:rFonts w:cstheme="minorHAnsi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 xml:space="preserve">kabina klimatyzowana </w:t>
            </w:r>
          </w:p>
        </w:tc>
        <w:tc>
          <w:tcPr>
            <w:tcW w:w="4111" w:type="dxa"/>
          </w:tcPr>
          <w:p w14:paraId="11EBB7A9" w14:textId="6C1A6A12" w:rsidR="001F7DB3" w:rsidRPr="006E6ACD" w:rsidRDefault="001F7DB3" w:rsidP="00BC7D62">
            <w:pPr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1F7DB3" w:rsidRPr="001F3BF3" w14:paraId="16186481" w14:textId="77777777" w:rsidTr="00F1394B">
        <w:tc>
          <w:tcPr>
            <w:tcW w:w="846" w:type="dxa"/>
          </w:tcPr>
          <w:p w14:paraId="3F3DEC1B" w14:textId="77777777" w:rsidR="001F7DB3" w:rsidRPr="006E6ACD" w:rsidRDefault="001F7DB3" w:rsidP="00BC7D62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4597967C" w14:textId="7112FE1C" w:rsidR="001F7DB3" w:rsidRPr="006E6ACD" w:rsidRDefault="001F7DB3" w:rsidP="00BC7D62">
            <w:pPr>
              <w:rPr>
                <w:rFonts w:cstheme="minorHAnsi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zbiornik paliwa o pojemności minimum 130 litrów</w:t>
            </w:r>
          </w:p>
        </w:tc>
        <w:tc>
          <w:tcPr>
            <w:tcW w:w="4111" w:type="dxa"/>
          </w:tcPr>
          <w:p w14:paraId="6374E23F" w14:textId="4C642D40" w:rsidR="001F7DB3" w:rsidRPr="006E6ACD" w:rsidRDefault="001F7DB3" w:rsidP="00BC7D62">
            <w:pPr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BC7D62" w:rsidRPr="001F3BF3" w14:paraId="7E193D86" w14:textId="77777777" w:rsidTr="006E6ACD">
        <w:tc>
          <w:tcPr>
            <w:tcW w:w="14454" w:type="dxa"/>
            <w:gridSpan w:val="3"/>
            <w:shd w:val="clear" w:color="auto" w:fill="ADADAD" w:themeFill="background2" w:themeFillShade="BF"/>
          </w:tcPr>
          <w:p w14:paraId="21EC377B" w14:textId="0293FF1F" w:rsidR="00BC7D62" w:rsidRPr="006E6ACD" w:rsidRDefault="001F7DB3" w:rsidP="00BC7D62">
            <w:pPr>
              <w:spacing w:after="160" w:line="278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6E6ACD">
              <w:rPr>
                <w:rFonts w:cstheme="minorHAnsi"/>
                <w:b/>
                <w:bCs/>
                <w:sz w:val="22"/>
                <w:szCs w:val="22"/>
              </w:rPr>
              <w:t>Osprzęt ładowarkowy koparko-ładowarki</w:t>
            </w:r>
          </w:p>
        </w:tc>
      </w:tr>
      <w:tr w:rsidR="00BC7D62" w:rsidRPr="001F3BF3" w14:paraId="4B28DF5C" w14:textId="77777777" w:rsidTr="00F1394B">
        <w:tc>
          <w:tcPr>
            <w:tcW w:w="846" w:type="dxa"/>
          </w:tcPr>
          <w:p w14:paraId="295A47B3" w14:textId="77777777" w:rsidR="00BC7D62" w:rsidRPr="006E6ACD" w:rsidRDefault="00BC7D62" w:rsidP="00BC7D62">
            <w:pPr>
              <w:numPr>
                <w:ilvl w:val="0"/>
                <w:numId w:val="1"/>
              </w:numPr>
              <w:spacing w:after="160" w:line="278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077D67FC" w14:textId="182E67BF" w:rsidR="00BC7D62" w:rsidRPr="00D61D7B" w:rsidRDefault="00B13E9B" w:rsidP="00D61D7B">
            <w:pPr>
              <w:widowControl w:val="0"/>
              <w:suppressAutoHyphens/>
              <w:autoSpaceDN w:val="0"/>
              <w:textAlignment w:val="baseline"/>
              <w:rPr>
                <w:rFonts w:cstheme="minorHAnsi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sterowanie ramieniem ładowarkowym za pomocą joysticka zintegrowanego z fotelem operatora</w:t>
            </w:r>
          </w:p>
        </w:tc>
        <w:tc>
          <w:tcPr>
            <w:tcW w:w="4111" w:type="dxa"/>
          </w:tcPr>
          <w:p w14:paraId="710AECBC" w14:textId="77777777" w:rsidR="00BC7D62" w:rsidRPr="006E6ACD" w:rsidRDefault="00BC7D62" w:rsidP="00BC7D62">
            <w:pPr>
              <w:spacing w:after="160" w:line="278" w:lineRule="auto"/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BC7D62" w:rsidRPr="001F3BF3" w14:paraId="1CEB4C76" w14:textId="77777777" w:rsidTr="00F1394B">
        <w:tc>
          <w:tcPr>
            <w:tcW w:w="846" w:type="dxa"/>
          </w:tcPr>
          <w:p w14:paraId="7A0D9805" w14:textId="77777777" w:rsidR="00BC7D62" w:rsidRPr="006E6ACD" w:rsidRDefault="00BC7D62" w:rsidP="00BC7D62">
            <w:pPr>
              <w:numPr>
                <w:ilvl w:val="0"/>
                <w:numId w:val="1"/>
              </w:numPr>
              <w:spacing w:after="160" w:line="278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768E0295" w14:textId="4DD9E952" w:rsidR="00BC7D62" w:rsidRPr="006E6ACD" w:rsidRDefault="00B13E9B" w:rsidP="00BC7D62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 xml:space="preserve">system zapewniający </w:t>
            </w:r>
            <w:proofErr w:type="spellStart"/>
            <w:r w:rsidRPr="006E6ACD">
              <w:rPr>
                <w:rFonts w:cstheme="minorHAnsi"/>
                <w:sz w:val="22"/>
                <w:szCs w:val="22"/>
              </w:rPr>
              <w:t>samopoziomowanie</w:t>
            </w:r>
            <w:proofErr w:type="spellEnd"/>
            <w:r w:rsidRPr="006E6ACD">
              <w:rPr>
                <w:rFonts w:cstheme="minorHAnsi"/>
                <w:sz w:val="22"/>
                <w:szCs w:val="22"/>
              </w:rPr>
              <w:t xml:space="preserve"> łyżki ładowarkowej oraz układ stabilizacji łyżki ładowarkowej</w:t>
            </w:r>
          </w:p>
        </w:tc>
        <w:tc>
          <w:tcPr>
            <w:tcW w:w="4111" w:type="dxa"/>
          </w:tcPr>
          <w:p w14:paraId="4105F741" w14:textId="77777777" w:rsidR="00BC7D62" w:rsidRPr="006E6ACD" w:rsidRDefault="00BC7D62" w:rsidP="00BC7D62">
            <w:pPr>
              <w:spacing w:after="160" w:line="278" w:lineRule="auto"/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BC7D62" w:rsidRPr="001F3BF3" w14:paraId="40DBFDE2" w14:textId="77777777" w:rsidTr="00F1394B">
        <w:tc>
          <w:tcPr>
            <w:tcW w:w="846" w:type="dxa"/>
          </w:tcPr>
          <w:p w14:paraId="09E1082A" w14:textId="77777777" w:rsidR="00BC7D62" w:rsidRPr="006E6ACD" w:rsidRDefault="00BC7D62" w:rsidP="00BC7D62">
            <w:pPr>
              <w:numPr>
                <w:ilvl w:val="0"/>
                <w:numId w:val="1"/>
              </w:numPr>
              <w:spacing w:after="160" w:line="278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1902D6B4" w14:textId="3D07E728" w:rsidR="00BC7D62" w:rsidRPr="006E6ACD" w:rsidRDefault="00B13E9B" w:rsidP="00207A87">
            <w:pPr>
              <w:rPr>
                <w:rFonts w:cs="Arial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układ powrotu łyżki ładowarkowej do pozycji ładowania</w:t>
            </w:r>
          </w:p>
        </w:tc>
        <w:tc>
          <w:tcPr>
            <w:tcW w:w="4111" w:type="dxa"/>
          </w:tcPr>
          <w:p w14:paraId="1CF367A6" w14:textId="77777777" w:rsidR="00BC7D62" w:rsidRPr="006E6ACD" w:rsidRDefault="00BC7D62" w:rsidP="00BC7D62">
            <w:pPr>
              <w:spacing w:after="160" w:line="278" w:lineRule="auto"/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9F37FA" w:rsidRPr="001F3BF3" w14:paraId="0AC70685" w14:textId="77777777" w:rsidTr="00F1394B">
        <w:tc>
          <w:tcPr>
            <w:tcW w:w="846" w:type="dxa"/>
          </w:tcPr>
          <w:p w14:paraId="632FD819" w14:textId="77777777" w:rsidR="009F37FA" w:rsidRPr="006E6ACD" w:rsidRDefault="009F37FA" w:rsidP="009F37FA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3D82162B" w14:textId="1065C042" w:rsidR="009F37FA" w:rsidRPr="006E6ACD" w:rsidRDefault="009F37FA" w:rsidP="009F37FA">
            <w:pPr>
              <w:rPr>
                <w:rFonts w:cs="Arial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łyżka ładowarkowa montowana dzielona (otwierana), wielofunkcyjna: 6 w jednym - możliwość spychania, ładowania, kopania, chwytania, rozściełania i wyrównywania</w:t>
            </w:r>
          </w:p>
        </w:tc>
        <w:tc>
          <w:tcPr>
            <w:tcW w:w="4111" w:type="dxa"/>
          </w:tcPr>
          <w:p w14:paraId="4299365B" w14:textId="5C3874B2" w:rsidR="009F37FA" w:rsidRPr="006E6ACD" w:rsidRDefault="009F37FA" w:rsidP="009F37FA">
            <w:pPr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9F37FA" w:rsidRPr="001F3BF3" w14:paraId="5D8EFA1A" w14:textId="77777777" w:rsidTr="00F1394B">
        <w:tc>
          <w:tcPr>
            <w:tcW w:w="846" w:type="dxa"/>
          </w:tcPr>
          <w:p w14:paraId="1051DE68" w14:textId="77777777" w:rsidR="009F37FA" w:rsidRPr="006E6ACD" w:rsidRDefault="009F37FA" w:rsidP="009F37FA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2FCDF733" w14:textId="474EDA1C" w:rsidR="009F37FA" w:rsidRPr="00D61D7B" w:rsidRDefault="009F37FA" w:rsidP="00D61D7B">
            <w:pPr>
              <w:widowControl w:val="0"/>
              <w:suppressAutoHyphens/>
              <w:autoSpaceDN w:val="0"/>
              <w:textAlignment w:val="baseline"/>
              <w:rPr>
                <w:rFonts w:cstheme="minorHAnsi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widły do palet zamontowane na łyżce ładowarkowej,</w:t>
            </w:r>
          </w:p>
        </w:tc>
        <w:tc>
          <w:tcPr>
            <w:tcW w:w="4111" w:type="dxa"/>
          </w:tcPr>
          <w:p w14:paraId="0B913AF2" w14:textId="7CE1AA33" w:rsidR="009F37FA" w:rsidRPr="006E6ACD" w:rsidRDefault="009F37FA" w:rsidP="009F37FA">
            <w:pPr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9F37FA" w:rsidRPr="001F3BF3" w14:paraId="05369611" w14:textId="77777777" w:rsidTr="00F1394B">
        <w:tc>
          <w:tcPr>
            <w:tcW w:w="846" w:type="dxa"/>
          </w:tcPr>
          <w:p w14:paraId="511DAD62" w14:textId="77777777" w:rsidR="009F37FA" w:rsidRPr="006E6ACD" w:rsidRDefault="009F37FA" w:rsidP="009F37FA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7A915EB1" w14:textId="1CCBFE8F" w:rsidR="009F37FA" w:rsidRPr="006E6ACD" w:rsidRDefault="009F37FA" w:rsidP="009F37FA">
            <w:pPr>
              <w:rPr>
                <w:rFonts w:cs="Arial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pojemność łyżki ładowarki minimum 1,0 m</w:t>
            </w:r>
            <w:r w:rsidRPr="006E6ACD">
              <w:rPr>
                <w:rFonts w:cstheme="minorHAnsi"/>
                <w:sz w:val="22"/>
                <w:szCs w:val="22"/>
                <w:vertAlign w:val="superscript"/>
              </w:rPr>
              <w:t>3</w:t>
            </w:r>
            <w:r w:rsidRPr="006E6ACD">
              <w:rPr>
                <w:rFonts w:cstheme="minorHAnsi"/>
                <w:sz w:val="22"/>
                <w:szCs w:val="22"/>
              </w:rPr>
              <w:t>, szerokość łyżki do 2,5 m</w:t>
            </w:r>
          </w:p>
        </w:tc>
        <w:tc>
          <w:tcPr>
            <w:tcW w:w="4111" w:type="dxa"/>
          </w:tcPr>
          <w:p w14:paraId="35EAA131" w14:textId="784B690D" w:rsidR="009F37FA" w:rsidRPr="006E6ACD" w:rsidRDefault="009F37FA" w:rsidP="009F37FA">
            <w:pPr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9F37FA" w:rsidRPr="001F3BF3" w14:paraId="6AA8ED8F" w14:textId="77777777" w:rsidTr="00F1394B">
        <w:tc>
          <w:tcPr>
            <w:tcW w:w="846" w:type="dxa"/>
          </w:tcPr>
          <w:p w14:paraId="1A27C5AC" w14:textId="77777777" w:rsidR="009F37FA" w:rsidRPr="006E6ACD" w:rsidRDefault="009F37FA" w:rsidP="009F37FA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02D71382" w14:textId="4D3330A2" w:rsidR="009F37FA" w:rsidRPr="006E6ACD" w:rsidRDefault="009F37FA" w:rsidP="009F37FA">
            <w:pPr>
              <w:rPr>
                <w:rFonts w:cs="Arial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maksymalna wysokość załadunku minimum 3,0 m</w:t>
            </w:r>
          </w:p>
        </w:tc>
        <w:tc>
          <w:tcPr>
            <w:tcW w:w="4111" w:type="dxa"/>
          </w:tcPr>
          <w:p w14:paraId="1014024D" w14:textId="000A01C0" w:rsidR="009F37FA" w:rsidRPr="006E6ACD" w:rsidRDefault="009F37FA" w:rsidP="009F37FA">
            <w:pPr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9F37FA" w:rsidRPr="001F3BF3" w14:paraId="294ABA21" w14:textId="77777777" w:rsidTr="00F1394B">
        <w:tc>
          <w:tcPr>
            <w:tcW w:w="846" w:type="dxa"/>
          </w:tcPr>
          <w:p w14:paraId="6DAE7085" w14:textId="77777777" w:rsidR="009F37FA" w:rsidRPr="006E6ACD" w:rsidRDefault="009F37FA" w:rsidP="009F37FA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581F9BE5" w14:textId="44DF501E" w:rsidR="009F37FA" w:rsidRPr="006E6ACD" w:rsidRDefault="009F37FA" w:rsidP="009F37FA">
            <w:pPr>
              <w:tabs>
                <w:tab w:val="left" w:pos="1044"/>
              </w:tabs>
              <w:rPr>
                <w:rFonts w:cs="Arial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udźwig na pełną wysokość w łyżce ładowarkowej minimum 3 000 kg</w:t>
            </w:r>
          </w:p>
        </w:tc>
        <w:tc>
          <w:tcPr>
            <w:tcW w:w="4111" w:type="dxa"/>
          </w:tcPr>
          <w:p w14:paraId="4FAC8A84" w14:textId="1AF1D721" w:rsidR="009F37FA" w:rsidRPr="006E6ACD" w:rsidRDefault="009F37FA" w:rsidP="009F37FA">
            <w:pPr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BC7D62" w:rsidRPr="001F3BF3" w14:paraId="44E7AF8D" w14:textId="77777777" w:rsidTr="009F37FA">
        <w:trPr>
          <w:trHeight w:val="440"/>
        </w:trPr>
        <w:tc>
          <w:tcPr>
            <w:tcW w:w="846" w:type="dxa"/>
          </w:tcPr>
          <w:p w14:paraId="52A791E1" w14:textId="77777777" w:rsidR="00BC7D62" w:rsidRPr="006E6ACD" w:rsidRDefault="00BC7D62" w:rsidP="00BC7D62">
            <w:pPr>
              <w:numPr>
                <w:ilvl w:val="0"/>
                <w:numId w:val="1"/>
              </w:numPr>
              <w:spacing w:after="160" w:line="278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01944939" w14:textId="6049BED8" w:rsidR="00BC7D62" w:rsidRPr="006E6ACD" w:rsidRDefault="009F37FA" w:rsidP="009F37FA">
            <w:pPr>
              <w:widowControl w:val="0"/>
              <w:suppressAutoHyphens/>
              <w:autoSpaceDN w:val="0"/>
              <w:textAlignment w:val="baseline"/>
              <w:rPr>
                <w:rFonts w:cstheme="minorHAnsi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Szybkozłącze ładowarkowe do wymianu osprzętów</w:t>
            </w:r>
          </w:p>
        </w:tc>
        <w:tc>
          <w:tcPr>
            <w:tcW w:w="4111" w:type="dxa"/>
          </w:tcPr>
          <w:p w14:paraId="30C9B313" w14:textId="77777777" w:rsidR="00BC7D62" w:rsidRPr="006E6ACD" w:rsidRDefault="00BC7D62" w:rsidP="00BC7D62">
            <w:pPr>
              <w:spacing w:after="160" w:line="278" w:lineRule="auto"/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9F37FA" w:rsidRPr="001F3BF3" w14:paraId="01AADCD1" w14:textId="77777777" w:rsidTr="006E6ACD">
        <w:tc>
          <w:tcPr>
            <w:tcW w:w="14454" w:type="dxa"/>
            <w:gridSpan w:val="3"/>
            <w:shd w:val="clear" w:color="auto" w:fill="ADADAD" w:themeFill="background2" w:themeFillShade="BF"/>
          </w:tcPr>
          <w:p w14:paraId="1616BF05" w14:textId="627B8B74" w:rsidR="009F37FA" w:rsidRPr="006E6ACD" w:rsidRDefault="009F37FA" w:rsidP="00BC7D62">
            <w:pPr>
              <w:spacing w:after="160" w:line="278" w:lineRule="auto"/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theme="minorHAnsi"/>
                <w:b/>
                <w:bCs/>
                <w:sz w:val="22"/>
                <w:szCs w:val="22"/>
              </w:rPr>
              <w:t xml:space="preserve">Osprzęt </w:t>
            </w:r>
            <w:proofErr w:type="spellStart"/>
            <w:r w:rsidRPr="006E6ACD">
              <w:rPr>
                <w:rFonts w:cstheme="minorHAnsi"/>
                <w:b/>
                <w:bCs/>
                <w:sz w:val="22"/>
                <w:szCs w:val="22"/>
              </w:rPr>
              <w:t>koparkowy</w:t>
            </w:r>
            <w:proofErr w:type="spellEnd"/>
            <w:r w:rsidRPr="006E6ACD">
              <w:rPr>
                <w:rFonts w:cstheme="minorHAnsi"/>
                <w:b/>
                <w:bCs/>
                <w:sz w:val="22"/>
                <w:szCs w:val="22"/>
              </w:rPr>
              <w:t xml:space="preserve"> podsiębierny koparko-ładowarki</w:t>
            </w:r>
          </w:p>
        </w:tc>
      </w:tr>
      <w:tr w:rsidR="00BC7D62" w:rsidRPr="001F3BF3" w14:paraId="3E856D14" w14:textId="77777777" w:rsidTr="00F1394B">
        <w:tc>
          <w:tcPr>
            <w:tcW w:w="846" w:type="dxa"/>
          </w:tcPr>
          <w:p w14:paraId="308DD9C1" w14:textId="77777777" w:rsidR="00BC7D62" w:rsidRPr="006E6ACD" w:rsidRDefault="00BC7D62" w:rsidP="00BC7D62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4CE79927" w14:textId="37124834" w:rsidR="00207A87" w:rsidRPr="00D61D7B" w:rsidRDefault="009F37FA" w:rsidP="00D61D7B">
            <w:pPr>
              <w:widowControl w:val="0"/>
              <w:suppressAutoHyphens/>
              <w:autoSpaceDN w:val="0"/>
              <w:textAlignment w:val="baseline"/>
              <w:rPr>
                <w:rFonts w:cstheme="minorHAnsi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 xml:space="preserve">sterowanie ramieniem </w:t>
            </w:r>
            <w:proofErr w:type="spellStart"/>
            <w:r w:rsidRPr="006E6ACD">
              <w:rPr>
                <w:rFonts w:cstheme="minorHAnsi"/>
                <w:sz w:val="22"/>
                <w:szCs w:val="22"/>
              </w:rPr>
              <w:t>koparkowym</w:t>
            </w:r>
            <w:proofErr w:type="spellEnd"/>
            <w:r w:rsidRPr="006E6ACD">
              <w:rPr>
                <w:rFonts w:cstheme="minorHAnsi"/>
                <w:sz w:val="22"/>
                <w:szCs w:val="22"/>
              </w:rPr>
              <w:t xml:space="preserve"> za pomocą dwóch joysticków zintegrowanych z fotelem operatora</w:t>
            </w:r>
          </w:p>
        </w:tc>
        <w:tc>
          <w:tcPr>
            <w:tcW w:w="4111" w:type="dxa"/>
          </w:tcPr>
          <w:p w14:paraId="6BEB576A" w14:textId="5CA43709" w:rsidR="00BC7D62" w:rsidRPr="006E6ACD" w:rsidRDefault="004859E0" w:rsidP="00BC7D62">
            <w:pPr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BC7D62" w:rsidRPr="001F3BF3" w14:paraId="3BFE96B6" w14:textId="77777777" w:rsidTr="00F1394B">
        <w:tc>
          <w:tcPr>
            <w:tcW w:w="846" w:type="dxa"/>
          </w:tcPr>
          <w:p w14:paraId="424781B9" w14:textId="77777777" w:rsidR="00BC7D62" w:rsidRPr="006E6ACD" w:rsidRDefault="00BC7D62" w:rsidP="00BC7D62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4C4860AF" w14:textId="5368B92C" w:rsidR="00A64E0C" w:rsidRPr="00D61D7B" w:rsidRDefault="009F37FA" w:rsidP="00D61D7B">
            <w:pPr>
              <w:widowControl w:val="0"/>
              <w:suppressAutoHyphens/>
              <w:autoSpaceDN w:val="0"/>
              <w:textAlignment w:val="baseline"/>
              <w:rPr>
                <w:rFonts w:cstheme="minorHAnsi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możliwość przesuwu hydraulicznego ramienia</w:t>
            </w:r>
          </w:p>
        </w:tc>
        <w:tc>
          <w:tcPr>
            <w:tcW w:w="4111" w:type="dxa"/>
          </w:tcPr>
          <w:p w14:paraId="0FB2088C" w14:textId="20AE7FCE" w:rsidR="00BC7D62" w:rsidRPr="006E6ACD" w:rsidRDefault="00BC7D62" w:rsidP="00BC7D62">
            <w:pPr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BC7D62" w:rsidRPr="001F3BF3" w14:paraId="006B4D35" w14:textId="77777777" w:rsidTr="00F1394B">
        <w:tc>
          <w:tcPr>
            <w:tcW w:w="846" w:type="dxa"/>
          </w:tcPr>
          <w:p w14:paraId="082A0E79" w14:textId="77777777" w:rsidR="00BC7D62" w:rsidRPr="006E6ACD" w:rsidRDefault="00BC7D62" w:rsidP="00BC7D62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5079F2DA" w14:textId="7394B55B" w:rsidR="00A64E0C" w:rsidRPr="00D61D7B" w:rsidRDefault="009F37FA" w:rsidP="00D61D7B">
            <w:pPr>
              <w:widowControl w:val="0"/>
              <w:suppressAutoHyphens/>
              <w:autoSpaceDN w:val="0"/>
              <w:textAlignment w:val="baseline"/>
              <w:rPr>
                <w:rFonts w:cstheme="minorHAnsi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 xml:space="preserve">łyżka </w:t>
            </w:r>
            <w:proofErr w:type="spellStart"/>
            <w:r w:rsidRPr="006E6ACD">
              <w:rPr>
                <w:rFonts w:cstheme="minorHAnsi"/>
                <w:sz w:val="22"/>
                <w:szCs w:val="22"/>
              </w:rPr>
              <w:t>koparkową</w:t>
            </w:r>
            <w:proofErr w:type="spellEnd"/>
            <w:r w:rsidRPr="006E6ACD">
              <w:rPr>
                <w:rFonts w:cstheme="minorHAnsi"/>
                <w:sz w:val="22"/>
                <w:szCs w:val="22"/>
              </w:rPr>
              <w:t xml:space="preserve"> o szerokości od 300mm do 450mm</w:t>
            </w:r>
          </w:p>
        </w:tc>
        <w:tc>
          <w:tcPr>
            <w:tcW w:w="4111" w:type="dxa"/>
          </w:tcPr>
          <w:p w14:paraId="71666631" w14:textId="5643941B" w:rsidR="00BC7D62" w:rsidRPr="006E6ACD" w:rsidRDefault="00BC7D62" w:rsidP="00BC7D62">
            <w:pPr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8B0E2B" w:rsidRPr="001F3BF3" w14:paraId="528A54C0" w14:textId="77777777" w:rsidTr="00F1394B">
        <w:tc>
          <w:tcPr>
            <w:tcW w:w="846" w:type="dxa"/>
          </w:tcPr>
          <w:p w14:paraId="435EF2DB" w14:textId="77777777" w:rsidR="008B0E2B" w:rsidRPr="006E6ACD" w:rsidRDefault="008B0E2B" w:rsidP="00BC7D62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2C979660" w14:textId="2AFE653D" w:rsidR="008B0E2B" w:rsidRPr="00D61D7B" w:rsidRDefault="009F37FA" w:rsidP="00D61D7B">
            <w:pPr>
              <w:widowControl w:val="0"/>
              <w:suppressAutoHyphens/>
              <w:autoSpaceDN w:val="0"/>
              <w:textAlignment w:val="baseline"/>
              <w:rPr>
                <w:rFonts w:cstheme="minorHAnsi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 xml:space="preserve">łyżka </w:t>
            </w:r>
            <w:proofErr w:type="spellStart"/>
            <w:r w:rsidRPr="006E6ACD">
              <w:rPr>
                <w:rFonts w:cstheme="minorHAnsi"/>
                <w:sz w:val="22"/>
                <w:szCs w:val="22"/>
              </w:rPr>
              <w:t>koparkowa</w:t>
            </w:r>
            <w:proofErr w:type="spellEnd"/>
            <w:r w:rsidRPr="006E6ACD">
              <w:rPr>
                <w:rFonts w:cstheme="minorHAnsi"/>
                <w:sz w:val="22"/>
                <w:szCs w:val="22"/>
              </w:rPr>
              <w:t xml:space="preserve"> o szerokości 600 mm</w:t>
            </w:r>
          </w:p>
        </w:tc>
        <w:tc>
          <w:tcPr>
            <w:tcW w:w="4111" w:type="dxa"/>
          </w:tcPr>
          <w:p w14:paraId="4E70A582" w14:textId="77777777" w:rsidR="008B0E2B" w:rsidRPr="006E6ACD" w:rsidRDefault="008B0E2B" w:rsidP="00BC7D62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BC7D62" w:rsidRPr="001F3BF3" w14:paraId="33C3B845" w14:textId="77777777" w:rsidTr="00F1394B">
        <w:tc>
          <w:tcPr>
            <w:tcW w:w="846" w:type="dxa"/>
          </w:tcPr>
          <w:p w14:paraId="054B7FF6" w14:textId="77777777" w:rsidR="00BC7D62" w:rsidRPr="006E6ACD" w:rsidRDefault="00BC7D62" w:rsidP="00BC7D62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3C78BE42" w14:textId="7C7E8E54" w:rsidR="008B0E2B" w:rsidRPr="00D61D7B" w:rsidRDefault="006E6ACD" w:rsidP="00D61D7B">
            <w:pPr>
              <w:widowControl w:val="0"/>
              <w:suppressAutoHyphens/>
              <w:autoSpaceDN w:val="0"/>
              <w:textAlignment w:val="baseline"/>
              <w:rPr>
                <w:rFonts w:cstheme="minorHAnsi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łyżka skarpowa od 1500 mm do 1600mm uchylna hydraulicznie</w:t>
            </w:r>
          </w:p>
        </w:tc>
        <w:tc>
          <w:tcPr>
            <w:tcW w:w="4111" w:type="dxa"/>
          </w:tcPr>
          <w:p w14:paraId="7F27C529" w14:textId="34D82E3C" w:rsidR="00BC7D62" w:rsidRPr="006E6ACD" w:rsidRDefault="00BC7D62" w:rsidP="00BC7D62">
            <w:pPr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BC7D62" w:rsidRPr="001F3BF3" w14:paraId="64552011" w14:textId="77777777" w:rsidTr="00F1394B">
        <w:tc>
          <w:tcPr>
            <w:tcW w:w="846" w:type="dxa"/>
          </w:tcPr>
          <w:p w14:paraId="6DB8B82A" w14:textId="77777777" w:rsidR="00BC7D62" w:rsidRPr="006E6ACD" w:rsidRDefault="00BC7D62" w:rsidP="00BC7D62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627E1FDD" w14:textId="1E271D0F" w:rsidR="008B0E2B" w:rsidRPr="00D61D7B" w:rsidRDefault="006E6ACD" w:rsidP="00D61D7B">
            <w:pPr>
              <w:widowControl w:val="0"/>
              <w:suppressAutoHyphens/>
              <w:autoSpaceDN w:val="0"/>
              <w:textAlignment w:val="baseline"/>
              <w:rPr>
                <w:rFonts w:cstheme="minorHAnsi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Pług łamany typu „V” o szerokości min. 2800mm</w:t>
            </w:r>
          </w:p>
        </w:tc>
        <w:tc>
          <w:tcPr>
            <w:tcW w:w="4111" w:type="dxa"/>
          </w:tcPr>
          <w:p w14:paraId="1B9954C1" w14:textId="7A1459F6" w:rsidR="00BC7D62" w:rsidRPr="006E6ACD" w:rsidRDefault="00BC7D62" w:rsidP="00BC7D62">
            <w:pPr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BC7D62" w:rsidRPr="001F3BF3" w14:paraId="02FE58F2" w14:textId="77777777" w:rsidTr="00F1394B">
        <w:tc>
          <w:tcPr>
            <w:tcW w:w="846" w:type="dxa"/>
          </w:tcPr>
          <w:p w14:paraId="4FEA6F2B" w14:textId="77777777" w:rsidR="00BC7D62" w:rsidRPr="006E6ACD" w:rsidRDefault="00BC7D62" w:rsidP="00BC7D62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6FB7B4C9" w14:textId="5D929BB1" w:rsidR="008B0E2B" w:rsidRPr="00D61D7B" w:rsidRDefault="006E6ACD" w:rsidP="00D61D7B">
            <w:pPr>
              <w:widowControl w:val="0"/>
              <w:suppressAutoHyphens/>
              <w:autoSpaceDN w:val="0"/>
              <w:textAlignment w:val="baseline"/>
              <w:rPr>
                <w:rFonts w:cstheme="minorHAnsi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Zamiatarka, wraz ze szczotką boczną i systemem zraszania o szerokości min. 2200mm</w:t>
            </w:r>
          </w:p>
        </w:tc>
        <w:tc>
          <w:tcPr>
            <w:tcW w:w="4111" w:type="dxa"/>
          </w:tcPr>
          <w:p w14:paraId="759F7FFF" w14:textId="19CAE6CA" w:rsidR="00BC7D62" w:rsidRPr="006E6ACD" w:rsidRDefault="00BC7D62" w:rsidP="00BC7D62">
            <w:pPr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BC7D62" w:rsidRPr="001F3BF3" w14:paraId="137B429A" w14:textId="77777777" w:rsidTr="00F1394B">
        <w:tc>
          <w:tcPr>
            <w:tcW w:w="846" w:type="dxa"/>
          </w:tcPr>
          <w:p w14:paraId="372965ED" w14:textId="77777777" w:rsidR="00BC7D62" w:rsidRPr="006E6ACD" w:rsidRDefault="00BC7D62" w:rsidP="00BC7D62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4A380127" w14:textId="6C60EE41" w:rsidR="00B61EB1" w:rsidRPr="006E6ACD" w:rsidRDefault="006E6ACD" w:rsidP="00207A87">
            <w:pPr>
              <w:rPr>
                <w:rFonts w:cs="Arial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 xml:space="preserve">instalacja hydrauliczna dwukierunkowa na ramieniu </w:t>
            </w:r>
            <w:proofErr w:type="spellStart"/>
            <w:r w:rsidRPr="006E6ACD">
              <w:rPr>
                <w:rFonts w:cstheme="minorHAnsi"/>
                <w:sz w:val="22"/>
                <w:szCs w:val="22"/>
              </w:rPr>
              <w:t>koparkowym</w:t>
            </w:r>
            <w:proofErr w:type="spellEnd"/>
          </w:p>
        </w:tc>
        <w:tc>
          <w:tcPr>
            <w:tcW w:w="4111" w:type="dxa"/>
          </w:tcPr>
          <w:p w14:paraId="6191050A" w14:textId="33995308" w:rsidR="00BC7D62" w:rsidRPr="006E6ACD" w:rsidRDefault="00BC7D62" w:rsidP="00BC7D62">
            <w:pPr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BC7D62" w:rsidRPr="001F3BF3" w14:paraId="3F0B2A10" w14:textId="77777777" w:rsidTr="00F1394B">
        <w:tc>
          <w:tcPr>
            <w:tcW w:w="846" w:type="dxa"/>
          </w:tcPr>
          <w:p w14:paraId="090F9161" w14:textId="77777777" w:rsidR="00BC7D62" w:rsidRPr="006E6ACD" w:rsidRDefault="00BC7D62" w:rsidP="00BC7D62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3548FABA" w14:textId="3799E30B" w:rsidR="00B61EB1" w:rsidRPr="006E6ACD" w:rsidRDefault="006E6ACD" w:rsidP="00207A87">
            <w:pPr>
              <w:rPr>
                <w:rFonts w:cs="Arial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 xml:space="preserve">ramię </w:t>
            </w:r>
            <w:proofErr w:type="spellStart"/>
            <w:r w:rsidRPr="006E6ACD">
              <w:rPr>
                <w:rFonts w:cstheme="minorHAnsi"/>
                <w:sz w:val="22"/>
                <w:szCs w:val="22"/>
              </w:rPr>
              <w:t>koparkowe</w:t>
            </w:r>
            <w:proofErr w:type="spellEnd"/>
            <w:r w:rsidRPr="006E6ACD">
              <w:rPr>
                <w:rFonts w:cstheme="minorHAnsi"/>
                <w:sz w:val="22"/>
                <w:szCs w:val="22"/>
              </w:rPr>
              <w:t xml:space="preserve"> o zmiennej długości, rozsuwane hydraulicznie (teleskopowe)</w:t>
            </w:r>
          </w:p>
        </w:tc>
        <w:tc>
          <w:tcPr>
            <w:tcW w:w="4111" w:type="dxa"/>
          </w:tcPr>
          <w:p w14:paraId="4BC77CCA" w14:textId="2EB2759D" w:rsidR="00BC7D62" w:rsidRPr="006E6ACD" w:rsidRDefault="00BC7D62" w:rsidP="00BC7D62">
            <w:pPr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BC7D62" w:rsidRPr="001F3BF3" w14:paraId="5837BB85" w14:textId="77777777" w:rsidTr="00F1394B">
        <w:tc>
          <w:tcPr>
            <w:tcW w:w="846" w:type="dxa"/>
          </w:tcPr>
          <w:p w14:paraId="32F75D2B" w14:textId="77777777" w:rsidR="00BC7D62" w:rsidRPr="006E6ACD" w:rsidRDefault="00BC7D62" w:rsidP="00BC7D62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56BE1476" w14:textId="1FF5F4CF" w:rsidR="00B61EB1" w:rsidRPr="006E6ACD" w:rsidRDefault="006E6ACD" w:rsidP="00207A87">
            <w:pPr>
              <w:rPr>
                <w:rFonts w:cs="Arial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głębokość kopania minimum 5,80 m</w:t>
            </w:r>
          </w:p>
        </w:tc>
        <w:tc>
          <w:tcPr>
            <w:tcW w:w="4111" w:type="dxa"/>
          </w:tcPr>
          <w:p w14:paraId="5523C48A" w14:textId="194ABE2A" w:rsidR="00BC7D62" w:rsidRPr="006E6ACD" w:rsidRDefault="00BC7D62" w:rsidP="00BC7D62">
            <w:pPr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1F3BF3" w:rsidRPr="001F3BF3" w14:paraId="398C0311" w14:textId="77777777" w:rsidTr="00F1394B">
        <w:tc>
          <w:tcPr>
            <w:tcW w:w="846" w:type="dxa"/>
          </w:tcPr>
          <w:p w14:paraId="59BD1EBD" w14:textId="77777777" w:rsidR="001F3BF3" w:rsidRPr="006E6ACD" w:rsidRDefault="001F3BF3" w:rsidP="00BC7D62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47511832" w14:textId="721E030E" w:rsidR="001F3BF3" w:rsidRPr="006E6ACD" w:rsidRDefault="006E6ACD" w:rsidP="00207A87">
            <w:pPr>
              <w:rPr>
                <w:rFonts w:cs="Arial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wysokość załadunku przy złożonym ramieniu (bez wysuwu teleskopowego) minimum 3,5 m</w:t>
            </w:r>
          </w:p>
        </w:tc>
        <w:tc>
          <w:tcPr>
            <w:tcW w:w="4111" w:type="dxa"/>
          </w:tcPr>
          <w:p w14:paraId="0D1A0059" w14:textId="77777777" w:rsidR="001F3BF3" w:rsidRPr="006E6ACD" w:rsidRDefault="001F3BF3" w:rsidP="00BC7D62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6D06CE" w:rsidRPr="001F3BF3" w14:paraId="0EF6DA42" w14:textId="77777777" w:rsidTr="00F1394B">
        <w:tc>
          <w:tcPr>
            <w:tcW w:w="846" w:type="dxa"/>
          </w:tcPr>
          <w:p w14:paraId="40BACC9F" w14:textId="77777777" w:rsidR="006D06CE" w:rsidRPr="006E6ACD" w:rsidRDefault="006D06CE" w:rsidP="00BC7D62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5948C5DA" w14:textId="514DFAB2" w:rsidR="00C325FF" w:rsidRPr="006E6ACD" w:rsidRDefault="006E6ACD" w:rsidP="006E6ACD">
            <w:pPr>
              <w:rPr>
                <w:rFonts w:cs="Arial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udźwig przy złożonym ramieniu (bez wysuwu teleskopowego) minimum 1400 kg</w:t>
            </w:r>
          </w:p>
        </w:tc>
        <w:tc>
          <w:tcPr>
            <w:tcW w:w="4111" w:type="dxa"/>
          </w:tcPr>
          <w:p w14:paraId="57DB3115" w14:textId="1DDB3243" w:rsidR="006D06CE" w:rsidRPr="006E6ACD" w:rsidRDefault="006D06CE" w:rsidP="00BC7D62">
            <w:pPr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BC7D62" w:rsidRPr="001F3BF3" w14:paraId="180F2941" w14:textId="77777777" w:rsidTr="00F1394B">
        <w:tc>
          <w:tcPr>
            <w:tcW w:w="14454" w:type="dxa"/>
            <w:gridSpan w:val="3"/>
          </w:tcPr>
          <w:p w14:paraId="12E5E1AB" w14:textId="008222CF" w:rsidR="00BC7D62" w:rsidRPr="006E6ACD" w:rsidRDefault="00BC7D62" w:rsidP="00BC7D62">
            <w:pPr>
              <w:spacing w:after="160" w:line="278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6E6ACD">
              <w:rPr>
                <w:rFonts w:cs="Arial"/>
                <w:b/>
                <w:bCs/>
                <w:sz w:val="22"/>
                <w:szCs w:val="22"/>
              </w:rPr>
              <w:t>GWARANCJA, DOKUMENTACJA, SZKOLENIA</w:t>
            </w:r>
          </w:p>
        </w:tc>
      </w:tr>
      <w:tr w:rsidR="00BC7D62" w:rsidRPr="001F3BF3" w14:paraId="05276143" w14:textId="77777777" w:rsidTr="00D61D7B">
        <w:trPr>
          <w:trHeight w:val="642"/>
        </w:trPr>
        <w:tc>
          <w:tcPr>
            <w:tcW w:w="846" w:type="dxa"/>
          </w:tcPr>
          <w:p w14:paraId="18AE5BB6" w14:textId="77777777" w:rsidR="00BC7D62" w:rsidRPr="006E6ACD" w:rsidRDefault="00BC7D62" w:rsidP="00BC7D62">
            <w:pPr>
              <w:numPr>
                <w:ilvl w:val="0"/>
                <w:numId w:val="1"/>
              </w:numPr>
              <w:spacing w:after="160" w:line="278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74011853" w14:textId="5C6BCDEF" w:rsidR="00BC7D62" w:rsidRPr="00D61D7B" w:rsidRDefault="006E6ACD" w:rsidP="00D61D7B">
            <w:pPr>
              <w:widowControl w:val="0"/>
              <w:suppressAutoHyphens/>
              <w:autoSpaceDN w:val="0"/>
              <w:textAlignment w:val="baseline"/>
              <w:rPr>
                <w:rFonts w:cstheme="minorHAnsi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Wykonawca musi przedstawić „Deklarację zgodności z CE” na oferowaną koparko-ładowarkę lub równoważną</w:t>
            </w:r>
          </w:p>
        </w:tc>
        <w:tc>
          <w:tcPr>
            <w:tcW w:w="4111" w:type="dxa"/>
          </w:tcPr>
          <w:p w14:paraId="690F25BB" w14:textId="551B334A" w:rsidR="00BC7D62" w:rsidRPr="006E6ACD" w:rsidRDefault="00BC7D62" w:rsidP="00D61D7B">
            <w:pPr>
              <w:spacing w:after="160" w:line="278" w:lineRule="auto"/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6E6ACD" w:rsidRPr="001F3BF3" w14:paraId="40037F5E" w14:textId="77777777" w:rsidTr="00F1394B">
        <w:tc>
          <w:tcPr>
            <w:tcW w:w="846" w:type="dxa"/>
          </w:tcPr>
          <w:p w14:paraId="7836E264" w14:textId="77777777" w:rsidR="006E6ACD" w:rsidRPr="006E6ACD" w:rsidRDefault="006E6ACD" w:rsidP="00BC7D62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6C980BD0" w14:textId="6C707996" w:rsidR="006E6ACD" w:rsidRPr="006E6ACD" w:rsidRDefault="006E6ACD" w:rsidP="00BC7D62">
            <w:pPr>
              <w:rPr>
                <w:rFonts w:cs="Arial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Wykonawca przeszkoli w ramach zaoferowanej ceny operatora Zamawiającego w zakresie budowy i obsługi koparko ładowarki</w:t>
            </w:r>
          </w:p>
        </w:tc>
        <w:tc>
          <w:tcPr>
            <w:tcW w:w="4111" w:type="dxa"/>
          </w:tcPr>
          <w:p w14:paraId="200A2393" w14:textId="089CB75E" w:rsidR="006E6ACD" w:rsidRPr="006E6ACD" w:rsidRDefault="006E6ACD" w:rsidP="00BC7D62">
            <w:pPr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  <w:tr w:rsidR="006E6ACD" w:rsidRPr="001F3BF3" w14:paraId="2029C809" w14:textId="77777777" w:rsidTr="00F1394B">
        <w:tc>
          <w:tcPr>
            <w:tcW w:w="846" w:type="dxa"/>
          </w:tcPr>
          <w:p w14:paraId="6A96215D" w14:textId="77777777" w:rsidR="006E6ACD" w:rsidRPr="006E6ACD" w:rsidRDefault="006E6ACD" w:rsidP="00BC7D62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497" w:type="dxa"/>
          </w:tcPr>
          <w:p w14:paraId="1C8ACF2B" w14:textId="4570DBA5" w:rsidR="006E6ACD" w:rsidRPr="00D61D7B" w:rsidRDefault="006E6ACD" w:rsidP="00D61D7B">
            <w:pPr>
              <w:widowControl w:val="0"/>
              <w:suppressAutoHyphens/>
              <w:autoSpaceDN w:val="0"/>
              <w:textAlignment w:val="baseline"/>
              <w:rPr>
                <w:rFonts w:cstheme="minorHAnsi"/>
                <w:sz w:val="22"/>
                <w:szCs w:val="22"/>
              </w:rPr>
            </w:pPr>
            <w:r w:rsidRPr="006E6ACD">
              <w:rPr>
                <w:rFonts w:cstheme="minorHAnsi"/>
                <w:sz w:val="22"/>
                <w:szCs w:val="22"/>
              </w:rPr>
              <w:t>Gwarancja maszyny min. 2 lata (24 miesiące)</w:t>
            </w:r>
          </w:p>
        </w:tc>
        <w:tc>
          <w:tcPr>
            <w:tcW w:w="4111" w:type="dxa"/>
          </w:tcPr>
          <w:p w14:paraId="143A6B0F" w14:textId="63A36536" w:rsidR="006E6ACD" w:rsidRPr="006E6ACD" w:rsidRDefault="006E6ACD" w:rsidP="00BC7D62">
            <w:pPr>
              <w:jc w:val="center"/>
              <w:rPr>
                <w:rFonts w:cs="Arial"/>
                <w:sz w:val="22"/>
                <w:szCs w:val="22"/>
              </w:rPr>
            </w:pPr>
            <w:r w:rsidRPr="006E6ACD">
              <w:rPr>
                <w:rFonts w:cs="Arial"/>
                <w:sz w:val="22"/>
                <w:szCs w:val="22"/>
              </w:rPr>
              <w:t>TAK / NIE</w:t>
            </w:r>
          </w:p>
        </w:tc>
      </w:tr>
    </w:tbl>
    <w:p w14:paraId="79E5B3F4" w14:textId="4E187BF6" w:rsidR="00A0493E" w:rsidRPr="00D61D7B" w:rsidRDefault="00A0493E" w:rsidP="00A0493E">
      <w:pPr>
        <w:spacing w:line="300" w:lineRule="auto"/>
        <w:jc w:val="both"/>
        <w:rPr>
          <w:rFonts w:cs="Arial"/>
          <w:color w:val="EE0000"/>
          <w:sz w:val="22"/>
          <w:szCs w:val="22"/>
        </w:rPr>
      </w:pPr>
    </w:p>
    <w:p w14:paraId="650A5F58" w14:textId="49C0D849" w:rsidR="00A0493E" w:rsidRPr="00A0493E" w:rsidRDefault="00A0493E" w:rsidP="00A0493E">
      <w:pPr>
        <w:spacing w:after="0" w:line="300" w:lineRule="auto"/>
        <w:jc w:val="both"/>
        <w:rPr>
          <w:rFonts w:cs="Arial"/>
          <w:sz w:val="22"/>
          <w:szCs w:val="22"/>
        </w:rPr>
      </w:pPr>
      <w:r w:rsidRPr="00A0493E">
        <w:rPr>
          <w:rFonts w:cs="Arial"/>
          <w:sz w:val="22"/>
          <w:szCs w:val="22"/>
        </w:rPr>
        <w:t xml:space="preserve">1. Wykonawca zobowiązany jest </w:t>
      </w:r>
      <w:r>
        <w:rPr>
          <w:rFonts w:cs="Arial"/>
          <w:sz w:val="22"/>
          <w:szCs w:val="22"/>
        </w:rPr>
        <w:t>d</w:t>
      </w:r>
      <w:r w:rsidRPr="00A0493E">
        <w:rPr>
          <w:rFonts w:cs="Arial"/>
          <w:sz w:val="22"/>
          <w:szCs w:val="22"/>
        </w:rPr>
        <w:t>ostarczyć koparko ładowarkę pod adres: ul. Zawadzkiego 67, 42-772 Pawonków</w:t>
      </w:r>
    </w:p>
    <w:p w14:paraId="7C358A0E" w14:textId="67F32685" w:rsidR="00A0493E" w:rsidRPr="00A0493E" w:rsidRDefault="00A0493E" w:rsidP="00A0493E">
      <w:pPr>
        <w:spacing w:after="0" w:line="300" w:lineRule="auto"/>
        <w:jc w:val="both"/>
        <w:rPr>
          <w:rFonts w:eastAsia="Times New Roman" w:cs="Arial"/>
          <w:sz w:val="22"/>
          <w:szCs w:val="22"/>
        </w:rPr>
      </w:pPr>
      <w:r w:rsidRPr="00A0493E">
        <w:rPr>
          <w:rFonts w:cs="Arial"/>
          <w:sz w:val="22"/>
          <w:szCs w:val="22"/>
        </w:rPr>
        <w:t xml:space="preserve">2. Dowodem realizacji zamówienia będzie protokół zdawczo - </w:t>
      </w:r>
      <w:proofErr w:type="gramStart"/>
      <w:r w:rsidRPr="00A0493E">
        <w:rPr>
          <w:rFonts w:cs="Arial"/>
          <w:sz w:val="22"/>
          <w:szCs w:val="22"/>
        </w:rPr>
        <w:t>odbiorcz</w:t>
      </w:r>
      <w:r w:rsidR="0003509E">
        <w:rPr>
          <w:rFonts w:cs="Arial"/>
          <w:sz w:val="22"/>
          <w:szCs w:val="22"/>
        </w:rPr>
        <w:t>y</w:t>
      </w:r>
      <w:r w:rsidRPr="00A0493E">
        <w:rPr>
          <w:rFonts w:cs="Arial"/>
          <w:sz w:val="22"/>
          <w:szCs w:val="22"/>
        </w:rPr>
        <w:t xml:space="preserve">  potwierdzający</w:t>
      </w:r>
      <w:proofErr w:type="gramEnd"/>
      <w:r w:rsidRPr="00A0493E">
        <w:rPr>
          <w:rFonts w:cs="Arial"/>
          <w:sz w:val="22"/>
          <w:szCs w:val="22"/>
        </w:rPr>
        <w:t xml:space="preserve"> bezusterkowy odbiór koparki z kompletem dokumentów w języku polskim.</w:t>
      </w:r>
    </w:p>
    <w:p w14:paraId="2CFE2303" w14:textId="77777777" w:rsidR="00A0493E" w:rsidRPr="00A0493E" w:rsidRDefault="00A0493E" w:rsidP="00A0493E">
      <w:pPr>
        <w:spacing w:after="0" w:line="300" w:lineRule="auto"/>
        <w:jc w:val="both"/>
        <w:rPr>
          <w:rFonts w:cs="Arial"/>
          <w:sz w:val="22"/>
          <w:szCs w:val="22"/>
        </w:rPr>
      </w:pPr>
      <w:r w:rsidRPr="00A0493E">
        <w:rPr>
          <w:rFonts w:eastAsia="Times New Roman" w:cs="Arial"/>
          <w:sz w:val="22"/>
          <w:szCs w:val="22"/>
        </w:rPr>
        <w:t>3. Najpóźniej w terminie odbioru przedmiotu umowy Wykonawca dostarczy Zamawiającemu dokumenty, w tym:</w:t>
      </w:r>
    </w:p>
    <w:p w14:paraId="2C920188" w14:textId="77777777" w:rsidR="00A0493E" w:rsidRPr="00A0493E" w:rsidRDefault="00A0493E" w:rsidP="00A0493E">
      <w:pPr>
        <w:autoSpaceDE w:val="0"/>
        <w:autoSpaceDN w:val="0"/>
        <w:spacing w:after="0" w:line="300" w:lineRule="auto"/>
        <w:jc w:val="both"/>
        <w:rPr>
          <w:rFonts w:cs="Arial"/>
          <w:sz w:val="22"/>
          <w:szCs w:val="22"/>
        </w:rPr>
      </w:pPr>
      <w:r w:rsidRPr="00A0493E">
        <w:rPr>
          <w:rFonts w:cs="Arial"/>
          <w:sz w:val="22"/>
          <w:szCs w:val="22"/>
        </w:rPr>
        <w:t xml:space="preserve">a) kartę lub książkę gwarancyjną wraz z warunkami gwarancji, </w:t>
      </w:r>
    </w:p>
    <w:p w14:paraId="78519745" w14:textId="77777777" w:rsidR="00A0493E" w:rsidRPr="00A0493E" w:rsidRDefault="00A0493E" w:rsidP="00A0493E">
      <w:pPr>
        <w:tabs>
          <w:tab w:val="left" w:pos="567"/>
        </w:tabs>
        <w:spacing w:after="0" w:line="300" w:lineRule="auto"/>
        <w:jc w:val="both"/>
        <w:rPr>
          <w:rFonts w:cs="Arial"/>
          <w:sz w:val="22"/>
          <w:szCs w:val="22"/>
        </w:rPr>
      </w:pPr>
      <w:r w:rsidRPr="00A0493E">
        <w:rPr>
          <w:rFonts w:cs="Arial"/>
          <w:sz w:val="22"/>
          <w:szCs w:val="22"/>
        </w:rPr>
        <w:t xml:space="preserve">b) </w:t>
      </w:r>
      <w:r w:rsidRPr="00A0493E">
        <w:rPr>
          <w:rFonts w:cstheme="minorHAnsi"/>
          <w:sz w:val="22"/>
          <w:szCs w:val="22"/>
        </w:rPr>
        <w:t>„Deklarację zgodności z CE” na oferowaną koparko-ładowarkę lub równoważną</w:t>
      </w:r>
      <w:r w:rsidRPr="00A0493E">
        <w:rPr>
          <w:rFonts w:cs="Arial"/>
          <w:sz w:val="22"/>
          <w:szCs w:val="22"/>
        </w:rPr>
        <w:t xml:space="preserve"> potwierdzająca poruszanie się po drogach publicznych</w:t>
      </w:r>
    </w:p>
    <w:p w14:paraId="6D251C3D" w14:textId="13D78A4C" w:rsidR="00A0493E" w:rsidRPr="00A0493E" w:rsidRDefault="00A0493E" w:rsidP="00A0493E">
      <w:pPr>
        <w:tabs>
          <w:tab w:val="left" w:pos="567"/>
        </w:tabs>
        <w:spacing w:after="0" w:line="300" w:lineRule="auto"/>
        <w:jc w:val="both"/>
        <w:rPr>
          <w:rFonts w:cs="Arial"/>
          <w:sz w:val="22"/>
          <w:szCs w:val="22"/>
        </w:rPr>
      </w:pPr>
      <w:r w:rsidRPr="00A0493E">
        <w:rPr>
          <w:rFonts w:cs="Arial"/>
          <w:sz w:val="22"/>
          <w:szCs w:val="22"/>
        </w:rPr>
        <w:t xml:space="preserve">c) Instrukcja obsługi (w języku polskim) w wersji drukowanej lub elektronicznej, znaki </w:t>
      </w:r>
      <w:proofErr w:type="gramStart"/>
      <w:r w:rsidRPr="00A0493E">
        <w:rPr>
          <w:rFonts w:cs="Arial"/>
          <w:sz w:val="22"/>
          <w:szCs w:val="22"/>
        </w:rPr>
        <w:t>informacyjne  na</w:t>
      </w:r>
      <w:proofErr w:type="gramEnd"/>
      <w:r w:rsidRPr="00A0493E">
        <w:rPr>
          <w:rFonts w:cs="Arial"/>
          <w:sz w:val="22"/>
          <w:szCs w:val="22"/>
        </w:rPr>
        <w:t xml:space="preserve"> </w:t>
      </w:r>
      <w:r w:rsidR="006F2D55">
        <w:rPr>
          <w:rFonts w:cs="Arial"/>
          <w:sz w:val="22"/>
          <w:szCs w:val="22"/>
        </w:rPr>
        <w:t>koparko-ładowarce</w:t>
      </w:r>
      <w:r w:rsidRPr="00A0493E">
        <w:rPr>
          <w:rFonts w:cs="Arial"/>
          <w:sz w:val="22"/>
          <w:szCs w:val="22"/>
        </w:rPr>
        <w:t xml:space="preserve"> (piktogramy)</w:t>
      </w:r>
    </w:p>
    <w:p w14:paraId="43B938D6" w14:textId="77777777" w:rsidR="00A0493E" w:rsidRPr="00A0493E" w:rsidRDefault="00A0493E" w:rsidP="00A0493E">
      <w:pPr>
        <w:tabs>
          <w:tab w:val="left" w:pos="567"/>
        </w:tabs>
        <w:spacing w:after="0" w:line="300" w:lineRule="auto"/>
        <w:jc w:val="both"/>
        <w:rPr>
          <w:rFonts w:cs="Arial"/>
          <w:sz w:val="22"/>
          <w:szCs w:val="22"/>
        </w:rPr>
      </w:pPr>
      <w:r w:rsidRPr="00A0493E">
        <w:rPr>
          <w:rFonts w:cs="Arial"/>
          <w:sz w:val="22"/>
          <w:szCs w:val="22"/>
        </w:rPr>
        <w:t xml:space="preserve">d) Książka serwisowa (czasookresy przeglądów, zakres prac w trakcie przeglądu, rodzaje </w:t>
      </w:r>
      <w:r w:rsidRPr="00A0493E">
        <w:rPr>
          <w:rFonts w:cs="Arial"/>
          <w:sz w:val="22"/>
          <w:szCs w:val="22"/>
        </w:rPr>
        <w:tab/>
        <w:t>i ilości wymienianych w trakcie przeglądu środków eksploatacyjnych) (w języku polskim).</w:t>
      </w:r>
    </w:p>
    <w:p w14:paraId="33C63A24" w14:textId="07231945" w:rsidR="00A0493E" w:rsidRPr="00A0493E" w:rsidRDefault="00A0493E" w:rsidP="00A0493E">
      <w:pPr>
        <w:tabs>
          <w:tab w:val="left" w:pos="567"/>
        </w:tabs>
        <w:spacing w:after="0" w:line="300" w:lineRule="auto"/>
        <w:jc w:val="both"/>
        <w:rPr>
          <w:rFonts w:cs="Arial"/>
          <w:sz w:val="22"/>
          <w:szCs w:val="22"/>
        </w:rPr>
      </w:pPr>
      <w:r w:rsidRPr="00A0493E">
        <w:rPr>
          <w:rFonts w:cs="Arial"/>
          <w:sz w:val="22"/>
          <w:szCs w:val="22"/>
        </w:rPr>
        <w:t xml:space="preserve">e) Katalog części zamiennych (w języku </w:t>
      </w:r>
      <w:proofErr w:type="gramStart"/>
      <w:r w:rsidRPr="00A0493E">
        <w:rPr>
          <w:rFonts w:cs="Arial"/>
          <w:sz w:val="22"/>
          <w:szCs w:val="22"/>
        </w:rPr>
        <w:t>polskim)-</w:t>
      </w:r>
      <w:proofErr w:type="gramEnd"/>
      <w:r w:rsidRPr="00A0493E">
        <w:rPr>
          <w:rFonts w:cs="Arial"/>
          <w:sz w:val="22"/>
          <w:szCs w:val="22"/>
        </w:rPr>
        <w:t xml:space="preserve">Zamawiający dopuszcza wersję elektroniczną lub dostęp do dokumentów na platformie elektronicznej  </w:t>
      </w:r>
    </w:p>
    <w:p w14:paraId="59D6F4EF" w14:textId="1A47942C" w:rsidR="00C71524" w:rsidRPr="00A0493E" w:rsidRDefault="00A0493E" w:rsidP="00A0493E">
      <w:pPr>
        <w:tabs>
          <w:tab w:val="center" w:pos="7002"/>
          <w:tab w:val="left" w:pos="9156"/>
        </w:tabs>
        <w:spacing w:after="0" w:line="360" w:lineRule="auto"/>
        <w:contextualSpacing/>
        <w:jc w:val="both"/>
        <w:rPr>
          <w:rFonts w:ascii="Arial" w:hAnsi="Arial" w:cs="Arial"/>
          <w:b/>
          <w:bCs/>
          <w:sz w:val="22"/>
          <w:szCs w:val="22"/>
        </w:rPr>
      </w:pPr>
      <w:r w:rsidRPr="00A0493E">
        <w:rPr>
          <w:rFonts w:cs="Arial"/>
          <w:sz w:val="22"/>
          <w:szCs w:val="22"/>
        </w:rPr>
        <w:t>4. Dokumentacja koparko ładowarki musi obejmować wszystkie podzespoły</w:t>
      </w:r>
    </w:p>
    <w:p w14:paraId="1B9551A9" w14:textId="77777777" w:rsidR="00D61D7B" w:rsidRDefault="00D61D7B" w:rsidP="00D252A4">
      <w:pPr>
        <w:tabs>
          <w:tab w:val="center" w:pos="7002"/>
          <w:tab w:val="left" w:pos="9156"/>
        </w:tabs>
        <w:spacing w:line="360" w:lineRule="auto"/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28D9B58A" w14:textId="77777777" w:rsidR="00D61D7B" w:rsidRPr="00A748C3" w:rsidRDefault="00D61D7B" w:rsidP="00D61D7B">
      <w:pPr>
        <w:jc w:val="both"/>
        <w:rPr>
          <w:rFonts w:cstheme="minorHAnsi"/>
          <w:sz w:val="20"/>
          <w:szCs w:val="20"/>
        </w:rPr>
      </w:pPr>
      <w:r w:rsidRPr="00A748C3">
        <w:rPr>
          <w:rFonts w:cstheme="minorHAnsi"/>
          <w:sz w:val="20"/>
          <w:szCs w:val="20"/>
        </w:rPr>
        <w:t xml:space="preserve">Przedmiot zamówienia powinien odpowiadać obowiązującym normom, parametrom technicznym, jakościowym, posiadać niezbędne homologacje lub certyfikat zgodności CE lub równoważny. </w:t>
      </w:r>
    </w:p>
    <w:p w14:paraId="43162BC0" w14:textId="77777777" w:rsidR="00D61D7B" w:rsidRPr="00A748C3" w:rsidRDefault="00D61D7B" w:rsidP="00D61D7B">
      <w:pPr>
        <w:jc w:val="both"/>
        <w:rPr>
          <w:rFonts w:cstheme="minorHAnsi"/>
          <w:sz w:val="20"/>
          <w:szCs w:val="20"/>
        </w:rPr>
      </w:pPr>
      <w:r w:rsidRPr="00A748C3">
        <w:rPr>
          <w:rFonts w:cstheme="minorHAnsi"/>
          <w:sz w:val="20"/>
          <w:szCs w:val="20"/>
        </w:rPr>
        <w:t>Przedmiot zamówienia powinien być wyposażony we wszystkie wymagane prawem systemy oraz standardowe wyposażenie fabryczne również niewymienione w SWZ przez Zamawiającego.</w:t>
      </w:r>
    </w:p>
    <w:p w14:paraId="44993C91" w14:textId="77777777" w:rsidR="00D61D7B" w:rsidRPr="00A748C3" w:rsidRDefault="00D61D7B" w:rsidP="00D61D7B">
      <w:pPr>
        <w:jc w:val="both"/>
        <w:rPr>
          <w:rFonts w:cstheme="minorHAnsi"/>
          <w:sz w:val="20"/>
          <w:szCs w:val="20"/>
        </w:rPr>
      </w:pPr>
      <w:r w:rsidRPr="00A748C3">
        <w:rPr>
          <w:rFonts w:cstheme="minorHAnsi"/>
          <w:sz w:val="20"/>
          <w:szCs w:val="20"/>
        </w:rPr>
        <w:t>Wykonawca winien być autoryzowanym przedstawicielem producenta na terenie kraju.</w:t>
      </w:r>
    </w:p>
    <w:p w14:paraId="45B55C05" w14:textId="77777777" w:rsidR="00D61D7B" w:rsidRPr="00A748C3" w:rsidRDefault="00D61D7B" w:rsidP="00D61D7B">
      <w:pPr>
        <w:jc w:val="both"/>
        <w:rPr>
          <w:rFonts w:cstheme="minorHAnsi"/>
          <w:sz w:val="20"/>
          <w:szCs w:val="20"/>
        </w:rPr>
      </w:pPr>
      <w:r w:rsidRPr="00A748C3">
        <w:rPr>
          <w:rFonts w:cstheme="minorHAnsi"/>
          <w:sz w:val="20"/>
          <w:szCs w:val="20"/>
        </w:rPr>
        <w:t>Powyższe parametry stanowią minimum jakie musi spełnić oferowany przedmiot zamówienia. W przypadku gdy oferowany przedmiot zamówienia posiadał będzie parametry mniejsze od ustalonych jako minimalne, oferta Wykonawcy zostanie odrzucona jako nie spełniająca wymogów SWZ.</w:t>
      </w:r>
    </w:p>
    <w:p w14:paraId="73D7620E" w14:textId="00787E92" w:rsidR="00D61D7B" w:rsidRPr="009B19B4" w:rsidRDefault="009B19B4" w:rsidP="00D252A4">
      <w:pPr>
        <w:tabs>
          <w:tab w:val="center" w:pos="7002"/>
          <w:tab w:val="left" w:pos="9156"/>
        </w:tabs>
        <w:spacing w:line="360" w:lineRule="auto"/>
        <w:contextualSpacing/>
        <w:jc w:val="both"/>
        <w:rPr>
          <w:rFonts w:ascii="Arial" w:hAnsi="Arial" w:cs="Arial"/>
          <w:b/>
          <w:bCs/>
          <w:color w:val="EE0000"/>
          <w:sz w:val="22"/>
          <w:szCs w:val="22"/>
        </w:rPr>
      </w:pPr>
      <w:r w:rsidRPr="009B19B4">
        <w:rPr>
          <w:rFonts w:ascii="Cambria" w:hAnsi="Cambria"/>
          <w:b/>
          <w:color w:val="EE0000"/>
          <w:sz w:val="20"/>
          <w:szCs w:val="20"/>
        </w:rPr>
        <w:lastRenderedPageBreak/>
        <w:t>*Podane w opisach nazwy własne mają jedynie za zadanie sprecyzować oczekiwania techniczne,</w:t>
      </w:r>
      <w:r w:rsidRPr="009B19B4">
        <w:rPr>
          <w:rFonts w:ascii="Cambria" w:hAnsi="Cambria"/>
          <w:b/>
          <w:color w:val="EE0000"/>
          <w:spacing w:val="1"/>
          <w:sz w:val="20"/>
          <w:szCs w:val="20"/>
        </w:rPr>
        <w:t xml:space="preserve"> </w:t>
      </w:r>
      <w:r w:rsidRPr="009B19B4">
        <w:rPr>
          <w:rFonts w:ascii="Cambria" w:hAnsi="Cambria"/>
          <w:b/>
          <w:color w:val="EE0000"/>
          <w:spacing w:val="-1"/>
          <w:sz w:val="20"/>
          <w:szCs w:val="20"/>
        </w:rPr>
        <w:t>jakościowe,</w:t>
      </w:r>
      <w:r w:rsidRPr="009B19B4">
        <w:rPr>
          <w:rFonts w:ascii="Cambria" w:hAnsi="Cambria"/>
          <w:b/>
          <w:color w:val="EE0000"/>
          <w:spacing w:val="-11"/>
          <w:sz w:val="20"/>
          <w:szCs w:val="20"/>
        </w:rPr>
        <w:t xml:space="preserve"> </w:t>
      </w:r>
      <w:r w:rsidRPr="009B19B4">
        <w:rPr>
          <w:rFonts w:ascii="Cambria" w:hAnsi="Cambria"/>
          <w:b/>
          <w:color w:val="EE0000"/>
          <w:spacing w:val="-1"/>
          <w:sz w:val="20"/>
          <w:szCs w:val="20"/>
        </w:rPr>
        <w:t>funkcjonalne</w:t>
      </w:r>
      <w:r w:rsidRPr="009B19B4">
        <w:rPr>
          <w:rFonts w:ascii="Cambria" w:hAnsi="Cambria"/>
          <w:b/>
          <w:color w:val="EE0000"/>
          <w:spacing w:val="-11"/>
          <w:sz w:val="20"/>
          <w:szCs w:val="20"/>
        </w:rPr>
        <w:t xml:space="preserve"> </w:t>
      </w:r>
      <w:r w:rsidRPr="009B19B4">
        <w:rPr>
          <w:rFonts w:ascii="Cambria" w:hAnsi="Cambria"/>
          <w:b/>
          <w:color w:val="EE0000"/>
          <w:sz w:val="20"/>
          <w:szCs w:val="20"/>
        </w:rPr>
        <w:t>i</w:t>
      </w:r>
      <w:r w:rsidRPr="009B19B4">
        <w:rPr>
          <w:rFonts w:ascii="Cambria" w:hAnsi="Cambria"/>
          <w:b/>
          <w:color w:val="EE0000"/>
          <w:spacing w:val="-11"/>
          <w:sz w:val="20"/>
          <w:szCs w:val="20"/>
        </w:rPr>
        <w:t xml:space="preserve"> </w:t>
      </w:r>
      <w:r w:rsidRPr="009B19B4">
        <w:rPr>
          <w:rFonts w:ascii="Cambria" w:hAnsi="Cambria"/>
          <w:b/>
          <w:color w:val="EE0000"/>
          <w:sz w:val="20"/>
          <w:szCs w:val="20"/>
        </w:rPr>
        <w:t>estetyczne</w:t>
      </w:r>
      <w:r w:rsidRPr="009B19B4">
        <w:rPr>
          <w:rFonts w:ascii="Cambria" w:hAnsi="Cambria"/>
          <w:b/>
          <w:color w:val="EE0000"/>
          <w:spacing w:val="-9"/>
          <w:sz w:val="20"/>
          <w:szCs w:val="20"/>
        </w:rPr>
        <w:t xml:space="preserve"> </w:t>
      </w:r>
      <w:r w:rsidRPr="009B19B4">
        <w:rPr>
          <w:rFonts w:ascii="Cambria" w:hAnsi="Cambria"/>
          <w:b/>
          <w:color w:val="EE0000"/>
          <w:sz w:val="20"/>
          <w:szCs w:val="20"/>
        </w:rPr>
        <w:t>Zamawiającego.</w:t>
      </w:r>
      <w:r w:rsidRPr="009B19B4">
        <w:rPr>
          <w:rFonts w:ascii="Cambria" w:hAnsi="Cambria"/>
          <w:b/>
          <w:color w:val="EE0000"/>
          <w:spacing w:val="42"/>
          <w:sz w:val="20"/>
          <w:szCs w:val="20"/>
        </w:rPr>
        <w:t xml:space="preserve"> </w:t>
      </w:r>
      <w:r w:rsidRPr="009B19B4">
        <w:rPr>
          <w:rFonts w:ascii="Cambria" w:hAnsi="Cambria"/>
          <w:b/>
          <w:color w:val="EE0000"/>
          <w:sz w:val="20"/>
          <w:szCs w:val="20"/>
        </w:rPr>
        <w:t>Zamawiający</w:t>
      </w:r>
      <w:r w:rsidRPr="009B19B4">
        <w:rPr>
          <w:rFonts w:ascii="Cambria" w:hAnsi="Cambria"/>
          <w:b/>
          <w:color w:val="EE0000"/>
          <w:spacing w:val="-9"/>
          <w:sz w:val="20"/>
          <w:szCs w:val="20"/>
        </w:rPr>
        <w:t xml:space="preserve"> </w:t>
      </w:r>
      <w:r w:rsidRPr="009B19B4">
        <w:rPr>
          <w:rFonts w:ascii="Cambria" w:hAnsi="Cambria"/>
          <w:b/>
          <w:color w:val="EE0000"/>
          <w:sz w:val="20"/>
          <w:szCs w:val="20"/>
        </w:rPr>
        <w:t>dopuszcza</w:t>
      </w:r>
      <w:r w:rsidRPr="009B19B4">
        <w:rPr>
          <w:rFonts w:ascii="Cambria" w:hAnsi="Cambria"/>
          <w:b/>
          <w:color w:val="EE0000"/>
          <w:spacing w:val="-10"/>
          <w:sz w:val="20"/>
          <w:szCs w:val="20"/>
        </w:rPr>
        <w:t xml:space="preserve"> </w:t>
      </w:r>
      <w:r w:rsidRPr="009B19B4">
        <w:rPr>
          <w:rFonts w:ascii="Cambria" w:hAnsi="Cambria"/>
          <w:b/>
          <w:color w:val="EE0000"/>
          <w:sz w:val="20"/>
          <w:szCs w:val="20"/>
        </w:rPr>
        <w:t>rozwiązania</w:t>
      </w:r>
      <w:r w:rsidRPr="009B19B4">
        <w:rPr>
          <w:rFonts w:ascii="Cambria" w:hAnsi="Cambria"/>
          <w:b/>
          <w:color w:val="EE0000"/>
          <w:spacing w:val="-11"/>
          <w:sz w:val="20"/>
          <w:szCs w:val="20"/>
        </w:rPr>
        <w:t xml:space="preserve"> </w:t>
      </w:r>
      <w:r w:rsidRPr="009B19B4">
        <w:rPr>
          <w:rFonts w:ascii="Cambria" w:hAnsi="Cambria"/>
          <w:b/>
          <w:color w:val="EE0000"/>
          <w:sz w:val="20"/>
          <w:szCs w:val="20"/>
        </w:rPr>
        <w:t>równoważne</w:t>
      </w:r>
      <w:r w:rsidRPr="009B19B4">
        <w:rPr>
          <w:rFonts w:ascii="Cambria" w:hAnsi="Cambria"/>
          <w:b/>
          <w:color w:val="EE0000"/>
          <w:spacing w:val="-11"/>
          <w:sz w:val="20"/>
          <w:szCs w:val="20"/>
        </w:rPr>
        <w:t xml:space="preserve"> </w:t>
      </w:r>
      <w:r w:rsidRPr="009B19B4">
        <w:rPr>
          <w:rFonts w:ascii="Cambria" w:hAnsi="Cambria"/>
          <w:b/>
          <w:color w:val="EE0000"/>
          <w:sz w:val="20"/>
          <w:szCs w:val="20"/>
        </w:rPr>
        <w:t>pod</w:t>
      </w:r>
      <w:r w:rsidRPr="009B19B4">
        <w:rPr>
          <w:rFonts w:ascii="Cambria" w:hAnsi="Cambria"/>
          <w:b/>
          <w:color w:val="EE0000"/>
          <w:spacing w:val="-12"/>
          <w:sz w:val="20"/>
          <w:szCs w:val="20"/>
        </w:rPr>
        <w:t xml:space="preserve"> </w:t>
      </w:r>
      <w:r w:rsidRPr="009B19B4">
        <w:rPr>
          <w:rFonts w:ascii="Cambria" w:hAnsi="Cambria"/>
          <w:b/>
          <w:color w:val="EE0000"/>
          <w:sz w:val="20"/>
          <w:szCs w:val="20"/>
        </w:rPr>
        <w:t>warunkiem</w:t>
      </w:r>
      <w:r w:rsidRPr="009B19B4">
        <w:rPr>
          <w:rFonts w:ascii="Cambria" w:hAnsi="Cambria"/>
          <w:b/>
          <w:color w:val="EE0000"/>
          <w:spacing w:val="-15"/>
          <w:sz w:val="20"/>
          <w:szCs w:val="20"/>
        </w:rPr>
        <w:t xml:space="preserve"> </w:t>
      </w:r>
      <w:r w:rsidRPr="009B19B4">
        <w:rPr>
          <w:rFonts w:ascii="Cambria" w:hAnsi="Cambria"/>
          <w:b/>
          <w:color w:val="EE0000"/>
          <w:sz w:val="20"/>
          <w:szCs w:val="20"/>
        </w:rPr>
        <w:t>spełniania</w:t>
      </w:r>
      <w:r w:rsidRPr="009B19B4">
        <w:rPr>
          <w:rFonts w:ascii="Cambria" w:hAnsi="Cambria"/>
          <w:b/>
          <w:color w:val="EE0000"/>
          <w:spacing w:val="-10"/>
          <w:sz w:val="20"/>
          <w:szCs w:val="20"/>
        </w:rPr>
        <w:t xml:space="preserve"> </w:t>
      </w:r>
      <w:r w:rsidRPr="009B19B4">
        <w:rPr>
          <w:rFonts w:ascii="Cambria" w:hAnsi="Cambria"/>
          <w:b/>
          <w:color w:val="EE0000"/>
          <w:sz w:val="20"/>
          <w:szCs w:val="20"/>
        </w:rPr>
        <w:t>tego</w:t>
      </w:r>
      <w:r w:rsidRPr="009B19B4">
        <w:rPr>
          <w:rFonts w:ascii="Cambria" w:hAnsi="Cambria"/>
          <w:b/>
          <w:color w:val="EE0000"/>
          <w:spacing w:val="-11"/>
          <w:sz w:val="20"/>
          <w:szCs w:val="20"/>
        </w:rPr>
        <w:t xml:space="preserve"> </w:t>
      </w:r>
      <w:r w:rsidRPr="009B19B4">
        <w:rPr>
          <w:rFonts w:ascii="Cambria" w:hAnsi="Cambria"/>
          <w:b/>
          <w:color w:val="EE0000"/>
          <w:sz w:val="20"/>
          <w:szCs w:val="20"/>
        </w:rPr>
        <w:t>samego</w:t>
      </w:r>
      <w:r w:rsidRPr="009B19B4">
        <w:rPr>
          <w:rFonts w:ascii="Cambria" w:hAnsi="Cambria"/>
          <w:b/>
          <w:color w:val="EE0000"/>
          <w:spacing w:val="-10"/>
          <w:sz w:val="20"/>
          <w:szCs w:val="20"/>
        </w:rPr>
        <w:t xml:space="preserve"> </w:t>
      </w:r>
      <w:r w:rsidRPr="009B19B4">
        <w:rPr>
          <w:rFonts w:ascii="Cambria" w:hAnsi="Cambria"/>
          <w:b/>
          <w:color w:val="EE0000"/>
          <w:sz w:val="20"/>
          <w:szCs w:val="20"/>
        </w:rPr>
        <w:t>poziomu</w:t>
      </w:r>
      <w:r w:rsidRPr="009B19B4">
        <w:rPr>
          <w:rFonts w:ascii="Cambria" w:hAnsi="Cambria"/>
          <w:b/>
          <w:color w:val="EE0000"/>
          <w:spacing w:val="-58"/>
          <w:sz w:val="20"/>
          <w:szCs w:val="20"/>
        </w:rPr>
        <w:t xml:space="preserve"> </w:t>
      </w:r>
      <w:r w:rsidRPr="009B19B4">
        <w:rPr>
          <w:rFonts w:ascii="Cambria" w:hAnsi="Cambria"/>
          <w:b/>
          <w:color w:val="EE0000"/>
          <w:sz w:val="20"/>
          <w:szCs w:val="20"/>
        </w:rPr>
        <w:t>jakościowego,</w:t>
      </w:r>
      <w:r w:rsidRPr="009B19B4">
        <w:rPr>
          <w:rFonts w:ascii="Cambria" w:hAnsi="Cambria"/>
          <w:b/>
          <w:color w:val="EE0000"/>
          <w:spacing w:val="-1"/>
          <w:sz w:val="20"/>
          <w:szCs w:val="20"/>
        </w:rPr>
        <w:t xml:space="preserve"> </w:t>
      </w:r>
      <w:r w:rsidRPr="009B19B4">
        <w:rPr>
          <w:rFonts w:ascii="Cambria" w:hAnsi="Cambria"/>
          <w:b/>
          <w:color w:val="EE0000"/>
          <w:sz w:val="20"/>
          <w:szCs w:val="20"/>
        </w:rPr>
        <w:t>merytorycznego oraz</w:t>
      </w:r>
      <w:r w:rsidRPr="009B19B4">
        <w:rPr>
          <w:rFonts w:ascii="Cambria" w:hAnsi="Cambria"/>
          <w:b/>
          <w:color w:val="EE0000"/>
          <w:spacing w:val="-2"/>
          <w:sz w:val="20"/>
          <w:szCs w:val="20"/>
        </w:rPr>
        <w:t xml:space="preserve"> </w:t>
      </w:r>
      <w:r w:rsidRPr="009B19B4">
        <w:rPr>
          <w:rFonts w:ascii="Cambria" w:hAnsi="Cambria"/>
          <w:b/>
          <w:color w:val="EE0000"/>
          <w:sz w:val="20"/>
          <w:szCs w:val="20"/>
        </w:rPr>
        <w:t>gwarantujące</w:t>
      </w:r>
      <w:r w:rsidRPr="009B19B4">
        <w:rPr>
          <w:rFonts w:ascii="Cambria" w:hAnsi="Cambria"/>
          <w:b/>
          <w:color w:val="EE0000"/>
          <w:spacing w:val="-1"/>
          <w:sz w:val="20"/>
          <w:szCs w:val="20"/>
        </w:rPr>
        <w:t xml:space="preserve"> </w:t>
      </w:r>
      <w:r w:rsidRPr="009B19B4">
        <w:rPr>
          <w:rFonts w:ascii="Cambria" w:hAnsi="Cambria"/>
          <w:b/>
          <w:color w:val="EE0000"/>
          <w:sz w:val="20"/>
          <w:szCs w:val="20"/>
        </w:rPr>
        <w:t>taką</w:t>
      </w:r>
      <w:r w:rsidRPr="009B19B4">
        <w:rPr>
          <w:rFonts w:ascii="Cambria" w:hAnsi="Cambria"/>
          <w:b/>
          <w:color w:val="EE0000"/>
          <w:spacing w:val="-1"/>
          <w:sz w:val="20"/>
          <w:szCs w:val="20"/>
        </w:rPr>
        <w:t xml:space="preserve"> </w:t>
      </w:r>
      <w:r w:rsidRPr="009B19B4">
        <w:rPr>
          <w:rFonts w:ascii="Cambria" w:hAnsi="Cambria"/>
          <w:b/>
          <w:color w:val="EE0000"/>
          <w:sz w:val="20"/>
          <w:szCs w:val="20"/>
        </w:rPr>
        <w:t>samą funkcjonalność</w:t>
      </w:r>
      <w:r w:rsidRPr="009B19B4">
        <w:rPr>
          <w:rFonts w:ascii="Cambria" w:hAnsi="Cambria"/>
          <w:b/>
          <w:color w:val="EE0000"/>
          <w:spacing w:val="-1"/>
          <w:sz w:val="20"/>
          <w:szCs w:val="20"/>
        </w:rPr>
        <w:t xml:space="preserve"> </w:t>
      </w:r>
      <w:r w:rsidRPr="009B19B4">
        <w:rPr>
          <w:rFonts w:ascii="Cambria" w:hAnsi="Cambria"/>
          <w:b/>
          <w:color w:val="EE0000"/>
          <w:sz w:val="20"/>
          <w:szCs w:val="20"/>
        </w:rPr>
        <w:t>jak</w:t>
      </w:r>
      <w:r w:rsidRPr="009B19B4">
        <w:rPr>
          <w:rFonts w:ascii="Cambria" w:hAnsi="Cambria"/>
          <w:b/>
          <w:color w:val="EE0000"/>
          <w:spacing w:val="-1"/>
          <w:sz w:val="20"/>
          <w:szCs w:val="20"/>
        </w:rPr>
        <w:t xml:space="preserve"> </w:t>
      </w:r>
      <w:r w:rsidRPr="009B19B4">
        <w:rPr>
          <w:rFonts w:ascii="Cambria" w:hAnsi="Cambria"/>
          <w:b/>
          <w:color w:val="EE0000"/>
          <w:sz w:val="20"/>
          <w:szCs w:val="20"/>
        </w:rPr>
        <w:t>produkty opisane</w:t>
      </w:r>
      <w:r w:rsidRPr="009B19B4">
        <w:rPr>
          <w:rFonts w:ascii="Cambria" w:hAnsi="Cambria"/>
          <w:b/>
          <w:color w:val="EE0000"/>
          <w:spacing w:val="-2"/>
          <w:sz w:val="20"/>
          <w:szCs w:val="20"/>
        </w:rPr>
        <w:t xml:space="preserve"> </w:t>
      </w:r>
      <w:r w:rsidRPr="009B19B4">
        <w:rPr>
          <w:rFonts w:ascii="Cambria" w:hAnsi="Cambria"/>
          <w:b/>
          <w:color w:val="EE0000"/>
          <w:sz w:val="20"/>
          <w:szCs w:val="20"/>
        </w:rPr>
        <w:t>w</w:t>
      </w:r>
      <w:r w:rsidRPr="009B19B4">
        <w:rPr>
          <w:rFonts w:ascii="Cambria" w:hAnsi="Cambria"/>
          <w:b/>
          <w:color w:val="EE0000"/>
          <w:spacing w:val="1"/>
          <w:sz w:val="20"/>
          <w:szCs w:val="20"/>
        </w:rPr>
        <w:t xml:space="preserve"> </w:t>
      </w:r>
      <w:r w:rsidRPr="009B19B4">
        <w:rPr>
          <w:rFonts w:ascii="Cambria" w:hAnsi="Cambria"/>
          <w:b/>
          <w:color w:val="EE0000"/>
          <w:sz w:val="20"/>
          <w:szCs w:val="20"/>
        </w:rPr>
        <w:t>przedmiocie zamówienia.</w:t>
      </w:r>
    </w:p>
    <w:sectPr w:rsidR="00D61D7B" w:rsidRPr="009B19B4" w:rsidSect="009B19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82EC8" w14:textId="77777777" w:rsidR="00DB43D7" w:rsidRDefault="00DB43D7" w:rsidP="009B0990">
      <w:pPr>
        <w:spacing w:after="0" w:line="240" w:lineRule="auto"/>
      </w:pPr>
      <w:r>
        <w:separator/>
      </w:r>
    </w:p>
  </w:endnote>
  <w:endnote w:type="continuationSeparator" w:id="0">
    <w:p w14:paraId="339B57B5" w14:textId="77777777" w:rsidR="00DB43D7" w:rsidRDefault="00DB43D7" w:rsidP="009B0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3FA22" w14:textId="77777777" w:rsidR="0086582E" w:rsidRDefault="0086582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03C4F" w14:textId="77777777" w:rsidR="0086582E" w:rsidRDefault="0086582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EEC88" w14:textId="77777777" w:rsidR="0086582E" w:rsidRDefault="008658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37238" w14:textId="77777777" w:rsidR="00DB43D7" w:rsidRDefault="00DB43D7" w:rsidP="009B0990">
      <w:pPr>
        <w:spacing w:after="0" w:line="240" w:lineRule="auto"/>
      </w:pPr>
      <w:r>
        <w:separator/>
      </w:r>
    </w:p>
  </w:footnote>
  <w:footnote w:type="continuationSeparator" w:id="0">
    <w:p w14:paraId="3343AEE4" w14:textId="77777777" w:rsidR="00DB43D7" w:rsidRDefault="00DB43D7" w:rsidP="009B09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42B01" w14:textId="77777777" w:rsidR="0086582E" w:rsidRDefault="0086582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B8FA5" w14:textId="325133D0" w:rsidR="009B0990" w:rsidRPr="009B0990" w:rsidRDefault="009B0990" w:rsidP="009B0990">
    <w:pPr>
      <w:spacing w:after="0" w:line="240" w:lineRule="auto"/>
      <w:jc w:val="right"/>
      <w:rPr>
        <w:rFonts w:ascii="Arial" w:eastAsia="Times New Roman" w:hAnsi="Arial" w:cs="Arial"/>
        <w:b/>
        <w:kern w:val="0"/>
        <w:sz w:val="22"/>
        <w:szCs w:val="22"/>
        <w:lang w:eastAsia="pl-PL"/>
        <w14:ligatures w14:val="none"/>
      </w:rPr>
    </w:pPr>
    <w:r w:rsidRPr="009B0990">
      <w:rPr>
        <w:rFonts w:ascii="Arial" w:eastAsia="Times New Roman" w:hAnsi="Arial" w:cs="Arial"/>
        <w:b/>
        <w:kern w:val="0"/>
        <w:sz w:val="22"/>
        <w:szCs w:val="22"/>
        <w:lang w:eastAsia="pl-PL"/>
        <w14:ligatures w14:val="none"/>
      </w:rPr>
      <w:t xml:space="preserve">Załącznik nr </w:t>
    </w:r>
    <w:r w:rsidR="006E6ACD">
      <w:rPr>
        <w:rFonts w:ascii="Arial" w:eastAsia="Times New Roman" w:hAnsi="Arial" w:cs="Arial"/>
        <w:b/>
        <w:kern w:val="0"/>
        <w:sz w:val="22"/>
        <w:szCs w:val="22"/>
        <w:lang w:eastAsia="pl-PL"/>
        <w14:ligatures w14:val="none"/>
      </w:rPr>
      <w:t>1b</w:t>
    </w:r>
    <w:r w:rsidRPr="009B0990">
      <w:rPr>
        <w:rFonts w:ascii="Arial" w:eastAsia="Times New Roman" w:hAnsi="Arial" w:cs="Arial"/>
        <w:b/>
        <w:kern w:val="0"/>
        <w:sz w:val="22"/>
        <w:szCs w:val="22"/>
        <w:lang w:eastAsia="pl-PL"/>
        <w14:ligatures w14:val="none"/>
      </w:rPr>
      <w:t xml:space="preserve"> do SWZ</w:t>
    </w:r>
    <w:r w:rsidR="006E6ACD">
      <w:rPr>
        <w:rFonts w:ascii="Arial" w:eastAsia="Times New Roman" w:hAnsi="Arial" w:cs="Arial"/>
        <w:b/>
        <w:kern w:val="0"/>
        <w:sz w:val="22"/>
        <w:szCs w:val="22"/>
        <w:lang w:eastAsia="pl-PL"/>
        <w14:ligatures w14:val="none"/>
      </w:rPr>
      <w:t xml:space="preserve"> </w:t>
    </w:r>
    <w:r w:rsidR="006E6ACD" w:rsidRPr="00810C91">
      <w:rPr>
        <w:rFonts w:ascii="Arial" w:hAnsi="Arial" w:cs="Arial"/>
      </w:rPr>
      <w:t>– specyfikacja techniczna</w:t>
    </w:r>
  </w:p>
  <w:p w14:paraId="618E3B0F" w14:textId="77777777" w:rsidR="009B0990" w:rsidRPr="009B0990" w:rsidRDefault="009B0990" w:rsidP="009B0990">
    <w:pPr>
      <w:spacing w:after="0" w:line="240" w:lineRule="auto"/>
      <w:jc w:val="center"/>
      <w:rPr>
        <w:rFonts w:ascii="Arial" w:eastAsia="Times New Roman" w:hAnsi="Arial" w:cs="Arial"/>
        <w:b/>
        <w:kern w:val="0"/>
        <w:sz w:val="22"/>
        <w:szCs w:val="22"/>
        <w:lang w:eastAsia="pl-PL"/>
        <w14:ligatures w14:val="none"/>
      </w:rPr>
    </w:pPr>
  </w:p>
  <w:p w14:paraId="1E929E42" w14:textId="526B27BF" w:rsidR="009B0990" w:rsidRPr="009B0990" w:rsidRDefault="009B0990" w:rsidP="009B0990">
    <w:pPr>
      <w:spacing w:after="0" w:line="240" w:lineRule="auto"/>
      <w:jc w:val="center"/>
      <w:rPr>
        <w:rFonts w:ascii="Arial" w:eastAsia="Times New Roman" w:hAnsi="Arial" w:cs="Arial"/>
        <w:b/>
        <w:kern w:val="0"/>
        <w:lang w:eastAsia="pl-PL"/>
        <w14:ligatures w14:val="none"/>
      </w:rPr>
    </w:pPr>
    <w:r w:rsidRPr="009B0990">
      <w:rPr>
        <w:rFonts w:ascii="Arial" w:eastAsia="Times New Roman" w:hAnsi="Arial" w:cs="Arial"/>
        <w:b/>
        <w:kern w:val="0"/>
        <w:lang w:eastAsia="pl-PL"/>
        <w14:ligatures w14:val="none"/>
      </w:rPr>
      <w:t>OPIS PRZEDMIOTU ZAMÓWIENIA/ OPIS OFEROWANE</w:t>
    </w:r>
    <w:r w:rsidR="007E6FBC">
      <w:rPr>
        <w:rFonts w:ascii="Arial" w:eastAsia="Times New Roman" w:hAnsi="Arial" w:cs="Arial"/>
        <w:b/>
        <w:kern w:val="0"/>
        <w:lang w:eastAsia="pl-PL"/>
        <w14:ligatures w14:val="none"/>
      </w:rPr>
      <w:t>J KOPARKO ŁADOWARKI</w:t>
    </w:r>
    <w:r w:rsidR="0086582E">
      <w:rPr>
        <w:rFonts w:ascii="Arial" w:eastAsia="Times New Roman" w:hAnsi="Arial" w:cs="Arial"/>
        <w:b/>
        <w:kern w:val="0"/>
        <w:lang w:eastAsia="pl-PL"/>
        <w14:ligatures w14:val="none"/>
      </w:rPr>
      <w:t xml:space="preserve"> - korekta</w:t>
    </w:r>
  </w:p>
  <w:p w14:paraId="79CE1D98" w14:textId="6B00D63E" w:rsidR="009B0990" w:rsidRPr="009B0990" w:rsidRDefault="009B0990" w:rsidP="009B0990">
    <w:pPr>
      <w:spacing w:after="0" w:line="240" w:lineRule="auto"/>
      <w:jc w:val="center"/>
      <w:rPr>
        <w:rFonts w:ascii="Arial" w:eastAsia="Times New Roman" w:hAnsi="Arial" w:cs="Arial"/>
        <w:b/>
        <w:kern w:val="0"/>
        <w:sz w:val="22"/>
        <w:szCs w:val="22"/>
        <w:lang w:eastAsia="pl-PL"/>
        <w14:ligatures w14:val="none"/>
      </w:rPr>
    </w:pPr>
  </w:p>
  <w:p w14:paraId="75E9B182" w14:textId="77777777" w:rsidR="009B0990" w:rsidRPr="009B0990" w:rsidRDefault="009B0990" w:rsidP="009B099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42A63" w14:textId="77777777" w:rsidR="0086582E" w:rsidRDefault="0086582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95EB0"/>
    <w:multiLevelType w:val="hybridMultilevel"/>
    <w:tmpl w:val="9FF8775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BE7B19"/>
    <w:multiLevelType w:val="multilevel"/>
    <w:tmpl w:val="A2F89D4A"/>
    <w:lvl w:ilvl="0">
      <w:start w:val="3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675"/>
        </w:tabs>
        <w:ind w:left="675" w:hanging="495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</w:lvl>
  </w:abstractNum>
  <w:abstractNum w:abstractNumId="2" w15:restartNumberingAfterBreak="0">
    <w:nsid w:val="270943E1"/>
    <w:multiLevelType w:val="hybridMultilevel"/>
    <w:tmpl w:val="C8FC09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3008A5"/>
    <w:multiLevelType w:val="hybridMultilevel"/>
    <w:tmpl w:val="C8FC09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E2486"/>
    <w:multiLevelType w:val="multilevel"/>
    <w:tmpl w:val="EA627A2E"/>
    <w:lvl w:ilvl="0">
      <w:start w:val="1"/>
      <w:numFmt w:val="decimal"/>
      <w:lvlText w:val="%1)"/>
      <w:lvlJc w:val="left"/>
      <w:pPr>
        <w:ind w:left="0" w:firstLine="0"/>
      </w:p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5" w15:restartNumberingAfterBreak="0">
    <w:nsid w:val="4B3D2711"/>
    <w:multiLevelType w:val="hybridMultilevel"/>
    <w:tmpl w:val="D4AC67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E2B66E3"/>
    <w:multiLevelType w:val="hybridMultilevel"/>
    <w:tmpl w:val="A5C27722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7277884">
    <w:abstractNumId w:val="3"/>
  </w:num>
  <w:num w:numId="2" w16cid:durableId="1074201859">
    <w:abstractNumId w:val="2"/>
  </w:num>
  <w:num w:numId="3" w16cid:durableId="246501811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123734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4755983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78390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52528330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990"/>
    <w:rsid w:val="0000108E"/>
    <w:rsid w:val="000034E2"/>
    <w:rsid w:val="00003AA0"/>
    <w:rsid w:val="000327A1"/>
    <w:rsid w:val="0003509E"/>
    <w:rsid w:val="00057FA1"/>
    <w:rsid w:val="00061C3F"/>
    <w:rsid w:val="000A65E4"/>
    <w:rsid w:val="000A7306"/>
    <w:rsid w:val="000B2CC9"/>
    <w:rsid w:val="000F5444"/>
    <w:rsid w:val="001028EC"/>
    <w:rsid w:val="00103A2E"/>
    <w:rsid w:val="001226EA"/>
    <w:rsid w:val="0012389B"/>
    <w:rsid w:val="00123B11"/>
    <w:rsid w:val="001503FC"/>
    <w:rsid w:val="001736B2"/>
    <w:rsid w:val="0017483D"/>
    <w:rsid w:val="00181CDC"/>
    <w:rsid w:val="001A2733"/>
    <w:rsid w:val="001A3350"/>
    <w:rsid w:val="001B73B4"/>
    <w:rsid w:val="001D0378"/>
    <w:rsid w:val="001D7F88"/>
    <w:rsid w:val="001F3BF3"/>
    <w:rsid w:val="001F7DB3"/>
    <w:rsid w:val="00207A87"/>
    <w:rsid w:val="0021174C"/>
    <w:rsid w:val="00244539"/>
    <w:rsid w:val="0024572E"/>
    <w:rsid w:val="002502B0"/>
    <w:rsid w:val="0025070A"/>
    <w:rsid w:val="00251A2B"/>
    <w:rsid w:val="00251ACE"/>
    <w:rsid w:val="0025649D"/>
    <w:rsid w:val="00261987"/>
    <w:rsid w:val="002A4274"/>
    <w:rsid w:val="002D7CF0"/>
    <w:rsid w:val="002E4392"/>
    <w:rsid w:val="002F1CFD"/>
    <w:rsid w:val="002F2C5E"/>
    <w:rsid w:val="003013FD"/>
    <w:rsid w:val="003060DF"/>
    <w:rsid w:val="00310F9B"/>
    <w:rsid w:val="00326853"/>
    <w:rsid w:val="003544D6"/>
    <w:rsid w:val="00392C27"/>
    <w:rsid w:val="003964F0"/>
    <w:rsid w:val="003C2512"/>
    <w:rsid w:val="003C5E40"/>
    <w:rsid w:val="003F3A0D"/>
    <w:rsid w:val="003F5F0F"/>
    <w:rsid w:val="004000EC"/>
    <w:rsid w:val="00407E8B"/>
    <w:rsid w:val="004269B4"/>
    <w:rsid w:val="0043380F"/>
    <w:rsid w:val="00437FF4"/>
    <w:rsid w:val="0044366E"/>
    <w:rsid w:val="004859E0"/>
    <w:rsid w:val="00492451"/>
    <w:rsid w:val="004A54DE"/>
    <w:rsid w:val="004B6CDF"/>
    <w:rsid w:val="004C194A"/>
    <w:rsid w:val="004C39DF"/>
    <w:rsid w:val="004C67D5"/>
    <w:rsid w:val="004E683E"/>
    <w:rsid w:val="004F3E1F"/>
    <w:rsid w:val="00503CE0"/>
    <w:rsid w:val="00506D8F"/>
    <w:rsid w:val="005206FB"/>
    <w:rsid w:val="005248EC"/>
    <w:rsid w:val="00526B40"/>
    <w:rsid w:val="005278C2"/>
    <w:rsid w:val="00535B7A"/>
    <w:rsid w:val="00537E85"/>
    <w:rsid w:val="005453BB"/>
    <w:rsid w:val="005465C3"/>
    <w:rsid w:val="00561A46"/>
    <w:rsid w:val="00584BC6"/>
    <w:rsid w:val="005923AF"/>
    <w:rsid w:val="005A3F08"/>
    <w:rsid w:val="005A686E"/>
    <w:rsid w:val="005B65B2"/>
    <w:rsid w:val="005C6EF0"/>
    <w:rsid w:val="005D0E23"/>
    <w:rsid w:val="005E185D"/>
    <w:rsid w:val="005F372F"/>
    <w:rsid w:val="005F7ECF"/>
    <w:rsid w:val="0063054C"/>
    <w:rsid w:val="00656885"/>
    <w:rsid w:val="00663C26"/>
    <w:rsid w:val="00674B4A"/>
    <w:rsid w:val="006814A5"/>
    <w:rsid w:val="00682EEF"/>
    <w:rsid w:val="006937A0"/>
    <w:rsid w:val="006951EC"/>
    <w:rsid w:val="00695CDB"/>
    <w:rsid w:val="00696776"/>
    <w:rsid w:val="006C4F65"/>
    <w:rsid w:val="006D06CE"/>
    <w:rsid w:val="006E6ACD"/>
    <w:rsid w:val="006E75F9"/>
    <w:rsid w:val="006F2D55"/>
    <w:rsid w:val="006F3BCF"/>
    <w:rsid w:val="006F70AB"/>
    <w:rsid w:val="0071323C"/>
    <w:rsid w:val="00715B10"/>
    <w:rsid w:val="007162B1"/>
    <w:rsid w:val="00717580"/>
    <w:rsid w:val="00717825"/>
    <w:rsid w:val="007660FF"/>
    <w:rsid w:val="0077718B"/>
    <w:rsid w:val="00783FF1"/>
    <w:rsid w:val="00795A2A"/>
    <w:rsid w:val="007A07F8"/>
    <w:rsid w:val="007C29DA"/>
    <w:rsid w:val="007D4D0E"/>
    <w:rsid w:val="007E6FBC"/>
    <w:rsid w:val="007F6916"/>
    <w:rsid w:val="00805B9A"/>
    <w:rsid w:val="00807EA9"/>
    <w:rsid w:val="00813E67"/>
    <w:rsid w:val="008327C2"/>
    <w:rsid w:val="0083783E"/>
    <w:rsid w:val="00841847"/>
    <w:rsid w:val="0086582E"/>
    <w:rsid w:val="00877C2A"/>
    <w:rsid w:val="00881F5F"/>
    <w:rsid w:val="008870D2"/>
    <w:rsid w:val="00890C71"/>
    <w:rsid w:val="00891F1A"/>
    <w:rsid w:val="00895B9D"/>
    <w:rsid w:val="008A06C0"/>
    <w:rsid w:val="008B0E2B"/>
    <w:rsid w:val="008C3CA1"/>
    <w:rsid w:val="008F27C2"/>
    <w:rsid w:val="009031F1"/>
    <w:rsid w:val="00924740"/>
    <w:rsid w:val="009300AE"/>
    <w:rsid w:val="009470F7"/>
    <w:rsid w:val="00950F46"/>
    <w:rsid w:val="00951F62"/>
    <w:rsid w:val="00954FAB"/>
    <w:rsid w:val="00965B94"/>
    <w:rsid w:val="009840B5"/>
    <w:rsid w:val="00984F31"/>
    <w:rsid w:val="009A2807"/>
    <w:rsid w:val="009B0990"/>
    <w:rsid w:val="009B19B4"/>
    <w:rsid w:val="009D696E"/>
    <w:rsid w:val="009E03AA"/>
    <w:rsid w:val="009F37FA"/>
    <w:rsid w:val="009F583D"/>
    <w:rsid w:val="009F58D7"/>
    <w:rsid w:val="009F7857"/>
    <w:rsid w:val="00A01A08"/>
    <w:rsid w:val="00A0493E"/>
    <w:rsid w:val="00A13AB3"/>
    <w:rsid w:val="00A15042"/>
    <w:rsid w:val="00A15B5B"/>
    <w:rsid w:val="00A37C17"/>
    <w:rsid w:val="00A64BED"/>
    <w:rsid w:val="00A64E0C"/>
    <w:rsid w:val="00A658D1"/>
    <w:rsid w:val="00A660CC"/>
    <w:rsid w:val="00A7050B"/>
    <w:rsid w:val="00A76BF1"/>
    <w:rsid w:val="00A77FC8"/>
    <w:rsid w:val="00A824DA"/>
    <w:rsid w:val="00AB0BCD"/>
    <w:rsid w:val="00AC5165"/>
    <w:rsid w:val="00AD2417"/>
    <w:rsid w:val="00AE1D19"/>
    <w:rsid w:val="00AE568F"/>
    <w:rsid w:val="00B13E9B"/>
    <w:rsid w:val="00B15AD4"/>
    <w:rsid w:val="00B17F2A"/>
    <w:rsid w:val="00B32CEB"/>
    <w:rsid w:val="00B350A2"/>
    <w:rsid w:val="00B515F3"/>
    <w:rsid w:val="00B5791C"/>
    <w:rsid w:val="00B61EB1"/>
    <w:rsid w:val="00B62F9F"/>
    <w:rsid w:val="00B80FB2"/>
    <w:rsid w:val="00B83A62"/>
    <w:rsid w:val="00B92003"/>
    <w:rsid w:val="00BA7C41"/>
    <w:rsid w:val="00BB6609"/>
    <w:rsid w:val="00BC1CD1"/>
    <w:rsid w:val="00BC6823"/>
    <w:rsid w:val="00BC7D62"/>
    <w:rsid w:val="00BD158C"/>
    <w:rsid w:val="00C02C28"/>
    <w:rsid w:val="00C049EF"/>
    <w:rsid w:val="00C14E62"/>
    <w:rsid w:val="00C15B9C"/>
    <w:rsid w:val="00C31340"/>
    <w:rsid w:val="00C325FF"/>
    <w:rsid w:val="00C46D5C"/>
    <w:rsid w:val="00C64AB6"/>
    <w:rsid w:val="00C65310"/>
    <w:rsid w:val="00C71524"/>
    <w:rsid w:val="00C801A8"/>
    <w:rsid w:val="00C97336"/>
    <w:rsid w:val="00CA2260"/>
    <w:rsid w:val="00CE4ECC"/>
    <w:rsid w:val="00D0074F"/>
    <w:rsid w:val="00D05C36"/>
    <w:rsid w:val="00D15490"/>
    <w:rsid w:val="00D252A4"/>
    <w:rsid w:val="00D34B57"/>
    <w:rsid w:val="00D61D7B"/>
    <w:rsid w:val="00D854FD"/>
    <w:rsid w:val="00DA046F"/>
    <w:rsid w:val="00DB43D7"/>
    <w:rsid w:val="00DB6553"/>
    <w:rsid w:val="00DC735F"/>
    <w:rsid w:val="00DD5AE0"/>
    <w:rsid w:val="00DE5D04"/>
    <w:rsid w:val="00DE6F2D"/>
    <w:rsid w:val="00DF1E01"/>
    <w:rsid w:val="00E169C1"/>
    <w:rsid w:val="00E22EBC"/>
    <w:rsid w:val="00E6048E"/>
    <w:rsid w:val="00E654DD"/>
    <w:rsid w:val="00E67ACB"/>
    <w:rsid w:val="00E7538D"/>
    <w:rsid w:val="00E85BFF"/>
    <w:rsid w:val="00EA0AA8"/>
    <w:rsid w:val="00EB3734"/>
    <w:rsid w:val="00ED2B1F"/>
    <w:rsid w:val="00ED3B8A"/>
    <w:rsid w:val="00F1394B"/>
    <w:rsid w:val="00F262A2"/>
    <w:rsid w:val="00F505E0"/>
    <w:rsid w:val="00F50755"/>
    <w:rsid w:val="00F50B13"/>
    <w:rsid w:val="00F65ECF"/>
    <w:rsid w:val="00F708AB"/>
    <w:rsid w:val="00F92BF5"/>
    <w:rsid w:val="00FA2B6B"/>
    <w:rsid w:val="00FB29B5"/>
    <w:rsid w:val="00FB4CED"/>
    <w:rsid w:val="00FC348E"/>
    <w:rsid w:val="00FD13CB"/>
    <w:rsid w:val="00FD16CB"/>
    <w:rsid w:val="00FD2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3FEAA"/>
  <w15:chartTrackingRefBased/>
  <w15:docId w15:val="{EFEF66DA-671F-4045-8F84-3C4179295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B09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B09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B09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B09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B09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B09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B09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B09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B09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B09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B09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B09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B099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B099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B099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B099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B099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B099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B09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B09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B09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B09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B09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B0990"/>
    <w:rPr>
      <w:i/>
      <w:iCs/>
      <w:color w:val="404040" w:themeColor="text1" w:themeTint="BF"/>
    </w:rPr>
  </w:style>
  <w:style w:type="paragraph" w:styleId="Akapitzlist">
    <w:name w:val="List Paragraph"/>
    <w:aliases w:val="Sl_Akapit z listą,Preambuła,L1,Numerowanie,Wypunktowanie,BulletC,Wyliczanie,Obiekt,normalny tekst,Akapit z listą31,Bullets,List Paragraph1,T_SZ_List Paragraph,Podsis rysunku,Punktowanie,CW_Lista,zwykły tekst,K2 lista alfabetyczna,Nagłowek"/>
    <w:basedOn w:val="Normalny"/>
    <w:link w:val="AkapitzlistZnak"/>
    <w:uiPriority w:val="34"/>
    <w:qFormat/>
    <w:rsid w:val="009B099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B099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B09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B099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B099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B0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B0990"/>
  </w:style>
  <w:style w:type="paragraph" w:styleId="Stopka">
    <w:name w:val="footer"/>
    <w:basedOn w:val="Normalny"/>
    <w:link w:val="StopkaZnak"/>
    <w:uiPriority w:val="99"/>
    <w:unhideWhenUsed/>
    <w:rsid w:val="009B0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B0990"/>
  </w:style>
  <w:style w:type="table" w:styleId="Tabela-Siatka">
    <w:name w:val="Table Grid"/>
    <w:basedOn w:val="Standardowy"/>
    <w:uiPriority w:val="39"/>
    <w:rsid w:val="009B09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506D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06D8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06D8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06D8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06D8F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E683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E683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E683E"/>
    <w:rPr>
      <w:vertAlign w:val="superscript"/>
    </w:rPr>
  </w:style>
  <w:style w:type="character" w:customStyle="1" w:styleId="AkapitzlistZnak">
    <w:name w:val="Akapit z listą Znak"/>
    <w:aliases w:val="Sl_Akapit z listą Znak,Preambuła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1F7D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918</Words>
  <Characters>5509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 Kow</dc:creator>
  <cp:keywords/>
  <dc:description/>
  <cp:lastModifiedBy>k.nieslony</cp:lastModifiedBy>
  <cp:revision>3</cp:revision>
  <cp:lastPrinted>2026-10-05T09:42:00Z</cp:lastPrinted>
  <dcterms:created xsi:type="dcterms:W3CDTF">2026-10-12T10:55:00Z</dcterms:created>
  <dcterms:modified xsi:type="dcterms:W3CDTF">2026-10-12T10:55:00Z</dcterms:modified>
</cp:coreProperties>
</file>