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D6750" w14:textId="1CE8021D" w:rsidR="006F060F" w:rsidRPr="00B645EF" w:rsidRDefault="00D34C30" w:rsidP="00D34C30">
      <w:pPr>
        <w:rPr>
          <w:rFonts w:ascii="Times New Roman" w:hAnsi="Times New Roman" w:cs="Times New Roman"/>
          <w:lang w:val="cs-CZ"/>
        </w:rPr>
      </w:pPr>
      <w:r w:rsidRPr="00B645EF">
        <w:rPr>
          <w:rFonts w:ascii="Times New Roman" w:hAnsi="Times New Roman" w:cs="Times New Roman"/>
          <w:lang w:val="cs-CZ"/>
        </w:rPr>
        <w:t>Příloha 4 Technická specifikace</w:t>
      </w:r>
    </w:p>
    <w:p w14:paraId="545B7D79" w14:textId="77777777" w:rsidR="00D34C30" w:rsidRPr="00B645EF" w:rsidRDefault="00D34C30" w:rsidP="00D34C30">
      <w:pPr>
        <w:jc w:val="center"/>
        <w:rPr>
          <w:rFonts w:ascii="Times New Roman" w:hAnsi="Times New Roman" w:cs="Times New Roman"/>
          <w:b/>
          <w:sz w:val="22"/>
          <w:lang w:val="cs-CZ"/>
        </w:rPr>
      </w:pPr>
      <w:r w:rsidRPr="00B645EF">
        <w:rPr>
          <w:rFonts w:ascii="Times New Roman" w:hAnsi="Times New Roman" w:cs="Times New Roman"/>
          <w:b/>
          <w:sz w:val="22"/>
          <w:lang w:val="cs-CZ"/>
        </w:rPr>
        <w:t xml:space="preserve">Technická specifikace  </w:t>
      </w:r>
    </w:p>
    <w:p w14:paraId="54E97C53" w14:textId="77777777" w:rsidR="00D34C30" w:rsidRPr="00B645EF" w:rsidRDefault="00D34C30" w:rsidP="00D34C30">
      <w:pPr>
        <w:jc w:val="center"/>
        <w:rPr>
          <w:rFonts w:ascii="Times New Roman" w:hAnsi="Times New Roman" w:cs="Times New Roman"/>
          <w:sz w:val="22"/>
          <w:lang w:val="cs-CZ"/>
        </w:rPr>
      </w:pPr>
      <w:r w:rsidRPr="00B645EF">
        <w:rPr>
          <w:rFonts w:ascii="Times New Roman" w:hAnsi="Times New Roman" w:cs="Times New Roman"/>
          <w:sz w:val="22"/>
          <w:lang w:val="cs-CZ"/>
        </w:rPr>
        <w:t>pro veřejnou zakázku s názvem:</w:t>
      </w:r>
    </w:p>
    <w:p w14:paraId="1A041AD0" w14:textId="77777777" w:rsidR="00D34C30" w:rsidRPr="00B645EF" w:rsidRDefault="00D34C30" w:rsidP="00D34C30">
      <w:pPr>
        <w:pStyle w:val="Text1"/>
        <w:jc w:val="center"/>
        <w:rPr>
          <w:rFonts w:ascii="Times New Roman" w:hAnsi="Times New Roman"/>
          <w:b/>
          <w:sz w:val="28"/>
          <w:szCs w:val="28"/>
        </w:rPr>
      </w:pPr>
      <w:r w:rsidRPr="00B645EF">
        <w:rPr>
          <w:rFonts w:ascii="Times New Roman" w:hAnsi="Times New Roman"/>
          <w:b/>
          <w:sz w:val="28"/>
          <w:szCs w:val="28"/>
        </w:rPr>
        <w:t xml:space="preserve">„Snížení energetické náročnosti provozu ČOV – obnova strojního vybavení pro výrobu tlakového vzduchu“ </w:t>
      </w:r>
    </w:p>
    <w:p w14:paraId="2A854C18" w14:textId="77777777" w:rsidR="00D34C30" w:rsidRPr="00B645EF" w:rsidRDefault="00D34C30" w:rsidP="00D34C30">
      <w:pPr>
        <w:pStyle w:val="Text1"/>
        <w:rPr>
          <w:rFonts w:ascii="Times New Roman" w:hAnsi="Times New Roman"/>
          <w:b/>
        </w:rPr>
      </w:pPr>
    </w:p>
    <w:p w14:paraId="42C9ED35" w14:textId="77777777" w:rsidR="00D34C30" w:rsidRPr="00B645EF" w:rsidRDefault="00D34C30" w:rsidP="006F060F">
      <w:pPr>
        <w:rPr>
          <w:rFonts w:ascii="Times New Roman" w:hAnsi="Times New Roman" w:cs="Times New Roman"/>
          <w:lang w:val="cs-CZ"/>
        </w:rPr>
      </w:pPr>
    </w:p>
    <w:p w14:paraId="40232E58" w14:textId="2958ED4B" w:rsidR="001C1C4F" w:rsidRPr="00B645EF" w:rsidRDefault="001C1C4F" w:rsidP="006F060F">
      <w:pPr>
        <w:rPr>
          <w:rFonts w:ascii="Times New Roman" w:hAnsi="Times New Roman" w:cs="Times New Roman"/>
          <w:i/>
          <w:iCs/>
          <w:lang w:val="cs-CZ"/>
        </w:rPr>
      </w:pPr>
      <w:r w:rsidRPr="00B645EF">
        <w:rPr>
          <w:rFonts w:ascii="Times New Roman" w:hAnsi="Times New Roman" w:cs="Times New Roman"/>
          <w:i/>
          <w:iCs/>
          <w:lang w:val="cs-CZ"/>
        </w:rPr>
        <w:t>Dodavatel vyplní typ</w:t>
      </w:r>
      <w:r w:rsidR="00B645EF">
        <w:rPr>
          <w:rFonts w:ascii="Times New Roman" w:hAnsi="Times New Roman" w:cs="Times New Roman"/>
          <w:i/>
          <w:iCs/>
          <w:lang w:val="cs-CZ"/>
        </w:rPr>
        <w:t xml:space="preserve"> </w:t>
      </w:r>
      <w:r w:rsidRPr="00B645EF">
        <w:rPr>
          <w:rFonts w:ascii="Times New Roman" w:hAnsi="Times New Roman" w:cs="Times New Roman"/>
          <w:i/>
          <w:iCs/>
          <w:lang w:val="cs-CZ"/>
        </w:rPr>
        <w:t>/</w:t>
      </w:r>
      <w:r w:rsidR="00B645EF">
        <w:rPr>
          <w:rFonts w:ascii="Times New Roman" w:hAnsi="Times New Roman" w:cs="Times New Roman"/>
          <w:i/>
          <w:iCs/>
          <w:lang w:val="cs-CZ"/>
        </w:rPr>
        <w:t xml:space="preserve"> </w:t>
      </w:r>
      <w:r w:rsidRPr="00B645EF">
        <w:rPr>
          <w:rFonts w:ascii="Times New Roman" w:hAnsi="Times New Roman" w:cs="Times New Roman"/>
          <w:i/>
          <w:iCs/>
          <w:lang w:val="cs-CZ"/>
        </w:rPr>
        <w:t>název nabízeného zařízení včetně výrobce.</w:t>
      </w:r>
    </w:p>
    <w:p w14:paraId="74F3DB9E" w14:textId="4898D1F6" w:rsidR="001C1C4F" w:rsidRPr="00B645EF" w:rsidRDefault="006F060F" w:rsidP="006F060F">
      <w:pPr>
        <w:rPr>
          <w:rFonts w:ascii="Times New Roman" w:hAnsi="Times New Roman" w:cs="Times New Roman"/>
          <w:i/>
          <w:iCs/>
          <w:lang w:val="cs-CZ"/>
        </w:rPr>
      </w:pPr>
      <w:r w:rsidRPr="00B645EF">
        <w:rPr>
          <w:rFonts w:ascii="Times New Roman" w:hAnsi="Times New Roman" w:cs="Times New Roman"/>
          <w:i/>
          <w:iCs/>
          <w:lang w:val="cs-CZ"/>
        </w:rPr>
        <w:t>Dodavatel vyplní u každého požadavku zadavatele konkrétní nabízenou hodnotu nebo parametr. U číselně vyjádřených požadavků uvede konkrétní hodnotu</w:t>
      </w:r>
      <w:r w:rsidR="00B645EF">
        <w:rPr>
          <w:rFonts w:ascii="Times New Roman" w:hAnsi="Times New Roman" w:cs="Times New Roman"/>
          <w:i/>
          <w:iCs/>
          <w:lang w:val="cs-CZ"/>
        </w:rPr>
        <w:t>,</w:t>
      </w:r>
      <w:r w:rsidRPr="00B645EF">
        <w:rPr>
          <w:rFonts w:ascii="Times New Roman" w:hAnsi="Times New Roman" w:cs="Times New Roman"/>
          <w:i/>
          <w:iCs/>
          <w:lang w:val="cs-CZ"/>
        </w:rPr>
        <w:t xml:space="preserve"> pouhé uvedení „splňuje“ není dostačující.</w:t>
      </w:r>
    </w:p>
    <w:p w14:paraId="6E102878" w14:textId="6D25ECD8" w:rsidR="006F060F" w:rsidRPr="00B645EF" w:rsidRDefault="006F060F" w:rsidP="006F060F">
      <w:pPr>
        <w:rPr>
          <w:rFonts w:ascii="Times New Roman" w:hAnsi="Times New Roman" w:cs="Times New Roman"/>
          <w:i/>
          <w:iCs/>
          <w:lang w:val="cs-CZ"/>
        </w:rPr>
      </w:pPr>
      <w:r w:rsidRPr="00B645EF">
        <w:rPr>
          <w:rFonts w:ascii="Times New Roman" w:hAnsi="Times New Roman" w:cs="Times New Roman"/>
          <w:i/>
          <w:iCs/>
          <w:lang w:val="cs-CZ"/>
        </w:rPr>
        <w:t>Součástí nabídky bude technický list, katalogový list nebo jiná technická dokumentace výrobce nabízeného zařízení, ze které bude možné ověřit splnění požadovaných technických parametrů. U každého požadavku dodavatel uvede doklad a konkrétní stranu, na které lze příslušný parametr ověřit</w:t>
      </w:r>
      <w:r w:rsidR="00D34C30" w:rsidRPr="00B645EF">
        <w:rPr>
          <w:rFonts w:ascii="Times New Roman" w:hAnsi="Times New Roman" w:cs="Times New Roman"/>
          <w:i/>
          <w:iCs/>
          <w:lang w:val="cs-CZ"/>
        </w:rPr>
        <w:t xml:space="preserve"> (kromě </w:t>
      </w:r>
      <w:r w:rsidR="00B645EF">
        <w:rPr>
          <w:rFonts w:ascii="Times New Roman" w:hAnsi="Times New Roman" w:cs="Times New Roman"/>
          <w:i/>
          <w:iCs/>
          <w:lang w:val="cs-CZ"/>
        </w:rPr>
        <w:t>požadavků s č. 33 - 35</w:t>
      </w:r>
      <w:r w:rsidR="00D34C30" w:rsidRPr="00B645EF">
        <w:rPr>
          <w:rFonts w:ascii="Times New Roman" w:hAnsi="Times New Roman" w:cs="Times New Roman"/>
          <w:i/>
          <w:iCs/>
          <w:lang w:val="cs-CZ"/>
        </w:rPr>
        <w:t>, kde je uvedeno „nevyplňovat“).</w:t>
      </w:r>
    </w:p>
    <w:p w14:paraId="7CED740F" w14:textId="082FD60A" w:rsidR="006F060F" w:rsidRPr="00B645EF" w:rsidRDefault="006F060F" w:rsidP="006F060F">
      <w:pPr>
        <w:rPr>
          <w:rFonts w:ascii="Times New Roman" w:hAnsi="Times New Roman" w:cs="Times New Roman"/>
          <w:i/>
          <w:iCs/>
          <w:lang w:val="cs-CZ"/>
        </w:rPr>
      </w:pPr>
      <w:r w:rsidRPr="00B645EF">
        <w:rPr>
          <w:rFonts w:ascii="Times New Roman" w:hAnsi="Times New Roman" w:cs="Times New Roman"/>
          <w:i/>
          <w:iCs/>
          <w:lang w:val="cs-CZ"/>
        </w:rPr>
        <w:t xml:space="preserve">Technické parametry, jejichž splnění není možné doložit standardním technickým nebo katalogovým listem výrobce, může dodavatel doložit </w:t>
      </w:r>
      <w:r w:rsidR="001C1C4F" w:rsidRPr="00B645EF">
        <w:rPr>
          <w:rFonts w:ascii="Times New Roman" w:hAnsi="Times New Roman" w:cs="Times New Roman"/>
          <w:i/>
          <w:iCs/>
          <w:lang w:val="cs-CZ"/>
        </w:rPr>
        <w:t xml:space="preserve">vlastním </w:t>
      </w:r>
      <w:r w:rsidRPr="00B645EF">
        <w:rPr>
          <w:rFonts w:ascii="Times New Roman" w:hAnsi="Times New Roman" w:cs="Times New Roman"/>
          <w:i/>
          <w:iCs/>
          <w:lang w:val="cs-CZ"/>
        </w:rPr>
        <w:t>prohlášením, ve kterém bude příslušný technický parametr jednoznačně potvrzen.</w:t>
      </w:r>
    </w:p>
    <w:p w14:paraId="7317AE5C" w14:textId="77777777" w:rsidR="001C1C4F" w:rsidRPr="00B645EF" w:rsidRDefault="001C1C4F" w:rsidP="006F060F">
      <w:pPr>
        <w:spacing w:after="60"/>
        <w:rPr>
          <w:rFonts w:ascii="Times New Roman" w:hAnsi="Times New Roman" w:cs="Times New Roman"/>
          <w:b/>
          <w:lang w:val="cs-CZ"/>
        </w:rPr>
      </w:pPr>
    </w:p>
    <w:p w14:paraId="2212A6F4" w14:textId="53A00866" w:rsidR="006F060F" w:rsidRPr="00B645EF" w:rsidRDefault="006F060F" w:rsidP="006F060F">
      <w:pPr>
        <w:spacing w:after="60"/>
        <w:rPr>
          <w:rFonts w:ascii="Times New Roman" w:hAnsi="Times New Roman" w:cs="Times New Roman"/>
          <w:lang w:val="cs-CZ"/>
        </w:rPr>
      </w:pPr>
      <w:r w:rsidRPr="00B645EF">
        <w:rPr>
          <w:rFonts w:ascii="Times New Roman" w:hAnsi="Times New Roman" w:cs="Times New Roman"/>
          <w:b/>
          <w:lang w:val="cs-CZ"/>
        </w:rPr>
        <w:t xml:space="preserve">Typ / název nabízeného zařízení: </w:t>
      </w:r>
      <w:r w:rsidRPr="00B645EF">
        <w:rPr>
          <w:rFonts w:ascii="Times New Roman" w:hAnsi="Times New Roman" w:cs="Times New Roman"/>
          <w:lang w:val="cs-CZ"/>
        </w:rPr>
        <w:t>............................................................</w:t>
      </w:r>
      <w:r w:rsidR="001C1C4F" w:rsidRPr="00B645EF">
        <w:rPr>
          <w:rFonts w:ascii="Times New Roman" w:hAnsi="Times New Roman" w:cs="Times New Roman"/>
          <w:b/>
          <w:bCs/>
          <w:i/>
          <w:iCs/>
          <w:szCs w:val="20"/>
          <w:highlight w:val="yellow"/>
          <w:lang w:val="cs-CZ"/>
        </w:rPr>
        <w:t xml:space="preserve"> </w:t>
      </w:r>
    </w:p>
    <w:p w14:paraId="409BADC4" w14:textId="3D6F07D2" w:rsidR="006F060F" w:rsidRPr="00B645EF" w:rsidRDefault="006F060F" w:rsidP="006F060F">
      <w:pPr>
        <w:spacing w:after="60"/>
        <w:rPr>
          <w:rFonts w:ascii="Times New Roman" w:hAnsi="Times New Roman" w:cs="Times New Roman"/>
          <w:lang w:val="cs-CZ"/>
        </w:rPr>
      </w:pPr>
      <w:r w:rsidRPr="00B645EF">
        <w:rPr>
          <w:rFonts w:ascii="Times New Roman" w:hAnsi="Times New Roman" w:cs="Times New Roman"/>
          <w:b/>
          <w:lang w:val="cs-CZ"/>
        </w:rPr>
        <w:t xml:space="preserve">Výrobce zařízení: </w:t>
      </w:r>
      <w:r w:rsidRPr="00B645EF">
        <w:rPr>
          <w:rFonts w:ascii="Times New Roman" w:hAnsi="Times New Roman" w:cs="Times New Roman"/>
          <w:lang w:val="cs-CZ"/>
        </w:rPr>
        <w:t>.....................................................................................</w:t>
      </w:r>
      <w:r w:rsidR="001C1C4F" w:rsidRPr="00B645EF">
        <w:rPr>
          <w:rFonts w:ascii="Times New Roman" w:hAnsi="Times New Roman" w:cs="Times New Roman"/>
          <w:b/>
          <w:bCs/>
          <w:i/>
          <w:iCs/>
          <w:szCs w:val="20"/>
          <w:highlight w:val="yellow"/>
          <w:lang w:val="cs-CZ"/>
        </w:rPr>
        <w:t xml:space="preserve"> </w:t>
      </w:r>
    </w:p>
    <w:p w14:paraId="3A4EBFED" w14:textId="77777777" w:rsidR="001C1C4F" w:rsidRPr="00B645EF" w:rsidRDefault="001C1C4F" w:rsidP="001C1C4F">
      <w:pPr>
        <w:pStyle w:val="Text1"/>
        <w:rPr>
          <w:rFonts w:ascii="Times New Roman" w:hAnsi="Times New Roman"/>
          <w:b/>
          <w:sz w:val="28"/>
          <w:szCs w:val="28"/>
        </w:rPr>
      </w:pPr>
    </w:p>
    <w:p w14:paraId="3B182102" w14:textId="3865F402" w:rsidR="006F060F" w:rsidRDefault="001C1C4F" w:rsidP="001C1C4F">
      <w:pPr>
        <w:pStyle w:val="Text1"/>
        <w:rPr>
          <w:rFonts w:ascii="Times New Roman" w:hAnsi="Times New Roman"/>
          <w:b/>
          <w:sz w:val="28"/>
          <w:szCs w:val="28"/>
        </w:rPr>
      </w:pPr>
      <w:r w:rsidRPr="00B645EF">
        <w:rPr>
          <w:rFonts w:ascii="Times New Roman" w:hAnsi="Times New Roman"/>
          <w:b/>
          <w:sz w:val="28"/>
          <w:szCs w:val="28"/>
        </w:rPr>
        <w:t>Technické požadavky</w:t>
      </w:r>
    </w:p>
    <w:p w14:paraId="2698B3A9" w14:textId="77777777" w:rsidR="00B645EF" w:rsidRPr="00B645EF" w:rsidRDefault="00B645EF" w:rsidP="001C1C4F">
      <w:pPr>
        <w:pStyle w:val="Text1"/>
        <w:rPr>
          <w:rFonts w:ascii="Times New Roman" w:hAnsi="Times New Roman"/>
          <w:b/>
          <w:sz w:val="28"/>
          <w:szCs w:val="28"/>
        </w:rPr>
      </w:pPr>
    </w:p>
    <w:tbl>
      <w:tblPr>
        <w:tblStyle w:val="Mkatabulky"/>
        <w:tblW w:w="10488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814"/>
        <w:gridCol w:w="4082"/>
        <w:gridCol w:w="1984"/>
        <w:gridCol w:w="2041"/>
      </w:tblGrid>
      <w:tr w:rsidR="006F060F" w:rsidRPr="00B645EF" w14:paraId="1CD87BA9" w14:textId="77777777" w:rsidTr="006475A3">
        <w:trPr>
          <w:cantSplit/>
          <w:tblHeader/>
          <w:jc w:val="center"/>
        </w:trPr>
        <w:tc>
          <w:tcPr>
            <w:tcW w:w="567" w:type="dxa"/>
            <w:shd w:val="clear" w:color="auto" w:fill="D9E2F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B71A6D" w14:textId="77777777" w:rsidR="006F060F" w:rsidRPr="00B645EF" w:rsidRDefault="006F060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b/>
                <w:szCs w:val="20"/>
                <w:lang w:val="cs-CZ"/>
              </w:rPr>
              <w:t>Č.</w:t>
            </w:r>
          </w:p>
        </w:tc>
        <w:tc>
          <w:tcPr>
            <w:tcW w:w="1814" w:type="dxa"/>
            <w:shd w:val="clear" w:color="auto" w:fill="D9E2F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7D9320" w14:textId="77777777" w:rsidR="006F060F" w:rsidRPr="00B645EF" w:rsidRDefault="006F060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b/>
                <w:szCs w:val="20"/>
                <w:lang w:val="cs-CZ"/>
              </w:rPr>
              <w:t>Oblast</w:t>
            </w:r>
          </w:p>
        </w:tc>
        <w:tc>
          <w:tcPr>
            <w:tcW w:w="4082" w:type="dxa"/>
            <w:shd w:val="clear" w:color="auto" w:fill="D9E2F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821010" w14:textId="77777777" w:rsidR="006F060F" w:rsidRPr="00B645EF" w:rsidRDefault="006F060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b/>
                <w:szCs w:val="20"/>
                <w:lang w:val="cs-CZ"/>
              </w:rPr>
              <w:t>Požadavek zadavatele</w:t>
            </w:r>
          </w:p>
        </w:tc>
        <w:tc>
          <w:tcPr>
            <w:tcW w:w="1984" w:type="dxa"/>
            <w:shd w:val="clear" w:color="auto" w:fill="D9E2F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AEFCB2" w14:textId="77777777" w:rsidR="006F060F" w:rsidRPr="00B645EF" w:rsidRDefault="006F060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b/>
                <w:szCs w:val="20"/>
                <w:lang w:val="cs-CZ"/>
              </w:rPr>
              <w:t>Nabízený parametr / hodnota</w:t>
            </w:r>
          </w:p>
        </w:tc>
        <w:tc>
          <w:tcPr>
            <w:tcW w:w="2041" w:type="dxa"/>
            <w:shd w:val="clear" w:color="auto" w:fill="D9E2F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210C0F" w14:textId="77777777" w:rsidR="006F060F" w:rsidRPr="00B645EF" w:rsidRDefault="006F060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b/>
                <w:szCs w:val="20"/>
                <w:lang w:val="cs-CZ"/>
              </w:rPr>
              <w:t>Doklad a strana</w:t>
            </w:r>
          </w:p>
        </w:tc>
      </w:tr>
      <w:tr w:rsidR="006F060F" w:rsidRPr="00B645EF" w14:paraId="2198699A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0CBE90" w14:textId="77777777" w:rsidR="006F060F" w:rsidRPr="00B645EF" w:rsidRDefault="006F060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1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F76EAE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Základní provedení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5DF748" w14:textId="7A5EE3D6" w:rsidR="006F060F" w:rsidRPr="00B645EF" w:rsidRDefault="00B645E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Š</w:t>
            </w:r>
            <w:r w:rsidR="006F060F" w:rsidRPr="00B645EF">
              <w:rPr>
                <w:rFonts w:ascii="Times New Roman" w:hAnsi="Times New Roman" w:cs="Times New Roman"/>
                <w:szCs w:val="20"/>
                <w:lang w:val="cs-CZ"/>
              </w:rPr>
              <w:t>roubové dmychadlo určené pro výrobu tlakového vzduchu pro provzdušňování nádrží ČOV.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E4587A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231990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22E69263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180CF0" w14:textId="77777777" w:rsidR="006F060F" w:rsidRPr="00B645EF" w:rsidRDefault="006F060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2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B544C8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Základní provedení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1C6E38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Integrovaný frekvenční měnič.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BD31B6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28E504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6EDE9B3C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8AA1D5" w14:textId="77777777" w:rsidR="006F060F" w:rsidRPr="00B645EF" w:rsidRDefault="006F060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3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6F0EE5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Základní provedení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9B289C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Vlastní řídicí jednotka s menu v českém jazyce.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71A2BD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7D2419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6C1A85C7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F649ED" w14:textId="77777777" w:rsidR="006F060F" w:rsidRPr="00B645EF" w:rsidRDefault="006F060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4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7EF020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Základní provedení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CECC2D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Kompletně zapojený elektrorozvaděč.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7B97F1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80B7DE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45620433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8B2418" w14:textId="77777777" w:rsidR="006F060F" w:rsidRPr="00B645EF" w:rsidRDefault="006F060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5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F48FDA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Základní provedení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3F5D96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Zařízení včetně provozních náplní nezbytných pro provoz.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F61098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E76D8A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1B6F5541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47F3CA" w14:textId="77777777" w:rsidR="006F060F" w:rsidRPr="00B645EF" w:rsidRDefault="006F060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6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606F5D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Základní provedení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9D1A9A" w14:textId="48B3D9C4" w:rsidR="006F060F" w:rsidRPr="00B645EF" w:rsidRDefault="00B645E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>
              <w:rPr>
                <w:rFonts w:ascii="Times New Roman" w:hAnsi="Times New Roman" w:cs="Times New Roman"/>
                <w:szCs w:val="20"/>
                <w:lang w:val="cs-CZ"/>
              </w:rPr>
              <w:t>Dmychadlo schopno i</w:t>
            </w:r>
            <w:r w:rsidR="006F060F" w:rsidRPr="00B645EF">
              <w:rPr>
                <w:rFonts w:ascii="Times New Roman" w:hAnsi="Times New Roman" w:cs="Times New Roman"/>
                <w:szCs w:val="20"/>
                <w:lang w:val="cs-CZ"/>
              </w:rPr>
              <w:t xml:space="preserve"> samostatn</w:t>
            </w:r>
            <w:r>
              <w:rPr>
                <w:rFonts w:ascii="Times New Roman" w:hAnsi="Times New Roman" w:cs="Times New Roman"/>
                <w:szCs w:val="20"/>
                <w:lang w:val="cs-CZ"/>
              </w:rPr>
              <w:t>ého</w:t>
            </w:r>
            <w:r w:rsidR="006F060F" w:rsidRPr="00B645EF">
              <w:rPr>
                <w:rFonts w:ascii="Times New Roman" w:hAnsi="Times New Roman" w:cs="Times New Roman"/>
                <w:szCs w:val="20"/>
                <w:lang w:val="cs-CZ"/>
              </w:rPr>
              <w:t xml:space="preserve"> provoz</w:t>
            </w:r>
            <w:r>
              <w:rPr>
                <w:rFonts w:ascii="Times New Roman" w:hAnsi="Times New Roman" w:cs="Times New Roman"/>
                <w:szCs w:val="20"/>
                <w:lang w:val="cs-CZ"/>
              </w:rPr>
              <w:t>u</w:t>
            </w:r>
            <w:r w:rsidR="006F060F" w:rsidRPr="00B645EF">
              <w:rPr>
                <w:rFonts w:ascii="Times New Roman" w:hAnsi="Times New Roman" w:cs="Times New Roman"/>
                <w:szCs w:val="20"/>
                <w:lang w:val="cs-CZ"/>
              </w:rPr>
              <w:t xml:space="preserve"> bez nutnosti řízení nadřazeným řídicím systémem.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125B4A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44FB74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681291BE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26565D" w14:textId="77777777" w:rsidR="006F060F" w:rsidRPr="00B645EF" w:rsidRDefault="006F060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lastRenderedPageBreak/>
              <w:t>7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CBE6A7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Motor a pohon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5C8FB4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Vzduchem chlazený hlavní synchronně reluktanční motor.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01A9C2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DA4841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31081C5B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6E25B4" w14:textId="77777777" w:rsidR="006F060F" w:rsidRPr="00B645EF" w:rsidRDefault="006F060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8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A931A6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Motor a pohon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E27D2D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Účinnost motoru min. IE5.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E91950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7CF678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371E0E83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34A2D5" w14:textId="77777777" w:rsidR="006F060F" w:rsidRPr="00B645EF" w:rsidRDefault="006F060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9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577BB4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Motor a pohon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317651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Provozní napětí 400 V / 3f / 50 Hz.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94D7AC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229795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51E2F3E5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1F9A33" w14:textId="77777777" w:rsidR="006F060F" w:rsidRPr="00B645EF" w:rsidRDefault="006F060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10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6B4B81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Motor a pohon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3C5773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Systémová účinnost soustrojí min. IES2 dle IEC 61800-9-2:2017.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F3AA78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DFB9AC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61E4CF59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B36E23" w14:textId="77777777" w:rsidR="006F060F" w:rsidRPr="00B645EF" w:rsidRDefault="006F060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11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94F54E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Dmychadlový blok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937AD8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Rotory s energeticky úsporným profilem bez povrchové úpravy pro zajištění konstantní účinnosti.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DC6B36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09E00B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3D63A22A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F382DE" w14:textId="77777777" w:rsidR="006F060F" w:rsidRPr="00B645EF" w:rsidRDefault="006F060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12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F049F4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Dmychadlový blok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51DE2C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Tlakové provedení do minimálně 600 mbar(g).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C5113A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32D6B4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3084C9EA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50F8E1" w14:textId="77777777" w:rsidR="006F060F" w:rsidRPr="00B645EF" w:rsidRDefault="006F060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13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689E7C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Sání a chlazení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94F794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Procesní vzduch nasávaný z vnějšku protihlukového krytu bez předehřevu uvnitř krytu.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EABE42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91CD7B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40B7C2F1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42F4F0" w14:textId="77777777" w:rsidR="006F060F" w:rsidRPr="00B645EF" w:rsidRDefault="006F060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14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BBA0B6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Sání a chlazení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1133F8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Chladicí vzduch pro chlazení motoru nasávaný z vnějšku protihlukového krytu bez předehřevu pod protihlukovým krytem.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03805F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6076BB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42B1A521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BE7DAD" w14:textId="77777777" w:rsidR="006F060F" w:rsidRPr="00B645EF" w:rsidRDefault="006F060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15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E845CA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Sání a chlazení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CA3E75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Protihlukový kryt osazen ventilátory se samostatnými motory nezávislými na rychlosti otáčení dmychadlového bloku.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CAF3E1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FAF5B9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5891A38A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18C49F" w14:textId="77777777" w:rsidR="006F060F" w:rsidRPr="00B645EF" w:rsidRDefault="006F060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16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3BD53D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Filtrace a tlumení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7057F4" w14:textId="63DDA5AB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 xml:space="preserve">Vstupní tlumič hluku s integrovaným vzduchovým filtrem třídy min. G4 dle DIN EN 779, tlumící </w:t>
            </w:r>
            <w:r w:rsidR="00B645EF" w:rsidRPr="00B645EF">
              <w:rPr>
                <w:rFonts w:ascii="Times New Roman" w:hAnsi="Times New Roman" w:cs="Times New Roman"/>
                <w:szCs w:val="20"/>
                <w:lang w:val="cs-CZ"/>
              </w:rPr>
              <w:t>materiál</w:t>
            </w: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 xml:space="preserve"> bezotěrový neopotřebitelný.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EB20D5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574227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4EAFA2FD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3BC903" w14:textId="38A1EC52" w:rsidR="006F060F" w:rsidRPr="00B645EF" w:rsidRDefault="00B645E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17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9B56CD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Filtrace a tlumení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5DC0BA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Výstupní tlumič hluku adsorpčního typu pro minimalizaci pulzací přestupujících do potrubního vedení, tlumicí materiál výstupního tlumiče bezotěrový, neopotřebitelný a teplotně stabilní.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B779A2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C2226E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147668DB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0C9342" w14:textId="3EC0C3F4" w:rsidR="006F060F" w:rsidRPr="00B645EF" w:rsidRDefault="00B645E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18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7A3287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Protihlukový kryt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F13FEE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Kompletní soustrojí v protihlukovém krytu pro instalaci do vnitřního prostředí.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2E73F7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2390C9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3C7B7EB0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A15A60" w14:textId="756C47C2" w:rsidR="006F060F" w:rsidRPr="00B645EF" w:rsidRDefault="00B645E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19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14CCEC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Protihlukový kryt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064E7B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Maximální hladina akustického tlaku 74 dB(A).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FD88DF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7891BA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7DE86A69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B7F1EA" w14:textId="31F07F03" w:rsidR="006F060F" w:rsidRPr="00B645EF" w:rsidRDefault="00B645E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20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C87EE3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Protihlukový kryt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B8C558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Maximální hladina akustického výkonu 91 dB(A).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77BCF9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998DF9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220580A8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473FFE" w14:textId="6B4BA17F" w:rsidR="006F060F" w:rsidRPr="00B645EF" w:rsidRDefault="006F060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2</w:t>
            </w:r>
            <w:r w:rsidR="00B645EF" w:rsidRPr="00B645EF">
              <w:rPr>
                <w:rFonts w:ascii="Times New Roman" w:hAnsi="Times New Roman" w:cs="Times New Roman"/>
                <w:szCs w:val="20"/>
                <w:lang w:val="cs-CZ"/>
              </w:rPr>
              <w:t>1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6EEB3C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Protihlukový kryt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432F37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Hlučnost stanovena v souladu s DIN EN ISO 2151.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7749B0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52D6C1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4FC90426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257F01" w14:textId="7298DB79" w:rsidR="006F060F" w:rsidRPr="00B645EF" w:rsidRDefault="00B645E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22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861843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Protihlukový kryt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5DA671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Provedení: Panely protihlukového krytu montované na pevném základovém rámu vyplněné tlumicí pěnou o hustotě min. 120 kg/m³.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C730AA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A2CE17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32B90131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B0FDB1" w14:textId="201E9A2A" w:rsidR="006F060F" w:rsidRPr="00B645EF" w:rsidRDefault="00B645E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23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0171FA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Servis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7E5544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Servisní přístup prostřednictvím otevíratelných dveří bez nutnosti demontáže panelů protihlukového krytu.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99FC8D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7A87CF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03E0935C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6F8B57" w14:textId="522E9313" w:rsidR="006F060F" w:rsidRPr="00B645EF" w:rsidRDefault="00B645E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24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4180F1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Provozní podmínky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FC6C9A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Nadmořská výška v místě provozu: 490 m n. m.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DF1BA0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338E21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6BF0FC0B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81DE34" w14:textId="660B78B0" w:rsidR="006F060F" w:rsidRPr="00B645EF" w:rsidRDefault="00B645E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25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364A0E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Provozní podmínky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C3DAC5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Atmosférický tlak na sání: 955 mbar(a).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AC8FAF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10F76D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147EAEAA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021E1F" w14:textId="2085AE36" w:rsidR="006F060F" w:rsidRPr="00B645EF" w:rsidRDefault="00B645E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26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4A42EF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Provozní podmínky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6A318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Teplota nasávaného vzduchu: 20 °C.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DB8225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1CA8A6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0217E5DB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FF78BD" w14:textId="38C4CCDB" w:rsidR="006F060F" w:rsidRPr="00B645EF" w:rsidRDefault="00B645E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27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C7C15B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Provozní podmínky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51799B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Relativní vlhkost vzduchu: 60 %.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B2F5F7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92E996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135977A4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D9A52C" w14:textId="4A85519C" w:rsidR="006F060F" w:rsidRPr="00B645EF" w:rsidRDefault="00B645E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28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A2860A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Provozní parametry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FD248B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Maximální přetlak na připojovacím portu: min. 600 mbar(g).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6FCC74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033D75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632FBB4A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4F82A7" w14:textId="79BB727B" w:rsidR="006F060F" w:rsidRPr="00B645EF" w:rsidRDefault="00B645E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29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5423BA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Provozní parametry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EB4EFE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Provozní přetlak na připojovacím portu: 530 mbar(g).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42377E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57D915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2F3C1411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30FCB8" w14:textId="77EE843D" w:rsidR="006F060F" w:rsidRPr="00B645EF" w:rsidRDefault="00B645E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30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5BFBD5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Provozní parametry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D8DDD1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Efektivně dodávané množství vzduchu při 530 mbar(g): V = 10–32 m³/min.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C260AF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03F789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7DBF01DE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DAAD17" w14:textId="15C8506A" w:rsidR="006F060F" w:rsidRPr="00B645EF" w:rsidRDefault="00B645E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31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2F07D3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Provozní parametry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4BF389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Dodávané množství vzduchu při 530 mbar(g), přepočtené na normované podmínky: VN = 8,7–27,7 Nm³/min.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CA85FD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833618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109966AE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B7A8F9" w14:textId="24D9E6FF" w:rsidR="006F060F" w:rsidRPr="00B645EF" w:rsidRDefault="00B645E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32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DA0DBB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Provozní parametry</w:t>
            </w: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4D9E64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Zařízení určeno pro nepřetržitý provoz s plánovanými odstávkami.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C24BE7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E6B423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</w:tr>
      <w:tr w:rsidR="006F060F" w:rsidRPr="00B645EF" w14:paraId="4CE3DC5F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15F981" w14:textId="4090258B" w:rsidR="006F060F" w:rsidRPr="00B645EF" w:rsidRDefault="006F060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3</w:t>
            </w:r>
            <w:r w:rsidR="00B645EF" w:rsidRPr="00B645EF">
              <w:rPr>
                <w:rFonts w:ascii="Times New Roman" w:hAnsi="Times New Roman" w:cs="Times New Roman"/>
                <w:szCs w:val="20"/>
                <w:lang w:val="cs-CZ"/>
              </w:rPr>
              <w:t>3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077FDD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  <w:p w14:paraId="1511CCC4" w14:textId="567F9DA7" w:rsidR="00B645EF" w:rsidRPr="00B645EF" w:rsidRDefault="00B645E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68271F" w14:textId="70F59B60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 xml:space="preserve">Návrh, dokumentace a identifikace zařízení podle směrnice EU o strojních zařízeních 2006/42 / ES, dle prohlášení výrobce CE, přílohy II A. Průtok vzduchu a specifická spotřeba elektrické energie v tolerancích dle </w:t>
            </w:r>
            <w:r w:rsidRPr="00B645EF">
              <w:rPr>
                <w:rFonts w:ascii="Times New Roman" w:hAnsi="Times New Roman" w:cs="Times New Roman"/>
                <w:b/>
                <w:szCs w:val="20"/>
                <w:lang w:val="cs-CZ"/>
              </w:rPr>
              <w:t>ISO 1217:2009, Příloha E</w:t>
            </w: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 xml:space="preserve"> – Kompletní zařízení s měničem frekvence.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B1B710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C8C2BE" w14:textId="75EB8569" w:rsidR="006F060F" w:rsidRPr="00B645EF" w:rsidRDefault="00D34C30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Nevyplňovat</w:t>
            </w:r>
          </w:p>
        </w:tc>
      </w:tr>
      <w:tr w:rsidR="006F060F" w:rsidRPr="00B645EF" w14:paraId="7A05019D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8A112F" w14:textId="2C4F076F" w:rsidR="006F060F" w:rsidRPr="00B645EF" w:rsidRDefault="006F060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3</w:t>
            </w:r>
            <w:r w:rsidR="00B645EF" w:rsidRPr="00B645EF">
              <w:rPr>
                <w:rFonts w:ascii="Times New Roman" w:hAnsi="Times New Roman" w:cs="Times New Roman"/>
                <w:szCs w:val="20"/>
                <w:lang w:val="cs-CZ"/>
              </w:rPr>
              <w:t>4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F737EA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  <w:p w14:paraId="37C22EC3" w14:textId="6CC131E6" w:rsidR="00B645EF" w:rsidRPr="00B645EF" w:rsidRDefault="00B645E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E99F82" w14:textId="1956AC3C" w:rsidR="006F060F" w:rsidRPr="00B645EF" w:rsidRDefault="006F060F" w:rsidP="00A16209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 xml:space="preserve">Součástí dodávky je tovární certifikát o provedeném testu dmychadel včetně výsledků měření objemového průtoku vzduchu a celkového příkonu zařízení provedeného dle postupů, stanovených normou ISO 1217:2009. Dodaný certifikát musí potvrzovat splnění objemového průtoku vzduchu a specifického příkonu, které jsou uvedeny v nabídce dodavatele, v tolerancích stanovených normou ISO 1217:2009, příloha E. </w:t>
            </w: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99033C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1DF9CD" w14:textId="4590F4E2" w:rsidR="006F060F" w:rsidRPr="00B645EF" w:rsidRDefault="00D34C30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Nevyplňovat</w:t>
            </w:r>
          </w:p>
        </w:tc>
      </w:tr>
      <w:tr w:rsidR="006F060F" w:rsidRPr="00B645EF" w14:paraId="18071085" w14:textId="77777777" w:rsidTr="006475A3">
        <w:trPr>
          <w:cantSplit/>
          <w:jc w:val="center"/>
        </w:trPr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1BE391" w14:textId="2FBC2FB1" w:rsidR="006F060F" w:rsidRPr="00B645EF" w:rsidRDefault="00B645EF" w:rsidP="006475A3">
            <w:pPr>
              <w:jc w:val="center"/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35</w:t>
            </w:r>
          </w:p>
        </w:tc>
        <w:tc>
          <w:tcPr>
            <w:tcW w:w="1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D5A597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  <w:p w14:paraId="21F5EB26" w14:textId="1928C09C" w:rsidR="00B645EF" w:rsidRPr="00B645EF" w:rsidRDefault="00B645E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408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4AD07E" w14:textId="77777777" w:rsidR="006F060F" w:rsidRPr="00B645EF" w:rsidRDefault="006F060F" w:rsidP="006475A3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b/>
                <w:szCs w:val="20"/>
                <w:lang w:val="cs-CZ"/>
              </w:rPr>
              <w:t>Dodavatel na své náklady zajistí přítomnost inspektora z nezávislé kontrolní organizace (TÜV/SGS) během měření objemového průtoku vzduchu a celkového příkonu všech dodávaných zařízení provedeného dle postupů, které jsou stanoveny normou ISO 1217:2009. Během měření bude osobně přítomen i odpovědný zástupce dodavatele a objednatele. Předání díla je striktně podmíněno dodržením požadovaných parametrů a souhlasného stanoviska přítomného nezávislého inspektora.</w:t>
            </w:r>
          </w:p>
          <w:p w14:paraId="3B2D5AC0" w14:textId="77777777" w:rsidR="006F060F" w:rsidRPr="00B645EF" w:rsidRDefault="006F060F" w:rsidP="006475A3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19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FF3DA8" w14:textId="77777777" w:rsidR="006F060F" w:rsidRPr="00B645EF" w:rsidRDefault="006F060F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</w:p>
        </w:tc>
        <w:tc>
          <w:tcPr>
            <w:tcW w:w="20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ED41EE" w14:textId="1C08F4D6" w:rsidR="006F060F" w:rsidRPr="00B645EF" w:rsidRDefault="00D34C30" w:rsidP="006475A3">
            <w:pPr>
              <w:rPr>
                <w:rFonts w:ascii="Times New Roman" w:hAnsi="Times New Roman" w:cs="Times New Roman"/>
                <w:szCs w:val="20"/>
                <w:lang w:val="cs-CZ"/>
              </w:rPr>
            </w:pPr>
            <w:r w:rsidRPr="00B645EF">
              <w:rPr>
                <w:rFonts w:ascii="Times New Roman" w:hAnsi="Times New Roman" w:cs="Times New Roman"/>
                <w:szCs w:val="20"/>
                <w:lang w:val="cs-CZ"/>
              </w:rPr>
              <w:t>Nevyplňovat</w:t>
            </w:r>
          </w:p>
        </w:tc>
      </w:tr>
    </w:tbl>
    <w:p w14:paraId="6211759D" w14:textId="77777777" w:rsidR="006F060F" w:rsidRPr="00B645EF" w:rsidRDefault="006F060F" w:rsidP="006F060F">
      <w:pPr>
        <w:rPr>
          <w:rFonts w:ascii="Times New Roman" w:hAnsi="Times New Roman" w:cs="Times New Roman"/>
          <w:lang w:val="cs-CZ"/>
        </w:rPr>
      </w:pPr>
    </w:p>
    <w:p w14:paraId="52D9E3D2" w14:textId="0F6AA76E" w:rsidR="006F060F" w:rsidRDefault="006F060F" w:rsidP="00B645EF">
      <w:pPr>
        <w:pStyle w:val="Text1"/>
        <w:rPr>
          <w:rFonts w:ascii="Times New Roman" w:hAnsi="Times New Roman"/>
          <w:b/>
          <w:sz w:val="28"/>
          <w:szCs w:val="28"/>
        </w:rPr>
      </w:pPr>
      <w:r w:rsidRPr="00B645EF">
        <w:rPr>
          <w:rFonts w:ascii="Times New Roman" w:hAnsi="Times New Roman"/>
          <w:b/>
          <w:sz w:val="28"/>
          <w:szCs w:val="28"/>
        </w:rPr>
        <w:t>Prohlášení dodavatele</w:t>
      </w:r>
    </w:p>
    <w:p w14:paraId="3BD37FB0" w14:textId="77777777" w:rsidR="00B645EF" w:rsidRPr="00B645EF" w:rsidRDefault="00B645EF" w:rsidP="00B645EF">
      <w:pPr>
        <w:pStyle w:val="Text1"/>
        <w:rPr>
          <w:rFonts w:ascii="Times New Roman" w:hAnsi="Times New Roman"/>
          <w:b/>
          <w:sz w:val="28"/>
          <w:szCs w:val="28"/>
        </w:rPr>
      </w:pPr>
    </w:p>
    <w:p w14:paraId="0C05DCB0" w14:textId="77777777" w:rsidR="006F060F" w:rsidRPr="00B645EF" w:rsidRDefault="006F060F" w:rsidP="006F060F">
      <w:pPr>
        <w:rPr>
          <w:rFonts w:ascii="Times New Roman" w:hAnsi="Times New Roman" w:cs="Times New Roman"/>
          <w:lang w:val="cs-CZ"/>
        </w:rPr>
      </w:pPr>
      <w:r w:rsidRPr="00B645EF">
        <w:rPr>
          <w:rFonts w:ascii="Times New Roman" w:hAnsi="Times New Roman" w:cs="Times New Roman"/>
          <w:lang w:val="cs-CZ"/>
        </w:rPr>
        <w:t>Dodavatel prohlašuje, že se s výše uvedenou technickou specifikací v plném rozsahu seznámil, souhlasí s ní a jím nabízené zařízení splňuje veškeré minimální technické požadavky zadavatele.</w:t>
      </w:r>
    </w:p>
    <w:p w14:paraId="57F006E8" w14:textId="20989DD6" w:rsidR="006F060F" w:rsidRPr="00B645EF" w:rsidRDefault="006F060F" w:rsidP="006F060F">
      <w:pPr>
        <w:rPr>
          <w:rFonts w:ascii="Times New Roman" w:hAnsi="Times New Roman" w:cs="Times New Roman"/>
          <w:lang w:val="cs-CZ"/>
        </w:rPr>
      </w:pPr>
      <w:r w:rsidRPr="00B645EF">
        <w:rPr>
          <w:rFonts w:ascii="Times New Roman" w:hAnsi="Times New Roman" w:cs="Times New Roman"/>
          <w:lang w:val="cs-CZ"/>
        </w:rPr>
        <w:t>Dodavatel dále prohlašuje, že údaje uvedené v tomto dokumentu odpovídají skutečným parametrům jím nabízeného zařízení a jsou doloženy technickou dokumentací</w:t>
      </w:r>
      <w:r w:rsidR="00B645EF">
        <w:rPr>
          <w:rFonts w:ascii="Times New Roman" w:hAnsi="Times New Roman" w:cs="Times New Roman"/>
          <w:lang w:val="cs-CZ"/>
        </w:rPr>
        <w:t xml:space="preserve"> nebo prohlášením dodavatele</w:t>
      </w:r>
      <w:r w:rsidRPr="00B645EF">
        <w:rPr>
          <w:rFonts w:ascii="Times New Roman" w:hAnsi="Times New Roman" w:cs="Times New Roman"/>
          <w:lang w:val="cs-CZ"/>
        </w:rPr>
        <w:t xml:space="preserve"> předložen</w:t>
      </w:r>
      <w:r w:rsidR="00B645EF">
        <w:rPr>
          <w:rFonts w:ascii="Times New Roman" w:hAnsi="Times New Roman" w:cs="Times New Roman"/>
          <w:lang w:val="cs-CZ"/>
        </w:rPr>
        <w:t>ými</w:t>
      </w:r>
      <w:r w:rsidRPr="00B645EF">
        <w:rPr>
          <w:rFonts w:ascii="Times New Roman" w:hAnsi="Times New Roman" w:cs="Times New Roman"/>
          <w:lang w:val="cs-CZ"/>
        </w:rPr>
        <w:t xml:space="preserve"> v nabídce.</w:t>
      </w:r>
    </w:p>
    <w:p w14:paraId="2E45CA40" w14:textId="77777777" w:rsidR="006F060F" w:rsidRPr="00B645EF" w:rsidRDefault="006F060F" w:rsidP="006F060F">
      <w:pPr>
        <w:spacing w:after="60"/>
        <w:rPr>
          <w:rFonts w:ascii="Times New Roman" w:hAnsi="Times New Roman" w:cs="Times New Roman"/>
          <w:lang w:val="cs-CZ"/>
        </w:rPr>
      </w:pPr>
      <w:r w:rsidRPr="00B645EF">
        <w:rPr>
          <w:rFonts w:ascii="Times New Roman" w:hAnsi="Times New Roman" w:cs="Times New Roman"/>
          <w:b/>
          <w:lang w:val="cs-CZ"/>
        </w:rPr>
        <w:t xml:space="preserve">Obchodní firma / název dodavatele: </w:t>
      </w:r>
      <w:r w:rsidRPr="00B645EF">
        <w:rPr>
          <w:rFonts w:ascii="Times New Roman" w:hAnsi="Times New Roman" w:cs="Times New Roman"/>
          <w:lang w:val="cs-CZ"/>
        </w:rPr>
        <w:t>.....................................................................................</w:t>
      </w:r>
    </w:p>
    <w:p w14:paraId="466CB62B" w14:textId="77777777" w:rsidR="006F060F" w:rsidRPr="00B645EF" w:rsidRDefault="006F060F" w:rsidP="006F060F">
      <w:pPr>
        <w:spacing w:after="60"/>
        <w:rPr>
          <w:rFonts w:ascii="Times New Roman" w:hAnsi="Times New Roman" w:cs="Times New Roman"/>
          <w:lang w:val="cs-CZ"/>
        </w:rPr>
      </w:pPr>
      <w:r w:rsidRPr="00B645EF">
        <w:rPr>
          <w:rFonts w:ascii="Times New Roman" w:hAnsi="Times New Roman" w:cs="Times New Roman"/>
          <w:b/>
          <w:lang w:val="cs-CZ"/>
        </w:rPr>
        <w:t xml:space="preserve">IČO: </w:t>
      </w:r>
      <w:r w:rsidRPr="00B645EF">
        <w:rPr>
          <w:rFonts w:ascii="Times New Roman" w:hAnsi="Times New Roman" w:cs="Times New Roman"/>
          <w:lang w:val="cs-CZ"/>
        </w:rPr>
        <w:t>.....................................................................................</w:t>
      </w:r>
    </w:p>
    <w:p w14:paraId="53955CF2" w14:textId="77777777" w:rsidR="006F060F" w:rsidRPr="00B645EF" w:rsidRDefault="006F060F" w:rsidP="006F060F">
      <w:pPr>
        <w:spacing w:after="60"/>
        <w:rPr>
          <w:rFonts w:ascii="Times New Roman" w:hAnsi="Times New Roman" w:cs="Times New Roman"/>
          <w:lang w:val="cs-CZ"/>
        </w:rPr>
      </w:pPr>
      <w:r w:rsidRPr="00B645EF">
        <w:rPr>
          <w:rFonts w:ascii="Times New Roman" w:hAnsi="Times New Roman" w:cs="Times New Roman"/>
          <w:b/>
          <w:lang w:val="cs-CZ"/>
        </w:rPr>
        <w:t xml:space="preserve">Osoba oprávněná jednat za dodavatele: </w:t>
      </w:r>
      <w:r w:rsidRPr="00B645EF">
        <w:rPr>
          <w:rFonts w:ascii="Times New Roman" w:hAnsi="Times New Roman" w:cs="Times New Roman"/>
          <w:lang w:val="cs-CZ"/>
        </w:rPr>
        <w:t>.....................................................................................</w:t>
      </w:r>
    </w:p>
    <w:p w14:paraId="241B9B23" w14:textId="77777777" w:rsidR="006F060F" w:rsidRPr="00B645EF" w:rsidRDefault="006F060F" w:rsidP="006F060F">
      <w:pPr>
        <w:spacing w:after="60"/>
        <w:rPr>
          <w:rFonts w:ascii="Times New Roman" w:hAnsi="Times New Roman" w:cs="Times New Roman"/>
          <w:lang w:val="cs-CZ"/>
        </w:rPr>
      </w:pPr>
      <w:r w:rsidRPr="00B645EF">
        <w:rPr>
          <w:rFonts w:ascii="Times New Roman" w:hAnsi="Times New Roman" w:cs="Times New Roman"/>
          <w:b/>
          <w:lang w:val="cs-CZ"/>
        </w:rPr>
        <w:t xml:space="preserve">Datum: </w:t>
      </w:r>
      <w:r w:rsidRPr="00B645EF">
        <w:rPr>
          <w:rFonts w:ascii="Times New Roman" w:hAnsi="Times New Roman" w:cs="Times New Roman"/>
          <w:lang w:val="cs-CZ"/>
        </w:rPr>
        <w:t>.....................................................................................</w:t>
      </w:r>
    </w:p>
    <w:p w14:paraId="521B64C8" w14:textId="77777777" w:rsidR="006F060F" w:rsidRPr="00B645EF" w:rsidRDefault="006F060F" w:rsidP="006F060F">
      <w:pPr>
        <w:spacing w:after="60"/>
        <w:rPr>
          <w:rFonts w:ascii="Times New Roman" w:hAnsi="Times New Roman" w:cs="Times New Roman"/>
          <w:lang w:val="cs-CZ"/>
        </w:rPr>
      </w:pPr>
      <w:r w:rsidRPr="00B645EF">
        <w:rPr>
          <w:rFonts w:ascii="Times New Roman" w:hAnsi="Times New Roman" w:cs="Times New Roman"/>
          <w:b/>
          <w:lang w:val="cs-CZ"/>
        </w:rPr>
        <w:t xml:space="preserve">Podpis: </w:t>
      </w:r>
      <w:r w:rsidRPr="00B645EF">
        <w:rPr>
          <w:rFonts w:ascii="Times New Roman" w:hAnsi="Times New Roman" w:cs="Times New Roman"/>
          <w:lang w:val="cs-CZ"/>
        </w:rPr>
        <w:t>.....................................................................................</w:t>
      </w:r>
    </w:p>
    <w:p w14:paraId="412D8BB9" w14:textId="77777777" w:rsidR="002F3F4E" w:rsidRPr="00B645EF" w:rsidRDefault="002F3F4E">
      <w:pPr>
        <w:rPr>
          <w:rFonts w:ascii="Times New Roman" w:hAnsi="Times New Roman" w:cs="Times New Roman"/>
          <w:lang w:val="cs-CZ"/>
        </w:rPr>
      </w:pPr>
    </w:p>
    <w:sectPr w:rsidR="002F3F4E" w:rsidRPr="00B645EF" w:rsidSect="006F060F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60F"/>
    <w:rsid w:val="000B17AB"/>
    <w:rsid w:val="001C1C4F"/>
    <w:rsid w:val="002F3F4E"/>
    <w:rsid w:val="004C7C2E"/>
    <w:rsid w:val="005308E3"/>
    <w:rsid w:val="006F060F"/>
    <w:rsid w:val="008E13E4"/>
    <w:rsid w:val="00A16209"/>
    <w:rsid w:val="00B645EF"/>
    <w:rsid w:val="00D3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70D0B"/>
  <w15:chartTrackingRefBased/>
  <w15:docId w15:val="{C00CE1B8-B59A-4BE7-8D1B-9D27ABB1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060F"/>
    <w:pPr>
      <w:spacing w:after="200" w:line="276" w:lineRule="auto"/>
    </w:pPr>
    <w:rPr>
      <w:rFonts w:ascii="Aptos" w:eastAsiaTheme="minorEastAsia" w:hAnsi="Aptos"/>
      <w:kern w:val="0"/>
      <w:sz w:val="20"/>
      <w:lang w:val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6F060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cs-CZ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F060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cs-CZ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F060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cs-CZ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F060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cs-CZ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F060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cs-CZ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F060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cs-CZ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F060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cs-CZ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F060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cs-CZ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F060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cs-CZ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F06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F06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F06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F060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F060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F060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F060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F060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F060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F06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6F06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F060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s-CZ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6F06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F060F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cs-CZ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6F060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F060F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lang w:val="cs-CZ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6F060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F06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:lang w:val="cs-CZ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F060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F060F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59"/>
    <w:rsid w:val="006F060F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1">
    <w:name w:val="Text1"/>
    <w:basedOn w:val="Bezmezer"/>
    <w:qFormat/>
    <w:rsid w:val="00D34C30"/>
    <w:pPr>
      <w:jc w:val="both"/>
    </w:pPr>
    <w:rPr>
      <w:rFonts w:ascii="Arial" w:eastAsia="Calibri" w:hAnsi="Arial" w:cs="Times New Roman"/>
      <w:sz w:val="22"/>
      <w:lang w:val="cs-CZ"/>
    </w:rPr>
  </w:style>
  <w:style w:type="paragraph" w:styleId="Bezmezer">
    <w:name w:val="No Spacing"/>
    <w:uiPriority w:val="1"/>
    <w:qFormat/>
    <w:rsid w:val="00D34C30"/>
    <w:pPr>
      <w:spacing w:after="0" w:line="240" w:lineRule="auto"/>
    </w:pPr>
    <w:rPr>
      <w:rFonts w:ascii="Aptos" w:eastAsiaTheme="minorEastAsia" w:hAnsi="Aptos"/>
      <w:kern w:val="0"/>
      <w:sz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935</Words>
  <Characters>5517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Zemanová</dc:creator>
  <cp:keywords/>
  <dc:description/>
  <cp:lastModifiedBy>Romana Zemanová</cp:lastModifiedBy>
  <cp:revision>2</cp:revision>
  <dcterms:created xsi:type="dcterms:W3CDTF">2026-08-28T05:42:00Z</dcterms:created>
  <dcterms:modified xsi:type="dcterms:W3CDTF">2026-08-28T06:28:00Z</dcterms:modified>
</cp:coreProperties>
</file>