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D394B" w14:textId="490335D9" w:rsidR="003D719E" w:rsidRDefault="00E43DE9" w:rsidP="008E0E79">
      <w:pPr>
        <w:rPr>
          <w:rFonts w:ascii="Calibri" w:hAnsi="Calibri" w:cs="Calibri"/>
          <w:b/>
          <w:bCs/>
          <w:u w:color="000000"/>
          <w:lang w:eastAsia="ar-SA"/>
        </w:rPr>
      </w:pPr>
      <w:r>
        <w:rPr>
          <w:rFonts w:ascii="Calibri" w:hAnsi="Calibri" w:cs="Calibri"/>
          <w:b/>
          <w:bCs/>
          <w:u w:color="000000"/>
          <w:lang w:eastAsia="ar-SA"/>
        </w:rPr>
        <w:t xml:space="preserve">   </w:t>
      </w:r>
      <w:r w:rsidR="008E0E79">
        <w:rPr>
          <w:rFonts w:ascii="Calibri" w:hAnsi="Calibri" w:cs="Calibri"/>
          <w:b/>
          <w:bCs/>
          <w:noProof/>
          <w:u w:color="000000"/>
          <w:lang w:eastAsia="ar-SA"/>
        </w:rPr>
        <w:drawing>
          <wp:inline distT="0" distB="0" distL="0" distR="0" wp14:anchorId="300E39EB" wp14:editId="26C8DCD2">
            <wp:extent cx="1906622" cy="459332"/>
            <wp:effectExtent l="0" t="0" r="0" b="0"/>
            <wp:docPr id="119885143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557" cy="4622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u w:color="000000"/>
          <w:lang w:eastAsia="ar-SA"/>
        </w:rPr>
        <w:t xml:space="preserve">          </w:t>
      </w:r>
      <w:r w:rsidR="00417A78">
        <w:rPr>
          <w:rFonts w:ascii="Calibri" w:hAnsi="Calibri" w:cs="Calibri"/>
          <w:b/>
          <w:bCs/>
          <w:u w:color="000000"/>
          <w:lang w:eastAsia="ar-SA"/>
        </w:rPr>
        <w:t xml:space="preserve">                                                  </w:t>
      </w:r>
      <w:r w:rsidR="0092139D">
        <w:rPr>
          <w:rFonts w:ascii="Calibri" w:hAnsi="Calibri" w:cs="Calibri"/>
          <w:b/>
          <w:bCs/>
          <w:u w:color="000000"/>
          <w:lang w:eastAsia="ar-SA"/>
        </w:rPr>
        <w:tab/>
      </w:r>
      <w:r w:rsidRPr="0092139D">
        <w:rPr>
          <w:rFonts w:ascii="Noto Sans" w:hAnsi="Noto Sans" w:cs="Noto Sans"/>
          <w:sz w:val="20"/>
          <w:szCs w:val="20"/>
          <w:u w:color="000000"/>
          <w:lang w:eastAsia="ar-SA"/>
        </w:rPr>
        <w:t xml:space="preserve"> </w:t>
      </w:r>
    </w:p>
    <w:p w14:paraId="30D92885" w14:textId="77777777" w:rsidR="00E43DE9" w:rsidRDefault="00E43DE9" w:rsidP="0003495E">
      <w:pPr>
        <w:jc w:val="center"/>
        <w:rPr>
          <w:rFonts w:ascii="Calibri" w:hAnsi="Calibri" w:cs="Calibri"/>
          <w:b/>
          <w:bCs/>
          <w:u w:color="000000"/>
          <w:lang w:eastAsia="ar-SA"/>
        </w:rPr>
      </w:pPr>
    </w:p>
    <w:p w14:paraId="710AD45F" w14:textId="77777777" w:rsidR="008E5DDE" w:rsidRDefault="008E5DDE" w:rsidP="0003495E">
      <w:pPr>
        <w:jc w:val="center"/>
        <w:rPr>
          <w:rFonts w:ascii="Noto Sans" w:hAnsi="Noto Sans" w:cs="Noto Sans"/>
          <w:b/>
          <w:bCs/>
          <w:u w:color="000000"/>
          <w:lang w:eastAsia="ar-SA"/>
        </w:rPr>
      </w:pPr>
    </w:p>
    <w:p w14:paraId="5EC75424" w14:textId="77777777" w:rsidR="00180C4C" w:rsidRPr="008E0E79" w:rsidRDefault="00180C4C" w:rsidP="0003495E">
      <w:pPr>
        <w:jc w:val="center"/>
        <w:rPr>
          <w:rFonts w:ascii="Noto Sans" w:hAnsi="Noto Sans" w:cs="Noto Sans"/>
          <w:b/>
          <w:bCs/>
          <w:u w:color="000000"/>
          <w:lang w:eastAsia="ar-SA"/>
        </w:rPr>
      </w:pPr>
    </w:p>
    <w:p w14:paraId="6997FEE7" w14:textId="608B65A5" w:rsidR="00AA75EA" w:rsidRPr="008E0E79" w:rsidRDefault="00AA75EA" w:rsidP="0003495E">
      <w:pPr>
        <w:jc w:val="center"/>
        <w:rPr>
          <w:rFonts w:ascii="Noto Sans" w:hAnsi="Noto Sans" w:cs="Noto Sans"/>
          <w:b/>
          <w:bCs/>
          <w:u w:color="000000"/>
          <w:lang w:eastAsia="ar-SA"/>
        </w:rPr>
      </w:pPr>
      <w:r w:rsidRPr="008E0E79">
        <w:rPr>
          <w:rFonts w:ascii="Noto Sans" w:hAnsi="Noto Sans" w:cs="Noto Sans"/>
          <w:b/>
          <w:bCs/>
          <w:u w:color="000000"/>
          <w:lang w:eastAsia="ar-SA"/>
        </w:rPr>
        <w:t>Výzva</w:t>
      </w:r>
      <w:r w:rsidRPr="008E0E79">
        <w:rPr>
          <w:rFonts w:ascii="Noto Sans" w:hAnsi="Noto Sans" w:cs="Noto Sans"/>
          <w:b/>
          <w:u w:color="000000"/>
          <w:lang w:eastAsia="ar-SA"/>
        </w:rPr>
        <w:t xml:space="preserve"> </w:t>
      </w:r>
      <w:r w:rsidRPr="008E0E79">
        <w:rPr>
          <w:rFonts w:ascii="Noto Sans" w:hAnsi="Noto Sans" w:cs="Noto Sans"/>
          <w:b/>
          <w:bCs/>
          <w:u w:color="000000"/>
          <w:lang w:eastAsia="ar-SA"/>
        </w:rPr>
        <w:t xml:space="preserve">na predloženie </w:t>
      </w:r>
      <w:r w:rsidR="004649CB" w:rsidRPr="008E0E79">
        <w:rPr>
          <w:rFonts w:ascii="Noto Sans" w:hAnsi="Noto Sans" w:cs="Noto Sans"/>
          <w:b/>
          <w:bCs/>
          <w:u w:color="000000"/>
          <w:lang w:eastAsia="ar-SA"/>
        </w:rPr>
        <w:t xml:space="preserve">ponuky </w:t>
      </w:r>
      <w:r w:rsidRPr="008E0E79">
        <w:rPr>
          <w:rFonts w:ascii="Noto Sans" w:hAnsi="Noto Sans" w:cs="Noto Sans"/>
          <w:b/>
          <w:bCs/>
          <w:u w:color="000000"/>
          <w:lang w:eastAsia="ar-SA"/>
        </w:rPr>
        <w:br/>
      </w:r>
      <w:r w:rsidRPr="008E0E79">
        <w:rPr>
          <w:rFonts w:ascii="Noto Sans" w:hAnsi="Noto Sans" w:cs="Noto Sans"/>
          <w:bCs/>
          <w:u w:color="000000"/>
          <w:lang w:eastAsia="ar-SA"/>
        </w:rPr>
        <w:t>(ďalej len „Výzva“)</w:t>
      </w:r>
      <w:r w:rsidRPr="008E0E79">
        <w:rPr>
          <w:rFonts w:ascii="Noto Sans" w:hAnsi="Noto Sans" w:cs="Noto Sans"/>
          <w:bCs/>
          <w:u w:color="000000"/>
          <w:lang w:eastAsia="ar-SA"/>
        </w:rPr>
        <w:br/>
      </w:r>
    </w:p>
    <w:p w14:paraId="146B79A9" w14:textId="71924DCD" w:rsidR="009876C2" w:rsidRDefault="00AA75EA" w:rsidP="009113A3">
      <w:pPr>
        <w:jc w:val="both"/>
        <w:rPr>
          <w:rFonts w:ascii="Noto Sans" w:hAnsi="Noto Sans" w:cs="Noto Sans"/>
          <w:color w:val="333333"/>
          <w:shd w:val="clear" w:color="auto" w:fill="FFFFFF"/>
        </w:rPr>
      </w:pPr>
      <w:r w:rsidRPr="009113A3">
        <w:rPr>
          <w:rFonts w:ascii="Noto Sans" w:hAnsi="Noto Sans" w:cs="Noto Sans"/>
          <w:lang w:eastAsia="ar-SA"/>
        </w:rPr>
        <w:t xml:space="preserve">zákazka </w:t>
      </w:r>
      <w:r w:rsidR="00327261" w:rsidRPr="009113A3">
        <w:rPr>
          <w:rFonts w:ascii="Noto Sans" w:hAnsi="Noto Sans" w:cs="Noto Sans"/>
          <w:lang w:eastAsia="ar-SA"/>
        </w:rPr>
        <w:t xml:space="preserve"> v</w:t>
      </w:r>
      <w:r w:rsidR="00161563" w:rsidRPr="009113A3">
        <w:rPr>
          <w:rFonts w:ascii="Noto Sans" w:hAnsi="Noto Sans" w:cs="Noto Sans"/>
          <w:lang w:eastAsia="ar-SA"/>
        </w:rPr>
        <w:t> </w:t>
      </w:r>
      <w:r w:rsidR="00327261" w:rsidRPr="009113A3">
        <w:rPr>
          <w:rFonts w:ascii="Noto Sans" w:hAnsi="Noto Sans" w:cs="Noto Sans"/>
          <w:lang w:eastAsia="ar-SA"/>
        </w:rPr>
        <w:t>rámci</w:t>
      </w:r>
      <w:r w:rsidR="00161563" w:rsidRPr="009113A3">
        <w:rPr>
          <w:rFonts w:ascii="Noto Sans" w:hAnsi="Noto Sans" w:cs="Noto Sans"/>
          <w:lang w:eastAsia="ar-SA"/>
        </w:rPr>
        <w:t xml:space="preserve"> zriadeného </w:t>
      </w:r>
      <w:r w:rsidR="00327261" w:rsidRPr="009113A3">
        <w:rPr>
          <w:rFonts w:ascii="Noto Sans" w:hAnsi="Noto Sans" w:cs="Noto Sans"/>
          <w:lang w:eastAsia="ar-SA"/>
        </w:rPr>
        <w:t xml:space="preserve"> DNS</w:t>
      </w:r>
      <w:r w:rsidR="009113A3" w:rsidRPr="009113A3">
        <w:rPr>
          <w:rFonts w:ascii="Noto Sans" w:hAnsi="Noto Sans" w:cs="Noto Sans"/>
          <w:color w:val="333333"/>
          <w:shd w:val="clear" w:color="auto" w:fill="FFFFFF"/>
        </w:rPr>
        <w:t xml:space="preserve">  Stavebné, remeselné stavebné, vodoinštalačné, kanalizačné, kúrenárske, elektroinštalačné a elektromontážne práce</w:t>
      </w:r>
      <w:r w:rsidR="008470B5">
        <w:rPr>
          <w:rFonts w:ascii="Noto Sans" w:hAnsi="Noto Sans" w:cs="Noto Sans"/>
          <w:color w:val="333333"/>
          <w:shd w:val="clear" w:color="auto" w:fill="FFFFFF"/>
        </w:rPr>
        <w:t>.</w:t>
      </w:r>
    </w:p>
    <w:p w14:paraId="14AE2EB6" w14:textId="77777777" w:rsidR="008470B5" w:rsidRDefault="008470B5" w:rsidP="009113A3">
      <w:pPr>
        <w:jc w:val="both"/>
        <w:rPr>
          <w:rFonts w:ascii="Noto Sans" w:hAnsi="Noto Sans" w:cs="Noto Sans"/>
          <w:color w:val="333333"/>
          <w:shd w:val="clear" w:color="auto" w:fill="FFFFFF"/>
        </w:rPr>
      </w:pPr>
    </w:p>
    <w:p w14:paraId="117647F1" w14:textId="6A9CA18D" w:rsidR="008470B5" w:rsidRDefault="008470B5" w:rsidP="009113A3">
      <w:pPr>
        <w:jc w:val="both"/>
        <w:rPr>
          <w:rFonts w:ascii="Noto Sans" w:hAnsi="Noto Sans" w:cs="Noto Sans"/>
          <w:color w:val="333333"/>
          <w:shd w:val="clear" w:color="auto" w:fill="FFFFFF"/>
        </w:rPr>
      </w:pPr>
      <w:r>
        <w:rPr>
          <w:rFonts w:ascii="Noto Sans" w:hAnsi="Noto Sans" w:cs="Noto Sans"/>
          <w:color w:val="333333"/>
          <w:shd w:val="clear" w:color="auto" w:fill="FFFFFF"/>
        </w:rPr>
        <w:t xml:space="preserve">Odkaz na DNS: </w:t>
      </w:r>
      <w:hyperlink r:id="rId12" w:history="1">
        <w:r w:rsidRPr="001019D0">
          <w:rPr>
            <w:rStyle w:val="Hypertextovprepojenie"/>
            <w:rFonts w:ascii="Noto Sans" w:hAnsi="Noto Sans" w:cs="Noto Sans"/>
            <w:shd w:val="clear" w:color="auto" w:fill="FFFFFF"/>
          </w:rPr>
          <w:t>https://josephine.proebiz.com/sk/tender/36815/summary</w:t>
        </w:r>
      </w:hyperlink>
    </w:p>
    <w:p w14:paraId="5B82EB91" w14:textId="77777777" w:rsidR="00592CDE" w:rsidRDefault="00592CDE" w:rsidP="00592CDE">
      <w:pPr>
        <w:pStyle w:val="Zkladntext"/>
        <w:tabs>
          <w:tab w:val="left" w:pos="5547"/>
        </w:tabs>
        <w:spacing w:before="2"/>
        <w:rPr>
          <w:rFonts w:ascii="Noto Sans" w:hAnsi="Noto Sans" w:cs="Noto Sans"/>
          <w:b/>
        </w:rPr>
      </w:pPr>
    </w:p>
    <w:p w14:paraId="7EE41D6E" w14:textId="77777777" w:rsidR="00475223" w:rsidRPr="008E0E79" w:rsidRDefault="00475223" w:rsidP="00592CDE">
      <w:pPr>
        <w:pStyle w:val="Zkladntext"/>
        <w:tabs>
          <w:tab w:val="left" w:pos="5547"/>
        </w:tabs>
        <w:spacing w:before="2"/>
        <w:rPr>
          <w:rFonts w:ascii="Noto Sans" w:hAnsi="Noto Sans" w:cs="Noto Sans"/>
          <w:b/>
        </w:rPr>
      </w:pPr>
    </w:p>
    <w:p w14:paraId="79EFDECD" w14:textId="78957DA9" w:rsidR="00FF1D73" w:rsidRPr="008E0E79" w:rsidRDefault="00AA75EA" w:rsidP="006D302F">
      <w:pPr>
        <w:widowControl/>
        <w:numPr>
          <w:ilvl w:val="0"/>
          <w:numId w:val="1"/>
        </w:numPr>
        <w:autoSpaceDE/>
        <w:autoSpaceDN/>
        <w:spacing w:line="276" w:lineRule="auto"/>
        <w:ind w:left="0" w:firstLine="0"/>
        <w:rPr>
          <w:rFonts w:ascii="Noto Sans" w:hAnsi="Noto Sans" w:cs="Noto Sans"/>
          <w:b/>
          <w:bCs/>
        </w:rPr>
      </w:pPr>
      <w:r w:rsidRPr="008E0E79">
        <w:rPr>
          <w:rFonts w:ascii="Noto Sans" w:hAnsi="Noto Sans" w:cs="Noto Sans"/>
          <w:b/>
          <w:u w:color="000000"/>
        </w:rPr>
        <w:t>Identifikácia</w:t>
      </w:r>
      <w:r w:rsidRPr="008E0E79">
        <w:rPr>
          <w:rFonts w:ascii="Noto Sans" w:hAnsi="Noto Sans" w:cs="Noto Sans"/>
          <w:b/>
          <w:bCs/>
        </w:rPr>
        <w:t xml:space="preserve"> </w:t>
      </w:r>
      <w:r w:rsidR="008437FF" w:rsidRPr="008E0E79">
        <w:rPr>
          <w:rFonts w:ascii="Noto Sans" w:hAnsi="Noto Sans" w:cs="Noto Sans"/>
          <w:b/>
          <w:bCs/>
        </w:rPr>
        <w:t xml:space="preserve">verejného </w:t>
      </w:r>
      <w:r w:rsidRPr="008E0E79">
        <w:rPr>
          <w:rFonts w:ascii="Noto Sans" w:hAnsi="Noto Sans" w:cs="Noto Sans"/>
          <w:b/>
          <w:bCs/>
        </w:rPr>
        <w:t>obstarávateľa</w:t>
      </w:r>
    </w:p>
    <w:p w14:paraId="28A689CC" w14:textId="10B3661B" w:rsidR="001C7E3C" w:rsidRPr="008E0E79" w:rsidRDefault="00AA75EA" w:rsidP="006D302F">
      <w:pPr>
        <w:shd w:val="clear" w:color="auto" w:fill="FFFFFF" w:themeFill="background1"/>
        <w:spacing w:line="276" w:lineRule="auto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Názov: </w:t>
      </w:r>
      <w:r w:rsidRPr="008E0E79">
        <w:rPr>
          <w:rFonts w:ascii="Noto Sans" w:hAnsi="Noto Sans" w:cs="Noto Sans"/>
        </w:rPr>
        <w:tab/>
      </w:r>
      <w:r w:rsidRPr="008E0E79">
        <w:rPr>
          <w:rFonts w:ascii="Noto Sans" w:hAnsi="Noto Sans" w:cs="Noto Sans"/>
        </w:rPr>
        <w:tab/>
      </w:r>
      <w:r w:rsidR="001C7E3C" w:rsidRPr="008E0E79">
        <w:rPr>
          <w:rFonts w:ascii="Noto Sans" w:hAnsi="Noto Sans" w:cs="Noto Sans"/>
        </w:rPr>
        <w:t>M</w:t>
      </w:r>
      <w:r w:rsidR="006B0E36" w:rsidRPr="008E0E79">
        <w:rPr>
          <w:rFonts w:ascii="Noto Sans" w:hAnsi="Noto Sans" w:cs="Noto Sans"/>
        </w:rPr>
        <w:t>arianum</w:t>
      </w:r>
      <w:r w:rsidR="001C7E3C" w:rsidRPr="008E0E79">
        <w:rPr>
          <w:rFonts w:ascii="Noto Sans" w:hAnsi="Noto Sans" w:cs="Noto Sans"/>
        </w:rPr>
        <w:t xml:space="preserve"> – Pohrebníctvo mesta Bratislavy </w:t>
      </w:r>
    </w:p>
    <w:p w14:paraId="6354472D" w14:textId="6C1669AC" w:rsidR="00AA75EA" w:rsidRPr="008E0E79" w:rsidRDefault="00AA75EA" w:rsidP="006D302F">
      <w:pPr>
        <w:shd w:val="clear" w:color="auto" w:fill="FFFFFF" w:themeFill="background1"/>
        <w:spacing w:line="276" w:lineRule="auto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Sídlo:</w:t>
      </w:r>
      <w:r w:rsidRPr="008E0E79">
        <w:rPr>
          <w:rFonts w:ascii="Noto Sans" w:hAnsi="Noto Sans" w:cs="Noto Sans"/>
        </w:rPr>
        <w:tab/>
      </w:r>
      <w:r w:rsidRPr="008E0E79">
        <w:rPr>
          <w:rFonts w:ascii="Noto Sans" w:hAnsi="Noto Sans" w:cs="Noto Sans"/>
        </w:rPr>
        <w:tab/>
      </w:r>
      <w:r w:rsidR="006B0E36" w:rsidRPr="008E0E79">
        <w:rPr>
          <w:rFonts w:ascii="Noto Sans" w:hAnsi="Noto Sans" w:cs="Noto Sans"/>
        </w:rPr>
        <w:tab/>
      </w:r>
      <w:r w:rsidR="001C7E3C" w:rsidRPr="008E0E79">
        <w:rPr>
          <w:rFonts w:ascii="Noto Sans" w:hAnsi="Noto Sans" w:cs="Noto Sans"/>
        </w:rPr>
        <w:t>Šafárikovo námestie 3, 811 02 Bratislava</w:t>
      </w:r>
    </w:p>
    <w:p w14:paraId="333B692F" w14:textId="047342D3" w:rsidR="00AA75EA" w:rsidRPr="008E0E79" w:rsidRDefault="00AA75EA" w:rsidP="006D302F">
      <w:pPr>
        <w:shd w:val="clear" w:color="auto" w:fill="FFFFFF" w:themeFill="background1"/>
        <w:spacing w:line="276" w:lineRule="auto"/>
        <w:rPr>
          <w:rFonts w:ascii="Noto Sans" w:hAnsi="Noto Sans" w:cs="Noto Sans"/>
        </w:rPr>
      </w:pPr>
      <w:r w:rsidRPr="008E0E79">
        <w:rPr>
          <w:rStyle w:val="menu"/>
          <w:rFonts w:ascii="Noto Sans" w:hAnsi="Noto Sans" w:cs="Noto Sans"/>
        </w:rPr>
        <w:t>IČO:</w:t>
      </w:r>
      <w:r w:rsidRPr="008E0E79">
        <w:rPr>
          <w:rFonts w:ascii="Noto Sans" w:hAnsi="Noto Sans" w:cs="Noto Sans"/>
        </w:rPr>
        <w:t xml:space="preserve"> </w:t>
      </w:r>
      <w:r w:rsidRPr="008E0E79">
        <w:rPr>
          <w:rFonts w:ascii="Noto Sans" w:hAnsi="Noto Sans" w:cs="Noto Sans"/>
        </w:rPr>
        <w:tab/>
      </w:r>
      <w:r w:rsidRPr="008E0E79">
        <w:rPr>
          <w:rFonts w:ascii="Noto Sans" w:hAnsi="Noto Sans" w:cs="Noto Sans"/>
        </w:rPr>
        <w:tab/>
      </w:r>
      <w:r w:rsidR="006B0E36" w:rsidRPr="008E0E79">
        <w:rPr>
          <w:rFonts w:ascii="Noto Sans" w:hAnsi="Noto Sans" w:cs="Noto Sans"/>
        </w:rPr>
        <w:tab/>
      </w:r>
      <w:r w:rsidR="001C7E3C" w:rsidRPr="008E0E79">
        <w:rPr>
          <w:rFonts w:ascii="Noto Sans" w:hAnsi="Noto Sans" w:cs="Noto Sans"/>
        </w:rPr>
        <w:t>17330190</w:t>
      </w:r>
    </w:p>
    <w:p w14:paraId="093EEFC4" w14:textId="7511E25D" w:rsidR="00AA75EA" w:rsidRPr="008E0E79" w:rsidRDefault="00AA75EA" w:rsidP="006D302F">
      <w:pPr>
        <w:shd w:val="clear" w:color="auto" w:fill="FFFFFF" w:themeFill="background1"/>
        <w:tabs>
          <w:tab w:val="left" w:pos="1440"/>
          <w:tab w:val="left" w:pos="2160"/>
        </w:tabs>
        <w:spacing w:line="276" w:lineRule="auto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Kontaktná osoba:</w:t>
      </w:r>
      <w:r w:rsidR="006B0E36" w:rsidRPr="008E0E79">
        <w:rPr>
          <w:rFonts w:ascii="Noto Sans" w:hAnsi="Noto Sans" w:cs="Noto Sans"/>
        </w:rPr>
        <w:tab/>
      </w:r>
      <w:r w:rsidR="003B0EB2">
        <w:rPr>
          <w:rFonts w:ascii="Noto Sans" w:hAnsi="Noto Sans" w:cs="Noto Sans"/>
        </w:rPr>
        <w:t>Ing. Milan Hamala</w:t>
      </w:r>
    </w:p>
    <w:p w14:paraId="686465A4" w14:textId="754FE360" w:rsidR="00FB3346" w:rsidRPr="008E0E79" w:rsidRDefault="00AA75EA" w:rsidP="006D302F">
      <w:pPr>
        <w:shd w:val="clear" w:color="auto" w:fill="FFFFFF" w:themeFill="background1"/>
        <w:spacing w:line="276" w:lineRule="auto"/>
        <w:rPr>
          <w:rStyle w:val="Hypertextovprepojenie"/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E-mail: </w:t>
      </w:r>
      <w:r w:rsidRPr="008E0E79">
        <w:rPr>
          <w:rFonts w:ascii="Noto Sans" w:hAnsi="Noto Sans" w:cs="Noto Sans"/>
        </w:rPr>
        <w:tab/>
      </w:r>
      <w:r w:rsidRPr="008E0E79">
        <w:rPr>
          <w:rFonts w:ascii="Noto Sans" w:hAnsi="Noto Sans" w:cs="Noto Sans"/>
        </w:rPr>
        <w:tab/>
      </w:r>
      <w:hyperlink r:id="rId13" w:history="1">
        <w:r w:rsidR="003B0EB2" w:rsidRPr="00A04E80">
          <w:rPr>
            <w:rStyle w:val="Hypertextovprepojenie"/>
            <w:rFonts w:ascii="Noto Sans" w:hAnsi="Noto Sans" w:cs="Noto Sans"/>
          </w:rPr>
          <w:t>milan.hamala@marianum.sk</w:t>
        </w:r>
      </w:hyperlink>
    </w:p>
    <w:p w14:paraId="632B468F" w14:textId="6448ECD1" w:rsidR="00251E6E" w:rsidRPr="008E0E79" w:rsidRDefault="00251E6E" w:rsidP="002E5009">
      <w:pPr>
        <w:shd w:val="clear" w:color="auto" w:fill="FFFFFF" w:themeFill="background1"/>
        <w:spacing w:line="276" w:lineRule="auto"/>
        <w:ind w:left="1440" w:firstLine="720"/>
        <w:rPr>
          <w:rFonts w:ascii="Noto Sans" w:hAnsi="Noto Sans" w:cs="Noto Sans"/>
          <w:color w:val="0000FF"/>
          <w:u w:val="single"/>
        </w:rPr>
      </w:pPr>
      <w:r w:rsidRPr="008E0E79">
        <w:rPr>
          <w:rFonts w:ascii="Noto Sans" w:hAnsi="Noto Sans" w:cs="Noto Sans"/>
        </w:rPr>
        <w:t>(</w:t>
      </w:r>
      <w:hyperlink r:id="rId14" w:history="1">
        <w:r w:rsidRPr="008E0E79">
          <w:rPr>
            <w:rStyle w:val="Hypertextovprepojenie"/>
            <w:rFonts w:ascii="Noto Sans" w:hAnsi="Noto Sans" w:cs="Noto Sans"/>
          </w:rPr>
          <w:t>vo@marianum.sk</w:t>
        </w:r>
      </w:hyperlink>
      <w:r w:rsidRPr="008E0E79">
        <w:rPr>
          <w:rFonts w:ascii="Noto Sans" w:hAnsi="Noto Sans" w:cs="Noto Sans"/>
        </w:rPr>
        <w:t>)</w:t>
      </w:r>
    </w:p>
    <w:p w14:paraId="443CBBC2" w14:textId="44014D49" w:rsidR="00AA75EA" w:rsidRPr="008E0E79" w:rsidRDefault="00AA75EA" w:rsidP="006D302F">
      <w:pPr>
        <w:shd w:val="clear" w:color="auto" w:fill="FFFFFF" w:themeFill="background1"/>
        <w:spacing w:line="276" w:lineRule="auto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Telefón:</w:t>
      </w:r>
      <w:r w:rsidR="00FB3346" w:rsidRPr="008E0E79">
        <w:rPr>
          <w:rFonts w:ascii="Noto Sans" w:hAnsi="Noto Sans" w:cs="Noto Sans"/>
        </w:rPr>
        <w:tab/>
      </w:r>
      <w:r w:rsidR="00FB3346" w:rsidRPr="008E0E79">
        <w:rPr>
          <w:rFonts w:ascii="Noto Sans" w:hAnsi="Noto Sans" w:cs="Noto Sans"/>
        </w:rPr>
        <w:tab/>
      </w:r>
      <w:r w:rsidR="001C7E3C" w:rsidRPr="008E0E79">
        <w:rPr>
          <w:rFonts w:ascii="Noto Sans" w:hAnsi="Noto Sans" w:cs="Noto Sans"/>
        </w:rPr>
        <w:t>+421</w:t>
      </w:r>
      <w:r w:rsidR="002413DC">
        <w:rPr>
          <w:rFonts w:ascii="Noto Sans" w:hAnsi="Noto Sans" w:cs="Noto Sans"/>
        </w:rPr>
        <w:t> 905 212 445</w:t>
      </w:r>
    </w:p>
    <w:p w14:paraId="68FBE667" w14:textId="6AE3CDD4" w:rsidR="00AA75EA" w:rsidRPr="008E0E79" w:rsidRDefault="00AA75EA" w:rsidP="006D302F">
      <w:pPr>
        <w:spacing w:line="276" w:lineRule="auto"/>
        <w:rPr>
          <w:rFonts w:ascii="Noto Sans" w:hAnsi="Noto Sans" w:cs="Noto Sans"/>
          <w:b/>
          <w:u w:color="000000"/>
        </w:rPr>
      </w:pPr>
    </w:p>
    <w:p w14:paraId="024368B8" w14:textId="63BBEF58" w:rsidR="00FF1D73" w:rsidRPr="008E0E79" w:rsidRDefault="00AA75EA" w:rsidP="006D302F">
      <w:pPr>
        <w:widowControl/>
        <w:numPr>
          <w:ilvl w:val="0"/>
          <w:numId w:val="1"/>
        </w:numPr>
        <w:autoSpaceDE/>
        <w:autoSpaceDN/>
        <w:spacing w:line="276" w:lineRule="auto"/>
        <w:ind w:left="0" w:firstLine="0"/>
        <w:rPr>
          <w:rFonts w:ascii="Noto Sans" w:hAnsi="Noto Sans" w:cs="Noto Sans"/>
          <w:b/>
          <w:u w:color="000000"/>
        </w:rPr>
      </w:pPr>
      <w:r w:rsidRPr="008E0E79">
        <w:rPr>
          <w:rFonts w:ascii="Noto Sans" w:hAnsi="Noto Sans" w:cs="Noto Sans"/>
          <w:b/>
          <w:u w:color="000000"/>
        </w:rPr>
        <w:t>Všeobecn</w:t>
      </w:r>
      <w:r w:rsidR="00046F12" w:rsidRPr="008E0E79">
        <w:rPr>
          <w:rFonts w:ascii="Noto Sans" w:hAnsi="Noto Sans" w:cs="Noto Sans"/>
          <w:b/>
          <w:u w:color="000000"/>
        </w:rPr>
        <w:t>á špecifikácia predmetu zákazky</w:t>
      </w:r>
    </w:p>
    <w:p w14:paraId="7499FDDF" w14:textId="77777777" w:rsidR="004904E4" w:rsidRDefault="004649CB" w:rsidP="00A7246B">
      <w:pPr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Názov zákazky : </w:t>
      </w:r>
      <w:r w:rsidR="0063582A" w:rsidRPr="008E0E79">
        <w:rPr>
          <w:rFonts w:ascii="Noto Sans" w:hAnsi="Noto Sans" w:cs="Noto Sans"/>
        </w:rPr>
        <w:t xml:space="preserve">  </w:t>
      </w:r>
    </w:p>
    <w:p w14:paraId="687EABB0" w14:textId="26BEE412" w:rsidR="00B8101A" w:rsidRPr="00BD41C3" w:rsidRDefault="00AE1A9A" w:rsidP="00A7246B">
      <w:pPr>
        <w:jc w:val="both"/>
        <w:rPr>
          <w:rFonts w:ascii="Noto Sans" w:hAnsi="Noto Sans" w:cs="Noto Sans"/>
          <w:b/>
          <w:bCs/>
          <w:sz w:val="24"/>
          <w:szCs w:val="24"/>
          <w:u w:val="single"/>
        </w:rPr>
      </w:pPr>
      <w:r w:rsidRPr="00AB6F33">
        <w:rPr>
          <w:rFonts w:ascii="Noto Sans" w:hAnsi="Noto Sans" w:cs="Noto Sans"/>
          <w:b/>
          <w:bCs/>
          <w:u w:val="single"/>
        </w:rPr>
        <w:t>„</w:t>
      </w:r>
      <w:r w:rsidR="0057744B" w:rsidRPr="00AB6F33">
        <w:rPr>
          <w:rFonts w:ascii="Noto Sans" w:hAnsi="Noto Sans" w:cs="Noto Sans"/>
          <w:b/>
          <w:bCs/>
          <w:u w:val="single"/>
        </w:rPr>
        <w:t xml:space="preserve">Odstránenie havarijného stavu </w:t>
      </w:r>
      <w:r w:rsidR="00920684">
        <w:rPr>
          <w:rFonts w:ascii="Noto Sans" w:hAnsi="Noto Sans" w:cs="Noto Sans"/>
          <w:b/>
          <w:bCs/>
          <w:u w:val="single"/>
        </w:rPr>
        <w:t xml:space="preserve">– </w:t>
      </w:r>
      <w:r w:rsidR="003810AA">
        <w:rPr>
          <w:rFonts w:ascii="Noto Sans" w:hAnsi="Noto Sans" w:cs="Noto Sans"/>
          <w:b/>
          <w:bCs/>
          <w:u w:val="single"/>
        </w:rPr>
        <w:t>tehlové murivo a železobetónová konštrukcia</w:t>
      </w:r>
      <w:r w:rsidR="00C74222">
        <w:rPr>
          <w:rFonts w:ascii="Noto Sans" w:hAnsi="Noto Sans" w:cs="Noto Sans"/>
          <w:b/>
          <w:bCs/>
          <w:u w:val="single"/>
        </w:rPr>
        <w:t xml:space="preserve"> hradobného a </w:t>
      </w:r>
      <w:proofErr w:type="spellStart"/>
      <w:r w:rsidR="00C74222">
        <w:rPr>
          <w:rFonts w:ascii="Noto Sans" w:hAnsi="Noto Sans" w:cs="Noto Sans"/>
          <w:b/>
          <w:bCs/>
          <w:u w:val="single"/>
        </w:rPr>
        <w:t>parkanového</w:t>
      </w:r>
      <w:proofErr w:type="spellEnd"/>
      <w:r w:rsidR="00C74222">
        <w:rPr>
          <w:rFonts w:ascii="Noto Sans" w:hAnsi="Noto Sans" w:cs="Noto Sans"/>
          <w:b/>
          <w:bCs/>
          <w:u w:val="single"/>
        </w:rPr>
        <w:t xml:space="preserve"> múru</w:t>
      </w:r>
      <w:r w:rsidR="00BD41C3" w:rsidRPr="00AB6F33">
        <w:rPr>
          <w:rFonts w:ascii="Noto Sans" w:hAnsi="Noto Sans" w:cs="Noto Sans"/>
          <w:b/>
          <w:bCs/>
          <w:u w:val="single"/>
        </w:rPr>
        <w:t>, Bratislava“</w:t>
      </w:r>
    </w:p>
    <w:p w14:paraId="1E27925B" w14:textId="77777777" w:rsidR="0020679B" w:rsidRPr="008E0E79" w:rsidRDefault="0020679B" w:rsidP="006D302F">
      <w:pPr>
        <w:ind w:right="-426"/>
        <w:rPr>
          <w:rFonts w:ascii="Noto Sans" w:hAnsi="Noto Sans" w:cs="Noto Sans"/>
        </w:rPr>
      </w:pPr>
    </w:p>
    <w:p w14:paraId="05A4121A" w14:textId="3CAD8262" w:rsidR="00343106" w:rsidRDefault="004649CB" w:rsidP="00343106">
      <w:pPr>
        <w:spacing w:line="360" w:lineRule="auto"/>
        <w:ind w:right="-426"/>
      </w:pPr>
      <w:r w:rsidRPr="008E0E79">
        <w:rPr>
          <w:rFonts w:ascii="Noto Sans" w:hAnsi="Noto Sans" w:cs="Noto Sans"/>
        </w:rPr>
        <w:t>Odkaz na zákazk</w:t>
      </w:r>
      <w:r w:rsidR="00A6420D">
        <w:rPr>
          <w:rFonts w:ascii="Noto Sans" w:hAnsi="Noto Sans" w:cs="Noto Sans"/>
        </w:rPr>
        <w:t xml:space="preserve">u:    </w:t>
      </w:r>
      <w:r w:rsidR="00A6420D">
        <w:rPr>
          <w:rStyle w:val="Hypertextovprepojenie"/>
          <w:rFonts w:ascii="Noto Sans" w:hAnsi="Noto Sans" w:cs="Noto Sans"/>
        </w:rPr>
        <w:t xml:space="preserve"> </w:t>
      </w:r>
      <w:hyperlink r:id="rId15" w:history="1">
        <w:r w:rsidR="00E027D7" w:rsidRPr="0086366B">
          <w:rPr>
            <w:rStyle w:val="Hypertextovprepojenie"/>
          </w:rPr>
          <w:t>https://josephine.proebiz.com/sk/tender/82815/summary</w:t>
        </w:r>
      </w:hyperlink>
    </w:p>
    <w:p w14:paraId="5E1F435C" w14:textId="4C9EDD7E" w:rsidR="00E5316E" w:rsidRPr="008E0E79" w:rsidRDefault="00E5316E" w:rsidP="00343106">
      <w:pPr>
        <w:spacing w:line="360" w:lineRule="auto"/>
        <w:ind w:right="-426"/>
        <w:rPr>
          <w:rFonts w:ascii="Noto Sans" w:hAnsi="Noto Sans" w:cs="Noto Sans"/>
          <w:b/>
          <w:bCs/>
        </w:rPr>
      </w:pPr>
      <w:r w:rsidRPr="008E0E79">
        <w:rPr>
          <w:rFonts w:ascii="Noto Sans" w:hAnsi="Noto Sans" w:cs="Noto Sans"/>
          <w:b/>
          <w:bCs/>
        </w:rPr>
        <w:t xml:space="preserve">CPV: </w:t>
      </w:r>
    </w:p>
    <w:p w14:paraId="4C1742F6" w14:textId="4A16B094" w:rsidR="00BB3AA7" w:rsidRDefault="00A7246B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8E0E79">
        <w:rPr>
          <w:rFonts w:ascii="Noto Sans" w:hAnsi="Noto Sans" w:cs="Noto Sans"/>
          <w:bCs/>
          <w:u w:color="000000"/>
        </w:rPr>
        <w:t>Hlavný slovník:</w:t>
      </w:r>
      <w:r w:rsidR="0035369B">
        <w:rPr>
          <w:rFonts w:ascii="Noto Sans" w:hAnsi="Noto Sans" w:cs="Noto Sans"/>
          <w:bCs/>
          <w:u w:color="000000"/>
        </w:rPr>
        <w:t xml:space="preserve">                     </w:t>
      </w:r>
    </w:p>
    <w:p w14:paraId="5026B011" w14:textId="65AC27C6" w:rsidR="00A7246B" w:rsidRDefault="00937170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937170">
        <w:rPr>
          <w:rFonts w:ascii="Noto Sans" w:hAnsi="Noto Sans" w:cs="Noto Sans"/>
          <w:bCs/>
          <w:u w:color="000000"/>
        </w:rPr>
        <w:t>45262600-7 - Rôzne špecializované remeselné stavebné práce</w:t>
      </w:r>
    </w:p>
    <w:p w14:paraId="6CBEE4F8" w14:textId="77777777" w:rsidR="00937170" w:rsidRPr="008E0E79" w:rsidRDefault="00937170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</w:p>
    <w:p w14:paraId="773D6B97" w14:textId="2501E726" w:rsidR="00A7246B" w:rsidRPr="008E0E79" w:rsidRDefault="00A7246B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8E0E79">
        <w:rPr>
          <w:rFonts w:ascii="Noto Sans" w:hAnsi="Noto Sans" w:cs="Noto Sans"/>
          <w:bCs/>
          <w:u w:color="000000"/>
        </w:rPr>
        <w:t>Dodatočný kód CPV:</w:t>
      </w:r>
      <w:r w:rsidR="0065506C">
        <w:rPr>
          <w:rFonts w:ascii="Noto Sans" w:hAnsi="Noto Sans" w:cs="Noto Sans"/>
          <w:bCs/>
          <w:u w:color="000000"/>
        </w:rPr>
        <w:t xml:space="preserve">                         </w:t>
      </w:r>
      <w:r w:rsidR="00932ED7">
        <w:rPr>
          <w:rFonts w:ascii="Noto Sans" w:hAnsi="Noto Sans" w:cs="Noto Sans"/>
          <w:bCs/>
          <w:u w:color="000000"/>
        </w:rPr>
        <w:t xml:space="preserve"> </w:t>
      </w:r>
      <w:r w:rsidR="007A0DF6">
        <w:rPr>
          <w:rFonts w:ascii="Noto Sans" w:hAnsi="Noto Sans" w:cs="Noto Sans"/>
          <w:bCs/>
          <w:u w:color="000000"/>
        </w:rPr>
        <w:t xml:space="preserve"> </w:t>
      </w:r>
    </w:p>
    <w:p w14:paraId="5BD584AC" w14:textId="77777777" w:rsidR="005E38E3" w:rsidRDefault="005E38E3" w:rsidP="005E38E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981E2B">
        <w:rPr>
          <w:rFonts w:ascii="Noto Sans" w:hAnsi="Noto Sans" w:cs="Noto Sans"/>
          <w:bCs/>
          <w:u w:color="000000"/>
        </w:rPr>
        <w:t>45454000-4 - Obnovovacie práce</w:t>
      </w:r>
    </w:p>
    <w:p w14:paraId="294F9FA4" w14:textId="77777777" w:rsidR="005E38E3" w:rsidRPr="00BB3AA7" w:rsidRDefault="005E38E3" w:rsidP="005E38E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BB3AA7">
        <w:rPr>
          <w:rFonts w:ascii="Noto Sans" w:hAnsi="Noto Sans" w:cs="Noto Sans"/>
          <w:bCs/>
          <w:u w:color="000000"/>
        </w:rPr>
        <w:t>45453100-8 - Renovačné práce</w:t>
      </w:r>
    </w:p>
    <w:p w14:paraId="6EAC124B" w14:textId="77777777" w:rsidR="005E38E3" w:rsidRPr="00BB3AA7" w:rsidRDefault="005E38E3" w:rsidP="005E38E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BB3AA7">
        <w:rPr>
          <w:rFonts w:ascii="Noto Sans" w:hAnsi="Noto Sans" w:cs="Noto Sans"/>
          <w:bCs/>
          <w:u w:color="000000"/>
        </w:rPr>
        <w:t>90512000-9 - Služby na prepravu odpadu</w:t>
      </w:r>
    </w:p>
    <w:p w14:paraId="5A46BE88" w14:textId="77777777" w:rsidR="005E38E3" w:rsidRPr="00BB3AA7" w:rsidRDefault="005E38E3" w:rsidP="005E38E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BB3AA7">
        <w:rPr>
          <w:rFonts w:ascii="Noto Sans" w:hAnsi="Noto Sans" w:cs="Noto Sans"/>
          <w:bCs/>
          <w:u w:color="000000"/>
        </w:rPr>
        <w:t>90513000-6 - Služby na spracovanie a likvidáciu nie nebezpečného odpadu</w:t>
      </w:r>
    </w:p>
    <w:p w14:paraId="670847D6" w14:textId="77777777" w:rsidR="005E38E3" w:rsidRPr="008E0E79" w:rsidRDefault="005E38E3" w:rsidP="005E38E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BB3AA7">
        <w:rPr>
          <w:rFonts w:ascii="Noto Sans" w:hAnsi="Noto Sans" w:cs="Noto Sans"/>
          <w:bCs/>
          <w:u w:color="000000"/>
        </w:rPr>
        <w:t>60000000-8 - Dopravné služby (bez prepravy odpadu)</w:t>
      </w:r>
      <w:r>
        <w:rPr>
          <w:rFonts w:ascii="Noto Sans" w:hAnsi="Noto Sans" w:cs="Noto Sans"/>
          <w:bCs/>
          <w:u w:color="000000"/>
        </w:rPr>
        <w:t xml:space="preserve">  </w:t>
      </w:r>
    </w:p>
    <w:p w14:paraId="6067F273" w14:textId="77777777" w:rsidR="005E38E3" w:rsidRPr="008E0E79" w:rsidRDefault="005E38E3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</w:p>
    <w:p w14:paraId="40AB6C2B" w14:textId="3B36F27C" w:rsidR="00A7246B" w:rsidRPr="008E0E79" w:rsidRDefault="00A7246B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8E0E79">
        <w:rPr>
          <w:rFonts w:ascii="Noto Sans" w:hAnsi="Noto Sans" w:cs="Noto Sans"/>
          <w:b/>
          <w:u w:color="000000"/>
        </w:rPr>
        <w:t>Druh:</w:t>
      </w:r>
      <w:r w:rsidRPr="008E0E79">
        <w:rPr>
          <w:rFonts w:ascii="Noto Sans" w:hAnsi="Noto Sans" w:cs="Noto Sans"/>
          <w:bCs/>
          <w:u w:color="000000"/>
        </w:rPr>
        <w:tab/>
      </w:r>
      <w:r w:rsidRPr="008E0E79">
        <w:rPr>
          <w:rFonts w:ascii="Noto Sans" w:hAnsi="Noto Sans" w:cs="Noto Sans"/>
          <w:bCs/>
          <w:u w:color="000000"/>
        </w:rPr>
        <w:tab/>
      </w:r>
      <w:r w:rsidRPr="008E0E79">
        <w:rPr>
          <w:rFonts w:ascii="Noto Sans" w:hAnsi="Noto Sans" w:cs="Noto Sans"/>
          <w:bCs/>
          <w:u w:color="000000"/>
        </w:rPr>
        <w:tab/>
      </w:r>
      <w:r w:rsidRPr="008E0E79">
        <w:rPr>
          <w:rFonts w:ascii="Noto Sans" w:hAnsi="Noto Sans" w:cs="Noto Sans"/>
          <w:bCs/>
          <w:u w:color="000000"/>
        </w:rPr>
        <w:tab/>
      </w:r>
      <w:r w:rsidR="006A47AF">
        <w:rPr>
          <w:rFonts w:ascii="Noto Sans" w:hAnsi="Noto Sans" w:cs="Noto Sans"/>
          <w:bCs/>
          <w:u w:color="000000"/>
        </w:rPr>
        <w:t xml:space="preserve">            </w:t>
      </w:r>
      <w:r w:rsidR="005D206C">
        <w:rPr>
          <w:rFonts w:ascii="Noto Sans" w:hAnsi="Noto Sans" w:cs="Noto Sans"/>
          <w:bCs/>
          <w:u w:color="000000"/>
        </w:rPr>
        <w:t xml:space="preserve"> </w:t>
      </w:r>
      <w:r w:rsidR="00343106">
        <w:rPr>
          <w:rFonts w:ascii="Noto Sans" w:hAnsi="Noto Sans" w:cs="Noto Sans"/>
          <w:bCs/>
          <w:u w:color="000000"/>
        </w:rPr>
        <w:t>práca, služb</w:t>
      </w:r>
      <w:r w:rsidRPr="008E0E79">
        <w:rPr>
          <w:rFonts w:ascii="Noto Sans" w:hAnsi="Noto Sans" w:cs="Noto Sans"/>
          <w:bCs/>
          <w:u w:color="000000"/>
        </w:rPr>
        <w:t>a</w:t>
      </w:r>
    </w:p>
    <w:p w14:paraId="599615F8" w14:textId="77777777" w:rsidR="00AF5B1A" w:rsidRDefault="00A7246B" w:rsidP="00AF5B1A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8E0E79">
        <w:rPr>
          <w:rFonts w:ascii="Noto Sans" w:hAnsi="Noto Sans" w:cs="Noto Sans"/>
          <w:b/>
          <w:u w:color="000000"/>
        </w:rPr>
        <w:t>Elektronická aukcia:</w:t>
      </w:r>
      <w:r w:rsidRPr="008E0E79">
        <w:rPr>
          <w:rFonts w:ascii="Noto Sans" w:hAnsi="Noto Sans" w:cs="Noto Sans"/>
          <w:bCs/>
          <w:u w:color="000000"/>
        </w:rPr>
        <w:tab/>
      </w:r>
      <w:r w:rsidRPr="008E0E79">
        <w:rPr>
          <w:rFonts w:ascii="Noto Sans" w:hAnsi="Noto Sans" w:cs="Noto Sans"/>
          <w:bCs/>
          <w:u w:color="000000"/>
        </w:rPr>
        <w:tab/>
      </w:r>
      <w:r w:rsidR="00932ED7">
        <w:rPr>
          <w:rFonts w:ascii="Noto Sans" w:hAnsi="Noto Sans" w:cs="Noto Sans"/>
          <w:bCs/>
          <w:u w:color="000000"/>
        </w:rPr>
        <w:t xml:space="preserve"> </w:t>
      </w:r>
      <w:r w:rsidRPr="008E0E79">
        <w:rPr>
          <w:rFonts w:ascii="Noto Sans" w:hAnsi="Noto Sans" w:cs="Noto Sans"/>
          <w:bCs/>
          <w:u w:color="000000"/>
        </w:rPr>
        <w:t>Nie</w:t>
      </w:r>
    </w:p>
    <w:p w14:paraId="1259D08A" w14:textId="478F2548" w:rsidR="00E5316E" w:rsidRPr="00AF5B1A" w:rsidRDefault="00E5316E" w:rsidP="00AF5B1A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BC0242">
        <w:rPr>
          <w:rFonts w:ascii="Noto Sans" w:hAnsi="Noto Sans" w:cs="Noto Sans"/>
          <w:b/>
        </w:rPr>
        <w:t xml:space="preserve">Opis predmetu zákazky  : </w:t>
      </w:r>
    </w:p>
    <w:p w14:paraId="44AE3E9F" w14:textId="2B4D7B29" w:rsidR="00E703DA" w:rsidRDefault="002B205D" w:rsidP="005F3F8B">
      <w:pPr>
        <w:widowControl/>
        <w:autoSpaceDE/>
        <w:autoSpaceDN/>
        <w:spacing w:line="276" w:lineRule="auto"/>
        <w:jc w:val="both"/>
        <w:rPr>
          <w:rFonts w:ascii="Noto Sans" w:hAnsi="Noto Sans" w:cs="Noto Sans"/>
          <w:bCs/>
          <w:lang w:val="sk-SK"/>
        </w:rPr>
      </w:pPr>
      <w:r>
        <w:rPr>
          <w:rFonts w:ascii="Noto Sans" w:hAnsi="Noto Sans" w:cs="Noto Sans"/>
          <w:bCs/>
        </w:rPr>
        <w:lastRenderedPageBreak/>
        <w:t xml:space="preserve">        </w:t>
      </w:r>
      <w:r w:rsidR="00492602" w:rsidRPr="00BC0242">
        <w:rPr>
          <w:rFonts w:ascii="Noto Sans" w:hAnsi="Noto Sans" w:cs="Noto Sans"/>
          <w:bCs/>
        </w:rPr>
        <w:t xml:space="preserve">Predmetom zákazky je </w:t>
      </w:r>
      <w:r w:rsidR="00C74222">
        <w:rPr>
          <w:rFonts w:ascii="Noto Sans" w:hAnsi="Noto Sans" w:cs="Noto Sans"/>
          <w:bCs/>
        </w:rPr>
        <w:t>odstránenie havarijného stavu</w:t>
      </w:r>
      <w:r w:rsidR="00D42217">
        <w:rPr>
          <w:rFonts w:ascii="Noto Sans" w:hAnsi="Noto Sans" w:cs="Noto Sans"/>
          <w:bCs/>
        </w:rPr>
        <w:t xml:space="preserve"> tehlového muriva na Vtáčej veže a na malej bašte</w:t>
      </w:r>
      <w:r w:rsidR="008C1740">
        <w:rPr>
          <w:rFonts w:ascii="Noto Sans" w:hAnsi="Noto Sans" w:cs="Noto Sans"/>
          <w:bCs/>
        </w:rPr>
        <w:t xml:space="preserve"> v rámci hradobného a </w:t>
      </w:r>
      <w:proofErr w:type="spellStart"/>
      <w:r w:rsidR="008C1740">
        <w:rPr>
          <w:rFonts w:ascii="Noto Sans" w:hAnsi="Noto Sans" w:cs="Noto Sans"/>
          <w:bCs/>
        </w:rPr>
        <w:t>parkanového</w:t>
      </w:r>
      <w:proofErr w:type="spellEnd"/>
      <w:r w:rsidR="008C1740">
        <w:rPr>
          <w:rFonts w:ascii="Noto Sans" w:hAnsi="Noto Sans" w:cs="Noto Sans"/>
          <w:bCs/>
        </w:rPr>
        <w:t xml:space="preserve"> múru nachádzajúceho na </w:t>
      </w:r>
      <w:proofErr w:type="spellStart"/>
      <w:r w:rsidR="008C1740">
        <w:rPr>
          <w:rFonts w:ascii="Noto Sans" w:hAnsi="Noto Sans" w:cs="Noto Sans"/>
          <w:bCs/>
        </w:rPr>
        <w:t>Staromestkej</w:t>
      </w:r>
      <w:proofErr w:type="spellEnd"/>
      <w:r w:rsidR="008C1740">
        <w:rPr>
          <w:rFonts w:ascii="Noto Sans" w:hAnsi="Noto Sans" w:cs="Noto Sans"/>
          <w:bCs/>
        </w:rPr>
        <w:t xml:space="preserve"> ulici</w:t>
      </w:r>
      <w:r w:rsidR="009E398C">
        <w:rPr>
          <w:rFonts w:ascii="Noto Sans" w:hAnsi="Noto Sans" w:cs="Noto Sans"/>
          <w:bCs/>
        </w:rPr>
        <w:t>.</w:t>
      </w:r>
      <w:r w:rsidR="003E26CC">
        <w:rPr>
          <w:rFonts w:ascii="Noto Sans" w:hAnsi="Noto Sans" w:cs="Noto Sans"/>
          <w:bCs/>
        </w:rPr>
        <w:t xml:space="preserve"> </w:t>
      </w:r>
      <w:r w:rsidR="000636FE">
        <w:rPr>
          <w:rFonts w:ascii="Noto Sans" w:hAnsi="Noto Sans" w:cs="Noto Sans"/>
          <w:bCs/>
        </w:rPr>
        <w:t>Hradobný a </w:t>
      </w:r>
      <w:proofErr w:type="spellStart"/>
      <w:r w:rsidR="000636FE">
        <w:rPr>
          <w:rFonts w:ascii="Noto Sans" w:hAnsi="Noto Sans" w:cs="Noto Sans"/>
          <w:bCs/>
        </w:rPr>
        <w:t>parkanový</w:t>
      </w:r>
      <w:proofErr w:type="spellEnd"/>
      <w:r w:rsidR="000636FE">
        <w:rPr>
          <w:rFonts w:ascii="Noto Sans" w:hAnsi="Noto Sans" w:cs="Noto Sans"/>
          <w:bCs/>
        </w:rPr>
        <w:t xml:space="preserve"> múr</w:t>
      </w:r>
      <w:r w:rsidR="00E703DA" w:rsidRPr="00C53DD5">
        <w:rPr>
          <w:rFonts w:ascii="Noto Sans" w:hAnsi="Noto Sans" w:cs="Noto Sans"/>
          <w:bCs/>
        </w:rPr>
        <w:t xml:space="preserve"> v</w:t>
      </w:r>
      <w:r w:rsidR="00812B9D">
        <w:rPr>
          <w:rFonts w:ascii="Noto Sans" w:hAnsi="Noto Sans" w:cs="Noto Sans"/>
          <w:bCs/>
        </w:rPr>
        <w:t> </w:t>
      </w:r>
      <w:r w:rsidR="00E703DA" w:rsidRPr="00C53DD5">
        <w:rPr>
          <w:rFonts w:ascii="Noto Sans" w:hAnsi="Noto Sans" w:cs="Noto Sans"/>
          <w:bCs/>
        </w:rPr>
        <w:t>Bratislave</w:t>
      </w:r>
      <w:r w:rsidR="00812B9D">
        <w:rPr>
          <w:rFonts w:ascii="Noto Sans" w:hAnsi="Noto Sans" w:cs="Noto Sans"/>
          <w:bCs/>
        </w:rPr>
        <w:t xml:space="preserve">, </w:t>
      </w:r>
      <w:proofErr w:type="spellStart"/>
      <w:r w:rsidR="00812B9D">
        <w:rPr>
          <w:rFonts w:ascii="Noto Sans" w:hAnsi="Noto Sans" w:cs="Noto Sans"/>
          <w:bCs/>
        </w:rPr>
        <w:t>parc</w:t>
      </w:r>
      <w:proofErr w:type="spellEnd"/>
      <w:r w:rsidR="00812B9D">
        <w:rPr>
          <w:rFonts w:ascii="Noto Sans" w:hAnsi="Noto Sans" w:cs="Noto Sans"/>
          <w:bCs/>
        </w:rPr>
        <w:t>. Č. 431, 432,1, 432/2, 433/7, 437/1, 437/</w:t>
      </w:r>
      <w:r w:rsidR="0000458D">
        <w:rPr>
          <w:rFonts w:ascii="Noto Sans" w:hAnsi="Noto Sans" w:cs="Noto Sans"/>
          <w:bCs/>
        </w:rPr>
        <w:t xml:space="preserve">9, 443/1, 443/2, 444, 449, 456, 460/1, 460/2, 460/7, 21421, </w:t>
      </w:r>
      <w:r w:rsidR="00B801CB">
        <w:rPr>
          <w:rFonts w:ascii="Noto Sans" w:hAnsi="Noto Sans" w:cs="Noto Sans"/>
          <w:bCs/>
        </w:rPr>
        <w:t xml:space="preserve">21422 </w:t>
      </w:r>
      <w:proofErr w:type="spellStart"/>
      <w:r w:rsidR="00B801CB">
        <w:rPr>
          <w:rFonts w:ascii="Noto Sans" w:hAnsi="Noto Sans" w:cs="Noto Sans"/>
          <w:bCs/>
        </w:rPr>
        <w:t>k.ú</w:t>
      </w:r>
      <w:proofErr w:type="spellEnd"/>
      <w:r w:rsidR="00B801CB">
        <w:rPr>
          <w:rFonts w:ascii="Noto Sans" w:hAnsi="Noto Sans" w:cs="Noto Sans"/>
          <w:bCs/>
        </w:rPr>
        <w:t xml:space="preserve">. Staré </w:t>
      </w:r>
      <w:r w:rsidR="00214FCB">
        <w:rPr>
          <w:rFonts w:ascii="Noto Sans" w:hAnsi="Noto Sans" w:cs="Noto Sans"/>
          <w:bCs/>
        </w:rPr>
        <w:t>M</w:t>
      </w:r>
      <w:r w:rsidR="00B801CB">
        <w:rPr>
          <w:rFonts w:ascii="Noto Sans" w:hAnsi="Noto Sans" w:cs="Noto Sans"/>
          <w:bCs/>
        </w:rPr>
        <w:t>esto</w:t>
      </w:r>
      <w:r w:rsidR="00214FCB">
        <w:rPr>
          <w:rFonts w:ascii="Noto Sans" w:hAnsi="Noto Sans" w:cs="Noto Sans"/>
          <w:bCs/>
        </w:rPr>
        <w:t>, BA-N/247 – zvyšky mestské</w:t>
      </w:r>
      <w:r w:rsidR="00EF6417">
        <w:rPr>
          <w:rFonts w:ascii="Noto Sans" w:hAnsi="Noto Sans" w:cs="Noto Sans"/>
          <w:bCs/>
        </w:rPr>
        <w:t xml:space="preserve">ho opevnenia je </w:t>
      </w:r>
      <w:r w:rsidR="00E703DA" w:rsidRPr="00C53DD5">
        <w:rPr>
          <w:rFonts w:ascii="Noto Sans" w:hAnsi="Noto Sans" w:cs="Noto Sans"/>
          <w:bCs/>
        </w:rPr>
        <w:t>zapísan</w:t>
      </w:r>
      <w:r w:rsidR="00EF6417">
        <w:rPr>
          <w:rFonts w:ascii="Noto Sans" w:hAnsi="Noto Sans" w:cs="Noto Sans"/>
          <w:bCs/>
        </w:rPr>
        <w:t>á</w:t>
      </w:r>
      <w:r w:rsidR="00E703DA" w:rsidRPr="00C53DD5">
        <w:rPr>
          <w:rFonts w:ascii="Noto Sans" w:hAnsi="Noto Sans" w:cs="Noto Sans"/>
          <w:bCs/>
        </w:rPr>
        <w:t xml:space="preserve"> v Ústrednom zozname pamiatkového fondu pod evidenčným číslom 2</w:t>
      </w:r>
      <w:r w:rsidR="00921A73">
        <w:rPr>
          <w:rFonts w:ascii="Noto Sans" w:hAnsi="Noto Sans" w:cs="Noto Sans"/>
          <w:bCs/>
        </w:rPr>
        <w:t>120/</w:t>
      </w:r>
      <w:r w:rsidR="00E703DA" w:rsidRPr="00C53DD5">
        <w:rPr>
          <w:rFonts w:ascii="Noto Sans" w:hAnsi="Noto Sans" w:cs="Noto Sans"/>
          <w:bCs/>
        </w:rPr>
        <w:t>7</w:t>
      </w:r>
      <w:r w:rsidR="00921A73">
        <w:rPr>
          <w:rFonts w:ascii="Noto Sans" w:hAnsi="Noto Sans" w:cs="Noto Sans"/>
          <w:bCs/>
        </w:rPr>
        <w:t xml:space="preserve"> a nachádza sa v pamiatkovej rezervácii Bratislava</w:t>
      </w:r>
      <w:r w:rsidR="00A82807">
        <w:rPr>
          <w:rFonts w:ascii="Noto Sans" w:hAnsi="Noto Sans" w:cs="Noto Sans"/>
          <w:bCs/>
        </w:rPr>
        <w:t>.</w:t>
      </w:r>
    </w:p>
    <w:p w14:paraId="6414D4BF" w14:textId="77777777" w:rsidR="00D51EAD" w:rsidRPr="00C53DD5" w:rsidRDefault="00D51EAD" w:rsidP="005F3F8B">
      <w:pPr>
        <w:widowControl/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</w:p>
    <w:p w14:paraId="48713147" w14:textId="77777777" w:rsidR="00D2126F" w:rsidRDefault="00E8314F" w:rsidP="00E8314F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  <w:r w:rsidRPr="00A41E17">
        <w:rPr>
          <w:rFonts w:ascii="Noto Sans" w:hAnsi="Noto Sans" w:cs="Noto Sans"/>
          <w:bCs/>
        </w:rPr>
        <w:t xml:space="preserve">Vplyvom </w:t>
      </w:r>
      <w:r w:rsidR="000A762D">
        <w:rPr>
          <w:rFonts w:ascii="Noto Sans" w:hAnsi="Noto Sans" w:cs="Noto Sans"/>
          <w:bCs/>
        </w:rPr>
        <w:t>poveternostných vplyvov a zlého stavu tehlového muriva dochádza</w:t>
      </w:r>
      <w:r w:rsidR="00F910B2">
        <w:rPr>
          <w:rFonts w:ascii="Noto Sans" w:hAnsi="Noto Sans" w:cs="Noto Sans"/>
          <w:bCs/>
        </w:rPr>
        <w:t xml:space="preserve"> uvoľneniu častí tehlového muriva, ktoré pozvoľne padajú na trasu </w:t>
      </w:r>
      <w:r w:rsidR="00D2126F">
        <w:rPr>
          <w:rFonts w:ascii="Noto Sans" w:hAnsi="Noto Sans" w:cs="Noto Sans"/>
          <w:bCs/>
        </w:rPr>
        <w:t>návštevníkov hradieb ako aj na Staromestské ulicu.</w:t>
      </w:r>
    </w:p>
    <w:p w14:paraId="2597AC8A" w14:textId="19F08BE6" w:rsidR="00065DAD" w:rsidRDefault="00DF1E6F" w:rsidP="00E8314F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>Je nevyhnutné odstránenie uvoľnených (deštruovaných</w:t>
      </w:r>
      <w:r w:rsidR="002049DA">
        <w:rPr>
          <w:rFonts w:ascii="Noto Sans" w:hAnsi="Noto Sans" w:cs="Noto Sans"/>
          <w:bCs/>
        </w:rPr>
        <w:t>)</w:t>
      </w:r>
      <w:r>
        <w:rPr>
          <w:rFonts w:ascii="Noto Sans" w:hAnsi="Noto Sans" w:cs="Noto Sans"/>
          <w:bCs/>
        </w:rPr>
        <w:t xml:space="preserve"> častí tehlového muriva</w:t>
      </w:r>
      <w:r w:rsidR="002049DA">
        <w:rPr>
          <w:rFonts w:ascii="Noto Sans" w:hAnsi="Noto Sans" w:cs="Noto Sans"/>
          <w:bCs/>
        </w:rPr>
        <w:t xml:space="preserve"> ako aj </w:t>
      </w:r>
      <w:r w:rsidR="001C7842">
        <w:rPr>
          <w:rFonts w:ascii="Noto Sans" w:hAnsi="Noto Sans" w:cs="Noto Sans"/>
          <w:bCs/>
        </w:rPr>
        <w:t>odstránenie uvoľnenej cementovej malty zo škár</w:t>
      </w:r>
      <w:r w:rsidR="00F35790">
        <w:rPr>
          <w:rFonts w:ascii="Noto Sans" w:hAnsi="Noto Sans" w:cs="Noto Sans"/>
          <w:bCs/>
        </w:rPr>
        <w:t xml:space="preserve">  po celom obvode tak na V</w:t>
      </w:r>
      <w:r>
        <w:rPr>
          <w:rFonts w:ascii="Noto Sans" w:hAnsi="Noto Sans" w:cs="Noto Sans"/>
          <w:bCs/>
        </w:rPr>
        <w:t>táčej vež</w:t>
      </w:r>
      <w:r w:rsidR="00F35790">
        <w:rPr>
          <w:rFonts w:ascii="Noto Sans" w:hAnsi="Noto Sans" w:cs="Noto Sans"/>
          <w:bCs/>
        </w:rPr>
        <w:t xml:space="preserve">i ako aj na </w:t>
      </w:r>
      <w:r w:rsidR="00DE5B4E">
        <w:rPr>
          <w:rFonts w:ascii="Noto Sans" w:hAnsi="Noto Sans" w:cs="Noto Sans"/>
          <w:bCs/>
        </w:rPr>
        <w:t>M</w:t>
      </w:r>
      <w:r w:rsidR="00F35790">
        <w:rPr>
          <w:rFonts w:ascii="Noto Sans" w:hAnsi="Noto Sans" w:cs="Noto Sans"/>
          <w:bCs/>
        </w:rPr>
        <w:t>alej bašte</w:t>
      </w:r>
      <w:r w:rsidR="00DE5B4E">
        <w:rPr>
          <w:rFonts w:ascii="Noto Sans" w:hAnsi="Noto Sans" w:cs="Noto Sans"/>
          <w:bCs/>
        </w:rPr>
        <w:t xml:space="preserve">  i na osteniach otvorov </w:t>
      </w:r>
      <w:proofErr w:type="spellStart"/>
      <w:r w:rsidR="00DE5B4E">
        <w:rPr>
          <w:rFonts w:ascii="Noto Sans" w:hAnsi="Noto Sans" w:cs="Noto Sans"/>
          <w:bCs/>
        </w:rPr>
        <w:t>parkánového</w:t>
      </w:r>
      <w:proofErr w:type="spellEnd"/>
      <w:r w:rsidR="00DE5B4E">
        <w:rPr>
          <w:rFonts w:ascii="Noto Sans" w:hAnsi="Noto Sans" w:cs="Noto Sans"/>
          <w:bCs/>
        </w:rPr>
        <w:t xml:space="preserve"> múru</w:t>
      </w:r>
      <w:r w:rsidR="00F35790">
        <w:rPr>
          <w:rFonts w:ascii="Noto Sans" w:hAnsi="Noto Sans" w:cs="Noto Sans"/>
          <w:bCs/>
        </w:rPr>
        <w:t>.</w:t>
      </w:r>
      <w:r w:rsidR="003301AC">
        <w:rPr>
          <w:rFonts w:ascii="Noto Sans" w:hAnsi="Noto Sans" w:cs="Noto Sans"/>
          <w:bCs/>
        </w:rPr>
        <w:t xml:space="preserve"> Následne je potrebné</w:t>
      </w:r>
      <w:r w:rsidR="00C52A5D">
        <w:rPr>
          <w:rFonts w:ascii="Noto Sans" w:hAnsi="Noto Sans" w:cs="Noto Sans"/>
          <w:bCs/>
        </w:rPr>
        <w:t xml:space="preserve"> opatriť</w:t>
      </w:r>
      <w:r w:rsidR="003301AC">
        <w:rPr>
          <w:rFonts w:ascii="Noto Sans" w:hAnsi="Noto Sans" w:cs="Noto Sans"/>
          <w:bCs/>
        </w:rPr>
        <w:t xml:space="preserve"> náter koruny </w:t>
      </w:r>
      <w:r w:rsidR="000B69CF">
        <w:rPr>
          <w:rFonts w:ascii="Noto Sans" w:hAnsi="Noto Sans" w:cs="Noto Sans"/>
          <w:bCs/>
        </w:rPr>
        <w:t xml:space="preserve">muriva </w:t>
      </w:r>
      <w:r w:rsidR="007711FC">
        <w:rPr>
          <w:rFonts w:ascii="Noto Sans" w:hAnsi="Noto Sans" w:cs="Noto Sans"/>
          <w:bCs/>
        </w:rPr>
        <w:t xml:space="preserve">Vtáčej veže, </w:t>
      </w:r>
      <w:r w:rsidR="00CC420C">
        <w:rPr>
          <w:rFonts w:ascii="Noto Sans" w:hAnsi="Noto Sans" w:cs="Noto Sans"/>
          <w:bCs/>
        </w:rPr>
        <w:t>M</w:t>
      </w:r>
      <w:r w:rsidR="007711FC">
        <w:rPr>
          <w:rFonts w:ascii="Noto Sans" w:hAnsi="Noto Sans" w:cs="Noto Sans"/>
          <w:bCs/>
        </w:rPr>
        <w:t>alej bašty a </w:t>
      </w:r>
      <w:proofErr w:type="spellStart"/>
      <w:r w:rsidR="007711FC">
        <w:rPr>
          <w:rFonts w:ascii="Noto Sans" w:hAnsi="Noto Sans" w:cs="Noto Sans"/>
          <w:bCs/>
        </w:rPr>
        <w:t>parkanového</w:t>
      </w:r>
      <w:proofErr w:type="spellEnd"/>
      <w:r w:rsidR="007711FC">
        <w:rPr>
          <w:rFonts w:ascii="Noto Sans" w:hAnsi="Noto Sans" w:cs="Noto Sans"/>
          <w:bCs/>
        </w:rPr>
        <w:t xml:space="preserve"> muriva </w:t>
      </w:r>
      <w:proofErr w:type="spellStart"/>
      <w:r w:rsidR="007711FC">
        <w:rPr>
          <w:rFonts w:ascii="Noto Sans" w:hAnsi="Noto Sans" w:cs="Noto Sans"/>
          <w:bCs/>
        </w:rPr>
        <w:t>tuhoelastickým</w:t>
      </w:r>
      <w:proofErr w:type="spellEnd"/>
      <w:r w:rsidR="007711FC">
        <w:rPr>
          <w:rFonts w:ascii="Noto Sans" w:hAnsi="Noto Sans" w:cs="Noto Sans"/>
          <w:bCs/>
        </w:rPr>
        <w:t xml:space="preserve"> polyuretánom na trvalú izoláciu proti vode.</w:t>
      </w:r>
    </w:p>
    <w:p w14:paraId="76895D37" w14:textId="77777777" w:rsidR="00AD7BBE" w:rsidRDefault="00AD7BBE" w:rsidP="00E8314F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</w:p>
    <w:p w14:paraId="76F2AE49" w14:textId="263F840E" w:rsidR="00AD7BBE" w:rsidRPr="00A41E17" w:rsidRDefault="00AD7BBE" w:rsidP="00E8314F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 xml:space="preserve">V časti </w:t>
      </w:r>
      <w:proofErr w:type="spellStart"/>
      <w:r>
        <w:rPr>
          <w:rFonts w:ascii="Noto Sans" w:hAnsi="Noto Sans" w:cs="Noto Sans"/>
          <w:bCs/>
        </w:rPr>
        <w:t>Baxovej</w:t>
      </w:r>
      <w:proofErr w:type="spellEnd"/>
      <w:r>
        <w:rPr>
          <w:rFonts w:ascii="Noto Sans" w:hAnsi="Noto Sans" w:cs="Noto Sans"/>
          <w:bCs/>
        </w:rPr>
        <w:t xml:space="preserve"> veži je potrebné </w:t>
      </w:r>
      <w:proofErr w:type="spellStart"/>
      <w:r>
        <w:rPr>
          <w:rFonts w:ascii="Noto Sans" w:hAnsi="Noto Sans" w:cs="Noto Sans"/>
          <w:bCs/>
        </w:rPr>
        <w:t>sanovať</w:t>
      </w:r>
      <w:proofErr w:type="spellEnd"/>
      <w:r>
        <w:rPr>
          <w:rFonts w:ascii="Noto Sans" w:hAnsi="Noto Sans" w:cs="Noto Sans"/>
          <w:bCs/>
        </w:rPr>
        <w:t xml:space="preserve"> </w:t>
      </w:r>
      <w:r w:rsidR="00217B32">
        <w:rPr>
          <w:rFonts w:ascii="Noto Sans" w:hAnsi="Noto Sans" w:cs="Noto Sans"/>
          <w:bCs/>
        </w:rPr>
        <w:t>deštruovanú časť železobetónového prekladu</w:t>
      </w:r>
      <w:r w:rsidR="00282508">
        <w:rPr>
          <w:rFonts w:ascii="Noto Sans" w:hAnsi="Noto Sans" w:cs="Noto Sans"/>
          <w:bCs/>
        </w:rPr>
        <w:t xml:space="preserve">, kde </w:t>
      </w:r>
      <w:proofErr w:type="spellStart"/>
      <w:r w:rsidR="00282508">
        <w:rPr>
          <w:rFonts w:ascii="Noto Sans" w:hAnsi="Noto Sans" w:cs="Noto Sans"/>
          <w:bCs/>
        </w:rPr>
        <w:t>odlúpenám</w:t>
      </w:r>
      <w:proofErr w:type="spellEnd"/>
      <w:r w:rsidR="00282508">
        <w:rPr>
          <w:rFonts w:ascii="Noto Sans" w:hAnsi="Noto Sans" w:cs="Noto Sans"/>
          <w:bCs/>
        </w:rPr>
        <w:t xml:space="preserve"> krycej vrstvy </w:t>
      </w:r>
      <w:r w:rsidR="00CB6D0F">
        <w:rPr>
          <w:rFonts w:ascii="Noto Sans" w:hAnsi="Noto Sans" w:cs="Noto Sans"/>
          <w:bCs/>
        </w:rPr>
        <w:t>sa</w:t>
      </w:r>
      <w:r w:rsidR="00282508">
        <w:rPr>
          <w:rFonts w:ascii="Noto Sans" w:hAnsi="Noto Sans" w:cs="Noto Sans"/>
          <w:bCs/>
        </w:rPr>
        <w:t xml:space="preserve"> obnaž</w:t>
      </w:r>
      <w:r w:rsidR="00CB6D0F">
        <w:rPr>
          <w:rFonts w:ascii="Noto Sans" w:hAnsi="Noto Sans" w:cs="Noto Sans"/>
          <w:bCs/>
        </w:rPr>
        <w:t>ila</w:t>
      </w:r>
      <w:r w:rsidR="00282508">
        <w:rPr>
          <w:rFonts w:ascii="Noto Sans" w:hAnsi="Noto Sans" w:cs="Noto Sans"/>
          <w:bCs/>
        </w:rPr>
        <w:t xml:space="preserve"> výstuž.</w:t>
      </w:r>
    </w:p>
    <w:p w14:paraId="429BF9B1" w14:textId="694A2185" w:rsidR="006677EC" w:rsidRPr="006677EC" w:rsidRDefault="006677EC" w:rsidP="00751F4A">
      <w:pPr>
        <w:pStyle w:val="Odsekzoznamu"/>
        <w:widowControl/>
        <w:autoSpaceDE/>
        <w:autoSpaceDN/>
        <w:spacing w:line="276" w:lineRule="auto"/>
        <w:ind w:left="786"/>
        <w:jc w:val="both"/>
        <w:rPr>
          <w:rFonts w:ascii="Noto Sans" w:hAnsi="Noto Sans" w:cs="Noto Sans"/>
          <w:bCs/>
          <w:lang w:val="sk-SK"/>
        </w:rPr>
      </w:pPr>
    </w:p>
    <w:p w14:paraId="052F6979" w14:textId="6B36B00F" w:rsidR="00C84477" w:rsidRPr="005A5F32" w:rsidRDefault="005A5F32" w:rsidP="00D56CCD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  <w:r w:rsidRPr="005A5F32">
        <w:rPr>
          <w:rFonts w:ascii="Noto Sans" w:hAnsi="Noto Sans" w:cs="Noto Sans"/>
          <w:bCs/>
        </w:rPr>
        <w:t>Realizácia opráv</w:t>
      </w:r>
      <w:r w:rsidR="007D0D4B" w:rsidRPr="005A5F32">
        <w:rPr>
          <w:rFonts w:ascii="Noto Sans" w:hAnsi="Noto Sans" w:cs="Noto Sans"/>
          <w:bCs/>
        </w:rPr>
        <w:t xml:space="preserve"> </w:t>
      </w:r>
      <w:r w:rsidRPr="005A5F32">
        <w:rPr>
          <w:rFonts w:ascii="Noto Sans" w:hAnsi="Noto Sans" w:cs="Noto Sans"/>
          <w:bCs/>
        </w:rPr>
        <w:t>bude</w:t>
      </w:r>
      <w:r w:rsidR="007D0D4B" w:rsidRPr="005A5F32">
        <w:rPr>
          <w:rFonts w:ascii="Noto Sans" w:hAnsi="Noto Sans" w:cs="Noto Sans"/>
          <w:bCs/>
        </w:rPr>
        <w:t xml:space="preserve"> prebiehať pod </w:t>
      </w:r>
      <w:r w:rsidR="00347AFB">
        <w:rPr>
          <w:rFonts w:ascii="Noto Sans" w:hAnsi="Noto Sans" w:cs="Noto Sans"/>
          <w:bCs/>
        </w:rPr>
        <w:t>dohľadom</w:t>
      </w:r>
      <w:r w:rsidR="007D0D4B" w:rsidRPr="005A5F32">
        <w:rPr>
          <w:rFonts w:ascii="Noto Sans" w:hAnsi="Noto Sans" w:cs="Noto Sans"/>
          <w:bCs/>
        </w:rPr>
        <w:t xml:space="preserve"> Krajského pamiatkového úradu v Bratislave</w:t>
      </w:r>
    </w:p>
    <w:p w14:paraId="2F2E06C6" w14:textId="77777777" w:rsidR="007D0D4B" w:rsidRPr="005A5F32" w:rsidRDefault="007D0D4B" w:rsidP="00D56CCD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</w:p>
    <w:p w14:paraId="039F46EF" w14:textId="77777777" w:rsidR="006E0D35" w:rsidRPr="00C77712" w:rsidRDefault="006E0D35" w:rsidP="000E0FB1">
      <w:pPr>
        <w:spacing w:line="276" w:lineRule="auto"/>
        <w:ind w:left="426"/>
        <w:jc w:val="both"/>
        <w:rPr>
          <w:rFonts w:ascii="Noto Sans" w:eastAsia="Calibri" w:hAnsi="Noto Sans" w:cs="Noto Sans"/>
          <w:b/>
          <w:color w:val="000000"/>
          <w:highlight w:val="yellow"/>
        </w:rPr>
      </w:pPr>
    </w:p>
    <w:p w14:paraId="7526F2A7" w14:textId="348429FF" w:rsidR="00E35AEC" w:rsidRPr="00EB4D15" w:rsidRDefault="00E35AEC" w:rsidP="000E0FB1">
      <w:pPr>
        <w:spacing w:line="276" w:lineRule="auto"/>
        <w:ind w:left="426"/>
        <w:jc w:val="both"/>
        <w:rPr>
          <w:rFonts w:ascii="Noto Sans" w:eastAsia="Calibri" w:hAnsi="Noto Sans" w:cs="Noto Sans"/>
          <w:b/>
          <w:color w:val="000000"/>
        </w:rPr>
      </w:pPr>
      <w:r w:rsidRPr="00EB4D15">
        <w:rPr>
          <w:rFonts w:ascii="Noto Sans" w:eastAsia="Calibri" w:hAnsi="Noto Sans" w:cs="Noto Sans"/>
          <w:b/>
          <w:color w:val="000000"/>
        </w:rPr>
        <w:t>Preberanie a overovanie poskytovaných služieb, zodpovednosť za vady a zodpovednosť za škodu:</w:t>
      </w:r>
    </w:p>
    <w:p w14:paraId="4419C27E" w14:textId="36C35AE2" w:rsidR="00497AC5" w:rsidRPr="00AB6F33" w:rsidRDefault="00497AC5" w:rsidP="000E0FB1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</w:rPr>
      </w:pPr>
      <w:r w:rsidRPr="00AB6F33">
        <w:rPr>
          <w:rFonts w:ascii="Noto Sans" w:hAnsi="Noto Sans" w:cs="Noto Sans"/>
        </w:rPr>
        <w:t xml:space="preserve">K zásadným etapám </w:t>
      </w:r>
      <w:r w:rsidR="008D63A1" w:rsidRPr="00AB6F33">
        <w:rPr>
          <w:rFonts w:ascii="Noto Sans" w:hAnsi="Noto Sans" w:cs="Noto Sans"/>
        </w:rPr>
        <w:t xml:space="preserve">prác </w:t>
      </w:r>
      <w:r w:rsidRPr="00AB6F33">
        <w:rPr>
          <w:rFonts w:ascii="Noto Sans" w:hAnsi="Noto Sans" w:cs="Noto Sans"/>
        </w:rPr>
        <w:t xml:space="preserve">bude </w:t>
      </w:r>
      <w:r w:rsidR="009166C6" w:rsidRPr="00AB6F33">
        <w:rPr>
          <w:rFonts w:ascii="Noto Sans" w:hAnsi="Noto Sans" w:cs="Noto Sans"/>
        </w:rPr>
        <w:t xml:space="preserve">dodávateľ </w:t>
      </w:r>
      <w:r w:rsidRPr="00AB6F33">
        <w:rPr>
          <w:rFonts w:ascii="Noto Sans" w:hAnsi="Noto Sans" w:cs="Noto Sans"/>
        </w:rPr>
        <w:t xml:space="preserve">zvolávať kontrolné dni za účasti zástupcov správcu a KPÚ Bratislava. Účelom bude prezentácia dosiaľ realizovaných prác a ďalšieho zamýšľaného postupu. </w:t>
      </w:r>
    </w:p>
    <w:p w14:paraId="7237F4B0" w14:textId="78D2A53B" w:rsidR="00E35AEC" w:rsidRPr="004260AD" w:rsidRDefault="00E35AEC" w:rsidP="000E0FB1">
      <w:pPr>
        <w:widowControl/>
        <w:autoSpaceDE/>
        <w:autoSpaceDN/>
        <w:spacing w:line="276" w:lineRule="auto"/>
        <w:ind w:left="426"/>
        <w:jc w:val="both"/>
        <w:rPr>
          <w:rFonts w:ascii="Noto Sans" w:eastAsia="Calibri" w:hAnsi="Noto Sans" w:cs="Noto Sans"/>
          <w:bCs/>
          <w:color w:val="000000"/>
          <w:lang w:val="sk-SK"/>
        </w:rPr>
      </w:pPr>
      <w:r w:rsidRPr="004260AD">
        <w:rPr>
          <w:rFonts w:ascii="Noto Sans" w:eastAsia="Calibri" w:hAnsi="Noto Sans" w:cs="Noto Sans"/>
          <w:bCs/>
          <w:color w:val="000000"/>
          <w:lang w:val="sk-SK"/>
        </w:rPr>
        <w:t>Dodávateľ zodpovedá za všetky vzniknuté škody (krádež, stratu, zničenie a za iné poškodenie predmetu), ktoré vznikli na diele alebo jeho časti, alebo na veciach a materiáloch potrebných na zhotovenie diela, počas doby dodávky, od protokolárneho prevzatia diela až po odovzdanie diela objednávateľovi. Ak dôjde k poškodeniu alebo znehodnoteniu predmetu, je zhotoviteľ povinný uhradiť škodu v rozsahu určenom a preukázanom objednávateľovi. Poškodený predmet ostáva majetkom objednávateľa.</w:t>
      </w:r>
      <w:r w:rsidRPr="004260AD">
        <w:rPr>
          <w:rFonts w:ascii="Noto Sans" w:hAnsi="Noto Sans" w:cs="Noto Sans"/>
          <w:bCs/>
        </w:rPr>
        <w:t xml:space="preserve"> </w:t>
      </w:r>
      <w:r w:rsidRPr="004260AD">
        <w:rPr>
          <w:rFonts w:ascii="Noto Sans" w:eastAsia="Calibri" w:hAnsi="Noto Sans" w:cs="Noto Sans"/>
          <w:bCs/>
          <w:color w:val="000000"/>
          <w:lang w:val="sk-SK"/>
        </w:rPr>
        <w:t xml:space="preserve">V prípade straty, zničenia alebo odcudzenia predmetu je zhotoviteľ povinný uhradiť vzniknutú škodu v plnej výške. </w:t>
      </w:r>
    </w:p>
    <w:p w14:paraId="10A2C31A" w14:textId="77777777" w:rsidR="008E59F8" w:rsidRPr="00C77712" w:rsidRDefault="008E59F8" w:rsidP="00843DAC">
      <w:pPr>
        <w:jc w:val="both"/>
        <w:rPr>
          <w:rFonts w:ascii="Noto Sans" w:hAnsi="Noto Sans" w:cs="Noto Sans"/>
          <w:bCs/>
          <w:highlight w:val="yellow"/>
        </w:rPr>
      </w:pPr>
    </w:p>
    <w:p w14:paraId="0C911092" w14:textId="77777777" w:rsidR="00C45A8E" w:rsidRPr="003344BF" w:rsidRDefault="00C45A8E" w:rsidP="005F6773">
      <w:pPr>
        <w:spacing w:line="276" w:lineRule="auto"/>
        <w:jc w:val="both"/>
        <w:rPr>
          <w:rFonts w:ascii="Noto Sans" w:hAnsi="Noto Sans" w:cs="Noto Sans"/>
          <w:shd w:val="clear" w:color="auto" w:fill="FFFFFF"/>
        </w:rPr>
      </w:pPr>
      <w:r w:rsidRPr="003344BF">
        <w:rPr>
          <w:rFonts w:ascii="Noto Sans" w:hAnsi="Noto Sans" w:cs="Noto Sans"/>
          <w:u w:val="single"/>
          <w:shd w:val="clear" w:color="auto" w:fill="FFFFFF"/>
        </w:rPr>
        <w:t>Ťažiskové legislatívne, právne rámce</w:t>
      </w:r>
    </w:p>
    <w:p w14:paraId="343556E1" w14:textId="0A431CA3" w:rsidR="00C45A8E" w:rsidRPr="003344BF" w:rsidRDefault="00C45A8E" w:rsidP="0061718A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3344BF">
        <w:rPr>
          <w:rFonts w:ascii="Noto Sans" w:hAnsi="Noto Sans" w:cs="Noto Sans"/>
          <w:bCs/>
        </w:rPr>
        <w:t>Pamiatkový zákon a Vyhláška MK SR č. 253/2010 v znení vyhlášky č. 231/2014 Z.</w:t>
      </w:r>
      <w:r w:rsidR="00B96526" w:rsidRPr="003344BF">
        <w:rPr>
          <w:rFonts w:ascii="Noto Sans" w:hAnsi="Noto Sans" w:cs="Noto Sans"/>
          <w:bCs/>
        </w:rPr>
        <w:t xml:space="preserve"> </w:t>
      </w:r>
      <w:r w:rsidRPr="003344BF">
        <w:rPr>
          <w:rFonts w:ascii="Noto Sans" w:hAnsi="Noto Sans" w:cs="Noto Sans"/>
          <w:bCs/>
        </w:rPr>
        <w:t>z.</w:t>
      </w:r>
    </w:p>
    <w:p w14:paraId="7D52C529" w14:textId="3CA46853" w:rsidR="00C45A8E" w:rsidRPr="003344BF" w:rsidRDefault="00C45A8E" w:rsidP="0061718A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3344BF">
        <w:rPr>
          <w:rFonts w:ascii="Noto Sans" w:hAnsi="Noto Sans" w:cs="Noto Sans"/>
          <w:bCs/>
        </w:rPr>
        <w:t>Zákon č. 200/1994 Z.</w:t>
      </w:r>
      <w:r w:rsidR="00B96526" w:rsidRPr="003344BF">
        <w:rPr>
          <w:rFonts w:ascii="Noto Sans" w:hAnsi="Noto Sans" w:cs="Noto Sans"/>
          <w:bCs/>
        </w:rPr>
        <w:t xml:space="preserve"> </w:t>
      </w:r>
      <w:r w:rsidRPr="003344BF">
        <w:rPr>
          <w:rFonts w:ascii="Noto Sans" w:hAnsi="Noto Sans" w:cs="Noto Sans"/>
          <w:bCs/>
        </w:rPr>
        <w:t>z. o komore reštaurátorov a o výkone reštaurátorskej činnosti</w:t>
      </w:r>
    </w:p>
    <w:p w14:paraId="6B62A469" w14:textId="51A59948" w:rsidR="00C45A8E" w:rsidRPr="003344BF" w:rsidRDefault="00C45A8E" w:rsidP="0061718A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3344BF">
        <w:rPr>
          <w:rFonts w:ascii="Noto Sans" w:hAnsi="Noto Sans" w:cs="Noto Sans"/>
          <w:bCs/>
        </w:rPr>
        <w:t>Všeobecne záväzného nariadenia hlavného mesta Slovenskej republiky Bratislavy č. 17/2012 z 13. decembra 2012</w:t>
      </w:r>
    </w:p>
    <w:p w14:paraId="274B3DDD" w14:textId="424A4D5A" w:rsidR="00C45A8E" w:rsidRPr="003344BF" w:rsidRDefault="00C45A8E" w:rsidP="0061718A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3344BF">
        <w:rPr>
          <w:rFonts w:ascii="Noto Sans" w:hAnsi="Noto Sans" w:cs="Noto Sans"/>
          <w:bCs/>
        </w:rPr>
        <w:lastRenderedPageBreak/>
        <w:t>Prevádzkový poriadok pohrebísk na území hlavného mesta Slovenskej republiky Bratislavy</w:t>
      </w:r>
    </w:p>
    <w:p w14:paraId="06AB5D0D" w14:textId="77777777" w:rsidR="003134FE" w:rsidRPr="00C77712" w:rsidRDefault="003134FE" w:rsidP="00965F17">
      <w:pPr>
        <w:jc w:val="both"/>
        <w:rPr>
          <w:rFonts w:ascii="Noto Sans" w:hAnsi="Noto Sans" w:cs="Noto Sans"/>
          <w:highlight w:val="yellow"/>
        </w:rPr>
      </w:pPr>
    </w:p>
    <w:p w14:paraId="4978E52D" w14:textId="2742E651" w:rsidR="000F52D7" w:rsidRDefault="00744A51" w:rsidP="008E59F8">
      <w:pPr>
        <w:jc w:val="both"/>
        <w:rPr>
          <w:rFonts w:ascii="Noto Sans" w:hAnsi="Noto Sans" w:cs="Noto Sans"/>
          <w:b/>
        </w:rPr>
      </w:pPr>
      <w:r w:rsidRPr="008B76F8">
        <w:rPr>
          <w:rFonts w:ascii="Noto Sans" w:hAnsi="Noto Sans" w:cs="Noto Sans"/>
        </w:rPr>
        <w:t xml:space="preserve"> </w:t>
      </w:r>
      <w:r w:rsidR="00C57ED4" w:rsidRPr="008B76F8">
        <w:rPr>
          <w:rFonts w:ascii="Noto Sans" w:hAnsi="Noto Sans" w:cs="Noto Sans"/>
          <w:b/>
        </w:rPr>
        <w:t>Termín dodania</w:t>
      </w:r>
      <w:r w:rsidR="002B3D9E" w:rsidRPr="008B76F8">
        <w:rPr>
          <w:rFonts w:ascii="Noto Sans" w:hAnsi="Noto Sans" w:cs="Noto Sans"/>
          <w:b/>
        </w:rPr>
        <w:t>:</w:t>
      </w:r>
      <w:r w:rsidR="002B3D9E" w:rsidRPr="008B76F8">
        <w:rPr>
          <w:rFonts w:ascii="Noto Sans" w:hAnsi="Noto Sans" w:cs="Noto Sans"/>
          <w:bCs/>
        </w:rPr>
        <w:t xml:space="preserve"> </w:t>
      </w:r>
      <w:r w:rsidR="00617230" w:rsidRPr="008B76F8">
        <w:rPr>
          <w:rFonts w:ascii="Noto Sans" w:hAnsi="Noto Sans" w:cs="Noto Sans"/>
          <w:bCs/>
        </w:rPr>
        <w:t xml:space="preserve">najneskôr do </w:t>
      </w:r>
      <w:r w:rsidR="00291733" w:rsidRPr="008B76F8">
        <w:rPr>
          <w:rFonts w:ascii="Noto Sans" w:hAnsi="Noto Sans" w:cs="Noto Sans"/>
          <w:b/>
        </w:rPr>
        <w:t>3</w:t>
      </w:r>
      <w:r w:rsidR="008B76F8" w:rsidRPr="008B76F8">
        <w:rPr>
          <w:rFonts w:ascii="Noto Sans" w:hAnsi="Noto Sans" w:cs="Noto Sans"/>
          <w:b/>
        </w:rPr>
        <w:t>0</w:t>
      </w:r>
      <w:r w:rsidR="002436D0" w:rsidRPr="008B76F8">
        <w:rPr>
          <w:rFonts w:ascii="Noto Sans" w:hAnsi="Noto Sans" w:cs="Noto Sans"/>
          <w:b/>
        </w:rPr>
        <w:t>.</w:t>
      </w:r>
      <w:r w:rsidR="008B76F8">
        <w:rPr>
          <w:rFonts w:ascii="Noto Sans" w:hAnsi="Noto Sans" w:cs="Noto Sans"/>
          <w:b/>
        </w:rPr>
        <w:t xml:space="preserve"> </w:t>
      </w:r>
      <w:r w:rsidR="008B76F8" w:rsidRPr="008B76F8">
        <w:rPr>
          <w:rFonts w:ascii="Noto Sans" w:hAnsi="Noto Sans" w:cs="Noto Sans"/>
          <w:b/>
        </w:rPr>
        <w:t>11.</w:t>
      </w:r>
      <w:r w:rsidR="00617230" w:rsidRPr="008B76F8">
        <w:rPr>
          <w:rFonts w:ascii="Noto Sans" w:hAnsi="Noto Sans" w:cs="Noto Sans"/>
          <w:b/>
        </w:rPr>
        <w:t xml:space="preserve"> 202</w:t>
      </w:r>
      <w:r w:rsidR="0075607A" w:rsidRPr="008B76F8">
        <w:rPr>
          <w:rFonts w:ascii="Noto Sans" w:hAnsi="Noto Sans" w:cs="Noto Sans"/>
          <w:b/>
        </w:rPr>
        <w:t>6</w:t>
      </w:r>
    </w:p>
    <w:p w14:paraId="69F54A62" w14:textId="77777777" w:rsidR="0009306B" w:rsidRDefault="0009306B" w:rsidP="008E59F8">
      <w:pPr>
        <w:jc w:val="both"/>
        <w:rPr>
          <w:rFonts w:ascii="Noto Sans" w:hAnsi="Noto Sans" w:cs="Noto Sans"/>
          <w:b/>
        </w:rPr>
      </w:pPr>
    </w:p>
    <w:p w14:paraId="0BA788F7" w14:textId="00EF3E64" w:rsidR="0009306B" w:rsidRPr="0009306B" w:rsidRDefault="0009306B" w:rsidP="008E59F8">
      <w:pPr>
        <w:jc w:val="both"/>
        <w:rPr>
          <w:rFonts w:ascii="Noto Sans" w:hAnsi="Noto Sans" w:cs="Noto Sans"/>
          <w:b/>
        </w:rPr>
      </w:pPr>
      <w:r w:rsidRPr="0009306B">
        <w:rPr>
          <w:rFonts w:ascii="Noto Sans" w:hAnsi="Noto Sans" w:cs="Noto Sans"/>
          <w:b/>
          <w:color w:val="EE0000"/>
        </w:rPr>
        <w:t>Dôležité:</w:t>
      </w:r>
      <w:r w:rsidRPr="0009306B">
        <w:rPr>
          <w:rFonts w:ascii="Noto Sans" w:hAnsi="Noto Sans" w:cs="Noto Sans"/>
          <w:b/>
        </w:rPr>
        <w:t xml:space="preserve"> Z dôvodu časovej tiesne navrhuje verejný obstarávateľ skrátené konanie na predkladanie ponúk. Každý uchádzač má právo skrátené konanie odmietnuť, cestou komunikácie v </w:t>
      </w:r>
      <w:proofErr w:type="spellStart"/>
      <w:r w:rsidRPr="0009306B">
        <w:rPr>
          <w:rFonts w:ascii="Noto Sans" w:hAnsi="Noto Sans" w:cs="Noto Sans"/>
          <w:b/>
        </w:rPr>
        <w:t>Josephine</w:t>
      </w:r>
      <w:proofErr w:type="spellEnd"/>
      <w:r w:rsidRPr="0009306B">
        <w:rPr>
          <w:rFonts w:ascii="Noto Sans" w:hAnsi="Noto Sans" w:cs="Noto Sans"/>
          <w:b/>
        </w:rPr>
        <w:t xml:space="preserve"> a bude mu vyhovené.</w:t>
      </w:r>
    </w:p>
    <w:p w14:paraId="2E2CDF07" w14:textId="77777777" w:rsidR="00F72830" w:rsidRPr="008B76F8" w:rsidRDefault="00F72830" w:rsidP="008E59F8">
      <w:pPr>
        <w:jc w:val="both"/>
        <w:rPr>
          <w:rFonts w:ascii="Noto Sans" w:hAnsi="Noto Sans" w:cs="Noto Sans"/>
          <w:bCs/>
          <w:color w:val="FF0000"/>
        </w:rPr>
      </w:pPr>
    </w:p>
    <w:p w14:paraId="5D7C143A" w14:textId="5BA6CBB5" w:rsidR="000245E3" w:rsidRPr="008B76F8" w:rsidRDefault="00D67722" w:rsidP="00867611">
      <w:pPr>
        <w:widowControl/>
        <w:numPr>
          <w:ilvl w:val="0"/>
          <w:numId w:val="1"/>
        </w:numPr>
        <w:autoSpaceDE/>
        <w:autoSpaceDN/>
        <w:spacing w:line="276" w:lineRule="auto"/>
        <w:ind w:left="0" w:firstLine="0"/>
        <w:jc w:val="both"/>
        <w:rPr>
          <w:rFonts w:ascii="Noto Sans" w:hAnsi="Noto Sans" w:cs="Noto Sans"/>
          <w:b/>
          <w:u w:color="000000"/>
        </w:rPr>
      </w:pPr>
      <w:r w:rsidRPr="008B76F8">
        <w:rPr>
          <w:rFonts w:ascii="Noto Sans" w:hAnsi="Noto Sans" w:cs="Noto Sans"/>
          <w:b/>
          <w:u w:color="000000"/>
        </w:rPr>
        <w:t xml:space="preserve">Predpokladaná hodnota </w:t>
      </w:r>
      <w:r w:rsidR="00161286" w:rsidRPr="008B76F8">
        <w:rPr>
          <w:rFonts w:ascii="Noto Sans" w:hAnsi="Noto Sans" w:cs="Noto Sans"/>
          <w:b/>
          <w:u w:color="000000"/>
        </w:rPr>
        <w:t>zákazky</w:t>
      </w:r>
    </w:p>
    <w:p w14:paraId="04D14209" w14:textId="516DFCF1" w:rsidR="006F53B0" w:rsidRPr="00641CE3" w:rsidRDefault="00096E7D" w:rsidP="00641CE3">
      <w:pPr>
        <w:widowControl/>
        <w:tabs>
          <w:tab w:val="left" w:pos="284"/>
        </w:tabs>
        <w:autoSpaceDE/>
        <w:autoSpaceDN/>
        <w:spacing w:line="276" w:lineRule="auto"/>
        <w:ind w:left="284" w:hanging="284"/>
        <w:jc w:val="both"/>
        <w:rPr>
          <w:rFonts w:ascii="Noto Sans" w:hAnsi="Noto Sans" w:cs="Noto Sans"/>
        </w:rPr>
      </w:pPr>
      <w:r w:rsidRPr="008B76F8">
        <w:rPr>
          <w:rFonts w:ascii="Noto Sans" w:hAnsi="Noto Sans" w:cs="Noto Sans"/>
          <w:b/>
          <w:bCs/>
          <w:color w:val="333333"/>
          <w:shd w:val="clear" w:color="auto" w:fill="FFFFFF"/>
        </w:rPr>
        <w:t xml:space="preserve">      </w:t>
      </w:r>
      <w:r w:rsidR="00656D06">
        <w:rPr>
          <w:rFonts w:ascii="Noto Sans" w:hAnsi="Noto Sans" w:cs="Noto Sans"/>
          <w:b/>
          <w:bCs/>
          <w:color w:val="333333"/>
          <w:shd w:val="clear" w:color="auto" w:fill="FFFFFF"/>
        </w:rPr>
        <w:t>4</w:t>
      </w:r>
      <w:r w:rsidR="001443D3">
        <w:rPr>
          <w:rFonts w:ascii="Noto Sans" w:hAnsi="Noto Sans" w:cs="Noto Sans"/>
          <w:b/>
          <w:bCs/>
          <w:color w:val="333333"/>
          <w:shd w:val="clear" w:color="auto" w:fill="FFFFFF"/>
        </w:rPr>
        <w:t>4 892,78</w:t>
      </w:r>
      <w:r w:rsidRPr="008B76F8">
        <w:rPr>
          <w:rFonts w:ascii="Noto Sans" w:hAnsi="Noto Sans" w:cs="Noto Sans"/>
          <w:b/>
          <w:bCs/>
        </w:rPr>
        <w:t xml:space="preserve"> </w:t>
      </w:r>
      <w:r w:rsidR="00542391" w:rsidRPr="008B76F8">
        <w:rPr>
          <w:rFonts w:ascii="Noto Sans" w:hAnsi="Noto Sans" w:cs="Noto Sans"/>
          <w:b/>
          <w:bCs/>
        </w:rPr>
        <w:t>EUR bez DPH</w:t>
      </w:r>
      <w:r w:rsidR="00D13A04" w:rsidRPr="008B76F8">
        <w:rPr>
          <w:rFonts w:ascii="Noto Sans" w:hAnsi="Noto Sans" w:cs="Noto Sans"/>
        </w:rPr>
        <w:t xml:space="preserve"> </w:t>
      </w:r>
      <w:r w:rsidR="004E17F2" w:rsidRPr="008B76F8">
        <w:rPr>
          <w:rFonts w:ascii="Noto Sans" w:hAnsi="Noto Sans" w:cs="Noto Sans"/>
        </w:rPr>
        <w:t xml:space="preserve"> (vrátanie nákladov a dopravy</w:t>
      </w:r>
      <w:r w:rsidR="003767B5" w:rsidRPr="008B76F8">
        <w:rPr>
          <w:rFonts w:ascii="Noto Sans" w:hAnsi="Noto Sans" w:cs="Noto Sans"/>
        </w:rPr>
        <w:t>)</w:t>
      </w:r>
    </w:p>
    <w:p w14:paraId="2E28E933" w14:textId="77777777" w:rsidR="00A533EA" w:rsidRPr="008E0E79" w:rsidRDefault="00A533EA" w:rsidP="00867611">
      <w:pPr>
        <w:widowControl/>
        <w:tabs>
          <w:tab w:val="left" w:pos="284"/>
        </w:tabs>
        <w:autoSpaceDE/>
        <w:autoSpaceDN/>
        <w:spacing w:line="276" w:lineRule="auto"/>
        <w:jc w:val="both"/>
        <w:rPr>
          <w:rFonts w:ascii="Noto Sans" w:hAnsi="Noto Sans" w:cs="Noto Sans"/>
        </w:rPr>
      </w:pPr>
    </w:p>
    <w:p w14:paraId="52C6851A" w14:textId="0013F99C" w:rsidR="002C68D3" w:rsidRPr="001148C5" w:rsidRDefault="00D67722" w:rsidP="002C68D3">
      <w:pPr>
        <w:widowControl/>
        <w:numPr>
          <w:ilvl w:val="0"/>
          <w:numId w:val="1"/>
        </w:numPr>
        <w:autoSpaceDE/>
        <w:autoSpaceDN/>
        <w:spacing w:line="276" w:lineRule="auto"/>
        <w:ind w:left="0" w:firstLine="0"/>
        <w:jc w:val="both"/>
        <w:rPr>
          <w:rFonts w:ascii="Noto Sans" w:hAnsi="Noto Sans" w:cs="Noto Sans"/>
          <w:b/>
          <w:u w:color="000000"/>
        </w:rPr>
      </w:pPr>
      <w:r w:rsidRPr="008E0E79">
        <w:rPr>
          <w:rFonts w:ascii="Noto Sans" w:hAnsi="Noto Sans" w:cs="Noto Sans"/>
          <w:b/>
          <w:u w:color="000000"/>
        </w:rPr>
        <w:t>Rozdelenie zákazky na časti</w:t>
      </w:r>
      <w:r w:rsidR="00F72E39">
        <w:rPr>
          <w:rFonts w:ascii="Noto Sans" w:hAnsi="Noto Sans" w:cs="Noto Sans"/>
          <w:bCs/>
          <w:u w:color="000000"/>
        </w:rPr>
        <w:t>:</w:t>
      </w:r>
      <w:r w:rsidR="00407B4E" w:rsidRPr="00F72E39">
        <w:rPr>
          <w:rFonts w:ascii="Noto Sans" w:hAnsi="Noto Sans" w:cs="Noto Sans"/>
          <w:bCs/>
          <w:u w:color="000000"/>
        </w:rPr>
        <w:t xml:space="preserve"> </w:t>
      </w:r>
      <w:r w:rsidR="004E17F2" w:rsidRPr="00F72E39">
        <w:rPr>
          <w:rFonts w:ascii="Noto Sans" w:hAnsi="Noto Sans" w:cs="Noto Sans"/>
          <w:bCs/>
          <w:u w:color="000000"/>
        </w:rPr>
        <w:t xml:space="preserve"> n</w:t>
      </w:r>
      <w:r w:rsidR="00407B4E" w:rsidRPr="00F72E39">
        <w:rPr>
          <w:rFonts w:ascii="Noto Sans" w:hAnsi="Noto Sans" w:cs="Noto Sans"/>
          <w:bCs/>
          <w:u w:color="000000"/>
        </w:rPr>
        <w:t>ie</w:t>
      </w:r>
    </w:p>
    <w:p w14:paraId="3B607E3F" w14:textId="77777777" w:rsidR="002B5331" w:rsidRPr="008E0E79" w:rsidRDefault="002B5331" w:rsidP="002C68D3">
      <w:pPr>
        <w:widowControl/>
        <w:autoSpaceDE/>
        <w:autoSpaceDN/>
        <w:spacing w:line="276" w:lineRule="auto"/>
        <w:jc w:val="both"/>
        <w:rPr>
          <w:rFonts w:ascii="Noto Sans" w:hAnsi="Noto Sans" w:cs="Noto Sans"/>
          <w:b/>
          <w:u w:color="000000"/>
        </w:rPr>
      </w:pPr>
    </w:p>
    <w:p w14:paraId="0D6DF058" w14:textId="026461CA" w:rsidR="00046629" w:rsidRPr="00EC0E79" w:rsidRDefault="00CA7275" w:rsidP="00046629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Miesto</w:t>
      </w:r>
      <w:r w:rsidR="00D33F17" w:rsidRPr="008E0E79">
        <w:rPr>
          <w:rFonts w:ascii="Noto Sans" w:hAnsi="Noto Sans" w:cs="Noto Sans"/>
          <w:b/>
        </w:rPr>
        <w:t xml:space="preserve"> a čas</w:t>
      </w:r>
      <w:r w:rsidRPr="008E0E79">
        <w:rPr>
          <w:rFonts w:ascii="Noto Sans" w:hAnsi="Noto Sans" w:cs="Noto Sans"/>
          <w:b/>
        </w:rPr>
        <w:t xml:space="preserve"> </w:t>
      </w:r>
      <w:r w:rsidR="009B1D05" w:rsidRPr="008E0E79">
        <w:rPr>
          <w:rFonts w:ascii="Noto Sans" w:hAnsi="Noto Sans" w:cs="Noto Sans"/>
          <w:b/>
        </w:rPr>
        <w:t>plnenia</w:t>
      </w:r>
      <w:r w:rsidRPr="008E0E79">
        <w:rPr>
          <w:rFonts w:ascii="Noto Sans" w:hAnsi="Noto Sans" w:cs="Noto Sans"/>
          <w:b/>
        </w:rPr>
        <w:t xml:space="preserve"> predmetu zákazky:</w:t>
      </w:r>
      <w:r w:rsidR="008E2B4D" w:rsidRPr="008E0E79">
        <w:rPr>
          <w:rFonts w:ascii="Noto Sans" w:hAnsi="Noto Sans" w:cs="Noto Sans"/>
          <w:b/>
        </w:rPr>
        <w:t xml:space="preserve"> </w:t>
      </w:r>
      <w:r w:rsidR="004E17F2">
        <w:rPr>
          <w:rFonts w:ascii="Noto Sans" w:hAnsi="Noto Sans" w:cs="Noto Sans"/>
          <w:b/>
        </w:rPr>
        <w:t xml:space="preserve"> </w:t>
      </w:r>
    </w:p>
    <w:p w14:paraId="4141E6E0" w14:textId="28EAB839" w:rsidR="00DA3DFD" w:rsidRPr="008B76F8" w:rsidRDefault="00DA3DFD" w:rsidP="002C68D3">
      <w:pPr>
        <w:pStyle w:val="Odsekzoznamu"/>
        <w:jc w:val="both"/>
        <w:rPr>
          <w:rFonts w:ascii="Noto Sans" w:hAnsi="Noto Sans" w:cs="Noto Sans"/>
          <w:b/>
        </w:rPr>
      </w:pPr>
      <w:r>
        <w:rPr>
          <w:rFonts w:ascii="Noto Sans" w:hAnsi="Noto Sans" w:cs="Noto Sans"/>
          <w:b/>
        </w:rPr>
        <w:t xml:space="preserve">     </w:t>
      </w:r>
      <w:r w:rsidRPr="008B76F8">
        <w:rPr>
          <w:rFonts w:ascii="Noto Sans" w:hAnsi="Noto Sans" w:cs="Noto Sans"/>
          <w:b/>
        </w:rPr>
        <w:t xml:space="preserve">Miesto: </w:t>
      </w:r>
      <w:r w:rsidR="00A4189A" w:rsidRPr="008B76F8">
        <w:rPr>
          <w:rFonts w:ascii="Noto Sans" w:hAnsi="Noto Sans" w:cs="Noto Sans"/>
          <w:b/>
        </w:rPr>
        <w:t xml:space="preserve">  </w:t>
      </w:r>
      <w:r w:rsidR="006136AB">
        <w:rPr>
          <w:rFonts w:ascii="Noto Sans" w:hAnsi="Noto Sans" w:cs="Noto Sans"/>
          <w:b/>
        </w:rPr>
        <w:t>Mestské hradby, Staromestská ulica</w:t>
      </w:r>
      <w:r w:rsidR="00235BB1" w:rsidRPr="008B76F8">
        <w:rPr>
          <w:rFonts w:ascii="Noto Sans" w:hAnsi="Noto Sans" w:cs="Noto Sans"/>
          <w:b/>
        </w:rPr>
        <w:t>, Bratislava</w:t>
      </w:r>
    </w:p>
    <w:p w14:paraId="0337B816" w14:textId="6A49AB70" w:rsidR="008B76F8" w:rsidRPr="008B76F8" w:rsidRDefault="00B52EB2" w:rsidP="008B76F8">
      <w:pPr>
        <w:jc w:val="both"/>
        <w:rPr>
          <w:rFonts w:ascii="Noto Sans" w:hAnsi="Noto Sans" w:cs="Noto Sans"/>
          <w:bCs/>
        </w:rPr>
      </w:pPr>
      <w:r w:rsidRPr="008B76F8">
        <w:rPr>
          <w:rFonts w:ascii="Noto Sans" w:hAnsi="Noto Sans" w:cs="Noto Sans"/>
          <w:b/>
        </w:rPr>
        <w:t xml:space="preserve">     Čas:         do </w:t>
      </w:r>
      <w:r w:rsidR="008B76F8" w:rsidRPr="008B76F8">
        <w:rPr>
          <w:rFonts w:ascii="Noto Sans" w:hAnsi="Noto Sans" w:cs="Noto Sans"/>
          <w:b/>
        </w:rPr>
        <w:t>30. 11. 2026</w:t>
      </w:r>
    </w:p>
    <w:p w14:paraId="5592B5C5" w14:textId="0B9DCF01" w:rsidR="00D255B5" w:rsidRDefault="00D255B5" w:rsidP="00F72E39">
      <w:pPr>
        <w:pStyle w:val="Odsekzoznamu"/>
        <w:spacing w:line="276" w:lineRule="auto"/>
        <w:jc w:val="both"/>
        <w:rPr>
          <w:rFonts w:ascii="Noto Sans" w:hAnsi="Noto Sans" w:cs="Noto Sans"/>
          <w:b/>
        </w:rPr>
      </w:pPr>
    </w:p>
    <w:p w14:paraId="5185BF34" w14:textId="77777777" w:rsidR="00AB384F" w:rsidRPr="00F72E39" w:rsidRDefault="00AB384F" w:rsidP="00F72E39">
      <w:pPr>
        <w:pStyle w:val="Odsekzoznamu"/>
        <w:spacing w:line="276" w:lineRule="auto"/>
        <w:jc w:val="both"/>
        <w:rPr>
          <w:rFonts w:ascii="Noto Sans" w:hAnsi="Noto Sans" w:cs="Noto Sans"/>
          <w:b/>
        </w:rPr>
      </w:pPr>
    </w:p>
    <w:p w14:paraId="107AEA94" w14:textId="5406D011" w:rsidR="006D767D" w:rsidRPr="00BD5A61" w:rsidRDefault="009D269E" w:rsidP="002977C6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/>
        </w:rPr>
        <w:t>Obhliadka:</w:t>
      </w:r>
      <w:r w:rsidR="002977C6">
        <w:rPr>
          <w:rFonts w:ascii="Noto Sans" w:hAnsi="Noto Sans" w:cs="Noto Sans"/>
          <w:b/>
        </w:rPr>
        <w:t xml:space="preserve">  </w:t>
      </w:r>
    </w:p>
    <w:p w14:paraId="01A6CE40" w14:textId="2721C50C" w:rsidR="002F080C" w:rsidRPr="00303499" w:rsidRDefault="002F080C" w:rsidP="003C12D6">
      <w:pPr>
        <w:spacing w:line="276" w:lineRule="auto"/>
        <w:ind w:left="307"/>
        <w:jc w:val="both"/>
        <w:rPr>
          <w:rFonts w:ascii="Noto Sans" w:hAnsi="Noto Sans" w:cs="Noto Sans"/>
          <w:bCs/>
          <w:color w:val="EE0000"/>
        </w:rPr>
      </w:pPr>
      <w:r w:rsidRPr="00303499">
        <w:rPr>
          <w:rFonts w:ascii="Noto Sans" w:hAnsi="Noto Sans" w:cs="Noto Sans"/>
          <w:bCs/>
          <w:color w:val="EE0000"/>
        </w:rPr>
        <w:t xml:space="preserve">Obhliadka je povinná. </w:t>
      </w:r>
      <w:r w:rsidR="00457935" w:rsidRPr="00303499">
        <w:rPr>
          <w:rFonts w:ascii="Noto Sans" w:hAnsi="Noto Sans" w:cs="Noto Sans"/>
          <w:bCs/>
          <w:color w:val="EE0000"/>
        </w:rPr>
        <w:t xml:space="preserve"> Konanie obhliadky  </w:t>
      </w:r>
      <w:r w:rsidR="00BC4AEB" w:rsidRPr="00303499">
        <w:rPr>
          <w:rFonts w:ascii="Noto Sans" w:hAnsi="Noto Sans" w:cs="Noto Sans"/>
          <w:bCs/>
          <w:color w:val="EE0000"/>
        </w:rPr>
        <w:t>12.10.</w:t>
      </w:r>
      <w:r w:rsidR="00484581" w:rsidRPr="00303499">
        <w:rPr>
          <w:rFonts w:ascii="Noto Sans" w:hAnsi="Noto Sans" w:cs="Noto Sans"/>
          <w:bCs/>
          <w:color w:val="EE0000"/>
        </w:rPr>
        <w:t xml:space="preserve"> 2026 o </w:t>
      </w:r>
      <w:r w:rsidR="00BC4AEB" w:rsidRPr="00303499">
        <w:rPr>
          <w:rFonts w:ascii="Noto Sans" w:hAnsi="Noto Sans" w:cs="Noto Sans"/>
          <w:bCs/>
          <w:color w:val="EE0000"/>
        </w:rPr>
        <w:t xml:space="preserve"> 08.00. hod.</w:t>
      </w:r>
    </w:p>
    <w:p w14:paraId="6708DD32" w14:textId="77777777" w:rsidR="002F080C" w:rsidRDefault="002F080C" w:rsidP="000E16DB">
      <w:pPr>
        <w:spacing w:line="276" w:lineRule="auto"/>
        <w:ind w:left="426"/>
        <w:jc w:val="both"/>
        <w:rPr>
          <w:rFonts w:ascii="Noto Sans" w:hAnsi="Noto Sans" w:cs="Noto Sans"/>
          <w:bCs/>
        </w:rPr>
      </w:pPr>
    </w:p>
    <w:p w14:paraId="521B81A4" w14:textId="3586BC93" w:rsidR="003C12D6" w:rsidRPr="00C36E74" w:rsidRDefault="003C12D6" w:rsidP="003C12D6">
      <w:pPr>
        <w:spacing w:line="276" w:lineRule="auto"/>
        <w:ind w:left="142" w:firstLine="165"/>
        <w:jc w:val="both"/>
        <w:rPr>
          <w:rFonts w:ascii="Noto Sans" w:hAnsi="Noto Sans" w:cs="Noto Sans"/>
          <w:bCs/>
        </w:rPr>
      </w:pPr>
      <w:r w:rsidRPr="00C36E74">
        <w:rPr>
          <w:rFonts w:ascii="Noto Sans" w:hAnsi="Noto Sans" w:cs="Noto Sans"/>
          <w:bCs/>
          <w:u w:val="single"/>
        </w:rPr>
        <w:t>Kontaktná osoba:</w:t>
      </w:r>
      <w:r w:rsidRPr="00C36E74">
        <w:rPr>
          <w:rFonts w:ascii="Noto Sans" w:hAnsi="Noto Sans" w:cs="Noto Sans"/>
          <w:bCs/>
        </w:rPr>
        <w:t xml:space="preserve">  </w:t>
      </w:r>
      <w:r w:rsidR="00187BB2" w:rsidRPr="00C36E74">
        <w:rPr>
          <w:rFonts w:ascii="Noto Sans" w:hAnsi="Noto Sans" w:cs="Noto Sans"/>
          <w:bCs/>
        </w:rPr>
        <w:t>Peter Galvánek</w:t>
      </w:r>
    </w:p>
    <w:p w14:paraId="6BBF6541" w14:textId="4A4E8B0A" w:rsidR="00C522DF" w:rsidRDefault="003C12D6" w:rsidP="00140B0C">
      <w:pPr>
        <w:spacing w:line="276" w:lineRule="auto"/>
        <w:ind w:left="142" w:firstLine="165"/>
      </w:pPr>
      <w:r w:rsidRPr="00C36E74">
        <w:rPr>
          <w:rFonts w:ascii="Noto Sans" w:hAnsi="Noto Sans" w:cs="Noto Sans"/>
        </w:rPr>
        <w:t>+421 9</w:t>
      </w:r>
      <w:r w:rsidR="00187BB2" w:rsidRPr="00C36E74">
        <w:rPr>
          <w:rFonts w:ascii="Noto Sans" w:hAnsi="Noto Sans" w:cs="Noto Sans"/>
        </w:rPr>
        <w:t>03 599 821</w:t>
      </w:r>
      <w:r w:rsidRPr="00C36E74">
        <w:rPr>
          <w:rFonts w:ascii="Noto Sans" w:hAnsi="Noto Sans" w:cs="Noto Sans"/>
        </w:rPr>
        <w:t xml:space="preserve">, </w:t>
      </w:r>
      <w:hyperlink r:id="rId16" w:history="1">
        <w:r w:rsidR="00187BB2" w:rsidRPr="00C36E74">
          <w:rPr>
            <w:rStyle w:val="Hypertextovprepojenie"/>
            <w:rFonts w:ascii="Noto Sans" w:hAnsi="Noto Sans" w:cs="Noto Sans"/>
          </w:rPr>
          <w:t>peter.galvánek@marianum.sk</w:t>
        </w:r>
      </w:hyperlink>
    </w:p>
    <w:p w14:paraId="10DB4A37" w14:textId="77777777" w:rsidR="00080009" w:rsidRPr="000E16DB" w:rsidRDefault="00080009" w:rsidP="00140B0C">
      <w:pPr>
        <w:spacing w:line="276" w:lineRule="auto"/>
        <w:ind w:left="142" w:firstLine="165"/>
        <w:rPr>
          <w:rFonts w:ascii="Noto Sans" w:hAnsi="Noto Sans" w:cs="Noto Sans"/>
          <w:bCs/>
        </w:rPr>
      </w:pPr>
    </w:p>
    <w:p w14:paraId="3E16CA2B" w14:textId="305881A2" w:rsidR="009D269E" w:rsidRPr="008E0E79" w:rsidRDefault="009D269E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Typ zmluvného vzťahu:</w:t>
      </w:r>
      <w:r w:rsidR="001C4805" w:rsidRPr="008E0E79">
        <w:rPr>
          <w:rFonts w:ascii="Noto Sans" w:hAnsi="Noto Sans" w:cs="Noto Sans"/>
          <w:b/>
        </w:rPr>
        <w:t xml:space="preserve"> </w:t>
      </w:r>
      <w:r w:rsidR="0046747E">
        <w:rPr>
          <w:rFonts w:ascii="Noto Sans" w:hAnsi="Noto Sans" w:cs="Noto Sans"/>
          <w:b/>
        </w:rPr>
        <w:t xml:space="preserve"> </w:t>
      </w:r>
      <w:r w:rsidR="00457350" w:rsidRPr="008E0E79">
        <w:rPr>
          <w:rFonts w:ascii="Noto Sans" w:hAnsi="Noto Sans" w:cs="Noto Sans"/>
          <w:bCs/>
        </w:rPr>
        <w:t>Objednávka</w:t>
      </w:r>
      <w:r w:rsidR="00AC4FDA" w:rsidRPr="008E0E79">
        <w:rPr>
          <w:rFonts w:ascii="Noto Sans" w:hAnsi="Noto Sans" w:cs="Noto Sans"/>
          <w:bCs/>
        </w:rPr>
        <w:t xml:space="preserve"> s</w:t>
      </w:r>
      <w:r w:rsidR="00EA40B2">
        <w:rPr>
          <w:rFonts w:ascii="Noto Sans" w:hAnsi="Noto Sans" w:cs="Noto Sans"/>
          <w:bCs/>
        </w:rPr>
        <w:t> </w:t>
      </w:r>
      <w:r w:rsidR="00AC4FDA" w:rsidRPr="008E0E79">
        <w:rPr>
          <w:rFonts w:ascii="Noto Sans" w:hAnsi="Noto Sans" w:cs="Noto Sans"/>
          <w:bCs/>
        </w:rPr>
        <w:t>VOP</w:t>
      </w:r>
      <w:r w:rsidR="00EA40B2">
        <w:rPr>
          <w:rFonts w:ascii="Noto Sans" w:hAnsi="Noto Sans" w:cs="Noto Sans"/>
          <w:bCs/>
        </w:rPr>
        <w:t xml:space="preserve"> a OPP</w:t>
      </w:r>
    </w:p>
    <w:p w14:paraId="6640208A" w14:textId="77777777" w:rsidR="00FC0728" w:rsidRPr="008E0E79" w:rsidRDefault="00FC0728" w:rsidP="00867611">
      <w:pPr>
        <w:pStyle w:val="Odsekzoznamu"/>
        <w:spacing w:line="276" w:lineRule="auto"/>
        <w:jc w:val="both"/>
        <w:rPr>
          <w:rFonts w:ascii="Noto Sans" w:hAnsi="Noto Sans" w:cs="Noto Sans"/>
          <w:b/>
        </w:rPr>
      </w:pPr>
    </w:p>
    <w:p w14:paraId="5C6ACEAD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  <w:b/>
        </w:rPr>
        <w:t>Hlavné podmienky financovania :</w:t>
      </w:r>
    </w:p>
    <w:p w14:paraId="7610C970" w14:textId="17A5F251" w:rsidR="00475475" w:rsidRPr="00475475" w:rsidRDefault="00475475" w:rsidP="00000260">
      <w:pPr>
        <w:spacing w:line="276" w:lineRule="auto"/>
        <w:ind w:left="284"/>
        <w:jc w:val="both"/>
        <w:rPr>
          <w:rFonts w:ascii="Noto Sans" w:hAnsi="Noto Sans" w:cs="Noto Sans"/>
        </w:rPr>
      </w:pPr>
      <w:r w:rsidRPr="00ED7640">
        <w:rPr>
          <w:rFonts w:ascii="Noto Sans" w:hAnsi="Noto Sans" w:cs="Noto Sans"/>
        </w:rPr>
        <w:t xml:space="preserve">Predmet zákazky bude financovaný </w:t>
      </w:r>
      <w:r w:rsidR="00170987" w:rsidRPr="00DE0BB6">
        <w:rPr>
          <w:rFonts w:ascii="Noto Sans" w:hAnsi="Noto Sans" w:cs="Noto Sans"/>
        </w:rPr>
        <w:t>z </w:t>
      </w:r>
      <w:r w:rsidR="00187BB2" w:rsidRPr="00DE0BB6">
        <w:rPr>
          <w:rFonts w:ascii="Noto Sans" w:hAnsi="Noto Sans" w:cs="Noto Sans"/>
        </w:rPr>
        <w:t> vlastných zdrojov</w:t>
      </w:r>
      <w:r w:rsidR="00FD4315" w:rsidRPr="00DE0BB6">
        <w:rPr>
          <w:rFonts w:ascii="Noto Sans" w:hAnsi="Noto Sans" w:cs="Noto Sans"/>
        </w:rPr>
        <w:t xml:space="preserve"> a zo zdrojov </w:t>
      </w:r>
      <w:r w:rsidR="00DE0BB6" w:rsidRPr="00DE0BB6">
        <w:rPr>
          <w:rFonts w:ascii="Noto Sans" w:hAnsi="Noto Sans" w:cs="Noto Sans"/>
        </w:rPr>
        <w:t>Hlavného mesta</w:t>
      </w:r>
      <w:r w:rsidR="00187BB2" w:rsidRPr="00DE0BB6">
        <w:rPr>
          <w:rFonts w:ascii="Noto Sans" w:hAnsi="Noto Sans" w:cs="Noto Sans"/>
        </w:rPr>
        <w:t xml:space="preserve">, </w:t>
      </w:r>
      <w:r w:rsidRPr="00DA7269">
        <w:rPr>
          <w:rFonts w:ascii="Noto Sans" w:hAnsi="Noto Sans" w:cs="Noto Sans"/>
        </w:rPr>
        <w:t>platba na</w:t>
      </w:r>
      <w:r w:rsidRPr="00475475">
        <w:rPr>
          <w:rFonts w:ascii="Noto Sans" w:hAnsi="Noto Sans" w:cs="Noto Sans"/>
        </w:rPr>
        <w:t xml:space="preserve"> základe faktúry. Faktúra bude mať 30-dňovú lehotu splatnosti odo dňa jej doručenia. Platba bude realizovaná bezhotovostným platobným príkazom. Neposkytuje sa preddavok ani zálohová platba. Výsledná cena časti predmetu zákazky musí zahŕňať všetky náklady uchádzača spojené s poskytnutím požadovaného plnenia predmetu zákazky.</w:t>
      </w:r>
    </w:p>
    <w:p w14:paraId="5696E660" w14:textId="77777777" w:rsidR="00475475" w:rsidRPr="008E0E79" w:rsidRDefault="00475475" w:rsidP="00867611">
      <w:pPr>
        <w:spacing w:line="276" w:lineRule="auto"/>
        <w:jc w:val="both"/>
        <w:rPr>
          <w:rFonts w:ascii="Noto Sans" w:hAnsi="Noto Sans" w:cs="Noto Sans"/>
        </w:rPr>
      </w:pPr>
    </w:p>
    <w:p w14:paraId="4551F89B" w14:textId="684B4593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Podmienky účasti uchádzačov:</w:t>
      </w:r>
      <w:r w:rsidR="00E26F25">
        <w:rPr>
          <w:rFonts w:ascii="Noto Sans" w:hAnsi="Noto Sans" w:cs="Noto Sans"/>
          <w:b/>
        </w:rPr>
        <w:t xml:space="preserve">     </w:t>
      </w:r>
    </w:p>
    <w:p w14:paraId="6AD928CE" w14:textId="0EFC61A0" w:rsidR="0084217B" w:rsidRDefault="0084217B" w:rsidP="0084217B">
      <w:pPr>
        <w:widowControl/>
        <w:autoSpaceDE/>
        <w:autoSpaceDN/>
        <w:spacing w:line="276" w:lineRule="auto"/>
        <w:ind w:firstLine="284"/>
        <w:jc w:val="both"/>
        <w:rPr>
          <w:rFonts w:ascii="Noto Sans" w:hAnsi="Noto Sans" w:cs="Noto Sans"/>
          <w:bCs/>
        </w:rPr>
      </w:pPr>
      <w:r w:rsidRPr="001A72B8">
        <w:rPr>
          <w:rFonts w:ascii="Noto Sans" w:hAnsi="Noto Sans" w:cs="Noto Sans"/>
          <w:bCs/>
        </w:rPr>
        <w:t>Boli preukázané v rámci DNS</w:t>
      </w:r>
      <w:r>
        <w:rPr>
          <w:rFonts w:ascii="Noto Sans" w:hAnsi="Noto Sans" w:cs="Noto Sans"/>
          <w:bCs/>
        </w:rPr>
        <w:t>.</w:t>
      </w:r>
    </w:p>
    <w:p w14:paraId="62DC8A16" w14:textId="77777777" w:rsidR="00BD7107" w:rsidRDefault="00BD7107" w:rsidP="0084217B">
      <w:pPr>
        <w:widowControl/>
        <w:autoSpaceDE/>
        <w:autoSpaceDN/>
        <w:spacing w:line="276" w:lineRule="auto"/>
        <w:jc w:val="both"/>
        <w:rPr>
          <w:rFonts w:ascii="Noto Sans" w:eastAsia="Calibri" w:hAnsi="Noto Sans" w:cs="Noto Sans"/>
          <w:bCs/>
          <w:color w:val="000000"/>
          <w:lang w:val="sk-SK"/>
        </w:rPr>
      </w:pPr>
    </w:p>
    <w:p w14:paraId="34D28F22" w14:textId="77777777" w:rsidR="00C36E74" w:rsidRPr="002F7922" w:rsidRDefault="00C36E74" w:rsidP="0084217B">
      <w:pPr>
        <w:widowControl/>
        <w:autoSpaceDE/>
        <w:autoSpaceDN/>
        <w:spacing w:line="276" w:lineRule="auto"/>
        <w:jc w:val="both"/>
        <w:rPr>
          <w:rFonts w:ascii="Noto Sans" w:eastAsia="Calibri" w:hAnsi="Noto Sans" w:cs="Noto Sans"/>
          <w:bCs/>
          <w:color w:val="000000"/>
          <w:lang w:val="sk-SK"/>
        </w:rPr>
      </w:pPr>
    </w:p>
    <w:p w14:paraId="06093B8D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Komunikácia a vysvetľovania:</w:t>
      </w:r>
    </w:p>
    <w:p w14:paraId="2B3E4A85" w14:textId="675BAD07" w:rsidR="000B7062" w:rsidRPr="00A63383" w:rsidRDefault="000B7062" w:rsidP="00576F87">
      <w:pPr>
        <w:widowControl/>
        <w:autoSpaceDE/>
        <w:autoSpaceDN/>
        <w:spacing w:line="276" w:lineRule="auto"/>
        <w:ind w:left="284"/>
        <w:jc w:val="both"/>
        <w:rPr>
          <w:rFonts w:ascii="Noto Sans" w:hAnsi="Noto Sans" w:cs="Noto Sans"/>
          <w:bCs/>
        </w:rPr>
      </w:pPr>
      <w:r w:rsidRPr="00A63383">
        <w:rPr>
          <w:rFonts w:ascii="Noto Sans" w:hAnsi="Noto Sans" w:cs="Noto Sans"/>
          <w:bCs/>
        </w:rPr>
        <w:t>Komunikácia medzi verejným obstarávateľom a záujemcami/uchádzačmi sa uskutočňuje v</w:t>
      </w:r>
      <w:r w:rsidR="00A63383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>štátnom (slovenskom) jazyku výhradne prostredníctvom IS JOSEPHINE</w:t>
      </w:r>
      <w:r w:rsidR="003A268E" w:rsidRPr="00A63383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 xml:space="preserve">prevádzkovaného na elektronickej adrese: </w:t>
      </w:r>
      <w:r w:rsidR="00BC7DAA" w:rsidRPr="00A63383">
        <w:rPr>
          <w:rFonts w:ascii="Noto Sans" w:hAnsi="Noto Sans" w:cs="Noto Sans"/>
          <w:bCs/>
        </w:rPr>
        <w:t>https://josephine.proebiz.com/sk/</w:t>
      </w:r>
      <w:r w:rsidR="004E0B52" w:rsidRPr="00A63383">
        <w:rPr>
          <w:rFonts w:ascii="Noto Sans" w:hAnsi="Noto Sans" w:cs="Noto Sans"/>
          <w:bCs/>
        </w:rPr>
        <w:t>.</w:t>
      </w:r>
      <w:r w:rsidRPr="00A63383">
        <w:rPr>
          <w:rFonts w:ascii="Noto Sans" w:hAnsi="Noto Sans" w:cs="Noto Sans"/>
          <w:bCs/>
        </w:rPr>
        <w:t xml:space="preserve"> Tento spôsob komunikácie sa týka </w:t>
      </w:r>
      <w:r w:rsidR="00ED5B5C" w:rsidRPr="00A63383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lastRenderedPageBreak/>
        <w:t xml:space="preserve">akejkoľvek komunikácie a podaní medzi verejným obstarávateľom a </w:t>
      </w:r>
      <w:r w:rsidR="00A85FFE" w:rsidRPr="00A63383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>záujemcami/uchádzačmi</w:t>
      </w:r>
      <w:r w:rsidR="00576F87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 xml:space="preserve">počas celého procesu verejného obstarávania. </w:t>
      </w:r>
    </w:p>
    <w:p w14:paraId="0C3F08CE" w14:textId="69C4312D" w:rsidR="00EE2078" w:rsidRDefault="000B7062" w:rsidP="00F72830">
      <w:pPr>
        <w:spacing w:line="276" w:lineRule="auto"/>
        <w:ind w:left="284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Každý hospodársky subjekt/záujemca má možnosť registrovať sa do systému JOSEPHINE. </w:t>
      </w:r>
    </w:p>
    <w:p w14:paraId="43A46D18" w14:textId="77777777" w:rsidR="00F72830" w:rsidRPr="008E0E79" w:rsidRDefault="00F72830" w:rsidP="004D3880">
      <w:pPr>
        <w:spacing w:line="276" w:lineRule="auto"/>
        <w:jc w:val="both"/>
        <w:rPr>
          <w:rFonts w:ascii="Noto Sans" w:hAnsi="Noto Sans" w:cs="Noto Sans"/>
        </w:rPr>
      </w:pPr>
    </w:p>
    <w:p w14:paraId="6BC0BAE6" w14:textId="75C12013" w:rsidR="000B7062" w:rsidRPr="00605D04" w:rsidRDefault="000B7062" w:rsidP="00605D04">
      <w:pPr>
        <w:pStyle w:val="Odsekzoznamu"/>
        <w:numPr>
          <w:ilvl w:val="0"/>
          <w:numId w:val="1"/>
        </w:numPr>
        <w:spacing w:line="276" w:lineRule="auto"/>
        <w:ind w:left="284" w:hanging="284"/>
        <w:jc w:val="both"/>
        <w:rPr>
          <w:rFonts w:ascii="Noto Sans" w:hAnsi="Noto Sans" w:cs="Noto Sans"/>
          <w:b/>
        </w:rPr>
      </w:pPr>
      <w:r w:rsidRPr="00605D04">
        <w:rPr>
          <w:rFonts w:ascii="Noto Sans" w:hAnsi="Noto Sans" w:cs="Noto Sans"/>
          <w:b/>
        </w:rPr>
        <w:t>Predkladanie ponúk:</w:t>
      </w:r>
    </w:p>
    <w:p w14:paraId="5BCEFD64" w14:textId="29D046BD" w:rsidR="000B7062" w:rsidRPr="008E0E79" w:rsidRDefault="000B7062" w:rsidP="007C1DF0">
      <w:pPr>
        <w:spacing w:line="276" w:lineRule="auto"/>
        <w:ind w:firstLine="284"/>
        <w:jc w:val="both"/>
        <w:rPr>
          <w:rFonts w:ascii="Noto Sans" w:hAnsi="Noto Sans" w:cs="Noto Sans"/>
          <w:b/>
          <w:u w:val="single"/>
        </w:rPr>
      </w:pPr>
      <w:r w:rsidRPr="003D3025">
        <w:rPr>
          <w:rFonts w:ascii="Noto Sans" w:hAnsi="Noto Sans" w:cs="Noto Sans"/>
          <w:b/>
          <w:u w:val="single"/>
        </w:rPr>
        <w:t>Lehota</w:t>
      </w:r>
      <w:r w:rsidRPr="00303499">
        <w:rPr>
          <w:rFonts w:ascii="Noto Sans" w:hAnsi="Noto Sans" w:cs="Noto Sans"/>
          <w:b/>
          <w:u w:val="single"/>
        </w:rPr>
        <w:t>:</w:t>
      </w:r>
      <w:r w:rsidR="00A55298" w:rsidRPr="00303499">
        <w:rPr>
          <w:rFonts w:ascii="Noto Sans" w:hAnsi="Noto Sans" w:cs="Noto Sans"/>
          <w:b/>
          <w:u w:val="single"/>
        </w:rPr>
        <w:t xml:space="preserve"> </w:t>
      </w:r>
      <w:r w:rsidR="00D75508" w:rsidRPr="00303499">
        <w:rPr>
          <w:rFonts w:ascii="Noto Sans" w:hAnsi="Noto Sans" w:cs="Noto Sans"/>
          <w:b/>
          <w:u w:val="single"/>
        </w:rPr>
        <w:t xml:space="preserve"> </w:t>
      </w:r>
      <w:r w:rsidR="009724FD" w:rsidRPr="00303499">
        <w:rPr>
          <w:rFonts w:ascii="Noto Sans" w:hAnsi="Noto Sans" w:cs="Noto Sans"/>
          <w:b/>
          <w:u w:val="single"/>
        </w:rPr>
        <w:t>1</w:t>
      </w:r>
      <w:r w:rsidR="00303499" w:rsidRPr="00303499">
        <w:rPr>
          <w:rFonts w:ascii="Noto Sans" w:hAnsi="Noto Sans" w:cs="Noto Sans"/>
          <w:b/>
          <w:u w:val="single"/>
        </w:rPr>
        <w:t>6</w:t>
      </w:r>
      <w:r w:rsidR="006D785B" w:rsidRPr="00303499">
        <w:rPr>
          <w:rFonts w:ascii="Noto Sans" w:hAnsi="Noto Sans" w:cs="Noto Sans"/>
          <w:b/>
          <w:u w:val="single"/>
        </w:rPr>
        <w:t>.</w:t>
      </w:r>
      <w:r w:rsidR="009724FD" w:rsidRPr="00303499">
        <w:rPr>
          <w:rFonts w:ascii="Noto Sans" w:hAnsi="Noto Sans" w:cs="Noto Sans"/>
          <w:b/>
          <w:u w:val="single"/>
        </w:rPr>
        <w:t>10.</w:t>
      </w:r>
      <w:r w:rsidR="006D785B" w:rsidRPr="00303499">
        <w:rPr>
          <w:rFonts w:ascii="Noto Sans" w:hAnsi="Noto Sans" w:cs="Noto Sans"/>
          <w:b/>
          <w:u w:val="single"/>
        </w:rPr>
        <w:t xml:space="preserve"> </w:t>
      </w:r>
      <w:r w:rsidR="00DD0826" w:rsidRPr="00303499">
        <w:rPr>
          <w:rFonts w:ascii="Noto Sans" w:hAnsi="Noto Sans" w:cs="Noto Sans"/>
          <w:b/>
          <w:u w:val="single"/>
        </w:rPr>
        <w:t>202</w:t>
      </w:r>
      <w:r w:rsidR="00F724C0" w:rsidRPr="00303499">
        <w:rPr>
          <w:rFonts w:ascii="Noto Sans" w:hAnsi="Noto Sans" w:cs="Noto Sans"/>
          <w:b/>
          <w:u w:val="single"/>
        </w:rPr>
        <w:t>6</w:t>
      </w:r>
      <w:r w:rsidR="001B30DE" w:rsidRPr="003D3025">
        <w:rPr>
          <w:rFonts w:ascii="Noto Sans" w:hAnsi="Noto Sans" w:cs="Noto Sans"/>
          <w:b/>
          <w:u w:val="single"/>
        </w:rPr>
        <w:t xml:space="preserve"> </w:t>
      </w:r>
      <w:r w:rsidRPr="003D3025">
        <w:rPr>
          <w:rFonts w:ascii="Noto Sans" w:hAnsi="Noto Sans" w:cs="Noto Sans"/>
          <w:b/>
          <w:u w:val="single"/>
        </w:rPr>
        <w:t xml:space="preserve"> do 1</w:t>
      </w:r>
      <w:r w:rsidR="00BC6858" w:rsidRPr="003D3025">
        <w:rPr>
          <w:rFonts w:ascii="Noto Sans" w:hAnsi="Noto Sans" w:cs="Noto Sans"/>
          <w:b/>
          <w:u w:val="single"/>
        </w:rPr>
        <w:t>0</w:t>
      </w:r>
      <w:r w:rsidRPr="003D3025">
        <w:rPr>
          <w:rFonts w:ascii="Noto Sans" w:hAnsi="Noto Sans" w:cs="Noto Sans"/>
          <w:b/>
          <w:u w:val="single"/>
        </w:rPr>
        <w:t>:00 hod.</w:t>
      </w:r>
    </w:p>
    <w:p w14:paraId="2EDBDEA3" w14:textId="3AD821D5" w:rsidR="000B7062" w:rsidRPr="008E0E79" w:rsidRDefault="000B7062" w:rsidP="007C1DF0">
      <w:pPr>
        <w:spacing w:line="276" w:lineRule="auto"/>
        <w:ind w:firstLine="284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/>
        </w:rPr>
        <w:t>Spôsob:</w:t>
      </w:r>
      <w:r w:rsidR="00BC6858" w:rsidRPr="008E0E79">
        <w:rPr>
          <w:rFonts w:ascii="Noto Sans" w:hAnsi="Noto Sans" w:cs="Noto Sans"/>
          <w:b/>
        </w:rPr>
        <w:t xml:space="preserve"> </w:t>
      </w:r>
      <w:r w:rsidRPr="008E0E79">
        <w:rPr>
          <w:rFonts w:ascii="Noto Sans" w:hAnsi="Noto Sans" w:cs="Noto Sans"/>
          <w:bCs/>
        </w:rPr>
        <w:t>prostredníctvom systému JOSEPHINE na adrese:</w:t>
      </w:r>
    </w:p>
    <w:p w14:paraId="2D152E09" w14:textId="0023A2E7" w:rsidR="00D539A4" w:rsidRDefault="004A298A" w:rsidP="00867611">
      <w:pPr>
        <w:ind w:right="-426"/>
        <w:jc w:val="both"/>
      </w:pPr>
      <w:r>
        <w:t xml:space="preserve">     </w:t>
      </w:r>
      <w:hyperlink r:id="rId17" w:history="1">
        <w:r w:rsidR="00E027D7" w:rsidRPr="0086366B">
          <w:rPr>
            <w:rStyle w:val="Hypertextovprepojenie"/>
          </w:rPr>
          <w:t>https://josephine.proebiz.com/sk/tender/82815/summary</w:t>
        </w:r>
      </w:hyperlink>
    </w:p>
    <w:p w14:paraId="41C73AE4" w14:textId="77777777" w:rsidR="00E027D7" w:rsidRDefault="00E027D7" w:rsidP="00867611">
      <w:pPr>
        <w:ind w:right="-426"/>
        <w:jc w:val="both"/>
      </w:pPr>
    </w:p>
    <w:p w14:paraId="4F4D74D9" w14:textId="77777777" w:rsidR="004A298A" w:rsidRPr="008E0E79" w:rsidRDefault="004A298A" w:rsidP="00867611">
      <w:pPr>
        <w:ind w:right="-426"/>
        <w:jc w:val="both"/>
        <w:rPr>
          <w:rFonts w:ascii="Noto Sans" w:hAnsi="Noto Sans" w:cs="Noto Sans"/>
        </w:rPr>
      </w:pPr>
    </w:p>
    <w:p w14:paraId="401B1EB7" w14:textId="56D2F671" w:rsidR="000B7062" w:rsidRPr="00146EA9" w:rsidRDefault="000B7062" w:rsidP="00C466D2">
      <w:pPr>
        <w:pStyle w:val="Odsekzoznamu"/>
        <w:spacing w:line="276" w:lineRule="auto"/>
        <w:ind w:left="284"/>
        <w:jc w:val="both"/>
        <w:rPr>
          <w:rFonts w:ascii="Noto Sans" w:eastAsia="Calibri" w:hAnsi="Noto Sans" w:cs="Noto Sans"/>
          <w:color w:val="000000"/>
        </w:rPr>
      </w:pPr>
      <w:r w:rsidRPr="008E0E79">
        <w:rPr>
          <w:rFonts w:ascii="Noto Sans" w:hAnsi="Noto Sans" w:cs="Noto Sans"/>
          <w:bCs/>
        </w:rPr>
        <w:t xml:space="preserve">Ponuka </w:t>
      </w:r>
      <w:r w:rsidRPr="008E0E79">
        <w:rPr>
          <w:rFonts w:ascii="Noto Sans" w:eastAsia="Calibri" w:hAnsi="Noto Sans" w:cs="Noto Sans"/>
          <w:color w:val="000000"/>
        </w:rPr>
        <w:t xml:space="preserve"> sa považuje za doručenú až momentom jej doručenia (nie odoslania) verejnému obstarávateľovi v systéme </w:t>
      </w:r>
      <w:proofErr w:type="spellStart"/>
      <w:r w:rsidR="002A2CEC">
        <w:rPr>
          <w:rFonts w:ascii="Noto Sans" w:eastAsia="Calibri" w:hAnsi="Noto Sans" w:cs="Noto Sans"/>
          <w:color w:val="000000"/>
        </w:rPr>
        <w:t>Josephin</w:t>
      </w:r>
      <w:r w:rsidR="00E467D7">
        <w:rPr>
          <w:rFonts w:ascii="Noto Sans" w:eastAsia="Calibri" w:hAnsi="Noto Sans" w:cs="Noto Sans"/>
          <w:color w:val="000000"/>
        </w:rPr>
        <w:t>e</w:t>
      </w:r>
      <w:proofErr w:type="spellEnd"/>
      <w:r w:rsidR="00E467D7">
        <w:rPr>
          <w:rFonts w:ascii="Noto Sans" w:eastAsia="Calibri" w:hAnsi="Noto Sans" w:cs="Noto Sans"/>
          <w:color w:val="000000"/>
        </w:rPr>
        <w:t>.</w:t>
      </w:r>
      <w:r w:rsidRPr="008E0E79">
        <w:rPr>
          <w:rFonts w:ascii="Noto Sans" w:eastAsia="Calibri" w:hAnsi="Noto Sans" w:cs="Noto Sans"/>
          <w:color w:val="000000"/>
        </w:rPr>
        <w:t xml:space="preserve"> </w:t>
      </w:r>
      <w:r w:rsidRPr="008E0E79">
        <w:rPr>
          <w:rFonts w:ascii="Noto Sans" w:eastAsia="Calibri" w:hAnsi="Noto Sans" w:cs="Noto Sans"/>
        </w:rPr>
        <w:t xml:space="preserve">Ponuka uchádzača predložená po uplynutí lehoty na predkladanie ponúk nebude zaradená </w:t>
      </w:r>
      <w:r w:rsidRPr="00146EA9">
        <w:rPr>
          <w:rFonts w:ascii="Noto Sans" w:eastAsia="Calibri" w:hAnsi="Noto Sans" w:cs="Noto Sans"/>
          <w:color w:val="000000"/>
        </w:rPr>
        <w:t xml:space="preserve">do vyhodnocovania. </w:t>
      </w:r>
    </w:p>
    <w:p w14:paraId="2E6704C8" w14:textId="3E5858FE" w:rsidR="000B7062" w:rsidRDefault="00815118" w:rsidP="004E2ED4">
      <w:pPr>
        <w:pStyle w:val="Odsekzoznamu"/>
        <w:spacing w:line="276" w:lineRule="auto"/>
        <w:ind w:left="284"/>
        <w:jc w:val="both"/>
        <w:rPr>
          <w:rFonts w:ascii="Noto Sans" w:eastAsia="Calibri" w:hAnsi="Noto Sans" w:cs="Noto Sans"/>
          <w:color w:val="000000"/>
        </w:rPr>
      </w:pPr>
      <w:r w:rsidRPr="00146EA9">
        <w:rPr>
          <w:rFonts w:ascii="Noto Sans" w:eastAsia="Calibri" w:hAnsi="Noto Sans" w:cs="Noto Sans"/>
          <w:color w:val="000000"/>
        </w:rPr>
        <w:t>Len tým dodávateľom, ktorí boli zaregistrovaní v</w:t>
      </w:r>
      <w:r w:rsidR="00146EA9">
        <w:rPr>
          <w:rFonts w:ascii="Noto Sans" w:eastAsia="Calibri" w:hAnsi="Noto Sans" w:cs="Noto Sans"/>
          <w:color w:val="000000"/>
        </w:rPr>
        <w:t> </w:t>
      </w:r>
      <w:r w:rsidRPr="00146EA9">
        <w:rPr>
          <w:rFonts w:ascii="Noto Sans" w:eastAsia="Calibri" w:hAnsi="Noto Sans" w:cs="Noto Sans"/>
          <w:color w:val="000000"/>
        </w:rPr>
        <w:t>DNS</w:t>
      </w:r>
      <w:r w:rsidR="00146EA9">
        <w:rPr>
          <w:rFonts w:ascii="Noto Sans" w:eastAsia="Calibri" w:hAnsi="Noto Sans" w:cs="Noto Sans"/>
          <w:color w:val="000000"/>
        </w:rPr>
        <w:t>,</w:t>
      </w:r>
      <w:r w:rsidRPr="00146EA9">
        <w:rPr>
          <w:rFonts w:ascii="Noto Sans" w:eastAsia="Calibri" w:hAnsi="Noto Sans" w:cs="Noto Sans"/>
          <w:color w:val="000000"/>
        </w:rPr>
        <w:t xml:space="preserve"> je možné zasielať výzvu na predloženie ponuky a teda majú právo na predloženie ponuky. To znamená, že do DNS je možné zasielať žiadosť o zaradenie v priebehu celého jeho trvania, avšak výzvu ku konkrétnej jednotlivej zákazke môže takémuto dodávateľovi verejný obstarávateľ zaslať až po jeho zaradení</w:t>
      </w:r>
      <w:r w:rsidR="00185575">
        <w:rPr>
          <w:rFonts w:ascii="Noto Sans" w:eastAsia="Calibri" w:hAnsi="Noto Sans" w:cs="Noto Sans"/>
          <w:color w:val="000000"/>
        </w:rPr>
        <w:t>.</w:t>
      </w:r>
    </w:p>
    <w:p w14:paraId="644ACFDD" w14:textId="77777777" w:rsidR="00DE6DAD" w:rsidRPr="00977789" w:rsidRDefault="00DE6DAD" w:rsidP="00977789">
      <w:pPr>
        <w:spacing w:line="276" w:lineRule="auto"/>
        <w:jc w:val="both"/>
        <w:rPr>
          <w:rFonts w:ascii="Noto Sans" w:eastAsia="Calibri" w:hAnsi="Noto Sans" w:cs="Noto Sans"/>
          <w:color w:val="000000"/>
        </w:rPr>
      </w:pPr>
    </w:p>
    <w:p w14:paraId="412F4898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Obsah ponuky :</w:t>
      </w:r>
    </w:p>
    <w:p w14:paraId="4E00C430" w14:textId="77777777" w:rsidR="000B7062" w:rsidRPr="008E0E79" w:rsidRDefault="000B7062" w:rsidP="00C466D2">
      <w:pPr>
        <w:spacing w:line="276" w:lineRule="auto"/>
        <w:ind w:firstLine="720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Cs/>
        </w:rPr>
        <w:t>Ponuka musí obsahovať riadne vyplnené a podpísané:</w:t>
      </w:r>
    </w:p>
    <w:p w14:paraId="2C0FBCC6" w14:textId="4E3F9F64" w:rsidR="003F2237" w:rsidRDefault="00657006" w:rsidP="00867611">
      <w:pPr>
        <w:pStyle w:val="Odsekzoznamu"/>
        <w:numPr>
          <w:ilvl w:val="0"/>
          <w:numId w:val="14"/>
        </w:numPr>
        <w:spacing w:line="276" w:lineRule="auto"/>
        <w:ind w:left="0" w:firstLine="0"/>
        <w:jc w:val="both"/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>Návrh na plnenie kritéria</w:t>
      </w:r>
      <w:r w:rsidR="003F2237">
        <w:rPr>
          <w:rFonts w:ascii="Noto Sans" w:hAnsi="Noto Sans" w:cs="Noto Sans"/>
          <w:bCs/>
        </w:rPr>
        <w:t xml:space="preserve"> pre časť/ </w:t>
      </w:r>
      <w:r w:rsidR="007F2067">
        <w:rPr>
          <w:rFonts w:ascii="Noto Sans" w:hAnsi="Noto Sans" w:cs="Noto Sans"/>
          <w:bCs/>
        </w:rPr>
        <w:t>časti predmetu zákazky</w:t>
      </w:r>
      <w:r w:rsidR="00FA765C">
        <w:rPr>
          <w:rFonts w:ascii="Noto Sans" w:hAnsi="Noto Sans" w:cs="Noto Sans"/>
          <w:bCs/>
        </w:rPr>
        <w:t xml:space="preserve"> (podľa prílohy č.1)</w:t>
      </w:r>
      <w:r>
        <w:rPr>
          <w:rFonts w:ascii="Noto Sans" w:hAnsi="Noto Sans" w:cs="Noto Sans"/>
          <w:bCs/>
        </w:rPr>
        <w:t xml:space="preserve"> </w:t>
      </w:r>
    </w:p>
    <w:p w14:paraId="0E733E88" w14:textId="62DBE402" w:rsidR="000B7062" w:rsidRPr="008E0E79" w:rsidRDefault="00FA765C" w:rsidP="00157F00">
      <w:pPr>
        <w:pStyle w:val="Odsekzoznamu"/>
        <w:numPr>
          <w:ilvl w:val="0"/>
          <w:numId w:val="14"/>
        </w:numPr>
        <w:spacing w:line="276" w:lineRule="auto"/>
        <w:ind w:left="709" w:hanging="709"/>
        <w:jc w:val="both"/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>Doklady preukazujúce odbornú spôsobilosť</w:t>
      </w:r>
      <w:r w:rsidR="00C77DC6">
        <w:rPr>
          <w:rFonts w:ascii="Noto Sans" w:hAnsi="Noto Sans" w:cs="Noto Sans"/>
          <w:bCs/>
        </w:rPr>
        <w:t>,</w:t>
      </w:r>
      <w:r w:rsidR="00882267">
        <w:rPr>
          <w:rFonts w:ascii="Noto Sans" w:hAnsi="Noto Sans" w:cs="Noto Sans"/>
          <w:bCs/>
        </w:rPr>
        <w:t> vzťah s prípadným subdodávateľom</w:t>
      </w:r>
      <w:r>
        <w:rPr>
          <w:rFonts w:ascii="Noto Sans" w:hAnsi="Noto Sans" w:cs="Noto Sans"/>
          <w:bCs/>
        </w:rPr>
        <w:t xml:space="preserve"> </w:t>
      </w:r>
      <w:r w:rsidR="00C77DC6">
        <w:rPr>
          <w:rFonts w:ascii="Noto Sans" w:hAnsi="Noto Sans" w:cs="Noto Sans"/>
          <w:bCs/>
        </w:rPr>
        <w:t xml:space="preserve">    </w:t>
      </w:r>
      <w:r w:rsidR="00157F00">
        <w:rPr>
          <w:rFonts w:ascii="Noto Sans" w:hAnsi="Noto Sans" w:cs="Noto Sans"/>
          <w:bCs/>
        </w:rPr>
        <w:t xml:space="preserve"> </w:t>
      </w:r>
      <w:r w:rsidR="00C77DC6">
        <w:rPr>
          <w:rFonts w:ascii="Noto Sans" w:hAnsi="Noto Sans" w:cs="Noto Sans"/>
          <w:bCs/>
        </w:rPr>
        <w:t>a potvrdenie o poistení</w:t>
      </w:r>
    </w:p>
    <w:p w14:paraId="0E4183B7" w14:textId="0212A7DF" w:rsidR="000B7062" w:rsidRDefault="000B7062" w:rsidP="00C466D2">
      <w:pPr>
        <w:spacing w:line="276" w:lineRule="auto"/>
        <w:ind w:left="720"/>
        <w:jc w:val="both"/>
        <w:rPr>
          <w:rFonts w:ascii="Noto Sans" w:eastAsia="Calibri" w:hAnsi="Noto Sans" w:cs="Noto Sans"/>
          <w:shd w:val="clear" w:color="auto" w:fill="FFFFFF"/>
        </w:rPr>
      </w:pPr>
      <w:r w:rsidRPr="008E0E79">
        <w:rPr>
          <w:rFonts w:ascii="Noto Sans" w:eastAsia="Calibri" w:hAnsi="Noto Sans" w:cs="Noto Sans"/>
          <w:shd w:val="clear" w:color="auto" w:fill="FFFFFF"/>
        </w:rPr>
        <w:t>Odporúčaný formát predkladaných dokladov je „PDF“, doklady sa predkladajú vo forme naskenovaných dokumentov.</w:t>
      </w:r>
    </w:p>
    <w:p w14:paraId="7A117176" w14:textId="04486680" w:rsidR="00915210" w:rsidRPr="00915210" w:rsidRDefault="005165BB" w:rsidP="00915210">
      <w:pPr>
        <w:pStyle w:val="Odsekzoznamu"/>
        <w:numPr>
          <w:ilvl w:val="0"/>
          <w:numId w:val="14"/>
        </w:numPr>
        <w:spacing w:line="276" w:lineRule="auto"/>
        <w:ind w:left="709" w:hanging="709"/>
        <w:jc w:val="both"/>
        <w:rPr>
          <w:rFonts w:ascii="Noto Sans" w:eastAsia="Calibri" w:hAnsi="Noto Sans" w:cs="Noto Sans"/>
          <w:shd w:val="clear" w:color="auto" w:fill="FFFFFF"/>
        </w:rPr>
      </w:pPr>
      <w:r>
        <w:rPr>
          <w:rFonts w:ascii="Noto Sans" w:eastAsia="Calibri" w:hAnsi="Noto Sans" w:cs="Noto Sans"/>
          <w:shd w:val="clear" w:color="auto" w:fill="FFFFFF"/>
        </w:rPr>
        <w:t>Vyplnený dokument Osobitné podmienky plnenia</w:t>
      </w:r>
      <w:r w:rsidR="00BA5D30">
        <w:rPr>
          <w:rFonts w:ascii="Noto Sans" w:eastAsia="Calibri" w:hAnsi="Noto Sans" w:cs="Noto Sans"/>
          <w:shd w:val="clear" w:color="auto" w:fill="FFFFFF"/>
        </w:rPr>
        <w:t xml:space="preserve"> (príloha č. 3.1.)</w:t>
      </w:r>
    </w:p>
    <w:p w14:paraId="73C0E786" w14:textId="77777777" w:rsidR="002C0913" w:rsidRPr="008E0E79" w:rsidRDefault="002C0913" w:rsidP="00867611">
      <w:pPr>
        <w:spacing w:line="276" w:lineRule="auto"/>
        <w:jc w:val="both"/>
        <w:rPr>
          <w:rFonts w:ascii="Noto Sans" w:eastAsia="Calibri" w:hAnsi="Noto Sans" w:cs="Noto Sans"/>
          <w:shd w:val="clear" w:color="auto" w:fill="FFFFFF"/>
        </w:rPr>
      </w:pPr>
    </w:p>
    <w:p w14:paraId="0266CE0A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Kritériá na vyhodnotenie ponúk:</w:t>
      </w:r>
    </w:p>
    <w:p w14:paraId="3CFAFED8" w14:textId="77777777" w:rsidR="000B7062" w:rsidRPr="008E0E79" w:rsidRDefault="000B7062" w:rsidP="00C466D2">
      <w:pPr>
        <w:spacing w:line="276" w:lineRule="auto"/>
        <w:ind w:firstLine="284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</w:rPr>
        <w:t>Kritériom na vyhodnotenie ponúk je najnižšia c</w:t>
      </w:r>
      <w:r w:rsidRPr="008E0E79">
        <w:rPr>
          <w:rFonts w:ascii="Noto Sans" w:hAnsi="Noto Sans" w:cs="Noto Sans"/>
          <w:bCs/>
        </w:rPr>
        <w:t>elková cena v EUR bez DPH.</w:t>
      </w:r>
    </w:p>
    <w:p w14:paraId="040F7A91" w14:textId="77777777" w:rsidR="000B7062" w:rsidRPr="008E0E79" w:rsidRDefault="000B7062" w:rsidP="00E520EB">
      <w:pPr>
        <w:spacing w:line="276" w:lineRule="auto"/>
        <w:ind w:left="284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Celková  cena za predmet zákazky musí obsahovať  všetky náklady súvisiace s predmetom zákazky.  </w:t>
      </w:r>
    </w:p>
    <w:p w14:paraId="60DDCBD7" w14:textId="77777777" w:rsidR="000B7062" w:rsidRDefault="000B7062" w:rsidP="00E520EB">
      <w:pPr>
        <w:spacing w:line="276" w:lineRule="auto"/>
        <w:ind w:left="284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Cs/>
        </w:rPr>
        <w:t>V prípade rovnosti ponukových cien viacerých ponúk umiestnených na prvom mieste budú vyzvaní tí uchádzači, ktorí ponúkli najnižšiu cenu, aby v lehote nie kratšej ako jeden pracovný deň, upravili smerom nadol svoju cenu, prípadne potvrdili jej aktuálnu výšku. Úspešným sa stane uchádzač s najnižšou cenou po uplynutí danej lehoty. Uvedený postup môže verejný obstarávateľ opakovať.</w:t>
      </w:r>
    </w:p>
    <w:p w14:paraId="37E1D5AA" w14:textId="77777777" w:rsidR="000B7062" w:rsidRPr="008E0E79" w:rsidRDefault="000B7062" w:rsidP="00867611">
      <w:pPr>
        <w:widowControl/>
        <w:autoSpaceDE/>
        <w:autoSpaceDN/>
        <w:spacing w:line="276" w:lineRule="auto"/>
        <w:jc w:val="both"/>
        <w:rPr>
          <w:rFonts w:ascii="Noto Sans" w:hAnsi="Noto Sans" w:cs="Noto Sans"/>
          <w:b/>
        </w:rPr>
      </w:pPr>
    </w:p>
    <w:p w14:paraId="6DCEBD70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Ďalšie informácie:</w:t>
      </w:r>
    </w:p>
    <w:p w14:paraId="4C962C66" w14:textId="15D249E0" w:rsidR="00683449" w:rsidRPr="008E0E79" w:rsidRDefault="00683449" w:rsidP="00F55603">
      <w:pPr>
        <w:pStyle w:val="Odsekzoznamu"/>
        <w:numPr>
          <w:ilvl w:val="0"/>
          <w:numId w:val="15"/>
        </w:numPr>
        <w:spacing w:line="276" w:lineRule="auto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SW </w:t>
      </w:r>
      <w:proofErr w:type="spellStart"/>
      <w:r w:rsidRPr="008E0E79">
        <w:rPr>
          <w:rFonts w:ascii="Noto Sans" w:hAnsi="Noto Sans" w:cs="Noto Sans"/>
        </w:rPr>
        <w:t>Josephine</w:t>
      </w:r>
      <w:proofErr w:type="spellEnd"/>
      <w:r w:rsidRPr="008E0E79">
        <w:rPr>
          <w:rFonts w:ascii="Noto Sans" w:hAnsi="Noto Sans" w:cs="Noto Sans"/>
        </w:rPr>
        <w:t xml:space="preserve"> zostaví poradie ponúk uchádzačov na základe vyhodnotenia návrhov na plnenie kritéria. Následne sa vyhodnotí ponuka uchádzača, ktorý sa umiestnil na prvom mieste v poradí, splnenie požiadaviek na predmet zákazky. Ak dôjde k vylúčeniu ponuky, vyhodnotí sa následne splnenie požiadaviek na predmet zákazky u ďalšieho uchádzača </w:t>
      </w:r>
      <w:r w:rsidRPr="008E0E79">
        <w:rPr>
          <w:rFonts w:ascii="Noto Sans" w:hAnsi="Noto Sans" w:cs="Noto Sans"/>
        </w:rPr>
        <w:lastRenderedPageBreak/>
        <w:t>tak, aby</w:t>
      </w:r>
      <w:r w:rsidR="00D12D5F" w:rsidRPr="008E0E79">
        <w:rPr>
          <w:rFonts w:ascii="Noto Sans" w:hAnsi="Noto Sans" w:cs="Noto Sans"/>
        </w:rPr>
        <w:t xml:space="preserve"> </w:t>
      </w:r>
      <w:r w:rsidRPr="008E0E79">
        <w:rPr>
          <w:rFonts w:ascii="Noto Sans" w:hAnsi="Noto Sans" w:cs="Noto Sans"/>
        </w:rPr>
        <w:t>uchádzač umiestnený na prvom mieste v novo zostavenom poradí spĺňal požiadavky na predmet zákazky.</w:t>
      </w:r>
    </w:p>
    <w:p w14:paraId="0B764CD9" w14:textId="368FED33" w:rsidR="00683449" w:rsidRPr="008E0E79" w:rsidRDefault="00683449" w:rsidP="00075325">
      <w:pPr>
        <w:pStyle w:val="Odsekzoznamu"/>
        <w:numPr>
          <w:ilvl w:val="0"/>
          <w:numId w:val="15"/>
        </w:numPr>
        <w:spacing w:line="276" w:lineRule="auto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Verejný obstarávateľ po vyhodnotení ponúk a po odoslaní všetkých oznámení o vylúčení uchádzača bezodkladne písomne oznámi všetkým dotknutým uchádzačom výsledok vyhodnotenia ponúk vrátane poradia uchádzačov a súčasne uverejní informáciu o výsledku vyhodnotenia ponúk a poradie uchádzačov v profile, a to v súlade s § 55 ZVO</w:t>
      </w:r>
      <w:r w:rsidR="00D12D5F" w:rsidRPr="008E0E79">
        <w:rPr>
          <w:rFonts w:ascii="Noto Sans" w:hAnsi="Noto Sans" w:cs="Noto Sans"/>
        </w:rPr>
        <w:t>.</w:t>
      </w:r>
    </w:p>
    <w:p w14:paraId="4A929A07" w14:textId="74DE8761" w:rsidR="00683449" w:rsidRPr="008E0E79" w:rsidRDefault="00683449" w:rsidP="00D12D5F">
      <w:pPr>
        <w:pStyle w:val="Odsekzoznamu"/>
        <w:numPr>
          <w:ilvl w:val="0"/>
          <w:numId w:val="15"/>
        </w:numPr>
        <w:spacing w:line="276" w:lineRule="auto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Verejný obstarávateľ si vyhradzuje právo neprijať žiadnu ponuku, O takomto postupe budú uchádzači informovaný</w:t>
      </w:r>
    </w:p>
    <w:p w14:paraId="1D4B26A2" w14:textId="77777777" w:rsidR="00C6304E" w:rsidRDefault="00683449" w:rsidP="006D302F">
      <w:pPr>
        <w:pStyle w:val="Odsekzoznamu"/>
        <w:numPr>
          <w:ilvl w:val="0"/>
          <w:numId w:val="15"/>
        </w:numPr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Uchádzačom v prípade neúspešnej ponuky nevzniká žiadny nárok na úhradu nákladov, ktoré im vznikli pri príprave a predkladaní ponúk.</w:t>
      </w:r>
    </w:p>
    <w:p w14:paraId="0DE6141C" w14:textId="77777777" w:rsidR="00DE48EF" w:rsidRDefault="00DE48EF" w:rsidP="00696790">
      <w:pPr>
        <w:jc w:val="both"/>
        <w:rPr>
          <w:rFonts w:ascii="Noto Sans" w:hAnsi="Noto Sans" w:cs="Noto Sans"/>
        </w:rPr>
      </w:pPr>
    </w:p>
    <w:p w14:paraId="494C0FAA" w14:textId="77777777" w:rsidR="003E6A67" w:rsidRDefault="003E6A67" w:rsidP="00696790">
      <w:pPr>
        <w:jc w:val="both"/>
        <w:rPr>
          <w:rFonts w:ascii="Noto Sans" w:hAnsi="Noto Sans" w:cs="Noto Sans"/>
        </w:rPr>
      </w:pPr>
    </w:p>
    <w:p w14:paraId="2BC7F97C" w14:textId="77777777" w:rsidR="00293E77" w:rsidRDefault="00293E77" w:rsidP="006D302F">
      <w:pPr>
        <w:tabs>
          <w:tab w:val="left" w:pos="1102"/>
        </w:tabs>
        <w:rPr>
          <w:rFonts w:ascii="Noto Sans" w:hAnsi="Noto Sans" w:cs="Noto Sans"/>
          <w:b/>
        </w:rPr>
      </w:pPr>
    </w:p>
    <w:p w14:paraId="3FB14E55" w14:textId="77777777" w:rsidR="00293E77" w:rsidRDefault="00293E77" w:rsidP="006D302F">
      <w:pPr>
        <w:tabs>
          <w:tab w:val="left" w:pos="1102"/>
        </w:tabs>
        <w:rPr>
          <w:rFonts w:ascii="Noto Sans" w:hAnsi="Noto Sans" w:cs="Noto Sans"/>
          <w:b/>
        </w:rPr>
      </w:pPr>
    </w:p>
    <w:p w14:paraId="6919FB88" w14:textId="5313F52B" w:rsidR="000B7062" w:rsidRPr="008E0E79" w:rsidRDefault="000B7062" w:rsidP="006D302F">
      <w:pPr>
        <w:tabs>
          <w:tab w:val="left" w:pos="1102"/>
        </w:tabs>
        <w:rPr>
          <w:rFonts w:ascii="Noto Sans" w:hAnsi="Noto Sans" w:cs="Noto Sans"/>
          <w:b/>
        </w:rPr>
      </w:pPr>
      <w:r w:rsidRPr="007A2E1E">
        <w:rPr>
          <w:rFonts w:ascii="Noto Sans" w:hAnsi="Noto Sans" w:cs="Noto Sans"/>
          <w:b/>
        </w:rPr>
        <w:t>Prílohy:</w:t>
      </w:r>
    </w:p>
    <w:p w14:paraId="2717B7BC" w14:textId="2456833A" w:rsidR="000B7062" w:rsidRPr="008E0E79" w:rsidRDefault="000B7062" w:rsidP="006D302F">
      <w:pPr>
        <w:tabs>
          <w:tab w:val="left" w:pos="1102"/>
        </w:tabs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Cs/>
        </w:rPr>
        <w:t xml:space="preserve">Príloha č. 1    -  </w:t>
      </w:r>
      <w:r w:rsidR="00C148F7">
        <w:rPr>
          <w:rFonts w:ascii="Noto Sans" w:hAnsi="Noto Sans" w:cs="Noto Sans"/>
          <w:bCs/>
        </w:rPr>
        <w:t>Cenová ponuka</w:t>
      </w:r>
    </w:p>
    <w:p w14:paraId="3BEEBC87" w14:textId="2965E1DA" w:rsidR="001728FF" w:rsidRPr="008E0E79" w:rsidRDefault="00324E2E" w:rsidP="000E463A">
      <w:pPr>
        <w:tabs>
          <w:tab w:val="left" w:pos="1102"/>
        </w:tabs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 xml:space="preserve">Príloha č. </w:t>
      </w:r>
      <w:r w:rsidR="001A4725">
        <w:rPr>
          <w:rFonts w:ascii="Noto Sans" w:hAnsi="Noto Sans" w:cs="Noto Sans"/>
          <w:bCs/>
        </w:rPr>
        <w:t>2</w:t>
      </w:r>
      <w:r>
        <w:rPr>
          <w:rFonts w:ascii="Noto Sans" w:hAnsi="Noto Sans" w:cs="Noto Sans"/>
          <w:bCs/>
        </w:rPr>
        <w:t xml:space="preserve">    -  </w:t>
      </w:r>
      <w:r w:rsidR="003A1338">
        <w:rPr>
          <w:rFonts w:ascii="Noto Sans" w:hAnsi="Noto Sans" w:cs="Noto Sans"/>
          <w:bCs/>
        </w:rPr>
        <w:t>Fotodokumentácia</w:t>
      </w:r>
    </w:p>
    <w:p w14:paraId="77984A28" w14:textId="31465FAA" w:rsidR="00B057CD" w:rsidRDefault="00B057CD" w:rsidP="00B057CD">
      <w:pPr>
        <w:tabs>
          <w:tab w:val="left" w:pos="1102"/>
        </w:tabs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 xml:space="preserve">Príloha č. 3    -  </w:t>
      </w:r>
      <w:r w:rsidR="003A1338">
        <w:rPr>
          <w:rFonts w:ascii="Noto Sans" w:hAnsi="Noto Sans" w:cs="Noto Sans"/>
          <w:bCs/>
        </w:rPr>
        <w:t>Vzor objednávky s VOP a</w:t>
      </w:r>
      <w:r w:rsidR="003E27FB">
        <w:rPr>
          <w:rFonts w:ascii="Noto Sans" w:hAnsi="Noto Sans" w:cs="Noto Sans"/>
          <w:bCs/>
        </w:rPr>
        <w:t> </w:t>
      </w:r>
      <w:r w:rsidR="003A1338">
        <w:rPr>
          <w:rFonts w:ascii="Noto Sans" w:hAnsi="Noto Sans" w:cs="Noto Sans"/>
          <w:bCs/>
        </w:rPr>
        <w:t>OPP</w:t>
      </w:r>
    </w:p>
    <w:p w14:paraId="761E2EDE" w14:textId="6EADAE1B" w:rsidR="003E27FB" w:rsidRPr="008E0E79" w:rsidRDefault="003E27FB" w:rsidP="00B057CD">
      <w:pPr>
        <w:tabs>
          <w:tab w:val="left" w:pos="1102"/>
        </w:tabs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>Príloha č. 3.1.-</w:t>
      </w:r>
      <w:r w:rsidR="00BA5D30">
        <w:rPr>
          <w:rFonts w:ascii="Noto Sans" w:hAnsi="Noto Sans" w:cs="Noto Sans"/>
          <w:bCs/>
        </w:rPr>
        <w:t xml:space="preserve"> </w:t>
      </w:r>
      <w:r>
        <w:rPr>
          <w:rFonts w:ascii="Noto Sans" w:hAnsi="Noto Sans" w:cs="Noto Sans"/>
          <w:bCs/>
        </w:rPr>
        <w:t xml:space="preserve"> </w:t>
      </w:r>
      <w:r w:rsidR="00BA5D30">
        <w:rPr>
          <w:rFonts w:ascii="Noto Sans" w:hAnsi="Noto Sans" w:cs="Noto Sans"/>
          <w:bCs/>
        </w:rPr>
        <w:t>Osobitné podmienky plnenia</w:t>
      </w:r>
    </w:p>
    <w:p w14:paraId="50D68994" w14:textId="77777777" w:rsidR="0023194B" w:rsidRPr="008E0E79" w:rsidRDefault="0023194B" w:rsidP="000C21D7">
      <w:pPr>
        <w:tabs>
          <w:tab w:val="left" w:pos="1102"/>
        </w:tabs>
        <w:rPr>
          <w:rFonts w:ascii="Noto Sans" w:hAnsi="Noto Sans" w:cs="Noto Sans"/>
          <w:bCs/>
        </w:rPr>
      </w:pPr>
    </w:p>
    <w:sectPr w:rsidR="0023194B" w:rsidRPr="008E0E79" w:rsidSect="00547210">
      <w:headerReference w:type="default" r:id="rId18"/>
      <w:footerReference w:type="default" r:id="rId19"/>
      <w:headerReference w:type="first" r:id="rId20"/>
      <w:footerReference w:type="first" r:id="rId21"/>
      <w:pgSz w:w="11910" w:h="16840"/>
      <w:pgMar w:top="1135" w:right="1200" w:bottom="280" w:left="960" w:header="708" w:footer="45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DBB94" w14:textId="77777777" w:rsidR="00EB574D" w:rsidRDefault="00EB574D" w:rsidP="003C1ABA">
      <w:r>
        <w:separator/>
      </w:r>
    </w:p>
  </w:endnote>
  <w:endnote w:type="continuationSeparator" w:id="0">
    <w:p w14:paraId="74D7BBE2" w14:textId="77777777" w:rsidR="00EB574D" w:rsidRDefault="00EB574D" w:rsidP="003C1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Encode Sans Condensed Light">
    <w:altName w:val="Calibri"/>
    <w:charset w:val="EE"/>
    <w:family w:val="auto"/>
    <w:pitch w:val="variable"/>
    <w:sig w:usb0="20000007" w:usb1="00000003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0"/>
        <w:szCs w:val="20"/>
      </w:rPr>
      <w:id w:val="464017889"/>
      <w:docPartObj>
        <w:docPartGallery w:val="Page Numbers (Bottom of Page)"/>
        <w:docPartUnique/>
      </w:docPartObj>
    </w:sdtPr>
    <w:sdtEndPr/>
    <w:sdtContent>
      <w:p w14:paraId="34EEEA6C" w14:textId="4BFEECF0" w:rsidR="009508F2" w:rsidRPr="007F4344" w:rsidRDefault="009508F2">
        <w:pPr>
          <w:pStyle w:val="Pta"/>
          <w:jc w:val="right"/>
          <w:rPr>
            <w:rFonts w:asciiTheme="minorHAnsi" w:hAnsiTheme="minorHAnsi" w:cstheme="minorHAnsi"/>
            <w:sz w:val="20"/>
            <w:szCs w:val="20"/>
          </w:rPr>
        </w:pPr>
        <w:r w:rsidRPr="007F4344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7F4344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7F4344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7F4344">
          <w:rPr>
            <w:rFonts w:asciiTheme="minorHAnsi" w:hAnsiTheme="minorHAnsi" w:cstheme="minorHAnsi"/>
            <w:sz w:val="20"/>
            <w:szCs w:val="20"/>
            <w:lang w:val="sk-SK"/>
          </w:rPr>
          <w:t>2</w:t>
        </w:r>
        <w:r w:rsidRPr="007F4344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3F20CC5C" w14:textId="77777777" w:rsidR="00E740E3" w:rsidRDefault="00E740E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8371682"/>
      <w:docPartObj>
        <w:docPartGallery w:val="Page Numbers (Bottom of Page)"/>
        <w:docPartUnique/>
      </w:docPartObj>
    </w:sdtPr>
    <w:sdtEndPr/>
    <w:sdtContent>
      <w:p w14:paraId="29ADB7E5" w14:textId="2D5AAB12" w:rsidR="00D13BE8" w:rsidRDefault="00D13BE8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k-SK"/>
          </w:rPr>
          <w:t>2</w:t>
        </w:r>
        <w:r>
          <w:fldChar w:fldCharType="end"/>
        </w:r>
      </w:p>
    </w:sdtContent>
  </w:sdt>
  <w:p w14:paraId="143D5BC4" w14:textId="77777777" w:rsidR="00E740E3" w:rsidRDefault="00E740E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8EFAF" w14:textId="77777777" w:rsidR="00EB574D" w:rsidRDefault="00EB574D" w:rsidP="003C1ABA">
      <w:r>
        <w:separator/>
      </w:r>
    </w:p>
  </w:footnote>
  <w:footnote w:type="continuationSeparator" w:id="0">
    <w:p w14:paraId="3DE6E502" w14:textId="77777777" w:rsidR="00EB574D" w:rsidRDefault="00EB574D" w:rsidP="003C1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B945" w14:textId="40B20186" w:rsidR="00E740E3" w:rsidRDefault="00E740E3" w:rsidP="00F8293A">
    <w:pPr>
      <w:pStyle w:val="Pta"/>
      <w:tabs>
        <w:tab w:val="clear" w:pos="4536"/>
        <w:tab w:val="center" w:pos="4962"/>
        <w:tab w:val="left" w:pos="5245"/>
        <w:tab w:val="left" w:pos="7371"/>
      </w:tabs>
      <w:rPr>
        <w:rFonts w:ascii="Encode Sans Condensed Light" w:hAnsi="Encode Sans Condensed Light"/>
        <w:sz w:val="16"/>
        <w:szCs w:val="16"/>
      </w:rPr>
    </w:pPr>
    <w:r>
      <w:rPr>
        <w:rFonts w:ascii="Encode Sans Condensed Light" w:hAnsi="Encode Sans Condensed Light"/>
        <w:sz w:val="16"/>
        <w:szCs w:val="16"/>
      </w:rPr>
      <w:tab/>
      <w:t xml:space="preserve">                                      </w:t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</w:p>
  <w:p w14:paraId="4C9C82CE" w14:textId="719294C6" w:rsidR="00E740E3" w:rsidRDefault="00E740E3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025137" wp14:editId="1F6270A9">
              <wp:simplePos x="0" y="0"/>
              <wp:positionH relativeFrom="column">
                <wp:posOffset>5044753</wp:posOffset>
              </wp:positionH>
              <wp:positionV relativeFrom="paragraph">
                <wp:posOffset>-322580</wp:posOffset>
              </wp:positionV>
              <wp:extent cx="2374265" cy="709551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70955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680192" w14:textId="72033E55" w:rsidR="00E740E3" w:rsidRDefault="00E740E3"/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02513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7.2pt;margin-top:-25.4pt;width:186.95pt;height:55.85pt;z-index:251665408;visibility:visible;mso-wrap-style:non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" filled="f" stroked="f">
              <v:textbox style="mso-fit-shape-to-text:t">
                <w:txbxContent>
                  <w:p w14:paraId="07680192" w14:textId="72033E55" w:rsidR="00E740E3" w:rsidRDefault="00E740E3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B32BF" w14:textId="3CE97E52" w:rsidR="00E740E3" w:rsidRDefault="00E740E3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C742E72" wp14:editId="649FDA1E">
              <wp:simplePos x="0" y="0"/>
              <wp:positionH relativeFrom="column">
                <wp:posOffset>2994660</wp:posOffset>
              </wp:positionH>
              <wp:positionV relativeFrom="paragraph">
                <wp:posOffset>-68580</wp:posOffset>
              </wp:positionV>
              <wp:extent cx="3032760" cy="701040"/>
              <wp:effectExtent l="0" t="0" r="15240" b="22860"/>
              <wp:wrapNone/>
              <wp:docPr id="3" name="Obdĺžni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32760" cy="70104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4FFC69" w14:textId="21A0D8AF" w:rsidR="00E740E3" w:rsidRDefault="003D719E" w:rsidP="00C03A89">
                          <w:r>
                            <w:rPr>
                              <w:rFonts w:ascii="Calibri" w:hAnsi="Calibri" w:cs="Calibri"/>
                              <w:b/>
                              <w:bCs/>
                              <w:u w:color="000000"/>
                              <w:lang w:eastAsia="ar-SA"/>
                            </w:rPr>
                            <w:t xml:space="preserve">                                                      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742E72" id="Obdĺžnik 3" o:spid="_x0000_s1027" style="position:absolute;margin-left:235.8pt;margin-top:-5.4pt;width:238.8pt;height:55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" fillcolor="white [3201]" strokecolor="white [3212]" strokeweight="2pt">
              <v:textbox>
                <w:txbxContent>
                  <w:p w14:paraId="5C4FFC69" w14:textId="21A0D8AF" w:rsidR="00E740E3" w:rsidRDefault="003D719E" w:rsidP="00C03A89">
                    <w:r>
                      <w:rPr>
                        <w:rFonts w:ascii="Calibri" w:hAnsi="Calibri" w:cs="Calibri"/>
                        <w:b/>
                        <w:bCs/>
                        <w:u w:color="000000"/>
                        <w:lang w:eastAsia="ar-SA"/>
                      </w:rPr>
                      <w:t xml:space="preserve">                                                           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7E4D8C7" wp14:editId="4948C767">
              <wp:simplePos x="0" y="0"/>
              <wp:positionH relativeFrom="column">
                <wp:posOffset>99060</wp:posOffset>
              </wp:positionH>
              <wp:positionV relativeFrom="paragraph">
                <wp:posOffset>-190500</wp:posOffset>
              </wp:positionV>
              <wp:extent cx="6080760" cy="891540"/>
              <wp:effectExtent l="0" t="0" r="15240" b="22860"/>
              <wp:wrapNone/>
              <wp:docPr id="1" name="Obdĺž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80760" cy="89154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71C6C9" w14:textId="1FF765BA" w:rsidR="00E740E3" w:rsidRDefault="00E740E3" w:rsidP="007A591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E4D8C7" id="Obdĺžnik 1" o:spid="_x0000_s1028" style="position:absolute;margin-left:7.8pt;margin-top:-15pt;width:478.8pt;height:70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" fillcolor="white [3201]" strokecolor="white [3212]" strokeweight="2pt">
              <v:textbox>
                <w:txbxContent>
                  <w:p w14:paraId="6F71C6C9" w14:textId="1FF765BA" w:rsidR="00E740E3" w:rsidRDefault="00E740E3" w:rsidP="007A591C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7829"/>
    <w:multiLevelType w:val="multilevel"/>
    <w:tmpl w:val="0C24FF74"/>
    <w:lvl w:ilvl="0">
      <w:start w:val="10"/>
      <w:numFmt w:val="decimal"/>
      <w:lvlText w:val="%1"/>
      <w:lvlJc w:val="left"/>
      <w:pPr>
        <w:ind w:left="420" w:hanging="42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Arial" w:hint="default"/>
      </w:rPr>
    </w:lvl>
  </w:abstractNum>
  <w:abstractNum w:abstractNumId="1" w15:restartNumberingAfterBreak="0">
    <w:nsid w:val="02250023"/>
    <w:multiLevelType w:val="hybridMultilevel"/>
    <w:tmpl w:val="27BEF70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33920"/>
    <w:multiLevelType w:val="hybridMultilevel"/>
    <w:tmpl w:val="81C2704E"/>
    <w:lvl w:ilvl="0" w:tplc="041B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0B4B7C44"/>
    <w:multiLevelType w:val="hybridMultilevel"/>
    <w:tmpl w:val="1AC44F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62A2E"/>
    <w:multiLevelType w:val="hybridMultilevel"/>
    <w:tmpl w:val="ACF4AD96"/>
    <w:lvl w:ilvl="0" w:tplc="041B0017">
      <w:start w:val="1"/>
      <w:numFmt w:val="lowerLetter"/>
      <w:lvlText w:val="%1)"/>
      <w:lvlJc w:val="left"/>
      <w:pPr>
        <w:ind w:left="1407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12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4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6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8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0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2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4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67" w:hanging="360"/>
      </w:pPr>
      <w:rPr>
        <w:rFonts w:ascii="Wingdings" w:hAnsi="Wingdings" w:hint="default"/>
      </w:rPr>
    </w:lvl>
  </w:abstractNum>
  <w:abstractNum w:abstractNumId="5" w15:restartNumberingAfterBreak="0">
    <w:nsid w:val="0EE04E2D"/>
    <w:multiLevelType w:val="multilevel"/>
    <w:tmpl w:val="CAE42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BE2FC1"/>
    <w:multiLevelType w:val="hybridMultilevel"/>
    <w:tmpl w:val="B4F6EB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1F52D6"/>
    <w:multiLevelType w:val="hybridMultilevel"/>
    <w:tmpl w:val="37621FDE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7362339"/>
    <w:multiLevelType w:val="hybridMultilevel"/>
    <w:tmpl w:val="267CBDF8"/>
    <w:lvl w:ilvl="0" w:tplc="0B8A05E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E6043C"/>
    <w:multiLevelType w:val="multilevel"/>
    <w:tmpl w:val="34C26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EF54F1"/>
    <w:multiLevelType w:val="multilevel"/>
    <w:tmpl w:val="F7343C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1" w15:restartNumberingAfterBreak="0">
    <w:nsid w:val="236E7D8D"/>
    <w:multiLevelType w:val="hybridMultilevel"/>
    <w:tmpl w:val="16A61C44"/>
    <w:lvl w:ilvl="0" w:tplc="EE5CCDA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BA34C56"/>
    <w:multiLevelType w:val="hybridMultilevel"/>
    <w:tmpl w:val="C71050D6"/>
    <w:lvl w:ilvl="0" w:tplc="ABDA4786">
      <w:start w:val="1"/>
      <w:numFmt w:val="lowerLetter"/>
      <w:lvlText w:val="%1)"/>
      <w:lvlJc w:val="left"/>
      <w:pPr>
        <w:ind w:left="983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703" w:hanging="360"/>
      </w:pPr>
    </w:lvl>
    <w:lvl w:ilvl="2" w:tplc="FFFFFFFF" w:tentative="1">
      <w:start w:val="1"/>
      <w:numFmt w:val="lowerRoman"/>
      <w:lvlText w:val="%3."/>
      <w:lvlJc w:val="right"/>
      <w:pPr>
        <w:ind w:left="2423" w:hanging="180"/>
      </w:pPr>
    </w:lvl>
    <w:lvl w:ilvl="3" w:tplc="FFFFFFFF" w:tentative="1">
      <w:start w:val="1"/>
      <w:numFmt w:val="decimal"/>
      <w:lvlText w:val="%4."/>
      <w:lvlJc w:val="left"/>
      <w:pPr>
        <w:ind w:left="3143" w:hanging="360"/>
      </w:pPr>
    </w:lvl>
    <w:lvl w:ilvl="4" w:tplc="FFFFFFFF" w:tentative="1">
      <w:start w:val="1"/>
      <w:numFmt w:val="lowerLetter"/>
      <w:lvlText w:val="%5."/>
      <w:lvlJc w:val="left"/>
      <w:pPr>
        <w:ind w:left="3863" w:hanging="360"/>
      </w:pPr>
    </w:lvl>
    <w:lvl w:ilvl="5" w:tplc="FFFFFFFF" w:tentative="1">
      <w:start w:val="1"/>
      <w:numFmt w:val="lowerRoman"/>
      <w:lvlText w:val="%6."/>
      <w:lvlJc w:val="right"/>
      <w:pPr>
        <w:ind w:left="4583" w:hanging="180"/>
      </w:pPr>
    </w:lvl>
    <w:lvl w:ilvl="6" w:tplc="FFFFFFFF" w:tentative="1">
      <w:start w:val="1"/>
      <w:numFmt w:val="decimal"/>
      <w:lvlText w:val="%7."/>
      <w:lvlJc w:val="left"/>
      <w:pPr>
        <w:ind w:left="5303" w:hanging="360"/>
      </w:pPr>
    </w:lvl>
    <w:lvl w:ilvl="7" w:tplc="FFFFFFFF" w:tentative="1">
      <w:start w:val="1"/>
      <w:numFmt w:val="lowerLetter"/>
      <w:lvlText w:val="%8."/>
      <w:lvlJc w:val="left"/>
      <w:pPr>
        <w:ind w:left="6023" w:hanging="360"/>
      </w:pPr>
    </w:lvl>
    <w:lvl w:ilvl="8" w:tplc="FFFFFFFF" w:tentative="1">
      <w:start w:val="1"/>
      <w:numFmt w:val="lowerRoman"/>
      <w:lvlText w:val="%9."/>
      <w:lvlJc w:val="right"/>
      <w:pPr>
        <w:ind w:left="6743" w:hanging="180"/>
      </w:pPr>
    </w:lvl>
  </w:abstractNum>
  <w:abstractNum w:abstractNumId="13" w15:restartNumberingAfterBreak="0">
    <w:nsid w:val="2C4A4665"/>
    <w:multiLevelType w:val="hybridMultilevel"/>
    <w:tmpl w:val="322298A4"/>
    <w:lvl w:ilvl="0" w:tplc="59C2BCB4">
      <w:start w:val="1"/>
      <w:numFmt w:val="decimal"/>
      <w:lvlText w:val="%1."/>
      <w:lvlJc w:val="left"/>
      <w:pPr>
        <w:ind w:left="687" w:hanging="392"/>
        <w:jc w:val="right"/>
      </w:pPr>
      <w:rPr>
        <w:rFonts w:ascii="Arial" w:eastAsia="Times New Roman" w:hAnsi="Arial" w:cs="Arial" w:hint="default"/>
        <w:spacing w:val="-29"/>
        <w:w w:val="100"/>
        <w:sz w:val="20"/>
        <w:szCs w:val="20"/>
        <w:lang w:val="sk-SK" w:eastAsia="sk-SK" w:bidi="sk-SK"/>
      </w:rPr>
    </w:lvl>
    <w:lvl w:ilvl="1" w:tplc="7DA0E0A6">
      <w:numFmt w:val="bullet"/>
      <w:lvlText w:val="•"/>
      <w:lvlJc w:val="left"/>
      <w:pPr>
        <w:ind w:left="1568" w:hanging="392"/>
      </w:pPr>
      <w:rPr>
        <w:rFonts w:hint="default"/>
        <w:lang w:val="sk-SK" w:eastAsia="sk-SK" w:bidi="sk-SK"/>
      </w:rPr>
    </w:lvl>
    <w:lvl w:ilvl="2" w:tplc="E420501E">
      <w:numFmt w:val="bullet"/>
      <w:lvlText w:val="•"/>
      <w:lvlJc w:val="left"/>
      <w:pPr>
        <w:ind w:left="2457" w:hanging="392"/>
      </w:pPr>
      <w:rPr>
        <w:rFonts w:hint="default"/>
        <w:lang w:val="sk-SK" w:eastAsia="sk-SK" w:bidi="sk-SK"/>
      </w:rPr>
    </w:lvl>
    <w:lvl w:ilvl="3" w:tplc="19ECBCCA">
      <w:numFmt w:val="bullet"/>
      <w:lvlText w:val="•"/>
      <w:lvlJc w:val="left"/>
      <w:pPr>
        <w:ind w:left="3345" w:hanging="392"/>
      </w:pPr>
      <w:rPr>
        <w:rFonts w:hint="default"/>
        <w:lang w:val="sk-SK" w:eastAsia="sk-SK" w:bidi="sk-SK"/>
      </w:rPr>
    </w:lvl>
    <w:lvl w:ilvl="4" w:tplc="1B7A7FC6">
      <w:numFmt w:val="bullet"/>
      <w:lvlText w:val="•"/>
      <w:lvlJc w:val="left"/>
      <w:pPr>
        <w:ind w:left="4234" w:hanging="392"/>
      </w:pPr>
      <w:rPr>
        <w:rFonts w:hint="default"/>
        <w:lang w:val="sk-SK" w:eastAsia="sk-SK" w:bidi="sk-SK"/>
      </w:rPr>
    </w:lvl>
    <w:lvl w:ilvl="5" w:tplc="2F924FD0">
      <w:numFmt w:val="bullet"/>
      <w:lvlText w:val="•"/>
      <w:lvlJc w:val="left"/>
      <w:pPr>
        <w:ind w:left="5123" w:hanging="392"/>
      </w:pPr>
      <w:rPr>
        <w:rFonts w:hint="default"/>
        <w:lang w:val="sk-SK" w:eastAsia="sk-SK" w:bidi="sk-SK"/>
      </w:rPr>
    </w:lvl>
    <w:lvl w:ilvl="6" w:tplc="4BF6B1EE">
      <w:numFmt w:val="bullet"/>
      <w:lvlText w:val="•"/>
      <w:lvlJc w:val="left"/>
      <w:pPr>
        <w:ind w:left="6011" w:hanging="392"/>
      </w:pPr>
      <w:rPr>
        <w:rFonts w:hint="default"/>
        <w:lang w:val="sk-SK" w:eastAsia="sk-SK" w:bidi="sk-SK"/>
      </w:rPr>
    </w:lvl>
    <w:lvl w:ilvl="7" w:tplc="A9E08CB8">
      <w:numFmt w:val="bullet"/>
      <w:lvlText w:val="•"/>
      <w:lvlJc w:val="left"/>
      <w:pPr>
        <w:ind w:left="6900" w:hanging="392"/>
      </w:pPr>
      <w:rPr>
        <w:rFonts w:hint="default"/>
        <w:lang w:val="sk-SK" w:eastAsia="sk-SK" w:bidi="sk-SK"/>
      </w:rPr>
    </w:lvl>
    <w:lvl w:ilvl="8" w:tplc="EAC66120">
      <w:numFmt w:val="bullet"/>
      <w:lvlText w:val="•"/>
      <w:lvlJc w:val="left"/>
      <w:pPr>
        <w:ind w:left="7789" w:hanging="392"/>
      </w:pPr>
      <w:rPr>
        <w:rFonts w:hint="default"/>
        <w:lang w:val="sk-SK" w:eastAsia="sk-SK" w:bidi="sk-SK"/>
      </w:rPr>
    </w:lvl>
  </w:abstractNum>
  <w:abstractNum w:abstractNumId="14" w15:restartNumberingAfterBreak="0">
    <w:nsid w:val="2EAD4E84"/>
    <w:multiLevelType w:val="hybridMultilevel"/>
    <w:tmpl w:val="EC40DE06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07F416D"/>
    <w:multiLevelType w:val="multilevel"/>
    <w:tmpl w:val="86A4C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EC1690"/>
    <w:multiLevelType w:val="multilevel"/>
    <w:tmpl w:val="89EED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FE7A3E"/>
    <w:multiLevelType w:val="hybridMultilevel"/>
    <w:tmpl w:val="54FEE6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70D6A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3AC565C5"/>
    <w:multiLevelType w:val="hybridMultilevel"/>
    <w:tmpl w:val="00C495F4"/>
    <w:lvl w:ilvl="0" w:tplc="041B0001">
      <w:start w:val="1"/>
      <w:numFmt w:val="bullet"/>
      <w:lvlText w:val=""/>
      <w:lvlJc w:val="left"/>
      <w:pPr>
        <w:ind w:left="1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3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5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7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9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1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3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5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76" w:hanging="360"/>
      </w:pPr>
      <w:rPr>
        <w:rFonts w:ascii="Wingdings" w:hAnsi="Wingdings" w:hint="default"/>
      </w:rPr>
    </w:lvl>
  </w:abstractNum>
  <w:abstractNum w:abstractNumId="20" w15:restartNumberingAfterBreak="0">
    <w:nsid w:val="3F044255"/>
    <w:multiLevelType w:val="multilevel"/>
    <w:tmpl w:val="1A464D40"/>
    <w:lvl w:ilvl="0">
      <w:start w:val="5"/>
      <w:numFmt w:val="decimal"/>
      <w:lvlText w:val="%1)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45797976"/>
    <w:multiLevelType w:val="hybridMultilevel"/>
    <w:tmpl w:val="AF8AE866"/>
    <w:lvl w:ilvl="0" w:tplc="8690CD1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62C3C6E"/>
    <w:multiLevelType w:val="hybridMultilevel"/>
    <w:tmpl w:val="8236B1C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8806BB"/>
    <w:multiLevelType w:val="hybridMultilevel"/>
    <w:tmpl w:val="B718C03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8983977"/>
    <w:multiLevelType w:val="hybridMultilevel"/>
    <w:tmpl w:val="853833C8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4FDF6156"/>
    <w:multiLevelType w:val="hybridMultilevel"/>
    <w:tmpl w:val="E78EF386"/>
    <w:lvl w:ilvl="0" w:tplc="47F4EA94">
      <w:start w:val="1"/>
      <w:numFmt w:val="decimal"/>
      <w:lvlText w:val="8.%1"/>
      <w:lvlJc w:val="left"/>
      <w:pPr>
        <w:ind w:left="199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715" w:hanging="360"/>
      </w:pPr>
    </w:lvl>
    <w:lvl w:ilvl="2" w:tplc="041B001B" w:tentative="1">
      <w:start w:val="1"/>
      <w:numFmt w:val="lowerRoman"/>
      <w:lvlText w:val="%3."/>
      <w:lvlJc w:val="right"/>
      <w:pPr>
        <w:ind w:left="3435" w:hanging="180"/>
      </w:pPr>
    </w:lvl>
    <w:lvl w:ilvl="3" w:tplc="041B000F" w:tentative="1">
      <w:start w:val="1"/>
      <w:numFmt w:val="decimal"/>
      <w:lvlText w:val="%4."/>
      <w:lvlJc w:val="left"/>
      <w:pPr>
        <w:ind w:left="4155" w:hanging="360"/>
      </w:pPr>
    </w:lvl>
    <w:lvl w:ilvl="4" w:tplc="041B0019" w:tentative="1">
      <w:start w:val="1"/>
      <w:numFmt w:val="lowerLetter"/>
      <w:lvlText w:val="%5."/>
      <w:lvlJc w:val="left"/>
      <w:pPr>
        <w:ind w:left="4875" w:hanging="360"/>
      </w:pPr>
    </w:lvl>
    <w:lvl w:ilvl="5" w:tplc="041B001B" w:tentative="1">
      <w:start w:val="1"/>
      <w:numFmt w:val="lowerRoman"/>
      <w:lvlText w:val="%6."/>
      <w:lvlJc w:val="right"/>
      <w:pPr>
        <w:ind w:left="5595" w:hanging="180"/>
      </w:pPr>
    </w:lvl>
    <w:lvl w:ilvl="6" w:tplc="041B000F" w:tentative="1">
      <w:start w:val="1"/>
      <w:numFmt w:val="decimal"/>
      <w:lvlText w:val="%7."/>
      <w:lvlJc w:val="left"/>
      <w:pPr>
        <w:ind w:left="6315" w:hanging="360"/>
      </w:pPr>
    </w:lvl>
    <w:lvl w:ilvl="7" w:tplc="041B0019" w:tentative="1">
      <w:start w:val="1"/>
      <w:numFmt w:val="lowerLetter"/>
      <w:lvlText w:val="%8."/>
      <w:lvlJc w:val="left"/>
      <w:pPr>
        <w:ind w:left="7035" w:hanging="360"/>
      </w:pPr>
    </w:lvl>
    <w:lvl w:ilvl="8" w:tplc="041B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6" w15:restartNumberingAfterBreak="0">
    <w:nsid w:val="509A666E"/>
    <w:multiLevelType w:val="hybridMultilevel"/>
    <w:tmpl w:val="16A61C4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4307FFE"/>
    <w:multiLevelType w:val="hybridMultilevel"/>
    <w:tmpl w:val="BCE07270"/>
    <w:lvl w:ilvl="0" w:tplc="BC94FCF2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3F4D91"/>
    <w:multiLevelType w:val="hybridMultilevel"/>
    <w:tmpl w:val="18FCCB50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60F976A5"/>
    <w:multiLevelType w:val="hybridMultilevel"/>
    <w:tmpl w:val="C9902C4A"/>
    <w:lvl w:ilvl="0" w:tplc="423A2DF8">
      <w:start w:val="3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 w15:restartNumberingAfterBreak="0">
    <w:nsid w:val="6516461D"/>
    <w:multiLevelType w:val="hybridMultilevel"/>
    <w:tmpl w:val="16202846"/>
    <w:lvl w:ilvl="0" w:tplc="2BA8358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A77A7F"/>
    <w:multiLevelType w:val="hybridMultilevel"/>
    <w:tmpl w:val="A5BC98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075209"/>
    <w:multiLevelType w:val="multilevel"/>
    <w:tmpl w:val="7392325A"/>
    <w:lvl w:ilvl="0">
      <w:start w:val="1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Theme="minorHAnsi" w:hAnsiTheme="minorHAnsi" w:cstheme="minorHAnsi" w:hint="default"/>
        <w:b/>
        <w:i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numFmt w:val="bullet"/>
      <w:lvlText w:val="-"/>
      <w:lvlJc w:val="left"/>
      <w:pPr>
        <w:ind w:left="1439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lowerLetter"/>
      <w:lvlText w:val="%3)"/>
      <w:lvlJc w:val="left"/>
      <w:pPr>
        <w:ind w:left="2339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79" w:hanging="360"/>
      </w:pPr>
    </w:lvl>
    <w:lvl w:ilvl="4" w:tentative="1">
      <w:start w:val="1"/>
      <w:numFmt w:val="lowerLetter"/>
      <w:lvlText w:val="%5."/>
      <w:lvlJc w:val="left"/>
      <w:pPr>
        <w:ind w:left="3599" w:hanging="360"/>
      </w:pPr>
    </w:lvl>
    <w:lvl w:ilvl="5" w:tentative="1">
      <w:start w:val="1"/>
      <w:numFmt w:val="lowerRoman"/>
      <w:lvlText w:val="%6."/>
      <w:lvlJc w:val="right"/>
      <w:pPr>
        <w:ind w:left="4319" w:hanging="180"/>
      </w:pPr>
    </w:lvl>
    <w:lvl w:ilvl="6" w:tentative="1">
      <w:start w:val="1"/>
      <w:numFmt w:val="decimal"/>
      <w:lvlText w:val="%7."/>
      <w:lvlJc w:val="left"/>
      <w:pPr>
        <w:ind w:left="5039" w:hanging="360"/>
      </w:pPr>
    </w:lvl>
    <w:lvl w:ilvl="7" w:tentative="1">
      <w:start w:val="1"/>
      <w:numFmt w:val="lowerLetter"/>
      <w:lvlText w:val="%8."/>
      <w:lvlJc w:val="left"/>
      <w:pPr>
        <w:ind w:left="5759" w:hanging="360"/>
      </w:pPr>
    </w:lvl>
    <w:lvl w:ilvl="8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3" w15:restartNumberingAfterBreak="0">
    <w:nsid w:val="703852C5"/>
    <w:multiLevelType w:val="hybridMultilevel"/>
    <w:tmpl w:val="8A3A750A"/>
    <w:lvl w:ilvl="0" w:tplc="041B0017">
      <w:start w:val="1"/>
      <w:numFmt w:val="lowerLetter"/>
      <w:lvlText w:val="%1)"/>
      <w:lvlJc w:val="left"/>
      <w:pPr>
        <w:ind w:left="4613" w:hanging="360"/>
      </w:pPr>
    </w:lvl>
    <w:lvl w:ilvl="1" w:tplc="041B0019" w:tentative="1">
      <w:start w:val="1"/>
      <w:numFmt w:val="lowerLetter"/>
      <w:lvlText w:val="%2."/>
      <w:lvlJc w:val="left"/>
      <w:pPr>
        <w:ind w:left="1703" w:hanging="360"/>
      </w:pPr>
    </w:lvl>
    <w:lvl w:ilvl="2" w:tplc="041B001B" w:tentative="1">
      <w:start w:val="1"/>
      <w:numFmt w:val="lowerRoman"/>
      <w:lvlText w:val="%3."/>
      <w:lvlJc w:val="right"/>
      <w:pPr>
        <w:ind w:left="2423" w:hanging="180"/>
      </w:pPr>
    </w:lvl>
    <w:lvl w:ilvl="3" w:tplc="041B000F" w:tentative="1">
      <w:start w:val="1"/>
      <w:numFmt w:val="decimal"/>
      <w:lvlText w:val="%4."/>
      <w:lvlJc w:val="left"/>
      <w:pPr>
        <w:ind w:left="3143" w:hanging="360"/>
      </w:pPr>
    </w:lvl>
    <w:lvl w:ilvl="4" w:tplc="041B0019" w:tentative="1">
      <w:start w:val="1"/>
      <w:numFmt w:val="lowerLetter"/>
      <w:lvlText w:val="%5."/>
      <w:lvlJc w:val="left"/>
      <w:pPr>
        <w:ind w:left="3863" w:hanging="360"/>
      </w:pPr>
    </w:lvl>
    <w:lvl w:ilvl="5" w:tplc="041B001B" w:tentative="1">
      <w:start w:val="1"/>
      <w:numFmt w:val="lowerRoman"/>
      <w:lvlText w:val="%6."/>
      <w:lvlJc w:val="right"/>
      <w:pPr>
        <w:ind w:left="4583" w:hanging="180"/>
      </w:pPr>
    </w:lvl>
    <w:lvl w:ilvl="6" w:tplc="041B000F" w:tentative="1">
      <w:start w:val="1"/>
      <w:numFmt w:val="decimal"/>
      <w:lvlText w:val="%7."/>
      <w:lvlJc w:val="left"/>
      <w:pPr>
        <w:ind w:left="5303" w:hanging="360"/>
      </w:pPr>
    </w:lvl>
    <w:lvl w:ilvl="7" w:tplc="041B0019" w:tentative="1">
      <w:start w:val="1"/>
      <w:numFmt w:val="lowerLetter"/>
      <w:lvlText w:val="%8."/>
      <w:lvlJc w:val="left"/>
      <w:pPr>
        <w:ind w:left="6023" w:hanging="360"/>
      </w:pPr>
    </w:lvl>
    <w:lvl w:ilvl="8" w:tplc="041B001B" w:tentative="1">
      <w:start w:val="1"/>
      <w:numFmt w:val="lowerRoman"/>
      <w:lvlText w:val="%9."/>
      <w:lvlJc w:val="right"/>
      <w:pPr>
        <w:ind w:left="6743" w:hanging="180"/>
      </w:pPr>
    </w:lvl>
  </w:abstractNum>
  <w:num w:numId="1" w16cid:durableId="1027876929">
    <w:abstractNumId w:val="32"/>
  </w:num>
  <w:num w:numId="2" w16cid:durableId="1981230832">
    <w:abstractNumId w:val="32"/>
  </w:num>
  <w:num w:numId="3" w16cid:durableId="45180442">
    <w:abstractNumId w:val="2"/>
  </w:num>
  <w:num w:numId="4" w16cid:durableId="2139108147">
    <w:abstractNumId w:val="25"/>
  </w:num>
  <w:num w:numId="5" w16cid:durableId="648831102">
    <w:abstractNumId w:val="13"/>
  </w:num>
  <w:num w:numId="6" w16cid:durableId="714350050">
    <w:abstractNumId w:val="4"/>
  </w:num>
  <w:num w:numId="7" w16cid:durableId="1697191005">
    <w:abstractNumId w:val="29"/>
  </w:num>
  <w:num w:numId="8" w16cid:durableId="428161307">
    <w:abstractNumId w:val="22"/>
  </w:num>
  <w:num w:numId="9" w16cid:durableId="953749007">
    <w:abstractNumId w:val="20"/>
  </w:num>
  <w:num w:numId="10" w16cid:durableId="1683631942">
    <w:abstractNumId w:val="15"/>
  </w:num>
  <w:num w:numId="11" w16cid:durableId="1015620656">
    <w:abstractNumId w:val="10"/>
  </w:num>
  <w:num w:numId="12" w16cid:durableId="1528714858">
    <w:abstractNumId w:val="0"/>
  </w:num>
  <w:num w:numId="13" w16cid:durableId="1988896976">
    <w:abstractNumId w:val="24"/>
  </w:num>
  <w:num w:numId="14" w16cid:durableId="1152259537">
    <w:abstractNumId w:val="33"/>
  </w:num>
  <w:num w:numId="15" w16cid:durableId="1798986173">
    <w:abstractNumId w:val="27"/>
  </w:num>
  <w:num w:numId="16" w16cid:durableId="1258831759">
    <w:abstractNumId w:val="8"/>
  </w:num>
  <w:num w:numId="17" w16cid:durableId="1085229442">
    <w:abstractNumId w:val="5"/>
  </w:num>
  <w:num w:numId="18" w16cid:durableId="1019432253">
    <w:abstractNumId w:val="9"/>
  </w:num>
  <w:num w:numId="19" w16cid:durableId="1325933033">
    <w:abstractNumId w:val="16"/>
  </w:num>
  <w:num w:numId="20" w16cid:durableId="455832732">
    <w:abstractNumId w:val="3"/>
  </w:num>
  <w:num w:numId="21" w16cid:durableId="884147092">
    <w:abstractNumId w:val="31"/>
  </w:num>
  <w:num w:numId="22" w16cid:durableId="1228998066">
    <w:abstractNumId w:val="7"/>
  </w:num>
  <w:num w:numId="23" w16cid:durableId="218058803">
    <w:abstractNumId w:val="14"/>
  </w:num>
  <w:num w:numId="24" w16cid:durableId="645400917">
    <w:abstractNumId w:val="12"/>
  </w:num>
  <w:num w:numId="25" w16cid:durableId="2040399818">
    <w:abstractNumId w:val="1"/>
  </w:num>
  <w:num w:numId="26" w16cid:durableId="649403936">
    <w:abstractNumId w:val="6"/>
  </w:num>
  <w:num w:numId="27" w16cid:durableId="1769420177">
    <w:abstractNumId w:val="17"/>
  </w:num>
  <w:num w:numId="28" w16cid:durableId="1932620762">
    <w:abstractNumId w:val="21"/>
  </w:num>
  <w:num w:numId="29" w16cid:durableId="1899658877">
    <w:abstractNumId w:val="28"/>
  </w:num>
  <w:num w:numId="30" w16cid:durableId="1795637660">
    <w:abstractNumId w:val="19"/>
  </w:num>
  <w:num w:numId="31" w16cid:durableId="691806027">
    <w:abstractNumId w:val="30"/>
  </w:num>
  <w:num w:numId="32" w16cid:durableId="564922279">
    <w:abstractNumId w:val="18"/>
  </w:num>
  <w:num w:numId="33" w16cid:durableId="1482696026">
    <w:abstractNumId w:val="23"/>
  </w:num>
  <w:num w:numId="34" w16cid:durableId="1235241988">
    <w:abstractNumId w:val="11"/>
  </w:num>
  <w:num w:numId="35" w16cid:durableId="123732070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1C0"/>
    <w:rsid w:val="00000260"/>
    <w:rsid w:val="00001CF6"/>
    <w:rsid w:val="00002275"/>
    <w:rsid w:val="000033EA"/>
    <w:rsid w:val="000044F2"/>
    <w:rsid w:val="0000458D"/>
    <w:rsid w:val="000059FF"/>
    <w:rsid w:val="00005CE2"/>
    <w:rsid w:val="00010202"/>
    <w:rsid w:val="000107D8"/>
    <w:rsid w:val="00010DF4"/>
    <w:rsid w:val="0001171B"/>
    <w:rsid w:val="000128EE"/>
    <w:rsid w:val="0001303C"/>
    <w:rsid w:val="000154CA"/>
    <w:rsid w:val="00020739"/>
    <w:rsid w:val="000207E5"/>
    <w:rsid w:val="000211D8"/>
    <w:rsid w:val="00021CF9"/>
    <w:rsid w:val="000228C6"/>
    <w:rsid w:val="000233F5"/>
    <w:rsid w:val="000245E3"/>
    <w:rsid w:val="0002472B"/>
    <w:rsid w:val="0002543E"/>
    <w:rsid w:val="00030E67"/>
    <w:rsid w:val="00032D11"/>
    <w:rsid w:val="0003495E"/>
    <w:rsid w:val="00035ABD"/>
    <w:rsid w:val="00036C2B"/>
    <w:rsid w:val="0003709B"/>
    <w:rsid w:val="0003769B"/>
    <w:rsid w:val="00040F99"/>
    <w:rsid w:val="00040FB8"/>
    <w:rsid w:val="00041909"/>
    <w:rsid w:val="0004191A"/>
    <w:rsid w:val="00043EFA"/>
    <w:rsid w:val="00044330"/>
    <w:rsid w:val="00044615"/>
    <w:rsid w:val="00044674"/>
    <w:rsid w:val="00046629"/>
    <w:rsid w:val="00046F12"/>
    <w:rsid w:val="00047D45"/>
    <w:rsid w:val="000532AC"/>
    <w:rsid w:val="00053513"/>
    <w:rsid w:val="000548D0"/>
    <w:rsid w:val="00054BA4"/>
    <w:rsid w:val="00054F2D"/>
    <w:rsid w:val="00056967"/>
    <w:rsid w:val="00061C05"/>
    <w:rsid w:val="000636FE"/>
    <w:rsid w:val="00064035"/>
    <w:rsid w:val="00064A97"/>
    <w:rsid w:val="00064CA1"/>
    <w:rsid w:val="00065DAD"/>
    <w:rsid w:val="000664D0"/>
    <w:rsid w:val="000678C5"/>
    <w:rsid w:val="00072BBF"/>
    <w:rsid w:val="00073453"/>
    <w:rsid w:val="000737D6"/>
    <w:rsid w:val="000741BE"/>
    <w:rsid w:val="00074582"/>
    <w:rsid w:val="0007516A"/>
    <w:rsid w:val="00075221"/>
    <w:rsid w:val="000771D9"/>
    <w:rsid w:val="00080009"/>
    <w:rsid w:val="00080C32"/>
    <w:rsid w:val="00080FD5"/>
    <w:rsid w:val="00083999"/>
    <w:rsid w:val="000862CD"/>
    <w:rsid w:val="00086C1D"/>
    <w:rsid w:val="00086F71"/>
    <w:rsid w:val="0009053E"/>
    <w:rsid w:val="00090A35"/>
    <w:rsid w:val="00092367"/>
    <w:rsid w:val="0009306B"/>
    <w:rsid w:val="00094D3A"/>
    <w:rsid w:val="00096E7D"/>
    <w:rsid w:val="00096F52"/>
    <w:rsid w:val="000A4940"/>
    <w:rsid w:val="000A6112"/>
    <w:rsid w:val="000A6D02"/>
    <w:rsid w:val="000A762D"/>
    <w:rsid w:val="000B06D2"/>
    <w:rsid w:val="000B0B79"/>
    <w:rsid w:val="000B11C6"/>
    <w:rsid w:val="000B1F11"/>
    <w:rsid w:val="000B2D36"/>
    <w:rsid w:val="000B3DBD"/>
    <w:rsid w:val="000B3E1B"/>
    <w:rsid w:val="000B4A75"/>
    <w:rsid w:val="000B5B42"/>
    <w:rsid w:val="000B68DE"/>
    <w:rsid w:val="000B69CF"/>
    <w:rsid w:val="000B7062"/>
    <w:rsid w:val="000B7FA4"/>
    <w:rsid w:val="000C099C"/>
    <w:rsid w:val="000C21D7"/>
    <w:rsid w:val="000C5042"/>
    <w:rsid w:val="000C504E"/>
    <w:rsid w:val="000C6914"/>
    <w:rsid w:val="000C6A70"/>
    <w:rsid w:val="000D0BC1"/>
    <w:rsid w:val="000D1006"/>
    <w:rsid w:val="000D18C6"/>
    <w:rsid w:val="000D22B2"/>
    <w:rsid w:val="000D2A3C"/>
    <w:rsid w:val="000D3676"/>
    <w:rsid w:val="000D7D67"/>
    <w:rsid w:val="000E0022"/>
    <w:rsid w:val="000E0FB1"/>
    <w:rsid w:val="000E16DB"/>
    <w:rsid w:val="000E1CD3"/>
    <w:rsid w:val="000E4464"/>
    <w:rsid w:val="000E463A"/>
    <w:rsid w:val="000E51E3"/>
    <w:rsid w:val="000F0990"/>
    <w:rsid w:val="000F1704"/>
    <w:rsid w:val="000F1D85"/>
    <w:rsid w:val="000F22D1"/>
    <w:rsid w:val="000F52D7"/>
    <w:rsid w:val="000F5420"/>
    <w:rsid w:val="000F5A56"/>
    <w:rsid w:val="000F668A"/>
    <w:rsid w:val="000F72BE"/>
    <w:rsid w:val="000F7608"/>
    <w:rsid w:val="000F766D"/>
    <w:rsid w:val="000F7B74"/>
    <w:rsid w:val="000F7E47"/>
    <w:rsid w:val="00101E43"/>
    <w:rsid w:val="0010373B"/>
    <w:rsid w:val="0010432E"/>
    <w:rsid w:val="00104BE5"/>
    <w:rsid w:val="0010557B"/>
    <w:rsid w:val="0010624C"/>
    <w:rsid w:val="001068AC"/>
    <w:rsid w:val="00106D96"/>
    <w:rsid w:val="00107762"/>
    <w:rsid w:val="00110E5E"/>
    <w:rsid w:val="001110AC"/>
    <w:rsid w:val="001110EF"/>
    <w:rsid w:val="0011374B"/>
    <w:rsid w:val="001148C5"/>
    <w:rsid w:val="001165A8"/>
    <w:rsid w:val="00116E26"/>
    <w:rsid w:val="0012007E"/>
    <w:rsid w:val="001204BA"/>
    <w:rsid w:val="00120AEF"/>
    <w:rsid w:val="00121C39"/>
    <w:rsid w:val="0012219D"/>
    <w:rsid w:val="00122D22"/>
    <w:rsid w:val="00123846"/>
    <w:rsid w:val="0013363A"/>
    <w:rsid w:val="00134658"/>
    <w:rsid w:val="00134CB7"/>
    <w:rsid w:val="001361CC"/>
    <w:rsid w:val="001371E9"/>
    <w:rsid w:val="00140B0C"/>
    <w:rsid w:val="00141DFD"/>
    <w:rsid w:val="0014265A"/>
    <w:rsid w:val="001443D3"/>
    <w:rsid w:val="00146EA9"/>
    <w:rsid w:val="00150569"/>
    <w:rsid w:val="00152FCC"/>
    <w:rsid w:val="001530AE"/>
    <w:rsid w:val="001530E5"/>
    <w:rsid w:val="001559D1"/>
    <w:rsid w:val="00156034"/>
    <w:rsid w:val="00156E11"/>
    <w:rsid w:val="00157F00"/>
    <w:rsid w:val="00161286"/>
    <w:rsid w:val="00161563"/>
    <w:rsid w:val="00161B56"/>
    <w:rsid w:val="001625BA"/>
    <w:rsid w:val="001627D2"/>
    <w:rsid w:val="00162846"/>
    <w:rsid w:val="00163E42"/>
    <w:rsid w:val="00165CE7"/>
    <w:rsid w:val="001667B2"/>
    <w:rsid w:val="00170987"/>
    <w:rsid w:val="001711B0"/>
    <w:rsid w:val="00171705"/>
    <w:rsid w:val="001728FF"/>
    <w:rsid w:val="001731A3"/>
    <w:rsid w:val="001738FA"/>
    <w:rsid w:val="00175A33"/>
    <w:rsid w:val="00177BFE"/>
    <w:rsid w:val="00180A97"/>
    <w:rsid w:val="00180C4C"/>
    <w:rsid w:val="0018118A"/>
    <w:rsid w:val="00183D01"/>
    <w:rsid w:val="00185575"/>
    <w:rsid w:val="00185B9F"/>
    <w:rsid w:val="0018636B"/>
    <w:rsid w:val="00187BB2"/>
    <w:rsid w:val="0019190E"/>
    <w:rsid w:val="00191C2C"/>
    <w:rsid w:val="00192803"/>
    <w:rsid w:val="00193A4F"/>
    <w:rsid w:val="00194328"/>
    <w:rsid w:val="00195BE8"/>
    <w:rsid w:val="0019672B"/>
    <w:rsid w:val="001A2B12"/>
    <w:rsid w:val="001A4591"/>
    <w:rsid w:val="001A4725"/>
    <w:rsid w:val="001B1DF2"/>
    <w:rsid w:val="001B30DE"/>
    <w:rsid w:val="001B4564"/>
    <w:rsid w:val="001B467E"/>
    <w:rsid w:val="001B5C04"/>
    <w:rsid w:val="001C1DB8"/>
    <w:rsid w:val="001C207B"/>
    <w:rsid w:val="001C25A3"/>
    <w:rsid w:val="001C4805"/>
    <w:rsid w:val="001C56D1"/>
    <w:rsid w:val="001C66A6"/>
    <w:rsid w:val="001C768D"/>
    <w:rsid w:val="001C7842"/>
    <w:rsid w:val="001C7E3C"/>
    <w:rsid w:val="001D3211"/>
    <w:rsid w:val="001D6137"/>
    <w:rsid w:val="001D6CB3"/>
    <w:rsid w:val="001D77CE"/>
    <w:rsid w:val="001E2BC3"/>
    <w:rsid w:val="001E3485"/>
    <w:rsid w:val="001E3AD4"/>
    <w:rsid w:val="001E6B16"/>
    <w:rsid w:val="001F5F6A"/>
    <w:rsid w:val="001F6472"/>
    <w:rsid w:val="001F78EA"/>
    <w:rsid w:val="002001B3"/>
    <w:rsid w:val="00200254"/>
    <w:rsid w:val="002007E5"/>
    <w:rsid w:val="002012F8"/>
    <w:rsid w:val="002014DB"/>
    <w:rsid w:val="00203298"/>
    <w:rsid w:val="002049DA"/>
    <w:rsid w:val="00204A1C"/>
    <w:rsid w:val="0020679B"/>
    <w:rsid w:val="00212769"/>
    <w:rsid w:val="00212E8A"/>
    <w:rsid w:val="00213FAA"/>
    <w:rsid w:val="00214FCB"/>
    <w:rsid w:val="00215A5C"/>
    <w:rsid w:val="002164E6"/>
    <w:rsid w:val="00217B32"/>
    <w:rsid w:val="00220482"/>
    <w:rsid w:val="00224224"/>
    <w:rsid w:val="00225279"/>
    <w:rsid w:val="002261EF"/>
    <w:rsid w:val="00226235"/>
    <w:rsid w:val="00230F9E"/>
    <w:rsid w:val="00231475"/>
    <w:rsid w:val="0023194B"/>
    <w:rsid w:val="002334E0"/>
    <w:rsid w:val="002335AE"/>
    <w:rsid w:val="00235BB1"/>
    <w:rsid w:val="002378B1"/>
    <w:rsid w:val="002408E9"/>
    <w:rsid w:val="00240AD6"/>
    <w:rsid w:val="00240DD9"/>
    <w:rsid w:val="002413DC"/>
    <w:rsid w:val="00243399"/>
    <w:rsid w:val="002436D0"/>
    <w:rsid w:val="00244830"/>
    <w:rsid w:val="002464EE"/>
    <w:rsid w:val="00246BEA"/>
    <w:rsid w:val="00246CC6"/>
    <w:rsid w:val="00246EA6"/>
    <w:rsid w:val="00247FD3"/>
    <w:rsid w:val="002509A3"/>
    <w:rsid w:val="00251E6E"/>
    <w:rsid w:val="00253F5C"/>
    <w:rsid w:val="00255732"/>
    <w:rsid w:val="002561A8"/>
    <w:rsid w:val="002626BE"/>
    <w:rsid w:val="002676F5"/>
    <w:rsid w:val="00273248"/>
    <w:rsid w:val="00273A1E"/>
    <w:rsid w:val="00273A86"/>
    <w:rsid w:val="00273F26"/>
    <w:rsid w:val="00274065"/>
    <w:rsid w:val="0027562F"/>
    <w:rsid w:val="00275BF1"/>
    <w:rsid w:val="00276A42"/>
    <w:rsid w:val="00276CED"/>
    <w:rsid w:val="00281A35"/>
    <w:rsid w:val="00281D9A"/>
    <w:rsid w:val="00282508"/>
    <w:rsid w:val="0028317A"/>
    <w:rsid w:val="00283247"/>
    <w:rsid w:val="00284EBF"/>
    <w:rsid w:val="00285E87"/>
    <w:rsid w:val="00291733"/>
    <w:rsid w:val="00292E0A"/>
    <w:rsid w:val="00293E77"/>
    <w:rsid w:val="00294F30"/>
    <w:rsid w:val="0029566F"/>
    <w:rsid w:val="002964BE"/>
    <w:rsid w:val="002977C6"/>
    <w:rsid w:val="002A0595"/>
    <w:rsid w:val="002A13A1"/>
    <w:rsid w:val="002A1989"/>
    <w:rsid w:val="002A253F"/>
    <w:rsid w:val="002A2CEC"/>
    <w:rsid w:val="002A4109"/>
    <w:rsid w:val="002A5352"/>
    <w:rsid w:val="002A7571"/>
    <w:rsid w:val="002A75CB"/>
    <w:rsid w:val="002B0963"/>
    <w:rsid w:val="002B0B35"/>
    <w:rsid w:val="002B1EE8"/>
    <w:rsid w:val="002B205D"/>
    <w:rsid w:val="002B3D9E"/>
    <w:rsid w:val="002B4851"/>
    <w:rsid w:val="002B5276"/>
    <w:rsid w:val="002B5331"/>
    <w:rsid w:val="002C00E2"/>
    <w:rsid w:val="002C0154"/>
    <w:rsid w:val="002C0913"/>
    <w:rsid w:val="002C0F07"/>
    <w:rsid w:val="002C141D"/>
    <w:rsid w:val="002C16B6"/>
    <w:rsid w:val="002C68D3"/>
    <w:rsid w:val="002C7FE8"/>
    <w:rsid w:val="002D0CC3"/>
    <w:rsid w:val="002D311A"/>
    <w:rsid w:val="002D32BA"/>
    <w:rsid w:val="002D3E8A"/>
    <w:rsid w:val="002D3F8E"/>
    <w:rsid w:val="002D4D2E"/>
    <w:rsid w:val="002D6778"/>
    <w:rsid w:val="002D7154"/>
    <w:rsid w:val="002D78DE"/>
    <w:rsid w:val="002E07A0"/>
    <w:rsid w:val="002E0927"/>
    <w:rsid w:val="002E34E8"/>
    <w:rsid w:val="002E5009"/>
    <w:rsid w:val="002E6C21"/>
    <w:rsid w:val="002E71A3"/>
    <w:rsid w:val="002F080C"/>
    <w:rsid w:val="002F29C4"/>
    <w:rsid w:val="002F2FAC"/>
    <w:rsid w:val="002F6D4F"/>
    <w:rsid w:val="002F7922"/>
    <w:rsid w:val="002F79CB"/>
    <w:rsid w:val="00302487"/>
    <w:rsid w:val="00303499"/>
    <w:rsid w:val="00305544"/>
    <w:rsid w:val="003069AC"/>
    <w:rsid w:val="00307588"/>
    <w:rsid w:val="003077C6"/>
    <w:rsid w:val="00310D7C"/>
    <w:rsid w:val="00311665"/>
    <w:rsid w:val="003123D8"/>
    <w:rsid w:val="003134FE"/>
    <w:rsid w:val="00314509"/>
    <w:rsid w:val="00315D8C"/>
    <w:rsid w:val="00316055"/>
    <w:rsid w:val="003205BB"/>
    <w:rsid w:val="00322F25"/>
    <w:rsid w:val="00323AD9"/>
    <w:rsid w:val="00323CFE"/>
    <w:rsid w:val="00324077"/>
    <w:rsid w:val="00324E2E"/>
    <w:rsid w:val="00326571"/>
    <w:rsid w:val="00326D1D"/>
    <w:rsid w:val="00327261"/>
    <w:rsid w:val="003275F0"/>
    <w:rsid w:val="003278F9"/>
    <w:rsid w:val="0032797B"/>
    <w:rsid w:val="00327A0E"/>
    <w:rsid w:val="003301AC"/>
    <w:rsid w:val="003302F0"/>
    <w:rsid w:val="00330F46"/>
    <w:rsid w:val="0033274C"/>
    <w:rsid w:val="00332CFE"/>
    <w:rsid w:val="003344BF"/>
    <w:rsid w:val="00336386"/>
    <w:rsid w:val="00340190"/>
    <w:rsid w:val="003407C3"/>
    <w:rsid w:val="00343106"/>
    <w:rsid w:val="00343760"/>
    <w:rsid w:val="003475C9"/>
    <w:rsid w:val="0034767C"/>
    <w:rsid w:val="00347AFB"/>
    <w:rsid w:val="003500A1"/>
    <w:rsid w:val="00350909"/>
    <w:rsid w:val="0035369B"/>
    <w:rsid w:val="00354E39"/>
    <w:rsid w:val="0035573F"/>
    <w:rsid w:val="00355AC6"/>
    <w:rsid w:val="00356786"/>
    <w:rsid w:val="0035787A"/>
    <w:rsid w:val="00361E89"/>
    <w:rsid w:val="003624BB"/>
    <w:rsid w:val="003628BA"/>
    <w:rsid w:val="00363521"/>
    <w:rsid w:val="00363AED"/>
    <w:rsid w:val="00365BB9"/>
    <w:rsid w:val="00367364"/>
    <w:rsid w:val="00367435"/>
    <w:rsid w:val="0036772E"/>
    <w:rsid w:val="00371488"/>
    <w:rsid w:val="00372B94"/>
    <w:rsid w:val="00373089"/>
    <w:rsid w:val="003732A8"/>
    <w:rsid w:val="00374398"/>
    <w:rsid w:val="00376755"/>
    <w:rsid w:val="003767B5"/>
    <w:rsid w:val="00380040"/>
    <w:rsid w:val="003810AA"/>
    <w:rsid w:val="00382E3F"/>
    <w:rsid w:val="00384748"/>
    <w:rsid w:val="003849F7"/>
    <w:rsid w:val="003852BE"/>
    <w:rsid w:val="003864FB"/>
    <w:rsid w:val="00386656"/>
    <w:rsid w:val="003937D4"/>
    <w:rsid w:val="003941F4"/>
    <w:rsid w:val="003963D6"/>
    <w:rsid w:val="003976C4"/>
    <w:rsid w:val="003A095D"/>
    <w:rsid w:val="003A1338"/>
    <w:rsid w:val="003A268E"/>
    <w:rsid w:val="003A5266"/>
    <w:rsid w:val="003A60CA"/>
    <w:rsid w:val="003A73CB"/>
    <w:rsid w:val="003B00BC"/>
    <w:rsid w:val="003B0EB2"/>
    <w:rsid w:val="003B129D"/>
    <w:rsid w:val="003B1CA2"/>
    <w:rsid w:val="003B321A"/>
    <w:rsid w:val="003B5408"/>
    <w:rsid w:val="003C12D6"/>
    <w:rsid w:val="003C1ABA"/>
    <w:rsid w:val="003C1E69"/>
    <w:rsid w:val="003C2610"/>
    <w:rsid w:val="003C34D7"/>
    <w:rsid w:val="003C4ECD"/>
    <w:rsid w:val="003C5BCA"/>
    <w:rsid w:val="003C7592"/>
    <w:rsid w:val="003D0506"/>
    <w:rsid w:val="003D23EA"/>
    <w:rsid w:val="003D2C90"/>
    <w:rsid w:val="003D3025"/>
    <w:rsid w:val="003D3FBD"/>
    <w:rsid w:val="003D484E"/>
    <w:rsid w:val="003D4C33"/>
    <w:rsid w:val="003D6BE0"/>
    <w:rsid w:val="003D70C2"/>
    <w:rsid w:val="003D719E"/>
    <w:rsid w:val="003D7719"/>
    <w:rsid w:val="003E1D33"/>
    <w:rsid w:val="003E21E1"/>
    <w:rsid w:val="003E26CC"/>
    <w:rsid w:val="003E27FB"/>
    <w:rsid w:val="003E4021"/>
    <w:rsid w:val="003E4B2F"/>
    <w:rsid w:val="003E6A67"/>
    <w:rsid w:val="003F0F58"/>
    <w:rsid w:val="003F150A"/>
    <w:rsid w:val="003F1788"/>
    <w:rsid w:val="003F2237"/>
    <w:rsid w:val="003F3078"/>
    <w:rsid w:val="003F55B8"/>
    <w:rsid w:val="003F7BD7"/>
    <w:rsid w:val="0040167D"/>
    <w:rsid w:val="0040328F"/>
    <w:rsid w:val="00404044"/>
    <w:rsid w:val="0040417C"/>
    <w:rsid w:val="00404764"/>
    <w:rsid w:val="00404888"/>
    <w:rsid w:val="00404D1E"/>
    <w:rsid w:val="004052F5"/>
    <w:rsid w:val="004069C6"/>
    <w:rsid w:val="00406DF7"/>
    <w:rsid w:val="004072F9"/>
    <w:rsid w:val="00407B4E"/>
    <w:rsid w:val="00407DBF"/>
    <w:rsid w:val="00411689"/>
    <w:rsid w:val="004120E4"/>
    <w:rsid w:val="00413030"/>
    <w:rsid w:val="00413BF2"/>
    <w:rsid w:val="0041437B"/>
    <w:rsid w:val="00414B72"/>
    <w:rsid w:val="00417A78"/>
    <w:rsid w:val="00420135"/>
    <w:rsid w:val="004206C7"/>
    <w:rsid w:val="004217FE"/>
    <w:rsid w:val="004219C7"/>
    <w:rsid w:val="00422104"/>
    <w:rsid w:val="00422B5A"/>
    <w:rsid w:val="0042557A"/>
    <w:rsid w:val="004260AD"/>
    <w:rsid w:val="004274D0"/>
    <w:rsid w:val="00427C07"/>
    <w:rsid w:val="00431504"/>
    <w:rsid w:val="00432464"/>
    <w:rsid w:val="004331D6"/>
    <w:rsid w:val="0043342F"/>
    <w:rsid w:val="00437DEF"/>
    <w:rsid w:val="00441685"/>
    <w:rsid w:val="00441D2D"/>
    <w:rsid w:val="00441E90"/>
    <w:rsid w:val="004437D0"/>
    <w:rsid w:val="00445F30"/>
    <w:rsid w:val="004463D4"/>
    <w:rsid w:val="004469C9"/>
    <w:rsid w:val="004500AC"/>
    <w:rsid w:val="00450AF0"/>
    <w:rsid w:val="004529AB"/>
    <w:rsid w:val="00457350"/>
    <w:rsid w:val="00457935"/>
    <w:rsid w:val="004614E1"/>
    <w:rsid w:val="00461B37"/>
    <w:rsid w:val="0046419A"/>
    <w:rsid w:val="004649CB"/>
    <w:rsid w:val="00464BAA"/>
    <w:rsid w:val="00466491"/>
    <w:rsid w:val="00466FCE"/>
    <w:rsid w:val="00467417"/>
    <w:rsid w:val="00467472"/>
    <w:rsid w:val="0046747E"/>
    <w:rsid w:val="004716C2"/>
    <w:rsid w:val="004725C0"/>
    <w:rsid w:val="00472C35"/>
    <w:rsid w:val="00475223"/>
    <w:rsid w:val="00475475"/>
    <w:rsid w:val="00475D61"/>
    <w:rsid w:val="00476130"/>
    <w:rsid w:val="00477FEF"/>
    <w:rsid w:val="004841BD"/>
    <w:rsid w:val="00484581"/>
    <w:rsid w:val="004846EB"/>
    <w:rsid w:val="004904E4"/>
    <w:rsid w:val="00491D6F"/>
    <w:rsid w:val="00492602"/>
    <w:rsid w:val="00497AC5"/>
    <w:rsid w:val="004A298A"/>
    <w:rsid w:val="004A546D"/>
    <w:rsid w:val="004A5550"/>
    <w:rsid w:val="004A5845"/>
    <w:rsid w:val="004A5D1D"/>
    <w:rsid w:val="004A5FB8"/>
    <w:rsid w:val="004A76D0"/>
    <w:rsid w:val="004B101F"/>
    <w:rsid w:val="004B12CD"/>
    <w:rsid w:val="004B1405"/>
    <w:rsid w:val="004B2913"/>
    <w:rsid w:val="004C33F2"/>
    <w:rsid w:val="004C3831"/>
    <w:rsid w:val="004C463F"/>
    <w:rsid w:val="004C7903"/>
    <w:rsid w:val="004D116E"/>
    <w:rsid w:val="004D3153"/>
    <w:rsid w:val="004D3880"/>
    <w:rsid w:val="004D4BC9"/>
    <w:rsid w:val="004D6772"/>
    <w:rsid w:val="004D6D53"/>
    <w:rsid w:val="004E0B52"/>
    <w:rsid w:val="004E17F2"/>
    <w:rsid w:val="004E1EDC"/>
    <w:rsid w:val="004E2ED4"/>
    <w:rsid w:val="004E31CF"/>
    <w:rsid w:val="004E4487"/>
    <w:rsid w:val="004E6419"/>
    <w:rsid w:val="004E6F8B"/>
    <w:rsid w:val="004E7FA4"/>
    <w:rsid w:val="004F11FE"/>
    <w:rsid w:val="004F2222"/>
    <w:rsid w:val="004F2648"/>
    <w:rsid w:val="004F31EC"/>
    <w:rsid w:val="004F5487"/>
    <w:rsid w:val="004F56F2"/>
    <w:rsid w:val="004F57EC"/>
    <w:rsid w:val="004F5A05"/>
    <w:rsid w:val="004F7E78"/>
    <w:rsid w:val="005008FC"/>
    <w:rsid w:val="00504636"/>
    <w:rsid w:val="00504B90"/>
    <w:rsid w:val="00505C92"/>
    <w:rsid w:val="00505F72"/>
    <w:rsid w:val="0051051A"/>
    <w:rsid w:val="00510FD5"/>
    <w:rsid w:val="00513F4B"/>
    <w:rsid w:val="00515897"/>
    <w:rsid w:val="00515BC9"/>
    <w:rsid w:val="00515C43"/>
    <w:rsid w:val="00515FF2"/>
    <w:rsid w:val="005165BB"/>
    <w:rsid w:val="005168B8"/>
    <w:rsid w:val="00516E38"/>
    <w:rsid w:val="0052093E"/>
    <w:rsid w:val="00527FC0"/>
    <w:rsid w:val="00530D46"/>
    <w:rsid w:val="005335E0"/>
    <w:rsid w:val="00533875"/>
    <w:rsid w:val="00534710"/>
    <w:rsid w:val="00535990"/>
    <w:rsid w:val="0053729D"/>
    <w:rsid w:val="00537A3A"/>
    <w:rsid w:val="00540FA2"/>
    <w:rsid w:val="00542391"/>
    <w:rsid w:val="00543C47"/>
    <w:rsid w:val="0054426C"/>
    <w:rsid w:val="005443E3"/>
    <w:rsid w:val="00544D24"/>
    <w:rsid w:val="005451A8"/>
    <w:rsid w:val="00547210"/>
    <w:rsid w:val="00547507"/>
    <w:rsid w:val="00550F85"/>
    <w:rsid w:val="0055564D"/>
    <w:rsid w:val="00557240"/>
    <w:rsid w:val="00560AFA"/>
    <w:rsid w:val="0056735E"/>
    <w:rsid w:val="00567B09"/>
    <w:rsid w:val="00571E82"/>
    <w:rsid w:val="005726C0"/>
    <w:rsid w:val="00572F48"/>
    <w:rsid w:val="005733B2"/>
    <w:rsid w:val="005762A7"/>
    <w:rsid w:val="00576F87"/>
    <w:rsid w:val="005771CF"/>
    <w:rsid w:val="0057744B"/>
    <w:rsid w:val="00577DE9"/>
    <w:rsid w:val="005802D4"/>
    <w:rsid w:val="00580894"/>
    <w:rsid w:val="00585015"/>
    <w:rsid w:val="0058527D"/>
    <w:rsid w:val="00585E20"/>
    <w:rsid w:val="005862A3"/>
    <w:rsid w:val="0059161E"/>
    <w:rsid w:val="00592CDE"/>
    <w:rsid w:val="005954E5"/>
    <w:rsid w:val="00595C09"/>
    <w:rsid w:val="005960A6"/>
    <w:rsid w:val="005962ED"/>
    <w:rsid w:val="00596DE4"/>
    <w:rsid w:val="00596F8A"/>
    <w:rsid w:val="005A5F32"/>
    <w:rsid w:val="005A63C3"/>
    <w:rsid w:val="005A6935"/>
    <w:rsid w:val="005A6A22"/>
    <w:rsid w:val="005B0C43"/>
    <w:rsid w:val="005B149F"/>
    <w:rsid w:val="005B153C"/>
    <w:rsid w:val="005B3A6D"/>
    <w:rsid w:val="005B4AB1"/>
    <w:rsid w:val="005B5440"/>
    <w:rsid w:val="005B56A6"/>
    <w:rsid w:val="005B58F9"/>
    <w:rsid w:val="005B5C84"/>
    <w:rsid w:val="005C14B0"/>
    <w:rsid w:val="005C14B7"/>
    <w:rsid w:val="005C3942"/>
    <w:rsid w:val="005C4C36"/>
    <w:rsid w:val="005C5991"/>
    <w:rsid w:val="005C7A9C"/>
    <w:rsid w:val="005D1EBC"/>
    <w:rsid w:val="005D1F4E"/>
    <w:rsid w:val="005D206C"/>
    <w:rsid w:val="005D2A90"/>
    <w:rsid w:val="005D38C2"/>
    <w:rsid w:val="005D4693"/>
    <w:rsid w:val="005D4D8D"/>
    <w:rsid w:val="005D728C"/>
    <w:rsid w:val="005E37A1"/>
    <w:rsid w:val="005E38E3"/>
    <w:rsid w:val="005E4FF9"/>
    <w:rsid w:val="005E5B00"/>
    <w:rsid w:val="005E6561"/>
    <w:rsid w:val="005E79B0"/>
    <w:rsid w:val="005E7BBD"/>
    <w:rsid w:val="005F3629"/>
    <w:rsid w:val="005F3F8B"/>
    <w:rsid w:val="005F6773"/>
    <w:rsid w:val="005F6D73"/>
    <w:rsid w:val="005F71E7"/>
    <w:rsid w:val="00602258"/>
    <w:rsid w:val="006022C2"/>
    <w:rsid w:val="0060234E"/>
    <w:rsid w:val="00604282"/>
    <w:rsid w:val="00605B2F"/>
    <w:rsid w:val="00605BEC"/>
    <w:rsid w:val="00605D04"/>
    <w:rsid w:val="00607601"/>
    <w:rsid w:val="006078FE"/>
    <w:rsid w:val="00611011"/>
    <w:rsid w:val="006110AB"/>
    <w:rsid w:val="0061336E"/>
    <w:rsid w:val="006136AB"/>
    <w:rsid w:val="0061600E"/>
    <w:rsid w:val="0061718A"/>
    <w:rsid w:val="00617230"/>
    <w:rsid w:val="006210FD"/>
    <w:rsid w:val="006302F1"/>
    <w:rsid w:val="006318C7"/>
    <w:rsid w:val="00631EA3"/>
    <w:rsid w:val="00632898"/>
    <w:rsid w:val="00633891"/>
    <w:rsid w:val="00634642"/>
    <w:rsid w:val="0063582A"/>
    <w:rsid w:val="00636EB4"/>
    <w:rsid w:val="00641CE3"/>
    <w:rsid w:val="0064362D"/>
    <w:rsid w:val="00643C05"/>
    <w:rsid w:val="00644228"/>
    <w:rsid w:val="0064440C"/>
    <w:rsid w:val="00644D61"/>
    <w:rsid w:val="00650071"/>
    <w:rsid w:val="0065068D"/>
    <w:rsid w:val="00651B35"/>
    <w:rsid w:val="00651F2F"/>
    <w:rsid w:val="006528DA"/>
    <w:rsid w:val="0065506C"/>
    <w:rsid w:val="006561AF"/>
    <w:rsid w:val="00656D06"/>
    <w:rsid w:val="00657006"/>
    <w:rsid w:val="00657D40"/>
    <w:rsid w:val="0066006D"/>
    <w:rsid w:val="0066083A"/>
    <w:rsid w:val="006610C4"/>
    <w:rsid w:val="006617E8"/>
    <w:rsid w:val="00664FCA"/>
    <w:rsid w:val="00665D62"/>
    <w:rsid w:val="00666363"/>
    <w:rsid w:val="006677EC"/>
    <w:rsid w:val="006718C9"/>
    <w:rsid w:val="00674249"/>
    <w:rsid w:val="00676C8D"/>
    <w:rsid w:val="006805AA"/>
    <w:rsid w:val="00681D5D"/>
    <w:rsid w:val="00683449"/>
    <w:rsid w:val="00683569"/>
    <w:rsid w:val="00687FDC"/>
    <w:rsid w:val="006906F7"/>
    <w:rsid w:val="0069155D"/>
    <w:rsid w:val="00693911"/>
    <w:rsid w:val="00694EAA"/>
    <w:rsid w:val="00696790"/>
    <w:rsid w:val="006A0C37"/>
    <w:rsid w:val="006A47AF"/>
    <w:rsid w:val="006A64AB"/>
    <w:rsid w:val="006A686D"/>
    <w:rsid w:val="006A7247"/>
    <w:rsid w:val="006B0352"/>
    <w:rsid w:val="006B0E36"/>
    <w:rsid w:val="006B1661"/>
    <w:rsid w:val="006B1BBD"/>
    <w:rsid w:val="006B1D80"/>
    <w:rsid w:val="006B3104"/>
    <w:rsid w:val="006B32C1"/>
    <w:rsid w:val="006B373E"/>
    <w:rsid w:val="006C22E1"/>
    <w:rsid w:val="006C47CA"/>
    <w:rsid w:val="006C71DE"/>
    <w:rsid w:val="006C7E4B"/>
    <w:rsid w:val="006D25E5"/>
    <w:rsid w:val="006D2967"/>
    <w:rsid w:val="006D302F"/>
    <w:rsid w:val="006D436F"/>
    <w:rsid w:val="006D767D"/>
    <w:rsid w:val="006D785B"/>
    <w:rsid w:val="006D7D3E"/>
    <w:rsid w:val="006E09EB"/>
    <w:rsid w:val="006E0D35"/>
    <w:rsid w:val="006E389B"/>
    <w:rsid w:val="006E72B6"/>
    <w:rsid w:val="006E7B7A"/>
    <w:rsid w:val="006F12B0"/>
    <w:rsid w:val="006F3748"/>
    <w:rsid w:val="006F4443"/>
    <w:rsid w:val="006F53B0"/>
    <w:rsid w:val="006F5631"/>
    <w:rsid w:val="006F6A31"/>
    <w:rsid w:val="0070005D"/>
    <w:rsid w:val="00700457"/>
    <w:rsid w:val="00700565"/>
    <w:rsid w:val="00701243"/>
    <w:rsid w:val="0070198C"/>
    <w:rsid w:val="00705228"/>
    <w:rsid w:val="00705F0E"/>
    <w:rsid w:val="00707832"/>
    <w:rsid w:val="00710036"/>
    <w:rsid w:val="007110EF"/>
    <w:rsid w:val="00711A51"/>
    <w:rsid w:val="00711FAE"/>
    <w:rsid w:val="007122C2"/>
    <w:rsid w:val="00712461"/>
    <w:rsid w:val="00712B8D"/>
    <w:rsid w:val="00713704"/>
    <w:rsid w:val="00715D53"/>
    <w:rsid w:val="00715EB2"/>
    <w:rsid w:val="00722A91"/>
    <w:rsid w:val="00723F48"/>
    <w:rsid w:val="00725121"/>
    <w:rsid w:val="007274FF"/>
    <w:rsid w:val="00730D0D"/>
    <w:rsid w:val="00731E27"/>
    <w:rsid w:val="00732846"/>
    <w:rsid w:val="007329AB"/>
    <w:rsid w:val="00732CCE"/>
    <w:rsid w:val="0073399D"/>
    <w:rsid w:val="00734DEA"/>
    <w:rsid w:val="00744A51"/>
    <w:rsid w:val="00744E93"/>
    <w:rsid w:val="007462E6"/>
    <w:rsid w:val="007472AA"/>
    <w:rsid w:val="007518B7"/>
    <w:rsid w:val="007518BF"/>
    <w:rsid w:val="00751F4A"/>
    <w:rsid w:val="0075309F"/>
    <w:rsid w:val="007530F1"/>
    <w:rsid w:val="00753139"/>
    <w:rsid w:val="00753890"/>
    <w:rsid w:val="00753C50"/>
    <w:rsid w:val="007542DD"/>
    <w:rsid w:val="0075472A"/>
    <w:rsid w:val="00754AD1"/>
    <w:rsid w:val="00754B0E"/>
    <w:rsid w:val="00754B74"/>
    <w:rsid w:val="00756043"/>
    <w:rsid w:val="0075607A"/>
    <w:rsid w:val="0075731D"/>
    <w:rsid w:val="0075779A"/>
    <w:rsid w:val="0076639A"/>
    <w:rsid w:val="00767A01"/>
    <w:rsid w:val="007701FA"/>
    <w:rsid w:val="007711FC"/>
    <w:rsid w:val="00771F65"/>
    <w:rsid w:val="0077349A"/>
    <w:rsid w:val="00773591"/>
    <w:rsid w:val="00774E29"/>
    <w:rsid w:val="0077602A"/>
    <w:rsid w:val="00776D6A"/>
    <w:rsid w:val="00777B18"/>
    <w:rsid w:val="00783315"/>
    <w:rsid w:val="00785B74"/>
    <w:rsid w:val="007911A8"/>
    <w:rsid w:val="0079344E"/>
    <w:rsid w:val="00793EC0"/>
    <w:rsid w:val="0079499C"/>
    <w:rsid w:val="0079615C"/>
    <w:rsid w:val="007971E0"/>
    <w:rsid w:val="007A0DF6"/>
    <w:rsid w:val="007A2BC7"/>
    <w:rsid w:val="007A2E1E"/>
    <w:rsid w:val="007A422F"/>
    <w:rsid w:val="007A47B6"/>
    <w:rsid w:val="007A5774"/>
    <w:rsid w:val="007A591C"/>
    <w:rsid w:val="007B007A"/>
    <w:rsid w:val="007B3F87"/>
    <w:rsid w:val="007B45BF"/>
    <w:rsid w:val="007B4E23"/>
    <w:rsid w:val="007B54E4"/>
    <w:rsid w:val="007C0C05"/>
    <w:rsid w:val="007C0F64"/>
    <w:rsid w:val="007C1DF0"/>
    <w:rsid w:val="007C212F"/>
    <w:rsid w:val="007C238A"/>
    <w:rsid w:val="007C2FF9"/>
    <w:rsid w:val="007C3EE0"/>
    <w:rsid w:val="007C444E"/>
    <w:rsid w:val="007C6849"/>
    <w:rsid w:val="007C6A9E"/>
    <w:rsid w:val="007D064A"/>
    <w:rsid w:val="007D0D4B"/>
    <w:rsid w:val="007D11FF"/>
    <w:rsid w:val="007D23ED"/>
    <w:rsid w:val="007D2676"/>
    <w:rsid w:val="007D3192"/>
    <w:rsid w:val="007D3D0F"/>
    <w:rsid w:val="007D4D72"/>
    <w:rsid w:val="007D55AA"/>
    <w:rsid w:val="007E064D"/>
    <w:rsid w:val="007E19A8"/>
    <w:rsid w:val="007E1C1F"/>
    <w:rsid w:val="007E5E7F"/>
    <w:rsid w:val="007E6C26"/>
    <w:rsid w:val="007E7BA4"/>
    <w:rsid w:val="007E7C96"/>
    <w:rsid w:val="007E7ECA"/>
    <w:rsid w:val="007F0969"/>
    <w:rsid w:val="007F10B6"/>
    <w:rsid w:val="007F2067"/>
    <w:rsid w:val="007F3CB5"/>
    <w:rsid w:val="007F4344"/>
    <w:rsid w:val="007F4622"/>
    <w:rsid w:val="007F48CF"/>
    <w:rsid w:val="007F658A"/>
    <w:rsid w:val="00800212"/>
    <w:rsid w:val="00801476"/>
    <w:rsid w:val="0080345C"/>
    <w:rsid w:val="0080362C"/>
    <w:rsid w:val="00803A26"/>
    <w:rsid w:val="00803BC6"/>
    <w:rsid w:val="00803CEE"/>
    <w:rsid w:val="008041B8"/>
    <w:rsid w:val="00806E8C"/>
    <w:rsid w:val="00807E8B"/>
    <w:rsid w:val="00807F45"/>
    <w:rsid w:val="00812474"/>
    <w:rsid w:val="00812B9D"/>
    <w:rsid w:val="00815118"/>
    <w:rsid w:val="00815C82"/>
    <w:rsid w:val="00816C59"/>
    <w:rsid w:val="00820785"/>
    <w:rsid w:val="00820D8C"/>
    <w:rsid w:val="008242EF"/>
    <w:rsid w:val="008260E8"/>
    <w:rsid w:val="00826B90"/>
    <w:rsid w:val="008270F6"/>
    <w:rsid w:val="008276B4"/>
    <w:rsid w:val="0083064D"/>
    <w:rsid w:val="0083162F"/>
    <w:rsid w:val="0083183C"/>
    <w:rsid w:val="00832396"/>
    <w:rsid w:val="00833943"/>
    <w:rsid w:val="00836D0D"/>
    <w:rsid w:val="00836D71"/>
    <w:rsid w:val="008374AC"/>
    <w:rsid w:val="00837B3B"/>
    <w:rsid w:val="00840586"/>
    <w:rsid w:val="00841808"/>
    <w:rsid w:val="0084213B"/>
    <w:rsid w:val="0084217B"/>
    <w:rsid w:val="008426B0"/>
    <w:rsid w:val="00842FB8"/>
    <w:rsid w:val="008437FF"/>
    <w:rsid w:val="00843DAC"/>
    <w:rsid w:val="00844833"/>
    <w:rsid w:val="00845789"/>
    <w:rsid w:val="00846735"/>
    <w:rsid w:val="008470B5"/>
    <w:rsid w:val="00851AF4"/>
    <w:rsid w:val="00857845"/>
    <w:rsid w:val="008620BA"/>
    <w:rsid w:val="008626B8"/>
    <w:rsid w:val="00863868"/>
    <w:rsid w:val="008652A2"/>
    <w:rsid w:val="008652DF"/>
    <w:rsid w:val="00867611"/>
    <w:rsid w:val="00871912"/>
    <w:rsid w:val="00880475"/>
    <w:rsid w:val="008806BC"/>
    <w:rsid w:val="00882267"/>
    <w:rsid w:val="0088445E"/>
    <w:rsid w:val="00885633"/>
    <w:rsid w:val="00886280"/>
    <w:rsid w:val="00886F78"/>
    <w:rsid w:val="008908E7"/>
    <w:rsid w:val="00890957"/>
    <w:rsid w:val="0089130B"/>
    <w:rsid w:val="008923CF"/>
    <w:rsid w:val="008925FC"/>
    <w:rsid w:val="0089356F"/>
    <w:rsid w:val="00893FBA"/>
    <w:rsid w:val="008A03FA"/>
    <w:rsid w:val="008A0827"/>
    <w:rsid w:val="008A0E7C"/>
    <w:rsid w:val="008A0EF2"/>
    <w:rsid w:val="008A1567"/>
    <w:rsid w:val="008A3325"/>
    <w:rsid w:val="008A344C"/>
    <w:rsid w:val="008A3B65"/>
    <w:rsid w:val="008B06A3"/>
    <w:rsid w:val="008B08C0"/>
    <w:rsid w:val="008B6B32"/>
    <w:rsid w:val="008B76F8"/>
    <w:rsid w:val="008C00BD"/>
    <w:rsid w:val="008C0DFA"/>
    <w:rsid w:val="008C1740"/>
    <w:rsid w:val="008C351C"/>
    <w:rsid w:val="008C43C0"/>
    <w:rsid w:val="008C53E6"/>
    <w:rsid w:val="008C5F21"/>
    <w:rsid w:val="008D541B"/>
    <w:rsid w:val="008D63A1"/>
    <w:rsid w:val="008D7824"/>
    <w:rsid w:val="008E0701"/>
    <w:rsid w:val="008E0832"/>
    <w:rsid w:val="008E0E79"/>
    <w:rsid w:val="008E1D83"/>
    <w:rsid w:val="008E2B4D"/>
    <w:rsid w:val="008E365E"/>
    <w:rsid w:val="008E3F27"/>
    <w:rsid w:val="008E59F8"/>
    <w:rsid w:val="008E5DDE"/>
    <w:rsid w:val="008E64A5"/>
    <w:rsid w:val="008E7143"/>
    <w:rsid w:val="008E774B"/>
    <w:rsid w:val="008F071A"/>
    <w:rsid w:val="008F1537"/>
    <w:rsid w:val="008F1A66"/>
    <w:rsid w:val="008F2252"/>
    <w:rsid w:val="008F2930"/>
    <w:rsid w:val="008F4291"/>
    <w:rsid w:val="008F4A5D"/>
    <w:rsid w:val="008F5802"/>
    <w:rsid w:val="008F604D"/>
    <w:rsid w:val="008F6A99"/>
    <w:rsid w:val="008F777A"/>
    <w:rsid w:val="008F7FD4"/>
    <w:rsid w:val="00900137"/>
    <w:rsid w:val="00901595"/>
    <w:rsid w:val="009066E9"/>
    <w:rsid w:val="009107C8"/>
    <w:rsid w:val="009113A3"/>
    <w:rsid w:val="009129C6"/>
    <w:rsid w:val="00913A5C"/>
    <w:rsid w:val="0091415F"/>
    <w:rsid w:val="00914F89"/>
    <w:rsid w:val="00915210"/>
    <w:rsid w:val="00915720"/>
    <w:rsid w:val="009161A3"/>
    <w:rsid w:val="009166C6"/>
    <w:rsid w:val="00916E36"/>
    <w:rsid w:val="00916F13"/>
    <w:rsid w:val="009174A6"/>
    <w:rsid w:val="00920684"/>
    <w:rsid w:val="00920F13"/>
    <w:rsid w:val="0092139D"/>
    <w:rsid w:val="00921A73"/>
    <w:rsid w:val="00922283"/>
    <w:rsid w:val="00924487"/>
    <w:rsid w:val="00924506"/>
    <w:rsid w:val="00930208"/>
    <w:rsid w:val="00932ED7"/>
    <w:rsid w:val="00937170"/>
    <w:rsid w:val="009372B2"/>
    <w:rsid w:val="00940AC2"/>
    <w:rsid w:val="00941ED6"/>
    <w:rsid w:val="00944104"/>
    <w:rsid w:val="00944AD0"/>
    <w:rsid w:val="00946B93"/>
    <w:rsid w:val="00947A97"/>
    <w:rsid w:val="009508F2"/>
    <w:rsid w:val="0095406B"/>
    <w:rsid w:val="009558FD"/>
    <w:rsid w:val="0096343E"/>
    <w:rsid w:val="009635E3"/>
    <w:rsid w:val="00965F17"/>
    <w:rsid w:val="009700D3"/>
    <w:rsid w:val="009700EE"/>
    <w:rsid w:val="009705D2"/>
    <w:rsid w:val="009724FD"/>
    <w:rsid w:val="00972581"/>
    <w:rsid w:val="00977789"/>
    <w:rsid w:val="00981E2B"/>
    <w:rsid w:val="0098445A"/>
    <w:rsid w:val="009847C0"/>
    <w:rsid w:val="009876C2"/>
    <w:rsid w:val="00992DFC"/>
    <w:rsid w:val="009939A9"/>
    <w:rsid w:val="009950BA"/>
    <w:rsid w:val="0099591C"/>
    <w:rsid w:val="009961C0"/>
    <w:rsid w:val="00996C4E"/>
    <w:rsid w:val="00996FC8"/>
    <w:rsid w:val="009970C4"/>
    <w:rsid w:val="009A08DD"/>
    <w:rsid w:val="009A1AF3"/>
    <w:rsid w:val="009A39CC"/>
    <w:rsid w:val="009A4D89"/>
    <w:rsid w:val="009A69F9"/>
    <w:rsid w:val="009A6E9D"/>
    <w:rsid w:val="009B0590"/>
    <w:rsid w:val="009B0CE1"/>
    <w:rsid w:val="009B1B7E"/>
    <w:rsid w:val="009B1D05"/>
    <w:rsid w:val="009B1E5D"/>
    <w:rsid w:val="009B3B98"/>
    <w:rsid w:val="009B4B70"/>
    <w:rsid w:val="009C0C99"/>
    <w:rsid w:val="009C0DC7"/>
    <w:rsid w:val="009C1563"/>
    <w:rsid w:val="009C3423"/>
    <w:rsid w:val="009C41EA"/>
    <w:rsid w:val="009C5AD4"/>
    <w:rsid w:val="009C5DBC"/>
    <w:rsid w:val="009D0CD5"/>
    <w:rsid w:val="009D269E"/>
    <w:rsid w:val="009D5CA0"/>
    <w:rsid w:val="009D5D95"/>
    <w:rsid w:val="009D6F4F"/>
    <w:rsid w:val="009D738E"/>
    <w:rsid w:val="009D7C1C"/>
    <w:rsid w:val="009E031B"/>
    <w:rsid w:val="009E1AC7"/>
    <w:rsid w:val="009E30DA"/>
    <w:rsid w:val="009E398C"/>
    <w:rsid w:val="009F0086"/>
    <w:rsid w:val="009F3E79"/>
    <w:rsid w:val="00A006E8"/>
    <w:rsid w:val="00A0404F"/>
    <w:rsid w:val="00A053E0"/>
    <w:rsid w:val="00A055C1"/>
    <w:rsid w:val="00A067D7"/>
    <w:rsid w:val="00A0722F"/>
    <w:rsid w:val="00A10C46"/>
    <w:rsid w:val="00A10E40"/>
    <w:rsid w:val="00A13B70"/>
    <w:rsid w:val="00A145B3"/>
    <w:rsid w:val="00A15A63"/>
    <w:rsid w:val="00A16307"/>
    <w:rsid w:val="00A1726A"/>
    <w:rsid w:val="00A17E6F"/>
    <w:rsid w:val="00A17F92"/>
    <w:rsid w:val="00A21EC7"/>
    <w:rsid w:val="00A24D1F"/>
    <w:rsid w:val="00A25A05"/>
    <w:rsid w:val="00A25D41"/>
    <w:rsid w:val="00A27F35"/>
    <w:rsid w:val="00A3044B"/>
    <w:rsid w:val="00A33674"/>
    <w:rsid w:val="00A34485"/>
    <w:rsid w:val="00A3463A"/>
    <w:rsid w:val="00A36762"/>
    <w:rsid w:val="00A40F01"/>
    <w:rsid w:val="00A4189A"/>
    <w:rsid w:val="00A41E17"/>
    <w:rsid w:val="00A43A97"/>
    <w:rsid w:val="00A45C01"/>
    <w:rsid w:val="00A46408"/>
    <w:rsid w:val="00A47060"/>
    <w:rsid w:val="00A47E56"/>
    <w:rsid w:val="00A52965"/>
    <w:rsid w:val="00A533EA"/>
    <w:rsid w:val="00A5394D"/>
    <w:rsid w:val="00A55298"/>
    <w:rsid w:val="00A573E8"/>
    <w:rsid w:val="00A5753C"/>
    <w:rsid w:val="00A57611"/>
    <w:rsid w:val="00A6093B"/>
    <w:rsid w:val="00A6238E"/>
    <w:rsid w:val="00A63383"/>
    <w:rsid w:val="00A63D18"/>
    <w:rsid w:val="00A63DF0"/>
    <w:rsid w:val="00A6420D"/>
    <w:rsid w:val="00A64644"/>
    <w:rsid w:val="00A64DFA"/>
    <w:rsid w:val="00A65302"/>
    <w:rsid w:val="00A65480"/>
    <w:rsid w:val="00A660B8"/>
    <w:rsid w:val="00A66788"/>
    <w:rsid w:val="00A67879"/>
    <w:rsid w:val="00A7246B"/>
    <w:rsid w:val="00A76B4F"/>
    <w:rsid w:val="00A76FF4"/>
    <w:rsid w:val="00A77391"/>
    <w:rsid w:val="00A8068F"/>
    <w:rsid w:val="00A809C7"/>
    <w:rsid w:val="00A80A94"/>
    <w:rsid w:val="00A81D91"/>
    <w:rsid w:val="00A82807"/>
    <w:rsid w:val="00A82C1D"/>
    <w:rsid w:val="00A84985"/>
    <w:rsid w:val="00A85FFE"/>
    <w:rsid w:val="00A86C65"/>
    <w:rsid w:val="00A90153"/>
    <w:rsid w:val="00A90501"/>
    <w:rsid w:val="00A90865"/>
    <w:rsid w:val="00A927F7"/>
    <w:rsid w:val="00A931AD"/>
    <w:rsid w:val="00A970C1"/>
    <w:rsid w:val="00A97581"/>
    <w:rsid w:val="00AA268B"/>
    <w:rsid w:val="00AA29CE"/>
    <w:rsid w:val="00AA3089"/>
    <w:rsid w:val="00AA44AE"/>
    <w:rsid w:val="00AA4C8D"/>
    <w:rsid w:val="00AA5060"/>
    <w:rsid w:val="00AA5919"/>
    <w:rsid w:val="00AA75EA"/>
    <w:rsid w:val="00AB12BC"/>
    <w:rsid w:val="00AB2F1A"/>
    <w:rsid w:val="00AB3103"/>
    <w:rsid w:val="00AB384F"/>
    <w:rsid w:val="00AB6F33"/>
    <w:rsid w:val="00AC11C3"/>
    <w:rsid w:val="00AC4FDA"/>
    <w:rsid w:val="00AC5918"/>
    <w:rsid w:val="00AD0A18"/>
    <w:rsid w:val="00AD2A4F"/>
    <w:rsid w:val="00AD2F13"/>
    <w:rsid w:val="00AD354B"/>
    <w:rsid w:val="00AD5F4B"/>
    <w:rsid w:val="00AD6495"/>
    <w:rsid w:val="00AD6BD7"/>
    <w:rsid w:val="00AD6D42"/>
    <w:rsid w:val="00AD7BBE"/>
    <w:rsid w:val="00AE1A9A"/>
    <w:rsid w:val="00AE1C3C"/>
    <w:rsid w:val="00AE1D22"/>
    <w:rsid w:val="00AE26CA"/>
    <w:rsid w:val="00AE461A"/>
    <w:rsid w:val="00AE48E3"/>
    <w:rsid w:val="00AE4E77"/>
    <w:rsid w:val="00AE74C8"/>
    <w:rsid w:val="00AE7651"/>
    <w:rsid w:val="00AF0A2A"/>
    <w:rsid w:val="00AF0E24"/>
    <w:rsid w:val="00AF5B1A"/>
    <w:rsid w:val="00AF6E41"/>
    <w:rsid w:val="00AF7022"/>
    <w:rsid w:val="00B02CC0"/>
    <w:rsid w:val="00B057CD"/>
    <w:rsid w:val="00B12DD6"/>
    <w:rsid w:val="00B142D0"/>
    <w:rsid w:val="00B15C4A"/>
    <w:rsid w:val="00B1756A"/>
    <w:rsid w:val="00B23B03"/>
    <w:rsid w:val="00B24C01"/>
    <w:rsid w:val="00B2501C"/>
    <w:rsid w:val="00B26386"/>
    <w:rsid w:val="00B267F7"/>
    <w:rsid w:val="00B27C2C"/>
    <w:rsid w:val="00B3098A"/>
    <w:rsid w:val="00B3351D"/>
    <w:rsid w:val="00B33D06"/>
    <w:rsid w:val="00B40314"/>
    <w:rsid w:val="00B40466"/>
    <w:rsid w:val="00B41952"/>
    <w:rsid w:val="00B46A05"/>
    <w:rsid w:val="00B46E2B"/>
    <w:rsid w:val="00B47293"/>
    <w:rsid w:val="00B50466"/>
    <w:rsid w:val="00B52D58"/>
    <w:rsid w:val="00B52EB2"/>
    <w:rsid w:val="00B56513"/>
    <w:rsid w:val="00B621EA"/>
    <w:rsid w:val="00B65A69"/>
    <w:rsid w:val="00B67949"/>
    <w:rsid w:val="00B704F4"/>
    <w:rsid w:val="00B715D5"/>
    <w:rsid w:val="00B72B8A"/>
    <w:rsid w:val="00B7336C"/>
    <w:rsid w:val="00B736A5"/>
    <w:rsid w:val="00B757FD"/>
    <w:rsid w:val="00B76786"/>
    <w:rsid w:val="00B77113"/>
    <w:rsid w:val="00B77438"/>
    <w:rsid w:val="00B77C4D"/>
    <w:rsid w:val="00B801CB"/>
    <w:rsid w:val="00B8101A"/>
    <w:rsid w:val="00B82FA2"/>
    <w:rsid w:val="00B85C24"/>
    <w:rsid w:val="00B87454"/>
    <w:rsid w:val="00B92647"/>
    <w:rsid w:val="00B945B6"/>
    <w:rsid w:val="00B96526"/>
    <w:rsid w:val="00BA029C"/>
    <w:rsid w:val="00BA0B21"/>
    <w:rsid w:val="00BA5D30"/>
    <w:rsid w:val="00BA5DD1"/>
    <w:rsid w:val="00BA69D7"/>
    <w:rsid w:val="00BB01BA"/>
    <w:rsid w:val="00BB2B2E"/>
    <w:rsid w:val="00BB3AA7"/>
    <w:rsid w:val="00BB3C74"/>
    <w:rsid w:val="00BB57BE"/>
    <w:rsid w:val="00BB5D45"/>
    <w:rsid w:val="00BB5F89"/>
    <w:rsid w:val="00BB6156"/>
    <w:rsid w:val="00BB6C5F"/>
    <w:rsid w:val="00BC0242"/>
    <w:rsid w:val="00BC175D"/>
    <w:rsid w:val="00BC3474"/>
    <w:rsid w:val="00BC4AEB"/>
    <w:rsid w:val="00BC5B21"/>
    <w:rsid w:val="00BC6858"/>
    <w:rsid w:val="00BC6E48"/>
    <w:rsid w:val="00BC7DAA"/>
    <w:rsid w:val="00BD104B"/>
    <w:rsid w:val="00BD26BD"/>
    <w:rsid w:val="00BD41C3"/>
    <w:rsid w:val="00BD42C2"/>
    <w:rsid w:val="00BD51BB"/>
    <w:rsid w:val="00BD5A61"/>
    <w:rsid w:val="00BD7107"/>
    <w:rsid w:val="00BD7AA0"/>
    <w:rsid w:val="00BE0449"/>
    <w:rsid w:val="00BE0C8C"/>
    <w:rsid w:val="00BE601B"/>
    <w:rsid w:val="00BE68CB"/>
    <w:rsid w:val="00BE73B5"/>
    <w:rsid w:val="00BE73B6"/>
    <w:rsid w:val="00BF067E"/>
    <w:rsid w:val="00BF17B6"/>
    <w:rsid w:val="00BF47DB"/>
    <w:rsid w:val="00BF523F"/>
    <w:rsid w:val="00BF7541"/>
    <w:rsid w:val="00C0012F"/>
    <w:rsid w:val="00C001D5"/>
    <w:rsid w:val="00C00C92"/>
    <w:rsid w:val="00C023AA"/>
    <w:rsid w:val="00C027CF"/>
    <w:rsid w:val="00C03108"/>
    <w:rsid w:val="00C03A89"/>
    <w:rsid w:val="00C07751"/>
    <w:rsid w:val="00C10807"/>
    <w:rsid w:val="00C10B31"/>
    <w:rsid w:val="00C12303"/>
    <w:rsid w:val="00C148F7"/>
    <w:rsid w:val="00C15683"/>
    <w:rsid w:val="00C1569C"/>
    <w:rsid w:val="00C17940"/>
    <w:rsid w:val="00C201D1"/>
    <w:rsid w:val="00C22906"/>
    <w:rsid w:val="00C22C8A"/>
    <w:rsid w:val="00C23FB6"/>
    <w:rsid w:val="00C24B21"/>
    <w:rsid w:val="00C25887"/>
    <w:rsid w:val="00C25A4F"/>
    <w:rsid w:val="00C27F22"/>
    <w:rsid w:val="00C32A93"/>
    <w:rsid w:val="00C32F9C"/>
    <w:rsid w:val="00C36A5B"/>
    <w:rsid w:val="00C36E74"/>
    <w:rsid w:val="00C37102"/>
    <w:rsid w:val="00C442B9"/>
    <w:rsid w:val="00C453B9"/>
    <w:rsid w:val="00C45A8E"/>
    <w:rsid w:val="00C466D2"/>
    <w:rsid w:val="00C522DF"/>
    <w:rsid w:val="00C52A5D"/>
    <w:rsid w:val="00C52FA1"/>
    <w:rsid w:val="00C56802"/>
    <w:rsid w:val="00C57ED4"/>
    <w:rsid w:val="00C60186"/>
    <w:rsid w:val="00C6030E"/>
    <w:rsid w:val="00C60E71"/>
    <w:rsid w:val="00C6304E"/>
    <w:rsid w:val="00C6695C"/>
    <w:rsid w:val="00C72FF4"/>
    <w:rsid w:val="00C73962"/>
    <w:rsid w:val="00C73A5E"/>
    <w:rsid w:val="00C74222"/>
    <w:rsid w:val="00C77712"/>
    <w:rsid w:val="00C77DC6"/>
    <w:rsid w:val="00C77DC7"/>
    <w:rsid w:val="00C814A7"/>
    <w:rsid w:val="00C814E1"/>
    <w:rsid w:val="00C84477"/>
    <w:rsid w:val="00C84C19"/>
    <w:rsid w:val="00C90C7F"/>
    <w:rsid w:val="00C90D1B"/>
    <w:rsid w:val="00C90E9F"/>
    <w:rsid w:val="00C91E87"/>
    <w:rsid w:val="00C946B8"/>
    <w:rsid w:val="00C95494"/>
    <w:rsid w:val="00C97CD5"/>
    <w:rsid w:val="00CA10A5"/>
    <w:rsid w:val="00CA1B8E"/>
    <w:rsid w:val="00CA27BD"/>
    <w:rsid w:val="00CA2A77"/>
    <w:rsid w:val="00CA3B2D"/>
    <w:rsid w:val="00CA3E79"/>
    <w:rsid w:val="00CA4911"/>
    <w:rsid w:val="00CA4B95"/>
    <w:rsid w:val="00CA5101"/>
    <w:rsid w:val="00CA5777"/>
    <w:rsid w:val="00CA583D"/>
    <w:rsid w:val="00CA5A81"/>
    <w:rsid w:val="00CA63ED"/>
    <w:rsid w:val="00CA6CC4"/>
    <w:rsid w:val="00CA7275"/>
    <w:rsid w:val="00CB28A4"/>
    <w:rsid w:val="00CB3963"/>
    <w:rsid w:val="00CB49C6"/>
    <w:rsid w:val="00CB6D0F"/>
    <w:rsid w:val="00CC172D"/>
    <w:rsid w:val="00CC249D"/>
    <w:rsid w:val="00CC26A5"/>
    <w:rsid w:val="00CC3752"/>
    <w:rsid w:val="00CC420C"/>
    <w:rsid w:val="00CC5786"/>
    <w:rsid w:val="00CC7F2A"/>
    <w:rsid w:val="00CD0990"/>
    <w:rsid w:val="00CD2A45"/>
    <w:rsid w:val="00CD40C1"/>
    <w:rsid w:val="00CD6335"/>
    <w:rsid w:val="00CD65F6"/>
    <w:rsid w:val="00CD706B"/>
    <w:rsid w:val="00CE0048"/>
    <w:rsid w:val="00CE198E"/>
    <w:rsid w:val="00CE199B"/>
    <w:rsid w:val="00CE3883"/>
    <w:rsid w:val="00CE3A1F"/>
    <w:rsid w:val="00CE5084"/>
    <w:rsid w:val="00CE5E70"/>
    <w:rsid w:val="00CE675D"/>
    <w:rsid w:val="00CE72D9"/>
    <w:rsid w:val="00CE7E56"/>
    <w:rsid w:val="00CF2172"/>
    <w:rsid w:val="00CF2F48"/>
    <w:rsid w:val="00CF344A"/>
    <w:rsid w:val="00CF5DB4"/>
    <w:rsid w:val="00CF6C1E"/>
    <w:rsid w:val="00CF6F4A"/>
    <w:rsid w:val="00D0113A"/>
    <w:rsid w:val="00D0223E"/>
    <w:rsid w:val="00D02E86"/>
    <w:rsid w:val="00D03FC3"/>
    <w:rsid w:val="00D04B40"/>
    <w:rsid w:val="00D06502"/>
    <w:rsid w:val="00D06A4E"/>
    <w:rsid w:val="00D07AE0"/>
    <w:rsid w:val="00D10494"/>
    <w:rsid w:val="00D10B66"/>
    <w:rsid w:val="00D10E26"/>
    <w:rsid w:val="00D12D5F"/>
    <w:rsid w:val="00D1394D"/>
    <w:rsid w:val="00D13A04"/>
    <w:rsid w:val="00D13BE8"/>
    <w:rsid w:val="00D17374"/>
    <w:rsid w:val="00D1769B"/>
    <w:rsid w:val="00D17C63"/>
    <w:rsid w:val="00D2126F"/>
    <w:rsid w:val="00D236DF"/>
    <w:rsid w:val="00D24D11"/>
    <w:rsid w:val="00D253E7"/>
    <w:rsid w:val="00D255B5"/>
    <w:rsid w:val="00D26430"/>
    <w:rsid w:val="00D26A20"/>
    <w:rsid w:val="00D3046A"/>
    <w:rsid w:val="00D3084F"/>
    <w:rsid w:val="00D30FD8"/>
    <w:rsid w:val="00D31F59"/>
    <w:rsid w:val="00D32563"/>
    <w:rsid w:val="00D337FE"/>
    <w:rsid w:val="00D33F17"/>
    <w:rsid w:val="00D42217"/>
    <w:rsid w:val="00D436E3"/>
    <w:rsid w:val="00D436EE"/>
    <w:rsid w:val="00D45461"/>
    <w:rsid w:val="00D4639D"/>
    <w:rsid w:val="00D4696B"/>
    <w:rsid w:val="00D474C7"/>
    <w:rsid w:val="00D47AC8"/>
    <w:rsid w:val="00D5106B"/>
    <w:rsid w:val="00D519F8"/>
    <w:rsid w:val="00D51EAD"/>
    <w:rsid w:val="00D52A88"/>
    <w:rsid w:val="00D539A4"/>
    <w:rsid w:val="00D5504C"/>
    <w:rsid w:val="00D55EE4"/>
    <w:rsid w:val="00D56CCD"/>
    <w:rsid w:val="00D60270"/>
    <w:rsid w:val="00D62BA9"/>
    <w:rsid w:val="00D633AB"/>
    <w:rsid w:val="00D64A25"/>
    <w:rsid w:val="00D659A6"/>
    <w:rsid w:val="00D67544"/>
    <w:rsid w:val="00D67722"/>
    <w:rsid w:val="00D7195B"/>
    <w:rsid w:val="00D726B0"/>
    <w:rsid w:val="00D75508"/>
    <w:rsid w:val="00D7743D"/>
    <w:rsid w:val="00D77A90"/>
    <w:rsid w:val="00D80840"/>
    <w:rsid w:val="00D80EF4"/>
    <w:rsid w:val="00D819A4"/>
    <w:rsid w:val="00D82C57"/>
    <w:rsid w:val="00D8415D"/>
    <w:rsid w:val="00D847F7"/>
    <w:rsid w:val="00D855E6"/>
    <w:rsid w:val="00D85ACE"/>
    <w:rsid w:val="00D9165E"/>
    <w:rsid w:val="00D91E50"/>
    <w:rsid w:val="00D943B9"/>
    <w:rsid w:val="00D951E0"/>
    <w:rsid w:val="00D96431"/>
    <w:rsid w:val="00D96BCD"/>
    <w:rsid w:val="00D9717B"/>
    <w:rsid w:val="00D97CE9"/>
    <w:rsid w:val="00DA142C"/>
    <w:rsid w:val="00DA3DFD"/>
    <w:rsid w:val="00DA43FF"/>
    <w:rsid w:val="00DA47CC"/>
    <w:rsid w:val="00DA4A0D"/>
    <w:rsid w:val="00DA5FA0"/>
    <w:rsid w:val="00DA7269"/>
    <w:rsid w:val="00DA7AE3"/>
    <w:rsid w:val="00DA7D03"/>
    <w:rsid w:val="00DB096C"/>
    <w:rsid w:val="00DB2698"/>
    <w:rsid w:val="00DB39E1"/>
    <w:rsid w:val="00DB635E"/>
    <w:rsid w:val="00DB7C61"/>
    <w:rsid w:val="00DC0A19"/>
    <w:rsid w:val="00DC12C5"/>
    <w:rsid w:val="00DC34BC"/>
    <w:rsid w:val="00DC475C"/>
    <w:rsid w:val="00DC5ECA"/>
    <w:rsid w:val="00DC73E7"/>
    <w:rsid w:val="00DD0227"/>
    <w:rsid w:val="00DD0826"/>
    <w:rsid w:val="00DD1071"/>
    <w:rsid w:val="00DD1C73"/>
    <w:rsid w:val="00DD238C"/>
    <w:rsid w:val="00DD4763"/>
    <w:rsid w:val="00DD572C"/>
    <w:rsid w:val="00DD59C6"/>
    <w:rsid w:val="00DD6F94"/>
    <w:rsid w:val="00DE009F"/>
    <w:rsid w:val="00DE0AC3"/>
    <w:rsid w:val="00DE0BB6"/>
    <w:rsid w:val="00DE296C"/>
    <w:rsid w:val="00DE48EF"/>
    <w:rsid w:val="00DE5B4E"/>
    <w:rsid w:val="00DE64CB"/>
    <w:rsid w:val="00DE6DAD"/>
    <w:rsid w:val="00DE7EDD"/>
    <w:rsid w:val="00DE7F21"/>
    <w:rsid w:val="00DF11E9"/>
    <w:rsid w:val="00DF1BF5"/>
    <w:rsid w:val="00DF1E6F"/>
    <w:rsid w:val="00DF2510"/>
    <w:rsid w:val="00DF29E3"/>
    <w:rsid w:val="00DF3E7D"/>
    <w:rsid w:val="00DF5315"/>
    <w:rsid w:val="00DF7B12"/>
    <w:rsid w:val="00E027D7"/>
    <w:rsid w:val="00E042CD"/>
    <w:rsid w:val="00E0587B"/>
    <w:rsid w:val="00E06001"/>
    <w:rsid w:val="00E0709D"/>
    <w:rsid w:val="00E074DE"/>
    <w:rsid w:val="00E100D0"/>
    <w:rsid w:val="00E11ECA"/>
    <w:rsid w:val="00E15EF5"/>
    <w:rsid w:val="00E15FB0"/>
    <w:rsid w:val="00E17A44"/>
    <w:rsid w:val="00E21B4D"/>
    <w:rsid w:val="00E220A8"/>
    <w:rsid w:val="00E25357"/>
    <w:rsid w:val="00E26F25"/>
    <w:rsid w:val="00E300B0"/>
    <w:rsid w:val="00E3181D"/>
    <w:rsid w:val="00E32E8E"/>
    <w:rsid w:val="00E33ED2"/>
    <w:rsid w:val="00E34D0E"/>
    <w:rsid w:val="00E35AEC"/>
    <w:rsid w:val="00E43DE9"/>
    <w:rsid w:val="00E44DCC"/>
    <w:rsid w:val="00E4586E"/>
    <w:rsid w:val="00E46647"/>
    <w:rsid w:val="00E467D7"/>
    <w:rsid w:val="00E479FE"/>
    <w:rsid w:val="00E47E2B"/>
    <w:rsid w:val="00E502E5"/>
    <w:rsid w:val="00E50AF2"/>
    <w:rsid w:val="00E520EB"/>
    <w:rsid w:val="00E5316E"/>
    <w:rsid w:val="00E54527"/>
    <w:rsid w:val="00E54CAE"/>
    <w:rsid w:val="00E54F19"/>
    <w:rsid w:val="00E5611D"/>
    <w:rsid w:val="00E62927"/>
    <w:rsid w:val="00E6320F"/>
    <w:rsid w:val="00E64040"/>
    <w:rsid w:val="00E6454B"/>
    <w:rsid w:val="00E6764C"/>
    <w:rsid w:val="00E703DA"/>
    <w:rsid w:val="00E706B7"/>
    <w:rsid w:val="00E710B0"/>
    <w:rsid w:val="00E723C2"/>
    <w:rsid w:val="00E723E6"/>
    <w:rsid w:val="00E725FB"/>
    <w:rsid w:val="00E740E3"/>
    <w:rsid w:val="00E75B88"/>
    <w:rsid w:val="00E77667"/>
    <w:rsid w:val="00E80A3E"/>
    <w:rsid w:val="00E82BF9"/>
    <w:rsid w:val="00E8314F"/>
    <w:rsid w:val="00E87335"/>
    <w:rsid w:val="00E874BD"/>
    <w:rsid w:val="00E90717"/>
    <w:rsid w:val="00E9145F"/>
    <w:rsid w:val="00E91FE6"/>
    <w:rsid w:val="00E925BC"/>
    <w:rsid w:val="00E92FF8"/>
    <w:rsid w:val="00E9312E"/>
    <w:rsid w:val="00E93AD9"/>
    <w:rsid w:val="00E9511F"/>
    <w:rsid w:val="00EA0847"/>
    <w:rsid w:val="00EA2D68"/>
    <w:rsid w:val="00EA3806"/>
    <w:rsid w:val="00EA40B2"/>
    <w:rsid w:val="00EA6064"/>
    <w:rsid w:val="00EA63AE"/>
    <w:rsid w:val="00EB0E68"/>
    <w:rsid w:val="00EB2090"/>
    <w:rsid w:val="00EB24BC"/>
    <w:rsid w:val="00EB397B"/>
    <w:rsid w:val="00EB3A60"/>
    <w:rsid w:val="00EB45FB"/>
    <w:rsid w:val="00EB4CDA"/>
    <w:rsid w:val="00EB4D15"/>
    <w:rsid w:val="00EB574D"/>
    <w:rsid w:val="00EB6DD7"/>
    <w:rsid w:val="00EB78D2"/>
    <w:rsid w:val="00EC098C"/>
    <w:rsid w:val="00EC0E79"/>
    <w:rsid w:val="00EC235C"/>
    <w:rsid w:val="00EC57CD"/>
    <w:rsid w:val="00EC593D"/>
    <w:rsid w:val="00EC717B"/>
    <w:rsid w:val="00ED335D"/>
    <w:rsid w:val="00ED5B5C"/>
    <w:rsid w:val="00ED6FFF"/>
    <w:rsid w:val="00ED7640"/>
    <w:rsid w:val="00EE2078"/>
    <w:rsid w:val="00EE3175"/>
    <w:rsid w:val="00EE3C5E"/>
    <w:rsid w:val="00EE53DD"/>
    <w:rsid w:val="00EE67EC"/>
    <w:rsid w:val="00EE6BB0"/>
    <w:rsid w:val="00EF0384"/>
    <w:rsid w:val="00EF05E7"/>
    <w:rsid w:val="00EF3721"/>
    <w:rsid w:val="00EF5189"/>
    <w:rsid w:val="00EF6417"/>
    <w:rsid w:val="00EF6476"/>
    <w:rsid w:val="00EF733B"/>
    <w:rsid w:val="00EF78C1"/>
    <w:rsid w:val="00F0274C"/>
    <w:rsid w:val="00F03A8E"/>
    <w:rsid w:val="00F04EB1"/>
    <w:rsid w:val="00F061D0"/>
    <w:rsid w:val="00F06C58"/>
    <w:rsid w:val="00F1039F"/>
    <w:rsid w:val="00F105D9"/>
    <w:rsid w:val="00F1200C"/>
    <w:rsid w:val="00F13676"/>
    <w:rsid w:val="00F158E5"/>
    <w:rsid w:val="00F15C23"/>
    <w:rsid w:val="00F1675B"/>
    <w:rsid w:val="00F169B1"/>
    <w:rsid w:val="00F203EB"/>
    <w:rsid w:val="00F21D77"/>
    <w:rsid w:val="00F24F95"/>
    <w:rsid w:val="00F259EC"/>
    <w:rsid w:val="00F25D5C"/>
    <w:rsid w:val="00F2644A"/>
    <w:rsid w:val="00F26796"/>
    <w:rsid w:val="00F26B39"/>
    <w:rsid w:val="00F26D81"/>
    <w:rsid w:val="00F27D42"/>
    <w:rsid w:val="00F31B35"/>
    <w:rsid w:val="00F31CE8"/>
    <w:rsid w:val="00F3247E"/>
    <w:rsid w:val="00F3411F"/>
    <w:rsid w:val="00F34D50"/>
    <w:rsid w:val="00F35192"/>
    <w:rsid w:val="00F3523E"/>
    <w:rsid w:val="00F35790"/>
    <w:rsid w:val="00F35EBF"/>
    <w:rsid w:val="00F365C6"/>
    <w:rsid w:val="00F36C14"/>
    <w:rsid w:val="00F41074"/>
    <w:rsid w:val="00F41F7E"/>
    <w:rsid w:val="00F42983"/>
    <w:rsid w:val="00F42B58"/>
    <w:rsid w:val="00F4593B"/>
    <w:rsid w:val="00F47D03"/>
    <w:rsid w:val="00F5183F"/>
    <w:rsid w:val="00F551ED"/>
    <w:rsid w:val="00F56115"/>
    <w:rsid w:val="00F56B46"/>
    <w:rsid w:val="00F577E6"/>
    <w:rsid w:val="00F57E5A"/>
    <w:rsid w:val="00F60D0B"/>
    <w:rsid w:val="00F61242"/>
    <w:rsid w:val="00F616C2"/>
    <w:rsid w:val="00F621BC"/>
    <w:rsid w:val="00F71165"/>
    <w:rsid w:val="00F71ED1"/>
    <w:rsid w:val="00F723F6"/>
    <w:rsid w:val="00F724C0"/>
    <w:rsid w:val="00F72830"/>
    <w:rsid w:val="00F72E39"/>
    <w:rsid w:val="00F72E8B"/>
    <w:rsid w:val="00F75434"/>
    <w:rsid w:val="00F76886"/>
    <w:rsid w:val="00F80073"/>
    <w:rsid w:val="00F8293A"/>
    <w:rsid w:val="00F837F7"/>
    <w:rsid w:val="00F854D4"/>
    <w:rsid w:val="00F910B2"/>
    <w:rsid w:val="00F92F9F"/>
    <w:rsid w:val="00F93404"/>
    <w:rsid w:val="00F93AFE"/>
    <w:rsid w:val="00F949B7"/>
    <w:rsid w:val="00F95B23"/>
    <w:rsid w:val="00F96982"/>
    <w:rsid w:val="00F977D5"/>
    <w:rsid w:val="00F97F44"/>
    <w:rsid w:val="00FA2BA1"/>
    <w:rsid w:val="00FA2E71"/>
    <w:rsid w:val="00FA72B3"/>
    <w:rsid w:val="00FA765C"/>
    <w:rsid w:val="00FB24D8"/>
    <w:rsid w:val="00FB32E9"/>
    <w:rsid w:val="00FB3346"/>
    <w:rsid w:val="00FB48FE"/>
    <w:rsid w:val="00FB4A7B"/>
    <w:rsid w:val="00FB7798"/>
    <w:rsid w:val="00FB78CE"/>
    <w:rsid w:val="00FC0728"/>
    <w:rsid w:val="00FC0A96"/>
    <w:rsid w:val="00FC0DE3"/>
    <w:rsid w:val="00FC17E1"/>
    <w:rsid w:val="00FC3271"/>
    <w:rsid w:val="00FC51B2"/>
    <w:rsid w:val="00FD017A"/>
    <w:rsid w:val="00FD0926"/>
    <w:rsid w:val="00FD10D8"/>
    <w:rsid w:val="00FD1966"/>
    <w:rsid w:val="00FD2A9E"/>
    <w:rsid w:val="00FD2B33"/>
    <w:rsid w:val="00FD2EB0"/>
    <w:rsid w:val="00FD2EDC"/>
    <w:rsid w:val="00FD31F8"/>
    <w:rsid w:val="00FD4315"/>
    <w:rsid w:val="00FD4496"/>
    <w:rsid w:val="00FD59CA"/>
    <w:rsid w:val="00FE0139"/>
    <w:rsid w:val="00FE163C"/>
    <w:rsid w:val="00FE5336"/>
    <w:rsid w:val="00FE56CE"/>
    <w:rsid w:val="00FE611F"/>
    <w:rsid w:val="00FE6AEB"/>
    <w:rsid w:val="00FF03CF"/>
    <w:rsid w:val="00FF1D73"/>
    <w:rsid w:val="00FF2E71"/>
    <w:rsid w:val="00FF62D8"/>
    <w:rsid w:val="1056B502"/>
    <w:rsid w:val="18BF9CC4"/>
    <w:rsid w:val="1A13C92F"/>
    <w:rsid w:val="1FFE5B54"/>
    <w:rsid w:val="21477362"/>
    <w:rsid w:val="26B2359B"/>
    <w:rsid w:val="28B9682D"/>
    <w:rsid w:val="2CA69E21"/>
    <w:rsid w:val="356B74F5"/>
    <w:rsid w:val="37B5D776"/>
    <w:rsid w:val="3930E126"/>
    <w:rsid w:val="3D4E6A28"/>
    <w:rsid w:val="422E0D86"/>
    <w:rsid w:val="456FC498"/>
    <w:rsid w:val="486C5A6E"/>
    <w:rsid w:val="4BC804B1"/>
    <w:rsid w:val="5228245F"/>
    <w:rsid w:val="54276984"/>
    <w:rsid w:val="5A8C03AB"/>
    <w:rsid w:val="66E2CFD2"/>
    <w:rsid w:val="69E38A86"/>
    <w:rsid w:val="6F4D0148"/>
    <w:rsid w:val="770E28D4"/>
    <w:rsid w:val="773DC7C3"/>
    <w:rsid w:val="7CB7DB4D"/>
    <w:rsid w:val="7D555917"/>
    <w:rsid w:val="7DB1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03640"/>
  <w15:docId w15:val="{A495918E-0B64-481F-84B9-62F4C182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rFonts w:ascii="Arial" w:eastAsia="Arial" w:hAnsi="Arial" w:cs="Times New Roman"/>
      <w:lang w:val="sk" w:eastAsia="sk"/>
    </w:rPr>
  </w:style>
  <w:style w:type="paragraph" w:styleId="Nadpis1">
    <w:name w:val="heading 1"/>
    <w:basedOn w:val="Normlny"/>
    <w:uiPriority w:val="1"/>
    <w:qFormat/>
    <w:pPr>
      <w:spacing w:before="15"/>
      <w:ind w:left="536" w:right="442" w:hanging="32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ind w:left="317"/>
      <w:outlineLvl w:val="1"/>
    </w:pPr>
    <w:rPr>
      <w:b/>
      <w:bCs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aliases w:val="body,Odsek zoznamu2,Odsek,Bullet Number,lp1,lp11,List Paragraph11,Bullet 1,Use Case List Paragraph,List Paragraph1,List Paragraph,ODRAZKY PRVA UROVEN,Bullet List,FooterText,numbered,Paragraphe de liste1,Medium List 2 - Accent 41"/>
    <w:basedOn w:val="Normlny"/>
    <w:link w:val="OdsekzoznamuChar"/>
    <w:uiPriority w:val="34"/>
    <w:qFormat/>
  </w:style>
  <w:style w:type="paragraph" w:customStyle="1" w:styleId="TableParagraph">
    <w:name w:val="Table Paragraph"/>
    <w:basedOn w:val="Normlny"/>
    <w:uiPriority w:val="1"/>
    <w:qFormat/>
    <w:pPr>
      <w:ind w:left="107"/>
    </w:pPr>
  </w:style>
  <w:style w:type="table" w:styleId="Mriekatabuky">
    <w:name w:val="Table Grid"/>
    <w:basedOn w:val="Normlnatabuka"/>
    <w:uiPriority w:val="59"/>
    <w:rsid w:val="004437D0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C1A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1ABA"/>
    <w:rPr>
      <w:rFonts w:ascii="Tahoma" w:eastAsia="Arial" w:hAnsi="Tahoma" w:cs="Tahoma"/>
      <w:sz w:val="16"/>
      <w:szCs w:val="16"/>
      <w:lang w:val="sk" w:eastAsia="sk"/>
    </w:rPr>
  </w:style>
  <w:style w:type="character" w:styleId="Vrazn">
    <w:name w:val="Strong"/>
    <w:uiPriority w:val="22"/>
    <w:qFormat/>
    <w:rsid w:val="00AA75EA"/>
    <w:rPr>
      <w:b/>
      <w:bCs/>
    </w:rPr>
  </w:style>
  <w:style w:type="character" w:customStyle="1" w:styleId="menu">
    <w:name w:val="menu"/>
    <w:basedOn w:val="Predvolenpsmoodseku"/>
    <w:rsid w:val="00AA75EA"/>
  </w:style>
  <w:style w:type="character" w:styleId="Hypertextovprepojenie">
    <w:name w:val="Hyperlink"/>
    <w:uiPriority w:val="99"/>
    <w:unhideWhenUsed/>
    <w:rsid w:val="00AA75EA"/>
    <w:rPr>
      <w:color w:val="0000FF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80362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0362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0362C"/>
    <w:rPr>
      <w:rFonts w:ascii="Arial" w:eastAsia="Arial" w:hAnsi="Arial" w:cs="Times New Roman"/>
      <w:sz w:val="20"/>
      <w:szCs w:val="20"/>
      <w:lang w:val="sk" w:eastAsia="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0362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0362C"/>
    <w:rPr>
      <w:rFonts w:ascii="Arial" w:eastAsia="Arial" w:hAnsi="Arial" w:cs="Times New Roman"/>
      <w:b/>
      <w:bCs/>
      <w:sz w:val="20"/>
      <w:szCs w:val="20"/>
      <w:lang w:val="sk" w:eastAsia="sk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,List Paragraph Char,ODRAZKY PRVA UROVEN Char,Bullet List Char"/>
    <w:link w:val="Odsekzoznamu"/>
    <w:uiPriority w:val="34"/>
    <w:qFormat/>
    <w:rsid w:val="00F0274C"/>
    <w:rPr>
      <w:rFonts w:ascii="Arial" w:eastAsia="Arial" w:hAnsi="Arial" w:cs="Times New Roman"/>
      <w:lang w:val="sk" w:eastAsia="sk"/>
    </w:rPr>
  </w:style>
  <w:style w:type="paragraph" w:customStyle="1" w:styleId="Default">
    <w:name w:val="Default"/>
    <w:rsid w:val="00C23FB6"/>
    <w:pPr>
      <w:widowControl/>
      <w:adjustRightInd w:val="0"/>
    </w:pPr>
    <w:rPr>
      <w:rFonts w:ascii="Arial" w:eastAsia="Calibri" w:hAnsi="Arial" w:cs="Arial"/>
      <w:color w:val="000000"/>
      <w:sz w:val="24"/>
      <w:szCs w:val="24"/>
      <w:lang w:val="sk-SK"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FD0926"/>
    <w:rPr>
      <w:color w:val="605E5C"/>
      <w:shd w:val="clear" w:color="auto" w:fill="E1DFDD"/>
    </w:rPr>
  </w:style>
  <w:style w:type="character" w:customStyle="1" w:styleId="Internetovodkaz">
    <w:name w:val="Internetový odkaz"/>
    <w:basedOn w:val="Predvolenpsmoodseku"/>
    <w:uiPriority w:val="99"/>
    <w:unhideWhenUsed/>
    <w:rsid w:val="006F5631"/>
    <w:rPr>
      <w:color w:val="0000FF" w:themeColor="hyperlink"/>
      <w:u w:val="single"/>
    </w:rPr>
  </w:style>
  <w:style w:type="paragraph" w:customStyle="1" w:styleId="box-detail-listitem">
    <w:name w:val="box-detail-list__item"/>
    <w:basedOn w:val="Normlny"/>
    <w:rsid w:val="0016128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sk-SK" w:eastAsia="sk-SK"/>
    </w:rPr>
  </w:style>
  <w:style w:type="character" w:customStyle="1" w:styleId="box-detail-listitemvalue">
    <w:name w:val="box-detail-list__item__value"/>
    <w:basedOn w:val="Predvolenpsmoodseku"/>
    <w:rsid w:val="00161286"/>
  </w:style>
  <w:style w:type="paragraph" w:styleId="Bezriadkovania">
    <w:name w:val="No Spacing"/>
    <w:uiPriority w:val="1"/>
    <w:qFormat/>
    <w:rsid w:val="00820785"/>
    <w:pPr>
      <w:widowControl/>
      <w:autoSpaceDE/>
      <w:autoSpaceDN/>
    </w:pPr>
    <w:rPr>
      <w:lang w:val="sk-SK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715EB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1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5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ilan.hamala@marianum.sk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josephine.proebiz.com/sk/tender/36815/summary" TargetMode="External"/><Relationship Id="rId17" Type="http://schemas.openxmlformats.org/officeDocument/2006/relationships/hyperlink" Target="https://josephine.proebiz.com/sk/tender/82815/summar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peter.galv&#225;nek@marianum.sk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josephine.proebiz.com/sk/tender/82815/summary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vo@marianum.s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5C4AC8422E354A9EE880A2DEC80D8D" ma:contentTypeVersion="10" ma:contentTypeDescription="Umožňuje vytvoriť nový dokument." ma:contentTypeScope="" ma:versionID="96ba6c3ed84dc5f70f57cace1fa969f9">
  <xsd:schema xmlns:xsd="http://www.w3.org/2001/XMLSchema" xmlns:xs="http://www.w3.org/2001/XMLSchema" xmlns:p="http://schemas.microsoft.com/office/2006/metadata/properties" xmlns:ns2="58f44432-2ffa-4cb3-b82c-650269a5c818" xmlns:ns3="7bf8e6c9-f539-4c77-b95d-790df5fcf730" targetNamespace="http://schemas.microsoft.com/office/2006/metadata/properties" ma:root="true" ma:fieldsID="5893c1283cd99b818a63562ed339e826" ns2:_="" ns3:_="">
    <xsd:import namespace="58f44432-2ffa-4cb3-b82c-650269a5c818"/>
    <xsd:import namespace="7bf8e6c9-f539-4c77-b95d-790df5fcf7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44432-2ffa-4cb3-b82c-650269a5c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f8e6c9-f539-4c77-b95d-790df5fcf7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25D7DB9-45A1-48AF-B201-ED8271E26C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6606CF-3789-426B-A4D4-C4D2DAF883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A2B8120-55E0-4698-9DCC-31B498110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f44432-2ffa-4cb3-b82c-650269a5c818"/>
    <ds:schemaRef ds:uri="7bf8e6c9-f539-4c77-b95d-790df5fcf7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8981A3-9C55-458B-AEBA-5B6C3CF6F80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1340</Words>
  <Characters>7643</Characters>
  <Application>Microsoft Office Word</Application>
  <DocSecurity>0</DocSecurity>
  <Lines>63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</dc:creator>
  <cp:lastModifiedBy>Hamala Milan</cp:lastModifiedBy>
  <cp:revision>3</cp:revision>
  <cp:lastPrinted>2026-10-05T08:51:00Z</cp:lastPrinted>
  <dcterms:created xsi:type="dcterms:W3CDTF">2026-10-08T07:03:00Z</dcterms:created>
  <dcterms:modified xsi:type="dcterms:W3CDTF">2026-10-08T07:03:00Z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2019-02-06T00:00:00Z</vt:filetime>
  </property>
  <property fmtid="{D5CDD505-2E9C-101B-9397-08002B2CF9AE}" pid="5" name="ContentTypeId">
    <vt:lpwstr>0x010100475C4AC8422E354A9EE880A2DEC80D8D</vt:lpwstr>
  </property>
</Properties>
</file>