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FDE7B" w14:textId="165F6DE4" w:rsidR="00ED361F" w:rsidRDefault="00ED361F" w:rsidP="00ED361F">
      <w:pPr>
        <w:jc w:val="right"/>
        <w:rPr>
          <w:rFonts w:ascii="Times New Roman" w:hAnsi="Times New Roman"/>
          <w:b w:val="0"/>
          <w:sz w:val="24"/>
          <w:szCs w:val="24"/>
          <w:lang w:val="sk-SK"/>
        </w:rPr>
      </w:pPr>
      <w:r>
        <w:rPr>
          <w:rFonts w:ascii="Times New Roman" w:hAnsi="Times New Roman"/>
          <w:b w:val="0"/>
          <w:sz w:val="24"/>
          <w:szCs w:val="24"/>
          <w:lang w:val="sk-SK"/>
        </w:rPr>
        <w:t xml:space="preserve">Príloha č. 1 k výzve: </w:t>
      </w:r>
      <w:r w:rsidR="00E21528">
        <w:rPr>
          <w:rFonts w:ascii="Times New Roman" w:hAnsi="Times New Roman"/>
          <w:b w:val="0"/>
          <w:sz w:val="24"/>
          <w:szCs w:val="24"/>
          <w:lang w:val="sk-SK"/>
        </w:rPr>
        <w:t>CPTT-OMTZ-2026/001531-001</w:t>
      </w:r>
    </w:p>
    <w:p w14:paraId="45870021" w14:textId="77777777" w:rsidR="00ED361F" w:rsidRDefault="00ED361F" w:rsidP="00ED361F">
      <w:pPr>
        <w:jc w:val="center"/>
        <w:rPr>
          <w:sz w:val="24"/>
          <w:szCs w:val="24"/>
          <w:lang w:val="sk-SK"/>
        </w:rPr>
      </w:pPr>
    </w:p>
    <w:p w14:paraId="671CDE1C" w14:textId="77777777" w:rsidR="00ED361F" w:rsidRDefault="00ED361F" w:rsidP="00ED361F">
      <w:pPr>
        <w:jc w:val="center"/>
        <w:rPr>
          <w:rFonts w:ascii="Times New Roman" w:hAnsi="Times New Roman"/>
          <w:sz w:val="24"/>
          <w:szCs w:val="24"/>
          <w:lang w:val="sk-SK"/>
        </w:rPr>
      </w:pPr>
    </w:p>
    <w:p w14:paraId="5981B621" w14:textId="77777777" w:rsidR="00ED361F" w:rsidRDefault="00ED361F" w:rsidP="00ED361F">
      <w:pPr>
        <w:jc w:val="center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Cenová ponuka uchádzača</w:t>
      </w:r>
    </w:p>
    <w:p w14:paraId="603507A6" w14:textId="77777777" w:rsidR="00ED361F" w:rsidRDefault="00ED361F" w:rsidP="00ED361F">
      <w:pPr>
        <w:jc w:val="right"/>
      </w:pPr>
    </w:p>
    <w:p w14:paraId="6D734837" w14:textId="77777777" w:rsidR="00ED361F" w:rsidRDefault="00ED361F" w:rsidP="00ED361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lang w:val="sk-SK"/>
        </w:rPr>
        <w:t xml:space="preserve">Preprava ľudských pozostatkov a ľudských ostatkov na súdnu pitvu v rámci celého okresu Galanta podľa potreby Okresného riaditeľstva PZ v Galante </w:t>
      </w:r>
      <w:r>
        <w:rPr>
          <w:rFonts w:ascii="Times New Roman" w:hAnsi="Times New Roman"/>
          <w:b w:val="0"/>
          <w:sz w:val="24"/>
          <w:szCs w:val="24"/>
        </w:rPr>
        <w:t xml:space="preserve">na Súdno-lekárske pracovisko Úradu pre dohľad nad zdravotnou starostlivosťou Bratislava, Antolská 11 a späť, prípadne do iného zariadenia, ktoré určí príslušník PZ konajúci vo veci: </w:t>
      </w:r>
    </w:p>
    <w:p w14:paraId="7AA648CF" w14:textId="77777777" w:rsidR="00ED361F" w:rsidRDefault="00ED361F" w:rsidP="00ED361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 w:val="0"/>
          <w:sz w:val="24"/>
          <w:szCs w:val="24"/>
        </w:rPr>
      </w:pPr>
    </w:p>
    <w:p w14:paraId="58441D84" w14:textId="77777777" w:rsidR="00ED361F" w:rsidRDefault="00ED361F" w:rsidP="00ED361F">
      <w:pPr>
        <w:widowControl w:val="0"/>
        <w:autoSpaceDE w:val="0"/>
        <w:autoSpaceDN w:val="0"/>
        <w:adjustRightInd w:val="0"/>
        <w:spacing w:befor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Identifikačné údaje poskytovateľa služby:</w:t>
      </w:r>
    </w:p>
    <w:p w14:paraId="482D3595" w14:textId="77777777" w:rsidR="00ED361F" w:rsidRDefault="00ED361F" w:rsidP="00ED361F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Názov firmy:</w:t>
      </w:r>
    </w:p>
    <w:p w14:paraId="096D6CCC" w14:textId="77777777" w:rsidR="00ED361F" w:rsidRDefault="00ED361F" w:rsidP="00ED361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Sídlo firmy:</w:t>
      </w:r>
    </w:p>
    <w:p w14:paraId="45F39584" w14:textId="77777777" w:rsidR="00ED361F" w:rsidRDefault="00ED361F" w:rsidP="00ED361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IČO:</w:t>
      </w:r>
    </w:p>
    <w:p w14:paraId="2CBBC6C4" w14:textId="77777777" w:rsidR="00ED361F" w:rsidRDefault="00ED361F" w:rsidP="00ED361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Kontaktná osoba:</w:t>
      </w:r>
    </w:p>
    <w:p w14:paraId="3AC51090" w14:textId="77777777" w:rsidR="00ED361F" w:rsidRDefault="00ED361F" w:rsidP="00ED361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Tel. číslo:</w:t>
      </w:r>
    </w:p>
    <w:p w14:paraId="35194977" w14:textId="77777777" w:rsidR="00ED361F" w:rsidRDefault="00ED361F" w:rsidP="00ED361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</w:rPr>
        <w:t>E-mail:</w:t>
      </w:r>
    </w:p>
    <w:tbl>
      <w:tblPr>
        <w:tblStyle w:val="Mriekatabuky"/>
        <w:tblpPr w:leftFromText="141" w:rightFromText="141" w:vertAnchor="page" w:horzAnchor="margin" w:tblpY="3886"/>
        <w:tblW w:w="93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3435"/>
        <w:gridCol w:w="851"/>
        <w:gridCol w:w="1133"/>
        <w:gridCol w:w="991"/>
        <w:gridCol w:w="1133"/>
        <w:gridCol w:w="1128"/>
      </w:tblGrid>
      <w:tr w:rsidR="00ED361F" w14:paraId="3C2C9286" w14:textId="77777777" w:rsidTr="00ED361F">
        <w:trPr>
          <w:trHeight w:val="103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43C50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k-SK"/>
              </w:rPr>
              <w:t>Bod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99FC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Názov služby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38FB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Počet bodov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0C642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Cena za úkon bez DPH</w:t>
            </w:r>
          </w:p>
          <w:p w14:paraId="693299FB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v EUR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2160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Sadzba DPH </w:t>
            </w:r>
          </w:p>
          <w:p w14:paraId="17EF4EFF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v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4E6C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Výška DPH </w:t>
            </w:r>
          </w:p>
          <w:p w14:paraId="36EB7182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v EUR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4DC4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Cena za úkon</w:t>
            </w:r>
          </w:p>
          <w:p w14:paraId="7FA9FAE4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s DPH</w:t>
            </w:r>
          </w:p>
          <w:p w14:paraId="370B00DB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v EUR</w:t>
            </w:r>
          </w:p>
        </w:tc>
      </w:tr>
      <w:tr w:rsidR="00ED361F" w14:paraId="4EBC9AB1" w14:textId="77777777" w:rsidTr="00ED361F">
        <w:trPr>
          <w:trHeight w:val="52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DE4AA" w14:textId="77777777" w:rsidR="00ED361F" w:rsidRDefault="00ED361F">
            <w:pPr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1.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1A42" w14:textId="77777777" w:rsidR="00ED361F" w:rsidRDefault="00ED361F">
            <w:pPr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Cena za 1 km (z miesta výjazdu na miesto určenia)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E4146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F877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C57F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71EE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744E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</w:tr>
      <w:tr w:rsidR="00ED361F" w14:paraId="67F5E34A" w14:textId="77777777" w:rsidTr="00ED361F">
        <w:trPr>
          <w:trHeight w:val="433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8767A5" w14:textId="77777777" w:rsidR="00ED361F" w:rsidRDefault="00ED361F">
            <w:pPr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2.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FBA2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  <w:t>Manipulácia so zosnulým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55C3" w14:textId="77777777" w:rsidR="00ED361F" w:rsidRDefault="00ED361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E080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4CFE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727C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BA18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</w:tr>
      <w:tr w:rsidR="00ED361F" w14:paraId="7E896759" w14:textId="77777777" w:rsidTr="00ED361F">
        <w:trPr>
          <w:trHeight w:val="255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840B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F84FF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  <w:t>Použitie chladiaceho boxu</w:t>
            </w:r>
          </w:p>
          <w:p w14:paraId="0D7DECCD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  <w:t>(cena za 1 hod.)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36DC" w14:textId="77777777" w:rsidR="00ED361F" w:rsidRDefault="00ED361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6D37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A1E8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33B2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1B85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</w:tr>
      <w:tr w:rsidR="00ED361F" w14:paraId="485A391F" w14:textId="77777777" w:rsidTr="00ED361F">
        <w:trPr>
          <w:trHeight w:val="25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EBDB6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DD09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  <w:t>Použitie mraziaceho boxu</w:t>
            </w:r>
          </w:p>
          <w:p w14:paraId="0ABC8E18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  <w:t>(cena za 1 hod.)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3F0E0" w14:textId="77777777" w:rsidR="00ED361F" w:rsidRDefault="00ED361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D07C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22D9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DE23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AF91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</w:tr>
      <w:tr w:rsidR="00ED361F" w14:paraId="33030204" w14:textId="77777777" w:rsidTr="00ED361F">
        <w:trPr>
          <w:trHeight w:val="25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4662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EFB8F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  <w:t>Použitie transportného vaku (cena 1 ks)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949C" w14:textId="77777777" w:rsidR="00ED361F" w:rsidRDefault="00ED361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01A9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73D4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7823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B4C0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</w:tr>
      <w:tr w:rsidR="00ED361F" w14:paraId="1D70350B" w14:textId="77777777" w:rsidTr="00ED361F">
        <w:trPr>
          <w:trHeight w:val="420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12C3F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29BB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  <w:t>Iné náklady (uviesť)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CB14A" w14:textId="77777777" w:rsidR="00ED361F" w:rsidRDefault="00ED361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533A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AEEA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0E7E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B631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</w:tr>
      <w:tr w:rsidR="00ED361F" w14:paraId="08DD1627" w14:textId="77777777" w:rsidTr="00ED361F">
        <w:trPr>
          <w:trHeight w:val="25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A628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5175" w14:textId="77777777" w:rsidR="00ED361F" w:rsidRDefault="00ED361F">
            <w:pPr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Spolu bod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B1F8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6756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2BD4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38D6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34E4" w14:textId="77777777" w:rsidR="00ED361F" w:rsidRDefault="00ED361F">
            <w:pPr>
              <w:rPr>
                <w:rFonts w:ascii="Times New Roman" w:hAnsi="Times New Roman"/>
                <w:b w:val="0"/>
                <w:sz w:val="24"/>
                <w:szCs w:val="24"/>
                <w:lang w:val="sk-SK"/>
              </w:rPr>
            </w:pPr>
          </w:p>
        </w:tc>
      </w:tr>
      <w:tr w:rsidR="00ED361F" w14:paraId="466702FC" w14:textId="77777777" w:rsidTr="00ED361F">
        <w:trPr>
          <w:trHeight w:val="2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78B72" w14:textId="77777777" w:rsidR="00ED361F" w:rsidRDefault="00ED361F">
            <w:pPr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3.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D4D82" w14:textId="77777777" w:rsidR="00ED361F" w:rsidRDefault="00ED361F">
            <w:pPr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Spolu (bod 1 + bod 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35DCE" w14:textId="77777777" w:rsidR="00ED361F" w:rsidRDefault="00ED361F">
            <w:pPr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  <w:lang w:val="sk-SK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58B0" w14:textId="77777777" w:rsidR="00ED361F" w:rsidRDefault="00ED361F">
            <w:pPr>
              <w:rPr>
                <w:rFonts w:ascii="Times New Roman" w:hAnsi="Times New Roman"/>
                <w:sz w:val="24"/>
                <w:szCs w:val="24"/>
                <w:lang w:val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4244" w14:textId="77777777" w:rsidR="00ED361F" w:rsidRDefault="00ED361F">
            <w:pPr>
              <w:rPr>
                <w:rFonts w:ascii="Times New Roman" w:hAnsi="Times New Roman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D497" w14:textId="77777777" w:rsidR="00ED361F" w:rsidRDefault="00ED361F">
            <w:pPr>
              <w:rPr>
                <w:rFonts w:ascii="Times New Roman" w:hAnsi="Times New Roman"/>
                <w:sz w:val="24"/>
                <w:szCs w:val="24"/>
                <w:lang w:val="sk-SK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6CEF" w14:textId="77777777" w:rsidR="00ED361F" w:rsidRDefault="00ED361F">
            <w:pPr>
              <w:rPr>
                <w:rFonts w:ascii="Times New Roman" w:hAnsi="Times New Roman"/>
                <w:sz w:val="24"/>
                <w:szCs w:val="24"/>
                <w:lang w:val="sk-SK"/>
              </w:rPr>
            </w:pPr>
          </w:p>
        </w:tc>
      </w:tr>
    </w:tbl>
    <w:p w14:paraId="78EA688B" w14:textId="77777777" w:rsidR="00ED361F" w:rsidRDefault="00ED361F" w:rsidP="00ED361F">
      <w:pPr>
        <w:rPr>
          <w:rFonts w:ascii="Times New Roman" w:hAnsi="Times New Roman"/>
          <w:b w:val="0"/>
          <w:sz w:val="24"/>
          <w:szCs w:val="24"/>
        </w:rPr>
      </w:pPr>
    </w:p>
    <w:p w14:paraId="53B98505" w14:textId="77777777" w:rsidR="00ED361F" w:rsidRDefault="00ED361F" w:rsidP="00ED361F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SOM / NIE SOM platcom DPH. </w:t>
      </w:r>
      <w:r>
        <w:rPr>
          <w:rFonts w:ascii="Times New Roman" w:hAnsi="Times New Roman"/>
          <w:b w:val="0"/>
          <w:sz w:val="24"/>
          <w:szCs w:val="24"/>
        </w:rPr>
        <w:t>(nehodiace sa prečiarknúť)</w:t>
      </w:r>
    </w:p>
    <w:p w14:paraId="0F30F9A5" w14:textId="77777777" w:rsidR="00ED361F" w:rsidRDefault="00ED361F" w:rsidP="00ED361F">
      <w:pPr>
        <w:jc w:val="center"/>
        <w:rPr>
          <w:rFonts w:ascii="Times New Roman" w:hAnsi="Times New Roman"/>
          <w:b w:val="0"/>
          <w:sz w:val="24"/>
          <w:szCs w:val="24"/>
        </w:rPr>
      </w:pPr>
    </w:p>
    <w:p w14:paraId="64E5E6D6" w14:textId="77777777" w:rsidR="00ED361F" w:rsidRDefault="00ED361F" w:rsidP="00ED361F">
      <w:pPr>
        <w:jc w:val="center"/>
        <w:rPr>
          <w:rFonts w:ascii="Times New Roman" w:hAnsi="Times New Roman"/>
          <w:b w:val="0"/>
          <w:sz w:val="24"/>
          <w:szCs w:val="24"/>
        </w:rPr>
      </w:pPr>
    </w:p>
    <w:p w14:paraId="62D58CE9" w14:textId="77777777" w:rsidR="00ED361F" w:rsidRDefault="00ED361F" w:rsidP="00ED361F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V ………………., dňa……………….</w:t>
      </w:r>
    </w:p>
    <w:p w14:paraId="358BB970" w14:textId="77777777" w:rsidR="00ED361F" w:rsidRDefault="00ED361F" w:rsidP="00ED361F">
      <w:pPr>
        <w:rPr>
          <w:rFonts w:ascii="Times New Roman" w:hAnsi="Times New Roman"/>
          <w:b w:val="0"/>
          <w:sz w:val="24"/>
          <w:szCs w:val="24"/>
        </w:rPr>
      </w:pPr>
    </w:p>
    <w:p w14:paraId="4C55BBA7" w14:textId="77777777" w:rsidR="00ED361F" w:rsidRDefault="00ED361F" w:rsidP="00ED361F">
      <w:pPr>
        <w:rPr>
          <w:rFonts w:ascii="Times New Roman" w:hAnsi="Times New Roman"/>
          <w:b w:val="0"/>
          <w:sz w:val="24"/>
          <w:szCs w:val="24"/>
        </w:rPr>
      </w:pPr>
    </w:p>
    <w:p w14:paraId="100CD7D4" w14:textId="77777777" w:rsidR="00ED361F" w:rsidRDefault="00ED361F" w:rsidP="00ED361F">
      <w:pPr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.………………………………………..</w:t>
      </w:r>
    </w:p>
    <w:p w14:paraId="57C0918B" w14:textId="44E79147" w:rsidR="00ED361F" w:rsidRDefault="00ED361F" w:rsidP="00ED361F">
      <w:pPr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Podpis a pečiatka posk</w:t>
      </w:r>
      <w:r w:rsidR="00F16C41">
        <w:rPr>
          <w:rFonts w:ascii="Times New Roman" w:hAnsi="Times New Roman"/>
          <w:b w:val="0"/>
          <w:sz w:val="24"/>
          <w:szCs w:val="24"/>
        </w:rPr>
        <w:t>y</w:t>
      </w:r>
      <w:r>
        <w:rPr>
          <w:rFonts w:ascii="Times New Roman" w:hAnsi="Times New Roman"/>
          <w:b w:val="0"/>
          <w:sz w:val="24"/>
          <w:szCs w:val="24"/>
        </w:rPr>
        <w:t>tovateľa služby</w:t>
      </w:r>
    </w:p>
    <w:p w14:paraId="119C5DD0" w14:textId="77777777" w:rsidR="00ED361F" w:rsidRDefault="00ED361F" w:rsidP="00ED361F"/>
    <w:p w14:paraId="36C79FA6" w14:textId="77777777" w:rsidR="00ED361F" w:rsidRDefault="00ED361F" w:rsidP="00ED361F"/>
    <w:p w14:paraId="234467CB" w14:textId="77777777" w:rsidR="00FF447A" w:rsidRDefault="00FF447A"/>
    <w:sectPr w:rsidR="00FF44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61F"/>
    <w:rsid w:val="002A243B"/>
    <w:rsid w:val="00E21528"/>
    <w:rsid w:val="00E32410"/>
    <w:rsid w:val="00ED361F"/>
    <w:rsid w:val="00F16C41"/>
    <w:rsid w:val="00FF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4B89"/>
  <w15:chartTrackingRefBased/>
  <w15:docId w15:val="{F3915F42-BAFE-4486-B465-94F2FE7C9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right="510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D361F"/>
    <w:pPr>
      <w:ind w:right="0"/>
      <w:jc w:val="left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semiHidden/>
    <w:unhideWhenUsed/>
    <w:rsid w:val="00ED361F"/>
    <w:rPr>
      <w:rFonts w:ascii="Times New Roman" w:hAnsi="Times New Roman" w:cs="Times New Roman" w:hint="default"/>
      <w:color w:val="0000FF"/>
      <w:u w:val="single"/>
    </w:rPr>
  </w:style>
  <w:style w:type="table" w:styleId="Mriekatabuky">
    <w:name w:val="Table Grid"/>
    <w:basedOn w:val="Normlnatabuka"/>
    <w:rsid w:val="00ED361F"/>
    <w:pPr>
      <w:ind w:right="0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D361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D361F"/>
    <w:rPr>
      <w:rFonts w:ascii="Segoe UI" w:eastAsia="Times New Roman" w:hAnsi="Segoe UI" w:cs="Segoe UI"/>
      <w:b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5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Podhradská</dc:creator>
  <cp:keywords/>
  <dc:description/>
  <cp:lastModifiedBy>Danica Podhradská</cp:lastModifiedBy>
  <cp:revision>6</cp:revision>
  <cp:lastPrinted>2024-01-03T10:02:00Z</cp:lastPrinted>
  <dcterms:created xsi:type="dcterms:W3CDTF">2024-01-03T10:01:00Z</dcterms:created>
  <dcterms:modified xsi:type="dcterms:W3CDTF">2026-10-07T07:43:00Z</dcterms:modified>
</cp:coreProperties>
</file>